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BEC9" w14:textId="77777777" w:rsidR="00E06747" w:rsidRPr="007D7F0E" w:rsidRDefault="000F0C49" w:rsidP="007D7F0E">
      <w:pPr>
        <w:pStyle w:val="BodyText"/>
        <w:rPr>
          <w:rStyle w:val="normaltextrun"/>
        </w:rPr>
      </w:pPr>
      <w:r w:rsidRPr="0060370A">
        <w:rPr>
          <w:noProof/>
        </w:rPr>
        <mc:AlternateContent>
          <mc:Choice Requires="wpg">
            <w:drawing>
              <wp:anchor distT="0" distB="0" distL="114300" distR="114300" simplePos="0" relativeHeight="251658241" behindDoc="0" locked="1" layoutInCell="1" allowOverlap="0" wp14:anchorId="5B4DFCBB" wp14:editId="59E58074">
                <wp:simplePos x="0" y="0"/>
                <wp:positionH relativeFrom="column">
                  <wp:posOffset>-890905</wp:posOffset>
                </wp:positionH>
                <wp:positionV relativeFrom="page">
                  <wp:posOffset>0</wp:posOffset>
                </wp:positionV>
                <wp:extent cx="7559675" cy="4100195"/>
                <wp:effectExtent l="0" t="0" r="3175" b="0"/>
                <wp:wrapTopAndBottom/>
                <wp:docPr id="8" name="Group 8"/>
                <wp:cNvGraphicFramePr/>
                <a:graphic xmlns:a="http://schemas.openxmlformats.org/drawingml/2006/main">
                  <a:graphicData uri="http://schemas.microsoft.com/office/word/2010/wordprocessingGroup">
                    <wpg:wgp>
                      <wpg:cNvGrpSpPr/>
                      <wpg:grpSpPr>
                        <a:xfrm>
                          <a:off x="0" y="0"/>
                          <a:ext cx="7559675" cy="4100195"/>
                          <a:chOff x="-1" y="0"/>
                          <a:chExt cx="7560000" cy="4099110"/>
                        </a:xfrm>
                      </wpg:grpSpPr>
                      <pic:pic xmlns:pic="http://schemas.openxmlformats.org/drawingml/2006/picture">
                        <pic:nvPicPr>
                          <pic:cNvPr id="2" name="Picture 2" descr="Shape&#10;&#10;Description automatically generated with medium confidenc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 y="0"/>
                            <a:ext cx="7560000" cy="4099110"/>
                          </a:xfrm>
                          <a:prstGeom prst="rect">
                            <a:avLst/>
                          </a:prstGeom>
                        </pic:spPr>
                      </pic:pic>
                      <wps:wsp>
                        <wps:cNvPr id="6" name="Text Box 6"/>
                        <wps:cNvSpPr txBox="1"/>
                        <wps:spPr>
                          <a:xfrm>
                            <a:off x="795097" y="1471898"/>
                            <a:ext cx="5610422" cy="1881809"/>
                          </a:xfrm>
                          <a:prstGeom prst="rect">
                            <a:avLst/>
                          </a:prstGeom>
                          <a:noFill/>
                          <a:ln w="6350">
                            <a:noFill/>
                          </a:ln>
                        </wps:spPr>
                        <wps:txbx>
                          <w:txbxContent>
                            <w:p w14:paraId="78749E16" w14:textId="12128725" w:rsidR="000F0C49" w:rsidRPr="000F0C49" w:rsidRDefault="00E81F1B">
                              <w:pPr>
                                <w:rPr>
                                  <w:rFonts w:ascii="Georgia" w:hAnsi="Georgia"/>
                                  <w:b/>
                                  <w:bCs/>
                                  <w:color w:val="FFFFFF" w:themeColor="background1"/>
                                  <w:sz w:val="56"/>
                                  <w:szCs w:val="56"/>
                                </w:rPr>
                              </w:pPr>
                              <w:r>
                                <w:rPr>
                                  <w:rFonts w:ascii="Georgia" w:hAnsi="Georgia"/>
                                  <w:b/>
                                  <w:bCs/>
                                  <w:color w:val="FFFFFF" w:themeColor="background1"/>
                                  <w:sz w:val="56"/>
                                  <w:szCs w:val="56"/>
                                </w:rPr>
                                <w:t>National Policy Statement for Indigenous Biodiversity</w:t>
                              </w:r>
                            </w:p>
                            <w:p w14:paraId="2CE1A5D5" w14:textId="4AFEBEBF" w:rsidR="000F0C49" w:rsidRPr="000827D0" w:rsidRDefault="00E81F1B">
                              <w:pPr>
                                <w:rPr>
                                  <w:rFonts w:ascii="Georgia" w:hAnsi="Georgia"/>
                                  <w:color w:val="FFFFFF" w:themeColor="background1"/>
                                  <w:sz w:val="36"/>
                                  <w:szCs w:val="36"/>
                                </w:rPr>
                              </w:pPr>
                              <w:r>
                                <w:rPr>
                                  <w:rFonts w:ascii="Georgia" w:hAnsi="Georgia"/>
                                  <w:color w:val="FFFFFF" w:themeColor="background1"/>
                                  <w:sz w:val="36"/>
                                  <w:szCs w:val="36"/>
                                </w:rPr>
                                <w:t xml:space="preserve">Exposure draft summary for </w:t>
                              </w:r>
                              <w:r w:rsidR="005141BB">
                                <w:rPr>
                                  <w:rFonts w:ascii="Georgia" w:hAnsi="Georgia"/>
                                  <w:color w:val="FFFFFF" w:themeColor="background1"/>
                                  <w:sz w:val="36"/>
                                  <w:szCs w:val="36"/>
                                </w:rPr>
                                <w:t xml:space="preserve">the </w:t>
                              </w:r>
                              <w:r>
                                <w:rPr>
                                  <w:rFonts w:ascii="Georgia" w:hAnsi="Georgia"/>
                                  <w:color w:val="FFFFFF" w:themeColor="background1"/>
                                  <w:sz w:val="36"/>
                                  <w:szCs w:val="36"/>
                                </w:rPr>
                                <w:t>forestry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4DFCBB" id="Group 8" o:spid="_x0000_s1026" style="position:absolute;margin-left:-70.15pt;margin-top:0;width:595.25pt;height:322.85pt;z-index:251658241;mso-position-vertical-relative:page;mso-width-relative:margin;mso-height-relative:margin" coordorigin="" coordsize="75600,40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hape&#10;&#10;Description automatically generated with medium confidence" style="position:absolute;width:75599;height:40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">
                  <v:imagedata r:id="rId13" o:title="Shape&#10;&#10;Description automatically generated with medium confidence"/>
                </v:shape>
                <v:shapetype id="_x0000_t202" coordsize="21600,21600" o:spt="202" path="m,l,21600r21600,l21600,xe">
                  <v:stroke joinstyle="miter"/>
                  <v:path gradientshapeok="t" o:connecttype="rect"/>
                </v:shapetype>
                <v:shape id="Text Box 6" o:spid="_x0000_s1028" type="#_x0000_t202" style="position:absolute;left:7950;top:14718;width:56105;height:18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78749E16" w14:textId="12128725" w:rsidR="000F0C49" w:rsidRPr="000F0C49" w:rsidRDefault="00E81F1B">
                        <w:pPr>
                          <w:rPr>
                            <w:rFonts w:ascii="Georgia" w:hAnsi="Georgia"/>
                            <w:b/>
                            <w:bCs/>
                            <w:color w:val="FFFFFF" w:themeColor="background1"/>
                            <w:sz w:val="56"/>
                            <w:szCs w:val="56"/>
                          </w:rPr>
                        </w:pPr>
                        <w:r>
                          <w:rPr>
                            <w:rFonts w:ascii="Georgia" w:hAnsi="Georgia"/>
                            <w:b/>
                            <w:bCs/>
                            <w:color w:val="FFFFFF" w:themeColor="background1"/>
                            <w:sz w:val="56"/>
                            <w:szCs w:val="56"/>
                          </w:rPr>
                          <w:t>National Policy Statement for Indigenous Biodiversity</w:t>
                        </w:r>
                      </w:p>
                      <w:p w14:paraId="2CE1A5D5" w14:textId="4AFEBEBF" w:rsidR="000F0C49" w:rsidRPr="000827D0" w:rsidRDefault="00E81F1B">
                        <w:pPr>
                          <w:rPr>
                            <w:rFonts w:ascii="Georgia" w:hAnsi="Georgia"/>
                            <w:color w:val="FFFFFF" w:themeColor="background1"/>
                            <w:sz w:val="36"/>
                            <w:szCs w:val="36"/>
                          </w:rPr>
                        </w:pPr>
                        <w:r>
                          <w:rPr>
                            <w:rFonts w:ascii="Georgia" w:hAnsi="Georgia"/>
                            <w:color w:val="FFFFFF" w:themeColor="background1"/>
                            <w:sz w:val="36"/>
                            <w:szCs w:val="36"/>
                          </w:rPr>
                          <w:t xml:space="preserve">Exposure draft summary for </w:t>
                        </w:r>
                        <w:r w:rsidR="005141BB">
                          <w:rPr>
                            <w:rFonts w:ascii="Georgia" w:hAnsi="Georgia"/>
                            <w:color w:val="FFFFFF" w:themeColor="background1"/>
                            <w:sz w:val="36"/>
                            <w:szCs w:val="36"/>
                          </w:rPr>
                          <w:t xml:space="preserve">the </w:t>
                        </w:r>
                        <w:r>
                          <w:rPr>
                            <w:rFonts w:ascii="Georgia" w:hAnsi="Georgia"/>
                            <w:color w:val="FFFFFF" w:themeColor="background1"/>
                            <w:sz w:val="36"/>
                            <w:szCs w:val="36"/>
                          </w:rPr>
                          <w:t>forestry sector</w:t>
                        </w:r>
                      </w:p>
                    </w:txbxContent>
                  </v:textbox>
                </v:shape>
                <w10:wrap type="topAndBottom" anchory="page"/>
                <w10:anchorlock/>
              </v:group>
            </w:pict>
          </mc:Fallback>
        </mc:AlternateContent>
      </w:r>
      <w:r w:rsidR="00BD7FF4" w:rsidRPr="0060370A">
        <w:rPr>
          <w:noProof/>
        </w:rPr>
        <w:drawing>
          <wp:anchor distT="0" distB="0" distL="114300" distR="114300" simplePos="0" relativeHeight="251658240" behindDoc="0" locked="0" layoutInCell="1" allowOverlap="1" wp14:anchorId="547DB8E8" wp14:editId="762B8328">
            <wp:simplePos x="0" y="0"/>
            <wp:positionH relativeFrom="margin">
              <wp:posOffset>3681095</wp:posOffset>
            </wp:positionH>
            <wp:positionV relativeFrom="paragraph">
              <wp:posOffset>-3101340</wp:posOffset>
            </wp:positionV>
            <wp:extent cx="1833245" cy="541655"/>
            <wp:effectExtent l="0" t="0" r="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pic:cNvPicPr>
                  </pic:nvPicPr>
                  <pic:blipFill>
                    <a:blip r:embed="rId14" cstate="print">
                      <a:clrChange>
                        <a:clrFrom>
                          <a:srgbClr val="24667E"/>
                        </a:clrFrom>
                        <a:clrTo>
                          <a:srgbClr val="24667E">
                            <a:alpha val="0"/>
                          </a:srgbClr>
                        </a:clrTo>
                      </a:clrChange>
                      <a:extLst>
                        <a:ext uri="{28A0092B-C50C-407E-A947-70E740481C1C}">
                          <a14:useLocalDpi xmlns:a14="http://schemas.microsoft.com/office/drawing/2010/main" val="0"/>
                        </a:ext>
                      </a:extLst>
                    </a:blip>
                    <a:stretch>
                      <a:fillRect/>
                    </a:stretch>
                  </pic:blipFill>
                  <pic:spPr>
                    <a:xfrm>
                      <a:off x="0" y="0"/>
                      <a:ext cx="1833245" cy="541655"/>
                    </a:xfrm>
                    <a:prstGeom prst="rect">
                      <a:avLst/>
                    </a:prstGeom>
                  </pic:spPr>
                </pic:pic>
              </a:graphicData>
            </a:graphic>
          </wp:anchor>
        </w:drawing>
      </w:r>
      <w:r w:rsidR="001600A7" w:rsidRPr="007D7F0E">
        <w:t>T</w:t>
      </w:r>
      <w:r w:rsidR="001600A7" w:rsidRPr="0060370A">
        <w:rPr>
          <w:rStyle w:val="normaltextrun"/>
        </w:rPr>
        <w:t xml:space="preserve">his </w:t>
      </w:r>
      <w:r w:rsidR="00146DC6" w:rsidRPr="007D7F0E">
        <w:rPr>
          <w:rStyle w:val="normaltextrun"/>
        </w:rPr>
        <w:t>information sheet</w:t>
      </w:r>
      <w:r w:rsidR="001600A7" w:rsidRPr="0060370A">
        <w:rPr>
          <w:rStyle w:val="normaltextrun"/>
        </w:rPr>
        <w:t xml:space="preserve"> supports the release of an exposure draft of the National Policy Statement for Indigenous Biodiversity (NPSIB). It focuses on how the NPSIB will work for forestry, alongside the National Environmental Standards for Plantation Forestry (NESPF). </w:t>
      </w:r>
    </w:p>
    <w:p w14:paraId="28697DCB" w14:textId="579CDCF1" w:rsidR="001600A7" w:rsidRPr="0060370A" w:rsidRDefault="001600A7" w:rsidP="0060370A">
      <w:pPr>
        <w:pStyle w:val="BodyText"/>
        <w:rPr>
          <w:rStyle w:val="eop"/>
        </w:rPr>
      </w:pPr>
      <w:r w:rsidRPr="0060370A">
        <w:rPr>
          <w:rStyle w:val="normaltextrun"/>
        </w:rPr>
        <w:t xml:space="preserve">This </w:t>
      </w:r>
      <w:r w:rsidR="00146DC6" w:rsidRPr="007D7F0E">
        <w:rPr>
          <w:rStyle w:val="normaltextrun"/>
        </w:rPr>
        <w:t xml:space="preserve">information </w:t>
      </w:r>
      <w:r w:rsidRPr="0060370A">
        <w:rPr>
          <w:rStyle w:val="normaltextrun"/>
        </w:rPr>
        <w:t xml:space="preserve">sheet should be read alongside the </w:t>
      </w:r>
      <w:r w:rsidR="00430E3F" w:rsidRPr="007D7F0E">
        <w:rPr>
          <w:rStyle w:val="normaltextrun"/>
        </w:rPr>
        <w:t>exposure draft summary. Those wishing to gain a deeper understanding of the NPSIB should read the full exposure draft.</w:t>
      </w:r>
    </w:p>
    <w:p w14:paraId="728764F2" w14:textId="73A3835A" w:rsidR="00E81F1B" w:rsidRPr="00E81F1B" w:rsidRDefault="001600A7" w:rsidP="00F63986">
      <w:pPr>
        <w:pStyle w:val="Heading2"/>
      </w:pPr>
      <w:r>
        <w:t>How the forestry provision</w:t>
      </w:r>
      <w:r w:rsidR="00E81F1B">
        <w:t>s of the NPSIB fit in with the Government</w:t>
      </w:r>
      <w:r w:rsidR="00A85D47">
        <w:t>’</w:t>
      </w:r>
      <w:r w:rsidR="00E81F1B">
        <w:t>s wider priorities</w:t>
      </w:r>
    </w:p>
    <w:p w14:paraId="766DFAFA" w14:textId="3BFF9382" w:rsidR="001600A7" w:rsidRPr="007D7F0E" w:rsidRDefault="001600A7" w:rsidP="00F63986">
      <w:pPr>
        <w:pStyle w:val="BodyText"/>
      </w:pPr>
      <w:r w:rsidRPr="007D7F0E">
        <w:rPr>
          <w:rStyle w:val="normaltextrun"/>
        </w:rPr>
        <w:t xml:space="preserve">The NPSIB supports New Zealand’s national and international priorities under </w:t>
      </w:r>
      <w:hyperlink r:id="rId15" w:history="1">
        <w:proofErr w:type="spellStart"/>
        <w:r w:rsidR="0061212B" w:rsidRPr="006A584E">
          <w:rPr>
            <w:rStyle w:val="Hyperlink"/>
          </w:rPr>
          <w:t>Te</w:t>
        </w:r>
        <w:proofErr w:type="spellEnd"/>
        <w:r w:rsidR="0061212B" w:rsidRPr="006A584E">
          <w:rPr>
            <w:rStyle w:val="Hyperlink"/>
          </w:rPr>
          <w:t xml:space="preserve"> Ma</w:t>
        </w:r>
        <w:r w:rsidR="0061212B" w:rsidRPr="006A584E">
          <w:rPr>
            <w:rStyle w:val="Hyperlink"/>
          </w:rPr>
          <w:t>n</w:t>
        </w:r>
        <w:r w:rsidR="0061212B" w:rsidRPr="006A584E">
          <w:rPr>
            <w:rStyle w:val="Hyperlink"/>
          </w:rPr>
          <w:t xml:space="preserve">a o </w:t>
        </w:r>
        <w:proofErr w:type="spellStart"/>
        <w:r w:rsidR="0061212B" w:rsidRPr="006A584E">
          <w:rPr>
            <w:rStyle w:val="Hyperlink"/>
          </w:rPr>
          <w:t>te</w:t>
        </w:r>
        <w:proofErr w:type="spellEnd"/>
        <w:r w:rsidR="0061212B" w:rsidRPr="006A584E">
          <w:rPr>
            <w:rStyle w:val="Hyperlink"/>
          </w:rPr>
          <w:t xml:space="preserve"> </w:t>
        </w:r>
        <w:proofErr w:type="spellStart"/>
        <w:r w:rsidR="0061212B" w:rsidRPr="006A584E">
          <w:rPr>
            <w:rStyle w:val="Hyperlink"/>
          </w:rPr>
          <w:t>Taiao</w:t>
        </w:r>
        <w:proofErr w:type="spellEnd"/>
        <w:r w:rsidR="0061212B" w:rsidRPr="006A584E">
          <w:rPr>
            <w:rStyle w:val="Hyperlink"/>
          </w:rPr>
          <w:t xml:space="preserve"> – Aotearoa </w:t>
        </w:r>
        <w:r w:rsidR="0061212B" w:rsidRPr="006A584E">
          <w:rPr>
            <w:rStyle w:val="Hyperlink"/>
            <w:rFonts w:asciiTheme="minorHAnsi" w:hAnsiTheme="minorHAnsi" w:cstheme="minorBidi"/>
          </w:rPr>
          <w:t>New Zealand Biodiversity Strategy</w:t>
        </w:r>
        <w:r w:rsidR="0061212B" w:rsidRPr="006A584E">
          <w:rPr>
            <w:rStyle w:val="Hyperlink"/>
          </w:rPr>
          <w:t xml:space="preserve"> 2020</w:t>
        </w:r>
      </w:hyperlink>
      <w:r w:rsidRPr="007D7F0E">
        <w:rPr>
          <w:rStyle w:val="normaltextrun"/>
        </w:rPr>
        <w:t>. It applies to all types of land and helps us work together across public, private and Māori land to ensure nature can thrive. It also helps set the foundational architecture needed for Māori and the Government to work together to protect taonga.</w:t>
      </w:r>
    </w:p>
    <w:p w14:paraId="41A72271" w14:textId="694BBF2D" w:rsidR="001600A7" w:rsidRPr="007D7F0E" w:rsidRDefault="001600A7" w:rsidP="00F63986">
      <w:pPr>
        <w:pStyle w:val="BodyText"/>
        <w:rPr>
          <w:rStyle w:val="normaltextrun"/>
        </w:rPr>
      </w:pPr>
      <w:r w:rsidRPr="007D7F0E">
        <w:rPr>
          <w:rStyle w:val="normaltextrun"/>
        </w:rPr>
        <w:t>Forestry plays a strong role in responding to the climate crisis, whether by reducing emissions or adapting to climate change.</w:t>
      </w:r>
    </w:p>
    <w:p w14:paraId="71F78BB3" w14:textId="65C3FB71" w:rsidR="001600A7" w:rsidRPr="007D7F0E" w:rsidRDefault="001600A7" w:rsidP="00F63986">
      <w:pPr>
        <w:pStyle w:val="BodyText"/>
      </w:pPr>
      <w:r w:rsidRPr="007D7F0E">
        <w:rPr>
          <w:rStyle w:val="normaltextrun"/>
        </w:rPr>
        <w:t xml:space="preserve">The NPSIB supports work under the </w:t>
      </w:r>
      <w:r w:rsidR="007F3CC8" w:rsidRPr="007D7F0E">
        <w:rPr>
          <w:rStyle w:val="normaltextrun"/>
        </w:rPr>
        <w:t>e</w:t>
      </w:r>
      <w:r w:rsidRPr="007D7F0E">
        <w:rPr>
          <w:rStyle w:val="normaltextrun"/>
        </w:rPr>
        <w:t xml:space="preserve">missions </w:t>
      </w:r>
      <w:r w:rsidR="007F3CC8" w:rsidRPr="007D7F0E">
        <w:rPr>
          <w:rStyle w:val="normaltextrun"/>
        </w:rPr>
        <w:t>r</w:t>
      </w:r>
      <w:r w:rsidRPr="007D7F0E">
        <w:rPr>
          <w:rStyle w:val="normaltextrun"/>
        </w:rPr>
        <w:t xml:space="preserve">eduction </w:t>
      </w:r>
      <w:r w:rsidR="007F3CC8" w:rsidRPr="007D7F0E">
        <w:rPr>
          <w:rStyle w:val="normaltextrun"/>
        </w:rPr>
        <w:t>p</w:t>
      </w:r>
      <w:r w:rsidRPr="007D7F0E">
        <w:rPr>
          <w:rStyle w:val="normaltextrun"/>
        </w:rPr>
        <w:t>lan to address barriers to regenerating and protecting native ecosystems and to create better incentives for restoring native forests. It is intended to provide a framework which allows plantation forestry to play its role in addressing climate change, while recognising the impacts (positive and negative) on biodiversity.</w:t>
      </w:r>
    </w:p>
    <w:p w14:paraId="280F5072" w14:textId="160B0C4B" w:rsidR="001600A7" w:rsidRPr="00F63986" w:rsidRDefault="001600A7" w:rsidP="00F63986">
      <w:pPr>
        <w:pStyle w:val="Heading2"/>
        <w:rPr>
          <w:rStyle w:val="normaltextrun"/>
        </w:rPr>
      </w:pPr>
      <w:r>
        <w:t>What the NPSIB means for the forestry sector</w:t>
      </w:r>
    </w:p>
    <w:p w14:paraId="633A0ABB" w14:textId="3BDFB5CD" w:rsidR="001600A7" w:rsidRPr="007D7F0E" w:rsidRDefault="001600A7" w:rsidP="00F63986">
      <w:pPr>
        <w:pStyle w:val="BodyText"/>
      </w:pPr>
      <w:r w:rsidRPr="007D7F0E">
        <w:rPr>
          <w:rStyle w:val="normaltextrun"/>
        </w:rPr>
        <w:t>Plantation forests provide important habitat for indigenous species. At the same time, these forests are productive ecosystems, with ongoing management and harvesting requirements.</w:t>
      </w:r>
    </w:p>
    <w:p w14:paraId="32CE03F9" w14:textId="1D7F68AF" w:rsidR="001600A7" w:rsidRPr="007D7F0E" w:rsidRDefault="001600A7" w:rsidP="00F63986">
      <w:pPr>
        <w:pStyle w:val="BodyText"/>
      </w:pPr>
      <w:r w:rsidRPr="007D7F0E">
        <w:rPr>
          <w:rStyle w:val="normaltextrun"/>
        </w:rPr>
        <w:t xml:space="preserve">The NPSIB directs councils on how to carry out their Resource Management Act 1991 (RMA) responsibilities, mainly through developing objectives, </w:t>
      </w:r>
      <w:proofErr w:type="gramStart"/>
      <w:r w:rsidRPr="007D7F0E">
        <w:rPr>
          <w:rStyle w:val="normaltextrun"/>
        </w:rPr>
        <w:t>policies</w:t>
      </w:r>
      <w:proofErr w:type="gramEnd"/>
      <w:r w:rsidRPr="007D7F0E">
        <w:rPr>
          <w:rStyle w:val="normaltextrun"/>
        </w:rPr>
        <w:t xml:space="preserve"> and methods (such as rules) in council </w:t>
      </w:r>
      <w:r w:rsidRPr="007D7F0E">
        <w:rPr>
          <w:rStyle w:val="normaltextrun"/>
        </w:rPr>
        <w:lastRenderedPageBreak/>
        <w:t>plans. For example, by identifying Significant Natural Areas (SNAs) and including provisions in plans to manage the adverse effects of new activities on them.</w:t>
      </w:r>
    </w:p>
    <w:p w14:paraId="194A2359" w14:textId="453A84B4" w:rsidR="001600A7" w:rsidRPr="007D7F0E" w:rsidRDefault="001600A7" w:rsidP="00F63986">
      <w:pPr>
        <w:pStyle w:val="BodyText"/>
        <w:rPr>
          <w:rStyle w:val="normaltextrun"/>
        </w:rPr>
      </w:pPr>
      <w:r w:rsidRPr="007D7F0E">
        <w:rPr>
          <w:rStyle w:val="normaltextrun"/>
        </w:rPr>
        <w:t>Under the NPSIB, existing activities can continue</w:t>
      </w:r>
      <w:r w:rsidR="005B1932" w:rsidRPr="007D7F0E">
        <w:rPr>
          <w:rStyle w:val="normaltextrun"/>
        </w:rPr>
        <w:t>,</w:t>
      </w:r>
      <w:r w:rsidRPr="007D7F0E">
        <w:rPr>
          <w:rStyle w:val="normaltextrun"/>
        </w:rPr>
        <w:t xml:space="preserve"> </w:t>
      </w:r>
      <w:proofErr w:type="gramStart"/>
      <w:r w:rsidRPr="007D7F0E">
        <w:rPr>
          <w:rStyle w:val="normaltextrun"/>
        </w:rPr>
        <w:t>as long as</w:t>
      </w:r>
      <w:proofErr w:type="gramEnd"/>
      <w:r w:rsidRPr="007D7F0E">
        <w:rPr>
          <w:rStyle w:val="normaltextrun"/>
        </w:rPr>
        <w:t xml:space="preserve"> they don’t increase or cause further degradation. </w:t>
      </w:r>
      <w:proofErr w:type="gramStart"/>
      <w:r w:rsidRPr="007D7F0E">
        <w:rPr>
          <w:rStyle w:val="normaltextrun"/>
        </w:rPr>
        <w:t>With regard to</w:t>
      </w:r>
      <w:proofErr w:type="gramEnd"/>
      <w:r w:rsidRPr="007D7F0E">
        <w:rPr>
          <w:rStyle w:val="normaltextrun"/>
        </w:rPr>
        <w:t xml:space="preserve"> forestry, the NPSIB aims to provide for production activities to continue, while protecting the rarest species.</w:t>
      </w:r>
    </w:p>
    <w:p w14:paraId="243EEFAF" w14:textId="4EA49395" w:rsidR="001600A7" w:rsidRPr="007D7F0E" w:rsidRDefault="001600A7" w:rsidP="00F63986">
      <w:pPr>
        <w:pStyle w:val="BodyText"/>
      </w:pPr>
      <w:r w:rsidRPr="007D7F0E">
        <w:rPr>
          <w:rStyle w:val="normaltextrun"/>
        </w:rPr>
        <w:t>The NPSIB provides a specific regime for SNAs within plantation forests. This is based on the definition of ‘plantation forest’ in the NESPF which means forest deliberately established for commercial purposes, rather than naturally occurring indigenous vegetation (cl 3.14).</w:t>
      </w:r>
    </w:p>
    <w:p w14:paraId="5C6B5D60" w14:textId="3184C4CE" w:rsidR="001600A7" w:rsidRPr="007D7F0E" w:rsidRDefault="001600A7" w:rsidP="00F63986">
      <w:pPr>
        <w:pStyle w:val="BodyText"/>
      </w:pPr>
      <w:r w:rsidRPr="007D7F0E">
        <w:rPr>
          <w:rStyle w:val="normaltextrun"/>
        </w:rPr>
        <w:t xml:space="preserve">Where Threatened or </w:t>
      </w:r>
      <w:proofErr w:type="gramStart"/>
      <w:r w:rsidRPr="007D7F0E">
        <w:rPr>
          <w:rStyle w:val="normaltextrun"/>
        </w:rPr>
        <w:t>At Risk</w:t>
      </w:r>
      <w:proofErr w:type="gramEnd"/>
      <w:r w:rsidRPr="007D7F0E">
        <w:rPr>
          <w:rStyle w:val="normaltextrun"/>
        </w:rPr>
        <w:t xml:space="preserve"> species occur within the productive parts of a plantation forest, this creates an SNA but without the full set of SNA restrictions. Instead, the NPSIB requires the species to be managed to maintain their long-term populations over the course of consecutive rotations. This replaces the ‘avoid’ requirements and the effects management hierarchy which normally apply to SNAs (3.10(2)).</w:t>
      </w:r>
    </w:p>
    <w:p w14:paraId="52874FAA" w14:textId="460E422F" w:rsidR="001600A7" w:rsidRPr="007D7F0E" w:rsidRDefault="001600A7" w:rsidP="00F63986">
      <w:pPr>
        <w:pStyle w:val="BodyText"/>
      </w:pPr>
      <w:r w:rsidRPr="007D7F0E">
        <w:rPr>
          <w:rStyle w:val="normaltextrun"/>
        </w:rPr>
        <w:t>Within the perimeter of plantation forest properties there may also be mature remnants of indigenous vegetation, for example in gullies. These could qualify as SNAs under any of the Appendix 1 criteria and are not covered by clause 3.14. The normal SNA provisions in clause 3.10 apply for new activities, and existing activities will be allowed to continue in those circumstances.</w:t>
      </w:r>
    </w:p>
    <w:p w14:paraId="12647408" w14:textId="04DABB80" w:rsidR="009F124E" w:rsidRPr="00F63986" w:rsidRDefault="009F124E" w:rsidP="00F63986">
      <w:pPr>
        <w:pStyle w:val="Heading2"/>
      </w:pPr>
      <w:r>
        <w:t>Key updates to the NPSIB</w:t>
      </w:r>
    </w:p>
    <w:p w14:paraId="4A8C8519" w14:textId="3BA0C968" w:rsidR="009F124E" w:rsidRPr="00F63986" w:rsidRDefault="009F124E" w:rsidP="00F63986">
      <w:pPr>
        <w:pStyle w:val="BodyText"/>
      </w:pPr>
      <w:r>
        <w:t>The following changes were made following the consultation period in 2019/202</w:t>
      </w:r>
      <w:r w:rsidR="007E1576">
        <w:t>0</w:t>
      </w:r>
      <w:r w:rsidR="00E06747">
        <w:t>.</w:t>
      </w:r>
    </w:p>
    <w:p w14:paraId="0F692724" w14:textId="3E4C9A10" w:rsidR="009F124E" w:rsidRPr="009F124E" w:rsidRDefault="009F124E" w:rsidP="00F63986">
      <w:pPr>
        <w:pStyle w:val="Bullet"/>
      </w:pPr>
      <w:r w:rsidRPr="009F124E">
        <w:t>We have moved away from the term ‘plantation forest biodiversity area’ because submitters told us it was unclear.</w:t>
      </w:r>
    </w:p>
    <w:p w14:paraId="500F522A" w14:textId="074B075E" w:rsidR="009F124E" w:rsidRPr="009F124E" w:rsidRDefault="009F124E" w:rsidP="00F63986">
      <w:pPr>
        <w:pStyle w:val="Bullet"/>
      </w:pPr>
      <w:r w:rsidRPr="009F124E">
        <w:t>We</w:t>
      </w:r>
      <w:r>
        <w:t xml:space="preserve"> have</w:t>
      </w:r>
      <w:r w:rsidRPr="009F124E">
        <w:t xml:space="preserve"> introduced a consistent approach for both threatened fauna and flora</w:t>
      </w:r>
      <w:r>
        <w:t>.</w:t>
      </w:r>
    </w:p>
    <w:p w14:paraId="6AC5C3B6" w14:textId="64664B68" w:rsidR="009F124E" w:rsidRPr="009F124E" w:rsidRDefault="009F124E" w:rsidP="00F63986">
      <w:pPr>
        <w:pStyle w:val="Bullet"/>
      </w:pPr>
      <w:r w:rsidRPr="009F124E">
        <w:t>We have ensured that the mature remnants of indigenous vegetation that qualify as SNAs continue to be protected by the standard SNA and NESPF management regime, rather than the framework for the productive harvestable forest.</w:t>
      </w:r>
    </w:p>
    <w:p w14:paraId="14FD2DE7" w14:textId="6C89B967" w:rsidR="009F124E" w:rsidRPr="00F63986" w:rsidRDefault="009F124E" w:rsidP="00F63986">
      <w:pPr>
        <w:pStyle w:val="Heading2"/>
        <w:rPr>
          <w:rStyle w:val="normaltextrun"/>
        </w:rPr>
      </w:pPr>
      <w:r w:rsidRPr="009F124E">
        <w:rPr>
          <w:rStyle w:val="normaltextrun"/>
        </w:rPr>
        <w:t xml:space="preserve">How the NPSIB </w:t>
      </w:r>
      <w:r>
        <w:rPr>
          <w:rStyle w:val="normaltextrun"/>
        </w:rPr>
        <w:t>works with</w:t>
      </w:r>
      <w:r w:rsidRPr="009F124E">
        <w:rPr>
          <w:rStyle w:val="normaltextrun"/>
        </w:rPr>
        <w:t xml:space="preserve"> the NESPF and the Forests Act</w:t>
      </w:r>
    </w:p>
    <w:p w14:paraId="6DAE86B0" w14:textId="7C5289C7" w:rsidR="002D6EB2" w:rsidRPr="007D7F0E" w:rsidRDefault="009F124E" w:rsidP="00F63986">
      <w:pPr>
        <w:pStyle w:val="BodyText"/>
        <w:rPr>
          <w:rStyle w:val="normaltextrun"/>
        </w:rPr>
      </w:pPr>
      <w:r w:rsidRPr="007D7F0E">
        <w:rPr>
          <w:rStyle w:val="normaltextrun"/>
        </w:rPr>
        <w:t xml:space="preserve">The NESPF and the NPSIB work together, but at different levels of granularity. The NESPF is more prescriptive, operating at a ‘rules’ level. It contains provisions to manage indigenous vegetation outside SNAs and requires harvest management plans. It also mitigates the effects of forestry on threatened indigenous bird nesting, including four At Risk species found in forests. </w:t>
      </w:r>
    </w:p>
    <w:p w14:paraId="41674EE5" w14:textId="3764FF62" w:rsidR="002D6EB2" w:rsidRPr="007D7F0E" w:rsidRDefault="009F124E" w:rsidP="00F63986">
      <w:pPr>
        <w:pStyle w:val="BodyText"/>
      </w:pPr>
      <w:r w:rsidRPr="007D7F0E">
        <w:rPr>
          <w:rStyle w:val="normaltextrun"/>
        </w:rPr>
        <w:t xml:space="preserve">The NPSIB plantation forestry provisions </w:t>
      </w:r>
      <w:r w:rsidR="00C4367C" w:rsidRPr="007D7F0E">
        <w:rPr>
          <w:rStyle w:val="normaltextrun"/>
        </w:rPr>
        <w:t>focus</w:t>
      </w:r>
      <w:r w:rsidRPr="007D7F0E">
        <w:rPr>
          <w:rStyle w:val="normaltextrun"/>
        </w:rPr>
        <w:t xml:space="preserve"> on council plan provisions regarding SNAs in the productive forest and in indigenous vegetation remnants. It aims to protect threatened indigenous biodiversity while recognising the productive use of the forest.</w:t>
      </w:r>
    </w:p>
    <w:p w14:paraId="4094C29D" w14:textId="5BB09351" w:rsidR="002D6EB2" w:rsidRPr="007D7F0E" w:rsidRDefault="009F124E" w:rsidP="00F63986">
      <w:pPr>
        <w:pStyle w:val="Bullet"/>
      </w:pPr>
      <w:r w:rsidRPr="007D7F0E">
        <w:rPr>
          <w:rStyle w:val="normaltextrun"/>
        </w:rPr>
        <w:t>Council plan rules for SNAs will apply in forests. For SNAs, the NESPF allows individual council plan rules to be more stringent than the NESPF provisions themselves. Some related changes to the NESPF might be needed to clarify the extent to which councils can provide for biodiversity in plantation forests.</w:t>
      </w:r>
    </w:p>
    <w:p w14:paraId="2DECFE76" w14:textId="5DB166AC" w:rsidR="002D6EB2" w:rsidRPr="007D7F0E" w:rsidRDefault="009F124E" w:rsidP="00F63986">
      <w:pPr>
        <w:pStyle w:val="Bullet"/>
      </w:pPr>
      <w:r w:rsidRPr="007D7F0E">
        <w:rPr>
          <w:rStyle w:val="normaltextrun"/>
        </w:rPr>
        <w:t>The NPSIB and NESPF do not distinguish between exotic and indigenous planted forests.</w:t>
      </w:r>
    </w:p>
    <w:p w14:paraId="1F575747" w14:textId="09FD10AC" w:rsidR="002D6EB2" w:rsidRPr="007D7F0E" w:rsidRDefault="009F124E" w:rsidP="00F63986">
      <w:pPr>
        <w:pStyle w:val="Bullet"/>
      </w:pPr>
      <w:r w:rsidRPr="007D7F0E">
        <w:rPr>
          <w:rStyle w:val="normaltextrun"/>
        </w:rPr>
        <w:lastRenderedPageBreak/>
        <w:t xml:space="preserve">Trees planted on land that was not covered by indigenous vegetation at the time of planting are not subject to the sustainable forest management provisions of the Forests Act 1949. However, they do require a milling statement from </w:t>
      </w:r>
      <w:proofErr w:type="spellStart"/>
      <w:r w:rsidRPr="007D7F0E">
        <w:rPr>
          <w:rStyle w:val="normaltextrun"/>
        </w:rPr>
        <w:t>Te</w:t>
      </w:r>
      <w:proofErr w:type="spellEnd"/>
      <w:r w:rsidRPr="007D7F0E">
        <w:rPr>
          <w:rStyle w:val="normaltextrun"/>
        </w:rPr>
        <w:t xml:space="preserve"> </w:t>
      </w:r>
      <w:proofErr w:type="spellStart"/>
      <w:r w:rsidRPr="007D7F0E">
        <w:rPr>
          <w:rStyle w:val="normaltextrun"/>
        </w:rPr>
        <w:t>Uru</w:t>
      </w:r>
      <w:proofErr w:type="spellEnd"/>
      <w:r w:rsidRPr="007D7F0E">
        <w:rPr>
          <w:rStyle w:val="normaltextrun"/>
        </w:rPr>
        <w:t xml:space="preserve"> </w:t>
      </w:r>
      <w:proofErr w:type="spellStart"/>
      <w:r w:rsidRPr="007D7F0E">
        <w:rPr>
          <w:rStyle w:val="normaltextrun"/>
        </w:rPr>
        <w:t>Rākau</w:t>
      </w:r>
      <w:proofErr w:type="spellEnd"/>
      <w:r w:rsidRPr="007D7F0E">
        <w:rPr>
          <w:rStyle w:val="normaltextrun"/>
        </w:rPr>
        <w:t xml:space="preserve"> that they fit one of the criteria under 67D of part 3A of the Forests Act (in this case that the timber is sourced from a planted indigenous forest).</w:t>
      </w:r>
    </w:p>
    <w:p w14:paraId="268CC369" w14:textId="2AEBAA5F" w:rsidR="002D6EB2" w:rsidRPr="007D7F0E" w:rsidRDefault="009F124E" w:rsidP="00F63986">
      <w:pPr>
        <w:pStyle w:val="Bullet"/>
      </w:pPr>
      <w:r w:rsidRPr="007D7F0E">
        <w:rPr>
          <w:rStyle w:val="normaltextrun"/>
        </w:rPr>
        <w:t>The Forests Act does apply to naturally occurring indigenous forest. It establishes a framework for authorising sustainable harvest via plans and permits. These forests may also be identified as SNAs – if so, harvesting activities will also need to comply with any SNA rules in council RMA plans.</w:t>
      </w:r>
    </w:p>
    <w:p w14:paraId="5851A676" w14:textId="22811E7A" w:rsidR="009F124E" w:rsidRPr="007D7F0E" w:rsidRDefault="009F124E" w:rsidP="00F63986">
      <w:pPr>
        <w:pStyle w:val="Bullet"/>
      </w:pPr>
      <w:r w:rsidRPr="007D7F0E">
        <w:rPr>
          <w:rStyle w:val="normaltextrun"/>
        </w:rPr>
        <w:t>For plantation forests that are on Māori lands, the NPSIB policies for plantation forests will still apply.</w:t>
      </w:r>
    </w:p>
    <w:p w14:paraId="60C35801" w14:textId="5109B5F7" w:rsidR="002D6EB2" w:rsidRPr="002D6EB2" w:rsidRDefault="00F64C23" w:rsidP="002D6EB2">
      <w:pPr>
        <w:pStyle w:val="Heading2"/>
        <w:rPr>
          <w:rStyle w:val="normaltextrun"/>
        </w:rPr>
      </w:pPr>
      <w:r>
        <w:rPr>
          <w:rStyle w:val="normaltextrun"/>
        </w:rPr>
        <w:t>Information and examples</w:t>
      </w:r>
    </w:p>
    <w:p w14:paraId="3760D08C" w14:textId="350421A4" w:rsidR="002D6EB2" w:rsidRPr="002D6EB2" w:rsidRDefault="002D6EB2" w:rsidP="00BB2349">
      <w:pPr>
        <w:pStyle w:val="Heading3"/>
      </w:pPr>
      <w:r w:rsidRPr="002D6EB2">
        <w:rPr>
          <w:rStyle w:val="normaltextrun"/>
        </w:rPr>
        <w:t>General</w:t>
      </w:r>
    </w:p>
    <w:p w14:paraId="182D56C4" w14:textId="1593DF8E" w:rsidR="002D6EB2" w:rsidRPr="00A704E5" w:rsidRDefault="00746204" w:rsidP="00A704E5">
      <w:pPr>
        <w:pStyle w:val="Heading4"/>
      </w:pPr>
      <w:r>
        <w:rPr>
          <w:rStyle w:val="normaltextrun"/>
        </w:rPr>
        <w:t>Purpose of the NPSIB</w:t>
      </w:r>
    </w:p>
    <w:p w14:paraId="5DA8D0B1" w14:textId="7101F979" w:rsidR="002D6EB2" w:rsidRPr="007D7F0E" w:rsidRDefault="002D6EB2" w:rsidP="00BB2349">
      <w:pPr>
        <w:pStyle w:val="BodyText"/>
        <w:rPr>
          <w:rStyle w:val="normaltextrun"/>
        </w:rPr>
      </w:pPr>
      <w:r w:rsidRPr="007D7F0E">
        <w:rPr>
          <w:rStyle w:val="normaltextrun"/>
        </w:rPr>
        <w:t>Indigenous plants and animals of New Zealand are in decline. Some will disappear forever if we don’t work together to reverse the decline and restore what has been lost.</w:t>
      </w:r>
    </w:p>
    <w:p w14:paraId="18F3E5C9" w14:textId="3B5A2445" w:rsidR="002D6EB2" w:rsidRPr="007D7F0E" w:rsidRDefault="002D6EB2" w:rsidP="00BB2349">
      <w:pPr>
        <w:pStyle w:val="BodyText"/>
      </w:pPr>
      <w:r w:rsidRPr="007D7F0E">
        <w:rPr>
          <w:rStyle w:val="normaltextrun"/>
        </w:rPr>
        <w:t>The RMA has required councils to protect significant indigenous vegetation and significant habitat of indigenous fauna and to maintain indigenous biodiversity for over 30 years. Many councils have already included SNAs and other indigenous biodiversity provisions in their plans, but up to now this hasn’t been done in a consistent way.</w:t>
      </w:r>
    </w:p>
    <w:p w14:paraId="48D55DA4" w14:textId="55728A98" w:rsidR="002D6EB2" w:rsidRPr="007D7F0E" w:rsidRDefault="002D6EB2" w:rsidP="00BB2349">
      <w:pPr>
        <w:pStyle w:val="BodyText"/>
      </w:pPr>
      <w:r w:rsidRPr="007D7F0E">
        <w:rPr>
          <w:rStyle w:val="normaltextrun"/>
        </w:rPr>
        <w:t>The objective of the NPSIB is to protect, maintain and restore indigenous biodiversity in a way that:</w:t>
      </w:r>
    </w:p>
    <w:p w14:paraId="07EB0F35" w14:textId="056FCEB0" w:rsidR="002D6EB2" w:rsidRPr="007D7F0E" w:rsidRDefault="002D6EB2" w:rsidP="00BB2349">
      <w:pPr>
        <w:pStyle w:val="Bullet"/>
      </w:pPr>
      <w:r w:rsidRPr="007D7F0E">
        <w:rPr>
          <w:rStyle w:val="normaltextrun"/>
        </w:rPr>
        <w:t xml:space="preserve">recognises </w:t>
      </w:r>
      <w:proofErr w:type="spellStart"/>
      <w:r w:rsidRPr="007D7F0E">
        <w:rPr>
          <w:rStyle w:val="normaltextrun"/>
        </w:rPr>
        <w:t>tangata</w:t>
      </w:r>
      <w:proofErr w:type="spellEnd"/>
      <w:r w:rsidRPr="007D7F0E">
        <w:rPr>
          <w:rStyle w:val="normaltextrun"/>
        </w:rPr>
        <w:t xml:space="preserve"> whenua as kaitiaki, and people and communities as stewards, of indigenous biodiversity</w:t>
      </w:r>
    </w:p>
    <w:p w14:paraId="1D718B40" w14:textId="7D030257" w:rsidR="002D6EB2" w:rsidRPr="007D7F0E" w:rsidRDefault="002D6EB2" w:rsidP="00BB2349">
      <w:pPr>
        <w:pStyle w:val="Bullet"/>
      </w:pPr>
      <w:r w:rsidRPr="007D7F0E">
        <w:rPr>
          <w:rStyle w:val="normaltextrun"/>
        </w:rPr>
        <w:t xml:space="preserve">provides for the social, </w:t>
      </w:r>
      <w:proofErr w:type="gramStart"/>
      <w:r w:rsidRPr="007D7F0E">
        <w:rPr>
          <w:rStyle w:val="normaltextrun"/>
        </w:rPr>
        <w:t>economic</w:t>
      </w:r>
      <w:proofErr w:type="gramEnd"/>
      <w:r w:rsidRPr="007D7F0E">
        <w:rPr>
          <w:rStyle w:val="normaltextrun"/>
        </w:rPr>
        <w:t xml:space="preserve"> and cultural wellbeing of people and communities, now and into the future.</w:t>
      </w:r>
    </w:p>
    <w:p w14:paraId="46E6AD45" w14:textId="00BC82CC" w:rsidR="002D6EB2" w:rsidRPr="007D7F0E" w:rsidRDefault="002D6EB2" w:rsidP="00BB2349">
      <w:pPr>
        <w:pStyle w:val="BodyText"/>
      </w:pPr>
      <w:r w:rsidRPr="007D7F0E">
        <w:rPr>
          <w:rStyle w:val="normaltextrun"/>
        </w:rPr>
        <w:t>The NPSIB will provide standard criteria and management approaches to make it clear how council RMA plans can consistently protect and maintain unique and sensitive indigenous biodiversity. Without it we risk further declines to indigenous biodiversity.</w:t>
      </w:r>
    </w:p>
    <w:p w14:paraId="6A51455B" w14:textId="6D1B4C04" w:rsidR="002D6EB2" w:rsidRPr="008A7FA7" w:rsidRDefault="008A7FA7" w:rsidP="008A7FA7">
      <w:pPr>
        <w:pStyle w:val="Heading4"/>
        <w:rPr>
          <w:rStyle w:val="eop"/>
        </w:rPr>
      </w:pPr>
      <w:r w:rsidRPr="001D6CFF">
        <w:rPr>
          <w:rStyle w:val="normaltextrun"/>
        </w:rPr>
        <w:t>Using land identified as a Significant Natural Area (SNA)</w:t>
      </w:r>
    </w:p>
    <w:p w14:paraId="58D96C80" w14:textId="7CD7DC16" w:rsidR="002D6EB2" w:rsidRPr="007D7F0E" w:rsidRDefault="00E07D30" w:rsidP="00A704E5">
      <w:pPr>
        <w:pStyle w:val="BodyText"/>
      </w:pPr>
      <w:r w:rsidRPr="007D7F0E">
        <w:rPr>
          <w:rStyle w:val="normaltextrun"/>
        </w:rPr>
        <w:t>If an SNA is identified on your land, y</w:t>
      </w:r>
      <w:r w:rsidR="002D6EB2" w:rsidRPr="007D7F0E">
        <w:rPr>
          <w:rStyle w:val="normaltextrun"/>
        </w:rPr>
        <w:t xml:space="preserve">ou can continue to use the land for its current purpose </w:t>
      </w:r>
      <w:proofErr w:type="gramStart"/>
      <w:r w:rsidR="002D6EB2" w:rsidRPr="007D7F0E">
        <w:rPr>
          <w:rStyle w:val="normaltextrun"/>
        </w:rPr>
        <w:t>as long as</w:t>
      </w:r>
      <w:proofErr w:type="gramEnd"/>
      <w:r w:rsidR="002D6EB2" w:rsidRPr="007D7F0E">
        <w:rPr>
          <w:rStyle w:val="normaltextrun"/>
        </w:rPr>
        <w:t xml:space="preserve"> your activities don’t </w:t>
      </w:r>
      <w:r w:rsidR="00BC34E0" w:rsidRPr="007D7F0E">
        <w:rPr>
          <w:rStyle w:val="normaltextrun"/>
        </w:rPr>
        <w:t>intensify or</w:t>
      </w:r>
      <w:r w:rsidR="002D6EB2" w:rsidRPr="007D7F0E">
        <w:rPr>
          <w:rStyle w:val="normaltextrun"/>
        </w:rPr>
        <w:t xml:space="preserve"> cause further damage to the SNA. But if you want to change the land use or increase the way in which you use the SNA (intensity or scale) you will need a resource consent.</w:t>
      </w:r>
    </w:p>
    <w:p w14:paraId="7E18FCF2" w14:textId="30C5A8F6" w:rsidR="00BC34E0" w:rsidRPr="00A704E5" w:rsidRDefault="00DC77C9" w:rsidP="00A704E5">
      <w:pPr>
        <w:pStyle w:val="Heading4"/>
        <w:rPr>
          <w:rStyle w:val="normaltextrun"/>
        </w:rPr>
      </w:pPr>
      <w:r>
        <w:rPr>
          <w:rStyle w:val="normaltextrun"/>
        </w:rPr>
        <w:t xml:space="preserve">Support for protecting and maintaining </w:t>
      </w:r>
      <w:r w:rsidR="006129EE">
        <w:t>private SNAs</w:t>
      </w:r>
    </w:p>
    <w:p w14:paraId="7ADD2CD4" w14:textId="2FB4B58B" w:rsidR="00BC34E0" w:rsidRDefault="002D6EB2" w:rsidP="00A704E5">
      <w:pPr>
        <w:pStyle w:val="BodyText"/>
        <w:rPr>
          <w:rStyle w:val="normaltextrun"/>
          <w:rFonts w:cs="Calibri"/>
        </w:rPr>
      </w:pPr>
      <w:r>
        <w:rPr>
          <w:rStyle w:val="normaltextrun"/>
          <w:rFonts w:cs="Calibri"/>
        </w:rPr>
        <w:t xml:space="preserve">In most cases you don’t have to actively manage and protect your SNA, for example </w:t>
      </w:r>
      <w:r w:rsidR="00497E55">
        <w:rPr>
          <w:rStyle w:val="normaltextrun"/>
          <w:rFonts w:cs="Calibri"/>
        </w:rPr>
        <w:t xml:space="preserve">by fencing </w:t>
      </w:r>
      <w:r>
        <w:rPr>
          <w:rStyle w:val="normaltextrun"/>
          <w:rFonts w:cs="Calibri"/>
        </w:rPr>
        <w:t>it off or undertak</w:t>
      </w:r>
      <w:r w:rsidR="00497E55">
        <w:rPr>
          <w:rStyle w:val="normaltextrun"/>
          <w:rFonts w:cs="Calibri"/>
        </w:rPr>
        <w:t>ing</w:t>
      </w:r>
      <w:r>
        <w:rPr>
          <w:rStyle w:val="normaltextrun"/>
          <w:rFonts w:cs="Calibri"/>
        </w:rPr>
        <w:t xml:space="preserve"> pest control. You just can’t do things that will damage it. But many landowners value the indigenous biodiversity on their land and do a great job of caring for it.</w:t>
      </w:r>
    </w:p>
    <w:p w14:paraId="12085329" w14:textId="28FC0947" w:rsidR="002D6EB2" w:rsidRPr="000C420E" w:rsidRDefault="002D6EB2" w:rsidP="00A704E5">
      <w:pPr>
        <w:pStyle w:val="BodyText"/>
      </w:pPr>
      <w:r>
        <w:rPr>
          <w:rStyle w:val="normaltextrun"/>
          <w:rFonts w:cs="Calibri"/>
        </w:rPr>
        <w:lastRenderedPageBreak/>
        <w:t>There will be funding available to assist councils, iwi/</w:t>
      </w:r>
      <w:proofErr w:type="gramStart"/>
      <w:r>
        <w:rPr>
          <w:rStyle w:val="normaltextrun"/>
          <w:rFonts w:cs="Calibri"/>
        </w:rPr>
        <w:t>Māori</w:t>
      </w:r>
      <w:proofErr w:type="gramEnd"/>
      <w:r>
        <w:rPr>
          <w:rStyle w:val="normaltextrun"/>
          <w:rFonts w:cs="Calibri"/>
        </w:rPr>
        <w:t xml:space="preserve"> and landowners in implementing the NPSIB. Many councils have already begun</w:t>
      </w:r>
      <w:r w:rsidR="00D1534D">
        <w:rPr>
          <w:rStyle w:val="normaltextrun"/>
          <w:rFonts w:cs="Calibri"/>
        </w:rPr>
        <w:t>, or are currently managing,</w:t>
      </w:r>
      <w:r>
        <w:rPr>
          <w:rStyle w:val="normaltextrun"/>
          <w:rFonts w:cs="Calibri"/>
        </w:rPr>
        <w:t xml:space="preserve"> identifying SNAs and discussing with landowners how best to protect their indigenous biodiversity.</w:t>
      </w:r>
      <w:r w:rsidR="00E23A87">
        <w:rPr>
          <w:rStyle w:val="normaltextrun"/>
          <w:rFonts w:cs="Calibri"/>
        </w:rPr>
        <w:t xml:space="preserve"> </w:t>
      </w:r>
      <w:r w:rsidR="00E23A87" w:rsidRPr="00C82B19">
        <w:t>The mechanisms for accessing funding will be developed alongside the NPSIB.</w:t>
      </w:r>
    </w:p>
    <w:p w14:paraId="3E6A0B1F" w14:textId="04810AC6" w:rsidR="00BC34E0" w:rsidRPr="00A704E5" w:rsidRDefault="00BC34E0" w:rsidP="00A704E5">
      <w:pPr>
        <w:pStyle w:val="Heading3"/>
        <w:rPr>
          <w:rStyle w:val="normaltextrun"/>
        </w:rPr>
      </w:pPr>
      <w:r>
        <w:t>Plantation forestry</w:t>
      </w:r>
    </w:p>
    <w:p w14:paraId="674BA48F" w14:textId="0CE21A49" w:rsidR="00BC34E0" w:rsidRPr="00A704E5" w:rsidRDefault="00BC34E0" w:rsidP="00A704E5">
      <w:pPr>
        <w:pStyle w:val="Heading4"/>
      </w:pPr>
      <w:r w:rsidRPr="00A704E5">
        <w:rPr>
          <w:rStyle w:val="normaltextrun"/>
        </w:rPr>
        <w:t>SNA</w:t>
      </w:r>
      <w:r w:rsidR="005911C1">
        <w:rPr>
          <w:rStyle w:val="normaltextrun"/>
        </w:rPr>
        <w:t>s</w:t>
      </w:r>
      <w:r w:rsidRPr="00A704E5">
        <w:rPr>
          <w:rStyle w:val="normaltextrun"/>
        </w:rPr>
        <w:t xml:space="preserve"> in plantation forest</w:t>
      </w:r>
      <w:r w:rsidR="005911C1">
        <w:rPr>
          <w:rStyle w:val="eop"/>
        </w:rPr>
        <w:t>s</w:t>
      </w:r>
    </w:p>
    <w:p w14:paraId="41CFDA05" w14:textId="596EA414" w:rsidR="00BC34E0" w:rsidRPr="007D7F0E" w:rsidRDefault="00BC34E0" w:rsidP="00A704E5">
      <w:pPr>
        <w:pStyle w:val="BodyText"/>
        <w:rPr>
          <w:rStyle w:val="normaltextrun"/>
        </w:rPr>
      </w:pPr>
      <w:r w:rsidRPr="007D7F0E">
        <w:rPr>
          <w:rStyle w:val="normaltextrun"/>
        </w:rPr>
        <w:t xml:space="preserve">An SNA in a plantation forest is one that is within the planted area of the forest, or in an area that is used for the operations of the plantation forest. However, these areas are only SNAs if there are Threatened or </w:t>
      </w:r>
      <w:proofErr w:type="gramStart"/>
      <w:r w:rsidRPr="007D7F0E">
        <w:rPr>
          <w:rStyle w:val="normaltextrun"/>
        </w:rPr>
        <w:t>At Risk</w:t>
      </w:r>
      <w:proofErr w:type="gramEnd"/>
      <w:r w:rsidRPr="007D7F0E">
        <w:rPr>
          <w:rStyle w:val="normaltextrun"/>
        </w:rPr>
        <w:t xml:space="preserve"> species present. </w:t>
      </w:r>
    </w:p>
    <w:p w14:paraId="5CFF5647" w14:textId="0082B5ED" w:rsidR="00BC34E0" w:rsidRPr="00BC34E0" w:rsidRDefault="00BC34E0" w:rsidP="00A704E5">
      <w:pPr>
        <w:pStyle w:val="BodyText"/>
      </w:pPr>
      <w:r w:rsidRPr="007D7F0E">
        <w:rPr>
          <w:rStyle w:val="normaltextrun"/>
        </w:rPr>
        <w:t>SNAs can also exist on areas of the property that are not planted or are not used for the operation of the plantation forest. These may be areas of regenerating or remnant indigenous bush</w:t>
      </w:r>
      <w:r w:rsidR="00D22639" w:rsidRPr="007D7F0E">
        <w:rPr>
          <w:rStyle w:val="normaltextrun"/>
        </w:rPr>
        <w:t>,</w:t>
      </w:r>
      <w:r w:rsidRPr="007D7F0E">
        <w:rPr>
          <w:rStyle w:val="normaltextrun"/>
        </w:rPr>
        <w:t xml:space="preserve"> for example. These SNAs are identified based on the full range of assessment criteria, not just whether Threatened or </w:t>
      </w:r>
      <w:proofErr w:type="gramStart"/>
      <w:r w:rsidRPr="007D7F0E">
        <w:rPr>
          <w:rStyle w:val="normaltextrun"/>
        </w:rPr>
        <w:t>At Risk</w:t>
      </w:r>
      <w:proofErr w:type="gramEnd"/>
      <w:r w:rsidRPr="007D7F0E">
        <w:rPr>
          <w:rStyle w:val="normaltextrun"/>
        </w:rPr>
        <w:t xml:space="preserve"> species are present.</w:t>
      </w:r>
    </w:p>
    <w:p w14:paraId="4A9DB723" w14:textId="25E99E8E" w:rsidR="00BC34E0" w:rsidRPr="00415F72" w:rsidRDefault="00D8588C" w:rsidP="00415F72">
      <w:pPr>
        <w:pStyle w:val="Heading4"/>
      </w:pPr>
      <w:r>
        <w:rPr>
          <w:rStyle w:val="normaltextrun"/>
        </w:rPr>
        <w:t>P</w:t>
      </w:r>
      <w:r w:rsidR="00BC34E0" w:rsidRPr="00415F72">
        <w:rPr>
          <w:rStyle w:val="normaltextrun"/>
        </w:rPr>
        <w:t>lantation forest</w:t>
      </w:r>
      <w:r>
        <w:rPr>
          <w:rStyle w:val="normaltextrun"/>
        </w:rPr>
        <w:t xml:space="preserve">s </w:t>
      </w:r>
      <w:r w:rsidR="001C1DA4">
        <w:rPr>
          <w:rStyle w:val="normaltextrun"/>
        </w:rPr>
        <w:t>containing</w:t>
      </w:r>
      <w:r>
        <w:rPr>
          <w:rStyle w:val="normaltextrun"/>
        </w:rPr>
        <w:t xml:space="preserve"> </w:t>
      </w:r>
      <w:r w:rsidR="00BC34E0" w:rsidRPr="00415F72">
        <w:rPr>
          <w:rStyle w:val="normaltextrun"/>
        </w:rPr>
        <w:t xml:space="preserve">a Threatened or </w:t>
      </w:r>
      <w:proofErr w:type="gramStart"/>
      <w:r w:rsidR="00BC34E0" w:rsidRPr="00415F72">
        <w:rPr>
          <w:rStyle w:val="normaltextrun"/>
        </w:rPr>
        <w:t>At Risk</w:t>
      </w:r>
      <w:proofErr w:type="gramEnd"/>
      <w:r w:rsidR="00BC34E0" w:rsidRPr="00415F72">
        <w:rPr>
          <w:rStyle w:val="normaltextrun"/>
        </w:rPr>
        <w:t xml:space="preserve"> species</w:t>
      </w:r>
    </w:p>
    <w:p w14:paraId="2BF4BFA8" w14:textId="2650030D" w:rsidR="00BC34E0" w:rsidRPr="008672EA" w:rsidRDefault="001C1DA4" w:rsidP="00415F72">
      <w:pPr>
        <w:pStyle w:val="BodyText"/>
      </w:pPr>
      <w:r w:rsidRPr="008672EA">
        <w:rPr>
          <w:rStyle w:val="normaltextrun"/>
        </w:rPr>
        <w:t>P</w:t>
      </w:r>
      <w:r w:rsidR="00BC34E0" w:rsidRPr="008672EA">
        <w:rPr>
          <w:rStyle w:val="normaltextrun"/>
        </w:rPr>
        <w:t>lantation forestry activitie</w:t>
      </w:r>
      <w:r w:rsidRPr="008672EA">
        <w:rPr>
          <w:rStyle w:val="normaltextrun"/>
        </w:rPr>
        <w:t>s (</w:t>
      </w:r>
      <w:r w:rsidR="00BC34E0" w:rsidRPr="008672EA">
        <w:rPr>
          <w:rStyle w:val="normaltextrun"/>
        </w:rPr>
        <w:t>such as earthworks</w:t>
      </w:r>
      <w:r w:rsidR="00043E93" w:rsidRPr="008672EA">
        <w:rPr>
          <w:rStyle w:val="normaltextrun"/>
        </w:rPr>
        <w:t xml:space="preserve"> and </w:t>
      </w:r>
      <w:r w:rsidR="00BC34E0" w:rsidRPr="008672EA">
        <w:rPr>
          <w:rStyle w:val="normaltextrun"/>
        </w:rPr>
        <w:t>harvesting</w:t>
      </w:r>
      <w:r w:rsidRPr="008672EA">
        <w:rPr>
          <w:rStyle w:val="normaltextrun"/>
        </w:rPr>
        <w:t>)</w:t>
      </w:r>
      <w:r w:rsidR="00D047CC" w:rsidRPr="008672EA">
        <w:rPr>
          <w:rStyle w:val="normaltextrun"/>
        </w:rPr>
        <w:t xml:space="preserve"> </w:t>
      </w:r>
      <w:r w:rsidR="00552C38" w:rsidRPr="008672EA">
        <w:rPr>
          <w:rStyle w:val="normaltextrun"/>
        </w:rPr>
        <w:t>are permitted</w:t>
      </w:r>
      <w:r w:rsidR="00BC34E0" w:rsidRPr="008672EA">
        <w:rPr>
          <w:rStyle w:val="normaltextrun"/>
        </w:rPr>
        <w:t xml:space="preserve"> within the </w:t>
      </w:r>
      <w:proofErr w:type="gramStart"/>
      <w:r w:rsidR="00BC34E0" w:rsidRPr="008672EA">
        <w:rPr>
          <w:rStyle w:val="normaltextrun"/>
        </w:rPr>
        <w:t>SNA</w:t>
      </w:r>
      <w:r w:rsidR="00552C38" w:rsidRPr="008672EA">
        <w:rPr>
          <w:rStyle w:val="normaltextrun"/>
        </w:rPr>
        <w:t>, b</w:t>
      </w:r>
      <w:r w:rsidR="00BC34E0" w:rsidRPr="008672EA">
        <w:rPr>
          <w:rStyle w:val="normaltextrun"/>
        </w:rPr>
        <w:t>ut</w:t>
      </w:r>
      <w:proofErr w:type="gramEnd"/>
      <w:r w:rsidR="00BC34E0" w:rsidRPr="008672EA">
        <w:rPr>
          <w:rStyle w:val="normaltextrun"/>
        </w:rPr>
        <w:t xml:space="preserve"> need to be managed in a way that allows the Threatened or At Risk species to survive on your property long</w:t>
      </w:r>
      <w:r w:rsidR="00043E93" w:rsidRPr="008672EA">
        <w:rPr>
          <w:rStyle w:val="normaltextrun"/>
        </w:rPr>
        <w:t xml:space="preserve"> </w:t>
      </w:r>
      <w:r w:rsidR="00BC34E0" w:rsidRPr="008672EA">
        <w:rPr>
          <w:rStyle w:val="normaltextrun"/>
        </w:rPr>
        <w:t xml:space="preserve">term (cl 3.14). Only the areas of your plantation forest that support the Threatened or </w:t>
      </w:r>
      <w:proofErr w:type="gramStart"/>
      <w:r w:rsidR="00BC34E0" w:rsidRPr="008672EA">
        <w:rPr>
          <w:rStyle w:val="normaltextrun"/>
        </w:rPr>
        <w:t>At Risk</w:t>
      </w:r>
      <w:proofErr w:type="gramEnd"/>
      <w:r w:rsidR="00BC34E0" w:rsidRPr="008672EA">
        <w:rPr>
          <w:rStyle w:val="normaltextrun"/>
        </w:rPr>
        <w:t xml:space="preserve"> species will be identified as an SNA.</w:t>
      </w:r>
    </w:p>
    <w:p w14:paraId="49184AA2" w14:textId="1EFB7CCD" w:rsidR="00BC34E0" w:rsidRPr="008672EA" w:rsidRDefault="00BC34E0" w:rsidP="00415F72">
      <w:pPr>
        <w:pStyle w:val="BodyText"/>
        <w:rPr>
          <w:rStyle w:val="normaltextrun"/>
        </w:rPr>
      </w:pPr>
      <w:r w:rsidRPr="008672EA">
        <w:rPr>
          <w:rStyle w:val="normaltextrun"/>
        </w:rPr>
        <w:t>How you manage these activities so that the species does not permanently decline long</w:t>
      </w:r>
      <w:r w:rsidR="00142C2F" w:rsidRPr="008672EA">
        <w:rPr>
          <w:rStyle w:val="normaltextrun"/>
        </w:rPr>
        <w:t xml:space="preserve"> </w:t>
      </w:r>
      <w:r w:rsidRPr="008672EA">
        <w:rPr>
          <w:rStyle w:val="normaltextrun"/>
        </w:rPr>
        <w:t>term (</w:t>
      </w:r>
      <w:proofErr w:type="spellStart"/>
      <w:r w:rsidRPr="008672EA">
        <w:rPr>
          <w:rStyle w:val="normaltextrun"/>
        </w:rPr>
        <w:t>ie</w:t>
      </w:r>
      <w:proofErr w:type="spellEnd"/>
      <w:r w:rsidR="00556997" w:rsidRPr="008672EA">
        <w:rPr>
          <w:rStyle w:val="normaltextrun"/>
        </w:rPr>
        <w:t>,</w:t>
      </w:r>
      <w:r w:rsidRPr="008672EA">
        <w:rPr>
          <w:rStyle w:val="normaltextrun"/>
        </w:rPr>
        <w:t xml:space="preserve"> across rotations) will depend on what species is present. Many threatened species are actively managed and even thrive in plantation forests.</w:t>
      </w:r>
    </w:p>
    <w:p w14:paraId="2E90A7A1" w14:textId="2D006BCD" w:rsidR="00BC34E0" w:rsidRPr="00BC34E0" w:rsidRDefault="00BC34E0" w:rsidP="00415F72">
      <w:pPr>
        <w:pStyle w:val="BodyText"/>
      </w:pPr>
      <w:r w:rsidRPr="008672EA">
        <w:rPr>
          <w:rStyle w:val="normaltextrun"/>
        </w:rPr>
        <w:t xml:space="preserve">For example, </w:t>
      </w:r>
      <w:proofErr w:type="spellStart"/>
      <w:r w:rsidRPr="008672EA">
        <w:rPr>
          <w:rStyle w:val="normaltextrun"/>
        </w:rPr>
        <w:t>kārearea</w:t>
      </w:r>
      <w:proofErr w:type="spellEnd"/>
      <w:r w:rsidRPr="008672EA">
        <w:rPr>
          <w:rStyle w:val="normaltextrun"/>
        </w:rPr>
        <w:t xml:space="preserve"> benefit from the clearings created following harvest, and bats benefit from how you harvest </w:t>
      </w:r>
      <w:proofErr w:type="gramStart"/>
      <w:r w:rsidRPr="008672EA">
        <w:rPr>
          <w:rStyle w:val="normaltextrun"/>
        </w:rPr>
        <w:t>in particular locations</w:t>
      </w:r>
      <w:proofErr w:type="gramEnd"/>
      <w:r w:rsidRPr="008672EA">
        <w:rPr>
          <w:rStyle w:val="normaltextrun"/>
        </w:rPr>
        <w:t xml:space="preserve"> and at different times of the year. Good forestry management practice for some of these species already exists.</w:t>
      </w:r>
    </w:p>
    <w:p w14:paraId="7E7BA998" w14:textId="2FA532DD" w:rsidR="00BC34E0" w:rsidRPr="00415F72" w:rsidRDefault="00F51BB1" w:rsidP="00415F72">
      <w:pPr>
        <w:pStyle w:val="Heading4"/>
        <w:rPr>
          <w:rStyle w:val="eop"/>
        </w:rPr>
      </w:pPr>
      <w:r>
        <w:rPr>
          <w:rStyle w:val="normaltextrun"/>
        </w:rPr>
        <w:t xml:space="preserve">Managing biodiversity in SNAs </w:t>
      </w:r>
      <w:r w:rsidR="00E379E7">
        <w:rPr>
          <w:rStyle w:val="normaltextrun"/>
        </w:rPr>
        <w:t>within or bordering plantation forests</w:t>
      </w:r>
    </w:p>
    <w:p w14:paraId="0C10646C" w14:textId="68320854" w:rsidR="00BC34E0" w:rsidRPr="008672EA" w:rsidRDefault="00BC34E0" w:rsidP="00415F72">
      <w:pPr>
        <w:pStyle w:val="BodyText"/>
      </w:pPr>
      <w:r w:rsidRPr="008672EA">
        <w:rPr>
          <w:rStyle w:val="normaltextrun"/>
        </w:rPr>
        <w:t>The NPSIB does not require that you actively manage and protect an SNA</w:t>
      </w:r>
      <w:r w:rsidR="00E379E7" w:rsidRPr="008672EA">
        <w:rPr>
          <w:rStyle w:val="normaltextrun"/>
        </w:rPr>
        <w:t xml:space="preserve"> within or bordering a plantation forest</w:t>
      </w:r>
      <w:r w:rsidRPr="008672EA">
        <w:rPr>
          <w:rStyle w:val="normaltextrun"/>
        </w:rPr>
        <w:t xml:space="preserve">. You just can’t do things that will damage it. For example, you will need to remove any wilding trees that establish in the SNA from your plantation forest. The </w:t>
      </w:r>
      <w:r w:rsidR="00EC55AA" w:rsidRPr="008672EA">
        <w:rPr>
          <w:rStyle w:val="normaltextrun"/>
        </w:rPr>
        <w:t>NESPF</w:t>
      </w:r>
      <w:r w:rsidRPr="008672EA">
        <w:rPr>
          <w:rStyle w:val="normaltextrun"/>
        </w:rPr>
        <w:t xml:space="preserve"> </w:t>
      </w:r>
      <w:r w:rsidR="00EC55AA" w:rsidRPr="008672EA">
        <w:rPr>
          <w:rStyle w:val="normaltextrun"/>
        </w:rPr>
        <w:t xml:space="preserve">includes </w:t>
      </w:r>
      <w:r w:rsidRPr="008672EA">
        <w:rPr>
          <w:rStyle w:val="normaltextrun"/>
        </w:rPr>
        <w:t>rules that manage plantation forestry activities (</w:t>
      </w:r>
      <w:proofErr w:type="spellStart"/>
      <w:r w:rsidR="00142C2F" w:rsidRPr="008672EA">
        <w:rPr>
          <w:rStyle w:val="normaltextrun"/>
        </w:rPr>
        <w:t>eg</w:t>
      </w:r>
      <w:proofErr w:type="spellEnd"/>
      <w:r w:rsidR="00142C2F" w:rsidRPr="008672EA">
        <w:rPr>
          <w:rStyle w:val="normaltextrun"/>
        </w:rPr>
        <w:t xml:space="preserve">, </w:t>
      </w:r>
      <w:r w:rsidRPr="008672EA">
        <w:rPr>
          <w:rStyle w:val="normaltextrun"/>
        </w:rPr>
        <w:t>afforestation, earthworks, wilding control, harvesting), so they do not cause unnecessary damage to SNAs.</w:t>
      </w:r>
    </w:p>
    <w:p w14:paraId="7951F3AB" w14:textId="5C50368B" w:rsidR="00BC34E0" w:rsidRPr="008672EA" w:rsidRDefault="00BC34E0" w:rsidP="00415F72">
      <w:pPr>
        <w:pStyle w:val="Heading4"/>
        <w:rPr>
          <w:rStyle w:val="BodyTextChar"/>
          <w:rFonts w:ascii="Georgia" w:hAnsi="Georgia"/>
        </w:rPr>
      </w:pPr>
      <w:r w:rsidRPr="00415F72">
        <w:rPr>
          <w:rStyle w:val="normaltextrun"/>
        </w:rPr>
        <w:t>M</w:t>
      </w:r>
      <w:r w:rsidR="00562473">
        <w:rPr>
          <w:rStyle w:val="normaltextrun"/>
        </w:rPr>
        <w:t>anaging</w:t>
      </w:r>
      <w:r w:rsidRPr="00415F72">
        <w:rPr>
          <w:rStyle w:val="normaltextrun"/>
        </w:rPr>
        <w:t xml:space="preserve"> plantation forest</w:t>
      </w:r>
      <w:r w:rsidR="00562473">
        <w:rPr>
          <w:rStyle w:val="normaltextrun"/>
        </w:rPr>
        <w:t xml:space="preserve">s with </w:t>
      </w:r>
      <w:r w:rsidRPr="00415F72">
        <w:rPr>
          <w:rStyle w:val="normaltextrun"/>
        </w:rPr>
        <w:t>an understorey of indigenous plant species</w:t>
      </w:r>
    </w:p>
    <w:p w14:paraId="2944EF3C" w14:textId="2DB3CB49" w:rsidR="00BC34E0" w:rsidRPr="008672EA" w:rsidRDefault="00BC34E0" w:rsidP="00415F72">
      <w:pPr>
        <w:pStyle w:val="BodyText"/>
        <w:rPr>
          <w:rStyle w:val="normaltextrun"/>
        </w:rPr>
      </w:pPr>
      <w:r w:rsidRPr="008672EA">
        <w:rPr>
          <w:rStyle w:val="normaltextrun"/>
        </w:rPr>
        <w:t xml:space="preserve">The </w:t>
      </w:r>
      <w:r w:rsidR="00562473" w:rsidRPr="008672EA">
        <w:rPr>
          <w:rStyle w:val="normaltextrun"/>
        </w:rPr>
        <w:t>NESPF</w:t>
      </w:r>
      <w:r w:rsidRPr="008672EA">
        <w:rPr>
          <w:rStyle w:val="normaltextrun"/>
        </w:rPr>
        <w:t xml:space="preserve"> </w:t>
      </w:r>
      <w:r w:rsidR="002562C2" w:rsidRPr="008672EA">
        <w:rPr>
          <w:rStyle w:val="normaltextrun"/>
        </w:rPr>
        <w:t>includes</w:t>
      </w:r>
      <w:r w:rsidR="00F25BAF" w:rsidRPr="008672EA">
        <w:rPr>
          <w:rStyle w:val="normaltextrun"/>
        </w:rPr>
        <w:t xml:space="preserve"> </w:t>
      </w:r>
      <w:r w:rsidRPr="008672EA">
        <w:rPr>
          <w:rStyle w:val="normaltextrun"/>
        </w:rPr>
        <w:t>rules on the clearing of indigenous vegetation, as well as for nesting birds. This is because plantation forests are an environment that can develop indigenous biodiversity.</w:t>
      </w:r>
    </w:p>
    <w:p w14:paraId="51DB96FE" w14:textId="76780F8E" w:rsidR="00BC34E0" w:rsidRPr="008672EA" w:rsidRDefault="00BC34E0" w:rsidP="00415F72">
      <w:pPr>
        <w:pStyle w:val="BodyText"/>
      </w:pPr>
      <w:r w:rsidRPr="008672EA">
        <w:rPr>
          <w:rStyle w:val="normaltextrun"/>
        </w:rPr>
        <w:t xml:space="preserve">Any areas within </w:t>
      </w:r>
      <w:r w:rsidR="002562C2" w:rsidRPr="008672EA">
        <w:rPr>
          <w:rStyle w:val="normaltextrun"/>
        </w:rPr>
        <w:t xml:space="preserve">a </w:t>
      </w:r>
      <w:r w:rsidRPr="008672EA">
        <w:rPr>
          <w:rStyle w:val="normaltextrun"/>
        </w:rPr>
        <w:t xml:space="preserve">plantation forest that have Threatened or </w:t>
      </w:r>
      <w:proofErr w:type="gramStart"/>
      <w:r w:rsidRPr="008672EA">
        <w:rPr>
          <w:rStyle w:val="normaltextrun"/>
        </w:rPr>
        <w:t>At Risk</w:t>
      </w:r>
      <w:proofErr w:type="gramEnd"/>
      <w:r w:rsidRPr="008672EA">
        <w:rPr>
          <w:rStyle w:val="normaltextrun"/>
        </w:rPr>
        <w:t xml:space="preserve"> species can be identified as an SNA. These SNA areas will need to be managed in a way that maintains sustainable populations of the Threatened o</w:t>
      </w:r>
      <w:r w:rsidR="004157D0" w:rsidRPr="008672EA">
        <w:rPr>
          <w:rStyle w:val="normaltextrun"/>
        </w:rPr>
        <w:t>r</w:t>
      </w:r>
      <w:r w:rsidRPr="008672EA">
        <w:rPr>
          <w:rStyle w:val="normaltextrun"/>
        </w:rPr>
        <w:t xml:space="preserve"> At Risk species on your property in the long term. The NESPF rules for managing the developed understor</w:t>
      </w:r>
      <w:r w:rsidR="008B2D71" w:rsidRPr="008672EA">
        <w:rPr>
          <w:rStyle w:val="normaltextrun"/>
        </w:rPr>
        <w:t>e</w:t>
      </w:r>
      <w:r w:rsidRPr="008672EA">
        <w:rPr>
          <w:rStyle w:val="normaltextrun"/>
        </w:rPr>
        <w:t>y still apply.</w:t>
      </w:r>
    </w:p>
    <w:p w14:paraId="7C4F557E" w14:textId="77E21B00" w:rsidR="00BC34E0" w:rsidRPr="008672EA" w:rsidRDefault="00BC34E0" w:rsidP="00415F72">
      <w:pPr>
        <w:pStyle w:val="BodyText"/>
        <w:rPr>
          <w:rStyle w:val="normaltextrun"/>
        </w:rPr>
      </w:pPr>
      <w:r w:rsidRPr="008672EA">
        <w:rPr>
          <w:rStyle w:val="normaltextrun"/>
        </w:rPr>
        <w:lastRenderedPageBreak/>
        <w:t xml:space="preserve">Many foresters choose to help indigenous biodiversity by adapting how they manage their forest. Plantation forests support indigenous biodiversity </w:t>
      </w:r>
      <w:r w:rsidR="00CB33CF" w:rsidRPr="008672EA">
        <w:rPr>
          <w:rStyle w:val="normaltextrun"/>
        </w:rPr>
        <w:t>–</w:t>
      </w:r>
      <w:r w:rsidRPr="008672EA">
        <w:rPr>
          <w:rStyle w:val="normaltextrun"/>
        </w:rPr>
        <w:t xml:space="preserve"> they grow over a long period of time, giving plants and animals a</w:t>
      </w:r>
      <w:r w:rsidR="00CB33CF" w:rsidRPr="008672EA">
        <w:rPr>
          <w:rStyle w:val="normaltextrun"/>
        </w:rPr>
        <w:t>n undisturbed</w:t>
      </w:r>
      <w:r w:rsidRPr="008672EA">
        <w:rPr>
          <w:rStyle w:val="normaltextrun"/>
        </w:rPr>
        <w:t xml:space="preserve"> home. </w:t>
      </w:r>
    </w:p>
    <w:p w14:paraId="519D2723" w14:textId="63D66B85" w:rsidR="00BC34E0" w:rsidRPr="008672EA" w:rsidRDefault="00BC34E0" w:rsidP="00415F72">
      <w:pPr>
        <w:pStyle w:val="BodyText"/>
      </w:pPr>
      <w:r w:rsidRPr="008672EA">
        <w:rPr>
          <w:rStyle w:val="normaltextrun"/>
        </w:rPr>
        <w:t>Some indigenous species even benefit from the harvest period of a plantation forest. Other indigenous species will return after it has been harvested and replanted, provided that a source population remains nearby.</w:t>
      </w:r>
    </w:p>
    <w:p w14:paraId="186CA962" w14:textId="2150CD3B" w:rsidR="00BC34E0" w:rsidRPr="00064ED5" w:rsidRDefault="003469DB" w:rsidP="00064ED5">
      <w:pPr>
        <w:pStyle w:val="Heading4"/>
      </w:pPr>
      <w:r>
        <w:rPr>
          <w:rStyle w:val="normaltextrun"/>
        </w:rPr>
        <w:t xml:space="preserve">Managing </w:t>
      </w:r>
      <w:r w:rsidR="00BC34E0" w:rsidRPr="00064ED5">
        <w:rPr>
          <w:rStyle w:val="normaltextrun"/>
        </w:rPr>
        <w:t xml:space="preserve">native bush bordering </w:t>
      </w:r>
      <w:r w:rsidR="009E1664">
        <w:rPr>
          <w:rStyle w:val="normaltextrun"/>
        </w:rPr>
        <w:t>a</w:t>
      </w:r>
      <w:r w:rsidR="009E1664" w:rsidRPr="00064ED5">
        <w:rPr>
          <w:rStyle w:val="normaltextrun"/>
        </w:rPr>
        <w:t xml:space="preserve"> </w:t>
      </w:r>
      <w:r w:rsidR="00BC34E0" w:rsidRPr="00064ED5">
        <w:rPr>
          <w:rStyle w:val="normaltextrun"/>
        </w:rPr>
        <w:t>plantation forest</w:t>
      </w:r>
    </w:p>
    <w:p w14:paraId="5B702FAE" w14:textId="7950DA44" w:rsidR="00BC34E0" w:rsidRPr="00BC34E0" w:rsidRDefault="00BC34E0" w:rsidP="00064ED5">
      <w:pPr>
        <w:pStyle w:val="BodyText"/>
        <w:rPr>
          <w:rFonts w:asciiTheme="minorHAnsi" w:hAnsiTheme="minorHAnsi" w:cstheme="minorHAnsi"/>
        </w:rPr>
      </w:pPr>
      <w:r w:rsidRPr="00BC34E0">
        <w:rPr>
          <w:rStyle w:val="normaltextrun"/>
          <w:rFonts w:asciiTheme="minorHAnsi" w:hAnsiTheme="minorHAnsi" w:cstheme="minorHAnsi"/>
        </w:rPr>
        <w:t xml:space="preserve">The </w:t>
      </w:r>
      <w:r w:rsidR="009E1664">
        <w:rPr>
          <w:rStyle w:val="normaltextrun"/>
          <w:rFonts w:asciiTheme="minorHAnsi" w:hAnsiTheme="minorHAnsi" w:cstheme="minorHAnsi"/>
        </w:rPr>
        <w:t>NESP</w:t>
      </w:r>
      <w:r w:rsidR="005471EB">
        <w:rPr>
          <w:rStyle w:val="normaltextrun"/>
          <w:rFonts w:asciiTheme="minorHAnsi" w:hAnsiTheme="minorHAnsi" w:cstheme="minorHAnsi"/>
        </w:rPr>
        <w:t>F</w:t>
      </w:r>
      <w:r w:rsidR="009E1664">
        <w:rPr>
          <w:rStyle w:val="normaltextrun"/>
          <w:rFonts w:asciiTheme="minorHAnsi" w:hAnsiTheme="minorHAnsi" w:cstheme="minorHAnsi"/>
        </w:rPr>
        <w:t xml:space="preserve"> includes</w:t>
      </w:r>
      <w:r w:rsidRPr="00BC34E0">
        <w:rPr>
          <w:rStyle w:val="normaltextrun"/>
          <w:rFonts w:asciiTheme="minorHAnsi" w:hAnsiTheme="minorHAnsi" w:cstheme="minorHAnsi"/>
        </w:rPr>
        <w:t xml:space="preserve"> rules on how you may clear indigenous vegetation. These rules apply to plantation forestry activities (</w:t>
      </w:r>
      <w:proofErr w:type="spellStart"/>
      <w:r w:rsidR="007C20F4">
        <w:rPr>
          <w:rStyle w:val="normaltextrun"/>
          <w:rFonts w:asciiTheme="minorHAnsi" w:hAnsiTheme="minorHAnsi" w:cstheme="minorHAnsi"/>
        </w:rPr>
        <w:t>eg</w:t>
      </w:r>
      <w:proofErr w:type="spellEnd"/>
      <w:r w:rsidR="007C20F4">
        <w:rPr>
          <w:rStyle w:val="normaltextrun"/>
          <w:rFonts w:asciiTheme="minorHAnsi" w:hAnsiTheme="minorHAnsi" w:cstheme="minorHAnsi"/>
        </w:rPr>
        <w:t xml:space="preserve">, </w:t>
      </w:r>
      <w:r w:rsidRPr="00BC34E0">
        <w:rPr>
          <w:rStyle w:val="normaltextrun"/>
          <w:rFonts w:asciiTheme="minorHAnsi" w:hAnsiTheme="minorHAnsi" w:cstheme="minorHAnsi"/>
        </w:rPr>
        <w:t>earthworks</w:t>
      </w:r>
      <w:r w:rsidR="007C20F4">
        <w:rPr>
          <w:rStyle w:val="normaltextrun"/>
          <w:rFonts w:asciiTheme="minorHAnsi" w:hAnsiTheme="minorHAnsi" w:cstheme="minorHAnsi"/>
        </w:rPr>
        <w:t xml:space="preserve"> and</w:t>
      </w:r>
      <w:r w:rsidRPr="00BC34E0">
        <w:rPr>
          <w:rStyle w:val="normaltextrun"/>
          <w:rFonts w:asciiTheme="minorHAnsi" w:hAnsiTheme="minorHAnsi" w:cstheme="minorHAnsi"/>
        </w:rPr>
        <w:t xml:space="preserve"> harvesting)</w:t>
      </w:r>
      <w:r w:rsidR="006503C6">
        <w:rPr>
          <w:rStyle w:val="normaltextrun"/>
          <w:rFonts w:asciiTheme="minorHAnsi" w:hAnsiTheme="minorHAnsi" w:cstheme="minorHAnsi"/>
        </w:rPr>
        <w:t xml:space="preserve"> bordering</w:t>
      </w:r>
      <w:r w:rsidR="005064AD">
        <w:rPr>
          <w:rStyle w:val="normaltextrun"/>
          <w:rFonts w:asciiTheme="minorHAnsi" w:hAnsiTheme="minorHAnsi" w:cstheme="minorHAnsi"/>
        </w:rPr>
        <w:t xml:space="preserve"> and throughout the plantation forest area</w:t>
      </w:r>
      <w:r w:rsidRPr="00BC34E0">
        <w:rPr>
          <w:rStyle w:val="normaltextrun"/>
          <w:rFonts w:asciiTheme="minorHAnsi" w:hAnsiTheme="minorHAnsi" w:cstheme="minorHAnsi"/>
        </w:rPr>
        <w:t>.</w:t>
      </w:r>
    </w:p>
    <w:p w14:paraId="7F44AD1B" w14:textId="3F91CB98" w:rsidR="00E81F1B" w:rsidRPr="00E81F1B" w:rsidRDefault="00BC34E0" w:rsidP="00064ED5">
      <w:pPr>
        <w:pStyle w:val="Heading3"/>
      </w:pPr>
      <w:r w:rsidRPr="00BC34E0">
        <w:rPr>
          <w:rStyle w:val="normaltextrun"/>
        </w:rPr>
        <w:t xml:space="preserve">Use or </w:t>
      </w:r>
      <w:r w:rsidR="004B324F">
        <w:rPr>
          <w:rStyle w:val="normaltextrun"/>
        </w:rPr>
        <w:t>h</w:t>
      </w:r>
      <w:r w:rsidRPr="00BC34E0">
        <w:rPr>
          <w:rStyle w:val="normaltextrun"/>
        </w:rPr>
        <w:t xml:space="preserve">arvesting of </w:t>
      </w:r>
      <w:r w:rsidR="004B324F">
        <w:rPr>
          <w:rStyle w:val="normaltextrun"/>
        </w:rPr>
        <w:t>i</w:t>
      </w:r>
      <w:r w:rsidRPr="00BC34E0">
        <w:rPr>
          <w:rStyle w:val="normaltextrun"/>
        </w:rPr>
        <w:t xml:space="preserve">ndigenous </w:t>
      </w:r>
      <w:r w:rsidR="004B324F">
        <w:rPr>
          <w:rStyle w:val="normaltextrun"/>
        </w:rPr>
        <w:t>t</w:t>
      </w:r>
      <w:r w:rsidRPr="00BC34E0">
        <w:rPr>
          <w:rStyle w:val="normaltextrun"/>
        </w:rPr>
        <w:t xml:space="preserve">rees or </w:t>
      </w:r>
      <w:r w:rsidR="004B324F">
        <w:rPr>
          <w:rStyle w:val="normaltextrun"/>
        </w:rPr>
        <w:t>v</w:t>
      </w:r>
      <w:r w:rsidRPr="00BC34E0">
        <w:rPr>
          <w:rStyle w:val="normaltextrun"/>
        </w:rPr>
        <w:t>egetation</w:t>
      </w:r>
    </w:p>
    <w:p w14:paraId="22ED0919" w14:textId="2B4FAF0C" w:rsidR="00BC34E0" w:rsidRPr="00064ED5" w:rsidRDefault="00C222A7" w:rsidP="00064ED5">
      <w:pPr>
        <w:pStyle w:val="Heading4"/>
        <w:rPr>
          <w:rStyle w:val="eop"/>
        </w:rPr>
      </w:pPr>
      <w:r>
        <w:rPr>
          <w:rStyle w:val="normaltextrun"/>
        </w:rPr>
        <w:t>Harvesting</w:t>
      </w:r>
      <w:r w:rsidR="00BC34E0" w:rsidRPr="00064ED5">
        <w:rPr>
          <w:rStyle w:val="normaltextrun"/>
        </w:rPr>
        <w:t xml:space="preserve"> natural indigenous forest</w:t>
      </w:r>
      <w:r w:rsidR="00F620D2">
        <w:rPr>
          <w:rStyle w:val="normaltextrun"/>
        </w:rPr>
        <w:t xml:space="preserve"> </w:t>
      </w:r>
      <w:r w:rsidR="00BC34E0" w:rsidRPr="00064ED5">
        <w:rPr>
          <w:rStyle w:val="normaltextrun"/>
        </w:rPr>
        <w:t xml:space="preserve">inside or outside </w:t>
      </w:r>
      <w:r w:rsidR="00F620D2">
        <w:rPr>
          <w:rStyle w:val="normaltextrun"/>
        </w:rPr>
        <w:t>of an</w:t>
      </w:r>
      <w:r w:rsidR="00F620D2" w:rsidRPr="00064ED5">
        <w:rPr>
          <w:rStyle w:val="normaltextrun"/>
        </w:rPr>
        <w:t xml:space="preserve"> </w:t>
      </w:r>
      <w:r w:rsidR="00BC34E0" w:rsidRPr="00064ED5">
        <w:rPr>
          <w:rStyle w:val="normaltextrun"/>
        </w:rPr>
        <w:t>SNA</w:t>
      </w:r>
    </w:p>
    <w:p w14:paraId="1C91CB3F" w14:textId="290C0BA8" w:rsidR="00E81F1B" w:rsidRPr="008672EA" w:rsidRDefault="00BC34E0" w:rsidP="00064ED5">
      <w:pPr>
        <w:pStyle w:val="BodyText"/>
        <w:rPr>
          <w:rStyle w:val="normaltextrun"/>
        </w:rPr>
      </w:pPr>
      <w:r>
        <w:rPr>
          <w:rStyle w:val="normaltextrun"/>
          <w:rFonts w:cs="Calibri"/>
        </w:rPr>
        <w:t>T</w:t>
      </w:r>
      <w:r w:rsidRPr="008672EA">
        <w:rPr>
          <w:rStyle w:val="normaltextrun"/>
        </w:rPr>
        <w:t xml:space="preserve">he </w:t>
      </w:r>
      <w:r w:rsidR="00F620D2" w:rsidRPr="008672EA">
        <w:rPr>
          <w:rStyle w:val="normaltextrun"/>
        </w:rPr>
        <w:t xml:space="preserve">Forests </w:t>
      </w:r>
      <w:r w:rsidRPr="008672EA">
        <w:rPr>
          <w:rStyle w:val="normaltextrun"/>
        </w:rPr>
        <w:t xml:space="preserve">Act requires an approved Sustainable Forest Management Plan and permit (SFMP) before harvesting unplanted indigenous trees. </w:t>
      </w:r>
    </w:p>
    <w:p w14:paraId="4392E994" w14:textId="50C9F262" w:rsidR="00E81F1B" w:rsidRPr="008672EA" w:rsidRDefault="00BC34E0" w:rsidP="00064ED5">
      <w:pPr>
        <w:pStyle w:val="BodyText"/>
      </w:pPr>
      <w:r w:rsidRPr="008672EA">
        <w:rPr>
          <w:rStyle w:val="normaltextrun"/>
        </w:rPr>
        <w:t xml:space="preserve">An SFMP sets out how to maintain the ecological integrity of the forest and is strictly managed by </w:t>
      </w:r>
      <w:proofErr w:type="spellStart"/>
      <w:r w:rsidRPr="008672EA">
        <w:rPr>
          <w:rStyle w:val="normaltextrun"/>
        </w:rPr>
        <w:t>Te</w:t>
      </w:r>
      <w:proofErr w:type="spellEnd"/>
      <w:r w:rsidRPr="008672EA">
        <w:rPr>
          <w:rStyle w:val="normaltextrun"/>
        </w:rPr>
        <w:t xml:space="preserve"> </w:t>
      </w:r>
      <w:proofErr w:type="spellStart"/>
      <w:r w:rsidRPr="008672EA">
        <w:rPr>
          <w:rStyle w:val="normaltextrun"/>
        </w:rPr>
        <w:t>Uru</w:t>
      </w:r>
      <w:proofErr w:type="spellEnd"/>
      <w:r w:rsidRPr="008672EA">
        <w:rPr>
          <w:rStyle w:val="normaltextrun"/>
        </w:rPr>
        <w:t xml:space="preserve"> </w:t>
      </w:r>
      <w:proofErr w:type="spellStart"/>
      <w:r w:rsidRPr="008672EA">
        <w:rPr>
          <w:rStyle w:val="normaltextrun"/>
        </w:rPr>
        <w:t>Rākau</w:t>
      </w:r>
      <w:proofErr w:type="spellEnd"/>
      <w:r w:rsidRPr="008672EA">
        <w:rPr>
          <w:rStyle w:val="normaltextrun"/>
        </w:rPr>
        <w:t xml:space="preserve"> – New Zealand Forest Service with input from the Department of Conservation. SFMPs are set up in accordance with district and regional plans, including rules on SNAs, but you should check these plans before harvesting.</w:t>
      </w:r>
    </w:p>
    <w:p w14:paraId="127F0D5A" w14:textId="2C11049E" w:rsidR="00E81F1B" w:rsidRPr="008672EA" w:rsidRDefault="00BC34E0" w:rsidP="00064ED5">
      <w:pPr>
        <w:pStyle w:val="BodyText"/>
      </w:pPr>
      <w:r w:rsidRPr="008672EA">
        <w:rPr>
          <w:rStyle w:val="normaltextrun"/>
        </w:rPr>
        <w:t xml:space="preserve">SFMPs can restore or enhance indigenous biodiversity. SFMPs require the active management of stock, </w:t>
      </w:r>
      <w:proofErr w:type="gramStart"/>
      <w:r w:rsidRPr="008672EA">
        <w:rPr>
          <w:rStyle w:val="normaltextrun"/>
        </w:rPr>
        <w:t>weeds</w:t>
      </w:r>
      <w:proofErr w:type="gramEnd"/>
      <w:r w:rsidRPr="008672EA">
        <w:rPr>
          <w:rStyle w:val="normaltextrun"/>
        </w:rPr>
        <w:t xml:space="preserve"> and pests to encourage regeneration. They can assist local authorities and landowners to restore degraded SNAs. In this way an SFMP can complement the objectives of the NPSIB.</w:t>
      </w:r>
    </w:p>
    <w:p w14:paraId="0DF65014" w14:textId="5819ED97" w:rsidR="00E81F1B" w:rsidRPr="00064ED5" w:rsidRDefault="001E413E" w:rsidP="00064ED5">
      <w:pPr>
        <w:pStyle w:val="Heading4"/>
      </w:pPr>
      <w:r>
        <w:rPr>
          <w:rStyle w:val="normaltextrun"/>
        </w:rPr>
        <w:t>Managing</w:t>
      </w:r>
      <w:r w:rsidR="00BC34E0" w:rsidRPr="00064ED5">
        <w:rPr>
          <w:rStyle w:val="normaltextrun"/>
        </w:rPr>
        <w:t xml:space="preserve"> </w:t>
      </w:r>
      <w:proofErr w:type="spellStart"/>
      <w:r w:rsidR="00BC34E0" w:rsidRPr="00064ED5">
        <w:rPr>
          <w:rStyle w:val="normaltextrun"/>
        </w:rPr>
        <w:t>mānuka</w:t>
      </w:r>
      <w:proofErr w:type="spellEnd"/>
      <w:r w:rsidR="00BC34E0" w:rsidRPr="00064ED5">
        <w:rPr>
          <w:rStyle w:val="normaltextrun"/>
        </w:rPr>
        <w:t xml:space="preserve"> or </w:t>
      </w:r>
      <w:proofErr w:type="spellStart"/>
      <w:r w:rsidR="00BC34E0" w:rsidRPr="00064ED5">
        <w:rPr>
          <w:rStyle w:val="normaltextrun"/>
        </w:rPr>
        <w:t>kānuka</w:t>
      </w:r>
      <w:proofErr w:type="spellEnd"/>
      <w:r w:rsidR="00BC34E0" w:rsidRPr="00064ED5">
        <w:rPr>
          <w:rStyle w:val="normaltextrun"/>
        </w:rPr>
        <w:t xml:space="preserve"> </w:t>
      </w:r>
      <w:r>
        <w:rPr>
          <w:rStyle w:val="normaltextrun"/>
        </w:rPr>
        <w:t>in</w:t>
      </w:r>
      <w:r w:rsidR="00BC34E0" w:rsidRPr="00064ED5">
        <w:rPr>
          <w:rStyle w:val="normaltextrun"/>
        </w:rPr>
        <w:t xml:space="preserve"> an SNA</w:t>
      </w:r>
    </w:p>
    <w:p w14:paraId="70D11E08" w14:textId="2E0B2D11" w:rsidR="00E81F1B" w:rsidRPr="008672EA" w:rsidRDefault="00BC34E0" w:rsidP="00064ED5">
      <w:pPr>
        <w:pStyle w:val="BodyText"/>
        <w:rPr>
          <w:rStyle w:val="normaltextrun"/>
        </w:rPr>
      </w:pPr>
      <w:r w:rsidRPr="008672EA">
        <w:rPr>
          <w:rStyle w:val="normaltextrun"/>
        </w:rPr>
        <w:t xml:space="preserve">If the area is an SNA only because of the threat of myrtle rust, you may continue to manage the </w:t>
      </w:r>
      <w:proofErr w:type="spellStart"/>
      <w:r w:rsidRPr="008672EA">
        <w:rPr>
          <w:rStyle w:val="normaltextrun"/>
        </w:rPr>
        <w:t>mānuka</w:t>
      </w:r>
      <w:proofErr w:type="spellEnd"/>
      <w:r w:rsidRPr="008672EA">
        <w:rPr>
          <w:rStyle w:val="normaltextrun"/>
        </w:rPr>
        <w:t xml:space="preserve"> or </w:t>
      </w:r>
      <w:proofErr w:type="spellStart"/>
      <w:r w:rsidRPr="008672EA">
        <w:rPr>
          <w:rStyle w:val="normaltextrun"/>
        </w:rPr>
        <w:t>kānuka</w:t>
      </w:r>
      <w:proofErr w:type="spellEnd"/>
      <w:r w:rsidRPr="008672EA">
        <w:rPr>
          <w:rStyle w:val="normaltextrun"/>
        </w:rPr>
        <w:t xml:space="preserve"> </w:t>
      </w:r>
      <w:proofErr w:type="gramStart"/>
      <w:r w:rsidRPr="008672EA">
        <w:rPr>
          <w:rStyle w:val="normaltextrun"/>
        </w:rPr>
        <w:t>as long as</w:t>
      </w:r>
      <w:proofErr w:type="gramEnd"/>
      <w:r w:rsidRPr="008672EA">
        <w:rPr>
          <w:rStyle w:val="normaltextrun"/>
        </w:rPr>
        <w:t xml:space="preserve"> it is able to grow back (there are no irreversible effects). For example, you cannot permanently remove the </w:t>
      </w:r>
      <w:proofErr w:type="spellStart"/>
      <w:r w:rsidRPr="008672EA">
        <w:rPr>
          <w:rStyle w:val="normaltextrun"/>
        </w:rPr>
        <w:t>mānuka</w:t>
      </w:r>
      <w:proofErr w:type="spellEnd"/>
      <w:r w:rsidRPr="008672EA">
        <w:rPr>
          <w:rStyle w:val="normaltextrun"/>
        </w:rPr>
        <w:t xml:space="preserve"> or </w:t>
      </w:r>
      <w:proofErr w:type="spellStart"/>
      <w:r w:rsidRPr="008672EA">
        <w:rPr>
          <w:rStyle w:val="normaltextrun"/>
        </w:rPr>
        <w:t>kānuka</w:t>
      </w:r>
      <w:proofErr w:type="spellEnd"/>
      <w:r w:rsidRPr="008672EA">
        <w:rPr>
          <w:rStyle w:val="normaltextrun"/>
        </w:rPr>
        <w:t>. There may be other rules in your local council plans relating to the other indigenous biodiversity on the property.</w:t>
      </w:r>
    </w:p>
    <w:p w14:paraId="3B127A9C" w14:textId="17F9DD86" w:rsidR="00BC34E0" w:rsidRPr="00064ED5" w:rsidRDefault="002A3411" w:rsidP="00064ED5">
      <w:pPr>
        <w:pStyle w:val="Heading4"/>
        <w:rPr>
          <w:rStyle w:val="eop"/>
        </w:rPr>
      </w:pPr>
      <w:r>
        <w:rPr>
          <w:rStyle w:val="normaltextrun"/>
        </w:rPr>
        <w:t>Managing</w:t>
      </w:r>
      <w:r w:rsidR="00BC34E0" w:rsidRPr="00064ED5">
        <w:rPr>
          <w:rStyle w:val="normaltextrun"/>
        </w:rPr>
        <w:t xml:space="preserve"> planted indigenous vegetation</w:t>
      </w:r>
    </w:p>
    <w:p w14:paraId="34839D73" w14:textId="14D43A5F" w:rsidR="00E81F1B" w:rsidRPr="008672EA" w:rsidRDefault="00BC34E0" w:rsidP="00064ED5">
      <w:pPr>
        <w:pStyle w:val="BodyText"/>
        <w:rPr>
          <w:rStyle w:val="normaltextrun"/>
        </w:rPr>
      </w:pPr>
      <w:r w:rsidRPr="008672EA">
        <w:rPr>
          <w:rStyle w:val="normaltextrun"/>
        </w:rPr>
        <w:t>It is unlikely</w:t>
      </w:r>
      <w:r w:rsidR="003E3803" w:rsidRPr="008672EA">
        <w:rPr>
          <w:rStyle w:val="normaltextrun"/>
        </w:rPr>
        <w:t>,</w:t>
      </w:r>
      <w:r w:rsidRPr="008672EA">
        <w:rPr>
          <w:rStyle w:val="normaltextrun"/>
        </w:rPr>
        <w:t xml:space="preserve"> but possible</w:t>
      </w:r>
      <w:r w:rsidR="003E3803" w:rsidRPr="008672EA">
        <w:rPr>
          <w:rStyle w:val="normaltextrun"/>
        </w:rPr>
        <w:t>,</w:t>
      </w:r>
      <w:r w:rsidRPr="008672EA">
        <w:rPr>
          <w:rStyle w:val="normaltextrun"/>
        </w:rPr>
        <w:t xml:space="preserve"> that </w:t>
      </w:r>
      <w:r w:rsidR="00B734A3" w:rsidRPr="008672EA">
        <w:rPr>
          <w:rStyle w:val="normaltextrun"/>
        </w:rPr>
        <w:t>deliberately planted indigenous vegetation</w:t>
      </w:r>
      <w:r w:rsidRPr="008672EA">
        <w:rPr>
          <w:rStyle w:val="normaltextrun"/>
        </w:rPr>
        <w:t xml:space="preserve"> could be</w:t>
      </w:r>
      <w:r w:rsidR="003E3803" w:rsidRPr="008672EA">
        <w:rPr>
          <w:rStyle w:val="normaltextrun"/>
        </w:rPr>
        <w:t>come</w:t>
      </w:r>
      <w:r w:rsidRPr="008672EA">
        <w:rPr>
          <w:rStyle w:val="normaltextrun"/>
        </w:rPr>
        <w:t xml:space="preserve"> an SNA in future, for example if there are </w:t>
      </w:r>
      <w:r w:rsidR="00F603BC" w:rsidRPr="008672EA">
        <w:rPr>
          <w:rStyle w:val="normaltextrun"/>
        </w:rPr>
        <w:t>T</w:t>
      </w:r>
      <w:r w:rsidRPr="008672EA">
        <w:rPr>
          <w:rStyle w:val="normaltextrun"/>
        </w:rPr>
        <w:t xml:space="preserve">hreatened or </w:t>
      </w:r>
      <w:proofErr w:type="gramStart"/>
      <w:r w:rsidRPr="008672EA">
        <w:rPr>
          <w:rStyle w:val="normaltextrun"/>
        </w:rPr>
        <w:t>At Risk</w:t>
      </w:r>
      <w:proofErr w:type="gramEnd"/>
      <w:r w:rsidRPr="008672EA">
        <w:rPr>
          <w:rStyle w:val="normaltextrun"/>
        </w:rPr>
        <w:t xml:space="preserve"> species present. However, these SNAs are managed differently because </w:t>
      </w:r>
      <w:r w:rsidR="00417276" w:rsidRPr="008672EA">
        <w:rPr>
          <w:rStyle w:val="normaltextrun"/>
        </w:rPr>
        <w:t>the</w:t>
      </w:r>
      <w:r w:rsidRPr="008672EA">
        <w:rPr>
          <w:rStyle w:val="normaltextrun"/>
        </w:rPr>
        <w:t xml:space="preserve"> vegetation </w:t>
      </w:r>
      <w:r w:rsidR="00417276" w:rsidRPr="008672EA">
        <w:rPr>
          <w:rStyle w:val="normaltextrun"/>
        </w:rPr>
        <w:t>was planted</w:t>
      </w:r>
      <w:r w:rsidRPr="008672EA">
        <w:rPr>
          <w:rStyle w:val="normaltextrun"/>
        </w:rPr>
        <w:t xml:space="preserve"> for something other than to benefit indigenous biodiversity or to be a plantation forest (3.11(4)(b)).</w:t>
      </w:r>
    </w:p>
    <w:p w14:paraId="6C6828ED" w14:textId="71BA4782" w:rsidR="009F124E" w:rsidRPr="008672EA" w:rsidRDefault="00BC34E0" w:rsidP="00064ED5">
      <w:pPr>
        <w:pStyle w:val="BodyText"/>
      </w:pPr>
      <w:r w:rsidRPr="008672EA">
        <w:rPr>
          <w:rStyle w:val="normaltextrun"/>
        </w:rPr>
        <w:t xml:space="preserve">If it is a plantation forest, you should manage the area so that it doesn’t result in the permanent loss of the Threatened or </w:t>
      </w:r>
      <w:proofErr w:type="gramStart"/>
      <w:r w:rsidRPr="008672EA">
        <w:rPr>
          <w:rStyle w:val="normaltextrun"/>
        </w:rPr>
        <w:t>At Risk</w:t>
      </w:r>
      <w:proofErr w:type="gramEnd"/>
      <w:r w:rsidRPr="008672EA">
        <w:rPr>
          <w:rStyle w:val="normaltextrun"/>
        </w:rPr>
        <w:t xml:space="preserve"> species from your property. For other developed land, you can use the land for the purpose you developed it for. However, you should not cause unnecessary harm to the indigenous biodiversity that is present and was the reason it was identified as an SNA</w:t>
      </w:r>
      <w:r w:rsidR="008E1ACD" w:rsidRPr="008672EA">
        <w:rPr>
          <w:rStyle w:val="normaltextrun"/>
        </w:rPr>
        <w:t>.</w:t>
      </w:r>
    </w:p>
    <w:p w14:paraId="418B3506" w14:textId="62AC3D93" w:rsidR="00E55581" w:rsidRPr="00E81F1B" w:rsidRDefault="00E55581" w:rsidP="00064ED5">
      <w:pPr>
        <w:pStyle w:val="BodyText"/>
        <w:rPr>
          <w:rFonts w:ascii="Segoe UI" w:hAnsi="Segoe UI" w:cs="Segoe UI"/>
          <w:sz w:val="18"/>
          <w:szCs w:val="18"/>
        </w:rPr>
      </w:pPr>
      <w:r>
        <w:rPr>
          <w:noProof/>
        </w:rPr>
        <mc:AlternateContent>
          <mc:Choice Requires="wps">
            <w:drawing>
              <wp:anchor distT="0" distB="0" distL="114300" distR="114300" simplePos="0" relativeHeight="251658242" behindDoc="0" locked="1" layoutInCell="1" allowOverlap="1" wp14:anchorId="04C32E23" wp14:editId="228C27E6">
                <wp:simplePos x="0" y="0"/>
                <wp:positionH relativeFrom="column">
                  <wp:posOffset>-14605</wp:posOffset>
                </wp:positionH>
                <wp:positionV relativeFrom="page">
                  <wp:posOffset>9410700</wp:posOffset>
                </wp:positionV>
                <wp:extent cx="5835650" cy="714375"/>
                <wp:effectExtent l="0" t="0" r="12700" b="28575"/>
                <wp:wrapNone/>
                <wp:docPr id="3" name="Text Box 3"/>
                <wp:cNvGraphicFramePr/>
                <a:graphic xmlns:a="http://schemas.openxmlformats.org/drawingml/2006/main">
                  <a:graphicData uri="http://schemas.microsoft.com/office/word/2010/wordprocessingShape">
                    <wps:wsp>
                      <wps:cNvSpPr txBox="1"/>
                      <wps:spPr>
                        <a:xfrm>
                          <a:off x="0" y="0"/>
                          <a:ext cx="5835650" cy="714375"/>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E55581" w14:paraId="50C0648B"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3A36C9AC" w14:textId="16157848" w:rsidR="00E55581" w:rsidRDefault="00E55581" w:rsidP="003A6769">
                                  <w:pPr>
                                    <w:pStyle w:val="TableText"/>
                                  </w:pPr>
                                  <w:r w:rsidRPr="006C18C8">
                                    <w:t xml:space="preserve">Published in </w:t>
                                  </w:r>
                                  <w:r>
                                    <w:t>June 2022</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rsidR="005141BB">
                                    <w:t>1062</w:t>
                                  </w:r>
                                </w:p>
                              </w:tc>
                              <w:tc>
                                <w:tcPr>
                                  <w:tcW w:w="3588" w:type="dxa"/>
                                  <w:tcBorders>
                                    <w:bottom w:val="none" w:sz="0" w:space="0" w:color="auto"/>
                                  </w:tcBorders>
                                  <w:shd w:val="clear" w:color="auto" w:fill="FFFFFF" w:themeFill="background1"/>
                                  <w:tcMar>
                                    <w:left w:w="0" w:type="dxa"/>
                                    <w:right w:w="0" w:type="dxa"/>
                                  </w:tcMar>
                                  <w:vAlign w:val="bottom"/>
                                </w:tcPr>
                                <w:p w14:paraId="62E39B0E" w14:textId="77777777" w:rsidR="00E55581" w:rsidRDefault="00E55581" w:rsidP="00E57601">
                                  <w:pPr>
                                    <w:pStyle w:val="Footer"/>
                                    <w:jc w:val="right"/>
                                  </w:pPr>
                                  <w:r>
                                    <w:rPr>
                                      <w:noProof/>
                                    </w:rPr>
                                    <w:drawing>
                                      <wp:inline distT="0" distB="0" distL="0" distR="0" wp14:anchorId="037F6AFC" wp14:editId="4A380889">
                                        <wp:extent cx="2194459" cy="538456"/>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6">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FDDF704" w14:textId="77777777" w:rsidR="00E55581" w:rsidRPr="00C82C4B" w:rsidRDefault="00E55581" w:rsidP="00E55581">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32E23" id="_x0000_t202" coordsize="21600,21600" o:spt="202" path="m,l,21600r21600,l21600,xe">
                <v:stroke joinstyle="miter"/>
                <v:path gradientshapeok="t" o:connecttype="rect"/>
              </v:shapetype>
              <v:shape id="Text Box 3" o:spid="_x0000_s1029" type="#_x0000_t202" style="position:absolute;margin-left:-1.15pt;margin-top:741pt;width:459.5pt;height:56.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E55581" w14:paraId="50C0648B"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3A36C9AC" w14:textId="16157848" w:rsidR="00E55581" w:rsidRDefault="00E55581" w:rsidP="003A6769">
                            <w:pPr>
                              <w:pStyle w:val="TableText"/>
                            </w:pPr>
                            <w:r w:rsidRPr="006C18C8">
                              <w:t xml:space="preserve">Published in </w:t>
                            </w:r>
                            <w:r>
                              <w:t>June 2022</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rsidR="005141BB">
                              <w:t>1062</w:t>
                            </w:r>
                          </w:p>
                        </w:tc>
                        <w:tc>
                          <w:tcPr>
                            <w:tcW w:w="3588" w:type="dxa"/>
                            <w:tcBorders>
                              <w:bottom w:val="none" w:sz="0" w:space="0" w:color="auto"/>
                            </w:tcBorders>
                            <w:shd w:val="clear" w:color="auto" w:fill="FFFFFF" w:themeFill="background1"/>
                            <w:tcMar>
                              <w:left w:w="0" w:type="dxa"/>
                              <w:right w:w="0" w:type="dxa"/>
                            </w:tcMar>
                            <w:vAlign w:val="bottom"/>
                          </w:tcPr>
                          <w:p w14:paraId="62E39B0E" w14:textId="77777777" w:rsidR="00E55581" w:rsidRDefault="00E55581" w:rsidP="00E57601">
                            <w:pPr>
                              <w:pStyle w:val="Footer"/>
                              <w:jc w:val="right"/>
                            </w:pPr>
                            <w:r>
                              <w:rPr>
                                <w:noProof/>
                              </w:rPr>
                              <w:drawing>
                                <wp:inline distT="0" distB="0" distL="0" distR="0" wp14:anchorId="037F6AFC" wp14:editId="4A380889">
                                  <wp:extent cx="2194459" cy="538456"/>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6">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FDDF704" w14:textId="77777777" w:rsidR="00E55581" w:rsidRPr="00C82C4B" w:rsidRDefault="00E55581" w:rsidP="00E55581">
                      <w:pPr>
                        <w:pStyle w:val="BodyText"/>
                        <w:spacing w:before="0" w:after="0" w:line="240" w:lineRule="auto"/>
                        <w:rPr>
                          <w:sz w:val="16"/>
                          <w:szCs w:val="16"/>
                        </w:rPr>
                      </w:pPr>
                    </w:p>
                  </w:txbxContent>
                </v:textbox>
                <w10:wrap anchory="page"/>
                <w10:anchorlock/>
              </v:shape>
            </w:pict>
          </mc:Fallback>
        </mc:AlternateContent>
      </w:r>
    </w:p>
    <w:sectPr w:rsidR="00E55581" w:rsidRPr="00E81F1B" w:rsidSect="00592862">
      <w:footerReference w:type="even" r:id="rId17"/>
      <w:footerReference w:type="default" r:id="rId18"/>
      <w:pgSz w:w="11907" w:h="16840" w:code="9"/>
      <w:pgMar w:top="1134" w:right="1418" w:bottom="1134"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A932F" w14:textId="77777777" w:rsidR="00DE2FB8" w:rsidRDefault="00DE2FB8" w:rsidP="0080531E">
      <w:pPr>
        <w:spacing w:before="0" w:after="0" w:line="240" w:lineRule="auto"/>
      </w:pPr>
      <w:r>
        <w:separator/>
      </w:r>
    </w:p>
    <w:p w14:paraId="089D6099" w14:textId="77777777" w:rsidR="00DE2FB8" w:rsidRDefault="00DE2FB8"/>
  </w:endnote>
  <w:endnote w:type="continuationSeparator" w:id="0">
    <w:p w14:paraId="53E3F34B" w14:textId="77777777" w:rsidR="00DE2FB8" w:rsidRDefault="00DE2FB8" w:rsidP="0080531E">
      <w:pPr>
        <w:spacing w:before="0" w:after="0" w:line="240" w:lineRule="auto"/>
      </w:pPr>
      <w:r>
        <w:continuationSeparator/>
      </w:r>
    </w:p>
    <w:p w14:paraId="6AF96906" w14:textId="77777777" w:rsidR="00DE2FB8" w:rsidRDefault="00DE2FB8"/>
  </w:endnote>
  <w:endnote w:type="continuationNotice" w:id="1">
    <w:p w14:paraId="72A80E2E" w14:textId="77777777" w:rsidR="00DE2FB8" w:rsidRDefault="00DE2FB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202D" w14:textId="380888F8" w:rsidR="009C6062" w:rsidRDefault="00AA7300" w:rsidP="00AA7300">
    <w:pPr>
      <w:pStyle w:val="Footereven"/>
    </w:pPr>
    <w:r>
      <w:fldChar w:fldCharType="begin"/>
    </w:r>
    <w:r>
      <w:instrText xml:space="preserve"> PAGE   \* MERGEFORMAT </w:instrText>
    </w:r>
    <w:r>
      <w:fldChar w:fldCharType="separate"/>
    </w:r>
    <w:r>
      <w:t>2</w:t>
    </w:r>
    <w:r>
      <w:rPr>
        <w:noProof/>
      </w:rPr>
      <w:fldChar w:fldCharType="end"/>
    </w:r>
    <w:r>
      <w:rPr>
        <w:noProof/>
      </w:rPr>
      <w:tab/>
    </w:r>
    <w:r>
      <w:t>NPSIB: Exposure draft summary for forestry sector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3730" w14:textId="7D48D28B" w:rsidR="000F4366" w:rsidRPr="000F4366" w:rsidRDefault="00A517E9" w:rsidP="00477ECB">
    <w:pPr>
      <w:pStyle w:val="Footerodd"/>
      <w:tabs>
        <w:tab w:val="clear" w:pos="7938"/>
        <w:tab w:val="right" w:pos="9072"/>
      </w:tabs>
      <w:jc w:val="right"/>
    </w:pPr>
    <w:r>
      <w:t>NPSIB</w:t>
    </w:r>
    <w:r w:rsidR="00711309">
      <w:t>:</w:t>
    </w:r>
    <w:r>
      <w:t xml:space="preserve"> Exposure draft summary for forestry sector</w:t>
    </w:r>
    <w:r w:rsidR="00477ECB">
      <w:t xml:space="preserve">          </w:t>
    </w:r>
    <w:r w:rsidR="00380925">
      <w:fldChar w:fldCharType="begin"/>
    </w:r>
    <w:r w:rsidR="00380925">
      <w:instrText xml:space="preserve"> PAGE   \* MERGEFORMAT </w:instrText>
    </w:r>
    <w:r w:rsidR="00380925">
      <w:fldChar w:fldCharType="separate"/>
    </w:r>
    <w:r w:rsidR="00380925">
      <w:t>1</w:t>
    </w:r>
    <w:r w:rsidR="0038092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4008C" w14:textId="77777777" w:rsidR="00DE2FB8" w:rsidRDefault="00DE2FB8" w:rsidP="00CB5C5F">
      <w:pPr>
        <w:spacing w:before="0" w:after="80" w:line="240" w:lineRule="auto"/>
      </w:pPr>
      <w:r>
        <w:separator/>
      </w:r>
    </w:p>
  </w:footnote>
  <w:footnote w:type="continuationSeparator" w:id="0">
    <w:p w14:paraId="3E19DECD" w14:textId="77777777" w:rsidR="00DE2FB8" w:rsidRDefault="00DE2FB8" w:rsidP="0080531E">
      <w:pPr>
        <w:spacing w:before="0" w:after="0" w:line="240" w:lineRule="auto"/>
      </w:pPr>
      <w:r>
        <w:continuationSeparator/>
      </w:r>
    </w:p>
    <w:p w14:paraId="01852DC1" w14:textId="77777777" w:rsidR="00DE2FB8" w:rsidRDefault="00DE2FB8"/>
  </w:footnote>
  <w:footnote w:type="continuationNotice" w:id="1">
    <w:p w14:paraId="3C5AF967" w14:textId="77777777" w:rsidR="00DE2FB8" w:rsidRDefault="00DE2FB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 w15:restartNumberingAfterBreak="0">
    <w:nsid w:val="0B0F5F0E"/>
    <w:multiLevelType w:val="multilevel"/>
    <w:tmpl w:val="D7BCDC96"/>
    <w:lvl w:ilvl="0">
      <w:start w:val="1"/>
      <w:numFmt w:val="bullet"/>
      <w:pStyle w:val="Greenbullet-casestudytables"/>
      <w:lvlText w:val=""/>
      <w:lvlJc w:val="left"/>
      <w:pPr>
        <w:ind w:left="680" w:hanging="396"/>
      </w:pPr>
      <w:rPr>
        <w:rFonts w:ascii="Symbol" w:hAnsi="Symbol" w:hint="default"/>
        <w:color w:val="1B556B"/>
        <w:sz w:val="16"/>
        <w:szCs w:val="16"/>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E935E1B"/>
    <w:multiLevelType w:val="hybridMultilevel"/>
    <w:tmpl w:val="E9748FB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 w15:restartNumberingAfterBreak="0">
    <w:nsid w:val="0F601B0D"/>
    <w:multiLevelType w:val="hybridMultilevel"/>
    <w:tmpl w:val="C398403C"/>
    <w:lvl w:ilvl="0" w:tplc="BC50ED48">
      <w:start w:val="1"/>
      <w:numFmt w:val="decimal"/>
      <w:lvlText w:val="%1."/>
      <w:lvlJc w:val="left"/>
      <w:pPr>
        <w:ind w:left="720" w:hanging="360"/>
      </w:pPr>
      <w:rPr>
        <w:rFonts w:asciiTheme="minorHAnsi" w:hAnsiTheme="minorHAnsi" w:cstheme="minorHAnsi"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33B03CF"/>
    <w:multiLevelType w:val="multilevel"/>
    <w:tmpl w:val="C8C83F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4F1D2E"/>
    <w:multiLevelType w:val="multilevel"/>
    <w:tmpl w:val="78387896"/>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7"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0"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1"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15" w15:restartNumberingAfterBreak="0">
    <w:nsid w:val="53535234"/>
    <w:multiLevelType w:val="singleLevel"/>
    <w:tmpl w:val="D1A2CC06"/>
    <w:lvl w:ilvl="0">
      <w:start w:val="1"/>
      <w:numFmt w:val="bullet"/>
      <w:pStyle w:val="Blue-boxbullet"/>
      <w:lvlText w:val=""/>
      <w:lvlJc w:val="left"/>
      <w:pPr>
        <w:ind w:left="644" w:hanging="360"/>
      </w:pPr>
      <w:rPr>
        <w:rFonts w:ascii="Symbol" w:hAnsi="Symbol" w:hint="default"/>
        <w:color w:val="1C556C"/>
        <w:sz w:val="16"/>
      </w:rPr>
    </w:lvl>
  </w:abstractNum>
  <w:abstractNum w:abstractNumId="16" w15:restartNumberingAfterBreak="0">
    <w:nsid w:val="53F81AE6"/>
    <w:multiLevelType w:val="hybridMultilevel"/>
    <w:tmpl w:val="2A78946E"/>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7" w15:restartNumberingAfterBreak="0">
    <w:nsid w:val="5EB74CC3"/>
    <w:multiLevelType w:val="multilevel"/>
    <w:tmpl w:val="C8C83F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0"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num w:numId="1" w16cid:durableId="167599367">
    <w:abstractNumId w:val="10"/>
  </w:num>
  <w:num w:numId="2" w16cid:durableId="632905129">
    <w:abstractNumId w:val="15"/>
  </w:num>
  <w:num w:numId="3" w16cid:durableId="1693148863">
    <w:abstractNumId w:val="12"/>
  </w:num>
  <w:num w:numId="4" w16cid:durableId="701368371">
    <w:abstractNumId w:val="9"/>
  </w:num>
  <w:num w:numId="5" w16cid:durableId="578684511">
    <w:abstractNumId w:val="6"/>
  </w:num>
  <w:num w:numId="6" w16cid:durableId="1877622645">
    <w:abstractNumId w:val="14"/>
  </w:num>
  <w:num w:numId="7" w16cid:durableId="391193055">
    <w:abstractNumId w:val="13"/>
  </w:num>
  <w:num w:numId="8" w16cid:durableId="814447221">
    <w:abstractNumId w:val="20"/>
  </w:num>
  <w:num w:numId="9" w16cid:durableId="9873179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1220232">
    <w:abstractNumId w:val="8"/>
  </w:num>
  <w:num w:numId="11" w16cid:durableId="1367608959">
    <w:abstractNumId w:val="18"/>
  </w:num>
  <w:num w:numId="12" w16cid:durableId="293949765">
    <w:abstractNumId w:val="1"/>
  </w:num>
  <w:num w:numId="13" w16cid:durableId="1559197201">
    <w:abstractNumId w:val="7"/>
  </w:num>
  <w:num w:numId="14" w16cid:durableId="1402172195">
    <w:abstractNumId w:val="11"/>
  </w:num>
  <w:num w:numId="15" w16cid:durableId="2146657278">
    <w:abstractNumId w:val="5"/>
  </w:num>
  <w:num w:numId="16" w16cid:durableId="1906066330">
    <w:abstractNumId w:val="19"/>
  </w:num>
  <w:num w:numId="17" w16cid:durableId="804201235">
    <w:abstractNumId w:val="16"/>
  </w:num>
  <w:num w:numId="18" w16cid:durableId="619457992">
    <w:abstractNumId w:val="2"/>
  </w:num>
  <w:num w:numId="19" w16cid:durableId="282543979">
    <w:abstractNumId w:val="4"/>
  </w:num>
  <w:num w:numId="20" w16cid:durableId="403065706">
    <w:abstractNumId w:val="17"/>
  </w:num>
  <w:num w:numId="21" w16cid:durableId="1145508172">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9B"/>
    <w:rsid w:val="00000792"/>
    <w:rsid w:val="00000F04"/>
    <w:rsid w:val="0000109F"/>
    <w:rsid w:val="00003C4F"/>
    <w:rsid w:val="00004E0A"/>
    <w:rsid w:val="00004FD3"/>
    <w:rsid w:val="00005B1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6264"/>
    <w:rsid w:val="00016993"/>
    <w:rsid w:val="00016CAB"/>
    <w:rsid w:val="00016E5B"/>
    <w:rsid w:val="0001749B"/>
    <w:rsid w:val="00017D75"/>
    <w:rsid w:val="00017FE5"/>
    <w:rsid w:val="00021910"/>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01"/>
    <w:rsid w:val="0003688A"/>
    <w:rsid w:val="000368FC"/>
    <w:rsid w:val="00036DA3"/>
    <w:rsid w:val="000379BF"/>
    <w:rsid w:val="00037BEC"/>
    <w:rsid w:val="000400D9"/>
    <w:rsid w:val="0004035C"/>
    <w:rsid w:val="00040860"/>
    <w:rsid w:val="00040CED"/>
    <w:rsid w:val="00040EA1"/>
    <w:rsid w:val="0004205F"/>
    <w:rsid w:val="000423C6"/>
    <w:rsid w:val="00042EDB"/>
    <w:rsid w:val="00043E93"/>
    <w:rsid w:val="00044A50"/>
    <w:rsid w:val="00044C65"/>
    <w:rsid w:val="00045294"/>
    <w:rsid w:val="000458C7"/>
    <w:rsid w:val="00045991"/>
    <w:rsid w:val="00045E5C"/>
    <w:rsid w:val="00046288"/>
    <w:rsid w:val="00047941"/>
    <w:rsid w:val="00050A22"/>
    <w:rsid w:val="00050E27"/>
    <w:rsid w:val="0005144F"/>
    <w:rsid w:val="00051AF1"/>
    <w:rsid w:val="00051D42"/>
    <w:rsid w:val="000538A1"/>
    <w:rsid w:val="000543BA"/>
    <w:rsid w:val="00055375"/>
    <w:rsid w:val="00056319"/>
    <w:rsid w:val="000564E1"/>
    <w:rsid w:val="000564E7"/>
    <w:rsid w:val="00056770"/>
    <w:rsid w:val="00057386"/>
    <w:rsid w:val="00057EEF"/>
    <w:rsid w:val="000619CB"/>
    <w:rsid w:val="00062387"/>
    <w:rsid w:val="000626F1"/>
    <w:rsid w:val="000640F0"/>
    <w:rsid w:val="0006434D"/>
    <w:rsid w:val="000643A1"/>
    <w:rsid w:val="00064679"/>
    <w:rsid w:val="00064A13"/>
    <w:rsid w:val="00064AF4"/>
    <w:rsid w:val="00064DB1"/>
    <w:rsid w:val="00064ED5"/>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145A"/>
    <w:rsid w:val="0008162D"/>
    <w:rsid w:val="000827D0"/>
    <w:rsid w:val="000831C8"/>
    <w:rsid w:val="00083F5E"/>
    <w:rsid w:val="00084FDB"/>
    <w:rsid w:val="0008505C"/>
    <w:rsid w:val="00085C46"/>
    <w:rsid w:val="0008686A"/>
    <w:rsid w:val="00087175"/>
    <w:rsid w:val="00087D35"/>
    <w:rsid w:val="00091796"/>
    <w:rsid w:val="00091BA2"/>
    <w:rsid w:val="00091CA0"/>
    <w:rsid w:val="00091CB0"/>
    <w:rsid w:val="00094344"/>
    <w:rsid w:val="000953C6"/>
    <w:rsid w:val="000953F4"/>
    <w:rsid w:val="0009590C"/>
    <w:rsid w:val="000959E7"/>
    <w:rsid w:val="00095E7D"/>
    <w:rsid w:val="000964DE"/>
    <w:rsid w:val="000972AB"/>
    <w:rsid w:val="00097B40"/>
    <w:rsid w:val="00097D0E"/>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732"/>
    <w:rsid w:val="000B4BCD"/>
    <w:rsid w:val="000B66DC"/>
    <w:rsid w:val="000B6D1F"/>
    <w:rsid w:val="000C062F"/>
    <w:rsid w:val="000C17E7"/>
    <w:rsid w:val="000C3270"/>
    <w:rsid w:val="000C420E"/>
    <w:rsid w:val="000C577E"/>
    <w:rsid w:val="000D04BA"/>
    <w:rsid w:val="000D0B6E"/>
    <w:rsid w:val="000D0D65"/>
    <w:rsid w:val="000D12E0"/>
    <w:rsid w:val="000D1944"/>
    <w:rsid w:val="000D1BE5"/>
    <w:rsid w:val="000D1DD9"/>
    <w:rsid w:val="000D2172"/>
    <w:rsid w:val="000D293C"/>
    <w:rsid w:val="000D2BC1"/>
    <w:rsid w:val="000D337B"/>
    <w:rsid w:val="000D385A"/>
    <w:rsid w:val="000D38C2"/>
    <w:rsid w:val="000D3CA7"/>
    <w:rsid w:val="000D5B16"/>
    <w:rsid w:val="000D5FD6"/>
    <w:rsid w:val="000D6201"/>
    <w:rsid w:val="000D6488"/>
    <w:rsid w:val="000D7088"/>
    <w:rsid w:val="000D770B"/>
    <w:rsid w:val="000D788E"/>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4CB"/>
    <w:rsid w:val="000E722C"/>
    <w:rsid w:val="000E755B"/>
    <w:rsid w:val="000E786F"/>
    <w:rsid w:val="000E7DA7"/>
    <w:rsid w:val="000E7FA0"/>
    <w:rsid w:val="000F00BA"/>
    <w:rsid w:val="000F02F8"/>
    <w:rsid w:val="000F0409"/>
    <w:rsid w:val="000F049F"/>
    <w:rsid w:val="000F0642"/>
    <w:rsid w:val="000F07FA"/>
    <w:rsid w:val="000F0B5E"/>
    <w:rsid w:val="000F0C49"/>
    <w:rsid w:val="000F1D43"/>
    <w:rsid w:val="000F1FFF"/>
    <w:rsid w:val="000F20AA"/>
    <w:rsid w:val="000F2651"/>
    <w:rsid w:val="000F348D"/>
    <w:rsid w:val="000F369A"/>
    <w:rsid w:val="000F4366"/>
    <w:rsid w:val="000F4463"/>
    <w:rsid w:val="000F5285"/>
    <w:rsid w:val="000F52E0"/>
    <w:rsid w:val="000F53A9"/>
    <w:rsid w:val="000F6464"/>
    <w:rsid w:val="000F6628"/>
    <w:rsid w:val="000F6C25"/>
    <w:rsid w:val="000F76EB"/>
    <w:rsid w:val="000F78AE"/>
    <w:rsid w:val="000F7E25"/>
    <w:rsid w:val="001007EE"/>
    <w:rsid w:val="00100F76"/>
    <w:rsid w:val="0010148E"/>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D42"/>
    <w:rsid w:val="00123345"/>
    <w:rsid w:val="00123C46"/>
    <w:rsid w:val="0012470B"/>
    <w:rsid w:val="00124A9B"/>
    <w:rsid w:val="00125C75"/>
    <w:rsid w:val="00125C7E"/>
    <w:rsid w:val="00127945"/>
    <w:rsid w:val="00127D94"/>
    <w:rsid w:val="00127E90"/>
    <w:rsid w:val="001302C1"/>
    <w:rsid w:val="001306D3"/>
    <w:rsid w:val="001310BF"/>
    <w:rsid w:val="00133E73"/>
    <w:rsid w:val="00133FDB"/>
    <w:rsid w:val="00134C79"/>
    <w:rsid w:val="00134F4A"/>
    <w:rsid w:val="00135E4E"/>
    <w:rsid w:val="00136246"/>
    <w:rsid w:val="001364D4"/>
    <w:rsid w:val="001371C8"/>
    <w:rsid w:val="001372ED"/>
    <w:rsid w:val="00142B50"/>
    <w:rsid w:val="00142C2F"/>
    <w:rsid w:val="00143873"/>
    <w:rsid w:val="001439E9"/>
    <w:rsid w:val="00143C55"/>
    <w:rsid w:val="00144C6F"/>
    <w:rsid w:val="00145089"/>
    <w:rsid w:val="001451E7"/>
    <w:rsid w:val="001462E3"/>
    <w:rsid w:val="00146DC6"/>
    <w:rsid w:val="0014720C"/>
    <w:rsid w:val="001472C2"/>
    <w:rsid w:val="00147458"/>
    <w:rsid w:val="00147E21"/>
    <w:rsid w:val="00150BA8"/>
    <w:rsid w:val="00150D19"/>
    <w:rsid w:val="0015181B"/>
    <w:rsid w:val="00151A9F"/>
    <w:rsid w:val="00152B87"/>
    <w:rsid w:val="00153A96"/>
    <w:rsid w:val="00153D1C"/>
    <w:rsid w:val="001543E2"/>
    <w:rsid w:val="00155B43"/>
    <w:rsid w:val="001565A2"/>
    <w:rsid w:val="001567C3"/>
    <w:rsid w:val="00156A12"/>
    <w:rsid w:val="00157B3F"/>
    <w:rsid w:val="00157F8A"/>
    <w:rsid w:val="001600A7"/>
    <w:rsid w:val="00160C3D"/>
    <w:rsid w:val="00161B24"/>
    <w:rsid w:val="00161C41"/>
    <w:rsid w:val="00161DD5"/>
    <w:rsid w:val="001633A4"/>
    <w:rsid w:val="001634D6"/>
    <w:rsid w:val="001648DD"/>
    <w:rsid w:val="00165705"/>
    <w:rsid w:val="00166389"/>
    <w:rsid w:val="00166E03"/>
    <w:rsid w:val="00167E4C"/>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2EA"/>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565D"/>
    <w:rsid w:val="00197564"/>
    <w:rsid w:val="00197EC2"/>
    <w:rsid w:val="00197ECE"/>
    <w:rsid w:val="001A1CED"/>
    <w:rsid w:val="001A279B"/>
    <w:rsid w:val="001A2DC3"/>
    <w:rsid w:val="001A2E87"/>
    <w:rsid w:val="001A3869"/>
    <w:rsid w:val="001A38C2"/>
    <w:rsid w:val="001A65C8"/>
    <w:rsid w:val="001A732E"/>
    <w:rsid w:val="001A7F30"/>
    <w:rsid w:val="001B06E2"/>
    <w:rsid w:val="001B103A"/>
    <w:rsid w:val="001B103D"/>
    <w:rsid w:val="001B1513"/>
    <w:rsid w:val="001B1767"/>
    <w:rsid w:val="001B2453"/>
    <w:rsid w:val="001B3D48"/>
    <w:rsid w:val="001B5AF9"/>
    <w:rsid w:val="001B6600"/>
    <w:rsid w:val="001B67D0"/>
    <w:rsid w:val="001B6B9B"/>
    <w:rsid w:val="001B6C27"/>
    <w:rsid w:val="001B7144"/>
    <w:rsid w:val="001B7E91"/>
    <w:rsid w:val="001C147E"/>
    <w:rsid w:val="001C151B"/>
    <w:rsid w:val="001C19E5"/>
    <w:rsid w:val="001C1DA4"/>
    <w:rsid w:val="001C3800"/>
    <w:rsid w:val="001C3C7B"/>
    <w:rsid w:val="001C6122"/>
    <w:rsid w:val="001C6587"/>
    <w:rsid w:val="001C69BE"/>
    <w:rsid w:val="001C6DB5"/>
    <w:rsid w:val="001C71AC"/>
    <w:rsid w:val="001C7316"/>
    <w:rsid w:val="001C7E5C"/>
    <w:rsid w:val="001D00CC"/>
    <w:rsid w:val="001D0494"/>
    <w:rsid w:val="001D07B7"/>
    <w:rsid w:val="001D1719"/>
    <w:rsid w:val="001D171B"/>
    <w:rsid w:val="001D1732"/>
    <w:rsid w:val="001D1E2E"/>
    <w:rsid w:val="001D2203"/>
    <w:rsid w:val="001D255C"/>
    <w:rsid w:val="001D2DEF"/>
    <w:rsid w:val="001D30BB"/>
    <w:rsid w:val="001D488C"/>
    <w:rsid w:val="001D4CDF"/>
    <w:rsid w:val="001D4F88"/>
    <w:rsid w:val="001D578D"/>
    <w:rsid w:val="001D5818"/>
    <w:rsid w:val="001D653A"/>
    <w:rsid w:val="001D6CFF"/>
    <w:rsid w:val="001D7DEE"/>
    <w:rsid w:val="001E02CB"/>
    <w:rsid w:val="001E14FD"/>
    <w:rsid w:val="001E180F"/>
    <w:rsid w:val="001E1C64"/>
    <w:rsid w:val="001E1CEC"/>
    <w:rsid w:val="001E2ECB"/>
    <w:rsid w:val="001E413E"/>
    <w:rsid w:val="001E4B64"/>
    <w:rsid w:val="001E552A"/>
    <w:rsid w:val="001E57B9"/>
    <w:rsid w:val="001E6E8D"/>
    <w:rsid w:val="001E7EE4"/>
    <w:rsid w:val="001E7F76"/>
    <w:rsid w:val="001F0FAF"/>
    <w:rsid w:val="001F139F"/>
    <w:rsid w:val="001F2805"/>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37C"/>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AA2"/>
    <w:rsid w:val="00227218"/>
    <w:rsid w:val="0022770A"/>
    <w:rsid w:val="00227BEE"/>
    <w:rsid w:val="00227FB4"/>
    <w:rsid w:val="0023057E"/>
    <w:rsid w:val="002312BC"/>
    <w:rsid w:val="002313D6"/>
    <w:rsid w:val="002337E5"/>
    <w:rsid w:val="00233C06"/>
    <w:rsid w:val="00233F24"/>
    <w:rsid w:val="00234BBB"/>
    <w:rsid w:val="002356F4"/>
    <w:rsid w:val="00235F02"/>
    <w:rsid w:val="00236D28"/>
    <w:rsid w:val="00237FE4"/>
    <w:rsid w:val="00240656"/>
    <w:rsid w:val="00241610"/>
    <w:rsid w:val="00241AED"/>
    <w:rsid w:val="002423AB"/>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47A83"/>
    <w:rsid w:val="002517A8"/>
    <w:rsid w:val="00251879"/>
    <w:rsid w:val="00251EEE"/>
    <w:rsid w:val="00253177"/>
    <w:rsid w:val="002538B8"/>
    <w:rsid w:val="0025396F"/>
    <w:rsid w:val="00254319"/>
    <w:rsid w:val="0025539F"/>
    <w:rsid w:val="002554B8"/>
    <w:rsid w:val="002562C2"/>
    <w:rsid w:val="00256388"/>
    <w:rsid w:val="00256E44"/>
    <w:rsid w:val="00257976"/>
    <w:rsid w:val="00260919"/>
    <w:rsid w:val="002612FD"/>
    <w:rsid w:val="002613DC"/>
    <w:rsid w:val="00261755"/>
    <w:rsid w:val="00261AAA"/>
    <w:rsid w:val="00262097"/>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805DF"/>
    <w:rsid w:val="0028092D"/>
    <w:rsid w:val="002815D9"/>
    <w:rsid w:val="00282317"/>
    <w:rsid w:val="00282D25"/>
    <w:rsid w:val="00282DF9"/>
    <w:rsid w:val="00283A44"/>
    <w:rsid w:val="0028529F"/>
    <w:rsid w:val="00285687"/>
    <w:rsid w:val="00287649"/>
    <w:rsid w:val="00287DAB"/>
    <w:rsid w:val="00287FB6"/>
    <w:rsid w:val="002900C5"/>
    <w:rsid w:val="002901E0"/>
    <w:rsid w:val="0029075B"/>
    <w:rsid w:val="00290BB1"/>
    <w:rsid w:val="00291BC1"/>
    <w:rsid w:val="002933CA"/>
    <w:rsid w:val="00293A8F"/>
    <w:rsid w:val="0029515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411"/>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8F7"/>
    <w:rsid w:val="002B3ED7"/>
    <w:rsid w:val="002B4778"/>
    <w:rsid w:val="002B75B2"/>
    <w:rsid w:val="002B79B7"/>
    <w:rsid w:val="002C141D"/>
    <w:rsid w:val="002C19C0"/>
    <w:rsid w:val="002C2485"/>
    <w:rsid w:val="002C25E0"/>
    <w:rsid w:val="002C2A2D"/>
    <w:rsid w:val="002C36C0"/>
    <w:rsid w:val="002C3928"/>
    <w:rsid w:val="002C3B33"/>
    <w:rsid w:val="002C435E"/>
    <w:rsid w:val="002C43BB"/>
    <w:rsid w:val="002C44AB"/>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6C71"/>
    <w:rsid w:val="002D6EB2"/>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C50"/>
    <w:rsid w:val="003031C2"/>
    <w:rsid w:val="00303861"/>
    <w:rsid w:val="0030459C"/>
    <w:rsid w:val="00304FFF"/>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1214"/>
    <w:rsid w:val="003213D5"/>
    <w:rsid w:val="00321DD9"/>
    <w:rsid w:val="00323737"/>
    <w:rsid w:val="00323AD6"/>
    <w:rsid w:val="00323F27"/>
    <w:rsid w:val="003242EF"/>
    <w:rsid w:val="00325339"/>
    <w:rsid w:val="003255AA"/>
    <w:rsid w:val="003314B6"/>
    <w:rsid w:val="00331A20"/>
    <w:rsid w:val="00331E65"/>
    <w:rsid w:val="00333107"/>
    <w:rsid w:val="0033343B"/>
    <w:rsid w:val="0033393C"/>
    <w:rsid w:val="003357EE"/>
    <w:rsid w:val="00337368"/>
    <w:rsid w:val="00337B4D"/>
    <w:rsid w:val="003407A9"/>
    <w:rsid w:val="00340BA3"/>
    <w:rsid w:val="00340BAF"/>
    <w:rsid w:val="00340C2B"/>
    <w:rsid w:val="00340F9A"/>
    <w:rsid w:val="00341018"/>
    <w:rsid w:val="003420D9"/>
    <w:rsid w:val="003423E0"/>
    <w:rsid w:val="0034301A"/>
    <w:rsid w:val="00343D76"/>
    <w:rsid w:val="00344DFD"/>
    <w:rsid w:val="003451D3"/>
    <w:rsid w:val="00345E4E"/>
    <w:rsid w:val="00346631"/>
    <w:rsid w:val="003469DB"/>
    <w:rsid w:val="00346AAD"/>
    <w:rsid w:val="00346D96"/>
    <w:rsid w:val="0034736A"/>
    <w:rsid w:val="0034747C"/>
    <w:rsid w:val="00347B6C"/>
    <w:rsid w:val="00347F60"/>
    <w:rsid w:val="00350DD9"/>
    <w:rsid w:val="0035151C"/>
    <w:rsid w:val="00352254"/>
    <w:rsid w:val="003522A3"/>
    <w:rsid w:val="00353929"/>
    <w:rsid w:val="00353E7A"/>
    <w:rsid w:val="00353F9E"/>
    <w:rsid w:val="003540D1"/>
    <w:rsid w:val="003545BF"/>
    <w:rsid w:val="0035586A"/>
    <w:rsid w:val="0035611A"/>
    <w:rsid w:val="00356C3D"/>
    <w:rsid w:val="00360476"/>
    <w:rsid w:val="00360B75"/>
    <w:rsid w:val="0036151C"/>
    <w:rsid w:val="00361A9B"/>
    <w:rsid w:val="00362CCF"/>
    <w:rsid w:val="003631DB"/>
    <w:rsid w:val="00363B9A"/>
    <w:rsid w:val="00364524"/>
    <w:rsid w:val="0036513A"/>
    <w:rsid w:val="00365237"/>
    <w:rsid w:val="0036559C"/>
    <w:rsid w:val="0036587E"/>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EE"/>
    <w:rsid w:val="00377BA1"/>
    <w:rsid w:val="00377FF0"/>
    <w:rsid w:val="00380616"/>
    <w:rsid w:val="00380925"/>
    <w:rsid w:val="00381022"/>
    <w:rsid w:val="003814B8"/>
    <w:rsid w:val="00382909"/>
    <w:rsid w:val="00382EE1"/>
    <w:rsid w:val="003841C3"/>
    <w:rsid w:val="00384258"/>
    <w:rsid w:val="00385131"/>
    <w:rsid w:val="0038620B"/>
    <w:rsid w:val="00387647"/>
    <w:rsid w:val="0038791A"/>
    <w:rsid w:val="00390056"/>
    <w:rsid w:val="0039055C"/>
    <w:rsid w:val="00390718"/>
    <w:rsid w:val="00390767"/>
    <w:rsid w:val="00390883"/>
    <w:rsid w:val="00391106"/>
    <w:rsid w:val="00391470"/>
    <w:rsid w:val="003920C4"/>
    <w:rsid w:val="00392184"/>
    <w:rsid w:val="00392652"/>
    <w:rsid w:val="00392B41"/>
    <w:rsid w:val="0039456F"/>
    <w:rsid w:val="003945C8"/>
    <w:rsid w:val="0039480D"/>
    <w:rsid w:val="00395446"/>
    <w:rsid w:val="00396725"/>
    <w:rsid w:val="00397A28"/>
    <w:rsid w:val="00397E94"/>
    <w:rsid w:val="00397F05"/>
    <w:rsid w:val="003A0442"/>
    <w:rsid w:val="003A0899"/>
    <w:rsid w:val="003A1512"/>
    <w:rsid w:val="003A195A"/>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71AD"/>
    <w:rsid w:val="003A7D1D"/>
    <w:rsid w:val="003B1688"/>
    <w:rsid w:val="003B1FA4"/>
    <w:rsid w:val="003B1FE6"/>
    <w:rsid w:val="003B3106"/>
    <w:rsid w:val="003B3974"/>
    <w:rsid w:val="003B39E0"/>
    <w:rsid w:val="003B3DAB"/>
    <w:rsid w:val="003B404D"/>
    <w:rsid w:val="003B4B34"/>
    <w:rsid w:val="003B4CDA"/>
    <w:rsid w:val="003B4F2D"/>
    <w:rsid w:val="003B5BD9"/>
    <w:rsid w:val="003B64A3"/>
    <w:rsid w:val="003B6DB8"/>
    <w:rsid w:val="003B72B9"/>
    <w:rsid w:val="003C0887"/>
    <w:rsid w:val="003C08AF"/>
    <w:rsid w:val="003C2EDD"/>
    <w:rsid w:val="003C3220"/>
    <w:rsid w:val="003C3A47"/>
    <w:rsid w:val="003C3A79"/>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3583"/>
    <w:rsid w:val="003D391E"/>
    <w:rsid w:val="003D3B6F"/>
    <w:rsid w:val="003D40E8"/>
    <w:rsid w:val="003D455E"/>
    <w:rsid w:val="003D5785"/>
    <w:rsid w:val="003D5A2D"/>
    <w:rsid w:val="003D5A9D"/>
    <w:rsid w:val="003D62C0"/>
    <w:rsid w:val="003D65F6"/>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3803"/>
    <w:rsid w:val="003E4E74"/>
    <w:rsid w:val="003E5F7D"/>
    <w:rsid w:val="003E6520"/>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510D"/>
    <w:rsid w:val="0040512D"/>
    <w:rsid w:val="0040602F"/>
    <w:rsid w:val="004065A5"/>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57D0"/>
    <w:rsid w:val="00415F72"/>
    <w:rsid w:val="00416330"/>
    <w:rsid w:val="00417276"/>
    <w:rsid w:val="004176C7"/>
    <w:rsid w:val="00417877"/>
    <w:rsid w:val="00417D9F"/>
    <w:rsid w:val="00420229"/>
    <w:rsid w:val="00420DBA"/>
    <w:rsid w:val="00421311"/>
    <w:rsid w:val="00422E13"/>
    <w:rsid w:val="0042350F"/>
    <w:rsid w:val="00423599"/>
    <w:rsid w:val="0042384C"/>
    <w:rsid w:val="00423893"/>
    <w:rsid w:val="00423BC9"/>
    <w:rsid w:val="004255B4"/>
    <w:rsid w:val="004257B8"/>
    <w:rsid w:val="00426766"/>
    <w:rsid w:val="004267D0"/>
    <w:rsid w:val="004279CA"/>
    <w:rsid w:val="00427A82"/>
    <w:rsid w:val="00427EA2"/>
    <w:rsid w:val="00430115"/>
    <w:rsid w:val="00430A4B"/>
    <w:rsid w:val="00430E3F"/>
    <w:rsid w:val="00431C46"/>
    <w:rsid w:val="004327E6"/>
    <w:rsid w:val="004329DC"/>
    <w:rsid w:val="00432AC6"/>
    <w:rsid w:val="00434C5E"/>
    <w:rsid w:val="00435765"/>
    <w:rsid w:val="004360B6"/>
    <w:rsid w:val="004362E5"/>
    <w:rsid w:val="00436356"/>
    <w:rsid w:val="00440722"/>
    <w:rsid w:val="00440DF5"/>
    <w:rsid w:val="004425D9"/>
    <w:rsid w:val="00443244"/>
    <w:rsid w:val="00444AF6"/>
    <w:rsid w:val="0044519D"/>
    <w:rsid w:val="00445544"/>
    <w:rsid w:val="00445C0B"/>
    <w:rsid w:val="00446195"/>
    <w:rsid w:val="0044646F"/>
    <w:rsid w:val="00447CD0"/>
    <w:rsid w:val="00447FC2"/>
    <w:rsid w:val="004501E7"/>
    <w:rsid w:val="004502F4"/>
    <w:rsid w:val="004506F4"/>
    <w:rsid w:val="004509D1"/>
    <w:rsid w:val="00450A42"/>
    <w:rsid w:val="004513A5"/>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7E"/>
    <w:rsid w:val="0046024B"/>
    <w:rsid w:val="00460E36"/>
    <w:rsid w:val="00461155"/>
    <w:rsid w:val="0046218C"/>
    <w:rsid w:val="004623D4"/>
    <w:rsid w:val="00463944"/>
    <w:rsid w:val="0046512A"/>
    <w:rsid w:val="00465234"/>
    <w:rsid w:val="00465B24"/>
    <w:rsid w:val="00466858"/>
    <w:rsid w:val="00466D0F"/>
    <w:rsid w:val="00467544"/>
    <w:rsid w:val="004676BA"/>
    <w:rsid w:val="0046784C"/>
    <w:rsid w:val="00467ECB"/>
    <w:rsid w:val="00470865"/>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77ECB"/>
    <w:rsid w:val="00480FA1"/>
    <w:rsid w:val="00481FD7"/>
    <w:rsid w:val="00482DE5"/>
    <w:rsid w:val="00483266"/>
    <w:rsid w:val="0048352E"/>
    <w:rsid w:val="004836A9"/>
    <w:rsid w:val="00483B23"/>
    <w:rsid w:val="004840D7"/>
    <w:rsid w:val="004846F4"/>
    <w:rsid w:val="00485C26"/>
    <w:rsid w:val="00485EC0"/>
    <w:rsid w:val="004875E1"/>
    <w:rsid w:val="00487B37"/>
    <w:rsid w:val="00490636"/>
    <w:rsid w:val="00490FF0"/>
    <w:rsid w:val="004910FE"/>
    <w:rsid w:val="00491198"/>
    <w:rsid w:val="004917E0"/>
    <w:rsid w:val="00491BF6"/>
    <w:rsid w:val="00491FED"/>
    <w:rsid w:val="00492F7A"/>
    <w:rsid w:val="00492F82"/>
    <w:rsid w:val="004943C2"/>
    <w:rsid w:val="00494918"/>
    <w:rsid w:val="00494C65"/>
    <w:rsid w:val="00494F0C"/>
    <w:rsid w:val="00495557"/>
    <w:rsid w:val="0049618D"/>
    <w:rsid w:val="004965EF"/>
    <w:rsid w:val="0049719D"/>
    <w:rsid w:val="00497E55"/>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324F"/>
    <w:rsid w:val="004B41DA"/>
    <w:rsid w:val="004B470D"/>
    <w:rsid w:val="004B4764"/>
    <w:rsid w:val="004B4846"/>
    <w:rsid w:val="004B5394"/>
    <w:rsid w:val="004B5BDD"/>
    <w:rsid w:val="004B6E9E"/>
    <w:rsid w:val="004B6F83"/>
    <w:rsid w:val="004B7C29"/>
    <w:rsid w:val="004C06E5"/>
    <w:rsid w:val="004C0992"/>
    <w:rsid w:val="004C1B7D"/>
    <w:rsid w:val="004C1E3C"/>
    <w:rsid w:val="004C25F0"/>
    <w:rsid w:val="004C26DD"/>
    <w:rsid w:val="004C2B5D"/>
    <w:rsid w:val="004C2D68"/>
    <w:rsid w:val="004C2F56"/>
    <w:rsid w:val="004C339D"/>
    <w:rsid w:val="004C33E8"/>
    <w:rsid w:val="004C4307"/>
    <w:rsid w:val="004C4309"/>
    <w:rsid w:val="004C49E3"/>
    <w:rsid w:val="004C4E8A"/>
    <w:rsid w:val="004C514A"/>
    <w:rsid w:val="004C6572"/>
    <w:rsid w:val="004C6D4F"/>
    <w:rsid w:val="004C7541"/>
    <w:rsid w:val="004D1E71"/>
    <w:rsid w:val="004D2CDF"/>
    <w:rsid w:val="004D33CE"/>
    <w:rsid w:val="004D4AAE"/>
    <w:rsid w:val="004D727A"/>
    <w:rsid w:val="004D7C86"/>
    <w:rsid w:val="004E0197"/>
    <w:rsid w:val="004E1122"/>
    <w:rsid w:val="004E1409"/>
    <w:rsid w:val="004E1A87"/>
    <w:rsid w:val="004E1BB0"/>
    <w:rsid w:val="004E3030"/>
    <w:rsid w:val="004E3311"/>
    <w:rsid w:val="004E38EC"/>
    <w:rsid w:val="004E3933"/>
    <w:rsid w:val="004E3EEB"/>
    <w:rsid w:val="004E4549"/>
    <w:rsid w:val="004E4C83"/>
    <w:rsid w:val="004E4D53"/>
    <w:rsid w:val="004E4D84"/>
    <w:rsid w:val="004E4EBC"/>
    <w:rsid w:val="004E5104"/>
    <w:rsid w:val="004E5B06"/>
    <w:rsid w:val="004E5FA8"/>
    <w:rsid w:val="004E684C"/>
    <w:rsid w:val="004E6FF1"/>
    <w:rsid w:val="004E76DB"/>
    <w:rsid w:val="004F1F90"/>
    <w:rsid w:val="004F2401"/>
    <w:rsid w:val="004F2A44"/>
    <w:rsid w:val="004F2DAD"/>
    <w:rsid w:val="004F34F7"/>
    <w:rsid w:val="004F55D6"/>
    <w:rsid w:val="004F565A"/>
    <w:rsid w:val="004F571B"/>
    <w:rsid w:val="004F64EB"/>
    <w:rsid w:val="004F7A74"/>
    <w:rsid w:val="00500250"/>
    <w:rsid w:val="00500264"/>
    <w:rsid w:val="00500824"/>
    <w:rsid w:val="00500DAB"/>
    <w:rsid w:val="00501144"/>
    <w:rsid w:val="005013EF"/>
    <w:rsid w:val="005019E0"/>
    <w:rsid w:val="0050211F"/>
    <w:rsid w:val="005022E7"/>
    <w:rsid w:val="00502A93"/>
    <w:rsid w:val="005037F9"/>
    <w:rsid w:val="00506083"/>
    <w:rsid w:val="005064AD"/>
    <w:rsid w:val="005068D6"/>
    <w:rsid w:val="00506B86"/>
    <w:rsid w:val="00506EEC"/>
    <w:rsid w:val="00506FD4"/>
    <w:rsid w:val="005107FF"/>
    <w:rsid w:val="00510CBC"/>
    <w:rsid w:val="0051102D"/>
    <w:rsid w:val="005112A5"/>
    <w:rsid w:val="00511F48"/>
    <w:rsid w:val="00512448"/>
    <w:rsid w:val="0051253A"/>
    <w:rsid w:val="0051266C"/>
    <w:rsid w:val="00513B72"/>
    <w:rsid w:val="005141BB"/>
    <w:rsid w:val="00515277"/>
    <w:rsid w:val="005158C2"/>
    <w:rsid w:val="005169DE"/>
    <w:rsid w:val="0051754D"/>
    <w:rsid w:val="0051785D"/>
    <w:rsid w:val="00517913"/>
    <w:rsid w:val="0052005F"/>
    <w:rsid w:val="00520200"/>
    <w:rsid w:val="00520E2D"/>
    <w:rsid w:val="00520F04"/>
    <w:rsid w:val="00520F50"/>
    <w:rsid w:val="00521717"/>
    <w:rsid w:val="005224B2"/>
    <w:rsid w:val="00523B23"/>
    <w:rsid w:val="00523DFA"/>
    <w:rsid w:val="005254BC"/>
    <w:rsid w:val="005256FC"/>
    <w:rsid w:val="00526C27"/>
    <w:rsid w:val="00526DFF"/>
    <w:rsid w:val="0052734F"/>
    <w:rsid w:val="00527473"/>
    <w:rsid w:val="00527EF9"/>
    <w:rsid w:val="005305FF"/>
    <w:rsid w:val="00530C9B"/>
    <w:rsid w:val="00532334"/>
    <w:rsid w:val="005324AF"/>
    <w:rsid w:val="0053402C"/>
    <w:rsid w:val="00534090"/>
    <w:rsid w:val="00534ABA"/>
    <w:rsid w:val="00535FFF"/>
    <w:rsid w:val="0053616F"/>
    <w:rsid w:val="005368AD"/>
    <w:rsid w:val="005370BC"/>
    <w:rsid w:val="00537B35"/>
    <w:rsid w:val="00537DE7"/>
    <w:rsid w:val="00537EC4"/>
    <w:rsid w:val="00537FE4"/>
    <w:rsid w:val="0054027D"/>
    <w:rsid w:val="00541222"/>
    <w:rsid w:val="00541A8D"/>
    <w:rsid w:val="00541D4D"/>
    <w:rsid w:val="00544DA0"/>
    <w:rsid w:val="005454BD"/>
    <w:rsid w:val="005457E4"/>
    <w:rsid w:val="00546C49"/>
    <w:rsid w:val="005471EB"/>
    <w:rsid w:val="0055010B"/>
    <w:rsid w:val="00550D59"/>
    <w:rsid w:val="0055110D"/>
    <w:rsid w:val="00551F81"/>
    <w:rsid w:val="0055210F"/>
    <w:rsid w:val="00552C38"/>
    <w:rsid w:val="00552CD7"/>
    <w:rsid w:val="005533BE"/>
    <w:rsid w:val="005546DD"/>
    <w:rsid w:val="00554B30"/>
    <w:rsid w:val="00554FFB"/>
    <w:rsid w:val="005568DE"/>
    <w:rsid w:val="00556997"/>
    <w:rsid w:val="00557C50"/>
    <w:rsid w:val="005606B6"/>
    <w:rsid w:val="005608D6"/>
    <w:rsid w:val="00560F19"/>
    <w:rsid w:val="00561E6B"/>
    <w:rsid w:val="005621D2"/>
    <w:rsid w:val="005621E0"/>
    <w:rsid w:val="00562473"/>
    <w:rsid w:val="00562D90"/>
    <w:rsid w:val="00563A23"/>
    <w:rsid w:val="00563A5A"/>
    <w:rsid w:val="00563C61"/>
    <w:rsid w:val="00563ECB"/>
    <w:rsid w:val="00563F47"/>
    <w:rsid w:val="005640BB"/>
    <w:rsid w:val="00564C23"/>
    <w:rsid w:val="00565406"/>
    <w:rsid w:val="00565570"/>
    <w:rsid w:val="005657DD"/>
    <w:rsid w:val="00565B29"/>
    <w:rsid w:val="005664CC"/>
    <w:rsid w:val="0056664B"/>
    <w:rsid w:val="00567588"/>
    <w:rsid w:val="00567992"/>
    <w:rsid w:val="00567C3C"/>
    <w:rsid w:val="005702F8"/>
    <w:rsid w:val="00571231"/>
    <w:rsid w:val="00571767"/>
    <w:rsid w:val="00571E44"/>
    <w:rsid w:val="00573E61"/>
    <w:rsid w:val="0057411B"/>
    <w:rsid w:val="00574525"/>
    <w:rsid w:val="00574778"/>
    <w:rsid w:val="0057498F"/>
    <w:rsid w:val="00574DE9"/>
    <w:rsid w:val="00575DF4"/>
    <w:rsid w:val="0057765D"/>
    <w:rsid w:val="005777FC"/>
    <w:rsid w:val="005808EB"/>
    <w:rsid w:val="00580D37"/>
    <w:rsid w:val="00581FA0"/>
    <w:rsid w:val="00582B90"/>
    <w:rsid w:val="00582DED"/>
    <w:rsid w:val="005831A7"/>
    <w:rsid w:val="00583321"/>
    <w:rsid w:val="0058341E"/>
    <w:rsid w:val="00584F3A"/>
    <w:rsid w:val="005853AB"/>
    <w:rsid w:val="00585748"/>
    <w:rsid w:val="005859C5"/>
    <w:rsid w:val="00585C79"/>
    <w:rsid w:val="00586144"/>
    <w:rsid w:val="00587785"/>
    <w:rsid w:val="0058788D"/>
    <w:rsid w:val="00587E29"/>
    <w:rsid w:val="00587FE6"/>
    <w:rsid w:val="0059033B"/>
    <w:rsid w:val="005911C1"/>
    <w:rsid w:val="00591698"/>
    <w:rsid w:val="00592862"/>
    <w:rsid w:val="00593B87"/>
    <w:rsid w:val="00593C1C"/>
    <w:rsid w:val="00593E94"/>
    <w:rsid w:val="00594143"/>
    <w:rsid w:val="00594543"/>
    <w:rsid w:val="00594612"/>
    <w:rsid w:val="00595873"/>
    <w:rsid w:val="00595CDD"/>
    <w:rsid w:val="005964BB"/>
    <w:rsid w:val="00596A70"/>
    <w:rsid w:val="00596BD3"/>
    <w:rsid w:val="00596BE7"/>
    <w:rsid w:val="00596C3E"/>
    <w:rsid w:val="005977DD"/>
    <w:rsid w:val="005A0038"/>
    <w:rsid w:val="005A04BD"/>
    <w:rsid w:val="005A0A3F"/>
    <w:rsid w:val="005A114F"/>
    <w:rsid w:val="005A1F49"/>
    <w:rsid w:val="005A2364"/>
    <w:rsid w:val="005A2480"/>
    <w:rsid w:val="005A2B2C"/>
    <w:rsid w:val="005A2D6B"/>
    <w:rsid w:val="005A3252"/>
    <w:rsid w:val="005A33F7"/>
    <w:rsid w:val="005A40CF"/>
    <w:rsid w:val="005A4A9C"/>
    <w:rsid w:val="005A4BAE"/>
    <w:rsid w:val="005A4F39"/>
    <w:rsid w:val="005A574D"/>
    <w:rsid w:val="005A5B5C"/>
    <w:rsid w:val="005A6E93"/>
    <w:rsid w:val="005A707A"/>
    <w:rsid w:val="005A7340"/>
    <w:rsid w:val="005A7F93"/>
    <w:rsid w:val="005B07EA"/>
    <w:rsid w:val="005B0B20"/>
    <w:rsid w:val="005B0BD6"/>
    <w:rsid w:val="005B0EFB"/>
    <w:rsid w:val="005B1060"/>
    <w:rsid w:val="005B12B9"/>
    <w:rsid w:val="005B17C1"/>
    <w:rsid w:val="005B1932"/>
    <w:rsid w:val="005B3737"/>
    <w:rsid w:val="005B3A42"/>
    <w:rsid w:val="005B5D40"/>
    <w:rsid w:val="005B5EFC"/>
    <w:rsid w:val="005B6412"/>
    <w:rsid w:val="005B6698"/>
    <w:rsid w:val="005B68A7"/>
    <w:rsid w:val="005B6AC3"/>
    <w:rsid w:val="005B71D4"/>
    <w:rsid w:val="005C055E"/>
    <w:rsid w:val="005C0FA1"/>
    <w:rsid w:val="005C1615"/>
    <w:rsid w:val="005C1D98"/>
    <w:rsid w:val="005C1DA5"/>
    <w:rsid w:val="005C2559"/>
    <w:rsid w:val="005C2873"/>
    <w:rsid w:val="005C34FC"/>
    <w:rsid w:val="005C3B5C"/>
    <w:rsid w:val="005C3C7F"/>
    <w:rsid w:val="005C5143"/>
    <w:rsid w:val="005C5639"/>
    <w:rsid w:val="005C5742"/>
    <w:rsid w:val="005C760E"/>
    <w:rsid w:val="005C7E9E"/>
    <w:rsid w:val="005D18C9"/>
    <w:rsid w:val="005D1B72"/>
    <w:rsid w:val="005D2471"/>
    <w:rsid w:val="005D25A3"/>
    <w:rsid w:val="005D2779"/>
    <w:rsid w:val="005D3242"/>
    <w:rsid w:val="005D610C"/>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7BB"/>
    <w:rsid w:val="005F3986"/>
    <w:rsid w:val="005F4C57"/>
    <w:rsid w:val="005F6774"/>
    <w:rsid w:val="005F79AA"/>
    <w:rsid w:val="0060044B"/>
    <w:rsid w:val="006013D7"/>
    <w:rsid w:val="006014DB"/>
    <w:rsid w:val="00601587"/>
    <w:rsid w:val="00601E61"/>
    <w:rsid w:val="00602079"/>
    <w:rsid w:val="006022F3"/>
    <w:rsid w:val="00602579"/>
    <w:rsid w:val="00602BA4"/>
    <w:rsid w:val="00602DA2"/>
    <w:rsid w:val="00602FF4"/>
    <w:rsid w:val="00603228"/>
    <w:rsid w:val="0060370A"/>
    <w:rsid w:val="00604ACD"/>
    <w:rsid w:val="00604C15"/>
    <w:rsid w:val="00604DC2"/>
    <w:rsid w:val="006060C4"/>
    <w:rsid w:val="00607C35"/>
    <w:rsid w:val="00611777"/>
    <w:rsid w:val="0061189F"/>
    <w:rsid w:val="0061212B"/>
    <w:rsid w:val="0061219B"/>
    <w:rsid w:val="006129EE"/>
    <w:rsid w:val="00612D05"/>
    <w:rsid w:val="0061337F"/>
    <w:rsid w:val="00613DD8"/>
    <w:rsid w:val="00613FB6"/>
    <w:rsid w:val="006140C6"/>
    <w:rsid w:val="00614134"/>
    <w:rsid w:val="00614241"/>
    <w:rsid w:val="0061428D"/>
    <w:rsid w:val="00615411"/>
    <w:rsid w:val="0061599E"/>
    <w:rsid w:val="00615AC7"/>
    <w:rsid w:val="006162E6"/>
    <w:rsid w:val="006171A5"/>
    <w:rsid w:val="00620309"/>
    <w:rsid w:val="0062159D"/>
    <w:rsid w:val="00621680"/>
    <w:rsid w:val="00621EC5"/>
    <w:rsid w:val="006223E0"/>
    <w:rsid w:val="006224D0"/>
    <w:rsid w:val="00622BCE"/>
    <w:rsid w:val="00622E29"/>
    <w:rsid w:val="00623643"/>
    <w:rsid w:val="00624018"/>
    <w:rsid w:val="006240C4"/>
    <w:rsid w:val="00625304"/>
    <w:rsid w:val="0062581B"/>
    <w:rsid w:val="006261F4"/>
    <w:rsid w:val="0063164E"/>
    <w:rsid w:val="0063191D"/>
    <w:rsid w:val="00633488"/>
    <w:rsid w:val="00633581"/>
    <w:rsid w:val="006339AF"/>
    <w:rsid w:val="00633C47"/>
    <w:rsid w:val="00633E7B"/>
    <w:rsid w:val="006348F7"/>
    <w:rsid w:val="0063512D"/>
    <w:rsid w:val="006358FB"/>
    <w:rsid w:val="00635AE2"/>
    <w:rsid w:val="00635E1E"/>
    <w:rsid w:val="0063677C"/>
    <w:rsid w:val="00636972"/>
    <w:rsid w:val="00636B69"/>
    <w:rsid w:val="00636BC2"/>
    <w:rsid w:val="006404D1"/>
    <w:rsid w:val="00640F43"/>
    <w:rsid w:val="006412CA"/>
    <w:rsid w:val="006420DA"/>
    <w:rsid w:val="00642A0A"/>
    <w:rsid w:val="0064386D"/>
    <w:rsid w:val="00643AC1"/>
    <w:rsid w:val="00643D62"/>
    <w:rsid w:val="00644A5E"/>
    <w:rsid w:val="00644A6C"/>
    <w:rsid w:val="00644D69"/>
    <w:rsid w:val="006457A8"/>
    <w:rsid w:val="00645EA0"/>
    <w:rsid w:val="00645F76"/>
    <w:rsid w:val="00646EB0"/>
    <w:rsid w:val="0064714D"/>
    <w:rsid w:val="0064727D"/>
    <w:rsid w:val="00647B32"/>
    <w:rsid w:val="00647C27"/>
    <w:rsid w:val="006503C6"/>
    <w:rsid w:val="006519E6"/>
    <w:rsid w:val="00651CDE"/>
    <w:rsid w:val="00652326"/>
    <w:rsid w:val="00652907"/>
    <w:rsid w:val="00652E06"/>
    <w:rsid w:val="00653FC4"/>
    <w:rsid w:val="00654F91"/>
    <w:rsid w:val="00655361"/>
    <w:rsid w:val="00656253"/>
    <w:rsid w:val="00656799"/>
    <w:rsid w:val="00656B77"/>
    <w:rsid w:val="00656E72"/>
    <w:rsid w:val="006578A1"/>
    <w:rsid w:val="0066137B"/>
    <w:rsid w:val="0066143E"/>
    <w:rsid w:val="0066174E"/>
    <w:rsid w:val="00661BBB"/>
    <w:rsid w:val="00661E57"/>
    <w:rsid w:val="006629E4"/>
    <w:rsid w:val="00663783"/>
    <w:rsid w:val="00663E47"/>
    <w:rsid w:val="006644A7"/>
    <w:rsid w:val="00664A26"/>
    <w:rsid w:val="00664BDE"/>
    <w:rsid w:val="0066565B"/>
    <w:rsid w:val="00665C44"/>
    <w:rsid w:val="00666284"/>
    <w:rsid w:val="006667F3"/>
    <w:rsid w:val="00667AEA"/>
    <w:rsid w:val="006704FA"/>
    <w:rsid w:val="00670687"/>
    <w:rsid w:val="00670DC5"/>
    <w:rsid w:val="00671652"/>
    <w:rsid w:val="00671FAA"/>
    <w:rsid w:val="00675DA5"/>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8AA"/>
    <w:rsid w:val="00685BCF"/>
    <w:rsid w:val="006867C7"/>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004F"/>
    <w:rsid w:val="006B120D"/>
    <w:rsid w:val="006B13C1"/>
    <w:rsid w:val="006B2CC7"/>
    <w:rsid w:val="006B3AF9"/>
    <w:rsid w:val="006B44C5"/>
    <w:rsid w:val="006B555F"/>
    <w:rsid w:val="006B6242"/>
    <w:rsid w:val="006B6C7C"/>
    <w:rsid w:val="006B6EA4"/>
    <w:rsid w:val="006B77BB"/>
    <w:rsid w:val="006B7F8F"/>
    <w:rsid w:val="006B7FC5"/>
    <w:rsid w:val="006C055E"/>
    <w:rsid w:val="006C0D13"/>
    <w:rsid w:val="006C187F"/>
    <w:rsid w:val="006C19BC"/>
    <w:rsid w:val="006C19D5"/>
    <w:rsid w:val="006C1B44"/>
    <w:rsid w:val="006C1F77"/>
    <w:rsid w:val="006C2211"/>
    <w:rsid w:val="006C3031"/>
    <w:rsid w:val="006C3607"/>
    <w:rsid w:val="006C3990"/>
    <w:rsid w:val="006C3ED2"/>
    <w:rsid w:val="006C4233"/>
    <w:rsid w:val="006C42E7"/>
    <w:rsid w:val="006C4422"/>
    <w:rsid w:val="006C5CCA"/>
    <w:rsid w:val="006C625F"/>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18D4"/>
    <w:rsid w:val="006E3CB2"/>
    <w:rsid w:val="006E3DA8"/>
    <w:rsid w:val="006E5DAA"/>
    <w:rsid w:val="006E7006"/>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309"/>
    <w:rsid w:val="00711996"/>
    <w:rsid w:val="00711B3B"/>
    <w:rsid w:val="00711BA3"/>
    <w:rsid w:val="00711C9D"/>
    <w:rsid w:val="00712B71"/>
    <w:rsid w:val="00712E55"/>
    <w:rsid w:val="00713023"/>
    <w:rsid w:val="0071322C"/>
    <w:rsid w:val="00713779"/>
    <w:rsid w:val="00713989"/>
    <w:rsid w:val="00713DCF"/>
    <w:rsid w:val="00714004"/>
    <w:rsid w:val="0071458E"/>
    <w:rsid w:val="007145C9"/>
    <w:rsid w:val="00714631"/>
    <w:rsid w:val="00714B6E"/>
    <w:rsid w:val="0071512F"/>
    <w:rsid w:val="007169AC"/>
    <w:rsid w:val="007169DD"/>
    <w:rsid w:val="00717679"/>
    <w:rsid w:val="00717B67"/>
    <w:rsid w:val="00717C31"/>
    <w:rsid w:val="007206A2"/>
    <w:rsid w:val="00720B38"/>
    <w:rsid w:val="00720CA7"/>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60CB"/>
    <w:rsid w:val="00737566"/>
    <w:rsid w:val="00741BA2"/>
    <w:rsid w:val="00741CF4"/>
    <w:rsid w:val="00741DCC"/>
    <w:rsid w:val="00741DE2"/>
    <w:rsid w:val="007421A1"/>
    <w:rsid w:val="007427FE"/>
    <w:rsid w:val="00742C51"/>
    <w:rsid w:val="00743445"/>
    <w:rsid w:val="00745E01"/>
    <w:rsid w:val="00746204"/>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6386"/>
    <w:rsid w:val="00756603"/>
    <w:rsid w:val="007575C0"/>
    <w:rsid w:val="00757D2F"/>
    <w:rsid w:val="0076000E"/>
    <w:rsid w:val="00760C00"/>
    <w:rsid w:val="007610E9"/>
    <w:rsid w:val="00761728"/>
    <w:rsid w:val="00761C6C"/>
    <w:rsid w:val="00762B72"/>
    <w:rsid w:val="00763CCB"/>
    <w:rsid w:val="007642B4"/>
    <w:rsid w:val="00764C45"/>
    <w:rsid w:val="00766277"/>
    <w:rsid w:val="0076656A"/>
    <w:rsid w:val="00766701"/>
    <w:rsid w:val="00766911"/>
    <w:rsid w:val="00767793"/>
    <w:rsid w:val="007679D8"/>
    <w:rsid w:val="00770803"/>
    <w:rsid w:val="00771319"/>
    <w:rsid w:val="007713E8"/>
    <w:rsid w:val="00771794"/>
    <w:rsid w:val="00771CCF"/>
    <w:rsid w:val="00771F7D"/>
    <w:rsid w:val="00772C3E"/>
    <w:rsid w:val="007736E8"/>
    <w:rsid w:val="00774ACE"/>
    <w:rsid w:val="00775823"/>
    <w:rsid w:val="00775F57"/>
    <w:rsid w:val="00776584"/>
    <w:rsid w:val="007769EF"/>
    <w:rsid w:val="00776D4F"/>
    <w:rsid w:val="00776DDC"/>
    <w:rsid w:val="007770F9"/>
    <w:rsid w:val="00777179"/>
    <w:rsid w:val="00777945"/>
    <w:rsid w:val="00777D40"/>
    <w:rsid w:val="00780B8D"/>
    <w:rsid w:val="00780B8E"/>
    <w:rsid w:val="00781649"/>
    <w:rsid w:val="007823D6"/>
    <w:rsid w:val="0078254E"/>
    <w:rsid w:val="00782628"/>
    <w:rsid w:val="007826AB"/>
    <w:rsid w:val="00782C6C"/>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0B1A"/>
    <w:rsid w:val="007A1065"/>
    <w:rsid w:val="007A1D86"/>
    <w:rsid w:val="007A2A97"/>
    <w:rsid w:val="007A2CDC"/>
    <w:rsid w:val="007A371B"/>
    <w:rsid w:val="007A3832"/>
    <w:rsid w:val="007A3A0F"/>
    <w:rsid w:val="007A3E60"/>
    <w:rsid w:val="007A407D"/>
    <w:rsid w:val="007A464F"/>
    <w:rsid w:val="007A48B5"/>
    <w:rsid w:val="007A6196"/>
    <w:rsid w:val="007A63D5"/>
    <w:rsid w:val="007A689A"/>
    <w:rsid w:val="007A68EA"/>
    <w:rsid w:val="007A6B7D"/>
    <w:rsid w:val="007A7629"/>
    <w:rsid w:val="007B1027"/>
    <w:rsid w:val="007B1691"/>
    <w:rsid w:val="007B174F"/>
    <w:rsid w:val="007B1863"/>
    <w:rsid w:val="007B22E0"/>
    <w:rsid w:val="007B28CA"/>
    <w:rsid w:val="007B358D"/>
    <w:rsid w:val="007B5401"/>
    <w:rsid w:val="007B5FB4"/>
    <w:rsid w:val="007B6B2B"/>
    <w:rsid w:val="007B7949"/>
    <w:rsid w:val="007B7D30"/>
    <w:rsid w:val="007C0FA9"/>
    <w:rsid w:val="007C20F4"/>
    <w:rsid w:val="007C2413"/>
    <w:rsid w:val="007C25AE"/>
    <w:rsid w:val="007C3152"/>
    <w:rsid w:val="007C333B"/>
    <w:rsid w:val="007C3914"/>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D0E"/>
    <w:rsid w:val="007D3D33"/>
    <w:rsid w:val="007D41C2"/>
    <w:rsid w:val="007D4F02"/>
    <w:rsid w:val="007D674C"/>
    <w:rsid w:val="007D6B7B"/>
    <w:rsid w:val="007D6CF1"/>
    <w:rsid w:val="007D712A"/>
    <w:rsid w:val="007D7131"/>
    <w:rsid w:val="007D729A"/>
    <w:rsid w:val="007D7BEC"/>
    <w:rsid w:val="007D7CE3"/>
    <w:rsid w:val="007D7F0E"/>
    <w:rsid w:val="007E051A"/>
    <w:rsid w:val="007E0798"/>
    <w:rsid w:val="007E1576"/>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3CC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634"/>
    <w:rsid w:val="008047E8"/>
    <w:rsid w:val="0080531E"/>
    <w:rsid w:val="00805C3D"/>
    <w:rsid w:val="00806F1D"/>
    <w:rsid w:val="008077ED"/>
    <w:rsid w:val="00807B6F"/>
    <w:rsid w:val="00807E93"/>
    <w:rsid w:val="00810172"/>
    <w:rsid w:val="00810762"/>
    <w:rsid w:val="00810858"/>
    <w:rsid w:val="008109B1"/>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2310"/>
    <w:rsid w:val="00823794"/>
    <w:rsid w:val="008237B3"/>
    <w:rsid w:val="008237F4"/>
    <w:rsid w:val="00823F67"/>
    <w:rsid w:val="00824022"/>
    <w:rsid w:val="0082483A"/>
    <w:rsid w:val="00824A81"/>
    <w:rsid w:val="008257B8"/>
    <w:rsid w:val="008260ED"/>
    <w:rsid w:val="0082699D"/>
    <w:rsid w:val="00826CB0"/>
    <w:rsid w:val="00826E6B"/>
    <w:rsid w:val="008275FD"/>
    <w:rsid w:val="00830BA1"/>
    <w:rsid w:val="00830EB2"/>
    <w:rsid w:val="00831652"/>
    <w:rsid w:val="0083202E"/>
    <w:rsid w:val="0083304F"/>
    <w:rsid w:val="008334C9"/>
    <w:rsid w:val="00834122"/>
    <w:rsid w:val="008352C5"/>
    <w:rsid w:val="008358A6"/>
    <w:rsid w:val="008359FB"/>
    <w:rsid w:val="00835C56"/>
    <w:rsid w:val="008360FC"/>
    <w:rsid w:val="00836E81"/>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8ED"/>
    <w:rsid w:val="00851728"/>
    <w:rsid w:val="00851DFF"/>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E37"/>
    <w:rsid w:val="00866F9E"/>
    <w:rsid w:val="008672E2"/>
    <w:rsid w:val="008672EA"/>
    <w:rsid w:val="0086793D"/>
    <w:rsid w:val="00867B1C"/>
    <w:rsid w:val="008713D6"/>
    <w:rsid w:val="00871643"/>
    <w:rsid w:val="0087281D"/>
    <w:rsid w:val="008732D8"/>
    <w:rsid w:val="00873377"/>
    <w:rsid w:val="00873577"/>
    <w:rsid w:val="0087409F"/>
    <w:rsid w:val="00874D58"/>
    <w:rsid w:val="008750D2"/>
    <w:rsid w:val="00875AB5"/>
    <w:rsid w:val="00875C91"/>
    <w:rsid w:val="00875F85"/>
    <w:rsid w:val="00876C6B"/>
    <w:rsid w:val="00876DC9"/>
    <w:rsid w:val="00877125"/>
    <w:rsid w:val="008777C2"/>
    <w:rsid w:val="00881511"/>
    <w:rsid w:val="00882448"/>
    <w:rsid w:val="00882F1D"/>
    <w:rsid w:val="00883A4D"/>
    <w:rsid w:val="00883B21"/>
    <w:rsid w:val="00883F8F"/>
    <w:rsid w:val="00884235"/>
    <w:rsid w:val="00885285"/>
    <w:rsid w:val="00885985"/>
    <w:rsid w:val="00886699"/>
    <w:rsid w:val="0088709A"/>
    <w:rsid w:val="00890874"/>
    <w:rsid w:val="0089199F"/>
    <w:rsid w:val="00891C32"/>
    <w:rsid w:val="00891D7F"/>
    <w:rsid w:val="00892265"/>
    <w:rsid w:val="0089233E"/>
    <w:rsid w:val="0089330E"/>
    <w:rsid w:val="00893A8E"/>
    <w:rsid w:val="00893C69"/>
    <w:rsid w:val="00893E27"/>
    <w:rsid w:val="008945F7"/>
    <w:rsid w:val="0089463D"/>
    <w:rsid w:val="0089554F"/>
    <w:rsid w:val="008955E6"/>
    <w:rsid w:val="00895B5F"/>
    <w:rsid w:val="0089637C"/>
    <w:rsid w:val="00896712"/>
    <w:rsid w:val="00896870"/>
    <w:rsid w:val="008969BD"/>
    <w:rsid w:val="008A13BD"/>
    <w:rsid w:val="008A1596"/>
    <w:rsid w:val="008A1EDF"/>
    <w:rsid w:val="008A2695"/>
    <w:rsid w:val="008A2DC9"/>
    <w:rsid w:val="008A2FF1"/>
    <w:rsid w:val="008A32D4"/>
    <w:rsid w:val="008A34BA"/>
    <w:rsid w:val="008A367F"/>
    <w:rsid w:val="008A37AF"/>
    <w:rsid w:val="008A3D62"/>
    <w:rsid w:val="008A448D"/>
    <w:rsid w:val="008A4A55"/>
    <w:rsid w:val="008A506F"/>
    <w:rsid w:val="008A528A"/>
    <w:rsid w:val="008A5298"/>
    <w:rsid w:val="008A535A"/>
    <w:rsid w:val="008A720F"/>
    <w:rsid w:val="008A7C72"/>
    <w:rsid w:val="008A7FA7"/>
    <w:rsid w:val="008B04F2"/>
    <w:rsid w:val="008B0D0E"/>
    <w:rsid w:val="008B12BB"/>
    <w:rsid w:val="008B1411"/>
    <w:rsid w:val="008B17A2"/>
    <w:rsid w:val="008B25F2"/>
    <w:rsid w:val="008B2643"/>
    <w:rsid w:val="008B2D71"/>
    <w:rsid w:val="008B2FAE"/>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6752"/>
    <w:rsid w:val="008D69E7"/>
    <w:rsid w:val="008D6FC1"/>
    <w:rsid w:val="008E0140"/>
    <w:rsid w:val="008E0688"/>
    <w:rsid w:val="008E0BEF"/>
    <w:rsid w:val="008E1ACD"/>
    <w:rsid w:val="008E266D"/>
    <w:rsid w:val="008E2F0C"/>
    <w:rsid w:val="008E3E23"/>
    <w:rsid w:val="008E547B"/>
    <w:rsid w:val="008E5DF8"/>
    <w:rsid w:val="008F0250"/>
    <w:rsid w:val="008F11F4"/>
    <w:rsid w:val="008F1952"/>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2E5B"/>
    <w:rsid w:val="00903FD9"/>
    <w:rsid w:val="00904CF5"/>
    <w:rsid w:val="009050D7"/>
    <w:rsid w:val="00905259"/>
    <w:rsid w:val="0090556C"/>
    <w:rsid w:val="00905633"/>
    <w:rsid w:val="00905EAE"/>
    <w:rsid w:val="009060C4"/>
    <w:rsid w:val="00906C91"/>
    <w:rsid w:val="00906C95"/>
    <w:rsid w:val="00906D0C"/>
    <w:rsid w:val="00907656"/>
    <w:rsid w:val="00907E47"/>
    <w:rsid w:val="009115EF"/>
    <w:rsid w:val="009116DD"/>
    <w:rsid w:val="00912D1C"/>
    <w:rsid w:val="00913019"/>
    <w:rsid w:val="00913F1E"/>
    <w:rsid w:val="00913FB2"/>
    <w:rsid w:val="009140C4"/>
    <w:rsid w:val="009144A9"/>
    <w:rsid w:val="0091468B"/>
    <w:rsid w:val="0091526F"/>
    <w:rsid w:val="009153D2"/>
    <w:rsid w:val="00916286"/>
    <w:rsid w:val="00916595"/>
    <w:rsid w:val="00916C47"/>
    <w:rsid w:val="009171AD"/>
    <w:rsid w:val="00917569"/>
    <w:rsid w:val="00920174"/>
    <w:rsid w:val="009219D2"/>
    <w:rsid w:val="00921A4E"/>
    <w:rsid w:val="00921E37"/>
    <w:rsid w:val="00922511"/>
    <w:rsid w:val="00922F07"/>
    <w:rsid w:val="00922F6E"/>
    <w:rsid w:val="00923463"/>
    <w:rsid w:val="00925238"/>
    <w:rsid w:val="009254A3"/>
    <w:rsid w:val="00925ACF"/>
    <w:rsid w:val="0092615D"/>
    <w:rsid w:val="00926546"/>
    <w:rsid w:val="009265A1"/>
    <w:rsid w:val="00927700"/>
    <w:rsid w:val="0093036E"/>
    <w:rsid w:val="00931224"/>
    <w:rsid w:val="009333D3"/>
    <w:rsid w:val="009339B6"/>
    <w:rsid w:val="00933B4C"/>
    <w:rsid w:val="00933DC4"/>
    <w:rsid w:val="0093431B"/>
    <w:rsid w:val="009346D6"/>
    <w:rsid w:val="00934743"/>
    <w:rsid w:val="0093487E"/>
    <w:rsid w:val="00934FFE"/>
    <w:rsid w:val="00936405"/>
    <w:rsid w:val="00936B64"/>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268"/>
    <w:rsid w:val="0094750E"/>
    <w:rsid w:val="00947C94"/>
    <w:rsid w:val="009507C8"/>
    <w:rsid w:val="0095115E"/>
    <w:rsid w:val="0095118A"/>
    <w:rsid w:val="00952468"/>
    <w:rsid w:val="00954767"/>
    <w:rsid w:val="0095487A"/>
    <w:rsid w:val="009548FB"/>
    <w:rsid w:val="0095538B"/>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D9D"/>
    <w:rsid w:val="00966E4A"/>
    <w:rsid w:val="00967041"/>
    <w:rsid w:val="00970918"/>
    <w:rsid w:val="0097099E"/>
    <w:rsid w:val="00971761"/>
    <w:rsid w:val="0097216F"/>
    <w:rsid w:val="00972C3B"/>
    <w:rsid w:val="00973057"/>
    <w:rsid w:val="00974D50"/>
    <w:rsid w:val="009751AF"/>
    <w:rsid w:val="00975326"/>
    <w:rsid w:val="00975DEA"/>
    <w:rsid w:val="00977CDF"/>
    <w:rsid w:val="0098043F"/>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566"/>
    <w:rsid w:val="00986CC1"/>
    <w:rsid w:val="00986F4E"/>
    <w:rsid w:val="00987191"/>
    <w:rsid w:val="00987A5A"/>
    <w:rsid w:val="00987CB4"/>
    <w:rsid w:val="0099097E"/>
    <w:rsid w:val="009921FC"/>
    <w:rsid w:val="0099272B"/>
    <w:rsid w:val="00992A0E"/>
    <w:rsid w:val="0099399E"/>
    <w:rsid w:val="0099413C"/>
    <w:rsid w:val="00994230"/>
    <w:rsid w:val="0099479E"/>
    <w:rsid w:val="009951D8"/>
    <w:rsid w:val="00995355"/>
    <w:rsid w:val="0099586F"/>
    <w:rsid w:val="00995EA7"/>
    <w:rsid w:val="0099719E"/>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B0E"/>
    <w:rsid w:val="009B2596"/>
    <w:rsid w:val="009B42B6"/>
    <w:rsid w:val="009B42CC"/>
    <w:rsid w:val="009B43D6"/>
    <w:rsid w:val="009B5081"/>
    <w:rsid w:val="009B6985"/>
    <w:rsid w:val="009B69B3"/>
    <w:rsid w:val="009B7011"/>
    <w:rsid w:val="009B71E4"/>
    <w:rsid w:val="009C04EE"/>
    <w:rsid w:val="009C0CCA"/>
    <w:rsid w:val="009C0CD4"/>
    <w:rsid w:val="009C15E7"/>
    <w:rsid w:val="009C17C8"/>
    <w:rsid w:val="009C385B"/>
    <w:rsid w:val="009C3E3C"/>
    <w:rsid w:val="009C4353"/>
    <w:rsid w:val="009C49C2"/>
    <w:rsid w:val="009C4E2D"/>
    <w:rsid w:val="009C6062"/>
    <w:rsid w:val="009C62C0"/>
    <w:rsid w:val="009C6A88"/>
    <w:rsid w:val="009C765D"/>
    <w:rsid w:val="009C7AD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664"/>
    <w:rsid w:val="009E1CFF"/>
    <w:rsid w:val="009E1FEE"/>
    <w:rsid w:val="009E23EA"/>
    <w:rsid w:val="009E2D24"/>
    <w:rsid w:val="009E2EA0"/>
    <w:rsid w:val="009E305F"/>
    <w:rsid w:val="009E36FF"/>
    <w:rsid w:val="009E37D3"/>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4E"/>
    <w:rsid w:val="009F1264"/>
    <w:rsid w:val="009F1C94"/>
    <w:rsid w:val="009F245B"/>
    <w:rsid w:val="009F25E6"/>
    <w:rsid w:val="009F2BE8"/>
    <w:rsid w:val="009F2F09"/>
    <w:rsid w:val="009F39A7"/>
    <w:rsid w:val="009F40B7"/>
    <w:rsid w:val="009F4188"/>
    <w:rsid w:val="009F4302"/>
    <w:rsid w:val="009F4393"/>
    <w:rsid w:val="009F4BE9"/>
    <w:rsid w:val="009F62D3"/>
    <w:rsid w:val="009F7283"/>
    <w:rsid w:val="00A00112"/>
    <w:rsid w:val="00A008B5"/>
    <w:rsid w:val="00A01420"/>
    <w:rsid w:val="00A017B4"/>
    <w:rsid w:val="00A01C53"/>
    <w:rsid w:val="00A01D38"/>
    <w:rsid w:val="00A02414"/>
    <w:rsid w:val="00A025B9"/>
    <w:rsid w:val="00A0355C"/>
    <w:rsid w:val="00A03A13"/>
    <w:rsid w:val="00A040CD"/>
    <w:rsid w:val="00A04429"/>
    <w:rsid w:val="00A06446"/>
    <w:rsid w:val="00A06697"/>
    <w:rsid w:val="00A06C40"/>
    <w:rsid w:val="00A10586"/>
    <w:rsid w:val="00A109BD"/>
    <w:rsid w:val="00A10A48"/>
    <w:rsid w:val="00A110DA"/>
    <w:rsid w:val="00A1132B"/>
    <w:rsid w:val="00A11930"/>
    <w:rsid w:val="00A11B54"/>
    <w:rsid w:val="00A11CDC"/>
    <w:rsid w:val="00A1238C"/>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6BC"/>
    <w:rsid w:val="00A23931"/>
    <w:rsid w:val="00A23FD6"/>
    <w:rsid w:val="00A25317"/>
    <w:rsid w:val="00A25706"/>
    <w:rsid w:val="00A25D84"/>
    <w:rsid w:val="00A26029"/>
    <w:rsid w:val="00A262E4"/>
    <w:rsid w:val="00A268EA"/>
    <w:rsid w:val="00A31CE0"/>
    <w:rsid w:val="00A31FA9"/>
    <w:rsid w:val="00A333BF"/>
    <w:rsid w:val="00A33825"/>
    <w:rsid w:val="00A3398F"/>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716"/>
    <w:rsid w:val="00A442C5"/>
    <w:rsid w:val="00A44712"/>
    <w:rsid w:val="00A44AF5"/>
    <w:rsid w:val="00A44B8B"/>
    <w:rsid w:val="00A452C2"/>
    <w:rsid w:val="00A45EC4"/>
    <w:rsid w:val="00A47212"/>
    <w:rsid w:val="00A474EA"/>
    <w:rsid w:val="00A501B2"/>
    <w:rsid w:val="00A5034A"/>
    <w:rsid w:val="00A50FFA"/>
    <w:rsid w:val="00A517E9"/>
    <w:rsid w:val="00A52360"/>
    <w:rsid w:val="00A539D1"/>
    <w:rsid w:val="00A54DAE"/>
    <w:rsid w:val="00A56D3B"/>
    <w:rsid w:val="00A57450"/>
    <w:rsid w:val="00A57479"/>
    <w:rsid w:val="00A57C08"/>
    <w:rsid w:val="00A600D9"/>
    <w:rsid w:val="00A604CD"/>
    <w:rsid w:val="00A637A0"/>
    <w:rsid w:val="00A63ECD"/>
    <w:rsid w:val="00A64093"/>
    <w:rsid w:val="00A640EB"/>
    <w:rsid w:val="00A64815"/>
    <w:rsid w:val="00A65043"/>
    <w:rsid w:val="00A66DF9"/>
    <w:rsid w:val="00A704E4"/>
    <w:rsid w:val="00A704E5"/>
    <w:rsid w:val="00A706FC"/>
    <w:rsid w:val="00A7136A"/>
    <w:rsid w:val="00A71C44"/>
    <w:rsid w:val="00A72296"/>
    <w:rsid w:val="00A7388E"/>
    <w:rsid w:val="00A74544"/>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FE1"/>
    <w:rsid w:val="00A85080"/>
    <w:rsid w:val="00A85D47"/>
    <w:rsid w:val="00A86406"/>
    <w:rsid w:val="00A86853"/>
    <w:rsid w:val="00A86B75"/>
    <w:rsid w:val="00A86E75"/>
    <w:rsid w:val="00A86F33"/>
    <w:rsid w:val="00A9065F"/>
    <w:rsid w:val="00A908FC"/>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7B6"/>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300"/>
    <w:rsid w:val="00AA757C"/>
    <w:rsid w:val="00AA7F10"/>
    <w:rsid w:val="00AB0391"/>
    <w:rsid w:val="00AB2151"/>
    <w:rsid w:val="00AB2C59"/>
    <w:rsid w:val="00AB2C8A"/>
    <w:rsid w:val="00AB42B6"/>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DC4"/>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3936"/>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A"/>
    <w:rsid w:val="00B05607"/>
    <w:rsid w:val="00B05A08"/>
    <w:rsid w:val="00B05F14"/>
    <w:rsid w:val="00B06737"/>
    <w:rsid w:val="00B0784C"/>
    <w:rsid w:val="00B07CE9"/>
    <w:rsid w:val="00B101D5"/>
    <w:rsid w:val="00B10633"/>
    <w:rsid w:val="00B10B08"/>
    <w:rsid w:val="00B10FC4"/>
    <w:rsid w:val="00B11A78"/>
    <w:rsid w:val="00B11CFB"/>
    <w:rsid w:val="00B12111"/>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DC8"/>
    <w:rsid w:val="00B315BB"/>
    <w:rsid w:val="00B31977"/>
    <w:rsid w:val="00B3235A"/>
    <w:rsid w:val="00B333FE"/>
    <w:rsid w:val="00B3382B"/>
    <w:rsid w:val="00B35094"/>
    <w:rsid w:val="00B350F0"/>
    <w:rsid w:val="00B357AC"/>
    <w:rsid w:val="00B35992"/>
    <w:rsid w:val="00B35E4B"/>
    <w:rsid w:val="00B35FCC"/>
    <w:rsid w:val="00B36518"/>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2C48"/>
    <w:rsid w:val="00B6308E"/>
    <w:rsid w:val="00B63D58"/>
    <w:rsid w:val="00B63D9B"/>
    <w:rsid w:val="00B64E8A"/>
    <w:rsid w:val="00B65588"/>
    <w:rsid w:val="00B658D1"/>
    <w:rsid w:val="00B66064"/>
    <w:rsid w:val="00B66995"/>
    <w:rsid w:val="00B671A1"/>
    <w:rsid w:val="00B675A6"/>
    <w:rsid w:val="00B6794D"/>
    <w:rsid w:val="00B67B55"/>
    <w:rsid w:val="00B67C6C"/>
    <w:rsid w:val="00B70C61"/>
    <w:rsid w:val="00B70E5A"/>
    <w:rsid w:val="00B7220D"/>
    <w:rsid w:val="00B734A3"/>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DF9"/>
    <w:rsid w:val="00B91951"/>
    <w:rsid w:val="00B91A58"/>
    <w:rsid w:val="00B91EAD"/>
    <w:rsid w:val="00B920B9"/>
    <w:rsid w:val="00B930D2"/>
    <w:rsid w:val="00B937CD"/>
    <w:rsid w:val="00B938BC"/>
    <w:rsid w:val="00B93997"/>
    <w:rsid w:val="00B93C98"/>
    <w:rsid w:val="00B976BB"/>
    <w:rsid w:val="00BA01A7"/>
    <w:rsid w:val="00BA0224"/>
    <w:rsid w:val="00BA05C8"/>
    <w:rsid w:val="00BA09AA"/>
    <w:rsid w:val="00BA0AD5"/>
    <w:rsid w:val="00BA0CA0"/>
    <w:rsid w:val="00BA0E3C"/>
    <w:rsid w:val="00BA1F74"/>
    <w:rsid w:val="00BA1FE7"/>
    <w:rsid w:val="00BA2B1D"/>
    <w:rsid w:val="00BA3D14"/>
    <w:rsid w:val="00BA435A"/>
    <w:rsid w:val="00BA54BA"/>
    <w:rsid w:val="00BA5603"/>
    <w:rsid w:val="00BA56D9"/>
    <w:rsid w:val="00BA6194"/>
    <w:rsid w:val="00BA7EEE"/>
    <w:rsid w:val="00BB2008"/>
    <w:rsid w:val="00BB2349"/>
    <w:rsid w:val="00BB29DF"/>
    <w:rsid w:val="00BB2CFC"/>
    <w:rsid w:val="00BB34DC"/>
    <w:rsid w:val="00BB35D0"/>
    <w:rsid w:val="00BB3AC4"/>
    <w:rsid w:val="00BB4999"/>
    <w:rsid w:val="00BB4BCD"/>
    <w:rsid w:val="00BB56C7"/>
    <w:rsid w:val="00BB5B62"/>
    <w:rsid w:val="00BB6502"/>
    <w:rsid w:val="00BB6BCD"/>
    <w:rsid w:val="00BB70F9"/>
    <w:rsid w:val="00BB7C9B"/>
    <w:rsid w:val="00BC1527"/>
    <w:rsid w:val="00BC2306"/>
    <w:rsid w:val="00BC2F31"/>
    <w:rsid w:val="00BC34E0"/>
    <w:rsid w:val="00BC4036"/>
    <w:rsid w:val="00BC4F0A"/>
    <w:rsid w:val="00BC509F"/>
    <w:rsid w:val="00BC51D2"/>
    <w:rsid w:val="00BC64BE"/>
    <w:rsid w:val="00BC7155"/>
    <w:rsid w:val="00BC7550"/>
    <w:rsid w:val="00BD0B72"/>
    <w:rsid w:val="00BD2668"/>
    <w:rsid w:val="00BD3924"/>
    <w:rsid w:val="00BD450F"/>
    <w:rsid w:val="00BD4512"/>
    <w:rsid w:val="00BD480F"/>
    <w:rsid w:val="00BD52AA"/>
    <w:rsid w:val="00BD7FF4"/>
    <w:rsid w:val="00BE1061"/>
    <w:rsid w:val="00BE1321"/>
    <w:rsid w:val="00BE2893"/>
    <w:rsid w:val="00BE2EB4"/>
    <w:rsid w:val="00BE2F5A"/>
    <w:rsid w:val="00BE357D"/>
    <w:rsid w:val="00BE37D3"/>
    <w:rsid w:val="00BE522A"/>
    <w:rsid w:val="00BE57B5"/>
    <w:rsid w:val="00BE7A7C"/>
    <w:rsid w:val="00BF0A44"/>
    <w:rsid w:val="00BF0CEC"/>
    <w:rsid w:val="00BF1A44"/>
    <w:rsid w:val="00BF1EDF"/>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34A4"/>
    <w:rsid w:val="00C034AF"/>
    <w:rsid w:val="00C03DD0"/>
    <w:rsid w:val="00C04445"/>
    <w:rsid w:val="00C04705"/>
    <w:rsid w:val="00C04A7F"/>
    <w:rsid w:val="00C04E2B"/>
    <w:rsid w:val="00C051AA"/>
    <w:rsid w:val="00C060A0"/>
    <w:rsid w:val="00C07187"/>
    <w:rsid w:val="00C075C9"/>
    <w:rsid w:val="00C07FAD"/>
    <w:rsid w:val="00C106C4"/>
    <w:rsid w:val="00C111EA"/>
    <w:rsid w:val="00C119AD"/>
    <w:rsid w:val="00C1228D"/>
    <w:rsid w:val="00C13FED"/>
    <w:rsid w:val="00C14E7D"/>
    <w:rsid w:val="00C15722"/>
    <w:rsid w:val="00C16897"/>
    <w:rsid w:val="00C200C9"/>
    <w:rsid w:val="00C21D8E"/>
    <w:rsid w:val="00C222A7"/>
    <w:rsid w:val="00C22525"/>
    <w:rsid w:val="00C23DBB"/>
    <w:rsid w:val="00C23FE1"/>
    <w:rsid w:val="00C2410D"/>
    <w:rsid w:val="00C24BAF"/>
    <w:rsid w:val="00C25F8B"/>
    <w:rsid w:val="00C265C0"/>
    <w:rsid w:val="00C26B9E"/>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4137"/>
    <w:rsid w:val="00C3476B"/>
    <w:rsid w:val="00C35240"/>
    <w:rsid w:val="00C368B3"/>
    <w:rsid w:val="00C36F07"/>
    <w:rsid w:val="00C37214"/>
    <w:rsid w:val="00C372E8"/>
    <w:rsid w:val="00C409DC"/>
    <w:rsid w:val="00C40B1B"/>
    <w:rsid w:val="00C40E88"/>
    <w:rsid w:val="00C416A3"/>
    <w:rsid w:val="00C41785"/>
    <w:rsid w:val="00C41FC1"/>
    <w:rsid w:val="00C434C2"/>
    <w:rsid w:val="00C4367C"/>
    <w:rsid w:val="00C43940"/>
    <w:rsid w:val="00C44342"/>
    <w:rsid w:val="00C44694"/>
    <w:rsid w:val="00C44744"/>
    <w:rsid w:val="00C457C1"/>
    <w:rsid w:val="00C46625"/>
    <w:rsid w:val="00C46870"/>
    <w:rsid w:val="00C47169"/>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3FC7"/>
    <w:rsid w:val="00C74AE1"/>
    <w:rsid w:val="00C757B8"/>
    <w:rsid w:val="00C765E8"/>
    <w:rsid w:val="00C76906"/>
    <w:rsid w:val="00C76B7C"/>
    <w:rsid w:val="00C76CC7"/>
    <w:rsid w:val="00C76F81"/>
    <w:rsid w:val="00C776A4"/>
    <w:rsid w:val="00C800DD"/>
    <w:rsid w:val="00C80920"/>
    <w:rsid w:val="00C80B03"/>
    <w:rsid w:val="00C8243F"/>
    <w:rsid w:val="00C8289B"/>
    <w:rsid w:val="00C82D54"/>
    <w:rsid w:val="00C82F3B"/>
    <w:rsid w:val="00C837C4"/>
    <w:rsid w:val="00C83829"/>
    <w:rsid w:val="00C83EDD"/>
    <w:rsid w:val="00C84BF1"/>
    <w:rsid w:val="00C84CA2"/>
    <w:rsid w:val="00C85A36"/>
    <w:rsid w:val="00C85CD1"/>
    <w:rsid w:val="00C86C56"/>
    <w:rsid w:val="00C8773E"/>
    <w:rsid w:val="00C90601"/>
    <w:rsid w:val="00C90D16"/>
    <w:rsid w:val="00C9116A"/>
    <w:rsid w:val="00C9265D"/>
    <w:rsid w:val="00C92824"/>
    <w:rsid w:val="00C937BA"/>
    <w:rsid w:val="00C949FC"/>
    <w:rsid w:val="00C94E12"/>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2DD"/>
    <w:rsid w:val="00CA69BA"/>
    <w:rsid w:val="00CA7DE6"/>
    <w:rsid w:val="00CB0339"/>
    <w:rsid w:val="00CB110E"/>
    <w:rsid w:val="00CB11F8"/>
    <w:rsid w:val="00CB225B"/>
    <w:rsid w:val="00CB2EF5"/>
    <w:rsid w:val="00CB33CF"/>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AF9"/>
    <w:rsid w:val="00CC20E0"/>
    <w:rsid w:val="00CC2818"/>
    <w:rsid w:val="00CC2F7A"/>
    <w:rsid w:val="00CC3A70"/>
    <w:rsid w:val="00CC4033"/>
    <w:rsid w:val="00CC40B8"/>
    <w:rsid w:val="00CC5444"/>
    <w:rsid w:val="00CC5631"/>
    <w:rsid w:val="00CC62A6"/>
    <w:rsid w:val="00CC676C"/>
    <w:rsid w:val="00CC7A11"/>
    <w:rsid w:val="00CD04A8"/>
    <w:rsid w:val="00CD051B"/>
    <w:rsid w:val="00CD1DB1"/>
    <w:rsid w:val="00CD22B5"/>
    <w:rsid w:val="00CD22F4"/>
    <w:rsid w:val="00CD25E1"/>
    <w:rsid w:val="00CD367C"/>
    <w:rsid w:val="00CD454A"/>
    <w:rsid w:val="00CD4F54"/>
    <w:rsid w:val="00CD4FFE"/>
    <w:rsid w:val="00CD57FA"/>
    <w:rsid w:val="00CD5A6E"/>
    <w:rsid w:val="00CD711F"/>
    <w:rsid w:val="00CD74A7"/>
    <w:rsid w:val="00CD79B2"/>
    <w:rsid w:val="00CE157C"/>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21A5"/>
    <w:rsid w:val="00CF2518"/>
    <w:rsid w:val="00CF2DDE"/>
    <w:rsid w:val="00CF344A"/>
    <w:rsid w:val="00CF39A0"/>
    <w:rsid w:val="00CF3D1C"/>
    <w:rsid w:val="00CF4713"/>
    <w:rsid w:val="00CF4B12"/>
    <w:rsid w:val="00CF58FE"/>
    <w:rsid w:val="00CF5EBE"/>
    <w:rsid w:val="00CF644D"/>
    <w:rsid w:val="00CF783B"/>
    <w:rsid w:val="00CF7D97"/>
    <w:rsid w:val="00CF7EEC"/>
    <w:rsid w:val="00D001C2"/>
    <w:rsid w:val="00D00779"/>
    <w:rsid w:val="00D009D8"/>
    <w:rsid w:val="00D012E1"/>
    <w:rsid w:val="00D01318"/>
    <w:rsid w:val="00D01665"/>
    <w:rsid w:val="00D01D1E"/>
    <w:rsid w:val="00D02580"/>
    <w:rsid w:val="00D0330B"/>
    <w:rsid w:val="00D03BF7"/>
    <w:rsid w:val="00D03F1E"/>
    <w:rsid w:val="00D0428E"/>
    <w:rsid w:val="00D04426"/>
    <w:rsid w:val="00D047CC"/>
    <w:rsid w:val="00D0482F"/>
    <w:rsid w:val="00D04A33"/>
    <w:rsid w:val="00D05892"/>
    <w:rsid w:val="00D06824"/>
    <w:rsid w:val="00D06C03"/>
    <w:rsid w:val="00D1037A"/>
    <w:rsid w:val="00D10D09"/>
    <w:rsid w:val="00D1163E"/>
    <w:rsid w:val="00D12362"/>
    <w:rsid w:val="00D12A4F"/>
    <w:rsid w:val="00D14C15"/>
    <w:rsid w:val="00D14D68"/>
    <w:rsid w:val="00D1534D"/>
    <w:rsid w:val="00D15CB3"/>
    <w:rsid w:val="00D15F51"/>
    <w:rsid w:val="00D16ED5"/>
    <w:rsid w:val="00D202B1"/>
    <w:rsid w:val="00D20662"/>
    <w:rsid w:val="00D21291"/>
    <w:rsid w:val="00D21C8A"/>
    <w:rsid w:val="00D22639"/>
    <w:rsid w:val="00D2297E"/>
    <w:rsid w:val="00D22DE5"/>
    <w:rsid w:val="00D233BD"/>
    <w:rsid w:val="00D233D7"/>
    <w:rsid w:val="00D23CBB"/>
    <w:rsid w:val="00D25806"/>
    <w:rsid w:val="00D25E9D"/>
    <w:rsid w:val="00D25F1C"/>
    <w:rsid w:val="00D26DE6"/>
    <w:rsid w:val="00D26EE7"/>
    <w:rsid w:val="00D305F7"/>
    <w:rsid w:val="00D30718"/>
    <w:rsid w:val="00D322FB"/>
    <w:rsid w:val="00D32475"/>
    <w:rsid w:val="00D32EF4"/>
    <w:rsid w:val="00D33F81"/>
    <w:rsid w:val="00D34850"/>
    <w:rsid w:val="00D35060"/>
    <w:rsid w:val="00D369D4"/>
    <w:rsid w:val="00D36AD7"/>
    <w:rsid w:val="00D373E9"/>
    <w:rsid w:val="00D37C61"/>
    <w:rsid w:val="00D403FF"/>
    <w:rsid w:val="00D404C4"/>
    <w:rsid w:val="00D40CE9"/>
    <w:rsid w:val="00D42115"/>
    <w:rsid w:val="00D42EFD"/>
    <w:rsid w:val="00D457D1"/>
    <w:rsid w:val="00D458AA"/>
    <w:rsid w:val="00D46338"/>
    <w:rsid w:val="00D46BA2"/>
    <w:rsid w:val="00D47234"/>
    <w:rsid w:val="00D47281"/>
    <w:rsid w:val="00D4735D"/>
    <w:rsid w:val="00D47581"/>
    <w:rsid w:val="00D50295"/>
    <w:rsid w:val="00D5069A"/>
    <w:rsid w:val="00D50E43"/>
    <w:rsid w:val="00D51469"/>
    <w:rsid w:val="00D52B45"/>
    <w:rsid w:val="00D530EB"/>
    <w:rsid w:val="00D53393"/>
    <w:rsid w:val="00D535B6"/>
    <w:rsid w:val="00D55235"/>
    <w:rsid w:val="00D55D78"/>
    <w:rsid w:val="00D572B2"/>
    <w:rsid w:val="00D57F53"/>
    <w:rsid w:val="00D60CAB"/>
    <w:rsid w:val="00D610FD"/>
    <w:rsid w:val="00D612AF"/>
    <w:rsid w:val="00D619F3"/>
    <w:rsid w:val="00D62A5B"/>
    <w:rsid w:val="00D62B43"/>
    <w:rsid w:val="00D62ECD"/>
    <w:rsid w:val="00D63748"/>
    <w:rsid w:val="00D639F0"/>
    <w:rsid w:val="00D63C1B"/>
    <w:rsid w:val="00D63D76"/>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72"/>
    <w:rsid w:val="00D73310"/>
    <w:rsid w:val="00D74160"/>
    <w:rsid w:val="00D75D22"/>
    <w:rsid w:val="00D75DA5"/>
    <w:rsid w:val="00D76C58"/>
    <w:rsid w:val="00D76CF2"/>
    <w:rsid w:val="00D76E7C"/>
    <w:rsid w:val="00D80B40"/>
    <w:rsid w:val="00D8155B"/>
    <w:rsid w:val="00D81E79"/>
    <w:rsid w:val="00D825A5"/>
    <w:rsid w:val="00D825B7"/>
    <w:rsid w:val="00D8290E"/>
    <w:rsid w:val="00D82AD1"/>
    <w:rsid w:val="00D82E6E"/>
    <w:rsid w:val="00D83040"/>
    <w:rsid w:val="00D8323B"/>
    <w:rsid w:val="00D83489"/>
    <w:rsid w:val="00D83D13"/>
    <w:rsid w:val="00D841AC"/>
    <w:rsid w:val="00D8588C"/>
    <w:rsid w:val="00D8589D"/>
    <w:rsid w:val="00D85A81"/>
    <w:rsid w:val="00D86466"/>
    <w:rsid w:val="00D870E8"/>
    <w:rsid w:val="00D87423"/>
    <w:rsid w:val="00D87452"/>
    <w:rsid w:val="00D87485"/>
    <w:rsid w:val="00D907CB"/>
    <w:rsid w:val="00D91BF2"/>
    <w:rsid w:val="00D93C1C"/>
    <w:rsid w:val="00D94026"/>
    <w:rsid w:val="00D94120"/>
    <w:rsid w:val="00D951DD"/>
    <w:rsid w:val="00D952ED"/>
    <w:rsid w:val="00D955D1"/>
    <w:rsid w:val="00D957FA"/>
    <w:rsid w:val="00D9664C"/>
    <w:rsid w:val="00D97404"/>
    <w:rsid w:val="00D975A3"/>
    <w:rsid w:val="00D979D0"/>
    <w:rsid w:val="00DA08CA"/>
    <w:rsid w:val="00DA0F37"/>
    <w:rsid w:val="00DA101A"/>
    <w:rsid w:val="00DA122C"/>
    <w:rsid w:val="00DA235E"/>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4D1D"/>
    <w:rsid w:val="00DC4D87"/>
    <w:rsid w:val="00DC54EB"/>
    <w:rsid w:val="00DC580A"/>
    <w:rsid w:val="00DC5B50"/>
    <w:rsid w:val="00DC66BC"/>
    <w:rsid w:val="00DC727F"/>
    <w:rsid w:val="00DC77C9"/>
    <w:rsid w:val="00DC7E78"/>
    <w:rsid w:val="00DD0493"/>
    <w:rsid w:val="00DD092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AD0"/>
    <w:rsid w:val="00DD7CCA"/>
    <w:rsid w:val="00DE0A86"/>
    <w:rsid w:val="00DE0BDE"/>
    <w:rsid w:val="00DE10CF"/>
    <w:rsid w:val="00DE1270"/>
    <w:rsid w:val="00DE1E1E"/>
    <w:rsid w:val="00DE223E"/>
    <w:rsid w:val="00DE2D33"/>
    <w:rsid w:val="00DE2FB8"/>
    <w:rsid w:val="00DE34EB"/>
    <w:rsid w:val="00DE3592"/>
    <w:rsid w:val="00DE38F9"/>
    <w:rsid w:val="00DE3E78"/>
    <w:rsid w:val="00DE41F8"/>
    <w:rsid w:val="00DE4B9D"/>
    <w:rsid w:val="00DE50EA"/>
    <w:rsid w:val="00DE545C"/>
    <w:rsid w:val="00DE5C9F"/>
    <w:rsid w:val="00DE734E"/>
    <w:rsid w:val="00DE7887"/>
    <w:rsid w:val="00DE7BF8"/>
    <w:rsid w:val="00DF038D"/>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06747"/>
    <w:rsid w:val="00E07D30"/>
    <w:rsid w:val="00E1024A"/>
    <w:rsid w:val="00E10B17"/>
    <w:rsid w:val="00E10B67"/>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40F"/>
    <w:rsid w:val="00E21ACA"/>
    <w:rsid w:val="00E22B80"/>
    <w:rsid w:val="00E22C0E"/>
    <w:rsid w:val="00E22CFF"/>
    <w:rsid w:val="00E231CD"/>
    <w:rsid w:val="00E231E1"/>
    <w:rsid w:val="00E23888"/>
    <w:rsid w:val="00E23A87"/>
    <w:rsid w:val="00E23B9C"/>
    <w:rsid w:val="00E23CE3"/>
    <w:rsid w:val="00E23CF7"/>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621B"/>
    <w:rsid w:val="00E36D6F"/>
    <w:rsid w:val="00E36F43"/>
    <w:rsid w:val="00E379E7"/>
    <w:rsid w:val="00E37F0C"/>
    <w:rsid w:val="00E40ADF"/>
    <w:rsid w:val="00E418E3"/>
    <w:rsid w:val="00E423DE"/>
    <w:rsid w:val="00E42F07"/>
    <w:rsid w:val="00E4370F"/>
    <w:rsid w:val="00E4441D"/>
    <w:rsid w:val="00E453AB"/>
    <w:rsid w:val="00E462E6"/>
    <w:rsid w:val="00E463A0"/>
    <w:rsid w:val="00E465B5"/>
    <w:rsid w:val="00E47839"/>
    <w:rsid w:val="00E51CDE"/>
    <w:rsid w:val="00E5210B"/>
    <w:rsid w:val="00E53631"/>
    <w:rsid w:val="00E5388F"/>
    <w:rsid w:val="00E54239"/>
    <w:rsid w:val="00E54272"/>
    <w:rsid w:val="00E542BC"/>
    <w:rsid w:val="00E54521"/>
    <w:rsid w:val="00E54617"/>
    <w:rsid w:val="00E5484B"/>
    <w:rsid w:val="00E55581"/>
    <w:rsid w:val="00E56023"/>
    <w:rsid w:val="00E56D6E"/>
    <w:rsid w:val="00E56FEF"/>
    <w:rsid w:val="00E577F9"/>
    <w:rsid w:val="00E57FB5"/>
    <w:rsid w:val="00E60F14"/>
    <w:rsid w:val="00E61B23"/>
    <w:rsid w:val="00E625BE"/>
    <w:rsid w:val="00E6284B"/>
    <w:rsid w:val="00E62D07"/>
    <w:rsid w:val="00E62DF6"/>
    <w:rsid w:val="00E63A22"/>
    <w:rsid w:val="00E63B8F"/>
    <w:rsid w:val="00E646B5"/>
    <w:rsid w:val="00E65427"/>
    <w:rsid w:val="00E6543F"/>
    <w:rsid w:val="00E661C0"/>
    <w:rsid w:val="00E663F5"/>
    <w:rsid w:val="00E66E97"/>
    <w:rsid w:val="00E70BD6"/>
    <w:rsid w:val="00E71305"/>
    <w:rsid w:val="00E72383"/>
    <w:rsid w:val="00E724D2"/>
    <w:rsid w:val="00E72D9F"/>
    <w:rsid w:val="00E73C41"/>
    <w:rsid w:val="00E74933"/>
    <w:rsid w:val="00E74EDC"/>
    <w:rsid w:val="00E75737"/>
    <w:rsid w:val="00E75875"/>
    <w:rsid w:val="00E75886"/>
    <w:rsid w:val="00E75D6E"/>
    <w:rsid w:val="00E76007"/>
    <w:rsid w:val="00E76181"/>
    <w:rsid w:val="00E770F2"/>
    <w:rsid w:val="00E77EAC"/>
    <w:rsid w:val="00E81069"/>
    <w:rsid w:val="00E817AD"/>
    <w:rsid w:val="00E817EF"/>
    <w:rsid w:val="00E8184F"/>
    <w:rsid w:val="00E81933"/>
    <w:rsid w:val="00E81F1B"/>
    <w:rsid w:val="00E828D5"/>
    <w:rsid w:val="00E82D81"/>
    <w:rsid w:val="00E83259"/>
    <w:rsid w:val="00E839BE"/>
    <w:rsid w:val="00E83CAC"/>
    <w:rsid w:val="00E84C89"/>
    <w:rsid w:val="00E85E56"/>
    <w:rsid w:val="00E860DD"/>
    <w:rsid w:val="00E8713D"/>
    <w:rsid w:val="00E90329"/>
    <w:rsid w:val="00E910D5"/>
    <w:rsid w:val="00E922C4"/>
    <w:rsid w:val="00E940A7"/>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31A3"/>
    <w:rsid w:val="00EB325B"/>
    <w:rsid w:val="00EB3E22"/>
    <w:rsid w:val="00EB693B"/>
    <w:rsid w:val="00EB7BA9"/>
    <w:rsid w:val="00EB7D75"/>
    <w:rsid w:val="00EC0B20"/>
    <w:rsid w:val="00EC0EE7"/>
    <w:rsid w:val="00EC1C3A"/>
    <w:rsid w:val="00EC1F51"/>
    <w:rsid w:val="00EC2142"/>
    <w:rsid w:val="00EC2B1D"/>
    <w:rsid w:val="00EC4233"/>
    <w:rsid w:val="00EC4544"/>
    <w:rsid w:val="00EC4A85"/>
    <w:rsid w:val="00EC55AA"/>
    <w:rsid w:val="00EC57B2"/>
    <w:rsid w:val="00EC58F4"/>
    <w:rsid w:val="00EC650B"/>
    <w:rsid w:val="00EC7808"/>
    <w:rsid w:val="00EC7BFA"/>
    <w:rsid w:val="00ED042E"/>
    <w:rsid w:val="00ED1295"/>
    <w:rsid w:val="00ED2725"/>
    <w:rsid w:val="00ED34D1"/>
    <w:rsid w:val="00ED367F"/>
    <w:rsid w:val="00ED4206"/>
    <w:rsid w:val="00ED58A2"/>
    <w:rsid w:val="00ED58C3"/>
    <w:rsid w:val="00ED5C71"/>
    <w:rsid w:val="00ED5EEE"/>
    <w:rsid w:val="00ED667C"/>
    <w:rsid w:val="00ED7966"/>
    <w:rsid w:val="00EE01CC"/>
    <w:rsid w:val="00EE04EE"/>
    <w:rsid w:val="00EE1760"/>
    <w:rsid w:val="00EE287D"/>
    <w:rsid w:val="00EE3B32"/>
    <w:rsid w:val="00EE3CFF"/>
    <w:rsid w:val="00EE3F39"/>
    <w:rsid w:val="00EE414C"/>
    <w:rsid w:val="00EE44FE"/>
    <w:rsid w:val="00EE5406"/>
    <w:rsid w:val="00EE5593"/>
    <w:rsid w:val="00EE5EF8"/>
    <w:rsid w:val="00EE6964"/>
    <w:rsid w:val="00EE6A1D"/>
    <w:rsid w:val="00EE6D18"/>
    <w:rsid w:val="00EE7E7A"/>
    <w:rsid w:val="00EF1230"/>
    <w:rsid w:val="00EF223B"/>
    <w:rsid w:val="00EF29DE"/>
    <w:rsid w:val="00EF3978"/>
    <w:rsid w:val="00EF3AAC"/>
    <w:rsid w:val="00EF4D42"/>
    <w:rsid w:val="00EF4FD1"/>
    <w:rsid w:val="00EF5318"/>
    <w:rsid w:val="00EF708A"/>
    <w:rsid w:val="00EF72C3"/>
    <w:rsid w:val="00EF79CE"/>
    <w:rsid w:val="00F00152"/>
    <w:rsid w:val="00F00352"/>
    <w:rsid w:val="00F00B1B"/>
    <w:rsid w:val="00F00E37"/>
    <w:rsid w:val="00F010EE"/>
    <w:rsid w:val="00F01383"/>
    <w:rsid w:val="00F0167D"/>
    <w:rsid w:val="00F0177A"/>
    <w:rsid w:val="00F019D5"/>
    <w:rsid w:val="00F02500"/>
    <w:rsid w:val="00F032E2"/>
    <w:rsid w:val="00F037E3"/>
    <w:rsid w:val="00F03FF2"/>
    <w:rsid w:val="00F04F9E"/>
    <w:rsid w:val="00F06A47"/>
    <w:rsid w:val="00F0700C"/>
    <w:rsid w:val="00F0717F"/>
    <w:rsid w:val="00F0747A"/>
    <w:rsid w:val="00F07849"/>
    <w:rsid w:val="00F07882"/>
    <w:rsid w:val="00F07883"/>
    <w:rsid w:val="00F07FB9"/>
    <w:rsid w:val="00F10177"/>
    <w:rsid w:val="00F10D83"/>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5BAF"/>
    <w:rsid w:val="00F26004"/>
    <w:rsid w:val="00F270E8"/>
    <w:rsid w:val="00F27EF5"/>
    <w:rsid w:val="00F27FDB"/>
    <w:rsid w:val="00F30251"/>
    <w:rsid w:val="00F305CC"/>
    <w:rsid w:val="00F3179A"/>
    <w:rsid w:val="00F31D54"/>
    <w:rsid w:val="00F31F34"/>
    <w:rsid w:val="00F32357"/>
    <w:rsid w:val="00F32C70"/>
    <w:rsid w:val="00F33186"/>
    <w:rsid w:val="00F34E02"/>
    <w:rsid w:val="00F3549E"/>
    <w:rsid w:val="00F365A7"/>
    <w:rsid w:val="00F3681C"/>
    <w:rsid w:val="00F3769D"/>
    <w:rsid w:val="00F404F4"/>
    <w:rsid w:val="00F4081B"/>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1BB1"/>
    <w:rsid w:val="00F521DC"/>
    <w:rsid w:val="00F53199"/>
    <w:rsid w:val="00F541A1"/>
    <w:rsid w:val="00F54B09"/>
    <w:rsid w:val="00F54BEA"/>
    <w:rsid w:val="00F54E8A"/>
    <w:rsid w:val="00F559A8"/>
    <w:rsid w:val="00F55C21"/>
    <w:rsid w:val="00F55E5F"/>
    <w:rsid w:val="00F55F6D"/>
    <w:rsid w:val="00F5736B"/>
    <w:rsid w:val="00F57880"/>
    <w:rsid w:val="00F603BC"/>
    <w:rsid w:val="00F608AB"/>
    <w:rsid w:val="00F60BE7"/>
    <w:rsid w:val="00F6159C"/>
    <w:rsid w:val="00F61714"/>
    <w:rsid w:val="00F620D2"/>
    <w:rsid w:val="00F6238F"/>
    <w:rsid w:val="00F63986"/>
    <w:rsid w:val="00F63E59"/>
    <w:rsid w:val="00F64BE0"/>
    <w:rsid w:val="00F64C23"/>
    <w:rsid w:val="00F65B68"/>
    <w:rsid w:val="00F67846"/>
    <w:rsid w:val="00F67B42"/>
    <w:rsid w:val="00F70B72"/>
    <w:rsid w:val="00F70DEF"/>
    <w:rsid w:val="00F70EA3"/>
    <w:rsid w:val="00F71398"/>
    <w:rsid w:val="00F7294C"/>
    <w:rsid w:val="00F72C5F"/>
    <w:rsid w:val="00F73549"/>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78"/>
    <w:rsid w:val="00FC14B2"/>
    <w:rsid w:val="00FC1823"/>
    <w:rsid w:val="00FC2198"/>
    <w:rsid w:val="00FC26A4"/>
    <w:rsid w:val="00FC2C93"/>
    <w:rsid w:val="00FC325A"/>
    <w:rsid w:val="00FC33ED"/>
    <w:rsid w:val="00FC41ED"/>
    <w:rsid w:val="00FC43AD"/>
    <w:rsid w:val="00FC5876"/>
    <w:rsid w:val="00FC62F5"/>
    <w:rsid w:val="00FC731E"/>
    <w:rsid w:val="00FD035A"/>
    <w:rsid w:val="00FD19F1"/>
    <w:rsid w:val="00FD1A7E"/>
    <w:rsid w:val="00FD2CC3"/>
    <w:rsid w:val="00FD31BF"/>
    <w:rsid w:val="00FD3CC7"/>
    <w:rsid w:val="00FD4148"/>
    <w:rsid w:val="00FD4D5B"/>
    <w:rsid w:val="00FD6453"/>
    <w:rsid w:val="00FD67FD"/>
    <w:rsid w:val="00FD7CB2"/>
    <w:rsid w:val="00FD7D46"/>
    <w:rsid w:val="00FD7D8B"/>
    <w:rsid w:val="00FE0AF2"/>
    <w:rsid w:val="00FE1C47"/>
    <w:rsid w:val="00FE22DD"/>
    <w:rsid w:val="00FE2CFB"/>
    <w:rsid w:val="00FE4A60"/>
    <w:rsid w:val="00FE54E0"/>
    <w:rsid w:val="00FE55F0"/>
    <w:rsid w:val="00FE6331"/>
    <w:rsid w:val="00FE685B"/>
    <w:rsid w:val="00FE6C12"/>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 w:val="080854B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74312"/>
  <w15:docId w15:val="{35555FBD-A8C3-459F-9C52-0032BA9E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1754D"/>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5A0038"/>
    <w:pPr>
      <w:keepNext/>
      <w:tabs>
        <w:tab w:val="left" w:pos="851"/>
      </w:tabs>
      <w:spacing w:before="0" w:after="360" w:line="240" w:lineRule="auto"/>
      <w:jc w:val="left"/>
      <w:outlineLvl w:val="0"/>
    </w:pPr>
    <w:rPr>
      <w:rFonts w:ascii="Georgia" w:hAnsi="Georgia"/>
      <w:b/>
      <w:bCs/>
      <w:color w:val="1B556B"/>
      <w:sz w:val="48"/>
      <w:szCs w:val="28"/>
    </w:rPr>
  </w:style>
  <w:style w:type="paragraph" w:styleId="Heading2">
    <w:name w:val="heading 2"/>
    <w:basedOn w:val="Normal"/>
    <w:next w:val="BodyText"/>
    <w:link w:val="Heading2Char"/>
    <w:qFormat/>
    <w:rsid w:val="002554B8"/>
    <w:pPr>
      <w:keepNext/>
      <w:tabs>
        <w:tab w:val="left" w:pos="851"/>
      </w:tabs>
      <w:spacing w:before="360" w:after="0" w:line="240" w:lineRule="auto"/>
      <w:jc w:val="left"/>
      <w:outlineLvl w:val="1"/>
    </w:pPr>
    <w:rPr>
      <w:rFonts w:ascii="Georgia" w:hAnsi="Georgia"/>
      <w:b/>
      <w:bCs/>
      <w:color w:val="1B556B" w:themeColor="text2"/>
      <w:sz w:val="36"/>
      <w:szCs w:val="26"/>
    </w:rPr>
  </w:style>
  <w:style w:type="paragraph" w:styleId="Heading3">
    <w:name w:val="heading 3"/>
    <w:basedOn w:val="Normal"/>
    <w:next w:val="BodyText"/>
    <w:link w:val="Heading3Char"/>
    <w:qFormat/>
    <w:rsid w:val="00225830"/>
    <w:pPr>
      <w:keepNext/>
      <w:tabs>
        <w:tab w:val="left" w:pos="851"/>
      </w:tabs>
      <w:spacing w:before="360" w:after="0" w:line="240" w:lineRule="auto"/>
      <w:jc w:val="left"/>
      <w:outlineLvl w:val="2"/>
    </w:pPr>
    <w:rPr>
      <w:rFonts w:ascii="Georgia" w:hAnsi="Georgia"/>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0038"/>
    <w:rPr>
      <w:rFonts w:ascii="Georgia" w:eastAsia="Times New Roman" w:hAnsi="Georgia"/>
      <w:b/>
      <w:bCs/>
      <w:color w:val="1B556B"/>
      <w:sz w:val="48"/>
      <w:szCs w:val="28"/>
    </w:rPr>
  </w:style>
  <w:style w:type="character" w:customStyle="1" w:styleId="Heading2Char">
    <w:name w:val="Heading 2 Char"/>
    <w:link w:val="Heading2"/>
    <w:rsid w:val="002554B8"/>
    <w:rPr>
      <w:rFonts w:ascii="Georgia" w:eastAsia="Times New Roman" w:hAnsi="Georgia"/>
      <w:b/>
      <w:bCs/>
      <w:color w:val="1B556B" w:themeColor="text2"/>
      <w:sz w:val="36"/>
      <w:szCs w:val="26"/>
    </w:rPr>
  </w:style>
  <w:style w:type="character" w:customStyle="1" w:styleId="Heading3Char">
    <w:name w:val="Heading 3 Char"/>
    <w:link w:val="Heading3"/>
    <w:rsid w:val="00225830"/>
    <w:rPr>
      <w:rFonts w:ascii="Georgia" w:eastAsia="Times New Roman" w:hAnsi="Georgia"/>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link w:val="Quote"/>
    <w:uiPriority w:val="1"/>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
    <w:uiPriority w:val="1"/>
    <w:qFormat/>
    <w:rsid w:val="00A56D3B"/>
    <w:pPr>
      <w:tabs>
        <w:tab w:val="left" w:pos="680"/>
      </w:tabs>
      <w:spacing w:before="0"/>
      <w:ind w:left="681" w:hanging="397"/>
    </w:pPr>
  </w:style>
  <w:style w:type="paragraph" w:customStyle="1" w:styleId="Boxheading">
    <w:name w:val="Box heading"/>
    <w:basedOn w:val="Box"/>
    <w:next w:val="Box"/>
    <w:uiPriority w:val="1"/>
    <w:qFormat/>
    <w:rsid w:val="001820A3"/>
    <w:pPr>
      <w:keepNext/>
      <w:spacing w:after="0"/>
    </w:pPr>
    <w:rPr>
      <w:b/>
    </w:rPr>
  </w:style>
  <w:style w:type="paragraph" w:customStyle="1" w:styleId="Bullet">
    <w:name w:val="Bullet"/>
    <w:basedOn w:val="Normal"/>
    <w:link w:val="BulletChar"/>
    <w:qFormat/>
    <w:rsid w:val="008B5A2D"/>
    <w:pPr>
      <w:numPr>
        <w:numId w:val="14"/>
      </w:numPr>
      <w:tabs>
        <w:tab w:val="left" w:pos="397"/>
      </w:tabs>
      <w:spacing w:before="0" w:line="280" w:lineRule="exact"/>
      <w:jc w:val="left"/>
    </w:pPr>
    <w:rPr>
      <w:szCs w:val="20"/>
    </w:rPr>
  </w:style>
  <w:style w:type="paragraph" w:customStyle="1" w:styleId="Heading">
    <w:name w:val="Heading"/>
    <w:basedOn w:val="Heading1"/>
    <w:next w:val="Normal"/>
    <w:uiPriority w:val="3"/>
    <w:rsid w:val="008B68EC"/>
  </w:style>
  <w:style w:type="paragraph" w:styleId="Footer">
    <w:name w:val="footer"/>
    <w:basedOn w:val="Normal"/>
    <w:link w:val="FooterChar"/>
    <w:rsid w:val="00EA64B4"/>
    <w:pPr>
      <w:tabs>
        <w:tab w:val="center" w:pos="4153"/>
        <w:tab w:val="right" w:pos="8306"/>
      </w:tabs>
    </w:pPr>
  </w:style>
  <w:style w:type="character" w:customStyle="1" w:styleId="FooterChar">
    <w:name w:val="Footer Char"/>
    <w:link w:val="Footer"/>
    <w:rsid w:val="00F03FF2"/>
    <w:rPr>
      <w:rFonts w:ascii="Calibri" w:eastAsia="Times New Roman" w:hAnsi="Calibri"/>
      <w:lang w:eastAsia="en-NZ"/>
    </w:rPr>
  </w:style>
  <w:style w:type="paragraph" w:customStyle="1" w:styleId="Sub-list">
    <w:name w:val="Sub-list"/>
    <w:basedOn w:val="Normal"/>
    <w:qFormat/>
    <w:rsid w:val="002A533C"/>
    <w:pPr>
      <w:numPr>
        <w:numId w:val="3"/>
      </w:numPr>
      <w:tabs>
        <w:tab w:val="clear" w:pos="397"/>
        <w:tab w:val="left" w:pos="794"/>
      </w:tabs>
      <w:spacing w:before="0"/>
      <w:ind w:left="794" w:hanging="397"/>
      <w:jc w:val="left"/>
    </w:pPr>
  </w:style>
  <w:style w:type="paragraph" w:customStyle="1" w:styleId="Figureheading">
    <w:name w:val="Figure heading"/>
    <w:basedOn w:val="Normal"/>
    <w:next w:val="BodyText"/>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624018"/>
    <w:pPr>
      <w:spacing w:line="360" w:lineRule="auto"/>
      <w:jc w:val="center"/>
    </w:pPr>
    <w:rPr>
      <w:b/>
      <w:color w:val="17556C"/>
      <w:sz w:val="52"/>
    </w:rPr>
  </w:style>
  <w:style w:type="character" w:customStyle="1" w:styleId="TitleChar">
    <w:name w:val="Title Char"/>
    <w:link w:val="Title"/>
    <w:uiPriority w:val="2"/>
    <w:rsid w:val="00684D9B"/>
    <w:rPr>
      <w:rFonts w:ascii="Calibri" w:eastAsia="Times New Roman" w:hAnsi="Calibri"/>
      <w:b/>
      <w:color w:val="17556C"/>
      <w:sz w:val="52"/>
      <w:lang w:eastAsia="en-NZ"/>
    </w:rPr>
  </w:style>
  <w:style w:type="paragraph" w:styleId="Subtitle">
    <w:name w:val="Subtitle"/>
    <w:basedOn w:val="Title"/>
    <w:link w:val="SubtitleChar"/>
    <w:uiPriority w:val="2"/>
    <w:rsid w:val="00D94120"/>
    <w:pPr>
      <w:spacing w:before="600" w:line="240" w:lineRule="auto"/>
    </w:pPr>
    <w:rPr>
      <w:sz w:val="36"/>
      <w:szCs w:val="36"/>
    </w:rPr>
  </w:style>
  <w:style w:type="character" w:customStyle="1" w:styleId="SubtitleChar">
    <w:name w:val="Subtitle Char"/>
    <w:link w:val="Subtitle"/>
    <w:uiPriority w:val="2"/>
    <w:rsid w:val="00D94120"/>
    <w:rPr>
      <w:rFonts w:ascii="Calibri" w:eastAsia="Times New Roman" w:hAnsi="Calibri"/>
      <w:b/>
      <w:color w:val="17556C"/>
      <w:sz w:val="36"/>
      <w:szCs w:val="36"/>
      <w:lang w:eastAsia="en-NZ"/>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EA64B4"/>
    <w:pPr>
      <w:tabs>
        <w:tab w:val="right" w:pos="7938"/>
        <w:tab w:val="right" w:pos="8505"/>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4"/>
      </w:numPr>
      <w:spacing w:before="0"/>
      <w:ind w:left="397" w:hanging="397"/>
      <w:jc w:val="left"/>
    </w:pPr>
  </w:style>
  <w:style w:type="paragraph" w:customStyle="1" w:styleId="Sub-lista">
    <w:name w:val="Sub-list a"/>
    <w:aliases w:val="b"/>
    <w:basedOn w:val="Normal"/>
    <w:uiPriority w:val="2"/>
    <w:rsid w:val="00E21ACA"/>
    <w:pPr>
      <w:numPr>
        <w:numId w:val="5"/>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6"/>
      </w:numPr>
      <w:spacing w:before="60" w:after="60"/>
    </w:pPr>
  </w:style>
  <w:style w:type="paragraph" w:customStyle="1" w:styleId="TableBullet">
    <w:name w:val="TableBullet"/>
    <w:basedOn w:val="Normal"/>
    <w:qFormat/>
    <w:rsid w:val="00523DFA"/>
    <w:pPr>
      <w:numPr>
        <w:numId w:val="7"/>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8"/>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Arial Bold" w:eastAsia="Times New Roman" w:hAnsi="Arial Bold"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Arial Bold" w:eastAsia="Times New Roman" w:hAnsi="Arial Bold"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Arial Bold" w:eastAsia="Times New Roman" w:hAnsi="Arial Bold"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Arial Bold" w:eastAsia="Times New Roman" w:hAnsi="Arial Bold"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9"/>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b/>
      <w:sz w:val="22"/>
      <w:lang w:val="en-AU" w:eastAsia="en-US"/>
    </w:rPr>
  </w:style>
  <w:style w:type="character" w:customStyle="1" w:styleId="Heading7Char">
    <w:name w:val="Heading 7 Char"/>
    <w:link w:val="Heading7"/>
    <w:semiHidden/>
    <w:rsid w:val="00EA64B4"/>
    <w:rPr>
      <w:rFonts w:ascii="Times New Roman" w:eastAsia="Times New Roman" w:hAnsi="Times New Roman"/>
      <w:sz w:val="22"/>
      <w:lang w:val="en-AU" w:eastAsia="en-US"/>
    </w:rPr>
  </w:style>
  <w:style w:type="character" w:customStyle="1" w:styleId="Heading8Char">
    <w:name w:val="Heading 8 Char"/>
    <w:link w:val="Heading8"/>
    <w:semiHidden/>
    <w:rsid w:val="00EA64B4"/>
    <w:rPr>
      <w:rFonts w:ascii="Times New Roman" w:eastAsia="Times New Roman" w:hAnsi="Times New Roman"/>
      <w:i/>
      <w:sz w:val="22"/>
      <w:lang w:val="en-AU" w:eastAsia="en-US"/>
    </w:rPr>
  </w:style>
  <w:style w:type="character" w:customStyle="1" w:styleId="Heading9Char">
    <w:name w:val="Heading 9 Char"/>
    <w:link w:val="Heading9"/>
    <w:semiHidden/>
    <w:rsid w:val="00EA64B4"/>
    <w:rPr>
      <w:rFonts w:ascii="Arial" w:eastAsia="Times New Roman" w:hAnsi="Arial"/>
      <w:b/>
      <w:color w:val="FFFFFF"/>
      <w:kern w:val="28"/>
      <w:sz w:val="2"/>
      <w:lang w:val="en-AU" w:eastAsia="en-US"/>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8B5A2D"/>
    <w:rPr>
      <w:rFonts w:eastAsia="Times New Roman"/>
      <w:sz w:val="22"/>
    </w:rPr>
  </w:style>
  <w:style w:type="paragraph" w:customStyle="1" w:styleId="Casestudyheading">
    <w:name w:val="Case study heading"/>
    <w:basedOn w:val="BodyText"/>
    <w:uiPriority w:val="1"/>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0"/>
      </w:numPr>
    </w:pPr>
  </w:style>
  <w:style w:type="numbering" w:customStyle="1" w:styleId="Style2">
    <w:name w:val="Style2"/>
    <w:uiPriority w:val="99"/>
    <w:rsid w:val="008E0688"/>
    <w:pPr>
      <w:numPr>
        <w:numId w:val="11"/>
      </w:numPr>
    </w:pPr>
  </w:style>
  <w:style w:type="paragraph" w:customStyle="1" w:styleId="Greenbullet-casestudytables">
    <w:name w:val="Green bullet - case study tables"/>
    <w:basedOn w:val="Greentext-casestudytables"/>
    <w:uiPriority w:val="1"/>
    <w:rsid w:val="00C15722"/>
    <w:pPr>
      <w:numPr>
        <w:numId w:val="12"/>
      </w:numPr>
      <w:spacing w:before="0"/>
      <w:ind w:left="681" w:hanging="397"/>
    </w:pPr>
  </w:style>
  <w:style w:type="paragraph" w:customStyle="1" w:styleId="Greentext-casestudytables">
    <w:name w:val="Green text - case study tables"/>
    <w:basedOn w:val="BodyText"/>
    <w:uiPriority w:val="1"/>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1754D"/>
    <w:pPr>
      <w:keepNext/>
      <w:spacing w:before="240" w:after="0"/>
    </w:pPr>
    <w:rPr>
      <w:b/>
    </w:rPr>
  </w:style>
  <w:style w:type="numbering" w:customStyle="1" w:styleId="Style3">
    <w:name w:val="Style3"/>
    <w:uiPriority w:val="99"/>
    <w:rsid w:val="008B5A2D"/>
    <w:pPr>
      <w:numPr>
        <w:numId w:val="13"/>
      </w:numPr>
    </w:pPr>
  </w:style>
  <w:style w:type="paragraph" w:customStyle="1" w:styleId="Blueboxtext">
    <w:name w:val="Blue box text"/>
    <w:basedOn w:val="Normal"/>
    <w:uiPriority w:val="1"/>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qFormat/>
    <w:rsid w:val="005D3242"/>
    <w:pPr>
      <w:numPr>
        <w:numId w:val="2"/>
      </w:numPr>
      <w:tabs>
        <w:tab w:val="left" w:pos="680"/>
      </w:tabs>
      <w:spacing w:before="0"/>
      <w:ind w:left="681" w:hanging="397"/>
    </w:pPr>
    <w:rPr>
      <w:szCs w:val="20"/>
    </w:rPr>
  </w:style>
  <w:style w:type="paragraph" w:customStyle="1" w:styleId="Blueboxheading">
    <w:name w:val="Blue box heading"/>
    <w:basedOn w:val="Blueboxtext"/>
    <w:next w:val="Blueboxtext"/>
    <w:uiPriority w:val="1"/>
    <w:qFormat/>
    <w:rsid w:val="00225830"/>
    <w:pPr>
      <w:keepNext/>
      <w:spacing w:before="240" w:after="0"/>
    </w:pPr>
    <w:rPr>
      <w:rFonts w:ascii="Georgia" w:hAnsi="Georgia"/>
      <w:b/>
      <w:szCs w:val="20"/>
    </w:rPr>
  </w:style>
  <w:style w:type="paragraph" w:customStyle="1" w:styleId="Blue-boxsub-bullet">
    <w:name w:val="Blue-box sub-bullet"/>
    <w:basedOn w:val="Blueboxtext"/>
    <w:uiPriority w:val="1"/>
    <w:qFormat/>
    <w:rsid w:val="007823D6"/>
    <w:pPr>
      <w:numPr>
        <w:numId w:val="15"/>
      </w:numPr>
      <w:spacing w:before="0"/>
    </w:pPr>
    <w:rPr>
      <w:szCs w:val="20"/>
    </w:rPr>
  </w:style>
  <w:style w:type="paragraph" w:customStyle="1" w:styleId="Greensub-bullet-casestudytables">
    <w:name w:val="Green sub-bullet - case study tables"/>
    <w:basedOn w:val="Greentext-casestudytables"/>
    <w:uiPriority w:val="1"/>
    <w:qFormat/>
    <w:rsid w:val="00C15722"/>
    <w:pPr>
      <w:numPr>
        <w:numId w:val="16"/>
      </w:numPr>
      <w:spacing w:before="0"/>
      <w:ind w:left="1077" w:hanging="397"/>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character" w:customStyle="1" w:styleId="normaltextrun">
    <w:name w:val="normaltextrun"/>
    <w:basedOn w:val="DefaultParagraphFont"/>
    <w:rsid w:val="001600A7"/>
  </w:style>
  <w:style w:type="character" w:customStyle="1" w:styleId="eop">
    <w:name w:val="eop"/>
    <w:basedOn w:val="DefaultParagraphFont"/>
    <w:rsid w:val="001600A7"/>
  </w:style>
  <w:style w:type="paragraph" w:customStyle="1" w:styleId="paragraph">
    <w:name w:val="paragraph"/>
    <w:basedOn w:val="Normal"/>
    <w:rsid w:val="001600A7"/>
    <w:pPr>
      <w:spacing w:before="100" w:beforeAutospacing="1" w:after="100" w:afterAutospacing="1" w:line="240" w:lineRule="auto"/>
      <w:jc w:val="left"/>
    </w:pPr>
    <w:rPr>
      <w:rFonts w:ascii="Times New Roman" w:hAnsi="Times New Roman"/>
      <w:sz w:val="24"/>
      <w:szCs w:val="24"/>
    </w:rPr>
  </w:style>
  <w:style w:type="character" w:customStyle="1" w:styleId="tabchar">
    <w:name w:val="tabchar"/>
    <w:basedOn w:val="DefaultParagraphFont"/>
    <w:rsid w:val="00BC34E0"/>
  </w:style>
  <w:style w:type="table" w:styleId="TableGrid3">
    <w:name w:val="Table Grid 3"/>
    <w:basedOn w:val="TableNormal"/>
    <w:uiPriority w:val="99"/>
    <w:semiHidden/>
    <w:unhideWhenUsed/>
    <w:rsid w:val="00DA235E"/>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07413282">
      <w:bodyDiv w:val="1"/>
      <w:marLeft w:val="0"/>
      <w:marRight w:val="0"/>
      <w:marTop w:val="0"/>
      <w:marBottom w:val="0"/>
      <w:divBdr>
        <w:top w:val="none" w:sz="0" w:space="0" w:color="auto"/>
        <w:left w:val="none" w:sz="0" w:space="0" w:color="auto"/>
        <w:bottom w:val="none" w:sz="0" w:space="0" w:color="auto"/>
        <w:right w:val="none" w:sz="0" w:space="0" w:color="auto"/>
      </w:divBdr>
      <w:divsChild>
        <w:div w:id="1238173349">
          <w:marLeft w:val="0"/>
          <w:marRight w:val="0"/>
          <w:marTop w:val="0"/>
          <w:marBottom w:val="0"/>
          <w:divBdr>
            <w:top w:val="none" w:sz="0" w:space="0" w:color="auto"/>
            <w:left w:val="none" w:sz="0" w:space="0" w:color="auto"/>
            <w:bottom w:val="none" w:sz="0" w:space="0" w:color="auto"/>
            <w:right w:val="none" w:sz="0" w:space="0" w:color="auto"/>
          </w:divBdr>
        </w:div>
        <w:div w:id="1839541298">
          <w:marLeft w:val="0"/>
          <w:marRight w:val="0"/>
          <w:marTop w:val="0"/>
          <w:marBottom w:val="0"/>
          <w:divBdr>
            <w:top w:val="none" w:sz="0" w:space="0" w:color="auto"/>
            <w:left w:val="none" w:sz="0" w:space="0" w:color="auto"/>
            <w:bottom w:val="none" w:sz="0" w:space="0" w:color="auto"/>
            <w:right w:val="none" w:sz="0" w:space="0" w:color="auto"/>
          </w:divBdr>
        </w:div>
        <w:div w:id="2103527726">
          <w:marLeft w:val="0"/>
          <w:marRight w:val="0"/>
          <w:marTop w:val="0"/>
          <w:marBottom w:val="0"/>
          <w:divBdr>
            <w:top w:val="none" w:sz="0" w:space="0" w:color="auto"/>
            <w:left w:val="none" w:sz="0" w:space="0" w:color="auto"/>
            <w:bottom w:val="none" w:sz="0" w:space="0" w:color="auto"/>
            <w:right w:val="none" w:sz="0" w:space="0" w:color="auto"/>
          </w:divBdr>
        </w:div>
        <w:div w:id="635837896">
          <w:marLeft w:val="0"/>
          <w:marRight w:val="0"/>
          <w:marTop w:val="0"/>
          <w:marBottom w:val="0"/>
          <w:divBdr>
            <w:top w:val="none" w:sz="0" w:space="0" w:color="auto"/>
            <w:left w:val="none" w:sz="0" w:space="0" w:color="auto"/>
            <w:bottom w:val="none" w:sz="0" w:space="0" w:color="auto"/>
            <w:right w:val="none" w:sz="0" w:space="0" w:color="auto"/>
          </w:divBdr>
        </w:div>
        <w:div w:id="209727979">
          <w:marLeft w:val="0"/>
          <w:marRight w:val="0"/>
          <w:marTop w:val="0"/>
          <w:marBottom w:val="0"/>
          <w:divBdr>
            <w:top w:val="none" w:sz="0" w:space="0" w:color="auto"/>
            <w:left w:val="none" w:sz="0" w:space="0" w:color="auto"/>
            <w:bottom w:val="none" w:sz="0" w:space="0" w:color="auto"/>
            <w:right w:val="none" w:sz="0" w:space="0" w:color="auto"/>
          </w:divBdr>
        </w:div>
        <w:div w:id="662969420">
          <w:marLeft w:val="0"/>
          <w:marRight w:val="0"/>
          <w:marTop w:val="0"/>
          <w:marBottom w:val="0"/>
          <w:divBdr>
            <w:top w:val="none" w:sz="0" w:space="0" w:color="auto"/>
            <w:left w:val="none" w:sz="0" w:space="0" w:color="auto"/>
            <w:bottom w:val="none" w:sz="0" w:space="0" w:color="auto"/>
            <w:right w:val="none" w:sz="0" w:space="0" w:color="auto"/>
          </w:divBdr>
        </w:div>
        <w:div w:id="2083408031">
          <w:marLeft w:val="0"/>
          <w:marRight w:val="0"/>
          <w:marTop w:val="0"/>
          <w:marBottom w:val="0"/>
          <w:divBdr>
            <w:top w:val="none" w:sz="0" w:space="0" w:color="auto"/>
            <w:left w:val="none" w:sz="0" w:space="0" w:color="auto"/>
            <w:bottom w:val="none" w:sz="0" w:space="0" w:color="auto"/>
            <w:right w:val="none" w:sz="0" w:space="0" w:color="auto"/>
          </w:divBdr>
        </w:div>
        <w:div w:id="657227625">
          <w:marLeft w:val="0"/>
          <w:marRight w:val="0"/>
          <w:marTop w:val="0"/>
          <w:marBottom w:val="0"/>
          <w:divBdr>
            <w:top w:val="none" w:sz="0" w:space="0" w:color="auto"/>
            <w:left w:val="none" w:sz="0" w:space="0" w:color="auto"/>
            <w:bottom w:val="none" w:sz="0" w:space="0" w:color="auto"/>
            <w:right w:val="none" w:sz="0" w:space="0" w:color="auto"/>
          </w:divBdr>
        </w:div>
        <w:div w:id="2071685359">
          <w:marLeft w:val="0"/>
          <w:marRight w:val="0"/>
          <w:marTop w:val="0"/>
          <w:marBottom w:val="0"/>
          <w:divBdr>
            <w:top w:val="none" w:sz="0" w:space="0" w:color="auto"/>
            <w:left w:val="none" w:sz="0" w:space="0" w:color="auto"/>
            <w:bottom w:val="none" w:sz="0" w:space="0" w:color="auto"/>
            <w:right w:val="none" w:sz="0" w:space="0" w:color="auto"/>
          </w:divBdr>
        </w:div>
        <w:div w:id="1335953597">
          <w:marLeft w:val="0"/>
          <w:marRight w:val="0"/>
          <w:marTop w:val="0"/>
          <w:marBottom w:val="0"/>
          <w:divBdr>
            <w:top w:val="none" w:sz="0" w:space="0" w:color="auto"/>
            <w:left w:val="none" w:sz="0" w:space="0" w:color="auto"/>
            <w:bottom w:val="none" w:sz="0" w:space="0" w:color="auto"/>
            <w:right w:val="none" w:sz="0" w:space="0" w:color="auto"/>
          </w:divBdr>
        </w:div>
        <w:div w:id="1269001047">
          <w:marLeft w:val="0"/>
          <w:marRight w:val="0"/>
          <w:marTop w:val="0"/>
          <w:marBottom w:val="0"/>
          <w:divBdr>
            <w:top w:val="none" w:sz="0" w:space="0" w:color="auto"/>
            <w:left w:val="none" w:sz="0" w:space="0" w:color="auto"/>
            <w:bottom w:val="none" w:sz="0" w:space="0" w:color="auto"/>
            <w:right w:val="none" w:sz="0" w:space="0" w:color="auto"/>
          </w:divBdr>
        </w:div>
        <w:div w:id="1975451679">
          <w:marLeft w:val="0"/>
          <w:marRight w:val="0"/>
          <w:marTop w:val="0"/>
          <w:marBottom w:val="0"/>
          <w:divBdr>
            <w:top w:val="none" w:sz="0" w:space="0" w:color="auto"/>
            <w:left w:val="none" w:sz="0" w:space="0" w:color="auto"/>
            <w:bottom w:val="none" w:sz="0" w:space="0" w:color="auto"/>
            <w:right w:val="none" w:sz="0" w:space="0" w:color="auto"/>
          </w:divBdr>
        </w:div>
        <w:div w:id="630331608">
          <w:marLeft w:val="0"/>
          <w:marRight w:val="0"/>
          <w:marTop w:val="0"/>
          <w:marBottom w:val="0"/>
          <w:divBdr>
            <w:top w:val="none" w:sz="0" w:space="0" w:color="auto"/>
            <w:left w:val="none" w:sz="0" w:space="0" w:color="auto"/>
            <w:bottom w:val="none" w:sz="0" w:space="0" w:color="auto"/>
            <w:right w:val="none" w:sz="0" w:space="0" w:color="auto"/>
          </w:divBdr>
        </w:div>
      </w:divsChild>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21874707">
      <w:bodyDiv w:val="1"/>
      <w:marLeft w:val="0"/>
      <w:marRight w:val="0"/>
      <w:marTop w:val="0"/>
      <w:marBottom w:val="0"/>
      <w:divBdr>
        <w:top w:val="none" w:sz="0" w:space="0" w:color="auto"/>
        <w:left w:val="none" w:sz="0" w:space="0" w:color="auto"/>
        <w:bottom w:val="none" w:sz="0" w:space="0" w:color="auto"/>
        <w:right w:val="none" w:sz="0" w:space="0" w:color="auto"/>
      </w:divBdr>
      <w:divsChild>
        <w:div w:id="1017732890">
          <w:marLeft w:val="0"/>
          <w:marRight w:val="0"/>
          <w:marTop w:val="0"/>
          <w:marBottom w:val="0"/>
          <w:divBdr>
            <w:top w:val="none" w:sz="0" w:space="0" w:color="auto"/>
            <w:left w:val="none" w:sz="0" w:space="0" w:color="auto"/>
            <w:bottom w:val="none" w:sz="0" w:space="0" w:color="auto"/>
            <w:right w:val="none" w:sz="0" w:space="0" w:color="auto"/>
          </w:divBdr>
        </w:div>
        <w:div w:id="352077797">
          <w:marLeft w:val="0"/>
          <w:marRight w:val="0"/>
          <w:marTop w:val="0"/>
          <w:marBottom w:val="0"/>
          <w:divBdr>
            <w:top w:val="none" w:sz="0" w:space="0" w:color="auto"/>
            <w:left w:val="none" w:sz="0" w:space="0" w:color="auto"/>
            <w:bottom w:val="none" w:sz="0" w:space="0" w:color="auto"/>
            <w:right w:val="none" w:sz="0" w:space="0" w:color="auto"/>
          </w:divBdr>
        </w:div>
      </w:divsChild>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10069398">
      <w:bodyDiv w:val="1"/>
      <w:marLeft w:val="0"/>
      <w:marRight w:val="0"/>
      <w:marTop w:val="0"/>
      <w:marBottom w:val="0"/>
      <w:divBdr>
        <w:top w:val="none" w:sz="0" w:space="0" w:color="auto"/>
        <w:left w:val="none" w:sz="0" w:space="0" w:color="auto"/>
        <w:bottom w:val="none" w:sz="0" w:space="0" w:color="auto"/>
        <w:right w:val="none" w:sz="0" w:space="0" w:color="auto"/>
      </w:divBdr>
      <w:divsChild>
        <w:div w:id="1210452927">
          <w:marLeft w:val="0"/>
          <w:marRight w:val="0"/>
          <w:marTop w:val="0"/>
          <w:marBottom w:val="0"/>
          <w:divBdr>
            <w:top w:val="none" w:sz="0" w:space="0" w:color="auto"/>
            <w:left w:val="none" w:sz="0" w:space="0" w:color="auto"/>
            <w:bottom w:val="none" w:sz="0" w:space="0" w:color="auto"/>
            <w:right w:val="none" w:sz="0" w:space="0" w:color="auto"/>
          </w:divBdr>
        </w:div>
        <w:div w:id="853883564">
          <w:marLeft w:val="0"/>
          <w:marRight w:val="0"/>
          <w:marTop w:val="0"/>
          <w:marBottom w:val="0"/>
          <w:divBdr>
            <w:top w:val="none" w:sz="0" w:space="0" w:color="auto"/>
            <w:left w:val="none" w:sz="0" w:space="0" w:color="auto"/>
            <w:bottom w:val="none" w:sz="0" w:space="0" w:color="auto"/>
            <w:right w:val="none" w:sz="0" w:space="0" w:color="auto"/>
          </w:divBdr>
        </w:div>
        <w:div w:id="1626884412">
          <w:marLeft w:val="0"/>
          <w:marRight w:val="0"/>
          <w:marTop w:val="0"/>
          <w:marBottom w:val="0"/>
          <w:divBdr>
            <w:top w:val="none" w:sz="0" w:space="0" w:color="auto"/>
            <w:left w:val="none" w:sz="0" w:space="0" w:color="auto"/>
            <w:bottom w:val="none" w:sz="0" w:space="0" w:color="auto"/>
            <w:right w:val="none" w:sz="0" w:space="0" w:color="auto"/>
          </w:divBdr>
        </w:div>
        <w:div w:id="433064344">
          <w:marLeft w:val="0"/>
          <w:marRight w:val="0"/>
          <w:marTop w:val="0"/>
          <w:marBottom w:val="0"/>
          <w:divBdr>
            <w:top w:val="none" w:sz="0" w:space="0" w:color="auto"/>
            <w:left w:val="none" w:sz="0" w:space="0" w:color="auto"/>
            <w:bottom w:val="none" w:sz="0" w:space="0" w:color="auto"/>
            <w:right w:val="none" w:sz="0" w:space="0" w:color="auto"/>
          </w:divBdr>
        </w:div>
        <w:div w:id="335379420">
          <w:marLeft w:val="0"/>
          <w:marRight w:val="0"/>
          <w:marTop w:val="0"/>
          <w:marBottom w:val="0"/>
          <w:divBdr>
            <w:top w:val="none" w:sz="0" w:space="0" w:color="auto"/>
            <w:left w:val="none" w:sz="0" w:space="0" w:color="auto"/>
            <w:bottom w:val="none" w:sz="0" w:space="0" w:color="auto"/>
            <w:right w:val="none" w:sz="0" w:space="0" w:color="auto"/>
          </w:divBdr>
        </w:div>
      </w:divsChild>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31586803">
      <w:bodyDiv w:val="1"/>
      <w:marLeft w:val="0"/>
      <w:marRight w:val="0"/>
      <w:marTop w:val="0"/>
      <w:marBottom w:val="0"/>
      <w:divBdr>
        <w:top w:val="none" w:sz="0" w:space="0" w:color="auto"/>
        <w:left w:val="none" w:sz="0" w:space="0" w:color="auto"/>
        <w:bottom w:val="none" w:sz="0" w:space="0" w:color="auto"/>
        <w:right w:val="none" w:sz="0" w:space="0" w:color="auto"/>
      </w:divBdr>
      <w:divsChild>
        <w:div w:id="537931928">
          <w:marLeft w:val="0"/>
          <w:marRight w:val="0"/>
          <w:marTop w:val="0"/>
          <w:marBottom w:val="0"/>
          <w:divBdr>
            <w:top w:val="none" w:sz="0" w:space="0" w:color="auto"/>
            <w:left w:val="none" w:sz="0" w:space="0" w:color="auto"/>
            <w:bottom w:val="none" w:sz="0" w:space="0" w:color="auto"/>
            <w:right w:val="none" w:sz="0" w:space="0" w:color="auto"/>
          </w:divBdr>
          <w:divsChild>
            <w:div w:id="1489904392">
              <w:marLeft w:val="0"/>
              <w:marRight w:val="0"/>
              <w:marTop w:val="0"/>
              <w:marBottom w:val="0"/>
              <w:divBdr>
                <w:top w:val="none" w:sz="0" w:space="0" w:color="auto"/>
                <w:left w:val="none" w:sz="0" w:space="0" w:color="auto"/>
                <w:bottom w:val="none" w:sz="0" w:space="0" w:color="auto"/>
                <w:right w:val="none" w:sz="0" w:space="0" w:color="auto"/>
              </w:divBdr>
            </w:div>
            <w:div w:id="184709709">
              <w:marLeft w:val="0"/>
              <w:marRight w:val="0"/>
              <w:marTop w:val="0"/>
              <w:marBottom w:val="0"/>
              <w:divBdr>
                <w:top w:val="none" w:sz="0" w:space="0" w:color="auto"/>
                <w:left w:val="none" w:sz="0" w:space="0" w:color="auto"/>
                <w:bottom w:val="none" w:sz="0" w:space="0" w:color="auto"/>
                <w:right w:val="none" w:sz="0" w:space="0" w:color="auto"/>
              </w:divBdr>
            </w:div>
          </w:divsChild>
        </w:div>
        <w:div w:id="1372878163">
          <w:marLeft w:val="0"/>
          <w:marRight w:val="0"/>
          <w:marTop w:val="0"/>
          <w:marBottom w:val="0"/>
          <w:divBdr>
            <w:top w:val="none" w:sz="0" w:space="0" w:color="auto"/>
            <w:left w:val="none" w:sz="0" w:space="0" w:color="auto"/>
            <w:bottom w:val="none" w:sz="0" w:space="0" w:color="auto"/>
            <w:right w:val="none" w:sz="0" w:space="0" w:color="auto"/>
          </w:divBdr>
        </w:div>
        <w:div w:id="503396567">
          <w:marLeft w:val="0"/>
          <w:marRight w:val="0"/>
          <w:marTop w:val="0"/>
          <w:marBottom w:val="0"/>
          <w:divBdr>
            <w:top w:val="none" w:sz="0" w:space="0" w:color="auto"/>
            <w:left w:val="none" w:sz="0" w:space="0" w:color="auto"/>
            <w:bottom w:val="none" w:sz="0" w:space="0" w:color="auto"/>
            <w:right w:val="none" w:sz="0" w:space="0" w:color="auto"/>
          </w:divBdr>
        </w:div>
        <w:div w:id="623119536">
          <w:marLeft w:val="0"/>
          <w:marRight w:val="0"/>
          <w:marTop w:val="0"/>
          <w:marBottom w:val="0"/>
          <w:divBdr>
            <w:top w:val="none" w:sz="0" w:space="0" w:color="auto"/>
            <w:left w:val="none" w:sz="0" w:space="0" w:color="auto"/>
            <w:bottom w:val="none" w:sz="0" w:space="0" w:color="auto"/>
            <w:right w:val="none" w:sz="0" w:space="0" w:color="auto"/>
          </w:divBdr>
        </w:div>
        <w:div w:id="1157453495">
          <w:marLeft w:val="0"/>
          <w:marRight w:val="0"/>
          <w:marTop w:val="0"/>
          <w:marBottom w:val="0"/>
          <w:divBdr>
            <w:top w:val="none" w:sz="0" w:space="0" w:color="auto"/>
            <w:left w:val="none" w:sz="0" w:space="0" w:color="auto"/>
            <w:bottom w:val="none" w:sz="0" w:space="0" w:color="auto"/>
            <w:right w:val="none" w:sz="0" w:space="0" w:color="auto"/>
          </w:divBdr>
        </w:div>
        <w:div w:id="54938311">
          <w:marLeft w:val="0"/>
          <w:marRight w:val="0"/>
          <w:marTop w:val="0"/>
          <w:marBottom w:val="0"/>
          <w:divBdr>
            <w:top w:val="none" w:sz="0" w:space="0" w:color="auto"/>
            <w:left w:val="none" w:sz="0" w:space="0" w:color="auto"/>
            <w:bottom w:val="none" w:sz="0" w:space="0" w:color="auto"/>
            <w:right w:val="none" w:sz="0" w:space="0" w:color="auto"/>
          </w:divBdr>
          <w:divsChild>
            <w:div w:id="1269655027">
              <w:marLeft w:val="0"/>
              <w:marRight w:val="0"/>
              <w:marTop w:val="0"/>
              <w:marBottom w:val="0"/>
              <w:divBdr>
                <w:top w:val="none" w:sz="0" w:space="0" w:color="auto"/>
                <w:left w:val="none" w:sz="0" w:space="0" w:color="auto"/>
                <w:bottom w:val="none" w:sz="0" w:space="0" w:color="auto"/>
                <w:right w:val="none" w:sz="0" w:space="0" w:color="auto"/>
              </w:divBdr>
            </w:div>
            <w:div w:id="9401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577473411">
      <w:bodyDiv w:val="1"/>
      <w:marLeft w:val="0"/>
      <w:marRight w:val="0"/>
      <w:marTop w:val="0"/>
      <w:marBottom w:val="0"/>
      <w:divBdr>
        <w:top w:val="none" w:sz="0" w:space="0" w:color="auto"/>
        <w:left w:val="none" w:sz="0" w:space="0" w:color="auto"/>
        <w:bottom w:val="none" w:sz="0" w:space="0" w:color="auto"/>
        <w:right w:val="none" w:sz="0" w:space="0" w:color="auto"/>
      </w:divBdr>
      <w:divsChild>
        <w:div w:id="1602487407">
          <w:marLeft w:val="0"/>
          <w:marRight w:val="0"/>
          <w:marTop w:val="0"/>
          <w:marBottom w:val="0"/>
          <w:divBdr>
            <w:top w:val="none" w:sz="0" w:space="0" w:color="auto"/>
            <w:left w:val="none" w:sz="0" w:space="0" w:color="auto"/>
            <w:bottom w:val="none" w:sz="0" w:space="0" w:color="auto"/>
            <w:right w:val="none" w:sz="0" w:space="0" w:color="auto"/>
          </w:divBdr>
        </w:div>
        <w:div w:id="548734299">
          <w:marLeft w:val="0"/>
          <w:marRight w:val="0"/>
          <w:marTop w:val="0"/>
          <w:marBottom w:val="0"/>
          <w:divBdr>
            <w:top w:val="none" w:sz="0" w:space="0" w:color="auto"/>
            <w:left w:val="none" w:sz="0" w:space="0" w:color="auto"/>
            <w:bottom w:val="none" w:sz="0" w:space="0" w:color="auto"/>
            <w:right w:val="none" w:sz="0" w:space="0" w:color="auto"/>
          </w:divBdr>
        </w:div>
        <w:div w:id="2011906742">
          <w:marLeft w:val="0"/>
          <w:marRight w:val="0"/>
          <w:marTop w:val="0"/>
          <w:marBottom w:val="0"/>
          <w:divBdr>
            <w:top w:val="none" w:sz="0" w:space="0" w:color="auto"/>
            <w:left w:val="none" w:sz="0" w:space="0" w:color="auto"/>
            <w:bottom w:val="none" w:sz="0" w:space="0" w:color="auto"/>
            <w:right w:val="none" w:sz="0" w:space="0" w:color="auto"/>
          </w:divBdr>
        </w:div>
      </w:divsChild>
    </w:div>
    <w:div w:id="1588686211">
      <w:bodyDiv w:val="1"/>
      <w:marLeft w:val="0"/>
      <w:marRight w:val="0"/>
      <w:marTop w:val="0"/>
      <w:marBottom w:val="0"/>
      <w:divBdr>
        <w:top w:val="none" w:sz="0" w:space="0" w:color="auto"/>
        <w:left w:val="none" w:sz="0" w:space="0" w:color="auto"/>
        <w:bottom w:val="none" w:sz="0" w:space="0" w:color="auto"/>
        <w:right w:val="none" w:sz="0" w:space="0" w:color="auto"/>
      </w:divBdr>
      <w:divsChild>
        <w:div w:id="1043215811">
          <w:marLeft w:val="0"/>
          <w:marRight w:val="0"/>
          <w:marTop w:val="0"/>
          <w:marBottom w:val="0"/>
          <w:divBdr>
            <w:top w:val="none" w:sz="0" w:space="0" w:color="auto"/>
            <w:left w:val="none" w:sz="0" w:space="0" w:color="auto"/>
            <w:bottom w:val="none" w:sz="0" w:space="0" w:color="auto"/>
            <w:right w:val="none" w:sz="0" w:space="0" w:color="auto"/>
          </w:divBdr>
          <w:divsChild>
            <w:div w:id="1640836951">
              <w:marLeft w:val="0"/>
              <w:marRight w:val="0"/>
              <w:marTop w:val="0"/>
              <w:marBottom w:val="0"/>
              <w:divBdr>
                <w:top w:val="none" w:sz="0" w:space="0" w:color="auto"/>
                <w:left w:val="none" w:sz="0" w:space="0" w:color="auto"/>
                <w:bottom w:val="none" w:sz="0" w:space="0" w:color="auto"/>
                <w:right w:val="none" w:sz="0" w:space="0" w:color="auto"/>
              </w:divBdr>
            </w:div>
            <w:div w:id="217135300">
              <w:marLeft w:val="0"/>
              <w:marRight w:val="0"/>
              <w:marTop w:val="0"/>
              <w:marBottom w:val="0"/>
              <w:divBdr>
                <w:top w:val="none" w:sz="0" w:space="0" w:color="auto"/>
                <w:left w:val="none" w:sz="0" w:space="0" w:color="auto"/>
                <w:bottom w:val="none" w:sz="0" w:space="0" w:color="auto"/>
                <w:right w:val="none" w:sz="0" w:space="0" w:color="auto"/>
              </w:divBdr>
            </w:div>
          </w:divsChild>
        </w:div>
        <w:div w:id="103309858">
          <w:marLeft w:val="0"/>
          <w:marRight w:val="0"/>
          <w:marTop w:val="0"/>
          <w:marBottom w:val="0"/>
          <w:divBdr>
            <w:top w:val="none" w:sz="0" w:space="0" w:color="auto"/>
            <w:left w:val="none" w:sz="0" w:space="0" w:color="auto"/>
            <w:bottom w:val="none" w:sz="0" w:space="0" w:color="auto"/>
            <w:right w:val="none" w:sz="0" w:space="0" w:color="auto"/>
          </w:divBdr>
          <w:divsChild>
            <w:div w:id="17480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77249818">
      <w:bodyDiv w:val="1"/>
      <w:marLeft w:val="0"/>
      <w:marRight w:val="0"/>
      <w:marTop w:val="0"/>
      <w:marBottom w:val="0"/>
      <w:divBdr>
        <w:top w:val="none" w:sz="0" w:space="0" w:color="auto"/>
        <w:left w:val="none" w:sz="0" w:space="0" w:color="auto"/>
        <w:bottom w:val="none" w:sz="0" w:space="0" w:color="auto"/>
        <w:right w:val="none" w:sz="0" w:space="0" w:color="auto"/>
      </w:divBdr>
      <w:divsChild>
        <w:div w:id="1995717829">
          <w:marLeft w:val="0"/>
          <w:marRight w:val="0"/>
          <w:marTop w:val="0"/>
          <w:marBottom w:val="0"/>
          <w:divBdr>
            <w:top w:val="none" w:sz="0" w:space="0" w:color="auto"/>
            <w:left w:val="none" w:sz="0" w:space="0" w:color="auto"/>
            <w:bottom w:val="none" w:sz="0" w:space="0" w:color="auto"/>
            <w:right w:val="none" w:sz="0" w:space="0" w:color="auto"/>
          </w:divBdr>
          <w:divsChild>
            <w:div w:id="966736014">
              <w:marLeft w:val="0"/>
              <w:marRight w:val="0"/>
              <w:marTop w:val="0"/>
              <w:marBottom w:val="0"/>
              <w:divBdr>
                <w:top w:val="none" w:sz="0" w:space="0" w:color="auto"/>
                <w:left w:val="none" w:sz="0" w:space="0" w:color="auto"/>
                <w:bottom w:val="none" w:sz="0" w:space="0" w:color="auto"/>
                <w:right w:val="none" w:sz="0" w:space="0" w:color="auto"/>
              </w:divBdr>
            </w:div>
            <w:div w:id="737477576">
              <w:marLeft w:val="0"/>
              <w:marRight w:val="0"/>
              <w:marTop w:val="0"/>
              <w:marBottom w:val="0"/>
              <w:divBdr>
                <w:top w:val="none" w:sz="0" w:space="0" w:color="auto"/>
                <w:left w:val="none" w:sz="0" w:space="0" w:color="auto"/>
                <w:bottom w:val="none" w:sz="0" w:space="0" w:color="auto"/>
                <w:right w:val="none" w:sz="0" w:space="0" w:color="auto"/>
              </w:divBdr>
            </w:div>
            <w:div w:id="1754693101">
              <w:marLeft w:val="0"/>
              <w:marRight w:val="0"/>
              <w:marTop w:val="0"/>
              <w:marBottom w:val="0"/>
              <w:divBdr>
                <w:top w:val="none" w:sz="0" w:space="0" w:color="auto"/>
                <w:left w:val="none" w:sz="0" w:space="0" w:color="auto"/>
                <w:bottom w:val="none" w:sz="0" w:space="0" w:color="auto"/>
                <w:right w:val="none" w:sz="0" w:space="0" w:color="auto"/>
              </w:divBdr>
            </w:div>
            <w:div w:id="763380090">
              <w:marLeft w:val="0"/>
              <w:marRight w:val="0"/>
              <w:marTop w:val="0"/>
              <w:marBottom w:val="0"/>
              <w:divBdr>
                <w:top w:val="none" w:sz="0" w:space="0" w:color="auto"/>
                <w:left w:val="none" w:sz="0" w:space="0" w:color="auto"/>
                <w:bottom w:val="none" w:sz="0" w:space="0" w:color="auto"/>
                <w:right w:val="none" w:sz="0" w:space="0" w:color="auto"/>
              </w:divBdr>
            </w:div>
          </w:divsChild>
        </w:div>
        <w:div w:id="393241119">
          <w:marLeft w:val="0"/>
          <w:marRight w:val="0"/>
          <w:marTop w:val="0"/>
          <w:marBottom w:val="0"/>
          <w:divBdr>
            <w:top w:val="none" w:sz="0" w:space="0" w:color="auto"/>
            <w:left w:val="none" w:sz="0" w:space="0" w:color="auto"/>
            <w:bottom w:val="none" w:sz="0" w:space="0" w:color="auto"/>
            <w:right w:val="none" w:sz="0" w:space="0" w:color="auto"/>
          </w:divBdr>
          <w:divsChild>
            <w:div w:id="2024628565">
              <w:marLeft w:val="0"/>
              <w:marRight w:val="0"/>
              <w:marTop w:val="0"/>
              <w:marBottom w:val="0"/>
              <w:divBdr>
                <w:top w:val="none" w:sz="0" w:space="0" w:color="auto"/>
                <w:left w:val="none" w:sz="0" w:space="0" w:color="auto"/>
                <w:bottom w:val="none" w:sz="0" w:space="0" w:color="auto"/>
                <w:right w:val="none" w:sz="0" w:space="0" w:color="auto"/>
              </w:divBdr>
            </w:div>
            <w:div w:id="204027938">
              <w:marLeft w:val="0"/>
              <w:marRight w:val="0"/>
              <w:marTop w:val="0"/>
              <w:marBottom w:val="0"/>
              <w:divBdr>
                <w:top w:val="none" w:sz="0" w:space="0" w:color="auto"/>
                <w:left w:val="none" w:sz="0" w:space="0" w:color="auto"/>
                <w:bottom w:val="none" w:sz="0" w:space="0" w:color="auto"/>
                <w:right w:val="none" w:sz="0" w:space="0" w:color="auto"/>
              </w:divBdr>
            </w:div>
            <w:div w:id="1011373717">
              <w:marLeft w:val="0"/>
              <w:marRight w:val="0"/>
              <w:marTop w:val="0"/>
              <w:marBottom w:val="0"/>
              <w:divBdr>
                <w:top w:val="none" w:sz="0" w:space="0" w:color="auto"/>
                <w:left w:val="none" w:sz="0" w:space="0" w:color="auto"/>
                <w:bottom w:val="none" w:sz="0" w:space="0" w:color="auto"/>
                <w:right w:val="none" w:sz="0" w:space="0" w:color="auto"/>
              </w:divBdr>
            </w:div>
            <w:div w:id="775177945">
              <w:marLeft w:val="0"/>
              <w:marRight w:val="0"/>
              <w:marTop w:val="0"/>
              <w:marBottom w:val="0"/>
              <w:divBdr>
                <w:top w:val="none" w:sz="0" w:space="0" w:color="auto"/>
                <w:left w:val="none" w:sz="0" w:space="0" w:color="auto"/>
                <w:bottom w:val="none" w:sz="0" w:space="0" w:color="auto"/>
                <w:right w:val="none" w:sz="0" w:space="0" w:color="auto"/>
              </w:divBdr>
            </w:div>
            <w:div w:id="536434783">
              <w:marLeft w:val="0"/>
              <w:marRight w:val="0"/>
              <w:marTop w:val="0"/>
              <w:marBottom w:val="0"/>
              <w:divBdr>
                <w:top w:val="none" w:sz="0" w:space="0" w:color="auto"/>
                <w:left w:val="none" w:sz="0" w:space="0" w:color="auto"/>
                <w:bottom w:val="none" w:sz="0" w:space="0" w:color="auto"/>
                <w:right w:val="none" w:sz="0" w:space="0" w:color="auto"/>
              </w:divBdr>
            </w:div>
            <w:div w:id="285546186">
              <w:marLeft w:val="0"/>
              <w:marRight w:val="0"/>
              <w:marTop w:val="0"/>
              <w:marBottom w:val="0"/>
              <w:divBdr>
                <w:top w:val="none" w:sz="0" w:space="0" w:color="auto"/>
                <w:left w:val="none" w:sz="0" w:space="0" w:color="auto"/>
                <w:bottom w:val="none" w:sz="0" w:space="0" w:color="auto"/>
                <w:right w:val="none" w:sz="0" w:space="0" w:color="auto"/>
              </w:divBdr>
            </w:div>
            <w:div w:id="1505973465">
              <w:marLeft w:val="0"/>
              <w:marRight w:val="0"/>
              <w:marTop w:val="0"/>
              <w:marBottom w:val="0"/>
              <w:divBdr>
                <w:top w:val="none" w:sz="0" w:space="0" w:color="auto"/>
                <w:left w:val="none" w:sz="0" w:space="0" w:color="auto"/>
                <w:bottom w:val="none" w:sz="0" w:space="0" w:color="auto"/>
                <w:right w:val="none" w:sz="0" w:space="0" w:color="auto"/>
              </w:divBdr>
            </w:div>
          </w:divsChild>
        </w:div>
        <w:div w:id="1852984325">
          <w:marLeft w:val="0"/>
          <w:marRight w:val="0"/>
          <w:marTop w:val="0"/>
          <w:marBottom w:val="0"/>
          <w:divBdr>
            <w:top w:val="none" w:sz="0" w:space="0" w:color="auto"/>
            <w:left w:val="none" w:sz="0" w:space="0" w:color="auto"/>
            <w:bottom w:val="none" w:sz="0" w:space="0" w:color="auto"/>
            <w:right w:val="none" w:sz="0" w:space="0" w:color="auto"/>
          </w:divBdr>
          <w:divsChild>
            <w:div w:id="1914658806">
              <w:marLeft w:val="0"/>
              <w:marRight w:val="0"/>
              <w:marTop w:val="0"/>
              <w:marBottom w:val="0"/>
              <w:divBdr>
                <w:top w:val="none" w:sz="0" w:space="0" w:color="auto"/>
                <w:left w:val="none" w:sz="0" w:space="0" w:color="auto"/>
                <w:bottom w:val="none" w:sz="0" w:space="0" w:color="auto"/>
                <w:right w:val="none" w:sz="0" w:space="0" w:color="auto"/>
              </w:divBdr>
            </w:div>
            <w:div w:id="2015833931">
              <w:marLeft w:val="0"/>
              <w:marRight w:val="0"/>
              <w:marTop w:val="0"/>
              <w:marBottom w:val="0"/>
              <w:divBdr>
                <w:top w:val="none" w:sz="0" w:space="0" w:color="auto"/>
                <w:left w:val="none" w:sz="0" w:space="0" w:color="auto"/>
                <w:bottom w:val="none" w:sz="0" w:space="0" w:color="auto"/>
                <w:right w:val="none" w:sz="0" w:space="0" w:color="auto"/>
              </w:divBdr>
            </w:div>
            <w:div w:id="1428114987">
              <w:marLeft w:val="0"/>
              <w:marRight w:val="0"/>
              <w:marTop w:val="0"/>
              <w:marBottom w:val="0"/>
              <w:divBdr>
                <w:top w:val="none" w:sz="0" w:space="0" w:color="auto"/>
                <w:left w:val="none" w:sz="0" w:space="0" w:color="auto"/>
                <w:bottom w:val="none" w:sz="0" w:space="0" w:color="auto"/>
                <w:right w:val="none" w:sz="0" w:space="0" w:color="auto"/>
              </w:divBdr>
            </w:div>
            <w:div w:id="282729579">
              <w:marLeft w:val="0"/>
              <w:marRight w:val="0"/>
              <w:marTop w:val="0"/>
              <w:marBottom w:val="0"/>
              <w:divBdr>
                <w:top w:val="none" w:sz="0" w:space="0" w:color="auto"/>
                <w:left w:val="none" w:sz="0" w:space="0" w:color="auto"/>
                <w:bottom w:val="none" w:sz="0" w:space="0" w:color="auto"/>
                <w:right w:val="none" w:sz="0" w:space="0" w:color="auto"/>
              </w:divBdr>
            </w:div>
            <w:div w:id="10984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c.govt.nz/nature/biodiversity/aotearoa-new-zealand-biodiversity-strateg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Mfe brand colours">
      <a:dk1>
        <a:sysClr val="windowText" lastClr="000000"/>
      </a:dk1>
      <a:lt1>
        <a:sysClr val="window" lastClr="FFFFFF"/>
      </a:lt1>
      <a:dk2>
        <a:srgbClr val="1B556B"/>
      </a:dk2>
      <a:lt2>
        <a:srgbClr val="E7E6E6"/>
      </a:lt2>
      <a:accent1>
        <a:srgbClr val="32809C"/>
      </a:accent1>
      <a:accent2>
        <a:srgbClr val="1B556B"/>
      </a:accent2>
      <a:accent3>
        <a:srgbClr val="2C9986"/>
      </a:accent3>
      <a:accent4>
        <a:srgbClr val="BF2F37"/>
      </a:accent4>
      <a:accent5>
        <a:srgbClr val="DA5A28"/>
      </a:accent5>
      <a:accent6>
        <a:srgbClr val="1F3B71"/>
      </a:accent6>
      <a:hlink>
        <a:srgbClr val="32809C"/>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3" ma:contentTypeDescription="Create a new document." ma:contentTypeScope="" ma:versionID="3d945a54957a5614ccc583967e3701ee">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4398bc9861084918e76101c489d81aaa"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Other_x0020_Details_2" minOccurs="0"/>
                <xsd:element ref="ns3:Other_x0020_Details_3"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To" minOccurs="0"/>
                <xsd:element ref="ns3:From" minOccurs="0"/>
                <xsd:element ref="ns3:Sent_x002f_Received" minOccurs="0"/>
                <xsd:element ref="ns3:MediaServiceDateTaken" minOccurs="0"/>
                <xsd:element ref="ns3:MediaServiceAutoTags" minOccurs="0"/>
                <xsd:element ref="ns3:MediaServiceLocation" minOccurs="0"/>
                <xsd:element ref="ns3:MediaServiceGenerationTime" minOccurs="0"/>
                <xsd:element ref="ns3:MediaServiceOCR" minOccurs="0"/>
                <xsd:element ref="ns3:MediaServiceEventHashCode" minOccurs="0"/>
                <xsd:element ref="ns3:MTS_x0020_Type" minOccurs="0"/>
                <xsd:element ref="ns3:MTS_x0020_I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3bd54ba5-a82b-4285-8061-aa12503c927e}"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Library" ma:index="12" nillable="true" ma:displayName="Library" ma:default="" ma:description="" ma:internalName="Library">
      <xsd:simpleType>
        <xsd:restriction base="dms:Text">
          <xsd:maxLength value="255"/>
        </xsd:restriction>
      </xsd:simpleType>
    </xsd:element>
    <xsd:element name="Legacy_x0020_DocID" ma:index="13" nillable="true" ma:displayName="Legacy DocID" ma:decimals="-1" ma:default="" ma:description="" ma:internalName="Legacy_x0020_DocID">
      <xsd:simpleType>
        <xsd:restriction base="dms:Number"/>
      </xsd:simpleType>
    </xsd:element>
    <xsd:element name="Legacy_x0020_Version" ma:index="14" nillable="true" ma:displayName="Legacy Version" ma:default="" ma:description="" ma:internalName="Legacy_x0020_Version">
      <xsd:simpleType>
        <xsd:restriction base="dms:Text">
          <xsd:maxLength value="255"/>
        </xsd:restriction>
      </xsd:simpleType>
    </xsd:element>
    <xsd:element name="Class" ma:index="15" nillable="true" ma:displayName="Class" ma:default="" ma:description="" ma:internalName="Class">
      <xsd:simpleType>
        <xsd:restriction base="dms:Text">
          <xsd:maxLength value="255"/>
        </xsd:restriction>
      </xsd:simpleType>
    </xsd:element>
    <xsd:element name="Author0" ma:index="16" nillable="true" ma:displayName="Author" ma:default="" ma:description="" ma:internalName="Author0">
      <xsd:simpleType>
        <xsd:restriction base="dms:Text">
          <xsd:maxLength value="255"/>
        </xsd:restriction>
      </xsd:simpleType>
    </xsd:element>
    <xsd:element name="Status" ma:index="17" nillable="true" ma:displayName="Status" ma:default="" ma:description="" ma:internalName="Status">
      <xsd:simpleType>
        <xsd:restriction base="dms:Text">
          <xsd:maxLength value="255"/>
        </xsd:restriction>
      </xsd:simpleType>
    </xsd:element>
    <xsd:element name="Year" ma:index="18" nillable="true" ma:displayName="Year" ma:default="" ma:description="" ma:internalName="Year">
      <xsd:simpleType>
        <xsd:restriction base="dms:Text">
          <xsd:maxLength value="255"/>
        </xsd:restriction>
      </xsd:simpleType>
    </xsd:element>
    <xsd:element name="Other_x0020_Details" ma:index="19" nillable="true" ma:displayName="Other Details" ma:default="" ma:description="" ma:internalName="Other_x0020_Details">
      <xsd:simpleType>
        <xsd:restriction base="dms:Text">
          <xsd:maxLength value="255"/>
        </xsd:restriction>
      </xsd:simpleType>
    </xsd:element>
    <xsd:element name="Other_x0020_Details_2" ma:index="20" nillable="true" ma:displayName="Other Details_2" ma:description="" ma:internalName="Other_x0020_Details_2">
      <xsd:simpleType>
        <xsd:restriction base="dms:Text">
          <xsd:maxLength value="255"/>
        </xsd:restriction>
      </xsd:simpleType>
    </xsd:element>
    <xsd:element name="Other_x0020_Details_3" ma:index="21" nillable="true" ma:displayName="Other Details_3" ma:description="" ma:internalName="Other_x0020_Details_3">
      <xsd:simpleType>
        <xsd:restriction base="dms:Text">
          <xsd:maxLength value="255"/>
        </xsd:restriction>
      </xsd:simpleType>
    </xsd:element>
    <xsd:element name="Sender" ma:index="22" nillable="true" ma:displayName="Sender" ma:description="" ma:internalName="Sender">
      <xsd:simpleType>
        <xsd:restriction base="dms:Text">
          <xsd:maxLength value="255"/>
        </xsd:restriction>
      </xsd:simpleType>
    </xsd:element>
    <xsd:element name="Receiver" ma:index="23" nillable="true" ma:displayName="Receiver" ma:description="" ma:internalName="Receiver">
      <xsd:simpleType>
        <xsd:restriction base="dms:Text">
          <xsd:maxLength value="255"/>
        </xsd:restriction>
      </xsd:simpleType>
    </xsd:element>
    <xsd:element name="Sender_x0020_Date" ma:index="24" nillable="true" ma:displayName="Sender Date" ma:default="" ma:description="" ma:format="DateTime" ma:internalName="Sender_x0020_Date">
      <xsd:simpleType>
        <xsd:restriction base="dms:DateTime"/>
      </xsd:simpleType>
    </xsd:element>
    <xsd:element name="Receiver_x0020_Date" ma:index="25" nillable="true" ma:displayName="Receiver Date" ma:default="" ma:description="" ma:format="DateTime" ma:internalName="Receiver_x0020_Date">
      <xsd:simpleType>
        <xsd:restriction base="dms:DateTime"/>
      </xsd:simpleType>
    </xsd:element>
    <xsd:element name="Carbon_x0020_Copy" ma:index="26" nillable="true" ma:displayName="Carbon Copy" ma:description="" ma:internalName="Carbon_x0020_Copy">
      <xsd:simpleType>
        <xsd:restriction base="dms:Text">
          <xsd:maxLength value="255"/>
        </xsd:restriction>
      </xsd:simpleType>
    </xsd:element>
    <xsd:element name="Email_x0020_Table" ma:index="28" nillable="true" ma:displayName="Email Table" ma:description="" ma:internalName="Email_x0020_Table">
      <xsd:simpleType>
        <xsd:restriction base="dms:Note">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To" ma:index="33" nillable="true" ma:displayName="To" ma:default="" ma:description="" ma:internalName="To">
      <xsd:simpleType>
        <xsd:restriction base="dms:Note">
          <xsd:maxLength value="255"/>
        </xsd:restriction>
      </xsd:simpleType>
    </xsd:element>
    <xsd:element name="From" ma:index="34" nillable="true" ma:displayName="From" ma:default="" ma:description="" ma:internalName="From">
      <xsd:simpleType>
        <xsd:restriction base="dms:Text">
          <xsd:maxLength value="255"/>
        </xsd:restriction>
      </xsd:simpleType>
    </xsd:element>
    <xsd:element name="Sent_x002f_Received" ma:index="35" nillable="true" ma:displayName="Sent/Received" ma:default="" ma:description="" ma:internalName="Sent_x002f_Received">
      <xsd:simpleType>
        <xsd:restriction base="dms:Text">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EventHashCode" ma:index="41" nillable="true" ma:displayName="MediaServiceEventHashCode" ma:hidden="true" ma:internalName="MediaServiceEventHashCode" ma:readOnly="true">
      <xsd:simpleType>
        <xsd:restriction base="dms:Text"/>
      </xsd:simpleType>
    </xsd:element>
    <xsd:element name="MTS_x0020_Type" ma:index="42" nillable="true" ma:displayName="MTS Type" ma:default="" ma:description="" ma:internalName="MTS_x0020_Type">
      <xsd:simpleType>
        <xsd:restriction base="dms:Note">
          <xsd:maxLength value="255"/>
        </xsd:restriction>
      </xsd:simpleType>
    </xsd:element>
    <xsd:element name="MTS_x0020_ID" ma:index="43" nillable="true" ma:displayName="MTS ID" ma:default="" ma:description="" ma:internalName="MTS_x0020_I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ECM-546760013-302606</_dlc_DocId>
    <_dlc_DocIdUrl xmlns="58a6f171-52cb-4404-b47d-af1c8daf8fd1">
      <Url>https://ministryforenvironment.sharepoint.com/sites/ECM-Pol-RM/_layouts/15/DocIdRedir.aspx?ID=ECM-546760013-302606</Url>
      <Description>ECM-546760013-302606</Description>
    </_dlc_DocIdUrl>
    <IconOverlay xmlns="http://schemas.microsoft.com/sharepoint/v4" xsi:nil="true"/>
    <lcf76f155ced4ddcb4097134ff3c332f xmlns="4a94300e-a927-4b92-9d3a-682523035cb6">
      <Terms xmlns="http://schemas.microsoft.com/office/infopath/2007/PartnerControls"/>
    </lcf76f155ced4ddcb4097134ff3c332f>
    <TaxCatchAll xmlns="58a6f171-52cb-4404-b47d-af1c8daf8fd1" xsi:nil="true"/>
  </documentManagement>
</p:properties>
</file>

<file path=customXml/itemProps1.xml><?xml version="1.0" encoding="utf-8"?>
<ds:datastoreItem xmlns:ds="http://schemas.openxmlformats.org/officeDocument/2006/customXml" ds:itemID="{3F90765D-09FF-472D-8318-B88AE6B40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3.xml><?xml version="1.0" encoding="utf-8"?>
<ds:datastoreItem xmlns:ds="http://schemas.openxmlformats.org/officeDocument/2006/customXml" ds:itemID="{DCB90D4C-6785-4D72-BB9A-C95E892FC16A}">
  <ds:schemaRefs>
    <ds:schemaRef ds:uri="http://schemas.microsoft.com/sharepoint/events"/>
  </ds:schemaRefs>
</ds:datastoreItem>
</file>

<file path=customXml/itemProps4.xml><?xml version="1.0" encoding="utf-8"?>
<ds:datastoreItem xmlns:ds="http://schemas.openxmlformats.org/officeDocument/2006/customXml" ds:itemID="{D3D0627A-D601-4144-9F0F-AABEC3FE5686}">
  <ds:schemaRefs>
    <ds:schemaRef ds:uri="http://schemas.microsoft.com/sharepoint/v3/contenttype/forms"/>
  </ds:schemaRefs>
</ds:datastoreItem>
</file>

<file path=customXml/itemProps5.xml><?xml version="1.0" encoding="utf-8"?>
<ds:datastoreItem xmlns:ds="http://schemas.openxmlformats.org/officeDocument/2006/customXml" ds:itemID="{E7362EFD-354A-4DA4-A068-B18A55E347FD}">
  <ds:schemaRefs>
    <ds:schemaRef ds:uri="http://schemas.microsoft.com/office/2006/metadata/properties"/>
    <ds:schemaRef ds:uri="http://schemas.microsoft.com/office/infopath/2007/PartnerControls"/>
    <ds:schemaRef ds:uri="4a94300e-a927-4b92-9d3a-682523035cb6"/>
    <ds:schemaRef ds:uri="http://schemas.microsoft.com/sharepoint/v3"/>
    <ds:schemaRef ds:uri="58a6f171-52cb-4404-b47d-af1c8daf8fd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2147</Words>
  <Characters>11252</Characters>
  <Application>Microsoft Office Word</Application>
  <DocSecurity>0</DocSecurity>
  <Lines>178</Lines>
  <Paragraphs>95</Paragraphs>
  <ScaleCrop>false</ScaleCrop>
  <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stirlingl</dc:creator>
  <cp:keywords/>
  <cp:lastModifiedBy>Linda Stirling</cp:lastModifiedBy>
  <cp:revision>120</cp:revision>
  <dcterms:created xsi:type="dcterms:W3CDTF">2022-05-25T02:27:00Z</dcterms:created>
  <dcterms:modified xsi:type="dcterms:W3CDTF">2022-06-08T01:06:00Z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8a551b64-8786-43ba-afff-9b8592725931</vt:lpwstr>
  </property>
  <property fmtid="{D5CDD505-2E9C-101B-9397-08002B2CF9AE}" pid="11" name="MediaServiceImageTags">
    <vt:lpwstr/>
  </property>
</Properties>
</file>