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15561202"/>
    <w:p w14:paraId="19AFE178" w14:textId="3BCBC532" w:rsidR="00796A6F" w:rsidRPr="00872697" w:rsidRDefault="001868AA">
      <w:pPr>
        <w:spacing w:before="0" w:after="200" w:line="276" w:lineRule="auto"/>
        <w:jc w:val="left"/>
        <w:rPr>
          <w:b/>
          <w:bCs/>
          <w:sz w:val="48"/>
          <w:szCs w:val="28"/>
        </w:rPr>
      </w:pPr>
      <w:r w:rsidRPr="00872697">
        <w:rPr>
          <w:noProof/>
        </w:rPr>
        <mc:AlternateContent>
          <mc:Choice Requires="wpg">
            <w:drawing>
              <wp:anchor distT="0" distB="0" distL="114300" distR="114300" simplePos="0" relativeHeight="251658244" behindDoc="1" locked="0" layoutInCell="1" allowOverlap="1" wp14:anchorId="7B3D49D7" wp14:editId="7999DE2A">
                <wp:simplePos x="0" y="0"/>
                <wp:positionH relativeFrom="column">
                  <wp:posOffset>-7616190</wp:posOffset>
                </wp:positionH>
                <wp:positionV relativeFrom="paragraph">
                  <wp:posOffset>-14817089</wp:posOffset>
                </wp:positionV>
                <wp:extent cx="19641185" cy="19469100"/>
                <wp:effectExtent l="0" t="0" r="0" b="0"/>
                <wp:wrapNone/>
                <wp:docPr id="4" name="Group 4"/>
                <wp:cNvGraphicFramePr/>
                <a:graphic xmlns:a="http://schemas.openxmlformats.org/drawingml/2006/main">
                  <a:graphicData uri="http://schemas.microsoft.com/office/word/2010/wordprocessingGroup">
                    <wpg:wgp>
                      <wpg:cNvGrpSpPr/>
                      <wpg:grpSpPr>
                        <a:xfrm>
                          <a:off x="0" y="0"/>
                          <a:ext cx="19641185" cy="19469100"/>
                          <a:chOff x="0" y="19051"/>
                          <a:chExt cx="19641185" cy="19469100"/>
                        </a:xfrm>
                      </wpg:grpSpPr>
                      <wps:wsp>
                        <wps:cNvPr id="1" name="Oval 1"/>
                        <wps:cNvSpPr/>
                        <wps:spPr>
                          <a:xfrm>
                            <a:off x="0" y="19051"/>
                            <a:ext cx="19641185" cy="19469100"/>
                          </a:xfrm>
                          <a:prstGeom prst="ellipse">
                            <a:avLst/>
                          </a:prstGeom>
                          <a:solidFill>
                            <a:srgbClr val="1B55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91875" w14:textId="77777777" w:rsidR="00916C81" w:rsidRPr="00942556" w:rsidRDefault="00916C81" w:rsidP="00A848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2" cstate="print">
                            <a:clrChange>
                              <a:clrFrom>
                                <a:srgbClr val="24667E"/>
                              </a:clrFrom>
                              <a:clrTo>
                                <a:srgbClr val="24667E">
                                  <a:alpha val="0"/>
                                </a:srgbClr>
                              </a:clrTo>
                            </a:clrChange>
                            <a:extLst>
                              <a:ext uri="{28A0092B-C50C-407E-A947-70E740481C1C}">
                                <a14:useLocalDpi xmlns:a14="http://schemas.microsoft.com/office/drawing/2010/main" val="0"/>
                              </a:ext>
                            </a:extLst>
                          </a:blip>
                          <a:stretch>
                            <a:fillRect/>
                          </a:stretch>
                        </pic:blipFill>
                        <pic:spPr>
                          <a:xfrm>
                            <a:off x="7356143" y="14555337"/>
                            <a:ext cx="2041525" cy="603250"/>
                          </a:xfrm>
                          <a:prstGeom prst="rect">
                            <a:avLst/>
                          </a:prstGeom>
                        </pic:spPr>
                      </pic:pic>
                    </wpg:wgp>
                  </a:graphicData>
                </a:graphic>
                <wp14:sizeRelV relativeFrom="margin">
                  <wp14:pctHeight>0</wp14:pctHeight>
                </wp14:sizeRelV>
              </wp:anchor>
            </w:drawing>
          </mc:Choice>
          <mc:Fallback>
            <w:pict>
              <v:group w14:anchorId="7B3D49D7" id="Group 4" o:spid="_x0000_s1026" style="position:absolute;margin-left:-599.7pt;margin-top:-1166.7pt;width:1546.55pt;height:1533pt;z-index:-251658236;mso-height-relative:margin" coordorigin=",190" coordsize="196411,194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">
                <v:oval id="Oval 1" o:spid="_x0000_s1027" style="position:absolute;top:190;width:196411;height:194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" fillcolor="#1b556b" stroked="f" strokeweight="1pt">
                  <v:stroke joinstyle="miter"/>
                  <v:textbox>
                    <w:txbxContent>
                      <w:p w14:paraId="37F91875" w14:textId="77777777" w:rsidR="00916C81" w:rsidRPr="00942556" w:rsidRDefault="00916C81" w:rsidP="00A84881"/>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73561;top:145553;width:20415;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">
                  <v:imagedata r:id="rId13" o:title="" chromakey="#24667e"/>
                </v:shape>
              </v:group>
            </w:pict>
          </mc:Fallback>
        </mc:AlternateContent>
      </w:r>
      <w:r w:rsidR="00AB0908" w:rsidRPr="00872697">
        <w:rPr>
          <w:noProof/>
        </w:rPr>
        <mc:AlternateContent>
          <mc:Choice Requires="wps">
            <w:drawing>
              <wp:anchor distT="45720" distB="1008380" distL="114300" distR="114300" simplePos="0" relativeHeight="251658243" behindDoc="0" locked="0" layoutInCell="1" allowOverlap="1" wp14:anchorId="2763CDB2" wp14:editId="088FE4CF">
                <wp:simplePos x="0" y="0"/>
                <wp:positionH relativeFrom="margin">
                  <wp:posOffset>-281940</wp:posOffset>
                </wp:positionH>
                <wp:positionV relativeFrom="paragraph">
                  <wp:posOffset>641985</wp:posOffset>
                </wp:positionV>
                <wp:extent cx="6753225" cy="3423285"/>
                <wp:effectExtent l="0" t="0" r="9525" b="57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3423285"/>
                        </a:xfrm>
                        <a:prstGeom prst="rect">
                          <a:avLst/>
                        </a:prstGeom>
                        <a:noFill/>
                        <a:ln w="9525">
                          <a:noFill/>
                          <a:miter lim="800000"/>
                          <a:headEnd/>
                          <a:tailEnd/>
                        </a:ln>
                      </wps:spPr>
                      <wps:txbx>
                        <w:txbxContent>
                          <w:p w14:paraId="3AEA5863" w14:textId="59DF8833" w:rsidR="00916C81" w:rsidRPr="001868AA" w:rsidRDefault="00222794" w:rsidP="001868AA">
                            <w:pPr>
                              <w:pStyle w:val="Title"/>
                              <w:tabs>
                                <w:tab w:val="left" w:pos="142"/>
                              </w:tabs>
                              <w:rPr>
                                <w:sz w:val="80"/>
                                <w:szCs w:val="80"/>
                              </w:rPr>
                            </w:pPr>
                            <w:r>
                              <w:rPr>
                                <w:rStyle w:val="Heading1Char"/>
                                <w:rFonts w:asciiTheme="majorHAnsi" w:hAnsiTheme="majorHAnsi"/>
                                <w:b/>
                                <w:bCs w:val="0"/>
                                <w:sz w:val="80"/>
                                <w:szCs w:val="80"/>
                              </w:rPr>
                              <w:t xml:space="preserve">Clarification on </w:t>
                            </w:r>
                            <w:r w:rsidR="001868AA">
                              <w:rPr>
                                <w:rStyle w:val="Heading1Char"/>
                                <w:rFonts w:asciiTheme="majorHAnsi" w:hAnsiTheme="majorHAnsi"/>
                                <w:b/>
                                <w:bCs w:val="0"/>
                                <w:sz w:val="80"/>
                                <w:szCs w:val="80"/>
                              </w:rPr>
                              <w:t>n</w:t>
                            </w:r>
                            <w:r w:rsidR="00D9205B">
                              <w:rPr>
                                <w:rStyle w:val="Heading1Char"/>
                                <w:rFonts w:asciiTheme="majorHAnsi" w:hAnsiTheme="majorHAnsi"/>
                                <w:b/>
                                <w:bCs w:val="0"/>
                                <w:sz w:val="80"/>
                                <w:szCs w:val="80"/>
                              </w:rPr>
                              <w:t>ational direction on freshwater management</w:t>
                            </w:r>
                            <w:r w:rsidR="00D9205B">
                              <w:rPr>
                                <w:rStyle w:val="Heading1Char"/>
                                <w:rFonts w:asciiTheme="majorHAnsi" w:hAnsiTheme="majorHAnsi"/>
                                <w:b/>
                                <w:bCs w:val="0"/>
                                <w:sz w:val="80"/>
                                <w:szCs w:val="80"/>
                              </w:rPr>
                              <w:br/>
                            </w:r>
                            <w:r w:rsidR="00916C81" w:rsidRPr="00D9205B">
                              <w:rPr>
                                <w:rStyle w:val="SubtitleChar"/>
                                <w:sz w:val="44"/>
                                <w:szCs w:val="44"/>
                              </w:rPr>
                              <w:t xml:space="preserve">Fish </w:t>
                            </w:r>
                            <w:r w:rsidR="00470087">
                              <w:rPr>
                                <w:rStyle w:val="SubtitleChar"/>
                                <w:sz w:val="44"/>
                                <w:szCs w:val="44"/>
                              </w:rPr>
                              <w:t>p</w:t>
                            </w:r>
                            <w:r w:rsidR="00D9205B" w:rsidRPr="00D9205B">
                              <w:rPr>
                                <w:rStyle w:val="SubtitleChar"/>
                                <w:sz w:val="44"/>
                                <w:szCs w:val="44"/>
                              </w:rPr>
                              <w:t xml:space="preserve">assage </w:t>
                            </w:r>
                            <w:r w:rsidR="00470087">
                              <w:rPr>
                                <w:rStyle w:val="SubtitleChar"/>
                                <w:sz w:val="44"/>
                                <w:szCs w:val="44"/>
                              </w:rPr>
                              <w:t>p</w:t>
                            </w:r>
                            <w:r w:rsidR="00226CDE">
                              <w:rPr>
                                <w:rStyle w:val="SubtitleChar"/>
                                <w:sz w:val="44"/>
                                <w:szCs w:val="44"/>
                              </w:rPr>
                              <w:t xml:space="preserve">olicy and </w:t>
                            </w:r>
                            <w:r w:rsidR="00F21D96">
                              <w:rPr>
                                <w:rStyle w:val="SubtitleChar"/>
                                <w:sz w:val="44"/>
                                <w:szCs w:val="44"/>
                              </w:rPr>
                              <w:t>regulations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63CDB2" id="_x0000_t202" coordsize="21600,21600" o:spt="202" path="m,l,21600r21600,l21600,xe">
                <v:stroke joinstyle="miter"/>
                <v:path gradientshapeok="t" o:connecttype="rect"/>
              </v:shapetype>
              <v:shape id="Text Box 2" o:spid="_x0000_s1029" type="#_x0000_t202" style="position:absolute;margin-left:-22.2pt;margin-top:50.55pt;width:531.75pt;height:269.55pt;z-index:251658243;visibility:visible;mso-wrap-style:square;mso-width-percent:0;mso-height-percent:0;mso-wrap-distance-left:9pt;mso-wrap-distance-top:3.6pt;mso-wrap-distance-right:9pt;mso-wrap-distance-bottom:79.4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" filled="f" stroked="f">
                <v:textbox inset="0,0,0,0">
                  <w:txbxContent>
                    <w:p w14:paraId="3AEA5863" w14:textId="59DF8833" w:rsidR="00916C81" w:rsidRPr="001868AA" w:rsidRDefault="00222794" w:rsidP="001868AA">
                      <w:pPr>
                        <w:pStyle w:val="Title"/>
                        <w:tabs>
                          <w:tab w:val="left" w:pos="142"/>
                        </w:tabs>
                        <w:rPr>
                          <w:sz w:val="80"/>
                          <w:szCs w:val="80"/>
                        </w:rPr>
                      </w:pPr>
                      <w:r>
                        <w:rPr>
                          <w:rStyle w:val="Heading1Char"/>
                          <w:rFonts w:asciiTheme="majorHAnsi" w:hAnsiTheme="majorHAnsi"/>
                          <w:b/>
                          <w:bCs w:val="0"/>
                          <w:sz w:val="80"/>
                          <w:szCs w:val="80"/>
                        </w:rPr>
                        <w:t xml:space="preserve">Clarification on </w:t>
                      </w:r>
                      <w:r w:rsidR="001868AA">
                        <w:rPr>
                          <w:rStyle w:val="Heading1Char"/>
                          <w:rFonts w:asciiTheme="majorHAnsi" w:hAnsiTheme="majorHAnsi"/>
                          <w:b/>
                          <w:bCs w:val="0"/>
                          <w:sz w:val="80"/>
                          <w:szCs w:val="80"/>
                        </w:rPr>
                        <w:t>n</w:t>
                      </w:r>
                      <w:r w:rsidR="00D9205B">
                        <w:rPr>
                          <w:rStyle w:val="Heading1Char"/>
                          <w:rFonts w:asciiTheme="majorHAnsi" w:hAnsiTheme="majorHAnsi"/>
                          <w:b/>
                          <w:bCs w:val="0"/>
                          <w:sz w:val="80"/>
                          <w:szCs w:val="80"/>
                        </w:rPr>
                        <w:t>ational direction on freshwater management</w:t>
                      </w:r>
                      <w:r w:rsidR="00D9205B">
                        <w:rPr>
                          <w:rStyle w:val="Heading1Char"/>
                          <w:rFonts w:asciiTheme="majorHAnsi" w:hAnsiTheme="majorHAnsi"/>
                          <w:b/>
                          <w:bCs w:val="0"/>
                          <w:sz w:val="80"/>
                          <w:szCs w:val="80"/>
                        </w:rPr>
                        <w:br/>
                      </w:r>
                      <w:r w:rsidR="00916C81" w:rsidRPr="00D9205B">
                        <w:rPr>
                          <w:rStyle w:val="SubtitleChar"/>
                          <w:sz w:val="44"/>
                          <w:szCs w:val="44"/>
                        </w:rPr>
                        <w:t xml:space="preserve">Fish </w:t>
                      </w:r>
                      <w:r w:rsidR="00470087">
                        <w:rPr>
                          <w:rStyle w:val="SubtitleChar"/>
                          <w:sz w:val="44"/>
                          <w:szCs w:val="44"/>
                        </w:rPr>
                        <w:t>p</w:t>
                      </w:r>
                      <w:r w:rsidR="00D9205B" w:rsidRPr="00D9205B">
                        <w:rPr>
                          <w:rStyle w:val="SubtitleChar"/>
                          <w:sz w:val="44"/>
                          <w:szCs w:val="44"/>
                        </w:rPr>
                        <w:t xml:space="preserve">assage </w:t>
                      </w:r>
                      <w:r w:rsidR="00470087">
                        <w:rPr>
                          <w:rStyle w:val="SubtitleChar"/>
                          <w:sz w:val="44"/>
                          <w:szCs w:val="44"/>
                        </w:rPr>
                        <w:t>p</w:t>
                      </w:r>
                      <w:r w:rsidR="00226CDE">
                        <w:rPr>
                          <w:rStyle w:val="SubtitleChar"/>
                          <w:sz w:val="44"/>
                          <w:szCs w:val="44"/>
                        </w:rPr>
                        <w:t xml:space="preserve">olicy and </w:t>
                      </w:r>
                      <w:r w:rsidR="00F21D96">
                        <w:rPr>
                          <w:rStyle w:val="SubtitleChar"/>
                          <w:sz w:val="44"/>
                          <w:szCs w:val="44"/>
                        </w:rPr>
                        <w:t>regulations</w:t>
                      </w:r>
                    </w:p>
                  </w:txbxContent>
                </v:textbox>
                <w10:wrap type="topAndBottom" anchorx="margin"/>
              </v:shape>
            </w:pict>
          </mc:Fallback>
        </mc:AlternateContent>
      </w:r>
      <w:r w:rsidR="00777261" w:rsidRPr="00872697">
        <w:rPr>
          <w:noProof/>
        </w:rPr>
        <w:t xml:space="preserve"> </w:t>
      </w:r>
    </w:p>
    <w:p w14:paraId="53B53630" w14:textId="51E38249" w:rsidR="006A4AFB" w:rsidRDefault="546DE4CC" w:rsidP="00AB0908">
      <w:pPr>
        <w:pStyle w:val="LeadCopy"/>
      </w:pPr>
      <w:bookmarkStart w:id="1" w:name="_Toc345760336"/>
      <w:bookmarkEnd w:id="0"/>
      <w:r>
        <w:t xml:space="preserve">This </w:t>
      </w:r>
      <w:r w:rsidR="6C98782C">
        <w:t>information sheet</w:t>
      </w:r>
      <w:r w:rsidR="27C13486">
        <w:t xml:space="preserve"> </w:t>
      </w:r>
      <w:r w:rsidR="1ACCC52C">
        <w:t xml:space="preserve">provides clarification on </w:t>
      </w:r>
      <w:r w:rsidR="0707AA60">
        <w:t xml:space="preserve">the </w:t>
      </w:r>
      <w:r>
        <w:t>National Policy Statement for Freshwater Management (NPS-FM) and National Environmental Standards for Freshwater (NES-F)</w:t>
      </w:r>
      <w:r w:rsidR="0707AA60">
        <w:t xml:space="preserve"> for fish passage</w:t>
      </w:r>
      <w:r>
        <w:t>.</w:t>
      </w:r>
    </w:p>
    <w:p w14:paraId="294859BF" w14:textId="77777777" w:rsidR="001868AA" w:rsidRDefault="27C13486" w:rsidP="001868AA">
      <w:pPr>
        <w:pStyle w:val="BodyText"/>
        <w:rPr>
          <w:rStyle w:val="BodyTextChar"/>
        </w:rPr>
      </w:pPr>
      <w:r w:rsidRPr="001868AA">
        <w:rPr>
          <w:rStyle w:val="BodyTextChar"/>
        </w:rPr>
        <w:t>It is intended for council staff and land users, but may also be of interest to iwi, the wider agricultural industry, farm advisors and consultants, and anyone else with an interest in freshwater policy.</w:t>
      </w:r>
      <w:r w:rsidR="0707AA60" w:rsidRPr="001868AA">
        <w:rPr>
          <w:rStyle w:val="BodyTextChar"/>
        </w:rPr>
        <w:t xml:space="preserve"> </w:t>
      </w:r>
    </w:p>
    <w:p w14:paraId="0B698699" w14:textId="67CD813A" w:rsidR="0080531E" w:rsidRPr="001868AA" w:rsidRDefault="27C13486" w:rsidP="001868AA">
      <w:pPr>
        <w:pStyle w:val="Heading1"/>
        <w:rPr>
          <w:rStyle w:val="BodyTextChar"/>
          <w:sz w:val="56"/>
          <w:szCs w:val="84"/>
        </w:rPr>
      </w:pPr>
      <w:r w:rsidRPr="001868AA">
        <w:rPr>
          <w:rStyle w:val="BodyTextChar"/>
          <w:sz w:val="56"/>
          <w:szCs w:val="84"/>
        </w:rPr>
        <w:t>Answers to council questions</w:t>
      </w:r>
    </w:p>
    <w:p w14:paraId="267999B0" w14:textId="121E1E87" w:rsidR="0029525C" w:rsidRPr="00872697" w:rsidRDefault="75173F22" w:rsidP="00D8459C">
      <w:pPr>
        <w:pStyle w:val="Heading2"/>
        <w:numPr>
          <w:ilvl w:val="0"/>
          <w:numId w:val="19"/>
        </w:numPr>
      </w:pPr>
      <w:r>
        <w:t xml:space="preserve">Does </w:t>
      </w:r>
      <w:r w:rsidR="04CDE000">
        <w:t>NES-F</w:t>
      </w:r>
      <w:r w:rsidR="4447C7E8">
        <w:t xml:space="preserve"> </w:t>
      </w:r>
      <w:r w:rsidR="03893D8C">
        <w:t xml:space="preserve">Regulation </w:t>
      </w:r>
      <w:r>
        <w:t>71</w:t>
      </w:r>
      <w:r w:rsidR="4447C7E8">
        <w:t>, Discretionary activities</w:t>
      </w:r>
      <w:r>
        <w:t xml:space="preserve"> </w:t>
      </w:r>
      <w:r w:rsidR="4447C7E8">
        <w:t xml:space="preserve">in respect of culverts </w:t>
      </w:r>
      <w:r>
        <w:t xml:space="preserve">apply to connected areas too? </w:t>
      </w:r>
    </w:p>
    <w:p w14:paraId="3BFA4253" w14:textId="07A7DA44" w:rsidR="003B771C" w:rsidRPr="00872697" w:rsidRDefault="0029525C" w:rsidP="0029525C">
      <w:pPr>
        <w:pStyle w:val="BodyText"/>
      </w:pPr>
      <w:r w:rsidRPr="00872697">
        <w:t xml:space="preserve">Yes, </w:t>
      </w:r>
      <w:r w:rsidR="00426B00">
        <w:t>R</w:t>
      </w:r>
      <w:r w:rsidRPr="00872697">
        <w:t xml:space="preserve">egulation 71 should apply to connected areas. </w:t>
      </w:r>
    </w:p>
    <w:p w14:paraId="69CFBC2B" w14:textId="2885CFA7" w:rsidR="0029525C" w:rsidRPr="00872697" w:rsidRDefault="0029525C" w:rsidP="0029525C">
      <w:pPr>
        <w:pStyle w:val="BodyText"/>
      </w:pPr>
      <w:r>
        <w:t>A culvert is a pipe, box structure</w:t>
      </w:r>
      <w:r w:rsidR="1A48AD10">
        <w:t>,</w:t>
      </w:r>
      <w:r>
        <w:t xml:space="preserve"> </w:t>
      </w:r>
      <w:r w:rsidR="25606C81">
        <w:t xml:space="preserve">arched or covered </w:t>
      </w:r>
      <w:r>
        <w:t>channel that has an inlet and outlet</w:t>
      </w:r>
      <w:r w:rsidR="1BBFC721">
        <w:t>,</w:t>
      </w:r>
      <w:r>
        <w:t xml:space="preserve"> </w:t>
      </w:r>
      <w:r w:rsidR="2E1B795A">
        <w:t>which</w:t>
      </w:r>
      <w:r>
        <w:t xml:space="preserve"> connects the water or bed of the river or connected area. </w:t>
      </w:r>
    </w:p>
    <w:p w14:paraId="5A98797D" w14:textId="256AFC04" w:rsidR="0029525C" w:rsidRPr="00872697" w:rsidRDefault="16D39B20" w:rsidP="2564EAD6">
      <w:pPr>
        <w:pStyle w:val="BodyText"/>
        <w:rPr>
          <w:rFonts w:asciiTheme="minorHAnsi" w:hAnsiTheme="minorHAnsi"/>
        </w:rPr>
      </w:pPr>
      <w:r w:rsidRPr="2564EAD6">
        <w:rPr>
          <w:rFonts w:asciiTheme="minorHAnsi" w:hAnsiTheme="minorHAnsi"/>
        </w:rPr>
        <w:t>The intent is t</w:t>
      </w:r>
      <w:r w:rsidR="55CA590E" w:rsidRPr="2564EAD6">
        <w:rPr>
          <w:rFonts w:asciiTheme="minorHAnsi" w:hAnsiTheme="minorHAnsi"/>
        </w:rPr>
        <w:t xml:space="preserve">o provide for fish passage. </w:t>
      </w:r>
    </w:p>
    <w:p w14:paraId="504CE0B4" w14:textId="59BA8449" w:rsidR="009A5BDD" w:rsidRPr="00276866" w:rsidRDefault="0029525C" w:rsidP="0A2CAA5E">
      <w:pPr>
        <w:pStyle w:val="Heading2"/>
        <w:numPr>
          <w:ilvl w:val="0"/>
          <w:numId w:val="19"/>
        </w:numPr>
      </w:pPr>
      <w:r>
        <w:lastRenderedPageBreak/>
        <w:t xml:space="preserve">Does the </w:t>
      </w:r>
      <w:r w:rsidR="00640FD1">
        <w:t>NES-F</w:t>
      </w:r>
      <w:r>
        <w:t xml:space="preserve"> apply to temporary structures such as culverts?</w:t>
      </w:r>
      <w:r w:rsidRPr="0A2CAA5E">
        <w:rPr>
          <w:rFonts w:asciiTheme="minorHAnsi" w:hAnsiTheme="minorHAnsi"/>
          <w:sz w:val="28"/>
          <w:szCs w:val="28"/>
        </w:rPr>
        <w:t xml:space="preserve"> </w:t>
      </w:r>
      <w:r w:rsidR="0084044D" w:rsidRPr="00226CDE">
        <w:t>For example, culverts to allow for crossings during works.</w:t>
      </w:r>
    </w:p>
    <w:p w14:paraId="4D142556" w14:textId="3A09D666" w:rsidR="5F7249A6" w:rsidRDefault="5F7249A6" w:rsidP="001868AA">
      <w:pPr>
        <w:pStyle w:val="BodyText"/>
      </w:pPr>
      <w:r w:rsidRPr="0A2CAA5E">
        <w:rPr>
          <w:rFonts w:eastAsia="Calibri"/>
        </w:rPr>
        <w:t>Yes.</w:t>
      </w:r>
    </w:p>
    <w:p w14:paraId="4BA1E277" w14:textId="7862C82D" w:rsidR="5F7249A6" w:rsidRDefault="504909C9" w:rsidP="001868AA">
      <w:pPr>
        <w:pStyle w:val="BodyText"/>
      </w:pPr>
      <w:r w:rsidRPr="507F2054">
        <w:rPr>
          <w:rFonts w:eastAsia="Calibri"/>
        </w:rPr>
        <w:t>The NES</w:t>
      </w:r>
      <w:r w:rsidR="35D0B324" w:rsidRPr="507F2054">
        <w:rPr>
          <w:rFonts w:eastAsia="Calibri"/>
        </w:rPr>
        <w:t>-F</w:t>
      </w:r>
      <w:r w:rsidRPr="507F2054">
        <w:rPr>
          <w:rFonts w:eastAsia="Calibri"/>
        </w:rPr>
        <w:t xml:space="preserve"> does not distinguish between permanent and temporary structures.</w:t>
      </w:r>
    </w:p>
    <w:p w14:paraId="078E9022" w14:textId="5DC1FE00" w:rsidR="009A5BDD" w:rsidRDefault="10EEAC69" w:rsidP="001868AA">
      <w:pPr>
        <w:pStyle w:val="BodyText"/>
      </w:pPr>
      <w:r>
        <w:t>There may be t</w:t>
      </w:r>
      <w:r w:rsidR="42560EF8">
        <w:t xml:space="preserve">emporary structures put in place during the construction phase of works, that are intended to be removed </w:t>
      </w:r>
      <w:r w:rsidR="1ACCC52C">
        <w:t xml:space="preserve">once </w:t>
      </w:r>
      <w:r w:rsidR="42560EF8">
        <w:t>the works</w:t>
      </w:r>
      <w:r w:rsidR="1ACCC52C">
        <w:t xml:space="preserve"> have been completed</w:t>
      </w:r>
      <w:r w:rsidR="42560EF8">
        <w:t xml:space="preserve">. For example, </w:t>
      </w:r>
      <w:r>
        <w:t>a temporary culvert may be place</w:t>
      </w:r>
      <w:r w:rsidR="05AA963F">
        <w:t>d</w:t>
      </w:r>
      <w:r>
        <w:t xml:space="preserve"> in a stream to divert water </w:t>
      </w:r>
      <w:r w:rsidR="05AA963F">
        <w:t xml:space="preserve">from a works site </w:t>
      </w:r>
      <w:r>
        <w:t xml:space="preserve">when </w:t>
      </w:r>
      <w:r w:rsidR="42560EF8">
        <w:t>building a bridge</w:t>
      </w:r>
      <w:r w:rsidR="05AA963F">
        <w:t>. This temporary culvert would enable</w:t>
      </w:r>
      <w:r w:rsidR="42560EF8">
        <w:t xml:space="preserve"> a dry working area</w:t>
      </w:r>
      <w:r>
        <w:t xml:space="preserve"> for</w:t>
      </w:r>
      <w:r w:rsidR="649CF204">
        <w:t xml:space="preserve"> </w:t>
      </w:r>
      <w:r w:rsidR="42560EF8">
        <w:t xml:space="preserve">an excavator to </w:t>
      </w:r>
      <w:r w:rsidR="05AA963F">
        <w:t>access the stream</w:t>
      </w:r>
      <w:r w:rsidR="42560EF8">
        <w:t xml:space="preserve">, and </w:t>
      </w:r>
      <w:r>
        <w:t>for</w:t>
      </w:r>
      <w:r w:rsidR="42560EF8">
        <w:t xml:space="preserve"> concrete to set without getting wet. </w:t>
      </w:r>
    </w:p>
    <w:p w14:paraId="2EE59D5B" w14:textId="1BDC3A8D" w:rsidR="1727AA67" w:rsidRDefault="7715F836" w:rsidP="001868AA">
      <w:pPr>
        <w:pStyle w:val="BodyText"/>
      </w:pPr>
      <w:r>
        <w:t>Anyone</w:t>
      </w:r>
      <w:r w:rsidR="3AD92F08">
        <w:t xml:space="preserve"> installing these temporary structures can follow the </w:t>
      </w:r>
      <w:r>
        <w:t xml:space="preserve">Fish Passage Advisory Group’s </w:t>
      </w:r>
      <w:r w:rsidR="3AD92F08">
        <w:t xml:space="preserve">guidance available on the </w:t>
      </w:r>
      <w:hyperlink r:id="rId14" w:history="1">
        <w:r w:rsidR="3AD92F08" w:rsidRPr="60C99D33">
          <w:rPr>
            <w:rStyle w:val="Hyperlink"/>
          </w:rPr>
          <w:t>DOC Fish Passage web pages</w:t>
        </w:r>
        <w:r w:rsidR="3AD92F08" w:rsidRPr="001868AA">
          <w:rPr>
            <w:rStyle w:val="Hyperlink"/>
            <w:color w:val="auto"/>
          </w:rPr>
          <w:t>.</w:t>
        </w:r>
      </w:hyperlink>
    </w:p>
    <w:p w14:paraId="460D0CBD" w14:textId="75E867E5" w:rsidR="00516321" w:rsidRDefault="00516321" w:rsidP="001868AA">
      <w:pPr>
        <w:pStyle w:val="BodyText"/>
      </w:pPr>
      <w:r>
        <w:t>The regulations do not specifically exempt temporary structures, therefore all culverts regardless of their lifespan, need to comply with the permitted activity conditions or will require consent. If the structure falls within the provisions of the NES</w:t>
      </w:r>
      <w:r w:rsidR="00276866">
        <w:t>-F</w:t>
      </w:r>
      <w:r>
        <w:t>, it is captured. See</w:t>
      </w:r>
      <w:r w:rsidR="00276866">
        <w:t xml:space="preserve"> the </w:t>
      </w:r>
      <w:hyperlink r:id="rId15" w:history="1">
        <w:r w:rsidR="00276866" w:rsidRPr="60C99D33">
          <w:rPr>
            <w:rStyle w:val="Hyperlink"/>
          </w:rPr>
          <w:t>Temporary culverts and fish passage fact sheet</w:t>
        </w:r>
      </w:hyperlink>
      <w:r w:rsidR="00276866">
        <w:t xml:space="preserve"> on DOC’s website</w:t>
      </w:r>
      <w:r>
        <w:t xml:space="preserve"> for guidance on providing fish passage at temporary structures. </w:t>
      </w:r>
    </w:p>
    <w:p w14:paraId="69565CDF" w14:textId="6FE6B473" w:rsidR="0029525C" w:rsidRPr="00872697" w:rsidRDefault="0029525C" w:rsidP="00D8459C">
      <w:pPr>
        <w:pStyle w:val="Heading2"/>
        <w:numPr>
          <w:ilvl w:val="0"/>
          <w:numId w:val="19"/>
        </w:numPr>
      </w:pPr>
      <w:r w:rsidRPr="00872697">
        <w:t xml:space="preserve">Does </w:t>
      </w:r>
      <w:r w:rsidR="00640FD1">
        <w:t>NES-F</w:t>
      </w:r>
      <w:r w:rsidR="001E4500" w:rsidRPr="00872697">
        <w:t xml:space="preserve"> </w:t>
      </w:r>
      <w:hyperlink r:id="rId16" w:history="1">
        <w:r w:rsidRPr="00872697">
          <w:t>Subpart 3—Passage of fish affected by structures</w:t>
        </w:r>
      </w:hyperlink>
      <w:r w:rsidRPr="00872697">
        <w:t xml:space="preserve"> apply to </w:t>
      </w:r>
      <w:r w:rsidR="003610E7" w:rsidRPr="00872697">
        <w:t>consented</w:t>
      </w:r>
      <w:r w:rsidRPr="00872697">
        <w:t xml:space="preserve"> and</w:t>
      </w:r>
      <w:r w:rsidR="003610E7" w:rsidRPr="00872697">
        <w:t xml:space="preserve"> </w:t>
      </w:r>
      <w:r w:rsidR="004226C9" w:rsidRPr="00872697">
        <w:t>unconsented</w:t>
      </w:r>
      <w:r w:rsidRPr="00872697">
        <w:t xml:space="preserve"> </w:t>
      </w:r>
      <w:r w:rsidR="00642372" w:rsidRPr="00872697">
        <w:t xml:space="preserve">(unlawful) </w:t>
      </w:r>
      <w:r w:rsidRPr="00872697">
        <w:t>structures?</w:t>
      </w:r>
    </w:p>
    <w:p w14:paraId="31D1D101" w14:textId="77777777" w:rsidR="00B90858" w:rsidRDefault="00383515" w:rsidP="00842570">
      <w:pPr>
        <w:pStyle w:val="BodyText"/>
      </w:pPr>
      <w:r w:rsidRPr="00872697">
        <w:t xml:space="preserve">The </w:t>
      </w:r>
      <w:r w:rsidR="00640FD1">
        <w:t>NES-F</w:t>
      </w:r>
      <w:r w:rsidRPr="00872697">
        <w:t xml:space="preserve"> does not apply to structures that </w:t>
      </w:r>
      <w:r w:rsidR="00485597" w:rsidRPr="00872697">
        <w:t>were</w:t>
      </w:r>
      <w:r w:rsidRPr="00872697">
        <w:t xml:space="preserve"> in rivers before 2 September 2020. </w:t>
      </w:r>
    </w:p>
    <w:p w14:paraId="3FE8C261" w14:textId="6DEBB2DE" w:rsidR="00B90858" w:rsidRDefault="00B90858" w:rsidP="00842570">
      <w:pPr>
        <w:pStyle w:val="BodyText"/>
      </w:pPr>
      <w:r>
        <w:t xml:space="preserve">The lawfulness of existing structures is outside of the scope of the NES-F and is a compliance issue for </w:t>
      </w:r>
      <w:r w:rsidR="006342C3">
        <w:t>c</w:t>
      </w:r>
      <w:r>
        <w:t xml:space="preserve">ouncils. </w:t>
      </w:r>
    </w:p>
    <w:p w14:paraId="73513519" w14:textId="47AF5766" w:rsidR="00D02C78" w:rsidRPr="00872697" w:rsidRDefault="0029525C" w:rsidP="00842570">
      <w:pPr>
        <w:pStyle w:val="BodyText"/>
      </w:pPr>
      <w:r>
        <w:t xml:space="preserve">If </w:t>
      </w:r>
      <w:r w:rsidR="00D02C78">
        <w:t xml:space="preserve">an existing </w:t>
      </w:r>
      <w:r>
        <w:t xml:space="preserve">structure is </w:t>
      </w:r>
      <w:r w:rsidR="004412B0">
        <w:t>not permitted under the regional plan</w:t>
      </w:r>
      <w:r w:rsidR="00AC0150">
        <w:t>,</w:t>
      </w:r>
      <w:r>
        <w:t xml:space="preserve"> the </w:t>
      </w:r>
      <w:r w:rsidR="006342C3">
        <w:t>c</w:t>
      </w:r>
      <w:r>
        <w:t xml:space="preserve">ouncil </w:t>
      </w:r>
      <w:r w:rsidR="00481EC2">
        <w:t>may</w:t>
      </w:r>
      <w:r>
        <w:t xml:space="preserve"> require a consent</w:t>
      </w:r>
      <w:r w:rsidR="00481EC2">
        <w:t xml:space="preserve"> to</w:t>
      </w:r>
      <w:r>
        <w:t xml:space="preserve"> be obtained or the culvert removed. If consent is </w:t>
      </w:r>
      <w:r w:rsidR="00116B09">
        <w:t>required</w:t>
      </w:r>
      <w:r>
        <w:t xml:space="preserve">, the </w:t>
      </w:r>
      <w:r w:rsidR="00640FD1">
        <w:t>NPS-FM</w:t>
      </w:r>
      <w:r>
        <w:t xml:space="preserve"> as it relates to fish passage must be applied.</w:t>
      </w:r>
    </w:p>
    <w:p w14:paraId="4C27B571" w14:textId="2A6894D5" w:rsidR="001D423B" w:rsidRPr="00872697" w:rsidRDefault="00D02C78" w:rsidP="00842570">
      <w:pPr>
        <w:pStyle w:val="BodyText"/>
      </w:pPr>
      <w:r w:rsidRPr="00872697">
        <w:t xml:space="preserve">Any new structures must meet the requirements under the </w:t>
      </w:r>
      <w:r w:rsidR="00640FD1">
        <w:t>NES-F</w:t>
      </w:r>
      <w:r w:rsidRPr="00872697">
        <w:t>.</w:t>
      </w:r>
      <w:r w:rsidR="00DD4513" w:rsidRPr="00872697">
        <w:t xml:space="preserve"> If consent is required for any </w:t>
      </w:r>
      <w:r w:rsidR="00642372" w:rsidRPr="00872697">
        <w:t>structure,</w:t>
      </w:r>
      <w:r w:rsidR="00DD4513" w:rsidRPr="00872697">
        <w:t xml:space="preserve"> then consideration must be given to the </w:t>
      </w:r>
      <w:r w:rsidR="00640FD1">
        <w:t>NPS-FM</w:t>
      </w:r>
      <w:r w:rsidR="00DD4513" w:rsidRPr="00872697">
        <w:t xml:space="preserve"> as it relates to fish passage.</w:t>
      </w:r>
      <w:r w:rsidR="0029525C" w:rsidRPr="00872697">
        <w:t xml:space="preserve"> </w:t>
      </w:r>
    </w:p>
    <w:p w14:paraId="01AA3B17" w14:textId="014D8E57" w:rsidR="0029525C" w:rsidRPr="00872697" w:rsidRDefault="0029525C" w:rsidP="00470087">
      <w:pPr>
        <w:pStyle w:val="Heading2"/>
        <w:numPr>
          <w:ilvl w:val="0"/>
          <w:numId w:val="19"/>
        </w:numPr>
        <w:tabs>
          <w:tab w:val="clear" w:pos="851"/>
          <w:tab w:val="left" w:pos="993"/>
        </w:tabs>
      </w:pPr>
      <w:r>
        <w:t>C</w:t>
      </w:r>
      <w:r w:rsidR="00CF0D62">
        <w:t>an you c</w:t>
      </w:r>
      <w:r>
        <w:t xml:space="preserve">larify </w:t>
      </w:r>
      <w:r w:rsidR="00116B09">
        <w:t xml:space="preserve">the </w:t>
      </w:r>
      <w:r>
        <w:t xml:space="preserve">terms </w:t>
      </w:r>
      <w:r w:rsidR="006342C3">
        <w:t>‘</w:t>
      </w:r>
      <w:r>
        <w:t>desirable/undesirable</w:t>
      </w:r>
      <w:r w:rsidR="006342C3">
        <w:t>’</w:t>
      </w:r>
      <w:r>
        <w:t xml:space="preserve"> in the </w:t>
      </w:r>
      <w:r w:rsidR="00640FD1">
        <w:t>NPS-FM</w:t>
      </w:r>
      <w:r>
        <w:t xml:space="preserve"> </w:t>
      </w:r>
      <w:r w:rsidR="002337A3">
        <w:t xml:space="preserve">section </w:t>
      </w:r>
      <w:r>
        <w:t>3.26 Fish Passage?</w:t>
      </w:r>
    </w:p>
    <w:p w14:paraId="393CAE4B" w14:textId="4B5F4D1B" w:rsidR="001D5F27" w:rsidRPr="00D62D6D" w:rsidRDefault="00C901F4" w:rsidP="006342C3">
      <w:pPr>
        <w:pStyle w:val="BodyText"/>
      </w:pPr>
      <w:r w:rsidRPr="60C99D33">
        <w:rPr>
          <w:rFonts w:asciiTheme="minorHAnsi" w:eastAsiaTheme="minorEastAsia" w:hAnsiTheme="minorHAnsi" w:cstheme="minorBidi"/>
        </w:rPr>
        <w:t>Councils</w:t>
      </w:r>
      <w:r>
        <w:t xml:space="preserve"> are expected to </w:t>
      </w:r>
      <w:r w:rsidR="696F64A3">
        <w:t>distinguish</w:t>
      </w:r>
      <w:r>
        <w:t xml:space="preserve"> desirable and undesirable fish when identifying</w:t>
      </w:r>
      <w:r w:rsidR="00512CC3">
        <w:t xml:space="preserve"> </w:t>
      </w:r>
      <w:hyperlink r:id="rId17">
        <w:r w:rsidR="00512CC3" w:rsidRPr="60C99D33">
          <w:rPr>
            <w:rStyle w:val="Hyperlink"/>
            <w:color w:val="auto"/>
          </w:rPr>
          <w:t>Freshwater Management Units</w:t>
        </w:r>
      </w:hyperlink>
      <w:r w:rsidR="001D5F27">
        <w:t xml:space="preserve"> </w:t>
      </w:r>
      <w:r w:rsidR="00512CC3">
        <w:t>(</w:t>
      </w:r>
      <w:r>
        <w:t>FMU</w:t>
      </w:r>
      <w:r w:rsidR="00660FF5">
        <w:t>s</w:t>
      </w:r>
      <w:r w:rsidR="00512CC3">
        <w:t>)</w:t>
      </w:r>
      <w:r>
        <w:t xml:space="preserve"> values with their communities. </w:t>
      </w:r>
      <w:r w:rsidR="26ECAAAF">
        <w:t>Refer to the NPS-FM</w:t>
      </w:r>
      <w:r w:rsidR="04E37AC3">
        <w:t xml:space="preserve"> </w:t>
      </w:r>
      <w:r w:rsidR="002337A3">
        <w:t xml:space="preserve">section </w:t>
      </w:r>
      <w:r w:rsidR="04E37AC3">
        <w:t>3.26</w:t>
      </w:r>
      <w:r w:rsidR="29DC8489">
        <w:t xml:space="preserve">. </w:t>
      </w:r>
    </w:p>
    <w:p w14:paraId="69FD8C7D" w14:textId="2AD7B3C2" w:rsidR="00CF0D62" w:rsidRDefault="00C901F4" w:rsidP="006342C3">
      <w:pPr>
        <w:pStyle w:val="BodyText"/>
      </w:pPr>
      <w:r>
        <w:t xml:space="preserve">These definitions are left open as identifying fish species as desirable or undesirable depends on a </w:t>
      </w:r>
      <w:r w:rsidR="006342C3">
        <w:t xml:space="preserve">council’s </w:t>
      </w:r>
      <w:r>
        <w:t xml:space="preserve">community values and local environmental outcomes set in regional plans. </w:t>
      </w:r>
      <w:r w:rsidR="00A056B3">
        <w:t>T</w:t>
      </w:r>
      <w:r w:rsidR="00E27ADF">
        <w:t>his is a local decision because local communities have different values regarding what fish are desirable where</w:t>
      </w:r>
      <w:r w:rsidR="006342C3">
        <w:t>.</w:t>
      </w:r>
      <w:r w:rsidR="00E27ADF">
        <w:t xml:space="preserve"> </w:t>
      </w:r>
      <w:r w:rsidR="006342C3">
        <w:t>F</w:t>
      </w:r>
      <w:r w:rsidR="00E27ADF">
        <w:t>or example</w:t>
      </w:r>
      <w:r w:rsidR="006342C3">
        <w:t>,</w:t>
      </w:r>
      <w:r w:rsidR="00E27ADF">
        <w:t xml:space="preserve"> some communities may want to block </w:t>
      </w:r>
      <w:r w:rsidR="00CF0D62">
        <w:t xml:space="preserve">koi </w:t>
      </w:r>
      <w:r w:rsidR="00E27ADF">
        <w:t xml:space="preserve">carp. </w:t>
      </w:r>
      <w:r>
        <w:t xml:space="preserve">However, </w:t>
      </w:r>
      <w:r w:rsidR="293990DE">
        <w:t xml:space="preserve">generally, </w:t>
      </w:r>
      <w:r>
        <w:t xml:space="preserve">the default is to provide </w:t>
      </w:r>
      <w:r w:rsidR="48C1D73C">
        <w:t xml:space="preserve">unrestricted upstream and downstream </w:t>
      </w:r>
      <w:r>
        <w:t xml:space="preserve">passage to all species </w:t>
      </w:r>
      <w:proofErr w:type="gramStart"/>
      <w:r>
        <w:t>present</w:t>
      </w:r>
      <w:proofErr w:type="gramEnd"/>
      <w:r>
        <w:t xml:space="preserve">. </w:t>
      </w:r>
      <w:r w:rsidR="3CA498E2">
        <w:t xml:space="preserve">Fish passage connects all the habitats necessary for freshwater fish and other instream organisms like frogs, </w:t>
      </w:r>
      <w:proofErr w:type="gramStart"/>
      <w:r w:rsidR="3CA498E2">
        <w:t>shrimps</w:t>
      </w:r>
      <w:proofErr w:type="gramEnd"/>
      <w:r w:rsidR="3CA498E2">
        <w:t xml:space="preserve"> and aquatic invertebrates, to complete their life</w:t>
      </w:r>
      <w:r w:rsidR="00802FB5">
        <w:t xml:space="preserve"> </w:t>
      </w:r>
      <w:r w:rsidR="3CA498E2">
        <w:t xml:space="preserve">cycles, so consideration should </w:t>
      </w:r>
      <w:r w:rsidR="00802FB5">
        <w:t>be given to</w:t>
      </w:r>
      <w:r w:rsidR="3CA498E2">
        <w:t xml:space="preserve"> all species that use instream pathways. </w:t>
      </w:r>
    </w:p>
    <w:p w14:paraId="5B590193" w14:textId="354CBFAA" w:rsidR="00C901F4" w:rsidRPr="00872697" w:rsidRDefault="00C901F4" w:rsidP="006342C3">
      <w:pPr>
        <w:pStyle w:val="BodyText"/>
      </w:pPr>
      <w:r>
        <w:lastRenderedPageBreak/>
        <w:t>The</w:t>
      </w:r>
      <w:r w:rsidR="3C39772E">
        <w:t>re is</w:t>
      </w:r>
      <w:r w:rsidR="00615E41">
        <w:t xml:space="preserve"> </w:t>
      </w:r>
      <w:r>
        <w:t xml:space="preserve">clear direction in the </w:t>
      </w:r>
      <w:hyperlink r:id="rId18" w:history="1">
        <w:r w:rsidR="281449D5" w:rsidRPr="60C99D33">
          <w:rPr>
            <w:rStyle w:val="Hyperlink"/>
          </w:rPr>
          <w:t>New Zealand</w:t>
        </w:r>
        <w:r w:rsidRPr="60C99D33">
          <w:rPr>
            <w:rStyle w:val="Hyperlink"/>
          </w:rPr>
          <w:t xml:space="preserve"> </w:t>
        </w:r>
        <w:r w:rsidR="6C9B9348" w:rsidRPr="60C99D33">
          <w:rPr>
            <w:rStyle w:val="Hyperlink"/>
          </w:rPr>
          <w:t>F</w:t>
        </w:r>
        <w:r w:rsidRPr="60C99D33">
          <w:rPr>
            <w:rStyle w:val="Hyperlink"/>
          </w:rPr>
          <w:t xml:space="preserve">ish </w:t>
        </w:r>
        <w:r w:rsidR="2364377A" w:rsidRPr="60C99D33">
          <w:rPr>
            <w:rStyle w:val="Hyperlink"/>
          </w:rPr>
          <w:t>P</w:t>
        </w:r>
        <w:r w:rsidRPr="60C99D33">
          <w:rPr>
            <w:rStyle w:val="Hyperlink"/>
          </w:rPr>
          <w:t xml:space="preserve">assage </w:t>
        </w:r>
        <w:r w:rsidR="22F78870" w:rsidRPr="60C99D33">
          <w:rPr>
            <w:rStyle w:val="Hyperlink"/>
          </w:rPr>
          <w:t>G</w:t>
        </w:r>
        <w:r w:rsidRPr="60C99D33">
          <w:rPr>
            <w:rStyle w:val="Hyperlink"/>
          </w:rPr>
          <w:t>uideli</w:t>
        </w:r>
        <w:r w:rsidR="00897F86" w:rsidRPr="60C99D33">
          <w:rPr>
            <w:rStyle w:val="Hyperlink"/>
          </w:rPr>
          <w:t>nes</w:t>
        </w:r>
      </w:hyperlink>
      <w:r>
        <w:t xml:space="preserve"> on </w:t>
      </w:r>
      <w:r w:rsidR="6BE21517">
        <w:t>key</w:t>
      </w:r>
      <w:r>
        <w:t xml:space="preserve"> species that could benefit from a built barrier or natural waterfall</w:t>
      </w:r>
      <w:r w:rsidR="007F3F4D">
        <w:t xml:space="preserve"> (</w:t>
      </w:r>
      <w:r>
        <w:t xml:space="preserve">see prioritised species list in </w:t>
      </w:r>
      <w:r w:rsidR="00D8559F">
        <w:t xml:space="preserve">table </w:t>
      </w:r>
      <w:r>
        <w:t>6-1, page 101</w:t>
      </w:r>
      <w:r w:rsidR="007F3F4D">
        <w:t>)</w:t>
      </w:r>
      <w:r>
        <w:t xml:space="preserve">. The key undesirable species </w:t>
      </w:r>
      <w:r w:rsidR="48FB53D7">
        <w:t>that</w:t>
      </w:r>
      <w:r>
        <w:t xml:space="preserve"> could be considered at a more local scale </w:t>
      </w:r>
      <w:r w:rsidR="0B496972">
        <w:t>with respect to</w:t>
      </w:r>
      <w:r>
        <w:t xml:space="preserve"> the region/catchment/waterway</w:t>
      </w:r>
      <w:r w:rsidR="06E64BD8">
        <w:t xml:space="preserve"> are </w:t>
      </w:r>
      <w:r w:rsidR="65264998">
        <w:t xml:space="preserve">also </w:t>
      </w:r>
      <w:r w:rsidR="06E64BD8">
        <w:t>identified</w:t>
      </w:r>
      <w:r>
        <w:t xml:space="preserve"> (see section 6.1</w:t>
      </w:r>
      <w:r w:rsidR="00897F86">
        <w:t xml:space="preserve">, </w:t>
      </w:r>
      <w:r w:rsidR="006342C3">
        <w:t xml:space="preserve">page </w:t>
      </w:r>
      <w:r>
        <w:t>98).</w:t>
      </w:r>
    </w:p>
    <w:p w14:paraId="42643B77" w14:textId="37EC07F8" w:rsidR="7760821E" w:rsidRDefault="7760821E" w:rsidP="2564EAD6">
      <w:pPr>
        <w:pStyle w:val="Heading2"/>
        <w:numPr>
          <w:ilvl w:val="0"/>
          <w:numId w:val="19"/>
        </w:numPr>
      </w:pPr>
      <w:r>
        <w:t xml:space="preserve">Which species does fish passage under the NES-F apply to? </w:t>
      </w:r>
    </w:p>
    <w:p w14:paraId="6F9C2E3B" w14:textId="77777777" w:rsidR="7760821E" w:rsidRDefault="7760821E" w:rsidP="003D6D17">
      <w:pPr>
        <w:pStyle w:val="BodyText"/>
      </w:pPr>
      <w:r>
        <w:t xml:space="preserve">The fish passage provisions are designed to apply to species that the community finds desirable.  </w:t>
      </w:r>
    </w:p>
    <w:p w14:paraId="4417D3EB" w14:textId="05158A14" w:rsidR="003D6D17" w:rsidRDefault="7760821E" w:rsidP="003D6D17">
      <w:pPr>
        <w:pStyle w:val="BodyText"/>
      </w:pPr>
      <w:r>
        <w:t xml:space="preserve">However, generally, the default is to provide unrestricted upstream and downstream passage to all species present unless there are reasons not to. Fish passage connects all the habitats that are necessary for freshwater fish and other instream organisms like frogs, </w:t>
      </w:r>
      <w:proofErr w:type="gramStart"/>
      <w:r>
        <w:t>shrimps</w:t>
      </w:r>
      <w:proofErr w:type="gramEnd"/>
      <w:r>
        <w:t xml:space="preserve"> and aquatic invertebrates, to complete their lifecycles, so consideration should </w:t>
      </w:r>
      <w:r w:rsidR="003D6D17">
        <w:t>be given to</w:t>
      </w:r>
      <w:r>
        <w:t xml:space="preserve"> all species that use instream pathways.</w:t>
      </w:r>
    </w:p>
    <w:p w14:paraId="2788BB9A" w14:textId="2A6A9003" w:rsidR="7760821E" w:rsidRDefault="003D6D17" w:rsidP="003D6D17">
      <w:pPr>
        <w:pStyle w:val="BodyText"/>
      </w:pPr>
      <w:bookmarkStart w:id="2" w:name="_Hlk77315223"/>
      <w:r>
        <w:t xml:space="preserve">The same </w:t>
      </w:r>
      <w:r w:rsidR="7760821E">
        <w:t xml:space="preserve">species may be desirable </w:t>
      </w:r>
      <w:r>
        <w:t>in some situations but</w:t>
      </w:r>
      <w:r w:rsidR="7760821E">
        <w:t xml:space="preserve"> undesirable in others (</w:t>
      </w:r>
      <w:proofErr w:type="spellStart"/>
      <w:r w:rsidR="00CF0D62">
        <w:t>eg</w:t>
      </w:r>
      <w:proofErr w:type="spellEnd"/>
      <w:r w:rsidR="7760821E">
        <w:t xml:space="preserve">, salmonids may be desirable in some reaches for their fishing value but may be undesirable in others as they may predate on indigenous fish species). </w:t>
      </w:r>
      <w:bookmarkEnd w:id="2"/>
      <w:r w:rsidR="7760821E">
        <w:t>Where a species is not desired in a specific area, instream structures may preclude them. For example, it is possible to construct structures that indigenous fish can navigate but that will prevent the passage of introduced undesirable species such as koi carp. Councils may set more lenient rules than the NES-F if it is necessary in specific locations to exclude certain species to protect others.</w:t>
      </w:r>
    </w:p>
    <w:p w14:paraId="4A7ED19A" w14:textId="0E48F6C6" w:rsidR="0084044D" w:rsidRPr="00C55F25" w:rsidRDefault="0084044D" w:rsidP="00D8459C">
      <w:pPr>
        <w:pStyle w:val="Heading2"/>
        <w:numPr>
          <w:ilvl w:val="0"/>
          <w:numId w:val="19"/>
        </w:numPr>
      </w:pPr>
      <w:r>
        <w:t xml:space="preserve">Does the </w:t>
      </w:r>
      <w:r w:rsidR="00640FD1">
        <w:t>NES-F</w:t>
      </w:r>
      <w:r>
        <w:t xml:space="preserve"> overall apply to flap gates without hinges? If yes, how does it apply to flap gates without hinges</w:t>
      </w:r>
      <w:r w:rsidR="00663BEF">
        <w:t>?</w:t>
      </w:r>
    </w:p>
    <w:p w14:paraId="2091ED3E" w14:textId="4A389C94" w:rsidR="00000819" w:rsidRPr="00000819" w:rsidRDefault="6EADCA2D" w:rsidP="00000819">
      <w:pPr>
        <w:pStyle w:val="BodyText"/>
      </w:pPr>
      <w:r>
        <w:t>The policy intent is</w:t>
      </w:r>
      <w:r w:rsidR="64F98E94">
        <w:t xml:space="preserve"> hinged flap gates</w:t>
      </w:r>
      <w:r>
        <w:t xml:space="preserve"> </w:t>
      </w:r>
      <w:r w:rsidR="002B216E">
        <w:t>are</w:t>
      </w:r>
      <w:r>
        <w:t xml:space="preserve"> gates </w:t>
      </w:r>
      <w:r w:rsidR="4EF33792">
        <w:t>that</w:t>
      </w:r>
      <w:r>
        <w:t xml:space="preserve"> open and close </w:t>
      </w:r>
      <w:r w:rsidR="16E6366E">
        <w:t xml:space="preserve">passively. </w:t>
      </w:r>
      <w:r w:rsidR="307EDE04">
        <w:t xml:space="preserve">The reference to a hinged gate refers to a pivot point not specifically a </w:t>
      </w:r>
      <w:r w:rsidR="00182D71">
        <w:t>‘</w:t>
      </w:r>
      <w:r w:rsidR="307EDE04">
        <w:t>hinge</w:t>
      </w:r>
      <w:r w:rsidR="00182D71">
        <w:t>’</w:t>
      </w:r>
      <w:r w:rsidR="307EDE04">
        <w:t>.</w:t>
      </w:r>
      <w:r w:rsidR="086481F7">
        <w:t xml:space="preserve"> </w:t>
      </w:r>
      <w:r w:rsidR="0084044D">
        <w:t xml:space="preserve">A non-hinged flap gate </w:t>
      </w:r>
      <w:r w:rsidR="00527F61">
        <w:t xml:space="preserve">may </w:t>
      </w:r>
      <w:r w:rsidR="0084044D">
        <w:t xml:space="preserve">be one that slides in grooves or a track like a sluice gate. </w:t>
      </w:r>
      <w:r w:rsidR="00000819">
        <w:t>A</w:t>
      </w:r>
      <w:r w:rsidR="0084044D">
        <w:t xml:space="preserve"> non-hinged flap gate is</w:t>
      </w:r>
      <w:r w:rsidR="00C55F25">
        <w:t xml:space="preserve"> </w:t>
      </w:r>
      <w:r w:rsidR="0084044D">
        <w:t>n</w:t>
      </w:r>
      <w:r w:rsidR="00C55F25">
        <w:t>o</w:t>
      </w:r>
      <w:r w:rsidR="0084044D">
        <w:t xml:space="preserve">t a </w:t>
      </w:r>
      <w:r w:rsidR="00182D71">
        <w:t>‘</w:t>
      </w:r>
      <w:r w:rsidR="0084044D">
        <w:t>“flap</w:t>
      </w:r>
      <w:r w:rsidR="00000819">
        <w:t xml:space="preserve"> </w:t>
      </w:r>
      <w:r w:rsidR="0084044D">
        <w:t>gate</w:t>
      </w:r>
      <w:r w:rsidR="00182D71">
        <w:t>’</w:t>
      </w:r>
      <w:r w:rsidR="0084044D">
        <w:t xml:space="preserve"> under the </w:t>
      </w:r>
      <w:r w:rsidR="00640FD1">
        <w:t>NES-F</w:t>
      </w:r>
      <w:r w:rsidR="00000819">
        <w:t xml:space="preserve">. However, a non-hinged flap gate </w:t>
      </w:r>
      <w:r w:rsidR="00E14E64">
        <w:t>could be regulated if</w:t>
      </w:r>
      <w:r w:rsidR="00000819">
        <w:t xml:space="preserve"> </w:t>
      </w:r>
      <w:r w:rsidR="00E14E64">
        <w:t>under the</w:t>
      </w:r>
      <w:r w:rsidR="0084044D">
        <w:t xml:space="preserve"> definition of </w:t>
      </w:r>
      <w:r w:rsidR="003D6D17">
        <w:t xml:space="preserve">a </w:t>
      </w:r>
      <w:r w:rsidR="00182D71">
        <w:t>‘</w:t>
      </w:r>
      <w:r w:rsidR="0084044D">
        <w:t>dam</w:t>
      </w:r>
      <w:r w:rsidR="00182D71">
        <w:t>’</w:t>
      </w:r>
      <w:r w:rsidR="00000819">
        <w:t xml:space="preserve">. </w:t>
      </w:r>
    </w:p>
    <w:p w14:paraId="0AEDC578" w14:textId="349F8E8B" w:rsidR="00E14E64" w:rsidRPr="00466BAB" w:rsidRDefault="00000819">
      <w:pPr>
        <w:pStyle w:val="BodyText"/>
        <w:ind w:left="60"/>
        <w:rPr>
          <w:rStyle w:val="Hyperlink"/>
          <w:color w:val="auto"/>
        </w:rPr>
      </w:pPr>
      <w:r>
        <w:t xml:space="preserve">The Building Act </w:t>
      </w:r>
      <w:r w:rsidR="00E14E64">
        <w:t xml:space="preserve">2004 </w:t>
      </w:r>
      <w:r>
        <w:t>defi</w:t>
      </w:r>
      <w:r w:rsidR="00897F86">
        <w:t>nes</w:t>
      </w:r>
      <w:r>
        <w:t xml:space="preserve"> </w:t>
      </w:r>
      <w:proofErr w:type="gramStart"/>
      <w:r>
        <w:t>dams, and</w:t>
      </w:r>
      <w:proofErr w:type="gramEnd"/>
      <w:r>
        <w:t xml:space="preserve"> requires that all dams be constructed to meet the Building Code, regardless of their size and location. </w:t>
      </w:r>
      <w:r w:rsidR="6DDB8BA8">
        <w:t>Any new dam or diversion structure proposed requires consideration by the Department of Conservation under the Freshwater Fisheries Regulations 1983 to determine if a fish facility is required or not (</w:t>
      </w:r>
      <w:r w:rsidR="00182D71">
        <w:t xml:space="preserve">see </w:t>
      </w:r>
      <w:hyperlink r:id="rId19" w:history="1">
        <w:r w:rsidR="00182D71" w:rsidRPr="60C99D33">
          <w:rPr>
            <w:rStyle w:val="Hyperlink"/>
          </w:rPr>
          <w:t>Fish passage authorisations: Apply for permit</w:t>
        </w:r>
      </w:hyperlink>
      <w:r w:rsidR="00182D71">
        <w:t>s</w:t>
      </w:r>
      <w:r w:rsidR="003D6D17">
        <w:t xml:space="preserve"> on DOC’s website</w:t>
      </w:r>
      <w:r w:rsidR="2C8070DA" w:rsidRPr="60C99D33">
        <w:rPr>
          <w:rStyle w:val="Hyperlink"/>
          <w:color w:val="auto"/>
        </w:rPr>
        <w:t>)</w:t>
      </w:r>
      <w:r w:rsidR="004B3042" w:rsidRPr="60C99D33">
        <w:rPr>
          <w:rStyle w:val="Hyperlink"/>
          <w:color w:val="auto"/>
        </w:rPr>
        <w:t>.</w:t>
      </w:r>
    </w:p>
    <w:p w14:paraId="56B43055" w14:textId="061BAA9B" w:rsidR="0017267C" w:rsidRPr="00000819" w:rsidRDefault="0084044D" w:rsidP="00E14E64">
      <w:pPr>
        <w:pStyle w:val="BodyText"/>
        <w:ind w:left="60"/>
        <w:rPr>
          <w:rFonts w:cs="Calibri"/>
        </w:rPr>
      </w:pPr>
      <w:r w:rsidRPr="42E3D883">
        <w:rPr>
          <w:rFonts w:cs="Calibri"/>
        </w:rPr>
        <w:t xml:space="preserve">Note </w:t>
      </w:r>
      <w:r w:rsidR="00C55F25" w:rsidRPr="42E3D883">
        <w:rPr>
          <w:rFonts w:cs="Calibri"/>
        </w:rPr>
        <w:t>the</w:t>
      </w:r>
      <w:r w:rsidRPr="42E3D883">
        <w:rPr>
          <w:rFonts w:cs="Calibri"/>
        </w:rPr>
        <w:t xml:space="preserve"> </w:t>
      </w:r>
      <w:r>
        <w:t>policy</w:t>
      </w:r>
      <w:r w:rsidRPr="42E3D883">
        <w:rPr>
          <w:rFonts w:cs="Calibri"/>
        </w:rPr>
        <w:t xml:space="preserve"> intent was</w:t>
      </w:r>
      <w:r w:rsidR="00C55F25" w:rsidRPr="42E3D883">
        <w:rPr>
          <w:rFonts w:cs="Calibri"/>
        </w:rPr>
        <w:t xml:space="preserve"> not</w:t>
      </w:r>
      <w:r w:rsidRPr="42E3D883">
        <w:rPr>
          <w:rFonts w:cs="Calibri"/>
        </w:rPr>
        <w:t xml:space="preserve"> to regulate hinges, but to regulate gates and other structures that could impede fish passage. Passive gates are particularly bad </w:t>
      </w:r>
      <w:r w:rsidR="00527F61" w:rsidRPr="42E3D883">
        <w:rPr>
          <w:rFonts w:cs="Calibri"/>
        </w:rPr>
        <w:t xml:space="preserve">for fish passage </w:t>
      </w:r>
      <w:r w:rsidRPr="42E3D883">
        <w:rPr>
          <w:rFonts w:cs="Calibri"/>
        </w:rPr>
        <w:t>as they are generally located at</w:t>
      </w:r>
      <w:r w:rsidR="56533882" w:rsidRPr="42E3D883">
        <w:rPr>
          <w:rFonts w:cs="Calibri"/>
        </w:rPr>
        <w:t xml:space="preserve"> or near </w:t>
      </w:r>
      <w:r w:rsidRPr="42E3D883">
        <w:rPr>
          <w:rFonts w:cs="Calibri"/>
        </w:rPr>
        <w:t xml:space="preserve">the river mouth and so obstruct passage for the entire network. </w:t>
      </w:r>
    </w:p>
    <w:p w14:paraId="519FDDF7" w14:textId="5CCCE5D7" w:rsidR="001868AA" w:rsidRDefault="2A9739C9" w:rsidP="00C55F25">
      <w:pPr>
        <w:pStyle w:val="BodyText"/>
        <w:rPr>
          <w:rStyle w:val="normaltextrun"/>
        </w:rPr>
      </w:pPr>
      <w:r w:rsidRPr="60C99D33">
        <w:rPr>
          <w:rStyle w:val="normaltextrun"/>
        </w:rPr>
        <w:t xml:space="preserve">Gates that are not hinged may meet the definition of other structures that may </w:t>
      </w:r>
      <w:r w:rsidR="716D208D" w:rsidRPr="60C99D33">
        <w:rPr>
          <w:rStyle w:val="normaltextrun"/>
        </w:rPr>
        <w:t>impede</w:t>
      </w:r>
      <w:r w:rsidRPr="60C99D33">
        <w:rPr>
          <w:rStyle w:val="normaltextrun"/>
        </w:rPr>
        <w:t xml:space="preserve"> fish structures such as dams that are regulated under the NES-F or under the </w:t>
      </w:r>
      <w:r w:rsidR="00CC39E3" w:rsidRPr="60C99D33">
        <w:rPr>
          <w:rStyle w:val="normaltextrun"/>
        </w:rPr>
        <w:t>Resource Management Act</w:t>
      </w:r>
      <w:r w:rsidR="006613A5" w:rsidRPr="60C99D33">
        <w:rPr>
          <w:rStyle w:val="normaltextrun"/>
        </w:rPr>
        <w:t xml:space="preserve"> 1991 (RMA)</w:t>
      </w:r>
      <w:r w:rsidR="3FDA6D4B" w:rsidRPr="60C99D33">
        <w:rPr>
          <w:rStyle w:val="normaltextrun"/>
        </w:rPr>
        <w:t xml:space="preserve">. </w:t>
      </w:r>
    </w:p>
    <w:p w14:paraId="3B9A5899" w14:textId="77777777" w:rsidR="001868AA" w:rsidRDefault="001868AA">
      <w:pPr>
        <w:spacing w:before="0" w:after="0" w:line="240" w:lineRule="auto"/>
        <w:jc w:val="left"/>
        <w:rPr>
          <w:rStyle w:val="normaltextrun"/>
          <w:szCs w:val="24"/>
        </w:rPr>
      </w:pPr>
      <w:r>
        <w:rPr>
          <w:rStyle w:val="normaltextrun"/>
        </w:rPr>
        <w:br w:type="page"/>
      </w:r>
    </w:p>
    <w:p w14:paraId="1023A432" w14:textId="2B45CA36" w:rsidR="0029525C" w:rsidRDefault="0029525C" w:rsidP="00D8459C">
      <w:pPr>
        <w:pStyle w:val="Heading2"/>
        <w:numPr>
          <w:ilvl w:val="0"/>
          <w:numId w:val="19"/>
        </w:numPr>
      </w:pPr>
      <w:bookmarkStart w:id="3" w:name="_Hlk72930967"/>
      <w:r>
        <w:lastRenderedPageBreak/>
        <w:t xml:space="preserve">Does </w:t>
      </w:r>
      <w:r w:rsidR="00640FD1">
        <w:t>NES-F</w:t>
      </w:r>
      <w:r>
        <w:t xml:space="preserve"> Fish </w:t>
      </w:r>
      <w:r w:rsidR="00AA1F24">
        <w:t xml:space="preserve">Passage Regulation </w:t>
      </w:r>
      <w:r>
        <w:t>67 apply to fords that are not structures?</w:t>
      </w:r>
    </w:p>
    <w:p w14:paraId="27E393E8" w14:textId="08C35315" w:rsidR="001067BF" w:rsidRPr="001067BF" w:rsidRDefault="381A64DD" w:rsidP="001067BF">
      <w:r>
        <w:t>No.</w:t>
      </w:r>
    </w:p>
    <w:p w14:paraId="025DDD1A" w14:textId="196AA854" w:rsidR="001067BF" w:rsidRPr="001067BF" w:rsidRDefault="001067BF" w:rsidP="001067BF">
      <w:r>
        <w:t xml:space="preserve">You can ford a river without using a structure </w:t>
      </w:r>
      <w:r w:rsidR="00FD4A9F">
        <w:t>if the river is</w:t>
      </w:r>
      <w:r>
        <w:t xml:space="preserve"> shallow enough to get across. </w:t>
      </w:r>
      <w:r w:rsidR="006613A5">
        <w:t xml:space="preserve">However, it </w:t>
      </w:r>
      <w:r>
        <w:t>does</w:t>
      </w:r>
      <w:r w:rsidR="00FD4A9F">
        <w:t xml:space="preserve"> </w:t>
      </w:r>
      <w:r>
        <w:t>n</w:t>
      </w:r>
      <w:r w:rsidR="00FD4A9F">
        <w:t>o</w:t>
      </w:r>
      <w:r>
        <w:t xml:space="preserve">t mean these areas are </w:t>
      </w:r>
      <w:r w:rsidR="006613A5">
        <w:t>‘</w:t>
      </w:r>
      <w:r>
        <w:t>fords</w:t>
      </w:r>
      <w:r w:rsidR="006613A5">
        <w:t>’</w:t>
      </w:r>
      <w:r>
        <w:t xml:space="preserve"> for the purpose of the </w:t>
      </w:r>
      <w:r w:rsidR="00640FD1">
        <w:t>NES-F</w:t>
      </w:r>
      <w:r>
        <w:t>. The regulations are about managing structures that impact fish passage.</w:t>
      </w:r>
    </w:p>
    <w:bookmarkEnd w:id="3"/>
    <w:p w14:paraId="3868462A" w14:textId="4B00D46F" w:rsidR="00FD4A9F" w:rsidRPr="00FD4A9F" w:rsidRDefault="00FD4A9F" w:rsidP="00FD4A9F">
      <w:r>
        <w:t>For the purposes</w:t>
      </w:r>
      <w:r w:rsidR="006613A5">
        <w:t xml:space="preserve"> of</w:t>
      </w:r>
      <w:r>
        <w:t xml:space="preserve"> Regulation 67, fords are structures. Structure is defined in the RMA. </w:t>
      </w:r>
    </w:p>
    <w:p w14:paraId="0A93C1D3" w14:textId="0EA34A86" w:rsidR="0029525C" w:rsidRPr="00872697" w:rsidRDefault="0029525C" w:rsidP="00D8459C">
      <w:pPr>
        <w:pStyle w:val="Heading2"/>
        <w:numPr>
          <w:ilvl w:val="0"/>
          <w:numId w:val="19"/>
        </w:numPr>
      </w:pPr>
      <w:r>
        <w:t xml:space="preserve">Under </w:t>
      </w:r>
      <w:r w:rsidR="00640FD1">
        <w:t>NES-F</w:t>
      </w:r>
      <w:r>
        <w:t>, Reg</w:t>
      </w:r>
      <w:r w:rsidR="00AA1F24">
        <w:t>ulation</w:t>
      </w:r>
      <w:r>
        <w:t xml:space="preserve"> 69(2)(c)(ii) what constitutes a significant natural hazard? </w:t>
      </w:r>
    </w:p>
    <w:p w14:paraId="4EA335A4" w14:textId="77777777" w:rsidR="00BA4570" w:rsidRDefault="00BA4570" w:rsidP="00594532">
      <w:pPr>
        <w:pStyle w:val="subprov1"/>
        <w:shd w:val="clear" w:color="auto" w:fill="FFFFFF"/>
        <w:spacing w:before="0" w:after="0" w:line="240" w:lineRule="auto"/>
        <w:rPr>
          <w:rStyle w:val="normaltextrun"/>
          <w:rFonts w:asciiTheme="minorHAnsi" w:hAnsiTheme="minorHAnsi" w:cstheme="minorHAnsi"/>
        </w:rPr>
      </w:pPr>
    </w:p>
    <w:p w14:paraId="7C4FCF32" w14:textId="254177D2" w:rsidR="002B216E" w:rsidRDefault="651BF7BD" w:rsidP="006613A5">
      <w:pPr>
        <w:pStyle w:val="BodyText"/>
        <w:rPr>
          <w:rStyle w:val="normaltextrun"/>
          <w:rFonts w:asciiTheme="minorHAnsi" w:hAnsiTheme="minorHAnsi" w:cstheme="minorBidi"/>
        </w:rPr>
      </w:pPr>
      <w:r w:rsidRPr="46D2C965">
        <w:rPr>
          <w:rStyle w:val="normaltextrun"/>
          <w:rFonts w:asciiTheme="minorHAnsi" w:hAnsiTheme="minorHAnsi" w:cstheme="minorBidi"/>
        </w:rPr>
        <w:t>P</w:t>
      </w:r>
      <w:r w:rsidR="004C0649" w:rsidRPr="46D2C965">
        <w:rPr>
          <w:rStyle w:val="normaltextrun"/>
          <w:rFonts w:asciiTheme="minorHAnsi" w:hAnsiTheme="minorHAnsi" w:cstheme="minorBidi"/>
        </w:rPr>
        <w:t>lease r</w:t>
      </w:r>
      <w:r w:rsidR="0029525C" w:rsidRPr="46D2C965">
        <w:rPr>
          <w:rStyle w:val="normaltextrun"/>
          <w:rFonts w:asciiTheme="minorHAnsi" w:hAnsiTheme="minorHAnsi" w:cstheme="minorBidi"/>
        </w:rPr>
        <w:t xml:space="preserve">efer to </w:t>
      </w:r>
      <w:r w:rsidR="004C0649" w:rsidRPr="46D2C965">
        <w:rPr>
          <w:rStyle w:val="normaltextrun"/>
          <w:rFonts w:asciiTheme="minorHAnsi" w:hAnsiTheme="minorHAnsi" w:cstheme="minorBidi"/>
        </w:rPr>
        <w:t xml:space="preserve">the </w:t>
      </w:r>
      <w:r w:rsidR="009C5AC0" w:rsidRPr="46D2C965">
        <w:rPr>
          <w:rStyle w:val="normaltextrun"/>
          <w:rFonts w:asciiTheme="minorHAnsi" w:hAnsiTheme="minorHAnsi" w:cstheme="minorBidi"/>
        </w:rPr>
        <w:t>Resource Management Act 1991 (</w:t>
      </w:r>
      <w:hyperlink r:id="rId20">
        <w:r w:rsidR="0029525C" w:rsidRPr="46D2C965">
          <w:rPr>
            <w:rStyle w:val="normaltextrun"/>
            <w:rFonts w:asciiTheme="minorHAnsi" w:hAnsiTheme="minorHAnsi" w:cstheme="minorBidi"/>
          </w:rPr>
          <w:t>RMA</w:t>
        </w:r>
        <w:r w:rsidR="009C5AC0" w:rsidRPr="46D2C965">
          <w:rPr>
            <w:rStyle w:val="normaltextrun"/>
            <w:rFonts w:asciiTheme="minorHAnsi" w:hAnsiTheme="minorHAnsi" w:cstheme="minorBidi"/>
          </w:rPr>
          <w:t>)</w:t>
        </w:r>
        <w:r w:rsidR="0029525C" w:rsidRPr="46D2C965">
          <w:rPr>
            <w:rStyle w:val="normaltextrun"/>
            <w:rFonts w:asciiTheme="minorHAnsi" w:hAnsiTheme="minorHAnsi" w:cstheme="minorBidi"/>
          </w:rPr>
          <w:t xml:space="preserve"> definition</w:t>
        </w:r>
        <w:r w:rsidR="004C0649" w:rsidRPr="46D2C965">
          <w:rPr>
            <w:rStyle w:val="normaltextrun"/>
            <w:rFonts w:asciiTheme="minorHAnsi" w:hAnsiTheme="minorHAnsi" w:cstheme="minorBidi"/>
          </w:rPr>
          <w:t xml:space="preserve"> of natural hazards</w:t>
        </w:r>
        <w:r w:rsidR="002B216E">
          <w:rPr>
            <w:rStyle w:val="normaltextrun"/>
            <w:rFonts w:asciiTheme="minorHAnsi" w:hAnsiTheme="minorHAnsi" w:cstheme="minorBidi"/>
          </w:rPr>
          <w:t>:</w:t>
        </w:r>
        <w:r w:rsidR="00CA75B6" w:rsidRPr="46D2C965">
          <w:rPr>
            <w:rStyle w:val="normaltextrun"/>
            <w:rFonts w:asciiTheme="minorHAnsi" w:hAnsiTheme="minorHAnsi" w:cstheme="minorBidi"/>
          </w:rPr>
          <w:t xml:space="preserve"> </w:t>
        </w:r>
      </w:hyperlink>
    </w:p>
    <w:p w14:paraId="16749649" w14:textId="5B9E7227" w:rsidR="0029525C" w:rsidRPr="00ED7137" w:rsidRDefault="0029525C" w:rsidP="006613A5">
      <w:pPr>
        <w:pStyle w:val="BodyText"/>
        <w:rPr>
          <w:rStyle w:val="normaltextrun"/>
          <w:rFonts w:asciiTheme="minorHAnsi" w:hAnsiTheme="minorHAnsi" w:cstheme="minorBidi"/>
          <w:i/>
        </w:rPr>
      </w:pPr>
      <w:r w:rsidRPr="00ED7137">
        <w:rPr>
          <w:rStyle w:val="normaltextrun"/>
          <w:rFonts w:asciiTheme="minorHAnsi" w:hAnsiTheme="minorHAnsi" w:cstheme="minorBidi"/>
          <w:i/>
        </w:rPr>
        <w:t>In this Act, unless the context otherwise requires,</w:t>
      </w:r>
      <w:r w:rsidR="005E2005" w:rsidRPr="00ED7137">
        <w:rPr>
          <w:rStyle w:val="normaltextrun"/>
          <w:rFonts w:asciiTheme="minorHAnsi" w:hAnsiTheme="minorHAnsi" w:cstheme="minorBidi"/>
          <w:i/>
        </w:rPr>
        <w:t xml:space="preserve"> </w:t>
      </w:r>
      <w:r w:rsidRPr="00ED7137">
        <w:rPr>
          <w:rStyle w:val="normaltextrun"/>
          <w:rFonts w:asciiTheme="minorHAnsi" w:hAnsiTheme="minorHAnsi" w:cstheme="minorBidi"/>
          <w:i/>
        </w:rPr>
        <w:t xml:space="preserve">natural hazard means </w:t>
      </w:r>
      <w:r w:rsidRPr="002B216E">
        <w:rPr>
          <w:rStyle w:val="normaltextrun"/>
          <w:rFonts w:asciiTheme="minorHAnsi" w:hAnsiTheme="minorHAnsi" w:cstheme="minorBidi"/>
          <w:i/>
          <w:iCs/>
        </w:rPr>
        <w:t>any atmospheric or earth or water related occurrence (including earthquake, tsunami, erosion, volcanic and geothermal activity, landslip, subsidence, sedimentation, wind, drought, fire, or flooding) the action of which adversely affects or may adversely affect human life, property, or other aspects of the environment</w:t>
      </w:r>
      <w:r w:rsidRPr="00ED7137">
        <w:rPr>
          <w:rStyle w:val="normaltextrun"/>
          <w:rFonts w:asciiTheme="minorHAnsi" w:hAnsiTheme="minorHAnsi" w:cstheme="minorBidi"/>
          <w:i/>
        </w:rPr>
        <w:t>.</w:t>
      </w:r>
    </w:p>
    <w:p w14:paraId="2297C239" w14:textId="16399CD0" w:rsidR="0029525C" w:rsidRPr="00872697" w:rsidRDefault="000B7C71" w:rsidP="00470087">
      <w:pPr>
        <w:pStyle w:val="Heading2"/>
        <w:numPr>
          <w:ilvl w:val="0"/>
          <w:numId w:val="19"/>
        </w:numPr>
        <w:ind w:left="567" w:hanging="567"/>
      </w:pPr>
      <w:hyperlink r:id="rId21" w:anchor="rivers-waterbodies">
        <w:r w:rsidR="0029525C">
          <w:t>How</w:t>
        </w:r>
        <w:r w:rsidR="0029525C" w:rsidDel="007A3A2B">
          <w:t xml:space="preserve"> </w:t>
        </w:r>
        <w:r w:rsidR="007A3A2B">
          <w:t xml:space="preserve">do </w:t>
        </w:r>
        <w:r w:rsidR="0029525C">
          <w:t xml:space="preserve">the </w:t>
        </w:r>
        <w:r w:rsidR="00640FD1">
          <w:t>NES-F</w:t>
        </w:r>
        <w:r w:rsidR="0029525C">
          <w:t xml:space="preserve"> and </w:t>
        </w:r>
        <w:r w:rsidR="00640FD1">
          <w:t>NPS-FM</w:t>
        </w:r>
        <w:r w:rsidR="0029525C">
          <w:t xml:space="preserve"> apply to river reclamation? </w:t>
        </w:r>
      </w:hyperlink>
    </w:p>
    <w:p w14:paraId="3302B928" w14:textId="127C8C09" w:rsidR="0029525C" w:rsidRPr="00872697" w:rsidRDefault="0029525C" w:rsidP="00594532">
      <w:pPr>
        <w:pStyle w:val="BodyText"/>
      </w:pPr>
      <w:r>
        <w:t xml:space="preserve">The </w:t>
      </w:r>
      <w:r w:rsidR="00640FD1">
        <w:t>NES-F</w:t>
      </w:r>
      <w:r>
        <w:t xml:space="preserve"> gives reclamation of </w:t>
      </w:r>
      <w:r w:rsidR="006843F7">
        <w:t>riverbeds</w:t>
      </w:r>
      <w:r>
        <w:t xml:space="preserve"> a discretionary activity status, meaning </w:t>
      </w:r>
      <w:r w:rsidR="006613A5">
        <w:t xml:space="preserve">councils </w:t>
      </w:r>
      <w:r>
        <w:t xml:space="preserve">will have full discretion to approve of, set conditions for, or decline any resource consents that will involve reclamation. </w:t>
      </w:r>
      <w:r w:rsidR="006843F7">
        <w:t>However,</w:t>
      </w:r>
      <w:r>
        <w:t xml:space="preserve"> </w:t>
      </w:r>
      <w:r w:rsidR="006613A5">
        <w:t xml:space="preserve">councils </w:t>
      </w:r>
      <w:r>
        <w:t>may opt to make stricter rules for reclamation in district or regional plans (such as making it a non-complying activity).</w:t>
      </w:r>
    </w:p>
    <w:p w14:paraId="4135F6D8" w14:textId="4FF29009" w:rsidR="0029525C" w:rsidRPr="00872697" w:rsidRDefault="0029525C" w:rsidP="004412B0">
      <w:pPr>
        <w:pStyle w:val="BodyText"/>
      </w:pPr>
      <w:r>
        <w:t xml:space="preserve">The </w:t>
      </w:r>
      <w:r w:rsidR="00640FD1">
        <w:t>NPS-FM</w:t>
      </w:r>
      <w:r>
        <w:t xml:space="preserve"> requires </w:t>
      </w:r>
      <w:r w:rsidR="006613A5">
        <w:t xml:space="preserve">councils </w:t>
      </w:r>
      <w:r>
        <w:t>to assess any activity that could lead to the loss of rivers. They will consider whether it is necessary to conduct the activity in that river environment (using the functional need test) and</w:t>
      </w:r>
      <w:r w:rsidR="006613A5">
        <w:t>,</w:t>
      </w:r>
      <w:r>
        <w:t xml:space="preserve"> if it is, whether the adverse effects of the activity can be managed, applying the effects management hierarchy. Alternative options which will not adversely impact the river should be thoroughly investigated (</w:t>
      </w:r>
      <w:proofErr w:type="spellStart"/>
      <w:r w:rsidR="006613A5">
        <w:t>eg</w:t>
      </w:r>
      <w:proofErr w:type="spellEnd"/>
      <w:r>
        <w:t xml:space="preserve">, planning a new development around rivers rather than reclaiming, </w:t>
      </w:r>
      <w:proofErr w:type="gramStart"/>
      <w:r w:rsidR="006843F7">
        <w:t>piping</w:t>
      </w:r>
      <w:proofErr w:type="gramEnd"/>
      <w:r>
        <w:t xml:space="preserve"> or diverting them). </w:t>
      </w:r>
    </w:p>
    <w:p w14:paraId="4436ED5B" w14:textId="77777777" w:rsidR="0029525C" w:rsidRPr="00872697" w:rsidRDefault="000B7C71" w:rsidP="00470087">
      <w:pPr>
        <w:pStyle w:val="Heading2"/>
        <w:numPr>
          <w:ilvl w:val="0"/>
          <w:numId w:val="19"/>
        </w:numPr>
        <w:ind w:left="567" w:hanging="567"/>
      </w:pPr>
      <w:hyperlink r:id="rId22" w:anchor="rivers-waterbodies">
        <w:r w:rsidR="0029525C">
          <w:t xml:space="preserve">What is </w:t>
        </w:r>
      </w:hyperlink>
      <w:r w:rsidR="7C0808E9">
        <w:t>the definition of ‘extent’ and ‘values’ in relation to rivers</w:t>
      </w:r>
      <w:r w:rsidR="0029525C">
        <w:t>?</w:t>
      </w:r>
    </w:p>
    <w:p w14:paraId="28A4025A" w14:textId="451C2AAD" w:rsidR="0057340B" w:rsidRDefault="0029525C" w:rsidP="00783EFE">
      <w:pPr>
        <w:pStyle w:val="BodyText"/>
      </w:pPr>
      <w:r>
        <w:t>The extent is determined when the community decide</w:t>
      </w:r>
      <w:r w:rsidR="006613A5">
        <w:t>s</w:t>
      </w:r>
      <w:r>
        <w:t xml:space="preserve"> what values apply where in the</w:t>
      </w:r>
      <w:r w:rsidR="003B2313">
        <w:t xml:space="preserve"> </w:t>
      </w:r>
      <w:hyperlink r:id="rId23">
        <w:r w:rsidR="003B2313" w:rsidRPr="60C99D33">
          <w:rPr>
            <w:rStyle w:val="Hyperlink"/>
            <w:color w:val="auto"/>
          </w:rPr>
          <w:t>Freshwater Management Units</w:t>
        </w:r>
      </w:hyperlink>
      <w:r w:rsidR="003B2313">
        <w:t xml:space="preserve"> (FMU</w:t>
      </w:r>
      <w:r w:rsidR="00660FF5">
        <w:t>s</w:t>
      </w:r>
      <w:r w:rsidR="003B2313">
        <w:t>)</w:t>
      </w:r>
      <w:r>
        <w:t xml:space="preserve">. </w:t>
      </w:r>
    </w:p>
    <w:p w14:paraId="359C8630" w14:textId="22BC5DBC" w:rsidR="003B2313" w:rsidRPr="00872697" w:rsidRDefault="003B2313" w:rsidP="00783EFE">
      <w:pPr>
        <w:pStyle w:val="BodyText"/>
      </w:pPr>
      <w:r>
        <w:t xml:space="preserve">The </w:t>
      </w:r>
      <w:r w:rsidR="006613A5">
        <w:t xml:space="preserve">NPS-FM </w:t>
      </w:r>
      <w:r>
        <w:t>definition of FMUs</w:t>
      </w:r>
      <w:r w:rsidR="00B85B76">
        <w:t xml:space="preserve"> </w:t>
      </w:r>
      <w:r>
        <w:t>is intentionally flexible so councils can determine the spatial scale best suited to managing freshwater in the specific circumstances of their region. Management includes setting values, objectives, limits, and undertaking freshwater accounting and monitoring.</w:t>
      </w:r>
    </w:p>
    <w:p w14:paraId="018D7F95" w14:textId="079A4EC2" w:rsidR="0029525C" w:rsidRPr="00872697" w:rsidRDefault="0029525C" w:rsidP="00470087">
      <w:pPr>
        <w:pStyle w:val="Heading2"/>
        <w:numPr>
          <w:ilvl w:val="0"/>
          <w:numId w:val="19"/>
        </w:numPr>
        <w:ind w:left="567" w:hanging="567"/>
      </w:pPr>
      <w:r>
        <w:lastRenderedPageBreak/>
        <w:t xml:space="preserve">Does the </w:t>
      </w:r>
      <w:r w:rsidR="41E0457A">
        <w:t xml:space="preserve">fish passage </w:t>
      </w:r>
      <w:r w:rsidR="00640FD1">
        <w:t>NES-F</w:t>
      </w:r>
      <w:r>
        <w:t xml:space="preserve"> or </w:t>
      </w:r>
      <w:r w:rsidR="00640FD1">
        <w:t>NPS-FM</w:t>
      </w:r>
      <w:r>
        <w:t xml:space="preserve"> </w:t>
      </w:r>
      <w:r w:rsidR="002B148F">
        <w:t>requirements</w:t>
      </w:r>
      <w:r>
        <w:t xml:space="preserve"> apply to </w:t>
      </w:r>
      <w:r w:rsidR="22A7F5E7">
        <w:t xml:space="preserve">all </w:t>
      </w:r>
      <w:r>
        <w:t>instream structures?</w:t>
      </w:r>
    </w:p>
    <w:p w14:paraId="375C3F7B" w14:textId="2FA57591" w:rsidR="006613A5" w:rsidRDefault="00C901F4" w:rsidP="001E4500">
      <w:pPr>
        <w:pStyle w:val="BodyText"/>
      </w:pPr>
      <w:r>
        <w:t xml:space="preserve">The </w:t>
      </w:r>
      <w:r w:rsidR="00640FD1">
        <w:t>NES-F</w:t>
      </w:r>
      <w:r>
        <w:t xml:space="preserve"> regulations </w:t>
      </w:r>
      <w:r w:rsidR="006613A5">
        <w:t>for</w:t>
      </w:r>
      <w:r w:rsidR="00CE31A9">
        <w:t xml:space="preserve"> fish passage </w:t>
      </w:r>
      <w:r>
        <w:t xml:space="preserve">do not apply to existing structures </w:t>
      </w:r>
      <w:r w:rsidR="006613A5">
        <w:t>or</w:t>
      </w:r>
      <w:r>
        <w:t xml:space="preserve"> to customary weirs used for fishing practices in line with tikanga Māori. </w:t>
      </w:r>
      <w:r w:rsidR="006613A5">
        <w:t xml:space="preserve">Existing structures are those structures that were in the river or connected areas at the close of 2 September 2020, and subsequent alterations to them. </w:t>
      </w:r>
    </w:p>
    <w:p w14:paraId="190C6932" w14:textId="38BFF664" w:rsidR="00C901F4" w:rsidRPr="00872697" w:rsidRDefault="00C901F4" w:rsidP="001E4500">
      <w:pPr>
        <w:pStyle w:val="BodyText"/>
      </w:pPr>
      <w:r w:rsidRPr="00872697">
        <w:t xml:space="preserve">The </w:t>
      </w:r>
      <w:r w:rsidR="00640FD1">
        <w:t>NES-F</w:t>
      </w:r>
      <w:r w:rsidR="002C12F7">
        <w:t xml:space="preserve"> </w:t>
      </w:r>
      <w:r w:rsidR="001E4500" w:rsidRPr="00872697">
        <w:t>does</w:t>
      </w:r>
      <w:r w:rsidRPr="00872697">
        <w:t xml:space="preserve"> apply to all new consents from 3 September 2020. Any consents for the expansion of existing structures will fall under any relevant plan rules related to fish passage. </w:t>
      </w:r>
    </w:p>
    <w:p w14:paraId="256271B7" w14:textId="312990BB" w:rsidR="001D423B" w:rsidRDefault="00C901F4" w:rsidP="001E4500">
      <w:pPr>
        <w:pStyle w:val="BodyText"/>
      </w:pPr>
      <w:r>
        <w:t xml:space="preserve">The </w:t>
      </w:r>
      <w:r w:rsidR="00640FD1">
        <w:t>NPS-FM</w:t>
      </w:r>
      <w:r>
        <w:t xml:space="preserve"> will apply to existing structures </w:t>
      </w:r>
      <w:r w:rsidR="006613A5">
        <w:t xml:space="preserve">through </w:t>
      </w:r>
      <w:r>
        <w:t xml:space="preserve">changes to regional plans, which will include requirements such as promoting the remediation of existing structures to allow for fish passage and gathering information on existing structures. How this is achieved will be determined through the plan change process.     </w:t>
      </w:r>
    </w:p>
    <w:p w14:paraId="622A1D7A" w14:textId="77777777" w:rsidR="0029525C" w:rsidRPr="00872697" w:rsidRDefault="0029525C" w:rsidP="00470087">
      <w:pPr>
        <w:pStyle w:val="Heading2"/>
        <w:numPr>
          <w:ilvl w:val="0"/>
          <w:numId w:val="19"/>
        </w:numPr>
        <w:ind w:left="567" w:hanging="567"/>
      </w:pPr>
      <w:r>
        <w:t>What fish passage conditions apply to instream structures?</w:t>
      </w:r>
    </w:p>
    <w:p w14:paraId="04B9A937" w14:textId="56512572" w:rsidR="0029525C" w:rsidRPr="00872697" w:rsidRDefault="0029525C" w:rsidP="00594532">
      <w:pPr>
        <w:pStyle w:val="BodyText"/>
      </w:pPr>
      <w:r>
        <w:t xml:space="preserve">There are information requirements for all new instream structures (as defined in the </w:t>
      </w:r>
      <w:r w:rsidR="00640FD1">
        <w:t>NES-F</w:t>
      </w:r>
      <w:r>
        <w:t xml:space="preserve">) regardless of whether they are permitted or otherwise in the </w:t>
      </w:r>
      <w:r w:rsidR="00640FD1">
        <w:t>NES-F</w:t>
      </w:r>
      <w:r>
        <w:t xml:space="preserve"> or relevant plan. These requirements vary by specific type of </w:t>
      </w:r>
      <w:r w:rsidR="006843F7">
        <w:t>structure but</w:t>
      </w:r>
      <w:r>
        <w:t xml:space="preserve"> were made to ensure the relevant regional council obtains all the necessary information on the design and performance of structures in relation to fish passage. Activities that require a resource consent will</w:t>
      </w:r>
      <w:r w:rsidR="00F77C5A">
        <w:t>,</w:t>
      </w:r>
      <w:r>
        <w:t xml:space="preserve"> at </w:t>
      </w:r>
      <w:r w:rsidR="2A300C63">
        <w:t>a minimum</w:t>
      </w:r>
      <w:r w:rsidR="00F77C5A">
        <w:t>,</w:t>
      </w:r>
      <w:r w:rsidR="2A300C63">
        <w:t xml:space="preserve"> need to be monitored and maintained.</w:t>
      </w:r>
      <w:r>
        <w:t xml:space="preserve"> </w:t>
      </w:r>
      <w:r w:rsidR="007E023C">
        <w:t xml:space="preserve">To </w:t>
      </w:r>
      <w:r w:rsidR="00B27D3C">
        <w:t>Identify and record barriers</w:t>
      </w:r>
      <w:r w:rsidR="007E023C">
        <w:t xml:space="preserve"> the Ministry endorses the </w:t>
      </w:r>
      <w:r w:rsidR="00B27D3C">
        <w:t>use</w:t>
      </w:r>
      <w:r w:rsidR="007E023C">
        <w:t xml:space="preserve"> of</w:t>
      </w:r>
      <w:r w:rsidR="00B27D3C">
        <w:t xml:space="preserve"> the </w:t>
      </w:r>
      <w:hyperlink r:id="rId24" w:history="1">
        <w:r w:rsidR="00230F82" w:rsidRPr="60C99D33">
          <w:rPr>
            <w:rStyle w:val="Hyperlink"/>
          </w:rPr>
          <w:t>Fish Passage Assessment Tool</w:t>
        </w:r>
      </w:hyperlink>
      <w:r w:rsidR="00230F82">
        <w:t xml:space="preserve"> </w:t>
      </w:r>
      <w:r w:rsidR="00B27D3C">
        <w:t>to identify, assess and record existing instream structures.</w:t>
      </w:r>
    </w:p>
    <w:p w14:paraId="4D17062C" w14:textId="2E3B3D83" w:rsidR="008937C3" w:rsidRPr="00872697" w:rsidRDefault="0029525C" w:rsidP="00594532">
      <w:pPr>
        <w:pStyle w:val="BodyText"/>
      </w:pPr>
      <w:r>
        <w:t xml:space="preserve">Regional </w:t>
      </w:r>
      <w:r w:rsidR="006043E5">
        <w:t>c</w:t>
      </w:r>
      <w:r w:rsidR="00C901F4">
        <w:t>ouncils</w:t>
      </w:r>
      <w:r>
        <w:t xml:space="preserve"> may set more stringent conditions than the </w:t>
      </w:r>
      <w:r w:rsidR="00640FD1">
        <w:t>NES-F</w:t>
      </w:r>
      <w:r>
        <w:t xml:space="preserve"> standards for new structures.</w:t>
      </w:r>
    </w:p>
    <w:p w14:paraId="6C6973E8" w14:textId="6C882329" w:rsidR="0029525C" w:rsidRPr="00872697" w:rsidRDefault="0029525C" w:rsidP="00470087">
      <w:pPr>
        <w:pStyle w:val="Heading2"/>
        <w:numPr>
          <w:ilvl w:val="0"/>
          <w:numId w:val="19"/>
        </w:numPr>
        <w:ind w:left="567" w:hanging="567"/>
      </w:pPr>
      <w:r>
        <w:t xml:space="preserve">Which instream structures are permitted, </w:t>
      </w:r>
      <w:r w:rsidR="100C4BC5">
        <w:t xml:space="preserve">and </w:t>
      </w:r>
      <w:r>
        <w:t>which</w:t>
      </w:r>
      <w:r w:rsidR="00640FD1">
        <w:t xml:space="preserve"> </w:t>
      </w:r>
      <w:r w:rsidR="585F9F69">
        <w:t xml:space="preserve">structures under the </w:t>
      </w:r>
      <w:r w:rsidR="00640FD1">
        <w:t>NES-F</w:t>
      </w:r>
      <w:r>
        <w:t xml:space="preserve"> require a resource consent?</w:t>
      </w:r>
    </w:p>
    <w:p w14:paraId="24907622" w14:textId="61EE8A8A" w:rsidR="0029525C" w:rsidRPr="00872697" w:rsidRDefault="0029525C" w:rsidP="00594532">
      <w:pPr>
        <w:pStyle w:val="BodyText"/>
      </w:pPr>
      <w:r>
        <w:t xml:space="preserve">Under the </w:t>
      </w:r>
      <w:r w:rsidR="00640FD1">
        <w:t>NES-F</w:t>
      </w:r>
      <w:r>
        <w:t xml:space="preserve">, new culverts and weirs are permitted if </w:t>
      </w:r>
      <w:r w:rsidR="00FF34B1">
        <w:t>they</w:t>
      </w:r>
      <w:r w:rsidR="002C12F7">
        <w:t xml:space="preserve"> meet</w:t>
      </w:r>
      <w:r>
        <w:t xml:space="preserve"> the conditions in the </w:t>
      </w:r>
      <w:r w:rsidR="00640FD1">
        <w:t>NES-F</w:t>
      </w:r>
      <w:r>
        <w:t>. If an activity does not meet those conditions, then</w:t>
      </w:r>
      <w:r w:rsidR="2BD0BF1C">
        <w:t xml:space="preserve"> new culverts and weirs</w:t>
      </w:r>
      <w:r>
        <w:t xml:space="preserve"> become a discretionary activity. The placement, use, alteration, </w:t>
      </w:r>
      <w:r w:rsidR="006843F7">
        <w:t>extension,</w:t>
      </w:r>
      <w:r>
        <w:t xml:space="preserve"> or reconstruction of new passive flap gates is a non-complying activity</w:t>
      </w:r>
      <w:r w:rsidR="00472B2C">
        <w:t>.</w:t>
      </w:r>
    </w:p>
    <w:p w14:paraId="56AB676B" w14:textId="50FBF238" w:rsidR="002C12F7" w:rsidRDefault="002C12F7" w:rsidP="002C12F7">
      <w:pPr>
        <w:pStyle w:val="BodyText"/>
      </w:pPr>
      <w:r>
        <w:t>Check the rules in your regional plan for the activity status for activities related to instream structures, as well as for ones not discussed here (like fords and dams).</w:t>
      </w:r>
    </w:p>
    <w:p w14:paraId="7B727A22" w14:textId="77777777" w:rsidR="0029525C" w:rsidRPr="00872697" w:rsidRDefault="0029525C" w:rsidP="00470087">
      <w:pPr>
        <w:pStyle w:val="Heading2"/>
        <w:numPr>
          <w:ilvl w:val="0"/>
          <w:numId w:val="19"/>
        </w:numPr>
        <w:ind w:left="567" w:hanging="567"/>
      </w:pPr>
      <w:r>
        <w:t>When building a new instream structure, what information needs to be provided and to who?</w:t>
      </w:r>
    </w:p>
    <w:p w14:paraId="71C45F03" w14:textId="4048F879" w:rsidR="0029525C" w:rsidRPr="00872697" w:rsidRDefault="0029525C" w:rsidP="00594532">
      <w:pPr>
        <w:pStyle w:val="BodyText"/>
      </w:pPr>
      <w:r>
        <w:t xml:space="preserve">If you are installing a new instream structure you need to provide information to your relevant regional council </w:t>
      </w:r>
      <w:r w:rsidR="00FF34B1">
        <w:t xml:space="preserve">within </w:t>
      </w:r>
      <w:r>
        <w:t>20 working days after the completion of the activity</w:t>
      </w:r>
      <w:r w:rsidR="1E57C8B1">
        <w:t xml:space="preserve"> (as required by </w:t>
      </w:r>
      <w:r w:rsidR="00230F82">
        <w:t>R</w:t>
      </w:r>
      <w:r w:rsidR="002D6F38">
        <w:t xml:space="preserve">egulation </w:t>
      </w:r>
      <w:r w:rsidR="1E57C8B1">
        <w:t>62</w:t>
      </w:r>
      <w:r w:rsidR="002D6F38">
        <w:t>,</w:t>
      </w:r>
      <w:r w:rsidR="1E57C8B1">
        <w:t xml:space="preserve"> NPS-F)</w:t>
      </w:r>
      <w:r>
        <w:t>. There are specific requirements for the different types of structures (</w:t>
      </w:r>
      <w:proofErr w:type="spellStart"/>
      <w:r w:rsidR="00230F82">
        <w:t>eg</w:t>
      </w:r>
      <w:proofErr w:type="spellEnd"/>
      <w:r>
        <w:t>, you must report on the slope of a weir) but in general you will need to provide information on:</w:t>
      </w:r>
    </w:p>
    <w:p w14:paraId="157DEF40" w14:textId="4A7109E8" w:rsidR="0029525C" w:rsidRPr="00872697" w:rsidRDefault="0029525C" w:rsidP="001868AA">
      <w:pPr>
        <w:pStyle w:val="Bullet"/>
      </w:pPr>
      <w:r>
        <w:t xml:space="preserve">the type of </w:t>
      </w:r>
      <w:r w:rsidR="006843F7">
        <w:t>structure</w:t>
      </w:r>
    </w:p>
    <w:p w14:paraId="1B503927" w14:textId="77777777" w:rsidR="0029525C" w:rsidRPr="00872697" w:rsidRDefault="0029525C" w:rsidP="001868AA">
      <w:pPr>
        <w:pStyle w:val="Bullet"/>
      </w:pPr>
      <w:r w:rsidRPr="00872697">
        <w:t>the geographical co-ordinates of the structure</w:t>
      </w:r>
    </w:p>
    <w:p w14:paraId="6FAD4AE8" w14:textId="77777777" w:rsidR="0029525C" w:rsidRPr="00872697" w:rsidRDefault="0029525C" w:rsidP="001868AA">
      <w:pPr>
        <w:pStyle w:val="Bullet"/>
      </w:pPr>
      <w:r w:rsidRPr="00872697">
        <w:lastRenderedPageBreak/>
        <w:t>the flow of the river or connected area (whether none, low, normal, or high)</w:t>
      </w:r>
    </w:p>
    <w:p w14:paraId="661F99E5" w14:textId="6D95DBDA" w:rsidR="0029525C" w:rsidRPr="00872697" w:rsidRDefault="0029525C" w:rsidP="001868AA">
      <w:pPr>
        <w:pStyle w:val="Bullet"/>
      </w:pPr>
      <w:r w:rsidRPr="00872697">
        <w:t>whether the water is tidal at the structure’s location</w:t>
      </w:r>
    </w:p>
    <w:p w14:paraId="655FCA85" w14:textId="29201A7B" w:rsidR="0029525C" w:rsidRPr="00872697" w:rsidRDefault="0029525C" w:rsidP="001868AA">
      <w:pPr>
        <w:pStyle w:val="Bullet"/>
      </w:pPr>
      <w:r>
        <w:t xml:space="preserve">at the structure’s </w:t>
      </w:r>
      <w:r w:rsidR="006843F7">
        <w:t>location</w:t>
      </w:r>
      <w:r w:rsidR="00230F82">
        <w:t xml:space="preserve"> the width of the:</w:t>
      </w:r>
    </w:p>
    <w:p w14:paraId="26E93279" w14:textId="7A305F68" w:rsidR="0029525C" w:rsidRPr="00872697" w:rsidRDefault="0029525C" w:rsidP="001868AA">
      <w:pPr>
        <w:pStyle w:val="Sub-list"/>
      </w:pPr>
      <w:r w:rsidRPr="00872697">
        <w:t>river or connected area at the water’s surface</w:t>
      </w:r>
    </w:p>
    <w:p w14:paraId="5B4223D9" w14:textId="3688F30F" w:rsidR="0029525C" w:rsidRPr="00872697" w:rsidRDefault="0029525C" w:rsidP="001868AA">
      <w:pPr>
        <w:pStyle w:val="Sub-list"/>
      </w:pPr>
      <w:r w:rsidRPr="00872697">
        <w:t>bed of the river or connected area</w:t>
      </w:r>
    </w:p>
    <w:p w14:paraId="13661826" w14:textId="3EE14E88" w:rsidR="0029525C" w:rsidRPr="001868AA" w:rsidRDefault="0029525C" w:rsidP="001868AA">
      <w:pPr>
        <w:pStyle w:val="Bullet"/>
        <w:rPr>
          <w:rStyle w:val="tocprovheading"/>
        </w:rPr>
      </w:pPr>
      <w:r w:rsidRPr="001868AA">
        <w:rPr>
          <w:rStyle w:val="tocprovheading"/>
        </w:rPr>
        <w:t>whether there are improvements to the structure to mitigate any effects the structure may have on the passage of fish</w:t>
      </w:r>
    </w:p>
    <w:p w14:paraId="51B45EA6" w14:textId="4AE5C0E3" w:rsidR="0029525C" w:rsidRPr="001868AA" w:rsidRDefault="3B4A5AB2" w:rsidP="001868AA">
      <w:pPr>
        <w:pStyle w:val="Bullet"/>
        <w:rPr>
          <w:rStyle w:val="tocprovheading"/>
        </w:rPr>
      </w:pPr>
      <w:r w:rsidRPr="001868AA">
        <w:rPr>
          <w:rStyle w:val="tocprovheading"/>
        </w:rPr>
        <w:t xml:space="preserve">whether the structure protects </w:t>
      </w:r>
      <w:proofErr w:type="gramStart"/>
      <w:r w:rsidR="15F1F413" w:rsidRPr="001868AA">
        <w:rPr>
          <w:rStyle w:val="tocprovheading"/>
        </w:rPr>
        <w:t>species</w:t>
      </w:r>
      <w:r w:rsidRPr="001868AA">
        <w:rPr>
          <w:rStyle w:val="tocprovheading"/>
        </w:rPr>
        <w:t>, or</w:t>
      </w:r>
      <w:proofErr w:type="gramEnd"/>
      <w:r w:rsidRPr="001868AA">
        <w:rPr>
          <w:rStyle w:val="tocprovheading"/>
        </w:rPr>
        <w:t xml:space="preserve"> prevents access by </w:t>
      </w:r>
      <w:r w:rsidR="15F1F413" w:rsidRPr="001868AA">
        <w:rPr>
          <w:rStyle w:val="tocprovheading"/>
        </w:rPr>
        <w:t>species</w:t>
      </w:r>
      <w:r w:rsidRPr="001868AA">
        <w:rPr>
          <w:rStyle w:val="tocprovheading"/>
        </w:rPr>
        <w:t xml:space="preserve"> to protect other species</w:t>
      </w:r>
      <w:r w:rsidR="6CC93ACE" w:rsidRPr="001868AA">
        <w:rPr>
          <w:rStyle w:val="tocprovheading"/>
        </w:rPr>
        <w:t>;</w:t>
      </w:r>
      <w:r w:rsidR="7FD271BC" w:rsidRPr="001868AA">
        <w:rPr>
          <w:rStyle w:val="tocprovheading"/>
        </w:rPr>
        <w:t xml:space="preserve"> </w:t>
      </w:r>
      <w:r w:rsidRPr="001868AA">
        <w:rPr>
          <w:rStyle w:val="tocprovheading"/>
        </w:rPr>
        <w:t>the likelihood that the structure will impede the passage of fish</w:t>
      </w:r>
      <w:r w:rsidR="6CC93ACE" w:rsidRPr="001868AA">
        <w:rPr>
          <w:rStyle w:val="tocprovheading"/>
        </w:rPr>
        <w:t>;</w:t>
      </w:r>
      <w:r w:rsidR="26F343D2" w:rsidRPr="001868AA">
        <w:rPr>
          <w:rStyle w:val="tocprovheading"/>
        </w:rPr>
        <w:t xml:space="preserve"> </w:t>
      </w:r>
      <w:r w:rsidRPr="001868AA">
        <w:rPr>
          <w:rStyle w:val="tocprovheading"/>
        </w:rPr>
        <w:t>visual evidence (</w:t>
      </w:r>
      <w:proofErr w:type="spellStart"/>
      <w:r w:rsidR="00230F82" w:rsidRPr="001868AA">
        <w:rPr>
          <w:rStyle w:val="tocprovheading"/>
        </w:rPr>
        <w:t>eg</w:t>
      </w:r>
      <w:proofErr w:type="spellEnd"/>
      <w:r w:rsidRPr="001868AA">
        <w:rPr>
          <w:rStyle w:val="tocprovheading"/>
        </w:rPr>
        <w:t>, photographs) that shows both ends of the structure, viewed upstream and downstream.</w:t>
      </w:r>
    </w:p>
    <w:p w14:paraId="0F9FF74D" w14:textId="48BFDEF5" w:rsidR="0029525C" w:rsidRPr="00872697" w:rsidRDefault="001F6EDD" w:rsidP="00594532">
      <w:pPr>
        <w:pStyle w:val="BodyText"/>
      </w:pPr>
      <w:r>
        <w:t>L</w:t>
      </w:r>
      <w:r w:rsidR="0029525C">
        <w:t>ocal council</w:t>
      </w:r>
      <w:r>
        <w:t>s</w:t>
      </w:r>
      <w:r w:rsidR="0029525C">
        <w:t xml:space="preserve"> </w:t>
      </w:r>
      <w:r>
        <w:t>are responsible for providing</w:t>
      </w:r>
      <w:r w:rsidR="0029525C">
        <w:t xml:space="preserve"> information on existing instream structures. </w:t>
      </w:r>
    </w:p>
    <w:p w14:paraId="278C9A16" w14:textId="3812EAA0" w:rsidR="00437C96" w:rsidRDefault="00437C96" w:rsidP="00437C96">
      <w:pPr>
        <w:pStyle w:val="BodyText"/>
      </w:pPr>
      <w:r>
        <w:t xml:space="preserve">To support the new requirements, </w:t>
      </w:r>
      <w:r w:rsidR="00230F82">
        <w:t>we encourage</w:t>
      </w:r>
      <w:r>
        <w:t xml:space="preserve"> councils and others to use the </w:t>
      </w:r>
      <w:hyperlink r:id="rId25" w:history="1">
        <w:r w:rsidR="008074D5" w:rsidRPr="60C99D33">
          <w:rPr>
            <w:rStyle w:val="Hyperlink"/>
          </w:rPr>
          <w:t xml:space="preserve">Fish </w:t>
        </w:r>
        <w:r w:rsidR="00230F82" w:rsidRPr="60C99D33">
          <w:rPr>
            <w:rStyle w:val="Hyperlink"/>
          </w:rPr>
          <w:t>P</w:t>
        </w:r>
        <w:r w:rsidR="008074D5" w:rsidRPr="60C99D33">
          <w:rPr>
            <w:rStyle w:val="Hyperlink"/>
          </w:rPr>
          <w:t xml:space="preserve">assage </w:t>
        </w:r>
        <w:r w:rsidR="00230F82" w:rsidRPr="60C99D33">
          <w:rPr>
            <w:rStyle w:val="Hyperlink"/>
          </w:rPr>
          <w:t>A</w:t>
        </w:r>
        <w:r w:rsidR="008074D5" w:rsidRPr="60C99D33">
          <w:rPr>
            <w:rStyle w:val="Hyperlink"/>
          </w:rPr>
          <w:t xml:space="preserve">ssessment </w:t>
        </w:r>
        <w:r w:rsidR="00230F82" w:rsidRPr="60C99D33">
          <w:rPr>
            <w:rStyle w:val="Hyperlink"/>
          </w:rPr>
          <w:t>T</w:t>
        </w:r>
        <w:r w:rsidR="008074D5" w:rsidRPr="60C99D33">
          <w:rPr>
            <w:rStyle w:val="Hyperlink"/>
          </w:rPr>
          <w:t>ool</w:t>
        </w:r>
      </w:hyperlink>
      <w:r w:rsidR="008074D5">
        <w:t xml:space="preserve"> </w:t>
      </w:r>
      <w:r>
        <w:t xml:space="preserve">developed by NIWA. </w:t>
      </w:r>
      <w:r w:rsidR="00230F82">
        <w:t>We have</w:t>
      </w:r>
      <w:r>
        <w:t xml:space="preserve"> endorsed the tool and fund the long-term hosting and support of the tool, including improvement upgrades to ensure this tool complies with the NES-F and NPS-FM.</w:t>
      </w:r>
    </w:p>
    <w:p w14:paraId="58000F70" w14:textId="77777777" w:rsidR="00437C96" w:rsidRDefault="00437C96" w:rsidP="00437C96">
      <w:pPr>
        <w:pStyle w:val="BodyText"/>
      </w:pPr>
      <w:r>
        <w:t>The NPS-FM requires that:</w:t>
      </w:r>
    </w:p>
    <w:p w14:paraId="155D268A" w14:textId="77777777" w:rsidR="00437C96" w:rsidRDefault="00437C96" w:rsidP="00437C96">
      <w:pPr>
        <w:pStyle w:val="BodyText"/>
      </w:pPr>
      <w:r>
        <w:t>“The passage of fish is maintained, or is improved, by instream structures, except where it is desirable to prevent the passage of some fish species in order to protect desired fish species, their life stages, or their habitats.”</w:t>
      </w:r>
    </w:p>
    <w:p w14:paraId="2BE9D18B" w14:textId="3CB589B0" w:rsidR="008937C3" w:rsidRPr="00872697" w:rsidRDefault="00230F82" w:rsidP="60C99D33">
      <w:pPr>
        <w:pStyle w:val="BodyText"/>
        <w:rPr>
          <w:rFonts w:asciiTheme="minorHAnsi" w:hAnsiTheme="minorHAnsi"/>
        </w:rPr>
      </w:pPr>
      <w:r>
        <w:t xml:space="preserve">The </w:t>
      </w:r>
      <w:r w:rsidR="00437C96">
        <w:t>NES-F</w:t>
      </w:r>
      <w:r>
        <w:t xml:space="preserve"> also directs councils</w:t>
      </w:r>
      <w:r w:rsidR="00437C96">
        <w:t xml:space="preserve"> to maintain records, assess structures, and develop rehabilitation strategies to fix them.</w:t>
      </w:r>
    </w:p>
    <w:p w14:paraId="444D24ED" w14:textId="2CD904F5" w:rsidR="0029525C" w:rsidRPr="00872697" w:rsidRDefault="00681D87" w:rsidP="00470087">
      <w:pPr>
        <w:pStyle w:val="Heading2"/>
        <w:numPr>
          <w:ilvl w:val="0"/>
          <w:numId w:val="19"/>
        </w:numPr>
        <w:ind w:left="567" w:hanging="567"/>
      </w:pPr>
      <w:r>
        <w:t xml:space="preserve">If you remediate a wetland </w:t>
      </w:r>
      <w:r w:rsidR="00ED485C">
        <w:t xml:space="preserve">or </w:t>
      </w:r>
      <w:r>
        <w:t>watercourses, is it required to provide a fish passage to these if it</w:t>
      </w:r>
      <w:r w:rsidR="00DF165C">
        <w:t xml:space="preserve"> is</w:t>
      </w:r>
      <w:r>
        <w:t xml:space="preserve"> a new habitat</w:t>
      </w:r>
      <w:r w:rsidR="00DF165C">
        <w:t>?</w:t>
      </w:r>
      <w:r>
        <w:t xml:space="preserve"> </w:t>
      </w:r>
      <w:r w:rsidR="00230F82">
        <w:t>F</w:t>
      </w:r>
      <w:r>
        <w:t xml:space="preserve">or </w:t>
      </w:r>
      <w:proofErr w:type="gramStart"/>
      <w:r>
        <w:t>example</w:t>
      </w:r>
      <w:proofErr w:type="gramEnd"/>
      <w:r>
        <w:t xml:space="preserve"> a newly created wetland?</w:t>
      </w:r>
    </w:p>
    <w:p w14:paraId="7408FC54" w14:textId="276B3458" w:rsidR="00117662" w:rsidRDefault="00A10A92" w:rsidP="00230F82">
      <w:pPr>
        <w:pStyle w:val="BodyText"/>
      </w:pPr>
      <w:r>
        <w:t>The policy intent is to provide for fish passage.</w:t>
      </w:r>
    </w:p>
    <w:p w14:paraId="0193559E" w14:textId="56C3DB86" w:rsidR="0064447E" w:rsidRPr="0064447E" w:rsidRDefault="0064447E" w:rsidP="00663693">
      <w:pPr>
        <w:pStyle w:val="BodyText"/>
      </w:pPr>
      <w:r>
        <w:t xml:space="preserve">Sometimes it will be best to not provide passage </w:t>
      </w:r>
      <w:r w:rsidR="00230F82">
        <w:t xml:space="preserve">for example, </w:t>
      </w:r>
      <w:r>
        <w:t>when stormwater retention and offline dry detention system no link to natural waterway.</w:t>
      </w:r>
    </w:p>
    <w:p w14:paraId="333BFF44" w14:textId="77777777" w:rsidR="00964E68" w:rsidRDefault="0064447E" w:rsidP="00663693">
      <w:pPr>
        <w:pStyle w:val="BodyText"/>
      </w:pPr>
      <w:r>
        <w:t xml:space="preserve">Stormwater management ponds </w:t>
      </w:r>
      <w:r w:rsidR="003F2CFF">
        <w:t xml:space="preserve">(refer to the NZ Fish passage guidelines) are </w:t>
      </w:r>
      <w:r>
        <w:t>designed to reduce downstream flooding and erosion</w:t>
      </w:r>
      <w:r w:rsidR="00964E68">
        <w:t>.</w:t>
      </w:r>
    </w:p>
    <w:p w14:paraId="604D7A37" w14:textId="368C5280" w:rsidR="00964E68" w:rsidRDefault="00964E68" w:rsidP="00964E68">
      <w:pPr>
        <w:pStyle w:val="BodyText"/>
      </w:pPr>
      <w:r>
        <w:t>U</w:t>
      </w:r>
      <w:r w:rsidR="00060CD4">
        <w:t xml:space="preserve">tilise </w:t>
      </w:r>
      <w:r w:rsidR="0064447E">
        <w:t xml:space="preserve">dry detention ponds where fish passage </w:t>
      </w:r>
      <w:r w:rsidR="00060CD4">
        <w:t xml:space="preserve">is </w:t>
      </w:r>
      <w:r w:rsidR="0064447E">
        <w:t>not needed or develop on offline wet pond system</w:t>
      </w:r>
      <w:r>
        <w:t>.</w:t>
      </w:r>
    </w:p>
    <w:p w14:paraId="568D055F" w14:textId="3BE0A6DA" w:rsidR="00D8459C" w:rsidRPr="003F2CFF" w:rsidRDefault="00964E68" w:rsidP="00964E68">
      <w:pPr>
        <w:pStyle w:val="BodyText"/>
      </w:pPr>
      <w:r>
        <w:t>I</w:t>
      </w:r>
      <w:r w:rsidR="0064447E">
        <w:t xml:space="preserve">f </w:t>
      </w:r>
      <w:proofErr w:type="gramStart"/>
      <w:r w:rsidR="0064447E">
        <w:t>have to</w:t>
      </w:r>
      <w:proofErr w:type="gramEnd"/>
      <w:r w:rsidR="0064447E">
        <w:t xml:space="preserve"> have online wet pond design wetland with water</w:t>
      </w:r>
      <w:r w:rsidR="00060CD4">
        <w:t xml:space="preserve"> </w:t>
      </w:r>
      <w:r w:rsidR="0064447E">
        <w:t>levels controlled by weir at outlet and weir follow best practice in section 4.3; vertical risers</w:t>
      </w:r>
      <w:r>
        <w:t xml:space="preserve"> are</w:t>
      </w:r>
      <w:r w:rsidR="0064447E">
        <w:t xml:space="preserve"> not recommended</w:t>
      </w:r>
      <w:r w:rsidR="00230F82">
        <w:t>.</w:t>
      </w:r>
    </w:p>
    <w:p w14:paraId="24739D70" w14:textId="77777777" w:rsidR="00470087" w:rsidRPr="00470087" w:rsidRDefault="00470087" w:rsidP="00470087">
      <w:pPr>
        <w:pStyle w:val="BodyText"/>
      </w:pPr>
      <w:r w:rsidRPr="00470087">
        <w:br w:type="page"/>
      </w:r>
    </w:p>
    <w:p w14:paraId="23765012" w14:textId="61FF913C" w:rsidR="00D8459C" w:rsidRPr="003F2CFF" w:rsidRDefault="00D8459C" w:rsidP="00D05322">
      <w:pPr>
        <w:pStyle w:val="Heading1"/>
        <w:spacing w:after="240"/>
      </w:pPr>
      <w:r>
        <w:lastRenderedPageBreak/>
        <w:t xml:space="preserve">Fish </w:t>
      </w:r>
      <w:r w:rsidR="00060CD4">
        <w:t>passage definitions</w:t>
      </w:r>
    </w:p>
    <w:tbl>
      <w:tblPr>
        <w:tblStyle w:val="MinistryfortheEnvironment"/>
        <w:tblW w:w="8505" w:type="dxa"/>
        <w:tblLook w:val="04A0" w:firstRow="1" w:lastRow="0" w:firstColumn="1" w:lastColumn="0" w:noHBand="0" w:noVBand="1"/>
      </w:tblPr>
      <w:tblGrid>
        <w:gridCol w:w="3628"/>
        <w:gridCol w:w="4877"/>
      </w:tblGrid>
      <w:tr w:rsidR="00D05322" w:rsidRPr="00470087" w14:paraId="37A0C615" w14:textId="77777777" w:rsidTr="00D05322">
        <w:trPr>
          <w:cnfStyle w:val="100000000000" w:firstRow="1" w:lastRow="0" w:firstColumn="0" w:lastColumn="0" w:oddVBand="0" w:evenVBand="0" w:oddHBand="0" w:evenHBand="0" w:firstRowFirstColumn="0" w:firstRowLastColumn="0" w:lastRowFirstColumn="0" w:lastRowLastColumn="0"/>
        </w:trPr>
        <w:tc>
          <w:tcPr>
            <w:tcW w:w="1843" w:type="dxa"/>
          </w:tcPr>
          <w:p w14:paraId="62DE86B1" w14:textId="63ED4414" w:rsidR="00D05322" w:rsidRPr="00470087" w:rsidRDefault="00D05322" w:rsidP="00CA1D7B">
            <w:pPr>
              <w:rPr>
                <w:sz w:val="20"/>
                <w:szCs w:val="20"/>
              </w:rPr>
            </w:pPr>
            <w:r w:rsidRPr="00470087">
              <w:rPr>
                <w:sz w:val="20"/>
                <w:szCs w:val="20"/>
              </w:rPr>
              <w:t>Term</w:t>
            </w:r>
          </w:p>
        </w:tc>
        <w:tc>
          <w:tcPr>
            <w:tcW w:w="6662" w:type="dxa"/>
          </w:tcPr>
          <w:p w14:paraId="0DE2248C" w14:textId="40EEB53C" w:rsidR="00D05322" w:rsidRPr="00470087" w:rsidRDefault="00D05322" w:rsidP="00CA1D7B">
            <w:pPr>
              <w:rPr>
                <w:sz w:val="20"/>
                <w:szCs w:val="20"/>
              </w:rPr>
            </w:pPr>
            <w:r w:rsidRPr="00470087">
              <w:rPr>
                <w:sz w:val="20"/>
                <w:szCs w:val="20"/>
              </w:rPr>
              <w:t>Definition</w:t>
            </w:r>
          </w:p>
        </w:tc>
      </w:tr>
      <w:tr w:rsidR="00D05322" w:rsidRPr="00BF0EB4" w14:paraId="7C5417F1" w14:textId="77777777" w:rsidTr="00D05322">
        <w:tc>
          <w:tcPr>
            <w:tcW w:w="1843" w:type="dxa"/>
          </w:tcPr>
          <w:p w14:paraId="3680AA6C" w14:textId="77777777" w:rsidR="00D05322" w:rsidRPr="00470087" w:rsidRDefault="00D05322" w:rsidP="00470087">
            <w:pPr>
              <w:pStyle w:val="TableText"/>
              <w:rPr>
                <w:rStyle w:val="eop"/>
                <w:rFonts w:cs="Calibri"/>
                <w:b/>
                <w:bCs/>
                <w:sz w:val="20"/>
                <w:szCs w:val="20"/>
              </w:rPr>
            </w:pPr>
            <w:r w:rsidRPr="00470087">
              <w:rPr>
                <w:rStyle w:val="normaltextrun"/>
                <w:rFonts w:cs="Calibri"/>
                <w:b/>
                <w:bCs/>
                <w:sz w:val="20"/>
                <w:szCs w:val="20"/>
              </w:rPr>
              <w:t>Baffles</w:t>
            </w:r>
            <w:r w:rsidRPr="00470087">
              <w:rPr>
                <w:rStyle w:val="eop"/>
                <w:rFonts w:cs="Calibri"/>
                <w:b/>
                <w:bCs/>
                <w:sz w:val="20"/>
                <w:szCs w:val="20"/>
              </w:rPr>
              <w:t> </w:t>
            </w:r>
          </w:p>
          <w:p w14:paraId="5DEDE16B" w14:textId="116A4FB6" w:rsidR="00D05322" w:rsidRPr="00470087" w:rsidRDefault="00D05322" w:rsidP="00470087">
            <w:pPr>
              <w:pStyle w:val="TableText"/>
              <w:rPr>
                <w:b/>
                <w:bCs/>
                <w:sz w:val="20"/>
                <w:szCs w:val="20"/>
              </w:rPr>
            </w:pPr>
          </w:p>
        </w:tc>
        <w:tc>
          <w:tcPr>
            <w:tcW w:w="6662" w:type="dxa"/>
          </w:tcPr>
          <w:p w14:paraId="6F2A44B0" w14:textId="77777777" w:rsidR="00D05322" w:rsidRPr="00470087" w:rsidRDefault="00D05322" w:rsidP="00470087">
            <w:pPr>
              <w:pStyle w:val="TableText"/>
              <w:rPr>
                <w:rStyle w:val="normaltextrun"/>
                <w:sz w:val="20"/>
                <w:szCs w:val="20"/>
              </w:rPr>
            </w:pPr>
            <w:r w:rsidRPr="00470087">
              <w:rPr>
                <w:rStyle w:val="eop"/>
                <w:sz w:val="20"/>
                <w:szCs w:val="20"/>
              </w:rPr>
              <w:t>Refer to page 142 of the NZ Fish Passage Guidelines</w:t>
            </w:r>
          </w:p>
          <w:p w14:paraId="09EDA15D" w14:textId="1F451C4D" w:rsidR="00D05322" w:rsidRPr="00470087" w:rsidRDefault="00D05322" w:rsidP="00470087">
            <w:pPr>
              <w:pStyle w:val="TableText"/>
              <w:rPr>
                <w:sz w:val="20"/>
                <w:szCs w:val="20"/>
              </w:rPr>
            </w:pPr>
            <w:r w:rsidRPr="00470087">
              <w:rPr>
                <w:rStyle w:val="normaltextrun"/>
                <w:sz w:val="20"/>
                <w:szCs w:val="20"/>
              </w:rPr>
              <w:t>Baffles are one of the tools available to help improve fish passage where there are instream barriers. In the context of fish passage, they can be described as any device used to disrupt the flow path of water (near the bed) to make it easier for fish to get past. Refer to spoiler baffles on page 86 of the NZ Fish Passage Guidelines.</w:t>
            </w:r>
          </w:p>
        </w:tc>
      </w:tr>
      <w:tr w:rsidR="00D05322" w:rsidRPr="00BF0EB4" w14:paraId="4A2B4E46" w14:textId="77777777" w:rsidTr="00D05322">
        <w:tc>
          <w:tcPr>
            <w:tcW w:w="1843" w:type="dxa"/>
          </w:tcPr>
          <w:p w14:paraId="41276A5E" w14:textId="59FC6E53" w:rsidR="00D05322" w:rsidRPr="00470087" w:rsidRDefault="00D05322" w:rsidP="00470087">
            <w:pPr>
              <w:pStyle w:val="TableText"/>
              <w:rPr>
                <w:b/>
                <w:bCs/>
                <w:sz w:val="20"/>
                <w:szCs w:val="20"/>
              </w:rPr>
            </w:pPr>
            <w:r w:rsidRPr="00470087">
              <w:rPr>
                <w:b/>
                <w:bCs/>
                <w:sz w:val="20"/>
                <w:szCs w:val="20"/>
              </w:rPr>
              <w:t>Bed</w:t>
            </w:r>
          </w:p>
        </w:tc>
        <w:tc>
          <w:tcPr>
            <w:tcW w:w="6662" w:type="dxa"/>
          </w:tcPr>
          <w:p w14:paraId="20286EB1" w14:textId="5CD96690" w:rsidR="00D05322" w:rsidRPr="00470087" w:rsidRDefault="00D05322" w:rsidP="00470087">
            <w:pPr>
              <w:pStyle w:val="TableText"/>
              <w:rPr>
                <w:sz w:val="20"/>
                <w:szCs w:val="20"/>
              </w:rPr>
            </w:pPr>
            <w:r w:rsidRPr="00470087">
              <w:rPr>
                <w:rStyle w:val="eop"/>
                <w:sz w:val="20"/>
                <w:szCs w:val="20"/>
              </w:rPr>
              <w:t xml:space="preserve">Refer to </w:t>
            </w:r>
            <w:hyperlink r:id="rId26" w:history="1">
              <w:r w:rsidRPr="00470087">
                <w:rPr>
                  <w:rStyle w:val="Hyperlink"/>
                  <w:color w:val="auto"/>
                  <w:sz w:val="20"/>
                  <w:szCs w:val="20"/>
                </w:rPr>
                <w:t>RMA</w:t>
              </w:r>
            </w:hyperlink>
            <w:r w:rsidRPr="00470087">
              <w:rPr>
                <w:rStyle w:val="eop"/>
                <w:sz w:val="20"/>
                <w:szCs w:val="20"/>
              </w:rPr>
              <w:t xml:space="preserve"> </w:t>
            </w:r>
            <w:r w:rsidRPr="00470087">
              <w:rPr>
                <w:rStyle w:val="label7"/>
                <w:vanish w:val="0"/>
                <w:sz w:val="20"/>
                <w:szCs w:val="20"/>
                <w:specVanish w:val="0"/>
              </w:rPr>
              <w:t>Part 1</w:t>
            </w:r>
            <w:r w:rsidRPr="00470087">
              <w:rPr>
                <w:sz w:val="20"/>
                <w:szCs w:val="20"/>
              </w:rPr>
              <w:t xml:space="preserve"> Interpretation and application.</w:t>
            </w:r>
          </w:p>
        </w:tc>
      </w:tr>
      <w:tr w:rsidR="00D05322" w:rsidRPr="00BF0EB4" w14:paraId="79B12502" w14:textId="77777777" w:rsidTr="00D05322">
        <w:tc>
          <w:tcPr>
            <w:tcW w:w="1843" w:type="dxa"/>
          </w:tcPr>
          <w:p w14:paraId="056F7EA3" w14:textId="77777777" w:rsidR="00D05322" w:rsidRPr="00470087" w:rsidRDefault="00D05322" w:rsidP="00470087">
            <w:pPr>
              <w:pStyle w:val="TableText"/>
              <w:rPr>
                <w:rStyle w:val="normaltextrun"/>
                <w:b/>
                <w:bCs/>
                <w:sz w:val="20"/>
                <w:szCs w:val="20"/>
              </w:rPr>
            </w:pPr>
            <w:proofErr w:type="spellStart"/>
            <w:r w:rsidRPr="00470087">
              <w:rPr>
                <w:b/>
                <w:bCs/>
                <w:sz w:val="20"/>
                <w:szCs w:val="20"/>
              </w:rPr>
              <w:t>Bankfull</w:t>
            </w:r>
            <w:proofErr w:type="spellEnd"/>
          </w:p>
          <w:p w14:paraId="7A66A253" w14:textId="77777777" w:rsidR="00D05322" w:rsidRPr="00470087" w:rsidRDefault="00D05322" w:rsidP="00470087">
            <w:pPr>
              <w:pStyle w:val="TableText"/>
              <w:rPr>
                <w:b/>
                <w:bCs/>
                <w:sz w:val="20"/>
                <w:szCs w:val="20"/>
              </w:rPr>
            </w:pPr>
          </w:p>
        </w:tc>
        <w:tc>
          <w:tcPr>
            <w:tcW w:w="6662" w:type="dxa"/>
          </w:tcPr>
          <w:p w14:paraId="4E6E549F" w14:textId="2DF9B655" w:rsidR="00D05322" w:rsidRPr="00470087" w:rsidRDefault="00D05322" w:rsidP="00470087">
            <w:pPr>
              <w:pStyle w:val="TableText"/>
              <w:rPr>
                <w:sz w:val="20"/>
                <w:szCs w:val="20"/>
              </w:rPr>
            </w:pPr>
            <w:r w:rsidRPr="00470087">
              <w:rPr>
                <w:rStyle w:val="normaltextrun"/>
                <w:sz w:val="20"/>
                <w:szCs w:val="20"/>
              </w:rPr>
              <w:t>The water level or stage at which a stream, river or lake is at the top of its banks and any further rise would result in water moving into the flood plain.</w:t>
            </w:r>
          </w:p>
        </w:tc>
      </w:tr>
      <w:tr w:rsidR="00D05322" w:rsidRPr="00BF0EB4" w14:paraId="379D70B6" w14:textId="77777777" w:rsidTr="00D05322">
        <w:tc>
          <w:tcPr>
            <w:tcW w:w="1843" w:type="dxa"/>
          </w:tcPr>
          <w:p w14:paraId="1700A2C8" w14:textId="6A8B4670" w:rsidR="00D05322" w:rsidRPr="00470087" w:rsidRDefault="00D05322" w:rsidP="00470087">
            <w:pPr>
              <w:pStyle w:val="TableText"/>
              <w:rPr>
                <w:rStyle w:val="normaltextrun"/>
                <w:b/>
                <w:bCs/>
                <w:sz w:val="20"/>
                <w:szCs w:val="20"/>
              </w:rPr>
            </w:pPr>
            <w:r w:rsidRPr="00470087">
              <w:rPr>
                <w:rStyle w:val="normaltextrun"/>
                <w:b/>
                <w:bCs/>
                <w:sz w:val="20"/>
                <w:szCs w:val="20"/>
              </w:rPr>
              <w:t>Culverts</w:t>
            </w:r>
          </w:p>
        </w:tc>
        <w:tc>
          <w:tcPr>
            <w:tcW w:w="6662" w:type="dxa"/>
          </w:tcPr>
          <w:p w14:paraId="6A5F7EA7" w14:textId="12BFA5E3" w:rsidR="00D05322" w:rsidRPr="00470087" w:rsidRDefault="00D05322" w:rsidP="00470087">
            <w:pPr>
              <w:pStyle w:val="TableText"/>
              <w:rPr>
                <w:rStyle w:val="eop"/>
                <w:sz w:val="20"/>
                <w:szCs w:val="20"/>
              </w:rPr>
            </w:pPr>
            <w:r w:rsidRPr="00470087">
              <w:rPr>
                <w:rStyle w:val="eop"/>
                <w:sz w:val="20"/>
                <w:szCs w:val="20"/>
              </w:rPr>
              <w:t xml:space="preserve">Refer to </w:t>
            </w:r>
            <w:hyperlink r:id="rId27">
              <w:r w:rsidRPr="00470087">
                <w:rPr>
                  <w:rStyle w:val="Hyperlink"/>
                  <w:color w:val="auto"/>
                  <w:sz w:val="20"/>
                  <w:szCs w:val="20"/>
                </w:rPr>
                <w:t>NES-F, Part 1 Preliminary provisions</w:t>
              </w:r>
            </w:hyperlink>
            <w:r w:rsidRPr="00470087">
              <w:rPr>
                <w:rStyle w:val="Hyperlink"/>
                <w:color w:val="auto"/>
                <w:sz w:val="20"/>
                <w:szCs w:val="20"/>
              </w:rPr>
              <w:t>.</w:t>
            </w:r>
          </w:p>
          <w:p w14:paraId="0E719CEA" w14:textId="2019A445" w:rsidR="00D05322" w:rsidRPr="00470087" w:rsidRDefault="00D05322" w:rsidP="00470087">
            <w:pPr>
              <w:pStyle w:val="TableText"/>
              <w:rPr>
                <w:rStyle w:val="normaltextrun"/>
                <w:sz w:val="20"/>
                <w:szCs w:val="20"/>
              </w:rPr>
            </w:pPr>
            <w:r w:rsidRPr="00470087">
              <w:rPr>
                <w:rStyle w:val="eop"/>
                <w:sz w:val="20"/>
                <w:szCs w:val="20"/>
              </w:rPr>
              <w:t>Culvert is not defined in the RMA.</w:t>
            </w:r>
          </w:p>
        </w:tc>
      </w:tr>
      <w:tr w:rsidR="00D05322" w:rsidRPr="00BF0EB4" w14:paraId="2C800461" w14:textId="77777777" w:rsidTr="00D05322">
        <w:tc>
          <w:tcPr>
            <w:tcW w:w="1843" w:type="dxa"/>
          </w:tcPr>
          <w:p w14:paraId="2B4FFA7B" w14:textId="20ECBB10" w:rsidR="00D05322" w:rsidRPr="00470087" w:rsidRDefault="00D05322" w:rsidP="00470087">
            <w:pPr>
              <w:pStyle w:val="TableText"/>
              <w:rPr>
                <w:rStyle w:val="normaltextrun"/>
                <w:rFonts w:cs="Calibri"/>
                <w:b/>
                <w:bCs/>
                <w:sz w:val="20"/>
                <w:szCs w:val="20"/>
              </w:rPr>
            </w:pPr>
            <w:r w:rsidRPr="00470087">
              <w:rPr>
                <w:rStyle w:val="normaltextrun"/>
                <w:rFonts w:cs="Calibri"/>
                <w:b/>
                <w:bCs/>
                <w:sz w:val="20"/>
                <w:szCs w:val="20"/>
              </w:rPr>
              <w:t>Extension </w:t>
            </w:r>
            <w:r w:rsidRPr="00470087">
              <w:rPr>
                <w:rStyle w:val="eop"/>
                <w:rFonts w:cs="Calibri"/>
                <w:b/>
                <w:bCs/>
                <w:sz w:val="20"/>
                <w:szCs w:val="20"/>
              </w:rPr>
              <w:t>of structures</w:t>
            </w:r>
          </w:p>
        </w:tc>
        <w:tc>
          <w:tcPr>
            <w:tcW w:w="6662" w:type="dxa"/>
          </w:tcPr>
          <w:p w14:paraId="3649138E" w14:textId="35CF6C85" w:rsidR="00D05322" w:rsidRPr="00470087" w:rsidRDefault="00D05322" w:rsidP="00470087">
            <w:pPr>
              <w:pStyle w:val="TableText"/>
              <w:rPr>
                <w:rStyle w:val="normaltextrun"/>
                <w:sz w:val="20"/>
                <w:szCs w:val="20"/>
              </w:rPr>
            </w:pPr>
            <w:r w:rsidRPr="00470087">
              <w:rPr>
                <w:rStyle w:val="eop"/>
                <w:sz w:val="20"/>
                <w:szCs w:val="20"/>
              </w:rPr>
              <w:t>Use typical dictionary definition (no RMA definition).</w:t>
            </w:r>
          </w:p>
        </w:tc>
      </w:tr>
      <w:tr w:rsidR="00D05322" w:rsidRPr="00BF0EB4" w14:paraId="24AF3745" w14:textId="77777777" w:rsidTr="00D05322">
        <w:tc>
          <w:tcPr>
            <w:tcW w:w="1843" w:type="dxa"/>
          </w:tcPr>
          <w:p w14:paraId="4EDCD6FD" w14:textId="2D35BA2E" w:rsidR="00D05322" w:rsidRPr="00470087" w:rsidRDefault="00D05322" w:rsidP="00470087">
            <w:pPr>
              <w:pStyle w:val="TableText"/>
              <w:rPr>
                <w:rStyle w:val="normaltextrun"/>
                <w:b/>
                <w:bCs/>
                <w:sz w:val="20"/>
                <w:szCs w:val="20"/>
              </w:rPr>
            </w:pPr>
            <w:r w:rsidRPr="00470087">
              <w:rPr>
                <w:rStyle w:val="normaltextrun"/>
                <w:b/>
                <w:bCs/>
                <w:sz w:val="20"/>
                <w:szCs w:val="20"/>
              </w:rPr>
              <w:t>Ephemeral streams</w:t>
            </w:r>
          </w:p>
        </w:tc>
        <w:tc>
          <w:tcPr>
            <w:tcW w:w="6662" w:type="dxa"/>
          </w:tcPr>
          <w:p w14:paraId="0930801B" w14:textId="760B0C88" w:rsidR="00D05322" w:rsidRPr="00470087" w:rsidRDefault="00D05322" w:rsidP="00470087">
            <w:pPr>
              <w:pStyle w:val="TableText"/>
              <w:rPr>
                <w:rStyle w:val="normaltextrun"/>
                <w:sz w:val="20"/>
                <w:szCs w:val="20"/>
              </w:rPr>
            </w:pPr>
            <w:r w:rsidRPr="00470087">
              <w:rPr>
                <w:rStyle w:val="normaltextrun"/>
                <w:sz w:val="20"/>
                <w:szCs w:val="20"/>
              </w:rPr>
              <w:t>This term is not used in the NES-F or NPS-FM. Refer to the ordinary dictionary meaning.</w:t>
            </w:r>
          </w:p>
        </w:tc>
      </w:tr>
      <w:tr w:rsidR="00D05322" w:rsidRPr="00BF0EB4" w14:paraId="48238D15" w14:textId="77777777" w:rsidTr="00D05322">
        <w:tc>
          <w:tcPr>
            <w:tcW w:w="1843" w:type="dxa"/>
          </w:tcPr>
          <w:p w14:paraId="7B1FF474" w14:textId="417B32F5" w:rsidR="00D05322" w:rsidRPr="00470087" w:rsidRDefault="00D05322" w:rsidP="00470087">
            <w:pPr>
              <w:pStyle w:val="TableText"/>
              <w:rPr>
                <w:rStyle w:val="normaltextrun"/>
                <w:b/>
                <w:bCs/>
                <w:sz w:val="20"/>
                <w:szCs w:val="20"/>
              </w:rPr>
            </w:pPr>
            <w:r w:rsidRPr="00470087">
              <w:rPr>
                <w:rStyle w:val="normaltextrun"/>
                <w:rFonts w:cs="Calibri"/>
                <w:b/>
                <w:bCs/>
                <w:sz w:val="20"/>
                <w:szCs w:val="20"/>
              </w:rPr>
              <w:t>Fish habitat</w:t>
            </w:r>
          </w:p>
        </w:tc>
        <w:tc>
          <w:tcPr>
            <w:tcW w:w="6662" w:type="dxa"/>
          </w:tcPr>
          <w:p w14:paraId="13F20E84" w14:textId="18C5C45E" w:rsidR="00D05322" w:rsidRPr="00470087" w:rsidRDefault="00D05322" w:rsidP="00470087">
            <w:pPr>
              <w:pStyle w:val="TableText"/>
              <w:rPr>
                <w:rStyle w:val="normaltextrun"/>
                <w:sz w:val="20"/>
                <w:szCs w:val="20"/>
              </w:rPr>
            </w:pPr>
            <w:r w:rsidRPr="00470087">
              <w:rPr>
                <w:rStyle w:val="eop"/>
                <w:sz w:val="20"/>
                <w:szCs w:val="20"/>
              </w:rPr>
              <w:t>This term is not defined in the NPS or NES. The dictionary defines fish habitat as any land or water in or beside the waterbody that fish need to complete their life cycle.</w:t>
            </w:r>
          </w:p>
        </w:tc>
      </w:tr>
      <w:tr w:rsidR="00D05322" w:rsidRPr="00BF0EB4" w14:paraId="04BA314C" w14:textId="77777777" w:rsidTr="00D05322">
        <w:tc>
          <w:tcPr>
            <w:tcW w:w="1843" w:type="dxa"/>
          </w:tcPr>
          <w:p w14:paraId="73F2ACD9" w14:textId="77777777" w:rsidR="00D05322" w:rsidRPr="00470087" w:rsidRDefault="000B7C71" w:rsidP="00470087">
            <w:pPr>
              <w:pStyle w:val="TableText"/>
              <w:rPr>
                <w:rStyle w:val="normaltextrun"/>
                <w:b/>
                <w:bCs/>
                <w:sz w:val="20"/>
                <w:szCs w:val="20"/>
              </w:rPr>
            </w:pPr>
            <w:hyperlink r:id="rId28" w:history="1">
              <w:r w:rsidR="00D05322" w:rsidRPr="00470087">
                <w:rPr>
                  <w:rStyle w:val="Hyperlink"/>
                  <w:rFonts w:cs="Calibri"/>
                  <w:b/>
                  <w:bCs/>
                  <w:color w:val="auto"/>
                  <w:sz w:val="20"/>
                  <w:szCs w:val="20"/>
                </w:rPr>
                <w:t xml:space="preserve">Fish Passage Assessment Tool </w:t>
              </w:r>
            </w:hyperlink>
            <w:r w:rsidR="00D05322" w:rsidRPr="00470087">
              <w:rPr>
                <w:rStyle w:val="normaltextrun"/>
                <w:rFonts w:cs="Calibri"/>
                <w:b/>
                <w:bCs/>
                <w:sz w:val="20"/>
                <w:szCs w:val="20"/>
              </w:rPr>
              <w:t xml:space="preserve"> </w:t>
            </w:r>
          </w:p>
          <w:p w14:paraId="0E5E7A8C" w14:textId="77777777" w:rsidR="00D05322" w:rsidRPr="00470087" w:rsidRDefault="00D05322" w:rsidP="00470087">
            <w:pPr>
              <w:pStyle w:val="TableText"/>
              <w:rPr>
                <w:rStyle w:val="normaltextrun"/>
                <w:b/>
                <w:bCs/>
                <w:sz w:val="20"/>
                <w:szCs w:val="20"/>
              </w:rPr>
            </w:pPr>
          </w:p>
        </w:tc>
        <w:tc>
          <w:tcPr>
            <w:tcW w:w="6662" w:type="dxa"/>
          </w:tcPr>
          <w:p w14:paraId="49598668" w14:textId="77777777" w:rsidR="00D05322" w:rsidRPr="00470087" w:rsidRDefault="00D05322" w:rsidP="00470087">
            <w:pPr>
              <w:pStyle w:val="TableText"/>
              <w:rPr>
                <w:rStyle w:val="normaltextrun"/>
                <w:sz w:val="20"/>
                <w:szCs w:val="20"/>
              </w:rPr>
            </w:pPr>
            <w:r w:rsidRPr="00470087">
              <w:rPr>
                <w:rStyle w:val="normaltextrun"/>
                <w:sz w:val="20"/>
                <w:szCs w:val="20"/>
              </w:rPr>
              <w:t>This is an app and website to record and assess instream structures and their impact on fish passage. The information is also added to a database that is accessible to the public.</w:t>
            </w:r>
          </w:p>
          <w:p w14:paraId="5990026F" w14:textId="54A9FFC3" w:rsidR="00D05322" w:rsidRPr="00470087" w:rsidRDefault="00D05322" w:rsidP="00470087">
            <w:pPr>
              <w:pStyle w:val="TableText"/>
              <w:rPr>
                <w:rStyle w:val="normaltextrun"/>
                <w:sz w:val="20"/>
                <w:szCs w:val="20"/>
              </w:rPr>
            </w:pPr>
            <w:r w:rsidRPr="00470087">
              <w:rPr>
                <w:rStyle w:val="normaltextrun"/>
                <w:sz w:val="20"/>
                <w:szCs w:val="20"/>
              </w:rPr>
              <w:t>We have endorsed this tool and encourage its use and are hosting and supporting its improvement and maintenance.</w:t>
            </w:r>
          </w:p>
        </w:tc>
      </w:tr>
      <w:tr w:rsidR="00D05322" w:rsidRPr="00BF0EB4" w14:paraId="0BBCAA04" w14:textId="77777777" w:rsidTr="00D05322">
        <w:tc>
          <w:tcPr>
            <w:tcW w:w="1843" w:type="dxa"/>
          </w:tcPr>
          <w:p w14:paraId="7F4A8E64" w14:textId="55BE67F2" w:rsidR="00D05322" w:rsidRPr="00470087" w:rsidRDefault="00D05322" w:rsidP="00470087">
            <w:pPr>
              <w:pStyle w:val="TableText"/>
              <w:rPr>
                <w:rStyle w:val="normaltextrun"/>
                <w:b/>
                <w:bCs/>
                <w:sz w:val="20"/>
                <w:szCs w:val="20"/>
              </w:rPr>
            </w:pPr>
            <w:r w:rsidRPr="00470087">
              <w:rPr>
                <w:rStyle w:val="normaltextrun"/>
                <w:rFonts w:cs="Calibri"/>
                <w:b/>
                <w:bCs/>
                <w:sz w:val="20"/>
                <w:szCs w:val="20"/>
              </w:rPr>
              <w:t>Flap gate</w:t>
            </w:r>
          </w:p>
        </w:tc>
        <w:tc>
          <w:tcPr>
            <w:tcW w:w="6662" w:type="dxa"/>
          </w:tcPr>
          <w:p w14:paraId="6A459D9E" w14:textId="18DA02FB" w:rsidR="00D05322" w:rsidRPr="00470087" w:rsidRDefault="00D05322" w:rsidP="00470087">
            <w:pPr>
              <w:pStyle w:val="TableText"/>
              <w:rPr>
                <w:rStyle w:val="normaltextrun"/>
                <w:sz w:val="20"/>
                <w:szCs w:val="20"/>
              </w:rPr>
            </w:pPr>
            <w:r w:rsidRPr="00470087">
              <w:rPr>
                <w:rStyle w:val="normaltextrun"/>
                <w:sz w:val="20"/>
                <w:szCs w:val="20"/>
              </w:rPr>
              <w:t>Refer to NES-F definition.</w:t>
            </w:r>
          </w:p>
        </w:tc>
      </w:tr>
      <w:tr w:rsidR="00D05322" w:rsidRPr="00BF0EB4" w14:paraId="7F395BC0" w14:textId="77777777" w:rsidTr="00D05322">
        <w:tc>
          <w:tcPr>
            <w:tcW w:w="1843" w:type="dxa"/>
          </w:tcPr>
          <w:p w14:paraId="2CA8D571" w14:textId="771BF1A9" w:rsidR="00D05322" w:rsidRPr="00470087" w:rsidRDefault="00D05322" w:rsidP="00470087">
            <w:pPr>
              <w:pStyle w:val="TableText"/>
              <w:rPr>
                <w:rStyle w:val="normaltextrun"/>
                <w:rFonts w:cs="Calibri"/>
                <w:b/>
                <w:bCs/>
                <w:sz w:val="20"/>
                <w:szCs w:val="20"/>
              </w:rPr>
            </w:pPr>
            <w:r w:rsidRPr="00470087">
              <w:rPr>
                <w:rStyle w:val="normaltextrun"/>
                <w:rFonts w:cs="Calibri"/>
                <w:b/>
                <w:bCs/>
                <w:sz w:val="20"/>
                <w:szCs w:val="20"/>
              </w:rPr>
              <w:t xml:space="preserve">Non-passive flap gate </w:t>
            </w:r>
          </w:p>
        </w:tc>
        <w:tc>
          <w:tcPr>
            <w:tcW w:w="6662" w:type="dxa"/>
          </w:tcPr>
          <w:p w14:paraId="64111AAD" w14:textId="026BA815" w:rsidR="00D05322" w:rsidRPr="00470087" w:rsidRDefault="00D05322" w:rsidP="00470087">
            <w:pPr>
              <w:pStyle w:val="TableText"/>
              <w:rPr>
                <w:rStyle w:val="normaltextrun"/>
                <w:sz w:val="20"/>
                <w:szCs w:val="20"/>
              </w:rPr>
            </w:pPr>
            <w:r w:rsidRPr="00470087">
              <w:rPr>
                <w:rStyle w:val="normaltextrun"/>
                <w:sz w:val="20"/>
                <w:szCs w:val="20"/>
              </w:rPr>
              <w:t>Refer to NES-F definition.</w:t>
            </w:r>
          </w:p>
        </w:tc>
      </w:tr>
      <w:tr w:rsidR="00D05322" w:rsidRPr="00BF0EB4" w14:paraId="5565DFE7" w14:textId="77777777" w:rsidTr="00D05322">
        <w:tc>
          <w:tcPr>
            <w:tcW w:w="1843" w:type="dxa"/>
          </w:tcPr>
          <w:p w14:paraId="3CA9752B" w14:textId="1CD7BAEA" w:rsidR="00D05322" w:rsidRPr="00470087" w:rsidRDefault="00D05322" w:rsidP="00470087">
            <w:pPr>
              <w:pStyle w:val="TableText"/>
              <w:rPr>
                <w:rStyle w:val="normaltextrun"/>
                <w:rFonts w:cs="Calibri"/>
                <w:b/>
                <w:bCs/>
                <w:sz w:val="20"/>
                <w:szCs w:val="20"/>
              </w:rPr>
            </w:pPr>
            <w:r w:rsidRPr="00470087">
              <w:rPr>
                <w:rStyle w:val="normaltextrun"/>
                <w:rFonts w:cs="Calibri"/>
                <w:b/>
                <w:bCs/>
                <w:sz w:val="20"/>
                <w:szCs w:val="20"/>
              </w:rPr>
              <w:t xml:space="preserve">Passive flap gate </w:t>
            </w:r>
          </w:p>
        </w:tc>
        <w:tc>
          <w:tcPr>
            <w:tcW w:w="6662" w:type="dxa"/>
          </w:tcPr>
          <w:p w14:paraId="4C00CA83" w14:textId="0612DDE8" w:rsidR="00D05322" w:rsidRPr="00470087" w:rsidRDefault="00D05322" w:rsidP="00470087">
            <w:pPr>
              <w:pStyle w:val="TableText"/>
              <w:rPr>
                <w:rStyle w:val="normaltextrun"/>
                <w:sz w:val="20"/>
                <w:szCs w:val="20"/>
              </w:rPr>
            </w:pPr>
            <w:r w:rsidRPr="00470087">
              <w:rPr>
                <w:rStyle w:val="normaltextrun"/>
                <w:sz w:val="20"/>
                <w:szCs w:val="20"/>
              </w:rPr>
              <w:t>Refer to NES-F definition.</w:t>
            </w:r>
          </w:p>
        </w:tc>
      </w:tr>
      <w:tr w:rsidR="00D05322" w:rsidRPr="00BF0EB4" w14:paraId="180EEC62" w14:textId="77777777" w:rsidTr="00D05322">
        <w:tc>
          <w:tcPr>
            <w:tcW w:w="1843" w:type="dxa"/>
          </w:tcPr>
          <w:p w14:paraId="1581B95D" w14:textId="1B2A6E3D" w:rsidR="00D05322" w:rsidRPr="00470087" w:rsidRDefault="00D05322" w:rsidP="00470087">
            <w:pPr>
              <w:pStyle w:val="TableText"/>
              <w:rPr>
                <w:rStyle w:val="normaltextrun"/>
                <w:rFonts w:cs="Calibri"/>
                <w:b/>
                <w:bCs/>
                <w:sz w:val="20"/>
                <w:szCs w:val="20"/>
              </w:rPr>
            </w:pPr>
            <w:r w:rsidRPr="00470087">
              <w:rPr>
                <w:rStyle w:val="normaltextrun"/>
                <w:rFonts w:cs="Calibri"/>
                <w:b/>
                <w:bCs/>
                <w:sz w:val="20"/>
                <w:szCs w:val="20"/>
              </w:rPr>
              <w:t>Fords</w:t>
            </w:r>
            <w:r w:rsidRPr="00470087">
              <w:rPr>
                <w:rStyle w:val="eop"/>
                <w:rFonts w:cs="Calibri"/>
                <w:b/>
                <w:bCs/>
                <w:sz w:val="20"/>
                <w:szCs w:val="20"/>
              </w:rPr>
              <w:t> </w:t>
            </w:r>
          </w:p>
        </w:tc>
        <w:tc>
          <w:tcPr>
            <w:tcW w:w="6662" w:type="dxa"/>
          </w:tcPr>
          <w:p w14:paraId="2CB0DCAF" w14:textId="45D3DBB9" w:rsidR="00D05322" w:rsidRPr="00470087" w:rsidRDefault="00D05322" w:rsidP="00470087">
            <w:pPr>
              <w:pStyle w:val="TableText"/>
              <w:rPr>
                <w:rStyle w:val="normaltextrun"/>
                <w:sz w:val="20"/>
                <w:szCs w:val="20"/>
              </w:rPr>
            </w:pPr>
            <w:r w:rsidRPr="00470087">
              <w:rPr>
                <w:rStyle w:val="eop"/>
                <w:sz w:val="20"/>
                <w:szCs w:val="20"/>
              </w:rPr>
              <w:t xml:space="preserve">Refer to the </w:t>
            </w:r>
            <w:hyperlink r:id="rId29">
              <w:r w:rsidRPr="00470087">
                <w:rPr>
                  <w:rStyle w:val="Hyperlink"/>
                  <w:color w:val="auto"/>
                  <w:sz w:val="20"/>
                  <w:szCs w:val="20"/>
                </w:rPr>
                <w:t>NES-F,  Part 1 Preliminary provisions</w:t>
              </w:r>
            </w:hyperlink>
            <w:r w:rsidRPr="00470087">
              <w:rPr>
                <w:rStyle w:val="eop"/>
                <w:sz w:val="20"/>
                <w:szCs w:val="20"/>
              </w:rPr>
              <w:t xml:space="preserve"> definition.</w:t>
            </w:r>
          </w:p>
        </w:tc>
      </w:tr>
      <w:tr w:rsidR="00D05322" w:rsidRPr="00BF0EB4" w14:paraId="0DF4F6CC" w14:textId="77777777" w:rsidTr="00470087">
        <w:tc>
          <w:tcPr>
            <w:tcW w:w="1843" w:type="dxa"/>
            <w:tcBorders>
              <w:bottom w:val="single" w:sz="4" w:space="0" w:color="1B556B" w:themeColor="text2"/>
            </w:tcBorders>
          </w:tcPr>
          <w:p w14:paraId="0138BCB8" w14:textId="4EF73184" w:rsidR="00D05322" w:rsidRPr="00470087" w:rsidRDefault="00D05322" w:rsidP="00470087">
            <w:pPr>
              <w:pStyle w:val="TableText"/>
              <w:rPr>
                <w:rStyle w:val="normaltextrun"/>
                <w:rFonts w:cs="Calibri"/>
                <w:b/>
                <w:bCs/>
                <w:sz w:val="20"/>
                <w:szCs w:val="20"/>
              </w:rPr>
            </w:pPr>
            <w:r w:rsidRPr="00470087">
              <w:rPr>
                <w:rStyle w:val="normaltextrun"/>
                <w:rFonts w:cs="Calibri"/>
                <w:b/>
                <w:bCs/>
                <w:sz w:val="20"/>
                <w:szCs w:val="20"/>
              </w:rPr>
              <w:t>Functional need</w:t>
            </w:r>
          </w:p>
        </w:tc>
        <w:tc>
          <w:tcPr>
            <w:tcW w:w="6662" w:type="dxa"/>
            <w:tcBorders>
              <w:bottom w:val="single" w:sz="4" w:space="0" w:color="1B556B" w:themeColor="text2"/>
            </w:tcBorders>
          </w:tcPr>
          <w:p w14:paraId="78AC8847" w14:textId="6BA11F92" w:rsidR="00D05322" w:rsidRPr="00470087" w:rsidRDefault="00D05322" w:rsidP="00470087">
            <w:pPr>
              <w:pStyle w:val="TableText"/>
              <w:rPr>
                <w:rStyle w:val="normaltextrun"/>
                <w:sz w:val="20"/>
                <w:szCs w:val="20"/>
              </w:rPr>
            </w:pPr>
            <w:r w:rsidRPr="00470087">
              <w:rPr>
                <w:rStyle w:val="eop"/>
                <w:sz w:val="20"/>
                <w:szCs w:val="20"/>
              </w:rPr>
              <w:t>Refer to NPS-FM 2020.</w:t>
            </w:r>
          </w:p>
        </w:tc>
      </w:tr>
      <w:tr w:rsidR="00D05322" w:rsidRPr="00BF0EB4" w14:paraId="0BA887FB" w14:textId="77777777" w:rsidTr="00470087">
        <w:tc>
          <w:tcPr>
            <w:tcW w:w="1843" w:type="dxa"/>
            <w:tcBorders>
              <w:top w:val="single" w:sz="4" w:space="0" w:color="1B556B" w:themeColor="text2"/>
              <w:bottom w:val="single" w:sz="4" w:space="0" w:color="auto"/>
            </w:tcBorders>
          </w:tcPr>
          <w:p w14:paraId="40DECB68" w14:textId="572FB4B5" w:rsidR="00D05322" w:rsidRPr="00470087" w:rsidRDefault="00D05322" w:rsidP="00470087">
            <w:pPr>
              <w:pStyle w:val="TableText"/>
              <w:rPr>
                <w:rStyle w:val="normaltextrun"/>
                <w:b/>
                <w:bCs/>
                <w:sz w:val="20"/>
                <w:szCs w:val="20"/>
              </w:rPr>
            </w:pPr>
            <w:r w:rsidRPr="00470087">
              <w:rPr>
                <w:rStyle w:val="normaltextrun"/>
                <w:rFonts w:cs="Calibri"/>
                <w:b/>
                <w:bCs/>
                <w:sz w:val="20"/>
                <w:szCs w:val="20"/>
              </w:rPr>
              <w:t>Riverbed and River (different permanent, </w:t>
            </w:r>
            <w:proofErr w:type="gramStart"/>
            <w:r w:rsidRPr="00470087">
              <w:rPr>
                <w:rStyle w:val="normaltextrun"/>
                <w:rFonts w:cs="Calibri"/>
                <w:b/>
                <w:bCs/>
                <w:sz w:val="20"/>
                <w:szCs w:val="20"/>
              </w:rPr>
              <w:t>intermittent</w:t>
            </w:r>
            <w:proofErr w:type="gramEnd"/>
            <w:r w:rsidRPr="00470087">
              <w:rPr>
                <w:rStyle w:val="normaltextrun"/>
                <w:rFonts w:cs="Calibri"/>
                <w:b/>
                <w:bCs/>
                <w:sz w:val="20"/>
                <w:szCs w:val="20"/>
              </w:rPr>
              <w:t> and ephemeral)</w:t>
            </w:r>
          </w:p>
        </w:tc>
        <w:tc>
          <w:tcPr>
            <w:tcW w:w="6662" w:type="dxa"/>
            <w:tcBorders>
              <w:top w:val="single" w:sz="4" w:space="0" w:color="1B556B" w:themeColor="text2"/>
              <w:bottom w:val="single" w:sz="4" w:space="0" w:color="auto"/>
            </w:tcBorders>
          </w:tcPr>
          <w:p w14:paraId="22ABEC80" w14:textId="77777777" w:rsidR="00D05322" w:rsidRPr="00470087" w:rsidRDefault="00D05322" w:rsidP="00470087">
            <w:pPr>
              <w:pStyle w:val="TableText"/>
              <w:rPr>
                <w:rStyle w:val="eop"/>
                <w:rFonts w:cs="Calibri"/>
                <w:sz w:val="20"/>
                <w:szCs w:val="20"/>
              </w:rPr>
            </w:pPr>
            <w:r w:rsidRPr="00470087">
              <w:rPr>
                <w:rStyle w:val="eop"/>
                <w:rFonts w:cs="Calibri"/>
                <w:sz w:val="20"/>
                <w:szCs w:val="20"/>
              </w:rPr>
              <w:t xml:space="preserve">Refer to </w:t>
            </w:r>
            <w:hyperlink r:id="rId30" w:history="1">
              <w:r w:rsidRPr="00470087">
                <w:rPr>
                  <w:rStyle w:val="Hyperlink"/>
                  <w:rFonts w:cs="Calibri"/>
                  <w:color w:val="auto"/>
                  <w:sz w:val="20"/>
                  <w:szCs w:val="20"/>
                </w:rPr>
                <w:t>NES-F definition of River</w:t>
              </w:r>
            </w:hyperlink>
            <w:r w:rsidRPr="00470087">
              <w:rPr>
                <w:rStyle w:val="eop"/>
                <w:rFonts w:cs="Calibri"/>
                <w:sz w:val="20"/>
                <w:szCs w:val="20"/>
              </w:rPr>
              <w:t>:</w:t>
            </w:r>
          </w:p>
          <w:p w14:paraId="389CBA60" w14:textId="77777777" w:rsidR="00D05322" w:rsidRDefault="00D05322" w:rsidP="00D05322">
            <w:pPr>
              <w:pStyle w:val="text"/>
              <w:shd w:val="clear" w:color="auto" w:fill="FFFFFF"/>
              <w:spacing w:before="0" w:beforeAutospacing="0" w:after="0" w:afterAutospacing="0"/>
              <w:ind w:left="720"/>
              <w:textAlignment w:val="baseline"/>
              <w:rPr>
                <w:rStyle w:val="eop"/>
                <w:rFonts w:ascii="Calibri" w:hAnsi="Calibri" w:cs="Calibri"/>
                <w:i/>
                <w:iCs/>
                <w:sz w:val="20"/>
                <w:szCs w:val="20"/>
              </w:rPr>
            </w:pPr>
            <w:r w:rsidRPr="00466BAB">
              <w:rPr>
                <w:rStyle w:val="eop"/>
                <w:rFonts w:ascii="Calibri" w:hAnsi="Calibri" w:cs="Calibri"/>
                <w:i/>
                <w:sz w:val="20"/>
                <w:szCs w:val="20"/>
              </w:rPr>
              <w:t>river or connected area means—</w:t>
            </w:r>
          </w:p>
          <w:p w14:paraId="6FA6C07A" w14:textId="77777777" w:rsidR="00D05322" w:rsidRDefault="00D05322" w:rsidP="00D05322">
            <w:pPr>
              <w:pStyle w:val="Heading5"/>
              <w:shd w:val="clear" w:color="auto" w:fill="FFFFFF"/>
              <w:spacing w:before="0" w:after="0" w:line="240" w:lineRule="auto"/>
              <w:ind w:left="720"/>
              <w:jc w:val="both"/>
              <w:textAlignment w:val="baseline"/>
              <w:outlineLvl w:val="4"/>
              <w:rPr>
                <w:rStyle w:val="eop"/>
                <w:rFonts w:ascii="Calibri" w:hAnsi="Calibri" w:cs="Calibri"/>
                <w:i/>
                <w:iCs/>
                <w:color w:val="auto"/>
                <w:sz w:val="20"/>
                <w:szCs w:val="20"/>
              </w:rPr>
            </w:pPr>
            <w:r w:rsidRPr="00466BAB">
              <w:rPr>
                <w:rStyle w:val="eop"/>
                <w:rFonts w:ascii="Calibri" w:hAnsi="Calibri" w:cs="Calibri"/>
                <w:i/>
                <w:color w:val="auto"/>
                <w:sz w:val="20"/>
                <w:szCs w:val="20"/>
              </w:rPr>
              <w:t>(a) a river; or</w:t>
            </w:r>
          </w:p>
          <w:p w14:paraId="6B32ECB9" w14:textId="77777777" w:rsidR="00D05322" w:rsidRDefault="00D05322" w:rsidP="00D05322">
            <w:pPr>
              <w:pStyle w:val="Heading5"/>
              <w:shd w:val="clear" w:color="auto" w:fill="FFFFFF"/>
              <w:spacing w:before="0" w:after="0" w:line="240" w:lineRule="auto"/>
              <w:ind w:left="720"/>
              <w:jc w:val="both"/>
              <w:textAlignment w:val="baseline"/>
              <w:outlineLvl w:val="4"/>
              <w:rPr>
                <w:rStyle w:val="eop"/>
                <w:rFonts w:ascii="Calibri" w:hAnsi="Calibri" w:cs="Calibri"/>
                <w:i/>
                <w:iCs/>
                <w:color w:val="auto"/>
                <w:sz w:val="20"/>
                <w:szCs w:val="20"/>
                <w:lang w:eastAsia="en-US"/>
              </w:rPr>
            </w:pPr>
            <w:r w:rsidRPr="00466BAB">
              <w:rPr>
                <w:rStyle w:val="eop"/>
                <w:rFonts w:ascii="Calibri" w:hAnsi="Calibri" w:cs="Calibri"/>
                <w:i/>
                <w:color w:val="auto"/>
                <w:sz w:val="20"/>
                <w:szCs w:val="20"/>
              </w:rPr>
              <w:t>(b) any part of the coastal marine area that is upstream from the mouth of a river</w:t>
            </w:r>
          </w:p>
          <w:p w14:paraId="645A7A16" w14:textId="77777777" w:rsidR="00D05322" w:rsidRPr="00470087" w:rsidRDefault="00D05322" w:rsidP="00470087">
            <w:pPr>
              <w:pStyle w:val="TableText"/>
              <w:rPr>
                <w:rStyle w:val="eop"/>
                <w:rFonts w:cs="Calibri"/>
                <w:i/>
                <w:iCs/>
                <w:sz w:val="20"/>
                <w:szCs w:val="20"/>
              </w:rPr>
            </w:pPr>
            <w:r w:rsidRPr="00470087">
              <w:rPr>
                <w:rStyle w:val="eop"/>
                <w:sz w:val="20"/>
                <w:szCs w:val="20"/>
              </w:rPr>
              <w:lastRenderedPageBreak/>
              <w:t xml:space="preserve">Refer to </w:t>
            </w:r>
            <w:hyperlink r:id="rId31" w:history="1">
              <w:r w:rsidRPr="00470087">
                <w:rPr>
                  <w:rStyle w:val="Hyperlink"/>
                  <w:color w:val="auto"/>
                  <w:sz w:val="20"/>
                  <w:szCs w:val="20"/>
                </w:rPr>
                <w:t>Resource Management definition of river</w:t>
              </w:r>
            </w:hyperlink>
            <w:r w:rsidRPr="00470087">
              <w:rPr>
                <w:rStyle w:val="eop"/>
                <w:sz w:val="20"/>
                <w:szCs w:val="20"/>
              </w:rPr>
              <w:t>:</w:t>
            </w:r>
          </w:p>
          <w:p w14:paraId="3E2E275A" w14:textId="1E6FE2E9" w:rsidR="00D05322" w:rsidRPr="00D05322" w:rsidRDefault="00D05322" w:rsidP="00D05322">
            <w:pPr>
              <w:pStyle w:val="paragraph"/>
              <w:spacing w:before="0" w:beforeAutospacing="0" w:after="0" w:afterAutospacing="0"/>
              <w:ind w:left="720"/>
              <w:textAlignment w:val="baseline"/>
              <w:rPr>
                <w:rStyle w:val="normaltextrun"/>
                <w:rFonts w:ascii="Calibri" w:hAnsi="Calibri" w:cs="Calibri"/>
                <w:i/>
                <w:iCs/>
                <w:sz w:val="20"/>
                <w:szCs w:val="20"/>
              </w:rPr>
            </w:pPr>
            <w:r w:rsidRPr="60C99D33">
              <w:rPr>
                <w:rStyle w:val="eop"/>
                <w:rFonts w:ascii="Calibri" w:hAnsi="Calibri" w:cs="Calibri"/>
                <w:sz w:val="20"/>
                <w:szCs w:val="20"/>
              </w:rPr>
              <w:t>River</w:t>
            </w:r>
            <w:r w:rsidRPr="60C99D33">
              <w:rPr>
                <w:rStyle w:val="eop"/>
                <w:rFonts w:ascii="Calibri" w:hAnsi="Calibri" w:cs="Calibri"/>
                <w:i/>
                <w:iCs/>
                <w:sz w:val="20"/>
                <w:szCs w:val="20"/>
              </w:rPr>
              <w:t> means a continually or intermittently flowing body of fresh water; and includes a stream and modified watercourse; but does not include any artificial watercourse (including an irrigation canal, water supply race, canal for the supply of water for electricity power generation, and farm drainage canal).</w:t>
            </w:r>
          </w:p>
        </w:tc>
      </w:tr>
      <w:tr w:rsidR="00D05322" w:rsidRPr="00BF0EB4" w14:paraId="57C2AA32" w14:textId="77777777" w:rsidTr="00470087">
        <w:tc>
          <w:tcPr>
            <w:tcW w:w="1843" w:type="dxa"/>
            <w:tcBorders>
              <w:top w:val="single" w:sz="4" w:space="0" w:color="auto"/>
            </w:tcBorders>
          </w:tcPr>
          <w:p w14:paraId="156668DF" w14:textId="2D2AB06A" w:rsidR="00D05322" w:rsidRPr="00470087" w:rsidRDefault="00D05322" w:rsidP="00470087">
            <w:pPr>
              <w:pStyle w:val="TableText"/>
              <w:rPr>
                <w:rStyle w:val="normaltextrun"/>
                <w:rFonts w:cs="Calibri"/>
                <w:b/>
                <w:bCs/>
                <w:sz w:val="20"/>
                <w:szCs w:val="20"/>
              </w:rPr>
            </w:pPr>
            <w:r w:rsidRPr="00470087">
              <w:rPr>
                <w:rStyle w:val="normaltextrun"/>
                <w:rFonts w:cs="Calibri"/>
                <w:b/>
                <w:bCs/>
                <w:sz w:val="20"/>
                <w:szCs w:val="20"/>
              </w:rPr>
              <w:lastRenderedPageBreak/>
              <w:t>Irrigation intakes (offline and online ponds)</w:t>
            </w:r>
            <w:r w:rsidRPr="00470087">
              <w:rPr>
                <w:rStyle w:val="eop"/>
                <w:rFonts w:cs="Calibri"/>
                <w:b/>
                <w:bCs/>
                <w:sz w:val="20"/>
                <w:szCs w:val="20"/>
              </w:rPr>
              <w:t> </w:t>
            </w:r>
          </w:p>
        </w:tc>
        <w:tc>
          <w:tcPr>
            <w:tcW w:w="6662" w:type="dxa"/>
            <w:tcBorders>
              <w:top w:val="single" w:sz="4" w:space="0" w:color="auto"/>
            </w:tcBorders>
          </w:tcPr>
          <w:p w14:paraId="14D202D0" w14:textId="698BC064" w:rsidR="00D05322" w:rsidRPr="00470087" w:rsidRDefault="00D05322" w:rsidP="00470087">
            <w:pPr>
              <w:pStyle w:val="TableText"/>
              <w:rPr>
                <w:rStyle w:val="normaltextrun"/>
                <w:sz w:val="20"/>
                <w:szCs w:val="20"/>
              </w:rPr>
            </w:pPr>
            <w:r w:rsidRPr="00470087">
              <w:rPr>
                <w:rStyle w:val="normaltextrun"/>
                <w:sz w:val="20"/>
                <w:szCs w:val="20"/>
              </w:rPr>
              <w:t>Normal dictionary meaning applies. ‘Irrigation’ is defined in the NES.</w:t>
            </w:r>
          </w:p>
        </w:tc>
      </w:tr>
      <w:tr w:rsidR="00D05322" w:rsidRPr="00BF0EB4" w14:paraId="42320402" w14:textId="77777777" w:rsidTr="00D05322">
        <w:tc>
          <w:tcPr>
            <w:tcW w:w="1843" w:type="dxa"/>
          </w:tcPr>
          <w:p w14:paraId="5B1A6330" w14:textId="77777777" w:rsidR="00D05322" w:rsidRPr="00470087" w:rsidRDefault="00D05322" w:rsidP="00470087">
            <w:pPr>
              <w:pStyle w:val="TableText"/>
              <w:rPr>
                <w:rStyle w:val="eop"/>
                <w:rFonts w:cs="Calibri"/>
                <w:b/>
                <w:bCs/>
                <w:sz w:val="20"/>
                <w:szCs w:val="20"/>
              </w:rPr>
            </w:pPr>
            <w:r w:rsidRPr="00470087">
              <w:rPr>
                <w:rStyle w:val="normaltextrun"/>
                <w:rFonts w:cs="Calibri"/>
                <w:b/>
                <w:bCs/>
                <w:sz w:val="20"/>
                <w:szCs w:val="20"/>
              </w:rPr>
              <w:t>Reclamation</w:t>
            </w:r>
            <w:r w:rsidRPr="00470087">
              <w:rPr>
                <w:rStyle w:val="eop"/>
                <w:rFonts w:cs="Calibri"/>
                <w:b/>
                <w:bCs/>
                <w:sz w:val="20"/>
                <w:szCs w:val="20"/>
              </w:rPr>
              <w:t> </w:t>
            </w:r>
          </w:p>
          <w:p w14:paraId="1701CB31" w14:textId="77777777" w:rsidR="00D05322" w:rsidRPr="00470087" w:rsidRDefault="00D05322" w:rsidP="00470087">
            <w:pPr>
              <w:pStyle w:val="TableText"/>
              <w:rPr>
                <w:rStyle w:val="normaltextrun"/>
                <w:rFonts w:cs="Calibri"/>
                <w:b/>
                <w:bCs/>
                <w:sz w:val="20"/>
                <w:szCs w:val="20"/>
              </w:rPr>
            </w:pPr>
          </w:p>
        </w:tc>
        <w:tc>
          <w:tcPr>
            <w:tcW w:w="6662" w:type="dxa"/>
          </w:tcPr>
          <w:p w14:paraId="6A7C1308" w14:textId="77777777" w:rsidR="00D05322" w:rsidRPr="00470087" w:rsidRDefault="000B7C71" w:rsidP="00470087">
            <w:pPr>
              <w:pStyle w:val="TableText"/>
              <w:rPr>
                <w:sz w:val="20"/>
                <w:szCs w:val="20"/>
              </w:rPr>
            </w:pPr>
            <w:hyperlink r:id="rId32" w:anchor="spf=1620771452098" w:history="1">
              <w:r w:rsidR="00D05322" w:rsidRPr="00470087">
                <w:rPr>
                  <w:rStyle w:val="Hyperlink"/>
                  <w:color w:val="auto"/>
                  <w:sz w:val="20"/>
                  <w:szCs w:val="20"/>
                </w:rPr>
                <w:t xml:space="preserve">Refer to NES-f definition, Part 1Preliminary provisions, 3 Interpretation. In these regulations, unless the context otherwise </w:t>
              </w:r>
              <w:proofErr w:type="gramStart"/>
              <w:r w:rsidR="00D05322" w:rsidRPr="00470087">
                <w:rPr>
                  <w:rStyle w:val="Hyperlink"/>
                  <w:color w:val="auto"/>
                  <w:sz w:val="20"/>
                  <w:szCs w:val="20"/>
                </w:rPr>
                <w:t>requires,—</w:t>
              </w:r>
              <w:proofErr w:type="gramEnd"/>
              <w:r w:rsidR="00D05322" w:rsidRPr="00470087">
                <w:rPr>
                  <w:rStyle w:val="Hyperlink"/>
                  <w:color w:val="auto"/>
                  <w:sz w:val="20"/>
                  <w:szCs w:val="20"/>
                </w:rPr>
                <w:t>)</w:t>
              </w:r>
            </w:hyperlink>
          </w:p>
          <w:p w14:paraId="3ADCC302" w14:textId="3160A2D5" w:rsidR="00D05322" w:rsidRPr="00470087" w:rsidRDefault="00D05322" w:rsidP="00470087">
            <w:pPr>
              <w:pStyle w:val="TableText"/>
              <w:rPr>
                <w:rStyle w:val="normaltextrun"/>
                <w:i/>
                <w:iCs/>
                <w:sz w:val="20"/>
                <w:szCs w:val="20"/>
              </w:rPr>
            </w:pPr>
            <w:r w:rsidRPr="00470087">
              <w:rPr>
                <w:rStyle w:val="normaltextrun"/>
                <w:i/>
                <w:iCs/>
                <w:sz w:val="20"/>
                <w:szCs w:val="20"/>
              </w:rPr>
              <w:t xml:space="preserve">reclamation has the meaning given by the </w:t>
            </w:r>
            <w:hyperlink r:id="rId33">
              <w:r w:rsidRPr="00470087">
                <w:rPr>
                  <w:rStyle w:val="Hyperlink"/>
                  <w:i/>
                  <w:iCs/>
                  <w:color w:val="auto"/>
                  <w:sz w:val="20"/>
                  <w:szCs w:val="20"/>
                </w:rPr>
                <w:t>National Planning Standards 2019</w:t>
              </w:r>
            </w:hyperlink>
            <w:r w:rsidRPr="00470087">
              <w:rPr>
                <w:rStyle w:val="Hyperlink"/>
                <w:i/>
                <w:iCs/>
                <w:color w:val="auto"/>
                <w:sz w:val="20"/>
                <w:szCs w:val="20"/>
              </w:rPr>
              <w:t>.</w:t>
            </w:r>
          </w:p>
        </w:tc>
      </w:tr>
    </w:tbl>
    <w:p w14:paraId="040AEB8D" w14:textId="77777777" w:rsidR="00D8459C" w:rsidRDefault="00D8459C" w:rsidP="00094F8E">
      <w:pPr>
        <w:pStyle w:val="paragraph"/>
        <w:spacing w:before="0" w:beforeAutospacing="0" w:after="0" w:afterAutospacing="0"/>
        <w:textAlignment w:val="baseline"/>
        <w:rPr>
          <w:rStyle w:val="normaltextrun"/>
          <w:b/>
          <w:bCs/>
        </w:rPr>
      </w:pPr>
    </w:p>
    <w:p w14:paraId="7BA576A0" w14:textId="77777777" w:rsidR="007C0970" w:rsidRDefault="007C0970" w:rsidP="006B1A3C">
      <w:pPr>
        <w:pStyle w:val="Heading1"/>
      </w:pPr>
      <w:r w:rsidRPr="60C99D33">
        <w:rPr>
          <w:rStyle w:val="Hyperlink"/>
          <w:color w:val="auto"/>
        </w:rPr>
        <w:t>Find out more</w:t>
      </w:r>
    </w:p>
    <w:p w14:paraId="15C4CD64" w14:textId="77777777" w:rsidR="007C0970" w:rsidRDefault="007C0970" w:rsidP="007C0970">
      <w:pPr>
        <w:pStyle w:val="BodyText"/>
      </w:pPr>
      <w:r>
        <w:t xml:space="preserve">Read our </w:t>
      </w:r>
      <w:hyperlink r:id="rId34" w:history="1">
        <w:r w:rsidRPr="60C99D33">
          <w:rPr>
            <w:rStyle w:val="Hyperlink"/>
          </w:rPr>
          <w:t>Fish passage fact sheet</w:t>
        </w:r>
      </w:hyperlink>
    </w:p>
    <w:p w14:paraId="3A083325" w14:textId="77777777" w:rsidR="007C0970" w:rsidRPr="007C0970" w:rsidRDefault="007C0970" w:rsidP="007C0970">
      <w:pPr>
        <w:pStyle w:val="BodyText"/>
      </w:pPr>
      <w:r>
        <w:t xml:space="preserve">Read the </w:t>
      </w:r>
      <w:hyperlink r:id="rId35" w:history="1">
        <w:r w:rsidRPr="60C99D33">
          <w:rPr>
            <w:rStyle w:val="Hyperlink"/>
          </w:rPr>
          <w:t>New Zealand Fish Passage Guidelines</w:t>
        </w:r>
      </w:hyperlink>
    </w:p>
    <w:p w14:paraId="5816F64E" w14:textId="77777777" w:rsidR="007C0970" w:rsidRDefault="007C0970" w:rsidP="00064670">
      <w:pPr>
        <w:pStyle w:val="text5"/>
        <w:shd w:val="clear" w:color="auto" w:fill="FFFFFF"/>
        <w:spacing w:before="0" w:after="0" w:line="240" w:lineRule="auto"/>
        <w:rPr>
          <w:rFonts w:ascii="Calibri" w:hAnsi="Calibri" w:cs="Calibri"/>
          <w:color w:val="000000"/>
          <w:sz w:val="20"/>
          <w:szCs w:val="20"/>
        </w:rPr>
      </w:pPr>
    </w:p>
    <w:p w14:paraId="192AD63A" w14:textId="63538B6F" w:rsidR="00D05322" w:rsidRDefault="00D05322">
      <w:pPr>
        <w:spacing w:before="0" w:after="0" w:line="240" w:lineRule="auto"/>
        <w:jc w:val="left"/>
        <w:rPr>
          <w:rFonts w:cs="Calibri"/>
          <w:sz w:val="20"/>
          <w:szCs w:val="20"/>
        </w:rPr>
      </w:pPr>
      <w:r>
        <w:rPr>
          <w:rFonts w:cs="Calibri"/>
          <w:sz w:val="20"/>
          <w:szCs w:val="20"/>
        </w:rPr>
        <w:br w:type="page"/>
      </w:r>
    </w:p>
    <w:p w14:paraId="17191B29" w14:textId="017BE72A" w:rsidR="00064670" w:rsidRDefault="00D05322" w:rsidP="000D22A8">
      <w:pPr>
        <w:pStyle w:val="text5"/>
        <w:shd w:val="clear" w:color="auto" w:fill="FFFFFF"/>
        <w:spacing w:before="0" w:after="0" w:line="240" w:lineRule="auto"/>
        <w:ind w:left="720"/>
        <w:rPr>
          <w:rFonts w:ascii="Calibri" w:hAnsi="Calibri" w:cs="Calibri"/>
          <w:sz w:val="20"/>
          <w:szCs w:val="20"/>
        </w:rPr>
      </w:pPr>
      <w:r w:rsidRPr="00872697">
        <w:rPr>
          <w:noProof/>
        </w:rPr>
        <w:lastRenderedPageBreak/>
        <mc:AlternateContent>
          <mc:Choice Requires="wpg">
            <w:drawing>
              <wp:anchor distT="0" distB="0" distL="114300" distR="114300" simplePos="0" relativeHeight="251658240" behindDoc="0" locked="0" layoutInCell="1" allowOverlap="1" wp14:anchorId="624BE99B" wp14:editId="0AA73D70">
                <wp:simplePos x="0" y="0"/>
                <wp:positionH relativeFrom="column">
                  <wp:posOffset>-720090</wp:posOffset>
                </wp:positionH>
                <wp:positionV relativeFrom="paragraph">
                  <wp:posOffset>-701040</wp:posOffset>
                </wp:positionV>
                <wp:extent cx="7560860" cy="10659110"/>
                <wp:effectExtent l="0" t="0" r="2540" b="8890"/>
                <wp:wrapNone/>
                <wp:docPr id="9" name="Group 9"/>
                <wp:cNvGraphicFramePr/>
                <a:graphic xmlns:a="http://schemas.openxmlformats.org/drawingml/2006/main">
                  <a:graphicData uri="http://schemas.microsoft.com/office/word/2010/wordprocessingGroup">
                    <wpg:wgp>
                      <wpg:cNvGrpSpPr/>
                      <wpg:grpSpPr>
                        <a:xfrm>
                          <a:off x="0" y="0"/>
                          <a:ext cx="7560860" cy="10659110"/>
                          <a:chOff x="0" y="38100"/>
                          <a:chExt cx="7560860" cy="10659110"/>
                        </a:xfrm>
                      </wpg:grpSpPr>
                      <wps:wsp>
                        <wps:cNvPr id="5" name="Rectangle 5"/>
                        <wps:cNvSpPr/>
                        <wps:spPr>
                          <a:xfrm>
                            <a:off x="0" y="38100"/>
                            <a:ext cx="7560860" cy="10659110"/>
                          </a:xfrm>
                          <a:prstGeom prst="rect">
                            <a:avLst/>
                          </a:prstGeom>
                          <a:solidFill>
                            <a:srgbClr val="1B55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36" cstate="print">
                            <a:clrChange>
                              <a:clrFrom>
                                <a:srgbClr val="24667E"/>
                              </a:clrFrom>
                              <a:clrTo>
                                <a:srgbClr val="24667E">
                                  <a:alpha val="0"/>
                                </a:srgbClr>
                              </a:clrTo>
                            </a:clrChange>
                            <a:extLst>
                              <a:ext uri="{28A0092B-C50C-407E-A947-70E740481C1C}">
                                <a14:useLocalDpi xmlns:a14="http://schemas.microsoft.com/office/drawing/2010/main" val="0"/>
                              </a:ext>
                            </a:extLst>
                          </a:blip>
                          <a:stretch>
                            <a:fillRect/>
                          </a:stretch>
                        </pic:blipFill>
                        <pic:spPr>
                          <a:xfrm>
                            <a:off x="504497" y="504497"/>
                            <a:ext cx="2005965" cy="592455"/>
                          </a:xfrm>
                          <a:prstGeom prst="rect">
                            <a:avLst/>
                          </a:prstGeom>
                        </pic:spPr>
                      </pic:pic>
                      <pic:pic xmlns:pic="http://schemas.openxmlformats.org/drawingml/2006/picture">
                        <pic:nvPicPr>
                          <pic:cNvPr id="8" name="Picture 8"/>
                          <pic:cNvPicPr>
                            <a:picLocks noChangeAspect="1"/>
                          </pic:cNvPicPr>
                        </pic:nvPicPr>
                        <pic:blipFill>
                          <a:blip r:embed="rId37">
                            <a:clrChange>
                              <a:clrFrom>
                                <a:srgbClr val="2D809E"/>
                              </a:clrFrom>
                              <a:clrTo>
                                <a:srgbClr val="2D809E">
                                  <a:alpha val="0"/>
                                </a:srgbClr>
                              </a:clrTo>
                            </a:clrChange>
                            <a:extLst>
                              <a:ext uri="{28A0092B-C50C-407E-A947-70E740481C1C}">
                                <a14:useLocalDpi xmlns:a14="http://schemas.microsoft.com/office/drawing/2010/main" val="0"/>
                              </a:ext>
                            </a:extLst>
                          </a:blip>
                          <a:stretch>
                            <a:fillRect/>
                          </a:stretch>
                        </pic:blipFill>
                        <pic:spPr>
                          <a:xfrm>
                            <a:off x="2885090" y="646386"/>
                            <a:ext cx="2012950" cy="304800"/>
                          </a:xfrm>
                          <a:prstGeom prst="rect">
                            <a:avLst/>
                          </a:prstGeom>
                        </pic:spPr>
                      </pic:pic>
                    </wpg:wgp>
                  </a:graphicData>
                </a:graphic>
              </wp:anchor>
            </w:drawing>
          </mc:Choice>
          <mc:Fallback>
            <w:pict>
              <v:group w14:anchorId="34A3753C" id="Group 9" o:spid="_x0000_s1026" style="position:absolute;margin-left:-56.7pt;margin-top:-55.2pt;width:595.35pt;height:839.3pt;z-index:251658240" coordorigin=",381" coordsize="75608,106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">
                <v:rect id="Rectangle 5" o:spid="_x0000_s1027" style="position:absolute;top:381;width:75608;height:106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" fillcolor="#1b556b" stroked="f" strokeweight="1pt"/>
                <v:shape id="Picture 7" o:spid="_x0000_s1028" type="#_x0000_t75" style="position:absolute;left:5044;top:5044;width:20060;height: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">
                  <v:imagedata r:id="rId38" o:title="" chromakey="#24667e"/>
                </v:shape>
                <v:shape id="Picture 8" o:spid="_x0000_s1029" type="#_x0000_t75" style="position:absolute;left:28850;top:6463;width:2013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">
                  <v:imagedata r:id="rId39" o:title="" chromakey="#2d809e"/>
                </v:shape>
              </v:group>
            </w:pict>
          </mc:Fallback>
        </mc:AlternateContent>
      </w:r>
    </w:p>
    <w:p w14:paraId="242A27BD" w14:textId="77777777" w:rsidR="00D8459C" w:rsidRDefault="00D8459C" w:rsidP="00D8459C">
      <w:pPr>
        <w:pStyle w:val="text5"/>
        <w:shd w:val="clear" w:color="auto" w:fill="FFFFFF"/>
        <w:spacing w:before="0" w:after="0" w:line="240" w:lineRule="auto"/>
        <w:ind w:left="720"/>
        <w:rPr>
          <w:rStyle w:val="normaltextrun"/>
          <w:i/>
          <w:iCs/>
        </w:rPr>
      </w:pPr>
    </w:p>
    <w:p w14:paraId="054EE7BE" w14:textId="77777777" w:rsidR="00D8459C" w:rsidRPr="00872697" w:rsidRDefault="00D8459C" w:rsidP="0029525C">
      <w:pPr>
        <w:pStyle w:val="BodyText"/>
      </w:pPr>
    </w:p>
    <w:p w14:paraId="0DF8C2EE" w14:textId="77777777" w:rsidR="00117662" w:rsidRPr="00872697" w:rsidRDefault="00117662" w:rsidP="0029525C">
      <w:pPr>
        <w:pStyle w:val="BodyText"/>
      </w:pPr>
    </w:p>
    <w:bookmarkEnd w:id="1"/>
    <w:p w14:paraId="06E78746" w14:textId="3E814D36" w:rsidR="00D51469" w:rsidRPr="001F1E6C" w:rsidRDefault="00A84881" w:rsidP="001F1E6C">
      <w:r w:rsidRPr="00872697">
        <w:rPr>
          <w:noProof/>
          <w:sz w:val="20"/>
        </w:rPr>
        <mc:AlternateContent>
          <mc:Choice Requires="wps">
            <w:drawing>
              <wp:anchor distT="45720" distB="45720" distL="114300" distR="114300" simplePos="0" relativeHeight="251658241" behindDoc="0" locked="1" layoutInCell="1" allowOverlap="0" wp14:anchorId="65624ED5" wp14:editId="07772A82">
                <wp:simplePos x="0" y="0"/>
                <wp:positionH relativeFrom="margin">
                  <wp:posOffset>-287655</wp:posOffset>
                </wp:positionH>
                <wp:positionV relativeFrom="margin">
                  <wp:posOffset>3681095</wp:posOffset>
                </wp:positionV>
                <wp:extent cx="3562350" cy="694563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6945630"/>
                        </a:xfrm>
                        <a:prstGeom prst="rect">
                          <a:avLst/>
                        </a:prstGeom>
                        <a:noFill/>
                        <a:ln w="9525">
                          <a:noFill/>
                          <a:miter lim="800000"/>
                          <a:headEnd/>
                          <a:tailEnd/>
                        </a:ln>
                      </wps:spPr>
                      <wps:txbx>
                        <w:txbxContent>
                          <w:p w14:paraId="7EA6CA6F" w14:textId="77777777" w:rsidR="00916C81" w:rsidRPr="00F72608" w:rsidRDefault="00916C81" w:rsidP="00923350">
                            <w:pPr>
                              <w:pStyle w:val="DisclaimerHeading"/>
                            </w:pPr>
                            <w:r w:rsidRPr="00F72608">
                              <w:t>Disclaimer</w:t>
                            </w:r>
                          </w:p>
                          <w:p w14:paraId="5FB0FD2F" w14:textId="77777777" w:rsidR="00916C81" w:rsidRDefault="00916C81" w:rsidP="00D930D7">
                            <w:pPr>
                              <w:pStyle w:val="DisclaimerTex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23EDCD77" w14:textId="0D77B9EF" w:rsidR="00916C81" w:rsidRDefault="00916C81" w:rsidP="00D8459C">
                            <w:pPr>
                              <w:pStyle w:val="DisclaimerText"/>
                              <w:numPr>
                                <w:ilvl w:val="0"/>
                                <w:numId w:val="18"/>
                              </w:numPr>
                              <w:ind w:left="426" w:hanging="426"/>
                            </w:pPr>
                            <w:r>
                              <w:t>The information does not alter the laws of New Zealand, other official guide</w:t>
                            </w:r>
                            <w:r w:rsidR="005E5C0B">
                              <w:t>lines</w:t>
                            </w:r>
                            <w:r>
                              <w:t xml:space="preserve">, or requirements. </w:t>
                            </w:r>
                          </w:p>
                          <w:p w14:paraId="74F01C74" w14:textId="77777777" w:rsidR="00916C81" w:rsidRDefault="00916C81" w:rsidP="00D8459C">
                            <w:pPr>
                              <w:pStyle w:val="DisclaimerText"/>
                              <w:numPr>
                                <w:ilvl w:val="0"/>
                                <w:numId w:val="18"/>
                              </w:numPr>
                              <w:ind w:left="426" w:hanging="426"/>
                            </w:pPr>
                            <w:r>
                              <w:t xml:space="preserve">It does not constitute legal advice, and users should take specific advice from qualified professionals before taking any action based on information in this publication. </w:t>
                            </w:r>
                          </w:p>
                          <w:p w14:paraId="3A808042" w14:textId="77777777" w:rsidR="00916C81" w:rsidRDefault="00916C81" w:rsidP="00D8459C">
                            <w:pPr>
                              <w:pStyle w:val="DisclaimerText"/>
                              <w:numPr>
                                <w:ilvl w:val="0"/>
                                <w:numId w:val="18"/>
                              </w:numPr>
                              <w:ind w:left="426" w:hanging="426"/>
                            </w:pPr>
                            <w:r>
                              <w:t xml:space="preserve">The Ministry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in this publication. </w:t>
                            </w:r>
                          </w:p>
                          <w:p w14:paraId="6EC53007" w14:textId="77777777" w:rsidR="00916C81" w:rsidRPr="006E6360" w:rsidRDefault="00916C81" w:rsidP="00D8459C">
                            <w:pPr>
                              <w:pStyle w:val="DisclaimerText"/>
                              <w:numPr>
                                <w:ilvl w:val="0"/>
                                <w:numId w:val="18"/>
                              </w:numPr>
                              <w:ind w:left="426" w:hanging="426"/>
                            </w:pPr>
                            <w:r>
                              <w:t xml:space="preserve">All references to websites, </w:t>
                            </w:r>
                            <w:proofErr w:type="spellStart"/>
                            <w:proofErr w:type="gramStart"/>
                            <w:r>
                              <w:t>organisations</w:t>
                            </w:r>
                            <w:proofErr w:type="spellEnd"/>
                            <w:proofErr w:type="gramEnd"/>
                            <w:r>
                              <w:t xml:space="preserve"> or people not within the Ministry are for convenience only and should not be taken as endorsement of those websites or information contained in those websites nor of </w:t>
                            </w:r>
                            <w:proofErr w:type="spellStart"/>
                            <w:r>
                              <w:t>organisations</w:t>
                            </w:r>
                            <w:proofErr w:type="spellEnd"/>
                            <w:r>
                              <w:t xml:space="preserve"> or people referred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24ED5" id="_x0000_s1030" type="#_x0000_t202" style="position:absolute;left:0;text-align:left;margin-left:-22.65pt;margin-top:289.85pt;width:280.5pt;height:546.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" o:allowoverlap="f" filled="f" stroked="f">
                <v:textbox>
                  <w:txbxContent>
                    <w:p w14:paraId="7EA6CA6F" w14:textId="77777777" w:rsidR="00916C81" w:rsidRPr="00F72608" w:rsidRDefault="00916C81" w:rsidP="00923350">
                      <w:pPr>
                        <w:pStyle w:val="DisclaimerHeading"/>
                      </w:pPr>
                      <w:r w:rsidRPr="00F72608">
                        <w:t>Disclaimer</w:t>
                      </w:r>
                    </w:p>
                    <w:p w14:paraId="5FB0FD2F" w14:textId="77777777" w:rsidR="00916C81" w:rsidRDefault="00916C81" w:rsidP="00D930D7">
                      <w:pPr>
                        <w:pStyle w:val="DisclaimerTex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23EDCD77" w14:textId="0D77B9EF" w:rsidR="00916C81" w:rsidRDefault="00916C81" w:rsidP="00D8459C">
                      <w:pPr>
                        <w:pStyle w:val="DisclaimerText"/>
                        <w:numPr>
                          <w:ilvl w:val="0"/>
                          <w:numId w:val="18"/>
                        </w:numPr>
                        <w:ind w:left="426" w:hanging="426"/>
                      </w:pPr>
                      <w:r>
                        <w:t>The information does not alter the laws of New Zealand, other official guide</w:t>
                      </w:r>
                      <w:r w:rsidR="005E5C0B">
                        <w:t>lines</w:t>
                      </w:r>
                      <w:r>
                        <w:t xml:space="preserve">, or requirements. </w:t>
                      </w:r>
                    </w:p>
                    <w:p w14:paraId="74F01C74" w14:textId="77777777" w:rsidR="00916C81" w:rsidRDefault="00916C81" w:rsidP="00D8459C">
                      <w:pPr>
                        <w:pStyle w:val="DisclaimerText"/>
                        <w:numPr>
                          <w:ilvl w:val="0"/>
                          <w:numId w:val="18"/>
                        </w:numPr>
                        <w:ind w:left="426" w:hanging="426"/>
                      </w:pPr>
                      <w:r>
                        <w:t xml:space="preserve">It does not constitute legal advice, and users should take specific advice from qualified professionals before taking any action based on information in this publication. </w:t>
                      </w:r>
                    </w:p>
                    <w:p w14:paraId="3A808042" w14:textId="77777777" w:rsidR="00916C81" w:rsidRDefault="00916C81" w:rsidP="00D8459C">
                      <w:pPr>
                        <w:pStyle w:val="DisclaimerText"/>
                        <w:numPr>
                          <w:ilvl w:val="0"/>
                          <w:numId w:val="18"/>
                        </w:numPr>
                        <w:ind w:left="426" w:hanging="426"/>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6EC53007" w14:textId="77777777" w:rsidR="00916C81" w:rsidRPr="006E6360" w:rsidRDefault="00916C81" w:rsidP="00D8459C">
                      <w:pPr>
                        <w:pStyle w:val="DisclaimerText"/>
                        <w:numPr>
                          <w:ilvl w:val="0"/>
                          <w:numId w:val="18"/>
                        </w:numPr>
                        <w:ind w:left="426" w:hanging="426"/>
                      </w:pPr>
                      <w:r>
                        <w:t>All references to websites, organisations or people not within the Ministry are for convenience only and should not be taken as endorsement of those websites or information contained in those websites nor of organisations or people referred to.</w:t>
                      </w:r>
                    </w:p>
                  </w:txbxContent>
                </v:textbox>
                <w10:wrap type="square" anchorx="margin" anchory="margin"/>
                <w10:anchorlock/>
              </v:shape>
            </w:pict>
          </mc:Fallback>
        </mc:AlternateContent>
      </w:r>
      <w:r w:rsidRPr="00872697">
        <w:rPr>
          <w:noProof/>
          <w:sz w:val="20"/>
        </w:rPr>
        <mc:AlternateContent>
          <mc:Choice Requires="wps">
            <w:drawing>
              <wp:anchor distT="45720" distB="45720" distL="114300" distR="114300" simplePos="0" relativeHeight="251658242" behindDoc="0" locked="1" layoutInCell="1" allowOverlap="0" wp14:anchorId="01A66AA3" wp14:editId="6855A589">
                <wp:simplePos x="0" y="0"/>
                <wp:positionH relativeFrom="margin">
                  <wp:posOffset>3384550</wp:posOffset>
                </wp:positionH>
                <wp:positionV relativeFrom="margin">
                  <wp:posOffset>4141470</wp:posOffset>
                </wp:positionV>
                <wp:extent cx="2906395" cy="1143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143000"/>
                        </a:xfrm>
                        <a:prstGeom prst="rect">
                          <a:avLst/>
                        </a:prstGeom>
                        <a:noFill/>
                        <a:ln w="9525">
                          <a:noFill/>
                          <a:miter lim="800000"/>
                          <a:headEnd/>
                          <a:tailEnd/>
                        </a:ln>
                      </wps:spPr>
                      <wps:txbx>
                        <w:txbxContent>
                          <w:p w14:paraId="5EA8473D" w14:textId="684D8298" w:rsidR="00916C81" w:rsidRPr="006E6360" w:rsidRDefault="00916C81" w:rsidP="00923350">
                            <w:pPr>
                              <w:pStyle w:val="DisclaimerText"/>
                            </w:pPr>
                            <w:r w:rsidRPr="006E6360">
                              <w:t xml:space="preserve">Published in </w:t>
                            </w:r>
                            <w:r w:rsidR="00222794">
                              <w:t xml:space="preserve">July 2021 </w:t>
                            </w:r>
                            <w:r w:rsidRPr="006E6360">
                              <w:t>by the Ministry for the Environment</w:t>
                            </w:r>
                            <w:r w:rsidR="00F00105">
                              <w:t xml:space="preserve"> </w:t>
                            </w:r>
                            <w:proofErr w:type="spellStart"/>
                            <w:r w:rsidR="00F00105">
                              <w:t>Manat</w:t>
                            </w:r>
                            <w:r w:rsidR="00F00105">
                              <w:rPr>
                                <w:rFonts w:cs="Calibri"/>
                              </w:rPr>
                              <w:t>ū</w:t>
                            </w:r>
                            <w:proofErr w:type="spellEnd"/>
                            <w:r w:rsidR="00F00105">
                              <w:t xml:space="preserve"> </w:t>
                            </w:r>
                            <w:proofErr w:type="spellStart"/>
                            <w:r w:rsidR="00F00105">
                              <w:t>M</w:t>
                            </w:r>
                            <w:r w:rsidR="00F00105">
                              <w:rPr>
                                <w:rFonts w:cs="Calibri"/>
                              </w:rPr>
                              <w:t>ō</w:t>
                            </w:r>
                            <w:proofErr w:type="spellEnd"/>
                            <w:r w:rsidR="00F00105">
                              <w:t xml:space="preserve"> </w:t>
                            </w:r>
                            <w:proofErr w:type="spellStart"/>
                            <w:r w:rsidR="00F00105">
                              <w:t>Te</w:t>
                            </w:r>
                            <w:proofErr w:type="spellEnd"/>
                            <w:r w:rsidR="00F00105">
                              <w:t xml:space="preserve"> </w:t>
                            </w:r>
                            <w:proofErr w:type="spellStart"/>
                            <w:r w:rsidR="00F00105">
                              <w:t>Taiao</w:t>
                            </w:r>
                            <w:proofErr w:type="spellEnd"/>
                            <w:r w:rsidR="00222794">
                              <w:t>.</w:t>
                            </w:r>
                          </w:p>
                          <w:p w14:paraId="78C1D31D" w14:textId="5DA295F8" w:rsidR="00916C81" w:rsidRPr="006E6360" w:rsidRDefault="00916C81" w:rsidP="00923350">
                            <w:pPr>
                              <w:pStyle w:val="DisclaimerText"/>
                            </w:pPr>
                            <w:r w:rsidRPr="006E6360">
                              <w:t xml:space="preserve">Publication number: INFO </w:t>
                            </w:r>
                            <w:r w:rsidR="006D5D5A">
                              <w:t>1013</w:t>
                            </w:r>
                          </w:p>
                          <w:p w14:paraId="3ECCE537" w14:textId="77777777" w:rsidR="00916C81" w:rsidRPr="00F72608" w:rsidRDefault="00916C81" w:rsidP="00923350">
                            <w:pPr>
                              <w:pStyle w:val="Disclaimer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66AA3" id="_x0000_t202" coordsize="21600,21600" o:spt="202" path="m,l,21600r21600,l21600,xe">
                <v:stroke joinstyle="miter"/>
                <v:path gradientshapeok="t" o:connecttype="rect"/>
              </v:shapetype>
              <v:shape id="_x0000_s1031" type="#_x0000_t202" style="position:absolute;left:0;text-align:left;margin-left:266.5pt;margin-top:326.1pt;width:228.85pt;height:9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" o:allowoverlap="f" filled="f" stroked="f">
                <v:textbox>
                  <w:txbxContent>
                    <w:p w14:paraId="5EA8473D" w14:textId="684D8298" w:rsidR="00916C81" w:rsidRPr="006E6360" w:rsidRDefault="00916C81" w:rsidP="00923350">
                      <w:pPr>
                        <w:pStyle w:val="DisclaimerText"/>
                      </w:pPr>
                      <w:r w:rsidRPr="006E6360">
                        <w:t xml:space="preserve">Published in </w:t>
                      </w:r>
                      <w:r w:rsidR="00222794">
                        <w:t xml:space="preserve">July 2021 </w:t>
                      </w:r>
                      <w:r w:rsidRPr="006E6360">
                        <w:t>by the Ministry for the Environment</w:t>
                      </w:r>
                      <w:r w:rsidR="00F00105">
                        <w:t xml:space="preserve"> Manat</w:t>
                      </w:r>
                      <w:r w:rsidR="00F00105">
                        <w:rPr>
                          <w:rFonts w:cs="Calibri"/>
                        </w:rPr>
                        <w:t>ū</w:t>
                      </w:r>
                      <w:r w:rsidR="00F00105">
                        <w:t xml:space="preserve"> M</w:t>
                      </w:r>
                      <w:r w:rsidR="00F00105">
                        <w:rPr>
                          <w:rFonts w:cs="Calibri"/>
                        </w:rPr>
                        <w:t>ō</w:t>
                      </w:r>
                      <w:r w:rsidR="00F00105">
                        <w:t xml:space="preserve"> Te Taiao</w:t>
                      </w:r>
                      <w:r w:rsidR="00222794">
                        <w:t>.</w:t>
                      </w:r>
                    </w:p>
                    <w:p w14:paraId="78C1D31D" w14:textId="5DA295F8" w:rsidR="00916C81" w:rsidRPr="006E6360" w:rsidRDefault="00916C81" w:rsidP="00923350">
                      <w:pPr>
                        <w:pStyle w:val="DisclaimerText"/>
                      </w:pPr>
                      <w:r w:rsidRPr="006E6360">
                        <w:t xml:space="preserve">Publication number: INFO </w:t>
                      </w:r>
                      <w:r w:rsidR="006D5D5A">
                        <w:t>1013</w:t>
                      </w:r>
                    </w:p>
                    <w:p w14:paraId="3ECCE537" w14:textId="77777777" w:rsidR="00916C81" w:rsidRPr="00F72608" w:rsidRDefault="00916C81" w:rsidP="00923350">
                      <w:pPr>
                        <w:pStyle w:val="DisclaimerText"/>
                      </w:pPr>
                    </w:p>
                  </w:txbxContent>
                </v:textbox>
                <w10:wrap type="square" anchorx="margin" anchory="margin"/>
                <w10:anchorlock/>
              </v:shape>
            </w:pict>
          </mc:Fallback>
        </mc:AlternateContent>
      </w:r>
    </w:p>
    <w:sectPr w:rsidR="00D51469" w:rsidRPr="001F1E6C" w:rsidSect="0024673C">
      <w:footerReference w:type="default" r:id="rId40"/>
      <w:pgSz w:w="11907" w:h="16840" w:code="9"/>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E377" w14:textId="77777777" w:rsidR="009B5549" w:rsidRDefault="009B5549" w:rsidP="0080531E">
      <w:pPr>
        <w:spacing w:before="0" w:after="0" w:line="240" w:lineRule="auto"/>
      </w:pPr>
      <w:r>
        <w:separator/>
      </w:r>
    </w:p>
    <w:p w14:paraId="72FE1402" w14:textId="77777777" w:rsidR="009B5549" w:rsidRDefault="009B5549"/>
  </w:endnote>
  <w:endnote w:type="continuationSeparator" w:id="0">
    <w:p w14:paraId="32A00B6F" w14:textId="77777777" w:rsidR="009B5549" w:rsidRDefault="009B5549" w:rsidP="0080531E">
      <w:pPr>
        <w:spacing w:before="0" w:after="0" w:line="240" w:lineRule="auto"/>
      </w:pPr>
      <w:r>
        <w:continuationSeparator/>
      </w:r>
    </w:p>
    <w:p w14:paraId="40E368F5" w14:textId="77777777" w:rsidR="009B5549" w:rsidRDefault="009B5549"/>
  </w:endnote>
  <w:endnote w:type="continuationNotice" w:id="1">
    <w:p w14:paraId="43DDBF6B" w14:textId="77777777" w:rsidR="009B5549" w:rsidRDefault="009B55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3B43" w14:textId="71210484" w:rsidR="00916C81" w:rsidRPr="00AB0908" w:rsidRDefault="00916C81">
    <w:pPr>
      <w:pStyle w:val="Footer"/>
      <w:rPr>
        <w:color w:val="000000" w:themeColor="text1"/>
        <w:sz w:val="18"/>
        <w:szCs w:val="18"/>
        <w:lang w:val="en-US"/>
      </w:rPr>
    </w:pPr>
    <w:r w:rsidRPr="0024673C">
      <w:rPr>
        <w:color w:val="000000" w:themeColor="text1"/>
        <w:lang w:val="en-US"/>
      </w:rPr>
      <w:ptab w:relativeTo="margin" w:alignment="right" w:leader="none"/>
    </w:r>
    <w:r w:rsidRPr="00AB0908">
      <w:rPr>
        <w:color w:val="000000" w:themeColor="text1"/>
        <w:sz w:val="18"/>
        <w:szCs w:val="18"/>
        <w:lang w:val="en-US"/>
      </w:rPr>
      <w:fldChar w:fldCharType="begin"/>
    </w:r>
    <w:r w:rsidRPr="00AB0908">
      <w:rPr>
        <w:color w:val="000000" w:themeColor="text1"/>
        <w:sz w:val="18"/>
        <w:szCs w:val="18"/>
        <w:lang w:val="en-US"/>
      </w:rPr>
      <w:instrText xml:space="preserve"> PAGE   \* MERGEFORMAT </w:instrText>
    </w:r>
    <w:r w:rsidRPr="00AB0908">
      <w:rPr>
        <w:color w:val="000000" w:themeColor="text1"/>
        <w:sz w:val="18"/>
        <w:szCs w:val="18"/>
        <w:lang w:val="en-US"/>
      </w:rPr>
      <w:fldChar w:fldCharType="separate"/>
    </w:r>
    <w:r w:rsidR="004B772F" w:rsidRPr="00AB0908">
      <w:rPr>
        <w:noProof/>
        <w:color w:val="000000" w:themeColor="text1"/>
        <w:sz w:val="18"/>
        <w:szCs w:val="18"/>
        <w:lang w:val="en-US"/>
      </w:rPr>
      <w:t>2</w:t>
    </w:r>
    <w:r w:rsidRPr="00AB0908">
      <w:rPr>
        <w:noProof/>
        <w:color w:val="000000" w:themeColor="text1"/>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CF59" w14:textId="77777777" w:rsidR="009B5549" w:rsidRDefault="009B5549" w:rsidP="00CB5C5F">
      <w:pPr>
        <w:spacing w:before="0" w:after="80" w:line="240" w:lineRule="auto"/>
      </w:pPr>
      <w:r>
        <w:separator/>
      </w:r>
    </w:p>
  </w:footnote>
  <w:footnote w:type="continuationSeparator" w:id="0">
    <w:p w14:paraId="29FCB178" w14:textId="77777777" w:rsidR="009B5549" w:rsidRDefault="009B5549" w:rsidP="0080531E">
      <w:pPr>
        <w:spacing w:before="0" w:after="0" w:line="240" w:lineRule="auto"/>
      </w:pPr>
      <w:r>
        <w:continuationSeparator/>
      </w:r>
    </w:p>
    <w:p w14:paraId="5E3120A2" w14:textId="77777777" w:rsidR="009B5549" w:rsidRDefault="009B5549"/>
  </w:footnote>
  <w:footnote w:type="continuationNotice" w:id="1">
    <w:p w14:paraId="160B9BA7" w14:textId="77777777" w:rsidR="009B5549" w:rsidRDefault="009B554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 w15:restartNumberingAfterBreak="0">
    <w:nsid w:val="1BBD54A3"/>
    <w:multiLevelType w:val="hybridMultilevel"/>
    <w:tmpl w:val="4CBAF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A6BE2"/>
    <w:multiLevelType w:val="hybridMultilevel"/>
    <w:tmpl w:val="45DECC76"/>
    <w:lvl w:ilvl="0" w:tplc="39DAF3F6">
      <w:start w:val="1"/>
      <w:numFmt w:val="decimal"/>
      <w:pStyle w:val="Numberedparagraph"/>
      <w:lvlText w:val="%1."/>
      <w:lvlJc w:val="left"/>
      <w:pPr>
        <w:ind w:left="0" w:firstLine="397"/>
      </w:pPr>
      <w:rPr>
        <w:rFonts w:ascii="Calibri" w:hAnsi="Calibri" w:cs="Arial" w:hint="default"/>
        <w:b w:val="0"/>
        <w:i w:val="0"/>
        <w:sz w:val="22"/>
        <w:szCs w:val="22"/>
      </w:rPr>
    </w:lvl>
    <w:lvl w:ilvl="1" w:tplc="AA74B8A6">
      <w:start w:val="1"/>
      <w:numFmt w:val="lowerLetter"/>
      <w:lvlText w:val="%2."/>
      <w:lvlJc w:val="left"/>
      <w:pPr>
        <w:ind w:left="397" w:firstLine="397"/>
      </w:pPr>
      <w:rPr>
        <w:rFonts w:hint="default"/>
      </w:rPr>
    </w:lvl>
    <w:lvl w:ilvl="2" w:tplc="4E404BF6">
      <w:start w:val="1"/>
      <w:numFmt w:val="lowerRoman"/>
      <w:lvlText w:val="%3."/>
      <w:lvlJc w:val="right"/>
      <w:pPr>
        <w:ind w:left="794" w:firstLine="397"/>
      </w:pPr>
      <w:rPr>
        <w:rFonts w:hint="default"/>
      </w:rPr>
    </w:lvl>
    <w:lvl w:ilvl="3" w:tplc="90E40FAC">
      <w:start w:val="1"/>
      <w:numFmt w:val="decimal"/>
      <w:lvlText w:val="%4."/>
      <w:lvlJc w:val="left"/>
      <w:pPr>
        <w:ind w:left="1191" w:firstLine="397"/>
      </w:pPr>
      <w:rPr>
        <w:rFonts w:hint="default"/>
      </w:rPr>
    </w:lvl>
    <w:lvl w:ilvl="4" w:tplc="7B666400">
      <w:start w:val="1"/>
      <w:numFmt w:val="lowerLetter"/>
      <w:lvlText w:val="%5."/>
      <w:lvlJc w:val="left"/>
      <w:pPr>
        <w:ind w:left="1588" w:firstLine="397"/>
      </w:pPr>
      <w:rPr>
        <w:rFonts w:hint="default"/>
      </w:rPr>
    </w:lvl>
    <w:lvl w:ilvl="5" w:tplc="C922975C">
      <w:start w:val="1"/>
      <w:numFmt w:val="lowerRoman"/>
      <w:lvlText w:val="%6."/>
      <w:lvlJc w:val="right"/>
      <w:pPr>
        <w:ind w:left="1985" w:firstLine="397"/>
      </w:pPr>
      <w:rPr>
        <w:rFonts w:hint="default"/>
      </w:rPr>
    </w:lvl>
    <w:lvl w:ilvl="6" w:tplc="0ADCDD62">
      <w:start w:val="1"/>
      <w:numFmt w:val="decimal"/>
      <w:lvlText w:val="%7."/>
      <w:lvlJc w:val="left"/>
      <w:pPr>
        <w:ind w:left="2382" w:firstLine="397"/>
      </w:pPr>
      <w:rPr>
        <w:rFonts w:hint="default"/>
      </w:rPr>
    </w:lvl>
    <w:lvl w:ilvl="7" w:tplc="8B1640F8">
      <w:start w:val="1"/>
      <w:numFmt w:val="lowerLetter"/>
      <w:lvlText w:val="%8."/>
      <w:lvlJc w:val="left"/>
      <w:pPr>
        <w:ind w:left="2779" w:firstLine="397"/>
      </w:pPr>
      <w:rPr>
        <w:rFonts w:hint="default"/>
      </w:rPr>
    </w:lvl>
    <w:lvl w:ilvl="8" w:tplc="D28A8D8E">
      <w:start w:val="1"/>
      <w:numFmt w:val="lowerRoman"/>
      <w:lvlText w:val="%9."/>
      <w:lvlJc w:val="right"/>
      <w:pPr>
        <w:ind w:left="3176" w:firstLine="397"/>
      </w:pPr>
      <w:rPr>
        <w:rFonts w:hint="default"/>
      </w:rPr>
    </w:lvl>
  </w:abstractNum>
  <w:abstractNum w:abstractNumId="7"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8" w15:restartNumberingAfterBreak="0">
    <w:nsid w:val="3D465A16"/>
    <w:multiLevelType w:val="hybridMultilevel"/>
    <w:tmpl w:val="EA8CA7B0"/>
    <w:lvl w:ilvl="0" w:tplc="DD522FDA">
      <w:start w:val="1"/>
      <w:numFmt w:val="bullet"/>
      <w:pStyle w:val="Bullet"/>
      <w:lvlText w:val=""/>
      <w:lvlJc w:val="left"/>
      <w:pPr>
        <w:tabs>
          <w:tab w:val="num" w:pos="397"/>
        </w:tabs>
        <w:ind w:left="397" w:hanging="397"/>
      </w:pPr>
      <w:rPr>
        <w:rFonts w:ascii="Symbol" w:hAnsi="Symbol" w:hint="default"/>
        <w:color w:val="auto"/>
        <w:sz w:val="18"/>
        <w:szCs w:val="20"/>
      </w:rPr>
    </w:lvl>
    <w:lvl w:ilvl="1" w:tplc="191EDE80">
      <w:start w:val="1"/>
      <w:numFmt w:val="bullet"/>
      <w:lvlText w:val="o"/>
      <w:lvlJc w:val="left"/>
      <w:pPr>
        <w:ind w:left="1440" w:hanging="360"/>
      </w:pPr>
      <w:rPr>
        <w:rFonts w:ascii="Courier New" w:hAnsi="Courier New" w:cs="Courier New" w:hint="default"/>
      </w:rPr>
    </w:lvl>
    <w:lvl w:ilvl="2" w:tplc="5A0E4934">
      <w:start w:val="1"/>
      <w:numFmt w:val="bullet"/>
      <w:lvlText w:val=""/>
      <w:lvlJc w:val="left"/>
      <w:pPr>
        <w:ind w:left="2160" w:hanging="360"/>
      </w:pPr>
      <w:rPr>
        <w:rFonts w:ascii="Wingdings" w:hAnsi="Wingdings" w:hint="default"/>
      </w:rPr>
    </w:lvl>
    <w:lvl w:ilvl="3" w:tplc="C8C8543A">
      <w:start w:val="1"/>
      <w:numFmt w:val="bullet"/>
      <w:lvlText w:val=""/>
      <w:lvlJc w:val="left"/>
      <w:pPr>
        <w:ind w:left="2880" w:hanging="360"/>
      </w:pPr>
      <w:rPr>
        <w:rFonts w:ascii="Symbol" w:hAnsi="Symbol" w:hint="default"/>
      </w:rPr>
    </w:lvl>
    <w:lvl w:ilvl="4" w:tplc="9B9A0F14">
      <w:start w:val="1"/>
      <w:numFmt w:val="bullet"/>
      <w:lvlText w:val="o"/>
      <w:lvlJc w:val="left"/>
      <w:pPr>
        <w:ind w:left="3600" w:hanging="360"/>
      </w:pPr>
      <w:rPr>
        <w:rFonts w:ascii="Courier New" w:hAnsi="Courier New" w:cs="Courier New" w:hint="default"/>
      </w:rPr>
    </w:lvl>
    <w:lvl w:ilvl="5" w:tplc="D9484298">
      <w:start w:val="1"/>
      <w:numFmt w:val="bullet"/>
      <w:lvlText w:val=""/>
      <w:lvlJc w:val="left"/>
      <w:pPr>
        <w:ind w:left="4320" w:hanging="360"/>
      </w:pPr>
      <w:rPr>
        <w:rFonts w:ascii="Wingdings" w:hAnsi="Wingdings" w:hint="default"/>
      </w:rPr>
    </w:lvl>
    <w:lvl w:ilvl="6" w:tplc="232C9DCC">
      <w:start w:val="1"/>
      <w:numFmt w:val="bullet"/>
      <w:lvlText w:val=""/>
      <w:lvlJc w:val="left"/>
      <w:pPr>
        <w:ind w:left="5040" w:hanging="360"/>
      </w:pPr>
      <w:rPr>
        <w:rFonts w:ascii="Symbol" w:hAnsi="Symbol" w:hint="default"/>
      </w:rPr>
    </w:lvl>
    <w:lvl w:ilvl="7" w:tplc="47C0003E">
      <w:start w:val="1"/>
      <w:numFmt w:val="bullet"/>
      <w:lvlText w:val="o"/>
      <w:lvlJc w:val="left"/>
      <w:pPr>
        <w:ind w:left="5760" w:hanging="360"/>
      </w:pPr>
      <w:rPr>
        <w:rFonts w:ascii="Courier New" w:hAnsi="Courier New" w:cs="Courier New" w:hint="default"/>
      </w:rPr>
    </w:lvl>
    <w:lvl w:ilvl="8" w:tplc="8410EFB8">
      <w:start w:val="1"/>
      <w:numFmt w:val="bullet"/>
      <w:lvlText w:val=""/>
      <w:lvlJc w:val="left"/>
      <w:pPr>
        <w:ind w:left="6480" w:hanging="360"/>
      </w:pPr>
      <w:rPr>
        <w:rFonts w:ascii="Wingdings" w:hAnsi="Wingdings" w:hint="default"/>
      </w:rPr>
    </w:lvl>
  </w:abstractNum>
  <w:abstractNum w:abstractNumId="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B00C9A"/>
    <w:multiLevelType w:val="multilevel"/>
    <w:tmpl w:val="3A44A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3" w15:restartNumberingAfterBreak="0">
    <w:nsid w:val="47111CBC"/>
    <w:multiLevelType w:val="hybridMultilevel"/>
    <w:tmpl w:val="33A22176"/>
    <w:styleLink w:val="Bullets"/>
    <w:lvl w:ilvl="0" w:tplc="729C5DEC">
      <w:start w:val="1"/>
      <w:numFmt w:val="bullet"/>
      <w:lvlText w:val=""/>
      <w:lvlJc w:val="left"/>
      <w:pPr>
        <w:tabs>
          <w:tab w:val="num" w:pos="397"/>
        </w:tabs>
        <w:ind w:left="397" w:hanging="397"/>
      </w:pPr>
      <w:rPr>
        <w:rFonts w:ascii="Symbol" w:hAnsi="Symbol" w:hint="default"/>
      </w:rPr>
    </w:lvl>
    <w:lvl w:ilvl="1" w:tplc="A4864EA2">
      <w:start w:val="1"/>
      <w:numFmt w:val="bullet"/>
      <w:lvlText w:val="o"/>
      <w:lvlJc w:val="left"/>
      <w:pPr>
        <w:ind w:left="1440" w:hanging="360"/>
      </w:pPr>
      <w:rPr>
        <w:rFonts w:ascii="Courier New" w:hAnsi="Courier New" w:cs="Courier New" w:hint="default"/>
      </w:rPr>
    </w:lvl>
    <w:lvl w:ilvl="2" w:tplc="F86E5F42">
      <w:start w:val="1"/>
      <w:numFmt w:val="bullet"/>
      <w:lvlText w:val=""/>
      <w:lvlJc w:val="left"/>
      <w:pPr>
        <w:ind w:left="2160" w:hanging="360"/>
      </w:pPr>
      <w:rPr>
        <w:rFonts w:ascii="Wingdings" w:hAnsi="Wingdings" w:hint="default"/>
      </w:rPr>
    </w:lvl>
    <w:lvl w:ilvl="3" w:tplc="C5E45A72">
      <w:start w:val="1"/>
      <w:numFmt w:val="bullet"/>
      <w:lvlText w:val=""/>
      <w:lvlJc w:val="left"/>
      <w:pPr>
        <w:ind w:left="2880" w:hanging="360"/>
      </w:pPr>
      <w:rPr>
        <w:rFonts w:ascii="Symbol" w:hAnsi="Symbol" w:hint="default"/>
      </w:rPr>
    </w:lvl>
    <w:lvl w:ilvl="4" w:tplc="56AC56BA">
      <w:start w:val="1"/>
      <w:numFmt w:val="bullet"/>
      <w:lvlText w:val="o"/>
      <w:lvlJc w:val="left"/>
      <w:pPr>
        <w:ind w:left="3600" w:hanging="360"/>
      </w:pPr>
      <w:rPr>
        <w:rFonts w:ascii="Courier New" w:hAnsi="Courier New" w:cs="Courier New" w:hint="default"/>
      </w:rPr>
    </w:lvl>
    <w:lvl w:ilvl="5" w:tplc="AD8444E0">
      <w:start w:val="1"/>
      <w:numFmt w:val="bullet"/>
      <w:lvlText w:val=""/>
      <w:lvlJc w:val="left"/>
      <w:pPr>
        <w:ind w:left="4320" w:hanging="360"/>
      </w:pPr>
      <w:rPr>
        <w:rFonts w:ascii="Wingdings" w:hAnsi="Wingdings" w:hint="default"/>
      </w:rPr>
    </w:lvl>
    <w:lvl w:ilvl="6" w:tplc="D73EDD64">
      <w:start w:val="1"/>
      <w:numFmt w:val="bullet"/>
      <w:lvlText w:val=""/>
      <w:lvlJc w:val="left"/>
      <w:pPr>
        <w:ind w:left="5040" w:hanging="360"/>
      </w:pPr>
      <w:rPr>
        <w:rFonts w:ascii="Symbol" w:hAnsi="Symbol" w:hint="default"/>
      </w:rPr>
    </w:lvl>
    <w:lvl w:ilvl="7" w:tplc="E2684538">
      <w:start w:val="1"/>
      <w:numFmt w:val="bullet"/>
      <w:lvlText w:val="o"/>
      <w:lvlJc w:val="left"/>
      <w:pPr>
        <w:ind w:left="5760" w:hanging="360"/>
      </w:pPr>
      <w:rPr>
        <w:rFonts w:ascii="Courier New" w:hAnsi="Courier New" w:cs="Courier New" w:hint="default"/>
      </w:rPr>
    </w:lvl>
    <w:lvl w:ilvl="8" w:tplc="DB54B8D4">
      <w:start w:val="1"/>
      <w:numFmt w:val="bullet"/>
      <w:lvlText w:val=""/>
      <w:lvlJc w:val="left"/>
      <w:pPr>
        <w:ind w:left="6480" w:hanging="360"/>
      </w:pPr>
      <w:rPr>
        <w:rFonts w:ascii="Wingdings" w:hAnsi="Wingdings" w:hint="default"/>
      </w:rPr>
    </w:lvl>
  </w:abstractNum>
  <w:abstractNum w:abstractNumId="14" w15:restartNumberingAfterBreak="0">
    <w:nsid w:val="53535234"/>
    <w:multiLevelType w:val="multilevel"/>
    <w:tmpl w:val="44B68220"/>
    <w:lvl w:ilvl="0">
      <w:start w:val="1"/>
      <w:numFmt w:val="bullet"/>
      <w:pStyle w:val="Boxbullet"/>
      <w:lvlText w:val=""/>
      <w:lvlJc w:val="left"/>
      <w:pPr>
        <w:ind w:left="644" w:hanging="360"/>
      </w:pPr>
      <w:rPr>
        <w:rFonts w:ascii="Symbol" w:hAnsi="Symbol" w:hint="default"/>
        <w:color w:val="1C556C"/>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9C71B7"/>
    <w:multiLevelType w:val="hybridMultilevel"/>
    <w:tmpl w:val="D390C070"/>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5F84037A"/>
    <w:multiLevelType w:val="multilevel"/>
    <w:tmpl w:val="2FCC2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FA2CF2"/>
    <w:multiLevelType w:val="hybridMultilevel"/>
    <w:tmpl w:val="EA3CA5D2"/>
    <w:lvl w:ilvl="0" w:tplc="5922EE04">
      <w:start w:val="3"/>
      <w:numFmt w:val="lowerLett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437314"/>
    <w:multiLevelType w:val="hybridMultilevel"/>
    <w:tmpl w:val="14626E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362C3"/>
    <w:multiLevelType w:val="hybridMultilevel"/>
    <w:tmpl w:val="610EC18E"/>
    <w:lvl w:ilvl="0" w:tplc="14090001">
      <w:start w:val="1"/>
      <w:numFmt w:val="bullet"/>
      <w:lvlText w:val=""/>
      <w:lvlJc w:val="left"/>
      <w:pPr>
        <w:ind w:left="1117" w:hanging="360"/>
      </w:pPr>
      <w:rPr>
        <w:rFonts w:ascii="Symbol" w:hAnsi="Symbol" w:hint="default"/>
      </w:rPr>
    </w:lvl>
    <w:lvl w:ilvl="1" w:tplc="14090001">
      <w:start w:val="1"/>
      <w:numFmt w:val="bullet"/>
      <w:lvlText w:val=""/>
      <w:lvlJc w:val="left"/>
      <w:pPr>
        <w:ind w:left="1837" w:hanging="360"/>
      </w:pPr>
      <w:rPr>
        <w:rFonts w:ascii="Symbol" w:hAnsi="Symbol"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cs="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cs="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3" w15:restartNumberingAfterBreak="0">
    <w:nsid w:val="7D3A78B0"/>
    <w:multiLevelType w:val="hybridMultilevel"/>
    <w:tmpl w:val="6DFE2634"/>
    <w:lvl w:ilvl="0" w:tplc="C33C91FA">
      <w:start w:val="1"/>
      <w:numFmt w:val="decimal"/>
      <w:pStyle w:val="Tableheading"/>
      <w:lvlText w:val="Table %1:"/>
      <w:lvlJc w:val="left"/>
      <w:pPr>
        <w:ind w:left="1134" w:hanging="1134"/>
      </w:pPr>
      <w:rPr>
        <w:rFonts w:hint="default"/>
      </w:rPr>
    </w:lvl>
    <w:lvl w:ilvl="1" w:tplc="A0209A84">
      <w:start w:val="1"/>
      <w:numFmt w:val="decimal"/>
      <w:pStyle w:val="Figureheading"/>
      <w:lvlText w:val="Figure %2: "/>
      <w:lvlJc w:val="left"/>
      <w:pPr>
        <w:ind w:left="1134" w:hanging="1134"/>
      </w:pPr>
      <w:rPr>
        <w:rFonts w:hint="default"/>
      </w:rPr>
    </w:lvl>
    <w:lvl w:ilvl="2" w:tplc="27CE65EC">
      <w:start w:val="1"/>
      <w:numFmt w:val="lowerRoman"/>
      <w:lvlText w:val="%3)"/>
      <w:lvlJc w:val="left"/>
      <w:pPr>
        <w:ind w:left="1080" w:hanging="360"/>
      </w:pPr>
      <w:rPr>
        <w:rFonts w:hint="default"/>
      </w:rPr>
    </w:lvl>
    <w:lvl w:ilvl="3" w:tplc="65E2F1B4">
      <w:start w:val="1"/>
      <w:numFmt w:val="decimal"/>
      <w:lvlText w:val="(%4)"/>
      <w:lvlJc w:val="left"/>
      <w:pPr>
        <w:ind w:left="1440" w:hanging="360"/>
      </w:pPr>
      <w:rPr>
        <w:rFonts w:hint="default"/>
      </w:rPr>
    </w:lvl>
    <w:lvl w:ilvl="4" w:tplc="44C80B3C">
      <w:start w:val="1"/>
      <w:numFmt w:val="lowerLetter"/>
      <w:lvlText w:val="(%5)"/>
      <w:lvlJc w:val="left"/>
      <w:pPr>
        <w:ind w:left="1800" w:hanging="360"/>
      </w:pPr>
      <w:rPr>
        <w:rFonts w:hint="default"/>
      </w:rPr>
    </w:lvl>
    <w:lvl w:ilvl="5" w:tplc="6014728E">
      <w:start w:val="1"/>
      <w:numFmt w:val="lowerRoman"/>
      <w:lvlText w:val="(%6)"/>
      <w:lvlJc w:val="left"/>
      <w:pPr>
        <w:ind w:left="2160" w:hanging="360"/>
      </w:pPr>
      <w:rPr>
        <w:rFonts w:hint="default"/>
      </w:rPr>
    </w:lvl>
    <w:lvl w:ilvl="6" w:tplc="1E340A9E">
      <w:start w:val="1"/>
      <w:numFmt w:val="decimal"/>
      <w:lvlText w:val="%7."/>
      <w:lvlJc w:val="left"/>
      <w:pPr>
        <w:ind w:left="2520" w:hanging="360"/>
      </w:pPr>
      <w:rPr>
        <w:rFonts w:hint="default"/>
      </w:rPr>
    </w:lvl>
    <w:lvl w:ilvl="7" w:tplc="9428581A">
      <w:start w:val="1"/>
      <w:numFmt w:val="lowerLetter"/>
      <w:lvlText w:val="%8."/>
      <w:lvlJc w:val="left"/>
      <w:pPr>
        <w:ind w:left="2880" w:hanging="360"/>
      </w:pPr>
      <w:rPr>
        <w:rFonts w:hint="default"/>
      </w:rPr>
    </w:lvl>
    <w:lvl w:ilvl="8" w:tplc="4356C6A4">
      <w:start w:val="1"/>
      <w:numFmt w:val="lowerRoman"/>
      <w:lvlText w:val="%9."/>
      <w:lvlJc w:val="left"/>
      <w:pPr>
        <w:ind w:left="3240" w:hanging="360"/>
      </w:pPr>
      <w:rPr>
        <w:rFonts w:hint="default"/>
      </w:rPr>
    </w:lvl>
  </w:abstractNum>
  <w:num w:numId="1">
    <w:abstractNumId w:val="7"/>
  </w:num>
  <w:num w:numId="2">
    <w:abstractNumId w:val="14"/>
  </w:num>
  <w:num w:numId="3">
    <w:abstractNumId w:val="9"/>
  </w:num>
  <w:num w:numId="4">
    <w:abstractNumId w:val="6"/>
  </w:num>
  <w:num w:numId="5">
    <w:abstractNumId w:val="3"/>
  </w:num>
  <w:num w:numId="6">
    <w:abstractNumId w:val="12"/>
  </w:num>
  <w:num w:numId="7">
    <w:abstractNumId w:val="11"/>
  </w:num>
  <w:num w:numId="8">
    <w:abstractNumId w:val="2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15"/>
  </w:num>
  <w:num w:numId="14">
    <w:abstractNumId w:val="1"/>
  </w:num>
  <w:num w:numId="15">
    <w:abstractNumId w:val="4"/>
  </w:num>
  <w:num w:numId="16">
    <w:abstractNumId w:val="8"/>
  </w:num>
  <w:num w:numId="17">
    <w:abstractNumId w:val="23"/>
  </w:num>
  <w:num w:numId="18">
    <w:abstractNumId w:val="2"/>
  </w:num>
  <w:num w:numId="19">
    <w:abstractNumId w:val="16"/>
  </w:num>
  <w:num w:numId="20">
    <w:abstractNumId w:val="19"/>
  </w:num>
  <w:num w:numId="21">
    <w:abstractNumId w:val="18"/>
  </w:num>
  <w:num w:numId="22">
    <w:abstractNumId w:val="17"/>
  </w:num>
  <w:num w:numId="23">
    <w:abstractNumId w:val="10"/>
  </w:num>
  <w:num w:numId="24">
    <w:abstractNumId w:val="0"/>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gutterAtTop/>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97"/>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NjEyMjcxsDAwMzBT0lEKTi0uzszPAykwrAUAO63AMiwAAAA="/>
  </w:docVars>
  <w:rsids>
    <w:rsidRoot w:val="00390EA1"/>
    <w:rsid w:val="00000792"/>
    <w:rsid w:val="00000819"/>
    <w:rsid w:val="00000991"/>
    <w:rsid w:val="00000F04"/>
    <w:rsid w:val="00003C4F"/>
    <w:rsid w:val="00004E0A"/>
    <w:rsid w:val="00004FD3"/>
    <w:rsid w:val="00006DF5"/>
    <w:rsid w:val="00006F95"/>
    <w:rsid w:val="00007023"/>
    <w:rsid w:val="0000709F"/>
    <w:rsid w:val="000071D6"/>
    <w:rsid w:val="00007F2D"/>
    <w:rsid w:val="00007FAC"/>
    <w:rsid w:val="00010447"/>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346A"/>
    <w:rsid w:val="00033AF8"/>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368C"/>
    <w:rsid w:val="00044A50"/>
    <w:rsid w:val="00044C65"/>
    <w:rsid w:val="00045753"/>
    <w:rsid w:val="000458C7"/>
    <w:rsid w:val="00045991"/>
    <w:rsid w:val="00045E5C"/>
    <w:rsid w:val="00046288"/>
    <w:rsid w:val="00047941"/>
    <w:rsid w:val="00050A22"/>
    <w:rsid w:val="0005144F"/>
    <w:rsid w:val="00051D42"/>
    <w:rsid w:val="000538A1"/>
    <w:rsid w:val="00055375"/>
    <w:rsid w:val="00056319"/>
    <w:rsid w:val="000564E7"/>
    <w:rsid w:val="00056770"/>
    <w:rsid w:val="0005697F"/>
    <w:rsid w:val="00057386"/>
    <w:rsid w:val="00057EEF"/>
    <w:rsid w:val="00060CD4"/>
    <w:rsid w:val="000619CB"/>
    <w:rsid w:val="00062387"/>
    <w:rsid w:val="000640F0"/>
    <w:rsid w:val="0006434D"/>
    <w:rsid w:val="000643A1"/>
    <w:rsid w:val="00064670"/>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51A"/>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2168"/>
    <w:rsid w:val="00094344"/>
    <w:rsid w:val="00094F8E"/>
    <w:rsid w:val="000953C6"/>
    <w:rsid w:val="000953F4"/>
    <w:rsid w:val="0009590C"/>
    <w:rsid w:val="000959E7"/>
    <w:rsid w:val="00095E7D"/>
    <w:rsid w:val="000964DE"/>
    <w:rsid w:val="000972AB"/>
    <w:rsid w:val="00097B40"/>
    <w:rsid w:val="00097D0E"/>
    <w:rsid w:val="000A17EA"/>
    <w:rsid w:val="000A19B2"/>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06B"/>
    <w:rsid w:val="000B02BC"/>
    <w:rsid w:val="000B0498"/>
    <w:rsid w:val="000B1942"/>
    <w:rsid w:val="000B1BED"/>
    <w:rsid w:val="000B2240"/>
    <w:rsid w:val="000B2477"/>
    <w:rsid w:val="000B2600"/>
    <w:rsid w:val="000B36F9"/>
    <w:rsid w:val="000B4074"/>
    <w:rsid w:val="000B4732"/>
    <w:rsid w:val="000B48EB"/>
    <w:rsid w:val="000B4BCD"/>
    <w:rsid w:val="000B66DC"/>
    <w:rsid w:val="000B6D1F"/>
    <w:rsid w:val="000B7C71"/>
    <w:rsid w:val="000C062F"/>
    <w:rsid w:val="000C17E7"/>
    <w:rsid w:val="000C3270"/>
    <w:rsid w:val="000C577E"/>
    <w:rsid w:val="000D04BA"/>
    <w:rsid w:val="000D0B6E"/>
    <w:rsid w:val="000D0D65"/>
    <w:rsid w:val="000D12E0"/>
    <w:rsid w:val="000D1944"/>
    <w:rsid w:val="000D1DD9"/>
    <w:rsid w:val="000D2172"/>
    <w:rsid w:val="000D22A8"/>
    <w:rsid w:val="000D293C"/>
    <w:rsid w:val="000D2BC1"/>
    <w:rsid w:val="000D337B"/>
    <w:rsid w:val="000D385A"/>
    <w:rsid w:val="000D38C2"/>
    <w:rsid w:val="000D3CA7"/>
    <w:rsid w:val="000D47FE"/>
    <w:rsid w:val="000D5B16"/>
    <w:rsid w:val="000D5FD6"/>
    <w:rsid w:val="000D6201"/>
    <w:rsid w:val="000D6488"/>
    <w:rsid w:val="000D7088"/>
    <w:rsid w:val="000D770B"/>
    <w:rsid w:val="000D788E"/>
    <w:rsid w:val="000E12B0"/>
    <w:rsid w:val="000E1BC8"/>
    <w:rsid w:val="000E1D32"/>
    <w:rsid w:val="000E1E8A"/>
    <w:rsid w:val="000E26D8"/>
    <w:rsid w:val="000E2B4C"/>
    <w:rsid w:val="000E2B94"/>
    <w:rsid w:val="000E3156"/>
    <w:rsid w:val="000E35B6"/>
    <w:rsid w:val="000E3BB8"/>
    <w:rsid w:val="000E3D9B"/>
    <w:rsid w:val="000E3DFD"/>
    <w:rsid w:val="000E4261"/>
    <w:rsid w:val="000E4697"/>
    <w:rsid w:val="000E58C5"/>
    <w:rsid w:val="000E5F73"/>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7BF"/>
    <w:rsid w:val="00106D63"/>
    <w:rsid w:val="001075F3"/>
    <w:rsid w:val="00107A01"/>
    <w:rsid w:val="00107C23"/>
    <w:rsid w:val="00110307"/>
    <w:rsid w:val="00110C7F"/>
    <w:rsid w:val="00110EE2"/>
    <w:rsid w:val="00111248"/>
    <w:rsid w:val="00111A88"/>
    <w:rsid w:val="0011221A"/>
    <w:rsid w:val="00113283"/>
    <w:rsid w:val="001137AE"/>
    <w:rsid w:val="001139A0"/>
    <w:rsid w:val="00113B20"/>
    <w:rsid w:val="001147B3"/>
    <w:rsid w:val="001148F7"/>
    <w:rsid w:val="001149B2"/>
    <w:rsid w:val="00114C2D"/>
    <w:rsid w:val="00115125"/>
    <w:rsid w:val="001152F2"/>
    <w:rsid w:val="001157D7"/>
    <w:rsid w:val="00116382"/>
    <w:rsid w:val="00116484"/>
    <w:rsid w:val="00116ACF"/>
    <w:rsid w:val="00116B09"/>
    <w:rsid w:val="00116D5C"/>
    <w:rsid w:val="001172B2"/>
    <w:rsid w:val="00117662"/>
    <w:rsid w:val="00117B98"/>
    <w:rsid w:val="00117F9B"/>
    <w:rsid w:val="00121211"/>
    <w:rsid w:val="00121628"/>
    <w:rsid w:val="0012167D"/>
    <w:rsid w:val="00121CE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AEF"/>
    <w:rsid w:val="00133E73"/>
    <w:rsid w:val="00133FDB"/>
    <w:rsid w:val="00134F4A"/>
    <w:rsid w:val="00135E4E"/>
    <w:rsid w:val="00136246"/>
    <w:rsid w:val="001364D4"/>
    <w:rsid w:val="001371C8"/>
    <w:rsid w:val="001372ED"/>
    <w:rsid w:val="00137FBD"/>
    <w:rsid w:val="001414E0"/>
    <w:rsid w:val="00142B50"/>
    <w:rsid w:val="00143873"/>
    <w:rsid w:val="001439E9"/>
    <w:rsid w:val="00143C55"/>
    <w:rsid w:val="001445D0"/>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37"/>
    <w:rsid w:val="00161C41"/>
    <w:rsid w:val="00161DD5"/>
    <w:rsid w:val="00162747"/>
    <w:rsid w:val="001633A4"/>
    <w:rsid w:val="001634D6"/>
    <w:rsid w:val="001648DD"/>
    <w:rsid w:val="00165705"/>
    <w:rsid w:val="00166389"/>
    <w:rsid w:val="00166E03"/>
    <w:rsid w:val="00167E4C"/>
    <w:rsid w:val="00171449"/>
    <w:rsid w:val="0017199C"/>
    <w:rsid w:val="00171C7E"/>
    <w:rsid w:val="00171F35"/>
    <w:rsid w:val="00172552"/>
    <w:rsid w:val="0017267C"/>
    <w:rsid w:val="00172873"/>
    <w:rsid w:val="00172CF7"/>
    <w:rsid w:val="0017319E"/>
    <w:rsid w:val="00173A1F"/>
    <w:rsid w:val="00173BC3"/>
    <w:rsid w:val="00174128"/>
    <w:rsid w:val="00175C34"/>
    <w:rsid w:val="00175F9A"/>
    <w:rsid w:val="00176E98"/>
    <w:rsid w:val="00177996"/>
    <w:rsid w:val="00180B3F"/>
    <w:rsid w:val="00180C83"/>
    <w:rsid w:val="00180CE5"/>
    <w:rsid w:val="0018156F"/>
    <w:rsid w:val="0018175B"/>
    <w:rsid w:val="001820A3"/>
    <w:rsid w:val="00182D71"/>
    <w:rsid w:val="0018332A"/>
    <w:rsid w:val="00183D80"/>
    <w:rsid w:val="001842C8"/>
    <w:rsid w:val="00185044"/>
    <w:rsid w:val="001850DB"/>
    <w:rsid w:val="0018599C"/>
    <w:rsid w:val="00186876"/>
    <w:rsid w:val="001868AA"/>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F9"/>
    <w:rsid w:val="001B62E6"/>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23B"/>
    <w:rsid w:val="001D488C"/>
    <w:rsid w:val="001D4CDF"/>
    <w:rsid w:val="001D4F88"/>
    <w:rsid w:val="001D578D"/>
    <w:rsid w:val="001D5818"/>
    <w:rsid w:val="001D5F27"/>
    <w:rsid w:val="001D653A"/>
    <w:rsid w:val="001D7DEE"/>
    <w:rsid w:val="001E02CB"/>
    <w:rsid w:val="001E1495"/>
    <w:rsid w:val="001E14FD"/>
    <w:rsid w:val="001E180F"/>
    <w:rsid w:val="001E1C64"/>
    <w:rsid w:val="001E1CEC"/>
    <w:rsid w:val="001E2ECB"/>
    <w:rsid w:val="001E4500"/>
    <w:rsid w:val="001E4B64"/>
    <w:rsid w:val="001E552A"/>
    <w:rsid w:val="001E57B9"/>
    <w:rsid w:val="001E6E8D"/>
    <w:rsid w:val="001E7EE4"/>
    <w:rsid w:val="001E7F76"/>
    <w:rsid w:val="001F0FAF"/>
    <w:rsid w:val="001F139F"/>
    <w:rsid w:val="001F1E6C"/>
    <w:rsid w:val="001F2805"/>
    <w:rsid w:val="001F2E79"/>
    <w:rsid w:val="001F2F07"/>
    <w:rsid w:val="001F3123"/>
    <w:rsid w:val="001F376D"/>
    <w:rsid w:val="001F418C"/>
    <w:rsid w:val="001F4B2D"/>
    <w:rsid w:val="001F4F40"/>
    <w:rsid w:val="001F50E0"/>
    <w:rsid w:val="001F594C"/>
    <w:rsid w:val="001F69FC"/>
    <w:rsid w:val="001F6D62"/>
    <w:rsid w:val="001F6EDD"/>
    <w:rsid w:val="001F7675"/>
    <w:rsid w:val="00200FAE"/>
    <w:rsid w:val="0020102D"/>
    <w:rsid w:val="002010E2"/>
    <w:rsid w:val="00201B73"/>
    <w:rsid w:val="00202517"/>
    <w:rsid w:val="00202ADB"/>
    <w:rsid w:val="00202BB7"/>
    <w:rsid w:val="0020435B"/>
    <w:rsid w:val="00204533"/>
    <w:rsid w:val="00205566"/>
    <w:rsid w:val="00206079"/>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5F0"/>
    <w:rsid w:val="0022273A"/>
    <w:rsid w:val="00222794"/>
    <w:rsid w:val="00222D28"/>
    <w:rsid w:val="00223CF4"/>
    <w:rsid w:val="00224220"/>
    <w:rsid w:val="00224398"/>
    <w:rsid w:val="002244D7"/>
    <w:rsid w:val="00224A81"/>
    <w:rsid w:val="00224E91"/>
    <w:rsid w:val="00225B4C"/>
    <w:rsid w:val="00225E1E"/>
    <w:rsid w:val="00226129"/>
    <w:rsid w:val="0022614D"/>
    <w:rsid w:val="00226AA2"/>
    <w:rsid w:val="00226CDE"/>
    <w:rsid w:val="00227218"/>
    <w:rsid w:val="0022770A"/>
    <w:rsid w:val="00227A75"/>
    <w:rsid w:val="00227BEE"/>
    <w:rsid w:val="00227FB4"/>
    <w:rsid w:val="0023057E"/>
    <w:rsid w:val="00230F82"/>
    <w:rsid w:val="002312BC"/>
    <w:rsid w:val="002337A3"/>
    <w:rsid w:val="002337E5"/>
    <w:rsid w:val="00233C06"/>
    <w:rsid w:val="00233F24"/>
    <w:rsid w:val="00234BBB"/>
    <w:rsid w:val="002356F4"/>
    <w:rsid w:val="00235F02"/>
    <w:rsid w:val="00236D28"/>
    <w:rsid w:val="00236EA3"/>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73C"/>
    <w:rsid w:val="00246EAE"/>
    <w:rsid w:val="00247116"/>
    <w:rsid w:val="002471E5"/>
    <w:rsid w:val="00250038"/>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66"/>
    <w:rsid w:val="002768CF"/>
    <w:rsid w:val="00276F82"/>
    <w:rsid w:val="002805DF"/>
    <w:rsid w:val="0028092D"/>
    <w:rsid w:val="002815D9"/>
    <w:rsid w:val="00282317"/>
    <w:rsid w:val="00282D25"/>
    <w:rsid w:val="00282DF9"/>
    <w:rsid w:val="00283A44"/>
    <w:rsid w:val="0028529F"/>
    <w:rsid w:val="00285687"/>
    <w:rsid w:val="00285E1F"/>
    <w:rsid w:val="00287649"/>
    <w:rsid w:val="00287DAB"/>
    <w:rsid w:val="00287FB6"/>
    <w:rsid w:val="002900C5"/>
    <w:rsid w:val="002901E0"/>
    <w:rsid w:val="0029075B"/>
    <w:rsid w:val="00290BB1"/>
    <w:rsid w:val="00291083"/>
    <w:rsid w:val="00291BC1"/>
    <w:rsid w:val="00293211"/>
    <w:rsid w:val="002933CA"/>
    <w:rsid w:val="00293A8F"/>
    <w:rsid w:val="00295155"/>
    <w:rsid w:val="0029525C"/>
    <w:rsid w:val="00295D51"/>
    <w:rsid w:val="00296203"/>
    <w:rsid w:val="00296428"/>
    <w:rsid w:val="0029643D"/>
    <w:rsid w:val="0029706A"/>
    <w:rsid w:val="002972EE"/>
    <w:rsid w:val="00297E53"/>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8E7"/>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48F"/>
    <w:rsid w:val="002B18F7"/>
    <w:rsid w:val="002B216E"/>
    <w:rsid w:val="002B3ED7"/>
    <w:rsid w:val="002B4778"/>
    <w:rsid w:val="002B75B2"/>
    <w:rsid w:val="002B79B7"/>
    <w:rsid w:val="002C04C4"/>
    <w:rsid w:val="002C059B"/>
    <w:rsid w:val="002C12F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6F38"/>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2D0"/>
    <w:rsid w:val="00317A33"/>
    <w:rsid w:val="00320339"/>
    <w:rsid w:val="00321214"/>
    <w:rsid w:val="003213D5"/>
    <w:rsid w:val="003214C4"/>
    <w:rsid w:val="00321912"/>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0E7"/>
    <w:rsid w:val="0036151C"/>
    <w:rsid w:val="00361A9B"/>
    <w:rsid w:val="00362CCF"/>
    <w:rsid w:val="003631DB"/>
    <w:rsid w:val="00364524"/>
    <w:rsid w:val="0036513A"/>
    <w:rsid w:val="00365237"/>
    <w:rsid w:val="0036559C"/>
    <w:rsid w:val="0036587E"/>
    <w:rsid w:val="003660CD"/>
    <w:rsid w:val="00366B08"/>
    <w:rsid w:val="00366DB2"/>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D44"/>
    <w:rsid w:val="00376EEE"/>
    <w:rsid w:val="0037721E"/>
    <w:rsid w:val="00377BA1"/>
    <w:rsid w:val="00377FF0"/>
    <w:rsid w:val="00380616"/>
    <w:rsid w:val="00381022"/>
    <w:rsid w:val="003814B8"/>
    <w:rsid w:val="00382909"/>
    <w:rsid w:val="00382EE1"/>
    <w:rsid w:val="00383515"/>
    <w:rsid w:val="00384258"/>
    <w:rsid w:val="00385131"/>
    <w:rsid w:val="0038620B"/>
    <w:rsid w:val="00387647"/>
    <w:rsid w:val="0038791A"/>
    <w:rsid w:val="00390056"/>
    <w:rsid w:val="0039055C"/>
    <w:rsid w:val="00390718"/>
    <w:rsid w:val="00390767"/>
    <w:rsid w:val="00390883"/>
    <w:rsid w:val="00390EA1"/>
    <w:rsid w:val="00391470"/>
    <w:rsid w:val="003920C4"/>
    <w:rsid w:val="00392184"/>
    <w:rsid w:val="00392652"/>
    <w:rsid w:val="00392B41"/>
    <w:rsid w:val="00393B11"/>
    <w:rsid w:val="0039456F"/>
    <w:rsid w:val="003945C8"/>
    <w:rsid w:val="0039480D"/>
    <w:rsid w:val="00394952"/>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2313"/>
    <w:rsid w:val="003B3106"/>
    <w:rsid w:val="003B3974"/>
    <w:rsid w:val="003B39E0"/>
    <w:rsid w:val="003B3DAB"/>
    <w:rsid w:val="003B404D"/>
    <w:rsid w:val="003B4B34"/>
    <w:rsid w:val="003B4CB1"/>
    <w:rsid w:val="003B4CDA"/>
    <w:rsid w:val="003B4F2D"/>
    <w:rsid w:val="003B5BD9"/>
    <w:rsid w:val="003B64A3"/>
    <w:rsid w:val="003B6DB8"/>
    <w:rsid w:val="003B72B9"/>
    <w:rsid w:val="003B771C"/>
    <w:rsid w:val="003C0887"/>
    <w:rsid w:val="003C08AF"/>
    <w:rsid w:val="003C2EDD"/>
    <w:rsid w:val="003C31BC"/>
    <w:rsid w:val="003C3220"/>
    <w:rsid w:val="003C3A47"/>
    <w:rsid w:val="003C3A79"/>
    <w:rsid w:val="003C48F2"/>
    <w:rsid w:val="003C5177"/>
    <w:rsid w:val="003C52B0"/>
    <w:rsid w:val="003C53AF"/>
    <w:rsid w:val="003C5911"/>
    <w:rsid w:val="003C5CDB"/>
    <w:rsid w:val="003C6465"/>
    <w:rsid w:val="003C65E4"/>
    <w:rsid w:val="003C7712"/>
    <w:rsid w:val="003C7862"/>
    <w:rsid w:val="003C7ECD"/>
    <w:rsid w:val="003D007D"/>
    <w:rsid w:val="003D01A1"/>
    <w:rsid w:val="003D04D6"/>
    <w:rsid w:val="003D04F6"/>
    <w:rsid w:val="003D18CC"/>
    <w:rsid w:val="003D2BE4"/>
    <w:rsid w:val="003D3583"/>
    <w:rsid w:val="003D391E"/>
    <w:rsid w:val="003D3B6F"/>
    <w:rsid w:val="003D40E8"/>
    <w:rsid w:val="003D455E"/>
    <w:rsid w:val="003D5785"/>
    <w:rsid w:val="003D5A2D"/>
    <w:rsid w:val="003D5A9D"/>
    <w:rsid w:val="003D62C0"/>
    <w:rsid w:val="003D65F6"/>
    <w:rsid w:val="003D6911"/>
    <w:rsid w:val="003D6D17"/>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649"/>
    <w:rsid w:val="003F1E39"/>
    <w:rsid w:val="003F229D"/>
    <w:rsid w:val="003F25F0"/>
    <w:rsid w:val="003F2CFF"/>
    <w:rsid w:val="003F2D5B"/>
    <w:rsid w:val="003F53D5"/>
    <w:rsid w:val="003F5AD2"/>
    <w:rsid w:val="003F5CA4"/>
    <w:rsid w:val="003F6D50"/>
    <w:rsid w:val="003F6F67"/>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269"/>
    <w:rsid w:val="004176C7"/>
    <w:rsid w:val="00417877"/>
    <w:rsid w:val="00417D9F"/>
    <w:rsid w:val="00420229"/>
    <w:rsid w:val="00420DBA"/>
    <w:rsid w:val="00421311"/>
    <w:rsid w:val="004226C9"/>
    <w:rsid w:val="00422E13"/>
    <w:rsid w:val="0042350F"/>
    <w:rsid w:val="00423599"/>
    <w:rsid w:val="0042384C"/>
    <w:rsid w:val="00423893"/>
    <w:rsid w:val="00423BC9"/>
    <w:rsid w:val="004255B4"/>
    <w:rsid w:val="00425704"/>
    <w:rsid w:val="00426766"/>
    <w:rsid w:val="004267D0"/>
    <w:rsid w:val="00426B0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37C96"/>
    <w:rsid w:val="00440722"/>
    <w:rsid w:val="004412B0"/>
    <w:rsid w:val="004425D9"/>
    <w:rsid w:val="00443244"/>
    <w:rsid w:val="00444AF6"/>
    <w:rsid w:val="0044519D"/>
    <w:rsid w:val="00445544"/>
    <w:rsid w:val="00445C0B"/>
    <w:rsid w:val="00446195"/>
    <w:rsid w:val="00447CD0"/>
    <w:rsid w:val="00447FC2"/>
    <w:rsid w:val="0045008A"/>
    <w:rsid w:val="004502F4"/>
    <w:rsid w:val="004506F4"/>
    <w:rsid w:val="004509D1"/>
    <w:rsid w:val="00450A42"/>
    <w:rsid w:val="004513A5"/>
    <w:rsid w:val="00451D50"/>
    <w:rsid w:val="00452EC4"/>
    <w:rsid w:val="00453340"/>
    <w:rsid w:val="00453426"/>
    <w:rsid w:val="00453775"/>
    <w:rsid w:val="00453890"/>
    <w:rsid w:val="00454380"/>
    <w:rsid w:val="0045470C"/>
    <w:rsid w:val="00454F58"/>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BAB"/>
    <w:rsid w:val="00466D0F"/>
    <w:rsid w:val="00467544"/>
    <w:rsid w:val="004676BA"/>
    <w:rsid w:val="0046784C"/>
    <w:rsid w:val="00467ECB"/>
    <w:rsid w:val="00470087"/>
    <w:rsid w:val="004710C3"/>
    <w:rsid w:val="00471459"/>
    <w:rsid w:val="00472274"/>
    <w:rsid w:val="004722D4"/>
    <w:rsid w:val="00472B2C"/>
    <w:rsid w:val="00472D9C"/>
    <w:rsid w:val="00473B60"/>
    <w:rsid w:val="00475AFF"/>
    <w:rsid w:val="00475D30"/>
    <w:rsid w:val="004765F4"/>
    <w:rsid w:val="00476B4D"/>
    <w:rsid w:val="00476CBC"/>
    <w:rsid w:val="00476E6C"/>
    <w:rsid w:val="00477282"/>
    <w:rsid w:val="00477947"/>
    <w:rsid w:val="00480FA1"/>
    <w:rsid w:val="00481EC2"/>
    <w:rsid w:val="00481FD7"/>
    <w:rsid w:val="00482DE5"/>
    <w:rsid w:val="00483266"/>
    <w:rsid w:val="00483405"/>
    <w:rsid w:val="0048352E"/>
    <w:rsid w:val="00483B23"/>
    <w:rsid w:val="004840D7"/>
    <w:rsid w:val="004846F4"/>
    <w:rsid w:val="00485597"/>
    <w:rsid w:val="00485C26"/>
    <w:rsid w:val="00485EC0"/>
    <w:rsid w:val="00486FB9"/>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992"/>
    <w:rsid w:val="004B2A64"/>
    <w:rsid w:val="004B3042"/>
    <w:rsid w:val="004B39FD"/>
    <w:rsid w:val="004B41DA"/>
    <w:rsid w:val="004B470D"/>
    <w:rsid w:val="004B4764"/>
    <w:rsid w:val="004B4846"/>
    <w:rsid w:val="004B4A36"/>
    <w:rsid w:val="004B5394"/>
    <w:rsid w:val="004B5BDD"/>
    <w:rsid w:val="004B6CB2"/>
    <w:rsid w:val="004B6E9E"/>
    <w:rsid w:val="004B6F83"/>
    <w:rsid w:val="004B772F"/>
    <w:rsid w:val="004B7C29"/>
    <w:rsid w:val="004C0614"/>
    <w:rsid w:val="004C064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5836"/>
    <w:rsid w:val="004C6572"/>
    <w:rsid w:val="004C6D4F"/>
    <w:rsid w:val="004C7541"/>
    <w:rsid w:val="004D1E71"/>
    <w:rsid w:val="004D2CDF"/>
    <w:rsid w:val="004D33CE"/>
    <w:rsid w:val="004D3635"/>
    <w:rsid w:val="004D3DCE"/>
    <w:rsid w:val="004D7C86"/>
    <w:rsid w:val="004E0197"/>
    <w:rsid w:val="004E1122"/>
    <w:rsid w:val="004E1409"/>
    <w:rsid w:val="004E1A87"/>
    <w:rsid w:val="004E1BB0"/>
    <w:rsid w:val="004E3030"/>
    <w:rsid w:val="004E3311"/>
    <w:rsid w:val="004E38EC"/>
    <w:rsid w:val="004E3933"/>
    <w:rsid w:val="004E4549"/>
    <w:rsid w:val="004E4C83"/>
    <w:rsid w:val="004E4CB7"/>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07490"/>
    <w:rsid w:val="005107FF"/>
    <w:rsid w:val="00510CBC"/>
    <w:rsid w:val="0051102D"/>
    <w:rsid w:val="005112A5"/>
    <w:rsid w:val="00511F48"/>
    <w:rsid w:val="00512448"/>
    <w:rsid w:val="0051253A"/>
    <w:rsid w:val="0051266C"/>
    <w:rsid w:val="00512CC3"/>
    <w:rsid w:val="00513B72"/>
    <w:rsid w:val="00515277"/>
    <w:rsid w:val="005158C2"/>
    <w:rsid w:val="0051603F"/>
    <w:rsid w:val="00516321"/>
    <w:rsid w:val="005169DE"/>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27F61"/>
    <w:rsid w:val="00530455"/>
    <w:rsid w:val="0053052C"/>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3DD3"/>
    <w:rsid w:val="0054469B"/>
    <w:rsid w:val="00544DA0"/>
    <w:rsid w:val="005454BD"/>
    <w:rsid w:val="005457E4"/>
    <w:rsid w:val="00546C49"/>
    <w:rsid w:val="0055010B"/>
    <w:rsid w:val="00550D59"/>
    <w:rsid w:val="0055110D"/>
    <w:rsid w:val="00551D00"/>
    <w:rsid w:val="00551F81"/>
    <w:rsid w:val="0055210F"/>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40B"/>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32"/>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0BCF"/>
    <w:rsid w:val="005E2005"/>
    <w:rsid w:val="005E3A1E"/>
    <w:rsid w:val="005E3BCD"/>
    <w:rsid w:val="005E4A87"/>
    <w:rsid w:val="005E4DA5"/>
    <w:rsid w:val="005E503E"/>
    <w:rsid w:val="005E59C7"/>
    <w:rsid w:val="005E5C0B"/>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3E5"/>
    <w:rsid w:val="00604ACD"/>
    <w:rsid w:val="00604C15"/>
    <w:rsid w:val="00604DC2"/>
    <w:rsid w:val="00604FE5"/>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5E41"/>
    <w:rsid w:val="006162E6"/>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26E2E"/>
    <w:rsid w:val="0063164E"/>
    <w:rsid w:val="0063191D"/>
    <w:rsid w:val="00633488"/>
    <w:rsid w:val="00633581"/>
    <w:rsid w:val="006339AF"/>
    <w:rsid w:val="00633C47"/>
    <w:rsid w:val="006342C3"/>
    <w:rsid w:val="006348F7"/>
    <w:rsid w:val="0063512D"/>
    <w:rsid w:val="006358FB"/>
    <w:rsid w:val="00635AE2"/>
    <w:rsid w:val="00635E1E"/>
    <w:rsid w:val="0063677C"/>
    <w:rsid w:val="00636972"/>
    <w:rsid w:val="00636B69"/>
    <w:rsid w:val="00636BC2"/>
    <w:rsid w:val="006404D1"/>
    <w:rsid w:val="00640F43"/>
    <w:rsid w:val="00640FD1"/>
    <w:rsid w:val="006412CA"/>
    <w:rsid w:val="006420DA"/>
    <w:rsid w:val="00642372"/>
    <w:rsid w:val="00643AC1"/>
    <w:rsid w:val="00643D62"/>
    <w:rsid w:val="0064447E"/>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0FF5"/>
    <w:rsid w:val="0066137B"/>
    <w:rsid w:val="006613A5"/>
    <w:rsid w:val="0066174E"/>
    <w:rsid w:val="00661BBB"/>
    <w:rsid w:val="00661E57"/>
    <w:rsid w:val="006629E4"/>
    <w:rsid w:val="00663693"/>
    <w:rsid w:val="00663BEF"/>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1D87"/>
    <w:rsid w:val="006820EB"/>
    <w:rsid w:val="00682128"/>
    <w:rsid w:val="0068220C"/>
    <w:rsid w:val="00682AB1"/>
    <w:rsid w:val="00682E9F"/>
    <w:rsid w:val="00683252"/>
    <w:rsid w:val="0068343A"/>
    <w:rsid w:val="006834D4"/>
    <w:rsid w:val="0068413D"/>
    <w:rsid w:val="006843F7"/>
    <w:rsid w:val="006844BA"/>
    <w:rsid w:val="006845A2"/>
    <w:rsid w:val="00684BF8"/>
    <w:rsid w:val="00684D9B"/>
    <w:rsid w:val="00685BCF"/>
    <w:rsid w:val="006871D0"/>
    <w:rsid w:val="0068751F"/>
    <w:rsid w:val="006879EF"/>
    <w:rsid w:val="006900D1"/>
    <w:rsid w:val="00690297"/>
    <w:rsid w:val="0069115A"/>
    <w:rsid w:val="006912F1"/>
    <w:rsid w:val="00691387"/>
    <w:rsid w:val="006927F2"/>
    <w:rsid w:val="006931E1"/>
    <w:rsid w:val="00694310"/>
    <w:rsid w:val="00694700"/>
    <w:rsid w:val="00694803"/>
    <w:rsid w:val="00694CE8"/>
    <w:rsid w:val="006954C3"/>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4393"/>
    <w:rsid w:val="006A4AFB"/>
    <w:rsid w:val="006A561D"/>
    <w:rsid w:val="006A5A0C"/>
    <w:rsid w:val="006A5BA0"/>
    <w:rsid w:val="006A5BB1"/>
    <w:rsid w:val="006A5F88"/>
    <w:rsid w:val="006A7D95"/>
    <w:rsid w:val="006B120D"/>
    <w:rsid w:val="006B13C1"/>
    <w:rsid w:val="006B1A3C"/>
    <w:rsid w:val="006B2CC7"/>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D5A"/>
    <w:rsid w:val="006D5F16"/>
    <w:rsid w:val="006D63AD"/>
    <w:rsid w:val="006D6764"/>
    <w:rsid w:val="006D67D9"/>
    <w:rsid w:val="006D6C93"/>
    <w:rsid w:val="006D7573"/>
    <w:rsid w:val="006E0340"/>
    <w:rsid w:val="006E06F9"/>
    <w:rsid w:val="006E07A9"/>
    <w:rsid w:val="006E0D91"/>
    <w:rsid w:val="006E1706"/>
    <w:rsid w:val="006E1B90"/>
    <w:rsid w:val="006E3CB2"/>
    <w:rsid w:val="006E3DA8"/>
    <w:rsid w:val="006E5DAA"/>
    <w:rsid w:val="006E6360"/>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4C"/>
    <w:rsid w:val="006F54EB"/>
    <w:rsid w:val="006F5CC1"/>
    <w:rsid w:val="006F5E25"/>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31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048"/>
    <w:rsid w:val="00775823"/>
    <w:rsid w:val="00775F57"/>
    <w:rsid w:val="00776584"/>
    <w:rsid w:val="007769EF"/>
    <w:rsid w:val="00776D4F"/>
    <w:rsid w:val="00776DDC"/>
    <w:rsid w:val="007770F9"/>
    <w:rsid w:val="00777179"/>
    <w:rsid w:val="00777261"/>
    <w:rsid w:val="00777945"/>
    <w:rsid w:val="00777D40"/>
    <w:rsid w:val="00780B8D"/>
    <w:rsid w:val="00780B8E"/>
    <w:rsid w:val="00781649"/>
    <w:rsid w:val="0078254E"/>
    <w:rsid w:val="00782628"/>
    <w:rsid w:val="007826AB"/>
    <w:rsid w:val="00783EFE"/>
    <w:rsid w:val="007840E2"/>
    <w:rsid w:val="00784E31"/>
    <w:rsid w:val="0078569F"/>
    <w:rsid w:val="00785803"/>
    <w:rsid w:val="00785EB4"/>
    <w:rsid w:val="0078609A"/>
    <w:rsid w:val="00786F85"/>
    <w:rsid w:val="0078731A"/>
    <w:rsid w:val="00787487"/>
    <w:rsid w:val="007906F1"/>
    <w:rsid w:val="00790EDA"/>
    <w:rsid w:val="00791349"/>
    <w:rsid w:val="00791D85"/>
    <w:rsid w:val="00791DAF"/>
    <w:rsid w:val="00792397"/>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2F1E"/>
    <w:rsid w:val="007A371B"/>
    <w:rsid w:val="007A3832"/>
    <w:rsid w:val="007A3A0F"/>
    <w:rsid w:val="007A3A2B"/>
    <w:rsid w:val="007A3E60"/>
    <w:rsid w:val="007A407D"/>
    <w:rsid w:val="007A464F"/>
    <w:rsid w:val="007A6196"/>
    <w:rsid w:val="007A63D5"/>
    <w:rsid w:val="007A689A"/>
    <w:rsid w:val="007A68EA"/>
    <w:rsid w:val="007A6B7D"/>
    <w:rsid w:val="007A6F84"/>
    <w:rsid w:val="007A7629"/>
    <w:rsid w:val="007B1027"/>
    <w:rsid w:val="007B1691"/>
    <w:rsid w:val="007B174F"/>
    <w:rsid w:val="007B1863"/>
    <w:rsid w:val="007B22E0"/>
    <w:rsid w:val="007B28CA"/>
    <w:rsid w:val="007B358D"/>
    <w:rsid w:val="007B5401"/>
    <w:rsid w:val="007B5640"/>
    <w:rsid w:val="007B5FB4"/>
    <w:rsid w:val="007B6B2B"/>
    <w:rsid w:val="007B7949"/>
    <w:rsid w:val="007B7D30"/>
    <w:rsid w:val="007C0970"/>
    <w:rsid w:val="007C0FA9"/>
    <w:rsid w:val="007C2413"/>
    <w:rsid w:val="007C3152"/>
    <w:rsid w:val="007C333B"/>
    <w:rsid w:val="007C3914"/>
    <w:rsid w:val="007C3CEA"/>
    <w:rsid w:val="007C3D92"/>
    <w:rsid w:val="007C3E98"/>
    <w:rsid w:val="007C5A8F"/>
    <w:rsid w:val="007C5B38"/>
    <w:rsid w:val="007C76E8"/>
    <w:rsid w:val="007D01E6"/>
    <w:rsid w:val="007D035E"/>
    <w:rsid w:val="007D0396"/>
    <w:rsid w:val="007D0644"/>
    <w:rsid w:val="007D0E73"/>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23C"/>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3F4D"/>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FB5"/>
    <w:rsid w:val="00804114"/>
    <w:rsid w:val="00804634"/>
    <w:rsid w:val="008047E8"/>
    <w:rsid w:val="0080531E"/>
    <w:rsid w:val="00805C3D"/>
    <w:rsid w:val="00806C70"/>
    <w:rsid w:val="00806F1D"/>
    <w:rsid w:val="008074D5"/>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38AD"/>
    <w:rsid w:val="00834122"/>
    <w:rsid w:val="008342EE"/>
    <w:rsid w:val="008352C5"/>
    <w:rsid w:val="008358A6"/>
    <w:rsid w:val="008359FB"/>
    <w:rsid w:val="00835C56"/>
    <w:rsid w:val="008360FC"/>
    <w:rsid w:val="00836E81"/>
    <w:rsid w:val="008373AD"/>
    <w:rsid w:val="008377C1"/>
    <w:rsid w:val="00837C90"/>
    <w:rsid w:val="00837EB1"/>
    <w:rsid w:val="0084042B"/>
    <w:rsid w:val="0084044D"/>
    <w:rsid w:val="008409BB"/>
    <w:rsid w:val="0084184A"/>
    <w:rsid w:val="008423F2"/>
    <w:rsid w:val="00842570"/>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2978"/>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697"/>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7C3"/>
    <w:rsid w:val="00893A8E"/>
    <w:rsid w:val="00893E27"/>
    <w:rsid w:val="008945F7"/>
    <w:rsid w:val="0089463D"/>
    <w:rsid w:val="0089554F"/>
    <w:rsid w:val="008955E6"/>
    <w:rsid w:val="00895B5F"/>
    <w:rsid w:val="0089637C"/>
    <w:rsid w:val="00896712"/>
    <w:rsid w:val="00896870"/>
    <w:rsid w:val="008969BD"/>
    <w:rsid w:val="00897F86"/>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C75"/>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1FD3"/>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803"/>
    <w:rsid w:val="008F5DE5"/>
    <w:rsid w:val="008F5E42"/>
    <w:rsid w:val="008F63B1"/>
    <w:rsid w:val="008F6973"/>
    <w:rsid w:val="008F6E6A"/>
    <w:rsid w:val="008F7AA7"/>
    <w:rsid w:val="00900947"/>
    <w:rsid w:val="00900EB8"/>
    <w:rsid w:val="00900FBA"/>
    <w:rsid w:val="00902E5B"/>
    <w:rsid w:val="00902FCB"/>
    <w:rsid w:val="00903FD9"/>
    <w:rsid w:val="00904CF5"/>
    <w:rsid w:val="00904FD0"/>
    <w:rsid w:val="00905259"/>
    <w:rsid w:val="0090556C"/>
    <w:rsid w:val="00905633"/>
    <w:rsid w:val="00905EAE"/>
    <w:rsid w:val="009060C4"/>
    <w:rsid w:val="00906C91"/>
    <w:rsid w:val="00906C95"/>
    <w:rsid w:val="00907237"/>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6C81"/>
    <w:rsid w:val="009171AD"/>
    <w:rsid w:val="00917569"/>
    <w:rsid w:val="00920174"/>
    <w:rsid w:val="009219D2"/>
    <w:rsid w:val="00921A4E"/>
    <w:rsid w:val="00921E37"/>
    <w:rsid w:val="00922511"/>
    <w:rsid w:val="00922F07"/>
    <w:rsid w:val="00923350"/>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5AD5"/>
    <w:rsid w:val="00936405"/>
    <w:rsid w:val="00936B64"/>
    <w:rsid w:val="00937263"/>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1FE9"/>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4E68"/>
    <w:rsid w:val="00965176"/>
    <w:rsid w:val="00965240"/>
    <w:rsid w:val="00965847"/>
    <w:rsid w:val="00965A3E"/>
    <w:rsid w:val="00965C48"/>
    <w:rsid w:val="00966E4A"/>
    <w:rsid w:val="00967041"/>
    <w:rsid w:val="009702CA"/>
    <w:rsid w:val="00970918"/>
    <w:rsid w:val="0097099E"/>
    <w:rsid w:val="00971761"/>
    <w:rsid w:val="0097216F"/>
    <w:rsid w:val="00972C3B"/>
    <w:rsid w:val="00973057"/>
    <w:rsid w:val="00974D50"/>
    <w:rsid w:val="009751AF"/>
    <w:rsid w:val="00975326"/>
    <w:rsid w:val="00975631"/>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232"/>
    <w:rsid w:val="00987A5A"/>
    <w:rsid w:val="00987CB4"/>
    <w:rsid w:val="009903DC"/>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BDD"/>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5549"/>
    <w:rsid w:val="009B6985"/>
    <w:rsid w:val="009B69B3"/>
    <w:rsid w:val="009B7011"/>
    <w:rsid w:val="009B71E4"/>
    <w:rsid w:val="009C04EE"/>
    <w:rsid w:val="009C0CD4"/>
    <w:rsid w:val="009C15E7"/>
    <w:rsid w:val="009C17C8"/>
    <w:rsid w:val="009C385B"/>
    <w:rsid w:val="009C3E3C"/>
    <w:rsid w:val="009C4353"/>
    <w:rsid w:val="009C49C2"/>
    <w:rsid w:val="009C4E2D"/>
    <w:rsid w:val="009C5AC0"/>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44E4"/>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56B3"/>
    <w:rsid w:val="00A06446"/>
    <w:rsid w:val="00A06697"/>
    <w:rsid w:val="00A06C40"/>
    <w:rsid w:val="00A10586"/>
    <w:rsid w:val="00A10A48"/>
    <w:rsid w:val="00A10A92"/>
    <w:rsid w:val="00A110DA"/>
    <w:rsid w:val="00A112DD"/>
    <w:rsid w:val="00A1132B"/>
    <w:rsid w:val="00A11930"/>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26E0"/>
    <w:rsid w:val="00A23931"/>
    <w:rsid w:val="00A23FD6"/>
    <w:rsid w:val="00A25317"/>
    <w:rsid w:val="00A25706"/>
    <w:rsid w:val="00A25D84"/>
    <w:rsid w:val="00A26029"/>
    <w:rsid w:val="00A262E4"/>
    <w:rsid w:val="00A268EA"/>
    <w:rsid w:val="00A27600"/>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1D07"/>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4881"/>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24"/>
    <w:rsid w:val="00AA1FDD"/>
    <w:rsid w:val="00AA22C3"/>
    <w:rsid w:val="00AA230D"/>
    <w:rsid w:val="00AA3966"/>
    <w:rsid w:val="00AA4941"/>
    <w:rsid w:val="00AA49E9"/>
    <w:rsid w:val="00AA5475"/>
    <w:rsid w:val="00AA5876"/>
    <w:rsid w:val="00AA6A8A"/>
    <w:rsid w:val="00AA6DD8"/>
    <w:rsid w:val="00AA6FA3"/>
    <w:rsid w:val="00AA70BB"/>
    <w:rsid w:val="00AA757C"/>
    <w:rsid w:val="00AA7F10"/>
    <w:rsid w:val="00AB0391"/>
    <w:rsid w:val="00AB0908"/>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150"/>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05F"/>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9BF"/>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27D3C"/>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09A"/>
    <w:rsid w:val="00B513A9"/>
    <w:rsid w:val="00B51568"/>
    <w:rsid w:val="00B51610"/>
    <w:rsid w:val="00B5167B"/>
    <w:rsid w:val="00B520E3"/>
    <w:rsid w:val="00B52336"/>
    <w:rsid w:val="00B52F79"/>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932"/>
    <w:rsid w:val="00B84FB4"/>
    <w:rsid w:val="00B85B76"/>
    <w:rsid w:val="00B8756E"/>
    <w:rsid w:val="00B87DF9"/>
    <w:rsid w:val="00B90858"/>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0DF"/>
    <w:rsid w:val="00BA2B1D"/>
    <w:rsid w:val="00BA388A"/>
    <w:rsid w:val="00BA3D14"/>
    <w:rsid w:val="00BA435A"/>
    <w:rsid w:val="00BA4570"/>
    <w:rsid w:val="00BA54BA"/>
    <w:rsid w:val="00BA5603"/>
    <w:rsid w:val="00BA56D9"/>
    <w:rsid w:val="00BA6194"/>
    <w:rsid w:val="00BA7EEE"/>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1987"/>
    <w:rsid w:val="00BD2668"/>
    <w:rsid w:val="00BD3924"/>
    <w:rsid w:val="00BD450F"/>
    <w:rsid w:val="00BD4512"/>
    <w:rsid w:val="00BD52AA"/>
    <w:rsid w:val="00BD62F3"/>
    <w:rsid w:val="00BE1061"/>
    <w:rsid w:val="00BE1321"/>
    <w:rsid w:val="00BE2893"/>
    <w:rsid w:val="00BE2EB4"/>
    <w:rsid w:val="00BE2F5A"/>
    <w:rsid w:val="00BE37D3"/>
    <w:rsid w:val="00BE522A"/>
    <w:rsid w:val="00BE57B5"/>
    <w:rsid w:val="00BE7A7C"/>
    <w:rsid w:val="00BF0A44"/>
    <w:rsid w:val="00BF0CEC"/>
    <w:rsid w:val="00BF0EB4"/>
    <w:rsid w:val="00BF1A44"/>
    <w:rsid w:val="00BF1EDF"/>
    <w:rsid w:val="00BF3F9A"/>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1E25"/>
    <w:rsid w:val="00C020A8"/>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5F25"/>
    <w:rsid w:val="00C56324"/>
    <w:rsid w:val="00C5653B"/>
    <w:rsid w:val="00C565A3"/>
    <w:rsid w:val="00C577F7"/>
    <w:rsid w:val="00C60667"/>
    <w:rsid w:val="00C613E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9DE"/>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1F4"/>
    <w:rsid w:val="00C90601"/>
    <w:rsid w:val="00C90D16"/>
    <w:rsid w:val="00C9116A"/>
    <w:rsid w:val="00C9265D"/>
    <w:rsid w:val="00C92824"/>
    <w:rsid w:val="00C92CB0"/>
    <w:rsid w:val="00C937BA"/>
    <w:rsid w:val="00C949F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17B"/>
    <w:rsid w:val="00CA5AD3"/>
    <w:rsid w:val="00CA615A"/>
    <w:rsid w:val="00CA62DD"/>
    <w:rsid w:val="00CA69BA"/>
    <w:rsid w:val="00CA75B6"/>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7C1"/>
    <w:rsid w:val="00CB6CDF"/>
    <w:rsid w:val="00CB7264"/>
    <w:rsid w:val="00CB730F"/>
    <w:rsid w:val="00CB761C"/>
    <w:rsid w:val="00CB76B5"/>
    <w:rsid w:val="00CB7AD6"/>
    <w:rsid w:val="00CC0495"/>
    <w:rsid w:val="00CC110F"/>
    <w:rsid w:val="00CC11B8"/>
    <w:rsid w:val="00CC1AF9"/>
    <w:rsid w:val="00CC20E0"/>
    <w:rsid w:val="00CC2818"/>
    <w:rsid w:val="00CC2F7A"/>
    <w:rsid w:val="00CC39E3"/>
    <w:rsid w:val="00CC3A70"/>
    <w:rsid w:val="00CC4033"/>
    <w:rsid w:val="00CC40B8"/>
    <w:rsid w:val="00CC5444"/>
    <w:rsid w:val="00CC5631"/>
    <w:rsid w:val="00CC62A6"/>
    <w:rsid w:val="00CC676C"/>
    <w:rsid w:val="00CC7A11"/>
    <w:rsid w:val="00CD04A8"/>
    <w:rsid w:val="00CD051B"/>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1A9"/>
    <w:rsid w:val="00CE39E4"/>
    <w:rsid w:val="00CE4282"/>
    <w:rsid w:val="00CE54E1"/>
    <w:rsid w:val="00CE55B6"/>
    <w:rsid w:val="00CE5856"/>
    <w:rsid w:val="00CE5BDE"/>
    <w:rsid w:val="00CE6A6D"/>
    <w:rsid w:val="00CE774C"/>
    <w:rsid w:val="00CF012E"/>
    <w:rsid w:val="00CF04D4"/>
    <w:rsid w:val="00CF0B4C"/>
    <w:rsid w:val="00CF0D62"/>
    <w:rsid w:val="00CF1680"/>
    <w:rsid w:val="00CF1BD7"/>
    <w:rsid w:val="00CF21A5"/>
    <w:rsid w:val="00CF2518"/>
    <w:rsid w:val="00CF2DDE"/>
    <w:rsid w:val="00CF344A"/>
    <w:rsid w:val="00CF39A0"/>
    <w:rsid w:val="00CF3D1C"/>
    <w:rsid w:val="00CF4B12"/>
    <w:rsid w:val="00CF58FE"/>
    <w:rsid w:val="00CF5EBE"/>
    <w:rsid w:val="00CF783B"/>
    <w:rsid w:val="00CF7BF4"/>
    <w:rsid w:val="00CF7D97"/>
    <w:rsid w:val="00CF7EEC"/>
    <w:rsid w:val="00D001C2"/>
    <w:rsid w:val="00D00779"/>
    <w:rsid w:val="00D009D8"/>
    <w:rsid w:val="00D00E65"/>
    <w:rsid w:val="00D012E1"/>
    <w:rsid w:val="00D01318"/>
    <w:rsid w:val="00D01665"/>
    <w:rsid w:val="00D01D1E"/>
    <w:rsid w:val="00D02580"/>
    <w:rsid w:val="00D026E0"/>
    <w:rsid w:val="00D02C78"/>
    <w:rsid w:val="00D03BF7"/>
    <w:rsid w:val="00D03F1E"/>
    <w:rsid w:val="00D0428E"/>
    <w:rsid w:val="00D04426"/>
    <w:rsid w:val="00D0482F"/>
    <w:rsid w:val="00D04A33"/>
    <w:rsid w:val="00D05322"/>
    <w:rsid w:val="00D05892"/>
    <w:rsid w:val="00D06824"/>
    <w:rsid w:val="00D06C03"/>
    <w:rsid w:val="00D10130"/>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3614"/>
    <w:rsid w:val="00D44C0A"/>
    <w:rsid w:val="00D457D1"/>
    <w:rsid w:val="00D458AA"/>
    <w:rsid w:val="00D46338"/>
    <w:rsid w:val="00D46BA2"/>
    <w:rsid w:val="00D47234"/>
    <w:rsid w:val="00D47281"/>
    <w:rsid w:val="00D47581"/>
    <w:rsid w:val="00D47B71"/>
    <w:rsid w:val="00D50295"/>
    <w:rsid w:val="00D5069A"/>
    <w:rsid w:val="00D50E43"/>
    <w:rsid w:val="00D51469"/>
    <w:rsid w:val="00D52B45"/>
    <w:rsid w:val="00D530EB"/>
    <w:rsid w:val="00D53393"/>
    <w:rsid w:val="00D535B6"/>
    <w:rsid w:val="00D55235"/>
    <w:rsid w:val="00D55D78"/>
    <w:rsid w:val="00D572B2"/>
    <w:rsid w:val="00D57F53"/>
    <w:rsid w:val="00D60CAB"/>
    <w:rsid w:val="00D60CCC"/>
    <w:rsid w:val="00D60EE8"/>
    <w:rsid w:val="00D610FD"/>
    <w:rsid w:val="00D612AF"/>
    <w:rsid w:val="00D619F3"/>
    <w:rsid w:val="00D62A5B"/>
    <w:rsid w:val="00D62B43"/>
    <w:rsid w:val="00D62D6D"/>
    <w:rsid w:val="00D62ECD"/>
    <w:rsid w:val="00D63748"/>
    <w:rsid w:val="00D639F0"/>
    <w:rsid w:val="00D63C1B"/>
    <w:rsid w:val="00D63C1E"/>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459C"/>
    <w:rsid w:val="00D8559F"/>
    <w:rsid w:val="00D8589D"/>
    <w:rsid w:val="00D85A81"/>
    <w:rsid w:val="00D86466"/>
    <w:rsid w:val="00D870E8"/>
    <w:rsid w:val="00D87423"/>
    <w:rsid w:val="00D87452"/>
    <w:rsid w:val="00D87485"/>
    <w:rsid w:val="00D907CB"/>
    <w:rsid w:val="00D91BF2"/>
    <w:rsid w:val="00D9205B"/>
    <w:rsid w:val="00D930D7"/>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652"/>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59"/>
    <w:rsid w:val="00DC2CEE"/>
    <w:rsid w:val="00DC3257"/>
    <w:rsid w:val="00DC3279"/>
    <w:rsid w:val="00DC3BF1"/>
    <w:rsid w:val="00DC4D1D"/>
    <w:rsid w:val="00DC4D87"/>
    <w:rsid w:val="00DC54EB"/>
    <w:rsid w:val="00DC580A"/>
    <w:rsid w:val="00DC5B50"/>
    <w:rsid w:val="00DC6538"/>
    <w:rsid w:val="00DC66BC"/>
    <w:rsid w:val="00DC727F"/>
    <w:rsid w:val="00DC7E78"/>
    <w:rsid w:val="00DD0493"/>
    <w:rsid w:val="00DD0924"/>
    <w:rsid w:val="00DD0CBF"/>
    <w:rsid w:val="00DD1071"/>
    <w:rsid w:val="00DD12FD"/>
    <w:rsid w:val="00DD1576"/>
    <w:rsid w:val="00DD2893"/>
    <w:rsid w:val="00DD4513"/>
    <w:rsid w:val="00DD4717"/>
    <w:rsid w:val="00DD4F74"/>
    <w:rsid w:val="00DD531F"/>
    <w:rsid w:val="00DD54B9"/>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65C"/>
    <w:rsid w:val="00DF1C2D"/>
    <w:rsid w:val="00DF1FAE"/>
    <w:rsid w:val="00DF2AD9"/>
    <w:rsid w:val="00DF2C4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4E64"/>
    <w:rsid w:val="00E1526B"/>
    <w:rsid w:val="00E1534B"/>
    <w:rsid w:val="00E15408"/>
    <w:rsid w:val="00E15743"/>
    <w:rsid w:val="00E15C52"/>
    <w:rsid w:val="00E15CE7"/>
    <w:rsid w:val="00E15EDA"/>
    <w:rsid w:val="00E15F0B"/>
    <w:rsid w:val="00E160E8"/>
    <w:rsid w:val="00E16199"/>
    <w:rsid w:val="00E16311"/>
    <w:rsid w:val="00E16FCB"/>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27ADF"/>
    <w:rsid w:val="00E30828"/>
    <w:rsid w:val="00E30B37"/>
    <w:rsid w:val="00E3109C"/>
    <w:rsid w:val="00E311D1"/>
    <w:rsid w:val="00E31C2D"/>
    <w:rsid w:val="00E32432"/>
    <w:rsid w:val="00E33B1E"/>
    <w:rsid w:val="00E34277"/>
    <w:rsid w:val="00E3621B"/>
    <w:rsid w:val="00E36F43"/>
    <w:rsid w:val="00E37F0C"/>
    <w:rsid w:val="00E403EE"/>
    <w:rsid w:val="00E40ADF"/>
    <w:rsid w:val="00E418E3"/>
    <w:rsid w:val="00E423DE"/>
    <w:rsid w:val="00E42F07"/>
    <w:rsid w:val="00E4370F"/>
    <w:rsid w:val="00E4441D"/>
    <w:rsid w:val="00E453AB"/>
    <w:rsid w:val="00E46201"/>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DA5"/>
    <w:rsid w:val="00E60F14"/>
    <w:rsid w:val="00E61B23"/>
    <w:rsid w:val="00E625BE"/>
    <w:rsid w:val="00E6284B"/>
    <w:rsid w:val="00E62D07"/>
    <w:rsid w:val="00E62DF6"/>
    <w:rsid w:val="00E63A22"/>
    <w:rsid w:val="00E63B8F"/>
    <w:rsid w:val="00E6543F"/>
    <w:rsid w:val="00E661C0"/>
    <w:rsid w:val="00E663F5"/>
    <w:rsid w:val="00E66562"/>
    <w:rsid w:val="00E66C76"/>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2EB3"/>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1D6"/>
    <w:rsid w:val="00E97D49"/>
    <w:rsid w:val="00EA0251"/>
    <w:rsid w:val="00EA1065"/>
    <w:rsid w:val="00EA1434"/>
    <w:rsid w:val="00EA164D"/>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8CE"/>
    <w:rsid w:val="00EB3E22"/>
    <w:rsid w:val="00EB693B"/>
    <w:rsid w:val="00EB7BA9"/>
    <w:rsid w:val="00EB7D75"/>
    <w:rsid w:val="00EC0B20"/>
    <w:rsid w:val="00EC0EE7"/>
    <w:rsid w:val="00EC1C3A"/>
    <w:rsid w:val="00EC1F51"/>
    <w:rsid w:val="00EC2B1D"/>
    <w:rsid w:val="00EC2D0F"/>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485C"/>
    <w:rsid w:val="00ED58A2"/>
    <w:rsid w:val="00ED58C3"/>
    <w:rsid w:val="00ED5C71"/>
    <w:rsid w:val="00ED5EEE"/>
    <w:rsid w:val="00ED667C"/>
    <w:rsid w:val="00ED7137"/>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05"/>
    <w:rsid w:val="00F00152"/>
    <w:rsid w:val="00F00352"/>
    <w:rsid w:val="00F00B1B"/>
    <w:rsid w:val="00F00E37"/>
    <w:rsid w:val="00F010EE"/>
    <w:rsid w:val="00F01383"/>
    <w:rsid w:val="00F0167D"/>
    <w:rsid w:val="00F0177A"/>
    <w:rsid w:val="00F019D5"/>
    <w:rsid w:val="00F02500"/>
    <w:rsid w:val="00F032E2"/>
    <w:rsid w:val="00F037E3"/>
    <w:rsid w:val="00F03FF2"/>
    <w:rsid w:val="00F0443C"/>
    <w:rsid w:val="00F04F9E"/>
    <w:rsid w:val="00F06A47"/>
    <w:rsid w:val="00F0717F"/>
    <w:rsid w:val="00F0747A"/>
    <w:rsid w:val="00F07849"/>
    <w:rsid w:val="00F07882"/>
    <w:rsid w:val="00F07883"/>
    <w:rsid w:val="00F10177"/>
    <w:rsid w:val="00F1024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1D96"/>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0CC9"/>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6812"/>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6CD3"/>
    <w:rsid w:val="00F5736B"/>
    <w:rsid w:val="00F57880"/>
    <w:rsid w:val="00F608AB"/>
    <w:rsid w:val="00F60BE7"/>
    <w:rsid w:val="00F6159C"/>
    <w:rsid w:val="00F61714"/>
    <w:rsid w:val="00F6238F"/>
    <w:rsid w:val="00F62809"/>
    <w:rsid w:val="00F63E59"/>
    <w:rsid w:val="00F64BE0"/>
    <w:rsid w:val="00F65B68"/>
    <w:rsid w:val="00F67846"/>
    <w:rsid w:val="00F67B42"/>
    <w:rsid w:val="00F70B72"/>
    <w:rsid w:val="00F70DEF"/>
    <w:rsid w:val="00F70EA3"/>
    <w:rsid w:val="00F71398"/>
    <w:rsid w:val="00F7294C"/>
    <w:rsid w:val="00F72C5F"/>
    <w:rsid w:val="00F73549"/>
    <w:rsid w:val="00F75782"/>
    <w:rsid w:val="00F77C5A"/>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65"/>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415"/>
    <w:rsid w:val="00FC5876"/>
    <w:rsid w:val="00FC62F5"/>
    <w:rsid w:val="00FC731E"/>
    <w:rsid w:val="00FD035A"/>
    <w:rsid w:val="00FD19F1"/>
    <w:rsid w:val="00FD1A7E"/>
    <w:rsid w:val="00FD2CC3"/>
    <w:rsid w:val="00FD31BF"/>
    <w:rsid w:val="00FD3CC7"/>
    <w:rsid w:val="00FD4148"/>
    <w:rsid w:val="00FD4A9F"/>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E7DFD"/>
    <w:rsid w:val="00FF01FA"/>
    <w:rsid w:val="00FF21B5"/>
    <w:rsid w:val="00FF21C3"/>
    <w:rsid w:val="00FF2A11"/>
    <w:rsid w:val="00FF2AA0"/>
    <w:rsid w:val="00FF34B1"/>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14DA1FC"/>
    <w:rsid w:val="02BC4E96"/>
    <w:rsid w:val="03893D8C"/>
    <w:rsid w:val="03929C00"/>
    <w:rsid w:val="040C408E"/>
    <w:rsid w:val="04CDE000"/>
    <w:rsid w:val="04E37AC3"/>
    <w:rsid w:val="058A6CBA"/>
    <w:rsid w:val="05AA963F"/>
    <w:rsid w:val="06A6ACD3"/>
    <w:rsid w:val="06E64BD8"/>
    <w:rsid w:val="0707AA60"/>
    <w:rsid w:val="0851CA65"/>
    <w:rsid w:val="086481F7"/>
    <w:rsid w:val="09D88A25"/>
    <w:rsid w:val="09FF2FAC"/>
    <w:rsid w:val="0A2CAA5E"/>
    <w:rsid w:val="0B496972"/>
    <w:rsid w:val="0B6B991A"/>
    <w:rsid w:val="0BBDE5F5"/>
    <w:rsid w:val="0CBB9A51"/>
    <w:rsid w:val="0D706E58"/>
    <w:rsid w:val="0DAED776"/>
    <w:rsid w:val="100C4BC5"/>
    <w:rsid w:val="10EEAC69"/>
    <w:rsid w:val="1121F605"/>
    <w:rsid w:val="1160BB9A"/>
    <w:rsid w:val="12711FA8"/>
    <w:rsid w:val="1340243D"/>
    <w:rsid w:val="137E7033"/>
    <w:rsid w:val="14763047"/>
    <w:rsid w:val="15F1F413"/>
    <w:rsid w:val="166F713F"/>
    <w:rsid w:val="16D39B20"/>
    <w:rsid w:val="16D5E44B"/>
    <w:rsid w:val="16E6366E"/>
    <w:rsid w:val="1727AA67"/>
    <w:rsid w:val="17BFE0C1"/>
    <w:rsid w:val="18287B53"/>
    <w:rsid w:val="1839E802"/>
    <w:rsid w:val="1A1C4E7A"/>
    <w:rsid w:val="1A48AD10"/>
    <w:rsid w:val="1ACCC52C"/>
    <w:rsid w:val="1B64CB53"/>
    <w:rsid w:val="1B6FC450"/>
    <w:rsid w:val="1BBFC721"/>
    <w:rsid w:val="1C3B9CA1"/>
    <w:rsid w:val="1DBD5419"/>
    <w:rsid w:val="1E57C8B1"/>
    <w:rsid w:val="1F4591A8"/>
    <w:rsid w:val="22A7F5E7"/>
    <w:rsid w:val="22C18601"/>
    <w:rsid w:val="22F78870"/>
    <w:rsid w:val="23024150"/>
    <w:rsid w:val="2364377A"/>
    <w:rsid w:val="25606C81"/>
    <w:rsid w:val="2564EAD6"/>
    <w:rsid w:val="25E37AED"/>
    <w:rsid w:val="26ECAAAF"/>
    <w:rsid w:val="26F343D2"/>
    <w:rsid w:val="27C13486"/>
    <w:rsid w:val="27D51C5C"/>
    <w:rsid w:val="281449D5"/>
    <w:rsid w:val="283878FA"/>
    <w:rsid w:val="293990DE"/>
    <w:rsid w:val="2940D73D"/>
    <w:rsid w:val="2961441C"/>
    <w:rsid w:val="2987F9BD"/>
    <w:rsid w:val="29DC8489"/>
    <w:rsid w:val="2A300C63"/>
    <w:rsid w:val="2A9739C9"/>
    <w:rsid w:val="2BD0BF1C"/>
    <w:rsid w:val="2C6FC549"/>
    <w:rsid w:val="2C8070DA"/>
    <w:rsid w:val="2D48B7F4"/>
    <w:rsid w:val="2E1B795A"/>
    <w:rsid w:val="2FEFC988"/>
    <w:rsid w:val="307EDE04"/>
    <w:rsid w:val="3141D9D9"/>
    <w:rsid w:val="342F3ECB"/>
    <w:rsid w:val="35D0B324"/>
    <w:rsid w:val="35D2BE32"/>
    <w:rsid w:val="373481A8"/>
    <w:rsid w:val="3764B309"/>
    <w:rsid w:val="37C1E0B5"/>
    <w:rsid w:val="37D13ED6"/>
    <w:rsid w:val="381A64DD"/>
    <w:rsid w:val="38324A98"/>
    <w:rsid w:val="38F61019"/>
    <w:rsid w:val="3A1E269C"/>
    <w:rsid w:val="3A3F15EC"/>
    <w:rsid w:val="3AD92F08"/>
    <w:rsid w:val="3B4A5AB2"/>
    <w:rsid w:val="3B7D45F2"/>
    <w:rsid w:val="3BC91CF0"/>
    <w:rsid w:val="3C082A2A"/>
    <w:rsid w:val="3C39772E"/>
    <w:rsid w:val="3CA498E2"/>
    <w:rsid w:val="3D16E5EA"/>
    <w:rsid w:val="3D448965"/>
    <w:rsid w:val="3D64ED51"/>
    <w:rsid w:val="3F00BDB2"/>
    <w:rsid w:val="3F535A20"/>
    <w:rsid w:val="3FBFD078"/>
    <w:rsid w:val="3FDA6D4B"/>
    <w:rsid w:val="4029C762"/>
    <w:rsid w:val="40AC79E4"/>
    <w:rsid w:val="40F82F69"/>
    <w:rsid w:val="415962F3"/>
    <w:rsid w:val="41E0457A"/>
    <w:rsid w:val="423F6C33"/>
    <w:rsid w:val="42560EF8"/>
    <w:rsid w:val="42836703"/>
    <w:rsid w:val="42BC629D"/>
    <w:rsid w:val="42E3D883"/>
    <w:rsid w:val="43F0CE6B"/>
    <w:rsid w:val="4447C7E8"/>
    <w:rsid w:val="4533AB91"/>
    <w:rsid w:val="455B4F62"/>
    <w:rsid w:val="456DFFFD"/>
    <w:rsid w:val="4576DB1F"/>
    <w:rsid w:val="45CF0523"/>
    <w:rsid w:val="46D2C965"/>
    <w:rsid w:val="488DC0EF"/>
    <w:rsid w:val="48C1D73C"/>
    <w:rsid w:val="48FB53D7"/>
    <w:rsid w:val="4AAFF1CA"/>
    <w:rsid w:val="4BC00031"/>
    <w:rsid w:val="4C37C76E"/>
    <w:rsid w:val="4D47C442"/>
    <w:rsid w:val="4E2C1E97"/>
    <w:rsid w:val="4E4AB3A3"/>
    <w:rsid w:val="4EC1657A"/>
    <w:rsid w:val="4EF33792"/>
    <w:rsid w:val="4F57C0EF"/>
    <w:rsid w:val="4F6A15F3"/>
    <w:rsid w:val="504909C9"/>
    <w:rsid w:val="507F2054"/>
    <w:rsid w:val="532AA779"/>
    <w:rsid w:val="5340E370"/>
    <w:rsid w:val="546DE4CC"/>
    <w:rsid w:val="551E3D37"/>
    <w:rsid w:val="5581B958"/>
    <w:rsid w:val="55CA590E"/>
    <w:rsid w:val="55E3EF65"/>
    <w:rsid w:val="56533882"/>
    <w:rsid w:val="5691326A"/>
    <w:rsid w:val="56C4494E"/>
    <w:rsid w:val="56C7B0F0"/>
    <w:rsid w:val="5734F9BB"/>
    <w:rsid w:val="57D86F34"/>
    <w:rsid w:val="585F9F69"/>
    <w:rsid w:val="599F9EE8"/>
    <w:rsid w:val="5AD2700E"/>
    <w:rsid w:val="5D8900ED"/>
    <w:rsid w:val="5F7249A6"/>
    <w:rsid w:val="5FACB351"/>
    <w:rsid w:val="60485D53"/>
    <w:rsid w:val="60855DCC"/>
    <w:rsid w:val="60C99D33"/>
    <w:rsid w:val="611FC623"/>
    <w:rsid w:val="62B7517F"/>
    <w:rsid w:val="63270B3C"/>
    <w:rsid w:val="633BD074"/>
    <w:rsid w:val="6413F17F"/>
    <w:rsid w:val="643159CF"/>
    <w:rsid w:val="649CF204"/>
    <w:rsid w:val="64EE24E0"/>
    <w:rsid w:val="64F98E94"/>
    <w:rsid w:val="651BF7BD"/>
    <w:rsid w:val="65264998"/>
    <w:rsid w:val="661522B5"/>
    <w:rsid w:val="662D4267"/>
    <w:rsid w:val="66825C61"/>
    <w:rsid w:val="6793312E"/>
    <w:rsid w:val="680E4819"/>
    <w:rsid w:val="6902D45A"/>
    <w:rsid w:val="693A6D3A"/>
    <w:rsid w:val="696F64A3"/>
    <w:rsid w:val="6A01DB36"/>
    <w:rsid w:val="6A79F6C5"/>
    <w:rsid w:val="6AB582C2"/>
    <w:rsid w:val="6BE21517"/>
    <w:rsid w:val="6C98782C"/>
    <w:rsid w:val="6C9B9348"/>
    <w:rsid w:val="6CC93ACE"/>
    <w:rsid w:val="6CE1B93C"/>
    <w:rsid w:val="6D47606C"/>
    <w:rsid w:val="6D757931"/>
    <w:rsid w:val="6DDB8BA8"/>
    <w:rsid w:val="6DE7C6AF"/>
    <w:rsid w:val="6E81C074"/>
    <w:rsid w:val="6EADCA2D"/>
    <w:rsid w:val="6F4C7902"/>
    <w:rsid w:val="705F4D0C"/>
    <w:rsid w:val="70B86785"/>
    <w:rsid w:val="716D208D"/>
    <w:rsid w:val="72A8ED52"/>
    <w:rsid w:val="74DE5030"/>
    <w:rsid w:val="74E67CC5"/>
    <w:rsid w:val="74F4B8A7"/>
    <w:rsid w:val="75173F22"/>
    <w:rsid w:val="75B57C44"/>
    <w:rsid w:val="7629FF08"/>
    <w:rsid w:val="7682D812"/>
    <w:rsid w:val="7715F836"/>
    <w:rsid w:val="7760821E"/>
    <w:rsid w:val="77770C38"/>
    <w:rsid w:val="77C02674"/>
    <w:rsid w:val="781EA873"/>
    <w:rsid w:val="79BA78D4"/>
    <w:rsid w:val="79DC2487"/>
    <w:rsid w:val="7A9AD6DA"/>
    <w:rsid w:val="7B4E673E"/>
    <w:rsid w:val="7B63FA2B"/>
    <w:rsid w:val="7B91B56A"/>
    <w:rsid w:val="7BA7B903"/>
    <w:rsid w:val="7BB766C9"/>
    <w:rsid w:val="7C0808E9"/>
    <w:rsid w:val="7C248994"/>
    <w:rsid w:val="7C4A7D5B"/>
    <w:rsid w:val="7D4B6D92"/>
    <w:rsid w:val="7D53372A"/>
    <w:rsid w:val="7DFD0DA1"/>
    <w:rsid w:val="7E18FC0D"/>
    <w:rsid w:val="7E78A879"/>
    <w:rsid w:val="7F203593"/>
    <w:rsid w:val="7F8242BA"/>
    <w:rsid w:val="7FD271B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8A2A7"/>
  <w15:chartTrackingRefBased/>
  <w15:docId w15:val="{84579248-9EAE-4F0F-9028-345BBC52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23350"/>
    <w:pPr>
      <w:spacing w:before="120" w:after="120" w:line="280" w:lineRule="atLeast"/>
      <w:jc w:val="both"/>
    </w:pPr>
    <w:rPr>
      <w:rFonts w:eastAsia="Times New Roman"/>
      <w:sz w:val="24"/>
      <w:szCs w:val="22"/>
    </w:rPr>
  </w:style>
  <w:style w:type="paragraph" w:styleId="Heading1">
    <w:name w:val="heading 1"/>
    <w:basedOn w:val="Normal"/>
    <w:next w:val="BodyText"/>
    <w:link w:val="Heading1Char"/>
    <w:uiPriority w:val="9"/>
    <w:qFormat/>
    <w:rsid w:val="0024673C"/>
    <w:pPr>
      <w:keepNext/>
      <w:tabs>
        <w:tab w:val="left" w:pos="851"/>
      </w:tabs>
      <w:spacing w:before="360" w:after="0" w:line="240" w:lineRule="auto"/>
      <w:jc w:val="left"/>
      <w:outlineLvl w:val="0"/>
    </w:pPr>
    <w:rPr>
      <w:rFonts w:ascii="Georgia" w:hAnsi="Georgia"/>
      <w:b/>
      <w:bCs/>
      <w:sz w:val="56"/>
      <w:szCs w:val="84"/>
    </w:rPr>
  </w:style>
  <w:style w:type="paragraph" w:styleId="Heading2">
    <w:name w:val="heading 2"/>
    <w:basedOn w:val="Normal"/>
    <w:next w:val="BodyText"/>
    <w:link w:val="Heading2Char"/>
    <w:uiPriority w:val="9"/>
    <w:qFormat/>
    <w:rsid w:val="004B6CB2"/>
    <w:pPr>
      <w:keepNext/>
      <w:tabs>
        <w:tab w:val="left" w:pos="851"/>
      </w:tabs>
      <w:spacing w:before="360" w:after="0" w:line="240" w:lineRule="auto"/>
      <w:jc w:val="left"/>
      <w:outlineLvl w:val="1"/>
    </w:pPr>
    <w:rPr>
      <w:rFonts w:ascii="Georgia" w:hAnsi="Georgia"/>
      <w:b/>
      <w:bCs/>
      <w:sz w:val="32"/>
      <w:szCs w:val="56"/>
    </w:rPr>
  </w:style>
  <w:style w:type="paragraph" w:styleId="Heading3">
    <w:name w:val="heading 3"/>
    <w:basedOn w:val="Normal"/>
    <w:next w:val="BodyText"/>
    <w:link w:val="Heading3Char"/>
    <w:uiPriority w:val="9"/>
    <w:qFormat/>
    <w:rsid w:val="004B6CB2"/>
    <w:pPr>
      <w:keepNext/>
      <w:tabs>
        <w:tab w:val="left" w:pos="851"/>
      </w:tabs>
      <w:spacing w:before="360" w:after="0" w:line="240" w:lineRule="auto"/>
      <w:jc w:val="left"/>
      <w:outlineLvl w:val="2"/>
    </w:pPr>
    <w:rPr>
      <w:rFonts w:asciiTheme="minorHAnsi" w:hAnsiTheme="minorHAnsi"/>
      <w:b/>
      <w:bCs/>
      <w:sz w:val="28"/>
      <w:szCs w:val="32"/>
    </w:rPr>
  </w:style>
  <w:style w:type="paragraph" w:styleId="Heading4">
    <w:name w:val="heading 4"/>
    <w:basedOn w:val="Heading3"/>
    <w:next w:val="BodyText"/>
    <w:link w:val="Heading4Char"/>
    <w:uiPriority w:val="9"/>
    <w:semiHidden/>
    <w:qFormat/>
    <w:rsid w:val="00393B11"/>
    <w:pPr>
      <w:outlineLvl w:val="3"/>
    </w:pPr>
    <w:rPr>
      <w:rFonts w:cstheme="minorHAnsi"/>
      <w:szCs w:val="36"/>
    </w:rPr>
  </w:style>
  <w:style w:type="paragraph" w:styleId="Heading5">
    <w:name w:val="heading 5"/>
    <w:basedOn w:val="BodyText"/>
    <w:next w:val="BodyText"/>
    <w:link w:val="Heading5Char"/>
    <w:uiPriority w:val="9"/>
    <w:semiHidden/>
    <w:qFormat/>
    <w:rsid w:val="00A84881"/>
    <w:pPr>
      <w:outlineLvl w:val="4"/>
    </w:pPr>
    <w:rPr>
      <w:rFonts w:ascii="Georgia" w:hAnsi="Georgia"/>
      <w:color w:val="1B556B"/>
      <w:sz w:val="36"/>
      <w:szCs w:val="36"/>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673C"/>
    <w:rPr>
      <w:rFonts w:ascii="Georgia" w:eastAsia="Times New Roman" w:hAnsi="Georgia"/>
      <w:b/>
      <w:bCs/>
      <w:sz w:val="56"/>
      <w:szCs w:val="84"/>
    </w:rPr>
  </w:style>
  <w:style w:type="character" w:customStyle="1" w:styleId="Heading2Char">
    <w:name w:val="Heading 2 Char"/>
    <w:link w:val="Heading2"/>
    <w:uiPriority w:val="9"/>
    <w:rsid w:val="004B6CB2"/>
    <w:rPr>
      <w:rFonts w:ascii="Georgia" w:eastAsia="Times New Roman" w:hAnsi="Georgia"/>
      <w:b/>
      <w:bCs/>
      <w:sz w:val="32"/>
      <w:szCs w:val="56"/>
    </w:rPr>
  </w:style>
  <w:style w:type="character" w:customStyle="1" w:styleId="Heading3Char">
    <w:name w:val="Heading 3 Char"/>
    <w:link w:val="Heading3"/>
    <w:uiPriority w:val="9"/>
    <w:rsid w:val="004B6CB2"/>
    <w:rPr>
      <w:rFonts w:asciiTheme="minorHAnsi" w:eastAsia="Times New Roman" w:hAnsiTheme="minorHAnsi"/>
      <w:b/>
      <w:bCs/>
      <w:sz w:val="28"/>
      <w:szCs w:val="32"/>
    </w:rPr>
  </w:style>
  <w:style w:type="character" w:customStyle="1" w:styleId="Heading4Char">
    <w:name w:val="Heading 4 Char"/>
    <w:link w:val="Heading4"/>
    <w:uiPriority w:val="9"/>
    <w:semiHidden/>
    <w:rsid w:val="004B6CB2"/>
    <w:rPr>
      <w:rFonts w:asciiTheme="minorHAnsi" w:eastAsia="Times New Roman" w:hAnsiTheme="minorHAnsi" w:cstheme="minorHAnsi"/>
      <w:b/>
      <w:bCs/>
      <w:sz w:val="28"/>
      <w:szCs w:val="36"/>
    </w:rPr>
  </w:style>
  <w:style w:type="character" w:customStyle="1" w:styleId="Heading5Char">
    <w:name w:val="Heading 5 Char"/>
    <w:link w:val="Heading5"/>
    <w:uiPriority w:val="9"/>
    <w:semiHidden/>
    <w:rsid w:val="004B6CB2"/>
    <w:rPr>
      <w:rFonts w:ascii="Georgia" w:eastAsia="Times New Roman" w:hAnsi="Georgia"/>
      <w:color w:val="1B556B"/>
      <w:sz w:val="36"/>
      <w:szCs w:val="36"/>
    </w:rPr>
  </w:style>
  <w:style w:type="paragraph" w:styleId="BodyText">
    <w:name w:val="Body Text"/>
    <w:basedOn w:val="Normal"/>
    <w:link w:val="BodyTextChar"/>
    <w:qFormat/>
    <w:rsid w:val="006E6360"/>
    <w:pPr>
      <w:jc w:val="left"/>
    </w:pPr>
    <w:rPr>
      <w:szCs w:val="24"/>
    </w:rPr>
  </w:style>
  <w:style w:type="character" w:customStyle="1" w:styleId="BodyTextChar">
    <w:name w:val="Body Text Char"/>
    <w:link w:val="BodyText"/>
    <w:rsid w:val="006E6360"/>
    <w:rPr>
      <w:rFonts w:eastAsia="Times New Roman"/>
      <w:sz w:val="24"/>
      <w:szCs w:val="24"/>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6"/>
    <w:qFormat/>
    <w:rsid w:val="004D3DCE"/>
    <w:pPr>
      <w:spacing w:before="60" w:after="60"/>
      <w:ind w:left="567" w:right="567"/>
      <w:jc w:val="left"/>
    </w:pPr>
  </w:style>
  <w:style w:type="character" w:customStyle="1" w:styleId="QuoteChar">
    <w:name w:val="Quote Char"/>
    <w:link w:val="Quote"/>
    <w:uiPriority w:val="6"/>
    <w:rsid w:val="00BF0EB4"/>
    <w:rPr>
      <w:rFonts w:eastAsia="Times New Roman"/>
      <w:sz w:val="24"/>
      <w:szCs w:val="22"/>
    </w:rPr>
  </w:style>
  <w:style w:type="paragraph" w:customStyle="1" w:styleId="Box">
    <w:name w:val="Box"/>
    <w:basedOn w:val="BodyText"/>
    <w:uiPriority w:val="11"/>
    <w:qFormat/>
    <w:rsid w:val="00A226E0"/>
    <w:pPr>
      <w:pBdr>
        <w:top w:val="single" w:sz="4" w:space="15" w:color="D2DDE2"/>
        <w:left w:val="single" w:sz="4" w:space="15" w:color="D2DDE2"/>
        <w:bottom w:val="single" w:sz="4" w:space="15" w:color="D2DDE2"/>
        <w:right w:val="single" w:sz="4" w:space="15" w:color="D2DDE2"/>
      </w:pBdr>
      <w:shd w:val="clear" w:color="auto" w:fill="D2DDE2"/>
      <w:ind w:left="284" w:right="284"/>
    </w:pPr>
    <w:rPr>
      <w:color w:val="1C556C"/>
    </w:rPr>
  </w:style>
  <w:style w:type="paragraph" w:customStyle="1" w:styleId="Boxbullet">
    <w:name w:val="Box bullet"/>
    <w:basedOn w:val="Box"/>
    <w:uiPriority w:val="11"/>
    <w:qFormat/>
    <w:rsid w:val="00A56D3B"/>
    <w:pPr>
      <w:numPr>
        <w:numId w:val="2"/>
      </w:numPr>
      <w:tabs>
        <w:tab w:val="left" w:pos="680"/>
      </w:tabs>
      <w:spacing w:before="0"/>
      <w:ind w:left="681" w:hanging="397"/>
    </w:pPr>
  </w:style>
  <w:style w:type="paragraph" w:customStyle="1" w:styleId="Boxheading">
    <w:name w:val="Box heading"/>
    <w:basedOn w:val="Box"/>
    <w:next w:val="Box"/>
    <w:uiPriority w:val="11"/>
    <w:qFormat/>
    <w:rsid w:val="00A226E0"/>
    <w:pPr>
      <w:keepNext/>
      <w:spacing w:after="0"/>
    </w:pPr>
    <w:rPr>
      <w:rFonts w:ascii="Georgia" w:hAnsi="Georgia"/>
      <w:b/>
      <w:sz w:val="32"/>
      <w:szCs w:val="36"/>
    </w:rPr>
  </w:style>
  <w:style w:type="paragraph" w:customStyle="1" w:styleId="Bullet">
    <w:name w:val="Bullet"/>
    <w:basedOn w:val="BodyText"/>
    <w:link w:val="BulletChar"/>
    <w:uiPriority w:val="1"/>
    <w:qFormat/>
    <w:rsid w:val="00393B11"/>
    <w:pPr>
      <w:numPr>
        <w:numId w:val="16"/>
      </w:numPr>
      <w:tabs>
        <w:tab w:val="left" w:pos="397"/>
      </w:tabs>
      <w:spacing w:before="0" w:line="280" w:lineRule="exact"/>
    </w:pPr>
    <w:rPr>
      <w:szCs w:val="20"/>
    </w:rPr>
  </w:style>
  <w:style w:type="paragraph" w:customStyle="1" w:styleId="DisclaimerText">
    <w:name w:val="Disclaimer Text"/>
    <w:basedOn w:val="BodyText"/>
    <w:uiPriority w:val="99"/>
    <w:qFormat/>
    <w:rsid w:val="00923350"/>
    <w:rPr>
      <w:color w:val="FFFFFF" w:themeColor="background1"/>
      <w:lang w:val="en-US"/>
    </w:rPr>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BodyText"/>
    <w:uiPriority w:val="1"/>
    <w:qFormat/>
    <w:rsid w:val="002A533C"/>
    <w:pPr>
      <w:numPr>
        <w:numId w:val="3"/>
      </w:numPr>
      <w:tabs>
        <w:tab w:val="clear" w:pos="397"/>
        <w:tab w:val="left" w:pos="794"/>
      </w:tabs>
      <w:spacing w:before="0"/>
      <w:ind w:left="794" w:hanging="397"/>
    </w:pPr>
  </w:style>
  <w:style w:type="paragraph" w:customStyle="1" w:styleId="Figureheading">
    <w:name w:val="Figure heading"/>
    <w:basedOn w:val="Normal"/>
    <w:next w:val="BodyText"/>
    <w:uiPriority w:val="10"/>
    <w:qFormat/>
    <w:rsid w:val="00A112DD"/>
    <w:pPr>
      <w:keepNext/>
      <w:numPr>
        <w:ilvl w:val="1"/>
        <w:numId w:val="17"/>
      </w:numPr>
      <w:jc w:val="left"/>
    </w:pPr>
    <w:rPr>
      <w:b/>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5"/>
    <w:semiHidden/>
    <w:rsid w:val="00EA64B4"/>
    <w:pPr>
      <w:jc w:val="left"/>
    </w:pPr>
  </w:style>
  <w:style w:type="paragraph" w:customStyle="1" w:styleId="Note">
    <w:name w:val="Note"/>
    <w:basedOn w:val="BodyText"/>
    <w:next w:val="Normal"/>
    <w:uiPriority w:val="1"/>
    <w:semiHidden/>
    <w:qFormat/>
    <w:rsid w:val="00EA64B4"/>
    <w:rPr>
      <w:sz w:val="18"/>
    </w:rPr>
  </w:style>
  <w:style w:type="paragraph" w:customStyle="1" w:styleId="References">
    <w:name w:val="References"/>
    <w:basedOn w:val="Normal"/>
    <w:uiPriority w:val="1"/>
    <w:semiHidden/>
    <w:qFormat/>
    <w:rsid w:val="00375791"/>
    <w:pPr>
      <w:spacing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29"/>
    <w:rsid w:val="00CF7BF4"/>
    <w:pPr>
      <w:spacing w:before="0" w:after="240" w:line="240" w:lineRule="auto"/>
      <w:jc w:val="left"/>
    </w:pPr>
    <w:rPr>
      <w:rFonts w:asciiTheme="majorHAnsi" w:hAnsiTheme="majorHAnsi"/>
      <w:b/>
      <w:color w:val="FFFFFF" w:themeColor="background1"/>
      <w:sz w:val="84"/>
    </w:rPr>
  </w:style>
  <w:style w:type="character" w:customStyle="1" w:styleId="TitleChar">
    <w:name w:val="Title Char"/>
    <w:link w:val="Title"/>
    <w:uiPriority w:val="29"/>
    <w:rsid w:val="00BF0EB4"/>
    <w:rPr>
      <w:rFonts w:asciiTheme="majorHAnsi" w:eastAsia="Times New Roman" w:hAnsiTheme="majorHAnsi"/>
      <w:b/>
      <w:color w:val="FFFFFF" w:themeColor="background1"/>
      <w:sz w:val="84"/>
      <w:szCs w:val="22"/>
    </w:rPr>
  </w:style>
  <w:style w:type="paragraph" w:styleId="Subtitle">
    <w:name w:val="Subtitle"/>
    <w:basedOn w:val="BodyText"/>
    <w:link w:val="SubtitleChar"/>
    <w:uiPriority w:val="29"/>
    <w:rsid w:val="00CF7BF4"/>
    <w:rPr>
      <w:color w:val="FFFFFF" w:themeColor="background1"/>
    </w:rPr>
  </w:style>
  <w:style w:type="character" w:customStyle="1" w:styleId="SubtitleChar">
    <w:name w:val="Subtitle Char"/>
    <w:link w:val="Subtitle"/>
    <w:uiPriority w:val="29"/>
    <w:rsid w:val="00BF0EB4"/>
    <w:rPr>
      <w:rFonts w:eastAsia="Times New Roman"/>
      <w:color w:val="FFFFFF" w:themeColor="background1"/>
      <w:sz w:val="24"/>
      <w:szCs w:val="24"/>
    </w:rPr>
  </w:style>
  <w:style w:type="paragraph" w:customStyle="1" w:styleId="Tableheading">
    <w:name w:val="Table heading"/>
    <w:basedOn w:val="Normal"/>
    <w:next w:val="Normal"/>
    <w:uiPriority w:val="10"/>
    <w:qFormat/>
    <w:rsid w:val="00A112DD"/>
    <w:pPr>
      <w:keepNext/>
      <w:numPr>
        <w:numId w:val="17"/>
      </w:numPr>
      <w:jc w:val="left"/>
    </w:pPr>
    <w:rPr>
      <w:b/>
      <w:szCs w:val="28"/>
    </w:rPr>
  </w:style>
  <w:style w:type="paragraph" w:customStyle="1" w:styleId="TableText">
    <w:name w:val="TableText"/>
    <w:basedOn w:val="Normal"/>
    <w:uiPriority w:val="4"/>
    <w:qFormat/>
    <w:rsid w:val="00393B11"/>
    <w:pPr>
      <w:spacing w:after="60" w:line="240" w:lineRule="atLeast"/>
      <w:jc w:val="left"/>
    </w:pPr>
  </w:style>
  <w:style w:type="paragraph" w:customStyle="1" w:styleId="TableTextbold">
    <w:name w:val="TableText bold"/>
    <w:basedOn w:val="TableText"/>
    <w:uiPriority w:val="4"/>
    <w:rsid w:val="00EA64B4"/>
    <w:rPr>
      <w:b/>
    </w:rPr>
  </w:style>
  <w:style w:type="paragraph" w:styleId="TOC1">
    <w:name w:val="toc 1"/>
    <w:basedOn w:val="Normal"/>
    <w:next w:val="Normal"/>
    <w:uiPriority w:val="39"/>
    <w:semiHidden/>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semiHidden/>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semiHidden/>
    <w:rsid w:val="00EA64B4"/>
    <w:pPr>
      <w:tabs>
        <w:tab w:val="right" w:pos="7938"/>
        <w:tab w:val="right" w:pos="8505"/>
      </w:tabs>
      <w:jc w:val="left"/>
    </w:pPr>
    <w:rPr>
      <w:sz w:val="16"/>
    </w:rPr>
  </w:style>
  <w:style w:type="paragraph" w:customStyle="1" w:styleId="Footereven">
    <w:name w:val="Footer even"/>
    <w:basedOn w:val="Normal"/>
    <w:uiPriority w:val="1"/>
    <w:semiHidden/>
    <w:rsid w:val="00EA64B4"/>
    <w:pPr>
      <w:tabs>
        <w:tab w:val="left" w:pos="567"/>
      </w:tabs>
    </w:pPr>
    <w:rPr>
      <w:sz w:val="16"/>
    </w:rPr>
  </w:style>
  <w:style w:type="paragraph" w:customStyle="1" w:styleId="Numberedparagraph">
    <w:name w:val="Numbered paragraph"/>
    <w:basedOn w:val="Normal"/>
    <w:uiPriority w:val="2"/>
    <w:qFormat/>
    <w:rsid w:val="00240656"/>
    <w:pPr>
      <w:numPr>
        <w:numId w:val="4"/>
      </w:numPr>
      <w:spacing w:before="0"/>
      <w:ind w:firstLine="0"/>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semiHidden/>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Bullet"/>
    <w:uiPriority w:val="4"/>
    <w:qFormat/>
    <w:rsid w:val="00393B11"/>
    <w:pPr>
      <w:numPr>
        <w:numId w:val="7"/>
      </w:numPr>
      <w:tabs>
        <w:tab w:val="left" w:pos="397"/>
      </w:tabs>
      <w:spacing w:after="60" w:line="240" w:lineRule="atLeast"/>
    </w:pPr>
    <w:rPr>
      <w:rFonts w:cs="Arial"/>
      <w:szCs w:val="16"/>
    </w:rPr>
  </w:style>
  <w:style w:type="paragraph" w:customStyle="1" w:styleId="TableDash">
    <w:name w:val="TableDash"/>
    <w:basedOn w:val="TableBullet"/>
    <w:uiPriority w:val="4"/>
    <w:qFormat/>
    <w:rsid w:val="00393B11"/>
    <w:pPr>
      <w:numPr>
        <w:numId w:val="8"/>
      </w:numPr>
      <w:ind w:left="681"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4"/>
      <w:lang w:val="en-AU" w:eastAsia="en-US"/>
    </w:rPr>
  </w:style>
  <w:style w:type="character" w:customStyle="1" w:styleId="Heading7Char">
    <w:name w:val="Heading 7 Char"/>
    <w:link w:val="Heading7"/>
    <w:semiHidden/>
    <w:rsid w:val="00EA64B4"/>
    <w:rPr>
      <w:rFonts w:ascii="Times New Roman" w:eastAsia="Times New Roman" w:hAnsi="Times New Roman"/>
      <w:sz w:val="24"/>
      <w:lang w:val="en-AU" w:eastAsia="en-US"/>
    </w:rPr>
  </w:style>
  <w:style w:type="character" w:customStyle="1" w:styleId="Heading8Char">
    <w:name w:val="Heading 8 Char"/>
    <w:link w:val="Heading8"/>
    <w:semiHidden/>
    <w:rsid w:val="00EA64B4"/>
    <w:rPr>
      <w:rFonts w:ascii="Times New Roman" w:eastAsia="Times New Roman" w:hAnsi="Times New Roman"/>
      <w:i/>
      <w:sz w:val="24"/>
      <w:lang w:val="en-AU" w:eastAsia="en-US"/>
    </w:rPr>
  </w:style>
  <w:style w:type="character" w:customStyle="1" w:styleId="Heading9Char">
    <w:name w:val="Heading 9 Char"/>
    <w:link w:val="Heading9"/>
    <w:semiHidden/>
    <w:rsid w:val="00EA64B4"/>
    <w:rPr>
      <w:rFonts w:ascii="Arial" w:eastAsia="Times New Roman" w:hAnsi="Arial"/>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uiPriority w:val="1"/>
    <w:locked/>
    <w:rsid w:val="00BF0EB4"/>
    <w:rPr>
      <w:rFonts w:eastAsia="Times New Roman"/>
      <w:sz w:val="24"/>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0"/>
      </w:numPr>
    </w:pPr>
  </w:style>
  <w:style w:type="numbering" w:customStyle="1" w:styleId="Bullets">
    <w:name w:val="Bullets"/>
    <w:uiPriority w:val="99"/>
    <w:rsid w:val="00B07CE9"/>
    <w:pPr>
      <w:numPr>
        <w:numId w:val="11"/>
      </w:numPr>
    </w:pPr>
  </w:style>
  <w:style w:type="numbering" w:customStyle="1" w:styleId="Style2">
    <w:name w:val="Style2"/>
    <w:uiPriority w:val="99"/>
    <w:rsid w:val="008E0688"/>
    <w:pPr>
      <w:numPr>
        <w:numId w:val="12"/>
      </w:numPr>
    </w:pPr>
  </w:style>
  <w:style w:type="numbering" w:customStyle="1" w:styleId="Bulletss">
    <w:name w:val="Bulletss"/>
    <w:uiPriority w:val="99"/>
    <w:rsid w:val="00602FF4"/>
    <w:pPr>
      <w:numPr>
        <w:numId w:val="13"/>
      </w:numPr>
    </w:pPr>
  </w:style>
  <w:style w:type="paragraph" w:customStyle="1" w:styleId="Greenbullet-casestudytables">
    <w:name w:val="Green bullet - case study tables"/>
    <w:basedOn w:val="Bullet"/>
    <w:uiPriority w:val="1"/>
    <w:semiHidden/>
    <w:rsid w:val="005C760E"/>
    <w:pPr>
      <w:numPr>
        <w:numId w:val="14"/>
      </w:numPr>
      <w:tabs>
        <w:tab w:val="left" w:pos="397"/>
      </w:tabs>
      <w:ind w:left="681" w:right="284" w:hanging="397"/>
    </w:pPr>
    <w:rPr>
      <w:color w:val="0F7B7D"/>
      <w:sz w:val="20"/>
    </w:rPr>
  </w:style>
  <w:style w:type="paragraph" w:customStyle="1" w:styleId="Greentext-casestudytables">
    <w:name w:val="Green text - case study tables"/>
    <w:basedOn w:val="BodyText"/>
    <w:uiPriority w:val="1"/>
    <w:semiHidden/>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27473"/>
    <w:pPr>
      <w:keepNext/>
      <w:spacing w:before="240" w:after="0"/>
    </w:pPr>
    <w:rPr>
      <w:b/>
    </w:rPr>
  </w:style>
  <w:style w:type="numbering" w:customStyle="1" w:styleId="Style3">
    <w:name w:val="Style3"/>
    <w:uiPriority w:val="99"/>
    <w:rsid w:val="008B5A2D"/>
    <w:pPr>
      <w:numPr>
        <w:numId w:val="15"/>
      </w:numPr>
    </w:pPr>
  </w:style>
  <w:style w:type="paragraph" w:customStyle="1" w:styleId="LeadCopy">
    <w:name w:val="Lead Copy"/>
    <w:basedOn w:val="Heading5"/>
    <w:uiPriority w:val="9"/>
    <w:qFormat/>
    <w:rsid w:val="004D3DCE"/>
  </w:style>
  <w:style w:type="table" w:customStyle="1" w:styleId="MinistryfortheEnvironment">
    <w:name w:val="Ministry for the Environment"/>
    <w:basedOn w:val="TableNormal"/>
    <w:uiPriority w:val="99"/>
    <w:rsid w:val="00BF0EB4"/>
    <w:tblPr>
      <w:tblBorders>
        <w:bottom w:val="single" w:sz="4" w:space="0" w:color="1B556B" w:themeColor="text2"/>
        <w:insideH w:val="single" w:sz="4" w:space="0" w:color="1B556B" w:themeColor="text2"/>
        <w:insideV w:val="single" w:sz="4" w:space="0" w:color="1B556B" w:themeColor="text2"/>
      </w:tblBorders>
      <w:tblCellMar>
        <w:bottom w:w="57" w:type="dxa"/>
      </w:tblCellMar>
    </w:tblPr>
    <w:tblStylePr w:type="firstRow">
      <w:rPr>
        <w:b/>
        <w:color w:val="FFFFFF" w:themeColor="background1"/>
      </w:rPr>
      <w:tblPr/>
      <w:tcPr>
        <w:shd w:val="clear" w:color="auto" w:fill="1B556B" w:themeFill="text2"/>
      </w:tcPr>
    </w:tblStylePr>
  </w:style>
  <w:style w:type="paragraph" w:customStyle="1" w:styleId="DisclaimerHeading">
    <w:name w:val="Disclaimer Heading"/>
    <w:basedOn w:val="Heading3"/>
    <w:uiPriority w:val="99"/>
    <w:qFormat/>
    <w:rsid w:val="00923350"/>
    <w:rPr>
      <w:color w:val="FFFFFF" w:themeColor="background1"/>
      <w:lang w:val="en-US"/>
    </w:rPr>
  </w:style>
  <w:style w:type="character" w:customStyle="1" w:styleId="normaltextrun">
    <w:name w:val="normaltextrun"/>
    <w:basedOn w:val="DefaultParagraphFont"/>
    <w:rsid w:val="00390EA1"/>
  </w:style>
  <w:style w:type="character" w:customStyle="1" w:styleId="eop">
    <w:name w:val="eop"/>
    <w:basedOn w:val="DefaultParagraphFont"/>
    <w:rsid w:val="0029525C"/>
  </w:style>
  <w:style w:type="paragraph" w:customStyle="1" w:styleId="paragraph">
    <w:name w:val="paragraph"/>
    <w:basedOn w:val="Normal"/>
    <w:rsid w:val="0029525C"/>
    <w:pPr>
      <w:spacing w:before="100" w:beforeAutospacing="1" w:after="100" w:afterAutospacing="1" w:line="240" w:lineRule="auto"/>
      <w:jc w:val="left"/>
    </w:pPr>
    <w:rPr>
      <w:rFonts w:ascii="Times New Roman" w:hAnsi="Times New Roman"/>
      <w:szCs w:val="24"/>
    </w:rPr>
  </w:style>
  <w:style w:type="paragraph" w:customStyle="1" w:styleId="text5">
    <w:name w:val="text5"/>
    <w:basedOn w:val="Normal"/>
    <w:rsid w:val="0029525C"/>
    <w:pPr>
      <w:spacing w:before="83" w:after="216" w:line="288" w:lineRule="atLeast"/>
      <w:jc w:val="left"/>
    </w:pPr>
    <w:rPr>
      <w:rFonts w:ascii="Times New Roman" w:hAnsi="Times New Roman"/>
      <w:szCs w:val="24"/>
    </w:rPr>
  </w:style>
  <w:style w:type="paragraph" w:customStyle="1" w:styleId="subprov1">
    <w:name w:val="subprov1"/>
    <w:basedOn w:val="Normal"/>
    <w:rsid w:val="0029525C"/>
    <w:pPr>
      <w:spacing w:before="83" w:after="216" w:line="288" w:lineRule="atLeast"/>
      <w:jc w:val="left"/>
    </w:pPr>
    <w:rPr>
      <w:rFonts w:ascii="Times New Roman" w:hAnsi="Times New Roman"/>
      <w:szCs w:val="24"/>
    </w:rPr>
  </w:style>
  <w:style w:type="paragraph" w:customStyle="1" w:styleId="Body">
    <w:name w:val="Body"/>
    <w:basedOn w:val="Normal"/>
    <w:rsid w:val="00681D87"/>
    <w:pPr>
      <w:spacing w:before="0" w:after="240" w:line="300" w:lineRule="atLeast"/>
      <w:jc w:val="left"/>
    </w:pPr>
    <w:rPr>
      <w:rFonts w:ascii="Arial" w:hAnsi="Arial"/>
      <w:sz w:val="22"/>
      <w:szCs w:val="20"/>
      <w:lang w:val="en-AU" w:eastAsia="en-US"/>
    </w:rPr>
  </w:style>
  <w:style w:type="paragraph" w:styleId="CommentText">
    <w:name w:val="annotation text"/>
    <w:basedOn w:val="Normal"/>
    <w:link w:val="CommentTextChar"/>
    <w:uiPriority w:val="99"/>
    <w:semiHidden/>
    <w:rsid w:val="0037721E"/>
    <w:pPr>
      <w:spacing w:line="240" w:lineRule="auto"/>
    </w:pPr>
    <w:rPr>
      <w:sz w:val="20"/>
      <w:szCs w:val="20"/>
    </w:rPr>
  </w:style>
  <w:style w:type="character" w:customStyle="1" w:styleId="CommentTextChar">
    <w:name w:val="Comment Text Char"/>
    <w:basedOn w:val="DefaultParagraphFont"/>
    <w:link w:val="CommentText"/>
    <w:uiPriority w:val="99"/>
    <w:semiHidden/>
    <w:rsid w:val="0037721E"/>
    <w:rPr>
      <w:rFonts w:eastAsia="Times New Roman"/>
    </w:rPr>
  </w:style>
  <w:style w:type="paragraph" w:styleId="NormalWeb">
    <w:name w:val="Normal (Web)"/>
    <w:basedOn w:val="Normal"/>
    <w:uiPriority w:val="99"/>
    <w:semiHidden/>
    <w:unhideWhenUsed/>
    <w:rsid w:val="00F56CD3"/>
    <w:pPr>
      <w:spacing w:before="100" w:beforeAutospacing="1" w:after="100" w:afterAutospacing="1" w:line="240" w:lineRule="auto"/>
      <w:jc w:val="left"/>
    </w:pPr>
    <w:rPr>
      <w:rFonts w:ascii="Times New Roman" w:hAnsi="Times New Roman"/>
      <w:szCs w:val="24"/>
    </w:rPr>
  </w:style>
  <w:style w:type="character" w:customStyle="1" w:styleId="UnresolvedMention1">
    <w:name w:val="Unresolved Mention1"/>
    <w:basedOn w:val="DefaultParagraphFont"/>
    <w:uiPriority w:val="99"/>
    <w:semiHidden/>
    <w:unhideWhenUsed/>
    <w:rsid w:val="00BA20DF"/>
    <w:rPr>
      <w:color w:val="605E5C"/>
      <w:shd w:val="clear" w:color="auto" w:fill="E1DFDD"/>
    </w:rPr>
  </w:style>
  <w:style w:type="paragraph" w:customStyle="1" w:styleId="Default">
    <w:name w:val="Default"/>
    <w:rsid w:val="00000819"/>
    <w:pPr>
      <w:autoSpaceDE w:val="0"/>
      <w:autoSpaceDN w:val="0"/>
      <w:adjustRightInd w:val="0"/>
    </w:pPr>
    <w:rPr>
      <w:rFonts w:ascii="Myriad Pro" w:hAnsi="Myriad Pro" w:cs="Myriad Pro"/>
      <w:color w:val="000000"/>
      <w:sz w:val="24"/>
      <w:szCs w:val="24"/>
    </w:rPr>
  </w:style>
  <w:style w:type="character" w:customStyle="1" w:styleId="A4">
    <w:name w:val="A4"/>
    <w:uiPriority w:val="99"/>
    <w:rsid w:val="00000819"/>
    <w:rPr>
      <w:rFonts w:cs="Myriad Pro"/>
      <w:color w:val="000000"/>
      <w:sz w:val="16"/>
      <w:szCs w:val="16"/>
    </w:rPr>
  </w:style>
  <w:style w:type="paragraph" w:customStyle="1" w:styleId="Pa0">
    <w:name w:val="Pa0"/>
    <w:basedOn w:val="Default"/>
    <w:next w:val="Default"/>
    <w:uiPriority w:val="99"/>
    <w:rsid w:val="00000819"/>
    <w:pPr>
      <w:spacing w:line="241" w:lineRule="atLeast"/>
    </w:pPr>
    <w:rPr>
      <w:rFonts w:cs="Times New Roman"/>
      <w:color w:val="auto"/>
    </w:rPr>
  </w:style>
  <w:style w:type="character" w:customStyle="1" w:styleId="A0">
    <w:name w:val="A0"/>
    <w:uiPriority w:val="99"/>
    <w:rsid w:val="00000819"/>
    <w:rPr>
      <w:rFonts w:cs="Myriad Pro"/>
      <w:i/>
      <w:iCs/>
      <w:color w:val="000000"/>
      <w:sz w:val="20"/>
      <w:szCs w:val="20"/>
    </w:rPr>
  </w:style>
  <w:style w:type="paragraph" w:customStyle="1" w:styleId="Pa1">
    <w:name w:val="Pa1"/>
    <w:basedOn w:val="Default"/>
    <w:next w:val="Default"/>
    <w:uiPriority w:val="99"/>
    <w:rsid w:val="00000819"/>
    <w:pPr>
      <w:spacing w:line="241" w:lineRule="atLeast"/>
    </w:pPr>
    <w:rPr>
      <w:rFonts w:cs="Times New Roman"/>
      <w:color w:val="auto"/>
    </w:rPr>
  </w:style>
  <w:style w:type="paragraph" w:customStyle="1" w:styleId="Pa2">
    <w:name w:val="Pa2"/>
    <w:basedOn w:val="Default"/>
    <w:next w:val="Default"/>
    <w:uiPriority w:val="99"/>
    <w:rsid w:val="00000819"/>
    <w:pPr>
      <w:spacing w:line="241" w:lineRule="atLeast"/>
    </w:pPr>
    <w:rPr>
      <w:rFonts w:cs="Times New Roman"/>
      <w:color w:val="auto"/>
    </w:rPr>
  </w:style>
  <w:style w:type="character" w:customStyle="1" w:styleId="tocprovheading">
    <w:name w:val="tocprovheading"/>
    <w:basedOn w:val="DefaultParagraphFont"/>
    <w:rsid w:val="00FE7DFD"/>
  </w:style>
  <w:style w:type="paragraph" w:customStyle="1" w:styleId="text">
    <w:name w:val="text"/>
    <w:basedOn w:val="Normal"/>
    <w:rsid w:val="00D8459C"/>
    <w:pPr>
      <w:spacing w:before="100" w:beforeAutospacing="1" w:after="100" w:afterAutospacing="1" w:line="240" w:lineRule="auto"/>
      <w:jc w:val="left"/>
    </w:pPr>
    <w:rPr>
      <w:rFonts w:ascii="Times New Roman" w:eastAsiaTheme="minorHAnsi" w:hAnsi="Times New Roman"/>
      <w:szCs w:val="24"/>
    </w:rPr>
  </w:style>
  <w:style w:type="character" w:customStyle="1" w:styleId="label7">
    <w:name w:val="label7"/>
    <w:basedOn w:val="DefaultParagraphFont"/>
    <w:rsid w:val="00D8459C"/>
    <w:rPr>
      <w:vanish/>
      <w:webHidden w:val="0"/>
      <w:specVanish w:val="0"/>
    </w:rPr>
  </w:style>
  <w:style w:type="character" w:styleId="UnresolvedMention">
    <w:name w:val="Unresolved Mention"/>
    <w:basedOn w:val="DefaultParagraphFont"/>
    <w:uiPriority w:val="99"/>
    <w:semiHidden/>
    <w:unhideWhenUsed/>
    <w:rsid w:val="0027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4172">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87981069">
      <w:bodyDiv w:val="1"/>
      <w:marLeft w:val="0"/>
      <w:marRight w:val="0"/>
      <w:marTop w:val="0"/>
      <w:marBottom w:val="0"/>
      <w:divBdr>
        <w:top w:val="none" w:sz="0" w:space="0" w:color="auto"/>
        <w:left w:val="none" w:sz="0" w:space="0" w:color="auto"/>
        <w:bottom w:val="none" w:sz="0" w:space="0" w:color="auto"/>
        <w:right w:val="none" w:sz="0" w:space="0" w:color="auto"/>
      </w:divBdr>
      <w:divsChild>
        <w:div w:id="14625375">
          <w:marLeft w:val="0"/>
          <w:marRight w:val="0"/>
          <w:marTop w:val="0"/>
          <w:marBottom w:val="0"/>
          <w:divBdr>
            <w:top w:val="none" w:sz="0" w:space="0" w:color="auto"/>
            <w:left w:val="none" w:sz="0" w:space="0" w:color="auto"/>
            <w:bottom w:val="none" w:sz="0" w:space="0" w:color="auto"/>
            <w:right w:val="none" w:sz="0" w:space="0" w:color="auto"/>
          </w:divBdr>
          <w:divsChild>
            <w:div w:id="1733194737">
              <w:marLeft w:val="0"/>
              <w:marRight w:val="0"/>
              <w:marTop w:val="0"/>
              <w:marBottom w:val="0"/>
              <w:divBdr>
                <w:top w:val="none" w:sz="0" w:space="0" w:color="auto"/>
                <w:left w:val="none" w:sz="0" w:space="0" w:color="auto"/>
                <w:bottom w:val="none" w:sz="0" w:space="0" w:color="auto"/>
                <w:right w:val="none" w:sz="0" w:space="0" w:color="auto"/>
              </w:divBdr>
              <w:divsChild>
                <w:div w:id="1808476689">
                  <w:marLeft w:val="0"/>
                  <w:marRight w:val="0"/>
                  <w:marTop w:val="0"/>
                  <w:marBottom w:val="0"/>
                  <w:divBdr>
                    <w:top w:val="none" w:sz="0" w:space="0" w:color="auto"/>
                    <w:left w:val="none" w:sz="0" w:space="0" w:color="auto"/>
                    <w:bottom w:val="none" w:sz="0" w:space="0" w:color="auto"/>
                    <w:right w:val="none" w:sz="0" w:space="0" w:color="auto"/>
                  </w:divBdr>
                  <w:divsChild>
                    <w:div w:id="19594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81243">
      <w:bodyDiv w:val="1"/>
      <w:marLeft w:val="0"/>
      <w:marRight w:val="0"/>
      <w:marTop w:val="0"/>
      <w:marBottom w:val="0"/>
      <w:divBdr>
        <w:top w:val="none" w:sz="0" w:space="0" w:color="auto"/>
        <w:left w:val="none" w:sz="0" w:space="0" w:color="auto"/>
        <w:bottom w:val="none" w:sz="0" w:space="0" w:color="auto"/>
        <w:right w:val="none" w:sz="0" w:space="0" w:color="auto"/>
      </w:divBdr>
    </w:div>
    <w:div w:id="723136313">
      <w:bodyDiv w:val="1"/>
      <w:marLeft w:val="0"/>
      <w:marRight w:val="0"/>
      <w:marTop w:val="0"/>
      <w:marBottom w:val="0"/>
      <w:divBdr>
        <w:top w:val="none" w:sz="0" w:space="0" w:color="auto"/>
        <w:left w:val="none" w:sz="0" w:space="0" w:color="auto"/>
        <w:bottom w:val="none" w:sz="0" w:space="0" w:color="auto"/>
        <w:right w:val="none" w:sz="0" w:space="0" w:color="auto"/>
      </w:divBdr>
      <w:divsChild>
        <w:div w:id="780102621">
          <w:marLeft w:val="0"/>
          <w:marRight w:val="0"/>
          <w:marTop w:val="0"/>
          <w:marBottom w:val="0"/>
          <w:divBdr>
            <w:top w:val="none" w:sz="0" w:space="0" w:color="auto"/>
            <w:left w:val="none" w:sz="0" w:space="0" w:color="auto"/>
            <w:bottom w:val="none" w:sz="0" w:space="0" w:color="auto"/>
            <w:right w:val="none" w:sz="0" w:space="0" w:color="auto"/>
          </w:divBdr>
          <w:divsChild>
            <w:div w:id="1406605989">
              <w:marLeft w:val="0"/>
              <w:marRight w:val="0"/>
              <w:marTop w:val="0"/>
              <w:marBottom w:val="0"/>
              <w:divBdr>
                <w:top w:val="none" w:sz="0" w:space="0" w:color="auto"/>
                <w:left w:val="none" w:sz="0" w:space="0" w:color="auto"/>
                <w:bottom w:val="none" w:sz="0" w:space="0" w:color="auto"/>
                <w:right w:val="none" w:sz="0" w:space="0" w:color="auto"/>
              </w:divBdr>
              <w:divsChild>
                <w:div w:id="1628856452">
                  <w:marLeft w:val="0"/>
                  <w:marRight w:val="0"/>
                  <w:marTop w:val="105"/>
                  <w:marBottom w:val="0"/>
                  <w:divBdr>
                    <w:top w:val="none" w:sz="0" w:space="0" w:color="auto"/>
                    <w:left w:val="none" w:sz="0" w:space="0" w:color="auto"/>
                    <w:bottom w:val="none" w:sz="0" w:space="0" w:color="auto"/>
                    <w:right w:val="none" w:sz="0" w:space="0" w:color="auto"/>
                  </w:divBdr>
                  <w:divsChild>
                    <w:div w:id="1973435058">
                      <w:marLeft w:val="450"/>
                      <w:marRight w:val="225"/>
                      <w:marTop w:val="0"/>
                      <w:marBottom w:val="0"/>
                      <w:divBdr>
                        <w:top w:val="none" w:sz="0" w:space="0" w:color="auto"/>
                        <w:left w:val="none" w:sz="0" w:space="0" w:color="auto"/>
                        <w:bottom w:val="none" w:sz="0" w:space="0" w:color="auto"/>
                        <w:right w:val="none" w:sz="0" w:space="0" w:color="auto"/>
                      </w:divBdr>
                      <w:divsChild>
                        <w:div w:id="1900286069">
                          <w:marLeft w:val="0"/>
                          <w:marRight w:val="0"/>
                          <w:marTop w:val="0"/>
                          <w:marBottom w:val="600"/>
                          <w:divBdr>
                            <w:top w:val="single" w:sz="6" w:space="0" w:color="314664"/>
                            <w:left w:val="single" w:sz="6" w:space="0" w:color="314664"/>
                            <w:bottom w:val="single" w:sz="6" w:space="0" w:color="314664"/>
                            <w:right w:val="single" w:sz="6" w:space="0" w:color="314664"/>
                          </w:divBdr>
                          <w:divsChild>
                            <w:div w:id="251669987">
                              <w:marLeft w:val="0"/>
                              <w:marRight w:val="0"/>
                              <w:marTop w:val="0"/>
                              <w:marBottom w:val="0"/>
                              <w:divBdr>
                                <w:top w:val="none" w:sz="0" w:space="0" w:color="auto"/>
                                <w:left w:val="none" w:sz="0" w:space="0" w:color="auto"/>
                                <w:bottom w:val="none" w:sz="0" w:space="0" w:color="auto"/>
                                <w:right w:val="none" w:sz="0" w:space="0" w:color="auto"/>
                              </w:divBdr>
                              <w:divsChild>
                                <w:div w:id="2065716507">
                                  <w:marLeft w:val="0"/>
                                  <w:marRight w:val="0"/>
                                  <w:marTop w:val="0"/>
                                  <w:marBottom w:val="0"/>
                                  <w:divBdr>
                                    <w:top w:val="none" w:sz="0" w:space="0" w:color="auto"/>
                                    <w:left w:val="none" w:sz="0" w:space="0" w:color="auto"/>
                                    <w:bottom w:val="none" w:sz="0" w:space="0" w:color="auto"/>
                                    <w:right w:val="none" w:sz="0" w:space="0" w:color="auto"/>
                                  </w:divBdr>
                                  <w:divsChild>
                                    <w:div w:id="772942581">
                                      <w:marLeft w:val="0"/>
                                      <w:marRight w:val="0"/>
                                      <w:marTop w:val="0"/>
                                      <w:marBottom w:val="0"/>
                                      <w:divBdr>
                                        <w:top w:val="none" w:sz="0" w:space="0" w:color="auto"/>
                                        <w:left w:val="none" w:sz="0" w:space="0" w:color="auto"/>
                                        <w:bottom w:val="none" w:sz="0" w:space="0" w:color="auto"/>
                                        <w:right w:val="none" w:sz="0" w:space="0" w:color="auto"/>
                                      </w:divBdr>
                                      <w:divsChild>
                                        <w:div w:id="941454695">
                                          <w:marLeft w:val="0"/>
                                          <w:marRight w:val="0"/>
                                          <w:marTop w:val="0"/>
                                          <w:marBottom w:val="0"/>
                                          <w:divBdr>
                                            <w:top w:val="none" w:sz="0" w:space="0" w:color="auto"/>
                                            <w:left w:val="none" w:sz="0" w:space="0" w:color="auto"/>
                                            <w:bottom w:val="none" w:sz="0" w:space="0" w:color="auto"/>
                                            <w:right w:val="none" w:sz="0" w:space="0" w:color="auto"/>
                                          </w:divBdr>
                                          <w:divsChild>
                                            <w:div w:id="1496140566">
                                              <w:marLeft w:val="0"/>
                                              <w:marRight w:val="0"/>
                                              <w:marTop w:val="0"/>
                                              <w:marBottom w:val="0"/>
                                              <w:divBdr>
                                                <w:top w:val="none" w:sz="0" w:space="0" w:color="auto"/>
                                                <w:left w:val="none" w:sz="0" w:space="0" w:color="auto"/>
                                                <w:bottom w:val="none" w:sz="0" w:space="0" w:color="auto"/>
                                                <w:right w:val="none" w:sz="0" w:space="0" w:color="auto"/>
                                              </w:divBdr>
                                              <w:divsChild>
                                                <w:div w:id="1261793367">
                                                  <w:marLeft w:val="0"/>
                                                  <w:marRight w:val="0"/>
                                                  <w:marTop w:val="0"/>
                                                  <w:marBottom w:val="0"/>
                                                  <w:divBdr>
                                                    <w:top w:val="none" w:sz="0" w:space="0" w:color="auto"/>
                                                    <w:left w:val="none" w:sz="0" w:space="0" w:color="auto"/>
                                                    <w:bottom w:val="none" w:sz="0" w:space="0" w:color="auto"/>
                                                    <w:right w:val="none" w:sz="0" w:space="0" w:color="auto"/>
                                                  </w:divBdr>
                                                  <w:divsChild>
                                                    <w:div w:id="13489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149544">
      <w:bodyDiv w:val="1"/>
      <w:marLeft w:val="0"/>
      <w:marRight w:val="0"/>
      <w:marTop w:val="0"/>
      <w:marBottom w:val="0"/>
      <w:divBdr>
        <w:top w:val="none" w:sz="0" w:space="0" w:color="auto"/>
        <w:left w:val="none" w:sz="0" w:space="0" w:color="auto"/>
        <w:bottom w:val="none" w:sz="0" w:space="0" w:color="auto"/>
        <w:right w:val="none" w:sz="0" w:space="0" w:color="auto"/>
      </w:divBdr>
    </w:div>
    <w:div w:id="756055831">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21127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niwa.co.nz/sites/niwa.co.nz/files/NZ-FishPassageGuidelines-upto4m-NIWA-DOC-NZFPAG.pdf" TargetMode="External"/><Relationship Id="rId26" Type="http://schemas.openxmlformats.org/officeDocument/2006/relationships/hyperlink" Target="https://www.legislation.govt.nz/act/public/1991/0069/latest/DLM230272.html" TargetMode="External"/><Relationship Id="rId39" Type="http://schemas.openxmlformats.org/officeDocument/2006/relationships/image" Target="media/image6.png"/><Relationship Id="rId21" Type="http://schemas.openxmlformats.org/officeDocument/2006/relationships/hyperlink" Target="https://www.mfe.govt.nz/fresh-water/freshwater-guidance-and-guidelines/factsheets-policies-and-regulations/clarification" TargetMode="External"/><Relationship Id="rId34" Type="http://schemas.openxmlformats.org/officeDocument/2006/relationships/hyperlink" Target="https://environment.govt.nz/publications/essential-freshwater-fish-passage-factsheet/"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t.nz/regulation/public/2020/0174/latest/link.aspx?search=sw_096be8ed81abc606_culverts+and+other+structures_25_se&amp;p=1&amp;id=LMS364316" TargetMode="External"/><Relationship Id="rId20" Type="http://schemas.openxmlformats.org/officeDocument/2006/relationships/hyperlink" Target="https://www.legislation.govt.nz/act/public/1991/0069/latest/DLM230272.html?search=sw_096be8ed81ab112c_HAZARD_25_se&amp;p=1&amp;sr=1" TargetMode="External"/><Relationship Id="rId29" Type="http://schemas.openxmlformats.org/officeDocument/2006/relationships/hyperlink" Target="https://www.legislation.govt.nz/regulation/public/2020/0174/latest/LMS364209.html?search=sw_096be8ed81abc606_fords_25_se&amp;p=1&amp;sr=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iwa.co.nz/freshwater/management-tools/fish-passage-assessment-tool" TargetMode="External"/><Relationship Id="rId32" Type="http://schemas.openxmlformats.org/officeDocument/2006/relationships/hyperlink" Target="https://www.google.com/search?q=imped&amp;safe=active&amp;rls=com.microsoft%3Aen-NZ%3AIE-Address&amp;sxsrf=ALeKk00tmBzx11IVOsG7facm-qpSybhkOA%3A1620708724411&amp;ei=dA2aYKzNGMaC4-EP2LOnmAY&amp;oq=imped&amp;gs_lcp=Cgdnd3Mtd2l6EAMyBwgjEOoCECcyBwgjEOoCECcyBwgjEOoCECcyBwgjEOoCECcyBwgjEOoCECcyBwgjEOoCECcyBwgjEOoCECcyBwgjEOoCECcyBwgjEOoCECcyBwgjEOoCECc6BwgAEEcQsAM6BwgAELADEENQ2J30HViluPQdYK289B1oAnACeACAAYYCiAGGApIBAzItMZgBAKABAaoBB2d3cy13aXqwAQrIAQrAAQE&amp;sclient=gws-wiz&amp;ved=0ahUKEwis17W-6sDwAhVGwTgGHdjZCWMQ4dUDCA0&amp;uact=5" TargetMode="External"/><Relationship Id="rId37" Type="http://schemas.openxmlformats.org/officeDocument/2006/relationships/image" Target="media/image4.pn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oc.govt.nz/globalassets/documents/conservation/native-animals/fish/fish-passage/temporary-culverts-and-fish-passage.pdf" TargetMode="External"/><Relationship Id="rId23" Type="http://schemas.openxmlformats.org/officeDocument/2006/relationships/hyperlink" Target="https://environment.govt.nz/assets/Publications/Files/guide-to-freshwater-management-units_0.pdf" TargetMode="External"/><Relationship Id="rId28" Type="http://schemas.openxmlformats.org/officeDocument/2006/relationships/hyperlink" Target="https://niwa.co.nz/freshwater/management-tools/fish-passage-assessment-tool" TargetMode="External"/><Relationship Id="rId36"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www.doc.govt.nz/get-involved/apply-for-permits/business-or-activity/fish-passage-authorisations/" TargetMode="External"/><Relationship Id="rId31" Type="http://schemas.openxmlformats.org/officeDocument/2006/relationships/hyperlink" Target="https://www.legislation.govt.nz/act/public/1991/0069/latest/DLM230272.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c.govt.nz/fishpassage" TargetMode="External"/><Relationship Id="rId22" Type="http://schemas.openxmlformats.org/officeDocument/2006/relationships/hyperlink" Target="https://www.mfe.govt.nz/fresh-water/freshwater-guidance-and-guidelines/factsheets-policies-and-regulations/clarification" TargetMode="External"/><Relationship Id="rId27" Type="http://schemas.openxmlformats.org/officeDocument/2006/relationships/hyperlink" Target="https://www.legislation.govt.nz/regulation/public/2020/0174/latest/LMS364209.html?search=sw_096be8ed81abc606_Culvert_25_se&amp;p=1&amp;sr=1" TargetMode="External"/><Relationship Id="rId30" Type="http://schemas.openxmlformats.org/officeDocument/2006/relationships/hyperlink" Target="https://www.legislation.govt.nz/regulation/public/2020/0174/latest/LMS364209.html?search=sw_096be8ed81abc606_river_25_se&amp;p=1&amp;sr=1" TargetMode="External"/><Relationship Id="rId35" Type="http://schemas.openxmlformats.org/officeDocument/2006/relationships/hyperlink" Target="https://niwa.co.nz/freshwater-and-estuaries/research-projects/new-zealand-fish-passage-guideline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nvironment.govt.nz/assets/Publications/Files/guide-to-freshwater-management-units_0.pdf" TargetMode="External"/><Relationship Id="rId25" Type="http://schemas.openxmlformats.org/officeDocument/2006/relationships/hyperlink" Target="https://niwa.co.nz/freshwater/management-tools/fish-passage-assessment-tool" TargetMode="External"/><Relationship Id="rId33" Type="http://schemas.openxmlformats.org/officeDocument/2006/relationships/hyperlink" Target="https://environment.govt.nz/acts-and-regulations/national-planning-standards/"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shk\AppData\Local\Microsoft\Windows\INetCache\Content.Outlook\730HGU32\Information%20Sheet.dotx" TargetMode="External"/></Relationships>
</file>

<file path=word/theme/theme1.xml><?xml version="1.0" encoding="utf-8"?>
<a:theme xmlns:a="http://schemas.openxmlformats.org/drawingml/2006/main" name="Office Theme">
  <a:themeElements>
    <a:clrScheme name="MFE">
      <a:dk1>
        <a:sysClr val="windowText" lastClr="000000"/>
      </a:dk1>
      <a:lt1>
        <a:sysClr val="window" lastClr="FFFFFF"/>
      </a:lt1>
      <a:dk2>
        <a:srgbClr val="1B556B"/>
      </a:dk2>
      <a:lt2>
        <a:srgbClr val="ECEFF0"/>
      </a:lt2>
      <a:accent1>
        <a:srgbClr val="32809C"/>
      </a:accent1>
      <a:accent2>
        <a:srgbClr val="DA5A28"/>
      </a:accent2>
      <a:accent3>
        <a:srgbClr val="2C9986"/>
      </a:accent3>
      <a:accent4>
        <a:srgbClr val="BF2F37"/>
      </a:accent4>
      <a:accent5>
        <a:srgbClr val="003473"/>
      </a:accent5>
      <a:accent6>
        <a:srgbClr val="1B556B"/>
      </a:accent6>
      <a:hlink>
        <a:srgbClr val="0563C1"/>
      </a:hlink>
      <a:folHlink>
        <a:srgbClr val="954F72"/>
      </a:folHlink>
    </a:clrScheme>
    <a:fontScheme name="MF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38" ma:contentTypeDescription="Create a new document." ma:contentTypeScope="" ma:versionID="9e4df11bb5de7df62e9166ecb269197f">
  <xsd:schema xmlns:xsd="http://www.w3.org/2001/XMLSchema" xmlns:xs="http://www.w3.org/2001/XMLSchema" xmlns:p="http://schemas.microsoft.com/office/2006/metadata/properties" xmlns:ns1="http://schemas.microsoft.com/sharepoint/v3" xmlns:ns2="0a5b0190-e301-4766-933d-448c7c363fce" xmlns:ns3="4a94300e-a927-4b92-9d3a-682523035cb6" targetNamespace="http://schemas.microsoft.com/office/2006/metadata/properties" ma:root="true" ma:fieldsID="e27461b96fa7be8c7f015e473a239fa5" ns1:_="" ns2:_="" ns3:_="">
    <xsd:import namespace="http://schemas.microsoft.com/sharepoint/v3"/>
    <xsd:import namespace="0a5b0190-e301-4766-933d-448c7c363fce"/>
    <xsd:import namespace="4a94300e-a927-4b92-9d3a-682523035cb6"/>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MediaServiceMetadata" minOccurs="0"/>
                <xsd:element ref="ns3:MediaServiceFastMetadata" minOccurs="0"/>
                <xsd:element ref="ns3:MediaServiceAutoKeyPoints" minOccurs="0"/>
                <xsd:element ref="ns3:MediaServiceKeyPoints" minOccurs="0"/>
                <xsd:element ref="ns3:To" minOccurs="0"/>
                <xsd:element ref="ns3:From" minOccurs="0"/>
                <xsd:element ref="ns3:Sent_x002f_Received" minOccurs="0"/>
                <xsd:element ref="ns3:MediaServiceAutoTags" minOccurs="0"/>
                <xsd:element ref="ns3:MediaServiceOCR" minOccurs="0"/>
                <xsd:element ref="ns3:MediaServiceGenerationTime" minOccurs="0"/>
                <xsd:element ref="ns3:MediaServiceEventHashCode" minOccurs="0"/>
                <xsd:element ref="ns3:Supplemental_x0020_Markings" minOccurs="0"/>
                <xsd:element ref="ns3:MTS_x0020_Type" minOccurs="0"/>
                <xsd:element ref="ns3:MTS_x0020_ID" minOccurs="0"/>
                <xsd:element ref="ns3:Contract_x0020_Number"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Library" ma:index="19" nillable="true" ma:displayName="Library" ma:default="" ma:description="" ma:internalName="Library">
      <xsd:simpleType>
        <xsd:restriction base="dms:Text">
          <xsd:maxLength value="255"/>
        </xsd:restriction>
      </xsd:simpleType>
    </xsd:element>
    <xsd:element name="Legacy_x0020_DocID" ma:index="20" nillable="true" ma:displayName="Legacy DocID" ma:decimals="-1" ma:default="" ma:description="" ma:internalName="Legacy_x0020_DocID">
      <xsd:simpleType>
        <xsd:restriction base="dms:Number"/>
      </xsd:simpleType>
    </xsd:element>
    <xsd:element name="Legacy_x0020_Version" ma:index="21" nillable="true" ma:displayName="Legacy Version" ma:default="" ma:description="" ma:internalName="Legacy_x0020_Version">
      <xsd:simpleType>
        <xsd:restriction base="dms:Text">
          <xsd:maxLength value="255"/>
        </xsd:restriction>
      </xsd:simpleType>
    </xsd:element>
    <xsd:element name="Class" ma:index="22" nillable="true" ma:displayName="Class" ma:default="" ma:description="" ma:internalName="Class">
      <xsd:simpleType>
        <xsd:restriction base="dms:Text">
          <xsd:maxLength value="255"/>
        </xsd:restriction>
      </xsd:simpleType>
    </xsd:element>
    <xsd:element name="Author0" ma:index="23" nillable="true" ma:displayName="Author" ma:default="" ma:description="" ma:internalName="Author0">
      <xsd:simpleType>
        <xsd:restriction base="dms:Text">
          <xsd:maxLength value="255"/>
        </xsd:restriction>
      </xsd:simpleType>
    </xsd:element>
    <xsd:element name="Status" ma:index="24" nillable="true" ma:displayName="Status" ma:default="" ma:description="" ma:internalName="Status">
      <xsd:simpleType>
        <xsd:restriction base="dms:Text">
          <xsd:maxLength value="255"/>
        </xsd:restriction>
      </xsd:simpleType>
    </xsd:element>
    <xsd:element name="Year" ma:index="25" nillable="true" ma:displayName="Year" ma:default="" ma:description="" ma:internalName="Year">
      <xsd:simpleType>
        <xsd:restriction base="dms:Text">
          <xsd:maxLength value="255"/>
        </xsd:restriction>
      </xsd:simpleType>
    </xsd:element>
    <xsd:element name="Other_x0020_Details" ma:index="26" nillable="true" ma:displayName="Other Details" ma:default="" ma:description="" ma:internalName="Other_x0020_Details">
      <xsd:simpleType>
        <xsd:restriction base="dms:Text">
          <xsd:maxLength value="255"/>
        </xsd:restriction>
      </xsd:simpleType>
    </xsd:element>
    <xsd:element name="Other_x0020_Details_2" ma:index="27" nillable="true" ma:displayName="Other Details_2" ma:description="" ma:internalName="Other_x0020_Details_2">
      <xsd:simpleType>
        <xsd:restriction base="dms:Text">
          <xsd:maxLength value="255"/>
        </xsd:restriction>
      </xsd:simpleType>
    </xsd:element>
    <xsd:element name="Other_x0020_Details_3" ma:index="28" nillable="true" ma:displayName="Other Details_3" ma:description="" ma:internalName="Other_x0020_Details_3">
      <xsd:simpleType>
        <xsd:restriction base="dms:Text">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To" ma:index="33" nillable="true" ma:displayName="To" ma:default="" ma:description="" ma:internalName="To">
      <xsd:simpleType>
        <xsd:restriction base="dms:Note">
          <xsd:maxLength value="255"/>
        </xsd:restriction>
      </xsd:simpleType>
    </xsd:element>
    <xsd:element name="From" ma:index="34" nillable="true" ma:displayName="From" ma:default="" ma:description="" ma:internalName="From">
      <xsd:simpleType>
        <xsd:restriction base="dms:Text">
          <xsd:maxLength value="255"/>
        </xsd:restriction>
      </xsd:simpleType>
    </xsd:element>
    <xsd:element name="Sent_x002f_Received" ma:index="35" nillable="true" ma:displayName="Sent/Received" ma:default="" ma:description="" ma:internalName="Sent_x002f_Received">
      <xsd:simpleType>
        <xsd:restriction base="dms:Text">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Supplemental_x0020_Markings" ma:index="40" nillable="true" ma:displayName="Supplemental Markings" ma:description="" ma:internalName="Supplemental_x0020_Markings">
      <xsd:simpleType>
        <xsd:restriction base="dms:Note">
          <xsd:maxLength value="255"/>
        </xsd:restriction>
      </xsd:simpleType>
    </xsd:element>
    <xsd:element name="MTS_x0020_Type" ma:index="41" nillable="true" ma:displayName="MTS Type" ma:default="" ma:description="" ma:internalName="MTS_x0020_Type">
      <xsd:simpleType>
        <xsd:restriction base="dms:Note">
          <xsd:maxLength value="255"/>
        </xsd:restriction>
      </xsd:simpleType>
    </xsd:element>
    <xsd:element name="MTS_x0020_ID" ma:index="42" nillable="true" ma:displayName="MTS ID" ma:default="" ma:description="" ma:internalName="MTS_x0020_ID">
      <xsd:simpleType>
        <xsd:restriction base="dms:Text">
          <xsd:maxLength value="255"/>
        </xsd:restriction>
      </xsd:simpleType>
    </xsd:element>
    <xsd:element name="Contract_x0020_Number" ma:index="43" nillable="true" ma:displayName="Contract Number" ma:default="" ma:description="" ma:internalName="Contract_x0020_Number">
      <xsd:simpleType>
        <xsd:restriction base="dms:Text">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Location" ma:index="4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Supplemental_x0020_Markings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Contract_x0020_Number xmlns="4a94300e-a927-4b92-9d3a-682523035cb6" xsi:nil="true"/>
    <Document_x0020_Type xmlns="4a94300e-a927-4b92-9d3a-682523035cb6" xsi:nil="true"/>
    <_dlc_DocId xmlns="0a5b0190-e301-4766-933d-448c7c363fce">ECM-1409336298-152330</_dlc_DocId>
    <_dlc_DocIdUrl xmlns="0a5b0190-e301-4766-933d-448c7c363fce">
      <Url>https://ministryforenvironment.sharepoint.com/sites/ECM-Pol-FW/_layouts/15/DocIdRedir.aspx?ID=ECM-1409336298-152330</Url>
      <Description>ECM-1409336298-152330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BAD7B-D351-4076-976C-774FAAAC68D0}">
  <ds:schemaRefs>
    <ds:schemaRef ds:uri="http://schemas.microsoft.com/sharepoint/v3/contenttype/forms"/>
  </ds:schemaRefs>
</ds:datastoreItem>
</file>

<file path=customXml/itemProps2.xml><?xml version="1.0" encoding="utf-8"?>
<ds:datastoreItem xmlns:ds="http://schemas.openxmlformats.org/officeDocument/2006/customXml" ds:itemID="{559F66F1-5C7E-4FEA-9722-BE27FD5B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b0190-e301-4766-933d-448c7c363fce"/>
    <ds:schemaRef ds:uri="4a94300e-a927-4b92-9d3a-682523035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F0FCF-BF4A-4B8D-9BE8-950D5D7B2FD5}">
  <ds:schemaRefs>
    <ds:schemaRef ds:uri="http://schemas.microsoft.com/sharepoint/events"/>
  </ds:schemaRefs>
</ds:datastoreItem>
</file>

<file path=customXml/itemProps4.xml><?xml version="1.0" encoding="utf-8"?>
<ds:datastoreItem xmlns:ds="http://schemas.openxmlformats.org/officeDocument/2006/customXml" ds:itemID="{13B7C18A-DDF1-4D84-AB23-FC4E00F27375}">
  <ds:schemaRefs>
    <ds:schemaRef ds:uri="http://schemas.microsoft.com/office/2006/metadata/properties"/>
    <ds:schemaRef ds:uri="http://schemas.microsoft.com/office/infopath/2007/PartnerControls"/>
    <ds:schemaRef ds:uri="4a94300e-a927-4b92-9d3a-682523035cb6"/>
    <ds:schemaRef ds:uri="http://schemas.microsoft.com/sharepoint/v3"/>
    <ds:schemaRef ds:uri="0a5b0190-e301-4766-933d-448c7c363fce"/>
  </ds:schemaRefs>
</ds:datastoreItem>
</file>

<file path=customXml/itemProps5.xml><?xml version="1.0" encoding="utf-8"?>
<ds:datastoreItem xmlns:ds="http://schemas.openxmlformats.org/officeDocument/2006/customXml" ds:itemID="{32715959-C78E-4960-8849-44BD07B8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Sheet</Template>
  <TotalTime>0</TotalTime>
  <Pages>9</Pages>
  <Words>2971</Words>
  <Characters>16935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19867</CharactersWithSpaces>
  <SharedDoc>false</SharedDoc>
  <HLinks>
    <vt:vector size="132" baseType="variant">
      <vt:variant>
        <vt:i4>4784148</vt:i4>
      </vt:variant>
      <vt:variant>
        <vt:i4>63</vt:i4>
      </vt:variant>
      <vt:variant>
        <vt:i4>0</vt:i4>
      </vt:variant>
      <vt:variant>
        <vt:i4>5</vt:i4>
      </vt:variant>
      <vt:variant>
        <vt:lpwstr>https://niwa.co.nz/freshwater-and-estuaries/research-projects/new-zealand-fish-passage-guidelines</vt:lpwstr>
      </vt:variant>
      <vt:variant>
        <vt:lpwstr/>
      </vt:variant>
      <vt:variant>
        <vt:i4>4325391</vt:i4>
      </vt:variant>
      <vt:variant>
        <vt:i4>60</vt:i4>
      </vt:variant>
      <vt:variant>
        <vt:i4>0</vt:i4>
      </vt:variant>
      <vt:variant>
        <vt:i4>5</vt:i4>
      </vt:variant>
      <vt:variant>
        <vt:lpwstr>https://environment.govt.nz/publications/essential-freshwater-fish-passage-factsheet/</vt:lpwstr>
      </vt:variant>
      <vt:variant>
        <vt:lpwstr/>
      </vt:variant>
      <vt:variant>
        <vt:i4>4718608</vt:i4>
      </vt:variant>
      <vt:variant>
        <vt:i4>57</vt:i4>
      </vt:variant>
      <vt:variant>
        <vt:i4>0</vt:i4>
      </vt:variant>
      <vt:variant>
        <vt:i4>5</vt:i4>
      </vt:variant>
      <vt:variant>
        <vt:lpwstr>https://environment.govt.nz/acts-and-regulations/national-planning-standards/</vt:lpwstr>
      </vt:variant>
      <vt:variant>
        <vt:lpwstr/>
      </vt:variant>
      <vt:variant>
        <vt:i4>8323163</vt:i4>
      </vt:variant>
      <vt:variant>
        <vt:i4>54</vt:i4>
      </vt:variant>
      <vt:variant>
        <vt:i4>0</vt:i4>
      </vt:variant>
      <vt:variant>
        <vt:i4>5</vt:i4>
      </vt:variant>
      <vt:variant>
        <vt:lpwstr>https://www.google.com/search?q=imped&amp;safe=active&amp;rls=com.microsoft%3Aen-NZ%3AIE-Address&amp;sxsrf=ALeKk00tmBzx11IVOsG7facm-qpSybhkOA%3A1620708724411&amp;ei=dA2aYKzNGMaC4-EP2LOnmAY&amp;oq=imped&amp;gs_lcp=Cgdnd3Mtd2l6EAMyBwgjEOoCECcyBwgjEOoCECcyBwgjEOoCECcyBwgjEOoCECcyBwgjEOoCECcyBwgjEOoCECcyBwgjEOoCECcyBwgjEOoCECcyBwgjEOoCECcyBwgjEOoCECc6BwgAEEcQsAM6BwgAELADEENQ2J30HViluPQdYK289B1oAnACeACAAYYCiAGGApIBAzItMZgBAKABAaoBB2d3cy13aXqwAQrIAQrAAQE&amp;sclient=gws-wiz&amp;ved=0ahUKEwis17W-6sDwAhVGwTgGHdjZCWMQ4dUDCA0&amp;uact=5</vt:lpwstr>
      </vt:variant>
      <vt:variant>
        <vt:lpwstr>spf=1620771452098</vt:lpwstr>
      </vt:variant>
      <vt:variant>
        <vt:i4>7602228</vt:i4>
      </vt:variant>
      <vt:variant>
        <vt:i4>51</vt:i4>
      </vt:variant>
      <vt:variant>
        <vt:i4>0</vt:i4>
      </vt:variant>
      <vt:variant>
        <vt:i4>5</vt:i4>
      </vt:variant>
      <vt:variant>
        <vt:lpwstr>https://www.legislation.govt.nz/act/public/1991/0069/latest/DLM230272.html</vt:lpwstr>
      </vt:variant>
      <vt:variant>
        <vt:lpwstr/>
      </vt:variant>
      <vt:variant>
        <vt:i4>5439516</vt:i4>
      </vt:variant>
      <vt:variant>
        <vt:i4>48</vt:i4>
      </vt:variant>
      <vt:variant>
        <vt:i4>0</vt:i4>
      </vt:variant>
      <vt:variant>
        <vt:i4>5</vt:i4>
      </vt:variant>
      <vt:variant>
        <vt:lpwstr>https://www.legislation.govt.nz/regulation/public/2020/0174/latest/LMS364209.html?search=sw_096be8ed81abc606_river_25_se&amp;p=1&amp;sr=1</vt:lpwstr>
      </vt:variant>
      <vt:variant>
        <vt:lpwstr/>
      </vt:variant>
      <vt:variant>
        <vt:i4>4325403</vt:i4>
      </vt:variant>
      <vt:variant>
        <vt:i4>45</vt:i4>
      </vt:variant>
      <vt:variant>
        <vt:i4>0</vt:i4>
      </vt:variant>
      <vt:variant>
        <vt:i4>5</vt:i4>
      </vt:variant>
      <vt:variant>
        <vt:lpwstr>https://www.legislation.govt.nz/regulation/public/2020/0174/latest/LMS364209.html?search=sw_096be8ed81abc606_fords_25_se&amp;p=1&amp;sr=1</vt:lpwstr>
      </vt:variant>
      <vt:variant>
        <vt:lpwstr/>
      </vt:variant>
      <vt:variant>
        <vt:i4>8192105</vt:i4>
      </vt:variant>
      <vt:variant>
        <vt:i4>42</vt:i4>
      </vt:variant>
      <vt:variant>
        <vt:i4>0</vt:i4>
      </vt:variant>
      <vt:variant>
        <vt:i4>5</vt:i4>
      </vt:variant>
      <vt:variant>
        <vt:lpwstr>https://niwa.co.nz/freshwater/management-tools/fish-passage-assessment-tool</vt:lpwstr>
      </vt:variant>
      <vt:variant>
        <vt:lpwstr/>
      </vt:variant>
      <vt:variant>
        <vt:i4>3866721</vt:i4>
      </vt:variant>
      <vt:variant>
        <vt:i4>39</vt:i4>
      </vt:variant>
      <vt:variant>
        <vt:i4>0</vt:i4>
      </vt:variant>
      <vt:variant>
        <vt:i4>5</vt:i4>
      </vt:variant>
      <vt:variant>
        <vt:lpwstr>https://www.legislation.govt.nz/regulation/public/2020/0174/latest/LMS364209.html?search=sw_096be8ed81abc606_Culvert_25_se&amp;p=1&amp;sr=1</vt:lpwstr>
      </vt:variant>
      <vt:variant>
        <vt:lpwstr/>
      </vt:variant>
      <vt:variant>
        <vt:i4>7602228</vt:i4>
      </vt:variant>
      <vt:variant>
        <vt:i4>36</vt:i4>
      </vt:variant>
      <vt:variant>
        <vt:i4>0</vt:i4>
      </vt:variant>
      <vt:variant>
        <vt:i4>5</vt:i4>
      </vt:variant>
      <vt:variant>
        <vt:lpwstr>https://www.legislation.govt.nz/act/public/1991/0069/latest/DLM230272.html</vt:lpwstr>
      </vt:variant>
      <vt:variant>
        <vt:lpwstr/>
      </vt:variant>
      <vt:variant>
        <vt:i4>8192105</vt:i4>
      </vt:variant>
      <vt:variant>
        <vt:i4>33</vt:i4>
      </vt:variant>
      <vt:variant>
        <vt:i4>0</vt:i4>
      </vt:variant>
      <vt:variant>
        <vt:i4>5</vt:i4>
      </vt:variant>
      <vt:variant>
        <vt:lpwstr>https://niwa.co.nz/freshwater/management-tools/fish-passage-assessment-tool</vt:lpwstr>
      </vt:variant>
      <vt:variant>
        <vt:lpwstr/>
      </vt:variant>
      <vt:variant>
        <vt:i4>8192105</vt:i4>
      </vt:variant>
      <vt:variant>
        <vt:i4>30</vt:i4>
      </vt:variant>
      <vt:variant>
        <vt:i4>0</vt:i4>
      </vt:variant>
      <vt:variant>
        <vt:i4>5</vt:i4>
      </vt:variant>
      <vt:variant>
        <vt:lpwstr>https://niwa.co.nz/freshwater/management-tools/fish-passage-assessment-tool</vt:lpwstr>
      </vt:variant>
      <vt:variant>
        <vt:lpwstr/>
      </vt:variant>
      <vt:variant>
        <vt:i4>5636158</vt:i4>
      </vt:variant>
      <vt:variant>
        <vt:i4>27</vt:i4>
      </vt:variant>
      <vt:variant>
        <vt:i4>0</vt:i4>
      </vt:variant>
      <vt:variant>
        <vt:i4>5</vt:i4>
      </vt:variant>
      <vt:variant>
        <vt:lpwstr>https://environment.govt.nz/assets/Publications/Files/guide-to-freshwater-management-units_0.pdf</vt:lpwstr>
      </vt:variant>
      <vt:variant>
        <vt:lpwstr/>
      </vt:variant>
      <vt:variant>
        <vt:i4>7471224</vt:i4>
      </vt:variant>
      <vt:variant>
        <vt:i4>24</vt:i4>
      </vt:variant>
      <vt:variant>
        <vt:i4>0</vt:i4>
      </vt:variant>
      <vt:variant>
        <vt:i4>5</vt:i4>
      </vt:variant>
      <vt:variant>
        <vt:lpwstr>https://www.mfe.govt.nz/fresh-water/freshwater-guidance-and-guidelines/factsheets-policies-and-regulations/clarification</vt:lpwstr>
      </vt:variant>
      <vt:variant>
        <vt:lpwstr>rivers-waterbodies</vt:lpwstr>
      </vt:variant>
      <vt:variant>
        <vt:i4>7471224</vt:i4>
      </vt:variant>
      <vt:variant>
        <vt:i4>21</vt:i4>
      </vt:variant>
      <vt:variant>
        <vt:i4>0</vt:i4>
      </vt:variant>
      <vt:variant>
        <vt:i4>5</vt:i4>
      </vt:variant>
      <vt:variant>
        <vt:lpwstr>https://www.mfe.govt.nz/fresh-water/freshwater-guidance-and-guidelines/factsheets-policies-and-regulations/clarification</vt:lpwstr>
      </vt:variant>
      <vt:variant>
        <vt:lpwstr>rivers-waterbodies</vt:lpwstr>
      </vt:variant>
      <vt:variant>
        <vt:i4>3080296</vt:i4>
      </vt:variant>
      <vt:variant>
        <vt:i4>18</vt:i4>
      </vt:variant>
      <vt:variant>
        <vt:i4>0</vt:i4>
      </vt:variant>
      <vt:variant>
        <vt:i4>5</vt:i4>
      </vt:variant>
      <vt:variant>
        <vt:lpwstr>https://www.legislation.govt.nz/act/public/1991/0069/latest/DLM230272.html?search=sw_096be8ed81ab112c_HAZARD_25_se&amp;p=1&amp;sr=1</vt:lpwstr>
      </vt:variant>
      <vt:variant>
        <vt:lpwstr/>
      </vt:variant>
      <vt:variant>
        <vt:i4>5963854</vt:i4>
      </vt:variant>
      <vt:variant>
        <vt:i4>15</vt:i4>
      </vt:variant>
      <vt:variant>
        <vt:i4>0</vt:i4>
      </vt:variant>
      <vt:variant>
        <vt:i4>5</vt:i4>
      </vt:variant>
      <vt:variant>
        <vt:lpwstr>https://www.doc.govt.nz/get-involved/apply-for-permits/business-or-activity/fish-passage-authorisations/</vt:lpwstr>
      </vt:variant>
      <vt:variant>
        <vt:lpwstr/>
      </vt:variant>
      <vt:variant>
        <vt:i4>6029400</vt:i4>
      </vt:variant>
      <vt:variant>
        <vt:i4>12</vt:i4>
      </vt:variant>
      <vt:variant>
        <vt:i4>0</vt:i4>
      </vt:variant>
      <vt:variant>
        <vt:i4>5</vt:i4>
      </vt:variant>
      <vt:variant>
        <vt:lpwstr>https://niwa.co.nz/sites/niwa.co.nz/files/NZ-FishPassageGuidelines-upto4m-NIWA-DOC-NZFPAG.pdf</vt:lpwstr>
      </vt:variant>
      <vt:variant>
        <vt:lpwstr/>
      </vt:variant>
      <vt:variant>
        <vt:i4>5636158</vt:i4>
      </vt:variant>
      <vt:variant>
        <vt:i4>9</vt:i4>
      </vt:variant>
      <vt:variant>
        <vt:i4>0</vt:i4>
      </vt:variant>
      <vt:variant>
        <vt:i4>5</vt:i4>
      </vt:variant>
      <vt:variant>
        <vt:lpwstr>https://environment.govt.nz/assets/Publications/Files/guide-to-freshwater-management-units_0.pdf</vt:lpwstr>
      </vt:variant>
      <vt:variant>
        <vt:lpwstr/>
      </vt:variant>
      <vt:variant>
        <vt:i4>1966097</vt:i4>
      </vt:variant>
      <vt:variant>
        <vt:i4>6</vt:i4>
      </vt:variant>
      <vt:variant>
        <vt:i4>0</vt:i4>
      </vt:variant>
      <vt:variant>
        <vt:i4>5</vt:i4>
      </vt:variant>
      <vt:variant>
        <vt:lpwstr>https://www.legislation.govt.nz/regulation/public/2020/0174/latest/link.aspx?search=sw_096be8ed81abc606_culverts+and+other+structures_25_se&amp;p=1&amp;id=LMS364316</vt:lpwstr>
      </vt:variant>
      <vt:variant>
        <vt:lpwstr/>
      </vt:variant>
      <vt:variant>
        <vt:i4>4980820</vt:i4>
      </vt:variant>
      <vt:variant>
        <vt:i4>3</vt:i4>
      </vt:variant>
      <vt:variant>
        <vt:i4>0</vt:i4>
      </vt:variant>
      <vt:variant>
        <vt:i4>5</vt:i4>
      </vt:variant>
      <vt:variant>
        <vt:lpwstr>https://www.doc.govt.nz/globalassets/documents/conservation/native-animals/fish/fish-passage/temporary-culverts-and-fish-passage.pdf</vt:lpwstr>
      </vt:variant>
      <vt:variant>
        <vt:lpwstr/>
      </vt:variant>
      <vt:variant>
        <vt:i4>2556021</vt:i4>
      </vt:variant>
      <vt:variant>
        <vt:i4>0</vt:i4>
      </vt:variant>
      <vt:variant>
        <vt:i4>0</vt:i4>
      </vt:variant>
      <vt:variant>
        <vt:i4>5</vt:i4>
      </vt:variant>
      <vt:variant>
        <vt:lpwstr>https://www.doc.govt.nz/fishpassage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rainea</dc:creator>
  <cp:keywords/>
  <cp:lastModifiedBy>Katrina Walsh</cp:lastModifiedBy>
  <cp:revision>2</cp:revision>
  <dcterms:created xsi:type="dcterms:W3CDTF">2021-07-19T23:39:00Z</dcterms:created>
  <dcterms:modified xsi:type="dcterms:W3CDTF">2021-07-19T23:39:00Z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2021-05-18T02:58:39Z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9a0c49cf-bcd7-4d11-9116-3c635a057d83</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b7be766b-c727-454f-a014-37c3373cbe42</vt:lpwstr>
  </property>
</Properties>
</file>