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074BB" w14:textId="0478C03D" w:rsidR="0003640E" w:rsidRPr="00B715D4" w:rsidRDefault="0000338B" w:rsidP="0003640E">
      <w:pPr>
        <w:pStyle w:val="BodyText"/>
      </w:pPr>
      <w:r w:rsidRPr="00B715D4">
        <w:rPr>
          <w:noProof/>
        </w:rPr>
        <w:drawing>
          <wp:anchor distT="0" distB="0" distL="114300" distR="114300" simplePos="0" relativeHeight="251658240" behindDoc="0" locked="0" layoutInCell="1" allowOverlap="1" wp14:anchorId="2773A26D" wp14:editId="7306EEEA">
            <wp:simplePos x="0" y="0"/>
            <wp:positionH relativeFrom="column">
              <wp:posOffset>-898525</wp:posOffset>
            </wp:positionH>
            <wp:positionV relativeFrom="paragraph">
              <wp:posOffset>-3590925</wp:posOffset>
            </wp:positionV>
            <wp:extent cx="7561390" cy="10692764"/>
            <wp:effectExtent l="0" t="0" r="190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1390" cy="10692764"/>
                    </a:xfrm>
                    <a:prstGeom prst="rect">
                      <a:avLst/>
                    </a:prstGeom>
                  </pic:spPr>
                </pic:pic>
              </a:graphicData>
            </a:graphic>
            <wp14:sizeRelH relativeFrom="margin">
              <wp14:pctWidth>0</wp14:pctWidth>
            </wp14:sizeRelH>
            <wp14:sizeRelV relativeFrom="margin">
              <wp14:pctHeight>0</wp14:pctHeight>
            </wp14:sizeRelV>
          </wp:anchor>
        </w:drawing>
      </w:r>
    </w:p>
    <w:p w14:paraId="748B0EC9" w14:textId="6066F7FA" w:rsidR="0003640E" w:rsidRPr="00B715D4" w:rsidRDefault="0003640E" w:rsidP="0080531E">
      <w:pPr>
        <w:rPr>
          <w:color w:val="FF0000"/>
        </w:rPr>
        <w:sectPr w:rsidR="0003640E" w:rsidRPr="00B715D4" w:rsidSect="0036151C">
          <w:footerReference w:type="even" r:id="rId13"/>
          <w:footerReference w:type="default" r:id="rId14"/>
          <w:headerReference w:type="first" r:id="rId15"/>
          <w:footerReference w:type="first" r:id="rId16"/>
          <w:pgSz w:w="11907" w:h="16840" w:code="9"/>
          <w:pgMar w:top="5670" w:right="1418" w:bottom="1701" w:left="1418" w:header="567" w:footer="1134" w:gutter="0"/>
          <w:cols w:space="720"/>
        </w:sectPr>
      </w:pPr>
    </w:p>
    <w:p w14:paraId="0600A1A1" w14:textId="77777777" w:rsidR="00C15B36" w:rsidRPr="00B715D4" w:rsidRDefault="00C15B36" w:rsidP="0030783D">
      <w:pPr>
        <w:pStyle w:val="Imprint"/>
        <w:spacing w:after="0"/>
        <w:rPr>
          <w:b/>
          <w:bCs/>
        </w:rPr>
      </w:pPr>
      <w:bookmarkStart w:id="0" w:name="_Toc89790529"/>
      <w:r w:rsidRPr="00B715D4">
        <w:rPr>
          <w:b/>
          <w:bCs/>
        </w:rPr>
        <w:lastRenderedPageBreak/>
        <w:t>Disclaimer</w:t>
      </w:r>
    </w:p>
    <w:p w14:paraId="6145638B" w14:textId="77777777" w:rsidR="00C15B36" w:rsidRPr="008870D8" w:rsidRDefault="00C15B36" w:rsidP="00C15B36">
      <w:pPr>
        <w:pStyle w:val="Imprint"/>
      </w:pPr>
      <w:r w:rsidRPr="008870D8">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E08C554" w14:textId="77777777" w:rsidR="00C15B36" w:rsidRPr="008870D8" w:rsidRDefault="00C15B36" w:rsidP="00C15B36">
      <w:pPr>
        <w:pStyle w:val="Bullet"/>
      </w:pPr>
      <w:r w:rsidRPr="008870D8">
        <w:t xml:space="preserve">The information does not alter the laws of New Zealand, other official guidelines, or requirements. </w:t>
      </w:r>
    </w:p>
    <w:p w14:paraId="71870EB0" w14:textId="77777777" w:rsidR="00C15B36" w:rsidRPr="008870D8" w:rsidRDefault="00C15B36" w:rsidP="00C15B36">
      <w:pPr>
        <w:pStyle w:val="Bullet"/>
      </w:pPr>
      <w:r w:rsidRPr="008870D8">
        <w:t xml:space="preserve">It does not constitute legal advice, and users should take specific advice from qualified professionals before taking any action based on information in this publication. </w:t>
      </w:r>
    </w:p>
    <w:p w14:paraId="654B7AB5" w14:textId="77777777" w:rsidR="00C15B36" w:rsidRPr="008870D8" w:rsidRDefault="00C15B36" w:rsidP="00C15B36">
      <w:pPr>
        <w:pStyle w:val="Bullet"/>
      </w:pPr>
      <w:r w:rsidRPr="008870D8">
        <w:t xml:space="preserve">The Ministry does not accept any responsibility or liability whatsoever whether in contract, tort, equity, or otherwise for any action taken </w:t>
      </w:r>
      <w:proofErr w:type="gramStart"/>
      <w:r w:rsidRPr="008870D8">
        <w:t>as a result of</w:t>
      </w:r>
      <w:proofErr w:type="gramEnd"/>
      <w:r w:rsidRPr="008870D8">
        <w:t xml:space="preserve"> reading, or reliance placed on this publication because of having read any part, or all, of the information in this publication or for any error, or inadequacy, deficiency, flaw in, or omission from the information in this publication. </w:t>
      </w:r>
    </w:p>
    <w:p w14:paraId="1BAF6CDD" w14:textId="77777777" w:rsidR="00C15B36" w:rsidRPr="008870D8" w:rsidRDefault="00C15B36" w:rsidP="00C15B36">
      <w:pPr>
        <w:pStyle w:val="Bullet"/>
        <w:rPr>
          <w:b/>
          <w:bCs/>
        </w:rPr>
      </w:pPr>
      <w:r w:rsidRPr="008870D8">
        <w:t xml:space="preserve">All references to websites, </w:t>
      </w:r>
      <w:proofErr w:type="gramStart"/>
      <w:r w:rsidRPr="008870D8">
        <w:t>organisations</w:t>
      </w:r>
      <w:proofErr w:type="gramEnd"/>
      <w:r w:rsidRPr="008870D8">
        <w:t xml:space="preserve"> or people not within the Ministry are for convenience only and should not be taken as endorsement of those websites or information contained in those websites nor of organisations or people referred to.</w:t>
      </w:r>
    </w:p>
    <w:p w14:paraId="2F7B4C65" w14:textId="77777777" w:rsidR="00C15B36" w:rsidRPr="00B715D4" w:rsidRDefault="00C15B36" w:rsidP="00060E11">
      <w:pPr>
        <w:pStyle w:val="Imprint"/>
      </w:pPr>
    </w:p>
    <w:p w14:paraId="516820AF" w14:textId="20BA2D91" w:rsidR="00C15B36" w:rsidRDefault="00C15B36" w:rsidP="00C15B36">
      <w:pPr>
        <w:pStyle w:val="Imprint"/>
        <w:rPr>
          <w:b/>
        </w:rPr>
      </w:pPr>
    </w:p>
    <w:p w14:paraId="2172E905" w14:textId="77777777" w:rsidR="008870D8" w:rsidRPr="00B715D4" w:rsidRDefault="008870D8" w:rsidP="00C15B36">
      <w:pPr>
        <w:pStyle w:val="Imprint"/>
      </w:pPr>
    </w:p>
    <w:p w14:paraId="74209B5A" w14:textId="72969EBB" w:rsidR="00C15B36" w:rsidRPr="00B715D4" w:rsidRDefault="00C15B36" w:rsidP="00C15B36">
      <w:pPr>
        <w:pStyle w:val="Imprint"/>
        <w:rPr>
          <w:color w:val="000000" w:themeColor="text1"/>
        </w:rPr>
      </w:pPr>
      <w:r w:rsidRPr="00B715D4">
        <w:t xml:space="preserve">This document may be cited as: Ministry for the Environment. 2022. </w:t>
      </w:r>
      <w:r w:rsidRPr="00B715D4">
        <w:rPr>
          <w:i/>
        </w:rPr>
        <w:t xml:space="preserve">Essential Freshwater Amendments: Report </w:t>
      </w:r>
      <w:r w:rsidR="0030783D" w:rsidRPr="00B715D4">
        <w:rPr>
          <w:i/>
        </w:rPr>
        <w:t>r</w:t>
      </w:r>
      <w:r w:rsidRPr="00B715D4">
        <w:rPr>
          <w:i/>
        </w:rPr>
        <w:t>ecommendations</w:t>
      </w:r>
      <w:r w:rsidR="007844C6" w:rsidRPr="00B715D4">
        <w:rPr>
          <w:i/>
        </w:rPr>
        <w:t xml:space="preserve"> and summary of submissions: Managing our wetlands: Proposed changes</w:t>
      </w:r>
      <w:r w:rsidR="0030783D" w:rsidRPr="00B715D4">
        <w:rPr>
          <w:i/>
        </w:rPr>
        <w:t xml:space="preserve"> to the </w:t>
      </w:r>
      <w:proofErr w:type="gramStart"/>
      <w:r w:rsidR="0030783D" w:rsidRPr="00B715D4">
        <w:rPr>
          <w:i/>
        </w:rPr>
        <w:t>wetlands</w:t>
      </w:r>
      <w:proofErr w:type="gramEnd"/>
      <w:r w:rsidR="0030783D" w:rsidRPr="00B715D4">
        <w:rPr>
          <w:i/>
        </w:rPr>
        <w:t xml:space="preserve"> regulations</w:t>
      </w:r>
      <w:r w:rsidRPr="00B715D4">
        <w:t>. Wellington: Ministry for the Environment.</w:t>
      </w:r>
    </w:p>
    <w:p w14:paraId="1AECB5A1" w14:textId="77777777" w:rsidR="00C15B36" w:rsidRPr="00B715D4" w:rsidRDefault="00C15B36" w:rsidP="00060E11">
      <w:pPr>
        <w:pStyle w:val="Imprint"/>
      </w:pPr>
    </w:p>
    <w:p w14:paraId="620BAEFF" w14:textId="77777777" w:rsidR="00C15B36" w:rsidRPr="00B715D4" w:rsidRDefault="00C15B36" w:rsidP="00060E11">
      <w:pPr>
        <w:pStyle w:val="Imprint"/>
      </w:pPr>
    </w:p>
    <w:p w14:paraId="645CF05F" w14:textId="77777777" w:rsidR="00C15B36" w:rsidRPr="00B715D4" w:rsidRDefault="00C15B36" w:rsidP="00060E11">
      <w:pPr>
        <w:pStyle w:val="Imprint"/>
      </w:pPr>
    </w:p>
    <w:p w14:paraId="73A7091B" w14:textId="77777777" w:rsidR="00C15B36" w:rsidRPr="00B715D4" w:rsidRDefault="00C15B36" w:rsidP="00060E11">
      <w:pPr>
        <w:pStyle w:val="Imprint"/>
      </w:pPr>
    </w:p>
    <w:p w14:paraId="4B061D8C" w14:textId="77777777" w:rsidR="00C15B36" w:rsidRPr="00B715D4" w:rsidRDefault="00C15B36" w:rsidP="00060E11">
      <w:pPr>
        <w:pStyle w:val="Imprint"/>
      </w:pPr>
    </w:p>
    <w:p w14:paraId="0CDFAE05" w14:textId="77777777" w:rsidR="00C15B36" w:rsidRPr="00B715D4" w:rsidRDefault="00C15B36" w:rsidP="00060E11">
      <w:pPr>
        <w:pStyle w:val="Imprint"/>
      </w:pPr>
    </w:p>
    <w:p w14:paraId="7C541F6A" w14:textId="7185D952" w:rsidR="00060E11" w:rsidRPr="00B715D4" w:rsidRDefault="00060E11" w:rsidP="006A5BE1">
      <w:pPr>
        <w:pStyle w:val="Imprint"/>
        <w:spacing w:before="0"/>
      </w:pPr>
      <w:r w:rsidRPr="00B715D4">
        <w:t xml:space="preserve">Published in </w:t>
      </w:r>
      <w:r w:rsidR="008870D8">
        <w:t>May</w:t>
      </w:r>
      <w:r w:rsidRPr="00B715D4">
        <w:t xml:space="preserve"> </w:t>
      </w:r>
      <w:r w:rsidR="00C15B36" w:rsidRPr="00B715D4">
        <w:t>2022</w:t>
      </w:r>
      <w:r w:rsidRPr="00B715D4">
        <w:t xml:space="preserve"> by the Ministry for the Environment </w:t>
      </w:r>
      <w:proofErr w:type="spellStart"/>
      <w:r w:rsidRPr="00B715D4">
        <w:t>Manatū</w:t>
      </w:r>
      <w:proofErr w:type="spellEnd"/>
      <w:r w:rsidRPr="00B715D4">
        <w:t xml:space="preserve"> </w:t>
      </w:r>
      <w:proofErr w:type="spellStart"/>
      <w:r w:rsidRPr="00B715D4">
        <w:t>Mō</w:t>
      </w:r>
      <w:proofErr w:type="spellEnd"/>
      <w:r w:rsidRPr="00B715D4">
        <w:t xml:space="preserve"> </w:t>
      </w:r>
      <w:proofErr w:type="spellStart"/>
      <w:r w:rsidRPr="00B715D4">
        <w:t>Te</w:t>
      </w:r>
      <w:proofErr w:type="spellEnd"/>
      <w:r w:rsidRPr="00B715D4">
        <w:t xml:space="preserve"> </w:t>
      </w:r>
      <w:proofErr w:type="spellStart"/>
      <w:r w:rsidRPr="00B715D4">
        <w:t>Taiao</w:t>
      </w:r>
      <w:proofErr w:type="spellEnd"/>
      <w:r w:rsidRPr="00B715D4">
        <w:br/>
        <w:t>PO Box 10362, Wellington 6143, New Zealand</w:t>
      </w:r>
    </w:p>
    <w:p w14:paraId="4246226A" w14:textId="50C361E4" w:rsidR="00060E11" w:rsidRPr="00B715D4" w:rsidRDefault="00060E11" w:rsidP="00060E11">
      <w:pPr>
        <w:pStyle w:val="Imprint"/>
        <w:tabs>
          <w:tab w:val="left" w:pos="720"/>
        </w:tabs>
        <w:ind w:left="720" w:hanging="720"/>
      </w:pPr>
      <w:r w:rsidRPr="00B715D4">
        <w:t xml:space="preserve">ISBN: </w:t>
      </w:r>
      <w:r w:rsidRPr="00B715D4">
        <w:tab/>
      </w:r>
      <w:r w:rsidRPr="008870D8">
        <w:t xml:space="preserve">ISBN </w:t>
      </w:r>
      <w:r w:rsidR="008870D8" w:rsidRPr="008870D8">
        <w:t>978-1-99-102545-6</w:t>
      </w:r>
      <w:r w:rsidR="008870D8" w:rsidRPr="00B715D4">
        <w:t xml:space="preserve"> </w:t>
      </w:r>
      <w:r w:rsidRPr="00B715D4">
        <w:t>(online)</w:t>
      </w:r>
    </w:p>
    <w:p w14:paraId="17A30E8F" w14:textId="1C47369D" w:rsidR="00060E11" w:rsidRPr="00B715D4" w:rsidRDefault="00060E11" w:rsidP="00060E11">
      <w:pPr>
        <w:pStyle w:val="Imprint"/>
        <w:ind w:left="720" w:hanging="720"/>
      </w:pPr>
      <w:r w:rsidRPr="00B715D4">
        <w:t xml:space="preserve">Publication number: </w:t>
      </w:r>
      <w:r w:rsidRPr="00200212">
        <w:t xml:space="preserve">ME </w:t>
      </w:r>
      <w:r w:rsidR="00200212" w:rsidRPr="00200212">
        <w:t>1656</w:t>
      </w:r>
    </w:p>
    <w:p w14:paraId="65723374" w14:textId="038FF709" w:rsidR="00060E11" w:rsidRPr="00B715D4" w:rsidRDefault="00060E11" w:rsidP="00060E11">
      <w:pPr>
        <w:pStyle w:val="Imprint"/>
        <w:spacing w:after="80"/>
      </w:pPr>
      <w:r w:rsidRPr="00B715D4">
        <w:t xml:space="preserve">© Crown copyright New Zealand </w:t>
      </w:r>
      <w:r w:rsidR="00C15B36" w:rsidRPr="00B715D4">
        <w:t>2022</w:t>
      </w:r>
    </w:p>
    <w:p w14:paraId="1AA879DD" w14:textId="77777777" w:rsidR="00C15B36" w:rsidRPr="00B715D4" w:rsidRDefault="00060E11" w:rsidP="00C15B36">
      <w:pPr>
        <w:pStyle w:val="Imprint"/>
        <w:spacing w:before="240" w:after="0"/>
        <w:rPr>
          <w:rStyle w:val="Hyperlink"/>
          <w:color w:val="auto"/>
        </w:rPr>
        <w:sectPr w:rsidR="00C15B36" w:rsidRPr="00B715D4" w:rsidSect="00C15B36">
          <w:footerReference w:type="even" r:id="rId17"/>
          <w:footerReference w:type="default" r:id="rId18"/>
          <w:pgSz w:w="11907" w:h="16840" w:code="9"/>
          <w:pgMar w:top="1134" w:right="1701" w:bottom="1134" w:left="1701" w:header="567" w:footer="567" w:gutter="0"/>
          <w:cols w:space="720"/>
          <w:docGrid w:linePitch="299"/>
        </w:sectPr>
      </w:pPr>
      <w:r w:rsidRPr="00B715D4">
        <w:t xml:space="preserve">This document is available on the Ministry for the Environment website: </w:t>
      </w:r>
      <w:hyperlink r:id="rId19" w:history="1">
        <w:r w:rsidRPr="00B715D4">
          <w:rPr>
            <w:rStyle w:val="Hyperlink"/>
          </w:rPr>
          <w:t>www.mfe.govt.nz</w:t>
        </w:r>
      </w:hyperlink>
      <w:r w:rsidRPr="00B715D4">
        <w:rPr>
          <w:rStyle w:val="Hyperlink"/>
          <w:color w:val="auto"/>
        </w:rPr>
        <w:t>.</w:t>
      </w:r>
      <w:r w:rsidR="00C15B36" w:rsidRPr="00B715D4">
        <w:rPr>
          <w:rStyle w:val="Hyperlink"/>
          <w:color w:val="auto"/>
        </w:rPr>
        <w:t xml:space="preserve"> </w:t>
      </w:r>
    </w:p>
    <w:p w14:paraId="745FF82E" w14:textId="77777777" w:rsidR="00CE1205" w:rsidRPr="00B715D4" w:rsidRDefault="00CE1205" w:rsidP="00893E28">
      <w:pPr>
        <w:pStyle w:val="Heading"/>
      </w:pPr>
      <w:bookmarkStart w:id="1" w:name="_Hlk89790580"/>
      <w:r w:rsidRPr="00B715D4">
        <w:lastRenderedPageBreak/>
        <w:t>Contents</w:t>
      </w:r>
    </w:p>
    <w:p w14:paraId="204CF290" w14:textId="6F457EBC" w:rsidR="00AC0D75" w:rsidRDefault="00CE1205">
      <w:pPr>
        <w:pStyle w:val="TOC1"/>
        <w:rPr>
          <w:rFonts w:asciiTheme="minorHAnsi" w:eastAsiaTheme="minorEastAsia" w:hAnsiTheme="minorHAnsi" w:cstheme="minorBidi"/>
          <w:sz w:val="22"/>
        </w:rPr>
      </w:pPr>
      <w:r w:rsidRPr="00B715D4">
        <w:rPr>
          <w:noProof w:val="0"/>
          <w:color w:val="0092CF"/>
        </w:rPr>
        <w:fldChar w:fldCharType="begin"/>
      </w:r>
      <w:r w:rsidRPr="00B715D4">
        <w:rPr>
          <w:noProof w:val="0"/>
          <w:color w:val="0092CF"/>
        </w:rPr>
        <w:instrText xml:space="preserve"> TOC \h \z \t "Heading 1,1,Heading 2,2" </w:instrText>
      </w:r>
      <w:r w:rsidRPr="00B715D4">
        <w:rPr>
          <w:noProof w:val="0"/>
          <w:color w:val="0092CF"/>
        </w:rPr>
        <w:fldChar w:fldCharType="separate"/>
      </w:r>
      <w:hyperlink w:anchor="_Toc104378883" w:history="1">
        <w:r w:rsidR="00AC0D75" w:rsidRPr="00576DE9">
          <w:rPr>
            <w:rStyle w:val="Hyperlink"/>
          </w:rPr>
          <w:t>Glossary of abbreviations</w:t>
        </w:r>
        <w:r w:rsidR="00AC0D75">
          <w:rPr>
            <w:webHidden/>
          </w:rPr>
          <w:tab/>
        </w:r>
        <w:r w:rsidR="00AC0D75">
          <w:rPr>
            <w:webHidden/>
          </w:rPr>
          <w:fldChar w:fldCharType="begin"/>
        </w:r>
        <w:r w:rsidR="00AC0D75">
          <w:rPr>
            <w:webHidden/>
          </w:rPr>
          <w:instrText xml:space="preserve"> PAGEREF _Toc104378883 \h </w:instrText>
        </w:r>
        <w:r w:rsidR="00AC0D75">
          <w:rPr>
            <w:webHidden/>
          </w:rPr>
        </w:r>
        <w:r w:rsidR="00AC0D75">
          <w:rPr>
            <w:webHidden/>
          </w:rPr>
          <w:fldChar w:fldCharType="separate"/>
        </w:r>
        <w:r w:rsidR="00546EA1">
          <w:rPr>
            <w:webHidden/>
          </w:rPr>
          <w:t>5</w:t>
        </w:r>
        <w:r w:rsidR="00AC0D75">
          <w:rPr>
            <w:webHidden/>
          </w:rPr>
          <w:fldChar w:fldCharType="end"/>
        </w:r>
      </w:hyperlink>
    </w:p>
    <w:p w14:paraId="43023888" w14:textId="70BA964E" w:rsidR="00AC0D75" w:rsidRDefault="00546EA1">
      <w:pPr>
        <w:pStyle w:val="TOC1"/>
        <w:rPr>
          <w:rFonts w:asciiTheme="minorHAnsi" w:eastAsiaTheme="minorEastAsia" w:hAnsiTheme="minorHAnsi" w:cstheme="minorBidi"/>
          <w:sz w:val="22"/>
        </w:rPr>
      </w:pPr>
      <w:hyperlink w:anchor="_Toc104378884" w:history="1">
        <w:r w:rsidR="00AC0D75" w:rsidRPr="00576DE9">
          <w:rPr>
            <w:rStyle w:val="Hyperlink"/>
          </w:rPr>
          <w:t>Introduction</w:t>
        </w:r>
        <w:r w:rsidR="00AC0D75">
          <w:rPr>
            <w:webHidden/>
          </w:rPr>
          <w:tab/>
        </w:r>
        <w:r w:rsidR="00AC0D75">
          <w:rPr>
            <w:webHidden/>
          </w:rPr>
          <w:fldChar w:fldCharType="begin"/>
        </w:r>
        <w:r w:rsidR="00AC0D75">
          <w:rPr>
            <w:webHidden/>
          </w:rPr>
          <w:instrText xml:space="preserve"> PAGEREF _Toc104378884 \h </w:instrText>
        </w:r>
        <w:r w:rsidR="00AC0D75">
          <w:rPr>
            <w:webHidden/>
          </w:rPr>
        </w:r>
        <w:r w:rsidR="00AC0D75">
          <w:rPr>
            <w:webHidden/>
          </w:rPr>
          <w:fldChar w:fldCharType="separate"/>
        </w:r>
        <w:r>
          <w:rPr>
            <w:webHidden/>
          </w:rPr>
          <w:t>6</w:t>
        </w:r>
        <w:r w:rsidR="00AC0D75">
          <w:rPr>
            <w:webHidden/>
          </w:rPr>
          <w:fldChar w:fldCharType="end"/>
        </w:r>
      </w:hyperlink>
    </w:p>
    <w:p w14:paraId="473F986A" w14:textId="4B182EA3" w:rsidR="00AC0D75" w:rsidRDefault="00546EA1">
      <w:pPr>
        <w:pStyle w:val="TOC2"/>
        <w:rPr>
          <w:rFonts w:asciiTheme="minorHAnsi" w:eastAsiaTheme="minorEastAsia" w:hAnsiTheme="minorHAnsi" w:cstheme="minorBidi"/>
          <w:sz w:val="22"/>
        </w:rPr>
      </w:pPr>
      <w:hyperlink w:anchor="_Toc104378885" w:history="1">
        <w:r w:rsidR="00AC0D75" w:rsidRPr="00576DE9">
          <w:rPr>
            <w:rStyle w:val="Hyperlink"/>
          </w:rPr>
          <w:t>Introduction to the wetland regulations</w:t>
        </w:r>
        <w:r w:rsidR="00AC0D75">
          <w:rPr>
            <w:webHidden/>
          </w:rPr>
          <w:tab/>
        </w:r>
        <w:r w:rsidR="00AC0D75">
          <w:rPr>
            <w:webHidden/>
          </w:rPr>
          <w:fldChar w:fldCharType="begin"/>
        </w:r>
        <w:r w:rsidR="00AC0D75">
          <w:rPr>
            <w:webHidden/>
          </w:rPr>
          <w:instrText xml:space="preserve"> PAGEREF _Toc104378885 \h </w:instrText>
        </w:r>
        <w:r w:rsidR="00AC0D75">
          <w:rPr>
            <w:webHidden/>
          </w:rPr>
        </w:r>
        <w:r w:rsidR="00AC0D75">
          <w:rPr>
            <w:webHidden/>
          </w:rPr>
          <w:fldChar w:fldCharType="separate"/>
        </w:r>
        <w:r>
          <w:rPr>
            <w:webHidden/>
          </w:rPr>
          <w:t>6</w:t>
        </w:r>
        <w:r w:rsidR="00AC0D75">
          <w:rPr>
            <w:webHidden/>
          </w:rPr>
          <w:fldChar w:fldCharType="end"/>
        </w:r>
      </w:hyperlink>
    </w:p>
    <w:p w14:paraId="6DC700A2" w14:textId="22F8E98B" w:rsidR="00AC0D75" w:rsidRDefault="00546EA1">
      <w:pPr>
        <w:pStyle w:val="TOC2"/>
        <w:rPr>
          <w:rFonts w:asciiTheme="minorHAnsi" w:eastAsiaTheme="minorEastAsia" w:hAnsiTheme="minorHAnsi" w:cstheme="minorBidi"/>
          <w:sz w:val="22"/>
        </w:rPr>
      </w:pPr>
      <w:hyperlink w:anchor="_Toc104378886" w:history="1">
        <w:r w:rsidR="00AC0D75" w:rsidRPr="00576DE9">
          <w:rPr>
            <w:rStyle w:val="Hyperlink"/>
          </w:rPr>
          <w:t>Overview of Forest and Bird campaign</w:t>
        </w:r>
        <w:r w:rsidR="00AC0D75">
          <w:rPr>
            <w:webHidden/>
          </w:rPr>
          <w:tab/>
        </w:r>
        <w:r w:rsidR="00AC0D75">
          <w:rPr>
            <w:webHidden/>
          </w:rPr>
          <w:fldChar w:fldCharType="begin"/>
        </w:r>
        <w:r w:rsidR="00AC0D75">
          <w:rPr>
            <w:webHidden/>
          </w:rPr>
          <w:instrText xml:space="preserve"> PAGEREF _Toc104378886 \h </w:instrText>
        </w:r>
        <w:r w:rsidR="00AC0D75">
          <w:rPr>
            <w:webHidden/>
          </w:rPr>
        </w:r>
        <w:r w:rsidR="00AC0D75">
          <w:rPr>
            <w:webHidden/>
          </w:rPr>
          <w:fldChar w:fldCharType="separate"/>
        </w:r>
        <w:r>
          <w:rPr>
            <w:webHidden/>
          </w:rPr>
          <w:t>6</w:t>
        </w:r>
        <w:r w:rsidR="00AC0D75">
          <w:rPr>
            <w:webHidden/>
          </w:rPr>
          <w:fldChar w:fldCharType="end"/>
        </w:r>
      </w:hyperlink>
    </w:p>
    <w:p w14:paraId="067036CC" w14:textId="03C3BCC4" w:rsidR="00AC0D75" w:rsidRDefault="00546EA1">
      <w:pPr>
        <w:pStyle w:val="TOC2"/>
        <w:rPr>
          <w:rFonts w:asciiTheme="minorHAnsi" w:eastAsiaTheme="minorEastAsia" w:hAnsiTheme="minorHAnsi" w:cstheme="minorBidi"/>
          <w:sz w:val="22"/>
        </w:rPr>
      </w:pPr>
      <w:hyperlink w:anchor="_Toc104378887" w:history="1">
        <w:r w:rsidR="00AC0D75" w:rsidRPr="00576DE9">
          <w:rPr>
            <w:rStyle w:val="Hyperlink"/>
          </w:rPr>
          <w:t>Overview of other submissions</w:t>
        </w:r>
        <w:r w:rsidR="00AC0D75">
          <w:rPr>
            <w:webHidden/>
          </w:rPr>
          <w:tab/>
        </w:r>
        <w:r w:rsidR="00AC0D75">
          <w:rPr>
            <w:webHidden/>
          </w:rPr>
          <w:fldChar w:fldCharType="begin"/>
        </w:r>
        <w:r w:rsidR="00AC0D75">
          <w:rPr>
            <w:webHidden/>
          </w:rPr>
          <w:instrText xml:space="preserve"> PAGEREF _Toc104378887 \h </w:instrText>
        </w:r>
        <w:r w:rsidR="00AC0D75">
          <w:rPr>
            <w:webHidden/>
          </w:rPr>
        </w:r>
        <w:r w:rsidR="00AC0D75">
          <w:rPr>
            <w:webHidden/>
          </w:rPr>
          <w:fldChar w:fldCharType="separate"/>
        </w:r>
        <w:r>
          <w:rPr>
            <w:webHidden/>
          </w:rPr>
          <w:t>7</w:t>
        </w:r>
        <w:r w:rsidR="00AC0D75">
          <w:rPr>
            <w:webHidden/>
          </w:rPr>
          <w:fldChar w:fldCharType="end"/>
        </w:r>
      </w:hyperlink>
    </w:p>
    <w:p w14:paraId="19F2F1F9" w14:textId="742878C6" w:rsidR="00AC0D75" w:rsidRDefault="00546EA1">
      <w:pPr>
        <w:pStyle w:val="TOC2"/>
        <w:rPr>
          <w:rFonts w:asciiTheme="minorHAnsi" w:eastAsiaTheme="minorEastAsia" w:hAnsiTheme="minorHAnsi" w:cstheme="minorBidi"/>
          <w:sz w:val="22"/>
        </w:rPr>
      </w:pPr>
      <w:hyperlink w:anchor="_Toc104378888" w:history="1">
        <w:r w:rsidR="00AC0D75" w:rsidRPr="00576DE9">
          <w:rPr>
            <w:rStyle w:val="Hyperlink"/>
          </w:rPr>
          <w:t>Process for amending a national policy statement</w:t>
        </w:r>
        <w:r w:rsidR="00AC0D75">
          <w:rPr>
            <w:webHidden/>
          </w:rPr>
          <w:tab/>
        </w:r>
        <w:r w:rsidR="00AC0D75">
          <w:rPr>
            <w:webHidden/>
          </w:rPr>
          <w:fldChar w:fldCharType="begin"/>
        </w:r>
        <w:r w:rsidR="00AC0D75">
          <w:rPr>
            <w:webHidden/>
          </w:rPr>
          <w:instrText xml:space="preserve"> PAGEREF _Toc104378888 \h </w:instrText>
        </w:r>
        <w:r w:rsidR="00AC0D75">
          <w:rPr>
            <w:webHidden/>
          </w:rPr>
        </w:r>
        <w:r w:rsidR="00AC0D75">
          <w:rPr>
            <w:webHidden/>
          </w:rPr>
          <w:fldChar w:fldCharType="separate"/>
        </w:r>
        <w:r>
          <w:rPr>
            <w:webHidden/>
          </w:rPr>
          <w:t>8</w:t>
        </w:r>
        <w:r w:rsidR="00AC0D75">
          <w:rPr>
            <w:webHidden/>
          </w:rPr>
          <w:fldChar w:fldCharType="end"/>
        </w:r>
      </w:hyperlink>
    </w:p>
    <w:p w14:paraId="1839AA56" w14:textId="6B2DE175" w:rsidR="00AC0D75" w:rsidRDefault="00546EA1">
      <w:pPr>
        <w:pStyle w:val="TOC1"/>
        <w:rPr>
          <w:rFonts w:asciiTheme="minorHAnsi" w:eastAsiaTheme="minorEastAsia" w:hAnsiTheme="minorHAnsi" w:cstheme="minorBidi"/>
          <w:sz w:val="22"/>
        </w:rPr>
      </w:pPr>
      <w:hyperlink w:anchor="_Toc104378889" w:history="1">
        <w:r w:rsidR="00AC0D75" w:rsidRPr="00576DE9">
          <w:rPr>
            <w:rStyle w:val="Hyperlink"/>
          </w:rPr>
          <w:t>Part 1: Changes to part (c) of the definition of a ‘natural wetland’</w:t>
        </w:r>
        <w:r w:rsidR="00AC0D75">
          <w:rPr>
            <w:webHidden/>
          </w:rPr>
          <w:tab/>
        </w:r>
        <w:r w:rsidR="00AC0D75">
          <w:rPr>
            <w:webHidden/>
          </w:rPr>
          <w:fldChar w:fldCharType="begin"/>
        </w:r>
        <w:r w:rsidR="00AC0D75">
          <w:rPr>
            <w:webHidden/>
          </w:rPr>
          <w:instrText xml:space="preserve"> PAGEREF _Toc104378889 \h </w:instrText>
        </w:r>
        <w:r w:rsidR="00AC0D75">
          <w:rPr>
            <w:webHidden/>
          </w:rPr>
        </w:r>
        <w:r w:rsidR="00AC0D75">
          <w:rPr>
            <w:webHidden/>
          </w:rPr>
          <w:fldChar w:fldCharType="separate"/>
        </w:r>
        <w:r>
          <w:rPr>
            <w:webHidden/>
          </w:rPr>
          <w:t>9</w:t>
        </w:r>
        <w:r w:rsidR="00AC0D75">
          <w:rPr>
            <w:webHidden/>
          </w:rPr>
          <w:fldChar w:fldCharType="end"/>
        </w:r>
      </w:hyperlink>
    </w:p>
    <w:p w14:paraId="774866A7" w14:textId="625B64E2" w:rsidR="00AC0D75" w:rsidRDefault="00546EA1">
      <w:pPr>
        <w:pStyle w:val="TOC2"/>
        <w:rPr>
          <w:rFonts w:asciiTheme="minorHAnsi" w:eastAsiaTheme="minorEastAsia" w:hAnsiTheme="minorHAnsi" w:cstheme="minorBidi"/>
          <w:sz w:val="22"/>
        </w:rPr>
      </w:pPr>
      <w:hyperlink w:anchor="_Toc104378890" w:history="1">
        <w:r w:rsidR="00AC0D75" w:rsidRPr="00576DE9">
          <w:rPr>
            <w:rStyle w:val="Hyperlink"/>
          </w:rPr>
          <w:t>Proposal</w:t>
        </w:r>
        <w:r w:rsidR="00AC0D75">
          <w:rPr>
            <w:webHidden/>
          </w:rPr>
          <w:tab/>
        </w:r>
        <w:r w:rsidR="00AC0D75">
          <w:rPr>
            <w:webHidden/>
          </w:rPr>
          <w:fldChar w:fldCharType="begin"/>
        </w:r>
        <w:r w:rsidR="00AC0D75">
          <w:rPr>
            <w:webHidden/>
          </w:rPr>
          <w:instrText xml:space="preserve"> PAGEREF _Toc104378890 \h </w:instrText>
        </w:r>
        <w:r w:rsidR="00AC0D75">
          <w:rPr>
            <w:webHidden/>
          </w:rPr>
        </w:r>
        <w:r w:rsidR="00AC0D75">
          <w:rPr>
            <w:webHidden/>
          </w:rPr>
          <w:fldChar w:fldCharType="separate"/>
        </w:r>
        <w:r>
          <w:rPr>
            <w:webHidden/>
          </w:rPr>
          <w:t>9</w:t>
        </w:r>
        <w:r w:rsidR="00AC0D75">
          <w:rPr>
            <w:webHidden/>
          </w:rPr>
          <w:fldChar w:fldCharType="end"/>
        </w:r>
      </w:hyperlink>
    </w:p>
    <w:p w14:paraId="2F970476" w14:textId="39140C49" w:rsidR="00AC0D75" w:rsidRDefault="00546EA1">
      <w:pPr>
        <w:pStyle w:val="TOC2"/>
        <w:rPr>
          <w:rFonts w:asciiTheme="minorHAnsi" w:eastAsiaTheme="minorEastAsia" w:hAnsiTheme="minorHAnsi" w:cstheme="minorBidi"/>
          <w:sz w:val="22"/>
        </w:rPr>
      </w:pPr>
      <w:hyperlink w:anchor="_Toc104378891" w:history="1">
        <w:r w:rsidR="00AC0D75" w:rsidRPr="00576DE9">
          <w:rPr>
            <w:rStyle w:val="Hyperlink"/>
          </w:rPr>
          <w:t>Summary of submissions</w:t>
        </w:r>
        <w:r w:rsidR="00AC0D75">
          <w:rPr>
            <w:webHidden/>
          </w:rPr>
          <w:tab/>
        </w:r>
        <w:r w:rsidR="00AC0D75">
          <w:rPr>
            <w:webHidden/>
          </w:rPr>
          <w:fldChar w:fldCharType="begin"/>
        </w:r>
        <w:r w:rsidR="00AC0D75">
          <w:rPr>
            <w:webHidden/>
          </w:rPr>
          <w:instrText xml:space="preserve"> PAGEREF _Toc104378891 \h </w:instrText>
        </w:r>
        <w:r w:rsidR="00AC0D75">
          <w:rPr>
            <w:webHidden/>
          </w:rPr>
        </w:r>
        <w:r w:rsidR="00AC0D75">
          <w:rPr>
            <w:webHidden/>
          </w:rPr>
          <w:fldChar w:fldCharType="separate"/>
        </w:r>
        <w:r>
          <w:rPr>
            <w:webHidden/>
          </w:rPr>
          <w:t>9</w:t>
        </w:r>
        <w:r w:rsidR="00AC0D75">
          <w:rPr>
            <w:webHidden/>
          </w:rPr>
          <w:fldChar w:fldCharType="end"/>
        </w:r>
      </w:hyperlink>
    </w:p>
    <w:p w14:paraId="4F92FD01" w14:textId="08BF725A" w:rsidR="00AC0D75" w:rsidRDefault="00546EA1">
      <w:pPr>
        <w:pStyle w:val="TOC2"/>
        <w:rPr>
          <w:rFonts w:asciiTheme="minorHAnsi" w:eastAsiaTheme="minorEastAsia" w:hAnsiTheme="minorHAnsi" w:cstheme="minorBidi"/>
          <w:sz w:val="22"/>
        </w:rPr>
      </w:pPr>
      <w:hyperlink w:anchor="_Toc104378892" w:history="1">
        <w:r w:rsidR="00AC0D75" w:rsidRPr="00576DE9">
          <w:rPr>
            <w:rStyle w:val="Hyperlink"/>
          </w:rPr>
          <w:t>Part 1A: Replacement of ‘improved pasture’ with ‘pasture’</w:t>
        </w:r>
        <w:r w:rsidR="00AC0D75">
          <w:rPr>
            <w:webHidden/>
          </w:rPr>
          <w:tab/>
        </w:r>
        <w:r w:rsidR="00AC0D75">
          <w:rPr>
            <w:webHidden/>
          </w:rPr>
          <w:fldChar w:fldCharType="begin"/>
        </w:r>
        <w:r w:rsidR="00AC0D75">
          <w:rPr>
            <w:webHidden/>
          </w:rPr>
          <w:instrText xml:space="preserve"> PAGEREF _Toc104378892 \h </w:instrText>
        </w:r>
        <w:r w:rsidR="00AC0D75">
          <w:rPr>
            <w:webHidden/>
          </w:rPr>
        </w:r>
        <w:r w:rsidR="00AC0D75">
          <w:rPr>
            <w:webHidden/>
          </w:rPr>
          <w:fldChar w:fldCharType="separate"/>
        </w:r>
        <w:r>
          <w:rPr>
            <w:webHidden/>
          </w:rPr>
          <w:t>11</w:t>
        </w:r>
        <w:r w:rsidR="00AC0D75">
          <w:rPr>
            <w:webHidden/>
          </w:rPr>
          <w:fldChar w:fldCharType="end"/>
        </w:r>
      </w:hyperlink>
    </w:p>
    <w:p w14:paraId="5500FCE8" w14:textId="1BA9EAB8" w:rsidR="00AC0D75" w:rsidRDefault="00546EA1">
      <w:pPr>
        <w:pStyle w:val="TOC2"/>
        <w:rPr>
          <w:rFonts w:asciiTheme="minorHAnsi" w:eastAsiaTheme="minorEastAsia" w:hAnsiTheme="minorHAnsi" w:cstheme="minorBidi"/>
          <w:sz w:val="22"/>
        </w:rPr>
      </w:pPr>
      <w:hyperlink w:anchor="_Toc104378893" w:history="1">
        <w:r w:rsidR="00AC0D75" w:rsidRPr="00576DE9">
          <w:rPr>
            <w:rStyle w:val="Hyperlink"/>
          </w:rPr>
          <w:t>Part 1B: Removal of ‘at the commencement date’</w:t>
        </w:r>
        <w:r w:rsidR="00AC0D75">
          <w:rPr>
            <w:webHidden/>
          </w:rPr>
          <w:tab/>
        </w:r>
        <w:r w:rsidR="00AC0D75">
          <w:rPr>
            <w:webHidden/>
          </w:rPr>
          <w:fldChar w:fldCharType="begin"/>
        </w:r>
        <w:r w:rsidR="00AC0D75">
          <w:rPr>
            <w:webHidden/>
          </w:rPr>
          <w:instrText xml:space="preserve"> PAGEREF _Toc104378893 \h </w:instrText>
        </w:r>
        <w:r w:rsidR="00AC0D75">
          <w:rPr>
            <w:webHidden/>
          </w:rPr>
        </w:r>
        <w:r w:rsidR="00AC0D75">
          <w:rPr>
            <w:webHidden/>
          </w:rPr>
          <w:fldChar w:fldCharType="separate"/>
        </w:r>
        <w:r>
          <w:rPr>
            <w:webHidden/>
          </w:rPr>
          <w:t>15</w:t>
        </w:r>
        <w:r w:rsidR="00AC0D75">
          <w:rPr>
            <w:webHidden/>
          </w:rPr>
          <w:fldChar w:fldCharType="end"/>
        </w:r>
      </w:hyperlink>
    </w:p>
    <w:p w14:paraId="21F33F8D" w14:textId="32CDA906" w:rsidR="00AC0D75" w:rsidRDefault="00546EA1">
      <w:pPr>
        <w:pStyle w:val="TOC2"/>
        <w:rPr>
          <w:rFonts w:asciiTheme="minorHAnsi" w:eastAsiaTheme="minorEastAsia" w:hAnsiTheme="minorHAnsi" w:cstheme="minorBidi"/>
          <w:sz w:val="22"/>
        </w:rPr>
      </w:pPr>
      <w:hyperlink w:anchor="_Toc104378894" w:history="1">
        <w:r w:rsidR="00AC0D75" w:rsidRPr="00576DE9">
          <w:rPr>
            <w:rStyle w:val="Hyperlink"/>
          </w:rPr>
          <w:t>Part 1C: Clarification of 50% exotic pasture species</w:t>
        </w:r>
        <w:r w:rsidR="00AC0D75">
          <w:rPr>
            <w:webHidden/>
          </w:rPr>
          <w:tab/>
        </w:r>
        <w:r w:rsidR="00AC0D75">
          <w:rPr>
            <w:webHidden/>
          </w:rPr>
          <w:fldChar w:fldCharType="begin"/>
        </w:r>
        <w:r w:rsidR="00AC0D75">
          <w:rPr>
            <w:webHidden/>
          </w:rPr>
          <w:instrText xml:space="preserve"> PAGEREF _Toc104378894 \h </w:instrText>
        </w:r>
        <w:r w:rsidR="00AC0D75">
          <w:rPr>
            <w:webHidden/>
          </w:rPr>
        </w:r>
        <w:r w:rsidR="00AC0D75">
          <w:rPr>
            <w:webHidden/>
          </w:rPr>
          <w:fldChar w:fldCharType="separate"/>
        </w:r>
        <w:r>
          <w:rPr>
            <w:webHidden/>
          </w:rPr>
          <w:t>17</w:t>
        </w:r>
        <w:r w:rsidR="00AC0D75">
          <w:rPr>
            <w:webHidden/>
          </w:rPr>
          <w:fldChar w:fldCharType="end"/>
        </w:r>
      </w:hyperlink>
    </w:p>
    <w:p w14:paraId="0BD9D3F3" w14:textId="47893C7C" w:rsidR="00AC0D75" w:rsidRDefault="00546EA1">
      <w:pPr>
        <w:pStyle w:val="TOC2"/>
        <w:rPr>
          <w:rFonts w:asciiTheme="minorHAnsi" w:eastAsiaTheme="minorEastAsia" w:hAnsiTheme="minorHAnsi" w:cstheme="minorBidi"/>
          <w:sz w:val="22"/>
        </w:rPr>
      </w:pPr>
      <w:hyperlink w:anchor="_Toc104378895" w:history="1">
        <w:r w:rsidR="00AC0D75" w:rsidRPr="00576DE9">
          <w:rPr>
            <w:rStyle w:val="Hyperlink"/>
          </w:rPr>
          <w:t>Part 1D: Removal of ‘is subject to temporary rain-derived water pooling’</w:t>
        </w:r>
        <w:r w:rsidR="00AC0D75">
          <w:rPr>
            <w:webHidden/>
          </w:rPr>
          <w:tab/>
        </w:r>
        <w:r w:rsidR="00AC0D75">
          <w:rPr>
            <w:webHidden/>
          </w:rPr>
          <w:fldChar w:fldCharType="begin"/>
        </w:r>
        <w:r w:rsidR="00AC0D75">
          <w:rPr>
            <w:webHidden/>
          </w:rPr>
          <w:instrText xml:space="preserve"> PAGEREF _Toc104378895 \h </w:instrText>
        </w:r>
        <w:r w:rsidR="00AC0D75">
          <w:rPr>
            <w:webHidden/>
          </w:rPr>
        </w:r>
        <w:r w:rsidR="00AC0D75">
          <w:rPr>
            <w:webHidden/>
          </w:rPr>
          <w:fldChar w:fldCharType="separate"/>
        </w:r>
        <w:r>
          <w:rPr>
            <w:webHidden/>
          </w:rPr>
          <w:t>23</w:t>
        </w:r>
        <w:r w:rsidR="00AC0D75">
          <w:rPr>
            <w:webHidden/>
          </w:rPr>
          <w:fldChar w:fldCharType="end"/>
        </w:r>
      </w:hyperlink>
    </w:p>
    <w:p w14:paraId="3EA4CEF2" w14:textId="5D8FE3F1" w:rsidR="00AC0D75" w:rsidRDefault="00546EA1">
      <w:pPr>
        <w:pStyle w:val="TOC2"/>
        <w:rPr>
          <w:rFonts w:asciiTheme="minorHAnsi" w:eastAsiaTheme="minorEastAsia" w:hAnsiTheme="minorHAnsi" w:cstheme="minorBidi"/>
          <w:sz w:val="22"/>
        </w:rPr>
      </w:pPr>
      <w:hyperlink w:anchor="_Toc104378896" w:history="1">
        <w:r w:rsidR="00AC0D75" w:rsidRPr="00576DE9">
          <w:rPr>
            <w:rStyle w:val="Hyperlink"/>
          </w:rPr>
          <w:t>Part 1E: Requests for other amendments to definitions/policy</w:t>
        </w:r>
        <w:r w:rsidR="00AC0D75">
          <w:rPr>
            <w:webHidden/>
          </w:rPr>
          <w:tab/>
        </w:r>
        <w:r w:rsidR="00AC0D75">
          <w:rPr>
            <w:webHidden/>
          </w:rPr>
          <w:fldChar w:fldCharType="begin"/>
        </w:r>
        <w:r w:rsidR="00AC0D75">
          <w:rPr>
            <w:webHidden/>
          </w:rPr>
          <w:instrText xml:space="preserve"> PAGEREF _Toc104378896 \h </w:instrText>
        </w:r>
        <w:r w:rsidR="00AC0D75">
          <w:rPr>
            <w:webHidden/>
          </w:rPr>
        </w:r>
        <w:r w:rsidR="00AC0D75">
          <w:rPr>
            <w:webHidden/>
          </w:rPr>
          <w:fldChar w:fldCharType="separate"/>
        </w:r>
        <w:r>
          <w:rPr>
            <w:webHidden/>
          </w:rPr>
          <w:t>25</w:t>
        </w:r>
        <w:r w:rsidR="00AC0D75">
          <w:rPr>
            <w:webHidden/>
          </w:rPr>
          <w:fldChar w:fldCharType="end"/>
        </w:r>
      </w:hyperlink>
    </w:p>
    <w:p w14:paraId="53A3E032" w14:textId="4E9E3E4F" w:rsidR="00AC0D75" w:rsidRDefault="00546EA1">
      <w:pPr>
        <w:pStyle w:val="TOC1"/>
        <w:rPr>
          <w:rFonts w:asciiTheme="minorHAnsi" w:eastAsiaTheme="minorEastAsia" w:hAnsiTheme="minorHAnsi" w:cstheme="minorBidi"/>
          <w:sz w:val="22"/>
        </w:rPr>
      </w:pPr>
      <w:hyperlink w:anchor="_Toc104378897" w:history="1">
        <w:r w:rsidR="00AC0D75" w:rsidRPr="00576DE9">
          <w:rPr>
            <w:rStyle w:val="Hyperlink"/>
          </w:rPr>
          <w:t>Part 2: Proposed consent pathways</w:t>
        </w:r>
        <w:r w:rsidR="00AC0D75">
          <w:rPr>
            <w:webHidden/>
          </w:rPr>
          <w:tab/>
        </w:r>
        <w:r w:rsidR="00AC0D75">
          <w:rPr>
            <w:webHidden/>
          </w:rPr>
          <w:fldChar w:fldCharType="begin"/>
        </w:r>
        <w:r w:rsidR="00AC0D75">
          <w:rPr>
            <w:webHidden/>
          </w:rPr>
          <w:instrText xml:space="preserve"> PAGEREF _Toc104378897 \h </w:instrText>
        </w:r>
        <w:r w:rsidR="00AC0D75">
          <w:rPr>
            <w:webHidden/>
          </w:rPr>
        </w:r>
        <w:r w:rsidR="00AC0D75">
          <w:rPr>
            <w:webHidden/>
          </w:rPr>
          <w:fldChar w:fldCharType="separate"/>
        </w:r>
        <w:r>
          <w:rPr>
            <w:webHidden/>
          </w:rPr>
          <w:t>30</w:t>
        </w:r>
        <w:r w:rsidR="00AC0D75">
          <w:rPr>
            <w:webHidden/>
          </w:rPr>
          <w:fldChar w:fldCharType="end"/>
        </w:r>
      </w:hyperlink>
    </w:p>
    <w:p w14:paraId="50DCC68A" w14:textId="6EC50C37" w:rsidR="00AC0D75" w:rsidRDefault="00546EA1">
      <w:pPr>
        <w:pStyle w:val="TOC2"/>
        <w:rPr>
          <w:rFonts w:asciiTheme="minorHAnsi" w:eastAsiaTheme="minorEastAsia" w:hAnsiTheme="minorHAnsi" w:cstheme="minorBidi"/>
          <w:sz w:val="22"/>
        </w:rPr>
      </w:pPr>
      <w:hyperlink w:anchor="_Toc104378898" w:history="1">
        <w:r w:rsidR="00AC0D75" w:rsidRPr="00576DE9">
          <w:rPr>
            <w:rStyle w:val="Hyperlink"/>
          </w:rPr>
          <w:t>Part 2A: Quarries</w:t>
        </w:r>
        <w:r w:rsidR="00AC0D75">
          <w:rPr>
            <w:webHidden/>
          </w:rPr>
          <w:tab/>
        </w:r>
        <w:r w:rsidR="00AC0D75">
          <w:rPr>
            <w:webHidden/>
          </w:rPr>
          <w:fldChar w:fldCharType="begin"/>
        </w:r>
        <w:r w:rsidR="00AC0D75">
          <w:rPr>
            <w:webHidden/>
          </w:rPr>
          <w:instrText xml:space="preserve"> PAGEREF _Toc104378898 \h </w:instrText>
        </w:r>
        <w:r w:rsidR="00AC0D75">
          <w:rPr>
            <w:webHidden/>
          </w:rPr>
        </w:r>
        <w:r w:rsidR="00AC0D75">
          <w:rPr>
            <w:webHidden/>
          </w:rPr>
          <w:fldChar w:fldCharType="separate"/>
        </w:r>
        <w:r>
          <w:rPr>
            <w:webHidden/>
          </w:rPr>
          <w:t>37</w:t>
        </w:r>
        <w:r w:rsidR="00AC0D75">
          <w:rPr>
            <w:webHidden/>
          </w:rPr>
          <w:fldChar w:fldCharType="end"/>
        </w:r>
      </w:hyperlink>
    </w:p>
    <w:p w14:paraId="40B976F2" w14:textId="7BFFB7F1" w:rsidR="00AC0D75" w:rsidRDefault="00546EA1">
      <w:pPr>
        <w:pStyle w:val="TOC2"/>
        <w:rPr>
          <w:rFonts w:asciiTheme="minorHAnsi" w:eastAsiaTheme="minorEastAsia" w:hAnsiTheme="minorHAnsi" w:cstheme="minorBidi"/>
          <w:sz w:val="22"/>
        </w:rPr>
      </w:pPr>
      <w:hyperlink w:anchor="_Toc104378899" w:history="1">
        <w:r w:rsidR="00AC0D75" w:rsidRPr="00576DE9">
          <w:rPr>
            <w:rStyle w:val="Hyperlink"/>
          </w:rPr>
          <w:t>Part 2B: Cleanfills, managed fills and landfills</w:t>
        </w:r>
        <w:r w:rsidR="00AC0D75">
          <w:rPr>
            <w:webHidden/>
          </w:rPr>
          <w:tab/>
        </w:r>
        <w:r w:rsidR="00AC0D75">
          <w:rPr>
            <w:webHidden/>
          </w:rPr>
          <w:fldChar w:fldCharType="begin"/>
        </w:r>
        <w:r w:rsidR="00AC0D75">
          <w:rPr>
            <w:webHidden/>
          </w:rPr>
          <w:instrText xml:space="preserve"> PAGEREF _Toc104378899 \h </w:instrText>
        </w:r>
        <w:r w:rsidR="00AC0D75">
          <w:rPr>
            <w:webHidden/>
          </w:rPr>
        </w:r>
        <w:r w:rsidR="00AC0D75">
          <w:rPr>
            <w:webHidden/>
          </w:rPr>
          <w:fldChar w:fldCharType="separate"/>
        </w:r>
        <w:r>
          <w:rPr>
            <w:webHidden/>
          </w:rPr>
          <w:t>41</w:t>
        </w:r>
        <w:r w:rsidR="00AC0D75">
          <w:rPr>
            <w:webHidden/>
          </w:rPr>
          <w:fldChar w:fldCharType="end"/>
        </w:r>
      </w:hyperlink>
    </w:p>
    <w:p w14:paraId="26150173" w14:textId="7716BFED" w:rsidR="00AC0D75" w:rsidRDefault="00546EA1">
      <w:pPr>
        <w:pStyle w:val="TOC2"/>
        <w:rPr>
          <w:rFonts w:asciiTheme="minorHAnsi" w:eastAsiaTheme="minorEastAsia" w:hAnsiTheme="minorHAnsi" w:cstheme="minorBidi"/>
          <w:sz w:val="22"/>
        </w:rPr>
      </w:pPr>
      <w:hyperlink w:anchor="_Toc104378900" w:history="1">
        <w:r w:rsidR="00AC0D75" w:rsidRPr="00576DE9">
          <w:rPr>
            <w:rStyle w:val="Hyperlink"/>
          </w:rPr>
          <w:t>Part 2C: Mining</w:t>
        </w:r>
        <w:r w:rsidR="00AC0D75">
          <w:rPr>
            <w:webHidden/>
          </w:rPr>
          <w:tab/>
        </w:r>
        <w:r w:rsidR="00AC0D75">
          <w:rPr>
            <w:webHidden/>
          </w:rPr>
          <w:fldChar w:fldCharType="begin"/>
        </w:r>
        <w:r w:rsidR="00AC0D75">
          <w:rPr>
            <w:webHidden/>
          </w:rPr>
          <w:instrText xml:space="preserve"> PAGEREF _Toc104378900 \h </w:instrText>
        </w:r>
        <w:r w:rsidR="00AC0D75">
          <w:rPr>
            <w:webHidden/>
          </w:rPr>
        </w:r>
        <w:r w:rsidR="00AC0D75">
          <w:rPr>
            <w:webHidden/>
          </w:rPr>
          <w:fldChar w:fldCharType="separate"/>
        </w:r>
        <w:r>
          <w:rPr>
            <w:webHidden/>
          </w:rPr>
          <w:t>45</w:t>
        </w:r>
        <w:r w:rsidR="00AC0D75">
          <w:rPr>
            <w:webHidden/>
          </w:rPr>
          <w:fldChar w:fldCharType="end"/>
        </w:r>
      </w:hyperlink>
    </w:p>
    <w:p w14:paraId="0EE562F6" w14:textId="7B3AF1C9" w:rsidR="00AC0D75" w:rsidRDefault="00546EA1">
      <w:pPr>
        <w:pStyle w:val="TOC2"/>
        <w:rPr>
          <w:rFonts w:asciiTheme="minorHAnsi" w:eastAsiaTheme="minorEastAsia" w:hAnsiTheme="minorHAnsi" w:cstheme="minorBidi"/>
          <w:sz w:val="22"/>
        </w:rPr>
      </w:pPr>
      <w:hyperlink w:anchor="_Toc104378901" w:history="1">
        <w:r w:rsidR="00AC0D75" w:rsidRPr="00576DE9">
          <w:rPr>
            <w:rStyle w:val="Hyperlink"/>
          </w:rPr>
          <w:t>Part 2D: Urban development</w:t>
        </w:r>
        <w:r w:rsidR="00AC0D75">
          <w:rPr>
            <w:webHidden/>
          </w:rPr>
          <w:tab/>
        </w:r>
        <w:r w:rsidR="00AC0D75">
          <w:rPr>
            <w:webHidden/>
          </w:rPr>
          <w:fldChar w:fldCharType="begin"/>
        </w:r>
        <w:r w:rsidR="00AC0D75">
          <w:rPr>
            <w:webHidden/>
          </w:rPr>
          <w:instrText xml:space="preserve"> PAGEREF _Toc104378901 \h </w:instrText>
        </w:r>
        <w:r w:rsidR="00AC0D75">
          <w:rPr>
            <w:webHidden/>
          </w:rPr>
        </w:r>
        <w:r w:rsidR="00AC0D75">
          <w:rPr>
            <w:webHidden/>
          </w:rPr>
          <w:fldChar w:fldCharType="separate"/>
        </w:r>
        <w:r>
          <w:rPr>
            <w:webHidden/>
          </w:rPr>
          <w:t>51</w:t>
        </w:r>
        <w:r w:rsidR="00AC0D75">
          <w:rPr>
            <w:webHidden/>
          </w:rPr>
          <w:fldChar w:fldCharType="end"/>
        </w:r>
      </w:hyperlink>
    </w:p>
    <w:p w14:paraId="1112241A" w14:textId="71941ACC" w:rsidR="00AC0D75" w:rsidRDefault="00546EA1">
      <w:pPr>
        <w:pStyle w:val="TOC2"/>
        <w:rPr>
          <w:rFonts w:asciiTheme="minorHAnsi" w:eastAsiaTheme="minorEastAsia" w:hAnsiTheme="minorHAnsi" w:cstheme="minorBidi"/>
          <w:sz w:val="22"/>
        </w:rPr>
      </w:pPr>
      <w:hyperlink w:anchor="_Toc104378902" w:history="1">
        <w:r w:rsidR="00AC0D75" w:rsidRPr="00576DE9">
          <w:rPr>
            <w:rStyle w:val="Hyperlink"/>
          </w:rPr>
          <w:t>Part 2E: Additional consent pathways proposed by submitters</w:t>
        </w:r>
        <w:r w:rsidR="00AC0D75">
          <w:rPr>
            <w:webHidden/>
          </w:rPr>
          <w:tab/>
        </w:r>
        <w:r w:rsidR="00AC0D75">
          <w:rPr>
            <w:webHidden/>
          </w:rPr>
          <w:fldChar w:fldCharType="begin"/>
        </w:r>
        <w:r w:rsidR="00AC0D75">
          <w:rPr>
            <w:webHidden/>
          </w:rPr>
          <w:instrText xml:space="preserve"> PAGEREF _Toc104378902 \h </w:instrText>
        </w:r>
        <w:r w:rsidR="00AC0D75">
          <w:rPr>
            <w:webHidden/>
          </w:rPr>
        </w:r>
        <w:r w:rsidR="00AC0D75">
          <w:rPr>
            <w:webHidden/>
          </w:rPr>
          <w:fldChar w:fldCharType="separate"/>
        </w:r>
        <w:r>
          <w:rPr>
            <w:webHidden/>
          </w:rPr>
          <w:t>58</w:t>
        </w:r>
        <w:r w:rsidR="00AC0D75">
          <w:rPr>
            <w:webHidden/>
          </w:rPr>
          <w:fldChar w:fldCharType="end"/>
        </w:r>
      </w:hyperlink>
    </w:p>
    <w:p w14:paraId="7FFFBDC7" w14:textId="5B07EEE9" w:rsidR="00AC0D75" w:rsidRDefault="00546EA1">
      <w:pPr>
        <w:pStyle w:val="TOC1"/>
        <w:rPr>
          <w:rFonts w:asciiTheme="minorHAnsi" w:eastAsiaTheme="minorEastAsia" w:hAnsiTheme="minorHAnsi" w:cstheme="minorBidi"/>
          <w:sz w:val="22"/>
        </w:rPr>
      </w:pPr>
      <w:hyperlink w:anchor="_Toc104378903" w:history="1">
        <w:r w:rsidR="00AC0D75" w:rsidRPr="00576DE9">
          <w:rPr>
            <w:rStyle w:val="Hyperlink"/>
          </w:rPr>
          <w:t>Part 3: Amendments to the restoration provisions</w:t>
        </w:r>
        <w:r w:rsidR="00AC0D75">
          <w:rPr>
            <w:webHidden/>
          </w:rPr>
          <w:tab/>
        </w:r>
        <w:r w:rsidR="00AC0D75">
          <w:rPr>
            <w:webHidden/>
          </w:rPr>
          <w:fldChar w:fldCharType="begin"/>
        </w:r>
        <w:r w:rsidR="00AC0D75">
          <w:rPr>
            <w:webHidden/>
          </w:rPr>
          <w:instrText xml:space="preserve"> PAGEREF _Toc104378903 \h </w:instrText>
        </w:r>
        <w:r w:rsidR="00AC0D75">
          <w:rPr>
            <w:webHidden/>
          </w:rPr>
        </w:r>
        <w:r w:rsidR="00AC0D75">
          <w:rPr>
            <w:webHidden/>
          </w:rPr>
          <w:fldChar w:fldCharType="separate"/>
        </w:r>
        <w:r>
          <w:rPr>
            <w:webHidden/>
          </w:rPr>
          <w:t>63</w:t>
        </w:r>
        <w:r w:rsidR="00AC0D75">
          <w:rPr>
            <w:webHidden/>
          </w:rPr>
          <w:fldChar w:fldCharType="end"/>
        </w:r>
      </w:hyperlink>
    </w:p>
    <w:p w14:paraId="11206E50" w14:textId="7A788215" w:rsidR="00AC0D75" w:rsidRDefault="00546EA1">
      <w:pPr>
        <w:pStyle w:val="TOC2"/>
        <w:rPr>
          <w:rFonts w:asciiTheme="minorHAnsi" w:eastAsiaTheme="minorEastAsia" w:hAnsiTheme="minorHAnsi" w:cstheme="minorBidi"/>
          <w:sz w:val="22"/>
        </w:rPr>
      </w:pPr>
      <w:hyperlink w:anchor="_Toc104378904" w:history="1">
        <w:r w:rsidR="00AC0D75" w:rsidRPr="00576DE9">
          <w:rPr>
            <w:rStyle w:val="Hyperlink"/>
          </w:rPr>
          <w:t>Context</w:t>
        </w:r>
        <w:r w:rsidR="00AC0D75">
          <w:rPr>
            <w:webHidden/>
          </w:rPr>
          <w:tab/>
        </w:r>
        <w:r w:rsidR="00AC0D75">
          <w:rPr>
            <w:webHidden/>
          </w:rPr>
          <w:fldChar w:fldCharType="begin"/>
        </w:r>
        <w:r w:rsidR="00AC0D75">
          <w:rPr>
            <w:webHidden/>
          </w:rPr>
          <w:instrText xml:space="preserve"> PAGEREF _Toc104378904 \h </w:instrText>
        </w:r>
        <w:r w:rsidR="00AC0D75">
          <w:rPr>
            <w:webHidden/>
          </w:rPr>
        </w:r>
        <w:r w:rsidR="00AC0D75">
          <w:rPr>
            <w:webHidden/>
          </w:rPr>
          <w:fldChar w:fldCharType="separate"/>
        </w:r>
        <w:r>
          <w:rPr>
            <w:webHidden/>
          </w:rPr>
          <w:t>63</w:t>
        </w:r>
        <w:r w:rsidR="00AC0D75">
          <w:rPr>
            <w:webHidden/>
          </w:rPr>
          <w:fldChar w:fldCharType="end"/>
        </w:r>
      </w:hyperlink>
    </w:p>
    <w:p w14:paraId="24349FA6" w14:textId="75371381" w:rsidR="00AC0D75" w:rsidRDefault="00546EA1">
      <w:pPr>
        <w:pStyle w:val="TOC2"/>
        <w:rPr>
          <w:rFonts w:asciiTheme="minorHAnsi" w:eastAsiaTheme="minorEastAsia" w:hAnsiTheme="minorHAnsi" w:cstheme="minorBidi"/>
          <w:sz w:val="22"/>
        </w:rPr>
      </w:pPr>
      <w:hyperlink w:anchor="_Toc104378905" w:history="1">
        <w:r w:rsidR="00AC0D75" w:rsidRPr="00576DE9">
          <w:rPr>
            <w:rStyle w:val="Hyperlink"/>
          </w:rPr>
          <w:t>Proposal</w:t>
        </w:r>
        <w:r w:rsidR="00AC0D75">
          <w:rPr>
            <w:webHidden/>
          </w:rPr>
          <w:tab/>
        </w:r>
        <w:r w:rsidR="00AC0D75">
          <w:rPr>
            <w:webHidden/>
          </w:rPr>
          <w:fldChar w:fldCharType="begin"/>
        </w:r>
        <w:r w:rsidR="00AC0D75">
          <w:rPr>
            <w:webHidden/>
          </w:rPr>
          <w:instrText xml:space="preserve"> PAGEREF _Toc104378905 \h </w:instrText>
        </w:r>
        <w:r w:rsidR="00AC0D75">
          <w:rPr>
            <w:webHidden/>
          </w:rPr>
        </w:r>
        <w:r w:rsidR="00AC0D75">
          <w:rPr>
            <w:webHidden/>
          </w:rPr>
          <w:fldChar w:fldCharType="separate"/>
        </w:r>
        <w:r>
          <w:rPr>
            <w:webHidden/>
          </w:rPr>
          <w:t>63</w:t>
        </w:r>
        <w:r w:rsidR="00AC0D75">
          <w:rPr>
            <w:webHidden/>
          </w:rPr>
          <w:fldChar w:fldCharType="end"/>
        </w:r>
      </w:hyperlink>
    </w:p>
    <w:p w14:paraId="11DD59B5" w14:textId="1E38C660" w:rsidR="00AC0D75" w:rsidRDefault="00546EA1">
      <w:pPr>
        <w:pStyle w:val="TOC1"/>
        <w:rPr>
          <w:rFonts w:asciiTheme="minorHAnsi" w:eastAsiaTheme="minorEastAsia" w:hAnsiTheme="minorHAnsi" w:cstheme="minorBidi"/>
          <w:sz w:val="22"/>
        </w:rPr>
      </w:pPr>
      <w:hyperlink w:anchor="_Toc104378906" w:history="1">
        <w:r w:rsidR="00AC0D75" w:rsidRPr="00576DE9">
          <w:rPr>
            <w:rStyle w:val="Hyperlink"/>
          </w:rPr>
          <w:t>Part 4: Additional matters</w:t>
        </w:r>
        <w:r w:rsidR="00AC0D75">
          <w:rPr>
            <w:webHidden/>
          </w:rPr>
          <w:tab/>
        </w:r>
        <w:r w:rsidR="00AC0D75">
          <w:rPr>
            <w:webHidden/>
          </w:rPr>
          <w:fldChar w:fldCharType="begin"/>
        </w:r>
        <w:r w:rsidR="00AC0D75">
          <w:rPr>
            <w:webHidden/>
          </w:rPr>
          <w:instrText xml:space="preserve"> PAGEREF _Toc104378906 \h </w:instrText>
        </w:r>
        <w:r w:rsidR="00AC0D75">
          <w:rPr>
            <w:webHidden/>
          </w:rPr>
        </w:r>
        <w:r w:rsidR="00AC0D75">
          <w:rPr>
            <w:webHidden/>
          </w:rPr>
          <w:fldChar w:fldCharType="separate"/>
        </w:r>
        <w:r>
          <w:rPr>
            <w:webHidden/>
          </w:rPr>
          <w:t>74</w:t>
        </w:r>
        <w:r w:rsidR="00AC0D75">
          <w:rPr>
            <w:webHidden/>
          </w:rPr>
          <w:fldChar w:fldCharType="end"/>
        </w:r>
      </w:hyperlink>
    </w:p>
    <w:p w14:paraId="73C72348" w14:textId="5C942D36" w:rsidR="00AC0D75" w:rsidRDefault="00546EA1">
      <w:pPr>
        <w:pStyle w:val="TOC2"/>
        <w:rPr>
          <w:rFonts w:asciiTheme="minorHAnsi" w:eastAsiaTheme="minorEastAsia" w:hAnsiTheme="minorHAnsi" w:cstheme="minorBidi"/>
          <w:sz w:val="22"/>
        </w:rPr>
      </w:pPr>
      <w:hyperlink w:anchor="_Toc104378907" w:history="1">
        <w:r w:rsidR="00AC0D75" w:rsidRPr="00576DE9">
          <w:rPr>
            <w:rStyle w:val="Hyperlink"/>
          </w:rPr>
          <w:t>Part 4A: Alignment with the RMA,  Te Mana o te Wai and Policy 6</w:t>
        </w:r>
        <w:r w:rsidR="00AC0D75">
          <w:rPr>
            <w:webHidden/>
          </w:rPr>
          <w:tab/>
        </w:r>
        <w:r w:rsidR="00AC0D75">
          <w:rPr>
            <w:webHidden/>
          </w:rPr>
          <w:fldChar w:fldCharType="begin"/>
        </w:r>
        <w:r w:rsidR="00AC0D75">
          <w:rPr>
            <w:webHidden/>
          </w:rPr>
          <w:instrText xml:space="preserve"> PAGEREF _Toc104378907 \h </w:instrText>
        </w:r>
        <w:r w:rsidR="00AC0D75">
          <w:rPr>
            <w:webHidden/>
          </w:rPr>
        </w:r>
        <w:r w:rsidR="00AC0D75">
          <w:rPr>
            <w:webHidden/>
          </w:rPr>
          <w:fldChar w:fldCharType="separate"/>
        </w:r>
        <w:r>
          <w:rPr>
            <w:webHidden/>
          </w:rPr>
          <w:t>74</w:t>
        </w:r>
        <w:r w:rsidR="00AC0D75">
          <w:rPr>
            <w:webHidden/>
          </w:rPr>
          <w:fldChar w:fldCharType="end"/>
        </w:r>
      </w:hyperlink>
    </w:p>
    <w:p w14:paraId="39A179A4" w14:textId="3AE17BB3" w:rsidR="00AC0D75" w:rsidRDefault="00546EA1">
      <w:pPr>
        <w:pStyle w:val="TOC2"/>
        <w:rPr>
          <w:rFonts w:asciiTheme="minorHAnsi" w:eastAsiaTheme="minorEastAsia" w:hAnsiTheme="minorHAnsi" w:cstheme="minorBidi"/>
          <w:sz w:val="22"/>
        </w:rPr>
      </w:pPr>
      <w:hyperlink w:anchor="_Toc104378908" w:history="1">
        <w:r w:rsidR="00AC0D75" w:rsidRPr="00576DE9">
          <w:rPr>
            <w:rStyle w:val="Hyperlink"/>
          </w:rPr>
          <w:t>Part 4B: Drainage – prohibited (r 53) and non-complying activities (r 52)</w:t>
        </w:r>
        <w:r w:rsidR="00AC0D75">
          <w:rPr>
            <w:webHidden/>
          </w:rPr>
          <w:tab/>
        </w:r>
        <w:r w:rsidR="00AC0D75">
          <w:rPr>
            <w:webHidden/>
          </w:rPr>
          <w:fldChar w:fldCharType="begin"/>
        </w:r>
        <w:r w:rsidR="00AC0D75">
          <w:rPr>
            <w:webHidden/>
          </w:rPr>
          <w:instrText xml:space="preserve"> PAGEREF _Toc104378908 \h </w:instrText>
        </w:r>
        <w:r w:rsidR="00AC0D75">
          <w:rPr>
            <w:webHidden/>
          </w:rPr>
        </w:r>
        <w:r w:rsidR="00AC0D75">
          <w:rPr>
            <w:webHidden/>
          </w:rPr>
          <w:fldChar w:fldCharType="separate"/>
        </w:r>
        <w:r>
          <w:rPr>
            <w:webHidden/>
          </w:rPr>
          <w:t>76</w:t>
        </w:r>
        <w:r w:rsidR="00AC0D75">
          <w:rPr>
            <w:webHidden/>
          </w:rPr>
          <w:fldChar w:fldCharType="end"/>
        </w:r>
      </w:hyperlink>
    </w:p>
    <w:p w14:paraId="02C4656B" w14:textId="520F7B4E" w:rsidR="00AC0D75" w:rsidRDefault="00546EA1">
      <w:pPr>
        <w:pStyle w:val="TOC2"/>
        <w:rPr>
          <w:rFonts w:asciiTheme="minorHAnsi" w:eastAsiaTheme="minorEastAsia" w:hAnsiTheme="minorHAnsi" w:cstheme="minorBidi"/>
          <w:sz w:val="22"/>
        </w:rPr>
      </w:pPr>
      <w:hyperlink w:anchor="_Toc104378909" w:history="1">
        <w:r w:rsidR="00AC0D75" w:rsidRPr="00576DE9">
          <w:rPr>
            <w:rStyle w:val="Hyperlink"/>
          </w:rPr>
          <w:t>Part 4C: Discharges and the 100-metre setback (r 54)</w:t>
        </w:r>
        <w:r w:rsidR="00AC0D75">
          <w:rPr>
            <w:webHidden/>
          </w:rPr>
          <w:tab/>
        </w:r>
        <w:r w:rsidR="00AC0D75">
          <w:rPr>
            <w:webHidden/>
          </w:rPr>
          <w:fldChar w:fldCharType="begin"/>
        </w:r>
        <w:r w:rsidR="00AC0D75">
          <w:rPr>
            <w:webHidden/>
          </w:rPr>
          <w:instrText xml:space="preserve"> PAGEREF _Toc104378909 \h </w:instrText>
        </w:r>
        <w:r w:rsidR="00AC0D75">
          <w:rPr>
            <w:webHidden/>
          </w:rPr>
        </w:r>
        <w:r w:rsidR="00AC0D75">
          <w:rPr>
            <w:webHidden/>
          </w:rPr>
          <w:fldChar w:fldCharType="separate"/>
        </w:r>
        <w:r>
          <w:rPr>
            <w:webHidden/>
          </w:rPr>
          <w:t>77</w:t>
        </w:r>
        <w:r w:rsidR="00AC0D75">
          <w:rPr>
            <w:webHidden/>
          </w:rPr>
          <w:fldChar w:fldCharType="end"/>
        </w:r>
      </w:hyperlink>
    </w:p>
    <w:p w14:paraId="43736F5F" w14:textId="39E03477" w:rsidR="00AC0D75" w:rsidRDefault="00546EA1">
      <w:pPr>
        <w:pStyle w:val="TOC2"/>
        <w:rPr>
          <w:rFonts w:asciiTheme="minorHAnsi" w:eastAsiaTheme="minorEastAsia" w:hAnsiTheme="minorHAnsi" w:cstheme="minorBidi"/>
          <w:sz w:val="22"/>
        </w:rPr>
      </w:pPr>
      <w:hyperlink w:anchor="_Toc104378910" w:history="1">
        <w:r w:rsidR="00AC0D75" w:rsidRPr="00576DE9">
          <w:rPr>
            <w:rStyle w:val="Hyperlink"/>
          </w:rPr>
          <w:t>Part 4D: Fish passage</w:t>
        </w:r>
        <w:r w:rsidR="00AC0D75">
          <w:rPr>
            <w:webHidden/>
          </w:rPr>
          <w:tab/>
        </w:r>
        <w:r w:rsidR="00AC0D75">
          <w:rPr>
            <w:webHidden/>
          </w:rPr>
          <w:fldChar w:fldCharType="begin"/>
        </w:r>
        <w:r w:rsidR="00AC0D75">
          <w:rPr>
            <w:webHidden/>
          </w:rPr>
          <w:instrText xml:space="preserve"> PAGEREF _Toc104378910 \h </w:instrText>
        </w:r>
        <w:r w:rsidR="00AC0D75">
          <w:rPr>
            <w:webHidden/>
          </w:rPr>
        </w:r>
        <w:r w:rsidR="00AC0D75">
          <w:rPr>
            <w:webHidden/>
          </w:rPr>
          <w:fldChar w:fldCharType="separate"/>
        </w:r>
        <w:r>
          <w:rPr>
            <w:webHidden/>
          </w:rPr>
          <w:t>79</w:t>
        </w:r>
        <w:r w:rsidR="00AC0D75">
          <w:rPr>
            <w:webHidden/>
          </w:rPr>
          <w:fldChar w:fldCharType="end"/>
        </w:r>
      </w:hyperlink>
    </w:p>
    <w:p w14:paraId="3E845D84" w14:textId="47FA9B6F" w:rsidR="00AC0D75" w:rsidRDefault="00546EA1">
      <w:pPr>
        <w:pStyle w:val="TOC2"/>
        <w:rPr>
          <w:rFonts w:asciiTheme="minorHAnsi" w:eastAsiaTheme="minorEastAsia" w:hAnsiTheme="minorHAnsi" w:cstheme="minorBidi"/>
          <w:sz w:val="22"/>
        </w:rPr>
      </w:pPr>
      <w:hyperlink w:anchor="_Toc104378911" w:history="1">
        <w:r w:rsidR="00AC0D75" w:rsidRPr="00576DE9">
          <w:rPr>
            <w:rStyle w:val="Hyperlink"/>
          </w:rPr>
          <w:t>Part 4E: Alignment and clarification for specified infrastructure</w:t>
        </w:r>
        <w:r w:rsidR="00AC0D75">
          <w:rPr>
            <w:webHidden/>
          </w:rPr>
          <w:tab/>
        </w:r>
        <w:r w:rsidR="00AC0D75">
          <w:rPr>
            <w:webHidden/>
          </w:rPr>
          <w:fldChar w:fldCharType="begin"/>
        </w:r>
        <w:r w:rsidR="00AC0D75">
          <w:rPr>
            <w:webHidden/>
          </w:rPr>
          <w:instrText xml:space="preserve"> PAGEREF _Toc104378911 \h </w:instrText>
        </w:r>
        <w:r w:rsidR="00AC0D75">
          <w:rPr>
            <w:webHidden/>
          </w:rPr>
        </w:r>
        <w:r w:rsidR="00AC0D75">
          <w:rPr>
            <w:webHidden/>
          </w:rPr>
          <w:fldChar w:fldCharType="separate"/>
        </w:r>
        <w:r>
          <w:rPr>
            <w:webHidden/>
          </w:rPr>
          <w:t>79</w:t>
        </w:r>
        <w:r w:rsidR="00AC0D75">
          <w:rPr>
            <w:webHidden/>
          </w:rPr>
          <w:fldChar w:fldCharType="end"/>
        </w:r>
      </w:hyperlink>
    </w:p>
    <w:p w14:paraId="77045ECD" w14:textId="01B763B1" w:rsidR="00AC0D75" w:rsidRDefault="00546EA1">
      <w:pPr>
        <w:pStyle w:val="TOC2"/>
        <w:rPr>
          <w:rFonts w:asciiTheme="minorHAnsi" w:eastAsiaTheme="minorEastAsia" w:hAnsiTheme="minorHAnsi" w:cstheme="minorBidi"/>
          <w:sz w:val="22"/>
        </w:rPr>
      </w:pPr>
      <w:hyperlink w:anchor="_Toc104378912" w:history="1">
        <w:r w:rsidR="00AC0D75" w:rsidRPr="00576DE9">
          <w:rPr>
            <w:rStyle w:val="Hyperlink"/>
          </w:rPr>
          <w:t>Part 4F: Additional matters not recommended</w:t>
        </w:r>
        <w:r w:rsidR="00AC0D75">
          <w:rPr>
            <w:webHidden/>
          </w:rPr>
          <w:tab/>
        </w:r>
        <w:r w:rsidR="00AC0D75">
          <w:rPr>
            <w:webHidden/>
          </w:rPr>
          <w:fldChar w:fldCharType="begin"/>
        </w:r>
        <w:r w:rsidR="00AC0D75">
          <w:rPr>
            <w:webHidden/>
          </w:rPr>
          <w:instrText xml:space="preserve"> PAGEREF _Toc104378912 \h </w:instrText>
        </w:r>
        <w:r w:rsidR="00AC0D75">
          <w:rPr>
            <w:webHidden/>
          </w:rPr>
        </w:r>
        <w:r w:rsidR="00AC0D75">
          <w:rPr>
            <w:webHidden/>
          </w:rPr>
          <w:fldChar w:fldCharType="separate"/>
        </w:r>
        <w:r>
          <w:rPr>
            <w:webHidden/>
          </w:rPr>
          <w:t>81</w:t>
        </w:r>
        <w:r w:rsidR="00AC0D75">
          <w:rPr>
            <w:webHidden/>
          </w:rPr>
          <w:fldChar w:fldCharType="end"/>
        </w:r>
      </w:hyperlink>
    </w:p>
    <w:p w14:paraId="7DB5D41B" w14:textId="6777F6FF" w:rsidR="00AC0D75" w:rsidRDefault="00546EA1">
      <w:pPr>
        <w:pStyle w:val="TOC1"/>
        <w:rPr>
          <w:rFonts w:asciiTheme="minorHAnsi" w:eastAsiaTheme="minorEastAsia" w:hAnsiTheme="minorHAnsi" w:cstheme="minorBidi"/>
          <w:sz w:val="22"/>
        </w:rPr>
      </w:pPr>
      <w:hyperlink w:anchor="_Toc104378913" w:history="1">
        <w:r w:rsidR="00AC0D75" w:rsidRPr="00576DE9">
          <w:rPr>
            <w:rStyle w:val="Hyperlink"/>
          </w:rPr>
          <w:t>Appendix 1: Principles for offsetting and compensation</w:t>
        </w:r>
        <w:r w:rsidR="00AC0D75">
          <w:rPr>
            <w:webHidden/>
          </w:rPr>
          <w:tab/>
        </w:r>
        <w:r w:rsidR="00AC0D75">
          <w:rPr>
            <w:webHidden/>
          </w:rPr>
          <w:fldChar w:fldCharType="begin"/>
        </w:r>
        <w:r w:rsidR="00AC0D75">
          <w:rPr>
            <w:webHidden/>
          </w:rPr>
          <w:instrText xml:space="preserve"> PAGEREF _Toc104378913 \h </w:instrText>
        </w:r>
        <w:r w:rsidR="00AC0D75">
          <w:rPr>
            <w:webHidden/>
          </w:rPr>
        </w:r>
        <w:r w:rsidR="00AC0D75">
          <w:rPr>
            <w:webHidden/>
          </w:rPr>
          <w:fldChar w:fldCharType="separate"/>
        </w:r>
        <w:r>
          <w:rPr>
            <w:webHidden/>
          </w:rPr>
          <w:t>82</w:t>
        </w:r>
        <w:r w:rsidR="00AC0D75">
          <w:rPr>
            <w:webHidden/>
          </w:rPr>
          <w:fldChar w:fldCharType="end"/>
        </w:r>
      </w:hyperlink>
    </w:p>
    <w:p w14:paraId="2F67C51A" w14:textId="439716E8" w:rsidR="003D7AD9" w:rsidRPr="00B715D4" w:rsidRDefault="00CE1205" w:rsidP="00893E28">
      <w:pPr>
        <w:pStyle w:val="BodyText"/>
      </w:pPr>
      <w:r w:rsidRPr="00B715D4">
        <w:fldChar w:fldCharType="end"/>
      </w:r>
      <w:bookmarkEnd w:id="0"/>
      <w:bookmarkEnd w:id="1"/>
    </w:p>
    <w:p w14:paraId="5B036807" w14:textId="7BC46F56" w:rsidR="00882DB0" w:rsidRPr="00B715D4" w:rsidRDefault="00E87A0E" w:rsidP="00E87A0E">
      <w:pPr>
        <w:pStyle w:val="Heading"/>
      </w:pPr>
      <w:r w:rsidRPr="00B715D4">
        <w:lastRenderedPageBreak/>
        <w:t>Tables</w:t>
      </w:r>
    </w:p>
    <w:p w14:paraId="382E131E" w14:textId="1802A2DF" w:rsidR="006C781B" w:rsidRDefault="00E87A0E">
      <w:pPr>
        <w:pStyle w:val="TableofFigures"/>
        <w:rPr>
          <w:rFonts w:asciiTheme="minorHAnsi" w:eastAsiaTheme="minorEastAsia" w:hAnsiTheme="minorHAnsi" w:cstheme="minorBidi"/>
          <w:sz w:val="22"/>
        </w:rPr>
      </w:pPr>
      <w:r w:rsidRPr="00B715D4">
        <w:rPr>
          <w:noProof w:val="0"/>
        </w:rPr>
        <w:fldChar w:fldCharType="begin"/>
      </w:r>
      <w:r w:rsidRPr="00B715D4">
        <w:rPr>
          <w:noProof w:val="0"/>
        </w:rPr>
        <w:instrText xml:space="preserve"> TOC \h \z \t "Table heading" \c </w:instrText>
      </w:r>
      <w:r w:rsidRPr="00B715D4">
        <w:rPr>
          <w:noProof w:val="0"/>
        </w:rPr>
        <w:fldChar w:fldCharType="separate"/>
      </w:r>
      <w:hyperlink w:anchor="_Toc104276590" w:history="1">
        <w:r w:rsidR="006C781B" w:rsidRPr="00F5115F">
          <w:rPr>
            <w:rStyle w:val="Hyperlink"/>
            <w:rFonts w:eastAsiaTheme="majorEastAsia"/>
          </w:rPr>
          <w:t xml:space="preserve">Table 1: </w:t>
        </w:r>
        <w:r w:rsidR="006C781B">
          <w:rPr>
            <w:rFonts w:asciiTheme="minorHAnsi" w:eastAsiaTheme="minorEastAsia" w:hAnsiTheme="minorHAnsi" w:cstheme="minorBidi"/>
            <w:sz w:val="22"/>
          </w:rPr>
          <w:tab/>
        </w:r>
        <w:r w:rsidR="006C781B" w:rsidRPr="00F5115F">
          <w:rPr>
            <w:rStyle w:val="Hyperlink"/>
            <w:rFonts w:eastAsiaTheme="majorEastAsia"/>
          </w:rPr>
          <w:t>List of facultative wetland species commonly associated with pasture in the Wellington Region</w:t>
        </w:r>
        <w:r w:rsidR="006C781B">
          <w:rPr>
            <w:webHidden/>
          </w:rPr>
          <w:tab/>
        </w:r>
        <w:r w:rsidR="006C781B">
          <w:rPr>
            <w:webHidden/>
          </w:rPr>
          <w:fldChar w:fldCharType="begin"/>
        </w:r>
        <w:r w:rsidR="006C781B">
          <w:rPr>
            <w:webHidden/>
          </w:rPr>
          <w:instrText xml:space="preserve"> PAGEREF _Toc104276590 \h </w:instrText>
        </w:r>
        <w:r w:rsidR="006C781B">
          <w:rPr>
            <w:webHidden/>
          </w:rPr>
        </w:r>
        <w:r w:rsidR="006C781B">
          <w:rPr>
            <w:webHidden/>
          </w:rPr>
          <w:fldChar w:fldCharType="separate"/>
        </w:r>
        <w:r w:rsidR="00546EA1">
          <w:rPr>
            <w:webHidden/>
          </w:rPr>
          <w:t>21</w:t>
        </w:r>
        <w:r w:rsidR="006C781B">
          <w:rPr>
            <w:webHidden/>
          </w:rPr>
          <w:fldChar w:fldCharType="end"/>
        </w:r>
      </w:hyperlink>
    </w:p>
    <w:p w14:paraId="5AA048A7" w14:textId="7DC03C6A" w:rsidR="006C781B" w:rsidRDefault="00546EA1">
      <w:pPr>
        <w:pStyle w:val="TableofFigures"/>
        <w:rPr>
          <w:rFonts w:asciiTheme="minorHAnsi" w:eastAsiaTheme="minorEastAsia" w:hAnsiTheme="minorHAnsi" w:cstheme="minorBidi"/>
          <w:sz w:val="22"/>
        </w:rPr>
      </w:pPr>
      <w:hyperlink w:anchor="_Toc104276591" w:history="1">
        <w:r w:rsidR="006C781B" w:rsidRPr="00F5115F">
          <w:rPr>
            <w:rStyle w:val="Hyperlink"/>
            <w:rFonts w:eastAsiaTheme="majorEastAsia"/>
          </w:rPr>
          <w:t xml:space="preserve">Table </w:t>
        </w:r>
        <w:r w:rsidR="006C781B" w:rsidRPr="006C781B">
          <w:rPr>
            <w:rStyle w:val="Hyperlink"/>
            <w:rFonts w:eastAsiaTheme="majorEastAsia"/>
          </w:rPr>
          <w:t>2:</w:t>
        </w:r>
        <w:r w:rsidR="006C781B" w:rsidRPr="00F5115F">
          <w:rPr>
            <w:rStyle w:val="Hyperlink"/>
            <w:rFonts w:eastAsiaTheme="majorEastAsia"/>
          </w:rPr>
          <w:t xml:space="preserve"> </w:t>
        </w:r>
        <w:r w:rsidR="006C781B">
          <w:rPr>
            <w:rFonts w:asciiTheme="minorHAnsi" w:eastAsiaTheme="minorEastAsia" w:hAnsiTheme="minorHAnsi" w:cstheme="minorBidi"/>
            <w:sz w:val="22"/>
          </w:rPr>
          <w:tab/>
        </w:r>
        <w:r w:rsidR="006C781B" w:rsidRPr="00F5115F">
          <w:rPr>
            <w:rStyle w:val="Hyperlink"/>
            <w:rFonts w:eastAsiaTheme="majorEastAsia"/>
          </w:rPr>
          <w:t>Additional matters and rationale for not progressing</w:t>
        </w:r>
        <w:r w:rsidR="006C781B">
          <w:rPr>
            <w:webHidden/>
          </w:rPr>
          <w:tab/>
        </w:r>
        <w:r w:rsidR="006C781B">
          <w:rPr>
            <w:webHidden/>
          </w:rPr>
          <w:fldChar w:fldCharType="begin"/>
        </w:r>
        <w:r w:rsidR="006C781B">
          <w:rPr>
            <w:webHidden/>
          </w:rPr>
          <w:instrText xml:space="preserve"> PAGEREF _Toc104276591 \h </w:instrText>
        </w:r>
        <w:r w:rsidR="006C781B">
          <w:rPr>
            <w:webHidden/>
          </w:rPr>
        </w:r>
        <w:r w:rsidR="006C781B">
          <w:rPr>
            <w:webHidden/>
          </w:rPr>
          <w:fldChar w:fldCharType="separate"/>
        </w:r>
        <w:r>
          <w:rPr>
            <w:webHidden/>
          </w:rPr>
          <w:t>81</w:t>
        </w:r>
        <w:r w:rsidR="006C781B">
          <w:rPr>
            <w:webHidden/>
          </w:rPr>
          <w:fldChar w:fldCharType="end"/>
        </w:r>
      </w:hyperlink>
    </w:p>
    <w:p w14:paraId="57E11CD9" w14:textId="07C2B54B" w:rsidR="00893E28" w:rsidRPr="00B715D4" w:rsidRDefault="00E87A0E" w:rsidP="00893E28">
      <w:pPr>
        <w:pStyle w:val="BodyText"/>
      </w:pPr>
      <w:r w:rsidRPr="00B715D4">
        <w:fldChar w:fldCharType="end"/>
      </w:r>
      <w:r w:rsidR="00893E28" w:rsidRPr="00B715D4">
        <w:br w:type="page"/>
      </w:r>
    </w:p>
    <w:p w14:paraId="533C246C" w14:textId="0A7F7CBD" w:rsidR="005C43FE" w:rsidRPr="00B715D4" w:rsidRDefault="005C43FE" w:rsidP="00893E28">
      <w:pPr>
        <w:pStyle w:val="Heading1"/>
      </w:pPr>
      <w:bookmarkStart w:id="2" w:name="_Toc104378883"/>
      <w:r w:rsidRPr="00B715D4">
        <w:lastRenderedPageBreak/>
        <w:t>Glossary of abbreviations</w:t>
      </w:r>
      <w:bookmarkEnd w:id="2"/>
    </w:p>
    <w:tbl>
      <w:tblPr>
        <w:tblStyle w:val="TableGrid"/>
        <w:tblW w:w="8505" w:type="dxa"/>
        <w:tblBorders>
          <w:top w:val="single" w:sz="6" w:space="0" w:color="1B556B" w:themeColor="text2"/>
          <w:left w:val="none" w:sz="0" w:space="0" w:color="auto"/>
          <w:bottom w:val="single" w:sz="6" w:space="0" w:color="1B556B" w:themeColor="text2"/>
          <w:right w:val="none" w:sz="0" w:space="0" w:color="auto"/>
          <w:insideH w:val="single" w:sz="6" w:space="0" w:color="1B556B" w:themeColor="text2"/>
          <w:insideV w:val="single" w:sz="6" w:space="0" w:color="1B556B" w:themeColor="text2"/>
        </w:tblBorders>
        <w:tblLayout w:type="fixed"/>
        <w:tblLook w:val="0000" w:firstRow="0" w:lastRow="0" w:firstColumn="0" w:lastColumn="0" w:noHBand="0" w:noVBand="0"/>
      </w:tblPr>
      <w:tblGrid>
        <w:gridCol w:w="1418"/>
        <w:gridCol w:w="7087"/>
      </w:tblGrid>
      <w:tr w:rsidR="43086E22" w:rsidRPr="00B715D4" w14:paraId="46AF2896" w14:textId="77777777" w:rsidTr="006F2BB5">
        <w:tc>
          <w:tcPr>
            <w:tcW w:w="1418" w:type="dxa"/>
            <w:shd w:val="clear" w:color="auto" w:fill="1B556B" w:themeFill="text2"/>
          </w:tcPr>
          <w:p w14:paraId="41F6A708" w14:textId="16BB7D35" w:rsidR="0CCBA799" w:rsidRPr="00B715D4" w:rsidRDefault="005C43FE" w:rsidP="43086E22">
            <w:pPr>
              <w:pStyle w:val="TableText"/>
              <w:rPr>
                <w:b/>
                <w:bCs/>
                <w:color w:val="FFFFFF" w:themeColor="background1"/>
                <w:szCs w:val="24"/>
              </w:rPr>
            </w:pPr>
            <w:r w:rsidRPr="00B715D4">
              <w:rPr>
                <w:rFonts w:eastAsia="Calibri" w:cs="Calibri"/>
                <w:b/>
                <w:bCs/>
                <w:color w:val="FFFFFF" w:themeColor="background1"/>
                <w:szCs w:val="24"/>
              </w:rPr>
              <w:t>Abbreviation</w:t>
            </w:r>
          </w:p>
        </w:tc>
        <w:tc>
          <w:tcPr>
            <w:tcW w:w="7087" w:type="dxa"/>
            <w:shd w:val="clear" w:color="auto" w:fill="1B556B" w:themeFill="text2"/>
          </w:tcPr>
          <w:p w14:paraId="5D70A37F" w14:textId="7398B8C3" w:rsidR="43086E22" w:rsidRPr="00B715D4" w:rsidRDefault="005C43FE" w:rsidP="00C97C75">
            <w:pPr>
              <w:pStyle w:val="TableText"/>
              <w:rPr>
                <w:rFonts w:eastAsia="Calibri" w:cs="Calibri"/>
                <w:b/>
                <w:bCs/>
                <w:color w:val="FFFFFF" w:themeColor="background1"/>
                <w:szCs w:val="24"/>
              </w:rPr>
            </w:pPr>
            <w:r w:rsidRPr="00B715D4">
              <w:rPr>
                <w:rFonts w:eastAsia="Calibri" w:cs="Calibri"/>
                <w:b/>
                <w:bCs/>
                <w:color w:val="FFFFFF" w:themeColor="background1"/>
                <w:szCs w:val="24"/>
              </w:rPr>
              <w:t>Definition</w:t>
            </w:r>
          </w:p>
        </w:tc>
      </w:tr>
      <w:tr w:rsidR="1FEE8B87" w:rsidRPr="00B715D4" w14:paraId="32D9B196" w14:textId="77777777" w:rsidTr="006F2BB5">
        <w:tc>
          <w:tcPr>
            <w:tcW w:w="1418" w:type="dxa"/>
          </w:tcPr>
          <w:p w14:paraId="04DBD543" w14:textId="601F6F2A" w:rsidR="7EE78096" w:rsidRPr="00B715D4" w:rsidRDefault="2013250A" w:rsidP="1FEE8B87">
            <w:pPr>
              <w:pStyle w:val="TableText"/>
              <w:rPr>
                <w:color w:val="000000" w:themeColor="text1"/>
              </w:rPr>
            </w:pPr>
            <w:r w:rsidRPr="00B715D4">
              <w:rPr>
                <w:color w:val="000000" w:themeColor="text1"/>
              </w:rPr>
              <w:t>CMA</w:t>
            </w:r>
          </w:p>
        </w:tc>
        <w:tc>
          <w:tcPr>
            <w:tcW w:w="7087" w:type="dxa"/>
          </w:tcPr>
          <w:p w14:paraId="1A3CFBA6" w14:textId="59FC7489" w:rsidR="36FBD946" w:rsidRPr="00B715D4" w:rsidRDefault="2013250A" w:rsidP="1FEE8B87">
            <w:pPr>
              <w:pStyle w:val="TableText"/>
              <w:rPr>
                <w:color w:val="000000" w:themeColor="text1"/>
              </w:rPr>
            </w:pPr>
            <w:r w:rsidRPr="00B715D4">
              <w:rPr>
                <w:color w:val="000000" w:themeColor="text1"/>
              </w:rPr>
              <w:t>Coastal Marine Area</w:t>
            </w:r>
          </w:p>
        </w:tc>
      </w:tr>
      <w:tr w:rsidR="4E882A08" w:rsidRPr="00B715D4" w14:paraId="7D703F99" w14:textId="77777777" w:rsidTr="006F2BB5">
        <w:tc>
          <w:tcPr>
            <w:tcW w:w="1418" w:type="dxa"/>
          </w:tcPr>
          <w:p w14:paraId="39061AB7" w14:textId="59345C14" w:rsidR="42F0DCE7" w:rsidRPr="00B715D4" w:rsidRDefault="42F0DCE7" w:rsidP="4E882A08">
            <w:pPr>
              <w:pStyle w:val="TableText"/>
              <w:rPr>
                <w:color w:val="000000" w:themeColor="text1"/>
                <w:szCs w:val="24"/>
              </w:rPr>
            </w:pPr>
            <w:r w:rsidRPr="00B715D4">
              <w:rPr>
                <w:color w:val="000000" w:themeColor="text1"/>
                <w:szCs w:val="24"/>
              </w:rPr>
              <w:t>DINZ</w:t>
            </w:r>
          </w:p>
        </w:tc>
        <w:tc>
          <w:tcPr>
            <w:tcW w:w="7087" w:type="dxa"/>
          </w:tcPr>
          <w:p w14:paraId="61FB33E5" w14:textId="0BB65BAA" w:rsidR="42F0DCE7" w:rsidRPr="00B715D4" w:rsidRDefault="42F0DCE7" w:rsidP="4E882A08">
            <w:pPr>
              <w:pStyle w:val="TableText"/>
              <w:rPr>
                <w:color w:val="000000" w:themeColor="text1"/>
                <w:szCs w:val="24"/>
              </w:rPr>
            </w:pPr>
            <w:r w:rsidRPr="00B715D4">
              <w:rPr>
                <w:color w:val="000000" w:themeColor="text1"/>
                <w:szCs w:val="24"/>
              </w:rPr>
              <w:t>Deer Industry New Zealand</w:t>
            </w:r>
          </w:p>
        </w:tc>
      </w:tr>
      <w:tr w:rsidR="49628C07" w:rsidRPr="00B715D4" w14:paraId="001A89DF" w14:textId="77777777" w:rsidTr="006F2BB5">
        <w:tc>
          <w:tcPr>
            <w:tcW w:w="1418" w:type="dxa"/>
          </w:tcPr>
          <w:p w14:paraId="32C541B6" w14:textId="7E7C71B1" w:rsidR="6EEE1F99" w:rsidRPr="00B715D4" w:rsidRDefault="6EEE1F99" w:rsidP="49628C07">
            <w:pPr>
              <w:pStyle w:val="TableText"/>
              <w:rPr>
                <w:color w:val="000000" w:themeColor="text1"/>
                <w:szCs w:val="24"/>
              </w:rPr>
            </w:pPr>
            <w:r w:rsidRPr="00B715D4">
              <w:rPr>
                <w:color w:val="000000" w:themeColor="text1"/>
                <w:szCs w:val="24"/>
              </w:rPr>
              <w:t>DOC</w:t>
            </w:r>
          </w:p>
        </w:tc>
        <w:tc>
          <w:tcPr>
            <w:tcW w:w="7087" w:type="dxa"/>
          </w:tcPr>
          <w:p w14:paraId="7D1114D3" w14:textId="111F5EC1" w:rsidR="6EEE1F99" w:rsidRPr="00B715D4" w:rsidRDefault="6EEE1F99" w:rsidP="49628C07">
            <w:pPr>
              <w:pStyle w:val="TableText"/>
              <w:rPr>
                <w:color w:val="000000" w:themeColor="text1"/>
                <w:szCs w:val="24"/>
              </w:rPr>
            </w:pPr>
            <w:r w:rsidRPr="00B715D4">
              <w:rPr>
                <w:color w:val="000000" w:themeColor="text1"/>
                <w:szCs w:val="24"/>
              </w:rPr>
              <w:t>Department of Conservation</w:t>
            </w:r>
          </w:p>
        </w:tc>
      </w:tr>
      <w:tr w:rsidR="1FEE8B87" w:rsidRPr="00B715D4" w14:paraId="3E54A764" w14:textId="77777777" w:rsidTr="006F2BB5">
        <w:tc>
          <w:tcPr>
            <w:tcW w:w="1418" w:type="dxa"/>
          </w:tcPr>
          <w:p w14:paraId="5A43C2B8" w14:textId="5F986976" w:rsidR="36FBD946" w:rsidRPr="00B715D4" w:rsidRDefault="36FBD946" w:rsidP="1FEE8B87">
            <w:pPr>
              <w:pStyle w:val="TableText"/>
              <w:rPr>
                <w:color w:val="000000" w:themeColor="text1"/>
                <w:szCs w:val="24"/>
              </w:rPr>
            </w:pPr>
            <w:r w:rsidRPr="00B715D4">
              <w:rPr>
                <w:color w:val="000000" w:themeColor="text1"/>
                <w:szCs w:val="24"/>
              </w:rPr>
              <w:t>ECAN</w:t>
            </w:r>
          </w:p>
        </w:tc>
        <w:tc>
          <w:tcPr>
            <w:tcW w:w="7087" w:type="dxa"/>
          </w:tcPr>
          <w:p w14:paraId="63AABBB5" w14:textId="4C9FE844" w:rsidR="36FBD946" w:rsidRPr="00B715D4" w:rsidRDefault="36FBD946" w:rsidP="1FEE8B87">
            <w:pPr>
              <w:pStyle w:val="TableText"/>
              <w:rPr>
                <w:color w:val="000000" w:themeColor="text1"/>
                <w:szCs w:val="24"/>
              </w:rPr>
            </w:pPr>
            <w:r w:rsidRPr="00B715D4">
              <w:rPr>
                <w:color w:val="000000" w:themeColor="text1"/>
                <w:szCs w:val="24"/>
              </w:rPr>
              <w:t>Environment Canterbury</w:t>
            </w:r>
          </w:p>
        </w:tc>
      </w:tr>
      <w:tr w:rsidR="1FEE8B87" w:rsidRPr="00B715D4" w14:paraId="3E848988" w14:textId="77777777" w:rsidTr="006F2BB5">
        <w:tc>
          <w:tcPr>
            <w:tcW w:w="1418" w:type="dxa"/>
          </w:tcPr>
          <w:p w14:paraId="2163DA32" w14:textId="5A98CC2F" w:rsidR="3C18BD38" w:rsidRPr="00B715D4" w:rsidRDefault="3C18BD38" w:rsidP="1FEE8B87">
            <w:pPr>
              <w:pStyle w:val="TableText"/>
              <w:rPr>
                <w:color w:val="000000" w:themeColor="text1"/>
                <w:szCs w:val="24"/>
              </w:rPr>
            </w:pPr>
            <w:r w:rsidRPr="00B715D4">
              <w:rPr>
                <w:color w:val="000000" w:themeColor="text1"/>
                <w:szCs w:val="24"/>
              </w:rPr>
              <w:t>EDS</w:t>
            </w:r>
          </w:p>
        </w:tc>
        <w:tc>
          <w:tcPr>
            <w:tcW w:w="7087" w:type="dxa"/>
          </w:tcPr>
          <w:p w14:paraId="0D587A59" w14:textId="34C82F6C" w:rsidR="3C18BD38" w:rsidRPr="00B715D4" w:rsidRDefault="3C18BD38" w:rsidP="1FEE8B87">
            <w:pPr>
              <w:pStyle w:val="TableText"/>
              <w:rPr>
                <w:color w:val="000000" w:themeColor="text1"/>
                <w:szCs w:val="24"/>
              </w:rPr>
            </w:pPr>
            <w:r w:rsidRPr="00B715D4">
              <w:rPr>
                <w:color w:val="000000" w:themeColor="text1"/>
                <w:szCs w:val="24"/>
              </w:rPr>
              <w:t>Environmental Defence Society</w:t>
            </w:r>
          </w:p>
        </w:tc>
      </w:tr>
      <w:tr w:rsidR="1FEE8B87" w:rsidRPr="00B715D4" w14:paraId="60E6884F" w14:textId="77777777" w:rsidTr="006F2BB5">
        <w:tc>
          <w:tcPr>
            <w:tcW w:w="1418" w:type="dxa"/>
          </w:tcPr>
          <w:p w14:paraId="77213246" w14:textId="60123D04" w:rsidR="3C18BD38" w:rsidRPr="00B715D4" w:rsidRDefault="3C18BD38" w:rsidP="1FEE8B87">
            <w:pPr>
              <w:pStyle w:val="TableText"/>
              <w:rPr>
                <w:color w:val="000000" w:themeColor="text1"/>
                <w:szCs w:val="24"/>
              </w:rPr>
            </w:pPr>
            <w:r w:rsidRPr="00B715D4">
              <w:rPr>
                <w:color w:val="000000" w:themeColor="text1"/>
                <w:szCs w:val="24"/>
              </w:rPr>
              <w:t xml:space="preserve">ELI </w:t>
            </w:r>
          </w:p>
        </w:tc>
        <w:tc>
          <w:tcPr>
            <w:tcW w:w="7087" w:type="dxa"/>
          </w:tcPr>
          <w:p w14:paraId="316B9505" w14:textId="6BF4C72E" w:rsidR="3C18BD38" w:rsidRPr="00B715D4" w:rsidRDefault="3C18BD38" w:rsidP="1FEE8B87">
            <w:pPr>
              <w:pStyle w:val="TableText"/>
              <w:rPr>
                <w:color w:val="000000" w:themeColor="text1"/>
                <w:szCs w:val="24"/>
              </w:rPr>
            </w:pPr>
            <w:r w:rsidRPr="00B715D4">
              <w:rPr>
                <w:color w:val="000000" w:themeColor="text1"/>
                <w:szCs w:val="24"/>
              </w:rPr>
              <w:t>Environmental Law Institute</w:t>
            </w:r>
          </w:p>
        </w:tc>
      </w:tr>
      <w:tr w:rsidR="1FEE8B87" w:rsidRPr="00B715D4" w14:paraId="7EBE2256" w14:textId="77777777" w:rsidTr="006F2BB5">
        <w:tc>
          <w:tcPr>
            <w:tcW w:w="1418" w:type="dxa"/>
          </w:tcPr>
          <w:p w14:paraId="384536D7" w14:textId="75507252" w:rsidR="542A2C62" w:rsidRPr="00B715D4" w:rsidRDefault="542A2C62" w:rsidP="1FEE8B87">
            <w:pPr>
              <w:pStyle w:val="TableText"/>
              <w:rPr>
                <w:color w:val="000000" w:themeColor="text1"/>
                <w:szCs w:val="24"/>
              </w:rPr>
            </w:pPr>
            <w:r w:rsidRPr="00B715D4">
              <w:rPr>
                <w:color w:val="000000" w:themeColor="text1"/>
                <w:szCs w:val="24"/>
              </w:rPr>
              <w:t>GDC</w:t>
            </w:r>
          </w:p>
        </w:tc>
        <w:tc>
          <w:tcPr>
            <w:tcW w:w="7087" w:type="dxa"/>
          </w:tcPr>
          <w:p w14:paraId="0EEFD003" w14:textId="541AC721" w:rsidR="542A2C62" w:rsidRPr="00B715D4" w:rsidRDefault="542A2C62" w:rsidP="1FEE8B87">
            <w:pPr>
              <w:pStyle w:val="TableText"/>
              <w:rPr>
                <w:color w:val="000000" w:themeColor="text1"/>
                <w:szCs w:val="24"/>
              </w:rPr>
            </w:pPr>
            <w:r w:rsidRPr="00B715D4">
              <w:rPr>
                <w:color w:val="000000" w:themeColor="text1"/>
                <w:szCs w:val="24"/>
              </w:rPr>
              <w:t>Gisborne District Council</w:t>
            </w:r>
          </w:p>
        </w:tc>
      </w:tr>
      <w:tr w:rsidR="1FEE8B87" w:rsidRPr="00B715D4" w14:paraId="552AEEBC" w14:textId="77777777" w:rsidTr="006F2BB5">
        <w:tc>
          <w:tcPr>
            <w:tcW w:w="1418" w:type="dxa"/>
          </w:tcPr>
          <w:p w14:paraId="431C4184" w14:textId="0E86E9A3" w:rsidR="542A2C62" w:rsidRPr="00B715D4" w:rsidRDefault="542A2C62" w:rsidP="1FEE8B87">
            <w:pPr>
              <w:pStyle w:val="TableText"/>
              <w:rPr>
                <w:color w:val="000000" w:themeColor="text1"/>
                <w:szCs w:val="24"/>
              </w:rPr>
            </w:pPr>
            <w:r w:rsidRPr="00B715D4">
              <w:rPr>
                <w:color w:val="000000" w:themeColor="text1"/>
                <w:szCs w:val="24"/>
              </w:rPr>
              <w:t>GWRC</w:t>
            </w:r>
          </w:p>
        </w:tc>
        <w:tc>
          <w:tcPr>
            <w:tcW w:w="7087" w:type="dxa"/>
          </w:tcPr>
          <w:p w14:paraId="0A10D647" w14:textId="09CDE270" w:rsidR="542A2C62" w:rsidRPr="00B715D4" w:rsidRDefault="542A2C62" w:rsidP="1FEE8B87">
            <w:pPr>
              <w:pStyle w:val="TableText"/>
              <w:rPr>
                <w:color w:val="000000" w:themeColor="text1"/>
                <w:szCs w:val="24"/>
              </w:rPr>
            </w:pPr>
            <w:r w:rsidRPr="00B715D4">
              <w:rPr>
                <w:color w:val="000000" w:themeColor="text1"/>
                <w:szCs w:val="24"/>
              </w:rPr>
              <w:t>Greater Wellington Regional Council</w:t>
            </w:r>
          </w:p>
        </w:tc>
      </w:tr>
      <w:tr w:rsidR="1FEE8B87" w:rsidRPr="00B715D4" w14:paraId="4E44290A" w14:textId="77777777" w:rsidTr="006F2BB5">
        <w:tc>
          <w:tcPr>
            <w:tcW w:w="1418" w:type="dxa"/>
          </w:tcPr>
          <w:p w14:paraId="26A2A817" w14:textId="1C39A585" w:rsidR="542A2C62" w:rsidRPr="00B715D4" w:rsidRDefault="542A2C62" w:rsidP="1FEE8B87">
            <w:pPr>
              <w:pStyle w:val="TableText"/>
              <w:rPr>
                <w:color w:val="000000" w:themeColor="text1"/>
                <w:szCs w:val="24"/>
              </w:rPr>
            </w:pPr>
            <w:r w:rsidRPr="00B715D4">
              <w:rPr>
                <w:color w:val="000000" w:themeColor="text1"/>
                <w:szCs w:val="24"/>
              </w:rPr>
              <w:t>HBRC</w:t>
            </w:r>
          </w:p>
        </w:tc>
        <w:tc>
          <w:tcPr>
            <w:tcW w:w="7087" w:type="dxa"/>
          </w:tcPr>
          <w:p w14:paraId="323A4E04" w14:textId="1E856F48" w:rsidR="542A2C62" w:rsidRPr="00B715D4" w:rsidRDefault="542A2C62" w:rsidP="1FEE8B87">
            <w:pPr>
              <w:pStyle w:val="TableText"/>
              <w:rPr>
                <w:color w:val="000000" w:themeColor="text1"/>
                <w:szCs w:val="24"/>
              </w:rPr>
            </w:pPr>
            <w:r w:rsidRPr="00B715D4">
              <w:rPr>
                <w:color w:val="000000" w:themeColor="text1"/>
                <w:szCs w:val="24"/>
              </w:rPr>
              <w:t>Hawkes Bay Regional Council</w:t>
            </w:r>
          </w:p>
        </w:tc>
      </w:tr>
      <w:tr w:rsidR="1FEE8B87" w:rsidRPr="00B715D4" w14:paraId="14A47304" w14:textId="77777777" w:rsidTr="006F2BB5">
        <w:tc>
          <w:tcPr>
            <w:tcW w:w="1418" w:type="dxa"/>
          </w:tcPr>
          <w:p w14:paraId="49B2CCBE" w14:textId="189F2636" w:rsidR="58CA9D1B" w:rsidRPr="00B715D4" w:rsidRDefault="58CA9D1B" w:rsidP="1FEE8B87">
            <w:pPr>
              <w:pStyle w:val="TableText"/>
              <w:rPr>
                <w:color w:val="000000" w:themeColor="text1"/>
                <w:szCs w:val="24"/>
              </w:rPr>
            </w:pPr>
            <w:r w:rsidRPr="00B715D4">
              <w:rPr>
                <w:color w:val="000000" w:themeColor="text1"/>
                <w:szCs w:val="24"/>
              </w:rPr>
              <w:t>LAWA</w:t>
            </w:r>
          </w:p>
        </w:tc>
        <w:tc>
          <w:tcPr>
            <w:tcW w:w="7087" w:type="dxa"/>
          </w:tcPr>
          <w:p w14:paraId="57C5EA04" w14:textId="342E53E7" w:rsidR="58CA9D1B" w:rsidRPr="00B715D4" w:rsidRDefault="58CA9D1B" w:rsidP="1FEE8B87">
            <w:pPr>
              <w:pStyle w:val="TableText"/>
              <w:rPr>
                <w:color w:val="000000" w:themeColor="text1"/>
                <w:szCs w:val="24"/>
              </w:rPr>
            </w:pPr>
            <w:r w:rsidRPr="00B715D4">
              <w:rPr>
                <w:color w:val="000000" w:themeColor="text1"/>
                <w:szCs w:val="24"/>
              </w:rPr>
              <w:t>Land, Air, Water Aotearoa</w:t>
            </w:r>
          </w:p>
        </w:tc>
      </w:tr>
      <w:tr w:rsidR="1FEE8B87" w:rsidRPr="00B715D4" w14:paraId="62F9BEE5" w14:textId="77777777" w:rsidTr="006F2BB5">
        <w:tc>
          <w:tcPr>
            <w:tcW w:w="1418" w:type="dxa"/>
          </w:tcPr>
          <w:p w14:paraId="66DBE935" w14:textId="368923F7" w:rsidR="542A2C62" w:rsidRPr="00B715D4" w:rsidRDefault="542A2C62" w:rsidP="1FEE8B87">
            <w:pPr>
              <w:pStyle w:val="TableText"/>
              <w:rPr>
                <w:color w:val="000000" w:themeColor="text1"/>
                <w:szCs w:val="24"/>
              </w:rPr>
            </w:pPr>
            <w:r w:rsidRPr="00B715D4">
              <w:rPr>
                <w:color w:val="000000" w:themeColor="text1"/>
                <w:szCs w:val="24"/>
              </w:rPr>
              <w:t>NES-F</w:t>
            </w:r>
          </w:p>
        </w:tc>
        <w:tc>
          <w:tcPr>
            <w:tcW w:w="7087" w:type="dxa"/>
          </w:tcPr>
          <w:p w14:paraId="245875F5" w14:textId="75C87D54" w:rsidR="542A2C62" w:rsidRPr="00B715D4" w:rsidRDefault="542A2C62" w:rsidP="1FEE8B87">
            <w:pPr>
              <w:pStyle w:val="TableText"/>
              <w:rPr>
                <w:color w:val="000000" w:themeColor="text1"/>
                <w:szCs w:val="24"/>
              </w:rPr>
            </w:pPr>
            <w:r w:rsidRPr="00B715D4">
              <w:rPr>
                <w:color w:val="000000" w:themeColor="text1"/>
                <w:szCs w:val="24"/>
              </w:rPr>
              <w:t>Resource Management (National Environmental Standards for Freshwater) Regulations 2020</w:t>
            </w:r>
          </w:p>
        </w:tc>
      </w:tr>
      <w:tr w:rsidR="1FEE8B87" w:rsidRPr="00B715D4" w14:paraId="3A473F3C" w14:textId="77777777" w:rsidTr="006F2BB5">
        <w:tc>
          <w:tcPr>
            <w:tcW w:w="1418" w:type="dxa"/>
          </w:tcPr>
          <w:p w14:paraId="7D40442A" w14:textId="46D0DFE3" w:rsidR="542A2C62" w:rsidRPr="00B715D4" w:rsidRDefault="542A2C62" w:rsidP="1FEE8B87">
            <w:pPr>
              <w:pStyle w:val="TableText"/>
              <w:rPr>
                <w:color w:val="000000" w:themeColor="text1"/>
                <w:szCs w:val="24"/>
              </w:rPr>
            </w:pPr>
            <w:r w:rsidRPr="00B715D4">
              <w:rPr>
                <w:color w:val="000000" w:themeColor="text1"/>
                <w:szCs w:val="24"/>
              </w:rPr>
              <w:t>NES-PF</w:t>
            </w:r>
          </w:p>
        </w:tc>
        <w:tc>
          <w:tcPr>
            <w:tcW w:w="7087" w:type="dxa"/>
          </w:tcPr>
          <w:p w14:paraId="31191841" w14:textId="6C3CF8CA" w:rsidR="542A2C62" w:rsidRPr="00B715D4" w:rsidRDefault="6E59B065" w:rsidP="1FEE8B87">
            <w:pPr>
              <w:pStyle w:val="TableText"/>
              <w:rPr>
                <w:color w:val="000000" w:themeColor="text1"/>
              </w:rPr>
            </w:pPr>
            <w:r w:rsidRPr="00B715D4">
              <w:rPr>
                <w:color w:val="000000" w:themeColor="text1"/>
              </w:rPr>
              <w:t>Resource Management (</w:t>
            </w:r>
            <w:r w:rsidR="542A2C62" w:rsidRPr="00B715D4">
              <w:rPr>
                <w:color w:val="000000" w:themeColor="text1"/>
              </w:rPr>
              <w:t xml:space="preserve">National Environmental Standards </w:t>
            </w:r>
            <w:r w:rsidR="2A01499C" w:rsidRPr="00B715D4">
              <w:rPr>
                <w:color w:val="000000" w:themeColor="text1"/>
              </w:rPr>
              <w:t>for</w:t>
            </w:r>
            <w:r w:rsidR="00BD9747" w:rsidRPr="00B715D4">
              <w:rPr>
                <w:color w:val="000000" w:themeColor="text1"/>
              </w:rPr>
              <w:t xml:space="preserve"> </w:t>
            </w:r>
            <w:r w:rsidR="542A2C62" w:rsidRPr="00B715D4">
              <w:rPr>
                <w:color w:val="000000" w:themeColor="text1"/>
              </w:rPr>
              <w:t>Plantation Forestry</w:t>
            </w:r>
            <w:r w:rsidR="0F96EBA4" w:rsidRPr="00B715D4">
              <w:rPr>
                <w:color w:val="000000" w:themeColor="text1"/>
              </w:rPr>
              <w:t>) Regulations 2017</w:t>
            </w:r>
          </w:p>
        </w:tc>
      </w:tr>
      <w:tr w:rsidR="1FEE8B87" w:rsidRPr="00B715D4" w14:paraId="1AF51F48" w14:textId="77777777" w:rsidTr="006F2BB5">
        <w:tc>
          <w:tcPr>
            <w:tcW w:w="1418" w:type="dxa"/>
          </w:tcPr>
          <w:p w14:paraId="7D0AFFFC" w14:textId="4DB3CA0A" w:rsidR="6CADE894" w:rsidRPr="00B715D4" w:rsidRDefault="6CADE894" w:rsidP="1FEE8B87">
            <w:pPr>
              <w:pStyle w:val="TableText"/>
              <w:rPr>
                <w:color w:val="000000" w:themeColor="text1"/>
                <w:szCs w:val="24"/>
              </w:rPr>
            </w:pPr>
            <w:r w:rsidRPr="00B715D4">
              <w:rPr>
                <w:color w:val="000000" w:themeColor="text1"/>
                <w:szCs w:val="24"/>
              </w:rPr>
              <w:t>NPS-FM</w:t>
            </w:r>
          </w:p>
        </w:tc>
        <w:tc>
          <w:tcPr>
            <w:tcW w:w="7087" w:type="dxa"/>
          </w:tcPr>
          <w:p w14:paraId="55B84528" w14:textId="74B06FA2" w:rsidR="6CADE894" w:rsidRPr="00B715D4" w:rsidRDefault="6CADE894" w:rsidP="1FEE8B87">
            <w:pPr>
              <w:pStyle w:val="TableText"/>
              <w:rPr>
                <w:color w:val="000000" w:themeColor="text1"/>
                <w:szCs w:val="24"/>
              </w:rPr>
            </w:pPr>
            <w:r w:rsidRPr="00B715D4">
              <w:rPr>
                <w:color w:val="000000" w:themeColor="text1"/>
                <w:szCs w:val="24"/>
              </w:rPr>
              <w:t xml:space="preserve">National Policy Statement </w:t>
            </w:r>
            <w:r w:rsidR="00BD1778" w:rsidRPr="00B715D4">
              <w:rPr>
                <w:color w:val="000000" w:themeColor="text1"/>
                <w:szCs w:val="24"/>
              </w:rPr>
              <w:t xml:space="preserve">for </w:t>
            </w:r>
            <w:r w:rsidRPr="00B715D4">
              <w:rPr>
                <w:color w:val="000000" w:themeColor="text1"/>
                <w:szCs w:val="24"/>
              </w:rPr>
              <w:t>Freshwater Management</w:t>
            </w:r>
            <w:r w:rsidR="00911924" w:rsidRPr="00B715D4">
              <w:rPr>
                <w:color w:val="000000" w:themeColor="text1"/>
                <w:szCs w:val="24"/>
              </w:rPr>
              <w:t xml:space="preserve"> 2020</w:t>
            </w:r>
          </w:p>
        </w:tc>
      </w:tr>
      <w:tr w:rsidR="1FEE8B87" w:rsidRPr="00B715D4" w14:paraId="269EB8AD" w14:textId="77777777" w:rsidTr="006F2BB5">
        <w:tc>
          <w:tcPr>
            <w:tcW w:w="1418" w:type="dxa"/>
          </w:tcPr>
          <w:p w14:paraId="05187DEA" w14:textId="372E8781" w:rsidR="6CADE894" w:rsidRPr="00B715D4" w:rsidRDefault="6CADE894" w:rsidP="1FEE8B87">
            <w:pPr>
              <w:pStyle w:val="TableText"/>
              <w:rPr>
                <w:color w:val="000000" w:themeColor="text1"/>
                <w:szCs w:val="24"/>
              </w:rPr>
            </w:pPr>
            <w:r w:rsidRPr="00B715D4">
              <w:rPr>
                <w:color w:val="000000" w:themeColor="text1"/>
                <w:szCs w:val="24"/>
              </w:rPr>
              <w:t>NPS-UD</w:t>
            </w:r>
          </w:p>
        </w:tc>
        <w:tc>
          <w:tcPr>
            <w:tcW w:w="7087" w:type="dxa"/>
          </w:tcPr>
          <w:p w14:paraId="6567163D" w14:textId="5C36E896" w:rsidR="6CADE894" w:rsidRPr="00B715D4" w:rsidRDefault="6CADE894" w:rsidP="1FEE8B87">
            <w:pPr>
              <w:pStyle w:val="TableText"/>
              <w:rPr>
                <w:color w:val="000000" w:themeColor="text1"/>
                <w:szCs w:val="24"/>
              </w:rPr>
            </w:pPr>
            <w:r w:rsidRPr="00B715D4">
              <w:rPr>
                <w:color w:val="000000" w:themeColor="text1"/>
                <w:szCs w:val="24"/>
              </w:rPr>
              <w:t xml:space="preserve">National Policy Statement </w:t>
            </w:r>
            <w:r w:rsidR="00BD1778" w:rsidRPr="00B715D4">
              <w:rPr>
                <w:color w:val="000000" w:themeColor="text1"/>
                <w:szCs w:val="24"/>
              </w:rPr>
              <w:t xml:space="preserve">on </w:t>
            </w:r>
            <w:r w:rsidRPr="00B715D4">
              <w:rPr>
                <w:color w:val="000000" w:themeColor="text1"/>
                <w:szCs w:val="24"/>
              </w:rPr>
              <w:t>Urban Development</w:t>
            </w:r>
            <w:r w:rsidR="00905FF2" w:rsidRPr="00B715D4">
              <w:rPr>
                <w:color w:val="000000" w:themeColor="text1"/>
                <w:szCs w:val="24"/>
              </w:rPr>
              <w:t xml:space="preserve"> 2020</w:t>
            </w:r>
          </w:p>
        </w:tc>
      </w:tr>
      <w:tr w:rsidR="1FEE8B87" w:rsidRPr="00B715D4" w14:paraId="1673CA44" w14:textId="77777777" w:rsidTr="006F2BB5">
        <w:tc>
          <w:tcPr>
            <w:tcW w:w="1418" w:type="dxa"/>
          </w:tcPr>
          <w:p w14:paraId="6C8D29E2" w14:textId="269E6180" w:rsidR="6CADE894" w:rsidRPr="00B715D4" w:rsidRDefault="6CADE894" w:rsidP="1FEE8B87">
            <w:pPr>
              <w:pStyle w:val="TableText"/>
              <w:rPr>
                <w:color w:val="000000" w:themeColor="text1"/>
                <w:szCs w:val="24"/>
              </w:rPr>
            </w:pPr>
            <w:r w:rsidRPr="00B715D4">
              <w:rPr>
                <w:color w:val="000000" w:themeColor="text1"/>
                <w:szCs w:val="24"/>
              </w:rPr>
              <w:t>NRC</w:t>
            </w:r>
          </w:p>
        </w:tc>
        <w:tc>
          <w:tcPr>
            <w:tcW w:w="7087" w:type="dxa"/>
          </w:tcPr>
          <w:p w14:paraId="603C6A12" w14:textId="2422E0D5" w:rsidR="6CADE894" w:rsidRPr="00B715D4" w:rsidRDefault="6CADE894" w:rsidP="1FEE8B87">
            <w:pPr>
              <w:pStyle w:val="TableText"/>
              <w:rPr>
                <w:color w:val="000000" w:themeColor="text1"/>
                <w:szCs w:val="24"/>
              </w:rPr>
            </w:pPr>
            <w:r w:rsidRPr="00B715D4">
              <w:rPr>
                <w:color w:val="000000" w:themeColor="text1"/>
                <w:szCs w:val="24"/>
              </w:rPr>
              <w:t xml:space="preserve">Northland Regional Council </w:t>
            </w:r>
          </w:p>
        </w:tc>
      </w:tr>
      <w:tr w:rsidR="1FEE8B87" w:rsidRPr="00B715D4" w14:paraId="3A584B89" w14:textId="77777777" w:rsidTr="006F2BB5">
        <w:tc>
          <w:tcPr>
            <w:tcW w:w="1418" w:type="dxa"/>
          </w:tcPr>
          <w:p w14:paraId="1D162607" w14:textId="057AFD21" w:rsidR="6CADE894" w:rsidRPr="00B715D4" w:rsidRDefault="6CADE894" w:rsidP="1FEE8B87">
            <w:pPr>
              <w:pStyle w:val="TableText"/>
              <w:rPr>
                <w:color w:val="000000" w:themeColor="text1"/>
                <w:szCs w:val="24"/>
              </w:rPr>
            </w:pPr>
            <w:r w:rsidRPr="00B715D4">
              <w:rPr>
                <w:color w:val="000000" w:themeColor="text1"/>
                <w:szCs w:val="24"/>
              </w:rPr>
              <w:t>NZDF</w:t>
            </w:r>
          </w:p>
        </w:tc>
        <w:tc>
          <w:tcPr>
            <w:tcW w:w="7087" w:type="dxa"/>
          </w:tcPr>
          <w:p w14:paraId="3CE59D62" w14:textId="0E52F167" w:rsidR="6CADE894" w:rsidRPr="00B715D4" w:rsidRDefault="6CADE894" w:rsidP="1FEE8B87">
            <w:pPr>
              <w:pStyle w:val="TableText"/>
              <w:rPr>
                <w:color w:val="000000" w:themeColor="text1"/>
                <w:szCs w:val="24"/>
              </w:rPr>
            </w:pPr>
            <w:r w:rsidRPr="00B715D4">
              <w:rPr>
                <w:color w:val="000000" w:themeColor="text1"/>
                <w:szCs w:val="24"/>
              </w:rPr>
              <w:t>New Zealand Defence Force</w:t>
            </w:r>
          </w:p>
        </w:tc>
      </w:tr>
      <w:tr w:rsidR="1FEE8B87" w:rsidRPr="00B715D4" w14:paraId="19EC4DC5" w14:textId="77777777" w:rsidTr="006F2BB5">
        <w:tc>
          <w:tcPr>
            <w:tcW w:w="1418" w:type="dxa"/>
          </w:tcPr>
          <w:p w14:paraId="5BFAED98" w14:textId="00A6C57B" w:rsidR="6CADE894" w:rsidRPr="00B715D4" w:rsidRDefault="6CADE894" w:rsidP="1FEE8B87">
            <w:pPr>
              <w:pStyle w:val="TableText"/>
              <w:rPr>
                <w:color w:val="000000" w:themeColor="text1"/>
                <w:szCs w:val="24"/>
              </w:rPr>
            </w:pPr>
            <w:r w:rsidRPr="00B715D4">
              <w:rPr>
                <w:color w:val="000000" w:themeColor="text1"/>
                <w:szCs w:val="24"/>
              </w:rPr>
              <w:t>NZDFA</w:t>
            </w:r>
          </w:p>
        </w:tc>
        <w:tc>
          <w:tcPr>
            <w:tcW w:w="7087" w:type="dxa"/>
          </w:tcPr>
          <w:p w14:paraId="28E960A1" w14:textId="6C620908" w:rsidR="6CADE894" w:rsidRPr="00B715D4" w:rsidRDefault="6CADE894" w:rsidP="1FEE8B87">
            <w:pPr>
              <w:pStyle w:val="TableText"/>
              <w:rPr>
                <w:color w:val="000000" w:themeColor="text1"/>
                <w:szCs w:val="24"/>
              </w:rPr>
            </w:pPr>
            <w:r w:rsidRPr="00B715D4">
              <w:rPr>
                <w:color w:val="000000" w:themeColor="text1"/>
                <w:szCs w:val="24"/>
              </w:rPr>
              <w:t>New Zealand Deer Farmers Association</w:t>
            </w:r>
          </w:p>
        </w:tc>
      </w:tr>
      <w:tr w:rsidR="1FEE8B87" w:rsidRPr="00B715D4" w14:paraId="2E285343" w14:textId="77777777" w:rsidTr="006F2BB5">
        <w:tc>
          <w:tcPr>
            <w:tcW w:w="1418" w:type="dxa"/>
          </w:tcPr>
          <w:p w14:paraId="7FE2D27B" w14:textId="5D0A7067" w:rsidR="6DD631BC" w:rsidRPr="00B715D4" w:rsidRDefault="6DD631BC" w:rsidP="1FEE8B87">
            <w:pPr>
              <w:pStyle w:val="TableText"/>
              <w:rPr>
                <w:color w:val="000000" w:themeColor="text1"/>
                <w:szCs w:val="24"/>
              </w:rPr>
            </w:pPr>
            <w:r w:rsidRPr="00B715D4">
              <w:rPr>
                <w:color w:val="000000" w:themeColor="text1"/>
                <w:szCs w:val="24"/>
              </w:rPr>
              <w:t>NZFSS</w:t>
            </w:r>
          </w:p>
        </w:tc>
        <w:tc>
          <w:tcPr>
            <w:tcW w:w="7087" w:type="dxa"/>
          </w:tcPr>
          <w:p w14:paraId="7B76BBF7" w14:textId="0ACEC9EF" w:rsidR="6DD631BC" w:rsidRPr="00B715D4" w:rsidRDefault="6DD631BC" w:rsidP="1FEE8B87">
            <w:pPr>
              <w:pStyle w:val="TableText"/>
              <w:rPr>
                <w:color w:val="000000" w:themeColor="text1"/>
                <w:szCs w:val="24"/>
              </w:rPr>
            </w:pPr>
            <w:r w:rsidRPr="00B715D4">
              <w:rPr>
                <w:color w:val="000000" w:themeColor="text1"/>
                <w:szCs w:val="24"/>
              </w:rPr>
              <w:t xml:space="preserve">NZ Freshwater Sciences Society </w:t>
            </w:r>
          </w:p>
        </w:tc>
      </w:tr>
      <w:tr w:rsidR="1FEE8B87" w:rsidRPr="00B715D4" w14:paraId="3CF3DBF3" w14:textId="77777777" w:rsidTr="006F2BB5">
        <w:tc>
          <w:tcPr>
            <w:tcW w:w="1418" w:type="dxa"/>
          </w:tcPr>
          <w:p w14:paraId="726B8388" w14:textId="2F62AA25" w:rsidR="6DD631BC" w:rsidRPr="00B715D4" w:rsidRDefault="6DD631BC" w:rsidP="1FEE8B87">
            <w:pPr>
              <w:pStyle w:val="TableText"/>
              <w:rPr>
                <w:color w:val="000000" w:themeColor="text1"/>
                <w:szCs w:val="24"/>
              </w:rPr>
            </w:pPr>
            <w:r w:rsidRPr="00B715D4">
              <w:rPr>
                <w:color w:val="000000" w:themeColor="text1"/>
                <w:szCs w:val="24"/>
              </w:rPr>
              <w:t>PCE</w:t>
            </w:r>
          </w:p>
        </w:tc>
        <w:tc>
          <w:tcPr>
            <w:tcW w:w="7087" w:type="dxa"/>
          </w:tcPr>
          <w:p w14:paraId="42C2E4A9" w14:textId="78C61AF4" w:rsidR="6DD631BC" w:rsidRPr="00B715D4" w:rsidRDefault="6DD631BC" w:rsidP="1FEE8B87">
            <w:pPr>
              <w:pStyle w:val="TableText"/>
              <w:rPr>
                <w:color w:val="000000" w:themeColor="text1"/>
                <w:szCs w:val="24"/>
              </w:rPr>
            </w:pPr>
            <w:r w:rsidRPr="00B715D4">
              <w:rPr>
                <w:color w:val="000000" w:themeColor="text1"/>
                <w:szCs w:val="24"/>
              </w:rPr>
              <w:t>Parliamentary Commissioner for the Environment</w:t>
            </w:r>
          </w:p>
        </w:tc>
      </w:tr>
      <w:tr w:rsidR="1FEE8B87" w:rsidRPr="00B715D4" w14:paraId="279857D1" w14:textId="77777777" w:rsidTr="006F2BB5">
        <w:tc>
          <w:tcPr>
            <w:tcW w:w="1418" w:type="dxa"/>
          </w:tcPr>
          <w:p w14:paraId="735CCEC6" w14:textId="4733ADE8" w:rsidR="01A3AAFD" w:rsidRPr="00B715D4" w:rsidRDefault="01A3AAFD" w:rsidP="1FEE8B87">
            <w:pPr>
              <w:pStyle w:val="TableText"/>
              <w:rPr>
                <w:color w:val="000000" w:themeColor="text1"/>
                <w:szCs w:val="24"/>
              </w:rPr>
            </w:pPr>
            <w:r w:rsidRPr="00B715D4">
              <w:rPr>
                <w:color w:val="000000" w:themeColor="text1"/>
                <w:szCs w:val="24"/>
              </w:rPr>
              <w:t>RMA</w:t>
            </w:r>
          </w:p>
        </w:tc>
        <w:tc>
          <w:tcPr>
            <w:tcW w:w="7087" w:type="dxa"/>
          </w:tcPr>
          <w:p w14:paraId="2E4B34B6" w14:textId="7E359F74" w:rsidR="01A3AAFD" w:rsidRPr="00B715D4" w:rsidRDefault="01A3AAFD" w:rsidP="1FEE8B87">
            <w:pPr>
              <w:pStyle w:val="TableText"/>
              <w:rPr>
                <w:color w:val="000000" w:themeColor="text1"/>
                <w:szCs w:val="24"/>
              </w:rPr>
            </w:pPr>
            <w:r w:rsidRPr="00B715D4">
              <w:rPr>
                <w:color w:val="000000" w:themeColor="text1"/>
                <w:szCs w:val="24"/>
              </w:rPr>
              <w:t>Resource Management Act</w:t>
            </w:r>
            <w:r w:rsidR="00265B07" w:rsidRPr="00B715D4">
              <w:rPr>
                <w:color w:val="000000" w:themeColor="text1"/>
                <w:szCs w:val="24"/>
              </w:rPr>
              <w:t xml:space="preserve"> 1991</w:t>
            </w:r>
          </w:p>
        </w:tc>
      </w:tr>
      <w:tr w:rsidR="1FEE8B87" w:rsidRPr="00B715D4" w14:paraId="05DFDCCC" w14:textId="77777777" w:rsidTr="006F2BB5">
        <w:tc>
          <w:tcPr>
            <w:tcW w:w="1418" w:type="dxa"/>
          </w:tcPr>
          <w:p w14:paraId="7FAD758A" w14:textId="2564ACFD" w:rsidR="01A3AAFD" w:rsidRPr="00B715D4" w:rsidRDefault="01A3AAFD" w:rsidP="1FEE8B87">
            <w:pPr>
              <w:pStyle w:val="TableText"/>
              <w:rPr>
                <w:color w:val="000000" w:themeColor="text1"/>
                <w:szCs w:val="24"/>
              </w:rPr>
            </w:pPr>
            <w:r w:rsidRPr="00B715D4">
              <w:rPr>
                <w:color w:val="000000" w:themeColor="text1"/>
                <w:szCs w:val="24"/>
              </w:rPr>
              <w:t>RMLA</w:t>
            </w:r>
          </w:p>
        </w:tc>
        <w:tc>
          <w:tcPr>
            <w:tcW w:w="7087" w:type="dxa"/>
          </w:tcPr>
          <w:p w14:paraId="40F3D30D" w14:textId="68B63518" w:rsidR="01A3AAFD" w:rsidRPr="00B715D4" w:rsidRDefault="01A3AAFD" w:rsidP="1FEE8B87">
            <w:pPr>
              <w:pStyle w:val="TableText"/>
              <w:rPr>
                <w:color w:val="000000" w:themeColor="text1"/>
                <w:szCs w:val="24"/>
              </w:rPr>
            </w:pPr>
            <w:r w:rsidRPr="00B715D4">
              <w:rPr>
                <w:color w:val="000000" w:themeColor="text1"/>
                <w:szCs w:val="24"/>
              </w:rPr>
              <w:t>Resource Management Law Association</w:t>
            </w:r>
          </w:p>
        </w:tc>
      </w:tr>
      <w:tr w:rsidR="4E882A08" w:rsidRPr="00B715D4" w14:paraId="59E2650D" w14:textId="77777777" w:rsidTr="006F2BB5">
        <w:tc>
          <w:tcPr>
            <w:tcW w:w="1418" w:type="dxa"/>
          </w:tcPr>
          <w:p w14:paraId="15B1A1AD" w14:textId="7D3F8FCE" w:rsidR="6415AB08" w:rsidRPr="00B715D4" w:rsidRDefault="6415AB08" w:rsidP="4E882A08">
            <w:pPr>
              <w:pStyle w:val="TableText"/>
              <w:rPr>
                <w:color w:val="000000" w:themeColor="text1"/>
              </w:rPr>
            </w:pPr>
            <w:r w:rsidRPr="00B715D4">
              <w:rPr>
                <w:color w:val="000000" w:themeColor="text1"/>
              </w:rPr>
              <w:t>SAANZ</w:t>
            </w:r>
          </w:p>
        </w:tc>
        <w:tc>
          <w:tcPr>
            <w:tcW w:w="7087" w:type="dxa"/>
          </w:tcPr>
          <w:p w14:paraId="0D841C2A" w14:textId="33B13908" w:rsidR="6415AB08" w:rsidRPr="00B715D4" w:rsidRDefault="6415AB08" w:rsidP="4E882A08">
            <w:pPr>
              <w:pStyle w:val="TableText"/>
              <w:rPr>
                <w:color w:val="000000" w:themeColor="text1"/>
                <w:szCs w:val="24"/>
              </w:rPr>
            </w:pPr>
            <w:r w:rsidRPr="00B715D4">
              <w:rPr>
                <w:color w:val="000000" w:themeColor="text1"/>
                <w:szCs w:val="24"/>
              </w:rPr>
              <w:t>Ski Areas Association of New Zealand</w:t>
            </w:r>
          </w:p>
        </w:tc>
      </w:tr>
      <w:tr w:rsidR="1FEE8B87" w:rsidRPr="00B715D4" w14:paraId="5CBD9CA0" w14:textId="77777777" w:rsidTr="006F2BB5">
        <w:tc>
          <w:tcPr>
            <w:tcW w:w="1418" w:type="dxa"/>
          </w:tcPr>
          <w:p w14:paraId="794B05C1" w14:textId="6EFF510B" w:rsidR="01A3AAFD" w:rsidRPr="00B715D4" w:rsidRDefault="01A3AAFD" w:rsidP="1FEE8B87">
            <w:pPr>
              <w:pStyle w:val="TableText"/>
              <w:rPr>
                <w:color w:val="000000" w:themeColor="text1"/>
                <w:szCs w:val="24"/>
              </w:rPr>
            </w:pPr>
            <w:r w:rsidRPr="00B715D4">
              <w:rPr>
                <w:color w:val="000000" w:themeColor="text1"/>
                <w:szCs w:val="24"/>
              </w:rPr>
              <w:t>TCC</w:t>
            </w:r>
          </w:p>
        </w:tc>
        <w:tc>
          <w:tcPr>
            <w:tcW w:w="7087" w:type="dxa"/>
          </w:tcPr>
          <w:p w14:paraId="4D8A3C3D" w14:textId="043793B7" w:rsidR="01A3AAFD" w:rsidRPr="00B715D4" w:rsidRDefault="01A3AAFD" w:rsidP="1FEE8B87">
            <w:pPr>
              <w:pStyle w:val="TableText"/>
              <w:rPr>
                <w:color w:val="000000" w:themeColor="text1"/>
                <w:szCs w:val="24"/>
              </w:rPr>
            </w:pPr>
            <w:r w:rsidRPr="00B715D4">
              <w:rPr>
                <w:color w:val="000000" w:themeColor="text1"/>
                <w:szCs w:val="24"/>
              </w:rPr>
              <w:t>Tauranga City Council</w:t>
            </w:r>
          </w:p>
        </w:tc>
      </w:tr>
      <w:tr w:rsidR="1FEE8B87" w:rsidRPr="00B715D4" w14:paraId="0CAF07C4" w14:textId="77777777" w:rsidTr="006F2BB5">
        <w:tc>
          <w:tcPr>
            <w:tcW w:w="1418" w:type="dxa"/>
          </w:tcPr>
          <w:p w14:paraId="15BDAFA9" w14:textId="551EA1FD" w:rsidR="01A3AAFD" w:rsidRPr="00B715D4" w:rsidRDefault="01A3AAFD" w:rsidP="1FEE8B87">
            <w:pPr>
              <w:pStyle w:val="TableText"/>
              <w:rPr>
                <w:color w:val="000000" w:themeColor="text1"/>
                <w:szCs w:val="24"/>
              </w:rPr>
            </w:pPr>
            <w:r w:rsidRPr="00B715D4">
              <w:rPr>
                <w:color w:val="000000" w:themeColor="text1"/>
                <w:szCs w:val="24"/>
              </w:rPr>
              <w:t>TDC</w:t>
            </w:r>
          </w:p>
        </w:tc>
        <w:tc>
          <w:tcPr>
            <w:tcW w:w="7087" w:type="dxa"/>
          </w:tcPr>
          <w:p w14:paraId="18BBFC69" w14:textId="49315355" w:rsidR="01A3AAFD" w:rsidRPr="00B715D4" w:rsidRDefault="01A3AAFD" w:rsidP="1FEE8B87">
            <w:pPr>
              <w:pStyle w:val="TableText"/>
              <w:rPr>
                <w:color w:val="000000" w:themeColor="text1"/>
                <w:szCs w:val="24"/>
              </w:rPr>
            </w:pPr>
            <w:r w:rsidRPr="00B715D4">
              <w:rPr>
                <w:color w:val="000000" w:themeColor="text1"/>
                <w:szCs w:val="24"/>
              </w:rPr>
              <w:t>Tasman District Council</w:t>
            </w:r>
          </w:p>
        </w:tc>
      </w:tr>
      <w:tr w:rsidR="1FEE8B87" w:rsidRPr="00B715D4" w14:paraId="6EA2E802" w14:textId="77777777" w:rsidTr="006F2BB5">
        <w:tc>
          <w:tcPr>
            <w:tcW w:w="1418" w:type="dxa"/>
          </w:tcPr>
          <w:p w14:paraId="02292D09" w14:textId="45D2F2F1" w:rsidR="01A3AAFD" w:rsidRPr="00B715D4" w:rsidRDefault="01A3AAFD" w:rsidP="1FEE8B87">
            <w:pPr>
              <w:pStyle w:val="TableText"/>
              <w:rPr>
                <w:color w:val="000000" w:themeColor="text1"/>
                <w:szCs w:val="24"/>
              </w:rPr>
            </w:pPr>
            <w:r w:rsidRPr="00B715D4">
              <w:rPr>
                <w:color w:val="000000" w:themeColor="text1"/>
                <w:szCs w:val="24"/>
              </w:rPr>
              <w:t>TEEF</w:t>
            </w:r>
          </w:p>
        </w:tc>
        <w:tc>
          <w:tcPr>
            <w:tcW w:w="7087" w:type="dxa"/>
          </w:tcPr>
          <w:p w14:paraId="2422C1F4" w14:textId="5B2E6B6A" w:rsidR="01A3AAFD" w:rsidRPr="00B715D4" w:rsidRDefault="01A3AAFD" w:rsidP="1FEE8B87">
            <w:pPr>
              <w:pStyle w:val="TableText"/>
              <w:rPr>
                <w:color w:val="000000" w:themeColor="text1"/>
                <w:szCs w:val="24"/>
              </w:rPr>
            </w:pPr>
            <w:proofErr w:type="spellStart"/>
            <w:r w:rsidRPr="00B715D4">
              <w:rPr>
                <w:color w:val="000000" w:themeColor="text1"/>
                <w:szCs w:val="24"/>
              </w:rPr>
              <w:t>Tāmaki</w:t>
            </w:r>
            <w:proofErr w:type="spellEnd"/>
            <w:r w:rsidRPr="00B715D4">
              <w:rPr>
                <w:color w:val="000000" w:themeColor="text1"/>
                <w:szCs w:val="24"/>
              </w:rPr>
              <w:t xml:space="preserve"> Estuary Environmental Forum</w:t>
            </w:r>
          </w:p>
        </w:tc>
      </w:tr>
      <w:tr w:rsidR="1FEE8B87" w:rsidRPr="00B715D4" w14:paraId="42E6736D" w14:textId="77777777" w:rsidTr="006F2BB5">
        <w:tc>
          <w:tcPr>
            <w:tcW w:w="1418" w:type="dxa"/>
          </w:tcPr>
          <w:p w14:paraId="06D1C93F" w14:textId="24F26B97" w:rsidR="3F6BD2AA" w:rsidRPr="00B715D4" w:rsidRDefault="3F6BD2AA" w:rsidP="1FEE8B87">
            <w:pPr>
              <w:pStyle w:val="TableText"/>
              <w:rPr>
                <w:color w:val="000000" w:themeColor="text1"/>
                <w:szCs w:val="24"/>
              </w:rPr>
            </w:pPr>
            <w:proofErr w:type="spellStart"/>
            <w:r w:rsidRPr="00B715D4">
              <w:rPr>
                <w:color w:val="000000" w:themeColor="text1"/>
                <w:szCs w:val="24"/>
              </w:rPr>
              <w:t>TMotW</w:t>
            </w:r>
            <w:proofErr w:type="spellEnd"/>
          </w:p>
        </w:tc>
        <w:tc>
          <w:tcPr>
            <w:tcW w:w="7087" w:type="dxa"/>
          </w:tcPr>
          <w:p w14:paraId="6EE88C5A" w14:textId="1ECA809A" w:rsidR="3F6BD2AA" w:rsidRPr="00B715D4" w:rsidRDefault="3F6BD2AA" w:rsidP="1FEE8B87">
            <w:pPr>
              <w:pStyle w:val="TableText"/>
              <w:rPr>
                <w:color w:val="000000" w:themeColor="text1"/>
                <w:szCs w:val="24"/>
              </w:rPr>
            </w:pPr>
            <w:proofErr w:type="spellStart"/>
            <w:r w:rsidRPr="00B715D4">
              <w:rPr>
                <w:color w:val="000000" w:themeColor="text1"/>
                <w:szCs w:val="24"/>
              </w:rPr>
              <w:t>Te</w:t>
            </w:r>
            <w:proofErr w:type="spellEnd"/>
            <w:r w:rsidRPr="00B715D4">
              <w:rPr>
                <w:color w:val="000000" w:themeColor="text1"/>
                <w:szCs w:val="24"/>
              </w:rPr>
              <w:t xml:space="preserve"> Mana o </w:t>
            </w:r>
            <w:proofErr w:type="spellStart"/>
            <w:r w:rsidRPr="00B715D4">
              <w:rPr>
                <w:color w:val="000000" w:themeColor="text1"/>
                <w:szCs w:val="24"/>
              </w:rPr>
              <w:t>te</w:t>
            </w:r>
            <w:proofErr w:type="spellEnd"/>
            <w:r w:rsidRPr="00B715D4">
              <w:rPr>
                <w:color w:val="000000" w:themeColor="text1"/>
                <w:szCs w:val="24"/>
              </w:rPr>
              <w:t xml:space="preserve"> Wai</w:t>
            </w:r>
          </w:p>
        </w:tc>
      </w:tr>
      <w:tr w:rsidR="1FEE8B87" w:rsidRPr="00B715D4" w14:paraId="3DF64804" w14:textId="77777777" w:rsidTr="006F2BB5">
        <w:tc>
          <w:tcPr>
            <w:tcW w:w="1418" w:type="dxa"/>
          </w:tcPr>
          <w:p w14:paraId="498672D5" w14:textId="01C778E6" w:rsidR="3F6BD2AA" w:rsidRPr="00B715D4" w:rsidRDefault="3F6BD2AA" w:rsidP="1FEE8B87">
            <w:pPr>
              <w:pStyle w:val="TableText"/>
              <w:rPr>
                <w:color w:val="000000" w:themeColor="text1"/>
                <w:szCs w:val="24"/>
              </w:rPr>
            </w:pPr>
            <w:r w:rsidRPr="00B715D4">
              <w:rPr>
                <w:color w:val="000000" w:themeColor="text1"/>
                <w:szCs w:val="24"/>
              </w:rPr>
              <w:t>WCC</w:t>
            </w:r>
          </w:p>
        </w:tc>
        <w:tc>
          <w:tcPr>
            <w:tcW w:w="7087" w:type="dxa"/>
          </w:tcPr>
          <w:p w14:paraId="7633F5AD" w14:textId="487C8270" w:rsidR="3F6BD2AA" w:rsidRPr="00B715D4" w:rsidRDefault="3F6BD2AA" w:rsidP="1FEE8B87">
            <w:pPr>
              <w:pStyle w:val="TableText"/>
              <w:rPr>
                <w:color w:val="000000" w:themeColor="text1"/>
                <w:szCs w:val="24"/>
              </w:rPr>
            </w:pPr>
            <w:r w:rsidRPr="00B715D4">
              <w:rPr>
                <w:color w:val="000000" w:themeColor="text1"/>
                <w:szCs w:val="24"/>
              </w:rPr>
              <w:t>Wellington City Council</w:t>
            </w:r>
          </w:p>
        </w:tc>
      </w:tr>
      <w:tr w:rsidR="1FEE8B87" w:rsidRPr="00B715D4" w14:paraId="418C5890" w14:textId="77777777" w:rsidTr="006F2BB5">
        <w:tc>
          <w:tcPr>
            <w:tcW w:w="1418" w:type="dxa"/>
          </w:tcPr>
          <w:p w14:paraId="72876FF7" w14:textId="21ED9F5E" w:rsidR="3F6BD2AA" w:rsidRPr="00B715D4" w:rsidRDefault="3F6BD2AA" w:rsidP="1FEE8B87">
            <w:pPr>
              <w:pStyle w:val="TableText"/>
              <w:rPr>
                <w:color w:val="000000" w:themeColor="text1"/>
                <w:szCs w:val="24"/>
              </w:rPr>
            </w:pPr>
            <w:r w:rsidRPr="00B715D4">
              <w:rPr>
                <w:color w:val="000000" w:themeColor="text1"/>
                <w:szCs w:val="24"/>
              </w:rPr>
              <w:t>WRC</w:t>
            </w:r>
          </w:p>
        </w:tc>
        <w:tc>
          <w:tcPr>
            <w:tcW w:w="7087" w:type="dxa"/>
          </w:tcPr>
          <w:p w14:paraId="643866B4" w14:textId="616487D8" w:rsidR="3F6BD2AA" w:rsidRPr="00B715D4" w:rsidRDefault="3F6BD2AA" w:rsidP="1FEE8B87">
            <w:pPr>
              <w:pStyle w:val="TableText"/>
              <w:rPr>
                <w:color w:val="000000" w:themeColor="text1"/>
                <w:szCs w:val="24"/>
              </w:rPr>
            </w:pPr>
            <w:r w:rsidRPr="00B715D4">
              <w:rPr>
                <w:color w:val="000000" w:themeColor="text1"/>
                <w:szCs w:val="24"/>
              </w:rPr>
              <w:t>Waikato Regional Council</w:t>
            </w:r>
          </w:p>
        </w:tc>
      </w:tr>
    </w:tbl>
    <w:p w14:paraId="57960F91" w14:textId="77777777" w:rsidR="001A5F11" w:rsidRPr="00B715D4" w:rsidRDefault="001A5F11" w:rsidP="001A5F11">
      <w:pPr>
        <w:pStyle w:val="BodyText"/>
      </w:pPr>
    </w:p>
    <w:p w14:paraId="6BFAA72D" w14:textId="44324536" w:rsidR="0080531E" w:rsidRPr="00B715D4" w:rsidRDefault="007268FA" w:rsidP="001A5F11">
      <w:pPr>
        <w:pStyle w:val="BodyText"/>
      </w:pPr>
      <w:r w:rsidRPr="00B715D4">
        <w:br w:type="page"/>
      </w:r>
    </w:p>
    <w:p w14:paraId="60112C14" w14:textId="4C2BF252" w:rsidR="0080531E" w:rsidRPr="00B715D4" w:rsidRDefault="00CE6D52" w:rsidP="001A5F11">
      <w:pPr>
        <w:pStyle w:val="Heading1"/>
        <w:rPr>
          <w:rStyle w:val="Heading1Char"/>
          <w:b/>
        </w:rPr>
      </w:pPr>
      <w:bookmarkStart w:id="3" w:name="_Toc104378884"/>
      <w:r w:rsidRPr="00B715D4">
        <w:rPr>
          <w:rStyle w:val="Heading1Char"/>
          <w:b/>
          <w:bCs/>
        </w:rPr>
        <w:lastRenderedPageBreak/>
        <w:t>Introduction</w:t>
      </w:r>
      <w:bookmarkEnd w:id="3"/>
    </w:p>
    <w:p w14:paraId="6F75CADB" w14:textId="140D7C15" w:rsidR="00C50AD5" w:rsidRPr="00B715D4" w:rsidRDefault="00C50AD5" w:rsidP="001A5F11">
      <w:pPr>
        <w:pStyle w:val="Heading2"/>
        <w:spacing w:before="240"/>
      </w:pPr>
      <w:bookmarkStart w:id="4" w:name="_Toc104378885"/>
      <w:r w:rsidRPr="00B715D4">
        <w:t>Introduction to the wetland regulations</w:t>
      </w:r>
      <w:bookmarkEnd w:id="4"/>
    </w:p>
    <w:p w14:paraId="277459DF" w14:textId="314DF4DC" w:rsidR="004D5F6A" w:rsidRPr="00B715D4" w:rsidRDefault="004D5F6A" w:rsidP="001A5F11">
      <w:pPr>
        <w:pStyle w:val="BodyText"/>
      </w:pPr>
      <w:r w:rsidRPr="00B715D4">
        <w:t xml:space="preserve">In 2020, the Government introduced the </w:t>
      </w:r>
      <w:r w:rsidRPr="00B715D4">
        <w:rPr>
          <w:i/>
          <w:iCs/>
        </w:rPr>
        <w:t>Essential Freshwater</w:t>
      </w:r>
      <w:r w:rsidRPr="00B715D4">
        <w:t xml:space="preserve"> regulatory package</w:t>
      </w:r>
      <w:r w:rsidR="00534A0A" w:rsidRPr="00B715D4">
        <w:t xml:space="preserve"> to help protect wetlands</w:t>
      </w:r>
      <w:r w:rsidR="00EF5B82" w:rsidRPr="00B715D4">
        <w:t xml:space="preserve"> from loss and </w:t>
      </w:r>
      <w:r w:rsidR="004F093D" w:rsidRPr="00B715D4">
        <w:t>degradation</w:t>
      </w:r>
      <w:r w:rsidRPr="00B715D4">
        <w:t xml:space="preserve">. The National Policy Statement for Freshwater Management 2020 (NPS-FM) </w:t>
      </w:r>
      <w:r w:rsidR="00D75A36" w:rsidRPr="00B715D4">
        <w:t xml:space="preserve">seeks </w:t>
      </w:r>
      <w:r w:rsidRPr="00B715D4">
        <w:t xml:space="preserve">to embed long-term change through regional plans </w:t>
      </w:r>
      <w:r w:rsidR="0011010F" w:rsidRPr="00B715D4">
        <w:t>with</w:t>
      </w:r>
      <w:r w:rsidRPr="00B715D4">
        <w:t xml:space="preserve"> policies to restore </w:t>
      </w:r>
      <w:r w:rsidR="004F093D" w:rsidRPr="00B715D4">
        <w:t xml:space="preserve">and map </w:t>
      </w:r>
      <w:r w:rsidRPr="00B715D4">
        <w:t>wetlands. The Resource Management (National Environmental Standards for Freshwater) Regulations 2020 (NES-F) set</w:t>
      </w:r>
      <w:r w:rsidR="00D513F4" w:rsidRPr="00B715D4">
        <w:t>s</w:t>
      </w:r>
      <w:r w:rsidRPr="00B715D4">
        <w:t xml:space="preserve"> out the consent pathway</w:t>
      </w:r>
      <w:r w:rsidR="00060B9B" w:rsidRPr="00B715D4">
        <w:t>s</w:t>
      </w:r>
      <w:r w:rsidRPr="00B715D4">
        <w:t xml:space="preserve"> for certain activities in and around wetlands. </w:t>
      </w:r>
    </w:p>
    <w:p w14:paraId="0B1D8961" w14:textId="5B6B547B" w:rsidR="00C610BE" w:rsidRPr="00B715D4" w:rsidRDefault="00EF3588" w:rsidP="001A5F11">
      <w:pPr>
        <w:pStyle w:val="BodyText"/>
      </w:pPr>
      <w:r w:rsidRPr="00B715D4">
        <w:t xml:space="preserve">Following </w:t>
      </w:r>
      <w:r w:rsidR="005E1C11" w:rsidRPr="00B715D4">
        <w:t>gazettal</w:t>
      </w:r>
      <w:r w:rsidRPr="00B715D4">
        <w:t xml:space="preserve"> of the </w:t>
      </w:r>
      <w:r w:rsidR="002F2FC3" w:rsidRPr="00B715D4">
        <w:t>regulations</w:t>
      </w:r>
      <w:r w:rsidR="00F22D32" w:rsidRPr="00B715D4">
        <w:t>,</w:t>
      </w:r>
      <w:r w:rsidRPr="00B715D4">
        <w:rPr>
          <w:rStyle w:val="FootnoteReference"/>
        </w:rPr>
        <w:footnoteReference w:id="2"/>
      </w:r>
      <w:r w:rsidR="005260D0" w:rsidRPr="00B715D4">
        <w:t xml:space="preserve"> </w:t>
      </w:r>
      <w:r w:rsidR="00BD22F4" w:rsidRPr="00B715D4">
        <w:t xml:space="preserve">issues </w:t>
      </w:r>
      <w:r w:rsidR="0085099F" w:rsidRPr="00B715D4">
        <w:t xml:space="preserve">were raised </w:t>
      </w:r>
      <w:r w:rsidR="00DA3519" w:rsidRPr="00B715D4">
        <w:t xml:space="preserve">by councils and sector groups </w:t>
      </w:r>
      <w:r w:rsidR="005260D0" w:rsidRPr="00B715D4">
        <w:t xml:space="preserve">which guidance </w:t>
      </w:r>
      <w:r w:rsidR="00282240" w:rsidRPr="00B715D4">
        <w:t xml:space="preserve">alone </w:t>
      </w:r>
      <w:r w:rsidR="006E50F7" w:rsidRPr="00B715D4">
        <w:t>c</w:t>
      </w:r>
      <w:r w:rsidR="00EC2135" w:rsidRPr="00B715D4">
        <w:t>ould not</w:t>
      </w:r>
      <w:r w:rsidR="005260D0" w:rsidRPr="00B715D4">
        <w:t xml:space="preserve"> resolve. The Government agreed to consult on </w:t>
      </w:r>
      <w:r w:rsidRPr="00B715D4">
        <w:t xml:space="preserve">amendments to the regulations in August 2021, and </w:t>
      </w:r>
      <w:r w:rsidR="00757CE6" w:rsidRPr="00B715D4">
        <w:t xml:space="preserve">public consultation </w:t>
      </w:r>
      <w:r w:rsidR="008C2E92" w:rsidRPr="00B715D4">
        <w:t>occurred</w:t>
      </w:r>
      <w:r w:rsidRPr="00B715D4">
        <w:t xml:space="preserve"> from 1 September-27 October 2021. </w:t>
      </w:r>
      <w:r w:rsidR="00B30511" w:rsidRPr="00B715D4">
        <w:t xml:space="preserve">The proposed amendments were set out in </w:t>
      </w:r>
      <w:hyperlink r:id="rId20" w:history="1">
        <w:r w:rsidR="007E7C28" w:rsidRPr="00B715D4">
          <w:rPr>
            <w:rStyle w:val="Hyperlink"/>
            <w:i/>
            <w:iCs/>
          </w:rPr>
          <w:t xml:space="preserve">Managing our </w:t>
        </w:r>
        <w:r w:rsidR="004037FE" w:rsidRPr="00B715D4">
          <w:rPr>
            <w:rStyle w:val="Hyperlink"/>
            <w:i/>
            <w:iCs/>
          </w:rPr>
          <w:t>w</w:t>
        </w:r>
        <w:r w:rsidR="007E7C28" w:rsidRPr="00B715D4">
          <w:rPr>
            <w:rStyle w:val="Hyperlink"/>
            <w:i/>
            <w:iCs/>
          </w:rPr>
          <w:t xml:space="preserve">etlands: </w:t>
        </w:r>
        <w:r w:rsidR="004037FE" w:rsidRPr="00B715D4">
          <w:rPr>
            <w:rStyle w:val="Hyperlink"/>
            <w:i/>
            <w:iCs/>
          </w:rPr>
          <w:t xml:space="preserve">A discussion document on proposed changes to the </w:t>
        </w:r>
        <w:r w:rsidR="6DB6D65B" w:rsidRPr="00B715D4">
          <w:rPr>
            <w:rStyle w:val="Hyperlink"/>
            <w:i/>
            <w:iCs/>
          </w:rPr>
          <w:t>wetland</w:t>
        </w:r>
        <w:r w:rsidR="004037FE" w:rsidRPr="00B715D4">
          <w:rPr>
            <w:rStyle w:val="Hyperlink"/>
            <w:i/>
            <w:iCs/>
          </w:rPr>
          <w:t xml:space="preserve"> regulations</w:t>
        </w:r>
      </w:hyperlink>
      <w:r w:rsidR="004037FE" w:rsidRPr="00B715D4">
        <w:t xml:space="preserve"> (the Discussion Document</w:t>
      </w:r>
      <w:r w:rsidR="1AA0BEE6" w:rsidRPr="00B715D4">
        <w:t>)</w:t>
      </w:r>
      <w:r w:rsidR="1E32EB4C" w:rsidRPr="00B715D4">
        <w:t>.</w:t>
      </w:r>
    </w:p>
    <w:p w14:paraId="0F3DE68A" w14:textId="510C8565" w:rsidR="00D35D4E" w:rsidRPr="00B715D4" w:rsidRDefault="000A7CB4" w:rsidP="00A73C65">
      <w:pPr>
        <w:pStyle w:val="BodyText"/>
      </w:pPr>
      <w:r w:rsidRPr="00B715D4">
        <w:t>The proposal</w:t>
      </w:r>
      <w:r w:rsidR="00D35D4E" w:rsidRPr="00B715D4">
        <w:t xml:space="preserve">s consulted on </w:t>
      </w:r>
      <w:r w:rsidR="47B1B443" w:rsidRPr="00B715D4">
        <w:t>we</w:t>
      </w:r>
      <w:r w:rsidR="461F45A2" w:rsidRPr="00B715D4">
        <w:t>re</w:t>
      </w:r>
      <w:r w:rsidR="00D35D4E" w:rsidRPr="00B715D4">
        <w:t>:</w:t>
      </w:r>
    </w:p>
    <w:p w14:paraId="2E516E03" w14:textId="66FCB475" w:rsidR="00D35D4E" w:rsidRPr="00B715D4" w:rsidRDefault="002B0219" w:rsidP="001A5F11">
      <w:pPr>
        <w:pStyle w:val="Bullet"/>
      </w:pPr>
      <w:r w:rsidRPr="00B715D4">
        <w:t>c</w:t>
      </w:r>
      <w:r w:rsidR="461F45A2" w:rsidRPr="00B715D4">
        <w:t>larification</w:t>
      </w:r>
      <w:r w:rsidR="5DF16D41" w:rsidRPr="00B715D4">
        <w:t>s</w:t>
      </w:r>
      <w:r w:rsidR="00D35D4E" w:rsidRPr="00B715D4">
        <w:t xml:space="preserve"> to the </w:t>
      </w:r>
      <w:r w:rsidR="00FC4FC3" w:rsidRPr="00B715D4">
        <w:t>definition</w:t>
      </w:r>
      <w:r w:rsidR="00D35D4E" w:rsidRPr="00B715D4">
        <w:t xml:space="preserve"> of a </w:t>
      </w:r>
      <w:r w:rsidR="00FC4FC3" w:rsidRPr="00B715D4">
        <w:t>‘</w:t>
      </w:r>
      <w:r w:rsidR="00D35D4E" w:rsidRPr="00B715D4">
        <w:t>natural wetland</w:t>
      </w:r>
      <w:r w:rsidR="00FC4FC3" w:rsidRPr="00B715D4">
        <w:t>’</w:t>
      </w:r>
    </w:p>
    <w:p w14:paraId="0FB1DDED" w14:textId="0D88C6CC" w:rsidR="00D35D4E" w:rsidRPr="00B715D4" w:rsidRDefault="00F22D32" w:rsidP="001A5F11">
      <w:pPr>
        <w:pStyle w:val="Bullet"/>
      </w:pPr>
      <w:r w:rsidRPr="00B715D4">
        <w:t>c</w:t>
      </w:r>
      <w:r w:rsidR="00D35D4E" w:rsidRPr="00B715D4">
        <w:t>onsent pathways for additional sectors</w:t>
      </w:r>
      <w:r w:rsidR="00FC4FC3" w:rsidRPr="00B715D4">
        <w:t xml:space="preserve"> (quarries, </w:t>
      </w:r>
      <w:proofErr w:type="spellStart"/>
      <w:r w:rsidR="008C247F" w:rsidRPr="00B715D4">
        <w:t>cleanfills</w:t>
      </w:r>
      <w:proofErr w:type="spellEnd"/>
      <w:r w:rsidR="008C247F" w:rsidRPr="00B715D4">
        <w:t>, managed fills, landfills</w:t>
      </w:r>
      <w:r w:rsidR="003F66B2" w:rsidRPr="00B715D4">
        <w:t xml:space="preserve">, </w:t>
      </w:r>
      <w:r w:rsidR="002E1278" w:rsidRPr="00B715D4">
        <w:t xml:space="preserve">mining, </w:t>
      </w:r>
      <w:r w:rsidR="003F66B2" w:rsidRPr="00B715D4">
        <w:t>urban development)</w:t>
      </w:r>
    </w:p>
    <w:p w14:paraId="78E0DF71" w14:textId="13C3E226" w:rsidR="00D35D4E" w:rsidRPr="00B715D4" w:rsidRDefault="008C247F" w:rsidP="001A5F11">
      <w:pPr>
        <w:pStyle w:val="Bullet"/>
      </w:pPr>
      <w:r w:rsidRPr="00B715D4">
        <w:t>r</w:t>
      </w:r>
      <w:r w:rsidR="003F66B2" w:rsidRPr="00B715D4">
        <w:t xml:space="preserve">efinements to the restoration polices, recognition of maintenance and </w:t>
      </w:r>
      <w:r w:rsidR="00B34B7E" w:rsidRPr="00B715D4">
        <w:t>biosecurity activities.</w:t>
      </w:r>
    </w:p>
    <w:p w14:paraId="1587DBA4" w14:textId="2F5A1C60" w:rsidR="00EF3588" w:rsidRPr="00B715D4" w:rsidRDefault="398D2B8A" w:rsidP="001A5F11">
      <w:pPr>
        <w:pStyle w:val="BodyText"/>
      </w:pPr>
      <w:r w:rsidRPr="00B715D4">
        <w:t xml:space="preserve">A total of </w:t>
      </w:r>
      <w:r w:rsidR="627CF1AE" w:rsidRPr="00B715D4">
        <w:t>26</w:t>
      </w:r>
      <w:r w:rsidR="17427D56" w:rsidRPr="00B715D4">
        <w:t>2</w:t>
      </w:r>
      <w:r w:rsidRPr="00B715D4">
        <w:t xml:space="preserve"> individual submissions, </w:t>
      </w:r>
      <w:r w:rsidR="00EA0F29" w:rsidRPr="00B715D4">
        <w:t>and</w:t>
      </w:r>
      <w:r w:rsidRPr="00B715D4">
        <w:t xml:space="preserve"> </w:t>
      </w:r>
      <w:r w:rsidR="6BC23E1D" w:rsidRPr="00B715D4">
        <w:t xml:space="preserve">approximately </w:t>
      </w:r>
      <w:r w:rsidRPr="00B715D4">
        <w:t>5,</w:t>
      </w:r>
      <w:r w:rsidR="627CF1AE" w:rsidRPr="00B715D4">
        <w:t>8</w:t>
      </w:r>
      <w:r w:rsidR="2C1064E6" w:rsidRPr="00B715D4">
        <w:t>60</w:t>
      </w:r>
      <w:r w:rsidR="7891BCF1" w:rsidRPr="00B715D4">
        <w:t xml:space="preserve"> </w:t>
      </w:r>
      <w:r w:rsidRPr="00B715D4">
        <w:t>form submissions from Forest and Bird</w:t>
      </w:r>
      <w:r w:rsidR="42C1A89A" w:rsidRPr="00B715D4">
        <w:t>,</w:t>
      </w:r>
      <w:r w:rsidRPr="00B715D4">
        <w:t xml:space="preserve"> were received on the proposals. </w:t>
      </w:r>
    </w:p>
    <w:p w14:paraId="178A2E28" w14:textId="5365958D" w:rsidR="625C8EB4" w:rsidRPr="00B715D4" w:rsidRDefault="00300D44" w:rsidP="001A5F11">
      <w:pPr>
        <w:pStyle w:val="Heading2"/>
      </w:pPr>
      <w:bookmarkStart w:id="5" w:name="_Toc104378886"/>
      <w:r w:rsidRPr="00B715D4">
        <w:t xml:space="preserve">Overview of </w:t>
      </w:r>
      <w:r w:rsidR="625C8EB4" w:rsidRPr="00B715D4">
        <w:t>Forest and Bird campaign</w:t>
      </w:r>
      <w:bookmarkEnd w:id="5"/>
    </w:p>
    <w:p w14:paraId="1BC06906" w14:textId="3081D7DC" w:rsidR="625C8EB4" w:rsidRPr="00B715D4" w:rsidRDefault="625C8EB4" w:rsidP="00CC0A36">
      <w:pPr>
        <w:pStyle w:val="BodyText"/>
        <w:spacing w:after="60"/>
      </w:pPr>
      <w:r w:rsidRPr="00B715D4">
        <w:t>Forest and Bird launched a campaign entitled ‘Save our wetlands.’ The submission reads as</w:t>
      </w:r>
      <w:r w:rsidR="00637C2B" w:rsidRPr="00B715D4">
        <w:t> </w:t>
      </w:r>
      <w:r w:rsidRPr="00B715D4">
        <w:t>follows:</w:t>
      </w:r>
    </w:p>
    <w:p w14:paraId="176FABEC" w14:textId="51909929" w:rsidR="625C8EB4" w:rsidRPr="00B715D4" w:rsidRDefault="625C8EB4" w:rsidP="00F22BD6">
      <w:pPr>
        <w:pStyle w:val="Quote"/>
      </w:pPr>
      <w:r w:rsidRPr="00B715D4">
        <w:t>To Environment Minister David Parker,</w:t>
      </w:r>
    </w:p>
    <w:p w14:paraId="12AC0552" w14:textId="4F251DDF" w:rsidR="625C8EB4" w:rsidRPr="00B715D4" w:rsidRDefault="625C8EB4" w:rsidP="00F22BD6">
      <w:pPr>
        <w:pStyle w:val="Quote"/>
      </w:pPr>
      <w:r w:rsidRPr="00B715D4">
        <w:t>Since human settlement, Aotearoa has lost around 90 percent of all its wetlands – precious areas that stored carbon, were home to endangered plants, and hosted millions</w:t>
      </w:r>
      <w:r w:rsidR="00C346FA" w:rsidRPr="00B715D4">
        <w:t> </w:t>
      </w:r>
      <w:r w:rsidRPr="00B715D4">
        <w:t xml:space="preserve">of migrating birds. Last year, your </w:t>
      </w:r>
      <w:proofErr w:type="gramStart"/>
      <w:r w:rsidRPr="00B715D4">
        <w:t>Government</w:t>
      </w:r>
      <w:proofErr w:type="gramEnd"/>
      <w:r w:rsidRPr="00B715D4">
        <w:t xml:space="preserve"> passed crucial laws to protect our remaining few wetlands. But now you’re proposing to back down and allow industry to keep destroying these precious areas. </w:t>
      </w:r>
    </w:p>
    <w:p w14:paraId="45DE6242" w14:textId="611ACB2C" w:rsidR="625C8EB4" w:rsidRPr="00B715D4" w:rsidRDefault="625C8EB4" w:rsidP="00F22BD6">
      <w:pPr>
        <w:pStyle w:val="Quote"/>
      </w:pPr>
      <w:r w:rsidRPr="00B715D4">
        <w:t xml:space="preserve">We ask that </w:t>
      </w:r>
      <w:proofErr w:type="gramStart"/>
      <w:r w:rsidRPr="00B715D4">
        <w:t>you</w:t>
      </w:r>
      <w:proofErr w:type="gramEnd"/>
      <w:r w:rsidRPr="00B715D4">
        <w:t xml:space="preserve"> instead: </w:t>
      </w:r>
    </w:p>
    <w:p w14:paraId="25EDCDF3" w14:textId="23C656C9" w:rsidR="625C8EB4" w:rsidRPr="00B715D4" w:rsidRDefault="625C8EB4" w:rsidP="00812028">
      <w:pPr>
        <w:pStyle w:val="Quote"/>
        <w:numPr>
          <w:ilvl w:val="0"/>
          <w:numId w:val="47"/>
        </w:numPr>
        <w:spacing w:before="0"/>
        <w:ind w:left="907" w:hanging="340"/>
        <w:rPr>
          <w:rFonts w:asciiTheme="minorHAnsi" w:hAnsiTheme="minorHAnsi"/>
          <w:b/>
        </w:rPr>
      </w:pPr>
      <w:r w:rsidRPr="00B715D4">
        <w:rPr>
          <w:b/>
        </w:rPr>
        <w:t>Protect fresh water</w:t>
      </w:r>
      <w:r w:rsidRPr="00B715D4">
        <w:t>: Stop the continued destruction, and encourage the restoration, of wetlands – which provide unique habitat for threatened plants, birds, and fish, improve water quality, and reduce flood risk.</w:t>
      </w:r>
    </w:p>
    <w:p w14:paraId="3E05D344" w14:textId="3A7494FD" w:rsidR="625C8EB4" w:rsidRPr="00B715D4" w:rsidRDefault="625C8EB4" w:rsidP="00812028">
      <w:pPr>
        <w:pStyle w:val="Quote"/>
        <w:numPr>
          <w:ilvl w:val="0"/>
          <w:numId w:val="47"/>
        </w:numPr>
        <w:spacing w:before="0"/>
        <w:ind w:left="907" w:hanging="340"/>
        <w:rPr>
          <w:rFonts w:asciiTheme="minorHAnsi" w:hAnsiTheme="minorHAnsi"/>
          <w:b/>
        </w:rPr>
      </w:pPr>
      <w:r w:rsidRPr="00B715D4">
        <w:rPr>
          <w:b/>
        </w:rPr>
        <w:t>Maintain meaningful laws</w:t>
      </w:r>
      <w:r w:rsidRPr="00B715D4">
        <w:t>: Reject special ‘consenting pathways’ for industry, which would strip wetlands of all meaningful protection.</w:t>
      </w:r>
      <w:r w:rsidR="0098205B">
        <w:t xml:space="preserve"> </w:t>
      </w:r>
    </w:p>
    <w:p w14:paraId="0E84B3E2" w14:textId="35C4D54C" w:rsidR="625C8EB4" w:rsidRPr="00B715D4" w:rsidRDefault="625C8EB4" w:rsidP="00812028">
      <w:pPr>
        <w:pStyle w:val="Quote"/>
        <w:numPr>
          <w:ilvl w:val="0"/>
          <w:numId w:val="47"/>
        </w:numPr>
        <w:spacing w:before="0"/>
        <w:ind w:left="907" w:hanging="340"/>
        <w:rPr>
          <w:rFonts w:asciiTheme="minorHAnsi" w:hAnsiTheme="minorHAnsi"/>
          <w:b/>
        </w:rPr>
      </w:pPr>
      <w:r w:rsidRPr="00B715D4">
        <w:rPr>
          <w:b/>
        </w:rPr>
        <w:lastRenderedPageBreak/>
        <w:t>Prevent soil carbon loss</w:t>
      </w:r>
      <w:r w:rsidRPr="00B715D4">
        <w:t>: Listen to the Climate Change Commission’s advice and keep carbon in the ground by stopping wetland destruction.</w:t>
      </w:r>
      <w:r w:rsidR="0098205B">
        <w:t xml:space="preserve"> </w:t>
      </w:r>
    </w:p>
    <w:p w14:paraId="54735931" w14:textId="7D930CCB" w:rsidR="625C8EB4" w:rsidRPr="00B715D4" w:rsidRDefault="625C8EB4" w:rsidP="00812028">
      <w:pPr>
        <w:pStyle w:val="Quote"/>
        <w:numPr>
          <w:ilvl w:val="0"/>
          <w:numId w:val="47"/>
        </w:numPr>
        <w:spacing w:before="0"/>
        <w:ind w:left="907" w:hanging="340"/>
        <w:rPr>
          <w:rFonts w:asciiTheme="minorHAnsi" w:hAnsiTheme="minorHAnsi"/>
          <w:b/>
        </w:rPr>
      </w:pPr>
      <w:r w:rsidRPr="00B715D4">
        <w:rPr>
          <w:b/>
        </w:rPr>
        <w:t>Keep our climate safe</w:t>
      </w:r>
      <w:r w:rsidRPr="00B715D4">
        <w:t>: Do not give coal mining special access to destroy wetlands during a climate emergency.</w:t>
      </w:r>
      <w:r w:rsidR="0098205B">
        <w:t xml:space="preserve"> </w:t>
      </w:r>
    </w:p>
    <w:p w14:paraId="582AE0D9" w14:textId="0868C42F" w:rsidR="47519EFB" w:rsidRPr="00B715D4" w:rsidRDefault="625C8EB4" w:rsidP="00CC0A36">
      <w:pPr>
        <w:pStyle w:val="Quote"/>
        <w:numPr>
          <w:ilvl w:val="0"/>
          <w:numId w:val="47"/>
        </w:numPr>
        <w:ind w:left="907" w:hanging="340"/>
        <w:rPr>
          <w:rFonts w:asciiTheme="minorHAnsi" w:hAnsiTheme="minorHAnsi"/>
          <w:b/>
          <w:color w:val="7F7F7F" w:themeColor="text1" w:themeTint="80"/>
        </w:rPr>
      </w:pPr>
      <w:r w:rsidRPr="00B715D4">
        <w:rPr>
          <w:b/>
        </w:rPr>
        <w:t>Include important wetlands</w:t>
      </w:r>
      <w:r w:rsidRPr="00B715D4">
        <w:t>: Improve the definition of a natural wetland – the current proposal would exclude many significant wetlands from protection through the flawed way in which ‘improved pasture’ is used.</w:t>
      </w:r>
      <w:r w:rsidR="0098205B">
        <w:t xml:space="preserve"> </w:t>
      </w:r>
    </w:p>
    <w:p w14:paraId="357E1945" w14:textId="38451E8E" w:rsidR="625C8EB4" w:rsidRPr="00B715D4" w:rsidRDefault="008C247F" w:rsidP="00C346FA">
      <w:pPr>
        <w:pStyle w:val="BodyText"/>
      </w:pPr>
      <w:r w:rsidRPr="00B715D4">
        <w:t>The</w:t>
      </w:r>
      <w:r w:rsidR="625C8EB4" w:rsidRPr="00B715D4">
        <w:t xml:space="preserve"> Forest and Bird submission</w:t>
      </w:r>
      <w:r w:rsidRPr="00B715D4">
        <w:t xml:space="preserve"> was signed by 5,860 individuals</w:t>
      </w:r>
      <w:r w:rsidR="625C8EB4" w:rsidRPr="00B715D4">
        <w:t>. Of these individuals, 3</w:t>
      </w:r>
      <w:r w:rsidR="00BF46B8" w:rsidRPr="00B715D4">
        <w:t>,</w:t>
      </w:r>
      <w:r w:rsidR="625C8EB4" w:rsidRPr="00B715D4">
        <w:t xml:space="preserve">903 made additional comments to the submission. Forest and Bird submitters were generally opposed to the proposals outlined in </w:t>
      </w:r>
      <w:r w:rsidR="00080A6A" w:rsidRPr="00B715D4">
        <w:t xml:space="preserve">the </w:t>
      </w:r>
      <w:r w:rsidR="000C7F31" w:rsidRPr="00B715D4">
        <w:t>D</w:t>
      </w:r>
      <w:r w:rsidR="00080A6A" w:rsidRPr="00B715D4">
        <w:t xml:space="preserve">iscussion </w:t>
      </w:r>
      <w:r w:rsidR="000C7F31" w:rsidRPr="00B715D4">
        <w:t>D</w:t>
      </w:r>
      <w:r w:rsidR="00080A6A" w:rsidRPr="00B715D4">
        <w:t>ocument</w:t>
      </w:r>
      <w:r w:rsidR="625C8EB4" w:rsidRPr="00B715D4">
        <w:t>.</w:t>
      </w:r>
    </w:p>
    <w:p w14:paraId="5306CD4B" w14:textId="0AC18B22" w:rsidR="625C8EB4" w:rsidRPr="00B715D4" w:rsidRDefault="005D02F4" w:rsidP="001A5F11">
      <w:pPr>
        <w:pStyle w:val="BodyText"/>
      </w:pPr>
      <w:r w:rsidRPr="00B715D4">
        <w:t>Those comments identified several key concerns.</w:t>
      </w:r>
    </w:p>
    <w:p w14:paraId="57D735F7" w14:textId="3E3E1F8D" w:rsidR="625C8EB4" w:rsidRPr="00B715D4" w:rsidRDefault="625C8EB4" w:rsidP="001A5F11">
      <w:pPr>
        <w:pStyle w:val="Bullet"/>
        <w:rPr>
          <w:rFonts w:eastAsiaTheme="minorEastAsia"/>
        </w:rPr>
      </w:pPr>
      <w:r w:rsidRPr="00B715D4">
        <w:rPr>
          <w:rFonts w:eastAsiaTheme="minorEastAsia"/>
        </w:rPr>
        <w:t>Wellbeing of future generations</w:t>
      </w:r>
      <w:r w:rsidR="005D02F4" w:rsidRPr="00B715D4">
        <w:rPr>
          <w:rFonts w:eastAsiaTheme="minorEastAsia"/>
        </w:rPr>
        <w:t>:</w:t>
      </w:r>
      <w:r w:rsidRPr="00B715D4">
        <w:rPr>
          <w:rFonts w:eastAsiaTheme="minorEastAsia"/>
        </w:rPr>
        <w:t xml:space="preserve"> 364 submitters made additional comments out of concern that the proposed changes may result in the destruction of wetlands</w:t>
      </w:r>
      <w:r w:rsidR="5CAB8A4B" w:rsidRPr="00B715D4">
        <w:rPr>
          <w:rFonts w:eastAsiaTheme="minorEastAsia"/>
        </w:rPr>
        <w:t>,</w:t>
      </w:r>
      <w:r w:rsidRPr="00B715D4">
        <w:rPr>
          <w:rFonts w:eastAsiaTheme="minorEastAsia"/>
        </w:rPr>
        <w:t xml:space="preserve"> </w:t>
      </w:r>
      <w:r w:rsidR="005D02F4" w:rsidRPr="00B715D4">
        <w:rPr>
          <w:rFonts w:eastAsiaTheme="minorEastAsia"/>
        </w:rPr>
        <w:t xml:space="preserve">which </w:t>
      </w:r>
      <w:r w:rsidRPr="00B715D4">
        <w:rPr>
          <w:rFonts w:eastAsiaTheme="minorEastAsia"/>
        </w:rPr>
        <w:t xml:space="preserve">would impact the environment for future New Zealanders. Many of these submitters noted their concern that the proposed changes would leave lasting impacts on the environment that </w:t>
      </w:r>
      <w:r w:rsidR="3B11740B" w:rsidRPr="00B715D4">
        <w:rPr>
          <w:rFonts w:eastAsiaTheme="minorEastAsia"/>
        </w:rPr>
        <w:t>future generations</w:t>
      </w:r>
      <w:r w:rsidR="3F8DC606" w:rsidRPr="00B715D4">
        <w:rPr>
          <w:rFonts w:eastAsiaTheme="minorEastAsia"/>
        </w:rPr>
        <w:t xml:space="preserve"> will inherit.</w:t>
      </w:r>
    </w:p>
    <w:p w14:paraId="77CEAFD3" w14:textId="04E4E5EF" w:rsidR="625C8EB4" w:rsidRPr="00B715D4" w:rsidRDefault="625C8EB4" w:rsidP="001A5F11">
      <w:pPr>
        <w:pStyle w:val="Bullet"/>
        <w:rPr>
          <w:rFonts w:eastAsiaTheme="minorEastAsia"/>
        </w:rPr>
      </w:pPr>
      <w:r w:rsidRPr="00B715D4">
        <w:rPr>
          <w:rFonts w:eastAsiaTheme="minorEastAsia"/>
        </w:rPr>
        <w:t>Increased scope for coal mining</w:t>
      </w:r>
      <w:r w:rsidR="005D02F4" w:rsidRPr="00B715D4">
        <w:rPr>
          <w:rFonts w:eastAsiaTheme="minorEastAsia"/>
        </w:rPr>
        <w:t>:</w:t>
      </w:r>
      <w:r w:rsidRPr="00B715D4">
        <w:rPr>
          <w:rFonts w:eastAsiaTheme="minorEastAsia"/>
        </w:rPr>
        <w:t xml:space="preserve"> 250 submitters made additional comments concerned that the proposed changes may allow increased </w:t>
      </w:r>
      <w:r w:rsidR="5208B5AA" w:rsidRPr="00B715D4">
        <w:rPr>
          <w:rFonts w:eastAsiaTheme="minorEastAsia"/>
        </w:rPr>
        <w:t xml:space="preserve">coal </w:t>
      </w:r>
      <w:r w:rsidRPr="00B715D4">
        <w:rPr>
          <w:rFonts w:eastAsiaTheme="minorEastAsia"/>
        </w:rPr>
        <w:t>mining.</w:t>
      </w:r>
    </w:p>
    <w:p w14:paraId="3B256806" w14:textId="262CAE63" w:rsidR="625C8EB4" w:rsidRPr="00B715D4" w:rsidRDefault="625C8EB4" w:rsidP="001A5F11">
      <w:pPr>
        <w:pStyle w:val="Bullet"/>
        <w:rPr>
          <w:rFonts w:eastAsiaTheme="minorEastAsia"/>
        </w:rPr>
      </w:pPr>
      <w:r w:rsidRPr="00B715D4">
        <w:rPr>
          <w:rFonts w:eastAsiaTheme="minorEastAsia"/>
        </w:rPr>
        <w:t>Importance of wetlands as an ecosystem</w:t>
      </w:r>
      <w:r w:rsidR="005D02F4" w:rsidRPr="00B715D4">
        <w:rPr>
          <w:rFonts w:eastAsiaTheme="minorEastAsia"/>
        </w:rPr>
        <w:t>:</w:t>
      </w:r>
      <w:r w:rsidRPr="00B715D4">
        <w:rPr>
          <w:rFonts w:eastAsiaTheme="minorEastAsia"/>
        </w:rPr>
        <w:t xml:space="preserve"> 410 submitters made additional comments emphasising the importance of wetlands and the fragility of wider environmental ecosystems.</w:t>
      </w:r>
    </w:p>
    <w:p w14:paraId="3FE52686" w14:textId="57519C7D" w:rsidR="625C8EB4" w:rsidRPr="00B715D4" w:rsidRDefault="625C8EB4" w:rsidP="001A5F11">
      <w:pPr>
        <w:pStyle w:val="Bullet"/>
        <w:rPr>
          <w:rFonts w:eastAsiaTheme="minorEastAsia"/>
          <w:b/>
        </w:rPr>
      </w:pPr>
      <w:r w:rsidRPr="00B715D4">
        <w:rPr>
          <w:rFonts w:eastAsiaTheme="minorEastAsia"/>
        </w:rPr>
        <w:t>Irreversible damage to wetlands</w:t>
      </w:r>
      <w:r w:rsidR="005D02F4" w:rsidRPr="00B715D4">
        <w:rPr>
          <w:rFonts w:eastAsiaTheme="minorEastAsia"/>
        </w:rPr>
        <w:t>:</w:t>
      </w:r>
      <w:r w:rsidRPr="00B715D4">
        <w:rPr>
          <w:rFonts w:eastAsiaTheme="minorEastAsia"/>
        </w:rPr>
        <w:t xml:space="preserve"> 162 submitters made additional comments relating to concern</w:t>
      </w:r>
      <w:r w:rsidR="005D02F4" w:rsidRPr="00B715D4">
        <w:rPr>
          <w:rFonts w:eastAsiaTheme="minorEastAsia"/>
        </w:rPr>
        <w:t>s</w:t>
      </w:r>
      <w:r w:rsidRPr="00B715D4">
        <w:rPr>
          <w:rFonts w:eastAsiaTheme="minorEastAsia"/>
        </w:rPr>
        <w:t xml:space="preserve"> that the proposed changes may result in the destruction of New Zealand’s wetlands. Submitters were also concerned that the proposed changes generally may impact </w:t>
      </w:r>
      <w:r w:rsidR="774372D4" w:rsidRPr="00B715D4">
        <w:rPr>
          <w:rFonts w:eastAsiaTheme="minorEastAsia"/>
        </w:rPr>
        <w:t xml:space="preserve">native </w:t>
      </w:r>
      <w:r w:rsidRPr="00B715D4">
        <w:rPr>
          <w:rFonts w:eastAsiaTheme="minorEastAsia"/>
        </w:rPr>
        <w:t>flora</w:t>
      </w:r>
      <w:r w:rsidR="31C4581A" w:rsidRPr="00B715D4">
        <w:rPr>
          <w:rFonts w:eastAsiaTheme="minorEastAsia"/>
        </w:rPr>
        <w:t xml:space="preserve"> and</w:t>
      </w:r>
      <w:r w:rsidRPr="00B715D4">
        <w:rPr>
          <w:rFonts w:eastAsiaTheme="minorEastAsia"/>
        </w:rPr>
        <w:t xml:space="preserve"> fauna.</w:t>
      </w:r>
    </w:p>
    <w:p w14:paraId="1F459645" w14:textId="3E22EC37" w:rsidR="364F4A6E" w:rsidRPr="00B715D4" w:rsidRDefault="364F4A6E" w:rsidP="001A5F11">
      <w:pPr>
        <w:pStyle w:val="BodyText"/>
      </w:pPr>
      <w:r w:rsidRPr="00B715D4">
        <w:t>We note that on World Wetlands Day (2 February 2022), Forest and Bird launched a petition calling on the Government to, among other thin</w:t>
      </w:r>
      <w:r w:rsidR="0D7A60C3" w:rsidRPr="00B715D4">
        <w:t>gs, “ensure existing regulations preventing the destruction of wetlands by agriculture, urban development, mining, quarrying, and landfills are not watered down</w:t>
      </w:r>
      <w:r w:rsidR="7CD8C010" w:rsidRPr="00B715D4">
        <w:t xml:space="preserve"> – and are properly enforced.”</w:t>
      </w:r>
    </w:p>
    <w:p w14:paraId="393987A2" w14:textId="3EB827EB" w:rsidR="66C483A2" w:rsidRPr="00B715D4" w:rsidRDefault="00300D44" w:rsidP="001A5F11">
      <w:pPr>
        <w:pStyle w:val="Heading2"/>
      </w:pPr>
      <w:bookmarkStart w:id="6" w:name="_Toc104378887"/>
      <w:r w:rsidRPr="00B715D4">
        <w:t>Overview of o</w:t>
      </w:r>
      <w:r w:rsidR="66C483A2" w:rsidRPr="00B715D4">
        <w:t>ther submissions</w:t>
      </w:r>
      <w:bookmarkEnd w:id="6"/>
    </w:p>
    <w:p w14:paraId="11BD5C74" w14:textId="1E6539A0" w:rsidR="61C0642D" w:rsidRPr="00B715D4" w:rsidRDefault="61C0642D" w:rsidP="001A5F11">
      <w:pPr>
        <w:pStyle w:val="BodyText"/>
        <w:rPr>
          <w:rFonts w:eastAsia="Calibri" w:cs="Calibri"/>
        </w:rPr>
      </w:pPr>
      <w:r w:rsidRPr="00B715D4">
        <w:t xml:space="preserve">In </w:t>
      </w:r>
      <w:r w:rsidR="61CCD81E" w:rsidRPr="00B715D4">
        <w:t>general,</w:t>
      </w:r>
      <w:r w:rsidRPr="00B715D4">
        <w:t xml:space="preserve"> </w:t>
      </w:r>
      <w:r w:rsidR="062395EF" w:rsidRPr="00B715D4">
        <w:t>the views were mixed</w:t>
      </w:r>
      <w:r w:rsidR="004C3417" w:rsidRPr="00B715D4">
        <w:t>. T</w:t>
      </w:r>
      <w:r w:rsidR="062395EF" w:rsidRPr="00B715D4">
        <w:t xml:space="preserve">hose </w:t>
      </w:r>
      <w:r w:rsidR="68C559D3" w:rsidRPr="00B715D4">
        <w:t>seeking</w:t>
      </w:r>
      <w:r w:rsidR="062395EF" w:rsidRPr="00B715D4">
        <w:t xml:space="preserve"> a consent pathway </w:t>
      </w:r>
      <w:r w:rsidR="004C3417" w:rsidRPr="00B715D4">
        <w:t xml:space="preserve">were </w:t>
      </w:r>
      <w:r w:rsidR="062395EF" w:rsidRPr="00B715D4">
        <w:t>supportive of the</w:t>
      </w:r>
      <w:r w:rsidR="00812028" w:rsidRPr="00B715D4">
        <w:t> </w:t>
      </w:r>
      <w:r w:rsidR="26542192" w:rsidRPr="00B715D4">
        <w:t>proposals,</w:t>
      </w:r>
      <w:r w:rsidR="062395EF" w:rsidRPr="00B715D4">
        <w:t xml:space="preserve"> but many </w:t>
      </w:r>
      <w:r w:rsidR="42297BDB" w:rsidRPr="00B715D4">
        <w:t xml:space="preserve">others </w:t>
      </w:r>
      <w:r w:rsidR="788B1C92" w:rsidRPr="00B715D4">
        <w:t>view</w:t>
      </w:r>
      <w:r w:rsidR="33AB3889" w:rsidRPr="00B715D4">
        <w:t>ed</w:t>
      </w:r>
      <w:r w:rsidR="42297BDB" w:rsidRPr="00B715D4">
        <w:t xml:space="preserve"> </w:t>
      </w:r>
      <w:r w:rsidR="1289FF32" w:rsidRPr="00B715D4">
        <w:t xml:space="preserve">the changes as </w:t>
      </w:r>
      <w:r w:rsidR="00981AB4" w:rsidRPr="00B715D4">
        <w:t xml:space="preserve">a </w:t>
      </w:r>
      <w:r w:rsidR="1289FF32" w:rsidRPr="00B715D4">
        <w:t xml:space="preserve">weakening </w:t>
      </w:r>
      <w:r w:rsidR="03B8BAF9" w:rsidRPr="00B715D4">
        <w:t>of the regulations.</w:t>
      </w:r>
      <w:r w:rsidR="27471C5E" w:rsidRPr="00B715D4">
        <w:t xml:space="preserve"> </w:t>
      </w:r>
      <w:r w:rsidRPr="00B715D4">
        <w:rPr>
          <w:rFonts w:eastAsia="Calibri" w:cs="Calibri"/>
        </w:rPr>
        <w:t>The</w:t>
      </w:r>
      <w:r w:rsidR="00205805">
        <w:rPr>
          <w:rFonts w:eastAsia="Calibri" w:cs="Calibri"/>
        </w:rPr>
        <w:t> </w:t>
      </w:r>
      <w:r w:rsidRPr="00B715D4">
        <w:rPr>
          <w:rFonts w:eastAsia="Calibri" w:cs="Calibri"/>
        </w:rPr>
        <w:t xml:space="preserve">National Wetland Trust </w:t>
      </w:r>
      <w:r w:rsidR="3B3CE675" w:rsidRPr="00B715D4">
        <w:rPr>
          <w:rFonts w:eastAsia="Calibri" w:cs="Calibri"/>
        </w:rPr>
        <w:t>stated</w:t>
      </w:r>
      <w:r w:rsidR="62A7DDE9" w:rsidRPr="00B715D4">
        <w:rPr>
          <w:rFonts w:eastAsia="Calibri" w:cs="Calibri"/>
        </w:rPr>
        <w:t>:</w:t>
      </w:r>
    </w:p>
    <w:p w14:paraId="4B96FC97" w14:textId="794C4366" w:rsidR="61C0642D" w:rsidRPr="00B715D4" w:rsidRDefault="61C0642D" w:rsidP="00F22BD6">
      <w:pPr>
        <w:pStyle w:val="Quote"/>
      </w:pPr>
      <w:r w:rsidRPr="00B715D4">
        <w:t xml:space="preserve">it is perhaps unrealistic to expect that such major changes to our approach to wetland identification and management would not create some ‘teething problems’. It may simply be too early to make a major change in direction, and what is </w:t>
      </w:r>
      <w:proofErr w:type="gramStart"/>
      <w:r w:rsidRPr="00B715D4">
        <w:t>actually required</w:t>
      </w:r>
      <w:proofErr w:type="gramEnd"/>
      <w:r w:rsidRPr="00B715D4">
        <w:t xml:space="preserve"> is guidance and support</w:t>
      </w:r>
      <w:r w:rsidR="48B5ECD1" w:rsidRPr="00B715D4">
        <w:t>.</w:t>
      </w:r>
    </w:p>
    <w:p w14:paraId="5061D91B" w14:textId="058FE228" w:rsidR="47519EFB" w:rsidRPr="00B715D4" w:rsidRDefault="6F08CD90" w:rsidP="001A5F11">
      <w:pPr>
        <w:pStyle w:val="BodyText"/>
      </w:pPr>
      <w:r w:rsidRPr="00B715D4">
        <w:t xml:space="preserve">We </w:t>
      </w:r>
      <w:r w:rsidR="05BD2A45" w:rsidRPr="00B715D4">
        <w:t xml:space="preserve">agree </w:t>
      </w:r>
      <w:r w:rsidR="5CD18C2E" w:rsidRPr="00B715D4">
        <w:t>that there is inevitably a bedding</w:t>
      </w:r>
      <w:r w:rsidR="350CA0A0" w:rsidRPr="00B715D4">
        <w:t>-</w:t>
      </w:r>
      <w:r w:rsidR="5CD18C2E" w:rsidRPr="00B715D4">
        <w:t xml:space="preserve">in </w:t>
      </w:r>
      <w:r w:rsidR="00E913C5" w:rsidRPr="00B715D4">
        <w:t>period</w:t>
      </w:r>
      <w:r w:rsidR="5CD18C2E" w:rsidRPr="00B715D4">
        <w:t xml:space="preserve"> with any </w:t>
      </w:r>
      <w:r w:rsidR="2C3A65AE" w:rsidRPr="00B715D4">
        <w:t xml:space="preserve">strong </w:t>
      </w:r>
      <w:r w:rsidR="5CD18C2E" w:rsidRPr="00B715D4">
        <w:t>regulatory ch</w:t>
      </w:r>
      <w:r w:rsidR="00E913C5" w:rsidRPr="00B715D4">
        <w:t>ange</w:t>
      </w:r>
      <w:r w:rsidR="54ADBF83" w:rsidRPr="00B715D4">
        <w:t xml:space="preserve">. </w:t>
      </w:r>
      <w:r w:rsidR="000C503C" w:rsidRPr="00B715D4">
        <w:t>The</w:t>
      </w:r>
      <w:r w:rsidR="00C346FA" w:rsidRPr="00B715D4">
        <w:t> </w:t>
      </w:r>
      <w:r w:rsidR="000C503C" w:rsidRPr="00B715D4">
        <w:t xml:space="preserve">Ministry for the Environment (the Ministry) </w:t>
      </w:r>
      <w:r w:rsidR="54ADBF83" w:rsidRPr="00B715D4">
        <w:t>has provided guidance and support to assist implementation of the NPS-FM and NES-F. However, issues have been identified that cannot be effectively resolved through guidance and</w:t>
      </w:r>
      <w:r w:rsidR="05BD2A45" w:rsidRPr="00B715D4">
        <w:t xml:space="preserve"> would </w:t>
      </w:r>
      <w:r w:rsidR="54ADBF83" w:rsidRPr="00B715D4">
        <w:t xml:space="preserve">therefore </w:t>
      </w:r>
      <w:r w:rsidR="05BD2A45" w:rsidRPr="00B715D4">
        <w:t xml:space="preserve">benefit </w:t>
      </w:r>
      <w:r w:rsidR="00E913C5" w:rsidRPr="00B715D4">
        <w:t>from amendment.</w:t>
      </w:r>
      <w:r w:rsidR="57618004" w:rsidRPr="00B715D4">
        <w:t xml:space="preserve"> </w:t>
      </w:r>
    </w:p>
    <w:p w14:paraId="3388344D" w14:textId="69CC5E21" w:rsidR="47519EFB" w:rsidRPr="00B715D4" w:rsidRDefault="00F1049C" w:rsidP="00637C2B">
      <w:pPr>
        <w:pStyle w:val="BodyText"/>
        <w:rPr>
          <w:rFonts w:eastAsia="Calibri" w:cs="Calibri"/>
        </w:rPr>
      </w:pPr>
      <w:r w:rsidRPr="00B715D4">
        <w:t xml:space="preserve">Detailed summaries of submission points on each proposal </w:t>
      </w:r>
      <w:r w:rsidR="004F1F9C" w:rsidRPr="00B715D4">
        <w:t>are set out</w:t>
      </w:r>
      <w:r w:rsidRPr="00B715D4">
        <w:t xml:space="preserve"> </w:t>
      </w:r>
      <w:r w:rsidR="0037634B" w:rsidRPr="00B715D4">
        <w:t xml:space="preserve">by topic </w:t>
      </w:r>
      <w:r w:rsidRPr="00B715D4">
        <w:t>below.</w:t>
      </w:r>
    </w:p>
    <w:p w14:paraId="4B1A9383" w14:textId="6E32CD98" w:rsidR="000C2A38" w:rsidRPr="00B715D4" w:rsidRDefault="000C2A38" w:rsidP="00C346FA">
      <w:pPr>
        <w:pStyle w:val="Heading2"/>
      </w:pPr>
      <w:bookmarkStart w:id="7" w:name="_Toc104378888"/>
      <w:r w:rsidRPr="00B715D4">
        <w:lastRenderedPageBreak/>
        <w:t>Process for amending a national policy</w:t>
      </w:r>
      <w:r w:rsidR="00C346FA" w:rsidRPr="00B715D4">
        <w:t> </w:t>
      </w:r>
      <w:r w:rsidRPr="00B715D4">
        <w:t>statement</w:t>
      </w:r>
      <w:bookmarkEnd w:id="7"/>
      <w:r w:rsidRPr="00B715D4">
        <w:t xml:space="preserve"> </w:t>
      </w:r>
    </w:p>
    <w:p w14:paraId="2B376375" w14:textId="5CAA3DD1" w:rsidR="006D1365" w:rsidRPr="00B715D4" w:rsidRDefault="000C2A38" w:rsidP="00C346FA">
      <w:pPr>
        <w:pStyle w:val="BodyText"/>
      </w:pPr>
      <w:r w:rsidRPr="00B715D4">
        <w:t>The Reso</w:t>
      </w:r>
      <w:r w:rsidR="00022209" w:rsidRPr="00B715D4">
        <w:t>u</w:t>
      </w:r>
      <w:r w:rsidRPr="00B715D4">
        <w:t xml:space="preserve">rce Management Act 1991 (RMA) sets out the statutory process </w:t>
      </w:r>
      <w:r w:rsidR="00E92815" w:rsidRPr="00B715D4">
        <w:t xml:space="preserve">(s46A) </w:t>
      </w:r>
      <w:r w:rsidRPr="00B715D4">
        <w:t xml:space="preserve">for amending national </w:t>
      </w:r>
      <w:r w:rsidR="006D1365" w:rsidRPr="00B715D4">
        <w:t>direction</w:t>
      </w:r>
      <w:r w:rsidRPr="00B715D4">
        <w:t>.</w:t>
      </w:r>
      <w:r w:rsidRPr="00B715D4">
        <w:rPr>
          <w:rStyle w:val="FootnoteReference"/>
        </w:rPr>
        <w:footnoteReference w:id="3"/>
      </w:r>
      <w:r w:rsidRPr="00B715D4">
        <w:t xml:space="preserve"> The process </w:t>
      </w:r>
      <w:r w:rsidR="006D1365" w:rsidRPr="00B715D4">
        <w:t xml:space="preserve">must </w:t>
      </w:r>
      <w:r w:rsidRPr="00B715D4">
        <w:t xml:space="preserve">include: </w:t>
      </w:r>
    </w:p>
    <w:p w14:paraId="2599E9C8" w14:textId="33BB66BC" w:rsidR="006D1365" w:rsidRPr="00B715D4" w:rsidRDefault="000C2A38" w:rsidP="00C346FA">
      <w:pPr>
        <w:pStyle w:val="Bullet"/>
      </w:pPr>
      <w:r w:rsidRPr="00B715D4">
        <w:t xml:space="preserve">public consultation </w:t>
      </w:r>
    </w:p>
    <w:p w14:paraId="52105C4F" w14:textId="6C4F9321" w:rsidR="006D1365" w:rsidRPr="00B715D4" w:rsidRDefault="000C2A38" w:rsidP="00C346FA">
      <w:pPr>
        <w:pStyle w:val="Bullet"/>
      </w:pPr>
      <w:r w:rsidRPr="00B715D4">
        <w:t xml:space="preserve">written submissions </w:t>
      </w:r>
    </w:p>
    <w:p w14:paraId="1D34E646" w14:textId="569EA6B0" w:rsidR="006D1365" w:rsidRPr="00B715D4" w:rsidRDefault="000C2A38" w:rsidP="00C346FA">
      <w:pPr>
        <w:pStyle w:val="Bullet"/>
      </w:pPr>
      <w:r w:rsidRPr="00B715D4">
        <w:t>a report and recommendations to the Minister for the Environment o</w:t>
      </w:r>
      <w:r w:rsidR="0050543A" w:rsidRPr="00B715D4">
        <w:t>n</w:t>
      </w:r>
      <w:r w:rsidRPr="00B715D4">
        <w:t xml:space="preserve"> the </w:t>
      </w:r>
      <w:r w:rsidR="7669FAE9" w:rsidRPr="00B715D4">
        <w:t xml:space="preserve">written </w:t>
      </w:r>
      <w:r w:rsidRPr="00B715D4">
        <w:t xml:space="preserve">submissions and subject matter of the </w:t>
      </w:r>
      <w:r w:rsidR="006D1365" w:rsidRPr="00B715D4">
        <w:t>consultation</w:t>
      </w:r>
      <w:r w:rsidRPr="00B715D4">
        <w:t xml:space="preserve"> (th</w:t>
      </w:r>
      <w:r w:rsidR="001354F7" w:rsidRPr="00B715D4">
        <w:t>is</w:t>
      </w:r>
      <w:r w:rsidRPr="00B715D4">
        <w:t xml:space="preserve"> </w:t>
      </w:r>
      <w:r w:rsidR="007D47D5" w:rsidRPr="00B715D4">
        <w:t>R</w:t>
      </w:r>
      <w:r w:rsidRPr="00B715D4">
        <w:t xml:space="preserve">eport). </w:t>
      </w:r>
    </w:p>
    <w:p w14:paraId="36E0BEBE" w14:textId="77777777" w:rsidR="007106C8" w:rsidRPr="00B715D4" w:rsidRDefault="000C2A38" w:rsidP="00C346FA">
      <w:pPr>
        <w:pStyle w:val="BodyText"/>
      </w:pPr>
      <w:r w:rsidRPr="00B715D4">
        <w:t xml:space="preserve">The Minister for the Environment is required to consider </w:t>
      </w:r>
      <w:r w:rsidR="00382188" w:rsidRPr="00B715D4">
        <w:t>the</w:t>
      </w:r>
      <w:r w:rsidRPr="00B715D4">
        <w:t xml:space="preserve"> </w:t>
      </w:r>
      <w:r w:rsidR="007D47D5" w:rsidRPr="00B715D4">
        <w:t>R</w:t>
      </w:r>
      <w:r w:rsidRPr="00B715D4">
        <w:t xml:space="preserve">eport and may then make </w:t>
      </w:r>
      <w:r w:rsidR="006D1365" w:rsidRPr="00B715D4">
        <w:t xml:space="preserve">any </w:t>
      </w:r>
      <w:r w:rsidRPr="00B715D4">
        <w:t>changes as the Minister sees fit, or withdraw all, or part</w:t>
      </w:r>
      <w:r w:rsidR="00DA09CC" w:rsidRPr="00B715D4">
        <w:t xml:space="preserve">, </w:t>
      </w:r>
      <w:r w:rsidRPr="00B715D4">
        <w:t>of the proposed amendments.</w:t>
      </w:r>
      <w:r w:rsidR="00202341" w:rsidRPr="00B715D4">
        <w:t xml:space="preserve"> </w:t>
      </w:r>
    </w:p>
    <w:p w14:paraId="04C0D2BB" w14:textId="651284F3" w:rsidR="00EF3588" w:rsidRPr="00B715D4" w:rsidRDefault="00202341" w:rsidP="00C346FA">
      <w:pPr>
        <w:pStyle w:val="BodyText"/>
      </w:pPr>
      <w:r w:rsidRPr="00B715D4">
        <w:t xml:space="preserve">This </w:t>
      </w:r>
      <w:r w:rsidR="007D47D5" w:rsidRPr="00B715D4">
        <w:t>R</w:t>
      </w:r>
      <w:r w:rsidRPr="00B715D4">
        <w:t xml:space="preserve">eport fulfils </w:t>
      </w:r>
      <w:r w:rsidR="008E0473" w:rsidRPr="00B715D4">
        <w:t xml:space="preserve">the </w:t>
      </w:r>
      <w:r w:rsidRPr="00B715D4">
        <w:t>requirement</w:t>
      </w:r>
      <w:r w:rsidR="008E0473" w:rsidRPr="00B715D4">
        <w:t xml:space="preserve"> set out </w:t>
      </w:r>
      <w:r w:rsidR="007106C8" w:rsidRPr="00B715D4">
        <w:t>in</w:t>
      </w:r>
      <w:r w:rsidR="008E0473" w:rsidRPr="00B715D4">
        <w:t xml:space="preserve"> section 46A </w:t>
      </w:r>
      <w:r w:rsidR="00322F03" w:rsidRPr="00B715D4">
        <w:t xml:space="preserve">and 51(1)(c) </w:t>
      </w:r>
      <w:r w:rsidR="008E0473" w:rsidRPr="00B715D4">
        <w:t>of the RMA</w:t>
      </w:r>
      <w:r w:rsidRPr="00B715D4">
        <w:t xml:space="preserve">. </w:t>
      </w:r>
    </w:p>
    <w:p w14:paraId="5C13E34B" w14:textId="2E4755C1" w:rsidR="00A37DF0" w:rsidRPr="00B715D4" w:rsidRDefault="00476946" w:rsidP="00C346FA">
      <w:pPr>
        <w:pStyle w:val="BodyText"/>
      </w:pPr>
      <w:r w:rsidRPr="00B715D4">
        <w:t xml:space="preserve">The </w:t>
      </w:r>
      <w:r w:rsidR="00F5031C" w:rsidRPr="00B715D4">
        <w:t xml:space="preserve">decisions made on the basis of this Report are </w:t>
      </w:r>
      <w:r w:rsidRPr="00B715D4">
        <w:t>in-</w:t>
      </w:r>
      <w:proofErr w:type="gramStart"/>
      <w:r w:rsidRPr="00B715D4">
        <w:t>principle</w:t>
      </w:r>
      <w:proofErr w:type="gramEnd"/>
      <w:r w:rsidRPr="00B715D4">
        <w:t xml:space="preserve"> decisions </w:t>
      </w:r>
      <w:r w:rsidR="00F30AF7" w:rsidRPr="00B715D4">
        <w:t>to</w:t>
      </w:r>
      <w:r w:rsidR="00F5031C" w:rsidRPr="00B715D4">
        <w:t xml:space="preserve"> allow drafting changes to be made. </w:t>
      </w:r>
      <w:r w:rsidR="00E72F54" w:rsidRPr="00B715D4">
        <w:t>Before</w:t>
      </w:r>
      <w:r w:rsidR="005218CB" w:rsidRPr="00B715D4">
        <w:t xml:space="preserve"> making final decisions </w:t>
      </w:r>
      <w:r w:rsidR="00922157" w:rsidRPr="00B715D4">
        <w:t xml:space="preserve">on the regulations </w:t>
      </w:r>
      <w:r w:rsidR="005218CB" w:rsidRPr="00B715D4">
        <w:t xml:space="preserve">and deciding </w:t>
      </w:r>
      <w:proofErr w:type="gramStart"/>
      <w:r w:rsidR="005218CB" w:rsidRPr="00B715D4">
        <w:t xml:space="preserve">whether </w:t>
      </w:r>
      <w:r w:rsidR="00AA0BB6" w:rsidRPr="00B715D4">
        <w:t>or not</w:t>
      </w:r>
      <w:proofErr w:type="gramEnd"/>
      <w:r w:rsidR="00AA0BB6" w:rsidRPr="00B715D4">
        <w:t xml:space="preserve"> </w:t>
      </w:r>
      <w:r w:rsidR="005218CB" w:rsidRPr="00B715D4">
        <w:t xml:space="preserve">to recommend </w:t>
      </w:r>
      <w:r w:rsidR="00B22722" w:rsidRPr="00B715D4">
        <w:t>the</w:t>
      </w:r>
      <w:r w:rsidR="00AA0BB6" w:rsidRPr="00B715D4">
        <w:t>se</w:t>
      </w:r>
      <w:r w:rsidR="00070EE7" w:rsidRPr="00B715D4">
        <w:t xml:space="preserve"> under section 5</w:t>
      </w:r>
      <w:r w:rsidR="009E5F8C" w:rsidRPr="00B715D4">
        <w:t>2</w:t>
      </w:r>
      <w:r w:rsidR="00841140" w:rsidRPr="00B715D4">
        <w:t xml:space="preserve">, the </w:t>
      </w:r>
      <w:r w:rsidR="00AD0F1F" w:rsidRPr="00B715D4">
        <w:t xml:space="preserve">Minister </w:t>
      </w:r>
      <w:r w:rsidR="00E72F54" w:rsidRPr="00B715D4">
        <w:t>for the Environment</w:t>
      </w:r>
      <w:r w:rsidR="00AD0F1F" w:rsidRPr="00B715D4">
        <w:t xml:space="preserve"> will </w:t>
      </w:r>
      <w:r w:rsidR="00841140" w:rsidRPr="00B715D4">
        <w:t>be provided with</w:t>
      </w:r>
      <w:r w:rsidR="00AA0BB6" w:rsidRPr="00B715D4">
        <w:t>, and have particular regard to</w:t>
      </w:r>
      <w:r w:rsidR="00D46E79" w:rsidRPr="00B715D4">
        <w:t>,</w:t>
      </w:r>
      <w:r w:rsidR="00841140" w:rsidRPr="00B715D4">
        <w:t xml:space="preserve"> an evaluation </w:t>
      </w:r>
      <w:r w:rsidR="00D46E79" w:rsidRPr="00B715D4">
        <w:t>under</w:t>
      </w:r>
      <w:r w:rsidR="004F0B1B" w:rsidRPr="00B715D4">
        <w:t xml:space="preserve"> section 32</w:t>
      </w:r>
      <w:r w:rsidR="00D46E79" w:rsidRPr="00B715D4">
        <w:t xml:space="preserve"> of the RMA</w:t>
      </w:r>
      <w:r w:rsidR="00133077" w:rsidRPr="00B715D4">
        <w:t>.</w:t>
      </w:r>
      <w:r w:rsidR="004F0B1B" w:rsidRPr="00B715D4">
        <w:t xml:space="preserve"> </w:t>
      </w:r>
    </w:p>
    <w:p w14:paraId="693EADB5" w14:textId="413A9678" w:rsidR="002F5E0D" w:rsidRPr="00B715D4" w:rsidRDefault="002F5E0D" w:rsidP="00637C2B">
      <w:pPr>
        <w:pStyle w:val="BodyText"/>
      </w:pPr>
    </w:p>
    <w:p w14:paraId="5DADA9AD" w14:textId="77777777" w:rsidR="00637C2B" w:rsidRPr="00B715D4" w:rsidRDefault="00637C2B" w:rsidP="00637C2B">
      <w:pPr>
        <w:pStyle w:val="BodyText"/>
        <w:rPr>
          <w:rStyle w:val="Heading1Char"/>
          <w:rFonts w:ascii="Calibri" w:eastAsiaTheme="minorEastAsia" w:hAnsi="Calibri" w:cstheme="minorBidi"/>
          <w:b w:val="0"/>
          <w:bCs w:val="0"/>
          <w:color w:val="auto"/>
          <w:sz w:val="22"/>
          <w:szCs w:val="22"/>
        </w:rPr>
      </w:pPr>
      <w:bookmarkStart w:id="8" w:name="_Toc89790531"/>
      <w:r w:rsidRPr="00B715D4">
        <w:rPr>
          <w:rStyle w:val="Heading1Char"/>
          <w:rFonts w:ascii="Calibri" w:eastAsiaTheme="minorEastAsia" w:hAnsi="Calibri" w:cstheme="minorBidi"/>
          <w:b w:val="0"/>
          <w:bCs w:val="0"/>
          <w:color w:val="auto"/>
          <w:sz w:val="22"/>
          <w:szCs w:val="22"/>
        </w:rPr>
        <w:br w:type="page"/>
      </w:r>
    </w:p>
    <w:p w14:paraId="2933A2F4" w14:textId="213DDF56" w:rsidR="0080531E" w:rsidRPr="00B715D4" w:rsidRDefault="009A2B1A" w:rsidP="00D96645">
      <w:pPr>
        <w:pStyle w:val="Heading1"/>
        <w:rPr>
          <w:rStyle w:val="Heading1Char"/>
          <w:b/>
        </w:rPr>
      </w:pPr>
      <w:bookmarkStart w:id="9" w:name="_Toc104378889"/>
      <w:r w:rsidRPr="00B715D4">
        <w:rPr>
          <w:rStyle w:val="Heading1Char"/>
          <w:b/>
        </w:rPr>
        <w:lastRenderedPageBreak/>
        <w:t xml:space="preserve">Part 1: </w:t>
      </w:r>
      <w:r w:rsidR="00A73C65" w:rsidRPr="00B715D4">
        <w:rPr>
          <w:rStyle w:val="Heading1Char"/>
          <w:b/>
        </w:rPr>
        <w:t xml:space="preserve">Changes to part </w:t>
      </w:r>
      <w:r w:rsidR="00AF083B" w:rsidRPr="00B715D4">
        <w:rPr>
          <w:rStyle w:val="Heading1Char"/>
          <w:b/>
        </w:rPr>
        <w:t>(</w:t>
      </w:r>
      <w:r w:rsidR="00A73C65" w:rsidRPr="00B715D4">
        <w:rPr>
          <w:rStyle w:val="Heading1Char"/>
          <w:b/>
        </w:rPr>
        <w:t>c) of the definition of a ‘natural wetland’</w:t>
      </w:r>
      <w:bookmarkEnd w:id="8"/>
      <w:bookmarkEnd w:id="9"/>
    </w:p>
    <w:p w14:paraId="6EAD32E1" w14:textId="37156FBA" w:rsidR="00A73C65" w:rsidRPr="00B715D4" w:rsidRDefault="45048E5E" w:rsidP="00D25D1F">
      <w:pPr>
        <w:pStyle w:val="Heading2"/>
        <w:spacing w:before="180"/>
      </w:pPr>
      <w:bookmarkStart w:id="10" w:name="_Toc104378890"/>
      <w:r w:rsidRPr="00B715D4">
        <w:t>Proposal</w:t>
      </w:r>
      <w:bookmarkEnd w:id="10"/>
    </w:p>
    <w:p w14:paraId="4A8D86C1" w14:textId="6A4211D0" w:rsidR="00202341" w:rsidRPr="00B715D4" w:rsidRDefault="00202341" w:rsidP="00C346FA">
      <w:pPr>
        <w:pStyle w:val="BodyText"/>
      </w:pPr>
      <w:r w:rsidRPr="00B715D4">
        <w:t xml:space="preserve">The </w:t>
      </w:r>
      <w:r w:rsidR="00430136" w:rsidRPr="00B715D4">
        <w:t>wetland</w:t>
      </w:r>
      <w:r w:rsidRPr="00B715D4">
        <w:t xml:space="preserve"> regulations use a definition of a wetland that is a subset of the RMA definition.</w:t>
      </w:r>
      <w:r w:rsidRPr="00B715D4">
        <w:rPr>
          <w:rStyle w:val="FootnoteReference"/>
        </w:rPr>
        <w:footnoteReference w:id="4"/>
      </w:r>
      <w:r w:rsidRPr="00B715D4">
        <w:t xml:space="preserve"> The wetland regulations are concerned with the protection of ‘natural </w:t>
      </w:r>
      <w:proofErr w:type="gramStart"/>
      <w:r w:rsidRPr="00B715D4">
        <w:t>wetlands’</w:t>
      </w:r>
      <w:proofErr w:type="gramEnd"/>
      <w:r w:rsidRPr="00B715D4">
        <w:t>.</w:t>
      </w:r>
    </w:p>
    <w:p w14:paraId="21846E5F" w14:textId="7949FB42" w:rsidR="004F2D7E" w:rsidRPr="00B715D4" w:rsidRDefault="00202341" w:rsidP="00C346FA">
      <w:pPr>
        <w:pStyle w:val="BodyText"/>
      </w:pPr>
      <w:r w:rsidRPr="00B715D4">
        <w:t xml:space="preserve">The definition of a natural wetland excludes some </w:t>
      </w:r>
      <w:r w:rsidR="00EF423F" w:rsidRPr="00B715D4">
        <w:t>wetlands,</w:t>
      </w:r>
      <w:r w:rsidR="00195124" w:rsidRPr="00B715D4">
        <w:t xml:space="preserve"> such as </w:t>
      </w:r>
      <w:r w:rsidRPr="00B715D4">
        <w:t>constructed wetlands (</w:t>
      </w:r>
      <w:proofErr w:type="spellStart"/>
      <w:r w:rsidRPr="00B715D4">
        <w:t>eg</w:t>
      </w:r>
      <w:proofErr w:type="spellEnd"/>
      <w:r w:rsidRPr="00B715D4">
        <w:t>,</w:t>
      </w:r>
      <w:r w:rsidR="00812028" w:rsidRPr="00B715D4">
        <w:t> </w:t>
      </w:r>
      <w:r w:rsidRPr="00B715D4">
        <w:t>ponds and stormwater treatment wetlands) that have been constructed for purposes other than</w:t>
      </w:r>
      <w:r w:rsidR="004F2D7E" w:rsidRPr="00B715D4">
        <w:t>:</w:t>
      </w:r>
    </w:p>
    <w:p w14:paraId="508D8DE2" w14:textId="77777777" w:rsidR="004F2D7E" w:rsidRPr="00B715D4" w:rsidRDefault="00202341" w:rsidP="00C346FA">
      <w:pPr>
        <w:pStyle w:val="Bullet"/>
      </w:pPr>
      <w:r w:rsidRPr="00B715D4">
        <w:t xml:space="preserve">offsetting (part </w:t>
      </w:r>
      <w:r w:rsidR="00385AF5" w:rsidRPr="00B715D4">
        <w:t>(</w:t>
      </w:r>
      <w:r w:rsidRPr="00B715D4">
        <w:t xml:space="preserve">a) of the </w:t>
      </w:r>
      <w:r w:rsidR="009467DC" w:rsidRPr="00B715D4">
        <w:t>definition)</w:t>
      </w:r>
    </w:p>
    <w:p w14:paraId="2DCCA777" w14:textId="49F64BCB" w:rsidR="004F2D7E" w:rsidRPr="00B715D4" w:rsidRDefault="00195124" w:rsidP="00C346FA">
      <w:pPr>
        <w:pStyle w:val="Bullet"/>
      </w:pPr>
      <w:r w:rsidRPr="00B715D4">
        <w:t>g</w:t>
      </w:r>
      <w:r w:rsidR="00202341" w:rsidRPr="00B715D4">
        <w:t xml:space="preserve">eothermal wetlands (part </w:t>
      </w:r>
      <w:r w:rsidR="00385AF5" w:rsidRPr="00B715D4">
        <w:t>(</w:t>
      </w:r>
      <w:r w:rsidR="00202341" w:rsidRPr="00B715D4">
        <w:t>b</w:t>
      </w:r>
      <w:r w:rsidR="00385AF5" w:rsidRPr="00B715D4">
        <w:t>)</w:t>
      </w:r>
      <w:r w:rsidR="00202341" w:rsidRPr="00B715D4">
        <w:t xml:space="preserve"> of the definition)</w:t>
      </w:r>
    </w:p>
    <w:p w14:paraId="327776CD" w14:textId="5BCF1517" w:rsidR="00202341" w:rsidRPr="00B715D4" w:rsidRDefault="009467DC" w:rsidP="00C346FA">
      <w:pPr>
        <w:pStyle w:val="Bullet"/>
      </w:pPr>
      <w:r w:rsidRPr="00B715D4">
        <w:t>wetland seeps and ephemeral wetlands</w:t>
      </w:r>
      <w:r w:rsidR="00202341" w:rsidRPr="00B715D4">
        <w:t> </w:t>
      </w:r>
      <w:r w:rsidR="410DDAA5" w:rsidRPr="00B715D4">
        <w:t>in</w:t>
      </w:r>
      <w:r w:rsidR="3ACAAB36" w:rsidRPr="00B715D4">
        <w:t xml:space="preserve"> pasture</w:t>
      </w:r>
      <w:r w:rsidR="7B626A95" w:rsidRPr="00B715D4">
        <w:t>,</w:t>
      </w:r>
      <w:r w:rsidR="3ACAAB36" w:rsidRPr="00B715D4">
        <w:t xml:space="preserve"> </w:t>
      </w:r>
      <w:r w:rsidR="2828FD2F" w:rsidRPr="00B715D4">
        <w:t>that are dominated by pasture species</w:t>
      </w:r>
      <w:r w:rsidR="645CED87" w:rsidRPr="00B715D4">
        <w:t xml:space="preserve"> </w:t>
      </w:r>
      <w:r w:rsidRPr="00B715D4">
        <w:t>(</w:t>
      </w:r>
      <w:r w:rsidR="00202341" w:rsidRPr="00B715D4">
        <w:t>part (c) of the definition</w:t>
      </w:r>
      <w:r w:rsidRPr="00B715D4">
        <w:t>)</w:t>
      </w:r>
      <w:r w:rsidR="00202341" w:rsidRPr="00B715D4">
        <w:t>.</w:t>
      </w:r>
    </w:p>
    <w:p w14:paraId="37AC7F97" w14:textId="3367C51C" w:rsidR="00CA4504" w:rsidRPr="00B715D4" w:rsidRDefault="009D17FF" w:rsidP="00C346FA">
      <w:pPr>
        <w:pStyle w:val="BodyText"/>
      </w:pPr>
      <w:r w:rsidRPr="00B715D4">
        <w:t>After the regulations came into effect</w:t>
      </w:r>
      <w:r w:rsidR="00195124" w:rsidRPr="00B715D4">
        <w:t>, the</w:t>
      </w:r>
      <w:r w:rsidR="00202341" w:rsidRPr="00B715D4">
        <w:t> Government</w:t>
      </w:r>
      <w:r w:rsidR="00EF423F" w:rsidRPr="00B715D4">
        <w:t xml:space="preserve"> </w:t>
      </w:r>
      <w:r w:rsidR="00202341" w:rsidRPr="00B715D4">
        <w:t xml:space="preserve">received feedback that </w:t>
      </w:r>
      <w:r w:rsidR="009467DC" w:rsidRPr="00B715D4">
        <w:t xml:space="preserve">part </w:t>
      </w:r>
      <w:r w:rsidR="00385AF5" w:rsidRPr="00B715D4">
        <w:t>(</w:t>
      </w:r>
      <w:r w:rsidR="009467DC" w:rsidRPr="00B715D4">
        <w:t xml:space="preserve">c) of </w:t>
      </w:r>
      <w:r w:rsidR="00202341" w:rsidRPr="00B715D4">
        <w:t xml:space="preserve">the definition of natural wetland is problematic to apply and </w:t>
      </w:r>
      <w:r w:rsidR="00A14AE2" w:rsidRPr="00B715D4">
        <w:t xml:space="preserve">as a result </w:t>
      </w:r>
      <w:r w:rsidR="00202341" w:rsidRPr="00B715D4">
        <w:t>captures some modified, exotic pasture-dominated wetlands even though part (c) seeks to exclude these areas. Th</w:t>
      </w:r>
      <w:r w:rsidR="004A7949" w:rsidRPr="00B715D4">
        <w:t>e outcome is that</w:t>
      </w:r>
      <w:r w:rsidR="00195124" w:rsidRPr="00B715D4">
        <w:t xml:space="preserve"> the regulations </w:t>
      </w:r>
      <w:r w:rsidR="004A7949" w:rsidRPr="00B715D4">
        <w:t xml:space="preserve">are </w:t>
      </w:r>
      <w:r w:rsidR="009467DC" w:rsidRPr="00B715D4">
        <w:t>having a bigger impact</w:t>
      </w:r>
      <w:r w:rsidR="00202341" w:rsidRPr="00B715D4">
        <w:t xml:space="preserve"> than intended. </w:t>
      </w:r>
    </w:p>
    <w:p w14:paraId="6B9DBC9E" w14:textId="72B66AAA" w:rsidR="728C98F9" w:rsidRPr="00B715D4" w:rsidRDefault="728C98F9" w:rsidP="00C346FA">
      <w:pPr>
        <w:pStyle w:val="BodyText"/>
      </w:pPr>
      <w:r w:rsidRPr="00B715D4">
        <w:t xml:space="preserve">Changes were proposed to part (c) of the definition </w:t>
      </w:r>
      <w:r w:rsidR="0E475D89" w:rsidRPr="00B715D4">
        <w:t xml:space="preserve">to simplify and clarify the intent </w:t>
      </w:r>
      <w:r w:rsidRPr="00B715D4">
        <w:t>as set out</w:t>
      </w:r>
      <w:r w:rsidR="00812028" w:rsidRPr="00B715D4">
        <w:t> </w:t>
      </w:r>
      <w:r w:rsidRPr="00B715D4">
        <w:t>below.</w:t>
      </w:r>
    </w:p>
    <w:p w14:paraId="30A68016" w14:textId="7E884187" w:rsidR="007A4ADB" w:rsidRDefault="004D4684" w:rsidP="00D25D1F">
      <w:pPr>
        <w:pStyle w:val="BodyText"/>
        <w:spacing w:after="80"/>
      </w:pPr>
      <w:r w:rsidRPr="00B715D4">
        <w:t xml:space="preserve">Amend part (c) </w:t>
      </w:r>
      <w:r w:rsidR="008E38DF">
        <w:t xml:space="preserve">of the definition </w:t>
      </w:r>
      <w:r w:rsidRPr="00B715D4">
        <w:t>of a natural wetland from:</w:t>
      </w:r>
    </w:p>
    <w:p w14:paraId="418875A6" w14:textId="6E2E5BB1" w:rsidR="004D4684" w:rsidRPr="007A4ADB" w:rsidRDefault="007A4ADB" w:rsidP="007A4ADB">
      <w:pPr>
        <w:pStyle w:val="BodyText"/>
        <w:ind w:left="170" w:firstLine="397"/>
        <w:rPr>
          <w:sz w:val="20"/>
          <w:szCs w:val="20"/>
        </w:rPr>
      </w:pPr>
      <w:r w:rsidRPr="007A4ADB">
        <w:rPr>
          <w:b/>
          <w:bCs/>
          <w:sz w:val="20"/>
          <w:szCs w:val="20"/>
        </w:rPr>
        <w:t>natural wetland</w:t>
      </w:r>
      <w:r w:rsidRPr="007A4ADB">
        <w:rPr>
          <w:sz w:val="20"/>
          <w:szCs w:val="20"/>
        </w:rPr>
        <w:t xml:space="preserve"> means </w:t>
      </w:r>
      <w:r w:rsidR="004D4684" w:rsidRPr="007A4ADB">
        <w:rPr>
          <w:sz w:val="20"/>
          <w:szCs w:val="20"/>
        </w:rPr>
        <w:t xml:space="preserve">a wetland (as defined in the Act [RMA]) that is not: </w:t>
      </w:r>
    </w:p>
    <w:p w14:paraId="2B163EAB" w14:textId="77777777" w:rsidR="004D4684" w:rsidRPr="00B715D4" w:rsidRDefault="004D4684" w:rsidP="00812028">
      <w:pPr>
        <w:pStyle w:val="Quote"/>
        <w:spacing w:before="0"/>
        <w:ind w:left="964" w:hanging="397"/>
      </w:pPr>
      <w:r w:rsidRPr="00B715D4">
        <w:t>(a)</w:t>
      </w:r>
      <w:r w:rsidRPr="00B715D4">
        <w:tab/>
        <w:t>a wetland constructed by artificial means (unless it was constructed to offset impacts on, or restore, an existing or former ‘natural wetland’); or</w:t>
      </w:r>
    </w:p>
    <w:p w14:paraId="0F6EE60A" w14:textId="77777777" w:rsidR="004D4684" w:rsidRPr="00B715D4" w:rsidRDefault="004D4684" w:rsidP="00812028">
      <w:pPr>
        <w:pStyle w:val="Quote"/>
        <w:spacing w:before="0"/>
        <w:ind w:left="964" w:hanging="397"/>
      </w:pPr>
      <w:r w:rsidRPr="00B715D4">
        <w:t>(b)</w:t>
      </w:r>
      <w:r w:rsidRPr="00B715D4">
        <w:tab/>
        <w:t>a geothermal wetland; or</w:t>
      </w:r>
    </w:p>
    <w:p w14:paraId="2C7BBECA" w14:textId="77777777" w:rsidR="004D4684" w:rsidRPr="00B715D4" w:rsidRDefault="004D4684" w:rsidP="00812028">
      <w:pPr>
        <w:pStyle w:val="Quote"/>
        <w:spacing w:before="0"/>
        <w:ind w:left="964" w:hanging="397"/>
      </w:pPr>
      <w:r w:rsidRPr="00B715D4">
        <w:t>(c)</w:t>
      </w:r>
      <w:r w:rsidRPr="00B715D4">
        <w:tab/>
        <w:t>any area of improved pasture that, at the commencement date, is dominated by (that is more than 50% of) exotic pasture species and is subject to temporary rain-derived water pooling.</w:t>
      </w:r>
    </w:p>
    <w:p w14:paraId="48CEE9D7" w14:textId="77777777" w:rsidR="007F0AF4" w:rsidRPr="00E04B19" w:rsidRDefault="004D4684" w:rsidP="00E04B19">
      <w:pPr>
        <w:pStyle w:val="Quote"/>
        <w:ind w:left="0"/>
        <w:rPr>
          <w:sz w:val="22"/>
          <w:szCs w:val="24"/>
        </w:rPr>
      </w:pPr>
      <w:r w:rsidRPr="00E04B19">
        <w:rPr>
          <w:sz w:val="22"/>
          <w:szCs w:val="24"/>
        </w:rPr>
        <w:t>To:</w:t>
      </w:r>
    </w:p>
    <w:p w14:paraId="3D65A2D1" w14:textId="2287BAFD" w:rsidR="004D4684" w:rsidRPr="00B715D4" w:rsidRDefault="004D4684" w:rsidP="00D25D1F">
      <w:pPr>
        <w:pStyle w:val="Quote"/>
        <w:spacing w:before="0" w:after="0"/>
        <w:ind w:left="964" w:hanging="397"/>
      </w:pPr>
      <w:r w:rsidRPr="00B715D4">
        <w:t>(c)</w:t>
      </w:r>
      <w:r w:rsidR="007F0AF4" w:rsidRPr="00B715D4">
        <w:tab/>
      </w:r>
      <w:r w:rsidRPr="00B715D4">
        <w:t>any area of pasture that has more than 50</w:t>
      </w:r>
      <w:r w:rsidR="00022209" w:rsidRPr="00B715D4">
        <w:t xml:space="preserve"> percent </w:t>
      </w:r>
      <w:r w:rsidRPr="00B715D4">
        <w:t>ground cover comprising exotic pasture species or exotic species associated with pasture.</w:t>
      </w:r>
    </w:p>
    <w:p w14:paraId="053898CD" w14:textId="01911FD2" w:rsidR="00500102" w:rsidRPr="00B715D4" w:rsidRDefault="00500102" w:rsidP="00C346FA">
      <w:pPr>
        <w:pStyle w:val="Heading2"/>
      </w:pPr>
      <w:bookmarkStart w:id="11" w:name="_Toc104378891"/>
      <w:r w:rsidRPr="00B715D4">
        <w:t>Summary of submissions</w:t>
      </w:r>
      <w:bookmarkEnd w:id="11"/>
      <w:r w:rsidRPr="00B715D4">
        <w:t xml:space="preserve"> </w:t>
      </w:r>
    </w:p>
    <w:p w14:paraId="71B63B8D" w14:textId="15D031F9" w:rsidR="000C52CF" w:rsidRPr="00B715D4" w:rsidRDefault="00500102" w:rsidP="00C346FA">
      <w:pPr>
        <w:pStyle w:val="BodyText"/>
      </w:pPr>
      <w:r w:rsidRPr="00B715D4">
        <w:t xml:space="preserve">We received </w:t>
      </w:r>
      <w:r w:rsidR="1B20E551" w:rsidRPr="00B715D4">
        <w:t>195</w:t>
      </w:r>
      <w:r w:rsidRPr="00B715D4">
        <w:t xml:space="preserve"> submissions on the proposal to amend part </w:t>
      </w:r>
      <w:r w:rsidR="00A56260" w:rsidRPr="00B715D4">
        <w:t>(</w:t>
      </w:r>
      <w:r w:rsidRPr="00B715D4">
        <w:t>c) of the definition.</w:t>
      </w:r>
      <w:r w:rsidR="009A63F1" w:rsidRPr="00B715D4">
        <w:t xml:space="preserve"> </w:t>
      </w:r>
      <w:r w:rsidRPr="00B715D4">
        <w:t xml:space="preserve">There </w:t>
      </w:r>
      <w:r w:rsidR="005B0D38" w:rsidRPr="00B715D4">
        <w:t>is</w:t>
      </w:r>
      <w:r w:rsidRPr="00B715D4">
        <w:t xml:space="preserve"> support for </w:t>
      </w:r>
      <w:r w:rsidR="00672327" w:rsidRPr="00B715D4">
        <w:t xml:space="preserve">simplifying the </w:t>
      </w:r>
      <w:r w:rsidR="007D69E2" w:rsidRPr="00B715D4">
        <w:t>definition.</w:t>
      </w:r>
      <w:r w:rsidR="0020115A" w:rsidRPr="00B715D4">
        <w:t xml:space="preserve"> There </w:t>
      </w:r>
      <w:r w:rsidR="005B0D38" w:rsidRPr="00B715D4">
        <w:t>are</w:t>
      </w:r>
      <w:r w:rsidR="0020115A" w:rsidRPr="00B715D4">
        <w:t xml:space="preserve"> </w:t>
      </w:r>
      <w:r w:rsidR="63E8B8E3" w:rsidRPr="00B715D4">
        <w:t xml:space="preserve">also </w:t>
      </w:r>
      <w:r w:rsidR="0020115A" w:rsidRPr="00B715D4">
        <w:t>wide</w:t>
      </w:r>
      <w:r w:rsidR="17487D5E" w:rsidRPr="00B715D4">
        <w:t>-</w:t>
      </w:r>
      <w:r w:rsidR="0020115A" w:rsidRPr="00B715D4">
        <w:t xml:space="preserve">ranging views </w:t>
      </w:r>
      <w:r w:rsidR="004C3417" w:rsidRPr="00B715D4">
        <w:t xml:space="preserve">on </w:t>
      </w:r>
      <w:r w:rsidR="0020115A" w:rsidRPr="00B715D4">
        <w:t>how this</w:t>
      </w:r>
      <w:r w:rsidR="0FCE03DE" w:rsidRPr="00B715D4">
        <w:t xml:space="preserve"> </w:t>
      </w:r>
      <w:r w:rsidR="00F469CA" w:rsidRPr="00B715D4">
        <w:t>sh</w:t>
      </w:r>
      <w:r w:rsidR="0FCE03DE" w:rsidRPr="00B715D4">
        <w:t>ould be done</w:t>
      </w:r>
      <w:r w:rsidR="0020115A" w:rsidRPr="00B715D4">
        <w:t xml:space="preserve">. </w:t>
      </w:r>
      <w:r w:rsidR="00231BB4" w:rsidRPr="00B715D4">
        <w:t>Where t</w:t>
      </w:r>
      <w:r w:rsidR="1392D721" w:rsidRPr="00B715D4">
        <w:t>h</w:t>
      </w:r>
      <w:r w:rsidR="3E3EBBAD" w:rsidRPr="00B715D4">
        <w:t>e</w:t>
      </w:r>
      <w:r w:rsidRPr="00B715D4">
        <w:t xml:space="preserve"> propos</w:t>
      </w:r>
      <w:r w:rsidR="4A2ACB73" w:rsidRPr="00B715D4">
        <w:t xml:space="preserve">ed changes </w:t>
      </w:r>
      <w:r w:rsidR="00B30036" w:rsidRPr="00B715D4">
        <w:t>are</w:t>
      </w:r>
      <w:r w:rsidRPr="00B715D4">
        <w:t xml:space="preserve"> not supported</w:t>
      </w:r>
      <w:r w:rsidR="08F46AAE" w:rsidRPr="00B715D4">
        <w:t>,</w:t>
      </w:r>
      <w:r w:rsidRPr="00B715D4">
        <w:t xml:space="preserve"> </w:t>
      </w:r>
      <w:r w:rsidR="00231BB4" w:rsidRPr="00B715D4">
        <w:t xml:space="preserve">this </w:t>
      </w:r>
      <w:r w:rsidR="00B30036" w:rsidRPr="00B715D4">
        <w:t>is</w:t>
      </w:r>
      <w:r w:rsidR="0020115A" w:rsidRPr="00B715D4">
        <w:t xml:space="preserve"> </w:t>
      </w:r>
      <w:r w:rsidR="00F73C55" w:rsidRPr="00B715D4">
        <w:t xml:space="preserve">primarily </w:t>
      </w:r>
      <w:r w:rsidR="29F80E68" w:rsidRPr="00B715D4">
        <w:t xml:space="preserve">on the basis that </w:t>
      </w:r>
      <w:r w:rsidR="0065139F" w:rsidRPr="00B715D4">
        <w:t>it</w:t>
      </w:r>
      <w:r w:rsidR="00377F0E" w:rsidRPr="00B715D4">
        <w:t xml:space="preserve"> </w:t>
      </w:r>
      <w:r w:rsidR="00650F8F" w:rsidRPr="00B715D4">
        <w:t>is per</w:t>
      </w:r>
      <w:r w:rsidR="0043743A" w:rsidRPr="00B715D4">
        <w:t>ceived as we</w:t>
      </w:r>
      <w:r w:rsidR="007B419F" w:rsidRPr="00B715D4">
        <w:t>akening the protections</w:t>
      </w:r>
      <w:r w:rsidR="69EA107A" w:rsidRPr="00B715D4">
        <w:t>,</w:t>
      </w:r>
      <w:r w:rsidR="00377F0E" w:rsidRPr="00B715D4">
        <w:t xml:space="preserve"> </w:t>
      </w:r>
      <w:r w:rsidR="66AFA601" w:rsidRPr="00B715D4">
        <w:t>particularly</w:t>
      </w:r>
      <w:r w:rsidR="00377F0E" w:rsidRPr="00B715D4">
        <w:t xml:space="preserve"> </w:t>
      </w:r>
      <w:r w:rsidR="005A7D4B" w:rsidRPr="00B715D4">
        <w:t>for ephemeral wetlands</w:t>
      </w:r>
      <w:r w:rsidR="00065945" w:rsidRPr="00B715D4">
        <w:t xml:space="preserve">. </w:t>
      </w:r>
    </w:p>
    <w:p w14:paraId="78060DC5" w14:textId="0D52F8D1" w:rsidR="000C52CF" w:rsidRPr="00B715D4" w:rsidRDefault="002A788C" w:rsidP="00C346FA">
      <w:pPr>
        <w:pStyle w:val="BodyText"/>
      </w:pPr>
      <w:r w:rsidRPr="00B715D4">
        <w:lastRenderedPageBreak/>
        <w:t xml:space="preserve">Two </w:t>
      </w:r>
      <w:r w:rsidR="6F658F0B" w:rsidRPr="00B715D4">
        <w:t xml:space="preserve">themes </w:t>
      </w:r>
      <w:r w:rsidRPr="00B715D4">
        <w:t xml:space="preserve">commonly </w:t>
      </w:r>
      <w:r w:rsidR="0EB54369" w:rsidRPr="00B715D4">
        <w:t>raised on</w:t>
      </w:r>
      <w:r w:rsidR="6F658F0B" w:rsidRPr="00B715D4">
        <w:t xml:space="preserve"> the </w:t>
      </w:r>
      <w:r w:rsidR="00CE75F3" w:rsidRPr="00B715D4">
        <w:t xml:space="preserve">general </w:t>
      </w:r>
      <w:r w:rsidR="6F658F0B" w:rsidRPr="00B715D4">
        <w:t xml:space="preserve">definition </w:t>
      </w:r>
      <w:r w:rsidR="771F2218" w:rsidRPr="00B715D4">
        <w:t>are discussed here.</w:t>
      </w:r>
      <w:r w:rsidR="00065945" w:rsidRPr="00B715D4">
        <w:t xml:space="preserve"> </w:t>
      </w:r>
      <w:r w:rsidR="00C8055E" w:rsidRPr="00B715D4">
        <w:t>The</w:t>
      </w:r>
      <w:r w:rsidR="00CA4504" w:rsidRPr="00B715D4">
        <w:t xml:space="preserve"> </w:t>
      </w:r>
      <w:r w:rsidR="078A0DFF" w:rsidRPr="00B715D4">
        <w:t xml:space="preserve">four </w:t>
      </w:r>
      <w:r w:rsidR="52C83CA6" w:rsidRPr="00B715D4">
        <w:t>pro</w:t>
      </w:r>
      <w:r w:rsidR="132990A5" w:rsidRPr="00B715D4">
        <w:t>pos</w:t>
      </w:r>
      <w:r w:rsidR="52C83CA6" w:rsidRPr="00B715D4">
        <w:t xml:space="preserve">ed changes </w:t>
      </w:r>
      <w:r w:rsidR="25D1B499" w:rsidRPr="00B715D4">
        <w:t xml:space="preserve">to </w:t>
      </w:r>
      <w:r w:rsidR="00440C8C" w:rsidRPr="00B715D4">
        <w:t xml:space="preserve">part (c) of </w:t>
      </w:r>
      <w:r w:rsidR="25D1B499" w:rsidRPr="00B715D4">
        <w:t xml:space="preserve">the </w:t>
      </w:r>
      <w:r w:rsidR="1AFD201E" w:rsidRPr="00B715D4">
        <w:t>definition</w:t>
      </w:r>
      <w:r w:rsidR="25D1B499" w:rsidRPr="00B715D4">
        <w:t xml:space="preserve"> </w:t>
      </w:r>
      <w:r w:rsidR="00C8055E" w:rsidRPr="00B715D4">
        <w:t>follow</w:t>
      </w:r>
      <w:r w:rsidR="00C8546E" w:rsidRPr="00B715D4">
        <w:t xml:space="preserve"> below</w:t>
      </w:r>
      <w:r w:rsidR="15EFDD4D" w:rsidRPr="00B715D4">
        <w:t xml:space="preserve">. </w:t>
      </w:r>
    </w:p>
    <w:p w14:paraId="03AED6C3" w14:textId="08A0940F" w:rsidR="000C52CF" w:rsidRPr="00B715D4" w:rsidRDefault="004C3417" w:rsidP="00C346FA">
      <w:pPr>
        <w:pStyle w:val="Heading3"/>
      </w:pPr>
      <w:r w:rsidRPr="00B715D4">
        <w:t xml:space="preserve">Theme: </w:t>
      </w:r>
      <w:r w:rsidR="42D5E9F5" w:rsidRPr="00B715D4">
        <w:t>Size/value o</w:t>
      </w:r>
      <w:r w:rsidR="18B0975B" w:rsidRPr="00B715D4">
        <w:t>r o</w:t>
      </w:r>
      <w:r w:rsidR="42D5E9F5" w:rsidRPr="00B715D4">
        <w:t>ther threshold for wetland</w:t>
      </w:r>
      <w:r w:rsidR="00D41100">
        <w:t> </w:t>
      </w:r>
      <w:r w:rsidR="42D5E9F5" w:rsidRPr="00B715D4">
        <w:t>protection</w:t>
      </w:r>
    </w:p>
    <w:p w14:paraId="1B976818" w14:textId="4AD81370" w:rsidR="000C52CF" w:rsidRPr="00B715D4" w:rsidRDefault="42D5E9F5" w:rsidP="00C346FA">
      <w:pPr>
        <w:pStyle w:val="BodyText"/>
      </w:pPr>
      <w:r w:rsidRPr="00B715D4">
        <w:t xml:space="preserve">The Templeton Group is one of several submitters that </w:t>
      </w:r>
      <w:r w:rsidR="7AEA7CBD" w:rsidRPr="00B715D4">
        <w:t>“</w:t>
      </w:r>
      <w:r w:rsidRPr="00B715D4">
        <w:t>accepts and supports the protection of prime wetlands of high value</w:t>
      </w:r>
      <w:r w:rsidR="011CB1F9" w:rsidRPr="00B715D4">
        <w:t>”</w:t>
      </w:r>
      <w:r w:rsidRPr="00B715D4">
        <w:t xml:space="preserve"> but considers the regulations lead to perverse outcomes by protecting all wetlands, regardless of size or quality. Tauranga City Council (TCC) noted that without a minimum size, very small patches with little ecological significance may be scattered among pasture which, coupled with the </w:t>
      </w:r>
      <w:r w:rsidR="00022209" w:rsidRPr="00B715D4">
        <w:t>100-metre</w:t>
      </w:r>
      <w:r w:rsidRPr="00B715D4">
        <w:t xml:space="preserve"> setback for water take and use, can cumulatively lead to large areas being subject to the rules. TCC seek a size</w:t>
      </w:r>
      <w:r w:rsidR="0A1A9964" w:rsidRPr="00B715D4">
        <w:t xml:space="preserve">, as well as </w:t>
      </w:r>
      <w:r w:rsidRPr="00B715D4">
        <w:t xml:space="preserve">a maximum slope threshold to avoid steep areas being captured </w:t>
      </w:r>
      <w:r w:rsidR="00C911E2" w:rsidRPr="00B715D4">
        <w:t>(</w:t>
      </w:r>
      <w:proofErr w:type="spellStart"/>
      <w:r w:rsidRPr="00B715D4">
        <w:t>eg</w:t>
      </w:r>
      <w:proofErr w:type="spellEnd"/>
      <w:r w:rsidRPr="00B715D4">
        <w:t>, ephemeral wetlands, which</w:t>
      </w:r>
      <w:r w:rsidR="00812028" w:rsidRPr="00B715D4">
        <w:t> </w:t>
      </w:r>
      <w:r w:rsidRPr="00B715D4">
        <w:t>they consider are covered by other provisions</w:t>
      </w:r>
      <w:r w:rsidR="00C911E2" w:rsidRPr="00B715D4">
        <w:t>)</w:t>
      </w:r>
      <w:r w:rsidRPr="00B715D4">
        <w:t>.</w:t>
      </w:r>
    </w:p>
    <w:p w14:paraId="3C02ACB4" w14:textId="033046F7" w:rsidR="000C52CF" w:rsidRPr="00B715D4" w:rsidRDefault="42D5E9F5" w:rsidP="00C346FA">
      <w:pPr>
        <w:pStyle w:val="BodyText"/>
      </w:pPr>
      <w:r w:rsidRPr="00B715D4">
        <w:t>Several submitters commented that due to the lack of a size criteria for defining a natural wetland, councils are defaulting to the 2</w:t>
      </w:r>
      <w:r w:rsidR="00EF5D0F" w:rsidRPr="00B715D4">
        <w:t xml:space="preserve"> by </w:t>
      </w:r>
      <w:r w:rsidRPr="00B715D4">
        <w:t xml:space="preserve">2 </w:t>
      </w:r>
      <w:r w:rsidR="27EDD0A1" w:rsidRPr="00B715D4">
        <w:t>m</w:t>
      </w:r>
      <w:r w:rsidR="00C911E2" w:rsidRPr="00B715D4">
        <w:t>etre</w:t>
      </w:r>
      <w:r w:rsidRPr="00B715D4">
        <w:t xml:space="preserve"> survey grid required by the Wetland Delineation Protocols. </w:t>
      </w:r>
    </w:p>
    <w:p w14:paraId="54298709" w14:textId="030442BB" w:rsidR="000C52CF" w:rsidRPr="00B715D4" w:rsidRDefault="42D5E9F5" w:rsidP="004A6F79">
      <w:pPr>
        <w:pStyle w:val="Heading4"/>
      </w:pPr>
      <w:r w:rsidRPr="00B715D4">
        <w:t>Analysis and recommendation</w:t>
      </w:r>
    </w:p>
    <w:p w14:paraId="29416566" w14:textId="4F0DD770" w:rsidR="00C35A74" w:rsidRPr="00B715D4" w:rsidRDefault="72B9A06B" w:rsidP="00C346FA">
      <w:pPr>
        <w:pStyle w:val="BodyText"/>
      </w:pPr>
      <w:r w:rsidRPr="00B715D4">
        <w:t>It is the policy intent that all natural wetlands (those that meet the definition in the NPS-FM), regardless of size</w:t>
      </w:r>
      <w:r w:rsidR="7A36404F" w:rsidRPr="00B715D4">
        <w:t>,</w:t>
      </w:r>
      <w:r w:rsidRPr="00B715D4">
        <w:t xml:space="preserve"> </w:t>
      </w:r>
      <w:proofErr w:type="gramStart"/>
      <w:r w:rsidRPr="00B715D4">
        <w:t>value</w:t>
      </w:r>
      <w:proofErr w:type="gramEnd"/>
      <w:r w:rsidRPr="00B715D4">
        <w:t xml:space="preserve"> </w:t>
      </w:r>
      <w:r w:rsidR="140B8659" w:rsidRPr="00B715D4">
        <w:t>or location</w:t>
      </w:r>
      <w:r w:rsidR="4C74712C" w:rsidRPr="00B715D4">
        <w:t>,</w:t>
      </w:r>
      <w:r w:rsidR="140B8659" w:rsidRPr="00B715D4">
        <w:t xml:space="preserve"> </w:t>
      </w:r>
      <w:r w:rsidRPr="00B715D4">
        <w:t>are provided strong protection by the regulations</w:t>
      </w:r>
      <w:r w:rsidR="007F1412" w:rsidRPr="00B715D4">
        <w:t>;</w:t>
      </w:r>
      <w:r w:rsidRPr="00B715D4">
        <w:t xml:space="preserve"> and </w:t>
      </w:r>
      <w:r w:rsidRPr="00B715D4">
        <w:rPr>
          <w:spacing w:val="-2"/>
        </w:rPr>
        <w:t xml:space="preserve">where consented activities may impact </w:t>
      </w:r>
      <w:r w:rsidR="65680341" w:rsidRPr="00B715D4">
        <w:rPr>
          <w:spacing w:val="-2"/>
        </w:rPr>
        <w:t xml:space="preserve">the </w:t>
      </w:r>
      <w:r w:rsidRPr="00B715D4">
        <w:rPr>
          <w:spacing w:val="-2"/>
        </w:rPr>
        <w:t>extent or values of these wetlands then this is offset</w:t>
      </w:r>
      <w:r w:rsidRPr="00B715D4">
        <w:t xml:space="preserve"> </w:t>
      </w:r>
      <w:r w:rsidRPr="00B715D4">
        <w:rPr>
          <w:spacing w:val="-2"/>
        </w:rPr>
        <w:t xml:space="preserve">so that there is no </w:t>
      </w:r>
      <w:r w:rsidR="02C4ED80" w:rsidRPr="00B715D4">
        <w:rPr>
          <w:spacing w:val="-2"/>
        </w:rPr>
        <w:t>further</w:t>
      </w:r>
      <w:r w:rsidRPr="00B715D4">
        <w:rPr>
          <w:spacing w:val="-2"/>
        </w:rPr>
        <w:t xml:space="preserve"> loss of extent. The 2020 regulatory response </w:t>
      </w:r>
      <w:r w:rsidR="42569062" w:rsidRPr="00B715D4">
        <w:rPr>
          <w:spacing w:val="-2"/>
        </w:rPr>
        <w:t>wa</w:t>
      </w:r>
      <w:r w:rsidRPr="00B715D4">
        <w:rPr>
          <w:spacing w:val="-2"/>
        </w:rPr>
        <w:t>s intentionally strong</w:t>
      </w:r>
      <w:r w:rsidR="042CFFF3" w:rsidRPr="00B715D4">
        <w:t>,</w:t>
      </w:r>
      <w:r w:rsidRPr="00B715D4">
        <w:t xml:space="preserve"> to address the reasons why</w:t>
      </w:r>
      <w:r w:rsidR="00BC24A8" w:rsidRPr="00B715D4">
        <w:t xml:space="preserve"> </w:t>
      </w:r>
      <w:r w:rsidRPr="00B715D4">
        <w:t>wetland loss continued despite previous policies requiring the protection of the significant values of wetland</w:t>
      </w:r>
      <w:r w:rsidR="1BF906B7" w:rsidRPr="00B715D4">
        <w:t>s</w:t>
      </w:r>
      <w:r w:rsidRPr="00B715D4">
        <w:t xml:space="preserve"> (misinterpreted as ‘significant wetlands’ only). </w:t>
      </w:r>
    </w:p>
    <w:p w14:paraId="6EB49315" w14:textId="6DD4341E" w:rsidR="000C52CF" w:rsidRPr="00B715D4" w:rsidRDefault="7EEF4FD5" w:rsidP="00C346FA">
      <w:pPr>
        <w:pStyle w:val="BodyText"/>
        <w:rPr>
          <w:rFonts w:asciiTheme="minorHAnsi" w:hAnsiTheme="minorHAnsi"/>
        </w:rPr>
      </w:pPr>
      <w:r w:rsidRPr="00B715D4">
        <w:t>P</w:t>
      </w:r>
      <w:r w:rsidR="59E97279" w:rsidRPr="00B715D4">
        <w:t>ast p</w:t>
      </w:r>
      <w:r w:rsidR="5F7C9A91" w:rsidRPr="00B715D4">
        <w:t>erception</w:t>
      </w:r>
      <w:r w:rsidR="0B2A1162" w:rsidRPr="00B715D4">
        <w:t>s</w:t>
      </w:r>
      <w:r w:rsidR="72B9A06B" w:rsidRPr="00B715D4">
        <w:t xml:space="preserve"> that small or degraded wetland</w:t>
      </w:r>
      <w:r w:rsidR="517733F6" w:rsidRPr="00B715D4">
        <w:t>s</w:t>
      </w:r>
      <w:r w:rsidR="72B9A06B" w:rsidRPr="00B715D4">
        <w:t xml:space="preserve"> </w:t>
      </w:r>
      <w:r w:rsidR="3D73C0BC" w:rsidRPr="00B715D4">
        <w:t xml:space="preserve">were of </w:t>
      </w:r>
      <w:r w:rsidR="6339C1C6" w:rsidRPr="00B715D4">
        <w:t>lesser</w:t>
      </w:r>
      <w:r w:rsidR="72B9A06B" w:rsidRPr="00B715D4">
        <w:t xml:space="preserve"> value</w:t>
      </w:r>
      <w:r w:rsidR="4B770A3A" w:rsidRPr="00B715D4">
        <w:t>,</w:t>
      </w:r>
      <w:r w:rsidR="72B9A06B" w:rsidRPr="00B715D4">
        <w:t xml:space="preserve"> and therefore </w:t>
      </w:r>
      <w:r w:rsidR="4DA71EAD" w:rsidRPr="00B715D4">
        <w:t xml:space="preserve">able to </w:t>
      </w:r>
      <w:r w:rsidR="72B9A06B" w:rsidRPr="00B715D4">
        <w:t xml:space="preserve">be developed and lost, </w:t>
      </w:r>
      <w:r w:rsidR="2FCEA5D8" w:rsidRPr="00B715D4">
        <w:t>led to</w:t>
      </w:r>
      <w:r w:rsidR="72B9A06B" w:rsidRPr="00B715D4">
        <w:t xml:space="preserve"> a steady decline of wetland extent.</w:t>
      </w:r>
      <w:r w:rsidR="231D2B30" w:rsidRPr="00B715D4">
        <w:rPr>
          <w:rFonts w:asciiTheme="minorHAnsi" w:hAnsiTheme="minorHAnsi"/>
        </w:rPr>
        <w:t xml:space="preserve"> </w:t>
      </w:r>
      <w:r w:rsidR="00C17F34" w:rsidRPr="00B715D4">
        <w:rPr>
          <w:rFonts w:asciiTheme="minorHAnsi" w:hAnsiTheme="minorHAnsi"/>
        </w:rPr>
        <w:t>The</w:t>
      </w:r>
      <w:r w:rsidR="231D2B30" w:rsidRPr="00B715D4">
        <w:rPr>
          <w:rFonts w:asciiTheme="minorHAnsi" w:hAnsiTheme="minorHAnsi"/>
        </w:rPr>
        <w:t xml:space="preserve"> intent of the NPS-FM is to protect all wetlands regardless of condition</w:t>
      </w:r>
      <w:r w:rsidR="00C17F34" w:rsidRPr="00B715D4">
        <w:rPr>
          <w:rFonts w:asciiTheme="minorHAnsi" w:hAnsiTheme="minorHAnsi"/>
        </w:rPr>
        <w:t>, not only those wetlands that retain biodiversity values</w:t>
      </w:r>
      <w:r w:rsidR="231D2B30" w:rsidRPr="00B715D4">
        <w:rPr>
          <w:rFonts w:asciiTheme="minorHAnsi" w:hAnsiTheme="minorHAnsi"/>
        </w:rPr>
        <w:t>.</w:t>
      </w:r>
    </w:p>
    <w:p w14:paraId="02CEA099" w14:textId="7A99F7CB" w:rsidR="000C52CF" w:rsidRPr="00B715D4" w:rsidRDefault="42D5E9F5" w:rsidP="00C346FA">
      <w:pPr>
        <w:pStyle w:val="BodyText"/>
      </w:pPr>
      <w:r w:rsidRPr="00B715D4">
        <w:t xml:space="preserve">We have explored whether a </w:t>
      </w:r>
      <w:r w:rsidR="7EE09AD8" w:rsidRPr="00B715D4">
        <w:t xml:space="preserve">size </w:t>
      </w:r>
      <w:r w:rsidRPr="00B715D4">
        <w:t>threshold would be appropriate to apply</w:t>
      </w:r>
      <w:r w:rsidR="45E0F700" w:rsidRPr="00B715D4">
        <w:t xml:space="preserve"> to the defin</w:t>
      </w:r>
      <w:r w:rsidR="688B7184" w:rsidRPr="00B715D4">
        <w:t>i</w:t>
      </w:r>
      <w:r w:rsidR="45E0F700" w:rsidRPr="00B715D4">
        <w:t>tion</w:t>
      </w:r>
      <w:r w:rsidRPr="00B715D4">
        <w:t xml:space="preserve">. For the following reasons </w:t>
      </w:r>
      <w:r w:rsidR="5BF9D998" w:rsidRPr="00B715D4">
        <w:t>it</w:t>
      </w:r>
      <w:r w:rsidRPr="00B715D4">
        <w:t xml:space="preserve"> is not considered viable</w:t>
      </w:r>
      <w:r w:rsidR="00093076" w:rsidRPr="00B715D4">
        <w:t>.</w:t>
      </w:r>
    </w:p>
    <w:p w14:paraId="65F13E42" w14:textId="115A4D62" w:rsidR="000C52CF" w:rsidRPr="00B715D4" w:rsidRDefault="42D5E9F5" w:rsidP="00C346FA">
      <w:pPr>
        <w:pStyle w:val="Bullet"/>
        <w:rPr>
          <w:rFonts w:eastAsiaTheme="minorEastAsia"/>
        </w:rPr>
      </w:pPr>
      <w:r w:rsidRPr="00B715D4">
        <w:t xml:space="preserve">There is no ecological basis on which to set </w:t>
      </w:r>
      <w:r w:rsidR="762BFFAA" w:rsidRPr="00B715D4">
        <w:t>a</w:t>
      </w:r>
      <w:r w:rsidRPr="00B715D4">
        <w:t xml:space="preserve"> size threshold</w:t>
      </w:r>
      <w:r w:rsidR="00093076" w:rsidRPr="00B715D4">
        <w:t>.</w:t>
      </w:r>
    </w:p>
    <w:p w14:paraId="309591D8" w14:textId="2FD6F113" w:rsidR="000C52CF" w:rsidRPr="00B715D4" w:rsidRDefault="42D5E9F5" w:rsidP="00C346FA">
      <w:pPr>
        <w:pStyle w:val="Bullet"/>
        <w:rPr>
          <w:rFonts w:eastAsiaTheme="minorEastAsia"/>
        </w:rPr>
      </w:pPr>
      <w:r w:rsidRPr="00B715D4">
        <w:t xml:space="preserve">Exceptions would be required for naturally small wetlands such as kettle hole wetlands, and those that contain rare and/or threatened species, meaning an </w:t>
      </w:r>
      <w:r w:rsidR="00093076" w:rsidRPr="00B715D4">
        <w:t xml:space="preserve">ecological </w:t>
      </w:r>
      <w:r w:rsidRPr="00B715D4">
        <w:t xml:space="preserve">assessment of each </w:t>
      </w:r>
      <w:r w:rsidR="4BEBAD3A" w:rsidRPr="00B715D4">
        <w:t xml:space="preserve">wetland under the size threshold </w:t>
      </w:r>
      <w:r w:rsidRPr="00B715D4">
        <w:t xml:space="preserve">would </w:t>
      </w:r>
      <w:r w:rsidR="4463376A" w:rsidRPr="00B715D4">
        <w:t xml:space="preserve">still </w:t>
      </w:r>
      <w:r w:rsidRPr="00B715D4">
        <w:t>be required</w:t>
      </w:r>
      <w:r w:rsidR="00093076" w:rsidRPr="00B715D4">
        <w:t>,</w:t>
      </w:r>
      <w:r w:rsidR="00F64BB0" w:rsidRPr="00B715D4">
        <w:t xml:space="preserve"> </w:t>
      </w:r>
      <w:r w:rsidR="71B57604" w:rsidRPr="00B715D4">
        <w:t>creating cost considerations</w:t>
      </w:r>
      <w:r w:rsidR="00093076" w:rsidRPr="00B715D4">
        <w:t>.</w:t>
      </w:r>
    </w:p>
    <w:p w14:paraId="51352FC3" w14:textId="2461562D" w:rsidR="000C52CF" w:rsidRPr="00B715D4" w:rsidRDefault="00C17F34" w:rsidP="00C346FA">
      <w:pPr>
        <w:pStyle w:val="Bullet"/>
        <w:rPr>
          <w:rFonts w:eastAsiaTheme="minorEastAsia"/>
        </w:rPr>
      </w:pPr>
      <w:r w:rsidRPr="00B715D4">
        <w:t>A</w:t>
      </w:r>
      <w:r w:rsidR="42D5E9F5" w:rsidRPr="00B715D4">
        <w:t xml:space="preserve"> size </w:t>
      </w:r>
      <w:r w:rsidR="4E6EBB48" w:rsidRPr="00B715D4">
        <w:t xml:space="preserve">threshold </w:t>
      </w:r>
      <w:r w:rsidRPr="00B715D4">
        <w:t xml:space="preserve">would </w:t>
      </w:r>
      <w:r w:rsidR="42D5E9F5" w:rsidRPr="00B715D4">
        <w:t>be widely contested (either too big or not quite big enough)</w:t>
      </w:r>
      <w:r w:rsidR="00093076" w:rsidRPr="00B715D4">
        <w:t>.</w:t>
      </w:r>
    </w:p>
    <w:p w14:paraId="258750A6" w14:textId="5FDDFABF" w:rsidR="00C30A68" w:rsidRPr="00B715D4" w:rsidRDefault="42D5E9F5" w:rsidP="00C346FA">
      <w:pPr>
        <w:pStyle w:val="Bullet"/>
      </w:pPr>
      <w:r w:rsidRPr="00B715D4">
        <w:t xml:space="preserve">A size </w:t>
      </w:r>
      <w:r w:rsidR="00093076" w:rsidRPr="00B715D4">
        <w:t xml:space="preserve">or </w:t>
      </w:r>
      <w:r w:rsidRPr="00B715D4">
        <w:t>value threshold overlooks that all wetlands can be restored and importantly</w:t>
      </w:r>
      <w:r w:rsidR="52E8DCAC" w:rsidRPr="00B715D4">
        <w:t>,</w:t>
      </w:r>
      <w:r w:rsidRPr="00B715D4">
        <w:t xml:space="preserve"> degraded wetlands (even a collection of smaller wetlands) </w:t>
      </w:r>
      <w:r w:rsidR="530F01E7" w:rsidRPr="00B715D4">
        <w:t>contribute toward</w:t>
      </w:r>
      <w:r w:rsidR="00093076" w:rsidRPr="00B715D4">
        <w:t>s</w:t>
      </w:r>
      <w:r w:rsidR="530F01E7" w:rsidRPr="00B715D4">
        <w:t xml:space="preserve"> wetland extent</w:t>
      </w:r>
      <w:r w:rsidRPr="00B715D4">
        <w:t>.</w:t>
      </w:r>
    </w:p>
    <w:p w14:paraId="1B89DAE2" w14:textId="6869D906" w:rsidR="2B0AF8F1" w:rsidRPr="00B715D4" w:rsidRDefault="004C3417" w:rsidP="00C346FA">
      <w:pPr>
        <w:pStyle w:val="Heading3"/>
        <w:rPr>
          <w:color w:val="000000" w:themeColor="text1"/>
        </w:rPr>
      </w:pPr>
      <w:r w:rsidRPr="00B715D4">
        <w:rPr>
          <w:iCs/>
        </w:rPr>
        <w:lastRenderedPageBreak/>
        <w:t xml:space="preserve">Theme: </w:t>
      </w:r>
      <w:r w:rsidR="4DC9E153" w:rsidRPr="00B715D4">
        <w:rPr>
          <w:iCs/>
        </w:rPr>
        <w:t xml:space="preserve">Relying on vegetation </w:t>
      </w:r>
      <w:r w:rsidR="4987A65F" w:rsidRPr="00B715D4">
        <w:t xml:space="preserve">to identify areas excluded under </w:t>
      </w:r>
      <w:r w:rsidR="00093076" w:rsidRPr="00B715D4">
        <w:t xml:space="preserve">part </w:t>
      </w:r>
      <w:r w:rsidR="090D0307" w:rsidRPr="00B715D4">
        <w:t>(</w:t>
      </w:r>
      <w:r w:rsidR="4987A65F" w:rsidRPr="00B715D4">
        <w:t>c)</w:t>
      </w:r>
      <w:r w:rsidR="0AB11675" w:rsidRPr="00B715D4">
        <w:t xml:space="preserve"> </w:t>
      </w:r>
    </w:p>
    <w:p w14:paraId="0A1A7445" w14:textId="613566D1" w:rsidR="2B0AF8F1" w:rsidRPr="00B715D4" w:rsidRDefault="4DEE7807" w:rsidP="00C346FA">
      <w:pPr>
        <w:pStyle w:val="BodyText"/>
        <w:rPr>
          <w:color w:val="000000" w:themeColor="text1"/>
        </w:rPr>
      </w:pPr>
      <w:r w:rsidRPr="00B715D4">
        <w:t>S</w:t>
      </w:r>
      <w:r w:rsidR="2B0AF8F1" w:rsidRPr="00B715D4">
        <w:t>ubmitters</w:t>
      </w:r>
      <w:r w:rsidR="10AD4202" w:rsidRPr="00B715D4">
        <w:t>,</w:t>
      </w:r>
      <w:r w:rsidR="2B0AF8F1" w:rsidRPr="00B715D4">
        <w:t xml:space="preserve"> including </w:t>
      </w:r>
      <w:r w:rsidR="4DF8E5FA" w:rsidRPr="00B715D4">
        <w:t>Gisborne District Council</w:t>
      </w:r>
      <w:r w:rsidR="147CDB08" w:rsidRPr="00B715D4">
        <w:t xml:space="preserve"> (GDC)</w:t>
      </w:r>
      <w:r w:rsidR="4DF8E5FA" w:rsidRPr="00B715D4">
        <w:t xml:space="preserve">, </w:t>
      </w:r>
      <w:r w:rsidR="2B0AF8F1" w:rsidRPr="00B715D4">
        <w:t xml:space="preserve">Manaaki Whenua Landcare Research, </w:t>
      </w:r>
      <w:r w:rsidR="7DFBA778" w:rsidRPr="00B715D4">
        <w:t>Resource Management Law Association</w:t>
      </w:r>
      <w:r w:rsidR="49DAC6FF" w:rsidRPr="00B715D4">
        <w:t xml:space="preserve"> </w:t>
      </w:r>
      <w:r w:rsidR="60B1F1B9" w:rsidRPr="00B715D4">
        <w:t>(RMLA)</w:t>
      </w:r>
      <w:r w:rsidR="49DAC6FF" w:rsidRPr="00B715D4">
        <w:t xml:space="preserve"> </w:t>
      </w:r>
      <w:r w:rsidR="2B0AF8F1" w:rsidRPr="00B715D4">
        <w:t xml:space="preserve">and Wellington City Council </w:t>
      </w:r>
      <w:r w:rsidR="6B894064" w:rsidRPr="00B715D4">
        <w:t>(WCC)</w:t>
      </w:r>
      <w:r w:rsidR="2DD1A627" w:rsidRPr="00B715D4">
        <w:t xml:space="preserve"> </w:t>
      </w:r>
      <w:r w:rsidR="2B0AF8F1" w:rsidRPr="00B715D4">
        <w:t xml:space="preserve">raised </w:t>
      </w:r>
      <w:r w:rsidR="2CD9A86B" w:rsidRPr="00B715D4">
        <w:t xml:space="preserve">concern </w:t>
      </w:r>
      <w:r w:rsidR="321C5D4A" w:rsidRPr="00B715D4">
        <w:t>about</w:t>
      </w:r>
      <w:r w:rsidR="2CD9A86B" w:rsidRPr="00B715D4">
        <w:t xml:space="preserve"> </w:t>
      </w:r>
      <w:r w:rsidR="68597DAA" w:rsidRPr="00B715D4">
        <w:t xml:space="preserve">relying </w:t>
      </w:r>
      <w:r w:rsidR="2E3E0EB7" w:rsidRPr="00B715D4">
        <w:t xml:space="preserve">solely </w:t>
      </w:r>
      <w:r w:rsidR="68597DAA" w:rsidRPr="00B715D4">
        <w:t xml:space="preserve">on vegetation </w:t>
      </w:r>
      <w:r w:rsidR="0B7FFBA0" w:rsidRPr="00B715D4">
        <w:t>composition</w:t>
      </w:r>
      <w:r w:rsidR="3456ED38" w:rsidRPr="00B715D4">
        <w:t xml:space="preserve"> </w:t>
      </w:r>
      <w:r w:rsidR="36E2CA11" w:rsidRPr="00B715D4">
        <w:t>to assess</w:t>
      </w:r>
      <w:r w:rsidR="68597DAA" w:rsidRPr="00B715D4">
        <w:t xml:space="preserve"> </w:t>
      </w:r>
      <w:r w:rsidR="00CE6B2E" w:rsidRPr="00B715D4">
        <w:t xml:space="preserve">the </w:t>
      </w:r>
      <w:r w:rsidR="75B80DAB" w:rsidRPr="00B715D4">
        <w:t>pasture</w:t>
      </w:r>
      <w:r w:rsidR="68597DAA" w:rsidRPr="00B715D4">
        <w:t xml:space="preserve"> </w:t>
      </w:r>
      <w:r w:rsidR="00CE6B2E" w:rsidRPr="00B715D4">
        <w:t>exclusion</w:t>
      </w:r>
      <w:r w:rsidR="67A8CE89" w:rsidRPr="00B715D4">
        <w:t xml:space="preserve"> (rather than also </w:t>
      </w:r>
      <w:r w:rsidR="70C1AC22" w:rsidRPr="00B715D4">
        <w:t xml:space="preserve">assessing </w:t>
      </w:r>
      <w:r w:rsidR="17D29B95" w:rsidRPr="00B715D4">
        <w:t xml:space="preserve">whether the area has hydric </w:t>
      </w:r>
      <w:r w:rsidR="67A8CE89" w:rsidRPr="00B715D4">
        <w:t>soils</w:t>
      </w:r>
      <w:r w:rsidR="3A06B8EB" w:rsidRPr="00B715D4">
        <w:t xml:space="preserve"> or</w:t>
      </w:r>
      <w:r w:rsidR="3377AA0E" w:rsidRPr="00B715D4">
        <w:t xml:space="preserve"> </w:t>
      </w:r>
      <w:r w:rsidR="1F516F5E" w:rsidRPr="00B715D4">
        <w:t xml:space="preserve">wetland </w:t>
      </w:r>
      <w:r w:rsidR="67A8CE89" w:rsidRPr="00B715D4">
        <w:t>hydrology)</w:t>
      </w:r>
      <w:r w:rsidR="2432533D" w:rsidRPr="00B715D4">
        <w:t xml:space="preserve">. </w:t>
      </w:r>
    </w:p>
    <w:p w14:paraId="793E0850" w14:textId="15D13860" w:rsidR="2B0AF8F1" w:rsidRPr="00B715D4" w:rsidRDefault="09080E41" w:rsidP="00C346FA">
      <w:pPr>
        <w:pStyle w:val="BodyText"/>
        <w:rPr>
          <w:color w:val="000000" w:themeColor="text1"/>
        </w:rPr>
      </w:pPr>
      <w:r w:rsidRPr="00B715D4">
        <w:t>The RMLA comment</w:t>
      </w:r>
      <w:r w:rsidR="6C202BE4" w:rsidRPr="00B715D4">
        <w:t>ed</w:t>
      </w:r>
      <w:r w:rsidRPr="00B715D4">
        <w:t xml:space="preserve"> that </w:t>
      </w:r>
      <w:r w:rsidRPr="00B715D4">
        <w:rPr>
          <w:rFonts w:eastAsia="Calibri"/>
        </w:rPr>
        <w:t xml:space="preserve">the </w:t>
      </w:r>
      <w:r w:rsidR="139E0461" w:rsidRPr="00B715D4">
        <w:rPr>
          <w:rFonts w:eastAsia="Calibri"/>
        </w:rPr>
        <w:t xml:space="preserve">proposal </w:t>
      </w:r>
      <w:r w:rsidR="30AE27FD" w:rsidRPr="00B715D4">
        <w:rPr>
          <w:rFonts w:eastAsia="Calibri"/>
        </w:rPr>
        <w:t>“</w:t>
      </w:r>
      <w:r w:rsidRPr="00B715D4">
        <w:rPr>
          <w:rFonts w:eastAsia="Calibri"/>
        </w:rPr>
        <w:t>assigns</w:t>
      </w:r>
      <w:r w:rsidRPr="00B715D4">
        <w:rPr>
          <w:rFonts w:eastAsia="Calibri" w:cs="Calibri"/>
          <w:color w:val="000000" w:themeColor="text1"/>
        </w:rPr>
        <w:t xml:space="preserve"> more weight to vegetation than the RMA </w:t>
      </w:r>
      <w:r w:rsidRPr="00B715D4">
        <w:rPr>
          <w:rFonts w:eastAsia="Calibri" w:cs="Calibri"/>
          <w:color w:val="000000" w:themeColor="text1"/>
          <w:spacing w:val="-2"/>
        </w:rPr>
        <w:t xml:space="preserve">definition of </w:t>
      </w:r>
      <w:r w:rsidR="251F57B6" w:rsidRPr="00B715D4">
        <w:rPr>
          <w:rFonts w:eastAsia="Calibri" w:cs="Calibri"/>
          <w:color w:val="000000" w:themeColor="text1"/>
          <w:spacing w:val="-2"/>
        </w:rPr>
        <w:t>‘</w:t>
      </w:r>
      <w:r w:rsidRPr="00B715D4">
        <w:rPr>
          <w:rFonts w:eastAsia="Calibri" w:cs="Calibri"/>
          <w:color w:val="000000" w:themeColor="text1"/>
          <w:spacing w:val="-2"/>
        </w:rPr>
        <w:t>wetland</w:t>
      </w:r>
      <w:r w:rsidR="29F17B28" w:rsidRPr="00B715D4">
        <w:rPr>
          <w:rFonts w:eastAsia="Calibri" w:cs="Calibri"/>
          <w:color w:val="000000" w:themeColor="text1"/>
          <w:spacing w:val="-2"/>
        </w:rPr>
        <w:t>’</w:t>
      </w:r>
      <w:r w:rsidRPr="00B715D4">
        <w:rPr>
          <w:rFonts w:eastAsia="Calibri" w:cs="Calibri"/>
          <w:color w:val="000000" w:themeColor="text1"/>
          <w:spacing w:val="-2"/>
        </w:rPr>
        <w:t xml:space="preserve"> which includes specific </w:t>
      </w:r>
      <w:r w:rsidR="1A968941" w:rsidRPr="00B715D4">
        <w:rPr>
          <w:rFonts w:eastAsia="Calibri" w:cs="Calibri"/>
          <w:color w:val="000000" w:themeColor="text1"/>
          <w:spacing w:val="-2"/>
        </w:rPr>
        <w:t>fauna.</w:t>
      </w:r>
      <w:r w:rsidRPr="00B715D4">
        <w:rPr>
          <w:rFonts w:eastAsia="Calibri" w:cs="Calibri"/>
          <w:color w:val="000000" w:themeColor="text1"/>
          <w:spacing w:val="-2"/>
        </w:rPr>
        <w:t xml:space="preserve"> It does not therefore provide consideration</w:t>
      </w:r>
      <w:r w:rsidRPr="00B715D4">
        <w:rPr>
          <w:rFonts w:eastAsia="Calibri" w:cs="Calibri"/>
          <w:color w:val="000000" w:themeColor="text1"/>
        </w:rPr>
        <w:t xml:space="preserve"> or protection of threatened fauna”</w:t>
      </w:r>
      <w:r w:rsidR="7824CF11" w:rsidRPr="00B715D4">
        <w:rPr>
          <w:rFonts w:eastAsia="Calibri" w:cs="Calibri"/>
          <w:color w:val="000000" w:themeColor="text1"/>
        </w:rPr>
        <w:t xml:space="preserve"> and by extension ecologically significant wetlands. </w:t>
      </w:r>
    </w:p>
    <w:p w14:paraId="4E37C886" w14:textId="163282BC" w:rsidR="73E34629" w:rsidRPr="00B715D4" w:rsidRDefault="34C7DE2B" w:rsidP="004A6F79">
      <w:pPr>
        <w:pStyle w:val="Heading4"/>
      </w:pPr>
      <w:r w:rsidRPr="00B715D4">
        <w:t>Analysis and recommendation</w:t>
      </w:r>
    </w:p>
    <w:p w14:paraId="22AE1874" w14:textId="6F19D786" w:rsidR="002B4554" w:rsidRPr="00B715D4" w:rsidRDefault="00245AF7" w:rsidP="00C346FA">
      <w:pPr>
        <w:pStyle w:val="BodyText"/>
      </w:pPr>
      <w:r w:rsidRPr="00B715D4">
        <w:t>The inte</w:t>
      </w:r>
      <w:r w:rsidR="009A2173" w:rsidRPr="00B715D4">
        <w:t>n</w:t>
      </w:r>
      <w:r w:rsidRPr="00B715D4">
        <w:t>t is to exclude areas of pasture</w:t>
      </w:r>
      <w:r w:rsidR="00DF365E" w:rsidRPr="00B715D4">
        <w:t xml:space="preserve"> that meet the definition</w:t>
      </w:r>
      <w:r w:rsidR="000769FB" w:rsidRPr="00B715D4">
        <w:t>,</w:t>
      </w:r>
      <w:r w:rsidRPr="00B715D4">
        <w:t xml:space="preserve"> </w:t>
      </w:r>
      <w:r w:rsidR="00DF365E" w:rsidRPr="00B715D4">
        <w:t xml:space="preserve">regardless </w:t>
      </w:r>
      <w:r w:rsidR="00AC102B" w:rsidRPr="00B715D4">
        <w:t>of whether they</w:t>
      </w:r>
      <w:r w:rsidRPr="00B715D4">
        <w:t xml:space="preserve"> are </w:t>
      </w:r>
      <w:r w:rsidR="000769FB" w:rsidRPr="00B715D4">
        <w:t>technically</w:t>
      </w:r>
      <w:r w:rsidRPr="00B715D4">
        <w:t xml:space="preserve"> wetlands </w:t>
      </w:r>
      <w:r w:rsidR="000769FB" w:rsidRPr="00B715D4">
        <w:t>(</w:t>
      </w:r>
      <w:proofErr w:type="spellStart"/>
      <w:r w:rsidR="000769FB" w:rsidRPr="00B715D4">
        <w:t>eg</w:t>
      </w:r>
      <w:proofErr w:type="spellEnd"/>
      <w:r w:rsidR="5041DDF6" w:rsidRPr="00B715D4">
        <w:t>,</w:t>
      </w:r>
      <w:r w:rsidR="000769FB" w:rsidRPr="00B715D4">
        <w:t xml:space="preserve"> </w:t>
      </w:r>
      <w:r w:rsidR="00AC102B" w:rsidRPr="00B715D4">
        <w:t xml:space="preserve">exhibit </w:t>
      </w:r>
      <w:r w:rsidR="000769FB" w:rsidRPr="00B715D4">
        <w:t>hydric soils/hydrology).</w:t>
      </w:r>
      <w:r w:rsidRPr="00B715D4">
        <w:t xml:space="preserve"> </w:t>
      </w:r>
      <w:r w:rsidR="00AE38B8" w:rsidRPr="00B715D4">
        <w:t>The</w:t>
      </w:r>
      <w:r w:rsidR="003B1202" w:rsidRPr="00B715D4">
        <w:t xml:space="preserve"> proposed cha</w:t>
      </w:r>
      <w:r w:rsidR="00D448B6" w:rsidRPr="00B715D4">
        <w:t>n</w:t>
      </w:r>
      <w:r w:rsidR="003B1202" w:rsidRPr="00B715D4">
        <w:t xml:space="preserve">ges clarify that </w:t>
      </w:r>
      <w:r w:rsidR="6F946454" w:rsidRPr="00B715D4">
        <w:t xml:space="preserve">where a wetland </w:t>
      </w:r>
      <w:r w:rsidR="00D448B6" w:rsidRPr="00B715D4">
        <w:t xml:space="preserve">is </w:t>
      </w:r>
      <w:r w:rsidR="2E281B2A" w:rsidRPr="00B715D4">
        <w:t xml:space="preserve">within an area of </w:t>
      </w:r>
      <w:r w:rsidR="00393C16" w:rsidRPr="00B715D4">
        <w:t xml:space="preserve">pasture and </w:t>
      </w:r>
      <w:r w:rsidR="09C38D4D" w:rsidRPr="00B715D4">
        <w:t xml:space="preserve">has </w:t>
      </w:r>
      <w:r w:rsidR="005E578E" w:rsidRPr="00B715D4">
        <w:t>greater than 50 percent</w:t>
      </w:r>
      <w:r w:rsidR="562F7283" w:rsidRPr="00B715D4">
        <w:t xml:space="preserve"> </w:t>
      </w:r>
      <w:r w:rsidR="471D0D05" w:rsidRPr="00B715D4">
        <w:t>ground cover of</w:t>
      </w:r>
      <w:r w:rsidR="7EDA2CF2" w:rsidRPr="00B715D4">
        <w:t xml:space="preserve"> pasture </w:t>
      </w:r>
      <w:r w:rsidR="7C2A8894" w:rsidRPr="00B715D4">
        <w:t xml:space="preserve">species </w:t>
      </w:r>
      <w:r w:rsidR="7EDA2CF2" w:rsidRPr="00B715D4">
        <w:t xml:space="preserve">and </w:t>
      </w:r>
      <w:r w:rsidR="0EDCE439" w:rsidRPr="00B715D4">
        <w:t>pasture-</w:t>
      </w:r>
      <w:r w:rsidR="00393C16" w:rsidRPr="00B715D4">
        <w:t xml:space="preserve">associated </w:t>
      </w:r>
      <w:r w:rsidR="604D6E95" w:rsidRPr="00B715D4">
        <w:t>exotic</w:t>
      </w:r>
      <w:r w:rsidR="27BD70D7" w:rsidRPr="00B715D4">
        <w:t xml:space="preserve"> </w:t>
      </w:r>
      <w:r w:rsidR="47404768" w:rsidRPr="00B715D4">
        <w:t>species</w:t>
      </w:r>
      <w:r w:rsidR="00393C16" w:rsidRPr="00B715D4">
        <w:t xml:space="preserve"> then</w:t>
      </w:r>
      <w:r w:rsidR="00AE38B8" w:rsidRPr="00B715D4">
        <w:t xml:space="preserve"> </w:t>
      </w:r>
      <w:r w:rsidR="00D448B6" w:rsidRPr="00B715D4">
        <w:t>the</w:t>
      </w:r>
      <w:r w:rsidR="00BB1AB5" w:rsidRPr="00B715D4">
        <w:t xml:space="preserve"> </w:t>
      </w:r>
      <w:r w:rsidR="008873E4" w:rsidRPr="00B715D4">
        <w:t>wetland</w:t>
      </w:r>
      <w:r w:rsidR="00D448B6" w:rsidRPr="00B715D4">
        <w:t xml:space="preserve"> is excluded from the regulations</w:t>
      </w:r>
      <w:r w:rsidR="15400465" w:rsidRPr="00B715D4">
        <w:t>, regardless of whether there are wetland soils and hydrology present</w:t>
      </w:r>
      <w:r w:rsidR="564B0D27" w:rsidRPr="00B715D4">
        <w:t>.</w:t>
      </w:r>
      <w:r w:rsidR="00D448B6" w:rsidRPr="00B715D4">
        <w:t xml:space="preserve"> </w:t>
      </w:r>
      <w:r w:rsidR="002B4554" w:rsidRPr="00B715D4">
        <w:t xml:space="preserve">We note that the current exclusion in part (c) of the definition also relies on </w:t>
      </w:r>
      <w:r w:rsidR="00D02636" w:rsidRPr="00B715D4">
        <w:t>vegetation for the exclusion</w:t>
      </w:r>
      <w:r w:rsidR="00C17F34" w:rsidRPr="00B715D4">
        <w:t>,</w:t>
      </w:r>
      <w:r w:rsidR="002B4554" w:rsidRPr="00B715D4">
        <w:t xml:space="preserve"> so </w:t>
      </w:r>
      <w:r w:rsidR="0076662B" w:rsidRPr="00B715D4">
        <w:t>the change is</w:t>
      </w:r>
      <w:r w:rsidR="00D02636" w:rsidRPr="00B715D4">
        <w:t xml:space="preserve"> </w:t>
      </w:r>
      <w:r w:rsidR="00C17F34" w:rsidRPr="00B715D4">
        <w:t xml:space="preserve">only </w:t>
      </w:r>
      <w:r w:rsidR="00D02636" w:rsidRPr="00B715D4">
        <w:t>a clarification of the original intent</w:t>
      </w:r>
      <w:r w:rsidR="002B4554" w:rsidRPr="00B715D4">
        <w:t xml:space="preserve">. </w:t>
      </w:r>
    </w:p>
    <w:p w14:paraId="311AD1D0" w14:textId="7EA64FA4" w:rsidR="34C7DE2B" w:rsidRPr="00B715D4" w:rsidRDefault="0B9B921E" w:rsidP="00C346FA">
      <w:pPr>
        <w:pStyle w:val="BodyText"/>
      </w:pPr>
      <w:r w:rsidRPr="00B715D4">
        <w:t>Where</w:t>
      </w:r>
      <w:r w:rsidR="25446F24" w:rsidRPr="00B715D4">
        <w:t xml:space="preserve"> </w:t>
      </w:r>
      <w:r w:rsidRPr="00B715D4">
        <w:t xml:space="preserve">wetlands </w:t>
      </w:r>
      <w:r w:rsidR="682314F1" w:rsidRPr="00B715D4">
        <w:t xml:space="preserve">that contain </w:t>
      </w:r>
      <w:r w:rsidR="005E578E" w:rsidRPr="00B715D4">
        <w:t xml:space="preserve">greater than 50 percent </w:t>
      </w:r>
      <w:r w:rsidR="682314F1" w:rsidRPr="00B715D4">
        <w:t xml:space="preserve">pasture </w:t>
      </w:r>
      <w:r w:rsidR="2126E8E0" w:rsidRPr="00B715D4">
        <w:t>species</w:t>
      </w:r>
      <w:r w:rsidR="682314F1" w:rsidRPr="00B715D4">
        <w:t xml:space="preserve"> are </w:t>
      </w:r>
      <w:r w:rsidR="00407FAE" w:rsidRPr="00B715D4">
        <w:t xml:space="preserve">also </w:t>
      </w:r>
      <w:r w:rsidR="682314F1" w:rsidRPr="00B715D4">
        <w:t xml:space="preserve">identified </w:t>
      </w:r>
      <w:r w:rsidR="1C00CDD7" w:rsidRPr="00B715D4">
        <w:t xml:space="preserve">to </w:t>
      </w:r>
      <w:r w:rsidR="682314F1" w:rsidRPr="00B715D4">
        <w:t>contain threatened species</w:t>
      </w:r>
      <w:r w:rsidR="002178ED" w:rsidRPr="00B715D4">
        <w:t xml:space="preserve"> (under the New Zealand threat classification system)</w:t>
      </w:r>
      <w:r w:rsidR="682314F1" w:rsidRPr="00B715D4">
        <w:t xml:space="preserve">, it is proposed that </w:t>
      </w:r>
      <w:r w:rsidR="6B611035" w:rsidRPr="00B715D4">
        <w:t xml:space="preserve">they will </w:t>
      </w:r>
      <w:r w:rsidR="007B7CE2" w:rsidRPr="00B715D4">
        <w:t xml:space="preserve">not qualify </w:t>
      </w:r>
      <w:r w:rsidR="00865088" w:rsidRPr="00B715D4">
        <w:t>for</w:t>
      </w:r>
      <w:r w:rsidR="007B7CE2" w:rsidRPr="00B715D4">
        <w:t xml:space="preserve"> an exemption and </w:t>
      </w:r>
      <w:r w:rsidR="6B611035" w:rsidRPr="00B715D4">
        <w:t xml:space="preserve">be considered natural wetlands </w:t>
      </w:r>
      <w:r w:rsidR="00865088" w:rsidRPr="00B715D4">
        <w:t>under</w:t>
      </w:r>
      <w:r w:rsidR="6B611035" w:rsidRPr="00B715D4">
        <w:t xml:space="preserve"> part (c) of the definition </w:t>
      </w:r>
      <w:r w:rsidR="04EEC70D" w:rsidRPr="00B715D4">
        <w:t xml:space="preserve">(refer </w:t>
      </w:r>
      <w:r w:rsidR="00B4133E">
        <w:t xml:space="preserve">to </w:t>
      </w:r>
      <w:hyperlink w:anchor="_Significant_biodiversity_and" w:history="1">
        <w:r w:rsidR="00B4133E" w:rsidRPr="00C4382B">
          <w:rPr>
            <w:rStyle w:val="Hyperlink"/>
          </w:rPr>
          <w:t>Significant biodiversity and threatened species</w:t>
        </w:r>
        <w:r w:rsidR="00C4382B" w:rsidRPr="00C4382B">
          <w:rPr>
            <w:rStyle w:val="Hyperlink"/>
          </w:rPr>
          <w:t xml:space="preserve"> protection</w:t>
        </w:r>
      </w:hyperlink>
      <w:r w:rsidR="04EEC70D" w:rsidRPr="00B715D4">
        <w:t>).</w:t>
      </w:r>
    </w:p>
    <w:p w14:paraId="5FFF9D9C" w14:textId="1EB4D85B" w:rsidR="5781DB81" w:rsidRPr="00B715D4" w:rsidRDefault="63AF8E45" w:rsidP="00C346FA">
      <w:pPr>
        <w:pStyle w:val="BodyText"/>
        <w:rPr>
          <w:rFonts w:asciiTheme="minorHAnsi" w:hAnsiTheme="minorHAnsi" w:cstheme="minorHAnsi"/>
        </w:rPr>
      </w:pPr>
      <w:r w:rsidRPr="00B715D4">
        <w:rPr>
          <w:rFonts w:asciiTheme="minorHAnsi" w:hAnsiTheme="minorHAnsi" w:cstheme="minorHAnsi"/>
        </w:rPr>
        <w:t>We further note that the regulations apply to a subset of RMA</w:t>
      </w:r>
      <w:r w:rsidR="005E578E" w:rsidRPr="00B715D4">
        <w:rPr>
          <w:rFonts w:asciiTheme="minorHAnsi" w:hAnsiTheme="minorHAnsi" w:cstheme="minorHAnsi"/>
        </w:rPr>
        <w:t>-</w:t>
      </w:r>
      <w:r w:rsidRPr="00B715D4">
        <w:rPr>
          <w:rFonts w:asciiTheme="minorHAnsi" w:hAnsiTheme="minorHAnsi" w:cstheme="minorHAnsi"/>
        </w:rPr>
        <w:t xml:space="preserve">defined wetlands. The RMA </w:t>
      </w:r>
      <w:r w:rsidR="7964B8B8" w:rsidRPr="00B715D4">
        <w:rPr>
          <w:rFonts w:asciiTheme="minorHAnsi" w:hAnsiTheme="minorHAnsi" w:cstheme="minorHAnsi"/>
        </w:rPr>
        <w:t>definition</w:t>
      </w:r>
      <w:r w:rsidRPr="00B715D4">
        <w:rPr>
          <w:rFonts w:asciiTheme="minorHAnsi" w:hAnsiTheme="minorHAnsi" w:cstheme="minorHAnsi"/>
        </w:rPr>
        <w:t xml:space="preserve"> stil</w:t>
      </w:r>
      <w:r w:rsidR="05A51D7D" w:rsidRPr="00B715D4">
        <w:rPr>
          <w:rFonts w:asciiTheme="minorHAnsi" w:hAnsiTheme="minorHAnsi" w:cstheme="minorHAnsi"/>
        </w:rPr>
        <w:t>l applies</w:t>
      </w:r>
      <w:r w:rsidR="67AF93F8" w:rsidRPr="00B715D4">
        <w:rPr>
          <w:rFonts w:asciiTheme="minorHAnsi" w:hAnsiTheme="minorHAnsi" w:cstheme="minorHAnsi"/>
        </w:rPr>
        <w:t xml:space="preserve"> to wetlands excluded under </w:t>
      </w:r>
      <w:r w:rsidR="000F42AB" w:rsidRPr="00B715D4">
        <w:rPr>
          <w:rFonts w:asciiTheme="minorHAnsi" w:hAnsiTheme="minorHAnsi" w:cstheme="minorHAnsi"/>
        </w:rPr>
        <w:t xml:space="preserve">part </w:t>
      </w:r>
      <w:r w:rsidR="003506E0" w:rsidRPr="00B715D4">
        <w:rPr>
          <w:rFonts w:asciiTheme="minorHAnsi" w:hAnsiTheme="minorHAnsi" w:cstheme="minorHAnsi"/>
        </w:rPr>
        <w:t>(</w:t>
      </w:r>
      <w:r w:rsidR="67AF93F8" w:rsidRPr="00B715D4">
        <w:rPr>
          <w:rFonts w:asciiTheme="minorHAnsi" w:hAnsiTheme="minorHAnsi" w:cstheme="minorHAnsi"/>
        </w:rPr>
        <w:t>c</w:t>
      </w:r>
      <w:r w:rsidR="000F42AB" w:rsidRPr="00B715D4">
        <w:rPr>
          <w:rFonts w:asciiTheme="minorHAnsi" w:hAnsiTheme="minorHAnsi" w:cstheme="minorHAnsi"/>
        </w:rPr>
        <w:t>)</w:t>
      </w:r>
      <w:r w:rsidR="67AF93F8" w:rsidRPr="00B715D4">
        <w:rPr>
          <w:rFonts w:asciiTheme="minorHAnsi" w:hAnsiTheme="minorHAnsi" w:cstheme="minorHAnsi"/>
        </w:rPr>
        <w:t xml:space="preserve"> </w:t>
      </w:r>
      <w:r w:rsidR="3FFE35BB" w:rsidRPr="00B715D4">
        <w:rPr>
          <w:rFonts w:asciiTheme="minorHAnsi" w:hAnsiTheme="minorHAnsi" w:cstheme="minorHAnsi"/>
        </w:rPr>
        <w:t xml:space="preserve">and </w:t>
      </w:r>
      <w:r w:rsidR="67AF93F8" w:rsidRPr="00B715D4">
        <w:rPr>
          <w:rFonts w:asciiTheme="minorHAnsi" w:hAnsiTheme="minorHAnsi" w:cstheme="minorHAnsi"/>
        </w:rPr>
        <w:t xml:space="preserve">the NPS-FM permits rules in regional plans to be more stringent than </w:t>
      </w:r>
      <w:r w:rsidR="4A126ECC" w:rsidRPr="00B715D4">
        <w:rPr>
          <w:rFonts w:asciiTheme="minorHAnsi" w:hAnsiTheme="minorHAnsi" w:cstheme="minorHAnsi"/>
        </w:rPr>
        <w:t>the N</w:t>
      </w:r>
      <w:r w:rsidR="67AF93F8" w:rsidRPr="00B715D4">
        <w:rPr>
          <w:rFonts w:asciiTheme="minorHAnsi" w:hAnsiTheme="minorHAnsi" w:cstheme="minorHAnsi"/>
        </w:rPr>
        <w:t>PS-FM</w:t>
      </w:r>
      <w:r w:rsidR="00F72353" w:rsidRPr="00B715D4">
        <w:rPr>
          <w:rFonts w:asciiTheme="minorHAnsi" w:hAnsiTheme="minorHAnsi" w:cstheme="minorHAnsi"/>
        </w:rPr>
        <w:t>,</w:t>
      </w:r>
      <w:r w:rsidR="1074349D" w:rsidRPr="00B715D4">
        <w:rPr>
          <w:rFonts w:asciiTheme="minorHAnsi" w:hAnsiTheme="minorHAnsi" w:cstheme="minorHAnsi"/>
        </w:rPr>
        <w:t xml:space="preserve"> so there is the opportunity to provide additional protection</w:t>
      </w:r>
      <w:r w:rsidR="67AF93F8" w:rsidRPr="00B715D4">
        <w:rPr>
          <w:rFonts w:asciiTheme="minorHAnsi" w:hAnsiTheme="minorHAnsi" w:cstheme="minorHAnsi"/>
        </w:rPr>
        <w:t xml:space="preserve">. </w:t>
      </w:r>
    </w:p>
    <w:p w14:paraId="3455BE8C" w14:textId="1EB472D5" w:rsidR="004E39FD" w:rsidRPr="00B715D4" w:rsidRDefault="00090A69" w:rsidP="00C346FA">
      <w:pPr>
        <w:pStyle w:val="Heading2"/>
      </w:pPr>
      <w:bookmarkStart w:id="12" w:name="_Toc89790532"/>
      <w:bookmarkStart w:id="13" w:name="_Toc104378892"/>
      <w:r w:rsidRPr="00B715D4">
        <w:t xml:space="preserve">Part 1A: </w:t>
      </w:r>
      <w:r w:rsidR="10D8845A" w:rsidRPr="00B715D4">
        <w:t>Replace</w:t>
      </w:r>
      <w:r w:rsidR="4FEADFFF" w:rsidRPr="00B715D4">
        <w:t>ment of</w:t>
      </w:r>
      <w:r w:rsidR="10D8845A" w:rsidRPr="00B715D4">
        <w:t xml:space="preserve"> ‘</w:t>
      </w:r>
      <w:r w:rsidR="795B8EFF" w:rsidRPr="00B715D4">
        <w:t>improved pasture</w:t>
      </w:r>
      <w:r w:rsidR="10D8845A" w:rsidRPr="00B715D4">
        <w:t>’ with ‘pasture’</w:t>
      </w:r>
      <w:bookmarkEnd w:id="12"/>
      <w:bookmarkEnd w:id="13"/>
    </w:p>
    <w:p w14:paraId="04D99743" w14:textId="77777777" w:rsidR="00433EB5" w:rsidRPr="00B715D4" w:rsidRDefault="00433EB5" w:rsidP="00C346FA">
      <w:pPr>
        <w:pStyle w:val="Heading3"/>
        <w:spacing w:before="240"/>
      </w:pPr>
      <w:r w:rsidRPr="00B715D4">
        <w:t>Proposal</w:t>
      </w:r>
    </w:p>
    <w:p w14:paraId="4BE70E60" w14:textId="12CE304E" w:rsidR="00AD5E79" w:rsidRPr="00B715D4" w:rsidRDefault="27B38D6A" w:rsidP="00C346FA">
      <w:pPr>
        <w:pStyle w:val="BodyText"/>
      </w:pPr>
      <w:r w:rsidRPr="00B715D4">
        <w:t>When the regulations were</w:t>
      </w:r>
      <w:r w:rsidR="7E64367D" w:rsidRPr="00B715D4">
        <w:t xml:space="preserve"> gazetted, t</w:t>
      </w:r>
      <w:r w:rsidR="4A89E47C" w:rsidRPr="00B715D4">
        <w:t xml:space="preserve">he </w:t>
      </w:r>
      <w:r w:rsidR="25C4F304" w:rsidRPr="00B715D4">
        <w:t xml:space="preserve">term </w:t>
      </w:r>
      <w:r w:rsidR="7099B2B8" w:rsidRPr="00B715D4">
        <w:t>‘improved</w:t>
      </w:r>
      <w:r w:rsidR="559DE318" w:rsidRPr="00B715D4">
        <w:t xml:space="preserve"> pasture’ </w:t>
      </w:r>
      <w:r w:rsidR="6CF2704D" w:rsidRPr="00B715D4">
        <w:t>raised question</w:t>
      </w:r>
      <w:r w:rsidR="74255225" w:rsidRPr="00B715D4">
        <w:t>s</w:t>
      </w:r>
      <w:r w:rsidR="6CF2704D" w:rsidRPr="00B715D4">
        <w:t xml:space="preserve"> </w:t>
      </w:r>
      <w:r w:rsidR="74255225" w:rsidRPr="00B715D4">
        <w:t>from</w:t>
      </w:r>
      <w:r w:rsidR="6CF2704D" w:rsidRPr="00B715D4">
        <w:t xml:space="preserve"> councils and practitioners alike as to what constituted ‘improved’</w:t>
      </w:r>
      <w:r w:rsidR="00F72353" w:rsidRPr="00B715D4">
        <w:t xml:space="preserve">. The NPS-FM defines </w:t>
      </w:r>
      <w:r w:rsidR="65473130" w:rsidRPr="00B715D4">
        <w:t>improved pasture as:</w:t>
      </w:r>
    </w:p>
    <w:p w14:paraId="668A506C" w14:textId="1296F9E5" w:rsidR="00AD5E79" w:rsidRPr="00B715D4" w:rsidRDefault="481D4962" w:rsidP="00EC681B">
      <w:pPr>
        <w:pStyle w:val="Quote"/>
        <w:spacing w:after="120"/>
      </w:pPr>
      <w:r w:rsidRPr="00B715D4">
        <w:t>an area of land where exotic pasture species have been deliberately sown or maintained for the purpose of pasture production, and species com</w:t>
      </w:r>
      <w:r w:rsidR="7891D8D1" w:rsidRPr="00B715D4">
        <w:t>position and growth has been modified and is being managed for livestock grazing.</w:t>
      </w:r>
    </w:p>
    <w:p w14:paraId="0CCF9F36" w14:textId="5D2A21B7" w:rsidR="00AD5E79" w:rsidRPr="00B715D4" w:rsidRDefault="00366249" w:rsidP="38EBCB06">
      <w:pPr>
        <w:pStyle w:val="BodyText"/>
        <w:spacing w:after="0"/>
      </w:pPr>
      <w:r w:rsidRPr="00B715D4">
        <w:t>The</w:t>
      </w:r>
      <w:r w:rsidR="1B9F2F4E" w:rsidRPr="00B715D4">
        <w:t xml:space="preserve"> definition was being interpreted as a</w:t>
      </w:r>
      <w:r w:rsidR="20BC7871" w:rsidRPr="00B715D4">
        <w:t xml:space="preserve"> </w:t>
      </w:r>
      <w:r w:rsidR="47B025C6" w:rsidRPr="00B715D4">
        <w:t>certain level of intensive farming</w:t>
      </w:r>
      <w:r w:rsidR="20BC7871" w:rsidRPr="00B715D4">
        <w:t xml:space="preserve"> being necessary </w:t>
      </w:r>
      <w:r w:rsidR="160BE6EC" w:rsidRPr="00B715D4">
        <w:t>(</w:t>
      </w:r>
      <w:proofErr w:type="spellStart"/>
      <w:r w:rsidR="160BE6EC" w:rsidRPr="00B715D4">
        <w:t>eg</w:t>
      </w:r>
      <w:proofErr w:type="spellEnd"/>
      <w:r w:rsidR="160BE6EC" w:rsidRPr="00B715D4">
        <w:t xml:space="preserve">, a </w:t>
      </w:r>
      <w:r w:rsidR="6F18909F" w:rsidRPr="00B715D4">
        <w:t xml:space="preserve">fertiliser application rate or </w:t>
      </w:r>
      <w:r w:rsidR="19A4FA11" w:rsidRPr="00B715D4">
        <w:t>stocking density)</w:t>
      </w:r>
      <w:r w:rsidR="0AE3185D" w:rsidRPr="00B715D4">
        <w:t>.</w:t>
      </w:r>
      <w:r w:rsidR="1CF6AFD0" w:rsidRPr="00B715D4">
        <w:t xml:space="preserve"> T</w:t>
      </w:r>
      <w:r w:rsidR="39A96B17" w:rsidRPr="00B715D4">
        <w:t xml:space="preserve">he </w:t>
      </w:r>
      <w:r w:rsidRPr="00B715D4">
        <w:t xml:space="preserve">proposal </w:t>
      </w:r>
      <w:r w:rsidR="33ED495A" w:rsidRPr="00B715D4">
        <w:t>to</w:t>
      </w:r>
      <w:r w:rsidR="1B9F2F4E" w:rsidRPr="00B715D4" w:rsidDel="1EB4AE32">
        <w:t xml:space="preserve"> </w:t>
      </w:r>
      <w:r w:rsidR="6A9C3E04" w:rsidRPr="00B715D4">
        <w:t xml:space="preserve">remove the </w:t>
      </w:r>
      <w:r w:rsidR="009C1FA2" w:rsidRPr="00B715D4">
        <w:t xml:space="preserve">phrase </w:t>
      </w:r>
      <w:r w:rsidR="6A9C3E04" w:rsidRPr="00B715D4">
        <w:t xml:space="preserve">‘improved’ </w:t>
      </w:r>
      <w:r w:rsidR="008B6645" w:rsidRPr="00B715D4">
        <w:t xml:space="preserve">was </w:t>
      </w:r>
      <w:r w:rsidR="6A9C3E04" w:rsidRPr="00B715D4">
        <w:t>to better capture the policy</w:t>
      </w:r>
      <w:r w:rsidR="00AB0E76" w:rsidRPr="00B715D4">
        <w:t xml:space="preserve"> </w:t>
      </w:r>
      <w:r w:rsidR="3B9E1D01" w:rsidRPr="00B715D4">
        <w:t>intent,</w:t>
      </w:r>
      <w:r w:rsidR="47E8E71F" w:rsidRPr="00B715D4">
        <w:t xml:space="preserve"> which </w:t>
      </w:r>
      <w:r w:rsidR="009C1FA2" w:rsidRPr="00B715D4">
        <w:t>is</w:t>
      </w:r>
      <w:r w:rsidR="39A96B17" w:rsidRPr="00B715D4">
        <w:t xml:space="preserve"> just to capture </w:t>
      </w:r>
      <w:r w:rsidR="4E705C9C" w:rsidRPr="00B715D4">
        <w:t>pasture</w:t>
      </w:r>
      <w:r w:rsidR="0F370CD5" w:rsidRPr="00B715D4">
        <w:t xml:space="preserve"> </w:t>
      </w:r>
      <w:r w:rsidR="4DDD1F50" w:rsidRPr="00B715D4">
        <w:t xml:space="preserve">(as defined by </w:t>
      </w:r>
      <w:r w:rsidR="2E73426F" w:rsidRPr="00B715D4">
        <w:t>per cent</w:t>
      </w:r>
      <w:r w:rsidR="4DDD1F50" w:rsidRPr="00B715D4">
        <w:t xml:space="preserve"> species coverage)</w:t>
      </w:r>
      <w:r w:rsidR="6C716C83" w:rsidRPr="00B715D4">
        <w:t>.</w:t>
      </w:r>
    </w:p>
    <w:p w14:paraId="2A9E2849" w14:textId="0FFF45A5" w:rsidR="795B8EFF" w:rsidRPr="00B715D4" w:rsidRDefault="795B8EFF" w:rsidP="009E3187">
      <w:pPr>
        <w:pStyle w:val="Heading3"/>
      </w:pPr>
      <w:r w:rsidRPr="00B715D4">
        <w:lastRenderedPageBreak/>
        <w:t>Summary of submissions</w:t>
      </w:r>
    </w:p>
    <w:p w14:paraId="360CA7DC" w14:textId="682244C5" w:rsidR="009F723A" w:rsidRPr="00B715D4" w:rsidRDefault="009F723A" w:rsidP="004A6F79">
      <w:pPr>
        <w:pStyle w:val="Heading4"/>
      </w:pPr>
      <w:r w:rsidRPr="00B715D4">
        <w:t>Support</w:t>
      </w:r>
    </w:p>
    <w:p w14:paraId="5765BE4F" w14:textId="2D93C8E0" w:rsidR="009F723A" w:rsidRPr="00B715D4" w:rsidRDefault="675411B5" w:rsidP="00C346FA">
      <w:pPr>
        <w:pStyle w:val="BodyText"/>
      </w:pPr>
      <w:r w:rsidRPr="00B715D4">
        <w:t>T</w:t>
      </w:r>
      <w:r w:rsidR="5236FE61" w:rsidRPr="00B715D4">
        <w:t>h</w:t>
      </w:r>
      <w:r w:rsidR="0375DACC" w:rsidRPr="00B715D4">
        <w:t xml:space="preserve">ose that </w:t>
      </w:r>
      <w:r w:rsidR="2FC91238" w:rsidRPr="00B715D4">
        <w:t>support</w:t>
      </w:r>
      <w:r w:rsidR="06C234C4" w:rsidRPr="00B715D4">
        <w:t>ed</w:t>
      </w:r>
      <w:r w:rsidR="0375DACC" w:rsidRPr="00B715D4">
        <w:t xml:space="preserve"> </w:t>
      </w:r>
      <w:r w:rsidR="284E1ABE" w:rsidRPr="00B715D4">
        <w:t>th</w:t>
      </w:r>
      <w:r w:rsidR="3A9E5A30" w:rsidRPr="00B715D4">
        <w:t>e</w:t>
      </w:r>
      <w:r w:rsidR="284E1ABE" w:rsidRPr="00B715D4">
        <w:t xml:space="preserve"> change </w:t>
      </w:r>
      <w:r w:rsidR="5A29AC2C" w:rsidRPr="00B715D4">
        <w:t xml:space="preserve">to ‘pasture’ </w:t>
      </w:r>
      <w:r w:rsidRPr="00B715D4">
        <w:t>consider</w:t>
      </w:r>
      <w:r w:rsidR="5AE2FFB7" w:rsidRPr="00B715D4">
        <w:t>ed that</w:t>
      </w:r>
      <w:r w:rsidRPr="00B715D4">
        <w:t xml:space="preserve"> </w:t>
      </w:r>
      <w:r w:rsidR="23F9EDE5" w:rsidRPr="00B715D4">
        <w:t>it</w:t>
      </w:r>
      <w:r w:rsidR="03C1F184" w:rsidRPr="00B715D4">
        <w:t xml:space="preserve"> </w:t>
      </w:r>
      <w:r w:rsidR="4BEB240C" w:rsidRPr="00B715D4">
        <w:t xml:space="preserve">will </w:t>
      </w:r>
      <w:r w:rsidR="5236FE61" w:rsidRPr="00B715D4">
        <w:t>significantly assist with simplifying the tests that landowners need to undertake to determine if a wet area is natural wetland or not.</w:t>
      </w:r>
      <w:r w:rsidR="002409E3" w:rsidRPr="00B715D4">
        <w:rPr>
          <w:rStyle w:val="FootnoteReference"/>
        </w:rPr>
        <w:footnoteReference w:id="5"/>
      </w:r>
      <w:r w:rsidR="5236FE61" w:rsidRPr="00B715D4">
        <w:t xml:space="preserve"> </w:t>
      </w:r>
      <w:r w:rsidR="1DEA4ABE" w:rsidRPr="00B715D4">
        <w:t>Fu</w:t>
      </w:r>
      <w:r w:rsidR="572F1942" w:rsidRPr="00B715D4">
        <w:t>r</w:t>
      </w:r>
      <w:r w:rsidR="1DEA4ABE" w:rsidRPr="00B715D4">
        <w:t>ther,</w:t>
      </w:r>
      <w:r w:rsidR="4BEB240C" w:rsidRPr="00B715D4">
        <w:t xml:space="preserve"> that it will</w:t>
      </w:r>
      <w:r w:rsidR="5236FE61" w:rsidRPr="00B715D4">
        <w:t xml:space="preserve"> </w:t>
      </w:r>
      <w:r w:rsidR="696DC418" w:rsidRPr="00B715D4">
        <w:t>prevent</w:t>
      </w:r>
      <w:r w:rsidR="5236FE61" w:rsidRPr="00B715D4">
        <w:t xml:space="preserve"> </w:t>
      </w:r>
      <w:r w:rsidR="00B3243B" w:rsidRPr="00B715D4">
        <w:t>future</w:t>
      </w:r>
      <w:r w:rsidR="5236FE61" w:rsidRPr="00B715D4">
        <w:t xml:space="preserve"> disputes </w:t>
      </w:r>
      <w:r w:rsidR="572F1942" w:rsidRPr="00B715D4">
        <w:t xml:space="preserve">that </w:t>
      </w:r>
      <w:r w:rsidR="5236FE61" w:rsidRPr="00B715D4">
        <w:t xml:space="preserve">the </w:t>
      </w:r>
      <w:r w:rsidR="2AEB3263" w:rsidRPr="00B715D4">
        <w:t>current</w:t>
      </w:r>
      <w:r w:rsidR="5236FE61" w:rsidRPr="00B715D4">
        <w:t xml:space="preserve"> assessment of improved pasture ha</w:t>
      </w:r>
      <w:r w:rsidR="572F1942" w:rsidRPr="00B715D4">
        <w:t>s</w:t>
      </w:r>
      <w:r w:rsidR="5236FE61" w:rsidRPr="00B715D4">
        <w:t xml:space="preserve"> caused between applicants, councils and interested parties. </w:t>
      </w:r>
    </w:p>
    <w:p w14:paraId="6DC5C55B" w14:textId="68485720" w:rsidR="187C8095" w:rsidRPr="00B715D4" w:rsidRDefault="187C8095" w:rsidP="78E6B4BE">
      <w:pPr>
        <w:pStyle w:val="BodyText"/>
      </w:pPr>
      <w:r w:rsidRPr="00B715D4">
        <w:t>The Parliamentary Commissioner for the Environment (PCE) consider</w:t>
      </w:r>
      <w:r w:rsidR="2A42D62C" w:rsidRPr="00B715D4">
        <w:t>ed</w:t>
      </w:r>
      <w:r w:rsidRPr="00B715D4">
        <w:t xml:space="preserve"> the proposal to delete ‘improved’ </w:t>
      </w:r>
      <w:r w:rsidR="004B51AE" w:rsidRPr="00B715D4">
        <w:t>(</w:t>
      </w:r>
      <w:r w:rsidRPr="00B715D4">
        <w:t>and ‘temporary rain</w:t>
      </w:r>
      <w:r w:rsidR="001F3BD2" w:rsidRPr="00B715D4">
        <w:t>-</w:t>
      </w:r>
      <w:r w:rsidRPr="00B715D4">
        <w:t xml:space="preserve">derived </w:t>
      </w:r>
      <w:r w:rsidR="00162AF8" w:rsidRPr="00B715D4">
        <w:t xml:space="preserve">water </w:t>
      </w:r>
      <w:r w:rsidRPr="00B715D4">
        <w:t>pooling’</w:t>
      </w:r>
      <w:r w:rsidR="004B51AE" w:rsidRPr="00B715D4">
        <w:t>)</w:t>
      </w:r>
      <w:r w:rsidRPr="00B715D4">
        <w:t xml:space="preserve"> should remove some ambiguity and improve the definition.</w:t>
      </w:r>
      <w:r w:rsidR="000872D5" w:rsidRPr="00B715D4">
        <w:t xml:space="preserve"> Similarly, </w:t>
      </w:r>
      <w:r w:rsidRPr="00B715D4">
        <w:t>Auckland Council note</w:t>
      </w:r>
      <w:r w:rsidR="62CEA588" w:rsidRPr="00B715D4">
        <w:t>d</w:t>
      </w:r>
      <w:r w:rsidRPr="00B715D4">
        <w:t xml:space="preserve"> that proving that pasture is improved has been a contested process that can require detailed environmental and farm management information. </w:t>
      </w:r>
    </w:p>
    <w:p w14:paraId="6D5C8A11" w14:textId="59DFE495" w:rsidR="33517879" w:rsidRPr="00B715D4" w:rsidRDefault="5236FE61" w:rsidP="78E6B4BE">
      <w:pPr>
        <w:pStyle w:val="BodyText"/>
      </w:pPr>
      <w:r w:rsidRPr="00B715D4">
        <w:t xml:space="preserve">Irrigation NZ </w:t>
      </w:r>
      <w:r w:rsidR="4BEB240C" w:rsidRPr="00B715D4">
        <w:t>agree</w:t>
      </w:r>
      <w:r w:rsidR="17FEC50B" w:rsidRPr="00B715D4">
        <w:t>d</w:t>
      </w:r>
      <w:r w:rsidRPr="00B715D4">
        <w:t xml:space="preserve"> with the change </w:t>
      </w:r>
      <w:r w:rsidR="02BEDA4A" w:rsidRPr="00B715D4">
        <w:t>and</w:t>
      </w:r>
      <w:r w:rsidRPr="00B715D4">
        <w:t xml:space="preserve"> underst</w:t>
      </w:r>
      <w:r w:rsidR="3C4ACE1F" w:rsidRPr="00B715D4">
        <w:t>ood</w:t>
      </w:r>
      <w:r w:rsidRPr="00B715D4">
        <w:t xml:space="preserve"> the reference to the wording of improved pasture was used in alignment with the Resource Management </w:t>
      </w:r>
      <w:r w:rsidR="0010046F" w:rsidRPr="00B715D4">
        <w:t>(</w:t>
      </w:r>
      <w:r w:rsidRPr="00B715D4">
        <w:t>Stock Exclusion</w:t>
      </w:r>
      <w:r w:rsidR="0010046F" w:rsidRPr="00B715D4">
        <w:t>)</w:t>
      </w:r>
      <w:r w:rsidRPr="00B715D4">
        <w:t xml:space="preserve"> Regulations 2020</w:t>
      </w:r>
      <w:r w:rsidR="7FEB1B3B" w:rsidRPr="00B715D4">
        <w:t xml:space="preserve">. </w:t>
      </w:r>
      <w:r w:rsidR="33517879" w:rsidRPr="00B715D4">
        <w:t>Federated Farmers of NZ, the New Zealand Deer Farmers Association Inc (NZDFA) and Deer Industry New Zealand (DINZ)</w:t>
      </w:r>
      <w:r w:rsidR="705E13D3" w:rsidRPr="00B715D4">
        <w:t xml:space="preserve"> support</w:t>
      </w:r>
      <w:r w:rsidR="3163ED06" w:rsidRPr="00B715D4">
        <w:t>ed</w:t>
      </w:r>
      <w:r w:rsidR="705E13D3" w:rsidRPr="00B715D4">
        <w:t xml:space="preserve"> </w:t>
      </w:r>
      <w:r w:rsidR="00B37D40" w:rsidRPr="00B715D4">
        <w:t>it</w:t>
      </w:r>
      <w:r w:rsidR="004B51AE" w:rsidRPr="00B715D4">
        <w:t>,</w:t>
      </w:r>
      <w:r w:rsidR="705E13D3" w:rsidRPr="00B715D4">
        <w:t xml:space="preserve"> but caution</w:t>
      </w:r>
      <w:r w:rsidR="4EC805C4" w:rsidRPr="00B715D4">
        <w:t>ed</w:t>
      </w:r>
      <w:r w:rsidR="705E13D3" w:rsidRPr="00B715D4">
        <w:t xml:space="preserve"> that without a functioning definition of pasture</w:t>
      </w:r>
      <w:r w:rsidR="004B51AE" w:rsidRPr="00B715D4">
        <w:t>,</w:t>
      </w:r>
      <w:r w:rsidR="705E13D3" w:rsidRPr="00B715D4">
        <w:t xml:space="preserve"> reinterpretations </w:t>
      </w:r>
      <w:proofErr w:type="gramStart"/>
      <w:r w:rsidR="705E13D3" w:rsidRPr="00B715D4">
        <w:t>similar to</w:t>
      </w:r>
      <w:proofErr w:type="gramEnd"/>
      <w:r w:rsidR="705E13D3" w:rsidRPr="00B715D4">
        <w:t xml:space="preserve"> what happened with improved pasture</w:t>
      </w:r>
      <w:r w:rsidR="22AE3B3B" w:rsidRPr="00B715D4">
        <w:t xml:space="preserve"> are </w:t>
      </w:r>
      <w:r w:rsidR="153A259C" w:rsidRPr="00B715D4">
        <w:t>possible</w:t>
      </w:r>
      <w:r w:rsidR="705E13D3" w:rsidRPr="00B715D4">
        <w:t>. They recommend</w:t>
      </w:r>
      <w:r w:rsidR="69858783" w:rsidRPr="00B715D4">
        <w:t>ed</w:t>
      </w:r>
      <w:r w:rsidR="705E13D3" w:rsidRPr="00B715D4">
        <w:t xml:space="preserve"> adopting</w:t>
      </w:r>
      <w:r w:rsidR="689D1AB6" w:rsidRPr="00B715D4">
        <w:t xml:space="preserve"> the </w:t>
      </w:r>
      <w:r w:rsidR="2F314B33" w:rsidRPr="00B715D4">
        <w:t xml:space="preserve">Oxford </w:t>
      </w:r>
      <w:r w:rsidR="36AC247E" w:rsidRPr="00B715D4">
        <w:t>English</w:t>
      </w:r>
      <w:r w:rsidR="2F314B33" w:rsidRPr="00B715D4">
        <w:t xml:space="preserve"> D</w:t>
      </w:r>
      <w:r w:rsidR="689D1AB6" w:rsidRPr="00B715D4">
        <w:t>ictionary definition of pasture</w:t>
      </w:r>
      <w:r w:rsidR="33517879" w:rsidRPr="00B715D4">
        <w:rPr>
          <w:rStyle w:val="FootnoteReference"/>
        </w:rPr>
        <w:footnoteReference w:id="6"/>
      </w:r>
      <w:r w:rsidR="689D1AB6" w:rsidRPr="00B715D4">
        <w:t xml:space="preserve"> in the amendment to clarify. </w:t>
      </w:r>
    </w:p>
    <w:p w14:paraId="19F52B13" w14:textId="176087D2" w:rsidR="7CFA8505" w:rsidRPr="00B715D4" w:rsidRDefault="0746705B" w:rsidP="78E6B4BE">
      <w:pPr>
        <w:pStyle w:val="BodyText"/>
      </w:pPr>
      <w:r w:rsidRPr="00B715D4">
        <w:t xml:space="preserve">The </w:t>
      </w:r>
      <w:r w:rsidR="7CFA8505" w:rsidRPr="00B715D4">
        <w:t>E</w:t>
      </w:r>
      <w:r w:rsidR="03A9356A" w:rsidRPr="00B715D4">
        <w:t xml:space="preserve">nvironmental </w:t>
      </w:r>
      <w:r w:rsidR="7CFA8505" w:rsidRPr="00B715D4">
        <w:t>D</w:t>
      </w:r>
      <w:r w:rsidR="26322875" w:rsidRPr="00B715D4">
        <w:t xml:space="preserve">efence </w:t>
      </w:r>
      <w:r w:rsidR="7CFA8505" w:rsidRPr="00B715D4">
        <w:t>S</w:t>
      </w:r>
      <w:r w:rsidR="714404DA" w:rsidRPr="00B715D4">
        <w:t>ociety</w:t>
      </w:r>
      <w:r w:rsidR="7CFA8505" w:rsidRPr="00B715D4">
        <w:t xml:space="preserve"> </w:t>
      </w:r>
      <w:r w:rsidR="24F663D2" w:rsidRPr="00B715D4">
        <w:t>(EDS)</w:t>
      </w:r>
      <w:r w:rsidR="3EA7221D" w:rsidRPr="00B715D4">
        <w:t xml:space="preserve"> </w:t>
      </w:r>
      <w:r w:rsidR="3430D80E" w:rsidRPr="00B715D4">
        <w:t>suggested that the following definition of</w:t>
      </w:r>
      <w:r w:rsidR="7CFA8505" w:rsidRPr="00B715D4">
        <w:t xml:space="preserve"> </w:t>
      </w:r>
      <w:r w:rsidR="694E57D5" w:rsidRPr="00B715D4">
        <w:t>‘</w:t>
      </w:r>
      <w:r w:rsidR="7CFA8505" w:rsidRPr="00B715D4">
        <w:t xml:space="preserve">exotic pasture </w:t>
      </w:r>
      <w:proofErr w:type="gramStart"/>
      <w:r w:rsidR="7CFA8505" w:rsidRPr="00B715D4">
        <w:t>species</w:t>
      </w:r>
      <w:r w:rsidR="5E09E953" w:rsidRPr="00B715D4">
        <w:t>’</w:t>
      </w:r>
      <w:proofErr w:type="gramEnd"/>
      <w:r w:rsidR="7CFA8505" w:rsidRPr="00B715D4">
        <w:t xml:space="preserve"> </w:t>
      </w:r>
      <w:r w:rsidR="61CD3689" w:rsidRPr="00B715D4">
        <w:t>should be included in the NPS-FM:</w:t>
      </w:r>
      <w:r w:rsidR="7CFA8505" w:rsidRPr="00B715D4">
        <w:t xml:space="preserve"> </w:t>
      </w:r>
      <w:r w:rsidR="7FCF5686" w:rsidRPr="00B715D4">
        <w:t>“</w:t>
      </w:r>
      <w:r w:rsidR="7CFA8505" w:rsidRPr="00B715D4">
        <w:t xml:space="preserve">being that they are deliberately sown and/or maintained for the purpose of pasture </w:t>
      </w:r>
      <w:r w:rsidR="5F01F797" w:rsidRPr="00B715D4">
        <w:t>production</w:t>
      </w:r>
      <w:r w:rsidR="5502F568" w:rsidRPr="00B715D4">
        <w:t>”</w:t>
      </w:r>
      <w:r w:rsidR="23495102" w:rsidRPr="00B715D4">
        <w:t xml:space="preserve"> </w:t>
      </w:r>
      <w:r w:rsidR="7CFA8505" w:rsidRPr="00B715D4">
        <w:t xml:space="preserve">and </w:t>
      </w:r>
      <w:r w:rsidR="5363BA43" w:rsidRPr="00B715D4">
        <w:t xml:space="preserve">that </w:t>
      </w:r>
      <w:r w:rsidR="7CFA8505" w:rsidRPr="00B715D4">
        <w:t>a national list of exotic pasture species</w:t>
      </w:r>
      <w:r w:rsidR="00681BA1" w:rsidRPr="00B715D4">
        <w:t xml:space="preserve"> </w:t>
      </w:r>
      <w:r w:rsidR="6C135C99" w:rsidRPr="00B715D4">
        <w:t xml:space="preserve">should also be included </w:t>
      </w:r>
      <w:r w:rsidR="768A6165" w:rsidRPr="00B715D4">
        <w:t>to clarify remaining ambiguities</w:t>
      </w:r>
      <w:r w:rsidR="00D95DA1" w:rsidRPr="00B715D4">
        <w:t>. A list</w:t>
      </w:r>
      <w:r w:rsidR="005B4C91" w:rsidRPr="00B715D4">
        <w:t xml:space="preserve"> was also supported by Forest and Bird</w:t>
      </w:r>
      <w:r w:rsidR="00D13615" w:rsidRPr="00B715D4">
        <w:t xml:space="preserve"> as </w:t>
      </w:r>
      <w:r w:rsidR="00FB0DD0" w:rsidRPr="00B715D4">
        <w:t xml:space="preserve">being a more </w:t>
      </w:r>
      <w:r w:rsidR="14F7B8F6" w:rsidRPr="00B715D4">
        <w:t>“</w:t>
      </w:r>
      <w:r w:rsidR="00FB0DD0" w:rsidRPr="00B715D4">
        <w:t>certain and ecologically appropriate approach</w:t>
      </w:r>
      <w:r w:rsidR="4DA88545" w:rsidRPr="00B715D4">
        <w:t>”</w:t>
      </w:r>
      <w:r w:rsidR="00F72353" w:rsidRPr="00B715D4">
        <w:t>,</w:t>
      </w:r>
      <w:r w:rsidR="00C741A4" w:rsidRPr="00B715D4">
        <w:t xml:space="preserve"> </w:t>
      </w:r>
      <w:r w:rsidR="00D11A4D" w:rsidRPr="00B715D4">
        <w:t xml:space="preserve">but </w:t>
      </w:r>
      <w:r w:rsidR="00401FA4" w:rsidRPr="00B715D4">
        <w:t>that</w:t>
      </w:r>
      <w:r w:rsidR="002E44E1" w:rsidRPr="00B715D4">
        <w:t xml:space="preserve"> it </w:t>
      </w:r>
      <w:r w:rsidR="00D11A4D" w:rsidRPr="00B715D4">
        <w:t xml:space="preserve">would need to </w:t>
      </w:r>
      <w:r w:rsidR="00401FA4" w:rsidRPr="00B715D4">
        <w:t>account for</w:t>
      </w:r>
      <w:r w:rsidR="00D11A4D" w:rsidRPr="00B715D4">
        <w:t xml:space="preserve"> regional</w:t>
      </w:r>
      <w:r w:rsidR="002E44E1" w:rsidRPr="00B715D4">
        <w:t xml:space="preserve"> difference</w:t>
      </w:r>
      <w:r w:rsidR="00401FA4" w:rsidRPr="00B715D4">
        <w:t>s</w:t>
      </w:r>
      <w:r w:rsidR="002E44E1" w:rsidRPr="00B715D4">
        <w:t xml:space="preserve">. </w:t>
      </w:r>
    </w:p>
    <w:p w14:paraId="40B307C5" w14:textId="6D66353E" w:rsidR="3D341776" w:rsidRPr="00B715D4" w:rsidRDefault="00304E3E" w:rsidP="004A6F79">
      <w:pPr>
        <w:pStyle w:val="Heading4"/>
      </w:pPr>
      <w:r w:rsidRPr="00B715D4">
        <w:t xml:space="preserve">Opposed – </w:t>
      </w:r>
      <w:r w:rsidR="3D341776" w:rsidRPr="00B715D4">
        <w:t>Protection of wetland</w:t>
      </w:r>
      <w:r w:rsidR="05218E39" w:rsidRPr="00B715D4">
        <w:t>s</w:t>
      </w:r>
      <w:r w:rsidR="3D341776" w:rsidRPr="00B715D4">
        <w:t xml:space="preserve"> within pasture areas </w:t>
      </w:r>
    </w:p>
    <w:p w14:paraId="3B2EB958" w14:textId="4E15C9EE" w:rsidR="00D20D49" w:rsidRPr="00B715D4" w:rsidRDefault="00D20D49" w:rsidP="004F5612">
      <w:pPr>
        <w:pStyle w:val="BodyText"/>
      </w:pPr>
      <w:r w:rsidRPr="00B715D4">
        <w:t>There was desire from submitters to retain improved pasture to protect areas that retain wetland characteristics within pasture areas. For example, the National Wetland Trust</w:t>
      </w:r>
      <w:r w:rsidR="2C0B524E" w:rsidRPr="00B715D4">
        <w:t>,</w:t>
      </w:r>
      <w:r w:rsidRPr="00B715D4">
        <w:t xml:space="preserve"> Manaaki Whenua Landcare Research and </w:t>
      </w:r>
      <w:r w:rsidR="0CED1675" w:rsidRPr="00B715D4">
        <w:t>Gisborne District Council (</w:t>
      </w:r>
      <w:r w:rsidRPr="00B715D4">
        <w:t>GDC</w:t>
      </w:r>
      <w:r w:rsidR="6B5B43A0" w:rsidRPr="00B715D4">
        <w:t>)</w:t>
      </w:r>
      <w:r w:rsidRPr="00B715D4">
        <w:t xml:space="preserve"> consider</w:t>
      </w:r>
      <w:r w:rsidR="7FB594E0" w:rsidRPr="00B715D4">
        <w:t>ed</w:t>
      </w:r>
      <w:r w:rsidRPr="00B715D4">
        <w:t xml:space="preserve"> that improved pasture successfully excludes areas of degraded rank pasture growth that still retain wetland character (and hence wetland values) and </w:t>
      </w:r>
      <w:r w:rsidR="0BF4EA38" w:rsidRPr="00B715D4">
        <w:t>are</w:t>
      </w:r>
      <w:r w:rsidRPr="00B715D4">
        <w:t xml:space="preserve"> usually not suitable for grazing apart from during short periods of drought.</w:t>
      </w:r>
    </w:p>
    <w:p w14:paraId="6D6943B2" w14:textId="2F97197C" w:rsidR="00716995" w:rsidRPr="00B715D4" w:rsidRDefault="00716995" w:rsidP="00716995">
      <w:pPr>
        <w:pStyle w:val="BodyText"/>
      </w:pPr>
      <w:r w:rsidRPr="00B715D4">
        <w:t>Environment Canterbury (ECAN) acknowledge</w:t>
      </w:r>
      <w:r w:rsidR="6536DCDD" w:rsidRPr="00B715D4">
        <w:t>d</w:t>
      </w:r>
      <w:r w:rsidRPr="00B715D4">
        <w:t xml:space="preserve"> that debate over correct interpretation of</w:t>
      </w:r>
      <w:r w:rsidR="004F5612" w:rsidRPr="00B715D4">
        <w:t> </w:t>
      </w:r>
      <w:r w:rsidRPr="00B715D4">
        <w:t>improved pasture has hindered implementation of the natural wetland definition but considered that the proposal could result in ecologically significant wetlands being excluded</w:t>
      </w:r>
      <w:r w:rsidR="007B605E" w:rsidRPr="00B715D4">
        <w:t xml:space="preserve"> </w:t>
      </w:r>
      <w:r w:rsidR="24F7D686" w:rsidRPr="00B715D4">
        <w:t>if</w:t>
      </w:r>
      <w:r w:rsidR="004F5612" w:rsidRPr="00B715D4">
        <w:t> </w:t>
      </w:r>
      <w:r w:rsidRPr="00B715D4">
        <w:t xml:space="preserve">the list of species is broad. </w:t>
      </w:r>
    </w:p>
    <w:p w14:paraId="5BAFE0D0" w14:textId="0A808EC2" w:rsidR="00716995" w:rsidRPr="00B715D4" w:rsidRDefault="00716995" w:rsidP="004A6F79">
      <w:pPr>
        <w:pStyle w:val="Heading4"/>
      </w:pPr>
      <w:r w:rsidRPr="00B715D4">
        <w:lastRenderedPageBreak/>
        <w:t xml:space="preserve">Opposed </w:t>
      </w:r>
      <w:r w:rsidR="00295397" w:rsidRPr="00B715D4">
        <w:t>–</w:t>
      </w:r>
      <w:r w:rsidRPr="00B715D4">
        <w:t xml:space="preserve"> Colonisation of pasture species into wetlands outside pasture areas </w:t>
      </w:r>
    </w:p>
    <w:p w14:paraId="05507298" w14:textId="22491960" w:rsidR="00716995" w:rsidRPr="00B715D4" w:rsidRDefault="00716995" w:rsidP="004A6F79">
      <w:pPr>
        <w:pStyle w:val="BodyText"/>
        <w:spacing w:before="100" w:after="100"/>
      </w:pPr>
      <w:r w:rsidRPr="00B715D4">
        <w:t xml:space="preserve">Submitters were also concerned that pasture species commonly self-establish in areas of degraded wetland outside managed pasture, and the removal of ‘improved pasture’ means there </w:t>
      </w:r>
      <w:r w:rsidR="00664B3C" w:rsidRPr="00B715D4">
        <w:t>are</w:t>
      </w:r>
      <w:r w:rsidRPr="00B715D4">
        <w:t xml:space="preserve"> </w:t>
      </w:r>
      <w:r w:rsidR="00295397" w:rsidRPr="00B715D4">
        <w:t xml:space="preserve">fewer </w:t>
      </w:r>
      <w:r w:rsidRPr="00B715D4">
        <w:t>grounds to distinguish between the two. Greater Wellington Regional Council (GWRC) stated that the improved pasture definition assists with the distinction between areas actively managed for livestock production versus natural wetlands that have been invaded by exotic plants.</w:t>
      </w:r>
    </w:p>
    <w:p w14:paraId="219D3ED5" w14:textId="6835AB78" w:rsidR="7F1BFA48" w:rsidRPr="00B715D4" w:rsidRDefault="7F1BFA48" w:rsidP="004A6F79">
      <w:pPr>
        <w:pStyle w:val="Heading4"/>
      </w:pPr>
      <w:r w:rsidRPr="00B715D4">
        <w:t>List of improved pasture species to reduce ambiguity</w:t>
      </w:r>
      <w:r w:rsidR="00F77E4E" w:rsidRPr="00B715D4">
        <w:t xml:space="preserve"> and scope</w:t>
      </w:r>
    </w:p>
    <w:p w14:paraId="14BEACA9" w14:textId="332D8BFD" w:rsidR="00F26C72" w:rsidRPr="00B715D4" w:rsidRDefault="00CA5AD0" w:rsidP="003B0A63">
      <w:pPr>
        <w:pStyle w:val="BodyText"/>
        <w:spacing w:before="100" w:after="100"/>
      </w:pPr>
      <w:r w:rsidRPr="00B715D4">
        <w:t>Some</w:t>
      </w:r>
      <w:r w:rsidR="00A8585D" w:rsidRPr="00B715D4">
        <w:t xml:space="preserve"> submitters opposed the deletion of ‘improved’ as they consider</w:t>
      </w:r>
      <w:r w:rsidR="6A49AD48" w:rsidRPr="00B715D4">
        <w:t>ed</w:t>
      </w:r>
      <w:r w:rsidR="00A8585D" w:rsidRPr="00B715D4">
        <w:t xml:space="preserve"> it w</w:t>
      </w:r>
      <w:r w:rsidR="14512F4C" w:rsidRPr="00B715D4">
        <w:t>ould</w:t>
      </w:r>
      <w:r w:rsidR="00A8585D" w:rsidRPr="00B715D4">
        <w:t xml:space="preserve"> broaden the areas captured by the exclusion</w:t>
      </w:r>
      <w:r w:rsidR="69E26B13" w:rsidRPr="00B715D4">
        <w:t>.</w:t>
      </w:r>
      <w:r w:rsidRPr="00B715D4">
        <w:rPr>
          <w:rStyle w:val="FootnoteReference"/>
        </w:rPr>
        <w:footnoteReference w:id="7"/>
      </w:r>
      <w:r w:rsidR="00E94F5E" w:rsidRPr="00B715D4">
        <w:t xml:space="preserve"> </w:t>
      </w:r>
      <w:r w:rsidR="00E90621" w:rsidRPr="00B715D4">
        <w:t>Conversely, s</w:t>
      </w:r>
      <w:r w:rsidR="00F2413A" w:rsidRPr="00B715D4">
        <w:t xml:space="preserve">ome </w:t>
      </w:r>
      <w:r w:rsidR="00CD3A55" w:rsidRPr="00B715D4">
        <w:t xml:space="preserve">submitters </w:t>
      </w:r>
      <w:r w:rsidR="00F26C72" w:rsidRPr="00B715D4">
        <w:t>recommend</w:t>
      </w:r>
      <w:r w:rsidR="4256E8BC" w:rsidRPr="00B715D4">
        <w:t>ed</w:t>
      </w:r>
      <w:r w:rsidR="00F26C72" w:rsidRPr="00B715D4">
        <w:t xml:space="preserve"> that ‘pasture’ be broadened out to include other land uses beyond pasture farming such as urban, semi urban and forestry land.</w:t>
      </w:r>
      <w:r w:rsidR="00A8585D" w:rsidRPr="00B715D4">
        <w:rPr>
          <w:rStyle w:val="FootnoteReference"/>
          <w:rFonts w:asciiTheme="minorHAnsi" w:hAnsiTheme="minorHAnsi"/>
        </w:rPr>
        <w:footnoteReference w:id="8"/>
      </w:r>
      <w:r w:rsidR="00F26C72" w:rsidRPr="00B715D4">
        <w:t xml:space="preserve"> The New Zealand Defence Force</w:t>
      </w:r>
      <w:r w:rsidR="1469DF9E" w:rsidRPr="00B715D4">
        <w:t xml:space="preserve"> (NZDF)</w:t>
      </w:r>
      <w:r w:rsidR="00F26C72" w:rsidRPr="00B715D4">
        <w:t xml:space="preserve"> stated </w:t>
      </w:r>
      <w:r w:rsidR="225478CA" w:rsidRPr="00B715D4">
        <w:t>“</w:t>
      </w:r>
      <w:r w:rsidR="00F26C72" w:rsidRPr="00B715D4">
        <w:t>grassed open spaces with non-rural uses including as part of the Defence estate may potentially not be captured by the ‘pasture’ exclusion in the definition.</w:t>
      </w:r>
      <w:r w:rsidR="4BF4B898" w:rsidRPr="00B715D4">
        <w:t>”</w:t>
      </w:r>
      <w:r w:rsidR="00F26C72" w:rsidRPr="00B715D4">
        <w:t xml:space="preserve"> The</w:t>
      </w:r>
      <w:r w:rsidR="00173B6C" w:rsidRPr="00B715D4">
        <w:t>y request</w:t>
      </w:r>
      <w:r w:rsidR="12A628FB" w:rsidRPr="00B715D4">
        <w:t>ed that</w:t>
      </w:r>
      <w:r w:rsidR="00173B6C" w:rsidRPr="00B715D4">
        <w:t xml:space="preserve"> the</w:t>
      </w:r>
      <w:r w:rsidR="00F26C72" w:rsidRPr="00B715D4">
        <w:t xml:space="preserve"> term ‘managed grass’ be included alongside pasture.</w:t>
      </w:r>
    </w:p>
    <w:p w14:paraId="4064A08E" w14:textId="414D40B2" w:rsidR="00A72651" w:rsidRPr="00B715D4" w:rsidRDefault="00A72651" w:rsidP="003B0A63">
      <w:pPr>
        <w:pStyle w:val="BodyText"/>
        <w:spacing w:before="100" w:after="100"/>
      </w:pPr>
      <w:r w:rsidRPr="00B715D4">
        <w:t>It is clear from submissions (both supporting and opposing) that there are wide-ranging views as to what should be considered pasture. GWRC did not agree that there are issues with defining improved pasture, as they have developed and tested an improved pasture plant species list as part of their technical guidance for the determination of natural wetlands. Some submitters recommend</w:t>
      </w:r>
      <w:r w:rsidR="6F206485" w:rsidRPr="00B715D4">
        <w:t>ed</w:t>
      </w:r>
      <w:r w:rsidRPr="00B715D4">
        <w:t xml:space="preserve"> retaining ‘improved pasture’ and clarifying the definition as well as incorporating a national list of intended species to reduce ambiguities. </w:t>
      </w:r>
    </w:p>
    <w:p w14:paraId="0E78AC09" w14:textId="32FBCB5E" w:rsidR="5B5CD9B4" w:rsidRPr="00B715D4" w:rsidRDefault="372B73D4" w:rsidP="003B0A63">
      <w:pPr>
        <w:pStyle w:val="Heading3"/>
        <w:spacing w:before="280"/>
      </w:pPr>
      <w:r w:rsidRPr="00B715D4">
        <w:t xml:space="preserve">Analysis </w:t>
      </w:r>
      <w:r w:rsidR="00B3243B" w:rsidRPr="00B715D4">
        <w:t xml:space="preserve">and recommendation </w:t>
      </w:r>
    </w:p>
    <w:p w14:paraId="164E36BB" w14:textId="1E6D1B6A" w:rsidR="00C674C5" w:rsidRPr="00B715D4" w:rsidRDefault="00C674C5" w:rsidP="004F5612">
      <w:pPr>
        <w:pStyle w:val="BodyText"/>
      </w:pPr>
      <w:r w:rsidRPr="00B715D4">
        <w:t xml:space="preserve">On balance we </w:t>
      </w:r>
      <w:r w:rsidR="00E70B78" w:rsidRPr="00B715D4">
        <w:t xml:space="preserve">recommend proceeding as proposed and deleting </w:t>
      </w:r>
      <w:r w:rsidR="00A73D96" w:rsidRPr="00B715D4">
        <w:t>the term ‘improved’.</w:t>
      </w:r>
    </w:p>
    <w:p w14:paraId="25C9E095" w14:textId="6FA0A61F" w:rsidR="6910634D" w:rsidRPr="00B715D4" w:rsidRDefault="6910634D" w:rsidP="00012480">
      <w:pPr>
        <w:pStyle w:val="Heading4"/>
        <w:spacing w:line="340" w:lineRule="exact"/>
      </w:pPr>
      <w:r w:rsidRPr="00B715D4">
        <w:t>Colonisation of pasture species into wetlands outside pasture areas</w:t>
      </w:r>
      <w:r w:rsidR="00362286" w:rsidRPr="00B715D4">
        <w:t> </w:t>
      </w:r>
      <w:r w:rsidR="00295397" w:rsidRPr="00B715D4">
        <w:t>and p</w:t>
      </w:r>
      <w:r w:rsidR="000808C0" w:rsidRPr="00B715D4">
        <w:t>rotection of areas with wetland characteristics within pasture areas</w:t>
      </w:r>
    </w:p>
    <w:p w14:paraId="1FD2306D" w14:textId="64F73C30" w:rsidR="008A6F0A" w:rsidRPr="00B715D4" w:rsidRDefault="00443815" w:rsidP="003B0A63">
      <w:pPr>
        <w:pStyle w:val="BodyText"/>
        <w:spacing w:before="100" w:after="100"/>
      </w:pPr>
      <w:r w:rsidRPr="00B715D4">
        <w:t xml:space="preserve">We acknowledge that </w:t>
      </w:r>
      <w:r w:rsidR="229E1314" w:rsidRPr="00B715D4">
        <w:t xml:space="preserve">the </w:t>
      </w:r>
      <w:r w:rsidRPr="00B715D4">
        <w:t xml:space="preserve">exclusion </w:t>
      </w:r>
      <w:r w:rsidR="229E1314" w:rsidRPr="00B715D4">
        <w:t xml:space="preserve">under </w:t>
      </w:r>
      <w:r w:rsidR="19405579" w:rsidRPr="00B715D4">
        <w:t>part</w:t>
      </w:r>
      <w:r w:rsidRPr="00B715D4">
        <w:t xml:space="preserve"> (c) is not based on an ecological assessment of the value of wetlands in pasture areas, and that many of these </w:t>
      </w:r>
      <w:r w:rsidR="138A3569" w:rsidRPr="00B715D4">
        <w:t>pasture</w:t>
      </w:r>
      <w:r w:rsidRPr="00B715D4">
        <w:t xml:space="preserve">-dominated wetlands may retain hydrological functioning and provide important ecosystem services. </w:t>
      </w:r>
      <w:r w:rsidR="6910634D" w:rsidRPr="00B715D4">
        <w:t xml:space="preserve">We </w:t>
      </w:r>
      <w:r w:rsidR="002B06CB" w:rsidRPr="00B715D4">
        <w:t xml:space="preserve">also </w:t>
      </w:r>
      <w:r w:rsidR="6910634D" w:rsidRPr="00B715D4">
        <w:t xml:space="preserve">acknowledge the issue raised </w:t>
      </w:r>
      <w:r w:rsidR="10526B97" w:rsidRPr="00B715D4">
        <w:t>by</w:t>
      </w:r>
      <w:r w:rsidR="6910634D" w:rsidRPr="00B715D4">
        <w:t xml:space="preserve"> </w:t>
      </w:r>
      <w:r w:rsidR="10526B97" w:rsidRPr="00B715D4">
        <w:t>submitters</w:t>
      </w:r>
      <w:r w:rsidR="6910634D" w:rsidRPr="00B715D4">
        <w:t xml:space="preserve"> that there is often </w:t>
      </w:r>
      <w:r w:rsidR="69464ED3" w:rsidRPr="00B715D4">
        <w:t>little or</w:t>
      </w:r>
      <w:r w:rsidR="6910634D" w:rsidRPr="00B715D4">
        <w:t xml:space="preserve"> no ecological distinction between pasture-dominated wetlands in areas for grazing, and pasture-dominated </w:t>
      </w:r>
      <w:r w:rsidR="2AFFF437" w:rsidRPr="00B715D4">
        <w:t>degraded</w:t>
      </w:r>
      <w:r w:rsidR="6910634D" w:rsidRPr="00B715D4">
        <w:t xml:space="preserve"> wetlands</w:t>
      </w:r>
      <w:r w:rsidR="493B1C27" w:rsidRPr="00B715D4">
        <w:t xml:space="preserve"> </w:t>
      </w:r>
      <w:r w:rsidR="6910634D" w:rsidRPr="00B715D4">
        <w:t>elsewhere</w:t>
      </w:r>
      <w:r w:rsidR="00295397" w:rsidRPr="00B715D4">
        <w:t>. Both</w:t>
      </w:r>
      <w:r w:rsidR="00BF37EC" w:rsidRPr="00B715D4">
        <w:t xml:space="preserve"> </w:t>
      </w:r>
      <w:r w:rsidR="0033132C" w:rsidRPr="00B715D4">
        <w:t xml:space="preserve">equally </w:t>
      </w:r>
      <w:r w:rsidR="00E64F92" w:rsidRPr="00B715D4">
        <w:t>warrant protection</w:t>
      </w:r>
      <w:r w:rsidR="2AB97C64" w:rsidRPr="00B715D4">
        <w:t xml:space="preserve">. </w:t>
      </w:r>
    </w:p>
    <w:p w14:paraId="23062A0E" w14:textId="622B565D" w:rsidR="6910634D" w:rsidRPr="00B715D4" w:rsidRDefault="008D3EA8" w:rsidP="003B0A63">
      <w:pPr>
        <w:pStyle w:val="BodyText"/>
        <w:spacing w:before="100" w:after="100"/>
      </w:pPr>
      <w:r w:rsidRPr="00B715D4">
        <w:t>T</w:t>
      </w:r>
      <w:r w:rsidR="00BC2DE7" w:rsidRPr="00B715D4">
        <w:t xml:space="preserve">he </w:t>
      </w:r>
      <w:r w:rsidR="00B469BA" w:rsidRPr="00B715D4">
        <w:t>intent,</w:t>
      </w:r>
      <w:r w:rsidR="00BC2DE7" w:rsidRPr="00B715D4">
        <w:t xml:space="preserve"> </w:t>
      </w:r>
      <w:r w:rsidRPr="00B715D4">
        <w:t xml:space="preserve">however, </w:t>
      </w:r>
      <w:r w:rsidR="00BC2DE7" w:rsidRPr="00B715D4">
        <w:t xml:space="preserve">is to enable </w:t>
      </w:r>
      <w:r w:rsidR="00045C35" w:rsidRPr="00B715D4">
        <w:t>existing pastoral land use</w:t>
      </w:r>
      <w:r w:rsidR="00F5024E" w:rsidRPr="00B715D4">
        <w:t xml:space="preserve"> </w:t>
      </w:r>
      <w:r w:rsidR="00C75361" w:rsidRPr="00B715D4">
        <w:t xml:space="preserve">to continue and not </w:t>
      </w:r>
      <w:r w:rsidR="00FF3137" w:rsidRPr="00B715D4">
        <w:t xml:space="preserve">be compromised by </w:t>
      </w:r>
      <w:r w:rsidR="00DF2701" w:rsidRPr="00B715D4">
        <w:t xml:space="preserve">the strong protection of the NES-F </w:t>
      </w:r>
      <w:r w:rsidR="569693DA" w:rsidRPr="00B715D4">
        <w:t>regulations</w:t>
      </w:r>
      <w:r w:rsidR="00DF2701" w:rsidRPr="00B715D4">
        <w:t>.</w:t>
      </w:r>
    </w:p>
    <w:p w14:paraId="13CFD9F6" w14:textId="0C49B219" w:rsidR="00656062" w:rsidRPr="00B715D4" w:rsidRDefault="63ED5963" w:rsidP="003B0A63">
      <w:pPr>
        <w:pStyle w:val="BodyText"/>
        <w:spacing w:before="100" w:after="100"/>
      </w:pPr>
      <w:r w:rsidRPr="00B715D4">
        <w:t xml:space="preserve">Wetlands </w:t>
      </w:r>
      <w:r w:rsidR="00656062" w:rsidRPr="00B715D4">
        <w:t xml:space="preserve">outside </w:t>
      </w:r>
      <w:r w:rsidRPr="00B715D4">
        <w:t xml:space="preserve">of </w:t>
      </w:r>
      <w:r w:rsidR="00920F8C" w:rsidRPr="00B715D4">
        <w:t>pasture</w:t>
      </w:r>
      <w:r w:rsidR="00656062" w:rsidRPr="00B715D4">
        <w:t xml:space="preserve"> </w:t>
      </w:r>
      <w:r w:rsidRPr="00B715D4">
        <w:t xml:space="preserve">areas, which have been </w:t>
      </w:r>
      <w:r w:rsidR="00656062" w:rsidRPr="00B715D4">
        <w:t xml:space="preserve">colonised by </w:t>
      </w:r>
      <w:r w:rsidRPr="00B715D4">
        <w:t>‘</w:t>
      </w:r>
      <w:r w:rsidR="00656062" w:rsidRPr="00B715D4">
        <w:t xml:space="preserve">exotic </w:t>
      </w:r>
      <w:r w:rsidR="00E75E1E" w:rsidRPr="00B715D4">
        <w:t xml:space="preserve">species </w:t>
      </w:r>
      <w:r w:rsidRPr="00B715D4">
        <w:t xml:space="preserve">associated with </w:t>
      </w:r>
      <w:r w:rsidR="4BCDB74B" w:rsidRPr="00B715D4">
        <w:t>pasture’</w:t>
      </w:r>
      <w:r w:rsidR="00656062" w:rsidRPr="00B715D4">
        <w:t xml:space="preserve"> would </w:t>
      </w:r>
      <w:r w:rsidR="4BCDB74B" w:rsidRPr="00B715D4">
        <w:t xml:space="preserve">not </w:t>
      </w:r>
      <w:r w:rsidR="00656062" w:rsidRPr="00B715D4">
        <w:t xml:space="preserve">meet the </w:t>
      </w:r>
      <w:r w:rsidR="213FBC2D" w:rsidRPr="00B715D4">
        <w:t xml:space="preserve">exclusion from the </w:t>
      </w:r>
      <w:r w:rsidR="00656062" w:rsidRPr="00B715D4">
        <w:t xml:space="preserve">definition </w:t>
      </w:r>
      <w:r w:rsidR="213FBC2D" w:rsidRPr="00B715D4">
        <w:t>of natural wetland under</w:t>
      </w:r>
      <w:r w:rsidR="2E6A9DB3" w:rsidRPr="00B715D4">
        <w:t xml:space="preserve"> </w:t>
      </w:r>
      <w:r w:rsidR="3368A400" w:rsidRPr="00B715D4">
        <w:t>part</w:t>
      </w:r>
      <w:r w:rsidR="4BCDB74B" w:rsidRPr="00B715D4">
        <w:t xml:space="preserve"> (c). </w:t>
      </w:r>
      <w:r w:rsidR="06DB8EA3" w:rsidRPr="00B715D4">
        <w:t>This is because</w:t>
      </w:r>
      <w:r w:rsidR="2E6A9DB3" w:rsidRPr="00B715D4">
        <w:t xml:space="preserve"> </w:t>
      </w:r>
      <w:r w:rsidR="14F03ADC" w:rsidRPr="00B715D4">
        <w:t>for</w:t>
      </w:r>
      <w:r w:rsidR="2E6A9DB3" w:rsidRPr="00B715D4">
        <w:t xml:space="preserve"> </w:t>
      </w:r>
      <w:r w:rsidR="14DE0E7E" w:rsidRPr="00B715D4">
        <w:t>part</w:t>
      </w:r>
      <w:r w:rsidR="2E6A9DB3" w:rsidRPr="00B715D4">
        <w:t xml:space="preserve"> (c)</w:t>
      </w:r>
      <w:r w:rsidR="00CC7A15" w:rsidRPr="00B715D4">
        <w:t xml:space="preserve"> to </w:t>
      </w:r>
      <w:r w:rsidR="159ED40F" w:rsidRPr="00B715D4">
        <w:t>apply</w:t>
      </w:r>
      <w:r w:rsidR="003E02CE" w:rsidRPr="00B715D4">
        <w:t>,</w:t>
      </w:r>
      <w:r w:rsidR="159ED40F" w:rsidRPr="00B715D4">
        <w:t xml:space="preserve"> </w:t>
      </w:r>
      <w:r w:rsidR="2E6A9DB3" w:rsidRPr="00B715D4">
        <w:t xml:space="preserve">a wetland </w:t>
      </w:r>
      <w:r w:rsidR="003A4EB9" w:rsidRPr="00B715D4">
        <w:t xml:space="preserve">must </w:t>
      </w:r>
      <w:r w:rsidR="24667094" w:rsidRPr="00B715D4">
        <w:t xml:space="preserve">explicitly </w:t>
      </w:r>
      <w:r w:rsidR="003A4EB9" w:rsidRPr="00B715D4">
        <w:t xml:space="preserve">be within </w:t>
      </w:r>
      <w:r w:rsidR="425E82B1" w:rsidRPr="00B715D4">
        <w:t xml:space="preserve">an area of </w:t>
      </w:r>
      <w:r w:rsidR="003A4EB9" w:rsidRPr="00B715D4">
        <w:t>pasture</w:t>
      </w:r>
      <w:r w:rsidR="00656062" w:rsidRPr="00B715D4">
        <w:t>.</w:t>
      </w:r>
      <w:r w:rsidR="7EAF2935" w:rsidRPr="00B715D4">
        <w:t xml:space="preserve"> </w:t>
      </w:r>
    </w:p>
    <w:p w14:paraId="6016E369" w14:textId="7C84033F" w:rsidR="00656062" w:rsidRPr="00B715D4" w:rsidRDefault="5EAEB1DB" w:rsidP="00362286">
      <w:pPr>
        <w:pStyle w:val="BodyText"/>
      </w:pPr>
      <w:r w:rsidRPr="00B715D4">
        <w:lastRenderedPageBreak/>
        <w:t xml:space="preserve">We </w:t>
      </w:r>
      <w:r w:rsidR="000F0848" w:rsidRPr="00B715D4">
        <w:t>note</w:t>
      </w:r>
      <w:r w:rsidR="0083675B" w:rsidRPr="00B715D4">
        <w:t xml:space="preserve"> </w:t>
      </w:r>
      <w:r w:rsidR="00632E64" w:rsidRPr="00B715D4">
        <w:t xml:space="preserve">the </w:t>
      </w:r>
      <w:r w:rsidR="0083675B" w:rsidRPr="00B715D4">
        <w:t>c</w:t>
      </w:r>
      <w:r w:rsidR="00B23B73" w:rsidRPr="00B715D4">
        <w:t>oncern</w:t>
      </w:r>
      <w:r w:rsidRPr="00B715D4">
        <w:t xml:space="preserve"> that as the </w:t>
      </w:r>
      <w:r w:rsidR="00E95953" w:rsidRPr="00B715D4">
        <w:t xml:space="preserve">proposed </w:t>
      </w:r>
      <w:r w:rsidRPr="00B715D4">
        <w:t xml:space="preserve">new definition does not reference </w:t>
      </w:r>
      <w:r w:rsidR="00EA750B" w:rsidRPr="00B715D4">
        <w:rPr>
          <w:i/>
        </w:rPr>
        <w:t>improve</w:t>
      </w:r>
      <w:r w:rsidR="00180D53" w:rsidRPr="00B715D4">
        <w:rPr>
          <w:i/>
        </w:rPr>
        <w:t>d</w:t>
      </w:r>
      <w:r w:rsidR="00EA750B" w:rsidRPr="00B715D4">
        <w:rPr>
          <w:i/>
        </w:rPr>
        <w:t xml:space="preserve"> </w:t>
      </w:r>
      <w:r w:rsidRPr="00B715D4">
        <w:t xml:space="preserve">pasture, this </w:t>
      </w:r>
      <w:r w:rsidR="00815964" w:rsidRPr="00B715D4">
        <w:t>could</w:t>
      </w:r>
      <w:r w:rsidRPr="00B715D4">
        <w:t xml:space="preserve"> lead to </w:t>
      </w:r>
      <w:r w:rsidR="00DC204A" w:rsidRPr="00B715D4">
        <w:t>more wetland</w:t>
      </w:r>
      <w:r w:rsidR="000C2E88" w:rsidRPr="00B715D4">
        <w:t>s</w:t>
      </w:r>
      <w:r w:rsidRPr="00B715D4">
        <w:t xml:space="preserve"> being excluded from the </w:t>
      </w:r>
      <w:r w:rsidR="00C239B2" w:rsidRPr="00B715D4">
        <w:t>regulations</w:t>
      </w:r>
      <w:r w:rsidR="009B27FA" w:rsidRPr="00B715D4">
        <w:t xml:space="preserve"> than </w:t>
      </w:r>
      <w:r w:rsidR="00B82D54" w:rsidRPr="00B715D4">
        <w:t xml:space="preserve">might </w:t>
      </w:r>
      <w:r w:rsidR="00C239B2" w:rsidRPr="00B715D4">
        <w:t xml:space="preserve">otherwise </w:t>
      </w:r>
      <w:r w:rsidR="0046053B" w:rsidRPr="00B715D4">
        <w:t>occur</w:t>
      </w:r>
      <w:r w:rsidR="00B82D54" w:rsidRPr="00B715D4">
        <w:t xml:space="preserve"> </w:t>
      </w:r>
      <w:r w:rsidR="004B4E39" w:rsidRPr="00B715D4">
        <w:t xml:space="preserve">under </w:t>
      </w:r>
      <w:r w:rsidR="00D7657C" w:rsidRPr="00B715D4">
        <w:t xml:space="preserve">some </w:t>
      </w:r>
      <w:r w:rsidR="473F8E1B" w:rsidRPr="00B715D4">
        <w:t xml:space="preserve">councils' interpretation of </w:t>
      </w:r>
      <w:r w:rsidR="004B4E39" w:rsidRPr="00B715D4">
        <w:t>the current definition</w:t>
      </w:r>
      <w:r w:rsidR="00B82D54" w:rsidRPr="00B715D4">
        <w:t xml:space="preserve">. </w:t>
      </w:r>
      <w:r w:rsidR="2AB97C64" w:rsidRPr="00B715D4">
        <w:t>However</w:t>
      </w:r>
      <w:r w:rsidR="44F0FBED" w:rsidRPr="00B715D4">
        <w:t>,</w:t>
      </w:r>
      <w:r w:rsidR="2AB97C64" w:rsidRPr="00B715D4">
        <w:t xml:space="preserve"> </w:t>
      </w:r>
      <w:r w:rsidR="001734E8" w:rsidRPr="00B715D4">
        <w:t>this</w:t>
      </w:r>
      <w:r w:rsidR="00EC681B" w:rsidRPr="00B715D4">
        <w:t> </w:t>
      </w:r>
      <w:r w:rsidR="00123CB5" w:rsidRPr="00B715D4">
        <w:t>change</w:t>
      </w:r>
      <w:r w:rsidR="002D30EF" w:rsidRPr="00B715D4">
        <w:t xml:space="preserve"> </w:t>
      </w:r>
      <w:r w:rsidR="001734E8" w:rsidRPr="00B715D4">
        <w:t>better reflect</w:t>
      </w:r>
      <w:r w:rsidR="002D30EF" w:rsidRPr="00B715D4">
        <w:t>s</w:t>
      </w:r>
      <w:r w:rsidR="001734E8" w:rsidRPr="00B715D4">
        <w:t xml:space="preserve"> </w:t>
      </w:r>
      <w:r w:rsidR="004B4E39" w:rsidRPr="00B715D4">
        <w:t>the intent</w:t>
      </w:r>
      <w:r w:rsidR="001734E8" w:rsidRPr="00B715D4">
        <w:t xml:space="preserve"> </w:t>
      </w:r>
      <w:r w:rsidR="00AD50EA" w:rsidRPr="00B715D4">
        <w:t>to capture pasture</w:t>
      </w:r>
      <w:r w:rsidR="00D61031" w:rsidRPr="00B715D4">
        <w:t xml:space="preserve"> as </w:t>
      </w:r>
      <w:r w:rsidR="00662DE6" w:rsidRPr="00B715D4">
        <w:t>such and</w:t>
      </w:r>
      <w:r w:rsidR="00485431" w:rsidRPr="00B715D4">
        <w:t xml:space="preserve"> </w:t>
      </w:r>
      <w:r w:rsidR="00226DCB" w:rsidRPr="00B715D4">
        <w:t>reduce</w:t>
      </w:r>
      <w:r w:rsidR="002E61D2" w:rsidRPr="00B715D4">
        <w:t>s</w:t>
      </w:r>
      <w:r w:rsidR="00E26C76" w:rsidRPr="00B715D4">
        <w:t xml:space="preserve"> </w:t>
      </w:r>
      <w:r w:rsidR="00B8755E" w:rsidRPr="00B715D4">
        <w:t xml:space="preserve">opportunity for </w:t>
      </w:r>
      <w:r w:rsidR="00226DCB" w:rsidRPr="00B715D4">
        <w:t>interpretations</w:t>
      </w:r>
      <w:r w:rsidR="009066B8" w:rsidRPr="00B715D4">
        <w:t xml:space="preserve"> </w:t>
      </w:r>
      <w:r w:rsidR="00AE6AFC" w:rsidRPr="00B715D4">
        <w:t xml:space="preserve">that </w:t>
      </w:r>
      <w:r w:rsidR="007750F7" w:rsidRPr="00B715D4">
        <w:t>vary in</w:t>
      </w:r>
      <w:r w:rsidR="00F1464B" w:rsidRPr="00B715D4">
        <w:t xml:space="preserve"> both </w:t>
      </w:r>
      <w:r w:rsidR="00EA4C78" w:rsidRPr="00B715D4">
        <w:t>directions</w:t>
      </w:r>
      <w:r w:rsidR="003C47F4" w:rsidRPr="00B715D4">
        <w:t xml:space="preserve">. For example, </w:t>
      </w:r>
      <w:r w:rsidR="00EF6A37" w:rsidRPr="00B715D4">
        <w:t xml:space="preserve">wetlands in pasture </w:t>
      </w:r>
      <w:r w:rsidR="7E8AEC1C" w:rsidRPr="00B715D4">
        <w:t>being</w:t>
      </w:r>
      <w:r w:rsidR="00EF6A37" w:rsidRPr="00B715D4">
        <w:t xml:space="preserve"> </w:t>
      </w:r>
      <w:r w:rsidR="008F6993" w:rsidRPr="00B715D4">
        <w:t>captured</w:t>
      </w:r>
      <w:r w:rsidR="00EF6A37" w:rsidRPr="00B715D4">
        <w:t xml:space="preserve"> </w:t>
      </w:r>
      <w:r w:rsidR="00FC1AC2" w:rsidRPr="00B715D4">
        <w:t>by the regulations</w:t>
      </w:r>
      <w:r w:rsidR="659963A5" w:rsidRPr="00B715D4">
        <w:t>,</w:t>
      </w:r>
      <w:r w:rsidR="00FC1AC2" w:rsidRPr="00B715D4">
        <w:t xml:space="preserve"> </w:t>
      </w:r>
      <w:r w:rsidR="00EF6A37" w:rsidRPr="00B715D4">
        <w:t xml:space="preserve">as </w:t>
      </w:r>
      <w:r w:rsidR="0070696D" w:rsidRPr="00B715D4">
        <w:t xml:space="preserve">the </w:t>
      </w:r>
      <w:r w:rsidR="03905989" w:rsidRPr="00B715D4">
        <w:t xml:space="preserve">pasture </w:t>
      </w:r>
      <w:r w:rsidR="000F7AF0" w:rsidRPr="00B715D4">
        <w:t>in question</w:t>
      </w:r>
      <w:r w:rsidR="00C0774D" w:rsidRPr="00B715D4">
        <w:t xml:space="preserve"> was </w:t>
      </w:r>
      <w:r w:rsidR="00F06370" w:rsidRPr="00B715D4">
        <w:t xml:space="preserve">not </w:t>
      </w:r>
      <w:r w:rsidR="00412B3A" w:rsidRPr="00B715D4">
        <w:t xml:space="preserve">considered </w:t>
      </w:r>
      <w:r w:rsidR="00724EE8" w:rsidRPr="00B715D4">
        <w:t>sufficiently</w:t>
      </w:r>
      <w:r w:rsidR="00412B3A" w:rsidRPr="00B715D4">
        <w:t xml:space="preserve"> </w:t>
      </w:r>
      <w:r w:rsidR="00CF145D" w:rsidRPr="00B715D4">
        <w:t>improved</w:t>
      </w:r>
      <w:r w:rsidR="7B26E96F" w:rsidRPr="00B715D4">
        <w:t>,</w:t>
      </w:r>
      <w:r w:rsidR="00BE3784" w:rsidRPr="00B715D4">
        <w:t xml:space="preserve"> despite </w:t>
      </w:r>
      <w:r w:rsidR="638BCABC" w:rsidRPr="00B715D4">
        <w:t xml:space="preserve">the wetland </w:t>
      </w:r>
      <w:r w:rsidR="00D416E4" w:rsidRPr="00B715D4">
        <w:t>being dominated by pasture species</w:t>
      </w:r>
      <w:r w:rsidR="004C3E64" w:rsidRPr="00B715D4">
        <w:t xml:space="preserve">. </w:t>
      </w:r>
      <w:r w:rsidR="778D7D6C" w:rsidRPr="00B715D4">
        <w:t xml:space="preserve">Further </w:t>
      </w:r>
      <w:r w:rsidR="2AB97C64" w:rsidRPr="00B715D4">
        <w:t>we</w:t>
      </w:r>
      <w:r w:rsidR="6910634D" w:rsidRPr="00B715D4">
        <w:t xml:space="preserve"> consider there </w:t>
      </w:r>
      <w:r w:rsidR="001A4A70" w:rsidRPr="00B715D4">
        <w:t>i</w:t>
      </w:r>
      <w:r w:rsidR="6910634D" w:rsidRPr="00B715D4">
        <w:t>s likely to</w:t>
      </w:r>
      <w:r w:rsidR="00EC681B" w:rsidRPr="00B715D4">
        <w:t> </w:t>
      </w:r>
      <w:r w:rsidR="6910634D" w:rsidRPr="00B715D4">
        <w:t>be a distinction</w:t>
      </w:r>
      <w:r w:rsidR="7E6385C1" w:rsidRPr="00B715D4">
        <w:t xml:space="preserve"> </w:t>
      </w:r>
      <w:r w:rsidR="0025476C" w:rsidRPr="00B715D4">
        <w:t>b</w:t>
      </w:r>
      <w:r w:rsidR="00BC64A4" w:rsidRPr="00B715D4">
        <w:t xml:space="preserve">etween </w:t>
      </w:r>
      <w:r w:rsidR="00F35EC2" w:rsidRPr="00B715D4">
        <w:t xml:space="preserve">fallow and </w:t>
      </w:r>
      <w:r w:rsidR="003A02FC" w:rsidRPr="00B715D4">
        <w:t xml:space="preserve">managed pasture </w:t>
      </w:r>
      <w:r w:rsidR="6910634D" w:rsidRPr="00B715D4">
        <w:t>based on the species present</w:t>
      </w:r>
      <w:r w:rsidR="3F9F1300" w:rsidRPr="00B715D4">
        <w:t>,</w:t>
      </w:r>
      <w:r w:rsidR="6910634D" w:rsidRPr="00B715D4">
        <w:t xml:space="preserve"> </w:t>
      </w:r>
      <w:r w:rsidR="00855FAD" w:rsidRPr="00B715D4">
        <w:t>and</w:t>
      </w:r>
      <w:r w:rsidR="6910634D" w:rsidRPr="00B715D4">
        <w:t xml:space="preserve"> this </w:t>
      </w:r>
      <w:r w:rsidR="00D03CF7" w:rsidRPr="00B715D4">
        <w:t xml:space="preserve">risk </w:t>
      </w:r>
      <w:r w:rsidR="00AF7362" w:rsidRPr="00B715D4">
        <w:t xml:space="preserve">can be </w:t>
      </w:r>
      <w:r w:rsidR="00500FD9" w:rsidRPr="00B715D4">
        <w:t>mitigated</w:t>
      </w:r>
      <w:r w:rsidR="6910634D" w:rsidRPr="00B715D4">
        <w:t xml:space="preserve"> by </w:t>
      </w:r>
      <w:r w:rsidR="004E735F" w:rsidRPr="00B715D4">
        <w:t xml:space="preserve">incorporating </w:t>
      </w:r>
      <w:r w:rsidR="0066723E" w:rsidRPr="00B715D4">
        <w:t>(</w:t>
      </w:r>
      <w:r w:rsidR="004E735F" w:rsidRPr="00B715D4">
        <w:t>by reference</w:t>
      </w:r>
      <w:r w:rsidR="0066723E" w:rsidRPr="00B715D4">
        <w:t>)</w:t>
      </w:r>
      <w:r w:rsidR="6910634D" w:rsidRPr="00B715D4">
        <w:t xml:space="preserve"> </w:t>
      </w:r>
      <w:r w:rsidR="691A3767" w:rsidRPr="00B715D4">
        <w:t>a</w:t>
      </w:r>
      <w:r w:rsidR="6910634D" w:rsidRPr="00B715D4">
        <w:t xml:space="preserve"> list of </w:t>
      </w:r>
      <w:r w:rsidR="1E618925" w:rsidRPr="00B715D4">
        <w:t xml:space="preserve">exotic </w:t>
      </w:r>
      <w:r w:rsidR="6910634D" w:rsidRPr="00B715D4">
        <w:t xml:space="preserve">pasture </w:t>
      </w:r>
      <w:r w:rsidR="7EAAEB78" w:rsidRPr="00B715D4">
        <w:t xml:space="preserve">species </w:t>
      </w:r>
      <w:r w:rsidR="00BF1937" w:rsidRPr="00B715D4">
        <w:t>in</w:t>
      </w:r>
      <w:r w:rsidR="004E735F" w:rsidRPr="00B715D4">
        <w:t xml:space="preserve">to the NPS-FM </w:t>
      </w:r>
      <w:r w:rsidR="4BF8E353" w:rsidRPr="00B715D4">
        <w:t>(see below)</w:t>
      </w:r>
      <w:r w:rsidR="6910634D" w:rsidRPr="00B715D4">
        <w:t xml:space="preserve">. </w:t>
      </w:r>
    </w:p>
    <w:p w14:paraId="588787E9" w14:textId="7CD0C2B0" w:rsidR="6910634D" w:rsidRPr="00B715D4" w:rsidRDefault="6910634D" w:rsidP="004A6F79">
      <w:pPr>
        <w:pStyle w:val="Heading4"/>
      </w:pPr>
      <w:r w:rsidRPr="00B715D4">
        <w:t xml:space="preserve">List of </w:t>
      </w:r>
      <w:r w:rsidR="45EFE9D5" w:rsidRPr="00B715D4">
        <w:t>exotic</w:t>
      </w:r>
      <w:r w:rsidRPr="00B715D4">
        <w:t xml:space="preserve"> pasture species to reduce ambiguity</w:t>
      </w:r>
    </w:p>
    <w:p w14:paraId="177D4913" w14:textId="77777777" w:rsidR="009170D1" w:rsidRPr="00B715D4" w:rsidRDefault="00EA1882" w:rsidP="00362286">
      <w:pPr>
        <w:pStyle w:val="BodyText"/>
      </w:pPr>
      <w:r w:rsidRPr="00B715D4">
        <w:t>It</w:t>
      </w:r>
      <w:r w:rsidR="00A12B52" w:rsidRPr="00B715D4">
        <w:t xml:space="preserve"> is</w:t>
      </w:r>
      <w:r w:rsidRPr="00B715D4">
        <w:t xml:space="preserve"> </w:t>
      </w:r>
      <w:r w:rsidR="00795713" w:rsidRPr="00B715D4">
        <w:t xml:space="preserve">not the intent to open the </w:t>
      </w:r>
      <w:r w:rsidR="00D371C8" w:rsidRPr="00B715D4">
        <w:t>definition</w:t>
      </w:r>
      <w:r w:rsidR="00732686" w:rsidRPr="00B715D4">
        <w:t xml:space="preserve"> to </w:t>
      </w:r>
      <w:proofErr w:type="gramStart"/>
      <w:r w:rsidR="006E2A09" w:rsidRPr="00B715D4">
        <w:t>any and all</w:t>
      </w:r>
      <w:proofErr w:type="gramEnd"/>
      <w:r w:rsidR="00732686" w:rsidRPr="00B715D4">
        <w:t xml:space="preserve"> exotic</w:t>
      </w:r>
      <w:r w:rsidR="00D371C8" w:rsidRPr="00B715D4">
        <w:t xml:space="preserve"> species</w:t>
      </w:r>
      <w:r w:rsidR="00FE132F" w:rsidRPr="00B715D4">
        <w:t xml:space="preserve"> associated with pasture</w:t>
      </w:r>
      <w:r w:rsidR="00D371C8" w:rsidRPr="00B715D4">
        <w:t xml:space="preserve">. </w:t>
      </w:r>
      <w:r w:rsidR="6F34AB97" w:rsidRPr="00B715D4">
        <w:t xml:space="preserve">We agree that a </w:t>
      </w:r>
      <w:r w:rsidR="41E086A4" w:rsidRPr="00B715D4">
        <w:t xml:space="preserve">national </w:t>
      </w:r>
      <w:r w:rsidR="6F34AB97" w:rsidRPr="00B715D4">
        <w:t xml:space="preserve">list of </w:t>
      </w:r>
      <w:r w:rsidR="00C34B63" w:rsidRPr="00B715D4">
        <w:t>exotic</w:t>
      </w:r>
      <w:r w:rsidR="5B121098" w:rsidRPr="00B715D4">
        <w:t xml:space="preserve"> </w:t>
      </w:r>
      <w:r w:rsidR="00690018" w:rsidRPr="00B715D4">
        <w:t xml:space="preserve">pasture </w:t>
      </w:r>
      <w:r w:rsidR="5B121098" w:rsidRPr="00B715D4">
        <w:t xml:space="preserve">species </w:t>
      </w:r>
      <w:r w:rsidR="00C34B63" w:rsidRPr="00B715D4">
        <w:t xml:space="preserve">and </w:t>
      </w:r>
      <w:r w:rsidR="00854E1F" w:rsidRPr="00B715D4">
        <w:t xml:space="preserve">exotic species </w:t>
      </w:r>
      <w:r w:rsidR="00C34B63" w:rsidRPr="00B715D4">
        <w:t xml:space="preserve">associated </w:t>
      </w:r>
      <w:r w:rsidR="00854E1F" w:rsidRPr="00B715D4">
        <w:t xml:space="preserve">with pasture </w:t>
      </w:r>
      <w:r w:rsidR="6F34AB97" w:rsidRPr="00B715D4">
        <w:t>is essential</w:t>
      </w:r>
      <w:r w:rsidR="3783842B" w:rsidRPr="00B715D4">
        <w:t xml:space="preserve"> </w:t>
      </w:r>
      <w:r w:rsidR="0086557B" w:rsidRPr="00B715D4">
        <w:t>to remove any ambiguity</w:t>
      </w:r>
      <w:r w:rsidR="00B5604E" w:rsidRPr="00B715D4">
        <w:t xml:space="preserve">. </w:t>
      </w:r>
    </w:p>
    <w:p w14:paraId="42BE5DDE" w14:textId="563F8883" w:rsidR="3625CE78" w:rsidRPr="00B715D4" w:rsidRDefault="006E0835" w:rsidP="00362286">
      <w:pPr>
        <w:pStyle w:val="BodyText"/>
        <w:rPr>
          <w:rFonts w:asciiTheme="minorHAnsi" w:hAnsiTheme="minorHAnsi"/>
        </w:rPr>
      </w:pPr>
      <w:r w:rsidRPr="00B715D4">
        <w:t xml:space="preserve">We </w:t>
      </w:r>
      <w:r w:rsidR="00EF58CB" w:rsidRPr="00B715D4">
        <w:t xml:space="preserve">recommend </w:t>
      </w:r>
      <w:r w:rsidR="004E4B12" w:rsidRPr="00B715D4">
        <w:t xml:space="preserve">incorporating by reference </w:t>
      </w:r>
      <w:r w:rsidR="132DA256" w:rsidRPr="00B715D4">
        <w:t>a</w:t>
      </w:r>
      <w:r w:rsidR="001B1AB6" w:rsidRPr="00B715D4">
        <w:t xml:space="preserve"> list of exotic pasture and associated exotic species </w:t>
      </w:r>
      <w:r w:rsidR="00B465CF" w:rsidRPr="00B715D4">
        <w:t>in</w:t>
      </w:r>
      <w:r w:rsidR="00896C0E" w:rsidRPr="00B715D4">
        <w:t>to the NPS-F</w:t>
      </w:r>
      <w:r w:rsidR="001B1AB6" w:rsidRPr="00B715D4">
        <w:t>M</w:t>
      </w:r>
      <w:r w:rsidR="5C65A25E" w:rsidRPr="00B715D4">
        <w:t>. This list will be based on the list of improved pasture species</w:t>
      </w:r>
      <w:r w:rsidR="006E3DB1" w:rsidRPr="00B715D4">
        <w:t xml:space="preserve"> </w:t>
      </w:r>
      <w:r w:rsidR="00CF2726" w:rsidRPr="00B715D4">
        <w:t>currently used by GWRC</w:t>
      </w:r>
      <w:r w:rsidR="006E3DB1" w:rsidRPr="00B715D4">
        <w:t xml:space="preserve"> </w:t>
      </w:r>
      <w:r w:rsidR="00B52931" w:rsidRPr="00B715D4">
        <w:t>(</w:t>
      </w:r>
      <w:r w:rsidR="003A2C42" w:rsidRPr="00B715D4">
        <w:t xml:space="preserve">note we intend to test this list to ensure it is </w:t>
      </w:r>
      <w:r w:rsidR="006E3DB1" w:rsidRPr="00B715D4">
        <w:t>applicable at the national level</w:t>
      </w:r>
      <w:r w:rsidR="00B52931" w:rsidRPr="00B715D4">
        <w:t>)</w:t>
      </w:r>
      <w:r w:rsidR="001B1AB6" w:rsidRPr="00B715D4">
        <w:t xml:space="preserve">. </w:t>
      </w:r>
      <w:r w:rsidR="0003476B" w:rsidRPr="00B715D4">
        <w:t xml:space="preserve">This is discussed </w:t>
      </w:r>
      <w:r w:rsidR="00175DB3" w:rsidRPr="00B715D4">
        <w:t xml:space="preserve">in </w:t>
      </w:r>
      <w:hyperlink w:anchor="_Part_1C:_Clarification" w:history="1">
        <w:r w:rsidR="0015667D" w:rsidRPr="00B715D4">
          <w:rPr>
            <w:rStyle w:val="Hyperlink"/>
          </w:rPr>
          <w:t>Part 1C: Clarification of 50% exotic pasture species</w:t>
        </w:r>
      </w:hyperlink>
      <w:r w:rsidR="00C227EC" w:rsidRPr="00B715D4">
        <w:t xml:space="preserve"> below.</w:t>
      </w:r>
    </w:p>
    <w:p w14:paraId="7C51611E" w14:textId="5668F5DB" w:rsidR="5B5CD9B4" w:rsidRPr="00B715D4" w:rsidRDefault="00F6778F" w:rsidP="004A6F79">
      <w:pPr>
        <w:pStyle w:val="Heading4"/>
      </w:pPr>
      <w:r w:rsidRPr="00B715D4">
        <w:t>The scope of</w:t>
      </w:r>
      <w:r w:rsidR="6910634D" w:rsidRPr="00B715D4">
        <w:t xml:space="preserve"> ‘pasture’</w:t>
      </w:r>
    </w:p>
    <w:p w14:paraId="001EC07A" w14:textId="174A8867" w:rsidR="61458555" w:rsidRPr="00B715D4" w:rsidRDefault="61458555" w:rsidP="00362286">
      <w:pPr>
        <w:pStyle w:val="BodyText"/>
      </w:pPr>
      <w:r w:rsidRPr="00B715D4">
        <w:t xml:space="preserve">We disagree with the submissions </w:t>
      </w:r>
      <w:r w:rsidR="056FD6C1" w:rsidRPr="00B715D4">
        <w:t>that</w:t>
      </w:r>
      <w:r w:rsidRPr="00B715D4">
        <w:t xml:space="preserve"> suggest</w:t>
      </w:r>
      <w:r w:rsidR="3FD84C7D" w:rsidRPr="00B715D4">
        <w:t>ed</w:t>
      </w:r>
      <w:r w:rsidRPr="00B715D4">
        <w:t xml:space="preserve"> ‘pasture’ be broadened to include other grassed areas</w:t>
      </w:r>
      <w:r w:rsidR="00565D89" w:rsidRPr="00B715D4">
        <w:t xml:space="preserve">, such as playing </w:t>
      </w:r>
      <w:r w:rsidR="009F6A97" w:rsidRPr="00B715D4">
        <w:t>fields</w:t>
      </w:r>
      <w:r w:rsidRPr="00B715D4">
        <w:t xml:space="preserve">. The intent of the exclusion is only to provide for existing pastoral land use to continue. No other type of land use is </w:t>
      </w:r>
      <w:r w:rsidR="00E96F0A" w:rsidRPr="00B715D4">
        <w:t>covered</w:t>
      </w:r>
      <w:r w:rsidRPr="00B715D4">
        <w:t xml:space="preserve"> under the exclusion.</w:t>
      </w:r>
    </w:p>
    <w:p w14:paraId="4C736683" w14:textId="7F74BBA4" w:rsidR="3B624D74" w:rsidRPr="00B715D4" w:rsidRDefault="3B624D74" w:rsidP="00362286">
      <w:pPr>
        <w:pStyle w:val="BodyText"/>
      </w:pPr>
      <w:r w:rsidRPr="00B715D4">
        <w:t xml:space="preserve">We agree with submitter feedback that </w:t>
      </w:r>
      <w:r w:rsidR="6DEE7ECB" w:rsidRPr="00B715D4">
        <w:t>providing a definition</w:t>
      </w:r>
      <w:r w:rsidRPr="00B715D4">
        <w:t xml:space="preserve"> for </w:t>
      </w:r>
      <w:r w:rsidR="6DEE7ECB" w:rsidRPr="00B715D4">
        <w:t>pasture is</w:t>
      </w:r>
      <w:r w:rsidR="445DDEB2" w:rsidRPr="00B715D4">
        <w:t xml:space="preserve"> </w:t>
      </w:r>
      <w:r w:rsidR="00B515E1" w:rsidRPr="00B715D4">
        <w:t>likely to</w:t>
      </w:r>
      <w:r w:rsidR="006052C7" w:rsidRPr="00B715D4">
        <w:t xml:space="preserve"> create similar issues as did </w:t>
      </w:r>
      <w:r w:rsidR="32FC6A3A" w:rsidRPr="00B715D4">
        <w:t>the definition for</w:t>
      </w:r>
      <w:r w:rsidR="2BCF9191" w:rsidRPr="00B715D4">
        <w:t xml:space="preserve"> </w:t>
      </w:r>
      <w:r w:rsidR="006052C7" w:rsidRPr="00B715D4">
        <w:t>improved pasture.</w:t>
      </w:r>
      <w:r w:rsidRPr="00B715D4">
        <w:t xml:space="preserve"> </w:t>
      </w:r>
      <w:r w:rsidR="20AE9FF4" w:rsidRPr="00B715D4">
        <w:t>For this reason</w:t>
      </w:r>
      <w:r w:rsidR="7BC7127F" w:rsidRPr="00B715D4">
        <w:t>,</w:t>
      </w:r>
      <w:r w:rsidR="20AE9FF4" w:rsidRPr="00B715D4">
        <w:t xml:space="preserve"> we</w:t>
      </w:r>
      <w:r w:rsidRPr="00B715D4">
        <w:t xml:space="preserve"> </w:t>
      </w:r>
      <w:r w:rsidR="3030F01C" w:rsidRPr="00B715D4">
        <w:t xml:space="preserve">consider </w:t>
      </w:r>
      <w:r w:rsidR="20AE9FF4" w:rsidRPr="00B715D4">
        <w:t>that the regulations should not define</w:t>
      </w:r>
      <w:r w:rsidR="00B515E1" w:rsidRPr="00B715D4">
        <w:t xml:space="preserve"> pasture</w:t>
      </w:r>
      <w:r w:rsidR="20AE9FF4" w:rsidRPr="00B715D4">
        <w:t xml:space="preserve"> and that</w:t>
      </w:r>
      <w:r w:rsidR="006052C7" w:rsidRPr="00B715D4">
        <w:t xml:space="preserve"> the common usage of the wor</w:t>
      </w:r>
      <w:r w:rsidR="009C5215" w:rsidRPr="00B715D4">
        <w:t>d</w:t>
      </w:r>
      <w:r w:rsidR="20AE9FF4" w:rsidRPr="00B715D4">
        <w:t xml:space="preserve"> should be relied upon</w:t>
      </w:r>
      <w:r w:rsidR="00455699" w:rsidRPr="00B715D4">
        <w:t xml:space="preserve">. We consider </w:t>
      </w:r>
      <w:r w:rsidR="38051EBB" w:rsidRPr="00B715D4">
        <w:t>that</w:t>
      </w:r>
      <w:r w:rsidR="006052C7" w:rsidRPr="00B715D4">
        <w:t xml:space="preserve"> </w:t>
      </w:r>
      <w:r w:rsidR="00834045" w:rsidRPr="00B715D4">
        <w:t>incorporating the</w:t>
      </w:r>
      <w:r w:rsidR="00D018CC" w:rsidRPr="00B715D4">
        <w:t xml:space="preserve"> list of </w:t>
      </w:r>
      <w:r w:rsidR="00C6651A" w:rsidRPr="00B715D4">
        <w:t xml:space="preserve">relevant </w:t>
      </w:r>
      <w:r w:rsidR="006958DE" w:rsidRPr="00B715D4">
        <w:t>species</w:t>
      </w:r>
      <w:r w:rsidR="00C6651A" w:rsidRPr="00B715D4">
        <w:t xml:space="preserve"> (as above</w:t>
      </w:r>
      <w:r w:rsidR="38051EBB" w:rsidRPr="00B715D4">
        <w:t>)</w:t>
      </w:r>
      <w:r w:rsidR="00455699" w:rsidRPr="00B715D4">
        <w:t xml:space="preserve"> is the best approach </w:t>
      </w:r>
      <w:r w:rsidR="21ED7FF9" w:rsidRPr="00B715D4">
        <w:t>to</w:t>
      </w:r>
      <w:r w:rsidR="00455699" w:rsidRPr="00B715D4">
        <w:t xml:space="preserve"> ensur</w:t>
      </w:r>
      <w:r w:rsidR="16E1B098" w:rsidRPr="00B715D4">
        <w:t>e</w:t>
      </w:r>
      <w:r w:rsidR="00455699" w:rsidRPr="00B715D4">
        <w:t xml:space="preserve"> national consistency in the way the regulations are interpreted and applied by councils.</w:t>
      </w:r>
    </w:p>
    <w:p w14:paraId="27EF91EC" w14:textId="1B3D67F4" w:rsidR="00AE0BFA" w:rsidRPr="00B715D4" w:rsidRDefault="7205DA7F" w:rsidP="00362286">
      <w:pPr>
        <w:pStyle w:val="BodyText"/>
      </w:pPr>
      <w:r w:rsidRPr="00B715D4">
        <w:t xml:space="preserve">We </w:t>
      </w:r>
      <w:r w:rsidR="000C33DC" w:rsidRPr="00B715D4">
        <w:t xml:space="preserve">recommend proceeding with </w:t>
      </w:r>
      <w:r w:rsidR="00283087" w:rsidRPr="00B715D4">
        <w:t xml:space="preserve">the </w:t>
      </w:r>
      <w:r w:rsidR="000C33DC" w:rsidRPr="00B715D4">
        <w:t>deletion</w:t>
      </w:r>
      <w:r w:rsidRPr="00B715D4">
        <w:t xml:space="preserve"> </w:t>
      </w:r>
      <w:r w:rsidR="52BEE531" w:rsidRPr="00B715D4">
        <w:t>of</w:t>
      </w:r>
      <w:r w:rsidRPr="00B715D4">
        <w:t xml:space="preserve"> </w:t>
      </w:r>
      <w:r w:rsidR="000C33DC" w:rsidRPr="00B715D4">
        <w:t xml:space="preserve">improved pasture as </w:t>
      </w:r>
      <w:r w:rsidR="00647A44" w:rsidRPr="00B715D4">
        <w:t>proposed and</w:t>
      </w:r>
      <w:r w:rsidR="001F4202" w:rsidRPr="00B715D4">
        <w:t xml:space="preserve"> </w:t>
      </w:r>
      <w:r w:rsidR="00CD249C" w:rsidRPr="00B715D4">
        <w:t>replacing this with</w:t>
      </w:r>
      <w:r w:rsidR="001F4202" w:rsidRPr="00B715D4">
        <w:t xml:space="preserve"> the term pasture</w:t>
      </w:r>
      <w:r w:rsidRPr="00B715D4">
        <w:t xml:space="preserve">. </w:t>
      </w:r>
      <w:r w:rsidR="00E53373" w:rsidRPr="00B715D4">
        <w:t xml:space="preserve">We also recommend incorporating by reference </w:t>
      </w:r>
      <w:r w:rsidR="00B465CF" w:rsidRPr="00B715D4">
        <w:t>in</w:t>
      </w:r>
      <w:r w:rsidR="003E2C28" w:rsidRPr="00B715D4">
        <w:t>to the NPS-FM</w:t>
      </w:r>
      <w:r w:rsidR="00BF37EC" w:rsidRPr="00B715D4">
        <w:t xml:space="preserve"> (under section 46B)</w:t>
      </w:r>
      <w:r w:rsidR="05B083BA" w:rsidRPr="00B715D4">
        <w:t>,</w:t>
      </w:r>
      <w:r w:rsidR="003E2C28" w:rsidRPr="00B715D4">
        <w:t xml:space="preserve"> </w:t>
      </w:r>
      <w:r w:rsidR="3401CFC4" w:rsidRPr="00B715D4">
        <w:t>a</w:t>
      </w:r>
      <w:r w:rsidR="00E53373" w:rsidRPr="00B715D4">
        <w:t xml:space="preserve"> list of exotic pasture species and associated </w:t>
      </w:r>
      <w:r w:rsidR="009422B5" w:rsidRPr="00B715D4">
        <w:t>exotic species</w:t>
      </w:r>
      <w:r w:rsidR="5E308BBE" w:rsidRPr="00B715D4">
        <w:t xml:space="preserve"> (see </w:t>
      </w:r>
      <w:hyperlink w:anchor="_Recommendations_3-5" w:history="1">
        <w:r w:rsidR="5E308BBE" w:rsidRPr="00C934DB">
          <w:rPr>
            <w:rStyle w:val="Hyperlink"/>
          </w:rPr>
          <w:t>rec</w:t>
        </w:r>
        <w:r w:rsidR="002C79EA" w:rsidRPr="00C934DB">
          <w:rPr>
            <w:rStyle w:val="Hyperlink"/>
          </w:rPr>
          <w:t>om</w:t>
        </w:r>
        <w:r w:rsidR="000B592E" w:rsidRPr="00C934DB">
          <w:rPr>
            <w:rStyle w:val="Hyperlink"/>
          </w:rPr>
          <w:t>mendation</w:t>
        </w:r>
        <w:r w:rsidR="5E308BBE" w:rsidRPr="00C934DB">
          <w:rPr>
            <w:rStyle w:val="Hyperlink"/>
          </w:rPr>
          <w:t xml:space="preserve"> </w:t>
        </w:r>
        <w:r w:rsidR="01B1C8AC" w:rsidRPr="00C934DB">
          <w:rPr>
            <w:rStyle w:val="Hyperlink"/>
          </w:rPr>
          <w:t>5</w:t>
        </w:r>
      </w:hyperlink>
      <w:r w:rsidR="5E308BBE" w:rsidRPr="00B715D4">
        <w:t>)</w:t>
      </w:r>
      <w:r w:rsidR="443AE12B" w:rsidRPr="00B715D4">
        <w:t>.</w:t>
      </w:r>
      <w:r w:rsidRPr="00B715D4">
        <w:t xml:space="preserve"> </w:t>
      </w:r>
      <w:r w:rsidR="0063062F" w:rsidRPr="00B715D4">
        <w:t>We</w:t>
      </w:r>
      <w:r w:rsidR="00F35355" w:rsidRPr="00B715D4">
        <w:t xml:space="preserve"> consider this will r</w:t>
      </w:r>
      <w:r w:rsidR="1A99218B" w:rsidRPr="00B715D4">
        <w:t xml:space="preserve">educe </w:t>
      </w:r>
      <w:r w:rsidR="003B536B" w:rsidRPr="00B715D4">
        <w:t xml:space="preserve">ambiguity and </w:t>
      </w:r>
      <w:r w:rsidR="00795FB6" w:rsidRPr="00B715D4">
        <w:t>variable interpretations by councils</w:t>
      </w:r>
      <w:r w:rsidR="001E58F7" w:rsidRPr="00B715D4">
        <w:t xml:space="preserve"> (discussed in </w:t>
      </w:r>
      <w:r w:rsidR="00146B4A" w:rsidRPr="00B715D4">
        <w:t xml:space="preserve">detail in </w:t>
      </w:r>
      <w:hyperlink w:anchor="_Part_1C:_Clarification">
        <w:r w:rsidR="00FA6E7F" w:rsidRPr="00B715D4">
          <w:rPr>
            <w:rStyle w:val="Hyperlink"/>
          </w:rPr>
          <w:t>Part 1C: Clarification of 50% exotic pasture species</w:t>
        </w:r>
      </w:hyperlink>
      <w:r w:rsidR="001E58F7" w:rsidRPr="00B715D4">
        <w:t>)</w:t>
      </w:r>
      <w:r w:rsidR="00552140" w:rsidRPr="00B715D4">
        <w:t>.</w:t>
      </w:r>
    </w:p>
    <w:p w14:paraId="6B8B31CE" w14:textId="1AE7AF52" w:rsidR="008062FB" w:rsidRPr="00B715D4" w:rsidRDefault="00AE0BFA" w:rsidP="00362286">
      <w:pPr>
        <w:pStyle w:val="BodyText"/>
      </w:pPr>
      <w:r w:rsidRPr="00B715D4">
        <w:t>T</w:t>
      </w:r>
      <w:r w:rsidR="003D0C5E" w:rsidRPr="00B715D4">
        <w:t>ogether, t</w:t>
      </w:r>
      <w:r w:rsidRPr="00B715D4">
        <w:t>hese changes</w:t>
      </w:r>
      <w:r w:rsidR="00552140" w:rsidRPr="00B715D4">
        <w:t xml:space="preserve"> will</w:t>
      </w:r>
      <w:r w:rsidR="1A99218B" w:rsidRPr="00B715D4">
        <w:t xml:space="preserve"> </w:t>
      </w:r>
      <w:r w:rsidRPr="00B715D4">
        <w:t xml:space="preserve">better </w:t>
      </w:r>
      <w:r w:rsidR="1A99218B" w:rsidRPr="00B715D4">
        <w:t>a</w:t>
      </w:r>
      <w:r w:rsidR="257CA418" w:rsidRPr="00B715D4">
        <w:t xml:space="preserve">chieve the original </w:t>
      </w:r>
      <w:r w:rsidR="00E15EEB" w:rsidRPr="00B715D4">
        <w:t>intent</w:t>
      </w:r>
      <w:r w:rsidR="257CA418" w:rsidRPr="00B715D4">
        <w:t xml:space="preserve"> of </w:t>
      </w:r>
      <w:r w:rsidR="00203729" w:rsidRPr="00B715D4">
        <w:t>part</w:t>
      </w:r>
      <w:r w:rsidR="257CA418" w:rsidRPr="00B715D4">
        <w:t xml:space="preserve"> </w:t>
      </w:r>
      <w:r w:rsidR="00203729" w:rsidRPr="00B715D4">
        <w:t>(</w:t>
      </w:r>
      <w:r w:rsidR="257CA418" w:rsidRPr="00B715D4">
        <w:t xml:space="preserve">c) which </w:t>
      </w:r>
      <w:r w:rsidR="00364CC2" w:rsidRPr="00B715D4">
        <w:t>is</w:t>
      </w:r>
      <w:r w:rsidR="257CA418" w:rsidRPr="00B715D4">
        <w:t xml:space="preserve"> to </w:t>
      </w:r>
      <w:r w:rsidR="006E135B" w:rsidRPr="00B715D4">
        <w:t xml:space="preserve">enable existing pastoral land use to </w:t>
      </w:r>
      <w:r w:rsidR="00953B06" w:rsidRPr="00B715D4">
        <w:t>continue</w:t>
      </w:r>
      <w:r w:rsidR="001820D2" w:rsidRPr="00B715D4">
        <w:t xml:space="preserve"> and not </w:t>
      </w:r>
      <w:r w:rsidR="00D5074B" w:rsidRPr="00B715D4">
        <w:t xml:space="preserve">be </w:t>
      </w:r>
      <w:r w:rsidR="004060B2" w:rsidRPr="00B715D4">
        <w:t xml:space="preserve">subject to the strong rules </w:t>
      </w:r>
      <w:r w:rsidR="00364CC2" w:rsidRPr="00B715D4">
        <w:t>(</w:t>
      </w:r>
      <w:r w:rsidR="001820D2" w:rsidRPr="00B715D4">
        <w:t xml:space="preserve">and </w:t>
      </w:r>
      <w:r w:rsidR="00FE29A2" w:rsidRPr="00B715D4">
        <w:t xml:space="preserve">cumulative effect of the </w:t>
      </w:r>
      <w:r w:rsidR="00D90938" w:rsidRPr="00B715D4">
        <w:t>setbacks</w:t>
      </w:r>
      <w:r w:rsidR="00364CC2" w:rsidRPr="00B715D4">
        <w:t>)</w:t>
      </w:r>
      <w:r w:rsidR="001820D2" w:rsidRPr="00B715D4">
        <w:t xml:space="preserve"> </w:t>
      </w:r>
      <w:r w:rsidR="004060B2" w:rsidRPr="00B715D4">
        <w:t>in the NES-F</w:t>
      </w:r>
      <w:r w:rsidR="00206C8D" w:rsidRPr="00B715D4">
        <w:t>. Th</w:t>
      </w:r>
      <w:r w:rsidR="00445702" w:rsidRPr="00B715D4">
        <w:t xml:space="preserve">is </w:t>
      </w:r>
      <w:r w:rsidR="0031315A" w:rsidRPr="00B715D4">
        <w:t xml:space="preserve">original intent was </w:t>
      </w:r>
      <w:r w:rsidR="00334010" w:rsidRPr="00B715D4">
        <w:t>progressed with the</w:t>
      </w:r>
      <w:r w:rsidR="00206C8D" w:rsidRPr="00B715D4">
        <w:t xml:space="preserve"> </w:t>
      </w:r>
      <w:r w:rsidR="00CF52F9" w:rsidRPr="00B715D4">
        <w:t>knowledg</w:t>
      </w:r>
      <w:r w:rsidR="7184080F" w:rsidRPr="00B715D4">
        <w:t>e</w:t>
      </w:r>
      <w:r w:rsidR="00206C8D" w:rsidRPr="00B715D4">
        <w:t xml:space="preserve"> that it </w:t>
      </w:r>
      <w:r w:rsidR="00CF52F9" w:rsidRPr="00B715D4">
        <w:t>w</w:t>
      </w:r>
      <w:r w:rsidR="00111720" w:rsidRPr="00B715D4">
        <w:t xml:space="preserve">ould inevitably </w:t>
      </w:r>
      <w:r w:rsidR="00CF52F9" w:rsidRPr="00B715D4">
        <w:t>exclude</w:t>
      </w:r>
      <w:r w:rsidR="00206C8D" w:rsidRPr="00B715D4">
        <w:t xml:space="preserve"> a portion of ephemeral wetland</w:t>
      </w:r>
      <w:r w:rsidR="008B4ABA" w:rsidRPr="00B715D4">
        <w:t>s</w:t>
      </w:r>
      <w:r w:rsidR="00206C8D" w:rsidRPr="00B715D4">
        <w:t xml:space="preserve"> </w:t>
      </w:r>
      <w:r w:rsidR="00395F65" w:rsidRPr="00B715D4">
        <w:t>in pasture areas</w:t>
      </w:r>
      <w:r w:rsidR="00F75EC5" w:rsidRPr="00B715D4">
        <w:t xml:space="preserve">. </w:t>
      </w:r>
    </w:p>
    <w:p w14:paraId="6F3E4872" w14:textId="20946B80" w:rsidR="008132B5" w:rsidRDefault="2EE058C0" w:rsidP="003B0A63">
      <w:pPr>
        <w:pStyle w:val="BodyText"/>
        <w:spacing w:after="240"/>
      </w:pPr>
      <w:r w:rsidRPr="00B715D4">
        <w:t>We also note there will need to be corresponding amendments to the Stock Exclusion regulations to remove the improved pasture definition. This will have no impact on those regulations as this is employed in reference only to fencing requirements for wetlands greater than 500</w:t>
      </w:r>
      <w:r w:rsidR="007E549D" w:rsidRPr="00B715D4">
        <w:rPr>
          <w:vertAlign w:val="superscript"/>
        </w:rPr>
        <w:t xml:space="preserve"> </w:t>
      </w:r>
      <w:r w:rsidR="007E549D" w:rsidRPr="00B715D4">
        <w:t>square metres</w:t>
      </w:r>
      <w:r w:rsidR="006934DD" w:rsidRPr="00B715D4">
        <w:t xml:space="preserve"> (see </w:t>
      </w:r>
      <w:hyperlink w:anchor="_Recommendations_8-11" w:history="1">
        <w:r w:rsidR="006934DD" w:rsidRPr="00C934DB">
          <w:rPr>
            <w:rStyle w:val="Hyperlink"/>
          </w:rPr>
          <w:t xml:space="preserve">recommendation </w:t>
        </w:r>
        <w:r w:rsidR="00827FB8" w:rsidRPr="00C934DB">
          <w:rPr>
            <w:rStyle w:val="Hyperlink"/>
          </w:rPr>
          <w:t>11</w:t>
        </w:r>
      </w:hyperlink>
      <w:r w:rsidR="00827FB8" w:rsidRPr="00B715D4">
        <w:t>).</w:t>
      </w:r>
    </w:p>
    <w:p w14:paraId="57253C17" w14:textId="7BF6BF45" w:rsidR="00E73393" w:rsidRPr="00B715D4" w:rsidRDefault="00E73393" w:rsidP="00D25D1F">
      <w:pPr>
        <w:pStyle w:val="Heading4"/>
        <w:spacing w:after="180"/>
      </w:pPr>
      <w:r>
        <w:lastRenderedPageBreak/>
        <w:t>Recommendation 1</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A7FEE" w:rsidRPr="00B715D4" w14:paraId="0C187B97" w14:textId="77777777" w:rsidTr="003B0A63">
        <w:trPr>
          <w:trHeight w:val="557"/>
        </w:trPr>
        <w:tc>
          <w:tcPr>
            <w:tcW w:w="10307" w:type="dxa"/>
            <w:shd w:val="clear" w:color="auto" w:fill="D2DDE1" w:themeFill="background2"/>
          </w:tcPr>
          <w:p w14:paraId="3BA0C668" w14:textId="675A1D07" w:rsidR="006A7FEE" w:rsidRPr="00B715D4" w:rsidRDefault="006A7FEE" w:rsidP="003B0A63">
            <w:pPr>
              <w:pStyle w:val="Boxheading"/>
            </w:pPr>
            <w:r w:rsidRPr="00B715D4">
              <w:t>Recommendation</w:t>
            </w:r>
          </w:p>
          <w:p w14:paraId="05EC1205" w14:textId="139C8E05" w:rsidR="00C32FD4" w:rsidRPr="00B715D4" w:rsidRDefault="281E17BB" w:rsidP="00D25D1F">
            <w:pPr>
              <w:pStyle w:val="Boxtextnumbered"/>
              <w:rPr>
                <w:rFonts w:asciiTheme="minorHAnsi" w:hAnsiTheme="minorHAnsi"/>
              </w:rPr>
            </w:pPr>
            <w:r w:rsidRPr="00B715D4">
              <w:rPr>
                <w:b/>
              </w:rPr>
              <w:t>Pro</w:t>
            </w:r>
            <w:r w:rsidR="305128B5" w:rsidRPr="00B715D4">
              <w:rPr>
                <w:b/>
              </w:rPr>
              <w:t>ceed</w:t>
            </w:r>
            <w:r w:rsidR="001C5BB5" w:rsidRPr="00B715D4">
              <w:rPr>
                <w:b/>
              </w:rPr>
              <w:t xml:space="preserve"> as proposed</w:t>
            </w:r>
            <w:r w:rsidR="001C5BB5" w:rsidRPr="00B715D4">
              <w:t xml:space="preserve"> and delete the term ‘improved pasture’ from the NPS-FM definition of a ‘natural wetland’ and replace with ‘pasture’; remove the definition of ‘</w:t>
            </w:r>
            <w:r w:rsidR="001C5BB5" w:rsidRPr="00D25D1F">
              <w:t>improved</w:t>
            </w:r>
            <w:r w:rsidR="001C5BB5" w:rsidRPr="00B715D4">
              <w:t xml:space="preserve"> pasture’ from the NPS-F</w:t>
            </w:r>
            <w:r w:rsidR="003C5194" w:rsidRPr="00B715D4">
              <w:t>M</w:t>
            </w:r>
          </w:p>
          <w:p w14:paraId="66C497D1" w14:textId="5C6E136D" w:rsidR="006A7FEE" w:rsidRPr="00B715D4" w:rsidRDefault="006A7FEE" w:rsidP="00841B66">
            <w:pPr>
              <w:pStyle w:val="Boxtext"/>
              <w:spacing w:before="0" w:after="0"/>
              <w:jc w:val="right"/>
              <w:rPr>
                <w:i/>
                <w:iCs/>
              </w:rPr>
            </w:pPr>
            <w:r w:rsidRPr="00B715D4">
              <w:rPr>
                <w:i/>
                <w:iCs/>
              </w:rPr>
              <w:t>agree/disagree</w:t>
            </w:r>
          </w:p>
          <w:p w14:paraId="05E061E7" w14:textId="723F8B02" w:rsidR="006A7FEE" w:rsidRPr="00B715D4" w:rsidRDefault="16797310" w:rsidP="008031BE">
            <w:pPr>
              <w:pStyle w:val="Boxtext"/>
              <w:spacing w:after="240"/>
            </w:pPr>
            <w:r w:rsidRPr="00B715D4">
              <w:rPr>
                <w:b/>
                <w:bCs/>
              </w:rPr>
              <w:t xml:space="preserve">Note </w:t>
            </w:r>
            <w:r w:rsidR="1C7D5289" w:rsidRPr="00B715D4">
              <w:t xml:space="preserve">we do not recommend defining pasture as this will be achieved by incorporating by reference a list of pasture species </w:t>
            </w:r>
            <w:r w:rsidR="00435771" w:rsidRPr="00B715D4">
              <w:t xml:space="preserve">into the </w:t>
            </w:r>
            <w:r w:rsidR="008372FF" w:rsidRPr="00B715D4">
              <w:t xml:space="preserve">NPS-FM </w:t>
            </w:r>
            <w:r w:rsidR="1C7D5289" w:rsidRPr="00B715D4">
              <w:t xml:space="preserve">(see </w:t>
            </w:r>
            <w:hyperlink w:anchor="_Recommendations_3-5" w:history="1">
              <w:r w:rsidR="008372FF" w:rsidRPr="00E73393">
                <w:rPr>
                  <w:rStyle w:val="Hyperlink"/>
                  <w:szCs w:val="22"/>
                </w:rPr>
                <w:t>recommendation</w:t>
              </w:r>
              <w:r w:rsidR="1C7D5289" w:rsidRPr="00E73393">
                <w:rPr>
                  <w:rStyle w:val="Hyperlink"/>
                </w:rPr>
                <w:t xml:space="preserve"> </w:t>
              </w:r>
              <w:r w:rsidR="0BD57E22" w:rsidRPr="00E73393">
                <w:rPr>
                  <w:rStyle w:val="Hyperlink"/>
                </w:rPr>
                <w:t>5</w:t>
              </w:r>
            </w:hyperlink>
            <w:r w:rsidR="1C7D5289" w:rsidRPr="00B715D4">
              <w:t>)</w:t>
            </w:r>
          </w:p>
        </w:tc>
      </w:tr>
    </w:tbl>
    <w:p w14:paraId="69E1CB1E" w14:textId="0D8F38D0" w:rsidR="00595C5B" w:rsidRPr="00B715D4" w:rsidRDefault="00C62B50" w:rsidP="00841B66">
      <w:pPr>
        <w:pStyle w:val="Heading2"/>
        <w:spacing w:before="480"/>
      </w:pPr>
      <w:bookmarkStart w:id="14" w:name="_Toc89790533"/>
      <w:bookmarkStart w:id="15" w:name="_Toc104378893"/>
      <w:r w:rsidRPr="00B715D4">
        <w:t xml:space="preserve">Part 1B: </w:t>
      </w:r>
      <w:r w:rsidR="00595C5B" w:rsidRPr="00B715D4">
        <w:t xml:space="preserve">Removal of </w:t>
      </w:r>
      <w:r w:rsidR="7BF6BFE6" w:rsidRPr="00B715D4">
        <w:t xml:space="preserve">‘at the </w:t>
      </w:r>
      <w:r w:rsidR="00595C5B" w:rsidRPr="00B715D4">
        <w:t>commencement</w:t>
      </w:r>
      <w:r w:rsidR="00C3240E" w:rsidRPr="00B715D4">
        <w:t xml:space="preserve"> </w:t>
      </w:r>
      <w:r w:rsidR="00595C5B" w:rsidRPr="00B715D4">
        <w:t>date</w:t>
      </w:r>
      <w:r w:rsidR="5510AF75" w:rsidRPr="00B715D4">
        <w:t>’</w:t>
      </w:r>
      <w:bookmarkEnd w:id="14"/>
      <w:bookmarkEnd w:id="15"/>
      <w:r w:rsidR="5510AF75" w:rsidRPr="00B715D4">
        <w:t xml:space="preserve"> </w:t>
      </w:r>
    </w:p>
    <w:p w14:paraId="1083095D" w14:textId="15FA8B50" w:rsidR="00595C5B" w:rsidRPr="00B715D4" w:rsidRDefault="00595C5B" w:rsidP="00B9069B">
      <w:pPr>
        <w:pStyle w:val="Heading3"/>
        <w:spacing w:before="240"/>
      </w:pPr>
      <w:r w:rsidRPr="00B715D4">
        <w:t>Proposal</w:t>
      </w:r>
    </w:p>
    <w:p w14:paraId="5AF95FB4" w14:textId="6941CCAC" w:rsidR="6423E135" w:rsidRPr="00B715D4" w:rsidRDefault="6787B0C1" w:rsidP="00841B66">
      <w:pPr>
        <w:pStyle w:val="BodyText"/>
        <w:rPr>
          <w:b/>
        </w:rPr>
      </w:pPr>
      <w:r w:rsidRPr="00B715D4">
        <w:t>The proposal to d</w:t>
      </w:r>
      <w:r w:rsidR="0EA50C3C" w:rsidRPr="00B715D4">
        <w:t>elet</w:t>
      </w:r>
      <w:r w:rsidR="325681D2" w:rsidRPr="00B715D4">
        <w:t>e</w:t>
      </w:r>
      <w:r w:rsidR="0EA50C3C" w:rsidRPr="00B715D4">
        <w:t xml:space="preserve"> ‘at the commencement date’ from </w:t>
      </w:r>
      <w:r w:rsidR="0E2AAF8D" w:rsidRPr="00B715D4">
        <w:t>part</w:t>
      </w:r>
      <w:r w:rsidR="0EA50C3C" w:rsidRPr="00B715D4">
        <w:t xml:space="preserve"> </w:t>
      </w:r>
      <w:r w:rsidR="00036830" w:rsidRPr="00B715D4">
        <w:t>(</w:t>
      </w:r>
      <w:r w:rsidR="0EA50C3C" w:rsidRPr="00B715D4">
        <w:t>c</w:t>
      </w:r>
      <w:r w:rsidR="002C3AAF" w:rsidRPr="00B715D4">
        <w:t>)</w:t>
      </w:r>
      <w:r w:rsidR="0EA50C3C" w:rsidRPr="00B715D4">
        <w:t xml:space="preserve"> is intended to remove the need for back-casting by councils</w:t>
      </w:r>
      <w:r w:rsidR="4FEF9A1C" w:rsidRPr="00B715D4">
        <w:t>,</w:t>
      </w:r>
      <w:r w:rsidR="0EA50C3C" w:rsidRPr="00B715D4">
        <w:t xml:space="preserve"> as this is likely to be </w:t>
      </w:r>
      <w:r w:rsidR="00137B2F" w:rsidRPr="00B715D4">
        <w:t xml:space="preserve">increasingly </w:t>
      </w:r>
      <w:r w:rsidR="0EA50C3C" w:rsidRPr="00B715D4">
        <w:t xml:space="preserve">contentious </w:t>
      </w:r>
      <w:r w:rsidR="00137B2F" w:rsidRPr="00B715D4">
        <w:t xml:space="preserve">over time </w:t>
      </w:r>
      <w:r w:rsidR="0EA50C3C" w:rsidRPr="00B715D4">
        <w:t>and may unnecessarily exclude areas of pasture.</w:t>
      </w:r>
      <w:r w:rsidR="0EA50C3C" w:rsidRPr="00B715D4">
        <w:rPr>
          <w:b/>
          <w:bCs/>
        </w:rPr>
        <w:t xml:space="preserve"> </w:t>
      </w:r>
    </w:p>
    <w:p w14:paraId="163A2707" w14:textId="1E7B6CF2" w:rsidR="00595C5B" w:rsidRPr="00B715D4" w:rsidRDefault="00595C5B" w:rsidP="00EB771C">
      <w:pPr>
        <w:pStyle w:val="Heading3"/>
      </w:pPr>
      <w:r w:rsidRPr="00B715D4">
        <w:t>Summary of submissions</w:t>
      </w:r>
    </w:p>
    <w:p w14:paraId="5FD25560" w14:textId="794941D6" w:rsidR="75E3502E" w:rsidRPr="00B715D4" w:rsidRDefault="4A7FBEAF" w:rsidP="00B9069B">
      <w:pPr>
        <w:pStyle w:val="Heading4"/>
        <w:spacing w:before="180"/>
      </w:pPr>
      <w:r w:rsidRPr="00B715D4">
        <w:t xml:space="preserve">Support </w:t>
      </w:r>
      <w:r w:rsidR="00EF2218" w:rsidRPr="00B715D4">
        <w:t>–</w:t>
      </w:r>
      <w:r w:rsidR="002B5312" w:rsidRPr="00B715D4">
        <w:t xml:space="preserve"> </w:t>
      </w:r>
      <w:r w:rsidR="00F210E1" w:rsidRPr="00B715D4">
        <w:t>r</w:t>
      </w:r>
      <w:r w:rsidR="75E3502E" w:rsidRPr="00B715D4">
        <w:t xml:space="preserve">educes unnecessary back-casting and reliance on old aerial imagery </w:t>
      </w:r>
    </w:p>
    <w:p w14:paraId="21864425" w14:textId="4116911A" w:rsidR="28FB1C14" w:rsidRPr="00B715D4" w:rsidRDefault="0038239A" w:rsidP="00841B66">
      <w:pPr>
        <w:pStyle w:val="BodyText"/>
      </w:pPr>
      <w:r w:rsidRPr="00B715D4">
        <w:t>Many</w:t>
      </w:r>
      <w:r w:rsidR="003B66A5" w:rsidRPr="00B715D4">
        <w:t xml:space="preserve"> submitters</w:t>
      </w:r>
      <w:r w:rsidR="2EE5C1DC" w:rsidRPr="00B715D4">
        <w:t xml:space="preserve"> </w:t>
      </w:r>
      <w:r w:rsidR="003B66A5" w:rsidRPr="00B715D4">
        <w:t>agree</w:t>
      </w:r>
      <w:r w:rsidR="46FBD848" w:rsidRPr="00B715D4">
        <w:t>d</w:t>
      </w:r>
      <w:r w:rsidR="003B66A5" w:rsidRPr="00B715D4">
        <w:t xml:space="preserve"> </w:t>
      </w:r>
      <w:r w:rsidR="2AB1A5A9" w:rsidRPr="00B715D4">
        <w:t xml:space="preserve">that </w:t>
      </w:r>
      <w:r w:rsidR="00685973" w:rsidRPr="00B715D4">
        <w:t xml:space="preserve">removing </w:t>
      </w:r>
      <w:r w:rsidR="00A805E3" w:rsidRPr="00B715D4">
        <w:t>this criterion</w:t>
      </w:r>
      <w:r w:rsidR="003B66A5" w:rsidRPr="00B715D4">
        <w:t xml:space="preserve"> w</w:t>
      </w:r>
      <w:r w:rsidR="0816461E" w:rsidRPr="00B715D4">
        <w:t>ould</w:t>
      </w:r>
      <w:r w:rsidR="003B66A5" w:rsidRPr="00B715D4">
        <w:t xml:space="preserve"> reduce unnecessary back-casting</w:t>
      </w:r>
      <w:r w:rsidR="00EC620E" w:rsidRPr="00B715D4">
        <w:t>,</w:t>
      </w:r>
      <w:r w:rsidR="003B66A5" w:rsidRPr="00B715D4">
        <w:t xml:space="preserve"> </w:t>
      </w:r>
      <w:r w:rsidR="00376BFF" w:rsidRPr="00B715D4">
        <w:t>noting that d</w:t>
      </w:r>
      <w:r w:rsidR="003B66A5" w:rsidRPr="00B715D4">
        <w:t>ue to the inclusion of the commencement date under part (c) of the definition, some ecologists are</w:t>
      </w:r>
      <w:r w:rsidR="00747E05" w:rsidRPr="00B715D4">
        <w:t xml:space="preserve"> currently</w:t>
      </w:r>
      <w:r w:rsidR="003B66A5" w:rsidRPr="00B715D4">
        <w:t xml:space="preserve"> relying on low resolution aerial imagery to determine the extent of areas of pasture to be excluded, when better evidence may be available on site. </w:t>
      </w:r>
      <w:r w:rsidR="00F03573" w:rsidRPr="00B715D4">
        <w:t>S</w:t>
      </w:r>
      <w:r w:rsidR="00E320DD" w:rsidRPr="00B715D4">
        <w:t>ubmitters c</w:t>
      </w:r>
      <w:r w:rsidR="001945EC" w:rsidRPr="00B715D4">
        <w:t>onsider</w:t>
      </w:r>
      <w:r w:rsidR="674BC8C9" w:rsidRPr="00B715D4">
        <w:t>ed</w:t>
      </w:r>
      <w:r w:rsidR="0089640C" w:rsidRPr="00B715D4">
        <w:t xml:space="preserve"> that </w:t>
      </w:r>
      <w:r w:rsidR="00764B41" w:rsidRPr="00B715D4">
        <w:t>back-casting</w:t>
      </w:r>
      <w:r w:rsidR="003B66A5" w:rsidRPr="00B715D4">
        <w:t xml:space="preserve"> will become more problematic over time</w:t>
      </w:r>
      <w:r w:rsidR="00BA6B02" w:rsidRPr="00B715D4">
        <w:t xml:space="preserve"> and </w:t>
      </w:r>
      <w:r w:rsidR="003B66A5" w:rsidRPr="00B715D4">
        <w:t>therefore support</w:t>
      </w:r>
      <w:r w:rsidR="456A939D" w:rsidRPr="00B715D4">
        <w:t>ed</w:t>
      </w:r>
      <w:r w:rsidR="003B66A5" w:rsidRPr="00B715D4">
        <w:t xml:space="preserve"> the removal of </w:t>
      </w:r>
      <w:r w:rsidR="00A82DF4" w:rsidRPr="00B715D4">
        <w:t>‘</w:t>
      </w:r>
      <w:r w:rsidR="003B66A5" w:rsidRPr="00B715D4">
        <w:t>at the commencement dat</w:t>
      </w:r>
      <w:r w:rsidR="00A82DF4" w:rsidRPr="00B715D4">
        <w:t>e’</w:t>
      </w:r>
      <w:r w:rsidR="003B66A5" w:rsidRPr="00B715D4">
        <w:t>.</w:t>
      </w:r>
    </w:p>
    <w:p w14:paraId="7FF3BD7B" w14:textId="3D57A47A" w:rsidR="70264FD1" w:rsidRPr="00B715D4" w:rsidRDefault="70264FD1" w:rsidP="00841B66">
      <w:pPr>
        <w:pStyle w:val="Heading4"/>
      </w:pPr>
      <w:r w:rsidRPr="00B715D4">
        <w:t xml:space="preserve">Support removal </w:t>
      </w:r>
      <w:r w:rsidR="0875FABD" w:rsidRPr="00B715D4">
        <w:t>if</w:t>
      </w:r>
      <w:r w:rsidRPr="00B715D4">
        <w:t xml:space="preserve"> an alternate baseline is given</w:t>
      </w:r>
    </w:p>
    <w:p w14:paraId="2094D4A9" w14:textId="2574DCB4" w:rsidR="674B4DD7" w:rsidRPr="00B715D4" w:rsidRDefault="003B66A5" w:rsidP="00841B66">
      <w:pPr>
        <w:pStyle w:val="BodyText"/>
      </w:pPr>
      <w:r w:rsidRPr="00B715D4">
        <w:t>National Wetland Trust</w:t>
      </w:r>
      <w:r w:rsidR="00490117" w:rsidRPr="00B715D4">
        <w:t xml:space="preserve"> s</w:t>
      </w:r>
      <w:r w:rsidR="004757CC" w:rsidRPr="00B715D4">
        <w:t>upport</w:t>
      </w:r>
      <w:r w:rsidR="250867EB" w:rsidRPr="00B715D4">
        <w:t>ed</w:t>
      </w:r>
      <w:r w:rsidR="004757CC" w:rsidRPr="00B715D4">
        <w:t xml:space="preserve"> </w:t>
      </w:r>
      <w:r w:rsidRPr="00B715D4">
        <w:t xml:space="preserve">removal of ‘at the commencement date’ </w:t>
      </w:r>
      <w:proofErr w:type="gramStart"/>
      <w:r w:rsidR="004757CC" w:rsidRPr="00B715D4">
        <w:t>as long as</w:t>
      </w:r>
      <w:proofErr w:type="gramEnd"/>
      <w:r w:rsidRPr="00B715D4">
        <w:t xml:space="preserve"> another appropriate baseline </w:t>
      </w:r>
      <w:r w:rsidR="00904CBF" w:rsidRPr="00B715D4">
        <w:t>is used</w:t>
      </w:r>
      <w:r w:rsidRPr="00B715D4">
        <w:t xml:space="preserve">. </w:t>
      </w:r>
      <w:r w:rsidR="001157CD" w:rsidRPr="00B715D4">
        <w:t xml:space="preserve">Their rationale </w:t>
      </w:r>
      <w:r w:rsidR="30EA205C" w:rsidRPr="00B715D4">
        <w:t>wa</w:t>
      </w:r>
      <w:r w:rsidR="001157CD" w:rsidRPr="00B715D4">
        <w:t>s that</w:t>
      </w:r>
      <w:r w:rsidRPr="00B715D4">
        <w:t xml:space="preserve"> it may be very difficult in future years to have an accurate baseline as </w:t>
      </w:r>
      <w:proofErr w:type="gramStart"/>
      <w:r w:rsidRPr="00B715D4">
        <w:t>at</w:t>
      </w:r>
      <w:proofErr w:type="gramEnd"/>
      <w:r w:rsidRPr="00B715D4">
        <w:t xml:space="preserve"> 3 September 2020</w:t>
      </w:r>
      <w:r w:rsidR="005E1754" w:rsidRPr="00B715D4">
        <w:t>,</w:t>
      </w:r>
      <w:r w:rsidRPr="00B715D4">
        <w:t xml:space="preserve"> with appropriate vegetation data (and hydrology and soils) against which to measure any changes. If illegal modification of natural wetlands has occurred </w:t>
      </w:r>
      <w:r w:rsidRPr="00B715D4">
        <w:rPr>
          <w:i/>
        </w:rPr>
        <w:t>after</w:t>
      </w:r>
      <w:r w:rsidRPr="00B715D4">
        <w:t xml:space="preserve"> the commencement date</w:t>
      </w:r>
      <w:r w:rsidR="00F33E60" w:rsidRPr="00B715D4">
        <w:t xml:space="preserve"> (</w:t>
      </w:r>
      <w:proofErr w:type="spellStart"/>
      <w:r w:rsidR="00F33E60" w:rsidRPr="00B715D4">
        <w:t>eg</w:t>
      </w:r>
      <w:proofErr w:type="spellEnd"/>
      <w:r w:rsidR="00F33E60" w:rsidRPr="00B715D4">
        <w:t>, drainage or vegetation clearance)</w:t>
      </w:r>
      <w:r w:rsidRPr="00B715D4">
        <w:t>, the</w:t>
      </w:r>
      <w:r w:rsidR="00AE0773" w:rsidRPr="00B715D4">
        <w:t xml:space="preserve">n </w:t>
      </w:r>
      <w:r w:rsidRPr="00B715D4">
        <w:t>the baseline should be the period immediately prior to the unauthorised modification. Photographs, aerial imagery, reports, local knowledge</w:t>
      </w:r>
      <w:r w:rsidR="007D5C5F" w:rsidRPr="00B715D4">
        <w:t xml:space="preserve"> etc</w:t>
      </w:r>
      <w:r w:rsidR="00F33E60" w:rsidRPr="00B715D4">
        <w:t>.</w:t>
      </w:r>
      <w:r w:rsidRPr="00B715D4">
        <w:t xml:space="preserve">, </w:t>
      </w:r>
      <w:r w:rsidR="003B42F7" w:rsidRPr="00B715D4">
        <w:t>could be used</w:t>
      </w:r>
      <w:r w:rsidRPr="00B715D4">
        <w:t xml:space="preserve"> to provide information at </w:t>
      </w:r>
      <w:r w:rsidR="00DB1AA3" w:rsidRPr="00B715D4">
        <w:t>a</w:t>
      </w:r>
      <w:r w:rsidRPr="00B715D4">
        <w:t xml:space="preserve"> time before modification</w:t>
      </w:r>
      <w:r w:rsidR="00DB1AA3" w:rsidRPr="00B715D4">
        <w:t xml:space="preserve"> had occurred</w:t>
      </w:r>
      <w:r w:rsidRPr="00B715D4">
        <w:t>.</w:t>
      </w:r>
    </w:p>
    <w:p w14:paraId="5345654B" w14:textId="68E6CA53" w:rsidR="28FB1C14" w:rsidRPr="00B715D4" w:rsidRDefault="630FA718" w:rsidP="00841B66">
      <w:pPr>
        <w:pStyle w:val="BodyText"/>
        <w:rPr>
          <w:rFonts w:eastAsia="Calibri"/>
        </w:rPr>
      </w:pPr>
      <w:r w:rsidRPr="00B715D4">
        <w:t xml:space="preserve">Manaaki Whenua </w:t>
      </w:r>
      <w:r w:rsidR="00F86FB5" w:rsidRPr="00B715D4">
        <w:t>Landcare Research</w:t>
      </w:r>
      <w:r w:rsidRPr="00B715D4">
        <w:t xml:space="preserve"> note</w:t>
      </w:r>
      <w:r w:rsidR="2A0795E5" w:rsidRPr="00B715D4">
        <w:t xml:space="preserve">d </w:t>
      </w:r>
      <w:r w:rsidR="48EC824E" w:rsidRPr="00B715D4">
        <w:t>a</w:t>
      </w:r>
      <w:r w:rsidRPr="00B715D4">
        <w:t xml:space="preserve"> risk that wetlands </w:t>
      </w:r>
      <w:r w:rsidR="00B96CC3" w:rsidRPr="00B715D4">
        <w:t>could</w:t>
      </w:r>
      <w:r w:rsidRPr="00B715D4">
        <w:t xml:space="preserve"> be cleared of native vegetation that existed </w:t>
      </w:r>
      <w:proofErr w:type="gramStart"/>
      <w:r w:rsidRPr="00B715D4">
        <w:t>at</w:t>
      </w:r>
      <w:proofErr w:type="gramEnd"/>
      <w:r w:rsidRPr="00B715D4">
        <w:t xml:space="preserve"> 3 September 2020 and then assessed</w:t>
      </w:r>
      <w:r w:rsidR="00F33E60" w:rsidRPr="00B715D4">
        <w:t>,</w:t>
      </w:r>
      <w:r w:rsidRPr="00B715D4">
        <w:t xml:space="preserve"> </w:t>
      </w:r>
      <w:r w:rsidR="74A435D4" w:rsidRPr="00B715D4">
        <w:t>but acknowledge</w:t>
      </w:r>
      <w:r w:rsidR="5766C767" w:rsidRPr="00B715D4">
        <w:t>d</w:t>
      </w:r>
      <w:r w:rsidRPr="00B715D4">
        <w:t xml:space="preserve"> it </w:t>
      </w:r>
      <w:r w:rsidR="10A9B981" w:rsidRPr="00B715D4">
        <w:t>w</w:t>
      </w:r>
      <w:r w:rsidR="7F351591" w:rsidRPr="00B715D4">
        <w:t>ou</w:t>
      </w:r>
      <w:r w:rsidR="10A9B981" w:rsidRPr="00B715D4">
        <w:t>l</w:t>
      </w:r>
      <w:r w:rsidR="03494C05" w:rsidRPr="00B715D4">
        <w:t>d</w:t>
      </w:r>
      <w:r w:rsidRPr="00B715D4">
        <w:t xml:space="preserve"> be </w:t>
      </w:r>
      <w:r w:rsidR="505AA1CE" w:rsidRPr="00B715D4">
        <w:t>harder</w:t>
      </w:r>
      <w:r w:rsidRPr="00B715D4">
        <w:t xml:space="preserve"> to </w:t>
      </w:r>
      <w:r w:rsidR="7339DC99" w:rsidRPr="00B715D4">
        <w:t>establish a</w:t>
      </w:r>
      <w:r w:rsidR="004831B2" w:rsidRPr="00B715D4">
        <w:t>n</w:t>
      </w:r>
      <w:r w:rsidRPr="00B715D4">
        <w:t xml:space="preserve"> accurate baseline at </w:t>
      </w:r>
      <w:r w:rsidR="2762512E" w:rsidRPr="00B715D4">
        <w:t>a fix</w:t>
      </w:r>
      <w:r w:rsidR="0A1ED7E4" w:rsidRPr="00B715D4">
        <w:t>ed</w:t>
      </w:r>
      <w:r w:rsidR="2762512E" w:rsidRPr="00B715D4">
        <w:t xml:space="preserve"> date over time</w:t>
      </w:r>
      <w:r w:rsidRPr="00B715D4">
        <w:t xml:space="preserve">. They </w:t>
      </w:r>
      <w:r w:rsidR="00D356E3" w:rsidRPr="00B715D4">
        <w:t>also note</w:t>
      </w:r>
      <w:r w:rsidR="33A6CD01" w:rsidRPr="00B715D4">
        <w:t>d that</w:t>
      </w:r>
      <w:r w:rsidR="00D356E3" w:rsidRPr="00B715D4">
        <w:t xml:space="preserve"> there </w:t>
      </w:r>
      <w:r w:rsidR="3FD7568D" w:rsidRPr="00B715D4">
        <w:t>ar</w:t>
      </w:r>
      <w:r w:rsidR="00D356E3" w:rsidRPr="00B715D4">
        <w:t>e other methods of establishing a baseline (</w:t>
      </w:r>
      <w:r w:rsidR="00A6209C" w:rsidRPr="00B715D4">
        <w:t>a fixed date is not nec</w:t>
      </w:r>
      <w:r w:rsidR="00F8213E" w:rsidRPr="00B715D4">
        <w:t xml:space="preserve">essary) </w:t>
      </w:r>
      <w:r w:rsidR="00D356E3" w:rsidRPr="00B715D4">
        <w:t xml:space="preserve">and </w:t>
      </w:r>
      <w:r w:rsidRPr="00B715D4">
        <w:t>suggest</w:t>
      </w:r>
      <w:r w:rsidR="17ECE6C4" w:rsidRPr="00B715D4">
        <w:t>ed</w:t>
      </w:r>
      <w:r w:rsidRPr="00B715D4">
        <w:t xml:space="preserve"> alternative wording</w:t>
      </w:r>
      <w:r w:rsidR="4B37F158" w:rsidRPr="00B715D4">
        <w:t>:</w:t>
      </w:r>
      <w:r w:rsidRPr="00B715D4">
        <w:rPr>
          <w:rFonts w:eastAsia="Calibri"/>
        </w:rPr>
        <w:t xml:space="preserve"> </w:t>
      </w:r>
      <w:r w:rsidR="00F33E60" w:rsidRPr="00B715D4">
        <w:rPr>
          <w:rFonts w:eastAsia="Calibri"/>
        </w:rPr>
        <w:t>“</w:t>
      </w:r>
      <w:r w:rsidRPr="00B715D4">
        <w:rPr>
          <w:rFonts w:eastAsia="Calibri"/>
          <w:iCs/>
        </w:rPr>
        <w:t>at the commencement date or before any unauthorised modification post commencement date</w:t>
      </w:r>
      <w:r w:rsidR="003527BC" w:rsidRPr="00B715D4">
        <w:rPr>
          <w:rFonts w:eastAsia="Calibri"/>
          <w:iCs/>
        </w:rPr>
        <w:t>.</w:t>
      </w:r>
      <w:r w:rsidR="00F33E60" w:rsidRPr="00B715D4">
        <w:rPr>
          <w:rFonts w:eastAsia="Calibri"/>
          <w:iCs/>
        </w:rPr>
        <w:t>”</w:t>
      </w:r>
    </w:p>
    <w:p w14:paraId="0C009256" w14:textId="16FFC8FC" w:rsidR="1FAE1F68" w:rsidRPr="00B715D4" w:rsidRDefault="003B66A5" w:rsidP="004A6F79">
      <w:pPr>
        <w:pStyle w:val="Heading4"/>
      </w:pPr>
      <w:r w:rsidRPr="00B715D4">
        <w:lastRenderedPageBreak/>
        <w:t>Oppose</w:t>
      </w:r>
      <w:r w:rsidR="00F33E60" w:rsidRPr="00B715D4">
        <w:t>d</w:t>
      </w:r>
      <w:r w:rsidRPr="00B715D4">
        <w:t xml:space="preserve"> </w:t>
      </w:r>
      <w:r w:rsidR="00582563" w:rsidRPr="00B715D4">
        <w:t>–</w:t>
      </w:r>
      <w:r w:rsidR="00CA62F9" w:rsidRPr="00B715D4">
        <w:t xml:space="preserve"> r</w:t>
      </w:r>
      <w:r w:rsidR="1FAE1F68" w:rsidRPr="00B715D4">
        <w:t>educed ability to take compliance action against wetland</w:t>
      </w:r>
      <w:r w:rsidR="00841B66" w:rsidRPr="00B715D4">
        <w:t> </w:t>
      </w:r>
      <w:r w:rsidR="1FAE1F68" w:rsidRPr="00B715D4">
        <w:t xml:space="preserve">loss </w:t>
      </w:r>
    </w:p>
    <w:p w14:paraId="6145F3E6" w14:textId="68AE034D" w:rsidR="1FAE1F68" w:rsidRPr="00B715D4" w:rsidRDefault="1FAE1F68" w:rsidP="00841B66">
      <w:pPr>
        <w:pStyle w:val="BodyText"/>
      </w:pPr>
      <w:r w:rsidRPr="00B715D4">
        <w:t>E</w:t>
      </w:r>
      <w:r w:rsidR="3C71E799" w:rsidRPr="00B715D4">
        <w:t>CAN</w:t>
      </w:r>
      <w:r w:rsidRPr="00B715D4">
        <w:t xml:space="preserve"> and </w:t>
      </w:r>
      <w:r w:rsidR="0076F671" w:rsidRPr="00B715D4">
        <w:t>the Environmental Law Institute</w:t>
      </w:r>
      <w:r w:rsidRPr="00B715D4">
        <w:t xml:space="preserve"> </w:t>
      </w:r>
      <w:r w:rsidR="6188100F" w:rsidRPr="00B715D4">
        <w:t>(</w:t>
      </w:r>
      <w:r w:rsidRPr="00B715D4">
        <w:t>E</w:t>
      </w:r>
      <w:r w:rsidR="05674091" w:rsidRPr="00B715D4">
        <w:t>LI</w:t>
      </w:r>
      <w:r w:rsidR="0C7EF9B3" w:rsidRPr="00B715D4">
        <w:t>)</w:t>
      </w:r>
      <w:r w:rsidRPr="00B715D4">
        <w:t xml:space="preserve"> consider</w:t>
      </w:r>
      <w:r w:rsidR="57D80502" w:rsidRPr="00B715D4">
        <w:t>ed</w:t>
      </w:r>
      <w:r w:rsidRPr="00B715D4">
        <w:t xml:space="preserve"> </w:t>
      </w:r>
      <w:r w:rsidR="7BC1EA3F" w:rsidRPr="00B715D4">
        <w:t xml:space="preserve">that </w:t>
      </w:r>
      <w:r w:rsidRPr="00B715D4">
        <w:t>the phrase ‘at the commencement date’ is particularly helpful where non</w:t>
      </w:r>
      <w:r w:rsidR="00A75458" w:rsidRPr="00B715D4">
        <w:t>-</w:t>
      </w:r>
      <w:r w:rsidRPr="00B715D4">
        <w:t>compliance is suspected (</w:t>
      </w:r>
      <w:proofErr w:type="spellStart"/>
      <w:r w:rsidRPr="00B715D4">
        <w:t>eg</w:t>
      </w:r>
      <w:proofErr w:type="spellEnd"/>
      <w:r w:rsidR="1FDC5345" w:rsidRPr="00B715D4">
        <w:t>,</w:t>
      </w:r>
      <w:r w:rsidR="00841B66" w:rsidRPr="00B715D4">
        <w:t xml:space="preserve"> </w:t>
      </w:r>
      <w:r w:rsidRPr="00B715D4">
        <w:t>where wetlands have been illegally modified through draining or earthworks) and where the</w:t>
      </w:r>
      <w:r w:rsidR="00841B66" w:rsidRPr="00B715D4">
        <w:t xml:space="preserve"> </w:t>
      </w:r>
      <w:r w:rsidRPr="00B715D4">
        <w:t>previous</w:t>
      </w:r>
      <w:r w:rsidR="00841B66" w:rsidRPr="00B715D4">
        <w:t xml:space="preserve"> </w:t>
      </w:r>
      <w:r w:rsidRPr="00B715D4">
        <w:t>existence of a wetland can no longer be observed.</w:t>
      </w:r>
    </w:p>
    <w:p w14:paraId="7EE7E4DB" w14:textId="45154CC9" w:rsidR="00FD152D" w:rsidRPr="00B715D4" w:rsidRDefault="1FAE1F68" w:rsidP="00841B66">
      <w:pPr>
        <w:pStyle w:val="BodyText"/>
      </w:pPr>
      <w:r w:rsidRPr="00B715D4">
        <w:t>Other submitters</w:t>
      </w:r>
      <w:r w:rsidR="00F33E60" w:rsidRPr="00B715D4">
        <w:t>,</w:t>
      </w:r>
      <w:r w:rsidRPr="00B715D4">
        <w:t xml:space="preserve"> including </w:t>
      </w:r>
      <w:r w:rsidR="7F7B39F1" w:rsidRPr="00B715D4">
        <w:t xml:space="preserve">GWRC </w:t>
      </w:r>
      <w:r w:rsidR="3D4B20BF" w:rsidRPr="00B715D4">
        <w:t>and GDC</w:t>
      </w:r>
      <w:r w:rsidR="00F33E60" w:rsidRPr="00B715D4">
        <w:t>,</w:t>
      </w:r>
      <w:r w:rsidR="3D4B20BF" w:rsidRPr="00B715D4">
        <w:t xml:space="preserve"> </w:t>
      </w:r>
      <w:r w:rsidRPr="00B715D4">
        <w:t>opposed the change on the basis that without a cut-off date, compliance</w:t>
      </w:r>
      <w:r w:rsidR="00CD5BD5" w:rsidRPr="00B715D4">
        <w:t>,</w:t>
      </w:r>
      <w:r w:rsidRPr="00B715D4">
        <w:t xml:space="preserve"> </w:t>
      </w:r>
      <w:proofErr w:type="gramStart"/>
      <w:r w:rsidRPr="00B715D4">
        <w:t>monitoring</w:t>
      </w:r>
      <w:proofErr w:type="gramEnd"/>
      <w:r w:rsidRPr="00B715D4">
        <w:t xml:space="preserve"> and enforcement would become more difficult. </w:t>
      </w:r>
      <w:proofErr w:type="spellStart"/>
      <w:r w:rsidRPr="00B715D4">
        <w:t>Ngāti</w:t>
      </w:r>
      <w:proofErr w:type="spellEnd"/>
      <w:r w:rsidRPr="00B715D4">
        <w:t xml:space="preserve"> </w:t>
      </w:r>
      <w:proofErr w:type="spellStart"/>
      <w:r w:rsidRPr="00B715D4">
        <w:t>Whātua</w:t>
      </w:r>
      <w:proofErr w:type="spellEnd"/>
      <w:r w:rsidRPr="00B715D4">
        <w:t xml:space="preserve"> </w:t>
      </w:r>
      <w:proofErr w:type="spellStart"/>
      <w:r w:rsidRPr="00B715D4">
        <w:rPr>
          <w:rFonts w:asciiTheme="minorHAnsi" w:hAnsiTheme="minorHAnsi"/>
        </w:rPr>
        <w:t>Ōrākei</w:t>
      </w:r>
      <w:proofErr w:type="spellEnd"/>
      <w:r w:rsidRPr="00B715D4">
        <w:rPr>
          <w:rFonts w:asciiTheme="minorHAnsi" w:hAnsiTheme="minorHAnsi"/>
        </w:rPr>
        <w:t xml:space="preserve"> </w:t>
      </w:r>
      <w:r w:rsidRPr="00B715D4">
        <w:t>also consider</w:t>
      </w:r>
      <w:r w:rsidR="546AFAA1" w:rsidRPr="00B715D4">
        <w:t>ed</w:t>
      </w:r>
      <w:r w:rsidRPr="00B715D4">
        <w:t xml:space="preserve"> that </w:t>
      </w:r>
      <w:r w:rsidR="66B268CC" w:rsidRPr="00B715D4">
        <w:t>“</w:t>
      </w:r>
      <w:r w:rsidRPr="00B715D4">
        <w:t>removing ‘at the commencement date’ weakens future ability to identify natural</w:t>
      </w:r>
      <w:r w:rsidR="235711E6" w:rsidRPr="00B715D4">
        <w:t>ly</w:t>
      </w:r>
      <w:r w:rsidRPr="00B715D4">
        <w:t xml:space="preserve"> occurring wetland areas that </w:t>
      </w:r>
      <w:r w:rsidR="2832DAA7" w:rsidRPr="00B715D4">
        <w:t xml:space="preserve">may </w:t>
      </w:r>
      <w:r w:rsidRPr="00B715D4">
        <w:t>undergo damage through transformation to pastureland, thus decreasing chance for future restoration and net gain of</w:t>
      </w:r>
      <w:r w:rsidR="00841B66" w:rsidRPr="00B715D4">
        <w:t> </w:t>
      </w:r>
      <w:r w:rsidRPr="00B715D4">
        <w:t>wetlands</w:t>
      </w:r>
      <w:r w:rsidR="694B5865" w:rsidRPr="00B715D4">
        <w:t>.”</w:t>
      </w:r>
    </w:p>
    <w:p w14:paraId="643272E7" w14:textId="5B3BB609" w:rsidR="5FE5DB6D" w:rsidRPr="00B715D4" w:rsidRDefault="00F33E60" w:rsidP="004A6F79">
      <w:pPr>
        <w:pStyle w:val="Heading4"/>
      </w:pPr>
      <w:r w:rsidRPr="00B715D4">
        <w:t>Opposed – i</w:t>
      </w:r>
      <w:r w:rsidR="5FE5DB6D" w:rsidRPr="00B715D4">
        <w:t>ncentivises deliberate wetland degradation</w:t>
      </w:r>
    </w:p>
    <w:p w14:paraId="3165DF7F" w14:textId="520FC0C9" w:rsidR="5E55FA1C" w:rsidRPr="00B715D4" w:rsidRDefault="79BAD42E" w:rsidP="00841B66">
      <w:pPr>
        <w:pStyle w:val="BodyText"/>
      </w:pPr>
      <w:r w:rsidRPr="00B715D4">
        <w:t>PCE</w:t>
      </w:r>
      <w:r w:rsidR="62FF65F7" w:rsidRPr="00B715D4">
        <w:t xml:space="preserve"> agree</w:t>
      </w:r>
      <w:r w:rsidR="176AD37C" w:rsidRPr="00B715D4">
        <w:t>d</w:t>
      </w:r>
      <w:r w:rsidR="62FF65F7" w:rsidRPr="00B715D4">
        <w:t xml:space="preserve"> that while the phrase ‘at the commencement date’ in the current definition creates some issues and complexity around back-casting, especially for intermittently wet wetlands, deleting it from the definition would create perverse incentives. People might abandon wetland management to allow a wetland to be overrun by exotic species including weeds, given that there is no longer a </w:t>
      </w:r>
      <w:r w:rsidR="0024187C" w:rsidRPr="00B715D4">
        <w:t>date</w:t>
      </w:r>
      <w:r w:rsidR="62FF65F7" w:rsidRPr="00B715D4">
        <w:t xml:space="preserve"> baseline for the wetland assessments. </w:t>
      </w:r>
      <w:r w:rsidR="0182B7A1" w:rsidRPr="00B715D4">
        <w:t>GWRC consider</w:t>
      </w:r>
      <w:r w:rsidR="0B76DFDA" w:rsidRPr="00B715D4">
        <w:t>ed</w:t>
      </w:r>
      <w:r w:rsidR="0182B7A1" w:rsidRPr="00B715D4">
        <w:t xml:space="preserve"> removal of </w:t>
      </w:r>
      <w:r w:rsidR="385969FA" w:rsidRPr="00B715D4">
        <w:t xml:space="preserve">the commencement </w:t>
      </w:r>
      <w:r w:rsidR="0182B7A1" w:rsidRPr="00B715D4">
        <w:t>date risk</w:t>
      </w:r>
      <w:r w:rsidR="7B75A7E0" w:rsidRPr="00B715D4">
        <w:t>ed</w:t>
      </w:r>
      <w:r w:rsidR="0182B7A1" w:rsidRPr="00B715D4">
        <w:t xml:space="preserve"> deliberate reintroduction of pasture species into areas not currently excluded from the natural wetland definition and w</w:t>
      </w:r>
      <w:r w:rsidR="792FA071" w:rsidRPr="00B715D4">
        <w:t>ould</w:t>
      </w:r>
      <w:r w:rsidR="0182B7A1" w:rsidRPr="00B715D4">
        <w:t xml:space="preserve"> lead to incremental loss. </w:t>
      </w:r>
    </w:p>
    <w:p w14:paraId="4A9C0940" w14:textId="08F06F71" w:rsidR="40AC8CD2" w:rsidRPr="00B715D4" w:rsidRDefault="00F33E60" w:rsidP="00841B66">
      <w:pPr>
        <w:pStyle w:val="Heading4"/>
      </w:pPr>
      <w:r w:rsidRPr="00B715D4">
        <w:t xml:space="preserve">Opposed – </w:t>
      </w:r>
      <w:r w:rsidR="40AC8CD2" w:rsidRPr="00B715D4">
        <w:t xml:space="preserve">Enables use of old evidence to define </w:t>
      </w:r>
      <w:r w:rsidR="2BB84367" w:rsidRPr="00B715D4">
        <w:t>historic wetlands as</w:t>
      </w:r>
      <w:r w:rsidR="00841B66" w:rsidRPr="00B715D4">
        <w:t> </w:t>
      </w:r>
      <w:r w:rsidR="2BB84367" w:rsidRPr="00B715D4">
        <w:t>present-day wetlands</w:t>
      </w:r>
    </w:p>
    <w:p w14:paraId="3BA2CE56" w14:textId="4E70D1CF" w:rsidR="00EC17DC" w:rsidRPr="00B715D4" w:rsidRDefault="00594B13" w:rsidP="00841B66">
      <w:pPr>
        <w:pStyle w:val="BodyText"/>
        <w:rPr>
          <w:rFonts w:eastAsiaTheme="majorEastAsia"/>
        </w:rPr>
      </w:pPr>
      <w:r w:rsidRPr="00B715D4">
        <w:t>Some submitter</w:t>
      </w:r>
      <w:r w:rsidR="4BC05222" w:rsidRPr="00B715D4">
        <w:t>s</w:t>
      </w:r>
      <w:r w:rsidRPr="00B715D4">
        <w:t xml:space="preserve"> consider</w:t>
      </w:r>
      <w:r w:rsidR="0A4AC12B" w:rsidRPr="00B715D4">
        <w:t>ed</w:t>
      </w:r>
      <w:r w:rsidRPr="00B715D4">
        <w:t xml:space="preserve"> it </w:t>
      </w:r>
      <w:r w:rsidR="003B66A5" w:rsidRPr="00B715D4">
        <w:t xml:space="preserve">could also </w:t>
      </w:r>
      <w:r w:rsidRPr="00B715D4">
        <w:t>e</w:t>
      </w:r>
      <w:r w:rsidR="003B66A5" w:rsidRPr="00B715D4">
        <w:t xml:space="preserve">nable old evidence (from any </w:t>
      </w:r>
      <w:proofErr w:type="gramStart"/>
      <w:r w:rsidR="003B66A5" w:rsidRPr="00B715D4">
        <w:t>time period</w:t>
      </w:r>
      <w:proofErr w:type="gramEnd"/>
      <w:r w:rsidR="003B66A5" w:rsidRPr="00B715D4">
        <w:t xml:space="preserve"> including prior to commencement date) to be used to define a wetland</w:t>
      </w:r>
      <w:r w:rsidR="2EF09E3A" w:rsidRPr="00B715D4">
        <w:t>, thus capturing historic wetland extent as natural wetland</w:t>
      </w:r>
      <w:r w:rsidR="003B66A5" w:rsidRPr="00B715D4">
        <w:t>.</w:t>
      </w:r>
    </w:p>
    <w:p w14:paraId="4FF7E4F3" w14:textId="07FB2C0E" w:rsidR="00595C5B" w:rsidRPr="00B715D4" w:rsidRDefault="00595C5B" w:rsidP="00EB771C">
      <w:pPr>
        <w:pStyle w:val="Heading3"/>
      </w:pPr>
      <w:r w:rsidRPr="00B715D4">
        <w:t>Analysis and recommendation</w:t>
      </w:r>
    </w:p>
    <w:p w14:paraId="35436F78" w14:textId="63B74BBE" w:rsidR="706EF188" w:rsidRPr="00B715D4" w:rsidRDefault="706EF188" w:rsidP="004A6F79">
      <w:pPr>
        <w:pStyle w:val="Heading4"/>
      </w:pPr>
      <w:r w:rsidRPr="00B715D4">
        <w:t>Reduces unnecessary back-casting and reliance on old aerial</w:t>
      </w:r>
      <w:r w:rsidR="000A2D9D" w:rsidRPr="00B715D4">
        <w:t> </w:t>
      </w:r>
      <w:r w:rsidRPr="00B715D4">
        <w:t>imagery</w:t>
      </w:r>
    </w:p>
    <w:p w14:paraId="2A6F76DE" w14:textId="5883C1EB" w:rsidR="08E6CCF2" w:rsidRPr="00B715D4" w:rsidRDefault="3A136A0C" w:rsidP="000A2D9D">
      <w:pPr>
        <w:pStyle w:val="BodyText"/>
      </w:pPr>
      <w:r w:rsidRPr="00B715D4">
        <w:t xml:space="preserve">We agree with submitters that proposed changes will decrease unnecessary back-casting </w:t>
      </w:r>
      <w:r w:rsidR="4FCF5A4D" w:rsidRPr="00B715D4">
        <w:t>and</w:t>
      </w:r>
      <w:r w:rsidR="000A2D9D" w:rsidRPr="00B715D4">
        <w:t> </w:t>
      </w:r>
      <w:r w:rsidR="4FCF5A4D" w:rsidRPr="00B715D4">
        <w:t>simplify processes</w:t>
      </w:r>
      <w:r w:rsidR="792FFC8F" w:rsidRPr="00B715D4">
        <w:t xml:space="preserve"> </w:t>
      </w:r>
      <w:r w:rsidRPr="00B715D4">
        <w:t xml:space="preserve">when making wetland assessments. </w:t>
      </w:r>
      <w:r w:rsidR="7BB91E8A" w:rsidRPr="00B715D4">
        <w:t>We recommend proceeding as</w:t>
      </w:r>
      <w:r w:rsidR="000A2D9D" w:rsidRPr="00B715D4">
        <w:t> </w:t>
      </w:r>
      <w:r w:rsidR="7BB91E8A" w:rsidRPr="00B715D4">
        <w:t>proposed.</w:t>
      </w:r>
    </w:p>
    <w:p w14:paraId="4865C284" w14:textId="0E39481D" w:rsidR="706EF188" w:rsidRPr="00B715D4" w:rsidRDefault="706EF188" w:rsidP="000A2D9D">
      <w:pPr>
        <w:pStyle w:val="Heading4"/>
      </w:pPr>
      <w:r w:rsidRPr="00B715D4">
        <w:t xml:space="preserve">Support removal </w:t>
      </w:r>
      <w:r w:rsidR="0003BC01" w:rsidRPr="00B715D4">
        <w:t>if</w:t>
      </w:r>
      <w:r w:rsidRPr="00B715D4">
        <w:t xml:space="preserve"> an alternate baseline is given</w:t>
      </w:r>
    </w:p>
    <w:p w14:paraId="1AEDBFB6" w14:textId="08F8DE76" w:rsidR="4EAECAD3" w:rsidRPr="00B715D4" w:rsidRDefault="2B88A5AB" w:rsidP="000A2D9D">
      <w:pPr>
        <w:pStyle w:val="BodyText"/>
      </w:pPr>
      <w:r w:rsidRPr="00B715D4">
        <w:t xml:space="preserve">We agree with the National Wetland Trust that there will </w:t>
      </w:r>
      <w:r w:rsidR="00074471" w:rsidRPr="00B715D4">
        <w:t>always</w:t>
      </w:r>
      <w:r w:rsidRPr="00B715D4">
        <w:t xml:space="preserve"> be some form of baseline </w:t>
      </w:r>
      <w:r w:rsidR="00D00314" w:rsidRPr="00B715D4">
        <w:t xml:space="preserve">data </w:t>
      </w:r>
      <w:r w:rsidRPr="00B715D4">
        <w:t xml:space="preserve">on which to make the assessment, </w:t>
      </w:r>
      <w:r w:rsidR="00D00314" w:rsidRPr="00B715D4">
        <w:t xml:space="preserve">and </w:t>
      </w:r>
      <w:r w:rsidRPr="00B715D4">
        <w:t xml:space="preserve">that this </w:t>
      </w:r>
      <w:r w:rsidR="12B4F3F9" w:rsidRPr="00B715D4">
        <w:t>can</w:t>
      </w:r>
      <w:r w:rsidRPr="00B715D4">
        <w:t xml:space="preserve"> </w:t>
      </w:r>
      <w:r w:rsidR="00D00314" w:rsidRPr="00B715D4">
        <w:t xml:space="preserve">and should </w:t>
      </w:r>
      <w:r w:rsidRPr="00B715D4">
        <w:t>be at any time prior to</w:t>
      </w:r>
      <w:r w:rsidR="000A2D9D" w:rsidRPr="00B715D4">
        <w:t> </w:t>
      </w:r>
      <w:r w:rsidRPr="00B715D4">
        <w:t>the activity</w:t>
      </w:r>
      <w:r w:rsidR="00D00314" w:rsidRPr="00B715D4">
        <w:t xml:space="preserve">, </w:t>
      </w:r>
      <w:r w:rsidR="00687A2A" w:rsidRPr="00B715D4">
        <w:t xml:space="preserve">based on any </w:t>
      </w:r>
      <w:r w:rsidR="005B56B2" w:rsidRPr="00B715D4">
        <w:t>relevant</w:t>
      </w:r>
      <w:r w:rsidR="00C81153" w:rsidRPr="00B715D4">
        <w:t xml:space="preserve"> </w:t>
      </w:r>
      <w:r w:rsidR="00687A2A" w:rsidRPr="00B715D4">
        <w:t>evidence</w:t>
      </w:r>
      <w:r w:rsidRPr="00B715D4">
        <w:t xml:space="preserve"> </w:t>
      </w:r>
      <w:r w:rsidR="004A0631" w:rsidRPr="00B715D4">
        <w:t>(</w:t>
      </w:r>
      <w:proofErr w:type="spellStart"/>
      <w:r w:rsidR="00570837" w:rsidRPr="00B715D4">
        <w:t>eg</w:t>
      </w:r>
      <w:proofErr w:type="spellEnd"/>
      <w:r w:rsidR="00570837" w:rsidRPr="00B715D4">
        <w:t>,</w:t>
      </w:r>
      <w:r w:rsidR="004A0631" w:rsidRPr="00B715D4">
        <w:t xml:space="preserve"> photographs</w:t>
      </w:r>
      <w:r w:rsidR="00FB1954" w:rsidRPr="00B715D4">
        <w:t>,</w:t>
      </w:r>
      <w:r w:rsidR="004A0631" w:rsidRPr="00B715D4">
        <w:t xml:space="preserve"> </w:t>
      </w:r>
      <w:r w:rsidR="00B0642A" w:rsidRPr="00B715D4">
        <w:t xml:space="preserve">evidence of </w:t>
      </w:r>
      <w:r w:rsidR="004A0631" w:rsidRPr="00B715D4">
        <w:t>recent earthworks</w:t>
      </w:r>
      <w:r w:rsidR="0072536C" w:rsidRPr="00B715D4">
        <w:t>/vegetation clearance</w:t>
      </w:r>
      <w:r w:rsidR="00FB1954" w:rsidRPr="00B715D4">
        <w:t>,</w:t>
      </w:r>
      <w:r w:rsidR="0072536C" w:rsidRPr="00B715D4">
        <w:t xml:space="preserve"> </w:t>
      </w:r>
      <w:r w:rsidR="00FB1954" w:rsidRPr="00B715D4">
        <w:t>presence</w:t>
      </w:r>
      <w:r w:rsidR="00D61991" w:rsidRPr="00B715D4">
        <w:t xml:space="preserve"> of hydric soils</w:t>
      </w:r>
      <w:r w:rsidR="04D30BE3" w:rsidRPr="00B715D4">
        <w:t>)</w:t>
      </w:r>
      <w:r w:rsidR="00570837" w:rsidRPr="00B715D4">
        <w:t xml:space="preserve">. </w:t>
      </w:r>
      <w:r w:rsidR="0EE8646B" w:rsidRPr="00B715D4">
        <w:t xml:space="preserve">We do not </w:t>
      </w:r>
      <w:r w:rsidR="0086626E" w:rsidRPr="00B715D4">
        <w:t>recommend</w:t>
      </w:r>
      <w:r w:rsidR="0EE8646B" w:rsidRPr="00B715D4">
        <w:t xml:space="preserve"> </w:t>
      </w:r>
      <w:r w:rsidR="00570837" w:rsidRPr="00B715D4">
        <w:t>defining</w:t>
      </w:r>
      <w:r w:rsidR="0EE8646B" w:rsidRPr="00B715D4">
        <w:t xml:space="preserve"> this</w:t>
      </w:r>
      <w:r w:rsidR="001A73DD" w:rsidRPr="00B715D4">
        <w:t xml:space="preserve"> to allow</w:t>
      </w:r>
      <w:r w:rsidR="00364C00" w:rsidRPr="00B715D4">
        <w:t xml:space="preserve"> </w:t>
      </w:r>
      <w:r w:rsidR="0EE8646B" w:rsidRPr="00B715D4">
        <w:t xml:space="preserve">councils </w:t>
      </w:r>
      <w:r w:rsidR="001A73DD" w:rsidRPr="00B715D4">
        <w:t>to</w:t>
      </w:r>
      <w:r w:rsidR="0EE8646B" w:rsidRPr="00B715D4">
        <w:t xml:space="preserve"> apply their own discretion </w:t>
      </w:r>
      <w:r w:rsidR="00570837" w:rsidRPr="00B715D4">
        <w:t>and tools to</w:t>
      </w:r>
      <w:r w:rsidR="0EE8646B" w:rsidRPr="00B715D4">
        <w:t xml:space="preserve"> assess previous wetland state</w:t>
      </w:r>
      <w:r w:rsidR="00583C51" w:rsidRPr="00B715D4">
        <w:t xml:space="preserve"> on a </w:t>
      </w:r>
      <w:r w:rsidR="00617286" w:rsidRPr="00B715D4">
        <w:t>case-by-case</w:t>
      </w:r>
      <w:r w:rsidR="00583C51" w:rsidRPr="00B715D4">
        <w:t xml:space="preserve"> basis</w:t>
      </w:r>
      <w:r w:rsidR="0EE8646B" w:rsidRPr="00B715D4">
        <w:t xml:space="preserve">. </w:t>
      </w:r>
    </w:p>
    <w:p w14:paraId="4E6F894C" w14:textId="54909FDC" w:rsidR="706EF188" w:rsidRPr="00B715D4" w:rsidRDefault="706EF188" w:rsidP="000A2D9D">
      <w:pPr>
        <w:pStyle w:val="Heading4"/>
      </w:pPr>
      <w:r w:rsidRPr="00B715D4">
        <w:lastRenderedPageBreak/>
        <w:t>Reduced ability to take compliance action against wetland loss</w:t>
      </w:r>
    </w:p>
    <w:p w14:paraId="6CE4AC31" w14:textId="11BA2D6D" w:rsidR="4BE8EBB1" w:rsidRPr="00B715D4" w:rsidRDefault="58CD8217" w:rsidP="00550902">
      <w:pPr>
        <w:pStyle w:val="BodyText"/>
        <w:spacing w:before="100" w:after="100"/>
      </w:pPr>
      <w:r w:rsidRPr="00B715D4">
        <w:t>We note that the absence of a commencement date does not prevent regional councils from using best available information to prove illegal activity has taken place to destroy</w:t>
      </w:r>
      <w:r w:rsidR="74666EFF" w:rsidRPr="00B715D4">
        <w:t xml:space="preserve"> or </w:t>
      </w:r>
      <w:r w:rsidRPr="00B715D4">
        <w:t>damage a</w:t>
      </w:r>
      <w:r w:rsidR="000A2D9D" w:rsidRPr="00B715D4">
        <w:t> </w:t>
      </w:r>
      <w:r w:rsidRPr="00B715D4">
        <w:t xml:space="preserve">wetland. In the absence of </w:t>
      </w:r>
      <w:r w:rsidR="00803775" w:rsidRPr="00B715D4">
        <w:t>a</w:t>
      </w:r>
      <w:r w:rsidRPr="00B715D4">
        <w:t xml:space="preserve"> commencement date, </w:t>
      </w:r>
      <w:r w:rsidR="00154DB2" w:rsidRPr="00B715D4">
        <w:t>all</w:t>
      </w:r>
      <w:r w:rsidRPr="00B715D4">
        <w:t xml:space="preserve"> sources of information </w:t>
      </w:r>
      <w:r w:rsidR="1EDE89C1" w:rsidRPr="00B715D4">
        <w:t>can be used</w:t>
      </w:r>
      <w:r w:rsidR="4DB51A3C" w:rsidRPr="00B715D4">
        <w:t xml:space="preserve"> (as</w:t>
      </w:r>
      <w:r w:rsidR="000A2D9D" w:rsidRPr="00B715D4">
        <w:t> </w:t>
      </w:r>
      <w:r w:rsidR="4DB51A3C" w:rsidRPr="00B715D4">
        <w:t>above)</w:t>
      </w:r>
      <w:r w:rsidR="1EDE89C1" w:rsidRPr="00B715D4">
        <w:t xml:space="preserve">. </w:t>
      </w:r>
      <w:r w:rsidR="7488936D" w:rsidRPr="00B715D4">
        <w:t>T</w:t>
      </w:r>
      <w:r w:rsidR="02F5596D" w:rsidRPr="00B715D4">
        <w:t xml:space="preserve">he </w:t>
      </w:r>
      <w:r w:rsidR="14694B31" w:rsidRPr="00B715D4">
        <w:t>W</w:t>
      </w:r>
      <w:r w:rsidR="02F5596D" w:rsidRPr="00B715D4">
        <w:t xml:space="preserve">etland </w:t>
      </w:r>
      <w:r w:rsidR="2172C9BA" w:rsidRPr="00B715D4">
        <w:t>D</w:t>
      </w:r>
      <w:r w:rsidR="02F5596D" w:rsidRPr="00B715D4">
        <w:t xml:space="preserve">elineation </w:t>
      </w:r>
      <w:r w:rsidR="53CEC10B" w:rsidRPr="00B715D4">
        <w:t>P</w:t>
      </w:r>
      <w:r w:rsidR="00B62493" w:rsidRPr="00B715D4">
        <w:t>rotocols</w:t>
      </w:r>
      <w:r w:rsidR="002067E8" w:rsidRPr="00B715D4">
        <w:t xml:space="preserve"> </w:t>
      </w:r>
      <w:r w:rsidR="4C903A0F" w:rsidRPr="00B715D4">
        <w:t xml:space="preserve">can be </w:t>
      </w:r>
      <w:r w:rsidR="608046E6" w:rsidRPr="00B715D4">
        <w:t>used</w:t>
      </w:r>
      <w:r w:rsidR="00B62493" w:rsidRPr="00B715D4">
        <w:t xml:space="preserve"> to establish the </w:t>
      </w:r>
      <w:r w:rsidR="00410BD7" w:rsidRPr="00B715D4">
        <w:t xml:space="preserve">spatial </w:t>
      </w:r>
      <w:r w:rsidR="000A0253" w:rsidRPr="00B715D4">
        <w:t xml:space="preserve">extent </w:t>
      </w:r>
      <w:r w:rsidR="7917411E" w:rsidRPr="00B715D4">
        <w:t xml:space="preserve">of </w:t>
      </w:r>
      <w:r w:rsidR="4364847A" w:rsidRPr="00B715D4">
        <w:t>a</w:t>
      </w:r>
      <w:r w:rsidR="7917411E" w:rsidRPr="00B715D4">
        <w:t xml:space="preserve"> wetland area </w:t>
      </w:r>
      <w:r w:rsidR="0E09998A" w:rsidRPr="00B715D4">
        <w:t xml:space="preserve">when </w:t>
      </w:r>
      <w:r w:rsidR="51B02362" w:rsidRPr="00B715D4">
        <w:t>vegetation</w:t>
      </w:r>
      <w:r w:rsidR="0E09998A" w:rsidRPr="00B715D4">
        <w:t xml:space="preserve"> is no longer visible via the </w:t>
      </w:r>
      <w:r w:rsidR="000A0253" w:rsidRPr="00B715D4">
        <w:t>soil</w:t>
      </w:r>
      <w:r w:rsidR="00410BD7" w:rsidRPr="00B715D4">
        <w:t xml:space="preserve"> </w:t>
      </w:r>
      <w:r w:rsidR="00803775" w:rsidRPr="00B715D4">
        <w:t>and</w:t>
      </w:r>
      <w:r w:rsidR="43F3E36B" w:rsidRPr="00B715D4">
        <w:t>/or</w:t>
      </w:r>
      <w:r w:rsidR="00803775" w:rsidRPr="00B715D4">
        <w:t xml:space="preserve"> hydrology</w:t>
      </w:r>
      <w:r w:rsidR="5538B52E" w:rsidRPr="00B715D4">
        <w:t xml:space="preserve"> tools</w:t>
      </w:r>
      <w:r w:rsidR="00803775" w:rsidRPr="00B715D4">
        <w:t xml:space="preserve">. </w:t>
      </w:r>
    </w:p>
    <w:p w14:paraId="10CCEF35" w14:textId="1D4BCF92" w:rsidR="58CD8217" w:rsidRPr="00B715D4" w:rsidRDefault="58CD8217" w:rsidP="00550902">
      <w:pPr>
        <w:pStyle w:val="Heading4"/>
        <w:spacing w:before="180"/>
      </w:pPr>
      <w:r w:rsidRPr="00B715D4">
        <w:t>Incentivises deliberate wetland degradation</w:t>
      </w:r>
    </w:p>
    <w:p w14:paraId="671ADE8E" w14:textId="4AE583AF" w:rsidR="009052CF" w:rsidRPr="00B715D4" w:rsidRDefault="706EF188" w:rsidP="00550902">
      <w:pPr>
        <w:pStyle w:val="BodyText"/>
        <w:spacing w:before="100" w:after="100"/>
      </w:pPr>
      <w:r w:rsidRPr="00B715D4">
        <w:t xml:space="preserve">We note that </w:t>
      </w:r>
      <w:proofErr w:type="gramStart"/>
      <w:r w:rsidRPr="00B715D4">
        <w:t>the majority of</w:t>
      </w:r>
      <w:proofErr w:type="gramEnd"/>
      <w:r w:rsidRPr="00B715D4">
        <w:t xml:space="preserve"> concerns </w:t>
      </w:r>
      <w:r w:rsidR="1D854ED5" w:rsidRPr="00B715D4">
        <w:t>raised were</w:t>
      </w:r>
      <w:r w:rsidRPr="00B715D4">
        <w:t xml:space="preserve"> that without a date stamp, wetlands </w:t>
      </w:r>
      <w:r w:rsidR="00B16318" w:rsidRPr="00B715D4">
        <w:t>would</w:t>
      </w:r>
      <w:r w:rsidR="000A2D9D" w:rsidRPr="00B715D4">
        <w:t> </w:t>
      </w:r>
      <w:r w:rsidRPr="00B715D4">
        <w:t>be allowed to become overrun with pasture and associated exotic species</w:t>
      </w:r>
      <w:r w:rsidR="1C80D894" w:rsidRPr="00B715D4">
        <w:t>,</w:t>
      </w:r>
      <w:r w:rsidRPr="00B715D4">
        <w:t xml:space="preserve"> and therefore be excluded. </w:t>
      </w:r>
    </w:p>
    <w:p w14:paraId="41243D35" w14:textId="15A903A1" w:rsidR="009730C2" w:rsidRPr="00B715D4" w:rsidRDefault="706EF188" w:rsidP="00550902">
      <w:pPr>
        <w:pStyle w:val="BodyText"/>
        <w:spacing w:before="100" w:after="100"/>
        <w:rPr>
          <w:rFonts w:eastAsiaTheme="majorEastAsia"/>
        </w:rPr>
      </w:pPr>
      <w:r w:rsidRPr="00B715D4">
        <w:rPr>
          <w:rFonts w:eastAsiaTheme="majorEastAsia"/>
        </w:rPr>
        <w:t xml:space="preserve">In our view the current </w:t>
      </w:r>
      <w:r w:rsidR="00A04136" w:rsidRPr="00B715D4">
        <w:rPr>
          <w:rFonts w:eastAsiaTheme="majorEastAsia"/>
        </w:rPr>
        <w:t>regulations</w:t>
      </w:r>
      <w:r w:rsidRPr="00B715D4">
        <w:rPr>
          <w:rFonts w:eastAsiaTheme="majorEastAsia"/>
        </w:rPr>
        <w:t xml:space="preserve"> around vegetation clearance, as well as earthworks and water use</w:t>
      </w:r>
      <w:r w:rsidR="001A73DD" w:rsidRPr="00B715D4">
        <w:rPr>
          <w:rFonts w:eastAsiaTheme="majorEastAsia"/>
        </w:rPr>
        <w:t>,</w:t>
      </w:r>
      <w:r w:rsidRPr="00B715D4">
        <w:rPr>
          <w:rFonts w:eastAsiaTheme="majorEastAsia"/>
        </w:rPr>
        <w:t xml:space="preserve"> now make it </w:t>
      </w:r>
      <w:r w:rsidR="00390F0D" w:rsidRPr="00B715D4">
        <w:rPr>
          <w:rFonts w:eastAsiaTheme="majorEastAsia"/>
        </w:rPr>
        <w:t xml:space="preserve">very </w:t>
      </w:r>
      <w:r w:rsidRPr="00B715D4">
        <w:rPr>
          <w:rFonts w:eastAsiaTheme="majorEastAsia"/>
        </w:rPr>
        <w:t>difficult for wetland degradation to occur. Vegetation clearance, for example, is a permitted activity for very few purposes</w:t>
      </w:r>
      <w:r w:rsidR="001A73DD" w:rsidRPr="00B715D4">
        <w:rPr>
          <w:rFonts w:eastAsiaTheme="majorEastAsia"/>
        </w:rPr>
        <w:t>:</w:t>
      </w:r>
      <w:r w:rsidRPr="00B715D4">
        <w:rPr>
          <w:rFonts w:eastAsiaTheme="majorEastAsia"/>
        </w:rPr>
        <w:t xml:space="preserve"> </w:t>
      </w:r>
      <w:r w:rsidR="0FA279EE" w:rsidRPr="00B715D4">
        <w:rPr>
          <w:rFonts w:eastAsiaTheme="majorEastAsia"/>
        </w:rPr>
        <w:t>regulations</w:t>
      </w:r>
      <w:r w:rsidR="00A53CF7" w:rsidRPr="00B715D4">
        <w:rPr>
          <w:rFonts w:eastAsiaTheme="majorEastAsia"/>
        </w:rPr>
        <w:t xml:space="preserve"> </w:t>
      </w:r>
      <w:r w:rsidRPr="00B715D4">
        <w:rPr>
          <w:rFonts w:eastAsiaTheme="majorEastAsia"/>
        </w:rPr>
        <w:t xml:space="preserve">38 </w:t>
      </w:r>
      <w:r w:rsidR="465F134B" w:rsidRPr="00B715D4">
        <w:rPr>
          <w:rFonts w:eastAsiaTheme="majorEastAsia"/>
        </w:rPr>
        <w:t>(</w:t>
      </w:r>
      <w:r w:rsidRPr="00B715D4">
        <w:rPr>
          <w:rFonts w:eastAsiaTheme="majorEastAsia"/>
        </w:rPr>
        <w:t>Restoration</w:t>
      </w:r>
      <w:r w:rsidR="527A1F78" w:rsidRPr="00B715D4">
        <w:rPr>
          <w:rFonts w:eastAsiaTheme="majorEastAsia"/>
        </w:rPr>
        <w:t>),</w:t>
      </w:r>
      <w:r w:rsidR="00A53CF7" w:rsidRPr="00B715D4">
        <w:rPr>
          <w:rFonts w:eastAsiaTheme="majorEastAsia"/>
        </w:rPr>
        <w:t xml:space="preserve"> </w:t>
      </w:r>
      <w:r w:rsidRPr="00B715D4">
        <w:t>40</w:t>
      </w:r>
      <w:r w:rsidR="000A2D9D" w:rsidRPr="00B715D4">
        <w:t> </w:t>
      </w:r>
      <w:r w:rsidR="7668A325" w:rsidRPr="00B715D4">
        <w:t>(</w:t>
      </w:r>
      <w:r w:rsidRPr="00B715D4">
        <w:t>Scientific research</w:t>
      </w:r>
      <w:r w:rsidR="493156A0" w:rsidRPr="00B715D4">
        <w:t>)</w:t>
      </w:r>
      <w:r w:rsidR="5D5C6157" w:rsidRPr="00B715D4">
        <w:t>,</w:t>
      </w:r>
      <w:r w:rsidR="00A53CF7" w:rsidRPr="00B715D4">
        <w:t xml:space="preserve"> </w:t>
      </w:r>
      <w:r w:rsidRPr="00B715D4">
        <w:t xml:space="preserve">43 </w:t>
      </w:r>
      <w:r w:rsidR="7345AC39" w:rsidRPr="00B715D4">
        <w:t>(</w:t>
      </w:r>
      <w:r w:rsidR="1027B28D" w:rsidRPr="00B715D4">
        <w:t>M</w:t>
      </w:r>
      <w:r w:rsidR="35BE4740" w:rsidRPr="00B715D4">
        <w:t>aintenance</w:t>
      </w:r>
      <w:r w:rsidRPr="00B715D4">
        <w:t xml:space="preserve"> of wetland utility structures</w:t>
      </w:r>
      <w:r w:rsidR="288E7022" w:rsidRPr="00B715D4">
        <w:t>)</w:t>
      </w:r>
      <w:r w:rsidR="5D5C6157" w:rsidRPr="00B715D4">
        <w:t>,</w:t>
      </w:r>
      <w:r w:rsidR="00A53CF7" w:rsidRPr="00B715D4">
        <w:t xml:space="preserve"> </w:t>
      </w:r>
      <w:r w:rsidRPr="00B715D4">
        <w:t xml:space="preserve">46 </w:t>
      </w:r>
      <w:r w:rsidR="5DB3E8BB" w:rsidRPr="00B715D4">
        <w:t>(</w:t>
      </w:r>
      <w:r w:rsidR="7FA72D3E" w:rsidRPr="00B715D4">
        <w:t>M</w:t>
      </w:r>
      <w:r w:rsidR="35BE4740" w:rsidRPr="00B715D4">
        <w:t>aintenance</w:t>
      </w:r>
      <w:r w:rsidRPr="00B715D4">
        <w:t xml:space="preserve"> of specified infrastructure</w:t>
      </w:r>
      <w:r w:rsidR="3D5FA6FB" w:rsidRPr="00B715D4">
        <w:t>),</w:t>
      </w:r>
      <w:r w:rsidRPr="00B715D4">
        <w:t xml:space="preserve"> and 50</w:t>
      </w:r>
      <w:r w:rsidRPr="00B715D4">
        <w:rPr>
          <w:rFonts w:eastAsiaTheme="majorEastAsia"/>
        </w:rPr>
        <w:t xml:space="preserve"> </w:t>
      </w:r>
      <w:r w:rsidR="79A07E74" w:rsidRPr="00B715D4">
        <w:rPr>
          <w:rFonts w:eastAsiaTheme="majorEastAsia"/>
        </w:rPr>
        <w:t>(</w:t>
      </w:r>
      <w:r w:rsidRPr="00B715D4">
        <w:rPr>
          <w:rFonts w:eastAsiaTheme="majorEastAsia"/>
        </w:rPr>
        <w:t xml:space="preserve">Arable and </w:t>
      </w:r>
      <w:r w:rsidR="3C693849" w:rsidRPr="00B715D4">
        <w:rPr>
          <w:rFonts w:eastAsiaTheme="majorEastAsia"/>
        </w:rPr>
        <w:t>h</w:t>
      </w:r>
      <w:r w:rsidR="35BE4740" w:rsidRPr="00B715D4">
        <w:rPr>
          <w:rFonts w:eastAsiaTheme="majorEastAsia"/>
        </w:rPr>
        <w:t>orticultural).</w:t>
      </w:r>
      <w:r w:rsidRPr="00B715D4">
        <w:rPr>
          <w:rFonts w:eastAsiaTheme="majorEastAsia"/>
        </w:rPr>
        <w:t xml:space="preserve"> For any other purpose</w:t>
      </w:r>
      <w:r w:rsidR="0048003C" w:rsidRPr="00B715D4">
        <w:rPr>
          <w:rFonts w:eastAsiaTheme="majorEastAsia"/>
        </w:rPr>
        <w:t>s</w:t>
      </w:r>
      <w:r w:rsidRPr="00B715D4">
        <w:rPr>
          <w:rFonts w:eastAsiaTheme="majorEastAsia"/>
        </w:rPr>
        <w:t>, vegetation clearance is a non-complying activity in, or within 10</w:t>
      </w:r>
      <w:r w:rsidR="001A73DD" w:rsidRPr="00B715D4">
        <w:rPr>
          <w:rFonts w:eastAsiaTheme="majorEastAsia"/>
        </w:rPr>
        <w:t xml:space="preserve"> metres</w:t>
      </w:r>
      <w:r w:rsidRPr="00B715D4">
        <w:rPr>
          <w:rFonts w:eastAsiaTheme="majorEastAsia"/>
        </w:rPr>
        <w:t xml:space="preserve"> of</w:t>
      </w:r>
      <w:r w:rsidR="008F2E60" w:rsidRPr="00B715D4">
        <w:rPr>
          <w:rFonts w:eastAsiaTheme="majorEastAsia"/>
        </w:rPr>
        <w:t>,</w:t>
      </w:r>
      <w:r w:rsidRPr="00B715D4">
        <w:rPr>
          <w:rFonts w:eastAsiaTheme="majorEastAsia"/>
        </w:rPr>
        <w:t xml:space="preserve"> a </w:t>
      </w:r>
      <w:r w:rsidR="3B58C3AC" w:rsidRPr="00B715D4">
        <w:rPr>
          <w:rFonts w:eastAsiaTheme="majorEastAsia"/>
        </w:rPr>
        <w:t xml:space="preserve">natural </w:t>
      </w:r>
      <w:r w:rsidRPr="00B715D4">
        <w:rPr>
          <w:rFonts w:eastAsiaTheme="majorEastAsia"/>
        </w:rPr>
        <w:t xml:space="preserve">wetland. </w:t>
      </w:r>
    </w:p>
    <w:p w14:paraId="3CEC954E" w14:textId="54B50A94" w:rsidR="00F662FF" w:rsidRPr="00B715D4" w:rsidRDefault="706EF188" w:rsidP="00550902">
      <w:pPr>
        <w:pStyle w:val="BodyText"/>
        <w:spacing w:before="100" w:after="100"/>
      </w:pPr>
      <w:r w:rsidRPr="00B715D4">
        <w:t xml:space="preserve">There may of course still be cases of illegal </w:t>
      </w:r>
      <w:r w:rsidR="5B804D2F" w:rsidRPr="00B715D4">
        <w:t xml:space="preserve">natural </w:t>
      </w:r>
      <w:r w:rsidRPr="00B715D4">
        <w:t xml:space="preserve">wetland disturbance and loss, but this will occur despite what the </w:t>
      </w:r>
      <w:r w:rsidR="00A04136" w:rsidRPr="00B715D4">
        <w:t>regulations</w:t>
      </w:r>
      <w:r w:rsidRPr="00B715D4">
        <w:t xml:space="preserve"> state. In these cases, we consider it will still be possible </w:t>
      </w:r>
      <w:r w:rsidR="1658CFF0" w:rsidRPr="00B715D4">
        <w:t>based on</w:t>
      </w:r>
      <w:r w:rsidRPr="00B715D4">
        <w:t xml:space="preserve"> soil type (presence/absence of hydric soils), or evidence of recent earthworks and/or new planting, for illegal activity to be identified.</w:t>
      </w:r>
    </w:p>
    <w:p w14:paraId="3D7CF119" w14:textId="37481BF1" w:rsidR="00F662FF" w:rsidRPr="00B715D4" w:rsidRDefault="12840D40" w:rsidP="00550902">
      <w:pPr>
        <w:pStyle w:val="Heading4"/>
        <w:spacing w:before="180"/>
      </w:pPr>
      <w:r w:rsidRPr="00B715D4">
        <w:t>Enables use of old evidence to define historic wetlands as present</w:t>
      </w:r>
      <w:r w:rsidR="00550902">
        <w:noBreakHyphen/>
      </w:r>
      <w:r w:rsidRPr="00B715D4">
        <w:t>day wetlands</w:t>
      </w:r>
    </w:p>
    <w:p w14:paraId="19B9A6A8" w14:textId="0A384F33" w:rsidR="2756F986" w:rsidRDefault="20695764" w:rsidP="00550902">
      <w:pPr>
        <w:pStyle w:val="BodyText"/>
      </w:pPr>
      <w:r w:rsidRPr="00B715D4">
        <w:t xml:space="preserve">We note this concern but </w:t>
      </w:r>
      <w:r w:rsidR="352AD318" w:rsidRPr="00B715D4">
        <w:t>consider the likelihood of this happening to be small</w:t>
      </w:r>
      <w:r w:rsidR="66423A1A" w:rsidRPr="00B715D4">
        <w:t>,</w:t>
      </w:r>
      <w:r w:rsidR="352AD318" w:rsidRPr="00B715D4">
        <w:t xml:space="preserve"> as councils </w:t>
      </w:r>
      <w:r w:rsidR="65E39BA3" w:rsidRPr="00B715D4">
        <w:t>should</w:t>
      </w:r>
      <w:r w:rsidR="352AD318" w:rsidRPr="00B715D4">
        <w:t xml:space="preserve"> use best available information </w:t>
      </w:r>
      <w:r w:rsidR="15DD4D29" w:rsidRPr="00B715D4">
        <w:t>(</w:t>
      </w:r>
      <w:proofErr w:type="spellStart"/>
      <w:r w:rsidR="15DD4D29" w:rsidRPr="00B715D4">
        <w:t>ie</w:t>
      </w:r>
      <w:proofErr w:type="spellEnd"/>
      <w:r w:rsidR="002F57DE" w:rsidRPr="00B715D4">
        <w:t>,</w:t>
      </w:r>
      <w:r w:rsidR="15DD4D29" w:rsidRPr="00B715D4">
        <w:t xml:space="preserve"> considering data across all time periods necessary) </w:t>
      </w:r>
      <w:r w:rsidR="352AD318" w:rsidRPr="00B715D4">
        <w:t>to</w:t>
      </w:r>
      <w:r w:rsidR="00550902">
        <w:t> </w:t>
      </w:r>
      <w:r w:rsidR="352AD318" w:rsidRPr="00B715D4">
        <w:t xml:space="preserve">define present-day </w:t>
      </w:r>
      <w:r w:rsidR="6FBB20F4" w:rsidRPr="00B715D4">
        <w:t xml:space="preserve">natural </w:t>
      </w:r>
      <w:r w:rsidR="352AD318" w:rsidRPr="00B715D4">
        <w:t>wetla</w:t>
      </w:r>
      <w:r w:rsidR="166F895D" w:rsidRPr="00B715D4">
        <w:t>nds.</w:t>
      </w:r>
      <w:r w:rsidR="352AD318" w:rsidRPr="00B715D4">
        <w:t xml:space="preserve"> </w:t>
      </w:r>
    </w:p>
    <w:p w14:paraId="72B03DF4" w14:textId="3A2534CD" w:rsidR="00E73393" w:rsidRPr="00B715D4" w:rsidRDefault="00E73393" w:rsidP="00550902">
      <w:pPr>
        <w:pStyle w:val="Heading4"/>
        <w:spacing w:before="180" w:after="120"/>
      </w:pPr>
      <w:r>
        <w:t>Recommendation 2</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1D62F6" w:rsidRPr="00B715D4" w14:paraId="7B9A5A45" w14:textId="77777777" w:rsidTr="0074316A">
        <w:tc>
          <w:tcPr>
            <w:tcW w:w="8505" w:type="dxa"/>
            <w:shd w:val="clear" w:color="auto" w:fill="D2DDE1" w:themeFill="background2"/>
          </w:tcPr>
          <w:p w14:paraId="74171AF6" w14:textId="77777777" w:rsidR="00595C5B" w:rsidRPr="00B715D4" w:rsidRDefault="00595C5B" w:rsidP="000A2D9D">
            <w:pPr>
              <w:pStyle w:val="Boxheading"/>
              <w:keepNext w:val="0"/>
            </w:pPr>
            <w:r w:rsidRPr="00B715D4">
              <w:t>Recommendation</w:t>
            </w:r>
          </w:p>
          <w:p w14:paraId="744AC33C" w14:textId="0B214618" w:rsidR="00595C5B" w:rsidRPr="00B715D4" w:rsidRDefault="00FB0185" w:rsidP="00D25D1F">
            <w:pPr>
              <w:pStyle w:val="Boxtextnumbered"/>
              <w:rPr>
                <w:rFonts w:asciiTheme="minorHAnsi" w:hAnsiTheme="minorHAnsi"/>
              </w:rPr>
            </w:pPr>
            <w:r w:rsidRPr="00B715D4">
              <w:rPr>
                <w:b/>
              </w:rPr>
              <w:t>P</w:t>
            </w:r>
            <w:r w:rsidR="008A2E3F" w:rsidRPr="00B715D4">
              <w:rPr>
                <w:b/>
              </w:rPr>
              <w:t>roceed as proposed</w:t>
            </w:r>
            <w:r w:rsidR="008A2E3F" w:rsidRPr="00B715D4">
              <w:t xml:space="preserve"> </w:t>
            </w:r>
            <w:r w:rsidR="0089228E" w:rsidRPr="00B715D4">
              <w:t xml:space="preserve">and </w:t>
            </w:r>
            <w:r w:rsidR="008A2E3F" w:rsidRPr="00B715D4">
              <w:t>delet</w:t>
            </w:r>
            <w:r w:rsidR="0089228E" w:rsidRPr="00B715D4">
              <w:t>e</w:t>
            </w:r>
            <w:r w:rsidR="008A2E3F" w:rsidRPr="00B715D4">
              <w:t xml:space="preserve"> </w:t>
            </w:r>
            <w:r w:rsidR="0089228E" w:rsidRPr="00B715D4">
              <w:t>‘at the commencement date’ f</w:t>
            </w:r>
            <w:r w:rsidR="00D11E4C" w:rsidRPr="00B715D4">
              <w:t>rom</w:t>
            </w:r>
            <w:r w:rsidR="0089228E" w:rsidRPr="00B715D4">
              <w:t xml:space="preserve"> part </w:t>
            </w:r>
            <w:r w:rsidR="00036830" w:rsidRPr="00B715D4">
              <w:t>(</w:t>
            </w:r>
            <w:r w:rsidR="0089228E" w:rsidRPr="00B715D4">
              <w:t>c) of the definition of</w:t>
            </w:r>
            <w:r w:rsidR="00ED586F" w:rsidRPr="00B715D4">
              <w:t xml:space="preserve"> ‘natural wetland’ in the NPS-FM</w:t>
            </w:r>
            <w:r w:rsidR="000A2D9D" w:rsidRPr="00B715D4">
              <w:t>.</w:t>
            </w:r>
          </w:p>
          <w:p w14:paraId="357243A8" w14:textId="24B90BD4" w:rsidR="00595C5B" w:rsidRPr="00B715D4" w:rsidRDefault="00014FCE" w:rsidP="0074316A">
            <w:pPr>
              <w:pStyle w:val="Boxtext"/>
              <w:spacing w:before="0" w:after="180"/>
              <w:jc w:val="right"/>
              <w:rPr>
                <w:i/>
                <w:iCs/>
              </w:rPr>
            </w:pPr>
            <w:r w:rsidRPr="00B715D4">
              <w:rPr>
                <w:i/>
                <w:iCs/>
              </w:rPr>
              <w:t>agree/disagree</w:t>
            </w:r>
          </w:p>
        </w:tc>
      </w:tr>
    </w:tbl>
    <w:p w14:paraId="0931083C" w14:textId="2BC38138" w:rsidR="004238D2" w:rsidRPr="00B715D4" w:rsidRDefault="00EB771C" w:rsidP="00550902">
      <w:pPr>
        <w:pStyle w:val="Heading2"/>
        <w:spacing w:before="440"/>
      </w:pPr>
      <w:bookmarkStart w:id="16" w:name="_Part_1C:_Clarification"/>
      <w:bookmarkStart w:id="17" w:name="_Toc89790534"/>
      <w:bookmarkStart w:id="18" w:name="_Toc104378894"/>
      <w:bookmarkEnd w:id="16"/>
      <w:r w:rsidRPr="00B715D4">
        <w:t xml:space="preserve">Part 1C: </w:t>
      </w:r>
      <w:r w:rsidR="1D78A1E4" w:rsidRPr="00B715D4">
        <w:t>Clarification of 50% exotic pasture</w:t>
      </w:r>
      <w:r w:rsidR="000A2D9D" w:rsidRPr="00B715D4">
        <w:t> </w:t>
      </w:r>
      <w:r w:rsidR="1D78A1E4" w:rsidRPr="00B715D4">
        <w:t>species</w:t>
      </w:r>
      <w:bookmarkEnd w:id="17"/>
      <w:bookmarkEnd w:id="18"/>
    </w:p>
    <w:p w14:paraId="40100ADE" w14:textId="0483C6CE" w:rsidR="006E17EB" w:rsidRPr="00B715D4" w:rsidRDefault="006E17EB" w:rsidP="00550902">
      <w:pPr>
        <w:pStyle w:val="Heading3"/>
        <w:spacing w:before="180"/>
      </w:pPr>
      <w:r w:rsidRPr="00B715D4">
        <w:t>Proposal</w:t>
      </w:r>
    </w:p>
    <w:p w14:paraId="019D9CD3" w14:textId="314C4234" w:rsidR="00EF2218" w:rsidRPr="00B715D4" w:rsidRDefault="00906F55" w:rsidP="00300A11">
      <w:pPr>
        <w:pStyle w:val="BodyText"/>
        <w:keepNext/>
        <w:spacing w:after="60"/>
      </w:pPr>
      <w:r w:rsidRPr="00B715D4">
        <w:t>The proposal is as follows</w:t>
      </w:r>
      <w:r w:rsidR="007B26F7" w:rsidRPr="00B715D4">
        <w:t>:</w:t>
      </w:r>
    </w:p>
    <w:p w14:paraId="55B0E45C" w14:textId="125C8117" w:rsidR="00906F55" w:rsidRPr="00B715D4" w:rsidRDefault="007B26F7" w:rsidP="00300A11">
      <w:pPr>
        <w:pStyle w:val="Quote"/>
        <w:ind w:left="964" w:hanging="397"/>
        <w:rPr>
          <w:strike/>
        </w:rPr>
      </w:pPr>
      <w:r w:rsidRPr="00B715D4">
        <w:t>(c)</w:t>
      </w:r>
      <w:r w:rsidR="00E25017" w:rsidRPr="00B715D4">
        <w:tab/>
      </w:r>
      <w:r w:rsidRPr="00B715D4">
        <w:t>any area of </w:t>
      </w:r>
      <w:r w:rsidRPr="00B715D4">
        <w:rPr>
          <w:strike/>
        </w:rPr>
        <w:t>improved</w:t>
      </w:r>
      <w:r w:rsidRPr="00B715D4">
        <w:t> pasture that, </w:t>
      </w:r>
      <w:r w:rsidRPr="00B715D4">
        <w:rPr>
          <w:strike/>
        </w:rPr>
        <w:t>at the commencement date, is</w:t>
      </w:r>
      <w:r w:rsidRPr="00B715D4">
        <w:t xml:space="preserve"> </w:t>
      </w:r>
      <w:r w:rsidRPr="00B715D4">
        <w:rPr>
          <w:strike/>
        </w:rPr>
        <w:t>dominated by</w:t>
      </w:r>
      <w:r w:rsidR="00332D98">
        <w:rPr>
          <w:strike/>
        </w:rPr>
        <w:t> </w:t>
      </w:r>
      <w:r w:rsidRPr="00B715D4">
        <w:rPr>
          <w:strike/>
        </w:rPr>
        <w:t>(that is more than 50% of)</w:t>
      </w:r>
      <w:r w:rsidRPr="00B715D4">
        <w:t xml:space="preserve"> </w:t>
      </w:r>
      <w:r w:rsidRPr="00B715D4">
        <w:rPr>
          <w:u w:val="single"/>
        </w:rPr>
        <w:t>has more than 50</w:t>
      </w:r>
      <w:r w:rsidR="3F604DF0" w:rsidRPr="00B715D4">
        <w:rPr>
          <w:u w:val="single"/>
        </w:rPr>
        <w:t>%</w:t>
      </w:r>
      <w:r w:rsidRPr="00B715D4">
        <w:rPr>
          <w:u w:val="single"/>
        </w:rPr>
        <w:t xml:space="preserve"> ground cover comprising</w:t>
      </w:r>
      <w:r w:rsidRPr="00B715D4">
        <w:t xml:space="preserve"> exotic pasture species </w:t>
      </w:r>
      <w:r w:rsidRPr="00B715D4">
        <w:rPr>
          <w:u w:val="single"/>
        </w:rPr>
        <w:t>or exotic species associated with pasture</w:t>
      </w:r>
      <w:r w:rsidRPr="00B715D4">
        <w:t xml:space="preserve"> </w:t>
      </w:r>
      <w:r w:rsidRPr="00B715D4">
        <w:rPr>
          <w:strike/>
        </w:rPr>
        <w:t>and is subject to temporary rain-derived water pooling. </w:t>
      </w:r>
    </w:p>
    <w:p w14:paraId="6006AFA0" w14:textId="41E0B406" w:rsidR="00680B30" w:rsidRPr="00B715D4" w:rsidRDefault="4799D422" w:rsidP="000A2D9D">
      <w:pPr>
        <w:pStyle w:val="BodyText"/>
      </w:pPr>
      <w:r w:rsidRPr="00B715D4">
        <w:lastRenderedPageBreak/>
        <w:t xml:space="preserve">Removing the word ‘dominated’ recognises that the term is subsequently defined by </w:t>
      </w:r>
      <w:r w:rsidR="6687F3E8" w:rsidRPr="00B715D4">
        <w:t>the</w:t>
      </w:r>
      <w:r w:rsidR="3EDF7963" w:rsidRPr="00B715D4">
        <w:t xml:space="preserve"> </w:t>
      </w:r>
      <w:r w:rsidR="1366AF35" w:rsidRPr="00B715D4">
        <w:t>‘</w:t>
      </w:r>
      <w:r w:rsidR="270D2EFA" w:rsidRPr="00B715D4">
        <w:t>more</w:t>
      </w:r>
      <w:r w:rsidR="294D673F" w:rsidRPr="00B715D4">
        <w:t xml:space="preserve"> than </w:t>
      </w:r>
      <w:r w:rsidRPr="00B715D4">
        <w:t>50</w:t>
      </w:r>
      <w:r w:rsidR="374C1561" w:rsidRPr="00B715D4">
        <w:t>%</w:t>
      </w:r>
      <w:r w:rsidR="5DBBFCD2" w:rsidRPr="00B715D4">
        <w:t>’</w:t>
      </w:r>
      <w:r w:rsidRPr="00B715D4">
        <w:t xml:space="preserve"> qualifier and is therefore redundant. Adding the words ‘ground cover’ clarifies and directs how the assessment of species is to be made</w:t>
      </w:r>
      <w:r w:rsidR="5531EA50" w:rsidRPr="00B715D4">
        <w:t>.</w:t>
      </w:r>
      <w:r w:rsidR="27DB08C1" w:rsidRPr="00B715D4">
        <w:t xml:space="preserve"> </w:t>
      </w:r>
      <w:r w:rsidR="00680B30" w:rsidRPr="00B715D4">
        <w:t>Including the additional words ‘exotic species associated with pasture’ acknowledges that some exotic species</w:t>
      </w:r>
      <w:r w:rsidR="3705B338" w:rsidRPr="00B715D4">
        <w:t>,</w:t>
      </w:r>
      <w:r w:rsidR="00680B30" w:rsidRPr="00B715D4">
        <w:t xml:space="preserve"> while not considered pasture species</w:t>
      </w:r>
      <w:r w:rsidR="00CA5C8B" w:rsidRPr="00B715D4">
        <w:t>,</w:t>
      </w:r>
      <w:r w:rsidR="00680B30" w:rsidRPr="00B715D4">
        <w:t xml:space="preserve"> commonly grow in damp grazed </w:t>
      </w:r>
      <w:proofErr w:type="gramStart"/>
      <w:r w:rsidR="00680B30" w:rsidRPr="00B715D4">
        <w:t>areas</w:t>
      </w:r>
      <w:proofErr w:type="gramEnd"/>
      <w:r w:rsidR="008D7B56" w:rsidRPr="00B715D4">
        <w:t xml:space="preserve"> and are </w:t>
      </w:r>
      <w:r w:rsidR="00EB10B4" w:rsidRPr="00B715D4">
        <w:t xml:space="preserve">considered to be </w:t>
      </w:r>
      <w:r w:rsidR="00207F88" w:rsidRPr="00B715D4">
        <w:t xml:space="preserve">‘facultative’ species </w:t>
      </w:r>
      <w:r w:rsidR="002E15DD" w:rsidRPr="00B715D4">
        <w:t>of wetlands</w:t>
      </w:r>
      <w:r w:rsidR="00F37BE9" w:rsidRPr="00B715D4">
        <w:t xml:space="preserve"> (</w:t>
      </w:r>
      <w:proofErr w:type="spellStart"/>
      <w:r w:rsidR="00CA5C8B" w:rsidRPr="00B715D4">
        <w:t>ie</w:t>
      </w:r>
      <w:proofErr w:type="spellEnd"/>
      <w:r w:rsidR="00F37BE9" w:rsidRPr="00B715D4">
        <w:t>, sometimes occur in wetlands)</w:t>
      </w:r>
      <w:r w:rsidR="00680B30" w:rsidRPr="00B715D4">
        <w:t>.</w:t>
      </w:r>
      <w:r w:rsidR="00E54FEF" w:rsidRPr="00B715D4">
        <w:t xml:space="preserve"> It is the policy intent to exclude these areas </w:t>
      </w:r>
      <w:r w:rsidR="00CA5C8B" w:rsidRPr="00B715D4">
        <w:t>–</w:t>
      </w:r>
      <w:r w:rsidR="00E54FEF" w:rsidRPr="00B715D4">
        <w:t xml:space="preserve"> even though they </w:t>
      </w:r>
      <w:r w:rsidR="004834F6" w:rsidRPr="00B715D4">
        <w:t>may have been</w:t>
      </w:r>
      <w:r w:rsidR="004C2E4F" w:rsidRPr="00B715D4">
        <w:t>,</w:t>
      </w:r>
      <w:r w:rsidR="002E15DD" w:rsidRPr="00B715D4">
        <w:t xml:space="preserve"> </w:t>
      </w:r>
      <w:r w:rsidR="004834F6" w:rsidRPr="00B715D4">
        <w:t>or</w:t>
      </w:r>
      <w:r w:rsidR="004C2E4F" w:rsidRPr="00B715D4">
        <w:t xml:space="preserve"> </w:t>
      </w:r>
      <w:r w:rsidR="004834F6" w:rsidRPr="00B715D4">
        <w:t>still are</w:t>
      </w:r>
      <w:r w:rsidR="00686EFA" w:rsidRPr="00B715D4">
        <w:t>,</w:t>
      </w:r>
      <w:r w:rsidR="004834F6" w:rsidRPr="00B715D4">
        <w:t xml:space="preserve"> </w:t>
      </w:r>
      <w:r w:rsidR="006A7147" w:rsidRPr="00B715D4">
        <w:t>wetlands</w:t>
      </w:r>
      <w:r w:rsidR="008B402C" w:rsidRPr="00B715D4">
        <w:t>.</w:t>
      </w:r>
    </w:p>
    <w:p w14:paraId="427DC55C" w14:textId="77777777" w:rsidR="006E17EB" w:rsidRPr="00B715D4" w:rsidRDefault="5B78C722" w:rsidP="00EB771C">
      <w:pPr>
        <w:pStyle w:val="Heading3"/>
      </w:pPr>
      <w:r w:rsidRPr="00B715D4">
        <w:t>Summary of submissions</w:t>
      </w:r>
    </w:p>
    <w:p w14:paraId="0691EC51" w14:textId="109AFDC8" w:rsidR="00363CDB" w:rsidRPr="00B715D4" w:rsidRDefault="73FAD259" w:rsidP="004A6F79">
      <w:pPr>
        <w:pStyle w:val="Heading4"/>
      </w:pPr>
      <w:r w:rsidRPr="00B715D4">
        <w:t xml:space="preserve">Support – </w:t>
      </w:r>
      <w:r w:rsidR="61157D4E" w:rsidRPr="00B715D4">
        <w:t xml:space="preserve">Proposal better reflects reality of </w:t>
      </w:r>
      <w:r w:rsidR="6A9B0AF7" w:rsidRPr="00B715D4">
        <w:t xml:space="preserve">wetland </w:t>
      </w:r>
      <w:r w:rsidR="7BCAE89F" w:rsidRPr="00B715D4">
        <w:t>species</w:t>
      </w:r>
      <w:r w:rsidR="61157D4E" w:rsidRPr="00B715D4">
        <w:t xml:space="preserve"> within </w:t>
      </w:r>
      <w:r w:rsidR="001F71A4" w:rsidRPr="00B715D4">
        <w:t>modified</w:t>
      </w:r>
      <w:r w:rsidR="61157D4E" w:rsidRPr="00B715D4">
        <w:t xml:space="preserve"> pasture environments </w:t>
      </w:r>
    </w:p>
    <w:p w14:paraId="65C407F0" w14:textId="74668917" w:rsidR="00504DE3" w:rsidRPr="00B715D4" w:rsidRDefault="1B1CCB91" w:rsidP="000A2D9D">
      <w:pPr>
        <w:pStyle w:val="BodyText"/>
      </w:pPr>
      <w:r w:rsidRPr="00B715D4">
        <w:t>Submitters</w:t>
      </w:r>
      <w:r w:rsidR="76AFAF8A" w:rsidRPr="00B715D4">
        <w:rPr>
          <w:rStyle w:val="FootnoteReference"/>
        </w:rPr>
        <w:footnoteReference w:id="9"/>
      </w:r>
      <w:r w:rsidRPr="00B715D4">
        <w:t xml:space="preserve"> expressed support for </w:t>
      </w:r>
      <w:r w:rsidR="005014B1" w:rsidRPr="00B715D4">
        <w:t xml:space="preserve">the </w:t>
      </w:r>
      <w:r w:rsidR="4A60F7BB" w:rsidRPr="00B715D4">
        <w:t xml:space="preserve">intent and wording of the </w:t>
      </w:r>
      <w:r w:rsidR="00EB0889" w:rsidRPr="00B715D4">
        <w:t xml:space="preserve">proposed </w:t>
      </w:r>
      <w:r w:rsidR="4A60F7BB" w:rsidRPr="00B715D4">
        <w:t>amendment</w:t>
      </w:r>
      <w:r w:rsidRPr="00B715D4">
        <w:t xml:space="preserve">. </w:t>
      </w:r>
      <w:r w:rsidR="2E555937" w:rsidRPr="00B715D4">
        <w:t>The Planning Collective support</w:t>
      </w:r>
      <w:r w:rsidR="43243CEA" w:rsidRPr="00B715D4">
        <w:t>ed</w:t>
      </w:r>
      <w:r w:rsidR="2E555937" w:rsidRPr="00B715D4">
        <w:t xml:space="preserve"> removal of ‘dominated’, and </w:t>
      </w:r>
      <w:r w:rsidR="14AB5684" w:rsidRPr="00B715D4">
        <w:t>“</w:t>
      </w:r>
      <w:r w:rsidR="2E555937" w:rsidRPr="00B715D4">
        <w:t>clarifying that it also excludes species that can be associated with pasture but are not strictly pasture species themselves, is a</w:t>
      </w:r>
      <w:r w:rsidR="001B2E33" w:rsidRPr="00B715D4">
        <w:t> </w:t>
      </w:r>
      <w:r w:rsidR="2E555937" w:rsidRPr="00B715D4">
        <w:t>better reflection of the reality of what grows within different environments where pooling water may be present in different seasons.</w:t>
      </w:r>
      <w:r w:rsidR="65731580" w:rsidRPr="00B715D4">
        <w:t>”</w:t>
      </w:r>
    </w:p>
    <w:p w14:paraId="1DC6FC69" w14:textId="3DCD417C" w:rsidR="679C2913" w:rsidRPr="00B715D4" w:rsidRDefault="1B1CCB91" w:rsidP="000A2D9D">
      <w:pPr>
        <w:pStyle w:val="BodyText"/>
      </w:pPr>
      <w:r w:rsidRPr="00B715D4">
        <w:t>M</w:t>
      </w:r>
      <w:r w:rsidR="259D2A7F" w:rsidRPr="00B715D4">
        <w:t>any</w:t>
      </w:r>
      <w:r w:rsidRPr="00B715D4">
        <w:t xml:space="preserve"> </w:t>
      </w:r>
      <w:r w:rsidR="593E2FCD" w:rsidRPr="00B715D4">
        <w:t>of the</w:t>
      </w:r>
      <w:r w:rsidR="3DCF582D" w:rsidRPr="00B715D4">
        <w:t xml:space="preserve"> supporting submitters</w:t>
      </w:r>
      <w:r w:rsidR="593E2FCD" w:rsidRPr="00B715D4">
        <w:t xml:space="preserve"> </w:t>
      </w:r>
      <w:r w:rsidRPr="00B715D4">
        <w:t>expressed t</w:t>
      </w:r>
      <w:r w:rsidR="3ECBD1F4" w:rsidRPr="00B715D4">
        <w:t>he need for an</w:t>
      </w:r>
      <w:r w:rsidRPr="00B715D4">
        <w:t xml:space="preserve"> agreed methodology for assessment</w:t>
      </w:r>
      <w:r w:rsidR="2F8C01F7" w:rsidRPr="00B715D4">
        <w:t xml:space="preserve"> of 50</w:t>
      </w:r>
      <w:r w:rsidR="00CA5C8B" w:rsidRPr="00B715D4">
        <w:t xml:space="preserve"> percent</w:t>
      </w:r>
      <w:r w:rsidR="2F8C01F7" w:rsidRPr="00B715D4">
        <w:t xml:space="preserve"> pasture species coverage</w:t>
      </w:r>
      <w:r w:rsidRPr="00B715D4">
        <w:t>, and an agreed list of exotic pasture species and exotic</w:t>
      </w:r>
      <w:r w:rsidR="3C100B4F" w:rsidRPr="00B715D4">
        <w:t xml:space="preserve"> </w:t>
      </w:r>
      <w:r w:rsidR="718BE787" w:rsidRPr="00B715D4">
        <w:t>spec</w:t>
      </w:r>
      <w:r w:rsidR="418F2065" w:rsidRPr="00B715D4">
        <w:t>i</w:t>
      </w:r>
      <w:r w:rsidR="718BE787" w:rsidRPr="00B715D4">
        <w:t>es associated with pasture.</w:t>
      </w:r>
      <w:r w:rsidR="00E667C7" w:rsidRPr="00B715D4">
        <w:t xml:space="preserve"> </w:t>
      </w:r>
      <w:r w:rsidR="0133DB67" w:rsidRPr="00B715D4">
        <w:t>Some submitters</w:t>
      </w:r>
      <w:r w:rsidR="3ACDACD1" w:rsidRPr="00B715D4">
        <w:t xml:space="preserve"> </w:t>
      </w:r>
      <w:r w:rsidR="1324A9EB" w:rsidRPr="00B715D4">
        <w:t>request</w:t>
      </w:r>
      <w:r w:rsidR="2F425738" w:rsidRPr="00B715D4">
        <w:t>ed</w:t>
      </w:r>
      <w:r w:rsidR="5C31A2EE" w:rsidRPr="00B715D4">
        <w:t xml:space="preserve"> that ‘</w:t>
      </w:r>
      <w:r w:rsidR="3ACDACD1" w:rsidRPr="00B715D4">
        <w:t xml:space="preserve">exotic </w:t>
      </w:r>
      <w:r w:rsidR="5C31A2EE" w:rsidRPr="00B715D4">
        <w:t xml:space="preserve">species </w:t>
      </w:r>
      <w:r w:rsidR="3ACDACD1" w:rsidRPr="00B715D4">
        <w:t xml:space="preserve">associated </w:t>
      </w:r>
      <w:r w:rsidR="5C31A2EE" w:rsidRPr="00B715D4">
        <w:t xml:space="preserve">with pasture’ should be replaced with ‘exotic species’; </w:t>
      </w:r>
      <w:r w:rsidR="05989ACF" w:rsidRPr="00B715D4">
        <w:t>for example</w:t>
      </w:r>
      <w:r w:rsidR="7C03A6A5" w:rsidRPr="00B715D4">
        <w:t>,</w:t>
      </w:r>
      <w:r w:rsidR="05989ACF" w:rsidRPr="00B715D4">
        <w:t xml:space="preserve"> to include</w:t>
      </w:r>
      <w:r w:rsidR="5C31A2EE" w:rsidRPr="00B715D4">
        <w:t xml:space="preserve"> </w:t>
      </w:r>
      <w:r w:rsidR="32FBFFA9" w:rsidRPr="00B715D4">
        <w:t>e</w:t>
      </w:r>
      <w:r w:rsidR="3ACDACD1" w:rsidRPr="00B715D4">
        <w:t>xotic tree</w:t>
      </w:r>
      <w:r w:rsidR="75C11341" w:rsidRPr="00B715D4">
        <w:t xml:space="preserve"> species and</w:t>
      </w:r>
      <w:r w:rsidR="3ACDACD1" w:rsidRPr="00B715D4">
        <w:t xml:space="preserve"> capture woodlots/plantation forests in the exclusion</w:t>
      </w:r>
      <w:r w:rsidR="0B3918DE" w:rsidRPr="00B715D4">
        <w:t>.</w:t>
      </w:r>
      <w:r w:rsidRPr="00B715D4">
        <w:rPr>
          <w:rStyle w:val="FootnoteReference"/>
        </w:rPr>
        <w:footnoteReference w:id="10"/>
      </w:r>
      <w:r w:rsidR="6A040902" w:rsidRPr="00B715D4">
        <w:t xml:space="preserve"> </w:t>
      </w:r>
    </w:p>
    <w:p w14:paraId="2155864E" w14:textId="07CF5C23" w:rsidR="1BBE1747" w:rsidRPr="00B715D4" w:rsidRDefault="00104328" w:rsidP="000A2D9D">
      <w:pPr>
        <w:pStyle w:val="BodyText"/>
        <w:rPr>
          <w:rFonts w:cs="Calibri"/>
          <w:color w:val="000000" w:themeColor="text1"/>
        </w:rPr>
      </w:pPr>
      <w:proofErr w:type="spellStart"/>
      <w:r w:rsidRPr="00B715D4">
        <w:rPr>
          <w:rFonts w:cs="Calibri"/>
          <w:color w:val="000000" w:themeColor="text1"/>
        </w:rPr>
        <w:t>Envivo</w:t>
      </w:r>
      <w:proofErr w:type="spellEnd"/>
      <w:r w:rsidRPr="00B715D4">
        <w:rPr>
          <w:rFonts w:cs="Calibri"/>
          <w:color w:val="000000" w:themeColor="text1"/>
        </w:rPr>
        <w:t xml:space="preserve"> Ltd</w:t>
      </w:r>
      <w:r w:rsidR="4943E5FD" w:rsidRPr="00B715D4">
        <w:rPr>
          <w:rFonts w:cs="Calibri"/>
          <w:color w:val="000000" w:themeColor="text1"/>
        </w:rPr>
        <w:t xml:space="preserve"> noted the proposed use of </w:t>
      </w:r>
      <w:r w:rsidR="5AD4632E" w:rsidRPr="00B715D4">
        <w:rPr>
          <w:rFonts w:cs="Calibri"/>
          <w:color w:val="000000" w:themeColor="text1"/>
        </w:rPr>
        <w:t>‘</w:t>
      </w:r>
      <w:r w:rsidR="4943E5FD" w:rsidRPr="00B715D4">
        <w:rPr>
          <w:rFonts w:cs="Calibri"/>
          <w:color w:val="000000" w:themeColor="text1"/>
        </w:rPr>
        <w:t>or</w:t>
      </w:r>
      <w:r w:rsidR="4B1AAD19" w:rsidRPr="00B715D4">
        <w:rPr>
          <w:rFonts w:cs="Calibri"/>
          <w:color w:val="000000" w:themeColor="text1"/>
        </w:rPr>
        <w:t>’</w:t>
      </w:r>
      <w:r w:rsidR="4943E5FD" w:rsidRPr="00B715D4">
        <w:rPr>
          <w:rFonts w:cs="Calibri"/>
          <w:color w:val="000000" w:themeColor="text1"/>
        </w:rPr>
        <w:t xml:space="preserve"> is ambiguous as </w:t>
      </w:r>
      <w:r w:rsidR="2EF301E7" w:rsidRPr="00B715D4">
        <w:rPr>
          <w:rFonts w:cs="Calibri"/>
          <w:color w:val="000000" w:themeColor="text1"/>
        </w:rPr>
        <w:t>it</w:t>
      </w:r>
      <w:r w:rsidR="5DCB23E2" w:rsidRPr="00B715D4">
        <w:rPr>
          <w:rFonts w:cs="Calibri"/>
          <w:color w:val="000000" w:themeColor="text1"/>
        </w:rPr>
        <w:t xml:space="preserve"> </w:t>
      </w:r>
      <w:r w:rsidR="4943E5FD" w:rsidRPr="00B715D4">
        <w:rPr>
          <w:rFonts w:cs="Calibri"/>
          <w:color w:val="000000" w:themeColor="text1"/>
        </w:rPr>
        <w:t xml:space="preserve">implies that assessment is either exotic pasture species or exotic species associated with pasture. </w:t>
      </w:r>
    </w:p>
    <w:p w14:paraId="3426FB24" w14:textId="596D8F86" w:rsidR="43F57764" w:rsidRPr="00B715D4" w:rsidRDefault="43F57764" w:rsidP="004A6F79">
      <w:pPr>
        <w:pStyle w:val="Heading4"/>
      </w:pPr>
      <w:r w:rsidRPr="00B715D4">
        <w:t>Support for ‘ground cover’</w:t>
      </w:r>
      <w:r w:rsidR="1A0E2A84" w:rsidRPr="00B715D4">
        <w:t>:</w:t>
      </w:r>
      <w:r w:rsidRPr="00B715D4">
        <w:t xml:space="preserve"> </w:t>
      </w:r>
      <w:r w:rsidR="2ADA0ABE" w:rsidRPr="00B715D4">
        <w:t xml:space="preserve">questions around </w:t>
      </w:r>
      <w:r w:rsidR="000A2D9D" w:rsidRPr="00B715D4">
        <w:br/>
      </w:r>
      <w:r w:rsidR="2ADA0ABE" w:rsidRPr="00B715D4">
        <w:t>the 50</w:t>
      </w:r>
      <w:r w:rsidR="00CA5C8B" w:rsidRPr="00B715D4">
        <w:t xml:space="preserve"> percent</w:t>
      </w:r>
      <w:r w:rsidR="2ADA0ABE" w:rsidRPr="00B715D4">
        <w:t xml:space="preserve"> threshold</w:t>
      </w:r>
    </w:p>
    <w:p w14:paraId="33711896" w14:textId="586C25AB" w:rsidR="43F57764" w:rsidRPr="00B715D4" w:rsidRDefault="43F57764" w:rsidP="000A2D9D">
      <w:pPr>
        <w:pStyle w:val="BodyText"/>
        <w:keepLines/>
      </w:pPr>
      <w:r w:rsidRPr="00B715D4">
        <w:t xml:space="preserve">Hutt City Council </w:t>
      </w:r>
      <w:r w:rsidR="563C05A1" w:rsidRPr="00B715D4">
        <w:t>support</w:t>
      </w:r>
      <w:r w:rsidR="48788EDF" w:rsidRPr="00B715D4">
        <w:t>ed</w:t>
      </w:r>
      <w:r w:rsidRPr="00B715D4">
        <w:t xml:space="preserve"> the addition of the term ‘ground cover’ as it is helpful in situations where exotic tree species form a canopy above a wetland. Manaaki Whenua </w:t>
      </w:r>
      <w:r w:rsidR="56BA730C" w:rsidRPr="00B715D4">
        <w:t xml:space="preserve">Landcare Research </w:t>
      </w:r>
      <w:r w:rsidR="563C05A1" w:rsidRPr="00B715D4">
        <w:t>support</w:t>
      </w:r>
      <w:r w:rsidR="4D425074" w:rsidRPr="00B715D4">
        <w:t>ed</w:t>
      </w:r>
      <w:r w:rsidRPr="00B715D4">
        <w:t xml:space="preserve"> the change to ‘has more than 50</w:t>
      </w:r>
      <w:r w:rsidR="3693B99F" w:rsidRPr="00B715D4">
        <w:t>%</w:t>
      </w:r>
      <w:r w:rsidRPr="00B715D4">
        <w:t xml:space="preserve"> ground cover’</w:t>
      </w:r>
      <w:r w:rsidR="640ACBF5" w:rsidRPr="00B715D4">
        <w:t>,</w:t>
      </w:r>
      <w:r w:rsidRPr="00B715D4">
        <w:t xml:space="preserve"> provided </w:t>
      </w:r>
      <w:r w:rsidR="317D415B" w:rsidRPr="00B715D4">
        <w:t>it is supported by</w:t>
      </w:r>
      <w:r w:rsidRPr="00B715D4">
        <w:t xml:space="preserve"> guidance or a definition of ground cover. A need for clarification of ground cover and how this applies to multiple tiers of vegetation was raised by several submitters.</w:t>
      </w:r>
    </w:p>
    <w:p w14:paraId="145BCAB9" w14:textId="54B2A586" w:rsidR="43F57764" w:rsidRPr="00B715D4" w:rsidRDefault="43F57764" w:rsidP="000A2D9D">
      <w:pPr>
        <w:pStyle w:val="BodyText"/>
      </w:pPr>
      <w:r w:rsidRPr="00B715D4">
        <w:t>Federated Farmers</w:t>
      </w:r>
      <w:r w:rsidR="6C831E46" w:rsidRPr="00B715D4">
        <w:t xml:space="preserve">, </w:t>
      </w:r>
      <w:r w:rsidR="06070629" w:rsidRPr="00B715D4">
        <w:t>NZDFA</w:t>
      </w:r>
      <w:r w:rsidRPr="00B715D4">
        <w:t xml:space="preserve"> and </w:t>
      </w:r>
      <w:r w:rsidR="5AF7092E" w:rsidRPr="00B715D4">
        <w:t>D</w:t>
      </w:r>
      <w:r w:rsidR="396BE512" w:rsidRPr="00B715D4">
        <w:t>INZ</w:t>
      </w:r>
      <w:r w:rsidRPr="00B715D4">
        <w:t xml:space="preserve">, </w:t>
      </w:r>
      <w:r w:rsidR="563C05A1" w:rsidRPr="00B715D4">
        <w:t>regard</w:t>
      </w:r>
      <w:r w:rsidR="0588ACAD" w:rsidRPr="00B715D4">
        <w:t>ed</w:t>
      </w:r>
      <w:r w:rsidRPr="00B715D4">
        <w:t xml:space="preserve"> the 50</w:t>
      </w:r>
      <w:r w:rsidR="00CA5C8B" w:rsidRPr="00B715D4">
        <w:t xml:space="preserve"> percent</w:t>
      </w:r>
      <w:r w:rsidRPr="00B715D4">
        <w:t xml:space="preserve"> threshold as too low in some farms </w:t>
      </w:r>
      <w:r w:rsidR="00CA5C8B" w:rsidRPr="00B715D4">
        <w:t>(</w:t>
      </w:r>
      <w:proofErr w:type="spellStart"/>
      <w:r w:rsidRPr="00B715D4">
        <w:t>eg</w:t>
      </w:r>
      <w:proofErr w:type="spellEnd"/>
      <w:r w:rsidRPr="00B715D4">
        <w:t xml:space="preserve">, low stocked </w:t>
      </w:r>
      <w:r w:rsidR="4F7371FE" w:rsidRPr="00B715D4">
        <w:t xml:space="preserve">high </w:t>
      </w:r>
      <w:r w:rsidRPr="00B715D4">
        <w:t>country</w:t>
      </w:r>
      <w:r w:rsidR="00CA5C8B" w:rsidRPr="00B715D4">
        <w:t>)</w:t>
      </w:r>
      <w:r w:rsidRPr="00B715D4">
        <w:t xml:space="preserve">, as they may use native plants as part of their pasture. </w:t>
      </w:r>
      <w:proofErr w:type="spellStart"/>
      <w:r w:rsidRPr="00B715D4">
        <w:t>Whangairoa</w:t>
      </w:r>
      <w:proofErr w:type="spellEnd"/>
      <w:r w:rsidRPr="00B715D4">
        <w:t xml:space="preserve"> Harbour Care </w:t>
      </w:r>
      <w:r w:rsidR="563C05A1" w:rsidRPr="00B715D4">
        <w:t>recommend</w:t>
      </w:r>
      <w:r w:rsidR="12F5FF06" w:rsidRPr="00B715D4">
        <w:t>ed</w:t>
      </w:r>
      <w:r w:rsidRPr="00B715D4">
        <w:t xml:space="preserve"> raising the 50</w:t>
      </w:r>
      <w:r w:rsidR="00CA5C8B" w:rsidRPr="00B715D4">
        <w:t xml:space="preserve"> percent</w:t>
      </w:r>
      <w:r w:rsidRPr="00B715D4">
        <w:t xml:space="preserve"> cover threshold to address the</w:t>
      </w:r>
      <w:r w:rsidR="000A2D9D" w:rsidRPr="00B715D4">
        <w:t> </w:t>
      </w:r>
      <w:r w:rsidRPr="00B715D4">
        <w:t>potentially broader capture of the new exclusion.</w:t>
      </w:r>
    </w:p>
    <w:p w14:paraId="39871905" w14:textId="025B9347" w:rsidR="00745795" w:rsidRPr="00B715D4" w:rsidRDefault="001E46BA" w:rsidP="000A2D9D">
      <w:pPr>
        <w:pStyle w:val="Heading4"/>
      </w:pPr>
      <w:r w:rsidRPr="00B715D4">
        <w:lastRenderedPageBreak/>
        <w:t>Opposed – A</w:t>
      </w:r>
      <w:r w:rsidR="00745795" w:rsidRPr="00B715D4">
        <w:t>ssessment open to manipulation/inconsistent interpretation</w:t>
      </w:r>
    </w:p>
    <w:p w14:paraId="1E8C42B9" w14:textId="3C98C74B" w:rsidR="00835607" w:rsidRPr="00B715D4" w:rsidRDefault="00745795" w:rsidP="000A2D9D">
      <w:pPr>
        <w:pStyle w:val="BodyText"/>
        <w:rPr>
          <w:rFonts w:eastAsia="Calibri" w:cs="Calibri"/>
          <w:color w:val="000000" w:themeColor="text1"/>
        </w:rPr>
      </w:pPr>
      <w:r w:rsidRPr="00B715D4">
        <w:t>P</w:t>
      </w:r>
      <w:r w:rsidR="427D754E" w:rsidRPr="00B715D4">
        <w:t>CE</w:t>
      </w:r>
      <w:r w:rsidRPr="00B715D4">
        <w:t xml:space="preserve"> </w:t>
      </w:r>
      <w:r w:rsidR="4A729085" w:rsidRPr="00B715D4">
        <w:t>note</w:t>
      </w:r>
      <w:r w:rsidR="438BBDF7" w:rsidRPr="00B715D4">
        <w:t>d</w:t>
      </w:r>
      <w:r w:rsidRPr="00B715D4">
        <w:t xml:space="preserve"> that the primary problem of defining the margins of wetlands remain, with </w:t>
      </w:r>
      <w:r w:rsidR="11E9F073" w:rsidRPr="00B715D4">
        <w:t>‘</w:t>
      </w:r>
      <w:r w:rsidRPr="00B715D4">
        <w:t>any area of pasture that has more than 50</w:t>
      </w:r>
      <w:r w:rsidR="4A71B5E6" w:rsidRPr="00B715D4">
        <w:t>%</w:t>
      </w:r>
      <w:r w:rsidRPr="00B715D4">
        <w:t xml:space="preserve"> ground </w:t>
      </w:r>
      <w:r w:rsidR="4A729085" w:rsidRPr="00B715D4">
        <w:t>cover</w:t>
      </w:r>
      <w:r w:rsidR="3CDD8E64" w:rsidRPr="00B715D4">
        <w:t>’</w:t>
      </w:r>
      <w:r w:rsidRPr="00B715D4">
        <w:t xml:space="preserve"> providing an incentive to make this area as small or as large as possible depending on whether you want it to be a </w:t>
      </w:r>
      <w:r w:rsidR="0A7B8D55" w:rsidRPr="00B715D4">
        <w:t xml:space="preserve">natural </w:t>
      </w:r>
      <w:r w:rsidRPr="00B715D4">
        <w:t>wetland or not</w:t>
      </w:r>
      <w:r w:rsidR="0AE0409C" w:rsidRPr="00B715D4">
        <w:t>.</w:t>
      </w:r>
      <w:r w:rsidR="4A729085" w:rsidRPr="00B715D4">
        <w:t xml:space="preserve"> The</w:t>
      </w:r>
      <w:r w:rsidR="26733B24" w:rsidRPr="00B715D4">
        <w:t>y considered the</w:t>
      </w:r>
      <w:r w:rsidR="4A729085" w:rsidRPr="00B715D4">
        <w:t xml:space="preserve"> </w:t>
      </w:r>
      <w:r w:rsidRPr="00B715D4">
        <w:t>threshold of 50</w:t>
      </w:r>
      <w:r w:rsidR="006012BD" w:rsidRPr="00B715D4">
        <w:t xml:space="preserve"> percent</w:t>
      </w:r>
      <w:r w:rsidRPr="00B715D4">
        <w:t xml:space="preserve"> pasture (and pasture</w:t>
      </w:r>
      <w:r w:rsidR="006012BD" w:rsidRPr="00B715D4">
        <w:t>-</w:t>
      </w:r>
      <w:r w:rsidRPr="00B715D4">
        <w:t xml:space="preserve">related species) </w:t>
      </w:r>
      <w:r w:rsidR="5FCEAC4C" w:rsidRPr="00B715D4">
        <w:t>to be</w:t>
      </w:r>
      <w:r w:rsidR="0BE43D4D" w:rsidRPr="00B715D4">
        <w:t xml:space="preserve"> </w:t>
      </w:r>
      <w:r w:rsidRPr="00B715D4">
        <w:t>a</w:t>
      </w:r>
      <w:r w:rsidR="000A2D9D" w:rsidRPr="00B715D4">
        <w:t> </w:t>
      </w:r>
      <w:r w:rsidRPr="00B715D4">
        <w:t>low bar</w:t>
      </w:r>
      <w:r w:rsidR="1611AF87" w:rsidRPr="00B715D4">
        <w:t>,</w:t>
      </w:r>
      <w:r w:rsidRPr="00B715D4">
        <w:t xml:space="preserve"> as the remaining 50</w:t>
      </w:r>
      <w:r w:rsidR="006012BD" w:rsidRPr="00B715D4">
        <w:t xml:space="preserve"> percent</w:t>
      </w:r>
      <w:r w:rsidRPr="00B715D4">
        <w:t xml:space="preserve"> will be natural wetland species that could be destroyed without any consent</w:t>
      </w:r>
      <w:r w:rsidR="58D89A8A" w:rsidRPr="00B715D4">
        <w:t>,</w:t>
      </w:r>
      <w:r w:rsidR="007E1505" w:rsidRPr="00B715D4">
        <w:t xml:space="preserve"> and </w:t>
      </w:r>
      <w:r w:rsidRPr="00B715D4">
        <w:t xml:space="preserve">this could be a large area. Tonkin and Taylor </w:t>
      </w:r>
      <w:r w:rsidR="1298422B" w:rsidRPr="00B715D4">
        <w:t>s</w:t>
      </w:r>
      <w:r w:rsidR="32144C73" w:rsidRPr="00B715D4">
        <w:t>tate</w:t>
      </w:r>
      <w:r w:rsidR="4873CD46" w:rsidRPr="00B715D4">
        <w:t>d</w:t>
      </w:r>
      <w:r w:rsidR="62FF439F" w:rsidRPr="00B715D4">
        <w:t xml:space="preserve"> that </w:t>
      </w:r>
      <w:r w:rsidR="3A03CF52" w:rsidRPr="00B715D4">
        <w:t>t</w:t>
      </w:r>
      <w:r w:rsidR="26C084EB" w:rsidRPr="00B715D4">
        <w:rPr>
          <w:rFonts w:eastAsia="Calibri" w:cs="Calibri"/>
          <w:color w:val="000000" w:themeColor="text1"/>
        </w:rPr>
        <w:t>he</w:t>
      </w:r>
      <w:r w:rsidRPr="00B715D4">
        <w:rPr>
          <w:rFonts w:eastAsia="Calibri" w:cs="Calibri"/>
          <w:color w:val="000000" w:themeColor="text1"/>
        </w:rPr>
        <w:t xml:space="preserve"> reference to 50</w:t>
      </w:r>
      <w:r w:rsidR="006012BD" w:rsidRPr="00B715D4">
        <w:rPr>
          <w:rFonts w:eastAsia="Calibri" w:cs="Calibri"/>
          <w:color w:val="000000" w:themeColor="text1"/>
        </w:rPr>
        <w:t xml:space="preserve"> percent</w:t>
      </w:r>
      <w:r w:rsidRPr="00B715D4">
        <w:rPr>
          <w:rFonts w:eastAsia="Calibri" w:cs="Calibri"/>
          <w:color w:val="000000" w:themeColor="text1"/>
        </w:rPr>
        <w:t xml:space="preserve"> is still not clearly aligned with a scale and can be easily manipulated to</w:t>
      </w:r>
      <w:r w:rsidR="001B2E33" w:rsidRPr="00B715D4">
        <w:rPr>
          <w:rFonts w:eastAsia="Calibri" w:cs="Calibri"/>
          <w:color w:val="000000" w:themeColor="text1"/>
        </w:rPr>
        <w:t> </w:t>
      </w:r>
      <w:r w:rsidRPr="00B715D4">
        <w:rPr>
          <w:rFonts w:eastAsia="Calibri" w:cs="Calibri"/>
          <w:color w:val="000000" w:themeColor="text1"/>
        </w:rPr>
        <w:t xml:space="preserve">exclude areas that should be considered natural </w:t>
      </w:r>
      <w:bookmarkStart w:id="19" w:name="_Int_RQ3PJlus"/>
      <w:r w:rsidRPr="00B715D4">
        <w:rPr>
          <w:rFonts w:eastAsia="Calibri" w:cs="Calibri"/>
          <w:color w:val="000000" w:themeColor="text1"/>
        </w:rPr>
        <w:t>wetlands</w:t>
      </w:r>
      <w:bookmarkEnd w:id="19"/>
      <w:r w:rsidRPr="00B715D4">
        <w:rPr>
          <w:rFonts w:eastAsia="Calibri" w:cs="Calibri"/>
          <w:color w:val="000000" w:themeColor="text1"/>
        </w:rPr>
        <w:t>.</w:t>
      </w:r>
    </w:p>
    <w:p w14:paraId="31DCB4A7" w14:textId="1C207246" w:rsidR="2774B888" w:rsidRPr="00B715D4" w:rsidRDefault="001E46BA" w:rsidP="000A2D9D">
      <w:pPr>
        <w:pStyle w:val="Heading4"/>
      </w:pPr>
      <w:r w:rsidRPr="00B715D4">
        <w:t>Opposed – C</w:t>
      </w:r>
      <w:r w:rsidR="00835607" w:rsidRPr="00B715D4">
        <w:t>apture</w:t>
      </w:r>
      <w:r w:rsidR="2774B888" w:rsidRPr="00B715D4">
        <w:t xml:space="preserve"> of </w:t>
      </w:r>
      <w:r w:rsidR="00835607" w:rsidRPr="00B715D4">
        <w:t xml:space="preserve">ecologically significant wetlands, ephemeral </w:t>
      </w:r>
      <w:proofErr w:type="gramStart"/>
      <w:r w:rsidR="00835607" w:rsidRPr="00B715D4">
        <w:t>wetlands</w:t>
      </w:r>
      <w:proofErr w:type="gramEnd"/>
      <w:r w:rsidR="00835607" w:rsidRPr="00B715D4">
        <w:t xml:space="preserve"> and degraded wetlands outside managed pasture areas</w:t>
      </w:r>
      <w:r w:rsidR="2774B888" w:rsidRPr="00B715D4">
        <w:t xml:space="preserve"> </w:t>
      </w:r>
    </w:p>
    <w:p w14:paraId="3DED6679" w14:textId="77777777" w:rsidR="001E46BA" w:rsidRPr="00B715D4" w:rsidRDefault="001E46BA" w:rsidP="000A2D9D">
      <w:pPr>
        <w:pStyle w:val="BodyText"/>
        <w:rPr>
          <w:rFonts w:eastAsia="Calibri"/>
        </w:rPr>
      </w:pPr>
      <w:r w:rsidRPr="00B715D4">
        <w:t>Several regional councils</w:t>
      </w:r>
      <w:r w:rsidRPr="00B715D4">
        <w:rPr>
          <w:rStyle w:val="FootnoteReference"/>
        </w:rPr>
        <w:footnoteReference w:id="11"/>
      </w:r>
      <w:r w:rsidRPr="00B715D4">
        <w:t xml:space="preserve"> and other submitters</w:t>
      </w:r>
      <w:r w:rsidRPr="00B715D4">
        <w:rPr>
          <w:rStyle w:val="FootnoteReference"/>
        </w:rPr>
        <w:footnoteReference w:id="12"/>
      </w:r>
      <w:r w:rsidRPr="00B715D4">
        <w:t xml:space="preserve"> opposed the expansion of ‘exotic pasture </w:t>
      </w:r>
      <w:proofErr w:type="gramStart"/>
      <w:r w:rsidRPr="00B715D4">
        <w:t>species’</w:t>
      </w:r>
      <w:proofErr w:type="gramEnd"/>
      <w:r w:rsidRPr="00B715D4">
        <w:t xml:space="preserve"> to include ‘exotic species associated with pasture’ as it was considered this would capture more wetlands. </w:t>
      </w:r>
    </w:p>
    <w:p w14:paraId="2414B04A" w14:textId="0FFFF3EA" w:rsidR="151BBD76" w:rsidRPr="00B715D4" w:rsidRDefault="61CB0A71" w:rsidP="000A2D9D">
      <w:pPr>
        <w:pStyle w:val="BodyText"/>
      </w:pPr>
      <w:r w:rsidRPr="00B715D4">
        <w:t xml:space="preserve">A </w:t>
      </w:r>
      <w:r w:rsidR="40909DA8" w:rsidRPr="00B715D4">
        <w:t>common rationale for opposition was</w:t>
      </w:r>
      <w:r w:rsidRPr="00B715D4">
        <w:t xml:space="preserve"> that by </w:t>
      </w:r>
      <w:r w:rsidR="2DE460E5" w:rsidRPr="00B715D4">
        <w:t xml:space="preserve">referencing ‘percentage ground cover’ and </w:t>
      </w:r>
      <w:r w:rsidRPr="00B715D4">
        <w:t xml:space="preserve">including </w:t>
      </w:r>
      <w:r w:rsidR="004D0626" w:rsidRPr="00B715D4">
        <w:t>‘</w:t>
      </w:r>
      <w:r w:rsidRPr="00B715D4">
        <w:t>exotic species associated with pasture</w:t>
      </w:r>
      <w:r w:rsidR="004D0626" w:rsidRPr="00B715D4">
        <w:t>’</w:t>
      </w:r>
      <w:r w:rsidR="2879B884" w:rsidRPr="00B715D4">
        <w:t>,</w:t>
      </w:r>
      <w:r w:rsidRPr="00B715D4">
        <w:t xml:space="preserve"> </w:t>
      </w:r>
      <w:r w:rsidR="360FBE64" w:rsidRPr="00B715D4">
        <w:t xml:space="preserve">many </w:t>
      </w:r>
      <w:r w:rsidRPr="00B715D4">
        <w:t>wetlands</w:t>
      </w:r>
      <w:r w:rsidR="3513B27B" w:rsidRPr="00B715D4">
        <w:t xml:space="preserve"> </w:t>
      </w:r>
      <w:r w:rsidR="7C0A4872" w:rsidRPr="00B715D4">
        <w:t>outside of pasture which have more than 50</w:t>
      </w:r>
      <w:r w:rsidR="006012BD" w:rsidRPr="00B715D4">
        <w:t xml:space="preserve"> percent</w:t>
      </w:r>
      <w:r w:rsidR="7C0A4872" w:rsidRPr="00B715D4">
        <w:t xml:space="preserve"> coverage of </w:t>
      </w:r>
      <w:r w:rsidR="1B4DE2A8" w:rsidRPr="00B715D4">
        <w:t>‘</w:t>
      </w:r>
      <w:r w:rsidR="7C0A4872" w:rsidRPr="00B715D4">
        <w:t xml:space="preserve">exotic </w:t>
      </w:r>
      <w:r w:rsidR="4115ABE7" w:rsidRPr="00B715D4">
        <w:t>pasture</w:t>
      </w:r>
      <w:r w:rsidR="00B65B79" w:rsidRPr="00B715D4">
        <w:t>’</w:t>
      </w:r>
      <w:r w:rsidR="4115ABE7" w:rsidRPr="00B715D4">
        <w:t xml:space="preserve"> or </w:t>
      </w:r>
      <w:r w:rsidR="00B65B79" w:rsidRPr="00B715D4">
        <w:t>‘</w:t>
      </w:r>
      <w:r w:rsidR="64F2B83C" w:rsidRPr="00B715D4">
        <w:t xml:space="preserve">exotic </w:t>
      </w:r>
      <w:r w:rsidR="7C0A4872" w:rsidRPr="00B715D4">
        <w:t>species associated with pasture</w:t>
      </w:r>
      <w:r w:rsidR="00B65B79" w:rsidRPr="00B715D4">
        <w:t>’</w:t>
      </w:r>
      <w:r w:rsidR="65879497" w:rsidRPr="00B715D4">
        <w:t xml:space="preserve"> </w:t>
      </w:r>
      <w:r w:rsidR="511B19E3" w:rsidRPr="00B715D4">
        <w:t>were</w:t>
      </w:r>
      <w:r w:rsidRPr="00B715D4">
        <w:t xml:space="preserve"> liable to be captured</w:t>
      </w:r>
      <w:r w:rsidR="08C9AD67" w:rsidRPr="00B715D4">
        <w:t>, which broadens the intended scope of the exclusion.</w:t>
      </w:r>
      <w:r w:rsidR="2879B884" w:rsidRPr="00B715D4">
        <w:t xml:space="preserve"> </w:t>
      </w:r>
      <w:r w:rsidR="47CE9748" w:rsidRPr="00B715D4">
        <w:t>GWRC stated that the majority (90</w:t>
      </w:r>
      <w:r w:rsidR="00947BCA" w:rsidRPr="00B715D4">
        <w:t xml:space="preserve"> percent</w:t>
      </w:r>
      <w:r w:rsidR="47CE9748" w:rsidRPr="00B715D4">
        <w:t>) of the 180 wetlands they have delineated to date</w:t>
      </w:r>
      <w:r w:rsidR="000A2D9D" w:rsidRPr="00B715D4">
        <w:t> </w:t>
      </w:r>
      <w:r w:rsidR="47CE9748" w:rsidRPr="00B715D4">
        <w:t xml:space="preserve">only contain small proportions of indigenous </w:t>
      </w:r>
      <w:r w:rsidR="544BE6FD" w:rsidRPr="00B715D4">
        <w:t>vegetation</w:t>
      </w:r>
      <w:r w:rsidR="47CE9748" w:rsidRPr="00B715D4">
        <w:t xml:space="preserve"> and many would no longer be classified as a natural wetland under the new addition to the exclusion.</w:t>
      </w:r>
      <w:r w:rsidR="0752EDAA" w:rsidRPr="00B715D4">
        <w:t xml:space="preserve"> </w:t>
      </w:r>
    </w:p>
    <w:p w14:paraId="0E37DE0C" w14:textId="0A3EBAE6" w:rsidR="4EBAF348" w:rsidRPr="00B715D4" w:rsidRDefault="007A77D3" w:rsidP="00E72A45">
      <w:pPr>
        <w:pStyle w:val="BodyText"/>
        <w:spacing w:before="100"/>
      </w:pPr>
      <w:r w:rsidRPr="00B715D4">
        <w:t xml:space="preserve">Two </w:t>
      </w:r>
      <w:r w:rsidR="00F82A58" w:rsidRPr="00B715D4">
        <w:t>regional</w:t>
      </w:r>
      <w:r w:rsidRPr="00B715D4">
        <w:t xml:space="preserve"> councils</w:t>
      </w:r>
      <w:r w:rsidR="1B297093" w:rsidRPr="00B715D4">
        <w:rPr>
          <w:rStyle w:val="FootnoteReference"/>
        </w:rPr>
        <w:footnoteReference w:id="13"/>
      </w:r>
      <w:r w:rsidR="23BF0A1C" w:rsidRPr="00B715D4">
        <w:t xml:space="preserve"> suggested that the </w:t>
      </w:r>
      <w:r w:rsidR="1B297093" w:rsidRPr="00B715D4">
        <w:t>changes would expose ecologically significant wetlands</w:t>
      </w:r>
      <w:r w:rsidR="00947BCA" w:rsidRPr="00B715D4">
        <w:t>,</w:t>
      </w:r>
      <w:r w:rsidR="1B297093" w:rsidRPr="00B715D4">
        <w:rPr>
          <w:rStyle w:val="FootnoteReference"/>
        </w:rPr>
        <w:footnoteReference w:id="14"/>
      </w:r>
      <w:r w:rsidR="1B297093" w:rsidRPr="00B715D4">
        <w:t xml:space="preserve"> </w:t>
      </w:r>
      <w:r w:rsidR="239C5705" w:rsidRPr="00B715D4">
        <w:t>which</w:t>
      </w:r>
      <w:r w:rsidR="1B297093" w:rsidRPr="00B715D4">
        <w:t xml:space="preserve"> have been colonised by </w:t>
      </w:r>
      <w:r w:rsidR="6EFAC6FD" w:rsidRPr="00B715D4">
        <w:t>exotic</w:t>
      </w:r>
      <w:r w:rsidR="081AF066" w:rsidRPr="00B715D4">
        <w:t xml:space="preserve"> </w:t>
      </w:r>
      <w:r w:rsidR="1B297093" w:rsidRPr="00B715D4">
        <w:t>pasture species</w:t>
      </w:r>
      <w:r w:rsidR="00947BCA" w:rsidRPr="00B715D4">
        <w:t xml:space="preserve"> </w:t>
      </w:r>
      <w:r w:rsidR="1B297093" w:rsidRPr="00B715D4">
        <w:t>/</w:t>
      </w:r>
      <w:r w:rsidR="00947BCA" w:rsidRPr="00B715D4">
        <w:t xml:space="preserve"> </w:t>
      </w:r>
      <w:r w:rsidR="1B297093" w:rsidRPr="00B715D4">
        <w:t>exotic species associated with pasture</w:t>
      </w:r>
      <w:r w:rsidR="711781FE" w:rsidRPr="00B715D4">
        <w:t>, to development</w:t>
      </w:r>
      <w:r w:rsidR="0F88B549" w:rsidRPr="00B715D4">
        <w:t>.</w:t>
      </w:r>
      <w:r w:rsidR="67BF0368" w:rsidRPr="00B715D4">
        <w:t xml:space="preserve"> Concern</w:t>
      </w:r>
      <w:r w:rsidR="4EBAF348" w:rsidRPr="00B715D4">
        <w:t xml:space="preserve"> was raised about the status of ephemeral wetlands under the new addition, as they can fluctuate in cover from </w:t>
      </w:r>
      <w:r w:rsidR="00947BCA" w:rsidRPr="00B715D4">
        <w:t xml:space="preserve">being </w:t>
      </w:r>
      <w:r w:rsidR="4EBAF348" w:rsidRPr="00B715D4">
        <w:t>dominated by exotic species in the dry season, to shallow wetlands with native vegetation cover in winter/spring</w:t>
      </w:r>
      <w:r w:rsidR="3B008977" w:rsidRPr="00B715D4">
        <w:t xml:space="preserve">. </w:t>
      </w:r>
      <w:r w:rsidR="007D11A2" w:rsidRPr="00B715D4">
        <w:t>Ephemeral</w:t>
      </w:r>
      <w:r w:rsidR="3B008977" w:rsidRPr="00B715D4">
        <w:t xml:space="preserve"> wetlands</w:t>
      </w:r>
      <w:r w:rsidR="4EBAF348" w:rsidRPr="00B715D4">
        <w:t xml:space="preserve"> support indigenous and migratory wetland fauna</w:t>
      </w:r>
      <w:r w:rsidR="007D11A2" w:rsidRPr="00B715D4">
        <w:t>.</w:t>
      </w:r>
    </w:p>
    <w:p w14:paraId="04D721D5" w14:textId="483924F1" w:rsidR="7AAB35EB" w:rsidRPr="00B715D4" w:rsidRDefault="7D36D435" w:rsidP="00E72A45">
      <w:pPr>
        <w:pStyle w:val="BodyText"/>
        <w:spacing w:before="100"/>
        <w:rPr>
          <w:rFonts w:eastAsia="Calibri"/>
        </w:rPr>
      </w:pPr>
      <w:r w:rsidRPr="00B715D4">
        <w:t>Submitters emphasised that the definition of exotic species associated with pasture</w:t>
      </w:r>
      <w:r w:rsidR="04B7A64A" w:rsidRPr="00B715D4">
        <w:t xml:space="preserve"> was open to interpretation and may </w:t>
      </w:r>
      <w:r w:rsidR="0F1C645C" w:rsidRPr="00B715D4">
        <w:t xml:space="preserve">unintentionally </w:t>
      </w:r>
      <w:r w:rsidR="04B7A64A" w:rsidRPr="00B715D4">
        <w:t xml:space="preserve">capture </w:t>
      </w:r>
      <w:r w:rsidR="65E6299E" w:rsidRPr="00B715D4">
        <w:t xml:space="preserve">a wide range of </w:t>
      </w:r>
      <w:r w:rsidR="04B7A64A" w:rsidRPr="00B715D4">
        <w:t>wetland weed species</w:t>
      </w:r>
      <w:r w:rsidR="041094FB" w:rsidRPr="00B715D4">
        <w:t>, for</w:t>
      </w:r>
      <w:r w:rsidR="5C50204A" w:rsidRPr="00B715D4">
        <w:t xml:space="preserve"> example</w:t>
      </w:r>
      <w:r w:rsidR="041094FB" w:rsidRPr="00B715D4">
        <w:t>,</w:t>
      </w:r>
      <w:r w:rsidR="5C50204A" w:rsidRPr="00B715D4">
        <w:t xml:space="preserve"> gorse and broom</w:t>
      </w:r>
      <w:r w:rsidR="00947BCA" w:rsidRPr="00B715D4">
        <w:t>.</w:t>
      </w:r>
      <w:r w:rsidRPr="00B715D4">
        <w:rPr>
          <w:rStyle w:val="FootnoteReference"/>
        </w:rPr>
        <w:footnoteReference w:id="15"/>
      </w:r>
      <w:r w:rsidR="08E90B72" w:rsidRPr="00B715D4">
        <w:t xml:space="preserve"> </w:t>
      </w:r>
      <w:r w:rsidR="00A60EA7" w:rsidRPr="00B715D4">
        <w:t>TDC</w:t>
      </w:r>
      <w:r w:rsidR="04844B26" w:rsidRPr="00B715D4">
        <w:t xml:space="preserve"> </w:t>
      </w:r>
      <w:r w:rsidR="00947BCA" w:rsidRPr="00B715D4">
        <w:t xml:space="preserve">was </w:t>
      </w:r>
      <w:r w:rsidR="04844B26" w:rsidRPr="00B715D4">
        <w:t>also concerned that wetlands could degrade through invasion or deliberate sowing of pasture species</w:t>
      </w:r>
      <w:r w:rsidR="00947BCA" w:rsidRPr="00B715D4">
        <w:t xml:space="preserve"> </w:t>
      </w:r>
      <w:r w:rsidR="04844B26" w:rsidRPr="00B715D4">
        <w:t>/</w:t>
      </w:r>
      <w:r w:rsidR="00947BCA" w:rsidRPr="00B715D4">
        <w:t xml:space="preserve"> </w:t>
      </w:r>
      <w:r w:rsidR="04844B26" w:rsidRPr="00B715D4">
        <w:t>pasture weeds to the point where they were</w:t>
      </w:r>
      <w:r w:rsidR="001B2E33" w:rsidRPr="00B715D4">
        <w:t> </w:t>
      </w:r>
      <w:r w:rsidR="04844B26" w:rsidRPr="00B715D4">
        <w:t xml:space="preserve">no longer classified as natural wetlands, particularly when </w:t>
      </w:r>
      <w:r w:rsidR="14B39ED0" w:rsidRPr="00B715D4">
        <w:t>combined</w:t>
      </w:r>
      <w:r w:rsidR="04844B26" w:rsidRPr="00B715D4">
        <w:t xml:space="preserve"> with the removal of</w:t>
      </w:r>
      <w:r w:rsidR="001B2E33" w:rsidRPr="00B715D4">
        <w:t> </w:t>
      </w:r>
      <w:r w:rsidR="04844B26" w:rsidRPr="00B715D4">
        <w:t xml:space="preserve">the commencement date backstop. </w:t>
      </w:r>
      <w:r w:rsidR="7AAB35EB" w:rsidRPr="00B715D4">
        <w:rPr>
          <w:rFonts w:eastAsia="Calibri"/>
        </w:rPr>
        <w:t xml:space="preserve">Auckland Council and </w:t>
      </w:r>
      <w:r w:rsidR="00A60EA7" w:rsidRPr="00B715D4">
        <w:rPr>
          <w:rFonts w:eastAsia="Calibri"/>
        </w:rPr>
        <w:t>GWRC</w:t>
      </w:r>
      <w:r w:rsidR="7AAB35EB" w:rsidRPr="00B715D4">
        <w:rPr>
          <w:rFonts w:eastAsia="Calibri"/>
        </w:rPr>
        <w:t xml:space="preserve"> were concerned that the </w:t>
      </w:r>
      <w:r w:rsidR="7AAB35EB" w:rsidRPr="00B715D4">
        <w:rPr>
          <w:rFonts w:eastAsia="Calibri"/>
        </w:rPr>
        <w:lastRenderedPageBreak/>
        <w:t xml:space="preserve">new exclusion generates </w:t>
      </w:r>
      <w:r w:rsidR="7AAB35EB" w:rsidRPr="00B715D4">
        <w:t>a perverse incentive for landowners to deliberately degrade their wetlands to facilitate their loss through development.</w:t>
      </w:r>
      <w:r w:rsidR="12402FF9" w:rsidRPr="00B715D4">
        <w:t xml:space="preserve"> </w:t>
      </w:r>
      <w:r w:rsidR="27599861" w:rsidRPr="00B715D4">
        <w:t>EDS</w:t>
      </w:r>
      <w:r w:rsidR="12402FF9" w:rsidRPr="00B715D4">
        <w:rPr>
          <w:rFonts w:eastAsia="Calibri"/>
        </w:rPr>
        <w:t xml:space="preserve"> note</w:t>
      </w:r>
      <w:r w:rsidR="3AE99F93" w:rsidRPr="00B715D4">
        <w:rPr>
          <w:rFonts w:eastAsia="Calibri"/>
        </w:rPr>
        <w:t>d</w:t>
      </w:r>
      <w:r w:rsidR="12402FF9" w:rsidRPr="00B715D4">
        <w:rPr>
          <w:rFonts w:eastAsia="Calibri"/>
        </w:rPr>
        <w:t xml:space="preserve"> that rather than allowing (or</w:t>
      </w:r>
      <w:r w:rsidR="001B2E33" w:rsidRPr="00B715D4">
        <w:rPr>
          <w:rFonts w:eastAsia="Calibri"/>
        </w:rPr>
        <w:t> </w:t>
      </w:r>
      <w:r w:rsidR="12402FF9" w:rsidRPr="00B715D4">
        <w:rPr>
          <w:rFonts w:eastAsia="Calibri"/>
        </w:rPr>
        <w:t>encouraging) further degradation, these wetlands should be restored.</w:t>
      </w:r>
    </w:p>
    <w:p w14:paraId="2CFE0F9C" w14:textId="627FDF2D" w:rsidR="0567A754" w:rsidRPr="00B715D4" w:rsidRDefault="0567A754" w:rsidP="00E72A45">
      <w:pPr>
        <w:pStyle w:val="BodyText"/>
        <w:spacing w:before="100"/>
        <w:rPr>
          <w:rFonts w:eastAsia="Calibri"/>
        </w:rPr>
      </w:pPr>
      <w:r w:rsidRPr="00B715D4">
        <w:rPr>
          <w:rFonts w:eastAsia="Calibri"/>
        </w:rPr>
        <w:t>There was some concern around the validity of the premise that exotic species associated with</w:t>
      </w:r>
      <w:r w:rsidR="001B2E33" w:rsidRPr="00B715D4">
        <w:rPr>
          <w:rFonts w:eastAsia="Calibri"/>
        </w:rPr>
        <w:t> </w:t>
      </w:r>
      <w:r w:rsidRPr="00B715D4">
        <w:rPr>
          <w:rFonts w:eastAsia="Calibri"/>
        </w:rPr>
        <w:t xml:space="preserve">pasture are found in pasture wetlands. </w:t>
      </w:r>
      <w:r w:rsidR="52FD73CF" w:rsidRPr="00B715D4">
        <w:rPr>
          <w:rFonts w:eastAsia="Calibri"/>
        </w:rPr>
        <w:t xml:space="preserve">GWRC gave the example that </w:t>
      </w:r>
      <w:r w:rsidR="4467D964" w:rsidRPr="00B715D4">
        <w:rPr>
          <w:rFonts w:eastAsia="Calibri"/>
        </w:rPr>
        <w:t>“</w:t>
      </w:r>
      <w:r w:rsidR="52FD73CF" w:rsidRPr="00B715D4">
        <w:t>In general, exotic species maintained as pasture tend not to be found in wetlands, and exotic species that are (</w:t>
      </w:r>
      <w:proofErr w:type="spellStart"/>
      <w:r w:rsidR="52FD73CF" w:rsidRPr="00B715D4">
        <w:t>ie</w:t>
      </w:r>
      <w:proofErr w:type="spellEnd"/>
      <w:r w:rsidR="37853B54" w:rsidRPr="00B715D4">
        <w:t>,</w:t>
      </w:r>
      <w:r w:rsidR="001B2E33" w:rsidRPr="00B715D4">
        <w:t> </w:t>
      </w:r>
      <w:r w:rsidR="52FD73CF" w:rsidRPr="00B715D4">
        <w:t>swamp buttercup) are highly indicative of a natural wetland.</w:t>
      </w:r>
      <w:r w:rsidR="76A05CFA" w:rsidRPr="00B715D4">
        <w:t>”</w:t>
      </w:r>
      <w:r w:rsidR="52FD73CF" w:rsidRPr="00B715D4">
        <w:t xml:space="preserve"> </w:t>
      </w:r>
    </w:p>
    <w:p w14:paraId="6C277779" w14:textId="28438204" w:rsidR="7842C680" w:rsidRPr="00B715D4" w:rsidRDefault="2D65D39D" w:rsidP="00E72A45">
      <w:pPr>
        <w:pStyle w:val="BodyText"/>
        <w:spacing w:before="100"/>
        <w:rPr>
          <w:rFonts w:eastAsia="Calibri"/>
        </w:rPr>
      </w:pPr>
      <w:r w:rsidRPr="00B715D4">
        <w:t xml:space="preserve">The RMLA </w:t>
      </w:r>
      <w:r w:rsidR="5F3DEF45" w:rsidRPr="00B715D4">
        <w:t>c</w:t>
      </w:r>
      <w:r w:rsidR="289FF20D" w:rsidRPr="00B715D4">
        <w:t>autioned</w:t>
      </w:r>
      <w:r w:rsidRPr="00B715D4">
        <w:t xml:space="preserve"> that </w:t>
      </w:r>
      <w:r w:rsidR="3F815BE7" w:rsidRPr="00B715D4">
        <w:t xml:space="preserve">under the new exclusion, </w:t>
      </w:r>
      <w:r w:rsidRPr="00B715D4">
        <w:rPr>
          <w:rFonts w:eastAsia="Calibri"/>
        </w:rPr>
        <w:t xml:space="preserve">in highly modified </w:t>
      </w:r>
      <w:r w:rsidR="5F3DEF45" w:rsidRPr="00B715D4">
        <w:t>areas an</w:t>
      </w:r>
      <w:r w:rsidRPr="00B715D4">
        <w:rPr>
          <w:rFonts w:eastAsia="Calibri"/>
        </w:rPr>
        <w:t xml:space="preserve"> area </w:t>
      </w:r>
      <w:r w:rsidRPr="00B715D4">
        <w:rPr>
          <w:rFonts w:eastAsia="Calibri" w:cs="Calibri"/>
          <w:color w:val="000000" w:themeColor="text1"/>
        </w:rPr>
        <w:t xml:space="preserve">may meet the definition of a wetland under the RMA but may </w:t>
      </w:r>
      <w:r w:rsidR="0C213686" w:rsidRPr="00B715D4">
        <w:rPr>
          <w:rFonts w:eastAsia="Calibri" w:cs="Calibri"/>
          <w:color w:val="000000" w:themeColor="text1"/>
        </w:rPr>
        <w:t>now</w:t>
      </w:r>
      <w:r w:rsidRPr="00B715D4">
        <w:rPr>
          <w:rFonts w:eastAsia="Calibri" w:cs="Calibri"/>
          <w:color w:val="000000" w:themeColor="text1"/>
        </w:rPr>
        <w:t xml:space="preserve"> be excluded under </w:t>
      </w:r>
      <w:r w:rsidR="447CB91B" w:rsidRPr="00B715D4">
        <w:rPr>
          <w:rFonts w:eastAsia="Calibri" w:cs="Calibri"/>
          <w:color w:val="000000" w:themeColor="text1"/>
        </w:rPr>
        <w:t>part</w:t>
      </w:r>
      <w:r w:rsidRPr="00B715D4">
        <w:rPr>
          <w:rFonts w:eastAsia="Calibri" w:cs="Calibri"/>
          <w:color w:val="000000" w:themeColor="text1"/>
        </w:rPr>
        <w:t xml:space="preserve"> (c). </w:t>
      </w:r>
      <w:r w:rsidR="418C17E8" w:rsidRPr="00B715D4">
        <w:rPr>
          <w:rFonts w:eastAsia="Calibri" w:cs="Calibri"/>
          <w:color w:val="000000" w:themeColor="text1"/>
        </w:rPr>
        <w:t xml:space="preserve">They </w:t>
      </w:r>
      <w:r w:rsidR="5E5F292E" w:rsidRPr="00B715D4">
        <w:rPr>
          <w:rFonts w:eastAsia="Calibri"/>
        </w:rPr>
        <w:t>consider</w:t>
      </w:r>
      <w:r w:rsidR="338E77B2" w:rsidRPr="00B715D4">
        <w:rPr>
          <w:rFonts w:eastAsia="Calibri"/>
        </w:rPr>
        <w:t>ed</w:t>
      </w:r>
      <w:r w:rsidR="151BBD76" w:rsidRPr="00B715D4">
        <w:rPr>
          <w:rFonts w:eastAsia="Calibri"/>
        </w:rPr>
        <w:t xml:space="preserve"> that the proposal</w:t>
      </w:r>
      <w:r w:rsidR="1F97AE8C" w:rsidRPr="00B715D4">
        <w:rPr>
          <w:rFonts w:eastAsia="Calibri"/>
        </w:rPr>
        <w:t xml:space="preserve"> </w:t>
      </w:r>
      <w:r w:rsidR="5101ADB8" w:rsidRPr="00B715D4">
        <w:rPr>
          <w:rFonts w:eastAsia="Calibri"/>
        </w:rPr>
        <w:t>will</w:t>
      </w:r>
      <w:r w:rsidR="151BBD76" w:rsidRPr="00B715D4">
        <w:t xml:space="preserve"> </w:t>
      </w:r>
      <w:r w:rsidR="15B0DF41" w:rsidRPr="00B715D4">
        <w:t>“</w:t>
      </w:r>
      <w:r w:rsidR="151BBD76" w:rsidRPr="00B715D4">
        <w:rPr>
          <w:rFonts w:eastAsia="Calibri"/>
        </w:rPr>
        <w:t>further reduce the number of wetlands captured in the ‘natural wetland’ definition. This means the wetlands captured in the definition are more likely to be ‘worthy’ of protection (</w:t>
      </w:r>
      <w:proofErr w:type="spellStart"/>
      <w:r w:rsidR="151BBD76" w:rsidRPr="00B715D4">
        <w:rPr>
          <w:rFonts w:eastAsia="Calibri"/>
        </w:rPr>
        <w:t>ie</w:t>
      </w:r>
      <w:proofErr w:type="spellEnd"/>
      <w:r w:rsidR="71E93A1A" w:rsidRPr="00B715D4">
        <w:rPr>
          <w:rFonts w:eastAsia="Calibri"/>
        </w:rPr>
        <w:t>,</w:t>
      </w:r>
      <w:r w:rsidR="151BBD76" w:rsidRPr="00B715D4">
        <w:rPr>
          <w:rFonts w:eastAsia="Calibri"/>
        </w:rPr>
        <w:t xml:space="preserve"> have an ecological value of moderate or higher)</w:t>
      </w:r>
      <w:r w:rsidR="22779823" w:rsidRPr="00B715D4">
        <w:rPr>
          <w:rFonts w:eastAsia="Calibri"/>
        </w:rPr>
        <w:t>.</w:t>
      </w:r>
      <w:r w:rsidR="151BBD76" w:rsidRPr="00B715D4">
        <w:rPr>
          <w:rFonts w:eastAsia="Calibri"/>
        </w:rPr>
        <w:t xml:space="preserve"> If the policy intent is to select higher value wetlands for protection, this should be followed through</w:t>
      </w:r>
      <w:r w:rsidR="25261B37" w:rsidRPr="00B715D4">
        <w:rPr>
          <w:rFonts w:eastAsia="Calibri"/>
        </w:rPr>
        <w:t>.</w:t>
      </w:r>
      <w:r w:rsidR="4B44D54B" w:rsidRPr="00B715D4">
        <w:rPr>
          <w:rFonts w:eastAsia="Calibri"/>
        </w:rPr>
        <w:t>”</w:t>
      </w:r>
    </w:p>
    <w:p w14:paraId="1F0A54B6" w14:textId="170971B3" w:rsidR="0CCAA5B5" w:rsidRPr="00B715D4" w:rsidRDefault="53842AC1" w:rsidP="00E72A45">
      <w:pPr>
        <w:pStyle w:val="BodyText"/>
        <w:spacing w:before="100"/>
        <w:rPr>
          <w:rFonts w:eastAsia="Calibri"/>
        </w:rPr>
      </w:pPr>
      <w:r w:rsidRPr="00B715D4">
        <w:t>Finally, submitters</w:t>
      </w:r>
      <w:r w:rsidR="0CCAA5B5" w:rsidRPr="00B715D4">
        <w:rPr>
          <w:vertAlign w:val="superscript"/>
        </w:rPr>
        <w:footnoteReference w:id="16"/>
      </w:r>
      <w:r w:rsidRPr="00B715D4">
        <w:rPr>
          <w:vertAlign w:val="superscript"/>
        </w:rPr>
        <w:t xml:space="preserve"> </w:t>
      </w:r>
      <w:r w:rsidRPr="00B715D4">
        <w:t>also emphasised that the presence of exotic species in a wetland does not alter its hydrological function, or its ability to provide valuable habitat and ecosystem services or to support indigenous biodiversity values.</w:t>
      </w:r>
    </w:p>
    <w:p w14:paraId="58CF0E2C" w14:textId="1B81A9FF" w:rsidR="78E6B4BE" w:rsidRPr="00B715D4" w:rsidRDefault="001E46BA" w:rsidP="000A2D9D">
      <w:pPr>
        <w:pStyle w:val="Heading4"/>
      </w:pPr>
      <w:r w:rsidRPr="00B715D4">
        <w:t>Opposed – P</w:t>
      </w:r>
      <w:r w:rsidR="60DE63BF" w:rsidRPr="00B715D4">
        <w:t>roposed e</w:t>
      </w:r>
      <w:r w:rsidR="38C2A80D" w:rsidRPr="00B715D4">
        <w:t xml:space="preserve">xclusion is </w:t>
      </w:r>
      <w:r w:rsidR="15148D18" w:rsidRPr="00B715D4">
        <w:t xml:space="preserve">subjective and </w:t>
      </w:r>
      <w:r w:rsidR="0C72A888" w:rsidRPr="00B715D4">
        <w:t xml:space="preserve">difficult to implement </w:t>
      </w:r>
      <w:r w:rsidR="001167E3" w:rsidRPr="00B715D4">
        <w:t>–</w:t>
      </w:r>
      <w:r w:rsidR="3E7CC230" w:rsidRPr="00B715D4">
        <w:t xml:space="preserve"> </w:t>
      </w:r>
      <w:r w:rsidR="00405678" w:rsidRPr="00B715D4">
        <w:t>a</w:t>
      </w:r>
      <w:r w:rsidR="3E7CC230" w:rsidRPr="00B715D4">
        <w:t xml:space="preserve"> national list would be required</w:t>
      </w:r>
    </w:p>
    <w:p w14:paraId="157DCCAC" w14:textId="4DB6480F" w:rsidR="29A15852" w:rsidRPr="00B715D4" w:rsidRDefault="7B8FE45C" w:rsidP="00E72A45">
      <w:pPr>
        <w:pStyle w:val="BodyText"/>
        <w:spacing w:before="100" w:after="100"/>
      </w:pPr>
      <w:r w:rsidRPr="00B715D4">
        <w:t>Numerous submitters</w:t>
      </w:r>
      <w:r w:rsidRPr="00B715D4">
        <w:rPr>
          <w:rStyle w:val="FootnoteReference"/>
        </w:rPr>
        <w:footnoteReference w:id="17"/>
      </w:r>
      <w:r w:rsidR="105EA4C4" w:rsidRPr="00B715D4">
        <w:t xml:space="preserve"> </w:t>
      </w:r>
      <w:r w:rsidRPr="00B715D4">
        <w:t>oppose</w:t>
      </w:r>
      <w:r w:rsidR="40E484E1" w:rsidRPr="00B715D4">
        <w:t>d</w:t>
      </w:r>
      <w:r w:rsidRPr="00B715D4">
        <w:t xml:space="preserve"> the ch</w:t>
      </w:r>
      <w:r w:rsidR="48225100" w:rsidRPr="00B715D4">
        <w:t xml:space="preserve">anges on the basis </w:t>
      </w:r>
      <w:r w:rsidRPr="00B715D4">
        <w:t>that ‘exotic species associated with</w:t>
      </w:r>
      <w:r w:rsidR="00E72A45" w:rsidRPr="00B715D4">
        <w:t> </w:t>
      </w:r>
      <w:r w:rsidRPr="00B715D4">
        <w:t xml:space="preserve">pasture’ is vague, subjective and could include numerous </w:t>
      </w:r>
      <w:r w:rsidR="0D6F9EBA" w:rsidRPr="00B715D4">
        <w:t xml:space="preserve">exotic </w:t>
      </w:r>
      <w:r w:rsidRPr="00B715D4">
        <w:t>species that are not an indicator of managed pasture</w:t>
      </w:r>
      <w:r w:rsidR="5008069C" w:rsidRPr="00B715D4">
        <w:t xml:space="preserve"> or that are </w:t>
      </w:r>
      <w:r w:rsidR="36259409" w:rsidRPr="00B715D4">
        <w:t>f</w:t>
      </w:r>
      <w:r w:rsidR="7EAEE227" w:rsidRPr="00B715D4">
        <w:t>acultative</w:t>
      </w:r>
      <w:r w:rsidR="513BAE61" w:rsidRPr="00B715D4">
        <w:t xml:space="preserve"> species </w:t>
      </w:r>
      <w:r w:rsidR="00AE2B94" w:rsidRPr="00B715D4">
        <w:t>(</w:t>
      </w:r>
      <w:proofErr w:type="spellStart"/>
      <w:r w:rsidR="00AE2B94" w:rsidRPr="00B715D4">
        <w:t>ie</w:t>
      </w:r>
      <w:proofErr w:type="spellEnd"/>
      <w:r w:rsidR="00AE2B94" w:rsidRPr="00B715D4">
        <w:t xml:space="preserve">, those </w:t>
      </w:r>
      <w:r w:rsidR="513BAE61" w:rsidRPr="00B715D4">
        <w:t xml:space="preserve">that </w:t>
      </w:r>
      <w:r w:rsidR="5008069C" w:rsidRPr="00B715D4">
        <w:t>are associated with</w:t>
      </w:r>
      <w:r w:rsidR="00E72A45" w:rsidRPr="00B715D4">
        <w:t> </w:t>
      </w:r>
      <w:r w:rsidR="5008069C" w:rsidRPr="00B715D4">
        <w:t>both pasture and</w:t>
      </w:r>
      <w:r w:rsidR="006D8922" w:rsidRPr="00B715D4">
        <w:t xml:space="preserve"> wetland habitat</w:t>
      </w:r>
      <w:r w:rsidR="00AE2B94" w:rsidRPr="00B715D4">
        <w:t>)</w:t>
      </w:r>
      <w:r w:rsidR="003D31D4" w:rsidRPr="00B715D4">
        <w:t>.</w:t>
      </w:r>
    </w:p>
    <w:p w14:paraId="47DA37FB" w14:textId="0D5B49B4" w:rsidR="1A5DDC48" w:rsidRPr="00B715D4" w:rsidRDefault="7E45C88C" w:rsidP="000A2D9D">
      <w:pPr>
        <w:pStyle w:val="BodyText"/>
      </w:pPr>
      <w:r w:rsidRPr="00B715D4">
        <w:t>Manaaki Whenua</w:t>
      </w:r>
      <w:r w:rsidR="5F738A98" w:rsidRPr="00B715D4">
        <w:t xml:space="preserve"> </w:t>
      </w:r>
      <w:r w:rsidR="51AB9A2B" w:rsidRPr="00B715D4">
        <w:t>Landcare Research</w:t>
      </w:r>
      <w:r w:rsidRPr="00B715D4">
        <w:t xml:space="preserve"> also stat</w:t>
      </w:r>
      <w:r w:rsidR="3258B113" w:rsidRPr="00B715D4">
        <w:t>ed</w:t>
      </w:r>
      <w:r w:rsidRPr="00B715D4">
        <w:t xml:space="preserve"> that </w:t>
      </w:r>
      <w:proofErr w:type="gramStart"/>
      <w:r w:rsidRPr="00B715D4">
        <w:t>the majority of</w:t>
      </w:r>
      <w:proofErr w:type="gramEnd"/>
      <w:r w:rsidRPr="00B715D4">
        <w:t xml:space="preserve"> practitioners may not be able to reliably distinguish between native and exotic Juncus species, which would be required to distinguish exotic species associated with pasture.</w:t>
      </w:r>
      <w:r w:rsidR="0098205B">
        <w:t xml:space="preserve"> </w:t>
      </w:r>
    </w:p>
    <w:p w14:paraId="7AD318E7" w14:textId="75B63B32" w:rsidR="5B78C722" w:rsidRPr="00B715D4" w:rsidRDefault="00F920AE" w:rsidP="00EB771C">
      <w:pPr>
        <w:pStyle w:val="Heading3"/>
      </w:pPr>
      <w:r w:rsidRPr="00B715D4">
        <w:t>A</w:t>
      </w:r>
      <w:r w:rsidR="5B78C722" w:rsidRPr="00B715D4">
        <w:t>nalysis and recommendation</w:t>
      </w:r>
    </w:p>
    <w:p w14:paraId="75D0975B" w14:textId="7D0AE1BC" w:rsidR="20DFA2B6" w:rsidRPr="00B715D4" w:rsidRDefault="73FAD259" w:rsidP="000A2D9D">
      <w:pPr>
        <w:pStyle w:val="Heading4"/>
      </w:pPr>
      <w:r w:rsidRPr="00B715D4">
        <w:t>P</w:t>
      </w:r>
      <w:r w:rsidR="33B11611" w:rsidRPr="00B715D4">
        <w:t>roposal</w:t>
      </w:r>
      <w:r w:rsidR="19A104B8" w:rsidRPr="00B715D4">
        <w:t xml:space="preserve"> </w:t>
      </w:r>
      <w:r w:rsidR="20DFA2B6" w:rsidRPr="00B715D4">
        <w:t>better reflects reality of species within</w:t>
      </w:r>
      <w:r w:rsidR="008B7A2E">
        <w:t xml:space="preserve"> </w:t>
      </w:r>
      <w:r w:rsidR="20DFA2B6" w:rsidRPr="00B715D4">
        <w:t>wet pasture</w:t>
      </w:r>
      <w:r w:rsidR="008B7A2E">
        <w:t> </w:t>
      </w:r>
      <w:r w:rsidR="20DFA2B6" w:rsidRPr="00B715D4">
        <w:t>environments</w:t>
      </w:r>
    </w:p>
    <w:p w14:paraId="0849FFC3" w14:textId="48FF21F5" w:rsidR="6BD252F1" w:rsidRPr="00B715D4" w:rsidRDefault="008D3315" w:rsidP="000A2D9D">
      <w:pPr>
        <w:pStyle w:val="BodyText"/>
      </w:pPr>
      <w:r w:rsidRPr="00B715D4">
        <w:t>We</w:t>
      </w:r>
      <w:r w:rsidR="2AB117FD" w:rsidRPr="00B715D4">
        <w:t xml:space="preserve"> </w:t>
      </w:r>
      <w:r w:rsidR="4864AE05" w:rsidRPr="00B715D4">
        <w:t>agree with supporting submitters that</w:t>
      </w:r>
      <w:r w:rsidR="2AB117FD" w:rsidRPr="00B715D4">
        <w:t xml:space="preserve"> the proposal </w:t>
      </w:r>
      <w:r w:rsidR="6B55F16B" w:rsidRPr="00B715D4">
        <w:t>will assist with</w:t>
      </w:r>
      <w:r w:rsidR="2AB117FD" w:rsidRPr="00B715D4">
        <w:t xml:space="preserve"> successfully captur</w:t>
      </w:r>
      <w:r w:rsidR="1E71DF3B" w:rsidRPr="00B715D4">
        <w:t>ing</w:t>
      </w:r>
      <w:r w:rsidR="2AB117FD" w:rsidRPr="00B715D4">
        <w:t xml:space="preserve"> </w:t>
      </w:r>
      <w:r w:rsidR="20257857" w:rsidRPr="00B715D4">
        <w:t>the actual species present in</w:t>
      </w:r>
      <w:r w:rsidR="2AB117FD" w:rsidRPr="00B715D4">
        <w:t xml:space="preserve"> wet </w:t>
      </w:r>
      <w:r w:rsidR="6ACA51EC" w:rsidRPr="00B715D4">
        <w:t>areas</w:t>
      </w:r>
      <w:r w:rsidR="2AB117FD" w:rsidRPr="00B715D4">
        <w:t xml:space="preserve"> in </w:t>
      </w:r>
      <w:r w:rsidR="6BE12EFC" w:rsidRPr="00B715D4">
        <w:t xml:space="preserve">drained and </w:t>
      </w:r>
      <w:r w:rsidR="2AB117FD" w:rsidRPr="00B715D4">
        <w:t xml:space="preserve">modified pasture areas. </w:t>
      </w:r>
    </w:p>
    <w:p w14:paraId="3C83386D" w14:textId="14D0E928" w:rsidR="6BD252F1" w:rsidRPr="00B715D4" w:rsidRDefault="4A37AF16" w:rsidP="000A2D9D">
      <w:pPr>
        <w:pStyle w:val="BodyText"/>
      </w:pPr>
      <w:r w:rsidRPr="00B715D4">
        <w:t>If this exclusion is not progressed, many of the same issues with the previous definition will remain</w:t>
      </w:r>
      <w:r w:rsidR="5327D703" w:rsidRPr="00B715D4">
        <w:t xml:space="preserve">, with numerous areas of wetland in </w:t>
      </w:r>
      <w:r w:rsidR="459B1F6F" w:rsidRPr="00B715D4">
        <w:t xml:space="preserve">modified and drained </w:t>
      </w:r>
      <w:r w:rsidR="5327D703" w:rsidRPr="00B715D4">
        <w:t>pasture areas captured as</w:t>
      </w:r>
      <w:r w:rsidR="000A2D9D" w:rsidRPr="00B715D4">
        <w:t> </w:t>
      </w:r>
      <w:r w:rsidR="5327D703" w:rsidRPr="00B715D4">
        <w:t>natural wetlands</w:t>
      </w:r>
      <w:r w:rsidRPr="00B715D4">
        <w:t xml:space="preserve">. </w:t>
      </w:r>
      <w:r w:rsidR="2D3E0E4C" w:rsidRPr="00B715D4">
        <w:t xml:space="preserve">The </w:t>
      </w:r>
      <w:r w:rsidR="001167E3" w:rsidRPr="00B715D4">
        <w:t>greater than 50 percent</w:t>
      </w:r>
      <w:r w:rsidR="3D1D460A" w:rsidRPr="00B715D4">
        <w:t xml:space="preserve"> </w:t>
      </w:r>
      <w:r w:rsidR="08E4F5C6" w:rsidRPr="00B715D4">
        <w:t>exotic</w:t>
      </w:r>
      <w:r w:rsidR="2D3E0E4C" w:rsidRPr="00B715D4">
        <w:t xml:space="preserve"> pasture species requirement alone will</w:t>
      </w:r>
      <w:r w:rsidR="000A2D9D" w:rsidRPr="00B715D4">
        <w:t> </w:t>
      </w:r>
      <w:r w:rsidR="2D3E0E4C" w:rsidRPr="00B715D4">
        <w:t xml:space="preserve">not capture many of </w:t>
      </w:r>
      <w:r w:rsidR="099835E5" w:rsidRPr="00B715D4">
        <w:t>the</w:t>
      </w:r>
      <w:r w:rsidR="2D3E0E4C" w:rsidRPr="00B715D4">
        <w:t xml:space="preserve"> areas that are </w:t>
      </w:r>
      <w:r w:rsidR="32D15474" w:rsidRPr="00B715D4">
        <w:t xml:space="preserve">intended to be excluded from the definition of natural wetland </w:t>
      </w:r>
      <w:r w:rsidR="495CAE0F" w:rsidRPr="00B715D4">
        <w:t xml:space="preserve">as they </w:t>
      </w:r>
      <w:r w:rsidR="347AE4B0" w:rsidRPr="00B715D4">
        <w:t xml:space="preserve">are </w:t>
      </w:r>
      <w:r w:rsidR="01006EAF" w:rsidRPr="00B715D4">
        <w:t>often a mix</w:t>
      </w:r>
      <w:r w:rsidR="556EA5A2" w:rsidRPr="00B715D4">
        <w:t xml:space="preserve"> of </w:t>
      </w:r>
      <w:r w:rsidR="347AE4B0" w:rsidRPr="00B715D4">
        <w:t xml:space="preserve">pasture </w:t>
      </w:r>
      <w:r w:rsidR="1CA2FECE" w:rsidRPr="00B715D4">
        <w:t>and</w:t>
      </w:r>
      <w:r w:rsidR="347AE4B0" w:rsidRPr="00B715D4">
        <w:t xml:space="preserve"> a small range of </w:t>
      </w:r>
      <w:r w:rsidR="3CB5539D" w:rsidRPr="00B715D4">
        <w:t xml:space="preserve">exotic </w:t>
      </w:r>
      <w:r w:rsidR="347AE4B0" w:rsidRPr="00B715D4">
        <w:t>species associated with wetland</w:t>
      </w:r>
      <w:r w:rsidR="0000370E" w:rsidRPr="00B715D4">
        <w:t>s</w:t>
      </w:r>
      <w:r w:rsidR="347AE4B0" w:rsidRPr="00B715D4">
        <w:t xml:space="preserve">. </w:t>
      </w:r>
    </w:p>
    <w:p w14:paraId="729772F7" w14:textId="32861C48" w:rsidR="02DCEA02" w:rsidRPr="00B715D4" w:rsidRDefault="00F52F07" w:rsidP="004A6F79">
      <w:pPr>
        <w:pStyle w:val="Heading4"/>
      </w:pPr>
      <w:r w:rsidRPr="00B715D4">
        <w:lastRenderedPageBreak/>
        <w:t>Incorp</w:t>
      </w:r>
      <w:r w:rsidR="00C82D76" w:rsidRPr="00B715D4">
        <w:t>orate by reference a list of pasture species to clarify the</w:t>
      </w:r>
      <w:r w:rsidR="02DCEA02" w:rsidRPr="00B715D4">
        <w:t xml:space="preserve"> scope</w:t>
      </w:r>
      <w:r w:rsidR="000A2D9D" w:rsidRPr="00B715D4">
        <w:t> </w:t>
      </w:r>
      <w:r w:rsidR="02DCEA02" w:rsidRPr="00B715D4">
        <w:t>of the exclusion</w:t>
      </w:r>
      <w:r w:rsidR="0098205B">
        <w:t xml:space="preserve"> </w:t>
      </w:r>
    </w:p>
    <w:p w14:paraId="752050F8" w14:textId="5A95857F" w:rsidR="02DCEA02" w:rsidRPr="00B715D4" w:rsidRDefault="00A51DCE" w:rsidP="000A2D9D">
      <w:pPr>
        <w:pStyle w:val="BodyText"/>
      </w:pPr>
      <w:r w:rsidRPr="00B715D4">
        <w:t>Most submitters who</w:t>
      </w:r>
      <w:r w:rsidR="00084375" w:rsidRPr="00B715D4">
        <w:t xml:space="preserve"> </w:t>
      </w:r>
      <w:r w:rsidR="02DCEA02" w:rsidRPr="00B715D4">
        <w:t xml:space="preserve">opposed the proposal </w:t>
      </w:r>
      <w:r w:rsidR="00084375" w:rsidRPr="00B715D4">
        <w:t xml:space="preserve">base </w:t>
      </w:r>
      <w:r w:rsidRPr="00B715D4">
        <w:t>did so out of concerns</w:t>
      </w:r>
      <w:r w:rsidR="00084375" w:rsidRPr="00B715D4">
        <w:t xml:space="preserve"> that</w:t>
      </w:r>
      <w:r w:rsidR="753E848C" w:rsidRPr="00B715D4">
        <w:t xml:space="preserve"> </w:t>
      </w:r>
      <w:r w:rsidR="02DCEA02" w:rsidRPr="00B715D4">
        <w:t xml:space="preserve">it will </w:t>
      </w:r>
      <w:r w:rsidR="00293A0D" w:rsidRPr="00B715D4">
        <w:t>increase</w:t>
      </w:r>
      <w:r w:rsidR="02DCEA02" w:rsidRPr="00B715D4">
        <w:t xml:space="preserve"> the scope of the exclusion. </w:t>
      </w:r>
      <w:r w:rsidR="3D5BC8C3" w:rsidRPr="00B715D4">
        <w:t>W</w:t>
      </w:r>
      <w:r w:rsidR="02DCEA02" w:rsidRPr="00B715D4">
        <w:t>e consider this is because ‘exotic species associated with pasture’ has been interpreted broadly by submitters as encompassing all exotic species that may establish in wetland areas</w:t>
      </w:r>
      <w:r w:rsidR="76EAFF28" w:rsidRPr="00B715D4">
        <w:t>, and therefore capturing all exotic-dominated wetlands</w:t>
      </w:r>
      <w:r w:rsidR="02DCEA02" w:rsidRPr="00B715D4">
        <w:t xml:space="preserve">. </w:t>
      </w:r>
    </w:p>
    <w:p w14:paraId="7A252A07" w14:textId="4532EA84" w:rsidR="5B865827" w:rsidRPr="00B715D4" w:rsidRDefault="02DCEA02" w:rsidP="000A2D9D">
      <w:pPr>
        <w:pStyle w:val="BodyText"/>
      </w:pPr>
      <w:r w:rsidRPr="00B715D4">
        <w:t xml:space="preserve">This is not the intent of the </w:t>
      </w:r>
      <w:r w:rsidR="008B7962" w:rsidRPr="00B715D4">
        <w:t>amendment</w:t>
      </w:r>
      <w:r w:rsidRPr="00B715D4">
        <w:t xml:space="preserve">. </w:t>
      </w:r>
      <w:r w:rsidR="00B9386D" w:rsidRPr="00B715D4">
        <w:t>The intent is</w:t>
      </w:r>
      <w:r w:rsidRPr="00B715D4">
        <w:t xml:space="preserve"> to restrict </w:t>
      </w:r>
      <w:r w:rsidR="00B9386D" w:rsidRPr="00B715D4">
        <w:t xml:space="preserve">the </w:t>
      </w:r>
      <w:r w:rsidRPr="00B715D4">
        <w:t xml:space="preserve">exotic species associated with pasture to a small subset of species that are common </w:t>
      </w:r>
      <w:r w:rsidR="003A3E8B" w:rsidRPr="00B715D4">
        <w:t>with</w:t>
      </w:r>
      <w:r w:rsidR="00AC6AC4" w:rsidRPr="00B715D4">
        <w:t>in</w:t>
      </w:r>
      <w:r w:rsidRPr="00B715D4">
        <w:t xml:space="preserve"> pasture areas</w:t>
      </w:r>
      <w:r w:rsidR="10EA2813" w:rsidRPr="00B715D4">
        <w:t>.</w:t>
      </w:r>
      <w:r w:rsidRPr="00B715D4">
        <w:t xml:space="preserve"> </w:t>
      </w:r>
      <w:r w:rsidR="4B744E56" w:rsidRPr="00B715D4">
        <w:t xml:space="preserve">We consider that the concerns raised by </w:t>
      </w:r>
      <w:proofErr w:type="gramStart"/>
      <w:r w:rsidR="4B744E56" w:rsidRPr="00B715D4">
        <w:t>GWRC</w:t>
      </w:r>
      <w:proofErr w:type="gramEnd"/>
      <w:r w:rsidR="4B744E56" w:rsidRPr="00B715D4">
        <w:t xml:space="preserve"> and others can be addressed by specifying </w:t>
      </w:r>
      <w:r w:rsidR="00451E88" w:rsidRPr="00B715D4">
        <w:t xml:space="preserve">both </w:t>
      </w:r>
      <w:r w:rsidR="4B744E56" w:rsidRPr="00B715D4">
        <w:t xml:space="preserve">the </w:t>
      </w:r>
      <w:r w:rsidR="185D5928" w:rsidRPr="00B715D4">
        <w:t xml:space="preserve">exotic </w:t>
      </w:r>
      <w:r w:rsidR="005E2A69" w:rsidRPr="00B715D4">
        <w:t xml:space="preserve">pasture </w:t>
      </w:r>
      <w:r w:rsidR="68DD8FDA" w:rsidRPr="00B715D4">
        <w:t xml:space="preserve">species and </w:t>
      </w:r>
      <w:r w:rsidR="00F626CF" w:rsidRPr="00B715D4">
        <w:t xml:space="preserve">exotic </w:t>
      </w:r>
      <w:r w:rsidR="005E2A69" w:rsidRPr="00B715D4">
        <w:t xml:space="preserve">species </w:t>
      </w:r>
      <w:r w:rsidR="00F626CF" w:rsidRPr="00B715D4">
        <w:t>associated with pasture</w:t>
      </w:r>
      <w:r w:rsidR="4B744E56" w:rsidRPr="00B715D4">
        <w:t xml:space="preserve"> within the regulations. </w:t>
      </w:r>
      <w:r w:rsidR="00C85710" w:rsidRPr="00B715D4">
        <w:t xml:space="preserve">We recommend </w:t>
      </w:r>
      <w:r w:rsidR="00157A44" w:rsidRPr="00B715D4">
        <w:t xml:space="preserve">using </w:t>
      </w:r>
      <w:r w:rsidR="00BF698D" w:rsidRPr="00B715D4">
        <w:t>section</w:t>
      </w:r>
      <w:r w:rsidR="00157A44" w:rsidRPr="00B715D4">
        <w:t xml:space="preserve"> 46B of the RMA to </w:t>
      </w:r>
      <w:r w:rsidR="00C85710" w:rsidRPr="00B715D4">
        <w:t>incorporat</w:t>
      </w:r>
      <w:r w:rsidR="00157A44" w:rsidRPr="00B715D4">
        <w:t>e</w:t>
      </w:r>
      <w:r w:rsidR="00C85710" w:rsidRPr="00B715D4">
        <w:t xml:space="preserve"> by reference </w:t>
      </w:r>
      <w:r w:rsidR="00EB0BEB" w:rsidRPr="00B715D4">
        <w:t xml:space="preserve">into the NPS-FM </w:t>
      </w:r>
      <w:r w:rsidR="00C85710" w:rsidRPr="00B715D4">
        <w:t xml:space="preserve">the list </w:t>
      </w:r>
      <w:r w:rsidR="00EB0BEB" w:rsidRPr="00B715D4">
        <w:t xml:space="preserve">of relevant </w:t>
      </w:r>
      <w:r w:rsidR="00C85710" w:rsidRPr="00B715D4">
        <w:t>specie</w:t>
      </w:r>
      <w:r w:rsidR="005B51A0" w:rsidRPr="00B715D4">
        <w:t>s</w:t>
      </w:r>
      <w:r w:rsidR="003E60F3" w:rsidRPr="00B715D4">
        <w:t xml:space="preserve"> to remove any ambiguity</w:t>
      </w:r>
      <w:r w:rsidR="006C6464" w:rsidRPr="00B715D4">
        <w:t xml:space="preserve"> as to what is included and what is not</w:t>
      </w:r>
      <w:r w:rsidR="005B51A0" w:rsidRPr="00B715D4">
        <w:t xml:space="preserve">. </w:t>
      </w:r>
    </w:p>
    <w:p w14:paraId="6848BD62" w14:textId="70EA5186" w:rsidR="5B865827" w:rsidRPr="00B715D4" w:rsidRDefault="00A51DCE" w:rsidP="000A2D9D">
      <w:pPr>
        <w:pStyle w:val="BodyText"/>
      </w:pPr>
      <w:r w:rsidRPr="00B715D4">
        <w:t>A</w:t>
      </w:r>
      <w:r w:rsidR="0081424A" w:rsidRPr="00B715D4">
        <w:t xml:space="preserve"> list of pasture species</w:t>
      </w:r>
      <w:r w:rsidR="005B51A0" w:rsidRPr="00B715D4">
        <w:t xml:space="preserve"> </w:t>
      </w:r>
      <w:r w:rsidR="00733050" w:rsidRPr="00B715D4">
        <w:t>is</w:t>
      </w:r>
      <w:r w:rsidR="005B51A0" w:rsidRPr="00B715D4">
        <w:t xml:space="preserve"> the </w:t>
      </w:r>
      <w:r w:rsidR="00DC0597" w:rsidRPr="00B715D4">
        <w:t xml:space="preserve">pragmatic </w:t>
      </w:r>
      <w:r w:rsidR="005B51A0" w:rsidRPr="00B715D4">
        <w:t>approach GWRC</w:t>
      </w:r>
      <w:r w:rsidR="00BD69DF" w:rsidRPr="00B715D4">
        <w:t xml:space="preserve"> </w:t>
      </w:r>
      <w:r w:rsidRPr="00B715D4">
        <w:t xml:space="preserve">currently takes </w:t>
      </w:r>
      <w:r w:rsidR="00BD69DF" w:rsidRPr="00B715D4">
        <w:t xml:space="preserve">to </w:t>
      </w:r>
      <w:r w:rsidRPr="00B715D4">
        <w:t>identify</w:t>
      </w:r>
      <w:r w:rsidR="00BD69DF" w:rsidRPr="00B715D4">
        <w:t xml:space="preserve"> exclusions under part </w:t>
      </w:r>
      <w:r w:rsidR="5A645891" w:rsidRPr="00B715D4">
        <w:t>(</w:t>
      </w:r>
      <w:r w:rsidR="00BD69DF" w:rsidRPr="00B715D4">
        <w:t xml:space="preserve">c) of the wetland </w:t>
      </w:r>
      <w:r w:rsidR="00B27DBC" w:rsidRPr="00B715D4">
        <w:t>definition</w:t>
      </w:r>
      <w:r w:rsidR="00FB5478" w:rsidRPr="00B715D4">
        <w:t xml:space="preserve">. They </w:t>
      </w:r>
      <w:r w:rsidRPr="00B715D4">
        <w:t xml:space="preserve">use </w:t>
      </w:r>
      <w:r w:rsidR="009F25CA" w:rsidRPr="00B715D4">
        <w:t xml:space="preserve">the </w:t>
      </w:r>
      <w:r w:rsidR="00FB5478" w:rsidRPr="00B715D4">
        <w:t xml:space="preserve">NZ </w:t>
      </w:r>
      <w:r w:rsidR="00920F5A" w:rsidRPr="00B715D4">
        <w:t>Grassland</w:t>
      </w:r>
      <w:r w:rsidR="00FB5478" w:rsidRPr="00B715D4">
        <w:t xml:space="preserve"> Association</w:t>
      </w:r>
      <w:r w:rsidR="00920F5A" w:rsidRPr="00B715D4">
        <w:t>’s</w:t>
      </w:r>
      <w:r w:rsidR="00FB5478" w:rsidRPr="00B715D4">
        <w:rPr>
          <w:rStyle w:val="FootnoteReference"/>
        </w:rPr>
        <w:footnoteReference w:id="18"/>
      </w:r>
      <w:r w:rsidR="00C85710" w:rsidRPr="00B715D4">
        <w:t xml:space="preserve"> </w:t>
      </w:r>
      <w:r w:rsidR="00EB262F" w:rsidRPr="00B715D4">
        <w:t>published list of exotic pasture species</w:t>
      </w:r>
      <w:r w:rsidR="00A8443D" w:rsidRPr="00B715D4">
        <w:t xml:space="preserve">. </w:t>
      </w:r>
      <w:r w:rsidR="00F5488D" w:rsidRPr="00B715D4">
        <w:t>Included</w:t>
      </w:r>
      <w:r w:rsidR="00267571" w:rsidRPr="00B715D4">
        <w:t xml:space="preserve"> </w:t>
      </w:r>
      <w:r w:rsidR="00733050" w:rsidRPr="00B715D4">
        <w:t>with this</w:t>
      </w:r>
      <w:r w:rsidR="00E64729" w:rsidRPr="00B715D4">
        <w:t xml:space="preserve"> are </w:t>
      </w:r>
      <w:r w:rsidR="008304AE" w:rsidRPr="00B715D4">
        <w:t>seven</w:t>
      </w:r>
      <w:r w:rsidR="00267571" w:rsidRPr="00B715D4">
        <w:t xml:space="preserve"> </w:t>
      </w:r>
      <w:r w:rsidR="00F72022" w:rsidRPr="00B715D4">
        <w:t xml:space="preserve">facultative species </w:t>
      </w:r>
      <w:r w:rsidR="00D34331" w:rsidRPr="00B715D4">
        <w:t>associated with pasture</w:t>
      </w:r>
      <w:r w:rsidR="00314858" w:rsidRPr="00B715D4">
        <w:t xml:space="preserve"> </w:t>
      </w:r>
      <w:r w:rsidR="00F72022" w:rsidRPr="00B715D4">
        <w:t>(</w:t>
      </w:r>
      <w:proofErr w:type="spellStart"/>
      <w:r w:rsidR="00BD2AD0" w:rsidRPr="00B715D4">
        <w:t>ie</w:t>
      </w:r>
      <w:proofErr w:type="spellEnd"/>
      <w:r w:rsidR="00BD2AD0" w:rsidRPr="00B715D4">
        <w:t xml:space="preserve">, </w:t>
      </w:r>
      <w:r w:rsidR="00F72022" w:rsidRPr="00B715D4">
        <w:t xml:space="preserve">found equally in </w:t>
      </w:r>
      <w:r w:rsidR="00BD2AD0" w:rsidRPr="00B715D4">
        <w:t xml:space="preserve">a </w:t>
      </w:r>
      <w:r w:rsidR="00F72022" w:rsidRPr="00B715D4">
        <w:t xml:space="preserve">wetland as pasture) which are common </w:t>
      </w:r>
      <w:r w:rsidR="00C15500" w:rsidRPr="00B715D4">
        <w:t xml:space="preserve">in </w:t>
      </w:r>
      <w:r w:rsidR="002314BF" w:rsidRPr="00B715D4">
        <w:t>the Wellington region</w:t>
      </w:r>
      <w:r w:rsidR="00AB2EA3" w:rsidRPr="00B715D4">
        <w:t xml:space="preserve"> </w:t>
      </w:r>
      <w:r w:rsidR="00AA5407" w:rsidRPr="00B715D4">
        <w:t xml:space="preserve">(see </w:t>
      </w:r>
      <w:hyperlink w:anchor="table1" w:history="1">
        <w:r w:rsidR="00797DAE" w:rsidRPr="00B715D4">
          <w:rPr>
            <w:rStyle w:val="Hyperlink"/>
          </w:rPr>
          <w:t>t</w:t>
        </w:r>
        <w:r w:rsidR="008F7B99" w:rsidRPr="00B715D4">
          <w:rPr>
            <w:rStyle w:val="Hyperlink"/>
          </w:rPr>
          <w:t>able</w:t>
        </w:r>
        <w:r w:rsidR="007B6DE2" w:rsidRPr="00B715D4">
          <w:rPr>
            <w:rStyle w:val="Hyperlink"/>
          </w:rPr>
          <w:t xml:space="preserve"> 1</w:t>
        </w:r>
      </w:hyperlink>
      <w:r w:rsidR="0063201B" w:rsidRPr="00B715D4">
        <w:t>)</w:t>
      </w:r>
      <w:r w:rsidR="00C15500" w:rsidRPr="00B715D4">
        <w:t xml:space="preserve">. </w:t>
      </w:r>
      <w:r w:rsidR="00930709" w:rsidRPr="00B715D4">
        <w:t xml:space="preserve">The full list comprises 47 </w:t>
      </w:r>
      <w:r w:rsidR="00DA3F6D" w:rsidRPr="00B715D4">
        <w:t xml:space="preserve">pasture </w:t>
      </w:r>
      <w:r w:rsidR="00930709" w:rsidRPr="00B715D4">
        <w:t>species</w:t>
      </w:r>
      <w:r w:rsidR="0028410B" w:rsidRPr="00B715D4">
        <w:t xml:space="preserve">. </w:t>
      </w:r>
      <w:r w:rsidR="00C15500" w:rsidRPr="00B715D4">
        <w:t xml:space="preserve">We propose to test </w:t>
      </w:r>
      <w:r w:rsidR="00DA3F6D" w:rsidRPr="00B715D4">
        <w:t>this list</w:t>
      </w:r>
      <w:r w:rsidR="00C15500" w:rsidRPr="00B715D4">
        <w:t xml:space="preserve"> with </w:t>
      </w:r>
      <w:r w:rsidR="009B21F4" w:rsidRPr="00B715D4">
        <w:t xml:space="preserve">all </w:t>
      </w:r>
      <w:r w:rsidR="00C15500" w:rsidRPr="00B715D4">
        <w:t>councils to ensure that it is appropriate for all regions</w:t>
      </w:r>
      <w:r w:rsidR="00AA5407" w:rsidRPr="00B715D4">
        <w:t xml:space="preserve">, then </w:t>
      </w:r>
      <w:r w:rsidR="078447B6" w:rsidRPr="00B715D4">
        <w:t>to</w:t>
      </w:r>
      <w:r w:rsidR="00AA5407" w:rsidRPr="00B715D4">
        <w:t xml:space="preserve"> test this list </w:t>
      </w:r>
      <w:r w:rsidR="20F0F8F3" w:rsidRPr="00B715D4">
        <w:t>more widely</w:t>
      </w:r>
      <w:r w:rsidR="00AA5407" w:rsidRPr="00B715D4">
        <w:t xml:space="preserve"> alongside the exposure draft of the amended regulations. </w:t>
      </w:r>
      <w:r w:rsidR="009B21F4" w:rsidRPr="00B715D4">
        <w:t xml:space="preserve">We consider </w:t>
      </w:r>
      <w:r w:rsidR="00F74A68" w:rsidRPr="00B715D4">
        <w:t>incorporating</w:t>
      </w:r>
      <w:r w:rsidR="009B21F4" w:rsidRPr="00B715D4">
        <w:t xml:space="preserve"> the list in</w:t>
      </w:r>
      <w:r w:rsidR="00F74A68" w:rsidRPr="00B715D4">
        <w:t>to</w:t>
      </w:r>
      <w:r w:rsidR="009B21F4" w:rsidRPr="00B715D4">
        <w:t xml:space="preserve"> the NPS-FM </w:t>
      </w:r>
      <w:r w:rsidR="02DCEA02" w:rsidRPr="00B715D4">
        <w:t xml:space="preserve">will </w:t>
      </w:r>
      <w:r w:rsidR="003B4E51" w:rsidRPr="00B715D4">
        <w:t>resolve</w:t>
      </w:r>
      <w:r w:rsidR="02DCEA02" w:rsidRPr="00B715D4">
        <w:t xml:space="preserve"> concerns about the broad capture of ‘exotic species’</w:t>
      </w:r>
      <w:r w:rsidR="003B4E51" w:rsidRPr="00B715D4">
        <w:t xml:space="preserve"> and provide a simplified </w:t>
      </w:r>
      <w:r w:rsidR="004C1B30" w:rsidRPr="00B715D4">
        <w:t>definition of pasture</w:t>
      </w:r>
      <w:r w:rsidR="02DCEA02" w:rsidRPr="00B715D4">
        <w:t>.</w:t>
      </w:r>
      <w:r w:rsidR="0088209F" w:rsidRPr="00B715D4">
        <w:t xml:space="preserve"> </w:t>
      </w:r>
    </w:p>
    <w:p w14:paraId="147F96D3" w14:textId="40F3E9DC" w:rsidR="002826C1" w:rsidRPr="00B715D4" w:rsidRDefault="007B6DE2" w:rsidP="00E85FE1">
      <w:pPr>
        <w:pStyle w:val="Tableheading"/>
      </w:pPr>
      <w:bookmarkStart w:id="20" w:name="table1"/>
      <w:bookmarkStart w:id="21" w:name="_Toc104276590"/>
      <w:r w:rsidRPr="00B715D4">
        <w:t>Table 1</w:t>
      </w:r>
      <w:bookmarkEnd w:id="20"/>
      <w:r w:rsidRPr="00B715D4">
        <w:t xml:space="preserve">: </w:t>
      </w:r>
      <w:r w:rsidR="00797DAE" w:rsidRPr="00B715D4">
        <w:tab/>
      </w:r>
      <w:r w:rsidR="002826C1" w:rsidRPr="00B715D4">
        <w:t xml:space="preserve">List of </w:t>
      </w:r>
      <w:r w:rsidR="00A51DCE" w:rsidRPr="00B715D4">
        <w:t>f</w:t>
      </w:r>
      <w:r w:rsidR="002826C1" w:rsidRPr="00B715D4">
        <w:t>acul</w:t>
      </w:r>
      <w:r w:rsidR="00CD6772" w:rsidRPr="00B715D4">
        <w:t xml:space="preserve">tative </w:t>
      </w:r>
      <w:r w:rsidR="2392CCE5" w:rsidRPr="00B715D4">
        <w:t xml:space="preserve">wetland </w:t>
      </w:r>
      <w:r w:rsidR="00CD6772" w:rsidRPr="00B715D4">
        <w:t>species commonly associated with pasture in the Wellington</w:t>
      </w:r>
      <w:r w:rsidR="00797DAE" w:rsidRPr="00B715D4">
        <w:t> </w:t>
      </w:r>
      <w:r w:rsidR="00CD6772" w:rsidRPr="00B715D4">
        <w:t>Region</w:t>
      </w:r>
      <w:bookmarkEnd w:id="21"/>
    </w:p>
    <w:tbl>
      <w:tblPr>
        <w:tblW w:w="8508" w:type="dxa"/>
        <w:tblInd w:w="-3" w:type="dxa"/>
        <w:tblBorders>
          <w:top w:val="single" w:sz="8" w:space="0" w:color="1B556B" w:themeColor="text2"/>
          <w:bottom w:val="single" w:sz="8" w:space="0" w:color="1B556B" w:themeColor="text2"/>
          <w:insideH w:val="single" w:sz="8" w:space="0" w:color="1B556B" w:themeColor="text2"/>
          <w:insideV w:val="single" w:sz="8" w:space="0" w:color="1B556B" w:themeColor="text2"/>
        </w:tblBorders>
        <w:shd w:val="clear" w:color="auto" w:fill="FFFFFF" w:themeFill="background1"/>
        <w:tblCellMar>
          <w:left w:w="85" w:type="dxa"/>
          <w:right w:w="85" w:type="dxa"/>
        </w:tblCellMar>
        <w:tblLook w:val="04A0" w:firstRow="1" w:lastRow="0" w:firstColumn="1" w:lastColumn="0" w:noHBand="0" w:noVBand="1"/>
      </w:tblPr>
      <w:tblGrid>
        <w:gridCol w:w="3689"/>
        <w:gridCol w:w="1417"/>
        <w:gridCol w:w="851"/>
        <w:gridCol w:w="1417"/>
        <w:gridCol w:w="1134"/>
      </w:tblGrid>
      <w:tr w:rsidR="00797DAE" w:rsidRPr="00B715D4" w14:paraId="1A5FE76C" w14:textId="77777777" w:rsidTr="00223C46">
        <w:tc>
          <w:tcPr>
            <w:tcW w:w="3689" w:type="dxa"/>
            <w:shd w:val="clear" w:color="auto" w:fill="1B556B" w:themeFill="text2"/>
            <w:noWrap/>
            <w:tcMar>
              <w:top w:w="0" w:type="dxa"/>
              <w:left w:w="108" w:type="dxa"/>
              <w:bottom w:w="0" w:type="dxa"/>
              <w:right w:w="108" w:type="dxa"/>
            </w:tcMar>
            <w:vAlign w:val="center"/>
            <w:hideMark/>
          </w:tcPr>
          <w:p w14:paraId="3F0D04B7" w14:textId="77777777" w:rsidR="002826C1" w:rsidRPr="00B715D4" w:rsidRDefault="002826C1" w:rsidP="00A1275A">
            <w:pPr>
              <w:pStyle w:val="TableTextbold"/>
              <w:keepNext/>
              <w:spacing w:before="40" w:after="40"/>
              <w:rPr>
                <w:color w:val="FFFFFF" w:themeColor="background1"/>
              </w:rPr>
            </w:pPr>
            <w:r w:rsidRPr="00B715D4">
              <w:rPr>
                <w:color w:val="FFFFFF" w:themeColor="background1"/>
              </w:rPr>
              <w:t xml:space="preserve">Name of </w:t>
            </w:r>
            <w:proofErr w:type="spellStart"/>
            <w:r w:rsidRPr="00B715D4">
              <w:rPr>
                <w:color w:val="FFFFFF" w:themeColor="background1"/>
              </w:rPr>
              <w:t>spp</w:t>
            </w:r>
            <w:proofErr w:type="spellEnd"/>
            <w:r w:rsidRPr="00B715D4">
              <w:rPr>
                <w:color w:val="FFFFFF" w:themeColor="background1"/>
              </w:rPr>
              <w:t xml:space="preserve"> found in plots</w:t>
            </w:r>
          </w:p>
        </w:tc>
        <w:tc>
          <w:tcPr>
            <w:tcW w:w="1417" w:type="dxa"/>
            <w:shd w:val="clear" w:color="auto" w:fill="1B556B" w:themeFill="text2"/>
            <w:noWrap/>
            <w:tcMar>
              <w:top w:w="0" w:type="dxa"/>
              <w:left w:w="108" w:type="dxa"/>
              <w:bottom w:w="0" w:type="dxa"/>
              <w:right w:w="108" w:type="dxa"/>
            </w:tcMar>
            <w:vAlign w:val="center"/>
            <w:hideMark/>
          </w:tcPr>
          <w:p w14:paraId="717AA7A9" w14:textId="42F6ABBF" w:rsidR="002826C1" w:rsidRPr="00B715D4" w:rsidRDefault="002826C1" w:rsidP="00A1275A">
            <w:pPr>
              <w:pStyle w:val="TableTextbold"/>
              <w:keepNext/>
              <w:spacing w:before="40" w:after="40"/>
              <w:rPr>
                <w:color w:val="FFFFFF" w:themeColor="background1"/>
              </w:rPr>
            </w:pPr>
            <w:r w:rsidRPr="00B715D4">
              <w:rPr>
                <w:color w:val="FFFFFF" w:themeColor="background1"/>
              </w:rPr>
              <w:t>Common</w:t>
            </w:r>
            <w:r w:rsidR="00CD6772" w:rsidRPr="00B715D4">
              <w:rPr>
                <w:color w:val="FFFFFF" w:themeColor="background1"/>
              </w:rPr>
              <w:t xml:space="preserve"> </w:t>
            </w:r>
            <w:r w:rsidRPr="00B715D4">
              <w:rPr>
                <w:color w:val="FFFFFF" w:themeColor="background1"/>
              </w:rPr>
              <w:t>name</w:t>
            </w:r>
          </w:p>
        </w:tc>
        <w:tc>
          <w:tcPr>
            <w:tcW w:w="851" w:type="dxa"/>
            <w:shd w:val="clear" w:color="auto" w:fill="1B556B" w:themeFill="text2"/>
            <w:noWrap/>
            <w:tcMar>
              <w:top w:w="0" w:type="dxa"/>
              <w:left w:w="108" w:type="dxa"/>
              <w:bottom w:w="0" w:type="dxa"/>
              <w:right w:w="108" w:type="dxa"/>
            </w:tcMar>
            <w:vAlign w:val="center"/>
            <w:hideMark/>
          </w:tcPr>
          <w:p w14:paraId="097EEDAB" w14:textId="77777777" w:rsidR="002826C1" w:rsidRPr="00B715D4" w:rsidRDefault="002826C1" w:rsidP="00A1275A">
            <w:pPr>
              <w:pStyle w:val="TableTextbold"/>
              <w:keepNext/>
              <w:spacing w:before="40" w:after="40"/>
              <w:rPr>
                <w:color w:val="FFFFFF" w:themeColor="background1"/>
              </w:rPr>
            </w:pPr>
            <w:r w:rsidRPr="00B715D4">
              <w:rPr>
                <w:color w:val="FFFFFF" w:themeColor="background1"/>
              </w:rPr>
              <w:t>Rating</w:t>
            </w:r>
          </w:p>
        </w:tc>
        <w:tc>
          <w:tcPr>
            <w:tcW w:w="1417" w:type="dxa"/>
            <w:shd w:val="clear" w:color="auto" w:fill="1B556B" w:themeFill="text2"/>
            <w:noWrap/>
            <w:tcMar>
              <w:top w:w="0" w:type="dxa"/>
              <w:left w:w="108" w:type="dxa"/>
              <w:bottom w:w="0" w:type="dxa"/>
              <w:right w:w="108" w:type="dxa"/>
            </w:tcMar>
            <w:vAlign w:val="center"/>
            <w:hideMark/>
          </w:tcPr>
          <w:p w14:paraId="6570628E" w14:textId="759A5B9B" w:rsidR="002826C1" w:rsidRPr="00B715D4" w:rsidRDefault="002826C1" w:rsidP="00A1275A">
            <w:pPr>
              <w:pStyle w:val="TableTextbold"/>
              <w:keepNext/>
              <w:spacing w:before="40" w:after="40"/>
              <w:rPr>
                <w:color w:val="FFFFFF" w:themeColor="background1"/>
              </w:rPr>
            </w:pPr>
            <w:r w:rsidRPr="00B715D4">
              <w:rPr>
                <w:color w:val="FFFFFF" w:themeColor="background1"/>
              </w:rPr>
              <w:t>Pasture</w:t>
            </w:r>
            <w:r w:rsidR="00F42B9A" w:rsidRPr="00B715D4">
              <w:rPr>
                <w:color w:val="FFFFFF" w:themeColor="background1"/>
              </w:rPr>
              <w:t xml:space="preserve"> </w:t>
            </w:r>
            <w:r w:rsidRPr="00B715D4">
              <w:rPr>
                <w:color w:val="FFFFFF" w:themeColor="background1"/>
              </w:rPr>
              <w:t>species</w:t>
            </w:r>
          </w:p>
        </w:tc>
        <w:tc>
          <w:tcPr>
            <w:tcW w:w="1134" w:type="dxa"/>
            <w:shd w:val="clear" w:color="auto" w:fill="1B556B" w:themeFill="text2"/>
            <w:noWrap/>
            <w:tcMar>
              <w:top w:w="0" w:type="dxa"/>
              <w:left w:w="108" w:type="dxa"/>
              <w:bottom w:w="0" w:type="dxa"/>
              <w:right w:w="108" w:type="dxa"/>
            </w:tcMar>
            <w:vAlign w:val="center"/>
            <w:hideMark/>
          </w:tcPr>
          <w:p w14:paraId="2381CC96" w14:textId="3A8EEBE1" w:rsidR="002826C1" w:rsidRPr="00B715D4" w:rsidRDefault="002826C1" w:rsidP="00A1275A">
            <w:pPr>
              <w:pStyle w:val="TableTextbold"/>
              <w:keepNext/>
              <w:spacing w:before="40" w:after="40"/>
              <w:rPr>
                <w:color w:val="FFFFFF" w:themeColor="background1"/>
              </w:rPr>
            </w:pPr>
            <w:r w:rsidRPr="00B715D4">
              <w:rPr>
                <w:color w:val="FFFFFF" w:themeColor="background1"/>
              </w:rPr>
              <w:t>Bio status</w:t>
            </w:r>
          </w:p>
        </w:tc>
      </w:tr>
      <w:tr w:rsidR="00223C46" w:rsidRPr="00B715D4" w14:paraId="03CC79C5" w14:textId="77777777" w:rsidTr="00223C46">
        <w:tc>
          <w:tcPr>
            <w:tcW w:w="3689" w:type="dxa"/>
            <w:shd w:val="clear" w:color="auto" w:fill="FFFFFF" w:themeFill="background1"/>
            <w:noWrap/>
            <w:tcMar>
              <w:top w:w="0" w:type="dxa"/>
              <w:left w:w="108" w:type="dxa"/>
              <w:bottom w:w="0" w:type="dxa"/>
              <w:right w:w="108" w:type="dxa"/>
            </w:tcMar>
            <w:vAlign w:val="center"/>
            <w:hideMark/>
          </w:tcPr>
          <w:p w14:paraId="6C3DCB29" w14:textId="77777777" w:rsidR="002826C1" w:rsidRPr="00B715D4" w:rsidRDefault="002826C1" w:rsidP="00A1275A">
            <w:pPr>
              <w:pStyle w:val="TableText"/>
              <w:keepNext/>
              <w:spacing w:before="40" w:after="40"/>
              <w:rPr>
                <w:i/>
                <w:iCs/>
              </w:rPr>
            </w:pPr>
            <w:r w:rsidRPr="00B715D4">
              <w:rPr>
                <w:i/>
                <w:iCs/>
                <w:lang w:eastAsia="en-US"/>
              </w:rPr>
              <w:t xml:space="preserve">Holcus </w:t>
            </w:r>
            <w:proofErr w:type="spellStart"/>
            <w:r w:rsidRPr="00B715D4">
              <w:rPr>
                <w:i/>
                <w:iCs/>
                <w:lang w:eastAsia="en-US"/>
              </w:rPr>
              <w:t>lanatus</w:t>
            </w:r>
            <w:proofErr w:type="spellEnd"/>
          </w:p>
        </w:tc>
        <w:tc>
          <w:tcPr>
            <w:tcW w:w="1417" w:type="dxa"/>
            <w:shd w:val="clear" w:color="auto" w:fill="FFFFFF" w:themeFill="background1"/>
            <w:noWrap/>
            <w:tcMar>
              <w:top w:w="0" w:type="dxa"/>
              <w:left w:w="108" w:type="dxa"/>
              <w:bottom w:w="0" w:type="dxa"/>
              <w:right w:w="108" w:type="dxa"/>
            </w:tcMar>
            <w:vAlign w:val="center"/>
            <w:hideMark/>
          </w:tcPr>
          <w:p w14:paraId="19A7D530" w14:textId="77777777" w:rsidR="002826C1" w:rsidRPr="00B715D4" w:rsidRDefault="002826C1" w:rsidP="00A1275A">
            <w:pPr>
              <w:pStyle w:val="TableText"/>
              <w:keepNext/>
              <w:spacing w:before="40" w:after="40"/>
              <w:rPr>
                <w:lang w:eastAsia="en-US"/>
              </w:rPr>
            </w:pPr>
            <w:r w:rsidRPr="00B715D4">
              <w:rPr>
                <w:lang w:eastAsia="en-US"/>
              </w:rPr>
              <w:t>Yorkshire fog</w:t>
            </w:r>
          </w:p>
        </w:tc>
        <w:tc>
          <w:tcPr>
            <w:tcW w:w="851" w:type="dxa"/>
            <w:shd w:val="clear" w:color="auto" w:fill="FFFFFF" w:themeFill="background1"/>
            <w:noWrap/>
            <w:tcMar>
              <w:top w:w="0" w:type="dxa"/>
              <w:left w:w="108" w:type="dxa"/>
              <w:bottom w:w="0" w:type="dxa"/>
              <w:right w:w="108" w:type="dxa"/>
            </w:tcMar>
            <w:vAlign w:val="center"/>
            <w:hideMark/>
          </w:tcPr>
          <w:p w14:paraId="56AA5E7D" w14:textId="77777777" w:rsidR="002826C1" w:rsidRPr="00B715D4" w:rsidRDefault="002826C1" w:rsidP="00A1275A">
            <w:pPr>
              <w:pStyle w:val="TableText"/>
              <w:keepNext/>
              <w:spacing w:before="40" w:after="40"/>
              <w:rPr>
                <w:lang w:eastAsia="en-US"/>
              </w:rPr>
            </w:pPr>
            <w:r w:rsidRPr="00B715D4">
              <w:rPr>
                <w:lang w:eastAsia="en-US"/>
              </w:rPr>
              <w:t>FAC</w:t>
            </w:r>
          </w:p>
        </w:tc>
        <w:tc>
          <w:tcPr>
            <w:tcW w:w="1417" w:type="dxa"/>
            <w:shd w:val="clear" w:color="auto" w:fill="FFFFFF" w:themeFill="background1"/>
            <w:noWrap/>
            <w:tcMar>
              <w:top w:w="0" w:type="dxa"/>
              <w:left w:w="108" w:type="dxa"/>
              <w:bottom w:w="0" w:type="dxa"/>
              <w:right w:w="108" w:type="dxa"/>
            </w:tcMar>
            <w:vAlign w:val="center"/>
            <w:hideMark/>
          </w:tcPr>
          <w:p w14:paraId="60F7C942" w14:textId="77777777" w:rsidR="002826C1" w:rsidRPr="00B715D4" w:rsidRDefault="002826C1" w:rsidP="00A1275A">
            <w:pPr>
              <w:pStyle w:val="TableText"/>
              <w:keepNext/>
              <w:spacing w:before="40" w:after="40"/>
              <w:rPr>
                <w:lang w:eastAsia="en-US"/>
              </w:rPr>
            </w:pPr>
            <w:r w:rsidRPr="00B715D4">
              <w:rPr>
                <w:lang w:eastAsia="en-US"/>
              </w:rPr>
              <w:t>Yes</w:t>
            </w:r>
          </w:p>
        </w:tc>
        <w:tc>
          <w:tcPr>
            <w:tcW w:w="1134" w:type="dxa"/>
            <w:shd w:val="clear" w:color="auto" w:fill="FFFFFF" w:themeFill="background1"/>
            <w:noWrap/>
            <w:tcMar>
              <w:top w:w="0" w:type="dxa"/>
              <w:left w:w="108" w:type="dxa"/>
              <w:bottom w:w="0" w:type="dxa"/>
              <w:right w:w="108" w:type="dxa"/>
            </w:tcMar>
            <w:vAlign w:val="center"/>
            <w:hideMark/>
          </w:tcPr>
          <w:p w14:paraId="1CF0DFBE" w14:textId="77777777" w:rsidR="002826C1" w:rsidRPr="00B715D4" w:rsidRDefault="002826C1" w:rsidP="00A1275A">
            <w:pPr>
              <w:pStyle w:val="TableText"/>
              <w:keepNext/>
              <w:spacing w:before="40" w:after="40"/>
              <w:rPr>
                <w:lang w:eastAsia="en-US"/>
              </w:rPr>
            </w:pPr>
            <w:r w:rsidRPr="00B715D4">
              <w:rPr>
                <w:lang w:eastAsia="en-US"/>
              </w:rPr>
              <w:t>Exotic</w:t>
            </w:r>
          </w:p>
        </w:tc>
      </w:tr>
      <w:tr w:rsidR="00223C46" w:rsidRPr="00B715D4" w14:paraId="59849BFA" w14:textId="77777777" w:rsidTr="00223C46">
        <w:tc>
          <w:tcPr>
            <w:tcW w:w="3689" w:type="dxa"/>
            <w:shd w:val="clear" w:color="auto" w:fill="FFFFFF" w:themeFill="background1"/>
            <w:noWrap/>
            <w:tcMar>
              <w:top w:w="0" w:type="dxa"/>
              <w:left w:w="108" w:type="dxa"/>
              <w:bottom w:w="0" w:type="dxa"/>
              <w:right w:w="108" w:type="dxa"/>
            </w:tcMar>
            <w:vAlign w:val="center"/>
            <w:hideMark/>
          </w:tcPr>
          <w:p w14:paraId="56683FF3" w14:textId="07DA2995" w:rsidR="002826C1" w:rsidRPr="00B715D4" w:rsidRDefault="002826C1" w:rsidP="00E85FE1">
            <w:pPr>
              <w:pStyle w:val="TableText"/>
              <w:spacing w:before="40" w:after="40"/>
              <w:rPr>
                <w:i/>
                <w:iCs/>
              </w:rPr>
            </w:pPr>
            <w:r w:rsidRPr="00B715D4">
              <w:rPr>
                <w:i/>
                <w:iCs/>
                <w:lang w:eastAsia="en-US"/>
              </w:rPr>
              <w:t xml:space="preserve">Lolium </w:t>
            </w:r>
            <w:proofErr w:type="spellStart"/>
            <w:r w:rsidRPr="00B715D4">
              <w:rPr>
                <w:i/>
                <w:iCs/>
                <w:lang w:eastAsia="en-US"/>
              </w:rPr>
              <w:t>arundinaceum</w:t>
            </w:r>
            <w:proofErr w:type="spellEnd"/>
            <w:r w:rsidRPr="00B715D4">
              <w:rPr>
                <w:i/>
                <w:iCs/>
                <w:lang w:eastAsia="en-US"/>
              </w:rPr>
              <w:t xml:space="preserve"> subsp. </w:t>
            </w:r>
            <w:proofErr w:type="spellStart"/>
            <w:r w:rsidR="005B5362" w:rsidRPr="00B715D4">
              <w:rPr>
                <w:i/>
                <w:iCs/>
                <w:lang w:eastAsia="en-US"/>
              </w:rPr>
              <w:t>A</w:t>
            </w:r>
            <w:r w:rsidRPr="00B715D4">
              <w:rPr>
                <w:i/>
                <w:iCs/>
                <w:lang w:eastAsia="en-US"/>
              </w:rPr>
              <w:t>rundinaceum</w:t>
            </w:r>
            <w:proofErr w:type="spellEnd"/>
          </w:p>
        </w:tc>
        <w:tc>
          <w:tcPr>
            <w:tcW w:w="1417" w:type="dxa"/>
            <w:shd w:val="clear" w:color="auto" w:fill="FFFFFF" w:themeFill="background1"/>
            <w:noWrap/>
            <w:tcMar>
              <w:top w:w="0" w:type="dxa"/>
              <w:left w:w="108" w:type="dxa"/>
              <w:bottom w:w="0" w:type="dxa"/>
              <w:right w:w="108" w:type="dxa"/>
            </w:tcMar>
            <w:vAlign w:val="center"/>
            <w:hideMark/>
          </w:tcPr>
          <w:p w14:paraId="786A2EC2" w14:textId="77777777" w:rsidR="002826C1" w:rsidRPr="00B715D4" w:rsidRDefault="002826C1" w:rsidP="00E85FE1">
            <w:pPr>
              <w:pStyle w:val="TableText"/>
              <w:spacing w:before="40" w:after="40"/>
              <w:rPr>
                <w:lang w:eastAsia="en-US"/>
              </w:rPr>
            </w:pPr>
            <w:r w:rsidRPr="00B715D4">
              <w:rPr>
                <w:lang w:eastAsia="en-US"/>
              </w:rPr>
              <w:t>Tall fescue</w:t>
            </w:r>
          </w:p>
        </w:tc>
        <w:tc>
          <w:tcPr>
            <w:tcW w:w="851" w:type="dxa"/>
            <w:shd w:val="clear" w:color="auto" w:fill="FFFFFF" w:themeFill="background1"/>
            <w:noWrap/>
            <w:tcMar>
              <w:top w:w="0" w:type="dxa"/>
              <w:left w:w="108" w:type="dxa"/>
              <w:bottom w:w="0" w:type="dxa"/>
              <w:right w:w="108" w:type="dxa"/>
            </w:tcMar>
            <w:vAlign w:val="center"/>
            <w:hideMark/>
          </w:tcPr>
          <w:p w14:paraId="1C90AE62" w14:textId="77777777" w:rsidR="002826C1" w:rsidRPr="00B715D4" w:rsidRDefault="002826C1" w:rsidP="00E85FE1">
            <w:pPr>
              <w:pStyle w:val="TableText"/>
              <w:spacing w:before="40" w:after="40"/>
              <w:rPr>
                <w:lang w:eastAsia="en-US"/>
              </w:rPr>
            </w:pPr>
            <w:r w:rsidRPr="00B715D4">
              <w:rPr>
                <w:lang w:eastAsia="en-US"/>
              </w:rPr>
              <w:t>FAC</w:t>
            </w:r>
          </w:p>
        </w:tc>
        <w:tc>
          <w:tcPr>
            <w:tcW w:w="1417" w:type="dxa"/>
            <w:shd w:val="clear" w:color="auto" w:fill="FFFFFF" w:themeFill="background1"/>
            <w:noWrap/>
            <w:tcMar>
              <w:top w:w="0" w:type="dxa"/>
              <w:left w:w="108" w:type="dxa"/>
              <w:bottom w:w="0" w:type="dxa"/>
              <w:right w:w="108" w:type="dxa"/>
            </w:tcMar>
            <w:vAlign w:val="center"/>
            <w:hideMark/>
          </w:tcPr>
          <w:p w14:paraId="757E9A46" w14:textId="77777777" w:rsidR="002826C1" w:rsidRPr="00B715D4" w:rsidRDefault="002826C1" w:rsidP="00E85FE1">
            <w:pPr>
              <w:pStyle w:val="TableText"/>
              <w:spacing w:before="40" w:after="40"/>
              <w:rPr>
                <w:lang w:eastAsia="en-US"/>
              </w:rPr>
            </w:pPr>
            <w:r w:rsidRPr="00B715D4">
              <w:rPr>
                <w:lang w:eastAsia="en-US"/>
              </w:rPr>
              <w:t>Yes</w:t>
            </w:r>
          </w:p>
        </w:tc>
        <w:tc>
          <w:tcPr>
            <w:tcW w:w="1134" w:type="dxa"/>
            <w:shd w:val="clear" w:color="auto" w:fill="FFFFFF" w:themeFill="background1"/>
            <w:noWrap/>
            <w:tcMar>
              <w:top w:w="0" w:type="dxa"/>
              <w:left w:w="108" w:type="dxa"/>
              <w:bottom w:w="0" w:type="dxa"/>
              <w:right w:w="108" w:type="dxa"/>
            </w:tcMar>
            <w:vAlign w:val="center"/>
            <w:hideMark/>
          </w:tcPr>
          <w:p w14:paraId="14F163DF" w14:textId="77777777" w:rsidR="002826C1" w:rsidRPr="00B715D4" w:rsidRDefault="002826C1" w:rsidP="00E85FE1">
            <w:pPr>
              <w:pStyle w:val="TableText"/>
              <w:spacing w:before="40" w:after="40"/>
              <w:rPr>
                <w:lang w:eastAsia="en-US"/>
              </w:rPr>
            </w:pPr>
            <w:r w:rsidRPr="00B715D4">
              <w:rPr>
                <w:lang w:eastAsia="en-US"/>
              </w:rPr>
              <w:t>Exotic</w:t>
            </w:r>
          </w:p>
        </w:tc>
      </w:tr>
      <w:tr w:rsidR="00223C46" w:rsidRPr="00B715D4" w14:paraId="555CDFF7" w14:textId="77777777" w:rsidTr="00223C46">
        <w:tc>
          <w:tcPr>
            <w:tcW w:w="3689" w:type="dxa"/>
            <w:shd w:val="clear" w:color="auto" w:fill="FFFFFF" w:themeFill="background1"/>
            <w:noWrap/>
            <w:tcMar>
              <w:top w:w="0" w:type="dxa"/>
              <w:left w:w="108" w:type="dxa"/>
              <w:bottom w:w="0" w:type="dxa"/>
              <w:right w:w="108" w:type="dxa"/>
            </w:tcMar>
            <w:vAlign w:val="center"/>
            <w:hideMark/>
          </w:tcPr>
          <w:p w14:paraId="740ADD44" w14:textId="77777777" w:rsidR="002826C1" w:rsidRPr="00B715D4" w:rsidRDefault="002826C1" w:rsidP="00E85FE1">
            <w:pPr>
              <w:pStyle w:val="TableText"/>
              <w:spacing w:before="40" w:after="40"/>
              <w:rPr>
                <w:i/>
                <w:iCs/>
              </w:rPr>
            </w:pPr>
            <w:r w:rsidRPr="00B715D4">
              <w:rPr>
                <w:i/>
                <w:iCs/>
                <w:lang w:eastAsia="en-US"/>
              </w:rPr>
              <w:t xml:space="preserve">Lotus </w:t>
            </w:r>
            <w:proofErr w:type="spellStart"/>
            <w:r w:rsidRPr="00B715D4">
              <w:rPr>
                <w:i/>
                <w:iCs/>
                <w:lang w:eastAsia="en-US"/>
              </w:rPr>
              <w:t>uliginosus</w:t>
            </w:r>
            <w:proofErr w:type="spellEnd"/>
            <w:r w:rsidRPr="00B715D4">
              <w:rPr>
                <w:i/>
                <w:iCs/>
                <w:lang w:eastAsia="en-US"/>
              </w:rPr>
              <w:t xml:space="preserve"> syn. L. </w:t>
            </w:r>
            <w:proofErr w:type="spellStart"/>
            <w:r w:rsidRPr="00B715D4">
              <w:rPr>
                <w:i/>
                <w:iCs/>
                <w:lang w:eastAsia="en-US"/>
              </w:rPr>
              <w:t>pedunculatus</w:t>
            </w:r>
            <w:proofErr w:type="spellEnd"/>
          </w:p>
        </w:tc>
        <w:tc>
          <w:tcPr>
            <w:tcW w:w="1417" w:type="dxa"/>
            <w:shd w:val="clear" w:color="auto" w:fill="FFFFFF" w:themeFill="background1"/>
            <w:noWrap/>
            <w:tcMar>
              <w:top w:w="0" w:type="dxa"/>
              <w:left w:w="108" w:type="dxa"/>
              <w:bottom w:w="0" w:type="dxa"/>
              <w:right w:w="108" w:type="dxa"/>
            </w:tcMar>
            <w:vAlign w:val="center"/>
            <w:hideMark/>
          </w:tcPr>
          <w:p w14:paraId="5FD76EF7" w14:textId="77777777" w:rsidR="002826C1" w:rsidRPr="00B715D4" w:rsidRDefault="002826C1" w:rsidP="00E85FE1">
            <w:pPr>
              <w:pStyle w:val="TableText"/>
              <w:spacing w:before="40" w:after="40"/>
              <w:rPr>
                <w:lang w:eastAsia="en-US"/>
              </w:rPr>
            </w:pPr>
            <w:r w:rsidRPr="00B715D4">
              <w:rPr>
                <w:lang w:eastAsia="en-US"/>
              </w:rPr>
              <w:t>Lotus</w:t>
            </w:r>
          </w:p>
        </w:tc>
        <w:tc>
          <w:tcPr>
            <w:tcW w:w="851" w:type="dxa"/>
            <w:shd w:val="clear" w:color="auto" w:fill="FFFFFF" w:themeFill="background1"/>
            <w:noWrap/>
            <w:tcMar>
              <w:top w:w="0" w:type="dxa"/>
              <w:left w:w="108" w:type="dxa"/>
              <w:bottom w:w="0" w:type="dxa"/>
              <w:right w:w="108" w:type="dxa"/>
            </w:tcMar>
            <w:vAlign w:val="center"/>
            <w:hideMark/>
          </w:tcPr>
          <w:p w14:paraId="66C8DDE8" w14:textId="77777777" w:rsidR="002826C1" w:rsidRPr="00B715D4" w:rsidRDefault="002826C1" w:rsidP="00E85FE1">
            <w:pPr>
              <w:pStyle w:val="TableText"/>
              <w:spacing w:before="40" w:after="40"/>
              <w:rPr>
                <w:lang w:eastAsia="en-US"/>
              </w:rPr>
            </w:pPr>
            <w:r w:rsidRPr="00B715D4">
              <w:rPr>
                <w:lang w:eastAsia="en-US"/>
              </w:rPr>
              <w:t>FAC</w:t>
            </w:r>
          </w:p>
        </w:tc>
        <w:tc>
          <w:tcPr>
            <w:tcW w:w="1417" w:type="dxa"/>
            <w:shd w:val="clear" w:color="auto" w:fill="FFFFFF" w:themeFill="background1"/>
            <w:noWrap/>
            <w:tcMar>
              <w:top w:w="0" w:type="dxa"/>
              <w:left w:w="108" w:type="dxa"/>
              <w:bottom w:w="0" w:type="dxa"/>
              <w:right w:w="108" w:type="dxa"/>
            </w:tcMar>
            <w:vAlign w:val="center"/>
            <w:hideMark/>
          </w:tcPr>
          <w:p w14:paraId="42F607DD" w14:textId="77777777" w:rsidR="002826C1" w:rsidRPr="00B715D4" w:rsidRDefault="002826C1" w:rsidP="00E85FE1">
            <w:pPr>
              <w:pStyle w:val="TableText"/>
              <w:spacing w:before="40" w:after="40"/>
              <w:rPr>
                <w:lang w:eastAsia="en-US"/>
              </w:rPr>
            </w:pPr>
            <w:r w:rsidRPr="00B715D4">
              <w:rPr>
                <w:lang w:eastAsia="en-US"/>
              </w:rPr>
              <w:t>Yes</w:t>
            </w:r>
          </w:p>
        </w:tc>
        <w:tc>
          <w:tcPr>
            <w:tcW w:w="1134" w:type="dxa"/>
            <w:shd w:val="clear" w:color="auto" w:fill="FFFFFF" w:themeFill="background1"/>
            <w:noWrap/>
            <w:tcMar>
              <w:top w:w="0" w:type="dxa"/>
              <w:left w:w="108" w:type="dxa"/>
              <w:bottom w:w="0" w:type="dxa"/>
              <w:right w:w="108" w:type="dxa"/>
            </w:tcMar>
            <w:vAlign w:val="center"/>
            <w:hideMark/>
          </w:tcPr>
          <w:p w14:paraId="7398896A" w14:textId="53C7E463" w:rsidR="002826C1" w:rsidRPr="00B715D4" w:rsidRDefault="002826C1" w:rsidP="00E85FE1">
            <w:pPr>
              <w:pStyle w:val="TableText"/>
              <w:spacing w:before="40" w:after="40"/>
              <w:rPr>
                <w:lang w:eastAsia="en-US"/>
              </w:rPr>
            </w:pPr>
            <w:r w:rsidRPr="00B715D4">
              <w:rPr>
                <w:lang w:eastAsia="en-US"/>
              </w:rPr>
              <w:t>Exotic</w:t>
            </w:r>
          </w:p>
        </w:tc>
      </w:tr>
      <w:tr w:rsidR="00223C46" w:rsidRPr="00B715D4" w14:paraId="22158CD3" w14:textId="77777777" w:rsidTr="00223C46">
        <w:tc>
          <w:tcPr>
            <w:tcW w:w="3689" w:type="dxa"/>
            <w:shd w:val="clear" w:color="auto" w:fill="FFFFFF" w:themeFill="background1"/>
            <w:noWrap/>
            <w:tcMar>
              <w:top w:w="0" w:type="dxa"/>
              <w:left w:w="108" w:type="dxa"/>
              <w:bottom w:w="0" w:type="dxa"/>
              <w:right w:w="108" w:type="dxa"/>
            </w:tcMar>
            <w:vAlign w:val="center"/>
            <w:hideMark/>
          </w:tcPr>
          <w:p w14:paraId="6708DBFF" w14:textId="77777777" w:rsidR="002826C1" w:rsidRPr="00B715D4" w:rsidRDefault="002826C1" w:rsidP="00E85FE1">
            <w:pPr>
              <w:pStyle w:val="TableText"/>
              <w:spacing w:before="40" w:after="40"/>
              <w:rPr>
                <w:i/>
                <w:iCs/>
              </w:rPr>
            </w:pPr>
            <w:r w:rsidRPr="00B715D4">
              <w:rPr>
                <w:i/>
                <w:iCs/>
                <w:lang w:eastAsia="en-US"/>
              </w:rPr>
              <w:t>Phalaris aquatica</w:t>
            </w:r>
          </w:p>
        </w:tc>
        <w:tc>
          <w:tcPr>
            <w:tcW w:w="1417" w:type="dxa"/>
            <w:shd w:val="clear" w:color="auto" w:fill="FFFFFF" w:themeFill="background1"/>
            <w:noWrap/>
            <w:tcMar>
              <w:top w:w="0" w:type="dxa"/>
              <w:left w:w="108" w:type="dxa"/>
              <w:bottom w:w="0" w:type="dxa"/>
              <w:right w:w="108" w:type="dxa"/>
            </w:tcMar>
            <w:vAlign w:val="center"/>
            <w:hideMark/>
          </w:tcPr>
          <w:p w14:paraId="59ECBA99" w14:textId="77777777" w:rsidR="002826C1" w:rsidRPr="00B715D4" w:rsidRDefault="002826C1" w:rsidP="00E85FE1">
            <w:pPr>
              <w:pStyle w:val="TableText"/>
              <w:spacing w:before="40" w:after="40"/>
              <w:rPr>
                <w:lang w:eastAsia="en-US"/>
              </w:rPr>
            </w:pPr>
            <w:r w:rsidRPr="00B715D4">
              <w:rPr>
                <w:lang w:eastAsia="en-US"/>
              </w:rPr>
              <w:t>Phalaris</w:t>
            </w:r>
          </w:p>
        </w:tc>
        <w:tc>
          <w:tcPr>
            <w:tcW w:w="851" w:type="dxa"/>
            <w:shd w:val="clear" w:color="auto" w:fill="FFFFFF" w:themeFill="background1"/>
            <w:noWrap/>
            <w:tcMar>
              <w:top w:w="0" w:type="dxa"/>
              <w:left w:w="108" w:type="dxa"/>
              <w:bottom w:w="0" w:type="dxa"/>
              <w:right w:w="108" w:type="dxa"/>
            </w:tcMar>
            <w:vAlign w:val="center"/>
            <w:hideMark/>
          </w:tcPr>
          <w:p w14:paraId="69BF6E2D" w14:textId="77777777" w:rsidR="002826C1" w:rsidRPr="00B715D4" w:rsidRDefault="002826C1" w:rsidP="00E85FE1">
            <w:pPr>
              <w:pStyle w:val="TableText"/>
              <w:spacing w:before="40" w:after="40"/>
              <w:rPr>
                <w:lang w:eastAsia="en-US"/>
              </w:rPr>
            </w:pPr>
            <w:r w:rsidRPr="00B715D4">
              <w:rPr>
                <w:lang w:eastAsia="en-US"/>
              </w:rPr>
              <w:t>FAC</w:t>
            </w:r>
          </w:p>
        </w:tc>
        <w:tc>
          <w:tcPr>
            <w:tcW w:w="1417" w:type="dxa"/>
            <w:shd w:val="clear" w:color="auto" w:fill="FFFFFF" w:themeFill="background1"/>
            <w:noWrap/>
            <w:tcMar>
              <w:top w:w="0" w:type="dxa"/>
              <w:left w:w="108" w:type="dxa"/>
              <w:bottom w:w="0" w:type="dxa"/>
              <w:right w:w="108" w:type="dxa"/>
            </w:tcMar>
            <w:vAlign w:val="center"/>
            <w:hideMark/>
          </w:tcPr>
          <w:p w14:paraId="6FF29215" w14:textId="77777777" w:rsidR="002826C1" w:rsidRPr="00B715D4" w:rsidRDefault="002826C1" w:rsidP="00E85FE1">
            <w:pPr>
              <w:pStyle w:val="TableText"/>
              <w:spacing w:before="40" w:after="40"/>
              <w:rPr>
                <w:lang w:eastAsia="en-US"/>
              </w:rPr>
            </w:pPr>
            <w:r w:rsidRPr="00B715D4">
              <w:rPr>
                <w:lang w:eastAsia="en-US"/>
              </w:rPr>
              <w:t>Yes</w:t>
            </w:r>
          </w:p>
        </w:tc>
        <w:tc>
          <w:tcPr>
            <w:tcW w:w="1134" w:type="dxa"/>
            <w:shd w:val="clear" w:color="auto" w:fill="FFFFFF" w:themeFill="background1"/>
            <w:noWrap/>
            <w:tcMar>
              <w:top w:w="0" w:type="dxa"/>
              <w:left w:w="108" w:type="dxa"/>
              <w:bottom w:w="0" w:type="dxa"/>
              <w:right w:w="108" w:type="dxa"/>
            </w:tcMar>
            <w:vAlign w:val="center"/>
            <w:hideMark/>
          </w:tcPr>
          <w:p w14:paraId="47DB1262" w14:textId="77777777" w:rsidR="002826C1" w:rsidRPr="00B715D4" w:rsidRDefault="002826C1" w:rsidP="00E85FE1">
            <w:pPr>
              <w:pStyle w:val="TableText"/>
              <w:spacing w:before="40" w:after="40"/>
              <w:rPr>
                <w:lang w:eastAsia="en-US"/>
              </w:rPr>
            </w:pPr>
            <w:r w:rsidRPr="00B715D4">
              <w:rPr>
                <w:lang w:eastAsia="en-US"/>
              </w:rPr>
              <w:t>Exotic</w:t>
            </w:r>
          </w:p>
        </w:tc>
      </w:tr>
      <w:tr w:rsidR="00223C46" w:rsidRPr="00B715D4" w14:paraId="378DB04B" w14:textId="77777777" w:rsidTr="00223C46">
        <w:tc>
          <w:tcPr>
            <w:tcW w:w="3689" w:type="dxa"/>
            <w:shd w:val="clear" w:color="auto" w:fill="FFFFFF" w:themeFill="background1"/>
            <w:noWrap/>
            <w:tcMar>
              <w:top w:w="0" w:type="dxa"/>
              <w:left w:w="108" w:type="dxa"/>
              <w:bottom w:w="0" w:type="dxa"/>
              <w:right w:w="108" w:type="dxa"/>
            </w:tcMar>
            <w:vAlign w:val="center"/>
          </w:tcPr>
          <w:p w14:paraId="4142B884" w14:textId="12AB6A84" w:rsidR="00CF7E05" w:rsidRPr="00B715D4" w:rsidRDefault="00643590" w:rsidP="00E85FE1">
            <w:pPr>
              <w:pStyle w:val="TableText"/>
              <w:spacing w:before="40" w:after="40"/>
              <w:rPr>
                <w:i/>
                <w:iCs/>
                <w:lang w:eastAsia="en-US"/>
              </w:rPr>
            </w:pPr>
            <w:r w:rsidRPr="00B715D4">
              <w:rPr>
                <w:i/>
                <w:iCs/>
                <w:lang w:eastAsia="en-US"/>
              </w:rPr>
              <w:t xml:space="preserve">Lolium </w:t>
            </w:r>
            <w:proofErr w:type="spellStart"/>
            <w:r w:rsidRPr="00B715D4">
              <w:rPr>
                <w:i/>
                <w:iCs/>
                <w:lang w:eastAsia="en-US"/>
              </w:rPr>
              <w:t>multiflorum</w:t>
            </w:r>
            <w:proofErr w:type="spellEnd"/>
            <w:r w:rsidRPr="00B715D4">
              <w:rPr>
                <w:i/>
                <w:iCs/>
                <w:lang w:eastAsia="en-US"/>
              </w:rPr>
              <w:tab/>
            </w:r>
          </w:p>
        </w:tc>
        <w:tc>
          <w:tcPr>
            <w:tcW w:w="1417" w:type="dxa"/>
            <w:shd w:val="clear" w:color="auto" w:fill="FFFFFF" w:themeFill="background1"/>
            <w:noWrap/>
            <w:tcMar>
              <w:top w:w="0" w:type="dxa"/>
              <w:left w:w="108" w:type="dxa"/>
              <w:bottom w:w="0" w:type="dxa"/>
              <w:right w:w="108" w:type="dxa"/>
            </w:tcMar>
            <w:vAlign w:val="center"/>
          </w:tcPr>
          <w:p w14:paraId="37AD875B" w14:textId="55220F56" w:rsidR="00CF7E05" w:rsidRPr="00B715D4" w:rsidRDefault="004F16A6" w:rsidP="00E85FE1">
            <w:pPr>
              <w:pStyle w:val="TableText"/>
              <w:spacing w:before="40" w:after="40"/>
              <w:rPr>
                <w:lang w:eastAsia="en-US"/>
              </w:rPr>
            </w:pPr>
            <w:r w:rsidRPr="00B715D4">
              <w:rPr>
                <w:lang w:eastAsia="en-US"/>
              </w:rPr>
              <w:t>Italian ryegrass</w:t>
            </w:r>
          </w:p>
        </w:tc>
        <w:tc>
          <w:tcPr>
            <w:tcW w:w="851" w:type="dxa"/>
            <w:shd w:val="clear" w:color="auto" w:fill="FFFFFF" w:themeFill="background1"/>
            <w:noWrap/>
            <w:tcMar>
              <w:top w:w="0" w:type="dxa"/>
              <w:left w:w="108" w:type="dxa"/>
              <w:bottom w:w="0" w:type="dxa"/>
              <w:right w:w="108" w:type="dxa"/>
            </w:tcMar>
            <w:vAlign w:val="center"/>
          </w:tcPr>
          <w:p w14:paraId="172E7B03" w14:textId="1929BB32" w:rsidR="00CF7E05" w:rsidRPr="00B715D4" w:rsidRDefault="00385E74" w:rsidP="00E85FE1">
            <w:pPr>
              <w:pStyle w:val="TableText"/>
              <w:spacing w:before="40" w:after="40"/>
              <w:rPr>
                <w:i/>
                <w:iCs/>
                <w:lang w:eastAsia="en-US"/>
              </w:rPr>
            </w:pPr>
            <w:r w:rsidRPr="00B715D4">
              <w:rPr>
                <w:lang w:eastAsia="en-US"/>
              </w:rPr>
              <w:t>FAC</w:t>
            </w:r>
          </w:p>
        </w:tc>
        <w:tc>
          <w:tcPr>
            <w:tcW w:w="1417" w:type="dxa"/>
            <w:shd w:val="clear" w:color="auto" w:fill="FFFFFF" w:themeFill="background1"/>
            <w:noWrap/>
            <w:tcMar>
              <w:top w:w="0" w:type="dxa"/>
              <w:left w:w="108" w:type="dxa"/>
              <w:bottom w:w="0" w:type="dxa"/>
              <w:right w:w="108" w:type="dxa"/>
            </w:tcMar>
            <w:vAlign w:val="center"/>
          </w:tcPr>
          <w:p w14:paraId="6D31EA78" w14:textId="281FA8C9" w:rsidR="00CF7E05" w:rsidRPr="00B715D4" w:rsidRDefault="00385E74" w:rsidP="00E85FE1">
            <w:pPr>
              <w:pStyle w:val="TableText"/>
              <w:spacing w:before="40" w:after="40"/>
              <w:rPr>
                <w:i/>
                <w:iCs/>
                <w:lang w:eastAsia="en-US"/>
              </w:rPr>
            </w:pPr>
            <w:r w:rsidRPr="00B715D4">
              <w:rPr>
                <w:lang w:eastAsia="en-US"/>
              </w:rPr>
              <w:t>Yes</w:t>
            </w:r>
          </w:p>
        </w:tc>
        <w:tc>
          <w:tcPr>
            <w:tcW w:w="1134" w:type="dxa"/>
            <w:shd w:val="clear" w:color="auto" w:fill="FFFFFF" w:themeFill="background1"/>
            <w:noWrap/>
            <w:tcMar>
              <w:top w:w="0" w:type="dxa"/>
              <w:left w:w="108" w:type="dxa"/>
              <w:bottom w:w="0" w:type="dxa"/>
              <w:right w:w="108" w:type="dxa"/>
            </w:tcMar>
            <w:vAlign w:val="center"/>
          </w:tcPr>
          <w:p w14:paraId="2EFCE944" w14:textId="6BC4B08F" w:rsidR="00CF7E05" w:rsidRPr="00B715D4" w:rsidRDefault="00385E74" w:rsidP="00E85FE1">
            <w:pPr>
              <w:pStyle w:val="TableText"/>
              <w:spacing w:before="40" w:after="40"/>
              <w:rPr>
                <w:i/>
                <w:iCs/>
                <w:lang w:eastAsia="en-US"/>
              </w:rPr>
            </w:pPr>
            <w:r w:rsidRPr="00B715D4">
              <w:rPr>
                <w:lang w:eastAsia="en-US"/>
              </w:rPr>
              <w:t>Exotic</w:t>
            </w:r>
          </w:p>
        </w:tc>
      </w:tr>
      <w:tr w:rsidR="00223C46" w:rsidRPr="00B715D4" w14:paraId="2CC44A34" w14:textId="77777777" w:rsidTr="00223C46">
        <w:tc>
          <w:tcPr>
            <w:tcW w:w="3689" w:type="dxa"/>
            <w:shd w:val="clear" w:color="auto" w:fill="FFFFFF" w:themeFill="background1"/>
            <w:noWrap/>
            <w:tcMar>
              <w:top w:w="0" w:type="dxa"/>
              <w:left w:w="108" w:type="dxa"/>
              <w:bottom w:w="0" w:type="dxa"/>
              <w:right w:w="108" w:type="dxa"/>
            </w:tcMar>
          </w:tcPr>
          <w:p w14:paraId="7F281155" w14:textId="221FAFEC" w:rsidR="00E969B7" w:rsidRPr="00B715D4" w:rsidRDefault="00E969B7" w:rsidP="00E85FE1">
            <w:pPr>
              <w:pStyle w:val="TableText"/>
              <w:spacing w:before="40" w:after="40"/>
              <w:rPr>
                <w:i/>
                <w:iCs/>
                <w:lang w:eastAsia="en-US"/>
              </w:rPr>
            </w:pPr>
            <w:r w:rsidRPr="00B715D4">
              <w:rPr>
                <w:i/>
                <w:iCs/>
              </w:rPr>
              <w:t>Secale cereale</w:t>
            </w:r>
          </w:p>
        </w:tc>
        <w:tc>
          <w:tcPr>
            <w:tcW w:w="1417" w:type="dxa"/>
            <w:shd w:val="clear" w:color="auto" w:fill="FFFFFF" w:themeFill="background1"/>
            <w:noWrap/>
            <w:tcMar>
              <w:top w:w="0" w:type="dxa"/>
              <w:left w:w="108" w:type="dxa"/>
              <w:bottom w:w="0" w:type="dxa"/>
              <w:right w:w="108" w:type="dxa"/>
            </w:tcMar>
          </w:tcPr>
          <w:p w14:paraId="3F2DF7B8" w14:textId="1E8A6A0F" w:rsidR="00E969B7" w:rsidRPr="00B715D4" w:rsidRDefault="00E969B7" w:rsidP="00E85FE1">
            <w:pPr>
              <w:pStyle w:val="TableText"/>
              <w:spacing w:before="40" w:after="40"/>
              <w:rPr>
                <w:i/>
                <w:iCs/>
                <w:lang w:eastAsia="en-US"/>
              </w:rPr>
            </w:pPr>
            <w:proofErr w:type="spellStart"/>
            <w:r w:rsidRPr="00B715D4">
              <w:t>Ryecorn</w:t>
            </w:r>
            <w:proofErr w:type="spellEnd"/>
          </w:p>
        </w:tc>
        <w:tc>
          <w:tcPr>
            <w:tcW w:w="851" w:type="dxa"/>
            <w:shd w:val="clear" w:color="auto" w:fill="FFFFFF" w:themeFill="background1"/>
            <w:noWrap/>
            <w:tcMar>
              <w:top w:w="0" w:type="dxa"/>
              <w:left w:w="108" w:type="dxa"/>
              <w:bottom w:w="0" w:type="dxa"/>
              <w:right w:w="108" w:type="dxa"/>
            </w:tcMar>
            <w:vAlign w:val="center"/>
          </w:tcPr>
          <w:p w14:paraId="618521D6" w14:textId="70FF3A43" w:rsidR="00E969B7" w:rsidRPr="00B715D4" w:rsidRDefault="00385E74" w:rsidP="00E85FE1">
            <w:pPr>
              <w:pStyle w:val="TableText"/>
              <w:spacing w:before="40" w:after="40"/>
              <w:rPr>
                <w:i/>
                <w:iCs/>
                <w:lang w:eastAsia="en-US"/>
              </w:rPr>
            </w:pPr>
            <w:r w:rsidRPr="00B715D4">
              <w:rPr>
                <w:lang w:eastAsia="en-US"/>
              </w:rPr>
              <w:t>FAC</w:t>
            </w:r>
          </w:p>
        </w:tc>
        <w:tc>
          <w:tcPr>
            <w:tcW w:w="1417" w:type="dxa"/>
            <w:shd w:val="clear" w:color="auto" w:fill="FFFFFF" w:themeFill="background1"/>
            <w:noWrap/>
            <w:tcMar>
              <w:top w:w="0" w:type="dxa"/>
              <w:left w:w="108" w:type="dxa"/>
              <w:bottom w:w="0" w:type="dxa"/>
              <w:right w:w="108" w:type="dxa"/>
            </w:tcMar>
            <w:vAlign w:val="center"/>
          </w:tcPr>
          <w:p w14:paraId="4B700055" w14:textId="619AFED5" w:rsidR="00E969B7" w:rsidRPr="00B715D4" w:rsidRDefault="00385E74" w:rsidP="00E85FE1">
            <w:pPr>
              <w:pStyle w:val="TableText"/>
              <w:spacing w:before="40" w:after="40"/>
              <w:rPr>
                <w:i/>
                <w:iCs/>
                <w:lang w:eastAsia="en-US"/>
              </w:rPr>
            </w:pPr>
            <w:r w:rsidRPr="00B715D4">
              <w:rPr>
                <w:lang w:eastAsia="en-US"/>
              </w:rPr>
              <w:t>Yes</w:t>
            </w:r>
          </w:p>
        </w:tc>
        <w:tc>
          <w:tcPr>
            <w:tcW w:w="1134" w:type="dxa"/>
            <w:shd w:val="clear" w:color="auto" w:fill="FFFFFF" w:themeFill="background1"/>
            <w:noWrap/>
            <w:tcMar>
              <w:top w:w="0" w:type="dxa"/>
              <w:left w:w="108" w:type="dxa"/>
              <w:bottom w:w="0" w:type="dxa"/>
              <w:right w:w="108" w:type="dxa"/>
            </w:tcMar>
            <w:vAlign w:val="center"/>
          </w:tcPr>
          <w:p w14:paraId="22C9A4CE" w14:textId="73B65ED3" w:rsidR="00E969B7" w:rsidRPr="00B715D4" w:rsidRDefault="00385E74" w:rsidP="00E85FE1">
            <w:pPr>
              <w:pStyle w:val="TableText"/>
              <w:spacing w:before="40" w:after="40"/>
              <w:rPr>
                <w:i/>
                <w:iCs/>
                <w:lang w:eastAsia="en-US"/>
              </w:rPr>
            </w:pPr>
            <w:r w:rsidRPr="00B715D4">
              <w:rPr>
                <w:lang w:eastAsia="en-US"/>
              </w:rPr>
              <w:t>Exotic</w:t>
            </w:r>
          </w:p>
        </w:tc>
      </w:tr>
      <w:tr w:rsidR="00223C46" w:rsidRPr="00B715D4" w14:paraId="2A53902F" w14:textId="77777777" w:rsidTr="00223C46">
        <w:tc>
          <w:tcPr>
            <w:tcW w:w="3689" w:type="dxa"/>
            <w:shd w:val="clear" w:color="auto" w:fill="FFFFFF" w:themeFill="background1"/>
            <w:noWrap/>
            <w:tcMar>
              <w:top w:w="0" w:type="dxa"/>
              <w:left w:w="108" w:type="dxa"/>
              <w:bottom w:w="0" w:type="dxa"/>
              <w:right w:w="108" w:type="dxa"/>
            </w:tcMar>
          </w:tcPr>
          <w:p w14:paraId="45977943" w14:textId="34ACC58E" w:rsidR="00E969B7" w:rsidRPr="00B715D4" w:rsidRDefault="00E969B7" w:rsidP="00E85FE1">
            <w:pPr>
              <w:pStyle w:val="TableText"/>
              <w:spacing w:before="40" w:after="40"/>
              <w:rPr>
                <w:i/>
                <w:iCs/>
                <w:lang w:eastAsia="en-US"/>
              </w:rPr>
            </w:pPr>
            <w:r w:rsidRPr="00B715D4">
              <w:rPr>
                <w:i/>
                <w:iCs/>
              </w:rPr>
              <w:t xml:space="preserve">Trifolium </w:t>
            </w:r>
            <w:proofErr w:type="spellStart"/>
            <w:r w:rsidRPr="00B715D4">
              <w:rPr>
                <w:i/>
                <w:iCs/>
              </w:rPr>
              <w:t>balansae</w:t>
            </w:r>
            <w:proofErr w:type="spellEnd"/>
          </w:p>
        </w:tc>
        <w:tc>
          <w:tcPr>
            <w:tcW w:w="1417" w:type="dxa"/>
            <w:shd w:val="clear" w:color="auto" w:fill="FFFFFF" w:themeFill="background1"/>
            <w:noWrap/>
            <w:tcMar>
              <w:top w:w="0" w:type="dxa"/>
              <w:left w:w="108" w:type="dxa"/>
              <w:bottom w:w="0" w:type="dxa"/>
              <w:right w:w="108" w:type="dxa"/>
            </w:tcMar>
          </w:tcPr>
          <w:p w14:paraId="5F13C8EB" w14:textId="3F138D34" w:rsidR="00E969B7" w:rsidRPr="00B715D4" w:rsidRDefault="00E969B7" w:rsidP="00E85FE1">
            <w:pPr>
              <w:pStyle w:val="TableText"/>
              <w:spacing w:before="40" w:after="40"/>
              <w:rPr>
                <w:i/>
                <w:iCs/>
                <w:lang w:eastAsia="en-US"/>
              </w:rPr>
            </w:pPr>
            <w:proofErr w:type="spellStart"/>
            <w:r w:rsidRPr="00B715D4">
              <w:t>Balansa</w:t>
            </w:r>
            <w:proofErr w:type="spellEnd"/>
            <w:r w:rsidRPr="00B715D4">
              <w:t xml:space="preserve"> clover</w:t>
            </w:r>
          </w:p>
        </w:tc>
        <w:tc>
          <w:tcPr>
            <w:tcW w:w="851" w:type="dxa"/>
            <w:shd w:val="clear" w:color="auto" w:fill="FFFFFF" w:themeFill="background1"/>
            <w:noWrap/>
            <w:tcMar>
              <w:top w:w="0" w:type="dxa"/>
              <w:left w:w="108" w:type="dxa"/>
              <w:bottom w:w="0" w:type="dxa"/>
              <w:right w:w="108" w:type="dxa"/>
            </w:tcMar>
            <w:vAlign w:val="center"/>
          </w:tcPr>
          <w:p w14:paraId="150FC773" w14:textId="0A6B1906" w:rsidR="00E969B7" w:rsidRPr="00B715D4" w:rsidRDefault="00385E74" w:rsidP="00E85FE1">
            <w:pPr>
              <w:pStyle w:val="TableText"/>
              <w:spacing w:before="40" w:after="40"/>
              <w:rPr>
                <w:i/>
                <w:iCs/>
                <w:lang w:eastAsia="en-US"/>
              </w:rPr>
            </w:pPr>
            <w:r w:rsidRPr="00B715D4">
              <w:rPr>
                <w:lang w:eastAsia="en-US"/>
              </w:rPr>
              <w:t>FAC</w:t>
            </w:r>
          </w:p>
        </w:tc>
        <w:tc>
          <w:tcPr>
            <w:tcW w:w="1417" w:type="dxa"/>
            <w:shd w:val="clear" w:color="auto" w:fill="FFFFFF" w:themeFill="background1"/>
            <w:noWrap/>
            <w:tcMar>
              <w:top w:w="0" w:type="dxa"/>
              <w:left w:w="108" w:type="dxa"/>
              <w:bottom w:w="0" w:type="dxa"/>
              <w:right w:w="108" w:type="dxa"/>
            </w:tcMar>
            <w:vAlign w:val="center"/>
          </w:tcPr>
          <w:p w14:paraId="196345B8" w14:textId="0327AA6D" w:rsidR="00E969B7" w:rsidRPr="00B715D4" w:rsidRDefault="00385E74" w:rsidP="00E85FE1">
            <w:pPr>
              <w:pStyle w:val="TableText"/>
              <w:spacing w:before="40" w:after="40"/>
              <w:rPr>
                <w:i/>
                <w:iCs/>
                <w:lang w:eastAsia="en-US"/>
              </w:rPr>
            </w:pPr>
            <w:r w:rsidRPr="00B715D4">
              <w:rPr>
                <w:lang w:eastAsia="en-US"/>
              </w:rPr>
              <w:t>Yes</w:t>
            </w:r>
          </w:p>
        </w:tc>
        <w:tc>
          <w:tcPr>
            <w:tcW w:w="1134" w:type="dxa"/>
            <w:shd w:val="clear" w:color="auto" w:fill="FFFFFF" w:themeFill="background1"/>
            <w:noWrap/>
            <w:tcMar>
              <w:top w:w="0" w:type="dxa"/>
              <w:left w:w="108" w:type="dxa"/>
              <w:bottom w:w="0" w:type="dxa"/>
              <w:right w:w="108" w:type="dxa"/>
            </w:tcMar>
            <w:vAlign w:val="center"/>
          </w:tcPr>
          <w:p w14:paraId="10766D80" w14:textId="3660AEAD" w:rsidR="00E969B7" w:rsidRPr="00B715D4" w:rsidRDefault="00385E74" w:rsidP="00E85FE1">
            <w:pPr>
              <w:pStyle w:val="TableText"/>
              <w:spacing w:before="40" w:after="40"/>
              <w:rPr>
                <w:i/>
                <w:iCs/>
                <w:lang w:eastAsia="en-US"/>
              </w:rPr>
            </w:pPr>
            <w:r w:rsidRPr="00B715D4">
              <w:rPr>
                <w:lang w:eastAsia="en-US"/>
              </w:rPr>
              <w:t>Exotic</w:t>
            </w:r>
          </w:p>
        </w:tc>
      </w:tr>
    </w:tbl>
    <w:p w14:paraId="2F5AE5F2" w14:textId="1131A6CA" w:rsidR="00397229" w:rsidRPr="00B715D4" w:rsidRDefault="0091132D" w:rsidP="00223C46">
      <w:pPr>
        <w:pStyle w:val="BodyText"/>
        <w:spacing w:before="240" w:after="100"/>
      </w:pPr>
      <w:r w:rsidRPr="00B715D4">
        <w:t xml:space="preserve">Many remaining wetlands are in poor condition with large populations of exotic species. </w:t>
      </w:r>
      <w:r w:rsidR="00F673DB" w:rsidRPr="00B715D4">
        <w:t>Often</w:t>
      </w:r>
      <w:r w:rsidRPr="00B715D4">
        <w:t xml:space="preserve"> these exotic species are widespread generalists that are also commonly found in pastures. They are mostly unpalatable to livestock and some even toxic. These </w:t>
      </w:r>
      <w:r w:rsidR="009414B7" w:rsidRPr="00B715D4">
        <w:t>‘</w:t>
      </w:r>
      <w:r w:rsidRPr="00B715D4">
        <w:t>weeds</w:t>
      </w:r>
      <w:r w:rsidR="009414B7" w:rsidRPr="00B715D4">
        <w:t>’</w:t>
      </w:r>
      <w:r w:rsidRPr="00B715D4">
        <w:t xml:space="preserve"> are not promoted in pasture management as they reduce the </w:t>
      </w:r>
      <w:r w:rsidR="009D26CB" w:rsidRPr="00B715D4">
        <w:t>presence</w:t>
      </w:r>
      <w:r w:rsidRPr="00B715D4">
        <w:t xml:space="preserve"> of high</w:t>
      </w:r>
      <w:r w:rsidR="009D26CB" w:rsidRPr="00B715D4">
        <w:t>-</w:t>
      </w:r>
      <w:r w:rsidRPr="00B715D4">
        <w:t xml:space="preserve">quality forage for livestock. As such, their presence is undesirable in both pastures and natural wetlands. </w:t>
      </w:r>
    </w:p>
    <w:p w14:paraId="37900BBE" w14:textId="2ABF4AFF" w:rsidR="0091132D" w:rsidRPr="00B715D4" w:rsidRDefault="00397229" w:rsidP="0089557D">
      <w:pPr>
        <w:pStyle w:val="BodyText"/>
        <w:spacing w:before="100" w:after="100"/>
      </w:pPr>
      <w:r w:rsidRPr="00B715D4">
        <w:t xml:space="preserve">The proposal in the discussion document to </w:t>
      </w:r>
      <w:r w:rsidR="00E02A36" w:rsidRPr="00B715D4">
        <w:t>i</w:t>
      </w:r>
      <w:r w:rsidR="0091132D" w:rsidRPr="00B715D4">
        <w:t>nclud</w:t>
      </w:r>
      <w:r w:rsidR="00E02A36" w:rsidRPr="00B715D4">
        <w:t>e</w:t>
      </w:r>
      <w:r w:rsidR="0091132D" w:rsidRPr="00B715D4">
        <w:t xml:space="preserve"> </w:t>
      </w:r>
      <w:r w:rsidR="00E02A36" w:rsidRPr="00B715D4">
        <w:t>‘</w:t>
      </w:r>
      <w:r w:rsidR="0091132D" w:rsidRPr="00B715D4">
        <w:t>exotic species associated with pasture</w:t>
      </w:r>
      <w:r w:rsidR="00E02A36" w:rsidRPr="00B715D4">
        <w:t>’</w:t>
      </w:r>
      <w:r w:rsidR="0091132D" w:rsidRPr="00B715D4">
        <w:t xml:space="preserve"> bundles up the productive and non-productive exotic species, supporting neither the objectives of </w:t>
      </w:r>
      <w:r w:rsidR="003D7BBE" w:rsidRPr="00B715D4">
        <w:t xml:space="preserve">ongoing </w:t>
      </w:r>
      <w:r w:rsidR="0091132D" w:rsidRPr="00B715D4">
        <w:t xml:space="preserve">pasture </w:t>
      </w:r>
      <w:r w:rsidR="003D7BBE" w:rsidRPr="00B715D4">
        <w:t>use</w:t>
      </w:r>
      <w:r w:rsidR="0091132D" w:rsidRPr="00B715D4">
        <w:t xml:space="preserve"> nor the conservation of wetlands. It is therefore important to </w:t>
      </w:r>
      <w:r w:rsidR="00A51DCE" w:rsidRPr="00B715D4">
        <w:t>clarify</w:t>
      </w:r>
      <w:r w:rsidR="0091132D" w:rsidRPr="00B715D4">
        <w:t xml:space="preserve"> which pasture species are currently used for livestock production so that we can maintain pasture as pasture while not overlooking opportunities to restore natural wetlands.</w:t>
      </w:r>
    </w:p>
    <w:p w14:paraId="23920A04" w14:textId="106F3DB3" w:rsidR="00B236C3" w:rsidRPr="00B715D4" w:rsidRDefault="00B236C3" w:rsidP="0089557D">
      <w:pPr>
        <w:pStyle w:val="BodyText"/>
        <w:spacing w:before="100" w:after="100"/>
      </w:pPr>
      <w:r w:rsidRPr="00B715D4">
        <w:lastRenderedPageBreak/>
        <w:t>If the recommendation to incorporate by reference a list of pasture species progresse</w:t>
      </w:r>
      <w:r w:rsidR="00013111" w:rsidRPr="00B715D4">
        <w:t>s</w:t>
      </w:r>
      <w:r w:rsidRPr="00B715D4">
        <w:t xml:space="preserve">, then the use of the term ‘exotic species associated with pasture’ is unnecessary. This is because the proposed list includes the common facultative species associated with pasture species. We can remove any complexity/ambiguity that this term may have introduced by removing it from the </w:t>
      </w:r>
      <w:r w:rsidRPr="00B715D4">
        <w:rPr>
          <w:spacing w:val="-2"/>
        </w:rPr>
        <w:t>definition and still achieve the outcome sought. This is reflected in the recommendations below.</w:t>
      </w:r>
      <w:r w:rsidRPr="00B715D4">
        <w:t xml:space="preserve"> </w:t>
      </w:r>
    </w:p>
    <w:p w14:paraId="505C315B" w14:textId="57F5F1F7" w:rsidR="02DCEA02" w:rsidRPr="00B715D4" w:rsidRDefault="00CC621C" w:rsidP="0089557D">
      <w:pPr>
        <w:pStyle w:val="BodyText"/>
        <w:spacing w:before="100" w:after="100"/>
        <w:rPr>
          <w:rFonts w:eastAsia="Calibri"/>
          <w:b/>
          <w:bCs/>
        </w:rPr>
      </w:pPr>
      <w:r w:rsidRPr="00B715D4">
        <w:t xml:space="preserve">We note that </w:t>
      </w:r>
      <w:r w:rsidR="003E0CF9" w:rsidRPr="00B715D4">
        <w:t xml:space="preserve">buttercup is not in </w:t>
      </w:r>
      <w:r w:rsidRPr="00B715D4">
        <w:t>the list employed by GW</w:t>
      </w:r>
      <w:r w:rsidR="00013111" w:rsidRPr="00B715D4">
        <w:t>RC</w:t>
      </w:r>
      <w:r w:rsidR="00DC72BA" w:rsidRPr="00B715D4">
        <w:t xml:space="preserve">. </w:t>
      </w:r>
      <w:r w:rsidR="003E0CF9" w:rsidRPr="00B715D4">
        <w:t>Buttercup</w:t>
      </w:r>
      <w:r w:rsidR="00DC72BA" w:rsidRPr="00B715D4">
        <w:t xml:space="preserve"> was</w:t>
      </w:r>
      <w:r w:rsidRPr="00B715D4">
        <w:t xml:space="preserve"> </w:t>
      </w:r>
      <w:r w:rsidR="006B5461" w:rsidRPr="00B715D4">
        <w:t>name</w:t>
      </w:r>
      <w:r w:rsidR="00834437" w:rsidRPr="00B715D4">
        <w:t xml:space="preserve">d </w:t>
      </w:r>
      <w:r w:rsidR="00DE0EF6" w:rsidRPr="00B715D4">
        <w:t xml:space="preserve">in the Discussion Document </w:t>
      </w:r>
      <w:r w:rsidR="00D60020" w:rsidRPr="00B715D4">
        <w:t>as</w:t>
      </w:r>
      <w:r w:rsidR="006B5461" w:rsidRPr="00B715D4">
        <w:t xml:space="preserve"> </w:t>
      </w:r>
      <w:r w:rsidR="0091764D" w:rsidRPr="00B715D4">
        <w:t xml:space="preserve">an </w:t>
      </w:r>
      <w:r w:rsidR="004822D1" w:rsidRPr="00B715D4">
        <w:t>example of a</w:t>
      </w:r>
      <w:r w:rsidR="00766927" w:rsidRPr="00B715D4">
        <w:t>n</w:t>
      </w:r>
      <w:r w:rsidR="004822D1" w:rsidRPr="00B715D4">
        <w:t xml:space="preserve"> </w:t>
      </w:r>
      <w:r w:rsidR="00D3202C" w:rsidRPr="00B715D4">
        <w:t>exotic</w:t>
      </w:r>
      <w:r w:rsidR="004822D1" w:rsidRPr="00B715D4">
        <w:t xml:space="preserve"> species associated with </w:t>
      </w:r>
      <w:r w:rsidR="00D3202C" w:rsidRPr="00B715D4">
        <w:t>pasture</w:t>
      </w:r>
      <w:r w:rsidRPr="00B715D4">
        <w:t xml:space="preserve">. </w:t>
      </w:r>
      <w:r w:rsidR="0080224A" w:rsidRPr="00B715D4">
        <w:t xml:space="preserve">It is worth noting that </w:t>
      </w:r>
      <w:r w:rsidR="00DC72BA" w:rsidRPr="00B715D4">
        <w:t>B</w:t>
      </w:r>
      <w:r w:rsidRPr="00B715D4">
        <w:t>uttercup (</w:t>
      </w:r>
      <w:proofErr w:type="spellStart"/>
      <w:r w:rsidRPr="00B715D4">
        <w:rPr>
          <w:i/>
          <w:iCs/>
        </w:rPr>
        <w:t>Ranunculus</w:t>
      </w:r>
      <w:proofErr w:type="spellEnd"/>
      <w:r w:rsidRPr="00B715D4">
        <w:t>)</w:t>
      </w:r>
      <w:r w:rsidR="00E1455B" w:rsidRPr="00B715D4">
        <w:t xml:space="preserve">, </w:t>
      </w:r>
      <w:r w:rsidR="0080224A" w:rsidRPr="00B715D4">
        <w:t>has several species</w:t>
      </w:r>
      <w:r w:rsidR="00C3063A" w:rsidRPr="00B715D4">
        <w:t>, including</w:t>
      </w:r>
      <w:r w:rsidR="004879A1" w:rsidRPr="00B715D4">
        <w:t xml:space="preserve"> swamp buttercup which is an obligate wetland </w:t>
      </w:r>
      <w:r w:rsidR="00357E17" w:rsidRPr="00B715D4">
        <w:t>species</w:t>
      </w:r>
      <w:r w:rsidR="004879A1" w:rsidRPr="00B715D4">
        <w:t xml:space="preserve"> (OBL), </w:t>
      </w:r>
      <w:r w:rsidR="00753FEC" w:rsidRPr="00B715D4">
        <w:t>and two facultative species</w:t>
      </w:r>
      <w:r w:rsidR="003526F5" w:rsidRPr="00B715D4">
        <w:t xml:space="preserve"> (</w:t>
      </w:r>
      <w:r w:rsidR="004879A1" w:rsidRPr="00B715D4">
        <w:t>creeping buttercup (FAC), meadow buttercup (FAC)</w:t>
      </w:r>
      <w:r w:rsidR="003526F5" w:rsidRPr="00B715D4">
        <w:t>)</w:t>
      </w:r>
      <w:r w:rsidR="00611E2C" w:rsidRPr="00B715D4">
        <w:t>, none</w:t>
      </w:r>
      <w:r w:rsidR="00CB3A3A" w:rsidRPr="00B715D4">
        <w:t xml:space="preserve"> </w:t>
      </w:r>
      <w:r w:rsidR="002D397E" w:rsidRPr="00B715D4">
        <w:t>of which</w:t>
      </w:r>
      <w:r w:rsidR="004879A1" w:rsidRPr="00B715D4">
        <w:t xml:space="preserve"> are considered pasture species</w:t>
      </w:r>
      <w:r w:rsidR="005B7BED" w:rsidRPr="00B715D4">
        <w:t xml:space="preserve">. </w:t>
      </w:r>
      <w:r w:rsidR="00251EF8" w:rsidRPr="00B715D4">
        <w:t>Buttercup</w:t>
      </w:r>
      <w:r w:rsidR="00411384" w:rsidRPr="00B715D4">
        <w:t xml:space="preserve"> </w:t>
      </w:r>
      <w:r w:rsidRPr="00B715D4">
        <w:t xml:space="preserve">is often targeted </w:t>
      </w:r>
      <w:r w:rsidR="008D1799" w:rsidRPr="00B715D4">
        <w:t>for</w:t>
      </w:r>
      <w:r w:rsidRPr="00B715D4">
        <w:t xml:space="preserve"> removal </w:t>
      </w:r>
      <w:r w:rsidR="00795CA3" w:rsidRPr="00B715D4">
        <w:t>(</w:t>
      </w:r>
      <w:r w:rsidR="008D1799" w:rsidRPr="00B715D4">
        <w:t>by spraying</w:t>
      </w:r>
      <w:r w:rsidR="00795CA3" w:rsidRPr="00B715D4">
        <w:t>)</w:t>
      </w:r>
      <w:r w:rsidR="008D1799" w:rsidRPr="00B715D4">
        <w:t xml:space="preserve"> </w:t>
      </w:r>
      <w:r w:rsidRPr="00B715D4">
        <w:t>from pasture</w:t>
      </w:r>
      <w:r w:rsidR="00266E4E" w:rsidRPr="00B715D4">
        <w:t>.</w:t>
      </w:r>
      <w:r w:rsidRPr="00B715D4">
        <w:t xml:space="preserve"> </w:t>
      </w:r>
      <w:r w:rsidR="003B3D80" w:rsidRPr="00B715D4">
        <w:t>It is</w:t>
      </w:r>
      <w:r w:rsidR="004F1B57" w:rsidRPr="00B715D4">
        <w:t xml:space="preserve"> </w:t>
      </w:r>
      <w:r w:rsidR="009E36EE" w:rsidRPr="00B715D4">
        <w:t xml:space="preserve">therefore </w:t>
      </w:r>
      <w:r w:rsidR="52CFC473" w:rsidRPr="00B715D4">
        <w:t xml:space="preserve">not </w:t>
      </w:r>
      <w:r w:rsidR="00275044" w:rsidRPr="00B715D4">
        <w:t>captured as</w:t>
      </w:r>
      <w:r w:rsidR="00DE3E53" w:rsidRPr="00B715D4">
        <w:t xml:space="preserve"> </w:t>
      </w:r>
      <w:r w:rsidR="009B1397" w:rsidRPr="00B715D4">
        <w:t xml:space="preserve">a species </w:t>
      </w:r>
      <w:r w:rsidR="006D13B4" w:rsidRPr="00B715D4">
        <w:t>associated with pasture</w:t>
      </w:r>
      <w:r w:rsidR="00505E4A" w:rsidRPr="00B715D4">
        <w:t xml:space="preserve">. </w:t>
      </w:r>
    </w:p>
    <w:p w14:paraId="034FC3E0" w14:textId="4C1BC0D8" w:rsidR="02DCEA02" w:rsidRPr="00B715D4" w:rsidRDefault="02DCEA02" w:rsidP="00E85FE1">
      <w:pPr>
        <w:pStyle w:val="Heading4"/>
      </w:pPr>
      <w:r w:rsidRPr="00B715D4">
        <w:t xml:space="preserve">Capture of ecologically significant wetlands, ephemeral </w:t>
      </w:r>
      <w:proofErr w:type="gramStart"/>
      <w:r w:rsidRPr="00B715D4">
        <w:t>wetlands</w:t>
      </w:r>
      <w:proofErr w:type="gramEnd"/>
      <w:r w:rsidRPr="00B715D4">
        <w:t xml:space="preserve"> and degraded wetlands outside managed pasture areas</w:t>
      </w:r>
    </w:p>
    <w:p w14:paraId="07DE6EC0" w14:textId="0B6A0B06" w:rsidR="61BD0F92" w:rsidRPr="00B715D4" w:rsidRDefault="4169DF77" w:rsidP="00E85FE1">
      <w:pPr>
        <w:pStyle w:val="BodyText"/>
      </w:pPr>
      <w:r w:rsidRPr="00B715D4">
        <w:t>Submitters who opposed</w:t>
      </w:r>
      <w:r w:rsidR="5315C74B" w:rsidRPr="00B715D4">
        <w:t xml:space="preserve"> the amendment </w:t>
      </w:r>
      <w:r w:rsidR="3514638A" w:rsidRPr="00B715D4">
        <w:t>expressed</w:t>
      </w:r>
      <w:r w:rsidR="5315C74B" w:rsidRPr="00B715D4">
        <w:t xml:space="preserve"> concerns that some ecologically significant </w:t>
      </w:r>
      <w:r w:rsidR="76726199" w:rsidRPr="00B715D4">
        <w:t>but</w:t>
      </w:r>
      <w:r w:rsidR="009E3002" w:rsidRPr="00B715D4">
        <w:t xml:space="preserve"> </w:t>
      </w:r>
      <w:r w:rsidR="5315C74B" w:rsidRPr="00B715D4">
        <w:t xml:space="preserve">degraded wetlands outside of pasture areas would be captured if they contained </w:t>
      </w:r>
      <w:r w:rsidR="00013111" w:rsidRPr="00B715D4">
        <w:t>greater than 50 percent</w:t>
      </w:r>
      <w:r w:rsidR="5315C74B" w:rsidRPr="00B715D4">
        <w:t xml:space="preserve"> exotic species</w:t>
      </w:r>
      <w:r w:rsidR="54EF9E2F" w:rsidRPr="00B715D4">
        <w:t xml:space="preserve"> associated with pasture</w:t>
      </w:r>
      <w:r w:rsidR="5315C74B" w:rsidRPr="00B715D4">
        <w:t xml:space="preserve">. </w:t>
      </w:r>
      <w:r w:rsidR="00013111" w:rsidRPr="00B715D4">
        <w:t>This</w:t>
      </w:r>
      <w:r w:rsidR="56C5B65B" w:rsidRPr="00B715D4">
        <w:t xml:space="preserve"> will not be</w:t>
      </w:r>
      <w:r w:rsidR="00E1066E" w:rsidRPr="00B715D4">
        <w:t> </w:t>
      </w:r>
      <w:r w:rsidR="56C5B65B" w:rsidRPr="00B715D4">
        <w:t>the</w:t>
      </w:r>
      <w:r w:rsidR="00E1066E" w:rsidRPr="00B715D4">
        <w:t> </w:t>
      </w:r>
      <w:r w:rsidR="56C5B65B" w:rsidRPr="00B715D4">
        <w:t xml:space="preserve">case unless the wetlands in question are in pasture </w:t>
      </w:r>
      <w:r w:rsidR="17E772E5" w:rsidRPr="00B715D4">
        <w:t>areas</w:t>
      </w:r>
      <w:r w:rsidR="38BA8FF4" w:rsidRPr="00B715D4">
        <w:t>.</w:t>
      </w:r>
    </w:p>
    <w:p w14:paraId="61ECCF8A" w14:textId="75CCCEA6" w:rsidR="61BD0F92" w:rsidRPr="00B715D4" w:rsidRDefault="61BD0F92" w:rsidP="0089557D">
      <w:pPr>
        <w:pStyle w:val="BodyText"/>
        <w:spacing w:before="100" w:after="100"/>
      </w:pPr>
      <w:r w:rsidRPr="00B715D4">
        <w:t xml:space="preserve">We also note that for those cases where ecologically significant wetlands </w:t>
      </w:r>
      <w:r w:rsidR="007C11DB" w:rsidRPr="00B715D4">
        <w:t>exist, clause</w:t>
      </w:r>
      <w:r w:rsidR="00AE248B" w:rsidRPr="00B715D4">
        <w:t xml:space="preserve"> </w:t>
      </w:r>
      <w:r w:rsidR="00CA2641" w:rsidRPr="00B715D4">
        <w:t xml:space="preserve">3.23 </w:t>
      </w:r>
      <w:r w:rsidR="416B4C44" w:rsidRPr="00B715D4">
        <w:t>of</w:t>
      </w:r>
      <w:r w:rsidR="0089557D" w:rsidRPr="00B715D4">
        <w:t> </w:t>
      </w:r>
      <w:r w:rsidR="416B4C44" w:rsidRPr="00B715D4">
        <w:t xml:space="preserve">the </w:t>
      </w:r>
      <w:r w:rsidR="36AD1F41" w:rsidRPr="00B715D4">
        <w:t xml:space="preserve">NPS-FM </w:t>
      </w:r>
      <w:r w:rsidR="00AE248B" w:rsidRPr="00B715D4">
        <w:t>requires</w:t>
      </w:r>
      <w:r w:rsidRPr="00B715D4">
        <w:t xml:space="preserve"> </w:t>
      </w:r>
      <w:r w:rsidR="50084BD6" w:rsidRPr="00B715D4">
        <w:t>the</w:t>
      </w:r>
      <w:r w:rsidR="4F706D5D" w:rsidRPr="00B715D4">
        <w:t>se</w:t>
      </w:r>
      <w:r w:rsidRPr="00B715D4">
        <w:t xml:space="preserve"> </w:t>
      </w:r>
      <w:r w:rsidR="00AE248B" w:rsidRPr="00B715D4">
        <w:t>to be</w:t>
      </w:r>
      <w:r w:rsidRPr="00B715D4">
        <w:t xml:space="preserve"> </w:t>
      </w:r>
      <w:r w:rsidR="00AE248B" w:rsidRPr="00B715D4">
        <w:t>mapped</w:t>
      </w:r>
      <w:r w:rsidR="5992D114" w:rsidRPr="00B715D4">
        <w:t>. These</w:t>
      </w:r>
      <w:r w:rsidRPr="00B715D4">
        <w:t xml:space="preserve"> </w:t>
      </w:r>
      <w:r w:rsidR="0023266D" w:rsidRPr="00B715D4">
        <w:t xml:space="preserve">can then be </w:t>
      </w:r>
      <w:r w:rsidRPr="00B715D4">
        <w:t>protected through more stringent rules in regional plans.</w:t>
      </w:r>
    </w:p>
    <w:p w14:paraId="6177AFAE" w14:textId="726C70F6" w:rsidR="5763DE17" w:rsidRPr="00B715D4" w:rsidRDefault="5763DE17" w:rsidP="0089557D">
      <w:pPr>
        <w:pStyle w:val="BodyText"/>
        <w:spacing w:before="100" w:after="100"/>
        <w:rPr>
          <w:rFonts w:eastAsia="Calibri"/>
        </w:rPr>
      </w:pPr>
      <w:r w:rsidRPr="00B715D4">
        <w:rPr>
          <w:rFonts w:eastAsia="Calibri"/>
        </w:rPr>
        <w:t xml:space="preserve">Several submitters raised concerns that ephemeral wetlands </w:t>
      </w:r>
      <w:r w:rsidR="00AD3AC9" w:rsidRPr="00B715D4">
        <w:rPr>
          <w:rFonts w:eastAsia="Calibri"/>
        </w:rPr>
        <w:t>would</w:t>
      </w:r>
      <w:r w:rsidRPr="00B715D4">
        <w:rPr>
          <w:rFonts w:eastAsia="Calibri"/>
        </w:rPr>
        <w:t xml:space="preserve"> now no longer </w:t>
      </w:r>
      <w:r w:rsidR="00AD3AC9" w:rsidRPr="00B715D4">
        <w:rPr>
          <w:rFonts w:eastAsia="Calibri"/>
        </w:rPr>
        <w:t xml:space="preserve">be </w:t>
      </w:r>
      <w:r w:rsidRPr="00B715D4">
        <w:rPr>
          <w:rFonts w:eastAsia="Calibri"/>
        </w:rPr>
        <w:t xml:space="preserve">classed as natural wetlands as many of them are intermittently dominated by </w:t>
      </w:r>
      <w:r w:rsidR="00231435" w:rsidRPr="00B715D4">
        <w:rPr>
          <w:rFonts w:eastAsia="Calibri"/>
        </w:rPr>
        <w:t xml:space="preserve">exotic </w:t>
      </w:r>
      <w:r w:rsidRPr="00B715D4">
        <w:rPr>
          <w:rFonts w:eastAsia="Calibri"/>
        </w:rPr>
        <w:t xml:space="preserve">pasture species and exotic species associated with pasture. We note that this has been a point of contention with the </w:t>
      </w:r>
      <w:r w:rsidR="7F55C2EB" w:rsidRPr="00B715D4">
        <w:rPr>
          <w:rFonts w:eastAsia="Calibri"/>
        </w:rPr>
        <w:t>current</w:t>
      </w:r>
      <w:r w:rsidRPr="00B715D4">
        <w:rPr>
          <w:rFonts w:eastAsia="Calibri"/>
        </w:rPr>
        <w:t xml:space="preserve"> wording of </w:t>
      </w:r>
      <w:r w:rsidR="314B951D" w:rsidRPr="00B715D4">
        <w:rPr>
          <w:rFonts w:eastAsia="Calibri"/>
        </w:rPr>
        <w:t>part</w:t>
      </w:r>
      <w:r w:rsidRPr="00B715D4">
        <w:rPr>
          <w:rFonts w:eastAsia="Calibri"/>
        </w:rPr>
        <w:t xml:space="preserve"> </w:t>
      </w:r>
      <w:r w:rsidR="00592CC2" w:rsidRPr="00B715D4">
        <w:rPr>
          <w:rFonts w:eastAsia="Calibri"/>
        </w:rPr>
        <w:t>(</w:t>
      </w:r>
      <w:r w:rsidRPr="00B715D4">
        <w:rPr>
          <w:rFonts w:eastAsia="Calibri"/>
        </w:rPr>
        <w:t>c</w:t>
      </w:r>
      <w:r w:rsidR="008A5F84" w:rsidRPr="00B715D4">
        <w:rPr>
          <w:rFonts w:eastAsia="Calibri"/>
        </w:rPr>
        <w:t>)</w:t>
      </w:r>
      <w:r w:rsidRPr="00B715D4">
        <w:rPr>
          <w:rFonts w:eastAsia="Calibri"/>
        </w:rPr>
        <w:t xml:space="preserve"> </w:t>
      </w:r>
      <w:r w:rsidR="00013111" w:rsidRPr="00B715D4">
        <w:rPr>
          <w:rFonts w:eastAsia="Calibri"/>
        </w:rPr>
        <w:t>as well</w:t>
      </w:r>
      <w:r w:rsidRPr="00B715D4">
        <w:rPr>
          <w:rFonts w:eastAsia="Calibri"/>
        </w:rPr>
        <w:t xml:space="preserve">. We acknowledge that </w:t>
      </w:r>
      <w:r w:rsidR="07F8706D" w:rsidRPr="00B715D4">
        <w:rPr>
          <w:rFonts w:eastAsia="Calibri"/>
        </w:rPr>
        <w:t xml:space="preserve">the proposed amendment to </w:t>
      </w:r>
      <w:r w:rsidR="2B49010C" w:rsidRPr="00B715D4">
        <w:rPr>
          <w:rFonts w:eastAsia="Calibri"/>
        </w:rPr>
        <w:t>part</w:t>
      </w:r>
      <w:r w:rsidRPr="00B715D4">
        <w:rPr>
          <w:rFonts w:eastAsia="Calibri"/>
        </w:rPr>
        <w:t xml:space="preserve"> </w:t>
      </w:r>
      <w:r w:rsidR="00592CC2" w:rsidRPr="00B715D4">
        <w:rPr>
          <w:rFonts w:eastAsia="Calibri"/>
        </w:rPr>
        <w:t>(</w:t>
      </w:r>
      <w:r w:rsidRPr="00B715D4">
        <w:rPr>
          <w:rFonts w:eastAsia="Calibri"/>
        </w:rPr>
        <w:t>c</w:t>
      </w:r>
      <w:r w:rsidR="00902BEA" w:rsidRPr="00B715D4">
        <w:rPr>
          <w:rFonts w:eastAsia="Calibri"/>
        </w:rPr>
        <w:t>)</w:t>
      </w:r>
      <w:r w:rsidRPr="00B715D4">
        <w:rPr>
          <w:rFonts w:eastAsia="Calibri"/>
        </w:rPr>
        <w:t xml:space="preserve"> will exclude a portion of ephemeral wetland from consideration. This is unavoidable in the context of continuing use of pasture </w:t>
      </w:r>
      <w:r w:rsidR="354D9B74" w:rsidRPr="00B715D4">
        <w:rPr>
          <w:rFonts w:eastAsia="Calibri"/>
        </w:rPr>
        <w:t>for grazing</w:t>
      </w:r>
      <w:r w:rsidRPr="00B715D4">
        <w:rPr>
          <w:rFonts w:eastAsia="Calibri"/>
        </w:rPr>
        <w:t>.</w:t>
      </w:r>
    </w:p>
    <w:p w14:paraId="2D21A20D" w14:textId="731F7DA9" w:rsidR="61BD0F92" w:rsidRPr="00B715D4" w:rsidRDefault="006A1D13" w:rsidP="0089557D">
      <w:pPr>
        <w:pStyle w:val="BodyText"/>
        <w:spacing w:before="100" w:after="100"/>
        <w:rPr>
          <w:rFonts w:eastAsia="Calibri"/>
          <w:color w:val="000000" w:themeColor="text1"/>
        </w:rPr>
      </w:pPr>
      <w:r w:rsidRPr="00B715D4">
        <w:rPr>
          <w:color w:val="000000" w:themeColor="text1"/>
        </w:rPr>
        <w:t>C</w:t>
      </w:r>
      <w:r w:rsidR="5763DE17" w:rsidRPr="00B715D4">
        <w:rPr>
          <w:color w:val="000000" w:themeColor="text1"/>
        </w:rPr>
        <w:t>oncern</w:t>
      </w:r>
      <w:r w:rsidRPr="00B715D4">
        <w:rPr>
          <w:color w:val="000000" w:themeColor="text1"/>
        </w:rPr>
        <w:t>s</w:t>
      </w:r>
      <w:r w:rsidR="5763DE17" w:rsidRPr="00B715D4">
        <w:rPr>
          <w:color w:val="000000" w:themeColor="text1"/>
        </w:rPr>
        <w:t xml:space="preserve"> that the inclusion of wetland weed species in the list of exotic species associated with pasture </w:t>
      </w:r>
      <w:r w:rsidR="00244F36" w:rsidRPr="00B715D4">
        <w:rPr>
          <w:color w:val="000000" w:themeColor="text1"/>
        </w:rPr>
        <w:t>would</w:t>
      </w:r>
      <w:r w:rsidR="5763DE17" w:rsidRPr="00B715D4">
        <w:rPr>
          <w:color w:val="000000" w:themeColor="text1"/>
        </w:rPr>
        <w:t xml:space="preserve"> mean degraded wetlands outside of managed pasture areas are excluded can be addressed through consultation on the proposed list </w:t>
      </w:r>
      <w:r w:rsidR="00FE33E5" w:rsidRPr="00B715D4">
        <w:rPr>
          <w:color w:val="000000" w:themeColor="text1"/>
        </w:rPr>
        <w:t xml:space="preserve">of species </w:t>
      </w:r>
      <w:r w:rsidR="00D21161" w:rsidRPr="00B715D4">
        <w:rPr>
          <w:color w:val="000000" w:themeColor="text1"/>
        </w:rPr>
        <w:t>incorporated by reference. This will</w:t>
      </w:r>
      <w:r w:rsidR="5763DE17" w:rsidRPr="00B715D4">
        <w:rPr>
          <w:color w:val="000000" w:themeColor="text1"/>
        </w:rPr>
        <w:t xml:space="preserve"> ensure the species agreed </w:t>
      </w:r>
      <w:r w:rsidR="00D15269" w:rsidRPr="00B715D4">
        <w:rPr>
          <w:color w:val="000000" w:themeColor="text1"/>
        </w:rPr>
        <w:t xml:space="preserve">are </w:t>
      </w:r>
      <w:r w:rsidR="5763DE17" w:rsidRPr="00B715D4">
        <w:rPr>
          <w:color w:val="000000" w:themeColor="text1"/>
        </w:rPr>
        <w:t xml:space="preserve">those mostly associated with </w:t>
      </w:r>
      <w:r w:rsidR="3A286F56" w:rsidRPr="00B715D4">
        <w:rPr>
          <w:color w:val="000000" w:themeColor="text1"/>
        </w:rPr>
        <w:t>modified</w:t>
      </w:r>
      <w:r w:rsidR="5763DE17" w:rsidRPr="00B715D4">
        <w:rPr>
          <w:color w:val="000000" w:themeColor="text1"/>
        </w:rPr>
        <w:t xml:space="preserve"> pasture</w:t>
      </w:r>
      <w:r w:rsidR="10DCFE66" w:rsidRPr="00B715D4">
        <w:rPr>
          <w:color w:val="000000" w:themeColor="text1"/>
        </w:rPr>
        <w:t xml:space="preserve"> </w:t>
      </w:r>
      <w:r w:rsidR="5763DE17" w:rsidRPr="00B715D4">
        <w:rPr>
          <w:color w:val="000000" w:themeColor="text1"/>
        </w:rPr>
        <w:t xml:space="preserve">and not </w:t>
      </w:r>
      <w:r w:rsidR="1AE1010A" w:rsidRPr="00B715D4">
        <w:rPr>
          <w:color w:val="000000" w:themeColor="text1"/>
        </w:rPr>
        <w:t xml:space="preserve">those common </w:t>
      </w:r>
      <w:r w:rsidR="00FF02D4" w:rsidRPr="00B715D4">
        <w:rPr>
          <w:color w:val="000000" w:themeColor="text1"/>
        </w:rPr>
        <w:t xml:space="preserve">to </w:t>
      </w:r>
      <w:r w:rsidR="5763DE17" w:rsidRPr="00B715D4">
        <w:rPr>
          <w:color w:val="000000" w:themeColor="text1"/>
        </w:rPr>
        <w:t>degraded wetlands</w:t>
      </w:r>
      <w:r w:rsidR="002B1E2C" w:rsidRPr="00B715D4">
        <w:rPr>
          <w:color w:val="000000" w:themeColor="text1"/>
        </w:rPr>
        <w:t xml:space="preserve"> more widely</w:t>
      </w:r>
      <w:r w:rsidR="5763DE17" w:rsidRPr="00B715D4">
        <w:rPr>
          <w:color w:val="000000" w:themeColor="text1"/>
        </w:rPr>
        <w:t>.</w:t>
      </w:r>
    </w:p>
    <w:p w14:paraId="5B289C24" w14:textId="418072F6" w:rsidR="5763DE17" w:rsidRPr="00B715D4" w:rsidRDefault="5763DE17" w:rsidP="0089557D">
      <w:pPr>
        <w:pStyle w:val="BodyText"/>
        <w:spacing w:before="100" w:after="100"/>
        <w:rPr>
          <w:rFonts w:eastAsia="Calibri"/>
          <w:color w:val="000000" w:themeColor="text1"/>
        </w:rPr>
      </w:pPr>
      <w:r w:rsidRPr="00B715D4">
        <w:rPr>
          <w:rFonts w:eastAsia="Calibri"/>
          <w:color w:val="000000" w:themeColor="text1"/>
        </w:rPr>
        <w:t>We acknowledge submitters</w:t>
      </w:r>
      <w:r w:rsidR="1D6BEA19" w:rsidRPr="00B715D4">
        <w:rPr>
          <w:rFonts w:eastAsia="Calibri"/>
          <w:color w:val="000000" w:themeColor="text1"/>
        </w:rPr>
        <w:t>’</w:t>
      </w:r>
      <w:r w:rsidRPr="00B715D4">
        <w:rPr>
          <w:rFonts w:eastAsia="Calibri"/>
          <w:color w:val="000000" w:themeColor="text1"/>
        </w:rPr>
        <w:t xml:space="preserve"> concerns that wetlands may change in condition</w:t>
      </w:r>
      <w:r w:rsidR="00D15269" w:rsidRPr="00B715D4">
        <w:rPr>
          <w:rFonts w:eastAsia="Calibri"/>
          <w:color w:val="000000" w:themeColor="text1"/>
        </w:rPr>
        <w:t xml:space="preserve"> (</w:t>
      </w:r>
      <w:proofErr w:type="spellStart"/>
      <w:r w:rsidRPr="00B715D4">
        <w:rPr>
          <w:rFonts w:eastAsia="Calibri"/>
          <w:color w:val="000000" w:themeColor="text1"/>
        </w:rPr>
        <w:t>eg</w:t>
      </w:r>
      <w:proofErr w:type="spellEnd"/>
      <w:r w:rsidR="00AB3BB4" w:rsidRPr="00B715D4">
        <w:rPr>
          <w:rFonts w:eastAsia="Calibri"/>
          <w:color w:val="000000" w:themeColor="text1"/>
        </w:rPr>
        <w:t>,</w:t>
      </w:r>
      <w:r w:rsidRPr="00B715D4">
        <w:rPr>
          <w:rFonts w:eastAsia="Calibri"/>
          <w:color w:val="000000" w:themeColor="text1"/>
        </w:rPr>
        <w:t xml:space="preserve"> by </w:t>
      </w:r>
      <w:r w:rsidR="006D08DA" w:rsidRPr="00B715D4">
        <w:rPr>
          <w:rFonts w:eastAsia="Calibri"/>
          <w:color w:val="000000" w:themeColor="text1"/>
        </w:rPr>
        <w:t>being colonised</w:t>
      </w:r>
      <w:r w:rsidRPr="00B715D4">
        <w:rPr>
          <w:rFonts w:eastAsia="Calibri"/>
          <w:color w:val="000000" w:themeColor="text1"/>
        </w:rPr>
        <w:t xml:space="preserve"> by </w:t>
      </w:r>
      <w:r w:rsidR="00907149" w:rsidRPr="00B715D4">
        <w:rPr>
          <w:rFonts w:eastAsia="Calibri"/>
          <w:color w:val="000000" w:themeColor="text1"/>
        </w:rPr>
        <w:t xml:space="preserve">exotic </w:t>
      </w:r>
      <w:r w:rsidRPr="00B715D4">
        <w:rPr>
          <w:rFonts w:eastAsia="Calibri"/>
          <w:color w:val="000000" w:themeColor="text1"/>
        </w:rPr>
        <w:t>pasture</w:t>
      </w:r>
      <w:r w:rsidR="5CBE1CD4" w:rsidRPr="00B715D4">
        <w:rPr>
          <w:rFonts w:eastAsia="Calibri"/>
          <w:color w:val="000000" w:themeColor="text1"/>
        </w:rPr>
        <w:t xml:space="preserve"> </w:t>
      </w:r>
      <w:r w:rsidR="00907149" w:rsidRPr="00B715D4">
        <w:rPr>
          <w:rFonts w:eastAsia="Calibri"/>
          <w:color w:val="000000" w:themeColor="text1"/>
        </w:rPr>
        <w:t>species</w:t>
      </w:r>
      <w:r w:rsidR="5CBE1CD4" w:rsidRPr="00B715D4">
        <w:rPr>
          <w:rFonts w:eastAsia="Calibri"/>
          <w:color w:val="000000" w:themeColor="text1"/>
        </w:rPr>
        <w:t xml:space="preserve"> or allowed to degrade</w:t>
      </w:r>
      <w:r w:rsidR="00D15269" w:rsidRPr="00B715D4">
        <w:rPr>
          <w:rFonts w:eastAsia="Calibri"/>
          <w:color w:val="000000" w:themeColor="text1"/>
        </w:rPr>
        <w:t>)</w:t>
      </w:r>
      <w:r w:rsidRPr="00B715D4">
        <w:rPr>
          <w:rFonts w:eastAsia="Calibri"/>
          <w:color w:val="000000" w:themeColor="text1"/>
        </w:rPr>
        <w:t xml:space="preserve"> </w:t>
      </w:r>
      <w:r w:rsidR="00C72B7F" w:rsidRPr="00B715D4">
        <w:rPr>
          <w:rFonts w:eastAsia="Calibri"/>
          <w:color w:val="000000" w:themeColor="text1"/>
        </w:rPr>
        <w:t xml:space="preserve">but consider this is much less likely under the current </w:t>
      </w:r>
      <w:r w:rsidR="00BE59B8" w:rsidRPr="00B715D4">
        <w:rPr>
          <w:rFonts w:eastAsia="Calibri"/>
          <w:color w:val="000000" w:themeColor="text1"/>
        </w:rPr>
        <w:t>regulations</w:t>
      </w:r>
      <w:r w:rsidR="00C72B7F" w:rsidRPr="00B715D4">
        <w:rPr>
          <w:rFonts w:eastAsia="Calibri"/>
          <w:color w:val="000000" w:themeColor="text1"/>
        </w:rPr>
        <w:t xml:space="preserve"> </w:t>
      </w:r>
      <w:r w:rsidR="00310E3C" w:rsidRPr="00B715D4">
        <w:rPr>
          <w:rFonts w:eastAsia="Calibri"/>
          <w:color w:val="000000" w:themeColor="text1"/>
        </w:rPr>
        <w:t>of the NES-F than it has been to date</w:t>
      </w:r>
      <w:r w:rsidRPr="00B715D4">
        <w:rPr>
          <w:rFonts w:eastAsia="Calibri"/>
          <w:color w:val="000000" w:themeColor="text1"/>
        </w:rPr>
        <w:t>.</w:t>
      </w:r>
    </w:p>
    <w:p w14:paraId="5A9E9DD1" w14:textId="601963C9" w:rsidR="0002304F" w:rsidRPr="00B715D4" w:rsidRDefault="5763DE17" w:rsidP="0089557D">
      <w:pPr>
        <w:pStyle w:val="BodyText"/>
        <w:spacing w:before="100" w:after="100"/>
        <w:rPr>
          <w:rFonts w:eastAsia="Calibri"/>
          <w:color w:val="000000" w:themeColor="text1"/>
        </w:rPr>
      </w:pPr>
      <w:r w:rsidRPr="00B715D4">
        <w:rPr>
          <w:color w:val="000000" w:themeColor="text1"/>
        </w:rPr>
        <w:t>Similarly</w:t>
      </w:r>
      <w:r w:rsidR="2B880CA6" w:rsidRPr="00B715D4">
        <w:rPr>
          <w:color w:val="000000" w:themeColor="text1"/>
        </w:rPr>
        <w:t>,</w:t>
      </w:r>
      <w:r w:rsidRPr="00B715D4">
        <w:rPr>
          <w:color w:val="000000" w:themeColor="text1"/>
        </w:rPr>
        <w:t xml:space="preserve"> some submitters were concerned that the addition of exotic species associated with wetlands would cause a perverse incentive to either allow wetlands to degrade</w:t>
      </w:r>
      <w:r w:rsidR="62C0C818" w:rsidRPr="00B715D4">
        <w:rPr>
          <w:color w:val="000000" w:themeColor="text1"/>
        </w:rPr>
        <w:t>,</w:t>
      </w:r>
      <w:r w:rsidRPr="00B715D4">
        <w:rPr>
          <w:color w:val="000000" w:themeColor="text1"/>
        </w:rPr>
        <w:t xml:space="preserve"> or actively sow exotic species in them to promote their </w:t>
      </w:r>
      <w:r w:rsidR="4110C888" w:rsidRPr="00B715D4">
        <w:rPr>
          <w:color w:val="000000" w:themeColor="text1"/>
        </w:rPr>
        <w:t>recategorization</w:t>
      </w:r>
      <w:r w:rsidRPr="00B715D4">
        <w:rPr>
          <w:color w:val="000000" w:themeColor="text1"/>
        </w:rPr>
        <w:t xml:space="preserve"> as </w:t>
      </w:r>
      <w:r w:rsidR="00D15269" w:rsidRPr="00B715D4">
        <w:rPr>
          <w:color w:val="000000" w:themeColor="text1"/>
        </w:rPr>
        <w:t xml:space="preserve">something other than </w:t>
      </w:r>
      <w:r w:rsidRPr="00B715D4">
        <w:rPr>
          <w:color w:val="000000" w:themeColor="text1"/>
        </w:rPr>
        <w:t xml:space="preserve">natural wetlands. </w:t>
      </w:r>
      <w:r w:rsidRPr="00B715D4">
        <w:rPr>
          <w:rFonts w:eastAsia="Calibri"/>
          <w:color w:val="000000" w:themeColor="text1"/>
        </w:rPr>
        <w:t xml:space="preserve">We </w:t>
      </w:r>
      <w:r w:rsidR="00AB3BB4" w:rsidRPr="00B715D4">
        <w:rPr>
          <w:rFonts w:eastAsia="Calibri"/>
          <w:color w:val="000000" w:themeColor="text1"/>
        </w:rPr>
        <w:t>consider</w:t>
      </w:r>
      <w:r w:rsidRPr="00B715D4">
        <w:rPr>
          <w:rFonts w:eastAsia="Calibri"/>
          <w:color w:val="000000" w:themeColor="text1"/>
        </w:rPr>
        <w:t xml:space="preserve"> this </w:t>
      </w:r>
      <w:r w:rsidR="00AB3BB4" w:rsidRPr="00B715D4">
        <w:rPr>
          <w:rFonts w:eastAsia="Calibri"/>
          <w:color w:val="000000" w:themeColor="text1"/>
        </w:rPr>
        <w:t>will</w:t>
      </w:r>
      <w:r w:rsidRPr="00B715D4">
        <w:rPr>
          <w:rFonts w:eastAsia="Calibri"/>
          <w:color w:val="000000" w:themeColor="text1"/>
        </w:rPr>
        <w:t xml:space="preserve"> be addressed through </w:t>
      </w:r>
      <w:r w:rsidR="00CD32C1" w:rsidRPr="00B715D4">
        <w:rPr>
          <w:rFonts w:eastAsia="Calibri"/>
          <w:color w:val="000000" w:themeColor="text1"/>
        </w:rPr>
        <w:t xml:space="preserve">incorporating by reference the list of pasture species </w:t>
      </w:r>
      <w:r w:rsidR="142AC806" w:rsidRPr="00B715D4">
        <w:rPr>
          <w:rFonts w:eastAsia="Calibri"/>
          <w:color w:val="000000" w:themeColor="text1"/>
        </w:rPr>
        <w:t xml:space="preserve">and through </w:t>
      </w:r>
      <w:r w:rsidRPr="00B715D4">
        <w:rPr>
          <w:rFonts w:eastAsia="Calibri"/>
          <w:color w:val="000000" w:themeColor="text1"/>
        </w:rPr>
        <w:t>non-regulatory measures to incentivise wetland restoration</w:t>
      </w:r>
      <w:r w:rsidR="70F11E9B" w:rsidRPr="00B715D4">
        <w:rPr>
          <w:rFonts w:eastAsia="Calibri"/>
          <w:color w:val="000000" w:themeColor="text1"/>
        </w:rPr>
        <w:t>.</w:t>
      </w:r>
      <w:r w:rsidRPr="00B715D4">
        <w:rPr>
          <w:rFonts w:eastAsia="Calibri"/>
          <w:color w:val="000000" w:themeColor="text1"/>
        </w:rPr>
        <w:t xml:space="preserve"> We </w:t>
      </w:r>
      <w:r w:rsidR="0048220B" w:rsidRPr="00B715D4">
        <w:rPr>
          <w:rFonts w:eastAsia="Calibri"/>
          <w:color w:val="000000" w:themeColor="text1"/>
        </w:rPr>
        <w:t>further</w:t>
      </w:r>
      <w:r w:rsidRPr="00B715D4">
        <w:rPr>
          <w:rFonts w:eastAsia="Calibri"/>
          <w:color w:val="000000" w:themeColor="text1"/>
        </w:rPr>
        <w:t xml:space="preserve"> consider that the best approach to ensuring landowners and farmers </w:t>
      </w:r>
      <w:proofErr w:type="gramStart"/>
      <w:r w:rsidRPr="00B715D4">
        <w:rPr>
          <w:rFonts w:eastAsia="Calibri"/>
          <w:color w:val="000000" w:themeColor="text1"/>
        </w:rPr>
        <w:t>are</w:t>
      </w:r>
      <w:proofErr w:type="gramEnd"/>
      <w:r w:rsidRPr="00B715D4">
        <w:rPr>
          <w:rFonts w:eastAsia="Calibri"/>
          <w:color w:val="000000" w:themeColor="text1"/>
        </w:rPr>
        <w:t xml:space="preserve"> willing to participate in restoring degraded wetland</w:t>
      </w:r>
      <w:r w:rsidR="12EE6A0F" w:rsidRPr="00B715D4">
        <w:rPr>
          <w:rFonts w:eastAsia="Calibri"/>
          <w:color w:val="000000" w:themeColor="text1"/>
        </w:rPr>
        <w:t>s</w:t>
      </w:r>
      <w:r w:rsidRPr="00B715D4">
        <w:rPr>
          <w:rFonts w:eastAsia="Calibri"/>
          <w:color w:val="000000" w:themeColor="text1"/>
        </w:rPr>
        <w:t xml:space="preserve"> in pasture areas is to </w:t>
      </w:r>
      <w:r w:rsidR="319C4E44" w:rsidRPr="00B715D4">
        <w:rPr>
          <w:rFonts w:eastAsia="Calibri"/>
          <w:color w:val="000000" w:themeColor="text1"/>
        </w:rPr>
        <w:t xml:space="preserve">clarify the </w:t>
      </w:r>
      <w:r w:rsidR="134D36B2" w:rsidRPr="00B715D4">
        <w:rPr>
          <w:rFonts w:eastAsia="Calibri"/>
          <w:color w:val="000000" w:themeColor="text1"/>
        </w:rPr>
        <w:t xml:space="preserve">definition as </w:t>
      </w:r>
      <w:r w:rsidR="7C75903D" w:rsidRPr="00B715D4">
        <w:rPr>
          <w:rFonts w:eastAsia="Calibri"/>
          <w:color w:val="000000" w:themeColor="text1"/>
        </w:rPr>
        <w:t>proposed</w:t>
      </w:r>
      <w:r w:rsidR="319C4E44" w:rsidRPr="00B715D4">
        <w:rPr>
          <w:rFonts w:eastAsia="Calibri"/>
          <w:color w:val="000000" w:themeColor="text1"/>
        </w:rPr>
        <w:t xml:space="preserve"> and </w:t>
      </w:r>
      <w:r w:rsidR="008E6AC4" w:rsidRPr="00B715D4">
        <w:rPr>
          <w:rFonts w:eastAsia="Calibri"/>
          <w:color w:val="000000" w:themeColor="text1"/>
        </w:rPr>
        <w:t>ensure</w:t>
      </w:r>
      <w:r w:rsidRPr="00B715D4">
        <w:rPr>
          <w:rFonts w:eastAsia="Calibri"/>
          <w:color w:val="000000" w:themeColor="text1"/>
        </w:rPr>
        <w:t xml:space="preserve"> the regulatory/consent </w:t>
      </w:r>
      <w:r w:rsidR="008E6AC4" w:rsidRPr="00B715D4">
        <w:rPr>
          <w:rFonts w:eastAsia="Calibri"/>
          <w:color w:val="000000" w:themeColor="text1"/>
        </w:rPr>
        <w:t>process</w:t>
      </w:r>
      <w:r w:rsidR="62E6846F" w:rsidRPr="00B715D4">
        <w:rPr>
          <w:rFonts w:eastAsia="Calibri"/>
          <w:color w:val="000000" w:themeColor="text1"/>
        </w:rPr>
        <w:t>es</w:t>
      </w:r>
      <w:r w:rsidR="008E6AC4" w:rsidRPr="00B715D4">
        <w:rPr>
          <w:rFonts w:eastAsia="Calibri"/>
          <w:color w:val="000000" w:themeColor="text1"/>
        </w:rPr>
        <w:t xml:space="preserve"> are clear and </w:t>
      </w:r>
      <w:r w:rsidR="003A172D" w:rsidRPr="00B715D4">
        <w:rPr>
          <w:rFonts w:eastAsia="Calibri"/>
          <w:color w:val="000000" w:themeColor="text1"/>
        </w:rPr>
        <w:t>pragmatic</w:t>
      </w:r>
      <w:r w:rsidRPr="00B715D4">
        <w:rPr>
          <w:rFonts w:eastAsia="Calibri"/>
          <w:color w:val="000000" w:themeColor="text1"/>
        </w:rPr>
        <w:t>.</w:t>
      </w:r>
    </w:p>
    <w:p w14:paraId="7F7C6348" w14:textId="1B099B7C" w:rsidR="02DCEA02" w:rsidRPr="00B715D4" w:rsidRDefault="02DCEA02" w:rsidP="00223C46">
      <w:pPr>
        <w:pStyle w:val="Heading4"/>
      </w:pPr>
      <w:r w:rsidRPr="00B715D4">
        <w:lastRenderedPageBreak/>
        <w:t xml:space="preserve">Proposed exclusion is subjective and </w:t>
      </w:r>
      <w:r w:rsidR="2178CA34" w:rsidRPr="00B715D4">
        <w:t xml:space="preserve">will be </w:t>
      </w:r>
      <w:r w:rsidRPr="00B715D4">
        <w:t>difficult to implement</w:t>
      </w:r>
    </w:p>
    <w:p w14:paraId="00AF86B2" w14:textId="7894FAF4" w:rsidR="005D4DE5" w:rsidRDefault="7798F6ED" w:rsidP="00550902">
      <w:pPr>
        <w:pStyle w:val="BodyText"/>
        <w:spacing w:before="100"/>
      </w:pPr>
      <w:r w:rsidRPr="00B715D4">
        <w:t>We acknowledge that differentiating exotic species associated with pasture from native species may be problematic for some species but that can be addressed through incorporating by reference the list of species into the NPS-FM. We are also collaborating with Manaaki Whenua Landcare Research on a methodology to assess 50</w:t>
      </w:r>
      <w:r w:rsidR="00D15269" w:rsidRPr="00B715D4">
        <w:t xml:space="preserve"> percent</w:t>
      </w:r>
      <w:r w:rsidRPr="00B715D4">
        <w:t xml:space="preserve"> exotic pasture species coverage which will be extended to assessing exotic species associated with pasture. This will address scale concerns and how to assess ground cover.</w:t>
      </w:r>
    </w:p>
    <w:p w14:paraId="0C1E31C7" w14:textId="02123FA2" w:rsidR="00E73393" w:rsidRPr="00B715D4" w:rsidRDefault="00E73393" w:rsidP="00550902">
      <w:pPr>
        <w:pStyle w:val="Heading4"/>
        <w:spacing w:after="120"/>
      </w:pPr>
      <w:bookmarkStart w:id="22" w:name="_Recommendations_3-5"/>
      <w:bookmarkEnd w:id="22"/>
      <w:r>
        <w:t>Recommendations 3</w:t>
      </w:r>
      <w:r w:rsidR="00550902">
        <w:t>–</w:t>
      </w:r>
      <w:r>
        <w:t>5</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1F5C6D" w:rsidRPr="00B715D4" w14:paraId="6C421B81" w14:textId="77777777" w:rsidTr="00223C46">
        <w:tc>
          <w:tcPr>
            <w:tcW w:w="10307" w:type="dxa"/>
            <w:shd w:val="clear" w:color="auto" w:fill="D2DDE1" w:themeFill="background2"/>
          </w:tcPr>
          <w:p w14:paraId="52306B66" w14:textId="5D3AD82D" w:rsidR="001F5C6D" w:rsidRPr="00B715D4" w:rsidRDefault="001F5C6D" w:rsidP="00223C46">
            <w:pPr>
              <w:pStyle w:val="Boxheading"/>
              <w:keepNext w:val="0"/>
            </w:pPr>
            <w:bookmarkStart w:id="23" w:name="_Toc89790535"/>
            <w:r w:rsidRPr="00B715D4">
              <w:t>Recommendation</w:t>
            </w:r>
            <w:r w:rsidR="00792366" w:rsidRPr="00B715D4">
              <w:t>s</w:t>
            </w:r>
          </w:p>
          <w:p w14:paraId="2695147A" w14:textId="77777777" w:rsidR="001F5C6D" w:rsidRPr="00B715D4" w:rsidRDefault="001F5C6D" w:rsidP="00D25D1F">
            <w:pPr>
              <w:pStyle w:val="Boxtextnumbered"/>
              <w:rPr>
                <w:rFonts w:asciiTheme="minorHAnsi" w:hAnsiTheme="minorHAnsi"/>
              </w:rPr>
            </w:pPr>
            <w:r w:rsidRPr="00B715D4">
              <w:rPr>
                <w:b/>
                <w:bCs/>
              </w:rPr>
              <w:t xml:space="preserve">Proceed as proposed </w:t>
            </w:r>
            <w:r w:rsidRPr="00B715D4">
              <w:t>and delete ‘is dominated by (that is, more than 50% of) exotic pasture species’ from part (c) the definition of ‘natural wetland’ in the NPS-FM</w:t>
            </w:r>
          </w:p>
          <w:p w14:paraId="403F5FCA" w14:textId="77777777" w:rsidR="001F5C6D" w:rsidRPr="00B715D4" w:rsidRDefault="001F5C6D" w:rsidP="00223C46">
            <w:pPr>
              <w:pStyle w:val="Boxtext"/>
              <w:spacing w:before="0"/>
              <w:jc w:val="right"/>
              <w:rPr>
                <w:i/>
                <w:iCs/>
              </w:rPr>
            </w:pPr>
            <w:r w:rsidRPr="00B715D4">
              <w:rPr>
                <w:i/>
                <w:iCs/>
              </w:rPr>
              <w:t>agree/disagree</w:t>
            </w:r>
          </w:p>
          <w:p w14:paraId="5A4AAF8F" w14:textId="77777777" w:rsidR="001F5C6D" w:rsidRPr="00B715D4" w:rsidRDefault="001F5C6D" w:rsidP="00D25D1F">
            <w:pPr>
              <w:pStyle w:val="Boxtextnumbered"/>
              <w:rPr>
                <w:rFonts w:asciiTheme="minorHAnsi" w:hAnsiTheme="minorHAnsi"/>
              </w:rPr>
            </w:pPr>
            <w:r w:rsidRPr="00B715D4">
              <w:t>Replace with ‘that has 50% or more ground cover comprising exotic pasture species, or words to that effect</w:t>
            </w:r>
          </w:p>
          <w:p w14:paraId="7E3DDF5B" w14:textId="77777777" w:rsidR="001F5C6D" w:rsidRPr="00B715D4" w:rsidRDefault="001F5C6D" w:rsidP="00223C46">
            <w:pPr>
              <w:pStyle w:val="Boxtext"/>
              <w:spacing w:before="0"/>
              <w:jc w:val="right"/>
              <w:rPr>
                <w:i/>
                <w:iCs/>
              </w:rPr>
            </w:pPr>
            <w:r w:rsidRPr="00B715D4">
              <w:rPr>
                <w:i/>
                <w:iCs/>
              </w:rPr>
              <w:t>agree/disagree</w:t>
            </w:r>
          </w:p>
          <w:p w14:paraId="26AEA12B" w14:textId="77777777" w:rsidR="001F5C6D" w:rsidRPr="00B715D4" w:rsidRDefault="001F5C6D" w:rsidP="00D25D1F">
            <w:pPr>
              <w:pStyle w:val="Boxtextnumbered"/>
              <w:rPr>
                <w:rFonts w:asciiTheme="minorHAnsi" w:hAnsiTheme="minorHAnsi"/>
              </w:rPr>
            </w:pPr>
            <w:r w:rsidRPr="00B715D4">
              <w:t>Incorporate by reference into the NPS-FM, under section 46B of the RMA, a national list of exotic pasture species that will define what is included and meant by the phrase ‘exotic pasture species’</w:t>
            </w:r>
          </w:p>
          <w:p w14:paraId="1469B2E2" w14:textId="77777777" w:rsidR="001F5C6D" w:rsidRPr="00B715D4" w:rsidRDefault="001F5C6D" w:rsidP="00223C46">
            <w:pPr>
              <w:pStyle w:val="Boxtext"/>
              <w:spacing w:before="0"/>
              <w:jc w:val="right"/>
              <w:rPr>
                <w:i/>
                <w:iCs/>
              </w:rPr>
            </w:pPr>
            <w:r w:rsidRPr="00B715D4">
              <w:rPr>
                <w:i/>
                <w:iCs/>
              </w:rPr>
              <w:t>agree/disagree</w:t>
            </w:r>
          </w:p>
          <w:p w14:paraId="36004DC9" w14:textId="77777777" w:rsidR="001F5C6D" w:rsidRPr="00B715D4" w:rsidRDefault="001F5C6D" w:rsidP="00AE73AA">
            <w:pPr>
              <w:pStyle w:val="Boxtext"/>
              <w:spacing w:after="80"/>
            </w:pPr>
            <w:r w:rsidRPr="00B715D4">
              <w:rPr>
                <w:b/>
                <w:bCs/>
              </w:rPr>
              <w:t>Note</w:t>
            </w:r>
            <w:r w:rsidRPr="00B715D4">
              <w:t xml:space="preserve"> that we will test the list currently employed by Greater Wellington Regional Council with all other regional councils to ensure its relevance nationwide</w:t>
            </w:r>
          </w:p>
          <w:p w14:paraId="44B4EF03" w14:textId="32717C0B" w:rsidR="00D37BA6" w:rsidRPr="00B715D4" w:rsidRDefault="001F5C6D" w:rsidP="0089557D">
            <w:pPr>
              <w:pStyle w:val="Boxtext"/>
              <w:spacing w:before="80" w:after="180"/>
            </w:pPr>
            <w:r w:rsidRPr="00B715D4">
              <w:rPr>
                <w:b/>
                <w:bCs/>
              </w:rPr>
              <w:t xml:space="preserve">Note </w:t>
            </w:r>
            <w:r w:rsidRPr="00B715D4">
              <w:t xml:space="preserve">you have agreed to release an exposure draft of the amendments and the list of species can be publicly consulted on at the same time [BRF-664 refers] </w:t>
            </w:r>
          </w:p>
        </w:tc>
      </w:tr>
    </w:tbl>
    <w:p w14:paraId="3E0707EC" w14:textId="28DB7435" w:rsidR="009A761A" w:rsidRPr="00B715D4" w:rsidRDefault="00EB771C" w:rsidP="00223C46">
      <w:pPr>
        <w:pStyle w:val="Heading2"/>
        <w:spacing w:before="480"/>
      </w:pPr>
      <w:bookmarkStart w:id="24" w:name="_Toc104378895"/>
      <w:r w:rsidRPr="00B715D4">
        <w:t xml:space="preserve">Part 1D: </w:t>
      </w:r>
      <w:r w:rsidR="009A761A" w:rsidRPr="00B715D4">
        <w:t>Removal of</w:t>
      </w:r>
      <w:r w:rsidR="00F576B3" w:rsidRPr="00B715D4">
        <w:t xml:space="preserve"> ‘</w:t>
      </w:r>
      <w:r w:rsidR="009A761A" w:rsidRPr="00B715D4">
        <w:t xml:space="preserve">is subject to temporary rain-derived </w:t>
      </w:r>
      <w:r w:rsidR="008368D7" w:rsidRPr="00B715D4">
        <w:t xml:space="preserve">water </w:t>
      </w:r>
      <w:r w:rsidR="009A761A" w:rsidRPr="00B715D4">
        <w:t>pooling</w:t>
      </w:r>
      <w:r w:rsidR="00C3400D" w:rsidRPr="00B715D4">
        <w:t>’</w:t>
      </w:r>
      <w:bookmarkEnd w:id="23"/>
      <w:bookmarkEnd w:id="24"/>
    </w:p>
    <w:p w14:paraId="6EE65A8F" w14:textId="77777777" w:rsidR="00433EB5" w:rsidRPr="00B715D4" w:rsidRDefault="00433EB5" w:rsidP="005D7E13">
      <w:pPr>
        <w:pStyle w:val="Heading3"/>
        <w:spacing w:before="240"/>
      </w:pPr>
      <w:r w:rsidRPr="00B715D4">
        <w:t>Proposal</w:t>
      </w:r>
    </w:p>
    <w:p w14:paraId="764C0492" w14:textId="62AB0F37" w:rsidR="69176B21" w:rsidRPr="00B715D4" w:rsidRDefault="00457328" w:rsidP="00223C46">
      <w:pPr>
        <w:pStyle w:val="BodyText"/>
      </w:pPr>
      <w:r w:rsidRPr="00B715D4">
        <w:t xml:space="preserve">The phrase </w:t>
      </w:r>
      <w:r w:rsidR="00444080" w:rsidRPr="00B715D4">
        <w:t>‘</w:t>
      </w:r>
      <w:r w:rsidR="008E0131" w:rsidRPr="00B715D4">
        <w:t xml:space="preserve">is subject to </w:t>
      </w:r>
      <w:r w:rsidR="009A761A" w:rsidRPr="00B715D4">
        <w:t>temporary rain</w:t>
      </w:r>
      <w:r w:rsidR="00832852" w:rsidRPr="00B715D4">
        <w:t>-</w:t>
      </w:r>
      <w:r w:rsidR="009A761A" w:rsidRPr="00B715D4">
        <w:t xml:space="preserve">derived water pooling’ was originally included as a place holder to address the lack of a hydrology </w:t>
      </w:r>
      <w:r w:rsidR="00D40912" w:rsidRPr="00B715D4">
        <w:t>tool</w:t>
      </w:r>
      <w:r w:rsidR="009A761A" w:rsidRPr="00B715D4">
        <w:t xml:space="preserve"> in the </w:t>
      </w:r>
      <w:r w:rsidR="44BA73AB" w:rsidRPr="00B715D4">
        <w:rPr>
          <w:i/>
          <w:iCs/>
        </w:rPr>
        <w:t>W</w:t>
      </w:r>
      <w:r w:rsidR="009A761A" w:rsidRPr="00B715D4">
        <w:rPr>
          <w:i/>
          <w:iCs/>
        </w:rPr>
        <w:t xml:space="preserve">etland </w:t>
      </w:r>
      <w:r w:rsidR="00610CAB" w:rsidRPr="00B715D4">
        <w:rPr>
          <w:i/>
          <w:iCs/>
        </w:rPr>
        <w:t>d</w:t>
      </w:r>
      <w:r w:rsidR="009A761A" w:rsidRPr="00B715D4">
        <w:rPr>
          <w:i/>
          <w:iCs/>
        </w:rPr>
        <w:t xml:space="preserve">elineation </w:t>
      </w:r>
      <w:r w:rsidR="00610CAB" w:rsidRPr="00B715D4">
        <w:rPr>
          <w:i/>
          <w:iCs/>
        </w:rPr>
        <w:t>p</w:t>
      </w:r>
      <w:r w:rsidR="00D40912" w:rsidRPr="00B715D4">
        <w:rPr>
          <w:i/>
          <w:iCs/>
        </w:rPr>
        <w:t>rotocols</w:t>
      </w:r>
      <w:r w:rsidR="006456E4" w:rsidRPr="00B715D4">
        <w:t xml:space="preserve"> </w:t>
      </w:r>
      <w:r w:rsidR="00610CAB" w:rsidRPr="00B715D4">
        <w:t xml:space="preserve">(the protocols) </w:t>
      </w:r>
      <w:r w:rsidR="006456E4" w:rsidRPr="00B715D4">
        <w:t>used for identifying wetland extent</w:t>
      </w:r>
      <w:r w:rsidR="009A761A" w:rsidRPr="00B715D4">
        <w:t xml:space="preserve">. The </w:t>
      </w:r>
      <w:r w:rsidR="00610CAB" w:rsidRPr="00B715D4">
        <w:t>p</w:t>
      </w:r>
      <w:r w:rsidR="03B9CB48" w:rsidRPr="00B715D4">
        <w:t>rotocol</w:t>
      </w:r>
      <w:r w:rsidR="5B704DF6" w:rsidRPr="00B715D4">
        <w:t>s</w:t>
      </w:r>
      <w:r w:rsidR="009A761A" w:rsidRPr="00B715D4">
        <w:t xml:space="preserve"> </w:t>
      </w:r>
      <w:r w:rsidR="092E839E" w:rsidRPr="00B715D4">
        <w:t>are</w:t>
      </w:r>
      <w:r w:rsidR="009A761A" w:rsidRPr="00B715D4">
        <w:t xml:space="preserve"> incorporated by reference in</w:t>
      </w:r>
      <w:r w:rsidR="00170240" w:rsidRPr="00B715D4">
        <w:t>to</w:t>
      </w:r>
      <w:r w:rsidR="009A761A" w:rsidRPr="00B715D4">
        <w:t xml:space="preserve"> the NPS-FM and contain three </w:t>
      </w:r>
      <w:r w:rsidR="009F370D" w:rsidRPr="00B715D4">
        <w:t>tools</w:t>
      </w:r>
      <w:r w:rsidR="00B01E89" w:rsidRPr="00B715D4">
        <w:t>:</w:t>
      </w:r>
      <w:r w:rsidR="00417DA9" w:rsidRPr="00B715D4">
        <w:t xml:space="preserve"> </w:t>
      </w:r>
      <w:r w:rsidR="009A761A" w:rsidRPr="00B715D4">
        <w:t>hydrology, </w:t>
      </w:r>
      <w:proofErr w:type="gramStart"/>
      <w:r w:rsidR="009A761A" w:rsidRPr="00B715D4">
        <w:t>soil</w:t>
      </w:r>
      <w:proofErr w:type="gramEnd"/>
      <w:r w:rsidR="009A761A" w:rsidRPr="00B715D4">
        <w:t xml:space="preserve"> and vegetation. </w:t>
      </w:r>
    </w:p>
    <w:p w14:paraId="510222FB" w14:textId="32187872" w:rsidR="00694379" w:rsidRPr="00B715D4" w:rsidRDefault="658C3895" w:rsidP="00EB771C">
      <w:pPr>
        <w:pStyle w:val="Heading3"/>
      </w:pPr>
      <w:r w:rsidRPr="00B715D4">
        <w:t>Summary of submissions</w:t>
      </w:r>
    </w:p>
    <w:p w14:paraId="09B74BD6" w14:textId="0EE611BA" w:rsidR="0D2BA097" w:rsidRPr="00B715D4" w:rsidRDefault="0D2BA097" w:rsidP="00AE73AA">
      <w:pPr>
        <w:pStyle w:val="Heading4"/>
        <w:spacing w:before="180"/>
      </w:pPr>
      <w:r w:rsidRPr="00B715D4">
        <w:t>Support</w:t>
      </w:r>
    </w:p>
    <w:p w14:paraId="786453C8" w14:textId="49C2E0EB" w:rsidR="00335180" w:rsidRPr="00B715D4" w:rsidRDefault="56ECE161" w:rsidP="00223C46">
      <w:pPr>
        <w:pStyle w:val="BodyText"/>
      </w:pPr>
      <w:r w:rsidRPr="00B715D4">
        <w:t xml:space="preserve">Several </w:t>
      </w:r>
      <w:r w:rsidR="00997FCB" w:rsidRPr="00B715D4">
        <w:t>submitters</w:t>
      </w:r>
      <w:r w:rsidR="00B01E89" w:rsidRPr="00B715D4">
        <w:t>,</w:t>
      </w:r>
      <w:r w:rsidRPr="00B715D4">
        <w:t xml:space="preserve"> including </w:t>
      </w:r>
      <w:r w:rsidR="468C0F28" w:rsidRPr="00B715D4">
        <w:t>GWRC</w:t>
      </w:r>
      <w:r w:rsidR="6E360D41" w:rsidRPr="00B715D4">
        <w:t xml:space="preserve"> and </w:t>
      </w:r>
      <w:r w:rsidRPr="00B715D4">
        <w:t>GDC</w:t>
      </w:r>
      <w:r w:rsidR="00B01E89" w:rsidRPr="00B715D4">
        <w:t>,</w:t>
      </w:r>
      <w:r w:rsidR="2ADAC6B4" w:rsidRPr="00B715D4">
        <w:t xml:space="preserve"> </w:t>
      </w:r>
      <w:r w:rsidR="468C0F28" w:rsidRPr="00B715D4">
        <w:t>support</w:t>
      </w:r>
      <w:r w:rsidR="606E0921" w:rsidRPr="00B715D4">
        <w:t>ed</w:t>
      </w:r>
      <w:r w:rsidR="468C0F28" w:rsidRPr="00B715D4">
        <w:t xml:space="preserve"> the removal of </w:t>
      </w:r>
      <w:r w:rsidR="6FB29BD0" w:rsidRPr="00B715D4">
        <w:t xml:space="preserve">the phrase, </w:t>
      </w:r>
      <w:r w:rsidR="468C0F28" w:rsidRPr="00B715D4">
        <w:t xml:space="preserve">‘and is subject to temporary rain-derived water pooling’ as this is difficult for consent authorities to prove and is not necessary to distinguish between wet pasture and a natural wetland. </w:t>
      </w:r>
    </w:p>
    <w:p w14:paraId="3BEF21F5" w14:textId="4EC9D56A" w:rsidR="00335180" w:rsidRPr="00B715D4" w:rsidRDefault="468C0F28" w:rsidP="00223C46">
      <w:pPr>
        <w:pStyle w:val="BodyText"/>
      </w:pPr>
      <w:r w:rsidRPr="00B715D4">
        <w:lastRenderedPageBreak/>
        <w:t>Fish and Game</w:t>
      </w:r>
      <w:r w:rsidR="56ECE161" w:rsidRPr="00B715D4">
        <w:t xml:space="preserve"> </w:t>
      </w:r>
      <w:r w:rsidR="7D91956D" w:rsidRPr="00B715D4">
        <w:t xml:space="preserve">and PCE </w:t>
      </w:r>
      <w:r w:rsidR="56ECE161" w:rsidRPr="00B715D4">
        <w:t xml:space="preserve">also </w:t>
      </w:r>
      <w:r w:rsidRPr="00B715D4">
        <w:t>support</w:t>
      </w:r>
      <w:r w:rsidR="7121E504" w:rsidRPr="00B715D4">
        <w:t>ed</w:t>
      </w:r>
      <w:r w:rsidRPr="00B715D4">
        <w:t xml:space="preserve"> </w:t>
      </w:r>
      <w:r w:rsidR="5919338E" w:rsidRPr="00B715D4">
        <w:t>it</w:t>
      </w:r>
      <w:r w:rsidR="7B237E8B" w:rsidRPr="00B715D4">
        <w:t>s removal</w:t>
      </w:r>
      <w:r w:rsidR="56ECE161" w:rsidRPr="00B715D4">
        <w:t xml:space="preserve"> as they </w:t>
      </w:r>
      <w:r w:rsidRPr="00B715D4">
        <w:t>consider</w:t>
      </w:r>
      <w:r w:rsidR="7E250A09" w:rsidRPr="00B715D4">
        <w:t>ed</w:t>
      </w:r>
      <w:r w:rsidRPr="00B715D4">
        <w:t xml:space="preserve"> it </w:t>
      </w:r>
      <w:r w:rsidR="23BA245B" w:rsidRPr="00B715D4">
        <w:t xml:space="preserve">would </w:t>
      </w:r>
      <w:r w:rsidRPr="00B715D4">
        <w:t>provide greater certainty for implementation</w:t>
      </w:r>
      <w:r w:rsidR="5938047D" w:rsidRPr="00B715D4">
        <w:t xml:space="preserve"> by removing ambiguity</w:t>
      </w:r>
      <w:r w:rsidR="72884664" w:rsidRPr="00B715D4">
        <w:t xml:space="preserve"> </w:t>
      </w:r>
      <w:r w:rsidR="1F5BAE88" w:rsidRPr="00B715D4">
        <w:t>from</w:t>
      </w:r>
      <w:r w:rsidR="72884664" w:rsidRPr="00B715D4">
        <w:t xml:space="preserve"> the </w:t>
      </w:r>
      <w:r w:rsidR="6BEADD04" w:rsidRPr="00B715D4">
        <w:t>definition</w:t>
      </w:r>
      <w:r w:rsidR="19834050" w:rsidRPr="00B715D4">
        <w:t>.</w:t>
      </w:r>
      <w:r w:rsidR="29904C77" w:rsidRPr="00B715D4">
        <w:t xml:space="preserve"> Fish and Game</w:t>
      </w:r>
      <w:r w:rsidRPr="00B715D4">
        <w:t xml:space="preserve"> </w:t>
      </w:r>
      <w:r w:rsidR="56ECE161" w:rsidRPr="00B715D4">
        <w:t>not</w:t>
      </w:r>
      <w:r w:rsidR="29904C77" w:rsidRPr="00B715D4">
        <w:t>e</w:t>
      </w:r>
      <w:r w:rsidR="1CFE86F3" w:rsidRPr="00B715D4">
        <w:t>d</w:t>
      </w:r>
      <w:r w:rsidR="56ECE161" w:rsidRPr="00B715D4">
        <w:t xml:space="preserve"> that </w:t>
      </w:r>
      <w:r w:rsidR="00B01E89" w:rsidRPr="00B715D4">
        <w:t xml:space="preserve">the source of </w:t>
      </w:r>
      <w:r w:rsidR="01BC72EF" w:rsidRPr="00B715D4">
        <w:t>w</w:t>
      </w:r>
      <w:r w:rsidR="7957FD7D" w:rsidRPr="00B715D4">
        <w:t>etland</w:t>
      </w:r>
      <w:r w:rsidRPr="00B715D4">
        <w:t xml:space="preserve"> </w:t>
      </w:r>
      <w:r w:rsidR="5FF0AF0F" w:rsidRPr="00B715D4">
        <w:t>hydrology</w:t>
      </w:r>
      <w:r w:rsidRPr="00B715D4">
        <w:t xml:space="preserve"> does not have a direct cor</w:t>
      </w:r>
      <w:r w:rsidR="4EBC7DB6" w:rsidRPr="00B715D4">
        <w:t>r</w:t>
      </w:r>
      <w:r w:rsidRPr="00B715D4">
        <w:t xml:space="preserve">elation to the value of that wetland and therefore this requirement appears arbitrary. </w:t>
      </w:r>
    </w:p>
    <w:p w14:paraId="47295C13" w14:textId="1EBDED6C" w:rsidR="00E15992" w:rsidRPr="00B715D4" w:rsidRDefault="00B01E89" w:rsidP="00223C46">
      <w:pPr>
        <w:pStyle w:val="Heading4"/>
      </w:pPr>
      <w:r w:rsidRPr="00B715D4">
        <w:t xml:space="preserve">Opposed – </w:t>
      </w:r>
      <w:r w:rsidR="002B27A1" w:rsidRPr="00B715D4">
        <w:t xml:space="preserve">Clarity </w:t>
      </w:r>
      <w:r w:rsidR="00F008EB" w:rsidRPr="00B715D4">
        <w:t>required on the intent</w:t>
      </w:r>
    </w:p>
    <w:p w14:paraId="67063A4B" w14:textId="2FCD3535" w:rsidR="00E15992" w:rsidRPr="00B715D4" w:rsidRDefault="166000B7" w:rsidP="00AE73AA">
      <w:pPr>
        <w:pStyle w:val="BodyText"/>
      </w:pPr>
      <w:r w:rsidRPr="00B715D4">
        <w:t>Tasman D</w:t>
      </w:r>
      <w:r w:rsidR="285AC639" w:rsidRPr="00B715D4">
        <w:t>istrict Council (TDC)</w:t>
      </w:r>
      <w:r w:rsidRPr="00B715D4">
        <w:t xml:space="preserve"> </w:t>
      </w:r>
      <w:r w:rsidR="5847B6C2" w:rsidRPr="00B715D4">
        <w:t>and others submitted</w:t>
      </w:r>
      <w:r w:rsidRPr="00B715D4">
        <w:t xml:space="preserve"> </w:t>
      </w:r>
      <w:r w:rsidR="1A423065" w:rsidRPr="00B715D4">
        <w:t xml:space="preserve">that </w:t>
      </w:r>
      <w:r w:rsidRPr="00B715D4">
        <w:t>the inclusion of temporary rain</w:t>
      </w:r>
      <w:r w:rsidR="009371C3" w:rsidRPr="00B715D4">
        <w:t>-</w:t>
      </w:r>
      <w:r w:rsidRPr="00B715D4">
        <w:t xml:space="preserve">derived water </w:t>
      </w:r>
      <w:r w:rsidR="12F57F1E" w:rsidRPr="00B715D4">
        <w:t>pooling</w:t>
      </w:r>
      <w:r w:rsidRPr="00B715D4">
        <w:t xml:space="preserve"> exclude</w:t>
      </w:r>
      <w:r w:rsidR="000B022E" w:rsidRPr="00B715D4">
        <w:t>d</w:t>
      </w:r>
      <w:r w:rsidRPr="00B715D4">
        <w:t xml:space="preserve"> areas which have temporary pooling that is not frequent or persistent enough to constitute wetland hydrology</w:t>
      </w:r>
      <w:r w:rsidR="21563814" w:rsidRPr="00B715D4">
        <w:t xml:space="preserve"> and that th</w:t>
      </w:r>
      <w:r w:rsidR="00EF6011" w:rsidRPr="00B715D4">
        <w:t xml:space="preserve">e </w:t>
      </w:r>
      <w:r w:rsidR="004464D3" w:rsidRPr="00B715D4">
        <w:t>proposal</w:t>
      </w:r>
      <w:r w:rsidR="21563814" w:rsidRPr="00B715D4">
        <w:t xml:space="preserve"> is </w:t>
      </w:r>
      <w:r w:rsidRPr="00B715D4">
        <w:t xml:space="preserve">a fundamental change to the definition. </w:t>
      </w:r>
      <w:r w:rsidR="28BAB995" w:rsidRPr="00B715D4">
        <w:t>They sought c</w:t>
      </w:r>
      <w:r w:rsidRPr="00B715D4">
        <w:t xml:space="preserve">larity on whether this change </w:t>
      </w:r>
      <w:r w:rsidR="34F8FF7F" w:rsidRPr="00B715D4">
        <w:t>wa</w:t>
      </w:r>
      <w:r w:rsidRPr="00B715D4">
        <w:t xml:space="preserve">s intended </w:t>
      </w:r>
      <w:r w:rsidR="58D02AC2" w:rsidRPr="00B715D4">
        <w:t>and</w:t>
      </w:r>
      <w:r w:rsidRPr="00B715D4">
        <w:t xml:space="preserve"> </w:t>
      </w:r>
      <w:r w:rsidR="0C9593CC" w:rsidRPr="00B715D4">
        <w:t>clarification on how to apply the</w:t>
      </w:r>
      <w:r w:rsidR="52E02B40" w:rsidRPr="00B715D4">
        <w:t xml:space="preserve"> </w:t>
      </w:r>
      <w:r w:rsidR="272E20F6" w:rsidRPr="00B715D4">
        <w:t>pro</w:t>
      </w:r>
      <w:r w:rsidR="4A3CADC7" w:rsidRPr="00B715D4">
        <w:t>tocol</w:t>
      </w:r>
      <w:r w:rsidR="00610CAB" w:rsidRPr="00B715D4">
        <w:t>s</w:t>
      </w:r>
      <w:r w:rsidR="4A3CADC7" w:rsidRPr="00B715D4">
        <w:t xml:space="preserve">. </w:t>
      </w:r>
    </w:p>
    <w:p w14:paraId="2E280FE0" w14:textId="494013FC" w:rsidR="78E6B4BE" w:rsidRPr="00B715D4" w:rsidRDefault="255F405A" w:rsidP="00AE73AA">
      <w:pPr>
        <w:pStyle w:val="BodyText"/>
      </w:pPr>
      <w:r w:rsidRPr="00B715D4">
        <w:t>NZ Freshwater Sciences Society (</w:t>
      </w:r>
      <w:r w:rsidR="07145027" w:rsidRPr="00B715D4">
        <w:t>NZFSS</w:t>
      </w:r>
      <w:r w:rsidR="20848706" w:rsidRPr="00B715D4">
        <w:t>)</w:t>
      </w:r>
      <w:r w:rsidR="7615E5FB" w:rsidRPr="00B715D4">
        <w:t xml:space="preserve"> </w:t>
      </w:r>
      <w:r w:rsidR="07145027" w:rsidRPr="00B715D4">
        <w:t>submit</w:t>
      </w:r>
      <w:r w:rsidR="4EFF4989" w:rsidRPr="00B715D4">
        <w:t>ted</w:t>
      </w:r>
      <w:r w:rsidR="07145027" w:rsidRPr="00B715D4">
        <w:t xml:space="preserve"> that any changes made to the definition of</w:t>
      </w:r>
      <w:r w:rsidR="00AE73AA" w:rsidRPr="00B715D4">
        <w:t> </w:t>
      </w:r>
      <w:r w:rsidR="07145027" w:rsidRPr="00B715D4">
        <w:t xml:space="preserve">a natural wetland must be evidence-based, supported by science, and where possible </w:t>
      </w:r>
      <w:r w:rsidR="00610CAB" w:rsidRPr="00B715D4">
        <w:t xml:space="preserve">use </w:t>
      </w:r>
      <w:r w:rsidR="07145027" w:rsidRPr="00B715D4">
        <w:t xml:space="preserve">the </w:t>
      </w:r>
      <w:r w:rsidR="00610CAB" w:rsidRPr="00B715D4">
        <w:t>p</w:t>
      </w:r>
      <w:r w:rsidR="07145027" w:rsidRPr="00B715D4">
        <w:t xml:space="preserve">rotocols. </w:t>
      </w:r>
    </w:p>
    <w:p w14:paraId="5C5BEAB8" w14:textId="530B1129" w:rsidR="295E478F" w:rsidRPr="00B715D4" w:rsidRDefault="67F78739" w:rsidP="00AE73AA">
      <w:pPr>
        <w:pStyle w:val="BodyText"/>
      </w:pPr>
      <w:r w:rsidRPr="00B715D4">
        <w:t>Manaaki Whenua Landcare Research and the M</w:t>
      </w:r>
      <w:r w:rsidR="00DA25BE" w:rsidRPr="00B715D4">
        <w:t>ā</w:t>
      </w:r>
      <w:r w:rsidRPr="00B715D4">
        <w:t xml:space="preserve">ori Trustee </w:t>
      </w:r>
      <w:r w:rsidR="77881EBB" w:rsidRPr="00B715D4">
        <w:t>suggest</w:t>
      </w:r>
      <w:r w:rsidR="7968A626" w:rsidRPr="00B715D4">
        <w:t>ed</w:t>
      </w:r>
      <w:r w:rsidRPr="00B715D4">
        <w:t xml:space="preserve"> inclusion of the hydrological tool for wetland delineation into the definition (as a replacement for reference to</w:t>
      </w:r>
      <w:r w:rsidR="00022D72" w:rsidRPr="00B715D4">
        <w:t> </w:t>
      </w:r>
      <w:r w:rsidRPr="00B715D4">
        <w:t xml:space="preserve">temporary rain-derived </w:t>
      </w:r>
      <w:r w:rsidR="00851EB7" w:rsidRPr="00B715D4">
        <w:t>water</w:t>
      </w:r>
      <w:r w:rsidRPr="00B715D4">
        <w:t xml:space="preserve"> pooling</w:t>
      </w:r>
      <w:r w:rsidR="07817397" w:rsidRPr="00B715D4">
        <w:t>)</w:t>
      </w:r>
      <w:r w:rsidRPr="00B715D4">
        <w:t xml:space="preserve">. </w:t>
      </w:r>
      <w:r w:rsidR="295E478F" w:rsidRPr="00B715D4">
        <w:t xml:space="preserve">Other submitters </w:t>
      </w:r>
      <w:r w:rsidR="26A35DFA" w:rsidRPr="00B715D4">
        <w:t>state</w:t>
      </w:r>
      <w:r w:rsidR="75A17663" w:rsidRPr="00B715D4">
        <w:t>d that</w:t>
      </w:r>
      <w:r w:rsidR="26A35DFA" w:rsidRPr="00B715D4">
        <w:t xml:space="preserve"> </w:t>
      </w:r>
      <w:r w:rsidR="0FE65056" w:rsidRPr="00B715D4">
        <w:t>s</w:t>
      </w:r>
      <w:r w:rsidR="07145027" w:rsidRPr="00B715D4">
        <w:t>ome transition time may be needed before the hydrology tool is universally and effectively applied, in which case it</w:t>
      </w:r>
      <w:r w:rsidR="00022D72" w:rsidRPr="00B715D4">
        <w:t> </w:t>
      </w:r>
      <w:r w:rsidR="07145027" w:rsidRPr="00B715D4">
        <w:t>may be useful to keep in this qualifier for the time being.</w:t>
      </w:r>
    </w:p>
    <w:p w14:paraId="31D99DA8" w14:textId="62C4A3A9" w:rsidR="00BC3C02" w:rsidRPr="00B715D4" w:rsidRDefault="658C3895" w:rsidP="00AE73AA">
      <w:pPr>
        <w:pStyle w:val="Heading3"/>
        <w:spacing w:before="320"/>
      </w:pPr>
      <w:r w:rsidRPr="00B715D4">
        <w:t>Analysis and recommendation</w:t>
      </w:r>
    </w:p>
    <w:p w14:paraId="5BB5AFE9" w14:textId="45A6BE6F" w:rsidR="009A133B" w:rsidRPr="00B715D4" w:rsidRDefault="6FAF336B" w:rsidP="00AE73AA">
      <w:pPr>
        <w:pStyle w:val="BodyText"/>
      </w:pPr>
      <w:r w:rsidRPr="00B715D4">
        <w:rPr>
          <w:shd w:val="clear" w:color="auto" w:fill="FFFFFF"/>
        </w:rPr>
        <w:t xml:space="preserve">The submissions highlight the </w:t>
      </w:r>
      <w:r w:rsidR="1FA39DB0" w:rsidRPr="00B715D4">
        <w:rPr>
          <w:shd w:val="clear" w:color="auto" w:fill="FFFFFF"/>
        </w:rPr>
        <w:t>issue</w:t>
      </w:r>
      <w:r w:rsidR="4330A8C2" w:rsidRPr="00B715D4">
        <w:rPr>
          <w:shd w:val="clear" w:color="auto" w:fill="FFFFFF"/>
        </w:rPr>
        <w:t xml:space="preserve"> well</w:t>
      </w:r>
      <w:r w:rsidR="1FA39DB0" w:rsidRPr="00B715D4">
        <w:rPr>
          <w:shd w:val="clear" w:color="auto" w:fill="FFFFFF"/>
        </w:rPr>
        <w:t>, in</w:t>
      </w:r>
      <w:r w:rsidRPr="00B715D4">
        <w:rPr>
          <w:shd w:val="clear" w:color="auto" w:fill="FFFFFF"/>
        </w:rPr>
        <w:t xml:space="preserve"> that they reveal </w:t>
      </w:r>
      <w:r w:rsidR="00C32415" w:rsidRPr="00B715D4">
        <w:rPr>
          <w:shd w:val="clear" w:color="auto" w:fill="FFFFFF"/>
        </w:rPr>
        <w:t>conflicting views</w:t>
      </w:r>
      <w:r w:rsidR="0075102D" w:rsidRPr="00B715D4">
        <w:rPr>
          <w:shd w:val="clear" w:color="auto" w:fill="FFFFFF"/>
        </w:rPr>
        <w:t xml:space="preserve"> about whether </w:t>
      </w:r>
      <w:r w:rsidR="58C703D4" w:rsidRPr="00B715D4">
        <w:rPr>
          <w:shd w:val="clear" w:color="auto" w:fill="FFFFFF"/>
        </w:rPr>
        <w:t xml:space="preserve">wetland hydrology </w:t>
      </w:r>
      <w:r w:rsidR="18111425" w:rsidRPr="00B715D4">
        <w:rPr>
          <w:shd w:val="clear" w:color="auto" w:fill="FFFFFF"/>
        </w:rPr>
        <w:t xml:space="preserve">(as opposed to </w:t>
      </w:r>
      <w:r w:rsidR="488758A7" w:rsidRPr="00B715D4">
        <w:t xml:space="preserve">temporary </w:t>
      </w:r>
      <w:r w:rsidR="18111425" w:rsidRPr="00B715D4">
        <w:t>rain</w:t>
      </w:r>
      <w:r w:rsidR="05134577" w:rsidRPr="00B715D4">
        <w:t>-derived</w:t>
      </w:r>
      <w:r w:rsidR="6C779658" w:rsidRPr="00B715D4">
        <w:t xml:space="preserve"> </w:t>
      </w:r>
      <w:r w:rsidR="4697841B" w:rsidRPr="00B715D4">
        <w:t>water</w:t>
      </w:r>
      <w:r w:rsidR="18111425" w:rsidRPr="00B715D4">
        <w:t xml:space="preserve"> pooling) </w:t>
      </w:r>
      <w:r w:rsidR="4E6EEDB7" w:rsidRPr="00B715D4">
        <w:t>should be</w:t>
      </w:r>
      <w:r w:rsidR="654670B1" w:rsidRPr="00B715D4">
        <w:t xml:space="preserve"> </w:t>
      </w:r>
      <w:r w:rsidR="00277004" w:rsidRPr="00B715D4">
        <w:t>a deciding factor for the exclusion</w:t>
      </w:r>
      <w:r w:rsidR="3A18C0B6" w:rsidRPr="00B715D4">
        <w:t xml:space="preserve"> under part </w:t>
      </w:r>
      <w:r w:rsidR="03264DA0" w:rsidRPr="00B715D4">
        <w:t>(</w:t>
      </w:r>
      <w:r w:rsidR="3A18C0B6" w:rsidRPr="00B715D4">
        <w:t>c)</w:t>
      </w:r>
      <w:r w:rsidR="500B64F6" w:rsidRPr="00B715D4">
        <w:t>.</w:t>
      </w:r>
    </w:p>
    <w:p w14:paraId="4D1751E0" w14:textId="1A306DDE" w:rsidR="00BC3C02" w:rsidRPr="00B715D4" w:rsidRDefault="2B98BB2F" w:rsidP="00AE73AA">
      <w:pPr>
        <w:pStyle w:val="BodyText"/>
        <w:spacing w:before="100"/>
        <w:rPr>
          <w:color w:val="000000" w:themeColor="text1"/>
        </w:rPr>
      </w:pPr>
      <w:r w:rsidRPr="00B715D4">
        <w:t xml:space="preserve">We note </w:t>
      </w:r>
      <w:r w:rsidR="00FA5233" w:rsidRPr="00B715D4">
        <w:t>t</w:t>
      </w:r>
      <w:r w:rsidR="610712B9" w:rsidRPr="00B715D4">
        <w:t xml:space="preserve">he </w:t>
      </w:r>
      <w:r w:rsidR="00A00106" w:rsidRPr="00B715D4">
        <w:t xml:space="preserve">Ministry </w:t>
      </w:r>
      <w:r w:rsidR="610712B9" w:rsidRPr="00B715D4">
        <w:t>wetland interpreta</w:t>
      </w:r>
      <w:r w:rsidR="610712B9" w:rsidRPr="00B715D4">
        <w:rPr>
          <w:shd w:val="clear" w:color="auto" w:fill="FFFFFF"/>
        </w:rPr>
        <w:t xml:space="preserve">tion guidance flowchart directs councils to </w:t>
      </w:r>
      <w:r w:rsidR="18FE3D86" w:rsidRPr="00B715D4">
        <w:rPr>
          <w:shd w:val="clear" w:color="auto" w:fill="FFFFFF"/>
        </w:rPr>
        <w:t>assess</w:t>
      </w:r>
      <w:r w:rsidR="610712B9" w:rsidRPr="00B715D4">
        <w:rPr>
          <w:shd w:val="clear" w:color="auto" w:fill="FFFFFF"/>
        </w:rPr>
        <w:t xml:space="preserve"> temporary rain</w:t>
      </w:r>
      <w:r w:rsidR="00467628" w:rsidRPr="00B715D4">
        <w:rPr>
          <w:shd w:val="clear" w:color="auto" w:fill="FFFFFF"/>
        </w:rPr>
        <w:t>-</w:t>
      </w:r>
      <w:r w:rsidR="610712B9" w:rsidRPr="00B715D4">
        <w:rPr>
          <w:shd w:val="clear" w:color="auto" w:fill="FFFFFF"/>
        </w:rPr>
        <w:t xml:space="preserve">derived </w:t>
      </w:r>
      <w:r w:rsidR="00FF489C" w:rsidRPr="00B715D4">
        <w:rPr>
          <w:shd w:val="clear" w:color="auto" w:fill="FFFFFF"/>
        </w:rPr>
        <w:t xml:space="preserve">water </w:t>
      </w:r>
      <w:r w:rsidR="610712B9" w:rsidRPr="00B715D4">
        <w:rPr>
          <w:shd w:val="clear" w:color="auto" w:fill="FFFFFF"/>
        </w:rPr>
        <w:t xml:space="preserve">pooling </w:t>
      </w:r>
      <w:r w:rsidR="22F9AA48" w:rsidRPr="00B715D4">
        <w:rPr>
          <w:shd w:val="clear" w:color="auto" w:fill="FFFFFF"/>
        </w:rPr>
        <w:t>by applying the Wetland Delineation Hydrology Tool</w:t>
      </w:r>
      <w:r w:rsidR="00B108AB" w:rsidRPr="00B715D4">
        <w:rPr>
          <w:shd w:val="clear" w:color="auto" w:fill="FFFFFF"/>
        </w:rPr>
        <w:t>. I</w:t>
      </w:r>
      <w:r w:rsidR="6C5CEAC6" w:rsidRPr="00B715D4">
        <w:rPr>
          <w:shd w:val="clear" w:color="auto" w:fill="FFFFFF"/>
        </w:rPr>
        <w:t>f</w:t>
      </w:r>
      <w:r w:rsidR="00AE73AA" w:rsidRPr="00B715D4">
        <w:rPr>
          <w:shd w:val="clear" w:color="auto" w:fill="FFFFFF"/>
        </w:rPr>
        <w:t> </w:t>
      </w:r>
      <w:r w:rsidR="6C5CEAC6" w:rsidRPr="00B715D4">
        <w:rPr>
          <w:shd w:val="clear" w:color="auto" w:fill="FFFFFF"/>
        </w:rPr>
        <w:t>this test is failed, pooling is considered temporary.</w:t>
      </w:r>
      <w:r w:rsidR="0098205B">
        <w:rPr>
          <w:shd w:val="clear" w:color="auto" w:fill="FFFFFF"/>
        </w:rPr>
        <w:t xml:space="preserve"> </w:t>
      </w:r>
      <w:r w:rsidR="10E2FB82" w:rsidRPr="00B715D4">
        <w:rPr>
          <w:shd w:val="clear" w:color="auto" w:fill="FFFFFF"/>
        </w:rPr>
        <w:t xml:space="preserve">However, </w:t>
      </w:r>
      <w:r w:rsidR="4A3B306E" w:rsidRPr="00B715D4">
        <w:rPr>
          <w:shd w:val="clear" w:color="auto" w:fill="FFFFFF"/>
        </w:rPr>
        <w:t xml:space="preserve">it has become clear that </w:t>
      </w:r>
      <w:r w:rsidR="10E2FB82" w:rsidRPr="00B715D4">
        <w:rPr>
          <w:shd w:val="clear" w:color="auto" w:fill="FFFFFF"/>
        </w:rPr>
        <w:t>t</w:t>
      </w:r>
      <w:r w:rsidR="16ADD6A2" w:rsidRPr="00B715D4">
        <w:rPr>
          <w:shd w:val="clear" w:color="auto" w:fill="FFFFFF"/>
        </w:rPr>
        <w:t xml:space="preserve">his interpretation </w:t>
      </w:r>
      <w:r w:rsidR="2F18C65C" w:rsidRPr="00B715D4">
        <w:rPr>
          <w:shd w:val="clear" w:color="auto" w:fill="FFFFFF"/>
        </w:rPr>
        <w:t>does</w:t>
      </w:r>
      <w:r w:rsidR="16ADD6A2" w:rsidRPr="00B715D4">
        <w:rPr>
          <w:shd w:val="clear" w:color="auto" w:fill="FFFFFF"/>
        </w:rPr>
        <w:t xml:space="preserve"> not meet the </w:t>
      </w:r>
      <w:r w:rsidR="20100F87" w:rsidRPr="00B715D4">
        <w:rPr>
          <w:shd w:val="clear" w:color="auto" w:fill="FFFFFF"/>
        </w:rPr>
        <w:t>original</w:t>
      </w:r>
      <w:r w:rsidR="16ADD6A2" w:rsidRPr="00B715D4">
        <w:rPr>
          <w:shd w:val="clear" w:color="auto" w:fill="FFFFFF"/>
        </w:rPr>
        <w:t xml:space="preserve"> policy intent</w:t>
      </w:r>
      <w:r w:rsidR="4C5A84D9" w:rsidRPr="00B715D4">
        <w:rPr>
          <w:shd w:val="clear" w:color="auto" w:fill="FFFFFF"/>
        </w:rPr>
        <w:t xml:space="preserve"> to exclude pasture-dominated wetlands in pasture areas</w:t>
      </w:r>
      <w:r w:rsidR="1620C6E4" w:rsidRPr="00B715D4">
        <w:rPr>
          <w:shd w:val="clear" w:color="auto" w:fill="FFFFFF"/>
        </w:rPr>
        <w:t>.</w:t>
      </w:r>
      <w:r w:rsidR="5CED5940" w:rsidRPr="00B715D4">
        <w:rPr>
          <w:shd w:val="clear" w:color="auto" w:fill="FFFFFF"/>
        </w:rPr>
        <w:t xml:space="preserve"> </w:t>
      </w:r>
      <w:r w:rsidR="74ED7F44" w:rsidRPr="00B715D4">
        <w:rPr>
          <w:shd w:val="clear" w:color="auto" w:fill="FFFFFF"/>
        </w:rPr>
        <w:t xml:space="preserve">This has </w:t>
      </w:r>
      <w:r w:rsidR="00E56D52" w:rsidRPr="00B715D4">
        <w:rPr>
          <w:shd w:val="clear" w:color="auto" w:fill="FFFFFF"/>
        </w:rPr>
        <w:t>contributed</w:t>
      </w:r>
      <w:r w:rsidR="74ED7F44" w:rsidRPr="00B715D4">
        <w:rPr>
          <w:shd w:val="clear" w:color="auto" w:fill="FFFFFF"/>
        </w:rPr>
        <w:t xml:space="preserve"> to more areas than intended being captured by the regulations. </w:t>
      </w:r>
      <w:r w:rsidR="44360081" w:rsidRPr="00B715D4">
        <w:rPr>
          <w:shd w:val="clear" w:color="auto" w:fill="FFFFFF"/>
        </w:rPr>
        <w:t>If</w:t>
      </w:r>
      <w:r w:rsidR="5CED5940" w:rsidRPr="00B715D4">
        <w:rPr>
          <w:shd w:val="clear" w:color="auto" w:fill="FFFFFF"/>
        </w:rPr>
        <w:t xml:space="preserve"> all three of the delineation tools are applied</w:t>
      </w:r>
      <w:r w:rsidR="456DDE39" w:rsidRPr="00B715D4">
        <w:rPr>
          <w:shd w:val="clear" w:color="auto" w:fill="FFFFFF"/>
        </w:rPr>
        <w:t xml:space="preserve"> prior to application of the </w:t>
      </w:r>
      <w:r w:rsidR="00A00106" w:rsidRPr="00B715D4">
        <w:rPr>
          <w:shd w:val="clear" w:color="auto" w:fill="FFFFFF"/>
        </w:rPr>
        <w:t>greater than 50 percent</w:t>
      </w:r>
      <w:r w:rsidR="456DDE39" w:rsidRPr="00B715D4">
        <w:rPr>
          <w:shd w:val="clear" w:color="auto" w:fill="FFFFFF"/>
        </w:rPr>
        <w:t xml:space="preserve"> pasture exclusion</w:t>
      </w:r>
      <w:r w:rsidR="345B75D4" w:rsidRPr="00B715D4">
        <w:rPr>
          <w:shd w:val="clear" w:color="auto" w:fill="FFFFFF"/>
        </w:rPr>
        <w:t xml:space="preserve">, and </w:t>
      </w:r>
      <w:r w:rsidR="4A574D95" w:rsidRPr="00B715D4">
        <w:rPr>
          <w:shd w:val="clear" w:color="auto" w:fill="FFFFFF"/>
        </w:rPr>
        <w:t>hydrology</w:t>
      </w:r>
      <w:r w:rsidR="345B75D4" w:rsidRPr="00B715D4">
        <w:rPr>
          <w:shd w:val="clear" w:color="auto" w:fill="FFFFFF"/>
        </w:rPr>
        <w:t xml:space="preserve"> override</w:t>
      </w:r>
      <w:r w:rsidR="73ABE3E7" w:rsidRPr="00B715D4">
        <w:rPr>
          <w:shd w:val="clear" w:color="auto" w:fill="FFFFFF"/>
        </w:rPr>
        <w:t>s</w:t>
      </w:r>
      <w:r w:rsidR="345B75D4" w:rsidRPr="00B715D4">
        <w:rPr>
          <w:shd w:val="clear" w:color="auto" w:fill="FFFFFF"/>
        </w:rPr>
        <w:t xml:space="preserve"> the </w:t>
      </w:r>
      <w:r w:rsidR="00A00106" w:rsidRPr="00B715D4">
        <w:rPr>
          <w:shd w:val="clear" w:color="auto" w:fill="FFFFFF"/>
        </w:rPr>
        <w:t xml:space="preserve">greater than 50 percent </w:t>
      </w:r>
      <w:r w:rsidR="345B75D4" w:rsidRPr="00B715D4">
        <w:rPr>
          <w:shd w:val="clear" w:color="auto" w:fill="FFFFFF"/>
        </w:rPr>
        <w:t>pasture</w:t>
      </w:r>
      <w:r w:rsidR="5CED5940" w:rsidRPr="00B715D4">
        <w:rPr>
          <w:shd w:val="clear" w:color="auto" w:fill="FFFFFF"/>
        </w:rPr>
        <w:t xml:space="preserve"> </w:t>
      </w:r>
      <w:r w:rsidR="03ACA5BE" w:rsidRPr="00B715D4">
        <w:rPr>
          <w:shd w:val="clear" w:color="auto" w:fill="FFFFFF"/>
        </w:rPr>
        <w:t xml:space="preserve">criterion, </w:t>
      </w:r>
      <w:r w:rsidR="5CED5940" w:rsidRPr="00B715D4">
        <w:rPr>
          <w:shd w:val="clear" w:color="auto" w:fill="FFFFFF"/>
        </w:rPr>
        <w:t>there w</w:t>
      </w:r>
      <w:r w:rsidR="2575EE09" w:rsidRPr="00B715D4">
        <w:rPr>
          <w:shd w:val="clear" w:color="auto" w:fill="FFFFFF"/>
        </w:rPr>
        <w:t>ill</w:t>
      </w:r>
      <w:r w:rsidR="5CED5940" w:rsidRPr="00B715D4">
        <w:rPr>
          <w:shd w:val="clear" w:color="auto" w:fill="FFFFFF"/>
        </w:rPr>
        <w:t xml:space="preserve"> </w:t>
      </w:r>
      <w:r w:rsidR="4F412689" w:rsidRPr="00B715D4">
        <w:rPr>
          <w:shd w:val="clear" w:color="auto" w:fill="FFFFFF"/>
        </w:rPr>
        <w:t xml:space="preserve">continue to </w:t>
      </w:r>
      <w:r w:rsidR="5CED5940" w:rsidRPr="00B715D4">
        <w:rPr>
          <w:shd w:val="clear" w:color="auto" w:fill="FFFFFF"/>
        </w:rPr>
        <w:t xml:space="preserve">be many more areas captured by the regulations </w:t>
      </w:r>
      <w:r w:rsidR="0EA1AA66" w:rsidRPr="00B715D4">
        <w:rPr>
          <w:shd w:val="clear" w:color="auto" w:fill="FFFFFF"/>
        </w:rPr>
        <w:t>than</w:t>
      </w:r>
      <w:r w:rsidR="00AE73AA" w:rsidRPr="00B715D4">
        <w:rPr>
          <w:shd w:val="clear" w:color="auto" w:fill="FFFFFF"/>
        </w:rPr>
        <w:t> </w:t>
      </w:r>
      <w:r w:rsidR="0EA1AA66" w:rsidRPr="00B715D4">
        <w:rPr>
          <w:shd w:val="clear" w:color="auto" w:fill="FFFFFF"/>
        </w:rPr>
        <w:t xml:space="preserve">intended. </w:t>
      </w:r>
    </w:p>
    <w:p w14:paraId="0CA24D95" w14:textId="13631F59" w:rsidR="00BC3C02" w:rsidRPr="00B715D4" w:rsidRDefault="30B0581F" w:rsidP="00AE73AA">
      <w:pPr>
        <w:pStyle w:val="BodyText"/>
        <w:spacing w:before="100"/>
      </w:pPr>
      <w:r w:rsidRPr="00B715D4">
        <w:rPr>
          <w:shd w:val="clear" w:color="auto" w:fill="FFFFFF"/>
        </w:rPr>
        <w:t>T</w:t>
      </w:r>
      <w:r w:rsidR="5CED5940" w:rsidRPr="00B715D4">
        <w:rPr>
          <w:shd w:val="clear" w:color="auto" w:fill="FFFFFF"/>
        </w:rPr>
        <w:t xml:space="preserve">he </w:t>
      </w:r>
      <w:r w:rsidR="6275202E" w:rsidRPr="00B715D4">
        <w:rPr>
          <w:shd w:val="clear" w:color="auto" w:fill="FFFFFF"/>
        </w:rPr>
        <w:t>original</w:t>
      </w:r>
      <w:r w:rsidR="5CED5940" w:rsidRPr="00B715D4">
        <w:rPr>
          <w:shd w:val="clear" w:color="auto" w:fill="FFFFFF"/>
        </w:rPr>
        <w:t xml:space="preserve"> </w:t>
      </w:r>
      <w:r w:rsidR="39CC5ECF" w:rsidRPr="00B715D4">
        <w:rPr>
          <w:shd w:val="clear" w:color="auto" w:fill="FFFFFF"/>
        </w:rPr>
        <w:t>policy</w:t>
      </w:r>
      <w:r w:rsidR="5CED5940" w:rsidRPr="00B715D4">
        <w:rPr>
          <w:shd w:val="clear" w:color="auto" w:fill="FFFFFF"/>
        </w:rPr>
        <w:t xml:space="preserve"> intent was to </w:t>
      </w:r>
      <w:r w:rsidR="2E7144C9" w:rsidRPr="00B715D4">
        <w:rPr>
          <w:shd w:val="clear" w:color="auto" w:fill="FFFFFF"/>
        </w:rPr>
        <w:t>capture w</w:t>
      </w:r>
      <w:r w:rsidR="4223E7B1" w:rsidRPr="00B715D4">
        <w:rPr>
          <w:shd w:val="clear" w:color="auto" w:fill="FFFFFF"/>
        </w:rPr>
        <w:t>etlands as per the RMA definition</w:t>
      </w:r>
      <w:r w:rsidR="28AB8AA8" w:rsidRPr="00B715D4">
        <w:rPr>
          <w:shd w:val="clear" w:color="auto" w:fill="FFFFFF"/>
        </w:rPr>
        <w:t>,</w:t>
      </w:r>
      <w:r w:rsidR="4223E7B1" w:rsidRPr="00B715D4">
        <w:rPr>
          <w:shd w:val="clear" w:color="auto" w:fill="FFFFFF"/>
        </w:rPr>
        <w:t xml:space="preserve"> with exceptions such as wet pasture</w:t>
      </w:r>
      <w:r w:rsidR="6F104A72" w:rsidRPr="00B715D4">
        <w:rPr>
          <w:shd w:val="clear" w:color="auto" w:fill="FFFFFF"/>
        </w:rPr>
        <w:t>,</w:t>
      </w:r>
      <w:r w:rsidR="4223E7B1" w:rsidRPr="00B715D4">
        <w:rPr>
          <w:shd w:val="clear" w:color="auto" w:fill="FFFFFF"/>
        </w:rPr>
        <w:t xml:space="preserve"> to </w:t>
      </w:r>
      <w:r w:rsidR="64D68CDD" w:rsidRPr="00B715D4">
        <w:rPr>
          <w:shd w:val="clear" w:color="auto" w:fill="FFFFFF"/>
        </w:rPr>
        <w:t>en</w:t>
      </w:r>
      <w:r w:rsidR="4223E7B1" w:rsidRPr="00B715D4">
        <w:rPr>
          <w:shd w:val="clear" w:color="auto" w:fill="FFFFFF"/>
        </w:rPr>
        <w:t xml:space="preserve">sure </w:t>
      </w:r>
      <w:r w:rsidR="00A00106" w:rsidRPr="00B715D4">
        <w:rPr>
          <w:shd w:val="clear" w:color="auto" w:fill="FFFFFF"/>
        </w:rPr>
        <w:t xml:space="preserve">the regulations do not capture </w:t>
      </w:r>
      <w:r w:rsidR="4223E7B1" w:rsidRPr="00B715D4">
        <w:rPr>
          <w:shd w:val="clear" w:color="auto" w:fill="FFFFFF"/>
        </w:rPr>
        <w:t xml:space="preserve">places where wetlands may have been in the </w:t>
      </w:r>
      <w:r w:rsidR="006811A9" w:rsidRPr="00B715D4">
        <w:rPr>
          <w:shd w:val="clear" w:color="auto" w:fill="FFFFFF"/>
        </w:rPr>
        <w:t>past but</w:t>
      </w:r>
      <w:r w:rsidR="4223E7B1" w:rsidRPr="00B715D4">
        <w:rPr>
          <w:shd w:val="clear" w:color="auto" w:fill="FFFFFF"/>
        </w:rPr>
        <w:t xml:space="preserve"> are now productive land.</w:t>
      </w:r>
    </w:p>
    <w:p w14:paraId="249644B2" w14:textId="5A1D6251" w:rsidR="00BC3C02" w:rsidRPr="00B715D4" w:rsidRDefault="126B1416" w:rsidP="00AE73AA">
      <w:pPr>
        <w:pStyle w:val="BodyText"/>
        <w:spacing w:before="100"/>
      </w:pPr>
      <w:r w:rsidRPr="00B715D4">
        <w:t xml:space="preserve">This intent was and remains a pragmatic policy </w:t>
      </w:r>
      <w:r w:rsidR="0679B061" w:rsidRPr="00B715D4">
        <w:t xml:space="preserve">choice to ensure that </w:t>
      </w:r>
      <w:r w:rsidR="38AB92CD" w:rsidRPr="00B715D4">
        <w:t xml:space="preserve">the very strong </w:t>
      </w:r>
      <w:r w:rsidR="00BE59B8" w:rsidRPr="00B715D4">
        <w:t>regulations</w:t>
      </w:r>
      <w:r w:rsidR="38AB92CD" w:rsidRPr="00B715D4">
        <w:t xml:space="preserve"> in the NES-F</w:t>
      </w:r>
      <w:r w:rsidR="00571894" w:rsidRPr="00B715D4">
        <w:t>, such as those</w:t>
      </w:r>
      <w:r w:rsidR="38AB92CD" w:rsidRPr="00B715D4">
        <w:t xml:space="preserve"> around vegetation clearance, earthworks and the </w:t>
      </w:r>
      <w:r w:rsidR="00571894" w:rsidRPr="00B715D4">
        <w:t>100</w:t>
      </w:r>
      <w:r w:rsidR="00AE73AA" w:rsidRPr="00B715D4">
        <w:noBreakHyphen/>
      </w:r>
      <w:r w:rsidR="00571894" w:rsidRPr="00B715D4">
        <w:t>metre</w:t>
      </w:r>
      <w:r w:rsidR="38AB92CD" w:rsidRPr="00B715D4">
        <w:t xml:space="preserve"> buffer for water takes</w:t>
      </w:r>
      <w:r w:rsidR="0109B16F" w:rsidRPr="00B715D4">
        <w:t>,</w:t>
      </w:r>
      <w:r w:rsidR="38AB92CD" w:rsidRPr="00B715D4">
        <w:t xml:space="preserve"> can </w:t>
      </w:r>
      <w:r w:rsidR="38A41912" w:rsidRPr="00B715D4">
        <w:t xml:space="preserve">remain </w:t>
      </w:r>
      <w:r w:rsidR="1C5156D0" w:rsidRPr="00B715D4">
        <w:t>in the NES</w:t>
      </w:r>
      <w:r w:rsidR="00DD6CA4" w:rsidRPr="00B715D4">
        <w:t>-</w:t>
      </w:r>
      <w:proofErr w:type="gramStart"/>
      <w:r w:rsidR="00DD6CA4" w:rsidRPr="00B715D4">
        <w:t>F</w:t>
      </w:r>
      <w:proofErr w:type="gramEnd"/>
      <w:r w:rsidR="1C5156D0" w:rsidRPr="00B715D4">
        <w:t xml:space="preserve"> </w:t>
      </w:r>
      <w:r w:rsidR="38A41912" w:rsidRPr="00B715D4">
        <w:t xml:space="preserve">and </w:t>
      </w:r>
      <w:r w:rsidR="498AC2DA" w:rsidRPr="00B715D4">
        <w:t xml:space="preserve">be </w:t>
      </w:r>
      <w:r w:rsidR="38AB92CD" w:rsidRPr="00B715D4">
        <w:t>appl</w:t>
      </w:r>
      <w:r w:rsidR="488F343F" w:rsidRPr="00B715D4">
        <w:t>ied</w:t>
      </w:r>
      <w:r w:rsidR="38AB92CD" w:rsidRPr="00B715D4">
        <w:t xml:space="preserve"> </w:t>
      </w:r>
      <w:r w:rsidR="4BC6B5EC" w:rsidRPr="00B715D4">
        <w:t>to all other situations</w:t>
      </w:r>
      <w:r w:rsidR="41886F13" w:rsidRPr="00B715D4">
        <w:t>.</w:t>
      </w:r>
      <w:r w:rsidR="4BC6B5EC" w:rsidRPr="00B715D4">
        <w:t xml:space="preserve"> </w:t>
      </w:r>
      <w:r w:rsidR="55A8C8D0" w:rsidRPr="00B715D4">
        <w:t>Because there is no size/value threshold</w:t>
      </w:r>
      <w:r w:rsidR="3ACF171B" w:rsidRPr="00B715D4">
        <w:t xml:space="preserve"> for natural wetlands</w:t>
      </w:r>
      <w:r w:rsidR="55A8C8D0" w:rsidRPr="00B715D4">
        <w:t xml:space="preserve"> </w:t>
      </w:r>
      <w:r w:rsidR="1D02D2CC" w:rsidRPr="00B715D4">
        <w:t>it is</w:t>
      </w:r>
      <w:r w:rsidR="64F63D15" w:rsidRPr="00B715D4">
        <w:t xml:space="preserve"> </w:t>
      </w:r>
      <w:r w:rsidR="236C9203" w:rsidRPr="00B715D4">
        <w:t>simply not</w:t>
      </w:r>
      <w:r w:rsidR="64F63D15" w:rsidRPr="00B715D4">
        <w:t xml:space="preserve"> practical</w:t>
      </w:r>
      <w:r w:rsidR="55BD27A6" w:rsidRPr="00B715D4">
        <w:t xml:space="preserve"> to apply </w:t>
      </w:r>
      <w:r w:rsidR="089EFE1D" w:rsidRPr="00B715D4">
        <w:t xml:space="preserve">prohibited </w:t>
      </w:r>
      <w:r w:rsidR="0F553B56" w:rsidRPr="00B715D4">
        <w:t xml:space="preserve">activity status </w:t>
      </w:r>
      <w:r w:rsidR="1BCB3545" w:rsidRPr="00B715D4">
        <w:t>(</w:t>
      </w:r>
      <w:r w:rsidR="089EFE1D" w:rsidRPr="00B715D4">
        <w:t xml:space="preserve">and other </w:t>
      </w:r>
      <w:r w:rsidR="000A29E7" w:rsidRPr="00B715D4">
        <w:t>regulations</w:t>
      </w:r>
      <w:r w:rsidR="55BD27A6" w:rsidRPr="00B715D4">
        <w:t xml:space="preserve"> with their buffers</w:t>
      </w:r>
      <w:r w:rsidR="7D47CECC" w:rsidRPr="00B715D4">
        <w:t>)</w:t>
      </w:r>
      <w:r w:rsidR="55BD27A6" w:rsidRPr="00B715D4">
        <w:t xml:space="preserve"> to pasture with multiple seeps and/or ephemeral wetlands</w:t>
      </w:r>
      <w:r w:rsidR="2CA22A3B" w:rsidRPr="00B715D4">
        <w:t>. T</w:t>
      </w:r>
      <w:r w:rsidR="3A26C38B" w:rsidRPr="00B715D4">
        <w:t xml:space="preserve">hese </w:t>
      </w:r>
      <w:r w:rsidR="54EF3C77" w:rsidRPr="00B715D4">
        <w:t xml:space="preserve">areas of pasture </w:t>
      </w:r>
      <w:r w:rsidR="4F333DAB" w:rsidRPr="00B715D4">
        <w:t xml:space="preserve">need to be able to </w:t>
      </w:r>
      <w:r w:rsidR="0679B061" w:rsidRPr="00B715D4">
        <w:t>continue to be used as such</w:t>
      </w:r>
      <w:r w:rsidR="006811A9" w:rsidRPr="00B715D4">
        <w:t>,</w:t>
      </w:r>
      <w:r w:rsidR="42DE4FA5" w:rsidRPr="00B715D4">
        <w:t xml:space="preserve"> and d</w:t>
      </w:r>
      <w:r w:rsidR="5F06F9F9" w:rsidRPr="00B715D4">
        <w:t xml:space="preserve">espite the </w:t>
      </w:r>
      <w:r w:rsidR="32F77A12" w:rsidRPr="00B715D4">
        <w:t xml:space="preserve">extensive </w:t>
      </w:r>
      <w:r w:rsidR="5F06F9F9" w:rsidRPr="00B715D4">
        <w:t xml:space="preserve">wetland loss that has occurred, </w:t>
      </w:r>
      <w:r w:rsidR="0C39AA98" w:rsidRPr="00B715D4">
        <w:t xml:space="preserve">these </w:t>
      </w:r>
      <w:r w:rsidR="4A394562" w:rsidRPr="00B715D4">
        <w:t xml:space="preserve">wetland </w:t>
      </w:r>
      <w:r w:rsidR="1101F34A" w:rsidRPr="00B715D4">
        <w:t>type</w:t>
      </w:r>
      <w:r w:rsidR="4A394562" w:rsidRPr="00B715D4">
        <w:t>s</w:t>
      </w:r>
      <w:r w:rsidR="60BB8893" w:rsidRPr="00B715D4">
        <w:t xml:space="preserve"> </w:t>
      </w:r>
      <w:r w:rsidR="00571894" w:rsidRPr="00B715D4">
        <w:t>are common</w:t>
      </w:r>
      <w:r w:rsidR="1EFAA505" w:rsidRPr="00B715D4">
        <w:t xml:space="preserve"> in farmland topography (however degraded</w:t>
      </w:r>
      <w:r w:rsidR="74C8E349" w:rsidRPr="00B715D4">
        <w:t xml:space="preserve">). </w:t>
      </w:r>
    </w:p>
    <w:p w14:paraId="16469D80" w14:textId="7EB2F130" w:rsidR="004C5FFD" w:rsidRDefault="6F65897C" w:rsidP="00550902">
      <w:pPr>
        <w:pStyle w:val="BodyText"/>
        <w:spacing w:after="80"/>
        <w:rPr>
          <w:rFonts w:cs="Calibri"/>
          <w:color w:val="000000" w:themeColor="text1"/>
        </w:rPr>
      </w:pPr>
      <w:r w:rsidRPr="00B715D4">
        <w:rPr>
          <w:rFonts w:cs="Calibri"/>
          <w:color w:val="000000" w:themeColor="text1"/>
        </w:rPr>
        <w:lastRenderedPageBreak/>
        <w:t xml:space="preserve">We recommend proceeding with the change as proposed, to clarify the </w:t>
      </w:r>
      <w:r w:rsidR="1B1B03B7" w:rsidRPr="00B715D4">
        <w:rPr>
          <w:rFonts w:cs="Calibri"/>
          <w:color w:val="000000" w:themeColor="text1"/>
        </w:rPr>
        <w:t xml:space="preserve">original policy </w:t>
      </w:r>
      <w:r w:rsidRPr="00B715D4">
        <w:rPr>
          <w:rFonts w:cs="Calibri"/>
          <w:color w:val="000000" w:themeColor="text1"/>
        </w:rPr>
        <w:t>intent</w:t>
      </w:r>
      <w:r w:rsidR="006FE3D4" w:rsidRPr="00B715D4">
        <w:rPr>
          <w:rFonts w:cs="Calibri"/>
          <w:color w:val="000000" w:themeColor="text1"/>
        </w:rPr>
        <w:t>. Officials</w:t>
      </w:r>
      <w:r w:rsidRPr="00B715D4">
        <w:rPr>
          <w:rFonts w:cs="Calibri"/>
          <w:color w:val="000000" w:themeColor="text1"/>
        </w:rPr>
        <w:t xml:space="preserve"> will issue guidance on gazettal of the regulations to clarif</w:t>
      </w:r>
      <w:r w:rsidR="686526E6" w:rsidRPr="00B715D4">
        <w:rPr>
          <w:rFonts w:cs="Calibri"/>
          <w:color w:val="000000" w:themeColor="text1"/>
        </w:rPr>
        <w:t xml:space="preserve">y </w:t>
      </w:r>
      <w:r w:rsidR="452D48B0" w:rsidRPr="00B715D4">
        <w:rPr>
          <w:rFonts w:cs="Calibri"/>
          <w:color w:val="000000" w:themeColor="text1"/>
        </w:rPr>
        <w:t>this</w:t>
      </w:r>
      <w:r w:rsidR="0442C28C" w:rsidRPr="00B715D4">
        <w:rPr>
          <w:rFonts w:cs="Calibri"/>
          <w:color w:val="000000" w:themeColor="text1"/>
        </w:rPr>
        <w:t>,</w:t>
      </w:r>
      <w:r w:rsidR="452D48B0" w:rsidRPr="00B715D4">
        <w:rPr>
          <w:rFonts w:cs="Calibri"/>
          <w:color w:val="000000" w:themeColor="text1"/>
        </w:rPr>
        <w:t xml:space="preserve"> and </w:t>
      </w:r>
      <w:r w:rsidR="686526E6" w:rsidRPr="00B715D4">
        <w:rPr>
          <w:rFonts w:cs="Calibri"/>
          <w:color w:val="000000" w:themeColor="text1"/>
        </w:rPr>
        <w:t xml:space="preserve">how the </w:t>
      </w:r>
      <w:r w:rsidR="00571894" w:rsidRPr="00B715D4">
        <w:rPr>
          <w:rFonts w:cs="Calibri"/>
          <w:color w:val="000000" w:themeColor="text1"/>
        </w:rPr>
        <w:t>p</w:t>
      </w:r>
      <w:r w:rsidR="686526E6" w:rsidRPr="00B715D4">
        <w:rPr>
          <w:rFonts w:cs="Calibri"/>
          <w:color w:val="000000" w:themeColor="text1"/>
        </w:rPr>
        <w:t>rotocols should be applied</w:t>
      </w:r>
      <w:r w:rsidR="366ACD0E" w:rsidRPr="00B715D4">
        <w:rPr>
          <w:rFonts w:cs="Calibri"/>
          <w:color w:val="000000" w:themeColor="text1"/>
        </w:rPr>
        <w:t>.</w:t>
      </w:r>
    </w:p>
    <w:p w14:paraId="229AF3C7" w14:textId="0BDCEF54" w:rsidR="008D408B" w:rsidRPr="00C934DB" w:rsidRDefault="008D408B" w:rsidP="00550902">
      <w:pPr>
        <w:pStyle w:val="Heading4"/>
        <w:spacing w:after="120"/>
      </w:pPr>
      <w:r>
        <w:t>Recommendations 6</w:t>
      </w:r>
      <w:r w:rsidR="00550902">
        <w:t>–</w:t>
      </w:r>
      <w:r>
        <w:t>7</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C4756" w:rsidRPr="00B715D4" w14:paraId="4CDE85A8" w14:textId="77777777" w:rsidTr="00AE73AA">
        <w:trPr>
          <w:trHeight w:val="1635"/>
        </w:trPr>
        <w:tc>
          <w:tcPr>
            <w:tcW w:w="10307" w:type="dxa"/>
            <w:shd w:val="clear" w:color="auto" w:fill="D2DDE2"/>
          </w:tcPr>
          <w:p w14:paraId="09A4F8E2" w14:textId="771F35BB" w:rsidR="00694379" w:rsidRPr="00B715D4" w:rsidRDefault="00694379" w:rsidP="00AE73AA">
            <w:pPr>
              <w:pStyle w:val="Boxheading"/>
            </w:pPr>
            <w:r w:rsidRPr="00B715D4">
              <w:t>Recommendation</w:t>
            </w:r>
            <w:r w:rsidR="00792366" w:rsidRPr="00B715D4">
              <w:t>s</w:t>
            </w:r>
          </w:p>
          <w:p w14:paraId="2C03A196" w14:textId="10BF3047" w:rsidR="00694379" w:rsidRPr="00B715D4" w:rsidRDefault="00CA18FD" w:rsidP="00D25D1F">
            <w:pPr>
              <w:pStyle w:val="Boxtextnumbered"/>
              <w:rPr>
                <w:rFonts w:asciiTheme="minorHAnsi" w:hAnsiTheme="minorHAnsi"/>
              </w:rPr>
            </w:pPr>
            <w:r w:rsidRPr="00B715D4">
              <w:rPr>
                <w:b/>
              </w:rPr>
              <w:t xml:space="preserve">Proceed as proposed </w:t>
            </w:r>
            <w:r w:rsidR="00771702" w:rsidRPr="00B715D4">
              <w:t>and delete ‘</w:t>
            </w:r>
            <w:r w:rsidR="2ED920F7" w:rsidRPr="00B715D4">
              <w:t xml:space="preserve">and is subject to </w:t>
            </w:r>
            <w:r w:rsidR="00771702" w:rsidRPr="00B715D4">
              <w:t>temporary rain</w:t>
            </w:r>
            <w:r w:rsidR="7F1C32BC" w:rsidRPr="00B715D4">
              <w:t>-</w:t>
            </w:r>
            <w:r w:rsidR="00771702" w:rsidRPr="00B715D4">
              <w:t xml:space="preserve">derived water pooling’ from part </w:t>
            </w:r>
            <w:r w:rsidR="326DD4EE" w:rsidRPr="00B715D4">
              <w:t>(</w:t>
            </w:r>
            <w:r w:rsidR="00771702" w:rsidRPr="00B715D4">
              <w:t xml:space="preserve">c) of the definition of ‘natural wetland’ in the NPS-FM </w:t>
            </w:r>
          </w:p>
          <w:p w14:paraId="038C304A" w14:textId="77777777" w:rsidR="00E409AC" w:rsidRPr="00B715D4" w:rsidRDefault="00E409AC" w:rsidP="00AE73AA">
            <w:pPr>
              <w:pStyle w:val="Boxtext"/>
              <w:spacing w:before="0" w:after="80"/>
              <w:jc w:val="right"/>
              <w:rPr>
                <w:i/>
                <w:iCs/>
              </w:rPr>
            </w:pPr>
            <w:r w:rsidRPr="00B715D4">
              <w:rPr>
                <w:i/>
                <w:iCs/>
              </w:rPr>
              <w:t>agree/disagree</w:t>
            </w:r>
          </w:p>
          <w:p w14:paraId="2D759575" w14:textId="77777777" w:rsidR="0094309C" w:rsidRPr="00B715D4" w:rsidRDefault="0094309C" w:rsidP="00D25D1F">
            <w:pPr>
              <w:pStyle w:val="Boxtextnumbered"/>
              <w:rPr>
                <w:rFonts w:asciiTheme="minorHAnsi" w:hAnsiTheme="minorHAnsi"/>
              </w:rPr>
            </w:pPr>
            <w:r w:rsidRPr="00B715D4">
              <w:t>Do not replace with an alternative measure of wetland hydrology within the exclusion for pasture-dominated wetlands in part (c) of the definition of ‘natural wetland’</w:t>
            </w:r>
          </w:p>
          <w:p w14:paraId="18ECBB6A" w14:textId="07FA6EB4" w:rsidR="00694379" w:rsidRPr="00B715D4" w:rsidRDefault="00E409AC" w:rsidP="00AE73AA">
            <w:pPr>
              <w:pStyle w:val="Boxtext"/>
              <w:spacing w:before="60" w:after="180"/>
              <w:jc w:val="right"/>
              <w:rPr>
                <w:rStyle w:val="Heading1Char"/>
                <w:rFonts w:ascii="Calibri" w:hAnsi="Calibri"/>
                <w:b w:val="0"/>
                <w:bCs w:val="0"/>
                <w:i/>
                <w:iCs/>
                <w:sz w:val="24"/>
                <w:szCs w:val="24"/>
              </w:rPr>
            </w:pPr>
            <w:r w:rsidRPr="00B715D4">
              <w:rPr>
                <w:i/>
                <w:iCs/>
              </w:rPr>
              <w:t>agree/disagree</w:t>
            </w:r>
          </w:p>
        </w:tc>
      </w:tr>
    </w:tbl>
    <w:p w14:paraId="73917247" w14:textId="7A33BCA5" w:rsidR="00F37F7F" w:rsidRPr="00B715D4" w:rsidRDefault="00EB771C" w:rsidP="005B1248">
      <w:pPr>
        <w:pStyle w:val="Heading2"/>
        <w:spacing w:before="480"/>
        <w:rPr>
          <w:rFonts w:eastAsiaTheme="minorEastAsia"/>
        </w:rPr>
      </w:pPr>
      <w:bookmarkStart w:id="25" w:name="_Toc89790536"/>
      <w:bookmarkStart w:id="26" w:name="_Toc104378896"/>
      <w:r w:rsidRPr="00B715D4">
        <w:t xml:space="preserve">Part 1E: </w:t>
      </w:r>
      <w:bookmarkEnd w:id="25"/>
      <w:r w:rsidR="00EF72F5" w:rsidRPr="00B715D4">
        <w:t>Reques</w:t>
      </w:r>
      <w:r w:rsidR="008424D5" w:rsidRPr="00B715D4">
        <w:t>ts for</w:t>
      </w:r>
      <w:r w:rsidR="00EF72F5" w:rsidRPr="00B715D4">
        <w:t xml:space="preserve"> </w:t>
      </w:r>
      <w:r w:rsidR="00B37C61" w:rsidRPr="00B715D4">
        <w:t>other</w:t>
      </w:r>
      <w:r w:rsidR="00A61DC7" w:rsidRPr="00B715D4">
        <w:t xml:space="preserve"> </w:t>
      </w:r>
      <w:r w:rsidR="000971C6" w:rsidRPr="00B715D4">
        <w:t>amendment</w:t>
      </w:r>
      <w:r w:rsidR="00E21775" w:rsidRPr="00B715D4">
        <w:t>s</w:t>
      </w:r>
      <w:r w:rsidR="00EF72F5" w:rsidRPr="00B715D4">
        <w:t xml:space="preserve"> to</w:t>
      </w:r>
      <w:r w:rsidR="006C1D40">
        <w:t> </w:t>
      </w:r>
      <w:r w:rsidR="00EF72F5" w:rsidRPr="00B715D4">
        <w:t>definitions/policy</w:t>
      </w:r>
      <w:bookmarkEnd w:id="26"/>
    </w:p>
    <w:p w14:paraId="2DC4A05E" w14:textId="0B063006" w:rsidR="00662434" w:rsidRPr="00B715D4" w:rsidRDefault="00662434" w:rsidP="005B1248">
      <w:pPr>
        <w:pStyle w:val="Heading3"/>
        <w:spacing w:before="180"/>
        <w:rPr>
          <w:rFonts w:eastAsiaTheme="minorEastAsia"/>
        </w:rPr>
      </w:pPr>
      <w:r w:rsidRPr="00B715D4">
        <w:t>Summary of submissions</w:t>
      </w:r>
    </w:p>
    <w:p w14:paraId="51086839" w14:textId="03BBA784" w:rsidR="0966F1B2" w:rsidRPr="00B715D4" w:rsidRDefault="495745A7" w:rsidP="005B1248">
      <w:pPr>
        <w:pStyle w:val="BodyText"/>
        <w:spacing w:before="100" w:after="100" w:line="270" w:lineRule="atLeast"/>
      </w:pPr>
      <w:r w:rsidRPr="00B715D4">
        <w:t xml:space="preserve">Submitters had wide-ranging </w:t>
      </w:r>
      <w:r w:rsidR="78C020AB" w:rsidRPr="00B715D4">
        <w:t xml:space="preserve">comments </w:t>
      </w:r>
      <w:r w:rsidRPr="00B715D4">
        <w:t xml:space="preserve">on further additions </w:t>
      </w:r>
      <w:r w:rsidR="21B2720C" w:rsidRPr="00B715D4">
        <w:t>and/or removals</w:t>
      </w:r>
      <w:r w:rsidRPr="00B715D4">
        <w:t xml:space="preserve"> to the </w:t>
      </w:r>
      <w:r w:rsidR="11A28678" w:rsidRPr="00B715D4">
        <w:t>definition</w:t>
      </w:r>
      <w:r w:rsidRPr="00B715D4">
        <w:t xml:space="preserve"> of natural wetlands. </w:t>
      </w:r>
      <w:r w:rsidR="5EE6BF10" w:rsidRPr="00B715D4">
        <w:t xml:space="preserve">Some </w:t>
      </w:r>
      <w:r w:rsidR="00ED6526" w:rsidRPr="00B715D4">
        <w:t>key</w:t>
      </w:r>
      <w:r w:rsidR="5EE6BF10" w:rsidRPr="00B715D4">
        <w:t xml:space="preserve"> suggestions </w:t>
      </w:r>
      <w:r w:rsidR="47BBB962" w:rsidRPr="00B715D4">
        <w:t>and our response</w:t>
      </w:r>
      <w:r w:rsidR="04A71FF3" w:rsidRPr="00B715D4">
        <w:t>s</w:t>
      </w:r>
      <w:r w:rsidR="47BBB962" w:rsidRPr="00B715D4">
        <w:t xml:space="preserve"> </w:t>
      </w:r>
      <w:r w:rsidR="5EE6BF10" w:rsidRPr="00B715D4">
        <w:t>are listed below</w:t>
      </w:r>
      <w:r w:rsidR="00571894" w:rsidRPr="00B715D4">
        <w:t>.</w:t>
      </w:r>
    </w:p>
    <w:p w14:paraId="2B2C9B81" w14:textId="1080B306" w:rsidR="00DB3D9C" w:rsidRPr="00B715D4" w:rsidRDefault="11A28678" w:rsidP="009F1FF2">
      <w:pPr>
        <w:pStyle w:val="Heading4"/>
        <w:spacing w:before="180"/>
      </w:pPr>
      <w:r w:rsidRPr="00B715D4">
        <w:t xml:space="preserve">Clarify part </w:t>
      </w:r>
      <w:r w:rsidR="756BF48D" w:rsidRPr="00B715D4">
        <w:t>(</w:t>
      </w:r>
      <w:r w:rsidRPr="00B715D4">
        <w:t>a</w:t>
      </w:r>
      <w:r w:rsidR="756BF48D" w:rsidRPr="00B715D4">
        <w:t>)</w:t>
      </w:r>
      <w:r w:rsidRPr="00B715D4">
        <w:t xml:space="preserve"> </w:t>
      </w:r>
      <w:r w:rsidR="4591A59A" w:rsidRPr="00B715D4">
        <w:t>of the definition</w:t>
      </w:r>
      <w:r w:rsidR="0098205B">
        <w:t xml:space="preserve"> </w:t>
      </w:r>
    </w:p>
    <w:p w14:paraId="4037B532" w14:textId="5D75B0FF" w:rsidR="1FE62B95" w:rsidRPr="00B715D4" w:rsidRDefault="7EF0EC8D" w:rsidP="005B1248">
      <w:pPr>
        <w:pStyle w:val="BodyText"/>
        <w:spacing w:before="100" w:after="100"/>
      </w:pPr>
      <w:r w:rsidRPr="00B715D4">
        <w:t>Some submitters</w:t>
      </w:r>
      <w:r w:rsidR="48E51FAE" w:rsidRPr="00B715D4">
        <w:rPr>
          <w:rStyle w:val="FootnoteReference"/>
        </w:rPr>
        <w:footnoteReference w:id="19"/>
      </w:r>
      <w:r w:rsidRPr="00B715D4">
        <w:t xml:space="preserve"> </w:t>
      </w:r>
      <w:r w:rsidR="48E51FAE" w:rsidRPr="00B715D4">
        <w:t xml:space="preserve">recommend </w:t>
      </w:r>
      <w:r w:rsidR="4B376646" w:rsidRPr="00B715D4">
        <w:t xml:space="preserve">defining </w:t>
      </w:r>
      <w:r w:rsidR="2C94F7DA" w:rsidRPr="00B715D4">
        <w:t>with</w:t>
      </w:r>
      <w:r w:rsidR="4B376646" w:rsidRPr="00B715D4">
        <w:t xml:space="preserve">in the </w:t>
      </w:r>
      <w:r w:rsidR="00576D75" w:rsidRPr="00B715D4">
        <w:t>regulations</w:t>
      </w:r>
      <w:r w:rsidR="4B376646" w:rsidRPr="00B715D4">
        <w:t xml:space="preserve"> </w:t>
      </w:r>
      <w:r w:rsidR="1222B024" w:rsidRPr="00B715D4">
        <w:t xml:space="preserve">(rather than just guidance) </w:t>
      </w:r>
      <w:r w:rsidR="5C7A7F1E" w:rsidRPr="00B715D4">
        <w:t xml:space="preserve">what </w:t>
      </w:r>
      <w:r w:rsidR="1ED1EB2B" w:rsidRPr="00B715D4">
        <w:t xml:space="preserve">is meant by </w:t>
      </w:r>
      <w:r w:rsidR="00576D75" w:rsidRPr="00B715D4">
        <w:t>‘</w:t>
      </w:r>
      <w:r w:rsidR="48A3CCE4" w:rsidRPr="00B715D4">
        <w:t>a</w:t>
      </w:r>
      <w:r w:rsidR="48E51FAE" w:rsidRPr="00B715D4">
        <w:t xml:space="preserve"> wetland constructed by artificial </w:t>
      </w:r>
      <w:proofErr w:type="gramStart"/>
      <w:r w:rsidR="48A3CCE4" w:rsidRPr="00B715D4">
        <w:t>means</w:t>
      </w:r>
      <w:r w:rsidR="00D5193E" w:rsidRPr="00B715D4">
        <w:t>’</w:t>
      </w:r>
      <w:proofErr w:type="gramEnd"/>
      <w:r w:rsidR="1B6F2506" w:rsidRPr="00B715D4">
        <w:t>. They consider this will</w:t>
      </w:r>
      <w:r w:rsidR="48E51FAE" w:rsidRPr="00B715D4">
        <w:t xml:space="preserve"> support</w:t>
      </w:r>
      <w:r w:rsidR="00AE73AA" w:rsidRPr="00B715D4">
        <w:t> </w:t>
      </w:r>
      <w:r w:rsidR="28D31538" w:rsidRPr="00B715D4">
        <w:t xml:space="preserve">clarity around </w:t>
      </w:r>
      <w:r w:rsidR="00316755" w:rsidRPr="00B715D4">
        <w:t>part</w:t>
      </w:r>
      <w:r w:rsidR="48E51FAE" w:rsidRPr="00B715D4">
        <w:t xml:space="preserve"> </w:t>
      </w:r>
      <w:r w:rsidR="00D00124" w:rsidRPr="00B715D4">
        <w:t>(</w:t>
      </w:r>
      <w:r w:rsidR="48E51FAE" w:rsidRPr="00B715D4">
        <w:t>a</w:t>
      </w:r>
      <w:r w:rsidR="00D00124" w:rsidRPr="00B715D4">
        <w:t>)</w:t>
      </w:r>
      <w:r w:rsidR="48E51FAE" w:rsidRPr="00B715D4">
        <w:t xml:space="preserve">. </w:t>
      </w:r>
      <w:r w:rsidR="09C9EFF7" w:rsidRPr="00B715D4">
        <w:t>Some</w:t>
      </w:r>
      <w:r w:rsidR="662FF899" w:rsidRPr="00B715D4">
        <w:t xml:space="preserve"> suggested </w:t>
      </w:r>
      <w:r w:rsidR="09C9EFF7" w:rsidRPr="00B715D4">
        <w:t xml:space="preserve">that </w:t>
      </w:r>
      <w:r w:rsidR="662FF899" w:rsidRPr="00B715D4">
        <w:t xml:space="preserve">we </w:t>
      </w:r>
      <w:r w:rsidR="6E3E9BD1" w:rsidRPr="00B715D4">
        <w:t xml:space="preserve">use the definition </w:t>
      </w:r>
      <w:r w:rsidR="617ABE41" w:rsidRPr="00B715D4">
        <w:t>set out in</w:t>
      </w:r>
      <w:r w:rsidR="0D9488CB" w:rsidRPr="00B715D4">
        <w:t xml:space="preserve"> the</w:t>
      </w:r>
      <w:r w:rsidR="00AE73AA" w:rsidRPr="00B715D4">
        <w:t> </w:t>
      </w:r>
      <w:r w:rsidR="0D9488CB" w:rsidRPr="00B715D4">
        <w:t>current g</w:t>
      </w:r>
      <w:r w:rsidR="48A3CCE4" w:rsidRPr="00B715D4">
        <w:t>uidance</w:t>
      </w:r>
      <w:r w:rsidR="0F622241" w:rsidRPr="00B715D4">
        <w:t>.</w:t>
      </w:r>
      <w:r w:rsidR="67A6D21D" w:rsidRPr="00B715D4">
        <w:t xml:space="preserve"> </w:t>
      </w:r>
    </w:p>
    <w:p w14:paraId="671027B0" w14:textId="65C68817" w:rsidR="1FE62B95" w:rsidRPr="00B715D4" w:rsidRDefault="6277605B" w:rsidP="00022D72">
      <w:pPr>
        <w:pStyle w:val="Heading4"/>
        <w:spacing w:line="340" w:lineRule="exact"/>
      </w:pPr>
      <w:r w:rsidRPr="00B715D4">
        <w:t xml:space="preserve">Clarify </w:t>
      </w:r>
      <w:r w:rsidR="239514F3" w:rsidRPr="00B715D4">
        <w:t>the</w:t>
      </w:r>
      <w:r w:rsidR="4D20DB68" w:rsidRPr="00B715D4">
        <w:t xml:space="preserve"> </w:t>
      </w:r>
      <w:r w:rsidRPr="00B715D4">
        <w:t xml:space="preserve">status of induced wetlands </w:t>
      </w:r>
    </w:p>
    <w:p w14:paraId="356316CA" w14:textId="139AAC77" w:rsidR="1FE62B95" w:rsidRPr="00B715D4" w:rsidRDefault="4AE00C90" w:rsidP="00022D72">
      <w:pPr>
        <w:pStyle w:val="BodyText"/>
        <w:spacing w:before="100" w:after="100" w:line="270" w:lineRule="atLeast"/>
      </w:pPr>
      <w:r w:rsidRPr="00B715D4">
        <w:t xml:space="preserve">Submitters also </w:t>
      </w:r>
      <w:r w:rsidR="68D4A588" w:rsidRPr="00B715D4">
        <w:t>requested clarification on</w:t>
      </w:r>
      <w:r w:rsidRPr="00B715D4">
        <w:t xml:space="preserve"> induced wetlands. </w:t>
      </w:r>
      <w:r w:rsidR="6277605B" w:rsidRPr="00B715D4">
        <w:t>Subm</w:t>
      </w:r>
      <w:r w:rsidR="00AD581F" w:rsidRPr="00B715D4">
        <w:t xml:space="preserve">itters </w:t>
      </w:r>
      <w:r w:rsidR="6277605B" w:rsidRPr="00B715D4">
        <w:t xml:space="preserve">recommended inserting a direct reference to induced wetlands into part </w:t>
      </w:r>
      <w:r w:rsidR="00EC1D22" w:rsidRPr="00B715D4">
        <w:t>(</w:t>
      </w:r>
      <w:r w:rsidR="6277605B" w:rsidRPr="00B715D4">
        <w:t>a</w:t>
      </w:r>
      <w:r w:rsidR="00EC1D22" w:rsidRPr="00B715D4">
        <w:t>)</w:t>
      </w:r>
      <w:r w:rsidR="6277605B" w:rsidRPr="00B715D4">
        <w:t xml:space="preserve"> to clarify their status</w:t>
      </w:r>
      <w:r w:rsidR="00B535CB" w:rsidRPr="00B715D4">
        <w:t>.</w:t>
      </w:r>
      <w:r w:rsidR="1FE62B95" w:rsidRPr="00B715D4">
        <w:rPr>
          <w:rStyle w:val="FootnoteReference"/>
        </w:rPr>
        <w:footnoteReference w:id="20"/>
      </w:r>
    </w:p>
    <w:p w14:paraId="362E8D2F" w14:textId="2B7EC524" w:rsidR="1FE62B95" w:rsidRPr="00B715D4" w:rsidRDefault="000405B1" w:rsidP="00022D72">
      <w:pPr>
        <w:pStyle w:val="BodyText"/>
        <w:spacing w:before="100" w:after="100" w:line="270" w:lineRule="atLeast"/>
        <w:rPr>
          <w:color w:val="000000" w:themeColor="text1"/>
        </w:rPr>
      </w:pPr>
      <w:r w:rsidRPr="00B715D4">
        <w:t>Conversely s</w:t>
      </w:r>
      <w:r w:rsidR="6277605B" w:rsidRPr="00B715D4">
        <w:t>ome submitters</w:t>
      </w:r>
      <w:r w:rsidR="1FE62B95" w:rsidRPr="00B715D4">
        <w:rPr>
          <w:vertAlign w:val="superscript"/>
        </w:rPr>
        <w:footnoteReference w:id="21"/>
      </w:r>
      <w:r w:rsidR="6277605B" w:rsidRPr="00B715D4">
        <w:t xml:space="preserve"> request</w:t>
      </w:r>
      <w:r w:rsidR="6E8EEEBA" w:rsidRPr="00B715D4">
        <w:t>ed</w:t>
      </w:r>
      <w:r w:rsidR="6277605B" w:rsidRPr="00B715D4">
        <w:t xml:space="preserve"> that induced wetlands be explicitly excluded from the</w:t>
      </w:r>
      <w:r w:rsidR="00B77A42" w:rsidRPr="00B715D4">
        <w:t> </w:t>
      </w:r>
      <w:r w:rsidR="6277605B" w:rsidRPr="00B715D4">
        <w:t>natural wetland definition. Beef and Lamb note</w:t>
      </w:r>
      <w:r w:rsidR="6B90DBC6" w:rsidRPr="00B715D4">
        <w:t>d</w:t>
      </w:r>
      <w:r w:rsidR="6277605B" w:rsidRPr="00B715D4">
        <w:t xml:space="preserve"> that</w:t>
      </w:r>
      <w:r w:rsidR="40E80E70" w:rsidRPr="00B715D4">
        <w:t xml:space="preserve"> </w:t>
      </w:r>
      <w:r w:rsidR="00B535CB" w:rsidRPr="00B715D4">
        <w:rPr>
          <w:rFonts w:eastAsia="Calibri"/>
        </w:rPr>
        <w:t>“</w:t>
      </w:r>
      <w:r w:rsidR="6277605B" w:rsidRPr="00B715D4">
        <w:rPr>
          <w:rFonts w:eastAsia="Calibri"/>
        </w:rPr>
        <w:t>defining induced wetlands as natural wetlands may provide a disincentive to protect waterways with a culvert or built water</w:t>
      </w:r>
      <w:r w:rsidR="00B77A42" w:rsidRPr="00B715D4">
        <w:rPr>
          <w:rFonts w:eastAsia="Calibri"/>
        </w:rPr>
        <w:t> </w:t>
      </w:r>
      <w:r w:rsidR="6277605B" w:rsidRPr="00B715D4">
        <w:rPr>
          <w:rFonts w:eastAsia="Calibri"/>
        </w:rPr>
        <w:t xml:space="preserve">treatment structures </w:t>
      </w:r>
      <w:proofErr w:type="spellStart"/>
      <w:r w:rsidR="6277605B" w:rsidRPr="00B715D4">
        <w:rPr>
          <w:rFonts w:eastAsia="Calibri"/>
        </w:rPr>
        <w:t>ie</w:t>
      </w:r>
      <w:proofErr w:type="spellEnd"/>
      <w:r w:rsidR="21E15870" w:rsidRPr="00B715D4">
        <w:rPr>
          <w:rFonts w:eastAsia="Calibri"/>
        </w:rPr>
        <w:t>,</w:t>
      </w:r>
      <w:r w:rsidR="6277605B" w:rsidRPr="00B715D4">
        <w:rPr>
          <w:rFonts w:eastAsia="Calibri"/>
        </w:rPr>
        <w:t xml:space="preserve"> detention bund (which will often create an induced wetland but</w:t>
      </w:r>
      <w:r w:rsidR="00B77A42" w:rsidRPr="00B715D4">
        <w:rPr>
          <w:rFonts w:eastAsia="Calibri"/>
        </w:rPr>
        <w:t> </w:t>
      </w:r>
      <w:r w:rsidR="6277605B" w:rsidRPr="00B715D4">
        <w:rPr>
          <w:rFonts w:eastAsia="Calibri"/>
        </w:rPr>
        <w:t>are designed to be temporary)</w:t>
      </w:r>
      <w:r w:rsidR="0E4791F3" w:rsidRPr="00B715D4">
        <w:t>.</w:t>
      </w:r>
      <w:r w:rsidR="32F2D139" w:rsidRPr="00B715D4">
        <w:t>”</w:t>
      </w:r>
      <w:r w:rsidR="0E4791F3" w:rsidRPr="00B715D4">
        <w:t xml:space="preserve"> </w:t>
      </w:r>
      <w:r w:rsidR="009E3ED2" w:rsidRPr="00B715D4">
        <w:t xml:space="preserve">The </w:t>
      </w:r>
      <w:r w:rsidR="0E4791F3" w:rsidRPr="00B715D4">
        <w:t xml:space="preserve">Pukekohe Vegetable Growers </w:t>
      </w:r>
      <w:r w:rsidR="5EC1BF9B" w:rsidRPr="00B715D4">
        <w:t>recommend</w:t>
      </w:r>
      <w:r w:rsidR="2F950285" w:rsidRPr="00B715D4">
        <w:t>ed</w:t>
      </w:r>
      <w:r w:rsidR="0E4791F3" w:rsidRPr="00B715D4">
        <w:t xml:space="preserve"> that </w:t>
      </w:r>
      <w:r w:rsidR="0E4791F3" w:rsidRPr="00B715D4">
        <w:rPr>
          <w:rFonts w:eastAsia="Calibri"/>
        </w:rPr>
        <w:t xml:space="preserve">a </w:t>
      </w:r>
      <w:r w:rsidR="1BACF44D" w:rsidRPr="00B715D4">
        <w:rPr>
          <w:rFonts w:eastAsia="Calibri"/>
        </w:rPr>
        <w:t>r</w:t>
      </w:r>
      <w:r w:rsidR="6C4682E8" w:rsidRPr="00B715D4">
        <w:rPr>
          <w:rFonts w:eastAsia="Calibri"/>
        </w:rPr>
        <w:t>estricted</w:t>
      </w:r>
      <w:r w:rsidR="0E4791F3" w:rsidRPr="00B715D4">
        <w:rPr>
          <w:rFonts w:eastAsia="Calibri"/>
        </w:rPr>
        <w:t xml:space="preserve"> </w:t>
      </w:r>
      <w:r w:rsidR="73F2DC64" w:rsidRPr="00B715D4">
        <w:rPr>
          <w:rFonts w:eastAsia="Calibri"/>
        </w:rPr>
        <w:t>d</w:t>
      </w:r>
      <w:r w:rsidR="0E4791F3" w:rsidRPr="00B715D4">
        <w:rPr>
          <w:rFonts w:eastAsia="Calibri"/>
        </w:rPr>
        <w:t xml:space="preserve">iscretionary or </w:t>
      </w:r>
      <w:r w:rsidR="40DBAFCB" w:rsidRPr="00B715D4">
        <w:rPr>
          <w:rFonts w:eastAsia="Calibri"/>
        </w:rPr>
        <w:t>d</w:t>
      </w:r>
      <w:r w:rsidR="0E4791F3" w:rsidRPr="00B715D4">
        <w:rPr>
          <w:rFonts w:eastAsia="Calibri"/>
        </w:rPr>
        <w:t xml:space="preserve">iscretionary pathway for induced wetlands would be a more suitable approach. </w:t>
      </w:r>
      <w:proofErr w:type="spellStart"/>
      <w:r w:rsidR="3B056A7B" w:rsidRPr="00B715D4">
        <w:t>Bioresearches</w:t>
      </w:r>
      <w:proofErr w:type="spellEnd"/>
      <w:r w:rsidR="09B180DC" w:rsidRPr="00B715D4">
        <w:t xml:space="preserve"> comment</w:t>
      </w:r>
      <w:r w:rsidR="007036AC" w:rsidRPr="00B715D4">
        <w:t>ed</w:t>
      </w:r>
      <w:r w:rsidR="09B180DC" w:rsidRPr="00B715D4">
        <w:t xml:space="preserve"> that including induced wetlands as natural wetlands may be contradictory to the usual meaning of </w:t>
      </w:r>
      <w:r w:rsidR="005C1CF6" w:rsidRPr="00B715D4">
        <w:t>‘</w:t>
      </w:r>
      <w:r w:rsidR="09B180DC" w:rsidRPr="00B715D4">
        <w:t xml:space="preserve">natural’ and include wetlands that would not be captured under the RMA. </w:t>
      </w:r>
    </w:p>
    <w:p w14:paraId="3DE50424" w14:textId="47AA3E5B" w:rsidR="1FAFCD5B" w:rsidRPr="00B715D4" w:rsidRDefault="1FAFCD5B" w:rsidP="00022D72">
      <w:pPr>
        <w:pStyle w:val="Heading4"/>
        <w:spacing w:line="340" w:lineRule="exact"/>
      </w:pPr>
      <w:r w:rsidRPr="00B715D4">
        <w:lastRenderedPageBreak/>
        <w:t xml:space="preserve">Clarify how wetlands constructed on the site of former natural wetlands should be treated </w:t>
      </w:r>
    </w:p>
    <w:p w14:paraId="7C2CCF35" w14:textId="7690CEFD" w:rsidR="1FAFCD5B" w:rsidRPr="00B715D4" w:rsidRDefault="1FAFCD5B" w:rsidP="00022D72">
      <w:pPr>
        <w:pStyle w:val="BodyText"/>
        <w:spacing w:before="100" w:after="100" w:line="270" w:lineRule="atLeast"/>
      </w:pPr>
      <w:proofErr w:type="spellStart"/>
      <w:r w:rsidRPr="00B715D4">
        <w:t>Te</w:t>
      </w:r>
      <w:proofErr w:type="spellEnd"/>
      <w:r w:rsidRPr="00B715D4">
        <w:t xml:space="preserve"> </w:t>
      </w:r>
      <w:proofErr w:type="spellStart"/>
      <w:r w:rsidRPr="00B715D4">
        <w:t>Arawa</w:t>
      </w:r>
      <w:proofErr w:type="spellEnd"/>
      <w:r w:rsidRPr="00B715D4">
        <w:t xml:space="preserve"> Lakes Trust recommend</w:t>
      </w:r>
      <w:r w:rsidR="74CC534F" w:rsidRPr="00B715D4">
        <w:t>ed</w:t>
      </w:r>
      <w:r w:rsidRPr="00B715D4">
        <w:t xml:space="preserve"> </w:t>
      </w:r>
      <w:r w:rsidR="351A097A" w:rsidRPr="00B715D4">
        <w:t xml:space="preserve">that </w:t>
      </w:r>
      <w:r w:rsidR="00B535CB" w:rsidRPr="00B715D4">
        <w:t xml:space="preserve">the Ministry </w:t>
      </w:r>
      <w:r w:rsidRPr="00B715D4">
        <w:t>clarify the status of constructed wetlands built on the site of former natural wetland areas</w:t>
      </w:r>
      <w:r w:rsidR="4A476BC1" w:rsidRPr="00B715D4">
        <w:t>,</w:t>
      </w:r>
      <w:r w:rsidRPr="00B715D4">
        <w:t xml:space="preserve"> to ensure that </w:t>
      </w:r>
      <w:r w:rsidR="227BF64F" w:rsidRPr="00B715D4">
        <w:t>“</w:t>
      </w:r>
      <w:r w:rsidRPr="00B715D4">
        <w:t xml:space="preserve">wetlands artificially created to restore the overall extent of wetlands within a </w:t>
      </w:r>
      <w:proofErr w:type="spellStart"/>
      <w:r w:rsidRPr="00B715D4">
        <w:t>rohe</w:t>
      </w:r>
      <w:proofErr w:type="spellEnd"/>
      <w:r w:rsidRPr="00B715D4">
        <w:t xml:space="preserve"> or region</w:t>
      </w:r>
      <w:r w:rsidR="14B3F22F" w:rsidRPr="00B715D4">
        <w:t>”</w:t>
      </w:r>
      <w:r w:rsidRPr="00B715D4">
        <w:t xml:space="preserve"> (as opposed to wetlands specifically constructed to offset the adverse effects of an activity on existing or former wetlands) are not captured as natural wetlands. They recommend</w:t>
      </w:r>
      <w:r w:rsidR="5C30B8B4" w:rsidRPr="00B715D4">
        <w:t>ed</w:t>
      </w:r>
      <w:r w:rsidRPr="00B715D4">
        <w:t xml:space="preserve"> altering </w:t>
      </w:r>
      <w:r w:rsidR="00F32448" w:rsidRPr="00B715D4">
        <w:t>part (</w:t>
      </w:r>
      <w:r w:rsidRPr="00B715D4">
        <w:t>a) to</w:t>
      </w:r>
      <w:r w:rsidR="00B77A42" w:rsidRPr="00B715D4">
        <w:t> </w:t>
      </w:r>
      <w:r w:rsidRPr="00B715D4">
        <w:t>delete the word ‘restore’</w:t>
      </w:r>
      <w:r w:rsidR="002B66B6" w:rsidRPr="00B715D4">
        <w:t>.</w:t>
      </w:r>
    </w:p>
    <w:p w14:paraId="2161F191" w14:textId="62E57A6B" w:rsidR="41F8CA1F" w:rsidRPr="00B715D4" w:rsidRDefault="2DB2E191" w:rsidP="00022D72">
      <w:pPr>
        <w:pStyle w:val="BodyText"/>
        <w:spacing w:before="100" w:after="100" w:line="270" w:lineRule="atLeast"/>
      </w:pPr>
      <w:r w:rsidRPr="00B715D4">
        <w:t>NIWA comment</w:t>
      </w:r>
      <w:r w:rsidR="145FFA98" w:rsidRPr="00B715D4">
        <w:t>ed</w:t>
      </w:r>
      <w:r w:rsidRPr="00B715D4">
        <w:t xml:space="preserve"> that many locations where natural wetlands currently occur, especially remnant and degraded wetlands, are locations where a constructed wetland would be best placed</w:t>
      </w:r>
      <w:r w:rsidR="003C2F8F" w:rsidRPr="00B715D4">
        <w:t xml:space="preserve"> </w:t>
      </w:r>
      <w:r w:rsidRPr="00B715D4">
        <w:t>and there may be instances where a constructed wetland could replace a degraded natural wetland and provide a wider range of benefits to the landowner and wider community.</w:t>
      </w:r>
    </w:p>
    <w:p w14:paraId="1D44F2E5" w14:textId="279F7EFD" w:rsidR="07866CE3" w:rsidRPr="00B715D4" w:rsidRDefault="216ED32F" w:rsidP="00022D72">
      <w:pPr>
        <w:pStyle w:val="BodyText"/>
        <w:spacing w:before="100" w:after="100" w:line="270" w:lineRule="atLeast"/>
      </w:pPr>
      <w:r w:rsidRPr="00B715D4">
        <w:t>Dairy NZ recommend</w:t>
      </w:r>
      <w:r w:rsidR="0F1459C0" w:rsidRPr="00B715D4">
        <w:t>ed that</w:t>
      </w:r>
      <w:r w:rsidRPr="00B715D4">
        <w:t xml:space="preserve"> wetlands constructed to offset impacts on, or restore an existing or former natural wetland, should be exempt under </w:t>
      </w:r>
      <w:r w:rsidR="00AC08A6" w:rsidRPr="00B715D4">
        <w:t>part</w:t>
      </w:r>
      <w:r w:rsidRPr="00B715D4">
        <w:t xml:space="preserve"> </w:t>
      </w:r>
      <w:r w:rsidR="00EA35B6" w:rsidRPr="00B715D4">
        <w:t>(</w:t>
      </w:r>
      <w:r w:rsidRPr="00B715D4">
        <w:t>a</w:t>
      </w:r>
      <w:r w:rsidR="00EA35B6" w:rsidRPr="00B715D4">
        <w:t>).</w:t>
      </w:r>
      <w:r w:rsidRPr="00B715D4">
        <w:t xml:space="preserve"> They cite</w:t>
      </w:r>
      <w:r w:rsidR="4205F848" w:rsidRPr="00B715D4">
        <w:t>d</w:t>
      </w:r>
      <w:r w:rsidRPr="00B715D4">
        <w:t xml:space="preserve"> the difficulty of determining the extent of former natural wetland, and that if the constructed wetland is an existing natural wetland at the time of the proposed works, the checks and balances protecting wetlands in the NES-F will apply and ensure values of that wetland are protected. Then once the wetland is constructed it should remain exempt from the definition of a ‘natural wetland’, </w:t>
      </w:r>
      <w:r w:rsidRPr="00B715D4">
        <w:rPr>
          <w:spacing w:val="-2"/>
        </w:rPr>
        <w:t>with appropriate protection provided through consent conditions to ensure good management.</w:t>
      </w:r>
      <w:r w:rsidRPr="00B715D4">
        <w:t xml:space="preserve"> Transpower agree</w:t>
      </w:r>
      <w:r w:rsidR="219C4621" w:rsidRPr="00B715D4">
        <w:t>d</w:t>
      </w:r>
      <w:r w:rsidRPr="00B715D4">
        <w:t xml:space="preserve"> that wetlands constructed for biodiversity offsetting should be excluded under </w:t>
      </w:r>
      <w:r w:rsidR="00BE4EF1" w:rsidRPr="00B715D4">
        <w:t xml:space="preserve">part </w:t>
      </w:r>
      <w:r w:rsidR="00370D42" w:rsidRPr="00B715D4">
        <w:t>(</w:t>
      </w:r>
      <w:r w:rsidRPr="00B715D4">
        <w:t>a</w:t>
      </w:r>
      <w:r w:rsidR="00370D42" w:rsidRPr="00B715D4">
        <w:t>)</w:t>
      </w:r>
      <w:r w:rsidRPr="00B715D4">
        <w:t>.</w:t>
      </w:r>
    </w:p>
    <w:p w14:paraId="36D18019" w14:textId="0EE696B0" w:rsidR="02DC14E2" w:rsidRPr="00B715D4" w:rsidRDefault="02DC14E2" w:rsidP="00022D72">
      <w:pPr>
        <w:pStyle w:val="Heading4"/>
        <w:spacing w:line="340" w:lineRule="exact"/>
      </w:pPr>
      <w:r w:rsidRPr="00B715D4">
        <w:t xml:space="preserve">Clarify wetlands within the Coastal Marine Area </w:t>
      </w:r>
    </w:p>
    <w:p w14:paraId="52094AE4" w14:textId="6E02178E" w:rsidR="02DC14E2" w:rsidRPr="00B715D4" w:rsidRDefault="00B327CE" w:rsidP="00712149">
      <w:pPr>
        <w:pStyle w:val="BodyText"/>
        <w:spacing w:before="100" w:after="100" w:line="270" w:lineRule="atLeast"/>
      </w:pPr>
      <w:r w:rsidRPr="00B715D4">
        <w:t>Auckland</w:t>
      </w:r>
      <w:r w:rsidR="00D755C6" w:rsidRPr="00B715D4">
        <w:t xml:space="preserve"> Council</w:t>
      </w:r>
      <w:r w:rsidR="008D6DA1" w:rsidRPr="00B715D4">
        <w:t xml:space="preserve">, </w:t>
      </w:r>
      <w:r w:rsidR="009B1EF5" w:rsidRPr="00B715D4">
        <w:t>Otago Regional</w:t>
      </w:r>
      <w:r w:rsidR="00B535CB" w:rsidRPr="00B715D4">
        <w:t xml:space="preserve"> Council</w:t>
      </w:r>
      <w:r w:rsidR="009B1EF5" w:rsidRPr="00B715D4">
        <w:t xml:space="preserve">, </w:t>
      </w:r>
      <w:r w:rsidR="02DC14E2" w:rsidRPr="00B715D4">
        <w:t xml:space="preserve">Waikato Regional Council </w:t>
      </w:r>
      <w:r w:rsidR="00EB643D" w:rsidRPr="00B715D4">
        <w:t>(WRC)</w:t>
      </w:r>
      <w:r w:rsidR="02DC14E2" w:rsidRPr="00B715D4">
        <w:t xml:space="preserve"> </w:t>
      </w:r>
      <w:r w:rsidR="005F3E0C" w:rsidRPr="00B715D4">
        <w:t>and Northland Regional Coun</w:t>
      </w:r>
      <w:r w:rsidR="00707D15" w:rsidRPr="00B715D4">
        <w:t xml:space="preserve">cil </w:t>
      </w:r>
      <w:r w:rsidR="2670886D" w:rsidRPr="00B715D4">
        <w:t>(NRC)</w:t>
      </w:r>
      <w:r w:rsidR="00707D15" w:rsidRPr="00B715D4">
        <w:t xml:space="preserve"> </w:t>
      </w:r>
      <w:r w:rsidR="02DC14E2" w:rsidRPr="00B715D4">
        <w:t>request</w:t>
      </w:r>
      <w:r w:rsidR="49563A40" w:rsidRPr="00B715D4">
        <w:t>ed</w:t>
      </w:r>
      <w:r w:rsidR="02DC14E2" w:rsidRPr="00B715D4">
        <w:t xml:space="preserve"> that the definition clarify how a natural wetland applies within the Coastal Marine Area</w:t>
      </w:r>
      <w:r w:rsidR="0088236F" w:rsidRPr="00B715D4">
        <w:t xml:space="preserve"> (CMA)</w:t>
      </w:r>
      <w:r w:rsidR="02DC14E2" w:rsidRPr="00B715D4">
        <w:t xml:space="preserve">. </w:t>
      </w:r>
      <w:r w:rsidR="00707D15" w:rsidRPr="00B715D4">
        <w:t>WRC</w:t>
      </w:r>
      <w:r w:rsidR="00BB21F9" w:rsidRPr="00B715D4">
        <w:t xml:space="preserve"> consider</w:t>
      </w:r>
      <w:r w:rsidR="7EE2E73B" w:rsidRPr="00B715D4">
        <w:t>ed that</w:t>
      </w:r>
      <w:r w:rsidR="00BB21F9" w:rsidRPr="00B715D4">
        <w:t xml:space="preserve"> the</w:t>
      </w:r>
      <w:r w:rsidR="02DC14E2" w:rsidRPr="00B715D4">
        <w:t xml:space="preserve"> New Zealand Coastal Policy Statement already provides clear guidance on how to manage coastal biodiversity, and the application of the NES-F across this has the potential to lead to perverse outcomes, especially as the effects management hierarchy is </w:t>
      </w:r>
      <w:r w:rsidR="001E46BA" w:rsidRPr="00B715D4">
        <w:t>inconsistent with applying the decision in</w:t>
      </w:r>
      <w:r w:rsidR="001E46BA" w:rsidRPr="00B715D4">
        <w:rPr>
          <w:rFonts w:ascii="Segoe UI" w:hAnsi="Segoe UI" w:cs="Segoe UI"/>
          <w:sz w:val="18"/>
          <w:szCs w:val="18"/>
        </w:rPr>
        <w:t xml:space="preserve"> </w:t>
      </w:r>
      <w:r w:rsidR="001E46BA" w:rsidRPr="00B715D4">
        <w:rPr>
          <w:rFonts w:asciiTheme="minorHAnsi" w:hAnsiTheme="minorHAnsi" w:cstheme="minorHAnsi"/>
          <w:i/>
          <w:iCs/>
        </w:rPr>
        <w:t>Environmental Defence Society v New Zealand King Salmon</w:t>
      </w:r>
      <w:r w:rsidR="001E46BA" w:rsidRPr="00B715D4">
        <w:rPr>
          <w:rFonts w:asciiTheme="minorHAnsi" w:hAnsiTheme="minorHAnsi" w:cstheme="minorHAnsi"/>
        </w:rPr>
        <w:t>.</w:t>
      </w:r>
    </w:p>
    <w:p w14:paraId="5D5A9014" w14:textId="54FB5DE8" w:rsidR="0572765B" w:rsidRPr="00B715D4" w:rsidRDefault="2467D910" w:rsidP="0572765B">
      <w:pPr>
        <w:pStyle w:val="BodyText"/>
        <w:rPr>
          <w:rFonts w:eastAsia="Calibri"/>
        </w:rPr>
      </w:pPr>
      <w:r w:rsidRPr="00B715D4">
        <w:rPr>
          <w:rFonts w:eastAsia="Calibri"/>
        </w:rPr>
        <w:t xml:space="preserve">Auckland Council </w:t>
      </w:r>
      <w:r w:rsidR="7E0CDC5C" w:rsidRPr="00B715D4">
        <w:rPr>
          <w:rFonts w:eastAsia="Calibri"/>
        </w:rPr>
        <w:t>noted</w:t>
      </w:r>
      <w:r w:rsidRPr="00B715D4">
        <w:rPr>
          <w:rFonts w:eastAsia="Calibri"/>
        </w:rPr>
        <w:t xml:space="preserve"> that there ha</w:t>
      </w:r>
      <w:r w:rsidR="11A6C62B" w:rsidRPr="00B715D4">
        <w:rPr>
          <w:rFonts w:eastAsia="Calibri"/>
        </w:rPr>
        <w:t>ve been</w:t>
      </w:r>
      <w:r w:rsidRPr="00B715D4">
        <w:rPr>
          <w:rFonts w:eastAsia="Calibri"/>
        </w:rPr>
        <w:t xml:space="preserve"> unintended consequences of applying the NES</w:t>
      </w:r>
      <w:r w:rsidR="00BC6244" w:rsidRPr="00B715D4">
        <w:rPr>
          <w:rFonts w:eastAsia="Calibri"/>
        </w:rPr>
        <w:noBreakHyphen/>
      </w:r>
      <w:r w:rsidRPr="00B715D4">
        <w:rPr>
          <w:rFonts w:eastAsia="Calibri"/>
        </w:rPr>
        <w:t>F</w:t>
      </w:r>
      <w:r w:rsidR="00BC6244" w:rsidRPr="00B715D4">
        <w:rPr>
          <w:rFonts w:eastAsia="Calibri"/>
        </w:rPr>
        <w:t> </w:t>
      </w:r>
      <w:r w:rsidRPr="00B715D4">
        <w:rPr>
          <w:rFonts w:eastAsia="Calibri"/>
        </w:rPr>
        <w:t xml:space="preserve">to the CMA </w:t>
      </w:r>
      <w:r w:rsidR="26C692B8" w:rsidRPr="00B715D4">
        <w:rPr>
          <w:rFonts w:eastAsia="Calibri"/>
        </w:rPr>
        <w:t xml:space="preserve">and </w:t>
      </w:r>
      <w:r w:rsidRPr="00B715D4">
        <w:rPr>
          <w:rFonts w:eastAsia="Calibri"/>
        </w:rPr>
        <w:t>t</w:t>
      </w:r>
      <w:r w:rsidR="6BA0C455" w:rsidRPr="00B715D4">
        <w:rPr>
          <w:rFonts w:eastAsia="Calibri"/>
        </w:rPr>
        <w:t>hat</w:t>
      </w:r>
      <w:r w:rsidRPr="00B715D4">
        <w:rPr>
          <w:rFonts w:eastAsia="Calibri"/>
        </w:rPr>
        <w:t xml:space="preserve"> any activity in the CMA or within the setback distance from a natural wetland within a connected area (the area of CMA upstream of the river mouth)</w:t>
      </w:r>
      <w:r w:rsidR="4D2D7A34" w:rsidRPr="00B715D4">
        <w:rPr>
          <w:rFonts w:eastAsia="Calibri"/>
        </w:rPr>
        <w:t xml:space="preserve">, </w:t>
      </w:r>
      <w:r w:rsidRPr="00B715D4">
        <w:rPr>
          <w:rFonts w:eastAsia="Calibri"/>
        </w:rPr>
        <w:t>requires resource consent under regional plans in addition to those under the NES-F</w:t>
      </w:r>
      <w:r w:rsidR="4FD00F1C" w:rsidRPr="00B715D4">
        <w:rPr>
          <w:rFonts w:eastAsia="Calibri"/>
        </w:rPr>
        <w:t xml:space="preserve">. </w:t>
      </w:r>
      <w:r w:rsidRPr="00B715D4">
        <w:rPr>
          <w:rFonts w:eastAsia="Calibri"/>
        </w:rPr>
        <w:t xml:space="preserve">The wetland delineation guidance that has been developed does not apply well in the CMA and there is no way of consistently determining the spatial extent of CMA wetlands that are subject to the NES-F. </w:t>
      </w:r>
    </w:p>
    <w:p w14:paraId="2D0391C8" w14:textId="0C3A0CBD" w:rsidR="00143B15" w:rsidRPr="00B715D4" w:rsidRDefault="00DB5E91" w:rsidP="004A6F79">
      <w:pPr>
        <w:pStyle w:val="Heading4"/>
      </w:pPr>
      <w:r w:rsidRPr="00B715D4">
        <w:t xml:space="preserve">Significant </w:t>
      </w:r>
      <w:r w:rsidR="009C2C52" w:rsidRPr="00B715D4">
        <w:t>biodiversity and t</w:t>
      </w:r>
      <w:r w:rsidR="00734368" w:rsidRPr="00B715D4">
        <w:t>hreatened species protection</w:t>
      </w:r>
    </w:p>
    <w:p w14:paraId="6AFC4AD0" w14:textId="5FCA08F9" w:rsidR="00734368" w:rsidRPr="00B715D4" w:rsidRDefault="00734368" w:rsidP="00BC6244">
      <w:pPr>
        <w:pStyle w:val="BodyText"/>
      </w:pPr>
      <w:r w:rsidRPr="00B715D4">
        <w:t>Forest and Bird</w:t>
      </w:r>
      <w:r w:rsidR="00BA760D" w:rsidRPr="00B715D4">
        <w:t xml:space="preserve"> </w:t>
      </w:r>
      <w:r w:rsidR="001C6AE5" w:rsidRPr="00B715D4">
        <w:t>consider</w:t>
      </w:r>
      <w:r w:rsidR="22D481B1" w:rsidRPr="00B715D4">
        <w:t>ed</w:t>
      </w:r>
      <w:r w:rsidR="00D049EA" w:rsidRPr="00B715D4">
        <w:t xml:space="preserve"> the </w:t>
      </w:r>
      <w:r w:rsidR="00BC359D" w:rsidRPr="00B715D4">
        <w:t xml:space="preserve">proposed definition </w:t>
      </w:r>
      <w:r w:rsidR="001C6AE5" w:rsidRPr="00B715D4">
        <w:t xml:space="preserve">will exclude wetlands that contain </w:t>
      </w:r>
      <w:r w:rsidR="00B276C8" w:rsidRPr="00B715D4">
        <w:t xml:space="preserve">significant </w:t>
      </w:r>
      <w:r w:rsidR="00360113" w:rsidRPr="00B715D4">
        <w:t>flora and fauna and</w:t>
      </w:r>
      <w:r w:rsidR="009C2C52" w:rsidRPr="00B715D4">
        <w:t>,</w:t>
      </w:r>
      <w:r w:rsidR="00360113" w:rsidRPr="00B715D4">
        <w:t xml:space="preserve"> more narrowly</w:t>
      </w:r>
      <w:r w:rsidR="00D56920" w:rsidRPr="00B715D4">
        <w:t xml:space="preserve">, </w:t>
      </w:r>
      <w:r w:rsidR="00F02A6D" w:rsidRPr="00B715D4">
        <w:t>‘</w:t>
      </w:r>
      <w:r w:rsidR="001C6AE5" w:rsidRPr="00B715D4">
        <w:t>at risk</w:t>
      </w:r>
      <w:r w:rsidR="00F02A6D" w:rsidRPr="00B715D4">
        <w:t>’</w:t>
      </w:r>
      <w:r w:rsidR="001C6AE5" w:rsidRPr="00B715D4">
        <w:t xml:space="preserve"> or </w:t>
      </w:r>
      <w:r w:rsidR="00F02A6D" w:rsidRPr="00B715D4">
        <w:t>‘</w:t>
      </w:r>
      <w:r w:rsidR="001C6AE5" w:rsidRPr="00B715D4">
        <w:t>threatened</w:t>
      </w:r>
      <w:r w:rsidR="00F02A6D" w:rsidRPr="00B715D4">
        <w:t>’</w:t>
      </w:r>
      <w:r w:rsidR="001C6AE5" w:rsidRPr="00B715D4">
        <w:t xml:space="preserve"> </w:t>
      </w:r>
      <w:r w:rsidR="00942933" w:rsidRPr="00B715D4">
        <w:t>flora/</w:t>
      </w:r>
      <w:r w:rsidR="00E56C39" w:rsidRPr="00B715D4">
        <w:t>f</w:t>
      </w:r>
      <w:r w:rsidR="00942933" w:rsidRPr="00B715D4">
        <w:t>auna</w:t>
      </w:r>
      <w:r w:rsidR="00E66F89" w:rsidRPr="00B715D4">
        <w:t xml:space="preserve"> as </w:t>
      </w:r>
      <w:r w:rsidR="0085527E" w:rsidRPr="00B715D4">
        <w:t>listed in</w:t>
      </w:r>
      <w:r w:rsidR="00E66F89" w:rsidRPr="00B715D4">
        <w:t xml:space="preserve"> NZ</w:t>
      </w:r>
      <w:r w:rsidR="0085527E" w:rsidRPr="00B715D4">
        <w:t>’s</w:t>
      </w:r>
      <w:r w:rsidR="008E56D8" w:rsidRPr="00B715D4">
        <w:t xml:space="preserve"> Threat Classification System</w:t>
      </w:r>
      <w:r w:rsidR="001860B1" w:rsidRPr="00B715D4">
        <w:t>.</w:t>
      </w:r>
      <w:r w:rsidR="001860B1" w:rsidRPr="00B715D4">
        <w:rPr>
          <w:rStyle w:val="FootnoteReference"/>
          <w:bCs/>
        </w:rPr>
        <w:footnoteReference w:id="22"/>
      </w:r>
      <w:r w:rsidR="008E56D8" w:rsidRPr="00B715D4">
        <w:t xml:space="preserve"> </w:t>
      </w:r>
      <w:r w:rsidR="005A79EB" w:rsidRPr="00B715D4">
        <w:t>They consider</w:t>
      </w:r>
      <w:r w:rsidR="46239493" w:rsidRPr="00B715D4">
        <w:t>ed that</w:t>
      </w:r>
      <w:r w:rsidR="005A79EB" w:rsidRPr="00B715D4">
        <w:t xml:space="preserve"> </w:t>
      </w:r>
      <w:r w:rsidR="00384D0B" w:rsidRPr="00B715D4">
        <w:t xml:space="preserve">part (c) should have an exclusion </w:t>
      </w:r>
      <w:r w:rsidR="00F72C5E" w:rsidRPr="00B715D4">
        <w:t xml:space="preserve">to </w:t>
      </w:r>
      <w:r w:rsidR="00F72C5E" w:rsidRPr="00B715D4">
        <w:lastRenderedPageBreak/>
        <w:t xml:space="preserve">ensure wetlands that require </w:t>
      </w:r>
      <w:r w:rsidR="00E86AE8" w:rsidRPr="00B715D4">
        <w:t>protection under RMA s</w:t>
      </w:r>
      <w:r w:rsidR="004503DF" w:rsidRPr="00B715D4">
        <w:t xml:space="preserve"> </w:t>
      </w:r>
      <w:r w:rsidR="00226689" w:rsidRPr="00B715D4">
        <w:t>6(c)</w:t>
      </w:r>
      <w:r w:rsidR="00E86AE8" w:rsidRPr="00B715D4">
        <w:rPr>
          <w:rStyle w:val="FootnoteReference"/>
          <w:bCs/>
        </w:rPr>
        <w:footnoteReference w:id="23"/>
      </w:r>
      <w:r w:rsidR="00226689" w:rsidRPr="00B715D4">
        <w:t xml:space="preserve"> </w:t>
      </w:r>
      <w:r w:rsidR="00564C4C" w:rsidRPr="00B715D4">
        <w:t xml:space="preserve">are not excluded – even where they are dominated by pasture. </w:t>
      </w:r>
      <w:r w:rsidR="003612B7" w:rsidRPr="00B715D4">
        <w:t>The</w:t>
      </w:r>
      <w:r w:rsidR="009C2C52" w:rsidRPr="00B715D4">
        <w:t>y</w:t>
      </w:r>
      <w:r w:rsidR="00B50FB4" w:rsidRPr="00B715D4">
        <w:t xml:space="preserve"> note</w:t>
      </w:r>
      <w:r w:rsidR="13E05C41" w:rsidRPr="00B715D4">
        <w:t>d that</w:t>
      </w:r>
      <w:r w:rsidR="00B50FB4" w:rsidRPr="00B715D4">
        <w:t xml:space="preserve"> there is already provision for threatened species</w:t>
      </w:r>
      <w:r w:rsidR="003612B7" w:rsidRPr="00B715D4">
        <w:t xml:space="preserve"> in the NPS-FM (3.23 Mapping) but </w:t>
      </w:r>
      <w:r w:rsidR="7F60297A" w:rsidRPr="00B715D4">
        <w:t>consider</w:t>
      </w:r>
      <w:r w:rsidR="285AB181" w:rsidRPr="00B715D4">
        <w:t>ed that</w:t>
      </w:r>
      <w:r w:rsidR="003612B7" w:rsidRPr="00B715D4">
        <w:t xml:space="preserve"> </w:t>
      </w:r>
      <w:r w:rsidR="00F257B0" w:rsidRPr="00B715D4">
        <w:t>threatened species are a small subset of significant biodiversity required to be protected under s</w:t>
      </w:r>
      <w:r w:rsidR="006960F1" w:rsidRPr="00B715D4">
        <w:t xml:space="preserve"> </w:t>
      </w:r>
      <w:r w:rsidR="00F257B0" w:rsidRPr="00B715D4">
        <w:t xml:space="preserve">6(c) and do not support </w:t>
      </w:r>
      <w:r w:rsidR="00DB5E91" w:rsidRPr="00B715D4">
        <w:t>such</w:t>
      </w:r>
      <w:r w:rsidR="00BC6244" w:rsidRPr="00B715D4">
        <w:t> </w:t>
      </w:r>
      <w:r w:rsidR="00DB5E91" w:rsidRPr="00B715D4">
        <w:t xml:space="preserve">a </w:t>
      </w:r>
      <w:r w:rsidR="003612B7" w:rsidRPr="00B715D4">
        <w:t xml:space="preserve">narrow </w:t>
      </w:r>
      <w:r w:rsidR="00DB5E91" w:rsidRPr="00B715D4">
        <w:t xml:space="preserve">approach. </w:t>
      </w:r>
    </w:p>
    <w:p w14:paraId="2F81E625" w14:textId="72069108" w:rsidR="26679D97" w:rsidRPr="00B715D4" w:rsidRDefault="26679D97" w:rsidP="00550902">
      <w:pPr>
        <w:pStyle w:val="Heading3"/>
        <w:spacing w:before="240"/>
      </w:pPr>
      <w:r w:rsidRPr="00B715D4">
        <w:t>Analysis and recommendation</w:t>
      </w:r>
    </w:p>
    <w:p w14:paraId="6C807BF5" w14:textId="42E56B4C" w:rsidR="360451D4" w:rsidRPr="00B715D4" w:rsidRDefault="029396C8" w:rsidP="00550902">
      <w:pPr>
        <w:pStyle w:val="Heading4"/>
        <w:spacing w:before="180"/>
      </w:pPr>
      <w:r w:rsidRPr="00B715D4">
        <w:t>Amend</w:t>
      </w:r>
      <w:r w:rsidR="03C84727" w:rsidRPr="00B715D4">
        <w:t xml:space="preserve"> part </w:t>
      </w:r>
      <w:r w:rsidR="465FA66F" w:rsidRPr="00B715D4">
        <w:t>(</w:t>
      </w:r>
      <w:r w:rsidR="03C84727" w:rsidRPr="00B715D4">
        <w:t>a</w:t>
      </w:r>
      <w:r w:rsidR="465FA66F" w:rsidRPr="00B715D4">
        <w:t>)</w:t>
      </w:r>
      <w:r w:rsidR="03C84727" w:rsidRPr="00B715D4">
        <w:t xml:space="preserve"> of the definition to </w:t>
      </w:r>
      <w:r w:rsidR="0044584E" w:rsidRPr="00B715D4">
        <w:t>clarify</w:t>
      </w:r>
      <w:r w:rsidR="0BE327AF" w:rsidRPr="00B715D4">
        <w:t xml:space="preserve"> </w:t>
      </w:r>
      <w:r w:rsidR="00AC58BE" w:rsidRPr="00B715D4">
        <w:t xml:space="preserve">wetlands created by artificial means / </w:t>
      </w:r>
      <w:r w:rsidR="0BE327AF" w:rsidRPr="00B715D4">
        <w:t>induced wetlands</w:t>
      </w:r>
    </w:p>
    <w:p w14:paraId="65347882" w14:textId="2F326D5C" w:rsidR="009867C8" w:rsidRPr="00B715D4" w:rsidRDefault="546A7662" w:rsidP="6ED217AF">
      <w:pPr>
        <w:pStyle w:val="BodyText"/>
      </w:pPr>
      <w:r w:rsidRPr="00B715D4">
        <w:t xml:space="preserve">We do not agree that induced wetlands should be excluded from the regulations. Many now valuable wetlands originated as an unintended consequence </w:t>
      </w:r>
      <w:r w:rsidR="00F77147" w:rsidRPr="00B715D4">
        <w:t xml:space="preserve">of </w:t>
      </w:r>
      <w:r w:rsidRPr="00B715D4">
        <w:t>human activities. We do agree</w:t>
      </w:r>
      <w:r w:rsidR="00BC6244" w:rsidRPr="00B715D4">
        <w:t> </w:t>
      </w:r>
      <w:r w:rsidRPr="00B715D4">
        <w:t>however, that the status of induced wetlands should be included</w:t>
      </w:r>
      <w:r w:rsidR="00F77147" w:rsidRPr="00B715D4">
        <w:t xml:space="preserve"> and defined</w:t>
      </w:r>
      <w:r w:rsidRPr="00B715D4">
        <w:t xml:space="preserve"> in </w:t>
      </w:r>
      <w:r w:rsidR="00F97F24" w:rsidRPr="00B715D4">
        <w:t>the regulations</w:t>
      </w:r>
      <w:r w:rsidRPr="00B715D4">
        <w:t xml:space="preserve"> </w:t>
      </w:r>
      <w:r w:rsidR="16C28763" w:rsidRPr="00B715D4">
        <w:t>(as opposed to just guidance as is currently the case)</w:t>
      </w:r>
      <w:r w:rsidR="14EE76E5" w:rsidRPr="00B715D4">
        <w:t>.</w:t>
      </w:r>
      <w:r w:rsidR="00AE6B0A" w:rsidRPr="00B715D4">
        <w:t xml:space="preserve"> </w:t>
      </w:r>
      <w:r w:rsidR="00B1058B" w:rsidRPr="00B715D4">
        <w:t>Similarly,</w:t>
      </w:r>
      <w:r w:rsidR="00AE6B0A" w:rsidRPr="00B715D4">
        <w:t xml:space="preserve"> we recommend clarifying the term ‘wetland created by </w:t>
      </w:r>
      <w:r w:rsidR="00B1058B" w:rsidRPr="00B715D4">
        <w:t>artificial</w:t>
      </w:r>
      <w:r w:rsidR="00AE6B0A" w:rsidRPr="00B715D4">
        <w:t xml:space="preserve"> means</w:t>
      </w:r>
      <w:r w:rsidR="00B1058B" w:rsidRPr="00B715D4">
        <w:t>’</w:t>
      </w:r>
      <w:r w:rsidR="004755F0" w:rsidRPr="00B715D4">
        <w:t xml:space="preserve"> in part (a) of the defin</w:t>
      </w:r>
      <w:r w:rsidR="00672ECF" w:rsidRPr="00B715D4">
        <w:t>i</w:t>
      </w:r>
      <w:r w:rsidR="004755F0" w:rsidRPr="00B715D4">
        <w:t>tion</w:t>
      </w:r>
      <w:r w:rsidR="009867C8" w:rsidRPr="00B715D4">
        <w:t xml:space="preserve"> </w:t>
      </w:r>
      <w:r w:rsidR="03F5E61D" w:rsidRPr="00B715D4">
        <w:t xml:space="preserve">to reduce the need to rely on external </w:t>
      </w:r>
      <w:r w:rsidR="086CA680" w:rsidRPr="00B715D4">
        <w:t xml:space="preserve">interpretation </w:t>
      </w:r>
      <w:r w:rsidR="03F5E61D" w:rsidRPr="00B715D4">
        <w:t xml:space="preserve">guidance as far as </w:t>
      </w:r>
      <w:r w:rsidR="08D52697" w:rsidRPr="00B715D4">
        <w:t xml:space="preserve">possible. </w:t>
      </w:r>
    </w:p>
    <w:p w14:paraId="006EA247" w14:textId="2A273D82" w:rsidR="00F77147" w:rsidRPr="00B715D4" w:rsidRDefault="5CFC30A8" w:rsidP="00BC6244">
      <w:pPr>
        <w:pStyle w:val="BodyText"/>
      </w:pPr>
      <w:r w:rsidRPr="00B715D4">
        <w:t xml:space="preserve">We recommend </w:t>
      </w:r>
      <w:r w:rsidR="00401AAA" w:rsidRPr="00B715D4">
        <w:t xml:space="preserve">defining ‘wetlands constructed by artificial means’ </w:t>
      </w:r>
      <w:r w:rsidR="005C6411" w:rsidRPr="00B715D4">
        <w:t>using</w:t>
      </w:r>
      <w:r w:rsidR="026840CD" w:rsidRPr="00B715D4">
        <w:t xml:space="preserve"> the definition </w:t>
      </w:r>
      <w:r w:rsidR="004F3757" w:rsidRPr="00B715D4">
        <w:t>currently</w:t>
      </w:r>
      <w:r w:rsidR="026840CD" w:rsidRPr="00B715D4">
        <w:t xml:space="preserve"> in guidance</w:t>
      </w:r>
      <w:r w:rsidR="002E3D67" w:rsidRPr="00B715D4">
        <w:t xml:space="preserve">, </w:t>
      </w:r>
      <w:r w:rsidR="001D26F6" w:rsidRPr="00B715D4">
        <w:t>with</w:t>
      </w:r>
      <w:r w:rsidR="002E3D67" w:rsidRPr="00B715D4">
        <w:t xml:space="preserve"> examples</w:t>
      </w:r>
      <w:r w:rsidR="00F77147" w:rsidRPr="00B715D4">
        <w:t>:</w:t>
      </w:r>
      <w:r w:rsidR="026840CD" w:rsidRPr="00B715D4">
        <w:t xml:space="preserve"> </w:t>
      </w:r>
    </w:p>
    <w:p w14:paraId="5E778E13" w14:textId="1886A4D8" w:rsidR="360451D4" w:rsidRPr="00B715D4" w:rsidRDefault="026840CD" w:rsidP="00712149">
      <w:pPr>
        <w:pStyle w:val="Quote"/>
        <w:spacing w:after="120"/>
      </w:pPr>
      <w:r w:rsidRPr="00B715D4">
        <w:rPr>
          <w:b/>
          <w:bCs/>
        </w:rPr>
        <w:t>‘</w:t>
      </w:r>
      <w:r w:rsidRPr="00B715D4">
        <w:t>Wetlands constructed by artificial means’ includes wetlands and waterbodies that have been deliberately constructed for a</w:t>
      </w:r>
      <w:r w:rsidR="6FC1FEFA" w:rsidRPr="00B715D4">
        <w:t xml:space="preserve"> specific</w:t>
      </w:r>
      <w:r w:rsidRPr="00B715D4">
        <w:t xml:space="preserve"> purpose </w:t>
      </w:r>
      <w:r w:rsidR="00E7443C" w:rsidRPr="00B715D4">
        <w:t>(</w:t>
      </w:r>
      <w:proofErr w:type="spellStart"/>
      <w:r w:rsidR="00E7443C" w:rsidRPr="00B715D4">
        <w:t>eg</w:t>
      </w:r>
      <w:proofErr w:type="spellEnd"/>
      <w:r w:rsidR="61502FC6" w:rsidRPr="00B715D4">
        <w:t>,</w:t>
      </w:r>
      <w:r w:rsidR="00E7443C" w:rsidRPr="00B715D4">
        <w:t xml:space="preserve"> stock drinking) </w:t>
      </w:r>
      <w:r w:rsidRPr="00B715D4">
        <w:t>and that may require maintenance over time (for example, vegetation or silt removal) to continue to fulfil that purpose. This includes areas of wetland habitat that have formed in or around any deliberately constructed waterbody.</w:t>
      </w:r>
    </w:p>
    <w:p w14:paraId="2EC0FEF2" w14:textId="72740C09" w:rsidR="00F77147" w:rsidRPr="00B715D4" w:rsidRDefault="33355B9E" w:rsidP="009F1FF2">
      <w:pPr>
        <w:pStyle w:val="BodyText"/>
        <w:keepNext/>
      </w:pPr>
      <w:r w:rsidRPr="00B715D4">
        <w:t xml:space="preserve">We </w:t>
      </w:r>
      <w:r w:rsidR="0059374D" w:rsidRPr="00B715D4">
        <w:t>recommend</w:t>
      </w:r>
      <w:r w:rsidR="005A20E5" w:rsidRPr="00B715D4">
        <w:t xml:space="preserve"> </w:t>
      </w:r>
      <w:r w:rsidRPr="00B715D4">
        <w:t>defin</w:t>
      </w:r>
      <w:r w:rsidR="0059374D" w:rsidRPr="00B715D4">
        <w:t>ing</w:t>
      </w:r>
      <w:r w:rsidRPr="00B715D4">
        <w:t xml:space="preserve"> ‘induced wetlands’ in </w:t>
      </w:r>
      <w:r w:rsidR="001F14D5" w:rsidRPr="00B715D4">
        <w:t xml:space="preserve">the NPS-FM </w:t>
      </w:r>
      <w:r w:rsidR="0051326F" w:rsidRPr="00B715D4">
        <w:t xml:space="preserve">to support </w:t>
      </w:r>
      <w:r w:rsidR="00BF35A4" w:rsidRPr="00B715D4">
        <w:t>interpretation of part (a)</w:t>
      </w:r>
      <w:r w:rsidR="00065C5B" w:rsidRPr="00B715D4">
        <w:t>, and using the definition</w:t>
      </w:r>
      <w:r w:rsidR="6C9BF146" w:rsidRPr="00B715D4">
        <w:t xml:space="preserve"> </w:t>
      </w:r>
      <w:r w:rsidR="00A242D0" w:rsidRPr="00B715D4">
        <w:t>currently in</w:t>
      </w:r>
      <w:r w:rsidR="00F77147" w:rsidRPr="00B715D4">
        <w:t xml:space="preserve"> the</w:t>
      </w:r>
      <w:r w:rsidR="00A242D0" w:rsidRPr="00B715D4">
        <w:t xml:space="preserve"> guidance</w:t>
      </w:r>
      <w:r w:rsidR="00F77147" w:rsidRPr="00B715D4">
        <w:t>:</w:t>
      </w:r>
    </w:p>
    <w:p w14:paraId="4919466F" w14:textId="3BB8772E" w:rsidR="006F0D2C" w:rsidRPr="00B715D4" w:rsidRDefault="00065C5B" w:rsidP="00F22BD6">
      <w:pPr>
        <w:pStyle w:val="Quote"/>
      </w:pPr>
      <w:r w:rsidRPr="00B715D4">
        <w:rPr>
          <w:bCs/>
        </w:rPr>
        <w:t>‘</w:t>
      </w:r>
      <w:r w:rsidR="33A69654" w:rsidRPr="00B715D4">
        <w:rPr>
          <w:bCs/>
        </w:rPr>
        <w:t>Induced wetlands</w:t>
      </w:r>
      <w:r w:rsidRPr="00B715D4">
        <w:rPr>
          <w:bCs/>
        </w:rPr>
        <w:t>’</w:t>
      </w:r>
      <w:r w:rsidR="33A69654" w:rsidRPr="00B715D4">
        <w:rPr>
          <w:b/>
          <w:bCs/>
        </w:rPr>
        <w:t xml:space="preserve"> </w:t>
      </w:r>
      <w:r w:rsidR="33A69654" w:rsidRPr="00B715D4">
        <w:t xml:space="preserve">are wetlands that have resulted from any human activity, except the deliberate construction of a wetland or waterbody by artificial means. </w:t>
      </w:r>
    </w:p>
    <w:p w14:paraId="78474B9F" w14:textId="67BDB421" w:rsidR="3399B02E" w:rsidRPr="00B715D4" w:rsidRDefault="3399B02E" w:rsidP="009F1FF2">
      <w:pPr>
        <w:pStyle w:val="Heading4"/>
      </w:pPr>
      <w:r w:rsidRPr="00B715D4">
        <w:t>Clarify how wetlands constructed on the site of former natural wetlands should be treated</w:t>
      </w:r>
    </w:p>
    <w:p w14:paraId="3077848B" w14:textId="01E63604" w:rsidR="00635206" w:rsidRPr="00B715D4" w:rsidRDefault="006C5E8F" w:rsidP="009F1FF2">
      <w:pPr>
        <w:pStyle w:val="BodyText"/>
      </w:pPr>
      <w:r w:rsidRPr="00B715D4">
        <w:t>T</w:t>
      </w:r>
      <w:r w:rsidR="3399B02E" w:rsidRPr="00B715D4">
        <w:t xml:space="preserve">he key consideration when assessing a wetland constructed by artificial means is the purpose and intent of creating the wetland. If a constructed wetland was built on the site of a former </w:t>
      </w:r>
      <w:r w:rsidR="3399B02E" w:rsidRPr="00B715D4">
        <w:rPr>
          <w:spacing w:val="-2"/>
        </w:rPr>
        <w:t xml:space="preserve">natural wetland, but not to offset or restore that wetland, it is </w:t>
      </w:r>
      <w:r w:rsidR="0060015B" w:rsidRPr="00B715D4">
        <w:rPr>
          <w:spacing w:val="-2"/>
        </w:rPr>
        <w:t xml:space="preserve">not </w:t>
      </w:r>
      <w:r w:rsidR="3399B02E" w:rsidRPr="00B715D4">
        <w:rPr>
          <w:spacing w:val="-2"/>
        </w:rPr>
        <w:t>considered a natural wetland.</w:t>
      </w:r>
      <w:r w:rsidR="3399B02E" w:rsidRPr="00B715D4">
        <w:t xml:space="preserve"> This would be verified by the regional council on a case-by-case basis. </w:t>
      </w:r>
      <w:r w:rsidR="003D3A6E" w:rsidRPr="00B715D4">
        <w:t>We recommend this be</w:t>
      </w:r>
      <w:r w:rsidR="3399B02E" w:rsidRPr="00B715D4">
        <w:t xml:space="preserve"> </w:t>
      </w:r>
      <w:r w:rsidR="67DEB72D" w:rsidRPr="00B715D4">
        <w:t>address</w:t>
      </w:r>
      <w:r w:rsidR="65673F09" w:rsidRPr="00B715D4">
        <w:t>ed</w:t>
      </w:r>
      <w:r w:rsidR="00907669" w:rsidRPr="00B715D4">
        <w:t xml:space="preserve"> through</w:t>
      </w:r>
      <w:r w:rsidR="3399B02E" w:rsidRPr="00B715D4">
        <w:t xml:space="preserve"> guidance. </w:t>
      </w:r>
    </w:p>
    <w:p w14:paraId="7277FFD9" w14:textId="0BC3C5C4" w:rsidR="00384D9F" w:rsidRPr="00B715D4" w:rsidRDefault="090797D3" w:rsidP="009F1FF2">
      <w:pPr>
        <w:pStyle w:val="Heading4"/>
      </w:pPr>
      <w:r w:rsidRPr="00B715D4">
        <w:t>Clarify wetlands within the Coastal Marine Area</w:t>
      </w:r>
    </w:p>
    <w:p w14:paraId="57F84CAA" w14:textId="5DC0005C" w:rsidR="00004C83" w:rsidRPr="00B715D4" w:rsidRDefault="00384D9F" w:rsidP="009F1FF2">
      <w:pPr>
        <w:pStyle w:val="BodyText"/>
      </w:pPr>
      <w:r w:rsidRPr="00B715D4">
        <w:t>Th</w:t>
      </w:r>
      <w:r w:rsidR="00B35E70" w:rsidRPr="00B715D4">
        <w:t xml:space="preserve">e recent High Court </w:t>
      </w:r>
      <w:r w:rsidR="009E3CCA" w:rsidRPr="00B715D4">
        <w:t>judgment</w:t>
      </w:r>
      <w:r w:rsidRPr="00B715D4">
        <w:rPr>
          <w:rStyle w:val="FootnoteReference"/>
          <w:color w:val="000000" w:themeColor="text1"/>
        </w:rPr>
        <w:footnoteReference w:id="24"/>
      </w:r>
      <w:r w:rsidR="009E3CCA" w:rsidRPr="00B715D4">
        <w:t xml:space="preserve"> declared that the </w:t>
      </w:r>
      <w:r w:rsidR="1BAC67A6" w:rsidRPr="00B715D4">
        <w:t>NES</w:t>
      </w:r>
      <w:r w:rsidR="370D2178" w:rsidRPr="00B715D4">
        <w:t>-</w:t>
      </w:r>
      <w:r w:rsidR="1BAC67A6" w:rsidRPr="00B715D4">
        <w:t>F</w:t>
      </w:r>
      <w:r w:rsidR="009E3CCA" w:rsidRPr="00B715D4">
        <w:t xml:space="preserve"> applies to </w:t>
      </w:r>
      <w:r w:rsidR="00A97A65" w:rsidRPr="00B715D4">
        <w:t xml:space="preserve">all </w:t>
      </w:r>
      <w:r w:rsidR="009E3CCA" w:rsidRPr="00B715D4">
        <w:t xml:space="preserve">wetlands </w:t>
      </w:r>
      <w:r w:rsidRPr="00B715D4">
        <w:t xml:space="preserve">within the </w:t>
      </w:r>
      <w:r w:rsidR="009E3CCA" w:rsidRPr="00B715D4">
        <w:t>CM</w:t>
      </w:r>
      <w:r w:rsidR="00A03F1D" w:rsidRPr="00B715D4">
        <w:t>A</w:t>
      </w:r>
      <w:r w:rsidR="00061CA2" w:rsidRPr="00B715D4">
        <w:t>,</w:t>
      </w:r>
      <w:r w:rsidR="00A03F1D" w:rsidRPr="00B715D4">
        <w:t xml:space="preserve"> </w:t>
      </w:r>
      <w:r w:rsidR="00311D6C" w:rsidRPr="00B715D4">
        <w:t>al</w:t>
      </w:r>
      <w:r w:rsidR="00AB4084" w:rsidRPr="00B715D4">
        <w:t>though</w:t>
      </w:r>
      <w:r w:rsidR="0091770E" w:rsidRPr="00B715D4">
        <w:t xml:space="preserve"> </w:t>
      </w:r>
      <w:r w:rsidR="00E25E6D" w:rsidRPr="00B715D4">
        <w:t>the decision</w:t>
      </w:r>
      <w:r w:rsidR="0091770E" w:rsidRPr="00B715D4">
        <w:t xml:space="preserve"> also</w:t>
      </w:r>
      <w:r w:rsidR="00A03F1D" w:rsidRPr="00B715D4">
        <w:t xml:space="preserve"> </w:t>
      </w:r>
      <w:r w:rsidR="00C56FD4" w:rsidRPr="00B715D4">
        <w:t>commented</w:t>
      </w:r>
      <w:r w:rsidR="00A707A2" w:rsidRPr="00B715D4">
        <w:t xml:space="preserve"> that</w:t>
      </w:r>
      <w:r w:rsidR="00A03F1D" w:rsidRPr="00B715D4">
        <w:t xml:space="preserve"> the regulations </w:t>
      </w:r>
      <w:r w:rsidR="00E16DBC" w:rsidRPr="00B715D4">
        <w:t>cannot be</w:t>
      </w:r>
      <w:r w:rsidR="00763803" w:rsidRPr="00B715D4">
        <w:t xml:space="preserve"> intended to</w:t>
      </w:r>
      <w:r w:rsidR="00A03F1D" w:rsidRPr="00B715D4">
        <w:t xml:space="preserve"> </w:t>
      </w:r>
      <w:r w:rsidR="00A03F1D" w:rsidRPr="00B715D4">
        <w:lastRenderedPageBreak/>
        <w:t>c</w:t>
      </w:r>
      <w:r w:rsidR="001E07CF" w:rsidRPr="00B715D4">
        <w:t>apture the entir</w:t>
      </w:r>
      <w:r w:rsidR="008D014C" w:rsidRPr="00B715D4">
        <w:t>ety of the CMA</w:t>
      </w:r>
      <w:r w:rsidR="00777A61" w:rsidRPr="00B715D4">
        <w:t>. We agree that</w:t>
      </w:r>
      <w:r w:rsidR="00B35E70" w:rsidRPr="00B715D4">
        <w:t xml:space="preserve"> </w:t>
      </w:r>
      <w:r w:rsidR="00004C83" w:rsidRPr="00B715D4">
        <w:t xml:space="preserve">what constitutes a </w:t>
      </w:r>
      <w:r w:rsidR="28E36310" w:rsidRPr="00B715D4">
        <w:t xml:space="preserve">natural </w:t>
      </w:r>
      <w:r w:rsidR="00004C83" w:rsidRPr="00B715D4">
        <w:t>wetland in the CMA</w:t>
      </w:r>
      <w:r w:rsidR="009F1FF2" w:rsidRPr="00B715D4">
        <w:t> </w:t>
      </w:r>
      <w:r w:rsidR="00004C83" w:rsidRPr="00B715D4">
        <w:t>is ambiguous at present.</w:t>
      </w:r>
    </w:p>
    <w:p w14:paraId="20D95855" w14:textId="6366CD27" w:rsidR="00B35E70" w:rsidRPr="00B715D4" w:rsidRDefault="00004C83" w:rsidP="009F1FF2">
      <w:pPr>
        <w:pStyle w:val="BodyText"/>
      </w:pPr>
      <w:r w:rsidRPr="00B715D4">
        <w:t xml:space="preserve">A clear </w:t>
      </w:r>
      <w:r w:rsidR="00DC7075" w:rsidRPr="00B715D4">
        <w:t xml:space="preserve">definition of </w:t>
      </w:r>
      <w:r w:rsidR="00B35E70" w:rsidRPr="00B715D4">
        <w:t xml:space="preserve">what does constitute a </w:t>
      </w:r>
      <w:r w:rsidR="2349BACC" w:rsidRPr="00B715D4">
        <w:t xml:space="preserve">natural </w:t>
      </w:r>
      <w:r w:rsidR="00B35E70" w:rsidRPr="00B715D4">
        <w:t xml:space="preserve">wetland </w:t>
      </w:r>
      <w:r w:rsidR="10B932EA" w:rsidRPr="00B715D4">
        <w:t xml:space="preserve">in the CMA is required </w:t>
      </w:r>
      <w:r w:rsidR="0AD8FF26" w:rsidRPr="00B715D4">
        <w:t>and</w:t>
      </w:r>
      <w:r w:rsidR="00DC7075" w:rsidRPr="00B715D4">
        <w:t xml:space="preserve"> a delineation </w:t>
      </w:r>
      <w:r w:rsidR="00613729" w:rsidRPr="00B715D4">
        <w:t>protocol</w:t>
      </w:r>
      <w:r w:rsidR="00DC7075" w:rsidRPr="00B715D4">
        <w:t xml:space="preserve"> </w:t>
      </w:r>
      <w:proofErr w:type="gramStart"/>
      <w:r w:rsidR="00DC7075" w:rsidRPr="00B715D4">
        <w:t>similar to</w:t>
      </w:r>
      <w:proofErr w:type="gramEnd"/>
      <w:r w:rsidR="00DC7075" w:rsidRPr="00B715D4">
        <w:t xml:space="preserve"> that used for inland wetlands</w:t>
      </w:r>
      <w:r w:rsidR="005850E2" w:rsidRPr="00B715D4">
        <w:t xml:space="preserve"> may</w:t>
      </w:r>
      <w:r w:rsidR="00DC7075" w:rsidRPr="00B715D4">
        <w:t xml:space="preserve"> be </w:t>
      </w:r>
      <w:r w:rsidR="004B4A4E" w:rsidRPr="00B715D4">
        <w:t xml:space="preserve">required for </w:t>
      </w:r>
      <w:r w:rsidR="00674D8D" w:rsidRPr="00B715D4">
        <w:t>wetlands within the CMA</w:t>
      </w:r>
      <w:r w:rsidR="00B35E70" w:rsidRPr="00B715D4">
        <w:t>.</w:t>
      </w:r>
      <w:r w:rsidR="00507756" w:rsidRPr="00B715D4">
        <w:t xml:space="preserve"> </w:t>
      </w:r>
      <w:r w:rsidR="006F5FC7" w:rsidRPr="00B715D4">
        <w:t xml:space="preserve">The Ministry </w:t>
      </w:r>
      <w:r w:rsidR="00613729" w:rsidRPr="00B715D4">
        <w:t xml:space="preserve">will work with </w:t>
      </w:r>
      <w:r w:rsidR="00B35E70" w:rsidRPr="00B715D4">
        <w:t>DOC to establish</w:t>
      </w:r>
      <w:r w:rsidR="00613729" w:rsidRPr="00B715D4">
        <w:t xml:space="preserve"> a </w:t>
      </w:r>
      <w:r w:rsidR="00507756" w:rsidRPr="00B715D4">
        <w:t xml:space="preserve">working </w:t>
      </w:r>
      <w:r w:rsidR="00613729" w:rsidRPr="00B715D4">
        <w:t xml:space="preserve">definition </w:t>
      </w:r>
      <w:r w:rsidR="6D7FD729" w:rsidRPr="00B715D4">
        <w:t>of</w:t>
      </w:r>
      <w:r w:rsidR="35BE47E7" w:rsidRPr="00B715D4">
        <w:t xml:space="preserve"> </w:t>
      </w:r>
      <w:r w:rsidR="67D49965" w:rsidRPr="00B715D4">
        <w:t>‘</w:t>
      </w:r>
      <w:r w:rsidR="35C2FF35" w:rsidRPr="00B715D4">
        <w:t xml:space="preserve">natural </w:t>
      </w:r>
      <w:r w:rsidR="35BE47E7" w:rsidRPr="00B715D4">
        <w:t>coastal wet</w:t>
      </w:r>
      <w:r w:rsidR="3371BA7A" w:rsidRPr="00B715D4">
        <w:t>land</w:t>
      </w:r>
      <w:r w:rsidR="3052C2A6" w:rsidRPr="00B715D4">
        <w:t>’</w:t>
      </w:r>
      <w:r w:rsidR="00E441FE" w:rsidRPr="00B715D4">
        <w:t xml:space="preserve"> </w:t>
      </w:r>
      <w:r w:rsidR="00507756" w:rsidRPr="00B715D4">
        <w:t>for the purposes of the regulations.</w:t>
      </w:r>
    </w:p>
    <w:p w14:paraId="5441782C" w14:textId="33641F1C" w:rsidR="00FF3EAD" w:rsidRPr="00B715D4" w:rsidRDefault="006F5FC7" w:rsidP="005B1248">
      <w:pPr>
        <w:pStyle w:val="BodyText"/>
        <w:keepLines/>
      </w:pPr>
      <w:r w:rsidRPr="00B715D4">
        <w:t>A</w:t>
      </w:r>
      <w:r w:rsidR="00790AC8" w:rsidRPr="00B715D4">
        <w:t>ctivities in the CMA being inadvertently</w:t>
      </w:r>
      <w:r w:rsidR="00790AC8" w:rsidRPr="00B715D4">
        <w:rPr>
          <w:bCs/>
          <w:color w:val="000000" w:themeColor="text1"/>
        </w:rPr>
        <w:t xml:space="preserve"> captured as non-complying </w:t>
      </w:r>
      <w:r w:rsidR="005409AA" w:rsidRPr="00B715D4">
        <w:rPr>
          <w:color w:val="000000" w:themeColor="text1"/>
        </w:rPr>
        <w:t>will be addressed, in part</w:t>
      </w:r>
      <w:r w:rsidR="00405BBC" w:rsidRPr="00B715D4">
        <w:rPr>
          <w:color w:val="000000" w:themeColor="text1"/>
        </w:rPr>
        <w:t>,</w:t>
      </w:r>
      <w:r w:rsidR="005409AA" w:rsidRPr="00B715D4">
        <w:rPr>
          <w:color w:val="000000" w:themeColor="text1"/>
        </w:rPr>
        <w:t xml:space="preserve"> through changes proposed here to the non-complying </w:t>
      </w:r>
      <w:r w:rsidR="000A29E7" w:rsidRPr="00B715D4">
        <w:rPr>
          <w:color w:val="000000" w:themeColor="text1"/>
        </w:rPr>
        <w:t>regulations</w:t>
      </w:r>
      <w:r w:rsidR="002B66B6" w:rsidRPr="00B715D4">
        <w:rPr>
          <w:color w:val="000000" w:themeColor="text1"/>
        </w:rPr>
        <w:t xml:space="preserve"> </w:t>
      </w:r>
      <w:r w:rsidR="1028EB6C" w:rsidRPr="00B715D4">
        <w:rPr>
          <w:color w:val="000000" w:themeColor="text1"/>
        </w:rPr>
        <w:t xml:space="preserve">(set out in </w:t>
      </w:r>
      <w:hyperlink w:anchor="_Part_4B:_Drainage">
        <w:r w:rsidR="005D1C78" w:rsidRPr="00B715D4">
          <w:rPr>
            <w:rStyle w:val="Hyperlink"/>
          </w:rPr>
          <w:t xml:space="preserve">Part 4B: Drainage </w:t>
        </w:r>
        <w:r w:rsidRPr="00B715D4">
          <w:rPr>
            <w:rStyle w:val="Hyperlink"/>
          </w:rPr>
          <w:t>–</w:t>
        </w:r>
        <w:r w:rsidR="005D1C78" w:rsidRPr="00B715D4">
          <w:rPr>
            <w:rStyle w:val="Hyperlink"/>
          </w:rPr>
          <w:t xml:space="preserve"> prohibited (r53) and non-complying activities (r52)</w:t>
        </w:r>
      </w:hyperlink>
      <w:r w:rsidR="1028EB6C" w:rsidRPr="00B715D4">
        <w:rPr>
          <w:color w:val="000000" w:themeColor="text1"/>
        </w:rPr>
        <w:t xml:space="preserve">) </w:t>
      </w:r>
      <w:r w:rsidR="002B66B6" w:rsidRPr="00B715D4">
        <w:rPr>
          <w:color w:val="000000" w:themeColor="text1"/>
        </w:rPr>
        <w:t>and guidance.</w:t>
      </w:r>
      <w:r w:rsidR="00661664" w:rsidRPr="00B715D4">
        <w:rPr>
          <w:color w:val="000000" w:themeColor="text1"/>
        </w:rPr>
        <w:t xml:space="preserve"> Further work is needed to scope the </w:t>
      </w:r>
      <w:r w:rsidR="00D034B3" w:rsidRPr="00B715D4">
        <w:t>implications emerging for consent, compliance, operations and planning functions for DOC and local government entities.</w:t>
      </w:r>
    </w:p>
    <w:p w14:paraId="19C0EF47" w14:textId="77777777" w:rsidR="004D0D32" w:rsidRPr="00B715D4" w:rsidRDefault="004D0D32" w:rsidP="004A6F79">
      <w:pPr>
        <w:pStyle w:val="Heading4"/>
      </w:pPr>
      <w:bookmarkStart w:id="27" w:name="_Significant_biodiversity_and"/>
      <w:bookmarkEnd w:id="27"/>
      <w:r w:rsidRPr="00B715D4">
        <w:t>Significant biodiversity and threatened species protection</w:t>
      </w:r>
    </w:p>
    <w:p w14:paraId="0D857AC5" w14:textId="56B0457F" w:rsidR="00D76875" w:rsidRPr="00B715D4" w:rsidRDefault="00FB55D5" w:rsidP="009F1FF2">
      <w:pPr>
        <w:pStyle w:val="BodyText"/>
      </w:pPr>
      <w:r w:rsidRPr="00B715D4">
        <w:t xml:space="preserve">We agree with </w:t>
      </w:r>
      <w:r w:rsidR="00D76875" w:rsidRPr="00B715D4">
        <w:t xml:space="preserve">Forest and Bird </w:t>
      </w:r>
      <w:r w:rsidRPr="00B715D4">
        <w:t xml:space="preserve">that the NPS-FM already </w:t>
      </w:r>
      <w:r w:rsidR="00B27F55" w:rsidRPr="00B715D4">
        <w:t xml:space="preserve">acknowledges and has provision for </w:t>
      </w:r>
      <w:r w:rsidR="003E3062" w:rsidRPr="00B715D4">
        <w:t>threatened species</w:t>
      </w:r>
      <w:r w:rsidR="00B27F55" w:rsidRPr="00B715D4">
        <w:t xml:space="preserve">. This is </w:t>
      </w:r>
      <w:r w:rsidR="009A5D23" w:rsidRPr="00B715D4">
        <w:t xml:space="preserve">via both </w:t>
      </w:r>
      <w:r w:rsidR="003E3062" w:rsidRPr="00B715D4">
        <w:t xml:space="preserve">the </w:t>
      </w:r>
      <w:r w:rsidR="003927A3" w:rsidRPr="00B715D4">
        <w:t>National Objectives Framework</w:t>
      </w:r>
      <w:r w:rsidR="00B27F55" w:rsidRPr="00B715D4">
        <w:t xml:space="preserve"> </w:t>
      </w:r>
      <w:r w:rsidR="006F5FC7" w:rsidRPr="00B715D4">
        <w:t xml:space="preserve">threatened species </w:t>
      </w:r>
      <w:r w:rsidR="003E3062" w:rsidRPr="00B715D4">
        <w:t>compulsory value</w:t>
      </w:r>
      <w:r w:rsidR="009A5D23" w:rsidRPr="00B715D4">
        <w:t xml:space="preserve"> </w:t>
      </w:r>
      <w:r w:rsidR="00E40EFB" w:rsidRPr="00B715D4">
        <w:t>as well as</w:t>
      </w:r>
      <w:r w:rsidR="00610596" w:rsidRPr="00B715D4">
        <w:t xml:space="preserve"> clause 3.23(1)(b)</w:t>
      </w:r>
      <w:r w:rsidR="003C55A1" w:rsidRPr="00B715D4">
        <w:t xml:space="preserve"> </w:t>
      </w:r>
      <w:r w:rsidR="00171565" w:rsidRPr="00B715D4">
        <w:t>which</w:t>
      </w:r>
      <w:r w:rsidR="003C55A1" w:rsidRPr="00B715D4">
        <w:t xml:space="preserve"> requires councils to map </w:t>
      </w:r>
      <w:r w:rsidR="001F37CB" w:rsidRPr="00B715D4">
        <w:t xml:space="preserve">and monitor naturally small wetlands that </w:t>
      </w:r>
      <w:r w:rsidR="00164A77" w:rsidRPr="00B715D4">
        <w:t xml:space="preserve">are known to </w:t>
      </w:r>
      <w:r w:rsidR="001F37CB" w:rsidRPr="00B715D4">
        <w:t xml:space="preserve">contain </w:t>
      </w:r>
      <w:r w:rsidR="00164A77" w:rsidRPr="00B715D4">
        <w:t>threatened species</w:t>
      </w:r>
      <w:r w:rsidR="00640B04" w:rsidRPr="00B715D4">
        <w:t xml:space="preserve"> (</w:t>
      </w:r>
      <w:r w:rsidR="00E40EFB" w:rsidRPr="00B715D4">
        <w:t xml:space="preserve">see </w:t>
      </w:r>
      <w:r w:rsidR="00640B04" w:rsidRPr="00B715D4">
        <w:t xml:space="preserve">also </w:t>
      </w:r>
      <w:r w:rsidR="00687660" w:rsidRPr="00B715D4">
        <w:t xml:space="preserve">the </w:t>
      </w:r>
      <w:r w:rsidR="00410DC2" w:rsidRPr="00B715D4">
        <w:t>S</w:t>
      </w:r>
      <w:r w:rsidR="00687660" w:rsidRPr="00B715D4">
        <w:t xml:space="preserve">tock </w:t>
      </w:r>
      <w:r w:rsidR="00410DC2" w:rsidRPr="00B715D4">
        <w:t>E</w:t>
      </w:r>
      <w:r w:rsidR="00687660" w:rsidRPr="00B715D4">
        <w:t xml:space="preserve">xclusion </w:t>
      </w:r>
      <w:r w:rsidR="00410DC2" w:rsidRPr="00B715D4">
        <w:t>Regulations</w:t>
      </w:r>
      <w:r w:rsidR="00845C85" w:rsidRPr="00B715D4">
        <w:t xml:space="preserve"> </w:t>
      </w:r>
      <w:r w:rsidR="00C97876" w:rsidRPr="00B715D4">
        <w:t>which require that stock be excluded from a natural wetland that supports a threatened species</w:t>
      </w:r>
      <w:r w:rsidR="00640B04" w:rsidRPr="00B715D4">
        <w:t>)</w:t>
      </w:r>
      <w:r w:rsidR="00885642" w:rsidRPr="00B715D4">
        <w:t>.</w:t>
      </w:r>
    </w:p>
    <w:p w14:paraId="197AD9A8" w14:textId="1A648C36" w:rsidR="007E3B66" w:rsidRPr="00B715D4" w:rsidRDefault="0B228CBA" w:rsidP="00FD7A1F">
      <w:pPr>
        <w:pStyle w:val="BodyText"/>
        <w:rPr>
          <w:color w:val="000000" w:themeColor="text1"/>
        </w:rPr>
      </w:pPr>
      <w:r w:rsidRPr="00B715D4">
        <w:rPr>
          <w:color w:val="000000" w:themeColor="text1"/>
        </w:rPr>
        <w:t>W</w:t>
      </w:r>
      <w:r w:rsidR="00096D6C" w:rsidRPr="00B715D4">
        <w:rPr>
          <w:color w:val="000000" w:themeColor="text1"/>
        </w:rPr>
        <w:t xml:space="preserve">e recommend </w:t>
      </w:r>
      <w:r w:rsidR="37BA3405" w:rsidRPr="00B715D4">
        <w:rPr>
          <w:color w:val="000000" w:themeColor="text1"/>
        </w:rPr>
        <w:t xml:space="preserve">amending the </w:t>
      </w:r>
      <w:r w:rsidR="009A2532" w:rsidRPr="00B715D4">
        <w:rPr>
          <w:color w:val="000000" w:themeColor="text1"/>
        </w:rPr>
        <w:t>definition</w:t>
      </w:r>
      <w:r w:rsidR="37BA3405" w:rsidRPr="00B715D4">
        <w:rPr>
          <w:color w:val="000000" w:themeColor="text1"/>
        </w:rPr>
        <w:t xml:space="preserve"> of natural wetland so</w:t>
      </w:r>
      <w:r w:rsidR="00096D6C" w:rsidRPr="00B715D4">
        <w:rPr>
          <w:color w:val="000000" w:themeColor="text1"/>
        </w:rPr>
        <w:t xml:space="preserve"> that </w:t>
      </w:r>
      <w:r w:rsidR="28F33A6E" w:rsidRPr="00B715D4">
        <w:rPr>
          <w:color w:val="000000" w:themeColor="text1"/>
        </w:rPr>
        <w:t xml:space="preserve">the </w:t>
      </w:r>
      <w:r w:rsidR="00096D6C" w:rsidRPr="00B715D4">
        <w:rPr>
          <w:color w:val="000000" w:themeColor="text1"/>
        </w:rPr>
        <w:t xml:space="preserve">exclusion </w:t>
      </w:r>
      <w:r w:rsidR="28F33A6E" w:rsidRPr="00B715D4">
        <w:rPr>
          <w:color w:val="000000" w:themeColor="text1"/>
        </w:rPr>
        <w:t xml:space="preserve">under </w:t>
      </w:r>
      <w:r w:rsidR="09055389" w:rsidRPr="00B715D4">
        <w:rPr>
          <w:color w:val="000000" w:themeColor="text1"/>
        </w:rPr>
        <w:t>part</w:t>
      </w:r>
      <w:r w:rsidR="005B1248">
        <w:rPr>
          <w:color w:val="000000" w:themeColor="text1"/>
        </w:rPr>
        <w:t> </w:t>
      </w:r>
      <w:r w:rsidR="00096D6C" w:rsidRPr="00B715D4">
        <w:rPr>
          <w:color w:val="000000" w:themeColor="text1"/>
        </w:rPr>
        <w:t xml:space="preserve">(c) will not apply to </w:t>
      </w:r>
      <w:r w:rsidR="28724B6D" w:rsidRPr="00B715D4">
        <w:rPr>
          <w:color w:val="000000" w:themeColor="text1"/>
        </w:rPr>
        <w:t xml:space="preserve">any </w:t>
      </w:r>
      <w:r w:rsidR="54AD9A14" w:rsidRPr="00B715D4">
        <w:rPr>
          <w:color w:val="000000" w:themeColor="text1"/>
        </w:rPr>
        <w:t>wetland</w:t>
      </w:r>
      <w:r w:rsidR="00096D6C" w:rsidRPr="00B715D4">
        <w:rPr>
          <w:color w:val="000000" w:themeColor="text1"/>
        </w:rPr>
        <w:t xml:space="preserve"> that </w:t>
      </w:r>
      <w:r w:rsidR="54AD9A14" w:rsidRPr="00B715D4">
        <w:rPr>
          <w:color w:val="000000" w:themeColor="text1"/>
        </w:rPr>
        <w:t>contain</w:t>
      </w:r>
      <w:r w:rsidR="7510D4CD" w:rsidRPr="00B715D4">
        <w:rPr>
          <w:color w:val="000000" w:themeColor="text1"/>
        </w:rPr>
        <w:t>s</w:t>
      </w:r>
      <w:r w:rsidR="00096D6C" w:rsidRPr="00B715D4">
        <w:rPr>
          <w:color w:val="000000" w:themeColor="text1"/>
        </w:rPr>
        <w:t xml:space="preserve"> threatened species (</w:t>
      </w:r>
      <w:r w:rsidR="007E3B66" w:rsidRPr="00B715D4">
        <w:rPr>
          <w:color w:val="000000" w:themeColor="text1"/>
        </w:rPr>
        <w:t>under c</w:t>
      </w:r>
      <w:r w:rsidR="00096D6C" w:rsidRPr="00B715D4">
        <w:rPr>
          <w:color w:val="000000" w:themeColor="text1"/>
        </w:rPr>
        <w:t>lause 3.23</w:t>
      </w:r>
      <w:r w:rsidR="3B0A987D" w:rsidRPr="00B715D4">
        <w:rPr>
          <w:color w:val="000000" w:themeColor="text1"/>
        </w:rPr>
        <w:t xml:space="preserve"> of</w:t>
      </w:r>
      <w:r w:rsidR="005B1248">
        <w:rPr>
          <w:color w:val="000000" w:themeColor="text1"/>
        </w:rPr>
        <w:t> </w:t>
      </w:r>
      <w:r w:rsidR="3B0A987D" w:rsidRPr="00B715D4">
        <w:rPr>
          <w:color w:val="000000" w:themeColor="text1"/>
        </w:rPr>
        <w:t>the NPS-FM</w:t>
      </w:r>
      <w:r w:rsidR="16CBED9C" w:rsidRPr="00B715D4">
        <w:rPr>
          <w:color w:val="000000" w:themeColor="text1"/>
        </w:rPr>
        <w:t>)</w:t>
      </w:r>
      <w:r w:rsidR="7624939D" w:rsidRPr="00B715D4">
        <w:rPr>
          <w:color w:val="000000" w:themeColor="text1"/>
        </w:rPr>
        <w:t>.</w:t>
      </w:r>
      <w:r w:rsidR="00096D6C" w:rsidRPr="00B715D4">
        <w:rPr>
          <w:color w:val="000000" w:themeColor="text1"/>
        </w:rPr>
        <w:t xml:space="preserve"> </w:t>
      </w:r>
    </w:p>
    <w:p w14:paraId="3892906D" w14:textId="14ABF499" w:rsidR="00FE5CAD" w:rsidRPr="00B715D4" w:rsidRDefault="00096D6C" w:rsidP="009F1FF2">
      <w:pPr>
        <w:pStyle w:val="BodyText"/>
      </w:pPr>
      <w:r w:rsidRPr="00B715D4">
        <w:t xml:space="preserve">This will </w:t>
      </w:r>
      <w:r w:rsidR="00B8587E" w:rsidRPr="00B715D4">
        <w:t>align the</w:t>
      </w:r>
      <w:r w:rsidRPr="00B715D4">
        <w:t xml:space="preserve"> </w:t>
      </w:r>
      <w:r w:rsidR="00167B24" w:rsidRPr="00B715D4">
        <w:t xml:space="preserve">existing </w:t>
      </w:r>
      <w:r w:rsidRPr="00B715D4">
        <w:t xml:space="preserve">policy requirements and protect wetlands in pasture that provide for the presence of threatened species. We acknowledge that this may result in uncertainty for landholders, require assessment by qualified ecologists </w:t>
      </w:r>
      <w:r w:rsidR="00B8587E" w:rsidRPr="00B715D4">
        <w:t xml:space="preserve">(council or otherwise) </w:t>
      </w:r>
      <w:r w:rsidRPr="00B715D4">
        <w:t>and therefore incur costs.</w:t>
      </w:r>
      <w:r w:rsidR="00B8587E" w:rsidRPr="00B715D4">
        <w:t xml:space="preserve"> </w:t>
      </w:r>
      <w:r w:rsidR="7C2D032C" w:rsidRPr="00B715D4">
        <w:t xml:space="preserve">However, assessment will already be required </w:t>
      </w:r>
      <w:r w:rsidR="701B5751" w:rsidRPr="00B715D4">
        <w:t xml:space="preserve">in </w:t>
      </w:r>
      <w:r w:rsidR="00130BE3" w:rsidRPr="00B715D4">
        <w:t>considering</w:t>
      </w:r>
      <w:r w:rsidR="701B5751" w:rsidRPr="00B715D4">
        <w:t xml:space="preserve"> </w:t>
      </w:r>
      <w:r w:rsidR="7C2D032C" w:rsidRPr="00B715D4">
        <w:t xml:space="preserve">a consent </w:t>
      </w:r>
      <w:r w:rsidR="701B5751" w:rsidRPr="00B715D4">
        <w:t>application,</w:t>
      </w:r>
      <w:r w:rsidR="2CF382D1" w:rsidRPr="00B715D4">
        <w:t xml:space="preserve"> and</w:t>
      </w:r>
      <w:r w:rsidR="7C2D032C" w:rsidRPr="00B715D4">
        <w:t xml:space="preserve"> </w:t>
      </w:r>
      <w:r w:rsidR="00FB61D0" w:rsidRPr="00B715D4">
        <w:t xml:space="preserve">in many cases </w:t>
      </w:r>
      <w:r w:rsidR="32397FDD" w:rsidRPr="00B715D4">
        <w:t xml:space="preserve">councils and DOC already </w:t>
      </w:r>
      <w:r w:rsidR="00C63782" w:rsidRPr="00B715D4">
        <w:t>have</w:t>
      </w:r>
      <w:r w:rsidR="32397FDD" w:rsidRPr="00B715D4">
        <w:t xml:space="preserve"> knowledge of the </w:t>
      </w:r>
      <w:r w:rsidR="00D96649" w:rsidRPr="00B715D4">
        <w:t>presence</w:t>
      </w:r>
      <w:r w:rsidR="00552356" w:rsidRPr="00B715D4">
        <w:t xml:space="preserve"> and </w:t>
      </w:r>
      <w:r w:rsidR="32397FDD" w:rsidRPr="00B715D4">
        <w:t>habitats of threatened species.</w:t>
      </w:r>
      <w:r w:rsidR="7C2D032C" w:rsidRPr="00B715D4">
        <w:t xml:space="preserve"> </w:t>
      </w:r>
    </w:p>
    <w:p w14:paraId="366492BC" w14:textId="714E813A" w:rsidR="008E1AE4" w:rsidRPr="00B715D4" w:rsidRDefault="00FE5CAD" w:rsidP="009F1FF2">
      <w:pPr>
        <w:pStyle w:val="BodyText"/>
        <w:rPr>
          <w:spacing w:val="-2"/>
        </w:rPr>
      </w:pPr>
      <w:r w:rsidRPr="00B715D4">
        <w:rPr>
          <w:spacing w:val="-2"/>
        </w:rPr>
        <w:t xml:space="preserve">We recommend </w:t>
      </w:r>
      <w:r w:rsidR="003C28C7" w:rsidRPr="00B715D4">
        <w:rPr>
          <w:spacing w:val="-2"/>
        </w:rPr>
        <w:t xml:space="preserve">explicitly </w:t>
      </w:r>
      <w:r w:rsidR="00C93B81" w:rsidRPr="00B715D4">
        <w:rPr>
          <w:spacing w:val="-2"/>
        </w:rPr>
        <w:t>noting</w:t>
      </w:r>
      <w:r w:rsidR="021DF539" w:rsidRPr="00B715D4">
        <w:rPr>
          <w:spacing w:val="-2"/>
        </w:rPr>
        <w:t xml:space="preserve"> threatened species </w:t>
      </w:r>
      <w:r w:rsidR="5D9DCB06" w:rsidRPr="00B715D4">
        <w:rPr>
          <w:spacing w:val="-2"/>
        </w:rPr>
        <w:t xml:space="preserve">in the definition of </w:t>
      </w:r>
      <w:r w:rsidRPr="00B715D4">
        <w:rPr>
          <w:spacing w:val="-2"/>
        </w:rPr>
        <w:t xml:space="preserve">a </w:t>
      </w:r>
      <w:r w:rsidR="5D9DCB06" w:rsidRPr="00B715D4">
        <w:rPr>
          <w:spacing w:val="-2"/>
        </w:rPr>
        <w:t>natural wetland</w:t>
      </w:r>
      <w:r w:rsidR="021DF539" w:rsidRPr="00B715D4">
        <w:rPr>
          <w:spacing w:val="-2"/>
        </w:rPr>
        <w:t xml:space="preserve"> to </w:t>
      </w:r>
      <w:r w:rsidR="419B5A3A" w:rsidRPr="00B715D4">
        <w:rPr>
          <w:spacing w:val="-2"/>
        </w:rPr>
        <w:t>ensure that the obligation to protect and manage threatened species under the NPS-FM is met.</w:t>
      </w:r>
      <w:r w:rsidR="06AF6BB2" w:rsidRPr="00B715D4">
        <w:rPr>
          <w:spacing w:val="-2"/>
        </w:rPr>
        <w:t xml:space="preserve"> </w:t>
      </w:r>
    </w:p>
    <w:p w14:paraId="5DBE3130" w14:textId="6D50ED30" w:rsidR="7E5940A7" w:rsidRPr="00B715D4" w:rsidRDefault="00520737" w:rsidP="009F1FF2">
      <w:pPr>
        <w:pStyle w:val="BodyText"/>
      </w:pPr>
      <w:r w:rsidRPr="00B715D4">
        <w:t xml:space="preserve">A good example of where this would provide </w:t>
      </w:r>
      <w:r w:rsidR="002944BE" w:rsidRPr="00B715D4">
        <w:t xml:space="preserve">warranted </w:t>
      </w:r>
      <w:r w:rsidRPr="00B715D4">
        <w:t xml:space="preserve">additional protection is in the </w:t>
      </w:r>
      <w:r w:rsidR="002944BE" w:rsidRPr="00B715D4">
        <w:t xml:space="preserve">kettle hole wetlands of the </w:t>
      </w:r>
      <w:r w:rsidRPr="00B715D4">
        <w:t>McKenzie Basin</w:t>
      </w:r>
      <w:r w:rsidR="00A6222F" w:rsidRPr="00B715D4">
        <w:t xml:space="preserve">. </w:t>
      </w:r>
      <w:r w:rsidR="00083868" w:rsidRPr="00B715D4">
        <w:t>A</w:t>
      </w:r>
      <w:r w:rsidR="00A75672" w:rsidRPr="00B715D4">
        <w:t>s raised by EC</w:t>
      </w:r>
      <w:r w:rsidR="7B8A0269" w:rsidRPr="00B715D4">
        <w:t>AN</w:t>
      </w:r>
      <w:r w:rsidR="00A75672" w:rsidRPr="00B715D4">
        <w:t xml:space="preserve"> in their submission</w:t>
      </w:r>
      <w:r w:rsidR="00083868" w:rsidRPr="00B715D4">
        <w:t>, t</w:t>
      </w:r>
      <w:r w:rsidR="49043A75" w:rsidRPr="00B715D4">
        <w:t>here are eight threatened species of kettle hole flora currently identified by DO</w:t>
      </w:r>
      <w:r w:rsidR="5A2E6577" w:rsidRPr="00B715D4">
        <w:t>C</w:t>
      </w:r>
      <w:r w:rsidR="005B6362" w:rsidRPr="00B715D4">
        <w:t xml:space="preserve"> that exist in this area that warrant protection. </w:t>
      </w:r>
    </w:p>
    <w:p w14:paraId="2EABE7F8" w14:textId="077C903D" w:rsidR="5E731584" w:rsidRPr="00B715D4" w:rsidRDefault="5E731584" w:rsidP="004A6F79">
      <w:pPr>
        <w:pStyle w:val="Heading4"/>
      </w:pPr>
      <w:r w:rsidRPr="00B715D4">
        <w:t xml:space="preserve">Replace definition of natural wetland in the </w:t>
      </w:r>
      <w:r w:rsidR="009F1FF2" w:rsidRPr="00B715D4">
        <w:br/>
      </w:r>
      <w:r w:rsidRPr="00B715D4">
        <w:t>Stock Exclusion Regulations</w:t>
      </w:r>
    </w:p>
    <w:p w14:paraId="633F172B" w14:textId="504DFDDF" w:rsidR="00A264FB" w:rsidRDefault="5E731584" w:rsidP="00550902">
      <w:pPr>
        <w:pStyle w:val="BodyText"/>
      </w:pPr>
      <w:r w:rsidRPr="00B715D4">
        <w:t xml:space="preserve">It will be necessary to </w:t>
      </w:r>
      <w:r w:rsidR="00056ADD" w:rsidRPr="00B715D4">
        <w:t xml:space="preserve">make a consequential amendment to the </w:t>
      </w:r>
      <w:r w:rsidRPr="00B715D4">
        <w:t xml:space="preserve">definition of natural wetland </w:t>
      </w:r>
      <w:r w:rsidR="00056ADD" w:rsidRPr="00B715D4">
        <w:t>with</w:t>
      </w:r>
      <w:r w:rsidRPr="00B715D4">
        <w:t>in the Resource Management (Stock Exclusion) Regulations 2020</w:t>
      </w:r>
      <w:r w:rsidR="00056ADD" w:rsidRPr="00B715D4">
        <w:t>.</w:t>
      </w:r>
      <w:r w:rsidRPr="00B715D4">
        <w:t xml:space="preserve"> </w:t>
      </w:r>
      <w:r w:rsidR="00B05573" w:rsidRPr="00B715D4">
        <w:t xml:space="preserve">It should align with the </w:t>
      </w:r>
      <w:r w:rsidR="008E0FE5" w:rsidRPr="00B715D4">
        <w:t xml:space="preserve">amended </w:t>
      </w:r>
      <w:r w:rsidR="106562A8" w:rsidRPr="00B715D4">
        <w:t>definition of natural wetland in the NP</w:t>
      </w:r>
      <w:r w:rsidR="20534E4D" w:rsidRPr="00B715D4">
        <w:t>S-FM</w:t>
      </w:r>
      <w:r w:rsidR="00B05573" w:rsidRPr="00B715D4">
        <w:t xml:space="preserve">, </w:t>
      </w:r>
      <w:r w:rsidR="20534E4D" w:rsidRPr="00B715D4">
        <w:t>to ensure consistency across national policy interpretation</w:t>
      </w:r>
      <w:r w:rsidR="00AA4E0B" w:rsidRPr="00B715D4">
        <w:t xml:space="preserve"> (see </w:t>
      </w:r>
      <w:hyperlink w:anchor="_Recommendations_8-11" w:history="1">
        <w:r w:rsidR="00AA4E0B" w:rsidRPr="008729DE">
          <w:rPr>
            <w:rStyle w:val="Hyperlink"/>
          </w:rPr>
          <w:t xml:space="preserve">recommendation </w:t>
        </w:r>
        <w:r w:rsidR="0061739D" w:rsidRPr="008729DE">
          <w:rPr>
            <w:rStyle w:val="Hyperlink"/>
          </w:rPr>
          <w:t>11</w:t>
        </w:r>
      </w:hyperlink>
      <w:r w:rsidR="0061739D" w:rsidRPr="00B715D4">
        <w:t>)</w:t>
      </w:r>
      <w:r w:rsidR="00605D28">
        <w:t>.</w:t>
      </w:r>
    </w:p>
    <w:p w14:paraId="34772ED2" w14:textId="1A6E6239" w:rsidR="003333AE" w:rsidRPr="00B715D4" w:rsidRDefault="003333AE" w:rsidP="00550902">
      <w:pPr>
        <w:pStyle w:val="Heading4"/>
        <w:spacing w:after="120"/>
      </w:pPr>
      <w:bookmarkStart w:id="28" w:name="_Recommendations_8-11"/>
      <w:bookmarkEnd w:id="28"/>
      <w:r>
        <w:lastRenderedPageBreak/>
        <w:t>Recommendation</w:t>
      </w:r>
      <w:r w:rsidR="008729DE">
        <w:t>s 8</w:t>
      </w:r>
      <w:r w:rsidR="009F0E5E" w:rsidRPr="00B715D4">
        <w:t>–</w:t>
      </w:r>
      <w:r w:rsidR="008729DE">
        <w:t>11</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F04AB" w:rsidRPr="00B715D4" w14:paraId="7067E71D" w14:textId="77777777" w:rsidTr="009F1FF2">
        <w:trPr>
          <w:trHeight w:val="1635"/>
        </w:trPr>
        <w:tc>
          <w:tcPr>
            <w:tcW w:w="10307" w:type="dxa"/>
            <w:shd w:val="clear" w:color="auto" w:fill="D2DDE2"/>
          </w:tcPr>
          <w:p w14:paraId="128B46E7" w14:textId="5DA70C45" w:rsidR="007F04AB" w:rsidRPr="00B715D4" w:rsidRDefault="007F04AB" w:rsidP="009F1FF2">
            <w:pPr>
              <w:pStyle w:val="Boxheading"/>
            </w:pPr>
            <w:r w:rsidRPr="00B715D4">
              <w:t>Recommendation</w:t>
            </w:r>
            <w:r w:rsidR="00792366" w:rsidRPr="00B715D4">
              <w:t>s</w:t>
            </w:r>
          </w:p>
          <w:p w14:paraId="3C1CD09D" w14:textId="77777777" w:rsidR="007F04AB" w:rsidRPr="00B715D4" w:rsidRDefault="007F04AB" w:rsidP="00D25D1F">
            <w:pPr>
              <w:pStyle w:val="Boxtextnumbered"/>
              <w:rPr>
                <w:rFonts w:asciiTheme="minorHAnsi" w:hAnsiTheme="minorHAnsi"/>
              </w:rPr>
            </w:pPr>
            <w:r w:rsidRPr="00B715D4">
              <w:rPr>
                <w:b/>
              </w:rPr>
              <w:t>(New)</w:t>
            </w:r>
            <w:r w:rsidRPr="00B715D4">
              <w:t xml:space="preserve"> Amend part (a) of the definition of ‘natural wetland’ in the NPS-FM to specify that a natural wetland includes induced wetlands </w:t>
            </w:r>
          </w:p>
          <w:p w14:paraId="387BEE54" w14:textId="77777777" w:rsidR="007F04AB" w:rsidRPr="00B715D4" w:rsidRDefault="007F04AB" w:rsidP="00712149">
            <w:pPr>
              <w:pStyle w:val="Boxtext"/>
              <w:spacing w:before="0"/>
              <w:jc w:val="right"/>
              <w:rPr>
                <w:i/>
                <w:iCs/>
              </w:rPr>
            </w:pPr>
            <w:r w:rsidRPr="00B715D4">
              <w:rPr>
                <w:i/>
                <w:iCs/>
              </w:rPr>
              <w:t>agree/disagree</w:t>
            </w:r>
          </w:p>
          <w:p w14:paraId="0572D773" w14:textId="77777777" w:rsidR="007F04AB" w:rsidRPr="00B715D4" w:rsidRDefault="007F04AB" w:rsidP="00D25D1F">
            <w:pPr>
              <w:pStyle w:val="Boxtextnumbered"/>
              <w:rPr>
                <w:rFonts w:asciiTheme="minorHAnsi" w:hAnsiTheme="minorHAnsi"/>
              </w:rPr>
            </w:pPr>
            <w:r w:rsidRPr="00B715D4">
              <w:t>Include definitions in the NPS-FM for:</w:t>
            </w:r>
          </w:p>
          <w:p w14:paraId="21BFFC78" w14:textId="32AFE3F7" w:rsidR="007F04AB" w:rsidRPr="00B715D4" w:rsidRDefault="00513B4F" w:rsidP="00605D28">
            <w:pPr>
              <w:pStyle w:val="Boxtext"/>
              <w:spacing w:before="80" w:after="0"/>
              <w:ind w:left="1077" w:hanging="397"/>
            </w:pPr>
            <w:r w:rsidRPr="00B715D4">
              <w:rPr>
                <w:bCs/>
              </w:rPr>
              <w:t>a.</w:t>
            </w:r>
            <w:r w:rsidRPr="00B715D4">
              <w:rPr>
                <w:bCs/>
              </w:rPr>
              <w:tab/>
            </w:r>
            <w:r w:rsidR="007F04AB" w:rsidRPr="00B715D4">
              <w:rPr>
                <w:b/>
              </w:rPr>
              <w:t>W</w:t>
            </w:r>
            <w:r w:rsidR="007F04AB" w:rsidRPr="00B715D4">
              <w:rPr>
                <w:b/>
                <w:bCs/>
              </w:rPr>
              <w:t xml:space="preserve">etlands constructed by artificial means </w:t>
            </w:r>
            <w:r w:rsidR="007F04AB" w:rsidRPr="009F0E5E">
              <w:t xml:space="preserve">– </w:t>
            </w:r>
            <w:r w:rsidR="007F04AB" w:rsidRPr="00B715D4">
              <w:t>being wetlands and waterbodies that have been deliberately constructed, including areas of wetland habitat that have formed in or around any deliberately constructed waterbody, or words to that effect</w:t>
            </w:r>
          </w:p>
          <w:p w14:paraId="5D454914" w14:textId="77777777" w:rsidR="007F04AB" w:rsidRPr="00B715D4" w:rsidRDefault="007F04AB" w:rsidP="0091131C">
            <w:pPr>
              <w:pStyle w:val="Boxtext"/>
              <w:spacing w:before="80"/>
              <w:jc w:val="right"/>
              <w:rPr>
                <w:i/>
                <w:iCs/>
              </w:rPr>
            </w:pPr>
            <w:r w:rsidRPr="00B715D4">
              <w:rPr>
                <w:i/>
                <w:iCs/>
              </w:rPr>
              <w:t>agree/disagree</w:t>
            </w:r>
          </w:p>
          <w:p w14:paraId="46117B07" w14:textId="6106EF06" w:rsidR="007F04AB" w:rsidRPr="00B715D4" w:rsidRDefault="00513B4F" w:rsidP="00605D28">
            <w:pPr>
              <w:pStyle w:val="Boxtext"/>
              <w:spacing w:before="80" w:after="0"/>
              <w:ind w:left="1077" w:hanging="397"/>
              <w:rPr>
                <w:bCs/>
              </w:rPr>
            </w:pPr>
            <w:r w:rsidRPr="00B715D4">
              <w:rPr>
                <w:bCs/>
              </w:rPr>
              <w:t>b.</w:t>
            </w:r>
            <w:r w:rsidRPr="00B715D4">
              <w:rPr>
                <w:bCs/>
              </w:rPr>
              <w:tab/>
            </w:r>
            <w:r w:rsidR="007F04AB" w:rsidRPr="00D1755A">
              <w:rPr>
                <w:b/>
              </w:rPr>
              <w:t>Induced wetlands</w:t>
            </w:r>
            <w:r w:rsidR="007F04AB" w:rsidRPr="00B715D4">
              <w:rPr>
                <w:bCs/>
              </w:rPr>
              <w:t xml:space="preserve"> – being wetlands that have resulted from any human activity except the deliberate construction of a wetland or waterbody by artificial means, or words to that effect</w:t>
            </w:r>
          </w:p>
          <w:p w14:paraId="27A99190" w14:textId="77777777" w:rsidR="007F04AB" w:rsidRPr="00B715D4" w:rsidRDefault="007F04AB" w:rsidP="0091131C">
            <w:pPr>
              <w:pStyle w:val="Boxtext"/>
              <w:spacing w:before="0"/>
              <w:jc w:val="right"/>
              <w:rPr>
                <w:i/>
                <w:iCs/>
              </w:rPr>
            </w:pPr>
            <w:r w:rsidRPr="00B715D4">
              <w:rPr>
                <w:i/>
                <w:iCs/>
              </w:rPr>
              <w:t>agree/disagree</w:t>
            </w:r>
          </w:p>
          <w:p w14:paraId="53B989D3" w14:textId="77777777" w:rsidR="009659A6" w:rsidRPr="00B715D4" w:rsidRDefault="009659A6" w:rsidP="00D25D1F">
            <w:pPr>
              <w:pStyle w:val="Boxtextnumbered"/>
              <w:rPr>
                <w:rFonts w:asciiTheme="minorHAnsi" w:hAnsiTheme="minorHAnsi"/>
              </w:rPr>
            </w:pPr>
            <w:r w:rsidRPr="00B715D4">
              <w:rPr>
                <w:b/>
              </w:rPr>
              <w:t>(New)</w:t>
            </w:r>
            <w:r w:rsidRPr="00B715D4">
              <w:t xml:space="preserve"> Amend the definition of ‘natural wetland’ in the NPS-FM to specify that where a wetland is identified as having threatened species, then it is a ‘natural wetland’ and the exclusion under part (c) of the definition (in relation to pasture) does not apply</w:t>
            </w:r>
          </w:p>
          <w:p w14:paraId="0FE948BC" w14:textId="77777777" w:rsidR="009659A6" w:rsidRPr="00B715D4" w:rsidRDefault="009659A6" w:rsidP="0091131C">
            <w:pPr>
              <w:pStyle w:val="Boxtext"/>
              <w:spacing w:before="80"/>
              <w:jc w:val="right"/>
              <w:rPr>
                <w:i/>
                <w:iCs/>
              </w:rPr>
            </w:pPr>
            <w:r w:rsidRPr="00B715D4">
              <w:rPr>
                <w:i/>
                <w:iCs/>
              </w:rPr>
              <w:t>agree/disagree</w:t>
            </w:r>
          </w:p>
          <w:p w14:paraId="0398090D" w14:textId="77777777" w:rsidR="009659A6" w:rsidRPr="00B715D4" w:rsidRDefault="009659A6" w:rsidP="00D25D1F">
            <w:pPr>
              <w:pStyle w:val="Boxtextnumbered"/>
              <w:rPr>
                <w:rFonts w:asciiTheme="minorHAnsi" w:hAnsiTheme="minorHAnsi"/>
              </w:rPr>
            </w:pPr>
            <w:r w:rsidRPr="00B715D4">
              <w:t>Make a consequential amendment to the Resource Management (Stock Exclusion) Regulations 2020, to align the definition of ‘natural wetland’ with the amended definition in the NPS-FM</w:t>
            </w:r>
          </w:p>
          <w:p w14:paraId="6BA33CFF" w14:textId="4F34F94A" w:rsidR="007F04AB" w:rsidRPr="00B715D4" w:rsidRDefault="009659A6" w:rsidP="0091131C">
            <w:pPr>
              <w:pStyle w:val="Boxtext"/>
              <w:spacing w:before="0" w:after="180"/>
              <w:jc w:val="right"/>
              <w:rPr>
                <w:rStyle w:val="Heading1Char"/>
                <w:rFonts w:ascii="Calibri" w:hAnsi="Calibri"/>
                <w:b w:val="0"/>
                <w:bCs w:val="0"/>
                <w:i/>
                <w:iCs/>
                <w:sz w:val="24"/>
                <w:szCs w:val="24"/>
              </w:rPr>
            </w:pPr>
            <w:r w:rsidRPr="00B715D4">
              <w:rPr>
                <w:i/>
                <w:iCs/>
              </w:rPr>
              <w:t>agree/disagree</w:t>
            </w:r>
          </w:p>
        </w:tc>
      </w:tr>
    </w:tbl>
    <w:p w14:paraId="77F1EC99" w14:textId="77777777" w:rsidR="00A264FB" w:rsidRPr="00B715D4" w:rsidRDefault="00A264FB" w:rsidP="00A264FB">
      <w:pPr>
        <w:pStyle w:val="BodyText"/>
        <w:spacing w:after="0"/>
        <w:rPr>
          <w:color w:val="000000" w:themeColor="text1"/>
        </w:rPr>
      </w:pPr>
    </w:p>
    <w:p w14:paraId="1AF924A7" w14:textId="3F436940" w:rsidR="00087394" w:rsidRPr="00B715D4" w:rsidRDefault="008F5581" w:rsidP="009577E8">
      <w:pPr>
        <w:pStyle w:val="BodyText"/>
      </w:pPr>
      <w:bookmarkStart w:id="29" w:name="_Toc89790540"/>
      <w:r w:rsidRPr="00B715D4">
        <w:br w:type="page"/>
      </w:r>
    </w:p>
    <w:p w14:paraId="37EFB8E9" w14:textId="0C8DE695" w:rsidR="000C2A10" w:rsidRPr="00B715D4" w:rsidRDefault="009A2B1A" w:rsidP="009577E8">
      <w:pPr>
        <w:pStyle w:val="Heading1"/>
      </w:pPr>
      <w:bookmarkStart w:id="30" w:name="_Toc104378897"/>
      <w:r w:rsidRPr="00B715D4">
        <w:lastRenderedPageBreak/>
        <w:t xml:space="preserve">Part 2: </w:t>
      </w:r>
      <w:r w:rsidR="000433B4" w:rsidRPr="00B715D4">
        <w:t>Proposed</w:t>
      </w:r>
      <w:r w:rsidR="000C2A10" w:rsidRPr="00B715D4">
        <w:t xml:space="preserve"> consent pathways</w:t>
      </w:r>
      <w:bookmarkEnd w:id="29"/>
      <w:bookmarkEnd w:id="30"/>
    </w:p>
    <w:p w14:paraId="0D9705C0" w14:textId="73593E2A" w:rsidR="4BCDF5D3" w:rsidRPr="00B715D4" w:rsidRDefault="33A76FB0" w:rsidP="00712149">
      <w:pPr>
        <w:pStyle w:val="BodyText"/>
        <w:spacing w:before="60" w:after="100"/>
      </w:pPr>
      <w:r w:rsidRPr="00B715D4">
        <w:t>T</w:t>
      </w:r>
      <w:r w:rsidR="3939847B" w:rsidRPr="00B715D4">
        <w:t xml:space="preserve">he </w:t>
      </w:r>
      <w:r w:rsidR="03CDE679" w:rsidRPr="00B715D4">
        <w:t xml:space="preserve">regulations </w:t>
      </w:r>
      <w:r w:rsidR="09BD8E26" w:rsidRPr="00B715D4">
        <w:t xml:space="preserve">provide consent pathways </w:t>
      </w:r>
      <w:r w:rsidR="2441C673" w:rsidRPr="00B715D4">
        <w:t xml:space="preserve">to </w:t>
      </w:r>
      <w:r w:rsidR="00AB4A21" w:rsidRPr="00B715D4">
        <w:t>undertake</w:t>
      </w:r>
      <w:r w:rsidR="2441C673" w:rsidRPr="00B715D4">
        <w:t xml:space="preserve"> </w:t>
      </w:r>
      <w:r w:rsidR="00F429AC" w:rsidRPr="00B715D4">
        <w:t xml:space="preserve">activities such as </w:t>
      </w:r>
      <w:r w:rsidR="7BA6CC41" w:rsidRPr="00B715D4">
        <w:t xml:space="preserve">vegetation clearance, </w:t>
      </w:r>
      <w:r w:rsidR="2441C673" w:rsidRPr="00B715D4">
        <w:t xml:space="preserve">earthworks </w:t>
      </w:r>
      <w:r w:rsidR="7BA6CC41" w:rsidRPr="00B715D4">
        <w:t>or water takes</w:t>
      </w:r>
      <w:r w:rsidR="00A761DA" w:rsidRPr="00B715D4">
        <w:t xml:space="preserve"> (etc)</w:t>
      </w:r>
      <w:r w:rsidR="6894BFE7" w:rsidRPr="00B715D4">
        <w:t>,</w:t>
      </w:r>
      <w:r w:rsidR="7BA6CC41" w:rsidRPr="00B715D4">
        <w:t xml:space="preserve"> </w:t>
      </w:r>
      <w:r w:rsidR="2441C673" w:rsidRPr="00B715D4">
        <w:t>within or near a natural wetland. Without a</w:t>
      </w:r>
      <w:r w:rsidR="00712149" w:rsidRPr="00B715D4">
        <w:t> </w:t>
      </w:r>
      <w:r w:rsidR="74AE84C4" w:rsidRPr="00B715D4">
        <w:t>consent</w:t>
      </w:r>
      <w:r w:rsidR="2441C673" w:rsidRPr="00B715D4">
        <w:t xml:space="preserve"> pathway </w:t>
      </w:r>
      <w:r w:rsidR="004877D6" w:rsidRPr="00B715D4">
        <w:t>for a select pu</w:t>
      </w:r>
      <w:r w:rsidR="00634D91" w:rsidRPr="00B715D4">
        <w:t>rpose</w:t>
      </w:r>
      <w:r w:rsidR="005D64C5" w:rsidRPr="00B715D4">
        <w:t>,</w:t>
      </w:r>
      <w:r w:rsidR="2441C673" w:rsidRPr="00B715D4">
        <w:t xml:space="preserve"> </w:t>
      </w:r>
      <w:r w:rsidR="00AD30A0" w:rsidRPr="00B715D4">
        <w:t>such</w:t>
      </w:r>
      <w:r w:rsidR="38DCCCCC" w:rsidRPr="00B715D4">
        <w:t xml:space="preserve"> </w:t>
      </w:r>
      <w:r w:rsidR="2441C673" w:rsidRPr="00B715D4">
        <w:t xml:space="preserve">activities </w:t>
      </w:r>
      <w:r w:rsidR="66A9D2F1" w:rsidRPr="00B715D4">
        <w:t>revert</w:t>
      </w:r>
      <w:r w:rsidR="407FB0F3" w:rsidRPr="00B715D4">
        <w:t xml:space="preserve"> to either prohibited or non</w:t>
      </w:r>
      <w:r w:rsidR="00712149" w:rsidRPr="00B715D4">
        <w:noBreakHyphen/>
      </w:r>
      <w:r w:rsidR="407FB0F3" w:rsidRPr="00B715D4">
        <w:t>complying</w:t>
      </w:r>
      <w:r w:rsidR="003649FA" w:rsidRPr="00B715D4">
        <w:t xml:space="preserve"> under the regulations</w:t>
      </w:r>
      <w:r w:rsidR="2441C673" w:rsidRPr="00B715D4">
        <w:t>.</w:t>
      </w:r>
    </w:p>
    <w:p w14:paraId="6F683D4A" w14:textId="00E7328D" w:rsidR="00F143E9" w:rsidRPr="00B715D4" w:rsidRDefault="00F143E9" w:rsidP="00712149">
      <w:pPr>
        <w:pStyle w:val="BodyText"/>
        <w:spacing w:after="100"/>
      </w:pPr>
      <w:r w:rsidRPr="00B715D4">
        <w:t>Following feedback on the implementation of the regulations, the Government recognised that</w:t>
      </w:r>
      <w:r w:rsidR="00712149" w:rsidRPr="00B715D4">
        <w:t> </w:t>
      </w:r>
      <w:r w:rsidRPr="00B715D4">
        <w:t>additional activities may require a specific consent pathway due to their national and/or regional significance and</w:t>
      </w:r>
      <w:r w:rsidR="48B978F8" w:rsidRPr="00B715D4">
        <w:t xml:space="preserve"> the necessity for them to </w:t>
      </w:r>
      <w:r w:rsidR="0439B5FA" w:rsidRPr="00B715D4">
        <w:t>occur</w:t>
      </w:r>
      <w:r w:rsidRPr="00B715D4">
        <w:t xml:space="preserve"> in </w:t>
      </w:r>
      <w:r w:rsidR="69265966" w:rsidRPr="00B715D4">
        <w:t xml:space="preserve">a </w:t>
      </w:r>
      <w:r w:rsidRPr="00B715D4">
        <w:t xml:space="preserve">particular </w:t>
      </w:r>
      <w:r w:rsidR="0439B5FA" w:rsidRPr="00B715D4">
        <w:t>location</w:t>
      </w:r>
      <w:r w:rsidRPr="00B715D4">
        <w:t>.</w:t>
      </w:r>
    </w:p>
    <w:p w14:paraId="0E4AC8B5" w14:textId="77777777" w:rsidR="005D64C5" w:rsidRPr="00B715D4" w:rsidRDefault="6B351862" w:rsidP="00712149">
      <w:pPr>
        <w:pStyle w:val="BodyText"/>
        <w:spacing w:after="100"/>
      </w:pPr>
      <w:r w:rsidRPr="00B715D4">
        <w:t xml:space="preserve">The </w:t>
      </w:r>
      <w:r w:rsidR="00492A39" w:rsidRPr="00B715D4">
        <w:t>NES-F</w:t>
      </w:r>
      <w:r w:rsidRPr="00B715D4">
        <w:t xml:space="preserve"> currently </w:t>
      </w:r>
      <w:r w:rsidR="1EEC2F25" w:rsidRPr="00B715D4">
        <w:t>provide</w:t>
      </w:r>
      <w:r w:rsidR="00492A39" w:rsidRPr="00B715D4">
        <w:t>s</w:t>
      </w:r>
      <w:r w:rsidR="1EEC2F25" w:rsidRPr="00B715D4">
        <w:t xml:space="preserve"> a consent</w:t>
      </w:r>
      <w:r w:rsidRPr="00B715D4">
        <w:t xml:space="preserve"> pathway for </w:t>
      </w:r>
      <w:r w:rsidR="0CB7F888" w:rsidRPr="00B715D4">
        <w:t xml:space="preserve">the following </w:t>
      </w:r>
      <w:r w:rsidR="00367BCA" w:rsidRPr="00B715D4">
        <w:t>purposes</w:t>
      </w:r>
      <w:r w:rsidR="01CF1A8E" w:rsidRPr="00B715D4">
        <w:t>:</w:t>
      </w:r>
      <w:r w:rsidR="0CB7F888" w:rsidRPr="00B715D4">
        <w:t xml:space="preserve"> </w:t>
      </w:r>
    </w:p>
    <w:p w14:paraId="04C179D1" w14:textId="77777777" w:rsidR="005D64C5" w:rsidRPr="00B715D4" w:rsidRDefault="6B351862" w:rsidP="00712149">
      <w:pPr>
        <w:pStyle w:val="Bullet"/>
        <w:spacing w:after="100"/>
      </w:pPr>
      <w:r w:rsidRPr="00B715D4">
        <w:t>wetland restoration</w:t>
      </w:r>
    </w:p>
    <w:p w14:paraId="7FD3CC74" w14:textId="14660711" w:rsidR="005D64C5" w:rsidRPr="00B715D4" w:rsidRDefault="6B351862" w:rsidP="00712149">
      <w:pPr>
        <w:pStyle w:val="Bullet"/>
        <w:spacing w:after="100"/>
      </w:pPr>
      <w:r w:rsidRPr="00B715D4">
        <w:t xml:space="preserve">construction </w:t>
      </w:r>
      <w:r w:rsidR="07FD2426" w:rsidRPr="00B715D4">
        <w:t xml:space="preserve">and maintenance </w:t>
      </w:r>
      <w:r w:rsidRPr="00B715D4">
        <w:t>of wetland utility structures</w:t>
      </w:r>
    </w:p>
    <w:p w14:paraId="0740165A" w14:textId="5AFEC557" w:rsidR="005D64C5" w:rsidRPr="00B715D4" w:rsidRDefault="53BC4E30" w:rsidP="00712149">
      <w:pPr>
        <w:pStyle w:val="Bullet"/>
        <w:spacing w:after="100"/>
      </w:pPr>
      <w:r w:rsidRPr="00B715D4">
        <w:t>construction</w:t>
      </w:r>
      <w:r w:rsidR="6B351862" w:rsidRPr="00B715D4">
        <w:t xml:space="preserve"> maintenance and operation of </w:t>
      </w:r>
      <w:r w:rsidR="017B16B5" w:rsidRPr="00B715D4">
        <w:t>‘</w:t>
      </w:r>
      <w:r w:rsidR="6B351862" w:rsidRPr="00B715D4">
        <w:t xml:space="preserve">specified </w:t>
      </w:r>
      <w:r w:rsidR="1EEC2F25" w:rsidRPr="00B715D4">
        <w:t>infrastructure</w:t>
      </w:r>
      <w:r w:rsidR="5FE3A5B9" w:rsidRPr="00B715D4">
        <w:t>’</w:t>
      </w:r>
    </w:p>
    <w:p w14:paraId="026875B1" w14:textId="05666DAD" w:rsidR="005D64C5" w:rsidRPr="00B715D4" w:rsidRDefault="6B351862" w:rsidP="00712149">
      <w:pPr>
        <w:pStyle w:val="Bullet"/>
        <w:spacing w:after="100"/>
      </w:pPr>
      <w:r w:rsidRPr="00B715D4">
        <w:t>sphagnum moss harvesting</w:t>
      </w:r>
    </w:p>
    <w:p w14:paraId="017C65F2" w14:textId="096C8E37" w:rsidR="005D64C5" w:rsidRPr="00B715D4" w:rsidRDefault="6B351862" w:rsidP="00712149">
      <w:pPr>
        <w:pStyle w:val="Bullet"/>
        <w:spacing w:after="100"/>
      </w:pPr>
      <w:r w:rsidRPr="00B715D4">
        <w:t xml:space="preserve">arable and horticultural land use </w:t>
      </w:r>
    </w:p>
    <w:p w14:paraId="421F9FC1" w14:textId="6B56F185" w:rsidR="005D64C5" w:rsidRPr="00B715D4" w:rsidRDefault="6B351862" w:rsidP="009577E8">
      <w:pPr>
        <w:pStyle w:val="Bullet"/>
      </w:pPr>
      <w:r w:rsidRPr="00B715D4">
        <w:t xml:space="preserve">natural hazard works. </w:t>
      </w:r>
    </w:p>
    <w:p w14:paraId="576B1D4D" w14:textId="4B0F85DD" w:rsidR="009E6B99" w:rsidRPr="00B715D4" w:rsidRDefault="3CB66D27" w:rsidP="00712149">
      <w:pPr>
        <w:pStyle w:val="BodyText"/>
        <w:spacing w:before="100" w:after="100"/>
      </w:pPr>
      <w:r w:rsidRPr="00B715D4">
        <w:t>The NPS-FM currently contains an exemption to Policy 6 ‘no further loss of natural inland wetland extent’,</w:t>
      </w:r>
      <w:r w:rsidR="4F65FE31" w:rsidRPr="00B715D4">
        <w:t xml:space="preserve"> set out at 3.22</w:t>
      </w:r>
      <w:r w:rsidR="733FBA3D" w:rsidRPr="00B715D4">
        <w:t>(1)</w:t>
      </w:r>
      <w:r w:rsidR="4F65FE31" w:rsidRPr="00B715D4">
        <w:t>,</w:t>
      </w:r>
      <w:r w:rsidRPr="00B715D4">
        <w:t xml:space="preserve"> which enables activities </w:t>
      </w:r>
      <w:r w:rsidR="00B11354" w:rsidRPr="00B715D4">
        <w:t xml:space="preserve">for these purposes </w:t>
      </w:r>
      <w:r w:rsidRPr="00B715D4">
        <w:t>to be</w:t>
      </w:r>
      <w:r w:rsidR="02E19702" w:rsidRPr="00B715D4">
        <w:t xml:space="preserve"> consented</w:t>
      </w:r>
      <w:r w:rsidR="005D64C5" w:rsidRPr="00B715D4">
        <w:t>,</w:t>
      </w:r>
      <w:r w:rsidR="02E19702" w:rsidRPr="00B715D4">
        <w:t xml:space="preserve"> provided that the </w:t>
      </w:r>
      <w:r w:rsidR="5827E8F1" w:rsidRPr="00B715D4">
        <w:t>c</w:t>
      </w:r>
      <w:r w:rsidR="02E19702" w:rsidRPr="00B715D4">
        <w:t>ouncil is satisfied that the gateway tests are met and that the</w:t>
      </w:r>
      <w:r w:rsidR="00712149" w:rsidRPr="00B715D4">
        <w:t> </w:t>
      </w:r>
      <w:r w:rsidR="02E19702" w:rsidRPr="00B715D4">
        <w:t>effects management hierarchy has been applied</w:t>
      </w:r>
      <w:r w:rsidR="18BB2845" w:rsidRPr="00B715D4">
        <w:t xml:space="preserve">. </w:t>
      </w:r>
      <w:r w:rsidR="00A761DA" w:rsidRPr="00B715D4">
        <w:t>The Policy and clause 3.22 should be read</w:t>
      </w:r>
      <w:r w:rsidR="00712149" w:rsidRPr="00B715D4">
        <w:t> </w:t>
      </w:r>
      <w:r w:rsidR="00A761DA" w:rsidRPr="00B715D4">
        <w:t>together</w:t>
      </w:r>
      <w:r w:rsidR="00653E9B" w:rsidRPr="00B715D4">
        <w:t xml:space="preserve">. </w:t>
      </w:r>
    </w:p>
    <w:p w14:paraId="23EEB5D1" w14:textId="38C762B2" w:rsidR="00563C5E" w:rsidRPr="00B715D4" w:rsidRDefault="00822906" w:rsidP="00712149">
      <w:pPr>
        <w:pStyle w:val="BodyText"/>
        <w:spacing w:before="100" w:after="100"/>
      </w:pPr>
      <w:r w:rsidRPr="00B715D4">
        <w:t>The</w:t>
      </w:r>
      <w:r w:rsidR="6219E096" w:rsidRPr="00B715D4">
        <w:t xml:space="preserve"> proposed consent pathways </w:t>
      </w:r>
      <w:r w:rsidR="2DC50B6E" w:rsidRPr="00B715D4">
        <w:t xml:space="preserve">would be </w:t>
      </w:r>
      <w:r w:rsidR="6219E096" w:rsidRPr="00B715D4">
        <w:t>regulated by the NES-F</w:t>
      </w:r>
      <w:r w:rsidR="00C92879" w:rsidRPr="00B715D4">
        <w:t xml:space="preserve"> which also </w:t>
      </w:r>
      <w:r w:rsidR="6219E096" w:rsidRPr="00B715D4">
        <w:t xml:space="preserve">applies to </w:t>
      </w:r>
      <w:r w:rsidR="2D7CB0DC" w:rsidRPr="00B715D4">
        <w:t xml:space="preserve">wetlands </w:t>
      </w:r>
      <w:r w:rsidR="00081664" w:rsidRPr="00B715D4">
        <w:t>occurring</w:t>
      </w:r>
      <w:r w:rsidR="05225404" w:rsidRPr="00B715D4">
        <w:t xml:space="preserve"> </w:t>
      </w:r>
      <w:r w:rsidR="2D7CB0DC" w:rsidRPr="00B715D4">
        <w:t xml:space="preserve">in the </w:t>
      </w:r>
      <w:r w:rsidR="00D053B8" w:rsidRPr="00B715D4">
        <w:t>coastal marine area</w:t>
      </w:r>
      <w:r w:rsidR="0076156D" w:rsidRPr="00B715D4">
        <w:t xml:space="preserve"> (CMA)</w:t>
      </w:r>
      <w:r w:rsidR="00D053B8" w:rsidRPr="00B715D4">
        <w:t xml:space="preserve">. </w:t>
      </w:r>
      <w:r w:rsidR="00CA5B84" w:rsidRPr="00B715D4">
        <w:t xml:space="preserve">Coastal </w:t>
      </w:r>
      <w:r w:rsidR="0076156D" w:rsidRPr="00B715D4">
        <w:t>wetlands,</w:t>
      </w:r>
      <w:r w:rsidR="00CA5B84" w:rsidRPr="00B715D4">
        <w:t xml:space="preserve"> however</w:t>
      </w:r>
      <w:r w:rsidR="6EE70D5E" w:rsidRPr="00B715D4">
        <w:t xml:space="preserve">, </w:t>
      </w:r>
      <w:r w:rsidR="2D7CB0DC" w:rsidRPr="00B715D4">
        <w:t xml:space="preserve">are not subject to the </w:t>
      </w:r>
      <w:r w:rsidR="28B20024" w:rsidRPr="00B715D4">
        <w:t>NPS-FM exemption</w:t>
      </w:r>
      <w:r w:rsidR="2D7CB0DC" w:rsidRPr="00B715D4">
        <w:t xml:space="preserve"> </w:t>
      </w:r>
      <w:r w:rsidR="00D52960" w:rsidRPr="00B715D4">
        <w:t xml:space="preserve">for specific purposes </w:t>
      </w:r>
      <w:r w:rsidR="002F5CD7" w:rsidRPr="00B715D4">
        <w:t>at clause 3.22</w:t>
      </w:r>
      <w:r w:rsidR="00070310" w:rsidRPr="00B715D4">
        <w:t xml:space="preserve"> which refers specifically to natural inland wetlands</w:t>
      </w:r>
      <w:r w:rsidR="004C1548" w:rsidRPr="00B715D4">
        <w:t xml:space="preserve">. </w:t>
      </w:r>
      <w:proofErr w:type="gramStart"/>
      <w:r w:rsidR="00EC1E9A" w:rsidRPr="00B715D4">
        <w:t>With regard to</w:t>
      </w:r>
      <w:proofErr w:type="gramEnd"/>
      <w:r w:rsidR="00EC1E9A" w:rsidRPr="00B715D4">
        <w:t xml:space="preserve"> coastal wetlands</w:t>
      </w:r>
      <w:r w:rsidR="27D458BE" w:rsidRPr="00B715D4">
        <w:t>,</w:t>
      </w:r>
      <w:r w:rsidR="2D7CB0DC" w:rsidRPr="00B715D4">
        <w:t xml:space="preserve"> </w:t>
      </w:r>
      <w:r w:rsidR="00D6675E" w:rsidRPr="00B715D4">
        <w:t xml:space="preserve">the </w:t>
      </w:r>
      <w:r w:rsidR="00204975" w:rsidRPr="00B715D4">
        <w:t xml:space="preserve">New Zealand Coastal Policy Statement </w:t>
      </w:r>
      <w:r w:rsidR="004470B0" w:rsidRPr="00B715D4">
        <w:t xml:space="preserve">would apply </w:t>
      </w:r>
      <w:r w:rsidR="00204975" w:rsidRPr="00B715D4">
        <w:t>(</w:t>
      </w:r>
      <w:proofErr w:type="spellStart"/>
      <w:r w:rsidR="004470B0" w:rsidRPr="00B715D4">
        <w:t>eg</w:t>
      </w:r>
      <w:proofErr w:type="spellEnd"/>
      <w:r w:rsidR="004470B0" w:rsidRPr="00B715D4">
        <w:t xml:space="preserve">, </w:t>
      </w:r>
      <w:r w:rsidR="10F754AA" w:rsidRPr="00B715D4">
        <w:t>P</w:t>
      </w:r>
      <w:r w:rsidR="2D7CB0DC" w:rsidRPr="00B715D4">
        <w:t xml:space="preserve">olicy 11 </w:t>
      </w:r>
      <w:r w:rsidR="00B002B1" w:rsidRPr="00B715D4">
        <w:t>to protect indigenous biological diversity in the coastal environment, including by avoiding</w:t>
      </w:r>
      <w:r w:rsidR="00B05FCC" w:rsidRPr="00B715D4">
        <w:t xml:space="preserve"> adverse effects on areas of predominantly indigenous vegetation in the coastal environment</w:t>
      </w:r>
      <w:r w:rsidR="00204975" w:rsidRPr="00B715D4">
        <w:t>)</w:t>
      </w:r>
      <w:r w:rsidR="00EF6AEA" w:rsidRPr="00B715D4">
        <w:t xml:space="preserve"> </w:t>
      </w:r>
    </w:p>
    <w:p w14:paraId="675478A0" w14:textId="65CE0156" w:rsidR="647402DD" w:rsidRPr="00B715D4" w:rsidRDefault="0B81D8C9" w:rsidP="00712149">
      <w:pPr>
        <w:pStyle w:val="BodyText"/>
        <w:spacing w:before="100" w:after="100"/>
      </w:pPr>
      <w:r w:rsidRPr="00B715D4">
        <w:t xml:space="preserve">For clarity, this section </w:t>
      </w:r>
      <w:r w:rsidR="00EF6AEA" w:rsidRPr="00B715D4">
        <w:t xml:space="preserve">on consent pathways </w:t>
      </w:r>
      <w:r w:rsidR="7110629A" w:rsidRPr="00B715D4">
        <w:t>applies in relation to natural inland wetlands.</w:t>
      </w:r>
    </w:p>
    <w:p w14:paraId="6CFE712D" w14:textId="7A14119D" w:rsidR="6AAF2FE6" w:rsidRPr="00B715D4" w:rsidRDefault="0C6BEF7E" w:rsidP="009577E8">
      <w:pPr>
        <w:pStyle w:val="Heading3"/>
      </w:pPr>
      <w:r w:rsidRPr="00B715D4">
        <w:t>Proposal</w:t>
      </w:r>
    </w:p>
    <w:p w14:paraId="1E2934D4" w14:textId="018C9F29" w:rsidR="67A6BC62" w:rsidRPr="00B715D4" w:rsidRDefault="00A5120C" w:rsidP="009577E8">
      <w:pPr>
        <w:pStyle w:val="BodyText"/>
      </w:pPr>
      <w:r w:rsidRPr="00B715D4">
        <w:t>C</w:t>
      </w:r>
      <w:r w:rsidR="506FE3E8" w:rsidRPr="00B715D4">
        <w:t xml:space="preserve">onsent pathways </w:t>
      </w:r>
      <w:r w:rsidR="514C82B7" w:rsidRPr="00B715D4">
        <w:t>were</w:t>
      </w:r>
      <w:r w:rsidRPr="00B715D4">
        <w:t xml:space="preserve"> proposed</w:t>
      </w:r>
      <w:r w:rsidR="506FE3E8" w:rsidRPr="00B715D4">
        <w:t xml:space="preserve"> for </w:t>
      </w:r>
      <w:r w:rsidR="05E921B6" w:rsidRPr="00B715D4">
        <w:t>quarrying</w:t>
      </w:r>
      <w:r w:rsidR="00204975" w:rsidRPr="00B715D4">
        <w:t>;</w:t>
      </w:r>
      <w:r w:rsidR="05E921B6" w:rsidRPr="00B715D4">
        <w:t xml:space="preserve"> clean, managed</w:t>
      </w:r>
      <w:r w:rsidR="610E49CB" w:rsidRPr="00B715D4">
        <w:t>,</w:t>
      </w:r>
      <w:r w:rsidR="05E921B6" w:rsidRPr="00B715D4">
        <w:t xml:space="preserve"> and landfills</w:t>
      </w:r>
      <w:r w:rsidR="00204975" w:rsidRPr="00B715D4">
        <w:t>;</w:t>
      </w:r>
      <w:r w:rsidR="05E921B6" w:rsidRPr="00B715D4">
        <w:t xml:space="preserve"> mining</w:t>
      </w:r>
      <w:r w:rsidR="00204975" w:rsidRPr="00B715D4">
        <w:t>;</w:t>
      </w:r>
      <w:r w:rsidR="05E921B6" w:rsidRPr="00B715D4">
        <w:t xml:space="preserve"> and ‘plan</w:t>
      </w:r>
      <w:r w:rsidR="00C72DC6" w:rsidRPr="00B715D4">
        <w:t>-</w:t>
      </w:r>
      <w:r w:rsidR="05E921B6" w:rsidRPr="00B715D4">
        <w:t>enabled’ urban development</w:t>
      </w:r>
      <w:r w:rsidR="00456C3D" w:rsidRPr="00B715D4">
        <w:t xml:space="preserve">. Submitters were asked </w:t>
      </w:r>
      <w:r w:rsidR="506FE3E8" w:rsidRPr="00B715D4">
        <w:t>whether</w:t>
      </w:r>
      <w:r w:rsidR="1FF3444A" w:rsidRPr="00B715D4">
        <w:t xml:space="preserve"> a discretionary </w:t>
      </w:r>
      <w:r w:rsidR="727FBA78" w:rsidRPr="00B715D4">
        <w:t>activity status</w:t>
      </w:r>
      <w:r w:rsidR="67A6BC62" w:rsidRPr="00B715D4">
        <w:rPr>
          <w:rStyle w:val="FootnoteReference"/>
        </w:rPr>
        <w:footnoteReference w:id="25"/>
      </w:r>
      <w:r w:rsidR="727FBA78" w:rsidRPr="00B715D4">
        <w:t xml:space="preserve"> was appropriate</w:t>
      </w:r>
      <w:r w:rsidR="1FF3444A" w:rsidRPr="00B715D4">
        <w:t xml:space="preserve">. </w:t>
      </w:r>
      <w:r w:rsidR="6D661228" w:rsidRPr="00B715D4">
        <w:t>It</w:t>
      </w:r>
      <w:r w:rsidR="00417E4B" w:rsidRPr="00B715D4">
        <w:t xml:space="preserve"> was</w:t>
      </w:r>
      <w:r w:rsidR="1C42E383" w:rsidRPr="00B715D4">
        <w:t xml:space="preserve"> proposed that these </w:t>
      </w:r>
      <w:r w:rsidR="00417E4B" w:rsidRPr="00B715D4">
        <w:t xml:space="preserve">new </w:t>
      </w:r>
      <w:r w:rsidR="1C42E383" w:rsidRPr="00B715D4">
        <w:t xml:space="preserve">activities be subject to the </w:t>
      </w:r>
      <w:r w:rsidR="00417E4B" w:rsidRPr="00B715D4">
        <w:t xml:space="preserve">existing </w:t>
      </w:r>
      <w:r w:rsidR="16607F41" w:rsidRPr="00B715D4">
        <w:t xml:space="preserve">gateway </w:t>
      </w:r>
      <w:r w:rsidR="7FA0A121" w:rsidRPr="00B715D4">
        <w:t>test</w:t>
      </w:r>
      <w:r w:rsidR="3A87E96E" w:rsidRPr="00B715D4">
        <w:t>s</w:t>
      </w:r>
      <w:r w:rsidR="16607F41" w:rsidRPr="00B715D4">
        <w:t xml:space="preserve"> already provided for specified infrastructure in the N</w:t>
      </w:r>
      <w:r w:rsidR="6D17BF0B" w:rsidRPr="00B715D4">
        <w:t>P</w:t>
      </w:r>
      <w:r w:rsidR="16607F41" w:rsidRPr="00B715D4">
        <w:t>S-F</w:t>
      </w:r>
      <w:r w:rsidR="42A78B06" w:rsidRPr="00B715D4">
        <w:t>M</w:t>
      </w:r>
      <w:r w:rsidR="16607F41" w:rsidRPr="00B715D4">
        <w:t xml:space="preserve">, which </w:t>
      </w:r>
      <w:r w:rsidR="7FA0A121" w:rsidRPr="00B715D4">
        <w:t>include</w:t>
      </w:r>
      <w:r w:rsidR="16607F41" w:rsidRPr="00B715D4">
        <w:t xml:space="preserve"> the following requirements:</w:t>
      </w:r>
    </w:p>
    <w:p w14:paraId="3B3E296D" w14:textId="3BEDE48A" w:rsidR="46111760" w:rsidRPr="00B715D4" w:rsidRDefault="46111760" w:rsidP="00155783">
      <w:pPr>
        <w:pStyle w:val="BodyText"/>
        <w:spacing w:before="0" w:after="100" w:line="270" w:lineRule="atLeast"/>
        <w:ind w:left="397" w:hanging="397"/>
      </w:pPr>
      <w:r w:rsidRPr="00B715D4">
        <w:lastRenderedPageBreak/>
        <w:t xml:space="preserve">(a) </w:t>
      </w:r>
      <w:r w:rsidR="009577E8" w:rsidRPr="00B715D4">
        <w:tab/>
      </w:r>
      <w:r w:rsidRPr="00B715D4">
        <w:t xml:space="preserve">the activity must be of significant national or regional benefit </w:t>
      </w:r>
    </w:p>
    <w:p w14:paraId="10FE810D" w14:textId="30655DD9" w:rsidR="46111760" w:rsidRPr="00B715D4" w:rsidRDefault="46111760" w:rsidP="00155783">
      <w:pPr>
        <w:pStyle w:val="BodyText"/>
        <w:spacing w:before="0" w:after="100" w:line="270" w:lineRule="atLeast"/>
        <w:ind w:left="397" w:hanging="397"/>
      </w:pPr>
      <w:r w:rsidRPr="00B715D4">
        <w:t xml:space="preserve">(b) </w:t>
      </w:r>
      <w:r w:rsidR="009577E8" w:rsidRPr="00B715D4">
        <w:tab/>
      </w:r>
      <w:r w:rsidRPr="00B715D4">
        <w:t xml:space="preserve">there must be a functional need </w:t>
      </w:r>
      <w:r w:rsidR="0FAFC035" w:rsidRPr="00B715D4">
        <w:t>for</w:t>
      </w:r>
      <w:r w:rsidRPr="00B715D4">
        <w:t xml:space="preserve"> that activity in that location </w:t>
      </w:r>
    </w:p>
    <w:p w14:paraId="7AB507CB" w14:textId="3BCE0DE5" w:rsidR="46111760" w:rsidRPr="00B715D4" w:rsidRDefault="46111760" w:rsidP="00155783">
      <w:pPr>
        <w:pStyle w:val="BodyText"/>
        <w:spacing w:before="0" w:line="270" w:lineRule="atLeast"/>
        <w:ind w:left="397" w:hanging="397"/>
      </w:pPr>
      <w:r w:rsidRPr="00B715D4">
        <w:t xml:space="preserve">(c) </w:t>
      </w:r>
      <w:r w:rsidR="009577E8" w:rsidRPr="00B715D4">
        <w:tab/>
      </w:r>
      <w:r w:rsidRPr="00B715D4">
        <w:t xml:space="preserve">adverse effects must be managed through the effects management hierarchy, which requires initial consideration of how to avoid adverse effects where practicable, then how to minimise, remedy, offset and compensate, in that order. </w:t>
      </w:r>
    </w:p>
    <w:p w14:paraId="1FCB82E0" w14:textId="1C2EC657" w:rsidR="591D5D85" w:rsidRPr="00B715D4" w:rsidRDefault="591D5D85" w:rsidP="00155783">
      <w:pPr>
        <w:pStyle w:val="BodyText"/>
        <w:spacing w:before="100" w:after="100" w:line="270" w:lineRule="atLeast"/>
      </w:pPr>
      <w:r w:rsidRPr="00B715D4">
        <w:t>A</w:t>
      </w:r>
      <w:r w:rsidR="46111760" w:rsidRPr="00B715D4">
        <w:t xml:space="preserve">pplications for a resource consent </w:t>
      </w:r>
      <w:r w:rsidR="0B0A7F67" w:rsidRPr="00B715D4">
        <w:t>would have to</w:t>
      </w:r>
      <w:r w:rsidR="46111760" w:rsidRPr="00B715D4">
        <w:t xml:space="preserve"> demonstrate to the council how each </w:t>
      </w:r>
      <w:r w:rsidR="001A1614" w:rsidRPr="00B715D4">
        <w:t xml:space="preserve">sequential </w:t>
      </w:r>
      <w:r w:rsidR="46111760" w:rsidRPr="00B715D4">
        <w:t>step of the effects management hierarchy (set out in the NPS-FM) w</w:t>
      </w:r>
      <w:r w:rsidR="639FE3A8" w:rsidRPr="00B715D4">
        <w:t>ould</w:t>
      </w:r>
      <w:r w:rsidR="46111760" w:rsidRPr="00B715D4">
        <w:t xml:space="preserve"> be applied</w:t>
      </w:r>
      <w:r w:rsidR="003B0AFE" w:rsidRPr="00B715D4">
        <w:t>,</w:t>
      </w:r>
      <w:r w:rsidR="46111760" w:rsidRPr="00B715D4">
        <w:t xml:space="preserve"> before the consent c</w:t>
      </w:r>
      <w:r w:rsidR="4BE98D42" w:rsidRPr="00B715D4">
        <w:t>ould</w:t>
      </w:r>
      <w:r w:rsidR="46111760" w:rsidRPr="00B715D4">
        <w:t xml:space="preserve"> be granted</w:t>
      </w:r>
      <w:r w:rsidR="1C84A38D" w:rsidRPr="00B715D4">
        <w:t>,</w:t>
      </w:r>
      <w:r w:rsidR="00601F5B" w:rsidRPr="00B715D4">
        <w:t xml:space="preserve"> with requisite offsetting </w:t>
      </w:r>
      <w:r w:rsidR="00C829BD" w:rsidRPr="00B715D4">
        <w:t xml:space="preserve">under the </w:t>
      </w:r>
      <w:r w:rsidR="24DF52E1" w:rsidRPr="00B715D4">
        <w:t>effect</w:t>
      </w:r>
      <w:r w:rsidR="4CF78A0B" w:rsidRPr="00B715D4">
        <w:t>s</w:t>
      </w:r>
      <w:r w:rsidR="00C829BD" w:rsidRPr="00B715D4">
        <w:t xml:space="preserve"> management </w:t>
      </w:r>
      <w:r w:rsidR="009235E6" w:rsidRPr="00B715D4">
        <w:t xml:space="preserve">hierarchy </w:t>
      </w:r>
      <w:r w:rsidR="00601F5B" w:rsidRPr="00B715D4">
        <w:t xml:space="preserve">to ensure no </w:t>
      </w:r>
      <w:r w:rsidR="10307181" w:rsidRPr="00B715D4">
        <w:t xml:space="preserve">further </w:t>
      </w:r>
      <w:r w:rsidR="365CBE59" w:rsidRPr="00B715D4">
        <w:t>loss</w:t>
      </w:r>
      <w:r w:rsidR="00601F5B" w:rsidRPr="00B715D4">
        <w:t xml:space="preserve"> of </w:t>
      </w:r>
      <w:r w:rsidR="19DB1D10" w:rsidRPr="00B715D4">
        <w:t xml:space="preserve">natural inland </w:t>
      </w:r>
      <w:r w:rsidR="00601F5B" w:rsidRPr="00B715D4">
        <w:t>wetland extent o</w:t>
      </w:r>
      <w:r w:rsidR="009235E6" w:rsidRPr="00B715D4">
        <w:t xml:space="preserve">r </w:t>
      </w:r>
      <w:r w:rsidR="00601F5B" w:rsidRPr="00B715D4">
        <w:t>values</w:t>
      </w:r>
      <w:r w:rsidR="46111760" w:rsidRPr="00B715D4">
        <w:t>.</w:t>
      </w:r>
    </w:p>
    <w:p w14:paraId="67C30A7F" w14:textId="03C346B5" w:rsidR="5A7F2CD3" w:rsidRPr="00B715D4" w:rsidRDefault="5A7F2CD3" w:rsidP="008311BC">
      <w:pPr>
        <w:pStyle w:val="Heading3"/>
      </w:pPr>
      <w:r w:rsidRPr="00B715D4">
        <w:t xml:space="preserve">Summary of submissions </w:t>
      </w:r>
    </w:p>
    <w:p w14:paraId="28820693" w14:textId="494E11BA" w:rsidR="23E07980" w:rsidRPr="00B715D4" w:rsidRDefault="61B2EA2C" w:rsidP="00155783">
      <w:pPr>
        <w:pStyle w:val="Heading4"/>
        <w:spacing w:before="180"/>
      </w:pPr>
      <w:r w:rsidRPr="00B715D4">
        <w:t>Proposed</w:t>
      </w:r>
      <w:r w:rsidR="212B0AEE" w:rsidRPr="00B715D4">
        <w:t xml:space="preserve"> pathways</w:t>
      </w:r>
      <w:r w:rsidR="5F739A03" w:rsidRPr="00B715D4">
        <w:t xml:space="preserve"> </w:t>
      </w:r>
      <w:r w:rsidR="00204975" w:rsidRPr="00B715D4">
        <w:t>–</w:t>
      </w:r>
      <w:r w:rsidR="5F739A03" w:rsidRPr="00B715D4">
        <w:t xml:space="preserve"> general</w:t>
      </w:r>
    </w:p>
    <w:p w14:paraId="32149DB6" w14:textId="7534291E" w:rsidR="4FD5CDA7" w:rsidRPr="00B715D4" w:rsidRDefault="7A4005C8" w:rsidP="00155783">
      <w:pPr>
        <w:pStyle w:val="BodyText"/>
        <w:spacing w:after="100" w:line="270" w:lineRule="atLeast"/>
      </w:pPr>
      <w:proofErr w:type="gramStart"/>
      <w:r w:rsidRPr="00B715D4">
        <w:t>The majority of</w:t>
      </w:r>
      <w:proofErr w:type="gramEnd"/>
      <w:r w:rsidRPr="00B715D4">
        <w:t xml:space="preserve"> submitters in favour of the </w:t>
      </w:r>
      <w:r w:rsidR="61B2EA2C" w:rsidRPr="00B715D4">
        <w:t>proposed</w:t>
      </w:r>
      <w:r w:rsidRPr="00B715D4">
        <w:t xml:space="preserve"> consent pathways provided specific rationale for each of the sectors identified</w:t>
      </w:r>
      <w:r w:rsidR="6E724D6A" w:rsidRPr="00B715D4">
        <w:t xml:space="preserve"> in the </w:t>
      </w:r>
      <w:r w:rsidR="000C7F31" w:rsidRPr="00B715D4">
        <w:t>D</w:t>
      </w:r>
      <w:r w:rsidR="6E724D6A" w:rsidRPr="00B715D4">
        <w:t xml:space="preserve">iscussion </w:t>
      </w:r>
      <w:r w:rsidR="000C7F31" w:rsidRPr="00B715D4">
        <w:t>D</w:t>
      </w:r>
      <w:r w:rsidR="6E724D6A" w:rsidRPr="00B715D4">
        <w:t>ocument.</w:t>
      </w:r>
      <w:r w:rsidR="27A225C8" w:rsidRPr="00B715D4">
        <w:t xml:space="preserve"> </w:t>
      </w:r>
      <w:r w:rsidR="3B95CE3C" w:rsidRPr="00B715D4">
        <w:t>A significant number of</w:t>
      </w:r>
      <w:r w:rsidR="00155783" w:rsidRPr="00B715D4">
        <w:t> </w:t>
      </w:r>
      <w:r w:rsidR="3B95CE3C" w:rsidRPr="00B715D4">
        <w:t xml:space="preserve">submissions opposed the </w:t>
      </w:r>
      <w:r w:rsidR="29948F3A" w:rsidRPr="00B715D4">
        <w:t>proposed</w:t>
      </w:r>
      <w:r w:rsidR="3B95CE3C" w:rsidRPr="00B715D4">
        <w:t xml:space="preserve"> consent pathways in general, including </w:t>
      </w:r>
      <w:r w:rsidR="1A001A26" w:rsidRPr="00B715D4">
        <w:t>the</w:t>
      </w:r>
      <w:r w:rsidR="3F7B0205" w:rsidRPr="00B715D4">
        <w:t xml:space="preserve"> </w:t>
      </w:r>
      <w:r w:rsidR="3B95CE3C" w:rsidRPr="00B715D4">
        <w:t>5</w:t>
      </w:r>
      <w:r w:rsidR="002D5F32" w:rsidRPr="00B715D4">
        <w:t>,</w:t>
      </w:r>
      <w:r w:rsidR="3B95CE3C" w:rsidRPr="00B715D4">
        <w:t>8</w:t>
      </w:r>
      <w:r w:rsidR="4177AE77" w:rsidRPr="00B715D4">
        <w:t>60</w:t>
      </w:r>
      <w:r w:rsidR="3B95CE3C" w:rsidRPr="00B715D4">
        <w:t xml:space="preserve"> form submissions from Forest and Bird which read</w:t>
      </w:r>
      <w:r w:rsidR="3822EE7B" w:rsidRPr="00B715D4">
        <w:t xml:space="preserve">, </w:t>
      </w:r>
      <w:r w:rsidR="0CA717BA" w:rsidRPr="00B715D4">
        <w:t>“</w:t>
      </w:r>
      <w:r w:rsidR="0F231766" w:rsidRPr="00B715D4">
        <w:t>m</w:t>
      </w:r>
      <w:r w:rsidR="4FD5CDA7" w:rsidRPr="00B715D4">
        <w:t xml:space="preserve">aintain meaningful laws: </w:t>
      </w:r>
      <w:r w:rsidR="180E4358" w:rsidRPr="00B715D4">
        <w:t>r</w:t>
      </w:r>
      <w:r w:rsidR="4FD5CDA7" w:rsidRPr="00B715D4">
        <w:t>eject special ‘consenting pathways’ for industry, which would strip wetlands of all meaningful protection</w:t>
      </w:r>
      <w:r w:rsidR="48802FF5" w:rsidRPr="00B715D4">
        <w:t>.</w:t>
      </w:r>
      <w:r w:rsidR="4A531CB2" w:rsidRPr="00B715D4">
        <w:t>”</w:t>
      </w:r>
    </w:p>
    <w:p w14:paraId="368D0D38" w14:textId="34A5C58B" w:rsidR="4FD5CDA7" w:rsidRPr="00B715D4" w:rsidRDefault="4FD5CDA7" w:rsidP="00155783">
      <w:pPr>
        <w:pStyle w:val="BodyText"/>
        <w:spacing w:after="100" w:line="270" w:lineRule="atLeast"/>
      </w:pPr>
      <w:proofErr w:type="gramStart"/>
      <w:r w:rsidRPr="00B715D4">
        <w:t>The majority of</w:t>
      </w:r>
      <w:proofErr w:type="gramEnd"/>
      <w:r w:rsidRPr="00B715D4">
        <w:t xml:space="preserve"> individual submitters (unaffiliated with a particular industry or organisation), opposed the </w:t>
      </w:r>
      <w:r w:rsidR="009235E6" w:rsidRPr="00B715D4">
        <w:t>proposed</w:t>
      </w:r>
      <w:r w:rsidRPr="00B715D4">
        <w:t xml:space="preserve"> </w:t>
      </w:r>
      <w:r w:rsidR="7AA946E3" w:rsidRPr="00B715D4">
        <w:t>consent</w:t>
      </w:r>
      <w:r w:rsidRPr="00B715D4">
        <w:t xml:space="preserve"> pathways, in general, for the following reasons:</w:t>
      </w:r>
    </w:p>
    <w:p w14:paraId="63F0B939" w14:textId="54261E13" w:rsidR="4FD5CDA7" w:rsidRPr="00B715D4" w:rsidRDefault="4FD5CDA7" w:rsidP="00155783">
      <w:pPr>
        <w:pStyle w:val="Bullet"/>
        <w:spacing w:after="100" w:line="270" w:lineRule="atLeast"/>
        <w:rPr>
          <w:rFonts w:eastAsiaTheme="minorEastAsia"/>
        </w:rPr>
      </w:pPr>
      <w:r w:rsidRPr="00B715D4">
        <w:t xml:space="preserve">perceived inconsistency between the </w:t>
      </w:r>
      <w:r w:rsidR="002242FE" w:rsidRPr="00B715D4">
        <w:t>proposed</w:t>
      </w:r>
      <w:r w:rsidRPr="00B715D4">
        <w:t xml:space="preserve"> </w:t>
      </w:r>
      <w:r w:rsidR="7AA946E3" w:rsidRPr="00B715D4">
        <w:t>consent</w:t>
      </w:r>
      <w:r w:rsidRPr="00B715D4">
        <w:t xml:space="preserve"> pathways and the obligation to prioritise the health of water under </w:t>
      </w:r>
      <w:proofErr w:type="spellStart"/>
      <w:r w:rsidRPr="00B715D4">
        <w:t>Te</w:t>
      </w:r>
      <w:proofErr w:type="spellEnd"/>
      <w:r w:rsidRPr="00B715D4">
        <w:t xml:space="preserve"> Mana o </w:t>
      </w:r>
      <w:proofErr w:type="spellStart"/>
      <w:r w:rsidR="2A9336D0" w:rsidRPr="00B715D4">
        <w:t>t</w:t>
      </w:r>
      <w:r w:rsidRPr="00B715D4">
        <w:t>e</w:t>
      </w:r>
      <w:proofErr w:type="spellEnd"/>
      <w:r w:rsidRPr="00B715D4">
        <w:t xml:space="preserve"> Wai</w:t>
      </w:r>
      <w:r w:rsidR="00AC33AF" w:rsidRPr="00B715D4">
        <w:t xml:space="preserve"> (</w:t>
      </w:r>
      <w:proofErr w:type="spellStart"/>
      <w:r w:rsidR="00AC33AF" w:rsidRPr="00B715D4">
        <w:t>TMo</w:t>
      </w:r>
      <w:r w:rsidR="00FF10F4" w:rsidRPr="00B715D4">
        <w:t>t</w:t>
      </w:r>
      <w:r w:rsidR="00AC33AF" w:rsidRPr="00B715D4">
        <w:t>W</w:t>
      </w:r>
      <w:proofErr w:type="spellEnd"/>
      <w:r w:rsidR="00AC33AF" w:rsidRPr="00B715D4">
        <w:t>)</w:t>
      </w:r>
    </w:p>
    <w:p w14:paraId="420D81E0" w14:textId="7FF10F3F" w:rsidR="4FD5CDA7" w:rsidRPr="00B715D4" w:rsidRDefault="4FD5CDA7" w:rsidP="00155783">
      <w:pPr>
        <w:pStyle w:val="Bullet"/>
        <w:spacing w:after="100" w:line="270" w:lineRule="atLeast"/>
      </w:pPr>
      <w:r w:rsidRPr="00B715D4">
        <w:t xml:space="preserve">the importance of wetlands in regulating the adverse effects of the activities for which additional </w:t>
      </w:r>
      <w:r w:rsidR="7AA946E3" w:rsidRPr="00B715D4">
        <w:t>consent</w:t>
      </w:r>
      <w:r w:rsidRPr="00B715D4">
        <w:t xml:space="preserve"> pathways were proposed</w:t>
      </w:r>
    </w:p>
    <w:p w14:paraId="6DC071D2" w14:textId="3423EF14" w:rsidR="4FD5CDA7" w:rsidRPr="00B715D4" w:rsidRDefault="4FD5CDA7" w:rsidP="00155783">
      <w:pPr>
        <w:pStyle w:val="Bullet"/>
        <w:spacing w:after="100" w:line="270" w:lineRule="atLeast"/>
      </w:pPr>
      <w:r w:rsidRPr="00B715D4">
        <w:t>belief that offsetting and compensation cannot sufficiently compensate for the ecological and cultural qualities lost in natural wetlands</w:t>
      </w:r>
    </w:p>
    <w:p w14:paraId="5524C595" w14:textId="7EEEC208" w:rsidR="4FD5CDA7" w:rsidRPr="00B715D4" w:rsidRDefault="4FD5CDA7" w:rsidP="00155783">
      <w:pPr>
        <w:pStyle w:val="Bullet"/>
        <w:spacing w:line="270" w:lineRule="atLeast"/>
      </w:pPr>
      <w:r w:rsidRPr="00B715D4">
        <w:t>a perception that the environment in general should be prioritised over commercial enterprise.</w:t>
      </w:r>
    </w:p>
    <w:p w14:paraId="55EB8639" w14:textId="294E01E2" w:rsidR="3230646B" w:rsidRPr="00B715D4" w:rsidRDefault="201FC2B4" w:rsidP="00155783">
      <w:pPr>
        <w:pStyle w:val="BodyText"/>
        <w:spacing w:before="100" w:after="100" w:line="270" w:lineRule="atLeast"/>
        <w:rPr>
          <w:rFonts w:eastAsiaTheme="majorEastAsia"/>
        </w:rPr>
      </w:pPr>
      <w:r w:rsidRPr="00B715D4">
        <w:t>GWRC</w:t>
      </w:r>
      <w:r w:rsidR="60DFE586" w:rsidRPr="00B715D4">
        <w:t xml:space="preserve"> expressed concern that the </w:t>
      </w:r>
      <w:r w:rsidR="4DFE3EB7" w:rsidRPr="00B715D4">
        <w:t>propos</w:t>
      </w:r>
      <w:r w:rsidR="1288554D" w:rsidRPr="00B715D4">
        <w:t>ed</w:t>
      </w:r>
      <w:r w:rsidR="60DFE586" w:rsidRPr="00B715D4">
        <w:t xml:space="preserve"> consent pathways constituted an inconsistent approach, where restrictions would not be tied to the severity </w:t>
      </w:r>
      <w:r w:rsidR="4DFE3EB7" w:rsidRPr="00B715D4">
        <w:t>o</w:t>
      </w:r>
      <w:r w:rsidR="4553ADCF" w:rsidRPr="00B715D4">
        <w:t>f negative effects</w:t>
      </w:r>
      <w:r w:rsidR="60DFE586" w:rsidRPr="00B715D4">
        <w:t xml:space="preserve"> of an activity on a natural </w:t>
      </w:r>
      <w:r w:rsidR="032B816E" w:rsidRPr="00B715D4">
        <w:t xml:space="preserve">inland </w:t>
      </w:r>
      <w:r w:rsidR="60DFE586" w:rsidRPr="00B715D4">
        <w:t xml:space="preserve">wetland. </w:t>
      </w:r>
      <w:r w:rsidR="01E7CF15" w:rsidRPr="00B715D4">
        <w:t xml:space="preserve">Some submitters also felt that </w:t>
      </w:r>
      <w:r w:rsidR="64865941" w:rsidRPr="00B715D4">
        <w:t xml:space="preserve">providing </w:t>
      </w:r>
      <w:r w:rsidR="3B076B1C" w:rsidRPr="00B715D4">
        <w:t>consent</w:t>
      </w:r>
      <w:r w:rsidR="64865941" w:rsidRPr="00B715D4">
        <w:t xml:space="preserve"> pathways for the</w:t>
      </w:r>
      <w:r w:rsidR="00155783" w:rsidRPr="00B715D4">
        <w:t> </w:t>
      </w:r>
      <w:r w:rsidR="64865941" w:rsidRPr="00B715D4">
        <w:t>proposed activities would</w:t>
      </w:r>
      <w:r w:rsidR="01E7CF15" w:rsidRPr="00B715D4">
        <w:t xml:space="preserve"> put additional pressure on councils and would make them </w:t>
      </w:r>
      <w:r w:rsidR="108FDEF6" w:rsidRPr="00B715D4">
        <w:t>susceptible</w:t>
      </w:r>
      <w:r w:rsidR="01E7CF15" w:rsidRPr="00B715D4">
        <w:t xml:space="preserve"> to lobbying from industry, even where the case for </w:t>
      </w:r>
      <w:r w:rsidR="045C3B91" w:rsidRPr="00B715D4">
        <w:t>those activities</w:t>
      </w:r>
      <w:r w:rsidR="01E7CF15" w:rsidRPr="00B715D4">
        <w:t xml:space="preserve"> in a </w:t>
      </w:r>
      <w:r w:rsidR="130BCB15" w:rsidRPr="00B715D4">
        <w:t xml:space="preserve">natural </w:t>
      </w:r>
      <w:r w:rsidR="7B6838B0" w:rsidRPr="00B715D4">
        <w:t xml:space="preserve">inland </w:t>
      </w:r>
      <w:r w:rsidR="130BCB15" w:rsidRPr="00B715D4">
        <w:t>wetland area was not well founded.</w:t>
      </w:r>
    </w:p>
    <w:p w14:paraId="5602266A" w14:textId="56EA07EF" w:rsidR="1D52C954" w:rsidRPr="00B715D4" w:rsidRDefault="004E2904" w:rsidP="004A6F79">
      <w:pPr>
        <w:pStyle w:val="Heading4"/>
      </w:pPr>
      <w:r w:rsidRPr="00B715D4">
        <w:t>Gateway test</w:t>
      </w:r>
      <w:r w:rsidR="000165EF" w:rsidRPr="00B715D4">
        <w:t xml:space="preserve"> – </w:t>
      </w:r>
      <w:r w:rsidR="1D52C954" w:rsidRPr="00B715D4" w:rsidDel="000165EF">
        <w:t>F</w:t>
      </w:r>
      <w:r w:rsidR="1D52C954" w:rsidRPr="00B715D4">
        <w:t xml:space="preserve">unctional </w:t>
      </w:r>
      <w:r w:rsidR="37F7EBFF" w:rsidRPr="00B715D4">
        <w:t>need</w:t>
      </w:r>
      <w:r w:rsidR="1D52C954" w:rsidRPr="00B715D4">
        <w:t xml:space="preserve"> </w:t>
      </w:r>
    </w:p>
    <w:p w14:paraId="7C10CAB0" w14:textId="00C3250E" w:rsidR="066BB829" w:rsidRPr="00B715D4" w:rsidRDefault="006A7627" w:rsidP="49869483">
      <w:pPr>
        <w:pStyle w:val="BodyText"/>
        <w:rPr>
          <w:rFonts w:asciiTheme="minorHAnsi" w:eastAsiaTheme="majorEastAsia" w:hAnsiTheme="minorHAnsi"/>
          <w:b/>
        </w:rPr>
      </w:pPr>
      <w:r w:rsidRPr="00B715D4">
        <w:t xml:space="preserve">From the sectors </w:t>
      </w:r>
      <w:r w:rsidR="00EA0735" w:rsidRPr="00B715D4">
        <w:t>for whom a consent pathway is proposed there is</w:t>
      </w:r>
      <w:r w:rsidR="15E4FD18" w:rsidRPr="00B715D4">
        <w:t xml:space="preserve"> general concern that the </w:t>
      </w:r>
      <w:r w:rsidR="18A5D645" w:rsidRPr="00B715D4">
        <w:t xml:space="preserve">functional need </w:t>
      </w:r>
      <w:r w:rsidR="11BF9A52" w:rsidRPr="00B715D4">
        <w:t xml:space="preserve">test </w:t>
      </w:r>
      <w:r w:rsidR="00EA0735" w:rsidRPr="00B715D4">
        <w:t>is</w:t>
      </w:r>
      <w:r w:rsidR="0A6C6E12" w:rsidRPr="00B715D4">
        <w:t xml:space="preserve"> too strict and that many applications for consent would not be able to demonstrate functional need, as currently defined in the National Planning Standards</w:t>
      </w:r>
      <w:r w:rsidR="47378363" w:rsidRPr="00B715D4">
        <w:t xml:space="preserve"> 2019</w:t>
      </w:r>
      <w:r w:rsidR="0A6C6E12" w:rsidRPr="00B715D4">
        <w:t>.</w:t>
      </w:r>
      <w:r w:rsidR="5925B03F" w:rsidRPr="00B715D4">
        <w:t xml:space="preserve"> </w:t>
      </w:r>
      <w:r w:rsidR="6A587534" w:rsidRPr="00B715D4">
        <w:t xml:space="preserve">This view was </w:t>
      </w:r>
      <w:r w:rsidR="00B5342B" w:rsidRPr="00B715D4">
        <w:t xml:space="preserve">also </w:t>
      </w:r>
      <w:proofErr w:type="gramStart"/>
      <w:r w:rsidR="6A587534" w:rsidRPr="00B715D4">
        <w:t>fairly consistent</w:t>
      </w:r>
      <w:proofErr w:type="gramEnd"/>
      <w:r w:rsidR="6A587534" w:rsidRPr="00B715D4">
        <w:t xml:space="preserve"> among councils</w:t>
      </w:r>
      <w:r w:rsidR="7A1AAD45" w:rsidRPr="00B715D4">
        <w:t>,</w:t>
      </w:r>
      <w:r w:rsidR="6A587534" w:rsidRPr="00B715D4">
        <w:t xml:space="preserve"> who indicated that fill activities and urban development were highly unlikely to me</w:t>
      </w:r>
      <w:r w:rsidR="258FD7A6" w:rsidRPr="00B715D4">
        <w:t>et their interpretation of the N</w:t>
      </w:r>
      <w:r w:rsidR="071C8D58" w:rsidRPr="00B715D4">
        <w:t xml:space="preserve">ational </w:t>
      </w:r>
      <w:r w:rsidR="258FD7A6" w:rsidRPr="00B715D4">
        <w:t>P</w:t>
      </w:r>
      <w:r w:rsidR="2334CF3A" w:rsidRPr="00B715D4">
        <w:t xml:space="preserve">lanning </w:t>
      </w:r>
      <w:r w:rsidR="258FD7A6" w:rsidRPr="00B715D4">
        <w:t>S</w:t>
      </w:r>
      <w:r w:rsidR="204F151F" w:rsidRPr="00B715D4">
        <w:t>tandards’</w:t>
      </w:r>
      <w:r w:rsidR="258FD7A6" w:rsidRPr="00B715D4">
        <w:t xml:space="preserve"> functional need definition.</w:t>
      </w:r>
      <w:r w:rsidR="68C78202" w:rsidRPr="00B715D4">
        <w:rPr>
          <w:rStyle w:val="FootnoteReference"/>
        </w:rPr>
        <w:footnoteReference w:id="26"/>
      </w:r>
      <w:r w:rsidR="09B9946F" w:rsidRPr="00B715D4">
        <w:t xml:space="preserve"> </w:t>
      </w:r>
      <w:r w:rsidR="00AD3937" w:rsidRPr="00B715D4">
        <w:t>This is</w:t>
      </w:r>
      <w:r w:rsidR="25CCDAE7" w:rsidRPr="00B715D4">
        <w:t xml:space="preserve"> </w:t>
      </w:r>
      <w:r w:rsidR="00160E79" w:rsidRPr="00B715D4">
        <w:t>illustrated</w:t>
      </w:r>
      <w:r w:rsidR="25CCDAE7" w:rsidRPr="00B715D4">
        <w:t xml:space="preserve"> in the following from </w:t>
      </w:r>
      <w:r w:rsidR="59B0E5DF" w:rsidRPr="00B715D4">
        <w:t>TCC</w:t>
      </w:r>
      <w:r w:rsidR="1CE6D7F9" w:rsidRPr="00B715D4">
        <w:t>:</w:t>
      </w:r>
    </w:p>
    <w:p w14:paraId="6E5A7C48" w14:textId="5BFD4655" w:rsidR="066BB829" w:rsidRPr="00B715D4" w:rsidRDefault="20AB9378" w:rsidP="006A4B9F">
      <w:pPr>
        <w:pStyle w:val="Quote"/>
        <w:spacing w:after="120"/>
      </w:pPr>
      <w:r w:rsidRPr="00B715D4">
        <w:lastRenderedPageBreak/>
        <w:t>TCC’s concern, supported by legal advice, is that urban development would generally not be considered to have a ‘functiona</w:t>
      </w:r>
      <w:r w:rsidR="2B1F7CF4" w:rsidRPr="00B715D4">
        <w:t>l need’ to occur in a specific wetland or river location</w:t>
      </w:r>
      <w:r w:rsidR="000A2385" w:rsidRPr="00B715D4">
        <w:br/>
      </w:r>
      <w:r w:rsidR="2B1F7CF4" w:rsidRPr="00B715D4">
        <w:t>—hence this key policy test would not be met.</w:t>
      </w:r>
    </w:p>
    <w:p w14:paraId="33FD326E" w14:textId="10676F64" w:rsidR="066BB829" w:rsidRPr="00B715D4" w:rsidRDefault="6DCD4452" w:rsidP="000A2385">
      <w:pPr>
        <w:pStyle w:val="BodyText"/>
      </w:pPr>
      <w:r w:rsidRPr="00B715D4">
        <w:t xml:space="preserve">Of the councils </w:t>
      </w:r>
      <w:r w:rsidR="5CC9157E" w:rsidRPr="00B715D4">
        <w:t xml:space="preserve">that raised concern about the interpretation of functional </w:t>
      </w:r>
      <w:r w:rsidR="4EBFFC1D" w:rsidRPr="00B715D4">
        <w:t>need</w:t>
      </w:r>
      <w:r w:rsidR="5CC9157E" w:rsidRPr="00B715D4">
        <w:t>, all</w:t>
      </w:r>
      <w:r w:rsidRPr="00B715D4">
        <w:t xml:space="preserve"> but</w:t>
      </w:r>
      <w:r w:rsidR="6CCBBF23" w:rsidRPr="00B715D4">
        <w:t xml:space="preserve"> </w:t>
      </w:r>
      <w:r w:rsidR="1BA93B4C" w:rsidRPr="00B715D4">
        <w:t>GWRC</w:t>
      </w:r>
      <w:r w:rsidR="6CCBBF23" w:rsidRPr="00B715D4">
        <w:t xml:space="preserve"> asked that the application of functional </w:t>
      </w:r>
      <w:r w:rsidR="658130B2" w:rsidRPr="00B715D4">
        <w:t>need</w:t>
      </w:r>
      <w:r w:rsidR="6CCBBF23" w:rsidRPr="00B715D4">
        <w:t xml:space="preserve"> to fill </w:t>
      </w:r>
      <w:r w:rsidR="00160E79" w:rsidRPr="00B715D4">
        <w:t xml:space="preserve">sites </w:t>
      </w:r>
      <w:r w:rsidR="6CCBBF23" w:rsidRPr="00B715D4">
        <w:t xml:space="preserve">and urban development </w:t>
      </w:r>
      <w:r w:rsidR="7B3DF6EF" w:rsidRPr="00B715D4">
        <w:t xml:space="preserve">be clarified. </w:t>
      </w:r>
      <w:r w:rsidR="5E77A69B" w:rsidRPr="00B715D4">
        <w:t xml:space="preserve">GWRC remained of the opinion that consent should not be granted to activities for which there was not a strict functional </w:t>
      </w:r>
      <w:r w:rsidR="3CC7A8A8" w:rsidRPr="00B715D4">
        <w:t>need</w:t>
      </w:r>
      <w:r w:rsidR="00B53483" w:rsidRPr="00B715D4">
        <w:t xml:space="preserve"> (as defined in the National Planning Standards)</w:t>
      </w:r>
      <w:r w:rsidR="5E77A69B" w:rsidRPr="00B715D4">
        <w:t>.</w:t>
      </w:r>
    </w:p>
    <w:p w14:paraId="20FE379B" w14:textId="42DE5B75" w:rsidR="066BB829" w:rsidRPr="00B715D4" w:rsidRDefault="4292A912" w:rsidP="000A2385">
      <w:pPr>
        <w:pStyle w:val="BodyText"/>
      </w:pPr>
      <w:r w:rsidRPr="00B715D4">
        <w:t xml:space="preserve">Some </w:t>
      </w:r>
      <w:r w:rsidR="3EC667CB" w:rsidRPr="00B715D4">
        <w:t xml:space="preserve">industry </w:t>
      </w:r>
      <w:r w:rsidR="750A1B78" w:rsidRPr="00B715D4">
        <w:t xml:space="preserve">submitters considered that functional </w:t>
      </w:r>
      <w:r w:rsidR="78370C45" w:rsidRPr="00B715D4">
        <w:t>need</w:t>
      </w:r>
      <w:r w:rsidR="750A1B78" w:rsidRPr="00B715D4">
        <w:t xml:space="preserve"> should be replaced with operational </w:t>
      </w:r>
      <w:r w:rsidR="78370C45" w:rsidRPr="00B715D4">
        <w:t>need</w:t>
      </w:r>
      <w:r w:rsidR="6F31156D" w:rsidRPr="00B715D4">
        <w:t xml:space="preserve"> </w:t>
      </w:r>
      <w:r w:rsidR="750A1B78" w:rsidRPr="00B715D4">
        <w:t>or removed all together.</w:t>
      </w:r>
      <w:r w:rsidR="750A1B78" w:rsidRPr="00B715D4">
        <w:rPr>
          <w:rStyle w:val="FootnoteReference"/>
        </w:rPr>
        <w:footnoteReference w:id="27"/>
      </w:r>
      <w:r w:rsidR="2769E307" w:rsidRPr="00B715D4">
        <w:t xml:space="preserve"> This was also supported by a small number of councils.</w:t>
      </w:r>
      <w:r w:rsidR="750A1B78" w:rsidRPr="00B715D4">
        <w:rPr>
          <w:rStyle w:val="FootnoteReference"/>
        </w:rPr>
        <w:footnoteReference w:id="28"/>
      </w:r>
    </w:p>
    <w:p w14:paraId="2E5E54D2" w14:textId="11C5D92E" w:rsidR="066BB829" w:rsidRPr="00B715D4" w:rsidRDefault="004E2904" w:rsidP="000A2385">
      <w:pPr>
        <w:pStyle w:val="Heading4"/>
      </w:pPr>
      <w:r w:rsidRPr="00B715D4">
        <w:t xml:space="preserve">Gateway test – </w:t>
      </w:r>
      <w:r w:rsidR="3B4A211E" w:rsidRPr="00B715D4" w:rsidDel="004E2904">
        <w:t>R</w:t>
      </w:r>
      <w:r w:rsidR="3B4A211E" w:rsidRPr="00B715D4">
        <w:t xml:space="preserve">egional and/or </w:t>
      </w:r>
      <w:r w:rsidR="00C21C5F" w:rsidRPr="00B715D4">
        <w:t>n</w:t>
      </w:r>
      <w:r w:rsidR="3B4A211E" w:rsidRPr="00B715D4">
        <w:t xml:space="preserve">ational significance </w:t>
      </w:r>
    </w:p>
    <w:p w14:paraId="5515C206" w14:textId="401C731D" w:rsidR="066BB829" w:rsidRPr="00B715D4" w:rsidRDefault="78CAC2C6" w:rsidP="000A2385">
      <w:pPr>
        <w:pStyle w:val="BodyText"/>
      </w:pPr>
      <w:r w:rsidRPr="00B715D4">
        <w:t xml:space="preserve">As with functional </w:t>
      </w:r>
      <w:r w:rsidR="503C3289" w:rsidRPr="00B715D4">
        <w:t>need</w:t>
      </w:r>
      <w:r w:rsidRPr="00B715D4">
        <w:t>, submitters in favour of the proposals expressed concern that the test for</w:t>
      </w:r>
      <w:r w:rsidR="7A554120" w:rsidRPr="00B715D4">
        <w:t xml:space="preserve"> regional and/or national significance </w:t>
      </w:r>
      <w:r w:rsidR="638C40EA" w:rsidRPr="00B715D4">
        <w:t xml:space="preserve">would be too difficult to meet. </w:t>
      </w:r>
      <w:r w:rsidR="73989851" w:rsidRPr="00B715D4">
        <w:t>S</w:t>
      </w:r>
      <w:r w:rsidR="3B55BAD1" w:rsidRPr="00B715D4">
        <w:t xml:space="preserve">ubmitters </w:t>
      </w:r>
      <w:r w:rsidR="5462D4CD" w:rsidRPr="00B715D4">
        <w:t>requested that th</w:t>
      </w:r>
      <w:r w:rsidR="5F139841" w:rsidRPr="00B715D4">
        <w:t>i</w:t>
      </w:r>
      <w:r w:rsidR="6FCB85E2" w:rsidRPr="00B715D4">
        <w:t xml:space="preserve">s </w:t>
      </w:r>
      <w:r w:rsidR="5462D4CD" w:rsidRPr="00B715D4">
        <w:t>requirement be defined in the context of the</w:t>
      </w:r>
      <w:r w:rsidR="7346034C" w:rsidRPr="00B715D4">
        <w:t xml:space="preserve"> proposed activities</w:t>
      </w:r>
      <w:r w:rsidR="0D1E3697" w:rsidRPr="00B715D4">
        <w:t>,</w:t>
      </w:r>
      <w:r w:rsidR="5462D4CD" w:rsidRPr="00B715D4">
        <w:t xml:space="preserve"> to enable consistent application across councils. </w:t>
      </w:r>
      <w:r w:rsidR="000236DE" w:rsidRPr="00B715D4">
        <w:t>S</w:t>
      </w:r>
      <w:r w:rsidR="5462D4CD" w:rsidRPr="00B715D4">
        <w:t>ubmitters</w:t>
      </w:r>
      <w:r w:rsidR="5AC84F40" w:rsidRPr="00B715D4">
        <w:t xml:space="preserve"> </w:t>
      </w:r>
      <w:r w:rsidR="21753A7A" w:rsidRPr="00B715D4">
        <w:t xml:space="preserve">on the proposal to provide a consent pathway for </w:t>
      </w:r>
      <w:r w:rsidR="44584690" w:rsidRPr="00B715D4">
        <w:t>plan</w:t>
      </w:r>
      <w:r w:rsidR="00AE729A" w:rsidRPr="00B715D4">
        <w:t>-</w:t>
      </w:r>
      <w:r w:rsidR="1C182F75" w:rsidRPr="00B715D4">
        <w:t>enabled development</w:t>
      </w:r>
      <w:r w:rsidR="44584690" w:rsidRPr="00B715D4">
        <w:t xml:space="preserve"> emphasised the necessity for this test to also consider district significance </w:t>
      </w:r>
      <w:proofErr w:type="gramStart"/>
      <w:r w:rsidR="44584690" w:rsidRPr="00B715D4">
        <w:t>in order to</w:t>
      </w:r>
      <w:proofErr w:type="gramEnd"/>
      <w:r w:rsidR="44584690" w:rsidRPr="00B715D4">
        <w:t xml:space="preserve"> provide for development listed in a district plan.</w:t>
      </w:r>
    </w:p>
    <w:p w14:paraId="4717D3C6" w14:textId="631E8890" w:rsidR="12B8B5C9" w:rsidRPr="00B715D4" w:rsidRDefault="12B8B5C9" w:rsidP="000A2385">
      <w:pPr>
        <w:pStyle w:val="Heading4"/>
      </w:pPr>
      <w:r w:rsidRPr="00B715D4">
        <w:t>Offsetting and compensation requirements</w:t>
      </w:r>
      <w:r w:rsidR="0CE51EA9" w:rsidRPr="00B715D4">
        <w:t xml:space="preserve"> </w:t>
      </w:r>
    </w:p>
    <w:p w14:paraId="1E1DD797" w14:textId="6023F646" w:rsidR="00E048F0" w:rsidRPr="00B715D4" w:rsidRDefault="43356209" w:rsidP="000A2385">
      <w:pPr>
        <w:pStyle w:val="BodyText"/>
      </w:pPr>
      <w:r w:rsidRPr="00B715D4">
        <w:t>Across all consent pathways</w:t>
      </w:r>
      <w:r w:rsidR="7A8D8009" w:rsidRPr="00B715D4">
        <w:t xml:space="preserve">, </w:t>
      </w:r>
      <w:r w:rsidRPr="00B715D4">
        <w:t xml:space="preserve">submissions in support and </w:t>
      </w:r>
      <w:r w:rsidR="36BCFCC9" w:rsidRPr="00B715D4">
        <w:t>opposed</w:t>
      </w:r>
      <w:r w:rsidRPr="00B715D4">
        <w:t xml:space="preserve"> highlighted that there is a </w:t>
      </w:r>
      <w:r w:rsidR="2FC62BDF" w:rsidRPr="00B715D4">
        <w:rPr>
          <w:spacing w:val="-2"/>
        </w:rPr>
        <w:t>need</w:t>
      </w:r>
      <w:r w:rsidRPr="00B715D4">
        <w:rPr>
          <w:spacing w:val="-2"/>
        </w:rPr>
        <w:t xml:space="preserve"> for comprehensive guidance on </w:t>
      </w:r>
      <w:r w:rsidR="64F53B65" w:rsidRPr="00B715D4">
        <w:rPr>
          <w:spacing w:val="-2"/>
        </w:rPr>
        <w:t>aquatic offsetting and aquatic compensation requirements.</w:t>
      </w:r>
      <w:r w:rsidR="5883AB90" w:rsidRPr="00B715D4">
        <w:t xml:space="preserve"> </w:t>
      </w:r>
      <w:r w:rsidR="604509C7" w:rsidRPr="00B715D4">
        <w:t>Many submitters</w:t>
      </w:r>
      <w:r w:rsidR="2251C643" w:rsidRPr="00B715D4">
        <w:t xml:space="preserve"> </w:t>
      </w:r>
      <w:r w:rsidR="604509C7" w:rsidRPr="00B715D4">
        <w:t>considered that it was too easy for consent applicants to avoid the offsetting stage of the effects management hierarchy and jump straight to the less desirable aquatic compe</w:t>
      </w:r>
      <w:r w:rsidR="21283C47" w:rsidRPr="00B715D4">
        <w:t>nsation requirement</w:t>
      </w:r>
      <w:r w:rsidR="2DB24634" w:rsidRPr="00B715D4">
        <w:t>.</w:t>
      </w:r>
      <w:r w:rsidR="21283C47" w:rsidRPr="00B715D4">
        <w:t xml:space="preserve"> </w:t>
      </w:r>
    </w:p>
    <w:p w14:paraId="7DBC4F87" w14:textId="4FD1BA80" w:rsidR="006247AA" w:rsidRPr="00B715D4" w:rsidRDefault="14CED08F" w:rsidP="000A2385">
      <w:pPr>
        <w:pStyle w:val="BodyText"/>
      </w:pPr>
      <w:r w:rsidRPr="00B715D4">
        <w:t xml:space="preserve">Many submitters </w:t>
      </w:r>
      <w:r w:rsidR="21283C47" w:rsidRPr="00B715D4">
        <w:t>expressed concern that offsetting was not being undertaken on a like</w:t>
      </w:r>
      <w:r w:rsidR="27A597C9" w:rsidRPr="00B715D4">
        <w:t>-</w:t>
      </w:r>
      <w:r w:rsidR="21283C47" w:rsidRPr="00B715D4">
        <w:t>for</w:t>
      </w:r>
      <w:r w:rsidR="27A597C9" w:rsidRPr="00B715D4">
        <w:t>-</w:t>
      </w:r>
      <w:r w:rsidR="21283C47" w:rsidRPr="00B715D4">
        <w:t>like basis, and that off</w:t>
      </w:r>
      <w:r w:rsidR="427EF88C" w:rsidRPr="00B715D4">
        <w:t>set wetlands did not constitute an ecological or values</w:t>
      </w:r>
      <w:r w:rsidR="3D444093" w:rsidRPr="00B715D4">
        <w:t>-</w:t>
      </w:r>
      <w:r w:rsidR="427EF88C" w:rsidRPr="00B715D4">
        <w:t xml:space="preserve">based replacement for those natural </w:t>
      </w:r>
      <w:r w:rsidR="37FD6C91" w:rsidRPr="00B715D4">
        <w:t xml:space="preserve">inland </w:t>
      </w:r>
      <w:r w:rsidR="427EF88C" w:rsidRPr="00B715D4">
        <w:t>wetlands that they sought to replace.</w:t>
      </w:r>
      <w:r w:rsidR="446BC809" w:rsidRPr="00B715D4">
        <w:t xml:space="preserve"> </w:t>
      </w:r>
      <w:r w:rsidR="006247AA" w:rsidRPr="00B715D4">
        <w:t xml:space="preserve">Forest and Bird </w:t>
      </w:r>
      <w:r w:rsidR="00DC0B8F" w:rsidRPr="00B715D4">
        <w:t xml:space="preserve">in particular </w:t>
      </w:r>
      <w:proofErr w:type="gramStart"/>
      <w:r w:rsidR="001E6282" w:rsidRPr="00B715D4">
        <w:t>was</w:t>
      </w:r>
      <w:proofErr w:type="gramEnd"/>
      <w:r w:rsidR="001E6282" w:rsidRPr="00B715D4">
        <w:t xml:space="preserve"> </w:t>
      </w:r>
      <w:r w:rsidR="00DC0B8F" w:rsidRPr="00B715D4">
        <w:t xml:space="preserve">concerned </w:t>
      </w:r>
      <w:r w:rsidR="006247AA" w:rsidRPr="00B715D4">
        <w:t xml:space="preserve">that there is a lack of both policy direction and guidance as to what constitutes acceptable offsetting. </w:t>
      </w:r>
    </w:p>
    <w:p w14:paraId="6063EEC6" w14:textId="3E1F259C" w:rsidR="0778FE9A" w:rsidRPr="00B715D4" w:rsidRDefault="00BF799C" w:rsidP="000A2385">
      <w:pPr>
        <w:pStyle w:val="BodyText"/>
      </w:pPr>
      <w:r w:rsidRPr="00B715D4">
        <w:t>Conversely, s</w:t>
      </w:r>
      <w:r w:rsidR="446BC809" w:rsidRPr="00B715D4">
        <w:t xml:space="preserve">ome submitters in favour of </w:t>
      </w:r>
      <w:r w:rsidR="004A2EE6" w:rsidRPr="00B715D4">
        <w:t>a</w:t>
      </w:r>
      <w:r w:rsidR="446BC809" w:rsidRPr="00B715D4">
        <w:t xml:space="preserve"> </w:t>
      </w:r>
      <w:r w:rsidR="00E21B66" w:rsidRPr="00B715D4">
        <w:t>consent pathway</w:t>
      </w:r>
      <w:r w:rsidR="446BC809" w:rsidRPr="00B715D4">
        <w:t xml:space="preserve"> considered that </w:t>
      </w:r>
      <w:r w:rsidR="5144E939" w:rsidRPr="00B715D4">
        <w:t>off</w:t>
      </w:r>
      <w:r w:rsidR="694EC6D7" w:rsidRPr="00B715D4">
        <w:t>s</w:t>
      </w:r>
      <w:r w:rsidR="5144E939" w:rsidRPr="00B715D4">
        <w:t>etting</w:t>
      </w:r>
      <w:r w:rsidR="446BC809" w:rsidRPr="00B715D4">
        <w:t xml:space="preserve"> was too onerous a requirement where the wetlands concerned were of low ecological value.</w:t>
      </w:r>
    </w:p>
    <w:p w14:paraId="47D9AF64" w14:textId="6B2267C9" w:rsidR="44699D48" w:rsidRPr="00B715D4" w:rsidRDefault="44699D48" w:rsidP="008311BC">
      <w:pPr>
        <w:pStyle w:val="Heading3"/>
      </w:pPr>
      <w:r w:rsidRPr="00B715D4">
        <w:t>Analysis</w:t>
      </w:r>
      <w:r w:rsidR="001900CD" w:rsidRPr="00B715D4">
        <w:t xml:space="preserve"> and recommendation</w:t>
      </w:r>
    </w:p>
    <w:p w14:paraId="3E15AC42" w14:textId="735C07C8" w:rsidR="2C1A4137" w:rsidRPr="00B715D4" w:rsidRDefault="06B23CBA" w:rsidP="004A6F79">
      <w:pPr>
        <w:pStyle w:val="Heading4"/>
      </w:pPr>
      <w:r w:rsidRPr="00B715D4">
        <w:t>P</w:t>
      </w:r>
      <w:r w:rsidR="24023DC2" w:rsidRPr="00B715D4">
        <w:t>ro</w:t>
      </w:r>
      <w:r w:rsidR="24CF2888" w:rsidRPr="00B715D4">
        <w:t>posed</w:t>
      </w:r>
      <w:r w:rsidR="1F56595D" w:rsidRPr="00B715D4">
        <w:t xml:space="preserve"> consent pathways</w:t>
      </w:r>
      <w:r w:rsidR="35CF7908" w:rsidRPr="00B715D4">
        <w:t xml:space="preserve"> </w:t>
      </w:r>
      <w:r w:rsidR="001E6282" w:rsidRPr="00B715D4">
        <w:t>–</w:t>
      </w:r>
      <w:r w:rsidR="35CF7908" w:rsidRPr="00B715D4">
        <w:t xml:space="preserve"> g</w:t>
      </w:r>
      <w:r w:rsidR="14A7406A" w:rsidRPr="00B715D4">
        <w:t>eneral</w:t>
      </w:r>
    </w:p>
    <w:p w14:paraId="3C0C9789" w14:textId="3267F21D" w:rsidR="2C1A4137" w:rsidRPr="00B715D4" w:rsidRDefault="0931015D" w:rsidP="00612656">
      <w:pPr>
        <w:pStyle w:val="BodyText"/>
      </w:pPr>
      <w:r w:rsidRPr="00B715D4">
        <w:t>T</w:t>
      </w:r>
      <w:r w:rsidR="52123D07" w:rsidRPr="00B715D4">
        <w:t xml:space="preserve">he concern expressed by </w:t>
      </w:r>
      <w:r w:rsidR="7B663A07" w:rsidRPr="00B715D4">
        <w:t xml:space="preserve">a significant number of </w:t>
      </w:r>
      <w:r w:rsidR="52123D07" w:rsidRPr="00B715D4">
        <w:t xml:space="preserve">submitters about further loss of </w:t>
      </w:r>
      <w:r w:rsidR="1B1B3AE5" w:rsidRPr="00B715D4">
        <w:t xml:space="preserve">natural inland </w:t>
      </w:r>
      <w:r w:rsidR="52123D07" w:rsidRPr="00B715D4">
        <w:t>wetland extent and value</w:t>
      </w:r>
      <w:r w:rsidR="13CE9F3E" w:rsidRPr="00B715D4">
        <w:t xml:space="preserve"> is acknowledged</w:t>
      </w:r>
      <w:r w:rsidR="52123D07" w:rsidRPr="00B715D4">
        <w:t xml:space="preserve">. </w:t>
      </w:r>
      <w:r w:rsidR="6D733F2D" w:rsidRPr="00B715D4">
        <w:t xml:space="preserve">However, we are aware </w:t>
      </w:r>
      <w:r w:rsidR="52123D07" w:rsidRPr="00B715D4">
        <w:t xml:space="preserve">that </w:t>
      </w:r>
      <w:r w:rsidR="64C203DC" w:rsidRPr="00B715D4">
        <w:t>non-complying and</w:t>
      </w:r>
      <w:r w:rsidR="52123D07" w:rsidRPr="00B715D4">
        <w:t xml:space="preserve"> prohibited activity status is hindering the activities </w:t>
      </w:r>
      <w:r w:rsidR="5BF957B1" w:rsidRPr="00B715D4">
        <w:t xml:space="preserve">of some </w:t>
      </w:r>
      <w:r w:rsidR="52123D07" w:rsidRPr="00B715D4">
        <w:t xml:space="preserve">sectors to the extent that the regulations are not workable in practice. We consider that the provision of consent pathways for the proposed activities and the protection of natural </w:t>
      </w:r>
      <w:r w:rsidR="23EAF46D" w:rsidRPr="00B715D4">
        <w:t xml:space="preserve">inland </w:t>
      </w:r>
      <w:r w:rsidR="52123D07" w:rsidRPr="00B715D4">
        <w:t xml:space="preserve">wetlands from further loss need not be mutually exclusive. </w:t>
      </w:r>
    </w:p>
    <w:p w14:paraId="651A3E17" w14:textId="551D16B9" w:rsidR="2C1A4137" w:rsidRPr="00B715D4" w:rsidRDefault="302DAD46" w:rsidP="00612656">
      <w:pPr>
        <w:pStyle w:val="BodyText"/>
      </w:pPr>
      <w:r w:rsidRPr="00B715D4">
        <w:lastRenderedPageBreak/>
        <w:t>T</w:t>
      </w:r>
      <w:r w:rsidR="7C281991" w:rsidRPr="00B715D4">
        <w:t>h</w:t>
      </w:r>
      <w:r w:rsidR="2CD12521" w:rsidRPr="00B715D4">
        <w:t>e gateway tests</w:t>
      </w:r>
      <w:r w:rsidR="6EC34F78" w:rsidRPr="00B715D4">
        <w:t>,</w:t>
      </w:r>
      <w:r w:rsidR="7218270D" w:rsidRPr="00B715D4">
        <w:t xml:space="preserve"> the effects management </w:t>
      </w:r>
      <w:proofErr w:type="gramStart"/>
      <w:r w:rsidR="7218270D" w:rsidRPr="00B715D4">
        <w:t>hierarchy</w:t>
      </w:r>
      <w:proofErr w:type="gramEnd"/>
      <w:r w:rsidR="7218270D" w:rsidRPr="00B715D4">
        <w:t xml:space="preserve"> and the ability of councils to exercise</w:t>
      </w:r>
      <w:r w:rsidR="007E3ED9">
        <w:t> </w:t>
      </w:r>
      <w:r w:rsidR="7218270D" w:rsidRPr="00B715D4">
        <w:t xml:space="preserve">additional discretion </w:t>
      </w:r>
      <w:r w:rsidR="457089B6" w:rsidRPr="00B715D4">
        <w:t>through</w:t>
      </w:r>
      <w:r w:rsidR="7218270D" w:rsidRPr="00B715D4">
        <w:t xml:space="preserve"> the </w:t>
      </w:r>
      <w:r w:rsidR="15709EB5" w:rsidRPr="00B715D4">
        <w:t xml:space="preserve">conditions in </w:t>
      </w:r>
      <w:r w:rsidR="7218270D" w:rsidRPr="00B715D4">
        <w:t>consents</w:t>
      </w:r>
      <w:r w:rsidR="5AC0B9D4" w:rsidRPr="00B715D4">
        <w:t xml:space="preserve"> </w:t>
      </w:r>
      <w:r w:rsidR="088D39ED" w:rsidRPr="00B715D4">
        <w:t xml:space="preserve">strike </w:t>
      </w:r>
      <w:r w:rsidR="36D295B9" w:rsidRPr="00B715D4">
        <w:t xml:space="preserve">a </w:t>
      </w:r>
      <w:r w:rsidR="088D39ED" w:rsidRPr="00B715D4">
        <w:t xml:space="preserve">balance between protecting natural </w:t>
      </w:r>
      <w:r w:rsidR="24C95FDF" w:rsidRPr="00B715D4">
        <w:t xml:space="preserve">inland </w:t>
      </w:r>
      <w:r w:rsidR="088D39ED" w:rsidRPr="00B715D4">
        <w:t>wetlands and enabl</w:t>
      </w:r>
      <w:r w:rsidR="6558ECBD" w:rsidRPr="00B715D4">
        <w:t>ing</w:t>
      </w:r>
      <w:r w:rsidR="088D39ED" w:rsidRPr="00B715D4">
        <w:t xml:space="preserve"> activities t</w:t>
      </w:r>
      <w:r w:rsidR="54B02E22" w:rsidRPr="00B715D4">
        <w:t>hat will be of significant benefit to</w:t>
      </w:r>
      <w:r w:rsidR="00A84DEA">
        <w:t> </w:t>
      </w:r>
      <w:r w:rsidR="54B02E22" w:rsidRPr="00B715D4">
        <w:t xml:space="preserve">New Zealanders in natural </w:t>
      </w:r>
      <w:r w:rsidR="4DE3CA5B" w:rsidRPr="00B715D4">
        <w:t xml:space="preserve">inland </w:t>
      </w:r>
      <w:r w:rsidR="54B02E22" w:rsidRPr="00B715D4">
        <w:t>wetland areas</w:t>
      </w:r>
      <w:r w:rsidR="64B8B8FB" w:rsidRPr="00B715D4">
        <w:t>.</w:t>
      </w:r>
      <w:r w:rsidR="54B02E22" w:rsidRPr="00B715D4">
        <w:t xml:space="preserve"> </w:t>
      </w:r>
    </w:p>
    <w:p w14:paraId="1BC9B97E" w14:textId="366DC4F5" w:rsidR="27916C02" w:rsidRPr="00B715D4" w:rsidRDefault="2BCF0BA4" w:rsidP="004A6F79">
      <w:pPr>
        <w:pStyle w:val="Heading4"/>
      </w:pPr>
      <w:r w:rsidRPr="00B715D4">
        <w:t xml:space="preserve">Functional need </w:t>
      </w:r>
      <w:r w:rsidR="56A2C8ED" w:rsidRPr="00B715D4">
        <w:t xml:space="preserve">gateway </w:t>
      </w:r>
      <w:r w:rsidRPr="00B715D4">
        <w:t>t</w:t>
      </w:r>
      <w:r w:rsidR="39AC98E5" w:rsidRPr="00B715D4">
        <w:t>est</w:t>
      </w:r>
    </w:p>
    <w:p w14:paraId="1D29B592" w14:textId="3980BF31" w:rsidR="00922531" w:rsidRPr="00B715D4" w:rsidRDefault="00122FD9" w:rsidP="00612656">
      <w:pPr>
        <w:pStyle w:val="BodyText"/>
      </w:pPr>
      <w:r w:rsidRPr="00B715D4">
        <w:t>Anecdotal</w:t>
      </w:r>
      <w:r w:rsidR="00B574B2" w:rsidRPr="00B715D4">
        <w:t xml:space="preserve"> evidence from councils </w:t>
      </w:r>
      <w:r w:rsidRPr="00B715D4">
        <w:t xml:space="preserve">reveals that the functional </w:t>
      </w:r>
      <w:r w:rsidR="538DD51C" w:rsidRPr="00B715D4">
        <w:t>need</w:t>
      </w:r>
      <w:r w:rsidRPr="00B715D4">
        <w:t xml:space="preserve"> gateway test is having the</w:t>
      </w:r>
      <w:r w:rsidR="00AB18CC" w:rsidRPr="00B715D4">
        <w:t> </w:t>
      </w:r>
      <w:r w:rsidRPr="00B715D4">
        <w:t>desired effect. Councils report consent application</w:t>
      </w:r>
      <w:r w:rsidR="003B0442" w:rsidRPr="00B715D4">
        <w:t>s</w:t>
      </w:r>
      <w:r w:rsidRPr="00B715D4">
        <w:t xml:space="preserve"> </w:t>
      </w:r>
      <w:r w:rsidR="00682C5F" w:rsidRPr="00B715D4">
        <w:t xml:space="preserve">for specified infrastructure </w:t>
      </w:r>
      <w:r w:rsidRPr="00B715D4">
        <w:t xml:space="preserve">have </w:t>
      </w:r>
      <w:r w:rsidR="003B0442" w:rsidRPr="00B715D4">
        <w:t xml:space="preserve">subsequently </w:t>
      </w:r>
      <w:r w:rsidRPr="00B715D4">
        <w:t xml:space="preserve">been modified to specifically avoid </w:t>
      </w:r>
      <w:r w:rsidR="29747003" w:rsidRPr="00B715D4">
        <w:t xml:space="preserve">natural </w:t>
      </w:r>
      <w:r w:rsidR="45E0B219" w:rsidRPr="00B715D4">
        <w:t xml:space="preserve">inland </w:t>
      </w:r>
      <w:r w:rsidR="538DD51C" w:rsidRPr="00B715D4">
        <w:t>wetlands</w:t>
      </w:r>
      <w:r w:rsidR="2F10EC35" w:rsidRPr="00B715D4">
        <w:t>,</w:t>
      </w:r>
      <w:r w:rsidRPr="00B715D4">
        <w:t xml:space="preserve"> </w:t>
      </w:r>
      <w:r w:rsidR="00922531" w:rsidRPr="00B715D4">
        <w:t>whereas prior to</w:t>
      </w:r>
      <w:r w:rsidR="00A84DEA">
        <w:t> </w:t>
      </w:r>
      <w:r w:rsidR="00922531" w:rsidRPr="00B715D4">
        <w:t>this</w:t>
      </w:r>
      <w:r w:rsidR="00AB18CC" w:rsidRPr="00B715D4">
        <w:t> </w:t>
      </w:r>
      <w:r w:rsidR="00922531" w:rsidRPr="00B715D4">
        <w:t xml:space="preserve">they would have been </w:t>
      </w:r>
      <w:r w:rsidR="003B0442" w:rsidRPr="00B715D4">
        <w:t>overlooked and</w:t>
      </w:r>
      <w:r w:rsidR="005624C6" w:rsidRPr="00B715D4">
        <w:t>/or</w:t>
      </w:r>
      <w:r w:rsidR="003B0442" w:rsidRPr="00B715D4">
        <w:t xml:space="preserve"> </w:t>
      </w:r>
      <w:r w:rsidR="00922531" w:rsidRPr="00B715D4">
        <w:t>in</w:t>
      </w:r>
      <w:r w:rsidR="0026616D" w:rsidRPr="00B715D4">
        <w:t>-</w:t>
      </w:r>
      <w:r w:rsidR="00922531" w:rsidRPr="00B715D4">
        <w:t xml:space="preserve">filled. </w:t>
      </w:r>
    </w:p>
    <w:p w14:paraId="2AABA1FE" w14:textId="24EB22E6" w:rsidR="27916C02" w:rsidRPr="00B715D4" w:rsidRDefault="67923E30" w:rsidP="00612656">
      <w:pPr>
        <w:pStyle w:val="BodyText"/>
      </w:pPr>
      <w:r w:rsidRPr="00B715D4">
        <w:t xml:space="preserve">The functional </w:t>
      </w:r>
      <w:r w:rsidR="2147F810" w:rsidRPr="00B715D4">
        <w:t>need</w:t>
      </w:r>
      <w:r w:rsidRPr="00B715D4">
        <w:t xml:space="preserve"> </w:t>
      </w:r>
      <w:r w:rsidR="3BC74AE7" w:rsidRPr="00B715D4">
        <w:t xml:space="preserve">test </w:t>
      </w:r>
      <w:r w:rsidRPr="00B715D4">
        <w:t>is a critical aspect of balancing land use activity with the protection of</w:t>
      </w:r>
      <w:r w:rsidR="00AB18CC" w:rsidRPr="00B715D4">
        <w:t> </w:t>
      </w:r>
      <w:r w:rsidRPr="00B715D4">
        <w:t xml:space="preserve">natural </w:t>
      </w:r>
      <w:r w:rsidR="0A67FB8D" w:rsidRPr="00B715D4">
        <w:t xml:space="preserve">inland </w:t>
      </w:r>
      <w:r w:rsidRPr="00B715D4">
        <w:t xml:space="preserve">wetlands. </w:t>
      </w:r>
      <w:r w:rsidR="10657061" w:rsidRPr="00B715D4">
        <w:t xml:space="preserve">Without the </w:t>
      </w:r>
      <w:r w:rsidR="74142662" w:rsidRPr="00B715D4">
        <w:t>test</w:t>
      </w:r>
      <w:r w:rsidR="10657061" w:rsidRPr="00B715D4">
        <w:t>, we consider that the policy may no longer be consistent with</w:t>
      </w:r>
      <w:r w:rsidR="2FC05252" w:rsidRPr="00B715D4">
        <w:t xml:space="preserve"> </w:t>
      </w:r>
      <w:r w:rsidR="06A9D825" w:rsidRPr="00B715D4">
        <w:t>section 5 or 6 of the</w:t>
      </w:r>
      <w:r w:rsidR="060EB2A6" w:rsidRPr="00B715D4">
        <w:t xml:space="preserve"> </w:t>
      </w:r>
      <w:r w:rsidR="2FC05252" w:rsidRPr="00B715D4">
        <w:t>RMA</w:t>
      </w:r>
      <w:r w:rsidR="34552E62" w:rsidRPr="00B715D4">
        <w:t>.</w:t>
      </w:r>
      <w:r w:rsidR="27916C02" w:rsidRPr="00B715D4">
        <w:rPr>
          <w:rStyle w:val="FootnoteReference"/>
        </w:rPr>
        <w:footnoteReference w:id="29"/>
      </w:r>
      <w:r w:rsidR="34552E62" w:rsidRPr="00B715D4">
        <w:t xml:space="preserve"> Requiring an activity to be undertaken elsewhere</w:t>
      </w:r>
      <w:r w:rsidR="6C8DA133" w:rsidRPr="00B715D4">
        <w:t>,</w:t>
      </w:r>
      <w:r w:rsidR="34552E62" w:rsidRPr="00B715D4">
        <w:t xml:space="preserve"> if it can be done so</w:t>
      </w:r>
      <w:r w:rsidR="5F8D1308" w:rsidRPr="00B715D4">
        <w:t>,</w:t>
      </w:r>
      <w:r w:rsidR="34552E62" w:rsidRPr="00B715D4">
        <w:t xml:space="preserve"> is consistent with the RMA</w:t>
      </w:r>
      <w:r w:rsidR="2FC05252" w:rsidRPr="00B715D4">
        <w:t xml:space="preserve"> definition of sustainable management</w:t>
      </w:r>
      <w:r w:rsidR="73B571B7" w:rsidRPr="00B715D4">
        <w:t xml:space="preserve"> and ensures that natural </w:t>
      </w:r>
      <w:r w:rsidR="405356E4" w:rsidRPr="00B715D4">
        <w:t xml:space="preserve">inland </w:t>
      </w:r>
      <w:r w:rsidR="73B571B7" w:rsidRPr="00B715D4">
        <w:t xml:space="preserve">wetlands are only disturbed where </w:t>
      </w:r>
      <w:r w:rsidR="03FE95DB" w:rsidRPr="00B715D4">
        <w:t>an activity</w:t>
      </w:r>
      <w:r w:rsidR="73B571B7" w:rsidRPr="00B715D4">
        <w:t xml:space="preserve"> </w:t>
      </w:r>
      <w:r w:rsidR="5E852679" w:rsidRPr="00B715D4">
        <w:t>must</w:t>
      </w:r>
      <w:r w:rsidR="4C4836FD" w:rsidRPr="00B715D4">
        <w:t xml:space="preserve"> locate or operate</w:t>
      </w:r>
      <w:r w:rsidR="73B571B7" w:rsidRPr="00B715D4">
        <w:t xml:space="preserve"> </w:t>
      </w:r>
      <w:r w:rsidR="013B6CB5" w:rsidRPr="00B715D4">
        <w:t xml:space="preserve">in a </w:t>
      </w:r>
      <w:r w:rsidR="7525465B" w:rsidRPr="00B715D4">
        <w:t xml:space="preserve">natural </w:t>
      </w:r>
      <w:r w:rsidR="770A6C01" w:rsidRPr="00B715D4">
        <w:t xml:space="preserve">inland </w:t>
      </w:r>
      <w:r w:rsidR="7525465B" w:rsidRPr="00B715D4">
        <w:t>wetland</w:t>
      </w:r>
      <w:r w:rsidR="5DBF7637" w:rsidRPr="00B715D4">
        <w:t xml:space="preserve"> area</w:t>
      </w:r>
      <w:r w:rsidR="5689D5F6" w:rsidRPr="00B715D4">
        <w:t>.</w:t>
      </w:r>
    </w:p>
    <w:p w14:paraId="6B09681A" w14:textId="25DE426B" w:rsidR="27916C02" w:rsidRPr="00B715D4" w:rsidRDefault="0D69E449" w:rsidP="00612656">
      <w:pPr>
        <w:pStyle w:val="BodyText"/>
      </w:pPr>
      <w:r w:rsidRPr="00B715D4">
        <w:t xml:space="preserve">The </w:t>
      </w:r>
      <w:r w:rsidR="7673E863" w:rsidRPr="00B715D4">
        <w:t xml:space="preserve">National Planning Standards </w:t>
      </w:r>
      <w:r w:rsidRPr="00B715D4">
        <w:t xml:space="preserve">definition of functional need as currently applied as a gateway test for specified infrastructure </w:t>
      </w:r>
      <w:r w:rsidR="5DEEC6AD" w:rsidRPr="00B715D4">
        <w:t>is:</w:t>
      </w:r>
    </w:p>
    <w:p w14:paraId="4F0AB68E" w14:textId="6F757643" w:rsidR="5DEEC6AD" w:rsidRPr="00B715D4" w:rsidRDefault="5DEEC6AD" w:rsidP="006A4B9F">
      <w:pPr>
        <w:pStyle w:val="Quote"/>
        <w:spacing w:after="120"/>
      </w:pPr>
      <w:r w:rsidRPr="00B715D4">
        <w:t>Functional need</w:t>
      </w:r>
      <w:r w:rsidRPr="00B715D4">
        <w:rPr>
          <w:b/>
          <w:bCs/>
        </w:rPr>
        <w:t xml:space="preserve"> </w:t>
      </w:r>
      <w:r w:rsidRPr="00B715D4">
        <w:t>means the need for a proposal or activity to traverse, locate or operate in a particular environment because the activity can only occur in that environment.</w:t>
      </w:r>
    </w:p>
    <w:p w14:paraId="01146819" w14:textId="6F9F5FF0" w:rsidR="27916C02" w:rsidRPr="00B715D4" w:rsidRDefault="40CDD3C9" w:rsidP="00AB18CC">
      <w:pPr>
        <w:pStyle w:val="BodyText"/>
      </w:pPr>
      <w:r w:rsidRPr="00B715D4">
        <w:t>We consider</w:t>
      </w:r>
      <w:r w:rsidR="51C4531A" w:rsidRPr="00B715D4">
        <w:t xml:space="preserve"> that there is a clear need for specified infrastructure, </w:t>
      </w:r>
      <w:proofErr w:type="gramStart"/>
      <w:r w:rsidR="51C4531A" w:rsidRPr="00B715D4">
        <w:t>quarries</w:t>
      </w:r>
      <w:proofErr w:type="gramEnd"/>
      <w:r w:rsidR="51C4531A" w:rsidRPr="00B715D4">
        <w:t xml:space="preserve"> and mines to locate </w:t>
      </w:r>
      <w:r w:rsidR="0062557E" w:rsidRPr="00B715D4">
        <w:t xml:space="preserve">and </w:t>
      </w:r>
      <w:r w:rsidR="51C4531A" w:rsidRPr="00B715D4">
        <w:t xml:space="preserve">operate in </w:t>
      </w:r>
      <w:r w:rsidR="533099AA" w:rsidRPr="00B715D4">
        <w:t>particular environments. We therefore do not agree with submitters who proposed that the test be altered</w:t>
      </w:r>
      <w:r w:rsidR="0BD73A1A" w:rsidRPr="00B715D4">
        <w:t>,</w:t>
      </w:r>
      <w:r w:rsidR="533099AA" w:rsidRPr="00B715D4">
        <w:t xml:space="preserve"> or removed</w:t>
      </w:r>
      <w:r w:rsidR="240754CC" w:rsidRPr="00B715D4">
        <w:t>,</w:t>
      </w:r>
      <w:r w:rsidR="533099AA" w:rsidRPr="00B715D4">
        <w:t xml:space="preserve"> for all consent pathways</w:t>
      </w:r>
      <w:r w:rsidR="5B33FD45" w:rsidRPr="00B715D4">
        <w:t xml:space="preserve"> and consider that the functional need test should be retained for specified infrastructure and applied to quarrying and mining (see </w:t>
      </w:r>
      <w:hyperlink w:anchor="_Recommendations_13-17" w:history="1">
        <w:r w:rsidR="5B33FD45" w:rsidRPr="00C934DB">
          <w:rPr>
            <w:rStyle w:val="Hyperlink"/>
          </w:rPr>
          <w:t>recommendation</w:t>
        </w:r>
        <w:r w:rsidR="00365DA7" w:rsidRPr="00C934DB">
          <w:rPr>
            <w:rStyle w:val="Hyperlink"/>
          </w:rPr>
          <w:t>s</w:t>
        </w:r>
        <w:r w:rsidR="5B33FD45" w:rsidRPr="00C934DB">
          <w:rPr>
            <w:rStyle w:val="Hyperlink"/>
          </w:rPr>
          <w:t xml:space="preserve"> </w:t>
        </w:r>
        <w:r w:rsidR="524A391A" w:rsidRPr="00C934DB">
          <w:rPr>
            <w:rStyle w:val="Hyperlink"/>
          </w:rPr>
          <w:t>14</w:t>
        </w:r>
      </w:hyperlink>
      <w:r w:rsidR="1376E221" w:rsidRPr="00B715D4">
        <w:t xml:space="preserve"> </w:t>
      </w:r>
      <w:r w:rsidR="5B33FD45" w:rsidRPr="00B715D4">
        <w:t xml:space="preserve">and </w:t>
      </w:r>
      <w:hyperlink w:anchor="_Recommendations_26-34" w:history="1">
        <w:r w:rsidR="0197F45B" w:rsidRPr="00C934DB">
          <w:rPr>
            <w:rStyle w:val="Hyperlink"/>
          </w:rPr>
          <w:t>28</w:t>
        </w:r>
      </w:hyperlink>
      <w:r w:rsidR="5B33FD45" w:rsidRPr="00B715D4">
        <w:t>)</w:t>
      </w:r>
      <w:r w:rsidR="533099AA" w:rsidRPr="00B715D4">
        <w:t>.</w:t>
      </w:r>
      <w:r w:rsidR="575CC965" w:rsidRPr="00B715D4">
        <w:t xml:space="preserve"> </w:t>
      </w:r>
    </w:p>
    <w:p w14:paraId="7B5A959A" w14:textId="3B7939EB" w:rsidR="27916C02" w:rsidRPr="00B715D4" w:rsidRDefault="575CC965" w:rsidP="4FF8E9EE">
      <w:pPr>
        <w:pStyle w:val="BodyText"/>
      </w:pPr>
      <w:r w:rsidRPr="00B715D4">
        <w:t xml:space="preserve">However, the test is more complicated as it applies to </w:t>
      </w:r>
      <w:r w:rsidR="5E5AC44F" w:rsidRPr="00B715D4">
        <w:t xml:space="preserve">the proposed consent pathways for </w:t>
      </w:r>
      <w:r w:rsidRPr="00B715D4">
        <w:t xml:space="preserve">landfills, </w:t>
      </w:r>
      <w:proofErr w:type="spellStart"/>
      <w:r w:rsidRPr="00B715D4">
        <w:t>cleanfills</w:t>
      </w:r>
      <w:proofErr w:type="spellEnd"/>
      <w:r w:rsidRPr="00B715D4">
        <w:t xml:space="preserve"> and</w:t>
      </w:r>
      <w:r w:rsidR="559E603C" w:rsidRPr="00B715D4">
        <w:t xml:space="preserve"> managed fills, and plan-enabled urban development</w:t>
      </w:r>
      <w:r w:rsidR="009B291D" w:rsidRPr="00B715D4">
        <w:t>,</w:t>
      </w:r>
      <w:r w:rsidR="559E603C" w:rsidRPr="00B715D4">
        <w:t xml:space="preserve"> because these activities </w:t>
      </w:r>
      <w:r w:rsidR="79365FE2" w:rsidRPr="00B715D4">
        <w:t xml:space="preserve">need not </w:t>
      </w:r>
      <w:proofErr w:type="gramStart"/>
      <w:r w:rsidR="79365FE2" w:rsidRPr="00B715D4">
        <w:t>be located in</w:t>
      </w:r>
      <w:proofErr w:type="gramEnd"/>
      <w:r w:rsidR="79365FE2" w:rsidRPr="00B715D4">
        <w:t xml:space="preserve"> particular environments in order to retain their function </w:t>
      </w:r>
      <w:r w:rsidR="009B291D" w:rsidRPr="00B715D4">
        <w:t>(</w:t>
      </w:r>
      <w:proofErr w:type="spellStart"/>
      <w:r w:rsidR="79365FE2" w:rsidRPr="00B715D4">
        <w:t>ie</w:t>
      </w:r>
      <w:proofErr w:type="spellEnd"/>
      <w:r w:rsidR="79365FE2" w:rsidRPr="00B715D4">
        <w:t>,</w:t>
      </w:r>
      <w:r w:rsidR="00E956F6" w:rsidRPr="00B715D4">
        <w:t> </w:t>
      </w:r>
      <w:r w:rsidR="79365FE2" w:rsidRPr="00B715D4">
        <w:t>they will always be able to be located elsewhere</w:t>
      </w:r>
      <w:r w:rsidR="009B291D" w:rsidRPr="00B715D4">
        <w:t>)</w:t>
      </w:r>
      <w:r w:rsidR="073AB8CE" w:rsidRPr="00B715D4">
        <w:t>.</w:t>
      </w:r>
      <w:r w:rsidR="559E603C" w:rsidRPr="00B715D4">
        <w:t xml:space="preserve"> </w:t>
      </w:r>
      <w:r w:rsidR="567E106A" w:rsidRPr="00B715D4">
        <w:t>We consider that</w:t>
      </w:r>
      <w:r w:rsidR="40CDD3C9" w:rsidRPr="00B715D4">
        <w:t xml:space="preserve"> it</w:t>
      </w:r>
      <w:r w:rsidR="2DC03CBD" w:rsidRPr="00B715D4">
        <w:t xml:space="preserve"> is implicit</w:t>
      </w:r>
      <w:r w:rsidR="40CDD3C9" w:rsidRPr="00B715D4">
        <w:t xml:space="preserve"> in the</w:t>
      </w:r>
      <w:r w:rsidR="759F2DA0" w:rsidRPr="00B715D4">
        <w:t xml:space="preserve"> provi</w:t>
      </w:r>
      <w:r w:rsidR="57DB7679" w:rsidRPr="00B715D4">
        <w:t>sion of</w:t>
      </w:r>
      <w:r w:rsidR="759F2DA0" w:rsidRPr="00B715D4">
        <w:t xml:space="preserve"> a consent pathway </w:t>
      </w:r>
      <w:r w:rsidR="000D5B37" w:rsidRPr="00B715D4">
        <w:t>for certain activities</w:t>
      </w:r>
      <w:r w:rsidR="00250801" w:rsidRPr="00B715D4">
        <w:t xml:space="preserve"> within the regulations</w:t>
      </w:r>
      <w:r w:rsidR="000D5B37" w:rsidRPr="00B715D4">
        <w:t xml:space="preserve"> </w:t>
      </w:r>
      <w:r w:rsidR="40FC1F31" w:rsidRPr="00B715D4">
        <w:t>that</w:t>
      </w:r>
      <w:r w:rsidR="56F4BCD0" w:rsidRPr="00B715D4">
        <w:t>,</w:t>
      </w:r>
      <w:r w:rsidR="40FC1F31" w:rsidRPr="00B715D4">
        <w:t xml:space="preserve"> </w:t>
      </w:r>
      <w:r w:rsidR="6E05C605" w:rsidRPr="00B715D4">
        <w:t>where appropriate</w:t>
      </w:r>
      <w:r w:rsidR="7AB39815" w:rsidRPr="00B715D4">
        <w:t>,</w:t>
      </w:r>
      <w:r w:rsidR="6E05C605" w:rsidRPr="00B715D4">
        <w:t xml:space="preserve"> </w:t>
      </w:r>
      <w:r w:rsidR="40FC1F31" w:rsidRPr="00B715D4">
        <w:t>the definition of functional need</w:t>
      </w:r>
      <w:r w:rsidR="65CD583A" w:rsidRPr="00B715D4">
        <w:t xml:space="preserve"> </w:t>
      </w:r>
      <w:r w:rsidR="000D5B37" w:rsidRPr="00B715D4">
        <w:t xml:space="preserve">can be </w:t>
      </w:r>
      <w:proofErr w:type="gramStart"/>
      <w:r w:rsidR="000D5B37" w:rsidRPr="00B715D4">
        <w:t>met</w:t>
      </w:r>
      <w:proofErr w:type="gramEnd"/>
      <w:r w:rsidR="000D5B37" w:rsidRPr="00B715D4">
        <w:t xml:space="preserve"> and the activity </w:t>
      </w:r>
      <w:r w:rsidR="65CD583A" w:rsidRPr="00B715D4">
        <w:t>consented</w:t>
      </w:r>
      <w:r w:rsidR="40FC1F31" w:rsidRPr="00B715D4">
        <w:t xml:space="preserve">. </w:t>
      </w:r>
      <w:r w:rsidR="7E2502CC" w:rsidRPr="00B715D4">
        <w:t>However,</w:t>
      </w:r>
      <w:r w:rsidR="00E956F6" w:rsidRPr="00B715D4">
        <w:t> </w:t>
      </w:r>
      <w:r w:rsidR="7E2502CC" w:rsidRPr="00B715D4">
        <w:t xml:space="preserve">we are aware that this </w:t>
      </w:r>
      <w:r w:rsidR="6D2FA808" w:rsidRPr="00B715D4">
        <w:t xml:space="preserve">interpretation </w:t>
      </w:r>
      <w:r w:rsidR="009413DE" w:rsidRPr="00B715D4">
        <w:t xml:space="preserve">is </w:t>
      </w:r>
      <w:r w:rsidR="00F165C3" w:rsidRPr="00B715D4">
        <w:t>an</w:t>
      </w:r>
      <w:r w:rsidR="00B027EE" w:rsidRPr="00B715D4">
        <w:t xml:space="preserve"> </w:t>
      </w:r>
      <w:r w:rsidR="009413DE" w:rsidRPr="00B715D4">
        <w:t>untested</w:t>
      </w:r>
      <w:r w:rsidR="00F165C3" w:rsidRPr="00B715D4">
        <w:t xml:space="preserve"> application </w:t>
      </w:r>
      <w:r w:rsidR="6D2FA808" w:rsidRPr="00B715D4">
        <w:t>of the definition in</w:t>
      </w:r>
      <w:r w:rsidR="00E956F6" w:rsidRPr="00B715D4">
        <w:t> </w:t>
      </w:r>
      <w:r w:rsidR="6D2FA808" w:rsidRPr="00B715D4">
        <w:t>the N</w:t>
      </w:r>
      <w:r w:rsidR="3F763BCA" w:rsidRPr="00B715D4">
        <w:t xml:space="preserve">ational </w:t>
      </w:r>
      <w:r w:rsidR="6D2FA808" w:rsidRPr="00B715D4">
        <w:t>P</w:t>
      </w:r>
      <w:r w:rsidR="4AA62B3A" w:rsidRPr="00B715D4">
        <w:t xml:space="preserve">lanning </w:t>
      </w:r>
      <w:r w:rsidR="6D2FA808" w:rsidRPr="00B715D4">
        <w:t>S</w:t>
      </w:r>
      <w:r w:rsidR="5116C00C" w:rsidRPr="00B715D4">
        <w:t>tandards</w:t>
      </w:r>
      <w:r w:rsidR="2A71ED47" w:rsidRPr="00B715D4">
        <w:t>.</w:t>
      </w:r>
    </w:p>
    <w:p w14:paraId="51B46400" w14:textId="0FB9A553" w:rsidR="27916C02" w:rsidRPr="00B715D4" w:rsidRDefault="219EC32C" w:rsidP="4FF8E9EE">
      <w:pPr>
        <w:pStyle w:val="BodyText"/>
        <w:spacing w:before="0"/>
      </w:pPr>
      <w:r w:rsidRPr="00B715D4">
        <w:t>The m</w:t>
      </w:r>
      <w:r w:rsidR="164AF220" w:rsidRPr="00B715D4">
        <w:t>any submi</w:t>
      </w:r>
      <w:r w:rsidR="6B00C9A6" w:rsidRPr="00B715D4">
        <w:t xml:space="preserve">ssions </w:t>
      </w:r>
      <w:r w:rsidR="005466AA" w:rsidRPr="00B715D4">
        <w:t xml:space="preserve">requesting </w:t>
      </w:r>
      <w:r w:rsidR="00A7539A" w:rsidRPr="00B715D4">
        <w:t>clarity on</w:t>
      </w:r>
      <w:r w:rsidR="1FBA78DB" w:rsidRPr="00B715D4">
        <w:t xml:space="preserve"> the intent </w:t>
      </w:r>
      <w:r w:rsidR="00AE1705" w:rsidRPr="00B715D4">
        <w:t xml:space="preserve">and application </w:t>
      </w:r>
      <w:r w:rsidR="1FBA78DB" w:rsidRPr="00B715D4">
        <w:t xml:space="preserve">of functional </w:t>
      </w:r>
      <w:r w:rsidR="52DAAFA0" w:rsidRPr="00B715D4">
        <w:t>need</w:t>
      </w:r>
      <w:r w:rsidR="00AE1705" w:rsidRPr="00B715D4">
        <w:t xml:space="preserve"> in this context</w:t>
      </w:r>
      <w:r w:rsidR="1FBA78DB" w:rsidRPr="00B715D4">
        <w:t xml:space="preserve">, including those of </w:t>
      </w:r>
      <w:r w:rsidR="00AE1705" w:rsidRPr="00B715D4">
        <w:t>local government</w:t>
      </w:r>
      <w:r w:rsidR="1FBA78DB" w:rsidRPr="00B715D4">
        <w:t>, make</w:t>
      </w:r>
      <w:r w:rsidR="00A7539A" w:rsidRPr="00B715D4">
        <w:t>s</w:t>
      </w:r>
      <w:r w:rsidR="1FBA78DB" w:rsidRPr="00B715D4">
        <w:t xml:space="preserve"> it clear that the definition</w:t>
      </w:r>
      <w:r w:rsidR="7BD87EE3" w:rsidRPr="00B715D4">
        <w:t xml:space="preserve"> </w:t>
      </w:r>
      <w:r w:rsidR="007E6701" w:rsidRPr="00B715D4">
        <w:t xml:space="preserve">to date has </w:t>
      </w:r>
      <w:r w:rsidR="1FBA78DB" w:rsidRPr="00B715D4">
        <w:t>be</w:t>
      </w:r>
      <w:r w:rsidR="007E6701" w:rsidRPr="00B715D4">
        <w:t>en</w:t>
      </w:r>
      <w:r w:rsidR="1FBA78DB" w:rsidRPr="00B715D4">
        <w:t xml:space="preserve"> </w:t>
      </w:r>
      <w:r w:rsidR="003D5C24" w:rsidRPr="00B715D4">
        <w:t>applied</w:t>
      </w:r>
      <w:r w:rsidR="1FBA78DB" w:rsidRPr="00B715D4">
        <w:t xml:space="preserve"> strictly</w:t>
      </w:r>
      <w:r w:rsidR="00B1270B" w:rsidRPr="00B715D4">
        <w:t xml:space="preserve"> by councils</w:t>
      </w:r>
      <w:r w:rsidR="4D441218" w:rsidRPr="00B715D4">
        <w:t xml:space="preserve">. </w:t>
      </w:r>
      <w:r w:rsidR="00C86D30" w:rsidRPr="00B715D4">
        <w:t xml:space="preserve">We </w:t>
      </w:r>
      <w:r w:rsidR="00220FDB" w:rsidRPr="00B715D4">
        <w:t>tested</w:t>
      </w:r>
      <w:r w:rsidR="00E26B8E" w:rsidRPr="00B715D4">
        <w:t xml:space="preserve"> </w:t>
      </w:r>
      <w:r w:rsidR="7B0DDDC0" w:rsidRPr="00B715D4">
        <w:t xml:space="preserve">several </w:t>
      </w:r>
      <w:r w:rsidR="003F1581" w:rsidRPr="00B715D4">
        <w:t>options</w:t>
      </w:r>
      <w:r w:rsidR="7B0DDDC0" w:rsidRPr="00B715D4">
        <w:t xml:space="preserve"> </w:t>
      </w:r>
      <w:r w:rsidR="0032703D" w:rsidRPr="00B715D4">
        <w:t>in relation to</w:t>
      </w:r>
      <w:r w:rsidR="00DA1DA7" w:rsidRPr="00B715D4">
        <w:t xml:space="preserve"> application of</w:t>
      </w:r>
      <w:r w:rsidR="7B0DDDC0" w:rsidRPr="00B715D4">
        <w:t xml:space="preserve"> </w:t>
      </w:r>
      <w:r w:rsidR="374DE8F0" w:rsidRPr="00B715D4">
        <w:t xml:space="preserve">the functional need </w:t>
      </w:r>
      <w:r w:rsidR="00461E9E" w:rsidRPr="00B715D4">
        <w:t>test</w:t>
      </w:r>
      <w:r w:rsidR="374DE8F0" w:rsidRPr="00B715D4">
        <w:t xml:space="preserve"> to </w:t>
      </w:r>
      <w:r w:rsidR="0E44438F" w:rsidRPr="00B715D4">
        <w:t>ensur</w:t>
      </w:r>
      <w:r w:rsidR="7E69582D" w:rsidRPr="00B715D4">
        <w:t>e</w:t>
      </w:r>
      <w:r w:rsidR="1202A2FE" w:rsidRPr="00B715D4">
        <w:t xml:space="preserve"> that the </w:t>
      </w:r>
      <w:r w:rsidR="3717E210" w:rsidRPr="00B715D4">
        <w:t>policy intent</w:t>
      </w:r>
      <w:r w:rsidR="14353200" w:rsidRPr="00B715D4">
        <w:t xml:space="preserve"> </w:t>
      </w:r>
      <w:r w:rsidR="3717E210" w:rsidRPr="00B715D4">
        <w:t xml:space="preserve">is </w:t>
      </w:r>
      <w:r w:rsidR="001846BC" w:rsidRPr="00B715D4">
        <w:t>achieved</w:t>
      </w:r>
      <w:r w:rsidR="004B55C8" w:rsidRPr="00B715D4">
        <w:t>.</w:t>
      </w:r>
    </w:p>
    <w:p w14:paraId="48356F0B" w14:textId="203E595C" w:rsidR="27916C02" w:rsidRPr="00B715D4" w:rsidRDefault="2ACDC3B5" w:rsidP="004A6F79">
      <w:pPr>
        <w:pStyle w:val="Heading4"/>
      </w:pPr>
      <w:r w:rsidRPr="00B715D4">
        <w:t>Option 1</w:t>
      </w:r>
      <w:r w:rsidR="00457555" w:rsidRPr="00B715D4">
        <w:t xml:space="preserve">: </w:t>
      </w:r>
      <w:r w:rsidR="51CCDEFC" w:rsidRPr="00B715D4">
        <w:t>Apply</w:t>
      </w:r>
      <w:r w:rsidR="00426AF8" w:rsidRPr="00B715D4">
        <w:t xml:space="preserve"> </w:t>
      </w:r>
      <w:r w:rsidR="50EA6ECF" w:rsidRPr="00B715D4">
        <w:t>‘</w:t>
      </w:r>
      <w:r w:rsidR="003F6A85" w:rsidRPr="00B715D4">
        <w:t xml:space="preserve">functional </w:t>
      </w:r>
      <w:r w:rsidR="68BA9917" w:rsidRPr="00B715D4">
        <w:t>need</w:t>
      </w:r>
      <w:r w:rsidR="0A4884D1" w:rsidRPr="00B715D4">
        <w:t>’</w:t>
      </w:r>
      <w:r w:rsidR="68BA9917" w:rsidRPr="00B715D4">
        <w:t xml:space="preserve"> </w:t>
      </w:r>
      <w:r w:rsidR="002D1832" w:rsidRPr="00B715D4">
        <w:t xml:space="preserve">as a gateway test </w:t>
      </w:r>
      <w:r w:rsidR="07CA737C" w:rsidRPr="00B715D4">
        <w:t xml:space="preserve">to </w:t>
      </w:r>
      <w:r w:rsidR="00014390" w:rsidRPr="00B715D4">
        <w:t>all proposed</w:t>
      </w:r>
      <w:r w:rsidR="00E956F6" w:rsidRPr="00B715D4">
        <w:t> </w:t>
      </w:r>
      <w:r w:rsidR="00014390" w:rsidRPr="00B715D4">
        <w:t>consent pathways</w:t>
      </w:r>
    </w:p>
    <w:p w14:paraId="2064D25C" w14:textId="4EAE6E60" w:rsidR="00760D72" w:rsidRPr="00B715D4" w:rsidRDefault="00D266CC" w:rsidP="49869483">
      <w:pPr>
        <w:pStyle w:val="BodyText"/>
      </w:pPr>
      <w:r w:rsidRPr="00B715D4">
        <w:t xml:space="preserve">We consider it appropriate that the definition of functional </w:t>
      </w:r>
      <w:r w:rsidR="5D51D7F3" w:rsidRPr="00B715D4">
        <w:t>need</w:t>
      </w:r>
      <w:r w:rsidRPr="00B715D4">
        <w:t xml:space="preserve"> continues to align with the National Planning Standards to ensure consistency </w:t>
      </w:r>
      <w:r w:rsidR="009E627D" w:rsidRPr="00B715D4">
        <w:t>across</w:t>
      </w:r>
      <w:r w:rsidRPr="00B715D4">
        <w:t xml:space="preserve"> national direction</w:t>
      </w:r>
      <w:r w:rsidR="009E627D" w:rsidRPr="00B715D4">
        <w:t xml:space="preserve"> instruments. </w:t>
      </w:r>
      <w:r w:rsidR="40DA1C6B" w:rsidRPr="00B715D4">
        <w:t xml:space="preserve">As </w:t>
      </w:r>
      <w:r w:rsidR="0AC0C1CA" w:rsidRPr="00B715D4">
        <w:lastRenderedPageBreak/>
        <w:t xml:space="preserve">set out </w:t>
      </w:r>
      <w:r w:rsidR="40DA1C6B" w:rsidRPr="00B715D4">
        <w:t xml:space="preserve">above, we </w:t>
      </w:r>
      <w:r w:rsidR="3E9860E7" w:rsidRPr="00B715D4">
        <w:t xml:space="preserve">have anecdotal evidence from councils that the application of </w:t>
      </w:r>
      <w:r w:rsidR="6CD9C5EA" w:rsidRPr="00B715D4">
        <w:t>the</w:t>
      </w:r>
      <w:r w:rsidR="2DB98437" w:rsidRPr="00B715D4">
        <w:t xml:space="preserve"> </w:t>
      </w:r>
      <w:r w:rsidR="3E9860E7" w:rsidRPr="00B715D4">
        <w:t xml:space="preserve">functional need </w:t>
      </w:r>
      <w:r w:rsidR="4BFFE9AA" w:rsidRPr="00B715D4">
        <w:t xml:space="preserve">test </w:t>
      </w:r>
      <w:r w:rsidR="3E9860E7" w:rsidRPr="00B715D4">
        <w:t xml:space="preserve">is having the desired effect of </w:t>
      </w:r>
      <w:r w:rsidR="00CF2F9C" w:rsidRPr="00B715D4">
        <w:t xml:space="preserve">encouraging the </w:t>
      </w:r>
      <w:r w:rsidR="009436E8" w:rsidRPr="00B715D4">
        <w:t xml:space="preserve">design </w:t>
      </w:r>
      <w:r w:rsidR="0080769E" w:rsidRPr="00B715D4">
        <w:t xml:space="preserve">of </w:t>
      </w:r>
      <w:r w:rsidR="00EC142B" w:rsidRPr="00B715D4">
        <w:t>consent application</w:t>
      </w:r>
      <w:r w:rsidR="00D45EC7" w:rsidRPr="00B715D4">
        <w:t>s</w:t>
      </w:r>
      <w:r w:rsidR="0080769E" w:rsidRPr="00B715D4">
        <w:t xml:space="preserve"> to avoid </w:t>
      </w:r>
      <w:r w:rsidR="0F7A7F91" w:rsidRPr="00B715D4">
        <w:t xml:space="preserve">natural </w:t>
      </w:r>
      <w:r w:rsidR="57A33AD3" w:rsidRPr="00B715D4">
        <w:t xml:space="preserve">inland </w:t>
      </w:r>
      <w:r w:rsidR="0F7A7F91" w:rsidRPr="00B715D4">
        <w:t xml:space="preserve">wetlands. </w:t>
      </w:r>
    </w:p>
    <w:p w14:paraId="7F5A978C" w14:textId="411A5E1B" w:rsidR="27916C02" w:rsidRPr="00B715D4" w:rsidRDefault="169D362F" w:rsidP="00E956F6">
      <w:pPr>
        <w:pStyle w:val="BodyText"/>
      </w:pPr>
      <w:r w:rsidRPr="00B715D4">
        <w:t>However,</w:t>
      </w:r>
      <w:r w:rsidR="4B7AC88B" w:rsidRPr="00B715D4">
        <w:t xml:space="preserve"> </w:t>
      </w:r>
      <w:r w:rsidR="42F31C41" w:rsidRPr="00B715D4">
        <w:t xml:space="preserve">it would </w:t>
      </w:r>
      <w:r w:rsidR="00A31C69" w:rsidRPr="00B715D4">
        <w:t xml:space="preserve">not </w:t>
      </w:r>
      <w:r w:rsidR="42F31C41" w:rsidRPr="00B715D4">
        <w:t xml:space="preserve">be </w:t>
      </w:r>
      <w:r w:rsidR="00A31C69" w:rsidRPr="00B715D4">
        <w:t>effective</w:t>
      </w:r>
      <w:r w:rsidR="42F31C41" w:rsidRPr="00B715D4">
        <w:t xml:space="preserve"> to provide a consent pathway for activities which would consistently be unable to pass the gateway test</w:t>
      </w:r>
      <w:r w:rsidR="178FDC90" w:rsidRPr="00B715D4">
        <w:t>. We</w:t>
      </w:r>
      <w:r w:rsidR="5E87569C" w:rsidRPr="00B715D4">
        <w:t xml:space="preserve"> have concerns that the definition is untested </w:t>
      </w:r>
      <w:r w:rsidR="00520829" w:rsidRPr="00B715D4">
        <w:t>and unsuitable</w:t>
      </w:r>
      <w:r w:rsidR="5E87569C" w:rsidRPr="00B715D4">
        <w:t xml:space="preserve"> in respect of the </w:t>
      </w:r>
      <w:r w:rsidR="474A54F7" w:rsidRPr="00B715D4">
        <w:t xml:space="preserve">proposed consent pathways for </w:t>
      </w:r>
      <w:r w:rsidR="7463A810" w:rsidRPr="00B715D4">
        <w:t xml:space="preserve">plan-enabled </w:t>
      </w:r>
      <w:r w:rsidR="70B244E3" w:rsidRPr="00B715D4">
        <w:t xml:space="preserve">urban </w:t>
      </w:r>
      <w:r w:rsidR="7463A810" w:rsidRPr="00B715D4">
        <w:t xml:space="preserve">development, </w:t>
      </w:r>
      <w:r w:rsidR="474A54F7" w:rsidRPr="00B715D4">
        <w:t xml:space="preserve">landfills, </w:t>
      </w:r>
      <w:proofErr w:type="spellStart"/>
      <w:r w:rsidR="474A54F7" w:rsidRPr="00B715D4">
        <w:t>cleanfills</w:t>
      </w:r>
      <w:proofErr w:type="spellEnd"/>
      <w:r w:rsidR="474A54F7" w:rsidRPr="00B715D4">
        <w:t xml:space="preserve"> and managed fills</w:t>
      </w:r>
      <w:r w:rsidR="35AD149F" w:rsidRPr="00B715D4">
        <w:t>.</w:t>
      </w:r>
      <w:r w:rsidR="69DEAA8C" w:rsidRPr="00B715D4">
        <w:t xml:space="preserve"> </w:t>
      </w:r>
      <w:r w:rsidR="5493D7F1" w:rsidRPr="00B715D4">
        <w:t>We are aware that in practice, the interpretation of functional need requires an assessment by counc</w:t>
      </w:r>
      <w:r w:rsidR="79F4E1BA" w:rsidRPr="00B715D4">
        <w:t>ils of whether the activity can only occur in that environment. Current guidance</w:t>
      </w:r>
      <w:r w:rsidR="17F74710" w:rsidRPr="00B715D4">
        <w:t xml:space="preserve"> issued by councils</w:t>
      </w:r>
      <w:r w:rsidRPr="00B715D4">
        <w:rPr>
          <w:rStyle w:val="FootnoteReference"/>
        </w:rPr>
        <w:footnoteReference w:id="30"/>
      </w:r>
      <w:r w:rsidR="79F4E1BA" w:rsidRPr="00B715D4">
        <w:t xml:space="preserve"> </w:t>
      </w:r>
      <w:r w:rsidR="653F9ECD" w:rsidRPr="00B715D4">
        <w:t>s</w:t>
      </w:r>
      <w:r w:rsidR="6E2023B5" w:rsidRPr="00B715D4">
        <w:t>tates</w:t>
      </w:r>
      <w:r w:rsidR="79F4E1BA" w:rsidRPr="00B715D4">
        <w:t xml:space="preserve"> that these assessments </w:t>
      </w:r>
      <w:r w:rsidR="7D9E55FC" w:rsidRPr="00B715D4">
        <w:t>have</w:t>
      </w:r>
      <w:r w:rsidR="006A4313" w:rsidRPr="00B715D4">
        <w:t xml:space="preserve"> </w:t>
      </w:r>
      <w:r w:rsidR="6F9F3E50" w:rsidRPr="00B715D4">
        <w:t>been</w:t>
      </w:r>
      <w:r w:rsidR="79F4E1BA" w:rsidRPr="00B715D4">
        <w:t xml:space="preserve"> based on a</w:t>
      </w:r>
      <w:r w:rsidR="34359AAD" w:rsidRPr="00B715D4">
        <w:t>nalysis</w:t>
      </w:r>
      <w:r w:rsidR="79F4E1BA" w:rsidRPr="00B715D4">
        <w:t xml:space="preserve"> of whethe</w:t>
      </w:r>
      <w:r w:rsidR="3C19A35D" w:rsidRPr="00B715D4">
        <w:t xml:space="preserve">r the </w:t>
      </w:r>
      <w:r w:rsidR="417DF2CA" w:rsidRPr="00B715D4">
        <w:t>location</w:t>
      </w:r>
      <w:r w:rsidR="49CFA5F7" w:rsidRPr="00B715D4">
        <w:t xml:space="preserve"> in which the </w:t>
      </w:r>
      <w:r w:rsidR="45F15F19" w:rsidRPr="00B715D4">
        <w:t>specified infrastructure</w:t>
      </w:r>
      <w:r w:rsidR="49CFA5F7" w:rsidRPr="00B715D4">
        <w:t xml:space="preserve"> is proposed is necessary to </w:t>
      </w:r>
      <w:r w:rsidR="74B6C7E7" w:rsidRPr="00B715D4">
        <w:t>its</w:t>
      </w:r>
      <w:r w:rsidR="49CFA5F7" w:rsidRPr="00B715D4">
        <w:t xml:space="preserve"> function</w:t>
      </w:r>
      <w:r w:rsidR="417DF2CA" w:rsidRPr="00B715D4">
        <w:t xml:space="preserve">, or </w:t>
      </w:r>
      <w:r w:rsidR="49CFA5F7" w:rsidRPr="00B715D4">
        <w:t>whether th</w:t>
      </w:r>
      <w:r w:rsidR="2CEA2E96" w:rsidRPr="00B715D4">
        <w:t>at infrastructure</w:t>
      </w:r>
      <w:r w:rsidR="49CFA5F7" w:rsidRPr="00B715D4">
        <w:t xml:space="preserve"> could be located elsewhere and retain its function</w:t>
      </w:r>
      <w:r w:rsidR="547AE1AF" w:rsidRPr="00B715D4">
        <w:t>. B</w:t>
      </w:r>
      <w:r w:rsidR="3B7290D5" w:rsidRPr="00B715D4">
        <w:t xml:space="preserve">roader </w:t>
      </w:r>
      <w:r w:rsidR="7D286C5B" w:rsidRPr="00B715D4">
        <w:t>rationales for the activity to occur in the location</w:t>
      </w:r>
      <w:r w:rsidR="3B7290D5" w:rsidRPr="00B715D4">
        <w:t xml:space="preserve"> </w:t>
      </w:r>
      <w:r w:rsidR="006A4313" w:rsidRPr="00B715D4">
        <w:t>(</w:t>
      </w:r>
      <w:proofErr w:type="spellStart"/>
      <w:r w:rsidR="006A4313" w:rsidRPr="00B715D4">
        <w:t>eg</w:t>
      </w:r>
      <w:proofErr w:type="spellEnd"/>
      <w:r w:rsidR="417DF2CA" w:rsidRPr="00B715D4">
        <w:t>, financial considerations, private ownership</w:t>
      </w:r>
      <w:r w:rsidR="006A4313" w:rsidRPr="00B715D4">
        <w:t>)</w:t>
      </w:r>
      <w:r w:rsidR="3BF91002" w:rsidRPr="00B715D4">
        <w:t xml:space="preserve">, </w:t>
      </w:r>
      <w:r w:rsidR="1BCD3B97" w:rsidRPr="00B715D4">
        <w:t>are considered to constitute operational need</w:t>
      </w:r>
      <w:r w:rsidR="417DF2CA" w:rsidRPr="00B715D4">
        <w:t>.</w:t>
      </w:r>
    </w:p>
    <w:p w14:paraId="3C813AC8" w14:textId="2264A593" w:rsidR="27916C02" w:rsidRPr="00B715D4" w:rsidRDefault="450CEFF1" w:rsidP="00E956F6">
      <w:pPr>
        <w:pStyle w:val="BodyText"/>
      </w:pPr>
      <w:r w:rsidRPr="00B715D4">
        <w:t>P</w:t>
      </w:r>
      <w:r w:rsidR="7BEDE73D" w:rsidRPr="00B715D4">
        <w:t>lan</w:t>
      </w:r>
      <w:r w:rsidR="047889A6" w:rsidRPr="00B715D4">
        <w:t>-enabled urban development and</w:t>
      </w:r>
      <w:r w:rsidR="57BD650A" w:rsidRPr="00B715D4">
        <w:t xml:space="preserve"> landfills, </w:t>
      </w:r>
      <w:proofErr w:type="spellStart"/>
      <w:r w:rsidR="57BD650A" w:rsidRPr="00B715D4">
        <w:t>cleanfills</w:t>
      </w:r>
      <w:proofErr w:type="spellEnd"/>
      <w:r w:rsidR="57BD650A" w:rsidRPr="00B715D4">
        <w:t xml:space="preserve"> and managed fills, </w:t>
      </w:r>
      <w:r w:rsidR="1F03F30F" w:rsidRPr="00B715D4">
        <w:t xml:space="preserve">will always be able to be located elsewhere while retaining their function, but </w:t>
      </w:r>
      <w:r w:rsidR="57BD650A" w:rsidRPr="00B715D4">
        <w:t xml:space="preserve">may be </w:t>
      </w:r>
      <w:r w:rsidR="1F03F30F" w:rsidRPr="00B715D4">
        <w:t xml:space="preserve">required to </w:t>
      </w:r>
      <w:proofErr w:type="gramStart"/>
      <w:r w:rsidR="1F03F30F" w:rsidRPr="00B715D4">
        <w:t>be located in</w:t>
      </w:r>
      <w:proofErr w:type="gramEnd"/>
      <w:r w:rsidR="1F03F30F" w:rsidRPr="00B715D4">
        <w:t xml:space="preserve"> a</w:t>
      </w:r>
      <w:r w:rsidR="00A84DEA">
        <w:t> </w:t>
      </w:r>
      <w:r w:rsidR="1F03F30F" w:rsidRPr="00B715D4">
        <w:t>natural inland wetland area</w:t>
      </w:r>
      <w:r w:rsidR="57BD650A" w:rsidRPr="00B715D4">
        <w:t xml:space="preserve"> for </w:t>
      </w:r>
      <w:r w:rsidR="66AB0EA5" w:rsidRPr="00B715D4">
        <w:t>reasons beyond the current scope of functional need (</w:t>
      </w:r>
      <w:proofErr w:type="spellStart"/>
      <w:r w:rsidR="006A4313" w:rsidRPr="00B715D4">
        <w:t>eg</w:t>
      </w:r>
      <w:proofErr w:type="spellEnd"/>
      <w:r w:rsidR="66AB0EA5" w:rsidRPr="00B715D4">
        <w:t>, requirements under the NPS-UD</w:t>
      </w:r>
      <w:r w:rsidR="006A4313" w:rsidRPr="00B715D4">
        <w:t xml:space="preserve"> or</w:t>
      </w:r>
      <w:r w:rsidR="453CFB37" w:rsidRPr="00B715D4">
        <w:t xml:space="preserve"> </w:t>
      </w:r>
      <w:r w:rsidR="00910A9A" w:rsidRPr="00B715D4">
        <w:t>for fills</w:t>
      </w:r>
      <w:r w:rsidR="006A4313" w:rsidRPr="00B715D4">
        <w:t xml:space="preserve"> in close</w:t>
      </w:r>
      <w:r w:rsidR="453CFB37" w:rsidRPr="00B715D4">
        <w:t xml:space="preserve"> proximity to</w:t>
      </w:r>
      <w:r w:rsidR="66AB0EA5" w:rsidRPr="00B715D4">
        <w:t xml:space="preserve"> a </w:t>
      </w:r>
      <w:r w:rsidR="453CFB37" w:rsidRPr="00B715D4">
        <w:t>development, quarry or mine</w:t>
      </w:r>
      <w:r w:rsidR="7924C36D" w:rsidRPr="00B715D4">
        <w:t>).</w:t>
      </w:r>
      <w:r w:rsidR="047889A6" w:rsidRPr="00B715D4">
        <w:t xml:space="preserve"> </w:t>
      </w:r>
      <w:r w:rsidR="0E216525" w:rsidRPr="00B715D4">
        <w:t xml:space="preserve">We consider that functional </w:t>
      </w:r>
      <w:r w:rsidR="25A0083A" w:rsidRPr="00B715D4">
        <w:t>need</w:t>
      </w:r>
      <w:r w:rsidR="0E216525" w:rsidRPr="00B715D4">
        <w:t xml:space="preserve"> </w:t>
      </w:r>
      <w:r w:rsidR="5A99DBD8" w:rsidRPr="00B715D4">
        <w:t xml:space="preserve">in the context of these proposed consent pathways </w:t>
      </w:r>
      <w:r w:rsidR="6B590A2A" w:rsidRPr="00B715D4">
        <w:t>c</w:t>
      </w:r>
      <w:r w:rsidR="5A99DBD8" w:rsidRPr="00B715D4">
        <w:t>ould require an extrajudicial application of the current definition</w:t>
      </w:r>
      <w:r w:rsidR="259817B7" w:rsidRPr="00B715D4">
        <w:t>,</w:t>
      </w:r>
      <w:r w:rsidR="2FC3A596" w:rsidRPr="00B715D4">
        <w:t xml:space="preserve"> </w:t>
      </w:r>
      <w:r w:rsidR="63799406" w:rsidRPr="00B715D4">
        <w:t xml:space="preserve">which </w:t>
      </w:r>
      <w:r w:rsidR="3801A689" w:rsidRPr="00B715D4">
        <w:t>c</w:t>
      </w:r>
      <w:r w:rsidR="63799406" w:rsidRPr="00B715D4">
        <w:t xml:space="preserve">ould have broader consequences for the interpretation of functional need in other contexts. Conversely, should the definition </w:t>
      </w:r>
      <w:r w:rsidR="294191E8" w:rsidRPr="00B715D4">
        <w:t>be applied strictly</w:t>
      </w:r>
      <w:r w:rsidR="2705CBF1" w:rsidRPr="00B715D4">
        <w:t>,</w:t>
      </w:r>
      <w:r w:rsidR="294191E8" w:rsidRPr="00B715D4">
        <w:t xml:space="preserve"> then these activities would be unable to pass the gateway test of functional need.</w:t>
      </w:r>
      <w:r w:rsidR="0098205B">
        <w:t xml:space="preserve"> </w:t>
      </w:r>
    </w:p>
    <w:p w14:paraId="6F1EA0E7" w14:textId="7EBF3A32" w:rsidR="27916C02" w:rsidRPr="00B715D4" w:rsidRDefault="5F7A7ADF" w:rsidP="00E956F6">
      <w:pPr>
        <w:pStyle w:val="Heading4"/>
      </w:pPr>
      <w:r w:rsidRPr="00B715D4">
        <w:t xml:space="preserve">Option </w:t>
      </w:r>
      <w:r w:rsidR="5678DCFB" w:rsidRPr="00B715D4">
        <w:t>2</w:t>
      </w:r>
      <w:r w:rsidR="3A3E0A05" w:rsidRPr="00B715D4">
        <w:t>:</w:t>
      </w:r>
      <w:r w:rsidRPr="00B715D4">
        <w:t xml:space="preserve"> </w:t>
      </w:r>
      <w:r w:rsidR="3AE10B7E" w:rsidRPr="00B715D4">
        <w:t>Make</w:t>
      </w:r>
      <w:r w:rsidR="4C67A331" w:rsidRPr="00B715D4">
        <w:t xml:space="preserve"> the test </w:t>
      </w:r>
      <w:r w:rsidR="7B0C4254" w:rsidRPr="00B715D4">
        <w:t xml:space="preserve">‘operational </w:t>
      </w:r>
      <w:r w:rsidR="5CC0FEF7" w:rsidRPr="00B715D4">
        <w:t>need</w:t>
      </w:r>
      <w:r w:rsidR="7B0C4254" w:rsidRPr="00B715D4">
        <w:t xml:space="preserve">’, </w:t>
      </w:r>
      <w:r w:rsidR="71A09046" w:rsidRPr="00B715D4">
        <w:t xml:space="preserve">for landfills, </w:t>
      </w:r>
      <w:proofErr w:type="spellStart"/>
      <w:r w:rsidR="71A09046" w:rsidRPr="00B715D4">
        <w:t>cleanfills</w:t>
      </w:r>
      <w:proofErr w:type="spellEnd"/>
      <w:r w:rsidR="00E956F6" w:rsidRPr="00B715D4">
        <w:t> </w:t>
      </w:r>
      <w:r w:rsidR="71A09046" w:rsidRPr="00B715D4">
        <w:t>and managed fills</w:t>
      </w:r>
      <w:r w:rsidR="3DB222AD" w:rsidRPr="00B715D4">
        <w:t>,</w:t>
      </w:r>
      <w:r w:rsidR="71A09046" w:rsidRPr="00B715D4">
        <w:t xml:space="preserve"> and urban development</w:t>
      </w:r>
    </w:p>
    <w:p w14:paraId="39506470" w14:textId="38436039" w:rsidR="27916C02" w:rsidRPr="00B715D4" w:rsidRDefault="0CE6E846" w:rsidP="00E956F6">
      <w:pPr>
        <w:pStyle w:val="BodyText"/>
      </w:pPr>
      <w:r w:rsidRPr="00B715D4">
        <w:t xml:space="preserve">Many industry submitters proposed that the interpretation issues associated with the requirement for functional </w:t>
      </w:r>
      <w:r w:rsidR="749A20B7" w:rsidRPr="00B715D4">
        <w:t>need</w:t>
      </w:r>
      <w:r w:rsidRPr="00B715D4">
        <w:t xml:space="preserve"> would be solved by changing the requirement to opera</w:t>
      </w:r>
      <w:r w:rsidR="66C4BD24" w:rsidRPr="00B715D4">
        <w:t xml:space="preserve">tional </w:t>
      </w:r>
      <w:r w:rsidR="023CCC85" w:rsidRPr="00B715D4">
        <w:t>need</w:t>
      </w:r>
      <w:r w:rsidR="66C4BD24" w:rsidRPr="00B715D4">
        <w:t>, currently defined in the N</w:t>
      </w:r>
      <w:r w:rsidR="36C3D0E1" w:rsidRPr="00B715D4">
        <w:t xml:space="preserve">ational </w:t>
      </w:r>
      <w:r w:rsidR="66C4BD24" w:rsidRPr="00B715D4">
        <w:t>P</w:t>
      </w:r>
      <w:r w:rsidR="1A1E43CE" w:rsidRPr="00B715D4">
        <w:t xml:space="preserve">lanning </w:t>
      </w:r>
      <w:r w:rsidR="66C4BD24" w:rsidRPr="00B715D4">
        <w:t>S</w:t>
      </w:r>
      <w:r w:rsidR="069BD849" w:rsidRPr="00B715D4">
        <w:t>tandards</w:t>
      </w:r>
      <w:r w:rsidR="66C4BD24" w:rsidRPr="00B715D4">
        <w:t xml:space="preserve"> as:</w:t>
      </w:r>
    </w:p>
    <w:p w14:paraId="27386705" w14:textId="18CC88E9" w:rsidR="27916C02" w:rsidRPr="00B715D4" w:rsidRDefault="0CE6E846" w:rsidP="00F22BD6">
      <w:pPr>
        <w:pStyle w:val="Quote"/>
      </w:pPr>
      <w:r w:rsidRPr="00B715D4">
        <w:t>Operational need</w:t>
      </w:r>
      <w:r w:rsidRPr="00B715D4">
        <w:rPr>
          <w:b/>
          <w:bCs/>
        </w:rPr>
        <w:t xml:space="preserve"> </w:t>
      </w:r>
      <w:r w:rsidRPr="00B715D4">
        <w:t xml:space="preserve">means the need for a proposal or activity to traverse, locate or operate in a particular environment because of technical, </w:t>
      </w:r>
      <w:proofErr w:type="gramStart"/>
      <w:r w:rsidRPr="00B715D4">
        <w:t>logistical</w:t>
      </w:r>
      <w:proofErr w:type="gramEnd"/>
      <w:r w:rsidRPr="00B715D4">
        <w:t xml:space="preserve"> or operational characteristics or</w:t>
      </w:r>
      <w:r w:rsidR="00E956F6" w:rsidRPr="00B715D4">
        <w:t> </w:t>
      </w:r>
      <w:r w:rsidRPr="00B715D4">
        <w:t>constraints</w:t>
      </w:r>
      <w:r w:rsidR="11E7FB75" w:rsidRPr="00B715D4">
        <w:t>.</w:t>
      </w:r>
      <w:r w:rsidR="7A3A83C9" w:rsidRPr="00B715D4">
        <w:rPr>
          <w:i/>
          <w:iCs/>
        </w:rPr>
        <w:t xml:space="preserve"> </w:t>
      </w:r>
    </w:p>
    <w:p w14:paraId="575EF35E" w14:textId="2AD262DC" w:rsidR="00BE3AA2" w:rsidRPr="00B715D4" w:rsidRDefault="00616EB0" w:rsidP="004829E0">
      <w:pPr>
        <w:pStyle w:val="BodyText"/>
      </w:pPr>
      <w:r w:rsidRPr="00B715D4">
        <w:t>In our view</w:t>
      </w:r>
      <w:r w:rsidR="00C30F94" w:rsidRPr="00B715D4">
        <w:t>,</w:t>
      </w:r>
      <w:r w:rsidR="3DB007C2" w:rsidRPr="00B715D4">
        <w:t xml:space="preserve"> operational need </w:t>
      </w:r>
      <w:r w:rsidR="47985972" w:rsidRPr="00B715D4">
        <w:t xml:space="preserve">is a considerably broader test than functional need. While making the test operational need would provide a solution to the interpretation </w:t>
      </w:r>
      <w:r w:rsidR="32C13477" w:rsidRPr="00B715D4">
        <w:t>issues with functional need</w:t>
      </w:r>
      <w:r w:rsidR="00C30F94" w:rsidRPr="00B715D4">
        <w:t>,</w:t>
      </w:r>
      <w:r w:rsidR="32C13477" w:rsidRPr="00B715D4">
        <w:t xml:space="preserve"> it would also significantly weaken the test. </w:t>
      </w:r>
      <w:r w:rsidR="24C3381A" w:rsidRPr="00B715D4">
        <w:t xml:space="preserve">We consider that technical and operational characteristics </w:t>
      </w:r>
      <w:r w:rsidR="78F0A083" w:rsidRPr="00B715D4">
        <w:t>can</w:t>
      </w:r>
      <w:r w:rsidR="24C3381A" w:rsidRPr="00B715D4">
        <w:t xml:space="preserve"> be interpreted to</w:t>
      </w:r>
      <w:r w:rsidR="7D03724D" w:rsidRPr="00B715D4">
        <w:t>o</w:t>
      </w:r>
      <w:r w:rsidR="24C3381A" w:rsidRPr="00B715D4">
        <w:t xml:space="preserve"> broadly and may compromise the policy intent </w:t>
      </w:r>
      <w:r w:rsidR="7DF49C7A" w:rsidRPr="00B715D4">
        <w:t>by enabling an activity due to financial</w:t>
      </w:r>
      <w:r w:rsidR="00C30F94" w:rsidRPr="00B715D4">
        <w:t xml:space="preserve"> considerations</w:t>
      </w:r>
      <w:r w:rsidR="7DF49C7A" w:rsidRPr="00B715D4">
        <w:t xml:space="preserve"> or convenience</w:t>
      </w:r>
      <w:r w:rsidR="4CF1DF83" w:rsidRPr="00B715D4">
        <w:t>,</w:t>
      </w:r>
      <w:r w:rsidR="7DF49C7A" w:rsidRPr="00B715D4">
        <w:t xml:space="preserve"> rather than </w:t>
      </w:r>
      <w:r w:rsidR="24C3381A" w:rsidRPr="00B715D4">
        <w:t>provid</w:t>
      </w:r>
      <w:r w:rsidR="1750D87D" w:rsidRPr="00B715D4">
        <w:t>ing</w:t>
      </w:r>
      <w:r w:rsidR="24C3381A" w:rsidRPr="00B715D4">
        <w:t xml:space="preserve"> for the activity only as absolutely required</w:t>
      </w:r>
      <w:r w:rsidR="101D21FF" w:rsidRPr="00B715D4">
        <w:t>.</w:t>
      </w:r>
    </w:p>
    <w:p w14:paraId="78DCF915" w14:textId="750C4150" w:rsidR="00781F7F" w:rsidRPr="00B715D4" w:rsidRDefault="40AD10A9" w:rsidP="004A6F79">
      <w:pPr>
        <w:pStyle w:val="Heading4"/>
      </w:pPr>
      <w:r w:rsidRPr="00B715D4">
        <w:lastRenderedPageBreak/>
        <w:t xml:space="preserve">Option 3: Make the test ‘best practicable </w:t>
      </w:r>
      <w:r w:rsidR="00DE65CF" w:rsidRPr="00B715D4">
        <w:t>location</w:t>
      </w:r>
      <w:r w:rsidRPr="00B715D4">
        <w:t xml:space="preserve">’, for landfills, </w:t>
      </w:r>
      <w:proofErr w:type="spellStart"/>
      <w:r w:rsidRPr="00B715D4">
        <w:t>cleanfills</w:t>
      </w:r>
      <w:proofErr w:type="spellEnd"/>
      <w:r w:rsidRPr="00B715D4">
        <w:t xml:space="preserve"> and managed fills and urban development</w:t>
      </w:r>
      <w:r w:rsidR="00F90DD6" w:rsidRPr="00B715D4">
        <w:t xml:space="preserve">, retain </w:t>
      </w:r>
      <w:r w:rsidR="00781F7F" w:rsidRPr="00B715D4">
        <w:t>‘</w:t>
      </w:r>
      <w:r w:rsidR="00484A06" w:rsidRPr="00B715D4">
        <w:t>functional</w:t>
      </w:r>
      <w:r w:rsidR="00781F7F" w:rsidRPr="00B715D4">
        <w:t xml:space="preserve"> need’ for specified infrastructure, </w:t>
      </w:r>
      <w:proofErr w:type="gramStart"/>
      <w:r w:rsidR="00781F7F" w:rsidRPr="00B715D4">
        <w:t>quarries</w:t>
      </w:r>
      <w:proofErr w:type="gramEnd"/>
      <w:r w:rsidR="00781F7F" w:rsidRPr="00B715D4">
        <w:t xml:space="preserve"> and mining</w:t>
      </w:r>
    </w:p>
    <w:p w14:paraId="5AA1A9E2" w14:textId="35AD96EF" w:rsidR="00C40648" w:rsidRPr="00B715D4" w:rsidRDefault="5E0E07CE" w:rsidP="004829E0">
      <w:pPr>
        <w:pStyle w:val="BodyText"/>
      </w:pPr>
      <w:r w:rsidRPr="00B715D4">
        <w:t xml:space="preserve">TCC proposed that introducing a new test for </w:t>
      </w:r>
      <w:r w:rsidR="4B8FFE94" w:rsidRPr="00B715D4">
        <w:t>plan-enabled urban development</w:t>
      </w:r>
      <w:r w:rsidRPr="00B715D4">
        <w:t xml:space="preserve"> would enable the regulations to retain the functional need </w:t>
      </w:r>
      <w:r w:rsidR="0190593C" w:rsidRPr="00B715D4">
        <w:t xml:space="preserve">test </w:t>
      </w:r>
      <w:r w:rsidRPr="00B715D4">
        <w:t>for the current consent pathways</w:t>
      </w:r>
      <w:r w:rsidR="69EBB9B4" w:rsidRPr="00B715D4">
        <w:t>,</w:t>
      </w:r>
      <w:r w:rsidRPr="00B715D4">
        <w:t xml:space="preserve"> and the proposed pathways for quarrying and mining</w:t>
      </w:r>
      <w:r w:rsidR="3F69CC76" w:rsidRPr="00B715D4">
        <w:t>,</w:t>
      </w:r>
      <w:r w:rsidRPr="00B715D4">
        <w:t xml:space="preserve"> while introducing a fit</w:t>
      </w:r>
      <w:r w:rsidR="00C30F94" w:rsidRPr="00B715D4">
        <w:t>-</w:t>
      </w:r>
      <w:r w:rsidRPr="00B715D4">
        <w:t>for</w:t>
      </w:r>
      <w:r w:rsidR="00C30F94" w:rsidRPr="00B715D4">
        <w:t>-</w:t>
      </w:r>
      <w:r w:rsidRPr="00B715D4">
        <w:t xml:space="preserve">purpose test for </w:t>
      </w:r>
      <w:r w:rsidR="2B032C1E" w:rsidRPr="00B715D4">
        <w:t>urban development which does not require the activity to be locationally con</w:t>
      </w:r>
      <w:r w:rsidR="76948CF5" w:rsidRPr="00B715D4">
        <w:t>strained</w:t>
      </w:r>
      <w:r w:rsidRPr="00B715D4">
        <w:t xml:space="preserve">. </w:t>
      </w:r>
      <w:r w:rsidR="23EB5B6E" w:rsidRPr="00B715D4">
        <w:t>We agree with</w:t>
      </w:r>
      <w:r w:rsidR="002B2436" w:rsidRPr="00B715D4">
        <w:t> </w:t>
      </w:r>
      <w:r w:rsidR="23EB5B6E" w:rsidRPr="00B715D4">
        <w:t xml:space="preserve">TCC that the National Planning Standards </w:t>
      </w:r>
      <w:r w:rsidR="38303CFB" w:rsidRPr="00B715D4">
        <w:t xml:space="preserve">definition of functional need </w:t>
      </w:r>
      <w:r w:rsidR="23EB5B6E" w:rsidRPr="00B715D4">
        <w:t xml:space="preserve">is problematic in the urban development </w:t>
      </w:r>
      <w:r w:rsidR="1D538A71" w:rsidRPr="00B715D4">
        <w:t>context because</w:t>
      </w:r>
      <w:r w:rsidR="4DF36AE6" w:rsidRPr="00B715D4">
        <w:t xml:space="preserve"> urban development will always be able to locate elsewhere</w:t>
      </w:r>
      <w:r w:rsidR="2622B21D" w:rsidRPr="00B715D4">
        <w:t xml:space="preserve">. We consider that this also applies to the proposed consent pathway for landfill, </w:t>
      </w:r>
      <w:proofErr w:type="spellStart"/>
      <w:r w:rsidR="2622B21D" w:rsidRPr="00B715D4">
        <w:t>cleanfill</w:t>
      </w:r>
      <w:proofErr w:type="spellEnd"/>
      <w:r w:rsidR="2622B21D" w:rsidRPr="00B715D4">
        <w:t xml:space="preserve"> and managed fill activities. </w:t>
      </w:r>
    </w:p>
    <w:p w14:paraId="2360536B" w14:textId="17E69644" w:rsidR="5E0E07CE" w:rsidRPr="00B715D4" w:rsidRDefault="5E0E07CE" w:rsidP="004829E0">
      <w:pPr>
        <w:pStyle w:val="BodyText"/>
      </w:pPr>
      <w:r w:rsidRPr="00B715D4">
        <w:t xml:space="preserve">A new </w:t>
      </w:r>
      <w:r w:rsidR="00D058D0" w:rsidRPr="00B715D4">
        <w:t>gateway test</w:t>
      </w:r>
      <w:r w:rsidRPr="00B715D4">
        <w:t xml:space="preserve"> for these activities would ensure that the p</w:t>
      </w:r>
      <w:r w:rsidR="54E389C8" w:rsidRPr="00B715D4">
        <w:t xml:space="preserve">roposed pathways are </w:t>
      </w:r>
      <w:r w:rsidR="00D058D0" w:rsidRPr="00B715D4">
        <w:t>viable</w:t>
      </w:r>
      <w:r w:rsidR="54E389C8" w:rsidRPr="00B715D4">
        <w:t xml:space="preserve">, while still </w:t>
      </w:r>
      <w:r w:rsidR="63D25477" w:rsidRPr="00B715D4">
        <w:t>provid</w:t>
      </w:r>
      <w:r w:rsidR="28B93659" w:rsidRPr="00B715D4">
        <w:t>ing</w:t>
      </w:r>
      <w:r w:rsidR="54E389C8" w:rsidRPr="00B715D4">
        <w:t xml:space="preserve"> a high threshold gateway test to retain the policy intent</w:t>
      </w:r>
      <w:r w:rsidR="00C30F94" w:rsidRPr="00B715D4">
        <w:t xml:space="preserve">: </w:t>
      </w:r>
      <w:r w:rsidR="308496F0" w:rsidRPr="00B715D4">
        <w:t xml:space="preserve">to allow activities to occur only where necessary. </w:t>
      </w:r>
    </w:p>
    <w:p w14:paraId="69F74D39" w14:textId="12B910F7" w:rsidR="1AA6B1A2" w:rsidRPr="00B715D4" w:rsidRDefault="1AA6B1A2" w:rsidP="004829E0">
      <w:pPr>
        <w:pStyle w:val="BodyText"/>
      </w:pPr>
      <w:r w:rsidRPr="00B715D4">
        <w:t xml:space="preserve">We propose that the </w:t>
      </w:r>
      <w:r w:rsidR="7556FEDF" w:rsidRPr="00B715D4">
        <w:t xml:space="preserve">council must be satisfied that the location is the ‘best practicable location’ </w:t>
      </w:r>
      <w:r w:rsidRPr="00B715D4">
        <w:t>for</w:t>
      </w:r>
      <w:r w:rsidR="50324697" w:rsidRPr="00B715D4">
        <w:t xml:space="preserve"> the plan-enabled urban development, landfill, </w:t>
      </w:r>
      <w:proofErr w:type="spellStart"/>
      <w:r w:rsidR="50324697" w:rsidRPr="00B715D4">
        <w:t>cleanfill</w:t>
      </w:r>
      <w:proofErr w:type="spellEnd"/>
      <w:r w:rsidR="50324697" w:rsidRPr="00B715D4">
        <w:t xml:space="preserve"> or </w:t>
      </w:r>
      <w:r w:rsidRPr="00B715D4">
        <w:t xml:space="preserve">managed fill </w:t>
      </w:r>
      <w:r w:rsidR="18F2B96C" w:rsidRPr="00B715D4">
        <w:t>to occur in.</w:t>
      </w:r>
      <w:r w:rsidRPr="00B715D4">
        <w:t xml:space="preserve"> </w:t>
      </w:r>
      <w:r w:rsidR="2E9C58C1" w:rsidRPr="00B715D4">
        <w:t>Best practicable location would be defined in the NPS-FM as:</w:t>
      </w:r>
    </w:p>
    <w:p w14:paraId="47786518" w14:textId="411063AD" w:rsidR="7BA2B92C" w:rsidRPr="00B715D4" w:rsidRDefault="7BA2B92C" w:rsidP="00F22BD6">
      <w:pPr>
        <w:pStyle w:val="Quote"/>
      </w:pPr>
      <w:r w:rsidRPr="00B715D4">
        <w:t>Best practicable location means the best location for an activity to be undertaken</w:t>
      </w:r>
      <w:r w:rsidR="7F0EFB6E" w:rsidRPr="00B715D4">
        <w:t xml:space="preserve"> in, having regard, among other things to—</w:t>
      </w:r>
    </w:p>
    <w:p w14:paraId="6C580540" w14:textId="63E11BAD" w:rsidR="27BA2B02" w:rsidRPr="00B715D4" w:rsidRDefault="27BA2B02" w:rsidP="002B2436">
      <w:pPr>
        <w:pStyle w:val="BodyText"/>
        <w:numPr>
          <w:ilvl w:val="1"/>
          <w:numId w:val="14"/>
        </w:numPr>
        <w:spacing w:before="0" w:after="60"/>
        <w:ind w:left="964" w:right="567" w:hanging="397"/>
        <w:rPr>
          <w:rFonts w:asciiTheme="minorHAnsi" w:hAnsiTheme="minorHAnsi"/>
          <w:sz w:val="20"/>
          <w:szCs w:val="20"/>
        </w:rPr>
      </w:pPr>
      <w:r w:rsidRPr="00B715D4">
        <w:rPr>
          <w:sz w:val="20"/>
          <w:szCs w:val="20"/>
        </w:rPr>
        <w:t xml:space="preserve">in relation to ‘plan-enabled’ development and landfill, </w:t>
      </w:r>
      <w:proofErr w:type="spellStart"/>
      <w:r w:rsidRPr="00B715D4">
        <w:rPr>
          <w:sz w:val="20"/>
          <w:szCs w:val="20"/>
        </w:rPr>
        <w:t>cleanfill</w:t>
      </w:r>
      <w:proofErr w:type="spellEnd"/>
      <w:r w:rsidRPr="00B715D4">
        <w:rPr>
          <w:sz w:val="20"/>
          <w:szCs w:val="20"/>
        </w:rPr>
        <w:t xml:space="preserve"> and managed fill activities</w:t>
      </w:r>
    </w:p>
    <w:p w14:paraId="42A9121C" w14:textId="325239EA" w:rsidR="5F197A3C" w:rsidRPr="00B715D4" w:rsidRDefault="5F197A3C" w:rsidP="002B2436">
      <w:pPr>
        <w:pStyle w:val="BodyText"/>
        <w:numPr>
          <w:ilvl w:val="2"/>
          <w:numId w:val="13"/>
        </w:numPr>
        <w:spacing w:before="0" w:after="60"/>
        <w:ind w:left="1418" w:right="567" w:hanging="397"/>
        <w:rPr>
          <w:rFonts w:asciiTheme="minorHAnsi" w:hAnsiTheme="minorHAnsi"/>
          <w:sz w:val="20"/>
          <w:szCs w:val="20"/>
        </w:rPr>
      </w:pPr>
      <w:r w:rsidRPr="00B715D4">
        <w:rPr>
          <w:sz w:val="20"/>
          <w:szCs w:val="20"/>
        </w:rPr>
        <w:t xml:space="preserve">the scope </w:t>
      </w:r>
      <w:r w:rsidR="005C7DCD" w:rsidRPr="00B715D4">
        <w:rPr>
          <w:sz w:val="20"/>
          <w:szCs w:val="20"/>
        </w:rPr>
        <w:t xml:space="preserve">and design </w:t>
      </w:r>
      <w:r w:rsidRPr="00B715D4">
        <w:rPr>
          <w:sz w:val="20"/>
          <w:szCs w:val="20"/>
        </w:rPr>
        <w:t>of the activity</w:t>
      </w:r>
      <w:r w:rsidR="005C7DCD" w:rsidRPr="00B715D4">
        <w:rPr>
          <w:sz w:val="20"/>
          <w:szCs w:val="20"/>
        </w:rPr>
        <w:t xml:space="preserve"> so that </w:t>
      </w:r>
      <w:r w:rsidR="6ADD3AAE" w:rsidRPr="00B715D4">
        <w:rPr>
          <w:sz w:val="20"/>
          <w:szCs w:val="20"/>
        </w:rPr>
        <w:t xml:space="preserve">adverse </w:t>
      </w:r>
      <w:r w:rsidR="005C7DCD" w:rsidRPr="00B715D4">
        <w:rPr>
          <w:sz w:val="20"/>
          <w:szCs w:val="20"/>
        </w:rPr>
        <w:t xml:space="preserve">effects are </w:t>
      </w:r>
      <w:r w:rsidR="00717A0C" w:rsidRPr="00B715D4">
        <w:rPr>
          <w:sz w:val="20"/>
          <w:szCs w:val="20"/>
        </w:rPr>
        <w:t>avoided</w:t>
      </w:r>
      <w:r w:rsidR="00BB253A" w:rsidRPr="00B715D4">
        <w:rPr>
          <w:sz w:val="20"/>
          <w:szCs w:val="20"/>
        </w:rPr>
        <w:t xml:space="preserve"> to the extent possible</w:t>
      </w:r>
      <w:r w:rsidRPr="00B715D4">
        <w:rPr>
          <w:sz w:val="20"/>
          <w:szCs w:val="20"/>
        </w:rPr>
        <w:t>, and</w:t>
      </w:r>
    </w:p>
    <w:p w14:paraId="7E51E28A" w14:textId="73C2C9BD" w:rsidR="5F197A3C" w:rsidRPr="00B715D4" w:rsidRDefault="5F197A3C" w:rsidP="002B2436">
      <w:pPr>
        <w:pStyle w:val="BodyText"/>
        <w:numPr>
          <w:ilvl w:val="2"/>
          <w:numId w:val="13"/>
        </w:numPr>
        <w:spacing w:before="0" w:after="60"/>
        <w:ind w:left="1418" w:right="567" w:hanging="397"/>
        <w:rPr>
          <w:sz w:val="20"/>
          <w:szCs w:val="20"/>
        </w:rPr>
      </w:pPr>
      <w:r w:rsidRPr="00B715D4">
        <w:rPr>
          <w:sz w:val="20"/>
          <w:szCs w:val="20"/>
        </w:rPr>
        <w:t>the effects on the natural inland wetland of that activity compared to the effects on t</w:t>
      </w:r>
      <w:r w:rsidR="1C44AF61" w:rsidRPr="00B715D4">
        <w:rPr>
          <w:sz w:val="20"/>
          <w:szCs w:val="20"/>
        </w:rPr>
        <w:t>he environment in other locations, and</w:t>
      </w:r>
    </w:p>
    <w:p w14:paraId="0815BDFA" w14:textId="66BBA383" w:rsidR="7EEBCF0D" w:rsidRPr="00B715D4" w:rsidRDefault="7EEBCF0D" w:rsidP="00BF1ED2">
      <w:pPr>
        <w:pStyle w:val="BodyText"/>
        <w:numPr>
          <w:ilvl w:val="1"/>
          <w:numId w:val="14"/>
        </w:numPr>
        <w:spacing w:before="0"/>
        <w:ind w:left="964" w:right="567" w:hanging="397"/>
        <w:rPr>
          <w:sz w:val="20"/>
          <w:szCs w:val="20"/>
        </w:rPr>
      </w:pPr>
      <w:r w:rsidRPr="00B715D4">
        <w:rPr>
          <w:sz w:val="20"/>
          <w:szCs w:val="20"/>
        </w:rPr>
        <w:t>in relation to ‘plan-enabled’ urban development</w:t>
      </w:r>
      <w:r w:rsidR="355B2C17" w:rsidRPr="00B715D4">
        <w:rPr>
          <w:sz w:val="20"/>
          <w:szCs w:val="20"/>
        </w:rPr>
        <w:t xml:space="preserve">, the extent to which development is required to meet development capacity </w:t>
      </w:r>
      <w:r w:rsidR="4CE210CC" w:rsidRPr="00B715D4">
        <w:rPr>
          <w:sz w:val="20"/>
          <w:szCs w:val="20"/>
        </w:rPr>
        <w:t>under the NPS-UD.</w:t>
      </w:r>
    </w:p>
    <w:p w14:paraId="7938D9B8" w14:textId="0B32A667" w:rsidR="4CE210CC" w:rsidRPr="00B715D4" w:rsidRDefault="4CE210CC" w:rsidP="00EC503E">
      <w:pPr>
        <w:pStyle w:val="BodyText"/>
      </w:pPr>
      <w:r w:rsidRPr="00B715D4">
        <w:t>We consider that this option retains the policy intent by tying the test to the outcomes that</w:t>
      </w:r>
      <w:r w:rsidR="00A84DEA">
        <w:t> </w:t>
      </w:r>
      <w:r w:rsidRPr="00B715D4">
        <w:t>the policy is aiming to achieve. In the case of fill sites, the best practicable location test coupled with the national/regional significance test</w:t>
      </w:r>
      <w:r w:rsidR="206DFA3A" w:rsidRPr="00B715D4">
        <w:t>,</w:t>
      </w:r>
      <w:r w:rsidRPr="00B715D4">
        <w:t xml:space="preserve"> will ensure that these activities are only consented where they are of national and regional significance and where there are not practicable alternative sites which avoid natural wetland areas. In the case of</w:t>
      </w:r>
      <w:r w:rsidR="1E774071" w:rsidRPr="00B715D4">
        <w:t xml:space="preserve"> </w:t>
      </w:r>
      <w:r w:rsidR="42288B8F" w:rsidRPr="00B715D4">
        <w:t>plan-enabled</w:t>
      </w:r>
      <w:r w:rsidRPr="00B715D4">
        <w:t xml:space="preserve"> urban development, development will only be able to be consented in natural wetland areas where there are not practicable alternative sites, with the additional safeguard on runaway development </w:t>
      </w:r>
      <w:r w:rsidR="43875C9E" w:rsidRPr="00B715D4">
        <w:t xml:space="preserve">through the requirement for </w:t>
      </w:r>
      <w:r w:rsidRPr="00B715D4">
        <w:t>council</w:t>
      </w:r>
      <w:r w:rsidR="366E3FC3" w:rsidRPr="00B715D4">
        <w:t xml:space="preserve"> to</w:t>
      </w:r>
      <w:r w:rsidRPr="00B715D4">
        <w:t xml:space="preserve"> consider the extent to which development is required in that region or district under the NPS-UD. </w:t>
      </w:r>
    </w:p>
    <w:p w14:paraId="79E5DD23" w14:textId="672E29EE" w:rsidR="27916C02" w:rsidRPr="00B715D4" w:rsidRDefault="4F2B35C0" w:rsidP="00CD17F6">
      <w:pPr>
        <w:pStyle w:val="BodyText"/>
        <w:rPr>
          <w:rFonts w:asciiTheme="minorHAnsi" w:eastAsiaTheme="majorEastAsia" w:hAnsiTheme="minorHAnsi"/>
          <w:b/>
          <w:bCs/>
        </w:rPr>
      </w:pPr>
      <w:r w:rsidRPr="00B715D4">
        <w:t>W</w:t>
      </w:r>
      <w:r w:rsidR="4E89DF25" w:rsidRPr="00B715D4">
        <w:t>e recommend Option 3</w:t>
      </w:r>
      <w:r w:rsidR="003B6BF4" w:rsidRPr="00B715D4">
        <w:t xml:space="preserve">. </w:t>
      </w:r>
      <w:r w:rsidR="2DEA36F7" w:rsidRPr="00B715D4">
        <w:t xml:space="preserve">While we consider that the </w:t>
      </w:r>
      <w:r w:rsidR="4E755C8F" w:rsidRPr="00B715D4">
        <w:t xml:space="preserve">functional need test </w:t>
      </w:r>
      <w:r w:rsidR="2DEA36F7" w:rsidRPr="00B715D4">
        <w:t>is fit for purpose for</w:t>
      </w:r>
      <w:r w:rsidR="00CD17F6" w:rsidRPr="00B715D4">
        <w:t> </w:t>
      </w:r>
      <w:r w:rsidR="2DEA36F7" w:rsidRPr="00B715D4">
        <w:t xml:space="preserve">specified infrastructure and for the proposed consent pathways for quarrying and mining, </w:t>
      </w:r>
      <w:r w:rsidR="369187A9" w:rsidRPr="00B715D4">
        <w:t xml:space="preserve">we do not consider that </w:t>
      </w:r>
      <w:r w:rsidR="7BEC3262" w:rsidRPr="00B715D4">
        <w:t xml:space="preserve">either </w:t>
      </w:r>
      <w:r w:rsidR="51069A5D" w:rsidRPr="00B715D4">
        <w:t xml:space="preserve">a </w:t>
      </w:r>
      <w:r w:rsidR="4E755C8F" w:rsidRPr="00B715D4">
        <w:t xml:space="preserve">functional need test or </w:t>
      </w:r>
      <w:r w:rsidR="64C44D5D" w:rsidRPr="00B715D4">
        <w:t>an</w:t>
      </w:r>
      <w:r w:rsidR="4E755C8F" w:rsidRPr="00B715D4">
        <w:t xml:space="preserve"> operational need test </w:t>
      </w:r>
      <w:proofErr w:type="gramStart"/>
      <w:r w:rsidR="4E755C8F" w:rsidRPr="00B715D4">
        <w:t>are</w:t>
      </w:r>
      <w:proofErr w:type="gramEnd"/>
      <w:r w:rsidR="4E755C8F" w:rsidRPr="00B715D4">
        <w:t xml:space="preserve"> fit for purpose for </w:t>
      </w:r>
      <w:r w:rsidR="100EB7DC" w:rsidRPr="00B715D4">
        <w:t xml:space="preserve">landfill, </w:t>
      </w:r>
      <w:proofErr w:type="spellStart"/>
      <w:r w:rsidR="100EB7DC" w:rsidRPr="00B715D4">
        <w:t>cleanfill</w:t>
      </w:r>
      <w:proofErr w:type="spellEnd"/>
      <w:r w:rsidR="100EB7DC" w:rsidRPr="00B715D4">
        <w:t xml:space="preserve">, managed fill and urban development activities. </w:t>
      </w:r>
      <w:r w:rsidR="57FC50B0" w:rsidRPr="00B715D4">
        <w:t>Applying an untested interpretation of functional need as the gateway test for these activities is likely to</w:t>
      </w:r>
      <w:r w:rsidR="00CD17F6" w:rsidRPr="00B715D4">
        <w:t> </w:t>
      </w:r>
      <w:r w:rsidR="57FC50B0" w:rsidRPr="00B715D4">
        <w:t xml:space="preserve">result in implementation issues ranging </w:t>
      </w:r>
      <w:r w:rsidR="729E42C2" w:rsidRPr="00B715D4">
        <w:t>from inconsistent interpretation</w:t>
      </w:r>
      <w:r w:rsidR="730FF60D" w:rsidRPr="00B715D4">
        <w:t xml:space="preserve"> to an </w:t>
      </w:r>
      <w:r w:rsidR="00C133A0" w:rsidRPr="00B715D4">
        <w:t xml:space="preserve">unviable </w:t>
      </w:r>
      <w:r w:rsidR="730FF60D" w:rsidRPr="00B715D4">
        <w:t xml:space="preserve">consent pathway. </w:t>
      </w:r>
      <w:r w:rsidR="72DF8462" w:rsidRPr="00B715D4">
        <w:t>Conversely</w:t>
      </w:r>
      <w:r w:rsidR="730FF60D" w:rsidRPr="00B715D4">
        <w:t xml:space="preserve">, </w:t>
      </w:r>
      <w:r w:rsidR="3B8F1F71" w:rsidRPr="00B715D4">
        <w:t>an</w:t>
      </w:r>
      <w:r w:rsidR="1E48A000" w:rsidRPr="00B715D4">
        <w:t xml:space="preserve"> </w:t>
      </w:r>
      <w:r w:rsidR="6C4A9F1E" w:rsidRPr="00B715D4">
        <w:t>o</w:t>
      </w:r>
      <w:r w:rsidR="730FF60D" w:rsidRPr="00B715D4">
        <w:t xml:space="preserve">perational need </w:t>
      </w:r>
      <w:r w:rsidR="14BE5961" w:rsidRPr="00B715D4">
        <w:t xml:space="preserve">test would be too broad and </w:t>
      </w:r>
      <w:r w:rsidR="77841968" w:rsidRPr="00B715D4">
        <w:t>would likely</w:t>
      </w:r>
      <w:r w:rsidR="00CD17F6" w:rsidRPr="00B715D4">
        <w:t> </w:t>
      </w:r>
      <w:r w:rsidR="77841968" w:rsidRPr="00B715D4">
        <w:t>result in widespread loss of natural inland wetland extent. We consider that the best practicable location test will capture the policy intent to prov</w:t>
      </w:r>
      <w:r w:rsidR="4A87AB64" w:rsidRPr="00B715D4">
        <w:t xml:space="preserve">ide a consent pathway for </w:t>
      </w:r>
      <w:r w:rsidR="4A87AB64" w:rsidRPr="00B715D4">
        <w:lastRenderedPageBreak/>
        <w:t>landfill,</w:t>
      </w:r>
      <w:r w:rsidR="00CD17F6" w:rsidRPr="00B715D4">
        <w:t> </w:t>
      </w:r>
      <w:proofErr w:type="spellStart"/>
      <w:r w:rsidR="4A87AB64" w:rsidRPr="00B715D4">
        <w:t>cleanfill</w:t>
      </w:r>
      <w:proofErr w:type="spellEnd"/>
      <w:r w:rsidR="4A87AB64" w:rsidRPr="00B715D4">
        <w:t xml:space="preserve">, managed fill and </w:t>
      </w:r>
      <w:r w:rsidR="1DF05F34" w:rsidRPr="00B715D4">
        <w:t xml:space="preserve">plan-enabled </w:t>
      </w:r>
      <w:r w:rsidR="4A87AB64" w:rsidRPr="00B715D4">
        <w:t>urban development activities to occur in natural wetland areas where there are no other viable options for the acti</w:t>
      </w:r>
      <w:r w:rsidR="421A4D55" w:rsidRPr="00B715D4">
        <w:t>vity’s location.</w:t>
      </w:r>
      <w:r w:rsidR="4A87AB64" w:rsidRPr="00B715D4">
        <w:t xml:space="preserve"> </w:t>
      </w:r>
      <w:r w:rsidR="00EB248C" w:rsidRPr="00B715D4">
        <w:t>Th</w:t>
      </w:r>
      <w:r w:rsidR="00A7276F" w:rsidRPr="00B715D4">
        <w:t>e</w:t>
      </w:r>
      <w:r w:rsidR="00CD17F6" w:rsidRPr="00B715D4">
        <w:t> </w:t>
      </w:r>
      <w:r w:rsidR="00365E26" w:rsidRPr="00B715D4">
        <w:t xml:space="preserve">three options discussed here </w:t>
      </w:r>
      <w:r w:rsidR="00A7276F" w:rsidRPr="00B715D4">
        <w:t xml:space="preserve">are </w:t>
      </w:r>
      <w:r w:rsidR="00E83085" w:rsidRPr="00B715D4">
        <w:t xml:space="preserve">set out </w:t>
      </w:r>
      <w:r w:rsidR="00A26E77" w:rsidRPr="00B715D4">
        <w:t>in</w:t>
      </w:r>
      <w:r w:rsidR="00372AB7" w:rsidRPr="00B715D4">
        <w:t xml:space="preserve"> </w:t>
      </w:r>
      <w:r w:rsidR="00F66C4E" w:rsidRPr="00B715D4">
        <w:t xml:space="preserve">the relevant </w:t>
      </w:r>
      <w:r w:rsidR="00E07BBD" w:rsidRPr="00B715D4">
        <w:t>recommendation</w:t>
      </w:r>
      <w:r w:rsidR="00A26E77" w:rsidRPr="00B715D4">
        <w:t>s</w:t>
      </w:r>
      <w:r w:rsidR="00F66C4E" w:rsidRPr="00B715D4">
        <w:t xml:space="preserve"> for </w:t>
      </w:r>
      <w:r w:rsidR="000D323D" w:rsidRPr="00B715D4">
        <w:t xml:space="preserve">fills </w:t>
      </w:r>
      <w:r w:rsidR="009E7737" w:rsidRPr="00B715D4">
        <w:t xml:space="preserve">and urban development. </w:t>
      </w:r>
    </w:p>
    <w:p w14:paraId="03849643" w14:textId="246A57B8" w:rsidR="27916C02" w:rsidRPr="00B715D4" w:rsidRDefault="76A2EF17" w:rsidP="004A6F79">
      <w:pPr>
        <w:pStyle w:val="Heading4"/>
      </w:pPr>
      <w:r w:rsidRPr="00B715D4">
        <w:t>Regional and/or National significance requirement</w:t>
      </w:r>
    </w:p>
    <w:p w14:paraId="3F939300" w14:textId="14B997E6" w:rsidR="06EAD9B1" w:rsidRPr="00B715D4" w:rsidRDefault="1B7FC66A" w:rsidP="00CD17F6">
      <w:pPr>
        <w:pStyle w:val="BodyText"/>
      </w:pPr>
      <w:r w:rsidRPr="00B715D4">
        <w:t>W</w:t>
      </w:r>
      <w:r w:rsidR="48A11F4B" w:rsidRPr="00B715D4">
        <w:t xml:space="preserve">e consider that the requirement for an activity to be of national </w:t>
      </w:r>
      <w:r w:rsidR="5305B4B0" w:rsidRPr="00B715D4">
        <w:t>and/</w:t>
      </w:r>
      <w:r w:rsidR="48A11F4B" w:rsidRPr="00B715D4">
        <w:t>or regional significance is an important cont</w:t>
      </w:r>
      <w:r w:rsidR="2659EA8E" w:rsidRPr="00B715D4">
        <w:t>r</w:t>
      </w:r>
      <w:r w:rsidR="48A11F4B" w:rsidRPr="00B715D4">
        <w:t>ol</w:t>
      </w:r>
      <w:r w:rsidR="6E855DE9" w:rsidRPr="00B715D4">
        <w:t xml:space="preserve"> on land use activity </w:t>
      </w:r>
      <w:r w:rsidR="00B6263D" w:rsidRPr="00B715D4">
        <w:t xml:space="preserve">in and </w:t>
      </w:r>
      <w:r w:rsidR="3D3BABCD" w:rsidRPr="00B715D4">
        <w:t>around</w:t>
      </w:r>
      <w:r w:rsidR="6E855DE9" w:rsidRPr="00B715D4">
        <w:t xml:space="preserve"> natural </w:t>
      </w:r>
      <w:r w:rsidR="6D8586CB" w:rsidRPr="00B715D4">
        <w:t xml:space="preserve">inland </w:t>
      </w:r>
      <w:r w:rsidR="6E855DE9" w:rsidRPr="00B715D4">
        <w:t>wetlands and reflects</w:t>
      </w:r>
      <w:r w:rsidR="00777752" w:rsidRPr="00B715D4">
        <w:t> </w:t>
      </w:r>
      <w:r w:rsidR="6E855DE9" w:rsidRPr="00B715D4">
        <w:t xml:space="preserve">the definition of sustainable management in the RMA. </w:t>
      </w:r>
      <w:r w:rsidR="5392DF2C" w:rsidRPr="00B715D4">
        <w:t xml:space="preserve">We also consider that the requirement </w:t>
      </w:r>
      <w:r w:rsidR="7D5F554F" w:rsidRPr="00B715D4">
        <w:t>for regional</w:t>
      </w:r>
      <w:r w:rsidR="5392DF2C" w:rsidRPr="00B715D4">
        <w:t xml:space="preserve"> significance </w:t>
      </w:r>
      <w:r w:rsidR="45A8534E" w:rsidRPr="00B715D4">
        <w:t>will be</w:t>
      </w:r>
      <w:r w:rsidR="5392DF2C" w:rsidRPr="00B715D4">
        <w:t xml:space="preserve"> </w:t>
      </w:r>
      <w:r w:rsidR="103C7F33" w:rsidRPr="00B715D4">
        <w:t>specific to each region</w:t>
      </w:r>
      <w:r w:rsidR="2D2D3ADA" w:rsidRPr="00B715D4">
        <w:t>. A</w:t>
      </w:r>
      <w:r w:rsidR="51FE9743" w:rsidRPr="00B715D4">
        <w:t>ny a</w:t>
      </w:r>
      <w:r w:rsidR="2D2D3ADA" w:rsidRPr="00B715D4">
        <w:t>ttempt</w:t>
      </w:r>
      <w:r w:rsidR="0303DEFB" w:rsidRPr="00B715D4">
        <w:t xml:space="preserve"> to define national and/or regional significance </w:t>
      </w:r>
      <w:r w:rsidR="45EB41BE" w:rsidRPr="00B715D4">
        <w:t xml:space="preserve">in the regulations </w:t>
      </w:r>
      <w:r w:rsidR="0303DEFB" w:rsidRPr="00B715D4">
        <w:t xml:space="preserve">will unintentionally constrain what </w:t>
      </w:r>
      <w:r w:rsidR="34988877" w:rsidRPr="00B715D4">
        <w:t>should</w:t>
      </w:r>
      <w:r w:rsidR="0303DEFB" w:rsidRPr="00B715D4">
        <w:t xml:space="preserve"> be a</w:t>
      </w:r>
      <w:r w:rsidR="06C11F3D" w:rsidRPr="00B715D4">
        <w:t>n informed</w:t>
      </w:r>
      <w:r w:rsidR="0303DEFB" w:rsidRPr="00B715D4">
        <w:t xml:space="preserve"> assessmen</w:t>
      </w:r>
      <w:r w:rsidR="380F1724" w:rsidRPr="00B715D4">
        <w:t>t, made by councils</w:t>
      </w:r>
      <w:r w:rsidR="297962A7" w:rsidRPr="00B715D4">
        <w:t>,</w:t>
      </w:r>
      <w:r w:rsidR="380F1724" w:rsidRPr="00B715D4">
        <w:t xml:space="preserve"> of the benefits that the proposed activity will have for the region/nation.</w:t>
      </w:r>
      <w:r w:rsidR="2D2D3ADA" w:rsidRPr="00B715D4">
        <w:t xml:space="preserve"> </w:t>
      </w:r>
      <w:r w:rsidR="09BCFD69" w:rsidRPr="00B715D4">
        <w:t>However,</w:t>
      </w:r>
      <w:r w:rsidR="312CB247" w:rsidRPr="00B715D4">
        <w:t xml:space="preserve"> it </w:t>
      </w:r>
      <w:r w:rsidR="00784E2C" w:rsidRPr="00B715D4">
        <w:t>is</w:t>
      </w:r>
      <w:r w:rsidR="312CB247" w:rsidRPr="00B715D4">
        <w:t xml:space="preserve"> appropriate to also provide for district significance </w:t>
      </w:r>
      <w:r w:rsidR="5F22E48C" w:rsidRPr="00B715D4">
        <w:t>with</w:t>
      </w:r>
      <w:r w:rsidR="126F6E83" w:rsidRPr="00B715D4">
        <w:t xml:space="preserve"> respect to urban development</w:t>
      </w:r>
      <w:r w:rsidR="4775C99B" w:rsidRPr="00B715D4">
        <w:t xml:space="preserve"> </w:t>
      </w:r>
      <w:r w:rsidR="00D2051B" w:rsidRPr="00B715D4">
        <w:t xml:space="preserve">to align with the requirements of the NPS-UD </w:t>
      </w:r>
      <w:r w:rsidR="4775C99B" w:rsidRPr="00B715D4">
        <w:t>(</w:t>
      </w:r>
      <w:r w:rsidR="00DE50C7" w:rsidRPr="00B715D4">
        <w:t xml:space="preserve">see </w:t>
      </w:r>
      <w:hyperlink w:anchor="_Recommendations_35-46" w:history="1">
        <w:r w:rsidR="00F15EC8" w:rsidRPr="00C934DB">
          <w:rPr>
            <w:rStyle w:val="Hyperlink"/>
          </w:rPr>
          <w:t xml:space="preserve">recommendation </w:t>
        </w:r>
        <w:r w:rsidR="00F84BC5" w:rsidRPr="00C934DB">
          <w:rPr>
            <w:rStyle w:val="Hyperlink"/>
          </w:rPr>
          <w:t>42</w:t>
        </w:r>
      </w:hyperlink>
      <w:r w:rsidR="4775C99B" w:rsidRPr="00B715D4">
        <w:t>)</w:t>
      </w:r>
      <w:r w:rsidR="07131E9D" w:rsidRPr="00B715D4">
        <w:t>.</w:t>
      </w:r>
      <w:r w:rsidR="2F67C216" w:rsidRPr="00B715D4">
        <w:t xml:space="preserve"> </w:t>
      </w:r>
    </w:p>
    <w:p w14:paraId="568E29F5" w14:textId="3E631CAD" w:rsidR="055D5331" w:rsidRPr="00B715D4" w:rsidRDefault="055D5331" w:rsidP="004A6F79">
      <w:pPr>
        <w:pStyle w:val="Heading4"/>
      </w:pPr>
      <w:r w:rsidRPr="00B715D4">
        <w:t>Offsetting and compensation requirements</w:t>
      </w:r>
      <w:r w:rsidR="00D1628A" w:rsidRPr="00B715D4">
        <w:t xml:space="preserve"> </w:t>
      </w:r>
      <w:r w:rsidR="00CA77D5" w:rsidRPr="00B715D4">
        <w:t>–</w:t>
      </w:r>
      <w:r w:rsidR="00D1628A" w:rsidRPr="00B715D4">
        <w:t xml:space="preserve"> principles</w:t>
      </w:r>
      <w:r w:rsidR="00CA77D5" w:rsidRPr="00B715D4">
        <w:t xml:space="preserve"> included in</w:t>
      </w:r>
      <w:r w:rsidR="00CD17F6" w:rsidRPr="00B715D4">
        <w:t> </w:t>
      </w:r>
      <w:r w:rsidR="00CA77D5" w:rsidRPr="00B715D4">
        <w:t>the NPS-FM</w:t>
      </w:r>
    </w:p>
    <w:p w14:paraId="6F6FA1D5" w14:textId="20F14586" w:rsidR="00D75FA9" w:rsidRPr="00B715D4" w:rsidRDefault="10AF9935" w:rsidP="00550902">
      <w:pPr>
        <w:pStyle w:val="BodyText"/>
        <w:spacing w:before="100" w:after="100"/>
      </w:pPr>
      <w:r w:rsidRPr="00B715D4">
        <w:t xml:space="preserve">We do not accept </w:t>
      </w:r>
      <w:r w:rsidR="31D7559D" w:rsidRPr="00B715D4">
        <w:t xml:space="preserve">the view </w:t>
      </w:r>
      <w:r w:rsidR="003B6BF4" w:rsidRPr="00B715D4">
        <w:t xml:space="preserve">expressed </w:t>
      </w:r>
      <w:r w:rsidR="31D7559D" w:rsidRPr="00B715D4">
        <w:t xml:space="preserve">by some individual submitters </w:t>
      </w:r>
      <w:r w:rsidRPr="00B715D4">
        <w:t xml:space="preserve">that offsetting and compensation should not be </w:t>
      </w:r>
      <w:r w:rsidR="25B2ADA1" w:rsidRPr="00B715D4">
        <w:t>required. The effects management hierarchy</w:t>
      </w:r>
      <w:r w:rsidR="4F4459AF" w:rsidRPr="00B715D4">
        <w:t xml:space="preserve"> </w:t>
      </w:r>
      <w:r w:rsidR="643C4C90" w:rsidRPr="00B715D4">
        <w:t>is a core component</w:t>
      </w:r>
      <w:r w:rsidR="62D8EC7D" w:rsidRPr="00B715D4">
        <w:t xml:space="preserve"> of </w:t>
      </w:r>
      <w:r w:rsidR="002373A6" w:rsidRPr="00B715D4">
        <w:t xml:space="preserve">meeting Policy 6 </w:t>
      </w:r>
      <w:r w:rsidR="086CE3A4" w:rsidRPr="00B715D4">
        <w:t xml:space="preserve">of the NPS-FM </w:t>
      </w:r>
      <w:r w:rsidR="002373A6" w:rsidRPr="00B715D4">
        <w:t xml:space="preserve">and </w:t>
      </w:r>
      <w:proofErr w:type="spellStart"/>
      <w:r w:rsidR="00EF9FF1" w:rsidRPr="00B715D4">
        <w:t>T</w:t>
      </w:r>
      <w:r w:rsidR="75D1D6C6" w:rsidRPr="00B715D4">
        <w:t>MotW</w:t>
      </w:r>
      <w:proofErr w:type="spellEnd"/>
      <w:r w:rsidR="25710C1B" w:rsidRPr="00B715D4">
        <w:t>.</w:t>
      </w:r>
      <w:r w:rsidR="62D8EC7D" w:rsidRPr="00B715D4">
        <w:t xml:space="preserve"> </w:t>
      </w:r>
      <w:r w:rsidR="00AF338C" w:rsidRPr="00B715D4">
        <w:t>We also note t</w:t>
      </w:r>
      <w:r w:rsidR="727710E4" w:rsidRPr="00B715D4">
        <w:t>he effects management h</w:t>
      </w:r>
      <w:r w:rsidR="39521A19" w:rsidRPr="00B715D4">
        <w:t>ierarchy</w:t>
      </w:r>
      <w:r w:rsidR="4F4459AF" w:rsidRPr="00B715D4">
        <w:t xml:space="preserve"> must be applied sequentially so that compensation is not</w:t>
      </w:r>
      <w:r w:rsidR="724B759B" w:rsidRPr="00B715D4">
        <w:t>, as some have stated,</w:t>
      </w:r>
      <w:r w:rsidR="4F4459AF" w:rsidRPr="00B715D4">
        <w:t xml:space="preserve"> </w:t>
      </w:r>
      <w:r w:rsidR="74E08034" w:rsidRPr="00B715D4">
        <w:t>acceptable in place of offsetting bu</w:t>
      </w:r>
      <w:r w:rsidR="724B759B" w:rsidRPr="00B715D4">
        <w:t>t</w:t>
      </w:r>
      <w:r w:rsidR="74E08034" w:rsidRPr="00B715D4">
        <w:t xml:space="preserve"> </w:t>
      </w:r>
      <w:r w:rsidR="724B759B" w:rsidRPr="00B715D4">
        <w:t>is</w:t>
      </w:r>
      <w:r w:rsidR="74E08034" w:rsidRPr="00B715D4">
        <w:t xml:space="preserve"> </w:t>
      </w:r>
      <w:r w:rsidR="39521A19" w:rsidRPr="00B715D4">
        <w:t>required</w:t>
      </w:r>
      <w:r w:rsidR="724B759B" w:rsidRPr="00B715D4">
        <w:t xml:space="preserve"> </w:t>
      </w:r>
      <w:r w:rsidR="74E08034" w:rsidRPr="00B715D4">
        <w:t xml:space="preserve">to address any </w:t>
      </w:r>
      <w:r w:rsidR="6A90C808" w:rsidRPr="00B715D4">
        <w:t>‘more than minor residual effects’</w:t>
      </w:r>
      <w:r w:rsidR="4DB4AE13" w:rsidRPr="00B715D4">
        <w:t xml:space="preserve"> remaining </w:t>
      </w:r>
      <w:r w:rsidR="435A8DD1" w:rsidRPr="00B715D4">
        <w:t>after</w:t>
      </w:r>
      <w:r w:rsidR="4DB4AE13" w:rsidRPr="00B715D4">
        <w:t xml:space="preserve"> offsetting. </w:t>
      </w:r>
    </w:p>
    <w:p w14:paraId="75EA1EA4" w14:textId="1F3A9942" w:rsidR="00191214" w:rsidRPr="00B715D4" w:rsidRDefault="00893E47" w:rsidP="00550902">
      <w:pPr>
        <w:pStyle w:val="BodyText"/>
        <w:spacing w:before="100" w:after="100"/>
      </w:pPr>
      <w:r w:rsidRPr="00B715D4">
        <w:t>However, we ag</w:t>
      </w:r>
      <w:r w:rsidR="00750A05" w:rsidRPr="00B715D4">
        <w:t>re</w:t>
      </w:r>
      <w:r w:rsidR="00A16448" w:rsidRPr="00B715D4">
        <w:t>e</w:t>
      </w:r>
      <w:r w:rsidR="00750A05" w:rsidRPr="00B715D4">
        <w:t xml:space="preserve"> with Forest and Bird that there is a need for </w:t>
      </w:r>
      <w:r w:rsidR="007119A7" w:rsidRPr="00B715D4">
        <w:t xml:space="preserve">offsetting principles to be </w:t>
      </w:r>
      <w:r w:rsidR="002B3956" w:rsidRPr="00B715D4">
        <w:t>included</w:t>
      </w:r>
      <w:r w:rsidR="00A16448" w:rsidRPr="00B715D4">
        <w:t xml:space="preserve"> within the </w:t>
      </w:r>
      <w:r w:rsidR="00924CED" w:rsidRPr="00B715D4">
        <w:t xml:space="preserve">NPS-FM </w:t>
      </w:r>
      <w:r w:rsidR="007119A7" w:rsidRPr="00B715D4">
        <w:t>(rather than in guidance</w:t>
      </w:r>
      <w:r w:rsidR="002B3956" w:rsidRPr="00B715D4">
        <w:t xml:space="preserve">). We recommend </w:t>
      </w:r>
      <w:r w:rsidR="008B4BDA" w:rsidRPr="00B715D4">
        <w:t>including</w:t>
      </w:r>
      <w:r w:rsidR="772FCC2E" w:rsidRPr="00B715D4">
        <w:t>,</w:t>
      </w:r>
      <w:r w:rsidR="008B4BDA" w:rsidRPr="00B715D4">
        <w:t xml:space="preserve"> </w:t>
      </w:r>
      <w:r w:rsidR="00AA464E" w:rsidRPr="00B715D4">
        <w:t xml:space="preserve">in </w:t>
      </w:r>
      <w:r w:rsidR="00224718" w:rsidRPr="00B715D4">
        <w:t>an</w:t>
      </w:r>
      <w:r w:rsidR="00AA464E" w:rsidRPr="00B715D4">
        <w:t xml:space="preserve"> </w:t>
      </w:r>
      <w:r w:rsidR="00224718" w:rsidRPr="00B715D4">
        <w:t xml:space="preserve">appendix </w:t>
      </w:r>
      <w:r w:rsidR="6049DD74" w:rsidRPr="00B715D4">
        <w:t xml:space="preserve">to the </w:t>
      </w:r>
      <w:r w:rsidR="00AA464E" w:rsidRPr="00B715D4">
        <w:t>NPS-FM</w:t>
      </w:r>
      <w:r w:rsidR="6BD0FC5A" w:rsidRPr="00B715D4">
        <w:t>,</w:t>
      </w:r>
      <w:r w:rsidR="00FB1024" w:rsidRPr="00B715D4">
        <w:t xml:space="preserve"> principles </w:t>
      </w:r>
      <w:r w:rsidR="0098763E" w:rsidRPr="00B715D4">
        <w:t xml:space="preserve">for both offsets and compensation </w:t>
      </w:r>
      <w:r w:rsidR="00A00149" w:rsidRPr="00B715D4">
        <w:t xml:space="preserve">and </w:t>
      </w:r>
      <w:r w:rsidR="00315850" w:rsidRPr="00B715D4">
        <w:t>linking these to the</w:t>
      </w:r>
      <w:r w:rsidR="00777752" w:rsidRPr="00B715D4">
        <w:t> </w:t>
      </w:r>
      <w:r w:rsidR="003A7D46" w:rsidRPr="00B715D4">
        <w:t>effect</w:t>
      </w:r>
      <w:r w:rsidR="00F74DE1" w:rsidRPr="00B715D4">
        <w:t>s</w:t>
      </w:r>
      <w:r w:rsidR="003A7D46" w:rsidRPr="00B715D4">
        <w:t xml:space="preserve"> management </w:t>
      </w:r>
      <w:r w:rsidR="00FF3D48" w:rsidRPr="00B715D4">
        <w:t>hierarchy</w:t>
      </w:r>
      <w:r w:rsidR="00813F43" w:rsidRPr="00B715D4">
        <w:t xml:space="preserve">. </w:t>
      </w:r>
    </w:p>
    <w:p w14:paraId="5EC87996" w14:textId="0484C11E" w:rsidR="00C362EE" w:rsidRPr="00B715D4" w:rsidRDefault="00AA464E" w:rsidP="00550902">
      <w:pPr>
        <w:pStyle w:val="BodyText"/>
        <w:spacing w:before="100" w:after="100"/>
      </w:pPr>
      <w:r w:rsidRPr="00B715D4">
        <w:t>T</w:t>
      </w:r>
      <w:r w:rsidR="00FB1024" w:rsidRPr="00B715D4">
        <w:t xml:space="preserve">he </w:t>
      </w:r>
      <w:r w:rsidR="00366978" w:rsidRPr="00B715D4">
        <w:t xml:space="preserve">proposed </w:t>
      </w:r>
      <w:r w:rsidR="00FB1024" w:rsidRPr="00B715D4">
        <w:t xml:space="preserve">principles </w:t>
      </w:r>
      <w:r w:rsidR="00366978" w:rsidRPr="00B715D4">
        <w:t xml:space="preserve">are set out in </w:t>
      </w:r>
      <w:hyperlink w:anchor="_Appendix_1:_Principles" w:history="1">
        <w:r w:rsidR="000F6D8B" w:rsidRPr="005F148C">
          <w:rPr>
            <w:rStyle w:val="Hyperlink"/>
          </w:rPr>
          <w:t>Appendix</w:t>
        </w:r>
        <w:r w:rsidR="00366978" w:rsidRPr="005F148C">
          <w:rPr>
            <w:rStyle w:val="Hyperlink"/>
          </w:rPr>
          <w:t xml:space="preserve"> 1</w:t>
        </w:r>
      </w:hyperlink>
      <w:r w:rsidR="00366978" w:rsidRPr="00B715D4">
        <w:t xml:space="preserve"> of this report. We have </w:t>
      </w:r>
      <w:r w:rsidR="00FF3D48" w:rsidRPr="00B715D4">
        <w:t>consulted</w:t>
      </w:r>
      <w:r w:rsidR="00366978" w:rsidRPr="00B715D4">
        <w:t xml:space="preserve"> with </w:t>
      </w:r>
      <w:r w:rsidR="003B6BF4" w:rsidRPr="00B715D4">
        <w:t>DOC</w:t>
      </w:r>
      <w:r w:rsidR="00366978" w:rsidRPr="00B715D4">
        <w:t xml:space="preserve"> on developing these</w:t>
      </w:r>
      <w:r w:rsidR="00D712F8" w:rsidRPr="00B715D4">
        <w:t>. They</w:t>
      </w:r>
      <w:r w:rsidR="0023194C" w:rsidRPr="00B715D4">
        <w:t xml:space="preserve"> are based on </w:t>
      </w:r>
      <w:r w:rsidR="006656C8" w:rsidRPr="00B715D4">
        <w:t xml:space="preserve">those in </w:t>
      </w:r>
      <w:r w:rsidR="0023194C" w:rsidRPr="00B715D4">
        <w:t>th</w:t>
      </w:r>
      <w:r w:rsidR="006656C8" w:rsidRPr="00B715D4">
        <w:t>e</w:t>
      </w:r>
      <w:r w:rsidR="0023194C" w:rsidRPr="00B715D4">
        <w:t xml:space="preserve"> </w:t>
      </w:r>
      <w:r w:rsidR="006656C8" w:rsidRPr="00B715D4">
        <w:t>proposed</w:t>
      </w:r>
      <w:r w:rsidR="0023194C" w:rsidRPr="00B715D4">
        <w:t xml:space="preserve"> National Policy Statement for Indigenous Biodiversity (NPSIB</w:t>
      </w:r>
      <w:r w:rsidR="52F40D31" w:rsidRPr="00B715D4">
        <w:t xml:space="preserve">). </w:t>
      </w:r>
      <w:r w:rsidR="1033B85E" w:rsidRPr="00B715D4">
        <w:t>T</w:t>
      </w:r>
      <w:r w:rsidR="52F40D31" w:rsidRPr="00B715D4">
        <w:t>h</w:t>
      </w:r>
      <w:r w:rsidR="13F9D650" w:rsidRPr="00B715D4">
        <w:t>is ensure</w:t>
      </w:r>
      <w:r w:rsidR="006656C8" w:rsidRPr="00B715D4">
        <w:t>s</w:t>
      </w:r>
      <w:r w:rsidR="13F9D650" w:rsidRPr="00B715D4">
        <w:t xml:space="preserve"> alignment between </w:t>
      </w:r>
      <w:r w:rsidR="00FA6BDA" w:rsidRPr="00B715D4">
        <w:t>the</w:t>
      </w:r>
      <w:r w:rsidR="13F9D650" w:rsidRPr="00B715D4">
        <w:t xml:space="preserve"> </w:t>
      </w:r>
      <w:r w:rsidR="00380C13" w:rsidRPr="00B715D4">
        <w:t>NPSIB</w:t>
      </w:r>
      <w:r w:rsidR="13F9D650" w:rsidRPr="00B715D4">
        <w:t xml:space="preserve"> and </w:t>
      </w:r>
      <w:r w:rsidR="00FA6BDA" w:rsidRPr="00B715D4">
        <w:t>NPS-FM</w:t>
      </w:r>
      <w:r w:rsidR="0E4CAFE0" w:rsidRPr="00B715D4">
        <w:t xml:space="preserve">. The </w:t>
      </w:r>
      <w:r w:rsidR="52F40D31" w:rsidRPr="00B715D4">
        <w:t>principles are a mandatory set of best practice</w:t>
      </w:r>
      <w:r w:rsidR="00380C13" w:rsidRPr="00B715D4">
        <w:t>s</w:t>
      </w:r>
      <w:r w:rsidR="52F40D31" w:rsidRPr="00B715D4">
        <w:t xml:space="preserve"> </w:t>
      </w:r>
      <w:r w:rsidR="00B45D21" w:rsidRPr="00B715D4">
        <w:t xml:space="preserve">specific to aquatic offsets and therefore </w:t>
      </w:r>
      <w:r w:rsidR="009A123C" w:rsidRPr="00B715D4">
        <w:t xml:space="preserve">include </w:t>
      </w:r>
      <w:r w:rsidR="00B11925" w:rsidRPr="00B715D4">
        <w:t>biodiversity but also hy</w:t>
      </w:r>
      <w:r w:rsidR="00A02A23" w:rsidRPr="00B715D4">
        <w:t>dro</w:t>
      </w:r>
      <w:r w:rsidR="00F34785" w:rsidRPr="00B715D4">
        <w:t>logical functioning</w:t>
      </w:r>
      <w:r w:rsidR="00F415DE" w:rsidRPr="00B715D4">
        <w:t xml:space="preserve"> etc</w:t>
      </w:r>
      <w:r w:rsidR="00357139" w:rsidRPr="00B715D4">
        <w:t xml:space="preserve">. The principles </w:t>
      </w:r>
      <w:r w:rsidR="007E4B12" w:rsidRPr="00B715D4">
        <w:t xml:space="preserve">would apply to </w:t>
      </w:r>
      <w:r w:rsidR="00301A6B" w:rsidRPr="00B715D4">
        <w:t xml:space="preserve">offsetting for both </w:t>
      </w:r>
      <w:r w:rsidR="007E4B12" w:rsidRPr="00B715D4">
        <w:t>rivers and wetlands</w:t>
      </w:r>
      <w:r w:rsidR="0023194C" w:rsidRPr="00B715D4">
        <w:t xml:space="preserve">. </w:t>
      </w:r>
    </w:p>
    <w:p w14:paraId="04EE8A60" w14:textId="42622187" w:rsidR="12607163" w:rsidRDefault="0052442F" w:rsidP="00550902">
      <w:pPr>
        <w:pStyle w:val="BodyText"/>
        <w:spacing w:before="100" w:after="100"/>
      </w:pPr>
      <w:r w:rsidRPr="00B715D4">
        <w:t>T</w:t>
      </w:r>
      <w:r w:rsidR="0090095E" w:rsidRPr="00B715D4">
        <w:t xml:space="preserve">here </w:t>
      </w:r>
      <w:r w:rsidR="00C362EE" w:rsidRPr="00B715D4">
        <w:t>is</w:t>
      </w:r>
      <w:r w:rsidR="0090095E" w:rsidRPr="00B715D4">
        <w:t xml:space="preserve"> an </w:t>
      </w:r>
      <w:r w:rsidR="000F6D8B" w:rsidRPr="00B715D4">
        <w:t>opportunity</w:t>
      </w:r>
      <w:r w:rsidR="0090095E" w:rsidRPr="00B715D4">
        <w:t xml:space="preserve"> to further test </w:t>
      </w:r>
      <w:r w:rsidR="009F0EFE" w:rsidRPr="00B715D4">
        <w:t xml:space="preserve">the </w:t>
      </w:r>
      <w:r w:rsidR="000F6D8B" w:rsidRPr="00B715D4">
        <w:t xml:space="preserve">principles with councils and </w:t>
      </w:r>
      <w:r w:rsidR="007878A8" w:rsidRPr="00B715D4">
        <w:t>practitioners</w:t>
      </w:r>
      <w:r w:rsidR="000F6D8B" w:rsidRPr="00B715D4">
        <w:t xml:space="preserve"> as part of</w:t>
      </w:r>
      <w:r w:rsidR="00777752" w:rsidRPr="00B715D4">
        <w:t> </w:t>
      </w:r>
      <w:r w:rsidR="007878A8" w:rsidRPr="00B715D4">
        <w:t>an</w:t>
      </w:r>
      <w:r w:rsidR="000F6D8B" w:rsidRPr="00B715D4">
        <w:t xml:space="preserve"> exposure draft</w:t>
      </w:r>
      <w:r w:rsidR="009F0EFE" w:rsidRPr="00B715D4">
        <w:t xml:space="preserve"> </w:t>
      </w:r>
      <w:r w:rsidR="007878A8" w:rsidRPr="00B715D4">
        <w:t xml:space="preserve">prior to </w:t>
      </w:r>
      <w:r w:rsidR="00380C13" w:rsidRPr="00B715D4">
        <w:t xml:space="preserve">making </w:t>
      </w:r>
      <w:r w:rsidR="007878A8" w:rsidRPr="00B715D4">
        <w:t xml:space="preserve">final decisions on the content. </w:t>
      </w:r>
      <w:r w:rsidR="2A1D8D45" w:rsidRPr="00B715D4">
        <w:t xml:space="preserve">There is </w:t>
      </w:r>
      <w:r w:rsidR="007878A8" w:rsidRPr="00B715D4">
        <w:t>additional</w:t>
      </w:r>
      <w:r w:rsidR="2A1D8D45" w:rsidRPr="00B715D4">
        <w:t xml:space="preserve"> support</w:t>
      </w:r>
      <w:r w:rsidR="00777752" w:rsidRPr="00B715D4">
        <w:t> </w:t>
      </w:r>
      <w:r w:rsidR="2A1D8D45" w:rsidRPr="00B715D4">
        <w:t>that can be provided to ensure offsetting is effect</w:t>
      </w:r>
      <w:r w:rsidR="1075728D" w:rsidRPr="00B715D4">
        <w:t>ive</w:t>
      </w:r>
      <w:r w:rsidR="606F2352" w:rsidRPr="00B715D4">
        <w:t xml:space="preserve"> and </w:t>
      </w:r>
      <w:r w:rsidR="2579FC44" w:rsidRPr="00B715D4">
        <w:t xml:space="preserve">that </w:t>
      </w:r>
      <w:r w:rsidR="606F2352" w:rsidRPr="00B715D4">
        <w:t>values</w:t>
      </w:r>
      <w:r w:rsidR="2A1D8D45" w:rsidRPr="00B715D4">
        <w:t xml:space="preserve"> </w:t>
      </w:r>
      <w:r w:rsidR="0442B885" w:rsidRPr="00B715D4">
        <w:t xml:space="preserve">are </w:t>
      </w:r>
      <w:r w:rsidR="341E5B6E" w:rsidRPr="00B715D4">
        <w:t xml:space="preserve">protected </w:t>
      </w:r>
      <w:r w:rsidR="2A1D8D45" w:rsidRPr="00B715D4">
        <w:t>(</w:t>
      </w:r>
      <w:r w:rsidR="00FA04E0" w:rsidRPr="00B715D4">
        <w:t>see</w:t>
      </w:r>
      <w:r w:rsidR="009E1DE9" w:rsidRPr="00B715D4">
        <w:t xml:space="preserve"> </w:t>
      </w:r>
      <w:hyperlink w:anchor="_Part_4A:_Alignment" w:history="1">
        <w:r w:rsidR="00AE1FB8" w:rsidRPr="00AE1FB8">
          <w:rPr>
            <w:rStyle w:val="Hyperlink"/>
          </w:rPr>
          <w:t xml:space="preserve">Part 4A: Alignment with the RMA, </w:t>
        </w:r>
        <w:proofErr w:type="spellStart"/>
        <w:r w:rsidR="00AE1FB8" w:rsidRPr="00AE1FB8">
          <w:rPr>
            <w:rStyle w:val="Hyperlink"/>
          </w:rPr>
          <w:t>Te</w:t>
        </w:r>
        <w:proofErr w:type="spellEnd"/>
        <w:r w:rsidR="00AE1FB8" w:rsidRPr="00AE1FB8">
          <w:rPr>
            <w:rStyle w:val="Hyperlink"/>
          </w:rPr>
          <w:t xml:space="preserve"> Mana o </w:t>
        </w:r>
        <w:proofErr w:type="spellStart"/>
        <w:r w:rsidR="00AE1FB8" w:rsidRPr="00AE1FB8">
          <w:rPr>
            <w:rStyle w:val="Hyperlink"/>
          </w:rPr>
          <w:t>te</w:t>
        </w:r>
        <w:proofErr w:type="spellEnd"/>
        <w:r w:rsidR="00AE1FB8" w:rsidRPr="00AE1FB8">
          <w:rPr>
            <w:rStyle w:val="Hyperlink"/>
          </w:rPr>
          <w:t xml:space="preserve"> Wai and Policy 6</w:t>
        </w:r>
      </w:hyperlink>
      <w:r w:rsidR="009E1DE9" w:rsidRPr="00B715D4">
        <w:t>)</w:t>
      </w:r>
      <w:r w:rsidR="008C08CE" w:rsidRPr="00B715D4">
        <w:t>.</w:t>
      </w:r>
    </w:p>
    <w:p w14:paraId="2EF4C999" w14:textId="3789F2B3" w:rsidR="008D408B" w:rsidRPr="00B715D4" w:rsidRDefault="008D408B" w:rsidP="00550902">
      <w:pPr>
        <w:pStyle w:val="Heading4"/>
        <w:spacing w:before="180" w:after="120"/>
      </w:pPr>
      <w:r>
        <w:t>Recommendation 12</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tblLayout w:type="fixed"/>
        <w:tblLook w:val="06A0" w:firstRow="1" w:lastRow="0" w:firstColumn="1" w:lastColumn="0" w:noHBand="1" w:noVBand="1"/>
      </w:tblPr>
      <w:tblGrid>
        <w:gridCol w:w="8505"/>
      </w:tblGrid>
      <w:tr w:rsidR="47898CD2" w:rsidRPr="00B715D4" w14:paraId="4E7AF070" w14:textId="77777777" w:rsidTr="00550902">
        <w:tc>
          <w:tcPr>
            <w:tcW w:w="10200" w:type="dxa"/>
            <w:shd w:val="clear" w:color="auto" w:fill="D2DDE2"/>
          </w:tcPr>
          <w:p w14:paraId="225927AE" w14:textId="149CF5DC" w:rsidR="3822A4C6" w:rsidRPr="00B715D4" w:rsidRDefault="5F03F497" w:rsidP="00550902">
            <w:pPr>
              <w:pStyle w:val="Boxheading"/>
              <w:keepNext w:val="0"/>
              <w:spacing w:before="180"/>
            </w:pPr>
            <w:r w:rsidRPr="00B715D4">
              <w:t>Recommendation</w:t>
            </w:r>
          </w:p>
          <w:p w14:paraId="09464B06" w14:textId="34A6A3F6" w:rsidR="008877AD" w:rsidRPr="00B715D4" w:rsidRDefault="008877AD" w:rsidP="00550902">
            <w:pPr>
              <w:pStyle w:val="Boxtextnumbered"/>
              <w:spacing w:before="80"/>
            </w:pPr>
            <w:r w:rsidRPr="00B715D4">
              <w:rPr>
                <w:rFonts w:eastAsia="Calibri"/>
              </w:rPr>
              <w:t>Include</w:t>
            </w:r>
            <w:r w:rsidRPr="00B715D4">
              <w:t xml:space="preserve"> </w:t>
            </w:r>
            <w:r w:rsidR="001119A4" w:rsidRPr="00B715D4">
              <w:t xml:space="preserve">principles for offsetting and compensation in an appendix of the NPS-FM </w:t>
            </w:r>
            <w:r w:rsidR="00650AAC" w:rsidRPr="00B715D4">
              <w:t>as set out in Appendix 1 of th</w:t>
            </w:r>
            <w:r w:rsidR="00D87A78" w:rsidRPr="00B715D4">
              <w:t>is</w:t>
            </w:r>
            <w:r w:rsidR="00650AAC" w:rsidRPr="00B715D4">
              <w:t xml:space="preserve"> Summary Report </w:t>
            </w:r>
            <w:r w:rsidR="00DA36A4" w:rsidRPr="00B715D4">
              <w:t>and link the application of these principles to the effects management hierarchy</w:t>
            </w:r>
          </w:p>
          <w:p w14:paraId="58FD3088" w14:textId="07D41160" w:rsidR="47898CD2" w:rsidRPr="00B715D4" w:rsidRDefault="006F3488" w:rsidP="00496638">
            <w:pPr>
              <w:pStyle w:val="Boxtext"/>
              <w:spacing w:before="0" w:after="180"/>
              <w:jc w:val="right"/>
            </w:pPr>
            <w:r w:rsidRPr="00B715D4">
              <w:t>agree/disagree</w:t>
            </w:r>
          </w:p>
        </w:tc>
      </w:tr>
    </w:tbl>
    <w:p w14:paraId="4CF7002F" w14:textId="159E8516" w:rsidR="00A563B6" w:rsidRPr="00B715D4" w:rsidRDefault="00A954AA" w:rsidP="00462500">
      <w:pPr>
        <w:pStyle w:val="Heading2"/>
        <w:spacing w:before="440"/>
      </w:pPr>
      <w:bookmarkStart w:id="31" w:name="_Toc89790541"/>
      <w:bookmarkStart w:id="32" w:name="_Toc104378898"/>
      <w:r w:rsidRPr="00B715D4">
        <w:lastRenderedPageBreak/>
        <w:t xml:space="preserve">Part 2A: </w:t>
      </w:r>
      <w:r w:rsidR="00A563B6" w:rsidRPr="00B715D4">
        <w:t>Quarries</w:t>
      </w:r>
      <w:bookmarkEnd w:id="31"/>
      <w:bookmarkEnd w:id="32"/>
    </w:p>
    <w:p w14:paraId="3B9240EC" w14:textId="323770CB" w:rsidR="009C77AC" w:rsidRPr="00B715D4" w:rsidRDefault="009C77AC" w:rsidP="00462500">
      <w:pPr>
        <w:pStyle w:val="Heading3"/>
        <w:spacing w:before="180"/>
      </w:pPr>
      <w:r w:rsidRPr="00B715D4">
        <w:t>Context</w:t>
      </w:r>
    </w:p>
    <w:p w14:paraId="26897908" w14:textId="2E3F03E7" w:rsidR="51917DEC" w:rsidRPr="00B715D4" w:rsidRDefault="20F95101" w:rsidP="00462500">
      <w:pPr>
        <w:pStyle w:val="BodyText"/>
        <w:spacing w:before="100" w:after="100"/>
      </w:pPr>
      <w:r w:rsidRPr="00B715D4">
        <w:t>Resources from quarries, such as aggregates and</w:t>
      </w:r>
      <w:r w:rsidR="65AD161C" w:rsidRPr="00B715D4">
        <w:t xml:space="preserve"> </w:t>
      </w:r>
      <w:r w:rsidR="638F9F91" w:rsidRPr="00B715D4">
        <w:t>sand</w:t>
      </w:r>
      <w:r w:rsidRPr="00B715D4">
        <w:t xml:space="preserve">, are used in the construction and maintenance of housing, roading and other infrastructure. The Government received feedback that the </w:t>
      </w:r>
      <w:r w:rsidR="3F4F3354" w:rsidRPr="00B715D4">
        <w:t>wetland</w:t>
      </w:r>
      <w:r w:rsidRPr="00B715D4">
        <w:t xml:space="preserve"> regulations were preventing access to resources for the construction of specified infrastructure</w:t>
      </w:r>
      <w:r w:rsidR="1B72A5BF" w:rsidRPr="00B715D4">
        <w:t xml:space="preserve"> (as defined in the NPS-FM)</w:t>
      </w:r>
      <w:r w:rsidR="56068CAC" w:rsidRPr="00B715D4">
        <w:t>.</w:t>
      </w:r>
      <w:r w:rsidRPr="00B715D4">
        <w:t xml:space="preserve"> Because the regulations already provide a consent pathway for the construction of specified </w:t>
      </w:r>
      <w:r w:rsidR="56068CAC" w:rsidRPr="00B715D4">
        <w:t>infrastructure</w:t>
      </w:r>
      <w:r w:rsidRPr="00B715D4">
        <w:t xml:space="preserve">, </w:t>
      </w:r>
      <w:r w:rsidR="00081DAD" w:rsidRPr="00B715D4">
        <w:t>the Government</w:t>
      </w:r>
      <w:r w:rsidRPr="00B715D4">
        <w:t xml:space="preserve"> proposed that a consent pathway also be provided for the resources necessary for the construction and maintenance of that infrastructure</w:t>
      </w:r>
      <w:r w:rsidR="1CFF9DC3" w:rsidRPr="00B715D4">
        <w:t>.</w:t>
      </w:r>
    </w:p>
    <w:p w14:paraId="1FD17783" w14:textId="13EEE0D5" w:rsidR="009C77AC" w:rsidRPr="00B715D4" w:rsidRDefault="009C77AC" w:rsidP="00462500">
      <w:pPr>
        <w:pStyle w:val="Heading3"/>
        <w:spacing w:before="320"/>
      </w:pPr>
      <w:r w:rsidRPr="00B715D4">
        <w:t>Proposal</w:t>
      </w:r>
    </w:p>
    <w:p w14:paraId="68AC9A13" w14:textId="3985AD42" w:rsidR="17D0A373" w:rsidRPr="00B715D4" w:rsidRDefault="17D0A373" w:rsidP="00462500">
      <w:pPr>
        <w:pStyle w:val="BodyText"/>
        <w:spacing w:before="100" w:after="100"/>
      </w:pPr>
      <w:r w:rsidRPr="00B715D4">
        <w:t xml:space="preserve">The </w:t>
      </w:r>
      <w:r w:rsidR="00A31256" w:rsidRPr="00B715D4">
        <w:t>proposal was</w:t>
      </w:r>
      <w:r w:rsidRPr="00B715D4">
        <w:t xml:space="preserve"> to provide a discretionary consent pathway for the expansion of current quarrying activities, and the development of new quarries within, or within 100 </w:t>
      </w:r>
      <w:r w:rsidR="1935A004" w:rsidRPr="00B715D4">
        <w:t>m</w:t>
      </w:r>
      <w:r w:rsidR="008F06E1" w:rsidRPr="00B715D4">
        <w:t>etres</w:t>
      </w:r>
      <w:r w:rsidRPr="00B715D4">
        <w:t xml:space="preserve"> of, a</w:t>
      </w:r>
      <w:r w:rsidR="00496638" w:rsidRPr="00B715D4">
        <w:t> </w:t>
      </w:r>
      <w:r w:rsidRPr="00B715D4">
        <w:t>natural wetland.</w:t>
      </w:r>
      <w:r w:rsidR="490F22A1" w:rsidRPr="00B715D4">
        <w:t xml:space="preserve"> </w:t>
      </w:r>
      <w:r w:rsidR="79CB128E" w:rsidRPr="00B715D4">
        <w:t xml:space="preserve">Submitters were asked </w:t>
      </w:r>
      <w:r w:rsidR="00CE67B2" w:rsidRPr="00B715D4">
        <w:t>if</w:t>
      </w:r>
      <w:r w:rsidR="79CB128E" w:rsidRPr="00B715D4">
        <w:t xml:space="preserve"> they agreed with the proposal, whether discretionary was the right activity status</w:t>
      </w:r>
      <w:r w:rsidR="75409E68" w:rsidRPr="00B715D4">
        <w:t>,</w:t>
      </w:r>
      <w:r w:rsidR="79CB128E" w:rsidRPr="00B715D4">
        <w:t xml:space="preserve"> and whether </w:t>
      </w:r>
      <w:r w:rsidR="6E064A0A" w:rsidRPr="00B715D4">
        <w:t>quarrying activities should be subject</w:t>
      </w:r>
      <w:r w:rsidR="00496638" w:rsidRPr="00B715D4">
        <w:t> </w:t>
      </w:r>
      <w:r w:rsidR="6E064A0A" w:rsidRPr="00B715D4">
        <w:t>to any additional conditions above those set out in the gateway test.</w:t>
      </w:r>
    </w:p>
    <w:p w14:paraId="2E2A91EA" w14:textId="4B9CFC6D" w:rsidR="009C77AC" w:rsidRPr="00B715D4" w:rsidRDefault="2BB10412" w:rsidP="00462500">
      <w:pPr>
        <w:pStyle w:val="Heading3"/>
        <w:spacing w:before="320"/>
      </w:pPr>
      <w:r w:rsidRPr="00B715D4">
        <w:t xml:space="preserve">Summary of submissions </w:t>
      </w:r>
    </w:p>
    <w:p w14:paraId="56FEDDC1" w14:textId="39DA76ED" w:rsidR="4E247C80" w:rsidRPr="00B715D4" w:rsidRDefault="175A5A11" w:rsidP="00462500">
      <w:pPr>
        <w:pStyle w:val="BodyText"/>
        <w:spacing w:before="100" w:after="100"/>
      </w:pPr>
      <w:r w:rsidRPr="00B715D4">
        <w:t xml:space="preserve">This proposal was </w:t>
      </w:r>
      <w:r w:rsidR="1B4827F3" w:rsidRPr="00B715D4">
        <w:t xml:space="preserve">opposed by </w:t>
      </w:r>
      <w:r w:rsidR="4AE854BC" w:rsidRPr="00B715D4">
        <w:t xml:space="preserve">the majority of </w:t>
      </w:r>
      <w:r w:rsidR="008F06E1" w:rsidRPr="00B715D4">
        <w:t xml:space="preserve">environmental non-government organisation (ENGO) </w:t>
      </w:r>
      <w:r w:rsidR="1B4827F3" w:rsidRPr="00B715D4">
        <w:t>submitters</w:t>
      </w:r>
      <w:r w:rsidRPr="00B715D4">
        <w:rPr>
          <w:rStyle w:val="FootnoteReference"/>
        </w:rPr>
        <w:footnoteReference w:id="31"/>
      </w:r>
      <w:r w:rsidR="3AFB5F41" w:rsidRPr="00B715D4">
        <w:t xml:space="preserve"> and unanimously supported by industry.</w:t>
      </w:r>
      <w:r w:rsidR="1B4827F3" w:rsidRPr="00B715D4">
        <w:t xml:space="preserve"> </w:t>
      </w:r>
      <w:r w:rsidR="742C69C5" w:rsidRPr="00B715D4">
        <w:t>M</w:t>
      </w:r>
      <w:r w:rsidR="4A7231D9" w:rsidRPr="00B715D4">
        <w:t xml:space="preserve">any </w:t>
      </w:r>
      <w:r w:rsidR="0055283A" w:rsidRPr="00B715D4">
        <w:t xml:space="preserve">other </w:t>
      </w:r>
      <w:r w:rsidR="4A7231D9" w:rsidRPr="00B715D4">
        <w:t xml:space="preserve">submitters </w:t>
      </w:r>
      <w:r w:rsidR="146CA7CD" w:rsidRPr="00B715D4">
        <w:t xml:space="preserve">conveyed reluctance about the provision of a consent pathway for quarrying activities </w:t>
      </w:r>
      <w:r w:rsidR="19395D35" w:rsidRPr="00B715D4">
        <w:t>but did not oppose it outright.</w:t>
      </w:r>
      <w:r w:rsidR="15AA5159" w:rsidRPr="00B715D4">
        <w:t xml:space="preserve"> </w:t>
      </w:r>
      <w:r w:rsidR="008F06E1" w:rsidRPr="00B715D4">
        <w:t>Only</w:t>
      </w:r>
      <w:r w:rsidR="48D2B048" w:rsidRPr="00B715D4">
        <w:t xml:space="preserve"> one </w:t>
      </w:r>
      <w:r w:rsidR="00ED4718" w:rsidRPr="00B715D4">
        <w:t xml:space="preserve">local </w:t>
      </w:r>
      <w:r w:rsidR="48D2B048" w:rsidRPr="00B715D4">
        <w:t xml:space="preserve">council </w:t>
      </w:r>
      <w:r w:rsidR="00BC6774" w:rsidRPr="00B715D4">
        <w:t xml:space="preserve">was </w:t>
      </w:r>
      <w:r w:rsidR="004641ED" w:rsidRPr="00B715D4">
        <w:t xml:space="preserve">outright </w:t>
      </w:r>
      <w:r w:rsidR="48D2B048" w:rsidRPr="00B715D4">
        <w:t xml:space="preserve">opposed </w:t>
      </w:r>
      <w:r w:rsidR="00BC6774" w:rsidRPr="00B715D4">
        <w:t>and of</w:t>
      </w:r>
      <w:r w:rsidR="6DF7521D" w:rsidRPr="00B715D4">
        <w:t xml:space="preserve"> the eight councils that submitted in favour of a consent pathway</w:t>
      </w:r>
      <w:r w:rsidR="00733515" w:rsidRPr="00B715D4">
        <w:t xml:space="preserve"> for quarries</w:t>
      </w:r>
      <w:r w:rsidR="6F56929B" w:rsidRPr="00B715D4">
        <w:t>,</w:t>
      </w:r>
      <w:r w:rsidR="6DF7521D" w:rsidRPr="00B715D4">
        <w:t xml:space="preserve"> there was an even split between those </w:t>
      </w:r>
      <w:r w:rsidR="008F06E3" w:rsidRPr="00B715D4">
        <w:t>favouring</w:t>
      </w:r>
      <w:r w:rsidR="6DF7521D" w:rsidRPr="00B715D4">
        <w:t xml:space="preserve"> non-complying</w:t>
      </w:r>
      <w:r w:rsidR="001C56C3" w:rsidRPr="00B715D4">
        <w:t>,</w:t>
      </w:r>
      <w:r w:rsidR="6DF7521D" w:rsidRPr="00B715D4">
        <w:t xml:space="preserve"> and those who considered that </w:t>
      </w:r>
      <w:r w:rsidR="62CF66D0" w:rsidRPr="00B715D4">
        <w:t>restricted discretionary would be a more appropriate activity status.</w:t>
      </w:r>
    </w:p>
    <w:p w14:paraId="1945F12B" w14:textId="420A6253" w:rsidR="2C498FE7" w:rsidRPr="00B715D4" w:rsidRDefault="1C7FD329" w:rsidP="00462500">
      <w:pPr>
        <w:pStyle w:val="BodyText"/>
        <w:spacing w:before="100" w:after="100"/>
      </w:pPr>
      <w:r w:rsidRPr="00B715D4">
        <w:t>Industry submitters highlighted that the aggregate industry is a fundamental contributor to the</w:t>
      </w:r>
      <w:r w:rsidR="00CC5401" w:rsidRPr="00B715D4">
        <w:t> </w:t>
      </w:r>
      <w:r w:rsidRPr="00B715D4">
        <w:t xml:space="preserve">provision of specified </w:t>
      </w:r>
      <w:r w:rsidR="69F21C05" w:rsidRPr="00B715D4">
        <w:t>infrastructure</w:t>
      </w:r>
      <w:r w:rsidRPr="00B715D4">
        <w:t xml:space="preserve"> and that </w:t>
      </w:r>
      <w:r w:rsidR="00E22E55" w:rsidRPr="00B715D4">
        <w:t>if</w:t>
      </w:r>
      <w:r w:rsidRPr="00B715D4">
        <w:t xml:space="preserve"> it remain</w:t>
      </w:r>
      <w:r w:rsidR="00E22E55" w:rsidRPr="00B715D4">
        <w:t>ed</w:t>
      </w:r>
      <w:r w:rsidRPr="00B715D4">
        <w:t xml:space="preserve"> a prohibited activity within, or within </w:t>
      </w:r>
      <w:r w:rsidR="69F21C05" w:rsidRPr="00B715D4">
        <w:t>100</w:t>
      </w:r>
      <w:r w:rsidR="6C87FFE4" w:rsidRPr="00B715D4">
        <w:t xml:space="preserve"> </w:t>
      </w:r>
      <w:r w:rsidR="69F21C05" w:rsidRPr="00B715D4">
        <w:t>m</w:t>
      </w:r>
      <w:r w:rsidR="00ED4718" w:rsidRPr="00B715D4">
        <w:t>etres</w:t>
      </w:r>
      <w:r w:rsidRPr="00B715D4">
        <w:t xml:space="preserve"> of</w:t>
      </w:r>
      <w:r w:rsidR="6C87FFE4" w:rsidRPr="00B715D4">
        <w:t>,</w:t>
      </w:r>
      <w:r w:rsidRPr="00B715D4">
        <w:t xml:space="preserve"> a natural </w:t>
      </w:r>
      <w:r w:rsidR="55B69218" w:rsidRPr="00B715D4">
        <w:t xml:space="preserve">inland </w:t>
      </w:r>
      <w:r w:rsidRPr="00B715D4">
        <w:t>wetland, there would be substantial additional costs incurred by quarries and their customers, which would flow through to increased costs for aggregate and in turn housing and infrastructure</w:t>
      </w:r>
      <w:r w:rsidR="0E270080" w:rsidRPr="00B715D4">
        <w:t>.</w:t>
      </w:r>
      <w:r w:rsidR="2C498FE7" w:rsidRPr="00B715D4">
        <w:rPr>
          <w:rStyle w:val="FootnoteReference"/>
        </w:rPr>
        <w:footnoteReference w:id="32"/>
      </w:r>
      <w:r w:rsidR="4147F55F" w:rsidRPr="00B715D4">
        <w:t xml:space="preserve"> They also emphasised the necessity </w:t>
      </w:r>
      <w:r w:rsidR="009634F3" w:rsidRPr="00B715D4">
        <w:t>for</w:t>
      </w:r>
      <w:r w:rsidR="4147F55F" w:rsidRPr="00B715D4">
        <w:t xml:space="preserve"> quarries </w:t>
      </w:r>
      <w:r w:rsidR="009634F3" w:rsidRPr="00B715D4">
        <w:t xml:space="preserve">to </w:t>
      </w:r>
      <w:r w:rsidR="4147F55F" w:rsidRPr="00B715D4">
        <w:t xml:space="preserve">be </w:t>
      </w:r>
      <w:r w:rsidR="00ED4718" w:rsidRPr="00B715D4">
        <w:t>near</w:t>
      </w:r>
      <w:r w:rsidR="4147F55F" w:rsidRPr="00B715D4">
        <w:t xml:space="preserve"> infrastructure and urban development sites </w:t>
      </w:r>
      <w:r w:rsidR="2D8464A7" w:rsidRPr="00B715D4">
        <w:t>to</w:t>
      </w:r>
      <w:r w:rsidR="4147F55F" w:rsidRPr="00B715D4">
        <w:t xml:space="preserve"> reduce cost and </w:t>
      </w:r>
      <w:r w:rsidR="68E494B7" w:rsidRPr="00B715D4">
        <w:t>greenhouse gas</w:t>
      </w:r>
      <w:r w:rsidR="64C814DC" w:rsidRPr="00B715D4">
        <w:t xml:space="preserve"> output</w:t>
      </w:r>
      <w:r w:rsidR="004457C5" w:rsidRPr="00B715D4">
        <w:t xml:space="preserve"> from</w:t>
      </w:r>
      <w:r w:rsidR="64C814DC" w:rsidRPr="00B715D4">
        <w:t xml:space="preserve"> transport</w:t>
      </w:r>
      <w:r w:rsidR="00ED4718" w:rsidRPr="00B715D4">
        <w:t>ation</w:t>
      </w:r>
      <w:r w:rsidR="64C814DC" w:rsidRPr="00B715D4">
        <w:t>.</w:t>
      </w:r>
      <w:r w:rsidR="506BA27C" w:rsidRPr="00B715D4">
        <w:t xml:space="preserve"> Industry submitters expressed a preference for restricted discretionary activity status to </w:t>
      </w:r>
      <w:r w:rsidR="145CB640" w:rsidRPr="00B715D4">
        <w:t>provide certainty for consent applications.</w:t>
      </w:r>
      <w:r w:rsidR="0A0632D1" w:rsidRPr="00B715D4">
        <w:t xml:space="preserve"> Many of these submitters felt that the functional </w:t>
      </w:r>
      <w:r w:rsidR="3672EB8C" w:rsidRPr="00B715D4">
        <w:t>need</w:t>
      </w:r>
      <w:r w:rsidR="0A0632D1" w:rsidRPr="00B715D4">
        <w:t xml:space="preserve"> test should be replaced with operational </w:t>
      </w:r>
      <w:r w:rsidR="3672EB8C" w:rsidRPr="00B715D4">
        <w:t>need</w:t>
      </w:r>
      <w:r w:rsidR="0A0632D1" w:rsidRPr="00B715D4">
        <w:t xml:space="preserve"> for similar re</w:t>
      </w:r>
      <w:r w:rsidR="1B2A23A2" w:rsidRPr="00B715D4">
        <w:t>a</w:t>
      </w:r>
      <w:r w:rsidR="0A0632D1" w:rsidRPr="00B715D4">
        <w:t>sons.</w:t>
      </w:r>
    </w:p>
    <w:p w14:paraId="3DDD7B7D" w14:textId="372CF92F" w:rsidR="11A76A1C" w:rsidRPr="00B715D4" w:rsidRDefault="1DC56E4E" w:rsidP="47898CD2">
      <w:pPr>
        <w:pStyle w:val="BodyText"/>
      </w:pPr>
      <w:r w:rsidRPr="00B715D4">
        <w:t xml:space="preserve">Individual submitters and some </w:t>
      </w:r>
      <w:r w:rsidR="73DB20C0" w:rsidRPr="00B715D4">
        <w:t>c</w:t>
      </w:r>
      <w:r w:rsidRPr="00B715D4">
        <w:t>ouncil</w:t>
      </w:r>
      <w:r w:rsidR="5FB321A7" w:rsidRPr="00B715D4">
        <w:t>s</w:t>
      </w:r>
      <w:r w:rsidRPr="00B715D4">
        <w:t xml:space="preserve"> expressed reservations about the provision of a</w:t>
      </w:r>
      <w:r w:rsidR="00462500" w:rsidRPr="00B715D4">
        <w:t> </w:t>
      </w:r>
      <w:r w:rsidRPr="00B715D4">
        <w:t>consent</w:t>
      </w:r>
      <w:r w:rsidR="0E235EC6" w:rsidRPr="00B715D4">
        <w:t xml:space="preserve"> pathway but recognised that </w:t>
      </w:r>
      <w:r w:rsidR="5B5A79B5" w:rsidRPr="00B715D4">
        <w:t>quarrying</w:t>
      </w:r>
      <w:r w:rsidR="0E235EC6" w:rsidRPr="00B715D4">
        <w:t xml:space="preserve"> may be necessary to support the implementation of the</w:t>
      </w:r>
      <w:r w:rsidR="66E3DA63" w:rsidRPr="00B715D4">
        <w:t xml:space="preserve"> NPS-UD</w:t>
      </w:r>
      <w:r w:rsidR="4366916B" w:rsidRPr="00B715D4">
        <w:t>.</w:t>
      </w:r>
      <w:r w:rsidR="0DF189DF" w:rsidRPr="00B715D4">
        <w:t xml:space="preserve"> </w:t>
      </w:r>
      <w:r w:rsidR="1903F01A" w:rsidRPr="00B715D4">
        <w:t xml:space="preserve">Of these submitters, most were in favour of quarrying activities </w:t>
      </w:r>
      <w:r w:rsidR="294DDA16" w:rsidRPr="00B715D4">
        <w:t>remaining</w:t>
      </w:r>
      <w:r w:rsidR="1903F01A" w:rsidRPr="00B715D4">
        <w:t xml:space="preserve"> non-complying, to send a clear message that the activity would not be</w:t>
      </w:r>
      <w:r w:rsidR="00462500" w:rsidRPr="00B715D4">
        <w:t> </w:t>
      </w:r>
      <w:r w:rsidR="1903F01A" w:rsidRPr="00B715D4">
        <w:t>consented</w:t>
      </w:r>
      <w:r w:rsidR="0BB2B603" w:rsidRPr="00B715D4">
        <w:t xml:space="preserve"> if the circumstances were not exceptional and if the effects of the activity were</w:t>
      </w:r>
      <w:r w:rsidR="00462500" w:rsidRPr="00B715D4">
        <w:t> </w:t>
      </w:r>
      <w:r w:rsidR="0BB2B603" w:rsidRPr="00B715D4">
        <w:t>more than minor.</w:t>
      </w:r>
    </w:p>
    <w:p w14:paraId="16752C8C" w14:textId="077B4196" w:rsidR="555F0302" w:rsidRPr="00B715D4" w:rsidRDefault="0DF189DF" w:rsidP="47898CD2">
      <w:pPr>
        <w:pStyle w:val="BodyText"/>
      </w:pPr>
      <w:r w:rsidRPr="00B715D4">
        <w:lastRenderedPageBreak/>
        <w:t xml:space="preserve">Some submitters were unconvinced of the </w:t>
      </w:r>
      <w:r w:rsidR="3EAEED34" w:rsidRPr="00B715D4">
        <w:t>functional need</w:t>
      </w:r>
      <w:r w:rsidRPr="00B715D4">
        <w:t xml:space="preserve"> for quarrying to occur in natural </w:t>
      </w:r>
      <w:r w:rsidR="2D22CFFA" w:rsidRPr="00B715D4">
        <w:t xml:space="preserve">inland </w:t>
      </w:r>
      <w:r w:rsidRPr="00B715D4">
        <w:t xml:space="preserve">wetland areas and felt that ample aggregate resources </w:t>
      </w:r>
      <w:r w:rsidR="5AE02C07" w:rsidRPr="00B715D4">
        <w:t xml:space="preserve">were available elsewhere in the country. </w:t>
      </w:r>
      <w:r w:rsidR="5E511314" w:rsidRPr="00B715D4">
        <w:t>Several submitters expressed concern that quarrying activities, by their very nature, would cause more than minor damage to na</w:t>
      </w:r>
      <w:r w:rsidR="0F714AB3" w:rsidRPr="00B715D4">
        <w:t xml:space="preserve">tural </w:t>
      </w:r>
      <w:r w:rsidR="1FF116CF" w:rsidRPr="00B715D4">
        <w:t xml:space="preserve">inland </w:t>
      </w:r>
      <w:r w:rsidR="0F714AB3" w:rsidRPr="00B715D4">
        <w:t xml:space="preserve">wetlands and that </w:t>
      </w:r>
      <w:r w:rsidR="41CA5EBA" w:rsidRPr="00B715D4">
        <w:t>“</w:t>
      </w:r>
      <w:r w:rsidR="0F714AB3" w:rsidRPr="00B715D4">
        <w:t>no amount of minimisation, remediation or offsetting will restore the mana or mauri of a natural wetland after such an activity has occurred</w:t>
      </w:r>
      <w:r w:rsidR="03DB6952" w:rsidRPr="00B715D4">
        <w:t>.</w:t>
      </w:r>
      <w:r w:rsidR="21601FB3" w:rsidRPr="00B715D4">
        <w:t>”</w:t>
      </w:r>
      <w:r w:rsidR="555F0302" w:rsidRPr="00B715D4">
        <w:rPr>
          <w:rStyle w:val="FootnoteReference"/>
        </w:rPr>
        <w:footnoteReference w:id="33"/>
      </w:r>
    </w:p>
    <w:p w14:paraId="1892B223" w14:textId="3E1E10F9" w:rsidR="64ED8937" w:rsidRPr="00B715D4" w:rsidRDefault="64ED8937" w:rsidP="004A6F79">
      <w:pPr>
        <w:pStyle w:val="Heading4"/>
      </w:pPr>
      <w:r w:rsidRPr="00B715D4">
        <w:t xml:space="preserve">Definition of </w:t>
      </w:r>
      <w:r w:rsidR="0D7D2B4C" w:rsidRPr="00B715D4">
        <w:t>q</w:t>
      </w:r>
      <w:r w:rsidRPr="00B715D4">
        <w:t>uarrying</w:t>
      </w:r>
      <w:r w:rsidR="4E6D3043" w:rsidRPr="00B715D4">
        <w:t xml:space="preserve"> and scope of consent pathway</w:t>
      </w:r>
    </w:p>
    <w:p w14:paraId="0113105B" w14:textId="454B01ED" w:rsidR="68D00B7F" w:rsidRPr="00B715D4" w:rsidRDefault="0E6E7115" w:rsidP="00462500">
      <w:pPr>
        <w:pStyle w:val="BodyText"/>
      </w:pPr>
      <w:r w:rsidRPr="00B715D4">
        <w:t xml:space="preserve">All the substantive submissions received on </w:t>
      </w:r>
      <w:r w:rsidR="2B028318" w:rsidRPr="00B715D4">
        <w:t xml:space="preserve">a consent pathway for quarrying </w:t>
      </w:r>
      <w:r w:rsidRPr="00B715D4">
        <w:t xml:space="preserve">highlighted the necessity for quarrying to be defined, as it was </w:t>
      </w:r>
      <w:r w:rsidR="00467FFD" w:rsidRPr="00B715D4">
        <w:t xml:space="preserve">currently </w:t>
      </w:r>
      <w:r w:rsidRPr="00B715D4">
        <w:t xml:space="preserve">unclear which activities would be provided </w:t>
      </w:r>
      <w:r w:rsidR="36BD3788" w:rsidRPr="00B715D4">
        <w:t xml:space="preserve">with </w:t>
      </w:r>
      <w:r w:rsidRPr="00B715D4">
        <w:t>a conse</w:t>
      </w:r>
      <w:r w:rsidR="42230E0F" w:rsidRPr="00B715D4">
        <w:t xml:space="preserve">nt pathway </w:t>
      </w:r>
      <w:r w:rsidR="00192DA8" w:rsidRPr="00B715D4">
        <w:t>(</w:t>
      </w:r>
      <w:proofErr w:type="spellStart"/>
      <w:r w:rsidR="00192DA8" w:rsidRPr="00B715D4">
        <w:t>eg</w:t>
      </w:r>
      <w:proofErr w:type="spellEnd"/>
      <w:r w:rsidR="42230E0F" w:rsidRPr="00B715D4">
        <w:t>, w</w:t>
      </w:r>
      <w:r w:rsidR="3244BBEC" w:rsidRPr="00B715D4">
        <w:t>hether</w:t>
      </w:r>
      <w:r w:rsidR="42230E0F" w:rsidRPr="00B715D4">
        <w:t xml:space="preserve"> ancillary activities such as car parks and office buildings </w:t>
      </w:r>
      <w:r w:rsidR="4CE1F27F" w:rsidRPr="00B715D4">
        <w:t xml:space="preserve">would </w:t>
      </w:r>
      <w:r w:rsidR="42230E0F" w:rsidRPr="00B715D4">
        <w:t>be considered quarrying activities</w:t>
      </w:r>
      <w:r w:rsidR="00192DA8" w:rsidRPr="00B715D4">
        <w:t>)</w:t>
      </w:r>
      <w:r w:rsidR="42230E0F" w:rsidRPr="00B715D4">
        <w:t xml:space="preserve">. Many </w:t>
      </w:r>
      <w:r w:rsidR="4790C48A" w:rsidRPr="00B715D4">
        <w:t xml:space="preserve">extraction </w:t>
      </w:r>
      <w:r w:rsidR="42230E0F" w:rsidRPr="00B715D4">
        <w:t>industry submitters suggested that the definition</w:t>
      </w:r>
      <w:r w:rsidR="0F098B46" w:rsidRPr="00B715D4">
        <w:t xml:space="preserve"> </w:t>
      </w:r>
      <w:r w:rsidR="5C4A5A5D" w:rsidRPr="00B715D4">
        <w:t xml:space="preserve">already </w:t>
      </w:r>
      <w:r w:rsidR="0F098B46" w:rsidRPr="00B715D4">
        <w:t xml:space="preserve">provided in the </w:t>
      </w:r>
      <w:r w:rsidR="5C4A5A5D" w:rsidRPr="00B715D4">
        <w:t xml:space="preserve">National Planning Standards </w:t>
      </w:r>
      <w:r w:rsidR="0F098B46" w:rsidRPr="00B715D4">
        <w:t>should be</w:t>
      </w:r>
      <w:r w:rsidR="00462500" w:rsidRPr="00B715D4">
        <w:t> </w:t>
      </w:r>
      <w:r w:rsidR="0F098B46" w:rsidRPr="00B715D4">
        <w:t>adopted</w:t>
      </w:r>
      <w:r w:rsidR="6CB45701" w:rsidRPr="00B715D4">
        <w:t>:</w:t>
      </w:r>
    </w:p>
    <w:p w14:paraId="33BDC0E3" w14:textId="619E9E8D" w:rsidR="02C43195" w:rsidRPr="00B715D4" w:rsidRDefault="5511F0F8" w:rsidP="00CE3163">
      <w:pPr>
        <w:pStyle w:val="Quote"/>
        <w:spacing w:after="80"/>
      </w:pPr>
      <w:r w:rsidRPr="00B715D4">
        <w:t>Quarr</w:t>
      </w:r>
      <w:r w:rsidR="7B63B850" w:rsidRPr="00B715D4">
        <w:t>y</w:t>
      </w:r>
      <w:r w:rsidRPr="00B715D4">
        <w:t>ing activities</w:t>
      </w:r>
      <w:r w:rsidRPr="00B715D4">
        <w:rPr>
          <w:b/>
          <w:bCs/>
        </w:rPr>
        <w:t xml:space="preserve"> </w:t>
      </w:r>
      <w:r w:rsidRPr="00B715D4">
        <w:t xml:space="preserve">means the </w:t>
      </w:r>
      <w:r w:rsidR="02C43195" w:rsidRPr="00B715D4">
        <w:t>extraction</w:t>
      </w:r>
      <w:r w:rsidR="4E7ADB62" w:rsidRPr="00B715D4">
        <w:t>; processing</w:t>
      </w:r>
      <w:r w:rsidR="02C43195" w:rsidRPr="00B715D4">
        <w:t xml:space="preserve"> </w:t>
      </w:r>
      <w:r w:rsidR="2EB4E0A7" w:rsidRPr="00B715D4">
        <w:t>(</w:t>
      </w:r>
      <w:r w:rsidR="02C43195" w:rsidRPr="00B715D4">
        <w:t>crushing</w:t>
      </w:r>
      <w:r w:rsidR="73945182" w:rsidRPr="00B715D4">
        <w:t>,</w:t>
      </w:r>
      <w:r w:rsidR="02C43195" w:rsidRPr="00B715D4">
        <w:t xml:space="preserve"> screening</w:t>
      </w:r>
      <w:r w:rsidR="2F4EBA9B" w:rsidRPr="00B715D4">
        <w:t>,</w:t>
      </w:r>
      <w:r w:rsidR="02C43195" w:rsidRPr="00B715D4">
        <w:t xml:space="preserve"> </w:t>
      </w:r>
      <w:proofErr w:type="gramStart"/>
      <w:r w:rsidR="54E171C6" w:rsidRPr="00B715D4">
        <w:t>washing</w:t>
      </w:r>
      <w:proofErr w:type="gramEnd"/>
      <w:r w:rsidR="54E171C6" w:rsidRPr="00B715D4">
        <w:t xml:space="preserve"> and blending)</w:t>
      </w:r>
      <w:r w:rsidR="3433E45F" w:rsidRPr="00B715D4">
        <w:t>; transport; storage; sale and recycling of aggregates (clay, silt, rock and sand); the deposition of overburde</w:t>
      </w:r>
      <w:r w:rsidR="0DA3F2B6" w:rsidRPr="00B715D4">
        <w:t xml:space="preserve">n material; rehabilitation; landscaping and </w:t>
      </w:r>
      <w:proofErr w:type="spellStart"/>
      <w:r w:rsidR="3D72CBF4" w:rsidRPr="00B715D4">
        <w:t>cleanfilling</w:t>
      </w:r>
      <w:proofErr w:type="spellEnd"/>
      <w:r w:rsidR="0DA3F2B6" w:rsidRPr="00B715D4">
        <w:t xml:space="preserve"> of the quarry; use of land and accessory buildings for offices, workshops and c</w:t>
      </w:r>
      <w:r w:rsidR="60AD6AA8" w:rsidRPr="00B715D4">
        <w:t>ar parking areas associated with the operation of the quarry.</w:t>
      </w:r>
      <w:r w:rsidR="54E171C6" w:rsidRPr="00B715D4">
        <w:t xml:space="preserve"> </w:t>
      </w:r>
    </w:p>
    <w:p w14:paraId="078E5DAC" w14:textId="07B813C2" w:rsidR="5FE14C1F" w:rsidRPr="00B715D4" w:rsidRDefault="5FE14C1F" w:rsidP="00462500">
      <w:pPr>
        <w:pStyle w:val="BodyText"/>
      </w:pPr>
      <w:r w:rsidRPr="00B715D4">
        <w:t xml:space="preserve">Many </w:t>
      </w:r>
      <w:r w:rsidR="007D23AE" w:rsidRPr="00B715D4">
        <w:t>s</w:t>
      </w:r>
      <w:r w:rsidR="326691F0" w:rsidRPr="00B715D4">
        <w:t>ubmitters</w:t>
      </w:r>
      <w:r w:rsidR="6A6DD913" w:rsidRPr="00B715D4">
        <w:t xml:space="preserve">, including those from </w:t>
      </w:r>
      <w:r w:rsidR="326691F0" w:rsidRPr="00B715D4">
        <w:t>other industr</w:t>
      </w:r>
      <w:r w:rsidR="0D73AD11" w:rsidRPr="00B715D4">
        <w:t>i</w:t>
      </w:r>
      <w:r w:rsidR="326691F0" w:rsidRPr="00B715D4">
        <w:t>es,</w:t>
      </w:r>
      <w:r w:rsidR="688103AD" w:rsidRPr="00B715D4">
        <w:t xml:space="preserve"> </w:t>
      </w:r>
      <w:proofErr w:type="gramStart"/>
      <w:r w:rsidR="688103AD" w:rsidRPr="00B715D4">
        <w:t>councils</w:t>
      </w:r>
      <w:proofErr w:type="gramEnd"/>
      <w:r w:rsidR="688103AD" w:rsidRPr="00B715D4">
        <w:t xml:space="preserve"> and individuals, agreed that a consent pathway ought to be provided for quarr</w:t>
      </w:r>
      <w:r w:rsidR="5EA9108F" w:rsidRPr="00B715D4">
        <w:t>ying activities</w:t>
      </w:r>
      <w:r w:rsidR="688103AD" w:rsidRPr="00B715D4">
        <w:t xml:space="preserve">, but that this should be </w:t>
      </w:r>
      <w:r w:rsidR="00201497" w:rsidRPr="00B715D4">
        <w:t xml:space="preserve">strictly </w:t>
      </w:r>
      <w:r w:rsidR="688103AD" w:rsidRPr="00B715D4">
        <w:t xml:space="preserve">limited </w:t>
      </w:r>
      <w:r w:rsidR="134D8E33" w:rsidRPr="00B715D4">
        <w:t>to locationally bound activities such as the</w:t>
      </w:r>
      <w:r w:rsidR="688103AD" w:rsidRPr="00B715D4">
        <w:t xml:space="preserve"> extraction of rock and </w:t>
      </w:r>
      <w:r w:rsidR="3DFB8328" w:rsidRPr="00B715D4">
        <w:t xml:space="preserve">should </w:t>
      </w:r>
      <w:r w:rsidR="266AC1C2" w:rsidRPr="00B715D4">
        <w:t>not</w:t>
      </w:r>
      <w:r w:rsidR="55D06F2A" w:rsidRPr="00B715D4">
        <w:t xml:space="preserve"> include</w:t>
      </w:r>
      <w:r w:rsidR="266AC1C2" w:rsidRPr="00B715D4">
        <w:t xml:space="preserve"> ancillary activities</w:t>
      </w:r>
      <w:r w:rsidR="00201497" w:rsidRPr="00B715D4">
        <w:t xml:space="preserve"> (roads</w:t>
      </w:r>
      <w:r w:rsidR="5B5006BF" w:rsidRPr="00B715D4">
        <w:t>,</w:t>
      </w:r>
      <w:r w:rsidR="00201497" w:rsidRPr="00B715D4">
        <w:t xml:space="preserve"> buildings etc</w:t>
      </w:r>
      <w:r w:rsidR="000412A5" w:rsidRPr="00B715D4">
        <w:t>)</w:t>
      </w:r>
      <w:r w:rsidR="266AC1C2" w:rsidRPr="00B715D4">
        <w:t>.</w:t>
      </w:r>
    </w:p>
    <w:p w14:paraId="11418D1E" w14:textId="7B68CE58" w:rsidR="44EABCFD" w:rsidRPr="00B715D4" w:rsidRDefault="44EABCFD" w:rsidP="004A6F79">
      <w:pPr>
        <w:pStyle w:val="Heading4"/>
      </w:pPr>
      <w:r w:rsidRPr="00B715D4">
        <w:t>Small</w:t>
      </w:r>
      <w:r w:rsidR="000F1600" w:rsidRPr="00B715D4">
        <w:t>-</w:t>
      </w:r>
      <w:r w:rsidRPr="00B715D4">
        <w:t>scale quarrying activities</w:t>
      </w:r>
    </w:p>
    <w:p w14:paraId="6F557535" w14:textId="5FB8881F" w:rsidR="60418598" w:rsidRPr="00B715D4" w:rsidRDefault="76645E42" w:rsidP="00462500">
      <w:pPr>
        <w:pStyle w:val="BodyText"/>
      </w:pPr>
      <w:r w:rsidRPr="00B715D4">
        <w:t xml:space="preserve">Also related to the definition of quarrying activities were a small number of submissions received </w:t>
      </w:r>
      <w:r w:rsidR="03427C3A" w:rsidRPr="00B715D4">
        <w:t>on whether the consent pathway would apply to small</w:t>
      </w:r>
      <w:r w:rsidR="000F1600" w:rsidRPr="00B715D4">
        <w:t>-</w:t>
      </w:r>
      <w:r w:rsidR="03427C3A" w:rsidRPr="00B715D4">
        <w:t>scale, farm-based quarries. A</w:t>
      </w:r>
      <w:r w:rsidRPr="00B715D4">
        <w:t>gricultural industry submitters and land holders</w:t>
      </w:r>
      <w:r w:rsidR="0043563C" w:rsidRPr="00B715D4">
        <w:t xml:space="preserve"> </w:t>
      </w:r>
      <w:r w:rsidR="2EEDE604" w:rsidRPr="00B715D4">
        <w:t>submitted that these operations were a common way of sourcing</w:t>
      </w:r>
      <w:r w:rsidR="10E43010" w:rsidRPr="00B715D4">
        <w:t xml:space="preserve"> gravel and limestone </w:t>
      </w:r>
      <w:r w:rsidR="7ACB2133" w:rsidRPr="00B715D4">
        <w:t xml:space="preserve">for </w:t>
      </w:r>
      <w:r w:rsidR="10E43010" w:rsidRPr="00B715D4">
        <w:t>the construction of animal movement and</w:t>
      </w:r>
      <w:r w:rsidR="00462500" w:rsidRPr="00B715D4">
        <w:t> </w:t>
      </w:r>
      <w:r w:rsidR="10E43010" w:rsidRPr="00B715D4">
        <w:t xml:space="preserve">standing areas. </w:t>
      </w:r>
      <w:r w:rsidR="179C730A" w:rsidRPr="00B715D4">
        <w:t>Irrigation New Zealand</w:t>
      </w:r>
      <w:r w:rsidR="10E43010" w:rsidRPr="00B715D4">
        <w:t xml:space="preserve"> </w:t>
      </w:r>
      <w:r w:rsidR="3782AA26" w:rsidRPr="00B715D4">
        <w:t>propose</w:t>
      </w:r>
      <w:r w:rsidR="10E43010" w:rsidRPr="00B715D4">
        <w:t>d that th</w:t>
      </w:r>
      <w:r w:rsidR="14EC25E9" w:rsidRPr="00B715D4">
        <w:t xml:space="preserve">is </w:t>
      </w:r>
      <w:r w:rsidR="514EF49D" w:rsidRPr="00B715D4">
        <w:t>c</w:t>
      </w:r>
      <w:r w:rsidR="14EC25E9" w:rsidRPr="00B715D4">
        <w:t>ould be a permitted activity controlled by freshwater farm plans.</w:t>
      </w:r>
    </w:p>
    <w:p w14:paraId="728DFFBA" w14:textId="5092382E" w:rsidR="009C77AC" w:rsidRPr="00B715D4" w:rsidRDefault="009C77AC" w:rsidP="008311BC">
      <w:pPr>
        <w:pStyle w:val="Heading3"/>
      </w:pPr>
      <w:r w:rsidRPr="00B715D4">
        <w:t>Analysis</w:t>
      </w:r>
      <w:r w:rsidR="00D24B6D" w:rsidRPr="00B715D4">
        <w:t xml:space="preserve"> and reco</w:t>
      </w:r>
      <w:r w:rsidR="00916D96" w:rsidRPr="00B715D4">
        <w:t>mmendation</w:t>
      </w:r>
    </w:p>
    <w:p w14:paraId="640C60D7" w14:textId="28BA3A5D" w:rsidR="24A2D6DB" w:rsidRPr="00B715D4" w:rsidRDefault="24A2D6DB" w:rsidP="00CC5401">
      <w:pPr>
        <w:pStyle w:val="Heading4"/>
        <w:spacing w:before="180"/>
      </w:pPr>
      <w:r w:rsidRPr="00B715D4">
        <w:t>Providing a consent pathway for quarries</w:t>
      </w:r>
    </w:p>
    <w:p w14:paraId="19B55C7F" w14:textId="749D21EF" w:rsidR="009C77AC" w:rsidRPr="00B715D4" w:rsidRDefault="1A3F109A" w:rsidP="00C145F8">
      <w:pPr>
        <w:pStyle w:val="BodyText"/>
        <w:keepLines/>
      </w:pPr>
      <w:r w:rsidRPr="00B715D4">
        <w:t xml:space="preserve">We agree with </w:t>
      </w:r>
      <w:r w:rsidR="52AFB17D" w:rsidRPr="00B715D4">
        <w:t xml:space="preserve">industry </w:t>
      </w:r>
      <w:r w:rsidRPr="00B715D4">
        <w:t>submitters that</w:t>
      </w:r>
      <w:r w:rsidR="00192DA8" w:rsidRPr="00B715D4">
        <w:t xml:space="preserve"> quarrying activities require</w:t>
      </w:r>
      <w:r w:rsidRPr="00B715D4">
        <w:t xml:space="preserve"> a consent pathway as subsidiary activities that support the construction and maintenance of specified infrastructure.</w:t>
      </w:r>
      <w:r w:rsidR="5789B756" w:rsidRPr="00B715D4">
        <w:t xml:space="preserve"> </w:t>
      </w:r>
      <w:r w:rsidR="083525DC" w:rsidRPr="00B715D4">
        <w:t xml:space="preserve">The primary rationale for including a consent pathway for quarrying is </w:t>
      </w:r>
      <w:r w:rsidR="0D569E14" w:rsidRPr="00B715D4">
        <w:t>the locational constraint of aggregate materials.</w:t>
      </w:r>
      <w:r w:rsidR="4A699584" w:rsidRPr="00B715D4">
        <w:t xml:space="preserve"> </w:t>
      </w:r>
    </w:p>
    <w:p w14:paraId="32D8BF0A" w14:textId="25E57315" w:rsidR="7B51CC63" w:rsidRPr="00B715D4" w:rsidRDefault="33B9E5A5" w:rsidP="00C145F8">
      <w:pPr>
        <w:pStyle w:val="BodyText"/>
      </w:pPr>
      <w:r w:rsidRPr="00B715D4">
        <w:t>We consider tha</w:t>
      </w:r>
      <w:r w:rsidR="79E46896" w:rsidRPr="00B715D4">
        <w:t>t discretionary activity status is appropriate for quarrying activities. T</w:t>
      </w:r>
      <w:r w:rsidRPr="00B715D4">
        <w:t xml:space="preserve">he application of the gateway tests of functional </w:t>
      </w:r>
      <w:r w:rsidR="41142439" w:rsidRPr="00B715D4">
        <w:t>need</w:t>
      </w:r>
      <w:r w:rsidRPr="00B715D4">
        <w:t xml:space="preserve"> and regional and/or national significance are sufficient </w:t>
      </w:r>
      <w:r w:rsidR="601B3339" w:rsidRPr="00B715D4">
        <w:t xml:space="preserve">to ensure that only appropriate activities are consented. </w:t>
      </w:r>
      <w:r w:rsidR="15DB56B1" w:rsidRPr="00B715D4">
        <w:t xml:space="preserve">The </w:t>
      </w:r>
      <w:r w:rsidR="3B00E726" w:rsidRPr="00B715D4">
        <w:t xml:space="preserve">ability of councils to exercise </w:t>
      </w:r>
      <w:r w:rsidR="53E45B6E" w:rsidRPr="00B715D4">
        <w:t>discretion</w:t>
      </w:r>
      <w:r w:rsidR="0ACAEC20" w:rsidRPr="00B715D4">
        <w:t xml:space="preserve"> in deciding whether</w:t>
      </w:r>
      <w:r w:rsidR="6AA7CE40" w:rsidRPr="00B715D4">
        <w:t xml:space="preserve"> </w:t>
      </w:r>
      <w:r w:rsidR="0ACAEC20" w:rsidRPr="00B715D4">
        <w:t xml:space="preserve">to </w:t>
      </w:r>
      <w:r w:rsidR="53E45B6E" w:rsidRPr="00B715D4">
        <w:t>grant a resource consent will</w:t>
      </w:r>
      <w:r w:rsidR="06AFA239" w:rsidRPr="00B715D4">
        <w:t xml:space="preserve"> mean that they can consider other aspects of the viability of the activity in that area </w:t>
      </w:r>
      <w:r w:rsidR="00192DA8" w:rsidRPr="00B715D4">
        <w:t>(</w:t>
      </w:r>
      <w:proofErr w:type="spellStart"/>
      <w:r w:rsidR="00192DA8" w:rsidRPr="00B715D4">
        <w:t>eg</w:t>
      </w:r>
      <w:proofErr w:type="spellEnd"/>
      <w:r w:rsidR="06AFA239" w:rsidRPr="00B715D4">
        <w:t xml:space="preserve">, significance of the natural </w:t>
      </w:r>
      <w:r w:rsidR="700D231A" w:rsidRPr="00B715D4">
        <w:lastRenderedPageBreak/>
        <w:t xml:space="preserve">inland </w:t>
      </w:r>
      <w:r w:rsidR="06AFA239" w:rsidRPr="00B715D4">
        <w:t>wetland, impacts on surrounding land use</w:t>
      </w:r>
      <w:r w:rsidR="00192DA8" w:rsidRPr="00B715D4">
        <w:t>)</w:t>
      </w:r>
      <w:r w:rsidR="06AFA239" w:rsidRPr="00B715D4">
        <w:t>.</w:t>
      </w:r>
      <w:r w:rsidR="53E45B6E" w:rsidRPr="00B715D4">
        <w:t xml:space="preserve"> </w:t>
      </w:r>
      <w:r w:rsidR="3BB29631" w:rsidRPr="00B715D4">
        <w:t xml:space="preserve">This will </w:t>
      </w:r>
      <w:r w:rsidR="53E45B6E" w:rsidRPr="00B715D4">
        <w:t xml:space="preserve">be an additional check and balance on </w:t>
      </w:r>
      <w:r w:rsidR="2274A01C" w:rsidRPr="00B715D4">
        <w:t xml:space="preserve">quarrying </w:t>
      </w:r>
      <w:r w:rsidR="53E45B6E" w:rsidRPr="00B715D4">
        <w:t xml:space="preserve">activities being consented in </w:t>
      </w:r>
      <w:r w:rsidR="1B3EA246" w:rsidRPr="00B715D4">
        <w:t xml:space="preserve">a </w:t>
      </w:r>
      <w:r w:rsidR="53E45B6E" w:rsidRPr="00B715D4">
        <w:t xml:space="preserve">natural </w:t>
      </w:r>
      <w:r w:rsidR="3E8B628C" w:rsidRPr="00B715D4">
        <w:t xml:space="preserve">inland </w:t>
      </w:r>
      <w:r w:rsidR="53E45B6E" w:rsidRPr="00B715D4">
        <w:t>wetland area</w:t>
      </w:r>
      <w:r w:rsidR="0EBBE308" w:rsidRPr="00B715D4">
        <w:t>.</w:t>
      </w:r>
    </w:p>
    <w:p w14:paraId="5A198CD9" w14:textId="6F466FD5" w:rsidR="7B51CC63" w:rsidRPr="00B715D4" w:rsidRDefault="7B51CC63" w:rsidP="004A6F79">
      <w:pPr>
        <w:pStyle w:val="Heading4"/>
      </w:pPr>
      <w:r w:rsidRPr="00B715D4">
        <w:t>Definition of quarrying and scope of consent pathway</w:t>
      </w:r>
    </w:p>
    <w:p w14:paraId="6D4BD61F" w14:textId="639F08A5" w:rsidR="7B51CC63" w:rsidRPr="00B715D4" w:rsidRDefault="7B51CC63" w:rsidP="00C145F8">
      <w:pPr>
        <w:pStyle w:val="BodyText"/>
      </w:pPr>
      <w:r w:rsidRPr="00B715D4">
        <w:t xml:space="preserve">We agree with submitters that quarrying activities should be defined in the </w:t>
      </w:r>
      <w:r w:rsidR="36A24EDE" w:rsidRPr="00B715D4">
        <w:t>regulations</w:t>
      </w:r>
      <w:r w:rsidR="73AF4319" w:rsidRPr="00B715D4">
        <w:t>.</w:t>
      </w:r>
      <w:r w:rsidRPr="00B715D4">
        <w:t xml:space="preserve"> The definition will determine the scope of activities that are pro</w:t>
      </w:r>
      <w:r w:rsidR="4EDF7678" w:rsidRPr="00B715D4">
        <w:t xml:space="preserve">vided for under the regulations. </w:t>
      </w:r>
      <w:r w:rsidR="008154AA" w:rsidRPr="00B715D4">
        <w:t>S</w:t>
      </w:r>
      <w:r w:rsidR="4EDF7678" w:rsidRPr="00B715D4">
        <w:t xml:space="preserve">ubmissions </w:t>
      </w:r>
      <w:r w:rsidR="00C635E3" w:rsidRPr="00B715D4">
        <w:t xml:space="preserve">clearly </w:t>
      </w:r>
      <w:r w:rsidR="00663075" w:rsidRPr="00B715D4">
        <w:t>illustrate</w:t>
      </w:r>
      <w:r w:rsidR="00A50E06" w:rsidRPr="00B715D4">
        <w:t xml:space="preserve"> the</w:t>
      </w:r>
      <w:r w:rsidR="4EDF7678" w:rsidRPr="00B715D4">
        <w:t xml:space="preserve"> </w:t>
      </w:r>
      <w:r w:rsidR="00BC23B7" w:rsidRPr="00B715D4">
        <w:t xml:space="preserve">two </w:t>
      </w:r>
      <w:r w:rsidR="4EDF7678" w:rsidRPr="00B715D4">
        <w:t xml:space="preserve">options for </w:t>
      </w:r>
      <w:r w:rsidR="7B1F8026" w:rsidRPr="00B715D4">
        <w:t>defining quarrying and the scope of a consent pathway</w:t>
      </w:r>
      <w:r w:rsidR="00663075" w:rsidRPr="00B715D4">
        <w:t>,</w:t>
      </w:r>
      <w:r w:rsidR="00DA25C9" w:rsidRPr="00B715D4">
        <w:t xml:space="preserve"> set out below</w:t>
      </w:r>
      <w:r w:rsidR="7B1F8026" w:rsidRPr="00B715D4">
        <w:t xml:space="preserve">. </w:t>
      </w:r>
    </w:p>
    <w:p w14:paraId="75322B54" w14:textId="47863E28" w:rsidR="7B1F8026" w:rsidRPr="00B715D4" w:rsidRDefault="1790C663" w:rsidP="00C80123">
      <w:pPr>
        <w:pStyle w:val="Heading5"/>
      </w:pPr>
      <w:r w:rsidRPr="00B715D4">
        <w:t xml:space="preserve">Option </w:t>
      </w:r>
      <w:r w:rsidR="006A2854" w:rsidRPr="00B715D4">
        <w:t>1</w:t>
      </w:r>
      <w:r w:rsidR="0E982EF2" w:rsidRPr="00B715D4">
        <w:t>:</w:t>
      </w:r>
      <w:r w:rsidR="72FECAA5" w:rsidRPr="00B715D4">
        <w:t xml:space="preserve"> </w:t>
      </w:r>
      <w:r w:rsidR="543E3DD2" w:rsidRPr="00B715D4">
        <w:t>Apply the N</w:t>
      </w:r>
      <w:r w:rsidR="64F61B72" w:rsidRPr="00B715D4">
        <w:t xml:space="preserve">ational </w:t>
      </w:r>
      <w:r w:rsidR="543E3DD2" w:rsidRPr="00B715D4">
        <w:t>P</w:t>
      </w:r>
      <w:r w:rsidR="63A15E29" w:rsidRPr="00B715D4">
        <w:t xml:space="preserve">lanning </w:t>
      </w:r>
      <w:r w:rsidR="1478AB67" w:rsidRPr="00B715D4">
        <w:t>S</w:t>
      </w:r>
      <w:r w:rsidR="7D0D59CE" w:rsidRPr="00B715D4">
        <w:t>tandards</w:t>
      </w:r>
      <w:r w:rsidR="543E3DD2" w:rsidRPr="00B715D4">
        <w:t xml:space="preserve"> definition of quarrying </w:t>
      </w:r>
      <w:r w:rsidR="005574F2" w:rsidRPr="00B715D4">
        <w:t>and activit</w:t>
      </w:r>
      <w:r w:rsidR="006A2854" w:rsidRPr="00B715D4">
        <w:t>i</w:t>
      </w:r>
      <w:r w:rsidR="005574F2" w:rsidRPr="00B715D4">
        <w:t>es</w:t>
      </w:r>
    </w:p>
    <w:p w14:paraId="2C56358C" w14:textId="400EB57B" w:rsidR="00945328" w:rsidRPr="00B715D4" w:rsidRDefault="004E1BB4" w:rsidP="00C145F8">
      <w:pPr>
        <w:pStyle w:val="BodyText"/>
      </w:pPr>
      <w:r w:rsidRPr="00B715D4">
        <w:t>A</w:t>
      </w:r>
      <w:r w:rsidR="1E38CEE6" w:rsidRPr="00B715D4">
        <w:t>dopt t</w:t>
      </w:r>
      <w:r w:rsidR="11B1670C" w:rsidRPr="00B715D4">
        <w:t>he N</w:t>
      </w:r>
      <w:r w:rsidR="54300BDC" w:rsidRPr="00B715D4">
        <w:t xml:space="preserve">ational </w:t>
      </w:r>
      <w:r w:rsidR="11B1670C" w:rsidRPr="00B715D4">
        <w:t>P</w:t>
      </w:r>
      <w:r w:rsidR="45F4061E" w:rsidRPr="00B715D4">
        <w:t xml:space="preserve">lanning </w:t>
      </w:r>
      <w:r w:rsidR="11B1670C" w:rsidRPr="00B715D4">
        <w:t>S</w:t>
      </w:r>
      <w:r w:rsidR="0D021E77" w:rsidRPr="00B715D4">
        <w:t>tandards</w:t>
      </w:r>
      <w:r w:rsidR="75323A18" w:rsidRPr="00B715D4">
        <w:t xml:space="preserve"> definition of quarrying activities</w:t>
      </w:r>
      <w:r w:rsidR="00A258CE" w:rsidRPr="00B715D4">
        <w:t xml:space="preserve"> as follows</w:t>
      </w:r>
      <w:r w:rsidR="001D3451" w:rsidRPr="00B715D4">
        <w:t>.</w:t>
      </w:r>
      <w:r w:rsidR="00F82E43" w:rsidRPr="00B715D4">
        <w:t xml:space="preserve"> </w:t>
      </w:r>
    </w:p>
    <w:p w14:paraId="52427275" w14:textId="77777777" w:rsidR="005F56E2" w:rsidRPr="00B715D4" w:rsidRDefault="0051390C" w:rsidP="00C145F8">
      <w:pPr>
        <w:pStyle w:val="Bullet"/>
      </w:pPr>
      <w:r w:rsidRPr="00B715D4">
        <w:rPr>
          <w:b/>
          <w:bCs/>
        </w:rPr>
        <w:t>Quarry</w:t>
      </w:r>
      <w:r w:rsidRPr="00B715D4">
        <w:t xml:space="preserve"> means a location or area used for the permanent removal and extraction of aggregates (clay, silt, </w:t>
      </w:r>
      <w:proofErr w:type="gramStart"/>
      <w:r w:rsidRPr="00B715D4">
        <w:t>rock</w:t>
      </w:r>
      <w:proofErr w:type="gramEnd"/>
      <w:r w:rsidRPr="00B715D4">
        <w:t xml:space="preserve"> or sand). It includes the area of aggregate resource and surrounding land associated with the operation of a quarry and which is used for quarrying activities. </w:t>
      </w:r>
    </w:p>
    <w:p w14:paraId="5FF8774D" w14:textId="472F7B69" w:rsidR="62226369" w:rsidRPr="00B715D4" w:rsidRDefault="005F56E2" w:rsidP="00C145F8">
      <w:pPr>
        <w:pStyle w:val="Bullet"/>
      </w:pPr>
      <w:r w:rsidRPr="00B715D4">
        <w:rPr>
          <w:b/>
          <w:bCs/>
        </w:rPr>
        <w:t>Q</w:t>
      </w:r>
      <w:r w:rsidR="0051390C" w:rsidRPr="00B715D4">
        <w:rPr>
          <w:b/>
          <w:bCs/>
        </w:rPr>
        <w:t>uarrying activities</w:t>
      </w:r>
      <w:r w:rsidR="0051390C" w:rsidRPr="00B715D4">
        <w:t xml:space="preserve"> means the extraction, processing (including crushing, screening, washing, and blending), transport, storage, </w:t>
      </w:r>
      <w:proofErr w:type="gramStart"/>
      <w:r w:rsidR="0051390C" w:rsidRPr="00B715D4">
        <w:t>sale</w:t>
      </w:r>
      <w:proofErr w:type="gramEnd"/>
      <w:r w:rsidR="0051390C" w:rsidRPr="00B715D4">
        <w:t xml:space="preserve"> and recycling of aggregates (clay, silt, rock, sand), the deposition of overburden material, rehabilitation, landscaping and </w:t>
      </w:r>
      <w:proofErr w:type="spellStart"/>
      <w:r w:rsidR="0051390C" w:rsidRPr="00B715D4">
        <w:t>cleanfilling</w:t>
      </w:r>
      <w:proofErr w:type="spellEnd"/>
      <w:r w:rsidR="0051390C" w:rsidRPr="00B715D4">
        <w:t xml:space="preserve"> of the quarry, and the use of land and accessory buildings for offices, workshops and car parking areas associated with the operation of the quarry</w:t>
      </w:r>
      <w:r w:rsidR="006D474E" w:rsidRPr="00B715D4">
        <w:t xml:space="preserve">. </w:t>
      </w:r>
    </w:p>
    <w:p w14:paraId="6F048551" w14:textId="5598E28A" w:rsidR="787A47D8" w:rsidRPr="00B715D4" w:rsidRDefault="00A63514" w:rsidP="00C145F8">
      <w:pPr>
        <w:pStyle w:val="BodyText"/>
      </w:pPr>
      <w:r w:rsidRPr="00B715D4">
        <w:t xml:space="preserve">This would include the resource </w:t>
      </w:r>
      <w:r w:rsidR="00254170" w:rsidRPr="00B715D4">
        <w:t xml:space="preserve">itself </w:t>
      </w:r>
      <w:r w:rsidRPr="00B715D4">
        <w:t>and</w:t>
      </w:r>
      <w:r w:rsidR="05A7A0D8" w:rsidRPr="00B715D4">
        <w:t xml:space="preserve"> </w:t>
      </w:r>
      <w:r w:rsidR="00B520BC" w:rsidRPr="00B715D4">
        <w:t xml:space="preserve">all </w:t>
      </w:r>
      <w:r w:rsidR="0007122B" w:rsidRPr="00B715D4">
        <w:t>‘</w:t>
      </w:r>
      <w:r w:rsidR="0058144D" w:rsidRPr="00B715D4">
        <w:t>quarrying</w:t>
      </w:r>
      <w:r w:rsidR="5F574A9B" w:rsidRPr="00B715D4">
        <w:t xml:space="preserve"> activities</w:t>
      </w:r>
      <w:r w:rsidR="0007122B" w:rsidRPr="00B715D4">
        <w:t>’</w:t>
      </w:r>
      <w:r w:rsidR="5F574A9B" w:rsidRPr="00B715D4">
        <w:t xml:space="preserve"> </w:t>
      </w:r>
      <w:r w:rsidR="007D6217" w:rsidRPr="00B715D4">
        <w:t xml:space="preserve">that </w:t>
      </w:r>
      <w:r w:rsidR="5F574A9B" w:rsidRPr="00B715D4">
        <w:t xml:space="preserve">are </w:t>
      </w:r>
      <w:r w:rsidR="004665BF" w:rsidRPr="00B715D4">
        <w:t>ancillary to</w:t>
      </w:r>
      <w:r w:rsidR="00254170" w:rsidRPr="00B715D4">
        <w:t xml:space="preserve"> the </w:t>
      </w:r>
      <w:r w:rsidR="00337941" w:rsidRPr="00B715D4">
        <w:t>action</w:t>
      </w:r>
      <w:r w:rsidR="5F574A9B" w:rsidRPr="00B715D4">
        <w:t xml:space="preserve"> of quarr</w:t>
      </w:r>
      <w:r w:rsidR="004665BF" w:rsidRPr="00B715D4">
        <w:t>ying</w:t>
      </w:r>
      <w:r w:rsidR="0550A507" w:rsidRPr="00B715D4">
        <w:t xml:space="preserve"> </w:t>
      </w:r>
      <w:r w:rsidR="247EF911" w:rsidRPr="00B715D4">
        <w:t>(</w:t>
      </w:r>
      <w:proofErr w:type="spellStart"/>
      <w:r w:rsidR="247EF911" w:rsidRPr="00B715D4">
        <w:t>eg</w:t>
      </w:r>
      <w:proofErr w:type="spellEnd"/>
      <w:r w:rsidR="247EF911" w:rsidRPr="00B715D4">
        <w:t>, placement of overburden</w:t>
      </w:r>
      <w:r w:rsidR="001D3451" w:rsidRPr="00B715D4">
        <w:t>,</w:t>
      </w:r>
      <w:r w:rsidR="00254170" w:rsidRPr="00B715D4">
        <w:t xml:space="preserve"> but also roads and buildings</w:t>
      </w:r>
      <w:r w:rsidR="247EF911" w:rsidRPr="00B715D4">
        <w:t>)</w:t>
      </w:r>
      <w:r w:rsidR="00443A78" w:rsidRPr="00B715D4">
        <w:t xml:space="preserve"> </w:t>
      </w:r>
      <w:r w:rsidR="00254170" w:rsidRPr="00B715D4">
        <w:t>some of which may be</w:t>
      </w:r>
      <w:r w:rsidR="00443A78" w:rsidRPr="00B715D4">
        <w:t xml:space="preserve"> able to be located elsewhere. </w:t>
      </w:r>
      <w:r w:rsidR="00187C55" w:rsidRPr="00B715D4">
        <w:t>Th</w:t>
      </w:r>
      <w:r w:rsidR="00E44FD7" w:rsidRPr="00B715D4">
        <w:t>e location of these</w:t>
      </w:r>
      <w:r w:rsidR="42ABA68B" w:rsidRPr="00B715D4">
        <w:t xml:space="preserve"> </w:t>
      </w:r>
      <w:r w:rsidR="00337941" w:rsidRPr="00B715D4">
        <w:t>w</w:t>
      </w:r>
      <w:r w:rsidR="00A258CE" w:rsidRPr="00B715D4">
        <w:t>ould</w:t>
      </w:r>
      <w:r w:rsidR="42ABA68B" w:rsidRPr="00B715D4">
        <w:t xml:space="preserve"> be </w:t>
      </w:r>
      <w:r w:rsidR="00443A78" w:rsidRPr="00B715D4">
        <w:t xml:space="preserve">addressed as part of the consent process </w:t>
      </w:r>
      <w:r w:rsidR="001D3451" w:rsidRPr="00B715D4">
        <w:t>(</w:t>
      </w:r>
      <w:proofErr w:type="spellStart"/>
      <w:r w:rsidR="00187C55" w:rsidRPr="00B715D4">
        <w:t>ie</w:t>
      </w:r>
      <w:proofErr w:type="spellEnd"/>
      <w:r w:rsidR="00187C55" w:rsidRPr="00B715D4">
        <w:t>,</w:t>
      </w:r>
      <w:r w:rsidR="008E6280" w:rsidRPr="00B715D4">
        <w:t xml:space="preserve"> </w:t>
      </w:r>
      <w:r w:rsidR="00CE2E07" w:rsidRPr="00B715D4">
        <w:t>the gateway test w</w:t>
      </w:r>
      <w:r w:rsidR="00337941" w:rsidRPr="00B715D4">
        <w:t>ould</w:t>
      </w:r>
      <w:r w:rsidR="00CE2E07" w:rsidRPr="00B715D4">
        <w:t xml:space="preserve"> ensure ancillary </w:t>
      </w:r>
      <w:r w:rsidR="007A2E5E" w:rsidRPr="00B715D4">
        <w:t xml:space="preserve">quarry </w:t>
      </w:r>
      <w:r w:rsidR="00CE2E07" w:rsidRPr="00B715D4">
        <w:t>activities</w:t>
      </w:r>
      <w:r w:rsidR="008E6280" w:rsidRPr="00B715D4">
        <w:t xml:space="preserve"> avoid </w:t>
      </w:r>
      <w:r w:rsidR="5C525CC5" w:rsidRPr="00B715D4">
        <w:t>natural</w:t>
      </w:r>
      <w:r w:rsidR="326C8687" w:rsidRPr="00B715D4">
        <w:t xml:space="preserve"> </w:t>
      </w:r>
      <w:r w:rsidR="31A73077" w:rsidRPr="00B715D4">
        <w:t xml:space="preserve">inland </w:t>
      </w:r>
      <w:r w:rsidR="008E6280" w:rsidRPr="00B715D4">
        <w:t>wetland</w:t>
      </w:r>
      <w:r w:rsidR="00CE2E07" w:rsidRPr="00B715D4">
        <w:t xml:space="preserve"> areas</w:t>
      </w:r>
      <w:r w:rsidR="001D3451" w:rsidRPr="00B715D4">
        <w:t>)</w:t>
      </w:r>
      <w:r w:rsidR="42ABA68B" w:rsidRPr="00B715D4">
        <w:t>.</w:t>
      </w:r>
    </w:p>
    <w:p w14:paraId="220BDFF8" w14:textId="18049BF8" w:rsidR="00C7048D" w:rsidRPr="00B715D4" w:rsidRDefault="00C7048D" w:rsidP="00C80123">
      <w:pPr>
        <w:pStyle w:val="Heading5"/>
      </w:pPr>
      <w:r w:rsidRPr="00B715D4">
        <w:t>Option 2</w:t>
      </w:r>
      <w:r w:rsidR="3B49246D" w:rsidRPr="00B715D4">
        <w:t>:</w:t>
      </w:r>
      <w:r w:rsidRPr="00B715D4">
        <w:t xml:space="preserve"> Define and provide for </w:t>
      </w:r>
      <w:r w:rsidR="008A2583" w:rsidRPr="00B715D4">
        <w:t>quarrying of the</w:t>
      </w:r>
      <w:r w:rsidRPr="00B715D4">
        <w:t xml:space="preserve"> resource only (recommended)</w:t>
      </w:r>
    </w:p>
    <w:p w14:paraId="3C9BF94C" w14:textId="6CC44380" w:rsidR="00C7048D" w:rsidRPr="00B715D4" w:rsidRDefault="00C7048D" w:rsidP="00C145F8">
      <w:pPr>
        <w:pStyle w:val="BodyText"/>
      </w:pPr>
      <w:r w:rsidRPr="00B715D4">
        <w:t xml:space="preserve">Adopt a subset of the National Planning Standards definition, which would distinguish between </w:t>
      </w:r>
      <w:r w:rsidR="004F6044" w:rsidRPr="00B715D4">
        <w:t xml:space="preserve">the </w:t>
      </w:r>
      <w:r w:rsidRPr="00B715D4">
        <w:t>extract</w:t>
      </w:r>
      <w:r w:rsidR="004F6044" w:rsidRPr="00B715D4">
        <w:t>ion of the resource</w:t>
      </w:r>
      <w:r w:rsidRPr="00B715D4">
        <w:t xml:space="preserve"> and ancillary activities:</w:t>
      </w:r>
    </w:p>
    <w:p w14:paraId="46B7A809" w14:textId="204799F4" w:rsidR="00C7048D" w:rsidRPr="00B715D4" w:rsidRDefault="00C7048D" w:rsidP="00795E8A">
      <w:pPr>
        <w:pStyle w:val="Quote"/>
      </w:pPr>
      <w:r w:rsidRPr="00B715D4">
        <w:rPr>
          <w:b/>
          <w:bCs/>
        </w:rPr>
        <w:t>Quarrying</w:t>
      </w:r>
      <w:r w:rsidRPr="00B715D4">
        <w:t xml:space="preserve"> applies only to the area of resource</w:t>
      </w:r>
      <w:r w:rsidR="00A51AEF" w:rsidRPr="00B715D4">
        <w:t xml:space="preserve">, </w:t>
      </w:r>
      <w:r w:rsidR="007207CE" w:rsidRPr="00B715D4">
        <w:t xml:space="preserve">and </w:t>
      </w:r>
      <w:r w:rsidR="003653A7" w:rsidRPr="00B715D4">
        <w:t>to</w:t>
      </w:r>
      <w:r w:rsidR="003B2779" w:rsidRPr="00B715D4">
        <w:t xml:space="preserve"> the</w:t>
      </w:r>
      <w:r w:rsidR="00EB06AE" w:rsidRPr="00B715D4">
        <w:t xml:space="preserve"> </w:t>
      </w:r>
      <w:r w:rsidR="00A51AEF" w:rsidRPr="00B715D4">
        <w:t>activities</w:t>
      </w:r>
      <w:r w:rsidRPr="00B715D4">
        <w:t xml:space="preserve"> </w:t>
      </w:r>
      <w:r w:rsidR="003B2779" w:rsidRPr="00B715D4">
        <w:t xml:space="preserve">necessary for </w:t>
      </w:r>
      <w:r w:rsidRPr="00B715D4">
        <w:t>extraction of aggregate.</w:t>
      </w:r>
    </w:p>
    <w:p w14:paraId="2049E618" w14:textId="6EE3F391" w:rsidR="00C7048D" w:rsidRPr="00B715D4" w:rsidRDefault="00C7048D" w:rsidP="00C145F8">
      <w:pPr>
        <w:pStyle w:val="BodyText"/>
      </w:pPr>
      <w:r w:rsidRPr="00B715D4">
        <w:t>Under this option</w:t>
      </w:r>
      <w:r w:rsidR="001D3451" w:rsidRPr="00B715D4">
        <w:t>,</w:t>
      </w:r>
      <w:r w:rsidRPr="00B715D4">
        <w:t xml:space="preserve"> extracti</w:t>
      </w:r>
      <w:r w:rsidR="00B416A2" w:rsidRPr="00B715D4">
        <w:t>on of aggregate</w:t>
      </w:r>
      <w:r w:rsidRPr="00B715D4">
        <w:t xml:space="preserve"> would be </w:t>
      </w:r>
      <w:r w:rsidR="00B416A2" w:rsidRPr="00B715D4">
        <w:t xml:space="preserve">a </w:t>
      </w:r>
      <w:r w:rsidRPr="00B715D4">
        <w:t>discretionary</w:t>
      </w:r>
      <w:r w:rsidR="00B416A2" w:rsidRPr="00B715D4">
        <w:t xml:space="preserve"> activity</w:t>
      </w:r>
      <w:r w:rsidRPr="00B715D4">
        <w:t xml:space="preserve"> </w:t>
      </w:r>
      <w:proofErr w:type="gramStart"/>
      <w:r w:rsidRPr="00B715D4">
        <w:t>in order to</w:t>
      </w:r>
      <w:proofErr w:type="gramEnd"/>
      <w:r w:rsidRPr="00B715D4">
        <w:t xml:space="preserve"> reflect the clear functional </w:t>
      </w:r>
      <w:r w:rsidR="0FE53E4B" w:rsidRPr="00B715D4">
        <w:t>need</w:t>
      </w:r>
      <w:r w:rsidRPr="00B715D4">
        <w:t xml:space="preserve"> for </w:t>
      </w:r>
      <w:r w:rsidR="00CF36B9" w:rsidRPr="00B715D4">
        <w:t>this</w:t>
      </w:r>
      <w:r w:rsidRPr="00B715D4">
        <w:t xml:space="preserve"> to occur </w:t>
      </w:r>
      <w:r w:rsidR="00CF36B9" w:rsidRPr="00B715D4">
        <w:t>with</w:t>
      </w:r>
      <w:r w:rsidRPr="00B715D4">
        <w:t xml:space="preserve">in a natural </w:t>
      </w:r>
      <w:r w:rsidR="57A91FA9" w:rsidRPr="00B715D4">
        <w:t xml:space="preserve">inland </w:t>
      </w:r>
      <w:r w:rsidRPr="00B715D4">
        <w:t>wetland area and their centrality to providing aggregate materials for significant infrastructure and development projects. Ancillary quarrying activities would remain non-complying</w:t>
      </w:r>
      <w:r w:rsidR="00CF36B9" w:rsidRPr="00B715D4">
        <w:t>/prohibited</w:t>
      </w:r>
      <w:r w:rsidR="00BA6615" w:rsidRPr="00B715D4">
        <w:t xml:space="preserve"> in </w:t>
      </w:r>
      <w:r w:rsidR="7BE2F203" w:rsidRPr="00B715D4">
        <w:t>natural</w:t>
      </w:r>
      <w:r w:rsidR="7F75FF3C" w:rsidRPr="00B715D4">
        <w:t xml:space="preserve"> </w:t>
      </w:r>
      <w:r w:rsidR="00BA6615" w:rsidRPr="00B715D4">
        <w:t>wetlands</w:t>
      </w:r>
      <w:r w:rsidRPr="00B715D4">
        <w:t xml:space="preserve"> and would only be consented where they resulted in a no more than minor effect on</w:t>
      </w:r>
      <w:r w:rsidR="00C145F8" w:rsidRPr="00B715D4">
        <w:t> </w:t>
      </w:r>
      <w:r w:rsidRPr="00B715D4">
        <w:t xml:space="preserve">the environment and/or contravened a regional plan or policy. </w:t>
      </w:r>
    </w:p>
    <w:p w14:paraId="0EB6296E" w14:textId="5EBEE240" w:rsidR="00C7048D" w:rsidRPr="00B715D4" w:rsidRDefault="2EA8CF0B" w:rsidP="00C145F8">
      <w:pPr>
        <w:pStyle w:val="BodyText"/>
      </w:pPr>
      <w:r w:rsidRPr="00B715D4">
        <w:t xml:space="preserve">We note that subsequent </w:t>
      </w:r>
      <w:r w:rsidR="71DDEAA1" w:rsidRPr="00B715D4">
        <w:t>recommendations</w:t>
      </w:r>
      <w:r w:rsidRPr="00B715D4">
        <w:t xml:space="preserve"> for consent </w:t>
      </w:r>
      <w:proofErr w:type="spellStart"/>
      <w:r w:rsidR="53F6A3AE" w:rsidRPr="00B715D4">
        <w:t>cleanfills</w:t>
      </w:r>
      <w:proofErr w:type="spellEnd"/>
      <w:r w:rsidRPr="00B715D4">
        <w:t xml:space="preserve"> would address the </w:t>
      </w:r>
      <w:r w:rsidR="71DDEAA1" w:rsidRPr="00B715D4">
        <w:t>requirements for disposal of overburden</w:t>
      </w:r>
      <w:r w:rsidR="7E8ECA86" w:rsidRPr="00B715D4">
        <w:t xml:space="preserve"> and that it is common practice for councils to consider an application for </w:t>
      </w:r>
      <w:proofErr w:type="gramStart"/>
      <w:r w:rsidR="7E8ECA86" w:rsidRPr="00B715D4">
        <w:t>consent as a whole, regardless</w:t>
      </w:r>
      <w:proofErr w:type="gramEnd"/>
      <w:r w:rsidR="7E8ECA86" w:rsidRPr="00B715D4">
        <w:t xml:space="preserve"> of whether different consent pathways are applied, meaning that there would be no additional </w:t>
      </w:r>
      <w:r w:rsidR="7906C0AA" w:rsidRPr="00B715D4">
        <w:t>consent burden on the</w:t>
      </w:r>
      <w:r w:rsidR="00C36D44" w:rsidRPr="00B715D4">
        <w:t> </w:t>
      </w:r>
      <w:r w:rsidR="7906C0AA" w:rsidRPr="00B715D4">
        <w:t>applicant.</w:t>
      </w:r>
    </w:p>
    <w:p w14:paraId="116DA926" w14:textId="0E7CFBD0" w:rsidR="0008326E" w:rsidRPr="00B715D4" w:rsidRDefault="00C7048D" w:rsidP="00550902">
      <w:pPr>
        <w:pStyle w:val="BodyText"/>
        <w:rPr>
          <w:rFonts w:eastAsiaTheme="majorEastAsia"/>
        </w:rPr>
      </w:pPr>
      <w:r w:rsidRPr="00B715D4">
        <w:t xml:space="preserve">We recommend </w:t>
      </w:r>
      <w:r w:rsidRPr="00550902">
        <w:t>Option</w:t>
      </w:r>
      <w:r w:rsidRPr="00B715D4">
        <w:t xml:space="preserve"> 2. We do not consider it appropriate for the ancillary activities </w:t>
      </w:r>
      <w:r w:rsidR="00F8767D" w:rsidRPr="00B715D4">
        <w:t xml:space="preserve">such as roads and buildings </w:t>
      </w:r>
      <w:r w:rsidRPr="00B715D4">
        <w:t xml:space="preserve">of quarries to be consented in natural </w:t>
      </w:r>
      <w:r w:rsidR="343DAB51" w:rsidRPr="00B715D4">
        <w:t xml:space="preserve">inland </w:t>
      </w:r>
      <w:r w:rsidRPr="00B715D4">
        <w:t xml:space="preserve">wetland areas. Providing a </w:t>
      </w:r>
      <w:r w:rsidRPr="00B715D4">
        <w:lastRenderedPageBreak/>
        <w:t xml:space="preserve">consent pathway for ancillary activities would significantly broaden the scope of the pathway beyond the policy intent, due to the broad range of </w:t>
      </w:r>
      <w:r w:rsidR="62A3DE87" w:rsidRPr="00B715D4">
        <w:t xml:space="preserve">ancillary </w:t>
      </w:r>
      <w:r w:rsidRPr="00B715D4">
        <w:t xml:space="preserve">activities captured under the term </w:t>
      </w:r>
      <w:r w:rsidR="437CB493" w:rsidRPr="00B715D4">
        <w:t>‘</w:t>
      </w:r>
      <w:r w:rsidR="62A3DE87" w:rsidRPr="00B715D4">
        <w:t xml:space="preserve">quarrying </w:t>
      </w:r>
      <w:proofErr w:type="gramStart"/>
      <w:r w:rsidR="62A3DE87" w:rsidRPr="00B715D4">
        <w:t>activities</w:t>
      </w:r>
      <w:r w:rsidR="07EFF525" w:rsidRPr="00B715D4">
        <w:t>’</w:t>
      </w:r>
      <w:proofErr w:type="gramEnd"/>
      <w:r w:rsidR="0FE53E4B" w:rsidRPr="00B715D4">
        <w:t>.</w:t>
      </w:r>
      <w:r w:rsidRPr="00B715D4">
        <w:t xml:space="preserve"> Option 2 provides a clear signal of the policy intent and certainty for councils and industry as to what is in scope.</w:t>
      </w:r>
    </w:p>
    <w:p w14:paraId="6C4F73DE" w14:textId="6D783A9D" w:rsidR="29F67B63" w:rsidRPr="00B715D4" w:rsidRDefault="29F67B63" w:rsidP="00C36D44">
      <w:pPr>
        <w:pStyle w:val="Heading4"/>
      </w:pPr>
      <w:r w:rsidRPr="00B715D4">
        <w:t>Small</w:t>
      </w:r>
      <w:r w:rsidR="15D6EF3C" w:rsidRPr="00B715D4">
        <w:t>-</w:t>
      </w:r>
      <w:r w:rsidRPr="00B715D4">
        <w:t>scale quarrying activities</w:t>
      </w:r>
    </w:p>
    <w:p w14:paraId="49C2825E" w14:textId="74A7F771" w:rsidR="008260E9" w:rsidRPr="00B715D4" w:rsidRDefault="2C30C69E" w:rsidP="00C36D44">
      <w:pPr>
        <w:pStyle w:val="BodyText"/>
      </w:pPr>
      <w:r w:rsidRPr="00B715D4">
        <w:t>Consent applications for s</w:t>
      </w:r>
      <w:r w:rsidR="22087E99" w:rsidRPr="00B715D4">
        <w:t>mall</w:t>
      </w:r>
      <w:r w:rsidR="15D6EF3C" w:rsidRPr="00B715D4">
        <w:t>-</w:t>
      </w:r>
      <w:r w:rsidR="22087E99" w:rsidRPr="00B715D4">
        <w:t xml:space="preserve">scale </w:t>
      </w:r>
      <w:r w:rsidR="25B45CBA" w:rsidRPr="00B715D4">
        <w:t>quarrying activities will not meet the gateway test of national and/or regional significance.</w:t>
      </w:r>
      <w:r w:rsidR="1A272D1B" w:rsidRPr="00B715D4">
        <w:t xml:space="preserve"> While </w:t>
      </w:r>
      <w:r w:rsidR="08D9383A" w:rsidRPr="00B715D4">
        <w:t xml:space="preserve">it may be common practice for </w:t>
      </w:r>
      <w:r w:rsidR="45CEAD0D" w:rsidRPr="00B715D4">
        <w:t>small</w:t>
      </w:r>
      <w:r w:rsidR="15D6EF3C" w:rsidRPr="00B715D4">
        <w:t>-</w:t>
      </w:r>
      <w:r w:rsidR="45CEAD0D" w:rsidRPr="00B715D4">
        <w:t xml:space="preserve">scale farms </w:t>
      </w:r>
      <w:r w:rsidR="45CEAD0D" w:rsidRPr="00B715D4">
        <w:rPr>
          <w:spacing w:val="-2"/>
        </w:rPr>
        <w:t xml:space="preserve">and operations to extract </w:t>
      </w:r>
      <w:r w:rsidR="660BC08D" w:rsidRPr="00B715D4">
        <w:rPr>
          <w:spacing w:val="-2"/>
        </w:rPr>
        <w:t xml:space="preserve">aggregate </w:t>
      </w:r>
      <w:r w:rsidR="45CEAD0D" w:rsidRPr="00B715D4">
        <w:rPr>
          <w:spacing w:val="-2"/>
        </w:rPr>
        <w:t>resources from their own properties</w:t>
      </w:r>
      <w:r w:rsidR="3DA2AA64" w:rsidRPr="00B715D4">
        <w:rPr>
          <w:spacing w:val="-2"/>
        </w:rPr>
        <w:t xml:space="preserve">, we </w:t>
      </w:r>
      <w:r w:rsidR="172F027F" w:rsidRPr="00B715D4">
        <w:rPr>
          <w:spacing w:val="-2"/>
        </w:rPr>
        <w:t>consider that there</w:t>
      </w:r>
      <w:r w:rsidR="172F027F" w:rsidRPr="00B715D4">
        <w:t xml:space="preserve"> are other, more appropriate ways</w:t>
      </w:r>
      <w:r w:rsidR="4CC1BA05" w:rsidRPr="00B715D4">
        <w:t xml:space="preserve"> </w:t>
      </w:r>
      <w:r w:rsidR="172F027F" w:rsidRPr="00B715D4">
        <w:t xml:space="preserve">to obtain aggregate that do not disturb a natural </w:t>
      </w:r>
      <w:r w:rsidR="035DAB6F" w:rsidRPr="00B715D4">
        <w:t xml:space="preserve">inland </w:t>
      </w:r>
      <w:r w:rsidR="172F027F" w:rsidRPr="00B715D4">
        <w:t>wetland</w:t>
      </w:r>
      <w:r w:rsidR="3F899DA4" w:rsidRPr="00B715D4">
        <w:t xml:space="preserve"> </w:t>
      </w:r>
      <w:r w:rsidR="001D3451" w:rsidRPr="00B715D4">
        <w:t>(</w:t>
      </w:r>
      <w:proofErr w:type="spellStart"/>
      <w:r w:rsidR="001D3451" w:rsidRPr="00B715D4">
        <w:t>eg</w:t>
      </w:r>
      <w:proofErr w:type="spellEnd"/>
      <w:r w:rsidR="3F899DA4" w:rsidRPr="00B715D4">
        <w:t>, purchasing</w:t>
      </w:r>
      <w:r w:rsidR="00DC1812" w:rsidRPr="00B715D4">
        <w:t>,</w:t>
      </w:r>
      <w:r w:rsidR="3F899DA4" w:rsidRPr="00B715D4">
        <w:t xml:space="preserve"> </w:t>
      </w:r>
      <w:r w:rsidR="00DC1812" w:rsidRPr="00B715D4">
        <w:t>or</w:t>
      </w:r>
      <w:r w:rsidR="3F899DA4" w:rsidRPr="00B715D4">
        <w:t xml:space="preserve"> sourcing aggregate from </w:t>
      </w:r>
      <w:r w:rsidR="6D31A30C" w:rsidRPr="00B715D4">
        <w:t xml:space="preserve">outside </w:t>
      </w:r>
      <w:r w:rsidR="3F899DA4" w:rsidRPr="00B715D4">
        <w:t xml:space="preserve">natural </w:t>
      </w:r>
      <w:r w:rsidR="2DE04899" w:rsidRPr="00B715D4">
        <w:t xml:space="preserve">inland </w:t>
      </w:r>
      <w:r w:rsidR="3F899DA4" w:rsidRPr="00B715D4">
        <w:t>wetland areas</w:t>
      </w:r>
      <w:r w:rsidR="00184A18" w:rsidRPr="00B715D4">
        <w:t>)</w:t>
      </w:r>
      <w:r w:rsidR="172F027F" w:rsidRPr="00B715D4">
        <w:t>.</w:t>
      </w:r>
      <w:r w:rsidR="008260E9" w:rsidRPr="00B715D4">
        <w:t xml:space="preserve"> </w:t>
      </w:r>
    </w:p>
    <w:p w14:paraId="5AE29F2B" w14:textId="5F2FC0B1" w:rsidR="008260E9" w:rsidRDefault="008260E9" w:rsidP="00CE3163">
      <w:pPr>
        <w:pStyle w:val="BodyText"/>
      </w:pPr>
      <w:r w:rsidRPr="00B715D4">
        <w:t>Activities should be consented only where they are nationally and/or regionally significant to strike a balance between the protection of New Zealand’s remaining wetlands and the importance of certain activities to the country and/or region. While small-scale extraction of aggregate may be cost-effective and convenient for small-scale operators, undertaking the activity in a natural inland wetland area is not consistent with the requirement for sustainable management under the RMA.</w:t>
      </w:r>
    </w:p>
    <w:p w14:paraId="031251A4" w14:textId="34D8B7E4" w:rsidR="008D408B" w:rsidRPr="00B715D4" w:rsidRDefault="008D408B" w:rsidP="00CE3163">
      <w:pPr>
        <w:pStyle w:val="Heading4"/>
        <w:spacing w:after="120"/>
      </w:pPr>
      <w:bookmarkStart w:id="33" w:name="_Recommendations_13-17"/>
      <w:bookmarkEnd w:id="33"/>
      <w:r>
        <w:t>Recommendations 13</w:t>
      </w:r>
      <w:r w:rsidR="00F34F5B" w:rsidRPr="00B715D4">
        <w:t>–</w:t>
      </w:r>
      <w:r>
        <w:t>17</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260E9" w:rsidRPr="00B715D4" w14:paraId="72DA3E72" w14:textId="77777777" w:rsidTr="00100587">
        <w:tc>
          <w:tcPr>
            <w:tcW w:w="10307" w:type="dxa"/>
            <w:shd w:val="clear" w:color="auto" w:fill="D2DDE2"/>
          </w:tcPr>
          <w:p w14:paraId="014FAC3F" w14:textId="151CCA19" w:rsidR="008260E9" w:rsidRPr="00B715D4" w:rsidRDefault="008260E9" w:rsidP="004F3B1F">
            <w:pPr>
              <w:pStyle w:val="Boxheading"/>
              <w:keepNext w:val="0"/>
            </w:pPr>
            <w:r w:rsidRPr="00B715D4">
              <w:t>Recommendation</w:t>
            </w:r>
            <w:r w:rsidR="00184A18" w:rsidRPr="00B715D4">
              <w:t>s</w:t>
            </w:r>
          </w:p>
          <w:p w14:paraId="688F913A" w14:textId="77777777" w:rsidR="008260E9" w:rsidRPr="00B715D4" w:rsidRDefault="008260E9" w:rsidP="00D25D1F">
            <w:pPr>
              <w:pStyle w:val="Boxtextnumbered"/>
            </w:pPr>
            <w:r w:rsidRPr="00B715D4">
              <w:rPr>
                <w:b/>
                <w:bCs/>
              </w:rPr>
              <w:t xml:space="preserve">Proceed as proposed </w:t>
            </w:r>
            <w:r w:rsidRPr="00B715D4">
              <w:t xml:space="preserve">and include quarries in the list of activities exempt from the general policy to avoid natural inland wetland loss, protect their </w:t>
            </w:r>
            <w:proofErr w:type="gramStart"/>
            <w:r w:rsidRPr="00B715D4">
              <w:t>values</w:t>
            </w:r>
            <w:proofErr w:type="gramEnd"/>
            <w:r w:rsidRPr="00B715D4">
              <w:t xml:space="preserve"> and promote their restoration in 3.22(1)(a) of the NPS-FM</w:t>
            </w:r>
          </w:p>
          <w:p w14:paraId="66C33B94" w14:textId="77777777" w:rsidR="008260E9" w:rsidRPr="00B715D4" w:rsidRDefault="008260E9" w:rsidP="004F3B1F">
            <w:pPr>
              <w:pStyle w:val="Boxtext"/>
              <w:spacing w:before="0"/>
              <w:jc w:val="right"/>
              <w:rPr>
                <w:i/>
                <w:iCs/>
              </w:rPr>
            </w:pPr>
            <w:r w:rsidRPr="00B715D4">
              <w:rPr>
                <w:i/>
                <w:iCs/>
              </w:rPr>
              <w:t>agree/disagree</w:t>
            </w:r>
          </w:p>
          <w:p w14:paraId="6AD19C71" w14:textId="18298590" w:rsidR="008260E9" w:rsidRPr="00B715D4" w:rsidRDefault="008260E9" w:rsidP="00D25D1F">
            <w:pPr>
              <w:pStyle w:val="Boxtextnumbered"/>
            </w:pPr>
            <w:r w:rsidRPr="00B715D4">
              <w:t>Apply the same provisions to quarries as in the NPS-FM at 3.22(</w:t>
            </w:r>
            <w:r w:rsidR="001A5C43" w:rsidRPr="00B715D4">
              <w:t>1)</w:t>
            </w:r>
            <w:r w:rsidR="3BBBAE60" w:rsidRPr="00B715D4">
              <w:t>(</w:t>
            </w:r>
            <w:r w:rsidRPr="00B715D4">
              <w:t>b)(</w:t>
            </w:r>
            <w:proofErr w:type="spellStart"/>
            <w:r w:rsidRPr="00B715D4">
              <w:t>i</w:t>
            </w:r>
            <w:proofErr w:type="spellEnd"/>
            <w:r w:rsidRPr="00B715D4">
              <w:t xml:space="preserve">), including the gateway tests </w:t>
            </w:r>
            <w:r w:rsidR="00BD2D11" w:rsidRPr="00B715D4">
              <w:t>of</w:t>
            </w:r>
            <w:r w:rsidR="00132A0A" w:rsidRPr="00B715D4">
              <w:t xml:space="preserve">: </w:t>
            </w:r>
            <w:r w:rsidR="00B509B7" w:rsidRPr="00B715D4">
              <w:t xml:space="preserve">significant national or regional benefit </w:t>
            </w:r>
            <w:r w:rsidRPr="00B715D4">
              <w:t>in 3.22(</w:t>
            </w:r>
            <w:r w:rsidR="00A56D7C" w:rsidRPr="00B715D4">
              <w:t>1)</w:t>
            </w:r>
            <w:r w:rsidR="3BBBAE60" w:rsidRPr="00B715D4">
              <w:t>(</w:t>
            </w:r>
            <w:r w:rsidRPr="00B715D4">
              <w:t>b)(ii</w:t>
            </w:r>
            <w:r w:rsidR="3BBBAE60" w:rsidRPr="00B715D4">
              <w:t>)</w:t>
            </w:r>
            <w:r w:rsidR="002C0180" w:rsidRPr="00B715D4">
              <w:t>,</w:t>
            </w:r>
            <w:r w:rsidR="3BBBAE60" w:rsidRPr="00B715D4">
              <w:t xml:space="preserve"> and</w:t>
            </w:r>
            <w:r w:rsidR="001251DC" w:rsidRPr="00B715D4">
              <w:t xml:space="preserve"> functional need in</w:t>
            </w:r>
            <w:r w:rsidRPr="00B715D4">
              <w:t xml:space="preserve"> (iii); and the effects management hierarchy as per 3.22(b)(iv)</w:t>
            </w:r>
          </w:p>
          <w:p w14:paraId="066B88AD" w14:textId="77777777" w:rsidR="008260E9" w:rsidRPr="00B715D4" w:rsidRDefault="008260E9" w:rsidP="004F3B1F">
            <w:pPr>
              <w:pStyle w:val="Boxtext"/>
              <w:spacing w:before="60"/>
              <w:jc w:val="right"/>
              <w:rPr>
                <w:i/>
                <w:iCs/>
              </w:rPr>
            </w:pPr>
            <w:r w:rsidRPr="00B715D4">
              <w:rPr>
                <w:i/>
                <w:iCs/>
              </w:rPr>
              <w:t>agree/disagree</w:t>
            </w:r>
          </w:p>
          <w:p w14:paraId="6666FE6E" w14:textId="7404C183" w:rsidR="008260E9" w:rsidRPr="00B715D4" w:rsidRDefault="008260E9" w:rsidP="00D25D1F">
            <w:pPr>
              <w:pStyle w:val="Boxtextnumbered"/>
            </w:pPr>
            <w:r w:rsidRPr="00B715D4">
              <w:rPr>
                <w:rFonts w:eastAsia="Calibri"/>
              </w:rPr>
              <w:t>Amend</w:t>
            </w:r>
            <w:r w:rsidRPr="00B715D4">
              <w:t xml:space="preserve"> the NES-F to provide for quarrying activities as a discretionary activity and subject to the same provisions already in place for the construction of specified </w:t>
            </w:r>
            <w:r w:rsidR="3BBBAE60" w:rsidRPr="00B715D4">
              <w:t>infrastructure</w:t>
            </w:r>
          </w:p>
          <w:p w14:paraId="183BBAE6" w14:textId="77777777" w:rsidR="008260E9" w:rsidRPr="00B715D4" w:rsidRDefault="008260E9" w:rsidP="004F3B1F">
            <w:pPr>
              <w:pStyle w:val="Boxtext"/>
              <w:spacing w:before="80"/>
              <w:jc w:val="right"/>
              <w:rPr>
                <w:i/>
                <w:iCs/>
              </w:rPr>
            </w:pPr>
            <w:r w:rsidRPr="00B715D4">
              <w:rPr>
                <w:i/>
                <w:iCs/>
              </w:rPr>
              <w:t>agree/disagree</w:t>
            </w:r>
          </w:p>
          <w:p w14:paraId="467DC379" w14:textId="5EE53BAC" w:rsidR="008260E9" w:rsidRPr="00795E8A" w:rsidRDefault="008260E9" w:rsidP="00297CDE">
            <w:pPr>
              <w:pStyle w:val="Boxheading"/>
              <w:spacing w:before="40"/>
              <w:rPr>
                <w:sz w:val="20"/>
                <w:szCs w:val="18"/>
              </w:rPr>
            </w:pPr>
            <w:r w:rsidRPr="00795E8A">
              <w:rPr>
                <w:sz w:val="20"/>
                <w:szCs w:val="18"/>
              </w:rPr>
              <w:t xml:space="preserve">Defining quarrying and scope of the consent pathway </w:t>
            </w:r>
          </w:p>
          <w:p w14:paraId="61C0E274" w14:textId="77777777" w:rsidR="008260E9" w:rsidRPr="00B715D4" w:rsidRDefault="008260E9" w:rsidP="00D25D1F">
            <w:pPr>
              <w:pStyle w:val="Boxtextnumbered"/>
            </w:pPr>
            <w:r w:rsidRPr="00B715D4">
              <w:rPr>
                <w:b/>
                <w:bCs/>
              </w:rPr>
              <w:t>Option 1:</w:t>
            </w:r>
            <w:r w:rsidRPr="00B715D4">
              <w:t xml:space="preserve"> Include the definition for </w:t>
            </w:r>
            <w:r w:rsidRPr="00B715D4">
              <w:rPr>
                <w:b/>
                <w:bCs/>
              </w:rPr>
              <w:t xml:space="preserve">quarry </w:t>
            </w:r>
            <w:r w:rsidRPr="00B715D4">
              <w:t>and</w:t>
            </w:r>
            <w:r w:rsidRPr="00B715D4">
              <w:rPr>
                <w:b/>
                <w:bCs/>
              </w:rPr>
              <w:t xml:space="preserve"> quarrying activities </w:t>
            </w:r>
            <w:r w:rsidRPr="00B715D4">
              <w:t xml:space="preserve">as set out in the National Planning Standards 2019 which also includes ancillary activities associated with quarrying </w:t>
            </w:r>
          </w:p>
          <w:p w14:paraId="3FBC72C1" w14:textId="77777777" w:rsidR="008260E9" w:rsidRPr="00B715D4" w:rsidRDefault="008260E9" w:rsidP="007011E3">
            <w:pPr>
              <w:pStyle w:val="Boxtext"/>
              <w:spacing w:before="0"/>
              <w:jc w:val="right"/>
              <w:rPr>
                <w:i/>
                <w:iCs/>
              </w:rPr>
            </w:pPr>
            <w:r w:rsidRPr="00B715D4">
              <w:rPr>
                <w:i/>
                <w:iCs/>
              </w:rPr>
              <w:t>agree/disagree</w:t>
            </w:r>
          </w:p>
          <w:p w14:paraId="3B8B1E32" w14:textId="77777777" w:rsidR="008260E9" w:rsidRPr="00B715D4" w:rsidRDefault="008260E9" w:rsidP="004F3B1F">
            <w:pPr>
              <w:pStyle w:val="Boxtext"/>
              <w:spacing w:before="0" w:after="0"/>
              <w:ind w:left="680"/>
              <w:rPr>
                <w:b/>
                <w:bCs/>
              </w:rPr>
            </w:pPr>
            <w:r w:rsidRPr="00B715D4">
              <w:rPr>
                <w:b/>
                <w:bCs/>
              </w:rPr>
              <w:t>OR</w:t>
            </w:r>
          </w:p>
          <w:p w14:paraId="631233F6" w14:textId="77777777" w:rsidR="008260E9" w:rsidRPr="00B715D4" w:rsidRDefault="008260E9" w:rsidP="00D25D1F">
            <w:pPr>
              <w:pStyle w:val="Boxtextnumbered"/>
            </w:pPr>
            <w:r w:rsidRPr="00B715D4">
              <w:rPr>
                <w:b/>
                <w:bCs/>
              </w:rPr>
              <w:t xml:space="preserve">Option 2: </w:t>
            </w:r>
            <w:r w:rsidRPr="00B715D4">
              <w:t xml:space="preserve">Include a definition of </w:t>
            </w:r>
            <w:r w:rsidRPr="00B715D4">
              <w:rPr>
                <w:b/>
                <w:bCs/>
              </w:rPr>
              <w:t xml:space="preserve">quarrying </w:t>
            </w:r>
            <w:r w:rsidRPr="00B715D4">
              <w:t xml:space="preserve">that applies only to the extraction of aggregate at site and not to ancillary activities </w:t>
            </w:r>
            <w:r w:rsidRPr="00B715D4">
              <w:rPr>
                <w:b/>
                <w:bCs/>
              </w:rPr>
              <w:t>(recommended)</w:t>
            </w:r>
          </w:p>
          <w:p w14:paraId="4C604F5D" w14:textId="77777777" w:rsidR="008260E9" w:rsidRPr="00B715D4" w:rsidRDefault="008260E9" w:rsidP="007011E3">
            <w:pPr>
              <w:pStyle w:val="Boxtext"/>
              <w:spacing w:before="0"/>
              <w:jc w:val="right"/>
              <w:rPr>
                <w:i/>
                <w:iCs/>
              </w:rPr>
            </w:pPr>
            <w:r w:rsidRPr="00B715D4">
              <w:rPr>
                <w:i/>
                <w:iCs/>
              </w:rPr>
              <w:t>agree/disagree</w:t>
            </w:r>
          </w:p>
          <w:p w14:paraId="25D18B50" w14:textId="77777777" w:rsidR="008260E9" w:rsidRPr="00B715D4" w:rsidRDefault="008260E9" w:rsidP="00297CDE">
            <w:pPr>
              <w:pStyle w:val="Boxtext"/>
              <w:spacing w:before="40" w:after="180"/>
            </w:pPr>
            <w:r w:rsidRPr="00B715D4">
              <w:rPr>
                <w:b/>
                <w:bCs/>
              </w:rPr>
              <w:t xml:space="preserve">Note </w:t>
            </w:r>
            <w:r w:rsidRPr="00B715D4">
              <w:t xml:space="preserve">the proposed consent pathway for </w:t>
            </w:r>
            <w:proofErr w:type="spellStart"/>
            <w:r w:rsidRPr="00B715D4">
              <w:t>cleanfill</w:t>
            </w:r>
            <w:proofErr w:type="spellEnd"/>
            <w:r w:rsidRPr="00B715D4">
              <w:t xml:space="preserve"> activities will provide for the disposal of overburden</w:t>
            </w:r>
          </w:p>
        </w:tc>
      </w:tr>
    </w:tbl>
    <w:p w14:paraId="55AB4239" w14:textId="33F0F3A9" w:rsidR="00A563B6" w:rsidRPr="00B715D4" w:rsidRDefault="00A954AA" w:rsidP="004F3B1F">
      <w:pPr>
        <w:pStyle w:val="Heading2"/>
        <w:spacing w:before="480"/>
        <w:rPr>
          <w:rFonts w:ascii="Calibri" w:hAnsi="Calibri"/>
          <w:sz w:val="24"/>
          <w:szCs w:val="24"/>
        </w:rPr>
      </w:pPr>
      <w:bookmarkStart w:id="34" w:name="_Toc89790542"/>
      <w:bookmarkStart w:id="35" w:name="_Toc104378899"/>
      <w:r w:rsidRPr="00B715D4">
        <w:lastRenderedPageBreak/>
        <w:t xml:space="preserve">Part 2B: </w:t>
      </w:r>
      <w:proofErr w:type="spellStart"/>
      <w:r w:rsidR="00A563B6" w:rsidRPr="00B715D4">
        <w:t>Clean</w:t>
      </w:r>
      <w:r w:rsidR="00184A18" w:rsidRPr="00B715D4">
        <w:t>fills</w:t>
      </w:r>
      <w:proofErr w:type="spellEnd"/>
      <w:r w:rsidR="00184A18" w:rsidRPr="00B715D4">
        <w:t xml:space="preserve">, </w:t>
      </w:r>
      <w:r w:rsidR="00A563B6" w:rsidRPr="00B715D4">
        <w:t xml:space="preserve">managed </w:t>
      </w:r>
      <w:r w:rsidR="00184A18" w:rsidRPr="00B715D4">
        <w:t xml:space="preserve">fills </w:t>
      </w:r>
      <w:r w:rsidR="00A563B6" w:rsidRPr="00B715D4">
        <w:t xml:space="preserve">and </w:t>
      </w:r>
      <w:bookmarkEnd w:id="34"/>
      <w:r w:rsidR="00A563B6" w:rsidRPr="00B715D4">
        <w:t>landfills</w:t>
      </w:r>
      <w:bookmarkEnd w:id="35"/>
    </w:p>
    <w:p w14:paraId="01499939" w14:textId="77777777" w:rsidR="002D54FA" w:rsidRPr="00B715D4" w:rsidRDefault="002D54FA" w:rsidP="004F3B1F">
      <w:pPr>
        <w:pStyle w:val="Heading3"/>
        <w:spacing w:before="240"/>
      </w:pPr>
      <w:r w:rsidRPr="00B715D4">
        <w:t xml:space="preserve">Context </w:t>
      </w:r>
    </w:p>
    <w:p w14:paraId="7F87CDA2" w14:textId="0684E820" w:rsidR="002D54FA" w:rsidRPr="00B715D4" w:rsidRDefault="0BFFEB54" w:rsidP="004F3B1F">
      <w:pPr>
        <w:pStyle w:val="BodyText"/>
      </w:pPr>
      <w:r w:rsidRPr="00B715D4">
        <w:t>Feedback from waste management operators has been that most fill sites in New Zealand are situated within valleys or gullies</w:t>
      </w:r>
      <w:r w:rsidR="00F02C26" w:rsidRPr="00B715D4">
        <w:t xml:space="preserve"> for functional reasons</w:t>
      </w:r>
      <w:r w:rsidRPr="00B715D4">
        <w:t xml:space="preserve"> and are often damp areas of pasture or</w:t>
      </w:r>
      <w:r w:rsidR="004F3B1F" w:rsidRPr="00B715D4">
        <w:t> </w:t>
      </w:r>
      <w:r w:rsidRPr="00B715D4">
        <w:t>gully heads</w:t>
      </w:r>
      <w:r w:rsidR="0D421F47" w:rsidRPr="00B715D4">
        <w:t xml:space="preserve"> where natural </w:t>
      </w:r>
      <w:r w:rsidR="26444EA1" w:rsidRPr="00B715D4">
        <w:t xml:space="preserve">inland </w:t>
      </w:r>
      <w:r w:rsidR="0D421F47" w:rsidRPr="00B715D4">
        <w:t>wetlands may occur</w:t>
      </w:r>
      <w:r w:rsidRPr="00B715D4">
        <w:t xml:space="preserve">. </w:t>
      </w:r>
      <w:r w:rsidR="007A1291" w:rsidRPr="00B715D4">
        <w:t xml:space="preserve">The </w:t>
      </w:r>
      <w:r w:rsidR="720E8B80" w:rsidRPr="00B715D4">
        <w:t>regulations</w:t>
      </w:r>
      <w:r w:rsidR="007A1291" w:rsidRPr="00B715D4">
        <w:t xml:space="preserve"> in the NES-F </w:t>
      </w:r>
      <w:r w:rsidR="55BD9ED2" w:rsidRPr="00B715D4">
        <w:t>mean</w:t>
      </w:r>
      <w:r w:rsidR="1215C0C5" w:rsidRPr="00B715D4">
        <w:t xml:space="preserve"> that</w:t>
      </w:r>
      <w:r w:rsidR="00411059" w:rsidRPr="00B715D4">
        <w:t xml:space="preserve"> applications for new</w:t>
      </w:r>
      <w:r w:rsidR="00C94C7B" w:rsidRPr="00B715D4">
        <w:t xml:space="preserve">/expanding fill </w:t>
      </w:r>
      <w:r w:rsidR="18A5E144" w:rsidRPr="00B715D4">
        <w:t>site</w:t>
      </w:r>
      <w:r w:rsidR="09AECFE6" w:rsidRPr="00B715D4">
        <w:t>s</w:t>
      </w:r>
      <w:r w:rsidR="00C94C7B" w:rsidRPr="00B715D4">
        <w:t xml:space="preserve"> </w:t>
      </w:r>
      <w:r w:rsidR="0C2BCD2B" w:rsidRPr="00B715D4">
        <w:t>are</w:t>
      </w:r>
      <w:r w:rsidR="00C94C7B" w:rsidRPr="00B715D4">
        <w:t xml:space="preserve"> non-complying or prohibited. </w:t>
      </w:r>
      <w:r w:rsidRPr="00B715D4">
        <w:t xml:space="preserve">While these </w:t>
      </w:r>
      <w:r w:rsidR="00C94C7B" w:rsidRPr="00B715D4">
        <w:t>sorts of</w:t>
      </w:r>
      <w:r w:rsidR="004F3B1F" w:rsidRPr="00B715D4">
        <w:t> </w:t>
      </w:r>
      <w:r w:rsidRPr="00B715D4">
        <w:t xml:space="preserve">operations do not have to be situated where a natural resource occurs, fills are necessary for construction and maintenance of infrastructure </w:t>
      </w:r>
      <w:r w:rsidR="632FE9DF" w:rsidRPr="00B715D4">
        <w:t>and</w:t>
      </w:r>
      <w:r w:rsidRPr="00B715D4">
        <w:t xml:space="preserve"> if they are not situated close</w:t>
      </w:r>
      <w:r w:rsidR="004F3B1F" w:rsidRPr="00B715D4">
        <w:t> </w:t>
      </w:r>
      <w:r w:rsidRPr="00B715D4">
        <w:t>to development sites</w:t>
      </w:r>
      <w:r w:rsidR="11CF5964" w:rsidRPr="00B715D4">
        <w:t>,</w:t>
      </w:r>
      <w:r w:rsidR="1D334E48" w:rsidRPr="00B715D4">
        <w:t xml:space="preserve"> </w:t>
      </w:r>
      <w:r w:rsidR="5C21644D" w:rsidRPr="00B715D4">
        <w:t>they can constrain the ability to appropriately dispose of waste and overburden.</w:t>
      </w:r>
    </w:p>
    <w:p w14:paraId="17E8CD52" w14:textId="77777777" w:rsidR="002D54FA" w:rsidRPr="00B715D4" w:rsidRDefault="002D54FA" w:rsidP="004F3B1F">
      <w:pPr>
        <w:pStyle w:val="Heading3"/>
      </w:pPr>
      <w:r w:rsidRPr="00B715D4">
        <w:t xml:space="preserve">Proposal </w:t>
      </w:r>
    </w:p>
    <w:p w14:paraId="29349E4C" w14:textId="247D4000" w:rsidR="002D54FA" w:rsidRPr="00B715D4" w:rsidRDefault="5222EF10" w:rsidP="004F3B1F">
      <w:pPr>
        <w:pStyle w:val="BodyText"/>
      </w:pPr>
      <w:r w:rsidRPr="00B715D4">
        <w:t>The Government proposed to provide a discretionary consent pathway for activities a</w:t>
      </w:r>
      <w:r w:rsidR="2D961337" w:rsidRPr="00B715D4">
        <w:t xml:space="preserve">ssociated with the </w:t>
      </w:r>
      <w:r w:rsidRPr="00B715D4">
        <w:t>operation of lan</w:t>
      </w:r>
      <w:r w:rsidR="16AA3884" w:rsidRPr="00B715D4">
        <w:t xml:space="preserve">dfills, </w:t>
      </w:r>
      <w:proofErr w:type="spellStart"/>
      <w:r w:rsidR="16AA3884" w:rsidRPr="00B715D4">
        <w:t>cleanfills</w:t>
      </w:r>
      <w:proofErr w:type="spellEnd"/>
      <w:r w:rsidR="16AA3884" w:rsidRPr="00B715D4">
        <w:t xml:space="preserve"> and managed fill</w:t>
      </w:r>
      <w:r w:rsidR="4D9BB170" w:rsidRPr="00B715D4">
        <w:t>s</w:t>
      </w:r>
      <w:r w:rsidR="16AA3884" w:rsidRPr="00B715D4">
        <w:t xml:space="preserve"> </w:t>
      </w:r>
      <w:r w:rsidRPr="00B715D4">
        <w:t xml:space="preserve">within, or within 100 </w:t>
      </w:r>
      <w:r w:rsidR="6183E431" w:rsidRPr="00B715D4">
        <w:t>m</w:t>
      </w:r>
      <w:r w:rsidR="00F02C26" w:rsidRPr="00B715D4">
        <w:t>etres</w:t>
      </w:r>
      <w:r w:rsidRPr="00B715D4">
        <w:t xml:space="preserve"> of, a natural wetland.</w:t>
      </w:r>
    </w:p>
    <w:p w14:paraId="59197F68" w14:textId="29E9585A" w:rsidR="002D54FA" w:rsidRPr="00B715D4" w:rsidRDefault="5222EF10" w:rsidP="002D54FA">
      <w:pPr>
        <w:pStyle w:val="BodyText"/>
      </w:pPr>
      <w:r w:rsidRPr="00B715D4">
        <w:t xml:space="preserve">Submitters were asked whether they agreed with the proposal, whether discretionary was the right activity status and whether </w:t>
      </w:r>
      <w:r w:rsidR="1E60A823" w:rsidRPr="00B715D4">
        <w:t>fill</w:t>
      </w:r>
      <w:r w:rsidRPr="00B715D4">
        <w:t xml:space="preserve"> activities should be subject to any additional conditions above those set out in the gateway test.</w:t>
      </w:r>
    </w:p>
    <w:p w14:paraId="42399099" w14:textId="6BB1252F" w:rsidR="002D54FA" w:rsidRPr="00B715D4" w:rsidRDefault="0F055A18" w:rsidP="004F3B1F">
      <w:pPr>
        <w:pStyle w:val="Heading3"/>
      </w:pPr>
      <w:r w:rsidRPr="00B715D4">
        <w:t xml:space="preserve">Summary of submissions </w:t>
      </w:r>
    </w:p>
    <w:p w14:paraId="598DE103" w14:textId="5888FCF6" w:rsidR="002D54FA" w:rsidRPr="00B715D4" w:rsidRDefault="29867642" w:rsidP="002D54FA">
      <w:pPr>
        <w:pStyle w:val="BodyText"/>
      </w:pPr>
      <w:r w:rsidRPr="00B715D4">
        <w:t>This proposal was broadly supported by quarrying and development industry submitters and universally opposed by ENGOs.</w:t>
      </w:r>
      <w:r w:rsidR="61047BCF" w:rsidRPr="00B715D4">
        <w:t xml:space="preserve"> Of the</w:t>
      </w:r>
      <w:r w:rsidR="4A1BED46" w:rsidRPr="00B715D4">
        <w:t xml:space="preserve"> </w:t>
      </w:r>
      <w:r w:rsidR="61047BCF" w:rsidRPr="00B715D4">
        <w:t xml:space="preserve">councils that submitted </w:t>
      </w:r>
      <w:r w:rsidR="6F0051AA" w:rsidRPr="00B715D4">
        <w:t>o</w:t>
      </w:r>
      <w:r w:rsidR="61047BCF" w:rsidRPr="00B715D4">
        <w:t>n the proposal</w:t>
      </w:r>
      <w:r w:rsidR="002EDC3B" w:rsidRPr="00B715D4">
        <w:t>,</w:t>
      </w:r>
      <w:r w:rsidR="61047BCF" w:rsidRPr="00B715D4">
        <w:t xml:space="preserve"> </w:t>
      </w:r>
      <w:r w:rsidR="7A745018" w:rsidRPr="00B715D4">
        <w:t xml:space="preserve">six </w:t>
      </w:r>
      <w:r w:rsidR="61047BCF" w:rsidRPr="00B715D4">
        <w:t>opposed the provision of a consent pathway for fills</w:t>
      </w:r>
      <w:r w:rsidR="046D13E1" w:rsidRPr="00B715D4">
        <w:t xml:space="preserve">. Of the </w:t>
      </w:r>
      <w:r w:rsidR="1B5FC916" w:rsidRPr="00B715D4">
        <w:t xml:space="preserve">seven </w:t>
      </w:r>
      <w:r w:rsidR="046D13E1" w:rsidRPr="00B715D4">
        <w:t>that supported the provision of a consent pathway</w:t>
      </w:r>
      <w:r w:rsidR="3EAE3A7B" w:rsidRPr="00B715D4">
        <w:t>,</w:t>
      </w:r>
      <w:r w:rsidR="046D13E1" w:rsidRPr="00B715D4">
        <w:t xml:space="preserve"> </w:t>
      </w:r>
      <w:r w:rsidR="396F20D1" w:rsidRPr="00B715D4">
        <w:t>two</w:t>
      </w:r>
      <w:r w:rsidR="046D13E1" w:rsidRPr="00B715D4">
        <w:t xml:space="preserve"> considered that non-complying would be a mo</w:t>
      </w:r>
      <w:r w:rsidR="76F415DE" w:rsidRPr="00B715D4">
        <w:t>re appropriate consent pathway</w:t>
      </w:r>
      <w:r w:rsidR="0E157BF3" w:rsidRPr="00B715D4">
        <w:t xml:space="preserve"> and</w:t>
      </w:r>
      <w:r w:rsidR="00C4963B" w:rsidRPr="00B715D4">
        <w:t xml:space="preserve"> one submitted that restricted discretionary would be a more appropriate activity status. T</w:t>
      </w:r>
      <w:r w:rsidR="585FF7E7" w:rsidRPr="00B715D4">
        <w:t>he rationale behind these submissions is provided below</w:t>
      </w:r>
      <w:r w:rsidR="76F415DE" w:rsidRPr="00B715D4">
        <w:t>.</w:t>
      </w:r>
    </w:p>
    <w:p w14:paraId="0C8EF51B" w14:textId="077A9DD6" w:rsidR="00911F22" w:rsidRPr="00B715D4" w:rsidRDefault="537C8051" w:rsidP="002D54FA">
      <w:pPr>
        <w:pStyle w:val="BodyText"/>
      </w:pPr>
      <w:r w:rsidRPr="00B715D4">
        <w:t>Submitters in support of the proposal emphasised that fill</w:t>
      </w:r>
      <w:r w:rsidR="56F1CC1F" w:rsidRPr="00B715D4">
        <w:t>s are essential infrastructure for the maintenance and growth of healthy communities and will remain critical aspects of the waste management system.</w:t>
      </w:r>
      <w:r w:rsidR="7F2D9092" w:rsidRPr="00B715D4">
        <w:rPr>
          <w:rStyle w:val="FootnoteReference"/>
        </w:rPr>
        <w:footnoteReference w:id="34"/>
      </w:r>
      <w:r w:rsidR="56F1CC1F" w:rsidRPr="00B715D4">
        <w:t xml:space="preserve"> Although not con</w:t>
      </w:r>
      <w:r w:rsidR="69AF0C86" w:rsidRPr="00B715D4">
        <w:t xml:space="preserve">strained locationally, submitters </w:t>
      </w:r>
      <w:r w:rsidR="32B9AFC6" w:rsidRPr="00B715D4">
        <w:t>observed</w:t>
      </w:r>
      <w:r w:rsidR="69AF0C86" w:rsidRPr="00B715D4">
        <w:t xml:space="preserve"> that fills commonly occur in valleys, </w:t>
      </w:r>
      <w:proofErr w:type="gramStart"/>
      <w:r w:rsidR="69AF0C86" w:rsidRPr="00B715D4">
        <w:t>gullies</w:t>
      </w:r>
      <w:proofErr w:type="gramEnd"/>
      <w:r w:rsidR="69AF0C86" w:rsidRPr="00B715D4">
        <w:t xml:space="preserve"> and depressions</w:t>
      </w:r>
      <w:r w:rsidR="0356445F" w:rsidRPr="00B715D4">
        <w:t>,</w:t>
      </w:r>
      <w:r w:rsidR="00562218" w:rsidRPr="00B715D4">
        <w:t xml:space="preserve"> and </w:t>
      </w:r>
      <w:r w:rsidR="16AEDDCA" w:rsidRPr="00B715D4">
        <w:t xml:space="preserve">in proximity to development </w:t>
      </w:r>
      <w:r w:rsidR="00562218" w:rsidRPr="00B715D4">
        <w:t xml:space="preserve">to </w:t>
      </w:r>
      <w:r w:rsidR="16AEDDCA" w:rsidRPr="00B715D4">
        <w:t>avoid</w:t>
      </w:r>
      <w:r w:rsidR="00562218" w:rsidRPr="00B715D4">
        <w:t xml:space="preserve"> </w:t>
      </w:r>
      <w:r w:rsidR="16AEDDCA" w:rsidRPr="00B715D4">
        <w:t xml:space="preserve">substantial cost implications and higher carbon emissions </w:t>
      </w:r>
      <w:r w:rsidR="00ED0F99" w:rsidRPr="00B715D4">
        <w:t>from</w:t>
      </w:r>
      <w:r w:rsidR="29AE9357" w:rsidRPr="00B715D4">
        <w:t xml:space="preserve"> transpor</w:t>
      </w:r>
      <w:r w:rsidR="00ED0F99" w:rsidRPr="00B715D4">
        <w:t>tation</w:t>
      </w:r>
      <w:r w:rsidR="39730C9B" w:rsidRPr="00B715D4">
        <w:t xml:space="preserve">. </w:t>
      </w:r>
    </w:p>
    <w:p w14:paraId="0CA35914" w14:textId="224DFB75" w:rsidR="002D54FA" w:rsidRPr="00B715D4" w:rsidRDefault="30A28A15" w:rsidP="002D54FA">
      <w:pPr>
        <w:pStyle w:val="BodyText"/>
      </w:pPr>
      <w:r w:rsidRPr="00B715D4">
        <w:t>Many submitters who supported the proposed consent pathway for fill sites noted that t</w:t>
      </w:r>
      <w:r w:rsidR="7B1CBC51" w:rsidRPr="00B715D4">
        <w:t>he</w:t>
      </w:r>
      <w:r w:rsidR="39730C9B" w:rsidRPr="00B715D4">
        <w:t xml:space="preserve"> lack of locational constraints </w:t>
      </w:r>
      <w:r w:rsidR="005C10BA" w:rsidRPr="00B715D4">
        <w:t xml:space="preserve">(unlike quarries) </w:t>
      </w:r>
      <w:r w:rsidR="1EA781D9" w:rsidRPr="00B715D4">
        <w:t>would mean that consent applications</w:t>
      </w:r>
      <w:r w:rsidR="39730C9B" w:rsidRPr="00B715D4">
        <w:t xml:space="preserve"> would be </w:t>
      </w:r>
      <w:r w:rsidR="1EA781D9" w:rsidRPr="00B715D4">
        <w:t xml:space="preserve">unable to meet the </w:t>
      </w:r>
      <w:r w:rsidR="39730C9B" w:rsidRPr="00B715D4">
        <w:t xml:space="preserve">functional </w:t>
      </w:r>
      <w:r w:rsidR="7B1CBC51" w:rsidRPr="00B715D4">
        <w:t>need</w:t>
      </w:r>
      <w:r w:rsidR="39730C9B" w:rsidRPr="00B715D4">
        <w:t xml:space="preserve"> test, as </w:t>
      </w:r>
      <w:r w:rsidR="06A99415" w:rsidRPr="00B715D4">
        <w:t>fills would always be able</w:t>
      </w:r>
      <w:r w:rsidR="0687F61F" w:rsidRPr="00B715D4">
        <w:t xml:space="preserve"> to </w:t>
      </w:r>
      <w:r w:rsidR="06A99415" w:rsidRPr="00B715D4">
        <w:t>be located elsewhere</w:t>
      </w:r>
      <w:r w:rsidR="0687F61F" w:rsidRPr="00B715D4">
        <w:t xml:space="preserve"> and </w:t>
      </w:r>
      <w:r w:rsidR="06A99415" w:rsidRPr="00B715D4">
        <w:t>would therefore</w:t>
      </w:r>
      <w:r w:rsidR="0687F61F" w:rsidRPr="00B715D4">
        <w:t xml:space="preserve"> not meet the </w:t>
      </w:r>
      <w:r w:rsidR="4D1B91B0" w:rsidRPr="00B715D4">
        <w:t>N</w:t>
      </w:r>
      <w:r w:rsidR="3FA2C09E" w:rsidRPr="00B715D4">
        <w:t xml:space="preserve">ational Planning Standards </w:t>
      </w:r>
      <w:r w:rsidR="4D1B91B0" w:rsidRPr="00B715D4">
        <w:t xml:space="preserve">definition of functional </w:t>
      </w:r>
      <w:r w:rsidR="14A73BA1" w:rsidRPr="00B715D4">
        <w:t>need</w:t>
      </w:r>
      <w:r w:rsidR="4D1B91B0" w:rsidRPr="00B715D4">
        <w:t>.</w:t>
      </w:r>
    </w:p>
    <w:p w14:paraId="5DD4EDEC" w14:textId="15C85F2C" w:rsidR="002D54FA" w:rsidRPr="00B715D4" w:rsidRDefault="4547ABD7" w:rsidP="002D54FA">
      <w:pPr>
        <w:pStyle w:val="BodyText"/>
      </w:pPr>
      <w:proofErr w:type="gramStart"/>
      <w:r w:rsidRPr="00B715D4">
        <w:t>The majority of</w:t>
      </w:r>
      <w:proofErr w:type="gramEnd"/>
      <w:r w:rsidRPr="00B715D4">
        <w:t xml:space="preserve"> submitters in support agreed that discretionary was the right activity status</w:t>
      </w:r>
      <w:r w:rsidR="3749AF7A" w:rsidRPr="00B715D4">
        <w:t xml:space="preserve"> and would provide regulatory authorities with the ability to review and assess consent applications on a site</w:t>
      </w:r>
      <w:r w:rsidR="6431FE6D" w:rsidRPr="00B715D4">
        <w:t>-</w:t>
      </w:r>
      <w:r w:rsidR="3749AF7A" w:rsidRPr="00B715D4">
        <w:t>specific basis. However</w:t>
      </w:r>
      <w:r w:rsidR="54BCD522" w:rsidRPr="00B715D4">
        <w:t xml:space="preserve">, a significant </w:t>
      </w:r>
      <w:r w:rsidR="3EE6CCDF" w:rsidRPr="00B715D4">
        <w:t>number</w:t>
      </w:r>
      <w:r w:rsidR="54BCD522" w:rsidRPr="00B715D4">
        <w:t xml:space="preserve"> of those in support believed that restricted discretionary status was necessary for applicants to have </w:t>
      </w:r>
      <w:r w:rsidR="3CAF11F8" w:rsidRPr="00B715D4">
        <w:t>greater confidence in the success of their application, subject to meeting conditions.</w:t>
      </w:r>
    </w:p>
    <w:p w14:paraId="61B51B94" w14:textId="0C5D941F" w:rsidR="461FEE0E" w:rsidRPr="00B715D4" w:rsidRDefault="461FEE0E" w:rsidP="004A6F79">
      <w:pPr>
        <w:pStyle w:val="Heading4"/>
      </w:pPr>
      <w:r w:rsidRPr="00B715D4">
        <w:lastRenderedPageBreak/>
        <w:t>Functional need as applie</w:t>
      </w:r>
      <w:r w:rsidR="00F02C26" w:rsidRPr="00B715D4">
        <w:t>d</w:t>
      </w:r>
      <w:r w:rsidRPr="00B715D4">
        <w:t xml:space="preserve"> to landfill, </w:t>
      </w:r>
      <w:proofErr w:type="spellStart"/>
      <w:r w:rsidRPr="00B715D4">
        <w:t>cleanfill</w:t>
      </w:r>
      <w:proofErr w:type="spellEnd"/>
      <w:r w:rsidRPr="00B715D4">
        <w:t xml:space="preserve"> and managed fill</w:t>
      </w:r>
      <w:r w:rsidR="004F3B1F" w:rsidRPr="00B715D4">
        <w:t> </w:t>
      </w:r>
      <w:r w:rsidRPr="00B715D4">
        <w:t>activities</w:t>
      </w:r>
    </w:p>
    <w:p w14:paraId="174D94F3" w14:textId="5B8B741C" w:rsidR="00FB1531" w:rsidRPr="00B715D4" w:rsidRDefault="42282CBE" w:rsidP="49869483">
      <w:pPr>
        <w:pStyle w:val="BodyText"/>
        <w:rPr>
          <w:rFonts w:eastAsiaTheme="majorEastAsia"/>
        </w:rPr>
      </w:pPr>
      <w:r w:rsidRPr="00B715D4">
        <w:t xml:space="preserve">A substantial </w:t>
      </w:r>
      <w:r w:rsidR="48734F45" w:rsidRPr="00B715D4">
        <w:t xml:space="preserve">number </w:t>
      </w:r>
      <w:r w:rsidRPr="00B715D4">
        <w:t xml:space="preserve">of submitters </w:t>
      </w:r>
      <w:r w:rsidR="00F02C26" w:rsidRPr="00B715D4">
        <w:t xml:space="preserve">who </w:t>
      </w:r>
      <w:r w:rsidRPr="00B715D4">
        <w:t>opposed th</w:t>
      </w:r>
      <w:r w:rsidR="00586BF3" w:rsidRPr="00B715D4">
        <w:t xml:space="preserve">is proposal </w:t>
      </w:r>
      <w:r w:rsidR="00316A44" w:rsidRPr="00B715D4">
        <w:t>noted</w:t>
      </w:r>
      <w:r w:rsidRPr="00B715D4">
        <w:t xml:space="preserve"> that there was no functional </w:t>
      </w:r>
      <w:r w:rsidR="55565E69" w:rsidRPr="00B715D4">
        <w:t>need</w:t>
      </w:r>
      <w:r w:rsidRPr="00B715D4">
        <w:t xml:space="preserve"> for fills to occur within, or within </w:t>
      </w:r>
      <w:r w:rsidR="55565E69" w:rsidRPr="00B715D4">
        <w:t>100</w:t>
      </w:r>
      <w:r w:rsidR="6C87FFE4" w:rsidRPr="00B715D4">
        <w:t xml:space="preserve"> </w:t>
      </w:r>
      <w:r w:rsidR="55565E69" w:rsidRPr="00B715D4">
        <w:t>m</w:t>
      </w:r>
      <w:r w:rsidR="00F02C26" w:rsidRPr="00B715D4">
        <w:t>etres</w:t>
      </w:r>
      <w:r w:rsidRPr="00B715D4">
        <w:t xml:space="preserve"> of</w:t>
      </w:r>
      <w:r w:rsidR="2C8FD1C4" w:rsidRPr="00B715D4">
        <w:t>,</w:t>
      </w:r>
      <w:r w:rsidRPr="00B715D4">
        <w:t xml:space="preserve"> a natural </w:t>
      </w:r>
      <w:r w:rsidR="166633AF" w:rsidRPr="00B715D4">
        <w:t xml:space="preserve">inland </w:t>
      </w:r>
      <w:r w:rsidRPr="00B715D4">
        <w:t xml:space="preserve">wetland and that they should therefore remain </w:t>
      </w:r>
      <w:r w:rsidR="394F5C10" w:rsidRPr="00B715D4">
        <w:t xml:space="preserve">non-complying or </w:t>
      </w:r>
      <w:r w:rsidRPr="00B715D4">
        <w:t xml:space="preserve">prohibited. Many saw the proposal as being at odds with </w:t>
      </w:r>
      <w:r w:rsidR="00CD517C" w:rsidRPr="00B715D4">
        <w:t>move</w:t>
      </w:r>
      <w:r w:rsidR="20D45481" w:rsidRPr="00B715D4">
        <w:t>s</w:t>
      </w:r>
      <w:r w:rsidRPr="00B715D4">
        <w:t xml:space="preserve"> to minimis</w:t>
      </w:r>
      <w:r w:rsidR="00CD517C" w:rsidRPr="00B715D4">
        <w:t xml:space="preserve">e </w:t>
      </w:r>
      <w:r w:rsidRPr="00B715D4">
        <w:t xml:space="preserve">waste and submitted that the provision of a consent pathway for fill activities was contrary to </w:t>
      </w:r>
      <w:proofErr w:type="spellStart"/>
      <w:r w:rsidR="1ED1D7CC" w:rsidRPr="00B715D4">
        <w:t>TMotW</w:t>
      </w:r>
      <w:proofErr w:type="spellEnd"/>
      <w:r w:rsidRPr="00B715D4">
        <w:t xml:space="preserve"> and New Zealand’s broader environmental </w:t>
      </w:r>
      <w:r w:rsidR="00090685" w:rsidRPr="00B715D4">
        <w:t xml:space="preserve">and Government </w:t>
      </w:r>
      <w:r w:rsidRPr="00B715D4">
        <w:t xml:space="preserve">goals. Unease was also conveyed about the leeching effects of fills on freshwater and about the adverse ecological effects that this may have not only on natural </w:t>
      </w:r>
      <w:r w:rsidR="5928871C" w:rsidRPr="00B715D4">
        <w:t xml:space="preserve">inland </w:t>
      </w:r>
      <w:r w:rsidRPr="00B715D4">
        <w:t>wetlands, but also on downstream freshwater environments.</w:t>
      </w:r>
    </w:p>
    <w:p w14:paraId="0D1E6862" w14:textId="0A80D235" w:rsidR="002D54FA" w:rsidRPr="00B715D4" w:rsidRDefault="1A340653" w:rsidP="004A6F79">
      <w:pPr>
        <w:pStyle w:val="Heading4"/>
      </w:pPr>
      <w:r w:rsidRPr="00B715D4">
        <w:t>Activity status tied to type</w:t>
      </w:r>
      <w:r w:rsidR="00B7156B" w:rsidRPr="00B715D4">
        <w:t xml:space="preserve"> or size</w:t>
      </w:r>
      <w:r w:rsidRPr="00B715D4">
        <w:t xml:space="preserve"> of fill</w:t>
      </w:r>
    </w:p>
    <w:p w14:paraId="71F46767" w14:textId="269BE352" w:rsidR="002D54FA" w:rsidRPr="00B715D4" w:rsidRDefault="0141FDE4" w:rsidP="004F3B1F">
      <w:pPr>
        <w:pStyle w:val="BodyText"/>
      </w:pPr>
      <w:r w:rsidRPr="00B715D4">
        <w:t>Some submitters suggested that the activity consent status should be tied to the type of fill</w:t>
      </w:r>
      <w:r w:rsidR="4F46A2E8" w:rsidRPr="00B715D4">
        <w:t xml:space="preserve"> and that </w:t>
      </w:r>
      <w:proofErr w:type="spellStart"/>
      <w:r w:rsidR="4F46A2E8" w:rsidRPr="00B715D4">
        <w:t>cleanfills</w:t>
      </w:r>
      <w:proofErr w:type="spellEnd"/>
      <w:r w:rsidR="4F46A2E8" w:rsidRPr="00B715D4">
        <w:t xml:space="preserve"> and managed fills were more important and less ecologically harmful than landfills and should be provided</w:t>
      </w:r>
      <w:r w:rsidR="00C06DAA" w:rsidRPr="00B715D4">
        <w:t xml:space="preserve"> with</w:t>
      </w:r>
      <w:r w:rsidR="4F46A2E8" w:rsidRPr="00B715D4">
        <w:t xml:space="preserve"> either restricted discretiona</w:t>
      </w:r>
      <w:r w:rsidR="642F67CB" w:rsidRPr="00B715D4">
        <w:t>ry or discretionary pathways, while landfills should remain non-complying.</w:t>
      </w:r>
      <w:r w:rsidR="49E1406A" w:rsidRPr="00B715D4">
        <w:t xml:space="preserve"> </w:t>
      </w:r>
    </w:p>
    <w:p w14:paraId="012C785E" w14:textId="5A4C53AB" w:rsidR="1D8AF2A1" w:rsidRPr="00B715D4" w:rsidRDefault="57AFCF57" w:rsidP="004F3B1F">
      <w:pPr>
        <w:pStyle w:val="BodyText"/>
      </w:pPr>
      <w:r w:rsidRPr="00B715D4">
        <w:t xml:space="preserve">There was an even split among a small minority of submitters </w:t>
      </w:r>
      <w:r w:rsidR="00C06DAA" w:rsidRPr="00B715D4">
        <w:t xml:space="preserve">who </w:t>
      </w:r>
      <w:r w:rsidRPr="00B715D4">
        <w:t xml:space="preserve">believed that a consent pathway should be provided only to large fills, or only to small fills. </w:t>
      </w:r>
      <w:r w:rsidR="0272E806" w:rsidRPr="00B715D4">
        <w:t>The rationale for small fills being that they are often a component of development sites and/or land use activities, but being small, have less sev</w:t>
      </w:r>
      <w:r w:rsidR="74FDCA07" w:rsidRPr="00B715D4">
        <w:t>ere ecological impacts. The rationale for large sites was aptly captured by one</w:t>
      </w:r>
      <w:r w:rsidR="4876998B" w:rsidRPr="00B715D4">
        <w:t xml:space="preserve"> individual</w:t>
      </w:r>
      <w:r w:rsidR="74FDCA07" w:rsidRPr="00B715D4">
        <w:t xml:space="preserve"> submitter as the prevention of </w:t>
      </w:r>
      <w:r w:rsidR="789D2A52" w:rsidRPr="00B715D4">
        <w:t>“</w:t>
      </w:r>
      <w:r w:rsidR="74FDCA07" w:rsidRPr="00B715D4">
        <w:t>death by a thousand cuts</w:t>
      </w:r>
      <w:r w:rsidR="6A3B6E89" w:rsidRPr="00B715D4">
        <w:t>.</w:t>
      </w:r>
      <w:r w:rsidR="55ECA87B" w:rsidRPr="00B715D4">
        <w:t>”</w:t>
      </w:r>
    </w:p>
    <w:p w14:paraId="0FD9DB3C" w14:textId="41A23DE1" w:rsidR="002D54FA" w:rsidRPr="00B715D4" w:rsidRDefault="002D54FA" w:rsidP="008311BC">
      <w:pPr>
        <w:pStyle w:val="Heading3"/>
      </w:pPr>
      <w:r w:rsidRPr="00B715D4">
        <w:t>Analysis</w:t>
      </w:r>
      <w:r w:rsidR="00916D96" w:rsidRPr="00B715D4">
        <w:t xml:space="preserve"> and recommendation</w:t>
      </w:r>
    </w:p>
    <w:p w14:paraId="02857A6C" w14:textId="7A41AB80" w:rsidR="47898CD2" w:rsidRPr="00B715D4" w:rsidRDefault="17C41A14" w:rsidP="004A6F79">
      <w:pPr>
        <w:pStyle w:val="Heading4"/>
      </w:pPr>
      <w:r w:rsidRPr="00B715D4">
        <w:t xml:space="preserve">Providing a consent pathway for </w:t>
      </w:r>
      <w:proofErr w:type="spellStart"/>
      <w:r w:rsidRPr="00B715D4">
        <w:t>cleanfills</w:t>
      </w:r>
      <w:proofErr w:type="spellEnd"/>
      <w:r w:rsidRPr="00B715D4">
        <w:t xml:space="preserve">, landfills </w:t>
      </w:r>
      <w:r w:rsidR="004F3B1F" w:rsidRPr="00B715D4">
        <w:br/>
      </w:r>
      <w:r w:rsidRPr="00B715D4">
        <w:t>and managed fills</w:t>
      </w:r>
    </w:p>
    <w:p w14:paraId="1C41435F" w14:textId="082F0DD7" w:rsidR="47898CD2" w:rsidRPr="00B715D4" w:rsidRDefault="2DC4E684" w:rsidP="004F3B1F">
      <w:pPr>
        <w:pStyle w:val="BodyText"/>
      </w:pPr>
      <w:r w:rsidRPr="00B715D4">
        <w:t>W</w:t>
      </w:r>
      <w:r w:rsidR="3CC416C7" w:rsidRPr="00B715D4">
        <w:t xml:space="preserve">e accept </w:t>
      </w:r>
      <w:r w:rsidR="33C450A5" w:rsidRPr="00B715D4">
        <w:t xml:space="preserve">that fills are commonly located within valleys, where natural </w:t>
      </w:r>
      <w:r w:rsidR="66BC32E6" w:rsidRPr="00B715D4">
        <w:t xml:space="preserve">inland </w:t>
      </w:r>
      <w:r w:rsidR="33C450A5" w:rsidRPr="00B715D4">
        <w:t>wetlands are often situated</w:t>
      </w:r>
      <w:r w:rsidR="1287293C" w:rsidRPr="00B715D4">
        <w:t>. We also accept</w:t>
      </w:r>
      <w:r w:rsidR="6F5A17CA" w:rsidRPr="00B715D4">
        <w:t xml:space="preserve"> that</w:t>
      </w:r>
      <w:r w:rsidR="1287293C" w:rsidRPr="00B715D4">
        <w:t xml:space="preserve"> the</w:t>
      </w:r>
      <w:r w:rsidR="099E7145" w:rsidRPr="00B715D4">
        <w:t>re is an</w:t>
      </w:r>
      <w:r w:rsidR="1287293C" w:rsidRPr="00B715D4">
        <w:t xml:space="preserve"> ongoing requirement for fill activities, both as ancillary activities to key industries an</w:t>
      </w:r>
      <w:r w:rsidR="2DC11B0B" w:rsidRPr="00B715D4">
        <w:t>d features of growing urban environments.</w:t>
      </w:r>
    </w:p>
    <w:p w14:paraId="66A7AEAD" w14:textId="423686FD" w:rsidR="00605243" w:rsidRPr="00B715D4" w:rsidRDefault="00E66B5C" w:rsidP="004A6F79">
      <w:pPr>
        <w:pStyle w:val="Heading4"/>
      </w:pPr>
      <w:r w:rsidRPr="00B715D4">
        <w:t xml:space="preserve">Defining </w:t>
      </w:r>
      <w:r w:rsidR="00605243" w:rsidRPr="00B715D4">
        <w:t>‘fills’ for the purposes of the regulations</w:t>
      </w:r>
    </w:p>
    <w:p w14:paraId="77729E02" w14:textId="42D205B6" w:rsidR="00605243" w:rsidRPr="00B715D4" w:rsidRDefault="00605243" w:rsidP="004F3B1F">
      <w:pPr>
        <w:pStyle w:val="BodyText"/>
      </w:pPr>
      <w:r w:rsidRPr="00B715D4">
        <w:t>Landfill</w:t>
      </w:r>
      <w:r w:rsidR="00C06DAA" w:rsidRPr="00B715D4">
        <w:t>s</w:t>
      </w:r>
      <w:r w:rsidRPr="00B715D4">
        <w:t xml:space="preserve"> and </w:t>
      </w:r>
      <w:proofErr w:type="spellStart"/>
      <w:r w:rsidR="00E8256B" w:rsidRPr="00B715D4">
        <w:t>c</w:t>
      </w:r>
      <w:r w:rsidRPr="00B715D4">
        <w:t>leanfills</w:t>
      </w:r>
      <w:proofErr w:type="spellEnd"/>
      <w:r w:rsidRPr="00B715D4">
        <w:t xml:space="preserve"> are already defined in the National Planning Standards</w:t>
      </w:r>
      <w:r w:rsidR="00C06DAA" w:rsidRPr="00B715D4">
        <w:t>.</w:t>
      </w:r>
    </w:p>
    <w:p w14:paraId="03249BEE" w14:textId="226DC31C" w:rsidR="00605243" w:rsidRPr="00B715D4" w:rsidRDefault="00605243" w:rsidP="004F3B1F">
      <w:pPr>
        <w:pStyle w:val="Bullet"/>
      </w:pPr>
      <w:r w:rsidRPr="00B715D4">
        <w:rPr>
          <w:b/>
          <w:bCs/>
        </w:rPr>
        <w:t>Landfill</w:t>
      </w:r>
      <w:r w:rsidRPr="00B715D4">
        <w:t xml:space="preserve"> means an area used for, or previously used for, the disposal of solid waste. It excludes </w:t>
      </w:r>
      <w:proofErr w:type="spellStart"/>
      <w:r w:rsidRPr="00B715D4">
        <w:t>cleanfill</w:t>
      </w:r>
      <w:proofErr w:type="spellEnd"/>
      <w:r w:rsidRPr="00B715D4">
        <w:t xml:space="preserve"> areas </w:t>
      </w:r>
      <w:r w:rsidR="00D41B7B" w:rsidRPr="00B715D4">
        <w:t>[</w:t>
      </w:r>
      <w:r w:rsidRPr="00B715D4">
        <w:t>and for the purposes of th</w:t>
      </w:r>
      <w:r w:rsidR="576403C6" w:rsidRPr="00B715D4">
        <w:t>e regulations</w:t>
      </w:r>
      <w:r w:rsidRPr="00B715D4">
        <w:t xml:space="preserve"> also </w:t>
      </w:r>
      <w:r w:rsidR="6FE08F9A" w:rsidRPr="00B715D4">
        <w:t xml:space="preserve">excludes </w:t>
      </w:r>
      <w:r w:rsidRPr="00B715D4">
        <w:t>managed fill</w:t>
      </w:r>
      <w:r w:rsidR="0075342A" w:rsidRPr="00B715D4">
        <w:t> </w:t>
      </w:r>
      <w:r w:rsidRPr="00B715D4">
        <w:t>areas</w:t>
      </w:r>
      <w:r w:rsidR="00D41B7B" w:rsidRPr="00B715D4">
        <w:t>]</w:t>
      </w:r>
      <w:r w:rsidRPr="00B715D4">
        <w:t>.</w:t>
      </w:r>
    </w:p>
    <w:p w14:paraId="2E7EADD6" w14:textId="5198E14F" w:rsidR="00605243" w:rsidRPr="00B715D4" w:rsidRDefault="6CFE7D0A" w:rsidP="004F3B1F">
      <w:pPr>
        <w:pStyle w:val="Bullet"/>
      </w:pPr>
      <w:proofErr w:type="spellStart"/>
      <w:r w:rsidRPr="00B715D4">
        <w:rPr>
          <w:b/>
          <w:bCs/>
        </w:rPr>
        <w:t>Cleanfill</w:t>
      </w:r>
      <w:proofErr w:type="spellEnd"/>
      <w:r w:rsidR="217758EA" w:rsidRPr="00B715D4">
        <w:rPr>
          <w:b/>
          <w:bCs/>
        </w:rPr>
        <w:t xml:space="preserve"> </w:t>
      </w:r>
      <w:r w:rsidR="30265C05" w:rsidRPr="00B715D4">
        <w:rPr>
          <w:b/>
          <w:bCs/>
        </w:rPr>
        <w:t>area</w:t>
      </w:r>
      <w:r w:rsidR="00605243" w:rsidRPr="00B715D4">
        <w:rPr>
          <w:b/>
          <w:bCs/>
        </w:rPr>
        <w:t xml:space="preserve"> </w:t>
      </w:r>
      <w:r w:rsidR="00605243" w:rsidRPr="00B715D4">
        <w:t xml:space="preserve">means an area used exclusively for the disposal of </w:t>
      </w:r>
      <w:proofErr w:type="spellStart"/>
      <w:r w:rsidR="00605243" w:rsidRPr="00B715D4">
        <w:t>cleanfill</w:t>
      </w:r>
      <w:proofErr w:type="spellEnd"/>
      <w:r w:rsidR="00605243" w:rsidRPr="00B715D4">
        <w:t xml:space="preserve"> material.</w:t>
      </w:r>
      <w:r w:rsidR="00605243" w:rsidRPr="00B715D4">
        <w:rPr>
          <w:rStyle w:val="FootnoteReference"/>
        </w:rPr>
        <w:footnoteReference w:id="35"/>
      </w:r>
    </w:p>
    <w:p w14:paraId="4CDFC34F" w14:textId="07E2FC36" w:rsidR="00605243" w:rsidRPr="00B715D4" w:rsidRDefault="00605243" w:rsidP="004F3B1F">
      <w:pPr>
        <w:pStyle w:val="BodyText"/>
      </w:pPr>
      <w:r w:rsidRPr="00B715D4">
        <w:t xml:space="preserve">We recommend that these definitions be adopted </w:t>
      </w:r>
      <w:proofErr w:type="gramStart"/>
      <w:r w:rsidRPr="00B715D4">
        <w:t>in order to</w:t>
      </w:r>
      <w:proofErr w:type="gramEnd"/>
      <w:r w:rsidRPr="00B715D4">
        <w:t xml:space="preserve"> ensure continuity across Government policy. Managed fills are not currently defined within the National Planning Standards</w:t>
      </w:r>
      <w:r w:rsidR="00C06DAA" w:rsidRPr="00B715D4">
        <w:t>. W</w:t>
      </w:r>
      <w:r w:rsidRPr="00B715D4">
        <w:t>e propose the following definition for the purposes of this policy</w:t>
      </w:r>
      <w:r w:rsidR="00C06DAA" w:rsidRPr="00B715D4">
        <w:t>.</w:t>
      </w:r>
    </w:p>
    <w:p w14:paraId="3F438DA9" w14:textId="7924571C" w:rsidR="00605243" w:rsidRPr="00B715D4" w:rsidRDefault="00605243" w:rsidP="004F3B1F">
      <w:pPr>
        <w:pStyle w:val="Bullet"/>
      </w:pPr>
      <w:r w:rsidRPr="00B715D4">
        <w:rPr>
          <w:b/>
          <w:bCs/>
        </w:rPr>
        <w:t>Managed fill</w:t>
      </w:r>
      <w:r w:rsidRPr="00B715D4">
        <w:t xml:space="preserve"> means an area used for the disposal of material with low-grade contamination, such as demolition material, received from existing infrastructure.</w:t>
      </w:r>
    </w:p>
    <w:p w14:paraId="7BFCCEBA" w14:textId="097F335C" w:rsidR="47898CD2" w:rsidRPr="00B715D4" w:rsidRDefault="001304B0" w:rsidP="004F3B1F">
      <w:pPr>
        <w:pStyle w:val="Heading4"/>
      </w:pPr>
      <w:r w:rsidRPr="00B715D4">
        <w:lastRenderedPageBreak/>
        <w:t>Discussion on a</w:t>
      </w:r>
      <w:r w:rsidR="49F93A1B" w:rsidRPr="00B715D4">
        <w:t xml:space="preserve">ctivity status </w:t>
      </w:r>
      <w:r w:rsidRPr="00B715D4">
        <w:t>for</w:t>
      </w:r>
      <w:r w:rsidR="00ED4BE8" w:rsidRPr="00B715D4">
        <w:t xml:space="preserve"> </w:t>
      </w:r>
      <w:r w:rsidRPr="00B715D4">
        <w:t xml:space="preserve">differing types of </w:t>
      </w:r>
      <w:proofErr w:type="gramStart"/>
      <w:r w:rsidRPr="00B715D4">
        <w:t>fill</w:t>
      </w:r>
      <w:proofErr w:type="gramEnd"/>
    </w:p>
    <w:p w14:paraId="46D67947" w14:textId="05CCBD38" w:rsidR="47898CD2" w:rsidRPr="00B715D4" w:rsidRDefault="6F3F6E59" w:rsidP="004F3B1F">
      <w:pPr>
        <w:pStyle w:val="BodyText"/>
        <w:rPr>
          <w:color w:val="1C556C"/>
        </w:rPr>
      </w:pPr>
      <w:r w:rsidRPr="00B715D4">
        <w:t xml:space="preserve">A considerable number of submitters highlighted the </w:t>
      </w:r>
      <w:r w:rsidR="00BA299F" w:rsidRPr="00B715D4">
        <w:t>need</w:t>
      </w:r>
      <w:r w:rsidRPr="00B715D4">
        <w:t xml:space="preserve"> to distinguish between the </w:t>
      </w:r>
      <w:r w:rsidR="00EDCB7E" w:rsidRPr="00B715D4">
        <w:t xml:space="preserve">ecological impacts and significance of the three proposed fill activities. </w:t>
      </w:r>
    </w:p>
    <w:p w14:paraId="5B89BC5D" w14:textId="05597A79" w:rsidR="00F56A3B" w:rsidRPr="00B715D4" w:rsidRDefault="5F7A0CC9" w:rsidP="317CC83A">
      <w:pPr>
        <w:pStyle w:val="BodyText"/>
      </w:pPr>
      <w:r w:rsidRPr="00B715D4">
        <w:t xml:space="preserve">We accept the submissions </w:t>
      </w:r>
      <w:r w:rsidR="28DBE8F9" w:rsidRPr="00B715D4">
        <w:t>from</w:t>
      </w:r>
      <w:r w:rsidRPr="00B715D4">
        <w:t xml:space="preserve"> the quarrying and development industry that clean and managed fills are required ancillary </w:t>
      </w:r>
      <w:r w:rsidR="6630B045" w:rsidRPr="00B715D4">
        <w:t xml:space="preserve">services </w:t>
      </w:r>
      <w:r w:rsidRPr="00B715D4">
        <w:t xml:space="preserve">to their </w:t>
      </w:r>
      <w:r w:rsidR="5463EAF2" w:rsidRPr="00B715D4">
        <w:t>activities</w:t>
      </w:r>
      <w:r w:rsidRPr="00B715D4">
        <w:t xml:space="preserve">. </w:t>
      </w:r>
      <w:r w:rsidR="511DAD32" w:rsidRPr="00B715D4">
        <w:t xml:space="preserve">In some circumstances it may be appropriate for </w:t>
      </w:r>
      <w:r w:rsidR="703B2CFD" w:rsidRPr="00B715D4">
        <w:t xml:space="preserve">clean and managed fills </w:t>
      </w:r>
      <w:r w:rsidR="511DAD32" w:rsidRPr="00B715D4">
        <w:t xml:space="preserve">to be consented in natural </w:t>
      </w:r>
      <w:r w:rsidR="20D675C7" w:rsidRPr="00B715D4">
        <w:t xml:space="preserve">inland </w:t>
      </w:r>
      <w:r w:rsidR="511DAD32" w:rsidRPr="00B715D4">
        <w:t>wetland areas</w:t>
      </w:r>
      <w:r w:rsidR="153AFF9C" w:rsidRPr="00B715D4">
        <w:t>,</w:t>
      </w:r>
      <w:r w:rsidR="511DAD32" w:rsidRPr="00B715D4">
        <w:t xml:space="preserve"> where the</w:t>
      </w:r>
      <w:r w:rsidR="74418707" w:rsidRPr="00B715D4">
        <w:t xml:space="preserve">y support activities that are provided with a consent pathway under the regulations </w:t>
      </w:r>
      <w:r w:rsidR="00E02B40" w:rsidRPr="00B715D4">
        <w:t>(</w:t>
      </w:r>
      <w:proofErr w:type="spellStart"/>
      <w:r w:rsidR="74418707" w:rsidRPr="00B715D4">
        <w:t>ie</w:t>
      </w:r>
      <w:proofErr w:type="spellEnd"/>
      <w:r w:rsidR="0413C53A" w:rsidRPr="00B715D4">
        <w:t>,</w:t>
      </w:r>
      <w:r w:rsidR="74418707" w:rsidRPr="00B715D4">
        <w:t xml:space="preserve"> </w:t>
      </w:r>
      <w:r w:rsidR="7B82F3BD" w:rsidRPr="00B715D4">
        <w:t xml:space="preserve">construction, </w:t>
      </w:r>
      <w:proofErr w:type="gramStart"/>
      <w:r w:rsidR="74418707" w:rsidRPr="00B715D4">
        <w:t>mainten</w:t>
      </w:r>
      <w:r w:rsidR="3B38B535" w:rsidRPr="00B715D4">
        <w:t>ance</w:t>
      </w:r>
      <w:proofErr w:type="gramEnd"/>
      <w:r w:rsidR="3B38B535" w:rsidRPr="00B715D4">
        <w:t xml:space="preserve"> and operation of specified </w:t>
      </w:r>
      <w:r w:rsidR="31590F8D" w:rsidRPr="00B715D4">
        <w:t>infrastructure</w:t>
      </w:r>
      <w:r w:rsidR="00E02B40" w:rsidRPr="00B715D4">
        <w:t>)</w:t>
      </w:r>
      <w:r w:rsidR="31590F8D" w:rsidRPr="00B715D4">
        <w:t>.</w:t>
      </w:r>
      <w:r w:rsidR="3B38B535" w:rsidRPr="00B715D4">
        <w:t xml:space="preserve"> W</w:t>
      </w:r>
      <w:r w:rsidR="511DAD32" w:rsidRPr="00B715D4">
        <w:t xml:space="preserve">e consider that </w:t>
      </w:r>
      <w:r w:rsidR="73675BA2" w:rsidRPr="00B715D4">
        <w:t xml:space="preserve">discretionary activity status is appropriate and will </w:t>
      </w:r>
      <w:r w:rsidR="511DAD32" w:rsidRPr="00B715D4">
        <w:t>enabl</w:t>
      </w:r>
      <w:r w:rsidR="28E6C5A0" w:rsidRPr="00B715D4">
        <w:t>e</w:t>
      </w:r>
      <w:r w:rsidR="511DAD32" w:rsidRPr="00B715D4">
        <w:t xml:space="preserve"> councils to exercise discretion in granting these consents</w:t>
      </w:r>
      <w:r w:rsidR="1F5CAFCA" w:rsidRPr="00B715D4">
        <w:t xml:space="preserve">. </w:t>
      </w:r>
    </w:p>
    <w:p w14:paraId="71FC1DA7" w14:textId="6D89C701" w:rsidR="00E02B40" w:rsidRPr="00B715D4" w:rsidRDefault="3062439C" w:rsidP="49869483">
      <w:pPr>
        <w:pStyle w:val="BodyText"/>
      </w:pPr>
      <w:r w:rsidRPr="00B715D4">
        <w:t>Many submitters opposed the provision of a consent pathway for landfill</w:t>
      </w:r>
      <w:r w:rsidR="00FA3268" w:rsidRPr="00B715D4">
        <w:t xml:space="preserve">s </w:t>
      </w:r>
      <w:r w:rsidR="6623FA9A" w:rsidRPr="00B715D4">
        <w:t>based on the perception that it would be</w:t>
      </w:r>
      <w:r w:rsidR="00D91BDA" w:rsidRPr="00B715D4">
        <w:t xml:space="preserve"> </w:t>
      </w:r>
      <w:r w:rsidR="00FA3268" w:rsidRPr="00B715D4">
        <w:t>inconsistent</w:t>
      </w:r>
      <w:r w:rsidRPr="00B715D4">
        <w:t xml:space="preserve"> w</w:t>
      </w:r>
      <w:r w:rsidR="7F681C86" w:rsidRPr="00B715D4">
        <w:t xml:space="preserve">ith New Zealand’s waste minimisation ambitions. </w:t>
      </w:r>
      <w:r w:rsidR="65EA5CCC" w:rsidRPr="00B715D4">
        <w:t>T</w:t>
      </w:r>
      <w:r w:rsidR="03EFEDB1" w:rsidRPr="00B715D4">
        <w:t>he</w:t>
      </w:r>
      <w:r w:rsidR="6004A31B" w:rsidRPr="00B715D4">
        <w:t xml:space="preserve"> purpose of</w:t>
      </w:r>
      <w:r w:rsidR="03EFEDB1" w:rsidRPr="00B715D4">
        <w:t xml:space="preserve"> </w:t>
      </w:r>
      <w:r w:rsidR="66592576" w:rsidRPr="00B715D4">
        <w:t xml:space="preserve">the </w:t>
      </w:r>
      <w:r w:rsidR="03EFEDB1" w:rsidRPr="00B715D4">
        <w:t>Waste Minimi</w:t>
      </w:r>
      <w:r w:rsidR="0029324F" w:rsidRPr="00B715D4">
        <w:t>s</w:t>
      </w:r>
      <w:r w:rsidR="03EFEDB1" w:rsidRPr="00B715D4">
        <w:t xml:space="preserve">ation Act 2008, </w:t>
      </w:r>
      <w:r w:rsidR="2C8F8A91" w:rsidRPr="00B715D4">
        <w:t>is</w:t>
      </w:r>
      <w:r w:rsidR="00E02B40" w:rsidRPr="00B715D4">
        <w:t>:</w:t>
      </w:r>
      <w:r w:rsidR="2C8F8A91" w:rsidRPr="00B715D4">
        <w:t xml:space="preserve"> </w:t>
      </w:r>
    </w:p>
    <w:p w14:paraId="113570EC" w14:textId="430355B7" w:rsidR="47898CD2" w:rsidRPr="00B715D4" w:rsidRDefault="03EFEDB1" w:rsidP="00F22BD6">
      <w:pPr>
        <w:pStyle w:val="Quote"/>
      </w:pPr>
      <w:r w:rsidRPr="00B715D4">
        <w:t xml:space="preserve">to encourage waste minimisation and a decrease in waste disposal </w:t>
      </w:r>
      <w:proofErr w:type="gramStart"/>
      <w:r w:rsidRPr="00B715D4">
        <w:t>in order to</w:t>
      </w:r>
      <w:proofErr w:type="gramEnd"/>
      <w:r w:rsidRPr="00B715D4">
        <w:t>:</w:t>
      </w:r>
    </w:p>
    <w:p w14:paraId="1E3E97BF" w14:textId="463FA1D2" w:rsidR="47898CD2" w:rsidRPr="00B715D4" w:rsidRDefault="03EFEDB1" w:rsidP="0075342A">
      <w:pPr>
        <w:pStyle w:val="Quote"/>
        <w:spacing w:before="0"/>
      </w:pPr>
      <w:r w:rsidRPr="00B715D4">
        <w:t xml:space="preserve">(a) </w:t>
      </w:r>
      <w:r w:rsidR="004F3B1F" w:rsidRPr="00B715D4">
        <w:tab/>
      </w:r>
      <w:r w:rsidRPr="00B715D4">
        <w:t>protect the environment from harm; and</w:t>
      </w:r>
    </w:p>
    <w:p w14:paraId="3EB82FD0" w14:textId="122FC7CA" w:rsidR="47898CD2" w:rsidRPr="00B715D4" w:rsidRDefault="261A6AB4" w:rsidP="0075342A">
      <w:pPr>
        <w:pStyle w:val="Quote"/>
        <w:spacing w:before="0" w:after="120"/>
      </w:pPr>
      <w:r w:rsidRPr="00B715D4">
        <w:t xml:space="preserve">(b) </w:t>
      </w:r>
      <w:r w:rsidR="004F3B1F" w:rsidRPr="00B715D4">
        <w:tab/>
      </w:r>
      <w:r w:rsidRPr="00B715D4">
        <w:t>provide environmental, social, economic, and cultural benefits.</w:t>
      </w:r>
      <w:r w:rsidR="47898CD2" w:rsidRPr="00B715D4">
        <w:rPr>
          <w:rStyle w:val="FootnoteReference"/>
          <w:sz w:val="20"/>
          <w:szCs w:val="20"/>
        </w:rPr>
        <w:footnoteReference w:id="36"/>
      </w:r>
    </w:p>
    <w:p w14:paraId="39B7AED1" w14:textId="53E6C4D9" w:rsidR="47898CD2" w:rsidRPr="00B715D4" w:rsidRDefault="03EFEDB1" w:rsidP="004F3B1F">
      <w:pPr>
        <w:pStyle w:val="BodyText"/>
      </w:pPr>
      <w:r w:rsidRPr="00B715D4">
        <w:t>However, we accept that landfill operations continue to be an important feature of urban environment</w:t>
      </w:r>
      <w:r w:rsidR="71C9C7EE" w:rsidRPr="00B715D4">
        <w:t>s</w:t>
      </w:r>
      <w:r w:rsidR="00362E5B" w:rsidRPr="00B715D4">
        <w:t xml:space="preserve"> (in the near term at least)</w:t>
      </w:r>
      <w:r w:rsidR="71C9C7EE" w:rsidRPr="00B715D4">
        <w:t xml:space="preserve">. </w:t>
      </w:r>
      <w:r w:rsidR="00516FB3" w:rsidRPr="00B715D4">
        <w:t>We considered</w:t>
      </w:r>
      <w:r w:rsidR="71C9C7EE" w:rsidRPr="00B715D4">
        <w:t xml:space="preserve"> two </w:t>
      </w:r>
      <w:r w:rsidR="004F13D0" w:rsidRPr="00B715D4">
        <w:t>approaches</w:t>
      </w:r>
      <w:r w:rsidR="71C9C7EE" w:rsidRPr="00B715D4">
        <w:t xml:space="preserve"> for the activity status</w:t>
      </w:r>
      <w:r w:rsidR="00795E8A">
        <w:t> </w:t>
      </w:r>
      <w:r w:rsidR="71C9C7EE" w:rsidRPr="00B715D4">
        <w:t>of</w:t>
      </w:r>
      <w:r w:rsidR="6BE763AC" w:rsidRPr="00B715D4">
        <w:t xml:space="preserve"> l</w:t>
      </w:r>
      <w:r w:rsidR="71C9C7EE" w:rsidRPr="00B715D4">
        <w:t>andfill</w:t>
      </w:r>
      <w:r w:rsidR="04952A4D" w:rsidRPr="00B715D4">
        <w:t xml:space="preserve"> activities</w:t>
      </w:r>
      <w:r w:rsidR="00516FB3" w:rsidRPr="00B715D4">
        <w:t>.</w:t>
      </w:r>
    </w:p>
    <w:p w14:paraId="4E891637" w14:textId="0E3AB66D" w:rsidR="47898CD2" w:rsidRPr="00B715D4" w:rsidRDefault="4C1E996F" w:rsidP="004F3B1F">
      <w:pPr>
        <w:pStyle w:val="BodyText"/>
      </w:pPr>
      <w:r w:rsidRPr="00B715D4">
        <w:rPr>
          <w:b/>
          <w:bCs/>
        </w:rPr>
        <w:t>Non-complying status</w:t>
      </w:r>
      <w:r w:rsidR="4E188878" w:rsidRPr="00B715D4">
        <w:rPr>
          <w:b/>
          <w:bCs/>
        </w:rPr>
        <w:t>:</w:t>
      </w:r>
      <w:r w:rsidR="08D7296B" w:rsidRPr="00B715D4">
        <w:rPr>
          <w:b/>
          <w:bCs/>
        </w:rPr>
        <w:t xml:space="preserve"> </w:t>
      </w:r>
      <w:r w:rsidR="00FB2FA4" w:rsidRPr="00B715D4">
        <w:t>This w</w:t>
      </w:r>
      <w:r w:rsidR="08D7296B" w:rsidRPr="00B715D4">
        <w:t xml:space="preserve">ould </w:t>
      </w:r>
      <w:r w:rsidR="00D01C82" w:rsidRPr="00B715D4">
        <w:t xml:space="preserve">largely </w:t>
      </w:r>
      <w:r w:rsidR="08D7296B" w:rsidRPr="00B715D4">
        <w:t>retain the status quo</w:t>
      </w:r>
      <w:r w:rsidR="00D01C82" w:rsidRPr="00B715D4">
        <w:t xml:space="preserve"> but would remove the prohibited </w:t>
      </w:r>
      <w:r w:rsidR="54E95555" w:rsidRPr="00B715D4">
        <w:t>stat</w:t>
      </w:r>
      <w:r w:rsidR="20524926" w:rsidRPr="00B715D4">
        <w:t>u</w:t>
      </w:r>
      <w:r w:rsidR="54E95555" w:rsidRPr="00B715D4">
        <w:t>s</w:t>
      </w:r>
      <w:r w:rsidR="00D01C82" w:rsidRPr="00B715D4">
        <w:t xml:space="preserve"> in respect of </w:t>
      </w:r>
      <w:r w:rsidR="002E2C13" w:rsidRPr="00B715D4">
        <w:t xml:space="preserve">any </w:t>
      </w:r>
      <w:r w:rsidR="00D01C82" w:rsidRPr="00B715D4">
        <w:t xml:space="preserve">effect that would drain a </w:t>
      </w:r>
      <w:r w:rsidR="698E316A" w:rsidRPr="00B715D4">
        <w:t xml:space="preserve">natural </w:t>
      </w:r>
      <w:r w:rsidR="45E2CC8E" w:rsidRPr="00B715D4">
        <w:t xml:space="preserve">inland </w:t>
      </w:r>
      <w:r w:rsidR="00D01C82" w:rsidRPr="00B715D4">
        <w:t>wetland</w:t>
      </w:r>
      <w:r w:rsidR="08D7296B" w:rsidRPr="00B715D4">
        <w:t>.</w:t>
      </w:r>
      <w:r w:rsidR="4E188878" w:rsidRPr="00B715D4">
        <w:rPr>
          <w:b/>
          <w:bCs/>
        </w:rPr>
        <w:t xml:space="preserve"> </w:t>
      </w:r>
      <w:r w:rsidR="4E188878" w:rsidRPr="00B715D4">
        <w:t xml:space="preserve">Landfill activities </w:t>
      </w:r>
      <w:r w:rsidR="00545292" w:rsidRPr="00B715D4">
        <w:t>w</w:t>
      </w:r>
      <w:r w:rsidR="1ED1F688" w:rsidRPr="00B715D4">
        <w:t>ould</w:t>
      </w:r>
      <w:r w:rsidR="00545292" w:rsidRPr="00B715D4">
        <w:t xml:space="preserve"> </w:t>
      </w:r>
      <w:r w:rsidR="1ED1F688" w:rsidRPr="00B715D4">
        <w:t xml:space="preserve">be unable to be consented where their impacts on natural </w:t>
      </w:r>
      <w:r w:rsidR="797D2BEE" w:rsidRPr="00B715D4">
        <w:t xml:space="preserve">inland </w:t>
      </w:r>
      <w:r w:rsidR="1ED1F688" w:rsidRPr="00B715D4">
        <w:t xml:space="preserve">wetlands were more than minor, or where they contravened a regional policy or plan. </w:t>
      </w:r>
      <w:r w:rsidR="371A9C1F" w:rsidRPr="00B715D4">
        <w:t>This w</w:t>
      </w:r>
      <w:r w:rsidR="060BFC6D" w:rsidRPr="00B715D4">
        <w:t>ould</w:t>
      </w:r>
      <w:r w:rsidR="371A9C1F" w:rsidRPr="00B715D4">
        <w:t xml:space="preserve"> </w:t>
      </w:r>
      <w:r w:rsidR="00EA2C50" w:rsidRPr="00B715D4">
        <w:t>better</w:t>
      </w:r>
      <w:r w:rsidR="004F3B1F" w:rsidRPr="00B715D4">
        <w:t> </w:t>
      </w:r>
      <w:r w:rsidR="00EA2C50" w:rsidRPr="00B715D4">
        <w:t>align</w:t>
      </w:r>
      <w:r w:rsidR="19552E66" w:rsidRPr="00B715D4">
        <w:t xml:space="preserve"> </w:t>
      </w:r>
      <w:r w:rsidR="1E1B4AAB" w:rsidRPr="00B715D4">
        <w:t xml:space="preserve">with the purpose of the </w:t>
      </w:r>
      <w:r w:rsidR="2143E85E" w:rsidRPr="00B715D4">
        <w:t>W</w:t>
      </w:r>
      <w:r w:rsidR="1E1B4AAB" w:rsidRPr="00B715D4">
        <w:t xml:space="preserve">aste </w:t>
      </w:r>
      <w:r w:rsidR="4D5464D2" w:rsidRPr="00B715D4">
        <w:t>M</w:t>
      </w:r>
      <w:r w:rsidR="1E1B4AAB" w:rsidRPr="00B715D4">
        <w:t xml:space="preserve">inimisation </w:t>
      </w:r>
      <w:r w:rsidR="46AAACC9" w:rsidRPr="00B715D4">
        <w:t>A</w:t>
      </w:r>
      <w:r w:rsidR="1E1B4AAB" w:rsidRPr="00B715D4">
        <w:t xml:space="preserve">ct and </w:t>
      </w:r>
      <w:r w:rsidR="00DC2515" w:rsidRPr="00B715D4">
        <w:t xml:space="preserve">further </w:t>
      </w:r>
      <w:r w:rsidR="1E1B4AAB" w:rsidRPr="00B715D4">
        <w:t xml:space="preserve">encourage </w:t>
      </w:r>
      <w:r w:rsidR="00210630" w:rsidRPr="00B715D4">
        <w:t xml:space="preserve">reduced waste to </w:t>
      </w:r>
      <w:r w:rsidR="00DC2515" w:rsidRPr="00B715D4">
        <w:t>landfill</w:t>
      </w:r>
      <w:r w:rsidR="31E76C1A" w:rsidRPr="00B715D4">
        <w:t>.</w:t>
      </w:r>
    </w:p>
    <w:p w14:paraId="2F750413" w14:textId="02B1338D" w:rsidR="47898CD2" w:rsidRPr="00B715D4" w:rsidRDefault="72A6AD14" w:rsidP="004F3B1F">
      <w:pPr>
        <w:pStyle w:val="BodyText"/>
      </w:pPr>
      <w:r w:rsidRPr="00B715D4">
        <w:rPr>
          <w:b/>
          <w:bCs/>
        </w:rPr>
        <w:t>Discretionary status</w:t>
      </w:r>
      <w:r w:rsidR="00DC2515" w:rsidRPr="00B715D4">
        <w:rPr>
          <w:b/>
          <w:bCs/>
        </w:rPr>
        <w:t xml:space="preserve"> (recommended)</w:t>
      </w:r>
      <w:r w:rsidRPr="00B715D4">
        <w:rPr>
          <w:b/>
          <w:bCs/>
        </w:rPr>
        <w:t xml:space="preserve">: </w:t>
      </w:r>
      <w:r w:rsidR="30C1F1B6" w:rsidRPr="00B715D4">
        <w:t>Consents for la</w:t>
      </w:r>
      <w:r w:rsidRPr="00B715D4">
        <w:t>ndfill activities will be subject to the gatew</w:t>
      </w:r>
      <w:r w:rsidR="27447872" w:rsidRPr="00B715D4">
        <w:t xml:space="preserve">ay tests and the discretion </w:t>
      </w:r>
      <w:r w:rsidR="203C4BD8" w:rsidRPr="00B715D4">
        <w:t xml:space="preserve">of councils. This </w:t>
      </w:r>
      <w:r w:rsidR="4DDCB2E4" w:rsidRPr="00B715D4">
        <w:t>w</w:t>
      </w:r>
      <w:r w:rsidR="203C4BD8" w:rsidRPr="00B715D4">
        <w:t xml:space="preserve">ould </w:t>
      </w:r>
      <w:r w:rsidR="00B9664C" w:rsidRPr="00B715D4">
        <w:t>provide</w:t>
      </w:r>
      <w:r w:rsidR="203C4BD8" w:rsidRPr="00B715D4">
        <w:t xml:space="preserve"> an appropriate balance between the necessity for activities to occur and the protection of natural </w:t>
      </w:r>
      <w:r w:rsidR="0A2B635C" w:rsidRPr="00B715D4">
        <w:t xml:space="preserve">inland </w:t>
      </w:r>
      <w:r w:rsidR="203C4BD8" w:rsidRPr="00B715D4">
        <w:t>wetlands.</w:t>
      </w:r>
    </w:p>
    <w:p w14:paraId="0057FFDC" w14:textId="3FE01FE2" w:rsidR="0EA87DD0" w:rsidRPr="00B715D4" w:rsidRDefault="5C1FA086" w:rsidP="004F3B1F">
      <w:pPr>
        <w:pStyle w:val="BodyText"/>
      </w:pPr>
      <w:r w:rsidRPr="00B715D4">
        <w:t xml:space="preserve">We recommend </w:t>
      </w:r>
      <w:r w:rsidR="004F13D0" w:rsidRPr="00B715D4">
        <w:t>applying a discretionary status</w:t>
      </w:r>
      <w:r w:rsidR="00E90B6E" w:rsidRPr="00B715D4">
        <w:t xml:space="preserve"> </w:t>
      </w:r>
      <w:r w:rsidR="5D3E3A47" w:rsidRPr="00B715D4">
        <w:t xml:space="preserve">to landfills </w:t>
      </w:r>
      <w:r w:rsidR="00E90B6E" w:rsidRPr="00B715D4">
        <w:t>because w</w:t>
      </w:r>
      <w:r w:rsidRPr="00B715D4">
        <w:t xml:space="preserve">hile we consider </w:t>
      </w:r>
      <w:r w:rsidR="18AC5B3C" w:rsidRPr="00B715D4">
        <w:t>it</w:t>
      </w:r>
      <w:r w:rsidRPr="00B715D4">
        <w:t xml:space="preserve"> important that this policy supports the purpose of the Waste Minimisation Act</w:t>
      </w:r>
      <w:r w:rsidR="335210C7" w:rsidRPr="00B715D4">
        <w:t xml:space="preserve">, we must also consider the </w:t>
      </w:r>
      <w:r w:rsidR="00CA692D" w:rsidRPr="00B715D4">
        <w:t xml:space="preserve">near-term </w:t>
      </w:r>
      <w:r w:rsidR="00882715" w:rsidRPr="00B715D4">
        <w:t>need</w:t>
      </w:r>
      <w:r w:rsidR="335210C7" w:rsidRPr="00B715D4">
        <w:t xml:space="preserve"> for landfill </w:t>
      </w:r>
      <w:r w:rsidR="00CA692D" w:rsidRPr="00B715D4">
        <w:t>for</w:t>
      </w:r>
      <w:r w:rsidR="335210C7" w:rsidRPr="00B715D4">
        <w:t xml:space="preserve"> urban and developing areas. We consider that a discretionary activity </w:t>
      </w:r>
      <w:r w:rsidR="3EC1CD5C" w:rsidRPr="00B715D4">
        <w:t>status is appropriate and that where viable alternatives to landfills are available</w:t>
      </w:r>
      <w:r w:rsidR="4701B041" w:rsidRPr="00B715D4">
        <w:t>,</w:t>
      </w:r>
      <w:r w:rsidR="3EC1CD5C" w:rsidRPr="00B715D4">
        <w:t xml:space="preserve"> landfill activities would not pass the requirement for </w:t>
      </w:r>
      <w:r w:rsidR="613BA652" w:rsidRPr="00B715D4">
        <w:t>‘</w:t>
      </w:r>
      <w:r w:rsidR="59DDF8A9" w:rsidRPr="00B715D4">
        <w:t>best practicable location</w:t>
      </w:r>
      <w:r w:rsidR="05EE77B8" w:rsidRPr="00B715D4">
        <w:t>’</w:t>
      </w:r>
      <w:r w:rsidR="001F5111" w:rsidRPr="00B715D4">
        <w:t>.</w:t>
      </w:r>
      <w:r w:rsidR="15DB0A4D" w:rsidRPr="00B715D4">
        <w:t xml:space="preserve"> </w:t>
      </w:r>
      <w:r w:rsidR="701369A6" w:rsidRPr="00B715D4">
        <w:t>C</w:t>
      </w:r>
      <w:r w:rsidR="15DB0A4D" w:rsidRPr="00B715D4">
        <w:t xml:space="preserve">ouncils </w:t>
      </w:r>
      <w:r w:rsidR="3713999E" w:rsidRPr="00B715D4">
        <w:t>c</w:t>
      </w:r>
      <w:r w:rsidR="15DB0A4D" w:rsidRPr="00B715D4">
        <w:t xml:space="preserve">ould </w:t>
      </w:r>
      <w:r w:rsidR="31ACBE23" w:rsidRPr="00B715D4">
        <w:t xml:space="preserve">also </w:t>
      </w:r>
      <w:r w:rsidR="15DB0A4D" w:rsidRPr="00B715D4">
        <w:t xml:space="preserve">consider waste minimisation goals and alternative waste management solutions </w:t>
      </w:r>
      <w:r w:rsidR="68785B8B" w:rsidRPr="00B715D4">
        <w:t>as part of the discretion applied to the</w:t>
      </w:r>
      <w:r w:rsidR="33134A8A" w:rsidRPr="00B715D4">
        <w:t xml:space="preserve"> </w:t>
      </w:r>
      <w:r w:rsidR="064974AD" w:rsidRPr="00B715D4">
        <w:t>consent</w:t>
      </w:r>
      <w:r w:rsidR="33134A8A" w:rsidRPr="00B715D4">
        <w:t xml:space="preserve"> process.</w:t>
      </w:r>
      <w:r w:rsidR="15DB0A4D" w:rsidRPr="00B715D4">
        <w:t xml:space="preserve"> </w:t>
      </w:r>
    </w:p>
    <w:p w14:paraId="495150CC" w14:textId="65DB3EBA" w:rsidR="5FDB5AEF" w:rsidRPr="00B715D4" w:rsidRDefault="5FDB5AEF" w:rsidP="004A6F79">
      <w:pPr>
        <w:pStyle w:val="Heading4"/>
      </w:pPr>
      <w:r w:rsidRPr="00B715D4">
        <w:t>Functional need as applie</w:t>
      </w:r>
      <w:r w:rsidR="00E02B40" w:rsidRPr="00B715D4">
        <w:t>d</w:t>
      </w:r>
      <w:r w:rsidRPr="00B715D4">
        <w:t xml:space="preserve"> to landfill, </w:t>
      </w:r>
      <w:proofErr w:type="spellStart"/>
      <w:r w:rsidRPr="00B715D4">
        <w:t>cleanfill</w:t>
      </w:r>
      <w:proofErr w:type="spellEnd"/>
      <w:r w:rsidRPr="00B715D4">
        <w:t xml:space="preserve"> and </w:t>
      </w:r>
      <w:r w:rsidR="004F3B1F" w:rsidRPr="00B715D4">
        <w:br/>
      </w:r>
      <w:r w:rsidRPr="00B715D4">
        <w:t>managed fill activities</w:t>
      </w:r>
    </w:p>
    <w:p w14:paraId="77D39EDD" w14:textId="28ABFDDF" w:rsidR="5FDB5AEF" w:rsidRPr="00B715D4" w:rsidRDefault="5FDB5AEF" w:rsidP="4FF8E9EE">
      <w:pPr>
        <w:pStyle w:val="BodyText"/>
      </w:pPr>
      <w:r w:rsidRPr="00B715D4">
        <w:t>We agree with submitters that the gateway test of functional need is not fit</w:t>
      </w:r>
      <w:r w:rsidR="00E02B40" w:rsidRPr="00B715D4">
        <w:t>-</w:t>
      </w:r>
      <w:r w:rsidRPr="00B715D4">
        <w:t>for</w:t>
      </w:r>
      <w:r w:rsidR="00E02B40" w:rsidRPr="00B715D4">
        <w:t>-</w:t>
      </w:r>
      <w:r w:rsidRPr="00B715D4">
        <w:t>purpose for</w:t>
      </w:r>
      <w:r w:rsidR="003A3090" w:rsidRPr="00B715D4">
        <w:t> </w:t>
      </w:r>
      <w:r w:rsidRPr="00B715D4">
        <w:t>landfill</w:t>
      </w:r>
      <w:r w:rsidR="15FC5664" w:rsidRPr="00B715D4">
        <w:t>s</w:t>
      </w:r>
      <w:r w:rsidRPr="00B715D4">
        <w:t xml:space="preserve">, </w:t>
      </w:r>
      <w:proofErr w:type="spellStart"/>
      <w:r w:rsidRPr="00B715D4">
        <w:t>cleanfill</w:t>
      </w:r>
      <w:r w:rsidR="22AA653E" w:rsidRPr="00B715D4">
        <w:t>s</w:t>
      </w:r>
      <w:proofErr w:type="spellEnd"/>
      <w:r w:rsidRPr="00B715D4">
        <w:t xml:space="preserve"> and managed fills</w:t>
      </w:r>
      <w:r w:rsidR="7EADA3F5" w:rsidRPr="00B715D4">
        <w:t xml:space="preserve"> as fills will always be able to locate elsewhere while</w:t>
      </w:r>
      <w:r w:rsidR="003A3090" w:rsidRPr="00B715D4">
        <w:t> </w:t>
      </w:r>
      <w:r w:rsidR="7EADA3F5" w:rsidRPr="00B715D4">
        <w:t xml:space="preserve">retaining their </w:t>
      </w:r>
      <w:r w:rsidR="00653E9B" w:rsidRPr="00B715D4">
        <w:t>function but</w:t>
      </w:r>
      <w:r w:rsidR="11C607E0" w:rsidRPr="00B715D4">
        <w:t xml:space="preserve"> may be required in natural wetland areas due to other </w:t>
      </w:r>
      <w:r w:rsidR="11C607E0" w:rsidRPr="00B715D4">
        <w:lastRenderedPageBreak/>
        <w:t xml:space="preserve">considerations </w:t>
      </w:r>
      <w:r w:rsidR="00E02B40" w:rsidRPr="00B715D4">
        <w:t>(</w:t>
      </w:r>
      <w:proofErr w:type="spellStart"/>
      <w:r w:rsidR="00E02B40" w:rsidRPr="00B715D4">
        <w:t>eg</w:t>
      </w:r>
      <w:proofErr w:type="spellEnd"/>
      <w:r w:rsidR="11C607E0" w:rsidRPr="00B715D4">
        <w:t>, proximity to an urban area</w:t>
      </w:r>
      <w:r w:rsidR="00E02B40" w:rsidRPr="00B715D4">
        <w:t>)</w:t>
      </w:r>
      <w:r w:rsidR="11C607E0" w:rsidRPr="00B715D4">
        <w:t>.</w:t>
      </w:r>
      <w:r w:rsidR="7EADA3F5" w:rsidRPr="00B715D4">
        <w:t xml:space="preserve"> We therefore consider that </w:t>
      </w:r>
      <w:r w:rsidR="0BAF10E5" w:rsidRPr="00B715D4">
        <w:t>for fill sites to be</w:t>
      </w:r>
      <w:r w:rsidR="003A3090" w:rsidRPr="00B715D4">
        <w:t> </w:t>
      </w:r>
      <w:r w:rsidR="0BAF10E5" w:rsidRPr="00B715D4">
        <w:t>consented where appropriate, the gateway test should be best practicable location (see</w:t>
      </w:r>
      <w:r w:rsidR="003A3090" w:rsidRPr="00B715D4">
        <w:t> </w:t>
      </w:r>
      <w:hyperlink w:anchor="_Recommendations_18-25" w:history="1">
        <w:r w:rsidR="0BAF10E5" w:rsidRPr="00C934DB">
          <w:rPr>
            <w:rStyle w:val="Hyperlink"/>
          </w:rPr>
          <w:t xml:space="preserve">recommendation </w:t>
        </w:r>
        <w:r w:rsidR="4FFC8A67" w:rsidRPr="00C934DB">
          <w:rPr>
            <w:rStyle w:val="Hyperlink"/>
          </w:rPr>
          <w:t>2</w:t>
        </w:r>
        <w:r w:rsidR="00992462" w:rsidRPr="00C934DB">
          <w:rPr>
            <w:rStyle w:val="Hyperlink"/>
          </w:rPr>
          <w:t>3</w:t>
        </w:r>
      </w:hyperlink>
      <w:r w:rsidR="0BAF10E5" w:rsidRPr="00B715D4">
        <w:t>).</w:t>
      </w:r>
    </w:p>
    <w:p w14:paraId="32E80350" w14:textId="6D270D51" w:rsidR="47898CD2" w:rsidRPr="00B715D4" w:rsidRDefault="37AD9BB2" w:rsidP="003A3090">
      <w:pPr>
        <w:pStyle w:val="Heading4"/>
      </w:pPr>
      <w:r w:rsidRPr="00B715D4">
        <w:t>Activity status tied to size of fill</w:t>
      </w:r>
    </w:p>
    <w:p w14:paraId="4CD71641" w14:textId="67B7A2BF" w:rsidR="47898CD2" w:rsidRDefault="2E220707" w:rsidP="00CE3163">
      <w:pPr>
        <w:pStyle w:val="BodyText"/>
      </w:pPr>
      <w:r w:rsidRPr="00B715D4">
        <w:t xml:space="preserve">We consider that </w:t>
      </w:r>
      <w:r w:rsidR="430528B2" w:rsidRPr="00B715D4">
        <w:t xml:space="preserve">consents for fill activities </w:t>
      </w:r>
      <w:r w:rsidR="00F419F5" w:rsidRPr="00B715D4">
        <w:t xml:space="preserve">should </w:t>
      </w:r>
      <w:r w:rsidR="430528B2" w:rsidRPr="00B715D4">
        <w:t>be determined</w:t>
      </w:r>
      <w:r w:rsidR="00594186" w:rsidRPr="00B715D4">
        <w:t xml:space="preserve"> based</w:t>
      </w:r>
      <w:r w:rsidR="430528B2" w:rsidRPr="00B715D4">
        <w:t xml:space="preserve"> on their </w:t>
      </w:r>
      <w:r w:rsidR="7D83D867" w:rsidRPr="00B715D4">
        <w:t>necessity to occur in that location</w:t>
      </w:r>
      <w:r w:rsidR="413ABD83" w:rsidRPr="00B715D4">
        <w:t xml:space="preserve"> and national and/or regional significance rather than on their size. This will ensure </w:t>
      </w:r>
      <w:r w:rsidR="747FFD8B" w:rsidRPr="00B715D4">
        <w:t xml:space="preserve">a balance between the necessity to provide a consent pathway for fills and the policy intent to protect natural </w:t>
      </w:r>
      <w:r w:rsidR="127F7117" w:rsidRPr="00B715D4">
        <w:t xml:space="preserve">inland </w:t>
      </w:r>
      <w:r w:rsidR="747FFD8B" w:rsidRPr="00B715D4">
        <w:t>wetlands.</w:t>
      </w:r>
      <w:r w:rsidR="00142BC6" w:rsidRPr="00B715D4">
        <w:t xml:space="preserve"> We do not recommend </w:t>
      </w:r>
      <w:r w:rsidR="00A1363F" w:rsidRPr="00B715D4">
        <w:t>provision o</w:t>
      </w:r>
      <w:r w:rsidR="008800B9" w:rsidRPr="00B715D4">
        <w:t xml:space="preserve">f a consent pathway </w:t>
      </w:r>
      <w:proofErr w:type="gramStart"/>
      <w:r w:rsidR="008800B9" w:rsidRPr="00B715D4">
        <w:t xml:space="preserve">on the basis </w:t>
      </w:r>
      <w:r w:rsidR="00153877" w:rsidRPr="00B715D4">
        <w:t>of</w:t>
      </w:r>
      <w:proofErr w:type="gramEnd"/>
      <w:r w:rsidR="00153877" w:rsidRPr="00B715D4">
        <w:t xml:space="preserve"> size.</w:t>
      </w:r>
    </w:p>
    <w:p w14:paraId="4D3AB8DE" w14:textId="7D3DA778" w:rsidR="008D408B" w:rsidRPr="00B715D4" w:rsidRDefault="008D408B" w:rsidP="00CE3163">
      <w:pPr>
        <w:pStyle w:val="Heading4"/>
        <w:spacing w:after="120"/>
      </w:pPr>
      <w:bookmarkStart w:id="36" w:name="_Recommendations_18-25"/>
      <w:bookmarkEnd w:id="36"/>
      <w:r>
        <w:t>Recommendations 18</w:t>
      </w:r>
      <w:r w:rsidR="00F34F5B" w:rsidRPr="00B715D4">
        <w:t>–</w:t>
      </w:r>
      <w:r>
        <w:t>25</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1D62F6" w:rsidRPr="00B715D4" w14:paraId="39D268B1" w14:textId="77777777" w:rsidTr="00DC3DDC">
        <w:tc>
          <w:tcPr>
            <w:tcW w:w="10308" w:type="dxa"/>
            <w:shd w:val="clear" w:color="auto" w:fill="D2DDE1" w:themeFill="background2"/>
          </w:tcPr>
          <w:p w14:paraId="2630E28F" w14:textId="4253FC8D" w:rsidR="001F5325" w:rsidRPr="00B715D4" w:rsidRDefault="001F5325" w:rsidP="00BB65F4">
            <w:pPr>
              <w:pStyle w:val="Boxheading"/>
              <w:keepNext w:val="0"/>
            </w:pPr>
            <w:r w:rsidRPr="00B715D4">
              <w:t>Recommendation</w:t>
            </w:r>
            <w:r w:rsidR="00594186" w:rsidRPr="00B715D4">
              <w:t>s</w:t>
            </w:r>
          </w:p>
          <w:p w14:paraId="4BF979A3" w14:textId="0FE464F8" w:rsidR="00507165" w:rsidRPr="00B715D4" w:rsidRDefault="05D6884B" w:rsidP="00F72207">
            <w:pPr>
              <w:pStyle w:val="Boxtextnumbered"/>
              <w:spacing w:before="80"/>
            </w:pPr>
            <w:r w:rsidRPr="00B715D4">
              <w:rPr>
                <w:b/>
                <w:bCs/>
              </w:rPr>
              <w:t xml:space="preserve">Proceed as proposed </w:t>
            </w:r>
            <w:r w:rsidRPr="00B715D4">
              <w:t xml:space="preserve">and </w:t>
            </w:r>
            <w:r w:rsidR="224BE91E" w:rsidRPr="00B715D4">
              <w:t>i</w:t>
            </w:r>
            <w:r w:rsidR="67DFE261" w:rsidRPr="00B715D4">
              <w:t>nclude</w:t>
            </w:r>
            <w:r w:rsidR="5E931643" w:rsidRPr="00B715D4">
              <w:t xml:space="preserve"> </w:t>
            </w:r>
            <w:proofErr w:type="spellStart"/>
            <w:r w:rsidR="5E931643" w:rsidRPr="00B715D4">
              <w:t>cleanfills</w:t>
            </w:r>
            <w:proofErr w:type="spellEnd"/>
            <w:r w:rsidR="11CE3F41" w:rsidRPr="00B715D4">
              <w:t xml:space="preserve">, managed fills and landfills in the list of activities exempt from the general policy to avoid natural inland wetland loss, protect their </w:t>
            </w:r>
            <w:proofErr w:type="gramStart"/>
            <w:r w:rsidR="11CE3F41" w:rsidRPr="00B715D4">
              <w:t>values</w:t>
            </w:r>
            <w:proofErr w:type="gramEnd"/>
            <w:r w:rsidR="11CE3F41" w:rsidRPr="00B715D4">
              <w:t xml:space="preserve"> and promote their restoration in 3.22(1)(a) of the NPS-FM</w:t>
            </w:r>
          </w:p>
          <w:p w14:paraId="3CBC2E31" w14:textId="1E7018A3" w:rsidR="00507165" w:rsidRPr="00B715D4" w:rsidRDefault="00D02DCD" w:rsidP="00BB65F4">
            <w:pPr>
              <w:pStyle w:val="Boxtext"/>
              <w:spacing w:before="0"/>
              <w:jc w:val="right"/>
              <w:rPr>
                <w:i/>
                <w:iCs/>
              </w:rPr>
            </w:pPr>
            <w:r w:rsidRPr="00B715D4">
              <w:rPr>
                <w:i/>
                <w:iCs/>
              </w:rPr>
              <w:t>agree/disagree</w:t>
            </w:r>
          </w:p>
          <w:p w14:paraId="12F64801" w14:textId="77777777" w:rsidR="00937F9B" w:rsidRPr="00B715D4" w:rsidRDefault="00937F9B" w:rsidP="00D25D1F">
            <w:pPr>
              <w:pStyle w:val="Boxtextnumbered"/>
            </w:pPr>
            <w:r w:rsidRPr="00B715D4">
              <w:t xml:space="preserve">Apply the same provisions to </w:t>
            </w:r>
            <w:proofErr w:type="spellStart"/>
            <w:r w:rsidRPr="00B715D4">
              <w:t>cleanfills</w:t>
            </w:r>
            <w:proofErr w:type="spellEnd"/>
            <w:r w:rsidRPr="00B715D4">
              <w:t>, managed fills and landfills as in the NPS-FM at 3.22(1)(b)(</w:t>
            </w:r>
            <w:proofErr w:type="spellStart"/>
            <w:r w:rsidRPr="00B715D4">
              <w:t>i</w:t>
            </w:r>
            <w:proofErr w:type="spellEnd"/>
            <w:r w:rsidRPr="00B715D4">
              <w:t>), including the significant national or regional benefit gateway test at 3.22(1)(b)(ii) and the effects management hierarchy as per 3.22(1)(b)(iv)</w:t>
            </w:r>
          </w:p>
          <w:p w14:paraId="5A0AB82A" w14:textId="19F2CEDA" w:rsidR="00507165" w:rsidRPr="00B715D4" w:rsidRDefault="00D02DCD" w:rsidP="00BB65F4">
            <w:pPr>
              <w:pStyle w:val="Boxtext"/>
              <w:spacing w:before="0"/>
              <w:jc w:val="right"/>
              <w:rPr>
                <w:i/>
                <w:iCs/>
              </w:rPr>
            </w:pPr>
            <w:r w:rsidRPr="00B715D4">
              <w:rPr>
                <w:i/>
                <w:iCs/>
              </w:rPr>
              <w:t>agree/disagree</w:t>
            </w:r>
          </w:p>
          <w:p w14:paraId="0B8A018E" w14:textId="77777777" w:rsidR="009A5BE7" w:rsidRPr="00B715D4" w:rsidRDefault="009A5BE7" w:rsidP="00D25D1F">
            <w:pPr>
              <w:pStyle w:val="Boxtextnumbered"/>
            </w:pPr>
            <w:r w:rsidRPr="00B715D4">
              <w:rPr>
                <w:b/>
                <w:bCs/>
              </w:rPr>
              <w:t xml:space="preserve">Option 1: </w:t>
            </w:r>
            <w:r w:rsidRPr="00B715D4">
              <w:t xml:space="preserve">Apply the current definition of ‘functional need’ as set out in the National Planning Standards as a gateway test to landfills, </w:t>
            </w:r>
            <w:proofErr w:type="spellStart"/>
            <w:r w:rsidRPr="00B715D4">
              <w:t>cleanfills</w:t>
            </w:r>
            <w:proofErr w:type="spellEnd"/>
            <w:r w:rsidRPr="00B715D4">
              <w:t xml:space="preserve"> and managed fills</w:t>
            </w:r>
          </w:p>
          <w:p w14:paraId="6C938D85" w14:textId="69D87E1B" w:rsidR="009A5BE7" w:rsidRPr="00B715D4" w:rsidRDefault="009A5BE7" w:rsidP="00BB65F4">
            <w:pPr>
              <w:pStyle w:val="Boxtext"/>
              <w:spacing w:before="60"/>
              <w:jc w:val="right"/>
              <w:rPr>
                <w:i/>
                <w:iCs/>
              </w:rPr>
            </w:pPr>
            <w:r w:rsidRPr="00B715D4">
              <w:rPr>
                <w:i/>
                <w:iCs/>
              </w:rPr>
              <w:t>agree/disagree</w:t>
            </w:r>
          </w:p>
          <w:p w14:paraId="486A543D" w14:textId="77777777" w:rsidR="009A5BE7" w:rsidRPr="00B715D4" w:rsidRDefault="009A5BE7" w:rsidP="003A3090">
            <w:pPr>
              <w:pStyle w:val="Boxtext"/>
              <w:spacing w:before="0" w:after="0"/>
              <w:ind w:left="680"/>
              <w:rPr>
                <w:b/>
                <w:bCs/>
              </w:rPr>
            </w:pPr>
            <w:r w:rsidRPr="00B715D4">
              <w:rPr>
                <w:b/>
                <w:bCs/>
              </w:rPr>
              <w:t>OR</w:t>
            </w:r>
          </w:p>
          <w:p w14:paraId="322E9615" w14:textId="0B14C5D1" w:rsidR="009A5BE7" w:rsidRPr="00B715D4" w:rsidRDefault="009A5BE7" w:rsidP="00F72207">
            <w:pPr>
              <w:pStyle w:val="Boxtextnumbered"/>
              <w:spacing w:before="80"/>
            </w:pPr>
            <w:r w:rsidRPr="00B715D4">
              <w:rPr>
                <w:b/>
                <w:bCs/>
              </w:rPr>
              <w:t>Option 2:</w:t>
            </w:r>
            <w:r w:rsidR="0098205B">
              <w:t xml:space="preserve"> </w:t>
            </w:r>
            <w:r w:rsidRPr="00B715D4">
              <w:t xml:space="preserve">Apply the current definition of ‘operational need’ as set out in the National Planning Standards as a gateway test to landfills, </w:t>
            </w:r>
            <w:proofErr w:type="spellStart"/>
            <w:r w:rsidRPr="00B715D4">
              <w:t>cleanfills</w:t>
            </w:r>
            <w:proofErr w:type="spellEnd"/>
            <w:r w:rsidRPr="00B715D4">
              <w:t xml:space="preserve"> and managed fills</w:t>
            </w:r>
          </w:p>
          <w:p w14:paraId="3C70434B" w14:textId="5AC8807B" w:rsidR="001F5325" w:rsidRPr="00B715D4" w:rsidRDefault="009A5BE7" w:rsidP="00F72207">
            <w:pPr>
              <w:pStyle w:val="Boxtext"/>
              <w:spacing w:before="80" w:after="80"/>
              <w:jc w:val="right"/>
              <w:rPr>
                <w:i/>
                <w:iCs/>
              </w:rPr>
            </w:pPr>
            <w:r w:rsidRPr="00B715D4">
              <w:rPr>
                <w:i/>
                <w:iCs/>
              </w:rPr>
              <w:t>agree/disagree</w:t>
            </w:r>
          </w:p>
        </w:tc>
      </w:tr>
      <w:tr w:rsidR="00BB65F4" w:rsidRPr="00B715D4" w14:paraId="7C64CBEF" w14:textId="77777777" w:rsidTr="00CE3163">
        <w:tc>
          <w:tcPr>
            <w:tcW w:w="10308" w:type="dxa"/>
            <w:shd w:val="clear" w:color="auto" w:fill="D2DDE1" w:themeFill="background2"/>
          </w:tcPr>
          <w:p w14:paraId="157B8E65" w14:textId="51957DA6" w:rsidR="006A049B" w:rsidRPr="00B715D4" w:rsidRDefault="006A049B" w:rsidP="00CE3163">
            <w:pPr>
              <w:pStyle w:val="Boxtext"/>
              <w:spacing w:before="0" w:after="0"/>
              <w:ind w:left="680"/>
            </w:pPr>
            <w:r w:rsidRPr="00B715D4">
              <w:rPr>
                <w:b/>
                <w:bCs/>
              </w:rPr>
              <w:t>OR</w:t>
            </w:r>
          </w:p>
          <w:p w14:paraId="74776906" w14:textId="3262DB15" w:rsidR="00BB65F4" w:rsidRPr="00B715D4" w:rsidRDefault="00BB65F4" w:rsidP="00F72207">
            <w:pPr>
              <w:pStyle w:val="Boxtextnumbered"/>
              <w:spacing w:before="80"/>
            </w:pPr>
            <w:r w:rsidRPr="00B715D4">
              <w:rPr>
                <w:b/>
                <w:bCs/>
              </w:rPr>
              <w:t>Option 3:</w:t>
            </w:r>
            <w:r w:rsidRPr="00B715D4">
              <w:t xml:space="preserve"> Make the gateway test in the NPS-FM ‘best practicable location’ for landfills, </w:t>
            </w:r>
            <w:proofErr w:type="spellStart"/>
            <w:r w:rsidRPr="00B715D4">
              <w:t>cleanfills</w:t>
            </w:r>
            <w:proofErr w:type="spellEnd"/>
            <w:r w:rsidRPr="00B715D4">
              <w:t xml:space="preserve"> and managed fills </w:t>
            </w:r>
            <w:r w:rsidRPr="00B715D4">
              <w:rPr>
                <w:b/>
                <w:bCs/>
              </w:rPr>
              <w:t>(recommended)</w:t>
            </w:r>
          </w:p>
          <w:p w14:paraId="24050B29" w14:textId="77777777" w:rsidR="00BB65F4" w:rsidRPr="00B715D4" w:rsidRDefault="00BB65F4" w:rsidP="00BB65F4">
            <w:pPr>
              <w:pStyle w:val="Boxtext"/>
              <w:spacing w:after="0"/>
              <w:ind w:left="680"/>
              <w:rPr>
                <w:b/>
                <w:bCs/>
              </w:rPr>
            </w:pPr>
            <w:r w:rsidRPr="00B715D4">
              <w:rPr>
                <w:b/>
                <w:bCs/>
              </w:rPr>
              <w:t>AND</w:t>
            </w:r>
          </w:p>
          <w:p w14:paraId="7089E0A9" w14:textId="77777777" w:rsidR="00BB65F4" w:rsidRPr="00B715D4" w:rsidRDefault="00BB65F4" w:rsidP="00F72207">
            <w:pPr>
              <w:pStyle w:val="Boxtextnumbered"/>
              <w:spacing w:before="80"/>
            </w:pPr>
            <w:r w:rsidRPr="00B715D4">
              <w:t>Include the following definition, or words to that effect in the NPS-FM</w:t>
            </w:r>
          </w:p>
          <w:p w14:paraId="747C9925" w14:textId="77777777" w:rsidR="00BB65F4" w:rsidRPr="00B715D4" w:rsidRDefault="00BB65F4" w:rsidP="00E21377">
            <w:pPr>
              <w:pStyle w:val="Boxtext"/>
              <w:spacing w:after="80"/>
              <w:ind w:left="680"/>
            </w:pPr>
            <w:r w:rsidRPr="00B715D4">
              <w:rPr>
                <w:b/>
                <w:bCs/>
              </w:rPr>
              <w:t xml:space="preserve">Best practicable </w:t>
            </w:r>
            <w:proofErr w:type="gramStart"/>
            <w:r w:rsidRPr="00B715D4">
              <w:rPr>
                <w:b/>
                <w:bCs/>
              </w:rPr>
              <w:t>location:</w:t>
            </w:r>
            <w:proofErr w:type="gramEnd"/>
            <w:r w:rsidRPr="00B715D4">
              <w:t xml:space="preserve"> means the best location for an activity to be undertaken in, having regard, among other things to−</w:t>
            </w:r>
          </w:p>
          <w:p w14:paraId="6B0C140E" w14:textId="77777777" w:rsidR="00BB65F4" w:rsidRPr="00B715D4" w:rsidRDefault="00BB65F4" w:rsidP="00E21377">
            <w:pPr>
              <w:pStyle w:val="Boxtext"/>
              <w:spacing w:before="0" w:after="80"/>
              <w:ind w:left="1077" w:hanging="397"/>
            </w:pPr>
            <w:r w:rsidRPr="00B715D4">
              <w:t>a)</w:t>
            </w:r>
            <w:r w:rsidRPr="00B715D4">
              <w:tab/>
              <w:t xml:space="preserve">in relation to ‘plan-enabled’ development, and landfill, </w:t>
            </w:r>
            <w:proofErr w:type="spellStart"/>
            <w:r w:rsidRPr="00B715D4">
              <w:t>cleanfill</w:t>
            </w:r>
            <w:proofErr w:type="spellEnd"/>
            <w:r w:rsidRPr="00B715D4">
              <w:t xml:space="preserve"> and managed fill activities</w:t>
            </w:r>
          </w:p>
          <w:p w14:paraId="496A416A" w14:textId="77777777" w:rsidR="00BB65F4" w:rsidRPr="00B715D4" w:rsidRDefault="00BB65F4" w:rsidP="00E21377">
            <w:pPr>
              <w:pStyle w:val="Boxtext"/>
              <w:spacing w:before="0" w:after="80"/>
              <w:ind w:left="1474" w:hanging="397"/>
            </w:pPr>
            <w:proofErr w:type="spellStart"/>
            <w:r w:rsidRPr="00B715D4">
              <w:t>i</w:t>
            </w:r>
            <w:proofErr w:type="spellEnd"/>
            <w:r w:rsidRPr="00B715D4">
              <w:t>.</w:t>
            </w:r>
            <w:r w:rsidRPr="00B715D4">
              <w:tab/>
              <w:t>the scope and design of the activity, so that adverse effects are avoided to the extent possible, and</w:t>
            </w:r>
          </w:p>
          <w:p w14:paraId="0C5C61BE" w14:textId="77777777" w:rsidR="00BB65F4" w:rsidRPr="00B715D4" w:rsidRDefault="00BB65F4" w:rsidP="00E21377">
            <w:pPr>
              <w:pStyle w:val="Boxtext"/>
              <w:spacing w:before="0" w:after="80"/>
              <w:ind w:left="1474" w:hanging="397"/>
            </w:pPr>
            <w:r w:rsidRPr="00B715D4">
              <w:t xml:space="preserve">ii. </w:t>
            </w:r>
            <w:r w:rsidRPr="00B715D4">
              <w:tab/>
              <w:t>the effects on the natural inland wetland of that activity compared to effects on the environment in other locations, and</w:t>
            </w:r>
          </w:p>
          <w:p w14:paraId="4F1E6E85" w14:textId="77777777" w:rsidR="00BB65F4" w:rsidRPr="00B715D4" w:rsidRDefault="00BB65F4" w:rsidP="00BB65F4">
            <w:pPr>
              <w:pStyle w:val="Boxtext"/>
              <w:spacing w:before="0" w:after="0"/>
              <w:ind w:left="1077" w:hanging="397"/>
            </w:pPr>
            <w:r w:rsidRPr="00B715D4">
              <w:t xml:space="preserve">b) </w:t>
            </w:r>
            <w:r w:rsidRPr="00B715D4">
              <w:tab/>
              <w:t>in relation to ‘plan-enabled’ urban development, the extent to which development is required to meet development capacity under the NPS-UD</w:t>
            </w:r>
          </w:p>
          <w:p w14:paraId="5D32AEB2" w14:textId="5464B53F" w:rsidR="00BB65F4" w:rsidRPr="00B715D4" w:rsidRDefault="00BB65F4" w:rsidP="00971F61">
            <w:pPr>
              <w:pStyle w:val="Boxtext"/>
              <w:spacing w:before="0" w:after="180"/>
              <w:jc w:val="right"/>
            </w:pPr>
            <w:r w:rsidRPr="00B715D4">
              <w:rPr>
                <w:i/>
                <w:iCs/>
              </w:rPr>
              <w:t>agree/disagree</w:t>
            </w:r>
          </w:p>
        </w:tc>
      </w:tr>
      <w:tr w:rsidR="00971F61" w:rsidRPr="00B715D4" w14:paraId="3EC91855" w14:textId="77777777" w:rsidTr="00CE3163">
        <w:tc>
          <w:tcPr>
            <w:tcW w:w="10308" w:type="dxa"/>
            <w:shd w:val="clear" w:color="auto" w:fill="D2DDE1" w:themeFill="background2"/>
          </w:tcPr>
          <w:p w14:paraId="3C01DDFB" w14:textId="77777777" w:rsidR="00971F61" w:rsidRPr="00B715D4" w:rsidRDefault="00971F61" w:rsidP="00CE3163">
            <w:pPr>
              <w:pStyle w:val="Boxtext"/>
              <w:keepNext/>
              <w:spacing w:after="0"/>
              <w:ind w:left="680"/>
              <w:rPr>
                <w:b/>
                <w:bCs/>
              </w:rPr>
            </w:pPr>
            <w:r w:rsidRPr="00B715D4">
              <w:rPr>
                <w:b/>
                <w:bCs/>
              </w:rPr>
              <w:lastRenderedPageBreak/>
              <w:t>AND</w:t>
            </w:r>
          </w:p>
          <w:p w14:paraId="2EADA7AC" w14:textId="77777777" w:rsidR="00971F61" w:rsidRPr="00B715D4" w:rsidRDefault="00971F61" w:rsidP="00F72207">
            <w:pPr>
              <w:pStyle w:val="Boxtextnumbered"/>
              <w:spacing w:before="80"/>
            </w:pPr>
            <w:r w:rsidRPr="00B715D4">
              <w:t xml:space="preserve">Amend the NES-F to make landfill, </w:t>
            </w:r>
            <w:proofErr w:type="spellStart"/>
            <w:r w:rsidRPr="00B715D4">
              <w:t>cleanfill</w:t>
            </w:r>
            <w:proofErr w:type="spellEnd"/>
            <w:r w:rsidRPr="00B715D4">
              <w:t xml:space="preserve"> and managed fill activities a discretionary activity subject to the same provisions already in place for the construction of ‘specified infrastructure’ </w:t>
            </w:r>
          </w:p>
          <w:p w14:paraId="570641E2" w14:textId="77777777" w:rsidR="00971F61" w:rsidRPr="00B715D4" w:rsidRDefault="00971F61" w:rsidP="00971F61">
            <w:pPr>
              <w:pStyle w:val="Boxtext"/>
              <w:spacing w:before="0"/>
              <w:jc w:val="right"/>
              <w:rPr>
                <w:i/>
                <w:iCs/>
              </w:rPr>
            </w:pPr>
            <w:r w:rsidRPr="00B715D4">
              <w:rPr>
                <w:i/>
                <w:iCs/>
              </w:rPr>
              <w:t>agree/disagree</w:t>
            </w:r>
          </w:p>
          <w:p w14:paraId="261A511F" w14:textId="77777777" w:rsidR="00971F61" w:rsidRPr="00B715D4" w:rsidRDefault="00971F61" w:rsidP="00D25D1F">
            <w:pPr>
              <w:pStyle w:val="Boxtextnumbered"/>
            </w:pPr>
            <w:r w:rsidRPr="00B715D4">
              <w:t>Provide for the following definitions in the NPS-FM and NES-F:</w:t>
            </w:r>
          </w:p>
          <w:p w14:paraId="5AA6D9D1" w14:textId="77777777" w:rsidR="00971F61" w:rsidRPr="00B715D4" w:rsidRDefault="00971F61" w:rsidP="00F72207">
            <w:pPr>
              <w:pStyle w:val="Boxtext"/>
              <w:spacing w:before="80" w:after="0"/>
              <w:ind w:left="680"/>
            </w:pPr>
            <w:r w:rsidRPr="00B715D4">
              <w:rPr>
                <w:b/>
                <w:bCs/>
              </w:rPr>
              <w:t>Landfill</w:t>
            </w:r>
            <w:r w:rsidRPr="00B715D4">
              <w:t xml:space="preserve"> has the meaning given by the National Planning Standards 2019.</w:t>
            </w:r>
          </w:p>
          <w:p w14:paraId="4DFF12AC" w14:textId="77777777" w:rsidR="00971F61" w:rsidRPr="00B715D4" w:rsidRDefault="00971F61" w:rsidP="00971F61">
            <w:pPr>
              <w:pStyle w:val="Boxtext"/>
              <w:spacing w:after="0"/>
              <w:ind w:left="680"/>
            </w:pPr>
            <w:proofErr w:type="spellStart"/>
            <w:r w:rsidRPr="00B715D4">
              <w:rPr>
                <w:b/>
                <w:bCs/>
              </w:rPr>
              <w:t>Cleanfill</w:t>
            </w:r>
            <w:proofErr w:type="spellEnd"/>
            <w:r w:rsidRPr="00B715D4">
              <w:rPr>
                <w:b/>
              </w:rPr>
              <w:t xml:space="preserve"> </w:t>
            </w:r>
            <w:r w:rsidRPr="00B715D4">
              <w:t>has the meaning given by the National Planning Standards 2019</w:t>
            </w:r>
          </w:p>
          <w:p w14:paraId="4D7C31F7" w14:textId="77777777" w:rsidR="00971F61" w:rsidRPr="00B715D4" w:rsidRDefault="00971F61" w:rsidP="00971F61">
            <w:pPr>
              <w:pStyle w:val="Boxtext"/>
              <w:spacing w:after="0"/>
              <w:ind w:left="680"/>
            </w:pPr>
            <w:r w:rsidRPr="00B715D4">
              <w:rPr>
                <w:b/>
                <w:bCs/>
              </w:rPr>
              <w:t>Managed fill</w:t>
            </w:r>
            <w:r w:rsidRPr="00B715D4">
              <w:t xml:space="preserve"> means an area used for the disposal of material with low-grade contamination, such as demolition material, received from existing infrastructure, or words to that effect</w:t>
            </w:r>
          </w:p>
          <w:p w14:paraId="125AC1CA" w14:textId="3095B6A2" w:rsidR="00971F61" w:rsidRPr="00B715D4" w:rsidRDefault="00971F61" w:rsidP="00971F61">
            <w:pPr>
              <w:pStyle w:val="Boxtext"/>
              <w:spacing w:before="0" w:after="180"/>
              <w:ind w:left="680"/>
              <w:jc w:val="right"/>
              <w:rPr>
                <w:b/>
                <w:bCs/>
              </w:rPr>
            </w:pPr>
            <w:r w:rsidRPr="00B715D4">
              <w:rPr>
                <w:i/>
                <w:iCs/>
              </w:rPr>
              <w:t>agree/disagree</w:t>
            </w:r>
          </w:p>
        </w:tc>
      </w:tr>
    </w:tbl>
    <w:p w14:paraId="2A3BA9D7" w14:textId="1574FBD5" w:rsidR="00A563B6" w:rsidRPr="00B715D4" w:rsidRDefault="00A954AA" w:rsidP="00916445">
      <w:pPr>
        <w:pStyle w:val="Heading2"/>
        <w:spacing w:before="480"/>
      </w:pPr>
      <w:bookmarkStart w:id="37" w:name="_Toc89790543"/>
      <w:bookmarkStart w:id="38" w:name="_Toc104378900"/>
      <w:r w:rsidRPr="00B715D4">
        <w:t xml:space="preserve">Part 2C: </w:t>
      </w:r>
      <w:r w:rsidR="00A563B6" w:rsidRPr="00B715D4">
        <w:t>Mining</w:t>
      </w:r>
      <w:bookmarkEnd w:id="37"/>
      <w:bookmarkEnd w:id="38"/>
    </w:p>
    <w:p w14:paraId="0B68CA60" w14:textId="65AD9D26" w:rsidR="002D54FA" w:rsidRPr="00B715D4" w:rsidRDefault="002D54FA" w:rsidP="00916445">
      <w:pPr>
        <w:pStyle w:val="Heading3"/>
        <w:spacing w:before="180"/>
      </w:pPr>
      <w:r w:rsidRPr="00B715D4">
        <w:t xml:space="preserve">Context </w:t>
      </w:r>
    </w:p>
    <w:p w14:paraId="4E286FE2" w14:textId="1B827596" w:rsidR="002D54FA" w:rsidRPr="00B715D4" w:rsidRDefault="2CBD4489" w:rsidP="00916445">
      <w:pPr>
        <w:pStyle w:val="BodyText"/>
      </w:pPr>
      <w:r w:rsidRPr="00B715D4">
        <w:t xml:space="preserve">Like quarries, mines can only be situated where the resource is located. </w:t>
      </w:r>
      <w:r w:rsidR="18ECE110" w:rsidRPr="00B715D4">
        <w:t xml:space="preserve">The Government received feedback that the </w:t>
      </w:r>
      <w:r w:rsidR="364C60FF" w:rsidRPr="00B715D4">
        <w:t>wetland</w:t>
      </w:r>
      <w:r w:rsidR="18ECE110" w:rsidRPr="00B715D4">
        <w:t xml:space="preserve"> regulations were preventing access </w:t>
      </w:r>
      <w:r w:rsidR="447156C9" w:rsidRPr="00B715D4">
        <w:t>to mineral deposits. In</w:t>
      </w:r>
      <w:r w:rsidR="00E21377" w:rsidRPr="00B715D4">
        <w:t> </w:t>
      </w:r>
      <w:r w:rsidR="447156C9" w:rsidRPr="00B715D4">
        <w:t>New Zealand</w:t>
      </w:r>
      <w:r w:rsidR="00594186" w:rsidRPr="00B715D4">
        <w:t>,</w:t>
      </w:r>
      <w:r w:rsidR="447156C9" w:rsidRPr="00B715D4">
        <w:t xml:space="preserve"> </w:t>
      </w:r>
      <w:r w:rsidR="15212B7F" w:rsidRPr="00B715D4">
        <w:t>m</w:t>
      </w:r>
      <w:r w:rsidR="3C997F6F" w:rsidRPr="00B715D4">
        <w:t>inerals</w:t>
      </w:r>
      <w:r w:rsidR="1C198197" w:rsidRPr="00B715D4">
        <w:t xml:space="preserve"> such as </w:t>
      </w:r>
      <w:r w:rsidR="3C997F6F" w:rsidRPr="00B715D4">
        <w:t xml:space="preserve">gold, platinum group metals, nickel, </w:t>
      </w:r>
      <w:proofErr w:type="gramStart"/>
      <w:r w:rsidR="3C997F6F" w:rsidRPr="00B715D4">
        <w:t>copper</w:t>
      </w:r>
      <w:proofErr w:type="gramEnd"/>
      <w:r w:rsidR="3C997F6F" w:rsidRPr="00B715D4">
        <w:t xml:space="preserve"> and tungsten</w:t>
      </w:r>
      <w:r w:rsidR="0A8B70C7" w:rsidRPr="00B715D4">
        <w:t xml:space="preserve"> are</w:t>
      </w:r>
      <w:r w:rsidR="00E21377" w:rsidRPr="00B715D4">
        <w:t> </w:t>
      </w:r>
      <w:r w:rsidR="01E5F598" w:rsidRPr="00B715D4">
        <w:t>present, and s</w:t>
      </w:r>
      <w:r w:rsidR="3C997F6F" w:rsidRPr="00B715D4">
        <w:t>ome may contribute to clean technologies as part of the transition to a low</w:t>
      </w:r>
      <w:r w:rsidR="00E21377" w:rsidRPr="00B715D4">
        <w:noBreakHyphen/>
      </w:r>
      <w:r w:rsidR="3C997F6F" w:rsidRPr="00B715D4">
        <w:t>emissions economy.</w:t>
      </w:r>
    </w:p>
    <w:p w14:paraId="005914FC" w14:textId="02F500C5" w:rsidR="002D54FA" w:rsidRPr="00B715D4" w:rsidRDefault="002D54FA" w:rsidP="00E21377">
      <w:pPr>
        <w:pStyle w:val="Heading3"/>
        <w:spacing w:before="280"/>
      </w:pPr>
      <w:r w:rsidRPr="00B715D4">
        <w:t>Proposal</w:t>
      </w:r>
    </w:p>
    <w:p w14:paraId="7486BFE4" w14:textId="123225C0" w:rsidR="002D54FA" w:rsidRPr="00B715D4" w:rsidRDefault="2847CC3B" w:rsidP="002D54FA">
      <w:pPr>
        <w:pStyle w:val="BodyText"/>
      </w:pPr>
      <w:r w:rsidRPr="00B715D4">
        <w:t xml:space="preserve">The Government proposed a discretionary consent pathway for the activities and operation of </w:t>
      </w:r>
      <w:r w:rsidR="669B1656" w:rsidRPr="00B715D4">
        <w:t>mines</w:t>
      </w:r>
      <w:r w:rsidRPr="00B715D4">
        <w:t xml:space="preserve"> within</w:t>
      </w:r>
      <w:r w:rsidR="543019DC" w:rsidRPr="00B715D4">
        <w:t>,</w:t>
      </w:r>
      <w:r w:rsidR="30C8548F" w:rsidRPr="00B715D4">
        <w:t xml:space="preserve"> </w:t>
      </w:r>
      <w:r w:rsidRPr="00B715D4">
        <w:t xml:space="preserve">or within 100 </w:t>
      </w:r>
      <w:r w:rsidR="43F4A371" w:rsidRPr="00B715D4">
        <w:t>m</w:t>
      </w:r>
      <w:r w:rsidR="00594186" w:rsidRPr="00B715D4">
        <w:t>etres</w:t>
      </w:r>
      <w:r w:rsidRPr="00B715D4">
        <w:t xml:space="preserve"> of, a natural wetland.</w:t>
      </w:r>
    </w:p>
    <w:p w14:paraId="2EEA47BE" w14:textId="2AA9A4BD" w:rsidR="39614A1A" w:rsidRPr="00B715D4" w:rsidRDefault="475628D2" w:rsidP="47898CD2">
      <w:pPr>
        <w:pStyle w:val="BodyText"/>
      </w:pPr>
      <w:r w:rsidRPr="00B715D4">
        <w:t>Submitters were asked whether they agreed with the proposal, whether discretionary was the</w:t>
      </w:r>
      <w:r w:rsidR="00916445" w:rsidRPr="00B715D4">
        <w:t> </w:t>
      </w:r>
      <w:r w:rsidRPr="00B715D4">
        <w:t xml:space="preserve">right activity status and whether </w:t>
      </w:r>
      <w:r w:rsidR="77DCE741" w:rsidRPr="00B715D4">
        <w:t xml:space="preserve">mining </w:t>
      </w:r>
      <w:r w:rsidRPr="00B715D4">
        <w:t xml:space="preserve">activities should be subject to any additional conditions above those set out in the gateway test </w:t>
      </w:r>
      <w:r w:rsidR="7293F737" w:rsidRPr="00B715D4">
        <w:t>(</w:t>
      </w:r>
      <w:proofErr w:type="spellStart"/>
      <w:r w:rsidR="7293F737" w:rsidRPr="00B715D4">
        <w:t>eg</w:t>
      </w:r>
      <w:proofErr w:type="spellEnd"/>
      <w:r w:rsidR="7293F737" w:rsidRPr="00B715D4">
        <w:t>, providing a consent pathway only for the mining of minerals that are required for projects of national significance and are not fossil fuels, or requiring additional conditions around offsetting).</w:t>
      </w:r>
    </w:p>
    <w:p w14:paraId="707C7E72" w14:textId="620B7CD7" w:rsidR="002D54FA" w:rsidRPr="00B715D4" w:rsidRDefault="3367102E" w:rsidP="00E21377">
      <w:pPr>
        <w:pStyle w:val="Heading3"/>
        <w:spacing w:before="280"/>
      </w:pPr>
      <w:r w:rsidRPr="00B715D4">
        <w:t>Summary of submissions</w:t>
      </w:r>
      <w:r w:rsidR="109BB3CB" w:rsidRPr="00B715D4">
        <w:t xml:space="preserve"> </w:t>
      </w:r>
    </w:p>
    <w:p w14:paraId="3819EF10" w14:textId="03FA7D3F" w:rsidR="00594186" w:rsidRPr="00B715D4" w:rsidRDefault="65440DC0" w:rsidP="00E21377">
      <w:pPr>
        <w:pStyle w:val="BodyText"/>
        <w:spacing w:after="100"/>
      </w:pPr>
      <w:r w:rsidRPr="00B715D4">
        <w:t>Mining activities were the most contentious of the activities proposed for additional consent pathways</w:t>
      </w:r>
      <w:r w:rsidR="7FC72CDD" w:rsidRPr="00B715D4">
        <w:t>,</w:t>
      </w:r>
      <w:r w:rsidRPr="00B715D4">
        <w:t xml:space="preserve"> with a near equal number of submitters in favour and opposed. </w:t>
      </w:r>
      <w:r w:rsidR="78F813D4" w:rsidRPr="00B715D4">
        <w:t>However, of the ten councils that submitted</w:t>
      </w:r>
      <w:r w:rsidR="5CC6D16D" w:rsidRPr="00B715D4">
        <w:t>,</w:t>
      </w:r>
      <w:r w:rsidR="78F813D4" w:rsidRPr="00B715D4">
        <w:t xml:space="preserve"> </w:t>
      </w:r>
      <w:r w:rsidR="25C8633D" w:rsidRPr="00B715D4">
        <w:t xml:space="preserve">seven were in support of </w:t>
      </w:r>
      <w:r w:rsidR="2653477F" w:rsidRPr="00B715D4">
        <w:t>a consent pathway for mining activities. Of these seven</w:t>
      </w:r>
      <w:r w:rsidR="00594186" w:rsidRPr="00B715D4">
        <w:t>:</w:t>
      </w:r>
    </w:p>
    <w:p w14:paraId="4CA04943" w14:textId="18F21600" w:rsidR="00594186" w:rsidRPr="00B715D4" w:rsidRDefault="2653477F" w:rsidP="00E21377">
      <w:pPr>
        <w:pStyle w:val="Bullet"/>
        <w:spacing w:after="100"/>
      </w:pPr>
      <w:r w:rsidRPr="00B715D4">
        <w:t>one considered that restricted discretionary was a more appropriate activity status</w:t>
      </w:r>
    </w:p>
    <w:p w14:paraId="47948A7F" w14:textId="54E566FD" w:rsidR="00594186" w:rsidRPr="00B715D4" w:rsidRDefault="2653477F" w:rsidP="00E21377">
      <w:pPr>
        <w:pStyle w:val="Bullet"/>
        <w:spacing w:after="100"/>
      </w:pPr>
      <w:r w:rsidRPr="00B715D4">
        <w:t>one submitted that non-co</w:t>
      </w:r>
      <w:r w:rsidR="41ABB940" w:rsidRPr="00B715D4">
        <w:t>mplying</w:t>
      </w:r>
      <w:r w:rsidRPr="00B715D4">
        <w:t xml:space="preserve"> </w:t>
      </w:r>
      <w:r w:rsidR="09B4CC2F" w:rsidRPr="00B715D4">
        <w:t xml:space="preserve">was a more appropriate activity status </w:t>
      </w:r>
    </w:p>
    <w:p w14:paraId="4FC7140D" w14:textId="77777777" w:rsidR="00594186" w:rsidRPr="00B715D4" w:rsidRDefault="09B4CC2F" w:rsidP="00E21377">
      <w:pPr>
        <w:pStyle w:val="Bullet"/>
        <w:spacing w:after="100"/>
      </w:pPr>
      <w:r w:rsidRPr="00B715D4">
        <w:t xml:space="preserve">two submitted that the pathway should explicitly exclude </w:t>
      </w:r>
      <w:r w:rsidR="3D70B5AB" w:rsidRPr="00B715D4">
        <w:t>coal</w:t>
      </w:r>
    </w:p>
    <w:p w14:paraId="54C9A8E5" w14:textId="56BAC6E9" w:rsidR="002D54FA" w:rsidRPr="00B715D4" w:rsidRDefault="00594186" w:rsidP="00E21377">
      <w:pPr>
        <w:pStyle w:val="Bullet"/>
        <w:spacing w:after="100"/>
      </w:pPr>
      <w:r w:rsidRPr="00B715D4">
        <w:t>t</w:t>
      </w:r>
      <w:r w:rsidR="09B4CC2F" w:rsidRPr="00B715D4">
        <w:t xml:space="preserve">hree were broadly </w:t>
      </w:r>
      <w:r w:rsidR="31F2A032" w:rsidRPr="00B715D4">
        <w:t>opp</w:t>
      </w:r>
      <w:r w:rsidR="0E183A90" w:rsidRPr="00B715D4">
        <w:t>osed to the provision of a consent pathway for mining activities.</w:t>
      </w:r>
    </w:p>
    <w:p w14:paraId="064C7F5A" w14:textId="07BA1208" w:rsidR="36A963D8" w:rsidRPr="00B715D4" w:rsidRDefault="266B6C03" w:rsidP="00E21377">
      <w:pPr>
        <w:pStyle w:val="BodyText"/>
        <w:spacing w:after="100"/>
      </w:pPr>
      <w:r w:rsidRPr="00B715D4">
        <w:t xml:space="preserve">Those in favour noted that minerals were locationally constrained and </w:t>
      </w:r>
      <w:r w:rsidR="58DDA5E3" w:rsidRPr="00B715D4">
        <w:t xml:space="preserve">therefore mining </w:t>
      </w:r>
      <w:r w:rsidRPr="00B715D4">
        <w:t xml:space="preserve">had a functional </w:t>
      </w:r>
      <w:r w:rsidR="39CDBEAF" w:rsidRPr="00B715D4">
        <w:t>need</w:t>
      </w:r>
      <w:r w:rsidRPr="00B715D4">
        <w:t xml:space="preserve"> to occur in natural </w:t>
      </w:r>
      <w:r w:rsidR="18E4296C" w:rsidRPr="00B715D4">
        <w:t xml:space="preserve">inland </w:t>
      </w:r>
      <w:r w:rsidRPr="00B715D4">
        <w:t xml:space="preserve">wetland areas where mineral deposits also occurred. </w:t>
      </w:r>
      <w:r w:rsidRPr="00B715D4">
        <w:lastRenderedPageBreak/>
        <w:t>Submitters in favour also emphasised the ongoing importance of mined minerals (</w:t>
      </w:r>
      <w:r w:rsidR="495BB69A" w:rsidRPr="00B715D4">
        <w:t>especially coal</w:t>
      </w:r>
      <w:r w:rsidRPr="00B715D4">
        <w:t>) for</w:t>
      </w:r>
      <w:r w:rsidR="0098205B">
        <w:t xml:space="preserve"> </w:t>
      </w:r>
      <w:r w:rsidRPr="00B715D4">
        <w:t>heating, building and maintenance of essential infrastructure and future technologies of environmental benefit.</w:t>
      </w:r>
    </w:p>
    <w:p w14:paraId="67CD0666" w14:textId="7C08D122" w:rsidR="1FB0F302" w:rsidRPr="00B715D4" w:rsidRDefault="1DF83CE9" w:rsidP="00E21377">
      <w:pPr>
        <w:pStyle w:val="BodyText"/>
        <w:spacing w:after="100"/>
      </w:pPr>
      <w:r w:rsidRPr="00B715D4">
        <w:t>Those</w:t>
      </w:r>
      <w:r w:rsidR="0FBA8228" w:rsidRPr="00B715D4">
        <w:t xml:space="preserve"> </w:t>
      </w:r>
      <w:r w:rsidRPr="00B715D4">
        <w:t xml:space="preserve">opposed were primarily individuals and ENGOs. As with the proposals for quarrying, submitters considered that the nature of mining activities would lead to the complete and irreparable destruction of natural </w:t>
      </w:r>
      <w:r w:rsidR="6462C438" w:rsidRPr="00B715D4">
        <w:t xml:space="preserve">inland </w:t>
      </w:r>
      <w:r w:rsidRPr="00B715D4">
        <w:t>wetlands. Concern was commonly expressed that the</w:t>
      </w:r>
      <w:r w:rsidR="00916445" w:rsidRPr="00B715D4">
        <w:t> </w:t>
      </w:r>
      <w:r w:rsidRPr="00B715D4">
        <w:t>proposal was indicative of a value judgement that placed economic benefit above environmental protection.</w:t>
      </w:r>
    </w:p>
    <w:p w14:paraId="088E62AF" w14:textId="42450D2A" w:rsidR="1FB0F302" w:rsidRPr="00B715D4" w:rsidRDefault="1DF83CE9" w:rsidP="00E21377">
      <w:pPr>
        <w:pStyle w:val="BodyText"/>
        <w:spacing w:after="100"/>
      </w:pPr>
      <w:r w:rsidRPr="00B715D4">
        <w:t>A small number of submitters also expressed concerns related to the effects of the removal of</w:t>
      </w:r>
      <w:r w:rsidR="00916445" w:rsidRPr="00B715D4">
        <w:t> </w:t>
      </w:r>
      <w:r w:rsidRPr="00B715D4">
        <w:t xml:space="preserve">minerals on wetland ecology, from both a </w:t>
      </w:r>
      <w:proofErr w:type="spellStart"/>
      <w:r w:rsidRPr="00B715D4">
        <w:t>mātauranga</w:t>
      </w:r>
      <w:proofErr w:type="spellEnd"/>
      <w:r w:rsidRPr="00B715D4">
        <w:t xml:space="preserve"> Māori and ecological perspective. The theme of these concerns is well captured by the following submission</w:t>
      </w:r>
      <w:r w:rsidR="63A63DE3" w:rsidRPr="00B715D4">
        <w:t xml:space="preserve"> from the National Wetland Trust</w:t>
      </w:r>
      <w:r w:rsidRPr="00B715D4">
        <w:t>:</w:t>
      </w:r>
    </w:p>
    <w:p w14:paraId="30763C43" w14:textId="2E655251" w:rsidR="1FB0F302" w:rsidRPr="00B715D4" w:rsidRDefault="1DF83CE9" w:rsidP="00971F61">
      <w:pPr>
        <w:pStyle w:val="Quote"/>
        <w:spacing w:after="120"/>
      </w:pPr>
      <w:r w:rsidRPr="00B715D4">
        <w:t xml:space="preserve">Minerals are as much a part of the whakapapa of a wetland as the hydrology, plant life and fauna. Take </w:t>
      </w:r>
      <w:proofErr w:type="spellStart"/>
      <w:r w:rsidRPr="00B715D4">
        <w:t>paru</w:t>
      </w:r>
      <w:proofErr w:type="spellEnd"/>
      <w:r w:rsidRPr="00B715D4">
        <w:t xml:space="preserve"> (muds) as an example- they provide important clues into the functionality and health of the wetland in terms of the parts we can’t see. They can be made up of the minerals that these companies seek to extract and/or their geochemistry can be severely impacted due to extraction of minerals.</w:t>
      </w:r>
    </w:p>
    <w:p w14:paraId="1D702C6A" w14:textId="0091897E" w:rsidR="1FB0F302" w:rsidRPr="00B715D4" w:rsidRDefault="1FB0F302" w:rsidP="00E21377">
      <w:pPr>
        <w:pStyle w:val="BodyText"/>
        <w:spacing w:after="100"/>
        <w:rPr>
          <w:rFonts w:eastAsiaTheme="majorEastAsia"/>
        </w:rPr>
      </w:pPr>
      <w:r w:rsidRPr="00B715D4">
        <w:t xml:space="preserve">The same submitters were concerned about the effects of the leeching of heavy metal pollutants to </w:t>
      </w:r>
      <w:r w:rsidR="2C15F736" w:rsidRPr="00B715D4">
        <w:t>natural</w:t>
      </w:r>
      <w:r w:rsidR="51FC9591" w:rsidRPr="00B715D4">
        <w:t xml:space="preserve"> </w:t>
      </w:r>
      <w:r w:rsidR="0638F933" w:rsidRPr="00B715D4">
        <w:t xml:space="preserve">inland </w:t>
      </w:r>
      <w:r w:rsidRPr="00B715D4">
        <w:t xml:space="preserve">wetland areas </w:t>
      </w:r>
      <w:proofErr w:type="gramStart"/>
      <w:r w:rsidRPr="00B715D4">
        <w:t>as a consequence of</w:t>
      </w:r>
      <w:proofErr w:type="gramEnd"/>
      <w:r w:rsidRPr="00B715D4">
        <w:t xml:space="preserve"> mining activities.</w:t>
      </w:r>
    </w:p>
    <w:p w14:paraId="68D9A508" w14:textId="3E1DEF3F" w:rsidR="7DE6E2E8" w:rsidRPr="00B715D4" w:rsidRDefault="00470E60" w:rsidP="004A6F79">
      <w:pPr>
        <w:pStyle w:val="Heading4"/>
      </w:pPr>
      <w:r w:rsidRPr="00B715D4">
        <w:t>Requests for the s</w:t>
      </w:r>
      <w:r w:rsidR="1B053DEE" w:rsidRPr="00B715D4">
        <w:t>ame consent pathway for quarrying and mining</w:t>
      </w:r>
    </w:p>
    <w:p w14:paraId="0B95C0C3" w14:textId="17DF27C3" w:rsidR="002D54FA" w:rsidRPr="00B715D4" w:rsidRDefault="4E0599F0" w:rsidP="00E21377">
      <w:pPr>
        <w:pStyle w:val="BodyText"/>
        <w:spacing w:before="100" w:after="100"/>
      </w:pPr>
      <w:r w:rsidRPr="00B715D4">
        <w:t xml:space="preserve">Consistent with the broader submissions on additional consent pathways, </w:t>
      </w:r>
      <w:proofErr w:type="gramStart"/>
      <w:r w:rsidRPr="00B715D4">
        <w:t>the majority of</w:t>
      </w:r>
      <w:proofErr w:type="gramEnd"/>
      <w:r w:rsidRPr="00B715D4">
        <w:t xml:space="preserve"> industry submitters considered that the focus of the policy should be the effects of activities on natural </w:t>
      </w:r>
      <w:r w:rsidR="12E83A3F" w:rsidRPr="00B715D4">
        <w:t xml:space="preserve">inland </w:t>
      </w:r>
      <w:r w:rsidRPr="00B715D4">
        <w:t xml:space="preserve">wetlands, rather than the perceived benefits of the activity. On this basis, submitters from the extractive industry (quarrying and mining) considered that there was little merit in distinguishing between mining and quarrying, both being extractive industries that would result in similar ecological effects on natural </w:t>
      </w:r>
      <w:r w:rsidR="66F7952F" w:rsidRPr="00B715D4">
        <w:t xml:space="preserve">inland </w:t>
      </w:r>
      <w:r w:rsidRPr="00B715D4">
        <w:t>wetland areas.</w:t>
      </w:r>
      <w:r w:rsidR="1A8C8BE1" w:rsidRPr="00B715D4">
        <w:rPr>
          <w:rStyle w:val="FootnoteReference"/>
        </w:rPr>
        <w:footnoteReference w:id="37"/>
      </w:r>
      <w:r w:rsidR="7214B1FE" w:rsidRPr="00B715D4">
        <w:t xml:space="preserve"> </w:t>
      </w:r>
    </w:p>
    <w:p w14:paraId="458A07ED" w14:textId="0201440A" w:rsidR="002D54FA" w:rsidRPr="00B715D4" w:rsidRDefault="1E2DBB0F" w:rsidP="004A6F79">
      <w:pPr>
        <w:pStyle w:val="Heading4"/>
      </w:pPr>
      <w:r w:rsidRPr="00B715D4">
        <w:t>Definition of mining</w:t>
      </w:r>
      <w:r w:rsidR="419AA5A3" w:rsidRPr="00B715D4">
        <w:t xml:space="preserve"> and scope of consent pathway</w:t>
      </w:r>
    </w:p>
    <w:p w14:paraId="0F7637D4" w14:textId="5A41C230" w:rsidR="002D54FA" w:rsidRPr="00B715D4" w:rsidRDefault="7214B1FE" w:rsidP="00E21377">
      <w:pPr>
        <w:pStyle w:val="BodyText"/>
      </w:pPr>
      <w:r w:rsidRPr="00B715D4">
        <w:t xml:space="preserve">As with the proposals for quarrying activities, submitters both in support and opposition to the </w:t>
      </w:r>
      <w:r w:rsidR="6AD7B212" w:rsidRPr="00B715D4">
        <w:t xml:space="preserve">proposals highlighted a need for mining activities to be </w:t>
      </w:r>
      <w:r w:rsidR="08FA1F2C" w:rsidRPr="00B715D4">
        <w:t>defined in the NES-F</w:t>
      </w:r>
      <w:r w:rsidR="6AD7B212" w:rsidRPr="00B715D4">
        <w:t xml:space="preserve"> </w:t>
      </w:r>
      <w:r w:rsidR="64AA68EE" w:rsidRPr="00B715D4">
        <w:t xml:space="preserve">for the scope of the proposals to be </w:t>
      </w:r>
      <w:r w:rsidR="313AE33B" w:rsidRPr="00B715D4">
        <w:t>clear</w:t>
      </w:r>
      <w:r w:rsidR="3C1F3C02" w:rsidRPr="00B715D4">
        <w:t xml:space="preserve"> (</w:t>
      </w:r>
      <w:proofErr w:type="spellStart"/>
      <w:r w:rsidR="00DB623F" w:rsidRPr="00B715D4">
        <w:t>eg</w:t>
      </w:r>
      <w:proofErr w:type="spellEnd"/>
      <w:r w:rsidR="3C1F3C02" w:rsidRPr="00B715D4">
        <w:t xml:space="preserve">, </w:t>
      </w:r>
      <w:r w:rsidR="00182C5E" w:rsidRPr="00B715D4">
        <w:t xml:space="preserve">does </w:t>
      </w:r>
      <w:r w:rsidR="3C1F3C02" w:rsidRPr="00B715D4">
        <w:t>mining activities also include prospecting</w:t>
      </w:r>
      <w:r w:rsidR="00182C5E" w:rsidRPr="00B715D4">
        <w:t>?</w:t>
      </w:r>
      <w:r w:rsidR="3C1F3C02" w:rsidRPr="00B715D4">
        <w:t>)</w:t>
      </w:r>
      <w:r w:rsidR="64AA68EE" w:rsidRPr="00B715D4">
        <w:t>.</w:t>
      </w:r>
      <w:r w:rsidR="30017682" w:rsidRPr="00B715D4">
        <w:t xml:space="preserve"> Extractive industry submitters expressed a clear preference for the definition included in the Crown Minerals Act 1991</w:t>
      </w:r>
      <w:r w:rsidR="33D7D44B" w:rsidRPr="00B715D4">
        <w:t>.</w:t>
      </w:r>
      <w:r w:rsidR="004594DE" w:rsidRPr="00B715D4">
        <w:rPr>
          <w:rStyle w:val="FootnoteReference"/>
        </w:rPr>
        <w:footnoteReference w:id="38"/>
      </w:r>
    </w:p>
    <w:p w14:paraId="2AD0413A" w14:textId="7E467937" w:rsidR="002D54FA" w:rsidRPr="00B715D4" w:rsidRDefault="1DE9368B" w:rsidP="004A6F79">
      <w:pPr>
        <w:pStyle w:val="Heading4"/>
      </w:pPr>
      <w:r w:rsidRPr="00B715D4">
        <w:t xml:space="preserve">Controls on minerals to be mined </w:t>
      </w:r>
    </w:p>
    <w:p w14:paraId="5BB8ED40" w14:textId="678D62F0" w:rsidR="002D54FA" w:rsidRPr="00B715D4" w:rsidRDefault="4CB6FA70" w:rsidP="47898CD2">
      <w:pPr>
        <w:pStyle w:val="BodyText"/>
      </w:pPr>
      <w:r w:rsidRPr="00B715D4">
        <w:t xml:space="preserve">Several industry submitters strongly opposed the option in the </w:t>
      </w:r>
      <w:r w:rsidR="000C7F31" w:rsidRPr="00B715D4">
        <w:t>D</w:t>
      </w:r>
      <w:r w:rsidRPr="00B715D4">
        <w:t xml:space="preserve">iscussion </w:t>
      </w:r>
      <w:r w:rsidR="000C7F31" w:rsidRPr="00B715D4">
        <w:t>D</w:t>
      </w:r>
      <w:r w:rsidRPr="00B715D4">
        <w:t xml:space="preserve">ocument for controls on the type of mineral mined, </w:t>
      </w:r>
      <w:r w:rsidR="0B49D6B3" w:rsidRPr="00B715D4">
        <w:t>p</w:t>
      </w:r>
      <w:r w:rsidR="67F8ADB1" w:rsidRPr="00B715D4">
        <w:t>articularly</w:t>
      </w:r>
      <w:r w:rsidRPr="00B715D4">
        <w:t xml:space="preserve"> </w:t>
      </w:r>
      <w:r w:rsidR="3F4B68AF" w:rsidRPr="00B715D4">
        <w:t>coal</w:t>
      </w:r>
      <w:r w:rsidRPr="00B715D4">
        <w:t xml:space="preserve">. They submitted that </w:t>
      </w:r>
      <w:r w:rsidR="0C4E05FE" w:rsidRPr="00B715D4">
        <w:t>coal</w:t>
      </w:r>
      <w:r w:rsidRPr="00B715D4">
        <w:t xml:space="preserve"> remain</w:t>
      </w:r>
      <w:r w:rsidR="2BCFBE95" w:rsidRPr="00B715D4">
        <w:t>s</w:t>
      </w:r>
      <w:r w:rsidRPr="00B715D4">
        <w:t xml:space="preserve"> a</w:t>
      </w:r>
      <w:r w:rsidR="00E21377" w:rsidRPr="00B715D4">
        <w:t> </w:t>
      </w:r>
      <w:r w:rsidRPr="00B715D4">
        <w:t xml:space="preserve">resource in demand in New Zealand and that restricting the mining of </w:t>
      </w:r>
      <w:r w:rsidR="399A54CC" w:rsidRPr="00B715D4">
        <w:t>coal</w:t>
      </w:r>
      <w:r w:rsidRPr="00B715D4">
        <w:t xml:space="preserve"> through the NPS</w:t>
      </w:r>
      <w:r w:rsidR="00E21377" w:rsidRPr="00B715D4">
        <w:noBreakHyphen/>
      </w:r>
      <w:r w:rsidRPr="00B715D4">
        <w:t xml:space="preserve">FM and NES-F would be poor </w:t>
      </w:r>
      <w:proofErr w:type="gramStart"/>
      <w:r w:rsidRPr="00B715D4">
        <w:t>policy</w:t>
      </w:r>
      <w:r w:rsidR="00DB623F" w:rsidRPr="00B715D4">
        <w:t>-</w:t>
      </w:r>
      <w:r w:rsidRPr="00B715D4">
        <w:t>making</w:t>
      </w:r>
      <w:proofErr w:type="gramEnd"/>
      <w:r w:rsidRPr="00B715D4">
        <w:t>.</w:t>
      </w:r>
      <w:r w:rsidR="7721987E" w:rsidRPr="00B715D4">
        <w:rPr>
          <w:rStyle w:val="FootnoteReference"/>
        </w:rPr>
        <w:footnoteReference w:id="39"/>
      </w:r>
    </w:p>
    <w:p w14:paraId="2568B704" w14:textId="3C0A0D04" w:rsidR="002D54FA" w:rsidRPr="00B715D4" w:rsidRDefault="002D54FA" w:rsidP="008311BC">
      <w:pPr>
        <w:pStyle w:val="Heading3"/>
      </w:pPr>
      <w:r w:rsidRPr="00B715D4">
        <w:lastRenderedPageBreak/>
        <w:t>Analysis</w:t>
      </w:r>
      <w:r w:rsidR="00B13B63" w:rsidRPr="00B715D4">
        <w:t xml:space="preserve"> and recommendation</w:t>
      </w:r>
    </w:p>
    <w:p w14:paraId="6C2C8F4D" w14:textId="77777777" w:rsidR="00A32A72" w:rsidRPr="00B715D4" w:rsidRDefault="00A32A72" w:rsidP="004A6F79">
      <w:pPr>
        <w:pStyle w:val="Heading4"/>
      </w:pPr>
      <w:r w:rsidRPr="00B715D4">
        <w:t>Requests for the same consent pathway for quarrying and mining</w:t>
      </w:r>
    </w:p>
    <w:p w14:paraId="04827383" w14:textId="0A2B6633" w:rsidR="00A32A72" w:rsidRPr="00B715D4" w:rsidRDefault="00A32A72" w:rsidP="00A32A72">
      <w:pPr>
        <w:pStyle w:val="BodyText"/>
      </w:pPr>
      <w:r w:rsidRPr="00B715D4">
        <w:t xml:space="preserve">We agree with extraction industry submitters that mining is similar in its effects to quarrying. </w:t>
      </w:r>
      <w:r w:rsidR="29B57599" w:rsidRPr="00B715D4">
        <w:t xml:space="preserve">We also </w:t>
      </w:r>
      <w:r w:rsidR="202E1EA2" w:rsidRPr="00B715D4">
        <w:t>agree</w:t>
      </w:r>
      <w:r w:rsidR="29B57599" w:rsidRPr="00B715D4">
        <w:t xml:space="preserve"> that there is a clear functional need for mining to occur </w:t>
      </w:r>
      <w:proofErr w:type="gramStart"/>
      <w:r w:rsidR="29B57599" w:rsidRPr="00B715D4">
        <w:t>in particular environments</w:t>
      </w:r>
      <w:proofErr w:type="gramEnd"/>
      <w:r w:rsidR="29B57599" w:rsidRPr="00B715D4">
        <w:t>.</w:t>
      </w:r>
      <w:r w:rsidRPr="00B715D4">
        <w:t xml:space="preserve"> However, we </w:t>
      </w:r>
      <w:r w:rsidR="00A658F9" w:rsidRPr="00B715D4">
        <w:t xml:space="preserve">also </w:t>
      </w:r>
      <w:r w:rsidR="47952A97" w:rsidRPr="00B715D4">
        <w:t>that</w:t>
      </w:r>
      <w:r w:rsidR="00A658F9" w:rsidRPr="00B715D4">
        <w:t xml:space="preserve"> </w:t>
      </w:r>
      <w:r w:rsidRPr="00B715D4">
        <w:t>consider analysis is required of the benefits of the output compared to its potential detrimental effects</w:t>
      </w:r>
      <w:r w:rsidR="00BF4D9F" w:rsidRPr="00B715D4">
        <w:t>,</w:t>
      </w:r>
      <w:r w:rsidRPr="00B715D4">
        <w:t xml:space="preserve"> and alignment with other Government objectives (including consideration of additional conditions on an activity to mitigate these effects or align it with national direction). For this reason, we </w:t>
      </w:r>
      <w:r w:rsidR="009E5F61" w:rsidRPr="00B715D4">
        <w:t>analyse</w:t>
      </w:r>
      <w:r w:rsidRPr="00B715D4">
        <w:t xml:space="preserve"> the case for a consent pathway for mining separately from quarrying. </w:t>
      </w:r>
      <w:r w:rsidR="00B95F0F" w:rsidRPr="00B715D4">
        <w:t>Options for a consent pathway for mining are</w:t>
      </w:r>
      <w:r w:rsidR="00E21377" w:rsidRPr="00B715D4">
        <w:t> </w:t>
      </w:r>
      <w:r w:rsidR="00B95F0F" w:rsidRPr="00B715D4">
        <w:t xml:space="preserve">as follows. </w:t>
      </w:r>
    </w:p>
    <w:p w14:paraId="28DF1073" w14:textId="7BC3FA05" w:rsidR="40CBB51A" w:rsidRPr="00B715D4" w:rsidRDefault="334C1DAC" w:rsidP="004A6F79">
      <w:pPr>
        <w:pStyle w:val="Heading4"/>
      </w:pPr>
      <w:r w:rsidRPr="00B715D4">
        <w:t>Providing a consent pathway for mining</w:t>
      </w:r>
    </w:p>
    <w:p w14:paraId="688CC691" w14:textId="0202BE27" w:rsidR="2CF35F69" w:rsidRPr="00B715D4" w:rsidRDefault="2CF35F69" w:rsidP="00C80123">
      <w:pPr>
        <w:pStyle w:val="Heading5"/>
      </w:pPr>
      <w:r w:rsidRPr="00B715D4">
        <w:t xml:space="preserve">Option </w:t>
      </w:r>
      <w:r w:rsidR="004B6737" w:rsidRPr="00B715D4">
        <w:t>1</w:t>
      </w:r>
      <w:r w:rsidR="00926D7F" w:rsidRPr="00B715D4">
        <w:t xml:space="preserve">: </w:t>
      </w:r>
      <w:r w:rsidR="00B021D0" w:rsidRPr="00B715D4">
        <w:t>D</w:t>
      </w:r>
      <w:r w:rsidR="004B6737" w:rsidRPr="00B715D4">
        <w:t>o not provide a consent pathway for mining – status remains non-complying (or prohibited within a natural wetland)</w:t>
      </w:r>
      <w:r w:rsidRPr="00B715D4">
        <w:t xml:space="preserve"> </w:t>
      </w:r>
    </w:p>
    <w:p w14:paraId="5F855F6A" w14:textId="52E6A792" w:rsidR="0030051C" w:rsidRPr="00B715D4" w:rsidRDefault="0030051C" w:rsidP="00E21377">
      <w:pPr>
        <w:pStyle w:val="BodyText"/>
      </w:pPr>
      <w:r w:rsidRPr="00B715D4">
        <w:t>This option re</w:t>
      </w:r>
      <w:r w:rsidR="009459EB" w:rsidRPr="00B715D4">
        <w:t xml:space="preserve">cognises the considerable opposition to providing for mining in </w:t>
      </w:r>
      <w:r w:rsidR="799E20E6" w:rsidRPr="00B715D4">
        <w:t>natural</w:t>
      </w:r>
      <w:r w:rsidR="09074425" w:rsidRPr="00B715D4">
        <w:t xml:space="preserve"> inland</w:t>
      </w:r>
      <w:r w:rsidR="799E20E6" w:rsidRPr="00B715D4">
        <w:t xml:space="preserve"> </w:t>
      </w:r>
      <w:r w:rsidR="009459EB" w:rsidRPr="00B715D4">
        <w:t>wetlands expressed by submitters</w:t>
      </w:r>
      <w:r w:rsidR="004A2B4B" w:rsidRPr="00B715D4">
        <w:t xml:space="preserve">. </w:t>
      </w:r>
      <w:r w:rsidR="00B26E50" w:rsidRPr="00B715D4">
        <w:t>Under this option</w:t>
      </w:r>
      <w:r w:rsidR="00B021D0" w:rsidRPr="00B715D4">
        <w:t>,</w:t>
      </w:r>
      <w:r w:rsidR="00B26E50" w:rsidRPr="00B715D4">
        <w:t xml:space="preserve"> mining and ancillary activities would remain</w:t>
      </w:r>
      <w:r w:rsidRPr="00B715D4">
        <w:t xml:space="preserve"> non-complying and/or prohibited </w:t>
      </w:r>
      <w:r w:rsidR="00F40E29" w:rsidRPr="00B715D4">
        <w:t xml:space="preserve">(where they resulted in drainage of a </w:t>
      </w:r>
      <w:r w:rsidR="036A8E25" w:rsidRPr="00B715D4">
        <w:t xml:space="preserve">natural </w:t>
      </w:r>
      <w:r w:rsidR="0D03B203" w:rsidRPr="00B715D4">
        <w:t>inland</w:t>
      </w:r>
      <w:r w:rsidR="00BB74AF" w:rsidRPr="00B715D4">
        <w:t> </w:t>
      </w:r>
      <w:r w:rsidR="00F40E29" w:rsidRPr="00B715D4">
        <w:t>wetland)</w:t>
      </w:r>
      <w:r w:rsidRPr="00B715D4">
        <w:t>.</w:t>
      </w:r>
    </w:p>
    <w:p w14:paraId="347119F5" w14:textId="52591F94" w:rsidR="3100A3C0" w:rsidRPr="00B715D4" w:rsidRDefault="3100A3C0" w:rsidP="00C80123">
      <w:pPr>
        <w:pStyle w:val="Heading5"/>
      </w:pPr>
      <w:r w:rsidRPr="00B715D4">
        <w:t>Option 2</w:t>
      </w:r>
      <w:r w:rsidR="00926D7F" w:rsidRPr="00B715D4">
        <w:t xml:space="preserve">: </w:t>
      </w:r>
      <w:r w:rsidR="00B021D0" w:rsidRPr="00B715D4">
        <w:t>P</w:t>
      </w:r>
      <w:r w:rsidR="004B6737" w:rsidRPr="00B715D4">
        <w:t>rovide a discretionary consent pathway for mining (recommended</w:t>
      </w:r>
      <w:r w:rsidR="7C3D3A74" w:rsidRPr="00B715D4">
        <w:t>)</w:t>
      </w:r>
    </w:p>
    <w:p w14:paraId="5CA02BB4" w14:textId="7FBC1A06" w:rsidR="0030051C" w:rsidRPr="00B715D4" w:rsidRDefault="0030051C" w:rsidP="00BB74AF">
      <w:pPr>
        <w:pStyle w:val="BodyText"/>
        <w:rPr>
          <w:rFonts w:asciiTheme="minorHAnsi" w:eastAsiaTheme="majorEastAsia" w:hAnsiTheme="minorHAnsi"/>
          <w:i/>
        </w:rPr>
      </w:pPr>
      <w:r w:rsidRPr="00B715D4">
        <w:t xml:space="preserve">We consider that there is a functional </w:t>
      </w:r>
      <w:r w:rsidR="41C03B7B" w:rsidRPr="00B715D4">
        <w:t>need</w:t>
      </w:r>
      <w:r w:rsidRPr="00B715D4">
        <w:t xml:space="preserve"> for mining activities to occur where the mineral is located, and in some situations, this may be within a natural </w:t>
      </w:r>
      <w:r w:rsidR="660B3D1C" w:rsidRPr="00B715D4">
        <w:t xml:space="preserve">inland </w:t>
      </w:r>
      <w:r w:rsidRPr="00B715D4">
        <w:t xml:space="preserve">wetland. We consider that the test for national and/or regional significance is sufficient to ensure that </w:t>
      </w:r>
      <w:r w:rsidR="5656342F" w:rsidRPr="00B715D4">
        <w:t>only</w:t>
      </w:r>
      <w:r w:rsidR="41C03B7B" w:rsidRPr="00B715D4">
        <w:t xml:space="preserve"> </w:t>
      </w:r>
      <w:r w:rsidR="684A64E8" w:rsidRPr="00B715D4">
        <w:t xml:space="preserve">necessary </w:t>
      </w:r>
      <w:r w:rsidRPr="00B715D4">
        <w:t xml:space="preserve">mining activities </w:t>
      </w:r>
      <w:r w:rsidR="00B021D0" w:rsidRPr="00B715D4">
        <w:t>can occur</w:t>
      </w:r>
      <w:r w:rsidRPr="00B715D4">
        <w:t xml:space="preserve"> in a natural </w:t>
      </w:r>
      <w:r w:rsidR="63AADFD7" w:rsidRPr="00B715D4">
        <w:t xml:space="preserve">inland </w:t>
      </w:r>
      <w:r w:rsidRPr="00B715D4">
        <w:t>wetland</w:t>
      </w:r>
      <w:r w:rsidR="00123058" w:rsidRPr="00B715D4">
        <w:t xml:space="preserve"> and that t</w:t>
      </w:r>
      <w:r w:rsidRPr="00B715D4">
        <w:t xml:space="preserve">his </w:t>
      </w:r>
      <w:r w:rsidR="00123058" w:rsidRPr="00B715D4">
        <w:t xml:space="preserve">will </w:t>
      </w:r>
      <w:r w:rsidRPr="00B715D4">
        <w:t xml:space="preserve">mitigate concern that consents for mining would be </w:t>
      </w:r>
      <w:r w:rsidR="2BC5DDDD" w:rsidRPr="00B715D4">
        <w:t>issue</w:t>
      </w:r>
      <w:r w:rsidR="19BC9C42" w:rsidRPr="00B715D4">
        <w:t>d</w:t>
      </w:r>
      <w:r w:rsidRPr="00B715D4">
        <w:t xml:space="preserve"> for purely economic reasons. </w:t>
      </w:r>
    </w:p>
    <w:p w14:paraId="017C2498" w14:textId="55B9440A" w:rsidR="1AE49A6A" w:rsidRPr="00B715D4" w:rsidRDefault="4E8C49A2" w:rsidP="00BB74AF">
      <w:pPr>
        <w:pStyle w:val="Heading4"/>
      </w:pPr>
      <w:r w:rsidRPr="00B715D4">
        <w:t>Defini</w:t>
      </w:r>
      <w:r w:rsidR="000E53BB" w:rsidRPr="00B715D4">
        <w:t>ng</w:t>
      </w:r>
      <w:r w:rsidRPr="00B715D4">
        <w:t xml:space="preserve"> mining</w:t>
      </w:r>
      <w:r w:rsidR="3CD8D7D2" w:rsidRPr="00B715D4">
        <w:t xml:space="preserve"> and </w:t>
      </w:r>
      <w:r w:rsidR="000E53BB" w:rsidRPr="00B715D4">
        <w:t xml:space="preserve">the </w:t>
      </w:r>
      <w:r w:rsidR="3CD8D7D2" w:rsidRPr="00B715D4">
        <w:t xml:space="preserve">scope of </w:t>
      </w:r>
      <w:r w:rsidR="000E53BB" w:rsidRPr="00B715D4">
        <w:t xml:space="preserve">the </w:t>
      </w:r>
      <w:r w:rsidR="3CD8D7D2" w:rsidRPr="00B715D4">
        <w:t>consent pathway</w:t>
      </w:r>
    </w:p>
    <w:p w14:paraId="2EA4049A" w14:textId="51EA1CAE" w:rsidR="2AB43254" w:rsidRPr="00B715D4" w:rsidRDefault="75C6ECBA" w:rsidP="00BB74AF">
      <w:pPr>
        <w:pStyle w:val="BodyText"/>
      </w:pPr>
      <w:r w:rsidRPr="00B715D4">
        <w:t xml:space="preserve">We agree with submitters that </w:t>
      </w:r>
      <w:r w:rsidR="4410C45A" w:rsidRPr="00B715D4">
        <w:t>if</w:t>
      </w:r>
      <w:r w:rsidRPr="00B715D4">
        <w:t xml:space="preserve"> mining </w:t>
      </w:r>
      <w:r w:rsidR="4410C45A" w:rsidRPr="00B715D4">
        <w:t>is provided with a consent pathway</w:t>
      </w:r>
      <w:r w:rsidRPr="00B715D4">
        <w:t xml:space="preserve"> in the NES-F</w:t>
      </w:r>
      <w:r w:rsidR="4410C45A" w:rsidRPr="00B715D4">
        <w:t xml:space="preserve"> it should be defined in the regulations</w:t>
      </w:r>
      <w:r w:rsidR="727B7333" w:rsidRPr="00B715D4">
        <w:t xml:space="preserve">. </w:t>
      </w:r>
      <w:r w:rsidR="74F4BECF" w:rsidRPr="00B715D4">
        <w:t xml:space="preserve">To ensure alignment across </w:t>
      </w:r>
      <w:r w:rsidR="7BBB5361" w:rsidRPr="00B715D4">
        <w:t>legislation</w:t>
      </w:r>
      <w:r w:rsidR="74F4BECF" w:rsidRPr="00B715D4">
        <w:t xml:space="preserve"> we agree with submitters that it would be appropriate to </w:t>
      </w:r>
      <w:r w:rsidR="00B021D0" w:rsidRPr="00B715D4">
        <w:t xml:space="preserve">use </w:t>
      </w:r>
      <w:r w:rsidR="74F4BECF" w:rsidRPr="00B715D4">
        <w:t xml:space="preserve">the definitions currently prescribed in </w:t>
      </w:r>
      <w:r w:rsidR="00020E0F" w:rsidRPr="00B715D4">
        <w:t xml:space="preserve">the </w:t>
      </w:r>
      <w:r w:rsidR="74F4BECF" w:rsidRPr="00B715D4">
        <w:t xml:space="preserve">Crown Minerals Act. </w:t>
      </w:r>
      <w:r w:rsidR="324718C3" w:rsidRPr="00B715D4">
        <w:t xml:space="preserve">As with quarrying there are </w:t>
      </w:r>
      <w:r w:rsidR="0A79A888" w:rsidRPr="00B715D4">
        <w:t>two</w:t>
      </w:r>
      <w:r w:rsidR="4FE24596" w:rsidRPr="00B715D4">
        <w:t xml:space="preserve"> options</w:t>
      </w:r>
      <w:r w:rsidR="032458EE" w:rsidRPr="00B715D4">
        <w:t xml:space="preserve"> </w:t>
      </w:r>
      <w:r w:rsidR="324718C3" w:rsidRPr="00B715D4">
        <w:t>for how mining could be defined,</w:t>
      </w:r>
      <w:r w:rsidR="00E9269E">
        <w:t> </w:t>
      </w:r>
      <w:r w:rsidR="324718C3" w:rsidRPr="00B715D4">
        <w:t>which will</w:t>
      </w:r>
      <w:r w:rsidR="1C314C6B" w:rsidRPr="00B715D4">
        <w:t xml:space="preserve"> determine the scope of the proposed consent pathway.</w:t>
      </w:r>
    </w:p>
    <w:p w14:paraId="6F01329D" w14:textId="4A97DC7F" w:rsidR="7B60E103" w:rsidRPr="00B715D4" w:rsidRDefault="7B60E103" w:rsidP="00971F61">
      <w:pPr>
        <w:pStyle w:val="BodyText"/>
        <w:spacing w:after="60"/>
      </w:pPr>
      <w:r w:rsidRPr="00B715D4">
        <w:t>T</w:t>
      </w:r>
      <w:r w:rsidR="3236F553" w:rsidRPr="00B715D4">
        <w:t xml:space="preserve">he Crown Minerals Act </w:t>
      </w:r>
      <w:r w:rsidR="7CFD49FF" w:rsidRPr="00B715D4">
        <w:t xml:space="preserve">currently differentiates between </w:t>
      </w:r>
      <w:r w:rsidR="79D73C4B" w:rsidRPr="00B715D4">
        <w:t xml:space="preserve">mining and mining </w:t>
      </w:r>
      <w:r w:rsidR="1E20D06F" w:rsidRPr="00B715D4">
        <w:t>operations</w:t>
      </w:r>
      <w:r w:rsidR="7CFD49FF" w:rsidRPr="00B715D4">
        <w:t xml:space="preserve"> </w:t>
      </w:r>
      <w:r w:rsidR="3236F553" w:rsidRPr="00B715D4">
        <w:t>as</w:t>
      </w:r>
      <w:r w:rsidR="00E9269E">
        <w:t> </w:t>
      </w:r>
      <w:r w:rsidR="3236F553" w:rsidRPr="00B715D4">
        <w:t>follows</w:t>
      </w:r>
      <w:r w:rsidR="00B021D0" w:rsidRPr="00B715D4">
        <w:t>.</w:t>
      </w:r>
    </w:p>
    <w:p w14:paraId="667341BD" w14:textId="305D8434" w:rsidR="62D258AA" w:rsidRPr="00B715D4" w:rsidRDefault="76D626D8" w:rsidP="00F22BD6">
      <w:pPr>
        <w:pStyle w:val="Quote"/>
      </w:pPr>
      <w:r w:rsidRPr="00B715D4">
        <w:rPr>
          <w:b/>
          <w:bCs/>
        </w:rPr>
        <w:t>M</w:t>
      </w:r>
      <w:r w:rsidR="62D258AA" w:rsidRPr="00B715D4">
        <w:rPr>
          <w:b/>
          <w:bCs/>
        </w:rPr>
        <w:t>ining</w:t>
      </w:r>
      <w:r w:rsidR="00BB74AF" w:rsidRPr="00B715D4">
        <w:t>–</w:t>
      </w:r>
    </w:p>
    <w:p w14:paraId="618D7FC4" w14:textId="43FFCD0B" w:rsidR="08E2CF40" w:rsidRPr="00B715D4" w:rsidRDefault="77805715" w:rsidP="003919C0">
      <w:pPr>
        <w:pStyle w:val="Quote"/>
        <w:spacing w:before="0"/>
        <w:ind w:left="964" w:hanging="397"/>
      </w:pPr>
      <w:r w:rsidRPr="00B715D4">
        <w:t>(a)</w:t>
      </w:r>
      <w:r w:rsidR="001B7079" w:rsidRPr="00B715D4">
        <w:tab/>
      </w:r>
      <w:r w:rsidR="00AC63D1">
        <w:t xml:space="preserve">means </w:t>
      </w:r>
      <w:r w:rsidR="5861A87C" w:rsidRPr="00B715D4">
        <w:t>to take, win, or extract, by whatever means—</w:t>
      </w:r>
    </w:p>
    <w:p w14:paraId="7ECD7AA5" w14:textId="4BB2BADF" w:rsidR="62D258AA" w:rsidRPr="00B715D4" w:rsidRDefault="5861A87C" w:rsidP="003919C0">
      <w:pPr>
        <w:pStyle w:val="Quote"/>
        <w:spacing w:before="0"/>
        <w:ind w:left="964"/>
      </w:pPr>
      <w:r w:rsidRPr="00B715D4">
        <w:t>(</w:t>
      </w:r>
      <w:proofErr w:type="spellStart"/>
      <w:r w:rsidRPr="00B715D4">
        <w:t>i</w:t>
      </w:r>
      <w:proofErr w:type="spellEnd"/>
      <w:r w:rsidRPr="00B715D4">
        <w:t>)</w:t>
      </w:r>
      <w:r w:rsidR="001B7079" w:rsidRPr="00B715D4">
        <w:tab/>
      </w:r>
      <w:r w:rsidR="00971F61" w:rsidRPr="00B715D4">
        <w:tab/>
      </w:r>
      <w:r w:rsidRPr="00B715D4">
        <w:t>a mineral existing in its natural state in land; or</w:t>
      </w:r>
    </w:p>
    <w:p w14:paraId="48F3FBC9" w14:textId="13D9290C" w:rsidR="62D258AA" w:rsidRPr="00B715D4" w:rsidRDefault="5861A87C" w:rsidP="00E9269E">
      <w:pPr>
        <w:pStyle w:val="Quote"/>
        <w:spacing w:before="0"/>
        <w:ind w:left="964"/>
      </w:pPr>
      <w:r w:rsidRPr="00B715D4">
        <w:t>(ii)</w:t>
      </w:r>
      <w:r w:rsidR="00971F61" w:rsidRPr="00B715D4">
        <w:tab/>
      </w:r>
      <w:r w:rsidR="001B7079" w:rsidRPr="00B715D4">
        <w:tab/>
      </w:r>
      <w:r w:rsidRPr="00B715D4">
        <w:t>a chemical substance from a mineral existing in its natural state in land; and</w:t>
      </w:r>
    </w:p>
    <w:p w14:paraId="2F509197" w14:textId="4DA38D57" w:rsidR="62D258AA" w:rsidRPr="00B715D4" w:rsidRDefault="5861A87C" w:rsidP="00971F61">
      <w:pPr>
        <w:pStyle w:val="Quote"/>
        <w:ind w:left="964" w:hanging="397"/>
      </w:pPr>
      <w:r w:rsidRPr="00B715D4">
        <w:t>(b)</w:t>
      </w:r>
      <w:r w:rsidR="001B7079" w:rsidRPr="00B715D4">
        <w:tab/>
      </w:r>
      <w:r w:rsidRPr="00B715D4">
        <w:t>includes—</w:t>
      </w:r>
    </w:p>
    <w:p w14:paraId="0B84A669" w14:textId="0D087061" w:rsidR="62D258AA" w:rsidRPr="00B715D4" w:rsidRDefault="5861A87C" w:rsidP="003919C0">
      <w:pPr>
        <w:pStyle w:val="Quote"/>
        <w:spacing w:before="0"/>
        <w:ind w:left="964"/>
      </w:pPr>
      <w:r w:rsidRPr="00B715D4">
        <w:t>(</w:t>
      </w:r>
      <w:proofErr w:type="spellStart"/>
      <w:r w:rsidRPr="00B715D4">
        <w:t>i</w:t>
      </w:r>
      <w:proofErr w:type="spellEnd"/>
      <w:r w:rsidRPr="00B715D4">
        <w:t>)</w:t>
      </w:r>
      <w:r w:rsidR="00971F61" w:rsidRPr="00B715D4">
        <w:tab/>
      </w:r>
      <w:r w:rsidR="001B7079" w:rsidRPr="00B715D4">
        <w:tab/>
      </w:r>
      <w:r w:rsidRPr="00B715D4">
        <w:t>the injection of petroleum into an underground gas storage facility; and</w:t>
      </w:r>
    </w:p>
    <w:p w14:paraId="0A288681" w14:textId="17CBE380" w:rsidR="62D258AA" w:rsidRPr="00B715D4" w:rsidRDefault="5861A87C" w:rsidP="003919C0">
      <w:pPr>
        <w:pStyle w:val="Quote"/>
        <w:spacing w:before="0"/>
        <w:ind w:left="964"/>
      </w:pPr>
      <w:r w:rsidRPr="00B715D4">
        <w:t>(ii)</w:t>
      </w:r>
      <w:r w:rsidR="00971F61" w:rsidRPr="00B715D4">
        <w:tab/>
      </w:r>
      <w:r w:rsidR="001B7079" w:rsidRPr="00B715D4">
        <w:tab/>
      </w:r>
      <w:r w:rsidRPr="00B715D4">
        <w:t>the extraction of petroleum from an underground gas storage facility; but</w:t>
      </w:r>
    </w:p>
    <w:p w14:paraId="50E3A71D" w14:textId="1A7BAE65" w:rsidR="62D258AA" w:rsidRPr="00B715D4" w:rsidRDefault="5861A87C" w:rsidP="00971F61">
      <w:pPr>
        <w:pStyle w:val="Quote"/>
        <w:ind w:left="964" w:hanging="397"/>
      </w:pPr>
      <w:r w:rsidRPr="00B715D4">
        <w:t>(c)</w:t>
      </w:r>
      <w:r w:rsidR="001B7079" w:rsidRPr="00B715D4">
        <w:tab/>
      </w:r>
      <w:r w:rsidRPr="00B715D4">
        <w:t>does not include prospecting or exploration for a mineral or chemical substance referred to in paragraph (a).</w:t>
      </w:r>
    </w:p>
    <w:p w14:paraId="6635A836" w14:textId="6D17AE80" w:rsidR="009F593C" w:rsidRPr="00B715D4" w:rsidRDefault="234F2805" w:rsidP="00F22BD6">
      <w:pPr>
        <w:pStyle w:val="Quote"/>
      </w:pPr>
      <w:r w:rsidRPr="00F86034">
        <w:rPr>
          <w:b/>
          <w:bCs/>
        </w:rPr>
        <w:lastRenderedPageBreak/>
        <w:t>M</w:t>
      </w:r>
      <w:r w:rsidR="62D258AA" w:rsidRPr="00F86034">
        <w:rPr>
          <w:b/>
          <w:bCs/>
        </w:rPr>
        <w:t xml:space="preserve">ining </w:t>
      </w:r>
      <w:r w:rsidR="48CFED84" w:rsidRPr="00F86034">
        <w:rPr>
          <w:b/>
          <w:bCs/>
        </w:rPr>
        <w:t>operations</w:t>
      </w:r>
      <w:r w:rsidR="00B37671" w:rsidRPr="00B715D4">
        <w:t>—</w:t>
      </w:r>
    </w:p>
    <w:p w14:paraId="05023B42" w14:textId="1126B493" w:rsidR="62D258AA" w:rsidRPr="00B715D4" w:rsidRDefault="009F593C" w:rsidP="00971F61">
      <w:pPr>
        <w:pStyle w:val="Quote"/>
        <w:ind w:left="964" w:hanging="397"/>
      </w:pPr>
      <w:r w:rsidRPr="00B715D4">
        <w:t>(a)</w:t>
      </w:r>
      <w:r w:rsidRPr="00B715D4">
        <w:tab/>
      </w:r>
      <w:r w:rsidR="28FFF99B" w:rsidRPr="00B715D4">
        <w:t>means operations in connection with mining, exploring, or prospecting for any Crown owned mineral; and</w:t>
      </w:r>
    </w:p>
    <w:p w14:paraId="2CF89837" w14:textId="0F0705FA" w:rsidR="28FFF99B" w:rsidRPr="00B715D4" w:rsidRDefault="28FFF99B" w:rsidP="00971F61">
      <w:pPr>
        <w:pStyle w:val="Quote"/>
        <w:ind w:left="964" w:hanging="397"/>
      </w:pPr>
      <w:r w:rsidRPr="00B715D4">
        <w:t>(</w:t>
      </w:r>
      <w:r w:rsidR="009F593C" w:rsidRPr="00B715D4">
        <w:t>b</w:t>
      </w:r>
      <w:r w:rsidRPr="00B715D4">
        <w:t>)</w:t>
      </w:r>
      <w:r w:rsidR="00CA61AD" w:rsidRPr="00B715D4">
        <w:tab/>
      </w:r>
      <w:r w:rsidRPr="00B715D4">
        <w:t>includes, when carried out at or near the site where the mining, exploration, or prospecting is undertaken—</w:t>
      </w:r>
    </w:p>
    <w:p w14:paraId="7E3E8EF2" w14:textId="5C23D939" w:rsidR="28FFF99B" w:rsidRPr="00B715D4" w:rsidRDefault="28FFF99B" w:rsidP="00E9269E">
      <w:pPr>
        <w:pStyle w:val="Quote"/>
        <w:spacing w:before="0"/>
        <w:ind w:left="1361" w:hanging="397"/>
      </w:pPr>
      <w:r w:rsidRPr="00B715D4">
        <w:t>(</w:t>
      </w:r>
      <w:proofErr w:type="spellStart"/>
      <w:r w:rsidRPr="00B715D4">
        <w:t>i</w:t>
      </w:r>
      <w:proofErr w:type="spellEnd"/>
      <w:r w:rsidRPr="00B715D4">
        <w:t>)</w:t>
      </w:r>
      <w:r w:rsidR="00CA61AD" w:rsidRPr="00B715D4">
        <w:tab/>
      </w:r>
      <w:r w:rsidRPr="00B715D4">
        <w:t>the extraction, transport, treatment, processing, and separation of any mineral or chemical substance from the mineral; and</w:t>
      </w:r>
    </w:p>
    <w:p w14:paraId="16B3B0B4" w14:textId="4C491AF9" w:rsidR="28FFF99B" w:rsidRPr="00B715D4" w:rsidRDefault="28FFF99B" w:rsidP="00E9269E">
      <w:pPr>
        <w:pStyle w:val="Quote"/>
        <w:spacing w:before="0"/>
        <w:ind w:left="1361" w:hanging="397"/>
      </w:pPr>
      <w:r w:rsidRPr="00B715D4">
        <w:t>(ii)</w:t>
      </w:r>
      <w:r w:rsidR="00CA61AD" w:rsidRPr="00B715D4">
        <w:tab/>
      </w:r>
      <w:r w:rsidRPr="00B715D4">
        <w:t>the construction, maintenance, and operation of any works, structures, and other land improvements, and of any related machinery and equipment connected with the operations; and</w:t>
      </w:r>
    </w:p>
    <w:p w14:paraId="2432FFFB" w14:textId="7C5049AF" w:rsidR="28FFF99B" w:rsidRPr="00B715D4" w:rsidRDefault="28FFF99B" w:rsidP="00E9269E">
      <w:pPr>
        <w:pStyle w:val="Quote"/>
        <w:spacing w:before="0"/>
        <w:ind w:left="1361" w:hanging="397"/>
      </w:pPr>
      <w:r w:rsidRPr="00B715D4">
        <w:t>(iii)</w:t>
      </w:r>
      <w:r w:rsidR="00CA61AD" w:rsidRPr="00B715D4">
        <w:tab/>
      </w:r>
      <w:r w:rsidRPr="00B715D4">
        <w:t>the removal of overburden by mechanical or other means, and the stacking, deposit, storage, and treatment of any substance considered to contain any mineral; and</w:t>
      </w:r>
    </w:p>
    <w:p w14:paraId="435AF570" w14:textId="3471A6D3" w:rsidR="28FFF99B" w:rsidRPr="00B715D4" w:rsidRDefault="28FFF99B" w:rsidP="00E9269E">
      <w:pPr>
        <w:pStyle w:val="Quote"/>
        <w:spacing w:before="0"/>
        <w:ind w:left="1361" w:hanging="397"/>
      </w:pPr>
      <w:r w:rsidRPr="00B715D4">
        <w:t>(iv)</w:t>
      </w:r>
      <w:r w:rsidR="00CA61AD" w:rsidRPr="00B715D4">
        <w:tab/>
      </w:r>
      <w:r w:rsidRPr="00B715D4">
        <w:t>the deposit or discharge of any mineral, material, debris, tailings, refuse, or wastewater produced from or consequent on the operations; and</w:t>
      </w:r>
    </w:p>
    <w:p w14:paraId="4E1A4615" w14:textId="1F310CD9" w:rsidR="28FFF99B" w:rsidRPr="00B715D4" w:rsidRDefault="28FFF99B" w:rsidP="00E9269E">
      <w:pPr>
        <w:pStyle w:val="Quote"/>
        <w:spacing w:before="0" w:after="120"/>
        <w:ind w:left="1361" w:hanging="397"/>
      </w:pPr>
      <w:r w:rsidRPr="00B715D4">
        <w:t xml:space="preserve">(v) </w:t>
      </w:r>
      <w:r w:rsidR="00CA61AD" w:rsidRPr="00B715D4">
        <w:tab/>
      </w:r>
      <w:r w:rsidRPr="00B715D4">
        <w:t>the doing of all lawful acts incidental or conducive to the operations; and</w:t>
      </w:r>
    </w:p>
    <w:p w14:paraId="72FFC6D6" w14:textId="14B94475" w:rsidR="28FFF99B" w:rsidRPr="00B715D4" w:rsidRDefault="28FFF99B" w:rsidP="00971F61">
      <w:pPr>
        <w:pStyle w:val="Quote"/>
        <w:ind w:left="964" w:hanging="397"/>
      </w:pPr>
      <w:r w:rsidRPr="00B715D4">
        <w:t>(</w:t>
      </w:r>
      <w:r w:rsidR="009F593C" w:rsidRPr="00B715D4">
        <w:t>c</w:t>
      </w:r>
      <w:r w:rsidRPr="00B715D4">
        <w:t>)</w:t>
      </w:r>
      <w:r w:rsidR="00CA61AD" w:rsidRPr="00B715D4">
        <w:tab/>
      </w:r>
      <w:r w:rsidRPr="00B715D4">
        <w:t>includes any activities relating to the injection into and extraction of petroleum from an underground gas storage facility.</w:t>
      </w:r>
    </w:p>
    <w:p w14:paraId="546FC471" w14:textId="63CF65DF" w:rsidR="3FBD9829" w:rsidRPr="00B715D4" w:rsidRDefault="10CBDCCC" w:rsidP="00C80123">
      <w:pPr>
        <w:pStyle w:val="Heading5"/>
      </w:pPr>
      <w:r w:rsidRPr="00B715D4">
        <w:t xml:space="preserve">Option </w:t>
      </w:r>
      <w:r w:rsidR="00B05127" w:rsidRPr="00B715D4">
        <w:t>1</w:t>
      </w:r>
      <w:r w:rsidR="00F60A11" w:rsidRPr="00B715D4">
        <w:t xml:space="preserve">: </w:t>
      </w:r>
      <w:r w:rsidR="59F1DC21" w:rsidRPr="00B715D4">
        <w:t>Provide for</w:t>
      </w:r>
      <w:r w:rsidR="2B75FB21" w:rsidRPr="00B715D4">
        <w:t xml:space="preserve"> </w:t>
      </w:r>
      <w:r w:rsidR="00DF01F7" w:rsidRPr="00B715D4">
        <w:t>‘</w:t>
      </w:r>
      <w:r w:rsidR="2B75FB21" w:rsidRPr="00B715D4">
        <w:t>mining</w:t>
      </w:r>
      <w:r w:rsidR="00DF01F7" w:rsidRPr="00B715D4">
        <w:t>’ (defined above)</w:t>
      </w:r>
      <w:r w:rsidR="2B75FB21" w:rsidRPr="00B715D4">
        <w:t xml:space="preserve"> </w:t>
      </w:r>
      <w:r w:rsidR="31042961" w:rsidRPr="00B715D4">
        <w:t xml:space="preserve">as a </w:t>
      </w:r>
      <w:r w:rsidR="1D01A52C" w:rsidRPr="00B715D4">
        <w:t>discretionary</w:t>
      </w:r>
      <w:r w:rsidR="31042961" w:rsidRPr="00B715D4">
        <w:t xml:space="preserve"> activity</w:t>
      </w:r>
      <w:r w:rsidR="74E42155" w:rsidRPr="00B715D4">
        <w:t>,</w:t>
      </w:r>
      <w:r w:rsidR="31042961" w:rsidRPr="00B715D4">
        <w:t xml:space="preserve"> </w:t>
      </w:r>
      <w:r w:rsidR="578A24C6" w:rsidRPr="00B715D4">
        <w:t xml:space="preserve">but </w:t>
      </w:r>
      <w:r w:rsidR="00BC57BA" w:rsidRPr="00B715D4">
        <w:t xml:space="preserve">not </w:t>
      </w:r>
      <w:r w:rsidR="00303C2A" w:rsidRPr="00B715D4">
        <w:t>‘</w:t>
      </w:r>
      <w:r w:rsidR="2B75FB21" w:rsidRPr="00B715D4">
        <w:t>mining operations</w:t>
      </w:r>
      <w:r w:rsidR="00303C2A" w:rsidRPr="00B715D4">
        <w:t>’</w:t>
      </w:r>
      <w:r w:rsidR="2B75FB21" w:rsidRPr="00B715D4">
        <w:t xml:space="preserve"> </w:t>
      </w:r>
      <w:r w:rsidR="7AD179A9" w:rsidRPr="00B715D4">
        <w:t>(recommended)</w:t>
      </w:r>
    </w:p>
    <w:p w14:paraId="6D5EB9E9" w14:textId="65FDB52B" w:rsidR="3FBD9829" w:rsidRPr="00B715D4" w:rsidRDefault="2B75FB21" w:rsidP="49869483">
      <w:pPr>
        <w:pStyle w:val="BodyText"/>
      </w:pPr>
      <w:r w:rsidRPr="00B715D4">
        <w:t xml:space="preserve">Under this option, the split between mining and mining operations (as </w:t>
      </w:r>
      <w:r w:rsidR="00582ACD" w:rsidRPr="00B715D4">
        <w:t xml:space="preserve">defined </w:t>
      </w:r>
      <w:r w:rsidRPr="00B715D4">
        <w:t>in the Crown Minerals Act</w:t>
      </w:r>
      <w:r w:rsidR="74F4F2A6" w:rsidRPr="00B715D4">
        <w:t>)</w:t>
      </w:r>
      <w:r w:rsidR="5FA65C3A" w:rsidRPr="00B715D4">
        <w:t xml:space="preserve">, would be retained. </w:t>
      </w:r>
      <w:r w:rsidR="61D2C223" w:rsidRPr="00B715D4">
        <w:t xml:space="preserve">Only the extractive activities of mining would be defined </w:t>
      </w:r>
      <w:r w:rsidR="00D4030A" w:rsidRPr="00B715D4">
        <w:t xml:space="preserve">in the </w:t>
      </w:r>
      <w:r w:rsidR="5AAE676D" w:rsidRPr="00B715D4">
        <w:t>NPS-FM/</w:t>
      </w:r>
      <w:r w:rsidR="00D4030A" w:rsidRPr="00B715D4">
        <w:t xml:space="preserve">NES-F </w:t>
      </w:r>
      <w:r w:rsidR="61D2C223" w:rsidRPr="00B715D4">
        <w:t xml:space="preserve">and </w:t>
      </w:r>
      <w:r w:rsidR="009F68A7" w:rsidRPr="00B715D4">
        <w:t>provided with a discretionary consent pathway</w:t>
      </w:r>
      <w:r w:rsidR="001B4B23" w:rsidRPr="00B715D4">
        <w:t xml:space="preserve"> on the basis that th</w:t>
      </w:r>
      <w:r w:rsidR="00B57593" w:rsidRPr="00B715D4">
        <w:t xml:space="preserve">e mineral </w:t>
      </w:r>
      <w:r w:rsidR="00D057E8" w:rsidRPr="00B715D4">
        <w:t xml:space="preserve">resource itself </w:t>
      </w:r>
      <w:r w:rsidR="00B57593" w:rsidRPr="00B715D4">
        <w:t xml:space="preserve">is locationally </w:t>
      </w:r>
      <w:proofErr w:type="gramStart"/>
      <w:r w:rsidR="00B57593" w:rsidRPr="00B715D4">
        <w:t>constrained</w:t>
      </w:r>
      <w:proofErr w:type="gramEnd"/>
      <w:r w:rsidR="00D057E8" w:rsidRPr="00B715D4">
        <w:t xml:space="preserve"> but operations are not</w:t>
      </w:r>
      <w:r w:rsidR="009F68A7" w:rsidRPr="00B715D4">
        <w:t xml:space="preserve">. </w:t>
      </w:r>
      <w:r w:rsidR="00373EC7" w:rsidRPr="00B715D4">
        <w:t>M</w:t>
      </w:r>
      <w:r w:rsidR="1F039CE8" w:rsidRPr="00B715D4">
        <w:t xml:space="preserve">ining </w:t>
      </w:r>
      <w:r w:rsidR="009F68A7" w:rsidRPr="00B715D4">
        <w:t xml:space="preserve">operations </w:t>
      </w:r>
      <w:r w:rsidR="2B3150E2" w:rsidRPr="00B715D4">
        <w:t>would</w:t>
      </w:r>
      <w:r w:rsidR="49F7CF78" w:rsidRPr="00B715D4">
        <w:t xml:space="preserve"> </w:t>
      </w:r>
      <w:r w:rsidR="006601FE" w:rsidRPr="00B715D4">
        <w:t xml:space="preserve">be subject to </w:t>
      </w:r>
      <w:r w:rsidR="7F7D129A" w:rsidRPr="00B715D4">
        <w:t>non-comply</w:t>
      </w:r>
      <w:r w:rsidR="006601FE" w:rsidRPr="00B715D4">
        <w:t xml:space="preserve">ing/prohibited </w:t>
      </w:r>
      <w:r w:rsidR="000326C1" w:rsidRPr="00B715D4">
        <w:t>regulations</w:t>
      </w:r>
      <w:r w:rsidR="006601FE" w:rsidRPr="00B715D4">
        <w:t xml:space="preserve"> as relevant</w:t>
      </w:r>
      <w:r w:rsidR="49F7CF78" w:rsidRPr="00B715D4">
        <w:t>.</w:t>
      </w:r>
    </w:p>
    <w:p w14:paraId="4B8F2DB1" w14:textId="04070176" w:rsidR="00D54419" w:rsidRPr="00B715D4" w:rsidRDefault="002E3B09" w:rsidP="00C80123">
      <w:pPr>
        <w:pStyle w:val="BodyText"/>
      </w:pPr>
      <w:r w:rsidRPr="00B715D4">
        <w:t xml:space="preserve">We recommend this option </w:t>
      </w:r>
      <w:r w:rsidR="6392CC2B" w:rsidRPr="00B715D4">
        <w:t>because</w:t>
      </w:r>
      <w:r w:rsidRPr="00B715D4">
        <w:t xml:space="preserve"> </w:t>
      </w:r>
      <w:r w:rsidR="0013223B" w:rsidRPr="00B715D4">
        <w:t>in cases where</w:t>
      </w:r>
      <w:r w:rsidRPr="00B715D4">
        <w:t xml:space="preserve"> mineral deposits are situated in a natural </w:t>
      </w:r>
      <w:r w:rsidR="057EC908" w:rsidRPr="00B715D4">
        <w:t xml:space="preserve">inland </w:t>
      </w:r>
      <w:r w:rsidRPr="00B715D4">
        <w:t xml:space="preserve">wetland there is a clear functional </w:t>
      </w:r>
      <w:r w:rsidR="6389DEFD" w:rsidRPr="00B715D4">
        <w:t>need</w:t>
      </w:r>
      <w:r w:rsidRPr="00B715D4">
        <w:t xml:space="preserve"> for extractive mining activities to be undertaken there. We consider </w:t>
      </w:r>
      <w:r w:rsidR="007A7559" w:rsidRPr="00B715D4">
        <w:t xml:space="preserve">however, </w:t>
      </w:r>
      <w:r w:rsidRPr="00B715D4">
        <w:t xml:space="preserve">that </w:t>
      </w:r>
      <w:r w:rsidR="00317F7D" w:rsidRPr="00B715D4">
        <w:t xml:space="preserve">some </w:t>
      </w:r>
      <w:r w:rsidRPr="00B715D4">
        <w:t xml:space="preserve">mining operations (as defined in the Crown Minerals Act) are beyond the scope of the activities provided for under </w:t>
      </w:r>
      <w:r w:rsidR="00955850" w:rsidRPr="00B715D4">
        <w:t>the NES</w:t>
      </w:r>
      <w:r w:rsidR="0013223B" w:rsidRPr="00B715D4">
        <w:t>-F</w:t>
      </w:r>
      <w:r w:rsidR="00955850" w:rsidRPr="00B715D4">
        <w:t xml:space="preserve"> </w:t>
      </w:r>
      <w:r w:rsidRPr="00B715D4">
        <w:t>consent pathway (</w:t>
      </w:r>
      <w:proofErr w:type="spellStart"/>
      <w:r w:rsidR="00955850" w:rsidRPr="00B715D4">
        <w:t>ie</w:t>
      </w:r>
      <w:proofErr w:type="spellEnd"/>
      <w:r w:rsidR="00955850" w:rsidRPr="00B715D4">
        <w:t xml:space="preserve">, </w:t>
      </w:r>
      <w:r w:rsidRPr="00B715D4">
        <w:t xml:space="preserve">vegetation clearance, </w:t>
      </w:r>
      <w:proofErr w:type="gramStart"/>
      <w:r w:rsidRPr="00B715D4">
        <w:t>earthworks</w:t>
      </w:r>
      <w:proofErr w:type="gramEnd"/>
      <w:r w:rsidRPr="00B715D4">
        <w:t xml:space="preserve"> and land disturbance, taking, use damming and diversion of water)</w:t>
      </w:r>
      <w:r w:rsidR="00955850" w:rsidRPr="00B715D4">
        <w:t xml:space="preserve">. </w:t>
      </w:r>
      <w:r w:rsidR="00A855B6" w:rsidRPr="00B715D4">
        <w:t xml:space="preserve">As such we do not consider </w:t>
      </w:r>
      <w:r w:rsidR="00BC0D09" w:rsidRPr="00B715D4">
        <w:t xml:space="preserve">the definition of </w:t>
      </w:r>
      <w:r w:rsidR="00A855B6" w:rsidRPr="00B715D4">
        <w:t xml:space="preserve">mining </w:t>
      </w:r>
      <w:r w:rsidR="19E2D2DF" w:rsidRPr="00B715D4">
        <w:t>operations</w:t>
      </w:r>
      <w:r w:rsidR="00A855B6" w:rsidRPr="00B715D4">
        <w:t xml:space="preserve"> should be </w:t>
      </w:r>
      <w:r w:rsidR="19E2D2DF" w:rsidRPr="00B715D4">
        <w:t>inc</w:t>
      </w:r>
      <w:r w:rsidR="73368C73" w:rsidRPr="00B715D4">
        <w:t>orporated</w:t>
      </w:r>
      <w:r w:rsidR="009AFA82" w:rsidRPr="00B715D4">
        <w:t xml:space="preserve"> </w:t>
      </w:r>
      <w:r w:rsidR="6FD54980" w:rsidRPr="00B715D4">
        <w:t>in</w:t>
      </w:r>
      <w:r w:rsidR="0570FF50" w:rsidRPr="00B715D4">
        <w:t>to</w:t>
      </w:r>
      <w:r w:rsidR="00BC0D09" w:rsidRPr="00B715D4">
        <w:t xml:space="preserve"> the NPS-FM/NES-F.</w:t>
      </w:r>
      <w:r w:rsidR="51D42364" w:rsidRPr="00B715D4">
        <w:t xml:space="preserve"> </w:t>
      </w:r>
    </w:p>
    <w:p w14:paraId="154226BC" w14:textId="14FD1939" w:rsidR="002E3B09" w:rsidRPr="00B715D4" w:rsidRDefault="51D42364" w:rsidP="49869483">
      <w:pPr>
        <w:pStyle w:val="BodyText"/>
      </w:pPr>
      <w:r w:rsidRPr="00B715D4">
        <w:t xml:space="preserve">As with quarrying, we consider that the </w:t>
      </w:r>
      <w:r w:rsidR="00D54419" w:rsidRPr="00B715D4">
        <w:t xml:space="preserve">related activity of </w:t>
      </w:r>
      <w:r w:rsidRPr="00B715D4">
        <w:t>dispo</w:t>
      </w:r>
      <w:r w:rsidR="4EB2E0F9" w:rsidRPr="00B715D4">
        <w:t>sal of overburden would be subject to the clean and managed fill consent pathway, and therefore able to be consented.</w:t>
      </w:r>
    </w:p>
    <w:p w14:paraId="1DA357AC" w14:textId="6EA61D67" w:rsidR="0006090E" w:rsidRPr="00B715D4" w:rsidRDefault="00F60A11" w:rsidP="00C80123">
      <w:pPr>
        <w:pStyle w:val="Heading5"/>
      </w:pPr>
      <w:r w:rsidRPr="00B715D4">
        <w:t xml:space="preserve">Option 2: </w:t>
      </w:r>
      <w:r w:rsidR="0006090E" w:rsidRPr="00B715D4">
        <w:t xml:space="preserve">Include both </w:t>
      </w:r>
      <w:r w:rsidR="00361103" w:rsidRPr="00B715D4">
        <w:t>‘</w:t>
      </w:r>
      <w:r w:rsidR="0006090E" w:rsidRPr="00B715D4">
        <w:t>mining</w:t>
      </w:r>
      <w:r w:rsidR="00361103" w:rsidRPr="00B715D4">
        <w:t>’</w:t>
      </w:r>
      <w:r w:rsidR="0006090E" w:rsidRPr="00B715D4">
        <w:t xml:space="preserve"> and </w:t>
      </w:r>
      <w:r w:rsidR="00361103" w:rsidRPr="00B715D4">
        <w:t>‘</w:t>
      </w:r>
      <w:r w:rsidR="0006090E" w:rsidRPr="00B715D4">
        <w:t xml:space="preserve">mining </w:t>
      </w:r>
      <w:r w:rsidR="00B04C5B" w:rsidRPr="00B715D4">
        <w:t>operations</w:t>
      </w:r>
      <w:r w:rsidR="00361103" w:rsidRPr="00B715D4">
        <w:t>’</w:t>
      </w:r>
      <w:r w:rsidR="00B04C5B" w:rsidRPr="00B715D4">
        <w:t xml:space="preserve"> </w:t>
      </w:r>
      <w:r w:rsidR="0006090E" w:rsidRPr="00B715D4">
        <w:t>and provide discretionary activity status for both</w:t>
      </w:r>
    </w:p>
    <w:p w14:paraId="1E673256" w14:textId="2CD0B1E9" w:rsidR="0006090E" w:rsidRPr="00B715D4" w:rsidRDefault="0006090E" w:rsidP="0006090E">
      <w:pPr>
        <w:pStyle w:val="BodyText"/>
      </w:pPr>
      <w:r w:rsidRPr="00B715D4">
        <w:t>Under this option, both mining and mining operations</w:t>
      </w:r>
      <w:r w:rsidR="4524C617" w:rsidRPr="00B715D4">
        <w:t xml:space="preserve"> </w:t>
      </w:r>
      <w:r w:rsidR="2DB6CA98" w:rsidRPr="00B715D4">
        <w:t>(</w:t>
      </w:r>
      <w:r w:rsidRPr="00B715D4">
        <w:t>as defined in the Crown Minerals Act</w:t>
      </w:r>
      <w:r w:rsidR="2DB6CA98" w:rsidRPr="00B715D4">
        <w:t>)</w:t>
      </w:r>
      <w:r w:rsidR="4524C617" w:rsidRPr="00B715D4">
        <w:t>,</w:t>
      </w:r>
      <w:r w:rsidRPr="00B715D4">
        <w:t xml:space="preserve"> would be considered mining activities in the </w:t>
      </w:r>
      <w:r w:rsidR="00362FCC" w:rsidRPr="00B715D4">
        <w:t>NPS-FM/</w:t>
      </w:r>
      <w:r w:rsidRPr="00B715D4">
        <w:t xml:space="preserve">NES-F. A discretionary consent pathway would be provided not only </w:t>
      </w:r>
      <w:r w:rsidR="00191018" w:rsidRPr="00B715D4">
        <w:t xml:space="preserve">for </w:t>
      </w:r>
      <w:r w:rsidRPr="00B715D4">
        <w:t xml:space="preserve">the extractive activities of mining, for which there is a clear functional </w:t>
      </w:r>
      <w:r w:rsidR="4524C617" w:rsidRPr="00B715D4">
        <w:t>need</w:t>
      </w:r>
      <w:r w:rsidRPr="00B715D4">
        <w:t>, but also to mining operations</w:t>
      </w:r>
      <w:r w:rsidR="00A20EC7" w:rsidRPr="00B715D4">
        <w:t xml:space="preserve"> (</w:t>
      </w:r>
      <w:proofErr w:type="spellStart"/>
      <w:r w:rsidR="00A20EC7" w:rsidRPr="00B715D4">
        <w:t>eg</w:t>
      </w:r>
      <w:proofErr w:type="spellEnd"/>
      <w:r w:rsidR="00A20EC7" w:rsidRPr="00B715D4">
        <w:t>, transport and processing)</w:t>
      </w:r>
      <w:r w:rsidRPr="00B715D4">
        <w:t xml:space="preserve">, which may be able to be located elsewhere. </w:t>
      </w:r>
      <w:r w:rsidR="00D12727" w:rsidRPr="00B715D4">
        <w:t>If this option is progressed</w:t>
      </w:r>
      <w:r w:rsidR="00191018" w:rsidRPr="00B715D4">
        <w:t>,</w:t>
      </w:r>
      <w:r w:rsidR="00D12727" w:rsidRPr="00B715D4">
        <w:t xml:space="preserve"> </w:t>
      </w:r>
      <w:r w:rsidR="005F2208" w:rsidRPr="00B715D4">
        <w:t xml:space="preserve">consideration of these </w:t>
      </w:r>
      <w:r w:rsidR="003E165C" w:rsidRPr="00B715D4">
        <w:t>activities</w:t>
      </w:r>
      <w:r w:rsidR="005F2208" w:rsidRPr="00B715D4">
        <w:t xml:space="preserve"> </w:t>
      </w:r>
      <w:r w:rsidR="003E165C" w:rsidRPr="00B715D4">
        <w:t>w</w:t>
      </w:r>
      <w:r w:rsidRPr="00B715D4">
        <w:t xml:space="preserve">ould be </w:t>
      </w:r>
      <w:r w:rsidR="003E165C" w:rsidRPr="00B715D4">
        <w:t>subject to</w:t>
      </w:r>
      <w:r w:rsidRPr="00B715D4">
        <w:t xml:space="preserve"> the gateway tests</w:t>
      </w:r>
      <w:r w:rsidR="003E165C" w:rsidRPr="00B715D4">
        <w:t xml:space="preserve"> </w:t>
      </w:r>
      <w:r w:rsidR="00216C73" w:rsidRPr="00B715D4">
        <w:t>and offsetting requirements</w:t>
      </w:r>
      <w:r w:rsidRPr="00B715D4">
        <w:t>.</w:t>
      </w:r>
    </w:p>
    <w:p w14:paraId="7802C057" w14:textId="631B106E" w:rsidR="0006090E" w:rsidRPr="00B715D4" w:rsidRDefault="5898A0E6" w:rsidP="00B43022">
      <w:pPr>
        <w:pStyle w:val="BodyText"/>
        <w:keepLines/>
      </w:pPr>
      <w:r w:rsidRPr="00B715D4">
        <w:lastRenderedPageBreak/>
        <w:t>T</w:t>
      </w:r>
      <w:r w:rsidR="00B80DC4" w:rsidRPr="00B715D4">
        <w:t>he definition of mining operations</w:t>
      </w:r>
      <w:r w:rsidR="00561F18" w:rsidRPr="00B715D4">
        <w:t xml:space="preserve"> includes</w:t>
      </w:r>
      <w:r w:rsidR="00B80DC4" w:rsidRPr="00B715D4">
        <w:t xml:space="preserve"> </w:t>
      </w:r>
      <w:r w:rsidR="00191018" w:rsidRPr="00B715D4">
        <w:t>“</w:t>
      </w:r>
      <w:r w:rsidR="00B80DC4" w:rsidRPr="00B715D4">
        <w:t>the removal of overburden by mechanical or other means, and the stacking, deposit, storage, and treatment of any substance considered to contain any mineral</w:t>
      </w:r>
      <w:r w:rsidR="00191018" w:rsidRPr="00B715D4">
        <w:t>”</w:t>
      </w:r>
      <w:r w:rsidR="00F50BCE" w:rsidRPr="00B715D4">
        <w:t xml:space="preserve"> (under (b)(iii))</w:t>
      </w:r>
      <w:r w:rsidR="0065259D" w:rsidRPr="00B715D4">
        <w:t xml:space="preserve">. </w:t>
      </w:r>
      <w:r w:rsidR="708F8EB7" w:rsidRPr="00B715D4">
        <w:t>However, w</w:t>
      </w:r>
      <w:r w:rsidR="0065259D" w:rsidRPr="00B715D4">
        <w:t xml:space="preserve">e consider </w:t>
      </w:r>
      <w:r w:rsidR="00343938" w:rsidRPr="00B715D4">
        <w:t xml:space="preserve">that </w:t>
      </w:r>
      <w:r w:rsidR="0065259D" w:rsidRPr="00B715D4">
        <w:t>this</w:t>
      </w:r>
      <w:r w:rsidR="00561F18" w:rsidRPr="00B715D4">
        <w:t xml:space="preserve"> would be captured under the </w:t>
      </w:r>
      <w:r w:rsidR="51B830A8" w:rsidRPr="00B715D4">
        <w:t xml:space="preserve">proposal for a </w:t>
      </w:r>
      <w:r w:rsidR="003B6478" w:rsidRPr="00B715D4">
        <w:t>clean/</w:t>
      </w:r>
      <w:r w:rsidR="0020519F" w:rsidRPr="00B715D4">
        <w:t xml:space="preserve">managed fill </w:t>
      </w:r>
      <w:r w:rsidR="192B51DF" w:rsidRPr="00B715D4">
        <w:t xml:space="preserve">consent </w:t>
      </w:r>
      <w:r w:rsidR="003B6478" w:rsidRPr="00B715D4">
        <w:t>pathway</w:t>
      </w:r>
      <w:r w:rsidR="0020519F" w:rsidRPr="00B715D4">
        <w:t xml:space="preserve">. </w:t>
      </w:r>
    </w:p>
    <w:p w14:paraId="4C0DCC62" w14:textId="4D91B5C1" w:rsidR="0C64E0DC" w:rsidRPr="00B715D4" w:rsidRDefault="00875CF4" w:rsidP="00C80123">
      <w:pPr>
        <w:pStyle w:val="Heading4"/>
      </w:pPr>
      <w:r w:rsidRPr="00B715D4">
        <w:t>Additional c</w:t>
      </w:r>
      <w:r w:rsidR="0C64E0DC" w:rsidRPr="00B715D4">
        <w:t>ontrols on minerals to be mined</w:t>
      </w:r>
    </w:p>
    <w:p w14:paraId="3C3732EB" w14:textId="5EBE910C" w:rsidR="003B6478" w:rsidRPr="00B715D4" w:rsidRDefault="3E463AA4" w:rsidP="00912F0F">
      <w:pPr>
        <w:pStyle w:val="BodyText"/>
      </w:pPr>
      <w:r w:rsidRPr="00B715D4">
        <w:t>One of the primary concerns of submitters</w:t>
      </w:r>
      <w:r w:rsidR="00FF264D" w:rsidRPr="00B715D4">
        <w:t xml:space="preserve"> </w:t>
      </w:r>
      <w:r w:rsidRPr="00B715D4">
        <w:t>was th</w:t>
      </w:r>
      <w:r w:rsidR="442B20FA" w:rsidRPr="00B715D4">
        <w:t>at the proposals for a consent pathway for mining activities may include the mining of fossil fuels</w:t>
      </w:r>
      <w:r w:rsidR="602BCD34" w:rsidRPr="00B715D4">
        <w:t xml:space="preserve"> (in particular</w:t>
      </w:r>
      <w:r w:rsidR="00191018" w:rsidRPr="00B715D4">
        <w:t>,</w:t>
      </w:r>
      <w:r w:rsidR="602BCD34" w:rsidRPr="00B715D4">
        <w:t xml:space="preserve"> coal)</w:t>
      </w:r>
      <w:r w:rsidR="442B20FA" w:rsidRPr="00B715D4">
        <w:t xml:space="preserve">. </w:t>
      </w:r>
      <w:r w:rsidR="75A0EE9D" w:rsidRPr="00B715D4">
        <w:t>Other submitters considered that it would be inappropriate for the policy to</w:t>
      </w:r>
      <w:r w:rsidR="2DC90D79" w:rsidRPr="00B715D4">
        <w:t xml:space="preserve"> specifically</w:t>
      </w:r>
      <w:r w:rsidR="75A0EE9D" w:rsidRPr="00B715D4">
        <w:t xml:space="preserve"> exclude</w:t>
      </w:r>
      <w:r w:rsidR="44ABA13A" w:rsidRPr="00B715D4">
        <w:t xml:space="preserve"> </w:t>
      </w:r>
      <w:r w:rsidR="50533C29" w:rsidRPr="00B715D4">
        <w:t>coal</w:t>
      </w:r>
      <w:r w:rsidR="44ABA13A" w:rsidRPr="00B715D4">
        <w:t xml:space="preserve"> from the</w:t>
      </w:r>
      <w:r w:rsidR="00C80123" w:rsidRPr="00B715D4">
        <w:t> </w:t>
      </w:r>
      <w:r w:rsidR="44ABA13A" w:rsidRPr="00B715D4">
        <w:t>definition of mining</w:t>
      </w:r>
      <w:r w:rsidR="2B10AA27" w:rsidRPr="00B715D4">
        <w:t xml:space="preserve"> </w:t>
      </w:r>
      <w:r w:rsidR="44ABA13A" w:rsidRPr="00B715D4">
        <w:t xml:space="preserve">when there are ongoing requirements for the provision of </w:t>
      </w:r>
      <w:r w:rsidR="68AFB6F1" w:rsidRPr="00B715D4">
        <w:t>coal</w:t>
      </w:r>
      <w:r w:rsidR="44ABA13A" w:rsidRPr="00B715D4">
        <w:t xml:space="preserve"> </w:t>
      </w:r>
      <w:r w:rsidR="65F8F61E" w:rsidRPr="00B715D4">
        <w:t>in New</w:t>
      </w:r>
      <w:r w:rsidR="00C80123" w:rsidRPr="00B715D4">
        <w:t> </w:t>
      </w:r>
      <w:r w:rsidR="65F8F61E" w:rsidRPr="00B715D4">
        <w:t>Zealand.</w:t>
      </w:r>
      <w:r w:rsidR="40B6886E" w:rsidRPr="00B715D4">
        <w:t xml:space="preserve"> We consider that </w:t>
      </w:r>
      <w:r w:rsidR="59C42763" w:rsidRPr="00B715D4">
        <w:t>coal</w:t>
      </w:r>
      <w:r w:rsidR="40B6886E" w:rsidRPr="00B715D4">
        <w:t xml:space="preserve"> require</w:t>
      </w:r>
      <w:r w:rsidR="74EF0C48" w:rsidRPr="00B715D4">
        <w:t>s</w:t>
      </w:r>
      <w:r w:rsidR="40B6886E" w:rsidRPr="00B715D4">
        <w:t xml:space="preserve"> further consideration, especially in respect of the</w:t>
      </w:r>
      <w:r w:rsidR="00C80123" w:rsidRPr="00B715D4">
        <w:t> </w:t>
      </w:r>
      <w:r w:rsidR="7D5C1F88" w:rsidRPr="00B715D4">
        <w:t xml:space="preserve">Government's </w:t>
      </w:r>
      <w:r w:rsidR="00786D35" w:rsidRPr="00B715D4">
        <w:t xml:space="preserve">aspiration </w:t>
      </w:r>
      <w:r w:rsidR="7D5C1F88" w:rsidRPr="00B715D4">
        <w:t>to transition to 100</w:t>
      </w:r>
      <w:r w:rsidR="00191018" w:rsidRPr="00B715D4">
        <w:t xml:space="preserve"> per cent </w:t>
      </w:r>
      <w:r w:rsidR="7D5C1F88" w:rsidRPr="00B715D4">
        <w:t>renewable electricit</w:t>
      </w:r>
      <w:r w:rsidR="01F3390F" w:rsidRPr="00B715D4">
        <w:t xml:space="preserve">y generation by 2030, and other commitments made under the Paris Agreement. </w:t>
      </w:r>
      <w:r w:rsidR="000F329A" w:rsidRPr="00B715D4">
        <w:t>The options are as follows</w:t>
      </w:r>
      <w:r w:rsidR="006E21E1" w:rsidRPr="00B715D4">
        <w:t>.</w:t>
      </w:r>
    </w:p>
    <w:p w14:paraId="4676A731" w14:textId="60A63277" w:rsidR="00912F0F" w:rsidRPr="00B715D4" w:rsidRDefault="00912F0F" w:rsidP="00C80123">
      <w:pPr>
        <w:pStyle w:val="Heading5"/>
      </w:pPr>
      <w:r w:rsidRPr="00B715D4">
        <w:t>Option 1</w:t>
      </w:r>
      <w:r w:rsidR="002767E8" w:rsidRPr="00B715D4">
        <w:t xml:space="preserve">: </w:t>
      </w:r>
      <w:r w:rsidRPr="00B715D4">
        <w:t xml:space="preserve">Enable all minerals, including </w:t>
      </w:r>
      <w:r w:rsidR="41D11F44" w:rsidRPr="00B715D4">
        <w:t>coal</w:t>
      </w:r>
      <w:r w:rsidRPr="00B715D4">
        <w:t>, to be mined under the proposed consent</w:t>
      </w:r>
      <w:r w:rsidR="00C80123" w:rsidRPr="00B715D4">
        <w:t> </w:t>
      </w:r>
      <w:r w:rsidRPr="00B715D4">
        <w:t>pathway</w:t>
      </w:r>
    </w:p>
    <w:p w14:paraId="50F8F058" w14:textId="3727969A" w:rsidR="00912F0F" w:rsidRPr="00B715D4" w:rsidRDefault="00912F0F" w:rsidP="00C80123">
      <w:pPr>
        <w:pStyle w:val="BodyText"/>
      </w:pPr>
      <w:r w:rsidRPr="00B715D4">
        <w:t xml:space="preserve">Several submitters do not think that the NPS-FM and NES-F are appropriate mechanisms through which to place controls on types of minerals to be mined. We accept submissions from industry that there is an ongoing need for </w:t>
      </w:r>
      <w:r w:rsidR="30CAC756" w:rsidRPr="00B715D4">
        <w:t>coal</w:t>
      </w:r>
      <w:r w:rsidRPr="00B715D4">
        <w:t xml:space="preserve"> in New Zealand and these submitters are</w:t>
      </w:r>
      <w:r w:rsidR="00C80123" w:rsidRPr="00B715D4">
        <w:t> </w:t>
      </w:r>
      <w:r w:rsidRPr="00B715D4">
        <w:t xml:space="preserve">correct in the assertion that the purpose of this policy and regulations is not to manage New Zealand’s transition to a zero-carbon economy, nor to regulate activities in accordance with this. </w:t>
      </w:r>
    </w:p>
    <w:p w14:paraId="40592869" w14:textId="3E330FF3" w:rsidR="013C9961" w:rsidRPr="00B715D4" w:rsidRDefault="42B35A9D" w:rsidP="00C80123">
      <w:pPr>
        <w:pStyle w:val="Heading5"/>
      </w:pPr>
      <w:r w:rsidRPr="00B715D4">
        <w:t xml:space="preserve">Option </w:t>
      </w:r>
      <w:r w:rsidR="00012BDA" w:rsidRPr="00B715D4">
        <w:t>2</w:t>
      </w:r>
      <w:r w:rsidR="002767E8" w:rsidRPr="00B715D4">
        <w:t>:</w:t>
      </w:r>
      <w:r w:rsidR="013C9961" w:rsidRPr="00B715D4">
        <w:t xml:space="preserve"> </w:t>
      </w:r>
      <w:r w:rsidR="002767E8" w:rsidRPr="00B715D4">
        <w:t>E</w:t>
      </w:r>
      <w:r w:rsidR="013C9961" w:rsidRPr="00B715D4">
        <w:t xml:space="preserve">xclude </w:t>
      </w:r>
      <w:r w:rsidR="6D418381" w:rsidRPr="00B715D4">
        <w:t>coal</w:t>
      </w:r>
      <w:r w:rsidR="013C9961" w:rsidRPr="00B715D4">
        <w:t xml:space="preserve"> from minerals able to be mined under the proposed consent</w:t>
      </w:r>
      <w:r w:rsidR="00C80123" w:rsidRPr="00B715D4">
        <w:t> </w:t>
      </w:r>
      <w:r w:rsidR="013C9961" w:rsidRPr="00B715D4">
        <w:t>pathway</w:t>
      </w:r>
    </w:p>
    <w:p w14:paraId="76D22D0A" w14:textId="1A58AE80" w:rsidR="353801B1" w:rsidRPr="00B715D4" w:rsidRDefault="353801B1" w:rsidP="020E0BD8">
      <w:pPr>
        <w:pStyle w:val="BodyText"/>
      </w:pPr>
      <w:r w:rsidRPr="00B715D4">
        <w:t>This option address</w:t>
      </w:r>
      <w:r w:rsidR="00DF28E7" w:rsidRPr="00B715D4">
        <w:t>es</w:t>
      </w:r>
      <w:r w:rsidRPr="00B715D4">
        <w:t xml:space="preserve"> concerns raised by submitters that natural </w:t>
      </w:r>
      <w:r w:rsidR="655F5DA8" w:rsidRPr="00B715D4">
        <w:t xml:space="preserve">inland </w:t>
      </w:r>
      <w:r w:rsidRPr="00B715D4">
        <w:t xml:space="preserve">wetlands were being </w:t>
      </w:r>
      <w:r w:rsidRPr="00B715D4">
        <w:rPr>
          <w:spacing w:val="-2"/>
        </w:rPr>
        <w:t>sacrificed for activities that would resu</w:t>
      </w:r>
      <w:r w:rsidR="11C4786D" w:rsidRPr="00B715D4">
        <w:rPr>
          <w:spacing w:val="-2"/>
        </w:rPr>
        <w:t>l</w:t>
      </w:r>
      <w:r w:rsidRPr="00B715D4">
        <w:rPr>
          <w:spacing w:val="-2"/>
        </w:rPr>
        <w:t>t in further lasting damage to the environment</w:t>
      </w:r>
      <w:r w:rsidR="52DBB7FB" w:rsidRPr="00B715D4">
        <w:rPr>
          <w:spacing w:val="-2"/>
        </w:rPr>
        <w:t>, contrary</w:t>
      </w:r>
      <w:r w:rsidR="52DBB7FB" w:rsidRPr="00B715D4">
        <w:t xml:space="preserve"> to the requirement for sustainable </w:t>
      </w:r>
      <w:r w:rsidR="4D970661" w:rsidRPr="00B715D4">
        <w:t>manageme</w:t>
      </w:r>
      <w:r w:rsidR="52DBB7FB" w:rsidRPr="00B715D4">
        <w:t xml:space="preserve">nt under RMA. </w:t>
      </w:r>
      <w:r w:rsidR="046CA27B" w:rsidRPr="00B715D4">
        <w:t>It is also consistent with New Zealand’s ambitions expressed in the Climate Change Response (Zero Carbon</w:t>
      </w:r>
      <w:r w:rsidR="2B0967BA" w:rsidRPr="00B715D4">
        <w:t>)</w:t>
      </w:r>
      <w:r w:rsidR="046CA27B" w:rsidRPr="00B715D4">
        <w:t xml:space="preserve"> </w:t>
      </w:r>
      <w:r w:rsidR="25F104E9" w:rsidRPr="00B715D4">
        <w:t>Amendment</w:t>
      </w:r>
      <w:r w:rsidR="1BBAED57" w:rsidRPr="00B715D4">
        <w:t xml:space="preserve"> Act</w:t>
      </w:r>
      <w:r w:rsidR="38985ADB" w:rsidRPr="00B715D4">
        <w:t xml:space="preserve"> 2019</w:t>
      </w:r>
      <w:r w:rsidR="7FA7515C" w:rsidRPr="00B715D4">
        <w:t>, for net accounting emissions of greenhouse gase</w:t>
      </w:r>
      <w:r w:rsidR="704072DE" w:rsidRPr="00B715D4">
        <w:t xml:space="preserve">s </w:t>
      </w:r>
      <w:r w:rsidR="7FA7515C" w:rsidRPr="00B715D4">
        <w:t>to be zero from 1</w:t>
      </w:r>
      <w:r w:rsidR="00F22BD6" w:rsidRPr="00B715D4">
        <w:t> </w:t>
      </w:r>
      <w:r w:rsidR="10523090" w:rsidRPr="00B715D4">
        <w:t>J</w:t>
      </w:r>
      <w:r w:rsidR="7FA7515C" w:rsidRPr="00B715D4">
        <w:t>anuary 20</w:t>
      </w:r>
      <w:r w:rsidR="609730D3" w:rsidRPr="00B715D4">
        <w:t>50</w:t>
      </w:r>
      <w:r w:rsidR="38985ADB" w:rsidRPr="00B715D4">
        <w:t>.</w:t>
      </w:r>
      <w:r w:rsidRPr="00B715D4">
        <w:rPr>
          <w:rStyle w:val="FootnoteReference"/>
        </w:rPr>
        <w:footnoteReference w:id="40"/>
      </w:r>
      <w:r w:rsidR="1BBAED57" w:rsidRPr="00B715D4">
        <w:t xml:space="preserve"> </w:t>
      </w:r>
      <w:r w:rsidR="5B4D6687" w:rsidRPr="00B715D4">
        <w:t>Under this option</w:t>
      </w:r>
      <w:r w:rsidR="36CBBB4D" w:rsidRPr="00B715D4">
        <w:t>, coal would be excluded from the consent</w:t>
      </w:r>
      <w:r w:rsidR="1F42805C" w:rsidRPr="00B715D4">
        <w:t xml:space="preserve"> pathway for mining.</w:t>
      </w:r>
      <w:r w:rsidR="5B4D6687" w:rsidRPr="00B715D4">
        <w:t xml:space="preserve"> </w:t>
      </w:r>
    </w:p>
    <w:p w14:paraId="216CAF9C" w14:textId="54CA1893" w:rsidR="63BDAC07" w:rsidRPr="00B715D4" w:rsidRDefault="34923D58" w:rsidP="00C80123">
      <w:pPr>
        <w:pStyle w:val="Heading5"/>
      </w:pPr>
      <w:r w:rsidRPr="00B715D4">
        <w:t xml:space="preserve">Option </w:t>
      </w:r>
      <w:r w:rsidR="509C63B0" w:rsidRPr="00B715D4">
        <w:t>3</w:t>
      </w:r>
      <w:r w:rsidR="002767E8" w:rsidRPr="00B715D4">
        <w:t>:</w:t>
      </w:r>
      <w:r w:rsidR="0288BDC0" w:rsidRPr="00B715D4">
        <w:t xml:space="preserve"> Apply conditions to the ability to mine </w:t>
      </w:r>
      <w:r w:rsidR="10F6C92C" w:rsidRPr="00B715D4">
        <w:t>coal</w:t>
      </w:r>
      <w:r w:rsidR="0288BDC0" w:rsidRPr="00B715D4">
        <w:t xml:space="preserve"> under the proposed consent pathway</w:t>
      </w:r>
      <w:r w:rsidR="006D0CD3" w:rsidRPr="00B715D4">
        <w:t xml:space="preserve"> (recommended)</w:t>
      </w:r>
    </w:p>
    <w:p w14:paraId="75916ADA" w14:textId="097BDBDF" w:rsidR="00796972" w:rsidRPr="00B715D4" w:rsidRDefault="007F451D" w:rsidP="00F22BD6">
      <w:pPr>
        <w:pStyle w:val="BodyText"/>
      </w:pPr>
      <w:r w:rsidRPr="00B715D4">
        <w:t>A</w:t>
      </w:r>
      <w:r w:rsidR="00796972" w:rsidRPr="00B715D4">
        <w:t xml:space="preserve"> key function of the regulations is to balance sustainable development with natural </w:t>
      </w:r>
      <w:r w:rsidR="2733DAD6" w:rsidRPr="00B715D4">
        <w:t xml:space="preserve">inland </w:t>
      </w:r>
      <w:r w:rsidR="00796972" w:rsidRPr="00B715D4">
        <w:t>wetland protection</w:t>
      </w:r>
      <w:r w:rsidR="003B2D6D" w:rsidRPr="00B715D4">
        <w:t xml:space="preserve"> and </w:t>
      </w:r>
      <w:r w:rsidR="0053197D" w:rsidRPr="00B715D4">
        <w:t xml:space="preserve">at the same time </w:t>
      </w:r>
      <w:r w:rsidR="003B2D6D" w:rsidRPr="00B715D4">
        <w:t xml:space="preserve">align with </w:t>
      </w:r>
      <w:r w:rsidR="00500DE4" w:rsidRPr="00B715D4">
        <w:t xml:space="preserve">other </w:t>
      </w:r>
      <w:r w:rsidR="00796972" w:rsidRPr="00B715D4">
        <w:t xml:space="preserve">Government policies and legislation </w:t>
      </w:r>
      <w:r w:rsidR="0053197D" w:rsidRPr="00B715D4">
        <w:t>where they</w:t>
      </w:r>
      <w:r w:rsidR="00796972" w:rsidRPr="00B715D4">
        <w:t xml:space="preserve"> </w:t>
      </w:r>
      <w:r w:rsidR="00500DE4" w:rsidRPr="00B715D4">
        <w:t xml:space="preserve">have identified </w:t>
      </w:r>
      <w:r w:rsidR="00796972" w:rsidRPr="00B715D4">
        <w:t xml:space="preserve">an activity is not sustainable. </w:t>
      </w:r>
    </w:p>
    <w:p w14:paraId="6CBEF5C2" w14:textId="10FD3464" w:rsidR="00A217A8" w:rsidRPr="00B715D4" w:rsidRDefault="6E98DD5D" w:rsidP="49869483">
      <w:pPr>
        <w:pStyle w:val="BodyText"/>
      </w:pPr>
      <w:r w:rsidRPr="00B715D4">
        <w:t xml:space="preserve">We </w:t>
      </w:r>
      <w:r w:rsidR="00D95653" w:rsidRPr="00B715D4">
        <w:t xml:space="preserve">therefore </w:t>
      </w:r>
      <w:r w:rsidR="7DB11342" w:rsidRPr="00B715D4">
        <w:t xml:space="preserve">recommend that </w:t>
      </w:r>
      <w:r w:rsidR="5F156B73" w:rsidRPr="00B715D4">
        <w:t>coal</w:t>
      </w:r>
      <w:r w:rsidR="00206BCE" w:rsidRPr="00B715D4">
        <w:t xml:space="preserve"> mining should be included </w:t>
      </w:r>
      <w:r w:rsidR="00C40DF5" w:rsidRPr="00B715D4">
        <w:t>under the proposed consent pathway</w:t>
      </w:r>
      <w:r w:rsidR="007632DE" w:rsidRPr="00B715D4">
        <w:t>,</w:t>
      </w:r>
      <w:r w:rsidR="00C40DF5" w:rsidRPr="00B715D4">
        <w:t xml:space="preserve"> </w:t>
      </w:r>
      <w:r w:rsidR="00206BCE" w:rsidRPr="00B715D4">
        <w:t xml:space="preserve">but with </w:t>
      </w:r>
      <w:r w:rsidR="7DB11342" w:rsidRPr="00B715D4">
        <w:t xml:space="preserve">two </w:t>
      </w:r>
      <w:r w:rsidR="66E8B555" w:rsidRPr="00B715D4">
        <w:t xml:space="preserve">conditions placed on </w:t>
      </w:r>
      <w:r w:rsidR="3019C294" w:rsidRPr="00B715D4">
        <w:t xml:space="preserve">the ability to </w:t>
      </w:r>
      <w:r w:rsidR="004E7543" w:rsidRPr="00B715D4">
        <w:t xml:space="preserve">mine </w:t>
      </w:r>
      <w:r w:rsidR="00371171" w:rsidRPr="00B715D4">
        <w:t>coal</w:t>
      </w:r>
      <w:r w:rsidR="007F451D" w:rsidRPr="00B715D4">
        <w:t>.</w:t>
      </w:r>
    </w:p>
    <w:p w14:paraId="006D97BC" w14:textId="1E935F36" w:rsidR="00A217A8" w:rsidRPr="00B715D4" w:rsidRDefault="4E65E77A" w:rsidP="00F22BD6">
      <w:pPr>
        <w:pStyle w:val="Quote"/>
        <w:spacing w:after="0"/>
        <w:rPr>
          <w:b/>
          <w:bCs/>
        </w:rPr>
      </w:pPr>
      <w:r w:rsidRPr="00B715D4">
        <w:rPr>
          <w:b/>
          <w:bCs/>
        </w:rPr>
        <w:t xml:space="preserve">Condition </w:t>
      </w:r>
      <w:r w:rsidR="7779399F" w:rsidRPr="00B715D4">
        <w:rPr>
          <w:b/>
          <w:bCs/>
        </w:rPr>
        <w:t>(a)</w:t>
      </w:r>
      <w:r w:rsidR="007F451D" w:rsidRPr="00B715D4">
        <w:rPr>
          <w:b/>
          <w:bCs/>
        </w:rPr>
        <w:t>:</w:t>
      </w:r>
      <w:r w:rsidR="0ABCD65D" w:rsidRPr="00B715D4">
        <w:rPr>
          <w:b/>
          <w:bCs/>
        </w:rPr>
        <w:t xml:space="preserve"> </w:t>
      </w:r>
      <w:r w:rsidR="114CDF9D" w:rsidRPr="00B715D4">
        <w:rPr>
          <w:b/>
          <w:bCs/>
        </w:rPr>
        <w:t>Thermal c</w:t>
      </w:r>
      <w:r w:rsidR="00371171" w:rsidRPr="00B715D4">
        <w:rPr>
          <w:b/>
          <w:bCs/>
        </w:rPr>
        <w:t>oal</w:t>
      </w:r>
      <w:r w:rsidR="30C9D1AC" w:rsidRPr="00B715D4">
        <w:rPr>
          <w:b/>
          <w:bCs/>
        </w:rPr>
        <w:t xml:space="preserve"> mining </w:t>
      </w:r>
      <w:r w:rsidR="00D927A5" w:rsidRPr="00B715D4">
        <w:rPr>
          <w:b/>
          <w:bCs/>
        </w:rPr>
        <w:t xml:space="preserve">provided for only </w:t>
      </w:r>
      <w:r w:rsidR="6A056D9C" w:rsidRPr="00B715D4">
        <w:rPr>
          <w:b/>
          <w:bCs/>
        </w:rPr>
        <w:t>until 2030</w:t>
      </w:r>
    </w:p>
    <w:p w14:paraId="037D7129" w14:textId="667B4D8C" w:rsidR="00A217A8" w:rsidRPr="00B715D4" w:rsidRDefault="2D55DB28" w:rsidP="00F22BD6">
      <w:pPr>
        <w:pStyle w:val="Quote"/>
      </w:pPr>
      <w:r w:rsidRPr="00B715D4">
        <w:t xml:space="preserve">We accept the many submissions received on the </w:t>
      </w:r>
      <w:r w:rsidR="62939868" w:rsidRPr="00B715D4">
        <w:t xml:space="preserve">need </w:t>
      </w:r>
      <w:r w:rsidRPr="00B715D4">
        <w:t xml:space="preserve">to cease </w:t>
      </w:r>
      <w:r w:rsidR="38DD4BD6" w:rsidRPr="00B715D4">
        <w:t>thermal coal</w:t>
      </w:r>
      <w:r w:rsidRPr="00B715D4">
        <w:t xml:space="preserve"> mining operations </w:t>
      </w:r>
      <w:proofErr w:type="gramStart"/>
      <w:r w:rsidRPr="00B715D4">
        <w:t>in order for</w:t>
      </w:r>
      <w:proofErr w:type="gramEnd"/>
      <w:r w:rsidRPr="00B715D4">
        <w:t xml:space="preserve"> New Zealand to lower its carbon emissions</w:t>
      </w:r>
      <w:r w:rsidR="1F1BC1A5" w:rsidRPr="00B715D4">
        <w:t xml:space="preserve"> and meet its commitments under the Paris </w:t>
      </w:r>
      <w:r w:rsidR="333D91D7" w:rsidRPr="00B715D4">
        <w:t>A</w:t>
      </w:r>
      <w:r w:rsidR="1F1BC1A5" w:rsidRPr="00B715D4">
        <w:t xml:space="preserve">greement. </w:t>
      </w:r>
      <w:r w:rsidR="5D0ED2B7" w:rsidRPr="00B715D4">
        <w:t>However,</w:t>
      </w:r>
      <w:r w:rsidR="28B29CB9" w:rsidRPr="00B715D4">
        <w:t xml:space="preserve"> New Zealand is currently reliant on </w:t>
      </w:r>
      <w:r w:rsidR="2BB1D5FA" w:rsidRPr="00B715D4">
        <w:t>thermal coal</w:t>
      </w:r>
      <w:r w:rsidR="28B29CB9" w:rsidRPr="00B715D4">
        <w:t xml:space="preserve"> for electricity generation during </w:t>
      </w:r>
      <w:r w:rsidR="009F753A" w:rsidRPr="00B715D4">
        <w:t xml:space="preserve">winter and in </w:t>
      </w:r>
      <w:r w:rsidR="28B29CB9" w:rsidRPr="00B715D4">
        <w:t>dry years</w:t>
      </w:r>
      <w:r w:rsidR="15F5536E" w:rsidRPr="00B715D4">
        <w:rPr>
          <w:szCs w:val="24"/>
        </w:rPr>
        <w:t xml:space="preserve">. </w:t>
      </w:r>
      <w:r w:rsidR="5E4B89B3" w:rsidRPr="00B715D4">
        <w:t xml:space="preserve">The </w:t>
      </w:r>
      <w:r w:rsidR="00AA2A9F" w:rsidRPr="00B715D4">
        <w:t>Government</w:t>
      </w:r>
      <w:r w:rsidR="5E4B89B3" w:rsidRPr="00B715D4">
        <w:t xml:space="preserve"> is </w:t>
      </w:r>
      <w:r w:rsidR="5E4B89B3" w:rsidRPr="00B715D4">
        <w:rPr>
          <w:szCs w:val="20"/>
        </w:rPr>
        <w:lastRenderedPageBreak/>
        <w:t xml:space="preserve">seeking to address this through </w:t>
      </w:r>
      <w:r w:rsidR="23C6D2DC" w:rsidRPr="00B715D4">
        <w:rPr>
          <w:szCs w:val="20"/>
        </w:rPr>
        <w:t>the New Zealand Battery Project</w:t>
      </w:r>
      <w:r w:rsidR="4543CC3A" w:rsidRPr="00B715D4">
        <w:rPr>
          <w:szCs w:val="20"/>
        </w:rPr>
        <w:t>,</w:t>
      </w:r>
      <w:r w:rsidR="002D54FA" w:rsidRPr="00B715D4">
        <w:rPr>
          <w:rStyle w:val="FootnoteReference"/>
          <w:sz w:val="20"/>
          <w:szCs w:val="20"/>
        </w:rPr>
        <w:footnoteReference w:id="41"/>
      </w:r>
      <w:r w:rsidR="07C3ED15" w:rsidRPr="00B715D4">
        <w:rPr>
          <w:szCs w:val="20"/>
        </w:rPr>
        <w:t xml:space="preserve"> but in the interim</w:t>
      </w:r>
      <w:r w:rsidR="07C3ED15" w:rsidRPr="00B715D4">
        <w:t xml:space="preserve"> </w:t>
      </w:r>
      <w:r w:rsidR="608239BC" w:rsidRPr="00B715D4">
        <w:t>thermal coal is</w:t>
      </w:r>
      <w:r w:rsidR="07C3ED15" w:rsidRPr="00B715D4">
        <w:t xml:space="preserve"> still an essential resource in</w:t>
      </w:r>
      <w:r w:rsidR="1526C913" w:rsidRPr="00B715D4">
        <w:t xml:space="preserve"> ensuring </w:t>
      </w:r>
      <w:r w:rsidR="1D6DF2FD" w:rsidRPr="00B715D4">
        <w:t xml:space="preserve">reliable </w:t>
      </w:r>
      <w:r w:rsidR="1526C913" w:rsidRPr="00B715D4">
        <w:t xml:space="preserve">electricity provision. </w:t>
      </w:r>
    </w:p>
    <w:p w14:paraId="09D2607E" w14:textId="405F97DB" w:rsidR="00BE503C" w:rsidRPr="00B715D4" w:rsidRDefault="2CDB3D07" w:rsidP="00F22BD6">
      <w:pPr>
        <w:pStyle w:val="Quote"/>
        <w:spacing w:after="120"/>
      </w:pPr>
      <w:r w:rsidRPr="00B715D4">
        <w:t xml:space="preserve">A viable option to </w:t>
      </w:r>
      <w:r w:rsidR="00571319" w:rsidRPr="00B715D4">
        <w:t>accommodate</w:t>
      </w:r>
      <w:r w:rsidRPr="00B715D4">
        <w:t xml:space="preserve"> the current need for </w:t>
      </w:r>
      <w:r w:rsidR="1E3CBA04" w:rsidRPr="00B715D4">
        <w:t>thermal coal</w:t>
      </w:r>
      <w:r w:rsidRPr="00B715D4">
        <w:t xml:space="preserve">, but </w:t>
      </w:r>
      <w:r w:rsidR="5EAADEB7" w:rsidRPr="00B715D4">
        <w:t xml:space="preserve">to meet the aims of the Climate Change Response (Zero Carbon) </w:t>
      </w:r>
      <w:r w:rsidR="0072431E" w:rsidRPr="00B715D4">
        <w:t xml:space="preserve">Amendment </w:t>
      </w:r>
      <w:r w:rsidR="5EAADEB7" w:rsidRPr="00B715D4">
        <w:t xml:space="preserve">Act to reduce net emissions </w:t>
      </w:r>
      <w:r w:rsidR="6C2FE622" w:rsidRPr="00B715D4">
        <w:t>of all greenhouse gases by 2050</w:t>
      </w:r>
      <w:r w:rsidRPr="00B715D4">
        <w:t xml:space="preserve">, is to </w:t>
      </w:r>
      <w:r w:rsidR="7245BA12" w:rsidRPr="00B715D4">
        <w:t>allow</w:t>
      </w:r>
      <w:r w:rsidR="4D7B4EAE" w:rsidRPr="00B715D4">
        <w:t xml:space="preserve"> the proposed consent pathway to apply to the mining of</w:t>
      </w:r>
      <w:r w:rsidRPr="00B715D4">
        <w:t xml:space="preserve"> </w:t>
      </w:r>
      <w:r w:rsidR="36654E41" w:rsidRPr="00B715D4">
        <w:t>thermal</w:t>
      </w:r>
      <w:r w:rsidR="00DB71DF" w:rsidRPr="00B715D4">
        <w:t xml:space="preserve"> coal</w:t>
      </w:r>
      <w:r w:rsidRPr="00B715D4">
        <w:t xml:space="preserve"> </w:t>
      </w:r>
      <w:r w:rsidR="4D7B4EAE" w:rsidRPr="00B715D4">
        <w:t>for a set period. We consider that</w:t>
      </w:r>
      <w:r w:rsidR="301174E5" w:rsidRPr="00B715D4">
        <w:t xml:space="preserve"> a deadline </w:t>
      </w:r>
      <w:r w:rsidR="0AC24FFA" w:rsidRPr="00B715D4">
        <w:t xml:space="preserve">or sunset clause </w:t>
      </w:r>
      <w:r w:rsidR="1FD35FF4" w:rsidRPr="00B715D4">
        <w:t>of</w:t>
      </w:r>
      <w:r w:rsidR="301174E5" w:rsidRPr="00B715D4">
        <w:t xml:space="preserve"> 2030</w:t>
      </w:r>
      <w:r w:rsidR="1FD35FF4" w:rsidRPr="00B715D4">
        <w:t xml:space="preserve"> would be</w:t>
      </w:r>
      <w:r w:rsidR="301174E5" w:rsidRPr="00B715D4">
        <w:t xml:space="preserve"> consistent with the Government</w:t>
      </w:r>
      <w:r w:rsidR="15D75C4F" w:rsidRPr="00B715D4">
        <w:t xml:space="preserve"> </w:t>
      </w:r>
      <w:r w:rsidR="007F451D" w:rsidRPr="00B715D4">
        <w:t xml:space="preserve">aspiration </w:t>
      </w:r>
      <w:r w:rsidR="00216C73" w:rsidRPr="00B715D4">
        <w:t xml:space="preserve">of </w:t>
      </w:r>
      <w:r w:rsidR="1EFE8251" w:rsidRPr="00B715D4">
        <w:t>100</w:t>
      </w:r>
      <w:r w:rsidR="007F451D" w:rsidRPr="00B715D4">
        <w:t xml:space="preserve"> percent</w:t>
      </w:r>
      <w:r w:rsidR="1EFE8251" w:rsidRPr="00B715D4">
        <w:t xml:space="preserve"> renewable electricity generation by 2030.</w:t>
      </w:r>
    </w:p>
    <w:p w14:paraId="0AE1151A" w14:textId="67DC66D7" w:rsidR="00A217A8" w:rsidRPr="00B715D4" w:rsidRDefault="79D7B5FD" w:rsidP="00F22BD6">
      <w:pPr>
        <w:pStyle w:val="Quote"/>
        <w:spacing w:after="0"/>
        <w:rPr>
          <w:b/>
          <w:bCs/>
        </w:rPr>
      </w:pPr>
      <w:r w:rsidRPr="00B715D4">
        <w:rPr>
          <w:b/>
          <w:bCs/>
        </w:rPr>
        <w:t>Condition</w:t>
      </w:r>
      <w:r w:rsidR="3166B8C6" w:rsidRPr="00B715D4">
        <w:rPr>
          <w:b/>
          <w:bCs/>
        </w:rPr>
        <w:t xml:space="preserve"> </w:t>
      </w:r>
      <w:r w:rsidR="4E3F71F6" w:rsidRPr="00B715D4">
        <w:rPr>
          <w:b/>
          <w:bCs/>
        </w:rPr>
        <w:t>(b)</w:t>
      </w:r>
      <w:r w:rsidR="3166B8C6" w:rsidRPr="00B715D4">
        <w:rPr>
          <w:b/>
          <w:bCs/>
        </w:rPr>
        <w:t xml:space="preserve"> </w:t>
      </w:r>
      <w:r w:rsidR="007D36FA" w:rsidRPr="00B715D4">
        <w:rPr>
          <w:b/>
          <w:bCs/>
        </w:rPr>
        <w:t>–</w:t>
      </w:r>
      <w:r w:rsidR="5DB6538D" w:rsidRPr="00B715D4">
        <w:rPr>
          <w:b/>
          <w:bCs/>
        </w:rPr>
        <w:t xml:space="preserve"> </w:t>
      </w:r>
      <w:r w:rsidR="7AD361C8" w:rsidRPr="00B715D4">
        <w:rPr>
          <w:b/>
          <w:bCs/>
        </w:rPr>
        <w:t>A</w:t>
      </w:r>
      <w:r w:rsidR="338D5194" w:rsidRPr="00B715D4">
        <w:rPr>
          <w:b/>
          <w:bCs/>
        </w:rPr>
        <w:t>llow</w:t>
      </w:r>
      <w:r w:rsidR="7AD361C8" w:rsidRPr="00B715D4">
        <w:rPr>
          <w:b/>
          <w:bCs/>
        </w:rPr>
        <w:t xml:space="preserve"> the mining of </w:t>
      </w:r>
      <w:r w:rsidR="4B3A20FD" w:rsidRPr="00B715D4">
        <w:rPr>
          <w:b/>
          <w:bCs/>
        </w:rPr>
        <w:t>coking coal past 2030</w:t>
      </w:r>
    </w:p>
    <w:p w14:paraId="4D0B6FCB" w14:textId="15906AC9" w:rsidR="3D7160AD" w:rsidRPr="00B715D4" w:rsidRDefault="00DB2647" w:rsidP="00F22BD6">
      <w:pPr>
        <w:pStyle w:val="Quote"/>
      </w:pPr>
      <w:r w:rsidRPr="00B715D4">
        <w:t>C</w:t>
      </w:r>
      <w:r w:rsidR="6286B09D" w:rsidRPr="00B715D4">
        <w:t>oking</w:t>
      </w:r>
      <w:r w:rsidR="3F3F949C" w:rsidRPr="00B715D4">
        <w:t xml:space="preserve"> coal </w:t>
      </w:r>
      <w:r w:rsidR="00333E8C" w:rsidRPr="00B715D4">
        <w:t xml:space="preserve">refers to coal with a quality that allows the production of a coke suitable to </w:t>
      </w:r>
      <w:r w:rsidR="00333E8C" w:rsidRPr="00B715D4">
        <w:rPr>
          <w:szCs w:val="20"/>
        </w:rPr>
        <w:t>support a blast furnace charge</w:t>
      </w:r>
      <w:r w:rsidR="50274871" w:rsidRPr="00B715D4">
        <w:rPr>
          <w:szCs w:val="20"/>
        </w:rPr>
        <w:t>. It</w:t>
      </w:r>
      <w:r w:rsidR="00333E8C" w:rsidRPr="00B715D4">
        <w:rPr>
          <w:szCs w:val="20"/>
        </w:rPr>
        <w:t xml:space="preserve"> </w:t>
      </w:r>
      <w:r w:rsidR="3F3F949C" w:rsidRPr="00B715D4">
        <w:rPr>
          <w:szCs w:val="20"/>
        </w:rPr>
        <w:t xml:space="preserve">is </w:t>
      </w:r>
      <w:r w:rsidR="0CA8A260" w:rsidRPr="00B715D4">
        <w:rPr>
          <w:szCs w:val="20"/>
        </w:rPr>
        <w:t xml:space="preserve">used in the production of </w:t>
      </w:r>
      <w:r w:rsidR="00CB08EF" w:rsidRPr="00B715D4">
        <w:rPr>
          <w:szCs w:val="20"/>
        </w:rPr>
        <w:t xml:space="preserve">iron and </w:t>
      </w:r>
      <w:r w:rsidR="0CA8A260" w:rsidRPr="00B715D4">
        <w:rPr>
          <w:szCs w:val="20"/>
        </w:rPr>
        <w:t>steel</w:t>
      </w:r>
      <w:r w:rsidR="00304623" w:rsidRPr="00B715D4">
        <w:rPr>
          <w:szCs w:val="20"/>
        </w:rPr>
        <w:t>.</w:t>
      </w:r>
      <w:r w:rsidR="004F284A" w:rsidRPr="00B715D4">
        <w:rPr>
          <w:rStyle w:val="FootnoteReference"/>
          <w:sz w:val="20"/>
          <w:szCs w:val="20"/>
        </w:rPr>
        <w:footnoteReference w:id="42"/>
      </w:r>
      <w:r w:rsidR="0CA8A260" w:rsidRPr="00B715D4">
        <w:rPr>
          <w:szCs w:val="20"/>
        </w:rPr>
        <w:t xml:space="preserve"> We consider</w:t>
      </w:r>
      <w:r w:rsidR="0CA8A260" w:rsidRPr="00B715D4">
        <w:t xml:space="preserve"> that there will be an ongoing need for coking coal beyond 2030 to </w:t>
      </w:r>
      <w:r w:rsidR="6007650F" w:rsidRPr="00B715D4">
        <w:t xml:space="preserve">support development and infrastructure projects. </w:t>
      </w:r>
    </w:p>
    <w:p w14:paraId="1B055FDD" w14:textId="044697AD" w:rsidR="00A217A8" w:rsidRDefault="778204F5" w:rsidP="00F72207">
      <w:pPr>
        <w:pStyle w:val="Quote"/>
        <w:spacing w:after="120"/>
      </w:pPr>
      <w:r w:rsidRPr="00B715D4">
        <w:t>We</w:t>
      </w:r>
      <w:r w:rsidR="742ADE4D" w:rsidRPr="00B715D4">
        <w:t xml:space="preserve"> therefore propose that </w:t>
      </w:r>
      <w:r w:rsidR="606952AE" w:rsidRPr="00B715D4">
        <w:t xml:space="preserve">the mining of </w:t>
      </w:r>
      <w:r w:rsidR="742ADE4D" w:rsidRPr="00B715D4">
        <w:t xml:space="preserve">coking coal be </w:t>
      </w:r>
      <w:r w:rsidR="29750714" w:rsidRPr="00B715D4">
        <w:t>allowed to continue past 2030</w:t>
      </w:r>
      <w:r w:rsidR="742ADE4D" w:rsidRPr="00B715D4">
        <w:t xml:space="preserve">. </w:t>
      </w:r>
      <w:r w:rsidR="1F6B7445" w:rsidRPr="00B715D4">
        <w:t>As</w:t>
      </w:r>
      <w:r w:rsidR="00D42984" w:rsidRPr="00B715D4">
        <w:t> </w:t>
      </w:r>
      <w:r w:rsidR="5509237A" w:rsidRPr="00B715D4">
        <w:t>for other minerals given provision under this proposed consent pathway,</w:t>
      </w:r>
      <w:r w:rsidR="742ADE4D" w:rsidRPr="00B715D4">
        <w:t xml:space="preserve"> discretionary activity s</w:t>
      </w:r>
      <w:r w:rsidR="55AD80B8" w:rsidRPr="00B715D4">
        <w:t>tatus</w:t>
      </w:r>
      <w:r w:rsidR="6FBB08C2" w:rsidRPr="00B715D4">
        <w:t xml:space="preserve"> will pro</w:t>
      </w:r>
      <w:r w:rsidR="0B49537D" w:rsidRPr="00B715D4">
        <w:t xml:space="preserve">vide the appropriate balance between the necessity to protect natural </w:t>
      </w:r>
      <w:r w:rsidR="62D0D55D" w:rsidRPr="00B715D4">
        <w:t xml:space="preserve">inland </w:t>
      </w:r>
      <w:r w:rsidR="0B49537D" w:rsidRPr="00B715D4">
        <w:t>wetlands and support necessary devel</w:t>
      </w:r>
      <w:r w:rsidR="7DA314EF" w:rsidRPr="00B715D4">
        <w:t>opment and infrastructure.</w:t>
      </w:r>
      <w:r w:rsidR="42E45CAF" w:rsidRPr="00B715D4">
        <w:t xml:space="preserve"> </w:t>
      </w:r>
      <w:r w:rsidR="002D407B" w:rsidRPr="00B715D4">
        <w:t>C</w:t>
      </w:r>
      <w:r w:rsidR="42E45CAF" w:rsidRPr="00B715D4">
        <w:t xml:space="preserve">oking coal would only be able to be </w:t>
      </w:r>
      <w:r w:rsidR="5AAB6177" w:rsidRPr="00B715D4">
        <w:t xml:space="preserve">able to be mined subject to the gateway tests for functional </w:t>
      </w:r>
      <w:r w:rsidR="074F5746" w:rsidRPr="00B715D4">
        <w:t>need</w:t>
      </w:r>
      <w:r w:rsidR="5AAB6177" w:rsidRPr="00B715D4">
        <w:t xml:space="preserve"> and national/and or regional </w:t>
      </w:r>
      <w:r w:rsidR="260781B2" w:rsidRPr="00B715D4">
        <w:t>significance</w:t>
      </w:r>
      <w:r w:rsidR="5AAB6177" w:rsidRPr="00B715D4">
        <w:t xml:space="preserve">, which will ensure that natural </w:t>
      </w:r>
      <w:r w:rsidR="6D544173" w:rsidRPr="00B715D4">
        <w:t xml:space="preserve">inland </w:t>
      </w:r>
      <w:r w:rsidR="5AAB6177" w:rsidRPr="00B715D4">
        <w:t>wetlands are not disturbed where there are via</w:t>
      </w:r>
      <w:r w:rsidR="4A320DA8" w:rsidRPr="00B715D4">
        <w:t>ble alternative sites for its extraction.</w:t>
      </w:r>
    </w:p>
    <w:p w14:paraId="028A01A9" w14:textId="00F476C6" w:rsidR="008D408B" w:rsidRPr="008D408B" w:rsidRDefault="008D408B" w:rsidP="00F72207">
      <w:pPr>
        <w:pStyle w:val="Heading4"/>
        <w:spacing w:after="120"/>
      </w:pPr>
      <w:bookmarkStart w:id="39" w:name="_Recommendations_26-34"/>
      <w:bookmarkEnd w:id="39"/>
      <w:r>
        <w:t>Recommendations 26</w:t>
      </w:r>
      <w:r w:rsidR="00F34F5B" w:rsidRPr="00B715D4">
        <w:t>–</w:t>
      </w:r>
      <w:r>
        <w:t>34</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1D62F6" w:rsidRPr="00B715D4" w14:paraId="3F6BD4E3" w14:textId="77777777" w:rsidTr="001D3987">
        <w:tc>
          <w:tcPr>
            <w:tcW w:w="10307" w:type="dxa"/>
            <w:shd w:val="clear" w:color="auto" w:fill="D2DDE1" w:themeFill="background2"/>
          </w:tcPr>
          <w:p w14:paraId="7465472F" w14:textId="7599DDD3" w:rsidR="001F5325" w:rsidRPr="00B715D4" w:rsidRDefault="001F5325" w:rsidP="00F72207">
            <w:pPr>
              <w:pStyle w:val="Boxheading"/>
              <w:keepNext w:val="0"/>
              <w:spacing w:before="180"/>
            </w:pPr>
            <w:r w:rsidRPr="00B715D4">
              <w:t>Recommendation</w:t>
            </w:r>
            <w:r w:rsidR="002D407B" w:rsidRPr="00B715D4">
              <w:t>s</w:t>
            </w:r>
          </w:p>
          <w:p w14:paraId="60F2DE74" w14:textId="627E2822" w:rsidR="00661AFD" w:rsidRPr="00B715D4" w:rsidRDefault="00661AFD" w:rsidP="00F72207">
            <w:pPr>
              <w:pStyle w:val="Boxtext"/>
              <w:spacing w:before="80" w:after="0"/>
              <w:rPr>
                <w:i/>
                <w:iCs/>
              </w:rPr>
            </w:pPr>
            <w:r w:rsidRPr="00B715D4">
              <w:rPr>
                <w:i/>
                <w:iCs/>
              </w:rPr>
              <w:t xml:space="preserve">Providing </w:t>
            </w:r>
            <w:r w:rsidR="005F66B5" w:rsidRPr="00B715D4">
              <w:rPr>
                <w:i/>
                <w:iCs/>
              </w:rPr>
              <w:t>a consent</w:t>
            </w:r>
            <w:r w:rsidR="00037949" w:rsidRPr="00B715D4">
              <w:rPr>
                <w:i/>
                <w:iCs/>
              </w:rPr>
              <w:t xml:space="preserve"> </w:t>
            </w:r>
            <w:r w:rsidR="005F66B5" w:rsidRPr="00B715D4">
              <w:rPr>
                <w:i/>
                <w:iCs/>
              </w:rPr>
              <w:t>pathway</w:t>
            </w:r>
            <w:r w:rsidRPr="00B715D4">
              <w:rPr>
                <w:i/>
                <w:iCs/>
              </w:rPr>
              <w:t xml:space="preserve"> for mining</w:t>
            </w:r>
          </w:p>
          <w:p w14:paraId="08B855C5" w14:textId="4E54E562" w:rsidR="00915E15" w:rsidRPr="00B715D4" w:rsidRDefault="0E5ACBE3" w:rsidP="00F72207">
            <w:pPr>
              <w:pStyle w:val="Boxtextnumbered"/>
              <w:spacing w:before="80"/>
            </w:pPr>
            <w:r w:rsidRPr="00B715D4">
              <w:rPr>
                <w:b/>
                <w:bCs/>
              </w:rPr>
              <w:t>Option 1</w:t>
            </w:r>
            <w:r w:rsidRPr="00B715D4">
              <w:rPr>
                <w:b/>
              </w:rPr>
              <w:t>:</w:t>
            </w:r>
            <w:r w:rsidRPr="00B715D4">
              <w:t xml:space="preserve"> Do not progress a consent pathway for mining or associated activities in the</w:t>
            </w:r>
            <w:r w:rsidR="00F22BD6" w:rsidRPr="00B715D4">
              <w:t> </w:t>
            </w:r>
            <w:r w:rsidRPr="00B715D4">
              <w:t>NES-F</w:t>
            </w:r>
          </w:p>
          <w:p w14:paraId="687219F7" w14:textId="390A5D78" w:rsidR="00A460D2" w:rsidRPr="00B715D4" w:rsidRDefault="00A460D2" w:rsidP="00D42984">
            <w:pPr>
              <w:pStyle w:val="Boxtext"/>
              <w:spacing w:before="0" w:after="0"/>
              <w:jc w:val="right"/>
              <w:rPr>
                <w:i/>
                <w:iCs/>
              </w:rPr>
            </w:pPr>
            <w:r w:rsidRPr="00B715D4">
              <w:rPr>
                <w:i/>
                <w:iCs/>
              </w:rPr>
              <w:t>agree/disagree</w:t>
            </w:r>
          </w:p>
          <w:p w14:paraId="22BF291B" w14:textId="77777777" w:rsidR="00915E15" w:rsidRPr="00B715D4" w:rsidRDefault="00915E15" w:rsidP="00F22BD6">
            <w:pPr>
              <w:pStyle w:val="Boxtext"/>
              <w:spacing w:before="80" w:after="0"/>
              <w:ind w:left="680"/>
              <w:rPr>
                <w:b/>
                <w:bCs/>
              </w:rPr>
            </w:pPr>
            <w:r w:rsidRPr="00B715D4">
              <w:rPr>
                <w:b/>
                <w:bCs/>
              </w:rPr>
              <w:t>OR</w:t>
            </w:r>
          </w:p>
          <w:p w14:paraId="2D6F7103" w14:textId="1F3AD851" w:rsidR="006B6FDE" w:rsidRPr="00B96D4C" w:rsidRDefault="0E5ACBE3" w:rsidP="00F72207">
            <w:pPr>
              <w:pStyle w:val="Boxtextnumbered"/>
              <w:spacing w:before="80"/>
            </w:pPr>
            <w:r w:rsidRPr="00B96D4C">
              <w:t xml:space="preserve">Option 2: </w:t>
            </w:r>
            <w:r w:rsidR="610F8F62" w:rsidRPr="00B96D4C">
              <w:t>(recommended)</w:t>
            </w:r>
          </w:p>
          <w:p w14:paraId="1A98AFAD" w14:textId="3776D643" w:rsidR="00915E15" w:rsidRPr="00B715D4" w:rsidRDefault="00915E15" w:rsidP="00F72207">
            <w:pPr>
              <w:pStyle w:val="Boxtext"/>
              <w:spacing w:before="80" w:after="80"/>
              <w:ind w:left="680"/>
              <w:rPr>
                <w:b/>
              </w:rPr>
            </w:pPr>
            <w:r w:rsidRPr="00B715D4">
              <w:t xml:space="preserve">Provide a consent pathway for mining by including mining in the list of activities exempt from the general policy to avoid natural inland wetland loss, protect their </w:t>
            </w:r>
            <w:proofErr w:type="gramStart"/>
            <w:r w:rsidRPr="00B715D4">
              <w:t>values</w:t>
            </w:r>
            <w:proofErr w:type="gramEnd"/>
            <w:r w:rsidRPr="00B715D4">
              <w:t xml:space="preserve"> and promote their restoration in 3.22(1)(a) of the NPS-FM</w:t>
            </w:r>
            <w:r w:rsidRPr="00B715D4">
              <w:rPr>
                <w:b/>
              </w:rPr>
              <w:t xml:space="preserve"> </w:t>
            </w:r>
          </w:p>
          <w:p w14:paraId="6E984288" w14:textId="77777777" w:rsidR="00915E15" w:rsidRPr="00B715D4" w:rsidRDefault="00915E15" w:rsidP="00F22BD6">
            <w:pPr>
              <w:pStyle w:val="Boxtext"/>
              <w:spacing w:after="0"/>
              <w:ind w:left="680"/>
              <w:rPr>
                <w:b/>
                <w:bCs/>
              </w:rPr>
            </w:pPr>
            <w:r w:rsidRPr="00B715D4">
              <w:rPr>
                <w:b/>
                <w:bCs/>
              </w:rPr>
              <w:t>AND</w:t>
            </w:r>
          </w:p>
          <w:p w14:paraId="623D4E92" w14:textId="0F5336B6" w:rsidR="00915E15" w:rsidRPr="00B715D4" w:rsidRDefault="00915E15" w:rsidP="00F72207">
            <w:pPr>
              <w:pStyle w:val="Boxtextnumbered"/>
              <w:spacing w:before="80"/>
            </w:pPr>
            <w:r w:rsidRPr="00B715D4">
              <w:t>Apply the same provisions to mineral mining as in the NPS-FM at 3.22(b)(</w:t>
            </w:r>
            <w:proofErr w:type="spellStart"/>
            <w:r w:rsidRPr="00B715D4">
              <w:t>i</w:t>
            </w:r>
            <w:proofErr w:type="spellEnd"/>
            <w:r w:rsidRPr="00B715D4">
              <w:t xml:space="preserve">), including the gateway </w:t>
            </w:r>
            <w:r w:rsidR="7678A613" w:rsidRPr="00B715D4">
              <w:t>test</w:t>
            </w:r>
            <w:r w:rsidR="0A365914" w:rsidRPr="00B715D4">
              <w:t xml:space="preserve"> of national or regional </w:t>
            </w:r>
            <w:r w:rsidR="063A4081" w:rsidRPr="00B715D4">
              <w:t>benefit</w:t>
            </w:r>
            <w:r w:rsidRPr="00B715D4">
              <w:t xml:space="preserve"> in 3.22(b)(ii) and </w:t>
            </w:r>
            <w:r w:rsidR="3C7553B2" w:rsidRPr="00B715D4">
              <w:t xml:space="preserve">functional need in </w:t>
            </w:r>
            <w:r w:rsidRPr="00B715D4">
              <w:t>(iii); and the effects management hierarchy as per 3.22(b)(iv)</w:t>
            </w:r>
          </w:p>
          <w:p w14:paraId="64FC17EB" w14:textId="77777777" w:rsidR="00915E15" w:rsidRPr="00B715D4" w:rsidRDefault="00915E15" w:rsidP="00F22BD6">
            <w:pPr>
              <w:pStyle w:val="Boxtext"/>
              <w:spacing w:after="0"/>
              <w:ind w:left="680"/>
              <w:rPr>
                <w:b/>
                <w:bCs/>
              </w:rPr>
            </w:pPr>
            <w:r w:rsidRPr="00B715D4">
              <w:rPr>
                <w:b/>
                <w:bCs/>
              </w:rPr>
              <w:t>AND</w:t>
            </w:r>
          </w:p>
          <w:p w14:paraId="12D78C2C" w14:textId="19543FA6" w:rsidR="00B0093C" w:rsidRPr="00B715D4" w:rsidRDefault="00915E15" w:rsidP="00F72207">
            <w:pPr>
              <w:pStyle w:val="Boxtextnumbered"/>
              <w:spacing w:before="80"/>
            </w:pPr>
            <w:r w:rsidRPr="00B715D4">
              <w:t>Provide for mineral mining as a discretionary activity in the NES-F and subject to the same provisions already in place for the construction of specified infrastructure.</w:t>
            </w:r>
          </w:p>
          <w:p w14:paraId="108C8788" w14:textId="556100EE" w:rsidR="2DDF3AF0" w:rsidRPr="00B715D4" w:rsidRDefault="2DDF3AF0" w:rsidP="00D42984">
            <w:pPr>
              <w:pStyle w:val="Boxtext"/>
              <w:spacing w:before="0"/>
              <w:jc w:val="right"/>
              <w:rPr>
                <w:i/>
                <w:iCs/>
              </w:rPr>
            </w:pPr>
            <w:r w:rsidRPr="00B715D4">
              <w:rPr>
                <w:i/>
                <w:iCs/>
              </w:rPr>
              <w:t>agree/disagree</w:t>
            </w:r>
          </w:p>
          <w:p w14:paraId="50526A1C" w14:textId="278C2031" w:rsidR="00A33A9F" w:rsidRPr="00F72207" w:rsidRDefault="1CE48DE0" w:rsidP="00F72207">
            <w:pPr>
              <w:pStyle w:val="Boxheading"/>
              <w:keepNext w:val="0"/>
              <w:spacing w:before="180"/>
              <w:rPr>
                <w:sz w:val="20"/>
                <w:szCs w:val="18"/>
              </w:rPr>
            </w:pPr>
            <w:r w:rsidRPr="00F72207">
              <w:rPr>
                <w:sz w:val="20"/>
                <w:szCs w:val="18"/>
              </w:rPr>
              <w:lastRenderedPageBreak/>
              <w:t xml:space="preserve">Defining </w:t>
            </w:r>
            <w:r w:rsidR="434C5588" w:rsidRPr="00F72207">
              <w:rPr>
                <w:sz w:val="20"/>
                <w:szCs w:val="18"/>
              </w:rPr>
              <w:t>‘</w:t>
            </w:r>
            <w:r w:rsidRPr="00F72207">
              <w:rPr>
                <w:sz w:val="20"/>
                <w:szCs w:val="18"/>
              </w:rPr>
              <w:t>mining</w:t>
            </w:r>
            <w:r w:rsidR="434C5588" w:rsidRPr="00F72207">
              <w:rPr>
                <w:sz w:val="20"/>
                <w:szCs w:val="18"/>
              </w:rPr>
              <w:t>’</w:t>
            </w:r>
            <w:r w:rsidR="608BD3C1" w:rsidRPr="00F72207">
              <w:rPr>
                <w:sz w:val="20"/>
                <w:szCs w:val="18"/>
              </w:rPr>
              <w:t xml:space="preserve"> and</w:t>
            </w:r>
            <w:r w:rsidR="757961E2" w:rsidRPr="00F72207">
              <w:rPr>
                <w:sz w:val="20"/>
                <w:szCs w:val="18"/>
              </w:rPr>
              <w:t xml:space="preserve"> </w:t>
            </w:r>
            <w:r w:rsidR="17242438" w:rsidRPr="00F72207">
              <w:rPr>
                <w:sz w:val="20"/>
                <w:szCs w:val="18"/>
              </w:rPr>
              <w:t>the scope of the consent pathway</w:t>
            </w:r>
          </w:p>
          <w:p w14:paraId="54DE67B2" w14:textId="765DFCC0" w:rsidR="0036176A" w:rsidRPr="00B715D4" w:rsidRDefault="15A6D68C" w:rsidP="00F72207">
            <w:pPr>
              <w:pStyle w:val="Boxtextnumbered"/>
              <w:spacing w:before="80"/>
            </w:pPr>
            <w:r w:rsidRPr="00B715D4">
              <w:rPr>
                <w:b/>
                <w:bCs/>
              </w:rPr>
              <w:t>Option 1</w:t>
            </w:r>
            <w:r w:rsidR="59D70089" w:rsidRPr="00B715D4">
              <w:rPr>
                <w:b/>
                <w:bCs/>
              </w:rPr>
              <w:t>:</w:t>
            </w:r>
            <w:r w:rsidRPr="00B715D4">
              <w:t xml:space="preserve"> </w:t>
            </w:r>
            <w:r w:rsidR="4F7EBB31" w:rsidRPr="00B715D4">
              <w:t xml:space="preserve">Apply the Crown Minerals Act 1991 definition of </w:t>
            </w:r>
            <w:r w:rsidR="1BA2420B" w:rsidRPr="00B715D4">
              <w:t>‘</w:t>
            </w:r>
            <w:r w:rsidR="22E74D5D" w:rsidRPr="00B715D4">
              <w:t>mining</w:t>
            </w:r>
            <w:r w:rsidR="1BA2420B" w:rsidRPr="00B715D4">
              <w:t>’</w:t>
            </w:r>
            <w:r w:rsidR="4F7EBB31" w:rsidRPr="00B715D4">
              <w:t xml:space="preserve"> in the NPS-FM and NES-F but do not include ‘mining operations</w:t>
            </w:r>
            <w:r w:rsidR="7FF7B176" w:rsidRPr="00B715D4">
              <w:t>’</w:t>
            </w:r>
            <w:r w:rsidR="4F7EBB31" w:rsidRPr="00B715D4">
              <w:t xml:space="preserve"> </w:t>
            </w:r>
            <w:r w:rsidRPr="00B715D4">
              <w:rPr>
                <w:b/>
                <w:bCs/>
              </w:rPr>
              <w:t>(recommended)</w:t>
            </w:r>
          </w:p>
          <w:p w14:paraId="337854B6" w14:textId="44DD04D8" w:rsidR="00A460D2" w:rsidRPr="00B715D4" w:rsidRDefault="00A460D2" w:rsidP="00F22BD6">
            <w:pPr>
              <w:pStyle w:val="Boxtext"/>
              <w:spacing w:before="0"/>
              <w:jc w:val="right"/>
              <w:rPr>
                <w:i/>
                <w:iCs/>
              </w:rPr>
            </w:pPr>
            <w:r w:rsidRPr="00B715D4">
              <w:rPr>
                <w:i/>
                <w:iCs/>
              </w:rPr>
              <w:t>agree/disagree</w:t>
            </w:r>
          </w:p>
          <w:p w14:paraId="2A9979B0" w14:textId="77777777" w:rsidR="0036176A" w:rsidRPr="00B715D4" w:rsidRDefault="0036176A" w:rsidP="00F22BD6">
            <w:pPr>
              <w:pStyle w:val="Boxtext"/>
              <w:spacing w:before="0" w:after="0"/>
              <w:ind w:left="680"/>
              <w:rPr>
                <w:b/>
                <w:bCs/>
              </w:rPr>
            </w:pPr>
            <w:r w:rsidRPr="00B715D4">
              <w:rPr>
                <w:b/>
                <w:bCs/>
              </w:rPr>
              <w:t>OR</w:t>
            </w:r>
          </w:p>
          <w:p w14:paraId="5CDE2C01" w14:textId="7B016C48" w:rsidR="0036176A" w:rsidRPr="00B715D4" w:rsidRDefault="15A6D68C" w:rsidP="00F72207">
            <w:pPr>
              <w:pStyle w:val="Boxtextnumbered"/>
              <w:spacing w:before="80"/>
            </w:pPr>
            <w:r w:rsidRPr="00B715D4">
              <w:rPr>
                <w:b/>
                <w:bCs/>
              </w:rPr>
              <w:t xml:space="preserve">Option </w:t>
            </w:r>
            <w:r w:rsidR="0E1C8E06" w:rsidRPr="00B715D4">
              <w:rPr>
                <w:b/>
                <w:bCs/>
              </w:rPr>
              <w:t>2</w:t>
            </w:r>
            <w:r w:rsidR="65346C86" w:rsidRPr="00B715D4">
              <w:rPr>
                <w:b/>
                <w:bCs/>
              </w:rPr>
              <w:t>:</w:t>
            </w:r>
            <w:r w:rsidRPr="00B715D4">
              <w:t xml:space="preserve"> </w:t>
            </w:r>
            <w:r w:rsidR="25E46252" w:rsidRPr="00B715D4">
              <w:t>Apply the Crown Minerals Act 1991 definition for both ‘mining’ and ‘mining operations’ in the NPS-FM and NES-F</w:t>
            </w:r>
          </w:p>
          <w:p w14:paraId="331642DA" w14:textId="59648B7C" w:rsidR="004A4E91" w:rsidRPr="00B715D4" w:rsidRDefault="5BC79B89" w:rsidP="00160A09">
            <w:pPr>
              <w:pStyle w:val="Boxtext"/>
              <w:spacing w:before="0" w:after="80"/>
              <w:jc w:val="right"/>
              <w:rPr>
                <w:i/>
                <w:iCs/>
              </w:rPr>
            </w:pPr>
            <w:r w:rsidRPr="00B715D4">
              <w:rPr>
                <w:i/>
                <w:iCs/>
              </w:rPr>
              <w:t>a</w:t>
            </w:r>
            <w:r w:rsidR="586355CD" w:rsidRPr="00B715D4">
              <w:rPr>
                <w:i/>
                <w:iCs/>
              </w:rPr>
              <w:t>gree</w:t>
            </w:r>
            <w:r w:rsidR="004A4E91" w:rsidRPr="00B715D4">
              <w:rPr>
                <w:i/>
                <w:iCs/>
              </w:rPr>
              <w:t>/disagree</w:t>
            </w:r>
          </w:p>
          <w:p w14:paraId="595D99D1" w14:textId="377761CD" w:rsidR="00247B2E" w:rsidRPr="00B715D4" w:rsidRDefault="6984EAED" w:rsidP="00F22BD6">
            <w:pPr>
              <w:pStyle w:val="Boxtext"/>
              <w:spacing w:before="80" w:after="80"/>
            </w:pPr>
            <w:r w:rsidRPr="00B715D4">
              <w:rPr>
                <w:b/>
                <w:bCs/>
              </w:rPr>
              <w:t xml:space="preserve">Note </w:t>
            </w:r>
            <w:r w:rsidRPr="00B715D4">
              <w:t xml:space="preserve">the proposed consent pathway for </w:t>
            </w:r>
            <w:proofErr w:type="spellStart"/>
            <w:r w:rsidRPr="00B715D4">
              <w:t>cleanfill</w:t>
            </w:r>
            <w:proofErr w:type="spellEnd"/>
            <w:r w:rsidRPr="00B715D4">
              <w:t xml:space="preserve"> and managed fill activities will provide for the disposal of overburden</w:t>
            </w:r>
          </w:p>
          <w:p w14:paraId="58B9F864" w14:textId="5DC13D68" w:rsidR="00267B9B" w:rsidRPr="00B715D4" w:rsidRDefault="00267B9B" w:rsidP="00F22BD6">
            <w:pPr>
              <w:pStyle w:val="Boxtext"/>
              <w:spacing w:after="0"/>
              <w:rPr>
                <w:i/>
                <w:iCs/>
              </w:rPr>
            </w:pPr>
            <w:r w:rsidRPr="00B715D4">
              <w:rPr>
                <w:i/>
                <w:iCs/>
              </w:rPr>
              <w:t xml:space="preserve">Additional controls on </w:t>
            </w:r>
            <w:r w:rsidR="0635FF96" w:rsidRPr="00B715D4">
              <w:rPr>
                <w:i/>
                <w:iCs/>
              </w:rPr>
              <w:t>types of minerals mined</w:t>
            </w:r>
          </w:p>
          <w:p w14:paraId="4C432DF4" w14:textId="4575DE7D" w:rsidR="0075445E" w:rsidRPr="00B715D4" w:rsidRDefault="2C8939C5" w:rsidP="00F72207">
            <w:pPr>
              <w:pStyle w:val="Boxtextnumbered"/>
              <w:spacing w:before="80"/>
            </w:pPr>
            <w:r w:rsidRPr="00B715D4">
              <w:rPr>
                <w:b/>
                <w:bCs/>
              </w:rPr>
              <w:t>Option 1</w:t>
            </w:r>
            <w:r w:rsidR="267500FA" w:rsidRPr="00B715D4">
              <w:rPr>
                <w:b/>
                <w:bCs/>
              </w:rPr>
              <w:t>:</w:t>
            </w:r>
            <w:r w:rsidRPr="00B715D4">
              <w:t xml:space="preserve"> Do not place any controls on minerals able to be mined under the proposed consent pathway in the NES-F</w:t>
            </w:r>
          </w:p>
          <w:p w14:paraId="72EA5394" w14:textId="77777777" w:rsidR="0075445E" w:rsidRPr="00B715D4" w:rsidRDefault="0075445E" w:rsidP="00F22BD6">
            <w:pPr>
              <w:pStyle w:val="Boxtext"/>
              <w:spacing w:before="0"/>
              <w:jc w:val="right"/>
              <w:rPr>
                <w:i/>
                <w:iCs/>
              </w:rPr>
            </w:pPr>
            <w:r w:rsidRPr="00B715D4">
              <w:rPr>
                <w:i/>
                <w:iCs/>
              </w:rPr>
              <w:t>agree/disagree</w:t>
            </w:r>
          </w:p>
          <w:p w14:paraId="4846C979" w14:textId="77777777" w:rsidR="0075445E" w:rsidRPr="00B715D4" w:rsidRDefault="0075445E" w:rsidP="00B43022">
            <w:pPr>
              <w:pStyle w:val="Boxtext"/>
              <w:spacing w:before="0" w:after="0"/>
              <w:ind w:left="680"/>
              <w:rPr>
                <w:b/>
                <w:bCs/>
              </w:rPr>
            </w:pPr>
            <w:r w:rsidRPr="00B715D4">
              <w:rPr>
                <w:b/>
                <w:bCs/>
              </w:rPr>
              <w:t>OR</w:t>
            </w:r>
          </w:p>
          <w:p w14:paraId="5EAC0D02" w14:textId="37A3BE3D" w:rsidR="0075445E" w:rsidRPr="00B715D4" w:rsidRDefault="2C8939C5" w:rsidP="00F72207">
            <w:pPr>
              <w:pStyle w:val="Boxtextnumbered"/>
              <w:spacing w:before="80"/>
            </w:pPr>
            <w:r w:rsidRPr="00B715D4">
              <w:rPr>
                <w:b/>
                <w:bCs/>
              </w:rPr>
              <w:t>Option 2</w:t>
            </w:r>
            <w:r w:rsidR="5F45F894" w:rsidRPr="00B715D4">
              <w:rPr>
                <w:b/>
                <w:bCs/>
              </w:rPr>
              <w:t>:</w:t>
            </w:r>
            <w:r w:rsidRPr="00B715D4">
              <w:rPr>
                <w:b/>
                <w:bCs/>
              </w:rPr>
              <w:t xml:space="preserve"> </w:t>
            </w:r>
            <w:r w:rsidRPr="00B715D4">
              <w:t>Exclude coal from minerals able to be mined under the proposed consent pathway in the NES-F</w:t>
            </w:r>
          </w:p>
          <w:p w14:paraId="7BC5B37F" w14:textId="73385989" w:rsidR="00AE0186" w:rsidRPr="00B715D4" w:rsidRDefault="00AE0186" w:rsidP="00F22BD6">
            <w:pPr>
              <w:pStyle w:val="Boxtext"/>
              <w:spacing w:before="0"/>
              <w:jc w:val="right"/>
              <w:rPr>
                <w:i/>
                <w:iCs/>
              </w:rPr>
            </w:pPr>
            <w:r w:rsidRPr="00B715D4">
              <w:rPr>
                <w:i/>
                <w:iCs/>
              </w:rPr>
              <w:t>agree/disagree</w:t>
            </w:r>
          </w:p>
          <w:p w14:paraId="097BEEB4" w14:textId="77777777" w:rsidR="0075445E" w:rsidRPr="00B715D4" w:rsidRDefault="0075445E" w:rsidP="00B43022">
            <w:pPr>
              <w:pStyle w:val="Boxtext"/>
              <w:spacing w:before="0" w:after="0"/>
              <w:ind w:left="680"/>
              <w:rPr>
                <w:b/>
                <w:bCs/>
              </w:rPr>
            </w:pPr>
            <w:r w:rsidRPr="00B715D4">
              <w:rPr>
                <w:b/>
                <w:bCs/>
              </w:rPr>
              <w:t>OR</w:t>
            </w:r>
          </w:p>
          <w:p w14:paraId="72813539" w14:textId="658D1876" w:rsidR="0075445E" w:rsidRPr="00B715D4" w:rsidRDefault="2C8939C5" w:rsidP="00F72207">
            <w:pPr>
              <w:pStyle w:val="Boxtextnumbered"/>
              <w:spacing w:before="80"/>
            </w:pPr>
            <w:r w:rsidRPr="00B715D4">
              <w:rPr>
                <w:b/>
                <w:bCs/>
              </w:rPr>
              <w:t>Option 3</w:t>
            </w:r>
            <w:r w:rsidR="79C38BB7" w:rsidRPr="00B715D4">
              <w:rPr>
                <w:b/>
                <w:bCs/>
              </w:rPr>
              <w:t>:</w:t>
            </w:r>
            <w:r w:rsidRPr="00B715D4">
              <w:rPr>
                <w:b/>
                <w:bCs/>
              </w:rPr>
              <w:t xml:space="preserve"> </w:t>
            </w:r>
            <w:r w:rsidRPr="00B715D4">
              <w:t xml:space="preserve">Apply the following conditions to the ability to mine </w:t>
            </w:r>
            <w:r w:rsidR="376CD802" w:rsidRPr="00B715D4">
              <w:t>coal</w:t>
            </w:r>
            <w:r w:rsidRPr="00B715D4">
              <w:t xml:space="preserve"> under the proposed consent pathway in the NES-F </w:t>
            </w:r>
            <w:r w:rsidRPr="00B715D4">
              <w:rPr>
                <w:b/>
                <w:bCs/>
              </w:rPr>
              <w:t>(recommended)</w:t>
            </w:r>
          </w:p>
          <w:p w14:paraId="61E3B0A2" w14:textId="286E177A" w:rsidR="0075445E" w:rsidRPr="00B715D4" w:rsidRDefault="0075445E" w:rsidP="00075DB2">
            <w:pPr>
              <w:pStyle w:val="Boxtext"/>
              <w:spacing w:before="80" w:after="80"/>
              <w:ind w:left="680"/>
              <w:rPr>
                <w:i/>
                <w:iCs/>
              </w:rPr>
            </w:pPr>
            <w:r w:rsidRPr="00B715D4">
              <w:rPr>
                <w:b/>
              </w:rPr>
              <w:t>Condition (a)</w:t>
            </w:r>
            <w:r w:rsidRPr="00B715D4">
              <w:rPr>
                <w:b/>
                <w:bCs/>
                <w:i/>
                <w:iCs/>
              </w:rPr>
              <w:t xml:space="preserve"> </w:t>
            </w:r>
            <w:r w:rsidR="007D36FA" w:rsidRPr="00B715D4">
              <w:rPr>
                <w:b/>
                <w:bCs/>
                <w:i/>
                <w:iCs/>
              </w:rPr>
              <w:t>–</w:t>
            </w:r>
            <w:r w:rsidRPr="00B715D4">
              <w:rPr>
                <w:i/>
                <w:iCs/>
              </w:rPr>
              <w:t xml:space="preserve"> </w:t>
            </w:r>
            <w:r w:rsidRPr="00B715D4">
              <w:t xml:space="preserve">Include a sunset clause for mining that makes </w:t>
            </w:r>
            <w:r w:rsidR="2B27D8FE" w:rsidRPr="00B715D4">
              <w:t>thermal coal</w:t>
            </w:r>
            <w:r w:rsidRPr="00B715D4">
              <w:t xml:space="preserve"> mining a non-complying activity after 1 March 2030</w:t>
            </w:r>
            <w:r w:rsidR="1B865CC5" w:rsidRPr="00B715D4">
              <w:t>,</w:t>
            </w:r>
            <w:r w:rsidRPr="00B715D4">
              <w:t xml:space="preserve"> </w:t>
            </w:r>
            <w:proofErr w:type="gramStart"/>
            <w:r w:rsidRPr="00B715D4">
              <w:t>but</w:t>
            </w:r>
            <w:r w:rsidR="29D93997" w:rsidRPr="00B715D4">
              <w:t>;</w:t>
            </w:r>
            <w:proofErr w:type="gramEnd"/>
            <w:r w:rsidRPr="00B715D4">
              <w:rPr>
                <w:i/>
                <w:iCs/>
              </w:rPr>
              <w:t xml:space="preserve"> </w:t>
            </w:r>
          </w:p>
          <w:p w14:paraId="76FC2A76" w14:textId="6112C4E9" w:rsidR="0075445E" w:rsidRPr="00B715D4" w:rsidRDefault="0075445E" w:rsidP="00160A09">
            <w:pPr>
              <w:pStyle w:val="Boxtext"/>
              <w:spacing w:before="0" w:after="0"/>
              <w:ind w:left="680"/>
            </w:pPr>
            <w:r w:rsidRPr="00B715D4">
              <w:rPr>
                <w:b/>
              </w:rPr>
              <w:t>Condition (b)</w:t>
            </w:r>
            <w:r w:rsidRPr="00B715D4">
              <w:rPr>
                <w:b/>
                <w:bCs/>
              </w:rPr>
              <w:t xml:space="preserve"> </w:t>
            </w:r>
            <w:r w:rsidR="007D36FA" w:rsidRPr="00B715D4">
              <w:rPr>
                <w:b/>
                <w:bCs/>
              </w:rPr>
              <w:t>–</w:t>
            </w:r>
            <w:r w:rsidRPr="00B715D4">
              <w:rPr>
                <w:b/>
                <w:i/>
              </w:rPr>
              <w:t xml:space="preserve"> </w:t>
            </w:r>
            <w:r w:rsidRPr="00B715D4">
              <w:t>Allow the mining of coking coal past 2030</w:t>
            </w:r>
          </w:p>
          <w:p w14:paraId="2E7E5411" w14:textId="587C7E5F" w:rsidR="001F5325" w:rsidRPr="00B715D4" w:rsidRDefault="71EB6704" w:rsidP="00160A09">
            <w:pPr>
              <w:pStyle w:val="Boxtext"/>
              <w:spacing w:before="0" w:after="180"/>
              <w:jc w:val="right"/>
              <w:rPr>
                <w:i/>
                <w:iCs/>
              </w:rPr>
            </w:pPr>
            <w:r w:rsidRPr="00B715D4">
              <w:rPr>
                <w:i/>
                <w:iCs/>
              </w:rPr>
              <w:t>a</w:t>
            </w:r>
            <w:r w:rsidR="3A71F752" w:rsidRPr="00B715D4">
              <w:rPr>
                <w:i/>
                <w:iCs/>
              </w:rPr>
              <w:t>gree/disagree</w:t>
            </w:r>
          </w:p>
        </w:tc>
      </w:tr>
    </w:tbl>
    <w:p w14:paraId="6C7174C3" w14:textId="65C6B736" w:rsidR="00A563B6" w:rsidRPr="00B715D4" w:rsidRDefault="00CF703E" w:rsidP="001D3987">
      <w:pPr>
        <w:pStyle w:val="Heading2"/>
        <w:spacing w:before="480"/>
      </w:pPr>
      <w:bookmarkStart w:id="40" w:name="_Toc89790544"/>
      <w:bookmarkStart w:id="41" w:name="_Toc104378901"/>
      <w:r w:rsidRPr="00B715D4">
        <w:lastRenderedPageBreak/>
        <w:t>Part 2</w:t>
      </w:r>
      <w:r w:rsidR="005735F7" w:rsidRPr="00B715D4">
        <w:t>D</w:t>
      </w:r>
      <w:r w:rsidRPr="00B715D4">
        <w:t xml:space="preserve">: </w:t>
      </w:r>
      <w:r w:rsidR="00A563B6" w:rsidRPr="00B715D4">
        <w:t>Urban development</w:t>
      </w:r>
      <w:bookmarkEnd w:id="40"/>
      <w:bookmarkEnd w:id="41"/>
      <w:r w:rsidR="00A563B6" w:rsidRPr="00B715D4">
        <w:t xml:space="preserve"> </w:t>
      </w:r>
    </w:p>
    <w:p w14:paraId="7CEFBEFF" w14:textId="430707EB" w:rsidR="00965FA8" w:rsidRPr="00B715D4" w:rsidRDefault="00965FA8" w:rsidP="001D3987">
      <w:pPr>
        <w:pStyle w:val="Heading3"/>
        <w:spacing w:before="240"/>
      </w:pPr>
      <w:r w:rsidRPr="00B715D4">
        <w:t xml:space="preserve">Context </w:t>
      </w:r>
    </w:p>
    <w:p w14:paraId="7509443F" w14:textId="5E7A4817" w:rsidR="00965FA8" w:rsidRPr="00B715D4" w:rsidRDefault="764EE8F5" w:rsidP="78E6B4BE">
      <w:pPr>
        <w:pStyle w:val="BodyText"/>
      </w:pPr>
      <w:r w:rsidRPr="00B715D4">
        <w:t xml:space="preserve">Last year the </w:t>
      </w:r>
      <w:r w:rsidR="3D4B13F1" w:rsidRPr="00B715D4">
        <w:t xml:space="preserve">Government </w:t>
      </w:r>
      <w:r w:rsidRPr="00B715D4">
        <w:t>introduced changes through the NPS-UD</w:t>
      </w:r>
      <w:r w:rsidR="12CDB3AA" w:rsidRPr="00B715D4">
        <w:t xml:space="preserve"> to </w:t>
      </w:r>
      <w:r w:rsidRPr="00B715D4">
        <w:t>deliver “stable and enduring policy for urban development.</w:t>
      </w:r>
      <w:r w:rsidR="5D7BCC12" w:rsidRPr="00B715D4">
        <w:t>”</w:t>
      </w:r>
      <w:r w:rsidR="3D4B13F1" w:rsidRPr="00B715D4">
        <w:rPr>
          <w:rStyle w:val="FootnoteReference"/>
        </w:rPr>
        <w:footnoteReference w:id="43"/>
      </w:r>
      <w:r w:rsidR="12CDB3AA" w:rsidRPr="00B715D4">
        <w:t xml:space="preserve"> The </w:t>
      </w:r>
      <w:r w:rsidR="00665BAC" w:rsidRPr="00B715D4">
        <w:t>wetland regulations</w:t>
      </w:r>
      <w:r w:rsidR="12CDB3AA" w:rsidRPr="00B715D4">
        <w:t xml:space="preserve"> currently provide a consent pathway for urban development where it is listed in a regional plan under the definition of specified infrastructure</w:t>
      </w:r>
      <w:r w:rsidR="30DAF6AC" w:rsidRPr="00B715D4">
        <w:t>,</w:t>
      </w:r>
      <w:r w:rsidR="4A8F4BDF" w:rsidRPr="00B715D4">
        <w:t xml:space="preserve"> but t</w:t>
      </w:r>
      <w:r w:rsidR="12CDB3AA" w:rsidRPr="00B715D4">
        <w:t xml:space="preserve">here is no </w:t>
      </w:r>
      <w:r w:rsidR="674ED267" w:rsidRPr="00B715D4">
        <w:t>equivalent</w:t>
      </w:r>
      <w:r w:rsidR="12CDB3AA" w:rsidRPr="00B715D4">
        <w:t xml:space="preserve"> for urban </w:t>
      </w:r>
      <w:r w:rsidR="28515AFE" w:rsidRPr="00B715D4">
        <w:t>development listed</w:t>
      </w:r>
      <w:r w:rsidR="12CDB3AA" w:rsidRPr="00B715D4">
        <w:t xml:space="preserve"> in a district plan. As important developments </w:t>
      </w:r>
      <w:r w:rsidR="21AC7E01" w:rsidRPr="00B715D4">
        <w:t>occur both at the regional and district level the regulations need to reflect this</w:t>
      </w:r>
      <w:r w:rsidR="7592A643" w:rsidRPr="00B715D4">
        <w:t>,</w:t>
      </w:r>
      <w:r w:rsidR="21AC7E01" w:rsidRPr="00B715D4">
        <w:t xml:space="preserve"> while striking a balance between the protection of natural </w:t>
      </w:r>
      <w:r w:rsidR="54C84ED2" w:rsidRPr="00B715D4">
        <w:t xml:space="preserve">inland </w:t>
      </w:r>
      <w:r w:rsidR="3E952FA2" w:rsidRPr="00B715D4">
        <w:t>wetlands</w:t>
      </w:r>
      <w:r w:rsidR="5062AEE9" w:rsidRPr="00B715D4">
        <w:t>.</w:t>
      </w:r>
      <w:r w:rsidR="0098205B">
        <w:t xml:space="preserve"> </w:t>
      </w:r>
    </w:p>
    <w:p w14:paraId="147F47B5" w14:textId="302467AD" w:rsidR="00965FA8" w:rsidRPr="00B715D4" w:rsidRDefault="11FB4481" w:rsidP="008311BC">
      <w:pPr>
        <w:pStyle w:val="Heading3"/>
      </w:pPr>
      <w:r w:rsidRPr="00B715D4">
        <w:lastRenderedPageBreak/>
        <w:t xml:space="preserve">Proposal </w:t>
      </w:r>
    </w:p>
    <w:p w14:paraId="554EAB15" w14:textId="0B68DB7F" w:rsidR="00C47A4E" w:rsidRPr="00B715D4" w:rsidRDefault="79364E7B" w:rsidP="00C47A4E">
      <w:pPr>
        <w:pStyle w:val="BodyText"/>
      </w:pPr>
      <w:r w:rsidRPr="00B715D4">
        <w:t xml:space="preserve">The </w:t>
      </w:r>
      <w:r w:rsidR="2525E110" w:rsidRPr="00B715D4">
        <w:t>proposal was to use the term ‘plan</w:t>
      </w:r>
      <w:r w:rsidR="00AE729A" w:rsidRPr="00B715D4">
        <w:t>-</w:t>
      </w:r>
      <w:r w:rsidR="2525E110" w:rsidRPr="00B715D4">
        <w:t>enabled’</w:t>
      </w:r>
      <w:r w:rsidRPr="00B715D4">
        <w:t xml:space="preserve"> from the NPS-UD to provide a discretionary consent pathway</w:t>
      </w:r>
      <w:r w:rsidR="43D248D1" w:rsidRPr="00B715D4">
        <w:t xml:space="preserve"> </w:t>
      </w:r>
      <w:r w:rsidRPr="00B715D4">
        <w:t>for housing and busine</w:t>
      </w:r>
      <w:r w:rsidR="3FF0CD80" w:rsidRPr="00B715D4">
        <w:t xml:space="preserve">ss </w:t>
      </w:r>
      <w:r w:rsidR="00E54DFD" w:rsidRPr="00B715D4">
        <w:t>areas</w:t>
      </w:r>
      <w:r w:rsidR="691E2C23" w:rsidRPr="00B715D4">
        <w:t xml:space="preserve"> within</w:t>
      </w:r>
      <w:r w:rsidR="543019DC" w:rsidRPr="00B715D4">
        <w:t>,</w:t>
      </w:r>
      <w:r w:rsidR="691E2C23" w:rsidRPr="00B715D4">
        <w:t xml:space="preserve"> or within 100 </w:t>
      </w:r>
      <w:r w:rsidR="1C5A39AE" w:rsidRPr="00B715D4">
        <w:t>m</w:t>
      </w:r>
      <w:r w:rsidR="00F64948" w:rsidRPr="00B715D4">
        <w:t>etres</w:t>
      </w:r>
      <w:r w:rsidR="691E2C23" w:rsidRPr="00B715D4">
        <w:t xml:space="preserve"> of a natural wetland.</w:t>
      </w:r>
    </w:p>
    <w:p w14:paraId="0D9B812A" w14:textId="268F5F75" w:rsidR="1C569010" w:rsidRPr="00B715D4" w:rsidRDefault="1FA253EE" w:rsidP="001D3987">
      <w:pPr>
        <w:pStyle w:val="BodyText"/>
      </w:pPr>
      <w:r w:rsidRPr="00B715D4">
        <w:t xml:space="preserve">Submitters were asked whether </w:t>
      </w:r>
      <w:r w:rsidR="64943324" w:rsidRPr="00B715D4">
        <w:t>they agreed with the proposal, whether discretionary was the right activity status</w:t>
      </w:r>
      <w:r w:rsidR="7D3D5AAF" w:rsidRPr="00B715D4">
        <w:t>,</w:t>
      </w:r>
      <w:r w:rsidR="64943324" w:rsidRPr="00B715D4">
        <w:t xml:space="preserve"> whether urban development activities should be subject to any additional conditions above those set out in the gateway test</w:t>
      </w:r>
      <w:r w:rsidR="0D8D15E8" w:rsidRPr="00B715D4">
        <w:t xml:space="preserve"> </w:t>
      </w:r>
      <w:r w:rsidR="51ADF5D3" w:rsidRPr="00B715D4">
        <w:t>a</w:t>
      </w:r>
      <w:r w:rsidR="0D8D15E8" w:rsidRPr="00B715D4">
        <w:t xml:space="preserve">nd </w:t>
      </w:r>
      <w:r w:rsidR="7BE803CF" w:rsidRPr="00B715D4">
        <w:t>if</w:t>
      </w:r>
      <w:r w:rsidR="66A120AD" w:rsidRPr="00B715D4">
        <w:t xml:space="preserve"> offsetting requirements </w:t>
      </w:r>
      <w:r w:rsidR="3655FA3A" w:rsidRPr="00B715D4">
        <w:t xml:space="preserve">were </w:t>
      </w:r>
      <w:r w:rsidR="66A120AD" w:rsidRPr="00B715D4">
        <w:t xml:space="preserve">appropriate for all types of urban </w:t>
      </w:r>
      <w:r w:rsidR="15D55767" w:rsidRPr="00B715D4">
        <w:t>infrastructure</w:t>
      </w:r>
      <w:r w:rsidR="66A120AD" w:rsidRPr="00B715D4">
        <w:t xml:space="preserve"> </w:t>
      </w:r>
      <w:r w:rsidR="00F64948" w:rsidRPr="00B715D4">
        <w:t>(</w:t>
      </w:r>
      <w:proofErr w:type="spellStart"/>
      <w:r w:rsidR="66A120AD" w:rsidRPr="00B715D4">
        <w:t>eg</w:t>
      </w:r>
      <w:proofErr w:type="spellEnd"/>
      <w:r w:rsidR="373DA658" w:rsidRPr="00B715D4">
        <w:t>,</w:t>
      </w:r>
      <w:r w:rsidR="66A120AD" w:rsidRPr="00B715D4">
        <w:t xml:space="preserve"> public amenities such as schools and medical centres</w:t>
      </w:r>
      <w:r w:rsidR="00F64948" w:rsidRPr="00B715D4">
        <w:t>)</w:t>
      </w:r>
      <w:r w:rsidR="66A120AD" w:rsidRPr="00B715D4">
        <w:t xml:space="preserve">. </w:t>
      </w:r>
    </w:p>
    <w:p w14:paraId="2B8F6A1D" w14:textId="4459498E" w:rsidR="092B59B4" w:rsidRPr="00B715D4" w:rsidRDefault="092B59B4" w:rsidP="008311BC">
      <w:pPr>
        <w:pStyle w:val="Heading3"/>
      </w:pPr>
      <w:r w:rsidRPr="00B715D4">
        <w:t>Summary of submissions</w:t>
      </w:r>
    </w:p>
    <w:p w14:paraId="0712FB1F" w14:textId="779BF1E5" w:rsidR="00F64948" w:rsidRPr="00B715D4" w:rsidRDefault="5DCAB4AE" w:rsidP="001D3987">
      <w:pPr>
        <w:pStyle w:val="BodyText"/>
      </w:pPr>
      <w:r w:rsidRPr="00B715D4">
        <w:t>Just under two</w:t>
      </w:r>
      <w:r w:rsidR="00953D22" w:rsidRPr="00B715D4">
        <w:t>-</w:t>
      </w:r>
      <w:r w:rsidRPr="00B715D4">
        <w:t>thirds of submitters were in favour of the provision of a consent pathway for plan</w:t>
      </w:r>
      <w:r w:rsidR="00DC02BB" w:rsidRPr="00B715D4">
        <w:t>-</w:t>
      </w:r>
      <w:r w:rsidRPr="00B715D4">
        <w:t xml:space="preserve">enabled urban development activities. </w:t>
      </w:r>
      <w:r w:rsidR="74F8B81C" w:rsidRPr="00B715D4">
        <w:t xml:space="preserve">However, the mixed submissions received from </w:t>
      </w:r>
      <w:r w:rsidR="5DA12D57" w:rsidRPr="00B715D4">
        <w:t>c</w:t>
      </w:r>
      <w:r w:rsidR="74F8B81C" w:rsidRPr="00B715D4">
        <w:t xml:space="preserve">ouncils </w:t>
      </w:r>
      <w:r w:rsidR="78A292B4" w:rsidRPr="00B715D4">
        <w:t>are</w:t>
      </w:r>
      <w:r w:rsidR="74F8B81C" w:rsidRPr="00B715D4">
        <w:t xml:space="preserve"> indicative of the complexity of this issue. Of the </w:t>
      </w:r>
      <w:r w:rsidR="133DCC23" w:rsidRPr="00B715D4">
        <w:t>eleven</w:t>
      </w:r>
      <w:r w:rsidR="74F8B81C" w:rsidRPr="00B715D4">
        <w:t xml:space="preserve"> councils that submitted, </w:t>
      </w:r>
      <w:r w:rsidR="00217B80" w:rsidRPr="00B715D4">
        <w:t>ten</w:t>
      </w:r>
      <w:r w:rsidR="74F8B81C" w:rsidRPr="00B715D4">
        <w:t xml:space="preserve"> supported the provision of a consent</w:t>
      </w:r>
      <w:r w:rsidR="410B7BB8" w:rsidRPr="00B715D4">
        <w:t xml:space="preserve"> pathway for plan</w:t>
      </w:r>
      <w:r w:rsidR="00DC02BB" w:rsidRPr="00B715D4">
        <w:t>-</w:t>
      </w:r>
      <w:r w:rsidR="410B7BB8" w:rsidRPr="00B715D4">
        <w:t>enabled urban development activities</w:t>
      </w:r>
      <w:r w:rsidR="64709C3F" w:rsidRPr="00B715D4">
        <w:t xml:space="preserve"> but </w:t>
      </w:r>
      <w:r w:rsidR="37254C85" w:rsidRPr="00B715D4">
        <w:t>provid</w:t>
      </w:r>
      <w:r w:rsidR="64709C3F" w:rsidRPr="00B715D4">
        <w:t>ed further proposals on how this may be best accommodated</w:t>
      </w:r>
      <w:r w:rsidR="410B7BB8" w:rsidRPr="00B715D4">
        <w:t>. Of these</w:t>
      </w:r>
      <w:r w:rsidR="001D3987" w:rsidRPr="00B715D4">
        <w:t> </w:t>
      </w:r>
      <w:r w:rsidR="4B5178FF" w:rsidRPr="00B715D4">
        <w:t>t</w:t>
      </w:r>
      <w:r w:rsidR="08A3A7A5" w:rsidRPr="00B715D4">
        <w:t>en</w:t>
      </w:r>
      <w:r w:rsidR="00F64948" w:rsidRPr="00B715D4">
        <w:t>:</w:t>
      </w:r>
    </w:p>
    <w:p w14:paraId="146C518D" w14:textId="4D503A07" w:rsidR="00F64948" w:rsidRPr="00B715D4" w:rsidRDefault="410B7BB8" w:rsidP="00DE02B1">
      <w:pPr>
        <w:pStyle w:val="Bullet"/>
      </w:pPr>
      <w:r w:rsidRPr="00B715D4">
        <w:t xml:space="preserve">one council considered that </w:t>
      </w:r>
      <w:r w:rsidR="16ED4D92" w:rsidRPr="00B715D4">
        <w:t>permitted activity status was the most appropriat</w:t>
      </w:r>
      <w:r w:rsidR="17A2958D" w:rsidRPr="00B715D4">
        <w:t>e</w:t>
      </w:r>
    </w:p>
    <w:p w14:paraId="54BCA9B4" w14:textId="54D6A59C" w:rsidR="00F64948" w:rsidRPr="00B715D4" w:rsidRDefault="778E68E2" w:rsidP="00DE02B1">
      <w:pPr>
        <w:pStyle w:val="Bullet"/>
      </w:pPr>
      <w:r w:rsidRPr="00B715D4">
        <w:t>three</w:t>
      </w:r>
      <w:r w:rsidR="326FF4D1" w:rsidRPr="00B715D4">
        <w:t xml:space="preserve"> considered that restricted discretionary status was </w:t>
      </w:r>
      <w:r w:rsidR="3956311E" w:rsidRPr="00B715D4">
        <w:t>the most appropriate</w:t>
      </w:r>
      <w:r w:rsidR="6AD56145" w:rsidRPr="00B715D4">
        <w:t xml:space="preserve"> </w:t>
      </w:r>
    </w:p>
    <w:p w14:paraId="72534605" w14:textId="58F541BA" w:rsidR="00F64948" w:rsidRPr="00B715D4" w:rsidRDefault="12096603" w:rsidP="00DE02B1">
      <w:pPr>
        <w:pStyle w:val="Bullet"/>
      </w:pPr>
      <w:r w:rsidRPr="00B715D4">
        <w:t>f</w:t>
      </w:r>
      <w:r w:rsidR="101C1598" w:rsidRPr="00B715D4">
        <w:t>ive</w:t>
      </w:r>
      <w:r w:rsidR="6AD56145" w:rsidRPr="00B715D4">
        <w:t xml:space="preserve"> considered that non-complying status was the most appropriate</w:t>
      </w:r>
      <w:r w:rsidR="3EB8AF4A" w:rsidRPr="00B715D4">
        <w:t>.</w:t>
      </w:r>
      <w:r w:rsidR="21E0B2AA" w:rsidRPr="00B715D4">
        <w:t xml:space="preserve"> </w:t>
      </w:r>
    </w:p>
    <w:p w14:paraId="2D62316E" w14:textId="7C41CABB" w:rsidR="5DCAB4AE" w:rsidRPr="00B715D4" w:rsidRDefault="21E0B2AA" w:rsidP="00DE02B1">
      <w:pPr>
        <w:pStyle w:val="BodyText"/>
      </w:pPr>
      <w:r w:rsidRPr="00B715D4">
        <w:t>Only</w:t>
      </w:r>
      <w:r w:rsidR="75D200D7" w:rsidRPr="00B715D4">
        <w:t xml:space="preserve"> one</w:t>
      </w:r>
      <w:r w:rsidR="04FFE675" w:rsidRPr="00B715D4">
        <w:t xml:space="preserve"> council</w:t>
      </w:r>
      <w:r w:rsidR="54E15CBD" w:rsidRPr="00B715D4">
        <w:t xml:space="preserve"> was</w:t>
      </w:r>
      <w:r w:rsidR="04FFE675" w:rsidRPr="00B715D4">
        <w:t xml:space="preserve"> opposed in </w:t>
      </w:r>
      <w:r w:rsidR="6FDB948F" w:rsidRPr="00B715D4">
        <w:t>principle to the provision of a consent pathway for plan</w:t>
      </w:r>
      <w:r w:rsidR="00DC02BB" w:rsidRPr="00B715D4">
        <w:t>-</w:t>
      </w:r>
      <w:r w:rsidR="6FDB948F" w:rsidRPr="00B715D4">
        <w:t>enabled urban development.</w:t>
      </w:r>
      <w:r w:rsidR="0AD4D46F" w:rsidRPr="00B715D4">
        <w:t xml:space="preserve"> Additional material subsequently received from TCC is referred to in the cover briefing.</w:t>
      </w:r>
    </w:p>
    <w:p w14:paraId="16383C51" w14:textId="77AB9761" w:rsidR="047DC777" w:rsidRPr="00B715D4" w:rsidRDefault="047DC777" w:rsidP="47519EFB">
      <w:pPr>
        <w:pStyle w:val="BodyText"/>
        <w:rPr>
          <w:color w:val="000000" w:themeColor="text1"/>
        </w:rPr>
      </w:pPr>
      <w:proofErr w:type="gramStart"/>
      <w:r w:rsidRPr="00B715D4">
        <w:rPr>
          <w:color w:val="000000" w:themeColor="text1"/>
        </w:rPr>
        <w:t>The majority of</w:t>
      </w:r>
      <w:proofErr w:type="gramEnd"/>
      <w:r w:rsidRPr="00B715D4">
        <w:rPr>
          <w:color w:val="000000" w:themeColor="text1"/>
        </w:rPr>
        <w:t xml:space="preserve"> submitters who opposed the proposed consent pathway for plan</w:t>
      </w:r>
      <w:r w:rsidR="00DC02BB" w:rsidRPr="00B715D4">
        <w:rPr>
          <w:color w:val="000000" w:themeColor="text1"/>
        </w:rPr>
        <w:t>-</w:t>
      </w:r>
      <w:r w:rsidRPr="00B715D4">
        <w:rPr>
          <w:color w:val="000000" w:themeColor="text1"/>
        </w:rPr>
        <w:t>enabled</w:t>
      </w:r>
      <w:r w:rsidR="00F64948" w:rsidRPr="00B715D4">
        <w:rPr>
          <w:color w:val="000000" w:themeColor="text1"/>
        </w:rPr>
        <w:t xml:space="preserve"> development</w:t>
      </w:r>
      <w:r w:rsidRPr="00B715D4">
        <w:rPr>
          <w:color w:val="000000" w:themeColor="text1"/>
        </w:rPr>
        <w:t xml:space="preserve"> were individuals and ENGOs. As with the other consent </w:t>
      </w:r>
      <w:r w:rsidR="0E0C7C03" w:rsidRPr="00B715D4">
        <w:rPr>
          <w:color w:val="000000" w:themeColor="text1"/>
        </w:rPr>
        <w:t>pathway</w:t>
      </w:r>
      <w:r w:rsidR="66FC4F30" w:rsidRPr="00B715D4">
        <w:rPr>
          <w:color w:val="000000" w:themeColor="text1"/>
        </w:rPr>
        <w:t>s</w:t>
      </w:r>
      <w:r w:rsidRPr="00B715D4">
        <w:rPr>
          <w:color w:val="000000" w:themeColor="text1"/>
        </w:rPr>
        <w:t xml:space="preserve">, this was largely due to a perception that natural </w:t>
      </w:r>
      <w:r w:rsidR="1188621D" w:rsidRPr="00B715D4">
        <w:rPr>
          <w:color w:val="000000" w:themeColor="text1"/>
        </w:rPr>
        <w:t xml:space="preserve">inland </w:t>
      </w:r>
      <w:r w:rsidRPr="00B715D4">
        <w:rPr>
          <w:color w:val="000000" w:themeColor="text1"/>
        </w:rPr>
        <w:t>wetlands were being deprioritised and sacrificed for land use and development. However, several other reasons specific to the proposals for urban development were also raised</w:t>
      </w:r>
      <w:r w:rsidR="0026616D" w:rsidRPr="00B715D4">
        <w:rPr>
          <w:color w:val="000000" w:themeColor="text1"/>
        </w:rPr>
        <w:t>.</w:t>
      </w:r>
    </w:p>
    <w:p w14:paraId="36334F6B" w14:textId="73D965B0" w:rsidR="047DC777" w:rsidRPr="00B715D4" w:rsidRDefault="047DC777" w:rsidP="007B6F16">
      <w:pPr>
        <w:pStyle w:val="Bullet"/>
        <w:rPr>
          <w:rFonts w:eastAsiaTheme="minorEastAsia"/>
        </w:rPr>
      </w:pPr>
      <w:r w:rsidRPr="00B715D4">
        <w:t xml:space="preserve">Many submitters felt that natural </w:t>
      </w:r>
      <w:r w:rsidR="6E1243B3" w:rsidRPr="00B715D4">
        <w:t xml:space="preserve">inland </w:t>
      </w:r>
      <w:r w:rsidRPr="00B715D4">
        <w:t>wetland areas could be avoided by developers if more care was taken in the planning stages to avoid them.</w:t>
      </w:r>
    </w:p>
    <w:p w14:paraId="2A8D72CB" w14:textId="79324955" w:rsidR="047DC777" w:rsidRPr="00B715D4" w:rsidRDefault="047DC777" w:rsidP="007B6F16">
      <w:pPr>
        <w:pStyle w:val="Bullet"/>
      </w:pPr>
      <w:r w:rsidRPr="00B715D4">
        <w:t xml:space="preserve">Some </w:t>
      </w:r>
      <w:r w:rsidR="21194C58" w:rsidRPr="00B715D4">
        <w:t xml:space="preserve">individual </w:t>
      </w:r>
      <w:r w:rsidRPr="00B715D4">
        <w:t xml:space="preserve">submitters expressed concern that the </w:t>
      </w:r>
      <w:r w:rsidR="6A9797E6" w:rsidRPr="00B715D4">
        <w:t>NPS-UD provisions</w:t>
      </w:r>
      <w:r w:rsidRPr="00B715D4">
        <w:t xml:space="preserve">, coupled with a consent pathway for urban development would lead to a </w:t>
      </w:r>
      <w:r w:rsidR="679B0244" w:rsidRPr="00B715D4">
        <w:t>significant further</w:t>
      </w:r>
      <w:r w:rsidRPr="00B715D4">
        <w:t xml:space="preserve"> loss </w:t>
      </w:r>
      <w:r w:rsidR="37C80D1C" w:rsidRPr="00B715D4">
        <w:t xml:space="preserve">of natural </w:t>
      </w:r>
      <w:r w:rsidR="1A0454ED" w:rsidRPr="00B715D4">
        <w:t xml:space="preserve">inland </w:t>
      </w:r>
      <w:r w:rsidR="37C80D1C" w:rsidRPr="00B715D4">
        <w:t>wetland</w:t>
      </w:r>
      <w:r w:rsidRPr="00B715D4">
        <w:t xml:space="preserve"> extent and </w:t>
      </w:r>
      <w:r w:rsidR="0437E102" w:rsidRPr="00B715D4">
        <w:t>values</w:t>
      </w:r>
      <w:r w:rsidRPr="00B715D4">
        <w:t>.</w:t>
      </w:r>
    </w:p>
    <w:p w14:paraId="1E0746F7" w14:textId="3493E0B2" w:rsidR="047DC777" w:rsidRPr="00B715D4" w:rsidRDefault="047DC777" w:rsidP="007B6F16">
      <w:pPr>
        <w:pStyle w:val="Bullet"/>
      </w:pPr>
      <w:r w:rsidRPr="00B715D4">
        <w:t xml:space="preserve">Concern was expressed by </w:t>
      </w:r>
      <w:proofErr w:type="gramStart"/>
      <w:r w:rsidRPr="00B715D4">
        <w:t>a number of</w:t>
      </w:r>
      <w:proofErr w:type="gramEnd"/>
      <w:r w:rsidRPr="00B715D4">
        <w:t xml:space="preserve"> submitters that district plans did not undertake substantial environmental assessments when zoning or re-zoning for urban development.</w:t>
      </w:r>
    </w:p>
    <w:p w14:paraId="3B2D4A96" w14:textId="493C39E7" w:rsidR="047DC777" w:rsidRPr="00B715D4" w:rsidRDefault="047DC777" w:rsidP="007B6F16">
      <w:pPr>
        <w:pStyle w:val="Bullet"/>
      </w:pPr>
      <w:r w:rsidRPr="00B715D4">
        <w:t xml:space="preserve">Several submitters felt that </w:t>
      </w:r>
      <w:r w:rsidR="731380FD" w:rsidRPr="00B715D4">
        <w:t xml:space="preserve">natural </w:t>
      </w:r>
      <w:r w:rsidR="56B4FFAF" w:rsidRPr="00B715D4">
        <w:t xml:space="preserve">inland </w:t>
      </w:r>
      <w:r w:rsidRPr="00B715D4">
        <w:t>wetlands were important features of urban environments, providing water filtering and habitat support that would be threatened, should the proposals to be adopted.</w:t>
      </w:r>
    </w:p>
    <w:p w14:paraId="2E61C425" w14:textId="17B04AC0" w:rsidR="047DC777" w:rsidRPr="00B715D4" w:rsidRDefault="15991245" w:rsidP="007B6F16">
      <w:pPr>
        <w:pStyle w:val="BodyText"/>
      </w:pPr>
      <w:r w:rsidRPr="00B715D4">
        <w:t xml:space="preserve">A significant number of submitters that opposed the provision of a consent pathway for urban development emphasised the unsuitability of </w:t>
      </w:r>
      <w:r w:rsidR="08B959E0" w:rsidRPr="00B715D4">
        <w:t xml:space="preserve">using </w:t>
      </w:r>
      <w:r w:rsidR="74FD2818" w:rsidRPr="00B715D4">
        <w:t xml:space="preserve">natural </w:t>
      </w:r>
      <w:r w:rsidR="4317950A" w:rsidRPr="00B715D4">
        <w:t xml:space="preserve">inland </w:t>
      </w:r>
      <w:r w:rsidRPr="00B715D4">
        <w:t>wetland</w:t>
      </w:r>
      <w:r w:rsidR="1E95B908" w:rsidRPr="00B715D4">
        <w:t>s</w:t>
      </w:r>
      <w:r w:rsidRPr="00B715D4">
        <w:t xml:space="preserve"> for development due to their susceptibility to flooding and unstable foundations when in-filled. </w:t>
      </w:r>
      <w:r w:rsidR="53209B35" w:rsidRPr="00B715D4">
        <w:t>Several individual</w:t>
      </w:r>
      <w:r w:rsidRPr="00B715D4">
        <w:t xml:space="preserve"> submitter</w:t>
      </w:r>
      <w:r w:rsidR="53E765A4" w:rsidRPr="00B715D4">
        <w:t>s</w:t>
      </w:r>
      <w:r w:rsidRPr="00B715D4">
        <w:t xml:space="preserve"> pointed to the disproportionate impacts of the </w:t>
      </w:r>
      <w:r w:rsidR="5C096868" w:rsidRPr="00B715D4">
        <w:t xml:space="preserve">2011 </w:t>
      </w:r>
      <w:r w:rsidRPr="00B715D4">
        <w:t>Christchurch earthquake on developments located on reclaimed or in-filled land.</w:t>
      </w:r>
    </w:p>
    <w:p w14:paraId="646F577D" w14:textId="30E1CC15" w:rsidR="47519EFB" w:rsidRPr="00B715D4" w:rsidRDefault="6E8FCE5A" w:rsidP="007B6F16">
      <w:pPr>
        <w:pStyle w:val="BodyText"/>
        <w:rPr>
          <w:color w:val="000000" w:themeColor="text1"/>
        </w:rPr>
      </w:pPr>
      <w:r w:rsidRPr="00B715D4">
        <w:rPr>
          <w:spacing w:val="-2"/>
        </w:rPr>
        <w:lastRenderedPageBreak/>
        <w:t xml:space="preserve">More than for any other consent pathway, </w:t>
      </w:r>
      <w:r w:rsidR="63DFB0A9" w:rsidRPr="00B715D4">
        <w:rPr>
          <w:spacing w:val="-2"/>
        </w:rPr>
        <w:t xml:space="preserve">both </w:t>
      </w:r>
      <w:r w:rsidR="582A47CD" w:rsidRPr="00B715D4">
        <w:rPr>
          <w:spacing w:val="-2"/>
        </w:rPr>
        <w:t>those</w:t>
      </w:r>
      <w:r w:rsidRPr="00B715D4">
        <w:rPr>
          <w:spacing w:val="-2"/>
        </w:rPr>
        <w:t xml:space="preserve"> in support and opposed to the proposals</w:t>
      </w:r>
      <w:r w:rsidRPr="00B715D4">
        <w:t xml:space="preserve"> emphasised the n</w:t>
      </w:r>
      <w:r w:rsidRPr="00B715D4">
        <w:rPr>
          <w:color w:val="000000" w:themeColor="text1"/>
        </w:rPr>
        <w:t xml:space="preserve">ecessity for development proposals to be considered on a case-by-case basis, including assessment of the suitability of the land for development and the presence of significant natural </w:t>
      </w:r>
      <w:r w:rsidR="28C16DAC" w:rsidRPr="00B715D4">
        <w:rPr>
          <w:color w:val="000000" w:themeColor="text1"/>
        </w:rPr>
        <w:t xml:space="preserve">inland </w:t>
      </w:r>
      <w:r w:rsidRPr="00B715D4">
        <w:rPr>
          <w:color w:val="000000" w:themeColor="text1"/>
        </w:rPr>
        <w:t>wetlands.</w:t>
      </w:r>
    </w:p>
    <w:p w14:paraId="4A85B813" w14:textId="4536C0AE" w:rsidR="531B220E" w:rsidRPr="00B715D4" w:rsidRDefault="531B220E" w:rsidP="004A6F79">
      <w:pPr>
        <w:pStyle w:val="Heading4"/>
      </w:pPr>
      <w:r w:rsidRPr="00B715D4">
        <w:t>Activity status</w:t>
      </w:r>
    </w:p>
    <w:p w14:paraId="79653D06" w14:textId="12DC843E" w:rsidR="531B220E" w:rsidRPr="00B715D4" w:rsidRDefault="431AC7AE" w:rsidP="251BB3F1">
      <w:pPr>
        <w:pStyle w:val="BodyText"/>
        <w:rPr>
          <w:color w:val="000000" w:themeColor="text1"/>
        </w:rPr>
      </w:pPr>
      <w:r w:rsidRPr="00B715D4">
        <w:rPr>
          <w:color w:val="000000" w:themeColor="text1"/>
        </w:rPr>
        <w:t>Several submitters in support of the proposals highlighted that discretionary activity status for</w:t>
      </w:r>
      <w:r w:rsidR="006201B8" w:rsidRPr="00B715D4">
        <w:rPr>
          <w:color w:val="000000" w:themeColor="text1"/>
        </w:rPr>
        <w:t> </w:t>
      </w:r>
      <w:r w:rsidRPr="00B715D4">
        <w:rPr>
          <w:color w:val="000000" w:themeColor="text1"/>
        </w:rPr>
        <w:t>plan</w:t>
      </w:r>
      <w:r w:rsidR="00DC02BB" w:rsidRPr="00B715D4">
        <w:rPr>
          <w:color w:val="000000" w:themeColor="text1"/>
        </w:rPr>
        <w:t>-</w:t>
      </w:r>
      <w:r w:rsidRPr="00B715D4">
        <w:rPr>
          <w:color w:val="000000" w:themeColor="text1"/>
        </w:rPr>
        <w:t>enabled development was inconsistent with the conditions set out in the NPS-UD for</w:t>
      </w:r>
      <w:r w:rsidR="006201B8" w:rsidRPr="00B715D4">
        <w:rPr>
          <w:color w:val="000000" w:themeColor="text1"/>
        </w:rPr>
        <w:t> </w:t>
      </w:r>
      <w:r w:rsidRPr="00B715D4">
        <w:rPr>
          <w:color w:val="000000" w:themeColor="text1"/>
        </w:rPr>
        <w:t>plan</w:t>
      </w:r>
      <w:r w:rsidR="00DC02BB" w:rsidRPr="00B715D4">
        <w:rPr>
          <w:color w:val="000000" w:themeColor="text1"/>
        </w:rPr>
        <w:t>-</w:t>
      </w:r>
      <w:r w:rsidRPr="00B715D4">
        <w:rPr>
          <w:color w:val="000000" w:themeColor="text1"/>
        </w:rPr>
        <w:t xml:space="preserve">enabled development in the short term, which require that the development activity be subject to restricted discretionary, controlled or permitted activity status </w:t>
      </w:r>
      <w:proofErr w:type="gramStart"/>
      <w:r w:rsidRPr="00B715D4">
        <w:rPr>
          <w:color w:val="000000" w:themeColor="text1"/>
        </w:rPr>
        <w:t>in order to</w:t>
      </w:r>
      <w:proofErr w:type="gramEnd"/>
      <w:r w:rsidRPr="00B715D4">
        <w:rPr>
          <w:color w:val="000000" w:themeColor="text1"/>
        </w:rPr>
        <w:t xml:space="preserve"> be defined as plan</w:t>
      </w:r>
      <w:r w:rsidR="00DC02BB" w:rsidRPr="00B715D4">
        <w:rPr>
          <w:color w:val="000000" w:themeColor="text1"/>
        </w:rPr>
        <w:t>-</w:t>
      </w:r>
      <w:r w:rsidRPr="00B715D4">
        <w:rPr>
          <w:color w:val="000000" w:themeColor="text1"/>
        </w:rPr>
        <w:t>enabled. For this reason, and to provide certainty to consent applicants, submitters in support of the proposal preferred restricted discretionary status to discretionary</w:t>
      </w:r>
      <w:r w:rsidR="63F02553" w:rsidRPr="00B715D4">
        <w:rPr>
          <w:color w:val="000000" w:themeColor="text1"/>
        </w:rPr>
        <w:t>.</w:t>
      </w:r>
    </w:p>
    <w:p w14:paraId="239F114F" w14:textId="30C9F645" w:rsidR="5F65D58D" w:rsidRPr="00B715D4" w:rsidRDefault="5DBF94BC" w:rsidP="004A6F79">
      <w:pPr>
        <w:pStyle w:val="Heading4"/>
      </w:pPr>
      <w:r w:rsidRPr="00B715D4">
        <w:t>Gateway tests</w:t>
      </w:r>
      <w:r w:rsidR="0026616D" w:rsidRPr="00B715D4">
        <w:t xml:space="preserve"> –</w:t>
      </w:r>
      <w:r w:rsidRPr="00B715D4">
        <w:t xml:space="preserve"> </w:t>
      </w:r>
      <w:r w:rsidR="5AD5DBD3" w:rsidRPr="00B715D4">
        <w:t xml:space="preserve">national and/or regional significance </w:t>
      </w:r>
      <w:r w:rsidR="006201B8" w:rsidRPr="00B715D4">
        <w:br/>
      </w:r>
      <w:r w:rsidR="5AD5DBD3" w:rsidRPr="00B715D4">
        <w:t>and functional need</w:t>
      </w:r>
    </w:p>
    <w:p w14:paraId="3F30914C" w14:textId="5F37D145" w:rsidR="5F65D58D" w:rsidRPr="00B715D4" w:rsidRDefault="21DD0605" w:rsidP="0531BDAE">
      <w:pPr>
        <w:pStyle w:val="BodyText"/>
        <w:rPr>
          <w:color w:val="000000" w:themeColor="text1"/>
        </w:rPr>
      </w:pPr>
      <w:r w:rsidRPr="00B715D4">
        <w:rPr>
          <w:color w:val="000000" w:themeColor="text1"/>
        </w:rPr>
        <w:t xml:space="preserve">Several submitters </w:t>
      </w:r>
      <w:r w:rsidR="27913686" w:rsidRPr="00B715D4">
        <w:rPr>
          <w:color w:val="000000" w:themeColor="text1"/>
        </w:rPr>
        <w:t>consider</w:t>
      </w:r>
      <w:r w:rsidR="7EBF09DE" w:rsidRPr="00B715D4">
        <w:rPr>
          <w:color w:val="000000" w:themeColor="text1"/>
        </w:rPr>
        <w:t>ed that</w:t>
      </w:r>
      <w:r w:rsidRPr="00B715D4">
        <w:rPr>
          <w:color w:val="000000" w:themeColor="text1"/>
        </w:rPr>
        <w:t xml:space="preserve"> the </w:t>
      </w:r>
      <w:r w:rsidR="560B3ED6" w:rsidRPr="00B715D4">
        <w:rPr>
          <w:color w:val="000000" w:themeColor="text1"/>
        </w:rPr>
        <w:t xml:space="preserve">national and/or regional significance </w:t>
      </w:r>
      <w:r w:rsidRPr="00B715D4">
        <w:rPr>
          <w:color w:val="000000" w:themeColor="text1"/>
        </w:rPr>
        <w:t xml:space="preserve">gateway test for urban development should be amended to also apply to activities of </w:t>
      </w:r>
      <w:r w:rsidR="6BE56AF8" w:rsidRPr="00B715D4">
        <w:rPr>
          <w:color w:val="000000" w:themeColor="text1"/>
        </w:rPr>
        <w:t>district significance</w:t>
      </w:r>
      <w:r w:rsidRPr="00B715D4">
        <w:rPr>
          <w:color w:val="000000" w:themeColor="text1"/>
        </w:rPr>
        <w:t xml:space="preserve">, to ensure that the pathway </w:t>
      </w:r>
      <w:r w:rsidR="483CAAE7" w:rsidRPr="00B715D4">
        <w:rPr>
          <w:color w:val="000000" w:themeColor="text1"/>
        </w:rPr>
        <w:t>i</w:t>
      </w:r>
      <w:r w:rsidR="6BE56AF8" w:rsidRPr="00B715D4">
        <w:rPr>
          <w:color w:val="000000" w:themeColor="text1"/>
        </w:rPr>
        <w:t>s</w:t>
      </w:r>
      <w:r w:rsidRPr="00B715D4">
        <w:rPr>
          <w:color w:val="000000" w:themeColor="text1"/>
        </w:rPr>
        <w:t xml:space="preserve"> implementable.</w:t>
      </w:r>
      <w:r w:rsidR="26E1717D" w:rsidRPr="00B715D4">
        <w:rPr>
          <w:color w:val="000000" w:themeColor="text1"/>
        </w:rPr>
        <w:t xml:space="preserve"> </w:t>
      </w:r>
      <w:r w:rsidR="5F805F42" w:rsidRPr="00B715D4">
        <w:rPr>
          <w:color w:val="000000" w:themeColor="text1"/>
        </w:rPr>
        <w:t>T</w:t>
      </w:r>
      <w:r w:rsidR="201E2EF1" w:rsidRPr="00B715D4">
        <w:rPr>
          <w:color w:val="000000" w:themeColor="text1"/>
        </w:rPr>
        <w:t>CC</w:t>
      </w:r>
      <w:r w:rsidR="5F805F42" w:rsidRPr="00B715D4">
        <w:rPr>
          <w:color w:val="000000" w:themeColor="text1"/>
        </w:rPr>
        <w:t xml:space="preserve"> emphasised in their submission that </w:t>
      </w:r>
      <w:r w:rsidR="332066F0" w:rsidRPr="00B715D4">
        <w:rPr>
          <w:color w:val="000000" w:themeColor="text1"/>
        </w:rPr>
        <w:t>“</w:t>
      </w:r>
      <w:r w:rsidR="5F805F42" w:rsidRPr="00B715D4">
        <w:rPr>
          <w:color w:val="000000" w:themeColor="text1"/>
        </w:rPr>
        <w:t>while strategic gro</w:t>
      </w:r>
      <w:r w:rsidR="5CFA6A41" w:rsidRPr="00B715D4">
        <w:rPr>
          <w:color w:val="000000" w:themeColor="text1"/>
        </w:rPr>
        <w:t>w</w:t>
      </w:r>
      <w:r w:rsidR="5F805F42" w:rsidRPr="00B715D4">
        <w:rPr>
          <w:color w:val="000000" w:themeColor="text1"/>
        </w:rPr>
        <w:t>th areas will meet the test of regional benefit, not all ‘plan</w:t>
      </w:r>
      <w:r w:rsidR="00DC02BB" w:rsidRPr="00B715D4">
        <w:rPr>
          <w:color w:val="000000" w:themeColor="text1"/>
        </w:rPr>
        <w:t>-</w:t>
      </w:r>
      <w:r w:rsidR="5F805F42" w:rsidRPr="00B715D4">
        <w:rPr>
          <w:color w:val="000000" w:themeColor="text1"/>
        </w:rPr>
        <w:t>e</w:t>
      </w:r>
      <w:r w:rsidR="352C8652" w:rsidRPr="00B715D4">
        <w:rPr>
          <w:color w:val="000000" w:themeColor="text1"/>
        </w:rPr>
        <w:t>nabled’ growth will be at a scale that meets this</w:t>
      </w:r>
      <w:r w:rsidR="59886D21" w:rsidRPr="00B715D4">
        <w:rPr>
          <w:color w:val="000000" w:themeColor="text1"/>
        </w:rPr>
        <w:t>.</w:t>
      </w:r>
      <w:r w:rsidR="63A9773B" w:rsidRPr="00B715D4">
        <w:rPr>
          <w:color w:val="000000" w:themeColor="text1"/>
        </w:rPr>
        <w:t>”</w:t>
      </w:r>
    </w:p>
    <w:p w14:paraId="46CC3AC0" w14:textId="122D41C9" w:rsidR="5DE629F8" w:rsidRPr="00B715D4" w:rsidRDefault="5DE629F8" w:rsidP="006201B8">
      <w:pPr>
        <w:pStyle w:val="BodyText"/>
      </w:pPr>
      <w:r w:rsidRPr="00B715D4">
        <w:t xml:space="preserve">Nearly all submitters both in support and opposed did not consider that functional need applies to urban development. Those who opposed the proposed consent pathway </w:t>
      </w:r>
      <w:r w:rsidR="0158A3D0" w:rsidRPr="00B715D4">
        <w:t xml:space="preserve">frequently referred to the lack of a functional need for plan-enabled development to occur in natural inland wetlands as part of their rationale. Those </w:t>
      </w:r>
      <w:r w:rsidR="058B6DF6" w:rsidRPr="00B715D4">
        <w:t>in favour of the proposed consent pathway requested that the test be changed or removed to ensure that the consent pathway was implementabl</w:t>
      </w:r>
      <w:r w:rsidR="74EBEC1D" w:rsidRPr="00B715D4">
        <w:t>e</w:t>
      </w:r>
      <w:r w:rsidR="058B6DF6" w:rsidRPr="00B715D4">
        <w:t>.</w:t>
      </w:r>
    </w:p>
    <w:p w14:paraId="123D6DFF" w14:textId="1B64AA06" w:rsidR="0C552187" w:rsidRPr="00B715D4" w:rsidRDefault="0C552187" w:rsidP="004A6F79">
      <w:pPr>
        <w:pStyle w:val="Heading4"/>
      </w:pPr>
      <w:r w:rsidRPr="00B715D4">
        <w:t>Use of the term ‘plan-enabled’</w:t>
      </w:r>
    </w:p>
    <w:p w14:paraId="4F597CC4" w14:textId="5EA8BBDA" w:rsidR="00C47A4E" w:rsidRPr="00B715D4" w:rsidRDefault="697A76FA" w:rsidP="006201B8">
      <w:pPr>
        <w:pStyle w:val="BodyText"/>
      </w:pPr>
      <w:r w:rsidRPr="00B715D4">
        <w:t>The proposal to use the term ‘plan</w:t>
      </w:r>
      <w:r w:rsidR="00DC02BB" w:rsidRPr="00B715D4">
        <w:t>-</w:t>
      </w:r>
      <w:r w:rsidRPr="00B715D4">
        <w:t>enabled’</w:t>
      </w:r>
      <w:r w:rsidR="05678D80" w:rsidRPr="00B715D4">
        <w:t xml:space="preserve"> received mixed feedback, particularly from council submitters.</w:t>
      </w:r>
      <w:r w:rsidRPr="00B715D4">
        <w:t xml:space="preserve"> </w:t>
      </w:r>
      <w:r w:rsidR="6C877CAB" w:rsidRPr="00B715D4">
        <w:t>Northland Regional C</w:t>
      </w:r>
      <w:r w:rsidR="21E26ABD" w:rsidRPr="00B715D4">
        <w:t xml:space="preserve">ouncil </w:t>
      </w:r>
      <w:r w:rsidR="2BF1DA68" w:rsidRPr="00B715D4">
        <w:t xml:space="preserve">(NRC) </w:t>
      </w:r>
      <w:r w:rsidR="21E26ABD" w:rsidRPr="00B715D4">
        <w:t>supported the provision of a consent pathway for urban development but considered that ‘plan</w:t>
      </w:r>
      <w:r w:rsidR="00DC02BB" w:rsidRPr="00B715D4">
        <w:t>-</w:t>
      </w:r>
      <w:r w:rsidR="21E26ABD" w:rsidRPr="00B715D4">
        <w:t>enabled’ as defined in the NPS-UD was too broad. They proposed the following:</w:t>
      </w:r>
    </w:p>
    <w:p w14:paraId="27E39BDF" w14:textId="2847E9FB" w:rsidR="21E26ABD" w:rsidRPr="00B715D4" w:rsidRDefault="2309FF6B" w:rsidP="006201B8">
      <w:pPr>
        <w:pStyle w:val="Quote"/>
        <w:spacing w:after="120"/>
      </w:pPr>
      <w:r w:rsidRPr="00B715D4">
        <w:t>Provide for plan</w:t>
      </w:r>
      <w:r w:rsidR="00DC02BB" w:rsidRPr="00B715D4">
        <w:t>-</w:t>
      </w:r>
      <w:r w:rsidRPr="00B715D4">
        <w:t>enabled urban development defined as: land that is zoned for urban housing or for business use (as applicable) in an operative district plan including any existing designations within those zoned areas and associated infrastructure provision.</w:t>
      </w:r>
    </w:p>
    <w:p w14:paraId="228FE414" w14:textId="26393BC0" w:rsidR="79E7A280" w:rsidRPr="00B715D4" w:rsidRDefault="12EC5DCA" w:rsidP="006201B8">
      <w:pPr>
        <w:pStyle w:val="BodyText"/>
      </w:pPr>
      <w:r w:rsidRPr="00B715D4">
        <w:t>T</w:t>
      </w:r>
      <w:r w:rsidR="27EB1C96" w:rsidRPr="00B715D4">
        <w:t>CC</w:t>
      </w:r>
      <w:r w:rsidR="43E0BEBE" w:rsidRPr="00B715D4">
        <w:t xml:space="preserve"> considered that ’plan</w:t>
      </w:r>
      <w:r w:rsidR="00DC02BB" w:rsidRPr="00B715D4">
        <w:t>-</w:t>
      </w:r>
      <w:r w:rsidR="43E0BEBE" w:rsidRPr="00B715D4">
        <w:t>enabled’ as defined in the NPS-UD was too constrained, and therefore not appropriate. They proposed th</w:t>
      </w:r>
      <w:r w:rsidR="6A87317B" w:rsidRPr="00B715D4">
        <w:t>at</w:t>
      </w:r>
      <w:r w:rsidR="40E8F890" w:rsidRPr="00B715D4">
        <w:t>:</w:t>
      </w:r>
    </w:p>
    <w:p w14:paraId="29313F02" w14:textId="7901E5B1" w:rsidR="1555A27D" w:rsidRPr="00B715D4" w:rsidRDefault="7B0DF6EE" w:rsidP="006201B8">
      <w:pPr>
        <w:pStyle w:val="Quote"/>
        <w:spacing w:after="120"/>
        <w:rPr>
          <w:b/>
        </w:rPr>
      </w:pPr>
      <w:r w:rsidRPr="00B715D4">
        <w:t xml:space="preserve">Urban development areas </w:t>
      </w:r>
      <w:r w:rsidR="6193B8EE" w:rsidRPr="00B715D4">
        <w:t>should be more</w:t>
      </w:r>
      <w:r w:rsidR="2D97782D" w:rsidRPr="00B715D4">
        <w:t xml:space="preserve"> broadly defined to include an area </w:t>
      </w:r>
      <w:r w:rsidR="11625400" w:rsidRPr="00B715D4">
        <w:t xml:space="preserve">identified in a future development strategy or relevant plan or strategy, including </w:t>
      </w:r>
      <w:proofErr w:type="spellStart"/>
      <w:r w:rsidR="11625400" w:rsidRPr="00B715D4">
        <w:t>Smartgrowth</w:t>
      </w:r>
      <w:proofErr w:type="spellEnd"/>
      <w:r w:rsidR="11625400" w:rsidRPr="00B715D4">
        <w:t xml:space="preserve"> and </w:t>
      </w:r>
      <w:r w:rsidR="069A9C62" w:rsidRPr="00B715D4">
        <w:t xml:space="preserve">Urban Form and Transport Initiative plans supported by a </w:t>
      </w:r>
      <w:r w:rsidR="7E48CADD" w:rsidRPr="00B715D4">
        <w:t>Long-Term</w:t>
      </w:r>
      <w:r w:rsidR="069A9C62" w:rsidRPr="00B715D4">
        <w:t xml:space="preserve"> </w:t>
      </w:r>
      <w:r w:rsidR="0D98EDEB" w:rsidRPr="00B715D4">
        <w:t>p</w:t>
      </w:r>
      <w:r w:rsidR="069A9C62" w:rsidRPr="00B715D4">
        <w:t xml:space="preserve">lan or </w:t>
      </w:r>
      <w:r w:rsidR="54781D8C" w:rsidRPr="00B715D4">
        <w:t>30-year</w:t>
      </w:r>
      <w:r w:rsidR="069A9C62" w:rsidRPr="00B715D4">
        <w:t xml:space="preserve"> Infrastructure Strategy, as well as RMA plannin</w:t>
      </w:r>
      <w:r w:rsidR="27E87163" w:rsidRPr="00B715D4">
        <w:t>g documents (</w:t>
      </w:r>
      <w:proofErr w:type="spellStart"/>
      <w:r w:rsidR="27E87163" w:rsidRPr="00B715D4">
        <w:t>ie</w:t>
      </w:r>
      <w:proofErr w:type="spellEnd"/>
      <w:r w:rsidR="27E87163" w:rsidRPr="00B715D4">
        <w:t>, Regional Policy Statements</w:t>
      </w:r>
      <w:r w:rsidR="73F4A4BC" w:rsidRPr="00B715D4">
        <w:t xml:space="preserve"> </w:t>
      </w:r>
      <w:r w:rsidR="416BA580" w:rsidRPr="00B715D4">
        <w:t>a</w:t>
      </w:r>
      <w:r w:rsidR="73F4A4BC" w:rsidRPr="00B715D4">
        <w:t>nd Distri</w:t>
      </w:r>
      <w:r w:rsidR="58CACE39" w:rsidRPr="00B715D4">
        <w:t>ct</w:t>
      </w:r>
      <w:r w:rsidR="20175B5F" w:rsidRPr="00B715D4">
        <w:t xml:space="preserve"> Plan</w:t>
      </w:r>
      <w:r w:rsidR="0044317F" w:rsidRPr="00B715D4">
        <w:t>s</w:t>
      </w:r>
      <w:r w:rsidR="6DC598C7" w:rsidRPr="00B715D4">
        <w:t xml:space="preserve"> including those zoned as future urban)</w:t>
      </w:r>
      <w:r w:rsidR="7837E4FB" w:rsidRPr="00B715D4">
        <w:t>.</w:t>
      </w:r>
    </w:p>
    <w:p w14:paraId="43A498BC" w14:textId="66A2D64E" w:rsidR="4DE4C0EF" w:rsidRPr="00B715D4" w:rsidRDefault="2EE99435" w:rsidP="001230A7">
      <w:pPr>
        <w:pStyle w:val="BodyText"/>
        <w:keepLines/>
      </w:pPr>
      <w:r w:rsidRPr="00B715D4">
        <w:lastRenderedPageBreak/>
        <w:t>G</w:t>
      </w:r>
      <w:r w:rsidR="769FC8F1" w:rsidRPr="00B715D4">
        <w:t>WRC</w:t>
      </w:r>
      <w:r w:rsidR="2275C2B0" w:rsidRPr="00B715D4">
        <w:t xml:space="preserve"> submitted </w:t>
      </w:r>
      <w:r w:rsidR="1150010A" w:rsidRPr="00B715D4">
        <w:t xml:space="preserve">that </w:t>
      </w:r>
      <w:r w:rsidR="633DE6E0" w:rsidRPr="00B715D4">
        <w:t>plan</w:t>
      </w:r>
      <w:r w:rsidR="1150010A" w:rsidRPr="00B715D4">
        <w:t>-</w:t>
      </w:r>
      <w:r w:rsidR="633DE6E0" w:rsidRPr="00B715D4">
        <w:t xml:space="preserve">enabled development </w:t>
      </w:r>
      <w:r w:rsidR="1150010A" w:rsidRPr="00B715D4">
        <w:t xml:space="preserve">should remain a </w:t>
      </w:r>
      <w:r w:rsidR="3A916F63" w:rsidRPr="00B715D4">
        <w:t>non-complying activity</w:t>
      </w:r>
      <w:r w:rsidR="7D008947" w:rsidRPr="00B715D4">
        <w:t>.</w:t>
      </w:r>
      <w:r w:rsidR="3A916F63" w:rsidRPr="00B715D4">
        <w:t xml:space="preserve"> </w:t>
      </w:r>
      <w:r w:rsidR="6C3A66E0" w:rsidRPr="00B715D4">
        <w:t>T</w:t>
      </w:r>
      <w:r w:rsidR="2B7C4E01" w:rsidRPr="00B715D4">
        <w:t>he</w:t>
      </w:r>
      <w:r w:rsidR="7979755F" w:rsidRPr="00B715D4">
        <w:t>ir</w:t>
      </w:r>
      <w:r w:rsidR="50ACF765" w:rsidRPr="00B715D4">
        <w:t xml:space="preserve"> submission expressed</w:t>
      </w:r>
      <w:r w:rsidR="70115F06" w:rsidRPr="00B715D4">
        <w:t xml:space="preserve"> </w:t>
      </w:r>
      <w:r w:rsidR="544574E2" w:rsidRPr="00B715D4">
        <w:t xml:space="preserve">that </w:t>
      </w:r>
      <w:r w:rsidR="70115F06" w:rsidRPr="00B715D4">
        <w:t xml:space="preserve">the current regulations </w:t>
      </w:r>
      <w:r w:rsidR="52EF958E" w:rsidRPr="00B715D4">
        <w:t>a</w:t>
      </w:r>
      <w:r w:rsidR="70115F06" w:rsidRPr="00B715D4">
        <w:t>re having the desired effect</w:t>
      </w:r>
      <w:r w:rsidR="5C5BC6DC" w:rsidRPr="00B715D4">
        <w:t xml:space="preserve"> within the Wellington region</w:t>
      </w:r>
      <w:r w:rsidR="70115F06" w:rsidRPr="00B715D4">
        <w:t xml:space="preserve"> and </w:t>
      </w:r>
      <w:r w:rsidR="35A8DAF3" w:rsidRPr="00B715D4">
        <w:t>a</w:t>
      </w:r>
      <w:r w:rsidR="6EFF6697" w:rsidRPr="00B715D4">
        <w:t xml:space="preserve">re leading to practice changes in urban development to avoid natural </w:t>
      </w:r>
      <w:r w:rsidR="456C2FC9" w:rsidRPr="00B715D4">
        <w:t xml:space="preserve">inland </w:t>
      </w:r>
      <w:r w:rsidR="6EFF6697" w:rsidRPr="00B715D4">
        <w:t>wetlands.</w:t>
      </w:r>
      <w:r w:rsidR="7D2FB7CD" w:rsidRPr="00B715D4">
        <w:t xml:space="preserve"> They considered that:</w:t>
      </w:r>
    </w:p>
    <w:p w14:paraId="4D596169" w14:textId="6E39635A" w:rsidR="02F54389" w:rsidRPr="00B715D4" w:rsidRDefault="7D2FB7CD" w:rsidP="006201B8">
      <w:pPr>
        <w:pStyle w:val="Quote"/>
        <w:spacing w:after="120"/>
      </w:pPr>
      <w:r w:rsidRPr="00B715D4">
        <w:t>Pushing it all down to resource consent decisions, rather than proper oversight and consideration at the region-wide level, does not give effect to the National Policy Statement on Urban Development nor the NPS-FM.</w:t>
      </w:r>
    </w:p>
    <w:p w14:paraId="3E30442B" w14:textId="71F11969" w:rsidR="14E23BF4" w:rsidRPr="00B715D4" w:rsidRDefault="1875589B" w:rsidP="47519EFB">
      <w:pPr>
        <w:pStyle w:val="BodyText"/>
        <w:rPr>
          <w:color w:val="000000" w:themeColor="text1"/>
        </w:rPr>
      </w:pPr>
      <w:r w:rsidRPr="00B715D4">
        <w:rPr>
          <w:color w:val="000000" w:themeColor="text1"/>
        </w:rPr>
        <w:t>Property developers were broadly in support of the use of the term ‘plan</w:t>
      </w:r>
      <w:r w:rsidR="00DC02BB" w:rsidRPr="00B715D4">
        <w:rPr>
          <w:color w:val="000000" w:themeColor="text1"/>
        </w:rPr>
        <w:t>-</w:t>
      </w:r>
      <w:r w:rsidRPr="00B715D4">
        <w:rPr>
          <w:color w:val="000000" w:themeColor="text1"/>
        </w:rPr>
        <w:t xml:space="preserve">enabled’ due to its </w:t>
      </w:r>
      <w:r w:rsidR="5DFFF3EB" w:rsidRPr="00B715D4">
        <w:rPr>
          <w:color w:val="000000" w:themeColor="text1"/>
        </w:rPr>
        <w:t>alignment with the NPS-UD and its potential</w:t>
      </w:r>
      <w:r w:rsidR="0B4ACF5C" w:rsidRPr="00B715D4">
        <w:rPr>
          <w:color w:val="000000" w:themeColor="text1"/>
        </w:rPr>
        <w:t xml:space="preserve"> to enable</w:t>
      </w:r>
      <w:r w:rsidR="4416EDE4" w:rsidRPr="00B715D4">
        <w:rPr>
          <w:color w:val="000000" w:themeColor="text1"/>
        </w:rPr>
        <w:t xml:space="preserve"> of councils to </w:t>
      </w:r>
      <w:r w:rsidR="656F5C6F" w:rsidRPr="00B715D4">
        <w:rPr>
          <w:color w:val="000000" w:themeColor="text1"/>
        </w:rPr>
        <w:t>consent to</w:t>
      </w:r>
      <w:r w:rsidR="4416EDE4" w:rsidRPr="00B715D4">
        <w:rPr>
          <w:color w:val="000000" w:themeColor="text1"/>
        </w:rPr>
        <w:t xml:space="preserve"> development in growing urban areas</w:t>
      </w:r>
      <w:r w:rsidR="74CD9DA0" w:rsidRPr="00B715D4">
        <w:rPr>
          <w:color w:val="000000" w:themeColor="text1"/>
        </w:rPr>
        <w:t>, including for development listed in a district plan</w:t>
      </w:r>
      <w:r w:rsidR="4416EDE4" w:rsidRPr="00B715D4">
        <w:rPr>
          <w:color w:val="000000" w:themeColor="text1"/>
        </w:rPr>
        <w:t>.</w:t>
      </w:r>
      <w:r w:rsidR="5DFFF3EB" w:rsidRPr="00B715D4">
        <w:rPr>
          <w:color w:val="000000" w:themeColor="text1"/>
        </w:rPr>
        <w:t xml:space="preserve"> </w:t>
      </w:r>
      <w:r w:rsidR="34055956" w:rsidRPr="00B715D4">
        <w:rPr>
          <w:color w:val="000000" w:themeColor="text1"/>
        </w:rPr>
        <w:t xml:space="preserve">A small </w:t>
      </w:r>
      <w:r w:rsidR="2D5AD3CB" w:rsidRPr="00B715D4">
        <w:rPr>
          <w:color w:val="000000" w:themeColor="text1"/>
        </w:rPr>
        <w:t>number</w:t>
      </w:r>
      <w:r w:rsidR="34055956" w:rsidRPr="00B715D4">
        <w:rPr>
          <w:color w:val="000000" w:themeColor="text1"/>
        </w:rPr>
        <w:t xml:space="preserve"> of submitters expressed </w:t>
      </w:r>
      <w:r w:rsidR="5B21E1B2" w:rsidRPr="00B715D4">
        <w:rPr>
          <w:color w:val="000000" w:themeColor="text1"/>
        </w:rPr>
        <w:t xml:space="preserve">concerns that any consent requirements for urban developments around </w:t>
      </w:r>
      <w:r w:rsidR="0D336508" w:rsidRPr="00B715D4">
        <w:rPr>
          <w:color w:val="000000" w:themeColor="text1"/>
        </w:rPr>
        <w:t xml:space="preserve">natural </w:t>
      </w:r>
      <w:r w:rsidR="09F588DB" w:rsidRPr="00B715D4">
        <w:rPr>
          <w:color w:val="000000" w:themeColor="text1"/>
        </w:rPr>
        <w:t xml:space="preserve">inland </w:t>
      </w:r>
      <w:r w:rsidR="5B21E1B2" w:rsidRPr="00B715D4">
        <w:rPr>
          <w:color w:val="000000" w:themeColor="text1"/>
        </w:rPr>
        <w:t xml:space="preserve">wetlands would create </w:t>
      </w:r>
      <w:r w:rsidR="4C85FED3" w:rsidRPr="00B715D4">
        <w:rPr>
          <w:color w:val="000000" w:themeColor="text1"/>
        </w:rPr>
        <w:t xml:space="preserve">tension between the </w:t>
      </w:r>
      <w:r w:rsidR="559E9AC6" w:rsidRPr="00B715D4">
        <w:rPr>
          <w:color w:val="000000" w:themeColor="text1"/>
        </w:rPr>
        <w:t>NPS-FM and the NPS-UD, and that plan</w:t>
      </w:r>
      <w:r w:rsidR="00DC02BB" w:rsidRPr="00B715D4">
        <w:rPr>
          <w:color w:val="000000" w:themeColor="text1"/>
        </w:rPr>
        <w:t>-</w:t>
      </w:r>
      <w:r w:rsidR="559E9AC6" w:rsidRPr="00B715D4">
        <w:rPr>
          <w:color w:val="000000" w:themeColor="text1"/>
        </w:rPr>
        <w:t>enabled development should be a permitted activity.</w:t>
      </w:r>
    </w:p>
    <w:p w14:paraId="6B6EEE30" w14:textId="5A80C55E" w:rsidR="14E23BF4" w:rsidRPr="00B715D4" w:rsidRDefault="3581D9C3" w:rsidP="47519EFB">
      <w:pPr>
        <w:pStyle w:val="BodyText"/>
        <w:rPr>
          <w:color w:val="000000" w:themeColor="text1"/>
        </w:rPr>
      </w:pPr>
      <w:r w:rsidRPr="00B715D4">
        <w:rPr>
          <w:color w:val="000000" w:themeColor="text1"/>
        </w:rPr>
        <w:t>T</w:t>
      </w:r>
      <w:r w:rsidR="7FFE90A7" w:rsidRPr="00B715D4">
        <w:rPr>
          <w:color w:val="000000" w:themeColor="text1"/>
        </w:rPr>
        <w:t>CC</w:t>
      </w:r>
      <w:r w:rsidRPr="00B715D4">
        <w:rPr>
          <w:color w:val="000000" w:themeColor="text1"/>
        </w:rPr>
        <w:t xml:space="preserve"> highlighted in their submission that the use of </w:t>
      </w:r>
      <w:r w:rsidR="009F3CD0" w:rsidRPr="00B715D4">
        <w:rPr>
          <w:color w:val="000000" w:themeColor="text1"/>
        </w:rPr>
        <w:t>‘</w:t>
      </w:r>
      <w:r w:rsidRPr="00B715D4">
        <w:rPr>
          <w:color w:val="000000" w:themeColor="text1"/>
        </w:rPr>
        <w:t>plan-enabled</w:t>
      </w:r>
      <w:r w:rsidR="009F3CD0" w:rsidRPr="00B715D4">
        <w:rPr>
          <w:color w:val="000000" w:themeColor="text1"/>
        </w:rPr>
        <w:t>’</w:t>
      </w:r>
      <w:r w:rsidRPr="00B715D4">
        <w:rPr>
          <w:color w:val="000000" w:themeColor="text1"/>
        </w:rPr>
        <w:t xml:space="preserve"> to provide a consent pathway would not help them to achieve the</w:t>
      </w:r>
      <w:r w:rsidR="0F7807C7" w:rsidRPr="00B715D4">
        <w:rPr>
          <w:color w:val="000000" w:themeColor="text1"/>
        </w:rPr>
        <w:t xml:space="preserve">ir Tier 1 requirements under the NPS-UD. This </w:t>
      </w:r>
      <w:r w:rsidR="79F494A1" w:rsidRPr="00B715D4">
        <w:rPr>
          <w:color w:val="000000" w:themeColor="text1"/>
        </w:rPr>
        <w:t>i</w:t>
      </w:r>
      <w:r w:rsidR="0F7807C7" w:rsidRPr="00B715D4">
        <w:rPr>
          <w:color w:val="000000" w:themeColor="text1"/>
        </w:rPr>
        <w:t xml:space="preserve">s because their current development projects </w:t>
      </w:r>
      <w:r w:rsidR="339C91C9" w:rsidRPr="00B715D4">
        <w:rPr>
          <w:color w:val="000000" w:themeColor="text1"/>
        </w:rPr>
        <w:t xml:space="preserve">are </w:t>
      </w:r>
      <w:r w:rsidR="6575CBFC" w:rsidRPr="00B715D4">
        <w:rPr>
          <w:color w:val="000000" w:themeColor="text1"/>
        </w:rPr>
        <w:t xml:space="preserve">listed in statutorily recognised documents </w:t>
      </w:r>
      <w:r w:rsidR="339C91C9" w:rsidRPr="00B715D4">
        <w:rPr>
          <w:color w:val="000000" w:themeColor="text1"/>
        </w:rPr>
        <w:t>not</w:t>
      </w:r>
      <w:r w:rsidR="06B59109" w:rsidRPr="00B715D4">
        <w:rPr>
          <w:color w:val="000000" w:themeColor="text1"/>
        </w:rPr>
        <w:t xml:space="preserve"> </w:t>
      </w:r>
      <w:r w:rsidR="00611C4B" w:rsidRPr="00B715D4">
        <w:rPr>
          <w:color w:val="000000" w:themeColor="text1"/>
        </w:rPr>
        <w:t>classified</w:t>
      </w:r>
      <w:r w:rsidR="06B59109" w:rsidRPr="00B715D4">
        <w:rPr>
          <w:color w:val="000000" w:themeColor="text1"/>
        </w:rPr>
        <w:t xml:space="preserve"> as </w:t>
      </w:r>
      <w:r w:rsidR="001654BB" w:rsidRPr="00B715D4">
        <w:rPr>
          <w:color w:val="000000" w:themeColor="text1"/>
        </w:rPr>
        <w:t>‘</w:t>
      </w:r>
      <w:r w:rsidR="06B59109" w:rsidRPr="00B715D4">
        <w:rPr>
          <w:color w:val="000000" w:themeColor="text1"/>
        </w:rPr>
        <w:t>plan-enabled</w:t>
      </w:r>
      <w:r w:rsidR="001654BB" w:rsidRPr="00B715D4">
        <w:rPr>
          <w:color w:val="000000" w:themeColor="text1"/>
        </w:rPr>
        <w:t>’</w:t>
      </w:r>
      <w:r w:rsidR="06B59109" w:rsidRPr="00B715D4">
        <w:rPr>
          <w:color w:val="000000" w:themeColor="text1"/>
        </w:rPr>
        <w:t xml:space="preserve"> </w:t>
      </w:r>
      <w:r w:rsidR="4766ED8A" w:rsidRPr="00B715D4">
        <w:rPr>
          <w:color w:val="000000" w:themeColor="text1"/>
        </w:rPr>
        <w:t>under the NPS-UD definition</w:t>
      </w:r>
      <w:r w:rsidR="00FC2102" w:rsidRPr="00B715D4">
        <w:rPr>
          <w:color w:val="000000" w:themeColor="text1"/>
        </w:rPr>
        <w:t xml:space="preserve"> because they are not in the ‘short term’ (</w:t>
      </w:r>
      <w:r w:rsidR="005A61C3" w:rsidRPr="00B715D4">
        <w:rPr>
          <w:color w:val="000000" w:themeColor="text1"/>
        </w:rPr>
        <w:t xml:space="preserve">defined as being </w:t>
      </w:r>
      <w:r w:rsidR="00FC2102" w:rsidRPr="00B715D4">
        <w:rPr>
          <w:color w:val="000000" w:themeColor="text1"/>
        </w:rPr>
        <w:t>within the next 3 years)</w:t>
      </w:r>
      <w:r w:rsidR="2AD21A6F" w:rsidRPr="00B715D4">
        <w:rPr>
          <w:color w:val="000000" w:themeColor="text1"/>
        </w:rPr>
        <w:t>.</w:t>
      </w:r>
      <w:r w:rsidR="4766ED8A" w:rsidRPr="00B715D4">
        <w:rPr>
          <w:color w:val="000000" w:themeColor="text1"/>
        </w:rPr>
        <w:t xml:space="preserve"> </w:t>
      </w:r>
      <w:r w:rsidR="6402C994" w:rsidRPr="00B715D4">
        <w:rPr>
          <w:color w:val="000000" w:themeColor="text1"/>
        </w:rPr>
        <w:t>C</w:t>
      </w:r>
      <w:r w:rsidR="4766ED8A" w:rsidRPr="00B715D4">
        <w:rPr>
          <w:color w:val="000000" w:themeColor="text1"/>
        </w:rPr>
        <w:t>onsequently</w:t>
      </w:r>
      <w:r w:rsidR="03CD93FF" w:rsidRPr="00B715D4">
        <w:rPr>
          <w:color w:val="000000" w:themeColor="text1"/>
        </w:rPr>
        <w:t>,</w:t>
      </w:r>
      <w:r w:rsidR="4766ED8A" w:rsidRPr="00B715D4">
        <w:rPr>
          <w:color w:val="000000" w:themeColor="text1"/>
        </w:rPr>
        <w:t xml:space="preserve"> </w:t>
      </w:r>
      <w:r w:rsidR="3290BDB4" w:rsidRPr="00B715D4">
        <w:rPr>
          <w:color w:val="000000" w:themeColor="text1"/>
        </w:rPr>
        <w:t xml:space="preserve">these development projects </w:t>
      </w:r>
      <w:r w:rsidR="4766ED8A" w:rsidRPr="00B715D4">
        <w:rPr>
          <w:color w:val="000000" w:themeColor="text1"/>
        </w:rPr>
        <w:t xml:space="preserve">would not be able to </w:t>
      </w:r>
      <w:r w:rsidR="07494A9B" w:rsidRPr="00B715D4">
        <w:rPr>
          <w:color w:val="000000" w:themeColor="text1"/>
        </w:rPr>
        <w:t>be</w:t>
      </w:r>
      <w:r w:rsidR="4766ED8A" w:rsidRPr="00B715D4">
        <w:rPr>
          <w:color w:val="000000" w:themeColor="text1"/>
        </w:rPr>
        <w:t xml:space="preserve"> consent</w:t>
      </w:r>
      <w:r w:rsidR="0657892D" w:rsidRPr="00B715D4">
        <w:rPr>
          <w:color w:val="000000" w:themeColor="text1"/>
        </w:rPr>
        <w:t>ed</w:t>
      </w:r>
      <w:r w:rsidR="4766ED8A" w:rsidRPr="00B715D4">
        <w:rPr>
          <w:color w:val="000000" w:themeColor="text1"/>
        </w:rPr>
        <w:t xml:space="preserve"> under the proposed consent pathway.</w:t>
      </w:r>
      <w:r w:rsidR="3CE30EE2" w:rsidRPr="00B715D4">
        <w:rPr>
          <w:color w:val="000000" w:themeColor="text1"/>
        </w:rPr>
        <w:t xml:space="preserve"> </w:t>
      </w:r>
    </w:p>
    <w:p w14:paraId="3A331CF3" w14:textId="3325FD69" w:rsidR="1C10A7B7" w:rsidRPr="00B715D4" w:rsidRDefault="1C10A7B7" w:rsidP="006201B8">
      <w:pPr>
        <w:pStyle w:val="Heading4"/>
      </w:pPr>
      <w:r w:rsidRPr="00B715D4">
        <w:t>Offsetting requirements for public amenity development</w:t>
      </w:r>
    </w:p>
    <w:p w14:paraId="2CED4B5D" w14:textId="49A502E8" w:rsidR="1BD20185" w:rsidRPr="00B715D4" w:rsidRDefault="72717705" w:rsidP="006201B8">
      <w:pPr>
        <w:pStyle w:val="BodyText"/>
      </w:pPr>
      <w:r w:rsidRPr="00B715D4">
        <w:t xml:space="preserve">A large </w:t>
      </w:r>
      <w:r w:rsidR="05FDAF62" w:rsidRPr="00B715D4">
        <w:t>majority of submitters felt that offsetting requirements should continue to apply to public amenity development</w:t>
      </w:r>
      <w:r w:rsidR="718259E7" w:rsidRPr="00B715D4">
        <w:t xml:space="preserve"> such as schools and </w:t>
      </w:r>
      <w:r w:rsidR="5CEA80C7" w:rsidRPr="00B715D4">
        <w:t>medical</w:t>
      </w:r>
      <w:r w:rsidR="718259E7" w:rsidRPr="00B715D4">
        <w:t xml:space="preserve"> </w:t>
      </w:r>
      <w:r w:rsidR="3E72BE71" w:rsidRPr="00B715D4">
        <w:t>centres</w:t>
      </w:r>
      <w:r w:rsidR="05FDAF62" w:rsidRPr="00B715D4">
        <w:t>. This was due to a</w:t>
      </w:r>
      <w:r w:rsidR="2A3ED585" w:rsidRPr="00B715D4">
        <w:t xml:space="preserve"> perception that allowing some activities to bypass the offsetting conditions </w:t>
      </w:r>
      <w:r w:rsidR="489FEFEA" w:rsidRPr="00B715D4">
        <w:t xml:space="preserve">would be contrary to </w:t>
      </w:r>
      <w:r w:rsidR="00F85A07" w:rsidRPr="00B715D4">
        <w:t>P</w:t>
      </w:r>
      <w:r w:rsidR="489FEFEA" w:rsidRPr="00B715D4">
        <w:t xml:space="preserve">olicy </w:t>
      </w:r>
      <w:r w:rsidR="00F85A07" w:rsidRPr="00B715D4">
        <w:t>6</w:t>
      </w:r>
      <w:r w:rsidR="489FEFEA" w:rsidRPr="00B715D4">
        <w:t xml:space="preserve"> in the NPS-FM and the effects management hierarchy.</w:t>
      </w:r>
    </w:p>
    <w:p w14:paraId="6AF106D4" w14:textId="309A605C" w:rsidR="00965FA8" w:rsidRPr="00B715D4" w:rsidRDefault="31939412" w:rsidP="008311BC">
      <w:pPr>
        <w:pStyle w:val="Heading3"/>
      </w:pPr>
      <w:r w:rsidRPr="00B715D4">
        <w:t>Analysis</w:t>
      </w:r>
      <w:r w:rsidR="64F21F6C" w:rsidRPr="00B715D4">
        <w:t xml:space="preserve"> </w:t>
      </w:r>
      <w:r w:rsidR="001944F7" w:rsidRPr="00B715D4">
        <w:t>and recommendation</w:t>
      </w:r>
    </w:p>
    <w:p w14:paraId="4235D01A" w14:textId="1E549DB7" w:rsidR="00872B66" w:rsidRPr="00B715D4" w:rsidRDefault="1E998753" w:rsidP="00774B51">
      <w:pPr>
        <w:pStyle w:val="Heading4"/>
        <w:spacing w:before="180"/>
      </w:pPr>
      <w:r w:rsidRPr="00B715D4">
        <w:t>Proving a consent pathway for plan</w:t>
      </w:r>
      <w:r w:rsidR="00DC02BB" w:rsidRPr="00B715D4">
        <w:t>-</w:t>
      </w:r>
      <w:r w:rsidRPr="00B715D4">
        <w:t>enabled urban development</w:t>
      </w:r>
      <w:r w:rsidR="574865BE" w:rsidRPr="00B715D4">
        <w:t xml:space="preserve"> </w:t>
      </w:r>
    </w:p>
    <w:p w14:paraId="019B2207" w14:textId="7F857280" w:rsidR="00872B66" w:rsidRPr="00B715D4" w:rsidRDefault="1E998753" w:rsidP="00B7565A">
      <w:pPr>
        <w:pStyle w:val="BodyText"/>
        <w:spacing w:before="100" w:after="100"/>
      </w:pPr>
      <w:r w:rsidRPr="00B715D4">
        <w:t xml:space="preserve">There is </w:t>
      </w:r>
      <w:r w:rsidR="0F7318C8" w:rsidRPr="00B715D4">
        <w:t>a need f</w:t>
      </w:r>
      <w:r w:rsidRPr="00B715D4">
        <w:t xml:space="preserve">or the NES-F to </w:t>
      </w:r>
      <w:r w:rsidR="15F4B0D1" w:rsidRPr="00B715D4">
        <w:t>accommodate</w:t>
      </w:r>
      <w:r w:rsidR="3620D624" w:rsidRPr="00B715D4">
        <w:t xml:space="preserve"> requirements under the NPS-UD. The submissions received indicate t</w:t>
      </w:r>
      <w:r w:rsidR="78F7FB26" w:rsidRPr="00B715D4">
        <w:t xml:space="preserve">hat there is substantial support for this. </w:t>
      </w:r>
    </w:p>
    <w:p w14:paraId="1EBC6BBB" w14:textId="735E91FA" w:rsidR="00872B66" w:rsidRPr="00B715D4" w:rsidRDefault="78F7FB26" w:rsidP="00B7565A">
      <w:pPr>
        <w:pStyle w:val="BodyText"/>
        <w:spacing w:before="100" w:after="100"/>
      </w:pPr>
      <w:r w:rsidRPr="00B715D4">
        <w:t xml:space="preserve">We consider that the concerns raised by submitters that </w:t>
      </w:r>
      <w:r w:rsidR="44328BA5" w:rsidRPr="00B715D4">
        <w:t xml:space="preserve">are </w:t>
      </w:r>
      <w:r w:rsidRPr="00B715D4">
        <w:t xml:space="preserve">opposed </w:t>
      </w:r>
      <w:r w:rsidR="53C7B282" w:rsidRPr="00B715D4">
        <w:t>can b</w:t>
      </w:r>
      <w:r w:rsidRPr="00B715D4">
        <w:t xml:space="preserve">e mitigated through the effects management hierarchy and the </w:t>
      </w:r>
      <w:r w:rsidR="15425DA8" w:rsidRPr="00B715D4">
        <w:t xml:space="preserve">gateway tests. </w:t>
      </w:r>
    </w:p>
    <w:p w14:paraId="2B2D2B7C" w14:textId="2A496066" w:rsidR="2FEEFDF6" w:rsidRPr="00B715D4" w:rsidRDefault="72FDE569" w:rsidP="004A6F79">
      <w:pPr>
        <w:pStyle w:val="Heading4"/>
      </w:pPr>
      <w:r w:rsidRPr="00B715D4">
        <w:t>Use of the term ‘plan-enabled’</w:t>
      </w:r>
    </w:p>
    <w:p w14:paraId="2D870B6D" w14:textId="600C35DE" w:rsidR="5D868683" w:rsidRPr="00B715D4" w:rsidRDefault="6ECFEE3E" w:rsidP="00B7565A">
      <w:pPr>
        <w:pStyle w:val="BodyText"/>
        <w:spacing w:before="100"/>
      </w:pPr>
      <w:r w:rsidRPr="00B715D4">
        <w:t xml:space="preserve">The term ‘plan-enabled’ </w:t>
      </w:r>
      <w:r w:rsidR="59F461ED" w:rsidRPr="00B715D4">
        <w:t>was proposed</w:t>
      </w:r>
      <w:r w:rsidRPr="00B715D4">
        <w:t xml:space="preserve"> for consistency with the NPS-UD</w:t>
      </w:r>
      <w:r w:rsidR="2F31087B" w:rsidRPr="00B715D4">
        <w:t xml:space="preserve"> and m</w:t>
      </w:r>
      <w:r w:rsidR="4EC0A696" w:rsidRPr="00B715D4">
        <w:t>any council</w:t>
      </w:r>
      <w:r w:rsidR="213E61CC" w:rsidRPr="00B715D4">
        <w:t xml:space="preserve"> submitters</w:t>
      </w:r>
      <w:r w:rsidR="4EC0A696" w:rsidRPr="00B715D4">
        <w:t xml:space="preserve"> support the use of th</w:t>
      </w:r>
      <w:r w:rsidR="2247294E" w:rsidRPr="00B715D4">
        <w:t>is</w:t>
      </w:r>
      <w:r w:rsidR="4EC0A696" w:rsidRPr="00B715D4">
        <w:t xml:space="preserve"> </w:t>
      </w:r>
      <w:r w:rsidR="3F845428" w:rsidRPr="00B715D4">
        <w:t>term</w:t>
      </w:r>
      <w:r w:rsidR="5ED0852A" w:rsidRPr="00B715D4">
        <w:t>. W</w:t>
      </w:r>
      <w:r w:rsidR="4EC0A696" w:rsidRPr="00B715D4">
        <w:t xml:space="preserve">e are aware </w:t>
      </w:r>
      <w:r w:rsidR="011EF66D" w:rsidRPr="00B715D4">
        <w:t xml:space="preserve">however, </w:t>
      </w:r>
      <w:r w:rsidR="4EC0A696" w:rsidRPr="00B715D4">
        <w:t xml:space="preserve">that for </w:t>
      </w:r>
      <w:r w:rsidR="382FA208" w:rsidRPr="00B715D4">
        <w:t>T</w:t>
      </w:r>
      <w:r w:rsidR="6AE1215E" w:rsidRPr="00B715D4">
        <w:t>CC</w:t>
      </w:r>
      <w:r w:rsidR="7AFCE8FD" w:rsidRPr="00B715D4">
        <w:t>,</w:t>
      </w:r>
      <w:r w:rsidR="4EC0A696" w:rsidRPr="00B715D4">
        <w:t xml:space="preserve"> </w:t>
      </w:r>
      <w:r w:rsidR="00874AE1" w:rsidRPr="00B715D4">
        <w:t xml:space="preserve">the </w:t>
      </w:r>
      <w:r w:rsidR="4EC0A696" w:rsidRPr="00B715D4">
        <w:t>use of ‘plan</w:t>
      </w:r>
      <w:r w:rsidR="006D7AE9" w:rsidRPr="00B715D4">
        <w:noBreakHyphen/>
      </w:r>
      <w:r w:rsidR="4EC0A696" w:rsidRPr="00B715D4">
        <w:t xml:space="preserve">enabled’ </w:t>
      </w:r>
      <w:r w:rsidR="7201B0B3" w:rsidRPr="00B715D4">
        <w:t xml:space="preserve">will not help in the immediate </w:t>
      </w:r>
      <w:r w:rsidR="12A48936" w:rsidRPr="00B715D4">
        <w:t>future</w:t>
      </w:r>
      <w:r w:rsidR="7201B0B3" w:rsidRPr="00B715D4">
        <w:t xml:space="preserve"> as </w:t>
      </w:r>
      <w:r w:rsidR="007872A9" w:rsidRPr="00B715D4">
        <w:t xml:space="preserve">it </w:t>
      </w:r>
      <w:r w:rsidR="7201B0B3" w:rsidRPr="00B715D4">
        <w:t>would first require a plan change</w:t>
      </w:r>
      <w:r w:rsidR="023B0FF3" w:rsidRPr="00B715D4">
        <w:t>. T</w:t>
      </w:r>
      <w:r w:rsidR="4E6EF263" w:rsidRPr="00B715D4">
        <w:t>he</w:t>
      </w:r>
      <w:r w:rsidR="006D7AE9" w:rsidRPr="00B715D4">
        <w:t> </w:t>
      </w:r>
      <w:r w:rsidR="4E6EF263" w:rsidRPr="00B715D4">
        <w:t>council</w:t>
      </w:r>
      <w:r w:rsidR="7201B0B3" w:rsidRPr="00B715D4">
        <w:t xml:space="preserve"> do</w:t>
      </w:r>
      <w:r w:rsidR="007872A9" w:rsidRPr="00B715D4">
        <w:t>es</w:t>
      </w:r>
      <w:r w:rsidR="7201B0B3" w:rsidRPr="00B715D4">
        <w:t xml:space="preserve"> not expect that this will be notified until mid-2022, then </w:t>
      </w:r>
      <w:r w:rsidR="669F8EC9" w:rsidRPr="00B715D4">
        <w:t xml:space="preserve">likely </w:t>
      </w:r>
      <w:r w:rsidR="7201B0B3" w:rsidRPr="00B715D4">
        <w:t>appealed</w:t>
      </w:r>
      <w:r w:rsidR="103B1712" w:rsidRPr="00B715D4">
        <w:t>,</w:t>
      </w:r>
      <w:r w:rsidR="7201B0B3" w:rsidRPr="00B715D4">
        <w:t xml:space="preserve"> making </w:t>
      </w:r>
      <w:r w:rsidR="6E8B3656" w:rsidRPr="00B715D4">
        <w:t>an operative plan some way off.</w:t>
      </w:r>
    </w:p>
    <w:p w14:paraId="42F0B2E5" w14:textId="5D3F99B0" w:rsidR="5D868683" w:rsidRPr="00B715D4" w:rsidRDefault="5EE712E8" w:rsidP="00B7565A">
      <w:pPr>
        <w:pStyle w:val="BodyText"/>
        <w:spacing w:before="100" w:after="60"/>
      </w:pPr>
      <w:r w:rsidRPr="00B715D4">
        <w:t>Plan</w:t>
      </w:r>
      <w:r w:rsidR="00DC02BB" w:rsidRPr="00B715D4">
        <w:t>-</w:t>
      </w:r>
      <w:r w:rsidRPr="00B715D4">
        <w:t>enabled is defined in the NPS-UD as follows</w:t>
      </w:r>
      <w:r w:rsidR="007872A9" w:rsidRPr="00B715D4">
        <w:t>.</w:t>
      </w:r>
    </w:p>
    <w:p w14:paraId="1E9C43B0" w14:textId="14384567" w:rsidR="5D868683" w:rsidRPr="00B715D4" w:rsidRDefault="345BF067" w:rsidP="00B7565A">
      <w:pPr>
        <w:pStyle w:val="Quote"/>
        <w:spacing w:after="40"/>
      </w:pPr>
      <w:r w:rsidRPr="00B715D4">
        <w:t xml:space="preserve">Development capacity is </w:t>
      </w:r>
      <w:r w:rsidRPr="00B715D4">
        <w:rPr>
          <w:bCs/>
        </w:rPr>
        <w:t>plan-enabled</w:t>
      </w:r>
      <w:r w:rsidRPr="00B715D4">
        <w:t xml:space="preserve"> for housing or for business land if: </w:t>
      </w:r>
    </w:p>
    <w:p w14:paraId="32521385" w14:textId="4EF227DE" w:rsidR="5D868683" w:rsidRPr="00B715D4" w:rsidRDefault="6DC6BB7D" w:rsidP="00B7565A">
      <w:pPr>
        <w:pStyle w:val="Quote"/>
        <w:spacing w:after="40"/>
        <w:ind w:left="964" w:hanging="397"/>
      </w:pPr>
      <w:r w:rsidRPr="00B715D4">
        <w:t>(a)</w:t>
      </w:r>
      <w:r w:rsidR="00351CDE" w:rsidRPr="00B715D4">
        <w:tab/>
      </w:r>
      <w:r w:rsidRPr="00B715D4">
        <w:t xml:space="preserve">in relation to the short term, it is on land that is zoned for housing or for business use (as applicable) in an operative district plan </w:t>
      </w:r>
    </w:p>
    <w:p w14:paraId="3A6F11F4" w14:textId="55D6DB16" w:rsidR="5D868683" w:rsidRPr="00B715D4" w:rsidRDefault="6DC6BB7D" w:rsidP="00B7565A">
      <w:pPr>
        <w:pStyle w:val="Quote"/>
        <w:spacing w:after="40"/>
        <w:ind w:left="964" w:hanging="397"/>
      </w:pPr>
      <w:r w:rsidRPr="00B715D4">
        <w:lastRenderedPageBreak/>
        <w:t>(b)</w:t>
      </w:r>
      <w:r w:rsidR="00351CDE" w:rsidRPr="00B715D4">
        <w:tab/>
      </w:r>
      <w:r w:rsidRPr="00B715D4">
        <w:t xml:space="preserve">in relation to the medium term, either paragraph (a) applies, or it is on land that is zoned for housing or for business use (as applicable) in a proposed district plan </w:t>
      </w:r>
    </w:p>
    <w:p w14:paraId="5B1E041E" w14:textId="6796BE05" w:rsidR="00EA6200" w:rsidRPr="00B715D4" w:rsidRDefault="6DC6BB7D" w:rsidP="006201B8">
      <w:pPr>
        <w:pStyle w:val="Quote"/>
        <w:spacing w:after="120"/>
        <w:ind w:left="964" w:hanging="397"/>
      </w:pPr>
      <w:r w:rsidRPr="00B715D4">
        <w:t>(c)</w:t>
      </w:r>
      <w:r w:rsidR="00351CDE" w:rsidRPr="00B715D4">
        <w:tab/>
      </w:r>
      <w:r w:rsidRPr="00B715D4">
        <w:t>in relation to the long term, either paragraph (b) applies, or it is on land identified by the local authority for future urban use or urban intensification in an FDS or, if the local authority is not required to have an FDS, any other relevant plan or strategy.</w:t>
      </w:r>
    </w:p>
    <w:p w14:paraId="3123A866" w14:textId="09EE9DF7" w:rsidR="5D868683" w:rsidRPr="00B715D4" w:rsidRDefault="79A9FE80" w:rsidP="00B7565A">
      <w:pPr>
        <w:pStyle w:val="BodyText"/>
        <w:spacing w:before="100" w:after="100"/>
      </w:pPr>
      <w:r w:rsidRPr="00B715D4">
        <w:t>T</w:t>
      </w:r>
      <w:r w:rsidR="2BF860ED" w:rsidRPr="00B715D4">
        <w:t>CC</w:t>
      </w:r>
      <w:r w:rsidRPr="00B715D4">
        <w:t xml:space="preserve"> has highlighted that the use of the term ‘plan</w:t>
      </w:r>
      <w:r w:rsidR="00DC02BB" w:rsidRPr="00B715D4">
        <w:t>-</w:t>
      </w:r>
      <w:r w:rsidRPr="00B715D4">
        <w:t xml:space="preserve">enabled’ in the </w:t>
      </w:r>
      <w:r w:rsidR="0147F38D" w:rsidRPr="00B715D4">
        <w:t>context of the NES-F</w:t>
      </w:r>
      <w:r w:rsidR="04E8F585" w:rsidRPr="00B715D4">
        <w:t xml:space="preserve"> </w:t>
      </w:r>
      <w:r w:rsidR="0AE1FC77" w:rsidRPr="00B715D4">
        <w:t xml:space="preserve">will </w:t>
      </w:r>
      <w:r w:rsidR="350D8CAA" w:rsidRPr="00B715D4">
        <w:t>not</w:t>
      </w:r>
      <w:r w:rsidR="006201B8" w:rsidRPr="00B715D4">
        <w:t> </w:t>
      </w:r>
      <w:r w:rsidR="350D8CAA" w:rsidRPr="00B715D4">
        <w:t xml:space="preserve">enable key developments to acquire resource consents </w:t>
      </w:r>
      <w:r w:rsidR="71B3555E" w:rsidRPr="00B715D4">
        <w:t xml:space="preserve">in the </w:t>
      </w:r>
      <w:r w:rsidR="7238B9EB" w:rsidRPr="00B715D4">
        <w:t>immediate</w:t>
      </w:r>
      <w:r w:rsidR="71B3555E" w:rsidRPr="00B715D4">
        <w:t xml:space="preserve"> term, due to </w:t>
      </w:r>
      <w:r w:rsidR="0AC61D8B" w:rsidRPr="00B715D4">
        <w:t>first</w:t>
      </w:r>
      <w:r w:rsidR="006201B8" w:rsidRPr="00B715D4">
        <w:t> </w:t>
      </w:r>
      <w:r w:rsidR="71B3555E" w:rsidRPr="00B715D4">
        <w:t>requiring a plan change</w:t>
      </w:r>
      <w:r w:rsidR="350D8CAA" w:rsidRPr="00B715D4">
        <w:t xml:space="preserve">. </w:t>
      </w:r>
      <w:r w:rsidR="5A5E0281" w:rsidRPr="00B715D4">
        <w:t>This is primarily due to the narrow definition of ‘plan-enabled’ in</w:t>
      </w:r>
      <w:r w:rsidR="006201B8" w:rsidRPr="00B715D4">
        <w:t> </w:t>
      </w:r>
      <w:r w:rsidR="5A5E0281" w:rsidRPr="00B715D4">
        <w:t>the short term.</w:t>
      </w:r>
    </w:p>
    <w:p w14:paraId="1E7E8E86" w14:textId="0FEA86BE" w:rsidR="2FC6A87E" w:rsidRPr="00B715D4" w:rsidRDefault="2FC6A87E" w:rsidP="00B7565A">
      <w:pPr>
        <w:pStyle w:val="BodyText"/>
        <w:spacing w:before="100" w:after="100"/>
      </w:pPr>
      <w:r w:rsidRPr="00B715D4">
        <w:t>Several submitters in support of a consent pathway for urban development expressed concern that tying the consent pathway to the policy intent of the NPS-UD may create further tensions between the two pieces of national direction. However, we consider that there are viable ways</w:t>
      </w:r>
      <w:r w:rsidR="006201B8" w:rsidRPr="00B715D4">
        <w:t> </w:t>
      </w:r>
      <w:r w:rsidRPr="00B715D4">
        <w:t xml:space="preserve">to address the issues raised and that national direction </w:t>
      </w:r>
      <w:r w:rsidR="035EEA4A" w:rsidRPr="00B715D4">
        <w:t xml:space="preserve">should </w:t>
      </w:r>
      <w:r w:rsidRPr="00B715D4">
        <w:t>remain aligned as much as</w:t>
      </w:r>
      <w:r w:rsidR="006201B8" w:rsidRPr="00B715D4">
        <w:t> </w:t>
      </w:r>
      <w:r w:rsidRPr="00B715D4">
        <w:t>possible.</w:t>
      </w:r>
    </w:p>
    <w:p w14:paraId="5F5CB247" w14:textId="2520358F" w:rsidR="464F4081" w:rsidRPr="00B715D4" w:rsidRDefault="2FC6A87E" w:rsidP="00B7565A">
      <w:pPr>
        <w:pStyle w:val="BodyText"/>
        <w:spacing w:before="100" w:after="100"/>
      </w:pPr>
      <w:proofErr w:type="gramStart"/>
      <w:r w:rsidRPr="00B715D4">
        <w:t>Opening up</w:t>
      </w:r>
      <w:proofErr w:type="gramEnd"/>
      <w:r w:rsidRPr="00B715D4">
        <w:t xml:space="preserve"> the consent pathway to all urban development (without the requirement for it to</w:t>
      </w:r>
      <w:r w:rsidR="006201B8" w:rsidRPr="00B715D4">
        <w:t> </w:t>
      </w:r>
      <w:r w:rsidRPr="00B715D4">
        <w:t xml:space="preserve">be listed in a plan) </w:t>
      </w:r>
      <w:r w:rsidR="0011480A" w:rsidRPr="00B715D4">
        <w:t>may</w:t>
      </w:r>
      <w:r w:rsidRPr="00B715D4">
        <w:t xml:space="preserve"> create additional issues. It would be more difficult to meet the gateway tests where land is not </w:t>
      </w:r>
      <w:r w:rsidR="00D167ED" w:rsidRPr="00B715D4">
        <w:t>zoned</w:t>
      </w:r>
      <w:r w:rsidRPr="00B715D4">
        <w:t xml:space="preserve"> in planning documents at the district, regional or national level</w:t>
      </w:r>
      <w:r w:rsidR="00B77787" w:rsidRPr="00B715D4">
        <w:t>,</w:t>
      </w:r>
      <w:r w:rsidRPr="00B715D4">
        <w:t xml:space="preserve"> and would likely place a large resourcing burden on councils, who w</w:t>
      </w:r>
      <w:r w:rsidR="55CF3DAA" w:rsidRPr="00B715D4">
        <w:t>ould</w:t>
      </w:r>
      <w:r w:rsidRPr="00B715D4">
        <w:t xml:space="preserve"> have to</w:t>
      </w:r>
      <w:r w:rsidR="006201B8" w:rsidRPr="00B715D4">
        <w:t> </w:t>
      </w:r>
      <w:r w:rsidRPr="00B715D4">
        <w:t>consider every application on its merits. Additionally, it would remove important constraints on development that are in place at the planning stages to ensure that appropriate testing has been undertaken before development can occur.</w:t>
      </w:r>
    </w:p>
    <w:p w14:paraId="26EDE909" w14:textId="5319611C" w:rsidR="5D868683" w:rsidRPr="00B715D4" w:rsidRDefault="268AD459" w:rsidP="006201B8">
      <w:pPr>
        <w:pStyle w:val="Heading5"/>
      </w:pPr>
      <w:r w:rsidRPr="00B715D4">
        <w:t>Option 1</w:t>
      </w:r>
      <w:r w:rsidR="1BF9F7DA" w:rsidRPr="00B715D4">
        <w:t>:</w:t>
      </w:r>
      <w:r w:rsidRPr="00B715D4">
        <w:t xml:space="preserve"> </w:t>
      </w:r>
      <w:r w:rsidR="00847DB9" w:rsidRPr="00B715D4">
        <w:t>Use</w:t>
      </w:r>
      <w:r w:rsidR="004F607F" w:rsidRPr="00B715D4">
        <w:t xml:space="preserve"> the </w:t>
      </w:r>
      <w:r w:rsidR="00831551" w:rsidRPr="00B715D4">
        <w:t>NPS-UD</w:t>
      </w:r>
      <w:r w:rsidR="00671A3A" w:rsidRPr="00B715D4">
        <w:t xml:space="preserve"> </w:t>
      </w:r>
      <w:r w:rsidR="00847DB9" w:rsidRPr="00B715D4">
        <w:t>definition of</w:t>
      </w:r>
      <w:r w:rsidRPr="00B715D4">
        <w:t xml:space="preserve"> plan-enabled development</w:t>
      </w:r>
    </w:p>
    <w:p w14:paraId="61C2D0A1" w14:textId="32FD9D64" w:rsidR="1A86AF79" w:rsidRPr="00B715D4" w:rsidRDefault="5A6C3B2A" w:rsidP="00B7565A">
      <w:pPr>
        <w:pStyle w:val="BodyText"/>
        <w:spacing w:before="100" w:after="100"/>
      </w:pPr>
      <w:r w:rsidRPr="00B715D4">
        <w:t xml:space="preserve">We remain of the opinion that the </w:t>
      </w:r>
      <w:r w:rsidR="3E1B7785" w:rsidRPr="00B715D4">
        <w:t xml:space="preserve">use of the </w:t>
      </w:r>
      <w:r w:rsidRPr="00B715D4">
        <w:t xml:space="preserve">term </w:t>
      </w:r>
      <w:r w:rsidR="0022215E" w:rsidRPr="00B715D4">
        <w:t>‘</w:t>
      </w:r>
      <w:r w:rsidRPr="00B715D4">
        <w:t>plan-enabled</w:t>
      </w:r>
      <w:r w:rsidR="0022215E" w:rsidRPr="00B715D4">
        <w:t>’</w:t>
      </w:r>
      <w:r w:rsidRPr="00B715D4">
        <w:t xml:space="preserve"> is an appropriat</w:t>
      </w:r>
      <w:r w:rsidR="7ACB542B" w:rsidRPr="00B715D4">
        <w:t>e way of providing a consent pathway for urban development</w:t>
      </w:r>
      <w:r w:rsidR="6A857A99" w:rsidRPr="00B715D4">
        <w:t xml:space="preserve"> and is consistent with the national direction set out in the NPS-UD. The use of the term was highlighted as pro</w:t>
      </w:r>
      <w:r w:rsidR="321F5163" w:rsidRPr="00B715D4">
        <w:t xml:space="preserve">blematic </w:t>
      </w:r>
      <w:r w:rsidR="001A7088" w:rsidRPr="00B715D4">
        <w:t xml:space="preserve">only </w:t>
      </w:r>
      <w:r w:rsidR="321F5163" w:rsidRPr="00B715D4">
        <w:t>by a</w:t>
      </w:r>
      <w:r w:rsidR="00774B51" w:rsidRPr="00B715D4">
        <w:t> </w:t>
      </w:r>
      <w:r w:rsidR="321F5163" w:rsidRPr="00B715D4">
        <w:t>small number of councils</w:t>
      </w:r>
      <w:r w:rsidR="47AA1985" w:rsidRPr="00B715D4">
        <w:t xml:space="preserve">. </w:t>
      </w:r>
    </w:p>
    <w:p w14:paraId="6451E125" w14:textId="7A849E2A" w:rsidR="1A86AF79" w:rsidRPr="00B715D4" w:rsidRDefault="001A5C81" w:rsidP="1A86AF79">
      <w:pPr>
        <w:pStyle w:val="BodyText"/>
      </w:pPr>
      <w:r w:rsidRPr="00B715D4">
        <w:t>Once</w:t>
      </w:r>
      <w:r w:rsidR="0A280CE8" w:rsidRPr="00B715D4">
        <w:t xml:space="preserve"> T</w:t>
      </w:r>
      <w:r w:rsidR="371EDF92" w:rsidRPr="00B715D4">
        <w:t>CC</w:t>
      </w:r>
      <w:r w:rsidR="0A280CE8" w:rsidRPr="00B715D4">
        <w:t xml:space="preserve"> go through a plan change process, current and future development listed in their plan </w:t>
      </w:r>
      <w:r w:rsidR="00837C6A" w:rsidRPr="00B715D4">
        <w:t xml:space="preserve">would be </w:t>
      </w:r>
      <w:r w:rsidR="0A280CE8" w:rsidRPr="00B715D4">
        <w:t xml:space="preserve">consistent with the definition of </w:t>
      </w:r>
      <w:r w:rsidR="01AF8C37" w:rsidRPr="00B715D4">
        <w:t>plan</w:t>
      </w:r>
      <w:r w:rsidR="00DC02BB" w:rsidRPr="00B715D4">
        <w:t>-</w:t>
      </w:r>
      <w:r w:rsidR="01AF8C37" w:rsidRPr="00B715D4">
        <w:t>enabled set out in the NPS-UD. However, we are aware that the plan change process can be long and that this</w:t>
      </w:r>
      <w:r w:rsidR="55905197" w:rsidRPr="00B715D4">
        <w:t xml:space="preserve"> may </w:t>
      </w:r>
      <w:r w:rsidR="01AF8C37" w:rsidRPr="00B715D4">
        <w:t xml:space="preserve">result in </w:t>
      </w:r>
      <w:r w:rsidR="0022493B" w:rsidRPr="00B715D4">
        <w:t>key</w:t>
      </w:r>
      <w:r w:rsidR="01AF8C37" w:rsidRPr="00B715D4">
        <w:t xml:space="preserve"> timeframes </w:t>
      </w:r>
      <w:r w:rsidR="0022493B" w:rsidRPr="00B715D4">
        <w:t xml:space="preserve">not </w:t>
      </w:r>
      <w:r w:rsidR="01AF8C37" w:rsidRPr="00B715D4">
        <w:t>being met</w:t>
      </w:r>
      <w:r w:rsidR="4681B711" w:rsidRPr="00B715D4">
        <w:t>.</w:t>
      </w:r>
      <w:r w:rsidR="0A280CE8" w:rsidRPr="00B715D4">
        <w:t xml:space="preserve"> </w:t>
      </w:r>
      <w:r w:rsidR="001F45D4" w:rsidRPr="00B715D4">
        <w:t>In</w:t>
      </w:r>
      <w:r w:rsidR="5A3853D1" w:rsidRPr="00B715D4">
        <w:t xml:space="preserve"> Tauranga</w:t>
      </w:r>
      <w:r w:rsidR="6E23627B" w:rsidRPr="00B715D4">
        <w:t>,</w:t>
      </w:r>
      <w:r w:rsidR="1ECCEC45" w:rsidRPr="00B715D4">
        <w:t xml:space="preserve"> at least two major developments relied upon to meet</w:t>
      </w:r>
      <w:r w:rsidR="00774B51" w:rsidRPr="00B715D4">
        <w:t> </w:t>
      </w:r>
      <w:r w:rsidR="1ECCEC45" w:rsidRPr="00B715D4">
        <w:t xml:space="preserve">the requirements of the NPS-UD will be unable to go ahead </w:t>
      </w:r>
      <w:r w:rsidR="1D3DA807" w:rsidRPr="00B715D4">
        <w:t xml:space="preserve">in the immediate term </w:t>
      </w:r>
      <w:r w:rsidR="1ECCEC45" w:rsidRPr="00B715D4">
        <w:t>i</w:t>
      </w:r>
      <w:r w:rsidR="1FD2FB05" w:rsidRPr="00B715D4">
        <w:t>f the</w:t>
      </w:r>
      <w:r w:rsidR="008868D0" w:rsidRPr="00B715D4">
        <w:t> </w:t>
      </w:r>
      <w:r w:rsidR="00A06ECF" w:rsidRPr="00B715D4">
        <w:t>NPS</w:t>
      </w:r>
      <w:r w:rsidR="00774B51" w:rsidRPr="00B715D4">
        <w:noBreakHyphen/>
      </w:r>
      <w:r w:rsidR="00A06ECF" w:rsidRPr="00B715D4">
        <w:t xml:space="preserve">UD definition of </w:t>
      </w:r>
      <w:r w:rsidR="5D8DBD5E" w:rsidRPr="00B715D4">
        <w:t>plan</w:t>
      </w:r>
      <w:r w:rsidR="00DC02BB" w:rsidRPr="00B715D4">
        <w:t>-</w:t>
      </w:r>
      <w:r w:rsidR="5D8DBD5E" w:rsidRPr="00B715D4">
        <w:t>enabled is</w:t>
      </w:r>
      <w:r w:rsidR="1FD2FB05" w:rsidRPr="00B715D4">
        <w:t xml:space="preserve"> </w:t>
      </w:r>
      <w:r w:rsidR="08F1D727" w:rsidRPr="00B715D4">
        <w:t>adopted.</w:t>
      </w:r>
    </w:p>
    <w:p w14:paraId="0C264B61" w14:textId="48D846C2" w:rsidR="6511847A" w:rsidRPr="00B715D4" w:rsidRDefault="08F1D727" w:rsidP="00C80123">
      <w:pPr>
        <w:pStyle w:val="Heading5"/>
      </w:pPr>
      <w:r w:rsidRPr="00B715D4">
        <w:t>Option 2</w:t>
      </w:r>
      <w:r w:rsidR="2B593F9C" w:rsidRPr="00B715D4">
        <w:t>:</w:t>
      </w:r>
      <w:r w:rsidRPr="00B715D4">
        <w:t xml:space="preserve"> Add a condition to the </w:t>
      </w:r>
      <w:r w:rsidR="00AF4D93" w:rsidRPr="00B715D4">
        <w:t>NPS-UD</w:t>
      </w:r>
      <w:r w:rsidRPr="00B715D4">
        <w:t xml:space="preserve"> definition of plan-enabled for the purposes</w:t>
      </w:r>
      <w:r w:rsidR="008868D0" w:rsidRPr="00B715D4">
        <w:t> </w:t>
      </w:r>
      <w:r w:rsidRPr="00B715D4">
        <w:t>of</w:t>
      </w:r>
      <w:r w:rsidR="00774B51" w:rsidRPr="00B715D4">
        <w:t> </w:t>
      </w:r>
      <w:r w:rsidRPr="00B715D4">
        <w:t>the NES-F</w:t>
      </w:r>
    </w:p>
    <w:p w14:paraId="071BEF29" w14:textId="060741B7" w:rsidR="2E19F5CA" w:rsidRPr="00B715D4" w:rsidRDefault="08F1D727" w:rsidP="00774B51">
      <w:pPr>
        <w:pStyle w:val="BodyText"/>
      </w:pPr>
      <w:r w:rsidRPr="00B715D4">
        <w:t xml:space="preserve">Under the </w:t>
      </w:r>
      <w:r w:rsidR="00033143" w:rsidRPr="00B715D4">
        <w:t xml:space="preserve">NPS-UD </w:t>
      </w:r>
      <w:r w:rsidRPr="00B715D4">
        <w:t>definition of plan-enabled development, urban development is only plan-enabled in the short term</w:t>
      </w:r>
      <w:r w:rsidR="53C4516A" w:rsidRPr="00B715D4">
        <w:t>,</w:t>
      </w:r>
      <w:r w:rsidRPr="00B715D4">
        <w:t xml:space="preserve"> on land that </w:t>
      </w:r>
      <w:r w:rsidR="3DA87AB9" w:rsidRPr="00B715D4">
        <w:t xml:space="preserve">is zoned for housing or business use (as applicable) in an operative district plan. </w:t>
      </w:r>
      <w:r w:rsidR="0A578640" w:rsidRPr="00B715D4">
        <w:t xml:space="preserve">The NPS-UD defines ‘short term’ as in the next </w:t>
      </w:r>
      <w:r w:rsidR="00B77787" w:rsidRPr="00B715D4">
        <w:t xml:space="preserve">3 </w:t>
      </w:r>
      <w:r w:rsidR="0A578640" w:rsidRPr="00B715D4">
        <w:t xml:space="preserve">years. </w:t>
      </w:r>
      <w:r w:rsidR="3C77712A" w:rsidRPr="00B715D4">
        <w:t xml:space="preserve">We consider that in the context of the NES-F it </w:t>
      </w:r>
      <w:r w:rsidR="6E14EFE4" w:rsidRPr="00B715D4">
        <w:t>may be</w:t>
      </w:r>
      <w:r w:rsidR="3C77712A" w:rsidRPr="00B715D4">
        <w:t xml:space="preserve"> appropriate that plan</w:t>
      </w:r>
      <w:r w:rsidR="00DC02BB" w:rsidRPr="00B715D4">
        <w:t>-</w:t>
      </w:r>
      <w:r w:rsidR="3C77712A" w:rsidRPr="00B715D4">
        <w:t xml:space="preserve">enabled in the </w:t>
      </w:r>
      <w:r w:rsidR="63EDF1C7" w:rsidRPr="00B715D4">
        <w:t>short term applies to a broader range of proposed development</w:t>
      </w:r>
      <w:r w:rsidR="3C77712A" w:rsidRPr="00B715D4">
        <w:t xml:space="preserve"> </w:t>
      </w:r>
      <w:r w:rsidR="63EDF1C7" w:rsidRPr="00B715D4">
        <w:t xml:space="preserve">than currently set out in the NPS-UD. </w:t>
      </w:r>
      <w:r w:rsidR="0D7572C4" w:rsidRPr="00B715D4">
        <w:t>We</w:t>
      </w:r>
      <w:r w:rsidR="00774B51" w:rsidRPr="00B715D4">
        <w:t> </w:t>
      </w:r>
      <w:r w:rsidR="0D7572C4" w:rsidRPr="00B715D4">
        <w:t xml:space="preserve">therefore </w:t>
      </w:r>
      <w:r w:rsidR="00633507" w:rsidRPr="00B715D4">
        <w:t>recomme</w:t>
      </w:r>
      <w:r w:rsidR="00E01976" w:rsidRPr="00B715D4">
        <w:t>nd</w:t>
      </w:r>
      <w:r w:rsidR="0D7572C4" w:rsidRPr="00B715D4">
        <w:t xml:space="preserve"> the following definition</w:t>
      </w:r>
      <w:r w:rsidR="00B77787" w:rsidRPr="00B715D4">
        <w:t>.</w:t>
      </w:r>
    </w:p>
    <w:p w14:paraId="7C7BED65" w14:textId="18BCBF1D" w:rsidR="19C43384" w:rsidRPr="00B715D4" w:rsidRDefault="5C87ECAA" w:rsidP="00774B51">
      <w:pPr>
        <w:pStyle w:val="Quote"/>
        <w:spacing w:after="120"/>
      </w:pPr>
      <w:r w:rsidRPr="00B715D4">
        <w:rPr>
          <w:b/>
          <w:bCs/>
        </w:rPr>
        <w:t>Plan</w:t>
      </w:r>
      <w:r w:rsidR="006414B2" w:rsidRPr="00B715D4">
        <w:rPr>
          <w:b/>
          <w:bCs/>
        </w:rPr>
        <w:t>-</w:t>
      </w:r>
      <w:r w:rsidRPr="00B715D4">
        <w:rPr>
          <w:b/>
          <w:bCs/>
        </w:rPr>
        <w:t>enabled</w:t>
      </w:r>
      <w:r w:rsidR="006414B2" w:rsidRPr="00B715D4">
        <w:rPr>
          <w:b/>
          <w:bCs/>
        </w:rPr>
        <w:t xml:space="preserve"> </w:t>
      </w:r>
      <w:r w:rsidR="17810BC3" w:rsidRPr="00B715D4">
        <w:t>has the meaning given by the N</w:t>
      </w:r>
      <w:r w:rsidR="4C8F055C" w:rsidRPr="00B715D4">
        <w:t xml:space="preserve">PS-UD </w:t>
      </w:r>
      <w:r w:rsidR="6FB627AD" w:rsidRPr="00B715D4">
        <w:t xml:space="preserve">except, </w:t>
      </w:r>
      <w:r w:rsidR="3322665E" w:rsidRPr="00B715D4">
        <w:t xml:space="preserve">that for </w:t>
      </w:r>
      <w:r w:rsidR="6FB627AD" w:rsidRPr="00B715D4">
        <w:t>the purposes of these regulations</w:t>
      </w:r>
      <w:r w:rsidR="7D35A474" w:rsidRPr="00B715D4">
        <w:t>,</w:t>
      </w:r>
      <w:r w:rsidR="6FB627AD" w:rsidRPr="00B715D4">
        <w:t xml:space="preserve"> plan-enabled in the short term means </w:t>
      </w:r>
      <w:r w:rsidR="1B0D3516" w:rsidRPr="00B715D4">
        <w:t xml:space="preserve">land zoned for housing or business use (as applicable) in an operative district plan </w:t>
      </w:r>
      <w:r w:rsidR="1B0D3516" w:rsidRPr="00B715D4">
        <w:rPr>
          <w:u w:val="single"/>
        </w:rPr>
        <w:t xml:space="preserve">and/or land identified for development in any </w:t>
      </w:r>
      <w:r w:rsidR="5418347F" w:rsidRPr="00B715D4">
        <w:rPr>
          <w:u w:val="single"/>
        </w:rPr>
        <w:t xml:space="preserve">relevant </w:t>
      </w:r>
      <w:r w:rsidR="1B0D3516" w:rsidRPr="00B715D4">
        <w:rPr>
          <w:u w:val="single"/>
        </w:rPr>
        <w:t>statutorily recognised document</w:t>
      </w:r>
      <w:r w:rsidR="4186613A" w:rsidRPr="00B715D4">
        <w:rPr>
          <w:u w:val="single"/>
        </w:rPr>
        <w:t xml:space="preserve"> </w:t>
      </w:r>
      <w:r w:rsidR="00B77787" w:rsidRPr="00B715D4">
        <w:rPr>
          <w:u w:val="single"/>
        </w:rPr>
        <w:t>(</w:t>
      </w:r>
      <w:proofErr w:type="spellStart"/>
      <w:r w:rsidR="4186613A" w:rsidRPr="00B715D4">
        <w:rPr>
          <w:u w:val="single"/>
        </w:rPr>
        <w:t>eg</w:t>
      </w:r>
      <w:proofErr w:type="spellEnd"/>
      <w:r w:rsidR="4186613A" w:rsidRPr="00B715D4">
        <w:rPr>
          <w:u w:val="single"/>
        </w:rPr>
        <w:t xml:space="preserve">, </w:t>
      </w:r>
      <w:proofErr w:type="spellStart"/>
      <w:r w:rsidR="4186613A" w:rsidRPr="00B715D4">
        <w:rPr>
          <w:u w:val="single"/>
        </w:rPr>
        <w:t>Smartgrowth</w:t>
      </w:r>
      <w:proofErr w:type="spellEnd"/>
      <w:r w:rsidR="4186613A" w:rsidRPr="00B715D4">
        <w:rPr>
          <w:u w:val="single"/>
        </w:rPr>
        <w:t xml:space="preserve"> plan</w:t>
      </w:r>
      <w:r w:rsidR="00B77787" w:rsidRPr="00B715D4">
        <w:rPr>
          <w:u w:val="single"/>
        </w:rPr>
        <w:t>)</w:t>
      </w:r>
      <w:r w:rsidR="1B0D3516" w:rsidRPr="00B715D4">
        <w:t>.</w:t>
      </w:r>
    </w:p>
    <w:p w14:paraId="64EF8B13" w14:textId="0A1F04CD" w:rsidR="0016042A" w:rsidRPr="00B715D4" w:rsidRDefault="4F90160C" w:rsidP="005164C0">
      <w:pPr>
        <w:pStyle w:val="BodyText"/>
        <w:spacing w:before="100" w:after="100"/>
        <w:rPr>
          <w:rFonts w:eastAsiaTheme="majorEastAsia"/>
        </w:rPr>
      </w:pPr>
      <w:r w:rsidRPr="00B715D4">
        <w:lastRenderedPageBreak/>
        <w:t xml:space="preserve">We recommend </w:t>
      </w:r>
      <w:r w:rsidR="62F41314" w:rsidRPr="00B715D4">
        <w:t>O</w:t>
      </w:r>
      <w:r w:rsidR="42737C80" w:rsidRPr="00B715D4">
        <w:t>ption</w:t>
      </w:r>
      <w:r w:rsidRPr="00B715D4">
        <w:t xml:space="preserve"> 2. We acknowledge that the NPS-UD definition of </w:t>
      </w:r>
      <w:r w:rsidR="60C099E1" w:rsidRPr="00B715D4">
        <w:t xml:space="preserve">plan-enabled </w:t>
      </w:r>
      <w:r w:rsidRPr="00B715D4">
        <w:t xml:space="preserve">urban development </w:t>
      </w:r>
      <w:r w:rsidR="7A47C565" w:rsidRPr="00B715D4">
        <w:t xml:space="preserve">requires some minor </w:t>
      </w:r>
      <w:r w:rsidR="1640A065" w:rsidRPr="00B715D4">
        <w:t>additions</w:t>
      </w:r>
      <w:r w:rsidR="7A47C565" w:rsidRPr="00B715D4">
        <w:t xml:space="preserve"> </w:t>
      </w:r>
      <w:r w:rsidR="35D11FCE" w:rsidRPr="00B715D4">
        <w:t>for</w:t>
      </w:r>
      <w:r w:rsidR="7A47C565" w:rsidRPr="00B715D4">
        <w:t xml:space="preserve"> it</w:t>
      </w:r>
      <w:r w:rsidR="1800661A" w:rsidRPr="00B715D4">
        <w:t xml:space="preserve"> to be</w:t>
      </w:r>
      <w:r w:rsidR="7A47C565" w:rsidRPr="00B715D4">
        <w:t xml:space="preserve"> workable </w:t>
      </w:r>
      <w:r w:rsidR="6D887583" w:rsidRPr="00B715D4">
        <w:t xml:space="preserve">for </w:t>
      </w:r>
      <w:r w:rsidR="5B971EB1" w:rsidRPr="00B715D4">
        <w:t>TCC</w:t>
      </w:r>
      <w:r w:rsidR="7CDE7DCB" w:rsidRPr="00B715D4">
        <w:t>,</w:t>
      </w:r>
      <w:r w:rsidR="6D887583" w:rsidRPr="00B715D4">
        <w:t xml:space="preserve"> </w:t>
      </w:r>
      <w:r w:rsidR="7A47C565" w:rsidRPr="00B715D4">
        <w:t xml:space="preserve">in the context of the NES-F. However, we consider that removing the requirement for development to be listed in planning documents </w:t>
      </w:r>
      <w:r w:rsidR="0067043F" w:rsidRPr="00B715D4">
        <w:t xml:space="preserve">altogether </w:t>
      </w:r>
      <w:r w:rsidR="7A47C565" w:rsidRPr="00B715D4">
        <w:t xml:space="preserve">would </w:t>
      </w:r>
      <w:r w:rsidR="3529A05E" w:rsidRPr="00B715D4">
        <w:t>not only further complica</w:t>
      </w:r>
      <w:r w:rsidR="54AEC5E6" w:rsidRPr="00B715D4">
        <w:t xml:space="preserve">te the consent process, but that it would remove important constraints on development and may result in </w:t>
      </w:r>
      <w:r w:rsidR="2CDCFFE0" w:rsidRPr="00B715D4">
        <w:t xml:space="preserve">unnecessary negative impacts on natural </w:t>
      </w:r>
      <w:r w:rsidR="398A7DFF" w:rsidRPr="00B715D4">
        <w:t xml:space="preserve">inland </w:t>
      </w:r>
      <w:r w:rsidR="2CDCFFE0" w:rsidRPr="00B715D4">
        <w:t>wetlands.</w:t>
      </w:r>
    </w:p>
    <w:p w14:paraId="26DCA632" w14:textId="5C2DD274" w:rsidR="41305903" w:rsidRPr="00B715D4" w:rsidRDefault="27C7CB23" w:rsidP="005164C0">
      <w:pPr>
        <w:pStyle w:val="Heading4"/>
        <w:spacing w:before="180"/>
      </w:pPr>
      <w:r w:rsidRPr="00B715D4">
        <w:t xml:space="preserve">Activity Status </w:t>
      </w:r>
    </w:p>
    <w:p w14:paraId="5EABD5EB" w14:textId="70CE4971" w:rsidR="41305903" w:rsidRPr="00B715D4" w:rsidRDefault="27C7CB23" w:rsidP="005164C0">
      <w:pPr>
        <w:pStyle w:val="BodyText"/>
        <w:spacing w:before="100" w:after="100"/>
      </w:pPr>
      <w:r w:rsidRPr="00B715D4">
        <w:t>We agree with submitters that for the regulations to align with the definition of plan-enabled in the NPS-UD, plan</w:t>
      </w:r>
      <w:r w:rsidR="006414B2" w:rsidRPr="00B715D4">
        <w:t>-</w:t>
      </w:r>
      <w:r w:rsidRPr="00B715D4">
        <w:t xml:space="preserve">enabled urban development must be a restricted discretionary activity. </w:t>
      </w:r>
    </w:p>
    <w:p w14:paraId="6835A13B" w14:textId="78855943" w:rsidR="41305903" w:rsidRPr="00B715D4" w:rsidRDefault="27C7CB23" w:rsidP="005164C0">
      <w:pPr>
        <w:pStyle w:val="BodyText"/>
        <w:spacing w:before="100" w:after="100"/>
      </w:pPr>
      <w:r w:rsidRPr="00B715D4">
        <w:t xml:space="preserve">There is </w:t>
      </w:r>
      <w:r w:rsidR="743A1972" w:rsidRPr="00B715D4">
        <w:t xml:space="preserve">already </w:t>
      </w:r>
      <w:r w:rsidRPr="00B715D4">
        <w:t xml:space="preserve">a list of matters to which discretion is restricted set out at Part 3, Subpart 1, </w:t>
      </w:r>
      <w:r w:rsidR="72FC8FE0" w:rsidRPr="00B715D4">
        <w:t xml:space="preserve">regulation </w:t>
      </w:r>
      <w:r w:rsidRPr="00B715D4">
        <w:t xml:space="preserve">56 of the NES-F. We consider this is fit for purpose </w:t>
      </w:r>
      <w:r w:rsidR="490C460B" w:rsidRPr="00B715D4">
        <w:t xml:space="preserve">with one </w:t>
      </w:r>
      <w:r w:rsidRPr="00B715D4">
        <w:t>additional matter</w:t>
      </w:r>
      <w:r w:rsidR="69F9CA66" w:rsidRPr="00B715D4">
        <w:t xml:space="preserve">. </w:t>
      </w:r>
      <w:r w:rsidR="0081380F" w:rsidRPr="00B715D4">
        <w:t>In addition</w:t>
      </w:r>
      <w:r w:rsidR="005608A4" w:rsidRPr="00B715D4">
        <w:t>,</w:t>
      </w:r>
      <w:r w:rsidR="0081380F" w:rsidRPr="00B715D4">
        <w:t xml:space="preserve"> t</w:t>
      </w:r>
      <w:r w:rsidR="69F9CA66" w:rsidRPr="00B715D4">
        <w:t>his should</w:t>
      </w:r>
      <w:r w:rsidRPr="00B715D4">
        <w:t xml:space="preserve"> require</w:t>
      </w:r>
      <w:r w:rsidR="0B01CD25" w:rsidRPr="00B715D4">
        <w:t xml:space="preserve"> </w:t>
      </w:r>
      <w:r w:rsidRPr="00B715D4">
        <w:t xml:space="preserve">the consideration and identification of who will be responsible for the ongoing maintenance of the aquatic offsets once development is completed. This will ensure that </w:t>
      </w:r>
      <w:r w:rsidR="042BAAFA" w:rsidRPr="00B715D4">
        <w:t>natural</w:t>
      </w:r>
      <w:r w:rsidR="3A2E8DFE" w:rsidRPr="00B715D4">
        <w:t xml:space="preserve"> </w:t>
      </w:r>
      <w:r w:rsidR="7307F4AD" w:rsidRPr="00B715D4">
        <w:t xml:space="preserve">inland </w:t>
      </w:r>
      <w:r w:rsidRPr="00B715D4">
        <w:t xml:space="preserve">wetlands constructed as aquatic offsets continue to be maintained and managed. We expect in many cases this will fall to the relevant council. </w:t>
      </w:r>
    </w:p>
    <w:p w14:paraId="0FD78700" w14:textId="6B216729" w:rsidR="0B47F652" w:rsidRPr="00B715D4" w:rsidRDefault="0B47F652" w:rsidP="005164C0">
      <w:pPr>
        <w:pStyle w:val="Heading4"/>
        <w:spacing w:before="180"/>
      </w:pPr>
      <w:r w:rsidRPr="00B715D4">
        <w:t>Gateway tests</w:t>
      </w:r>
      <w:r w:rsidR="00B77787" w:rsidRPr="00B715D4">
        <w:t xml:space="preserve"> –</w:t>
      </w:r>
      <w:r w:rsidRPr="00B715D4">
        <w:t xml:space="preserve"> national and/or regional significance and</w:t>
      </w:r>
      <w:r w:rsidR="00774B51" w:rsidRPr="00B715D4">
        <w:t> </w:t>
      </w:r>
      <w:r w:rsidRPr="00B715D4">
        <w:t>functional</w:t>
      </w:r>
      <w:r w:rsidR="00774B51" w:rsidRPr="00B715D4">
        <w:t> </w:t>
      </w:r>
      <w:r w:rsidRPr="00B715D4">
        <w:t>need</w:t>
      </w:r>
    </w:p>
    <w:p w14:paraId="29ABE874" w14:textId="279D5441" w:rsidR="41305903" w:rsidRPr="00B715D4" w:rsidRDefault="27C7CB23" w:rsidP="005164C0">
      <w:pPr>
        <w:pStyle w:val="BodyText"/>
        <w:spacing w:before="100" w:after="100"/>
      </w:pPr>
      <w:r w:rsidRPr="00B715D4">
        <w:t>The policy intent of providing a consent pathway for plan</w:t>
      </w:r>
      <w:r w:rsidR="006414B2" w:rsidRPr="00B715D4">
        <w:t>-</w:t>
      </w:r>
      <w:r w:rsidRPr="00B715D4">
        <w:t>enabled development is to also provide for urban development listed in a district plan. However, as submitters have identified, urban development at the district level may not meet the gateway test of national and/or regional significance. To ensure that the consent pathway works as intended, we recommend that the gateway test for plan</w:t>
      </w:r>
      <w:r w:rsidR="006414B2" w:rsidRPr="00B715D4">
        <w:t>-</w:t>
      </w:r>
      <w:r w:rsidRPr="00B715D4">
        <w:t>enabled urban development should be district, regional and/or national significance.</w:t>
      </w:r>
    </w:p>
    <w:p w14:paraId="1C480F18" w14:textId="52D2EC3E" w:rsidR="41305903" w:rsidRPr="00B715D4" w:rsidRDefault="0CD2C3F5" w:rsidP="005164C0">
      <w:pPr>
        <w:pStyle w:val="BodyText"/>
        <w:spacing w:before="100" w:after="100"/>
      </w:pPr>
      <w:r w:rsidRPr="00B715D4">
        <w:t xml:space="preserve">We agree with submitters that the functional need test is not fit for purpose for plan-enabled urban development. </w:t>
      </w:r>
      <w:r w:rsidR="00142A37" w:rsidRPr="00B715D4">
        <w:t>To</w:t>
      </w:r>
      <w:r w:rsidRPr="00B715D4">
        <w:t xml:space="preserve"> ensure that the </w:t>
      </w:r>
      <w:r w:rsidR="00A6B93C" w:rsidRPr="00B715D4">
        <w:t xml:space="preserve">proposed consent pathway for plan-enabled urban development is implementable we recommend that the gateway test be best practicable location (see </w:t>
      </w:r>
      <w:hyperlink w:anchor="_Recommendations_35-46" w:history="1">
        <w:r w:rsidR="00A6B93C" w:rsidRPr="00C934DB">
          <w:rPr>
            <w:rStyle w:val="Hyperlink"/>
          </w:rPr>
          <w:t>reco</w:t>
        </w:r>
        <w:r w:rsidR="094F195B" w:rsidRPr="00C934DB">
          <w:rPr>
            <w:rStyle w:val="Hyperlink"/>
          </w:rPr>
          <w:t>m</w:t>
        </w:r>
        <w:r w:rsidR="00A6B93C" w:rsidRPr="00C934DB">
          <w:rPr>
            <w:rStyle w:val="Hyperlink"/>
          </w:rPr>
          <w:t xml:space="preserve">mendation </w:t>
        </w:r>
        <w:r w:rsidR="2B2D5E9E" w:rsidRPr="00C934DB">
          <w:rPr>
            <w:rStyle w:val="Hyperlink"/>
          </w:rPr>
          <w:t>40</w:t>
        </w:r>
      </w:hyperlink>
      <w:r w:rsidR="00A6B93C" w:rsidRPr="00B715D4">
        <w:t>)</w:t>
      </w:r>
      <w:r w:rsidR="56B7E971" w:rsidRPr="00B715D4">
        <w:t>.</w:t>
      </w:r>
      <w:r w:rsidR="27C7CB23" w:rsidRPr="00B715D4">
        <w:t xml:space="preserve"> </w:t>
      </w:r>
    </w:p>
    <w:p w14:paraId="66DF5A58" w14:textId="33A2A966" w:rsidR="41305903" w:rsidRPr="00B715D4" w:rsidRDefault="6BAA85E6" w:rsidP="004A6F79">
      <w:pPr>
        <w:pStyle w:val="Heading4"/>
      </w:pPr>
      <w:r w:rsidRPr="00B715D4">
        <w:t>Offsetting requirements for public amenities</w:t>
      </w:r>
    </w:p>
    <w:p w14:paraId="2DA79B42" w14:textId="3F9F5668" w:rsidR="76DCC13A" w:rsidRDefault="6BAA85E6" w:rsidP="00897530">
      <w:pPr>
        <w:pStyle w:val="BodyText"/>
      </w:pPr>
      <w:r w:rsidRPr="00B715D4">
        <w:t xml:space="preserve">We agree with </w:t>
      </w:r>
      <w:proofErr w:type="gramStart"/>
      <w:r w:rsidRPr="00B715D4">
        <w:t>the majority of</w:t>
      </w:r>
      <w:proofErr w:type="gramEnd"/>
      <w:r w:rsidRPr="00B715D4">
        <w:t xml:space="preserve"> submissions</w:t>
      </w:r>
      <w:r w:rsidR="3EAC911B" w:rsidRPr="00B715D4">
        <w:t>,</w:t>
      </w:r>
      <w:r w:rsidRPr="00B715D4">
        <w:t xml:space="preserve"> wh</w:t>
      </w:r>
      <w:r w:rsidR="3A5820B3" w:rsidRPr="00B715D4">
        <w:t>o</w:t>
      </w:r>
      <w:r w:rsidRPr="00B715D4">
        <w:t xml:space="preserve"> emphasised that in order to achieve the policy intent of no </w:t>
      </w:r>
      <w:r w:rsidR="08123D2F" w:rsidRPr="00B715D4">
        <w:t>further</w:t>
      </w:r>
      <w:r w:rsidRPr="00B715D4">
        <w:t xml:space="preserve"> loss of natural </w:t>
      </w:r>
      <w:r w:rsidR="4CAAFB8B" w:rsidRPr="00B715D4">
        <w:t xml:space="preserve">inland </w:t>
      </w:r>
      <w:r w:rsidRPr="00B715D4">
        <w:t>wetland extent o</w:t>
      </w:r>
      <w:r w:rsidR="3F2B1EBB" w:rsidRPr="00B715D4">
        <w:t>r values</w:t>
      </w:r>
      <w:r w:rsidR="62ACB199" w:rsidRPr="00B715D4">
        <w:t xml:space="preserve">, </w:t>
      </w:r>
      <w:r w:rsidR="3F2B1EBB" w:rsidRPr="00B715D4">
        <w:t>the offsetting requirements must apply to all consented activities that have a more than minor effect on a</w:t>
      </w:r>
      <w:r w:rsidR="00774B51" w:rsidRPr="00B715D4">
        <w:t> </w:t>
      </w:r>
      <w:r w:rsidR="3F2B1EBB" w:rsidRPr="00B715D4">
        <w:t xml:space="preserve">natural </w:t>
      </w:r>
      <w:r w:rsidR="333FF833" w:rsidRPr="00B715D4">
        <w:t xml:space="preserve">inland </w:t>
      </w:r>
      <w:r w:rsidR="3F2B1EBB" w:rsidRPr="00B715D4">
        <w:t>wetland.</w:t>
      </w:r>
      <w:r w:rsidR="00DE31F7" w:rsidRPr="00B715D4">
        <w:t xml:space="preserve"> </w:t>
      </w:r>
      <w:r w:rsidR="00DE31F7" w:rsidRPr="00897530">
        <w:t>Therefore</w:t>
      </w:r>
      <w:r w:rsidR="0DF1A7F8" w:rsidRPr="00B715D4">
        <w:t>,</w:t>
      </w:r>
      <w:r w:rsidR="00DE31F7" w:rsidRPr="00B715D4">
        <w:t xml:space="preserve"> the </w:t>
      </w:r>
      <w:r w:rsidR="00F17BDE" w:rsidRPr="00B715D4">
        <w:t xml:space="preserve">question set out in the </w:t>
      </w:r>
      <w:r w:rsidR="06D04CA8" w:rsidRPr="00B715D4">
        <w:t>D</w:t>
      </w:r>
      <w:r w:rsidR="58F69CE1" w:rsidRPr="00B715D4">
        <w:t xml:space="preserve">iscussion </w:t>
      </w:r>
      <w:r w:rsidR="06D04CA8" w:rsidRPr="00B715D4">
        <w:t>D</w:t>
      </w:r>
      <w:r w:rsidR="58F69CE1" w:rsidRPr="00B715D4">
        <w:t>ocument</w:t>
      </w:r>
      <w:r w:rsidR="00F17BDE" w:rsidRPr="00B715D4">
        <w:t xml:space="preserve"> as to whether there are some types of urban development</w:t>
      </w:r>
      <w:r w:rsidR="006D2807" w:rsidRPr="00B715D4">
        <w:t xml:space="preserve"> (</w:t>
      </w:r>
      <w:proofErr w:type="spellStart"/>
      <w:r w:rsidR="006D2807" w:rsidRPr="00B715D4">
        <w:t>eg</w:t>
      </w:r>
      <w:proofErr w:type="spellEnd"/>
      <w:r w:rsidR="005608A4" w:rsidRPr="00B715D4">
        <w:t>,</w:t>
      </w:r>
      <w:r w:rsidR="006D2807" w:rsidRPr="00B715D4">
        <w:t xml:space="preserve"> medical </w:t>
      </w:r>
      <w:r w:rsidR="005608A4" w:rsidRPr="00B715D4">
        <w:t>centres</w:t>
      </w:r>
      <w:r w:rsidR="00142A37" w:rsidRPr="00B715D4">
        <w:t xml:space="preserve">, </w:t>
      </w:r>
      <w:r w:rsidR="006D2807" w:rsidRPr="00B715D4">
        <w:t>schools)</w:t>
      </w:r>
      <w:r w:rsidR="00F17BDE" w:rsidRPr="00B715D4">
        <w:t xml:space="preserve"> which need not be subject </w:t>
      </w:r>
      <w:r w:rsidR="6C7E1160" w:rsidRPr="00B715D4">
        <w:t>to</w:t>
      </w:r>
      <w:r w:rsidR="00F17BDE" w:rsidRPr="00B715D4">
        <w:t xml:space="preserve"> offsetting </w:t>
      </w:r>
      <w:r w:rsidR="6FD617C7" w:rsidRPr="00B715D4">
        <w:t xml:space="preserve">it </w:t>
      </w:r>
      <w:r w:rsidR="00F17BDE" w:rsidRPr="00B715D4">
        <w:t>is not viable</w:t>
      </w:r>
      <w:r w:rsidR="00BB4D37" w:rsidRPr="00B715D4">
        <w:t xml:space="preserve"> under the NPS-FM.</w:t>
      </w:r>
    </w:p>
    <w:p w14:paraId="2A99322B" w14:textId="0A1C5FC6" w:rsidR="008D408B" w:rsidRPr="00B715D4" w:rsidDel="009D1DA0" w:rsidRDefault="00E40EB0" w:rsidP="00031771">
      <w:pPr>
        <w:pStyle w:val="Heading4"/>
        <w:spacing w:after="180"/>
      </w:pPr>
      <w:bookmarkStart w:id="42" w:name="_Recommendations_35-46"/>
      <w:bookmarkEnd w:id="42"/>
      <w:r w:rsidRPr="00031771">
        <w:t>Recommendations</w:t>
      </w:r>
      <w:r>
        <w:t xml:space="preserve"> 35</w:t>
      </w:r>
      <w:r w:rsidR="00F34F5B" w:rsidRPr="00B715D4">
        <w:t>–</w:t>
      </w:r>
      <w:r>
        <w:t>46</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D62F6" w:rsidRPr="00B715D4" w14:paraId="41426222" w14:textId="77777777" w:rsidTr="00031771">
        <w:tc>
          <w:tcPr>
            <w:tcW w:w="10308" w:type="dxa"/>
            <w:tcBorders>
              <w:bottom w:val="single" w:sz="4" w:space="0" w:color="D2DDE1" w:themeColor="background2"/>
            </w:tcBorders>
            <w:shd w:val="clear" w:color="auto" w:fill="D2DDE2"/>
          </w:tcPr>
          <w:p w14:paraId="73455B0C" w14:textId="36670611" w:rsidR="00D810D8" w:rsidRPr="00B715D4" w:rsidRDefault="5BBBDDA5" w:rsidP="005164C0">
            <w:pPr>
              <w:pStyle w:val="Boxheading"/>
              <w:keepNext w:val="0"/>
              <w:spacing w:before="180"/>
            </w:pPr>
            <w:r w:rsidRPr="00B715D4">
              <w:t>Recommendation</w:t>
            </w:r>
            <w:r w:rsidR="00142A37" w:rsidRPr="00B715D4">
              <w:t>s</w:t>
            </w:r>
          </w:p>
          <w:p w14:paraId="0E19D1F0" w14:textId="79EE747B" w:rsidR="001B3492" w:rsidRPr="00B715D4" w:rsidRDefault="7826130F" w:rsidP="005164C0">
            <w:pPr>
              <w:pStyle w:val="Boxtextnumbered"/>
              <w:spacing w:before="80"/>
            </w:pPr>
            <w:r w:rsidRPr="00B715D4">
              <w:t xml:space="preserve">Provide a consent pathway </w:t>
            </w:r>
            <w:r w:rsidR="09FD2C11" w:rsidRPr="00B715D4">
              <w:t xml:space="preserve">for </w:t>
            </w:r>
            <w:r w:rsidR="2E5C03E5" w:rsidRPr="00B715D4">
              <w:t xml:space="preserve">‘plan-enabled’ </w:t>
            </w:r>
            <w:r w:rsidR="09FD2C11" w:rsidRPr="00B715D4">
              <w:t>urban development</w:t>
            </w:r>
            <w:r w:rsidR="3D469892" w:rsidRPr="00B715D4">
              <w:t xml:space="preserve"> in the NES-F</w:t>
            </w:r>
            <w:r w:rsidR="09FD2C11" w:rsidRPr="00B715D4">
              <w:t xml:space="preserve"> </w:t>
            </w:r>
            <w:r w:rsidR="2C62AB37" w:rsidRPr="00B715D4">
              <w:t>and include ‘</w:t>
            </w:r>
            <w:r w:rsidR="5BF5B02E" w:rsidRPr="00B715D4">
              <w:t>plan-</w:t>
            </w:r>
            <w:r w:rsidR="3B50530C" w:rsidRPr="00B715D4">
              <w:t>enabled</w:t>
            </w:r>
            <w:r w:rsidR="71BC6256" w:rsidRPr="00B715D4">
              <w:t>’</w:t>
            </w:r>
            <w:r w:rsidR="5BF5B02E" w:rsidRPr="00B715D4">
              <w:t xml:space="preserve"> urban development in the list of activities exempt from the general policy to avoid natural inland wetland loss, protect their </w:t>
            </w:r>
            <w:proofErr w:type="gramStart"/>
            <w:r w:rsidR="5BF5B02E" w:rsidRPr="00B715D4">
              <w:t>values</w:t>
            </w:r>
            <w:proofErr w:type="gramEnd"/>
            <w:r w:rsidR="5BF5B02E" w:rsidRPr="00B715D4">
              <w:t xml:space="preserve"> and promote their restoration in 3.22(1)(a) of the NPS-FM</w:t>
            </w:r>
          </w:p>
          <w:p w14:paraId="40D3B102" w14:textId="0CA8571E" w:rsidR="00607535" w:rsidRPr="00B715D4" w:rsidRDefault="00607535" w:rsidP="00774B51">
            <w:pPr>
              <w:pStyle w:val="Boxtext"/>
              <w:spacing w:before="0"/>
              <w:jc w:val="right"/>
              <w:rPr>
                <w:i/>
                <w:iCs/>
              </w:rPr>
            </w:pPr>
            <w:r w:rsidRPr="00B715D4">
              <w:rPr>
                <w:i/>
                <w:iCs/>
              </w:rPr>
              <w:t>agree/disagree</w:t>
            </w:r>
          </w:p>
          <w:p w14:paraId="0F979AAA" w14:textId="77777777" w:rsidR="002F7355" w:rsidRPr="00B715D4" w:rsidRDefault="002F7355" w:rsidP="005164C0">
            <w:pPr>
              <w:pStyle w:val="Boxtext"/>
              <w:spacing w:after="0"/>
              <w:ind w:left="680"/>
              <w:rPr>
                <w:b/>
                <w:bCs/>
              </w:rPr>
            </w:pPr>
            <w:r w:rsidRPr="00B715D4">
              <w:rPr>
                <w:b/>
                <w:bCs/>
              </w:rPr>
              <w:lastRenderedPageBreak/>
              <w:t>AND</w:t>
            </w:r>
          </w:p>
          <w:p w14:paraId="46152142" w14:textId="77777777" w:rsidR="002F7355" w:rsidRPr="00B715D4" w:rsidRDefault="002F7355" w:rsidP="005164C0">
            <w:pPr>
              <w:pStyle w:val="Boxtextnumbered"/>
              <w:spacing w:before="80"/>
            </w:pPr>
            <w:r w:rsidRPr="00B715D4">
              <w:t>Apply the same provision to ‘plan-enabled’ urban development as in the NPS-FM at 3.22(1)(b)(</w:t>
            </w:r>
            <w:proofErr w:type="spellStart"/>
            <w:r w:rsidRPr="00B715D4">
              <w:t>i</w:t>
            </w:r>
            <w:proofErr w:type="spellEnd"/>
            <w:r w:rsidRPr="00B715D4">
              <w:t>), and the effects management hierarchy as per 3.22(1)(b)(iv)</w:t>
            </w:r>
          </w:p>
          <w:p w14:paraId="1FE88525" w14:textId="323BE0A9" w:rsidR="008D4DDA" w:rsidRPr="00B715D4" w:rsidRDefault="008D4DDA" w:rsidP="00774B51">
            <w:pPr>
              <w:pStyle w:val="Boxtext"/>
              <w:spacing w:before="0"/>
              <w:jc w:val="right"/>
              <w:rPr>
                <w:i/>
                <w:iCs/>
              </w:rPr>
            </w:pPr>
            <w:r w:rsidRPr="00B715D4">
              <w:rPr>
                <w:i/>
                <w:iCs/>
              </w:rPr>
              <w:t>agree/disagree</w:t>
            </w:r>
          </w:p>
          <w:p w14:paraId="33A9AEFA" w14:textId="77777777" w:rsidR="002F7355" w:rsidRPr="00B715D4" w:rsidRDefault="002F7355" w:rsidP="00774B51">
            <w:pPr>
              <w:pStyle w:val="Boxtext"/>
              <w:spacing w:before="0" w:after="0"/>
              <w:ind w:left="680"/>
              <w:rPr>
                <w:b/>
                <w:bCs/>
              </w:rPr>
            </w:pPr>
            <w:r w:rsidRPr="00B715D4">
              <w:rPr>
                <w:b/>
                <w:bCs/>
              </w:rPr>
              <w:t>AND</w:t>
            </w:r>
          </w:p>
          <w:p w14:paraId="0FAA8A09" w14:textId="77777777" w:rsidR="002F7355" w:rsidRPr="00B715D4" w:rsidRDefault="002F7355" w:rsidP="005164C0">
            <w:pPr>
              <w:pStyle w:val="Boxtextnumbered"/>
              <w:spacing w:before="80"/>
            </w:pPr>
            <w:r w:rsidRPr="00B715D4">
              <w:t xml:space="preserve">Include a gateway test </w:t>
            </w:r>
            <w:proofErr w:type="gramStart"/>
            <w:r w:rsidRPr="00B715D4">
              <w:t>similar to</w:t>
            </w:r>
            <w:proofErr w:type="gramEnd"/>
            <w:r w:rsidRPr="00B715D4">
              <w:t xml:space="preserve"> that at 3.22(1)(b)(ii) which requires the plan-enabled urban development to provide significant national, regional or district benefits</w:t>
            </w:r>
          </w:p>
          <w:p w14:paraId="682D46A8" w14:textId="7BA61544" w:rsidR="008D4DDA" w:rsidRPr="00B715D4" w:rsidRDefault="008D4DDA" w:rsidP="00774B51">
            <w:pPr>
              <w:pStyle w:val="Boxtext"/>
              <w:spacing w:before="0"/>
              <w:jc w:val="right"/>
              <w:rPr>
                <w:i/>
                <w:iCs/>
              </w:rPr>
            </w:pPr>
            <w:r w:rsidRPr="00B715D4">
              <w:rPr>
                <w:i/>
                <w:iCs/>
              </w:rPr>
              <w:t>agree/disagree</w:t>
            </w:r>
          </w:p>
          <w:p w14:paraId="1C7E2D40" w14:textId="77777777" w:rsidR="002F7355" w:rsidRPr="00B715D4" w:rsidRDefault="002F7355" w:rsidP="00774B51">
            <w:pPr>
              <w:pStyle w:val="Boxtext"/>
              <w:spacing w:before="0" w:after="0"/>
              <w:ind w:left="680"/>
              <w:rPr>
                <w:b/>
                <w:bCs/>
              </w:rPr>
            </w:pPr>
            <w:r w:rsidRPr="00B715D4">
              <w:rPr>
                <w:b/>
                <w:bCs/>
              </w:rPr>
              <w:t>AND</w:t>
            </w:r>
          </w:p>
          <w:p w14:paraId="2F9AA9A5" w14:textId="77777777" w:rsidR="002F7355" w:rsidRPr="00B715D4" w:rsidRDefault="002F7355" w:rsidP="005164C0">
            <w:pPr>
              <w:pStyle w:val="Boxtextnumbered"/>
              <w:spacing w:before="80"/>
            </w:pPr>
            <w:r w:rsidRPr="00B715D4">
              <w:t xml:space="preserve">Option 1: Apply the current definition of ‘functional need’ as set out in the National Planning Standards as a gateway test to ‘plan-enabled’ urban development </w:t>
            </w:r>
          </w:p>
          <w:p w14:paraId="3E64C87B" w14:textId="74D5A113" w:rsidR="008D4DDA" w:rsidRPr="00B715D4" w:rsidRDefault="008D4DDA" w:rsidP="00774B51">
            <w:pPr>
              <w:pStyle w:val="Boxtext"/>
              <w:spacing w:before="0"/>
              <w:jc w:val="right"/>
              <w:rPr>
                <w:i/>
                <w:iCs/>
              </w:rPr>
            </w:pPr>
            <w:r w:rsidRPr="00B715D4">
              <w:rPr>
                <w:i/>
                <w:iCs/>
              </w:rPr>
              <w:t>agree/disagree</w:t>
            </w:r>
          </w:p>
          <w:p w14:paraId="5B6AFE06" w14:textId="77777777" w:rsidR="002F7355" w:rsidRPr="00B715D4" w:rsidRDefault="002F7355" w:rsidP="00774B51">
            <w:pPr>
              <w:pStyle w:val="Boxtext"/>
              <w:spacing w:before="0" w:after="0"/>
              <w:ind w:left="680"/>
              <w:rPr>
                <w:b/>
                <w:bCs/>
              </w:rPr>
            </w:pPr>
            <w:r w:rsidRPr="00B715D4">
              <w:rPr>
                <w:b/>
                <w:bCs/>
              </w:rPr>
              <w:t>OR</w:t>
            </w:r>
          </w:p>
          <w:p w14:paraId="32A01947" w14:textId="0A863BEA" w:rsidR="002F7355" w:rsidRPr="00B715D4" w:rsidRDefault="002F7355" w:rsidP="005164C0">
            <w:pPr>
              <w:pStyle w:val="Boxtextnumbered"/>
              <w:spacing w:before="80"/>
            </w:pPr>
            <w:r w:rsidRPr="00B715D4">
              <w:t>Option 2:</w:t>
            </w:r>
            <w:r w:rsidR="0098205B">
              <w:t xml:space="preserve"> </w:t>
            </w:r>
            <w:r w:rsidRPr="00B715D4">
              <w:t xml:space="preserve">Apply the current definition of ‘operational need’ as set out in the National Planning Standards as a gateway test to ‘plan-enabled’ urban development </w:t>
            </w:r>
          </w:p>
          <w:p w14:paraId="5A5C75AE" w14:textId="2C080497" w:rsidR="008D4DDA" w:rsidRPr="00B715D4" w:rsidRDefault="008D4DDA" w:rsidP="00774B51">
            <w:pPr>
              <w:pStyle w:val="Boxtext"/>
              <w:spacing w:before="0"/>
              <w:jc w:val="right"/>
              <w:rPr>
                <w:i/>
                <w:iCs/>
              </w:rPr>
            </w:pPr>
            <w:r w:rsidRPr="00B715D4">
              <w:rPr>
                <w:i/>
                <w:iCs/>
              </w:rPr>
              <w:t>agree/disagree</w:t>
            </w:r>
          </w:p>
          <w:p w14:paraId="42F67E40" w14:textId="059AC446" w:rsidR="002F7355" w:rsidRPr="00B715D4" w:rsidRDefault="002F7355" w:rsidP="00774B51">
            <w:pPr>
              <w:pStyle w:val="Boxtext"/>
              <w:spacing w:before="0" w:after="0"/>
              <w:ind w:left="680"/>
              <w:rPr>
                <w:b/>
                <w:bCs/>
              </w:rPr>
            </w:pPr>
            <w:r w:rsidRPr="00B715D4">
              <w:rPr>
                <w:b/>
                <w:bCs/>
              </w:rPr>
              <w:t>O</w:t>
            </w:r>
            <w:r w:rsidR="00CA427B" w:rsidRPr="00B715D4">
              <w:rPr>
                <w:b/>
                <w:bCs/>
              </w:rPr>
              <w:t>R</w:t>
            </w:r>
          </w:p>
          <w:p w14:paraId="055645B4" w14:textId="7700F77B" w:rsidR="002F7355" w:rsidRPr="00B715D4" w:rsidRDefault="3214EB37" w:rsidP="005164C0">
            <w:pPr>
              <w:pStyle w:val="Boxtextnumbered"/>
              <w:spacing w:before="80"/>
            </w:pPr>
            <w:r w:rsidRPr="00B715D4">
              <w:t xml:space="preserve">Option 3: Make the gateway test in the NPS-FM ‘best practicable location’ for ‘plan-enabled’ urban development </w:t>
            </w:r>
            <w:r w:rsidRPr="00B715D4">
              <w:rPr>
                <w:b/>
                <w:bCs/>
              </w:rPr>
              <w:t>(recommended)</w:t>
            </w:r>
          </w:p>
          <w:p w14:paraId="323E18AB" w14:textId="68C98C6D" w:rsidR="008D4DDA" w:rsidRPr="00B715D4" w:rsidRDefault="008D4DDA" w:rsidP="00774B51">
            <w:pPr>
              <w:pStyle w:val="Boxtext"/>
              <w:spacing w:before="0"/>
              <w:jc w:val="right"/>
              <w:rPr>
                <w:i/>
                <w:iCs/>
              </w:rPr>
            </w:pPr>
            <w:r w:rsidRPr="00B715D4">
              <w:rPr>
                <w:i/>
                <w:iCs/>
              </w:rPr>
              <w:t>agree/disagree</w:t>
            </w:r>
          </w:p>
          <w:p w14:paraId="59BCC5CF" w14:textId="77777777" w:rsidR="002F7355" w:rsidRPr="00B715D4" w:rsidRDefault="002F7355" w:rsidP="00774B51">
            <w:pPr>
              <w:pStyle w:val="Boxtext"/>
              <w:spacing w:before="0" w:after="0"/>
              <w:ind w:left="680"/>
              <w:rPr>
                <w:b/>
                <w:bCs/>
              </w:rPr>
            </w:pPr>
            <w:r w:rsidRPr="00B715D4">
              <w:rPr>
                <w:b/>
                <w:bCs/>
              </w:rPr>
              <w:t>AND</w:t>
            </w:r>
          </w:p>
          <w:p w14:paraId="39FD719D" w14:textId="77777777" w:rsidR="002F7355" w:rsidRPr="00B715D4" w:rsidRDefault="002F7355" w:rsidP="005164C0">
            <w:pPr>
              <w:pStyle w:val="Boxtextnumbered"/>
              <w:spacing w:before="80"/>
            </w:pPr>
            <w:r w:rsidRPr="00B715D4">
              <w:t>Include the following definition, or words to that effect in the NPS-FM</w:t>
            </w:r>
          </w:p>
          <w:p w14:paraId="4AFC5E97" w14:textId="77777777" w:rsidR="002F7355" w:rsidRPr="00B715D4" w:rsidRDefault="002F7355" w:rsidP="007603A2">
            <w:pPr>
              <w:pStyle w:val="Boxtext"/>
              <w:spacing w:after="80"/>
              <w:ind w:left="680"/>
            </w:pPr>
            <w:r w:rsidRPr="00FE6B96">
              <w:rPr>
                <w:b/>
                <w:bCs/>
              </w:rPr>
              <w:t xml:space="preserve">Best practicable </w:t>
            </w:r>
            <w:proofErr w:type="gramStart"/>
            <w:r w:rsidRPr="00FE6B96">
              <w:rPr>
                <w:b/>
                <w:bCs/>
              </w:rPr>
              <w:t>location</w:t>
            </w:r>
            <w:r w:rsidRPr="00B715D4">
              <w:t>:</w:t>
            </w:r>
            <w:proofErr w:type="gramEnd"/>
            <w:r w:rsidRPr="00B715D4">
              <w:t xml:space="preserve"> means the best location for an activity to be undertaken in, having regard, among other things to−</w:t>
            </w:r>
          </w:p>
          <w:p w14:paraId="4EC5966E" w14:textId="77777777" w:rsidR="002F7355" w:rsidRPr="00B715D4" w:rsidRDefault="002F7355" w:rsidP="00336C39">
            <w:pPr>
              <w:pStyle w:val="Boxtext"/>
              <w:spacing w:before="0" w:after="80"/>
              <w:ind w:left="1077" w:hanging="397"/>
            </w:pPr>
            <w:r w:rsidRPr="00B715D4">
              <w:t>a)</w:t>
            </w:r>
            <w:r w:rsidRPr="00B715D4">
              <w:tab/>
              <w:t xml:space="preserve">in relation to ‘plan-enabled’ development, and landfill, </w:t>
            </w:r>
            <w:proofErr w:type="spellStart"/>
            <w:r w:rsidRPr="00B715D4">
              <w:t>cleanfill</w:t>
            </w:r>
            <w:proofErr w:type="spellEnd"/>
            <w:r w:rsidRPr="00B715D4">
              <w:t xml:space="preserve"> and managed fill activities</w:t>
            </w:r>
          </w:p>
          <w:p w14:paraId="0D28D00F" w14:textId="77777777" w:rsidR="002F7355" w:rsidRPr="00B715D4" w:rsidRDefault="002F7355" w:rsidP="00336C39">
            <w:pPr>
              <w:pStyle w:val="Boxtext"/>
              <w:spacing w:before="0" w:after="80"/>
              <w:ind w:left="1474" w:hanging="397"/>
            </w:pPr>
            <w:proofErr w:type="spellStart"/>
            <w:r w:rsidRPr="00B715D4">
              <w:t>i</w:t>
            </w:r>
            <w:proofErr w:type="spellEnd"/>
            <w:r w:rsidRPr="00B715D4">
              <w:t>.</w:t>
            </w:r>
            <w:r w:rsidRPr="00B715D4">
              <w:tab/>
              <w:t>the scope and design of the activity, so that adverse effects are avoided to the extent possible, and</w:t>
            </w:r>
          </w:p>
          <w:p w14:paraId="71C2779C" w14:textId="77777777" w:rsidR="002F7355" w:rsidRPr="00B715D4" w:rsidRDefault="002F7355" w:rsidP="00336C39">
            <w:pPr>
              <w:pStyle w:val="Boxtext"/>
              <w:spacing w:before="0" w:after="80"/>
              <w:ind w:left="1474" w:hanging="397"/>
            </w:pPr>
            <w:r w:rsidRPr="00B715D4">
              <w:t>ii.</w:t>
            </w:r>
            <w:r w:rsidRPr="00B715D4">
              <w:tab/>
              <w:t>the effects on the natural inland wetland of that activity compared to effects on the environment in other locations, and</w:t>
            </w:r>
          </w:p>
          <w:p w14:paraId="4C73834C" w14:textId="174FF16A" w:rsidR="002F7355" w:rsidRPr="00B715D4" w:rsidRDefault="00632FBC" w:rsidP="00336C39">
            <w:pPr>
              <w:pStyle w:val="Boxtext"/>
              <w:spacing w:before="0" w:after="80"/>
              <w:ind w:left="1077" w:hanging="397"/>
            </w:pPr>
            <w:r w:rsidRPr="00B715D4">
              <w:t>b)</w:t>
            </w:r>
            <w:r w:rsidRPr="00B715D4">
              <w:tab/>
            </w:r>
            <w:r w:rsidR="002F7355" w:rsidRPr="00B715D4">
              <w:t>in relation to ‘plan-enabled’ urban development, the extent to which development is required to meet development capacity under the NPS-UD</w:t>
            </w:r>
          </w:p>
          <w:p w14:paraId="51BC88CE" w14:textId="1C2EDC7E" w:rsidR="008D4DDA" w:rsidRPr="00B715D4" w:rsidRDefault="008D4DDA" w:rsidP="00774B51">
            <w:pPr>
              <w:pStyle w:val="Boxtext"/>
              <w:spacing w:before="0"/>
              <w:jc w:val="right"/>
              <w:rPr>
                <w:i/>
                <w:iCs/>
              </w:rPr>
            </w:pPr>
            <w:r w:rsidRPr="00B715D4">
              <w:rPr>
                <w:i/>
                <w:iCs/>
              </w:rPr>
              <w:t>agree/disagree</w:t>
            </w:r>
          </w:p>
          <w:p w14:paraId="0680DC8B" w14:textId="77777777" w:rsidR="002F7355" w:rsidRPr="00B715D4" w:rsidRDefault="002F7355" w:rsidP="007603A2">
            <w:pPr>
              <w:pStyle w:val="Boxtextnumbered"/>
              <w:spacing w:before="80"/>
            </w:pPr>
            <w:r w:rsidRPr="00B715D4">
              <w:t xml:space="preserve">Include a gateway test </w:t>
            </w:r>
            <w:proofErr w:type="gramStart"/>
            <w:r w:rsidRPr="00B715D4">
              <w:t>similar to</w:t>
            </w:r>
            <w:proofErr w:type="gramEnd"/>
            <w:r w:rsidRPr="00B715D4">
              <w:t xml:space="preserve"> that at 3.22(1)(b)(ii) which requires the plan-enabled urban development to provide significant national, regional or </w:t>
            </w:r>
            <w:r w:rsidRPr="00B715D4">
              <w:rPr>
                <w:b/>
                <w:bCs/>
              </w:rPr>
              <w:t>district</w:t>
            </w:r>
            <w:r w:rsidRPr="00B715D4">
              <w:t xml:space="preserve"> benefits</w:t>
            </w:r>
          </w:p>
          <w:p w14:paraId="469AF1FD" w14:textId="0DBA191A" w:rsidR="007C3FFC" w:rsidRPr="00B715D4" w:rsidRDefault="00607535" w:rsidP="00897530">
            <w:pPr>
              <w:pStyle w:val="Boxtext"/>
              <w:spacing w:before="0"/>
              <w:jc w:val="right"/>
              <w:rPr>
                <w:i/>
              </w:rPr>
            </w:pPr>
            <w:r w:rsidRPr="00B715D4">
              <w:rPr>
                <w:i/>
                <w:iCs/>
              </w:rPr>
              <w:t>agree/disagree</w:t>
            </w:r>
          </w:p>
        </w:tc>
      </w:tr>
      <w:tr w:rsidR="00632FBC" w:rsidRPr="00B715D4" w14:paraId="37C7C655" w14:textId="77777777" w:rsidTr="00031771">
        <w:tc>
          <w:tcPr>
            <w:tcW w:w="10308" w:type="dxa"/>
            <w:tcBorders>
              <w:top w:val="single" w:sz="4" w:space="0" w:color="D2DDE1" w:themeColor="background2"/>
            </w:tcBorders>
            <w:shd w:val="clear" w:color="auto" w:fill="D2DDE2"/>
          </w:tcPr>
          <w:p w14:paraId="4397EED1" w14:textId="77777777" w:rsidR="00632FBC" w:rsidRPr="00B715D4" w:rsidRDefault="00632FBC" w:rsidP="00897530">
            <w:pPr>
              <w:pStyle w:val="Boxtext"/>
              <w:spacing w:before="60" w:after="0"/>
              <w:ind w:left="680"/>
              <w:rPr>
                <w:b/>
                <w:bCs/>
              </w:rPr>
            </w:pPr>
            <w:r w:rsidRPr="00B715D4">
              <w:rPr>
                <w:b/>
                <w:bCs/>
              </w:rPr>
              <w:lastRenderedPageBreak/>
              <w:t>AND</w:t>
            </w:r>
          </w:p>
          <w:p w14:paraId="36B19F25" w14:textId="77777777" w:rsidR="00632FBC" w:rsidRPr="00B715D4" w:rsidRDefault="00632FBC" w:rsidP="007603A2">
            <w:pPr>
              <w:pStyle w:val="Boxtextnumbered"/>
              <w:spacing w:before="80"/>
            </w:pPr>
            <w:r w:rsidRPr="00B715D4">
              <w:t>Provide for ‘plan-enabled’ development as a restricted discretionary activity in the NES-F subject to with the matters to which discretion is restricted, being those set out in existing regulation 56 of the NES-F</w:t>
            </w:r>
          </w:p>
          <w:p w14:paraId="57331266" w14:textId="77777777" w:rsidR="00632FBC" w:rsidRPr="00B715D4" w:rsidRDefault="00632FBC" w:rsidP="00632FBC">
            <w:pPr>
              <w:pStyle w:val="Boxtext"/>
              <w:spacing w:before="0"/>
              <w:jc w:val="right"/>
              <w:rPr>
                <w:i/>
                <w:iCs/>
              </w:rPr>
            </w:pPr>
            <w:r w:rsidRPr="00B715D4">
              <w:rPr>
                <w:i/>
                <w:iCs/>
              </w:rPr>
              <w:t>agree/disagree</w:t>
            </w:r>
          </w:p>
          <w:p w14:paraId="5D55C997" w14:textId="77777777" w:rsidR="00632FBC" w:rsidRPr="00B715D4" w:rsidRDefault="00632FBC" w:rsidP="00632FBC">
            <w:pPr>
              <w:pStyle w:val="Boxtext"/>
              <w:spacing w:before="0" w:after="0"/>
              <w:rPr>
                <w:i/>
                <w:iCs/>
              </w:rPr>
            </w:pPr>
            <w:r w:rsidRPr="00B715D4">
              <w:rPr>
                <w:i/>
                <w:iCs/>
              </w:rPr>
              <w:t xml:space="preserve">Defining ‘plan-enabled’ urban development </w:t>
            </w:r>
          </w:p>
          <w:p w14:paraId="3F238D55" w14:textId="77777777" w:rsidR="00632FBC" w:rsidRPr="00B715D4" w:rsidRDefault="00632FBC" w:rsidP="007603A2">
            <w:pPr>
              <w:pStyle w:val="Boxtextnumbered"/>
              <w:spacing w:before="80"/>
            </w:pPr>
            <w:r w:rsidRPr="00B715D4">
              <w:rPr>
                <w:b/>
                <w:bCs/>
              </w:rPr>
              <w:t xml:space="preserve">Option 1: </w:t>
            </w:r>
            <w:r w:rsidRPr="00B715D4">
              <w:t>Utilise the definition of ‘plan-enabled’ urban development for the proposed urban development consent pathway in the NPS-FM and NES-F as set out in the NPS-UD</w:t>
            </w:r>
          </w:p>
          <w:p w14:paraId="51F1C9CC" w14:textId="77777777" w:rsidR="00632FBC" w:rsidRPr="00B715D4" w:rsidRDefault="00632FBC" w:rsidP="00632FBC">
            <w:pPr>
              <w:pStyle w:val="Boxtext"/>
              <w:spacing w:before="0"/>
              <w:jc w:val="right"/>
              <w:rPr>
                <w:i/>
                <w:iCs/>
              </w:rPr>
            </w:pPr>
            <w:r w:rsidRPr="00B715D4">
              <w:rPr>
                <w:i/>
                <w:iCs/>
              </w:rPr>
              <w:t>agree/disagree</w:t>
            </w:r>
          </w:p>
          <w:p w14:paraId="43D781BC" w14:textId="77777777" w:rsidR="00632FBC" w:rsidRPr="00B715D4" w:rsidRDefault="00632FBC" w:rsidP="007603A2">
            <w:pPr>
              <w:pStyle w:val="Boxtext"/>
              <w:keepNext/>
              <w:spacing w:after="0"/>
              <w:ind w:left="680"/>
              <w:rPr>
                <w:b/>
                <w:bCs/>
              </w:rPr>
            </w:pPr>
            <w:r w:rsidRPr="00B715D4">
              <w:rPr>
                <w:b/>
                <w:bCs/>
              </w:rPr>
              <w:lastRenderedPageBreak/>
              <w:t>OR</w:t>
            </w:r>
          </w:p>
          <w:p w14:paraId="3D98CEFB" w14:textId="77777777" w:rsidR="00632FBC" w:rsidRPr="00B715D4" w:rsidRDefault="00632FBC" w:rsidP="007603A2">
            <w:pPr>
              <w:pStyle w:val="Boxtextnumbered"/>
              <w:spacing w:before="80"/>
            </w:pPr>
            <w:r w:rsidRPr="00B715D4">
              <w:rPr>
                <w:b/>
                <w:bCs/>
              </w:rPr>
              <w:t>Option 2:</w:t>
            </w:r>
            <w:r w:rsidRPr="00B715D4">
              <w:t xml:space="preserve"> </w:t>
            </w:r>
            <w:r w:rsidRPr="00B715D4">
              <w:rPr>
                <w:b/>
                <w:bCs/>
              </w:rPr>
              <w:t xml:space="preserve">(recommended) </w:t>
            </w:r>
            <w:r w:rsidRPr="00B715D4">
              <w:t>Add a qualifier to the definition of ‘plan-enabled’ for the purposes of the NES-F which clarifies that: ‘plan-enabled’ has the meaning given by the NPS-UD, except that for the purposes of the NPS-FM and NES-F:</w:t>
            </w:r>
          </w:p>
          <w:p w14:paraId="2A494A2D" w14:textId="77777777" w:rsidR="00632FBC" w:rsidRPr="00B715D4" w:rsidRDefault="00632FBC" w:rsidP="00632FBC">
            <w:pPr>
              <w:pStyle w:val="Boxtext"/>
              <w:spacing w:before="80" w:after="80"/>
              <w:ind w:left="1077" w:hanging="397"/>
            </w:pPr>
            <w:r w:rsidRPr="00B715D4">
              <w:t xml:space="preserve">(a) </w:t>
            </w:r>
            <w:r w:rsidRPr="00B715D4">
              <w:tab/>
              <w:t xml:space="preserve">plan-enabled in the short term means land zoned for housing or business use (as applicable) in an operative district </w:t>
            </w:r>
            <w:proofErr w:type="gramStart"/>
            <w:r w:rsidRPr="00B715D4">
              <w:t>plan;</w:t>
            </w:r>
            <w:proofErr w:type="gramEnd"/>
          </w:p>
          <w:p w14:paraId="58AF75C4" w14:textId="77777777" w:rsidR="00632FBC" w:rsidRPr="00B715D4" w:rsidRDefault="00632FBC" w:rsidP="00897530">
            <w:pPr>
              <w:pStyle w:val="Boxtext"/>
              <w:spacing w:before="0" w:after="0"/>
              <w:ind w:left="1077" w:hanging="397"/>
              <w:rPr>
                <w:b/>
              </w:rPr>
            </w:pPr>
            <w:r w:rsidRPr="00B715D4">
              <w:t xml:space="preserve">(b) </w:t>
            </w:r>
            <w:r w:rsidRPr="00B715D4">
              <w:tab/>
              <w:t>or land identified for development in any relevant statutorily recognised document (</w:t>
            </w:r>
            <w:proofErr w:type="spellStart"/>
            <w:r w:rsidRPr="00B715D4">
              <w:t>eg</w:t>
            </w:r>
            <w:proofErr w:type="spellEnd"/>
            <w:r w:rsidRPr="00B715D4">
              <w:t xml:space="preserve">, </w:t>
            </w:r>
            <w:proofErr w:type="spellStart"/>
            <w:r w:rsidRPr="00B715D4">
              <w:t>Smartgrowth</w:t>
            </w:r>
            <w:proofErr w:type="spellEnd"/>
            <w:r w:rsidRPr="00B715D4">
              <w:t xml:space="preserve"> plan)</w:t>
            </w:r>
          </w:p>
          <w:p w14:paraId="5E45BCBD" w14:textId="77777777" w:rsidR="00632FBC" w:rsidRPr="00B715D4" w:rsidRDefault="00632FBC" w:rsidP="00897530">
            <w:pPr>
              <w:pStyle w:val="Boxtext"/>
              <w:spacing w:before="0"/>
              <w:jc w:val="right"/>
              <w:rPr>
                <w:i/>
                <w:iCs/>
              </w:rPr>
            </w:pPr>
            <w:r w:rsidRPr="00B715D4">
              <w:rPr>
                <w:i/>
                <w:iCs/>
              </w:rPr>
              <w:t>agree/disagree</w:t>
            </w:r>
          </w:p>
          <w:p w14:paraId="34668503" w14:textId="77777777" w:rsidR="00632FBC" w:rsidRPr="00B715D4" w:rsidRDefault="00632FBC" w:rsidP="00D25D1F">
            <w:pPr>
              <w:pStyle w:val="Boxtextnumbered"/>
            </w:pPr>
            <w:r w:rsidRPr="00B715D4">
              <w:t>Require the consent authority to be satisfied for a ‘plan-enabled’ development that there is clear provision, including who is responsible, for the ongoing maintenance and management of aquatic offsets, once the development phase is completed</w:t>
            </w:r>
          </w:p>
          <w:p w14:paraId="57F0465A" w14:textId="77777777" w:rsidR="00632FBC" w:rsidRPr="00B715D4" w:rsidRDefault="00632FBC" w:rsidP="00632FBC">
            <w:pPr>
              <w:pStyle w:val="Boxtext"/>
              <w:spacing w:before="0" w:after="180"/>
              <w:jc w:val="right"/>
            </w:pPr>
            <w:r w:rsidRPr="00B715D4">
              <w:rPr>
                <w:i/>
                <w:iCs/>
              </w:rPr>
              <w:t>agree/disagree</w:t>
            </w:r>
          </w:p>
        </w:tc>
      </w:tr>
    </w:tbl>
    <w:p w14:paraId="2FFBA7F8" w14:textId="3B8FB551" w:rsidR="4E4711AC" w:rsidRPr="00B715D4" w:rsidRDefault="00CF703E" w:rsidP="007603A2">
      <w:pPr>
        <w:pStyle w:val="Heading2"/>
        <w:spacing w:before="440"/>
      </w:pPr>
      <w:bookmarkStart w:id="43" w:name="_Toc89790545"/>
      <w:bookmarkStart w:id="44" w:name="_Toc104378902"/>
      <w:r w:rsidRPr="00B715D4">
        <w:lastRenderedPageBreak/>
        <w:t>Part 2</w:t>
      </w:r>
      <w:r w:rsidR="00911880" w:rsidRPr="00B715D4">
        <w:t>E</w:t>
      </w:r>
      <w:r w:rsidRPr="00B715D4">
        <w:t xml:space="preserve">: </w:t>
      </w:r>
      <w:r w:rsidR="4E4711AC" w:rsidRPr="00B715D4">
        <w:t>Additional consent pathways</w:t>
      </w:r>
      <w:r w:rsidR="7E130EFF" w:rsidRPr="00B715D4">
        <w:t xml:space="preserve"> proposed by submitters</w:t>
      </w:r>
      <w:bookmarkEnd w:id="43"/>
      <w:bookmarkEnd w:id="44"/>
    </w:p>
    <w:p w14:paraId="7F08DC3A" w14:textId="1C09A56B" w:rsidR="00A3302C" w:rsidRPr="00B715D4" w:rsidRDefault="72649823" w:rsidP="007603A2">
      <w:pPr>
        <w:pStyle w:val="Heading3"/>
        <w:spacing w:before="200"/>
      </w:pPr>
      <w:r w:rsidRPr="00B715D4">
        <w:t xml:space="preserve">Context </w:t>
      </w:r>
    </w:p>
    <w:p w14:paraId="64DB77CE" w14:textId="170CC105" w:rsidR="00A3302C" w:rsidRPr="00B715D4" w:rsidRDefault="4E4711AC" w:rsidP="007603A2">
      <w:pPr>
        <w:pStyle w:val="BodyText"/>
        <w:spacing w:before="100" w:after="100"/>
      </w:pPr>
      <w:r w:rsidRPr="00B715D4">
        <w:t xml:space="preserve">In addition to submissions on the </w:t>
      </w:r>
      <w:r w:rsidR="114E28FD" w:rsidRPr="00B715D4">
        <w:t>proposed</w:t>
      </w:r>
      <w:r w:rsidRPr="00B715D4">
        <w:t xml:space="preserve"> consent pathways</w:t>
      </w:r>
      <w:r w:rsidR="2956C0CD" w:rsidRPr="00B715D4">
        <w:t>,</w:t>
      </w:r>
      <w:r w:rsidRPr="00B715D4">
        <w:t xml:space="preserve"> we received submissions requesting </w:t>
      </w:r>
      <w:r w:rsidR="2956C0CD" w:rsidRPr="00B715D4">
        <w:t xml:space="preserve">additional </w:t>
      </w:r>
      <w:r w:rsidRPr="00B715D4">
        <w:t>consent pathways</w:t>
      </w:r>
      <w:r w:rsidR="1E84D9D8" w:rsidRPr="00B715D4">
        <w:t xml:space="preserve">. </w:t>
      </w:r>
    </w:p>
    <w:p w14:paraId="5553D5AA" w14:textId="6858A26B" w:rsidR="00D25817" w:rsidRPr="00B715D4" w:rsidRDefault="1E84D9D8" w:rsidP="007603A2">
      <w:pPr>
        <w:pStyle w:val="BodyText"/>
        <w:spacing w:before="100" w:after="100"/>
      </w:pPr>
      <w:r w:rsidRPr="00B715D4">
        <w:t xml:space="preserve">The </w:t>
      </w:r>
      <w:r w:rsidR="004F5BAA" w:rsidRPr="00B715D4">
        <w:t>activities</w:t>
      </w:r>
      <w:r w:rsidR="69A62C61" w:rsidRPr="00B715D4">
        <w:t xml:space="preserve"> </w:t>
      </w:r>
      <w:r w:rsidR="00395CF8" w:rsidRPr="00B715D4">
        <w:t xml:space="preserve">that have a consent pathway </w:t>
      </w:r>
      <w:r w:rsidRPr="00B715D4">
        <w:t>listed in the NPS-FM</w:t>
      </w:r>
      <w:r w:rsidRPr="00B715D4" w:rsidDel="00395CF8">
        <w:t xml:space="preserve"> </w:t>
      </w:r>
      <w:r w:rsidR="7734D25E" w:rsidRPr="00B715D4">
        <w:t>are</w:t>
      </w:r>
      <w:r w:rsidRPr="00B715D4">
        <w:t xml:space="preserve"> intentionally narrow </w:t>
      </w:r>
      <w:r w:rsidR="00142A37" w:rsidRPr="00B715D4">
        <w:t>to meet</w:t>
      </w:r>
      <w:r w:rsidRPr="00B715D4">
        <w:t xml:space="preserve"> Policy 6 </w:t>
      </w:r>
      <w:r w:rsidR="00142A37" w:rsidRPr="00B715D4">
        <w:t>–</w:t>
      </w:r>
      <w:r w:rsidRPr="00B715D4">
        <w:t xml:space="preserve"> no further loss of </w:t>
      </w:r>
      <w:r w:rsidR="6E81AC72" w:rsidRPr="00B715D4">
        <w:t xml:space="preserve">natural inland wetland </w:t>
      </w:r>
      <w:r w:rsidRPr="00B715D4">
        <w:t xml:space="preserve">extent and values of </w:t>
      </w:r>
      <w:r w:rsidR="2CECB1CA" w:rsidRPr="00B715D4">
        <w:t xml:space="preserve">said </w:t>
      </w:r>
      <w:r w:rsidRPr="00B715D4">
        <w:t>wetlands are protected.</w:t>
      </w:r>
      <w:r w:rsidRPr="00B715D4" w:rsidDel="00395CF8">
        <w:t xml:space="preserve"> </w:t>
      </w:r>
      <w:r w:rsidRPr="00B715D4">
        <w:t xml:space="preserve">The NES-F rule structure to support Policy 6 is </w:t>
      </w:r>
      <w:r w:rsidR="44878690" w:rsidRPr="00B715D4">
        <w:t>very</w:t>
      </w:r>
      <w:r w:rsidRPr="00B715D4">
        <w:t xml:space="preserve"> strong. Earthworks</w:t>
      </w:r>
      <w:r w:rsidR="29F8963F" w:rsidRPr="00B715D4">
        <w:t>,</w:t>
      </w:r>
      <w:r w:rsidRPr="00B715D4">
        <w:t xml:space="preserve"> or the take, use, damming, diversion, or discharge of water within a </w:t>
      </w:r>
      <w:r w:rsidR="0A7762C6" w:rsidRPr="00B715D4">
        <w:t xml:space="preserve">natural </w:t>
      </w:r>
      <w:r w:rsidRPr="00B715D4">
        <w:t xml:space="preserve">wetland is a prohibited activity where this would result in drainage of the </w:t>
      </w:r>
      <w:r w:rsidR="47B163E7" w:rsidRPr="00B715D4">
        <w:t xml:space="preserve">natural </w:t>
      </w:r>
      <w:r w:rsidRPr="00B715D4">
        <w:t xml:space="preserve">wetland (unless that particular purpose has another status under the </w:t>
      </w:r>
      <w:r w:rsidR="0058084F" w:rsidRPr="00B715D4">
        <w:t>regulations</w:t>
      </w:r>
      <w:r w:rsidRPr="00B715D4">
        <w:t>). The same activities outside of, but within 100</w:t>
      </w:r>
      <w:r w:rsidR="001320E4" w:rsidRPr="00B715D4">
        <w:t xml:space="preserve"> </w:t>
      </w:r>
      <w:r w:rsidRPr="00B715D4">
        <w:t>m</w:t>
      </w:r>
      <w:r w:rsidR="00142A37" w:rsidRPr="00B715D4">
        <w:t>etres</w:t>
      </w:r>
      <w:r w:rsidRPr="00B715D4">
        <w:t xml:space="preserve"> of</w:t>
      </w:r>
      <w:r w:rsidR="00E71AB8" w:rsidRPr="00B715D4">
        <w:t>,</w:t>
      </w:r>
      <w:r w:rsidRPr="00B715D4">
        <w:t xml:space="preserve"> a </w:t>
      </w:r>
      <w:r w:rsidR="36BF42EC" w:rsidRPr="00B715D4">
        <w:t>natural</w:t>
      </w:r>
      <w:r w:rsidRPr="00B715D4">
        <w:t xml:space="preserve"> wetland </w:t>
      </w:r>
      <w:proofErr w:type="gramStart"/>
      <w:r w:rsidRPr="00B715D4">
        <w:t>are</w:t>
      </w:r>
      <w:proofErr w:type="gramEnd"/>
      <w:r w:rsidRPr="00B715D4">
        <w:t xml:space="preserve"> non-complying if this would drain the </w:t>
      </w:r>
      <w:r w:rsidR="3DF6026D" w:rsidRPr="00B715D4">
        <w:t xml:space="preserve">natural </w:t>
      </w:r>
      <w:r w:rsidRPr="00B715D4">
        <w:t>wetland. All other activities (</w:t>
      </w:r>
      <w:proofErr w:type="spellStart"/>
      <w:r w:rsidRPr="00B715D4">
        <w:t>ie</w:t>
      </w:r>
      <w:proofErr w:type="spellEnd"/>
      <w:r w:rsidRPr="00B715D4">
        <w:t>, for any purpose not listed in the NPS-FM) are non-complying for vegetation clearance and earthworks (both with a 10</w:t>
      </w:r>
      <w:r w:rsidR="00142A37" w:rsidRPr="00B715D4">
        <w:t>-</w:t>
      </w:r>
      <w:r w:rsidRPr="00B715D4">
        <w:t>m</w:t>
      </w:r>
      <w:r w:rsidR="00142A37" w:rsidRPr="00B715D4">
        <w:t>etre</w:t>
      </w:r>
      <w:r w:rsidRPr="00B715D4">
        <w:t xml:space="preserve"> setback).</w:t>
      </w:r>
      <w:r w:rsidR="0098205B">
        <w:t xml:space="preserve"> </w:t>
      </w:r>
    </w:p>
    <w:p w14:paraId="0C38CEFA" w14:textId="48965840" w:rsidR="00D25817" w:rsidRPr="00B715D4" w:rsidRDefault="1E84D9D8" w:rsidP="007603A2">
      <w:pPr>
        <w:pStyle w:val="BodyText"/>
        <w:spacing w:before="100" w:after="100"/>
      </w:pPr>
      <w:r w:rsidRPr="00B715D4">
        <w:t xml:space="preserve">These </w:t>
      </w:r>
      <w:r w:rsidR="58124FBB" w:rsidRPr="00B715D4">
        <w:t>regulations</w:t>
      </w:r>
      <w:r w:rsidR="376D5ABE" w:rsidRPr="00B715D4">
        <w:t xml:space="preserve"> </w:t>
      </w:r>
      <w:r w:rsidRPr="00B715D4">
        <w:t>were established to protect wetlands, however</w:t>
      </w:r>
      <w:r w:rsidR="00142A37" w:rsidRPr="00B715D4">
        <w:t>,</w:t>
      </w:r>
      <w:r w:rsidRPr="00B715D4">
        <w:t xml:space="preserve"> because the </w:t>
      </w:r>
      <w:r w:rsidR="636F010C" w:rsidRPr="00B715D4">
        <w:t>NES-F</w:t>
      </w:r>
      <w:r w:rsidR="376D5ABE" w:rsidRPr="00B715D4">
        <w:t xml:space="preserve"> appl</w:t>
      </w:r>
      <w:r w:rsidR="1571240A" w:rsidRPr="00B715D4">
        <w:t>ies</w:t>
      </w:r>
      <w:r w:rsidR="376D5ABE" w:rsidRPr="00B715D4">
        <w:t xml:space="preserve"> to all </w:t>
      </w:r>
      <w:r w:rsidR="781BC9E9" w:rsidRPr="00B715D4">
        <w:t>natural</w:t>
      </w:r>
      <w:r w:rsidRPr="00B715D4">
        <w:t xml:space="preserve"> wetland types irrespective of size</w:t>
      </w:r>
      <w:r w:rsidR="008E2C07" w:rsidRPr="00B715D4">
        <w:t xml:space="preserve"> or value</w:t>
      </w:r>
      <w:r w:rsidRPr="00B715D4">
        <w:t xml:space="preserve">, the cumulative effect off the setbacks when applied to areas that commonly exhibit </w:t>
      </w:r>
      <w:r w:rsidR="1A09E45F" w:rsidRPr="00B715D4">
        <w:t xml:space="preserve">natural </w:t>
      </w:r>
      <w:r w:rsidRPr="00B715D4">
        <w:t>wetlands (</w:t>
      </w:r>
      <w:proofErr w:type="spellStart"/>
      <w:r w:rsidRPr="00B715D4">
        <w:t>eg</w:t>
      </w:r>
      <w:proofErr w:type="spellEnd"/>
      <w:r w:rsidR="001A4DAA" w:rsidRPr="00B715D4">
        <w:t>,</w:t>
      </w:r>
      <w:r w:rsidRPr="00B715D4">
        <w:t xml:space="preserve"> seeps in gullies) create</w:t>
      </w:r>
      <w:r w:rsidR="00A17E6D" w:rsidRPr="00B715D4">
        <w:t>s</w:t>
      </w:r>
      <w:r w:rsidRPr="00B715D4">
        <w:t xml:space="preserve"> a sizable zone where undertaking earthworks </w:t>
      </w:r>
      <w:r w:rsidR="00FE689B" w:rsidRPr="00B715D4">
        <w:t xml:space="preserve">and other activities </w:t>
      </w:r>
      <w:r w:rsidRPr="00B715D4">
        <w:t>is difficult.</w:t>
      </w:r>
      <w:r w:rsidR="7815A0DD" w:rsidRPr="00B715D4">
        <w:t xml:space="preserve"> This has had significant impact</w:t>
      </w:r>
      <w:r w:rsidR="00A17E6D" w:rsidRPr="00B715D4">
        <w:t>s</w:t>
      </w:r>
      <w:r w:rsidR="7815A0DD" w:rsidRPr="00B715D4">
        <w:t xml:space="preserve"> on some sectors. </w:t>
      </w:r>
    </w:p>
    <w:p w14:paraId="10DE632A" w14:textId="77777777" w:rsidR="007378E1" w:rsidRPr="00B715D4" w:rsidRDefault="00E64A33" w:rsidP="008311BC">
      <w:pPr>
        <w:pStyle w:val="Heading3"/>
      </w:pPr>
      <w:r w:rsidRPr="00B715D4">
        <w:t xml:space="preserve">Summary of submissions </w:t>
      </w:r>
    </w:p>
    <w:p w14:paraId="17DDCFC2" w14:textId="77777777" w:rsidR="00FE689B" w:rsidRPr="00B715D4" w:rsidRDefault="3B599263" w:rsidP="007603A2">
      <w:pPr>
        <w:pStyle w:val="Heading4"/>
        <w:spacing w:before="180"/>
      </w:pPr>
      <w:r w:rsidRPr="00B715D4">
        <w:t>Water storage</w:t>
      </w:r>
    </w:p>
    <w:p w14:paraId="6107AA1D" w14:textId="66D99340" w:rsidR="00A217A8" w:rsidRPr="00B715D4" w:rsidRDefault="3B599263" w:rsidP="007603A2">
      <w:pPr>
        <w:pStyle w:val="BodyText"/>
        <w:spacing w:before="100" w:after="100"/>
      </w:pPr>
      <w:r w:rsidRPr="00B715D4">
        <w:t xml:space="preserve">Six submitters requested that an additional consent pathway be provided for water storage. Councils and landowners </w:t>
      </w:r>
      <w:r w:rsidR="002D1B29" w:rsidRPr="00B715D4">
        <w:t>consider</w:t>
      </w:r>
      <w:r w:rsidRPr="00B715D4">
        <w:t xml:space="preserve"> that water storage facilities </w:t>
      </w:r>
      <w:r w:rsidR="002D1B29" w:rsidRPr="00B715D4">
        <w:t>will be</w:t>
      </w:r>
      <w:r w:rsidRPr="00B715D4">
        <w:t xml:space="preserve"> a growing requirement due to climate change and water allocation issues. Like fills, submitters identified that water storage facilities are </w:t>
      </w:r>
      <w:r w:rsidR="00E9304F" w:rsidRPr="00B715D4">
        <w:t>often</w:t>
      </w:r>
      <w:r w:rsidRPr="00B715D4">
        <w:t xml:space="preserve"> located in valleys</w:t>
      </w:r>
      <w:r w:rsidR="00374503" w:rsidRPr="00B715D4">
        <w:t>,</w:t>
      </w:r>
      <w:r w:rsidRPr="00B715D4">
        <w:t xml:space="preserve"> where natural </w:t>
      </w:r>
      <w:r w:rsidR="2541FBD6" w:rsidRPr="00B715D4">
        <w:t xml:space="preserve">inland </w:t>
      </w:r>
      <w:r w:rsidRPr="00B715D4">
        <w:t xml:space="preserve">wetlands commonly occur. It was further submitted that water storage facilities were required to support specified </w:t>
      </w:r>
      <w:r w:rsidR="7B1C4707" w:rsidRPr="00B715D4">
        <w:t>infrastructure</w:t>
      </w:r>
      <w:r w:rsidRPr="00B715D4">
        <w:t xml:space="preserve">, </w:t>
      </w:r>
      <w:proofErr w:type="gramStart"/>
      <w:r w:rsidR="002421C1" w:rsidRPr="00B715D4">
        <w:t>simil</w:t>
      </w:r>
      <w:r w:rsidR="001E5CF8" w:rsidRPr="00B715D4">
        <w:t>ar to</w:t>
      </w:r>
      <w:proofErr w:type="gramEnd"/>
      <w:r w:rsidRPr="00B715D4">
        <w:t xml:space="preserve"> the other activities for which </w:t>
      </w:r>
      <w:r w:rsidR="001E5CF8" w:rsidRPr="00B715D4">
        <w:t xml:space="preserve">new </w:t>
      </w:r>
      <w:r w:rsidRPr="00B715D4">
        <w:t xml:space="preserve">consent pathways were proposed in the </w:t>
      </w:r>
      <w:r w:rsidR="06D04CA8" w:rsidRPr="00B715D4">
        <w:t>D</w:t>
      </w:r>
      <w:r w:rsidR="7B1C4707" w:rsidRPr="00B715D4">
        <w:t xml:space="preserve">iscussion </w:t>
      </w:r>
      <w:r w:rsidR="06D04CA8" w:rsidRPr="00B715D4">
        <w:t>D</w:t>
      </w:r>
      <w:r w:rsidR="7B1C4707" w:rsidRPr="00B715D4">
        <w:t>ocument</w:t>
      </w:r>
      <w:r w:rsidRPr="00B715D4">
        <w:t>.</w:t>
      </w:r>
    </w:p>
    <w:p w14:paraId="218647D5" w14:textId="77777777" w:rsidR="00FE689B" w:rsidRPr="00B715D4" w:rsidRDefault="3F9D9979" w:rsidP="004A6F79">
      <w:pPr>
        <w:pStyle w:val="Heading4"/>
      </w:pPr>
      <w:r w:rsidRPr="00B715D4">
        <w:lastRenderedPageBreak/>
        <w:t>Ski industry</w:t>
      </w:r>
    </w:p>
    <w:p w14:paraId="263F7A2C" w14:textId="2DBA98FD" w:rsidR="00590B02" w:rsidRPr="00B715D4" w:rsidRDefault="44EA8A24" w:rsidP="003B6DB9">
      <w:pPr>
        <w:pStyle w:val="BodyText"/>
        <w:spacing w:before="100" w:after="100"/>
      </w:pPr>
      <w:r w:rsidRPr="00B715D4">
        <w:t xml:space="preserve">The Ski Areas Association of New Zealand </w:t>
      </w:r>
      <w:r w:rsidR="1B0761C7" w:rsidRPr="00B715D4">
        <w:t xml:space="preserve">(SAANZ) </w:t>
      </w:r>
      <w:r w:rsidRPr="00B715D4">
        <w:t>and Real</w:t>
      </w:r>
      <w:r w:rsidR="0645667E" w:rsidRPr="00B715D4">
        <w:t xml:space="preserve"> Journeys</w:t>
      </w:r>
      <w:r w:rsidR="1B0761C7" w:rsidRPr="00B715D4">
        <w:t xml:space="preserve"> Ltd</w:t>
      </w:r>
      <w:r w:rsidRPr="00B715D4">
        <w:t xml:space="preserve"> </w:t>
      </w:r>
      <w:r w:rsidR="3F9D9979" w:rsidRPr="00B715D4">
        <w:t>request</w:t>
      </w:r>
      <w:r w:rsidR="1AB64051" w:rsidRPr="00B715D4">
        <w:t>ed</w:t>
      </w:r>
      <w:r w:rsidR="3F9D9979" w:rsidRPr="00B715D4">
        <w:t xml:space="preserve"> that a consent pathway be provided for activities associated with the </w:t>
      </w:r>
      <w:r w:rsidR="556DD951" w:rsidRPr="00B715D4">
        <w:t xml:space="preserve">construction and </w:t>
      </w:r>
      <w:r w:rsidR="3F9D9979" w:rsidRPr="00B715D4">
        <w:t xml:space="preserve">maintenance of ski </w:t>
      </w:r>
      <w:r w:rsidR="00902AA3" w:rsidRPr="00B715D4">
        <w:t xml:space="preserve">area </w:t>
      </w:r>
      <w:r w:rsidR="60FBCCCC" w:rsidRPr="00B715D4">
        <w:t>infrastructure</w:t>
      </w:r>
      <w:r w:rsidR="3F9D9979" w:rsidRPr="00B715D4">
        <w:t>. The</w:t>
      </w:r>
      <w:r w:rsidR="1E0CCA5B" w:rsidRPr="00B715D4">
        <w:t>se</w:t>
      </w:r>
      <w:r w:rsidR="3F9D9979" w:rsidRPr="00B715D4">
        <w:t xml:space="preserve"> submitters consider that ski areas are key for the social and</w:t>
      </w:r>
      <w:r w:rsidR="0098205B">
        <w:t xml:space="preserve"> </w:t>
      </w:r>
      <w:r w:rsidR="3F9D9979" w:rsidRPr="00B715D4">
        <w:t xml:space="preserve">economic wellbeing of communities </w:t>
      </w:r>
      <w:r w:rsidR="70B5E91F" w:rsidRPr="00B715D4">
        <w:t xml:space="preserve">and important for </w:t>
      </w:r>
      <w:r w:rsidR="719E7F6E" w:rsidRPr="00B715D4">
        <w:t xml:space="preserve">domestic and international </w:t>
      </w:r>
      <w:r w:rsidR="3E0FB4DE" w:rsidRPr="00B715D4">
        <w:t>tourism</w:t>
      </w:r>
      <w:r w:rsidR="3F9D9979" w:rsidRPr="00B715D4">
        <w:t xml:space="preserve">. Due to the presence of streams, tarns and wetlands </w:t>
      </w:r>
      <w:r w:rsidR="40421570" w:rsidRPr="00B715D4">
        <w:t>in the alpine area</w:t>
      </w:r>
      <w:r w:rsidR="3F9D9979" w:rsidRPr="00B715D4">
        <w:t xml:space="preserve">, industry submitters emphasised that a consent pathway was necessary for </w:t>
      </w:r>
      <w:r w:rsidR="2B09645F" w:rsidRPr="00B715D4">
        <w:t xml:space="preserve">construction and </w:t>
      </w:r>
      <w:r w:rsidR="3F9D9979" w:rsidRPr="00B715D4">
        <w:t xml:space="preserve">maintenance activities. </w:t>
      </w:r>
    </w:p>
    <w:p w14:paraId="3EC308AF" w14:textId="42D0F57A" w:rsidR="00C67061" w:rsidRPr="00B715D4" w:rsidRDefault="61758472" w:rsidP="003B6DB9">
      <w:pPr>
        <w:pStyle w:val="BodyText"/>
        <w:spacing w:before="100" w:after="100"/>
      </w:pPr>
      <w:r w:rsidRPr="00B715D4">
        <w:t xml:space="preserve">Real </w:t>
      </w:r>
      <w:r w:rsidR="002C186C" w:rsidRPr="00B715D4">
        <w:t>J</w:t>
      </w:r>
      <w:r w:rsidRPr="00B715D4">
        <w:t xml:space="preserve">ourneys commented that they were mainly concerned about </w:t>
      </w:r>
      <w:r w:rsidR="144B6117" w:rsidRPr="00B715D4">
        <w:t>their</w:t>
      </w:r>
      <w:r w:rsidRPr="00B715D4">
        <w:t xml:space="preserve"> ability to install and maintain linear or longitudinal infrastructure including water pipes and power/IT cables for the likes of wastewater management, </w:t>
      </w:r>
      <w:proofErr w:type="gramStart"/>
      <w:r w:rsidRPr="00B715D4">
        <w:t>snow</w:t>
      </w:r>
      <w:r w:rsidR="00FE689B" w:rsidRPr="00B715D4">
        <w:t>-</w:t>
      </w:r>
      <w:r w:rsidRPr="00B715D4">
        <w:t>making</w:t>
      </w:r>
      <w:proofErr w:type="gramEnd"/>
      <w:r w:rsidRPr="00B715D4">
        <w:t xml:space="preserve"> and the running </w:t>
      </w:r>
      <w:r w:rsidR="007B6244" w:rsidRPr="00B715D4">
        <w:t xml:space="preserve">of </w:t>
      </w:r>
      <w:r w:rsidRPr="00B715D4">
        <w:t xml:space="preserve">other services at a distance from the base buildings. </w:t>
      </w:r>
    </w:p>
    <w:p w14:paraId="56F955C8" w14:textId="349C2405" w:rsidR="00590B02" w:rsidRPr="00B715D4" w:rsidRDefault="3F9D9979" w:rsidP="003B6DB9">
      <w:pPr>
        <w:pStyle w:val="BodyText"/>
        <w:spacing w:before="100" w:after="100"/>
      </w:pPr>
      <w:r w:rsidRPr="00B715D4">
        <w:t xml:space="preserve">The industry submitted that in most cases disturbance to natural </w:t>
      </w:r>
      <w:r w:rsidR="6C39574B" w:rsidRPr="00B715D4">
        <w:t xml:space="preserve">inland </w:t>
      </w:r>
      <w:r w:rsidRPr="00B715D4">
        <w:t xml:space="preserve">wetlands would be minor and that the activities for which consent pathways are already in place have far greater potential for adverse effects on natural </w:t>
      </w:r>
      <w:r w:rsidR="30CBC208" w:rsidRPr="00B715D4">
        <w:t xml:space="preserve">inland </w:t>
      </w:r>
      <w:r w:rsidRPr="00B715D4">
        <w:t>wetlands.</w:t>
      </w:r>
      <w:r w:rsidR="5963B602" w:rsidRPr="00B715D4">
        <w:t xml:space="preserve"> </w:t>
      </w:r>
      <w:r w:rsidR="2A961A7E" w:rsidRPr="00B715D4">
        <w:t>Real Journeys</w:t>
      </w:r>
      <w:r w:rsidR="5963B602" w:rsidRPr="00B715D4">
        <w:t xml:space="preserve"> proposed that ski field</w:t>
      </w:r>
      <w:r w:rsidR="4311567F" w:rsidRPr="00B715D4">
        <w:t>s</w:t>
      </w:r>
      <w:r w:rsidR="5963B602" w:rsidRPr="00B715D4">
        <w:t xml:space="preserve"> and amenities could be </w:t>
      </w:r>
      <w:r w:rsidR="77248EB2" w:rsidRPr="00B715D4">
        <w:t>deemed infrastructure of significant national or regional benefit</w:t>
      </w:r>
      <w:r w:rsidR="5963B602" w:rsidRPr="00B715D4">
        <w:t>.</w:t>
      </w:r>
    </w:p>
    <w:p w14:paraId="5622F2E9" w14:textId="0F369346" w:rsidR="00FE689B" w:rsidRPr="00B715D4" w:rsidRDefault="009F1BE4" w:rsidP="004A6F79">
      <w:pPr>
        <w:pStyle w:val="Heading4"/>
      </w:pPr>
      <w:proofErr w:type="spellStart"/>
      <w:r w:rsidRPr="00B715D4">
        <w:t>Papak</w:t>
      </w:r>
      <w:r w:rsidR="00D829B8">
        <w:t>ā</w:t>
      </w:r>
      <w:r w:rsidRPr="00B715D4">
        <w:t>inga</w:t>
      </w:r>
      <w:proofErr w:type="spellEnd"/>
      <w:r w:rsidRPr="00B715D4">
        <w:t xml:space="preserve"> and marae development activities</w:t>
      </w:r>
    </w:p>
    <w:p w14:paraId="638FC6D6" w14:textId="704214A5" w:rsidR="009F1BE4" w:rsidRPr="00B715D4" w:rsidRDefault="009F1BE4" w:rsidP="003B6DB9">
      <w:pPr>
        <w:pStyle w:val="BodyText"/>
        <w:spacing w:before="100" w:after="100"/>
      </w:pPr>
      <w:r w:rsidRPr="00B715D4">
        <w:t xml:space="preserve">One council submitted that it seemed unlikely that </w:t>
      </w:r>
      <w:proofErr w:type="spellStart"/>
      <w:r w:rsidRPr="00B715D4">
        <w:t>papak</w:t>
      </w:r>
      <w:r w:rsidR="00D829B8">
        <w:rPr>
          <w:rFonts w:cs="Calibri"/>
        </w:rPr>
        <w:t>ā</w:t>
      </w:r>
      <w:r w:rsidRPr="00B715D4">
        <w:t>inga</w:t>
      </w:r>
      <w:proofErr w:type="spellEnd"/>
      <w:r w:rsidRPr="00B715D4">
        <w:t xml:space="preserve"> or marae development would meet the definition of plan</w:t>
      </w:r>
      <w:r w:rsidR="00C72DC6" w:rsidRPr="00B715D4">
        <w:t>-</w:t>
      </w:r>
      <w:r w:rsidR="4ECFE798" w:rsidRPr="00B715D4">
        <w:t xml:space="preserve">enabled development </w:t>
      </w:r>
      <w:r w:rsidRPr="00B715D4">
        <w:t xml:space="preserve">or specified </w:t>
      </w:r>
      <w:r w:rsidR="4ECFE798" w:rsidRPr="00B715D4">
        <w:t>infrastructure</w:t>
      </w:r>
      <w:r w:rsidRPr="00B715D4">
        <w:t>, despite not posing a materially different risk o</w:t>
      </w:r>
      <w:r w:rsidR="00FE689B" w:rsidRPr="00B715D4">
        <w:t>f</w:t>
      </w:r>
      <w:r w:rsidRPr="00B715D4">
        <w:t xml:space="preserve"> potential adverse effects on </w:t>
      </w:r>
      <w:r w:rsidR="62FDADCC" w:rsidRPr="00B715D4">
        <w:t xml:space="preserve">natural </w:t>
      </w:r>
      <w:r w:rsidR="5975C1CC" w:rsidRPr="00B715D4">
        <w:t xml:space="preserve">inland </w:t>
      </w:r>
      <w:r w:rsidRPr="00B715D4">
        <w:t>wetlands than</w:t>
      </w:r>
      <w:r w:rsidR="00B27E76" w:rsidRPr="00B715D4">
        <w:t> </w:t>
      </w:r>
      <w:r w:rsidRPr="00B715D4">
        <w:t>development</w:t>
      </w:r>
      <w:r w:rsidR="63053740" w:rsidRPr="00B715D4">
        <w:t>,</w:t>
      </w:r>
      <w:r w:rsidRPr="00B715D4">
        <w:t xml:space="preserve"> for which consent pathways are currently provided or proposed.</w:t>
      </w:r>
    </w:p>
    <w:p w14:paraId="21C1913B" w14:textId="77777777" w:rsidR="00FE689B" w:rsidRPr="00B715D4" w:rsidRDefault="58D5475E" w:rsidP="004A6F79">
      <w:pPr>
        <w:pStyle w:val="Heading4"/>
      </w:pPr>
      <w:r w:rsidRPr="00B715D4">
        <w:t>Horticulture activities</w:t>
      </w:r>
    </w:p>
    <w:p w14:paraId="630CE0B5" w14:textId="770F255F" w:rsidR="00C7182F" w:rsidRPr="00B715D4" w:rsidRDefault="58D5475E" w:rsidP="003B6DB9">
      <w:pPr>
        <w:pStyle w:val="BodyText"/>
        <w:spacing w:before="100" w:after="100"/>
      </w:pPr>
      <w:r w:rsidRPr="00B715D4">
        <w:t xml:space="preserve">Two submitters requested an additional consent pathway for </w:t>
      </w:r>
      <w:r w:rsidR="5EFEF1F2" w:rsidRPr="00B715D4">
        <w:t xml:space="preserve">new </w:t>
      </w:r>
      <w:r w:rsidR="0440C300" w:rsidRPr="00B715D4">
        <w:t xml:space="preserve">or expanding </w:t>
      </w:r>
      <w:r w:rsidRPr="00B715D4">
        <w:t>horticultural activity. These submitters consider</w:t>
      </w:r>
      <w:r w:rsidR="6427B341" w:rsidRPr="00B715D4">
        <w:t>ed</w:t>
      </w:r>
      <w:r w:rsidRPr="00B715D4">
        <w:t xml:space="preserve"> that commercial vegetable production is an activity of</w:t>
      </w:r>
      <w:r w:rsidR="00B27E76" w:rsidRPr="00B715D4">
        <w:t> </w:t>
      </w:r>
      <w:r w:rsidRPr="00B715D4">
        <w:t xml:space="preserve">national and regional significance that can only occur on highly </w:t>
      </w:r>
      <w:r w:rsidR="0ADBC3EA" w:rsidRPr="00B715D4">
        <w:t>productive land</w:t>
      </w:r>
      <w:r w:rsidRPr="00B715D4">
        <w:t>. They acknowledge</w:t>
      </w:r>
      <w:r w:rsidR="2962B00C" w:rsidRPr="00B715D4">
        <w:t>d</w:t>
      </w:r>
      <w:r w:rsidR="66E28EB1" w:rsidRPr="00B715D4">
        <w:t xml:space="preserve"> </w:t>
      </w:r>
      <w:r w:rsidRPr="00B715D4">
        <w:t>that</w:t>
      </w:r>
      <w:r w:rsidR="569BB6E6" w:rsidRPr="00B715D4">
        <w:t xml:space="preserve"> arable and </w:t>
      </w:r>
      <w:r w:rsidRPr="00B715D4">
        <w:t xml:space="preserve">horticultural land </w:t>
      </w:r>
      <w:r w:rsidR="569BB6E6" w:rsidRPr="00B715D4">
        <w:t xml:space="preserve">use </w:t>
      </w:r>
      <w:r w:rsidR="66E28EB1" w:rsidRPr="00B715D4">
        <w:t>is</w:t>
      </w:r>
      <w:r w:rsidR="569BB6E6" w:rsidRPr="00B715D4">
        <w:t xml:space="preserve"> permitted </w:t>
      </w:r>
      <w:r w:rsidRPr="00B715D4">
        <w:t xml:space="preserve">under </w:t>
      </w:r>
      <w:r w:rsidR="58124FBB" w:rsidRPr="00B715D4">
        <w:t>regulation</w:t>
      </w:r>
      <w:r w:rsidRPr="00B715D4">
        <w:t xml:space="preserve"> 50 of the</w:t>
      </w:r>
      <w:r w:rsidR="00B27E76" w:rsidRPr="00B715D4">
        <w:t> </w:t>
      </w:r>
      <w:r w:rsidRPr="00B715D4">
        <w:t>NES-F in area</w:t>
      </w:r>
      <w:r w:rsidR="569BB6E6" w:rsidRPr="00B715D4">
        <w:t>s</w:t>
      </w:r>
      <w:r w:rsidRPr="00B715D4">
        <w:t xml:space="preserve"> used for this purpos</w:t>
      </w:r>
      <w:r w:rsidR="0ADBC3EA" w:rsidRPr="00B715D4">
        <w:t>e</w:t>
      </w:r>
      <w:r w:rsidRPr="00B715D4">
        <w:t xml:space="preserve"> between 1 January 2010 and 2 September 2020. They</w:t>
      </w:r>
      <w:r w:rsidR="00B27E76" w:rsidRPr="00B715D4">
        <w:t> </w:t>
      </w:r>
      <w:r w:rsidRPr="00B715D4">
        <w:t>consider</w:t>
      </w:r>
      <w:r w:rsidR="560BB78A" w:rsidRPr="00B715D4">
        <w:t>ed</w:t>
      </w:r>
      <w:r w:rsidRPr="00B715D4">
        <w:t xml:space="preserve"> </w:t>
      </w:r>
      <w:r w:rsidR="3A7867BC" w:rsidRPr="00B715D4">
        <w:t xml:space="preserve">however, </w:t>
      </w:r>
      <w:r w:rsidRPr="00B715D4">
        <w:t xml:space="preserve">that there needs to be a pathway for vegetation clearance and earthworks to occur in relation to </w:t>
      </w:r>
      <w:r w:rsidR="1679A226" w:rsidRPr="00B715D4">
        <w:t xml:space="preserve">newly developed </w:t>
      </w:r>
      <w:r w:rsidRPr="00B715D4">
        <w:t xml:space="preserve">horticultural land </w:t>
      </w:r>
      <w:r w:rsidR="1679A226" w:rsidRPr="00B715D4">
        <w:t xml:space="preserve">in and around a </w:t>
      </w:r>
      <w:r w:rsidR="1F122C90" w:rsidRPr="00B715D4">
        <w:t xml:space="preserve">natural </w:t>
      </w:r>
      <w:r w:rsidR="304283F5" w:rsidRPr="00B715D4">
        <w:t xml:space="preserve">inland </w:t>
      </w:r>
      <w:r w:rsidR="1679A226" w:rsidRPr="00B715D4">
        <w:t>wetland</w:t>
      </w:r>
      <w:r w:rsidR="712649A5" w:rsidRPr="00B715D4">
        <w:t xml:space="preserve">, without reverting to the non-complying </w:t>
      </w:r>
      <w:r w:rsidR="3B104FC8" w:rsidRPr="00B715D4">
        <w:t>consent activity</w:t>
      </w:r>
      <w:r w:rsidR="3C93EEBE" w:rsidRPr="00B715D4">
        <w:t xml:space="preserve"> in </w:t>
      </w:r>
      <w:r w:rsidR="58124FBB" w:rsidRPr="00B715D4">
        <w:t>regulation</w:t>
      </w:r>
      <w:r w:rsidR="3C93EEBE" w:rsidRPr="00B715D4">
        <w:t xml:space="preserve"> </w:t>
      </w:r>
      <w:r w:rsidR="7D054713" w:rsidRPr="00B715D4">
        <w:t>54</w:t>
      </w:r>
      <w:r w:rsidRPr="00B715D4">
        <w:t>.</w:t>
      </w:r>
    </w:p>
    <w:p w14:paraId="5465904E" w14:textId="39F33C01" w:rsidR="00045181" w:rsidRPr="00B715D4" w:rsidRDefault="00096467" w:rsidP="00B27E76">
      <w:pPr>
        <w:pStyle w:val="Heading3"/>
      </w:pPr>
      <w:r w:rsidRPr="00B715D4">
        <w:t>Analysis and recommendation</w:t>
      </w:r>
    </w:p>
    <w:p w14:paraId="23C5844F" w14:textId="77777777" w:rsidR="00263A0C" w:rsidRPr="00B715D4" w:rsidRDefault="72595A4D" w:rsidP="003B6DB9">
      <w:pPr>
        <w:pStyle w:val="BodyText"/>
        <w:spacing w:before="100" w:after="100"/>
      </w:pPr>
      <w:r w:rsidRPr="00B715D4">
        <w:t xml:space="preserve">The </w:t>
      </w:r>
      <w:r w:rsidR="257243D6" w:rsidRPr="00B715D4">
        <w:t>pro</w:t>
      </w:r>
      <w:r w:rsidR="610936E5" w:rsidRPr="00B715D4">
        <w:t>po</w:t>
      </w:r>
      <w:r w:rsidR="257243D6" w:rsidRPr="00B715D4">
        <w:t>sed amendments</w:t>
      </w:r>
      <w:r w:rsidR="55EA5805" w:rsidRPr="00B715D4">
        <w:t xml:space="preserve"> will address some of th</w:t>
      </w:r>
      <w:r w:rsidR="720D9270" w:rsidRPr="00B715D4">
        <w:t>e</w:t>
      </w:r>
      <w:r w:rsidR="55EA5805" w:rsidRPr="00B715D4">
        <w:t xml:space="preserve"> impact</w:t>
      </w:r>
      <w:r w:rsidR="008252FA" w:rsidRPr="00B715D4">
        <w:t>s</w:t>
      </w:r>
      <w:r w:rsidR="55EA5805" w:rsidRPr="00B715D4">
        <w:t xml:space="preserve"> </w:t>
      </w:r>
      <w:r w:rsidR="720D9270" w:rsidRPr="00B715D4">
        <w:t xml:space="preserve">that </w:t>
      </w:r>
      <w:r w:rsidR="765A2AD0" w:rsidRPr="00B715D4">
        <w:t xml:space="preserve">the strong rule structure and setbacks have </w:t>
      </w:r>
      <w:r w:rsidR="05DCAD9C" w:rsidRPr="00B715D4">
        <w:t>created</w:t>
      </w:r>
      <w:r w:rsidR="765A2AD0" w:rsidRPr="00B715D4">
        <w:t xml:space="preserve"> </w:t>
      </w:r>
      <w:r w:rsidR="65651F68" w:rsidRPr="00B715D4">
        <w:t>but, in our view,</w:t>
      </w:r>
      <w:r w:rsidR="693EB7C9" w:rsidRPr="00B715D4">
        <w:t xml:space="preserve"> </w:t>
      </w:r>
      <w:r w:rsidR="3E9AF418" w:rsidRPr="00B715D4">
        <w:t xml:space="preserve">there </w:t>
      </w:r>
      <w:r w:rsidR="01B0E4CD" w:rsidRPr="00B715D4">
        <w:t xml:space="preserve">could </w:t>
      </w:r>
      <w:r w:rsidR="693EB7C9" w:rsidRPr="00B715D4">
        <w:t xml:space="preserve">also </w:t>
      </w:r>
      <w:r w:rsidR="3E9AF418" w:rsidRPr="00B715D4">
        <w:t>be provision for a</w:t>
      </w:r>
      <w:r w:rsidR="3D7F4B2E" w:rsidRPr="00B715D4">
        <w:t xml:space="preserve">dditional </w:t>
      </w:r>
      <w:r w:rsidR="3E9AF418" w:rsidRPr="00B715D4">
        <w:t>activities</w:t>
      </w:r>
      <w:r w:rsidR="07E7D1AC" w:rsidRPr="00B715D4">
        <w:t>.</w:t>
      </w:r>
    </w:p>
    <w:p w14:paraId="09B85E53" w14:textId="3EA61CE1" w:rsidR="003763FF" w:rsidRPr="00B715D4" w:rsidRDefault="00263A0C" w:rsidP="004A6F79">
      <w:pPr>
        <w:pStyle w:val="Heading4"/>
      </w:pPr>
      <w:r w:rsidRPr="00B715D4">
        <w:t>Water storage</w:t>
      </w:r>
    </w:p>
    <w:p w14:paraId="7DAF8773" w14:textId="13A0CA85" w:rsidR="004064F9" w:rsidRPr="00B715D4" w:rsidRDefault="001A70E5" w:rsidP="003B6DB9">
      <w:pPr>
        <w:pStyle w:val="BodyText"/>
        <w:spacing w:before="100" w:after="100"/>
      </w:pPr>
      <w:r w:rsidRPr="00B715D4">
        <w:t xml:space="preserve">We consider that it </w:t>
      </w:r>
      <w:r w:rsidR="006E226A" w:rsidRPr="00B715D4">
        <w:t xml:space="preserve">would be appropriate for the NPS-FM and NES-F to </w:t>
      </w:r>
      <w:r w:rsidR="00AD7045" w:rsidRPr="00B715D4">
        <w:t xml:space="preserve">explicitly </w:t>
      </w:r>
      <w:r w:rsidR="40035A21" w:rsidRPr="00B715D4">
        <w:t>provide</w:t>
      </w:r>
      <w:r w:rsidR="322282B3" w:rsidRPr="00B715D4">
        <w:t xml:space="preserve"> for </w:t>
      </w:r>
      <w:r w:rsidR="47E13C5A" w:rsidRPr="00B715D4">
        <w:t xml:space="preserve">water </w:t>
      </w:r>
      <w:r w:rsidR="0A3978C1" w:rsidRPr="00B715D4">
        <w:t>storage</w:t>
      </w:r>
      <w:r w:rsidR="4B6925EB" w:rsidRPr="00B715D4">
        <w:t xml:space="preserve"> facilities</w:t>
      </w:r>
      <w:r w:rsidR="5E07FB72" w:rsidRPr="00B715D4">
        <w:t xml:space="preserve">. </w:t>
      </w:r>
    </w:p>
    <w:p w14:paraId="75733E77" w14:textId="7A6CA6BD" w:rsidR="009621F0" w:rsidRDefault="4BCCFEC1" w:rsidP="003B6DB9">
      <w:pPr>
        <w:pStyle w:val="BodyText"/>
        <w:spacing w:before="100" w:after="100"/>
      </w:pPr>
      <w:r w:rsidRPr="00B715D4">
        <w:t xml:space="preserve">We recommend </w:t>
      </w:r>
      <w:r w:rsidR="3EF4372B" w:rsidRPr="00B715D4">
        <w:t xml:space="preserve">expanding the </w:t>
      </w:r>
      <w:r w:rsidR="0F69E0FD" w:rsidRPr="00B715D4">
        <w:t xml:space="preserve">current </w:t>
      </w:r>
      <w:r w:rsidR="3EF4372B" w:rsidRPr="00B715D4">
        <w:t xml:space="preserve">definition of specified infrastructure to </w:t>
      </w:r>
      <w:r w:rsidR="00225F51" w:rsidRPr="00B715D4">
        <w:t>include water storage</w:t>
      </w:r>
      <w:r w:rsidR="189D7108" w:rsidRPr="00B715D4">
        <w:t>. Th</w:t>
      </w:r>
      <w:r w:rsidR="00225F51" w:rsidRPr="00B715D4">
        <w:t xml:space="preserve">is </w:t>
      </w:r>
      <w:r w:rsidR="6F67F201" w:rsidRPr="00B715D4">
        <w:t xml:space="preserve">will be subject to the gateway tests of functional need and </w:t>
      </w:r>
      <w:r w:rsidR="27CB9893" w:rsidRPr="00B715D4">
        <w:t>national</w:t>
      </w:r>
      <w:r w:rsidR="6F67F201" w:rsidRPr="00B715D4">
        <w:t xml:space="preserve"> or </w:t>
      </w:r>
      <w:r w:rsidR="27CB9893" w:rsidRPr="00B715D4">
        <w:t>regional</w:t>
      </w:r>
      <w:r w:rsidR="6F67F201" w:rsidRPr="00B715D4">
        <w:t xml:space="preserve"> significa</w:t>
      </w:r>
      <w:r w:rsidR="53870866" w:rsidRPr="00B715D4">
        <w:t>nce</w:t>
      </w:r>
      <w:r w:rsidR="1DF13646" w:rsidRPr="00B715D4">
        <w:t xml:space="preserve"> </w:t>
      </w:r>
      <w:r w:rsidR="446BAAE0" w:rsidRPr="00B715D4">
        <w:t xml:space="preserve">as well as </w:t>
      </w:r>
      <w:r w:rsidR="603F53B3" w:rsidRPr="00B715D4">
        <w:t xml:space="preserve">the requirement to apply the </w:t>
      </w:r>
      <w:r w:rsidR="2E5949E0" w:rsidRPr="00B715D4">
        <w:t>e</w:t>
      </w:r>
      <w:r w:rsidR="603F53B3" w:rsidRPr="00B715D4">
        <w:t xml:space="preserve">ffects </w:t>
      </w:r>
      <w:r w:rsidR="798B04F7" w:rsidRPr="00B715D4">
        <w:t>m</w:t>
      </w:r>
      <w:r w:rsidR="603F53B3" w:rsidRPr="00B715D4">
        <w:t xml:space="preserve">anagement </w:t>
      </w:r>
      <w:r w:rsidR="2520AEF9" w:rsidRPr="00B715D4">
        <w:t>h</w:t>
      </w:r>
      <w:r w:rsidR="603F53B3" w:rsidRPr="00B715D4">
        <w:t>ierarchy</w:t>
      </w:r>
      <w:r w:rsidR="2CC5DA01" w:rsidRPr="00B715D4">
        <w:t>.</w:t>
      </w:r>
      <w:r w:rsidR="1DF13646" w:rsidRPr="00B715D4">
        <w:t xml:space="preserve"> </w:t>
      </w:r>
      <w:r w:rsidR="4530FB15" w:rsidRPr="00B715D4">
        <w:t xml:space="preserve">This will ensure that the construction </w:t>
      </w:r>
      <w:r w:rsidR="00225F51" w:rsidRPr="00B715D4">
        <w:t xml:space="preserve">for water storage </w:t>
      </w:r>
      <w:r w:rsidR="4530FB15" w:rsidRPr="00B715D4">
        <w:t xml:space="preserve">only occurs </w:t>
      </w:r>
      <w:r w:rsidR="0DE5D6E9" w:rsidRPr="00B715D4">
        <w:t xml:space="preserve">in a </w:t>
      </w:r>
      <w:r w:rsidR="5A55A08D" w:rsidRPr="00B715D4">
        <w:t xml:space="preserve">natural </w:t>
      </w:r>
      <w:r w:rsidR="72C2F234" w:rsidRPr="00B715D4">
        <w:t xml:space="preserve">inland </w:t>
      </w:r>
      <w:r w:rsidR="0DE5D6E9" w:rsidRPr="00B715D4">
        <w:t xml:space="preserve">wetland </w:t>
      </w:r>
      <w:r w:rsidR="4530FB15" w:rsidRPr="00B715D4">
        <w:t>whe</w:t>
      </w:r>
      <w:r w:rsidR="1A3A5346" w:rsidRPr="00B715D4">
        <w:t>n</w:t>
      </w:r>
      <w:r w:rsidR="4530FB15" w:rsidRPr="00B715D4">
        <w:t xml:space="preserve"> it </w:t>
      </w:r>
      <w:r w:rsidR="0DE5D6E9" w:rsidRPr="00B715D4">
        <w:t xml:space="preserve">cannot </w:t>
      </w:r>
      <w:r w:rsidR="6E993415" w:rsidRPr="00B715D4">
        <w:t xml:space="preserve">be </w:t>
      </w:r>
      <w:r w:rsidR="5B279369" w:rsidRPr="00B715D4">
        <w:t>avoid</w:t>
      </w:r>
      <w:r w:rsidR="6E993415" w:rsidRPr="00B715D4">
        <w:t>ed</w:t>
      </w:r>
      <w:r w:rsidR="0DE5D6E9" w:rsidRPr="00B715D4">
        <w:t xml:space="preserve"> </w:t>
      </w:r>
      <w:r w:rsidR="217FA6C4" w:rsidRPr="00B715D4">
        <w:t xml:space="preserve">and there will be no </w:t>
      </w:r>
      <w:r w:rsidR="4D9C70FD" w:rsidRPr="00B715D4">
        <w:t>further</w:t>
      </w:r>
      <w:r w:rsidR="217FA6C4" w:rsidRPr="00B715D4">
        <w:t xml:space="preserve"> loss of wetland extent.</w:t>
      </w:r>
      <w:r w:rsidR="4530FB15" w:rsidRPr="00B715D4">
        <w:t xml:space="preserve"> </w:t>
      </w:r>
    </w:p>
    <w:p w14:paraId="6596A335" w14:textId="7B109645" w:rsidR="00983AF2" w:rsidRPr="00B715D4" w:rsidRDefault="00983AF2" w:rsidP="003B6DB9">
      <w:pPr>
        <w:pStyle w:val="Heading4"/>
        <w:spacing w:after="120"/>
      </w:pPr>
      <w:r>
        <w:lastRenderedPageBreak/>
        <w:t>Recommendation 47</w:t>
      </w:r>
    </w:p>
    <w:tbl>
      <w:tblPr>
        <w:tblStyle w:val="TableGrid"/>
        <w:tblpPr w:leftFromText="181" w:rightFromText="181" w:vertAnchor="text" w:tblpY="1"/>
        <w:tblOverlap w:val="never"/>
        <w:tblW w:w="5055" w:type="pct"/>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88"/>
      </w:tblGrid>
      <w:tr w:rsidR="001D62F6" w:rsidRPr="00B715D4" w14:paraId="753CB842" w14:textId="77777777" w:rsidTr="00967259">
        <w:trPr>
          <w:trHeight w:val="1571"/>
        </w:trPr>
        <w:tc>
          <w:tcPr>
            <w:tcW w:w="10307" w:type="dxa"/>
            <w:shd w:val="clear" w:color="auto" w:fill="D2DDE2"/>
          </w:tcPr>
          <w:p w14:paraId="5768EBB7" w14:textId="77777777" w:rsidR="00E30F8A" w:rsidRPr="00B715D4" w:rsidRDefault="00E30F8A" w:rsidP="00967259">
            <w:pPr>
              <w:pStyle w:val="Blueboxheading"/>
            </w:pPr>
            <w:r w:rsidRPr="00B715D4">
              <w:t>Recommendation</w:t>
            </w:r>
          </w:p>
          <w:p w14:paraId="60963A18" w14:textId="73FC547B" w:rsidR="00E30F8A" w:rsidRPr="00B715D4" w:rsidRDefault="7DE6D73B" w:rsidP="00D25D1F">
            <w:pPr>
              <w:pStyle w:val="Boxtextnumbered"/>
            </w:pPr>
            <w:r w:rsidRPr="00B715D4">
              <w:t>Provide for the construction and maintenance of water storage within the current definition of ‘specified infrastructure’ in the NPS-FM</w:t>
            </w:r>
            <w:r w:rsidR="2467FE58" w:rsidRPr="00B715D4">
              <w:t xml:space="preserve"> </w:t>
            </w:r>
            <w:r w:rsidR="2467FE58" w:rsidRPr="00B715D4">
              <w:rPr>
                <w:b/>
                <w:bCs/>
              </w:rPr>
              <w:t>(recommended)</w:t>
            </w:r>
          </w:p>
          <w:p w14:paraId="07A237A0" w14:textId="2C7EAE93" w:rsidR="00E30F8A" w:rsidRPr="00B715D4" w:rsidRDefault="00E30F8A" w:rsidP="008271D7">
            <w:pPr>
              <w:pStyle w:val="Boxtext"/>
              <w:spacing w:before="0" w:after="180"/>
              <w:jc w:val="right"/>
              <w:rPr>
                <w:i/>
                <w:iCs/>
              </w:rPr>
            </w:pPr>
            <w:r w:rsidRPr="00B715D4">
              <w:rPr>
                <w:i/>
                <w:iCs/>
              </w:rPr>
              <w:t>agree/disagree</w:t>
            </w:r>
          </w:p>
        </w:tc>
      </w:tr>
    </w:tbl>
    <w:p w14:paraId="3916CA75" w14:textId="356BE171" w:rsidR="00A71619" w:rsidRPr="00B715D4" w:rsidRDefault="004525A6" w:rsidP="00A46D10">
      <w:pPr>
        <w:pStyle w:val="Heading4"/>
        <w:spacing w:before="360"/>
      </w:pPr>
      <w:r w:rsidRPr="00B715D4">
        <w:t xml:space="preserve">Ski </w:t>
      </w:r>
      <w:r w:rsidR="7C6E1C8C" w:rsidRPr="00B715D4">
        <w:t>a</w:t>
      </w:r>
      <w:r w:rsidR="5FFB2450" w:rsidRPr="00B715D4">
        <w:t>reas</w:t>
      </w:r>
    </w:p>
    <w:p w14:paraId="531AFCA0" w14:textId="40B8FF09" w:rsidR="00A71619" w:rsidRPr="00B715D4" w:rsidRDefault="001E5E01" w:rsidP="002F57E1">
      <w:pPr>
        <w:pStyle w:val="BodyText"/>
        <w:spacing w:before="100" w:after="100"/>
      </w:pPr>
      <w:r w:rsidRPr="00B715D4">
        <w:t xml:space="preserve">We acknowledge the </w:t>
      </w:r>
      <w:r w:rsidR="00AA7515" w:rsidRPr="00B715D4">
        <w:t xml:space="preserve">multiple </w:t>
      </w:r>
      <w:r w:rsidR="00C435F5" w:rsidRPr="00B715D4">
        <w:t>value</w:t>
      </w:r>
      <w:r w:rsidR="00AA7515" w:rsidRPr="00B715D4">
        <w:t>s</w:t>
      </w:r>
      <w:r w:rsidR="00C435F5" w:rsidRPr="00B715D4">
        <w:t xml:space="preserve"> the ski industry </w:t>
      </w:r>
      <w:r w:rsidR="00AA7515" w:rsidRPr="00B715D4">
        <w:t>provides</w:t>
      </w:r>
      <w:r w:rsidR="00282AFA" w:rsidRPr="00B715D4">
        <w:t xml:space="preserve">, </w:t>
      </w:r>
      <w:proofErr w:type="gramStart"/>
      <w:r w:rsidR="00282AFA" w:rsidRPr="00B715D4">
        <w:t>in particular</w:t>
      </w:r>
      <w:r w:rsidR="00AA7515" w:rsidRPr="00B715D4">
        <w:t xml:space="preserve"> to</w:t>
      </w:r>
      <w:proofErr w:type="gramEnd"/>
      <w:r w:rsidR="00AA7515" w:rsidRPr="00B715D4">
        <w:t xml:space="preserve"> </w:t>
      </w:r>
      <w:r w:rsidR="00686D50" w:rsidRPr="00B715D4">
        <w:t>the regions of</w:t>
      </w:r>
      <w:r w:rsidR="00012F74" w:rsidRPr="00B715D4">
        <w:t> </w:t>
      </w:r>
      <w:r w:rsidR="00C435F5" w:rsidRPr="00B715D4">
        <w:t xml:space="preserve">Otago, Canterbury and </w:t>
      </w:r>
      <w:proofErr w:type="spellStart"/>
      <w:r w:rsidR="09B2936A" w:rsidRPr="00B715D4">
        <w:t>Manawat</w:t>
      </w:r>
      <w:r w:rsidR="08AFCFA8" w:rsidRPr="00B715D4">
        <w:t>ū</w:t>
      </w:r>
      <w:proofErr w:type="spellEnd"/>
      <w:r w:rsidR="09B2936A" w:rsidRPr="00B715D4">
        <w:t>-</w:t>
      </w:r>
      <w:r w:rsidR="1500F8B9" w:rsidRPr="00B715D4">
        <w:t>W</w:t>
      </w:r>
      <w:r w:rsidR="473DD5F7" w:rsidRPr="00B715D4">
        <w:t>h</w:t>
      </w:r>
      <w:r w:rsidR="1500F8B9" w:rsidRPr="00B715D4">
        <w:t>anganui</w:t>
      </w:r>
      <w:r w:rsidR="4E44D451" w:rsidRPr="00B715D4">
        <w:t>,</w:t>
      </w:r>
      <w:r w:rsidR="00BF282E" w:rsidRPr="00B715D4">
        <w:t xml:space="preserve"> </w:t>
      </w:r>
      <w:r w:rsidR="003A5577" w:rsidRPr="00B715D4">
        <w:t xml:space="preserve">where they are situated, </w:t>
      </w:r>
      <w:r w:rsidR="00282AFA" w:rsidRPr="00B715D4">
        <w:t>but also</w:t>
      </w:r>
      <w:r w:rsidR="00BF282E" w:rsidRPr="00B715D4">
        <w:t xml:space="preserve"> </w:t>
      </w:r>
      <w:r w:rsidR="003A5577" w:rsidRPr="00B715D4">
        <w:t xml:space="preserve">to </w:t>
      </w:r>
      <w:r w:rsidR="00863829" w:rsidRPr="00B715D4">
        <w:t>New</w:t>
      </w:r>
      <w:r w:rsidR="00012F74" w:rsidRPr="00B715D4">
        <w:t> </w:t>
      </w:r>
      <w:r w:rsidR="00863829" w:rsidRPr="00B715D4">
        <w:t xml:space="preserve">Zealand </w:t>
      </w:r>
      <w:r w:rsidR="00BF282E" w:rsidRPr="00B715D4">
        <w:t>generally</w:t>
      </w:r>
      <w:r w:rsidR="00686D50" w:rsidRPr="00B715D4">
        <w:t>.</w:t>
      </w:r>
    </w:p>
    <w:p w14:paraId="5DB1AADA" w14:textId="4979CB5D" w:rsidR="0020688E" w:rsidRPr="00B715D4" w:rsidRDefault="00316D46" w:rsidP="002F57E1">
      <w:pPr>
        <w:pStyle w:val="BodyText"/>
        <w:spacing w:before="100" w:after="100"/>
      </w:pPr>
      <w:r w:rsidRPr="00B715D4">
        <w:t>In considering a consent pathway for this sector, t</w:t>
      </w:r>
      <w:r w:rsidR="00C96D25" w:rsidRPr="00B715D4">
        <w:t>here are several matters which need to be</w:t>
      </w:r>
      <w:r w:rsidR="00012F74" w:rsidRPr="00B715D4">
        <w:t> </w:t>
      </w:r>
      <w:proofErr w:type="gramStart"/>
      <w:r w:rsidR="00C96D25" w:rsidRPr="00B715D4">
        <w:t>taken into account</w:t>
      </w:r>
      <w:proofErr w:type="gramEnd"/>
      <w:r w:rsidR="008F40E6" w:rsidRPr="00B715D4">
        <w:t>. First, w</w:t>
      </w:r>
      <w:r w:rsidR="00282AFA" w:rsidRPr="00B715D4">
        <w:t xml:space="preserve">e note that </w:t>
      </w:r>
      <w:r w:rsidR="00E47B44" w:rsidRPr="00B715D4">
        <w:t xml:space="preserve">there is </w:t>
      </w:r>
      <w:r w:rsidR="00BB50D2" w:rsidRPr="00B715D4">
        <w:t>an existing</w:t>
      </w:r>
      <w:r w:rsidR="00E47B44" w:rsidRPr="00B715D4">
        <w:t xml:space="preserve"> consent pathway available for this sector under the provision for </w:t>
      </w:r>
      <w:r w:rsidR="00741CE5" w:rsidRPr="00B715D4">
        <w:t>regionally</w:t>
      </w:r>
      <w:r w:rsidR="00E47B44" w:rsidRPr="00B715D4">
        <w:t xml:space="preserve"> significant infrastructure listed in a regional plan.</w:t>
      </w:r>
      <w:r w:rsidR="00012F74" w:rsidRPr="00B715D4">
        <w:t> </w:t>
      </w:r>
      <w:r w:rsidR="00665A2D" w:rsidRPr="00B715D4">
        <w:t>A</w:t>
      </w:r>
      <w:r w:rsidR="00E47B44" w:rsidRPr="00B715D4">
        <w:t xml:space="preserve"> recent </w:t>
      </w:r>
      <w:r w:rsidR="004658C1" w:rsidRPr="00B715D4">
        <w:t xml:space="preserve">ski field </w:t>
      </w:r>
      <w:r w:rsidR="00E47B44" w:rsidRPr="00B715D4">
        <w:t>expa</w:t>
      </w:r>
      <w:r w:rsidR="001A0F89" w:rsidRPr="00B715D4">
        <w:t xml:space="preserve">nsion </w:t>
      </w:r>
      <w:r w:rsidR="00AD62F4" w:rsidRPr="00B715D4">
        <w:t>has been</w:t>
      </w:r>
      <w:r w:rsidR="001A0F89" w:rsidRPr="00B715D4">
        <w:t xml:space="preserve"> granted consent on </w:t>
      </w:r>
      <w:r w:rsidR="001F7DC7" w:rsidRPr="00B715D4">
        <w:t>the basis that it was regionally significant</w:t>
      </w:r>
      <w:r w:rsidR="00741CE5" w:rsidRPr="00B715D4">
        <w:t>.</w:t>
      </w:r>
      <w:r w:rsidR="001A0F89" w:rsidRPr="00B715D4">
        <w:t xml:space="preserve"> </w:t>
      </w:r>
      <w:r w:rsidR="009B05CF" w:rsidRPr="00B715D4">
        <w:t>Th</w:t>
      </w:r>
      <w:r w:rsidR="1A852B23" w:rsidRPr="00B715D4">
        <w:t>at this</w:t>
      </w:r>
      <w:r w:rsidR="009B05CF" w:rsidRPr="00B715D4">
        <w:t xml:space="preserve"> sector meets the test of r</w:t>
      </w:r>
      <w:r w:rsidR="005B5468" w:rsidRPr="00B715D4">
        <w:t>egional</w:t>
      </w:r>
      <w:r w:rsidR="0090613D" w:rsidRPr="00B715D4">
        <w:t xml:space="preserve"> significance </w:t>
      </w:r>
      <w:r w:rsidR="009B05CF" w:rsidRPr="00B715D4">
        <w:t xml:space="preserve">for </w:t>
      </w:r>
      <w:r w:rsidR="00606C88" w:rsidRPr="00B715D4">
        <w:t>one of the t</w:t>
      </w:r>
      <w:r w:rsidR="00CA3E88" w:rsidRPr="00B715D4">
        <w:t>h</w:t>
      </w:r>
      <w:r w:rsidR="00606C88" w:rsidRPr="00B715D4">
        <w:t>ree relevant</w:t>
      </w:r>
      <w:r w:rsidR="00012F74" w:rsidRPr="00B715D4">
        <w:t> </w:t>
      </w:r>
      <w:r w:rsidR="00606C88" w:rsidRPr="00B715D4">
        <w:t xml:space="preserve">councils </w:t>
      </w:r>
      <w:r w:rsidR="0090613D" w:rsidRPr="00B715D4">
        <w:t>is a persuasive factor for a council when considering applications</w:t>
      </w:r>
      <w:r w:rsidR="00BB1FF3" w:rsidRPr="00B715D4">
        <w:t xml:space="preserve"> from this</w:t>
      </w:r>
      <w:r w:rsidR="008868D0" w:rsidRPr="00B715D4">
        <w:t> </w:t>
      </w:r>
      <w:r w:rsidR="00BB1FF3" w:rsidRPr="00B715D4">
        <w:t>sector</w:t>
      </w:r>
      <w:r w:rsidR="0090613D" w:rsidRPr="00B715D4">
        <w:t xml:space="preserve">. </w:t>
      </w:r>
      <w:r w:rsidR="00743A70" w:rsidRPr="00B715D4">
        <w:t xml:space="preserve">We also note that Real Journeys proposed </w:t>
      </w:r>
      <w:r w:rsidR="00863829" w:rsidRPr="00B715D4">
        <w:t xml:space="preserve">implementing </w:t>
      </w:r>
      <w:r w:rsidR="00743A70" w:rsidRPr="00B715D4">
        <w:t xml:space="preserve">something very similar </w:t>
      </w:r>
      <w:r w:rsidR="00863829" w:rsidRPr="00B715D4">
        <w:t>within the regulations</w:t>
      </w:r>
      <w:r w:rsidR="003671AD" w:rsidRPr="00B715D4">
        <w:t xml:space="preserve">. </w:t>
      </w:r>
    </w:p>
    <w:p w14:paraId="4AA34D44" w14:textId="1B99D68C" w:rsidR="007B0392" w:rsidRPr="00B715D4" w:rsidRDefault="00CA3E88" w:rsidP="002F57E1">
      <w:pPr>
        <w:pStyle w:val="BodyText"/>
        <w:spacing w:before="100" w:after="100"/>
      </w:pPr>
      <w:r w:rsidRPr="00B715D4">
        <w:t>Second, w</w:t>
      </w:r>
      <w:r w:rsidR="007F51C3" w:rsidRPr="00B715D4">
        <w:t>e</w:t>
      </w:r>
      <w:r w:rsidR="00166FE3" w:rsidRPr="00B715D4">
        <w:t xml:space="preserve"> have </w:t>
      </w:r>
      <w:r w:rsidR="004E6195" w:rsidRPr="00B715D4">
        <w:t xml:space="preserve">some </w:t>
      </w:r>
      <w:r w:rsidR="00D25D8D" w:rsidRPr="00B715D4">
        <w:t>concern</w:t>
      </w:r>
      <w:r w:rsidR="004E6195" w:rsidRPr="00B715D4">
        <w:t xml:space="preserve"> </w:t>
      </w:r>
      <w:r w:rsidR="00166FE3" w:rsidRPr="00B715D4">
        <w:t xml:space="preserve">about the ability of this sector to adequately </w:t>
      </w:r>
      <w:r w:rsidR="05F338D8" w:rsidRPr="00B715D4">
        <w:t xml:space="preserve">offset </w:t>
      </w:r>
      <w:r w:rsidR="00A73918" w:rsidRPr="00B715D4">
        <w:t xml:space="preserve">in </w:t>
      </w:r>
      <w:r w:rsidR="00D25D8D" w:rsidRPr="00B715D4">
        <w:t>accordance with the effect</w:t>
      </w:r>
      <w:r w:rsidR="00690C9D" w:rsidRPr="00B715D4">
        <w:t>s</w:t>
      </w:r>
      <w:r w:rsidR="00D25D8D" w:rsidRPr="00B715D4">
        <w:t xml:space="preserve"> management hierarchy. </w:t>
      </w:r>
      <w:r w:rsidR="00AF3758" w:rsidRPr="00B715D4">
        <w:t>The offset</w:t>
      </w:r>
      <w:r w:rsidR="00636FC4" w:rsidRPr="00B715D4">
        <w:t>ting requirement is for no net</w:t>
      </w:r>
      <w:r w:rsidR="00012F74" w:rsidRPr="00B715D4">
        <w:t> </w:t>
      </w:r>
      <w:r w:rsidR="00636FC4" w:rsidRPr="00B715D4">
        <w:t>loss</w:t>
      </w:r>
      <w:r w:rsidR="00BD451F" w:rsidRPr="00B715D4">
        <w:t>. I</w:t>
      </w:r>
      <w:r w:rsidR="007075E2" w:rsidRPr="00B715D4">
        <w:t xml:space="preserve">n </w:t>
      </w:r>
      <w:proofErr w:type="gramStart"/>
      <w:r w:rsidR="007075E2" w:rsidRPr="00B715D4">
        <w:t>the majority of</w:t>
      </w:r>
      <w:proofErr w:type="gramEnd"/>
      <w:r w:rsidR="007075E2" w:rsidRPr="00B715D4">
        <w:t xml:space="preserve"> </w:t>
      </w:r>
      <w:r w:rsidRPr="00B715D4">
        <w:t>cases,</w:t>
      </w:r>
      <w:r w:rsidR="007075E2" w:rsidRPr="00B715D4">
        <w:t xml:space="preserve"> </w:t>
      </w:r>
      <w:r w:rsidR="002C5E8A" w:rsidRPr="00B715D4">
        <w:t xml:space="preserve">we consider </w:t>
      </w:r>
      <w:r w:rsidR="007075E2" w:rsidRPr="00B715D4">
        <w:t xml:space="preserve">this </w:t>
      </w:r>
      <w:r w:rsidR="002C5E8A" w:rsidRPr="00B715D4">
        <w:t>would</w:t>
      </w:r>
      <w:r w:rsidR="007075E2" w:rsidRPr="00B715D4">
        <w:t xml:space="preserve"> </w:t>
      </w:r>
      <w:r w:rsidR="00C01FBC" w:rsidRPr="00B715D4">
        <w:t xml:space="preserve">likely </w:t>
      </w:r>
      <w:r w:rsidR="007075E2" w:rsidRPr="00B715D4">
        <w:t xml:space="preserve">require </w:t>
      </w:r>
      <w:r w:rsidR="00D664F4" w:rsidRPr="00B715D4">
        <w:t>restoration</w:t>
      </w:r>
      <w:r w:rsidR="007075E2" w:rsidRPr="00B715D4">
        <w:t>/creation of</w:t>
      </w:r>
      <w:r w:rsidR="00012F74" w:rsidRPr="00B715D4">
        <w:t> </w:t>
      </w:r>
      <w:r w:rsidR="1B08B72C" w:rsidRPr="00B715D4">
        <w:t xml:space="preserve">natural </w:t>
      </w:r>
      <w:r w:rsidR="3C4FAD24" w:rsidRPr="00B715D4">
        <w:t xml:space="preserve">inland </w:t>
      </w:r>
      <w:r w:rsidR="33742963" w:rsidRPr="00B715D4">
        <w:t>wetlands</w:t>
      </w:r>
      <w:r w:rsidR="007075E2" w:rsidRPr="00B715D4">
        <w:t xml:space="preserve"> away from the </w:t>
      </w:r>
      <w:r w:rsidR="001B5454" w:rsidRPr="00B715D4">
        <w:t>site of disturbance</w:t>
      </w:r>
      <w:r w:rsidR="00BD451F" w:rsidRPr="00B715D4">
        <w:t xml:space="preserve"> – anything else is </w:t>
      </w:r>
      <w:r w:rsidR="000C7086" w:rsidRPr="00B715D4">
        <w:t>remediation</w:t>
      </w:r>
      <w:r w:rsidR="009F1791" w:rsidRPr="00B715D4">
        <w:t xml:space="preserve"> and not offsetting</w:t>
      </w:r>
      <w:r w:rsidR="001B5454" w:rsidRPr="00B715D4">
        <w:t xml:space="preserve">. Ski </w:t>
      </w:r>
      <w:r w:rsidR="60661DEF" w:rsidRPr="00B715D4">
        <w:t>a</w:t>
      </w:r>
      <w:r w:rsidR="787254FC" w:rsidRPr="00B715D4">
        <w:t>reas</w:t>
      </w:r>
      <w:r w:rsidR="001B5454" w:rsidRPr="00B715D4">
        <w:t xml:space="preserve"> are </w:t>
      </w:r>
      <w:r w:rsidR="00A1339C" w:rsidRPr="00B715D4">
        <w:t xml:space="preserve">often </w:t>
      </w:r>
      <w:r w:rsidR="001B5454" w:rsidRPr="00B715D4">
        <w:t xml:space="preserve">situated in </w:t>
      </w:r>
      <w:r w:rsidR="00D664F4" w:rsidRPr="00B715D4">
        <w:t>relatively undisturbed alpine areas</w:t>
      </w:r>
      <w:r w:rsidR="00863829" w:rsidRPr="00B715D4">
        <w:t>. T</w:t>
      </w:r>
      <w:r w:rsidR="00D664F4" w:rsidRPr="00B715D4">
        <w:t xml:space="preserve">he opportunities for offsetting </w:t>
      </w:r>
      <w:r w:rsidR="009F3731" w:rsidRPr="00B715D4">
        <w:t xml:space="preserve">so that there is </w:t>
      </w:r>
      <w:r w:rsidR="00D510CC" w:rsidRPr="00B715D4">
        <w:t>no net loss and preferably a net gain (as required under NPS-FM 3.21</w:t>
      </w:r>
      <w:r w:rsidR="00BA6518" w:rsidRPr="00B715D4">
        <w:t>)</w:t>
      </w:r>
      <w:r w:rsidR="27D13CEC" w:rsidRPr="00B715D4">
        <w:t>,</w:t>
      </w:r>
      <w:r w:rsidR="002B2694" w:rsidRPr="00B715D4">
        <w:t xml:space="preserve"> in our view,</w:t>
      </w:r>
      <w:r w:rsidR="00D664F4" w:rsidRPr="00B715D4">
        <w:t xml:space="preserve"> </w:t>
      </w:r>
      <w:r w:rsidR="18F8F7FC" w:rsidRPr="00B715D4">
        <w:t>would</w:t>
      </w:r>
      <w:r w:rsidR="00D664F4" w:rsidRPr="00B715D4">
        <w:t xml:space="preserve"> </w:t>
      </w:r>
      <w:r w:rsidR="4227788A" w:rsidRPr="00B715D4">
        <w:t>likely</w:t>
      </w:r>
      <w:r w:rsidR="00D664F4" w:rsidRPr="00B715D4">
        <w:t xml:space="preserve"> be </w:t>
      </w:r>
      <w:r w:rsidR="009F1791" w:rsidRPr="00B715D4">
        <w:t>outside the ski area</w:t>
      </w:r>
      <w:r w:rsidR="0086512E" w:rsidRPr="00B715D4">
        <w:t xml:space="preserve"> at lower elevations. </w:t>
      </w:r>
      <w:r w:rsidR="00971455" w:rsidRPr="00B715D4">
        <w:t>In</w:t>
      </w:r>
      <w:r w:rsidR="008868D0" w:rsidRPr="00B715D4">
        <w:t> </w:t>
      </w:r>
      <w:r w:rsidR="00971455" w:rsidRPr="00B715D4">
        <w:t>f</w:t>
      </w:r>
      <w:r w:rsidR="00A73918" w:rsidRPr="00B715D4">
        <w:t xml:space="preserve">urther discussions with SAANZ </w:t>
      </w:r>
      <w:r w:rsidR="00D25D8D" w:rsidRPr="00B715D4">
        <w:t>regarding</w:t>
      </w:r>
      <w:r w:rsidR="00A73918" w:rsidRPr="00B715D4">
        <w:t xml:space="preserve"> </w:t>
      </w:r>
      <w:r w:rsidR="00971455" w:rsidRPr="00B715D4">
        <w:t>offsetting they stated “</w:t>
      </w:r>
      <w:r w:rsidR="00E62117" w:rsidRPr="00B715D4">
        <w:t>measures to offset the loss</w:t>
      </w:r>
      <w:r w:rsidR="008868D0" w:rsidRPr="00B715D4">
        <w:t> </w:t>
      </w:r>
      <w:r w:rsidR="00E62117" w:rsidRPr="00B715D4">
        <w:t>would always be undertaken within the ski area boundary or basin. Offsetting outside the</w:t>
      </w:r>
      <w:r w:rsidR="008868D0" w:rsidRPr="00B715D4">
        <w:t> </w:t>
      </w:r>
      <w:r w:rsidR="00E62117" w:rsidRPr="00B715D4">
        <w:t>ski area where the works are being undertaken is extremely unlikely and would be an absolute last resort”</w:t>
      </w:r>
      <w:r w:rsidR="00D25D8D" w:rsidRPr="00B715D4">
        <w:t>.</w:t>
      </w:r>
    </w:p>
    <w:p w14:paraId="759269CC" w14:textId="7CF176DE" w:rsidR="00282AFA" w:rsidRPr="00B715D4" w:rsidRDefault="65F989F7" w:rsidP="002F57E1">
      <w:pPr>
        <w:pStyle w:val="BodyText"/>
        <w:spacing w:before="100" w:after="100"/>
      </w:pPr>
      <w:r w:rsidRPr="00B715D4">
        <w:t xml:space="preserve">On balance, we consider that the ski industry will be able to manage </w:t>
      </w:r>
      <w:r w:rsidR="14991142" w:rsidRPr="00B715D4">
        <w:t xml:space="preserve">effects on natural </w:t>
      </w:r>
      <w:r w:rsidR="32CC556E" w:rsidRPr="00B715D4">
        <w:t xml:space="preserve">inland </w:t>
      </w:r>
      <w:r w:rsidR="14991142" w:rsidRPr="00B715D4">
        <w:t>wetlands</w:t>
      </w:r>
      <w:r w:rsidRPr="00B715D4">
        <w:t xml:space="preserve"> by modifying locations of infrastructure to avoid natural </w:t>
      </w:r>
      <w:r w:rsidR="210A3374" w:rsidRPr="00B715D4">
        <w:t xml:space="preserve">inland </w:t>
      </w:r>
      <w:r w:rsidRPr="00B715D4">
        <w:t>wetlands where possible</w:t>
      </w:r>
      <w:r w:rsidR="0A434E43" w:rsidRPr="00B715D4">
        <w:t>,</w:t>
      </w:r>
      <w:r w:rsidRPr="00B715D4">
        <w:t xml:space="preserve"> and then </w:t>
      </w:r>
      <w:r w:rsidR="253B1318" w:rsidRPr="00B715D4">
        <w:t>mitigat</w:t>
      </w:r>
      <w:r w:rsidR="684C6F06" w:rsidRPr="00B715D4">
        <w:t>ing</w:t>
      </w:r>
      <w:r w:rsidR="253B1318" w:rsidRPr="00B715D4">
        <w:t xml:space="preserve"> residual effects</w:t>
      </w:r>
      <w:r w:rsidR="29A63F9F" w:rsidRPr="00B715D4">
        <w:t xml:space="preserve"> through application</w:t>
      </w:r>
      <w:r w:rsidR="001873E6" w:rsidRPr="00B715D4">
        <w:t xml:space="preserve"> </w:t>
      </w:r>
      <w:r w:rsidR="0033338F" w:rsidRPr="00B715D4">
        <w:t xml:space="preserve">of the effects management </w:t>
      </w:r>
      <w:r w:rsidR="008F6C38" w:rsidRPr="00B715D4">
        <w:t>hierarchy</w:t>
      </w:r>
      <w:r w:rsidR="1716E687" w:rsidRPr="00B715D4">
        <w:t>.</w:t>
      </w:r>
      <w:r w:rsidRPr="00B715D4">
        <w:t xml:space="preserve"> </w:t>
      </w:r>
      <w:r w:rsidR="00ED6669" w:rsidRPr="00B715D4">
        <w:t xml:space="preserve">We are encouraged by the steps </w:t>
      </w:r>
      <w:r w:rsidR="631466B5" w:rsidRPr="00B715D4">
        <w:t xml:space="preserve">taken by the industry </w:t>
      </w:r>
      <w:r w:rsidR="00027940" w:rsidRPr="00B715D4">
        <w:t xml:space="preserve">in recent works </w:t>
      </w:r>
      <w:r w:rsidR="69E550E6" w:rsidRPr="00B715D4">
        <w:t xml:space="preserve">to avoid </w:t>
      </w:r>
      <w:r w:rsidR="1E1E453F" w:rsidRPr="00B715D4">
        <w:t xml:space="preserve">natural </w:t>
      </w:r>
      <w:r w:rsidR="3271840D" w:rsidRPr="00B715D4">
        <w:t>inland</w:t>
      </w:r>
      <w:r w:rsidR="00241FF9" w:rsidRPr="00B715D4">
        <w:t xml:space="preserve"> wetlands in the first instance</w:t>
      </w:r>
      <w:r w:rsidR="414A68DB" w:rsidRPr="00B715D4">
        <w:t>,</w:t>
      </w:r>
      <w:r w:rsidR="00241FF9" w:rsidRPr="00B715D4">
        <w:t xml:space="preserve"> </w:t>
      </w:r>
      <w:r w:rsidR="00515B22" w:rsidRPr="00B715D4">
        <w:t>followed by m</w:t>
      </w:r>
      <w:r w:rsidR="00D970C1" w:rsidRPr="00B715D4">
        <w:t>itigat</w:t>
      </w:r>
      <w:r w:rsidR="00515B22" w:rsidRPr="00B715D4">
        <w:t xml:space="preserve">ion </w:t>
      </w:r>
      <w:r w:rsidR="1D91F4EA" w:rsidRPr="00B715D4">
        <w:t>of minor effects</w:t>
      </w:r>
      <w:r w:rsidR="00515B22" w:rsidRPr="00B715D4">
        <w:t xml:space="preserve"> </w:t>
      </w:r>
      <w:r w:rsidR="00066F22" w:rsidRPr="00B715D4">
        <w:t>(</w:t>
      </w:r>
      <w:proofErr w:type="spellStart"/>
      <w:r w:rsidR="00D970C1" w:rsidRPr="00B715D4">
        <w:t>eg</w:t>
      </w:r>
      <w:proofErr w:type="spellEnd"/>
      <w:r w:rsidR="00D970C1" w:rsidRPr="00B715D4">
        <w:t xml:space="preserve">, </w:t>
      </w:r>
      <w:r w:rsidR="00066F22" w:rsidRPr="00B715D4">
        <w:t xml:space="preserve">trenches for </w:t>
      </w:r>
      <w:r w:rsidR="5E3BCF96" w:rsidRPr="00B715D4">
        <w:t>line</w:t>
      </w:r>
      <w:r w:rsidR="70FE02C8" w:rsidRPr="00B715D4">
        <w:t>a</w:t>
      </w:r>
      <w:r w:rsidR="5E3BCF96" w:rsidRPr="00B715D4">
        <w:t>r</w:t>
      </w:r>
      <w:r w:rsidR="00066F22" w:rsidRPr="00B715D4">
        <w:t xml:space="preserve"> </w:t>
      </w:r>
      <w:r w:rsidR="008E0C36" w:rsidRPr="00B715D4">
        <w:t xml:space="preserve">infrastructure </w:t>
      </w:r>
      <w:r w:rsidR="003D776B" w:rsidRPr="00B715D4">
        <w:t>with</w:t>
      </w:r>
      <w:r w:rsidR="008E0C36" w:rsidRPr="00B715D4">
        <w:t xml:space="preserve"> vegetation transfer</w:t>
      </w:r>
      <w:r w:rsidR="007B0392" w:rsidRPr="00B715D4">
        <w:t>)</w:t>
      </w:r>
      <w:r w:rsidR="008E0C36" w:rsidRPr="00B715D4">
        <w:t>.</w:t>
      </w:r>
      <w:r w:rsidR="00183B5B" w:rsidRPr="00B715D4">
        <w:t xml:space="preserve"> O</w:t>
      </w:r>
      <w:r w:rsidR="004816FA" w:rsidRPr="00B715D4">
        <w:t xml:space="preserve">ur </w:t>
      </w:r>
      <w:r w:rsidR="00B166E8" w:rsidRPr="00B715D4">
        <w:t>remaining</w:t>
      </w:r>
      <w:r w:rsidR="004816FA" w:rsidRPr="00B715D4">
        <w:t xml:space="preserve"> </w:t>
      </w:r>
      <w:r w:rsidR="00183B5B" w:rsidRPr="00B715D4">
        <w:t>concern</w:t>
      </w:r>
      <w:r w:rsidR="004816FA" w:rsidRPr="00B715D4">
        <w:t xml:space="preserve"> </w:t>
      </w:r>
      <w:r w:rsidR="721F9B7E" w:rsidRPr="00B715D4">
        <w:t xml:space="preserve">is </w:t>
      </w:r>
      <w:r w:rsidR="2366FA73" w:rsidRPr="00B715D4">
        <w:t xml:space="preserve">that </w:t>
      </w:r>
      <w:r w:rsidR="2E243078" w:rsidRPr="00B715D4">
        <w:t xml:space="preserve">larger scale </w:t>
      </w:r>
      <w:r w:rsidR="286C7340" w:rsidRPr="00B715D4">
        <w:t>activitie</w:t>
      </w:r>
      <w:r w:rsidR="3804B0CE" w:rsidRPr="00B715D4">
        <w:t>s</w:t>
      </w:r>
      <w:r w:rsidR="42B274C5" w:rsidRPr="00B715D4">
        <w:t xml:space="preserve"> </w:t>
      </w:r>
      <w:r w:rsidR="002259F6" w:rsidRPr="00B715D4">
        <w:t>(</w:t>
      </w:r>
      <w:proofErr w:type="spellStart"/>
      <w:r w:rsidR="2E243078" w:rsidRPr="00B715D4">
        <w:t>eg</w:t>
      </w:r>
      <w:proofErr w:type="spellEnd"/>
      <w:r w:rsidR="2E243078" w:rsidRPr="00B715D4">
        <w:t xml:space="preserve">, </w:t>
      </w:r>
      <w:r w:rsidR="00CD74EA" w:rsidRPr="00B715D4">
        <w:t>earthworks to create fl</w:t>
      </w:r>
      <w:r w:rsidR="005B56B8" w:rsidRPr="00B715D4">
        <w:t xml:space="preserve">at </w:t>
      </w:r>
      <w:r w:rsidR="00B166E8" w:rsidRPr="00B715D4">
        <w:t xml:space="preserve">learner </w:t>
      </w:r>
      <w:r w:rsidR="0083306D" w:rsidRPr="00B715D4">
        <w:t>zones</w:t>
      </w:r>
      <w:r w:rsidR="002259F6" w:rsidRPr="00B715D4">
        <w:t>)</w:t>
      </w:r>
      <w:r w:rsidR="12F396E2" w:rsidRPr="00B715D4">
        <w:t xml:space="preserve"> </w:t>
      </w:r>
      <w:r w:rsidR="002259F6" w:rsidRPr="00B715D4">
        <w:t>would</w:t>
      </w:r>
      <w:r w:rsidR="12F396E2" w:rsidRPr="00B715D4">
        <w:t xml:space="preserve"> create effects that would be far more difficult to mitigate</w:t>
      </w:r>
      <w:r w:rsidR="7D6ECEF3" w:rsidRPr="00B715D4">
        <w:t>.</w:t>
      </w:r>
      <w:r w:rsidR="00B166E8" w:rsidRPr="00B715D4">
        <w:t xml:space="preserve"> </w:t>
      </w:r>
      <w:r w:rsidR="20F6A071" w:rsidRPr="00B715D4">
        <w:t xml:space="preserve">However, </w:t>
      </w:r>
      <w:r w:rsidR="3E32C49C" w:rsidRPr="00B715D4">
        <w:t>we consider that the application of the gateway tests and the requirement to apply the effects management hierarchy w</w:t>
      </w:r>
      <w:r w:rsidR="1B0383DA" w:rsidRPr="00B715D4">
        <w:t>ill ensure that</w:t>
      </w:r>
      <w:r w:rsidR="00012F74" w:rsidRPr="00B715D4">
        <w:t> </w:t>
      </w:r>
      <w:r w:rsidR="1B0383DA" w:rsidRPr="00B715D4">
        <w:t>these activities are only consented where appropriate and</w:t>
      </w:r>
      <w:r w:rsidR="789E2AC4" w:rsidRPr="00B715D4">
        <w:t xml:space="preserve"> where</w:t>
      </w:r>
      <w:r w:rsidR="1B0383DA" w:rsidRPr="00B715D4">
        <w:t xml:space="preserve"> their effects on natural </w:t>
      </w:r>
      <w:r w:rsidR="4BF831C1" w:rsidRPr="00B715D4">
        <w:t xml:space="preserve">inland </w:t>
      </w:r>
      <w:r w:rsidR="1B0383DA" w:rsidRPr="00B715D4">
        <w:t xml:space="preserve">wetlands are </w:t>
      </w:r>
      <w:r w:rsidR="2E272465" w:rsidRPr="00B715D4">
        <w:t xml:space="preserve">able to be </w:t>
      </w:r>
      <w:r w:rsidR="1B0383DA" w:rsidRPr="00B715D4">
        <w:t>effectively mitigated</w:t>
      </w:r>
      <w:r w:rsidR="3918CC15" w:rsidRPr="00B715D4">
        <w:t xml:space="preserve">, </w:t>
      </w:r>
      <w:proofErr w:type="gramStart"/>
      <w:r w:rsidR="3918CC15" w:rsidRPr="00B715D4">
        <w:t>offset</w:t>
      </w:r>
      <w:proofErr w:type="gramEnd"/>
      <w:r w:rsidR="3918CC15" w:rsidRPr="00B715D4">
        <w:t xml:space="preserve"> or compensated</w:t>
      </w:r>
      <w:r w:rsidR="1B0383DA" w:rsidRPr="00B715D4">
        <w:t>.</w:t>
      </w:r>
      <w:r w:rsidR="3E32C49C" w:rsidRPr="00B715D4">
        <w:t xml:space="preserve"> </w:t>
      </w:r>
    </w:p>
    <w:p w14:paraId="04F23F75" w14:textId="7B381420" w:rsidR="004525A6" w:rsidRPr="00B715D4" w:rsidRDefault="00F15531" w:rsidP="002F57E1">
      <w:pPr>
        <w:pStyle w:val="BodyText"/>
        <w:spacing w:before="100" w:after="100"/>
      </w:pPr>
      <w:r w:rsidRPr="00B715D4">
        <w:t>There are</w:t>
      </w:r>
      <w:r w:rsidRPr="00B715D4">
        <w:rPr>
          <w:b/>
          <w:bCs/>
        </w:rPr>
        <w:t xml:space="preserve"> </w:t>
      </w:r>
      <w:r w:rsidRPr="00B715D4">
        <w:t xml:space="preserve">several </w:t>
      </w:r>
      <w:r w:rsidR="00ED74B1" w:rsidRPr="00B715D4">
        <w:t xml:space="preserve">viable </w:t>
      </w:r>
      <w:r w:rsidRPr="00B715D4">
        <w:t xml:space="preserve">options </w:t>
      </w:r>
      <w:r w:rsidR="5005F530" w:rsidRPr="00B715D4">
        <w:t xml:space="preserve">for </w:t>
      </w:r>
      <w:r w:rsidR="00A13D10" w:rsidRPr="00B715D4">
        <w:t xml:space="preserve">providing </w:t>
      </w:r>
      <w:r w:rsidR="5005F530" w:rsidRPr="00B715D4">
        <w:t>the ski industry with a consent pathway</w:t>
      </w:r>
      <w:r w:rsidR="2B4C0769" w:rsidRPr="00B715D4">
        <w:t>.</w:t>
      </w:r>
      <w:r w:rsidR="00F65FD4" w:rsidRPr="00B715D4">
        <w:t xml:space="preserve"> Under all options</w:t>
      </w:r>
      <w:r w:rsidR="00A13D10" w:rsidRPr="00B715D4">
        <w:t>,</w:t>
      </w:r>
      <w:r w:rsidR="00F65FD4" w:rsidRPr="00B715D4">
        <w:t xml:space="preserve"> the gateway tests </w:t>
      </w:r>
      <w:r w:rsidR="00F9057F" w:rsidRPr="00B715D4">
        <w:t xml:space="preserve">of regional/national significance and </w:t>
      </w:r>
      <w:r w:rsidR="00023B11" w:rsidRPr="00B715D4">
        <w:t>functional need</w:t>
      </w:r>
      <w:r w:rsidR="000F493D" w:rsidRPr="00B715D4">
        <w:t xml:space="preserve"> </w:t>
      </w:r>
      <w:r w:rsidR="00D234B4" w:rsidRPr="00B715D4">
        <w:t xml:space="preserve">with the </w:t>
      </w:r>
      <w:r w:rsidR="00F65FD4" w:rsidRPr="00B715D4">
        <w:t>effect</w:t>
      </w:r>
      <w:r w:rsidR="00B536A4" w:rsidRPr="00B715D4">
        <w:t>s</w:t>
      </w:r>
      <w:r w:rsidR="00F65FD4" w:rsidRPr="00B715D4">
        <w:t xml:space="preserve"> management hierarchy would apply</w:t>
      </w:r>
      <w:r w:rsidR="00DD359C" w:rsidRPr="00B715D4">
        <w:t xml:space="preserve">. </w:t>
      </w:r>
    </w:p>
    <w:p w14:paraId="50D8DD59" w14:textId="77777777" w:rsidR="00A13D10" w:rsidRPr="00B715D4" w:rsidRDefault="0048634B" w:rsidP="00012F74">
      <w:pPr>
        <w:pStyle w:val="Heading5"/>
      </w:pPr>
      <w:r w:rsidRPr="00B715D4">
        <w:lastRenderedPageBreak/>
        <w:t xml:space="preserve">Option 1: </w:t>
      </w:r>
      <w:r w:rsidR="00407B22" w:rsidRPr="00B715D4">
        <w:t>R</w:t>
      </w:r>
      <w:r w:rsidRPr="00B715D4">
        <w:t xml:space="preserve">ely on the existing </w:t>
      </w:r>
      <w:r w:rsidR="000E05B0" w:rsidRPr="00B715D4">
        <w:t xml:space="preserve">pathway </w:t>
      </w:r>
      <w:r w:rsidR="00F36063" w:rsidRPr="00B715D4">
        <w:t>under ‘specified infrastructure’</w:t>
      </w:r>
      <w:r w:rsidR="00ED04E3" w:rsidRPr="00B715D4">
        <w:t xml:space="preserve"> (recommended)</w:t>
      </w:r>
    </w:p>
    <w:p w14:paraId="64EE9E6F" w14:textId="79A65BEB" w:rsidR="0048634B" w:rsidRPr="00B715D4" w:rsidRDefault="0009791C" w:rsidP="003B6DB9">
      <w:pPr>
        <w:pStyle w:val="BodyText"/>
      </w:pPr>
      <w:r w:rsidRPr="00B715D4">
        <w:t xml:space="preserve">The definition of </w:t>
      </w:r>
      <w:r w:rsidR="00DD1F1F" w:rsidRPr="00B715D4">
        <w:t>‘</w:t>
      </w:r>
      <w:r w:rsidRPr="00B715D4">
        <w:t>specified infrastructure</w:t>
      </w:r>
      <w:r w:rsidR="00DD1F1F" w:rsidRPr="00B715D4">
        <w:t>’</w:t>
      </w:r>
      <w:r w:rsidRPr="00B715D4">
        <w:t xml:space="preserve"> </w:t>
      </w:r>
      <w:r w:rsidR="000E05B0" w:rsidRPr="00B715D4">
        <w:t xml:space="preserve">provides for </w:t>
      </w:r>
      <w:r w:rsidR="00ED45FE" w:rsidRPr="00B715D4">
        <w:t>regionally</w:t>
      </w:r>
      <w:r w:rsidR="005C125B" w:rsidRPr="00B715D4">
        <w:t xml:space="preserve"> significant </w:t>
      </w:r>
      <w:r w:rsidR="00ED45FE" w:rsidRPr="00B715D4">
        <w:t>infrastructure</w:t>
      </w:r>
      <w:r w:rsidR="005C125B" w:rsidRPr="00B715D4">
        <w:t xml:space="preserve"> </w:t>
      </w:r>
      <w:r w:rsidR="00ED45FE" w:rsidRPr="00B715D4">
        <w:t xml:space="preserve">identified as such in a regional policy </w:t>
      </w:r>
      <w:r w:rsidR="613C5E1D" w:rsidRPr="00B715D4">
        <w:t>sta</w:t>
      </w:r>
      <w:r w:rsidR="088E94A6" w:rsidRPr="00B715D4">
        <w:t>te</w:t>
      </w:r>
      <w:r w:rsidR="613C5E1D" w:rsidRPr="00B715D4">
        <w:t>men</w:t>
      </w:r>
      <w:r w:rsidR="68CC7C61" w:rsidRPr="00B715D4">
        <w:t>t</w:t>
      </w:r>
      <w:r w:rsidR="00ED45FE" w:rsidRPr="00B715D4">
        <w:t xml:space="preserve"> or plan. </w:t>
      </w:r>
      <w:r w:rsidR="000E05B0" w:rsidRPr="00B715D4">
        <w:t xml:space="preserve">Ski </w:t>
      </w:r>
      <w:r w:rsidR="474A4E67" w:rsidRPr="00B715D4">
        <w:t>a</w:t>
      </w:r>
      <w:r w:rsidR="52680D2A" w:rsidRPr="00B715D4">
        <w:t>reas</w:t>
      </w:r>
      <w:r w:rsidR="000E05B0" w:rsidRPr="00B715D4">
        <w:t xml:space="preserve"> </w:t>
      </w:r>
      <w:r w:rsidR="00ED45FE" w:rsidRPr="00B715D4">
        <w:t xml:space="preserve">can seek </w:t>
      </w:r>
      <w:r w:rsidR="000E05B0" w:rsidRPr="00B715D4">
        <w:t xml:space="preserve">to be listed </w:t>
      </w:r>
      <w:r w:rsidR="00ED04E3" w:rsidRPr="00B715D4">
        <w:t xml:space="preserve">as regionally </w:t>
      </w:r>
      <w:r w:rsidR="00ED04E3" w:rsidRPr="003B6DB9">
        <w:t>significant</w:t>
      </w:r>
      <w:r w:rsidR="00ED04E3" w:rsidRPr="00B715D4">
        <w:t xml:space="preserve"> </w:t>
      </w:r>
      <w:r w:rsidR="00BA4BAA" w:rsidRPr="00B715D4">
        <w:t>infrastructure</w:t>
      </w:r>
      <w:r w:rsidR="00ED04E3" w:rsidRPr="00B715D4">
        <w:t xml:space="preserve"> </w:t>
      </w:r>
      <w:r w:rsidR="00943678" w:rsidRPr="00B715D4">
        <w:t>with</w:t>
      </w:r>
      <w:r w:rsidR="000E05B0" w:rsidRPr="00B715D4">
        <w:t xml:space="preserve">in </w:t>
      </w:r>
      <w:r w:rsidR="00407B22" w:rsidRPr="00B715D4">
        <w:t xml:space="preserve">the </w:t>
      </w:r>
      <w:r w:rsidR="000E05B0" w:rsidRPr="00B715D4">
        <w:t xml:space="preserve">regional </w:t>
      </w:r>
      <w:r w:rsidR="00943678" w:rsidRPr="00B715D4">
        <w:t xml:space="preserve">planning documents </w:t>
      </w:r>
      <w:r w:rsidR="00407B22" w:rsidRPr="00B715D4">
        <w:t>of</w:t>
      </w:r>
      <w:r w:rsidR="000E05B0" w:rsidRPr="00B715D4">
        <w:t xml:space="preserve"> th</w:t>
      </w:r>
      <w:r w:rsidR="00407B22" w:rsidRPr="00B715D4">
        <w:t>e</w:t>
      </w:r>
      <w:r w:rsidR="000E05B0" w:rsidRPr="00B715D4">
        <w:t xml:space="preserve"> three regions in which </w:t>
      </w:r>
      <w:r w:rsidR="00407B22" w:rsidRPr="00B715D4">
        <w:t>ski fields</w:t>
      </w:r>
      <w:r w:rsidR="000E05B0" w:rsidRPr="00B715D4">
        <w:t xml:space="preserve"> are located</w:t>
      </w:r>
      <w:r w:rsidR="00BA4BAA" w:rsidRPr="00B715D4">
        <w:t>.</w:t>
      </w:r>
      <w:r w:rsidR="004A7135" w:rsidRPr="00B715D4">
        <w:t xml:space="preserve"> </w:t>
      </w:r>
      <w:r w:rsidR="00ED74B1" w:rsidRPr="00B715D4">
        <w:t xml:space="preserve">We </w:t>
      </w:r>
      <w:r w:rsidR="001D6AB2" w:rsidRPr="00B715D4">
        <w:t>recommend this</w:t>
      </w:r>
      <w:r w:rsidR="00ED74B1" w:rsidRPr="00B715D4">
        <w:t xml:space="preserve"> option </w:t>
      </w:r>
      <w:r w:rsidR="001D6AB2" w:rsidRPr="00B715D4">
        <w:t xml:space="preserve">as </w:t>
      </w:r>
      <w:r w:rsidR="007F2AB3" w:rsidRPr="00B715D4">
        <w:t xml:space="preserve">it </w:t>
      </w:r>
      <w:r w:rsidR="00A13D10" w:rsidRPr="00B715D4">
        <w:t xml:space="preserve">uses </w:t>
      </w:r>
      <w:r w:rsidR="00BE0534" w:rsidRPr="00B715D4">
        <w:t xml:space="preserve">current provisions </w:t>
      </w:r>
      <w:r w:rsidR="00BA4BAA" w:rsidRPr="00B715D4">
        <w:t xml:space="preserve">in the regulations </w:t>
      </w:r>
      <w:r w:rsidR="00BE0534" w:rsidRPr="00B715D4">
        <w:t xml:space="preserve">intended for </w:t>
      </w:r>
      <w:r w:rsidR="00D2072E" w:rsidRPr="00B715D4">
        <w:t>that</w:t>
      </w:r>
      <w:r w:rsidR="00BE0534" w:rsidRPr="00B715D4">
        <w:t xml:space="preserve"> purpose.</w:t>
      </w:r>
      <w:r w:rsidR="00ED74B1" w:rsidRPr="00B715D4">
        <w:t xml:space="preserve"> </w:t>
      </w:r>
    </w:p>
    <w:p w14:paraId="1668C22E" w14:textId="5E27B9F7" w:rsidR="00F76FD6" w:rsidRPr="00B715D4" w:rsidRDefault="00F76FD6" w:rsidP="003B6DB9">
      <w:pPr>
        <w:pStyle w:val="BodyText"/>
      </w:pPr>
      <w:r w:rsidRPr="00B715D4">
        <w:t xml:space="preserve">We </w:t>
      </w:r>
      <w:r w:rsidR="00BA4BAA" w:rsidRPr="00B715D4">
        <w:t xml:space="preserve">also </w:t>
      </w:r>
      <w:r w:rsidRPr="00B715D4">
        <w:t xml:space="preserve">note that maintenance and operation of existing </w:t>
      </w:r>
      <w:r w:rsidR="0D9F8B57" w:rsidRPr="00B715D4">
        <w:t>s</w:t>
      </w:r>
      <w:r w:rsidR="7C266C29" w:rsidRPr="00B715D4">
        <w:t xml:space="preserve">ki </w:t>
      </w:r>
      <w:r w:rsidR="3459C612" w:rsidRPr="00B715D4">
        <w:t>a</w:t>
      </w:r>
      <w:r w:rsidR="7C266C29" w:rsidRPr="00B715D4">
        <w:t>rea</w:t>
      </w:r>
      <w:r w:rsidRPr="00B715D4">
        <w:t xml:space="preserve"> infrastructure in place at the</w:t>
      </w:r>
      <w:r w:rsidR="008868D0" w:rsidRPr="00B715D4">
        <w:t> </w:t>
      </w:r>
      <w:r w:rsidRPr="00B715D4">
        <w:t xml:space="preserve">time the regulations were gazetted is permitted under </w:t>
      </w:r>
      <w:r w:rsidR="00E67F5D" w:rsidRPr="00B715D4">
        <w:t xml:space="preserve">the NPS-FM at 3.22 (vi) </w:t>
      </w:r>
      <w:r w:rsidR="002F066F" w:rsidRPr="00B715D4">
        <w:t>(</w:t>
      </w:r>
      <w:r w:rsidR="00D508D2" w:rsidRPr="00B715D4">
        <w:t xml:space="preserve">as it would meet the definition of </w:t>
      </w:r>
      <w:r w:rsidR="002F066F" w:rsidRPr="00B715D4">
        <w:t>other infrastructure</w:t>
      </w:r>
      <w:r w:rsidR="008229FC" w:rsidRPr="00B715D4">
        <w:t>). Wh</w:t>
      </w:r>
      <w:r w:rsidR="004508D3" w:rsidRPr="00B715D4">
        <w:t xml:space="preserve">ere </w:t>
      </w:r>
      <w:r w:rsidR="001E6B08" w:rsidRPr="00B715D4">
        <w:t>maintenance and operation might</w:t>
      </w:r>
      <w:r w:rsidR="004508D3" w:rsidRPr="00B715D4">
        <w:t xml:space="preserve"> not meet the permitted conditions</w:t>
      </w:r>
      <w:r w:rsidR="00CA6761" w:rsidRPr="00B715D4">
        <w:t xml:space="preserve"> set out in the NES-F regulation 46</w:t>
      </w:r>
      <w:r w:rsidR="008229FC" w:rsidRPr="00B715D4">
        <w:t>, then</w:t>
      </w:r>
      <w:r w:rsidR="004508D3" w:rsidRPr="00B715D4">
        <w:t xml:space="preserve"> </w:t>
      </w:r>
      <w:r w:rsidR="00095DA2" w:rsidRPr="00B715D4">
        <w:t>regulation</w:t>
      </w:r>
      <w:r w:rsidR="004508D3" w:rsidRPr="00B715D4">
        <w:t xml:space="preserve"> </w:t>
      </w:r>
      <w:r w:rsidR="00095DA2" w:rsidRPr="00B715D4">
        <w:t xml:space="preserve">47 provides a restricted discretionary </w:t>
      </w:r>
      <w:r w:rsidRPr="00B715D4">
        <w:t>con</w:t>
      </w:r>
      <w:r w:rsidR="00095DA2" w:rsidRPr="00B715D4">
        <w:t>s</w:t>
      </w:r>
      <w:r w:rsidRPr="00B715D4">
        <w:t xml:space="preserve">ent </w:t>
      </w:r>
      <w:r w:rsidR="00095DA2" w:rsidRPr="00B715D4">
        <w:t>pathway</w:t>
      </w:r>
      <w:r w:rsidR="008229FC" w:rsidRPr="00B715D4">
        <w:t xml:space="preserve"> for maintenance and operational purposes</w:t>
      </w:r>
      <w:r w:rsidR="00CA6761" w:rsidRPr="00B715D4">
        <w:t xml:space="preserve"> of </w:t>
      </w:r>
      <w:r w:rsidR="00B47358" w:rsidRPr="00B715D4">
        <w:t xml:space="preserve">any </w:t>
      </w:r>
      <w:r w:rsidR="00322680" w:rsidRPr="00B715D4">
        <w:t>future</w:t>
      </w:r>
      <w:r w:rsidR="00CA6761" w:rsidRPr="00B715D4">
        <w:t xml:space="preserve"> </w:t>
      </w:r>
      <w:r w:rsidR="00E75904" w:rsidRPr="00B715D4">
        <w:t xml:space="preserve">ski field </w:t>
      </w:r>
      <w:r w:rsidR="00CA6761" w:rsidRPr="00B715D4">
        <w:t>infrastructure</w:t>
      </w:r>
      <w:r w:rsidR="00095DA2" w:rsidRPr="00B715D4">
        <w:t>.</w:t>
      </w:r>
    </w:p>
    <w:p w14:paraId="262DFA45" w14:textId="3A16E62E" w:rsidR="00A13D10" w:rsidRPr="00B715D4" w:rsidRDefault="00133FD2" w:rsidP="00C80123">
      <w:pPr>
        <w:pStyle w:val="Heading5"/>
      </w:pPr>
      <w:r w:rsidRPr="00B715D4">
        <w:t xml:space="preserve">Option 2: </w:t>
      </w:r>
      <w:r w:rsidR="00BE0534" w:rsidRPr="00B715D4">
        <w:t xml:space="preserve">Rely on the existing </w:t>
      </w:r>
      <w:r w:rsidR="00CA1D00" w:rsidRPr="00B715D4">
        <w:t xml:space="preserve">pathway </w:t>
      </w:r>
      <w:r w:rsidR="00BE0534" w:rsidRPr="00B715D4">
        <w:t xml:space="preserve">under </w:t>
      </w:r>
      <w:r w:rsidR="00CA1D00" w:rsidRPr="00B715D4">
        <w:t>‘</w:t>
      </w:r>
      <w:r w:rsidR="00BE0534" w:rsidRPr="00B715D4">
        <w:t xml:space="preserve">specified </w:t>
      </w:r>
      <w:r w:rsidR="006A07F2" w:rsidRPr="00B715D4">
        <w:t>infrastructure</w:t>
      </w:r>
      <w:r w:rsidR="00CA1D00" w:rsidRPr="00B715D4">
        <w:t>’</w:t>
      </w:r>
      <w:r w:rsidR="00BE0534" w:rsidRPr="00B715D4">
        <w:t xml:space="preserve"> but remove the</w:t>
      </w:r>
      <w:r w:rsidR="002F57E1" w:rsidRPr="00B715D4">
        <w:t> </w:t>
      </w:r>
      <w:r w:rsidR="00BE0534" w:rsidRPr="00B715D4">
        <w:t>requirement to be listed in a plan</w:t>
      </w:r>
    </w:p>
    <w:p w14:paraId="506326F0" w14:textId="5E3116BC" w:rsidR="00133FD2" w:rsidRPr="00B715D4" w:rsidRDefault="004A7135" w:rsidP="00096467">
      <w:pPr>
        <w:pStyle w:val="BodyText"/>
      </w:pPr>
      <w:r w:rsidRPr="00B715D4">
        <w:t>I</w:t>
      </w:r>
      <w:r w:rsidR="00133FD2" w:rsidRPr="00B715D4">
        <w:t xml:space="preserve">f the requirement to </w:t>
      </w:r>
      <w:r w:rsidR="00F112D6" w:rsidRPr="00B715D4">
        <w:t>have prior</w:t>
      </w:r>
      <w:r w:rsidR="00133FD2" w:rsidRPr="00B715D4">
        <w:t xml:space="preserve"> list</w:t>
      </w:r>
      <w:r w:rsidR="00F112D6" w:rsidRPr="00B715D4">
        <w:t>ing</w:t>
      </w:r>
      <w:r w:rsidR="00133FD2" w:rsidRPr="00B715D4">
        <w:t xml:space="preserve"> in </w:t>
      </w:r>
      <w:r w:rsidR="00F112D6" w:rsidRPr="00B715D4">
        <w:t>a</w:t>
      </w:r>
      <w:r w:rsidR="00133FD2" w:rsidRPr="00B715D4">
        <w:t xml:space="preserve"> plan is </w:t>
      </w:r>
      <w:r w:rsidR="009D5EC5" w:rsidRPr="00B715D4">
        <w:t>viewed</w:t>
      </w:r>
      <w:r w:rsidR="00133FD2" w:rsidRPr="00B715D4">
        <w:t xml:space="preserve"> as </w:t>
      </w:r>
      <w:r w:rsidR="009D5EC5" w:rsidRPr="00B715D4">
        <w:t xml:space="preserve">too burdensome, this option </w:t>
      </w:r>
      <w:r w:rsidR="00BE0534" w:rsidRPr="00B715D4">
        <w:t xml:space="preserve">proposes </w:t>
      </w:r>
      <w:r w:rsidR="00CA26C6" w:rsidRPr="00B715D4">
        <w:t xml:space="preserve">to </w:t>
      </w:r>
      <w:r w:rsidR="009D5EC5" w:rsidRPr="00B715D4">
        <w:t>remove th</w:t>
      </w:r>
      <w:r w:rsidR="00E12675" w:rsidRPr="00B715D4">
        <w:t>at</w:t>
      </w:r>
      <w:r w:rsidR="009D5EC5" w:rsidRPr="00B715D4">
        <w:t xml:space="preserve"> requirement </w:t>
      </w:r>
      <w:r w:rsidR="00003F2A" w:rsidRPr="00B715D4">
        <w:t xml:space="preserve">and </w:t>
      </w:r>
      <w:r w:rsidR="0049696B" w:rsidRPr="00B715D4">
        <w:t xml:space="preserve">instead </w:t>
      </w:r>
      <w:r w:rsidR="00003F2A" w:rsidRPr="00B715D4">
        <w:t xml:space="preserve">allow the council to </w:t>
      </w:r>
      <w:r w:rsidR="00C1677B" w:rsidRPr="00B715D4">
        <w:t xml:space="preserve">make </w:t>
      </w:r>
      <w:r w:rsidR="00CD683F" w:rsidRPr="00B715D4">
        <w:t xml:space="preserve">the </w:t>
      </w:r>
      <w:r w:rsidR="00003F2A" w:rsidRPr="00B715D4">
        <w:t xml:space="preserve">decision on application of consent </w:t>
      </w:r>
      <w:r w:rsidR="00C1677B" w:rsidRPr="00B715D4">
        <w:t>(</w:t>
      </w:r>
      <w:proofErr w:type="spellStart"/>
      <w:r w:rsidR="00C1677B" w:rsidRPr="00B715D4">
        <w:t>ie</w:t>
      </w:r>
      <w:proofErr w:type="spellEnd"/>
      <w:r w:rsidR="00C1677B" w:rsidRPr="00B715D4">
        <w:t xml:space="preserve">, </w:t>
      </w:r>
      <w:r w:rsidR="00003F2A" w:rsidRPr="00B715D4">
        <w:t xml:space="preserve">that the </w:t>
      </w:r>
      <w:r w:rsidR="00850439" w:rsidRPr="00B715D4">
        <w:t xml:space="preserve">proposal </w:t>
      </w:r>
      <w:r w:rsidR="006C48FD" w:rsidRPr="00B715D4">
        <w:t>is</w:t>
      </w:r>
      <w:r w:rsidR="00850439" w:rsidRPr="00B715D4">
        <w:t xml:space="preserve"> of regional significance</w:t>
      </w:r>
      <w:r w:rsidR="002047CF" w:rsidRPr="00B715D4">
        <w:t>)</w:t>
      </w:r>
      <w:r w:rsidR="00850439" w:rsidRPr="00B715D4">
        <w:t xml:space="preserve">. </w:t>
      </w:r>
      <w:proofErr w:type="gramStart"/>
      <w:r w:rsidR="00850439" w:rsidRPr="00B715D4">
        <w:t>In order to</w:t>
      </w:r>
      <w:proofErr w:type="gramEnd"/>
      <w:r w:rsidR="00850439" w:rsidRPr="00B715D4">
        <w:t xml:space="preserve"> reduce </w:t>
      </w:r>
      <w:r w:rsidR="002047CF" w:rsidRPr="00B715D4">
        <w:t>complexity within the regulation</w:t>
      </w:r>
      <w:r w:rsidR="00CD683F" w:rsidRPr="00B715D4">
        <w:t>s</w:t>
      </w:r>
      <w:r w:rsidR="002047CF" w:rsidRPr="00B715D4">
        <w:t>,</w:t>
      </w:r>
      <w:r w:rsidR="00850439" w:rsidRPr="00B715D4">
        <w:t xml:space="preserve"> we suggest this should apply to </w:t>
      </w:r>
      <w:r w:rsidR="0049696B" w:rsidRPr="00B715D4">
        <w:t>all</w:t>
      </w:r>
      <w:r w:rsidR="00F65FD4" w:rsidRPr="00B715D4">
        <w:t xml:space="preserve"> proposal</w:t>
      </w:r>
      <w:r w:rsidR="0049696B" w:rsidRPr="00B715D4">
        <w:t>s</w:t>
      </w:r>
      <w:r w:rsidR="00F65FD4" w:rsidRPr="00B715D4">
        <w:t xml:space="preserve"> seeking a consent pathway on this b</w:t>
      </w:r>
      <w:r w:rsidR="002047CF" w:rsidRPr="00B715D4">
        <w:t>asis</w:t>
      </w:r>
      <w:r w:rsidR="00A13D10" w:rsidRPr="00B715D4">
        <w:t>,</w:t>
      </w:r>
      <w:r w:rsidR="0049696B" w:rsidRPr="00B715D4">
        <w:t xml:space="preserve"> not just </w:t>
      </w:r>
      <w:r w:rsidR="7BDA9FD7" w:rsidRPr="00B715D4">
        <w:t>s</w:t>
      </w:r>
      <w:r w:rsidR="63FE9A22" w:rsidRPr="00B715D4">
        <w:t xml:space="preserve">ki </w:t>
      </w:r>
      <w:r w:rsidR="3E191608" w:rsidRPr="00B715D4">
        <w:t>a</w:t>
      </w:r>
      <w:r w:rsidR="63FE9A22" w:rsidRPr="00B715D4">
        <w:t>reas</w:t>
      </w:r>
      <w:r w:rsidR="0CABCB2F" w:rsidRPr="00B715D4">
        <w:t>.</w:t>
      </w:r>
      <w:r w:rsidR="002047CF" w:rsidRPr="00B715D4">
        <w:t xml:space="preserve"> </w:t>
      </w:r>
      <w:r w:rsidR="00A96656" w:rsidRPr="00B715D4">
        <w:t xml:space="preserve">We have reservations about removing the check and balance that prior listing in a </w:t>
      </w:r>
      <w:r w:rsidR="00BB48EA" w:rsidRPr="00B715D4">
        <w:t>regional</w:t>
      </w:r>
      <w:r w:rsidR="00A96656" w:rsidRPr="00B715D4">
        <w:t xml:space="preserve"> plan would </w:t>
      </w:r>
      <w:proofErr w:type="gramStart"/>
      <w:r w:rsidR="00A96656" w:rsidRPr="00B715D4">
        <w:t>provide</w:t>
      </w:r>
      <w:r w:rsidR="00A13D10" w:rsidRPr="00B715D4">
        <w:t>,</w:t>
      </w:r>
      <w:r w:rsidR="00A96656" w:rsidRPr="00B715D4">
        <w:t xml:space="preserve"> but</w:t>
      </w:r>
      <w:proofErr w:type="gramEnd"/>
      <w:r w:rsidR="00A96656" w:rsidRPr="00B715D4">
        <w:t xml:space="preserve"> consider this is </w:t>
      </w:r>
      <w:r w:rsidR="00BB48EA" w:rsidRPr="00B715D4">
        <w:t>still preferable to option 3</w:t>
      </w:r>
      <w:r w:rsidR="00B53258" w:rsidRPr="00B715D4">
        <w:t xml:space="preserve"> below</w:t>
      </w:r>
      <w:r w:rsidR="00BB48EA" w:rsidRPr="00B715D4">
        <w:t xml:space="preserve">. </w:t>
      </w:r>
    </w:p>
    <w:p w14:paraId="4254DDC9" w14:textId="0C00CB14" w:rsidR="00A13D10" w:rsidRPr="00B715D4" w:rsidRDefault="00ED04E3" w:rsidP="00C80123">
      <w:pPr>
        <w:pStyle w:val="Heading5"/>
      </w:pPr>
      <w:r w:rsidRPr="00B715D4">
        <w:t>O</w:t>
      </w:r>
      <w:r w:rsidR="00536D1B" w:rsidRPr="00B715D4">
        <w:t xml:space="preserve">ption 3: </w:t>
      </w:r>
      <w:r w:rsidR="00125B8A" w:rsidRPr="00B715D4">
        <w:t xml:space="preserve">Include infrastructure associated with </w:t>
      </w:r>
      <w:r w:rsidR="39A7802C" w:rsidRPr="00B715D4">
        <w:t>s</w:t>
      </w:r>
      <w:r w:rsidR="3B198DF5" w:rsidRPr="00B715D4">
        <w:t xml:space="preserve">ki </w:t>
      </w:r>
      <w:r w:rsidR="39E60F9F" w:rsidRPr="00B715D4">
        <w:t>a</w:t>
      </w:r>
      <w:r w:rsidR="3B198DF5" w:rsidRPr="00B715D4">
        <w:t>reas</w:t>
      </w:r>
      <w:r w:rsidR="00125B8A" w:rsidRPr="00B715D4">
        <w:t xml:space="preserve"> within the definition of specified infrastructure</w:t>
      </w:r>
    </w:p>
    <w:p w14:paraId="480BF863" w14:textId="09DBE3A5" w:rsidR="00ED04E3" w:rsidRPr="00B715D4" w:rsidRDefault="00A17D2E" w:rsidP="00096467">
      <w:pPr>
        <w:pStyle w:val="BodyText"/>
      </w:pPr>
      <w:r w:rsidRPr="00B715D4">
        <w:t xml:space="preserve">This option would add to the list of infrastructure </w:t>
      </w:r>
      <w:r w:rsidR="00C23203" w:rsidRPr="00B715D4">
        <w:t xml:space="preserve">defined as ‘specified </w:t>
      </w:r>
      <w:r w:rsidR="00866005" w:rsidRPr="00B715D4">
        <w:t>infrastructure</w:t>
      </w:r>
      <w:r w:rsidR="00C23203" w:rsidRPr="00B715D4">
        <w:t>’ for the</w:t>
      </w:r>
      <w:r w:rsidR="00012F74" w:rsidRPr="00B715D4">
        <w:t> </w:t>
      </w:r>
      <w:r w:rsidR="00C23203" w:rsidRPr="00B715D4">
        <w:t xml:space="preserve">purposes of the wetland regulations. The proposal is to employ </w:t>
      </w:r>
      <w:r w:rsidR="00651639" w:rsidRPr="00B715D4">
        <w:t xml:space="preserve">relevant aspects of the RMA definition of infrastructure and </w:t>
      </w:r>
      <w:r w:rsidR="00CC05F1" w:rsidRPr="00B715D4">
        <w:t xml:space="preserve">use </w:t>
      </w:r>
      <w:r w:rsidR="00651639" w:rsidRPr="00B715D4">
        <w:t xml:space="preserve">the current pathway for </w:t>
      </w:r>
      <w:r w:rsidR="00866005" w:rsidRPr="00B715D4">
        <w:t xml:space="preserve">construction of </w:t>
      </w:r>
      <w:r w:rsidR="00651639" w:rsidRPr="00B715D4">
        <w:t xml:space="preserve">specified </w:t>
      </w:r>
      <w:r w:rsidR="00866005" w:rsidRPr="00B715D4">
        <w:t xml:space="preserve">infrastructure (regulation </w:t>
      </w:r>
      <w:r w:rsidR="002423D8" w:rsidRPr="00B715D4">
        <w:t xml:space="preserve">45 as </w:t>
      </w:r>
      <w:r w:rsidR="00F2670D" w:rsidRPr="00B715D4">
        <w:t>a</w:t>
      </w:r>
      <w:r w:rsidR="002423D8" w:rsidRPr="00B715D4">
        <w:t xml:space="preserve"> discretionary activity).</w:t>
      </w:r>
      <w:r w:rsidR="00651639" w:rsidRPr="00B715D4">
        <w:t xml:space="preserve"> </w:t>
      </w:r>
      <w:r w:rsidR="002423D8" w:rsidRPr="00B715D4">
        <w:t xml:space="preserve">This </w:t>
      </w:r>
      <w:r w:rsidR="00A8662C" w:rsidRPr="00B715D4">
        <w:t xml:space="preserve">would </w:t>
      </w:r>
      <w:r w:rsidR="00125B8A" w:rsidRPr="00B715D4">
        <w:t>includ</w:t>
      </w:r>
      <w:r w:rsidR="00A8662C" w:rsidRPr="00B715D4">
        <w:t>e</w:t>
      </w:r>
      <w:r w:rsidR="00125B8A" w:rsidRPr="00B715D4">
        <w:t xml:space="preserve"> but not </w:t>
      </w:r>
      <w:r w:rsidR="00AE4A33" w:rsidRPr="00B715D4">
        <w:t xml:space="preserve">be </w:t>
      </w:r>
      <w:r w:rsidR="00125B8A" w:rsidRPr="00B715D4">
        <w:t xml:space="preserve">limited </w:t>
      </w:r>
      <w:proofErr w:type="gramStart"/>
      <w:r w:rsidR="00125B8A" w:rsidRPr="00B715D4">
        <w:t>to</w:t>
      </w:r>
      <w:r w:rsidR="00CC05F1" w:rsidRPr="00B715D4">
        <w:t>:</w:t>
      </w:r>
      <w:proofErr w:type="gramEnd"/>
      <w:r w:rsidR="00125B8A" w:rsidRPr="00B715D4">
        <w:t xml:space="preserve"> transport mechanisms such as lifts, roads, and tracks (for any purpose</w:t>
      </w:r>
      <w:r w:rsidR="00AE4A33" w:rsidRPr="00B715D4">
        <w:t xml:space="preserve"> within a ski area</w:t>
      </w:r>
      <w:r w:rsidR="00125B8A" w:rsidRPr="00B715D4">
        <w:t>)</w:t>
      </w:r>
      <w:r w:rsidR="00CC05F1" w:rsidRPr="00B715D4">
        <w:t>;</w:t>
      </w:r>
      <w:r w:rsidR="00125B8A" w:rsidRPr="00B715D4">
        <w:t xml:space="preserve"> associated facilities for the loading or unloading of passengers</w:t>
      </w:r>
      <w:r w:rsidR="00CC05F1" w:rsidRPr="00B715D4">
        <w:t>;</w:t>
      </w:r>
      <w:r w:rsidR="00125B8A" w:rsidRPr="00B715D4">
        <w:t xml:space="preserve"> sewerage system</w:t>
      </w:r>
      <w:r w:rsidR="00CC05F1" w:rsidRPr="00B715D4">
        <w:t>;</w:t>
      </w:r>
      <w:r w:rsidR="00125B8A" w:rsidRPr="00B715D4">
        <w:t xml:space="preserve"> water</w:t>
      </w:r>
      <w:r w:rsidR="00CC05F1" w:rsidRPr="00B715D4">
        <w:t>;</w:t>
      </w:r>
      <w:r w:rsidR="00125B8A" w:rsidRPr="00B715D4">
        <w:t xml:space="preserve"> and electricity supply</w:t>
      </w:r>
      <w:r w:rsidR="00AE4A33" w:rsidRPr="00B715D4">
        <w:t xml:space="preserve"> </w:t>
      </w:r>
      <w:r w:rsidR="004E5B52" w:rsidRPr="00B715D4">
        <w:t xml:space="preserve">as it relates to providing necessary </w:t>
      </w:r>
      <w:r w:rsidR="07C0244F" w:rsidRPr="00B715D4">
        <w:t>s</w:t>
      </w:r>
      <w:r w:rsidR="6E5AD9E3" w:rsidRPr="00B715D4">
        <w:t xml:space="preserve">ki </w:t>
      </w:r>
      <w:r w:rsidR="7839C20F" w:rsidRPr="00B715D4">
        <w:t>a</w:t>
      </w:r>
      <w:r w:rsidR="6E5AD9E3" w:rsidRPr="00B715D4">
        <w:t>rea</w:t>
      </w:r>
      <w:r w:rsidR="004E5B52" w:rsidRPr="00B715D4">
        <w:t xml:space="preserve"> infrastructure</w:t>
      </w:r>
      <w:r w:rsidR="00A8662C" w:rsidRPr="00B715D4">
        <w:t xml:space="preserve">. </w:t>
      </w:r>
    </w:p>
    <w:p w14:paraId="2E52CD19" w14:textId="0528F2D1" w:rsidR="004525A6" w:rsidRDefault="00A8662C" w:rsidP="003B6DB9">
      <w:pPr>
        <w:pStyle w:val="BodyText"/>
      </w:pPr>
      <w:r w:rsidRPr="00B715D4">
        <w:t xml:space="preserve">We have </w:t>
      </w:r>
      <w:r w:rsidR="00DF3C4E" w:rsidRPr="00B715D4">
        <w:t xml:space="preserve">significant </w:t>
      </w:r>
      <w:r w:rsidRPr="00B715D4">
        <w:t>concerns about increasing the scope of specified infrastructure</w:t>
      </w:r>
      <w:r w:rsidR="00B8234A" w:rsidRPr="00B715D4">
        <w:t xml:space="preserve"> in this way</w:t>
      </w:r>
      <w:r w:rsidR="366CD6FA" w:rsidRPr="00B715D4">
        <w:t>,</w:t>
      </w:r>
      <w:r w:rsidR="00B8234A" w:rsidRPr="00B715D4">
        <w:t xml:space="preserve"> as </w:t>
      </w:r>
      <w:r w:rsidR="00CE6A20" w:rsidRPr="00B715D4">
        <w:t>this term</w:t>
      </w:r>
      <w:r w:rsidR="00B8234A" w:rsidRPr="00B715D4">
        <w:t xml:space="preserve"> was intended to be a discrete subset of infrastructure</w:t>
      </w:r>
      <w:r w:rsidR="00303FE6" w:rsidRPr="00B715D4">
        <w:t xml:space="preserve"> as</w:t>
      </w:r>
      <w:r w:rsidR="00B8234A" w:rsidRPr="00B715D4">
        <w:t xml:space="preserve"> defined in the RMA</w:t>
      </w:r>
      <w:r w:rsidR="58ABA90C" w:rsidRPr="00B715D4">
        <w:t>,</w:t>
      </w:r>
      <w:r w:rsidR="00AC4B3E" w:rsidRPr="00B715D4">
        <w:t xml:space="preserve"> to </w:t>
      </w:r>
      <w:r w:rsidR="00AC4B3E" w:rsidRPr="00B715D4">
        <w:rPr>
          <w:spacing w:val="-2"/>
        </w:rPr>
        <w:t>ensure wetland loss did not continue</w:t>
      </w:r>
      <w:r w:rsidR="00CE6A20" w:rsidRPr="00B715D4">
        <w:rPr>
          <w:spacing w:val="-2"/>
        </w:rPr>
        <w:t>. We consider</w:t>
      </w:r>
      <w:r w:rsidR="00B8234A" w:rsidRPr="00B715D4">
        <w:rPr>
          <w:spacing w:val="-2"/>
        </w:rPr>
        <w:t xml:space="preserve">, however, </w:t>
      </w:r>
      <w:r w:rsidR="00CE6A20" w:rsidRPr="00B715D4">
        <w:rPr>
          <w:spacing w:val="-2"/>
        </w:rPr>
        <w:t>that</w:t>
      </w:r>
      <w:r w:rsidR="00B8234A" w:rsidRPr="00B715D4">
        <w:rPr>
          <w:spacing w:val="-2"/>
        </w:rPr>
        <w:t xml:space="preserve"> this is preferable to</w:t>
      </w:r>
      <w:r w:rsidR="00190BD0" w:rsidRPr="00B715D4">
        <w:rPr>
          <w:spacing w:val="-2"/>
        </w:rPr>
        <w:t xml:space="preserve"> providing</w:t>
      </w:r>
      <w:r w:rsidR="00190BD0" w:rsidRPr="00B715D4">
        <w:t xml:space="preserve"> </w:t>
      </w:r>
      <w:r w:rsidR="535EFBCD" w:rsidRPr="00B715D4">
        <w:t>s</w:t>
      </w:r>
      <w:r w:rsidR="6B443152" w:rsidRPr="00B715D4">
        <w:t xml:space="preserve">ki </w:t>
      </w:r>
      <w:r w:rsidR="0B8430BE" w:rsidRPr="00B715D4">
        <w:t>a</w:t>
      </w:r>
      <w:r w:rsidR="6B443152" w:rsidRPr="00B715D4">
        <w:t>reas</w:t>
      </w:r>
      <w:r w:rsidR="00190BD0" w:rsidRPr="00B715D4">
        <w:t xml:space="preserve"> with a </w:t>
      </w:r>
      <w:r w:rsidR="0050206D" w:rsidRPr="00B715D4">
        <w:t>unique and specific rule structure within the NES-F</w:t>
      </w:r>
      <w:r w:rsidR="00560A41" w:rsidRPr="00B715D4">
        <w:t xml:space="preserve">. </w:t>
      </w:r>
      <w:r w:rsidR="007B5DCB" w:rsidRPr="00B715D4">
        <w:t>Such a</w:t>
      </w:r>
      <w:r w:rsidR="003641B6" w:rsidRPr="00B715D4">
        <w:t>n</w:t>
      </w:r>
      <w:r w:rsidR="007B5DCB" w:rsidRPr="00B715D4">
        <w:t xml:space="preserve"> approach</w:t>
      </w:r>
      <w:r w:rsidR="00560A41" w:rsidRPr="00B715D4">
        <w:t xml:space="preserve"> is not considered viable as the</w:t>
      </w:r>
      <w:r w:rsidR="00437A65" w:rsidRPr="00B715D4">
        <w:t>re is no</w:t>
      </w:r>
      <w:r w:rsidR="00560A41" w:rsidRPr="00B715D4">
        <w:t xml:space="preserve"> </w:t>
      </w:r>
      <w:r w:rsidR="007D5233" w:rsidRPr="00B715D4">
        <w:t xml:space="preserve">reasonable </w:t>
      </w:r>
      <w:r w:rsidR="00560A41" w:rsidRPr="00B715D4">
        <w:t xml:space="preserve">policy rationale </w:t>
      </w:r>
      <w:r w:rsidR="007B5DCB" w:rsidRPr="00B715D4">
        <w:t>on which to do so</w:t>
      </w:r>
      <w:r w:rsidR="001C225B" w:rsidRPr="00B715D4">
        <w:t xml:space="preserve"> given the existing pathways. </w:t>
      </w:r>
    </w:p>
    <w:p w14:paraId="67FA42D5" w14:textId="5E483F26" w:rsidR="00983AF2" w:rsidRPr="00B715D4" w:rsidRDefault="00983AF2" w:rsidP="003B6DB9">
      <w:pPr>
        <w:pStyle w:val="Heading4"/>
        <w:spacing w:after="120"/>
      </w:pPr>
      <w:r>
        <w:lastRenderedPageBreak/>
        <w:t>Recommendations 48</w:t>
      </w:r>
      <w:r w:rsidR="003D2430" w:rsidRPr="00B715D4">
        <w:t>–</w:t>
      </w:r>
      <w:r>
        <w:t>50</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1D62F6" w:rsidRPr="00B715D4" w14:paraId="72662FDF" w14:textId="77777777" w:rsidTr="00810840">
        <w:trPr>
          <w:cantSplit/>
        </w:trPr>
        <w:tc>
          <w:tcPr>
            <w:tcW w:w="10307" w:type="dxa"/>
            <w:shd w:val="clear" w:color="auto" w:fill="D2DDE1" w:themeFill="background2"/>
          </w:tcPr>
          <w:p w14:paraId="7536B0F8" w14:textId="6A624A05" w:rsidR="00EF6121" w:rsidRPr="00B715D4" w:rsidRDefault="00EF6121" w:rsidP="00810840">
            <w:pPr>
              <w:pStyle w:val="Boxheading"/>
            </w:pPr>
            <w:r w:rsidRPr="00B715D4">
              <w:t>Recommendation</w:t>
            </w:r>
            <w:r w:rsidR="00CC05F1" w:rsidRPr="00B715D4">
              <w:t>s</w:t>
            </w:r>
          </w:p>
          <w:p w14:paraId="2234D7FC" w14:textId="66FE1B7E" w:rsidR="00EF6121" w:rsidRPr="00B715D4" w:rsidRDefault="6167357C" w:rsidP="00810840">
            <w:pPr>
              <w:pStyle w:val="Boxtextnumbered"/>
            </w:pPr>
            <w:r w:rsidRPr="00B715D4">
              <w:rPr>
                <w:b/>
                <w:bCs/>
              </w:rPr>
              <w:t>Option 1</w:t>
            </w:r>
            <w:r w:rsidR="5F618750" w:rsidRPr="00B715D4">
              <w:rPr>
                <w:b/>
                <w:bCs/>
              </w:rPr>
              <w:t>:</w:t>
            </w:r>
            <w:r w:rsidRPr="00B715D4">
              <w:t xml:space="preserve"> Do not provide a specific consent pathway for the construction and maintenance of infrastructure associated with </w:t>
            </w:r>
            <w:r w:rsidR="4305F089" w:rsidRPr="00B715D4">
              <w:t>s</w:t>
            </w:r>
            <w:r w:rsidR="6E1C56A9" w:rsidRPr="00B715D4">
              <w:t xml:space="preserve">ki </w:t>
            </w:r>
            <w:r w:rsidR="27263E41" w:rsidRPr="00B715D4">
              <w:t>a</w:t>
            </w:r>
            <w:r w:rsidR="6E1C56A9" w:rsidRPr="00B715D4">
              <w:t>reas</w:t>
            </w:r>
            <w:r w:rsidRPr="00B715D4">
              <w:t xml:space="preserve"> on the basis that the existing consent pathway for ‘</w:t>
            </w:r>
            <w:r w:rsidR="6EF588EE" w:rsidRPr="00B715D4">
              <w:t>r</w:t>
            </w:r>
            <w:r w:rsidR="2DFCEB2C" w:rsidRPr="00B715D4">
              <w:t>egionally</w:t>
            </w:r>
            <w:r w:rsidRPr="00B715D4">
              <w:t xml:space="preserve"> significant infrastructure </w:t>
            </w:r>
            <w:r w:rsidR="19A82C31" w:rsidRPr="00B715D4">
              <w:t>identified as such</w:t>
            </w:r>
            <w:r w:rsidRPr="00B715D4">
              <w:t xml:space="preserve"> in a regional policy statement or </w:t>
            </w:r>
            <w:r w:rsidR="19A82C31" w:rsidRPr="00B715D4">
              <w:t xml:space="preserve">regional </w:t>
            </w:r>
            <w:r w:rsidRPr="00B715D4">
              <w:t xml:space="preserve">plan’ is appropriate and would be available for this activity </w:t>
            </w:r>
            <w:r w:rsidR="37C584A5" w:rsidRPr="00B715D4">
              <w:rPr>
                <w:b/>
                <w:bCs/>
              </w:rPr>
              <w:t>(recommended)</w:t>
            </w:r>
          </w:p>
          <w:p w14:paraId="604EA786" w14:textId="13D05511" w:rsidR="00EF6121" w:rsidRPr="00B715D4" w:rsidRDefault="00EF6121" w:rsidP="00810840">
            <w:pPr>
              <w:pStyle w:val="Boxtext"/>
              <w:spacing w:after="0"/>
              <w:ind w:left="680"/>
            </w:pPr>
            <w:r w:rsidRPr="00B715D4">
              <w:rPr>
                <w:b/>
                <w:bCs/>
              </w:rPr>
              <w:t>Note</w:t>
            </w:r>
            <w:r w:rsidRPr="00B715D4">
              <w:t xml:space="preserve"> that the recommendation to provide for water storage will </w:t>
            </w:r>
            <w:r w:rsidR="008B1AD1" w:rsidRPr="00B715D4">
              <w:t xml:space="preserve">also </w:t>
            </w:r>
            <w:r w:rsidRPr="00B715D4">
              <w:t>address ski area needs for snowmaking and water treatment/supply</w:t>
            </w:r>
          </w:p>
          <w:p w14:paraId="447DBCBC" w14:textId="77777777" w:rsidR="00EF6121" w:rsidRPr="00B715D4" w:rsidRDefault="00EF6121" w:rsidP="00810840">
            <w:pPr>
              <w:pStyle w:val="Boxtext"/>
              <w:spacing w:before="0"/>
              <w:jc w:val="right"/>
              <w:rPr>
                <w:i/>
                <w:iCs/>
              </w:rPr>
            </w:pPr>
            <w:r w:rsidRPr="00B715D4">
              <w:rPr>
                <w:i/>
                <w:iCs/>
              </w:rPr>
              <w:t>agree/disagree</w:t>
            </w:r>
          </w:p>
          <w:p w14:paraId="6F4AAFE9" w14:textId="0D83829D" w:rsidR="00EF6121" w:rsidRPr="00B715D4" w:rsidRDefault="6167357C" w:rsidP="00810840">
            <w:pPr>
              <w:pStyle w:val="Boxtextnumbered"/>
            </w:pPr>
            <w:r w:rsidRPr="00B715D4">
              <w:rPr>
                <w:b/>
                <w:bCs/>
              </w:rPr>
              <w:t>Option 2</w:t>
            </w:r>
            <w:r w:rsidR="5F618750" w:rsidRPr="00B715D4">
              <w:rPr>
                <w:b/>
                <w:bCs/>
              </w:rPr>
              <w:t>:</w:t>
            </w:r>
            <w:r w:rsidRPr="00B715D4">
              <w:rPr>
                <w:b/>
                <w:bCs/>
              </w:rPr>
              <w:t xml:space="preserve"> </w:t>
            </w:r>
            <w:r w:rsidRPr="00B715D4">
              <w:t>Amend the consent pathway for ‘</w:t>
            </w:r>
            <w:r w:rsidR="213E28DC" w:rsidRPr="00B715D4">
              <w:t>r</w:t>
            </w:r>
            <w:r w:rsidR="2DFCEB2C" w:rsidRPr="00B715D4">
              <w:t>egionally</w:t>
            </w:r>
            <w:r w:rsidRPr="00B715D4">
              <w:t xml:space="preserve"> significant infrastructure </w:t>
            </w:r>
            <w:r w:rsidR="48B28CEC" w:rsidRPr="00B715D4">
              <w:t>identified as such</w:t>
            </w:r>
            <w:r w:rsidRPr="00B715D4">
              <w:t xml:space="preserve"> in a regional policy statement or </w:t>
            </w:r>
            <w:r w:rsidR="48B28CEC" w:rsidRPr="00B715D4">
              <w:t xml:space="preserve">regional </w:t>
            </w:r>
            <w:r w:rsidRPr="00B715D4">
              <w:t xml:space="preserve">plan’ to remove the requirement for the infrastructure to have prior listing in </w:t>
            </w:r>
            <w:r w:rsidR="567BDA8E" w:rsidRPr="00B715D4">
              <w:t>a</w:t>
            </w:r>
            <w:r w:rsidRPr="00B715D4">
              <w:t xml:space="preserve"> regional policy statement </w:t>
            </w:r>
            <w:r w:rsidR="61E6213F" w:rsidRPr="00B715D4">
              <w:t xml:space="preserve">or regional </w:t>
            </w:r>
            <w:r w:rsidR="530A78D6" w:rsidRPr="00B715D4">
              <w:t xml:space="preserve">plan </w:t>
            </w:r>
          </w:p>
          <w:p w14:paraId="1F4B6280" w14:textId="08E3B970" w:rsidR="00EF6121" w:rsidRPr="00B715D4" w:rsidRDefault="00EF6121" w:rsidP="00810840">
            <w:pPr>
              <w:pStyle w:val="Boxtext"/>
              <w:spacing w:after="0"/>
              <w:ind w:left="680"/>
            </w:pPr>
            <w:r w:rsidRPr="00B715D4">
              <w:rPr>
                <w:b/>
                <w:bCs/>
              </w:rPr>
              <w:t>Note</w:t>
            </w:r>
            <w:r w:rsidRPr="00B715D4">
              <w:t xml:space="preserve"> that this would apply generally, not just to </w:t>
            </w:r>
            <w:r w:rsidR="54A1D927" w:rsidRPr="00B715D4">
              <w:t>s</w:t>
            </w:r>
            <w:r w:rsidR="0136DEE3" w:rsidRPr="00B715D4">
              <w:t xml:space="preserve">ki </w:t>
            </w:r>
            <w:r w:rsidR="3BE766C7" w:rsidRPr="00B715D4">
              <w:t>a</w:t>
            </w:r>
            <w:r w:rsidR="0136DEE3" w:rsidRPr="00B715D4">
              <w:t>reas</w:t>
            </w:r>
            <w:r w:rsidRPr="00B715D4">
              <w:t xml:space="preserve"> and would allow the consent authority to make the determination of regional significance as part of their decision-making on </w:t>
            </w:r>
            <w:r w:rsidR="00084A9F" w:rsidRPr="00B715D4">
              <w:t xml:space="preserve">a consent </w:t>
            </w:r>
            <w:r w:rsidRPr="00B715D4">
              <w:t xml:space="preserve">application </w:t>
            </w:r>
          </w:p>
          <w:p w14:paraId="2A0E8EDC" w14:textId="77777777" w:rsidR="00EF6121" w:rsidRPr="00B715D4" w:rsidRDefault="00EF6121" w:rsidP="00810840">
            <w:pPr>
              <w:pStyle w:val="Boxtext"/>
              <w:spacing w:before="0"/>
              <w:jc w:val="right"/>
              <w:rPr>
                <w:i/>
                <w:iCs/>
              </w:rPr>
            </w:pPr>
            <w:r w:rsidRPr="00B715D4">
              <w:rPr>
                <w:i/>
                <w:iCs/>
              </w:rPr>
              <w:t>agree/disagree</w:t>
            </w:r>
          </w:p>
          <w:p w14:paraId="7B91B29B" w14:textId="5F8B6B59" w:rsidR="00EF6121" w:rsidRPr="00B715D4" w:rsidRDefault="6167357C" w:rsidP="00810840">
            <w:pPr>
              <w:pStyle w:val="Boxtextnumbered"/>
            </w:pPr>
            <w:r w:rsidRPr="00B715D4">
              <w:rPr>
                <w:b/>
                <w:bCs/>
              </w:rPr>
              <w:t>Option 3</w:t>
            </w:r>
            <w:r w:rsidR="5F618750" w:rsidRPr="00B715D4">
              <w:rPr>
                <w:b/>
                <w:bCs/>
              </w:rPr>
              <w:t>:</w:t>
            </w:r>
            <w:r w:rsidRPr="00B715D4">
              <w:t xml:space="preserve"> Include infrastructure associated with</w:t>
            </w:r>
            <w:r w:rsidR="6F532D0B" w:rsidRPr="00B715D4">
              <w:t>, and for</w:t>
            </w:r>
            <w:r w:rsidRPr="00B715D4">
              <w:t xml:space="preserve"> </w:t>
            </w:r>
            <w:r w:rsidR="59ECC409" w:rsidRPr="00B715D4">
              <w:t>s</w:t>
            </w:r>
            <w:r w:rsidR="7767463D" w:rsidRPr="00B715D4">
              <w:t xml:space="preserve">ki </w:t>
            </w:r>
            <w:r w:rsidR="05ABC93A" w:rsidRPr="00B715D4">
              <w:t>a</w:t>
            </w:r>
            <w:r w:rsidR="7767463D" w:rsidRPr="00B715D4">
              <w:t>reas</w:t>
            </w:r>
            <w:r w:rsidRPr="00B715D4">
              <w:t xml:space="preserve"> within the definition of ‘specified infrastructure’ including but not limited to, transport mechanisms such as lifts, roads, and tracks (for any purpose), associated facilities for the loading or unloading of passengers, sewerage system, </w:t>
            </w:r>
            <w:proofErr w:type="gramStart"/>
            <w:r w:rsidRPr="00B715D4">
              <w:t>water</w:t>
            </w:r>
            <w:proofErr w:type="gramEnd"/>
            <w:r w:rsidRPr="00B715D4">
              <w:t xml:space="preserve"> and electricity supply</w:t>
            </w:r>
          </w:p>
          <w:p w14:paraId="3C9D1CC9" w14:textId="5F9F4B49" w:rsidR="00EF6121" w:rsidRPr="00B715D4" w:rsidRDefault="00EF6121" w:rsidP="00810840">
            <w:pPr>
              <w:pStyle w:val="Boxtext"/>
              <w:spacing w:before="0" w:after="180"/>
              <w:jc w:val="right"/>
              <w:rPr>
                <w:i/>
                <w:iCs/>
              </w:rPr>
            </w:pPr>
            <w:r w:rsidRPr="00B715D4">
              <w:rPr>
                <w:i/>
                <w:iCs/>
              </w:rPr>
              <w:t>agree/disagree</w:t>
            </w:r>
          </w:p>
        </w:tc>
      </w:tr>
    </w:tbl>
    <w:p w14:paraId="1D72A5A8" w14:textId="6C9D4E37" w:rsidR="00CC05F1" w:rsidRPr="00B715D4" w:rsidRDefault="00D86F85" w:rsidP="00F64FAE">
      <w:pPr>
        <w:pStyle w:val="Heading4"/>
        <w:spacing w:before="400"/>
      </w:pPr>
      <w:proofErr w:type="spellStart"/>
      <w:r w:rsidRPr="00B715D4">
        <w:t>Papak</w:t>
      </w:r>
      <w:r w:rsidR="00FC56C6">
        <w:t>ā</w:t>
      </w:r>
      <w:r w:rsidRPr="00B715D4">
        <w:t>inga</w:t>
      </w:r>
      <w:proofErr w:type="spellEnd"/>
      <w:r w:rsidRPr="00B715D4">
        <w:t xml:space="preserve"> and </w:t>
      </w:r>
      <w:r w:rsidR="00C75D7B" w:rsidRPr="00B715D4">
        <w:t>m</w:t>
      </w:r>
      <w:r w:rsidRPr="00B715D4">
        <w:t>arae development activities</w:t>
      </w:r>
    </w:p>
    <w:p w14:paraId="6AE9E566" w14:textId="2F6DA999" w:rsidR="00D86F85" w:rsidRPr="00B715D4" w:rsidRDefault="00D86F85" w:rsidP="00D86F85">
      <w:pPr>
        <w:pStyle w:val="BodyText"/>
      </w:pPr>
      <w:r w:rsidRPr="00B715D4">
        <w:t>We consider the proposed changes to the definition of plan-enabled urban development (see</w:t>
      </w:r>
      <w:r w:rsidR="008868D0" w:rsidRPr="00B715D4">
        <w:t> </w:t>
      </w:r>
      <w:hyperlink w:anchor="_Recommendations_35-46" w:history="1">
        <w:r w:rsidRPr="00DC7819">
          <w:rPr>
            <w:rStyle w:val="Hyperlink"/>
          </w:rPr>
          <w:t>recommendation 4</w:t>
        </w:r>
        <w:r w:rsidR="000B38B6" w:rsidRPr="00DC7819">
          <w:rPr>
            <w:rStyle w:val="Hyperlink"/>
          </w:rPr>
          <w:t>5</w:t>
        </w:r>
      </w:hyperlink>
      <w:r w:rsidRPr="00B715D4">
        <w:t xml:space="preserve">), as well as the wider range of specified infrastructure (in </w:t>
      </w:r>
      <w:r w:rsidR="0FF11B0F" w:rsidRPr="00B715D4">
        <w:t>relation to</w:t>
      </w:r>
      <w:r w:rsidR="008868D0" w:rsidRPr="00B715D4">
        <w:t> </w:t>
      </w:r>
      <w:r w:rsidR="0FF11B0F" w:rsidRPr="00B715D4">
        <w:t>water storage</w:t>
      </w:r>
      <w:r w:rsidRPr="00B715D4">
        <w:t xml:space="preserve">), will address many of these concerns. </w:t>
      </w:r>
    </w:p>
    <w:p w14:paraId="295F7D75" w14:textId="77777777" w:rsidR="00CC05F1" w:rsidRPr="00B715D4" w:rsidRDefault="00D86F85" w:rsidP="004A6F79">
      <w:pPr>
        <w:pStyle w:val="Heading4"/>
      </w:pPr>
      <w:r w:rsidRPr="00B715D4">
        <w:t>Horticulture activities</w:t>
      </w:r>
    </w:p>
    <w:p w14:paraId="2A12717F" w14:textId="1E424FE5" w:rsidR="00D86F85" w:rsidRPr="00B715D4" w:rsidRDefault="00D86F85" w:rsidP="00D86F85">
      <w:pPr>
        <w:pStyle w:val="BodyText"/>
      </w:pPr>
      <w:r w:rsidRPr="00B715D4">
        <w:t xml:space="preserve">We note that in the 2020 NPS-FM, an exception to national bottom lines was </w:t>
      </w:r>
      <w:r w:rsidR="00975063" w:rsidRPr="00B715D4">
        <w:t>provided</w:t>
      </w:r>
      <w:r w:rsidRPr="00B715D4">
        <w:t xml:space="preserve"> for horticulture activities to accommodate the impact of current land use practice in Pukekohe and Horowhenua.</w:t>
      </w:r>
      <w:r w:rsidRPr="00B715D4" w:rsidDel="00A9065A">
        <w:t xml:space="preserve"> </w:t>
      </w:r>
      <w:r w:rsidRPr="00B715D4">
        <w:t xml:space="preserve">Officials are now working with councils, </w:t>
      </w:r>
      <w:proofErr w:type="gramStart"/>
      <w:r w:rsidRPr="00B715D4">
        <w:t>iwi</w:t>
      </w:r>
      <w:proofErr w:type="gramEnd"/>
      <w:r w:rsidRPr="00B715D4">
        <w:t xml:space="preserve"> and horticulturalists to find a way to mitigate the impact of this activity, and significant investment has been made by the Crown to offset existing effects in Lake Horowhenua. </w:t>
      </w:r>
    </w:p>
    <w:p w14:paraId="7AEBDAB3" w14:textId="3C52A222" w:rsidR="00CF7426" w:rsidRPr="00B715D4" w:rsidRDefault="00D86F85" w:rsidP="008A2A26">
      <w:pPr>
        <w:pStyle w:val="BodyText"/>
      </w:pPr>
      <w:r w:rsidRPr="00B715D4">
        <w:t xml:space="preserve">Under the current NES-F, new areas of horticulture expansion are subject to the </w:t>
      </w:r>
      <w:r w:rsidR="00F76E52" w:rsidRPr="00B715D4">
        <w:t>regulations</w:t>
      </w:r>
      <w:r w:rsidRPr="00B715D4">
        <w:t xml:space="preserve"> that restrict earthworks or vegetation clearance within 10</w:t>
      </w:r>
      <w:r w:rsidR="007E1271" w:rsidRPr="00B715D4">
        <w:t xml:space="preserve"> </w:t>
      </w:r>
      <w:r w:rsidRPr="00B715D4">
        <w:t>m</w:t>
      </w:r>
      <w:r w:rsidR="00CC05F1" w:rsidRPr="00B715D4">
        <w:t>etres</w:t>
      </w:r>
      <w:r w:rsidRPr="00B715D4">
        <w:t xml:space="preserve"> of a </w:t>
      </w:r>
      <w:r w:rsidR="6BC820EC" w:rsidRPr="00B715D4">
        <w:t xml:space="preserve">natural </w:t>
      </w:r>
      <w:r w:rsidRPr="00B715D4">
        <w:t>wetland</w:t>
      </w:r>
      <w:r w:rsidR="00CC05F1" w:rsidRPr="00B715D4">
        <w:t>,</w:t>
      </w:r>
      <w:r w:rsidRPr="00B715D4">
        <w:t xml:space="preserve"> and</w:t>
      </w:r>
      <w:r w:rsidR="008A2A26" w:rsidRPr="00B715D4">
        <w:t> </w:t>
      </w:r>
      <w:r w:rsidRPr="00B715D4">
        <w:t>water take use</w:t>
      </w:r>
      <w:r w:rsidR="00CC05F1" w:rsidRPr="00B715D4">
        <w:t xml:space="preserve"> and similar activities</w:t>
      </w:r>
      <w:r w:rsidRPr="00B715D4">
        <w:t xml:space="preserve"> within 100</w:t>
      </w:r>
      <w:r w:rsidR="007E1271" w:rsidRPr="00B715D4">
        <w:t xml:space="preserve"> </w:t>
      </w:r>
      <w:r w:rsidRPr="00B715D4">
        <w:t>m</w:t>
      </w:r>
      <w:r w:rsidR="00CC05F1" w:rsidRPr="00B715D4">
        <w:t>etres</w:t>
      </w:r>
      <w:r w:rsidRPr="00B715D4">
        <w:t xml:space="preserve">. We consider </w:t>
      </w:r>
      <w:r w:rsidR="718EFE7F" w:rsidRPr="00B715D4">
        <w:t>that the case of Lake</w:t>
      </w:r>
      <w:r w:rsidR="008A2A26" w:rsidRPr="00B715D4">
        <w:t> </w:t>
      </w:r>
      <w:r w:rsidR="718EFE7F" w:rsidRPr="00B715D4">
        <w:t xml:space="preserve">Horowhenua </w:t>
      </w:r>
      <w:r w:rsidR="5FD9989F" w:rsidRPr="00B715D4">
        <w:t>(</w:t>
      </w:r>
      <w:r w:rsidR="718EFE7F" w:rsidRPr="00B715D4">
        <w:t>as discussed above</w:t>
      </w:r>
      <w:r w:rsidR="43E995C7" w:rsidRPr="00B715D4">
        <w:t>)</w:t>
      </w:r>
      <w:r w:rsidR="78645D8D" w:rsidRPr="00B715D4">
        <w:t xml:space="preserve"> is a clear indication that the </w:t>
      </w:r>
      <w:r w:rsidR="6ED8C8E2" w:rsidRPr="00B715D4">
        <w:t xml:space="preserve">regulations restricting </w:t>
      </w:r>
      <w:r w:rsidR="78645D8D" w:rsidRPr="00B715D4">
        <w:t>earthworks and vegetation clearanc</w:t>
      </w:r>
      <w:r w:rsidR="74BB2D24" w:rsidRPr="00B715D4">
        <w:t xml:space="preserve">e </w:t>
      </w:r>
      <w:r w:rsidR="0F73A9A0" w:rsidRPr="00B715D4">
        <w:t>for horticultural expansion should remain as they are. In</w:t>
      </w:r>
      <w:r w:rsidR="008A2A26" w:rsidRPr="00B715D4">
        <w:t> </w:t>
      </w:r>
      <w:r w:rsidR="0F73A9A0" w:rsidRPr="00B715D4">
        <w:t>respect of water take use, we</w:t>
      </w:r>
      <w:r w:rsidRPr="00B715D4">
        <w:t xml:space="preserve"> consider</w:t>
      </w:r>
      <w:r w:rsidR="3FA90CFC" w:rsidRPr="00B715D4">
        <w:t xml:space="preserve"> that</w:t>
      </w:r>
      <w:r w:rsidRPr="00B715D4">
        <w:t xml:space="preserve"> the proposed </w:t>
      </w:r>
      <w:r w:rsidR="3E9556EB" w:rsidRPr="00B715D4">
        <w:t>amendments</w:t>
      </w:r>
      <w:r w:rsidRPr="00B715D4">
        <w:t xml:space="preserve"> to </w:t>
      </w:r>
      <w:r w:rsidR="00F76E52" w:rsidRPr="00B715D4">
        <w:t>regulation</w:t>
      </w:r>
      <w:r w:rsidRPr="00B715D4">
        <w:t xml:space="preserve"> 54</w:t>
      </w:r>
      <w:r w:rsidR="12B284EF" w:rsidRPr="00B715D4">
        <w:t>,</w:t>
      </w:r>
      <w:r w:rsidRPr="00B715D4">
        <w:t xml:space="preserve"> to</w:t>
      </w:r>
      <w:r w:rsidR="008A2A26" w:rsidRPr="00B715D4">
        <w:t> </w:t>
      </w:r>
      <w:r w:rsidRPr="00B715D4">
        <w:t>clarify the impact that this is seeking to address (discharges of water where this will result in</w:t>
      </w:r>
      <w:r w:rsidR="008A2A26" w:rsidRPr="00B715D4">
        <w:t> </w:t>
      </w:r>
      <w:r w:rsidRPr="00B715D4">
        <w:t xml:space="preserve">a negative impact to the </w:t>
      </w:r>
      <w:r w:rsidR="48152A32" w:rsidRPr="00B715D4">
        <w:t xml:space="preserve">natural </w:t>
      </w:r>
      <w:r w:rsidRPr="00B715D4">
        <w:t>wetland</w:t>
      </w:r>
      <w:r w:rsidR="000F32B1" w:rsidRPr="00B715D4">
        <w:t>)</w:t>
      </w:r>
      <w:r w:rsidR="01960741" w:rsidRPr="00B715D4">
        <w:t>,</w:t>
      </w:r>
      <w:r w:rsidRPr="00B715D4">
        <w:t xml:space="preserve"> will address the concerns </w:t>
      </w:r>
      <w:r w:rsidR="1F6A483F" w:rsidRPr="00B715D4">
        <w:t>raised</w:t>
      </w:r>
      <w:r w:rsidRPr="00B715D4">
        <w:t xml:space="preserve"> (see </w:t>
      </w:r>
      <w:hyperlink w:anchor="_Part_4C:_Discharges">
        <w:r w:rsidR="5844A5FC" w:rsidRPr="00B715D4">
          <w:rPr>
            <w:rStyle w:val="Hyperlink"/>
          </w:rPr>
          <w:t>Part 4C: Discharges and the 100m setback (r 54)</w:t>
        </w:r>
      </w:hyperlink>
      <w:r w:rsidRPr="00B715D4">
        <w:t>).</w:t>
      </w:r>
      <w:r w:rsidR="008A2A26" w:rsidRPr="00B715D4">
        <w:t xml:space="preserve"> </w:t>
      </w:r>
      <w:r w:rsidR="00CF7426" w:rsidRPr="00B715D4">
        <w:br w:type="page"/>
      </w:r>
    </w:p>
    <w:p w14:paraId="34463BEF" w14:textId="29B8697E" w:rsidR="00A73C65" w:rsidRPr="00B715D4" w:rsidRDefault="009A2B1A" w:rsidP="009A2B1A">
      <w:pPr>
        <w:pStyle w:val="Heading1"/>
      </w:pPr>
      <w:bookmarkStart w:id="45" w:name="_Toc89790546"/>
      <w:bookmarkStart w:id="46" w:name="_Toc104378903"/>
      <w:r w:rsidRPr="00B715D4">
        <w:lastRenderedPageBreak/>
        <w:t xml:space="preserve">Part 3: </w:t>
      </w:r>
      <w:r w:rsidR="00A73C65" w:rsidRPr="00B715D4">
        <w:t>Amendments to the restoration provisions</w:t>
      </w:r>
      <w:bookmarkEnd w:id="45"/>
      <w:bookmarkEnd w:id="46"/>
    </w:p>
    <w:p w14:paraId="7D0A1363" w14:textId="3D9E3D89" w:rsidR="00B52D26" w:rsidRPr="00B715D4" w:rsidRDefault="6C7A27DD" w:rsidP="008A2A26">
      <w:pPr>
        <w:pStyle w:val="Heading2"/>
        <w:spacing w:before="240"/>
      </w:pPr>
      <w:bookmarkStart w:id="47" w:name="_Toc104378904"/>
      <w:r w:rsidRPr="00B715D4">
        <w:t>Context</w:t>
      </w:r>
      <w:bookmarkEnd w:id="47"/>
      <w:r w:rsidRPr="00B715D4">
        <w:t xml:space="preserve"> </w:t>
      </w:r>
    </w:p>
    <w:p w14:paraId="23296A1C" w14:textId="3343F6E2" w:rsidR="00C16412" w:rsidRPr="00B715D4" w:rsidRDefault="5EDD6C63" w:rsidP="008A2A26">
      <w:pPr>
        <w:pStyle w:val="BodyText"/>
      </w:pPr>
      <w:r w:rsidRPr="00B715D4">
        <w:t>The NES-F regulate</w:t>
      </w:r>
      <w:r w:rsidR="1D4C79FA" w:rsidRPr="00B715D4">
        <w:t>s</w:t>
      </w:r>
      <w:r w:rsidRPr="00B715D4">
        <w:t xml:space="preserve"> restoration </w:t>
      </w:r>
      <w:r w:rsidR="184B633F" w:rsidRPr="00B715D4">
        <w:t xml:space="preserve">(either permitted or restricted discretionary) </w:t>
      </w:r>
      <w:r w:rsidR="38B7360A" w:rsidRPr="00B715D4">
        <w:t xml:space="preserve">in </w:t>
      </w:r>
      <w:r w:rsidR="1440494D" w:rsidRPr="00B715D4">
        <w:t>natural wetland areas</w:t>
      </w:r>
      <w:r w:rsidR="0D203FE7" w:rsidRPr="00B715D4">
        <w:t>.</w:t>
      </w:r>
      <w:r w:rsidR="5E5396E2" w:rsidRPr="00B715D4">
        <w:t xml:space="preserve"> As is the case for consent pathways, an exemption to policy 6 is </w:t>
      </w:r>
      <w:r w:rsidR="7392BBE5" w:rsidRPr="00B715D4">
        <w:t>provided at s</w:t>
      </w:r>
      <w:r w:rsidR="000B4A4A" w:rsidRPr="00B715D4">
        <w:t> </w:t>
      </w:r>
      <w:r w:rsidR="7392BBE5" w:rsidRPr="00B715D4">
        <w:t>3.2.2(1) of the NPS-FM to enable</w:t>
      </w:r>
      <w:r w:rsidRPr="00B715D4">
        <w:t xml:space="preserve"> restoration activities </w:t>
      </w:r>
      <w:r w:rsidR="2997D6DA" w:rsidRPr="00B715D4">
        <w:t>to be consented where they</w:t>
      </w:r>
      <w:r w:rsidR="5E5396E2" w:rsidRPr="00B715D4">
        <w:t xml:space="preserve"> may result in </w:t>
      </w:r>
      <w:r w:rsidR="3AC201DC" w:rsidRPr="00B715D4">
        <w:t>negative effects on natural inland wetlands, subject to meeting the gateway tests and</w:t>
      </w:r>
      <w:r w:rsidR="000B4A4A" w:rsidRPr="00B715D4">
        <w:t> </w:t>
      </w:r>
      <w:r w:rsidR="3AC201DC" w:rsidRPr="00B715D4">
        <w:t xml:space="preserve">applying the effects management hierarchy. </w:t>
      </w:r>
      <w:r w:rsidR="478F2EA4" w:rsidRPr="00B715D4">
        <w:t xml:space="preserve">Where coastal wetlands occur in the CMA, these activities are subject to Policy 11 of the </w:t>
      </w:r>
      <w:r w:rsidR="00B87863">
        <w:t xml:space="preserve">New Zealand Coastal Policy Statement </w:t>
      </w:r>
      <w:r w:rsidR="478F2EA4" w:rsidRPr="00B715D4">
        <w:t>but unlike the proposals for consent pathway</w:t>
      </w:r>
      <w:r w:rsidR="0E4FABF1" w:rsidRPr="00B715D4">
        <w:t>s, Policy 11 does no</w:t>
      </w:r>
      <w:r w:rsidR="1A789004" w:rsidRPr="00B715D4">
        <w:t>t block the ability to undertake restoration activities in the CMA</w:t>
      </w:r>
      <w:r w:rsidR="478F2EA4" w:rsidRPr="00B715D4">
        <w:t xml:space="preserve">. </w:t>
      </w:r>
      <w:r w:rsidR="4ABB5D49" w:rsidRPr="00B715D4">
        <w:t>Therefore, for clarity, this section refers to natural wetlands throughout, except where it is referring to specific provisions in the NPS-FM.</w:t>
      </w:r>
    </w:p>
    <w:p w14:paraId="1B718447" w14:textId="7199EC9D" w:rsidR="00C16412" w:rsidRPr="00B715D4" w:rsidRDefault="0D203FE7" w:rsidP="004569DE">
      <w:pPr>
        <w:pStyle w:val="BodyText"/>
      </w:pPr>
      <w:r w:rsidRPr="00B715D4">
        <w:t xml:space="preserve">The </w:t>
      </w:r>
      <w:r w:rsidR="1FFE0915" w:rsidRPr="00B715D4">
        <w:t>wetland regulations</w:t>
      </w:r>
      <w:r w:rsidRPr="00B715D4">
        <w:t xml:space="preserve"> sought to permit low impact activities to remove barriers to restoration, but control activities that </w:t>
      </w:r>
      <w:r w:rsidR="5EDD6C63" w:rsidRPr="00B715D4">
        <w:t xml:space="preserve">can have short-term negative effects on natural wetlands. For example, weed clearance may result in bare land that erodes, sending sediment into the water. </w:t>
      </w:r>
      <w:r w:rsidR="121605AB" w:rsidRPr="00B715D4">
        <w:t>F</w:t>
      </w:r>
      <w:r w:rsidR="5EDD6C63" w:rsidRPr="00B715D4">
        <w:t>eedback</w:t>
      </w:r>
      <w:r w:rsidR="121605AB" w:rsidRPr="00B715D4">
        <w:t xml:space="preserve"> received </w:t>
      </w:r>
      <w:r w:rsidR="5EDD6C63" w:rsidRPr="00B715D4">
        <w:t xml:space="preserve">from councils, </w:t>
      </w:r>
      <w:proofErr w:type="gramStart"/>
      <w:r w:rsidR="5EDD6C63" w:rsidRPr="00B715D4">
        <w:t>DOC</w:t>
      </w:r>
      <w:proofErr w:type="gramEnd"/>
      <w:r w:rsidR="5EDD6C63" w:rsidRPr="00B715D4">
        <w:t xml:space="preserve"> and restoration groups</w:t>
      </w:r>
      <w:r w:rsidR="4A6E8899" w:rsidRPr="00B715D4">
        <w:t>,</w:t>
      </w:r>
      <w:r w:rsidR="5EDD6C63" w:rsidRPr="00B715D4">
        <w:t xml:space="preserve"> </w:t>
      </w:r>
      <w:r w:rsidR="2B98DA6E" w:rsidRPr="00B715D4">
        <w:t>indic</w:t>
      </w:r>
      <w:r w:rsidR="00136107" w:rsidRPr="00B715D4">
        <w:t>a</w:t>
      </w:r>
      <w:r w:rsidR="2B98DA6E" w:rsidRPr="00B715D4">
        <w:t>ted</w:t>
      </w:r>
      <w:r w:rsidR="639B564A" w:rsidRPr="00B715D4">
        <w:t xml:space="preserve"> </w:t>
      </w:r>
      <w:r w:rsidR="5EDD6C63" w:rsidRPr="00B715D4">
        <w:t xml:space="preserve">that the </w:t>
      </w:r>
      <w:r w:rsidR="78AE9226" w:rsidRPr="00B715D4">
        <w:t>current</w:t>
      </w:r>
      <w:r w:rsidR="265462B8" w:rsidRPr="00B715D4">
        <w:t xml:space="preserve"> restoration </w:t>
      </w:r>
      <w:r w:rsidR="2FA57927" w:rsidRPr="00B715D4">
        <w:t>regulations in the NES-F</w:t>
      </w:r>
      <w:r w:rsidR="265462B8" w:rsidRPr="00B715D4">
        <w:t xml:space="preserve"> </w:t>
      </w:r>
      <w:r w:rsidR="6B09402A" w:rsidRPr="00B715D4">
        <w:t>are</w:t>
      </w:r>
      <w:r w:rsidR="5EDD6C63" w:rsidRPr="00B715D4">
        <w:t xml:space="preserve"> onerous and </w:t>
      </w:r>
      <w:r w:rsidR="00AF3B9D" w:rsidRPr="00B715D4">
        <w:t>consequently</w:t>
      </w:r>
      <w:r w:rsidR="00412E74" w:rsidRPr="00B715D4">
        <w:t>,</w:t>
      </w:r>
      <w:r w:rsidR="00AF3B9D" w:rsidRPr="00B715D4">
        <w:t xml:space="preserve"> </w:t>
      </w:r>
      <w:r w:rsidR="2D657754" w:rsidRPr="00B715D4">
        <w:t>some</w:t>
      </w:r>
      <w:r w:rsidR="5EDD6C63" w:rsidRPr="00B715D4">
        <w:t xml:space="preserve"> </w:t>
      </w:r>
      <w:r w:rsidR="00BB2E05" w:rsidRPr="00B715D4">
        <w:t xml:space="preserve">desirable </w:t>
      </w:r>
      <w:r w:rsidR="5EDD6C63" w:rsidRPr="00B715D4">
        <w:t xml:space="preserve">restoration work </w:t>
      </w:r>
      <w:r w:rsidR="45793732" w:rsidRPr="00B715D4">
        <w:t xml:space="preserve">is </w:t>
      </w:r>
      <w:r w:rsidR="5EDD6C63" w:rsidRPr="00B715D4">
        <w:t>not being carried out.</w:t>
      </w:r>
      <w:r w:rsidR="6821C1B3" w:rsidRPr="00B715D4">
        <w:t xml:space="preserve"> </w:t>
      </w:r>
      <w:r w:rsidR="00953357" w:rsidRPr="00B715D4">
        <w:t xml:space="preserve">Some activities that used to be permitted in plans now need consents. </w:t>
      </w:r>
      <w:r w:rsidR="6821C1B3" w:rsidRPr="00B715D4">
        <w:t xml:space="preserve">That is not the </w:t>
      </w:r>
      <w:r w:rsidR="2CD68F57" w:rsidRPr="00B715D4">
        <w:t xml:space="preserve">intent or </w:t>
      </w:r>
      <w:r w:rsidR="6821C1B3" w:rsidRPr="00B715D4">
        <w:t>outcome sought</w:t>
      </w:r>
      <w:r w:rsidR="00953357" w:rsidRPr="00B715D4">
        <w:t>, which was to</w:t>
      </w:r>
      <w:r w:rsidR="00C64045" w:rsidRPr="00B715D4">
        <w:t xml:space="preserve"> </w:t>
      </w:r>
      <w:r w:rsidR="00DB11F6" w:rsidRPr="00B715D4">
        <w:t>encourage restoration of natural wetland areas</w:t>
      </w:r>
      <w:r w:rsidR="00600BF9" w:rsidRPr="00B715D4">
        <w:t xml:space="preserve"> and </w:t>
      </w:r>
      <w:r w:rsidR="00DB11F6" w:rsidRPr="00B715D4">
        <w:t xml:space="preserve">to </w:t>
      </w:r>
      <w:r w:rsidR="00C64045" w:rsidRPr="00B715D4">
        <w:t xml:space="preserve">ensure that restoration activities </w:t>
      </w:r>
      <w:r w:rsidR="00DB11F6" w:rsidRPr="00B715D4">
        <w:t xml:space="preserve">did not inadvertently </w:t>
      </w:r>
      <w:r w:rsidR="00FE1A0A" w:rsidRPr="00B715D4">
        <w:t>have negative impacts on these areas</w:t>
      </w:r>
      <w:r w:rsidR="00CA2C44" w:rsidRPr="00B715D4">
        <w:t>.</w:t>
      </w:r>
    </w:p>
    <w:p w14:paraId="6CEC63FE" w14:textId="4AB76B41" w:rsidR="00C16412" w:rsidRPr="00B715D4" w:rsidRDefault="6F3273AB" w:rsidP="00C16412">
      <w:pPr>
        <w:pStyle w:val="BodyText"/>
      </w:pPr>
      <w:r w:rsidRPr="00B715D4">
        <w:t>Additionally, t</w:t>
      </w:r>
      <w:r w:rsidR="5EDD6C63" w:rsidRPr="00B715D4">
        <w:t xml:space="preserve">he NPS-FM does not </w:t>
      </w:r>
      <w:r w:rsidR="356C40E0" w:rsidRPr="00B715D4">
        <w:t>address</w:t>
      </w:r>
      <w:r w:rsidR="5EDD6C63" w:rsidRPr="00B715D4">
        <w:t xml:space="preserve"> maintenance and biosecurity with</w:t>
      </w:r>
      <w:r w:rsidR="448E948C" w:rsidRPr="00B715D4">
        <w:t>in</w:t>
      </w:r>
      <w:r w:rsidR="5EDD6C63" w:rsidRPr="00B715D4">
        <w:t xml:space="preserve"> the definition of </w:t>
      </w:r>
      <w:r w:rsidR="265462B8" w:rsidRPr="00B715D4">
        <w:t>restoration</w:t>
      </w:r>
      <w:r w:rsidR="5EDD6C63" w:rsidRPr="00B715D4">
        <w:t xml:space="preserve">, and there are no </w:t>
      </w:r>
      <w:r w:rsidR="6F960A66" w:rsidRPr="00B715D4">
        <w:t xml:space="preserve">associated </w:t>
      </w:r>
      <w:r w:rsidR="5EDD6C63" w:rsidRPr="00B715D4">
        <w:t xml:space="preserve">regulatory provisions for </w:t>
      </w:r>
      <w:r w:rsidR="356C40E0" w:rsidRPr="00B715D4">
        <w:t>these activities</w:t>
      </w:r>
      <w:r w:rsidR="5EDD6C63" w:rsidRPr="00B715D4">
        <w:t xml:space="preserve">. </w:t>
      </w:r>
      <w:r w:rsidR="28F8D268" w:rsidRPr="00B715D4">
        <w:t xml:space="preserve">The </w:t>
      </w:r>
      <w:r w:rsidR="41227721" w:rsidRPr="00B715D4">
        <w:t>NES-F</w:t>
      </w:r>
      <w:r w:rsidR="28F8D268" w:rsidRPr="00B715D4">
        <w:t xml:space="preserve"> needs to </w:t>
      </w:r>
      <w:r w:rsidR="684818B8" w:rsidRPr="00B715D4">
        <w:t xml:space="preserve">specifically </w:t>
      </w:r>
      <w:r w:rsidR="41227721" w:rsidRPr="00B715D4">
        <w:t xml:space="preserve">provide for </w:t>
      </w:r>
      <w:r w:rsidR="28F8D268" w:rsidRPr="00B715D4">
        <w:t>biosecurity work (</w:t>
      </w:r>
      <w:proofErr w:type="spellStart"/>
      <w:r w:rsidR="28F8D268" w:rsidRPr="00B715D4">
        <w:t>eg</w:t>
      </w:r>
      <w:proofErr w:type="spellEnd"/>
      <w:r w:rsidR="28F8D268" w:rsidRPr="00B715D4">
        <w:t>, the eradication of a weed that is not yet widespread)</w:t>
      </w:r>
      <w:r w:rsidR="2BFA7158" w:rsidRPr="00B715D4">
        <w:t>,</w:t>
      </w:r>
      <w:r w:rsidR="28F8D268" w:rsidRPr="00B715D4">
        <w:t xml:space="preserve"> or maintenance of current state</w:t>
      </w:r>
      <w:r w:rsidR="453CA0F3" w:rsidRPr="00B715D4">
        <w:t>,</w:t>
      </w:r>
      <w:r w:rsidR="41227721" w:rsidRPr="00B715D4">
        <w:t xml:space="preserve"> </w:t>
      </w:r>
      <w:r w:rsidR="77ACD6D1" w:rsidRPr="00B715D4">
        <w:t xml:space="preserve">so that </w:t>
      </w:r>
      <w:r w:rsidR="6F960A66" w:rsidRPr="00B715D4">
        <w:t>the</w:t>
      </w:r>
      <w:r w:rsidR="4484305F" w:rsidRPr="00B715D4">
        <w:t>se</w:t>
      </w:r>
      <w:r w:rsidR="6F960A66" w:rsidRPr="00B715D4">
        <w:t xml:space="preserve"> do</w:t>
      </w:r>
      <w:r w:rsidR="77ACD6D1" w:rsidRPr="00B715D4">
        <w:t xml:space="preserve"> not default to </w:t>
      </w:r>
      <w:r w:rsidR="41227721" w:rsidRPr="00B715D4">
        <w:t>being non-complying activit</w:t>
      </w:r>
      <w:r w:rsidR="77ACD6D1" w:rsidRPr="00B715D4">
        <w:t>ies</w:t>
      </w:r>
      <w:r w:rsidR="28F8D268" w:rsidRPr="00B715D4">
        <w:t xml:space="preserve">. </w:t>
      </w:r>
    </w:p>
    <w:p w14:paraId="60204993" w14:textId="77777777" w:rsidR="00B52D26" w:rsidRPr="00B715D4" w:rsidRDefault="00B52D26" w:rsidP="008A2A26">
      <w:pPr>
        <w:pStyle w:val="Heading2"/>
      </w:pPr>
      <w:bookmarkStart w:id="48" w:name="_Toc104378905"/>
      <w:r w:rsidRPr="00B715D4">
        <w:t>Proposal</w:t>
      </w:r>
      <w:bookmarkEnd w:id="48"/>
      <w:r w:rsidRPr="00B715D4">
        <w:t xml:space="preserve"> </w:t>
      </w:r>
    </w:p>
    <w:p w14:paraId="58D21F55" w14:textId="090000A6" w:rsidR="00A64C73" w:rsidRPr="00B715D4" w:rsidRDefault="139DB4A0" w:rsidP="00A64C73">
      <w:pPr>
        <w:pStyle w:val="BodyText"/>
      </w:pPr>
      <w:r w:rsidRPr="00B715D4">
        <w:t>The proposal</w:t>
      </w:r>
      <w:r w:rsidR="562106EE" w:rsidRPr="00B715D4">
        <w:t>s</w:t>
      </w:r>
      <w:r w:rsidRPr="00B715D4">
        <w:t xml:space="preserve"> in the </w:t>
      </w:r>
      <w:r w:rsidR="06D04CA8" w:rsidRPr="00B715D4">
        <w:t>D</w:t>
      </w:r>
      <w:r w:rsidR="29A57B12" w:rsidRPr="00B715D4">
        <w:t xml:space="preserve">iscussion </w:t>
      </w:r>
      <w:r w:rsidR="06D04CA8" w:rsidRPr="00B715D4">
        <w:t>D</w:t>
      </w:r>
      <w:r w:rsidR="29A57B12" w:rsidRPr="00B715D4">
        <w:t>ocument</w:t>
      </w:r>
      <w:r w:rsidRPr="00B715D4">
        <w:t xml:space="preserve"> were </w:t>
      </w:r>
      <w:r w:rsidR="1B8B26FB" w:rsidRPr="00B715D4">
        <w:t>intentionally broad</w:t>
      </w:r>
      <w:r w:rsidR="0008663B" w:rsidRPr="00B715D4">
        <w:t>,</w:t>
      </w:r>
      <w:r w:rsidR="1B8B26FB" w:rsidRPr="00B715D4">
        <w:t xml:space="preserve"> to provide</w:t>
      </w:r>
      <w:r w:rsidR="490C3F69" w:rsidRPr="00B715D4">
        <w:t xml:space="preserve"> </w:t>
      </w:r>
      <w:r w:rsidR="1B8B26FB" w:rsidRPr="00B715D4">
        <w:t>wide scope</w:t>
      </w:r>
      <w:r w:rsidR="490C3F69" w:rsidRPr="00B715D4">
        <w:t xml:space="preserve"> for </w:t>
      </w:r>
      <w:r w:rsidR="66B0C1CB" w:rsidRPr="00B715D4">
        <w:t xml:space="preserve">policy </w:t>
      </w:r>
      <w:r w:rsidR="490C3F69" w:rsidRPr="00B715D4">
        <w:t>options following feedback</w:t>
      </w:r>
      <w:r w:rsidR="60F9DDB4" w:rsidRPr="00B715D4">
        <w:t>. The proposals were</w:t>
      </w:r>
      <w:r w:rsidR="50ED1CC7" w:rsidRPr="00B715D4">
        <w:t>:</w:t>
      </w:r>
    </w:p>
    <w:p w14:paraId="1008F392" w14:textId="396B5DBF" w:rsidR="00A64C73" w:rsidRPr="00B715D4" w:rsidRDefault="50ED1CC7" w:rsidP="008A2A26">
      <w:pPr>
        <w:pStyle w:val="Bullet"/>
        <w:rPr>
          <w:rFonts w:eastAsiaTheme="minorEastAsia"/>
        </w:rPr>
      </w:pPr>
      <w:r w:rsidRPr="00B715D4">
        <w:t>include maintenance within the regulations relating to restoration</w:t>
      </w:r>
    </w:p>
    <w:p w14:paraId="4274ECE6" w14:textId="0188DD2D" w:rsidR="00A64C73" w:rsidRPr="00B715D4" w:rsidRDefault="70E9453E" w:rsidP="008A2A26">
      <w:pPr>
        <w:pStyle w:val="Bullet"/>
        <w:rPr>
          <w:rFonts w:asciiTheme="minorHAnsi" w:eastAsiaTheme="minorEastAsia" w:hAnsiTheme="minorHAnsi" w:cstheme="minorBidi"/>
          <w:u w:val="single"/>
        </w:rPr>
      </w:pPr>
      <w:r w:rsidRPr="00B715D4">
        <w:t>amend the regulations relating to restoration and maintenance activities, so removal of exotic species is permitted, regardless of the size of the area treated, provided the general conditions listed in regulation 55 of the NES-F are met.</w:t>
      </w:r>
      <w:r w:rsidR="00A64C73" w:rsidRPr="00B715D4">
        <w:rPr>
          <w:vertAlign w:val="superscript"/>
        </w:rPr>
        <w:footnoteReference w:id="44"/>
      </w:r>
      <w:r w:rsidRPr="00B715D4">
        <w:t xml:space="preserve"> The intent is to ensure that weed control does not result in effects such as discharge of sediment from extensive newly bare ground, rather than to restrict the size of a weed control programme</w:t>
      </w:r>
    </w:p>
    <w:p w14:paraId="1AB10AA0" w14:textId="179C1B6B" w:rsidR="00A64C73" w:rsidRPr="00B715D4" w:rsidRDefault="6BADAEBF" w:rsidP="008A2A26">
      <w:pPr>
        <w:pStyle w:val="Bullet"/>
        <w:rPr>
          <w:rFonts w:eastAsiaTheme="minorEastAsia"/>
        </w:rPr>
      </w:pPr>
      <w:r w:rsidRPr="00B715D4">
        <w:lastRenderedPageBreak/>
        <w:t>a</w:t>
      </w:r>
      <w:r w:rsidR="683E7EBE" w:rsidRPr="00B715D4">
        <w:t>llow</w:t>
      </w:r>
      <w:r w:rsidR="50ED1CC7" w:rsidRPr="00B715D4">
        <w:t xml:space="preserve"> activities that are necessary to implement a regional or national pest management plan</w:t>
      </w:r>
      <w:r w:rsidR="00BA7FA0" w:rsidRPr="00B715D4">
        <w:t>,</w:t>
      </w:r>
      <w:r w:rsidR="50ED1CC7" w:rsidRPr="00B715D4">
        <w:t xml:space="preserve"> or are undertaken by a biosecurity agency (which includes DOC, the Ministry for Primary </w:t>
      </w:r>
      <w:proofErr w:type="gramStart"/>
      <w:r w:rsidR="50ED1CC7" w:rsidRPr="00B715D4">
        <w:t>Industries</w:t>
      </w:r>
      <w:proofErr w:type="gramEnd"/>
      <w:r w:rsidR="50ED1CC7" w:rsidRPr="00B715D4">
        <w:t xml:space="preserve"> and regional councils) for biosecurity purposes, but with restrictions </w:t>
      </w:r>
      <w:r w:rsidR="00946768" w:rsidRPr="00B715D4">
        <w:t xml:space="preserve">similar to </w:t>
      </w:r>
      <w:r w:rsidR="50ED1CC7" w:rsidRPr="00B715D4">
        <w:t>those that apply to restoration activities, for example regulation 55</w:t>
      </w:r>
    </w:p>
    <w:p w14:paraId="14F15227" w14:textId="503E6205" w:rsidR="00A64C73" w:rsidRPr="00B715D4" w:rsidRDefault="70E9453E" w:rsidP="008A2A26">
      <w:pPr>
        <w:pStyle w:val="Bullet"/>
        <w:rPr>
          <w:rFonts w:eastAsiaTheme="minorEastAsia"/>
        </w:rPr>
      </w:pPr>
      <w:r w:rsidRPr="00B715D4">
        <w:t>make the restoration and maintenance of a natural wetland a permitted activity if it is undertaken in accordance with a council-approved wetland management strategy</w:t>
      </w:r>
      <w:r w:rsidR="00A64C73" w:rsidRPr="00EA0722">
        <w:rPr>
          <w:vertAlign w:val="superscript"/>
        </w:rPr>
        <w:footnoteReference w:id="45"/>
      </w:r>
    </w:p>
    <w:p w14:paraId="08E95439" w14:textId="39A1035E" w:rsidR="00A64C73" w:rsidRPr="00B715D4" w:rsidRDefault="00A64C73" w:rsidP="008A2A26">
      <w:pPr>
        <w:pStyle w:val="Bullet"/>
        <w:rPr>
          <w:rFonts w:asciiTheme="minorEastAsia" w:eastAsiaTheme="minorEastAsia" w:hAnsiTheme="minorEastAsia" w:cstheme="minorEastAsia"/>
        </w:rPr>
      </w:pPr>
      <w:r w:rsidRPr="00B715D4">
        <w:rPr>
          <w:rFonts w:eastAsiaTheme="minorEastAsia"/>
        </w:rPr>
        <w:t xml:space="preserve">make weed clearance using </w:t>
      </w:r>
      <w:r w:rsidR="194FE7F9" w:rsidRPr="00B715D4">
        <w:rPr>
          <w:rFonts w:eastAsiaTheme="minorEastAsia"/>
        </w:rPr>
        <w:t>handheld</w:t>
      </w:r>
      <w:r w:rsidRPr="00B715D4">
        <w:rPr>
          <w:rFonts w:eastAsiaTheme="minorEastAsia"/>
        </w:rPr>
        <w:t xml:space="preserve"> tools a permitted activity.</w:t>
      </w:r>
    </w:p>
    <w:p w14:paraId="6E9C19B2" w14:textId="56836464" w:rsidR="00B52D26" w:rsidRPr="00B715D4" w:rsidRDefault="6C7A27DD" w:rsidP="008311BC">
      <w:pPr>
        <w:pStyle w:val="Heading3"/>
      </w:pPr>
      <w:r w:rsidRPr="00B715D4">
        <w:t xml:space="preserve">Summary of submissions </w:t>
      </w:r>
    </w:p>
    <w:p w14:paraId="587C12C7" w14:textId="575C55BC" w:rsidR="00D3537E" w:rsidRPr="00B715D4" w:rsidRDefault="48887CB5" w:rsidP="008A2A26">
      <w:pPr>
        <w:pStyle w:val="BodyText"/>
      </w:pPr>
      <w:r w:rsidRPr="00B715D4">
        <w:t xml:space="preserve">All submissions supported the intent to make restoration and maintenance of </w:t>
      </w:r>
      <w:r w:rsidR="67A442E1" w:rsidRPr="00B715D4">
        <w:t xml:space="preserve">natural </w:t>
      </w:r>
      <w:r w:rsidRPr="00B715D4">
        <w:t xml:space="preserve">wetlands easier. </w:t>
      </w:r>
    </w:p>
    <w:p w14:paraId="363A4BD3" w14:textId="1041B8F9" w:rsidR="005A683E" w:rsidRPr="00B715D4" w:rsidRDefault="7A753A53" w:rsidP="008A2A26">
      <w:pPr>
        <w:pStyle w:val="BodyText"/>
      </w:pPr>
      <w:r w:rsidRPr="00B715D4">
        <w:t>However</w:t>
      </w:r>
      <w:r w:rsidR="48887CB5" w:rsidRPr="00B715D4">
        <w:t xml:space="preserve">, there </w:t>
      </w:r>
      <w:r w:rsidR="256264E7" w:rsidRPr="00B715D4">
        <w:t>w</w:t>
      </w:r>
      <w:r w:rsidR="71D486F1" w:rsidRPr="00B715D4">
        <w:t>ere</w:t>
      </w:r>
      <w:r w:rsidR="48887CB5" w:rsidRPr="00B715D4">
        <w:t xml:space="preserve"> a wide range of views on whether the proposed changes would achieve </w:t>
      </w:r>
      <w:r w:rsidR="3702D8F9" w:rsidRPr="00B715D4">
        <w:t>the policy intent</w:t>
      </w:r>
      <w:r w:rsidR="00724BC4" w:rsidRPr="00B715D4">
        <w:t xml:space="preserve">. Some </w:t>
      </w:r>
      <w:r w:rsidR="000232CE" w:rsidRPr="00B715D4">
        <w:t xml:space="preserve">submitters </w:t>
      </w:r>
      <w:r w:rsidR="007D401A" w:rsidRPr="00B715D4">
        <w:t>questioned</w:t>
      </w:r>
      <w:r w:rsidR="00CA5DA9" w:rsidRPr="00B715D4">
        <w:t xml:space="preserve"> whether </w:t>
      </w:r>
      <w:r w:rsidR="00EC2BAB" w:rsidRPr="00B715D4">
        <w:t xml:space="preserve">limits on activities and </w:t>
      </w:r>
      <w:r w:rsidR="48887CB5" w:rsidRPr="00B715D4">
        <w:t>oversight by councils was ne</w:t>
      </w:r>
      <w:r w:rsidR="000E4661" w:rsidRPr="00B715D4">
        <w:t xml:space="preserve">cessary for </w:t>
      </w:r>
      <w:r w:rsidR="006956CF" w:rsidRPr="00B715D4">
        <w:t>restoration and biosecurity activities</w:t>
      </w:r>
      <w:r w:rsidR="48887CB5" w:rsidRPr="00B715D4">
        <w:t xml:space="preserve">. For example, Better Living Landscapes </w:t>
      </w:r>
      <w:r w:rsidR="02D8455F" w:rsidRPr="00B715D4">
        <w:t>submitted</w:t>
      </w:r>
      <w:r w:rsidR="48887CB5" w:rsidRPr="00B715D4">
        <w:t xml:space="preserve"> that </w:t>
      </w:r>
      <w:r w:rsidR="66CB1D8E" w:rsidRPr="00B715D4">
        <w:t>“</w:t>
      </w:r>
      <w:r w:rsidR="48887CB5" w:rsidRPr="00B715D4">
        <w:t>wetland restoration does not require the costly interference of</w:t>
      </w:r>
      <w:r w:rsidR="009B75CC">
        <w:t> </w:t>
      </w:r>
      <w:r w:rsidR="005C1F11" w:rsidRPr="00B715D4">
        <w:t>c</w:t>
      </w:r>
      <w:r w:rsidR="48887CB5" w:rsidRPr="00B715D4">
        <w:t>ouncils</w:t>
      </w:r>
      <w:r w:rsidR="256264E7" w:rsidRPr="00B715D4">
        <w:t>.</w:t>
      </w:r>
      <w:r w:rsidR="2642EB8C" w:rsidRPr="00B715D4">
        <w:t>”</w:t>
      </w:r>
      <w:r w:rsidR="48887CB5" w:rsidRPr="00B715D4">
        <w:t xml:space="preserve"> </w:t>
      </w:r>
    </w:p>
    <w:p w14:paraId="6AA840FF" w14:textId="7A7E4323" w:rsidR="00D3537E" w:rsidRPr="00B715D4" w:rsidRDefault="48887CB5" w:rsidP="008A2A26">
      <w:pPr>
        <w:pStyle w:val="BodyText"/>
      </w:pPr>
      <w:r w:rsidRPr="00B715D4">
        <w:t xml:space="preserve">In </w:t>
      </w:r>
      <w:r w:rsidR="00275D82" w:rsidRPr="00B715D4">
        <w:t>contrast, several</w:t>
      </w:r>
      <w:r w:rsidRPr="00B715D4">
        <w:t xml:space="preserve"> submissions discussed the need for a balance between </w:t>
      </w:r>
      <w:r w:rsidR="1FC2144E" w:rsidRPr="00B715D4">
        <w:t xml:space="preserve">providing for </w:t>
      </w:r>
      <w:r w:rsidRPr="00B715D4">
        <w:t xml:space="preserve">maintenance and restoration work while ensuring that </w:t>
      </w:r>
      <w:r w:rsidR="068D7A42" w:rsidRPr="00B715D4">
        <w:t xml:space="preserve">natural </w:t>
      </w:r>
      <w:r w:rsidRPr="00B715D4">
        <w:t xml:space="preserve">wetland values are not inadvertently lost. </w:t>
      </w:r>
      <w:r w:rsidR="66A93B92" w:rsidRPr="00B715D4">
        <w:t>S</w:t>
      </w:r>
      <w:r w:rsidR="2AA5684D" w:rsidRPr="00B715D4">
        <w:t>ubmitters</w:t>
      </w:r>
      <w:r w:rsidRPr="00B715D4">
        <w:t xml:space="preserve">, </w:t>
      </w:r>
      <w:r w:rsidR="5BD4E25C" w:rsidRPr="00B715D4">
        <w:t>including</w:t>
      </w:r>
      <w:r w:rsidRPr="00B715D4">
        <w:t xml:space="preserve"> E</w:t>
      </w:r>
      <w:r w:rsidR="0F8B53C3" w:rsidRPr="00B715D4">
        <w:t>CAN</w:t>
      </w:r>
      <w:r w:rsidRPr="00B715D4">
        <w:t>, provided examples of the damage that can be</w:t>
      </w:r>
      <w:r w:rsidR="000B4A4A" w:rsidRPr="00B715D4">
        <w:t> </w:t>
      </w:r>
      <w:r w:rsidRPr="00B715D4">
        <w:t xml:space="preserve">caused by activities </w:t>
      </w:r>
      <w:r w:rsidR="6E0D2FD6" w:rsidRPr="00B715D4">
        <w:t>undertaken</w:t>
      </w:r>
      <w:r w:rsidRPr="00B715D4">
        <w:t xml:space="preserve"> for restoration. Other submi</w:t>
      </w:r>
      <w:r w:rsidR="321DD0F4" w:rsidRPr="00B715D4">
        <w:t xml:space="preserve">tters </w:t>
      </w:r>
      <w:r w:rsidRPr="00B715D4">
        <w:t>were concerned that the</w:t>
      </w:r>
      <w:r w:rsidR="000B4A4A" w:rsidRPr="00B715D4">
        <w:t> </w:t>
      </w:r>
      <w:r w:rsidRPr="00B715D4">
        <w:t>proposals would restrict activities such as changes to hydrology that are an essential part</w:t>
      </w:r>
      <w:r w:rsidR="009B75CC">
        <w:t> </w:t>
      </w:r>
      <w:r w:rsidRPr="00B715D4">
        <w:t>of restoration and maintenance.</w:t>
      </w:r>
    </w:p>
    <w:p w14:paraId="550B9284" w14:textId="12C51A49" w:rsidR="003227E9" w:rsidRPr="00B715D4" w:rsidRDefault="003227E9" w:rsidP="008A2A26">
      <w:pPr>
        <w:pStyle w:val="BodyText"/>
      </w:pPr>
      <w:r w:rsidRPr="00B715D4">
        <w:t xml:space="preserve">Some submissions were concerned that natural recovery of a </w:t>
      </w:r>
      <w:r w:rsidR="386DA46A" w:rsidRPr="00B715D4">
        <w:t xml:space="preserve">natural </w:t>
      </w:r>
      <w:r w:rsidRPr="00B715D4">
        <w:t xml:space="preserve">wetland to a stream </w:t>
      </w:r>
      <w:r w:rsidR="7415F635" w:rsidRPr="00B715D4">
        <w:t>due</w:t>
      </w:r>
      <w:r w:rsidR="000B4A4A" w:rsidRPr="00B715D4">
        <w:t> </w:t>
      </w:r>
      <w:r w:rsidR="7415F635" w:rsidRPr="00B715D4">
        <w:t>to</w:t>
      </w:r>
      <w:r w:rsidRPr="00B715D4">
        <w:t xml:space="preserve"> reforestation of the catchment would be restricted by the restoration provisions in the NES</w:t>
      </w:r>
      <w:r w:rsidR="000B4A4A" w:rsidRPr="00B715D4">
        <w:noBreakHyphen/>
      </w:r>
      <w:r w:rsidRPr="00B715D4">
        <w:t>F (</w:t>
      </w:r>
      <w:proofErr w:type="spellStart"/>
      <w:r w:rsidRPr="00B715D4">
        <w:t>ie</w:t>
      </w:r>
      <w:proofErr w:type="spellEnd"/>
      <w:r w:rsidRPr="00B715D4">
        <w:t xml:space="preserve">, controls on vegetation). Other submitters were concerned that the provisions would be used to undertake work that sought to maintain a particular characteristic of a </w:t>
      </w:r>
      <w:r w:rsidR="657A9F66" w:rsidRPr="00B715D4">
        <w:t>natural</w:t>
      </w:r>
      <w:r w:rsidR="0FBF22FD" w:rsidRPr="00B715D4">
        <w:t xml:space="preserve"> </w:t>
      </w:r>
      <w:r w:rsidRPr="00B715D4">
        <w:t>wetland (</w:t>
      </w:r>
      <w:proofErr w:type="spellStart"/>
      <w:r w:rsidRPr="00B715D4">
        <w:t>eg</w:t>
      </w:r>
      <w:proofErr w:type="spellEnd"/>
      <w:r w:rsidRPr="00B715D4">
        <w:t>, ponds suitable for ducks) rather than to restore natural state.</w:t>
      </w:r>
      <w:r w:rsidR="0098205B">
        <w:t xml:space="preserve"> </w:t>
      </w:r>
    </w:p>
    <w:p w14:paraId="0B520EC2" w14:textId="5DEA3769" w:rsidR="00516C5A" w:rsidRPr="00B715D4" w:rsidRDefault="5FAA9606" w:rsidP="008A2A26">
      <w:pPr>
        <w:pStyle w:val="Heading4"/>
      </w:pPr>
      <w:r w:rsidRPr="00B715D4">
        <w:t>Defi</w:t>
      </w:r>
      <w:r w:rsidR="6DEE27B3" w:rsidRPr="00B715D4">
        <w:t xml:space="preserve">ning </w:t>
      </w:r>
      <w:r w:rsidR="39B48523" w:rsidRPr="00B715D4">
        <w:t>‘</w:t>
      </w:r>
      <w:r w:rsidR="6DEE27B3" w:rsidRPr="00B715D4">
        <w:t>restoration</w:t>
      </w:r>
      <w:r w:rsidR="39B48523" w:rsidRPr="00B715D4">
        <w:t>’</w:t>
      </w:r>
      <w:r w:rsidR="11E8AD0F" w:rsidRPr="00B715D4">
        <w:t xml:space="preserve">, </w:t>
      </w:r>
      <w:r w:rsidR="39B48523" w:rsidRPr="00B715D4">
        <w:t>‘</w:t>
      </w:r>
      <w:r w:rsidR="6DEE27B3" w:rsidRPr="00B715D4">
        <w:t>maintenance</w:t>
      </w:r>
      <w:r w:rsidR="39B48523" w:rsidRPr="00B715D4">
        <w:t>’</w:t>
      </w:r>
      <w:r w:rsidR="6821EAA6" w:rsidRPr="00B715D4">
        <w:t xml:space="preserve"> </w:t>
      </w:r>
      <w:r w:rsidR="11E8AD0F" w:rsidRPr="00B715D4">
        <w:t xml:space="preserve">and </w:t>
      </w:r>
      <w:r w:rsidR="39B48523" w:rsidRPr="00B715D4">
        <w:t>‘</w:t>
      </w:r>
      <w:r w:rsidR="57933457" w:rsidRPr="00B715D4">
        <w:t>biosecurity</w:t>
      </w:r>
      <w:r w:rsidR="39B48523" w:rsidRPr="00B715D4">
        <w:t>’</w:t>
      </w:r>
      <w:r w:rsidR="6821EAA6" w:rsidRPr="00B715D4">
        <w:t xml:space="preserve"> </w:t>
      </w:r>
      <w:r w:rsidR="000F2253" w:rsidRPr="00B715D4">
        <w:t>and application to the CMA</w:t>
      </w:r>
    </w:p>
    <w:p w14:paraId="366BD6F6" w14:textId="6A36FD60" w:rsidR="00D3537E" w:rsidRPr="00B715D4" w:rsidRDefault="48887CB5" w:rsidP="008A2A26">
      <w:pPr>
        <w:pStyle w:val="BodyText"/>
      </w:pPr>
      <w:r w:rsidRPr="00B715D4">
        <w:t xml:space="preserve">Many submissions commented on how </w:t>
      </w:r>
      <w:r w:rsidR="42F76B50" w:rsidRPr="00B715D4">
        <w:t>restoration</w:t>
      </w:r>
      <w:r w:rsidRPr="00B715D4">
        <w:t xml:space="preserve"> and </w:t>
      </w:r>
      <w:r w:rsidR="42F76B50" w:rsidRPr="00B715D4">
        <w:t>maintenance</w:t>
      </w:r>
      <w:r w:rsidRPr="00B715D4">
        <w:t xml:space="preserve"> should be defined. The RMLA </w:t>
      </w:r>
      <w:r w:rsidR="00AA757D" w:rsidRPr="00B715D4">
        <w:t xml:space="preserve">noted that the </w:t>
      </w:r>
      <w:r w:rsidR="00EE56B6" w:rsidRPr="00B715D4">
        <w:t>definit</w:t>
      </w:r>
      <w:r w:rsidR="00606687" w:rsidRPr="00B715D4">
        <w:t xml:space="preserve">ion of </w:t>
      </w:r>
      <w:r w:rsidR="4AA41070" w:rsidRPr="00B715D4">
        <w:t>restoration</w:t>
      </w:r>
      <w:r w:rsidR="00606687" w:rsidRPr="00B715D4">
        <w:t xml:space="preserve"> currently provided in the </w:t>
      </w:r>
      <w:r w:rsidRPr="00B715D4">
        <w:t>NPS</w:t>
      </w:r>
      <w:r w:rsidR="466E5CF5" w:rsidRPr="00B715D4">
        <w:t>-</w:t>
      </w:r>
      <w:r w:rsidRPr="00B715D4">
        <w:t>FM only applies to natural inland wetlands</w:t>
      </w:r>
      <w:r w:rsidR="00B730BB" w:rsidRPr="00B715D4">
        <w:t xml:space="preserve"> (</w:t>
      </w:r>
      <w:proofErr w:type="spellStart"/>
      <w:r w:rsidR="000742AA" w:rsidRPr="00B715D4">
        <w:t>ie</w:t>
      </w:r>
      <w:proofErr w:type="spellEnd"/>
      <w:r w:rsidR="0F7C9E11" w:rsidRPr="00B715D4">
        <w:t>,</w:t>
      </w:r>
      <w:r w:rsidR="00B730BB" w:rsidRPr="00B715D4">
        <w:t xml:space="preserve"> it </w:t>
      </w:r>
      <w:r w:rsidR="5AA53990" w:rsidRPr="00B715D4">
        <w:t>exclude</w:t>
      </w:r>
      <w:r w:rsidR="26025F40" w:rsidRPr="00B715D4">
        <w:t>s</w:t>
      </w:r>
      <w:r w:rsidR="5AA53990" w:rsidRPr="00B715D4">
        <w:t xml:space="preserve"> </w:t>
      </w:r>
      <w:r w:rsidR="44D3C92A" w:rsidRPr="00B715D4">
        <w:t xml:space="preserve">natural </w:t>
      </w:r>
      <w:r w:rsidR="72B42B76" w:rsidRPr="00B715D4">
        <w:t>wetlands in the CMA</w:t>
      </w:r>
      <w:r w:rsidR="5AA53990" w:rsidRPr="00B715D4">
        <w:t>)</w:t>
      </w:r>
      <w:r w:rsidR="42F76B50" w:rsidRPr="00B715D4">
        <w:t>.</w:t>
      </w:r>
      <w:r w:rsidRPr="00B715D4">
        <w:t xml:space="preserve"> They suggested including a definition of </w:t>
      </w:r>
      <w:r w:rsidR="42F76B50" w:rsidRPr="00B715D4">
        <w:t>restoration</w:t>
      </w:r>
      <w:r w:rsidRPr="00B715D4">
        <w:t xml:space="preserve"> in the NES</w:t>
      </w:r>
      <w:r w:rsidR="3DEB82A5" w:rsidRPr="00B715D4">
        <w:t>-F</w:t>
      </w:r>
      <w:r w:rsidRPr="00B715D4">
        <w:rPr>
          <w:color w:val="000000" w:themeColor="text1"/>
        </w:rPr>
        <w:t xml:space="preserve"> </w:t>
      </w:r>
      <w:r w:rsidR="00B35168" w:rsidRPr="00B715D4">
        <w:rPr>
          <w:color w:val="000000"/>
          <w:shd w:val="clear" w:color="auto" w:fill="FFFFFF"/>
        </w:rPr>
        <w:t>because at present, the definition does not apply to</w:t>
      </w:r>
      <w:r w:rsidR="00970B4A" w:rsidRPr="00B715D4">
        <w:rPr>
          <w:color w:val="000000"/>
          <w:shd w:val="clear" w:color="auto" w:fill="FFFFFF"/>
        </w:rPr>
        <w:t xml:space="preserve"> </w:t>
      </w:r>
      <w:r w:rsidR="00642B01" w:rsidRPr="00B715D4">
        <w:rPr>
          <w:shd w:val="clear" w:color="auto" w:fill="FFFFFF"/>
        </w:rPr>
        <w:t>natural</w:t>
      </w:r>
      <w:r w:rsidR="008723E8" w:rsidRPr="00B715D4">
        <w:t xml:space="preserve"> wetlands</w:t>
      </w:r>
      <w:r w:rsidR="00642B01" w:rsidRPr="00B715D4">
        <w:t xml:space="preserve"> in the CMA</w:t>
      </w:r>
      <w:r w:rsidR="1F1804EE" w:rsidRPr="00B715D4">
        <w:t>.</w:t>
      </w:r>
    </w:p>
    <w:p w14:paraId="60E9AE12" w14:textId="19701EF5" w:rsidR="00275D82" w:rsidRPr="00B715D4" w:rsidRDefault="00275D82" w:rsidP="004A6F79">
      <w:pPr>
        <w:pStyle w:val="Heading4"/>
      </w:pPr>
      <w:bookmarkStart w:id="49" w:name="_Hlk89361217"/>
      <w:r w:rsidRPr="00B715D4">
        <w:t>Council</w:t>
      </w:r>
      <w:r w:rsidR="0A7AED9E" w:rsidRPr="00B715D4">
        <w:t>-</w:t>
      </w:r>
      <w:r w:rsidRPr="00B715D4">
        <w:t xml:space="preserve">approved </w:t>
      </w:r>
      <w:r w:rsidR="00E74161" w:rsidRPr="00B715D4">
        <w:t>restoration</w:t>
      </w:r>
      <w:r w:rsidRPr="00B715D4">
        <w:t xml:space="preserve"> plans</w:t>
      </w:r>
    </w:p>
    <w:p w14:paraId="7FC7C06D" w14:textId="73079443" w:rsidR="00275D82" w:rsidRPr="00B715D4" w:rsidRDefault="00275D82" w:rsidP="008A2A26">
      <w:pPr>
        <w:pStyle w:val="BodyText"/>
      </w:pPr>
      <w:r w:rsidRPr="00B715D4">
        <w:t xml:space="preserve">The proposal to allow activities included in council-approved </w:t>
      </w:r>
      <w:r w:rsidR="1C86E1DD" w:rsidRPr="00B715D4">
        <w:t xml:space="preserve">wetland </w:t>
      </w:r>
      <w:r w:rsidRPr="00B715D4">
        <w:t xml:space="preserve">management </w:t>
      </w:r>
      <w:r w:rsidR="4F6A665C" w:rsidRPr="00B715D4">
        <w:t>strategies</w:t>
      </w:r>
      <w:r w:rsidRPr="00B715D4">
        <w:t xml:space="preserve"> </w:t>
      </w:r>
      <w:r w:rsidR="00C651A6" w:rsidRPr="00B715D4">
        <w:t>(from now on referred to as restoration plans)</w:t>
      </w:r>
      <w:r w:rsidRPr="00B715D4">
        <w:t xml:space="preserve"> attracted a range of views. Some</w:t>
      </w:r>
      <w:r w:rsidR="00685B01" w:rsidRPr="00B715D4">
        <w:t xml:space="preserve"> </w:t>
      </w:r>
      <w:r w:rsidR="001E1795" w:rsidRPr="00B715D4">
        <w:t xml:space="preserve">interpreted </w:t>
      </w:r>
      <w:r w:rsidRPr="00B715D4">
        <w:t xml:space="preserve">the proposal as meaning that the council would develop and approve a wetland management strategy </w:t>
      </w:r>
      <w:r w:rsidR="24BA9958" w:rsidRPr="00B715D4">
        <w:t>(</w:t>
      </w:r>
      <w:r w:rsidRPr="00B715D4">
        <w:t>that would then be provided to the wetland manager</w:t>
      </w:r>
      <w:r w:rsidR="7DD7512A" w:rsidRPr="00B715D4">
        <w:t>)</w:t>
      </w:r>
      <w:r w:rsidR="00685B01" w:rsidRPr="00B715D4">
        <w:t xml:space="preserve">. </w:t>
      </w:r>
      <w:r w:rsidR="00D32B6C" w:rsidRPr="00B715D4">
        <w:t>They were</w:t>
      </w:r>
      <w:r w:rsidR="2FAC48D3" w:rsidRPr="00B715D4">
        <w:t xml:space="preserve"> </w:t>
      </w:r>
      <w:r w:rsidRPr="00B715D4">
        <w:t xml:space="preserve">concerned that </w:t>
      </w:r>
      <w:r w:rsidRPr="00B715D4">
        <w:lastRenderedPageBreak/>
        <w:t xml:space="preserve">councils would not be able to provide strategies and therefore work would not proceed. Others considered that plans approved by other bodies, such as </w:t>
      </w:r>
      <w:r w:rsidR="159B1F0E" w:rsidRPr="00B715D4">
        <w:t>DOC</w:t>
      </w:r>
      <w:r w:rsidRPr="00B715D4">
        <w:t xml:space="preserve">, should also be accepted. One submitter suggested that instead of council approval there be oversight by an organisation dedicated to the preservation of wetlands. </w:t>
      </w:r>
    </w:p>
    <w:p w14:paraId="2D2E1846" w14:textId="66E96B96" w:rsidR="00275D82" w:rsidRPr="00B715D4" w:rsidRDefault="00275D82" w:rsidP="008A2A26">
      <w:pPr>
        <w:pStyle w:val="BodyText"/>
      </w:pPr>
      <w:r w:rsidRPr="00B715D4">
        <w:t>A range of plan types that should be accepted were mentioned in submissions, including farm management plans, management plans for covenants, conservation management strategies</w:t>
      </w:r>
      <w:r w:rsidR="0198AA0D" w:rsidRPr="00B715D4">
        <w:t>,</w:t>
      </w:r>
      <w:r w:rsidRPr="00B715D4">
        <w:t xml:space="preserve"> </w:t>
      </w:r>
      <w:r w:rsidR="00B41F82" w:rsidRPr="00B715D4">
        <w:t>and</w:t>
      </w:r>
      <w:r w:rsidRPr="00B715D4">
        <w:t xml:space="preserve"> plans under the Conservation Act </w:t>
      </w:r>
      <w:r w:rsidR="5FE132E3" w:rsidRPr="00B715D4">
        <w:t>1987</w:t>
      </w:r>
      <w:r w:rsidR="7E2D6A1C" w:rsidRPr="00B715D4">
        <w:t xml:space="preserve"> </w:t>
      </w:r>
      <w:r w:rsidRPr="00B715D4">
        <w:t>and subdivision plans. Some submissions questioned whether council</w:t>
      </w:r>
      <w:r w:rsidR="001E1795" w:rsidRPr="00B715D4">
        <w:t xml:space="preserve"> </w:t>
      </w:r>
      <w:r w:rsidR="773B576C" w:rsidRPr="00B715D4">
        <w:t>approv</w:t>
      </w:r>
      <w:r w:rsidR="37605366" w:rsidRPr="00B715D4">
        <w:t>al</w:t>
      </w:r>
      <w:r w:rsidRPr="00B715D4">
        <w:t xml:space="preserve"> simply replaced the consent process with an equally onerous process. RMLA suggested that the sort of consent pathway provided for in the GWRC Proposed Natural Resources Plan</w:t>
      </w:r>
      <w:r w:rsidRPr="00B715D4">
        <w:rPr>
          <w:rStyle w:val="FootnoteReference"/>
          <w:rFonts w:eastAsia="Calibri" w:cs="Calibri"/>
        </w:rPr>
        <w:footnoteReference w:id="46"/>
      </w:r>
      <w:r w:rsidRPr="00B715D4">
        <w:t xml:space="preserve"> was an alternative approach. </w:t>
      </w:r>
      <w:r w:rsidR="003B7197" w:rsidRPr="00B715D4">
        <w:t>Some</w:t>
      </w:r>
      <w:r w:rsidRPr="00B715D4">
        <w:t xml:space="preserve"> raised concerns about the costs of getting clarity on what activities are permitted, particularly if consultants need</w:t>
      </w:r>
      <w:r w:rsidR="4850802D" w:rsidRPr="00B715D4">
        <w:t>ed</w:t>
      </w:r>
      <w:r w:rsidRPr="00B715D4">
        <w:t xml:space="preserve"> to be used. Fish and Game considered that a restoration activity such as blocking a drain should be able to </w:t>
      </w:r>
      <w:r w:rsidR="0061586B" w:rsidRPr="00B715D4">
        <w:t>proceed</w:t>
      </w:r>
      <w:r w:rsidRPr="00B715D4">
        <w:t xml:space="preserve"> if a qualified person recommended it as a restoration activity, without needing a full restoration plan for the </w:t>
      </w:r>
      <w:r w:rsidR="3C29252A" w:rsidRPr="00B715D4">
        <w:t xml:space="preserve">natural </w:t>
      </w:r>
      <w:r w:rsidRPr="00B715D4">
        <w:t>wetland.</w:t>
      </w:r>
    </w:p>
    <w:p w14:paraId="604F6CCA" w14:textId="6C86B3C0" w:rsidR="00DB29B7" w:rsidRPr="00B715D4" w:rsidRDefault="00DB29B7" w:rsidP="004A6F79">
      <w:pPr>
        <w:pStyle w:val="Heading4"/>
      </w:pPr>
      <w:r w:rsidRPr="00B715D4">
        <w:t>Biosecurity and weed control</w:t>
      </w:r>
      <w:r w:rsidR="00FB032F" w:rsidRPr="00B715D4">
        <w:t xml:space="preserve"> </w:t>
      </w:r>
      <w:r w:rsidR="00747822" w:rsidRPr="00B715D4">
        <w:t>(</w:t>
      </w:r>
      <w:r w:rsidR="00FB032F" w:rsidRPr="00B715D4">
        <w:t>maintenance)</w:t>
      </w:r>
    </w:p>
    <w:p w14:paraId="620D7D03" w14:textId="0A0BD1C3" w:rsidR="00DB29B7" w:rsidRPr="00B715D4" w:rsidRDefault="00DB29B7" w:rsidP="008A2A26">
      <w:pPr>
        <w:pStyle w:val="BodyText"/>
      </w:pPr>
      <w:r w:rsidRPr="00B715D4">
        <w:t>The proposal to allow biosecurity and weed control activities also generated a range of views. While there was support for weed control</w:t>
      </w:r>
      <w:r w:rsidR="402D0453" w:rsidRPr="00B715D4" w:rsidDel="004B1A8C">
        <w:t>,</w:t>
      </w:r>
      <w:r w:rsidRPr="00B715D4" w:rsidDel="004B1A8C">
        <w:t xml:space="preserve"> </w:t>
      </w:r>
      <w:r w:rsidRPr="00B715D4">
        <w:t>many submissions</w:t>
      </w:r>
      <w:r w:rsidRPr="00B715D4" w:rsidDel="004B1A8C">
        <w:t xml:space="preserve"> </w:t>
      </w:r>
      <w:r w:rsidRPr="00B715D4">
        <w:t xml:space="preserve">identified issues that </w:t>
      </w:r>
      <w:r w:rsidR="004B1A8C" w:rsidRPr="00B715D4">
        <w:t>could</w:t>
      </w:r>
      <w:r w:rsidRPr="00B715D4" w:rsidDel="004B1A8C">
        <w:t xml:space="preserve"> </w:t>
      </w:r>
      <w:r w:rsidRPr="00B715D4">
        <w:t>arise</w:t>
      </w:r>
      <w:r w:rsidR="008A2A26" w:rsidRPr="00B715D4">
        <w:t> </w:t>
      </w:r>
      <w:r w:rsidRPr="00B715D4">
        <w:t xml:space="preserve">from weed control work </w:t>
      </w:r>
      <w:r w:rsidR="00640F16" w:rsidRPr="00B715D4">
        <w:t>(</w:t>
      </w:r>
      <w:proofErr w:type="spellStart"/>
      <w:r w:rsidR="00640F16" w:rsidRPr="00B715D4">
        <w:t>eg</w:t>
      </w:r>
      <w:proofErr w:type="spellEnd"/>
      <w:r w:rsidR="00640F16" w:rsidRPr="00B715D4">
        <w:t>,</w:t>
      </w:r>
      <w:r w:rsidRPr="00B715D4">
        <w:t xml:space="preserve"> the loss of ecosystem services provided by exotic plants and the risk of damage to </w:t>
      </w:r>
      <w:r w:rsidR="4253442C" w:rsidRPr="00B715D4">
        <w:t xml:space="preserve">natural </w:t>
      </w:r>
      <w:r w:rsidRPr="00B715D4">
        <w:t>wetland values from weed control work</w:t>
      </w:r>
      <w:r w:rsidR="00640F16" w:rsidRPr="00B715D4">
        <w:t>)</w:t>
      </w:r>
      <w:r w:rsidRPr="00B715D4">
        <w:t xml:space="preserve">. Some, such as </w:t>
      </w:r>
      <w:r w:rsidR="02A60FD3" w:rsidRPr="00B715D4">
        <w:t>GDC</w:t>
      </w:r>
      <w:r w:rsidRPr="00B715D4">
        <w:t xml:space="preserve">, suggested that this be limited to species listed in </w:t>
      </w:r>
      <w:r w:rsidR="005F62F0" w:rsidRPr="00B715D4">
        <w:t>r</w:t>
      </w:r>
      <w:r w:rsidR="004661A9" w:rsidRPr="00B715D4">
        <w:t xml:space="preserve">egional </w:t>
      </w:r>
      <w:r w:rsidR="005F62F0" w:rsidRPr="00B715D4">
        <w:t>p</w:t>
      </w:r>
      <w:r w:rsidR="004661A9" w:rsidRPr="00B715D4">
        <w:t xml:space="preserve">est </w:t>
      </w:r>
      <w:r w:rsidR="005F62F0" w:rsidRPr="00B715D4">
        <w:t>m</w:t>
      </w:r>
      <w:r w:rsidR="004661A9" w:rsidRPr="00B715D4">
        <w:t xml:space="preserve">anagement </w:t>
      </w:r>
      <w:r w:rsidR="005F62F0" w:rsidRPr="00B715D4">
        <w:t>p</w:t>
      </w:r>
      <w:r w:rsidR="004661A9" w:rsidRPr="00B715D4">
        <w:t>lan</w:t>
      </w:r>
      <w:r w:rsidRPr="00B715D4">
        <w:t>s. Others considered that would be too limiting. The National Wetlands Trust opposed allowing any removal of exotic plants as a permitted activity because of the potential negative effects. Many</w:t>
      </w:r>
      <w:r w:rsidR="008A2A26" w:rsidRPr="00B715D4">
        <w:t> </w:t>
      </w:r>
      <w:r w:rsidRPr="00B715D4">
        <w:t>commented on use of chemical</w:t>
      </w:r>
      <w:r w:rsidR="00B67E4E" w:rsidRPr="00B715D4">
        <w:t>s.</w:t>
      </w:r>
      <w:r w:rsidRPr="00B715D4" w:rsidDel="00B67E4E">
        <w:t xml:space="preserve"> </w:t>
      </w:r>
      <w:proofErr w:type="spellStart"/>
      <w:r w:rsidR="4338E957" w:rsidRPr="00B715D4">
        <w:t>Te</w:t>
      </w:r>
      <w:proofErr w:type="spellEnd"/>
      <w:r w:rsidR="4338E957" w:rsidRPr="00B715D4">
        <w:t xml:space="preserve"> </w:t>
      </w:r>
      <w:proofErr w:type="spellStart"/>
      <w:r w:rsidR="4338E957" w:rsidRPr="00B715D4">
        <w:t>R</w:t>
      </w:r>
      <w:r w:rsidR="3EF4C025" w:rsidRPr="00B715D4">
        <w:t>ū</w:t>
      </w:r>
      <w:r w:rsidR="4338E957" w:rsidRPr="00B715D4">
        <w:t>nanga</w:t>
      </w:r>
      <w:proofErr w:type="spellEnd"/>
      <w:r w:rsidR="00B67E4E" w:rsidRPr="00B715D4">
        <w:t xml:space="preserve"> o </w:t>
      </w:r>
      <w:proofErr w:type="spellStart"/>
      <w:r w:rsidRPr="00B715D4">
        <w:t>Ng</w:t>
      </w:r>
      <w:r w:rsidR="00B67E4E" w:rsidRPr="00B715D4">
        <w:t>ā</w:t>
      </w:r>
      <w:r w:rsidRPr="00B715D4">
        <w:t>i</w:t>
      </w:r>
      <w:proofErr w:type="spellEnd"/>
      <w:r w:rsidRPr="00B715D4">
        <w:t xml:space="preserve"> </w:t>
      </w:r>
      <w:proofErr w:type="spellStart"/>
      <w:r w:rsidRPr="00B715D4">
        <w:t>Tahu</w:t>
      </w:r>
      <w:proofErr w:type="spellEnd"/>
      <w:r w:rsidRPr="00B715D4">
        <w:t xml:space="preserve"> ask</w:t>
      </w:r>
      <w:r w:rsidR="00B67E4E" w:rsidRPr="00B715D4">
        <w:t>ed</w:t>
      </w:r>
      <w:r w:rsidRPr="00B715D4">
        <w:t xml:space="preserve"> that existing council rules around </w:t>
      </w:r>
      <w:r w:rsidR="00A04FBF" w:rsidRPr="00B715D4">
        <w:t>chemical use</w:t>
      </w:r>
      <w:r w:rsidRPr="00B715D4">
        <w:t xml:space="preserve"> continue to apply. N</w:t>
      </w:r>
      <w:r w:rsidR="4603F896" w:rsidRPr="00B715D4">
        <w:t>RC</w:t>
      </w:r>
      <w:r w:rsidRPr="00B715D4">
        <w:t xml:space="preserve"> considered that spraying should not be a permitted activity. </w:t>
      </w:r>
    </w:p>
    <w:p w14:paraId="21300B67" w14:textId="25B1832A" w:rsidR="00DB29B7" w:rsidRPr="00B715D4" w:rsidRDefault="00DB29B7" w:rsidP="008A2A26">
      <w:pPr>
        <w:pStyle w:val="BodyText"/>
      </w:pPr>
      <w:r w:rsidRPr="00B715D4">
        <w:t xml:space="preserve">Some submissions sought additional conditions for biosecurity work to protect </w:t>
      </w:r>
      <w:r w:rsidR="53BBC346" w:rsidRPr="00B715D4">
        <w:t xml:space="preserve">natural </w:t>
      </w:r>
      <w:r w:rsidRPr="00B715D4">
        <w:t>wetland values</w:t>
      </w:r>
      <w:r w:rsidR="00E600C7" w:rsidRPr="00B715D4">
        <w:t>.</w:t>
      </w:r>
      <w:r w:rsidR="192BC83D" w:rsidRPr="00B715D4">
        <w:t xml:space="preserve"> </w:t>
      </w:r>
      <w:r w:rsidR="00E600C7" w:rsidRPr="00B715D4">
        <w:t>O</w:t>
      </w:r>
      <w:r w:rsidR="46AB4B90" w:rsidRPr="00B715D4">
        <w:t>t</w:t>
      </w:r>
      <w:r w:rsidRPr="00B715D4">
        <w:t>hers considered that any biosecurity work should be a permitted activity because the long-term effect</w:t>
      </w:r>
      <w:r w:rsidR="004C0201" w:rsidRPr="00B715D4">
        <w:t>s</w:t>
      </w:r>
      <w:r w:rsidRPr="00B715D4">
        <w:t xml:space="preserve"> were likely to be positive. Most considered that </w:t>
      </w:r>
      <w:r w:rsidR="353E017A" w:rsidRPr="00B715D4">
        <w:t>handheld</w:t>
      </w:r>
      <w:r w:rsidRPr="00B715D4">
        <w:t xml:space="preserve"> methods </w:t>
      </w:r>
      <w:r w:rsidR="004C0201" w:rsidRPr="00B715D4">
        <w:t>of</w:t>
      </w:r>
      <w:r w:rsidRPr="00B715D4">
        <w:t xml:space="preserve"> weed control should be permitted, but there were differing views on what should be considered </w:t>
      </w:r>
      <w:r w:rsidR="353E017A" w:rsidRPr="00B715D4">
        <w:t>handheld</w:t>
      </w:r>
      <w:r w:rsidRPr="00B715D4">
        <w:t xml:space="preserve"> methods and whether this was a practical method for some important weed control work. Fish and Game also considered that the requirement in regulation 55(2) to notify the council in advance of doing work should not apply to removal of exotic vegetation.</w:t>
      </w:r>
      <w:r w:rsidR="3F78EE13" w:rsidRPr="00B715D4">
        <w:t xml:space="preserve"> </w:t>
      </w:r>
    </w:p>
    <w:p w14:paraId="5B20D729" w14:textId="68369D39" w:rsidR="00DB29B7" w:rsidRPr="00B715D4" w:rsidRDefault="00DB29B7" w:rsidP="008A2A26">
      <w:pPr>
        <w:pStyle w:val="BodyText"/>
      </w:pPr>
      <w:r w:rsidRPr="00B715D4">
        <w:t>Some submissions sought to make biosecurity work for other purposes permitted activities, for</w:t>
      </w:r>
      <w:r w:rsidR="008A2A26" w:rsidRPr="00B715D4">
        <w:t> </w:t>
      </w:r>
      <w:r w:rsidRPr="00B715D4">
        <w:t>example</w:t>
      </w:r>
      <w:r w:rsidR="00B6032D" w:rsidRPr="00B715D4">
        <w:t>,</w:t>
      </w:r>
      <w:r w:rsidRPr="00B715D4">
        <w:t xml:space="preserve"> </w:t>
      </w:r>
      <w:r w:rsidR="40CC9791" w:rsidRPr="00B715D4">
        <w:t>WRC</w:t>
      </w:r>
      <w:r w:rsidRPr="00B715D4">
        <w:t xml:space="preserve"> in relation to land drainage</w:t>
      </w:r>
      <w:r w:rsidR="00B6032D" w:rsidRPr="00B715D4">
        <w:t>,</w:t>
      </w:r>
      <w:r w:rsidRPr="00B715D4">
        <w:t xml:space="preserve"> and </w:t>
      </w:r>
      <w:proofErr w:type="spellStart"/>
      <w:r w:rsidRPr="00B715D4">
        <w:t>Hort</w:t>
      </w:r>
      <w:proofErr w:type="spellEnd"/>
      <w:r w:rsidRPr="00B715D4">
        <w:t xml:space="preserve"> NZ in relation to agriculture. E</w:t>
      </w:r>
      <w:r w:rsidR="00C01004" w:rsidRPr="00B715D4">
        <w:t>CAN</w:t>
      </w:r>
      <w:r w:rsidRPr="00B715D4">
        <w:t xml:space="preserve"> and</w:t>
      </w:r>
      <w:r w:rsidR="008A2A26" w:rsidRPr="00B715D4">
        <w:t> </w:t>
      </w:r>
      <w:r w:rsidR="0442AB00" w:rsidRPr="00B715D4">
        <w:t>Hawke’s Bay Regional Council (</w:t>
      </w:r>
      <w:r w:rsidRPr="00B715D4">
        <w:t>HBRC</w:t>
      </w:r>
      <w:r w:rsidR="3AEFB522" w:rsidRPr="00B715D4">
        <w:t>)</w:t>
      </w:r>
      <w:r w:rsidRPr="00B715D4">
        <w:t xml:space="preserve"> wished to see the provisions broadened to allow for</w:t>
      </w:r>
      <w:r w:rsidR="008A2A26" w:rsidRPr="00B715D4">
        <w:t> </w:t>
      </w:r>
      <w:r w:rsidRPr="00B715D4">
        <w:t>works in natural wetlands that contribute to freshwater outcomes at the catchment scale</w:t>
      </w:r>
      <w:r w:rsidR="000B4A4A" w:rsidRPr="00B715D4">
        <w:t> </w:t>
      </w:r>
      <w:r w:rsidRPr="00B715D4">
        <w:t>(</w:t>
      </w:r>
      <w:proofErr w:type="spellStart"/>
      <w:r w:rsidRPr="00B715D4">
        <w:t>eg</w:t>
      </w:r>
      <w:proofErr w:type="spellEnd"/>
      <w:r w:rsidRPr="00B715D4">
        <w:t xml:space="preserve">, works to create a constructed wetland in a natural wetland for the purpose of treating contaminants). </w:t>
      </w:r>
    </w:p>
    <w:p w14:paraId="31689EB3" w14:textId="4DED1A30" w:rsidR="00B6032D" w:rsidRPr="00B715D4" w:rsidRDefault="00DB29B7" w:rsidP="006C460D">
      <w:pPr>
        <w:pStyle w:val="BodyText"/>
        <w:keepNext/>
        <w:keepLines/>
      </w:pPr>
      <w:proofErr w:type="spellStart"/>
      <w:r w:rsidRPr="00B715D4">
        <w:lastRenderedPageBreak/>
        <w:t>Barrytown</w:t>
      </w:r>
      <w:proofErr w:type="spellEnd"/>
      <w:r w:rsidRPr="00B715D4">
        <w:t xml:space="preserve"> JV Ltd sought inclusion of </w:t>
      </w:r>
      <w:r w:rsidR="00C01004" w:rsidRPr="00B715D4">
        <w:t>‘</w:t>
      </w:r>
      <w:r w:rsidRPr="00B715D4">
        <w:t>rehabilitation</w:t>
      </w:r>
      <w:r w:rsidR="00F26BF8" w:rsidRPr="00B715D4">
        <w:t xml:space="preserve">’ </w:t>
      </w:r>
      <w:r w:rsidRPr="00B715D4">
        <w:t xml:space="preserve">as part of mining operations. </w:t>
      </w:r>
      <w:proofErr w:type="spellStart"/>
      <w:r w:rsidRPr="00B715D4">
        <w:t>Brookby</w:t>
      </w:r>
      <w:proofErr w:type="spellEnd"/>
      <w:r w:rsidRPr="00B715D4">
        <w:t xml:space="preserve"> Quarries argued that</w:t>
      </w:r>
      <w:r w:rsidR="00B6032D" w:rsidRPr="00B715D4">
        <w:t>:</w:t>
      </w:r>
    </w:p>
    <w:p w14:paraId="7F0FE816" w14:textId="60D63FFC" w:rsidR="00B6032D" w:rsidRPr="00B715D4" w:rsidRDefault="00DB29B7" w:rsidP="000B4A4A">
      <w:pPr>
        <w:pStyle w:val="Quote"/>
        <w:keepNext/>
        <w:keepLines/>
        <w:spacing w:after="120"/>
      </w:pPr>
      <w:r w:rsidRPr="00B715D4">
        <w:t>The creation of artificial wetlands to manage water run-off and biodiversity offsetting and compensation are common requirements for modern quarrying. While such activities may have short-term negative effects on natural wetlands, the net result of the activities is positive in the longer term</w:t>
      </w:r>
      <w:r w:rsidR="49CB01C0" w:rsidRPr="00B715D4">
        <w:t>.</w:t>
      </w:r>
    </w:p>
    <w:p w14:paraId="15EB22A7" w14:textId="6DC37943" w:rsidR="00DB29B7" w:rsidRPr="00B715D4" w:rsidRDefault="2DCA77BF" w:rsidP="008A2A26">
      <w:pPr>
        <w:pStyle w:val="BodyText"/>
      </w:pPr>
      <w:r w:rsidRPr="00B715D4">
        <w:t>O</w:t>
      </w:r>
      <w:r w:rsidR="12118D05" w:rsidRPr="00B715D4">
        <w:t>ther</w:t>
      </w:r>
      <w:r w:rsidR="00183A9A" w:rsidRPr="00B715D4">
        <w:t xml:space="preserve"> submissions </w:t>
      </w:r>
      <w:r w:rsidR="0023252A" w:rsidRPr="00B715D4">
        <w:t>opposed these types of activities being provided for as restoration.</w:t>
      </w:r>
    </w:p>
    <w:p w14:paraId="4CF16240" w14:textId="0CF4ECF9" w:rsidR="00682354" w:rsidRPr="00B715D4" w:rsidRDefault="00682354" w:rsidP="004A6F79">
      <w:pPr>
        <w:pStyle w:val="Heading4"/>
      </w:pPr>
      <w:r w:rsidRPr="00B715D4">
        <w:t xml:space="preserve">Size constraints set out in </w:t>
      </w:r>
      <w:r w:rsidR="0736C670" w:rsidRPr="00B715D4">
        <w:t>regulation</w:t>
      </w:r>
      <w:r w:rsidRPr="00B715D4">
        <w:t xml:space="preserve"> 38 </w:t>
      </w:r>
      <w:r w:rsidR="36F97EEE" w:rsidRPr="00B715D4">
        <w:t>(</w:t>
      </w:r>
      <w:r w:rsidRPr="00B715D4">
        <w:t>permitted activities for</w:t>
      </w:r>
      <w:r w:rsidR="006C460D" w:rsidRPr="00B715D4">
        <w:t> </w:t>
      </w:r>
      <w:r w:rsidRPr="00B715D4">
        <w:t>restoration purposes</w:t>
      </w:r>
      <w:r w:rsidR="36F97EEE" w:rsidRPr="00B715D4">
        <w:t>)</w:t>
      </w:r>
    </w:p>
    <w:p w14:paraId="502E003B" w14:textId="714FEE21" w:rsidR="00682354" w:rsidRPr="00B715D4" w:rsidRDefault="00682354" w:rsidP="006C460D">
      <w:pPr>
        <w:pStyle w:val="BodyText"/>
      </w:pPr>
      <w:r w:rsidRPr="00B715D4">
        <w:t>Some submitters considered that the current limit on the extent of clearance (</w:t>
      </w:r>
      <w:r w:rsidR="4EE0FA94" w:rsidRPr="00B715D4">
        <w:t>500</w:t>
      </w:r>
      <w:r w:rsidR="00B6032D" w:rsidRPr="00B715D4">
        <w:t xml:space="preserve"> square metres</w:t>
      </w:r>
      <w:r w:rsidRPr="00B715D4">
        <w:t xml:space="preserve"> or 10</w:t>
      </w:r>
      <w:r w:rsidR="00B6032D" w:rsidRPr="00B715D4">
        <w:t xml:space="preserve"> per cent</w:t>
      </w:r>
      <w:r w:rsidRPr="00B715D4">
        <w:t xml:space="preserve"> of the</w:t>
      </w:r>
      <w:r w:rsidR="4EE0FA94" w:rsidRPr="00B715D4">
        <w:t xml:space="preserve"> </w:t>
      </w:r>
      <w:r w:rsidR="52950537" w:rsidRPr="00B715D4">
        <w:t>natural</w:t>
      </w:r>
      <w:r w:rsidRPr="00B715D4">
        <w:t xml:space="preserve"> wetland extent) in regulation 38(4)(b) meant that people weren’t undertaking necessary restoration or maintenance activity due to the costly resource consent required. EDS recommended that the restrictions on the size of area to be treated should not apply to biosecurity work, and that this could be achieved by amending regulation 38(5) by adding reference to weed control.</w:t>
      </w:r>
    </w:p>
    <w:p w14:paraId="555CC35B" w14:textId="77777777" w:rsidR="004E1F6B" w:rsidRPr="00B715D4" w:rsidRDefault="004E1F6B" w:rsidP="006C460D">
      <w:pPr>
        <w:pStyle w:val="Heading4"/>
      </w:pPr>
      <w:r w:rsidRPr="00B715D4">
        <w:t xml:space="preserve">Controls on removing or planting exotic species </w:t>
      </w:r>
    </w:p>
    <w:p w14:paraId="18324998" w14:textId="1B30E74D" w:rsidR="004E1F6B" w:rsidRPr="00B715D4" w:rsidRDefault="004E1F6B" w:rsidP="5695DC1C">
      <w:pPr>
        <w:pStyle w:val="BodyText"/>
        <w:rPr>
          <w:rFonts w:eastAsia="Calibri"/>
        </w:rPr>
      </w:pPr>
      <w:r w:rsidRPr="00B715D4">
        <w:t>Two councils submitted on the necessity to control exotic species.</w:t>
      </w:r>
      <w:r w:rsidRPr="00B715D4">
        <w:rPr>
          <w:b/>
          <w:bCs/>
        </w:rPr>
        <w:t xml:space="preserve"> </w:t>
      </w:r>
      <w:r w:rsidRPr="00B715D4">
        <w:t xml:space="preserve">One council submitted that a bespoke consent pathway should be included for the removal of exotic species from natural wetlands, so that the activity would not remain subject to the vegetation clearance regulations for </w:t>
      </w:r>
      <w:r w:rsidR="1A468324" w:rsidRPr="00B715D4">
        <w:t xml:space="preserve">natural </w:t>
      </w:r>
      <w:r w:rsidRPr="00B715D4">
        <w:t>wetland restoration. Another council submitted that planting exotic species within a natural wetland area should be a prohibited activity, to prevent the spread of exotic plants and the creation of loopholes in the definition of natural wetland (specifically the 50</w:t>
      </w:r>
      <w:r w:rsidR="008B6872" w:rsidRPr="00B715D4">
        <w:t xml:space="preserve"> percent</w:t>
      </w:r>
      <w:r w:rsidRPr="00B715D4">
        <w:t xml:space="preserve"> </w:t>
      </w:r>
      <w:r w:rsidR="3734BE51" w:rsidRPr="00B715D4">
        <w:t>exotic</w:t>
      </w:r>
      <w:r w:rsidRPr="00B715D4">
        <w:t xml:space="preserve"> species associated with pasture exclusion).</w:t>
      </w:r>
    </w:p>
    <w:p w14:paraId="630D36AF" w14:textId="5A6A382F" w:rsidR="00160165" w:rsidRPr="00B715D4" w:rsidRDefault="00160165" w:rsidP="004A6F79">
      <w:pPr>
        <w:pStyle w:val="Heading4"/>
      </w:pPr>
      <w:r w:rsidRPr="00B715D4">
        <w:t>Customary harvest and management</w:t>
      </w:r>
    </w:p>
    <w:p w14:paraId="1563C0ED" w14:textId="074523C5" w:rsidR="00160165" w:rsidRPr="00B715D4" w:rsidRDefault="007A6384" w:rsidP="006C460D">
      <w:pPr>
        <w:pStyle w:val="BodyText"/>
        <w:rPr>
          <w:rFonts w:eastAsia="Calibri" w:cs="Calibri"/>
        </w:rPr>
      </w:pPr>
      <w:proofErr w:type="spellStart"/>
      <w:r w:rsidRPr="00B715D4">
        <w:t>Te</w:t>
      </w:r>
      <w:proofErr w:type="spellEnd"/>
      <w:r w:rsidRPr="00B715D4">
        <w:t xml:space="preserve"> </w:t>
      </w:r>
      <w:proofErr w:type="spellStart"/>
      <w:r w:rsidR="15FC4BB5" w:rsidRPr="00B715D4">
        <w:t>R</w:t>
      </w:r>
      <w:r w:rsidR="33148C9A" w:rsidRPr="00B715D4">
        <w:t>ū</w:t>
      </w:r>
      <w:r w:rsidR="15FC4BB5" w:rsidRPr="00B715D4">
        <w:t>nanga</w:t>
      </w:r>
      <w:proofErr w:type="spellEnd"/>
      <w:r w:rsidRPr="00B715D4">
        <w:t xml:space="preserve"> o </w:t>
      </w:r>
      <w:proofErr w:type="spellStart"/>
      <w:r w:rsidR="00160165" w:rsidRPr="00B715D4">
        <w:t>Ng</w:t>
      </w:r>
      <w:r w:rsidRPr="00B715D4">
        <w:t>ā</w:t>
      </w:r>
      <w:r w:rsidR="00160165" w:rsidRPr="00B715D4">
        <w:t>i</w:t>
      </w:r>
      <w:proofErr w:type="spellEnd"/>
      <w:r w:rsidR="00160165" w:rsidRPr="00B715D4">
        <w:t xml:space="preserve"> </w:t>
      </w:r>
      <w:proofErr w:type="spellStart"/>
      <w:r w:rsidR="00160165" w:rsidRPr="00B715D4">
        <w:t>Tahu</w:t>
      </w:r>
      <w:proofErr w:type="spellEnd"/>
      <w:r w:rsidR="00160165" w:rsidRPr="00B715D4">
        <w:t xml:space="preserve"> and other</w:t>
      </w:r>
      <w:r w:rsidR="00135212" w:rsidRPr="00B715D4">
        <w:t>s</w:t>
      </w:r>
      <w:r w:rsidRPr="00B715D4">
        <w:t>,</w:t>
      </w:r>
      <w:r w:rsidR="00160165" w:rsidRPr="00B715D4">
        <w:t xml:space="preserve"> sought </w:t>
      </w:r>
      <w:r w:rsidR="00262B33" w:rsidRPr="00B715D4">
        <w:t xml:space="preserve">specific </w:t>
      </w:r>
      <w:r w:rsidR="00160165" w:rsidRPr="00B715D4">
        <w:t xml:space="preserve">inclusion of </w:t>
      </w:r>
      <w:r w:rsidR="4B1ED2C2" w:rsidRPr="00B715D4">
        <w:t>“</w:t>
      </w:r>
      <w:r w:rsidR="00160165" w:rsidRPr="00B715D4">
        <w:t xml:space="preserve">management, maintenance </w:t>
      </w:r>
      <w:r w:rsidR="00160165" w:rsidRPr="00B715D4">
        <w:rPr>
          <w:spacing w:val="-2"/>
        </w:rPr>
        <w:t xml:space="preserve">and restoration of natural wetlands for </w:t>
      </w:r>
      <w:proofErr w:type="spellStart"/>
      <w:r w:rsidR="00160165" w:rsidRPr="00B715D4">
        <w:rPr>
          <w:spacing w:val="-2"/>
        </w:rPr>
        <w:t>mahinga</w:t>
      </w:r>
      <w:proofErr w:type="spellEnd"/>
      <w:r w:rsidR="00160165" w:rsidRPr="00B715D4">
        <w:rPr>
          <w:spacing w:val="-2"/>
        </w:rPr>
        <w:t xml:space="preserve"> kai or other cultural </w:t>
      </w:r>
      <w:r w:rsidR="2E04D41F" w:rsidRPr="00B715D4">
        <w:rPr>
          <w:spacing w:val="-2"/>
        </w:rPr>
        <w:t>purposes.</w:t>
      </w:r>
      <w:r w:rsidR="74F79E1E" w:rsidRPr="00B715D4">
        <w:rPr>
          <w:spacing w:val="-2"/>
        </w:rPr>
        <w:t>”</w:t>
      </w:r>
      <w:r w:rsidR="33E63647" w:rsidRPr="00B715D4">
        <w:rPr>
          <w:spacing w:val="-2"/>
        </w:rPr>
        <w:t xml:space="preserve"> The submission</w:t>
      </w:r>
      <w:r w:rsidR="33E63647" w:rsidRPr="00B715D4">
        <w:t xml:space="preserve"> from </w:t>
      </w:r>
      <w:proofErr w:type="spellStart"/>
      <w:r w:rsidRPr="00B715D4">
        <w:t>Te</w:t>
      </w:r>
      <w:proofErr w:type="spellEnd"/>
      <w:r w:rsidRPr="00B715D4">
        <w:t xml:space="preserve"> </w:t>
      </w:r>
      <w:proofErr w:type="spellStart"/>
      <w:r w:rsidR="15FC4BB5" w:rsidRPr="00B715D4">
        <w:t>R</w:t>
      </w:r>
      <w:r w:rsidR="27793F63" w:rsidRPr="00B715D4">
        <w:t>ū</w:t>
      </w:r>
      <w:r w:rsidR="15FC4BB5" w:rsidRPr="00B715D4">
        <w:t>nanga</w:t>
      </w:r>
      <w:proofErr w:type="spellEnd"/>
      <w:r w:rsidR="33E63647" w:rsidRPr="00B715D4">
        <w:t xml:space="preserve"> emphasised that</w:t>
      </w:r>
      <w:r w:rsidR="00160165" w:rsidRPr="00B715D4">
        <w:t xml:space="preserve"> </w:t>
      </w:r>
      <w:r w:rsidR="59242ABA" w:rsidRPr="00B715D4">
        <w:t>a</w:t>
      </w:r>
      <w:r w:rsidR="1AF13C7A" w:rsidRPr="00B715D4">
        <w:rPr>
          <w:rFonts w:eastAsia="Calibri" w:cs="Calibri"/>
        </w:rPr>
        <w:t xml:space="preserve">lthough customary harvest is exempted from the regulations, the broader management of a </w:t>
      </w:r>
      <w:r w:rsidR="530ED328" w:rsidRPr="00B715D4">
        <w:rPr>
          <w:rFonts w:eastAsia="Calibri" w:cs="Calibri"/>
        </w:rPr>
        <w:t xml:space="preserve">natural </w:t>
      </w:r>
      <w:r w:rsidR="1AF13C7A" w:rsidRPr="00B715D4">
        <w:rPr>
          <w:rFonts w:eastAsia="Calibri" w:cs="Calibri"/>
        </w:rPr>
        <w:t>wetland to enable this activity to occur, or</w:t>
      </w:r>
      <w:r w:rsidR="006C460D" w:rsidRPr="00B715D4">
        <w:rPr>
          <w:rFonts w:eastAsia="Calibri" w:cs="Calibri"/>
        </w:rPr>
        <w:t> </w:t>
      </w:r>
      <w:r w:rsidR="1AF13C7A" w:rsidRPr="00B715D4">
        <w:rPr>
          <w:rFonts w:eastAsia="Calibri" w:cs="Calibri"/>
        </w:rPr>
        <w:t xml:space="preserve">to enable use of the </w:t>
      </w:r>
      <w:r w:rsidR="7BF017D6" w:rsidRPr="00B715D4">
        <w:rPr>
          <w:rFonts w:eastAsia="Calibri" w:cs="Calibri"/>
        </w:rPr>
        <w:t xml:space="preserve">natural </w:t>
      </w:r>
      <w:r w:rsidR="1AF13C7A" w:rsidRPr="00B715D4">
        <w:rPr>
          <w:rFonts w:eastAsia="Calibri" w:cs="Calibri"/>
        </w:rPr>
        <w:t xml:space="preserve">wetland for other cultural purposes, is not. </w:t>
      </w:r>
      <w:r w:rsidR="48CBCCE3" w:rsidRPr="00B715D4">
        <w:rPr>
          <w:rFonts w:eastAsia="Calibri" w:cs="Calibri"/>
        </w:rPr>
        <w:t>They submitted that</w:t>
      </w:r>
      <w:r w:rsidR="006C460D" w:rsidRPr="00B715D4">
        <w:rPr>
          <w:rFonts w:eastAsia="Calibri" w:cs="Calibri"/>
        </w:rPr>
        <w:t> </w:t>
      </w:r>
      <w:r w:rsidR="48CBCCE3" w:rsidRPr="00B715D4">
        <w:rPr>
          <w:rFonts w:eastAsia="Calibri" w:cs="Calibri"/>
        </w:rPr>
        <w:t>this should be a permitted activity.</w:t>
      </w:r>
    </w:p>
    <w:p w14:paraId="54CACE82" w14:textId="0C35D905" w:rsidR="00F17FAA" w:rsidRPr="00B715D4" w:rsidRDefault="00F17FAA" w:rsidP="006C460D">
      <w:pPr>
        <w:pStyle w:val="BodyText"/>
      </w:pPr>
      <w:r w:rsidRPr="00B715D4">
        <w:t xml:space="preserve">Waikato Tainui sought inclusion of provisions to ensure that any </w:t>
      </w:r>
      <w:r w:rsidR="610C68DA" w:rsidRPr="00B715D4">
        <w:t xml:space="preserve">natural </w:t>
      </w:r>
      <w:r w:rsidRPr="00B715D4">
        <w:t xml:space="preserve">wetland restoration and biosecurity work were consistent with the arrangements in place for the river, </w:t>
      </w:r>
      <w:r w:rsidR="65B516A4" w:rsidRPr="00B715D4">
        <w:t>and suggested reference to</w:t>
      </w:r>
      <w:r w:rsidRPr="00B715D4">
        <w:t xml:space="preserve"> </w:t>
      </w:r>
      <w:proofErr w:type="spellStart"/>
      <w:r w:rsidRPr="00B715D4">
        <w:t>Te</w:t>
      </w:r>
      <w:proofErr w:type="spellEnd"/>
      <w:r w:rsidRPr="00B715D4">
        <w:t xml:space="preserve"> Ture </w:t>
      </w:r>
      <w:proofErr w:type="spellStart"/>
      <w:r w:rsidRPr="00B715D4">
        <w:t>Whaimana</w:t>
      </w:r>
      <w:proofErr w:type="spellEnd"/>
      <w:r w:rsidRPr="00B715D4">
        <w:t xml:space="preserve"> in regulation 55. </w:t>
      </w:r>
    </w:p>
    <w:bookmarkEnd w:id="49"/>
    <w:p w14:paraId="43139F17" w14:textId="4A416932" w:rsidR="00D3537E" w:rsidRPr="00B715D4" w:rsidRDefault="0E0AD8D8" w:rsidP="004A6F79">
      <w:pPr>
        <w:pStyle w:val="Heading4"/>
      </w:pPr>
      <w:r w:rsidRPr="00B715D4">
        <w:t xml:space="preserve">Commentary on the </w:t>
      </w:r>
      <w:r w:rsidR="6FB0345E" w:rsidRPr="00B715D4">
        <w:t>g</w:t>
      </w:r>
      <w:r w:rsidRPr="00B715D4">
        <w:t xml:space="preserve">eneral </w:t>
      </w:r>
      <w:r w:rsidR="155910BF" w:rsidRPr="00B715D4">
        <w:t>c</w:t>
      </w:r>
      <w:r w:rsidRPr="00B715D4">
        <w:t xml:space="preserve">onditions in </w:t>
      </w:r>
      <w:r w:rsidR="505C42A6" w:rsidRPr="00B715D4">
        <w:t>regulation</w:t>
      </w:r>
      <w:r w:rsidRPr="00B715D4">
        <w:t xml:space="preserve"> 55 </w:t>
      </w:r>
    </w:p>
    <w:p w14:paraId="03C83566" w14:textId="67837A47" w:rsidR="00D3537E" w:rsidRPr="00B715D4" w:rsidRDefault="48887CB5" w:rsidP="006C460D">
      <w:pPr>
        <w:pStyle w:val="BodyText"/>
      </w:pPr>
      <w:r w:rsidRPr="00B715D4">
        <w:t>Some submi</w:t>
      </w:r>
      <w:r w:rsidR="00E86E3E" w:rsidRPr="00B715D4">
        <w:t>tters</w:t>
      </w:r>
      <w:r w:rsidRPr="00B715D4">
        <w:t xml:space="preserve"> (</w:t>
      </w:r>
      <w:proofErr w:type="spellStart"/>
      <w:r w:rsidRPr="00B715D4">
        <w:t>eg</w:t>
      </w:r>
      <w:proofErr w:type="spellEnd"/>
      <w:r w:rsidR="459158D6" w:rsidRPr="00B715D4">
        <w:t>,</w:t>
      </w:r>
      <w:r w:rsidRPr="00B715D4">
        <w:t xml:space="preserve"> Tonkin and Taylor, Beef and Lamb, Auckland Council) considered that few weed control and restoration activities would be able to comply</w:t>
      </w:r>
      <w:r w:rsidR="00DE5502" w:rsidRPr="00B715D4">
        <w:t xml:space="preserve"> with the conditions set out in r</w:t>
      </w:r>
      <w:r w:rsidR="004767DB" w:rsidRPr="00B715D4">
        <w:t>egulation</w:t>
      </w:r>
      <w:r w:rsidR="006836A1" w:rsidRPr="00B715D4">
        <w:t xml:space="preserve"> </w:t>
      </w:r>
      <w:r w:rsidR="00DE5502" w:rsidRPr="00B715D4">
        <w:t>55</w:t>
      </w:r>
      <w:r w:rsidRPr="00B715D4">
        <w:t xml:space="preserve">. Other submissions supported the </w:t>
      </w:r>
      <w:r w:rsidR="1A514070" w:rsidRPr="00B715D4">
        <w:t>general conditions</w:t>
      </w:r>
      <w:r w:rsidR="006836A1" w:rsidRPr="00B715D4">
        <w:t>,</w:t>
      </w:r>
      <w:r w:rsidR="1A514070" w:rsidRPr="00B715D4">
        <w:t xml:space="preserve"> </w:t>
      </w:r>
      <w:r w:rsidRPr="00B715D4">
        <w:t>to ensure that restoration and weed control work did not result in poor outcomes. There</w:t>
      </w:r>
      <w:r w:rsidR="002142E4" w:rsidRPr="00B715D4">
        <w:t xml:space="preserve"> was</w:t>
      </w:r>
      <w:r w:rsidRPr="00B715D4">
        <w:t xml:space="preserve"> uncertainty as</w:t>
      </w:r>
      <w:r w:rsidR="000B4A4A" w:rsidRPr="00B715D4">
        <w:t> </w:t>
      </w:r>
      <w:r w:rsidRPr="00B715D4">
        <w:t>to whether some of the areas in the regulation applied to the entire area over which weed control was being undertaken, or just to the area in which control was applied (</w:t>
      </w:r>
      <w:proofErr w:type="spellStart"/>
      <w:r w:rsidRPr="00B715D4">
        <w:t>eg</w:t>
      </w:r>
      <w:proofErr w:type="spellEnd"/>
      <w:r w:rsidR="00FF3A4A" w:rsidRPr="00B715D4">
        <w:t>,</w:t>
      </w:r>
      <w:r w:rsidRPr="00B715D4">
        <w:t xml:space="preserve"> the area affected by cutting and stump treating trees). </w:t>
      </w:r>
    </w:p>
    <w:p w14:paraId="38E671CF" w14:textId="0A9FA02F" w:rsidR="00072B4A" w:rsidRPr="00B715D4" w:rsidRDefault="5E61CFEF" w:rsidP="00E90E37">
      <w:pPr>
        <w:pStyle w:val="BodyText"/>
        <w:spacing w:after="80"/>
      </w:pPr>
      <w:proofErr w:type="spellStart"/>
      <w:r w:rsidRPr="00B715D4">
        <w:lastRenderedPageBreak/>
        <w:t>Te</w:t>
      </w:r>
      <w:proofErr w:type="spellEnd"/>
      <w:r w:rsidRPr="00B715D4">
        <w:t xml:space="preserve"> </w:t>
      </w:r>
      <w:proofErr w:type="spellStart"/>
      <w:r w:rsidR="60146635" w:rsidRPr="00B715D4">
        <w:t>R</w:t>
      </w:r>
      <w:r w:rsidR="3B23EBE8" w:rsidRPr="00B715D4">
        <w:t>ū</w:t>
      </w:r>
      <w:r w:rsidR="60146635" w:rsidRPr="00B715D4">
        <w:t>nanga</w:t>
      </w:r>
      <w:proofErr w:type="spellEnd"/>
      <w:r w:rsidRPr="00B715D4">
        <w:t xml:space="preserve"> o </w:t>
      </w:r>
      <w:proofErr w:type="spellStart"/>
      <w:r w:rsidR="0AB49056" w:rsidRPr="00B715D4">
        <w:t>Ng</w:t>
      </w:r>
      <w:r w:rsidR="6F21CB21" w:rsidRPr="00B715D4">
        <w:t>ā</w:t>
      </w:r>
      <w:r w:rsidR="6095E00D" w:rsidRPr="00B715D4">
        <w:t>i</w:t>
      </w:r>
      <w:proofErr w:type="spellEnd"/>
      <w:r w:rsidR="00004979" w:rsidRPr="00B715D4">
        <w:t xml:space="preserve"> </w:t>
      </w:r>
      <w:proofErr w:type="spellStart"/>
      <w:r w:rsidR="00004979" w:rsidRPr="00B715D4">
        <w:t>Tahu</w:t>
      </w:r>
      <w:proofErr w:type="spellEnd"/>
      <w:r w:rsidR="00004979" w:rsidRPr="00B715D4">
        <w:t xml:space="preserve"> </w:t>
      </w:r>
      <w:r w:rsidR="1C986F5F" w:rsidRPr="00B715D4">
        <w:t>r</w:t>
      </w:r>
      <w:r w:rsidR="7157F86E" w:rsidRPr="00B715D4">
        <w:t xml:space="preserve">aised </w:t>
      </w:r>
      <w:r w:rsidR="77D3E1B6" w:rsidRPr="00B715D4">
        <w:t xml:space="preserve">concern that regulation 55 </w:t>
      </w:r>
      <w:r w:rsidR="6CF6F9A7" w:rsidRPr="00B715D4">
        <w:t>is currently contradictory, as it applies to sediment management.</w:t>
      </w:r>
      <w:r w:rsidR="2FDF763E" w:rsidRPr="00B715D4">
        <w:t xml:space="preserve"> Clause 3(a) </w:t>
      </w:r>
      <w:r w:rsidR="06FB35EF" w:rsidRPr="00B715D4">
        <w:t xml:space="preserve">of regulation 55 </w:t>
      </w:r>
      <w:r w:rsidR="1B59089E" w:rsidRPr="00B715D4">
        <w:t xml:space="preserve">allows the </w:t>
      </w:r>
      <w:r w:rsidR="77016216" w:rsidRPr="00B715D4">
        <w:t xml:space="preserve">discharge of </w:t>
      </w:r>
      <w:r w:rsidR="3B4E5ABD" w:rsidRPr="00B715D4">
        <w:t xml:space="preserve">contaminants to water, </w:t>
      </w:r>
      <w:r w:rsidR="4314279A" w:rsidRPr="00B715D4">
        <w:t xml:space="preserve">provided that </w:t>
      </w:r>
      <w:r w:rsidR="2BEAE51A" w:rsidRPr="00B715D4">
        <w:t>after mixing it does not cause one</w:t>
      </w:r>
      <w:r w:rsidR="07DAED34" w:rsidRPr="00B715D4">
        <w:t xml:space="preserve"> or more</w:t>
      </w:r>
      <w:r w:rsidR="2BEAE51A" w:rsidRPr="00B715D4">
        <w:t xml:space="preserve"> of </w:t>
      </w:r>
      <w:r w:rsidR="07DAED34" w:rsidRPr="00B715D4">
        <w:t xml:space="preserve">the </w:t>
      </w:r>
      <w:r w:rsidR="2BEAE51A" w:rsidRPr="00B715D4">
        <w:t>five negative impacts</w:t>
      </w:r>
      <w:r w:rsidR="07DAED34" w:rsidRPr="00B715D4">
        <w:t xml:space="preserve"> listed</w:t>
      </w:r>
      <w:r w:rsidR="2BEAE51A" w:rsidRPr="00B715D4">
        <w:t>.</w:t>
      </w:r>
      <w:r w:rsidR="3B4E5ABD" w:rsidRPr="00B715D4">
        <w:t xml:space="preserve"> </w:t>
      </w:r>
      <w:r w:rsidR="20387004" w:rsidRPr="00B715D4">
        <w:t xml:space="preserve">The RMA definition of contaminant includes sediment, however clause </w:t>
      </w:r>
      <w:r w:rsidR="75D623EB" w:rsidRPr="00B715D4">
        <w:t xml:space="preserve">3(e) of the regulation </w:t>
      </w:r>
      <w:r w:rsidR="5B621FF0" w:rsidRPr="00B715D4">
        <w:t xml:space="preserve">states that debris and sediment must not be placed within </w:t>
      </w:r>
      <w:r w:rsidR="35EB7E0C" w:rsidRPr="00B715D4">
        <w:t xml:space="preserve">a setback of </w:t>
      </w:r>
      <w:r w:rsidR="7F740DBC" w:rsidRPr="00B715D4">
        <w:t>10</w:t>
      </w:r>
      <w:r w:rsidR="6C87FFE4" w:rsidRPr="00B715D4">
        <w:t xml:space="preserve"> </w:t>
      </w:r>
      <w:r w:rsidR="7F740DBC" w:rsidRPr="00B715D4">
        <w:t>m</w:t>
      </w:r>
      <w:r w:rsidR="008B6872" w:rsidRPr="00B715D4">
        <w:t>etres</w:t>
      </w:r>
      <w:r w:rsidR="35EB7E0C" w:rsidRPr="00B715D4">
        <w:t xml:space="preserve"> of a </w:t>
      </w:r>
      <w:r w:rsidR="5BD3E0C9" w:rsidRPr="00B715D4">
        <w:t xml:space="preserve">natural wetland, nor be enabled to enter a natural wetland. </w:t>
      </w:r>
      <w:proofErr w:type="spellStart"/>
      <w:r w:rsidR="028517BE" w:rsidRPr="00B715D4">
        <w:t>T</w:t>
      </w:r>
      <w:r w:rsidR="4CC78C54" w:rsidRPr="00B715D4">
        <w:t>e</w:t>
      </w:r>
      <w:proofErr w:type="spellEnd"/>
      <w:r w:rsidR="4CC78C54" w:rsidRPr="00B715D4">
        <w:t xml:space="preserve"> </w:t>
      </w:r>
      <w:proofErr w:type="spellStart"/>
      <w:r w:rsidR="4CC78C54" w:rsidRPr="00B715D4">
        <w:t>R</w:t>
      </w:r>
      <w:r w:rsidR="0D9802B9" w:rsidRPr="00B715D4">
        <w:t>ū</w:t>
      </w:r>
      <w:r w:rsidR="4CC78C54" w:rsidRPr="00B715D4">
        <w:t>nanga</w:t>
      </w:r>
      <w:proofErr w:type="spellEnd"/>
      <w:r w:rsidR="61135535" w:rsidRPr="00B715D4">
        <w:t xml:space="preserve"> submitted that in practice, </w:t>
      </w:r>
      <w:r w:rsidR="1ED1F4BA" w:rsidRPr="00B715D4">
        <w:t xml:space="preserve">this contradiction </w:t>
      </w:r>
      <w:r w:rsidR="6A17C750" w:rsidRPr="00B715D4">
        <w:t>would make any ma</w:t>
      </w:r>
      <w:r w:rsidR="65C7D985" w:rsidRPr="00B715D4">
        <w:t xml:space="preserve">intenance or weed control </w:t>
      </w:r>
      <w:r w:rsidR="6A17C750" w:rsidRPr="00B715D4">
        <w:t>in</w:t>
      </w:r>
      <w:r w:rsidR="00E92F06" w:rsidRPr="00B715D4">
        <w:t> </w:t>
      </w:r>
      <w:r w:rsidR="6A17C750" w:rsidRPr="00B715D4">
        <w:t xml:space="preserve">a </w:t>
      </w:r>
      <w:r w:rsidR="65C7D985" w:rsidRPr="00B715D4">
        <w:t>natural wetland area near</w:t>
      </w:r>
      <w:r w:rsidR="008B6872" w:rsidRPr="00B715D4">
        <w:t>ly</w:t>
      </w:r>
      <w:r w:rsidR="65C7D985" w:rsidRPr="00B715D4">
        <w:t xml:space="preserve"> impossible due to the </w:t>
      </w:r>
      <w:r w:rsidR="77FB4BEE" w:rsidRPr="00B715D4">
        <w:t xml:space="preserve">inevitable </w:t>
      </w:r>
      <w:r w:rsidR="0CD54BD4" w:rsidRPr="00B715D4">
        <w:t>entering of sediment into a</w:t>
      </w:r>
      <w:r w:rsidR="00E92F06" w:rsidRPr="00B715D4">
        <w:t> </w:t>
      </w:r>
      <w:r w:rsidR="0CD54BD4" w:rsidRPr="00B715D4">
        <w:t xml:space="preserve">natural wetland </w:t>
      </w:r>
      <w:r w:rsidR="0A4F7A6D" w:rsidRPr="00B715D4">
        <w:t>because</w:t>
      </w:r>
      <w:r w:rsidR="0CD54BD4" w:rsidRPr="00B715D4">
        <w:t xml:space="preserve"> of </w:t>
      </w:r>
      <w:r w:rsidR="667C3ACC" w:rsidRPr="00B715D4">
        <w:t>these activities. They suggested that</w:t>
      </w:r>
      <w:r w:rsidR="00004979" w:rsidRPr="00B715D4">
        <w:t xml:space="preserve"> regulation 55(3)(e) be reworded for clarity to</w:t>
      </w:r>
      <w:r w:rsidR="42F635F1" w:rsidRPr="00B715D4">
        <w:t>:</w:t>
      </w:r>
    </w:p>
    <w:p w14:paraId="60D8FDAA" w14:textId="46BDFF6A" w:rsidR="00072B4A" w:rsidRPr="00B715D4" w:rsidRDefault="34F39594" w:rsidP="006C460D">
      <w:pPr>
        <w:pStyle w:val="Quote"/>
      </w:pPr>
      <w:r w:rsidRPr="00B715D4">
        <w:t>D</w:t>
      </w:r>
      <w:r w:rsidR="535C2AF1" w:rsidRPr="00B715D4">
        <w:t>ebris</w:t>
      </w:r>
      <w:r w:rsidR="00004979" w:rsidRPr="00B715D4">
        <w:t xml:space="preserve"> and sediment must not be placed</w:t>
      </w:r>
      <w:r w:rsidR="000E2083" w:rsidRPr="00B715D4">
        <w:t>—</w:t>
      </w:r>
    </w:p>
    <w:p w14:paraId="207C3903" w14:textId="452CFABF" w:rsidR="00072B4A" w:rsidRPr="00B715D4" w:rsidRDefault="00004979" w:rsidP="00E90E37">
      <w:pPr>
        <w:pStyle w:val="Quote"/>
        <w:spacing w:before="0"/>
        <w:ind w:left="964" w:hanging="397"/>
      </w:pPr>
      <w:r w:rsidRPr="00B715D4">
        <w:t>(</w:t>
      </w:r>
      <w:proofErr w:type="spellStart"/>
      <w:r w:rsidR="00072B4A" w:rsidRPr="00B715D4">
        <w:t>i</w:t>
      </w:r>
      <w:proofErr w:type="spellEnd"/>
      <w:r w:rsidRPr="00B715D4">
        <w:t xml:space="preserve">) </w:t>
      </w:r>
      <w:r w:rsidR="006C460D" w:rsidRPr="00B715D4">
        <w:tab/>
      </w:r>
      <w:r w:rsidRPr="00B715D4">
        <w:t xml:space="preserve">within a setback of 10 m from any natural wetland; or </w:t>
      </w:r>
    </w:p>
    <w:p w14:paraId="7C37087A" w14:textId="2DCD8CEC" w:rsidR="00D3537E" w:rsidRPr="00B715D4" w:rsidRDefault="00004979" w:rsidP="00E90E37">
      <w:pPr>
        <w:pStyle w:val="Quote"/>
        <w:spacing w:before="0" w:after="120"/>
        <w:ind w:left="964" w:hanging="397"/>
      </w:pPr>
      <w:r w:rsidRPr="00B715D4">
        <w:t>(i</w:t>
      </w:r>
      <w:r w:rsidR="24DBC5C1" w:rsidRPr="00B715D4">
        <w:t>i</w:t>
      </w:r>
      <w:r w:rsidRPr="00B715D4">
        <w:t>)</w:t>
      </w:r>
      <w:r w:rsidR="006C460D" w:rsidRPr="00B715D4">
        <w:tab/>
      </w:r>
      <w:r w:rsidRPr="00B715D4">
        <w:rPr>
          <w:u w:val="single"/>
        </w:rPr>
        <w:t>in a position where it may</w:t>
      </w:r>
      <w:r w:rsidRPr="00B715D4">
        <w:t xml:space="preserve"> enter any natural wetland.</w:t>
      </w:r>
    </w:p>
    <w:p w14:paraId="7A4C448D" w14:textId="383F4393" w:rsidR="00D3537E" w:rsidRPr="00B715D4" w:rsidRDefault="530EC24B" w:rsidP="006C460D">
      <w:pPr>
        <w:pStyle w:val="Heading4"/>
      </w:pPr>
      <w:r w:rsidRPr="00B715D4">
        <w:t xml:space="preserve">Charging for prior notice of activity required by </w:t>
      </w:r>
      <w:r w:rsidR="65F2A92C" w:rsidRPr="00B715D4">
        <w:t>r</w:t>
      </w:r>
      <w:r w:rsidR="17A9D53E" w:rsidRPr="00B715D4">
        <w:t xml:space="preserve">egulation </w:t>
      </w:r>
      <w:r w:rsidR="65F2A92C" w:rsidRPr="00B715D4">
        <w:t>55</w:t>
      </w:r>
    </w:p>
    <w:p w14:paraId="6DA91B0E" w14:textId="3E1A4A4D" w:rsidR="00D3537E" w:rsidRPr="00B715D4" w:rsidRDefault="530EC24B" w:rsidP="000E2083">
      <w:pPr>
        <w:pStyle w:val="BodyText"/>
        <w:spacing w:before="100" w:after="100"/>
        <w:rPr>
          <w:i/>
        </w:rPr>
      </w:pPr>
      <w:r w:rsidRPr="00B715D4">
        <w:t xml:space="preserve">The RMLA submission noted that some councils are charging fees for receipt of notices of activity under </w:t>
      </w:r>
      <w:r w:rsidR="716AD64F" w:rsidRPr="00B715D4">
        <w:t>r</w:t>
      </w:r>
      <w:r w:rsidR="65F2A92C" w:rsidRPr="00B715D4">
        <w:t>egulation 55</w:t>
      </w:r>
      <w:r w:rsidRPr="00B715D4">
        <w:t>(2) and that there is a potential issue with monitoring fees. Some</w:t>
      </w:r>
      <w:r w:rsidR="006C460D" w:rsidRPr="00B715D4">
        <w:t> </w:t>
      </w:r>
      <w:r w:rsidRPr="00B715D4">
        <w:t>of</w:t>
      </w:r>
      <w:r w:rsidR="006C460D" w:rsidRPr="00B715D4">
        <w:t> </w:t>
      </w:r>
      <w:r w:rsidRPr="00B715D4">
        <w:t xml:space="preserve">their members considered that there should be no fees charged for </w:t>
      </w:r>
      <w:r w:rsidR="3DB09ADC" w:rsidRPr="00B715D4">
        <w:t xml:space="preserve">natural </w:t>
      </w:r>
      <w:r w:rsidRPr="00B715D4">
        <w:t>wetland restoration processes. Fish and Game sought an amendment to regulation 55 to prevent councils charging for monitoring of restoration work.</w:t>
      </w:r>
    </w:p>
    <w:p w14:paraId="65F2E6DD" w14:textId="3546B15A" w:rsidR="00D3537E" w:rsidRPr="00B715D4" w:rsidRDefault="3BED4A18" w:rsidP="006C460D">
      <w:pPr>
        <w:pStyle w:val="Heading4"/>
      </w:pPr>
      <w:r w:rsidRPr="00B715D4">
        <w:t xml:space="preserve">Utility </w:t>
      </w:r>
      <w:r w:rsidR="26A9F6F6" w:rsidRPr="00B715D4">
        <w:t>structures</w:t>
      </w:r>
    </w:p>
    <w:p w14:paraId="4C93CD88" w14:textId="281C8BB8" w:rsidR="00D3537E" w:rsidRPr="00B715D4" w:rsidRDefault="48887CB5" w:rsidP="000E2083">
      <w:pPr>
        <w:pStyle w:val="BodyText"/>
        <w:spacing w:before="100" w:after="100"/>
      </w:pPr>
      <w:proofErr w:type="gramStart"/>
      <w:r w:rsidRPr="00B715D4">
        <w:t>The M</w:t>
      </w:r>
      <w:r w:rsidR="007D4076" w:rsidRPr="00B715D4">
        <w:t>ā</w:t>
      </w:r>
      <w:r w:rsidRPr="00B715D4">
        <w:t xml:space="preserve">ori Trustee </w:t>
      </w:r>
      <w:r w:rsidR="006D1262" w:rsidRPr="00B715D4">
        <w:t>(</w:t>
      </w:r>
      <w:proofErr w:type="spellStart"/>
      <w:r w:rsidR="006D1262" w:rsidRPr="00B715D4">
        <w:t>Te</w:t>
      </w:r>
      <w:proofErr w:type="spellEnd"/>
      <w:r w:rsidR="006D1262" w:rsidRPr="00B715D4">
        <w:t xml:space="preserve"> Tumu Paeroa</w:t>
      </w:r>
      <w:r w:rsidR="25C6273F" w:rsidRPr="00B715D4">
        <w:t>)</w:t>
      </w:r>
      <w:r w:rsidR="004559FA" w:rsidRPr="00B715D4">
        <w:t>,</w:t>
      </w:r>
      <w:proofErr w:type="gramEnd"/>
      <w:r w:rsidR="006D1262" w:rsidRPr="00B715D4">
        <w:t xml:space="preserve"> </w:t>
      </w:r>
      <w:r w:rsidRPr="00B715D4">
        <w:t xml:space="preserve">requested that </w:t>
      </w:r>
      <w:r w:rsidR="6E33C068" w:rsidRPr="00B715D4">
        <w:t>“</w:t>
      </w:r>
      <w:r w:rsidRPr="00B715D4">
        <w:t>the construction of utility structures (boardwalks, signs and jetties) for restoration and education purposes should also be classed as a permitted activity under the NES-F</w:t>
      </w:r>
      <w:r w:rsidR="5FDD88CF" w:rsidRPr="00B715D4">
        <w:t>.</w:t>
      </w:r>
      <w:r w:rsidR="7B9F370F" w:rsidRPr="00B715D4">
        <w:t>”</w:t>
      </w:r>
      <w:r w:rsidR="00D2735D" w:rsidRPr="00B715D4">
        <w:t xml:space="preserve"> </w:t>
      </w:r>
      <w:r w:rsidRPr="00B715D4">
        <w:t>Fish and Game sought addition of a new permitted activity status for utility structures associated with duck hunting</w:t>
      </w:r>
      <w:r w:rsidR="7FCF16B1" w:rsidRPr="00B715D4">
        <w:t xml:space="preserve"> (</w:t>
      </w:r>
      <w:proofErr w:type="spellStart"/>
      <w:r w:rsidR="7FCF16B1" w:rsidRPr="00B715D4">
        <w:t>eg</w:t>
      </w:r>
      <w:proofErr w:type="spellEnd"/>
      <w:r w:rsidR="7FCF16B1" w:rsidRPr="00B715D4">
        <w:t xml:space="preserve">, </w:t>
      </w:r>
      <w:proofErr w:type="spellStart"/>
      <w:r w:rsidR="7FCF16B1" w:rsidRPr="00B715D4">
        <w:t>mai</w:t>
      </w:r>
      <w:proofErr w:type="spellEnd"/>
      <w:r w:rsidR="7FCF16B1" w:rsidRPr="00B715D4">
        <w:t xml:space="preserve"> </w:t>
      </w:r>
      <w:proofErr w:type="spellStart"/>
      <w:r w:rsidR="7FCF16B1" w:rsidRPr="00B715D4">
        <w:t>mai</w:t>
      </w:r>
      <w:proofErr w:type="spellEnd"/>
      <w:r w:rsidR="7FCF16B1" w:rsidRPr="00B715D4">
        <w:t>) but also signage of access ways</w:t>
      </w:r>
      <w:r w:rsidRPr="00B715D4">
        <w:t xml:space="preserve">. </w:t>
      </w:r>
    </w:p>
    <w:p w14:paraId="187226DA" w14:textId="04DC947F" w:rsidR="00B52D26" w:rsidRPr="00B715D4" w:rsidRDefault="6C7A27DD" w:rsidP="000E2083">
      <w:pPr>
        <w:pStyle w:val="Heading3"/>
        <w:spacing w:before="280"/>
      </w:pPr>
      <w:r w:rsidRPr="00B715D4">
        <w:t>Analysis</w:t>
      </w:r>
      <w:r w:rsidR="3109AEA4" w:rsidRPr="00B715D4">
        <w:t xml:space="preserve"> and recommendation</w:t>
      </w:r>
    </w:p>
    <w:p w14:paraId="3FB1A7D2" w14:textId="33713534" w:rsidR="00380DF6" w:rsidRPr="00B715D4" w:rsidRDefault="00380DF6" w:rsidP="00E90E37">
      <w:pPr>
        <w:pStyle w:val="Heading4"/>
        <w:spacing w:before="180"/>
      </w:pPr>
      <w:r w:rsidRPr="00B715D4">
        <w:t>General submissions on the proposed changes</w:t>
      </w:r>
    </w:p>
    <w:p w14:paraId="5FDCB611" w14:textId="77777777" w:rsidR="00AF2BBE" w:rsidRPr="00B715D4" w:rsidRDefault="00A12467" w:rsidP="000E2083">
      <w:pPr>
        <w:pStyle w:val="BodyText"/>
        <w:spacing w:before="100" w:after="100"/>
      </w:pPr>
      <w:r w:rsidRPr="00B715D4">
        <w:t>The intent behind the proposed changes is to make it easier for a broader range of restoration activities (including maintenance and biosecurity) to occur in a natural wetland area</w:t>
      </w:r>
      <w:r w:rsidR="00B14566" w:rsidRPr="00B715D4">
        <w:t>,</w:t>
      </w:r>
      <w:r w:rsidRPr="00B715D4">
        <w:t xml:space="preserve"> while continuing to ensure that there are checks and balances on activities that may lead to a more than minor adverse effect on a natural wetland. </w:t>
      </w:r>
    </w:p>
    <w:p w14:paraId="4FFC0B51" w14:textId="33B7C3AF" w:rsidR="00380DF6" w:rsidRPr="00B715D4" w:rsidRDefault="00B92334" w:rsidP="000E2083">
      <w:pPr>
        <w:pStyle w:val="BodyText"/>
        <w:spacing w:before="100" w:after="100"/>
      </w:pPr>
      <w:r w:rsidRPr="00B715D4">
        <w:t xml:space="preserve">We accept that </w:t>
      </w:r>
      <w:r w:rsidR="00A12467" w:rsidRPr="00B715D4">
        <w:t xml:space="preserve">the requirement to seek a resource consent for some restoration and maintenance activities may continue to be </w:t>
      </w:r>
      <w:r w:rsidR="002104D5" w:rsidRPr="00B715D4">
        <w:t>onerous for groups who are seeking to carry out</w:t>
      </w:r>
      <w:r w:rsidR="00E90E37" w:rsidRPr="00B715D4">
        <w:t> </w:t>
      </w:r>
      <w:r w:rsidR="002104D5" w:rsidRPr="00B715D4">
        <w:t>beneficial work in a natural wetland area</w:t>
      </w:r>
      <w:r w:rsidR="00B14566" w:rsidRPr="00B715D4">
        <w:t>.</w:t>
      </w:r>
      <w:r w:rsidR="002104D5" w:rsidRPr="00B715D4">
        <w:t xml:space="preserve"> </w:t>
      </w:r>
      <w:r w:rsidR="00B14566" w:rsidRPr="00B715D4">
        <w:t>H</w:t>
      </w:r>
      <w:r w:rsidR="002104D5" w:rsidRPr="00B715D4">
        <w:t>owever</w:t>
      </w:r>
      <w:r w:rsidR="00B14566" w:rsidRPr="00B715D4">
        <w:t>,</w:t>
      </w:r>
      <w:r w:rsidR="002104D5" w:rsidRPr="00B715D4">
        <w:t xml:space="preserve"> we consider that this is necessary to</w:t>
      </w:r>
      <w:r w:rsidR="00E90E37" w:rsidRPr="00B715D4">
        <w:t> </w:t>
      </w:r>
      <w:r w:rsidR="002104D5" w:rsidRPr="00B715D4">
        <w:t xml:space="preserve">ensure that natural wetlands do not </w:t>
      </w:r>
      <w:r w:rsidR="00D92D42" w:rsidRPr="00B715D4">
        <w:t xml:space="preserve">suffer negative effects </w:t>
      </w:r>
      <w:r w:rsidR="25896C3C" w:rsidRPr="00B715D4">
        <w:t>due to</w:t>
      </w:r>
      <w:r w:rsidR="00D92D42" w:rsidRPr="00B715D4">
        <w:t xml:space="preserve"> these activities</w:t>
      </w:r>
      <w:r w:rsidR="73B6C609" w:rsidRPr="00B715D4">
        <w:t xml:space="preserve"> </w:t>
      </w:r>
      <w:r w:rsidR="0063262F" w:rsidRPr="00B715D4">
        <w:rPr>
          <w:rFonts w:cs="Calibri"/>
        </w:rPr>
        <w:t>─</w:t>
      </w:r>
      <w:r w:rsidR="00D92D42" w:rsidRPr="00B715D4">
        <w:t xml:space="preserve"> inadvertently or otherwise.</w:t>
      </w:r>
      <w:r w:rsidR="0063262F" w:rsidRPr="00B715D4">
        <w:t xml:space="preserve"> </w:t>
      </w:r>
    </w:p>
    <w:p w14:paraId="57888EEC" w14:textId="2BDAE060" w:rsidR="00380DF6" w:rsidRPr="00B715D4" w:rsidRDefault="545BC68A" w:rsidP="004A6F79">
      <w:pPr>
        <w:pStyle w:val="Heading4"/>
      </w:pPr>
      <w:r w:rsidRPr="00B715D4">
        <w:t>Defining restoratio</w:t>
      </w:r>
      <w:r w:rsidR="6FDFB583" w:rsidRPr="00B715D4">
        <w:t>n,</w:t>
      </w:r>
      <w:r w:rsidRPr="00B715D4">
        <w:t xml:space="preserve"> </w:t>
      </w:r>
      <w:proofErr w:type="gramStart"/>
      <w:r w:rsidRPr="00B715D4">
        <w:t>maintenance</w:t>
      </w:r>
      <w:proofErr w:type="gramEnd"/>
      <w:r w:rsidR="6FDFB583" w:rsidRPr="00B715D4">
        <w:t xml:space="preserve"> and biosecurity</w:t>
      </w:r>
      <w:r w:rsidR="006740FC" w:rsidRPr="00B715D4">
        <w:t xml:space="preserve"> </w:t>
      </w:r>
      <w:r w:rsidR="00E90E37" w:rsidRPr="00B715D4">
        <w:br/>
      </w:r>
      <w:r w:rsidR="006740FC" w:rsidRPr="00B715D4">
        <w:t>and application to the CMA</w:t>
      </w:r>
    </w:p>
    <w:p w14:paraId="02AF4B3E" w14:textId="22016EC1" w:rsidR="00136FB7" w:rsidRPr="00B715D4" w:rsidRDefault="008C0B65" w:rsidP="000B4A4A">
      <w:pPr>
        <w:pStyle w:val="BodyText"/>
        <w:spacing w:before="100" w:after="100"/>
      </w:pPr>
      <w:r w:rsidRPr="00B715D4">
        <w:t xml:space="preserve">The </w:t>
      </w:r>
      <w:r w:rsidR="06D04CA8" w:rsidRPr="00B715D4">
        <w:t>D</w:t>
      </w:r>
      <w:r w:rsidR="79B1F999" w:rsidRPr="00B715D4">
        <w:t xml:space="preserve">iscussion </w:t>
      </w:r>
      <w:r w:rsidR="06D04CA8" w:rsidRPr="00B715D4">
        <w:t>D</w:t>
      </w:r>
      <w:r w:rsidR="79B1F999" w:rsidRPr="00B715D4">
        <w:t>ocument</w:t>
      </w:r>
      <w:r w:rsidR="0045294E" w:rsidRPr="00B715D4">
        <w:t xml:space="preserve"> sought feedback on whether the definition of restoration in the NPS</w:t>
      </w:r>
      <w:r w:rsidR="00E90E37" w:rsidRPr="00B715D4">
        <w:noBreakHyphen/>
      </w:r>
      <w:r w:rsidR="0045294E" w:rsidRPr="00B715D4">
        <w:t xml:space="preserve">FM </w:t>
      </w:r>
      <w:r w:rsidR="5B897311" w:rsidRPr="00B715D4">
        <w:t xml:space="preserve">and NES-F </w:t>
      </w:r>
      <w:r w:rsidR="0045294E" w:rsidRPr="00B715D4">
        <w:t>should be amended to include maintenance</w:t>
      </w:r>
      <w:r w:rsidR="585118C6" w:rsidRPr="00B715D4">
        <w:t>,</w:t>
      </w:r>
      <w:r w:rsidR="003F63FD" w:rsidRPr="00B715D4">
        <w:t xml:space="preserve"> as it is currently missing from the definition. It is clear from submissions received that there is broad support for this </w:t>
      </w:r>
      <w:r w:rsidR="003F63FD" w:rsidRPr="00B715D4">
        <w:lastRenderedPageBreak/>
        <w:t>proposal</w:t>
      </w:r>
      <w:r w:rsidR="00D20A1F" w:rsidRPr="00B715D4">
        <w:t xml:space="preserve">. </w:t>
      </w:r>
      <w:r w:rsidR="00F03A4B" w:rsidRPr="00B715D4">
        <w:t>W</w:t>
      </w:r>
      <w:r w:rsidR="00C532D8" w:rsidRPr="00B715D4">
        <w:t>e therefore recommend the following</w:t>
      </w:r>
      <w:r w:rsidR="00C17828" w:rsidRPr="00B715D4">
        <w:t xml:space="preserve"> definition of </w:t>
      </w:r>
      <w:r w:rsidR="039A0CAF" w:rsidRPr="00B715D4">
        <w:t>‘</w:t>
      </w:r>
      <w:r w:rsidR="00C17828" w:rsidRPr="00B715D4">
        <w:t>maintenance</w:t>
      </w:r>
      <w:r w:rsidR="039A0CAF" w:rsidRPr="00B715D4">
        <w:t>’</w:t>
      </w:r>
      <w:r w:rsidR="423A053B" w:rsidRPr="00B715D4">
        <w:t xml:space="preserve"> in </w:t>
      </w:r>
      <w:r w:rsidR="1AFB2DC9" w:rsidRPr="00B715D4">
        <w:t xml:space="preserve">the </w:t>
      </w:r>
      <w:r w:rsidR="48521777" w:rsidRPr="00B715D4">
        <w:t>NPS-FM and</w:t>
      </w:r>
      <w:r w:rsidR="00715782" w:rsidRPr="00B715D4">
        <w:t xml:space="preserve"> N</w:t>
      </w:r>
      <w:r w:rsidR="00C17828" w:rsidRPr="00B715D4">
        <w:t>E</w:t>
      </w:r>
      <w:r w:rsidR="00715782" w:rsidRPr="00B715D4">
        <w:t>S-F</w:t>
      </w:r>
      <w:r w:rsidR="00D20A1F" w:rsidRPr="00B715D4">
        <w:t xml:space="preserve"> to better enable activities that include the maintenance of current state</w:t>
      </w:r>
      <w:r w:rsidR="00715782" w:rsidRPr="00B715D4">
        <w:t>:</w:t>
      </w:r>
    </w:p>
    <w:p w14:paraId="48862DEA" w14:textId="630A8074" w:rsidR="000D3CC2" w:rsidRPr="00B715D4" w:rsidRDefault="000D3CC2" w:rsidP="00E3362D">
      <w:pPr>
        <w:pStyle w:val="Quote"/>
        <w:spacing w:after="80"/>
      </w:pPr>
      <w:r w:rsidRPr="00B715D4">
        <w:rPr>
          <w:b/>
          <w:bCs/>
        </w:rPr>
        <w:t xml:space="preserve">Maintenance </w:t>
      </w:r>
      <w:r w:rsidR="2126824B" w:rsidRPr="00B715D4">
        <w:t xml:space="preserve">means </w:t>
      </w:r>
      <w:r w:rsidR="7B244D52" w:rsidRPr="00B715D4">
        <w:t xml:space="preserve">managing threats such as weeds </w:t>
      </w:r>
      <w:r w:rsidR="7E144D78" w:rsidRPr="00B715D4">
        <w:t>to</w:t>
      </w:r>
      <w:r w:rsidRPr="00B715D4">
        <w:t xml:space="preserve"> prevent deterioration of wetland condition.</w:t>
      </w:r>
    </w:p>
    <w:p w14:paraId="2062E07E" w14:textId="04644294" w:rsidR="00002F11" w:rsidRPr="00B715D4" w:rsidRDefault="00002F11" w:rsidP="000E2083">
      <w:pPr>
        <w:pStyle w:val="BodyText"/>
      </w:pPr>
      <w:r w:rsidRPr="00B715D4">
        <w:t xml:space="preserve">Likewise, we consider that it is necessary to provide a definition of </w:t>
      </w:r>
      <w:r w:rsidR="54B9F0A3" w:rsidRPr="00B715D4">
        <w:t>‘</w:t>
      </w:r>
      <w:r w:rsidRPr="00B715D4">
        <w:t>biosecurity</w:t>
      </w:r>
      <w:r w:rsidR="54B9F0A3" w:rsidRPr="00B715D4">
        <w:t>’</w:t>
      </w:r>
      <w:r w:rsidR="001B4651" w:rsidRPr="00B715D4">
        <w:t xml:space="preserve"> in the NES-F</w:t>
      </w:r>
      <w:r w:rsidR="001263B3" w:rsidRPr="00B715D4">
        <w:t xml:space="preserve"> and that this will help address the concerns raised by submitters regarding the scope of biosecurity activities. </w:t>
      </w:r>
      <w:r w:rsidR="001B4651" w:rsidRPr="00B715D4">
        <w:t>We recommend the following definition:</w:t>
      </w:r>
      <w:r w:rsidRPr="00B715D4">
        <w:t xml:space="preserve"> </w:t>
      </w:r>
    </w:p>
    <w:p w14:paraId="19ADDE2E" w14:textId="0D4A500E" w:rsidR="001263B3" w:rsidRPr="00B715D4" w:rsidRDefault="554B5AF7" w:rsidP="00E3362D">
      <w:pPr>
        <w:pStyle w:val="Quote"/>
        <w:spacing w:after="80"/>
        <w:rPr>
          <w:rFonts w:eastAsia="Calibri" w:cs="Calibri"/>
        </w:rPr>
      </w:pPr>
      <w:r w:rsidRPr="00B715D4">
        <w:rPr>
          <w:b/>
          <w:bCs/>
        </w:rPr>
        <w:t>Biosecurity</w:t>
      </w:r>
      <w:r w:rsidRPr="00B715D4">
        <w:t xml:space="preserve"> </w:t>
      </w:r>
      <w:r w:rsidR="50332554" w:rsidRPr="00B715D4">
        <w:t xml:space="preserve">means activities to eliminate or manage </w:t>
      </w:r>
      <w:r w:rsidR="2B50A954" w:rsidRPr="00B715D4">
        <w:t xml:space="preserve">a </w:t>
      </w:r>
      <w:r w:rsidR="50332554" w:rsidRPr="00B715D4">
        <w:t xml:space="preserve">pest or </w:t>
      </w:r>
      <w:r w:rsidR="23162A14" w:rsidRPr="00B715D4">
        <w:t xml:space="preserve">an </w:t>
      </w:r>
      <w:r w:rsidR="2A9350AE" w:rsidRPr="00B715D4">
        <w:t>unwanted organism</w:t>
      </w:r>
      <w:r w:rsidR="2E72EC87" w:rsidRPr="00B715D4">
        <w:t>.</w:t>
      </w:r>
    </w:p>
    <w:p w14:paraId="6DC6528E" w14:textId="15542A42" w:rsidR="1A24BA8F" w:rsidRPr="00B715D4" w:rsidRDefault="4534DE02" w:rsidP="428E51A9">
      <w:pPr>
        <w:pStyle w:val="BodyText"/>
        <w:rPr>
          <w:rFonts w:asciiTheme="minorHAnsi" w:eastAsiaTheme="majorEastAsia" w:hAnsiTheme="minorHAnsi"/>
          <w:b/>
          <w:bCs/>
        </w:rPr>
      </w:pPr>
      <w:r w:rsidRPr="00B715D4">
        <w:t xml:space="preserve">We consider that the </w:t>
      </w:r>
      <w:r w:rsidR="24045D19" w:rsidRPr="00B715D4">
        <w:t>issue raised by RMLA about the application of the NES-F to coastal wetlands also needs to be addressed</w:t>
      </w:r>
      <w:r w:rsidR="19579DAD" w:rsidRPr="00B715D4">
        <w:t xml:space="preserve">, especially </w:t>
      </w:r>
      <w:r w:rsidR="0CDC4FC6" w:rsidRPr="00B715D4">
        <w:t>considering</w:t>
      </w:r>
      <w:r w:rsidR="24045D19" w:rsidRPr="00B715D4">
        <w:t xml:space="preserve"> the </w:t>
      </w:r>
      <w:r w:rsidR="19579DAD" w:rsidRPr="00B715D4">
        <w:t xml:space="preserve">High Court’s recent ruling that the NES-F also applies to </w:t>
      </w:r>
      <w:r w:rsidR="4742C8A6" w:rsidRPr="00B715D4">
        <w:t xml:space="preserve">natural </w:t>
      </w:r>
      <w:r w:rsidR="19579DAD" w:rsidRPr="00B715D4">
        <w:t>coastal wetlands.</w:t>
      </w:r>
      <w:r w:rsidR="0C3EA99F" w:rsidRPr="00B715D4">
        <w:t xml:space="preserve"> We consider that this can be </w:t>
      </w:r>
      <w:r w:rsidR="18C61658" w:rsidRPr="00B715D4">
        <w:t xml:space="preserve">achieved by including the </w:t>
      </w:r>
      <w:r w:rsidR="333F7BE1" w:rsidRPr="00B715D4">
        <w:t>NPS-FM</w:t>
      </w:r>
      <w:r w:rsidR="18C61658" w:rsidRPr="00B715D4">
        <w:t xml:space="preserve"> definition</w:t>
      </w:r>
      <w:r w:rsidR="60D23AE3" w:rsidRPr="00B715D4">
        <w:rPr>
          <w:b/>
          <w:bCs/>
          <w:i/>
          <w:iCs/>
        </w:rPr>
        <w:t xml:space="preserve"> </w:t>
      </w:r>
      <w:r w:rsidR="60D23AE3" w:rsidRPr="00B715D4">
        <w:t>of restoration in the NES-F but r</w:t>
      </w:r>
      <w:r w:rsidR="320D6AB4" w:rsidRPr="00B715D4">
        <w:t>emoving</w:t>
      </w:r>
      <w:r w:rsidR="60D23AE3" w:rsidRPr="00B715D4">
        <w:t xml:space="preserve"> ‘</w:t>
      </w:r>
      <w:r w:rsidR="320D6AB4" w:rsidRPr="00B715D4">
        <w:t xml:space="preserve">in relation to a </w:t>
      </w:r>
      <w:r w:rsidR="60D23AE3" w:rsidRPr="00B715D4">
        <w:t>natural inland wetland’</w:t>
      </w:r>
      <w:r w:rsidR="18C61658" w:rsidRPr="00B715D4">
        <w:t>.</w:t>
      </w:r>
      <w:r w:rsidR="62DD1A4A" w:rsidRPr="00B715D4">
        <w:t xml:space="preserve"> </w:t>
      </w:r>
      <w:r w:rsidR="79D8573F" w:rsidRPr="00B715D4">
        <w:t xml:space="preserve">This would capture the policy intent that the </w:t>
      </w:r>
      <w:r w:rsidR="60D23AE3" w:rsidRPr="00B715D4">
        <w:t>NES-F also applies to coastal wetlands</w:t>
      </w:r>
      <w:r w:rsidR="7ABBD794" w:rsidRPr="00B715D4">
        <w:t>, while retaining the separate jurisdictions of the NPS-FM over natural inland wetlands and the New Zealand Coastal Policy Statement over</w:t>
      </w:r>
      <w:r w:rsidR="21EDBAEF" w:rsidRPr="00B715D4">
        <w:t xml:space="preserve"> coastal wetlands existing in the </w:t>
      </w:r>
      <w:r w:rsidR="63906DE1" w:rsidRPr="00B715D4">
        <w:t>CMA</w:t>
      </w:r>
      <w:r w:rsidR="487BC4D8" w:rsidRPr="00B715D4">
        <w:t xml:space="preserve"> (see </w:t>
      </w:r>
      <w:hyperlink w:anchor="_Recommendations_51-60" w:history="1">
        <w:r w:rsidR="487BC4D8" w:rsidRPr="00DC7819">
          <w:rPr>
            <w:rStyle w:val="Hyperlink"/>
          </w:rPr>
          <w:t xml:space="preserve">recommendation </w:t>
        </w:r>
        <w:r w:rsidR="00F86AAB" w:rsidRPr="00DC7819">
          <w:rPr>
            <w:rStyle w:val="Hyperlink"/>
          </w:rPr>
          <w:t>52</w:t>
        </w:r>
      </w:hyperlink>
      <w:r w:rsidR="332E3D3E" w:rsidRPr="00B715D4">
        <w:t>)</w:t>
      </w:r>
      <w:r w:rsidR="617F8B4F" w:rsidRPr="00B715D4">
        <w:t>.</w:t>
      </w:r>
    </w:p>
    <w:p w14:paraId="670A650E" w14:textId="39458261" w:rsidR="001873E6" w:rsidRPr="00B715D4" w:rsidRDefault="45CE51EA" w:rsidP="000E2083">
      <w:pPr>
        <w:pStyle w:val="Heading4"/>
      </w:pPr>
      <w:r w:rsidRPr="00B715D4">
        <w:t>W</w:t>
      </w:r>
      <w:r w:rsidR="2A89EDDA" w:rsidRPr="00B715D4">
        <w:t>eed control</w:t>
      </w:r>
      <w:r w:rsidR="61BBF710" w:rsidRPr="00B715D4">
        <w:t xml:space="preserve"> for maintenance purposes</w:t>
      </w:r>
      <w:r w:rsidR="2A89EDDA" w:rsidRPr="00B715D4">
        <w:t xml:space="preserve"> and </w:t>
      </w:r>
      <w:r w:rsidR="5403131D" w:rsidRPr="00B715D4">
        <w:t>b</w:t>
      </w:r>
      <w:r w:rsidR="7F189E17" w:rsidRPr="00B715D4">
        <w:t>iosecurity</w:t>
      </w:r>
    </w:p>
    <w:p w14:paraId="17457900" w14:textId="1901E6FB" w:rsidR="1A24BA8F" w:rsidRPr="00B715D4" w:rsidRDefault="1A24BA8F" w:rsidP="003A031F">
      <w:pPr>
        <w:pStyle w:val="BodyText"/>
        <w:spacing w:before="100" w:after="100"/>
      </w:pPr>
      <w:r w:rsidRPr="00B715D4">
        <w:t xml:space="preserve">We agree with submitters that </w:t>
      </w:r>
      <w:r w:rsidR="7F189E17" w:rsidRPr="00B715D4">
        <w:t xml:space="preserve">weed control </w:t>
      </w:r>
      <w:r w:rsidR="0B6D62A3" w:rsidRPr="00B715D4">
        <w:t xml:space="preserve">for </w:t>
      </w:r>
      <w:r w:rsidR="3EEDB00B" w:rsidRPr="00B715D4">
        <w:t xml:space="preserve">maintenance </w:t>
      </w:r>
      <w:r w:rsidR="0B6D62A3" w:rsidRPr="00B715D4">
        <w:t xml:space="preserve">purposes </w:t>
      </w:r>
      <w:r w:rsidR="64D27405" w:rsidRPr="00B715D4">
        <w:t xml:space="preserve">and </w:t>
      </w:r>
      <w:r w:rsidRPr="00B715D4">
        <w:t>biosecurity</w:t>
      </w:r>
      <w:r w:rsidR="00D768D1" w:rsidRPr="00B715D4">
        <w:t xml:space="preserve"> </w:t>
      </w:r>
      <w:r w:rsidRPr="00B715D4">
        <w:t>should be enabled over a greater area than the lesser of 500</w:t>
      </w:r>
      <w:r w:rsidR="004904F8" w:rsidRPr="00B715D4">
        <w:t xml:space="preserve"> square metres</w:t>
      </w:r>
      <w:r w:rsidRPr="00B715D4">
        <w:rPr>
          <w:vertAlign w:val="superscript"/>
        </w:rPr>
        <w:t xml:space="preserve"> </w:t>
      </w:r>
      <w:r w:rsidRPr="00B715D4">
        <w:t>or 10</w:t>
      </w:r>
      <w:r w:rsidR="004904F8" w:rsidRPr="00B715D4">
        <w:t xml:space="preserve"> percent</w:t>
      </w:r>
      <w:r w:rsidRPr="00B715D4">
        <w:t xml:space="preserve"> of the size of the </w:t>
      </w:r>
      <w:r w:rsidR="6D7469BD" w:rsidRPr="00B715D4">
        <w:t xml:space="preserve">natural </w:t>
      </w:r>
      <w:r w:rsidRPr="00B715D4">
        <w:t>wetland. We also agree it is important to have controls on those activities.</w:t>
      </w:r>
      <w:r w:rsidR="119994F8" w:rsidRPr="00B715D4">
        <w:t xml:space="preserve"> However, we do not consider that the same exemption from the area thresholds should apply to other activities</w:t>
      </w:r>
      <w:r w:rsidR="4B9D0167" w:rsidRPr="00B715D4">
        <w:t>,</w:t>
      </w:r>
      <w:r w:rsidR="119994F8" w:rsidRPr="00B715D4">
        <w:t xml:space="preserve"> such as earthworks</w:t>
      </w:r>
      <w:r w:rsidR="2DBAE017" w:rsidRPr="00B715D4">
        <w:t>,</w:t>
      </w:r>
      <w:r w:rsidR="119994F8" w:rsidRPr="00B715D4">
        <w:t xml:space="preserve"> because </w:t>
      </w:r>
      <w:r w:rsidR="7674545C" w:rsidRPr="00B715D4">
        <w:t>when these activities are undertake</w:t>
      </w:r>
      <w:r w:rsidR="725CB801" w:rsidRPr="00B715D4">
        <w:t>n</w:t>
      </w:r>
      <w:r w:rsidR="7674545C" w:rsidRPr="00B715D4">
        <w:t xml:space="preserve"> on a broad </w:t>
      </w:r>
      <w:proofErr w:type="gramStart"/>
      <w:r w:rsidR="7674545C" w:rsidRPr="00B715D4">
        <w:t>scale</w:t>
      </w:r>
      <w:proofErr w:type="gramEnd"/>
      <w:r w:rsidR="7674545C" w:rsidRPr="00B715D4">
        <w:t xml:space="preserve"> they are more likely to have adverse effects on a natural wetland.</w:t>
      </w:r>
    </w:p>
    <w:p w14:paraId="77A0F35D" w14:textId="7C21FA2E" w:rsidR="524FF23F" w:rsidRPr="00B715D4" w:rsidRDefault="63913687" w:rsidP="003A031F">
      <w:pPr>
        <w:pStyle w:val="BodyText"/>
        <w:spacing w:before="100" w:after="100"/>
      </w:pPr>
      <w:r w:rsidRPr="00B715D4">
        <w:t>We recommend that p</w:t>
      </w:r>
      <w:r w:rsidR="7F189E17" w:rsidRPr="00B715D4">
        <w:t xml:space="preserve">ermitted activity status for </w:t>
      </w:r>
      <w:r w:rsidR="252BD3DD" w:rsidRPr="00B715D4">
        <w:t>weed control</w:t>
      </w:r>
      <w:r w:rsidR="6E161D7A" w:rsidRPr="00B715D4">
        <w:t xml:space="preserve"> for maintenance purposes</w:t>
      </w:r>
      <w:r w:rsidR="7F189E17" w:rsidRPr="00B715D4">
        <w:t xml:space="preserve"> beyond th</w:t>
      </w:r>
      <w:r w:rsidR="251732C8" w:rsidRPr="00B715D4">
        <w:t>e</w:t>
      </w:r>
      <w:r w:rsidR="7F189E17" w:rsidRPr="00B715D4">
        <w:t xml:space="preserve"> area threshold be confined to the removal of weeds using handheld machinery. </w:t>
      </w:r>
      <w:r w:rsidR="57FDEF41" w:rsidRPr="00B715D4">
        <w:t xml:space="preserve">If </w:t>
      </w:r>
      <w:r w:rsidR="00BF1F8D" w:rsidRPr="00B715D4">
        <w:rPr>
          <w:spacing w:val="-2"/>
        </w:rPr>
        <w:t xml:space="preserve">the </w:t>
      </w:r>
      <w:r w:rsidR="07040E6D" w:rsidRPr="00B715D4">
        <w:rPr>
          <w:spacing w:val="-2"/>
        </w:rPr>
        <w:t xml:space="preserve">proposal was to undertake </w:t>
      </w:r>
      <w:r w:rsidR="00BF1F8D" w:rsidRPr="00B715D4">
        <w:rPr>
          <w:spacing w:val="-2"/>
        </w:rPr>
        <w:t>vegetation c</w:t>
      </w:r>
      <w:r w:rsidR="3FBE5874" w:rsidRPr="00B715D4">
        <w:rPr>
          <w:spacing w:val="-2"/>
        </w:rPr>
        <w:t>learance for weed control</w:t>
      </w:r>
      <w:r w:rsidR="6CA94F31" w:rsidRPr="00B715D4">
        <w:rPr>
          <w:spacing w:val="-2"/>
        </w:rPr>
        <w:t xml:space="preserve"> for </w:t>
      </w:r>
      <w:r w:rsidR="3FBE5874" w:rsidRPr="00B715D4">
        <w:rPr>
          <w:spacing w:val="-2"/>
        </w:rPr>
        <w:t>maintenance purposes</w:t>
      </w:r>
      <w:r w:rsidR="00BF1F8D" w:rsidRPr="00B715D4">
        <w:t xml:space="preserve"> with </w:t>
      </w:r>
      <w:r w:rsidR="57FDEF41" w:rsidRPr="00B715D4">
        <w:t>non-handheld machinery</w:t>
      </w:r>
      <w:r w:rsidR="759AFCE4" w:rsidRPr="00B715D4">
        <w:t xml:space="preserve"> over</w:t>
      </w:r>
      <w:r w:rsidR="57FDEF41" w:rsidRPr="00B715D4">
        <w:t xml:space="preserve"> an area greater than 500</w:t>
      </w:r>
      <w:r w:rsidR="00A65236" w:rsidRPr="00B715D4">
        <w:t xml:space="preserve"> square metres</w:t>
      </w:r>
      <w:r w:rsidR="2F29106B" w:rsidRPr="00B715D4">
        <w:rPr>
          <w:vertAlign w:val="superscript"/>
        </w:rPr>
        <w:t xml:space="preserve"> </w:t>
      </w:r>
      <w:r w:rsidR="09813A88" w:rsidRPr="00B715D4">
        <w:t>or 10</w:t>
      </w:r>
      <w:r w:rsidR="00A65236" w:rsidRPr="00B715D4">
        <w:t xml:space="preserve"> percent</w:t>
      </w:r>
      <w:r w:rsidR="09813A88" w:rsidRPr="00B715D4">
        <w:t xml:space="preserve"> of the natural wetland, t</w:t>
      </w:r>
      <w:r w:rsidR="2F29106B" w:rsidRPr="00B715D4">
        <w:t>hen a restoration plan w</w:t>
      </w:r>
      <w:r w:rsidR="169D5413" w:rsidRPr="00B715D4">
        <w:t>ou</w:t>
      </w:r>
      <w:r w:rsidR="2F29106B" w:rsidRPr="00B715D4">
        <w:t>l</w:t>
      </w:r>
      <w:r w:rsidR="0716DCC6" w:rsidRPr="00B715D4">
        <w:t>d</w:t>
      </w:r>
      <w:r w:rsidR="2F29106B" w:rsidRPr="00B715D4">
        <w:t xml:space="preserve"> be required</w:t>
      </w:r>
      <w:r w:rsidR="00EF6E0D">
        <w:t xml:space="preserve"> (see </w:t>
      </w:r>
      <w:hyperlink w:anchor="_Restoration_plans_–" w:history="1">
        <w:r w:rsidR="005260B9" w:rsidRPr="005260B9">
          <w:rPr>
            <w:rStyle w:val="Hyperlink"/>
          </w:rPr>
          <w:t>Restoration plans – scope and approval</w:t>
        </w:r>
      </w:hyperlink>
      <w:r w:rsidR="00EF6E0D">
        <w:t>)</w:t>
      </w:r>
      <w:r w:rsidR="15174214" w:rsidRPr="00B715D4">
        <w:t>. O</w:t>
      </w:r>
      <w:r w:rsidR="22647B0F" w:rsidRPr="00B715D4">
        <w:t>therwise, the</w:t>
      </w:r>
      <w:r w:rsidR="69916D31" w:rsidRPr="00B715D4">
        <w:t xml:space="preserve"> activity</w:t>
      </w:r>
      <w:r w:rsidR="22647B0F" w:rsidRPr="00B715D4">
        <w:t xml:space="preserve"> w</w:t>
      </w:r>
      <w:r w:rsidR="3B194C81" w:rsidRPr="00B715D4">
        <w:t>ou</w:t>
      </w:r>
      <w:r w:rsidR="22647B0F" w:rsidRPr="00B715D4">
        <w:t>l</w:t>
      </w:r>
      <w:r w:rsidR="335A4FA7" w:rsidRPr="00B715D4">
        <w:t>d</w:t>
      </w:r>
      <w:r w:rsidR="22647B0F" w:rsidRPr="00B715D4">
        <w:t xml:space="preserve"> default to restricted discretionary status under regulation 39.</w:t>
      </w:r>
      <w:r w:rsidR="2D52C528" w:rsidRPr="00B715D4">
        <w:t xml:space="preserve"> We consider that this is an appropriate protection against any inadvertent effects of large scale weed control activities</w:t>
      </w:r>
      <w:r w:rsidR="1E78C384" w:rsidRPr="00B715D4">
        <w:t xml:space="preserve"> where large machinery is </w:t>
      </w:r>
      <w:r w:rsidR="00A65236" w:rsidRPr="00B715D4">
        <w:t xml:space="preserve">used, </w:t>
      </w:r>
      <w:r w:rsidR="1E78C384" w:rsidRPr="00B715D4">
        <w:t>i</w:t>
      </w:r>
      <w:r w:rsidR="44285D1D" w:rsidRPr="00B715D4">
        <w:t>ncluding</w:t>
      </w:r>
      <w:r w:rsidR="1E78C384" w:rsidRPr="00B715D4">
        <w:t xml:space="preserve"> land disturbance from </w:t>
      </w:r>
      <w:r w:rsidR="5CA1D624" w:rsidRPr="00B715D4">
        <w:t>vehicle use</w:t>
      </w:r>
      <w:r w:rsidR="2D52C528" w:rsidRPr="00B715D4">
        <w:t>.</w:t>
      </w:r>
    </w:p>
    <w:p w14:paraId="718E1ADA" w14:textId="454D85B2" w:rsidR="1A24BA8F" w:rsidRPr="00B715D4" w:rsidRDefault="6BADAC81" w:rsidP="003A031F">
      <w:pPr>
        <w:pStyle w:val="BodyText"/>
        <w:spacing w:before="100" w:after="100"/>
      </w:pPr>
      <w:r w:rsidRPr="00B715D4">
        <w:t xml:space="preserve">We consider that biosecurity should be </w:t>
      </w:r>
      <w:r w:rsidR="49385AD4" w:rsidRPr="00B715D4">
        <w:t>a permitted activity beyond the 500</w:t>
      </w:r>
      <w:r w:rsidR="00A65236" w:rsidRPr="00B715D4">
        <w:t xml:space="preserve"> square metres</w:t>
      </w:r>
      <w:r w:rsidR="49385AD4" w:rsidRPr="00B715D4">
        <w:t xml:space="preserve"> or 10</w:t>
      </w:r>
      <w:r w:rsidR="00A65236" w:rsidRPr="00B715D4">
        <w:t xml:space="preserve"> per cent</w:t>
      </w:r>
      <w:r w:rsidR="49385AD4" w:rsidRPr="00B715D4">
        <w:t xml:space="preserve"> area threshold regardless of</w:t>
      </w:r>
      <w:r w:rsidRPr="00B715D4">
        <w:t xml:space="preserve"> what machinery is </w:t>
      </w:r>
      <w:r w:rsidR="00A65236" w:rsidRPr="00B715D4">
        <w:t>used</w:t>
      </w:r>
      <w:r w:rsidR="461C3FEA" w:rsidRPr="00B715D4">
        <w:t>. This is because the</w:t>
      </w:r>
      <w:r w:rsidR="1A24BA8F" w:rsidRPr="00B715D4">
        <w:t xml:space="preserve"> proposed definition of biosecurity limits the scope of biosecurity activities to plants listed in a pest management plan, or unwanted organisms listed in the Biosecurity Act. This will mitigate concerns raised by submitters about the scope of these activities</w:t>
      </w:r>
      <w:r w:rsidR="6516AD0D" w:rsidRPr="00B715D4">
        <w:t xml:space="preserve"> because the activities are tied</w:t>
      </w:r>
      <w:r w:rsidR="00A608C6" w:rsidRPr="00B715D4">
        <w:t> </w:t>
      </w:r>
      <w:r w:rsidR="6516AD0D" w:rsidRPr="00B715D4">
        <w:t>to defined biosecurity objectives</w:t>
      </w:r>
      <w:r w:rsidR="7F189E17" w:rsidRPr="00B715D4">
        <w:t xml:space="preserve">. We consider that </w:t>
      </w:r>
      <w:r w:rsidR="79512893" w:rsidRPr="00B715D4">
        <w:t>biosecurity applies to exotic vegetation clearance and any indigenous vegetation clearance d</w:t>
      </w:r>
      <w:r w:rsidR="627054A0" w:rsidRPr="00B715D4">
        <w:t>e</w:t>
      </w:r>
      <w:r w:rsidR="79512893" w:rsidRPr="00B715D4">
        <w:t>monstrably necessary to carry out the biosecurity operation.</w:t>
      </w:r>
    </w:p>
    <w:p w14:paraId="07F11724" w14:textId="01BA8ED6" w:rsidR="00B87D03" w:rsidRPr="00B715D4" w:rsidRDefault="7F189E17" w:rsidP="003A031F">
      <w:pPr>
        <w:pStyle w:val="BodyText"/>
        <w:spacing w:before="100" w:after="100"/>
      </w:pPr>
      <w:r w:rsidRPr="00B715D4">
        <w:t>B</w:t>
      </w:r>
      <w:r w:rsidR="1ECA3FE1" w:rsidRPr="00B715D4">
        <w:t>oth maintenance (weed control) and b</w:t>
      </w:r>
      <w:r w:rsidRPr="00B715D4">
        <w:t>iosecurity activities would still need to comply with the general conditions in regulation 55 (which includes requirement to notify the relevant regional council(s)). The general conditions will be an important check and balance on any unintended consequences of vegetation removal</w:t>
      </w:r>
      <w:r w:rsidR="072C8160" w:rsidRPr="00B715D4">
        <w:t xml:space="preserve"> for both activities</w:t>
      </w:r>
      <w:r w:rsidRPr="00B715D4">
        <w:t xml:space="preserve">. </w:t>
      </w:r>
      <w:r w:rsidR="67A27A79" w:rsidRPr="00B715D4">
        <w:t>Council notification</w:t>
      </w:r>
      <w:r w:rsidRPr="00B715D4">
        <w:t xml:space="preserve"> will also ensure </w:t>
      </w:r>
      <w:r w:rsidRPr="00B715D4">
        <w:rPr>
          <w:spacing w:val="-2"/>
        </w:rPr>
        <w:lastRenderedPageBreak/>
        <w:t>that the activit</w:t>
      </w:r>
      <w:r w:rsidR="33175ACC" w:rsidRPr="00B715D4">
        <w:rPr>
          <w:spacing w:val="-2"/>
        </w:rPr>
        <w:t>ies</w:t>
      </w:r>
      <w:r w:rsidRPr="00B715D4">
        <w:rPr>
          <w:spacing w:val="-2"/>
        </w:rPr>
        <w:t xml:space="preserve"> do not conflict with any other consented activities within the natural wetland </w:t>
      </w:r>
      <w:r w:rsidR="00A65236" w:rsidRPr="00B715D4">
        <w:rPr>
          <w:spacing w:val="-2"/>
        </w:rPr>
        <w:t>(</w:t>
      </w:r>
      <w:proofErr w:type="spellStart"/>
      <w:r w:rsidRPr="00B715D4">
        <w:rPr>
          <w:spacing w:val="-2"/>
        </w:rPr>
        <w:t>eg</w:t>
      </w:r>
      <w:proofErr w:type="spellEnd"/>
      <w:r w:rsidRPr="00B715D4">
        <w:rPr>
          <w:spacing w:val="-2"/>
        </w:rPr>
        <w:t>, the planting of exotic species to strengthen or re-enforce a bank to reduce sedimentation</w:t>
      </w:r>
      <w:r w:rsidR="00A65236" w:rsidRPr="00B715D4">
        <w:rPr>
          <w:spacing w:val="-2"/>
        </w:rPr>
        <w:t>)</w:t>
      </w:r>
      <w:r w:rsidRPr="00B715D4">
        <w:rPr>
          <w:spacing w:val="-2"/>
        </w:rPr>
        <w:t>.</w:t>
      </w:r>
    </w:p>
    <w:p w14:paraId="707648DD" w14:textId="56FE5CA5" w:rsidR="7060298D" w:rsidRPr="00B715D4" w:rsidRDefault="1A24BA8F" w:rsidP="00153514">
      <w:pPr>
        <w:pStyle w:val="BodyText"/>
      </w:pPr>
      <w:r w:rsidRPr="00B715D4">
        <w:t xml:space="preserve">Biosecurity and weed control activities that do not meet the requirements </w:t>
      </w:r>
      <w:r w:rsidR="008415B2" w:rsidRPr="00B715D4">
        <w:t>in r</w:t>
      </w:r>
      <w:r w:rsidR="2ABF5458" w:rsidRPr="00B715D4">
        <w:t xml:space="preserve">egulation </w:t>
      </w:r>
      <w:r w:rsidR="008415B2" w:rsidRPr="00B715D4">
        <w:t xml:space="preserve">55 </w:t>
      </w:r>
      <w:r w:rsidR="002A7CEE" w:rsidRPr="00B715D4">
        <w:t>c</w:t>
      </w:r>
      <w:r w:rsidRPr="00B715D4">
        <w:t xml:space="preserve">ould </w:t>
      </w:r>
      <w:r w:rsidR="002A7CEE" w:rsidRPr="00B715D4">
        <w:t xml:space="preserve">still </w:t>
      </w:r>
      <w:r w:rsidRPr="00B715D4">
        <w:t xml:space="preserve">be a permitted activity </w:t>
      </w:r>
      <w:r w:rsidR="00C25D2A" w:rsidRPr="00B715D4">
        <w:t xml:space="preserve">under the </w:t>
      </w:r>
      <w:r w:rsidRPr="00B715D4">
        <w:t xml:space="preserve">proposal </w:t>
      </w:r>
      <w:r w:rsidR="005F0F8D" w:rsidRPr="00B715D4">
        <w:t>for</w:t>
      </w:r>
      <w:r w:rsidRPr="00B715D4">
        <w:t xml:space="preserve"> a restoration plan </w:t>
      </w:r>
      <w:r w:rsidR="554EB3F7" w:rsidRPr="00B715D4">
        <w:t>s</w:t>
      </w:r>
      <w:r w:rsidR="00C04FDF" w:rsidRPr="00B715D4">
        <w:t>et out</w:t>
      </w:r>
      <w:r w:rsidR="554EB3F7" w:rsidRPr="00B715D4">
        <w:t xml:space="preserve"> below</w:t>
      </w:r>
      <w:r w:rsidRPr="00B715D4">
        <w:t>. Otherwise, they will default to restricted discretionary status under</w:t>
      </w:r>
      <w:r w:rsidR="00153514" w:rsidRPr="00B715D4">
        <w:t> </w:t>
      </w:r>
      <w:r w:rsidRPr="00B715D4">
        <w:t>regulation 39.</w:t>
      </w:r>
    </w:p>
    <w:p w14:paraId="2EFA7899" w14:textId="3E90569B" w:rsidR="00B87D03" w:rsidRPr="00B715D4" w:rsidRDefault="2810CA05" w:rsidP="00153514">
      <w:pPr>
        <w:pStyle w:val="Heading4"/>
      </w:pPr>
      <w:bookmarkStart w:id="50" w:name="_Restoration_plans_–"/>
      <w:bookmarkEnd w:id="50"/>
      <w:r w:rsidRPr="00B715D4">
        <w:t>R</w:t>
      </w:r>
      <w:r w:rsidR="005839C0" w:rsidRPr="00B715D4">
        <w:t>estoration</w:t>
      </w:r>
      <w:r w:rsidR="00B87D03" w:rsidRPr="00B715D4">
        <w:t xml:space="preserve"> plans</w:t>
      </w:r>
      <w:r w:rsidR="0086070C" w:rsidRPr="00B715D4">
        <w:t xml:space="preserve"> – scope and </w:t>
      </w:r>
      <w:r w:rsidR="007F3B93" w:rsidRPr="00B715D4">
        <w:t>approval</w:t>
      </w:r>
    </w:p>
    <w:p w14:paraId="058200BD" w14:textId="61351F4F" w:rsidR="00946F31" w:rsidRPr="00B715D4" w:rsidRDefault="03C6366E" w:rsidP="00153514">
      <w:pPr>
        <w:pStyle w:val="BodyText"/>
      </w:pPr>
      <w:r w:rsidRPr="00B715D4">
        <w:t xml:space="preserve">The wide range of views in the submissions demonstrate the difficulty of defining </w:t>
      </w:r>
      <w:r w:rsidR="1680E5C3" w:rsidRPr="00B715D4">
        <w:t xml:space="preserve">in regulations </w:t>
      </w:r>
      <w:r w:rsidRPr="00B715D4">
        <w:t>which activities will benefit a wetland in the long</w:t>
      </w:r>
      <w:r w:rsidR="000B63C8" w:rsidRPr="00B715D4">
        <w:t xml:space="preserve"> </w:t>
      </w:r>
      <w:r w:rsidRPr="00B715D4">
        <w:t xml:space="preserve">term and which will have unacceptable negative effects. </w:t>
      </w:r>
      <w:r w:rsidR="04DAF1A0" w:rsidRPr="00B715D4">
        <w:t xml:space="preserve">Submitters also had a broad range of views on the restoration </w:t>
      </w:r>
      <w:r w:rsidR="04DAF1A0" w:rsidRPr="00B715D4">
        <w:rPr>
          <w:spacing w:val="-2"/>
        </w:rPr>
        <w:t>plan process</w:t>
      </w:r>
      <w:r w:rsidR="5FA9A842" w:rsidRPr="00B715D4">
        <w:rPr>
          <w:spacing w:val="-2"/>
        </w:rPr>
        <w:t xml:space="preserve"> – both what was meant by the proposals and what settings they would like to see.</w:t>
      </w:r>
      <w:r w:rsidR="5FA9A842" w:rsidRPr="00B715D4">
        <w:t xml:space="preserve"> </w:t>
      </w:r>
    </w:p>
    <w:p w14:paraId="492F77BE" w14:textId="751BA3DB" w:rsidR="00E85E96" w:rsidRPr="00B715D4" w:rsidRDefault="7148AF25" w:rsidP="00153514">
      <w:pPr>
        <w:pStyle w:val="BodyText"/>
      </w:pPr>
      <w:r w:rsidRPr="00B715D4">
        <w:t>We</w:t>
      </w:r>
      <w:r w:rsidR="7CADAB25" w:rsidRPr="00B715D4">
        <w:t xml:space="preserve"> consider that the ability to undertake </w:t>
      </w:r>
      <w:r w:rsidR="003146AE" w:rsidRPr="00B715D4">
        <w:t xml:space="preserve">weed control </w:t>
      </w:r>
      <w:r w:rsidR="00442AB4" w:rsidRPr="00B715D4">
        <w:t xml:space="preserve">for maintenance </w:t>
      </w:r>
      <w:r w:rsidR="00747408" w:rsidRPr="00B715D4">
        <w:t xml:space="preserve">and biosecurity </w:t>
      </w:r>
      <w:r w:rsidR="00442AB4" w:rsidRPr="00B715D4">
        <w:t>purposes</w:t>
      </w:r>
      <w:r w:rsidR="7CADAB25" w:rsidRPr="00B715D4">
        <w:t xml:space="preserve"> over an area </w:t>
      </w:r>
      <w:r w:rsidR="4E08A4A0" w:rsidRPr="00B715D4">
        <w:t>greater than 500</w:t>
      </w:r>
      <w:r w:rsidR="000B63C8" w:rsidRPr="00B715D4">
        <w:t xml:space="preserve"> square metres</w:t>
      </w:r>
      <w:r w:rsidR="4E08A4A0" w:rsidRPr="00B715D4">
        <w:t xml:space="preserve"> or 10</w:t>
      </w:r>
      <w:r w:rsidR="000B63C8" w:rsidRPr="00B715D4">
        <w:t xml:space="preserve"> percent</w:t>
      </w:r>
      <w:r w:rsidR="4E08A4A0" w:rsidRPr="00B715D4">
        <w:t xml:space="preserve"> of a natural wetland area</w:t>
      </w:r>
      <w:r w:rsidR="001140E8">
        <w:t> </w:t>
      </w:r>
      <w:r w:rsidR="41DBF3DE" w:rsidRPr="00B715D4">
        <w:t>as a permitted activity</w:t>
      </w:r>
      <w:r w:rsidR="287E5920" w:rsidRPr="00B715D4">
        <w:t xml:space="preserve"> </w:t>
      </w:r>
      <w:r w:rsidR="17A772C2" w:rsidRPr="00B715D4">
        <w:t xml:space="preserve">(as discussed in the section above) </w:t>
      </w:r>
      <w:r w:rsidR="287E5920" w:rsidRPr="00B715D4">
        <w:t>should apply to restoration as</w:t>
      </w:r>
      <w:r w:rsidR="001140E8">
        <w:t> </w:t>
      </w:r>
      <w:r w:rsidR="287E5920" w:rsidRPr="00B715D4">
        <w:t>well</w:t>
      </w:r>
      <w:r w:rsidR="75E8E86D" w:rsidRPr="00B715D4">
        <w:t xml:space="preserve"> as</w:t>
      </w:r>
      <w:r w:rsidR="00153514" w:rsidRPr="00B715D4">
        <w:t> </w:t>
      </w:r>
      <w:r w:rsidR="21C132DB" w:rsidRPr="00B715D4">
        <w:t>weed control</w:t>
      </w:r>
      <w:r w:rsidR="1EA79CD7" w:rsidRPr="00B715D4">
        <w:t xml:space="preserve"> for maintenance purposes</w:t>
      </w:r>
      <w:r w:rsidR="75E8E86D" w:rsidRPr="00B715D4">
        <w:t xml:space="preserve"> and biosecurity. We propose that an</w:t>
      </w:r>
      <w:r w:rsidR="287E5920" w:rsidRPr="00B715D4">
        <w:t xml:space="preserve"> </w:t>
      </w:r>
      <w:r w:rsidR="140F1D43" w:rsidRPr="00B715D4">
        <w:t>effective way to enable this, while ensuring that</w:t>
      </w:r>
      <w:r w:rsidR="152A8E2B" w:rsidRPr="00B715D4">
        <w:t xml:space="preserve"> controls remain where appropriate</w:t>
      </w:r>
      <w:r w:rsidR="43C2F5A4" w:rsidRPr="00B715D4">
        <w:t>,</w:t>
      </w:r>
      <w:r w:rsidR="152A8E2B" w:rsidRPr="00B715D4">
        <w:t xml:space="preserve"> is to </w:t>
      </w:r>
      <w:r w:rsidR="000B63C8" w:rsidRPr="00B715D4">
        <w:t xml:space="preserve">use </w:t>
      </w:r>
      <w:r w:rsidR="152A8E2B" w:rsidRPr="00B715D4">
        <w:t>restoration plans. We propose that vegetation clearance over an area greater than 500</w:t>
      </w:r>
      <w:r w:rsidR="001140E8">
        <w:t> </w:t>
      </w:r>
      <w:r w:rsidR="000B63C8" w:rsidRPr="00B715D4">
        <w:t>square metres</w:t>
      </w:r>
      <w:r w:rsidR="6600C809" w:rsidRPr="00B715D4">
        <w:t xml:space="preserve"> or 10</w:t>
      </w:r>
      <w:r w:rsidR="00153514" w:rsidRPr="00B715D4">
        <w:t> </w:t>
      </w:r>
      <w:r w:rsidR="000B63C8" w:rsidRPr="00B715D4">
        <w:t>percent</w:t>
      </w:r>
      <w:r w:rsidR="6600C809" w:rsidRPr="00B715D4">
        <w:t xml:space="preserve"> of the natural wetland be a permitted activity </w:t>
      </w:r>
      <w:r w:rsidR="4E08A4A0" w:rsidRPr="00B715D4">
        <w:t>where a restoration</w:t>
      </w:r>
      <w:r w:rsidR="145C8413" w:rsidRPr="00B715D4">
        <w:t xml:space="preserve"> plan, addressing the relevant matters in the existing schedule 2 to the NES-F</w:t>
      </w:r>
      <w:r w:rsidR="28A9124F" w:rsidRPr="00B715D4">
        <w:t>,</w:t>
      </w:r>
      <w:r w:rsidR="074B26D3" w:rsidRPr="00B715D4">
        <w:t xml:space="preserve"> is in place</w:t>
      </w:r>
      <w:r w:rsidR="157A1A2A" w:rsidRPr="00B715D4">
        <w:t>,</w:t>
      </w:r>
      <w:r w:rsidR="074B26D3" w:rsidRPr="00B715D4">
        <w:t xml:space="preserve"> and </w:t>
      </w:r>
      <w:r w:rsidR="28A9124F" w:rsidRPr="00B715D4">
        <w:t>provided that the</w:t>
      </w:r>
      <w:r w:rsidR="00153514" w:rsidRPr="00B715D4">
        <w:t> </w:t>
      </w:r>
      <w:r w:rsidR="71307FAB" w:rsidRPr="00B715D4">
        <w:t>activity is assessed against the relevant parts of the existing general conditions in regulation 55</w:t>
      </w:r>
      <w:r w:rsidR="617665C1" w:rsidRPr="00B715D4">
        <w:t>.</w:t>
      </w:r>
    </w:p>
    <w:p w14:paraId="7DA49309" w14:textId="1C4D850B" w:rsidR="00656469" w:rsidRPr="00B715D4" w:rsidRDefault="494F27F8" w:rsidP="00153514">
      <w:pPr>
        <w:pStyle w:val="BodyText"/>
        <w:rPr>
          <w:rFonts w:eastAsia="Calibri" w:cs="Calibri"/>
        </w:rPr>
      </w:pPr>
      <w:r w:rsidRPr="00B715D4">
        <w:t xml:space="preserve">Some submitters requested that the scope of restoration plans should also enable activities intended for other purposes such as land drainage, catchment management, </w:t>
      </w:r>
      <w:proofErr w:type="gramStart"/>
      <w:r w:rsidRPr="00B715D4">
        <w:t>horticulture</w:t>
      </w:r>
      <w:proofErr w:type="gramEnd"/>
      <w:r w:rsidRPr="00B715D4">
        <w:t xml:space="preserve"> or recreational use. Inclusion of those types of activities was not consulted on, and the content of some submissions suggested that they would have opposed it if it had been consulted on. </w:t>
      </w:r>
      <w:r w:rsidR="00920596" w:rsidRPr="00B715D4">
        <w:t xml:space="preserve">We do not recommend </w:t>
      </w:r>
      <w:r w:rsidR="00676E84" w:rsidRPr="00B715D4">
        <w:t xml:space="preserve">extending restoration plans to cover these </w:t>
      </w:r>
      <w:r w:rsidR="00C229D2" w:rsidRPr="00B715D4">
        <w:t xml:space="preserve">things. </w:t>
      </w:r>
      <w:r w:rsidRPr="00B715D4">
        <w:t xml:space="preserve">For similar reasons, we do not consider that it would be appropriate to remove the area constraints currently set out in the NES-F </w:t>
      </w:r>
      <w:r w:rsidR="06EF6063" w:rsidRPr="00B715D4">
        <w:t xml:space="preserve">for </w:t>
      </w:r>
      <w:r w:rsidRPr="00B715D4">
        <w:t xml:space="preserve">earthworks or the damming, </w:t>
      </w:r>
      <w:proofErr w:type="gramStart"/>
      <w:r w:rsidRPr="00B715D4">
        <w:t>diversion</w:t>
      </w:r>
      <w:proofErr w:type="gramEnd"/>
      <w:r w:rsidRPr="00B715D4">
        <w:t xml:space="preserve"> or discharge of water for restoration purposes. The effects of these activities on a broad area of natural wetland are far more likely to result in a negative effect than ve</w:t>
      </w:r>
      <w:r w:rsidR="005D59AC" w:rsidRPr="00B715D4">
        <w:t>getation clearance</w:t>
      </w:r>
      <w:r w:rsidR="00F27C67" w:rsidRPr="00B715D4">
        <w:t>;</w:t>
      </w:r>
      <w:r w:rsidR="005D59AC" w:rsidRPr="00B715D4">
        <w:t xml:space="preserve"> it is </w:t>
      </w:r>
      <w:r w:rsidRPr="00B715D4">
        <w:t xml:space="preserve">therefore appropriate that they remain </w:t>
      </w:r>
      <w:r w:rsidR="5BF37908" w:rsidRPr="00B715D4">
        <w:t>r</w:t>
      </w:r>
      <w:r w:rsidR="53E3F47D" w:rsidRPr="00B715D4">
        <w:t xml:space="preserve">estricted </w:t>
      </w:r>
      <w:r w:rsidR="5EFAF2DD" w:rsidRPr="00B715D4">
        <w:t>dis</w:t>
      </w:r>
      <w:r w:rsidR="53E3F47D" w:rsidRPr="00B715D4">
        <w:t>cretionary.</w:t>
      </w:r>
      <w:r w:rsidR="0098205B">
        <w:t xml:space="preserve"> </w:t>
      </w:r>
    </w:p>
    <w:p w14:paraId="2CB8DC20" w14:textId="3C834DBF" w:rsidR="00E41A80" w:rsidRPr="00B715D4" w:rsidRDefault="00E41A80" w:rsidP="004A6F79">
      <w:pPr>
        <w:pStyle w:val="Heading4"/>
      </w:pPr>
      <w:r w:rsidRPr="00B715D4">
        <w:t xml:space="preserve">Size constraints set out in </w:t>
      </w:r>
      <w:r w:rsidR="36F97EEE" w:rsidRPr="00B715D4">
        <w:t>regulation</w:t>
      </w:r>
      <w:r w:rsidRPr="00B715D4">
        <w:t xml:space="preserve"> 38 </w:t>
      </w:r>
      <w:r w:rsidR="36F97EEE" w:rsidRPr="00B715D4">
        <w:t>(</w:t>
      </w:r>
      <w:r w:rsidRPr="00B715D4">
        <w:t>permitted activities for</w:t>
      </w:r>
      <w:r w:rsidR="001140E8">
        <w:t> </w:t>
      </w:r>
      <w:r w:rsidRPr="00B715D4">
        <w:t>restoration purposes</w:t>
      </w:r>
      <w:r w:rsidR="36F97EEE" w:rsidRPr="00B715D4">
        <w:t>)</w:t>
      </w:r>
    </w:p>
    <w:p w14:paraId="1BE31CA9" w14:textId="1B27E7F9" w:rsidR="7E2EA780" w:rsidRPr="00B715D4" w:rsidRDefault="7A263A19" w:rsidP="00153514">
      <w:pPr>
        <w:pStyle w:val="BodyText"/>
      </w:pPr>
      <w:r w:rsidRPr="00B715D4">
        <w:t xml:space="preserve">We anticipate that </w:t>
      </w:r>
      <w:r w:rsidR="00F27C67" w:rsidRPr="00B715D4">
        <w:t xml:space="preserve">permitting </w:t>
      </w:r>
      <w:r w:rsidR="7504B66D" w:rsidRPr="00B715D4">
        <w:t>restoration</w:t>
      </w:r>
      <w:r w:rsidR="723E0531" w:rsidRPr="00B715D4">
        <w:t>, maintenance and biosecurity activities</w:t>
      </w:r>
      <w:r w:rsidR="7504B66D" w:rsidRPr="00B715D4">
        <w:t xml:space="preserve"> w</w:t>
      </w:r>
      <w:r w:rsidR="741C6CAE" w:rsidRPr="00B715D4">
        <w:t>ith the checks and balances discussed above will, in part, address issues raised by submitters on the siz</w:t>
      </w:r>
      <w:r w:rsidR="382F3F01" w:rsidRPr="00B715D4">
        <w:t>e constraints on permitted restoration activities (set out in r</w:t>
      </w:r>
      <w:r w:rsidR="0A934BB6" w:rsidRPr="00B715D4">
        <w:t>egulation</w:t>
      </w:r>
      <w:r w:rsidR="382F3F01" w:rsidRPr="00B715D4">
        <w:t xml:space="preserve"> </w:t>
      </w:r>
      <w:r w:rsidR="11ABFE47" w:rsidRPr="00B715D4">
        <w:t>3</w:t>
      </w:r>
      <w:r w:rsidR="382F3F01" w:rsidRPr="00B715D4">
        <w:t>8 of the NES-F). However, we remain of the opinion that where activities do not meet the requireme</w:t>
      </w:r>
      <w:r w:rsidR="3DDC5A5B" w:rsidRPr="00B715D4">
        <w:t>nts set out</w:t>
      </w:r>
      <w:r w:rsidR="00153514" w:rsidRPr="00B715D4">
        <w:t> </w:t>
      </w:r>
      <w:r w:rsidR="3DDC5A5B" w:rsidRPr="00B715D4">
        <w:t>above, the size constraints set out in r</w:t>
      </w:r>
      <w:r w:rsidR="176E752E" w:rsidRPr="00B715D4">
        <w:t>egulation</w:t>
      </w:r>
      <w:r w:rsidR="3DDC5A5B" w:rsidRPr="00B715D4">
        <w:t xml:space="preserve"> 38 should continue to apply. This will ensure that there are no adverse effects to natural wetland areas</w:t>
      </w:r>
      <w:r w:rsidR="1BA82BEA" w:rsidRPr="00B715D4">
        <w:t xml:space="preserve"> through permitted activities that are undertaken without a degree of scrutiny from a relevant authority. For example, sediment plumes caused by the removal of</w:t>
      </w:r>
      <w:r w:rsidR="7504B66D" w:rsidRPr="00B715D4">
        <w:t xml:space="preserve"> </w:t>
      </w:r>
      <w:r w:rsidR="03051E49" w:rsidRPr="00B715D4">
        <w:t>exotic species from more than 500</w:t>
      </w:r>
      <w:r w:rsidR="00F27C67" w:rsidRPr="00B715D4">
        <w:t xml:space="preserve"> square metres</w:t>
      </w:r>
      <w:r w:rsidR="381492EF" w:rsidRPr="00B715D4">
        <w:rPr>
          <w:vertAlign w:val="superscript"/>
        </w:rPr>
        <w:t xml:space="preserve"> </w:t>
      </w:r>
      <w:r w:rsidR="381492EF" w:rsidRPr="00B715D4">
        <w:t>or 10</w:t>
      </w:r>
      <w:r w:rsidR="00153514" w:rsidRPr="00B715D4">
        <w:t> </w:t>
      </w:r>
      <w:r w:rsidR="00F27C67" w:rsidRPr="00B715D4">
        <w:t>percent</w:t>
      </w:r>
      <w:r w:rsidR="09182FE5" w:rsidRPr="00B715D4">
        <w:t xml:space="preserve"> </w:t>
      </w:r>
      <w:r w:rsidR="381492EF" w:rsidRPr="00B715D4">
        <w:t>of a natural wetland area.</w:t>
      </w:r>
    </w:p>
    <w:p w14:paraId="79C8064C" w14:textId="29F3C67D" w:rsidR="00F3006C" w:rsidRPr="00B715D4" w:rsidRDefault="2B07A6C1" w:rsidP="00153514">
      <w:pPr>
        <w:pStyle w:val="BodyText"/>
      </w:pPr>
      <w:r w:rsidRPr="00B715D4">
        <w:t xml:space="preserve">It is important, however, that drafting ensures that it is only the area that is altered by the proposed activity that is counted, not the entire area over which the </w:t>
      </w:r>
      <w:r w:rsidR="622E6A3E" w:rsidRPr="00B715D4">
        <w:t xml:space="preserve">activity would occur. For example, a weed control programme may cover a large area, but remove only a few scattered </w:t>
      </w:r>
      <w:r w:rsidR="622E6A3E" w:rsidRPr="00B715D4">
        <w:lastRenderedPageBreak/>
        <w:t xml:space="preserve">trees. It would be only the area </w:t>
      </w:r>
      <w:r w:rsidR="6D71E72E" w:rsidRPr="00B715D4">
        <w:t>occupied by those trees that would be considered under r</w:t>
      </w:r>
      <w:r w:rsidR="232BB80A" w:rsidRPr="00B715D4">
        <w:t>egulation</w:t>
      </w:r>
      <w:r w:rsidR="6D71E72E" w:rsidRPr="00B715D4">
        <w:t xml:space="preserve"> 38, not the entire area. This will resolve some of the concerns </w:t>
      </w:r>
      <w:r w:rsidR="205DAF53" w:rsidRPr="00B715D4">
        <w:t>raised in submissions over the size constraints on restoration activities</w:t>
      </w:r>
      <w:r w:rsidR="4B76AEB0" w:rsidRPr="00B715D4">
        <w:t>.</w:t>
      </w:r>
    </w:p>
    <w:p w14:paraId="50253B92" w14:textId="6A487BF3" w:rsidR="00D62D8D" w:rsidRPr="00B715D4" w:rsidRDefault="00D62D8D" w:rsidP="00A81FB5">
      <w:pPr>
        <w:pStyle w:val="Heading4"/>
        <w:spacing w:before="180"/>
      </w:pPr>
      <w:r w:rsidRPr="00B715D4">
        <w:t>Controls on removing/planting exotic species</w:t>
      </w:r>
    </w:p>
    <w:p w14:paraId="4431A58B" w14:textId="37A7FB14" w:rsidR="00D62D8D" w:rsidRPr="00B715D4" w:rsidRDefault="00D62D8D" w:rsidP="00A81FB5">
      <w:pPr>
        <w:pStyle w:val="BodyText"/>
        <w:spacing w:before="100" w:after="100"/>
      </w:pPr>
      <w:r w:rsidRPr="00B715D4">
        <w:t xml:space="preserve">We </w:t>
      </w:r>
      <w:r w:rsidR="4D418EF1" w:rsidRPr="00B715D4">
        <w:t>consider that the above proposals address the issue</w:t>
      </w:r>
      <w:r w:rsidR="00D9432D" w:rsidRPr="00B715D4">
        <w:t xml:space="preserve">s around </w:t>
      </w:r>
      <w:r w:rsidR="4D418EF1" w:rsidRPr="00B715D4">
        <w:t>removing exotic species. In</w:t>
      </w:r>
      <w:r w:rsidR="001140E8">
        <w:t> </w:t>
      </w:r>
      <w:r w:rsidR="4D418EF1" w:rsidRPr="00B715D4">
        <w:t>relation to planting exotic species in a wetland, we consider t</w:t>
      </w:r>
      <w:r w:rsidR="463A9351" w:rsidRPr="00B715D4">
        <w:t>hat</w:t>
      </w:r>
      <w:r w:rsidR="4D418EF1" w:rsidRPr="00B715D4">
        <w:t xml:space="preserve"> </w:t>
      </w:r>
      <w:r w:rsidR="463A9351" w:rsidRPr="00B715D4">
        <w:t>an amendment to require</w:t>
      </w:r>
      <w:r w:rsidR="001140E8">
        <w:t> </w:t>
      </w:r>
      <w:r w:rsidR="463A9351" w:rsidRPr="00B715D4">
        <w:t>that any planting be for restoration purposes would be appropriate. We consider that</w:t>
      </w:r>
      <w:r w:rsidR="001140E8">
        <w:t> </w:t>
      </w:r>
      <w:r w:rsidR="463A9351" w:rsidRPr="00B715D4">
        <w:t>the same ame</w:t>
      </w:r>
      <w:r w:rsidR="2C60042E" w:rsidRPr="00B715D4">
        <w:t>ndment should be made to the permitted activities in r</w:t>
      </w:r>
      <w:r w:rsidR="6A435B34" w:rsidRPr="00B715D4">
        <w:t>egulation</w:t>
      </w:r>
      <w:r w:rsidR="2C60042E" w:rsidRPr="00B715D4">
        <w:t xml:space="preserve"> 40 (scientific research), r</w:t>
      </w:r>
      <w:r w:rsidR="0FE641F4" w:rsidRPr="00B715D4">
        <w:t>egulation</w:t>
      </w:r>
      <w:r w:rsidR="2C60042E" w:rsidRPr="00B715D4">
        <w:t xml:space="preserve"> 43 (maintaining wetland utility structures</w:t>
      </w:r>
      <w:r w:rsidR="69F08A20" w:rsidRPr="00B715D4">
        <w:t>) and r</w:t>
      </w:r>
      <w:r w:rsidR="33943238" w:rsidRPr="00B715D4">
        <w:t>egulation</w:t>
      </w:r>
      <w:r w:rsidR="69F08A20" w:rsidRPr="00B715D4">
        <w:t xml:space="preserve"> 46 (maintaining specified and other infrastructure).</w:t>
      </w:r>
      <w:r w:rsidR="009C58AD" w:rsidRPr="00B715D4">
        <w:t xml:space="preserve"> See </w:t>
      </w:r>
      <w:hyperlink w:anchor="_Recommendations_51-60" w:history="1">
        <w:r w:rsidR="009C58AD" w:rsidRPr="00DC7819">
          <w:rPr>
            <w:rStyle w:val="Hyperlink"/>
          </w:rPr>
          <w:t xml:space="preserve">recommendation </w:t>
        </w:r>
        <w:r w:rsidR="0A7C5F0F" w:rsidRPr="00DC7819">
          <w:rPr>
            <w:rStyle w:val="Hyperlink"/>
          </w:rPr>
          <w:t>5</w:t>
        </w:r>
        <w:r w:rsidR="15A33B13" w:rsidRPr="00DC7819">
          <w:rPr>
            <w:rStyle w:val="Hyperlink"/>
          </w:rPr>
          <w:t>8</w:t>
        </w:r>
      </w:hyperlink>
      <w:r w:rsidR="00F27C67" w:rsidRPr="00B715D4">
        <w:t>.</w:t>
      </w:r>
    </w:p>
    <w:p w14:paraId="07E59AB7" w14:textId="64674343" w:rsidR="22E84A79" w:rsidRPr="00B715D4" w:rsidRDefault="2D25DB12" w:rsidP="00A81FB5">
      <w:pPr>
        <w:pStyle w:val="Heading4"/>
        <w:spacing w:before="180"/>
      </w:pPr>
      <w:r w:rsidRPr="00B715D4">
        <w:t>A</w:t>
      </w:r>
      <w:r w:rsidR="006D3776" w:rsidRPr="00B715D4">
        <w:t xml:space="preserve"> note on a</w:t>
      </w:r>
      <w:r w:rsidRPr="00B715D4">
        <w:t xml:space="preserve">grichemical </w:t>
      </w:r>
      <w:r w:rsidR="00280B05" w:rsidRPr="00B715D4">
        <w:t>usage</w:t>
      </w:r>
      <w:r w:rsidRPr="00B715D4">
        <w:t xml:space="preserve"> for vegetation clearance</w:t>
      </w:r>
    </w:p>
    <w:p w14:paraId="719E4D2D" w14:textId="42263846" w:rsidR="5B1287C5" w:rsidRPr="00B715D4" w:rsidRDefault="02FB8543" w:rsidP="00A81FB5">
      <w:pPr>
        <w:pStyle w:val="BodyText"/>
        <w:spacing w:before="100" w:after="100"/>
      </w:pPr>
      <w:r w:rsidRPr="00B715D4">
        <w:t xml:space="preserve">Agrichemicals are often used to manage pest plants. </w:t>
      </w:r>
      <w:r w:rsidR="00F27C67" w:rsidRPr="00B715D4">
        <w:t>The</w:t>
      </w:r>
      <w:r w:rsidRPr="00B715D4">
        <w:t xml:space="preserve"> Environmental Protection Authority controls use of agrichemical</w:t>
      </w:r>
      <w:r w:rsidR="009244C7" w:rsidRPr="00B715D4">
        <w:t>s</w:t>
      </w:r>
      <w:r w:rsidRPr="00B715D4">
        <w:t>, including specific controls for the use of some agrichemicals into and over water</w:t>
      </w:r>
      <w:r w:rsidR="009244C7" w:rsidRPr="00B715D4">
        <w:t>, based on an assessment of the associated risks</w:t>
      </w:r>
      <w:r w:rsidRPr="00B715D4">
        <w:t xml:space="preserve">. These controls may prohibit the use of some agrichemicals where they may </w:t>
      </w:r>
      <w:r w:rsidR="009244C7" w:rsidRPr="00B715D4">
        <w:t>affect</w:t>
      </w:r>
      <w:r w:rsidRPr="00B715D4">
        <w:t xml:space="preserve"> aquatic organisms. Where agrichemicals intentionally enter water or might enter water due to runoff, they are regulated in regional plans as a discharge of contaminants. The restoration provisions in the NES-F do not regulate these discharges </w:t>
      </w:r>
      <w:r w:rsidR="75D1A3BE" w:rsidRPr="00B715D4">
        <w:t>in any detail</w:t>
      </w:r>
      <w:r w:rsidR="009244C7" w:rsidRPr="00B715D4">
        <w:t>,</w:t>
      </w:r>
      <w:r w:rsidRPr="00B715D4">
        <w:t xml:space="preserve"> </w:t>
      </w:r>
      <w:r w:rsidR="70A1E366" w:rsidRPr="00B715D4">
        <w:t>but instead regulate</w:t>
      </w:r>
      <w:r w:rsidRPr="00B715D4">
        <w:t xml:space="preserve"> the vegetation clearance that results. </w:t>
      </w:r>
      <w:r w:rsidR="65850A10" w:rsidRPr="00B715D4">
        <w:t xml:space="preserve">A general condition in regulation 55(3) relating to water quality does not specify certain water quality effects that must not occur </w:t>
      </w:r>
      <w:r w:rsidR="2C4F2CAC" w:rsidRPr="00B715D4">
        <w:t>after reasonable mixing.</w:t>
      </w:r>
      <w:r w:rsidR="0098205B">
        <w:t xml:space="preserve"> </w:t>
      </w:r>
    </w:p>
    <w:p w14:paraId="1448A7B7" w14:textId="412838E8" w:rsidR="5B1287C5" w:rsidRPr="00B715D4" w:rsidRDefault="009244C7" w:rsidP="00A81FB5">
      <w:pPr>
        <w:pStyle w:val="BodyText"/>
        <w:spacing w:before="100" w:after="100"/>
      </w:pPr>
      <w:r w:rsidRPr="00B715D4">
        <w:t>This is because</w:t>
      </w:r>
      <w:r w:rsidR="006304CB" w:rsidRPr="00B715D4">
        <w:t xml:space="preserve"> </w:t>
      </w:r>
      <w:r w:rsidR="008C676E" w:rsidRPr="00B715D4">
        <w:t xml:space="preserve">some </w:t>
      </w:r>
      <w:r w:rsidR="02FB8543" w:rsidRPr="00B715D4">
        <w:t xml:space="preserve">regional plans have carefully considered permitted activity rules for discharge of agrichemicals for the purpose of controlling pest plants. Others take a uniformly stringent approach to discharge of contaminants to water. Many of these </w:t>
      </w:r>
      <w:proofErr w:type="gramStart"/>
      <w:r w:rsidR="02FB8543" w:rsidRPr="00B715D4">
        <w:t>rules</w:t>
      </w:r>
      <w:proofErr w:type="gramEnd"/>
      <w:r w:rsidR="02FB8543" w:rsidRPr="00B715D4">
        <w:t xml:space="preserve"> factor in technical requirements relating to qualifications of agrichemical applicators and compliance with the New Zealand Standard for the Management of Agrichemicals (NZS 8409</w:t>
      </w:r>
      <w:r w:rsidR="0D76BF30" w:rsidRPr="00B715D4">
        <w:t>: 2021</w:t>
      </w:r>
      <w:r w:rsidR="02FB8543" w:rsidRPr="00B715D4">
        <w:t xml:space="preserve">) which was developed by government, regional council and industry groups. </w:t>
      </w:r>
    </w:p>
    <w:p w14:paraId="4DC2B13C" w14:textId="0969459A" w:rsidR="5B1287C5" w:rsidRPr="00B715D4" w:rsidRDefault="2FBF77D0" w:rsidP="00A81FB5">
      <w:pPr>
        <w:pStyle w:val="BodyText"/>
        <w:spacing w:before="100" w:after="100"/>
      </w:pPr>
      <w:r w:rsidRPr="00B715D4">
        <w:t xml:space="preserve">In some </w:t>
      </w:r>
      <w:r w:rsidR="4A160A0B" w:rsidRPr="00B715D4">
        <w:t>situations,</w:t>
      </w:r>
      <w:r w:rsidRPr="00B715D4">
        <w:t xml:space="preserve"> mechanical or aerial application of agrichemicals in a wetland may have less impact on a</w:t>
      </w:r>
      <w:r w:rsidR="461EB04B" w:rsidRPr="00B715D4">
        <w:t xml:space="preserve"> natural</w:t>
      </w:r>
      <w:r w:rsidRPr="00B715D4">
        <w:t xml:space="preserve"> wetland than handheld applicators. </w:t>
      </w:r>
    </w:p>
    <w:p w14:paraId="01F9CBE5" w14:textId="568E35FE" w:rsidR="5B1287C5" w:rsidRPr="00B715D4" w:rsidRDefault="02FB8543" w:rsidP="00153514">
      <w:pPr>
        <w:pStyle w:val="BodyText"/>
      </w:pPr>
      <w:r w:rsidRPr="00B715D4">
        <w:t xml:space="preserve">We consider the various rules in regional plans relating to agrichemicals </w:t>
      </w:r>
      <w:r w:rsidR="00181252" w:rsidRPr="00B715D4">
        <w:t xml:space="preserve">are adequate and </w:t>
      </w:r>
      <w:r w:rsidRPr="00B715D4">
        <w:t>should remain</w:t>
      </w:r>
      <w:r w:rsidR="00181252" w:rsidRPr="00B715D4">
        <w:t xml:space="preserve"> (</w:t>
      </w:r>
      <w:proofErr w:type="spellStart"/>
      <w:r w:rsidR="009244C7" w:rsidRPr="00B715D4">
        <w:t>ie</w:t>
      </w:r>
      <w:proofErr w:type="spellEnd"/>
      <w:r w:rsidR="00181252" w:rsidRPr="00B715D4">
        <w:t xml:space="preserve">, not </w:t>
      </w:r>
      <w:r w:rsidR="009244C7" w:rsidRPr="00B715D4">
        <w:t xml:space="preserve">be </w:t>
      </w:r>
      <w:r w:rsidR="00181252" w:rsidRPr="00B715D4">
        <w:t>ove</w:t>
      </w:r>
      <w:r w:rsidR="004250A6" w:rsidRPr="00B715D4">
        <w:t>rtaken by rules in the NES-F)</w:t>
      </w:r>
      <w:r w:rsidRPr="00B715D4">
        <w:t xml:space="preserve">. As such, the recommendations </w:t>
      </w:r>
      <w:r w:rsidR="004B0DE2" w:rsidRPr="00B715D4">
        <w:t>here</w:t>
      </w:r>
      <w:r w:rsidR="00153514" w:rsidRPr="00B715D4">
        <w:t> </w:t>
      </w:r>
      <w:r w:rsidR="002671C0" w:rsidRPr="00B715D4">
        <w:t xml:space="preserve">and existing rules </w:t>
      </w:r>
      <w:r w:rsidR="00F55882" w:rsidRPr="00B715D4">
        <w:t xml:space="preserve">on vegetation clearance </w:t>
      </w:r>
      <w:r w:rsidRPr="00B715D4">
        <w:t>do not distinguish between chemical and non</w:t>
      </w:r>
      <w:r w:rsidR="00153514" w:rsidRPr="00B715D4">
        <w:noBreakHyphen/>
      </w:r>
      <w:r w:rsidRPr="00B715D4">
        <w:t xml:space="preserve">chemical </w:t>
      </w:r>
      <w:r w:rsidR="00F55882" w:rsidRPr="00B715D4">
        <w:t>methods</w:t>
      </w:r>
      <w:r w:rsidRPr="00B715D4">
        <w:t>.</w:t>
      </w:r>
      <w:r w:rsidR="0098205B">
        <w:t xml:space="preserve"> </w:t>
      </w:r>
    </w:p>
    <w:p w14:paraId="25D4311E" w14:textId="5B63EF6F" w:rsidR="00046D8D" w:rsidRPr="00B715D4" w:rsidRDefault="00290ED2" w:rsidP="00A81FB5">
      <w:pPr>
        <w:pStyle w:val="Heading4"/>
        <w:spacing w:before="180"/>
      </w:pPr>
      <w:r w:rsidRPr="00B715D4">
        <w:t>Customary harvest and management</w:t>
      </w:r>
    </w:p>
    <w:p w14:paraId="56DD89B3" w14:textId="54C8A119" w:rsidR="0E230718" w:rsidRPr="00B715D4" w:rsidRDefault="0E230718" w:rsidP="00A81FB5">
      <w:pPr>
        <w:pStyle w:val="BodyText"/>
        <w:spacing w:before="100" w:after="100"/>
      </w:pPr>
      <w:r w:rsidRPr="00B715D4">
        <w:t xml:space="preserve">We consider that the ability to harvest </w:t>
      </w:r>
      <w:proofErr w:type="spellStart"/>
      <w:r w:rsidRPr="00B715D4">
        <w:t>mahinga</w:t>
      </w:r>
      <w:proofErr w:type="spellEnd"/>
      <w:r w:rsidRPr="00B715D4">
        <w:t xml:space="preserve"> kai and other resources from natural wetlands is already provided for </w:t>
      </w:r>
      <w:r w:rsidR="00E22F3D" w:rsidRPr="00B715D4">
        <w:t xml:space="preserve">in the NES-F </w:t>
      </w:r>
      <w:r w:rsidR="5612D3FB" w:rsidRPr="00B715D4">
        <w:t>at</w:t>
      </w:r>
      <w:r w:rsidRPr="00B715D4">
        <w:t xml:space="preserve"> Part 3, </w:t>
      </w:r>
      <w:r w:rsidR="1BBC07EE" w:rsidRPr="00B715D4">
        <w:t xml:space="preserve">Subpart </w:t>
      </w:r>
      <w:r w:rsidR="35C27191" w:rsidRPr="00B715D4">
        <w:t>1,</w:t>
      </w:r>
      <w:r w:rsidR="30A3587D" w:rsidRPr="00B715D4">
        <w:t xml:space="preserve"> </w:t>
      </w:r>
      <w:r w:rsidR="00591CAE" w:rsidRPr="00B715D4">
        <w:t xml:space="preserve">regulation </w:t>
      </w:r>
      <w:r w:rsidR="1BBC07EE" w:rsidRPr="00B715D4">
        <w:t>37</w:t>
      </w:r>
      <w:r w:rsidR="65D27D81" w:rsidRPr="00B715D4">
        <w:t>, which reads:</w:t>
      </w:r>
    </w:p>
    <w:p w14:paraId="02F5129F" w14:textId="54F05DCA" w:rsidR="094DB055" w:rsidRPr="00B715D4" w:rsidRDefault="094DB055" w:rsidP="00153514">
      <w:pPr>
        <w:pStyle w:val="Quote"/>
      </w:pPr>
      <w:r w:rsidRPr="00B715D4">
        <w:t>This subpart does not apply to the customary harvest of food or resources undertaken in accordance with tikanga Māori.</w:t>
      </w:r>
    </w:p>
    <w:p w14:paraId="41D37554" w14:textId="04D5AFD4" w:rsidR="00635D7F" w:rsidRPr="00B715D4" w:rsidRDefault="2DDBD745" w:rsidP="00A81FB5">
      <w:pPr>
        <w:pStyle w:val="BodyText"/>
        <w:spacing w:after="100"/>
      </w:pPr>
      <w:r w:rsidRPr="00B715D4">
        <w:t xml:space="preserve">We accept the submission of </w:t>
      </w:r>
      <w:proofErr w:type="spellStart"/>
      <w:r w:rsidRPr="00B715D4">
        <w:t>Te</w:t>
      </w:r>
      <w:proofErr w:type="spellEnd"/>
      <w:r w:rsidRPr="00B715D4">
        <w:t xml:space="preserve"> </w:t>
      </w:r>
      <w:proofErr w:type="spellStart"/>
      <w:r w:rsidRPr="00B715D4">
        <w:t>Rūnanga</w:t>
      </w:r>
      <w:proofErr w:type="spellEnd"/>
      <w:r w:rsidRPr="00B715D4">
        <w:t xml:space="preserve"> o </w:t>
      </w:r>
      <w:proofErr w:type="spellStart"/>
      <w:r w:rsidRPr="00B715D4">
        <w:t>Ngāi</w:t>
      </w:r>
      <w:proofErr w:type="spellEnd"/>
      <w:r w:rsidRPr="00B715D4">
        <w:t xml:space="preserve"> </w:t>
      </w:r>
      <w:proofErr w:type="spellStart"/>
      <w:r w:rsidRPr="00B715D4">
        <w:t>Tahu</w:t>
      </w:r>
      <w:proofErr w:type="spellEnd"/>
      <w:r w:rsidRPr="00B715D4">
        <w:t xml:space="preserve"> that this exemption does not extend to</w:t>
      </w:r>
      <w:r w:rsidR="00A81FB5" w:rsidRPr="00B715D4">
        <w:t> </w:t>
      </w:r>
      <w:r w:rsidRPr="00B715D4">
        <w:t>the ma</w:t>
      </w:r>
      <w:r w:rsidR="42E2C27F" w:rsidRPr="00B715D4">
        <w:t>nagement,</w:t>
      </w:r>
      <w:r w:rsidRPr="00B715D4">
        <w:t xml:space="preserve"> </w:t>
      </w:r>
      <w:proofErr w:type="gramStart"/>
      <w:r w:rsidRPr="00B715D4">
        <w:t>maintenance</w:t>
      </w:r>
      <w:proofErr w:type="gramEnd"/>
      <w:r w:rsidRPr="00B715D4">
        <w:t xml:space="preserve"> </w:t>
      </w:r>
      <w:r w:rsidR="6DACDDC6" w:rsidRPr="00B715D4">
        <w:t>and</w:t>
      </w:r>
      <w:r w:rsidRPr="00B715D4">
        <w:t xml:space="preserve"> restoration </w:t>
      </w:r>
      <w:r w:rsidR="26758B72" w:rsidRPr="00B715D4">
        <w:t xml:space="preserve">of a </w:t>
      </w:r>
      <w:r w:rsidR="4CD7574E" w:rsidRPr="00B715D4">
        <w:t xml:space="preserve">natural </w:t>
      </w:r>
      <w:r w:rsidR="26758B72" w:rsidRPr="00B715D4">
        <w:t>wetland to support these cultural practices. However, the intent of the NPS</w:t>
      </w:r>
      <w:r w:rsidR="35F828B6" w:rsidRPr="00B715D4">
        <w:t>-FM in general and more specifically</w:t>
      </w:r>
      <w:r w:rsidR="376A1039" w:rsidRPr="00B715D4">
        <w:t>,</w:t>
      </w:r>
      <w:r w:rsidR="35F828B6" w:rsidRPr="00B715D4">
        <w:t xml:space="preserve"> of the </w:t>
      </w:r>
      <w:r w:rsidR="26758B72" w:rsidRPr="00B715D4">
        <w:t>restoration and maintenance provisions in the NES-F</w:t>
      </w:r>
      <w:r w:rsidR="7A338131" w:rsidRPr="00B715D4">
        <w:t>,</w:t>
      </w:r>
      <w:r w:rsidR="26758B72" w:rsidRPr="00B715D4">
        <w:t xml:space="preserve"> </w:t>
      </w:r>
      <w:r w:rsidR="55D63D1B" w:rsidRPr="00B715D4">
        <w:t xml:space="preserve">is to ensure that activities in natural wetlands (including restoration and maintenance activities) are undertaken in a </w:t>
      </w:r>
      <w:r w:rsidR="7BABA6A2" w:rsidRPr="00B715D4">
        <w:t xml:space="preserve">way that preserves the natural wetland and </w:t>
      </w:r>
      <w:r w:rsidR="27BD42C6" w:rsidRPr="00B715D4">
        <w:t>i</w:t>
      </w:r>
      <w:r w:rsidR="362F4356" w:rsidRPr="00B715D4">
        <w:t>t</w:t>
      </w:r>
      <w:r w:rsidR="27BD42C6" w:rsidRPr="00B715D4">
        <w:t>s</w:t>
      </w:r>
      <w:r w:rsidR="7BABA6A2" w:rsidRPr="00B715D4">
        <w:t xml:space="preserve"> resources for future generations to enjoy. </w:t>
      </w:r>
    </w:p>
    <w:p w14:paraId="66E7879A" w14:textId="486AA506" w:rsidR="1BBC07EE" w:rsidRPr="00B715D4" w:rsidRDefault="783D70C6" w:rsidP="003A031F">
      <w:pPr>
        <w:pStyle w:val="BodyText"/>
        <w:spacing w:before="100" w:after="100"/>
      </w:pPr>
      <w:r w:rsidRPr="00B715D4">
        <w:lastRenderedPageBreak/>
        <w:t xml:space="preserve">We consider that the permitted activity provisions already included in the NES-F and the proposed addition of </w:t>
      </w:r>
      <w:r w:rsidR="127E774D" w:rsidRPr="00B715D4">
        <w:t xml:space="preserve">weed removal using </w:t>
      </w:r>
      <w:r w:rsidR="71ECED63" w:rsidRPr="00B715D4">
        <w:t>handheld</w:t>
      </w:r>
      <w:r w:rsidR="127E774D" w:rsidRPr="00B715D4">
        <w:t xml:space="preserve"> tools strikes the correct balance between</w:t>
      </w:r>
      <w:r w:rsidR="00A81FB5" w:rsidRPr="00B715D4">
        <w:t> </w:t>
      </w:r>
      <w:r w:rsidR="127E774D" w:rsidRPr="00B715D4">
        <w:t xml:space="preserve">enabling </w:t>
      </w:r>
      <w:r w:rsidR="2B4CB49D" w:rsidRPr="00B715D4">
        <w:t xml:space="preserve">these activities to occur in a natural wetland and ensuring that no harm unintentionally occurs to them </w:t>
      </w:r>
      <w:proofErr w:type="gramStart"/>
      <w:r w:rsidR="2B4CB49D" w:rsidRPr="00B715D4">
        <w:t>as a result of</w:t>
      </w:r>
      <w:proofErr w:type="gramEnd"/>
      <w:r w:rsidR="2B4CB49D" w:rsidRPr="00B715D4">
        <w:t xml:space="preserve"> more </w:t>
      </w:r>
      <w:r w:rsidR="73023199" w:rsidRPr="00B715D4">
        <w:t>intensive operations. Furthermore,</w:t>
      </w:r>
      <w:r w:rsidR="2EEBE9A0" w:rsidRPr="00B715D4">
        <w:t xml:space="preserve"> as set out in the above section on restoration plans,</w:t>
      </w:r>
      <w:r w:rsidR="73023199" w:rsidRPr="00B715D4">
        <w:t xml:space="preserve"> more intensive restoration activities</w:t>
      </w:r>
      <w:r w:rsidR="20C6A7C1" w:rsidRPr="00B715D4">
        <w:t xml:space="preserve"> could </w:t>
      </w:r>
      <w:r w:rsidR="73023199" w:rsidRPr="00B715D4">
        <w:t xml:space="preserve">be undertaken </w:t>
      </w:r>
      <w:r w:rsidR="7D99953C" w:rsidRPr="00B715D4">
        <w:t>in a natural wetland</w:t>
      </w:r>
      <w:r w:rsidR="39304326" w:rsidRPr="00B715D4">
        <w:t xml:space="preserve"> (including for activities undertaken in accordance with tikanga)</w:t>
      </w:r>
      <w:r w:rsidR="7D99953C" w:rsidRPr="00B715D4">
        <w:t xml:space="preserve"> </w:t>
      </w:r>
      <w:r w:rsidR="35541FD5" w:rsidRPr="00B715D4">
        <w:t>if</w:t>
      </w:r>
      <w:r w:rsidR="7D99953C" w:rsidRPr="00B715D4">
        <w:t xml:space="preserve"> </w:t>
      </w:r>
      <w:r w:rsidR="1A780E58" w:rsidRPr="00B715D4">
        <w:t>they are set out in a</w:t>
      </w:r>
      <w:r w:rsidR="6DD4F022" w:rsidRPr="00B715D4">
        <w:t xml:space="preserve"> restoration</w:t>
      </w:r>
      <w:r w:rsidR="1A780E58" w:rsidRPr="00B715D4">
        <w:t xml:space="preserve"> plan.</w:t>
      </w:r>
      <w:r w:rsidR="00462291" w:rsidRPr="00B715D4">
        <w:t xml:space="preserve"> </w:t>
      </w:r>
    </w:p>
    <w:p w14:paraId="57D60199" w14:textId="7A9DBD17" w:rsidR="00290ED2" w:rsidRPr="00B715D4" w:rsidRDefault="6680E3BB" w:rsidP="003A031F">
      <w:pPr>
        <w:pStyle w:val="BodyText"/>
        <w:spacing w:before="100" w:after="100"/>
      </w:pPr>
      <w:r w:rsidRPr="00B715D4">
        <w:t>T</w:t>
      </w:r>
      <w:r w:rsidR="167D621C" w:rsidRPr="00B715D4">
        <w:t xml:space="preserve">he amendments sought by Waikato Tainui </w:t>
      </w:r>
      <w:r w:rsidR="5D71C5F3" w:rsidRPr="00B715D4">
        <w:t>through their submission</w:t>
      </w:r>
      <w:r w:rsidR="167D621C" w:rsidRPr="00B715D4">
        <w:t xml:space="preserve"> are already provided for in the </w:t>
      </w:r>
      <w:proofErr w:type="spellStart"/>
      <w:r w:rsidR="04D61E7D" w:rsidRPr="00B715D4">
        <w:t>Ng</w:t>
      </w:r>
      <w:r w:rsidR="77E01820" w:rsidRPr="00B715D4">
        <w:t>ā</w:t>
      </w:r>
      <w:r w:rsidR="04D61E7D" w:rsidRPr="00B715D4">
        <w:t>ti</w:t>
      </w:r>
      <w:proofErr w:type="spellEnd"/>
      <w:r w:rsidR="167D621C" w:rsidRPr="00B715D4">
        <w:t xml:space="preserve"> </w:t>
      </w:r>
      <w:proofErr w:type="spellStart"/>
      <w:r w:rsidR="167D621C" w:rsidRPr="00B715D4">
        <w:t>Tuwharetoa</w:t>
      </w:r>
      <w:proofErr w:type="spellEnd"/>
      <w:r w:rsidR="167D621C" w:rsidRPr="00B715D4">
        <w:t xml:space="preserve">, Raukawa, and </w:t>
      </w:r>
      <w:proofErr w:type="spellStart"/>
      <w:r w:rsidR="167D621C" w:rsidRPr="00B715D4">
        <w:t>Te</w:t>
      </w:r>
      <w:proofErr w:type="spellEnd"/>
      <w:r w:rsidR="167D621C" w:rsidRPr="00B715D4">
        <w:t xml:space="preserve"> </w:t>
      </w:r>
      <w:proofErr w:type="spellStart"/>
      <w:r w:rsidR="167D621C" w:rsidRPr="00B715D4">
        <w:t>Arawa</w:t>
      </w:r>
      <w:proofErr w:type="spellEnd"/>
      <w:r w:rsidR="167D621C" w:rsidRPr="00B715D4">
        <w:t xml:space="preserve"> River Iwi Waikato River Act 2010</w:t>
      </w:r>
      <w:r w:rsidR="58801601" w:rsidRPr="00B715D4">
        <w:t>.</w:t>
      </w:r>
      <w:r w:rsidR="3E8FCA7F" w:rsidRPr="00B715D4">
        <w:t xml:space="preserve"> </w:t>
      </w:r>
      <w:r w:rsidR="5AFA6385" w:rsidRPr="00B715D4">
        <w:t xml:space="preserve">Part 2, </w:t>
      </w:r>
      <w:r w:rsidR="51C5C854" w:rsidRPr="00B715D4">
        <w:t xml:space="preserve">section </w:t>
      </w:r>
      <w:r w:rsidR="5AFA6385" w:rsidRPr="00B715D4">
        <w:t xml:space="preserve">13(1)(a) of </w:t>
      </w:r>
      <w:r w:rsidR="38DAA1F1" w:rsidRPr="00B715D4">
        <w:t>th</w:t>
      </w:r>
      <w:r w:rsidR="4B58B955" w:rsidRPr="00B715D4">
        <w:t>at</w:t>
      </w:r>
      <w:r w:rsidR="38DAA1F1" w:rsidRPr="00B715D4">
        <w:t xml:space="preserve"> </w:t>
      </w:r>
      <w:r w:rsidR="3E8FCA7F" w:rsidRPr="00B715D4">
        <w:t>Act</w:t>
      </w:r>
      <w:r w:rsidR="1E4515C7" w:rsidRPr="00B715D4">
        <w:t xml:space="preserve"> sets out that where </w:t>
      </w:r>
      <w:r w:rsidR="4234F227" w:rsidRPr="00B715D4">
        <w:t xml:space="preserve">the vision and strategy </w:t>
      </w:r>
      <w:r w:rsidR="1E4515C7" w:rsidRPr="00B715D4">
        <w:t xml:space="preserve">is </w:t>
      </w:r>
      <w:r w:rsidR="2CF25A26" w:rsidRPr="00B715D4">
        <w:t>inconsistent with a national policy statement made under section 52 of the RMA, the</w:t>
      </w:r>
      <w:r w:rsidR="1BBC07EE" w:rsidRPr="00B715D4">
        <w:t xml:space="preserve"> </w:t>
      </w:r>
      <w:r w:rsidR="7136D7C6" w:rsidRPr="00B715D4">
        <w:t>vision and strategy will prevail. Likewise,</w:t>
      </w:r>
      <w:r w:rsidR="758D08E1" w:rsidRPr="00B715D4">
        <w:t xml:space="preserve"> </w:t>
      </w:r>
      <w:r w:rsidR="2EFBB6B3" w:rsidRPr="00B715D4">
        <w:t xml:space="preserve">a rule </w:t>
      </w:r>
      <w:r w:rsidR="4CE63AE7" w:rsidRPr="00B715D4">
        <w:t xml:space="preserve">made </w:t>
      </w:r>
      <w:r w:rsidR="2EFBB6B3" w:rsidRPr="00B715D4">
        <w:t xml:space="preserve">in a regional or district plan </w:t>
      </w:r>
      <w:r w:rsidR="6AC11901" w:rsidRPr="00B715D4">
        <w:t xml:space="preserve">to </w:t>
      </w:r>
      <w:r w:rsidR="2EFBB6B3" w:rsidRPr="00B715D4">
        <w:t>giv</w:t>
      </w:r>
      <w:r w:rsidR="30E214CF" w:rsidRPr="00B715D4">
        <w:t>e</w:t>
      </w:r>
      <w:r w:rsidR="2EFBB6B3" w:rsidRPr="00B715D4">
        <w:t xml:space="preserve"> effect to the vision and strategy </w:t>
      </w:r>
      <w:r w:rsidR="70CA6112" w:rsidRPr="00B715D4">
        <w:t xml:space="preserve">of the Authority </w:t>
      </w:r>
      <w:r w:rsidR="2EFBB6B3" w:rsidRPr="00B715D4">
        <w:t>prevails over a national environmental standard made under section 43 of the R</w:t>
      </w:r>
      <w:r w:rsidR="01593A88" w:rsidRPr="00B715D4">
        <w:t>MA</w:t>
      </w:r>
      <w:r w:rsidR="2EFBB6B3" w:rsidRPr="00B715D4">
        <w:t>, if it is more stringent than the standard.</w:t>
      </w:r>
    </w:p>
    <w:p w14:paraId="71FBA605" w14:textId="29EB3794" w:rsidR="51DF18D7" w:rsidRPr="00B715D4" w:rsidRDefault="51DF18D7" w:rsidP="003A031F">
      <w:pPr>
        <w:pStyle w:val="BodyText"/>
        <w:spacing w:before="100" w:after="100"/>
      </w:pPr>
      <w:r w:rsidRPr="00B715D4">
        <w:t>Waikato Tainui also expressed concern that restoration and maintenance works needed to be conducted and planned for in a manner that best me</w:t>
      </w:r>
      <w:r w:rsidR="34F25EA5" w:rsidRPr="00B715D4">
        <w:t xml:space="preserve">ets </w:t>
      </w:r>
      <w:proofErr w:type="spellStart"/>
      <w:r w:rsidR="34F25EA5" w:rsidRPr="00B715D4">
        <w:t>Te</w:t>
      </w:r>
      <w:proofErr w:type="spellEnd"/>
      <w:r w:rsidR="34F25EA5" w:rsidRPr="00B715D4">
        <w:t xml:space="preserve"> Ture </w:t>
      </w:r>
      <w:proofErr w:type="spellStart"/>
      <w:r w:rsidR="34F25EA5" w:rsidRPr="00B715D4">
        <w:t>Whaimana</w:t>
      </w:r>
      <w:proofErr w:type="spellEnd"/>
      <w:r w:rsidR="34F25EA5" w:rsidRPr="00B715D4">
        <w:t xml:space="preserve"> o </w:t>
      </w:r>
      <w:proofErr w:type="spellStart"/>
      <w:r w:rsidR="34F25EA5" w:rsidRPr="00B715D4">
        <w:t>te</w:t>
      </w:r>
      <w:proofErr w:type="spellEnd"/>
      <w:r w:rsidR="34F25EA5" w:rsidRPr="00B715D4">
        <w:t xml:space="preserve"> Awa Waikato. We consider that the proposed restoration plan process (as set out above) enables this, because the management ob</w:t>
      </w:r>
      <w:r w:rsidR="16E3BFF7" w:rsidRPr="00B715D4">
        <w:t xml:space="preserve">jectives of a plan can give expression to cultural values and </w:t>
      </w:r>
      <w:proofErr w:type="spellStart"/>
      <w:r w:rsidR="16E3BFF7" w:rsidRPr="00B715D4">
        <w:t>Te</w:t>
      </w:r>
      <w:proofErr w:type="spellEnd"/>
      <w:r w:rsidR="00A81FB5" w:rsidRPr="00B715D4">
        <w:t> </w:t>
      </w:r>
      <w:r w:rsidR="16E3BFF7" w:rsidRPr="00B715D4">
        <w:t xml:space="preserve">Ture </w:t>
      </w:r>
      <w:proofErr w:type="spellStart"/>
      <w:r w:rsidR="16E3BFF7" w:rsidRPr="00B715D4">
        <w:t>Whaimana</w:t>
      </w:r>
      <w:proofErr w:type="spellEnd"/>
      <w:r w:rsidR="16E3BFF7" w:rsidRPr="00B715D4">
        <w:t xml:space="preserve"> o </w:t>
      </w:r>
      <w:proofErr w:type="spellStart"/>
      <w:r w:rsidR="16E3BFF7" w:rsidRPr="00B715D4">
        <w:t>Te</w:t>
      </w:r>
      <w:proofErr w:type="spellEnd"/>
      <w:r w:rsidR="16E3BFF7" w:rsidRPr="00B715D4">
        <w:t xml:space="preserve"> Awa Waikato.</w:t>
      </w:r>
    </w:p>
    <w:p w14:paraId="786704B1" w14:textId="0CB65BBF" w:rsidR="009F1E8F" w:rsidRPr="00B715D4" w:rsidRDefault="00B619A0" w:rsidP="004A6F79">
      <w:pPr>
        <w:pStyle w:val="Heading4"/>
      </w:pPr>
      <w:r w:rsidRPr="00B715D4">
        <w:t>Recommended</w:t>
      </w:r>
      <w:r w:rsidR="009F1E8F" w:rsidRPr="00B715D4">
        <w:t xml:space="preserve"> amendment to regulation </w:t>
      </w:r>
      <w:bookmarkStart w:id="51" w:name="_Hlk89329413"/>
      <w:r w:rsidR="009F1E8F" w:rsidRPr="00B715D4">
        <w:t>55(3)(e)</w:t>
      </w:r>
      <w:bookmarkEnd w:id="51"/>
    </w:p>
    <w:p w14:paraId="66AF5677" w14:textId="611C0CD6" w:rsidR="00B45045" w:rsidRPr="00B715D4" w:rsidRDefault="008B3861" w:rsidP="003A031F">
      <w:pPr>
        <w:pStyle w:val="BodyText"/>
        <w:spacing w:before="100" w:after="80"/>
      </w:pPr>
      <w:r w:rsidRPr="00B715D4">
        <w:t xml:space="preserve">We agree with </w:t>
      </w:r>
      <w:r w:rsidR="00FA5423" w:rsidRPr="00B715D4">
        <w:t xml:space="preserve">the submission from </w:t>
      </w:r>
      <w:proofErr w:type="spellStart"/>
      <w:r w:rsidR="00FA5423" w:rsidRPr="00B715D4">
        <w:t>Te</w:t>
      </w:r>
      <w:proofErr w:type="spellEnd"/>
      <w:r w:rsidR="00FA5423" w:rsidRPr="00B715D4">
        <w:t xml:space="preserve"> </w:t>
      </w:r>
      <w:proofErr w:type="spellStart"/>
      <w:r w:rsidR="0807412A" w:rsidRPr="00B715D4">
        <w:t>R</w:t>
      </w:r>
      <w:r w:rsidR="398BDF74" w:rsidRPr="00B715D4">
        <w:t>ū</w:t>
      </w:r>
      <w:r w:rsidR="0807412A" w:rsidRPr="00B715D4">
        <w:t>nanga</w:t>
      </w:r>
      <w:proofErr w:type="spellEnd"/>
      <w:r w:rsidR="00FA5423" w:rsidRPr="00B715D4">
        <w:t xml:space="preserve"> o</w:t>
      </w:r>
      <w:r w:rsidRPr="00B715D4">
        <w:t xml:space="preserve"> </w:t>
      </w:r>
      <w:proofErr w:type="spellStart"/>
      <w:r w:rsidRPr="00B715D4">
        <w:t>Ngāi</w:t>
      </w:r>
      <w:proofErr w:type="spellEnd"/>
      <w:r w:rsidRPr="00B715D4">
        <w:t xml:space="preserve"> </w:t>
      </w:r>
      <w:proofErr w:type="spellStart"/>
      <w:r w:rsidRPr="00B715D4">
        <w:t>Tahu</w:t>
      </w:r>
      <w:proofErr w:type="spellEnd"/>
      <w:r w:rsidRPr="00B715D4">
        <w:t xml:space="preserve"> that </w:t>
      </w:r>
      <w:r w:rsidR="00FA5423" w:rsidRPr="00B715D4">
        <w:t xml:space="preserve">regulation </w:t>
      </w:r>
      <w:r w:rsidR="00A822C8" w:rsidRPr="00B715D4">
        <w:t>55(3) is currently contradictory</w:t>
      </w:r>
      <w:r w:rsidR="00683028" w:rsidRPr="00B715D4">
        <w:t>,</w:t>
      </w:r>
      <w:r w:rsidR="00D0674F" w:rsidRPr="00B715D4">
        <w:t xml:space="preserve"> as it applies to</w:t>
      </w:r>
      <w:r w:rsidR="00683028" w:rsidRPr="00B715D4">
        <w:t xml:space="preserve"> the discharge of sediment. We agree with the recommended wording change proposed by </w:t>
      </w:r>
      <w:proofErr w:type="spellStart"/>
      <w:r w:rsidR="00683028" w:rsidRPr="00B715D4">
        <w:t>Te</w:t>
      </w:r>
      <w:proofErr w:type="spellEnd"/>
      <w:r w:rsidR="00683028" w:rsidRPr="00B715D4">
        <w:t xml:space="preserve"> </w:t>
      </w:r>
      <w:proofErr w:type="spellStart"/>
      <w:r w:rsidR="61144696" w:rsidRPr="00B715D4">
        <w:t>R</w:t>
      </w:r>
      <w:r w:rsidR="134CD9E1" w:rsidRPr="00B715D4">
        <w:t>ū</w:t>
      </w:r>
      <w:r w:rsidR="61144696" w:rsidRPr="00B715D4">
        <w:t>nanga</w:t>
      </w:r>
      <w:proofErr w:type="spellEnd"/>
      <w:r w:rsidR="00683028" w:rsidRPr="00B715D4">
        <w:t xml:space="preserve"> and suggest that</w:t>
      </w:r>
      <w:r w:rsidR="00CD5B2D" w:rsidRPr="00B715D4">
        <w:t xml:space="preserve"> </w:t>
      </w:r>
      <w:r w:rsidR="721A05B6" w:rsidRPr="00B715D4">
        <w:t>regulation</w:t>
      </w:r>
      <w:r w:rsidR="314C41EA" w:rsidRPr="00B715D4">
        <w:t xml:space="preserve"> </w:t>
      </w:r>
      <w:r w:rsidR="721A05B6" w:rsidRPr="00B715D4">
        <w:t>55(</w:t>
      </w:r>
      <w:r w:rsidR="00CD5B2D" w:rsidRPr="00B715D4">
        <w:t>3</w:t>
      </w:r>
      <w:r w:rsidR="721A05B6" w:rsidRPr="00B715D4">
        <w:t>)</w:t>
      </w:r>
      <w:r w:rsidR="314C41EA" w:rsidRPr="00B715D4">
        <w:t>(</w:t>
      </w:r>
      <w:r w:rsidR="00CD5B2D" w:rsidRPr="00B715D4">
        <w:t>e)(ii) be amended as follows:</w:t>
      </w:r>
    </w:p>
    <w:p w14:paraId="59EFE285" w14:textId="60C61EDF" w:rsidR="003F13BA" w:rsidRPr="00B715D4" w:rsidRDefault="009F1E8F" w:rsidP="00A81FB5">
      <w:pPr>
        <w:pStyle w:val="Quote"/>
      </w:pPr>
      <w:r w:rsidRPr="00B715D4">
        <w:t>debris and sediment must not be placed</w:t>
      </w:r>
      <w:r w:rsidR="7134BBEE" w:rsidRPr="00B715D4">
        <w:t>:</w:t>
      </w:r>
    </w:p>
    <w:p w14:paraId="785A377F" w14:textId="68249A25" w:rsidR="00962AE4" w:rsidRPr="00B715D4" w:rsidRDefault="7134BBEE" w:rsidP="00A81FB5">
      <w:pPr>
        <w:pStyle w:val="Quote"/>
        <w:spacing w:before="0"/>
        <w:ind w:left="964" w:hanging="397"/>
      </w:pPr>
      <w:r w:rsidRPr="00B715D4">
        <w:t>(ii)</w:t>
      </w:r>
      <w:r w:rsidR="009F1E8F" w:rsidRPr="00B715D4">
        <w:t xml:space="preserve"> </w:t>
      </w:r>
      <w:r w:rsidR="00A81FB5" w:rsidRPr="00B715D4">
        <w:tab/>
      </w:r>
      <w:r w:rsidR="009F1E8F" w:rsidRPr="00B715D4">
        <w:t>within a setback of 10 m from any natural wetland; or</w:t>
      </w:r>
    </w:p>
    <w:p w14:paraId="697AF581" w14:textId="5F3A6990" w:rsidR="009F1E8F" w:rsidRPr="00B715D4" w:rsidRDefault="009F1E8F" w:rsidP="00A81FB5">
      <w:pPr>
        <w:pStyle w:val="Quote"/>
        <w:spacing w:before="0" w:after="120"/>
        <w:ind w:left="964" w:hanging="397"/>
      </w:pPr>
      <w:r w:rsidRPr="00B715D4">
        <w:t>(</w:t>
      </w:r>
      <w:r w:rsidR="02361A52" w:rsidRPr="00B715D4">
        <w:t>i</w:t>
      </w:r>
      <w:r w:rsidR="3ABCE657" w:rsidRPr="00B715D4">
        <w:t>i</w:t>
      </w:r>
      <w:r w:rsidR="6E37C542" w:rsidRPr="00B715D4">
        <w:t>i</w:t>
      </w:r>
      <w:r w:rsidRPr="00B715D4">
        <w:t xml:space="preserve">) </w:t>
      </w:r>
      <w:r w:rsidR="00A81FB5" w:rsidRPr="00B715D4">
        <w:tab/>
      </w:r>
      <w:r w:rsidRPr="00B715D4">
        <w:rPr>
          <w:u w:val="single"/>
        </w:rPr>
        <w:t>in a position where it may</w:t>
      </w:r>
      <w:r w:rsidRPr="00B715D4">
        <w:t xml:space="preserve"> enter any natural wetland.</w:t>
      </w:r>
    </w:p>
    <w:p w14:paraId="6E62A71D" w14:textId="09E94EE8" w:rsidR="00AF4AD7" w:rsidRPr="00B715D4" w:rsidRDefault="00372801" w:rsidP="003A031F">
      <w:pPr>
        <w:pStyle w:val="BodyText"/>
        <w:spacing w:after="100"/>
        <w:rPr>
          <w:rFonts w:eastAsia="Calibri" w:cs="Calibri"/>
        </w:rPr>
      </w:pPr>
      <w:r w:rsidRPr="00B715D4">
        <w:t xml:space="preserve">This </w:t>
      </w:r>
      <w:r w:rsidR="00AF4AD7" w:rsidRPr="00B715D4">
        <w:t xml:space="preserve">amendment is sensible </w:t>
      </w:r>
      <w:r w:rsidRPr="00B715D4">
        <w:t xml:space="preserve">and </w:t>
      </w:r>
      <w:r w:rsidR="00AF4AD7" w:rsidRPr="00B715D4">
        <w:t>allow</w:t>
      </w:r>
      <w:r w:rsidRPr="00B715D4">
        <w:t>s</w:t>
      </w:r>
      <w:r w:rsidR="00AF4AD7" w:rsidRPr="00B715D4">
        <w:t xml:space="preserve"> minor discharges of sediment </w:t>
      </w:r>
      <w:r w:rsidRPr="00B715D4">
        <w:t xml:space="preserve">consequent of permitted activities, provided the effects on the natural wetland are no more than minor, </w:t>
      </w:r>
      <w:r w:rsidR="00AF4AD7" w:rsidRPr="00B715D4">
        <w:t xml:space="preserve">but </w:t>
      </w:r>
      <w:r w:rsidR="5B708E9F" w:rsidRPr="00B715D4">
        <w:t>prevents</w:t>
      </w:r>
      <w:r w:rsidR="00AF4AD7" w:rsidRPr="00B715D4">
        <w:t xml:space="preserve"> more than minor discharges which would occur from placement of debris and sediment in a place where it might enter a </w:t>
      </w:r>
      <w:r w:rsidR="625E6610" w:rsidRPr="00B715D4">
        <w:t xml:space="preserve">natural </w:t>
      </w:r>
      <w:r w:rsidR="00AF4AD7" w:rsidRPr="00B715D4">
        <w:t>wetland</w:t>
      </w:r>
      <w:r w:rsidR="009A5B31" w:rsidRPr="00B715D4">
        <w:t xml:space="preserve"> (see </w:t>
      </w:r>
      <w:hyperlink w:anchor="_Recommendations_51-60" w:history="1">
        <w:r w:rsidR="009A5B31" w:rsidRPr="00DC7819">
          <w:rPr>
            <w:rStyle w:val="Hyperlink"/>
          </w:rPr>
          <w:t xml:space="preserve">recommendation </w:t>
        </w:r>
        <w:r w:rsidR="00F75ED0" w:rsidRPr="00DC7819">
          <w:rPr>
            <w:rStyle w:val="Hyperlink"/>
          </w:rPr>
          <w:t>5</w:t>
        </w:r>
        <w:r w:rsidR="30584E92" w:rsidRPr="00DC7819">
          <w:rPr>
            <w:rStyle w:val="Hyperlink"/>
          </w:rPr>
          <w:t>9</w:t>
        </w:r>
      </w:hyperlink>
      <w:r w:rsidR="00F75ED0" w:rsidRPr="00B715D4">
        <w:t>)</w:t>
      </w:r>
      <w:r w:rsidR="00AF4AD7" w:rsidRPr="00B715D4">
        <w:t>.</w:t>
      </w:r>
    </w:p>
    <w:p w14:paraId="7CA8C834" w14:textId="13850825" w:rsidR="00F573A5" w:rsidRPr="00B715D4" w:rsidRDefault="00F573A5" w:rsidP="00612827">
      <w:pPr>
        <w:pStyle w:val="Heading4"/>
      </w:pPr>
      <w:r w:rsidRPr="00B715D4">
        <w:t>Recommende</w:t>
      </w:r>
      <w:r w:rsidR="00FE6CB9" w:rsidRPr="00B715D4">
        <w:t>d amendment</w:t>
      </w:r>
      <w:r w:rsidR="00F914D2" w:rsidRPr="00B715D4">
        <w:t xml:space="preserve"> to</w:t>
      </w:r>
      <w:r w:rsidRPr="00B715D4">
        <w:t xml:space="preserve"> r</w:t>
      </w:r>
      <w:r w:rsidR="00E41A80" w:rsidRPr="00B715D4">
        <w:t>egulation</w:t>
      </w:r>
      <w:r w:rsidRPr="00B715D4">
        <w:t xml:space="preserve"> 55 to </w:t>
      </w:r>
      <w:r w:rsidR="00F914D2" w:rsidRPr="00B715D4">
        <w:t>charging for prior</w:t>
      </w:r>
      <w:r w:rsidR="003A031F" w:rsidRPr="00B715D4">
        <w:t> </w:t>
      </w:r>
      <w:r w:rsidR="00F914D2" w:rsidRPr="00B715D4">
        <w:t>notice of activity</w:t>
      </w:r>
    </w:p>
    <w:p w14:paraId="72156B09" w14:textId="18018DF0" w:rsidR="00F573A5" w:rsidRPr="00B715D4" w:rsidRDefault="00120EF3" w:rsidP="003A031F">
      <w:pPr>
        <w:pStyle w:val="BodyText"/>
        <w:spacing w:before="100" w:after="100"/>
      </w:pPr>
      <w:r w:rsidRPr="00B715D4">
        <w:t xml:space="preserve">It was not the intent that providing advance notice of permitted restoration works to the council should result in a charge to the </w:t>
      </w:r>
      <w:r w:rsidR="00A537B4" w:rsidRPr="00B715D4">
        <w:t xml:space="preserve">operators. </w:t>
      </w:r>
      <w:r w:rsidR="79F1DC9C" w:rsidRPr="00B715D4">
        <w:t>T</w:t>
      </w:r>
      <w:r w:rsidR="32934EE6" w:rsidRPr="00B715D4">
        <w:t>o encourage restoration, we consider that</w:t>
      </w:r>
      <w:r w:rsidR="00612827" w:rsidRPr="00B715D4">
        <w:t> </w:t>
      </w:r>
      <w:r w:rsidR="32934EE6" w:rsidRPr="00B715D4">
        <w:t>councils should be precluded from charging to receive advance notice of restoration, maintenance and biosecurity works, an</w:t>
      </w:r>
      <w:r w:rsidR="4191B738" w:rsidRPr="00B715D4">
        <w:t>d from charging to review restoration plans</w:t>
      </w:r>
      <w:r w:rsidR="003C4B5C" w:rsidRPr="00B715D4">
        <w:t xml:space="preserve"> (see </w:t>
      </w:r>
      <w:hyperlink w:anchor="_Recommendations_51-60" w:history="1">
        <w:r w:rsidR="003C4B5C" w:rsidRPr="00DC7819">
          <w:rPr>
            <w:rStyle w:val="Hyperlink"/>
          </w:rPr>
          <w:t xml:space="preserve">recommendation </w:t>
        </w:r>
        <w:r w:rsidR="20010028" w:rsidRPr="00DC7819">
          <w:rPr>
            <w:rStyle w:val="Hyperlink"/>
          </w:rPr>
          <w:t>6</w:t>
        </w:r>
        <w:r w:rsidR="0049714B" w:rsidRPr="00DC7819">
          <w:rPr>
            <w:rStyle w:val="Hyperlink"/>
          </w:rPr>
          <w:t>0</w:t>
        </w:r>
      </w:hyperlink>
      <w:r w:rsidR="003C4B5C" w:rsidRPr="00B715D4">
        <w:t>)</w:t>
      </w:r>
      <w:r w:rsidR="4191B738" w:rsidRPr="00B715D4">
        <w:t>.</w:t>
      </w:r>
    </w:p>
    <w:p w14:paraId="74781823" w14:textId="0A0A9DCC" w:rsidR="00002337" w:rsidRPr="00B715D4" w:rsidRDefault="00AC3566" w:rsidP="004A6F79">
      <w:pPr>
        <w:pStyle w:val="Heading4"/>
      </w:pPr>
      <w:r w:rsidRPr="00B715D4">
        <w:t>U</w:t>
      </w:r>
      <w:r w:rsidR="0069777E" w:rsidRPr="00B715D4">
        <w:t>tility structures</w:t>
      </w:r>
    </w:p>
    <w:p w14:paraId="5A522E5D" w14:textId="17E258ED" w:rsidR="00002337" w:rsidRDefault="00500DB4" w:rsidP="00727438">
      <w:pPr>
        <w:pStyle w:val="BodyText"/>
        <w:spacing w:before="100"/>
      </w:pPr>
      <w:r w:rsidRPr="00B715D4">
        <w:t>Submissions requested</w:t>
      </w:r>
      <w:r w:rsidR="003B0F8F" w:rsidRPr="00B715D4">
        <w:t xml:space="preserve"> that the construction of </w:t>
      </w:r>
      <w:r w:rsidR="5F1BE4A9" w:rsidRPr="00B715D4">
        <w:t xml:space="preserve">wetland </w:t>
      </w:r>
      <w:r w:rsidR="003B0F8F" w:rsidRPr="00B715D4">
        <w:t xml:space="preserve">utility </w:t>
      </w:r>
      <w:r w:rsidR="64006C59" w:rsidRPr="00B715D4">
        <w:t>structures</w:t>
      </w:r>
      <w:r w:rsidR="003B0F8F" w:rsidRPr="00B715D4">
        <w:t xml:space="preserve"> (boardwalks, </w:t>
      </w:r>
      <w:proofErr w:type="gramStart"/>
      <w:r w:rsidR="003B0F8F" w:rsidRPr="00B715D4">
        <w:t>signs</w:t>
      </w:r>
      <w:proofErr w:type="gramEnd"/>
      <w:r w:rsidR="00727438">
        <w:t> </w:t>
      </w:r>
      <w:r w:rsidR="003B0F8F" w:rsidRPr="00B715D4">
        <w:t>and jetties) for restoration and education purposes should be classed as a permitted activity under the NES-</w:t>
      </w:r>
      <w:r w:rsidR="00A15C5A" w:rsidRPr="00B715D4">
        <w:t xml:space="preserve">F. </w:t>
      </w:r>
      <w:r w:rsidR="00057766" w:rsidRPr="00B715D4">
        <w:t xml:space="preserve">Construction of </w:t>
      </w:r>
      <w:r w:rsidR="00F460D1" w:rsidRPr="00B715D4">
        <w:t xml:space="preserve">wetland utility structures </w:t>
      </w:r>
      <w:r w:rsidR="004307CE" w:rsidRPr="00B715D4">
        <w:t xml:space="preserve">(defined in the NES-F) </w:t>
      </w:r>
      <w:r w:rsidR="00052564" w:rsidRPr="00B715D4">
        <w:t>is currently a</w:t>
      </w:r>
      <w:r w:rsidR="00727438">
        <w:t> </w:t>
      </w:r>
      <w:r w:rsidR="00052564" w:rsidRPr="00B715D4">
        <w:t xml:space="preserve">restricted discretionary activity </w:t>
      </w:r>
      <w:r w:rsidR="00FF7DA8" w:rsidRPr="00B715D4">
        <w:t>(</w:t>
      </w:r>
      <w:r w:rsidR="00052564" w:rsidRPr="00B715D4">
        <w:t>r</w:t>
      </w:r>
      <w:r w:rsidR="002D0934" w:rsidRPr="00B715D4">
        <w:t xml:space="preserve">egulation </w:t>
      </w:r>
      <w:r w:rsidR="003370AD" w:rsidRPr="00B715D4">
        <w:t>42</w:t>
      </w:r>
      <w:r w:rsidR="002D0934" w:rsidRPr="00B715D4">
        <w:t>)</w:t>
      </w:r>
      <w:r w:rsidR="00EE1D3B" w:rsidRPr="00B715D4">
        <w:t xml:space="preserve">, maintenance of </w:t>
      </w:r>
      <w:r w:rsidR="002D0934" w:rsidRPr="00B715D4">
        <w:t>these</w:t>
      </w:r>
      <w:r w:rsidR="00EE1D3B" w:rsidRPr="00B715D4">
        <w:t xml:space="preserve"> is permitted</w:t>
      </w:r>
      <w:r w:rsidR="002D0934" w:rsidRPr="00B715D4">
        <w:t xml:space="preserve"> </w:t>
      </w:r>
      <w:r w:rsidR="00F35925" w:rsidRPr="00B715D4">
        <w:lastRenderedPageBreak/>
        <w:t>(</w:t>
      </w:r>
      <w:r w:rsidR="001C7FE6" w:rsidRPr="00B715D4">
        <w:t xml:space="preserve">regulation </w:t>
      </w:r>
      <w:r w:rsidR="00F35925" w:rsidRPr="00B715D4">
        <w:t>43</w:t>
      </w:r>
      <w:r w:rsidR="00052564" w:rsidRPr="00B715D4">
        <w:t>)</w:t>
      </w:r>
      <w:r w:rsidR="003B0F8F" w:rsidRPr="00B715D4">
        <w:t xml:space="preserve">. </w:t>
      </w:r>
      <w:r w:rsidR="1A69074B" w:rsidRPr="00B715D4">
        <w:t xml:space="preserve">We </w:t>
      </w:r>
      <w:r w:rsidR="402AC264" w:rsidRPr="00B715D4">
        <w:t xml:space="preserve">consider that the </w:t>
      </w:r>
      <w:r w:rsidR="00F22510" w:rsidRPr="00B715D4">
        <w:t>activity</w:t>
      </w:r>
      <w:r w:rsidR="402AC264" w:rsidRPr="00B715D4">
        <w:t xml:space="preserve"> of constructing and maintaining structures gives rise to different effects than restoration, </w:t>
      </w:r>
      <w:proofErr w:type="gramStart"/>
      <w:r w:rsidR="402AC264" w:rsidRPr="00B715D4">
        <w:t>maintenance</w:t>
      </w:r>
      <w:proofErr w:type="gramEnd"/>
      <w:r w:rsidR="402AC264" w:rsidRPr="00B715D4">
        <w:t xml:space="preserve"> and biosecurity</w:t>
      </w:r>
      <w:r w:rsidR="3DAB9471" w:rsidRPr="00B715D4">
        <w:t>. As this matter was not consulted on, we do not currently propose any change.</w:t>
      </w:r>
    </w:p>
    <w:p w14:paraId="44F449D8" w14:textId="1404D079" w:rsidR="00983AF2" w:rsidRPr="00B715D4" w:rsidRDefault="00983AF2" w:rsidP="00727438">
      <w:pPr>
        <w:pStyle w:val="Heading4"/>
        <w:spacing w:after="120"/>
      </w:pPr>
      <w:bookmarkStart w:id="52" w:name="_Recommendations_51-60"/>
      <w:bookmarkEnd w:id="52"/>
      <w:r>
        <w:t>Recommendations 51</w:t>
      </w:r>
      <w:r w:rsidR="003D2430" w:rsidRPr="00B715D4">
        <w:t>–</w:t>
      </w:r>
      <w:r>
        <w:t>60</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78584E" w:rsidRPr="00B715D4" w14:paraId="3C04E903" w14:textId="77777777" w:rsidTr="001140E8">
        <w:tc>
          <w:tcPr>
            <w:tcW w:w="10307" w:type="dxa"/>
            <w:shd w:val="clear" w:color="auto" w:fill="D2DDE1" w:themeFill="background2"/>
          </w:tcPr>
          <w:p w14:paraId="7165F6C4" w14:textId="48E07774" w:rsidR="0078584E" w:rsidRPr="00B715D4" w:rsidRDefault="0078584E" w:rsidP="00B743BF">
            <w:pPr>
              <w:pStyle w:val="Boxheading"/>
              <w:keepNext w:val="0"/>
            </w:pPr>
            <w:r w:rsidRPr="00B715D4">
              <w:t>Recommendation</w:t>
            </w:r>
            <w:r w:rsidR="00A15C5A" w:rsidRPr="00B715D4">
              <w:t>s</w:t>
            </w:r>
          </w:p>
          <w:p w14:paraId="6FB8AECB" w14:textId="77777777" w:rsidR="0078584E" w:rsidRPr="00B715D4" w:rsidRDefault="0078584E" w:rsidP="00727438">
            <w:pPr>
              <w:pStyle w:val="Boxtextnumbered"/>
              <w:spacing w:before="80"/>
              <w:rPr>
                <w:rFonts w:asciiTheme="minorHAnsi" w:hAnsiTheme="minorHAnsi"/>
              </w:rPr>
            </w:pPr>
            <w:r w:rsidRPr="00B715D4">
              <w:rPr>
                <w:b/>
                <w:bCs/>
              </w:rPr>
              <w:t>(New)</w:t>
            </w:r>
            <w:r w:rsidRPr="00B715D4">
              <w:t xml:space="preserve"> Include definitions for ‘maintenance’ and ‘biosecurity’ in the NPS-FM and NES-F. The definitions would be, or words to similar effect:</w:t>
            </w:r>
          </w:p>
          <w:p w14:paraId="1B1689AD" w14:textId="7CB24E05" w:rsidR="0078584E" w:rsidRPr="00B715D4" w:rsidRDefault="5B1ED6BB" w:rsidP="00040E3E">
            <w:pPr>
              <w:pStyle w:val="Boxtext"/>
              <w:spacing w:before="80" w:after="80"/>
              <w:ind w:left="680"/>
            </w:pPr>
            <w:r w:rsidRPr="00B715D4">
              <w:rPr>
                <w:b/>
                <w:bCs/>
              </w:rPr>
              <w:t xml:space="preserve">Maintenance </w:t>
            </w:r>
            <w:r w:rsidRPr="00B715D4">
              <w:t xml:space="preserve">means </w:t>
            </w:r>
            <w:r w:rsidR="22F17BCB" w:rsidRPr="00B715D4">
              <w:t xml:space="preserve">managing threats such as weeds to prevent deterioration of </w:t>
            </w:r>
            <w:r w:rsidRPr="00B715D4">
              <w:t>wetland condition</w:t>
            </w:r>
          </w:p>
          <w:p w14:paraId="4AAC62ED" w14:textId="3E65AF92" w:rsidR="0078584E" w:rsidRPr="00B715D4" w:rsidRDefault="0078584E" w:rsidP="00B32CFD">
            <w:pPr>
              <w:pStyle w:val="Boxtext"/>
              <w:spacing w:before="0" w:after="0"/>
              <w:ind w:left="680"/>
            </w:pPr>
            <w:r w:rsidRPr="00B715D4">
              <w:rPr>
                <w:b/>
                <w:bCs/>
              </w:rPr>
              <w:t xml:space="preserve">Biosecurity </w:t>
            </w:r>
            <w:r w:rsidRPr="00B715D4">
              <w:t xml:space="preserve">means activities to eliminate or manage </w:t>
            </w:r>
            <w:r w:rsidR="6C56E4C0" w:rsidRPr="00B715D4">
              <w:t xml:space="preserve">a </w:t>
            </w:r>
            <w:r w:rsidRPr="00B715D4">
              <w:t xml:space="preserve">pest, invasive or </w:t>
            </w:r>
            <w:r w:rsidR="245EF17B" w:rsidRPr="00B715D4">
              <w:t>an unwanted organism</w:t>
            </w:r>
          </w:p>
          <w:p w14:paraId="525BF6F6" w14:textId="77777777" w:rsidR="0078584E" w:rsidRPr="00B715D4" w:rsidRDefault="0078584E" w:rsidP="00040E3E">
            <w:pPr>
              <w:pStyle w:val="Boxtext"/>
              <w:spacing w:before="0" w:after="80"/>
              <w:jc w:val="right"/>
              <w:rPr>
                <w:i/>
                <w:iCs/>
              </w:rPr>
            </w:pPr>
            <w:r w:rsidRPr="00B715D4">
              <w:rPr>
                <w:i/>
                <w:iCs/>
              </w:rPr>
              <w:t>agree/disagree</w:t>
            </w:r>
          </w:p>
          <w:p w14:paraId="2D1E258B" w14:textId="7F20164D" w:rsidR="0078584E" w:rsidRPr="00B715D4" w:rsidRDefault="726D2605" w:rsidP="00D25D1F">
            <w:pPr>
              <w:pStyle w:val="Boxtextnumbered"/>
              <w:rPr>
                <w:rFonts w:asciiTheme="minorHAnsi" w:hAnsiTheme="minorHAnsi"/>
              </w:rPr>
            </w:pPr>
            <w:r w:rsidRPr="00B715D4">
              <w:t>A</w:t>
            </w:r>
            <w:r w:rsidR="18A2C3F5" w:rsidRPr="00B715D4">
              <w:t>mend</w:t>
            </w:r>
            <w:r w:rsidR="0078584E" w:rsidRPr="00B715D4">
              <w:t xml:space="preserve"> the existing definition of </w:t>
            </w:r>
            <w:r w:rsidR="0078584E" w:rsidRPr="00B715D4">
              <w:rPr>
                <w:b/>
                <w:bCs/>
              </w:rPr>
              <w:t>'restoration’</w:t>
            </w:r>
            <w:r w:rsidR="0078584E" w:rsidRPr="00B715D4">
              <w:t xml:space="preserve"> in the NPS-FM </w:t>
            </w:r>
            <w:r w:rsidR="11932EF6" w:rsidRPr="00B715D4">
              <w:t>to remove the phrase</w:t>
            </w:r>
            <w:r w:rsidR="0078584E" w:rsidRPr="00B715D4">
              <w:t xml:space="preserve"> ‘natural inland wetlands’ </w:t>
            </w:r>
            <w:r w:rsidRPr="00B715D4">
              <w:t>a</w:t>
            </w:r>
            <w:r w:rsidR="2D7FC4AF" w:rsidRPr="00B715D4">
              <w:t>nd include</w:t>
            </w:r>
            <w:r w:rsidR="0078584E" w:rsidRPr="00B715D4">
              <w:t xml:space="preserve"> the </w:t>
            </w:r>
            <w:r w:rsidR="2D7FC4AF" w:rsidRPr="00B715D4">
              <w:t>amended definition</w:t>
            </w:r>
            <w:r w:rsidR="0078584E" w:rsidRPr="00B715D4">
              <w:t xml:space="preserve"> in the </w:t>
            </w:r>
            <w:r w:rsidRPr="00B715D4">
              <w:t>NES-F</w:t>
            </w:r>
          </w:p>
          <w:p w14:paraId="789307BB" w14:textId="77777777" w:rsidR="0078584E" w:rsidRPr="00B715D4" w:rsidRDefault="0078584E" w:rsidP="00775E37">
            <w:pPr>
              <w:pStyle w:val="Boxtext"/>
              <w:spacing w:before="0"/>
              <w:jc w:val="right"/>
              <w:rPr>
                <w:i/>
                <w:iCs/>
              </w:rPr>
            </w:pPr>
            <w:r w:rsidRPr="00B715D4">
              <w:rPr>
                <w:i/>
                <w:iCs/>
              </w:rPr>
              <w:t>agree/disagree</w:t>
            </w:r>
          </w:p>
          <w:p w14:paraId="3B9C80A7" w14:textId="77777777" w:rsidR="0078584E" w:rsidRPr="00B715D4" w:rsidRDefault="0078584E" w:rsidP="00775E37">
            <w:pPr>
              <w:pStyle w:val="Boxtext"/>
              <w:spacing w:before="0" w:after="0"/>
              <w:rPr>
                <w:i/>
                <w:iCs/>
              </w:rPr>
            </w:pPr>
            <w:r w:rsidRPr="00B715D4">
              <w:rPr>
                <w:i/>
                <w:iCs/>
              </w:rPr>
              <w:t>Maintenance (weed control) and biosecurity</w:t>
            </w:r>
          </w:p>
          <w:p w14:paraId="7E0059E9" w14:textId="77777777" w:rsidR="0078584E" w:rsidRPr="00B715D4" w:rsidRDefault="0078584E" w:rsidP="00727438">
            <w:pPr>
              <w:pStyle w:val="Boxtextnumbered"/>
              <w:spacing w:before="80"/>
            </w:pPr>
            <w:r w:rsidRPr="00B715D4">
              <w:t>Wherever ‘is for the purpose of natural wetland restoration’ appears in regulations 38 and 39, change to ‘is for the purpose of natural wetland restoration, maintenance or biosecurity’ or words to that effect</w:t>
            </w:r>
          </w:p>
          <w:p w14:paraId="6E863847" w14:textId="77777777" w:rsidR="0078584E" w:rsidRPr="00B715D4" w:rsidRDefault="0078584E" w:rsidP="00040E3E">
            <w:pPr>
              <w:pStyle w:val="Boxtext"/>
              <w:spacing w:before="0" w:after="80"/>
              <w:jc w:val="right"/>
              <w:rPr>
                <w:i/>
                <w:iCs/>
              </w:rPr>
            </w:pPr>
            <w:r w:rsidRPr="00B715D4">
              <w:rPr>
                <w:i/>
                <w:iCs/>
              </w:rPr>
              <w:t>agree/disagree</w:t>
            </w:r>
          </w:p>
          <w:p w14:paraId="2E29E6B8" w14:textId="77777777" w:rsidR="0078584E" w:rsidRPr="00B715D4" w:rsidRDefault="0078584E" w:rsidP="00D25D1F">
            <w:pPr>
              <w:pStyle w:val="Boxtextnumbered"/>
            </w:pPr>
            <w:r w:rsidRPr="00B715D4">
              <w:rPr>
                <w:rFonts w:eastAsia="Calibri"/>
              </w:rPr>
              <w:t>Amend</w:t>
            </w:r>
            <w:r w:rsidRPr="00B715D4">
              <w:t xml:space="preserve"> regulation 38(4)(b) to read that if an activity is vegetation clearance, earthworks or land disturbance, the activity must not affect more than 500m</w:t>
            </w:r>
            <w:r w:rsidRPr="00B715D4">
              <w:rPr>
                <w:vertAlign w:val="superscript"/>
              </w:rPr>
              <w:t>2</w:t>
            </w:r>
            <w:r w:rsidRPr="00B715D4">
              <w:t xml:space="preserve"> or 10% of the area of the natural wetland, whichever is smaller</w:t>
            </w:r>
          </w:p>
          <w:p w14:paraId="1884DC1D" w14:textId="77777777" w:rsidR="0078584E" w:rsidRPr="00B715D4" w:rsidRDefault="0078584E" w:rsidP="00040E3E">
            <w:pPr>
              <w:pStyle w:val="Boxtext"/>
              <w:spacing w:before="0" w:after="80"/>
              <w:jc w:val="right"/>
              <w:rPr>
                <w:i/>
                <w:iCs/>
              </w:rPr>
            </w:pPr>
            <w:r w:rsidRPr="00B715D4">
              <w:rPr>
                <w:i/>
                <w:iCs/>
              </w:rPr>
              <w:t>agree/disagree</w:t>
            </w:r>
          </w:p>
          <w:p w14:paraId="3BFD1203" w14:textId="77777777" w:rsidR="0078584E" w:rsidRPr="00B715D4" w:rsidRDefault="0078584E" w:rsidP="00D25D1F">
            <w:pPr>
              <w:pStyle w:val="Boxtextnumbered"/>
              <w:rPr>
                <w:rFonts w:asciiTheme="minorHAnsi" w:hAnsiTheme="minorHAnsi"/>
              </w:rPr>
            </w:pPr>
            <w:r w:rsidRPr="00B715D4">
              <w:t>Amend 38(5) by adding exceptions to the area limit in subclause 4(b) for the following activities:</w:t>
            </w:r>
          </w:p>
          <w:p w14:paraId="76A8CFE2" w14:textId="2561D9C2" w:rsidR="0078584E" w:rsidRPr="00B715D4" w:rsidRDefault="00775E37" w:rsidP="001140E8">
            <w:pPr>
              <w:pStyle w:val="Boxtext"/>
              <w:spacing w:before="80" w:after="80"/>
              <w:ind w:left="1077" w:hanging="397"/>
              <w:rPr>
                <w:rFonts w:asciiTheme="minorHAnsi" w:hAnsiTheme="minorHAnsi"/>
              </w:rPr>
            </w:pPr>
            <w:proofErr w:type="spellStart"/>
            <w:r w:rsidRPr="00B715D4">
              <w:t>i</w:t>
            </w:r>
            <w:proofErr w:type="spellEnd"/>
            <w:r w:rsidRPr="00B715D4">
              <w:t>.</w:t>
            </w:r>
            <w:r w:rsidRPr="00B715D4">
              <w:tab/>
            </w:r>
            <w:r w:rsidR="0078584E" w:rsidRPr="00B715D4">
              <w:t>non-indigenous vegetation clearance for biosecurity purposes and indigenous vegetation clearance demonstrably necessary for the biosecurity activity</w:t>
            </w:r>
          </w:p>
          <w:p w14:paraId="453C064A" w14:textId="512BE4DB" w:rsidR="0078584E" w:rsidRPr="00B715D4" w:rsidRDefault="00775E37" w:rsidP="00775E37">
            <w:pPr>
              <w:pStyle w:val="Boxtext"/>
              <w:spacing w:before="0" w:after="0"/>
              <w:ind w:left="1077" w:hanging="397"/>
              <w:rPr>
                <w:rFonts w:asciiTheme="minorHAnsi" w:hAnsiTheme="minorHAnsi"/>
              </w:rPr>
            </w:pPr>
            <w:r w:rsidRPr="00B715D4">
              <w:t>ii.</w:t>
            </w:r>
            <w:r w:rsidRPr="00B715D4">
              <w:tab/>
            </w:r>
            <w:r w:rsidR="0078584E" w:rsidRPr="00B715D4">
              <w:t>non-indigenous vegetation clearance using handheld tools for restoration and maintenance</w:t>
            </w:r>
          </w:p>
          <w:p w14:paraId="2ACA2205" w14:textId="77777777" w:rsidR="0078584E" w:rsidRPr="00B715D4" w:rsidRDefault="0078584E" w:rsidP="00040E3E">
            <w:pPr>
              <w:pStyle w:val="Boxtext"/>
              <w:spacing w:before="0" w:after="80"/>
              <w:jc w:val="right"/>
              <w:rPr>
                <w:color w:val="1C556C"/>
              </w:rPr>
            </w:pPr>
            <w:r w:rsidRPr="00B715D4">
              <w:rPr>
                <w:i/>
                <w:color w:val="1C556C"/>
              </w:rPr>
              <w:t>agree/disagree</w:t>
            </w:r>
          </w:p>
          <w:p w14:paraId="2787EB31" w14:textId="77777777" w:rsidR="0078584E" w:rsidRPr="00B715D4" w:rsidRDefault="0078584E" w:rsidP="00775E37">
            <w:pPr>
              <w:pStyle w:val="Boxtext"/>
              <w:spacing w:before="0" w:after="0"/>
              <w:rPr>
                <w:b/>
                <w:bCs/>
              </w:rPr>
            </w:pPr>
            <w:r w:rsidRPr="00B715D4">
              <w:rPr>
                <w:b/>
                <w:bCs/>
              </w:rPr>
              <w:t>Restoration Plans</w:t>
            </w:r>
          </w:p>
          <w:p w14:paraId="24567452" w14:textId="77777777" w:rsidR="0078584E" w:rsidRPr="00B715D4" w:rsidRDefault="0078584E" w:rsidP="00727438">
            <w:pPr>
              <w:pStyle w:val="Boxtextnumbered"/>
              <w:spacing w:before="80"/>
            </w:pPr>
            <w:r w:rsidRPr="00B715D4">
              <w:t xml:space="preserve"> Amend 38(5) by adding exceptions to the area limit in subclause 4(b) for non-indigenous vegetation clearance for restoration or maintenance in accordance with a restoration plan, provided to the council at least 10 working days prior to the activity commencing. A restoration plan must:</w:t>
            </w:r>
          </w:p>
          <w:p w14:paraId="23B92623" w14:textId="5A24F8C5" w:rsidR="0078584E" w:rsidRPr="00B715D4" w:rsidRDefault="00775E37" w:rsidP="001140E8">
            <w:pPr>
              <w:pStyle w:val="Boxtext"/>
              <w:spacing w:before="80" w:after="80"/>
              <w:ind w:left="1077" w:hanging="397"/>
            </w:pPr>
            <w:proofErr w:type="spellStart"/>
            <w:r w:rsidRPr="00B715D4">
              <w:t>i</w:t>
            </w:r>
            <w:proofErr w:type="spellEnd"/>
            <w:r w:rsidRPr="00B715D4">
              <w:t>.</w:t>
            </w:r>
            <w:r w:rsidRPr="00B715D4">
              <w:tab/>
            </w:r>
            <w:proofErr w:type="gramStart"/>
            <w:r w:rsidR="0078584E" w:rsidRPr="00B715D4">
              <w:t>assess</w:t>
            </w:r>
            <w:proofErr w:type="gramEnd"/>
            <w:r w:rsidR="0078584E" w:rsidRPr="00B715D4">
              <w:t xml:space="preserve"> the restoration and/or maintenance activities against relevant general conditions in regulation 55; and</w:t>
            </w:r>
          </w:p>
          <w:p w14:paraId="10F8D6F9" w14:textId="1F595316" w:rsidR="0078584E" w:rsidRPr="00B715D4" w:rsidRDefault="00775E37" w:rsidP="00775E37">
            <w:pPr>
              <w:pStyle w:val="Boxtext"/>
              <w:spacing w:before="0" w:after="0"/>
              <w:ind w:left="1077" w:hanging="397"/>
            </w:pPr>
            <w:r w:rsidRPr="00B715D4">
              <w:t>ii.</w:t>
            </w:r>
            <w:r w:rsidRPr="00B715D4">
              <w:tab/>
            </w:r>
            <w:r w:rsidR="0078584E" w:rsidRPr="00B715D4">
              <w:t>address the matters in Schedule 2 of the NES-F relevant to the activity proposed- restoration plans for natural wetlands</w:t>
            </w:r>
          </w:p>
          <w:p w14:paraId="7D40DA55" w14:textId="5F2D9095" w:rsidR="0078584E" w:rsidRPr="00B715D4" w:rsidRDefault="0078584E" w:rsidP="00040E3E">
            <w:pPr>
              <w:pStyle w:val="Boxtext"/>
              <w:spacing w:before="0" w:after="80"/>
              <w:jc w:val="right"/>
              <w:rPr>
                <w:i/>
              </w:rPr>
            </w:pPr>
            <w:r w:rsidRPr="00B715D4">
              <w:rPr>
                <w:rFonts w:asciiTheme="minorHAnsi" w:eastAsia="Calibri" w:hAnsiTheme="minorHAnsi" w:cstheme="minorHAnsi"/>
                <w:i/>
                <w:iCs/>
                <w:color w:val="1B556B" w:themeColor="text2"/>
              </w:rPr>
              <w:t>agree/disagree</w:t>
            </w:r>
          </w:p>
        </w:tc>
      </w:tr>
      <w:tr w:rsidR="00775E37" w:rsidRPr="00B715D4" w14:paraId="3F737F75" w14:textId="77777777" w:rsidTr="001140E8">
        <w:tc>
          <w:tcPr>
            <w:tcW w:w="10307" w:type="dxa"/>
            <w:tcBorders>
              <w:bottom w:val="single" w:sz="6" w:space="0" w:color="D2DDE1" w:themeColor="background2"/>
            </w:tcBorders>
            <w:shd w:val="clear" w:color="auto" w:fill="D2DDE1" w:themeFill="background2"/>
          </w:tcPr>
          <w:p w14:paraId="4FAB4C6F" w14:textId="77777777" w:rsidR="00775E37" w:rsidRPr="00B715D4" w:rsidRDefault="00775E37" w:rsidP="001140E8">
            <w:pPr>
              <w:pStyle w:val="Boxheading"/>
              <w:keepNext w:val="0"/>
              <w:spacing w:before="0"/>
              <w:rPr>
                <w:sz w:val="20"/>
                <w:szCs w:val="18"/>
              </w:rPr>
            </w:pPr>
            <w:r w:rsidRPr="00B715D4">
              <w:rPr>
                <w:sz w:val="20"/>
                <w:szCs w:val="18"/>
              </w:rPr>
              <w:t>Controls on removing/planting exotic species</w:t>
            </w:r>
          </w:p>
          <w:p w14:paraId="79A011B7" w14:textId="77777777" w:rsidR="00775E37" w:rsidRPr="00B715D4" w:rsidRDefault="00775E37" w:rsidP="00040E3E">
            <w:pPr>
              <w:pStyle w:val="Boxtextnumbered"/>
              <w:spacing w:before="80"/>
            </w:pPr>
            <w:r w:rsidRPr="00B715D4">
              <w:t>In relation to planting exotic species, amend regulation 38(5) to clarify that it only applies to planting for restoration purposes</w:t>
            </w:r>
          </w:p>
          <w:p w14:paraId="4DCCA8C5" w14:textId="52CBEEE3" w:rsidR="00775E37" w:rsidRPr="00B715D4" w:rsidRDefault="00775E37" w:rsidP="005E3413">
            <w:pPr>
              <w:pStyle w:val="Boxtext"/>
              <w:spacing w:before="0"/>
              <w:jc w:val="right"/>
              <w:rPr>
                <w:rFonts w:asciiTheme="minorHAnsi" w:eastAsia="Calibri" w:hAnsiTheme="minorHAnsi" w:cstheme="minorHAnsi"/>
                <w:i/>
                <w:iCs/>
                <w:color w:val="1B556B" w:themeColor="text2"/>
              </w:rPr>
            </w:pPr>
            <w:r w:rsidRPr="00B715D4">
              <w:rPr>
                <w:rFonts w:asciiTheme="minorHAnsi" w:eastAsia="Calibri" w:hAnsiTheme="minorHAnsi" w:cstheme="minorHAnsi"/>
                <w:i/>
                <w:iCs/>
                <w:color w:val="1B556B" w:themeColor="text2"/>
              </w:rPr>
              <w:t xml:space="preserve"> agree/disagree</w:t>
            </w:r>
          </w:p>
        </w:tc>
      </w:tr>
      <w:tr w:rsidR="00F25CD9" w:rsidRPr="00B715D4" w14:paraId="014E0114" w14:textId="77777777" w:rsidTr="00F25CD9">
        <w:trPr>
          <w:trHeight w:val="734"/>
        </w:trPr>
        <w:tc>
          <w:tcPr>
            <w:tcW w:w="10307" w:type="dxa"/>
            <w:tcBorders>
              <w:top w:val="single" w:sz="6" w:space="0" w:color="D2DDE1" w:themeColor="background2"/>
            </w:tcBorders>
            <w:shd w:val="clear" w:color="auto" w:fill="D2DDE1" w:themeFill="background2"/>
          </w:tcPr>
          <w:p w14:paraId="1F6487C9" w14:textId="07E6F6CA" w:rsidR="00F25CD9" w:rsidRPr="00B715D4" w:rsidRDefault="00F25CD9" w:rsidP="00D25D1F">
            <w:pPr>
              <w:pStyle w:val="Boxtextnumbered"/>
            </w:pPr>
            <w:r w:rsidRPr="00B715D4">
              <w:lastRenderedPageBreak/>
              <w:t>Make a consequential amendment to the permitted activities in regulation 40(5) (scientific research), regulation 43(5) (maintaining wetland utility structures) and regulation 46(5) (maintaining specified and other infrastructure) so that the exception relates to planting for restoration purposes</w:t>
            </w:r>
            <w:r w:rsidR="0098205B">
              <w:t xml:space="preserve"> </w:t>
            </w:r>
          </w:p>
          <w:p w14:paraId="6EB9F715" w14:textId="77777777" w:rsidR="00F25CD9" w:rsidRPr="00B715D4" w:rsidRDefault="00F25CD9" w:rsidP="00EE2912">
            <w:pPr>
              <w:pStyle w:val="Boxtext"/>
              <w:spacing w:before="0" w:after="80"/>
              <w:jc w:val="right"/>
              <w:rPr>
                <w:rFonts w:asciiTheme="minorHAnsi" w:eastAsia="Calibri" w:hAnsiTheme="minorHAnsi" w:cstheme="minorHAnsi"/>
                <w:i/>
                <w:iCs/>
                <w:color w:val="1B556B" w:themeColor="text2"/>
              </w:rPr>
            </w:pPr>
            <w:r w:rsidRPr="00B715D4">
              <w:rPr>
                <w:rFonts w:asciiTheme="minorHAnsi" w:eastAsia="Calibri" w:hAnsiTheme="minorHAnsi" w:cstheme="minorHAnsi"/>
                <w:i/>
                <w:iCs/>
                <w:color w:val="1B556B" w:themeColor="text2"/>
              </w:rPr>
              <w:t>agree/disagree</w:t>
            </w:r>
          </w:p>
          <w:p w14:paraId="6F48C6A4" w14:textId="77777777" w:rsidR="00F25CD9" w:rsidRPr="00B715D4" w:rsidRDefault="00F25CD9" w:rsidP="00F25CD9">
            <w:pPr>
              <w:pStyle w:val="Boxheading"/>
              <w:spacing w:before="0"/>
              <w:rPr>
                <w:sz w:val="20"/>
                <w:szCs w:val="18"/>
              </w:rPr>
            </w:pPr>
            <w:r w:rsidRPr="00B715D4">
              <w:rPr>
                <w:sz w:val="20"/>
                <w:szCs w:val="18"/>
              </w:rPr>
              <w:t xml:space="preserve">Amendments to regulation 55 </w:t>
            </w:r>
          </w:p>
          <w:p w14:paraId="55F97A49" w14:textId="77777777" w:rsidR="00F25CD9" w:rsidRPr="00B715D4" w:rsidRDefault="00F25CD9" w:rsidP="00EE2912">
            <w:pPr>
              <w:pStyle w:val="Boxtextnumbered"/>
              <w:spacing w:before="80"/>
            </w:pPr>
            <w:r w:rsidRPr="00B715D4">
              <w:t>Amend regulation 55(3)(e) in the NES-F to provide that debris and sediment (excluding the consented disposal of overburden) must not be placed</w:t>
            </w:r>
            <w:r w:rsidRPr="00B715D4">
              <w:rPr>
                <w:rFonts w:cs="Calibri"/>
                <w:sz w:val="22"/>
                <w:szCs w:val="22"/>
              </w:rPr>
              <w:t xml:space="preserve"> </w:t>
            </w:r>
            <w:r w:rsidRPr="00B715D4">
              <w:t>–</w:t>
            </w:r>
          </w:p>
          <w:p w14:paraId="5ED53456" w14:textId="77777777" w:rsidR="00F25CD9" w:rsidRPr="00B715D4" w:rsidRDefault="00F25CD9" w:rsidP="001140E8">
            <w:pPr>
              <w:pStyle w:val="Boxtext"/>
              <w:spacing w:before="80" w:after="80"/>
              <w:ind w:left="1077" w:hanging="397"/>
            </w:pPr>
            <w:proofErr w:type="spellStart"/>
            <w:r w:rsidRPr="00B715D4">
              <w:t>i</w:t>
            </w:r>
            <w:proofErr w:type="spellEnd"/>
            <w:r w:rsidRPr="00B715D4">
              <w:t>.</w:t>
            </w:r>
            <w:r w:rsidRPr="00B715D4">
              <w:tab/>
              <w:t>within a setback of 10 m from any natural wetland; or</w:t>
            </w:r>
          </w:p>
          <w:p w14:paraId="34459DB6" w14:textId="77777777" w:rsidR="00F25CD9" w:rsidRPr="00B715D4" w:rsidRDefault="00F25CD9" w:rsidP="00F25CD9">
            <w:pPr>
              <w:pStyle w:val="Boxtext"/>
              <w:spacing w:before="0" w:after="60"/>
              <w:ind w:left="1077" w:hanging="397"/>
            </w:pPr>
            <w:r w:rsidRPr="00B715D4">
              <w:t>ii.</w:t>
            </w:r>
            <w:r w:rsidRPr="00B715D4">
              <w:tab/>
              <w:t>in a position where it may enter any natural wetland</w:t>
            </w:r>
          </w:p>
          <w:p w14:paraId="6DC01A1E" w14:textId="77777777" w:rsidR="00F25CD9" w:rsidRPr="00B715D4" w:rsidRDefault="00F25CD9" w:rsidP="00EE2912">
            <w:pPr>
              <w:pStyle w:val="Boxtext"/>
              <w:spacing w:before="0" w:after="80"/>
              <w:jc w:val="right"/>
              <w:rPr>
                <w:rFonts w:asciiTheme="minorHAnsi" w:eastAsia="Calibri" w:hAnsiTheme="minorHAnsi" w:cstheme="minorHAnsi"/>
                <w:i/>
                <w:iCs/>
                <w:color w:val="1B556B" w:themeColor="text2"/>
              </w:rPr>
            </w:pPr>
            <w:r w:rsidRPr="00B715D4">
              <w:rPr>
                <w:rFonts w:asciiTheme="minorHAnsi" w:eastAsia="Calibri" w:hAnsiTheme="minorHAnsi" w:cstheme="minorHAnsi"/>
                <w:i/>
                <w:iCs/>
                <w:color w:val="1B556B" w:themeColor="text2"/>
              </w:rPr>
              <w:t>agree/disagree</w:t>
            </w:r>
          </w:p>
          <w:p w14:paraId="7DB6EA47" w14:textId="77777777" w:rsidR="00F25CD9" w:rsidRPr="00B715D4" w:rsidRDefault="00F25CD9" w:rsidP="00F25CD9">
            <w:pPr>
              <w:pStyle w:val="Boxtext"/>
              <w:spacing w:before="0" w:after="0"/>
              <w:rPr>
                <w:b/>
                <w:bCs/>
              </w:rPr>
            </w:pPr>
            <w:r w:rsidRPr="00B715D4">
              <w:rPr>
                <w:b/>
                <w:bCs/>
              </w:rPr>
              <w:t>Charges for notification of activity</w:t>
            </w:r>
          </w:p>
          <w:p w14:paraId="6D46AFE2" w14:textId="77777777" w:rsidR="00F25CD9" w:rsidRPr="00B715D4" w:rsidRDefault="00F25CD9" w:rsidP="00EE2912">
            <w:pPr>
              <w:pStyle w:val="Boxtextnumbered"/>
              <w:spacing w:before="80"/>
            </w:pPr>
            <w:r w:rsidRPr="00B715D4">
              <w:t xml:space="preserve">Amend regulation 75 so that councils cannot charge to receive and review notifications of intended permitted activity work (including restoration plans where required) for wetland restoration, </w:t>
            </w:r>
            <w:proofErr w:type="gramStart"/>
            <w:r w:rsidRPr="00B715D4">
              <w:t>maintenance</w:t>
            </w:r>
            <w:proofErr w:type="gramEnd"/>
            <w:r w:rsidRPr="00B715D4">
              <w:t xml:space="preserve"> and biosecurity</w:t>
            </w:r>
          </w:p>
          <w:p w14:paraId="4D09855C" w14:textId="77777777" w:rsidR="00F25CD9" w:rsidRPr="00B715D4" w:rsidRDefault="00F25CD9" w:rsidP="00F25CD9">
            <w:pPr>
              <w:pStyle w:val="Boxtext"/>
              <w:spacing w:before="0" w:after="180"/>
              <w:jc w:val="right"/>
              <w:rPr>
                <w:szCs w:val="18"/>
              </w:rPr>
            </w:pPr>
            <w:r w:rsidRPr="00B715D4">
              <w:rPr>
                <w:rFonts w:asciiTheme="minorHAnsi" w:eastAsia="Calibri" w:hAnsiTheme="minorHAnsi" w:cstheme="minorHAnsi"/>
                <w:i/>
                <w:iCs/>
                <w:color w:val="1B556B" w:themeColor="text2"/>
              </w:rPr>
              <w:t>agree/disagree</w:t>
            </w:r>
          </w:p>
        </w:tc>
      </w:tr>
    </w:tbl>
    <w:p w14:paraId="41D700B6" w14:textId="1D727CC5" w:rsidR="007F172E" w:rsidRPr="00B715D4" w:rsidRDefault="007F172E" w:rsidP="00CA0585">
      <w:pPr>
        <w:pStyle w:val="BodyText"/>
      </w:pPr>
    </w:p>
    <w:p w14:paraId="1D1EA3C6" w14:textId="77777777" w:rsidR="00CA0585" w:rsidRPr="00B715D4" w:rsidRDefault="00CA0585" w:rsidP="00CA0585">
      <w:pPr>
        <w:pStyle w:val="BodyText"/>
      </w:pPr>
      <w:bookmarkStart w:id="53" w:name="_Toc89790547"/>
      <w:r w:rsidRPr="00B715D4">
        <w:br w:type="page"/>
      </w:r>
    </w:p>
    <w:p w14:paraId="5BF90F18" w14:textId="2066A6ED" w:rsidR="55EFA0D7" w:rsidRPr="00B715D4" w:rsidRDefault="009A2B1A" w:rsidP="009A2B1A">
      <w:pPr>
        <w:pStyle w:val="Heading1"/>
      </w:pPr>
      <w:bookmarkStart w:id="54" w:name="_Toc104378906"/>
      <w:r w:rsidRPr="00B715D4">
        <w:lastRenderedPageBreak/>
        <w:t xml:space="preserve">Part 4: </w:t>
      </w:r>
      <w:r w:rsidR="55EFA0D7" w:rsidRPr="00B715D4">
        <w:rPr>
          <w:rFonts w:eastAsia="Georgia"/>
        </w:rPr>
        <w:t>Additional matters</w:t>
      </w:r>
      <w:bookmarkEnd w:id="53"/>
      <w:bookmarkEnd w:id="54"/>
      <w:r w:rsidR="55EFA0D7" w:rsidRPr="00B715D4">
        <w:rPr>
          <w:rFonts w:eastAsia="Georgia"/>
        </w:rPr>
        <w:t xml:space="preserve"> </w:t>
      </w:r>
    </w:p>
    <w:p w14:paraId="0A97A8A2" w14:textId="1DB8F250" w:rsidR="55EFA0D7" w:rsidRPr="00B715D4" w:rsidRDefault="55EFA0D7" w:rsidP="00CA0585">
      <w:pPr>
        <w:pStyle w:val="BodyText"/>
      </w:pPr>
      <w:r w:rsidRPr="00B715D4">
        <w:t>Many submitters commented on matters that were not proposed in the Discussion Document. The</w:t>
      </w:r>
      <w:r w:rsidR="005944A5" w:rsidRPr="00B715D4">
        <w:t xml:space="preserve"> more significant of the</w:t>
      </w:r>
      <w:r w:rsidRPr="00B715D4">
        <w:t xml:space="preserve">se are set out below by topic, beginning with matters which we consider could be resolved through this amendment process, followed by matters that can be addressed through guidance and/or </w:t>
      </w:r>
      <w:r w:rsidR="00721C6E" w:rsidRPr="00B715D4">
        <w:t>are</w:t>
      </w:r>
      <w:r w:rsidRPr="00B715D4">
        <w:t xml:space="preserve"> not </w:t>
      </w:r>
      <w:r w:rsidR="00721C6E" w:rsidRPr="00B715D4">
        <w:t xml:space="preserve">supported </w:t>
      </w:r>
      <w:r w:rsidRPr="00B715D4">
        <w:t xml:space="preserve">for amendment. </w:t>
      </w:r>
    </w:p>
    <w:p w14:paraId="28D35355" w14:textId="4C72C08B" w:rsidR="55EFA0D7" w:rsidRPr="00B715D4" w:rsidRDefault="00A954AA" w:rsidP="00CA0585">
      <w:pPr>
        <w:pStyle w:val="Heading2"/>
      </w:pPr>
      <w:bookmarkStart w:id="55" w:name="_Part_4A:_Alignment"/>
      <w:bookmarkStart w:id="56" w:name="_Toc89790548"/>
      <w:bookmarkStart w:id="57" w:name="_Toc104378907"/>
      <w:bookmarkEnd w:id="55"/>
      <w:r w:rsidRPr="00B715D4">
        <w:t xml:space="preserve">Part 4A: </w:t>
      </w:r>
      <w:r w:rsidR="0013161D" w:rsidRPr="00B715D4">
        <w:t xml:space="preserve">Alignment with the RMA, </w:t>
      </w:r>
      <w:r w:rsidR="00CA0585" w:rsidRPr="00B715D4">
        <w:br/>
      </w:r>
      <w:proofErr w:type="spellStart"/>
      <w:r w:rsidR="55EFA0D7" w:rsidRPr="00B715D4">
        <w:t>Te</w:t>
      </w:r>
      <w:proofErr w:type="spellEnd"/>
      <w:r w:rsidR="55EFA0D7" w:rsidRPr="00B715D4">
        <w:t xml:space="preserve"> Mana o </w:t>
      </w:r>
      <w:proofErr w:type="spellStart"/>
      <w:r w:rsidR="55EFA0D7" w:rsidRPr="00B715D4">
        <w:t>te</w:t>
      </w:r>
      <w:proofErr w:type="spellEnd"/>
      <w:r w:rsidR="55EFA0D7" w:rsidRPr="00B715D4">
        <w:t xml:space="preserve"> Wai and Policy 6</w:t>
      </w:r>
      <w:bookmarkEnd w:id="56"/>
      <w:bookmarkEnd w:id="57"/>
    </w:p>
    <w:p w14:paraId="30AA6C25" w14:textId="5CEBF684" w:rsidR="55EFA0D7" w:rsidRPr="00B715D4" w:rsidRDefault="258E650A" w:rsidP="00CA0585">
      <w:pPr>
        <w:pStyle w:val="BodyText"/>
      </w:pPr>
      <w:r w:rsidRPr="00B715D4">
        <w:rPr>
          <w:rFonts w:asciiTheme="minorHAnsi" w:hAnsiTheme="minorHAnsi"/>
        </w:rPr>
        <w:t xml:space="preserve">Several submitters raised concerns that the </w:t>
      </w:r>
      <w:r w:rsidR="2C2D1742" w:rsidRPr="00B715D4">
        <w:rPr>
          <w:rFonts w:asciiTheme="minorHAnsi" w:hAnsiTheme="minorHAnsi"/>
        </w:rPr>
        <w:t>proposals are</w:t>
      </w:r>
      <w:r w:rsidRPr="00B715D4">
        <w:rPr>
          <w:rFonts w:asciiTheme="minorHAnsi" w:hAnsiTheme="minorHAnsi"/>
        </w:rPr>
        <w:t xml:space="preserve"> inconsistent with </w:t>
      </w:r>
      <w:r w:rsidR="065D0EDD" w:rsidRPr="00B715D4">
        <w:rPr>
          <w:rFonts w:asciiTheme="minorHAnsi" w:hAnsiTheme="minorHAnsi"/>
        </w:rPr>
        <w:t xml:space="preserve">Part 2 and </w:t>
      </w:r>
      <w:r w:rsidRPr="00B715D4">
        <w:rPr>
          <w:rFonts w:asciiTheme="minorHAnsi" w:hAnsiTheme="minorHAnsi"/>
        </w:rPr>
        <w:t>the effects management approach</w:t>
      </w:r>
      <w:r w:rsidR="25FD0087" w:rsidRPr="00B715D4">
        <w:rPr>
          <w:rFonts w:asciiTheme="minorHAnsi" w:hAnsiTheme="minorHAnsi"/>
        </w:rPr>
        <w:t xml:space="preserve"> of the RMA</w:t>
      </w:r>
      <w:r w:rsidR="4471AAFF" w:rsidRPr="00B715D4">
        <w:rPr>
          <w:rFonts w:asciiTheme="minorHAnsi" w:hAnsiTheme="minorHAnsi"/>
        </w:rPr>
        <w:t>.</w:t>
      </w:r>
      <w:r w:rsidRPr="00B715D4">
        <w:rPr>
          <w:rFonts w:asciiTheme="minorHAnsi" w:hAnsiTheme="minorHAnsi"/>
        </w:rPr>
        <w:t xml:space="preserve"> They consider</w:t>
      </w:r>
      <w:r w:rsidR="4471AAFF" w:rsidRPr="00B715D4">
        <w:rPr>
          <w:rFonts w:asciiTheme="minorHAnsi" w:hAnsiTheme="minorHAnsi"/>
        </w:rPr>
        <w:t xml:space="preserve"> that</w:t>
      </w:r>
      <w:r w:rsidRPr="00B715D4">
        <w:rPr>
          <w:rFonts w:asciiTheme="minorHAnsi" w:hAnsiTheme="minorHAnsi"/>
        </w:rPr>
        <w:t xml:space="preserve"> </w:t>
      </w:r>
      <w:r w:rsidR="4471AAFF" w:rsidRPr="00B715D4">
        <w:rPr>
          <w:rFonts w:asciiTheme="minorHAnsi" w:hAnsiTheme="minorHAnsi"/>
        </w:rPr>
        <w:t>by providing consent pathways for certain industries</w:t>
      </w:r>
      <w:r w:rsidR="21D7C65B" w:rsidRPr="00B715D4">
        <w:rPr>
          <w:rFonts w:asciiTheme="minorHAnsi" w:hAnsiTheme="minorHAnsi"/>
        </w:rPr>
        <w:t>,</w:t>
      </w:r>
      <w:r w:rsidR="4471AAFF" w:rsidRPr="00B715D4">
        <w:rPr>
          <w:rFonts w:asciiTheme="minorHAnsi" w:hAnsiTheme="minorHAnsi"/>
        </w:rPr>
        <w:t xml:space="preserve"> </w:t>
      </w:r>
      <w:r w:rsidR="25FD0087" w:rsidRPr="00B715D4">
        <w:rPr>
          <w:rFonts w:asciiTheme="minorHAnsi" w:hAnsiTheme="minorHAnsi"/>
        </w:rPr>
        <w:t>the</w:t>
      </w:r>
      <w:r w:rsidRPr="00B715D4">
        <w:rPr>
          <w:rFonts w:asciiTheme="minorHAnsi" w:hAnsiTheme="minorHAnsi"/>
        </w:rPr>
        <w:t xml:space="preserve"> </w:t>
      </w:r>
      <w:r w:rsidR="1383A616" w:rsidRPr="00B715D4">
        <w:rPr>
          <w:rFonts w:asciiTheme="minorHAnsi" w:hAnsiTheme="minorHAnsi"/>
        </w:rPr>
        <w:t>controls</w:t>
      </w:r>
      <w:r w:rsidRPr="00B715D4">
        <w:rPr>
          <w:rFonts w:asciiTheme="minorHAnsi" w:hAnsiTheme="minorHAnsi"/>
        </w:rPr>
        <w:t xml:space="preserve"> are not tied to the severity of impacts that an activity may</w:t>
      </w:r>
      <w:r w:rsidR="00CA0585" w:rsidRPr="00B715D4">
        <w:rPr>
          <w:rFonts w:asciiTheme="minorHAnsi" w:hAnsiTheme="minorHAnsi"/>
        </w:rPr>
        <w:t> </w:t>
      </w:r>
      <w:r w:rsidRPr="00B715D4">
        <w:rPr>
          <w:rFonts w:asciiTheme="minorHAnsi" w:hAnsiTheme="minorHAnsi"/>
        </w:rPr>
        <w:t xml:space="preserve">have on a natural </w:t>
      </w:r>
      <w:r w:rsidR="186BB4A0" w:rsidRPr="00B715D4">
        <w:rPr>
          <w:rFonts w:asciiTheme="minorHAnsi" w:hAnsiTheme="minorHAnsi"/>
        </w:rPr>
        <w:t xml:space="preserve">inland </w:t>
      </w:r>
      <w:r w:rsidRPr="00B715D4">
        <w:rPr>
          <w:rFonts w:asciiTheme="minorHAnsi" w:hAnsiTheme="minorHAnsi"/>
        </w:rPr>
        <w:t xml:space="preserve">wetland. </w:t>
      </w:r>
      <w:r w:rsidR="3FAD7E85" w:rsidRPr="00B715D4">
        <w:t>We remain of the opinion that the proposed consent</w:t>
      </w:r>
      <w:r w:rsidR="00CA0585" w:rsidRPr="00B715D4">
        <w:t> </w:t>
      </w:r>
      <w:r w:rsidR="3FAD7E85" w:rsidRPr="00B715D4">
        <w:t xml:space="preserve">pathways </w:t>
      </w:r>
      <w:r w:rsidR="6B0A258E" w:rsidRPr="00B715D4">
        <w:t>are</w:t>
      </w:r>
      <w:r w:rsidR="3FAD7E85" w:rsidRPr="00B715D4">
        <w:t xml:space="preserve"> not contrary to </w:t>
      </w:r>
      <w:r w:rsidR="17F6E379" w:rsidRPr="00B715D4">
        <w:t>the RMA</w:t>
      </w:r>
      <w:r w:rsidR="3FAD7E85" w:rsidRPr="00B715D4">
        <w:t xml:space="preserve">, provided that the gateway test and effects management hierarchy are applied effectively. Subject to these, the provision of </w:t>
      </w:r>
      <w:r w:rsidR="6B0A258E" w:rsidRPr="00B715D4">
        <w:t>the</w:t>
      </w:r>
      <w:r w:rsidR="3FAD7E85" w:rsidRPr="00B715D4">
        <w:t xml:space="preserve"> consent pathways remains consistent with the requirements of </w:t>
      </w:r>
      <w:r w:rsidR="0E3BC226" w:rsidRPr="00B715D4">
        <w:t>Part 2</w:t>
      </w:r>
      <w:r w:rsidR="3FAD7E85" w:rsidRPr="00B715D4">
        <w:t xml:space="preserve">, as the preservation of the character of natural </w:t>
      </w:r>
      <w:r w:rsidR="7590F5A1" w:rsidRPr="00B715D4">
        <w:t xml:space="preserve">inland </w:t>
      </w:r>
      <w:r w:rsidR="3FAD7E85" w:rsidRPr="00B715D4">
        <w:t xml:space="preserve">wetlands is consistently emphasised and inappropriate subdivision, use and development is regulated against. The obligation to </w:t>
      </w:r>
      <w:r w:rsidR="6416BEB8" w:rsidRPr="00B715D4">
        <w:t xml:space="preserve">apply the </w:t>
      </w:r>
      <w:r w:rsidR="2BE029E5" w:rsidRPr="00B715D4">
        <w:t>e</w:t>
      </w:r>
      <w:r w:rsidR="6416BEB8" w:rsidRPr="00B715D4">
        <w:t xml:space="preserve">ffects </w:t>
      </w:r>
      <w:r w:rsidR="7CBD548D" w:rsidRPr="00B715D4">
        <w:t>m</w:t>
      </w:r>
      <w:r w:rsidR="6416BEB8" w:rsidRPr="00B715D4">
        <w:t xml:space="preserve">anagement </w:t>
      </w:r>
      <w:r w:rsidR="249B78CF" w:rsidRPr="00B715D4">
        <w:t>h</w:t>
      </w:r>
      <w:r w:rsidR="6416BEB8" w:rsidRPr="00B715D4">
        <w:t>ierarchy to</w:t>
      </w:r>
      <w:r w:rsidR="3FAD7E85" w:rsidRPr="00B715D4">
        <w:t xml:space="preserve"> any more than minor negative effects is consistent with the RMA’s direction to avoid, remedy or mitigate any adverse effects of activities on the </w:t>
      </w:r>
      <w:r w:rsidR="497B641F" w:rsidRPr="00B715D4">
        <w:t>environment.</w:t>
      </w:r>
      <w:r w:rsidR="644F621A" w:rsidRPr="00B715D4">
        <w:t xml:space="preserve"> </w:t>
      </w:r>
    </w:p>
    <w:p w14:paraId="5C0C4955" w14:textId="1620F56A" w:rsidR="55EFA0D7" w:rsidRPr="00B715D4" w:rsidRDefault="52A0B876" w:rsidP="00CA0585">
      <w:pPr>
        <w:pStyle w:val="BodyText"/>
      </w:pPr>
      <w:r w:rsidRPr="00B715D4">
        <w:rPr>
          <w:rFonts w:eastAsia="Calibri" w:cs="Calibri"/>
        </w:rPr>
        <w:t xml:space="preserve">Submitters </w:t>
      </w:r>
      <w:r w:rsidR="00A0B6BD" w:rsidRPr="00B715D4">
        <w:rPr>
          <w:rFonts w:eastAsia="Calibri" w:cs="Calibri"/>
        </w:rPr>
        <w:t xml:space="preserve">also </w:t>
      </w:r>
      <w:r w:rsidRPr="00B715D4">
        <w:rPr>
          <w:rFonts w:eastAsia="Calibri" w:cs="Calibri"/>
        </w:rPr>
        <w:t xml:space="preserve">commented on the apparent inconsistency and conflict between the </w:t>
      </w:r>
      <w:r w:rsidR="4D2D5064" w:rsidRPr="00B715D4">
        <w:rPr>
          <w:rFonts w:eastAsia="Calibri" w:cs="Calibri"/>
        </w:rPr>
        <w:t>policy</w:t>
      </w:r>
      <w:r w:rsidRPr="00B715D4">
        <w:rPr>
          <w:rFonts w:eastAsia="Calibri" w:cs="Calibri"/>
        </w:rPr>
        <w:t xml:space="preserve"> drivers of the wetland regulations (</w:t>
      </w:r>
      <w:proofErr w:type="spellStart"/>
      <w:r w:rsidR="62A38850" w:rsidRPr="00B715D4">
        <w:rPr>
          <w:rFonts w:eastAsia="Calibri" w:cs="Calibri"/>
        </w:rPr>
        <w:t>TMotW</w:t>
      </w:r>
      <w:proofErr w:type="spellEnd"/>
      <w:r w:rsidR="00600517" w:rsidRPr="00B715D4">
        <w:rPr>
          <w:rFonts w:eastAsia="Calibri" w:cs="Calibri"/>
        </w:rPr>
        <w:t xml:space="preserve"> </w:t>
      </w:r>
      <w:r w:rsidRPr="00B715D4">
        <w:rPr>
          <w:rFonts w:eastAsia="Calibri" w:cs="Calibri"/>
        </w:rPr>
        <w:t xml:space="preserve">and Policy 6) with the proposed (and current) consent pathways. </w:t>
      </w:r>
      <w:proofErr w:type="spellStart"/>
      <w:r w:rsidRPr="00B715D4">
        <w:rPr>
          <w:rFonts w:eastAsia="Calibri" w:cs="Calibri"/>
        </w:rPr>
        <w:t>TMotW</w:t>
      </w:r>
      <w:proofErr w:type="spellEnd"/>
      <w:r w:rsidRPr="00B715D4">
        <w:rPr>
          <w:rFonts w:eastAsia="Calibri" w:cs="Calibri"/>
        </w:rPr>
        <w:t xml:space="preserve"> requires that resources are managed in a way that </w:t>
      </w:r>
      <w:r w:rsidR="2E14D378" w:rsidRPr="00B715D4">
        <w:rPr>
          <w:rFonts w:eastAsia="Calibri" w:cs="Calibri"/>
        </w:rPr>
        <w:t>prioriti</w:t>
      </w:r>
      <w:r w:rsidR="2060291C" w:rsidRPr="00B715D4">
        <w:rPr>
          <w:rFonts w:eastAsia="Calibri" w:cs="Calibri"/>
        </w:rPr>
        <w:t>s</w:t>
      </w:r>
      <w:r w:rsidR="2E14D378" w:rsidRPr="00B715D4">
        <w:rPr>
          <w:rFonts w:eastAsia="Calibri" w:cs="Calibri"/>
        </w:rPr>
        <w:t>es</w:t>
      </w:r>
      <w:r w:rsidRPr="00B715D4">
        <w:rPr>
          <w:rFonts w:eastAsia="Calibri" w:cs="Calibri"/>
        </w:rPr>
        <w:t xml:space="preserve"> first, the health and well-being of water bodies, second the health needs of people and third, the ability to provide for social, </w:t>
      </w:r>
      <w:proofErr w:type="gramStart"/>
      <w:r w:rsidRPr="00B715D4">
        <w:rPr>
          <w:rFonts w:eastAsia="Calibri" w:cs="Calibri"/>
        </w:rPr>
        <w:t>economic</w:t>
      </w:r>
      <w:proofErr w:type="gramEnd"/>
      <w:r w:rsidRPr="00B715D4">
        <w:rPr>
          <w:rFonts w:eastAsia="Calibri" w:cs="Calibri"/>
        </w:rPr>
        <w:t xml:space="preserve"> and cultural wellbeing. Policy 6 states</w:t>
      </w:r>
      <w:r w:rsidR="00F66DF0" w:rsidRPr="00B715D4">
        <w:rPr>
          <w:rFonts w:eastAsia="Calibri" w:cs="Calibri"/>
        </w:rPr>
        <w:t xml:space="preserve"> “</w:t>
      </w:r>
      <w:r w:rsidRPr="00B715D4">
        <w:rPr>
          <w:rFonts w:eastAsia="Calibri" w:cs="Calibri"/>
        </w:rPr>
        <w:t>there is no further loss of extent of natural inland wetlands, their values are protected, and their restoration is promoted.</w:t>
      </w:r>
      <w:r w:rsidR="00F66DF0" w:rsidRPr="00B715D4">
        <w:rPr>
          <w:rFonts w:eastAsia="Calibri" w:cs="Calibri"/>
        </w:rPr>
        <w:t>”</w:t>
      </w:r>
    </w:p>
    <w:p w14:paraId="54620AAE" w14:textId="313A1324" w:rsidR="00572E0A" w:rsidRPr="00B715D4" w:rsidRDefault="55EFA0D7" w:rsidP="00F25CD9">
      <w:pPr>
        <w:pStyle w:val="BodyText"/>
        <w:spacing w:after="60"/>
        <w:rPr>
          <w:rFonts w:eastAsia="Calibri" w:cs="Calibri"/>
        </w:rPr>
      </w:pPr>
      <w:r w:rsidRPr="00B715D4">
        <w:rPr>
          <w:rFonts w:eastAsia="Calibri" w:cs="Calibri"/>
        </w:rPr>
        <w:t xml:space="preserve">NZFSS </w:t>
      </w:r>
      <w:r w:rsidR="69150365" w:rsidRPr="00B715D4">
        <w:rPr>
          <w:rFonts w:eastAsia="Calibri" w:cs="Calibri"/>
        </w:rPr>
        <w:t>note</w:t>
      </w:r>
      <w:r w:rsidR="0B87F05C" w:rsidRPr="00B715D4">
        <w:rPr>
          <w:rFonts w:eastAsia="Calibri" w:cs="Calibri"/>
        </w:rPr>
        <w:t>d</w:t>
      </w:r>
      <w:r w:rsidRPr="00B715D4">
        <w:rPr>
          <w:rFonts w:eastAsia="Calibri" w:cs="Calibri"/>
        </w:rPr>
        <w:t xml:space="preserve"> that</w:t>
      </w:r>
      <w:r w:rsidR="00572E0A" w:rsidRPr="00B715D4">
        <w:rPr>
          <w:rFonts w:eastAsia="Calibri" w:cs="Calibri"/>
        </w:rPr>
        <w:t>:</w:t>
      </w:r>
    </w:p>
    <w:p w14:paraId="1372829C" w14:textId="4426495E" w:rsidR="55EFA0D7" w:rsidRPr="00B715D4" w:rsidRDefault="55EFA0D7" w:rsidP="00F25CD9">
      <w:pPr>
        <w:pStyle w:val="Quote"/>
        <w:spacing w:after="120"/>
        <w:ind w:right="454"/>
      </w:pPr>
      <w:r w:rsidRPr="00B715D4">
        <w:t xml:space="preserve">enabling additional consenting pathways for activities is not well-aligned with the </w:t>
      </w:r>
      <w:proofErr w:type="gramStart"/>
      <w:r w:rsidRPr="00B715D4">
        <w:t>first priority</w:t>
      </w:r>
      <w:proofErr w:type="gramEnd"/>
      <w:r w:rsidRPr="00B715D4">
        <w:t xml:space="preserve"> for freshwater management under </w:t>
      </w:r>
      <w:proofErr w:type="spellStart"/>
      <w:r w:rsidRPr="00B715D4">
        <w:t>T</w:t>
      </w:r>
      <w:r w:rsidR="3BB16326" w:rsidRPr="00B715D4">
        <w:t>MotW</w:t>
      </w:r>
      <w:proofErr w:type="spellEnd"/>
      <w:r w:rsidRPr="00B715D4">
        <w:t xml:space="preserve"> for the health and wellbeing of waterbodies and freshwater ecosystems. Nor does it align with Policy 6 requiring no further loss of wetlands and protection of their values. There is no evidence that these proposed changes will not, over time, result in the further loss of wetland extent or values nationally</w:t>
      </w:r>
      <w:r w:rsidR="2EF91C8C" w:rsidRPr="00B715D4">
        <w:t>.</w:t>
      </w:r>
    </w:p>
    <w:p w14:paraId="26C5A867" w14:textId="77777777" w:rsidR="00572E0A" w:rsidRPr="00B715D4" w:rsidRDefault="55EFA0D7" w:rsidP="00F25CD9">
      <w:pPr>
        <w:pStyle w:val="BodyText"/>
        <w:spacing w:after="60"/>
      </w:pPr>
      <w:r w:rsidRPr="00B715D4">
        <w:t>RMLA stated</w:t>
      </w:r>
      <w:r w:rsidR="00572E0A" w:rsidRPr="00B715D4">
        <w:t>:</w:t>
      </w:r>
    </w:p>
    <w:p w14:paraId="49E1296D" w14:textId="7810E280" w:rsidR="55EFA0D7" w:rsidRPr="00B715D4" w:rsidRDefault="55EFA0D7" w:rsidP="00E052A3">
      <w:pPr>
        <w:pStyle w:val="Quote"/>
        <w:spacing w:after="120"/>
        <w:ind w:right="454"/>
      </w:pPr>
      <w:r w:rsidRPr="00B715D4">
        <w:t xml:space="preserve">The proposed amendments significantly broaden the category of activities that have a consenting pathway to result in complete or partial drainage of wetlands and consequently, the loss of values and extent of natural wetlands. Some loss of values and extent may be addressed on a </w:t>
      </w:r>
      <w:r w:rsidR="41944320" w:rsidRPr="00B715D4">
        <w:t>‘</w:t>
      </w:r>
      <w:r w:rsidR="70E2017A" w:rsidRPr="00B715D4">
        <w:t>net</w:t>
      </w:r>
      <w:r w:rsidR="46A047E6" w:rsidRPr="00B715D4">
        <w:t>’</w:t>
      </w:r>
      <w:r w:rsidRPr="00B715D4">
        <w:t xml:space="preserve"> basis but even this outcome is not secured. In summary, the changes proposed will increase the inconsistency between the NPSFM 2020 policy direction for no loss of wetland values and extent, and the outcomes that the Regulations allow to occur.</w:t>
      </w:r>
    </w:p>
    <w:p w14:paraId="2D1FBD81" w14:textId="1326BEE7" w:rsidR="55EFA0D7" w:rsidRPr="00B715D4" w:rsidRDefault="002E3C44" w:rsidP="00E052A3">
      <w:pPr>
        <w:pStyle w:val="BodyText"/>
      </w:pPr>
      <w:r w:rsidRPr="00B715D4">
        <w:t>T</w:t>
      </w:r>
      <w:r w:rsidR="55EFA0D7" w:rsidRPr="00B715D4">
        <w:t>C</w:t>
      </w:r>
      <w:r w:rsidR="00531E32" w:rsidRPr="00B715D4">
        <w:t>C</w:t>
      </w:r>
      <w:r w:rsidR="55EFA0D7" w:rsidRPr="00B715D4">
        <w:t xml:space="preserve"> noted that in order for a consent pathway to be created for activities within or adjacent to</w:t>
      </w:r>
      <w:r w:rsidR="00E052A3" w:rsidRPr="00B715D4">
        <w:t> </w:t>
      </w:r>
      <w:r w:rsidR="55EFA0D7" w:rsidRPr="00B715D4">
        <w:t xml:space="preserve">natural </w:t>
      </w:r>
      <w:r w:rsidR="045CE5D7" w:rsidRPr="00B715D4">
        <w:t xml:space="preserve">inland </w:t>
      </w:r>
      <w:r w:rsidR="55EFA0D7" w:rsidRPr="00B715D4">
        <w:t xml:space="preserve">wetlands, Policy 6 would need to be amended to </w:t>
      </w:r>
      <w:r w:rsidR="09FF0A0A" w:rsidRPr="00B715D4">
        <w:t>‘</w:t>
      </w:r>
      <w:r w:rsidR="55EFA0D7" w:rsidRPr="00B715D4">
        <w:t xml:space="preserve">no net </w:t>
      </w:r>
      <w:r w:rsidR="1BF9C019" w:rsidRPr="00B715D4">
        <w:t>loss</w:t>
      </w:r>
      <w:r w:rsidR="3F5866E9" w:rsidRPr="00B715D4">
        <w:t>’</w:t>
      </w:r>
      <w:r w:rsidR="55EFA0D7" w:rsidRPr="00B715D4">
        <w:t xml:space="preserve"> instead of </w:t>
      </w:r>
      <w:r w:rsidR="41449F5D" w:rsidRPr="00B715D4">
        <w:t>‘</w:t>
      </w:r>
      <w:r w:rsidR="55EFA0D7" w:rsidRPr="00B715D4">
        <w:t xml:space="preserve">no further </w:t>
      </w:r>
      <w:proofErr w:type="gramStart"/>
      <w:r w:rsidR="1BF9C019" w:rsidRPr="00B715D4">
        <w:t>loss</w:t>
      </w:r>
      <w:r w:rsidR="5EBCCE34" w:rsidRPr="00B715D4">
        <w:t>’</w:t>
      </w:r>
      <w:proofErr w:type="gramEnd"/>
      <w:r w:rsidR="1BF9C019" w:rsidRPr="00B715D4">
        <w:t>.</w:t>
      </w:r>
    </w:p>
    <w:p w14:paraId="27DB250E" w14:textId="5F8FA52D" w:rsidR="55EFA0D7" w:rsidRPr="00B715D4" w:rsidRDefault="55EFA0D7" w:rsidP="00E052A3">
      <w:pPr>
        <w:pStyle w:val="BodyText"/>
      </w:pPr>
      <w:r w:rsidRPr="00B715D4">
        <w:lastRenderedPageBreak/>
        <w:t xml:space="preserve">Others, such as </w:t>
      </w:r>
      <w:proofErr w:type="spellStart"/>
      <w:r w:rsidRPr="00B715D4">
        <w:t>Tāmaki</w:t>
      </w:r>
      <w:proofErr w:type="spellEnd"/>
      <w:r w:rsidRPr="00B715D4">
        <w:t xml:space="preserve"> Estuary Environmental Forum (TEEF) want to retain protection consistent with </w:t>
      </w:r>
      <w:proofErr w:type="spellStart"/>
      <w:r w:rsidRPr="00B715D4">
        <w:t>TMotW</w:t>
      </w:r>
      <w:proofErr w:type="spellEnd"/>
      <w:r w:rsidRPr="00B715D4">
        <w:t xml:space="preserve"> and </w:t>
      </w:r>
      <w:r w:rsidR="70E2017A" w:rsidRPr="00B715D4">
        <w:t>d</w:t>
      </w:r>
      <w:r w:rsidR="057B70C0" w:rsidRPr="00B715D4">
        <w:t>id</w:t>
      </w:r>
      <w:r w:rsidRPr="00B715D4">
        <w:t xml:space="preserve"> not support consent pathways at all. </w:t>
      </w:r>
    </w:p>
    <w:p w14:paraId="79951F00" w14:textId="524C5FCE" w:rsidR="55EFA0D7" w:rsidRPr="00B715D4" w:rsidRDefault="55EFA0D7" w:rsidP="00E052A3">
      <w:pPr>
        <w:pStyle w:val="Heading3"/>
      </w:pPr>
      <w:r w:rsidRPr="00B715D4">
        <w:t>Analysis and recommendation</w:t>
      </w:r>
    </w:p>
    <w:p w14:paraId="125B9C6F" w14:textId="5CDC51F2" w:rsidR="55EFA0D7" w:rsidRPr="00B715D4" w:rsidRDefault="52A0B876" w:rsidP="00E052A3">
      <w:pPr>
        <w:pStyle w:val="BodyText"/>
      </w:pPr>
      <w:r w:rsidRPr="00B715D4">
        <w:t xml:space="preserve">We acknowledge RMLA’s point that a net outcome from offsetting cannot be guaranteed. There has been little research on the efficacy of biodiversity offsetting in general – including for restored and constructed wetlands in New Zealand. Further, we know from the </w:t>
      </w:r>
      <w:r w:rsidRPr="00B715D4">
        <w:rPr>
          <w:i/>
          <w:iCs/>
        </w:rPr>
        <w:t>National Wetland Trust Report of 2020</w:t>
      </w:r>
      <w:r w:rsidRPr="00B715D4">
        <w:t xml:space="preserve"> that not all offsetting required by consents has been undertaken in the past. This can however be improved with support. We consider compliance with offsetting will be improved in the future by the following requirements in the NPS-FM</w:t>
      </w:r>
      <w:r w:rsidR="00F66DF0" w:rsidRPr="00B715D4">
        <w:t>.</w:t>
      </w:r>
    </w:p>
    <w:p w14:paraId="61A5222C" w14:textId="03682703" w:rsidR="55EFA0D7" w:rsidRPr="00B715D4" w:rsidRDefault="55EFA0D7" w:rsidP="00E052A3">
      <w:pPr>
        <w:pStyle w:val="Bullet"/>
        <w:rPr>
          <w:rFonts w:eastAsiaTheme="minorEastAsia"/>
        </w:rPr>
      </w:pPr>
      <w:r w:rsidRPr="00B715D4">
        <w:t>Councils must require monitoring of wetland offsets by the consent holder, as a condition of any consent issued to undertake activities in and around wetlands</w:t>
      </w:r>
      <w:r w:rsidR="008A139F" w:rsidRPr="00B715D4">
        <w:t xml:space="preserve"> </w:t>
      </w:r>
      <w:r w:rsidR="00546F06" w:rsidRPr="00B715D4">
        <w:t>[</w:t>
      </w:r>
      <w:r w:rsidR="008A139F" w:rsidRPr="00B715D4">
        <w:t>3.22(</w:t>
      </w:r>
      <w:r w:rsidR="00546F06" w:rsidRPr="00B715D4">
        <w:t>3)(b)]</w:t>
      </w:r>
      <w:r w:rsidR="00F66DF0" w:rsidRPr="00B715D4">
        <w:t>.</w:t>
      </w:r>
    </w:p>
    <w:p w14:paraId="12143702" w14:textId="21F7486D" w:rsidR="00B37613" w:rsidRPr="00B715D4" w:rsidRDefault="46FDC66A" w:rsidP="00E052A3">
      <w:pPr>
        <w:pStyle w:val="Bullet"/>
        <w:rPr>
          <w:rFonts w:eastAsiaTheme="minorEastAsia"/>
        </w:rPr>
      </w:pPr>
      <w:r w:rsidRPr="00B715D4">
        <w:t>M</w:t>
      </w:r>
      <w:r w:rsidR="55EFA0D7" w:rsidRPr="00B715D4">
        <w:t>ap wetlands that are the subject of a consent application (</w:t>
      </w:r>
      <w:proofErr w:type="spellStart"/>
      <w:r w:rsidR="55EFA0D7" w:rsidRPr="00B715D4">
        <w:t>eg</w:t>
      </w:r>
      <w:proofErr w:type="spellEnd"/>
      <w:r w:rsidR="5EF6790B" w:rsidRPr="00B715D4">
        <w:t>,</w:t>
      </w:r>
      <w:r w:rsidR="55EFA0D7" w:rsidRPr="00B715D4">
        <w:t xml:space="preserve"> offsetting wetlands), or greater than 500</w:t>
      </w:r>
      <w:r w:rsidR="00F66DF0" w:rsidRPr="00B715D4">
        <w:t xml:space="preserve"> square metres</w:t>
      </w:r>
      <w:r w:rsidR="55EFA0D7" w:rsidRPr="00B715D4">
        <w:t>, naturally smaller types, and any identified in a farm environment plan</w:t>
      </w:r>
      <w:r w:rsidR="00324BCC" w:rsidRPr="00B715D4">
        <w:t xml:space="preserve"> [3.23]</w:t>
      </w:r>
      <w:r w:rsidR="55EFA0D7" w:rsidRPr="00B715D4">
        <w:t>.</w:t>
      </w:r>
    </w:p>
    <w:p w14:paraId="5643A565" w14:textId="0473C494" w:rsidR="15493EC0" w:rsidRPr="00B715D4" w:rsidRDefault="008409E1" w:rsidP="00E052A3">
      <w:pPr>
        <w:pStyle w:val="BodyText"/>
      </w:pPr>
      <w:r w:rsidRPr="00B715D4">
        <w:t>O</w:t>
      </w:r>
      <w:r w:rsidR="3835E03D" w:rsidRPr="00B715D4">
        <w:t xml:space="preserve">ffsetting requirements will be aided by </w:t>
      </w:r>
      <w:r w:rsidR="728618E9" w:rsidRPr="00B715D4">
        <w:t xml:space="preserve">the </w:t>
      </w:r>
      <w:r w:rsidR="00DE77A7" w:rsidRPr="00B715D4">
        <w:t>recommendation to include</w:t>
      </w:r>
      <w:r w:rsidR="728618E9" w:rsidRPr="00B715D4">
        <w:t xml:space="preserve"> </w:t>
      </w:r>
      <w:r w:rsidR="00732A5E" w:rsidRPr="00B715D4">
        <w:t xml:space="preserve">a set of </w:t>
      </w:r>
      <w:r w:rsidR="256D5AB1" w:rsidRPr="00B715D4">
        <w:t>principles</w:t>
      </w:r>
      <w:r w:rsidR="0050691A" w:rsidRPr="00B715D4">
        <w:t xml:space="preserve"> for offsets and compensation </w:t>
      </w:r>
      <w:r w:rsidR="3835E03D" w:rsidRPr="00B715D4">
        <w:t xml:space="preserve">in the NPS-FM </w:t>
      </w:r>
      <w:r w:rsidR="00DE77A7" w:rsidRPr="00B715D4">
        <w:t xml:space="preserve">appendices </w:t>
      </w:r>
      <w:r w:rsidR="3835E03D" w:rsidRPr="00B715D4">
        <w:t xml:space="preserve">which </w:t>
      </w:r>
      <w:r w:rsidR="007A03F5" w:rsidRPr="00B715D4">
        <w:t xml:space="preserve">align with those in the proposed </w:t>
      </w:r>
      <w:r w:rsidR="00F66DF0" w:rsidRPr="00B715D4">
        <w:t xml:space="preserve">National Policy Statement </w:t>
      </w:r>
      <w:r w:rsidR="006042B2" w:rsidRPr="00B715D4">
        <w:t>for Indigenous Biodiversity</w:t>
      </w:r>
      <w:r w:rsidR="00673CD2" w:rsidRPr="00B715D4">
        <w:t>,</w:t>
      </w:r>
      <w:r w:rsidR="006042B2" w:rsidRPr="00B715D4">
        <w:t xml:space="preserve"> as recommended by Forest and Bird</w:t>
      </w:r>
      <w:r w:rsidR="0066583C" w:rsidRPr="00B715D4">
        <w:t xml:space="preserve"> (see </w:t>
      </w:r>
      <w:hyperlink w:anchor="_Appendix_1:_Principles" w:history="1">
        <w:r w:rsidR="00BC346C" w:rsidRPr="00B715D4">
          <w:rPr>
            <w:rStyle w:val="Hyperlink"/>
            <w:rFonts w:eastAsia="Calibri" w:cs="Calibri"/>
          </w:rPr>
          <w:t>Appendix 1</w:t>
        </w:r>
      </w:hyperlink>
      <w:r w:rsidR="0066583C" w:rsidRPr="00B715D4">
        <w:t>)</w:t>
      </w:r>
      <w:r w:rsidR="00A03D68" w:rsidRPr="00B715D4">
        <w:t>.</w:t>
      </w:r>
    </w:p>
    <w:p w14:paraId="27C63409" w14:textId="5DDFC889" w:rsidR="55EFA0D7" w:rsidRPr="00B715D4" w:rsidRDefault="52A0B876" w:rsidP="00E052A3">
      <w:pPr>
        <w:pStyle w:val="BodyText"/>
      </w:pPr>
      <w:r w:rsidRPr="00B715D4">
        <w:t xml:space="preserve">We are </w:t>
      </w:r>
      <w:r w:rsidR="2DE4132D" w:rsidRPr="00B715D4">
        <w:t xml:space="preserve">also </w:t>
      </w:r>
      <w:r w:rsidRPr="00B715D4">
        <w:t xml:space="preserve">considering combining map layers with the monitoring data collected within a national wetland portal in a similar way that </w:t>
      </w:r>
      <w:r w:rsidR="208C4E4E" w:rsidRPr="00B715D4">
        <w:t>Land, Air, Water Aotearoa (</w:t>
      </w:r>
      <w:r w:rsidRPr="00B715D4">
        <w:t>LAWA</w:t>
      </w:r>
      <w:r w:rsidR="68EE59E2" w:rsidRPr="00B715D4">
        <w:t>)</w:t>
      </w:r>
      <w:r w:rsidRPr="00B715D4">
        <w:t xml:space="preserve"> operates. This would create a dataset to report on changes to wetland extent at a national level over time and assist with compliance monitoring for offsetting purposes. This would be a </w:t>
      </w:r>
      <w:proofErr w:type="gramStart"/>
      <w:r w:rsidRPr="00B715D4">
        <w:t>longer</w:t>
      </w:r>
      <w:r w:rsidR="00405448" w:rsidRPr="00B715D4">
        <w:t xml:space="preserve"> </w:t>
      </w:r>
      <w:r w:rsidRPr="00B715D4">
        <w:t>term</w:t>
      </w:r>
      <w:proofErr w:type="gramEnd"/>
      <w:r w:rsidRPr="00B715D4">
        <w:t xml:space="preserve"> project but one that would support the policy, assist with compliance, provide data on the success or not of offsets and assist with national level reporting over time. </w:t>
      </w:r>
    </w:p>
    <w:p w14:paraId="3CB191A1" w14:textId="05C1BACB" w:rsidR="55EFA0D7" w:rsidRPr="00B715D4" w:rsidRDefault="55EFA0D7" w:rsidP="00E052A3">
      <w:pPr>
        <w:pStyle w:val="BodyText"/>
      </w:pPr>
      <w:r w:rsidRPr="00B715D4">
        <w:t xml:space="preserve">We note that </w:t>
      </w:r>
      <w:proofErr w:type="spellStart"/>
      <w:r w:rsidRPr="00B715D4">
        <w:t>TM</w:t>
      </w:r>
      <w:r w:rsidR="0077216A" w:rsidRPr="00B715D4">
        <w:t>ot</w:t>
      </w:r>
      <w:r w:rsidRPr="00B715D4">
        <w:t>W</w:t>
      </w:r>
      <w:proofErr w:type="spellEnd"/>
      <w:r w:rsidRPr="00B715D4">
        <w:t xml:space="preserve"> has three priorities and while the </w:t>
      </w:r>
      <w:proofErr w:type="gramStart"/>
      <w:r w:rsidRPr="00B715D4">
        <w:t>first priority</w:t>
      </w:r>
      <w:proofErr w:type="gramEnd"/>
      <w:r w:rsidRPr="00B715D4">
        <w:t xml:space="preserve"> is to put the needs of the waterbody first, we note that offsetting, if done well, can produce a net gain and an improvement in the ecology of a wetland. We therefore consider that because the proposal</w:t>
      </w:r>
      <w:r w:rsidR="5093D70C" w:rsidRPr="00B715D4">
        <w:t>s</w:t>
      </w:r>
      <w:r w:rsidRPr="00B715D4">
        <w:t xml:space="preserve"> for additional pathways are still relatively constrained, and that the effects management hierarchy can address loss of extent and values, the </w:t>
      </w:r>
      <w:proofErr w:type="gramStart"/>
      <w:r w:rsidRPr="00B715D4">
        <w:t>first priority</w:t>
      </w:r>
      <w:proofErr w:type="gramEnd"/>
      <w:r w:rsidRPr="00B715D4">
        <w:t xml:space="preserve"> can still </w:t>
      </w:r>
      <w:r w:rsidR="4D79ACF9" w:rsidRPr="00B715D4">
        <w:t xml:space="preserve">be </w:t>
      </w:r>
      <w:r w:rsidRPr="00B715D4">
        <w:t>said to be upheld</w:t>
      </w:r>
      <w:r w:rsidR="00405448" w:rsidRPr="00B715D4">
        <w:t>,</w:t>
      </w:r>
      <w:r w:rsidRPr="00B715D4">
        <w:t xml:space="preserve"> while providing for the third priority. </w:t>
      </w:r>
    </w:p>
    <w:p w14:paraId="4B528E1C" w14:textId="78C33844" w:rsidR="00AA392F" w:rsidRDefault="4ECA3C3B" w:rsidP="00EE2912">
      <w:pPr>
        <w:pStyle w:val="BodyText"/>
        <w:rPr>
          <w:spacing w:val="2"/>
        </w:rPr>
      </w:pPr>
      <w:r w:rsidRPr="00B715D4">
        <w:rPr>
          <w:spacing w:val="2"/>
        </w:rPr>
        <w:t>We agree</w:t>
      </w:r>
      <w:r w:rsidR="147BBEBA" w:rsidRPr="00B715D4">
        <w:rPr>
          <w:spacing w:val="2"/>
        </w:rPr>
        <w:t xml:space="preserve"> with the submission from TCC</w:t>
      </w:r>
      <w:r w:rsidR="268E1DA9" w:rsidRPr="00B715D4">
        <w:rPr>
          <w:spacing w:val="2"/>
        </w:rPr>
        <w:t xml:space="preserve"> and others</w:t>
      </w:r>
      <w:r w:rsidR="600A9350" w:rsidRPr="00B715D4">
        <w:rPr>
          <w:spacing w:val="2"/>
        </w:rPr>
        <w:t>,</w:t>
      </w:r>
      <w:r w:rsidR="147BBEBA" w:rsidRPr="00B715D4">
        <w:rPr>
          <w:spacing w:val="2"/>
        </w:rPr>
        <w:t xml:space="preserve"> that currently the requirement for ‘no further </w:t>
      </w:r>
      <w:proofErr w:type="gramStart"/>
      <w:r w:rsidR="147BBEBA" w:rsidRPr="00B715D4">
        <w:rPr>
          <w:spacing w:val="2"/>
        </w:rPr>
        <w:t>loss’</w:t>
      </w:r>
      <w:proofErr w:type="gramEnd"/>
      <w:r w:rsidR="147BBEBA" w:rsidRPr="00B715D4">
        <w:rPr>
          <w:spacing w:val="2"/>
        </w:rPr>
        <w:t xml:space="preserve"> of</w:t>
      </w:r>
      <w:r w:rsidR="5A56C344" w:rsidRPr="00B715D4">
        <w:rPr>
          <w:spacing w:val="2"/>
        </w:rPr>
        <w:t xml:space="preserve"> natural</w:t>
      </w:r>
      <w:r w:rsidR="68C623C0" w:rsidRPr="00B715D4">
        <w:rPr>
          <w:spacing w:val="2"/>
        </w:rPr>
        <w:t xml:space="preserve"> inland</w:t>
      </w:r>
      <w:r w:rsidR="5A56C344" w:rsidRPr="00B715D4">
        <w:rPr>
          <w:spacing w:val="2"/>
        </w:rPr>
        <w:t xml:space="preserve"> wetland extent at Policy 6 appears to contradict the pro</w:t>
      </w:r>
      <w:r w:rsidR="2159BC6B" w:rsidRPr="00B715D4">
        <w:rPr>
          <w:spacing w:val="2"/>
        </w:rPr>
        <w:t>vision of consent pathways. However, we consider that ‘no net loss’ is too broad and has potential implications for other activities</w:t>
      </w:r>
      <w:r w:rsidR="7506B3DA" w:rsidRPr="00B715D4">
        <w:rPr>
          <w:spacing w:val="2"/>
        </w:rPr>
        <w:t xml:space="preserve"> (not provided with a consent pathway) which may lead to </w:t>
      </w:r>
      <w:r w:rsidR="23FE53FC" w:rsidRPr="00B715D4">
        <w:rPr>
          <w:spacing w:val="2"/>
        </w:rPr>
        <w:t xml:space="preserve">unintended loss of wetland extent. We consider that the appropriate means of addressing the issue raised by TCC is to </w:t>
      </w:r>
      <w:r w:rsidR="0044370B" w:rsidRPr="00B715D4">
        <w:rPr>
          <w:spacing w:val="2"/>
        </w:rPr>
        <w:t xml:space="preserve">acknowledge </w:t>
      </w:r>
      <w:r w:rsidR="23FE53FC" w:rsidRPr="00B715D4">
        <w:rPr>
          <w:spacing w:val="2"/>
        </w:rPr>
        <w:t xml:space="preserve">the </w:t>
      </w:r>
      <w:r w:rsidR="00522001" w:rsidRPr="00B715D4">
        <w:rPr>
          <w:spacing w:val="2"/>
        </w:rPr>
        <w:t>provision</w:t>
      </w:r>
      <w:r w:rsidR="68DEAA99" w:rsidRPr="00B715D4">
        <w:rPr>
          <w:spacing w:val="2"/>
        </w:rPr>
        <w:t xml:space="preserve"> for activities with a consent pathway</w:t>
      </w:r>
      <w:r w:rsidR="003934D7" w:rsidRPr="00B715D4">
        <w:rPr>
          <w:spacing w:val="2"/>
        </w:rPr>
        <w:t> </w:t>
      </w:r>
      <w:r w:rsidR="68DEAA99" w:rsidRPr="00B715D4">
        <w:rPr>
          <w:spacing w:val="2"/>
        </w:rPr>
        <w:t>(currently set out at 3.22(1)(a)</w:t>
      </w:r>
      <w:r w:rsidR="00522001" w:rsidRPr="00B715D4">
        <w:rPr>
          <w:spacing w:val="2"/>
        </w:rPr>
        <w:t xml:space="preserve"> and the NES-F</w:t>
      </w:r>
      <w:r w:rsidR="00EF2298" w:rsidRPr="00B715D4">
        <w:rPr>
          <w:spacing w:val="2"/>
        </w:rPr>
        <w:t>),</w:t>
      </w:r>
      <w:r w:rsidR="27CF7DC0" w:rsidRPr="00B715D4">
        <w:rPr>
          <w:spacing w:val="2"/>
        </w:rPr>
        <w:t xml:space="preserve"> in </w:t>
      </w:r>
      <w:r w:rsidR="774C3F72" w:rsidRPr="00B715D4">
        <w:rPr>
          <w:spacing w:val="2"/>
        </w:rPr>
        <w:t xml:space="preserve">the wording of </w:t>
      </w:r>
      <w:r w:rsidR="43FED9B1" w:rsidRPr="00B715D4">
        <w:rPr>
          <w:spacing w:val="2"/>
        </w:rPr>
        <w:t>P</w:t>
      </w:r>
      <w:r w:rsidR="27CF7DC0" w:rsidRPr="00B715D4">
        <w:rPr>
          <w:spacing w:val="2"/>
        </w:rPr>
        <w:t xml:space="preserve">olicy </w:t>
      </w:r>
      <w:r w:rsidR="5EB1522F" w:rsidRPr="00B715D4">
        <w:rPr>
          <w:spacing w:val="2"/>
        </w:rPr>
        <w:t>6</w:t>
      </w:r>
      <w:r w:rsidR="00522001" w:rsidRPr="00B715D4">
        <w:rPr>
          <w:spacing w:val="2"/>
        </w:rPr>
        <w:t xml:space="preserve"> (see </w:t>
      </w:r>
      <w:hyperlink w:anchor="_Recommendations_61-62" w:history="1">
        <w:r w:rsidR="00522001" w:rsidRPr="00DC7819">
          <w:rPr>
            <w:rStyle w:val="Hyperlink"/>
            <w:spacing w:val="2"/>
          </w:rPr>
          <w:t xml:space="preserve">recommendation </w:t>
        </w:r>
        <w:r w:rsidR="6E8AB846" w:rsidRPr="00DC7819">
          <w:rPr>
            <w:rStyle w:val="Hyperlink"/>
            <w:spacing w:val="2"/>
          </w:rPr>
          <w:t>62</w:t>
        </w:r>
      </w:hyperlink>
      <w:r w:rsidR="00522001" w:rsidRPr="00B715D4">
        <w:rPr>
          <w:spacing w:val="2"/>
        </w:rPr>
        <w:t>)</w:t>
      </w:r>
      <w:r w:rsidR="5EB1522F" w:rsidRPr="00B715D4">
        <w:rPr>
          <w:spacing w:val="2"/>
        </w:rPr>
        <w:t>.</w:t>
      </w:r>
    </w:p>
    <w:p w14:paraId="209F0915" w14:textId="7F3D59DF" w:rsidR="00983AF2" w:rsidRPr="007617BA" w:rsidRDefault="00983AF2" w:rsidP="00EE2912">
      <w:pPr>
        <w:pStyle w:val="Heading4"/>
        <w:spacing w:after="120"/>
      </w:pPr>
      <w:bookmarkStart w:id="58" w:name="_Recommendations_61-62"/>
      <w:bookmarkEnd w:id="58"/>
      <w:r>
        <w:lastRenderedPageBreak/>
        <w:t>Recommendation</w:t>
      </w:r>
      <w:r w:rsidR="007617BA">
        <w:t>s</w:t>
      </w:r>
      <w:r>
        <w:t xml:space="preserve"> </w:t>
      </w:r>
      <w:r w:rsidR="007617BA">
        <w:t>6</w:t>
      </w:r>
      <w:r>
        <w:t>1</w:t>
      </w:r>
      <w:r w:rsidR="003D2430" w:rsidRPr="00B715D4">
        <w:t>–</w:t>
      </w:r>
      <w:r w:rsidR="007617BA">
        <w:t>62</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60020" w:rsidRPr="00B715D4" w14:paraId="50786E9E" w14:textId="77777777" w:rsidTr="003934D7">
        <w:tc>
          <w:tcPr>
            <w:tcW w:w="10308" w:type="dxa"/>
            <w:shd w:val="clear" w:color="auto" w:fill="D2DDE1" w:themeFill="background2"/>
          </w:tcPr>
          <w:p w14:paraId="5F77DBCE" w14:textId="7FCAD256" w:rsidR="00AA392F" w:rsidRPr="00B715D4" w:rsidRDefault="00AA392F" w:rsidP="003934D7">
            <w:pPr>
              <w:pStyle w:val="Boxheading"/>
            </w:pPr>
            <w:r w:rsidRPr="00B715D4">
              <w:t>Recommendation</w:t>
            </w:r>
            <w:r w:rsidR="00405448" w:rsidRPr="00B715D4">
              <w:t>s</w:t>
            </w:r>
          </w:p>
          <w:p w14:paraId="030037E5" w14:textId="048D14F7" w:rsidR="68770F7E" w:rsidRPr="00B715D4" w:rsidRDefault="7A148A3D" w:rsidP="00EE2912">
            <w:pPr>
              <w:pStyle w:val="Boxtextnumbered"/>
              <w:spacing w:before="80"/>
              <w:rPr>
                <w:rFonts w:asciiTheme="minorHAnsi" w:hAnsiTheme="minorHAnsi"/>
              </w:rPr>
            </w:pPr>
            <w:r w:rsidRPr="00B715D4">
              <w:rPr>
                <w:rFonts w:asciiTheme="minorHAnsi" w:hAnsiTheme="minorHAnsi"/>
                <w:color w:val="1B546A"/>
              </w:rPr>
              <w:t>Include</w:t>
            </w:r>
            <w:r w:rsidRPr="00B715D4">
              <w:t xml:space="preserve"> a requirement at 3.22(3) of the NPS-FM that council</w:t>
            </w:r>
            <w:r w:rsidR="529075DE" w:rsidRPr="00B715D4">
              <w:t xml:space="preserve"> must</w:t>
            </w:r>
            <w:r w:rsidRPr="00B715D4">
              <w:t xml:space="preserve"> be satisfied that where aquatic offset</w:t>
            </w:r>
            <w:r w:rsidR="183B633D" w:rsidRPr="00B715D4">
              <w:t xml:space="preserve">ting or aquatic compensation is being </w:t>
            </w:r>
            <w:r w:rsidRPr="00B715D4">
              <w:t>pursued</w:t>
            </w:r>
            <w:r w:rsidR="48460B67" w:rsidRPr="00B715D4">
              <w:t>,</w:t>
            </w:r>
            <w:r w:rsidRPr="00B715D4">
              <w:t xml:space="preserve"> the applicant has given </w:t>
            </w:r>
            <w:r w:rsidR="3BE61419" w:rsidRPr="00B715D4">
              <w:t xml:space="preserve">regard to the </w:t>
            </w:r>
            <w:r w:rsidR="4963A603" w:rsidRPr="00B715D4">
              <w:t>aquatic offsetting and compensation principles which will be appended to the NPS-FM</w:t>
            </w:r>
          </w:p>
          <w:p w14:paraId="5AB40959" w14:textId="6C5F3158" w:rsidR="26209C72" w:rsidRPr="00B715D4" w:rsidRDefault="79064185" w:rsidP="00EE2912">
            <w:pPr>
              <w:pStyle w:val="Boxtext"/>
              <w:spacing w:before="0" w:after="80"/>
              <w:jc w:val="right"/>
              <w:rPr>
                <w:i/>
                <w:iCs/>
              </w:rPr>
            </w:pPr>
            <w:r w:rsidRPr="00B715D4">
              <w:rPr>
                <w:i/>
                <w:iCs/>
              </w:rPr>
              <w:t>agree/disagree</w:t>
            </w:r>
          </w:p>
          <w:p w14:paraId="58124BCA" w14:textId="4FDF7426" w:rsidR="00AA392F" w:rsidRPr="00B715D4" w:rsidRDefault="5FF83764" w:rsidP="00D25D1F">
            <w:pPr>
              <w:pStyle w:val="Boxtextnumbered"/>
            </w:pPr>
            <w:r w:rsidRPr="00B715D4">
              <w:t xml:space="preserve">Amend Policy 6 </w:t>
            </w:r>
            <w:r w:rsidR="6A97973D" w:rsidRPr="00B715D4">
              <w:t>in the NPS-FM</w:t>
            </w:r>
            <w:r w:rsidRPr="00B715D4">
              <w:t xml:space="preserve"> so that it </w:t>
            </w:r>
            <w:r w:rsidR="2CCF422D" w:rsidRPr="00B715D4">
              <w:t xml:space="preserve">clarifies that there </w:t>
            </w:r>
            <w:r w:rsidR="79D0E856" w:rsidRPr="00B715D4">
              <w:t>is to</w:t>
            </w:r>
            <w:r w:rsidR="2CCF422D" w:rsidRPr="00B715D4">
              <w:t xml:space="preserve"> be no further loss of natural inland wetland extent</w:t>
            </w:r>
            <w:r w:rsidR="0DEEF261" w:rsidRPr="00B715D4">
              <w:t>, their values are protected</w:t>
            </w:r>
            <w:r w:rsidR="6F04D627" w:rsidRPr="00B715D4">
              <w:t>,</w:t>
            </w:r>
            <w:r w:rsidR="0DEEF261" w:rsidRPr="00B715D4">
              <w:t xml:space="preserve"> and their restoration is promoted,</w:t>
            </w:r>
            <w:r w:rsidR="2CCF422D" w:rsidRPr="00B715D4">
              <w:t xml:space="preserve"> </w:t>
            </w:r>
            <w:r w:rsidR="1EA8607D" w:rsidRPr="00B715D4">
              <w:t xml:space="preserve">except where loss </w:t>
            </w:r>
            <w:r w:rsidR="7FC31272" w:rsidRPr="00B715D4">
              <w:t>is</w:t>
            </w:r>
            <w:r w:rsidR="1EA8607D" w:rsidRPr="00B715D4">
              <w:t xml:space="preserve"> a consequence of consented activities</w:t>
            </w:r>
            <w:r w:rsidR="6E59A64F" w:rsidRPr="00B715D4">
              <w:t>,</w:t>
            </w:r>
            <w:r w:rsidR="7B5FAC1A" w:rsidRPr="00B715D4">
              <w:t xml:space="preserve"> </w:t>
            </w:r>
            <w:r w:rsidR="33FF9942" w:rsidRPr="00B715D4">
              <w:t xml:space="preserve">to which the effects management hierarchy has been </w:t>
            </w:r>
            <w:r w:rsidR="79AC869B" w:rsidRPr="00B715D4">
              <w:t>applied</w:t>
            </w:r>
          </w:p>
          <w:p w14:paraId="14385743" w14:textId="58A3B8EB" w:rsidR="00CB79B1" w:rsidRPr="00B715D4" w:rsidRDefault="00CB79B1" w:rsidP="003934D7">
            <w:pPr>
              <w:pStyle w:val="Boxtext"/>
              <w:spacing w:before="0" w:after="180"/>
              <w:jc w:val="right"/>
              <w:rPr>
                <w:i/>
                <w:iCs/>
              </w:rPr>
            </w:pPr>
            <w:r w:rsidRPr="00B715D4">
              <w:rPr>
                <w:i/>
                <w:iCs/>
              </w:rPr>
              <w:t>agree/disagree</w:t>
            </w:r>
          </w:p>
        </w:tc>
      </w:tr>
    </w:tbl>
    <w:p w14:paraId="54377A3C" w14:textId="07296665" w:rsidR="55EFA0D7" w:rsidRPr="00B715D4" w:rsidRDefault="00A954AA" w:rsidP="003934D7">
      <w:pPr>
        <w:pStyle w:val="Heading2"/>
        <w:spacing w:before="480"/>
      </w:pPr>
      <w:bookmarkStart w:id="59" w:name="_Part_4B:_Drainage"/>
      <w:bookmarkStart w:id="60" w:name="_Toc89790549"/>
      <w:bookmarkStart w:id="61" w:name="_Toc104378908"/>
      <w:bookmarkEnd w:id="59"/>
      <w:r w:rsidRPr="00B715D4">
        <w:t xml:space="preserve">Part 4B: </w:t>
      </w:r>
      <w:r w:rsidR="3FEFF24C" w:rsidRPr="00B715D4">
        <w:t xml:space="preserve">Drainage </w:t>
      </w:r>
      <w:r w:rsidR="00405448" w:rsidRPr="00B715D4">
        <w:t>–</w:t>
      </w:r>
      <w:r w:rsidR="3FEFF24C" w:rsidRPr="00B715D4">
        <w:t xml:space="preserve"> </w:t>
      </w:r>
      <w:r w:rsidR="00EE608C" w:rsidRPr="00B715D4">
        <w:t>p</w:t>
      </w:r>
      <w:r w:rsidR="52A0B876" w:rsidRPr="00B715D4">
        <w:t>rohibited (</w:t>
      </w:r>
      <w:r w:rsidR="2E14D378" w:rsidRPr="00B715D4">
        <w:t>r</w:t>
      </w:r>
      <w:r w:rsidR="1566B38C" w:rsidRPr="00B715D4">
        <w:t xml:space="preserve"> </w:t>
      </w:r>
      <w:r w:rsidR="2E14D378" w:rsidRPr="00B715D4">
        <w:t>53</w:t>
      </w:r>
      <w:r w:rsidR="52A0B876" w:rsidRPr="00B715D4">
        <w:t>) and</w:t>
      </w:r>
      <w:r w:rsidR="003934D7" w:rsidRPr="00B715D4">
        <w:t> </w:t>
      </w:r>
      <w:r w:rsidR="52A0B876" w:rsidRPr="00B715D4">
        <w:t>non-complying activities (</w:t>
      </w:r>
      <w:r w:rsidR="2E14D378" w:rsidRPr="00B715D4">
        <w:t>r</w:t>
      </w:r>
      <w:r w:rsidR="1566B38C" w:rsidRPr="00B715D4">
        <w:t xml:space="preserve"> </w:t>
      </w:r>
      <w:r w:rsidR="2E14D378" w:rsidRPr="00B715D4">
        <w:t>52</w:t>
      </w:r>
      <w:r w:rsidR="52A0B876" w:rsidRPr="00B715D4">
        <w:t>)</w:t>
      </w:r>
      <w:bookmarkEnd w:id="60"/>
      <w:bookmarkEnd w:id="61"/>
    </w:p>
    <w:p w14:paraId="339CD10A" w14:textId="33F9EEB4" w:rsidR="55EFA0D7" w:rsidRPr="00B715D4" w:rsidRDefault="55EFA0D7" w:rsidP="003934D7">
      <w:pPr>
        <w:pStyle w:val="BodyText"/>
      </w:pPr>
      <w:r w:rsidRPr="00B715D4">
        <w:t xml:space="preserve">Prohibited </w:t>
      </w:r>
      <w:r w:rsidR="4329A052" w:rsidRPr="00B715D4">
        <w:t>(</w:t>
      </w:r>
      <w:r w:rsidR="79D0E856" w:rsidRPr="00B715D4">
        <w:t>regulation</w:t>
      </w:r>
      <w:r w:rsidRPr="00B715D4">
        <w:t xml:space="preserve"> 53</w:t>
      </w:r>
      <w:r w:rsidR="4329A052" w:rsidRPr="00B715D4">
        <w:t>)</w:t>
      </w:r>
      <w:r w:rsidRPr="00B715D4">
        <w:t xml:space="preserve"> and non-complying </w:t>
      </w:r>
      <w:r w:rsidR="4329A052" w:rsidRPr="00B715D4">
        <w:t>(</w:t>
      </w:r>
      <w:r w:rsidR="79D0E856" w:rsidRPr="00B715D4">
        <w:t>regulation</w:t>
      </w:r>
      <w:r w:rsidRPr="00B715D4">
        <w:t xml:space="preserve"> 52</w:t>
      </w:r>
      <w:r w:rsidR="4329A052" w:rsidRPr="00B715D4">
        <w:t>) status</w:t>
      </w:r>
      <w:r w:rsidRPr="00B715D4">
        <w:t xml:space="preserve"> address activities that</w:t>
      </w:r>
      <w:r w:rsidR="00835A70">
        <w:t> </w:t>
      </w:r>
      <w:r w:rsidRPr="00B715D4">
        <w:t>could result in the</w:t>
      </w:r>
      <w:r w:rsidRPr="00B715D4">
        <w:rPr>
          <w:i/>
        </w:rPr>
        <w:t xml:space="preserve"> </w:t>
      </w:r>
      <w:r w:rsidRPr="00B715D4">
        <w:rPr>
          <w:iCs/>
        </w:rPr>
        <w:t>drainage of natural wetlands</w:t>
      </w:r>
      <w:r w:rsidRPr="00B715D4">
        <w:rPr>
          <w:i/>
        </w:rPr>
        <w:t xml:space="preserve"> </w:t>
      </w:r>
      <w:r w:rsidR="00405448" w:rsidRPr="00B715D4">
        <w:t>(</w:t>
      </w:r>
      <w:r w:rsidRPr="00B715D4">
        <w:t>earthworks and water take and use</w:t>
      </w:r>
      <w:r w:rsidR="00B97355" w:rsidRPr="00B715D4">
        <w:t>, damming, diversion, or discharges</w:t>
      </w:r>
      <w:r w:rsidR="00405448" w:rsidRPr="00B715D4">
        <w:t>)</w:t>
      </w:r>
      <w:r w:rsidRPr="00B715D4">
        <w:rPr>
          <w:i/>
        </w:rPr>
        <w:t xml:space="preserve">. </w:t>
      </w:r>
      <w:r w:rsidRPr="00B715D4">
        <w:t xml:space="preserve">Non-complying </w:t>
      </w:r>
      <w:r w:rsidR="3CCDDBCD" w:rsidRPr="00B715D4">
        <w:t>activity status (</w:t>
      </w:r>
      <w:r w:rsidR="6B8A32EC" w:rsidRPr="00B715D4">
        <w:t>regulation</w:t>
      </w:r>
      <w:r w:rsidRPr="00B715D4">
        <w:t xml:space="preserve"> 54</w:t>
      </w:r>
      <w:r w:rsidR="3CCDDBCD" w:rsidRPr="00B715D4">
        <w:t>)</w:t>
      </w:r>
      <w:r w:rsidRPr="00B715D4">
        <w:t xml:space="preserve"> is the catch</w:t>
      </w:r>
      <w:r w:rsidR="00DB2915" w:rsidRPr="00B715D4">
        <w:noBreakHyphen/>
      </w:r>
      <w:r w:rsidRPr="00B715D4">
        <w:t xml:space="preserve">all, </w:t>
      </w:r>
      <w:r w:rsidR="69150365" w:rsidRPr="00B715D4">
        <w:t>deal</w:t>
      </w:r>
      <w:r w:rsidR="6B8A32EC" w:rsidRPr="00B715D4">
        <w:t>ing</w:t>
      </w:r>
      <w:r w:rsidRPr="00B715D4">
        <w:t xml:space="preserve"> with all </w:t>
      </w:r>
      <w:r w:rsidRPr="00B715D4">
        <w:rPr>
          <w:iCs/>
        </w:rPr>
        <w:t>other activities</w:t>
      </w:r>
      <w:r w:rsidRPr="00B715D4">
        <w:rPr>
          <w:i/>
        </w:rPr>
        <w:t xml:space="preserve"> </w:t>
      </w:r>
      <w:r w:rsidRPr="00B715D4">
        <w:t xml:space="preserve">and </w:t>
      </w:r>
      <w:r w:rsidR="00737CA6" w:rsidRPr="00B715D4">
        <w:t>includes</w:t>
      </w:r>
      <w:r w:rsidRPr="00B715D4">
        <w:t xml:space="preserve"> vegetation clearance,</w:t>
      </w:r>
      <w:r w:rsidRPr="00B715D4">
        <w:rPr>
          <w:i/>
        </w:rPr>
        <w:t xml:space="preserve"> </w:t>
      </w:r>
      <w:r w:rsidRPr="00B715D4">
        <w:t>earthworks and</w:t>
      </w:r>
      <w:r w:rsidR="00DB2915" w:rsidRPr="00B715D4">
        <w:t> </w:t>
      </w:r>
      <w:r w:rsidRPr="00B715D4">
        <w:t>water take and use</w:t>
      </w:r>
      <w:r w:rsidR="00B3243B" w:rsidRPr="00B715D4">
        <w:t xml:space="preserve"> (etc)</w:t>
      </w:r>
      <w:r w:rsidRPr="00B715D4">
        <w:t>.</w:t>
      </w:r>
    </w:p>
    <w:p w14:paraId="3B211A8A" w14:textId="5C6AB218" w:rsidR="55EFA0D7" w:rsidRPr="00B715D4" w:rsidRDefault="00566B7F" w:rsidP="008311BC">
      <w:pPr>
        <w:pStyle w:val="Heading3"/>
      </w:pPr>
      <w:r w:rsidRPr="00B715D4">
        <w:t>Summary of submissions</w:t>
      </w:r>
    </w:p>
    <w:p w14:paraId="2C95F54B" w14:textId="754B24F6" w:rsidR="004D3AF5" w:rsidRPr="00B715D4" w:rsidRDefault="55EFA0D7" w:rsidP="003934D7">
      <w:pPr>
        <w:pStyle w:val="BodyText"/>
      </w:pPr>
      <w:r w:rsidRPr="00B715D4">
        <w:t xml:space="preserve">A number of submitters </w:t>
      </w:r>
      <w:r w:rsidR="70E2017A" w:rsidRPr="00B715D4">
        <w:t>consider</w:t>
      </w:r>
      <w:r w:rsidR="0FC6531D" w:rsidRPr="00B715D4">
        <w:t>ed</w:t>
      </w:r>
      <w:r w:rsidR="70E2017A" w:rsidRPr="00B715D4">
        <w:t xml:space="preserve"> th</w:t>
      </w:r>
      <w:r w:rsidR="46C71815" w:rsidRPr="00B715D4">
        <w:t>at</w:t>
      </w:r>
      <w:r w:rsidR="70E2017A" w:rsidRPr="00B715D4">
        <w:t xml:space="preserve"> </w:t>
      </w:r>
      <w:r w:rsidRPr="00B715D4">
        <w:t xml:space="preserve">prohibited activity status is </w:t>
      </w:r>
      <w:r w:rsidR="0CAE2D8A" w:rsidRPr="00B715D4">
        <w:t>“</w:t>
      </w:r>
      <w:proofErr w:type="gramStart"/>
      <w:r w:rsidRPr="00B715D4">
        <w:t>too</w:t>
      </w:r>
      <w:proofErr w:type="gramEnd"/>
      <w:r w:rsidRPr="00B715D4">
        <w:t xml:space="preserve"> blunt an </w:t>
      </w:r>
      <w:r w:rsidR="70E2017A" w:rsidRPr="00B715D4">
        <w:t>instrument</w:t>
      </w:r>
      <w:r w:rsidR="5247CAB8" w:rsidRPr="00B715D4">
        <w:t>”</w:t>
      </w:r>
      <w:r w:rsidR="008E2908" w:rsidRPr="00B715D4">
        <w:rPr>
          <w:rStyle w:val="FootnoteReference"/>
          <w:rFonts w:eastAsia="Calibri" w:cs="Calibri"/>
        </w:rPr>
        <w:footnoteReference w:id="47"/>
      </w:r>
      <w:r w:rsidRPr="00B715D4">
        <w:t xml:space="preserve"> and that this is the main reason </w:t>
      </w:r>
      <w:r w:rsidR="3CBDDABA" w:rsidRPr="00B715D4">
        <w:t>“</w:t>
      </w:r>
      <w:r w:rsidRPr="00B715D4">
        <w:t>carve-</w:t>
      </w:r>
      <w:r w:rsidR="70E2017A" w:rsidRPr="00B715D4">
        <w:t>outs</w:t>
      </w:r>
      <w:r w:rsidR="1B3CDCC2" w:rsidRPr="00B715D4">
        <w:t>”</w:t>
      </w:r>
      <w:r w:rsidRPr="00B715D4">
        <w:t xml:space="preserve"> are needed</w:t>
      </w:r>
      <w:r w:rsidR="59A7744C" w:rsidRPr="00B715D4">
        <w:t>.</w:t>
      </w:r>
      <w:r w:rsidR="008E2908" w:rsidRPr="00B715D4">
        <w:rPr>
          <w:rStyle w:val="FootnoteReference"/>
          <w:rFonts w:eastAsia="Calibri" w:cs="Calibri"/>
        </w:rPr>
        <w:footnoteReference w:id="48"/>
      </w:r>
      <w:r w:rsidRPr="00B715D4">
        <w:t xml:space="preserve"> NZ Steel </w:t>
      </w:r>
      <w:r w:rsidR="70E2017A" w:rsidRPr="00B715D4">
        <w:t>note</w:t>
      </w:r>
      <w:r w:rsidR="4C244FFD" w:rsidRPr="00B715D4">
        <w:t>d</w:t>
      </w:r>
      <w:r w:rsidR="31885DF0" w:rsidRPr="00B715D4">
        <w:t>:</w:t>
      </w:r>
    </w:p>
    <w:p w14:paraId="57FD4747" w14:textId="38F61842" w:rsidR="004D3AF5" w:rsidRPr="00B715D4" w:rsidRDefault="55EFA0D7" w:rsidP="003934D7">
      <w:pPr>
        <w:pStyle w:val="Quote"/>
        <w:spacing w:after="120"/>
      </w:pPr>
      <w:r w:rsidRPr="00B715D4">
        <w:t>an application cannot be made for a prohibited activity, nor can a plan change application be made. This precludes proposals being assessed on their merits and ignores the complex and varied nature of wetlands - creating a perverse outcome where wetlands of very little value are protected at the expense of projects that have net social, economic and/or environmental benefit</w:t>
      </w:r>
      <w:r w:rsidR="767D7E70" w:rsidRPr="00B715D4">
        <w:t>.</w:t>
      </w:r>
    </w:p>
    <w:p w14:paraId="5F14A410" w14:textId="5B4429AD" w:rsidR="55EFA0D7" w:rsidRPr="00B715D4" w:rsidRDefault="55EFA0D7" w:rsidP="003934D7">
      <w:pPr>
        <w:pStyle w:val="BodyText"/>
      </w:pPr>
      <w:r w:rsidRPr="00B715D4">
        <w:t>N</w:t>
      </w:r>
      <w:r w:rsidR="512A773B" w:rsidRPr="00B715D4">
        <w:t>RC</w:t>
      </w:r>
      <w:r w:rsidRPr="00B715D4">
        <w:t xml:space="preserve"> noted that it is unclear how a </w:t>
      </w:r>
      <w:r w:rsidR="00405448" w:rsidRPr="00B715D4">
        <w:t>“</w:t>
      </w:r>
      <w:r w:rsidRPr="00B715D4">
        <w:t>discharge of water</w:t>
      </w:r>
      <w:r w:rsidR="00405448" w:rsidRPr="00B715D4">
        <w:t>”</w:t>
      </w:r>
      <w:r w:rsidRPr="00B715D4">
        <w:t xml:space="preserve"> could drain</w:t>
      </w:r>
      <w:r w:rsidRPr="00B715D4">
        <w:rPr>
          <w:i/>
          <w:iCs/>
        </w:rPr>
        <w:t xml:space="preserve"> </w:t>
      </w:r>
      <w:r w:rsidRPr="00B715D4">
        <w:t xml:space="preserve">a </w:t>
      </w:r>
      <w:r w:rsidR="7A7DD3E1" w:rsidRPr="00B715D4">
        <w:t xml:space="preserve">natural </w:t>
      </w:r>
      <w:r w:rsidRPr="00B715D4">
        <w:t>wetland and that</w:t>
      </w:r>
      <w:r w:rsidR="00DB2915" w:rsidRPr="00B715D4">
        <w:t> </w:t>
      </w:r>
      <w:r w:rsidRPr="00B715D4">
        <w:t xml:space="preserve">if prohibited </w:t>
      </w:r>
      <w:r w:rsidR="5FF67950" w:rsidRPr="00B715D4">
        <w:t>activity status (</w:t>
      </w:r>
      <w:r w:rsidR="4329A052" w:rsidRPr="00B715D4">
        <w:t>regulation</w:t>
      </w:r>
      <w:r w:rsidRPr="00B715D4">
        <w:t xml:space="preserve"> 53</w:t>
      </w:r>
      <w:r w:rsidR="5FF67950" w:rsidRPr="00B715D4">
        <w:t>)</w:t>
      </w:r>
      <w:r w:rsidRPr="00B715D4">
        <w:t xml:space="preserve"> is retained, the Ministry should clarify what </w:t>
      </w:r>
      <w:r w:rsidR="00405448" w:rsidRPr="00B715D4">
        <w:t>“</w:t>
      </w:r>
      <w:r w:rsidRPr="00B715D4">
        <w:t>drainage</w:t>
      </w:r>
      <w:r w:rsidR="00405448" w:rsidRPr="00B715D4">
        <w:t>”</w:t>
      </w:r>
      <w:r w:rsidRPr="00B715D4">
        <w:t xml:space="preserve"> of a </w:t>
      </w:r>
      <w:r w:rsidR="4A986A29" w:rsidRPr="00B715D4">
        <w:t xml:space="preserve">natural </w:t>
      </w:r>
      <w:r w:rsidRPr="00B715D4">
        <w:t>wetland is supposed to capture</w:t>
      </w:r>
      <w:r w:rsidR="00405448" w:rsidRPr="00B715D4">
        <w:t>. F</w:t>
      </w:r>
      <w:r w:rsidRPr="00B715D4">
        <w:t>or example</w:t>
      </w:r>
      <w:r w:rsidR="00405448" w:rsidRPr="00B715D4">
        <w:t>,</w:t>
      </w:r>
      <w:r w:rsidRPr="00B715D4">
        <w:t xml:space="preserve"> is it also intended to capture flooding a </w:t>
      </w:r>
      <w:r w:rsidR="25975394" w:rsidRPr="00B715D4">
        <w:t xml:space="preserve">natural </w:t>
      </w:r>
      <w:r w:rsidRPr="00B715D4">
        <w:t>wetland for the creation of a dam?</w:t>
      </w:r>
    </w:p>
    <w:p w14:paraId="4EDF3BF3" w14:textId="2CC27C98" w:rsidR="55EFA0D7" w:rsidRPr="00B715D4" w:rsidRDefault="55EFA0D7" w:rsidP="003934D7">
      <w:pPr>
        <w:pStyle w:val="Heading3"/>
      </w:pPr>
      <w:r w:rsidRPr="00B715D4">
        <w:t>Analysis and recommendation</w:t>
      </w:r>
    </w:p>
    <w:p w14:paraId="21D4A91A" w14:textId="4F137D74" w:rsidR="55EFA0D7" w:rsidRPr="00B715D4" w:rsidRDefault="55EFA0D7" w:rsidP="003934D7">
      <w:pPr>
        <w:pStyle w:val="BodyText"/>
      </w:pPr>
      <w:r w:rsidRPr="00B715D4">
        <w:t xml:space="preserve">We remain of the view that the prohibited </w:t>
      </w:r>
      <w:r w:rsidR="10A19789" w:rsidRPr="00B715D4">
        <w:t>activity status</w:t>
      </w:r>
      <w:r w:rsidRPr="00B715D4">
        <w:t>, with specific consent pathways, is</w:t>
      </w:r>
      <w:r w:rsidR="00DB2915" w:rsidRPr="00B715D4">
        <w:t> </w:t>
      </w:r>
      <w:r w:rsidRPr="00B715D4">
        <w:t xml:space="preserve">the best way to provide the level of protection to wetlands that the </w:t>
      </w:r>
      <w:r w:rsidRPr="00B715D4">
        <w:rPr>
          <w:i/>
        </w:rPr>
        <w:t>Essential Freshwater</w:t>
      </w:r>
      <w:r w:rsidRPr="00B715D4">
        <w:t xml:space="preserve"> package seeks to achieve. If it were possible for a full range of activities to occur within and around </w:t>
      </w:r>
      <w:r w:rsidR="64D80E7E" w:rsidRPr="00B715D4">
        <w:t xml:space="preserve">natural </w:t>
      </w:r>
      <w:r w:rsidRPr="00B715D4">
        <w:t xml:space="preserve">wetlands, with attendant offsetting requirements, the outcome would </w:t>
      </w:r>
      <w:r w:rsidRPr="00B715D4">
        <w:lastRenderedPageBreak/>
        <w:t xml:space="preserve">ultimately be a lack of suitable areas and wetlands in which to locate offsets. </w:t>
      </w:r>
      <w:r w:rsidR="00272077" w:rsidRPr="00B715D4">
        <w:t>Development</w:t>
      </w:r>
      <w:r w:rsidRPr="00B715D4">
        <w:t xml:space="preserve"> would inevitably </w:t>
      </w:r>
      <w:r w:rsidR="00272077" w:rsidRPr="00B715D4">
        <w:t>be proposed</w:t>
      </w:r>
      <w:r w:rsidRPr="00B715D4">
        <w:t xml:space="preserve"> to occur in </w:t>
      </w:r>
      <w:r w:rsidR="022A3716" w:rsidRPr="00B715D4">
        <w:t xml:space="preserve">natural </w:t>
      </w:r>
      <w:r w:rsidRPr="00B715D4">
        <w:t>wetlands that previously had been constructed as offsets and overall wetland extent would be reduced. In addition, many submitters noted that it is not guaranteed that offsets will be effective (managed over the longer term) or even undertaken, despite being part of a consent condition</w:t>
      </w:r>
      <w:r w:rsidR="6AD4C4B9" w:rsidRPr="00B715D4">
        <w:t>.</w:t>
      </w:r>
      <w:r w:rsidR="007C17D4" w:rsidRPr="00B715D4">
        <w:rPr>
          <w:rStyle w:val="FootnoteReference"/>
          <w:rFonts w:eastAsia="Calibri" w:cs="Calibri"/>
        </w:rPr>
        <w:footnoteReference w:id="49"/>
      </w:r>
      <w:r w:rsidR="002C6E37" w:rsidRPr="00B715D4">
        <w:t xml:space="preserve"> </w:t>
      </w:r>
      <w:r w:rsidRPr="00B715D4">
        <w:t xml:space="preserve">It is our view that the opportunities for activities within </w:t>
      </w:r>
      <w:r w:rsidR="5C30C741" w:rsidRPr="00B715D4">
        <w:t xml:space="preserve">natural </w:t>
      </w:r>
      <w:r w:rsidRPr="00B715D4">
        <w:t>wetlands that will result in degradation or loss (despite being balanced with offsets) should continue to be constrained.</w:t>
      </w:r>
    </w:p>
    <w:p w14:paraId="040BEE21" w14:textId="4FEBCE24" w:rsidR="00151E53" w:rsidRPr="00B715D4" w:rsidRDefault="55EFA0D7" w:rsidP="003934D7">
      <w:pPr>
        <w:pStyle w:val="BodyText"/>
      </w:pPr>
      <w:r w:rsidRPr="00B715D4">
        <w:t xml:space="preserve">The criticism that the prohibited activity </w:t>
      </w:r>
      <w:r w:rsidR="0D6FF94F" w:rsidRPr="00B715D4">
        <w:t>status</w:t>
      </w:r>
      <w:r w:rsidRPr="00B715D4">
        <w:t xml:space="preserve"> applies irrespective of </w:t>
      </w:r>
      <w:r w:rsidR="33B1FFC1" w:rsidRPr="00B715D4">
        <w:t xml:space="preserve">natural </w:t>
      </w:r>
      <w:r w:rsidRPr="00B715D4">
        <w:t>wetland</w:t>
      </w:r>
      <w:r w:rsidR="0092480A" w:rsidRPr="00B715D4">
        <w:t xml:space="preserve"> value</w:t>
      </w:r>
      <w:r w:rsidR="00D77A9C" w:rsidRPr="00B715D4">
        <w:t xml:space="preserve"> overlooks the </w:t>
      </w:r>
      <w:r w:rsidR="005224CD" w:rsidRPr="00B715D4">
        <w:t xml:space="preserve">potential of all </w:t>
      </w:r>
      <w:r w:rsidR="701511BB" w:rsidRPr="00B715D4">
        <w:t>natura</w:t>
      </w:r>
      <w:r w:rsidR="71DDC1B3" w:rsidRPr="00B715D4">
        <w:t xml:space="preserve">l </w:t>
      </w:r>
      <w:r w:rsidR="005224CD" w:rsidRPr="00B715D4">
        <w:t>wetlands to be restored</w:t>
      </w:r>
      <w:r w:rsidR="00151E53" w:rsidRPr="00B715D4">
        <w:t xml:space="preserve">, </w:t>
      </w:r>
      <w:r w:rsidR="00C979D3" w:rsidRPr="00B715D4">
        <w:t>their values</w:t>
      </w:r>
      <w:r w:rsidR="00151E53" w:rsidRPr="00B715D4">
        <w:t xml:space="preserve"> improved</w:t>
      </w:r>
      <w:r w:rsidR="00C979D3" w:rsidRPr="00B715D4">
        <w:t xml:space="preserve">, and ecosystem services such as nutrient attenuation to be </w:t>
      </w:r>
      <w:r w:rsidR="005A46F7" w:rsidRPr="00B715D4">
        <w:t>used</w:t>
      </w:r>
      <w:r w:rsidR="002715AB" w:rsidRPr="00B715D4">
        <w:t xml:space="preserve">. Without </w:t>
      </w:r>
      <w:r w:rsidR="00544A09" w:rsidRPr="00B715D4">
        <w:t xml:space="preserve">also </w:t>
      </w:r>
      <w:r w:rsidR="002715AB" w:rsidRPr="00B715D4">
        <w:t>pr</w:t>
      </w:r>
      <w:r w:rsidR="00544A09" w:rsidRPr="00B715D4">
        <w:t xml:space="preserve">otecting degraded </w:t>
      </w:r>
      <w:r w:rsidR="6CD041C1" w:rsidRPr="00B715D4">
        <w:t xml:space="preserve">natural </w:t>
      </w:r>
      <w:r w:rsidR="00544A09" w:rsidRPr="00B715D4">
        <w:t xml:space="preserve">wetlands there will be few </w:t>
      </w:r>
      <w:proofErr w:type="gramStart"/>
      <w:r w:rsidR="004D3191" w:rsidRPr="00B715D4">
        <w:t>left</w:t>
      </w:r>
      <w:proofErr w:type="gramEnd"/>
      <w:r w:rsidR="004D3191" w:rsidRPr="00B715D4">
        <w:t xml:space="preserve"> </w:t>
      </w:r>
      <w:r w:rsidR="00544A09" w:rsidRPr="00B715D4">
        <w:t xml:space="preserve">to </w:t>
      </w:r>
      <w:r w:rsidR="002D263D" w:rsidRPr="00B715D4">
        <w:t xml:space="preserve">use for </w:t>
      </w:r>
      <w:r w:rsidR="00544A09" w:rsidRPr="00B715D4">
        <w:t>offset</w:t>
      </w:r>
      <w:r w:rsidR="00912406" w:rsidRPr="00B715D4">
        <w:t>ting purposes.</w:t>
      </w:r>
    </w:p>
    <w:p w14:paraId="57565510" w14:textId="4CE2971B" w:rsidR="00E3301E" w:rsidRPr="00B715D4" w:rsidRDefault="00151E53" w:rsidP="003934D7">
      <w:pPr>
        <w:pStyle w:val="BodyText"/>
      </w:pPr>
      <w:r w:rsidRPr="00B715D4">
        <w:t xml:space="preserve">We </w:t>
      </w:r>
      <w:r w:rsidR="00657FA5" w:rsidRPr="00B715D4">
        <w:t xml:space="preserve">acknowledge </w:t>
      </w:r>
      <w:r w:rsidR="00CD5072" w:rsidRPr="00B715D4">
        <w:t xml:space="preserve">however, </w:t>
      </w:r>
      <w:r w:rsidR="00657FA5" w:rsidRPr="00B715D4">
        <w:t xml:space="preserve">that the </w:t>
      </w:r>
      <w:r w:rsidR="00EB13AD" w:rsidRPr="00B715D4">
        <w:t xml:space="preserve">current drafting of </w:t>
      </w:r>
      <w:r w:rsidR="5C30BE61" w:rsidRPr="00B715D4">
        <w:t>regulation</w:t>
      </w:r>
      <w:r w:rsidR="00421FB8" w:rsidRPr="00B715D4">
        <w:t xml:space="preserve"> </w:t>
      </w:r>
      <w:r w:rsidR="00E5633F" w:rsidRPr="00B715D4">
        <w:t xml:space="preserve">52 </w:t>
      </w:r>
      <w:r w:rsidR="5C30BE61" w:rsidRPr="00B715D4">
        <w:t>(</w:t>
      </w:r>
      <w:r w:rsidR="00652133" w:rsidRPr="00B715D4">
        <w:t>n</w:t>
      </w:r>
      <w:r w:rsidR="00E5633F" w:rsidRPr="00B715D4">
        <w:t>on-</w:t>
      </w:r>
      <w:r w:rsidR="008F7A6B" w:rsidRPr="00B715D4">
        <w:t>complying</w:t>
      </w:r>
      <w:r w:rsidR="00E5633F" w:rsidRPr="00B715D4">
        <w:t xml:space="preserve"> </w:t>
      </w:r>
      <w:r w:rsidR="5C30BE61" w:rsidRPr="00B715D4">
        <w:t xml:space="preserve">activities) </w:t>
      </w:r>
      <w:r w:rsidR="00E5633F" w:rsidRPr="00B715D4">
        <w:t xml:space="preserve">and </w:t>
      </w:r>
      <w:r w:rsidR="5C30BE61" w:rsidRPr="00B715D4">
        <w:t>regulation</w:t>
      </w:r>
      <w:r w:rsidR="00E5633F" w:rsidRPr="00B715D4">
        <w:t xml:space="preserve"> 53 </w:t>
      </w:r>
      <w:r w:rsidR="5C30BE61" w:rsidRPr="00B715D4">
        <w:t>(</w:t>
      </w:r>
      <w:r w:rsidR="00652133" w:rsidRPr="00B715D4">
        <w:t>pr</w:t>
      </w:r>
      <w:r w:rsidR="00E5633F" w:rsidRPr="00B715D4">
        <w:t>ohibited</w:t>
      </w:r>
      <w:r w:rsidR="5C30BE61" w:rsidRPr="00B715D4">
        <w:t xml:space="preserve"> activities)</w:t>
      </w:r>
      <w:r w:rsidR="00CFAC43" w:rsidRPr="00B715D4">
        <w:t>,</w:t>
      </w:r>
      <w:r w:rsidR="00912406" w:rsidRPr="00B715D4">
        <w:t xml:space="preserve"> </w:t>
      </w:r>
      <w:r w:rsidR="008A39FA" w:rsidRPr="00B715D4">
        <w:t>could be clarified</w:t>
      </w:r>
      <w:r w:rsidR="0073235B" w:rsidRPr="00B715D4">
        <w:t xml:space="preserve">. </w:t>
      </w:r>
      <w:r w:rsidR="00C416C2" w:rsidRPr="00B715D4">
        <w:t xml:space="preserve">These two </w:t>
      </w:r>
      <w:r w:rsidR="35F0405A" w:rsidRPr="00B715D4">
        <w:t>regulations</w:t>
      </w:r>
      <w:r w:rsidR="00C416C2" w:rsidRPr="00B715D4">
        <w:t xml:space="preserve"> </w:t>
      </w:r>
      <w:r w:rsidR="00EC13D0" w:rsidRPr="00B715D4">
        <w:t xml:space="preserve">address </w:t>
      </w:r>
      <w:r w:rsidR="002225C9" w:rsidRPr="00B715D4">
        <w:t xml:space="preserve">drainage </w:t>
      </w:r>
      <w:r w:rsidR="004574B3" w:rsidRPr="00B715D4">
        <w:t>arising from e</w:t>
      </w:r>
      <w:r w:rsidR="00EC13D0" w:rsidRPr="00B715D4">
        <w:t>arthworks</w:t>
      </w:r>
      <w:r w:rsidR="004574B3" w:rsidRPr="00B715D4">
        <w:t xml:space="preserve">, as well as </w:t>
      </w:r>
      <w:r w:rsidR="00D62CC2" w:rsidRPr="00B715D4">
        <w:t xml:space="preserve">the </w:t>
      </w:r>
      <w:r w:rsidR="00EC058C" w:rsidRPr="00B715D4">
        <w:t>take, use, dam</w:t>
      </w:r>
      <w:r w:rsidR="00AC58EF" w:rsidRPr="00B715D4">
        <w:t>ming</w:t>
      </w:r>
      <w:r w:rsidR="00237548" w:rsidRPr="00B715D4">
        <w:t xml:space="preserve">, </w:t>
      </w:r>
      <w:proofErr w:type="gramStart"/>
      <w:r w:rsidR="00AC58EF" w:rsidRPr="00B715D4">
        <w:t>diversion</w:t>
      </w:r>
      <w:proofErr w:type="gramEnd"/>
      <w:r w:rsidR="00AC58EF" w:rsidRPr="00B715D4">
        <w:t xml:space="preserve"> or </w:t>
      </w:r>
      <w:r w:rsidR="00237548" w:rsidRPr="00B715D4">
        <w:t>discharge</w:t>
      </w:r>
      <w:r w:rsidR="00AC58EF" w:rsidRPr="00B715D4">
        <w:t xml:space="preserve"> </w:t>
      </w:r>
      <w:r w:rsidR="00377B94" w:rsidRPr="00B715D4">
        <w:t>of water</w:t>
      </w:r>
      <w:r w:rsidR="005D3B9E" w:rsidRPr="00B715D4">
        <w:t>. They</w:t>
      </w:r>
      <w:r w:rsidR="00377B94" w:rsidRPr="00B715D4">
        <w:t xml:space="preserve"> </w:t>
      </w:r>
      <w:r w:rsidR="00773D78" w:rsidRPr="00B715D4">
        <w:t>apply generall</w:t>
      </w:r>
      <w:r w:rsidR="00502ADB" w:rsidRPr="00B715D4">
        <w:t>y</w:t>
      </w:r>
      <w:r w:rsidR="006972C9" w:rsidRPr="00B715D4">
        <w:t xml:space="preserve"> to all </w:t>
      </w:r>
      <w:proofErr w:type="gramStart"/>
      <w:r w:rsidR="006972C9" w:rsidRPr="00B715D4">
        <w:t>activities</w:t>
      </w:r>
      <w:r w:rsidR="00502ADB" w:rsidRPr="00B715D4">
        <w:t>, unless</w:t>
      </w:r>
      <w:proofErr w:type="gramEnd"/>
      <w:r w:rsidR="00502ADB" w:rsidRPr="00B715D4">
        <w:t xml:space="preserve"> </w:t>
      </w:r>
      <w:r w:rsidR="001C4F72" w:rsidRPr="00B715D4">
        <w:t>the activity has</w:t>
      </w:r>
      <w:r w:rsidR="00237548" w:rsidRPr="00B715D4">
        <w:t xml:space="preserve"> another status </w:t>
      </w:r>
      <w:r w:rsidR="00AB7A5C" w:rsidRPr="00B715D4">
        <w:t xml:space="preserve">under the regulations. </w:t>
      </w:r>
      <w:r w:rsidR="00A71360" w:rsidRPr="00B715D4">
        <w:t>NRC</w:t>
      </w:r>
      <w:r w:rsidR="004E6C55" w:rsidRPr="00B715D4">
        <w:t>’s</w:t>
      </w:r>
      <w:r w:rsidR="00F84ECD" w:rsidRPr="00B715D4">
        <w:t xml:space="preserve"> point that </w:t>
      </w:r>
      <w:r w:rsidR="00D146B1" w:rsidRPr="00B715D4">
        <w:t xml:space="preserve">a </w:t>
      </w:r>
      <w:r w:rsidR="00F84ECD" w:rsidRPr="00B715D4">
        <w:t xml:space="preserve">discharge </w:t>
      </w:r>
      <w:r w:rsidR="00CF12A3" w:rsidRPr="00B715D4">
        <w:t xml:space="preserve">of water </w:t>
      </w:r>
      <w:r w:rsidR="00F84ECD" w:rsidRPr="00B715D4">
        <w:t xml:space="preserve">is </w:t>
      </w:r>
      <w:r w:rsidR="00D146B1" w:rsidRPr="00B715D4">
        <w:t xml:space="preserve">unlikely to drain a </w:t>
      </w:r>
      <w:r w:rsidR="3F339A67" w:rsidRPr="00B715D4">
        <w:t xml:space="preserve">natural </w:t>
      </w:r>
      <w:r w:rsidR="00D146B1" w:rsidRPr="00B715D4">
        <w:t xml:space="preserve">wetland is valid. We recommend deleting this </w:t>
      </w:r>
      <w:r w:rsidR="00F023C3" w:rsidRPr="00B715D4">
        <w:t xml:space="preserve">term from </w:t>
      </w:r>
      <w:r w:rsidR="66310848" w:rsidRPr="00B715D4">
        <w:t>regulations</w:t>
      </w:r>
      <w:r w:rsidR="00DD23A6" w:rsidRPr="00B715D4">
        <w:t xml:space="preserve"> </w:t>
      </w:r>
      <w:r w:rsidR="007E5539" w:rsidRPr="00B715D4">
        <w:t>52 and 53</w:t>
      </w:r>
      <w:r w:rsidR="00F023C3" w:rsidRPr="00B715D4">
        <w:t xml:space="preserve">. </w:t>
      </w:r>
    </w:p>
    <w:p w14:paraId="4316812A" w14:textId="124A5489" w:rsidR="0070253D" w:rsidRDefault="00E3301E" w:rsidP="00EE2912">
      <w:pPr>
        <w:pStyle w:val="BodyText"/>
      </w:pPr>
      <w:r w:rsidRPr="00B715D4">
        <w:t>Discharges</w:t>
      </w:r>
      <w:r w:rsidR="00F27F7C" w:rsidRPr="00B715D4">
        <w:t xml:space="preserve"> would </w:t>
      </w:r>
      <w:r w:rsidRPr="00B715D4">
        <w:t xml:space="preserve">still be adequately covered in </w:t>
      </w:r>
      <w:r w:rsidR="6A194CCC" w:rsidRPr="00B715D4">
        <w:t>regulation</w:t>
      </w:r>
      <w:r w:rsidR="006F3D22" w:rsidRPr="00B715D4">
        <w:t xml:space="preserve"> 54</w:t>
      </w:r>
      <w:r w:rsidR="148CBB98" w:rsidRPr="00B715D4">
        <w:t xml:space="preserve"> </w:t>
      </w:r>
      <w:r w:rsidR="6A194CCC" w:rsidRPr="00B715D4">
        <w:t>(</w:t>
      </w:r>
      <w:r w:rsidR="008731CA" w:rsidRPr="00B715D4">
        <w:t xml:space="preserve">non-complying </w:t>
      </w:r>
      <w:r w:rsidR="6A194CCC" w:rsidRPr="00B715D4">
        <w:t>activities)</w:t>
      </w:r>
      <w:r w:rsidR="268C1BD7" w:rsidRPr="00B715D4">
        <w:t>,</w:t>
      </w:r>
      <w:r w:rsidR="005E53A2" w:rsidRPr="00B715D4">
        <w:t xml:space="preserve"> </w:t>
      </w:r>
      <w:r w:rsidR="00AD5A13" w:rsidRPr="00B715D4">
        <w:t>covering</w:t>
      </w:r>
      <w:r w:rsidR="005E53A2" w:rsidRPr="00B715D4">
        <w:t xml:space="preserve"> vegetation clearance, earthworks and water takes</w:t>
      </w:r>
      <w:r w:rsidR="005A46F7" w:rsidRPr="00B715D4">
        <w:t>,</w:t>
      </w:r>
      <w:r w:rsidR="005E53A2" w:rsidRPr="00B715D4">
        <w:t xml:space="preserve"> including discha</w:t>
      </w:r>
      <w:r w:rsidR="00302859" w:rsidRPr="00B715D4">
        <w:t>rges</w:t>
      </w:r>
      <w:r w:rsidR="00A451D4" w:rsidRPr="00B715D4">
        <w:t>,</w:t>
      </w:r>
      <w:r w:rsidR="00302859" w:rsidRPr="00B715D4">
        <w:t xml:space="preserve"> </w:t>
      </w:r>
      <w:r w:rsidR="008731CA" w:rsidRPr="00B715D4">
        <w:t xml:space="preserve">for all other </w:t>
      </w:r>
      <w:r w:rsidR="007C7D28" w:rsidRPr="00B715D4">
        <w:t>activities</w:t>
      </w:r>
      <w:r w:rsidR="00CC5927" w:rsidRPr="00B715D4">
        <w:t xml:space="preserve"> (unless they have a specific status </w:t>
      </w:r>
      <w:proofErr w:type="spellStart"/>
      <w:r w:rsidR="00CC5927" w:rsidRPr="00B715D4">
        <w:t>eg</w:t>
      </w:r>
      <w:proofErr w:type="spellEnd"/>
      <w:r w:rsidR="004E6C55" w:rsidRPr="00B715D4">
        <w:t>,</w:t>
      </w:r>
      <w:r w:rsidR="00CC5927" w:rsidRPr="00B715D4">
        <w:t xml:space="preserve"> specified </w:t>
      </w:r>
      <w:r w:rsidR="0EEA41B6" w:rsidRPr="00B715D4">
        <w:t>infrastructure</w:t>
      </w:r>
      <w:r w:rsidR="00CC5927" w:rsidRPr="00B715D4">
        <w:t>)</w:t>
      </w:r>
      <w:r w:rsidR="00317BA5" w:rsidRPr="00B715D4">
        <w:t xml:space="preserve">. </w:t>
      </w:r>
    </w:p>
    <w:p w14:paraId="4B85D59D" w14:textId="7BC7BFAF" w:rsidR="004E4EAC" w:rsidRDefault="004E4EAC" w:rsidP="00EE2912">
      <w:pPr>
        <w:pStyle w:val="Heading4"/>
        <w:spacing w:after="120"/>
      </w:pPr>
      <w:r>
        <w:t>Recommendation 63</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93EE2" w:rsidRPr="00B715D4" w14:paraId="411C6077" w14:textId="77777777" w:rsidTr="003934D7">
        <w:tc>
          <w:tcPr>
            <w:tcW w:w="10308" w:type="dxa"/>
            <w:shd w:val="clear" w:color="auto" w:fill="D2DDE1" w:themeFill="background2"/>
          </w:tcPr>
          <w:p w14:paraId="51661341" w14:textId="2AC2FD78" w:rsidR="0070253D" w:rsidRPr="00B715D4" w:rsidRDefault="0070253D" w:rsidP="00EF7D8B">
            <w:pPr>
              <w:pStyle w:val="Blueboxheading"/>
            </w:pPr>
            <w:r w:rsidRPr="00B715D4">
              <w:t>Recommendation</w:t>
            </w:r>
          </w:p>
          <w:p w14:paraId="1DD78767" w14:textId="1749065F" w:rsidR="0070253D" w:rsidRPr="00B715D4" w:rsidRDefault="00D04C6F" w:rsidP="00EE2912">
            <w:pPr>
              <w:pStyle w:val="Boxtextnumbered"/>
              <w:spacing w:before="80"/>
            </w:pPr>
            <w:r w:rsidRPr="00B715D4">
              <w:t xml:space="preserve">In the </w:t>
            </w:r>
            <w:r w:rsidR="00BE0CE9" w:rsidRPr="00B715D4">
              <w:t>NES-F r</w:t>
            </w:r>
            <w:r w:rsidR="3424D527" w:rsidRPr="00B715D4">
              <w:t>emove</w:t>
            </w:r>
            <w:r w:rsidR="0070253D" w:rsidRPr="00B715D4">
              <w:t xml:space="preserve"> the words ‘or discharge’ from </w:t>
            </w:r>
            <w:r w:rsidR="00612E38" w:rsidRPr="00B715D4">
              <w:t xml:space="preserve">the chapeau in </w:t>
            </w:r>
            <w:r w:rsidR="00BE0CE9" w:rsidRPr="00B715D4">
              <w:t xml:space="preserve">regulation </w:t>
            </w:r>
            <w:r w:rsidR="0070253D" w:rsidRPr="00B715D4">
              <w:t>52</w:t>
            </w:r>
            <w:r w:rsidR="00612E38" w:rsidRPr="00B715D4">
              <w:t>(2)</w:t>
            </w:r>
            <w:r w:rsidR="0070253D" w:rsidRPr="00B715D4">
              <w:t xml:space="preserve"> and </w:t>
            </w:r>
            <w:r w:rsidR="002D0A74" w:rsidRPr="00B715D4">
              <w:t xml:space="preserve">regulation </w:t>
            </w:r>
            <w:r w:rsidR="0070253D" w:rsidRPr="00B715D4">
              <w:t>53</w:t>
            </w:r>
            <w:r w:rsidR="001A1D16" w:rsidRPr="00B715D4">
              <w:t>(2)</w:t>
            </w:r>
          </w:p>
          <w:p w14:paraId="53FD8D23" w14:textId="2D02082A" w:rsidR="00F25B86" w:rsidRPr="00B715D4" w:rsidRDefault="00F25B86" w:rsidP="003934D7">
            <w:pPr>
              <w:pStyle w:val="Boxtext"/>
              <w:spacing w:before="0" w:after="180"/>
              <w:jc w:val="right"/>
              <w:rPr>
                <w:i/>
                <w:iCs/>
              </w:rPr>
            </w:pPr>
            <w:r w:rsidRPr="00B715D4">
              <w:rPr>
                <w:i/>
                <w:iCs/>
              </w:rPr>
              <w:t>agree/disagree</w:t>
            </w:r>
          </w:p>
        </w:tc>
      </w:tr>
    </w:tbl>
    <w:p w14:paraId="28EAE6C1" w14:textId="7D67E855" w:rsidR="55EFA0D7" w:rsidRPr="00B715D4" w:rsidRDefault="00A954AA" w:rsidP="003934D7">
      <w:pPr>
        <w:pStyle w:val="Heading2"/>
        <w:spacing w:before="480"/>
      </w:pPr>
      <w:bookmarkStart w:id="62" w:name="_Part_4C:_Discharges"/>
      <w:bookmarkStart w:id="63" w:name="_Toc89790550"/>
      <w:bookmarkStart w:id="64" w:name="_Toc104378909"/>
      <w:bookmarkEnd w:id="62"/>
      <w:r w:rsidRPr="00B715D4">
        <w:t xml:space="preserve">Part 4C: </w:t>
      </w:r>
      <w:r w:rsidR="55EFA0D7" w:rsidRPr="00B715D4">
        <w:rPr>
          <w:rFonts w:eastAsia="Calibri"/>
        </w:rPr>
        <w:t xml:space="preserve">Discharges and the </w:t>
      </w:r>
      <w:r w:rsidR="69150365" w:rsidRPr="00B715D4">
        <w:rPr>
          <w:rFonts w:eastAsia="Calibri"/>
        </w:rPr>
        <w:t>100</w:t>
      </w:r>
      <w:r w:rsidR="005A46F7" w:rsidRPr="00B715D4">
        <w:rPr>
          <w:rFonts w:eastAsia="Calibri"/>
        </w:rPr>
        <w:t>-</w:t>
      </w:r>
      <w:r w:rsidR="69150365" w:rsidRPr="00B715D4">
        <w:rPr>
          <w:rFonts w:eastAsia="Calibri"/>
        </w:rPr>
        <w:t>m</w:t>
      </w:r>
      <w:r w:rsidR="005A46F7" w:rsidRPr="00B715D4">
        <w:rPr>
          <w:rFonts w:eastAsia="Calibri"/>
        </w:rPr>
        <w:t>etre</w:t>
      </w:r>
      <w:r w:rsidR="55EFA0D7" w:rsidRPr="00B715D4">
        <w:rPr>
          <w:rFonts w:eastAsia="Calibri"/>
        </w:rPr>
        <w:t xml:space="preserve"> setback (</w:t>
      </w:r>
      <w:r w:rsidR="1566B38C" w:rsidRPr="00B715D4">
        <w:rPr>
          <w:rFonts w:eastAsia="Calibri"/>
        </w:rPr>
        <w:t>r</w:t>
      </w:r>
      <w:r w:rsidR="55EFA0D7" w:rsidRPr="00B715D4">
        <w:rPr>
          <w:rFonts w:eastAsia="Calibri"/>
        </w:rPr>
        <w:t xml:space="preserve"> 54)</w:t>
      </w:r>
      <w:bookmarkEnd w:id="63"/>
      <w:bookmarkEnd w:id="64"/>
    </w:p>
    <w:p w14:paraId="35EF78C4" w14:textId="5E6655CB" w:rsidR="55EFA0D7" w:rsidRPr="00B715D4" w:rsidRDefault="55EFA0D7" w:rsidP="009F4AF1">
      <w:pPr>
        <w:pStyle w:val="BodyText"/>
      </w:pPr>
      <w:r w:rsidRPr="00B715D4">
        <w:t>The NES</w:t>
      </w:r>
      <w:r w:rsidR="004E6C55" w:rsidRPr="00B715D4">
        <w:t>-F</w:t>
      </w:r>
      <w:r w:rsidRPr="00B715D4">
        <w:t xml:space="preserve"> </w:t>
      </w:r>
      <w:r w:rsidR="1566B38C" w:rsidRPr="00B715D4">
        <w:t>was</w:t>
      </w:r>
      <w:r w:rsidRPr="00B715D4">
        <w:t xml:space="preserve"> developed to protect wetlands from the three main activities that contribute to</w:t>
      </w:r>
      <w:r w:rsidR="009F4AF1" w:rsidRPr="00B715D4">
        <w:t> </w:t>
      </w:r>
      <w:r w:rsidRPr="00B715D4">
        <w:t>their loss and degradation, these being: vegetation clearance, earthworks and changes to water levels that result in their loss and/or impact biodiversity and habitat</w:t>
      </w:r>
      <w:r w:rsidR="002F34B0" w:rsidRPr="00B715D4">
        <w:t xml:space="preserve"> (</w:t>
      </w:r>
      <w:r w:rsidR="0076220E" w:rsidRPr="00B715D4">
        <w:t>see Action for Hea</w:t>
      </w:r>
      <w:r w:rsidR="00511DF8" w:rsidRPr="00B715D4">
        <w:t xml:space="preserve">lthy Waterways </w:t>
      </w:r>
      <w:r w:rsidR="002F34B0" w:rsidRPr="00B715D4">
        <w:t>Section 32 Analysis</w:t>
      </w:r>
      <w:r w:rsidR="00966541" w:rsidRPr="00B715D4">
        <w:t>,</w:t>
      </w:r>
      <w:r w:rsidR="002F34B0" w:rsidRPr="00B715D4">
        <w:t xml:space="preserve"> section 8.3.1</w:t>
      </w:r>
      <w:r w:rsidR="2AC01018" w:rsidRPr="00B715D4">
        <w:t>)</w:t>
      </w:r>
      <w:r w:rsidR="006C284A" w:rsidRPr="00B715D4">
        <w:t>.</w:t>
      </w:r>
      <w:r w:rsidRPr="00B715D4">
        <w:rPr>
          <w:rStyle w:val="FootnoteReference"/>
          <w:rFonts w:eastAsia="Calibri" w:cs="Calibri"/>
        </w:rPr>
        <w:footnoteReference w:id="50"/>
      </w:r>
      <w:r w:rsidRPr="00B715D4">
        <w:t xml:space="preserve"> For example, </w:t>
      </w:r>
      <w:r w:rsidR="068A7819" w:rsidRPr="00B715D4">
        <w:t>regulation</w:t>
      </w:r>
      <w:r w:rsidRPr="00B715D4">
        <w:t xml:space="preserve"> 54 states it is</w:t>
      </w:r>
      <w:r w:rsidR="009F4AF1" w:rsidRPr="00B715D4">
        <w:t> </w:t>
      </w:r>
      <w:r w:rsidRPr="00B715D4">
        <w:t>non-complying to take, use</w:t>
      </w:r>
      <w:r w:rsidR="400657E6" w:rsidRPr="00B715D4">
        <w:t>,</w:t>
      </w:r>
      <w:r w:rsidRPr="00B715D4">
        <w:t xml:space="preserve"> dam</w:t>
      </w:r>
      <w:r w:rsidR="400657E6" w:rsidRPr="00B715D4">
        <w:t>,</w:t>
      </w:r>
      <w:r w:rsidRPr="00B715D4">
        <w:t xml:space="preserve"> divert or discharge water within, or within a </w:t>
      </w:r>
      <w:r w:rsidR="69150365" w:rsidRPr="00B715D4">
        <w:t>100</w:t>
      </w:r>
      <w:r w:rsidR="005A46F7" w:rsidRPr="00B715D4">
        <w:t>-</w:t>
      </w:r>
      <w:r w:rsidR="69150365" w:rsidRPr="00B715D4">
        <w:t>m</w:t>
      </w:r>
      <w:r w:rsidR="005A46F7" w:rsidRPr="00B715D4">
        <w:t>etre</w:t>
      </w:r>
      <w:r w:rsidRPr="00B715D4">
        <w:t xml:space="preserve"> setback from</w:t>
      </w:r>
      <w:r w:rsidR="3AAA1E79" w:rsidRPr="00B715D4">
        <w:t>,</w:t>
      </w:r>
      <w:r w:rsidRPr="00B715D4">
        <w:t xml:space="preserve"> a natural wetland. </w:t>
      </w:r>
    </w:p>
    <w:p w14:paraId="7D608E7B" w14:textId="2651A0C5" w:rsidR="55EFA0D7" w:rsidRPr="00B715D4" w:rsidRDefault="001900CD" w:rsidP="009F4AF1">
      <w:pPr>
        <w:pStyle w:val="Heading3"/>
      </w:pPr>
      <w:r w:rsidRPr="00B715D4">
        <w:lastRenderedPageBreak/>
        <w:t>Summary of submissions</w:t>
      </w:r>
    </w:p>
    <w:p w14:paraId="40E9A57A" w14:textId="153B8C0E" w:rsidR="55EFA0D7" w:rsidRPr="00B715D4" w:rsidRDefault="55EFA0D7" w:rsidP="00937FDF">
      <w:pPr>
        <w:pStyle w:val="BodyText"/>
        <w:keepLines/>
        <w:spacing w:before="100" w:after="100"/>
      </w:pPr>
      <w:r w:rsidRPr="00B715D4">
        <w:t xml:space="preserve">Many submitters provided examples where this </w:t>
      </w:r>
      <w:r w:rsidR="3AAA1E79" w:rsidRPr="00B715D4">
        <w:t>regulation</w:t>
      </w:r>
      <w:r w:rsidRPr="00B715D4">
        <w:t xml:space="preserve"> was being applied to the discharge of contaminants. This included stormwater discharges</w:t>
      </w:r>
      <w:r w:rsidR="00357CC0" w:rsidRPr="00B715D4">
        <w:t>,</w:t>
      </w:r>
      <w:r w:rsidRPr="00B715D4">
        <w:t xml:space="preserve"> septic tank overflows for rural-residential dwelling developments with tertiary treated wastewater systems</w:t>
      </w:r>
      <w:r w:rsidR="00357CC0" w:rsidRPr="00B715D4">
        <w:t>,</w:t>
      </w:r>
      <w:r w:rsidR="003F42B1" w:rsidRPr="00B715D4">
        <w:t xml:space="preserve"> </w:t>
      </w:r>
      <w:r w:rsidRPr="00B715D4">
        <w:t>or overflows from drinking water tanks.</w:t>
      </w:r>
      <w:r w:rsidR="00990E1F" w:rsidRPr="00B715D4">
        <w:rPr>
          <w:rStyle w:val="FootnoteReference"/>
          <w:rFonts w:eastAsia="Calibri"/>
        </w:rPr>
        <w:footnoteReference w:id="51"/>
      </w:r>
      <w:r w:rsidRPr="00B715D4">
        <w:t xml:space="preserve"> In another case a non-complying activity consent is now required </w:t>
      </w:r>
      <w:r w:rsidRPr="00B715D4">
        <w:rPr>
          <w:spacing w:val="-2"/>
        </w:rPr>
        <w:t xml:space="preserve">for the creation of any impervious surface on a residentially zoned site located within </w:t>
      </w:r>
      <w:r w:rsidR="69150365" w:rsidRPr="00B715D4">
        <w:rPr>
          <w:spacing w:val="-2"/>
        </w:rPr>
        <w:t>100</w:t>
      </w:r>
      <w:r w:rsidR="1BA5080B" w:rsidRPr="00B715D4">
        <w:rPr>
          <w:spacing w:val="-2"/>
        </w:rPr>
        <w:t xml:space="preserve"> </w:t>
      </w:r>
      <w:r w:rsidR="69150365" w:rsidRPr="00B715D4">
        <w:rPr>
          <w:spacing w:val="-2"/>
        </w:rPr>
        <w:t>m</w:t>
      </w:r>
      <w:r w:rsidR="006B6D19" w:rsidRPr="00B715D4">
        <w:rPr>
          <w:spacing w:val="-2"/>
        </w:rPr>
        <w:t>etres</w:t>
      </w:r>
      <w:r w:rsidRPr="00B715D4">
        <w:t xml:space="preserve"> of a natural wetland</w:t>
      </w:r>
      <w:r w:rsidR="4828C5D1" w:rsidRPr="00B715D4">
        <w:t>.</w:t>
      </w:r>
      <w:r w:rsidR="00990E1F" w:rsidRPr="00B715D4">
        <w:rPr>
          <w:rStyle w:val="FootnoteReference"/>
          <w:rFonts w:eastAsia="Calibri"/>
        </w:rPr>
        <w:footnoteReference w:id="52"/>
      </w:r>
    </w:p>
    <w:p w14:paraId="0B614E1B" w14:textId="2CFC3493" w:rsidR="55EFA0D7" w:rsidRPr="00B715D4" w:rsidRDefault="55EFA0D7" w:rsidP="00937FDF">
      <w:pPr>
        <w:pStyle w:val="BodyText"/>
        <w:spacing w:before="100" w:after="100"/>
      </w:pPr>
      <w:r w:rsidRPr="00B715D4">
        <w:t xml:space="preserve">A third </w:t>
      </w:r>
      <w:r w:rsidR="008F623D" w:rsidRPr="00B715D4">
        <w:t xml:space="preserve">example of the </w:t>
      </w:r>
      <w:r w:rsidRPr="00B715D4">
        <w:t xml:space="preserve">application of </w:t>
      </w:r>
      <w:r w:rsidR="1BA5080B" w:rsidRPr="00B715D4">
        <w:t>regulat</w:t>
      </w:r>
      <w:r w:rsidR="18803164" w:rsidRPr="00B715D4">
        <w:t>i</w:t>
      </w:r>
      <w:r w:rsidR="1BA5080B" w:rsidRPr="00B715D4">
        <w:t>on</w:t>
      </w:r>
      <w:r w:rsidRPr="00B715D4">
        <w:t xml:space="preserve"> 54 by a council requires </w:t>
      </w:r>
      <w:r w:rsidR="230B4702" w:rsidRPr="00B715D4">
        <w:t>a consent for the discharge of sediment and water from</w:t>
      </w:r>
      <w:r w:rsidRPr="00B715D4">
        <w:t xml:space="preserve"> any earthworks (which have a </w:t>
      </w:r>
      <w:r w:rsidR="69150365" w:rsidRPr="00B715D4">
        <w:t>10</w:t>
      </w:r>
      <w:r w:rsidR="006B6D19" w:rsidRPr="00B715D4">
        <w:t>-metre</w:t>
      </w:r>
      <w:r w:rsidR="69150365" w:rsidRPr="00B715D4">
        <w:t xml:space="preserve"> setback</w:t>
      </w:r>
      <w:r w:rsidRPr="00B715D4">
        <w:t xml:space="preserve">) within </w:t>
      </w:r>
      <w:r w:rsidR="69150365" w:rsidRPr="00B715D4">
        <w:t>100</w:t>
      </w:r>
      <w:r w:rsidR="0F431D22" w:rsidRPr="00B715D4">
        <w:t xml:space="preserve"> </w:t>
      </w:r>
      <w:r w:rsidR="69150365" w:rsidRPr="00B715D4">
        <w:t>m</w:t>
      </w:r>
      <w:r w:rsidR="006B6D19" w:rsidRPr="00B715D4">
        <w:t>etres</w:t>
      </w:r>
      <w:r w:rsidRPr="00B715D4">
        <w:t xml:space="preserve"> of a </w:t>
      </w:r>
      <w:r w:rsidR="1574F1AE" w:rsidRPr="00B715D4">
        <w:t xml:space="preserve">natural </w:t>
      </w:r>
      <w:r w:rsidRPr="00B715D4">
        <w:t>wetland</w:t>
      </w:r>
      <w:r w:rsidR="7C9AAA43" w:rsidRPr="00B715D4">
        <w:t>,</w:t>
      </w:r>
      <w:r w:rsidRPr="00B715D4">
        <w:t xml:space="preserve"> where sediment controls and/or storm water diversion are being employed</w:t>
      </w:r>
      <w:r w:rsidR="2559E453" w:rsidRPr="00B715D4">
        <w:t xml:space="preserve"> (regardless of the presence of </w:t>
      </w:r>
      <w:r w:rsidRPr="00B715D4">
        <w:t>controls</w:t>
      </w:r>
      <w:r w:rsidR="2559E453" w:rsidRPr="00B715D4">
        <w:t>)</w:t>
      </w:r>
      <w:r w:rsidRPr="00B715D4">
        <w:t>. In these cases</w:t>
      </w:r>
      <w:r w:rsidR="00723B1E" w:rsidRPr="00B715D4">
        <w:t>,</w:t>
      </w:r>
      <w:r w:rsidRPr="00B715D4">
        <w:t xml:space="preserve"> all earthworks within 100 m</w:t>
      </w:r>
      <w:r w:rsidR="006B6D19" w:rsidRPr="00B715D4">
        <w:t>etres</w:t>
      </w:r>
      <w:r w:rsidRPr="00B715D4">
        <w:t xml:space="preserve"> of a natural wetland require a non-complying consent (unless otherwise provided for in the NES</w:t>
      </w:r>
      <w:r w:rsidR="182A19F1" w:rsidRPr="00B715D4">
        <w:t>-F</w:t>
      </w:r>
      <w:r w:rsidRPr="00B715D4">
        <w:t>)</w:t>
      </w:r>
      <w:r w:rsidR="3675EEBF" w:rsidRPr="00B715D4">
        <w:t>,</w:t>
      </w:r>
      <w:r w:rsidRPr="00B715D4">
        <w:t xml:space="preserve"> because permitted earthworks rules (and resource consents for earthworks) require diversion and the discharge of water to control sediment runoff and erosion (</w:t>
      </w:r>
      <w:proofErr w:type="spellStart"/>
      <w:r w:rsidRPr="00B715D4">
        <w:t>eg</w:t>
      </w:r>
      <w:proofErr w:type="spellEnd"/>
      <w:r w:rsidRPr="00B715D4">
        <w:t>, for</w:t>
      </w:r>
      <w:r w:rsidR="00C048C7" w:rsidRPr="00B715D4">
        <w:t> </w:t>
      </w:r>
      <w:r w:rsidRPr="00B715D4">
        <w:t xml:space="preserve">sediment ponds, </w:t>
      </w:r>
      <w:proofErr w:type="gramStart"/>
      <w:r w:rsidRPr="00B715D4">
        <w:t>bunds</w:t>
      </w:r>
      <w:proofErr w:type="gramEnd"/>
      <w:r w:rsidRPr="00B715D4">
        <w:t xml:space="preserve"> and discharge structures).</w:t>
      </w:r>
      <w:r w:rsidR="00C338F0" w:rsidRPr="00B715D4">
        <w:t xml:space="preserve"> </w:t>
      </w:r>
      <w:r w:rsidRPr="00B715D4">
        <w:t>In effect</w:t>
      </w:r>
      <w:r w:rsidR="00723B1E" w:rsidRPr="00B715D4">
        <w:t>,</w:t>
      </w:r>
      <w:r w:rsidRPr="00B715D4">
        <w:t xml:space="preserve"> the </w:t>
      </w:r>
      <w:r w:rsidR="104B3934" w:rsidRPr="00B715D4">
        <w:t>earthworks</w:t>
      </w:r>
      <w:r w:rsidR="69150365" w:rsidRPr="00B715D4">
        <w:t xml:space="preserve"> setback</w:t>
      </w:r>
      <w:r w:rsidRPr="00B715D4">
        <w:t xml:space="preserve"> is extended out to </w:t>
      </w:r>
      <w:r w:rsidR="69150365" w:rsidRPr="00B715D4">
        <w:t>100</w:t>
      </w:r>
      <w:r w:rsidR="6C87FFE4" w:rsidRPr="00B715D4">
        <w:t xml:space="preserve"> </w:t>
      </w:r>
      <w:r w:rsidR="69150365" w:rsidRPr="00B715D4">
        <w:t>m</w:t>
      </w:r>
      <w:r w:rsidR="006B6D19" w:rsidRPr="00B715D4">
        <w:t>etres</w:t>
      </w:r>
      <w:r w:rsidRPr="00B715D4">
        <w:t xml:space="preserve"> due to the interpretation that the phrase ‘discharge of water’ in</w:t>
      </w:r>
      <w:r w:rsidR="00DB2915" w:rsidRPr="00B715D4">
        <w:t> </w:t>
      </w:r>
      <w:r w:rsidR="2F9FEA1F" w:rsidRPr="00B715D4">
        <w:t>regulation</w:t>
      </w:r>
      <w:r w:rsidRPr="00B715D4">
        <w:t xml:space="preserve"> 54 relates to the discharge of contaminants.</w:t>
      </w:r>
    </w:p>
    <w:p w14:paraId="7B612E18" w14:textId="0901BFCF" w:rsidR="55EFA0D7" w:rsidRPr="00B715D4" w:rsidRDefault="55EFA0D7" w:rsidP="00937FDF">
      <w:pPr>
        <w:pStyle w:val="BodyText"/>
        <w:spacing w:before="100" w:after="100"/>
      </w:pPr>
      <w:r w:rsidRPr="00B715D4">
        <w:t xml:space="preserve">In addition, because the </w:t>
      </w:r>
      <w:r w:rsidR="7E768585" w:rsidRPr="00B715D4">
        <w:t>regulation</w:t>
      </w:r>
      <w:r w:rsidRPr="00B715D4">
        <w:t xml:space="preserve"> is silent on the </w:t>
      </w:r>
      <w:r w:rsidRPr="00B715D4">
        <w:rPr>
          <w:iCs/>
        </w:rPr>
        <w:t>effect</w:t>
      </w:r>
      <w:r w:rsidRPr="00B715D4">
        <w:t xml:space="preserve"> it is seeking to address</w:t>
      </w:r>
      <w:r w:rsidR="006B6D19" w:rsidRPr="00B715D4">
        <w:t>,</w:t>
      </w:r>
      <w:r w:rsidRPr="00B715D4">
        <w:t xml:space="preserve"> the </w:t>
      </w:r>
      <w:r w:rsidR="69150365" w:rsidRPr="00B715D4">
        <w:t>100</w:t>
      </w:r>
      <w:r w:rsidR="00937FDF" w:rsidRPr="00B715D4">
        <w:t> </w:t>
      </w:r>
      <w:r w:rsidR="69150365" w:rsidRPr="00B715D4">
        <w:t>m</w:t>
      </w:r>
      <w:r w:rsidR="006B6D19" w:rsidRPr="00B715D4">
        <w:t>etres</w:t>
      </w:r>
      <w:r w:rsidRPr="00B715D4">
        <w:t xml:space="preserve"> is being applied irrespective of whether there is a hydrological connection between the discharge and the </w:t>
      </w:r>
      <w:r w:rsidR="782C7B6E" w:rsidRPr="00B715D4">
        <w:t xml:space="preserve">natural </w:t>
      </w:r>
      <w:r w:rsidRPr="00B715D4">
        <w:t>wetland</w:t>
      </w:r>
      <w:r w:rsidR="57E2510E" w:rsidRPr="00B715D4">
        <w:t>.</w:t>
      </w:r>
      <w:r w:rsidR="0081565A" w:rsidRPr="00B715D4">
        <w:rPr>
          <w:rStyle w:val="FootnoteReference"/>
          <w:rFonts w:eastAsia="Calibri" w:cs="Calibri"/>
        </w:rPr>
        <w:footnoteReference w:id="53"/>
      </w:r>
      <w:r w:rsidR="00C338F0" w:rsidRPr="00B715D4">
        <w:t xml:space="preserve"> </w:t>
      </w:r>
    </w:p>
    <w:p w14:paraId="0723E5BC" w14:textId="54A66E6D" w:rsidR="00A70B35" w:rsidRPr="00B715D4" w:rsidRDefault="00A70B35" w:rsidP="00937FDF">
      <w:pPr>
        <w:pStyle w:val="BodyText"/>
        <w:spacing w:before="100" w:after="100"/>
      </w:pPr>
      <w:r w:rsidRPr="00B715D4">
        <w:t xml:space="preserve">The National Wetland </w:t>
      </w:r>
      <w:r w:rsidR="00FD487F" w:rsidRPr="00B715D4">
        <w:t>T</w:t>
      </w:r>
      <w:r w:rsidRPr="00B715D4">
        <w:t xml:space="preserve">rust noted that </w:t>
      </w:r>
      <w:r w:rsidR="004F3F51" w:rsidRPr="00B715D4">
        <w:t xml:space="preserve">regulation 54 </w:t>
      </w:r>
      <w:r w:rsidR="007B63DF" w:rsidRPr="00B715D4">
        <w:t>is</w:t>
      </w:r>
      <w:r w:rsidR="006634C5" w:rsidRPr="00B715D4">
        <w:t xml:space="preserve"> causing </w:t>
      </w:r>
      <w:proofErr w:type="gramStart"/>
      <w:r w:rsidR="006634C5" w:rsidRPr="00B715D4">
        <w:t>the majority of</w:t>
      </w:r>
      <w:proofErr w:type="gramEnd"/>
      <w:r w:rsidR="006634C5" w:rsidRPr="00B715D4">
        <w:t xml:space="preserve"> </w:t>
      </w:r>
      <w:r w:rsidR="000F449E" w:rsidRPr="00B715D4">
        <w:t xml:space="preserve">complaints </w:t>
      </w:r>
      <w:r w:rsidR="006B6D19" w:rsidRPr="00B715D4">
        <w:t>they</w:t>
      </w:r>
      <w:r w:rsidR="00937FDF" w:rsidRPr="00B715D4">
        <w:t> </w:t>
      </w:r>
      <w:r w:rsidR="000F449E" w:rsidRPr="00B715D4">
        <w:t>hear</w:t>
      </w:r>
      <w:r w:rsidR="00DC3D60" w:rsidRPr="00B715D4">
        <w:t xml:space="preserve">. </w:t>
      </w:r>
      <w:r w:rsidR="00CD199F" w:rsidRPr="00B715D4">
        <w:t xml:space="preserve">The Trust states, </w:t>
      </w:r>
      <w:r w:rsidR="7C7B5558" w:rsidRPr="00B715D4">
        <w:t>“</w:t>
      </w:r>
      <w:r w:rsidR="00CD199F" w:rsidRPr="00B715D4">
        <w:t>t</w:t>
      </w:r>
      <w:r w:rsidR="00DC3D60" w:rsidRPr="00B715D4">
        <w:t>his is</w:t>
      </w:r>
      <w:r w:rsidR="005A2337" w:rsidRPr="00B715D4">
        <w:t xml:space="preserve"> creating </w:t>
      </w:r>
      <w:r w:rsidR="00AB5A56" w:rsidRPr="00B715D4">
        <w:t xml:space="preserve">lots of additional and unnecessary </w:t>
      </w:r>
      <w:r w:rsidR="00C9623D" w:rsidRPr="00B715D4">
        <w:t>applications for consent whe</w:t>
      </w:r>
      <w:r w:rsidR="00CE295F" w:rsidRPr="00B715D4">
        <w:t xml:space="preserve">re there is often little or no chance of damage to the wetland </w:t>
      </w:r>
      <w:proofErr w:type="spellStart"/>
      <w:r w:rsidR="00CE295F" w:rsidRPr="00B715D4">
        <w:t>eg</w:t>
      </w:r>
      <w:proofErr w:type="spellEnd"/>
      <w:r w:rsidR="00CE295F" w:rsidRPr="00B715D4">
        <w:t xml:space="preserve">, for a wastewater field that is </w:t>
      </w:r>
      <w:r w:rsidR="5739A573" w:rsidRPr="00B715D4">
        <w:t>80</w:t>
      </w:r>
      <w:r w:rsidR="1A203AA6" w:rsidRPr="00B715D4">
        <w:t xml:space="preserve"> </w:t>
      </w:r>
      <w:r w:rsidR="5739A573" w:rsidRPr="00B715D4">
        <w:t>m</w:t>
      </w:r>
      <w:r w:rsidR="00CE295F" w:rsidRPr="00B715D4">
        <w:t xml:space="preserve"> away </w:t>
      </w:r>
      <w:r w:rsidR="00850B63" w:rsidRPr="00B715D4">
        <w:t>and in an adjacent catchment</w:t>
      </w:r>
      <w:r w:rsidR="00E572D8" w:rsidRPr="00B715D4">
        <w:t xml:space="preserve"> (over a hill)</w:t>
      </w:r>
      <w:r w:rsidR="1483D081" w:rsidRPr="00B715D4">
        <w:t>”</w:t>
      </w:r>
      <w:r w:rsidR="00832187" w:rsidRPr="00B715D4">
        <w:t>.</w:t>
      </w:r>
      <w:r w:rsidR="00AB5A56" w:rsidRPr="00B715D4">
        <w:t xml:space="preserve"> </w:t>
      </w:r>
      <w:r w:rsidR="00EA1BA1" w:rsidRPr="00B715D4">
        <w:t xml:space="preserve">The Trust provided </w:t>
      </w:r>
      <w:r w:rsidR="00445C22" w:rsidRPr="00B715D4">
        <w:t xml:space="preserve">draft wording </w:t>
      </w:r>
      <w:r w:rsidR="002D4F72" w:rsidRPr="00B715D4">
        <w:t>to</w:t>
      </w:r>
      <w:r w:rsidR="00445C22" w:rsidRPr="00B715D4">
        <w:t xml:space="preserve"> </w:t>
      </w:r>
      <w:r w:rsidR="00C62D7D" w:rsidRPr="00B715D4">
        <w:t>clarif</w:t>
      </w:r>
      <w:r w:rsidR="002D4F72" w:rsidRPr="00B715D4">
        <w:t>y</w:t>
      </w:r>
      <w:r w:rsidR="00C62D7D" w:rsidRPr="00B715D4">
        <w:t xml:space="preserve"> the in</w:t>
      </w:r>
      <w:r w:rsidR="001B1621" w:rsidRPr="00B715D4">
        <w:t>tent, and the effect</w:t>
      </w:r>
      <w:r w:rsidR="002009EC" w:rsidRPr="00B715D4">
        <w:t xml:space="preserve">s to be managed. </w:t>
      </w:r>
    </w:p>
    <w:p w14:paraId="55E8C1AD" w14:textId="4449F5E0" w:rsidR="00752328" w:rsidRPr="00B715D4" w:rsidRDefault="00752328" w:rsidP="00937FDF">
      <w:pPr>
        <w:pStyle w:val="Heading3"/>
        <w:spacing w:before="280"/>
      </w:pPr>
      <w:r w:rsidRPr="00B715D4">
        <w:t>Analysis and recommendation</w:t>
      </w:r>
    </w:p>
    <w:p w14:paraId="5D6D766D" w14:textId="4426AED0" w:rsidR="009060A5" w:rsidRPr="00B715D4" w:rsidRDefault="55EFA0D7" w:rsidP="00937FDF">
      <w:pPr>
        <w:pStyle w:val="BodyText"/>
        <w:spacing w:before="100" w:after="100"/>
      </w:pPr>
      <w:r w:rsidRPr="00B715D4">
        <w:t xml:space="preserve">We are aware that there is </w:t>
      </w:r>
      <w:r w:rsidR="1834E0D1" w:rsidRPr="00B715D4">
        <w:t xml:space="preserve">a </w:t>
      </w:r>
      <w:r w:rsidR="700A1396" w:rsidRPr="00B715D4">
        <w:t>wide</w:t>
      </w:r>
      <w:r w:rsidR="6FDAC125" w:rsidRPr="00B715D4">
        <w:t xml:space="preserve"> range of</w:t>
      </w:r>
      <w:r w:rsidRPr="00B715D4">
        <w:t xml:space="preserve"> interpretation</w:t>
      </w:r>
      <w:r w:rsidR="14AADC91" w:rsidRPr="00B715D4">
        <w:t>s</w:t>
      </w:r>
      <w:r w:rsidRPr="00B715D4">
        <w:t xml:space="preserve"> of this </w:t>
      </w:r>
      <w:r w:rsidR="52903315" w:rsidRPr="00B715D4">
        <w:t>regulation</w:t>
      </w:r>
      <w:r w:rsidRPr="00B715D4">
        <w:t xml:space="preserve"> by councils. </w:t>
      </w:r>
      <w:r w:rsidR="00577E2A" w:rsidRPr="00B715D4">
        <w:t xml:space="preserve">In June 2021, </w:t>
      </w:r>
      <w:r w:rsidR="21E4C04D" w:rsidRPr="00B715D4">
        <w:t>regulation</w:t>
      </w:r>
      <w:r w:rsidR="00CF1326" w:rsidRPr="00B715D4">
        <w:t xml:space="preserve"> 54</w:t>
      </w:r>
      <w:r w:rsidR="009060A5" w:rsidRPr="00B715D4">
        <w:t xml:space="preserve"> was the subject of a complaint to the Regulations Review Committee</w:t>
      </w:r>
      <w:r w:rsidR="00577E2A" w:rsidRPr="00B715D4">
        <w:t>, which</w:t>
      </w:r>
      <w:r w:rsidR="005232AF" w:rsidRPr="00B715D4">
        <w:t xml:space="preserve"> the </w:t>
      </w:r>
      <w:r w:rsidR="00502DA0" w:rsidRPr="00B715D4">
        <w:t>C</w:t>
      </w:r>
      <w:r w:rsidR="005232AF" w:rsidRPr="00B715D4">
        <w:t xml:space="preserve">ommittee </w:t>
      </w:r>
      <w:r w:rsidR="00502DA0" w:rsidRPr="00B715D4">
        <w:t>investigate</w:t>
      </w:r>
      <w:r w:rsidR="00FD5A87" w:rsidRPr="00B715D4">
        <w:t>d</w:t>
      </w:r>
      <w:r w:rsidR="00502DA0" w:rsidRPr="00B715D4">
        <w:t xml:space="preserve"> under </w:t>
      </w:r>
      <w:r w:rsidR="003B5D80" w:rsidRPr="00B715D4">
        <w:t>S</w:t>
      </w:r>
      <w:r w:rsidR="00502DA0" w:rsidRPr="00B715D4">
        <w:t xml:space="preserve">tanding </w:t>
      </w:r>
      <w:r w:rsidR="003B5D80" w:rsidRPr="00B715D4">
        <w:t>O</w:t>
      </w:r>
      <w:r w:rsidR="00502DA0" w:rsidRPr="00B715D4">
        <w:t>rder 327(2)</w:t>
      </w:r>
      <w:r w:rsidR="00124592" w:rsidRPr="00B715D4">
        <w:t>(</w:t>
      </w:r>
      <w:proofErr w:type="spellStart"/>
      <w:r w:rsidR="00124592" w:rsidRPr="00B715D4">
        <w:t>i</w:t>
      </w:r>
      <w:proofErr w:type="spellEnd"/>
      <w:r w:rsidR="00124592" w:rsidRPr="00B715D4">
        <w:t>)</w:t>
      </w:r>
      <w:r w:rsidR="00A81608" w:rsidRPr="00B715D4">
        <w:t xml:space="preserve">. A </w:t>
      </w:r>
      <w:r w:rsidR="00514F96" w:rsidRPr="00B715D4">
        <w:t xml:space="preserve">response </w:t>
      </w:r>
      <w:r w:rsidR="00A81608" w:rsidRPr="00B715D4">
        <w:t xml:space="preserve">was sought </w:t>
      </w:r>
      <w:r w:rsidR="00514F96" w:rsidRPr="00B715D4">
        <w:t xml:space="preserve">from </w:t>
      </w:r>
      <w:r w:rsidR="006B6D19" w:rsidRPr="00B715D4">
        <w:t>the Ministry</w:t>
      </w:r>
      <w:r w:rsidR="003B5D80" w:rsidRPr="00B715D4">
        <w:t>, and</w:t>
      </w:r>
      <w:r w:rsidR="00841E25" w:rsidRPr="00B715D4">
        <w:t xml:space="preserve"> evidence presented </w:t>
      </w:r>
      <w:r w:rsidR="003B5D80" w:rsidRPr="00B715D4">
        <w:t xml:space="preserve">to the committee </w:t>
      </w:r>
      <w:r w:rsidR="00841E25" w:rsidRPr="00B715D4">
        <w:t xml:space="preserve">on 1 </w:t>
      </w:r>
      <w:r w:rsidR="00434C82" w:rsidRPr="00B715D4">
        <w:t>September</w:t>
      </w:r>
      <w:r w:rsidR="00841E25" w:rsidRPr="00B715D4">
        <w:t xml:space="preserve"> 2021</w:t>
      </w:r>
      <w:r w:rsidR="00434C82" w:rsidRPr="00B715D4">
        <w:t>.</w:t>
      </w:r>
    </w:p>
    <w:p w14:paraId="1755FCBB" w14:textId="25857823" w:rsidR="00767BF1" w:rsidRPr="00B715D4" w:rsidRDefault="006B6D19" w:rsidP="00937FDF">
      <w:pPr>
        <w:pStyle w:val="BodyText"/>
        <w:spacing w:before="100" w:after="100"/>
      </w:pPr>
      <w:r w:rsidRPr="00B715D4">
        <w:t xml:space="preserve">The Ministry’s </w:t>
      </w:r>
      <w:r w:rsidR="34A23FC0" w:rsidRPr="00B715D4">
        <w:t>re</w:t>
      </w:r>
      <w:r w:rsidR="5663E385" w:rsidRPr="00B715D4">
        <w:t>s</w:t>
      </w:r>
      <w:r w:rsidR="34A23FC0" w:rsidRPr="00B715D4">
        <w:t>po</w:t>
      </w:r>
      <w:r w:rsidR="5663E385" w:rsidRPr="00B715D4">
        <w:t>n</w:t>
      </w:r>
      <w:r w:rsidR="34A23FC0" w:rsidRPr="00B715D4">
        <w:t>se</w:t>
      </w:r>
      <w:r w:rsidR="006B06A1" w:rsidRPr="00B715D4">
        <w:t xml:space="preserve"> to the </w:t>
      </w:r>
      <w:r w:rsidR="003B5D80" w:rsidRPr="00B715D4">
        <w:t>C</w:t>
      </w:r>
      <w:r w:rsidR="006B06A1" w:rsidRPr="00B715D4">
        <w:t xml:space="preserve">ommittee stated </w:t>
      </w:r>
      <w:r w:rsidR="003B5D80" w:rsidRPr="00B715D4">
        <w:t xml:space="preserve">that </w:t>
      </w:r>
      <w:r w:rsidR="006B06A1" w:rsidRPr="00B715D4">
        <w:t>th</w:t>
      </w:r>
      <w:r w:rsidR="003B5D80" w:rsidRPr="00B715D4">
        <w:t>e</w:t>
      </w:r>
      <w:r w:rsidR="006B06A1" w:rsidRPr="00B715D4">
        <w:t xml:space="preserve"> </w:t>
      </w:r>
      <w:r w:rsidR="2012B2AD" w:rsidRPr="00B715D4">
        <w:t>regulation</w:t>
      </w:r>
      <w:r w:rsidR="006B06A1" w:rsidRPr="00B715D4">
        <w:t xml:space="preserve"> was </w:t>
      </w:r>
      <w:r w:rsidR="0063799A" w:rsidRPr="00B715D4">
        <w:t>unintentionally capturing discharges of contaminants</w:t>
      </w:r>
      <w:r w:rsidR="00512311" w:rsidRPr="00B715D4">
        <w:t xml:space="preserve"> and that </w:t>
      </w:r>
      <w:r w:rsidR="2C6E5472" w:rsidRPr="00B715D4">
        <w:t>these</w:t>
      </w:r>
      <w:r w:rsidR="00512311" w:rsidRPr="00B715D4">
        <w:t xml:space="preserve"> </w:t>
      </w:r>
      <w:r w:rsidR="00C83558" w:rsidRPr="00B715D4">
        <w:t xml:space="preserve">issues </w:t>
      </w:r>
      <w:r w:rsidR="00512311" w:rsidRPr="00B715D4">
        <w:t xml:space="preserve">would be considered as part of the current consultation on amendments to the </w:t>
      </w:r>
      <w:r w:rsidR="00767BF1" w:rsidRPr="00B715D4">
        <w:t xml:space="preserve">wetland provisions in the NES-F. </w:t>
      </w:r>
    </w:p>
    <w:p w14:paraId="13B52D3C" w14:textId="107E7480" w:rsidR="55EFA0D7" w:rsidRPr="00B715D4" w:rsidRDefault="00767BF1" w:rsidP="00937FDF">
      <w:pPr>
        <w:pStyle w:val="BodyText"/>
        <w:spacing w:before="100" w:after="100"/>
      </w:pPr>
      <w:r w:rsidRPr="00B715D4">
        <w:t>I</w:t>
      </w:r>
      <w:r w:rsidR="55EFA0D7" w:rsidRPr="00B715D4">
        <w:t>t was not the intention that the NES</w:t>
      </w:r>
      <w:r w:rsidR="00A37F49" w:rsidRPr="00B715D4">
        <w:t>-F</w:t>
      </w:r>
      <w:r w:rsidR="55EFA0D7" w:rsidRPr="00B715D4">
        <w:t xml:space="preserve"> should apply another layer of regulation to the discharge of contaminants to </w:t>
      </w:r>
      <w:r w:rsidR="17A0076E" w:rsidRPr="00B715D4">
        <w:t xml:space="preserve">natural </w:t>
      </w:r>
      <w:r w:rsidR="55EFA0D7" w:rsidRPr="00B715D4">
        <w:t xml:space="preserve">wetlands from stormwater or wastewater. Our review of planning provisions in regional plans showed these </w:t>
      </w:r>
      <w:r w:rsidR="00C83558" w:rsidRPr="00B715D4">
        <w:t>are</w:t>
      </w:r>
      <w:r w:rsidR="55EFA0D7" w:rsidRPr="00B715D4">
        <w:t xml:space="preserve"> adequately addressed by existing rules and permitted activity requirements. As set out above, the phrase </w:t>
      </w:r>
      <w:r w:rsidR="060981E9" w:rsidRPr="00B715D4">
        <w:t>‘</w:t>
      </w:r>
      <w:r w:rsidR="55EFA0D7" w:rsidRPr="00B715D4">
        <w:t>discharge of water</w:t>
      </w:r>
      <w:r w:rsidR="6FAB6EAE" w:rsidRPr="00B715D4">
        <w:t>’</w:t>
      </w:r>
      <w:r w:rsidR="55EFA0D7" w:rsidRPr="00B715D4">
        <w:t xml:space="preserve"> is intended to control fluctuations or changes in water level that would impact biodiversity, habitat and/or the ecological function of the </w:t>
      </w:r>
      <w:r w:rsidR="3148B492" w:rsidRPr="00B715D4">
        <w:t xml:space="preserve">natural </w:t>
      </w:r>
      <w:r w:rsidR="55EFA0D7" w:rsidRPr="00B715D4">
        <w:t>wetland</w:t>
      </w:r>
      <w:r w:rsidR="00104133" w:rsidRPr="00B715D4">
        <w:t xml:space="preserve"> – contaminants discharges are addressed via other regulatory requirements</w:t>
      </w:r>
      <w:r w:rsidR="55EFA0D7" w:rsidRPr="00B715D4">
        <w:t>.</w:t>
      </w:r>
    </w:p>
    <w:p w14:paraId="16773D22" w14:textId="2BBE8D4D" w:rsidR="55EFA0D7" w:rsidRDefault="55EFA0D7" w:rsidP="00EE2912">
      <w:pPr>
        <w:pStyle w:val="BodyText"/>
        <w:spacing w:after="80"/>
      </w:pPr>
      <w:r w:rsidRPr="00B715D4">
        <w:lastRenderedPageBreak/>
        <w:t xml:space="preserve">We </w:t>
      </w:r>
      <w:r w:rsidR="00F93F29" w:rsidRPr="00B715D4">
        <w:t xml:space="preserve">have issued guidance on this matter, but we also </w:t>
      </w:r>
      <w:r w:rsidRPr="00B715D4">
        <w:t xml:space="preserve">agree with the National Wetland Trust that the </w:t>
      </w:r>
      <w:r w:rsidR="63A75D30" w:rsidRPr="00B715D4">
        <w:t>regulation</w:t>
      </w:r>
      <w:r w:rsidRPr="00B715D4">
        <w:t xml:space="preserve"> </w:t>
      </w:r>
      <w:r w:rsidR="00F93F29" w:rsidRPr="00B715D4">
        <w:t>c</w:t>
      </w:r>
      <w:r w:rsidRPr="00B715D4">
        <w:t xml:space="preserve">ould be clarified by including the effect that it is seeking to address and ensuring that the </w:t>
      </w:r>
      <w:r w:rsidR="69150365" w:rsidRPr="00B715D4">
        <w:t>100</w:t>
      </w:r>
      <w:r w:rsidR="006B6D19" w:rsidRPr="00B715D4">
        <w:t>-metre</w:t>
      </w:r>
      <w:r w:rsidR="69150365" w:rsidRPr="00B715D4">
        <w:t xml:space="preserve"> </w:t>
      </w:r>
      <w:r w:rsidR="08B1B8F2" w:rsidRPr="00B715D4">
        <w:t>setback</w:t>
      </w:r>
      <w:r w:rsidRPr="00B715D4">
        <w:t xml:space="preserve"> only applies where there is a hydrological connection between the activity and the </w:t>
      </w:r>
      <w:r w:rsidR="290303A4" w:rsidRPr="00B715D4">
        <w:t xml:space="preserve">natural </w:t>
      </w:r>
      <w:r w:rsidRPr="00B715D4">
        <w:t>wetland</w:t>
      </w:r>
      <w:r w:rsidR="6A33250E" w:rsidRPr="00B715D4">
        <w:t>.</w:t>
      </w:r>
      <w:r w:rsidR="6CDE3630" w:rsidRPr="00B715D4">
        <w:t xml:space="preserve"> </w:t>
      </w:r>
      <w:r w:rsidR="6A33250E" w:rsidRPr="00B715D4">
        <w:t>W</w:t>
      </w:r>
      <w:r w:rsidR="6CDE3630" w:rsidRPr="00B715D4">
        <w:t>e</w:t>
      </w:r>
      <w:r w:rsidR="00E3714F" w:rsidRPr="00B715D4">
        <w:t xml:space="preserve"> </w:t>
      </w:r>
      <w:r w:rsidR="006F3050" w:rsidRPr="00B715D4">
        <w:t>r</w:t>
      </w:r>
      <w:r w:rsidR="00E3714F" w:rsidRPr="00B715D4">
        <w:t>e</w:t>
      </w:r>
      <w:r w:rsidR="006F3050" w:rsidRPr="00B715D4">
        <w:t>c</w:t>
      </w:r>
      <w:r w:rsidR="00E3714F" w:rsidRPr="00B715D4">
        <w:t>ommend</w:t>
      </w:r>
      <w:r w:rsidR="006F3050" w:rsidRPr="00B715D4">
        <w:t xml:space="preserve"> progressing </w:t>
      </w:r>
      <w:r w:rsidR="6A33250E" w:rsidRPr="00B715D4">
        <w:t xml:space="preserve">an </w:t>
      </w:r>
      <w:r w:rsidR="006F3050" w:rsidRPr="00B715D4">
        <w:t>amendment</w:t>
      </w:r>
      <w:r w:rsidR="006D216A" w:rsidRPr="00B715D4">
        <w:t xml:space="preserve"> </w:t>
      </w:r>
      <w:r w:rsidR="6A33250E" w:rsidRPr="00B715D4">
        <w:t>to</w:t>
      </w:r>
      <w:r w:rsidR="00937FDF" w:rsidRPr="00B715D4">
        <w:t> </w:t>
      </w:r>
      <w:r w:rsidR="6A33250E" w:rsidRPr="00B715D4">
        <w:t>that effect</w:t>
      </w:r>
      <w:r w:rsidRPr="00B715D4">
        <w:t>.</w:t>
      </w:r>
    </w:p>
    <w:p w14:paraId="132803FF" w14:textId="16F524F8" w:rsidR="007617BA" w:rsidRPr="00B715D4" w:rsidRDefault="007617BA" w:rsidP="00EE2912">
      <w:pPr>
        <w:pStyle w:val="Heading4"/>
        <w:spacing w:after="120"/>
      </w:pPr>
      <w:r>
        <w:t>Recommendation 64</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93EE2" w:rsidRPr="00B715D4" w14:paraId="72B5EC96" w14:textId="77777777" w:rsidTr="00937FDF">
        <w:trPr>
          <w:trHeight w:val="1571"/>
        </w:trPr>
        <w:tc>
          <w:tcPr>
            <w:tcW w:w="10308" w:type="dxa"/>
            <w:shd w:val="clear" w:color="auto" w:fill="D2DDE1" w:themeFill="background2"/>
          </w:tcPr>
          <w:p w14:paraId="7C6889DF" w14:textId="77777777" w:rsidR="00C11C30" w:rsidRPr="00B715D4" w:rsidRDefault="00C11C30" w:rsidP="00EE2912">
            <w:pPr>
              <w:pStyle w:val="Boxheading"/>
              <w:spacing w:before="180"/>
            </w:pPr>
            <w:r w:rsidRPr="00B715D4">
              <w:t>Recommendation</w:t>
            </w:r>
          </w:p>
          <w:p w14:paraId="16988631" w14:textId="1AC8CE13" w:rsidR="008C64F7" w:rsidRPr="00B715D4" w:rsidRDefault="00FD1B6B" w:rsidP="00EE2912">
            <w:pPr>
              <w:pStyle w:val="Boxtextnumbered"/>
              <w:spacing w:before="80"/>
            </w:pPr>
            <w:r w:rsidRPr="00B715D4">
              <w:t xml:space="preserve">Amend every reference to </w:t>
            </w:r>
            <w:r w:rsidR="6A33250E" w:rsidRPr="00B715D4">
              <w:t>‘</w:t>
            </w:r>
            <w:r w:rsidRPr="00B715D4">
              <w:t xml:space="preserve">discharges of </w:t>
            </w:r>
            <w:r w:rsidR="72823BCC" w:rsidRPr="00B715D4">
              <w:t>water</w:t>
            </w:r>
            <w:r w:rsidR="6A33250E" w:rsidRPr="00B715D4">
              <w:t>’</w:t>
            </w:r>
            <w:r w:rsidRPr="00B715D4">
              <w:t xml:space="preserve"> in Part 3 – Subpart 1 </w:t>
            </w:r>
            <w:r w:rsidR="6A33250E" w:rsidRPr="00B715D4">
              <w:t xml:space="preserve">of the NES-F </w:t>
            </w:r>
            <w:r w:rsidRPr="00B715D4">
              <w:t>to specify that they are only regulated if the activity has, or is likely to have, adverse effects on the hydrological regime or biodiversity values of a natural wetland</w:t>
            </w:r>
          </w:p>
          <w:p w14:paraId="517E3B4D" w14:textId="38AF9AF8" w:rsidR="00C11C30" w:rsidRPr="00B715D4" w:rsidRDefault="00671448" w:rsidP="00937FDF">
            <w:pPr>
              <w:pStyle w:val="Boxtext"/>
              <w:spacing w:before="0" w:after="180"/>
              <w:jc w:val="right"/>
              <w:rPr>
                <w:i/>
                <w:iCs/>
              </w:rPr>
            </w:pPr>
            <w:r w:rsidRPr="00B715D4">
              <w:rPr>
                <w:i/>
                <w:iCs/>
              </w:rPr>
              <w:t>agree/disagree</w:t>
            </w:r>
          </w:p>
        </w:tc>
      </w:tr>
    </w:tbl>
    <w:p w14:paraId="2D612674" w14:textId="0ADDA620" w:rsidR="55EFA0D7" w:rsidRPr="00B715D4" w:rsidRDefault="00A954AA" w:rsidP="00EE2912">
      <w:pPr>
        <w:pStyle w:val="Heading2"/>
        <w:spacing w:before="440"/>
      </w:pPr>
      <w:bookmarkStart w:id="65" w:name="_Toc89790551"/>
      <w:bookmarkStart w:id="66" w:name="_Toc104378910"/>
      <w:r w:rsidRPr="00B715D4">
        <w:t xml:space="preserve">Part 4D: </w:t>
      </w:r>
      <w:r w:rsidR="55EFA0D7" w:rsidRPr="00B715D4">
        <w:t>Fish passage</w:t>
      </w:r>
      <w:bookmarkEnd w:id="65"/>
      <w:bookmarkEnd w:id="66"/>
    </w:p>
    <w:p w14:paraId="32C2E0C8" w14:textId="48DD62B1" w:rsidR="55EFA0D7" w:rsidRPr="00B715D4" w:rsidRDefault="55EFA0D7" w:rsidP="00937FDF">
      <w:pPr>
        <w:pStyle w:val="BodyText"/>
      </w:pPr>
      <w:r w:rsidRPr="00B715D4">
        <w:t xml:space="preserve">One submitter, </w:t>
      </w:r>
      <w:proofErr w:type="spellStart"/>
      <w:r w:rsidR="69150365" w:rsidRPr="00B715D4">
        <w:t>Biore</w:t>
      </w:r>
      <w:r w:rsidR="66A809D0" w:rsidRPr="00B715D4">
        <w:t>se</w:t>
      </w:r>
      <w:r w:rsidR="69150365" w:rsidRPr="00B715D4">
        <w:t>arches</w:t>
      </w:r>
      <w:proofErr w:type="spellEnd"/>
      <w:r w:rsidR="52614E68" w:rsidRPr="00B715D4">
        <w:t>,</w:t>
      </w:r>
      <w:r w:rsidRPr="00B715D4">
        <w:t xml:space="preserve"> noted there is a disconnect in the regulations between fish passage and effects on wetlands. Culverts throughout NZ have been identified as complete or partial barriers to native fish passage. </w:t>
      </w:r>
      <w:proofErr w:type="spellStart"/>
      <w:r w:rsidR="69150365" w:rsidRPr="00B715D4">
        <w:t>Bioresearches</w:t>
      </w:r>
      <w:proofErr w:type="spellEnd"/>
      <w:r w:rsidR="006B6D19" w:rsidRPr="00B715D4">
        <w:t>’</w:t>
      </w:r>
      <w:r w:rsidRPr="00B715D4">
        <w:t xml:space="preserve"> view is that these will not be able to be addressed under the current wetland </w:t>
      </w:r>
      <w:r w:rsidR="2A505866" w:rsidRPr="00B715D4">
        <w:t>regulations</w:t>
      </w:r>
      <w:r w:rsidRPr="00B715D4">
        <w:t xml:space="preserve"> because replacing small undersized culverts that have induced boggy ground upstream or downstream of a culvert is prohibited.</w:t>
      </w:r>
    </w:p>
    <w:p w14:paraId="5112CCC8" w14:textId="2748BC96" w:rsidR="55EFA0D7" w:rsidRPr="00B715D4" w:rsidRDefault="55EFA0D7" w:rsidP="00937FDF">
      <w:pPr>
        <w:pStyle w:val="Heading3"/>
      </w:pPr>
      <w:r w:rsidRPr="00B715D4">
        <w:t>Analysis and recommendation</w:t>
      </w:r>
    </w:p>
    <w:p w14:paraId="765DD75B" w14:textId="0CBEFA82" w:rsidR="55EFA0D7" w:rsidRDefault="52A0B876" w:rsidP="00EE2912">
      <w:pPr>
        <w:pStyle w:val="BodyText"/>
      </w:pPr>
      <w:r w:rsidRPr="00B715D4">
        <w:t xml:space="preserve">We agree that the wetland </w:t>
      </w:r>
      <w:r w:rsidR="01FBF098" w:rsidRPr="00B715D4">
        <w:t>regulations</w:t>
      </w:r>
      <w:r w:rsidRPr="00B715D4">
        <w:t xml:space="preserve"> should not create an impediment to addressing barriers to fish passage. </w:t>
      </w:r>
      <w:r w:rsidR="7BCD080A" w:rsidRPr="00B715D4">
        <w:t>M</w:t>
      </w:r>
      <w:r w:rsidRPr="00B715D4">
        <w:t xml:space="preserve">aintenance of a culvert would be permitted under </w:t>
      </w:r>
      <w:r w:rsidR="1178E9EC" w:rsidRPr="00B715D4">
        <w:t>regulation</w:t>
      </w:r>
      <w:r w:rsidRPr="00B715D4">
        <w:t xml:space="preserve"> 46 (being existing infrastructure or for the purposes of flood control etc)</w:t>
      </w:r>
      <w:r w:rsidR="7B1BD85E" w:rsidRPr="00B715D4">
        <w:t>.</w:t>
      </w:r>
      <w:r w:rsidRPr="00B715D4">
        <w:t xml:space="preserve"> </w:t>
      </w:r>
      <w:r w:rsidR="6C46D51C" w:rsidRPr="00B715D4">
        <w:t>H</w:t>
      </w:r>
      <w:r w:rsidRPr="00B715D4">
        <w:t>owever, we note the existing condition that the maintenance must</w:t>
      </w:r>
      <w:r w:rsidR="68B2D9AB" w:rsidRPr="00B715D4">
        <w:t xml:space="preserve"> not</w:t>
      </w:r>
      <w:r w:rsidRPr="00B715D4">
        <w:t xml:space="preserve"> increase the size of the infrastructure and agree this could impede replacing too-small culverts </w:t>
      </w:r>
      <w:proofErr w:type="gramStart"/>
      <w:r w:rsidR="340B56D8" w:rsidRPr="00B715D4">
        <w:t xml:space="preserve">in order </w:t>
      </w:r>
      <w:r w:rsidRPr="00B715D4">
        <w:t>to</w:t>
      </w:r>
      <w:proofErr w:type="gramEnd"/>
      <w:r w:rsidRPr="00B715D4">
        <w:t xml:space="preserve"> remove a barrier for fish. We recommend </w:t>
      </w:r>
      <w:r w:rsidR="003B1778" w:rsidRPr="00B715D4">
        <w:t xml:space="preserve">the following </w:t>
      </w:r>
      <w:r w:rsidRPr="00B715D4">
        <w:t xml:space="preserve">amendment to </w:t>
      </w:r>
      <w:r w:rsidR="42BCBE98" w:rsidRPr="00B715D4">
        <w:t>specifically provide for</w:t>
      </w:r>
      <w:r w:rsidRPr="00B715D4">
        <w:t xml:space="preserve"> this. </w:t>
      </w:r>
    </w:p>
    <w:p w14:paraId="0F9B6205" w14:textId="720774DA" w:rsidR="007617BA" w:rsidRPr="00B715D4" w:rsidRDefault="007617BA" w:rsidP="00EE2912">
      <w:pPr>
        <w:pStyle w:val="Heading4"/>
        <w:spacing w:after="120"/>
      </w:pPr>
      <w:r>
        <w:t>Recommendation 65</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BA1A88" w:rsidRPr="00B715D4" w14:paraId="11B7AD66" w14:textId="77777777" w:rsidTr="00937FDF">
        <w:trPr>
          <w:trHeight w:val="1571"/>
        </w:trPr>
        <w:tc>
          <w:tcPr>
            <w:tcW w:w="10308" w:type="dxa"/>
            <w:shd w:val="clear" w:color="auto" w:fill="D2DDE1" w:themeFill="background2"/>
          </w:tcPr>
          <w:p w14:paraId="59C8BB1F" w14:textId="77777777" w:rsidR="000A6192" w:rsidRPr="00B715D4" w:rsidRDefault="000A6192" w:rsidP="00937FDF">
            <w:pPr>
              <w:pStyle w:val="Blueboxheading"/>
            </w:pPr>
            <w:r w:rsidRPr="00B715D4">
              <w:t>Recommendation</w:t>
            </w:r>
          </w:p>
          <w:p w14:paraId="5CAABAB9" w14:textId="6657D23C" w:rsidR="000A6192" w:rsidRPr="00B715D4" w:rsidRDefault="00E04E55" w:rsidP="00EE2912">
            <w:pPr>
              <w:pStyle w:val="Boxtextnumbered"/>
              <w:spacing w:before="80"/>
            </w:pPr>
            <w:r w:rsidRPr="00B715D4">
              <w:t xml:space="preserve">In the NES-F provide an exception to regulation 46(4)(b) (Maintenance of infrastructure) so that the activity may increase the size of a structure if it is for the purpose of providing for fish passage and complies with the </w:t>
            </w:r>
            <w:r w:rsidR="66C9D579" w:rsidRPr="00B715D4">
              <w:t>regulations</w:t>
            </w:r>
            <w:r w:rsidRPr="00B715D4">
              <w:t xml:space="preserve"> set out in NES-F Part 3, Subpart 3 – Passage of fish</w:t>
            </w:r>
            <w:r w:rsidR="3AF5430A" w:rsidRPr="00B715D4">
              <w:t xml:space="preserve"> affected by structures</w:t>
            </w:r>
            <w:r w:rsidR="009F17FC" w:rsidRPr="00B715D4">
              <w:t>.</w:t>
            </w:r>
          </w:p>
          <w:p w14:paraId="13612AE7" w14:textId="54A8C365" w:rsidR="000A6192" w:rsidRPr="00B715D4" w:rsidRDefault="00671448" w:rsidP="00937FDF">
            <w:pPr>
              <w:pStyle w:val="Boxtext"/>
              <w:spacing w:before="0" w:after="180"/>
              <w:jc w:val="right"/>
              <w:rPr>
                <w:i/>
                <w:iCs/>
              </w:rPr>
            </w:pPr>
            <w:r w:rsidRPr="00B715D4">
              <w:rPr>
                <w:i/>
                <w:iCs/>
              </w:rPr>
              <w:t>agree/disagree</w:t>
            </w:r>
          </w:p>
        </w:tc>
      </w:tr>
    </w:tbl>
    <w:p w14:paraId="4BE12D77" w14:textId="49CD67BC" w:rsidR="55EFA0D7" w:rsidRPr="00B715D4" w:rsidRDefault="00A954AA" w:rsidP="009B3063">
      <w:pPr>
        <w:pStyle w:val="Heading2"/>
        <w:spacing w:before="480"/>
      </w:pPr>
      <w:bookmarkStart w:id="67" w:name="_Toc89790552"/>
      <w:bookmarkStart w:id="68" w:name="_Toc104378911"/>
      <w:r w:rsidRPr="00B715D4">
        <w:t xml:space="preserve">Part 4E: </w:t>
      </w:r>
      <w:r w:rsidR="52A0B876" w:rsidRPr="00B715D4">
        <w:t xml:space="preserve">Alignment and clarification </w:t>
      </w:r>
      <w:r w:rsidR="0D61A569" w:rsidRPr="00B715D4">
        <w:t>for</w:t>
      </w:r>
      <w:r w:rsidR="52A0B876" w:rsidRPr="00B715D4">
        <w:t xml:space="preserve"> specified infrastructure</w:t>
      </w:r>
      <w:bookmarkEnd w:id="67"/>
      <w:bookmarkEnd w:id="68"/>
    </w:p>
    <w:p w14:paraId="146155AE" w14:textId="6F010FDA" w:rsidR="55EFA0D7" w:rsidRPr="00B715D4" w:rsidRDefault="004F6E07" w:rsidP="009B3063">
      <w:pPr>
        <w:pStyle w:val="BodyText"/>
      </w:pPr>
      <w:r w:rsidRPr="00B715D4">
        <w:t>Some submitters</w:t>
      </w:r>
      <w:r w:rsidR="55EFA0D7" w:rsidRPr="00B715D4">
        <w:t xml:space="preserve"> note that under the permitted activity </w:t>
      </w:r>
      <w:r w:rsidR="06B95682" w:rsidRPr="00B715D4">
        <w:t>regulation</w:t>
      </w:r>
      <w:r w:rsidR="55EFA0D7" w:rsidRPr="00B715D4">
        <w:t xml:space="preserve"> for the maintenance of specified infrastructure (</w:t>
      </w:r>
      <w:r w:rsidR="69150365" w:rsidRPr="00B715D4">
        <w:t>r</w:t>
      </w:r>
      <w:r w:rsidR="6CB43FBA" w:rsidRPr="00B715D4">
        <w:t>egulation</w:t>
      </w:r>
      <w:r w:rsidR="427D380C" w:rsidRPr="00B715D4">
        <w:t xml:space="preserve"> </w:t>
      </w:r>
      <w:r w:rsidR="69150365" w:rsidRPr="00B715D4">
        <w:t>46</w:t>
      </w:r>
      <w:r w:rsidR="55EFA0D7" w:rsidRPr="00B715D4">
        <w:t>), hydroelectric infrastructure is ex</w:t>
      </w:r>
      <w:r w:rsidR="7E350B0C" w:rsidRPr="00B715D4">
        <w:t>em</w:t>
      </w:r>
      <w:r w:rsidR="55EFA0D7" w:rsidRPr="00B715D4">
        <w:t xml:space="preserve">pt from some </w:t>
      </w:r>
      <w:r w:rsidR="3A111762" w:rsidRPr="00B715D4">
        <w:t>g</w:t>
      </w:r>
      <w:r w:rsidR="69150365" w:rsidRPr="00B715D4">
        <w:t xml:space="preserve">eneral </w:t>
      </w:r>
      <w:r w:rsidR="3A111762" w:rsidRPr="00B715D4">
        <w:t>c</w:t>
      </w:r>
      <w:r w:rsidR="69150365" w:rsidRPr="00B715D4">
        <w:t>onditions</w:t>
      </w:r>
      <w:r w:rsidR="55EFA0D7" w:rsidRPr="00B715D4">
        <w:t xml:space="preserve"> in </w:t>
      </w:r>
      <w:r w:rsidR="69150365" w:rsidRPr="00B715D4">
        <w:t>r</w:t>
      </w:r>
      <w:r w:rsidR="6CB43FBA" w:rsidRPr="00B715D4">
        <w:t>egulation</w:t>
      </w:r>
      <w:r w:rsidR="427D380C" w:rsidRPr="00B715D4">
        <w:t xml:space="preserve"> </w:t>
      </w:r>
      <w:r w:rsidR="69150365" w:rsidRPr="00B715D4">
        <w:t>55</w:t>
      </w:r>
      <w:r w:rsidR="55EFA0D7" w:rsidRPr="00B715D4">
        <w:t xml:space="preserve"> (exempt from 55(2), (3)(b)</w:t>
      </w:r>
      <w:r w:rsidR="00994174" w:rsidRPr="00B715D4">
        <w:t>–</w:t>
      </w:r>
      <w:r w:rsidR="55EFA0D7" w:rsidRPr="00B715D4">
        <w:t>(d) and (5))</w:t>
      </w:r>
      <w:r w:rsidR="00994174" w:rsidRPr="00B715D4">
        <w:t>.</w:t>
      </w:r>
      <w:r w:rsidR="55EFA0D7" w:rsidRPr="00B715D4">
        <w:t xml:space="preserve"> </w:t>
      </w:r>
      <w:r w:rsidR="00994174" w:rsidRPr="00B715D4">
        <w:t xml:space="preserve">They </w:t>
      </w:r>
      <w:r w:rsidR="55EFA0D7" w:rsidRPr="00B715D4">
        <w:t>seek the same</w:t>
      </w:r>
      <w:r w:rsidR="009B3063" w:rsidRPr="00B715D4">
        <w:t> </w:t>
      </w:r>
      <w:r w:rsidR="55EFA0D7" w:rsidRPr="00B715D4">
        <w:t>for flood and drainage management infrastructure.</w:t>
      </w:r>
    </w:p>
    <w:p w14:paraId="2D0C4E4A" w14:textId="7063BEC7" w:rsidR="55EFA0D7" w:rsidRPr="00B715D4" w:rsidRDefault="55EFA0D7" w:rsidP="009B3063">
      <w:pPr>
        <w:pStyle w:val="BodyText"/>
      </w:pPr>
      <w:r w:rsidRPr="00B715D4">
        <w:lastRenderedPageBreak/>
        <w:t xml:space="preserve">Auckland Airport considers the </w:t>
      </w:r>
      <w:r w:rsidR="06B95682" w:rsidRPr="00B715D4">
        <w:t>regulation</w:t>
      </w:r>
      <w:r w:rsidRPr="00B715D4">
        <w:t xml:space="preserve"> providing for the construction of specified </w:t>
      </w:r>
      <w:r w:rsidR="69150365" w:rsidRPr="00B715D4">
        <w:t>infrastructure</w:t>
      </w:r>
      <w:r w:rsidRPr="00B715D4">
        <w:t xml:space="preserve"> does not make it clear whether works which may result in the complete or</w:t>
      </w:r>
      <w:r w:rsidR="009B3063" w:rsidRPr="00B715D4">
        <w:t> </w:t>
      </w:r>
      <w:r w:rsidRPr="00B715D4">
        <w:t>partial drainage of natural wetlands are enabled under the NES-F.</w:t>
      </w:r>
    </w:p>
    <w:p w14:paraId="5B3CC74F" w14:textId="4705FD30" w:rsidR="55EFA0D7" w:rsidRPr="00B715D4" w:rsidRDefault="55EFA0D7" w:rsidP="008311BC">
      <w:pPr>
        <w:pStyle w:val="Heading3"/>
        <w:rPr>
          <w:rFonts w:eastAsia="Calibri"/>
        </w:rPr>
      </w:pPr>
      <w:r w:rsidRPr="00B715D4">
        <w:rPr>
          <w:rFonts w:eastAsia="Calibri"/>
        </w:rPr>
        <w:t>Analysis and recommendation</w:t>
      </w:r>
    </w:p>
    <w:p w14:paraId="7F2AA497" w14:textId="5F9FF660" w:rsidR="55EFA0D7" w:rsidRDefault="52A0B876" w:rsidP="00EE2912">
      <w:pPr>
        <w:pStyle w:val="BodyText"/>
      </w:pPr>
      <w:r w:rsidRPr="00B715D4">
        <w:t xml:space="preserve">We agree that there are some </w:t>
      </w:r>
      <w:r w:rsidR="3A111762" w:rsidRPr="00B715D4">
        <w:t>g</w:t>
      </w:r>
      <w:r w:rsidR="2E14D378" w:rsidRPr="00B715D4">
        <w:t xml:space="preserve">eneral </w:t>
      </w:r>
      <w:r w:rsidR="3A111762" w:rsidRPr="00B715D4">
        <w:t>c</w:t>
      </w:r>
      <w:r w:rsidR="2E14D378" w:rsidRPr="00B715D4">
        <w:t xml:space="preserve">onditions </w:t>
      </w:r>
      <w:r w:rsidR="6CB43FBA" w:rsidRPr="00B715D4">
        <w:t>in regulation 55</w:t>
      </w:r>
      <w:r w:rsidRPr="00B715D4">
        <w:t xml:space="preserve"> which are not suitable to be applied to the maintenance and operation of flood control infrastructure and recommend the amendments set out below. Similarly</w:t>
      </w:r>
      <w:r w:rsidR="108A052D" w:rsidRPr="00B715D4">
        <w:t>,</w:t>
      </w:r>
      <w:r w:rsidRPr="00B715D4">
        <w:t xml:space="preserve"> we agree that </w:t>
      </w:r>
      <w:r w:rsidR="3A111762" w:rsidRPr="00B715D4">
        <w:t>regulation</w:t>
      </w:r>
      <w:r w:rsidR="3D4C7760" w:rsidRPr="00B715D4">
        <w:t xml:space="preserve"> </w:t>
      </w:r>
      <w:r w:rsidRPr="00B715D4">
        <w:t xml:space="preserve">45 controlling the construction of specified </w:t>
      </w:r>
      <w:r w:rsidR="2E14D378" w:rsidRPr="00B715D4">
        <w:t>infrastructure</w:t>
      </w:r>
      <w:r w:rsidRPr="00B715D4">
        <w:t xml:space="preserve"> </w:t>
      </w:r>
      <w:r w:rsidR="6098C894" w:rsidRPr="00B715D4">
        <w:t>could be clarified</w:t>
      </w:r>
      <w:r w:rsidRPr="00B715D4">
        <w:t xml:space="preserve"> </w:t>
      </w:r>
      <w:r w:rsidR="00CE41DD" w:rsidRPr="00B715D4">
        <w:t xml:space="preserve">as to the effect it is seeking to address </w:t>
      </w:r>
      <w:r w:rsidR="765BB595" w:rsidRPr="00B715D4">
        <w:t xml:space="preserve">and </w:t>
      </w:r>
      <w:r w:rsidR="54B6CDEB" w:rsidRPr="00B715D4">
        <w:t>recommend</w:t>
      </w:r>
      <w:r w:rsidR="765BB595" w:rsidRPr="00B715D4">
        <w:t xml:space="preserve"> </w:t>
      </w:r>
      <w:r w:rsidR="3A111762" w:rsidRPr="00B715D4">
        <w:t>regulation</w:t>
      </w:r>
      <w:r w:rsidRPr="00B715D4">
        <w:t xml:space="preserve"> 45(4)</w:t>
      </w:r>
      <w:r w:rsidR="3B83F525" w:rsidRPr="00B715D4">
        <w:t>,</w:t>
      </w:r>
      <w:r w:rsidRPr="00B715D4">
        <w:t xml:space="preserve"> which regulates the take</w:t>
      </w:r>
      <w:r w:rsidR="3A111762" w:rsidRPr="00B715D4">
        <w:t>,</w:t>
      </w:r>
      <w:r w:rsidRPr="00B715D4">
        <w:t xml:space="preserve"> use</w:t>
      </w:r>
      <w:r w:rsidR="3A111762" w:rsidRPr="00B715D4">
        <w:t>,</w:t>
      </w:r>
      <w:r w:rsidRPr="00B715D4">
        <w:t xml:space="preserve"> damming</w:t>
      </w:r>
      <w:r w:rsidR="3A111762" w:rsidRPr="00B715D4">
        <w:t>,</w:t>
      </w:r>
      <w:r w:rsidRPr="00B715D4">
        <w:t xml:space="preserve"> </w:t>
      </w:r>
      <w:proofErr w:type="gramStart"/>
      <w:r w:rsidRPr="00B715D4">
        <w:t>diversion</w:t>
      </w:r>
      <w:proofErr w:type="gramEnd"/>
      <w:r w:rsidRPr="00B715D4">
        <w:t xml:space="preserve"> or discharge be clarified in the same way as it is </w:t>
      </w:r>
      <w:r w:rsidR="00E30939" w:rsidRPr="00B715D4">
        <w:t xml:space="preserve">proposed for </w:t>
      </w:r>
      <w:r w:rsidR="1A3AB5BF" w:rsidRPr="00B715D4">
        <w:t>r</w:t>
      </w:r>
      <w:r w:rsidR="3A111762" w:rsidRPr="00B715D4">
        <w:t xml:space="preserve">egulation </w:t>
      </w:r>
      <w:r w:rsidR="1A3AB5BF" w:rsidRPr="00B715D4">
        <w:t>54</w:t>
      </w:r>
      <w:r w:rsidR="00E9542A" w:rsidRPr="00B715D4">
        <w:t xml:space="preserve">. </w:t>
      </w:r>
    </w:p>
    <w:p w14:paraId="151D4441" w14:textId="13BDFCD4" w:rsidR="007617BA" w:rsidRPr="00B715D4" w:rsidRDefault="007617BA" w:rsidP="00EE2912">
      <w:pPr>
        <w:pStyle w:val="Heading4"/>
        <w:spacing w:after="120"/>
      </w:pPr>
      <w:r>
        <w:t>Recommendations 66</w:t>
      </w:r>
      <w:r w:rsidR="00E019B6" w:rsidRPr="00B715D4">
        <w:t>–</w:t>
      </w:r>
      <w:r>
        <w:t>67</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3F7240" w:rsidRPr="00B715D4" w14:paraId="734A6B86" w14:textId="77777777" w:rsidTr="00D527CB">
        <w:trPr>
          <w:trHeight w:val="1571"/>
        </w:trPr>
        <w:tc>
          <w:tcPr>
            <w:tcW w:w="10307" w:type="dxa"/>
            <w:shd w:val="clear" w:color="auto" w:fill="D2DDE1" w:themeFill="background2"/>
          </w:tcPr>
          <w:p w14:paraId="21E02AFE" w14:textId="7570E805" w:rsidR="00006C68" w:rsidRPr="00B715D4" w:rsidRDefault="00006C68" w:rsidP="00D527CB">
            <w:pPr>
              <w:pStyle w:val="Boxheading"/>
            </w:pPr>
            <w:r w:rsidRPr="00B715D4">
              <w:t>Recommendation</w:t>
            </w:r>
            <w:r w:rsidR="00994174" w:rsidRPr="00B715D4">
              <w:t>s</w:t>
            </w:r>
          </w:p>
          <w:p w14:paraId="15563FE5" w14:textId="0FF5807A" w:rsidR="00CA4EA2" w:rsidRPr="00B715D4" w:rsidRDefault="00CA4EA2" w:rsidP="00EE2912">
            <w:pPr>
              <w:pStyle w:val="Boxtextnumbered"/>
              <w:spacing w:before="80"/>
            </w:pPr>
            <w:r w:rsidRPr="00B715D4">
              <w:t xml:space="preserve">In </w:t>
            </w:r>
            <w:r w:rsidR="3A111762" w:rsidRPr="00B715D4">
              <w:t>regulation</w:t>
            </w:r>
            <w:r w:rsidRPr="00B715D4">
              <w:t xml:space="preserve"> 46 of the NES-F (Maintenance and operation of infrastructure – permitted activities) disapply the following general conditions in regulation 55 (General Conditions): </w:t>
            </w:r>
          </w:p>
          <w:p w14:paraId="28DDFD2C" w14:textId="0B2BF3F4" w:rsidR="00CA4EA2" w:rsidRPr="00B715D4" w:rsidRDefault="64C6798E" w:rsidP="009730ED">
            <w:pPr>
              <w:pStyle w:val="Boxsub-bullet"/>
              <w:spacing w:after="60"/>
            </w:pPr>
            <w:r w:rsidRPr="00B715D4">
              <w:t xml:space="preserve">regulation </w:t>
            </w:r>
            <w:r w:rsidR="7862D054" w:rsidRPr="00B715D4">
              <w:t>55</w:t>
            </w:r>
            <w:r w:rsidR="00CA4EA2" w:rsidRPr="00B715D4">
              <w:t xml:space="preserve">(2) </w:t>
            </w:r>
            <w:r w:rsidRPr="00B715D4">
              <w:t>(</w:t>
            </w:r>
            <w:r w:rsidR="00CA4EA2" w:rsidRPr="00B715D4">
              <w:t xml:space="preserve">the requirement to notify the regional council 10 working </w:t>
            </w:r>
            <w:r w:rsidR="7862D054" w:rsidRPr="00B715D4">
              <w:t>day</w:t>
            </w:r>
            <w:r w:rsidR="53B3FC18" w:rsidRPr="00B715D4">
              <w:t>s</w:t>
            </w:r>
            <w:r w:rsidR="00CA4EA2" w:rsidRPr="00B715D4">
              <w:t xml:space="preserve"> before commencing the activity</w:t>
            </w:r>
            <w:r w:rsidRPr="00B715D4">
              <w:t>)</w:t>
            </w:r>
          </w:p>
          <w:p w14:paraId="674657AD" w14:textId="0169F417" w:rsidR="00CA4EA2" w:rsidRPr="00B715D4" w:rsidRDefault="64C6798E" w:rsidP="009730ED">
            <w:pPr>
              <w:pStyle w:val="Boxsub-bullet"/>
              <w:spacing w:after="60"/>
            </w:pPr>
            <w:r w:rsidRPr="00B715D4">
              <w:t>r</w:t>
            </w:r>
            <w:r w:rsidR="53B3FC18" w:rsidRPr="00B715D4">
              <w:t>egulation</w:t>
            </w:r>
            <w:r w:rsidRPr="00B715D4">
              <w:t xml:space="preserve"> </w:t>
            </w:r>
            <w:r w:rsidR="7862D054" w:rsidRPr="00B715D4">
              <w:t>55</w:t>
            </w:r>
            <w:r w:rsidR="00CA4EA2" w:rsidRPr="00B715D4">
              <w:t>(3)(b) (c) and (d)</w:t>
            </w:r>
          </w:p>
          <w:p w14:paraId="66B30C4F" w14:textId="027468F6" w:rsidR="00DD6266" w:rsidRPr="00B715D4" w:rsidRDefault="64C6798E" w:rsidP="00D527CB">
            <w:pPr>
              <w:pStyle w:val="Boxsub-bullet"/>
              <w:spacing w:after="0"/>
            </w:pPr>
            <w:r w:rsidRPr="00B715D4">
              <w:t>r</w:t>
            </w:r>
            <w:r w:rsidR="53B3FC18" w:rsidRPr="00B715D4">
              <w:t>egulation</w:t>
            </w:r>
            <w:r w:rsidRPr="00B715D4">
              <w:t xml:space="preserve"> </w:t>
            </w:r>
            <w:r w:rsidR="7862D054" w:rsidRPr="00B715D4">
              <w:t>55 (5)</w:t>
            </w:r>
            <w:r w:rsidR="439B9FB9" w:rsidRPr="00B715D4">
              <w:t xml:space="preserve"> </w:t>
            </w:r>
          </w:p>
          <w:p w14:paraId="1FEC0FED" w14:textId="5DAA3B55" w:rsidR="00401BDB" w:rsidRPr="00B715D4" w:rsidRDefault="00CE3C2C" w:rsidP="00D527CB">
            <w:pPr>
              <w:pStyle w:val="Boxtext"/>
              <w:spacing w:before="0"/>
              <w:jc w:val="right"/>
              <w:rPr>
                <w:i/>
                <w:iCs/>
              </w:rPr>
            </w:pPr>
            <w:r w:rsidRPr="00B715D4">
              <w:rPr>
                <w:i/>
                <w:iCs/>
              </w:rPr>
              <w:t>agree/disagree</w:t>
            </w:r>
          </w:p>
          <w:p w14:paraId="2FDFCBC9" w14:textId="6BC9BB07" w:rsidR="00CE3C2C" w:rsidRPr="00B715D4" w:rsidRDefault="00CE3C2C" w:rsidP="00EE2912">
            <w:pPr>
              <w:pStyle w:val="Boxtextnumbered"/>
              <w:spacing w:before="80"/>
            </w:pPr>
            <w:r w:rsidRPr="00B715D4">
              <w:t>Amend regulation 47 (</w:t>
            </w:r>
            <w:r w:rsidR="53B3FC18" w:rsidRPr="00B715D4">
              <w:t>M</w:t>
            </w:r>
            <w:r w:rsidR="529B1AA6" w:rsidRPr="00B715D4">
              <w:t>aintenance</w:t>
            </w:r>
            <w:r w:rsidRPr="00B715D4">
              <w:t xml:space="preserve"> and operation of infrastructure – restricted discretionary activities) to provide an exception to the general mandatory condition in</w:t>
            </w:r>
            <w:r w:rsidR="009730ED">
              <w:t> </w:t>
            </w:r>
            <w:r w:rsidRPr="00B715D4">
              <w:t>regulation 47(5)(c) (that the bed and hydrological condition of a wetland must be restored within 30 days of the start of the activity) if the maintenance and operation of</w:t>
            </w:r>
            <w:r w:rsidR="009730ED">
              <w:t> </w:t>
            </w:r>
            <w:r w:rsidRPr="00B715D4">
              <w:t>the infrastructure necessitates the ongoing taking, use, damming, diversion, or discharge of water</w:t>
            </w:r>
          </w:p>
          <w:p w14:paraId="2FDE03F4" w14:textId="2BAD3BE7" w:rsidR="00006C68" w:rsidRPr="00B715D4" w:rsidRDefault="00671448" w:rsidP="00D527CB">
            <w:pPr>
              <w:pStyle w:val="Boxtext"/>
              <w:spacing w:before="0" w:after="180"/>
              <w:jc w:val="right"/>
              <w:rPr>
                <w:i/>
                <w:iCs/>
              </w:rPr>
            </w:pPr>
            <w:r w:rsidRPr="00B715D4">
              <w:rPr>
                <w:i/>
                <w:iCs/>
              </w:rPr>
              <w:t>agree/disagree</w:t>
            </w:r>
          </w:p>
        </w:tc>
      </w:tr>
    </w:tbl>
    <w:p w14:paraId="13FC8C56" w14:textId="77777777" w:rsidR="000271F4" w:rsidRPr="00B715D4" w:rsidRDefault="000271F4" w:rsidP="000271F4">
      <w:pPr>
        <w:pStyle w:val="BodyText"/>
      </w:pPr>
    </w:p>
    <w:p w14:paraId="5C5D2079" w14:textId="77777777" w:rsidR="000271F4" w:rsidRPr="00B715D4" w:rsidRDefault="000271F4" w:rsidP="000271F4">
      <w:pPr>
        <w:pStyle w:val="BodyText"/>
      </w:pPr>
      <w:r w:rsidRPr="00B715D4">
        <w:br w:type="page"/>
      </w:r>
    </w:p>
    <w:p w14:paraId="0E529A13" w14:textId="5AA08D64" w:rsidR="55EFA0D7" w:rsidRPr="00B715D4" w:rsidRDefault="00A138EF" w:rsidP="00D527CB">
      <w:pPr>
        <w:pStyle w:val="Heading2"/>
        <w:spacing w:before="480"/>
      </w:pPr>
      <w:bookmarkStart w:id="69" w:name="_Toc104378912"/>
      <w:r w:rsidRPr="00B715D4">
        <w:lastRenderedPageBreak/>
        <w:t xml:space="preserve">Part 4F: </w:t>
      </w:r>
      <w:r w:rsidR="00463FAC" w:rsidRPr="00B715D4">
        <w:t>Additional matters</w:t>
      </w:r>
      <w:r w:rsidR="006C5541" w:rsidRPr="00B715D4">
        <w:t xml:space="preserve"> </w:t>
      </w:r>
      <w:r w:rsidR="00776263" w:rsidRPr="00B715D4">
        <w:t xml:space="preserve">not </w:t>
      </w:r>
      <w:r w:rsidR="00103E94" w:rsidRPr="00B715D4">
        <w:t>recommended</w:t>
      </w:r>
      <w:bookmarkEnd w:id="69"/>
    </w:p>
    <w:p w14:paraId="0BBA3A90" w14:textId="412200F4" w:rsidR="00A138EF" w:rsidRPr="00B715D4" w:rsidRDefault="00A138EF" w:rsidP="00D527CB">
      <w:pPr>
        <w:pStyle w:val="BodyText"/>
      </w:pPr>
      <w:r w:rsidRPr="00B715D4">
        <w:t xml:space="preserve">The following table covers </w:t>
      </w:r>
      <w:r w:rsidR="001E5440" w:rsidRPr="00B715D4">
        <w:t>additional matters that we do not agree should be progressed and the rationale for this.</w:t>
      </w:r>
    </w:p>
    <w:p w14:paraId="56B94467" w14:textId="6A831132" w:rsidR="55EFA0D7" w:rsidRPr="00B715D4" w:rsidRDefault="0AA783C7" w:rsidP="00D527CB">
      <w:pPr>
        <w:pStyle w:val="Tableheading"/>
        <w:rPr>
          <w:rFonts w:asciiTheme="minorHAnsi" w:hAnsiTheme="minorHAnsi"/>
        </w:rPr>
      </w:pPr>
      <w:bookmarkStart w:id="70" w:name="_Toc104276591"/>
      <w:r w:rsidRPr="00C22F0C">
        <w:t xml:space="preserve">Table </w:t>
      </w:r>
      <w:r w:rsidR="008C5878" w:rsidRPr="00C22F0C">
        <w:t>2</w:t>
      </w:r>
      <w:r w:rsidR="00D527CB" w:rsidRPr="00C22F0C">
        <w:t>:</w:t>
      </w:r>
      <w:r w:rsidRPr="00B715D4">
        <w:t xml:space="preserve"> </w:t>
      </w:r>
      <w:r w:rsidR="00D527CB" w:rsidRPr="00B715D4">
        <w:tab/>
      </w:r>
      <w:r w:rsidR="4425A9FA" w:rsidRPr="00B715D4">
        <w:t>Additional</w:t>
      </w:r>
      <w:r w:rsidR="52A0B876" w:rsidRPr="00B715D4">
        <w:t xml:space="preserve"> matters </w:t>
      </w:r>
      <w:r w:rsidR="4425A9FA" w:rsidRPr="00B715D4">
        <w:t>and</w:t>
      </w:r>
      <w:r w:rsidR="52A0B876" w:rsidRPr="00B715D4">
        <w:t xml:space="preserve"> rationale for not progressing</w:t>
      </w:r>
      <w:bookmarkEnd w:id="70"/>
      <w:r w:rsidR="52A0B876" w:rsidRPr="00B715D4">
        <w:t xml:space="preserve">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4395"/>
        <w:gridCol w:w="4110"/>
      </w:tblGrid>
      <w:tr w:rsidR="000271F4" w:rsidRPr="00B715D4" w14:paraId="77B31698" w14:textId="77777777" w:rsidTr="000271F4">
        <w:trPr>
          <w:tblHeader/>
        </w:trPr>
        <w:tc>
          <w:tcPr>
            <w:tcW w:w="4395" w:type="dxa"/>
            <w:shd w:val="clear" w:color="auto" w:fill="1B556B" w:themeFill="text2"/>
          </w:tcPr>
          <w:p w14:paraId="1CBEB6F4" w14:textId="43662334" w:rsidR="146339F9" w:rsidRPr="00B715D4" w:rsidRDefault="146339F9" w:rsidP="000271F4">
            <w:pPr>
              <w:pStyle w:val="TableTextbold"/>
              <w:rPr>
                <w:color w:val="FFFFFF" w:themeColor="background1"/>
              </w:rPr>
            </w:pPr>
            <w:r w:rsidRPr="00B715D4">
              <w:rPr>
                <w:color w:val="FFFFFF" w:themeColor="background1"/>
              </w:rPr>
              <w:t xml:space="preserve">Issue </w:t>
            </w:r>
          </w:p>
        </w:tc>
        <w:tc>
          <w:tcPr>
            <w:tcW w:w="4110" w:type="dxa"/>
            <w:shd w:val="clear" w:color="auto" w:fill="1B556B" w:themeFill="text2"/>
          </w:tcPr>
          <w:p w14:paraId="5C3EF185" w14:textId="196D2FF6" w:rsidR="146339F9" w:rsidRPr="00B715D4" w:rsidRDefault="146339F9" w:rsidP="000271F4">
            <w:pPr>
              <w:pStyle w:val="TableTextbold"/>
              <w:rPr>
                <w:color w:val="FFFFFF" w:themeColor="background1"/>
              </w:rPr>
            </w:pPr>
            <w:r w:rsidRPr="00B715D4">
              <w:rPr>
                <w:color w:val="FFFFFF" w:themeColor="background1"/>
              </w:rPr>
              <w:t xml:space="preserve">Rationale </w:t>
            </w:r>
          </w:p>
        </w:tc>
      </w:tr>
      <w:tr w:rsidR="146339F9" w:rsidRPr="00B715D4" w14:paraId="37DC4687" w14:textId="77777777" w:rsidTr="000271F4">
        <w:tc>
          <w:tcPr>
            <w:tcW w:w="4395" w:type="dxa"/>
          </w:tcPr>
          <w:p w14:paraId="6A139D6F" w14:textId="52E833E6" w:rsidR="146339F9" w:rsidRPr="00B715D4" w:rsidRDefault="146339F9" w:rsidP="000271F4">
            <w:pPr>
              <w:pStyle w:val="TableText"/>
            </w:pPr>
            <w:r w:rsidRPr="00B715D4">
              <w:t xml:space="preserve">The Forest Owners Association seek certainty that if the </w:t>
            </w:r>
            <w:r w:rsidR="32807B87" w:rsidRPr="00B715D4">
              <w:t>N</w:t>
            </w:r>
            <w:r w:rsidR="0ED1AF1F" w:rsidRPr="00B715D4">
              <w:t xml:space="preserve">ational Environmental Standards for </w:t>
            </w:r>
            <w:r w:rsidRPr="00B715D4">
              <w:t xml:space="preserve">Plantation Forestry (NES-PF) is reviewed (for example through the bringing together of national direction to the National Planning Framework), then additional exemptions, currently set out in the NES-PF around earthworks and harvesting close to a </w:t>
            </w:r>
            <w:r w:rsidR="064DFA2A" w:rsidRPr="00B715D4">
              <w:t xml:space="preserve">natural </w:t>
            </w:r>
            <w:r w:rsidRPr="00B715D4">
              <w:t>wetland should be retained in the NES-F now.</w:t>
            </w:r>
          </w:p>
        </w:tc>
        <w:tc>
          <w:tcPr>
            <w:tcW w:w="4110" w:type="dxa"/>
          </w:tcPr>
          <w:p w14:paraId="12276AD0" w14:textId="49E8AD68" w:rsidR="146339F9" w:rsidRPr="00B715D4" w:rsidRDefault="146339F9" w:rsidP="000271F4">
            <w:pPr>
              <w:pStyle w:val="TableText"/>
            </w:pPr>
            <w:r w:rsidRPr="00B715D4">
              <w:t xml:space="preserve">We do not recommend proceeding with this request. We note that consultation on the </w:t>
            </w:r>
            <w:r w:rsidR="78337DE3" w:rsidRPr="00B715D4">
              <w:t>N</w:t>
            </w:r>
            <w:r w:rsidR="5C7E5257" w:rsidRPr="00B715D4">
              <w:t xml:space="preserve">ational </w:t>
            </w:r>
            <w:r w:rsidR="78337DE3" w:rsidRPr="00B715D4">
              <w:t>P</w:t>
            </w:r>
            <w:r w:rsidR="5C7E5257" w:rsidRPr="00B715D4">
              <w:t xml:space="preserve">lanning </w:t>
            </w:r>
            <w:r w:rsidR="78337DE3" w:rsidRPr="00B715D4">
              <w:t>F</w:t>
            </w:r>
            <w:r w:rsidR="5C7E5257" w:rsidRPr="00B715D4">
              <w:t>ramework</w:t>
            </w:r>
            <w:r w:rsidRPr="00B715D4">
              <w:t xml:space="preserve"> would provide the opportunity to make this change, should it be needed, but </w:t>
            </w:r>
            <w:r w:rsidR="005805A2" w:rsidRPr="00B715D4">
              <w:t>it</w:t>
            </w:r>
            <w:r w:rsidRPr="00B715D4">
              <w:t xml:space="preserve"> would be redundant at the present time as the NES-F is subject to the NES</w:t>
            </w:r>
            <w:r w:rsidR="2E780AB1" w:rsidRPr="00B715D4">
              <w:t>-</w:t>
            </w:r>
            <w:r w:rsidRPr="00B715D4">
              <w:t xml:space="preserve">PF as set out in </w:t>
            </w:r>
            <w:r w:rsidR="08AF89CF" w:rsidRPr="00B715D4">
              <w:t>regulation</w:t>
            </w:r>
            <w:r w:rsidRPr="00B715D4">
              <w:t xml:space="preserve"> 7 of the NES-F.</w:t>
            </w:r>
          </w:p>
        </w:tc>
      </w:tr>
      <w:tr w:rsidR="146339F9" w:rsidRPr="00B715D4" w14:paraId="1ED4F3BE" w14:textId="77777777" w:rsidTr="000271F4">
        <w:tc>
          <w:tcPr>
            <w:tcW w:w="4395" w:type="dxa"/>
          </w:tcPr>
          <w:p w14:paraId="5F894628" w14:textId="6976DFDB" w:rsidR="146339F9" w:rsidRPr="00B715D4" w:rsidRDefault="146339F9" w:rsidP="000271F4">
            <w:pPr>
              <w:pStyle w:val="TableText"/>
            </w:pPr>
            <w:r w:rsidRPr="00B715D4">
              <w:t xml:space="preserve">The Pukekohe Vegetable Growers Association seek a change to the requirements that apply to them in </w:t>
            </w:r>
            <w:r w:rsidR="78337DE3" w:rsidRPr="00B715D4">
              <w:t>r</w:t>
            </w:r>
            <w:r w:rsidR="08AF89CF" w:rsidRPr="00B715D4">
              <w:t xml:space="preserve">egulation </w:t>
            </w:r>
            <w:r w:rsidR="78337DE3" w:rsidRPr="00B715D4">
              <w:t xml:space="preserve">55 </w:t>
            </w:r>
            <w:r w:rsidR="32CB264A" w:rsidRPr="00B715D4">
              <w:t>(g</w:t>
            </w:r>
            <w:r w:rsidR="78337DE3" w:rsidRPr="00B715D4">
              <w:t xml:space="preserve">eneral </w:t>
            </w:r>
            <w:r w:rsidR="32CB264A" w:rsidRPr="00B715D4">
              <w:t>c</w:t>
            </w:r>
            <w:r w:rsidR="78337DE3" w:rsidRPr="00B715D4">
              <w:t>onditions</w:t>
            </w:r>
            <w:r w:rsidR="32CB264A" w:rsidRPr="00B715D4">
              <w:t>)</w:t>
            </w:r>
            <w:r w:rsidR="78337DE3" w:rsidRPr="00B715D4">
              <w:t>,</w:t>
            </w:r>
            <w:r w:rsidRPr="00B715D4">
              <w:t xml:space="preserve"> that after vegetation clearance the earth must not remain bare for longer than 3 months. They note that erosion and sediment controls are a</w:t>
            </w:r>
            <w:r w:rsidR="387DD465" w:rsidRPr="00B715D4">
              <w:t>n</w:t>
            </w:r>
            <w:r w:rsidRPr="00B715D4">
              <w:t xml:space="preserve"> integral part of all vegetable growing and land often sits fallow during wetter winter months. </w:t>
            </w:r>
          </w:p>
        </w:tc>
        <w:tc>
          <w:tcPr>
            <w:tcW w:w="4110" w:type="dxa"/>
          </w:tcPr>
          <w:p w14:paraId="12E0C2B0" w14:textId="210F71A8" w:rsidR="00296A01" w:rsidRPr="00B715D4" w:rsidRDefault="146339F9" w:rsidP="000271F4">
            <w:pPr>
              <w:pStyle w:val="TableText"/>
            </w:pPr>
            <w:r w:rsidRPr="00B715D4">
              <w:t>We do</w:t>
            </w:r>
            <w:r w:rsidR="78337DE3" w:rsidRPr="00B715D4">
              <w:t xml:space="preserve"> </w:t>
            </w:r>
            <w:r w:rsidR="7114FF4E" w:rsidRPr="00B715D4">
              <w:t>not</w:t>
            </w:r>
            <w:r w:rsidRPr="00B715D4">
              <w:t xml:space="preserve"> recommend making an exception for vegetable growing adjacent to a </w:t>
            </w:r>
            <w:r w:rsidR="637402C1" w:rsidRPr="00B715D4">
              <w:t>natural</w:t>
            </w:r>
            <w:r w:rsidR="013ECD33" w:rsidRPr="00B715D4">
              <w:t xml:space="preserve"> </w:t>
            </w:r>
            <w:r w:rsidRPr="00B715D4">
              <w:t>wetland on this basis. We note that a time</w:t>
            </w:r>
            <w:r w:rsidR="4557A797" w:rsidRPr="00B715D4">
              <w:t>-</w:t>
            </w:r>
            <w:r w:rsidRPr="00B715D4">
              <w:t xml:space="preserve">bound exception to the </w:t>
            </w:r>
            <w:r w:rsidR="261F0C96" w:rsidRPr="00B715D4">
              <w:t>National Objectives Framework</w:t>
            </w:r>
            <w:r w:rsidRPr="00B715D4">
              <w:t xml:space="preserve"> in 2020 was necessary for vegetable growers due to high levels of sediment/nutrient run-off. This policy will incentivise use of ‘cover crops’ to </w:t>
            </w:r>
            <w:r w:rsidR="009C127B" w:rsidRPr="00B715D4">
              <w:t xml:space="preserve">both </w:t>
            </w:r>
            <w:r w:rsidRPr="00B715D4">
              <w:t xml:space="preserve">fix nitrogen and reduce </w:t>
            </w:r>
            <w:r w:rsidR="009C127B" w:rsidRPr="00B715D4">
              <w:t xml:space="preserve">sediment/nutrient </w:t>
            </w:r>
            <w:r w:rsidRPr="00B715D4">
              <w:t xml:space="preserve">runoff adjacent to wetlands. </w:t>
            </w:r>
          </w:p>
        </w:tc>
      </w:tr>
      <w:tr w:rsidR="00296A01" w:rsidRPr="00B715D4" w14:paraId="18D28BA9" w14:textId="77777777" w:rsidTr="000271F4">
        <w:tc>
          <w:tcPr>
            <w:tcW w:w="4395" w:type="dxa"/>
          </w:tcPr>
          <w:p w14:paraId="083C765F" w14:textId="49F2DD99" w:rsidR="00296A01" w:rsidRPr="00B715D4" w:rsidRDefault="00296A01" w:rsidP="000271F4">
            <w:pPr>
              <w:pStyle w:val="TableText"/>
            </w:pPr>
            <w:r w:rsidRPr="00B715D4">
              <w:t xml:space="preserve">One council identified that there was no provision for managing coastal erosion (which is likely to be an increasing problem as sea levels rise) and that it would be logical for this to be included in the definition of </w:t>
            </w:r>
            <w:r w:rsidR="7D393FD2" w:rsidRPr="00B715D4">
              <w:t>‘</w:t>
            </w:r>
            <w:r w:rsidRPr="00B715D4">
              <w:t xml:space="preserve">specified </w:t>
            </w:r>
            <w:r w:rsidR="113FFFD8" w:rsidRPr="00B715D4">
              <w:t>infrastructure</w:t>
            </w:r>
            <w:r w:rsidR="7D393FD2" w:rsidRPr="00B715D4">
              <w:t>’</w:t>
            </w:r>
            <w:r w:rsidR="113FFFD8" w:rsidRPr="00B715D4">
              <w:t xml:space="preserve"> </w:t>
            </w:r>
            <w:r w:rsidR="4889983E" w:rsidRPr="00B715D4">
              <w:t>in the NPS-FM</w:t>
            </w:r>
            <w:r w:rsidRPr="00B715D4">
              <w:t xml:space="preserve"> under the subheading of natural hazard </w:t>
            </w:r>
            <w:r w:rsidR="4CEFE44E" w:rsidRPr="00B715D4">
              <w:t>works</w:t>
            </w:r>
            <w:r w:rsidR="7F5C2531" w:rsidRPr="00B715D4">
              <w:t xml:space="preserve"> in the NES-F</w:t>
            </w:r>
            <w:r w:rsidRPr="00B715D4">
              <w:t xml:space="preserve">. </w:t>
            </w:r>
          </w:p>
        </w:tc>
        <w:tc>
          <w:tcPr>
            <w:tcW w:w="4110" w:type="dxa"/>
          </w:tcPr>
          <w:p w14:paraId="1295D329" w14:textId="5F61DFD5" w:rsidR="00296A01" w:rsidRPr="00B715D4" w:rsidRDefault="00EA3CA0" w:rsidP="000271F4">
            <w:pPr>
              <w:pStyle w:val="TableText"/>
            </w:pPr>
            <w:r w:rsidRPr="00B715D4">
              <w:t xml:space="preserve">We note that </w:t>
            </w:r>
            <w:r w:rsidR="006F7F65" w:rsidRPr="00B715D4">
              <w:t xml:space="preserve">public </w:t>
            </w:r>
            <w:r w:rsidRPr="00B715D4">
              <w:t>flood control</w:t>
            </w:r>
            <w:r w:rsidR="00696E61" w:rsidRPr="00B715D4">
              <w:t xml:space="preserve"> and</w:t>
            </w:r>
            <w:r w:rsidR="006F7F65" w:rsidRPr="00B715D4">
              <w:t xml:space="preserve"> flood protection </w:t>
            </w:r>
            <w:r w:rsidRPr="00B715D4">
              <w:t xml:space="preserve">is provided for under the </w:t>
            </w:r>
            <w:r w:rsidR="00A82CAC" w:rsidRPr="00B715D4">
              <w:t>definition</w:t>
            </w:r>
            <w:r w:rsidRPr="00B715D4">
              <w:t xml:space="preserve"> o</w:t>
            </w:r>
            <w:r w:rsidR="00A82CAC" w:rsidRPr="00B715D4">
              <w:t>f</w:t>
            </w:r>
            <w:r w:rsidRPr="00B715D4">
              <w:t xml:space="preserve"> </w:t>
            </w:r>
            <w:r w:rsidR="63DE8DB0" w:rsidRPr="00B715D4">
              <w:t>‘</w:t>
            </w:r>
            <w:r w:rsidRPr="00B715D4">
              <w:t xml:space="preserve">specified </w:t>
            </w:r>
            <w:r w:rsidR="7CDB6D16" w:rsidRPr="00B715D4">
              <w:t>infrastructur</w:t>
            </w:r>
            <w:r w:rsidR="3ED949F8" w:rsidRPr="00B715D4">
              <w:t>e</w:t>
            </w:r>
            <w:r w:rsidR="63DE8DB0" w:rsidRPr="00B715D4">
              <w:t>’</w:t>
            </w:r>
            <w:r w:rsidR="00696E61" w:rsidRPr="00B715D4">
              <w:t xml:space="preserve">, albeit not specifically for </w:t>
            </w:r>
            <w:r w:rsidR="00A2681F" w:rsidRPr="00B715D4">
              <w:t>managing</w:t>
            </w:r>
            <w:r w:rsidR="00456C51" w:rsidRPr="00B715D4">
              <w:t xml:space="preserve"> erosion </w:t>
            </w:r>
            <w:r w:rsidR="00A2681F" w:rsidRPr="00B715D4">
              <w:t xml:space="preserve">in the CMA. We consider the wetland provisions in the NES-F are not the correct mechanism although </w:t>
            </w:r>
            <w:r w:rsidR="003947BF" w:rsidRPr="00B715D4">
              <w:t xml:space="preserve">we agree </w:t>
            </w:r>
            <w:r w:rsidR="00A2681F" w:rsidRPr="00B715D4">
              <w:t xml:space="preserve">there would </w:t>
            </w:r>
            <w:r w:rsidR="00AC7E1D" w:rsidRPr="00B715D4">
              <w:t>be</w:t>
            </w:r>
            <w:r w:rsidR="00A2681F" w:rsidRPr="00B715D4">
              <w:t xml:space="preserve"> value in </w:t>
            </w:r>
            <w:r w:rsidR="003947BF" w:rsidRPr="00B715D4">
              <w:t xml:space="preserve">providing additional </w:t>
            </w:r>
            <w:r w:rsidR="00A2681F" w:rsidRPr="00B715D4">
              <w:t xml:space="preserve">direction </w:t>
            </w:r>
            <w:r w:rsidR="00AC7E1D" w:rsidRPr="00B715D4">
              <w:t xml:space="preserve">on this. </w:t>
            </w:r>
          </w:p>
        </w:tc>
      </w:tr>
      <w:tr w:rsidR="00296A01" w:rsidRPr="00B715D4" w14:paraId="00DA809D" w14:textId="77777777" w:rsidTr="000271F4">
        <w:tc>
          <w:tcPr>
            <w:tcW w:w="4395" w:type="dxa"/>
          </w:tcPr>
          <w:p w14:paraId="51FC51B5" w14:textId="5400F94F" w:rsidR="00296A01" w:rsidRPr="00B715D4" w:rsidRDefault="75D87751" w:rsidP="000271F4">
            <w:pPr>
              <w:pStyle w:val="TableText"/>
            </w:pPr>
            <w:r w:rsidRPr="00B715D4">
              <w:t>NZDF</w:t>
            </w:r>
            <w:r w:rsidR="00D03344" w:rsidRPr="00B715D4">
              <w:t xml:space="preserve"> submitted that defence facilities and activities, which are locationally confined, may need to be undertaken in proximity to a natural wetland and should be included within the definition of </w:t>
            </w:r>
            <w:r w:rsidR="1DF64E1F" w:rsidRPr="00B715D4">
              <w:t>‘</w:t>
            </w:r>
            <w:r w:rsidR="00D03344" w:rsidRPr="00B715D4">
              <w:t xml:space="preserve">specified </w:t>
            </w:r>
            <w:r w:rsidR="3D3B667C" w:rsidRPr="00B715D4">
              <w:t>infrastructure</w:t>
            </w:r>
            <w:r w:rsidR="502945CE" w:rsidRPr="00B715D4">
              <w:t>’</w:t>
            </w:r>
            <w:r w:rsidR="00D03344" w:rsidRPr="00B715D4">
              <w:t>.</w:t>
            </w:r>
          </w:p>
        </w:tc>
        <w:tc>
          <w:tcPr>
            <w:tcW w:w="4110" w:type="dxa"/>
          </w:tcPr>
          <w:p w14:paraId="57D77CC5" w14:textId="2E5879E6" w:rsidR="00296A01" w:rsidRPr="00B715D4" w:rsidRDefault="00F57B14" w:rsidP="000271F4">
            <w:pPr>
              <w:pStyle w:val="TableText"/>
            </w:pPr>
            <w:r w:rsidRPr="00B715D4">
              <w:t xml:space="preserve">We consider that </w:t>
            </w:r>
            <w:r w:rsidR="00C26A09" w:rsidRPr="00B715D4">
              <w:t>defence facilities</w:t>
            </w:r>
            <w:r w:rsidR="000F2B60" w:rsidRPr="00B715D4">
              <w:t xml:space="preserve"> should be located outside of </w:t>
            </w:r>
            <w:r w:rsidR="5A5BD1A4" w:rsidRPr="00B715D4">
              <w:t xml:space="preserve">natural </w:t>
            </w:r>
            <w:r w:rsidR="000F2B60" w:rsidRPr="00B715D4">
              <w:t>wetlands</w:t>
            </w:r>
            <w:r w:rsidR="00C26A09" w:rsidRPr="00B715D4">
              <w:t xml:space="preserve">, and </w:t>
            </w:r>
            <w:r w:rsidR="006B3835" w:rsidRPr="00B715D4">
              <w:t xml:space="preserve">further that </w:t>
            </w:r>
            <w:r w:rsidR="006E02B5" w:rsidRPr="00B715D4">
              <w:t>the offsetting requirements of a consent pathway</w:t>
            </w:r>
            <w:r w:rsidR="001D0DE2" w:rsidRPr="00B715D4">
              <w:t>, which are necessary</w:t>
            </w:r>
            <w:r w:rsidR="005E153A" w:rsidRPr="00B715D4">
              <w:t>,</w:t>
            </w:r>
            <w:r w:rsidR="006E02B5" w:rsidRPr="00B715D4">
              <w:t xml:space="preserve"> would </w:t>
            </w:r>
            <w:r w:rsidR="00575EF1" w:rsidRPr="00B715D4">
              <w:t>be problematic</w:t>
            </w:r>
            <w:r w:rsidR="00BF63AD" w:rsidRPr="00B715D4">
              <w:t xml:space="preserve">. </w:t>
            </w:r>
            <w:r w:rsidR="595AD3A1" w:rsidRPr="00B715D4">
              <w:t>It</w:t>
            </w:r>
            <w:r w:rsidR="002D34F1" w:rsidRPr="00B715D4">
              <w:t xml:space="preserve"> </w:t>
            </w:r>
            <w:r w:rsidR="00F42F33" w:rsidRPr="00B715D4">
              <w:t xml:space="preserve">would not be </w:t>
            </w:r>
            <w:r w:rsidR="009424F0" w:rsidRPr="00B715D4">
              <w:t xml:space="preserve">appropriate to </w:t>
            </w:r>
            <w:r w:rsidR="595AD3A1" w:rsidRPr="00B715D4">
              <w:t>include d</w:t>
            </w:r>
            <w:r w:rsidR="43BBFF53" w:rsidRPr="00B715D4">
              <w:t>efence a</w:t>
            </w:r>
            <w:r w:rsidR="43D3849B" w:rsidRPr="00B715D4">
              <w:t>ctivities</w:t>
            </w:r>
            <w:r w:rsidR="009424F0" w:rsidRPr="00B715D4">
              <w:t xml:space="preserve"> as </w:t>
            </w:r>
            <w:r w:rsidR="254A6ADB" w:rsidRPr="00B715D4">
              <w:t>specified</w:t>
            </w:r>
            <w:r w:rsidR="43BBFF53" w:rsidRPr="00B715D4">
              <w:t xml:space="preserve"> </w:t>
            </w:r>
            <w:r w:rsidR="2CC9BE59" w:rsidRPr="00B715D4">
              <w:t>infrastructure</w:t>
            </w:r>
            <w:r w:rsidR="009424F0" w:rsidRPr="00B715D4">
              <w:t>.</w:t>
            </w:r>
          </w:p>
        </w:tc>
      </w:tr>
      <w:tr w:rsidR="00296A01" w:rsidRPr="00B715D4" w14:paraId="68430414" w14:textId="77777777" w:rsidTr="000271F4">
        <w:tc>
          <w:tcPr>
            <w:tcW w:w="4395" w:type="dxa"/>
          </w:tcPr>
          <w:p w14:paraId="0A6F497B" w14:textId="27226DB4" w:rsidR="00296A01" w:rsidRPr="00B715D4" w:rsidRDefault="00174370" w:rsidP="000271F4">
            <w:pPr>
              <w:pStyle w:val="TableText"/>
            </w:pPr>
            <w:r w:rsidRPr="00B715D4">
              <w:t xml:space="preserve">Other industries sought amendments to regulate the activity status </w:t>
            </w:r>
            <w:r w:rsidR="00AE23CC" w:rsidRPr="00B715D4">
              <w:t>(</w:t>
            </w:r>
            <w:proofErr w:type="spellStart"/>
            <w:r w:rsidR="00AE23CC" w:rsidRPr="00B715D4">
              <w:t>eg</w:t>
            </w:r>
            <w:proofErr w:type="spellEnd"/>
            <w:r w:rsidR="464565FF" w:rsidRPr="00B715D4">
              <w:t>,</w:t>
            </w:r>
            <w:r w:rsidR="00AE23CC" w:rsidRPr="00B715D4">
              <w:t xml:space="preserve"> </w:t>
            </w:r>
            <w:r w:rsidR="6B02B757" w:rsidRPr="00B715D4">
              <w:t>restricted discretionary</w:t>
            </w:r>
            <w:r w:rsidR="00AE23CC" w:rsidRPr="00B715D4">
              <w:t xml:space="preserve">) </w:t>
            </w:r>
            <w:r w:rsidRPr="00B715D4">
              <w:t xml:space="preserve">of those activities currently identified in the definition of </w:t>
            </w:r>
            <w:r w:rsidR="502945CE" w:rsidRPr="00B715D4">
              <w:t>‘</w:t>
            </w:r>
            <w:r w:rsidRPr="00B715D4">
              <w:t xml:space="preserve">specified </w:t>
            </w:r>
            <w:r w:rsidR="63D8F385" w:rsidRPr="00B715D4">
              <w:t>infrastructure</w:t>
            </w:r>
            <w:r w:rsidR="502945CE" w:rsidRPr="00B715D4">
              <w:t>’</w:t>
            </w:r>
            <w:r w:rsidR="63D8F385" w:rsidRPr="00B715D4">
              <w:t>.</w:t>
            </w:r>
            <w:r w:rsidRPr="00B715D4">
              <w:t xml:space="preserve"> One industry provider emphasised that for the ongoing provision of electricity to be provided to New Zealanders</w:t>
            </w:r>
            <w:r w:rsidR="005E153A" w:rsidRPr="00B715D4">
              <w:t>,</w:t>
            </w:r>
            <w:r w:rsidRPr="00B715D4">
              <w:t xml:space="preserve"> consents should only be required for new national grid infrastructure and not for the maintenance of current infrastructure, to reduce consenting burden.</w:t>
            </w:r>
          </w:p>
        </w:tc>
        <w:tc>
          <w:tcPr>
            <w:tcW w:w="4110" w:type="dxa"/>
          </w:tcPr>
          <w:p w14:paraId="6A62B83E" w14:textId="0281A4A0" w:rsidR="00296A01" w:rsidRPr="00B715D4" w:rsidRDefault="00353491" w:rsidP="000271F4">
            <w:pPr>
              <w:pStyle w:val="TableText"/>
            </w:pPr>
            <w:r w:rsidRPr="00B715D4">
              <w:t>We do not agree</w:t>
            </w:r>
            <w:r w:rsidR="003A714E" w:rsidRPr="00B715D4">
              <w:t xml:space="preserve">. A global consent may be sought that </w:t>
            </w:r>
            <w:r w:rsidR="000B200B" w:rsidRPr="00B715D4">
              <w:t>would</w:t>
            </w:r>
            <w:r w:rsidR="003A714E" w:rsidRPr="00B715D4">
              <w:t xml:space="preserve"> provide for on-going maintenance </w:t>
            </w:r>
            <w:r w:rsidR="00221855" w:rsidRPr="00B715D4">
              <w:t xml:space="preserve">of existing infrastructure </w:t>
            </w:r>
            <w:r w:rsidR="003A714E" w:rsidRPr="00B715D4">
              <w:t xml:space="preserve">as </w:t>
            </w:r>
            <w:r w:rsidR="000B200B" w:rsidRPr="00B715D4">
              <w:t>necessary</w:t>
            </w:r>
            <w:r w:rsidR="003A714E" w:rsidRPr="00B715D4">
              <w:t xml:space="preserve">. </w:t>
            </w:r>
          </w:p>
        </w:tc>
      </w:tr>
    </w:tbl>
    <w:p w14:paraId="38AEC96A" w14:textId="5EABFEAD" w:rsidR="70A7887F" w:rsidRPr="00B715D4" w:rsidRDefault="70A7887F" w:rsidP="000271F4">
      <w:pPr>
        <w:pStyle w:val="BodyText"/>
      </w:pPr>
    </w:p>
    <w:p w14:paraId="40E50055" w14:textId="7E167007" w:rsidR="00D323B1" w:rsidRPr="00B715D4" w:rsidRDefault="00D323B1" w:rsidP="000271F4">
      <w:pPr>
        <w:pStyle w:val="BodyText"/>
      </w:pPr>
      <w:r w:rsidRPr="00B715D4">
        <w:br w:type="page"/>
      </w:r>
    </w:p>
    <w:p w14:paraId="0E4A1CC4" w14:textId="14601433" w:rsidR="00D51469" w:rsidRPr="00B715D4" w:rsidRDefault="00883D01" w:rsidP="000271F4">
      <w:pPr>
        <w:pStyle w:val="Heading1"/>
      </w:pPr>
      <w:bookmarkStart w:id="71" w:name="_Appendix_1:_Principles"/>
      <w:bookmarkStart w:id="72" w:name="_Toc104378913"/>
      <w:bookmarkEnd w:id="71"/>
      <w:r w:rsidRPr="00B715D4">
        <w:lastRenderedPageBreak/>
        <w:t>Appendix 1</w:t>
      </w:r>
      <w:r w:rsidR="00736C80" w:rsidRPr="00B715D4">
        <w:t xml:space="preserve">: </w:t>
      </w:r>
      <w:r w:rsidR="009355BA" w:rsidRPr="00B715D4">
        <w:t>Principles for offsetting and c</w:t>
      </w:r>
      <w:r w:rsidR="00D323B1" w:rsidRPr="00B715D4">
        <w:t>ompensation</w:t>
      </w:r>
      <w:bookmarkEnd w:id="72"/>
    </w:p>
    <w:p w14:paraId="6E58C970" w14:textId="77777777" w:rsidR="00130DE4" w:rsidRPr="00B715D4" w:rsidRDefault="00130DE4" w:rsidP="00236DAD">
      <w:pPr>
        <w:pStyle w:val="Heading3"/>
        <w:spacing w:before="240"/>
      </w:pPr>
      <w:bookmarkStart w:id="73" w:name="_Toc85018208"/>
      <w:r w:rsidRPr="00B715D4">
        <w:t>Principles for aquatic offsetting</w:t>
      </w:r>
      <w:bookmarkEnd w:id="73"/>
    </w:p>
    <w:p w14:paraId="5F34BC94" w14:textId="10BBCF18" w:rsidR="00130DE4" w:rsidRPr="00B715D4" w:rsidRDefault="00130DE4" w:rsidP="000271F4">
      <w:pPr>
        <w:pStyle w:val="BodyText"/>
      </w:pPr>
      <w:r w:rsidRPr="00B715D4">
        <w:t xml:space="preserve">The following sets out a framework of principles for the use of aquatic offsets. These principles represent a standard for aquatic offsetting and must be complied with for an action to qualify as an aquatic offset under the effects management hierarchy as set out in the NPS-FM. </w:t>
      </w:r>
    </w:p>
    <w:p w14:paraId="05337361" w14:textId="41A4B48B" w:rsidR="00130DE4" w:rsidRPr="00B715D4" w:rsidRDefault="00130DE4" w:rsidP="00345599">
      <w:pPr>
        <w:pStyle w:val="Numberedparagraph"/>
        <w:spacing w:before="120"/>
      </w:pPr>
      <w:r w:rsidRPr="00B715D4">
        <w:rPr>
          <w:b/>
        </w:rPr>
        <w:t>Adherence to effects management hierarchy:</w:t>
      </w:r>
      <w:r w:rsidRPr="00B715D4">
        <w:t xml:space="preserve"> An aquatic offset is a commitment to redress any more than minor residual adverse effects and should be contemplated only after steps to avoid, </w:t>
      </w:r>
      <w:proofErr w:type="gramStart"/>
      <w:r w:rsidRPr="00B715D4">
        <w:t>minimise</w:t>
      </w:r>
      <w:proofErr w:type="gramEnd"/>
      <w:r w:rsidRPr="00B715D4">
        <w:t xml:space="preserve"> and remedy adverse effects are demonstrated to have been sequentially exhausted.</w:t>
      </w:r>
    </w:p>
    <w:p w14:paraId="21DDFC26" w14:textId="1E18D5E1" w:rsidR="00130DE4" w:rsidRPr="00B715D4" w:rsidRDefault="00130DE4" w:rsidP="00B87EDA">
      <w:pPr>
        <w:pStyle w:val="Numberedparagraph"/>
        <w:spacing w:before="120"/>
      </w:pPr>
      <w:r w:rsidRPr="00B715D4">
        <w:rPr>
          <w:b/>
          <w:bCs/>
        </w:rPr>
        <w:t>Aquatic offsets are not appropriate</w:t>
      </w:r>
      <w:r w:rsidRPr="00B715D4">
        <w:t xml:space="preserve"> in situations where the loss of value or extent cannot be offset to achieve a </w:t>
      </w:r>
      <w:r w:rsidR="0074125D" w:rsidRPr="00B715D4">
        <w:t>‘</w:t>
      </w:r>
      <w:r w:rsidRPr="00B715D4">
        <w:t>no net loss</w:t>
      </w:r>
      <w:r w:rsidR="0074125D" w:rsidRPr="00B715D4">
        <w:t>’</w:t>
      </w:r>
      <w:r w:rsidRPr="00B715D4">
        <w:t xml:space="preserve"> outcome. This principle reflects a standard of acceptability for demonstrating, and then achieving, offsetting of aquatic values.</w:t>
      </w:r>
      <w:r w:rsidR="0098205B">
        <w:t xml:space="preserve"> </w:t>
      </w:r>
      <w:r w:rsidRPr="00B715D4">
        <w:t>Examples of where an offset would be inappropriate include where:</w:t>
      </w:r>
    </w:p>
    <w:p w14:paraId="5C1F0236" w14:textId="55D411F2" w:rsidR="00130DE4" w:rsidRPr="00B715D4" w:rsidRDefault="00120480" w:rsidP="00120480">
      <w:pPr>
        <w:pStyle w:val="BodyText"/>
        <w:spacing w:before="0"/>
        <w:ind w:left="794" w:hanging="397"/>
      </w:pPr>
      <w:r w:rsidRPr="00B715D4">
        <w:t>(a)</w:t>
      </w:r>
      <w:r w:rsidRPr="00B715D4">
        <w:tab/>
      </w:r>
      <w:r w:rsidR="00130DE4" w:rsidRPr="00B715D4">
        <w:t>residual adverse effects cannot be offset because of the irreplaceability or vulnerability of the river or wetland (including the species) affected</w:t>
      </w:r>
    </w:p>
    <w:p w14:paraId="2CA4CB9A" w14:textId="2896BD93" w:rsidR="00130DE4" w:rsidRPr="00B715D4" w:rsidRDefault="00120480" w:rsidP="00120480">
      <w:pPr>
        <w:pStyle w:val="BodyText"/>
        <w:spacing w:before="0"/>
        <w:ind w:left="794" w:hanging="397"/>
      </w:pPr>
      <w:r w:rsidRPr="00B715D4">
        <w:t>(b)</w:t>
      </w:r>
      <w:r w:rsidRPr="00B715D4">
        <w:tab/>
      </w:r>
      <w:r w:rsidR="00130DE4" w:rsidRPr="00B715D4">
        <w:t xml:space="preserve">effects on value and extent are uncertain, </w:t>
      </w:r>
      <w:proofErr w:type="gramStart"/>
      <w:r w:rsidR="00130DE4" w:rsidRPr="00B715D4">
        <w:t>unknown</w:t>
      </w:r>
      <w:proofErr w:type="gramEnd"/>
      <w:r w:rsidR="00130DE4" w:rsidRPr="00B715D4">
        <w:t xml:space="preserve"> or little understood, but potential effects are significantly adverse</w:t>
      </w:r>
    </w:p>
    <w:p w14:paraId="4923A1B2" w14:textId="4223B9AD" w:rsidR="00130DE4" w:rsidRPr="00B715D4" w:rsidRDefault="00120480" w:rsidP="00120480">
      <w:pPr>
        <w:pStyle w:val="BodyText"/>
        <w:spacing w:before="0"/>
        <w:ind w:left="794" w:hanging="397"/>
      </w:pPr>
      <w:r w:rsidRPr="00B715D4">
        <w:t>(c)</w:t>
      </w:r>
      <w:r w:rsidRPr="00B715D4">
        <w:tab/>
      </w:r>
      <w:r w:rsidR="00130DE4" w:rsidRPr="00B715D4">
        <w:t xml:space="preserve">there are no </w:t>
      </w:r>
      <w:r w:rsidR="00BE287F" w:rsidRPr="00B715D4">
        <w:t xml:space="preserve">proven </w:t>
      </w:r>
      <w:r w:rsidR="00130DE4" w:rsidRPr="00B715D4">
        <w:t xml:space="preserve">technical or feasible options by which to demonstrate a </w:t>
      </w:r>
      <w:r w:rsidR="0074125D" w:rsidRPr="00B715D4">
        <w:t>‘</w:t>
      </w:r>
      <w:r w:rsidR="00130DE4" w:rsidRPr="00B715D4">
        <w:t>no net loss</w:t>
      </w:r>
      <w:r w:rsidR="0074125D" w:rsidRPr="00B715D4">
        <w:t>’</w:t>
      </w:r>
      <w:r w:rsidR="00130DE4" w:rsidRPr="00B715D4">
        <w:t xml:space="preserve"> outcome within an acceptable timeframe.</w:t>
      </w:r>
      <w:r w:rsidR="0098205B">
        <w:t xml:space="preserve"> </w:t>
      </w:r>
    </w:p>
    <w:p w14:paraId="76FEFFD4" w14:textId="67CDEA66" w:rsidR="00130DE4" w:rsidRPr="00B715D4" w:rsidRDefault="00130DE4" w:rsidP="00B87EDA">
      <w:pPr>
        <w:pStyle w:val="Numberedparagraph"/>
        <w:spacing w:before="120"/>
      </w:pPr>
      <w:r w:rsidRPr="00B715D4">
        <w:t xml:space="preserve">Aquatic offsetting results in a </w:t>
      </w:r>
      <w:r w:rsidR="00BE287F" w:rsidRPr="00B715D4">
        <w:t>measurable</w:t>
      </w:r>
      <w:r w:rsidRPr="00B715D4">
        <w:t xml:space="preserve"> </w:t>
      </w:r>
      <w:r w:rsidR="0074125D" w:rsidRPr="00B715D4">
        <w:t>‘</w:t>
      </w:r>
      <w:r w:rsidRPr="00B715D4">
        <w:t>no net loss</w:t>
      </w:r>
      <w:r w:rsidR="0074125D" w:rsidRPr="00B715D4">
        <w:t>’</w:t>
      </w:r>
      <w:r w:rsidRPr="00B715D4">
        <w:t>: The values to be lost through the activity to which the offset applies are counterbalanced and exceeded by the proposed offsetting activity, so that the result is a net gain in extent and value. Net gain is achieved when the values at the offset site exceed those being lost at the impact site. It is demonstrated by a like-for-like quantitative loss/gain calculation of the following:</w:t>
      </w:r>
    </w:p>
    <w:p w14:paraId="2FA963E0" w14:textId="35854AC9" w:rsidR="00130DE4" w:rsidRPr="00B715D4" w:rsidRDefault="00B87EDA" w:rsidP="00236DAD">
      <w:pPr>
        <w:pStyle w:val="BodyText"/>
        <w:spacing w:before="0"/>
        <w:ind w:left="794" w:hanging="397"/>
      </w:pPr>
      <w:r w:rsidRPr="00B715D4">
        <w:t>(a)</w:t>
      </w:r>
      <w:r w:rsidRPr="00B715D4">
        <w:tab/>
      </w:r>
      <w:r w:rsidR="00130DE4" w:rsidRPr="00B715D4">
        <w:t>indigenous biodiversity, including the condition of habitat for that biodiversity</w:t>
      </w:r>
    </w:p>
    <w:p w14:paraId="10694598" w14:textId="198919BC" w:rsidR="00130DE4" w:rsidRPr="00B715D4" w:rsidRDefault="00B87EDA" w:rsidP="00236DAD">
      <w:pPr>
        <w:pStyle w:val="BodyText"/>
        <w:spacing w:before="0"/>
        <w:ind w:left="794" w:hanging="397"/>
      </w:pPr>
      <w:r w:rsidRPr="00B715D4">
        <w:t>(b)</w:t>
      </w:r>
      <w:r w:rsidRPr="00B715D4">
        <w:tab/>
      </w:r>
      <w:r w:rsidR="00130DE4" w:rsidRPr="00B715D4">
        <w:t>spatial extent</w:t>
      </w:r>
    </w:p>
    <w:p w14:paraId="319F9B0E" w14:textId="0E95BCDD" w:rsidR="00130DE4" w:rsidRPr="00B715D4" w:rsidRDefault="00B87EDA" w:rsidP="00236DAD">
      <w:pPr>
        <w:pStyle w:val="BodyText"/>
        <w:spacing w:before="0"/>
        <w:ind w:left="794" w:hanging="397"/>
      </w:pPr>
      <w:r w:rsidRPr="00B715D4">
        <w:t>(c)</w:t>
      </w:r>
      <w:r w:rsidRPr="00B715D4">
        <w:tab/>
      </w:r>
      <w:r w:rsidR="00130DE4" w:rsidRPr="00B715D4">
        <w:t>hydrological and ecological function.</w:t>
      </w:r>
      <w:r w:rsidR="0098205B">
        <w:t xml:space="preserve"> </w:t>
      </w:r>
    </w:p>
    <w:p w14:paraId="530C42D3" w14:textId="6087CAB0" w:rsidR="00130DE4" w:rsidRPr="00B715D4" w:rsidRDefault="00130DE4" w:rsidP="00B87EDA">
      <w:pPr>
        <w:pStyle w:val="Numberedparagraph"/>
        <w:spacing w:before="120"/>
      </w:pPr>
      <w:r w:rsidRPr="00B715D4">
        <w:rPr>
          <w:b/>
        </w:rPr>
        <w:t>Additionality</w:t>
      </w:r>
      <w:r w:rsidRPr="00B715D4">
        <w:rPr>
          <w:b/>
          <w:bCs/>
        </w:rPr>
        <w:t>:</w:t>
      </w:r>
      <w:r w:rsidRPr="00B715D4">
        <w:t xml:space="preserve"> The aquatic offset achieves conservation outcomes beyond what would have occurred in the absence of the offset. This means gains that are additional to any minimisation and remediation undertaken in relation to the adverse effects of the activity. </w:t>
      </w:r>
    </w:p>
    <w:p w14:paraId="186C7138" w14:textId="256769DF" w:rsidR="00130DE4" w:rsidRPr="00B715D4" w:rsidRDefault="00130DE4" w:rsidP="00B87EDA">
      <w:pPr>
        <w:pStyle w:val="Numberedparagraph"/>
        <w:spacing w:before="120"/>
      </w:pPr>
      <w:r w:rsidRPr="00B715D4">
        <w:rPr>
          <w:b/>
          <w:bCs/>
        </w:rPr>
        <w:t>Leakage:</w:t>
      </w:r>
      <w:r w:rsidRPr="00B715D4">
        <w:t xml:space="preserve"> Offset design and implementation avoids displacing harm to other locations (</w:t>
      </w:r>
      <w:proofErr w:type="spellStart"/>
      <w:r w:rsidRPr="00B715D4">
        <w:t>eg</w:t>
      </w:r>
      <w:proofErr w:type="spellEnd"/>
      <w:r w:rsidR="0074125D" w:rsidRPr="00B715D4">
        <w:t>,</w:t>
      </w:r>
      <w:r w:rsidR="00345599" w:rsidRPr="00B715D4">
        <w:t> </w:t>
      </w:r>
      <w:r w:rsidRPr="00B715D4">
        <w:t>harm to existing biodiversity at the offset site).</w:t>
      </w:r>
    </w:p>
    <w:p w14:paraId="13403FA6" w14:textId="46B6FEB2" w:rsidR="00130DE4" w:rsidRPr="00B715D4" w:rsidRDefault="00130DE4" w:rsidP="00B87EDA">
      <w:pPr>
        <w:pStyle w:val="Numberedparagraph"/>
        <w:spacing w:before="120"/>
      </w:pPr>
      <w:r w:rsidRPr="00B715D4">
        <w:rPr>
          <w:b/>
        </w:rPr>
        <w:t>Landscape context</w:t>
      </w:r>
      <w:r w:rsidRPr="00B715D4">
        <w:rPr>
          <w:b/>
          <w:bCs/>
        </w:rPr>
        <w:t>:</w:t>
      </w:r>
      <w:r w:rsidRPr="00B715D4">
        <w:t xml:space="preserve"> Offset actions are undertaken where this will result in the best ecological outcome, preferably close to the impact site or within the same ecological district and consider the landscape context of both the impact site and the offset site, </w:t>
      </w:r>
      <w:proofErr w:type="gramStart"/>
      <w:r w:rsidRPr="00B715D4">
        <w:t>taking into account</w:t>
      </w:r>
      <w:proofErr w:type="gramEnd"/>
      <w:r w:rsidRPr="00B715D4">
        <w:t xml:space="preserve"> interactions between species</w:t>
      </w:r>
      <w:r w:rsidR="00C10735" w:rsidRPr="00B715D4">
        <w:t>;</w:t>
      </w:r>
      <w:r w:rsidRPr="00B715D4">
        <w:t xml:space="preserve"> habitats and ecosystems</w:t>
      </w:r>
      <w:r w:rsidR="00C10735" w:rsidRPr="00B715D4">
        <w:t>;</w:t>
      </w:r>
      <w:r w:rsidRPr="00B715D4">
        <w:t xml:space="preserve"> spatial and hydrological connections</w:t>
      </w:r>
      <w:r w:rsidR="00C10735" w:rsidRPr="00B715D4">
        <w:t>;</w:t>
      </w:r>
      <w:r w:rsidRPr="00B715D4">
        <w:t xml:space="preserve"> and ecosystem function. </w:t>
      </w:r>
    </w:p>
    <w:p w14:paraId="22D66FAA" w14:textId="5599A5F1" w:rsidR="00130DE4" w:rsidRPr="00B715D4" w:rsidRDefault="00130DE4" w:rsidP="00B87EDA">
      <w:pPr>
        <w:pStyle w:val="Numberedparagraph"/>
        <w:spacing w:before="120"/>
      </w:pPr>
      <w:r w:rsidRPr="00B715D4">
        <w:rPr>
          <w:b/>
        </w:rPr>
        <w:lastRenderedPageBreak/>
        <w:t>Long-term outcomes</w:t>
      </w:r>
      <w:r w:rsidRPr="00B715D4">
        <w:rPr>
          <w:b/>
          <w:bCs/>
        </w:rPr>
        <w:t>:</w:t>
      </w:r>
      <w:r w:rsidRPr="00B715D4">
        <w:t xml:space="preserve"> Offsets are managed over the long term to secure outcomes of the activity that last at least </w:t>
      </w:r>
      <w:proofErr w:type="gramStart"/>
      <w:r w:rsidRPr="00B715D4">
        <w:t>as long as</w:t>
      </w:r>
      <w:proofErr w:type="gramEnd"/>
      <w:r w:rsidRPr="00B715D4">
        <w:t xml:space="preserve"> the impacts, and preferably in perpetuity</w:t>
      </w:r>
      <w:r w:rsidR="00C10735" w:rsidRPr="00B715D4">
        <w:t>,</w:t>
      </w:r>
      <w:r w:rsidR="007E5988" w:rsidRPr="00B715D4">
        <w:t xml:space="preserve"> including funding, location, management and monitoring</w:t>
      </w:r>
      <w:r w:rsidRPr="00B715D4">
        <w:t>. The consent period reflects the time required to manage the offset and who will be responsible for managing the offset.</w:t>
      </w:r>
    </w:p>
    <w:p w14:paraId="1786949E" w14:textId="2C4E8A80" w:rsidR="00130DE4" w:rsidRPr="00B715D4" w:rsidRDefault="00130DE4" w:rsidP="00B87EDA">
      <w:pPr>
        <w:pStyle w:val="Numberedparagraph"/>
        <w:spacing w:before="120"/>
      </w:pPr>
      <w:r w:rsidRPr="00B715D4">
        <w:rPr>
          <w:b/>
        </w:rPr>
        <w:t>Time lags</w:t>
      </w:r>
      <w:r w:rsidRPr="00B715D4">
        <w:rPr>
          <w:b/>
          <w:bCs/>
        </w:rPr>
        <w:t>:</w:t>
      </w:r>
      <w:r w:rsidRPr="00B715D4">
        <w:t xml:space="preserve"> The delay between loss of extent or value at the impact site and net gain at the </w:t>
      </w:r>
      <w:r w:rsidRPr="00B715D4">
        <w:rPr>
          <w:spacing w:val="-2"/>
        </w:rPr>
        <w:t>offset site is minimised so that the calculated gains are achieved within the consent period.</w:t>
      </w:r>
    </w:p>
    <w:p w14:paraId="21002C4B" w14:textId="3AC793E5" w:rsidR="00130DE4" w:rsidRPr="00B715D4" w:rsidRDefault="00130DE4" w:rsidP="00B87EDA">
      <w:pPr>
        <w:pStyle w:val="Numberedparagraph"/>
        <w:spacing w:before="120"/>
      </w:pPr>
      <w:r w:rsidRPr="00B715D4">
        <w:rPr>
          <w:b/>
        </w:rPr>
        <w:t xml:space="preserve">Science and </w:t>
      </w:r>
      <w:proofErr w:type="spellStart"/>
      <w:r w:rsidRPr="00B715D4">
        <w:rPr>
          <w:b/>
        </w:rPr>
        <w:t>mātauranga</w:t>
      </w:r>
      <w:proofErr w:type="spellEnd"/>
      <w:r w:rsidRPr="00B715D4">
        <w:rPr>
          <w:b/>
        </w:rPr>
        <w:t xml:space="preserve"> Māori</w:t>
      </w:r>
      <w:r w:rsidRPr="00B715D4">
        <w:rPr>
          <w:b/>
          <w:bCs/>
        </w:rPr>
        <w:t>:</w:t>
      </w:r>
      <w:r w:rsidRPr="00B715D4">
        <w:t xml:space="preserve"> The design and implementation of an aquatic offset is</w:t>
      </w:r>
      <w:r w:rsidR="00F71965" w:rsidRPr="00B715D4">
        <w:t> </w:t>
      </w:r>
      <w:r w:rsidRPr="00B715D4">
        <w:t>a</w:t>
      </w:r>
      <w:r w:rsidR="00F71965" w:rsidRPr="00B715D4">
        <w:t> </w:t>
      </w:r>
      <w:r w:rsidRPr="00B715D4">
        <w:t xml:space="preserve">documented process informed by best practice, science and </w:t>
      </w:r>
      <w:proofErr w:type="spellStart"/>
      <w:r w:rsidRPr="00B715D4">
        <w:t>mātauranga</w:t>
      </w:r>
      <w:proofErr w:type="spellEnd"/>
      <w:r w:rsidRPr="00B715D4">
        <w:t xml:space="preserve"> Māori where</w:t>
      </w:r>
      <w:r w:rsidR="00F71965" w:rsidRPr="00B715D4">
        <w:t> </w:t>
      </w:r>
      <w:r w:rsidRPr="00B715D4">
        <w:t>available.</w:t>
      </w:r>
    </w:p>
    <w:p w14:paraId="1EB00A3F" w14:textId="446C933C" w:rsidR="00130DE4" w:rsidRPr="00B715D4" w:rsidRDefault="00130DE4" w:rsidP="00B87EDA">
      <w:pPr>
        <w:pStyle w:val="Numberedparagraph"/>
        <w:spacing w:before="120"/>
      </w:pPr>
      <w:r w:rsidRPr="00B715D4">
        <w:rPr>
          <w:b/>
        </w:rPr>
        <w:t>Stakeholder participation</w:t>
      </w:r>
      <w:r w:rsidRPr="00B715D4">
        <w:rPr>
          <w:b/>
          <w:bCs/>
        </w:rPr>
        <w:t>:</w:t>
      </w:r>
      <w:r w:rsidRPr="00B715D4">
        <w:t xml:space="preserve"> Opportunity for the effective and early participation of stakeholders is demonstrated when planning offsets, including their evaluation, selection, design, </w:t>
      </w:r>
      <w:proofErr w:type="gramStart"/>
      <w:r w:rsidRPr="00B715D4">
        <w:t>implementation</w:t>
      </w:r>
      <w:proofErr w:type="gramEnd"/>
      <w:r w:rsidRPr="00B715D4">
        <w:t xml:space="preserve"> and monitoring. </w:t>
      </w:r>
    </w:p>
    <w:p w14:paraId="6285D3EC" w14:textId="4D9DE5E8" w:rsidR="00130DE4" w:rsidRPr="00B715D4" w:rsidRDefault="00130DE4" w:rsidP="00B87EDA">
      <w:pPr>
        <w:pStyle w:val="Numberedparagraph"/>
        <w:spacing w:before="120"/>
      </w:pPr>
      <w:r w:rsidRPr="00B715D4">
        <w:rPr>
          <w:b/>
        </w:rPr>
        <w:t>Transparency</w:t>
      </w:r>
      <w:r w:rsidRPr="00B715D4">
        <w:rPr>
          <w:b/>
          <w:bCs/>
        </w:rPr>
        <w:t>:</w:t>
      </w:r>
      <w:r w:rsidRPr="00B715D4">
        <w:t xml:space="preserve"> The design and implementation of an offset and communication of its results to the public, is undertaken in a transparent and timely manner. </w:t>
      </w:r>
    </w:p>
    <w:p w14:paraId="431FF80D" w14:textId="77777777" w:rsidR="00130DE4" w:rsidRPr="00B715D4" w:rsidRDefault="00130DE4" w:rsidP="00B87EDA">
      <w:pPr>
        <w:pStyle w:val="Heading3"/>
      </w:pPr>
      <w:bookmarkStart w:id="74" w:name="_Toc21436997"/>
      <w:bookmarkStart w:id="75" w:name="_Toc85018209"/>
      <w:r w:rsidRPr="00B715D4">
        <w:t>Principles for aquatic compensation</w:t>
      </w:r>
      <w:bookmarkEnd w:id="74"/>
      <w:bookmarkEnd w:id="75"/>
    </w:p>
    <w:p w14:paraId="3C7BD31B" w14:textId="526836E0" w:rsidR="00130DE4" w:rsidRPr="00B715D4" w:rsidRDefault="00130DE4" w:rsidP="00B87EDA">
      <w:pPr>
        <w:pStyle w:val="BodyText"/>
      </w:pPr>
      <w:r w:rsidRPr="00B715D4">
        <w:t>The following sets out a framework of principles for the use of aquatic compensation for wetlands and rivers. These principles represent a standard for aquatic compensation and must</w:t>
      </w:r>
      <w:r w:rsidR="00F71965" w:rsidRPr="00B715D4">
        <w:t> </w:t>
      </w:r>
      <w:r w:rsidRPr="00B715D4">
        <w:t xml:space="preserve">be complied with for an action to qualify as aquatic compensation under the effects management hierarchy in the NPS-FM. </w:t>
      </w:r>
    </w:p>
    <w:p w14:paraId="755E781D" w14:textId="4FF95BA8" w:rsidR="00130DE4" w:rsidRPr="00B715D4" w:rsidRDefault="00130DE4" w:rsidP="00B87EDA">
      <w:pPr>
        <w:pStyle w:val="Numberedparagraph"/>
        <w:spacing w:before="120"/>
      </w:pPr>
      <w:r w:rsidRPr="00B715D4">
        <w:rPr>
          <w:b/>
        </w:rPr>
        <w:t>Adherence to effects management hierarchy:</w:t>
      </w:r>
      <w:r w:rsidRPr="00B715D4">
        <w:t xml:space="preserve"> aquatic compensation is a commitment to redress more than minor residual adverse impacts, and should be contemplated only after steps to avoid, minimise, </w:t>
      </w:r>
      <w:proofErr w:type="gramStart"/>
      <w:r w:rsidRPr="00B715D4">
        <w:t>remedy</w:t>
      </w:r>
      <w:proofErr w:type="gramEnd"/>
      <w:r w:rsidRPr="00B715D4">
        <w:t xml:space="preserve"> and offset adverse effects are demonstrated to have been sequentially exhausted.</w:t>
      </w:r>
    </w:p>
    <w:p w14:paraId="4432F169" w14:textId="272B31E4" w:rsidR="00130DE4" w:rsidRPr="00B715D4" w:rsidRDefault="00130DE4" w:rsidP="00B87EDA">
      <w:pPr>
        <w:pStyle w:val="Numberedparagraph"/>
        <w:spacing w:before="120"/>
        <w:rPr>
          <w:b/>
          <w:bCs/>
        </w:rPr>
      </w:pPr>
      <w:r w:rsidRPr="00B715D4">
        <w:rPr>
          <w:b/>
          <w:bCs/>
        </w:rPr>
        <w:t>Aquatic compensation is not appropriate where:</w:t>
      </w:r>
    </w:p>
    <w:p w14:paraId="7164332A" w14:textId="44B16147" w:rsidR="00130DE4" w:rsidRPr="00B715D4" w:rsidRDefault="00B87EDA" w:rsidP="00B87EDA">
      <w:pPr>
        <w:pStyle w:val="BodyText"/>
        <w:spacing w:before="0"/>
        <w:ind w:left="794" w:hanging="397"/>
      </w:pPr>
      <w:r w:rsidRPr="00B715D4">
        <w:t>(a)</w:t>
      </w:r>
      <w:r w:rsidRPr="00B715D4">
        <w:tab/>
      </w:r>
      <w:r w:rsidR="00130DE4" w:rsidRPr="00B715D4">
        <w:t>the aquatic system affected is irreplaceable, or vulnerable</w:t>
      </w:r>
    </w:p>
    <w:p w14:paraId="2C0BD349" w14:textId="37151D51" w:rsidR="00130DE4" w:rsidRPr="00B715D4" w:rsidRDefault="00B87EDA" w:rsidP="00B87EDA">
      <w:pPr>
        <w:pStyle w:val="BodyText"/>
        <w:spacing w:before="0"/>
        <w:ind w:left="794" w:hanging="397"/>
      </w:pPr>
      <w:r w:rsidRPr="00B715D4">
        <w:t>(b)</w:t>
      </w:r>
      <w:r w:rsidRPr="00B715D4">
        <w:tab/>
      </w:r>
      <w:r w:rsidR="00130DE4" w:rsidRPr="00B715D4">
        <w:t xml:space="preserve">effects on the wetland/river are uncertain, </w:t>
      </w:r>
      <w:proofErr w:type="gramStart"/>
      <w:r w:rsidR="00130DE4" w:rsidRPr="00B715D4">
        <w:t>unknown</w:t>
      </w:r>
      <w:proofErr w:type="gramEnd"/>
      <w:r w:rsidR="00130DE4" w:rsidRPr="00B715D4">
        <w:t xml:space="preserve"> or little understood, but potential effects are significantly adverse.</w:t>
      </w:r>
    </w:p>
    <w:p w14:paraId="5CB56944" w14:textId="0E07F8C6" w:rsidR="00130DE4" w:rsidRPr="00B715D4" w:rsidRDefault="00130DE4" w:rsidP="00B87EDA">
      <w:pPr>
        <w:pStyle w:val="Numberedparagraph"/>
        <w:spacing w:before="120"/>
      </w:pPr>
      <w:r w:rsidRPr="00B715D4">
        <w:rPr>
          <w:b/>
          <w:bCs/>
        </w:rPr>
        <w:t xml:space="preserve">Scale of </w:t>
      </w:r>
      <w:r w:rsidR="302548DE" w:rsidRPr="00B715D4">
        <w:rPr>
          <w:b/>
          <w:bCs/>
        </w:rPr>
        <w:t>aquatic</w:t>
      </w:r>
      <w:r w:rsidRPr="00B715D4">
        <w:rPr>
          <w:b/>
          <w:bCs/>
        </w:rPr>
        <w:t xml:space="preserve"> compensation:</w:t>
      </w:r>
      <w:r w:rsidRPr="00B715D4">
        <w:t xml:space="preserve"> The values to be lost through the activity to which the compensation applies are addressed by positive effects that outweigh the adverse effects </w:t>
      </w:r>
      <w:r w:rsidR="00C10735" w:rsidRPr="00B715D4">
        <w:t>(</w:t>
      </w:r>
      <w:proofErr w:type="spellStart"/>
      <w:r w:rsidR="00C10735" w:rsidRPr="00B715D4">
        <w:t>ie</w:t>
      </w:r>
      <w:proofErr w:type="spellEnd"/>
      <w:r w:rsidR="00C10735" w:rsidRPr="00B715D4">
        <w:t>,</w:t>
      </w:r>
      <w:r w:rsidRPr="00B715D4">
        <w:t xml:space="preserve"> a net gain</w:t>
      </w:r>
      <w:r w:rsidR="00C10735" w:rsidRPr="00B715D4">
        <w:t>)</w:t>
      </w:r>
      <w:r w:rsidRPr="00B715D4">
        <w:t>.</w:t>
      </w:r>
    </w:p>
    <w:p w14:paraId="36943610" w14:textId="0A799BCB" w:rsidR="00130DE4" w:rsidRPr="00B715D4" w:rsidRDefault="00130DE4" w:rsidP="00B87EDA">
      <w:pPr>
        <w:pStyle w:val="Numberedparagraph"/>
        <w:spacing w:before="120"/>
      </w:pPr>
      <w:r w:rsidRPr="00B715D4">
        <w:rPr>
          <w:b/>
        </w:rPr>
        <w:t>Additionality:</w:t>
      </w:r>
      <w:r w:rsidR="0098205B">
        <w:t xml:space="preserve"> </w:t>
      </w:r>
      <w:r w:rsidRPr="00B715D4">
        <w:t>Aquatic compensation achieves gains that are above and beyond gains that would have occurred in the absence of the compensation</w:t>
      </w:r>
      <w:r w:rsidR="00C10735" w:rsidRPr="00B715D4">
        <w:t xml:space="preserve"> (</w:t>
      </w:r>
      <w:proofErr w:type="spellStart"/>
      <w:r w:rsidR="00C10735" w:rsidRPr="00B715D4">
        <w:t>ie</w:t>
      </w:r>
      <w:proofErr w:type="spellEnd"/>
      <w:r w:rsidR="00C10735" w:rsidRPr="00B715D4">
        <w:t>,</w:t>
      </w:r>
      <w:r w:rsidRPr="00B715D4">
        <w:t xml:space="preserve"> gains that are additional to any offsetting undertaken in relation to the adverse effects of the activity</w:t>
      </w:r>
      <w:r w:rsidR="00C10735" w:rsidRPr="00B715D4">
        <w:t>)</w:t>
      </w:r>
      <w:r w:rsidRPr="00B715D4">
        <w:t xml:space="preserve">. </w:t>
      </w:r>
    </w:p>
    <w:p w14:paraId="6EEACDEA" w14:textId="0032F71C" w:rsidR="00130DE4" w:rsidRPr="00B715D4" w:rsidRDefault="00130DE4" w:rsidP="00B87EDA">
      <w:pPr>
        <w:pStyle w:val="Numberedparagraph"/>
        <w:spacing w:before="120"/>
      </w:pPr>
      <w:r w:rsidRPr="00B715D4">
        <w:rPr>
          <w:b/>
          <w:bCs/>
        </w:rPr>
        <w:t>Landscape context:</w:t>
      </w:r>
      <w:r w:rsidRPr="00B715D4">
        <w:t xml:space="preserve"> </w:t>
      </w:r>
      <w:r w:rsidR="437B20D0" w:rsidRPr="00B715D4">
        <w:t>Aquatic</w:t>
      </w:r>
      <w:r w:rsidRPr="00B715D4">
        <w:t xml:space="preserve"> compensation actions are undertaken where this will result in the best ecological outcome, preferably close to the impact site or within the same ecological district. The actions consider the context of both the impact site and the compensation site, </w:t>
      </w:r>
      <w:proofErr w:type="gramStart"/>
      <w:r w:rsidRPr="00B715D4">
        <w:t>taking into account</w:t>
      </w:r>
      <w:proofErr w:type="gramEnd"/>
      <w:r w:rsidRPr="00B715D4">
        <w:t xml:space="preserve"> interactions between species</w:t>
      </w:r>
      <w:r w:rsidR="00C10735" w:rsidRPr="00B715D4">
        <w:t>;</w:t>
      </w:r>
      <w:r w:rsidRPr="00B715D4">
        <w:t xml:space="preserve"> habitats and ecosystems</w:t>
      </w:r>
      <w:r w:rsidR="00C10735" w:rsidRPr="00B715D4">
        <w:t>;</w:t>
      </w:r>
      <w:r w:rsidRPr="00B715D4">
        <w:t xml:space="preserve"> spatial connections</w:t>
      </w:r>
      <w:r w:rsidR="00C10735" w:rsidRPr="00B715D4">
        <w:t>;</w:t>
      </w:r>
      <w:r w:rsidRPr="00B715D4">
        <w:t xml:space="preserve"> and ecosystem function. </w:t>
      </w:r>
    </w:p>
    <w:p w14:paraId="40EA7C80" w14:textId="5C98C6FE" w:rsidR="00130DE4" w:rsidRPr="00B715D4" w:rsidRDefault="00130DE4" w:rsidP="00B87EDA">
      <w:pPr>
        <w:pStyle w:val="Numberedparagraph"/>
        <w:spacing w:before="120"/>
      </w:pPr>
      <w:r w:rsidRPr="00B715D4">
        <w:rPr>
          <w:b/>
        </w:rPr>
        <w:t>Long-term outcomes:</w:t>
      </w:r>
      <w:r w:rsidRPr="00B715D4">
        <w:t xml:space="preserve"> Aquatic compensation is managed to secure outcomes of the activity that last as least </w:t>
      </w:r>
      <w:proofErr w:type="gramStart"/>
      <w:r w:rsidRPr="00B715D4">
        <w:t>as long as</w:t>
      </w:r>
      <w:proofErr w:type="gramEnd"/>
      <w:r w:rsidRPr="00B715D4">
        <w:t xml:space="preserve"> the impacts, and preferably in perpetuity. </w:t>
      </w:r>
    </w:p>
    <w:p w14:paraId="7EB702F4" w14:textId="479C9C00" w:rsidR="00130DE4" w:rsidRPr="00B715D4" w:rsidRDefault="00130DE4" w:rsidP="00B87EDA">
      <w:pPr>
        <w:pStyle w:val="Numberedparagraph"/>
        <w:spacing w:before="120"/>
      </w:pPr>
      <w:r w:rsidRPr="00B715D4">
        <w:rPr>
          <w:b/>
        </w:rPr>
        <w:lastRenderedPageBreak/>
        <w:t>Trading up:</w:t>
      </w:r>
      <w:r w:rsidRPr="00B715D4">
        <w:t xml:space="preserve"> When trading up forms part of aquatic compensation, the proposal demonstrates that the indigenous biodiversity values gained are demonstrably of higher indigenous biodiversity value than those lost. The proposal also shows the values lost are not to </w:t>
      </w:r>
      <w:r w:rsidR="00C10735" w:rsidRPr="00B715D4">
        <w:t>t</w:t>
      </w:r>
      <w:r w:rsidRPr="00B715D4">
        <w:t xml:space="preserve">hreatened or </w:t>
      </w:r>
      <w:proofErr w:type="gramStart"/>
      <w:r w:rsidR="00C10735" w:rsidRPr="00B715D4">
        <w:t>a</w:t>
      </w:r>
      <w:r w:rsidRPr="00B715D4">
        <w:t xml:space="preserve">t </w:t>
      </w:r>
      <w:r w:rsidR="00C10735" w:rsidRPr="00B715D4">
        <w:t>r</w:t>
      </w:r>
      <w:r w:rsidRPr="00B715D4">
        <w:t>isk</w:t>
      </w:r>
      <w:proofErr w:type="gramEnd"/>
      <w:r w:rsidRPr="00B715D4">
        <w:t xml:space="preserve"> species or to species considered vulnerable or irreplaceable. </w:t>
      </w:r>
    </w:p>
    <w:p w14:paraId="4DF93D48" w14:textId="401BC4A7" w:rsidR="00130DE4" w:rsidRPr="00B715D4" w:rsidRDefault="00130DE4" w:rsidP="00B87EDA">
      <w:pPr>
        <w:pStyle w:val="Numberedparagraph"/>
        <w:spacing w:before="120"/>
      </w:pPr>
      <w:r w:rsidRPr="00B715D4">
        <w:rPr>
          <w:b/>
          <w:bCs/>
        </w:rPr>
        <w:t>Financial contributions:</w:t>
      </w:r>
      <w:r w:rsidRPr="00B715D4">
        <w:t xml:space="preserve"> Financial contributions are only considered when there is no effective option available for achieving gains in value or extent on the ground. Any contributions to address more than minor residual adverse effect</w:t>
      </w:r>
      <w:r w:rsidR="00ED0120" w:rsidRPr="00B715D4">
        <w:t>s</w:t>
      </w:r>
      <w:r w:rsidRPr="00B715D4">
        <w:t xml:space="preserve"> must be directly linked to an aquatic gain or benefit. </w:t>
      </w:r>
    </w:p>
    <w:p w14:paraId="6DB0C9B2" w14:textId="5EFF5694" w:rsidR="00130DE4" w:rsidRPr="00B715D4" w:rsidRDefault="00130DE4" w:rsidP="00B87EDA">
      <w:pPr>
        <w:pStyle w:val="Numberedparagraph"/>
        <w:spacing w:before="120"/>
      </w:pPr>
      <w:r w:rsidRPr="00B715D4">
        <w:rPr>
          <w:b/>
        </w:rPr>
        <w:t xml:space="preserve">Science and </w:t>
      </w:r>
      <w:proofErr w:type="spellStart"/>
      <w:r w:rsidRPr="00B715D4">
        <w:rPr>
          <w:b/>
        </w:rPr>
        <w:t>mātauranga</w:t>
      </w:r>
      <w:proofErr w:type="spellEnd"/>
      <w:r w:rsidRPr="00B715D4">
        <w:rPr>
          <w:b/>
        </w:rPr>
        <w:t xml:space="preserve"> Māori:</w:t>
      </w:r>
      <w:r w:rsidRPr="00B715D4">
        <w:t xml:space="preserve"> The design</w:t>
      </w:r>
      <w:r w:rsidR="00ED0120" w:rsidRPr="00B715D4">
        <w:t>,</w:t>
      </w:r>
      <w:r w:rsidRPr="00B715D4">
        <w:t xml:space="preserve"> implementation and use of aquatic compensation is a documented process informed by science, and includes </w:t>
      </w:r>
      <w:proofErr w:type="spellStart"/>
      <w:r w:rsidRPr="00B715D4">
        <w:t>mātauranga</w:t>
      </w:r>
      <w:proofErr w:type="spellEnd"/>
      <w:r w:rsidRPr="00B715D4">
        <w:t xml:space="preserve"> Māori, where available.</w:t>
      </w:r>
    </w:p>
    <w:p w14:paraId="3236AA00" w14:textId="03AC7975" w:rsidR="00130DE4" w:rsidRPr="00B715D4" w:rsidRDefault="00130DE4" w:rsidP="00B87EDA">
      <w:pPr>
        <w:pStyle w:val="Numberedparagraph"/>
        <w:spacing w:before="120"/>
      </w:pPr>
      <w:r w:rsidRPr="00B715D4">
        <w:rPr>
          <w:b/>
        </w:rPr>
        <w:t>Stakeholder participation:</w:t>
      </w:r>
      <w:r w:rsidRPr="00B715D4">
        <w:t xml:space="preserve"> Opportunity for the effective and early participation of stakeholders is demonstrated when planning for aquatic compensation, including its evaluation, selection, design, </w:t>
      </w:r>
      <w:proofErr w:type="gramStart"/>
      <w:r w:rsidRPr="00B715D4">
        <w:t>implementation</w:t>
      </w:r>
      <w:proofErr w:type="gramEnd"/>
      <w:r w:rsidRPr="00B715D4">
        <w:t xml:space="preserve"> and monitoring. </w:t>
      </w:r>
    </w:p>
    <w:p w14:paraId="7624910C" w14:textId="64E4D7B9" w:rsidR="00130DE4" w:rsidRPr="00B715D4" w:rsidRDefault="00130DE4" w:rsidP="00B87EDA">
      <w:pPr>
        <w:pStyle w:val="Numberedparagraph"/>
        <w:spacing w:before="120"/>
      </w:pPr>
      <w:r w:rsidRPr="00B715D4">
        <w:rPr>
          <w:b/>
        </w:rPr>
        <w:t>Transparency:</w:t>
      </w:r>
      <w:r w:rsidRPr="00B715D4">
        <w:t xml:space="preserve"> The design</w:t>
      </w:r>
      <w:r w:rsidR="00ED0120" w:rsidRPr="00B715D4">
        <w:t>,</w:t>
      </w:r>
      <w:r w:rsidRPr="00B715D4">
        <w:t xml:space="preserve"> implementation and use of aquatic compensation, and communication of its results to the public, is undertaken in a transparent and timely</w:t>
      </w:r>
      <w:r w:rsidR="00345599" w:rsidRPr="00B715D4">
        <w:t> </w:t>
      </w:r>
      <w:r w:rsidRPr="00B715D4">
        <w:t>manner.</w:t>
      </w:r>
    </w:p>
    <w:p w14:paraId="1001489F" w14:textId="77777777" w:rsidR="00D323B1" w:rsidRPr="00B715D4" w:rsidRDefault="00D323B1" w:rsidP="00B87EDA">
      <w:pPr>
        <w:pStyle w:val="BodyText"/>
      </w:pPr>
    </w:p>
    <w:sectPr w:rsidR="00D323B1" w:rsidRPr="00B715D4" w:rsidSect="00C346FA">
      <w:footerReference w:type="even" r:id="rId21"/>
      <w:footerReference w:type="default" r:id="rId22"/>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286A" w14:textId="77777777" w:rsidR="00DD2390" w:rsidRDefault="00DD2390" w:rsidP="0080531E">
      <w:pPr>
        <w:spacing w:after="0" w:line="240" w:lineRule="auto"/>
      </w:pPr>
      <w:r>
        <w:separator/>
      </w:r>
    </w:p>
    <w:p w14:paraId="14B11B5D" w14:textId="77777777" w:rsidR="00DD2390" w:rsidRDefault="00DD2390"/>
  </w:endnote>
  <w:endnote w:type="continuationSeparator" w:id="0">
    <w:p w14:paraId="0F6BA990" w14:textId="77777777" w:rsidR="00DD2390" w:rsidRDefault="00DD2390" w:rsidP="0080531E">
      <w:pPr>
        <w:spacing w:after="0" w:line="240" w:lineRule="auto"/>
      </w:pPr>
      <w:r>
        <w:continuationSeparator/>
      </w:r>
    </w:p>
    <w:p w14:paraId="3054BA6D" w14:textId="77777777" w:rsidR="00DD2390" w:rsidRDefault="00DD2390"/>
  </w:endnote>
  <w:endnote w:type="continuationNotice" w:id="1">
    <w:p w14:paraId="0EA6A194" w14:textId="77777777" w:rsidR="00DD2390" w:rsidRDefault="00DD23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1475" w14:textId="77777777" w:rsidR="0002361F" w:rsidRDefault="00705279">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A4AB4" w14:textId="7A1D358D" w:rsidR="00E5210B" w:rsidRDefault="00E5210B" w:rsidP="00734B9A">
    <w:pPr>
      <w:spacing w:after="0" w:line="240" w:lineRule="auto"/>
      <w:ind w:left="-5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FD2B" w14:textId="77777777" w:rsidR="00562F8D" w:rsidRDefault="00705279">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C7AF" w14:textId="040E3AA0" w:rsidR="00E453AB" w:rsidRDefault="00E453AB" w:rsidP="00CD25E1">
    <w:pPr>
      <w:pStyle w:val="Footereven"/>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730574"/>
      <w:docPartObj>
        <w:docPartGallery w:val="Page Numbers (Bottom of Page)"/>
        <w:docPartUnique/>
      </w:docPartObj>
    </w:sdtPr>
    <w:sdtEndPr>
      <w:rPr>
        <w:noProof/>
      </w:rPr>
    </w:sdtEndPr>
    <w:sdtContent>
      <w:p w14:paraId="22E63D32" w14:textId="5AF998EA" w:rsidR="00535F40" w:rsidRDefault="00535F40">
        <w:pPr>
          <w:pStyle w:val="Footer"/>
          <w:jc w:val="right"/>
        </w:pPr>
        <w:r>
          <w:fldChar w:fldCharType="begin"/>
        </w:r>
        <w:r>
          <w:instrText xml:space="preserve"> PAGE   \* MERGEFORMAT </w:instrText>
        </w:r>
        <w:r>
          <w:fldChar w:fldCharType="separate"/>
        </w:r>
        <w:r>
          <w:rPr>
            <w:noProof/>
          </w:rPr>
          <w:t>2</w:t>
        </w:r>
        <w:r>
          <w:fldChar w:fldCharType="end"/>
        </w:r>
      </w:p>
    </w:sdtContent>
  </w:sdt>
  <w:p w14:paraId="1841F938" w14:textId="77777777" w:rsidR="00E453AB" w:rsidRDefault="00E453AB" w:rsidP="00CD25E1">
    <w:pPr>
      <w:pStyle w:val="Footerod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AE5D" w14:textId="6BFE13B0" w:rsidR="00812028" w:rsidRPr="00812028" w:rsidRDefault="00812028" w:rsidP="00812028">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C328A7" w:rsidRPr="00C328A7">
      <w:t>Essential Freshwater Amendments: Report recommendations and summary of submissions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D86A" w14:textId="4306A87A" w:rsidR="006A5BE1" w:rsidRPr="006A5BE1" w:rsidRDefault="00812028" w:rsidP="006A5BE1">
    <w:pPr>
      <w:pStyle w:val="Footerodd"/>
    </w:pPr>
    <w:r>
      <w:tab/>
    </w:r>
    <w:r w:rsidR="00CC0A36" w:rsidRPr="00CC0A36">
      <w:t xml:space="preserve">Managing our wetlands: Proposed changes to the </w:t>
    </w:r>
    <w:proofErr w:type="gramStart"/>
    <w:r w:rsidR="00CC0A36" w:rsidRPr="00CC0A36">
      <w:t>wetlands</w:t>
    </w:r>
    <w:proofErr w:type="gramEnd"/>
    <w:r w:rsidR="00CC0A36" w:rsidRPr="00CC0A36">
      <w:t xml:space="preserve"> regulations</w:t>
    </w:r>
    <w:r w:rsidR="006A5BE1">
      <w:tab/>
    </w:r>
    <w:r w:rsidR="006A5BE1">
      <w:fldChar w:fldCharType="begin"/>
    </w:r>
    <w:r w:rsidR="006A5BE1">
      <w:instrText xml:space="preserve"> PAGE   \* MERGEFORMAT </w:instrText>
    </w:r>
    <w:r w:rsidR="006A5BE1">
      <w:fldChar w:fldCharType="separate"/>
    </w:r>
    <w:r w:rsidR="006A5BE1">
      <w:rPr>
        <w:noProof/>
      </w:rPr>
      <w:t>1</w:t>
    </w:r>
    <w:r w:rsidR="006A5BE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6045D" w14:textId="77777777" w:rsidR="00DD2390" w:rsidRDefault="00DD2390" w:rsidP="00CB5C5F">
      <w:pPr>
        <w:spacing w:after="80" w:line="240" w:lineRule="auto"/>
      </w:pPr>
      <w:r>
        <w:separator/>
      </w:r>
    </w:p>
  </w:footnote>
  <w:footnote w:type="continuationSeparator" w:id="0">
    <w:p w14:paraId="5BD0914E" w14:textId="77777777" w:rsidR="00DD2390" w:rsidRDefault="00DD2390" w:rsidP="0080531E">
      <w:pPr>
        <w:spacing w:after="0" w:line="240" w:lineRule="auto"/>
      </w:pPr>
      <w:r>
        <w:continuationSeparator/>
      </w:r>
    </w:p>
    <w:p w14:paraId="6B633A9F" w14:textId="77777777" w:rsidR="00DD2390" w:rsidRDefault="00DD2390"/>
  </w:footnote>
  <w:footnote w:type="continuationNotice" w:id="1">
    <w:p w14:paraId="42B11F2D" w14:textId="77777777" w:rsidR="00DD2390" w:rsidRDefault="00DD2390">
      <w:pPr>
        <w:spacing w:after="0" w:line="240" w:lineRule="auto"/>
      </w:pPr>
    </w:p>
  </w:footnote>
  <w:footnote w:id="2">
    <w:p w14:paraId="6A66CD04" w14:textId="41378CDF" w:rsidR="3AC4CCAD" w:rsidRDefault="3AC4CCAD" w:rsidP="001A5F11">
      <w:pPr>
        <w:pStyle w:val="FootnoteText"/>
      </w:pPr>
      <w:r w:rsidRPr="00637C2B">
        <w:rPr>
          <w:rStyle w:val="FootnoteReference"/>
        </w:rPr>
        <w:footnoteRef/>
      </w:r>
      <w:r w:rsidR="59719E03" w:rsidRPr="3AC4CCAD">
        <w:rPr>
          <w:szCs w:val="20"/>
        </w:rPr>
        <w:t xml:space="preserve"> </w:t>
      </w:r>
      <w:r w:rsidR="001A5F11">
        <w:rPr>
          <w:szCs w:val="20"/>
        </w:rPr>
        <w:tab/>
      </w:r>
      <w:r w:rsidR="59719E03">
        <w:t xml:space="preserve">As </w:t>
      </w:r>
      <w:r w:rsidR="009A3467">
        <w:t>in</w:t>
      </w:r>
      <w:r w:rsidR="59719E03">
        <w:t xml:space="preserve"> the </w:t>
      </w:r>
      <w:r w:rsidR="05E6441C">
        <w:t>Discussion Document</w:t>
      </w:r>
      <w:r w:rsidR="59719E03">
        <w:t xml:space="preserve">, the NES-F and NPS-FM are referred to throughout this document as ‘the </w:t>
      </w:r>
      <w:proofErr w:type="gramStart"/>
      <w:r w:rsidR="59719E03">
        <w:t>regulations’</w:t>
      </w:r>
      <w:proofErr w:type="gramEnd"/>
      <w:r w:rsidR="59719E03">
        <w:t>.</w:t>
      </w:r>
    </w:p>
  </w:footnote>
  <w:footnote w:id="3">
    <w:p w14:paraId="4170A50B" w14:textId="72EB283C" w:rsidR="000C2A38" w:rsidRPr="0058304B" w:rsidRDefault="000C2A38">
      <w:pPr>
        <w:pStyle w:val="FootnoteText"/>
        <w:rPr>
          <w:szCs w:val="20"/>
        </w:rPr>
      </w:pPr>
      <w:r w:rsidRPr="00637C2B">
        <w:rPr>
          <w:rStyle w:val="FootnoteReference"/>
        </w:rPr>
        <w:footnoteRef/>
      </w:r>
      <w:r w:rsidRPr="0058304B">
        <w:rPr>
          <w:szCs w:val="20"/>
        </w:rPr>
        <w:t xml:space="preserve"> </w:t>
      </w:r>
      <w:r w:rsidR="00637C2B">
        <w:rPr>
          <w:szCs w:val="20"/>
        </w:rPr>
        <w:tab/>
      </w:r>
      <w:r w:rsidRPr="0058304B">
        <w:rPr>
          <w:szCs w:val="20"/>
        </w:rPr>
        <w:t>Section 46A</w:t>
      </w:r>
      <w:r w:rsidR="006D1365" w:rsidRPr="0058304B">
        <w:rPr>
          <w:szCs w:val="20"/>
        </w:rPr>
        <w:t xml:space="preserve"> addresses both National Policy Statement and National Environmental Standards in a single process. </w:t>
      </w:r>
    </w:p>
  </w:footnote>
  <w:footnote w:id="4">
    <w:p w14:paraId="6E9EAD31" w14:textId="4391FDF3" w:rsidR="00202341" w:rsidRPr="00856DB1" w:rsidRDefault="00202341" w:rsidP="00C346FA">
      <w:pPr>
        <w:pStyle w:val="FootnoteText"/>
      </w:pPr>
      <w:r w:rsidRPr="00C346FA">
        <w:rPr>
          <w:rStyle w:val="FootnoteReference"/>
        </w:rPr>
        <w:footnoteRef/>
      </w:r>
      <w:r w:rsidRPr="00856DB1">
        <w:t xml:space="preserve"> </w:t>
      </w:r>
      <w:r w:rsidR="00C346FA">
        <w:tab/>
      </w:r>
      <w:r w:rsidR="007B1B09" w:rsidRPr="00022209">
        <w:rPr>
          <w:bCs/>
        </w:rPr>
        <w:t>Wetland</w:t>
      </w:r>
      <w:r w:rsidR="007B1B09" w:rsidRPr="00856DB1">
        <w:t xml:space="preserve"> includes perman</w:t>
      </w:r>
      <w:r w:rsidR="00330E5C" w:rsidRPr="00856DB1">
        <w:t xml:space="preserve">ently or </w:t>
      </w:r>
      <w:r w:rsidR="005E37B2" w:rsidRPr="00856DB1">
        <w:t>intermittently</w:t>
      </w:r>
      <w:r w:rsidR="00330E5C" w:rsidRPr="00856DB1">
        <w:t xml:space="preserve"> wet areas, shallow water and land water margins that support a natural ecosystem </w:t>
      </w:r>
      <w:r w:rsidR="005E37B2" w:rsidRPr="00856DB1">
        <w:t xml:space="preserve">of plants and animals that are adapted to </w:t>
      </w:r>
      <w:r w:rsidR="005E37B2" w:rsidRPr="00C346FA">
        <w:t>wet</w:t>
      </w:r>
      <w:r w:rsidR="005E37B2" w:rsidRPr="00856DB1">
        <w:t xml:space="preserve"> conditions.</w:t>
      </w:r>
    </w:p>
  </w:footnote>
  <w:footnote w:id="5">
    <w:p w14:paraId="2BE9046A" w14:textId="2FACA82B" w:rsidR="002409E3" w:rsidRPr="00E5538A" w:rsidRDefault="002409E3" w:rsidP="004F5612">
      <w:pPr>
        <w:pStyle w:val="FootnoteText"/>
      </w:pPr>
      <w:r w:rsidRPr="004F5612">
        <w:rPr>
          <w:rStyle w:val="FootnoteReference"/>
        </w:rPr>
        <w:footnoteRef/>
      </w:r>
      <w:r w:rsidRPr="00E5538A">
        <w:t xml:space="preserve"> </w:t>
      </w:r>
      <w:r w:rsidR="004F5612">
        <w:tab/>
      </w:r>
      <w:r w:rsidRPr="002E1739">
        <w:t xml:space="preserve">Other submitters </w:t>
      </w:r>
      <w:r w:rsidR="00E7254C" w:rsidRPr="002E1739">
        <w:t>in</w:t>
      </w:r>
      <w:r w:rsidRPr="002E1739">
        <w:t xml:space="preserve"> support include </w:t>
      </w:r>
      <w:r w:rsidR="7D652DD3" w:rsidRPr="002E1739">
        <w:t xml:space="preserve">Taranaki Regional Council, </w:t>
      </w:r>
      <w:r w:rsidRPr="002E1739">
        <w:t>Chatham Islands Council, Upper Hutt City</w:t>
      </w:r>
      <w:r w:rsidR="004F5612">
        <w:t> </w:t>
      </w:r>
      <w:r w:rsidRPr="002E1739">
        <w:t xml:space="preserve">Council, </w:t>
      </w:r>
      <w:r w:rsidR="009618C5" w:rsidRPr="002E1739">
        <w:t xml:space="preserve">Auckland Airport, </w:t>
      </w:r>
      <w:r w:rsidRPr="002E1739">
        <w:t>Delegat Limited and Wine Marlborough Limited, Templeton Group, The Planning Collective, Calder Stewart.</w:t>
      </w:r>
      <w:r w:rsidRPr="00E5538A">
        <w:t xml:space="preserve"> </w:t>
      </w:r>
    </w:p>
  </w:footnote>
  <w:footnote w:id="6">
    <w:p w14:paraId="1AC90FF2" w14:textId="0B4141AB" w:rsidR="3DB196F9" w:rsidRDefault="3DB196F9" w:rsidP="004F5612">
      <w:pPr>
        <w:pStyle w:val="FootnoteText"/>
      </w:pPr>
      <w:r w:rsidRPr="004F5612">
        <w:rPr>
          <w:rStyle w:val="FootnoteReference"/>
        </w:rPr>
        <w:footnoteRef/>
      </w:r>
      <w:r w:rsidR="4AB6BE8F" w:rsidRPr="4AB6BE8F">
        <w:t xml:space="preserve"> </w:t>
      </w:r>
      <w:r w:rsidR="004F5612">
        <w:tab/>
      </w:r>
      <w:r w:rsidR="00E5538A">
        <w:t>L</w:t>
      </w:r>
      <w:r w:rsidR="4AB6BE8F" w:rsidRPr="00E5538A">
        <w:t>and</w:t>
      </w:r>
      <w:r w:rsidR="4AB6BE8F" w:rsidRPr="7D2B356D">
        <w:t xml:space="preserve"> covered with grass that is suitable for feeding animals on</w:t>
      </w:r>
      <w:r w:rsidR="7F191447" w:rsidRPr="7F191447">
        <w:t xml:space="preserve">. </w:t>
      </w:r>
    </w:p>
  </w:footnote>
  <w:footnote w:id="7">
    <w:p w14:paraId="1A521A26" w14:textId="33044984" w:rsidR="49628C07" w:rsidRPr="00362286" w:rsidRDefault="49628C07" w:rsidP="00362286">
      <w:pPr>
        <w:pStyle w:val="FootnoteText"/>
      </w:pPr>
      <w:r w:rsidRPr="00362286">
        <w:rPr>
          <w:rStyle w:val="FootnoteReference"/>
        </w:rPr>
        <w:footnoteRef/>
      </w:r>
      <w:r w:rsidRPr="49628C07">
        <w:rPr>
          <w:szCs w:val="20"/>
        </w:rPr>
        <w:t xml:space="preserve"> </w:t>
      </w:r>
      <w:r w:rsidR="00362286">
        <w:rPr>
          <w:szCs w:val="20"/>
        </w:rPr>
        <w:tab/>
      </w:r>
      <w:r>
        <w:t>Forest and Bird, Environmental Law Institute</w:t>
      </w:r>
      <w:r w:rsidR="003C12F0">
        <w:t>.</w:t>
      </w:r>
    </w:p>
  </w:footnote>
  <w:footnote w:id="8">
    <w:p w14:paraId="6AF84779" w14:textId="468525AB" w:rsidR="003BCCFB" w:rsidRDefault="003BCCFB" w:rsidP="00902273">
      <w:pPr>
        <w:pStyle w:val="FootnoteText"/>
        <w:rPr>
          <w:szCs w:val="20"/>
        </w:rPr>
      </w:pPr>
      <w:r w:rsidRPr="00362286">
        <w:rPr>
          <w:rStyle w:val="FootnoteReference"/>
        </w:rPr>
        <w:footnoteRef/>
      </w:r>
      <w:r w:rsidR="427068AE" w:rsidRPr="427068AE">
        <w:rPr>
          <w:szCs w:val="20"/>
        </w:rPr>
        <w:t xml:space="preserve"> </w:t>
      </w:r>
      <w:r w:rsidR="00362286">
        <w:rPr>
          <w:szCs w:val="20"/>
        </w:rPr>
        <w:tab/>
      </w:r>
      <w:r w:rsidR="427068AE" w:rsidRPr="427068AE">
        <w:rPr>
          <w:szCs w:val="20"/>
        </w:rPr>
        <w:t>Bioresearches, NZ Forestry Institute, Auckland Council.</w:t>
      </w:r>
    </w:p>
  </w:footnote>
  <w:footnote w:id="9">
    <w:p w14:paraId="72F38179" w14:textId="2F5ADE86" w:rsidR="4965483D" w:rsidRDefault="4965483D" w:rsidP="4965483D">
      <w:pPr>
        <w:pStyle w:val="FootnoteText"/>
      </w:pPr>
      <w:r w:rsidRPr="000A2D9D">
        <w:rPr>
          <w:rStyle w:val="FootnoteReference"/>
        </w:rPr>
        <w:footnoteRef/>
      </w:r>
      <w:r w:rsidR="7B6F20B8" w:rsidRPr="15ED9902">
        <w:t xml:space="preserve"> </w:t>
      </w:r>
      <w:r w:rsidR="000A2D9D">
        <w:tab/>
      </w:r>
      <w:r w:rsidR="7B6F20B8" w:rsidRPr="15ED9902">
        <w:t>Cha</w:t>
      </w:r>
      <w:r w:rsidR="7B6F20B8" w:rsidRPr="0BA7C4C9">
        <w:t>tham I</w:t>
      </w:r>
      <w:r w:rsidR="7B6F20B8" w:rsidRPr="7B6F20B8">
        <w:t xml:space="preserve">slands Council, </w:t>
      </w:r>
      <w:r w:rsidR="7B6F20B8">
        <w:t>Upper Hutt City Council, Fonterra, Fletcher Residential, Hugh Green Ltd, Nick</w:t>
      </w:r>
      <w:r w:rsidR="001B2E33">
        <w:t> </w:t>
      </w:r>
      <w:r w:rsidR="7B6F20B8">
        <w:t>Taylor Ltd, Federated Farmers of NZ, the New Zealand Deer Farmers Association Inc, Waka Kotahi, The Planning Collective, Irrigation NZ, the Templeton Group, some individual submitters</w:t>
      </w:r>
      <w:r w:rsidR="006673E7">
        <w:t>.</w:t>
      </w:r>
    </w:p>
  </w:footnote>
  <w:footnote w:id="10">
    <w:p w14:paraId="501BF6F4" w14:textId="400DA299" w:rsidR="49628C07" w:rsidRDefault="49628C07" w:rsidP="49628C07">
      <w:pPr>
        <w:pStyle w:val="FootnoteText"/>
        <w:rPr>
          <w:color w:val="000000" w:themeColor="text1"/>
          <w:szCs w:val="20"/>
        </w:rPr>
      </w:pPr>
      <w:r w:rsidRPr="000A2D9D">
        <w:rPr>
          <w:rStyle w:val="FootnoteReference"/>
        </w:rPr>
        <w:footnoteRef/>
      </w:r>
      <w:r w:rsidRPr="49628C07">
        <w:rPr>
          <w:szCs w:val="20"/>
        </w:rPr>
        <w:t xml:space="preserve"> </w:t>
      </w:r>
      <w:r w:rsidR="000A2D9D">
        <w:rPr>
          <w:szCs w:val="20"/>
        </w:rPr>
        <w:tab/>
      </w:r>
      <w:r w:rsidRPr="49628C07">
        <w:rPr>
          <w:rFonts w:eastAsia="Calibri" w:cs="Calibri"/>
          <w:color w:val="000000" w:themeColor="text1"/>
        </w:rPr>
        <w:t>Waka Kotahi, NZ Institute of Forestry, Beef and Lamb NZ</w:t>
      </w:r>
      <w:r w:rsidR="001B389A">
        <w:rPr>
          <w:rFonts w:eastAsia="Calibri" w:cs="Calibri"/>
          <w:color w:val="000000" w:themeColor="text1"/>
        </w:rPr>
        <w:t>.</w:t>
      </w:r>
    </w:p>
  </w:footnote>
  <w:footnote w:id="11">
    <w:p w14:paraId="578111D0" w14:textId="693D117A" w:rsidR="001E46BA" w:rsidRDefault="001E46BA" w:rsidP="001E46BA">
      <w:pPr>
        <w:pStyle w:val="FootnoteText"/>
        <w:rPr>
          <w:szCs w:val="20"/>
        </w:rPr>
      </w:pPr>
      <w:r w:rsidRPr="000A2D9D">
        <w:rPr>
          <w:rStyle w:val="FootnoteReference"/>
        </w:rPr>
        <w:footnoteRef/>
      </w:r>
      <w:r w:rsidRPr="679C2913">
        <w:rPr>
          <w:szCs w:val="20"/>
        </w:rPr>
        <w:t xml:space="preserve"> </w:t>
      </w:r>
      <w:r w:rsidR="000A2D9D">
        <w:rPr>
          <w:szCs w:val="20"/>
        </w:rPr>
        <w:tab/>
      </w:r>
      <w:r>
        <w:t>Gisborne District Council, Greater Wellington Regional Council, Northland Regional Council, Environment Canterbury, Auckland Council.</w:t>
      </w:r>
    </w:p>
  </w:footnote>
  <w:footnote w:id="12">
    <w:p w14:paraId="0D953AF2" w14:textId="66D45B5F" w:rsidR="001E46BA" w:rsidRDefault="001E46BA" w:rsidP="000A2D9D">
      <w:pPr>
        <w:pStyle w:val="FootnoteText"/>
      </w:pPr>
      <w:r w:rsidRPr="000A2D9D">
        <w:rPr>
          <w:rStyle w:val="FootnoteReference"/>
        </w:rPr>
        <w:footnoteRef/>
      </w:r>
      <w:r w:rsidRPr="679C2913">
        <w:t xml:space="preserve"> </w:t>
      </w:r>
      <w:r w:rsidR="000A2D9D">
        <w:tab/>
      </w:r>
      <w:r>
        <w:t>T</w:t>
      </w:r>
      <w:r w:rsidRPr="679C2913">
        <w:t>he National Wetland Trust, the New Zealand Society for Freshwater Sciences, Manaaki Whenua Landcare Research</w:t>
      </w:r>
      <w:r>
        <w:t>.</w:t>
      </w:r>
    </w:p>
  </w:footnote>
  <w:footnote w:id="13">
    <w:p w14:paraId="78F38493" w14:textId="3C0ED273" w:rsidR="14518B38" w:rsidRDefault="14518B38" w:rsidP="00E72A45">
      <w:pPr>
        <w:pStyle w:val="FootnoteText"/>
        <w:spacing w:after="40"/>
        <w:rPr>
          <w:szCs w:val="20"/>
        </w:rPr>
      </w:pPr>
      <w:r w:rsidRPr="000A2D9D">
        <w:rPr>
          <w:rStyle w:val="FootnoteReference"/>
        </w:rPr>
        <w:footnoteRef/>
      </w:r>
      <w:r w:rsidR="22DBEB83" w:rsidRPr="14518B38">
        <w:rPr>
          <w:szCs w:val="20"/>
        </w:rPr>
        <w:t xml:space="preserve"> </w:t>
      </w:r>
      <w:r w:rsidR="000A2D9D">
        <w:rPr>
          <w:szCs w:val="20"/>
        </w:rPr>
        <w:tab/>
      </w:r>
      <w:r w:rsidR="22DBEB83" w:rsidRPr="22DBEB83">
        <w:t>Environment Canterbury</w:t>
      </w:r>
      <w:r w:rsidR="00E51BE7">
        <w:t xml:space="preserve"> (</w:t>
      </w:r>
      <w:r w:rsidR="006012BD">
        <w:t>ECAN</w:t>
      </w:r>
      <w:r w:rsidR="00E51BE7">
        <w:t>)</w:t>
      </w:r>
      <w:r w:rsidR="22DBEB83" w:rsidRPr="22DBEB83">
        <w:t>, Greater Wellington Regional Council</w:t>
      </w:r>
      <w:r w:rsidR="00254127">
        <w:t>.</w:t>
      </w:r>
    </w:p>
  </w:footnote>
  <w:footnote w:id="14">
    <w:p w14:paraId="3C4E1733" w14:textId="057A1B70" w:rsidR="40659E84" w:rsidRDefault="40659E84" w:rsidP="00E72A45">
      <w:pPr>
        <w:pStyle w:val="FootnoteText"/>
        <w:spacing w:after="40"/>
      </w:pPr>
      <w:r w:rsidRPr="000A2D9D">
        <w:rPr>
          <w:rStyle w:val="FootnoteReference"/>
        </w:rPr>
        <w:footnoteRef/>
      </w:r>
      <w:r w:rsidR="2CFBB2A6" w:rsidRPr="40659E84">
        <w:rPr>
          <w:szCs w:val="20"/>
        </w:rPr>
        <w:t xml:space="preserve"> </w:t>
      </w:r>
      <w:r w:rsidR="000A2D9D">
        <w:rPr>
          <w:szCs w:val="20"/>
        </w:rPr>
        <w:tab/>
      </w:r>
      <w:r w:rsidR="2CFBB2A6">
        <w:t>ECAN provides extensive examples of ecologically significant wetlands that may no longer be classified as</w:t>
      </w:r>
      <w:r w:rsidR="000A2D9D">
        <w:t> </w:t>
      </w:r>
      <w:r w:rsidR="2CFBB2A6">
        <w:t>natural wetlands with the addition of exotic species associated with pasture, for example, moraine landforms containing ephemeral tarn wetland surrounded by pastoral farming uses in the Mackenzie Basin.</w:t>
      </w:r>
      <w:r w:rsidR="0098205B">
        <w:t xml:space="preserve"> </w:t>
      </w:r>
    </w:p>
  </w:footnote>
  <w:footnote w:id="15">
    <w:p w14:paraId="7F4CE74E" w14:textId="291E88D0" w:rsidR="1A1EFA9D" w:rsidRDefault="1A1EFA9D" w:rsidP="00E72A45">
      <w:pPr>
        <w:pStyle w:val="FootnoteText"/>
        <w:spacing w:after="40"/>
      </w:pPr>
      <w:r w:rsidRPr="000A2D9D">
        <w:rPr>
          <w:rStyle w:val="FootnoteReference"/>
        </w:rPr>
        <w:footnoteRef/>
      </w:r>
      <w:r w:rsidRPr="1A1EFA9D">
        <w:rPr>
          <w:szCs w:val="20"/>
        </w:rPr>
        <w:t xml:space="preserve"> </w:t>
      </w:r>
      <w:r w:rsidR="000A2D9D">
        <w:rPr>
          <w:szCs w:val="20"/>
        </w:rPr>
        <w:tab/>
      </w:r>
      <w:r>
        <w:t>Environmental Law Institute, Gisborne District Council, Environment Southland, Auckland Council</w:t>
      </w:r>
      <w:r w:rsidR="0CD329B8">
        <w:t>, Tasman District Council</w:t>
      </w:r>
      <w:r w:rsidR="00B84C85">
        <w:t>,</w:t>
      </w:r>
      <w:r w:rsidR="00B84C85" w:rsidRPr="00B84C85">
        <w:rPr>
          <w:szCs w:val="20"/>
        </w:rPr>
        <w:t xml:space="preserve"> </w:t>
      </w:r>
      <w:r w:rsidR="00B84C85" w:rsidRPr="283F70A7">
        <w:rPr>
          <w:szCs w:val="20"/>
        </w:rPr>
        <w:t>Environment Southland</w:t>
      </w:r>
      <w:r w:rsidR="00B84C85">
        <w:rPr>
          <w:szCs w:val="20"/>
        </w:rPr>
        <w:t>.</w:t>
      </w:r>
    </w:p>
  </w:footnote>
  <w:footnote w:id="16">
    <w:p w14:paraId="6D4B5652" w14:textId="0487A6F9" w:rsidR="3D419679" w:rsidRDefault="3D419679" w:rsidP="00E72A45">
      <w:pPr>
        <w:pStyle w:val="FootnoteText"/>
        <w:spacing w:after="40"/>
      </w:pPr>
      <w:r w:rsidRPr="000A2D9D">
        <w:rPr>
          <w:rStyle w:val="FootnoteReference"/>
        </w:rPr>
        <w:footnoteRef/>
      </w:r>
      <w:r>
        <w:t xml:space="preserve"> </w:t>
      </w:r>
      <w:r w:rsidR="000A2D9D">
        <w:tab/>
      </w:r>
      <w:r>
        <w:t>GWRC, Auckland Council, Gisborne District Council, New Zealand Freshwater Sciences Society</w:t>
      </w:r>
      <w:r w:rsidR="00CB651C">
        <w:t>, Forest and</w:t>
      </w:r>
      <w:r w:rsidR="000A2D9D">
        <w:t> </w:t>
      </w:r>
      <w:r w:rsidR="00CB651C">
        <w:t>Bird</w:t>
      </w:r>
      <w:r w:rsidR="00EF2218">
        <w:t>.</w:t>
      </w:r>
    </w:p>
  </w:footnote>
  <w:footnote w:id="17">
    <w:p w14:paraId="416C4966" w14:textId="61447A4C" w:rsidR="49D95C2A" w:rsidRDefault="49D95C2A" w:rsidP="49D95C2A">
      <w:pPr>
        <w:pStyle w:val="FootnoteText"/>
        <w:rPr>
          <w:szCs w:val="20"/>
        </w:rPr>
      </w:pPr>
      <w:r w:rsidRPr="00797DAE">
        <w:rPr>
          <w:rStyle w:val="FootnoteReference"/>
        </w:rPr>
        <w:footnoteRef/>
      </w:r>
      <w:r>
        <w:t xml:space="preserve"> </w:t>
      </w:r>
      <w:r w:rsidR="000A2D9D">
        <w:tab/>
      </w:r>
      <w:r>
        <w:t>ECAN, GDC, Tasman District Council, National Wetland Trust, Manaaki Whenua Landcare Research, Wellington City Council</w:t>
      </w:r>
      <w:r w:rsidR="03A8EAF5">
        <w:t>, Northland Regional Council</w:t>
      </w:r>
      <w:r w:rsidR="00CB651C">
        <w:t>, Forest and Bird</w:t>
      </w:r>
      <w:r w:rsidR="00254127">
        <w:t>.</w:t>
      </w:r>
    </w:p>
  </w:footnote>
  <w:footnote w:id="18">
    <w:p w14:paraId="118C8D71" w14:textId="1B14AA6D" w:rsidR="00FB5478" w:rsidRDefault="00FB5478">
      <w:pPr>
        <w:pStyle w:val="FootnoteText"/>
      </w:pPr>
      <w:r w:rsidRPr="00797DAE">
        <w:rPr>
          <w:rStyle w:val="FootnoteReference"/>
          <w:sz w:val="24"/>
          <w:szCs w:val="24"/>
        </w:rPr>
        <w:footnoteRef/>
      </w:r>
      <w:r>
        <w:t xml:space="preserve"> </w:t>
      </w:r>
      <w:r w:rsidR="000A2D9D">
        <w:tab/>
      </w:r>
      <w:hyperlink r:id="rId1" w:history="1">
        <w:r w:rsidR="00A27F59">
          <w:rPr>
            <w:rStyle w:val="Hyperlink"/>
          </w:rPr>
          <w:t>NZ Grassland Association</w:t>
        </w:r>
      </w:hyperlink>
      <w:r w:rsidR="00A27F59">
        <w:t xml:space="preserve"> </w:t>
      </w:r>
      <w:r w:rsidR="001C787F">
        <w:t xml:space="preserve">and </w:t>
      </w:r>
      <w:hyperlink r:id="rId2" w:history="1">
        <w:r w:rsidR="001C787F">
          <w:rPr>
            <w:rStyle w:val="Hyperlink"/>
          </w:rPr>
          <w:t xml:space="preserve">Pasture species and cultivars used in New Zealand </w:t>
        </w:r>
        <w:r w:rsidR="00A51DCE">
          <w:rPr>
            <w:rStyle w:val="Hyperlink"/>
          </w:rPr>
          <w:t>–</w:t>
        </w:r>
        <w:r w:rsidR="001C787F">
          <w:rPr>
            <w:rStyle w:val="Hyperlink"/>
          </w:rPr>
          <w:t xml:space="preserve"> a list (grassland.org.nz)</w:t>
        </w:r>
      </w:hyperlink>
      <w:r w:rsidR="00F02B7B">
        <w:rPr>
          <w:rStyle w:val="Hyperlink"/>
        </w:rPr>
        <w:t>.</w:t>
      </w:r>
    </w:p>
  </w:footnote>
  <w:footnote w:id="19">
    <w:p w14:paraId="44B41CAC" w14:textId="788FE766" w:rsidR="431BA167" w:rsidRDefault="431BA167" w:rsidP="00AE73AA">
      <w:pPr>
        <w:pStyle w:val="FootnoteText"/>
      </w:pPr>
      <w:r w:rsidRPr="00AE73AA">
        <w:rPr>
          <w:rStyle w:val="FootnoteReference"/>
        </w:rPr>
        <w:footnoteRef/>
      </w:r>
      <w:r w:rsidRPr="431BA167">
        <w:t xml:space="preserve"> </w:t>
      </w:r>
      <w:r w:rsidR="00AE73AA">
        <w:tab/>
      </w:r>
      <w:r w:rsidRPr="431BA167">
        <w:t xml:space="preserve">Mercury NZ, NZ </w:t>
      </w:r>
      <w:r w:rsidRPr="00AE73AA">
        <w:t>Wind</w:t>
      </w:r>
      <w:r w:rsidRPr="431BA167">
        <w:t xml:space="preserve"> Energy Assn</w:t>
      </w:r>
      <w:r w:rsidR="00254127">
        <w:t>.</w:t>
      </w:r>
    </w:p>
  </w:footnote>
  <w:footnote w:id="20">
    <w:p w14:paraId="68D8E3B6" w14:textId="0576B484" w:rsidR="66DAB3B1" w:rsidRDefault="66DAB3B1" w:rsidP="00022D72">
      <w:pPr>
        <w:pStyle w:val="FootnoteText"/>
        <w:spacing w:after="40"/>
      </w:pPr>
      <w:r w:rsidRPr="00B77A42">
        <w:rPr>
          <w:rStyle w:val="FootnoteReference"/>
        </w:rPr>
        <w:footnoteRef/>
      </w:r>
      <w:r>
        <w:t xml:space="preserve"> </w:t>
      </w:r>
      <w:r w:rsidR="00B77A42">
        <w:tab/>
      </w:r>
      <w:r>
        <w:t>Environmental Law Institute, Auckland Council</w:t>
      </w:r>
      <w:r w:rsidR="5B029034">
        <w:t>, individual submitters</w:t>
      </w:r>
      <w:r w:rsidR="00254127">
        <w:t>.</w:t>
      </w:r>
    </w:p>
  </w:footnote>
  <w:footnote w:id="21">
    <w:p w14:paraId="7CD15D0A" w14:textId="35F7D936" w:rsidR="66DAB3B1" w:rsidRDefault="66DAB3B1" w:rsidP="00022D72">
      <w:pPr>
        <w:pStyle w:val="FootnoteText"/>
        <w:spacing w:after="40"/>
      </w:pPr>
      <w:r w:rsidRPr="00B77A42">
        <w:rPr>
          <w:rStyle w:val="FootnoteReference"/>
        </w:rPr>
        <w:footnoteRef/>
      </w:r>
      <w:r>
        <w:t xml:space="preserve"> </w:t>
      </w:r>
      <w:r w:rsidR="00B77A42">
        <w:tab/>
      </w:r>
      <w:r>
        <w:t xml:space="preserve">EIANZ, Beef and Lamb NZ, </w:t>
      </w:r>
      <w:r w:rsidR="1F47E517">
        <w:t xml:space="preserve">NZ </w:t>
      </w:r>
      <w:r w:rsidR="0A13FC66">
        <w:t>Steel, Hamilton</w:t>
      </w:r>
      <w:r>
        <w:t xml:space="preserve"> City Council, Kapiti Coast District Council, Wellington City Council, Boffa Miskell</w:t>
      </w:r>
      <w:r w:rsidR="70C0CB6A">
        <w:t xml:space="preserve">, Pukehohe Vegetable Growers </w:t>
      </w:r>
      <w:r w:rsidR="69CFBB64">
        <w:t xml:space="preserve">Assn, </w:t>
      </w:r>
      <w:r w:rsidR="63F25449">
        <w:t xml:space="preserve">Hira Bhana </w:t>
      </w:r>
      <w:r w:rsidR="6ED97855">
        <w:t>(Hort enterprise</w:t>
      </w:r>
      <w:r w:rsidR="6A91ED4E">
        <w:t>), Oyster Capital</w:t>
      </w:r>
      <w:r w:rsidR="6FCFFCD4">
        <w:t>, WasteMINZ</w:t>
      </w:r>
      <w:r w:rsidR="44E6F468">
        <w:t>, NZDF</w:t>
      </w:r>
      <w:r w:rsidR="00254127">
        <w:t>.</w:t>
      </w:r>
      <w:r w:rsidR="44E6F468">
        <w:t xml:space="preserve"> </w:t>
      </w:r>
    </w:p>
  </w:footnote>
  <w:footnote w:id="22">
    <w:p w14:paraId="082A062C" w14:textId="708DA89F" w:rsidR="001860B1" w:rsidRDefault="001860B1" w:rsidP="001860B1">
      <w:pPr>
        <w:pStyle w:val="FootnoteText"/>
      </w:pPr>
      <w:r>
        <w:rPr>
          <w:rStyle w:val="FootnoteReference"/>
        </w:rPr>
        <w:footnoteRef/>
      </w:r>
      <w:r>
        <w:t xml:space="preserve"> </w:t>
      </w:r>
      <w:r w:rsidR="00BC6244">
        <w:tab/>
      </w:r>
      <w:r w:rsidR="00E66F89" w:rsidRPr="00E66F89">
        <w:t xml:space="preserve">The New Zealand Threat Classification System </w:t>
      </w:r>
      <w:r w:rsidR="008E56D8">
        <w:t xml:space="preserve">(NZTCS) </w:t>
      </w:r>
      <w:r w:rsidR="00E66F89" w:rsidRPr="00E66F89">
        <w:t>is used to assess the threat status of our taxa (species, subspecies, varieties and forma)</w:t>
      </w:r>
      <w:r w:rsidR="00E66F89">
        <w:t xml:space="preserve"> and is overseen by DOC. </w:t>
      </w:r>
    </w:p>
  </w:footnote>
  <w:footnote w:id="23">
    <w:p w14:paraId="297BDEAD" w14:textId="058AD885" w:rsidR="00E86AE8" w:rsidRDefault="00E86AE8" w:rsidP="00BC6244">
      <w:pPr>
        <w:pStyle w:val="FootnoteText"/>
      </w:pPr>
      <w:r>
        <w:rPr>
          <w:rStyle w:val="FootnoteReference"/>
        </w:rPr>
        <w:footnoteRef/>
      </w:r>
      <w:r>
        <w:t xml:space="preserve"> </w:t>
      </w:r>
      <w:r w:rsidR="00BC6244">
        <w:tab/>
      </w:r>
      <w:r w:rsidR="1E47D7AB">
        <w:t>S 6</w:t>
      </w:r>
      <w:r w:rsidR="001D5A5A">
        <w:t>(</w:t>
      </w:r>
      <w:r w:rsidR="001345AE">
        <w:t xml:space="preserve">c) The protection of areas of significant indigenous vegetation and </w:t>
      </w:r>
      <w:r w:rsidR="001D5A5A">
        <w:t>significant habitats of indigenous fauna</w:t>
      </w:r>
      <w:r w:rsidR="00E51E46">
        <w:t>.</w:t>
      </w:r>
    </w:p>
  </w:footnote>
  <w:footnote w:id="24">
    <w:p w14:paraId="4B6709DF" w14:textId="5C0FE657" w:rsidR="11BD4E64" w:rsidRDefault="11BD4E64" w:rsidP="58CAF65A">
      <w:pPr>
        <w:pStyle w:val="FootnoteText"/>
      </w:pPr>
      <w:r w:rsidRPr="009F1FF2">
        <w:rPr>
          <w:rStyle w:val="FootnoteReference"/>
        </w:rPr>
        <w:footnoteRef/>
      </w:r>
      <w:r w:rsidR="58CAF65A" w:rsidRPr="009F1FF2">
        <w:rPr>
          <w:sz w:val="22"/>
        </w:rPr>
        <w:t xml:space="preserve"> </w:t>
      </w:r>
      <w:r w:rsidR="009F1FF2" w:rsidRPr="009F1FF2">
        <w:rPr>
          <w:sz w:val="22"/>
        </w:rPr>
        <w:tab/>
      </w:r>
      <w:r w:rsidR="58CAF65A" w:rsidRPr="009F1FF2">
        <w:rPr>
          <w:i/>
          <w:iCs/>
          <w:sz w:val="22"/>
        </w:rPr>
        <w:t>Minister of Co</w:t>
      </w:r>
      <w:r w:rsidR="58CAF65A" w:rsidRPr="00B3243B">
        <w:rPr>
          <w:i/>
          <w:iCs/>
        </w:rPr>
        <w:t>nservation and Royal Forest and Bird Protection Society of New Zealand Incorporated v</w:t>
      </w:r>
      <w:r w:rsidR="00712149">
        <w:rPr>
          <w:i/>
          <w:iCs/>
        </w:rPr>
        <w:t> </w:t>
      </w:r>
      <w:r w:rsidR="58CAF65A" w:rsidRPr="00B3243B">
        <w:rPr>
          <w:i/>
          <w:iCs/>
        </w:rPr>
        <w:t>Mangawhai Harbour Restoration Society Incorporated</w:t>
      </w:r>
      <w:r w:rsidR="58CAF65A" w:rsidRPr="1E47D7AB">
        <w:t xml:space="preserve"> [2021] NZHC 3113.</w:t>
      </w:r>
    </w:p>
  </w:footnote>
  <w:footnote w:id="25">
    <w:p w14:paraId="7D4219A9" w14:textId="192FA7E1" w:rsidR="47898CD2" w:rsidRDefault="47898CD2" w:rsidP="47898CD2">
      <w:pPr>
        <w:pStyle w:val="FootnoteText"/>
        <w:rPr>
          <w:szCs w:val="20"/>
        </w:rPr>
      </w:pPr>
      <w:r w:rsidRPr="009577E8">
        <w:rPr>
          <w:rStyle w:val="FootnoteReference"/>
        </w:rPr>
        <w:footnoteRef/>
      </w:r>
      <w:r w:rsidR="009577E8">
        <w:rPr>
          <w:szCs w:val="20"/>
        </w:rPr>
        <w:tab/>
      </w:r>
      <w:r w:rsidR="006F054D">
        <w:rPr>
          <w:szCs w:val="20"/>
        </w:rPr>
        <w:t>F</w:t>
      </w:r>
      <w:r w:rsidRPr="47898CD2">
        <w:rPr>
          <w:szCs w:val="20"/>
        </w:rPr>
        <w:t xml:space="preserve">or discretionary activities, </w:t>
      </w:r>
      <w:r w:rsidRPr="47898CD2">
        <w:t xml:space="preserve">consent </w:t>
      </w:r>
      <w:r w:rsidR="00BF53E7">
        <w:t>authorities</w:t>
      </w:r>
      <w:r w:rsidRPr="47898CD2">
        <w:t xml:space="preserve"> may decline or grant the consent depending on their assessment of effects of the proposal on the environment. If granted, the activity must comply with the conditions set out in the NES-F and any additional conditions imposed by the council.</w:t>
      </w:r>
    </w:p>
  </w:footnote>
  <w:footnote w:id="26">
    <w:p w14:paraId="251DFC12" w14:textId="32D77916" w:rsidR="18F1C123" w:rsidRDefault="18F1C123" w:rsidP="18F1C123">
      <w:pPr>
        <w:pStyle w:val="FootnoteText"/>
      </w:pPr>
      <w:r w:rsidRPr="000A2385">
        <w:rPr>
          <w:rStyle w:val="FootnoteReference"/>
        </w:rPr>
        <w:footnoteRef/>
      </w:r>
      <w:r w:rsidRPr="18F1C123">
        <w:rPr>
          <w:szCs w:val="20"/>
        </w:rPr>
        <w:t xml:space="preserve"> </w:t>
      </w:r>
      <w:r w:rsidR="000A2385">
        <w:rPr>
          <w:szCs w:val="20"/>
        </w:rPr>
        <w:tab/>
      </w:r>
      <w:r w:rsidRPr="18F1C123">
        <w:rPr>
          <w:szCs w:val="20"/>
        </w:rPr>
        <w:t>Hamilton City Council, Environment Canterbury, Auckland City Council, Kapiti Coast District Council, Gisborne District Council and Greater Wellington Regional Council.</w:t>
      </w:r>
    </w:p>
  </w:footnote>
  <w:footnote w:id="27">
    <w:p w14:paraId="77F94157" w14:textId="0F4D1A03" w:rsidR="18F1C123" w:rsidRDefault="18F1C123" w:rsidP="18F1C123">
      <w:pPr>
        <w:pStyle w:val="FootnoteText"/>
      </w:pPr>
      <w:r w:rsidRPr="000A2385">
        <w:rPr>
          <w:rStyle w:val="FootnoteReference"/>
        </w:rPr>
        <w:footnoteRef/>
      </w:r>
      <w:r w:rsidRPr="18F1C123">
        <w:rPr>
          <w:szCs w:val="20"/>
        </w:rPr>
        <w:t xml:space="preserve"> </w:t>
      </w:r>
      <w:r w:rsidR="000A2385">
        <w:rPr>
          <w:szCs w:val="20"/>
        </w:rPr>
        <w:tab/>
      </w:r>
      <w:r w:rsidRPr="18F1C123">
        <w:rPr>
          <w:szCs w:val="20"/>
        </w:rPr>
        <w:t xml:space="preserve">Counties Energy Ltd, NZ Steel, Boffa Miskell. </w:t>
      </w:r>
    </w:p>
  </w:footnote>
  <w:footnote w:id="28">
    <w:p w14:paraId="6797F52F" w14:textId="1BEB907A" w:rsidR="18F1C123" w:rsidRDefault="18F1C123" w:rsidP="18F1C123">
      <w:pPr>
        <w:pStyle w:val="FootnoteText"/>
      </w:pPr>
      <w:r w:rsidRPr="000A2385">
        <w:rPr>
          <w:rStyle w:val="FootnoteReference"/>
        </w:rPr>
        <w:footnoteRef/>
      </w:r>
      <w:r w:rsidRPr="18F1C123">
        <w:rPr>
          <w:szCs w:val="20"/>
        </w:rPr>
        <w:t xml:space="preserve"> </w:t>
      </w:r>
      <w:r w:rsidR="000A2385">
        <w:rPr>
          <w:szCs w:val="20"/>
        </w:rPr>
        <w:tab/>
      </w:r>
      <w:r w:rsidRPr="18F1C123">
        <w:rPr>
          <w:szCs w:val="20"/>
        </w:rPr>
        <w:t>Waipa District Council, Waikato Regional Council, Tauranga City Council, Porirua City Council.</w:t>
      </w:r>
    </w:p>
  </w:footnote>
  <w:footnote w:id="29">
    <w:p w14:paraId="4CE04E7E" w14:textId="2D29E12F" w:rsidR="47898CD2" w:rsidRDefault="47898CD2" w:rsidP="00E956F6">
      <w:pPr>
        <w:pStyle w:val="FootnoteText"/>
      </w:pPr>
      <w:r w:rsidRPr="00E956F6">
        <w:rPr>
          <w:rStyle w:val="FootnoteReference"/>
        </w:rPr>
        <w:footnoteRef/>
      </w:r>
      <w:r w:rsidRPr="47898CD2">
        <w:t xml:space="preserve"> </w:t>
      </w:r>
      <w:r w:rsidR="00E956F6">
        <w:tab/>
      </w:r>
      <w:r w:rsidRPr="00E956F6">
        <w:t>Purpose</w:t>
      </w:r>
      <w:r w:rsidRPr="47898CD2">
        <w:t>, principles and matters of national importance.</w:t>
      </w:r>
    </w:p>
  </w:footnote>
  <w:footnote w:id="30">
    <w:p w14:paraId="1EBB50DE" w14:textId="64FBD7A7" w:rsidR="2B325A87" w:rsidRDefault="2B325A87" w:rsidP="00212627">
      <w:pPr>
        <w:pStyle w:val="FootnoteText"/>
        <w:rPr>
          <w:szCs w:val="20"/>
        </w:rPr>
      </w:pPr>
      <w:r w:rsidRPr="2B325A87">
        <w:rPr>
          <w:rStyle w:val="FootnoteReference"/>
          <w:sz w:val="20"/>
          <w:szCs w:val="20"/>
        </w:rPr>
        <w:footnoteRef/>
      </w:r>
      <w:r w:rsidRPr="2B325A87">
        <w:rPr>
          <w:szCs w:val="20"/>
        </w:rPr>
        <w:t xml:space="preserve"> </w:t>
      </w:r>
      <w:r w:rsidR="00E956F6">
        <w:rPr>
          <w:szCs w:val="20"/>
        </w:rPr>
        <w:tab/>
      </w:r>
      <w:r w:rsidRPr="2B325A87">
        <w:rPr>
          <w:szCs w:val="20"/>
        </w:rPr>
        <w:t xml:space="preserve">See Otago Regional Council </w:t>
      </w:r>
      <w:hyperlink r:id="rId3" w:history="1">
        <w:r w:rsidRPr="2B325A87">
          <w:rPr>
            <w:rStyle w:val="Hyperlink"/>
          </w:rPr>
          <w:t>technical-advice-note-nps-for-freshwater-management-2020-what-is-a-functional-need.pdf (orc.govt.nz)</w:t>
        </w:r>
      </w:hyperlink>
      <w:r w:rsidRPr="2B325A87">
        <w:rPr>
          <w:rStyle w:val="Hyperlink"/>
        </w:rPr>
        <w:t xml:space="preserve"> </w:t>
      </w:r>
      <w:r>
        <w:rPr>
          <w:rStyle w:val="Hyperlink"/>
          <w:color w:val="auto"/>
        </w:rPr>
        <w:t>and</w:t>
      </w:r>
      <w:r w:rsidRPr="2B325A87">
        <w:rPr>
          <w:rStyle w:val="Hyperlink"/>
        </w:rPr>
        <w:t xml:space="preserve"> </w:t>
      </w:r>
      <w:r w:rsidRPr="00E93AED">
        <w:rPr>
          <w:rStyle w:val="Hyperlink"/>
          <w:color w:val="auto"/>
        </w:rPr>
        <w:t>ECAN</w:t>
      </w:r>
      <w:r w:rsidRPr="2B325A87">
        <w:rPr>
          <w:rStyle w:val="Hyperlink"/>
        </w:rPr>
        <w:t xml:space="preserve"> </w:t>
      </w:r>
      <w:hyperlink r:id="rId4" w:history="1">
        <w:r w:rsidR="007E681C">
          <w:rPr>
            <w:rStyle w:val="Hyperlink"/>
          </w:rPr>
          <w:t>NPSFMFunctionalvsOperationNeedTechnicalAdviceNote May2021.PDF</w:t>
        </w:r>
      </w:hyperlink>
      <w:r w:rsidRPr="2B325A87">
        <w:rPr>
          <w:rStyle w:val="Hyperlink"/>
        </w:rPr>
        <w:t xml:space="preserve">. </w:t>
      </w:r>
    </w:p>
  </w:footnote>
  <w:footnote w:id="31">
    <w:p w14:paraId="44ED513D" w14:textId="703B5B25" w:rsidR="141393B8" w:rsidRDefault="141393B8" w:rsidP="00462500">
      <w:pPr>
        <w:pStyle w:val="FootnoteText"/>
        <w:spacing w:after="40"/>
      </w:pPr>
      <w:r w:rsidRPr="00496638">
        <w:rPr>
          <w:rStyle w:val="FootnoteReference"/>
        </w:rPr>
        <w:footnoteRef/>
      </w:r>
      <w:r w:rsidRPr="141393B8">
        <w:rPr>
          <w:szCs w:val="20"/>
        </w:rPr>
        <w:t xml:space="preserve"> </w:t>
      </w:r>
      <w:r w:rsidR="00496638">
        <w:rPr>
          <w:szCs w:val="20"/>
        </w:rPr>
        <w:tab/>
      </w:r>
      <w:r w:rsidRPr="141393B8">
        <w:rPr>
          <w:szCs w:val="20"/>
        </w:rPr>
        <w:t>EDS supported the provision of a consent pathway for quarrying</w:t>
      </w:r>
      <w:r w:rsidR="008F06E1">
        <w:rPr>
          <w:szCs w:val="20"/>
        </w:rPr>
        <w:t>.</w:t>
      </w:r>
    </w:p>
  </w:footnote>
  <w:footnote w:id="32">
    <w:p w14:paraId="565DDDB2" w14:textId="30247DF3" w:rsidR="7FBF39ED" w:rsidRDefault="7FBF39ED" w:rsidP="00462500">
      <w:pPr>
        <w:pStyle w:val="FootnoteText"/>
        <w:spacing w:after="40"/>
      </w:pPr>
      <w:r w:rsidRPr="00496638">
        <w:rPr>
          <w:rStyle w:val="FootnoteReference"/>
        </w:rPr>
        <w:footnoteRef/>
      </w:r>
      <w:r w:rsidRPr="7FBF39ED">
        <w:rPr>
          <w:szCs w:val="20"/>
        </w:rPr>
        <w:t xml:space="preserve"> </w:t>
      </w:r>
      <w:r w:rsidR="00496638">
        <w:rPr>
          <w:szCs w:val="20"/>
        </w:rPr>
        <w:tab/>
      </w:r>
      <w:r w:rsidRPr="7FBF39ED">
        <w:rPr>
          <w:szCs w:val="20"/>
        </w:rPr>
        <w:t>Winstone Aggregates, Fulton Hogan, Kaipara Limited and J Swap.</w:t>
      </w:r>
    </w:p>
  </w:footnote>
  <w:footnote w:id="33">
    <w:p w14:paraId="5A1827E3" w14:textId="35444EB6" w:rsidR="7FBF39ED" w:rsidRDefault="7FBF39ED" w:rsidP="7FBF39ED">
      <w:pPr>
        <w:pStyle w:val="FootnoteText"/>
        <w:rPr>
          <w:rFonts w:eastAsia="Calibri" w:cs="Calibri"/>
          <w:color w:val="000000" w:themeColor="text1"/>
          <w:sz w:val="22"/>
          <w:highlight w:val="yellow"/>
        </w:rPr>
      </w:pPr>
      <w:r w:rsidRPr="00462500">
        <w:rPr>
          <w:rStyle w:val="FootnoteReference"/>
        </w:rPr>
        <w:footnoteRef/>
      </w:r>
      <w:r w:rsidRPr="1C553571">
        <w:t xml:space="preserve"> </w:t>
      </w:r>
      <w:r w:rsidR="00462500">
        <w:tab/>
      </w:r>
      <w:r w:rsidR="1C553571" w:rsidRPr="1C553571">
        <w:t>Ngāi</w:t>
      </w:r>
      <w:r w:rsidRPr="1C553571">
        <w:t xml:space="preserve"> Tahu</w:t>
      </w:r>
      <w:r w:rsidR="009A3E5D">
        <w:t xml:space="preserve"> –</w:t>
      </w:r>
      <w:r w:rsidRPr="1C553571">
        <w:t xml:space="preserve"> Ngāti Waoa </w:t>
      </w:r>
      <w:r w:rsidR="1C553571" w:rsidRPr="1C553571">
        <w:t>Rūnanga</w:t>
      </w:r>
      <w:r w:rsidRPr="1C553571">
        <w:t xml:space="preserve"> Trust</w:t>
      </w:r>
      <w:r w:rsidR="000B7E70">
        <w:rPr>
          <w:szCs w:val="20"/>
        </w:rPr>
        <w:t>.</w:t>
      </w:r>
    </w:p>
  </w:footnote>
  <w:footnote w:id="34">
    <w:p w14:paraId="0D62AE4C" w14:textId="178A7C48" w:rsidR="7FBF39ED" w:rsidRDefault="7FBF39ED" w:rsidP="7FBF39ED">
      <w:pPr>
        <w:pStyle w:val="FootnoteText"/>
      </w:pPr>
      <w:r w:rsidRPr="004F3B1F">
        <w:rPr>
          <w:rStyle w:val="FootnoteReference"/>
        </w:rPr>
        <w:footnoteRef/>
      </w:r>
      <w:r w:rsidRPr="7FBF39ED">
        <w:rPr>
          <w:szCs w:val="20"/>
        </w:rPr>
        <w:t xml:space="preserve"> </w:t>
      </w:r>
      <w:r w:rsidR="004F3B1F">
        <w:rPr>
          <w:szCs w:val="20"/>
        </w:rPr>
        <w:tab/>
      </w:r>
      <w:r w:rsidRPr="7FBF39ED">
        <w:rPr>
          <w:szCs w:val="20"/>
        </w:rPr>
        <w:t>WasteMINZ Disposal to Land Sector Group.</w:t>
      </w:r>
    </w:p>
  </w:footnote>
  <w:footnote w:id="35">
    <w:p w14:paraId="2A985705" w14:textId="7D752845" w:rsidR="00605243" w:rsidRDefault="00605243" w:rsidP="00605243">
      <w:pPr>
        <w:pStyle w:val="FootnoteText"/>
      </w:pPr>
      <w:r w:rsidRPr="004F3B1F">
        <w:rPr>
          <w:rStyle w:val="FootnoteReference"/>
        </w:rPr>
        <w:footnoteRef/>
      </w:r>
      <w:r w:rsidRPr="004F3B1F">
        <w:rPr>
          <w:sz w:val="21"/>
        </w:rPr>
        <w:t xml:space="preserve"> </w:t>
      </w:r>
      <w:r w:rsidR="004F3B1F">
        <w:rPr>
          <w:szCs w:val="20"/>
        </w:rPr>
        <w:tab/>
      </w:r>
      <w:r w:rsidR="000208A2">
        <w:rPr>
          <w:szCs w:val="20"/>
        </w:rPr>
        <w:t>‘</w:t>
      </w:r>
      <w:r w:rsidRPr="49869483">
        <w:rPr>
          <w:szCs w:val="20"/>
        </w:rPr>
        <w:t>Cleanfill material</w:t>
      </w:r>
      <w:r w:rsidR="000208A2">
        <w:rPr>
          <w:szCs w:val="20"/>
        </w:rPr>
        <w:t>’</w:t>
      </w:r>
      <w:r w:rsidRPr="49869483">
        <w:rPr>
          <w:szCs w:val="20"/>
        </w:rPr>
        <w:t xml:space="preserve"> is also subsequently defined in the </w:t>
      </w:r>
      <w:r w:rsidR="000208A2">
        <w:rPr>
          <w:szCs w:val="20"/>
        </w:rPr>
        <w:t>National Planning Standards</w:t>
      </w:r>
      <w:r w:rsidRPr="49869483">
        <w:rPr>
          <w:szCs w:val="20"/>
        </w:rPr>
        <w:t>.</w:t>
      </w:r>
    </w:p>
  </w:footnote>
  <w:footnote w:id="36">
    <w:p w14:paraId="62B365D3" w14:textId="1296D382" w:rsidR="49869483" w:rsidRDefault="49869483" w:rsidP="49869483">
      <w:pPr>
        <w:pStyle w:val="FootnoteText"/>
        <w:rPr>
          <w:szCs w:val="20"/>
        </w:rPr>
      </w:pPr>
      <w:r w:rsidRPr="004F3B1F">
        <w:rPr>
          <w:rStyle w:val="FootnoteReference"/>
        </w:rPr>
        <w:footnoteRef/>
      </w:r>
      <w:r w:rsidRPr="49869483">
        <w:rPr>
          <w:szCs w:val="20"/>
        </w:rPr>
        <w:t xml:space="preserve"> </w:t>
      </w:r>
      <w:r w:rsidR="004F3B1F">
        <w:rPr>
          <w:szCs w:val="20"/>
        </w:rPr>
        <w:tab/>
      </w:r>
      <w:r w:rsidRPr="006F650E">
        <w:rPr>
          <w:szCs w:val="20"/>
        </w:rPr>
        <w:t>Waste Minimisation Act 2008,</w:t>
      </w:r>
      <w:r w:rsidRPr="49869483">
        <w:rPr>
          <w:i/>
          <w:iCs/>
          <w:szCs w:val="20"/>
        </w:rPr>
        <w:t xml:space="preserve"> </w:t>
      </w:r>
      <w:r w:rsidRPr="49869483">
        <w:rPr>
          <w:szCs w:val="20"/>
        </w:rPr>
        <w:t>Part 1, Section 3.</w:t>
      </w:r>
    </w:p>
  </w:footnote>
  <w:footnote w:id="37">
    <w:p w14:paraId="67CA98FC" w14:textId="76E5B855" w:rsidR="78E6B4BE" w:rsidRDefault="78E6B4BE" w:rsidP="00E21377">
      <w:pPr>
        <w:pStyle w:val="FootnoteText"/>
        <w:spacing w:after="40"/>
      </w:pPr>
      <w:r w:rsidRPr="00E21377">
        <w:rPr>
          <w:rStyle w:val="FootnoteReference"/>
        </w:rPr>
        <w:footnoteRef/>
      </w:r>
      <w:r w:rsidRPr="78E6B4BE">
        <w:rPr>
          <w:szCs w:val="20"/>
        </w:rPr>
        <w:t xml:space="preserve"> </w:t>
      </w:r>
      <w:r w:rsidR="00E21377">
        <w:rPr>
          <w:szCs w:val="20"/>
        </w:rPr>
        <w:tab/>
      </w:r>
      <w:r w:rsidR="00DB623F">
        <w:rPr>
          <w:szCs w:val="20"/>
        </w:rPr>
        <w:t>Beca Group</w:t>
      </w:r>
      <w:r w:rsidRPr="78E6B4BE">
        <w:rPr>
          <w:szCs w:val="20"/>
        </w:rPr>
        <w:t>, Straterra</w:t>
      </w:r>
      <w:r w:rsidR="00956850">
        <w:rPr>
          <w:szCs w:val="20"/>
        </w:rPr>
        <w:t>.</w:t>
      </w:r>
    </w:p>
  </w:footnote>
  <w:footnote w:id="38">
    <w:p w14:paraId="462EE85F" w14:textId="0A38BFE3" w:rsidR="78E6B4BE" w:rsidRDefault="78E6B4BE" w:rsidP="78E6B4BE">
      <w:pPr>
        <w:pStyle w:val="FootnoteText"/>
      </w:pPr>
      <w:r w:rsidRPr="78E6B4BE">
        <w:rPr>
          <w:rStyle w:val="FootnoteReference"/>
          <w:sz w:val="20"/>
          <w:szCs w:val="20"/>
        </w:rPr>
        <w:footnoteRef/>
      </w:r>
      <w:r w:rsidRPr="78E6B4BE">
        <w:rPr>
          <w:szCs w:val="20"/>
        </w:rPr>
        <w:t xml:space="preserve"> </w:t>
      </w:r>
      <w:r w:rsidR="00BB74AF">
        <w:rPr>
          <w:szCs w:val="20"/>
        </w:rPr>
        <w:tab/>
      </w:r>
      <w:r w:rsidRPr="78E6B4BE">
        <w:rPr>
          <w:szCs w:val="20"/>
        </w:rPr>
        <w:t xml:space="preserve">Bathurst Resources LTD and BT Mining LTD. </w:t>
      </w:r>
    </w:p>
  </w:footnote>
  <w:footnote w:id="39">
    <w:p w14:paraId="75312AAE" w14:textId="3E261D44" w:rsidR="78E6B4BE" w:rsidRDefault="78E6B4BE" w:rsidP="78E6B4BE">
      <w:pPr>
        <w:pStyle w:val="FootnoteText"/>
      </w:pPr>
      <w:r w:rsidRPr="78E6B4BE">
        <w:rPr>
          <w:rStyle w:val="FootnoteReference"/>
          <w:sz w:val="20"/>
          <w:szCs w:val="20"/>
        </w:rPr>
        <w:footnoteRef/>
      </w:r>
      <w:r w:rsidRPr="78E6B4BE">
        <w:rPr>
          <w:szCs w:val="20"/>
        </w:rPr>
        <w:t xml:space="preserve"> </w:t>
      </w:r>
      <w:r w:rsidR="00BB74AF">
        <w:rPr>
          <w:szCs w:val="20"/>
        </w:rPr>
        <w:tab/>
      </w:r>
      <w:r w:rsidRPr="78E6B4BE">
        <w:rPr>
          <w:szCs w:val="20"/>
        </w:rPr>
        <w:t>Business Z, Bathurst Resources LTD, BT Mining LTD, Straterra.</w:t>
      </w:r>
    </w:p>
  </w:footnote>
  <w:footnote w:id="40">
    <w:p w14:paraId="108FED09" w14:textId="12BC9F6B" w:rsidR="49628C07" w:rsidRDefault="49628C07" w:rsidP="49628C07">
      <w:pPr>
        <w:pStyle w:val="FootnoteText"/>
      </w:pPr>
      <w:r w:rsidRPr="00F22BD6">
        <w:rPr>
          <w:rStyle w:val="FootnoteReference"/>
        </w:rPr>
        <w:footnoteRef/>
      </w:r>
      <w:r w:rsidRPr="49628C07">
        <w:rPr>
          <w:szCs w:val="20"/>
        </w:rPr>
        <w:t xml:space="preserve"> </w:t>
      </w:r>
      <w:r w:rsidR="00F22BD6">
        <w:rPr>
          <w:szCs w:val="20"/>
        </w:rPr>
        <w:tab/>
      </w:r>
      <w:r w:rsidRPr="00216C73">
        <w:rPr>
          <w:szCs w:val="20"/>
        </w:rPr>
        <w:t>Climate Change Response (Zero Carbon) Amendment Act 2019</w:t>
      </w:r>
      <w:r w:rsidR="00956850">
        <w:rPr>
          <w:szCs w:val="20"/>
        </w:rPr>
        <w:t>,</w:t>
      </w:r>
      <w:r w:rsidR="00956850" w:rsidRPr="00956850">
        <w:rPr>
          <w:szCs w:val="20"/>
        </w:rPr>
        <w:t xml:space="preserve"> </w:t>
      </w:r>
      <w:r w:rsidR="00956850" w:rsidRPr="49628C07">
        <w:rPr>
          <w:szCs w:val="20"/>
        </w:rPr>
        <w:t>Part 1B, Subpart1</w:t>
      </w:r>
      <w:r w:rsidR="00956850">
        <w:rPr>
          <w:szCs w:val="20"/>
        </w:rPr>
        <w:t xml:space="preserve"> –</w:t>
      </w:r>
      <w:r w:rsidR="00956850" w:rsidRPr="49628C07">
        <w:rPr>
          <w:szCs w:val="20"/>
        </w:rPr>
        <w:t xml:space="preserve"> 2050 target, 5Q(1)(a)</w:t>
      </w:r>
      <w:r w:rsidRPr="49628C07">
        <w:rPr>
          <w:i/>
          <w:iCs/>
          <w:szCs w:val="20"/>
        </w:rPr>
        <w:t>.</w:t>
      </w:r>
    </w:p>
  </w:footnote>
  <w:footnote w:id="41">
    <w:p w14:paraId="16482120" w14:textId="693C9945" w:rsidR="49869483" w:rsidRDefault="49869483" w:rsidP="49869483">
      <w:pPr>
        <w:pStyle w:val="FootnoteText"/>
        <w:rPr>
          <w:szCs w:val="20"/>
        </w:rPr>
      </w:pPr>
      <w:r w:rsidRPr="00F22BD6">
        <w:rPr>
          <w:rStyle w:val="FootnoteReference"/>
          <w:color w:val="auto"/>
        </w:rPr>
        <w:footnoteRef/>
      </w:r>
      <w:r w:rsidRPr="49869483">
        <w:rPr>
          <w:szCs w:val="20"/>
        </w:rPr>
        <w:t xml:space="preserve"> </w:t>
      </w:r>
      <w:r w:rsidR="00F22BD6">
        <w:rPr>
          <w:szCs w:val="20"/>
        </w:rPr>
        <w:tab/>
      </w:r>
      <w:r w:rsidR="00956850">
        <w:rPr>
          <w:szCs w:val="20"/>
        </w:rPr>
        <w:t xml:space="preserve">Ministry of Business, Innovation &amp; Employment. </w:t>
      </w:r>
      <w:hyperlink r:id="rId5">
        <w:r w:rsidRPr="000B7E70">
          <w:rPr>
            <w:rStyle w:val="Hyperlink"/>
            <w:color w:val="auto"/>
          </w:rPr>
          <w:t>NZ Battery Project</w:t>
        </w:r>
        <w:r w:rsidR="00956850">
          <w:rPr>
            <w:rStyle w:val="Hyperlink"/>
            <w:color w:val="auto"/>
          </w:rPr>
          <w:t>.</w:t>
        </w:r>
      </w:hyperlink>
      <w:r w:rsidR="00956850">
        <w:rPr>
          <w:rStyle w:val="Hyperlink"/>
          <w:color w:val="auto"/>
        </w:rPr>
        <w:t xml:space="preserve"> Retrieved from </w:t>
      </w:r>
      <w:hyperlink r:id="rId6" w:history="1">
        <w:r w:rsidR="00956850" w:rsidRPr="00544170">
          <w:rPr>
            <w:rStyle w:val="Hyperlink"/>
          </w:rPr>
          <w:t>https://www.mbie.govt.nz/building-and-energy/energy-and-natural-resources/low-emissions-economy/nz-battery/</w:t>
        </w:r>
      </w:hyperlink>
      <w:r w:rsidR="00956850">
        <w:rPr>
          <w:rStyle w:val="Hyperlink"/>
          <w:color w:val="auto"/>
        </w:rPr>
        <w:t xml:space="preserve"> (accessed 19 May 2022).</w:t>
      </w:r>
    </w:p>
  </w:footnote>
  <w:footnote w:id="42">
    <w:p w14:paraId="792A5BAD" w14:textId="54D0DE42" w:rsidR="004F284A" w:rsidRDefault="004F284A">
      <w:pPr>
        <w:pStyle w:val="FootnoteText"/>
      </w:pPr>
      <w:r w:rsidRPr="00F22BD6">
        <w:rPr>
          <w:rStyle w:val="FootnoteReference"/>
          <w:sz w:val="24"/>
          <w:szCs w:val="24"/>
        </w:rPr>
        <w:footnoteRef/>
      </w:r>
      <w:r>
        <w:t xml:space="preserve"> </w:t>
      </w:r>
      <w:r w:rsidR="00F22BD6">
        <w:tab/>
      </w:r>
      <w:r w:rsidR="00FF269D" w:rsidRPr="00FF269D">
        <w:t>New Zealand Steel is the country’s sole producer of flat rolled steel products for the building</w:t>
      </w:r>
      <w:r w:rsidR="00B25149">
        <w:t xml:space="preserve"> (eg</w:t>
      </w:r>
      <w:r w:rsidR="007F451D">
        <w:t>,</w:t>
      </w:r>
      <w:r w:rsidR="00B25149">
        <w:t xml:space="preserve"> Coloursteel)</w:t>
      </w:r>
      <w:r w:rsidR="00FF269D" w:rsidRPr="00FF269D">
        <w:t>, construction, manufacturing and agricultural industries</w:t>
      </w:r>
      <w:r w:rsidR="00304623">
        <w:t>.</w:t>
      </w:r>
    </w:p>
  </w:footnote>
  <w:footnote w:id="43">
    <w:p w14:paraId="6ACFD218" w14:textId="422B421C" w:rsidR="141393B8" w:rsidRDefault="141393B8" w:rsidP="141393B8">
      <w:pPr>
        <w:pStyle w:val="FootnoteText"/>
        <w:rPr>
          <w:szCs w:val="20"/>
        </w:rPr>
      </w:pPr>
      <w:r w:rsidRPr="00DE02B1">
        <w:rPr>
          <w:rStyle w:val="FootnoteReference"/>
        </w:rPr>
        <w:footnoteRef/>
      </w:r>
      <w:r w:rsidRPr="141393B8">
        <w:rPr>
          <w:szCs w:val="20"/>
        </w:rPr>
        <w:t xml:space="preserve"> </w:t>
      </w:r>
      <w:r w:rsidR="00DE02B1">
        <w:rPr>
          <w:szCs w:val="20"/>
        </w:rPr>
        <w:tab/>
      </w:r>
      <w:r w:rsidR="00956850">
        <w:rPr>
          <w:szCs w:val="20"/>
        </w:rPr>
        <w:t>Beehive press release</w:t>
      </w:r>
      <w:r w:rsidR="001101AE">
        <w:rPr>
          <w:szCs w:val="20"/>
        </w:rPr>
        <w:t xml:space="preserve">. 2021. Red tape cut to boost housing supply. Retrieved from </w:t>
      </w:r>
      <w:hyperlink r:id="rId7" w:history="1">
        <w:r w:rsidR="001101AE" w:rsidRPr="00544170">
          <w:rPr>
            <w:rStyle w:val="Hyperlink"/>
            <w:szCs w:val="20"/>
          </w:rPr>
          <w:t>https://www.beehive.govt.nz/release/red-tape-cut-boost-housing-supply</w:t>
        </w:r>
      </w:hyperlink>
      <w:r w:rsidR="001101AE">
        <w:rPr>
          <w:szCs w:val="20"/>
        </w:rPr>
        <w:t xml:space="preserve"> (accessed 19 May 2022).</w:t>
      </w:r>
    </w:p>
  </w:footnote>
  <w:footnote w:id="44">
    <w:p w14:paraId="7A50CF11" w14:textId="42535AA6" w:rsidR="00A64C73" w:rsidRDefault="00A64C73" w:rsidP="008A2A26">
      <w:pPr>
        <w:pStyle w:val="FootnoteText"/>
      </w:pPr>
      <w:r>
        <w:rPr>
          <w:rStyle w:val="FootnoteReference"/>
        </w:rPr>
        <w:footnoteRef/>
      </w:r>
      <w:r>
        <w:t xml:space="preserve"> </w:t>
      </w:r>
      <w:r w:rsidR="008A2A26">
        <w:tab/>
      </w:r>
      <w:r>
        <w:t xml:space="preserve">Regulation 55 sets out the general conditions that all permitted activities must meet to comply with the regulations, including conditions for prior notice of activity, water quality and movement, earth stability and drainage, vegetation </w:t>
      </w:r>
      <w:r w:rsidRPr="008A2A26">
        <w:t>and</w:t>
      </w:r>
      <w:r>
        <w:t xml:space="preserve"> bird and fish habitats, historic heritage, machinery, vehicle equipment and construction materials.</w:t>
      </w:r>
    </w:p>
  </w:footnote>
  <w:footnote w:id="45">
    <w:p w14:paraId="0924C081" w14:textId="6D3BD0E0" w:rsidR="00A64C73" w:rsidRDefault="00A64C73" w:rsidP="00A64C73">
      <w:pPr>
        <w:pStyle w:val="FootnoteText"/>
      </w:pPr>
      <w:r>
        <w:rPr>
          <w:rStyle w:val="FootnoteReference"/>
        </w:rPr>
        <w:footnoteRef/>
      </w:r>
      <w:r>
        <w:t xml:space="preserve"> </w:t>
      </w:r>
      <w:r w:rsidR="008A2A26">
        <w:tab/>
      </w:r>
      <w:r>
        <w:t>Under the NPS-FM councils must make, or change, their regional plan(s) to include objectives, policies and methods that promote the restoration of natural inland wetlands within their region.</w:t>
      </w:r>
    </w:p>
  </w:footnote>
  <w:footnote w:id="46">
    <w:p w14:paraId="0F82C46B" w14:textId="7D917FD5" w:rsidR="464F4081" w:rsidRDefault="464F4081" w:rsidP="464F4081">
      <w:pPr>
        <w:pStyle w:val="FootnoteText"/>
      </w:pPr>
      <w:r w:rsidRPr="464F4081">
        <w:rPr>
          <w:rStyle w:val="FootnoteReference"/>
          <w:sz w:val="20"/>
          <w:szCs w:val="20"/>
        </w:rPr>
        <w:footnoteRef/>
      </w:r>
      <w:r w:rsidRPr="1F8400BC">
        <w:t xml:space="preserve"> </w:t>
      </w:r>
      <w:r w:rsidR="006C460D">
        <w:tab/>
      </w:r>
      <w:r w:rsidRPr="1F8400BC">
        <w:t>Greater Wellington Regional Council</w:t>
      </w:r>
      <w:r w:rsidR="001101AE">
        <w:t>.</w:t>
      </w:r>
      <w:r w:rsidRPr="1F8400BC">
        <w:t xml:space="preserve"> 2019.</w:t>
      </w:r>
      <w:r w:rsidR="001101AE">
        <w:t xml:space="preserve"> </w:t>
      </w:r>
      <w:r w:rsidR="001101AE" w:rsidRPr="1F8400BC">
        <w:t>Proposed Natural Resources Plan (Appeals version),</w:t>
      </w:r>
      <w:r w:rsidR="001101AE">
        <w:t xml:space="preserve"> </w:t>
      </w:r>
      <w:r w:rsidR="001101AE" w:rsidRPr="1F8400BC">
        <w:t>R106,</w:t>
      </w:r>
      <w:r w:rsidR="000B4A4A">
        <w:t> </w:t>
      </w:r>
      <w:r w:rsidR="001101AE" w:rsidRPr="1F8400BC">
        <w:t>5.5.3</w:t>
      </w:r>
      <w:r w:rsidR="001101AE">
        <w:t>.</w:t>
      </w:r>
    </w:p>
  </w:footnote>
  <w:footnote w:id="47">
    <w:p w14:paraId="645F53FA" w14:textId="711A87A2" w:rsidR="008E2908" w:rsidRPr="00572E0A" w:rsidRDefault="008E2908">
      <w:pPr>
        <w:pStyle w:val="FootnoteText"/>
        <w:rPr>
          <w:szCs w:val="20"/>
        </w:rPr>
      </w:pPr>
      <w:r w:rsidRPr="003934D7">
        <w:rPr>
          <w:rStyle w:val="FootnoteReference"/>
        </w:rPr>
        <w:footnoteRef/>
      </w:r>
      <w:r w:rsidRPr="00572E0A">
        <w:rPr>
          <w:szCs w:val="20"/>
        </w:rPr>
        <w:t xml:space="preserve"> </w:t>
      </w:r>
      <w:r w:rsidR="003934D7">
        <w:rPr>
          <w:szCs w:val="20"/>
        </w:rPr>
        <w:tab/>
      </w:r>
      <w:r w:rsidRPr="00572E0A">
        <w:rPr>
          <w:szCs w:val="20"/>
        </w:rPr>
        <w:t>NZ Steel, Oyster Capital Ltd, NZDF</w:t>
      </w:r>
      <w:r w:rsidR="00572E0A">
        <w:rPr>
          <w:szCs w:val="20"/>
        </w:rPr>
        <w:t>.</w:t>
      </w:r>
    </w:p>
  </w:footnote>
  <w:footnote w:id="48">
    <w:p w14:paraId="72366C13" w14:textId="21D256DA" w:rsidR="008E2908" w:rsidRPr="00572E0A" w:rsidRDefault="008E2908">
      <w:pPr>
        <w:pStyle w:val="FootnoteText"/>
        <w:rPr>
          <w:szCs w:val="20"/>
        </w:rPr>
      </w:pPr>
      <w:r w:rsidRPr="003934D7">
        <w:rPr>
          <w:rStyle w:val="FootnoteReference"/>
        </w:rPr>
        <w:footnoteRef/>
      </w:r>
      <w:r w:rsidRPr="00572E0A">
        <w:rPr>
          <w:szCs w:val="20"/>
        </w:rPr>
        <w:t xml:space="preserve"> </w:t>
      </w:r>
      <w:r w:rsidR="003934D7">
        <w:rPr>
          <w:szCs w:val="20"/>
        </w:rPr>
        <w:tab/>
      </w:r>
      <w:r w:rsidR="005D6C21" w:rsidRPr="00572E0A">
        <w:rPr>
          <w:szCs w:val="20"/>
        </w:rPr>
        <w:t>Northland Regional Council</w:t>
      </w:r>
      <w:r w:rsidR="00572E0A">
        <w:rPr>
          <w:szCs w:val="20"/>
        </w:rPr>
        <w:t>.</w:t>
      </w:r>
    </w:p>
  </w:footnote>
  <w:footnote w:id="49">
    <w:p w14:paraId="377AA8B6" w14:textId="3F9CEED3" w:rsidR="007C17D4" w:rsidRDefault="007C17D4" w:rsidP="009F4AF1">
      <w:pPr>
        <w:pStyle w:val="FootnoteText"/>
      </w:pPr>
      <w:r w:rsidRPr="009F4AF1">
        <w:rPr>
          <w:rStyle w:val="FootnoteReference"/>
        </w:rPr>
        <w:footnoteRef/>
      </w:r>
      <w:r w:rsidRPr="00572E0A">
        <w:t xml:space="preserve"> </w:t>
      </w:r>
      <w:r w:rsidR="009F4AF1">
        <w:tab/>
      </w:r>
      <w:r w:rsidRPr="009F4AF1">
        <w:t>National</w:t>
      </w:r>
      <w:r w:rsidRPr="00572E0A">
        <w:t xml:space="preserve"> Wetlands Trust</w:t>
      </w:r>
      <w:r w:rsidR="00876695">
        <w:t>, Forest and Bird</w:t>
      </w:r>
      <w:r w:rsidR="00572E0A">
        <w:t>.</w:t>
      </w:r>
    </w:p>
  </w:footnote>
  <w:footnote w:id="50">
    <w:p w14:paraId="5D3A308A" w14:textId="07DEFC0C" w:rsidR="6BA3AD79" w:rsidRPr="00CD5E4A" w:rsidRDefault="6BA3AD79" w:rsidP="009F4AF1">
      <w:pPr>
        <w:pStyle w:val="FootnoteText"/>
        <w:rPr>
          <w:rFonts w:asciiTheme="minorHAnsi" w:hAnsiTheme="minorHAnsi"/>
          <w:color w:val="183C47"/>
          <w:szCs w:val="20"/>
          <w:vertAlign w:val="superscript"/>
        </w:rPr>
      </w:pPr>
      <w:r w:rsidRPr="009F4AF1">
        <w:rPr>
          <w:rStyle w:val="FootnoteReference"/>
        </w:rPr>
        <w:footnoteRef/>
      </w:r>
      <w:r w:rsidRPr="6BA3AD79">
        <w:rPr>
          <w:szCs w:val="20"/>
        </w:rPr>
        <w:t xml:space="preserve"> </w:t>
      </w:r>
      <w:r w:rsidR="009F4AF1">
        <w:rPr>
          <w:szCs w:val="20"/>
        </w:rPr>
        <w:tab/>
      </w:r>
      <w:r w:rsidR="001101AE" w:rsidRPr="009F4AF1">
        <w:t>Ministry</w:t>
      </w:r>
      <w:r w:rsidR="001101AE">
        <w:t xml:space="preserve"> for the Environment. 2020.</w:t>
      </w:r>
      <w:r w:rsidR="001101AE" w:rsidRPr="001101AE">
        <w:t xml:space="preserve"> </w:t>
      </w:r>
      <w:r w:rsidR="001101AE" w:rsidRPr="00B3243B">
        <w:rPr>
          <w:i/>
          <w:iCs/>
        </w:rPr>
        <w:t>Action for healthy waterways</w:t>
      </w:r>
      <w:r w:rsidR="001101AE">
        <w:rPr>
          <w:i/>
          <w:iCs/>
        </w:rPr>
        <w:t>: Section 32 Evaluation</w:t>
      </w:r>
      <w:r w:rsidR="001101AE">
        <w:t>. Prepared for the Ministry for the Environment by Harrison Grierson. Wellington: Ministry for the Environment.</w:t>
      </w:r>
      <w:r w:rsidR="00A941CB">
        <w:t xml:space="preserve"> Retrieved from </w:t>
      </w:r>
      <w:hyperlink r:id="rId8" w:history="1">
        <w:r w:rsidR="00A941CB" w:rsidRPr="00A941CB">
          <w:rPr>
            <w:rStyle w:val="Hyperlink"/>
          </w:rPr>
          <w:t>https://environment.govt.nz/assets/Publications/Files/action-for-healthy-waterways-section-32-evaluation-report.pdf</w:t>
        </w:r>
      </w:hyperlink>
      <w:r w:rsidR="00A941CB">
        <w:t xml:space="preserve"> (accessed 19 May 2022).</w:t>
      </w:r>
    </w:p>
  </w:footnote>
  <w:footnote w:id="51">
    <w:p w14:paraId="3E5E410D" w14:textId="418598C7" w:rsidR="00990E1F" w:rsidRPr="006673E7" w:rsidRDefault="00990E1F">
      <w:pPr>
        <w:pStyle w:val="FootnoteText"/>
        <w:rPr>
          <w:szCs w:val="20"/>
        </w:rPr>
      </w:pPr>
      <w:r w:rsidRPr="00937FDF">
        <w:rPr>
          <w:rStyle w:val="FootnoteReference"/>
        </w:rPr>
        <w:footnoteRef/>
      </w:r>
      <w:r w:rsidRPr="006673E7">
        <w:rPr>
          <w:szCs w:val="20"/>
        </w:rPr>
        <w:t xml:space="preserve"> </w:t>
      </w:r>
      <w:r w:rsidR="00937FDF">
        <w:rPr>
          <w:szCs w:val="20"/>
        </w:rPr>
        <w:tab/>
      </w:r>
      <w:r w:rsidRPr="006673E7">
        <w:rPr>
          <w:rFonts w:asciiTheme="minorHAnsi" w:hAnsiTheme="minorHAnsi" w:cstheme="minorHAnsi"/>
          <w:szCs w:val="20"/>
        </w:rPr>
        <w:t>Federated Farmers, NZ Deer Farmers Association, Deer industry NZ</w:t>
      </w:r>
      <w:r w:rsidR="006673E7" w:rsidRPr="006673E7">
        <w:rPr>
          <w:rFonts w:asciiTheme="minorHAnsi" w:hAnsiTheme="minorHAnsi" w:cstheme="minorHAnsi"/>
          <w:szCs w:val="20"/>
        </w:rPr>
        <w:t>.</w:t>
      </w:r>
    </w:p>
  </w:footnote>
  <w:footnote w:id="52">
    <w:p w14:paraId="2F1808DF" w14:textId="3D42D718" w:rsidR="00990E1F" w:rsidRPr="006673E7" w:rsidRDefault="00990E1F">
      <w:pPr>
        <w:pStyle w:val="FootnoteText"/>
        <w:rPr>
          <w:szCs w:val="20"/>
        </w:rPr>
      </w:pPr>
      <w:r w:rsidRPr="00937FDF">
        <w:rPr>
          <w:rStyle w:val="FootnoteReference"/>
        </w:rPr>
        <w:footnoteRef/>
      </w:r>
      <w:r w:rsidRPr="006673E7">
        <w:rPr>
          <w:szCs w:val="20"/>
        </w:rPr>
        <w:t xml:space="preserve"> </w:t>
      </w:r>
      <w:r w:rsidR="00937FDF">
        <w:rPr>
          <w:szCs w:val="20"/>
        </w:rPr>
        <w:tab/>
      </w:r>
      <w:r w:rsidR="00DB799B" w:rsidRPr="006673E7">
        <w:rPr>
          <w:szCs w:val="20"/>
        </w:rPr>
        <w:t>Planning Central</w:t>
      </w:r>
      <w:r w:rsidR="006673E7" w:rsidRPr="006673E7">
        <w:rPr>
          <w:szCs w:val="20"/>
        </w:rPr>
        <w:t>.</w:t>
      </w:r>
    </w:p>
  </w:footnote>
  <w:footnote w:id="53">
    <w:p w14:paraId="72C1FDAF" w14:textId="48429487" w:rsidR="0081565A" w:rsidRDefault="0081565A">
      <w:pPr>
        <w:pStyle w:val="FootnoteText"/>
      </w:pPr>
      <w:r w:rsidRPr="00937FDF">
        <w:rPr>
          <w:rStyle w:val="FootnoteReference"/>
        </w:rPr>
        <w:footnoteRef/>
      </w:r>
      <w:r w:rsidRPr="006673E7">
        <w:rPr>
          <w:szCs w:val="20"/>
        </w:rPr>
        <w:t xml:space="preserve"> </w:t>
      </w:r>
      <w:r w:rsidR="00937FDF">
        <w:rPr>
          <w:szCs w:val="20"/>
        </w:rPr>
        <w:tab/>
      </w:r>
      <w:r w:rsidRPr="006673E7">
        <w:rPr>
          <w:szCs w:val="20"/>
        </w:rPr>
        <w:t>Boffa Miskell</w:t>
      </w:r>
      <w:r w:rsidR="006673E7" w:rsidRPr="006673E7">
        <w:rPr>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4D15" w14:textId="7F11E259" w:rsidR="0062537F" w:rsidRDefault="00546EA1">
    <w:pPr>
      <w:pStyle w:val="Header"/>
    </w:pPr>
    <w:sdt>
      <w:sdtPr>
        <w:rPr>
          <w:sz w:val="18"/>
          <w:szCs w:val="24"/>
        </w:rPr>
        <w:id w:val="-1328436270"/>
        <w:docPartObj>
          <w:docPartGallery w:val="Page Numbers (Top of Page)"/>
          <w:docPartUnique/>
        </w:docPartObj>
      </w:sdtPr>
      <w:sdtEndPr>
        <w:rPr>
          <w:sz w:val="20"/>
          <w:szCs w:val="20"/>
        </w:rPr>
      </w:sdtEndPr>
      <w:sdtContent>
        <w:r w:rsidR="0062537F" w:rsidRPr="004B4801">
          <w:rPr>
            <w:color w:val="2B579A"/>
            <w:shd w:val="clear" w:color="auto" w:fill="E6E6E6"/>
          </w:rPr>
          <w:fldChar w:fldCharType="begin"/>
        </w:r>
        <w:r w:rsidR="0062537F" w:rsidRPr="004B4801">
          <w:instrText xml:space="preserve"> PAGE   \* MERGEFORMAT </w:instrText>
        </w:r>
        <w:r w:rsidR="0062537F" w:rsidRPr="004B4801">
          <w:rPr>
            <w:color w:val="2B579A"/>
            <w:shd w:val="clear" w:color="auto" w:fill="E6E6E6"/>
          </w:rPr>
          <w:fldChar w:fldCharType="separate"/>
        </w:r>
        <w:r w:rsidR="0062537F">
          <w:t>3</w:t>
        </w:r>
        <w:r w:rsidR="0062537F" w:rsidRPr="004B4801">
          <w:rPr>
            <w:color w:val="2B579A"/>
            <w:shd w:val="clear" w:color="auto" w:fill="E6E6E6"/>
          </w:rPr>
          <w:fldChar w:fldCharType="end"/>
        </w:r>
      </w:sdtContent>
    </w:sdt>
    <w:r w:rsidR="0098205B">
      <w:t xml:space="preserve"> </w:t>
    </w:r>
    <w:r w:rsidR="002A12FD">
      <w:t>Ma</w:t>
    </w:r>
    <w:r w:rsidR="00564B08">
      <w:t>naging our wetlands – Summary of submissions and recommnedations</w:t>
    </w:r>
  </w:p>
</w:hdr>
</file>

<file path=word/intelligence2.xml><?xml version="1.0" encoding="utf-8"?>
<int2:intelligence xmlns:int2="http://schemas.microsoft.com/office/intelligence/2020/intelligence" xmlns:oel="http://schemas.microsoft.com/office/2019/extlst">
  <int2:observations>
    <int2:bookmark int2:bookmarkName="_Int_RQ3PJlus" int2:invalidationBookmarkName="" int2:hashCode="I1CJO++BLo8/rl" int2:id="XCyzEXVC">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FCE"/>
    <w:multiLevelType w:val="hybridMultilevel"/>
    <w:tmpl w:val="F092A956"/>
    <w:lvl w:ilvl="0" w:tplc="B6EC1F94">
      <w:start w:val="1"/>
      <w:numFmt w:val="decimal"/>
      <w:lvlText w:val="%1."/>
      <w:lvlJc w:val="left"/>
      <w:pPr>
        <w:ind w:left="720" w:hanging="360"/>
      </w:pPr>
    </w:lvl>
    <w:lvl w:ilvl="1" w:tplc="CC266AEE">
      <w:start w:val="1"/>
      <w:numFmt w:val="lowerLetter"/>
      <w:lvlText w:val="%2."/>
      <w:lvlJc w:val="left"/>
      <w:pPr>
        <w:ind w:left="1440" w:hanging="360"/>
      </w:pPr>
    </w:lvl>
    <w:lvl w:ilvl="2" w:tplc="90407DFE">
      <w:start w:val="1"/>
      <w:numFmt w:val="lowerRoman"/>
      <w:lvlText w:val="%3."/>
      <w:lvlJc w:val="right"/>
      <w:pPr>
        <w:ind w:left="2160" w:hanging="180"/>
      </w:pPr>
    </w:lvl>
    <w:lvl w:ilvl="3" w:tplc="1480EDB6">
      <w:start w:val="1"/>
      <w:numFmt w:val="decimal"/>
      <w:lvlText w:val="%4."/>
      <w:lvlJc w:val="left"/>
      <w:pPr>
        <w:ind w:left="2880" w:hanging="360"/>
      </w:pPr>
    </w:lvl>
    <w:lvl w:ilvl="4" w:tplc="E3D4EA2A">
      <w:start w:val="1"/>
      <w:numFmt w:val="lowerLetter"/>
      <w:lvlText w:val="%5."/>
      <w:lvlJc w:val="left"/>
      <w:pPr>
        <w:ind w:left="3600" w:hanging="360"/>
      </w:pPr>
    </w:lvl>
    <w:lvl w:ilvl="5" w:tplc="CC10F7DC">
      <w:start w:val="1"/>
      <w:numFmt w:val="lowerRoman"/>
      <w:lvlText w:val="%6."/>
      <w:lvlJc w:val="right"/>
      <w:pPr>
        <w:ind w:left="4320" w:hanging="180"/>
      </w:pPr>
    </w:lvl>
    <w:lvl w:ilvl="6" w:tplc="3A8210AA">
      <w:start w:val="1"/>
      <w:numFmt w:val="decimal"/>
      <w:lvlText w:val="%7."/>
      <w:lvlJc w:val="left"/>
      <w:pPr>
        <w:ind w:left="5040" w:hanging="360"/>
      </w:pPr>
    </w:lvl>
    <w:lvl w:ilvl="7" w:tplc="C268B80A">
      <w:start w:val="1"/>
      <w:numFmt w:val="lowerLetter"/>
      <w:lvlText w:val="%8."/>
      <w:lvlJc w:val="left"/>
      <w:pPr>
        <w:ind w:left="5760" w:hanging="360"/>
      </w:pPr>
    </w:lvl>
    <w:lvl w:ilvl="8" w:tplc="0BAE5E42">
      <w:start w:val="1"/>
      <w:numFmt w:val="lowerRoman"/>
      <w:lvlText w:val="%9."/>
      <w:lvlJc w:val="right"/>
      <w:pPr>
        <w:ind w:left="6480" w:hanging="180"/>
      </w:pPr>
    </w:lvl>
  </w:abstractNum>
  <w:abstractNum w:abstractNumId="1" w15:restartNumberingAfterBreak="0">
    <w:nsid w:val="06674A1B"/>
    <w:multiLevelType w:val="hybridMultilevel"/>
    <w:tmpl w:val="FFFFFFFF"/>
    <w:lvl w:ilvl="0" w:tplc="E19CDCBE">
      <w:start w:val="1"/>
      <w:numFmt w:val="bullet"/>
      <w:lvlText w:val=""/>
      <w:lvlJc w:val="left"/>
      <w:pPr>
        <w:ind w:left="720" w:hanging="360"/>
      </w:pPr>
      <w:rPr>
        <w:rFonts w:ascii="Symbol" w:hAnsi="Symbol" w:hint="default"/>
      </w:rPr>
    </w:lvl>
    <w:lvl w:ilvl="1" w:tplc="25DE22BE">
      <w:start w:val="1"/>
      <w:numFmt w:val="bullet"/>
      <w:lvlText w:val="o"/>
      <w:lvlJc w:val="left"/>
      <w:pPr>
        <w:ind w:left="1440" w:hanging="360"/>
      </w:pPr>
      <w:rPr>
        <w:rFonts w:ascii="Courier New" w:hAnsi="Courier New" w:hint="default"/>
      </w:rPr>
    </w:lvl>
    <w:lvl w:ilvl="2" w:tplc="501A63F0">
      <w:start w:val="1"/>
      <w:numFmt w:val="bullet"/>
      <w:lvlText w:val=""/>
      <w:lvlJc w:val="left"/>
      <w:pPr>
        <w:ind w:left="2160" w:hanging="360"/>
      </w:pPr>
      <w:rPr>
        <w:rFonts w:ascii="Wingdings" w:hAnsi="Wingdings" w:hint="default"/>
      </w:rPr>
    </w:lvl>
    <w:lvl w:ilvl="3" w:tplc="8828E04C">
      <w:start w:val="1"/>
      <w:numFmt w:val="bullet"/>
      <w:lvlText w:val=""/>
      <w:lvlJc w:val="left"/>
      <w:pPr>
        <w:ind w:left="2880" w:hanging="360"/>
      </w:pPr>
      <w:rPr>
        <w:rFonts w:ascii="Symbol" w:hAnsi="Symbol" w:hint="default"/>
      </w:rPr>
    </w:lvl>
    <w:lvl w:ilvl="4" w:tplc="4B9CF660">
      <w:start w:val="1"/>
      <w:numFmt w:val="bullet"/>
      <w:lvlText w:val="o"/>
      <w:lvlJc w:val="left"/>
      <w:pPr>
        <w:ind w:left="3600" w:hanging="360"/>
      </w:pPr>
      <w:rPr>
        <w:rFonts w:ascii="Courier New" w:hAnsi="Courier New" w:hint="default"/>
      </w:rPr>
    </w:lvl>
    <w:lvl w:ilvl="5" w:tplc="6214FF50">
      <w:start w:val="1"/>
      <w:numFmt w:val="bullet"/>
      <w:lvlText w:val=""/>
      <w:lvlJc w:val="left"/>
      <w:pPr>
        <w:ind w:left="4320" w:hanging="360"/>
      </w:pPr>
      <w:rPr>
        <w:rFonts w:ascii="Wingdings" w:hAnsi="Wingdings" w:hint="default"/>
      </w:rPr>
    </w:lvl>
    <w:lvl w:ilvl="6" w:tplc="4878AEB6">
      <w:start w:val="1"/>
      <w:numFmt w:val="bullet"/>
      <w:lvlText w:val=""/>
      <w:lvlJc w:val="left"/>
      <w:pPr>
        <w:ind w:left="5040" w:hanging="360"/>
      </w:pPr>
      <w:rPr>
        <w:rFonts w:ascii="Symbol" w:hAnsi="Symbol" w:hint="default"/>
      </w:rPr>
    </w:lvl>
    <w:lvl w:ilvl="7" w:tplc="EEB4EFFC">
      <w:start w:val="1"/>
      <w:numFmt w:val="bullet"/>
      <w:lvlText w:val="o"/>
      <w:lvlJc w:val="left"/>
      <w:pPr>
        <w:ind w:left="5760" w:hanging="360"/>
      </w:pPr>
      <w:rPr>
        <w:rFonts w:ascii="Courier New" w:hAnsi="Courier New" w:hint="default"/>
      </w:rPr>
    </w:lvl>
    <w:lvl w:ilvl="8" w:tplc="5EE4BD3C">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57C0F4FE"/>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hybridMultilevel"/>
    <w:tmpl w:val="2AD6E0C0"/>
    <w:lvl w:ilvl="0" w:tplc="E1C85A06">
      <w:start w:val="1"/>
      <w:numFmt w:val="bullet"/>
      <w:lvlText w:val=""/>
      <w:lvlJc w:val="left"/>
      <w:pPr>
        <w:ind w:left="644" w:hanging="360"/>
      </w:pPr>
      <w:rPr>
        <w:rFonts w:ascii="Symbol" w:hAnsi="Symbol" w:hint="default"/>
        <w:color w:val="0F7B7D"/>
        <w:sz w:val="20"/>
        <w:szCs w:val="20"/>
      </w:rPr>
    </w:lvl>
    <w:lvl w:ilvl="1" w:tplc="E9B8EE42">
      <w:start w:val="1"/>
      <w:numFmt w:val="bullet"/>
      <w:pStyle w:val="Boxa"/>
      <w:lvlText w:val="o"/>
      <w:lvlJc w:val="left"/>
      <w:pPr>
        <w:ind w:left="1724" w:hanging="360"/>
      </w:pPr>
      <w:rPr>
        <w:rFonts w:ascii="Courier New" w:hAnsi="Courier New" w:cs="Courier New" w:hint="default"/>
      </w:rPr>
    </w:lvl>
    <w:lvl w:ilvl="2" w:tplc="0584E9DC" w:tentative="1">
      <w:start w:val="1"/>
      <w:numFmt w:val="bullet"/>
      <w:lvlText w:val=""/>
      <w:lvlJc w:val="left"/>
      <w:pPr>
        <w:ind w:left="2444" w:hanging="360"/>
      </w:pPr>
      <w:rPr>
        <w:rFonts w:ascii="Wingdings" w:hAnsi="Wingdings" w:hint="default"/>
      </w:rPr>
    </w:lvl>
    <w:lvl w:ilvl="3" w:tplc="60D42A5C" w:tentative="1">
      <w:start w:val="1"/>
      <w:numFmt w:val="bullet"/>
      <w:lvlText w:val=""/>
      <w:lvlJc w:val="left"/>
      <w:pPr>
        <w:ind w:left="3164" w:hanging="360"/>
      </w:pPr>
      <w:rPr>
        <w:rFonts w:ascii="Symbol" w:hAnsi="Symbol" w:hint="default"/>
      </w:rPr>
    </w:lvl>
    <w:lvl w:ilvl="4" w:tplc="683899D2" w:tentative="1">
      <w:start w:val="1"/>
      <w:numFmt w:val="bullet"/>
      <w:lvlText w:val="o"/>
      <w:lvlJc w:val="left"/>
      <w:pPr>
        <w:ind w:left="3884" w:hanging="360"/>
      </w:pPr>
      <w:rPr>
        <w:rFonts w:ascii="Courier New" w:hAnsi="Courier New" w:cs="Courier New" w:hint="default"/>
      </w:rPr>
    </w:lvl>
    <w:lvl w:ilvl="5" w:tplc="877627B8" w:tentative="1">
      <w:start w:val="1"/>
      <w:numFmt w:val="bullet"/>
      <w:lvlText w:val=""/>
      <w:lvlJc w:val="left"/>
      <w:pPr>
        <w:ind w:left="4604" w:hanging="360"/>
      </w:pPr>
      <w:rPr>
        <w:rFonts w:ascii="Wingdings" w:hAnsi="Wingdings" w:hint="default"/>
      </w:rPr>
    </w:lvl>
    <w:lvl w:ilvl="6" w:tplc="37F4F218" w:tentative="1">
      <w:start w:val="1"/>
      <w:numFmt w:val="bullet"/>
      <w:lvlText w:val=""/>
      <w:lvlJc w:val="left"/>
      <w:pPr>
        <w:ind w:left="5324" w:hanging="360"/>
      </w:pPr>
      <w:rPr>
        <w:rFonts w:ascii="Symbol" w:hAnsi="Symbol" w:hint="default"/>
      </w:rPr>
    </w:lvl>
    <w:lvl w:ilvl="7" w:tplc="346694DA" w:tentative="1">
      <w:start w:val="1"/>
      <w:numFmt w:val="bullet"/>
      <w:lvlText w:val="o"/>
      <w:lvlJc w:val="left"/>
      <w:pPr>
        <w:ind w:left="6044" w:hanging="360"/>
      </w:pPr>
      <w:rPr>
        <w:rFonts w:ascii="Courier New" w:hAnsi="Courier New" w:cs="Courier New" w:hint="default"/>
      </w:rPr>
    </w:lvl>
    <w:lvl w:ilvl="8" w:tplc="0B10D5C6" w:tentative="1">
      <w:start w:val="1"/>
      <w:numFmt w:val="bullet"/>
      <w:lvlText w:val=""/>
      <w:lvlJc w:val="left"/>
      <w:pPr>
        <w:ind w:left="6764" w:hanging="360"/>
      </w:pPr>
      <w:rPr>
        <w:rFonts w:ascii="Wingdings" w:hAnsi="Wingdings" w:hint="default"/>
      </w:rPr>
    </w:lvl>
  </w:abstractNum>
  <w:abstractNum w:abstractNumId="4" w15:restartNumberingAfterBreak="0">
    <w:nsid w:val="0B4B6778"/>
    <w:multiLevelType w:val="hybridMultilevel"/>
    <w:tmpl w:val="9946BB8A"/>
    <w:lvl w:ilvl="0" w:tplc="225219B2">
      <w:start w:val="4"/>
      <w:numFmt w:val="decimal"/>
      <w:lvlText w:val="%1."/>
      <w:lvlJc w:val="left"/>
      <w:pPr>
        <w:ind w:left="720" w:hanging="360"/>
      </w:pPr>
      <w:rPr>
        <w:rFonts w:hint="default"/>
        <w:b w:val="0"/>
        <w:bCs/>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950510"/>
    <w:multiLevelType w:val="hybridMultilevel"/>
    <w:tmpl w:val="37CC09AC"/>
    <w:lvl w:ilvl="0" w:tplc="F5E4F35E">
      <w:start w:val="1"/>
      <w:numFmt w:val="decimal"/>
      <w:lvlText w:val="%1."/>
      <w:lvlJc w:val="left"/>
      <w:pPr>
        <w:ind w:left="720" w:hanging="360"/>
      </w:pPr>
    </w:lvl>
    <w:lvl w:ilvl="1" w:tplc="4B42BA62">
      <w:start w:val="1"/>
      <w:numFmt w:val="lowerLetter"/>
      <w:lvlText w:val="%2)"/>
      <w:lvlJc w:val="left"/>
      <w:pPr>
        <w:ind w:left="1440" w:hanging="360"/>
      </w:pPr>
      <w:rPr>
        <w:rFonts w:ascii="Calibri" w:hAnsi="Calibri" w:cs="Calibri" w:hint="default"/>
        <w:sz w:val="18"/>
        <w:szCs w:val="18"/>
      </w:rPr>
    </w:lvl>
    <w:lvl w:ilvl="2" w:tplc="550AB0C0">
      <w:start w:val="1"/>
      <w:numFmt w:val="lowerRoman"/>
      <w:lvlText w:val="%3."/>
      <w:lvlJc w:val="right"/>
      <w:pPr>
        <w:ind w:left="2160" w:hanging="180"/>
      </w:pPr>
    </w:lvl>
    <w:lvl w:ilvl="3" w:tplc="260CE2D0">
      <w:start w:val="1"/>
      <w:numFmt w:val="decimal"/>
      <w:lvlText w:val="%4."/>
      <w:lvlJc w:val="left"/>
      <w:pPr>
        <w:ind w:left="2880" w:hanging="360"/>
      </w:pPr>
    </w:lvl>
    <w:lvl w:ilvl="4" w:tplc="E5FA32F2">
      <w:start w:val="1"/>
      <w:numFmt w:val="lowerLetter"/>
      <w:lvlText w:val="%5."/>
      <w:lvlJc w:val="left"/>
      <w:pPr>
        <w:ind w:left="3600" w:hanging="360"/>
      </w:pPr>
    </w:lvl>
    <w:lvl w:ilvl="5" w:tplc="B5BA3350">
      <w:start w:val="1"/>
      <w:numFmt w:val="lowerRoman"/>
      <w:lvlText w:val="%6."/>
      <w:lvlJc w:val="right"/>
      <w:pPr>
        <w:ind w:left="4320" w:hanging="180"/>
      </w:pPr>
    </w:lvl>
    <w:lvl w:ilvl="6" w:tplc="1606591A">
      <w:start w:val="1"/>
      <w:numFmt w:val="decimal"/>
      <w:lvlText w:val="%7."/>
      <w:lvlJc w:val="left"/>
      <w:pPr>
        <w:ind w:left="5040" w:hanging="360"/>
      </w:pPr>
    </w:lvl>
    <w:lvl w:ilvl="7" w:tplc="CC580410">
      <w:start w:val="1"/>
      <w:numFmt w:val="lowerLetter"/>
      <w:lvlText w:val="%8."/>
      <w:lvlJc w:val="left"/>
      <w:pPr>
        <w:ind w:left="5760" w:hanging="360"/>
      </w:pPr>
    </w:lvl>
    <w:lvl w:ilvl="8" w:tplc="229AEF54">
      <w:start w:val="1"/>
      <w:numFmt w:val="lowerRoman"/>
      <w:lvlText w:val="%9."/>
      <w:lvlJc w:val="right"/>
      <w:pPr>
        <w:ind w:left="6480" w:hanging="180"/>
      </w:pPr>
    </w:lvl>
  </w:abstractNum>
  <w:abstractNum w:abstractNumId="6" w15:restartNumberingAfterBreak="0">
    <w:nsid w:val="0DF34540"/>
    <w:multiLevelType w:val="hybridMultilevel"/>
    <w:tmpl w:val="FFFFFFFF"/>
    <w:lvl w:ilvl="0" w:tplc="D6040944">
      <w:start w:val="1"/>
      <w:numFmt w:val="decimal"/>
      <w:lvlText w:val="%1."/>
      <w:lvlJc w:val="left"/>
      <w:pPr>
        <w:ind w:left="720" w:hanging="360"/>
      </w:pPr>
    </w:lvl>
    <w:lvl w:ilvl="1" w:tplc="F5A2094E">
      <w:start w:val="1"/>
      <w:numFmt w:val="lowerLetter"/>
      <w:lvlText w:val="%2."/>
      <w:lvlJc w:val="left"/>
      <w:pPr>
        <w:ind w:left="1440" w:hanging="360"/>
      </w:pPr>
    </w:lvl>
    <w:lvl w:ilvl="2" w:tplc="442A63AC">
      <w:start w:val="1"/>
      <w:numFmt w:val="lowerRoman"/>
      <w:lvlText w:val="%3."/>
      <w:lvlJc w:val="right"/>
      <w:pPr>
        <w:ind w:left="2160" w:hanging="180"/>
      </w:pPr>
    </w:lvl>
    <w:lvl w:ilvl="3" w:tplc="30A24646">
      <w:start w:val="1"/>
      <w:numFmt w:val="decimal"/>
      <w:lvlText w:val="%4."/>
      <w:lvlJc w:val="left"/>
      <w:pPr>
        <w:ind w:left="2880" w:hanging="360"/>
      </w:pPr>
    </w:lvl>
    <w:lvl w:ilvl="4" w:tplc="4238DD2C">
      <w:start w:val="1"/>
      <w:numFmt w:val="lowerLetter"/>
      <w:lvlText w:val="%5."/>
      <w:lvlJc w:val="left"/>
      <w:pPr>
        <w:ind w:left="3600" w:hanging="360"/>
      </w:pPr>
    </w:lvl>
    <w:lvl w:ilvl="5" w:tplc="5D144154">
      <w:start w:val="1"/>
      <w:numFmt w:val="lowerRoman"/>
      <w:lvlText w:val="%6."/>
      <w:lvlJc w:val="right"/>
      <w:pPr>
        <w:ind w:left="4320" w:hanging="180"/>
      </w:pPr>
    </w:lvl>
    <w:lvl w:ilvl="6" w:tplc="C2F81B2C">
      <w:start w:val="1"/>
      <w:numFmt w:val="decimal"/>
      <w:lvlText w:val="%7."/>
      <w:lvlJc w:val="left"/>
      <w:pPr>
        <w:ind w:left="5040" w:hanging="360"/>
      </w:pPr>
    </w:lvl>
    <w:lvl w:ilvl="7" w:tplc="B574C95E">
      <w:start w:val="1"/>
      <w:numFmt w:val="lowerLetter"/>
      <w:lvlText w:val="%8."/>
      <w:lvlJc w:val="left"/>
      <w:pPr>
        <w:ind w:left="5760" w:hanging="360"/>
      </w:pPr>
    </w:lvl>
    <w:lvl w:ilvl="8" w:tplc="9164272C">
      <w:start w:val="1"/>
      <w:numFmt w:val="lowerRoman"/>
      <w:lvlText w:val="%9."/>
      <w:lvlJc w:val="right"/>
      <w:pPr>
        <w:ind w:left="6480" w:hanging="180"/>
      </w:pPr>
    </w:lvl>
  </w:abstractNum>
  <w:abstractNum w:abstractNumId="7" w15:restartNumberingAfterBreak="0">
    <w:nsid w:val="0EF5109C"/>
    <w:multiLevelType w:val="hybridMultilevel"/>
    <w:tmpl w:val="FFFFFFFF"/>
    <w:lvl w:ilvl="0" w:tplc="E3E0A6D0">
      <w:start w:val="1"/>
      <w:numFmt w:val="decimal"/>
      <w:lvlText w:val="%1."/>
      <w:lvlJc w:val="left"/>
      <w:pPr>
        <w:ind w:left="720" w:hanging="360"/>
      </w:pPr>
    </w:lvl>
    <w:lvl w:ilvl="1" w:tplc="0DEA1914">
      <w:start w:val="1"/>
      <w:numFmt w:val="lowerLetter"/>
      <w:lvlText w:val="%2."/>
      <w:lvlJc w:val="left"/>
      <w:pPr>
        <w:ind w:left="1440" w:hanging="360"/>
      </w:pPr>
    </w:lvl>
    <w:lvl w:ilvl="2" w:tplc="7BBE9F06">
      <w:start w:val="1"/>
      <w:numFmt w:val="lowerRoman"/>
      <w:lvlText w:val="%3."/>
      <w:lvlJc w:val="right"/>
      <w:pPr>
        <w:ind w:left="2160" w:hanging="180"/>
      </w:pPr>
    </w:lvl>
    <w:lvl w:ilvl="3" w:tplc="5AFCC76A">
      <w:start w:val="1"/>
      <w:numFmt w:val="decimal"/>
      <w:lvlText w:val="%4."/>
      <w:lvlJc w:val="left"/>
      <w:pPr>
        <w:ind w:left="2880" w:hanging="360"/>
      </w:pPr>
    </w:lvl>
    <w:lvl w:ilvl="4" w:tplc="B6546C3C">
      <w:start w:val="1"/>
      <w:numFmt w:val="lowerLetter"/>
      <w:lvlText w:val="%5."/>
      <w:lvlJc w:val="left"/>
      <w:pPr>
        <w:ind w:left="3600" w:hanging="360"/>
      </w:pPr>
    </w:lvl>
    <w:lvl w:ilvl="5" w:tplc="C4F0DAFE">
      <w:start w:val="1"/>
      <w:numFmt w:val="lowerRoman"/>
      <w:lvlText w:val="%6."/>
      <w:lvlJc w:val="right"/>
      <w:pPr>
        <w:ind w:left="4320" w:hanging="180"/>
      </w:pPr>
    </w:lvl>
    <w:lvl w:ilvl="6" w:tplc="E500C62A">
      <w:start w:val="1"/>
      <w:numFmt w:val="decimal"/>
      <w:lvlText w:val="%7."/>
      <w:lvlJc w:val="left"/>
      <w:pPr>
        <w:ind w:left="5040" w:hanging="360"/>
      </w:pPr>
    </w:lvl>
    <w:lvl w:ilvl="7" w:tplc="BAFA9EE4">
      <w:start w:val="1"/>
      <w:numFmt w:val="lowerLetter"/>
      <w:lvlText w:val="%8."/>
      <w:lvlJc w:val="left"/>
      <w:pPr>
        <w:ind w:left="5760" w:hanging="360"/>
      </w:pPr>
    </w:lvl>
    <w:lvl w:ilvl="8" w:tplc="2A4C0BBE">
      <w:start w:val="1"/>
      <w:numFmt w:val="lowerRoman"/>
      <w:lvlText w:val="%9."/>
      <w:lvlJc w:val="right"/>
      <w:pPr>
        <w:ind w:left="6480" w:hanging="180"/>
      </w:pPr>
    </w:lvl>
  </w:abstractNum>
  <w:abstractNum w:abstractNumId="8" w15:restartNumberingAfterBreak="0">
    <w:nsid w:val="11DA00DB"/>
    <w:multiLevelType w:val="hybridMultilevel"/>
    <w:tmpl w:val="FFFFFFFF"/>
    <w:lvl w:ilvl="0" w:tplc="E5B85712">
      <w:start w:val="1"/>
      <w:numFmt w:val="decimal"/>
      <w:lvlText w:val="%1."/>
      <w:lvlJc w:val="left"/>
      <w:pPr>
        <w:ind w:left="720" w:hanging="360"/>
      </w:pPr>
    </w:lvl>
    <w:lvl w:ilvl="1" w:tplc="C10A3F1E">
      <w:start w:val="1"/>
      <w:numFmt w:val="lowerRoman"/>
      <w:lvlText w:val="%2."/>
      <w:lvlJc w:val="right"/>
      <w:pPr>
        <w:ind w:left="1440" w:hanging="360"/>
      </w:pPr>
    </w:lvl>
    <w:lvl w:ilvl="2" w:tplc="D77AFF34">
      <w:start w:val="1"/>
      <w:numFmt w:val="lowerRoman"/>
      <w:lvlText w:val="%3."/>
      <w:lvlJc w:val="right"/>
      <w:pPr>
        <w:ind w:left="2160" w:hanging="180"/>
      </w:pPr>
    </w:lvl>
    <w:lvl w:ilvl="3" w:tplc="1F9A9BAE">
      <w:start w:val="1"/>
      <w:numFmt w:val="decimal"/>
      <w:lvlText w:val="%4."/>
      <w:lvlJc w:val="left"/>
      <w:pPr>
        <w:ind w:left="2880" w:hanging="360"/>
      </w:pPr>
    </w:lvl>
    <w:lvl w:ilvl="4" w:tplc="EBA0D80E">
      <w:start w:val="1"/>
      <w:numFmt w:val="lowerLetter"/>
      <w:lvlText w:val="%5."/>
      <w:lvlJc w:val="left"/>
      <w:pPr>
        <w:ind w:left="3600" w:hanging="360"/>
      </w:pPr>
    </w:lvl>
    <w:lvl w:ilvl="5" w:tplc="40D0E69C">
      <w:start w:val="1"/>
      <w:numFmt w:val="lowerRoman"/>
      <w:lvlText w:val="%6."/>
      <w:lvlJc w:val="right"/>
      <w:pPr>
        <w:ind w:left="4320" w:hanging="180"/>
      </w:pPr>
    </w:lvl>
    <w:lvl w:ilvl="6" w:tplc="72CC67D4">
      <w:start w:val="1"/>
      <w:numFmt w:val="decimal"/>
      <w:lvlText w:val="%7."/>
      <w:lvlJc w:val="left"/>
      <w:pPr>
        <w:ind w:left="5040" w:hanging="360"/>
      </w:pPr>
    </w:lvl>
    <w:lvl w:ilvl="7" w:tplc="C7441EDC">
      <w:start w:val="1"/>
      <w:numFmt w:val="lowerLetter"/>
      <w:lvlText w:val="%8."/>
      <w:lvlJc w:val="left"/>
      <w:pPr>
        <w:ind w:left="5760" w:hanging="360"/>
      </w:pPr>
    </w:lvl>
    <w:lvl w:ilvl="8" w:tplc="3CE6B516">
      <w:start w:val="1"/>
      <w:numFmt w:val="lowerRoman"/>
      <w:lvlText w:val="%9."/>
      <w:lvlJc w:val="right"/>
      <w:pPr>
        <w:ind w:left="6480" w:hanging="180"/>
      </w:pPr>
    </w:lvl>
  </w:abstractNum>
  <w:abstractNum w:abstractNumId="9" w15:restartNumberingAfterBreak="0">
    <w:nsid w:val="12B01333"/>
    <w:multiLevelType w:val="hybridMultilevel"/>
    <w:tmpl w:val="FFFFFFFF"/>
    <w:lvl w:ilvl="0" w:tplc="9B50C9CA">
      <w:start w:val="7"/>
      <w:numFmt w:val="decimal"/>
      <w:lvlText w:val="%1."/>
      <w:lvlJc w:val="left"/>
      <w:pPr>
        <w:ind w:left="720" w:hanging="360"/>
      </w:pPr>
    </w:lvl>
    <w:lvl w:ilvl="1" w:tplc="CEB0B344">
      <w:start w:val="1"/>
      <w:numFmt w:val="lowerLetter"/>
      <w:lvlText w:val="%2."/>
      <w:lvlJc w:val="left"/>
      <w:pPr>
        <w:ind w:left="1440" w:hanging="360"/>
      </w:pPr>
    </w:lvl>
    <w:lvl w:ilvl="2" w:tplc="DAEC133C">
      <w:start w:val="1"/>
      <w:numFmt w:val="lowerRoman"/>
      <w:lvlText w:val="%3."/>
      <w:lvlJc w:val="right"/>
      <w:pPr>
        <w:ind w:left="2160" w:hanging="180"/>
      </w:pPr>
    </w:lvl>
    <w:lvl w:ilvl="3" w:tplc="2FA0536E">
      <w:start w:val="1"/>
      <w:numFmt w:val="decimal"/>
      <w:lvlText w:val="%4."/>
      <w:lvlJc w:val="left"/>
      <w:pPr>
        <w:ind w:left="2880" w:hanging="360"/>
      </w:pPr>
    </w:lvl>
    <w:lvl w:ilvl="4" w:tplc="33CC7438">
      <w:start w:val="1"/>
      <w:numFmt w:val="lowerLetter"/>
      <w:lvlText w:val="%5."/>
      <w:lvlJc w:val="left"/>
      <w:pPr>
        <w:ind w:left="3600" w:hanging="360"/>
      </w:pPr>
    </w:lvl>
    <w:lvl w:ilvl="5" w:tplc="FD66DDAA">
      <w:start w:val="1"/>
      <w:numFmt w:val="lowerRoman"/>
      <w:lvlText w:val="%6."/>
      <w:lvlJc w:val="right"/>
      <w:pPr>
        <w:ind w:left="4320" w:hanging="180"/>
      </w:pPr>
    </w:lvl>
    <w:lvl w:ilvl="6" w:tplc="64323876">
      <w:start w:val="1"/>
      <w:numFmt w:val="decimal"/>
      <w:lvlText w:val="%7."/>
      <w:lvlJc w:val="left"/>
      <w:pPr>
        <w:ind w:left="5040" w:hanging="360"/>
      </w:pPr>
    </w:lvl>
    <w:lvl w:ilvl="7" w:tplc="8FC4B530">
      <w:start w:val="1"/>
      <w:numFmt w:val="lowerLetter"/>
      <w:lvlText w:val="%8."/>
      <w:lvlJc w:val="left"/>
      <w:pPr>
        <w:ind w:left="5760" w:hanging="360"/>
      </w:pPr>
    </w:lvl>
    <w:lvl w:ilvl="8" w:tplc="A5901808">
      <w:start w:val="1"/>
      <w:numFmt w:val="lowerRoman"/>
      <w:lvlText w:val="%9."/>
      <w:lvlJc w:val="right"/>
      <w:pPr>
        <w:ind w:left="6480" w:hanging="180"/>
      </w:pPr>
    </w:lvl>
  </w:abstractNum>
  <w:abstractNum w:abstractNumId="10" w15:restartNumberingAfterBreak="0">
    <w:nsid w:val="1C103CE8"/>
    <w:multiLevelType w:val="hybridMultilevel"/>
    <w:tmpl w:val="FFFFFFFF"/>
    <w:lvl w:ilvl="0" w:tplc="BA12EAEE">
      <w:start w:val="4"/>
      <w:numFmt w:val="decimal"/>
      <w:lvlText w:val="%1."/>
      <w:lvlJc w:val="left"/>
      <w:pPr>
        <w:ind w:left="720" w:hanging="360"/>
      </w:pPr>
    </w:lvl>
    <w:lvl w:ilvl="1" w:tplc="741E2DFC">
      <w:start w:val="1"/>
      <w:numFmt w:val="lowerLetter"/>
      <w:lvlText w:val="%2."/>
      <w:lvlJc w:val="left"/>
      <w:pPr>
        <w:ind w:left="1440" w:hanging="360"/>
      </w:pPr>
    </w:lvl>
    <w:lvl w:ilvl="2" w:tplc="90A0C0C8">
      <w:start w:val="1"/>
      <w:numFmt w:val="lowerRoman"/>
      <w:lvlText w:val="%3."/>
      <w:lvlJc w:val="right"/>
      <w:pPr>
        <w:ind w:left="2160" w:hanging="180"/>
      </w:pPr>
    </w:lvl>
    <w:lvl w:ilvl="3" w:tplc="5F20CC82">
      <w:start w:val="1"/>
      <w:numFmt w:val="decimal"/>
      <w:lvlText w:val="%4."/>
      <w:lvlJc w:val="left"/>
      <w:pPr>
        <w:ind w:left="2880" w:hanging="360"/>
      </w:pPr>
    </w:lvl>
    <w:lvl w:ilvl="4" w:tplc="3762F656">
      <w:start w:val="1"/>
      <w:numFmt w:val="lowerLetter"/>
      <w:lvlText w:val="%5."/>
      <w:lvlJc w:val="left"/>
      <w:pPr>
        <w:ind w:left="3600" w:hanging="360"/>
      </w:pPr>
    </w:lvl>
    <w:lvl w:ilvl="5" w:tplc="0666C90E">
      <w:start w:val="1"/>
      <w:numFmt w:val="lowerRoman"/>
      <w:lvlText w:val="%6."/>
      <w:lvlJc w:val="right"/>
      <w:pPr>
        <w:ind w:left="4320" w:hanging="180"/>
      </w:pPr>
    </w:lvl>
    <w:lvl w:ilvl="6" w:tplc="AD2CFA12">
      <w:start w:val="1"/>
      <w:numFmt w:val="decimal"/>
      <w:lvlText w:val="%7."/>
      <w:lvlJc w:val="left"/>
      <w:pPr>
        <w:ind w:left="5040" w:hanging="360"/>
      </w:pPr>
    </w:lvl>
    <w:lvl w:ilvl="7" w:tplc="241003D8">
      <w:start w:val="1"/>
      <w:numFmt w:val="lowerLetter"/>
      <w:lvlText w:val="%8."/>
      <w:lvlJc w:val="left"/>
      <w:pPr>
        <w:ind w:left="5760" w:hanging="360"/>
      </w:pPr>
    </w:lvl>
    <w:lvl w:ilvl="8" w:tplc="DCFE8952">
      <w:start w:val="1"/>
      <w:numFmt w:val="lowerRoman"/>
      <w:lvlText w:val="%9."/>
      <w:lvlJc w:val="right"/>
      <w:pPr>
        <w:ind w:left="6480" w:hanging="180"/>
      </w:pPr>
    </w:lvl>
  </w:abstractNum>
  <w:abstractNum w:abstractNumId="11"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20504A55"/>
    <w:multiLevelType w:val="hybridMultilevel"/>
    <w:tmpl w:val="FFFFFFFF"/>
    <w:lvl w:ilvl="0" w:tplc="CB16A94E">
      <w:start w:val="1"/>
      <w:numFmt w:val="lowerRoman"/>
      <w:lvlText w:val="%1."/>
      <w:lvlJc w:val="right"/>
      <w:pPr>
        <w:ind w:left="1514" w:hanging="360"/>
      </w:pPr>
    </w:lvl>
    <w:lvl w:ilvl="1" w:tplc="90EC56C4">
      <w:start w:val="1"/>
      <w:numFmt w:val="lowerLetter"/>
      <w:lvlText w:val="%2."/>
      <w:lvlJc w:val="left"/>
      <w:pPr>
        <w:ind w:left="2234" w:hanging="360"/>
      </w:pPr>
    </w:lvl>
    <w:lvl w:ilvl="2" w:tplc="2B8870E4">
      <w:start w:val="1"/>
      <w:numFmt w:val="lowerRoman"/>
      <w:lvlText w:val="%3."/>
      <w:lvlJc w:val="right"/>
      <w:pPr>
        <w:ind w:left="2954" w:hanging="180"/>
      </w:pPr>
    </w:lvl>
    <w:lvl w:ilvl="3" w:tplc="3802F744">
      <w:start w:val="1"/>
      <w:numFmt w:val="decimal"/>
      <w:lvlText w:val="%4."/>
      <w:lvlJc w:val="left"/>
      <w:pPr>
        <w:ind w:left="3674" w:hanging="360"/>
      </w:pPr>
    </w:lvl>
    <w:lvl w:ilvl="4" w:tplc="7B863124">
      <w:start w:val="1"/>
      <w:numFmt w:val="lowerLetter"/>
      <w:lvlText w:val="%5."/>
      <w:lvlJc w:val="left"/>
      <w:pPr>
        <w:ind w:left="4394" w:hanging="360"/>
      </w:pPr>
    </w:lvl>
    <w:lvl w:ilvl="5" w:tplc="87CE6C8A">
      <w:start w:val="1"/>
      <w:numFmt w:val="lowerRoman"/>
      <w:lvlText w:val="%6."/>
      <w:lvlJc w:val="right"/>
      <w:pPr>
        <w:ind w:left="5114" w:hanging="180"/>
      </w:pPr>
    </w:lvl>
    <w:lvl w:ilvl="6" w:tplc="7B2E37BC">
      <w:start w:val="1"/>
      <w:numFmt w:val="decimal"/>
      <w:lvlText w:val="%7."/>
      <w:lvlJc w:val="left"/>
      <w:pPr>
        <w:ind w:left="5834" w:hanging="360"/>
      </w:pPr>
    </w:lvl>
    <w:lvl w:ilvl="7" w:tplc="9360316C">
      <w:start w:val="1"/>
      <w:numFmt w:val="lowerLetter"/>
      <w:lvlText w:val="%8."/>
      <w:lvlJc w:val="left"/>
      <w:pPr>
        <w:ind w:left="6554" w:hanging="360"/>
      </w:pPr>
    </w:lvl>
    <w:lvl w:ilvl="8" w:tplc="438260B6">
      <w:start w:val="1"/>
      <w:numFmt w:val="lowerRoman"/>
      <w:lvlText w:val="%9."/>
      <w:lvlJc w:val="right"/>
      <w:pPr>
        <w:ind w:left="7274" w:hanging="180"/>
      </w:pPr>
    </w:lvl>
  </w:abstractNum>
  <w:abstractNum w:abstractNumId="1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3EA13C6"/>
    <w:multiLevelType w:val="multilevel"/>
    <w:tmpl w:val="3BF475A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DA454E"/>
    <w:multiLevelType w:val="hybridMultilevel"/>
    <w:tmpl w:val="FEEE8C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C70787"/>
    <w:multiLevelType w:val="hybridMultilevel"/>
    <w:tmpl w:val="FFFFFFFF"/>
    <w:lvl w:ilvl="0" w:tplc="0C12536A">
      <w:start w:val="13"/>
      <w:numFmt w:val="decimal"/>
      <w:lvlText w:val="%1."/>
      <w:lvlJc w:val="left"/>
      <w:pPr>
        <w:ind w:left="720" w:hanging="360"/>
      </w:pPr>
    </w:lvl>
    <w:lvl w:ilvl="1" w:tplc="8604B118">
      <w:start w:val="1"/>
      <w:numFmt w:val="lowerLetter"/>
      <w:lvlText w:val="%2."/>
      <w:lvlJc w:val="left"/>
      <w:pPr>
        <w:ind w:left="1440" w:hanging="360"/>
      </w:pPr>
    </w:lvl>
    <w:lvl w:ilvl="2" w:tplc="6186CD1A">
      <w:start w:val="1"/>
      <w:numFmt w:val="lowerRoman"/>
      <w:lvlText w:val="%3."/>
      <w:lvlJc w:val="right"/>
      <w:pPr>
        <w:ind w:left="2160" w:hanging="180"/>
      </w:pPr>
    </w:lvl>
    <w:lvl w:ilvl="3" w:tplc="0F28AF2A">
      <w:start w:val="1"/>
      <w:numFmt w:val="decimal"/>
      <w:lvlText w:val="%4."/>
      <w:lvlJc w:val="left"/>
      <w:pPr>
        <w:ind w:left="2880" w:hanging="360"/>
      </w:pPr>
    </w:lvl>
    <w:lvl w:ilvl="4" w:tplc="77EC2FC6">
      <w:start w:val="1"/>
      <w:numFmt w:val="lowerLetter"/>
      <w:lvlText w:val="%5."/>
      <w:lvlJc w:val="left"/>
      <w:pPr>
        <w:ind w:left="3600" w:hanging="360"/>
      </w:pPr>
    </w:lvl>
    <w:lvl w:ilvl="5" w:tplc="2C7CFE08">
      <w:start w:val="1"/>
      <w:numFmt w:val="lowerRoman"/>
      <w:lvlText w:val="%6."/>
      <w:lvlJc w:val="right"/>
      <w:pPr>
        <w:ind w:left="4320" w:hanging="180"/>
      </w:pPr>
    </w:lvl>
    <w:lvl w:ilvl="6" w:tplc="19867A9A">
      <w:start w:val="1"/>
      <w:numFmt w:val="decimal"/>
      <w:lvlText w:val="%7."/>
      <w:lvlJc w:val="left"/>
      <w:pPr>
        <w:ind w:left="5040" w:hanging="360"/>
      </w:pPr>
    </w:lvl>
    <w:lvl w:ilvl="7" w:tplc="CF020C18">
      <w:start w:val="1"/>
      <w:numFmt w:val="lowerLetter"/>
      <w:lvlText w:val="%8."/>
      <w:lvlJc w:val="left"/>
      <w:pPr>
        <w:ind w:left="5760" w:hanging="360"/>
      </w:pPr>
    </w:lvl>
    <w:lvl w:ilvl="8" w:tplc="5B229D90">
      <w:start w:val="1"/>
      <w:numFmt w:val="lowerRoman"/>
      <w:lvlText w:val="%9."/>
      <w:lvlJc w:val="right"/>
      <w:pPr>
        <w:ind w:left="6480" w:hanging="180"/>
      </w:pPr>
    </w:lvl>
  </w:abstractNum>
  <w:abstractNum w:abstractNumId="1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8" w15:restartNumberingAfterBreak="0">
    <w:nsid w:val="32813F27"/>
    <w:multiLevelType w:val="hybridMultilevel"/>
    <w:tmpl w:val="FFFFFFFF"/>
    <w:lvl w:ilvl="0" w:tplc="F112C4B2">
      <w:start w:val="1"/>
      <w:numFmt w:val="bullet"/>
      <w:lvlText w:val=""/>
      <w:lvlJc w:val="left"/>
      <w:pPr>
        <w:ind w:left="360" w:hanging="360"/>
      </w:pPr>
      <w:rPr>
        <w:rFonts w:ascii="Symbol" w:hAnsi="Symbol" w:hint="default"/>
      </w:rPr>
    </w:lvl>
    <w:lvl w:ilvl="1" w:tplc="60D685DC">
      <w:start w:val="1"/>
      <w:numFmt w:val="bullet"/>
      <w:lvlText w:val="o"/>
      <w:lvlJc w:val="left"/>
      <w:pPr>
        <w:ind w:left="1080" w:hanging="360"/>
      </w:pPr>
      <w:rPr>
        <w:rFonts w:ascii="Courier New" w:hAnsi="Courier New" w:hint="default"/>
      </w:rPr>
    </w:lvl>
    <w:lvl w:ilvl="2" w:tplc="BF2CB0FA">
      <w:start w:val="1"/>
      <w:numFmt w:val="bullet"/>
      <w:lvlText w:val=""/>
      <w:lvlJc w:val="left"/>
      <w:pPr>
        <w:ind w:left="1800" w:hanging="360"/>
      </w:pPr>
      <w:rPr>
        <w:rFonts w:ascii="Wingdings" w:hAnsi="Wingdings" w:hint="default"/>
      </w:rPr>
    </w:lvl>
    <w:lvl w:ilvl="3" w:tplc="DD3AA314">
      <w:start w:val="1"/>
      <w:numFmt w:val="bullet"/>
      <w:lvlText w:val=""/>
      <w:lvlJc w:val="left"/>
      <w:pPr>
        <w:ind w:left="2520" w:hanging="360"/>
      </w:pPr>
      <w:rPr>
        <w:rFonts w:ascii="Symbol" w:hAnsi="Symbol" w:hint="default"/>
      </w:rPr>
    </w:lvl>
    <w:lvl w:ilvl="4" w:tplc="D4BCAF64">
      <w:start w:val="1"/>
      <w:numFmt w:val="bullet"/>
      <w:lvlText w:val="o"/>
      <w:lvlJc w:val="left"/>
      <w:pPr>
        <w:ind w:left="3240" w:hanging="360"/>
      </w:pPr>
      <w:rPr>
        <w:rFonts w:ascii="Courier New" w:hAnsi="Courier New" w:hint="default"/>
      </w:rPr>
    </w:lvl>
    <w:lvl w:ilvl="5" w:tplc="0A6E6448">
      <w:start w:val="1"/>
      <w:numFmt w:val="bullet"/>
      <w:lvlText w:val=""/>
      <w:lvlJc w:val="left"/>
      <w:pPr>
        <w:ind w:left="3960" w:hanging="360"/>
      </w:pPr>
      <w:rPr>
        <w:rFonts w:ascii="Wingdings" w:hAnsi="Wingdings" w:hint="default"/>
      </w:rPr>
    </w:lvl>
    <w:lvl w:ilvl="6" w:tplc="7B2CEC06">
      <w:start w:val="1"/>
      <w:numFmt w:val="bullet"/>
      <w:lvlText w:val=""/>
      <w:lvlJc w:val="left"/>
      <w:pPr>
        <w:ind w:left="4680" w:hanging="360"/>
      </w:pPr>
      <w:rPr>
        <w:rFonts w:ascii="Symbol" w:hAnsi="Symbol" w:hint="default"/>
      </w:rPr>
    </w:lvl>
    <w:lvl w:ilvl="7" w:tplc="1FFA15A0">
      <w:start w:val="1"/>
      <w:numFmt w:val="bullet"/>
      <w:lvlText w:val="o"/>
      <w:lvlJc w:val="left"/>
      <w:pPr>
        <w:ind w:left="5400" w:hanging="360"/>
      </w:pPr>
      <w:rPr>
        <w:rFonts w:ascii="Courier New" w:hAnsi="Courier New" w:hint="default"/>
      </w:rPr>
    </w:lvl>
    <w:lvl w:ilvl="8" w:tplc="223CAB98">
      <w:start w:val="1"/>
      <w:numFmt w:val="bullet"/>
      <w:lvlText w:val=""/>
      <w:lvlJc w:val="left"/>
      <w:pPr>
        <w:ind w:left="6120" w:hanging="360"/>
      </w:pPr>
      <w:rPr>
        <w:rFonts w:ascii="Wingdings" w:hAnsi="Wingdings" w:hint="default"/>
      </w:rPr>
    </w:lvl>
  </w:abstractNum>
  <w:abstractNum w:abstractNumId="19" w15:restartNumberingAfterBreak="0">
    <w:nsid w:val="3AD3689F"/>
    <w:multiLevelType w:val="hybridMultilevel"/>
    <w:tmpl w:val="FFFFFFFF"/>
    <w:lvl w:ilvl="0" w:tplc="D71A9BF0">
      <w:start w:val="3"/>
      <w:numFmt w:val="decimal"/>
      <w:lvlText w:val="%1."/>
      <w:lvlJc w:val="left"/>
      <w:pPr>
        <w:ind w:left="720" w:hanging="360"/>
      </w:pPr>
    </w:lvl>
    <w:lvl w:ilvl="1" w:tplc="E9285232">
      <w:start w:val="1"/>
      <w:numFmt w:val="lowerLetter"/>
      <w:lvlText w:val="%2."/>
      <w:lvlJc w:val="left"/>
      <w:pPr>
        <w:ind w:left="1440" w:hanging="360"/>
      </w:pPr>
    </w:lvl>
    <w:lvl w:ilvl="2" w:tplc="B096F0E2">
      <w:start w:val="1"/>
      <w:numFmt w:val="lowerRoman"/>
      <w:lvlText w:val="%3."/>
      <w:lvlJc w:val="right"/>
      <w:pPr>
        <w:ind w:left="2160" w:hanging="180"/>
      </w:pPr>
    </w:lvl>
    <w:lvl w:ilvl="3" w:tplc="C46030C2">
      <w:start w:val="1"/>
      <w:numFmt w:val="decimal"/>
      <w:lvlText w:val="%4."/>
      <w:lvlJc w:val="left"/>
      <w:pPr>
        <w:ind w:left="2880" w:hanging="360"/>
      </w:pPr>
    </w:lvl>
    <w:lvl w:ilvl="4" w:tplc="DA466760">
      <w:start w:val="1"/>
      <w:numFmt w:val="lowerLetter"/>
      <w:lvlText w:val="%5."/>
      <w:lvlJc w:val="left"/>
      <w:pPr>
        <w:ind w:left="3600" w:hanging="360"/>
      </w:pPr>
    </w:lvl>
    <w:lvl w:ilvl="5" w:tplc="6B78700A">
      <w:start w:val="1"/>
      <w:numFmt w:val="lowerRoman"/>
      <w:lvlText w:val="%6."/>
      <w:lvlJc w:val="right"/>
      <w:pPr>
        <w:ind w:left="4320" w:hanging="180"/>
      </w:pPr>
    </w:lvl>
    <w:lvl w:ilvl="6" w:tplc="9C0C1F2C">
      <w:start w:val="1"/>
      <w:numFmt w:val="decimal"/>
      <w:lvlText w:val="%7."/>
      <w:lvlJc w:val="left"/>
      <w:pPr>
        <w:ind w:left="5040" w:hanging="360"/>
      </w:pPr>
    </w:lvl>
    <w:lvl w:ilvl="7" w:tplc="210AC1A8">
      <w:start w:val="1"/>
      <w:numFmt w:val="lowerLetter"/>
      <w:lvlText w:val="%8."/>
      <w:lvlJc w:val="left"/>
      <w:pPr>
        <w:ind w:left="5760" w:hanging="360"/>
      </w:pPr>
    </w:lvl>
    <w:lvl w:ilvl="8" w:tplc="BD18D50E">
      <w:start w:val="1"/>
      <w:numFmt w:val="lowerRoman"/>
      <w:lvlText w:val="%9."/>
      <w:lvlJc w:val="right"/>
      <w:pPr>
        <w:ind w:left="6480" w:hanging="180"/>
      </w:pPr>
    </w:lvl>
  </w:abstractNum>
  <w:abstractNum w:abstractNumId="20" w15:restartNumberingAfterBreak="0">
    <w:nsid w:val="3BAC6F05"/>
    <w:multiLevelType w:val="hybridMultilevel"/>
    <w:tmpl w:val="8A78A7EC"/>
    <w:lvl w:ilvl="0" w:tplc="9EF8006C">
      <w:start w:val="1"/>
      <w:numFmt w:val="lowerLetter"/>
      <w:lvlText w:val="(%1)"/>
      <w:lvlJc w:val="left"/>
      <w:pPr>
        <w:ind w:left="1146" w:hanging="360"/>
      </w:pPr>
    </w:lvl>
    <w:lvl w:ilvl="1" w:tplc="14090019">
      <w:start w:val="1"/>
      <w:numFmt w:val="lowerLetter"/>
      <w:lvlText w:val="%2."/>
      <w:lvlJc w:val="left"/>
      <w:pPr>
        <w:ind w:left="1866" w:hanging="360"/>
      </w:pPr>
    </w:lvl>
    <w:lvl w:ilvl="2" w:tplc="1409001B">
      <w:start w:val="1"/>
      <w:numFmt w:val="lowerRoman"/>
      <w:lvlText w:val="%3."/>
      <w:lvlJc w:val="right"/>
      <w:pPr>
        <w:ind w:left="2586" w:hanging="180"/>
      </w:pPr>
    </w:lvl>
    <w:lvl w:ilvl="3" w:tplc="1409000F">
      <w:start w:val="1"/>
      <w:numFmt w:val="decimal"/>
      <w:lvlText w:val="%4."/>
      <w:lvlJc w:val="left"/>
      <w:pPr>
        <w:ind w:left="3306" w:hanging="360"/>
      </w:pPr>
    </w:lvl>
    <w:lvl w:ilvl="4" w:tplc="14090019">
      <w:start w:val="1"/>
      <w:numFmt w:val="lowerLetter"/>
      <w:lvlText w:val="%5."/>
      <w:lvlJc w:val="left"/>
      <w:pPr>
        <w:ind w:left="4026" w:hanging="360"/>
      </w:pPr>
    </w:lvl>
    <w:lvl w:ilvl="5" w:tplc="1409001B">
      <w:start w:val="1"/>
      <w:numFmt w:val="lowerRoman"/>
      <w:lvlText w:val="%6."/>
      <w:lvlJc w:val="right"/>
      <w:pPr>
        <w:ind w:left="4746" w:hanging="180"/>
      </w:pPr>
    </w:lvl>
    <w:lvl w:ilvl="6" w:tplc="1409000F">
      <w:start w:val="1"/>
      <w:numFmt w:val="decimal"/>
      <w:lvlText w:val="%7."/>
      <w:lvlJc w:val="left"/>
      <w:pPr>
        <w:ind w:left="5466" w:hanging="360"/>
      </w:pPr>
    </w:lvl>
    <w:lvl w:ilvl="7" w:tplc="58C614C6">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1" w15:restartNumberingAfterBreak="0">
    <w:nsid w:val="3BCC30FE"/>
    <w:multiLevelType w:val="hybridMultilevel"/>
    <w:tmpl w:val="79FE6A8A"/>
    <w:lvl w:ilvl="0" w:tplc="CD944C6E">
      <w:start w:val="1"/>
      <w:numFmt w:val="decimal"/>
      <w:lvlText w:val="%1."/>
      <w:lvlJc w:val="left"/>
      <w:pPr>
        <w:ind w:left="720" w:hanging="360"/>
      </w:pPr>
    </w:lvl>
    <w:lvl w:ilvl="1" w:tplc="AEE294BE">
      <w:start w:val="1"/>
      <w:numFmt w:val="lowerLetter"/>
      <w:lvlText w:val="%2)"/>
      <w:lvlJc w:val="left"/>
      <w:pPr>
        <w:ind w:left="1440" w:hanging="360"/>
      </w:pPr>
    </w:lvl>
    <w:lvl w:ilvl="2" w:tplc="C3C04BE4">
      <w:start w:val="1"/>
      <w:numFmt w:val="lowerRoman"/>
      <w:lvlText w:val="%3."/>
      <w:lvlJc w:val="right"/>
      <w:pPr>
        <w:ind w:left="2160" w:hanging="180"/>
      </w:pPr>
    </w:lvl>
    <w:lvl w:ilvl="3" w:tplc="D8F27718">
      <w:start w:val="1"/>
      <w:numFmt w:val="decimal"/>
      <w:lvlText w:val="%4."/>
      <w:lvlJc w:val="left"/>
      <w:pPr>
        <w:ind w:left="2880" w:hanging="360"/>
      </w:pPr>
    </w:lvl>
    <w:lvl w:ilvl="4" w:tplc="645EEAD0">
      <w:start w:val="1"/>
      <w:numFmt w:val="lowerLetter"/>
      <w:lvlText w:val="%5."/>
      <w:lvlJc w:val="left"/>
      <w:pPr>
        <w:ind w:left="3600" w:hanging="360"/>
      </w:pPr>
    </w:lvl>
    <w:lvl w:ilvl="5" w:tplc="BBDEAB4A">
      <w:start w:val="1"/>
      <w:numFmt w:val="lowerRoman"/>
      <w:lvlText w:val="%6."/>
      <w:lvlJc w:val="right"/>
      <w:pPr>
        <w:ind w:left="4320" w:hanging="180"/>
      </w:pPr>
    </w:lvl>
    <w:lvl w:ilvl="6" w:tplc="B126A2C6">
      <w:start w:val="1"/>
      <w:numFmt w:val="decimal"/>
      <w:lvlText w:val="%7."/>
      <w:lvlJc w:val="left"/>
      <w:pPr>
        <w:ind w:left="5040" w:hanging="360"/>
      </w:pPr>
    </w:lvl>
    <w:lvl w:ilvl="7" w:tplc="1E364586">
      <w:start w:val="1"/>
      <w:numFmt w:val="lowerLetter"/>
      <w:lvlText w:val="%8."/>
      <w:lvlJc w:val="left"/>
      <w:pPr>
        <w:ind w:left="5760" w:hanging="360"/>
      </w:pPr>
    </w:lvl>
    <w:lvl w:ilvl="8" w:tplc="95A2EC0C">
      <w:start w:val="1"/>
      <w:numFmt w:val="lowerRoman"/>
      <w:lvlText w:val="%9."/>
      <w:lvlJc w:val="right"/>
      <w:pPr>
        <w:ind w:left="6480" w:hanging="180"/>
      </w:pPr>
    </w:lvl>
  </w:abstractNum>
  <w:abstractNum w:abstractNumId="22" w15:restartNumberingAfterBreak="0">
    <w:nsid w:val="3C136B72"/>
    <w:multiLevelType w:val="hybridMultilevel"/>
    <w:tmpl w:val="FFFFFFFF"/>
    <w:lvl w:ilvl="0" w:tplc="7F0C6FC6">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F1E3680">
      <w:start w:val="1"/>
      <w:numFmt w:val="bullet"/>
      <w:lvlText w:val=""/>
      <w:lvlJc w:val="left"/>
      <w:pPr>
        <w:ind w:left="2160" w:hanging="360"/>
      </w:pPr>
      <w:rPr>
        <w:rFonts w:ascii="Wingdings" w:hAnsi="Wingdings" w:hint="default"/>
      </w:rPr>
    </w:lvl>
    <w:lvl w:ilvl="3" w:tplc="4F52549E">
      <w:start w:val="1"/>
      <w:numFmt w:val="bullet"/>
      <w:lvlText w:val=""/>
      <w:lvlJc w:val="left"/>
      <w:pPr>
        <w:ind w:left="2880" w:hanging="360"/>
      </w:pPr>
      <w:rPr>
        <w:rFonts w:ascii="Symbol" w:hAnsi="Symbol" w:hint="default"/>
      </w:rPr>
    </w:lvl>
    <w:lvl w:ilvl="4" w:tplc="C3F2AA1C">
      <w:start w:val="1"/>
      <w:numFmt w:val="bullet"/>
      <w:lvlText w:val="o"/>
      <w:lvlJc w:val="left"/>
      <w:pPr>
        <w:ind w:left="3600" w:hanging="360"/>
      </w:pPr>
      <w:rPr>
        <w:rFonts w:ascii="Courier New" w:hAnsi="Courier New" w:hint="default"/>
      </w:rPr>
    </w:lvl>
    <w:lvl w:ilvl="5" w:tplc="8C8C3EF2">
      <w:start w:val="1"/>
      <w:numFmt w:val="bullet"/>
      <w:lvlText w:val=""/>
      <w:lvlJc w:val="left"/>
      <w:pPr>
        <w:ind w:left="4320" w:hanging="360"/>
      </w:pPr>
      <w:rPr>
        <w:rFonts w:ascii="Wingdings" w:hAnsi="Wingdings" w:hint="default"/>
      </w:rPr>
    </w:lvl>
    <w:lvl w:ilvl="6" w:tplc="1870D51E">
      <w:start w:val="1"/>
      <w:numFmt w:val="bullet"/>
      <w:lvlText w:val=""/>
      <w:lvlJc w:val="left"/>
      <w:pPr>
        <w:ind w:left="5040" w:hanging="360"/>
      </w:pPr>
      <w:rPr>
        <w:rFonts w:ascii="Symbol" w:hAnsi="Symbol" w:hint="default"/>
      </w:rPr>
    </w:lvl>
    <w:lvl w:ilvl="7" w:tplc="7D1E6920">
      <w:start w:val="1"/>
      <w:numFmt w:val="bullet"/>
      <w:lvlText w:val="o"/>
      <w:lvlJc w:val="left"/>
      <w:pPr>
        <w:ind w:left="5760" w:hanging="360"/>
      </w:pPr>
      <w:rPr>
        <w:rFonts w:ascii="Courier New" w:hAnsi="Courier New" w:hint="default"/>
      </w:rPr>
    </w:lvl>
    <w:lvl w:ilvl="8" w:tplc="7DD85C16">
      <w:start w:val="1"/>
      <w:numFmt w:val="bullet"/>
      <w:lvlText w:val=""/>
      <w:lvlJc w:val="left"/>
      <w:pPr>
        <w:ind w:left="6480" w:hanging="360"/>
      </w:pPr>
      <w:rPr>
        <w:rFonts w:ascii="Wingdings" w:hAnsi="Wingdings" w:hint="default"/>
      </w:rPr>
    </w:lvl>
  </w:abstractNum>
  <w:abstractNum w:abstractNumId="23"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967334"/>
    <w:multiLevelType w:val="hybridMultilevel"/>
    <w:tmpl w:val="C466F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1EA7C99"/>
    <w:multiLevelType w:val="hybridMultilevel"/>
    <w:tmpl w:val="FFFFFFFF"/>
    <w:lvl w:ilvl="0" w:tplc="75780856">
      <w:start w:val="1"/>
      <w:numFmt w:val="decimal"/>
      <w:lvlText w:val="%1."/>
      <w:lvlJc w:val="left"/>
      <w:pPr>
        <w:ind w:left="720" w:hanging="360"/>
      </w:pPr>
    </w:lvl>
    <w:lvl w:ilvl="1" w:tplc="4A7E4EC6">
      <w:start w:val="1"/>
      <w:numFmt w:val="lowerRoman"/>
      <w:lvlText w:val="%2."/>
      <w:lvlJc w:val="right"/>
      <w:pPr>
        <w:ind w:left="1440" w:hanging="360"/>
      </w:pPr>
    </w:lvl>
    <w:lvl w:ilvl="2" w:tplc="51A47B62">
      <w:start w:val="1"/>
      <w:numFmt w:val="lowerRoman"/>
      <w:lvlText w:val="%3."/>
      <w:lvlJc w:val="right"/>
      <w:pPr>
        <w:ind w:left="2160" w:hanging="180"/>
      </w:pPr>
    </w:lvl>
    <w:lvl w:ilvl="3" w:tplc="EB5CBF3A">
      <w:start w:val="1"/>
      <w:numFmt w:val="decimal"/>
      <w:lvlText w:val="%4."/>
      <w:lvlJc w:val="left"/>
      <w:pPr>
        <w:ind w:left="2880" w:hanging="360"/>
      </w:pPr>
    </w:lvl>
    <w:lvl w:ilvl="4" w:tplc="AF9EAD0A">
      <w:start w:val="1"/>
      <w:numFmt w:val="lowerLetter"/>
      <w:lvlText w:val="%5."/>
      <w:lvlJc w:val="left"/>
      <w:pPr>
        <w:ind w:left="3600" w:hanging="360"/>
      </w:pPr>
    </w:lvl>
    <w:lvl w:ilvl="5" w:tplc="0876F92A">
      <w:start w:val="1"/>
      <w:numFmt w:val="lowerRoman"/>
      <w:lvlText w:val="%6."/>
      <w:lvlJc w:val="right"/>
      <w:pPr>
        <w:ind w:left="4320" w:hanging="180"/>
      </w:pPr>
    </w:lvl>
    <w:lvl w:ilvl="6" w:tplc="8702DCB6">
      <w:start w:val="1"/>
      <w:numFmt w:val="decimal"/>
      <w:lvlText w:val="%7."/>
      <w:lvlJc w:val="left"/>
      <w:pPr>
        <w:ind w:left="5040" w:hanging="360"/>
      </w:pPr>
    </w:lvl>
    <w:lvl w:ilvl="7" w:tplc="F12CC70A">
      <w:start w:val="1"/>
      <w:numFmt w:val="lowerLetter"/>
      <w:lvlText w:val="%8."/>
      <w:lvlJc w:val="left"/>
      <w:pPr>
        <w:ind w:left="5760" w:hanging="360"/>
      </w:pPr>
    </w:lvl>
    <w:lvl w:ilvl="8" w:tplc="692E6320">
      <w:start w:val="1"/>
      <w:numFmt w:val="lowerRoman"/>
      <w:lvlText w:val="%9."/>
      <w:lvlJc w:val="right"/>
      <w:pPr>
        <w:ind w:left="6480" w:hanging="180"/>
      </w:pPr>
    </w:lvl>
  </w:abstractNum>
  <w:abstractNum w:abstractNumId="2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9" w15:restartNumberingAfterBreak="0">
    <w:nsid w:val="51D112E1"/>
    <w:multiLevelType w:val="hybridMultilevel"/>
    <w:tmpl w:val="FFFFFFFF"/>
    <w:lvl w:ilvl="0" w:tplc="02361D36">
      <w:start w:val="53"/>
      <w:numFmt w:val="decimal"/>
      <w:lvlText w:val="%1."/>
      <w:lvlJc w:val="left"/>
      <w:pPr>
        <w:ind w:left="720" w:hanging="360"/>
      </w:pPr>
    </w:lvl>
    <w:lvl w:ilvl="1" w:tplc="00FCFF50">
      <w:start w:val="1"/>
      <w:numFmt w:val="lowerLetter"/>
      <w:lvlText w:val="%2."/>
      <w:lvlJc w:val="left"/>
      <w:pPr>
        <w:ind w:left="1440" w:hanging="360"/>
      </w:pPr>
    </w:lvl>
    <w:lvl w:ilvl="2" w:tplc="5468A554">
      <w:start w:val="1"/>
      <w:numFmt w:val="lowerRoman"/>
      <w:lvlText w:val="%3."/>
      <w:lvlJc w:val="right"/>
      <w:pPr>
        <w:ind w:left="2160" w:hanging="180"/>
      </w:pPr>
    </w:lvl>
    <w:lvl w:ilvl="3" w:tplc="05B89C40">
      <w:start w:val="1"/>
      <w:numFmt w:val="decimal"/>
      <w:lvlText w:val="%4."/>
      <w:lvlJc w:val="left"/>
      <w:pPr>
        <w:ind w:left="2880" w:hanging="360"/>
      </w:pPr>
    </w:lvl>
    <w:lvl w:ilvl="4" w:tplc="D7569A5E">
      <w:start w:val="1"/>
      <w:numFmt w:val="lowerLetter"/>
      <w:lvlText w:val="%5."/>
      <w:lvlJc w:val="left"/>
      <w:pPr>
        <w:ind w:left="3600" w:hanging="360"/>
      </w:pPr>
    </w:lvl>
    <w:lvl w:ilvl="5" w:tplc="A2AAD334">
      <w:start w:val="1"/>
      <w:numFmt w:val="lowerRoman"/>
      <w:lvlText w:val="%6."/>
      <w:lvlJc w:val="right"/>
      <w:pPr>
        <w:ind w:left="4320" w:hanging="180"/>
      </w:pPr>
    </w:lvl>
    <w:lvl w:ilvl="6" w:tplc="078284D4">
      <w:start w:val="1"/>
      <w:numFmt w:val="decimal"/>
      <w:lvlText w:val="%7."/>
      <w:lvlJc w:val="left"/>
      <w:pPr>
        <w:ind w:left="5040" w:hanging="360"/>
      </w:pPr>
    </w:lvl>
    <w:lvl w:ilvl="7" w:tplc="4C2E0FA2">
      <w:start w:val="1"/>
      <w:numFmt w:val="lowerLetter"/>
      <w:lvlText w:val="%8."/>
      <w:lvlJc w:val="left"/>
      <w:pPr>
        <w:ind w:left="5760" w:hanging="360"/>
      </w:pPr>
    </w:lvl>
    <w:lvl w:ilvl="8" w:tplc="1ACEA828">
      <w:start w:val="1"/>
      <w:numFmt w:val="lowerRoman"/>
      <w:lvlText w:val="%9."/>
      <w:lvlJc w:val="right"/>
      <w:pPr>
        <w:ind w:left="6480" w:hanging="180"/>
      </w:pPr>
    </w:lvl>
  </w:abstractNum>
  <w:abstractNum w:abstractNumId="30"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1" w15:restartNumberingAfterBreak="0">
    <w:nsid w:val="54021D0E"/>
    <w:multiLevelType w:val="hybridMultilevel"/>
    <w:tmpl w:val="E89EA73A"/>
    <w:lvl w:ilvl="0" w:tplc="F132C876">
      <w:start w:val="1"/>
      <w:numFmt w:val="decimal"/>
      <w:pStyle w:val="Boxtextnumbered"/>
      <w:lvlText w:val="%1."/>
      <w:lvlJc w:val="left"/>
      <w:pPr>
        <w:ind w:left="1004" w:hanging="360"/>
      </w:pPr>
      <w:rPr>
        <w:rFonts w:ascii="Calibri" w:hAnsi="Calibri" w:cs="Calibri"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2" w15:restartNumberingAfterBreak="0">
    <w:nsid w:val="55FB3DE9"/>
    <w:multiLevelType w:val="hybridMultilevel"/>
    <w:tmpl w:val="B3FA04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A9E33FF"/>
    <w:multiLevelType w:val="hybridMultilevel"/>
    <w:tmpl w:val="FFFFFFFF"/>
    <w:lvl w:ilvl="0" w:tplc="2B3E3E2C">
      <w:start w:val="1"/>
      <w:numFmt w:val="bullet"/>
      <w:lvlText w:val=""/>
      <w:lvlJc w:val="left"/>
      <w:pPr>
        <w:ind w:left="360" w:hanging="360"/>
      </w:pPr>
      <w:rPr>
        <w:rFonts w:ascii="Symbol" w:hAnsi="Symbol" w:hint="default"/>
      </w:rPr>
    </w:lvl>
    <w:lvl w:ilvl="1" w:tplc="A2BA557A">
      <w:start w:val="1"/>
      <w:numFmt w:val="bullet"/>
      <w:lvlText w:val="o"/>
      <w:lvlJc w:val="left"/>
      <w:pPr>
        <w:ind w:left="1080" w:hanging="360"/>
      </w:pPr>
      <w:rPr>
        <w:rFonts w:ascii="Courier New" w:hAnsi="Courier New" w:hint="default"/>
      </w:rPr>
    </w:lvl>
    <w:lvl w:ilvl="2" w:tplc="956A7926">
      <w:start w:val="1"/>
      <w:numFmt w:val="bullet"/>
      <w:lvlText w:val=""/>
      <w:lvlJc w:val="left"/>
      <w:pPr>
        <w:ind w:left="1800" w:hanging="360"/>
      </w:pPr>
      <w:rPr>
        <w:rFonts w:ascii="Wingdings" w:hAnsi="Wingdings" w:hint="default"/>
      </w:rPr>
    </w:lvl>
    <w:lvl w:ilvl="3" w:tplc="1C925910">
      <w:start w:val="1"/>
      <w:numFmt w:val="bullet"/>
      <w:lvlText w:val=""/>
      <w:lvlJc w:val="left"/>
      <w:pPr>
        <w:ind w:left="2520" w:hanging="360"/>
      </w:pPr>
      <w:rPr>
        <w:rFonts w:ascii="Symbol" w:hAnsi="Symbol" w:hint="default"/>
      </w:rPr>
    </w:lvl>
    <w:lvl w:ilvl="4" w:tplc="29365F1A">
      <w:start w:val="1"/>
      <w:numFmt w:val="bullet"/>
      <w:lvlText w:val="o"/>
      <w:lvlJc w:val="left"/>
      <w:pPr>
        <w:ind w:left="3240" w:hanging="360"/>
      </w:pPr>
      <w:rPr>
        <w:rFonts w:ascii="Courier New" w:hAnsi="Courier New" w:hint="default"/>
      </w:rPr>
    </w:lvl>
    <w:lvl w:ilvl="5" w:tplc="CBF885BC">
      <w:start w:val="1"/>
      <w:numFmt w:val="bullet"/>
      <w:lvlText w:val=""/>
      <w:lvlJc w:val="left"/>
      <w:pPr>
        <w:ind w:left="3960" w:hanging="360"/>
      </w:pPr>
      <w:rPr>
        <w:rFonts w:ascii="Wingdings" w:hAnsi="Wingdings" w:hint="default"/>
      </w:rPr>
    </w:lvl>
    <w:lvl w:ilvl="6" w:tplc="E2E89924">
      <w:start w:val="1"/>
      <w:numFmt w:val="bullet"/>
      <w:lvlText w:val=""/>
      <w:lvlJc w:val="left"/>
      <w:pPr>
        <w:ind w:left="4680" w:hanging="360"/>
      </w:pPr>
      <w:rPr>
        <w:rFonts w:ascii="Symbol" w:hAnsi="Symbol" w:hint="default"/>
      </w:rPr>
    </w:lvl>
    <w:lvl w:ilvl="7" w:tplc="714CEE72">
      <w:start w:val="1"/>
      <w:numFmt w:val="bullet"/>
      <w:lvlText w:val="o"/>
      <w:lvlJc w:val="left"/>
      <w:pPr>
        <w:ind w:left="5400" w:hanging="360"/>
      </w:pPr>
      <w:rPr>
        <w:rFonts w:ascii="Courier New" w:hAnsi="Courier New" w:hint="default"/>
      </w:rPr>
    </w:lvl>
    <w:lvl w:ilvl="8" w:tplc="27681240">
      <w:start w:val="1"/>
      <w:numFmt w:val="bullet"/>
      <w:lvlText w:val=""/>
      <w:lvlJc w:val="left"/>
      <w:pPr>
        <w:ind w:left="6120" w:hanging="360"/>
      </w:pPr>
      <w:rPr>
        <w:rFonts w:ascii="Wingdings" w:hAnsi="Wingdings" w:hint="default"/>
      </w:rPr>
    </w:lvl>
  </w:abstractNum>
  <w:abstractNum w:abstractNumId="34" w15:restartNumberingAfterBreak="0">
    <w:nsid w:val="5DB364EE"/>
    <w:multiLevelType w:val="hybridMultilevel"/>
    <w:tmpl w:val="83746E30"/>
    <w:lvl w:ilvl="0" w:tplc="559253A8">
      <w:start w:val="17"/>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5F4E78EE"/>
    <w:multiLevelType w:val="hybridMultilevel"/>
    <w:tmpl w:val="FFFFFFFF"/>
    <w:lvl w:ilvl="0" w:tplc="17AEEE38">
      <w:start w:val="1"/>
      <w:numFmt w:val="bullet"/>
      <w:lvlText w:val=""/>
      <w:lvlJc w:val="left"/>
      <w:pPr>
        <w:ind w:left="720" w:hanging="360"/>
      </w:pPr>
      <w:rPr>
        <w:rFonts w:ascii="Symbol" w:hAnsi="Symbol" w:hint="default"/>
      </w:rPr>
    </w:lvl>
    <w:lvl w:ilvl="1" w:tplc="851C0B92">
      <w:start w:val="1"/>
      <w:numFmt w:val="bullet"/>
      <w:lvlText w:val="o"/>
      <w:lvlJc w:val="left"/>
      <w:pPr>
        <w:ind w:left="1440" w:hanging="360"/>
      </w:pPr>
      <w:rPr>
        <w:rFonts w:ascii="Courier New" w:hAnsi="Courier New" w:hint="default"/>
      </w:rPr>
    </w:lvl>
    <w:lvl w:ilvl="2" w:tplc="1DBE4FB0">
      <w:start w:val="1"/>
      <w:numFmt w:val="bullet"/>
      <w:lvlText w:val=""/>
      <w:lvlJc w:val="left"/>
      <w:pPr>
        <w:ind w:left="2160" w:hanging="360"/>
      </w:pPr>
      <w:rPr>
        <w:rFonts w:ascii="Wingdings" w:hAnsi="Wingdings" w:hint="default"/>
      </w:rPr>
    </w:lvl>
    <w:lvl w:ilvl="3" w:tplc="8782FDF6">
      <w:start w:val="1"/>
      <w:numFmt w:val="bullet"/>
      <w:lvlText w:val=""/>
      <w:lvlJc w:val="left"/>
      <w:pPr>
        <w:ind w:left="2880" w:hanging="360"/>
      </w:pPr>
      <w:rPr>
        <w:rFonts w:ascii="Symbol" w:hAnsi="Symbol" w:hint="default"/>
      </w:rPr>
    </w:lvl>
    <w:lvl w:ilvl="4" w:tplc="9246163C">
      <w:start w:val="1"/>
      <w:numFmt w:val="bullet"/>
      <w:lvlText w:val="o"/>
      <w:lvlJc w:val="left"/>
      <w:pPr>
        <w:ind w:left="3600" w:hanging="360"/>
      </w:pPr>
      <w:rPr>
        <w:rFonts w:ascii="Courier New" w:hAnsi="Courier New" w:hint="default"/>
      </w:rPr>
    </w:lvl>
    <w:lvl w:ilvl="5" w:tplc="4798FC04">
      <w:start w:val="1"/>
      <w:numFmt w:val="bullet"/>
      <w:lvlText w:val=""/>
      <w:lvlJc w:val="left"/>
      <w:pPr>
        <w:ind w:left="4320" w:hanging="360"/>
      </w:pPr>
      <w:rPr>
        <w:rFonts w:ascii="Wingdings" w:hAnsi="Wingdings" w:hint="default"/>
      </w:rPr>
    </w:lvl>
    <w:lvl w:ilvl="6" w:tplc="CD8AC7B0">
      <w:start w:val="1"/>
      <w:numFmt w:val="bullet"/>
      <w:lvlText w:val=""/>
      <w:lvlJc w:val="left"/>
      <w:pPr>
        <w:ind w:left="5040" w:hanging="360"/>
      </w:pPr>
      <w:rPr>
        <w:rFonts w:ascii="Symbol" w:hAnsi="Symbol" w:hint="default"/>
      </w:rPr>
    </w:lvl>
    <w:lvl w:ilvl="7" w:tplc="200E2B42">
      <w:start w:val="1"/>
      <w:numFmt w:val="bullet"/>
      <w:lvlText w:val="o"/>
      <w:lvlJc w:val="left"/>
      <w:pPr>
        <w:ind w:left="5760" w:hanging="360"/>
      </w:pPr>
      <w:rPr>
        <w:rFonts w:ascii="Courier New" w:hAnsi="Courier New" w:hint="default"/>
      </w:rPr>
    </w:lvl>
    <w:lvl w:ilvl="8" w:tplc="066E0230">
      <w:start w:val="1"/>
      <w:numFmt w:val="bullet"/>
      <w:lvlText w:val=""/>
      <w:lvlJc w:val="left"/>
      <w:pPr>
        <w:ind w:left="6480" w:hanging="360"/>
      </w:pPr>
      <w:rPr>
        <w:rFonts w:ascii="Wingdings" w:hAnsi="Wingdings" w:hint="default"/>
      </w:rPr>
    </w:lvl>
  </w:abstractNum>
  <w:abstractNum w:abstractNumId="36" w15:restartNumberingAfterBreak="0">
    <w:nsid w:val="61FF2F43"/>
    <w:multiLevelType w:val="multilevel"/>
    <w:tmpl w:val="DE200A5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26B7331"/>
    <w:multiLevelType w:val="hybridMultilevel"/>
    <w:tmpl w:val="D6BEE8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B4E6CE5"/>
    <w:multiLevelType w:val="hybridMultilevel"/>
    <w:tmpl w:val="A6E421E0"/>
    <w:lvl w:ilvl="0" w:tplc="5BC2A938">
      <w:start w:val="1"/>
      <w:numFmt w:val="lowerRoman"/>
      <w:lvlText w:val="%1."/>
      <w:lvlJc w:val="righ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F067F47"/>
    <w:multiLevelType w:val="hybridMultilevel"/>
    <w:tmpl w:val="AE220386"/>
    <w:lvl w:ilvl="0" w:tplc="B9384F2C">
      <w:start w:val="1"/>
      <w:numFmt w:val="decimal"/>
      <w:lvlText w:val="%1."/>
      <w:lvlJc w:val="left"/>
      <w:pPr>
        <w:ind w:left="720" w:hanging="360"/>
      </w:pPr>
    </w:lvl>
    <w:lvl w:ilvl="1" w:tplc="C1905020">
      <w:start w:val="1"/>
      <w:numFmt w:val="lowerRoman"/>
      <w:lvlText w:val="%2."/>
      <w:lvlJc w:val="right"/>
      <w:pPr>
        <w:ind w:left="1440" w:hanging="360"/>
      </w:pPr>
    </w:lvl>
    <w:lvl w:ilvl="2" w:tplc="A5E6E760">
      <w:start w:val="1"/>
      <w:numFmt w:val="lowerRoman"/>
      <w:lvlText w:val="%3."/>
      <w:lvlJc w:val="left"/>
      <w:pPr>
        <w:ind w:left="2160" w:hanging="180"/>
      </w:pPr>
      <w:rPr>
        <w:rFonts w:hint="default"/>
      </w:rPr>
    </w:lvl>
    <w:lvl w:ilvl="3" w:tplc="496881D8">
      <w:start w:val="1"/>
      <w:numFmt w:val="decimal"/>
      <w:lvlText w:val="%4."/>
      <w:lvlJc w:val="left"/>
      <w:pPr>
        <w:ind w:left="2880" w:hanging="360"/>
      </w:pPr>
    </w:lvl>
    <w:lvl w:ilvl="4" w:tplc="B284E86E">
      <w:start w:val="1"/>
      <w:numFmt w:val="lowerLetter"/>
      <w:lvlText w:val="%5."/>
      <w:lvlJc w:val="left"/>
      <w:pPr>
        <w:ind w:left="3600" w:hanging="360"/>
      </w:pPr>
    </w:lvl>
    <w:lvl w:ilvl="5" w:tplc="4DBA4A76">
      <w:start w:val="1"/>
      <w:numFmt w:val="lowerRoman"/>
      <w:lvlText w:val="%6."/>
      <w:lvlJc w:val="right"/>
      <w:pPr>
        <w:ind w:left="4320" w:hanging="180"/>
      </w:pPr>
    </w:lvl>
    <w:lvl w:ilvl="6" w:tplc="EA2C588A">
      <w:start w:val="1"/>
      <w:numFmt w:val="decimal"/>
      <w:lvlText w:val="%7."/>
      <w:lvlJc w:val="left"/>
      <w:pPr>
        <w:ind w:left="5040" w:hanging="360"/>
      </w:pPr>
    </w:lvl>
    <w:lvl w:ilvl="7" w:tplc="1C2AE258">
      <w:start w:val="1"/>
      <w:numFmt w:val="lowerLetter"/>
      <w:lvlText w:val="%8."/>
      <w:lvlJc w:val="left"/>
      <w:pPr>
        <w:ind w:left="5760" w:hanging="360"/>
      </w:pPr>
    </w:lvl>
    <w:lvl w:ilvl="8" w:tplc="0E16C592">
      <w:start w:val="1"/>
      <w:numFmt w:val="lowerRoman"/>
      <w:lvlText w:val="%9."/>
      <w:lvlJc w:val="right"/>
      <w:pPr>
        <w:ind w:left="6480" w:hanging="180"/>
      </w:pPr>
    </w:lvl>
  </w:abstractNum>
  <w:abstractNum w:abstractNumId="40" w15:restartNumberingAfterBreak="0">
    <w:nsid w:val="6FCB13B0"/>
    <w:multiLevelType w:val="hybridMultilevel"/>
    <w:tmpl w:val="46B4C580"/>
    <w:styleLink w:val="Style1"/>
    <w:lvl w:ilvl="0" w:tplc="535C6468">
      <w:start w:val="1"/>
      <w:numFmt w:val="bullet"/>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1" w15:restartNumberingAfterBreak="0">
    <w:nsid w:val="73247CE3"/>
    <w:multiLevelType w:val="hybridMultilevel"/>
    <w:tmpl w:val="E66C6F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646D17"/>
    <w:multiLevelType w:val="hybridMultilevel"/>
    <w:tmpl w:val="C040FE5C"/>
    <w:lvl w:ilvl="0" w:tplc="C4FEEB60">
      <w:start w:val="1"/>
      <w:numFmt w:val="bullet"/>
      <w:lvlText w:val=""/>
      <w:lvlJc w:val="left"/>
      <w:pPr>
        <w:ind w:left="1287" w:hanging="360"/>
      </w:pPr>
      <w:rPr>
        <w:rFonts w:ascii="Symbol" w:hAnsi="Symbol" w:hint="default"/>
        <w:sz w:val="18"/>
        <w:szCs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4" w15:restartNumberingAfterBreak="0">
    <w:nsid w:val="7C3E214D"/>
    <w:multiLevelType w:val="hybridMultilevel"/>
    <w:tmpl w:val="93546C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FA520B6"/>
    <w:multiLevelType w:val="hybridMultilevel"/>
    <w:tmpl w:val="7C928728"/>
    <w:lvl w:ilvl="0" w:tplc="FFFFFFFF">
      <w:start w:val="1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72896624">
    <w:abstractNumId w:val="33"/>
  </w:num>
  <w:num w:numId="2" w16cid:durableId="472135208">
    <w:abstractNumId w:val="1"/>
  </w:num>
  <w:num w:numId="3" w16cid:durableId="705954182">
    <w:abstractNumId w:val="40"/>
  </w:num>
  <w:num w:numId="4" w16cid:durableId="400518280">
    <w:abstractNumId w:val="15"/>
  </w:num>
  <w:num w:numId="5" w16cid:durableId="1154375002">
    <w:abstractNumId w:val="27"/>
  </w:num>
  <w:num w:numId="6" w16cid:durableId="873274098">
    <w:abstractNumId w:val="42"/>
  </w:num>
  <w:num w:numId="7" w16cid:durableId="978461452">
    <w:abstractNumId w:val="22"/>
  </w:num>
  <w:num w:numId="8" w16cid:durableId="382556783">
    <w:abstractNumId w:val="35"/>
  </w:num>
  <w:num w:numId="9" w16cid:durableId="141429756">
    <w:abstractNumId w:val="2"/>
  </w:num>
  <w:num w:numId="10" w16cid:durableId="1772700802">
    <w:abstractNumId w:val="4"/>
  </w:num>
  <w:num w:numId="11" w16cid:durableId="81069537">
    <w:abstractNumId w:val="0"/>
  </w:num>
  <w:num w:numId="12" w16cid:durableId="927276328">
    <w:abstractNumId w:val="21"/>
  </w:num>
  <w:num w:numId="13" w16cid:durableId="671108024">
    <w:abstractNumId w:val="39"/>
  </w:num>
  <w:num w:numId="14" w16cid:durableId="1462730013">
    <w:abstractNumId w:val="5"/>
  </w:num>
  <w:num w:numId="15" w16cid:durableId="1254704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1232659">
    <w:abstractNumId w:val="7"/>
  </w:num>
  <w:num w:numId="17" w16cid:durableId="1912542672">
    <w:abstractNumId w:val="6"/>
  </w:num>
  <w:num w:numId="18" w16cid:durableId="1542086784">
    <w:abstractNumId w:val="29"/>
  </w:num>
  <w:num w:numId="19" w16cid:durableId="640305721">
    <w:abstractNumId w:val="25"/>
  </w:num>
  <w:num w:numId="20" w16cid:durableId="479813461">
    <w:abstractNumId w:val="18"/>
  </w:num>
  <w:num w:numId="21" w16cid:durableId="1577401760">
    <w:abstractNumId w:val="38"/>
  </w:num>
  <w:num w:numId="22" w16cid:durableId="321011228">
    <w:abstractNumId w:val="8"/>
  </w:num>
  <w:num w:numId="23" w16cid:durableId="863206489">
    <w:abstractNumId w:val="12"/>
  </w:num>
  <w:num w:numId="24" w16cid:durableId="1882354440">
    <w:abstractNumId w:val="9"/>
  </w:num>
  <w:num w:numId="25" w16cid:durableId="410005971">
    <w:abstractNumId w:val="10"/>
  </w:num>
  <w:num w:numId="26" w16cid:durableId="593392946">
    <w:abstractNumId w:val="19"/>
  </w:num>
  <w:num w:numId="27" w16cid:durableId="1463033386">
    <w:abstractNumId w:val="20"/>
  </w:num>
  <w:num w:numId="28" w16cid:durableId="1713185615">
    <w:abstractNumId w:val="36"/>
  </w:num>
  <w:num w:numId="29" w16cid:durableId="1683437102">
    <w:abstractNumId w:val="14"/>
  </w:num>
  <w:num w:numId="30" w16cid:durableId="606351971">
    <w:abstractNumId w:val="16"/>
  </w:num>
  <w:num w:numId="31" w16cid:durableId="700477959">
    <w:abstractNumId w:val="34"/>
  </w:num>
  <w:num w:numId="32" w16cid:durableId="1504314793">
    <w:abstractNumId w:val="45"/>
  </w:num>
  <w:num w:numId="33" w16cid:durableId="1424717156">
    <w:abstractNumId w:val="24"/>
  </w:num>
  <w:num w:numId="34" w16cid:durableId="1909148346">
    <w:abstractNumId w:val="44"/>
  </w:num>
  <w:num w:numId="35" w16cid:durableId="1143422378">
    <w:abstractNumId w:val="32"/>
  </w:num>
  <w:num w:numId="36" w16cid:durableId="1816414058">
    <w:abstractNumId w:val="41"/>
  </w:num>
  <w:num w:numId="37" w16cid:durableId="1815105276">
    <w:abstractNumId w:val="37"/>
  </w:num>
  <w:num w:numId="38" w16cid:durableId="1884561796">
    <w:abstractNumId w:val="30"/>
  </w:num>
  <w:num w:numId="39" w16cid:durableId="78714869">
    <w:abstractNumId w:val="11"/>
  </w:num>
  <w:num w:numId="40" w16cid:durableId="1043941280">
    <w:abstractNumId w:val="23"/>
  </w:num>
  <w:num w:numId="41" w16cid:durableId="19285700">
    <w:abstractNumId w:val="17"/>
  </w:num>
  <w:num w:numId="42" w16cid:durableId="364604465">
    <w:abstractNumId w:val="26"/>
  </w:num>
  <w:num w:numId="43" w16cid:durableId="1732801648">
    <w:abstractNumId w:val="13"/>
  </w:num>
  <w:num w:numId="44" w16cid:durableId="856623630">
    <w:abstractNumId w:val="28"/>
  </w:num>
  <w:num w:numId="45" w16cid:durableId="1526022632">
    <w:abstractNumId w:val="27"/>
  </w:num>
  <w:num w:numId="46" w16cid:durableId="631443475">
    <w:abstractNumId w:val="42"/>
  </w:num>
  <w:num w:numId="47" w16cid:durableId="1778404179">
    <w:abstractNumId w:val="43"/>
  </w:num>
  <w:num w:numId="48" w16cid:durableId="392043366">
    <w:abstractNumId w:val="31"/>
  </w:num>
  <w:num w:numId="49" w16cid:durableId="854609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NjG1NDIyNbE0NTJT0lEKTi0uzszPAykwrAUAKICw1CwAAAA="/>
  </w:docVars>
  <w:rsids>
    <w:rsidRoot w:val="00270A82"/>
    <w:rsid w:val="000001A9"/>
    <w:rsid w:val="000001B0"/>
    <w:rsid w:val="000001D5"/>
    <w:rsid w:val="000006DF"/>
    <w:rsid w:val="00000792"/>
    <w:rsid w:val="0000094C"/>
    <w:rsid w:val="00000B32"/>
    <w:rsid w:val="00000B7E"/>
    <w:rsid w:val="00000F04"/>
    <w:rsid w:val="00001225"/>
    <w:rsid w:val="00001259"/>
    <w:rsid w:val="0000150A"/>
    <w:rsid w:val="00001570"/>
    <w:rsid w:val="00001609"/>
    <w:rsid w:val="0000172D"/>
    <w:rsid w:val="00001B46"/>
    <w:rsid w:val="000020E4"/>
    <w:rsid w:val="00002337"/>
    <w:rsid w:val="00002683"/>
    <w:rsid w:val="00002838"/>
    <w:rsid w:val="00002AFF"/>
    <w:rsid w:val="00002C4B"/>
    <w:rsid w:val="00002CFB"/>
    <w:rsid w:val="00002D23"/>
    <w:rsid w:val="00002E3A"/>
    <w:rsid w:val="00002F11"/>
    <w:rsid w:val="00003314"/>
    <w:rsid w:val="0000338B"/>
    <w:rsid w:val="0000370E"/>
    <w:rsid w:val="00003998"/>
    <w:rsid w:val="00003BC0"/>
    <w:rsid w:val="00003C4F"/>
    <w:rsid w:val="00003F2A"/>
    <w:rsid w:val="00004002"/>
    <w:rsid w:val="00004004"/>
    <w:rsid w:val="00004139"/>
    <w:rsid w:val="000046EE"/>
    <w:rsid w:val="00004979"/>
    <w:rsid w:val="00004B1B"/>
    <w:rsid w:val="00004C83"/>
    <w:rsid w:val="00004D08"/>
    <w:rsid w:val="00004D23"/>
    <w:rsid w:val="00004E0A"/>
    <w:rsid w:val="00004E93"/>
    <w:rsid w:val="00004E9C"/>
    <w:rsid w:val="00004FD3"/>
    <w:rsid w:val="00005375"/>
    <w:rsid w:val="0000542A"/>
    <w:rsid w:val="00005785"/>
    <w:rsid w:val="00005B3F"/>
    <w:rsid w:val="00005C82"/>
    <w:rsid w:val="00005F72"/>
    <w:rsid w:val="0000600C"/>
    <w:rsid w:val="00006011"/>
    <w:rsid w:val="000060D6"/>
    <w:rsid w:val="00006445"/>
    <w:rsid w:val="000069BF"/>
    <w:rsid w:val="00006C68"/>
    <w:rsid w:val="00006DF5"/>
    <w:rsid w:val="00006EED"/>
    <w:rsid w:val="00006F95"/>
    <w:rsid w:val="00007023"/>
    <w:rsid w:val="00007040"/>
    <w:rsid w:val="0000709F"/>
    <w:rsid w:val="00007161"/>
    <w:rsid w:val="00007187"/>
    <w:rsid w:val="000071D6"/>
    <w:rsid w:val="000073B7"/>
    <w:rsid w:val="00007B19"/>
    <w:rsid w:val="00007C4E"/>
    <w:rsid w:val="00007CF8"/>
    <w:rsid w:val="00007D36"/>
    <w:rsid w:val="00007F2D"/>
    <w:rsid w:val="00007FAC"/>
    <w:rsid w:val="00010060"/>
    <w:rsid w:val="0001032E"/>
    <w:rsid w:val="000103FD"/>
    <w:rsid w:val="0001065A"/>
    <w:rsid w:val="00010A9C"/>
    <w:rsid w:val="00010ABA"/>
    <w:rsid w:val="00010D47"/>
    <w:rsid w:val="00010E15"/>
    <w:rsid w:val="00010F57"/>
    <w:rsid w:val="00010F75"/>
    <w:rsid w:val="0001100C"/>
    <w:rsid w:val="00011188"/>
    <w:rsid w:val="000118A6"/>
    <w:rsid w:val="00011966"/>
    <w:rsid w:val="000119E3"/>
    <w:rsid w:val="00011A17"/>
    <w:rsid w:val="0001203B"/>
    <w:rsid w:val="000120ED"/>
    <w:rsid w:val="00012480"/>
    <w:rsid w:val="00012555"/>
    <w:rsid w:val="000127DB"/>
    <w:rsid w:val="00012A22"/>
    <w:rsid w:val="00012BDA"/>
    <w:rsid w:val="00012DB7"/>
    <w:rsid w:val="00012F2F"/>
    <w:rsid w:val="00012F74"/>
    <w:rsid w:val="00013073"/>
    <w:rsid w:val="00013111"/>
    <w:rsid w:val="00013ACE"/>
    <w:rsid w:val="00013BD4"/>
    <w:rsid w:val="00013D9B"/>
    <w:rsid w:val="000141B7"/>
    <w:rsid w:val="00014236"/>
    <w:rsid w:val="00014390"/>
    <w:rsid w:val="00014840"/>
    <w:rsid w:val="000148F6"/>
    <w:rsid w:val="00014BD5"/>
    <w:rsid w:val="00014E6B"/>
    <w:rsid w:val="00014FCE"/>
    <w:rsid w:val="0001513E"/>
    <w:rsid w:val="00015217"/>
    <w:rsid w:val="000159D2"/>
    <w:rsid w:val="00015ADB"/>
    <w:rsid w:val="00015AE1"/>
    <w:rsid w:val="00015BA2"/>
    <w:rsid w:val="00015FA2"/>
    <w:rsid w:val="00015FDD"/>
    <w:rsid w:val="00016264"/>
    <w:rsid w:val="000163C7"/>
    <w:rsid w:val="000165EF"/>
    <w:rsid w:val="000166FB"/>
    <w:rsid w:val="00016993"/>
    <w:rsid w:val="00016B7D"/>
    <w:rsid w:val="00016B85"/>
    <w:rsid w:val="00016BBC"/>
    <w:rsid w:val="00016CAB"/>
    <w:rsid w:val="00016DBC"/>
    <w:rsid w:val="00016E5B"/>
    <w:rsid w:val="00017179"/>
    <w:rsid w:val="000171F1"/>
    <w:rsid w:val="000173F5"/>
    <w:rsid w:val="0001748E"/>
    <w:rsid w:val="0001749B"/>
    <w:rsid w:val="000179D1"/>
    <w:rsid w:val="00017C46"/>
    <w:rsid w:val="00017D75"/>
    <w:rsid w:val="00017E87"/>
    <w:rsid w:val="00017FE5"/>
    <w:rsid w:val="00020433"/>
    <w:rsid w:val="000208A2"/>
    <w:rsid w:val="00020901"/>
    <w:rsid w:val="00020AB4"/>
    <w:rsid w:val="00020BD9"/>
    <w:rsid w:val="00020D7C"/>
    <w:rsid w:val="00020E0F"/>
    <w:rsid w:val="00020E37"/>
    <w:rsid w:val="00021243"/>
    <w:rsid w:val="000214E2"/>
    <w:rsid w:val="00021530"/>
    <w:rsid w:val="0002178E"/>
    <w:rsid w:val="00021861"/>
    <w:rsid w:val="000218B1"/>
    <w:rsid w:val="00021910"/>
    <w:rsid w:val="00021C90"/>
    <w:rsid w:val="00022152"/>
    <w:rsid w:val="00022209"/>
    <w:rsid w:val="0002227E"/>
    <w:rsid w:val="000223A3"/>
    <w:rsid w:val="000224E9"/>
    <w:rsid w:val="000225E4"/>
    <w:rsid w:val="0002286A"/>
    <w:rsid w:val="00022921"/>
    <w:rsid w:val="00022C66"/>
    <w:rsid w:val="00022D72"/>
    <w:rsid w:val="00022E8D"/>
    <w:rsid w:val="0002304F"/>
    <w:rsid w:val="000230BC"/>
    <w:rsid w:val="000232CE"/>
    <w:rsid w:val="0002348A"/>
    <w:rsid w:val="0002361F"/>
    <w:rsid w:val="000236DE"/>
    <w:rsid w:val="000236EB"/>
    <w:rsid w:val="00023875"/>
    <w:rsid w:val="00023B11"/>
    <w:rsid w:val="00023D90"/>
    <w:rsid w:val="00023E34"/>
    <w:rsid w:val="00023F87"/>
    <w:rsid w:val="000244EF"/>
    <w:rsid w:val="0002459F"/>
    <w:rsid w:val="0002467B"/>
    <w:rsid w:val="00024708"/>
    <w:rsid w:val="00024EE7"/>
    <w:rsid w:val="00025212"/>
    <w:rsid w:val="00025354"/>
    <w:rsid w:val="00025541"/>
    <w:rsid w:val="00025738"/>
    <w:rsid w:val="00025B02"/>
    <w:rsid w:val="00025BE3"/>
    <w:rsid w:val="00025E94"/>
    <w:rsid w:val="00025F96"/>
    <w:rsid w:val="00025FAB"/>
    <w:rsid w:val="000261B1"/>
    <w:rsid w:val="000264B6"/>
    <w:rsid w:val="0002658D"/>
    <w:rsid w:val="000266CD"/>
    <w:rsid w:val="00026950"/>
    <w:rsid w:val="00026E89"/>
    <w:rsid w:val="000271F4"/>
    <w:rsid w:val="00027338"/>
    <w:rsid w:val="000275A3"/>
    <w:rsid w:val="0002769E"/>
    <w:rsid w:val="00027940"/>
    <w:rsid w:val="00027F2F"/>
    <w:rsid w:val="0002BD92"/>
    <w:rsid w:val="00030558"/>
    <w:rsid w:val="0003055A"/>
    <w:rsid w:val="00030699"/>
    <w:rsid w:val="000306F6"/>
    <w:rsid w:val="00030725"/>
    <w:rsid w:val="0003093B"/>
    <w:rsid w:val="00030B09"/>
    <w:rsid w:val="00030DB8"/>
    <w:rsid w:val="00030F53"/>
    <w:rsid w:val="00030F61"/>
    <w:rsid w:val="00030FD5"/>
    <w:rsid w:val="00031024"/>
    <w:rsid w:val="000311BE"/>
    <w:rsid w:val="000311ED"/>
    <w:rsid w:val="00031521"/>
    <w:rsid w:val="00031771"/>
    <w:rsid w:val="0003199B"/>
    <w:rsid w:val="00031A83"/>
    <w:rsid w:val="00031B44"/>
    <w:rsid w:val="00031BF5"/>
    <w:rsid w:val="00031E13"/>
    <w:rsid w:val="0003213A"/>
    <w:rsid w:val="000323CC"/>
    <w:rsid w:val="0003255C"/>
    <w:rsid w:val="000325C5"/>
    <w:rsid w:val="000326C1"/>
    <w:rsid w:val="00032724"/>
    <w:rsid w:val="0003275F"/>
    <w:rsid w:val="00032A81"/>
    <w:rsid w:val="00032D8B"/>
    <w:rsid w:val="00032E24"/>
    <w:rsid w:val="00032F97"/>
    <w:rsid w:val="0003301E"/>
    <w:rsid w:val="00033055"/>
    <w:rsid w:val="00033140"/>
    <w:rsid w:val="00033143"/>
    <w:rsid w:val="000331D1"/>
    <w:rsid w:val="000331DE"/>
    <w:rsid w:val="000332E5"/>
    <w:rsid w:val="000337D6"/>
    <w:rsid w:val="00033806"/>
    <w:rsid w:val="0003403B"/>
    <w:rsid w:val="000340D8"/>
    <w:rsid w:val="0003410E"/>
    <w:rsid w:val="00034204"/>
    <w:rsid w:val="0003427D"/>
    <w:rsid w:val="0003441B"/>
    <w:rsid w:val="0003476B"/>
    <w:rsid w:val="000347ED"/>
    <w:rsid w:val="000348C1"/>
    <w:rsid w:val="000349BC"/>
    <w:rsid w:val="00034A5A"/>
    <w:rsid w:val="00034A72"/>
    <w:rsid w:val="00034DF6"/>
    <w:rsid w:val="00034DFA"/>
    <w:rsid w:val="00034ED7"/>
    <w:rsid w:val="00034F8A"/>
    <w:rsid w:val="00035212"/>
    <w:rsid w:val="000357ED"/>
    <w:rsid w:val="00035935"/>
    <w:rsid w:val="000359B5"/>
    <w:rsid w:val="00035A3C"/>
    <w:rsid w:val="00035A46"/>
    <w:rsid w:val="00035E15"/>
    <w:rsid w:val="00035F64"/>
    <w:rsid w:val="00036137"/>
    <w:rsid w:val="000362A4"/>
    <w:rsid w:val="000362B0"/>
    <w:rsid w:val="00036319"/>
    <w:rsid w:val="0003640E"/>
    <w:rsid w:val="00036541"/>
    <w:rsid w:val="00036544"/>
    <w:rsid w:val="00036702"/>
    <w:rsid w:val="00036830"/>
    <w:rsid w:val="0003688A"/>
    <w:rsid w:val="000368FC"/>
    <w:rsid w:val="00036AAD"/>
    <w:rsid w:val="00036BE7"/>
    <w:rsid w:val="00036DA3"/>
    <w:rsid w:val="00036DB2"/>
    <w:rsid w:val="00036E5C"/>
    <w:rsid w:val="00036EAC"/>
    <w:rsid w:val="0003714C"/>
    <w:rsid w:val="00037949"/>
    <w:rsid w:val="000379BF"/>
    <w:rsid w:val="00037BEC"/>
    <w:rsid w:val="0003BC01"/>
    <w:rsid w:val="000400D9"/>
    <w:rsid w:val="00040140"/>
    <w:rsid w:val="000402F2"/>
    <w:rsid w:val="00040338"/>
    <w:rsid w:val="0004035C"/>
    <w:rsid w:val="000405B1"/>
    <w:rsid w:val="00040644"/>
    <w:rsid w:val="0004078A"/>
    <w:rsid w:val="00040860"/>
    <w:rsid w:val="00040867"/>
    <w:rsid w:val="000408FF"/>
    <w:rsid w:val="00040B30"/>
    <w:rsid w:val="00040BFF"/>
    <w:rsid w:val="00040C44"/>
    <w:rsid w:val="00040C93"/>
    <w:rsid w:val="00040CED"/>
    <w:rsid w:val="00040E3E"/>
    <w:rsid w:val="00040EA1"/>
    <w:rsid w:val="000412A5"/>
    <w:rsid w:val="00041323"/>
    <w:rsid w:val="000414FA"/>
    <w:rsid w:val="00041637"/>
    <w:rsid w:val="000417F6"/>
    <w:rsid w:val="0004187D"/>
    <w:rsid w:val="00041A0E"/>
    <w:rsid w:val="00041B99"/>
    <w:rsid w:val="0004205F"/>
    <w:rsid w:val="000423C6"/>
    <w:rsid w:val="00042538"/>
    <w:rsid w:val="0004263D"/>
    <w:rsid w:val="00042813"/>
    <w:rsid w:val="00042A21"/>
    <w:rsid w:val="00042A4C"/>
    <w:rsid w:val="00042EDB"/>
    <w:rsid w:val="000433B4"/>
    <w:rsid w:val="0004360A"/>
    <w:rsid w:val="00043D3E"/>
    <w:rsid w:val="000440A6"/>
    <w:rsid w:val="00044190"/>
    <w:rsid w:val="00044668"/>
    <w:rsid w:val="00044A50"/>
    <w:rsid w:val="00044A53"/>
    <w:rsid w:val="00044BBC"/>
    <w:rsid w:val="00044C65"/>
    <w:rsid w:val="00044D7A"/>
    <w:rsid w:val="00044EBA"/>
    <w:rsid w:val="0004506A"/>
    <w:rsid w:val="00045181"/>
    <w:rsid w:val="0004555F"/>
    <w:rsid w:val="00045577"/>
    <w:rsid w:val="000456A1"/>
    <w:rsid w:val="0004583F"/>
    <w:rsid w:val="000458C7"/>
    <w:rsid w:val="00045991"/>
    <w:rsid w:val="00045AA2"/>
    <w:rsid w:val="00045C35"/>
    <w:rsid w:val="00045CEB"/>
    <w:rsid w:val="00045E5C"/>
    <w:rsid w:val="00046288"/>
    <w:rsid w:val="00046817"/>
    <w:rsid w:val="00046D8D"/>
    <w:rsid w:val="00046DE8"/>
    <w:rsid w:val="00046E47"/>
    <w:rsid w:val="00047941"/>
    <w:rsid w:val="00047AD1"/>
    <w:rsid w:val="0004F595"/>
    <w:rsid w:val="000504CB"/>
    <w:rsid w:val="00050678"/>
    <w:rsid w:val="0005074B"/>
    <w:rsid w:val="0005075E"/>
    <w:rsid w:val="000509DA"/>
    <w:rsid w:val="000509E5"/>
    <w:rsid w:val="00050A22"/>
    <w:rsid w:val="00050A29"/>
    <w:rsid w:val="00050A55"/>
    <w:rsid w:val="00050AB8"/>
    <w:rsid w:val="00050D6B"/>
    <w:rsid w:val="00050E27"/>
    <w:rsid w:val="000513F4"/>
    <w:rsid w:val="0005141B"/>
    <w:rsid w:val="0005144F"/>
    <w:rsid w:val="00051AF1"/>
    <w:rsid w:val="00051D42"/>
    <w:rsid w:val="00052255"/>
    <w:rsid w:val="000524A6"/>
    <w:rsid w:val="00052564"/>
    <w:rsid w:val="0005257B"/>
    <w:rsid w:val="0005286F"/>
    <w:rsid w:val="000528D5"/>
    <w:rsid w:val="000529F1"/>
    <w:rsid w:val="00052B59"/>
    <w:rsid w:val="00052BEC"/>
    <w:rsid w:val="00052E3E"/>
    <w:rsid w:val="000532E8"/>
    <w:rsid w:val="000538A1"/>
    <w:rsid w:val="00053C60"/>
    <w:rsid w:val="00053C7F"/>
    <w:rsid w:val="000546E7"/>
    <w:rsid w:val="00055375"/>
    <w:rsid w:val="000553A1"/>
    <w:rsid w:val="000557CE"/>
    <w:rsid w:val="00055D94"/>
    <w:rsid w:val="00056199"/>
    <w:rsid w:val="00056276"/>
    <w:rsid w:val="00056278"/>
    <w:rsid w:val="000562DD"/>
    <w:rsid w:val="00056319"/>
    <w:rsid w:val="000564E7"/>
    <w:rsid w:val="00056502"/>
    <w:rsid w:val="000565B9"/>
    <w:rsid w:val="000566F8"/>
    <w:rsid w:val="00056770"/>
    <w:rsid w:val="00056ADD"/>
    <w:rsid w:val="00056B22"/>
    <w:rsid w:val="00056BF0"/>
    <w:rsid w:val="0005706A"/>
    <w:rsid w:val="000572E8"/>
    <w:rsid w:val="00057386"/>
    <w:rsid w:val="00057766"/>
    <w:rsid w:val="00057B73"/>
    <w:rsid w:val="00057DE2"/>
    <w:rsid w:val="00057EEF"/>
    <w:rsid w:val="00057EFF"/>
    <w:rsid w:val="0005C3EE"/>
    <w:rsid w:val="000601E9"/>
    <w:rsid w:val="000604EF"/>
    <w:rsid w:val="00060847"/>
    <w:rsid w:val="000608A6"/>
    <w:rsid w:val="0006090E"/>
    <w:rsid w:val="00060B9B"/>
    <w:rsid w:val="00060E11"/>
    <w:rsid w:val="00061075"/>
    <w:rsid w:val="0006145D"/>
    <w:rsid w:val="0006181F"/>
    <w:rsid w:val="000619CB"/>
    <w:rsid w:val="00061CA2"/>
    <w:rsid w:val="00061DA5"/>
    <w:rsid w:val="00061F5D"/>
    <w:rsid w:val="000620B0"/>
    <w:rsid w:val="000621A9"/>
    <w:rsid w:val="000621C6"/>
    <w:rsid w:val="00062387"/>
    <w:rsid w:val="00062538"/>
    <w:rsid w:val="000625F0"/>
    <w:rsid w:val="0006278B"/>
    <w:rsid w:val="00062B31"/>
    <w:rsid w:val="0006304F"/>
    <w:rsid w:val="000631EE"/>
    <w:rsid w:val="00063380"/>
    <w:rsid w:val="000634EA"/>
    <w:rsid w:val="000636D3"/>
    <w:rsid w:val="00063922"/>
    <w:rsid w:val="00063AAC"/>
    <w:rsid w:val="00063D81"/>
    <w:rsid w:val="00063F72"/>
    <w:rsid w:val="0006406C"/>
    <w:rsid w:val="000640D9"/>
    <w:rsid w:val="000640F0"/>
    <w:rsid w:val="00064203"/>
    <w:rsid w:val="0006434D"/>
    <w:rsid w:val="0006436B"/>
    <w:rsid w:val="000643A1"/>
    <w:rsid w:val="000644B1"/>
    <w:rsid w:val="000644BB"/>
    <w:rsid w:val="000644F2"/>
    <w:rsid w:val="000645AD"/>
    <w:rsid w:val="00064679"/>
    <w:rsid w:val="00064867"/>
    <w:rsid w:val="0006486D"/>
    <w:rsid w:val="000648C8"/>
    <w:rsid w:val="00064A13"/>
    <w:rsid w:val="00064AF4"/>
    <w:rsid w:val="00064C1B"/>
    <w:rsid w:val="00064DB1"/>
    <w:rsid w:val="00065691"/>
    <w:rsid w:val="00065945"/>
    <w:rsid w:val="00065955"/>
    <w:rsid w:val="00065B7D"/>
    <w:rsid w:val="00065BA3"/>
    <w:rsid w:val="00065BF7"/>
    <w:rsid w:val="00065C5B"/>
    <w:rsid w:val="00065D0C"/>
    <w:rsid w:val="00065D3B"/>
    <w:rsid w:val="00065E2E"/>
    <w:rsid w:val="00065E3D"/>
    <w:rsid w:val="0006621D"/>
    <w:rsid w:val="00066699"/>
    <w:rsid w:val="000667E9"/>
    <w:rsid w:val="00066967"/>
    <w:rsid w:val="00066B31"/>
    <w:rsid w:val="00066C60"/>
    <w:rsid w:val="00066CCF"/>
    <w:rsid w:val="00066E01"/>
    <w:rsid w:val="00066F22"/>
    <w:rsid w:val="00067092"/>
    <w:rsid w:val="00067128"/>
    <w:rsid w:val="000675CD"/>
    <w:rsid w:val="0006786D"/>
    <w:rsid w:val="00067872"/>
    <w:rsid w:val="000678AC"/>
    <w:rsid w:val="00067A53"/>
    <w:rsid w:val="00067B10"/>
    <w:rsid w:val="00067B50"/>
    <w:rsid w:val="00067FF3"/>
    <w:rsid w:val="0006873D"/>
    <w:rsid w:val="000700E5"/>
    <w:rsid w:val="00070310"/>
    <w:rsid w:val="0007035E"/>
    <w:rsid w:val="00070360"/>
    <w:rsid w:val="000703B2"/>
    <w:rsid w:val="000705D1"/>
    <w:rsid w:val="00070683"/>
    <w:rsid w:val="000706A7"/>
    <w:rsid w:val="000706EA"/>
    <w:rsid w:val="00070C0A"/>
    <w:rsid w:val="00070C25"/>
    <w:rsid w:val="00070CF5"/>
    <w:rsid w:val="00070EE7"/>
    <w:rsid w:val="00070FBF"/>
    <w:rsid w:val="000710B1"/>
    <w:rsid w:val="000711CB"/>
    <w:rsid w:val="000711EE"/>
    <w:rsid w:val="00071215"/>
    <w:rsid w:val="0007122B"/>
    <w:rsid w:val="00071387"/>
    <w:rsid w:val="00071407"/>
    <w:rsid w:val="000715F9"/>
    <w:rsid w:val="000716DA"/>
    <w:rsid w:val="0007180E"/>
    <w:rsid w:val="00071AE4"/>
    <w:rsid w:val="00071B18"/>
    <w:rsid w:val="00071CB5"/>
    <w:rsid w:val="00071CC6"/>
    <w:rsid w:val="00071CCB"/>
    <w:rsid w:val="00071D03"/>
    <w:rsid w:val="00071D82"/>
    <w:rsid w:val="00072228"/>
    <w:rsid w:val="00072249"/>
    <w:rsid w:val="0007232B"/>
    <w:rsid w:val="000723E4"/>
    <w:rsid w:val="00072452"/>
    <w:rsid w:val="000724B1"/>
    <w:rsid w:val="000724BA"/>
    <w:rsid w:val="00072549"/>
    <w:rsid w:val="00072588"/>
    <w:rsid w:val="000727D0"/>
    <w:rsid w:val="000729AF"/>
    <w:rsid w:val="00072A74"/>
    <w:rsid w:val="00072A8F"/>
    <w:rsid w:val="00072B4A"/>
    <w:rsid w:val="00072C82"/>
    <w:rsid w:val="00072F5D"/>
    <w:rsid w:val="00073199"/>
    <w:rsid w:val="00073457"/>
    <w:rsid w:val="000735A2"/>
    <w:rsid w:val="00073724"/>
    <w:rsid w:val="00073948"/>
    <w:rsid w:val="00073C6B"/>
    <w:rsid w:val="00073D2B"/>
    <w:rsid w:val="00073E78"/>
    <w:rsid w:val="00073FBE"/>
    <w:rsid w:val="000740E8"/>
    <w:rsid w:val="000742AA"/>
    <w:rsid w:val="00074458"/>
    <w:rsid w:val="00074471"/>
    <w:rsid w:val="000749DB"/>
    <w:rsid w:val="0007517E"/>
    <w:rsid w:val="000754C6"/>
    <w:rsid w:val="000754EC"/>
    <w:rsid w:val="00075596"/>
    <w:rsid w:val="00075A12"/>
    <w:rsid w:val="00075A68"/>
    <w:rsid w:val="00075DB2"/>
    <w:rsid w:val="00075E0D"/>
    <w:rsid w:val="00075FE1"/>
    <w:rsid w:val="000760EE"/>
    <w:rsid w:val="000760F5"/>
    <w:rsid w:val="00076667"/>
    <w:rsid w:val="000766DA"/>
    <w:rsid w:val="000767C7"/>
    <w:rsid w:val="00076880"/>
    <w:rsid w:val="000769FB"/>
    <w:rsid w:val="00076A30"/>
    <w:rsid w:val="00076A67"/>
    <w:rsid w:val="00076E75"/>
    <w:rsid w:val="000771E3"/>
    <w:rsid w:val="00077200"/>
    <w:rsid w:val="00077473"/>
    <w:rsid w:val="00077481"/>
    <w:rsid w:val="000776F9"/>
    <w:rsid w:val="000779A6"/>
    <w:rsid w:val="00077EE0"/>
    <w:rsid w:val="00077FD8"/>
    <w:rsid w:val="0007D92F"/>
    <w:rsid w:val="0007F5D8"/>
    <w:rsid w:val="000802F9"/>
    <w:rsid w:val="00080511"/>
    <w:rsid w:val="000808C0"/>
    <w:rsid w:val="00080A6A"/>
    <w:rsid w:val="00080C0F"/>
    <w:rsid w:val="00080CE9"/>
    <w:rsid w:val="00080E4A"/>
    <w:rsid w:val="0008144D"/>
    <w:rsid w:val="0008145A"/>
    <w:rsid w:val="00081596"/>
    <w:rsid w:val="0008162D"/>
    <w:rsid w:val="00081664"/>
    <w:rsid w:val="00081BF7"/>
    <w:rsid w:val="00081C63"/>
    <w:rsid w:val="00081DAD"/>
    <w:rsid w:val="00081E3E"/>
    <w:rsid w:val="00081F38"/>
    <w:rsid w:val="00082098"/>
    <w:rsid w:val="000827B5"/>
    <w:rsid w:val="00082921"/>
    <w:rsid w:val="0008296C"/>
    <w:rsid w:val="000829EA"/>
    <w:rsid w:val="00082C15"/>
    <w:rsid w:val="00082DE8"/>
    <w:rsid w:val="00082EAB"/>
    <w:rsid w:val="000831C8"/>
    <w:rsid w:val="0008326E"/>
    <w:rsid w:val="00083518"/>
    <w:rsid w:val="000835A9"/>
    <w:rsid w:val="0008372C"/>
    <w:rsid w:val="00083868"/>
    <w:rsid w:val="00083912"/>
    <w:rsid w:val="00083B68"/>
    <w:rsid w:val="00083F5E"/>
    <w:rsid w:val="000841EB"/>
    <w:rsid w:val="0008421F"/>
    <w:rsid w:val="000842B8"/>
    <w:rsid w:val="00084375"/>
    <w:rsid w:val="00084545"/>
    <w:rsid w:val="00084596"/>
    <w:rsid w:val="00084663"/>
    <w:rsid w:val="00084843"/>
    <w:rsid w:val="00084A04"/>
    <w:rsid w:val="00084A5E"/>
    <w:rsid w:val="00084A9F"/>
    <w:rsid w:val="00084E61"/>
    <w:rsid w:val="00084ECE"/>
    <w:rsid w:val="00084FDB"/>
    <w:rsid w:val="0008505C"/>
    <w:rsid w:val="00085062"/>
    <w:rsid w:val="0008508A"/>
    <w:rsid w:val="000850C7"/>
    <w:rsid w:val="00085160"/>
    <w:rsid w:val="0008573B"/>
    <w:rsid w:val="00085C46"/>
    <w:rsid w:val="00085DF4"/>
    <w:rsid w:val="0008661E"/>
    <w:rsid w:val="0008663B"/>
    <w:rsid w:val="0008675A"/>
    <w:rsid w:val="0008686A"/>
    <w:rsid w:val="0008687D"/>
    <w:rsid w:val="000869AF"/>
    <w:rsid w:val="00086BD3"/>
    <w:rsid w:val="00086CCA"/>
    <w:rsid w:val="00086D39"/>
    <w:rsid w:val="00087175"/>
    <w:rsid w:val="000872D5"/>
    <w:rsid w:val="00087394"/>
    <w:rsid w:val="000875C0"/>
    <w:rsid w:val="000877B8"/>
    <w:rsid w:val="00087834"/>
    <w:rsid w:val="00087A19"/>
    <w:rsid w:val="00087D35"/>
    <w:rsid w:val="00087F63"/>
    <w:rsid w:val="0009023A"/>
    <w:rsid w:val="000903D1"/>
    <w:rsid w:val="000904E7"/>
    <w:rsid w:val="00090685"/>
    <w:rsid w:val="00090A69"/>
    <w:rsid w:val="00090E64"/>
    <w:rsid w:val="0009123F"/>
    <w:rsid w:val="000914F2"/>
    <w:rsid w:val="000916DB"/>
    <w:rsid w:val="000916F7"/>
    <w:rsid w:val="00091796"/>
    <w:rsid w:val="00091A3B"/>
    <w:rsid w:val="00091BA2"/>
    <w:rsid w:val="00091CB0"/>
    <w:rsid w:val="00092180"/>
    <w:rsid w:val="000921C9"/>
    <w:rsid w:val="0009220A"/>
    <w:rsid w:val="000925A0"/>
    <w:rsid w:val="00092A69"/>
    <w:rsid w:val="00092E07"/>
    <w:rsid w:val="00093076"/>
    <w:rsid w:val="00093103"/>
    <w:rsid w:val="000936B3"/>
    <w:rsid w:val="0009383D"/>
    <w:rsid w:val="00093A78"/>
    <w:rsid w:val="00093B5A"/>
    <w:rsid w:val="00093BB5"/>
    <w:rsid w:val="00093CFC"/>
    <w:rsid w:val="00093D15"/>
    <w:rsid w:val="00093D2A"/>
    <w:rsid w:val="000942FC"/>
    <w:rsid w:val="00094344"/>
    <w:rsid w:val="0009482E"/>
    <w:rsid w:val="000948E8"/>
    <w:rsid w:val="00094DC0"/>
    <w:rsid w:val="00095073"/>
    <w:rsid w:val="00095123"/>
    <w:rsid w:val="000953C6"/>
    <w:rsid w:val="000953F4"/>
    <w:rsid w:val="00095415"/>
    <w:rsid w:val="00095476"/>
    <w:rsid w:val="0009590C"/>
    <w:rsid w:val="000959E7"/>
    <w:rsid w:val="00095A1F"/>
    <w:rsid w:val="00095AF4"/>
    <w:rsid w:val="00095C01"/>
    <w:rsid w:val="00095C79"/>
    <w:rsid w:val="00095DA2"/>
    <w:rsid w:val="00095DE7"/>
    <w:rsid w:val="00095E7D"/>
    <w:rsid w:val="00096191"/>
    <w:rsid w:val="00096423"/>
    <w:rsid w:val="00096467"/>
    <w:rsid w:val="000964DE"/>
    <w:rsid w:val="00096789"/>
    <w:rsid w:val="00096806"/>
    <w:rsid w:val="000968CA"/>
    <w:rsid w:val="0009698E"/>
    <w:rsid w:val="00096A31"/>
    <w:rsid w:val="00096BB2"/>
    <w:rsid w:val="00096D6C"/>
    <w:rsid w:val="00097103"/>
    <w:rsid w:val="000971C6"/>
    <w:rsid w:val="000972AB"/>
    <w:rsid w:val="000974C2"/>
    <w:rsid w:val="0009791C"/>
    <w:rsid w:val="000979A7"/>
    <w:rsid w:val="00097B40"/>
    <w:rsid w:val="00097D0E"/>
    <w:rsid w:val="000A00E4"/>
    <w:rsid w:val="000A0253"/>
    <w:rsid w:val="000A0331"/>
    <w:rsid w:val="000A04BE"/>
    <w:rsid w:val="000A09CC"/>
    <w:rsid w:val="000A0ABC"/>
    <w:rsid w:val="000A0BD8"/>
    <w:rsid w:val="000A0CF2"/>
    <w:rsid w:val="000A0FAE"/>
    <w:rsid w:val="000A1171"/>
    <w:rsid w:val="000A15B9"/>
    <w:rsid w:val="000A17EA"/>
    <w:rsid w:val="000A19F2"/>
    <w:rsid w:val="000A1B40"/>
    <w:rsid w:val="000A1C7A"/>
    <w:rsid w:val="000A1E4D"/>
    <w:rsid w:val="000A1EF6"/>
    <w:rsid w:val="000A20BB"/>
    <w:rsid w:val="000A233E"/>
    <w:rsid w:val="000A2345"/>
    <w:rsid w:val="000A2385"/>
    <w:rsid w:val="000A2394"/>
    <w:rsid w:val="000A26D9"/>
    <w:rsid w:val="000A29E7"/>
    <w:rsid w:val="000A2A3A"/>
    <w:rsid w:val="000A2D9D"/>
    <w:rsid w:val="000A30BD"/>
    <w:rsid w:val="000A31C1"/>
    <w:rsid w:val="000A32C5"/>
    <w:rsid w:val="000A32D4"/>
    <w:rsid w:val="000A3411"/>
    <w:rsid w:val="000A34CA"/>
    <w:rsid w:val="000A38E8"/>
    <w:rsid w:val="000A4055"/>
    <w:rsid w:val="000A4070"/>
    <w:rsid w:val="000A426F"/>
    <w:rsid w:val="000A4559"/>
    <w:rsid w:val="000A45FD"/>
    <w:rsid w:val="000A477B"/>
    <w:rsid w:val="000A488B"/>
    <w:rsid w:val="000A4C57"/>
    <w:rsid w:val="000A4C8E"/>
    <w:rsid w:val="000A4D40"/>
    <w:rsid w:val="000A4DCB"/>
    <w:rsid w:val="000A5114"/>
    <w:rsid w:val="000A5209"/>
    <w:rsid w:val="000A53E2"/>
    <w:rsid w:val="000A558D"/>
    <w:rsid w:val="000A5611"/>
    <w:rsid w:val="000A563C"/>
    <w:rsid w:val="000A5924"/>
    <w:rsid w:val="000A59C5"/>
    <w:rsid w:val="000A5DEA"/>
    <w:rsid w:val="000A5EBD"/>
    <w:rsid w:val="000A5FC4"/>
    <w:rsid w:val="000A6192"/>
    <w:rsid w:val="000A6290"/>
    <w:rsid w:val="000A635B"/>
    <w:rsid w:val="000A637B"/>
    <w:rsid w:val="000A6596"/>
    <w:rsid w:val="000A661B"/>
    <w:rsid w:val="000A6A59"/>
    <w:rsid w:val="000A6B3B"/>
    <w:rsid w:val="000A6C8A"/>
    <w:rsid w:val="000A6CB5"/>
    <w:rsid w:val="000A6DDE"/>
    <w:rsid w:val="000A6EEC"/>
    <w:rsid w:val="000A7009"/>
    <w:rsid w:val="000A75A6"/>
    <w:rsid w:val="000A7658"/>
    <w:rsid w:val="000A7CB4"/>
    <w:rsid w:val="000A7ED5"/>
    <w:rsid w:val="000A7F0F"/>
    <w:rsid w:val="000A7F4C"/>
    <w:rsid w:val="000A8BEF"/>
    <w:rsid w:val="000B00BD"/>
    <w:rsid w:val="000B0178"/>
    <w:rsid w:val="000B022E"/>
    <w:rsid w:val="000B0268"/>
    <w:rsid w:val="000B02BC"/>
    <w:rsid w:val="000B0498"/>
    <w:rsid w:val="000B08B7"/>
    <w:rsid w:val="000B08E6"/>
    <w:rsid w:val="000B0BA4"/>
    <w:rsid w:val="000B0D81"/>
    <w:rsid w:val="000B0F36"/>
    <w:rsid w:val="000B120F"/>
    <w:rsid w:val="000B1942"/>
    <w:rsid w:val="000B1A17"/>
    <w:rsid w:val="000B1BED"/>
    <w:rsid w:val="000B1C0A"/>
    <w:rsid w:val="000B1C81"/>
    <w:rsid w:val="000B1CB4"/>
    <w:rsid w:val="000B1F39"/>
    <w:rsid w:val="000B200B"/>
    <w:rsid w:val="000B210F"/>
    <w:rsid w:val="000B2240"/>
    <w:rsid w:val="000B22D6"/>
    <w:rsid w:val="000B2477"/>
    <w:rsid w:val="000B25E5"/>
    <w:rsid w:val="000B2600"/>
    <w:rsid w:val="000B27C4"/>
    <w:rsid w:val="000B2C50"/>
    <w:rsid w:val="000B2E59"/>
    <w:rsid w:val="000B330C"/>
    <w:rsid w:val="000B33B9"/>
    <w:rsid w:val="000B36F9"/>
    <w:rsid w:val="000B38B6"/>
    <w:rsid w:val="000B3A46"/>
    <w:rsid w:val="000B3D14"/>
    <w:rsid w:val="000B3DF6"/>
    <w:rsid w:val="000B4074"/>
    <w:rsid w:val="000B4732"/>
    <w:rsid w:val="000B4777"/>
    <w:rsid w:val="000B4A4A"/>
    <w:rsid w:val="000B4BCD"/>
    <w:rsid w:val="000B4E05"/>
    <w:rsid w:val="000B592E"/>
    <w:rsid w:val="000B5A06"/>
    <w:rsid w:val="000B6143"/>
    <w:rsid w:val="000B61CD"/>
    <w:rsid w:val="000B635A"/>
    <w:rsid w:val="000B63C8"/>
    <w:rsid w:val="000B6559"/>
    <w:rsid w:val="000B66DC"/>
    <w:rsid w:val="000B6AD4"/>
    <w:rsid w:val="000B6D1F"/>
    <w:rsid w:val="000B6D60"/>
    <w:rsid w:val="000B7395"/>
    <w:rsid w:val="000B7881"/>
    <w:rsid w:val="000B7E70"/>
    <w:rsid w:val="000B7F8A"/>
    <w:rsid w:val="000B7FB9"/>
    <w:rsid w:val="000BD214"/>
    <w:rsid w:val="000C00EB"/>
    <w:rsid w:val="000C01B0"/>
    <w:rsid w:val="000C01B6"/>
    <w:rsid w:val="000C0453"/>
    <w:rsid w:val="000C0508"/>
    <w:rsid w:val="000C062F"/>
    <w:rsid w:val="000C0637"/>
    <w:rsid w:val="000C0888"/>
    <w:rsid w:val="000C0948"/>
    <w:rsid w:val="000C0D51"/>
    <w:rsid w:val="000C0F55"/>
    <w:rsid w:val="000C0F61"/>
    <w:rsid w:val="000C11BC"/>
    <w:rsid w:val="000C1241"/>
    <w:rsid w:val="000C129F"/>
    <w:rsid w:val="000C12F0"/>
    <w:rsid w:val="000C1354"/>
    <w:rsid w:val="000C1602"/>
    <w:rsid w:val="000C17E7"/>
    <w:rsid w:val="000C1A4F"/>
    <w:rsid w:val="000C1D60"/>
    <w:rsid w:val="000C237E"/>
    <w:rsid w:val="000C23AE"/>
    <w:rsid w:val="000C2439"/>
    <w:rsid w:val="000C2681"/>
    <w:rsid w:val="000C2739"/>
    <w:rsid w:val="000C2899"/>
    <w:rsid w:val="000C2A10"/>
    <w:rsid w:val="000C2A38"/>
    <w:rsid w:val="000C2DB0"/>
    <w:rsid w:val="000C2E88"/>
    <w:rsid w:val="000C2F15"/>
    <w:rsid w:val="000C315F"/>
    <w:rsid w:val="000C3270"/>
    <w:rsid w:val="000C33DC"/>
    <w:rsid w:val="000C343A"/>
    <w:rsid w:val="000C35E6"/>
    <w:rsid w:val="000C362E"/>
    <w:rsid w:val="000C3671"/>
    <w:rsid w:val="000C3832"/>
    <w:rsid w:val="000C39D1"/>
    <w:rsid w:val="000C3A73"/>
    <w:rsid w:val="000C3E30"/>
    <w:rsid w:val="000C416C"/>
    <w:rsid w:val="000C41D7"/>
    <w:rsid w:val="000C429B"/>
    <w:rsid w:val="000C42F4"/>
    <w:rsid w:val="000C439C"/>
    <w:rsid w:val="000C4460"/>
    <w:rsid w:val="000C4476"/>
    <w:rsid w:val="000C44C3"/>
    <w:rsid w:val="000C45D2"/>
    <w:rsid w:val="000C4666"/>
    <w:rsid w:val="000C4CEB"/>
    <w:rsid w:val="000C4DC9"/>
    <w:rsid w:val="000C503C"/>
    <w:rsid w:val="000C50AE"/>
    <w:rsid w:val="000C50EB"/>
    <w:rsid w:val="000C5203"/>
    <w:rsid w:val="000C52CF"/>
    <w:rsid w:val="000C54DF"/>
    <w:rsid w:val="000C577E"/>
    <w:rsid w:val="000C583E"/>
    <w:rsid w:val="000C5867"/>
    <w:rsid w:val="000C5916"/>
    <w:rsid w:val="000C5930"/>
    <w:rsid w:val="000C59B0"/>
    <w:rsid w:val="000C5C53"/>
    <w:rsid w:val="000C5DE2"/>
    <w:rsid w:val="000C5E29"/>
    <w:rsid w:val="000C5EBE"/>
    <w:rsid w:val="000C623A"/>
    <w:rsid w:val="000C6516"/>
    <w:rsid w:val="000C661B"/>
    <w:rsid w:val="000C6673"/>
    <w:rsid w:val="000C6764"/>
    <w:rsid w:val="000C6814"/>
    <w:rsid w:val="000C6991"/>
    <w:rsid w:val="000C6C9E"/>
    <w:rsid w:val="000C6FC9"/>
    <w:rsid w:val="000C7086"/>
    <w:rsid w:val="000C7292"/>
    <w:rsid w:val="000C777F"/>
    <w:rsid w:val="000C7788"/>
    <w:rsid w:val="000C7996"/>
    <w:rsid w:val="000C7BDF"/>
    <w:rsid w:val="000C7CAE"/>
    <w:rsid w:val="000C7F31"/>
    <w:rsid w:val="000C9ADB"/>
    <w:rsid w:val="000D01C8"/>
    <w:rsid w:val="000D01EB"/>
    <w:rsid w:val="000D0449"/>
    <w:rsid w:val="000D04BA"/>
    <w:rsid w:val="000D096F"/>
    <w:rsid w:val="000D0B68"/>
    <w:rsid w:val="000D0B6E"/>
    <w:rsid w:val="000D0BBB"/>
    <w:rsid w:val="000D0BCF"/>
    <w:rsid w:val="000D0D65"/>
    <w:rsid w:val="000D0EEF"/>
    <w:rsid w:val="000D1217"/>
    <w:rsid w:val="000D12E0"/>
    <w:rsid w:val="000D1380"/>
    <w:rsid w:val="000D162D"/>
    <w:rsid w:val="000D168F"/>
    <w:rsid w:val="000D1944"/>
    <w:rsid w:val="000D1D69"/>
    <w:rsid w:val="000D1DD9"/>
    <w:rsid w:val="000D1F13"/>
    <w:rsid w:val="000D1F5D"/>
    <w:rsid w:val="000D2024"/>
    <w:rsid w:val="000D20A0"/>
    <w:rsid w:val="000D2172"/>
    <w:rsid w:val="000D2242"/>
    <w:rsid w:val="000D2654"/>
    <w:rsid w:val="000D270D"/>
    <w:rsid w:val="000D293C"/>
    <w:rsid w:val="000D2998"/>
    <w:rsid w:val="000D2B7E"/>
    <w:rsid w:val="000D2BC1"/>
    <w:rsid w:val="000D2C34"/>
    <w:rsid w:val="000D2C70"/>
    <w:rsid w:val="000D2D33"/>
    <w:rsid w:val="000D2E02"/>
    <w:rsid w:val="000D2FCF"/>
    <w:rsid w:val="000D323D"/>
    <w:rsid w:val="000D337B"/>
    <w:rsid w:val="000D3388"/>
    <w:rsid w:val="000D3547"/>
    <w:rsid w:val="000D385A"/>
    <w:rsid w:val="000D38C2"/>
    <w:rsid w:val="000D38D1"/>
    <w:rsid w:val="000D3CA7"/>
    <w:rsid w:val="000D3CC2"/>
    <w:rsid w:val="000D3EBB"/>
    <w:rsid w:val="000D44BD"/>
    <w:rsid w:val="000D4A59"/>
    <w:rsid w:val="000D4BC9"/>
    <w:rsid w:val="000D4BE1"/>
    <w:rsid w:val="000D4C95"/>
    <w:rsid w:val="000D4DB1"/>
    <w:rsid w:val="000D4DCB"/>
    <w:rsid w:val="000D511B"/>
    <w:rsid w:val="000D5AFD"/>
    <w:rsid w:val="000D5B16"/>
    <w:rsid w:val="000D5B37"/>
    <w:rsid w:val="000D5DF9"/>
    <w:rsid w:val="000D5EBD"/>
    <w:rsid w:val="000D5FD6"/>
    <w:rsid w:val="000D6201"/>
    <w:rsid w:val="000D6488"/>
    <w:rsid w:val="000D6F2B"/>
    <w:rsid w:val="000D7053"/>
    <w:rsid w:val="000D7088"/>
    <w:rsid w:val="000D713F"/>
    <w:rsid w:val="000D7579"/>
    <w:rsid w:val="000D75D9"/>
    <w:rsid w:val="000D770B"/>
    <w:rsid w:val="000D7728"/>
    <w:rsid w:val="000D788E"/>
    <w:rsid w:val="000D7C83"/>
    <w:rsid w:val="000D7CFA"/>
    <w:rsid w:val="000E00CC"/>
    <w:rsid w:val="000E05B0"/>
    <w:rsid w:val="000E07F0"/>
    <w:rsid w:val="000E0839"/>
    <w:rsid w:val="000E0B19"/>
    <w:rsid w:val="000E0D40"/>
    <w:rsid w:val="000E0FD2"/>
    <w:rsid w:val="000E1126"/>
    <w:rsid w:val="000E11C6"/>
    <w:rsid w:val="000E12B0"/>
    <w:rsid w:val="000E1575"/>
    <w:rsid w:val="000E15C5"/>
    <w:rsid w:val="000E1614"/>
    <w:rsid w:val="000E1AEF"/>
    <w:rsid w:val="000E1B3A"/>
    <w:rsid w:val="000E1BC8"/>
    <w:rsid w:val="000E1D32"/>
    <w:rsid w:val="000E1DE4"/>
    <w:rsid w:val="000E2083"/>
    <w:rsid w:val="000E25B3"/>
    <w:rsid w:val="000E26BD"/>
    <w:rsid w:val="000E26D8"/>
    <w:rsid w:val="000E2747"/>
    <w:rsid w:val="000E2B94"/>
    <w:rsid w:val="000E2EA2"/>
    <w:rsid w:val="000E2F09"/>
    <w:rsid w:val="000E2F43"/>
    <w:rsid w:val="000E3156"/>
    <w:rsid w:val="000E33B0"/>
    <w:rsid w:val="000E3409"/>
    <w:rsid w:val="000E343F"/>
    <w:rsid w:val="000E349D"/>
    <w:rsid w:val="000E34C7"/>
    <w:rsid w:val="000E3570"/>
    <w:rsid w:val="000E35B6"/>
    <w:rsid w:val="000E37BB"/>
    <w:rsid w:val="000E37F6"/>
    <w:rsid w:val="000E3B5C"/>
    <w:rsid w:val="000E3BB8"/>
    <w:rsid w:val="000E3C46"/>
    <w:rsid w:val="000E3CBB"/>
    <w:rsid w:val="000E3D9B"/>
    <w:rsid w:val="000E3DAC"/>
    <w:rsid w:val="000E3DFD"/>
    <w:rsid w:val="000E3EDB"/>
    <w:rsid w:val="000E3F6B"/>
    <w:rsid w:val="000E4261"/>
    <w:rsid w:val="000E427B"/>
    <w:rsid w:val="000E4553"/>
    <w:rsid w:val="000E4661"/>
    <w:rsid w:val="000E467E"/>
    <w:rsid w:val="000E4697"/>
    <w:rsid w:val="000E46F9"/>
    <w:rsid w:val="000E4F54"/>
    <w:rsid w:val="000E50D5"/>
    <w:rsid w:val="000E53BB"/>
    <w:rsid w:val="000E5506"/>
    <w:rsid w:val="000E56FC"/>
    <w:rsid w:val="000E577D"/>
    <w:rsid w:val="000E586B"/>
    <w:rsid w:val="000E58C5"/>
    <w:rsid w:val="000E5CEA"/>
    <w:rsid w:val="000E5F07"/>
    <w:rsid w:val="000E5F2D"/>
    <w:rsid w:val="000E5F73"/>
    <w:rsid w:val="000E60DA"/>
    <w:rsid w:val="000E6156"/>
    <w:rsid w:val="000E6203"/>
    <w:rsid w:val="000E64C1"/>
    <w:rsid w:val="000E64CB"/>
    <w:rsid w:val="000E6934"/>
    <w:rsid w:val="000E6A19"/>
    <w:rsid w:val="000E6C9F"/>
    <w:rsid w:val="000E722C"/>
    <w:rsid w:val="000E732C"/>
    <w:rsid w:val="000E73A1"/>
    <w:rsid w:val="000E7524"/>
    <w:rsid w:val="000E755B"/>
    <w:rsid w:val="000E7775"/>
    <w:rsid w:val="000E77B4"/>
    <w:rsid w:val="000E786F"/>
    <w:rsid w:val="000E7A76"/>
    <w:rsid w:val="000E7DA7"/>
    <w:rsid w:val="000E7FA0"/>
    <w:rsid w:val="000EBD6B"/>
    <w:rsid w:val="000F00BA"/>
    <w:rsid w:val="000F0123"/>
    <w:rsid w:val="000F02F8"/>
    <w:rsid w:val="000F0409"/>
    <w:rsid w:val="000F049F"/>
    <w:rsid w:val="000F0642"/>
    <w:rsid w:val="000F06BF"/>
    <w:rsid w:val="000F07FA"/>
    <w:rsid w:val="000F0848"/>
    <w:rsid w:val="000F0B5E"/>
    <w:rsid w:val="000F0DC7"/>
    <w:rsid w:val="000F0DDC"/>
    <w:rsid w:val="000F1559"/>
    <w:rsid w:val="000F1600"/>
    <w:rsid w:val="000F1609"/>
    <w:rsid w:val="000F16EA"/>
    <w:rsid w:val="000F1709"/>
    <w:rsid w:val="000F1809"/>
    <w:rsid w:val="000F1B59"/>
    <w:rsid w:val="000F1D43"/>
    <w:rsid w:val="000F1F06"/>
    <w:rsid w:val="000F1FFF"/>
    <w:rsid w:val="000F20AA"/>
    <w:rsid w:val="000F2253"/>
    <w:rsid w:val="000F2333"/>
    <w:rsid w:val="000F257E"/>
    <w:rsid w:val="000F2651"/>
    <w:rsid w:val="000F2AE7"/>
    <w:rsid w:val="000F2B60"/>
    <w:rsid w:val="000F2CFA"/>
    <w:rsid w:val="000F2E04"/>
    <w:rsid w:val="000F329A"/>
    <w:rsid w:val="000F32B1"/>
    <w:rsid w:val="000F348D"/>
    <w:rsid w:val="000F35C4"/>
    <w:rsid w:val="000F369A"/>
    <w:rsid w:val="000F36B9"/>
    <w:rsid w:val="000F3764"/>
    <w:rsid w:val="000F3938"/>
    <w:rsid w:val="000F3BA1"/>
    <w:rsid w:val="000F3BBC"/>
    <w:rsid w:val="000F42AB"/>
    <w:rsid w:val="000F4305"/>
    <w:rsid w:val="000F4463"/>
    <w:rsid w:val="000F448F"/>
    <w:rsid w:val="000F449E"/>
    <w:rsid w:val="000F44F0"/>
    <w:rsid w:val="000F493D"/>
    <w:rsid w:val="000F4A1C"/>
    <w:rsid w:val="000F4AAE"/>
    <w:rsid w:val="000F4ADC"/>
    <w:rsid w:val="000F4CB6"/>
    <w:rsid w:val="000F4E13"/>
    <w:rsid w:val="000F4E88"/>
    <w:rsid w:val="000F4FBD"/>
    <w:rsid w:val="000F51A9"/>
    <w:rsid w:val="000F51F5"/>
    <w:rsid w:val="000F5285"/>
    <w:rsid w:val="000F52E0"/>
    <w:rsid w:val="000F52F9"/>
    <w:rsid w:val="000F5351"/>
    <w:rsid w:val="000F53A9"/>
    <w:rsid w:val="000F5425"/>
    <w:rsid w:val="000F5A31"/>
    <w:rsid w:val="000F60E8"/>
    <w:rsid w:val="000F640B"/>
    <w:rsid w:val="000F6464"/>
    <w:rsid w:val="000F65B6"/>
    <w:rsid w:val="000F6628"/>
    <w:rsid w:val="000F69C5"/>
    <w:rsid w:val="000F6C25"/>
    <w:rsid w:val="000F6CD5"/>
    <w:rsid w:val="000F6D8B"/>
    <w:rsid w:val="000F7077"/>
    <w:rsid w:val="000F71E5"/>
    <w:rsid w:val="000F723E"/>
    <w:rsid w:val="000F757E"/>
    <w:rsid w:val="000F7630"/>
    <w:rsid w:val="000F76EB"/>
    <w:rsid w:val="000F7719"/>
    <w:rsid w:val="000F77BA"/>
    <w:rsid w:val="000F77E8"/>
    <w:rsid w:val="000F78AE"/>
    <w:rsid w:val="000F78CA"/>
    <w:rsid w:val="000F7AC2"/>
    <w:rsid w:val="000F7AF0"/>
    <w:rsid w:val="000F7B1B"/>
    <w:rsid w:val="000F7CFF"/>
    <w:rsid w:val="000F7E25"/>
    <w:rsid w:val="000F7F25"/>
    <w:rsid w:val="001002C0"/>
    <w:rsid w:val="00100329"/>
    <w:rsid w:val="001003AD"/>
    <w:rsid w:val="0010046F"/>
    <w:rsid w:val="00100587"/>
    <w:rsid w:val="001007BA"/>
    <w:rsid w:val="001007EE"/>
    <w:rsid w:val="00100B7D"/>
    <w:rsid w:val="00100EF6"/>
    <w:rsid w:val="00100F76"/>
    <w:rsid w:val="001012F5"/>
    <w:rsid w:val="0010148E"/>
    <w:rsid w:val="001018F0"/>
    <w:rsid w:val="00101DB9"/>
    <w:rsid w:val="00101F33"/>
    <w:rsid w:val="00101F46"/>
    <w:rsid w:val="00101FC5"/>
    <w:rsid w:val="00102226"/>
    <w:rsid w:val="00102332"/>
    <w:rsid w:val="001024A6"/>
    <w:rsid w:val="0010253C"/>
    <w:rsid w:val="00102610"/>
    <w:rsid w:val="001028D1"/>
    <w:rsid w:val="00102907"/>
    <w:rsid w:val="00102920"/>
    <w:rsid w:val="0010295A"/>
    <w:rsid w:val="001029CF"/>
    <w:rsid w:val="00102BD1"/>
    <w:rsid w:val="00102E97"/>
    <w:rsid w:val="00102F38"/>
    <w:rsid w:val="00103491"/>
    <w:rsid w:val="0010373C"/>
    <w:rsid w:val="001037B3"/>
    <w:rsid w:val="00103829"/>
    <w:rsid w:val="00103A32"/>
    <w:rsid w:val="00103E94"/>
    <w:rsid w:val="001040A8"/>
    <w:rsid w:val="00104121"/>
    <w:rsid w:val="00104133"/>
    <w:rsid w:val="00104328"/>
    <w:rsid w:val="001043A6"/>
    <w:rsid w:val="001043FD"/>
    <w:rsid w:val="0010469F"/>
    <w:rsid w:val="001046AE"/>
    <w:rsid w:val="00104758"/>
    <w:rsid w:val="001047C7"/>
    <w:rsid w:val="0010486A"/>
    <w:rsid w:val="00104A68"/>
    <w:rsid w:val="00104ADE"/>
    <w:rsid w:val="00104D5A"/>
    <w:rsid w:val="00104EDB"/>
    <w:rsid w:val="00104EED"/>
    <w:rsid w:val="00105295"/>
    <w:rsid w:val="00105334"/>
    <w:rsid w:val="001053B9"/>
    <w:rsid w:val="00105576"/>
    <w:rsid w:val="0010561C"/>
    <w:rsid w:val="001056C6"/>
    <w:rsid w:val="001057F4"/>
    <w:rsid w:val="0010589E"/>
    <w:rsid w:val="00105961"/>
    <w:rsid w:val="00105C0F"/>
    <w:rsid w:val="00105E39"/>
    <w:rsid w:val="00105E7D"/>
    <w:rsid w:val="00106279"/>
    <w:rsid w:val="00106561"/>
    <w:rsid w:val="00106738"/>
    <w:rsid w:val="0010681E"/>
    <w:rsid w:val="00106828"/>
    <w:rsid w:val="00106A51"/>
    <w:rsid w:val="00106D63"/>
    <w:rsid w:val="001075F3"/>
    <w:rsid w:val="00107716"/>
    <w:rsid w:val="001077E8"/>
    <w:rsid w:val="00107851"/>
    <w:rsid w:val="001078B9"/>
    <w:rsid w:val="001078DE"/>
    <w:rsid w:val="00107A01"/>
    <w:rsid w:val="00107B24"/>
    <w:rsid w:val="00107C23"/>
    <w:rsid w:val="00107CBC"/>
    <w:rsid w:val="00107DA0"/>
    <w:rsid w:val="00107DC4"/>
    <w:rsid w:val="00107FCC"/>
    <w:rsid w:val="0011010F"/>
    <w:rsid w:val="0011011D"/>
    <w:rsid w:val="001101AE"/>
    <w:rsid w:val="001101B9"/>
    <w:rsid w:val="001102A0"/>
    <w:rsid w:val="00110307"/>
    <w:rsid w:val="001104A6"/>
    <w:rsid w:val="001104CD"/>
    <w:rsid w:val="00110641"/>
    <w:rsid w:val="00110ACF"/>
    <w:rsid w:val="00110B8E"/>
    <w:rsid w:val="00110C7F"/>
    <w:rsid w:val="00110EE2"/>
    <w:rsid w:val="00111471"/>
    <w:rsid w:val="001114D4"/>
    <w:rsid w:val="00111651"/>
    <w:rsid w:val="00111720"/>
    <w:rsid w:val="00111837"/>
    <w:rsid w:val="001119A4"/>
    <w:rsid w:val="00111A88"/>
    <w:rsid w:val="00111BE1"/>
    <w:rsid w:val="00111D7C"/>
    <w:rsid w:val="00111D91"/>
    <w:rsid w:val="00111F44"/>
    <w:rsid w:val="00112014"/>
    <w:rsid w:val="001121B4"/>
    <w:rsid w:val="0011221A"/>
    <w:rsid w:val="00112663"/>
    <w:rsid w:val="0011289A"/>
    <w:rsid w:val="0011301E"/>
    <w:rsid w:val="00113177"/>
    <w:rsid w:val="00113283"/>
    <w:rsid w:val="001132C4"/>
    <w:rsid w:val="0011363C"/>
    <w:rsid w:val="001137AE"/>
    <w:rsid w:val="00113869"/>
    <w:rsid w:val="001138FC"/>
    <w:rsid w:val="00113A2E"/>
    <w:rsid w:val="00113ADD"/>
    <w:rsid w:val="00113B20"/>
    <w:rsid w:val="001140E8"/>
    <w:rsid w:val="00114262"/>
    <w:rsid w:val="0011427B"/>
    <w:rsid w:val="00114428"/>
    <w:rsid w:val="00114504"/>
    <w:rsid w:val="0011465B"/>
    <w:rsid w:val="001147B3"/>
    <w:rsid w:val="001147D9"/>
    <w:rsid w:val="001147E1"/>
    <w:rsid w:val="0011480A"/>
    <w:rsid w:val="001148F7"/>
    <w:rsid w:val="001149B2"/>
    <w:rsid w:val="00114C2D"/>
    <w:rsid w:val="00114DF3"/>
    <w:rsid w:val="00115125"/>
    <w:rsid w:val="001151CA"/>
    <w:rsid w:val="001152F2"/>
    <w:rsid w:val="001153B1"/>
    <w:rsid w:val="001154A9"/>
    <w:rsid w:val="001157CD"/>
    <w:rsid w:val="001157D7"/>
    <w:rsid w:val="00115B60"/>
    <w:rsid w:val="00115C9E"/>
    <w:rsid w:val="00116382"/>
    <w:rsid w:val="00116484"/>
    <w:rsid w:val="001164C8"/>
    <w:rsid w:val="001167E3"/>
    <w:rsid w:val="00116823"/>
    <w:rsid w:val="00116A55"/>
    <w:rsid w:val="00116ACF"/>
    <w:rsid w:val="00116B1A"/>
    <w:rsid w:val="00116C88"/>
    <w:rsid w:val="00116CAF"/>
    <w:rsid w:val="00116D2B"/>
    <w:rsid w:val="00116D5C"/>
    <w:rsid w:val="00117187"/>
    <w:rsid w:val="001172B2"/>
    <w:rsid w:val="00117399"/>
    <w:rsid w:val="00117714"/>
    <w:rsid w:val="0011771E"/>
    <w:rsid w:val="00117CFB"/>
    <w:rsid w:val="00117F9B"/>
    <w:rsid w:val="00120461"/>
    <w:rsid w:val="00120480"/>
    <w:rsid w:val="001204E2"/>
    <w:rsid w:val="001207D9"/>
    <w:rsid w:val="00120ACF"/>
    <w:rsid w:val="00120C85"/>
    <w:rsid w:val="00120EF3"/>
    <w:rsid w:val="00120F7C"/>
    <w:rsid w:val="00121211"/>
    <w:rsid w:val="0012132F"/>
    <w:rsid w:val="00121628"/>
    <w:rsid w:val="0012167D"/>
    <w:rsid w:val="00121B0D"/>
    <w:rsid w:val="00121C9A"/>
    <w:rsid w:val="00121F4C"/>
    <w:rsid w:val="00122095"/>
    <w:rsid w:val="00122169"/>
    <w:rsid w:val="00122189"/>
    <w:rsid w:val="00122280"/>
    <w:rsid w:val="0012259E"/>
    <w:rsid w:val="00122901"/>
    <w:rsid w:val="00122B4E"/>
    <w:rsid w:val="00122D21"/>
    <w:rsid w:val="00122D42"/>
    <w:rsid w:val="00122E58"/>
    <w:rsid w:val="00122FD9"/>
    <w:rsid w:val="00123058"/>
    <w:rsid w:val="0012307E"/>
    <w:rsid w:val="001230A7"/>
    <w:rsid w:val="00123298"/>
    <w:rsid w:val="00123345"/>
    <w:rsid w:val="00123616"/>
    <w:rsid w:val="001236BB"/>
    <w:rsid w:val="00123B53"/>
    <w:rsid w:val="00123C46"/>
    <w:rsid w:val="00123CB5"/>
    <w:rsid w:val="00123DA6"/>
    <w:rsid w:val="00123F92"/>
    <w:rsid w:val="00124033"/>
    <w:rsid w:val="001242B4"/>
    <w:rsid w:val="0012445C"/>
    <w:rsid w:val="00124592"/>
    <w:rsid w:val="0012470B"/>
    <w:rsid w:val="00124BD2"/>
    <w:rsid w:val="00124C3A"/>
    <w:rsid w:val="00124D95"/>
    <w:rsid w:val="00124DAE"/>
    <w:rsid w:val="00124F0C"/>
    <w:rsid w:val="00124F15"/>
    <w:rsid w:val="001251DC"/>
    <w:rsid w:val="0012541E"/>
    <w:rsid w:val="00125990"/>
    <w:rsid w:val="00125A4C"/>
    <w:rsid w:val="00125AD8"/>
    <w:rsid w:val="00125B16"/>
    <w:rsid w:val="00125B62"/>
    <w:rsid w:val="00125B8A"/>
    <w:rsid w:val="00125C75"/>
    <w:rsid w:val="00125C7E"/>
    <w:rsid w:val="001260F0"/>
    <w:rsid w:val="001263B3"/>
    <w:rsid w:val="001264FB"/>
    <w:rsid w:val="00126718"/>
    <w:rsid w:val="00126878"/>
    <w:rsid w:val="00126EE2"/>
    <w:rsid w:val="00126EE7"/>
    <w:rsid w:val="001272A1"/>
    <w:rsid w:val="001272F9"/>
    <w:rsid w:val="00127465"/>
    <w:rsid w:val="0012762C"/>
    <w:rsid w:val="001278B2"/>
    <w:rsid w:val="00127945"/>
    <w:rsid w:val="00127D94"/>
    <w:rsid w:val="00127DB6"/>
    <w:rsid w:val="00127E90"/>
    <w:rsid w:val="0012C577"/>
    <w:rsid w:val="0013009B"/>
    <w:rsid w:val="00130150"/>
    <w:rsid w:val="001302C1"/>
    <w:rsid w:val="00130447"/>
    <w:rsid w:val="00130481"/>
    <w:rsid w:val="001304B0"/>
    <w:rsid w:val="001306D3"/>
    <w:rsid w:val="001307A9"/>
    <w:rsid w:val="00130BE3"/>
    <w:rsid w:val="00130DE4"/>
    <w:rsid w:val="001310BF"/>
    <w:rsid w:val="0013161D"/>
    <w:rsid w:val="00131701"/>
    <w:rsid w:val="001317F4"/>
    <w:rsid w:val="00131B07"/>
    <w:rsid w:val="00131DC6"/>
    <w:rsid w:val="00131FB6"/>
    <w:rsid w:val="001320AF"/>
    <w:rsid w:val="001320E4"/>
    <w:rsid w:val="001320EF"/>
    <w:rsid w:val="0013223B"/>
    <w:rsid w:val="001327F7"/>
    <w:rsid w:val="00132A0A"/>
    <w:rsid w:val="00132A40"/>
    <w:rsid w:val="00132A52"/>
    <w:rsid w:val="00132B07"/>
    <w:rsid w:val="00132C29"/>
    <w:rsid w:val="00133077"/>
    <w:rsid w:val="001331A0"/>
    <w:rsid w:val="00133457"/>
    <w:rsid w:val="00133559"/>
    <w:rsid w:val="00133DD3"/>
    <w:rsid w:val="00133E51"/>
    <w:rsid w:val="00133E5D"/>
    <w:rsid w:val="00133E73"/>
    <w:rsid w:val="00133F6E"/>
    <w:rsid w:val="00133FCC"/>
    <w:rsid w:val="00133FD2"/>
    <w:rsid w:val="00133FDB"/>
    <w:rsid w:val="00134249"/>
    <w:rsid w:val="001343DA"/>
    <w:rsid w:val="001344CC"/>
    <w:rsid w:val="0013451E"/>
    <w:rsid w:val="001345AE"/>
    <w:rsid w:val="00134657"/>
    <w:rsid w:val="001347EA"/>
    <w:rsid w:val="0013493F"/>
    <w:rsid w:val="00134A42"/>
    <w:rsid w:val="00134BAB"/>
    <w:rsid w:val="00134F4A"/>
    <w:rsid w:val="00135212"/>
    <w:rsid w:val="001354F7"/>
    <w:rsid w:val="001355AE"/>
    <w:rsid w:val="00135725"/>
    <w:rsid w:val="00135823"/>
    <w:rsid w:val="00135A2D"/>
    <w:rsid w:val="00135AF9"/>
    <w:rsid w:val="00135B69"/>
    <w:rsid w:val="00135BEC"/>
    <w:rsid w:val="00135C01"/>
    <w:rsid w:val="00135D3B"/>
    <w:rsid w:val="00135E4E"/>
    <w:rsid w:val="00135E7F"/>
    <w:rsid w:val="00136107"/>
    <w:rsid w:val="00136246"/>
    <w:rsid w:val="001364D4"/>
    <w:rsid w:val="0013651B"/>
    <w:rsid w:val="00136540"/>
    <w:rsid w:val="001368E1"/>
    <w:rsid w:val="00136CCA"/>
    <w:rsid w:val="00136EA0"/>
    <w:rsid w:val="00136FB7"/>
    <w:rsid w:val="001371C8"/>
    <w:rsid w:val="00137250"/>
    <w:rsid w:val="001372ED"/>
    <w:rsid w:val="0013737B"/>
    <w:rsid w:val="001373E5"/>
    <w:rsid w:val="001377BF"/>
    <w:rsid w:val="00137854"/>
    <w:rsid w:val="0013799D"/>
    <w:rsid w:val="00137A1E"/>
    <w:rsid w:val="00137B2F"/>
    <w:rsid w:val="00137B4D"/>
    <w:rsid w:val="00137D2C"/>
    <w:rsid w:val="00137DBC"/>
    <w:rsid w:val="00137DDF"/>
    <w:rsid w:val="00137EFE"/>
    <w:rsid w:val="0013EB1C"/>
    <w:rsid w:val="0014001B"/>
    <w:rsid w:val="001401C9"/>
    <w:rsid w:val="00140228"/>
    <w:rsid w:val="0014025F"/>
    <w:rsid w:val="0014042F"/>
    <w:rsid w:val="00140605"/>
    <w:rsid w:val="001408FB"/>
    <w:rsid w:val="00140934"/>
    <w:rsid w:val="00140962"/>
    <w:rsid w:val="0014097F"/>
    <w:rsid w:val="00140CE2"/>
    <w:rsid w:val="00140DC6"/>
    <w:rsid w:val="00140F30"/>
    <w:rsid w:val="001410D3"/>
    <w:rsid w:val="0014135A"/>
    <w:rsid w:val="001414EE"/>
    <w:rsid w:val="001416B6"/>
    <w:rsid w:val="00141FC2"/>
    <w:rsid w:val="00142A24"/>
    <w:rsid w:val="00142A37"/>
    <w:rsid w:val="00142B50"/>
    <w:rsid w:val="00142BC6"/>
    <w:rsid w:val="00143516"/>
    <w:rsid w:val="001436E3"/>
    <w:rsid w:val="00143873"/>
    <w:rsid w:val="001439E9"/>
    <w:rsid w:val="00143A9E"/>
    <w:rsid w:val="00143B15"/>
    <w:rsid w:val="00143C55"/>
    <w:rsid w:val="00144048"/>
    <w:rsid w:val="001440ED"/>
    <w:rsid w:val="0014444E"/>
    <w:rsid w:val="00144532"/>
    <w:rsid w:val="00144594"/>
    <w:rsid w:val="00144661"/>
    <w:rsid w:val="0014485C"/>
    <w:rsid w:val="00144C6F"/>
    <w:rsid w:val="0014504F"/>
    <w:rsid w:val="00145089"/>
    <w:rsid w:val="001450B9"/>
    <w:rsid w:val="001451E7"/>
    <w:rsid w:val="00145437"/>
    <w:rsid w:val="00145539"/>
    <w:rsid w:val="001455F9"/>
    <w:rsid w:val="001458DF"/>
    <w:rsid w:val="0014590D"/>
    <w:rsid w:val="00145931"/>
    <w:rsid w:val="00145940"/>
    <w:rsid w:val="00145B65"/>
    <w:rsid w:val="00145B7E"/>
    <w:rsid w:val="001460B4"/>
    <w:rsid w:val="001460E2"/>
    <w:rsid w:val="001462E3"/>
    <w:rsid w:val="00146AD5"/>
    <w:rsid w:val="00146B4A"/>
    <w:rsid w:val="0014707D"/>
    <w:rsid w:val="001470FB"/>
    <w:rsid w:val="0014720C"/>
    <w:rsid w:val="001472C2"/>
    <w:rsid w:val="00147458"/>
    <w:rsid w:val="0014763E"/>
    <w:rsid w:val="001479BE"/>
    <w:rsid w:val="00147AAB"/>
    <w:rsid w:val="00147E21"/>
    <w:rsid w:val="00147F14"/>
    <w:rsid w:val="001500FB"/>
    <w:rsid w:val="001501F1"/>
    <w:rsid w:val="0015030F"/>
    <w:rsid w:val="00150620"/>
    <w:rsid w:val="00150BA8"/>
    <w:rsid w:val="00150D19"/>
    <w:rsid w:val="00150F55"/>
    <w:rsid w:val="00151048"/>
    <w:rsid w:val="001513C8"/>
    <w:rsid w:val="001514FE"/>
    <w:rsid w:val="001515CD"/>
    <w:rsid w:val="0015181B"/>
    <w:rsid w:val="001518C4"/>
    <w:rsid w:val="001519C9"/>
    <w:rsid w:val="00151A9F"/>
    <w:rsid w:val="00151ABD"/>
    <w:rsid w:val="00151CC3"/>
    <w:rsid w:val="00151E53"/>
    <w:rsid w:val="00151E63"/>
    <w:rsid w:val="00151FE3"/>
    <w:rsid w:val="0015206C"/>
    <w:rsid w:val="0015209D"/>
    <w:rsid w:val="00152401"/>
    <w:rsid w:val="00152969"/>
    <w:rsid w:val="00152B87"/>
    <w:rsid w:val="00152C69"/>
    <w:rsid w:val="001531EB"/>
    <w:rsid w:val="00153514"/>
    <w:rsid w:val="00153877"/>
    <w:rsid w:val="00153A96"/>
    <w:rsid w:val="00153B7B"/>
    <w:rsid w:val="00153BDF"/>
    <w:rsid w:val="00153D1C"/>
    <w:rsid w:val="001540D2"/>
    <w:rsid w:val="0015423D"/>
    <w:rsid w:val="0015427C"/>
    <w:rsid w:val="001542D1"/>
    <w:rsid w:val="001543D8"/>
    <w:rsid w:val="001543E2"/>
    <w:rsid w:val="00154419"/>
    <w:rsid w:val="0015449B"/>
    <w:rsid w:val="001549AC"/>
    <w:rsid w:val="00154A75"/>
    <w:rsid w:val="00154DB2"/>
    <w:rsid w:val="001551ED"/>
    <w:rsid w:val="001551EE"/>
    <w:rsid w:val="0015553B"/>
    <w:rsid w:val="001555BB"/>
    <w:rsid w:val="001556E9"/>
    <w:rsid w:val="00155783"/>
    <w:rsid w:val="001557AD"/>
    <w:rsid w:val="00155B43"/>
    <w:rsid w:val="00155C1F"/>
    <w:rsid w:val="00155C69"/>
    <w:rsid w:val="00155C90"/>
    <w:rsid w:val="00155DC3"/>
    <w:rsid w:val="00156017"/>
    <w:rsid w:val="00156319"/>
    <w:rsid w:val="001565A2"/>
    <w:rsid w:val="0015667D"/>
    <w:rsid w:val="001567C3"/>
    <w:rsid w:val="00156809"/>
    <w:rsid w:val="00156876"/>
    <w:rsid w:val="001568B0"/>
    <w:rsid w:val="0015692B"/>
    <w:rsid w:val="00156A12"/>
    <w:rsid w:val="00156A9A"/>
    <w:rsid w:val="00156B01"/>
    <w:rsid w:val="00156B2D"/>
    <w:rsid w:val="00156F34"/>
    <w:rsid w:val="0015734B"/>
    <w:rsid w:val="001575C8"/>
    <w:rsid w:val="001579F8"/>
    <w:rsid w:val="00157A44"/>
    <w:rsid w:val="00157B3F"/>
    <w:rsid w:val="00157BC5"/>
    <w:rsid w:val="00157DD8"/>
    <w:rsid w:val="00157F8A"/>
    <w:rsid w:val="00160165"/>
    <w:rsid w:val="001602A9"/>
    <w:rsid w:val="0016042A"/>
    <w:rsid w:val="0016065C"/>
    <w:rsid w:val="00160697"/>
    <w:rsid w:val="00160852"/>
    <w:rsid w:val="00160A09"/>
    <w:rsid w:val="00160C3D"/>
    <w:rsid w:val="00160E79"/>
    <w:rsid w:val="00161012"/>
    <w:rsid w:val="0016118D"/>
    <w:rsid w:val="001612C4"/>
    <w:rsid w:val="00161310"/>
    <w:rsid w:val="001617BA"/>
    <w:rsid w:val="001618C7"/>
    <w:rsid w:val="00161B24"/>
    <w:rsid w:val="00161B86"/>
    <w:rsid w:val="00161C41"/>
    <w:rsid w:val="00161DD5"/>
    <w:rsid w:val="0016249D"/>
    <w:rsid w:val="00162AF8"/>
    <w:rsid w:val="00162B31"/>
    <w:rsid w:val="00162E82"/>
    <w:rsid w:val="00163148"/>
    <w:rsid w:val="001633A4"/>
    <w:rsid w:val="001634D6"/>
    <w:rsid w:val="00163530"/>
    <w:rsid w:val="001635DB"/>
    <w:rsid w:val="00163906"/>
    <w:rsid w:val="00163B1A"/>
    <w:rsid w:val="00163B4D"/>
    <w:rsid w:val="00163F4B"/>
    <w:rsid w:val="00164193"/>
    <w:rsid w:val="00164863"/>
    <w:rsid w:val="001648DD"/>
    <w:rsid w:val="00164A77"/>
    <w:rsid w:val="00164B89"/>
    <w:rsid w:val="00164BCB"/>
    <w:rsid w:val="00164ED0"/>
    <w:rsid w:val="00164F0A"/>
    <w:rsid w:val="001651B7"/>
    <w:rsid w:val="001654BB"/>
    <w:rsid w:val="00165705"/>
    <w:rsid w:val="00165CD8"/>
    <w:rsid w:val="00165ED1"/>
    <w:rsid w:val="00165F72"/>
    <w:rsid w:val="00165FF3"/>
    <w:rsid w:val="0016612F"/>
    <w:rsid w:val="00166389"/>
    <w:rsid w:val="00166710"/>
    <w:rsid w:val="001667A8"/>
    <w:rsid w:val="001668EB"/>
    <w:rsid w:val="00166E03"/>
    <w:rsid w:val="00166FE3"/>
    <w:rsid w:val="0016701D"/>
    <w:rsid w:val="00167617"/>
    <w:rsid w:val="00167786"/>
    <w:rsid w:val="001677C7"/>
    <w:rsid w:val="00167854"/>
    <w:rsid w:val="001678AD"/>
    <w:rsid w:val="00167901"/>
    <w:rsid w:val="00167AD8"/>
    <w:rsid w:val="00167B24"/>
    <w:rsid w:val="00167BA6"/>
    <w:rsid w:val="00167BF6"/>
    <w:rsid w:val="00167D05"/>
    <w:rsid w:val="00167D23"/>
    <w:rsid w:val="00167E4C"/>
    <w:rsid w:val="0016E94D"/>
    <w:rsid w:val="00170190"/>
    <w:rsid w:val="001701F4"/>
    <w:rsid w:val="00170240"/>
    <w:rsid w:val="00170250"/>
    <w:rsid w:val="0017032B"/>
    <w:rsid w:val="0017037E"/>
    <w:rsid w:val="001704CC"/>
    <w:rsid w:val="001707F8"/>
    <w:rsid w:val="001709C3"/>
    <w:rsid w:val="00170A4B"/>
    <w:rsid w:val="00170A64"/>
    <w:rsid w:val="00171449"/>
    <w:rsid w:val="00171565"/>
    <w:rsid w:val="0017199C"/>
    <w:rsid w:val="00171A7E"/>
    <w:rsid w:val="00171AE6"/>
    <w:rsid w:val="00171BA4"/>
    <w:rsid w:val="00171C7E"/>
    <w:rsid w:val="00171E2F"/>
    <w:rsid w:val="00171EC6"/>
    <w:rsid w:val="00171F35"/>
    <w:rsid w:val="00171F5C"/>
    <w:rsid w:val="00172236"/>
    <w:rsid w:val="0017231F"/>
    <w:rsid w:val="00172552"/>
    <w:rsid w:val="00172873"/>
    <w:rsid w:val="00172AAF"/>
    <w:rsid w:val="00172B03"/>
    <w:rsid w:val="00172CF7"/>
    <w:rsid w:val="00172F9C"/>
    <w:rsid w:val="0017319E"/>
    <w:rsid w:val="00173225"/>
    <w:rsid w:val="00173234"/>
    <w:rsid w:val="001734E8"/>
    <w:rsid w:val="00173831"/>
    <w:rsid w:val="00173A1F"/>
    <w:rsid w:val="00173B6C"/>
    <w:rsid w:val="00173BC3"/>
    <w:rsid w:val="00173BFD"/>
    <w:rsid w:val="00173C03"/>
    <w:rsid w:val="00174128"/>
    <w:rsid w:val="00174370"/>
    <w:rsid w:val="001744FF"/>
    <w:rsid w:val="00174505"/>
    <w:rsid w:val="001749CA"/>
    <w:rsid w:val="00174BBB"/>
    <w:rsid w:val="00174C48"/>
    <w:rsid w:val="00174EE4"/>
    <w:rsid w:val="00174F54"/>
    <w:rsid w:val="00174FDF"/>
    <w:rsid w:val="001750B4"/>
    <w:rsid w:val="00175187"/>
    <w:rsid w:val="0017529C"/>
    <w:rsid w:val="00175446"/>
    <w:rsid w:val="0017550B"/>
    <w:rsid w:val="00175C34"/>
    <w:rsid w:val="00175DB3"/>
    <w:rsid w:val="00175F6E"/>
    <w:rsid w:val="00175F9A"/>
    <w:rsid w:val="00175FD0"/>
    <w:rsid w:val="001761F4"/>
    <w:rsid w:val="0017632F"/>
    <w:rsid w:val="00176572"/>
    <w:rsid w:val="0017681E"/>
    <w:rsid w:val="00176A27"/>
    <w:rsid w:val="00176B5C"/>
    <w:rsid w:val="00176DEB"/>
    <w:rsid w:val="00176E98"/>
    <w:rsid w:val="00176EA1"/>
    <w:rsid w:val="001770AC"/>
    <w:rsid w:val="00177132"/>
    <w:rsid w:val="0017733A"/>
    <w:rsid w:val="001773AA"/>
    <w:rsid w:val="001774FF"/>
    <w:rsid w:val="001777AF"/>
    <w:rsid w:val="00177996"/>
    <w:rsid w:val="00177BD4"/>
    <w:rsid w:val="00177F22"/>
    <w:rsid w:val="00177F72"/>
    <w:rsid w:val="0017F430"/>
    <w:rsid w:val="0018034B"/>
    <w:rsid w:val="0018048C"/>
    <w:rsid w:val="001805C5"/>
    <w:rsid w:val="001809EE"/>
    <w:rsid w:val="00180B3F"/>
    <w:rsid w:val="00180C45"/>
    <w:rsid w:val="00180C83"/>
    <w:rsid w:val="00180CE5"/>
    <w:rsid w:val="00180D53"/>
    <w:rsid w:val="00180D90"/>
    <w:rsid w:val="00180FED"/>
    <w:rsid w:val="00181252"/>
    <w:rsid w:val="001813C7"/>
    <w:rsid w:val="001815C6"/>
    <w:rsid w:val="001815F3"/>
    <w:rsid w:val="00181672"/>
    <w:rsid w:val="0018175B"/>
    <w:rsid w:val="0018177A"/>
    <w:rsid w:val="00181CE8"/>
    <w:rsid w:val="00181E2B"/>
    <w:rsid w:val="00181ED8"/>
    <w:rsid w:val="001820A3"/>
    <w:rsid w:val="001820D2"/>
    <w:rsid w:val="001822BB"/>
    <w:rsid w:val="00182A3A"/>
    <w:rsid w:val="00182C5E"/>
    <w:rsid w:val="00182D29"/>
    <w:rsid w:val="001830FA"/>
    <w:rsid w:val="00183148"/>
    <w:rsid w:val="00183238"/>
    <w:rsid w:val="0018332A"/>
    <w:rsid w:val="001835A4"/>
    <w:rsid w:val="00183654"/>
    <w:rsid w:val="0018387D"/>
    <w:rsid w:val="00183A9A"/>
    <w:rsid w:val="00183B5B"/>
    <w:rsid w:val="00183D80"/>
    <w:rsid w:val="00183DE7"/>
    <w:rsid w:val="00183E61"/>
    <w:rsid w:val="00183F08"/>
    <w:rsid w:val="00183FA8"/>
    <w:rsid w:val="00183FC7"/>
    <w:rsid w:val="001842C8"/>
    <w:rsid w:val="00184534"/>
    <w:rsid w:val="001846BC"/>
    <w:rsid w:val="00184965"/>
    <w:rsid w:val="001849ED"/>
    <w:rsid w:val="00184A18"/>
    <w:rsid w:val="00184ACF"/>
    <w:rsid w:val="00184BA6"/>
    <w:rsid w:val="00184E5B"/>
    <w:rsid w:val="00184F74"/>
    <w:rsid w:val="00185044"/>
    <w:rsid w:val="001850DB"/>
    <w:rsid w:val="00185218"/>
    <w:rsid w:val="0018588D"/>
    <w:rsid w:val="0018599C"/>
    <w:rsid w:val="00185C24"/>
    <w:rsid w:val="00185FF8"/>
    <w:rsid w:val="00186025"/>
    <w:rsid w:val="001860B1"/>
    <w:rsid w:val="0018612B"/>
    <w:rsid w:val="00186747"/>
    <w:rsid w:val="0018688D"/>
    <w:rsid w:val="001868E9"/>
    <w:rsid w:val="001869EE"/>
    <w:rsid w:val="00186BD1"/>
    <w:rsid w:val="00186D00"/>
    <w:rsid w:val="00187193"/>
    <w:rsid w:val="001873E6"/>
    <w:rsid w:val="0018743A"/>
    <w:rsid w:val="00187905"/>
    <w:rsid w:val="00187C20"/>
    <w:rsid w:val="00187C55"/>
    <w:rsid w:val="00187DA0"/>
    <w:rsid w:val="001900CD"/>
    <w:rsid w:val="001907B1"/>
    <w:rsid w:val="001908A6"/>
    <w:rsid w:val="001908D7"/>
    <w:rsid w:val="00190A3D"/>
    <w:rsid w:val="00190A57"/>
    <w:rsid w:val="00190B3F"/>
    <w:rsid w:val="00190BD0"/>
    <w:rsid w:val="00191018"/>
    <w:rsid w:val="00191214"/>
    <w:rsid w:val="0019122C"/>
    <w:rsid w:val="00191490"/>
    <w:rsid w:val="00191644"/>
    <w:rsid w:val="00191908"/>
    <w:rsid w:val="00191915"/>
    <w:rsid w:val="001920E3"/>
    <w:rsid w:val="00192284"/>
    <w:rsid w:val="001923C5"/>
    <w:rsid w:val="0019242D"/>
    <w:rsid w:val="00192850"/>
    <w:rsid w:val="00192DA8"/>
    <w:rsid w:val="00192DF3"/>
    <w:rsid w:val="0019301F"/>
    <w:rsid w:val="001931E8"/>
    <w:rsid w:val="0019322C"/>
    <w:rsid w:val="00193286"/>
    <w:rsid w:val="0019343E"/>
    <w:rsid w:val="001934D0"/>
    <w:rsid w:val="00193572"/>
    <w:rsid w:val="00193575"/>
    <w:rsid w:val="001936AC"/>
    <w:rsid w:val="001937B8"/>
    <w:rsid w:val="00193E3D"/>
    <w:rsid w:val="0019409C"/>
    <w:rsid w:val="001941F9"/>
    <w:rsid w:val="001944F7"/>
    <w:rsid w:val="001945EC"/>
    <w:rsid w:val="00194720"/>
    <w:rsid w:val="00194ADE"/>
    <w:rsid w:val="00194BB7"/>
    <w:rsid w:val="00194CC5"/>
    <w:rsid w:val="00195124"/>
    <w:rsid w:val="001951B2"/>
    <w:rsid w:val="0019565D"/>
    <w:rsid w:val="00195E47"/>
    <w:rsid w:val="00195ECA"/>
    <w:rsid w:val="0019635A"/>
    <w:rsid w:val="0019637D"/>
    <w:rsid w:val="001963CB"/>
    <w:rsid w:val="001968E2"/>
    <w:rsid w:val="00196979"/>
    <w:rsid w:val="001971CF"/>
    <w:rsid w:val="00197564"/>
    <w:rsid w:val="0019778C"/>
    <w:rsid w:val="001978C7"/>
    <w:rsid w:val="00197B8D"/>
    <w:rsid w:val="00197BFC"/>
    <w:rsid w:val="00197CF3"/>
    <w:rsid w:val="00197EC2"/>
    <w:rsid w:val="00197ECE"/>
    <w:rsid w:val="00197F14"/>
    <w:rsid w:val="00197F6E"/>
    <w:rsid w:val="00197FD3"/>
    <w:rsid w:val="001A0171"/>
    <w:rsid w:val="001A0618"/>
    <w:rsid w:val="001A0698"/>
    <w:rsid w:val="001A0A3A"/>
    <w:rsid w:val="001A0B31"/>
    <w:rsid w:val="001A0F03"/>
    <w:rsid w:val="001A0F44"/>
    <w:rsid w:val="001A0F89"/>
    <w:rsid w:val="001A105B"/>
    <w:rsid w:val="001A1170"/>
    <w:rsid w:val="001A14BB"/>
    <w:rsid w:val="001A151B"/>
    <w:rsid w:val="001A15EA"/>
    <w:rsid w:val="001A1614"/>
    <w:rsid w:val="001A1961"/>
    <w:rsid w:val="001A1998"/>
    <w:rsid w:val="001A1BFF"/>
    <w:rsid w:val="001A1CE6"/>
    <w:rsid w:val="001A1CED"/>
    <w:rsid w:val="001A1D16"/>
    <w:rsid w:val="001A204B"/>
    <w:rsid w:val="001A228F"/>
    <w:rsid w:val="001A23AD"/>
    <w:rsid w:val="001A245F"/>
    <w:rsid w:val="001A2661"/>
    <w:rsid w:val="001A279B"/>
    <w:rsid w:val="001A27F7"/>
    <w:rsid w:val="001A2862"/>
    <w:rsid w:val="001A29D3"/>
    <w:rsid w:val="001A2ABF"/>
    <w:rsid w:val="001A2AF6"/>
    <w:rsid w:val="001A2C76"/>
    <w:rsid w:val="001A2CC7"/>
    <w:rsid w:val="001A2DC3"/>
    <w:rsid w:val="001A2E5A"/>
    <w:rsid w:val="001A2E87"/>
    <w:rsid w:val="001A2EA4"/>
    <w:rsid w:val="001A2F5F"/>
    <w:rsid w:val="001A30B4"/>
    <w:rsid w:val="001A317C"/>
    <w:rsid w:val="001A332A"/>
    <w:rsid w:val="001A3625"/>
    <w:rsid w:val="001A3869"/>
    <w:rsid w:val="001A38C2"/>
    <w:rsid w:val="001A3D25"/>
    <w:rsid w:val="001A43D2"/>
    <w:rsid w:val="001A449A"/>
    <w:rsid w:val="001A44F3"/>
    <w:rsid w:val="001A4661"/>
    <w:rsid w:val="001A47D0"/>
    <w:rsid w:val="001A4A70"/>
    <w:rsid w:val="001A4B2D"/>
    <w:rsid w:val="001A4DAA"/>
    <w:rsid w:val="001A4F8A"/>
    <w:rsid w:val="001A51F5"/>
    <w:rsid w:val="001A52C4"/>
    <w:rsid w:val="001A558A"/>
    <w:rsid w:val="001A5C43"/>
    <w:rsid w:val="001A5C6E"/>
    <w:rsid w:val="001A5C81"/>
    <w:rsid w:val="001A5F11"/>
    <w:rsid w:val="001A6147"/>
    <w:rsid w:val="001A62F3"/>
    <w:rsid w:val="001A65C8"/>
    <w:rsid w:val="001A667D"/>
    <w:rsid w:val="001A6C88"/>
    <w:rsid w:val="001A7088"/>
    <w:rsid w:val="001A70E5"/>
    <w:rsid w:val="001A7153"/>
    <w:rsid w:val="001A72E6"/>
    <w:rsid w:val="001A732E"/>
    <w:rsid w:val="001A73DD"/>
    <w:rsid w:val="001A7608"/>
    <w:rsid w:val="001A7C93"/>
    <w:rsid w:val="001A7E26"/>
    <w:rsid w:val="001A7F30"/>
    <w:rsid w:val="001A7F9E"/>
    <w:rsid w:val="001A8942"/>
    <w:rsid w:val="001B0196"/>
    <w:rsid w:val="001B0251"/>
    <w:rsid w:val="001B02AF"/>
    <w:rsid w:val="001B0349"/>
    <w:rsid w:val="001B037D"/>
    <w:rsid w:val="001B059E"/>
    <w:rsid w:val="001B06E2"/>
    <w:rsid w:val="001B0AE4"/>
    <w:rsid w:val="001B0C4C"/>
    <w:rsid w:val="001B0E0E"/>
    <w:rsid w:val="001B0E73"/>
    <w:rsid w:val="001B0FDE"/>
    <w:rsid w:val="001B103A"/>
    <w:rsid w:val="001B103D"/>
    <w:rsid w:val="001B135D"/>
    <w:rsid w:val="001B14F2"/>
    <w:rsid w:val="001B1513"/>
    <w:rsid w:val="001B156B"/>
    <w:rsid w:val="001B1621"/>
    <w:rsid w:val="001B1767"/>
    <w:rsid w:val="001B1AB6"/>
    <w:rsid w:val="001B1AD0"/>
    <w:rsid w:val="001B1D64"/>
    <w:rsid w:val="001B2453"/>
    <w:rsid w:val="001B266B"/>
    <w:rsid w:val="001B292A"/>
    <w:rsid w:val="001B29FE"/>
    <w:rsid w:val="001B2CB4"/>
    <w:rsid w:val="001B2E33"/>
    <w:rsid w:val="001B2FAC"/>
    <w:rsid w:val="001B2FE7"/>
    <w:rsid w:val="001B344D"/>
    <w:rsid w:val="001B3492"/>
    <w:rsid w:val="001B364E"/>
    <w:rsid w:val="001B389A"/>
    <w:rsid w:val="001B3D48"/>
    <w:rsid w:val="001B3DE2"/>
    <w:rsid w:val="001B3F30"/>
    <w:rsid w:val="001B3F45"/>
    <w:rsid w:val="001B435C"/>
    <w:rsid w:val="001B43EF"/>
    <w:rsid w:val="001B45C8"/>
    <w:rsid w:val="001B4651"/>
    <w:rsid w:val="001B4699"/>
    <w:rsid w:val="001B4B23"/>
    <w:rsid w:val="001B4F12"/>
    <w:rsid w:val="001B51B1"/>
    <w:rsid w:val="001B520C"/>
    <w:rsid w:val="001B5454"/>
    <w:rsid w:val="001B5839"/>
    <w:rsid w:val="001B5AF9"/>
    <w:rsid w:val="001B5B3A"/>
    <w:rsid w:val="001B5D50"/>
    <w:rsid w:val="001B6191"/>
    <w:rsid w:val="001B6600"/>
    <w:rsid w:val="001B69E8"/>
    <w:rsid w:val="001B69F5"/>
    <w:rsid w:val="001B6B9B"/>
    <w:rsid w:val="001B6C27"/>
    <w:rsid w:val="001B6CAE"/>
    <w:rsid w:val="001B7079"/>
    <w:rsid w:val="001B70E5"/>
    <w:rsid w:val="001B7144"/>
    <w:rsid w:val="001B731A"/>
    <w:rsid w:val="001B744F"/>
    <w:rsid w:val="001B768D"/>
    <w:rsid w:val="001B77EA"/>
    <w:rsid w:val="001B7E91"/>
    <w:rsid w:val="001B7F45"/>
    <w:rsid w:val="001B7FDC"/>
    <w:rsid w:val="001BE4CB"/>
    <w:rsid w:val="001C0142"/>
    <w:rsid w:val="001C041C"/>
    <w:rsid w:val="001C04F6"/>
    <w:rsid w:val="001C058A"/>
    <w:rsid w:val="001C0689"/>
    <w:rsid w:val="001C147E"/>
    <w:rsid w:val="001C148C"/>
    <w:rsid w:val="001C151B"/>
    <w:rsid w:val="001C17DE"/>
    <w:rsid w:val="001C18AE"/>
    <w:rsid w:val="001C19E5"/>
    <w:rsid w:val="001C1A2F"/>
    <w:rsid w:val="001C1D80"/>
    <w:rsid w:val="001C1E64"/>
    <w:rsid w:val="001C1F8D"/>
    <w:rsid w:val="001C2009"/>
    <w:rsid w:val="001C2134"/>
    <w:rsid w:val="001C219C"/>
    <w:rsid w:val="001C21CA"/>
    <w:rsid w:val="001C225B"/>
    <w:rsid w:val="001C2618"/>
    <w:rsid w:val="001C2CAF"/>
    <w:rsid w:val="001C34B1"/>
    <w:rsid w:val="001C34D9"/>
    <w:rsid w:val="001C3800"/>
    <w:rsid w:val="001C3883"/>
    <w:rsid w:val="001C3C7B"/>
    <w:rsid w:val="001C3E5D"/>
    <w:rsid w:val="001C440F"/>
    <w:rsid w:val="001C467C"/>
    <w:rsid w:val="001C4797"/>
    <w:rsid w:val="001C4913"/>
    <w:rsid w:val="001C4F72"/>
    <w:rsid w:val="001C500D"/>
    <w:rsid w:val="001C56C3"/>
    <w:rsid w:val="001C56ED"/>
    <w:rsid w:val="001C56FC"/>
    <w:rsid w:val="001C57B3"/>
    <w:rsid w:val="001C5A63"/>
    <w:rsid w:val="001C5BB5"/>
    <w:rsid w:val="001C5EEB"/>
    <w:rsid w:val="001C5F76"/>
    <w:rsid w:val="001C6122"/>
    <w:rsid w:val="001C623E"/>
    <w:rsid w:val="001C6587"/>
    <w:rsid w:val="001C660E"/>
    <w:rsid w:val="001C66CB"/>
    <w:rsid w:val="001C6711"/>
    <w:rsid w:val="001C6965"/>
    <w:rsid w:val="001C69BE"/>
    <w:rsid w:val="001C6AE5"/>
    <w:rsid w:val="001C6BE8"/>
    <w:rsid w:val="001C6C71"/>
    <w:rsid w:val="001C6DB5"/>
    <w:rsid w:val="001C6E60"/>
    <w:rsid w:val="001C6FAC"/>
    <w:rsid w:val="001C7016"/>
    <w:rsid w:val="001C71AC"/>
    <w:rsid w:val="001C7316"/>
    <w:rsid w:val="001C7773"/>
    <w:rsid w:val="001C77B2"/>
    <w:rsid w:val="001C77BB"/>
    <w:rsid w:val="001C787F"/>
    <w:rsid w:val="001C78D6"/>
    <w:rsid w:val="001C7933"/>
    <w:rsid w:val="001C7CAE"/>
    <w:rsid w:val="001C7E5C"/>
    <w:rsid w:val="001C7FE6"/>
    <w:rsid w:val="001D007A"/>
    <w:rsid w:val="001D00CC"/>
    <w:rsid w:val="001D0146"/>
    <w:rsid w:val="001D0494"/>
    <w:rsid w:val="001D077D"/>
    <w:rsid w:val="001D07B7"/>
    <w:rsid w:val="001D0AF9"/>
    <w:rsid w:val="001D0CBF"/>
    <w:rsid w:val="001D0DE2"/>
    <w:rsid w:val="001D0F4E"/>
    <w:rsid w:val="001D1719"/>
    <w:rsid w:val="001D171B"/>
    <w:rsid w:val="001D1732"/>
    <w:rsid w:val="001D1A14"/>
    <w:rsid w:val="001D1BE6"/>
    <w:rsid w:val="001D1DB5"/>
    <w:rsid w:val="001D1E2E"/>
    <w:rsid w:val="001D217D"/>
    <w:rsid w:val="001D2190"/>
    <w:rsid w:val="001D21AA"/>
    <w:rsid w:val="001D2203"/>
    <w:rsid w:val="001D23DB"/>
    <w:rsid w:val="001D23F0"/>
    <w:rsid w:val="001D2477"/>
    <w:rsid w:val="001D2517"/>
    <w:rsid w:val="001D255C"/>
    <w:rsid w:val="001D26F6"/>
    <w:rsid w:val="001D272E"/>
    <w:rsid w:val="001D2978"/>
    <w:rsid w:val="001D2A77"/>
    <w:rsid w:val="001D2DEF"/>
    <w:rsid w:val="001D2F31"/>
    <w:rsid w:val="001D30BB"/>
    <w:rsid w:val="001D3129"/>
    <w:rsid w:val="001D31DA"/>
    <w:rsid w:val="001D329E"/>
    <w:rsid w:val="001D3451"/>
    <w:rsid w:val="001D3606"/>
    <w:rsid w:val="001D3987"/>
    <w:rsid w:val="001D3E1D"/>
    <w:rsid w:val="001D40AE"/>
    <w:rsid w:val="001D4121"/>
    <w:rsid w:val="001D4346"/>
    <w:rsid w:val="001D462E"/>
    <w:rsid w:val="001D488C"/>
    <w:rsid w:val="001D4AAA"/>
    <w:rsid w:val="001D4CDF"/>
    <w:rsid w:val="001D4F88"/>
    <w:rsid w:val="001D5132"/>
    <w:rsid w:val="001D548F"/>
    <w:rsid w:val="001D5510"/>
    <w:rsid w:val="001D578D"/>
    <w:rsid w:val="001D5818"/>
    <w:rsid w:val="001D5A5A"/>
    <w:rsid w:val="001D5AB0"/>
    <w:rsid w:val="001D5CEA"/>
    <w:rsid w:val="001D5D22"/>
    <w:rsid w:val="001D5E69"/>
    <w:rsid w:val="001D62F6"/>
    <w:rsid w:val="001D63EB"/>
    <w:rsid w:val="001D653A"/>
    <w:rsid w:val="001D6AB2"/>
    <w:rsid w:val="001D6CA7"/>
    <w:rsid w:val="001D6D07"/>
    <w:rsid w:val="001D6D25"/>
    <w:rsid w:val="001D6D4C"/>
    <w:rsid w:val="001D6E91"/>
    <w:rsid w:val="001D700E"/>
    <w:rsid w:val="001D7189"/>
    <w:rsid w:val="001D7CD2"/>
    <w:rsid w:val="001D7DEE"/>
    <w:rsid w:val="001E0052"/>
    <w:rsid w:val="001E02CB"/>
    <w:rsid w:val="001E031E"/>
    <w:rsid w:val="001E0328"/>
    <w:rsid w:val="001E04EF"/>
    <w:rsid w:val="001E07CF"/>
    <w:rsid w:val="001E096A"/>
    <w:rsid w:val="001E0ABA"/>
    <w:rsid w:val="001E0C41"/>
    <w:rsid w:val="001E0C9C"/>
    <w:rsid w:val="001E0D1D"/>
    <w:rsid w:val="001E1232"/>
    <w:rsid w:val="001E1447"/>
    <w:rsid w:val="001E14FD"/>
    <w:rsid w:val="001E153B"/>
    <w:rsid w:val="001E1548"/>
    <w:rsid w:val="001E1582"/>
    <w:rsid w:val="001E1795"/>
    <w:rsid w:val="001E17EC"/>
    <w:rsid w:val="001E180F"/>
    <w:rsid w:val="001E1A95"/>
    <w:rsid w:val="001E1C64"/>
    <w:rsid w:val="001E1CEC"/>
    <w:rsid w:val="001E1D39"/>
    <w:rsid w:val="001E1D45"/>
    <w:rsid w:val="001E2386"/>
    <w:rsid w:val="001E23BA"/>
    <w:rsid w:val="001E252D"/>
    <w:rsid w:val="001E252E"/>
    <w:rsid w:val="001E2591"/>
    <w:rsid w:val="001E2647"/>
    <w:rsid w:val="001E265D"/>
    <w:rsid w:val="001E287C"/>
    <w:rsid w:val="001E2AB4"/>
    <w:rsid w:val="001E2B64"/>
    <w:rsid w:val="001E2ECB"/>
    <w:rsid w:val="001E34C2"/>
    <w:rsid w:val="001E3689"/>
    <w:rsid w:val="001E37AF"/>
    <w:rsid w:val="001E3C9C"/>
    <w:rsid w:val="001E3D5C"/>
    <w:rsid w:val="001E3D79"/>
    <w:rsid w:val="001E3FE7"/>
    <w:rsid w:val="001E4280"/>
    <w:rsid w:val="001E4349"/>
    <w:rsid w:val="001E46BA"/>
    <w:rsid w:val="001E4766"/>
    <w:rsid w:val="001E4986"/>
    <w:rsid w:val="001E4B64"/>
    <w:rsid w:val="001E4CF8"/>
    <w:rsid w:val="001E4E05"/>
    <w:rsid w:val="001E53BF"/>
    <w:rsid w:val="001E5440"/>
    <w:rsid w:val="001E5519"/>
    <w:rsid w:val="001E552A"/>
    <w:rsid w:val="001E56D3"/>
    <w:rsid w:val="001E57B9"/>
    <w:rsid w:val="001E5812"/>
    <w:rsid w:val="001E583F"/>
    <w:rsid w:val="001E584B"/>
    <w:rsid w:val="001E58F7"/>
    <w:rsid w:val="001E5CF8"/>
    <w:rsid w:val="001E5E01"/>
    <w:rsid w:val="001E6008"/>
    <w:rsid w:val="001E6282"/>
    <w:rsid w:val="001E6709"/>
    <w:rsid w:val="001E67E5"/>
    <w:rsid w:val="001E6885"/>
    <w:rsid w:val="001E6935"/>
    <w:rsid w:val="001E6AEE"/>
    <w:rsid w:val="001E6B08"/>
    <w:rsid w:val="001E6B41"/>
    <w:rsid w:val="001E6B8A"/>
    <w:rsid w:val="001E6BF9"/>
    <w:rsid w:val="001E6CD8"/>
    <w:rsid w:val="001E6D95"/>
    <w:rsid w:val="001E6E8D"/>
    <w:rsid w:val="001E6FA0"/>
    <w:rsid w:val="001E7057"/>
    <w:rsid w:val="001E7231"/>
    <w:rsid w:val="001E7357"/>
    <w:rsid w:val="001E750D"/>
    <w:rsid w:val="001E797B"/>
    <w:rsid w:val="001E7BD4"/>
    <w:rsid w:val="001E7CD7"/>
    <w:rsid w:val="001E7EE4"/>
    <w:rsid w:val="001E7F76"/>
    <w:rsid w:val="001F006F"/>
    <w:rsid w:val="001F0072"/>
    <w:rsid w:val="001F0168"/>
    <w:rsid w:val="001F04B3"/>
    <w:rsid w:val="001F04EC"/>
    <w:rsid w:val="001F0640"/>
    <w:rsid w:val="001F0A9F"/>
    <w:rsid w:val="001F0C9B"/>
    <w:rsid w:val="001F0FAF"/>
    <w:rsid w:val="001F11A9"/>
    <w:rsid w:val="001F139F"/>
    <w:rsid w:val="001F13AF"/>
    <w:rsid w:val="001F149B"/>
    <w:rsid w:val="001F14D5"/>
    <w:rsid w:val="001F14E0"/>
    <w:rsid w:val="001F1886"/>
    <w:rsid w:val="001F1972"/>
    <w:rsid w:val="001F1BB4"/>
    <w:rsid w:val="001F1F2C"/>
    <w:rsid w:val="001F2104"/>
    <w:rsid w:val="001F24BC"/>
    <w:rsid w:val="001F2596"/>
    <w:rsid w:val="001F2617"/>
    <w:rsid w:val="001F2651"/>
    <w:rsid w:val="001F26AC"/>
    <w:rsid w:val="001F2805"/>
    <w:rsid w:val="001F2ABD"/>
    <w:rsid w:val="001F2BA7"/>
    <w:rsid w:val="001F2CFC"/>
    <w:rsid w:val="001F2E74"/>
    <w:rsid w:val="001F2E79"/>
    <w:rsid w:val="001F2F07"/>
    <w:rsid w:val="001F2F10"/>
    <w:rsid w:val="001F3123"/>
    <w:rsid w:val="001F325B"/>
    <w:rsid w:val="001F3557"/>
    <w:rsid w:val="001F365F"/>
    <w:rsid w:val="001F376B"/>
    <w:rsid w:val="001F376D"/>
    <w:rsid w:val="001F37CB"/>
    <w:rsid w:val="001F3853"/>
    <w:rsid w:val="001F3BD2"/>
    <w:rsid w:val="001F3F10"/>
    <w:rsid w:val="001F418C"/>
    <w:rsid w:val="001F4202"/>
    <w:rsid w:val="001F45D4"/>
    <w:rsid w:val="001F46A5"/>
    <w:rsid w:val="001F46C1"/>
    <w:rsid w:val="001F476C"/>
    <w:rsid w:val="001F482C"/>
    <w:rsid w:val="001F4B2D"/>
    <w:rsid w:val="001F4B9A"/>
    <w:rsid w:val="001F4D02"/>
    <w:rsid w:val="001F4D71"/>
    <w:rsid w:val="001F4DB4"/>
    <w:rsid w:val="001F4E73"/>
    <w:rsid w:val="001F4F3B"/>
    <w:rsid w:val="001F4F40"/>
    <w:rsid w:val="001F501D"/>
    <w:rsid w:val="001F50E0"/>
    <w:rsid w:val="001F5111"/>
    <w:rsid w:val="001F520E"/>
    <w:rsid w:val="001F5325"/>
    <w:rsid w:val="001F5420"/>
    <w:rsid w:val="001F5603"/>
    <w:rsid w:val="001F5643"/>
    <w:rsid w:val="001F56AA"/>
    <w:rsid w:val="001F5826"/>
    <w:rsid w:val="001F594C"/>
    <w:rsid w:val="001F5974"/>
    <w:rsid w:val="001F598B"/>
    <w:rsid w:val="001F5AD0"/>
    <w:rsid w:val="001F5C3B"/>
    <w:rsid w:val="001F5C6D"/>
    <w:rsid w:val="001F5D5E"/>
    <w:rsid w:val="001F5DFD"/>
    <w:rsid w:val="001F5E65"/>
    <w:rsid w:val="001F5E84"/>
    <w:rsid w:val="001F5F1B"/>
    <w:rsid w:val="001F5F8E"/>
    <w:rsid w:val="001F62E1"/>
    <w:rsid w:val="001F63B3"/>
    <w:rsid w:val="001F6453"/>
    <w:rsid w:val="001F65C4"/>
    <w:rsid w:val="001F6753"/>
    <w:rsid w:val="001F679F"/>
    <w:rsid w:val="001F6879"/>
    <w:rsid w:val="001F68E2"/>
    <w:rsid w:val="001F69FC"/>
    <w:rsid w:val="001F6B0F"/>
    <w:rsid w:val="001F6C0F"/>
    <w:rsid w:val="001F6D62"/>
    <w:rsid w:val="001F6F9B"/>
    <w:rsid w:val="001F70A1"/>
    <w:rsid w:val="001F71A4"/>
    <w:rsid w:val="001F725C"/>
    <w:rsid w:val="001F7675"/>
    <w:rsid w:val="001F77E5"/>
    <w:rsid w:val="001F78D7"/>
    <w:rsid w:val="001F7BEF"/>
    <w:rsid w:val="001F7DC7"/>
    <w:rsid w:val="00200212"/>
    <w:rsid w:val="00200312"/>
    <w:rsid w:val="00200387"/>
    <w:rsid w:val="002004F2"/>
    <w:rsid w:val="0020059B"/>
    <w:rsid w:val="002009EC"/>
    <w:rsid w:val="00200A5D"/>
    <w:rsid w:val="00200BBE"/>
    <w:rsid w:val="00200F58"/>
    <w:rsid w:val="00200FAE"/>
    <w:rsid w:val="0020102D"/>
    <w:rsid w:val="002010C2"/>
    <w:rsid w:val="002010E2"/>
    <w:rsid w:val="0020115A"/>
    <w:rsid w:val="002012E4"/>
    <w:rsid w:val="00201497"/>
    <w:rsid w:val="00201B73"/>
    <w:rsid w:val="00201CA6"/>
    <w:rsid w:val="00201CEA"/>
    <w:rsid w:val="00201D1D"/>
    <w:rsid w:val="00202341"/>
    <w:rsid w:val="00202517"/>
    <w:rsid w:val="0020258E"/>
    <w:rsid w:val="00202913"/>
    <w:rsid w:val="00202ADB"/>
    <w:rsid w:val="00202BB7"/>
    <w:rsid w:val="0020302B"/>
    <w:rsid w:val="00203129"/>
    <w:rsid w:val="0020343F"/>
    <w:rsid w:val="0020348E"/>
    <w:rsid w:val="002036A2"/>
    <w:rsid w:val="00203729"/>
    <w:rsid w:val="0020386E"/>
    <w:rsid w:val="002038B9"/>
    <w:rsid w:val="00203955"/>
    <w:rsid w:val="00203A92"/>
    <w:rsid w:val="00203BCD"/>
    <w:rsid w:val="00203BD7"/>
    <w:rsid w:val="002042DD"/>
    <w:rsid w:val="0020435B"/>
    <w:rsid w:val="00204533"/>
    <w:rsid w:val="002046B7"/>
    <w:rsid w:val="002047CF"/>
    <w:rsid w:val="00204975"/>
    <w:rsid w:val="00204C50"/>
    <w:rsid w:val="00204F2D"/>
    <w:rsid w:val="002050EC"/>
    <w:rsid w:val="0020519F"/>
    <w:rsid w:val="002051EF"/>
    <w:rsid w:val="00205566"/>
    <w:rsid w:val="00205797"/>
    <w:rsid w:val="00205805"/>
    <w:rsid w:val="00205829"/>
    <w:rsid w:val="00205CE8"/>
    <w:rsid w:val="0020600F"/>
    <w:rsid w:val="0020603D"/>
    <w:rsid w:val="002063AA"/>
    <w:rsid w:val="002067E8"/>
    <w:rsid w:val="0020688E"/>
    <w:rsid w:val="002069ED"/>
    <w:rsid w:val="00206BCE"/>
    <w:rsid w:val="00206C8D"/>
    <w:rsid w:val="0020712C"/>
    <w:rsid w:val="00207280"/>
    <w:rsid w:val="00207420"/>
    <w:rsid w:val="00207819"/>
    <w:rsid w:val="00207A13"/>
    <w:rsid w:val="00207AA6"/>
    <w:rsid w:val="00207F88"/>
    <w:rsid w:val="0021001B"/>
    <w:rsid w:val="0021020C"/>
    <w:rsid w:val="002104D5"/>
    <w:rsid w:val="00210517"/>
    <w:rsid w:val="00210549"/>
    <w:rsid w:val="00210630"/>
    <w:rsid w:val="00210695"/>
    <w:rsid w:val="0021069E"/>
    <w:rsid w:val="00210804"/>
    <w:rsid w:val="0021088F"/>
    <w:rsid w:val="00210A7E"/>
    <w:rsid w:val="00210AFC"/>
    <w:rsid w:val="00210B34"/>
    <w:rsid w:val="00211224"/>
    <w:rsid w:val="002113FE"/>
    <w:rsid w:val="00211695"/>
    <w:rsid w:val="002116EC"/>
    <w:rsid w:val="00211737"/>
    <w:rsid w:val="0021181B"/>
    <w:rsid w:val="00211C0A"/>
    <w:rsid w:val="00211D25"/>
    <w:rsid w:val="00211E75"/>
    <w:rsid w:val="00211F87"/>
    <w:rsid w:val="0021230F"/>
    <w:rsid w:val="002125B0"/>
    <w:rsid w:val="00212627"/>
    <w:rsid w:val="0021276A"/>
    <w:rsid w:val="0021291D"/>
    <w:rsid w:val="00212A65"/>
    <w:rsid w:val="00212A82"/>
    <w:rsid w:val="00212E64"/>
    <w:rsid w:val="00212F3A"/>
    <w:rsid w:val="0021341E"/>
    <w:rsid w:val="002138E6"/>
    <w:rsid w:val="00213C03"/>
    <w:rsid w:val="00213D3A"/>
    <w:rsid w:val="00213E40"/>
    <w:rsid w:val="002142E4"/>
    <w:rsid w:val="002149A3"/>
    <w:rsid w:val="00214A03"/>
    <w:rsid w:val="00214A16"/>
    <w:rsid w:val="00214A6D"/>
    <w:rsid w:val="00214CF6"/>
    <w:rsid w:val="00214E80"/>
    <w:rsid w:val="00214E88"/>
    <w:rsid w:val="00214EA2"/>
    <w:rsid w:val="002150A7"/>
    <w:rsid w:val="0021583D"/>
    <w:rsid w:val="002159E2"/>
    <w:rsid w:val="00215B97"/>
    <w:rsid w:val="002160FA"/>
    <w:rsid w:val="00216187"/>
    <w:rsid w:val="002163D4"/>
    <w:rsid w:val="002164E3"/>
    <w:rsid w:val="002166DD"/>
    <w:rsid w:val="0021678E"/>
    <w:rsid w:val="002167D0"/>
    <w:rsid w:val="002167F5"/>
    <w:rsid w:val="0021686C"/>
    <w:rsid w:val="002168A2"/>
    <w:rsid w:val="002168DB"/>
    <w:rsid w:val="0021695D"/>
    <w:rsid w:val="00216C73"/>
    <w:rsid w:val="00216CE1"/>
    <w:rsid w:val="00216CEE"/>
    <w:rsid w:val="00216E30"/>
    <w:rsid w:val="002172A3"/>
    <w:rsid w:val="0021764C"/>
    <w:rsid w:val="0021765D"/>
    <w:rsid w:val="0021782E"/>
    <w:rsid w:val="00217867"/>
    <w:rsid w:val="002178ED"/>
    <w:rsid w:val="00217B80"/>
    <w:rsid w:val="00217C12"/>
    <w:rsid w:val="002200AB"/>
    <w:rsid w:val="002205E4"/>
    <w:rsid w:val="0022063E"/>
    <w:rsid w:val="0022072C"/>
    <w:rsid w:val="00220820"/>
    <w:rsid w:val="00220D67"/>
    <w:rsid w:val="00220E3C"/>
    <w:rsid w:val="00220FDB"/>
    <w:rsid w:val="0022114A"/>
    <w:rsid w:val="00221324"/>
    <w:rsid w:val="002215F8"/>
    <w:rsid w:val="00221855"/>
    <w:rsid w:val="00221EF8"/>
    <w:rsid w:val="00221F44"/>
    <w:rsid w:val="00221F80"/>
    <w:rsid w:val="0022207D"/>
    <w:rsid w:val="0022215E"/>
    <w:rsid w:val="00222265"/>
    <w:rsid w:val="0022254B"/>
    <w:rsid w:val="002225C9"/>
    <w:rsid w:val="0022269D"/>
    <w:rsid w:val="0022273A"/>
    <w:rsid w:val="002227F0"/>
    <w:rsid w:val="0022296D"/>
    <w:rsid w:val="00222A3C"/>
    <w:rsid w:val="00222A7A"/>
    <w:rsid w:val="00222D28"/>
    <w:rsid w:val="00223049"/>
    <w:rsid w:val="0022307D"/>
    <w:rsid w:val="002232C9"/>
    <w:rsid w:val="00223643"/>
    <w:rsid w:val="00223BFB"/>
    <w:rsid w:val="00223C46"/>
    <w:rsid w:val="00223CF4"/>
    <w:rsid w:val="00223CF7"/>
    <w:rsid w:val="00223D64"/>
    <w:rsid w:val="00224108"/>
    <w:rsid w:val="00224220"/>
    <w:rsid w:val="002242B8"/>
    <w:rsid w:val="002242EE"/>
    <w:rsid w:val="002242FE"/>
    <w:rsid w:val="00224369"/>
    <w:rsid w:val="00224398"/>
    <w:rsid w:val="00224475"/>
    <w:rsid w:val="00224718"/>
    <w:rsid w:val="0022493B"/>
    <w:rsid w:val="00224A81"/>
    <w:rsid w:val="00224CB0"/>
    <w:rsid w:val="00224E91"/>
    <w:rsid w:val="00224EB4"/>
    <w:rsid w:val="00224F44"/>
    <w:rsid w:val="00224FC0"/>
    <w:rsid w:val="00225027"/>
    <w:rsid w:val="00225069"/>
    <w:rsid w:val="002252DC"/>
    <w:rsid w:val="002255B2"/>
    <w:rsid w:val="002259F6"/>
    <w:rsid w:val="00225B4C"/>
    <w:rsid w:val="00225C29"/>
    <w:rsid w:val="00225D57"/>
    <w:rsid w:val="00225D91"/>
    <w:rsid w:val="00225DDF"/>
    <w:rsid w:val="00225E1E"/>
    <w:rsid w:val="00225F21"/>
    <w:rsid w:val="00225F51"/>
    <w:rsid w:val="00226129"/>
    <w:rsid w:val="0022614D"/>
    <w:rsid w:val="00226689"/>
    <w:rsid w:val="00226696"/>
    <w:rsid w:val="002266CC"/>
    <w:rsid w:val="002266CE"/>
    <w:rsid w:val="002267DE"/>
    <w:rsid w:val="00226872"/>
    <w:rsid w:val="00226AA2"/>
    <w:rsid w:val="00226C0A"/>
    <w:rsid w:val="00226DCB"/>
    <w:rsid w:val="002271E6"/>
    <w:rsid w:val="00227218"/>
    <w:rsid w:val="0022735B"/>
    <w:rsid w:val="00227487"/>
    <w:rsid w:val="002275A6"/>
    <w:rsid w:val="0022770A"/>
    <w:rsid w:val="00227BEE"/>
    <w:rsid w:val="00227FB4"/>
    <w:rsid w:val="0023057E"/>
    <w:rsid w:val="0023099F"/>
    <w:rsid w:val="00230AD8"/>
    <w:rsid w:val="00230C32"/>
    <w:rsid w:val="00231041"/>
    <w:rsid w:val="002312BC"/>
    <w:rsid w:val="00231435"/>
    <w:rsid w:val="002314BF"/>
    <w:rsid w:val="00231690"/>
    <w:rsid w:val="0023194C"/>
    <w:rsid w:val="00231BB4"/>
    <w:rsid w:val="00231C8C"/>
    <w:rsid w:val="00231D87"/>
    <w:rsid w:val="00231D8B"/>
    <w:rsid w:val="002320FA"/>
    <w:rsid w:val="002321D4"/>
    <w:rsid w:val="0023244E"/>
    <w:rsid w:val="0023252A"/>
    <w:rsid w:val="0023266D"/>
    <w:rsid w:val="00232B04"/>
    <w:rsid w:val="00232B8A"/>
    <w:rsid w:val="00232EAB"/>
    <w:rsid w:val="002332A2"/>
    <w:rsid w:val="00233703"/>
    <w:rsid w:val="002337E5"/>
    <w:rsid w:val="002338A8"/>
    <w:rsid w:val="00233BC2"/>
    <w:rsid w:val="00233C06"/>
    <w:rsid w:val="00233C38"/>
    <w:rsid w:val="00233EA9"/>
    <w:rsid w:val="00233F24"/>
    <w:rsid w:val="00234190"/>
    <w:rsid w:val="002341E0"/>
    <w:rsid w:val="00234458"/>
    <w:rsid w:val="00234496"/>
    <w:rsid w:val="0023474F"/>
    <w:rsid w:val="00234B30"/>
    <w:rsid w:val="00234BBB"/>
    <w:rsid w:val="00234BF1"/>
    <w:rsid w:val="00234C3A"/>
    <w:rsid w:val="00234C99"/>
    <w:rsid w:val="00234F04"/>
    <w:rsid w:val="0023523A"/>
    <w:rsid w:val="00235324"/>
    <w:rsid w:val="0023559D"/>
    <w:rsid w:val="00235695"/>
    <w:rsid w:val="002356B2"/>
    <w:rsid w:val="002356F4"/>
    <w:rsid w:val="00235811"/>
    <w:rsid w:val="002358FC"/>
    <w:rsid w:val="0023599A"/>
    <w:rsid w:val="00235A46"/>
    <w:rsid w:val="00235F02"/>
    <w:rsid w:val="00236226"/>
    <w:rsid w:val="002362ED"/>
    <w:rsid w:val="0023651E"/>
    <w:rsid w:val="00236860"/>
    <w:rsid w:val="00236CD0"/>
    <w:rsid w:val="00236CD3"/>
    <w:rsid w:val="00236D28"/>
    <w:rsid w:val="00236DAD"/>
    <w:rsid w:val="00236E58"/>
    <w:rsid w:val="00237044"/>
    <w:rsid w:val="002373A6"/>
    <w:rsid w:val="00237548"/>
    <w:rsid w:val="00237677"/>
    <w:rsid w:val="002377EC"/>
    <w:rsid w:val="0023783F"/>
    <w:rsid w:val="00237B83"/>
    <w:rsid w:val="00237FE4"/>
    <w:rsid w:val="00240018"/>
    <w:rsid w:val="0024004E"/>
    <w:rsid w:val="00240194"/>
    <w:rsid w:val="00240656"/>
    <w:rsid w:val="002409E3"/>
    <w:rsid w:val="00240A29"/>
    <w:rsid w:val="00240A87"/>
    <w:rsid w:val="00240EEC"/>
    <w:rsid w:val="00241231"/>
    <w:rsid w:val="00241610"/>
    <w:rsid w:val="0024187C"/>
    <w:rsid w:val="00241981"/>
    <w:rsid w:val="00241AE0"/>
    <w:rsid w:val="00241AED"/>
    <w:rsid w:val="00241FF9"/>
    <w:rsid w:val="002421C1"/>
    <w:rsid w:val="002423D8"/>
    <w:rsid w:val="0024248F"/>
    <w:rsid w:val="00242D0F"/>
    <w:rsid w:val="0024300E"/>
    <w:rsid w:val="00243115"/>
    <w:rsid w:val="00243182"/>
    <w:rsid w:val="00243454"/>
    <w:rsid w:val="00243928"/>
    <w:rsid w:val="00243946"/>
    <w:rsid w:val="00243A3B"/>
    <w:rsid w:val="00243A51"/>
    <w:rsid w:val="00243BC5"/>
    <w:rsid w:val="00243C7D"/>
    <w:rsid w:val="00243E9A"/>
    <w:rsid w:val="0024402A"/>
    <w:rsid w:val="00244371"/>
    <w:rsid w:val="00244AF8"/>
    <w:rsid w:val="00244BA9"/>
    <w:rsid w:val="00244BC5"/>
    <w:rsid w:val="00244E68"/>
    <w:rsid w:val="00244F36"/>
    <w:rsid w:val="00245055"/>
    <w:rsid w:val="002451FC"/>
    <w:rsid w:val="002456C5"/>
    <w:rsid w:val="002458C2"/>
    <w:rsid w:val="00245ABE"/>
    <w:rsid w:val="00245AF7"/>
    <w:rsid w:val="00245B18"/>
    <w:rsid w:val="00245C0B"/>
    <w:rsid w:val="00245C81"/>
    <w:rsid w:val="0024603E"/>
    <w:rsid w:val="0024648A"/>
    <w:rsid w:val="00246B09"/>
    <w:rsid w:val="00246B74"/>
    <w:rsid w:val="00246CF2"/>
    <w:rsid w:val="00246EAE"/>
    <w:rsid w:val="00247116"/>
    <w:rsid w:val="002471E5"/>
    <w:rsid w:val="002473A3"/>
    <w:rsid w:val="00247B2E"/>
    <w:rsid w:val="00247E58"/>
    <w:rsid w:val="0025009B"/>
    <w:rsid w:val="002502C6"/>
    <w:rsid w:val="00250557"/>
    <w:rsid w:val="00250734"/>
    <w:rsid w:val="00250801"/>
    <w:rsid w:val="00250D8F"/>
    <w:rsid w:val="00250DC8"/>
    <w:rsid w:val="00250DCA"/>
    <w:rsid w:val="00250EED"/>
    <w:rsid w:val="00250F2C"/>
    <w:rsid w:val="00250F68"/>
    <w:rsid w:val="00250F88"/>
    <w:rsid w:val="0025100E"/>
    <w:rsid w:val="00251144"/>
    <w:rsid w:val="002511E2"/>
    <w:rsid w:val="00251316"/>
    <w:rsid w:val="0025136B"/>
    <w:rsid w:val="00251425"/>
    <w:rsid w:val="002516D8"/>
    <w:rsid w:val="002517A3"/>
    <w:rsid w:val="002517A8"/>
    <w:rsid w:val="00251EEE"/>
    <w:rsid w:val="00251EF8"/>
    <w:rsid w:val="00251FA5"/>
    <w:rsid w:val="0025201F"/>
    <w:rsid w:val="002520EA"/>
    <w:rsid w:val="00252245"/>
    <w:rsid w:val="002526DE"/>
    <w:rsid w:val="002528B0"/>
    <w:rsid w:val="0025294D"/>
    <w:rsid w:val="00252B95"/>
    <w:rsid w:val="00252DA9"/>
    <w:rsid w:val="00252E90"/>
    <w:rsid w:val="002530E4"/>
    <w:rsid w:val="00253177"/>
    <w:rsid w:val="00253194"/>
    <w:rsid w:val="0025331E"/>
    <w:rsid w:val="0025335E"/>
    <w:rsid w:val="0025343A"/>
    <w:rsid w:val="0025344D"/>
    <w:rsid w:val="0025351B"/>
    <w:rsid w:val="002538B8"/>
    <w:rsid w:val="0025396F"/>
    <w:rsid w:val="00253A7F"/>
    <w:rsid w:val="00253B25"/>
    <w:rsid w:val="00254127"/>
    <w:rsid w:val="00254170"/>
    <w:rsid w:val="00254319"/>
    <w:rsid w:val="00254619"/>
    <w:rsid w:val="0025476C"/>
    <w:rsid w:val="002552B3"/>
    <w:rsid w:val="0025539F"/>
    <w:rsid w:val="0025541E"/>
    <w:rsid w:val="00255515"/>
    <w:rsid w:val="002556F9"/>
    <w:rsid w:val="00255B50"/>
    <w:rsid w:val="00255E53"/>
    <w:rsid w:val="00255EFC"/>
    <w:rsid w:val="00256388"/>
    <w:rsid w:val="00256460"/>
    <w:rsid w:val="00256494"/>
    <w:rsid w:val="00256528"/>
    <w:rsid w:val="00256672"/>
    <w:rsid w:val="00256733"/>
    <w:rsid w:val="002568EF"/>
    <w:rsid w:val="00256914"/>
    <w:rsid w:val="00256A1C"/>
    <w:rsid w:val="00256ADF"/>
    <w:rsid w:val="00256E44"/>
    <w:rsid w:val="00256F13"/>
    <w:rsid w:val="0025769F"/>
    <w:rsid w:val="00257A83"/>
    <w:rsid w:val="00257ABC"/>
    <w:rsid w:val="0026004B"/>
    <w:rsid w:val="002604D5"/>
    <w:rsid w:val="002604F6"/>
    <w:rsid w:val="00260615"/>
    <w:rsid w:val="002606BD"/>
    <w:rsid w:val="00260725"/>
    <w:rsid w:val="00260919"/>
    <w:rsid w:val="00260BA1"/>
    <w:rsid w:val="00260C2F"/>
    <w:rsid w:val="00260D4A"/>
    <w:rsid w:val="00260D9C"/>
    <w:rsid w:val="00261219"/>
    <w:rsid w:val="00261280"/>
    <w:rsid w:val="002612FD"/>
    <w:rsid w:val="002613DC"/>
    <w:rsid w:val="002613EB"/>
    <w:rsid w:val="0026155B"/>
    <w:rsid w:val="0026158F"/>
    <w:rsid w:val="00261603"/>
    <w:rsid w:val="0026164A"/>
    <w:rsid w:val="00261755"/>
    <w:rsid w:val="00261814"/>
    <w:rsid w:val="00261860"/>
    <w:rsid w:val="00261AAA"/>
    <w:rsid w:val="00261BA5"/>
    <w:rsid w:val="00261BBF"/>
    <w:rsid w:val="00261EFC"/>
    <w:rsid w:val="00262097"/>
    <w:rsid w:val="0026234D"/>
    <w:rsid w:val="00262539"/>
    <w:rsid w:val="002626B7"/>
    <w:rsid w:val="002627FD"/>
    <w:rsid w:val="00262B33"/>
    <w:rsid w:val="00262D20"/>
    <w:rsid w:val="00262E6B"/>
    <w:rsid w:val="00262E73"/>
    <w:rsid w:val="0026349C"/>
    <w:rsid w:val="002634AB"/>
    <w:rsid w:val="00263663"/>
    <w:rsid w:val="002638E0"/>
    <w:rsid w:val="0026390B"/>
    <w:rsid w:val="00263A0C"/>
    <w:rsid w:val="00263C19"/>
    <w:rsid w:val="00263D07"/>
    <w:rsid w:val="00263DE4"/>
    <w:rsid w:val="00263E9F"/>
    <w:rsid w:val="00264695"/>
    <w:rsid w:val="00264F03"/>
    <w:rsid w:val="00264F8F"/>
    <w:rsid w:val="00264FA8"/>
    <w:rsid w:val="002655AE"/>
    <w:rsid w:val="00265721"/>
    <w:rsid w:val="0026591F"/>
    <w:rsid w:val="00265A65"/>
    <w:rsid w:val="00265A80"/>
    <w:rsid w:val="00265B07"/>
    <w:rsid w:val="00265F13"/>
    <w:rsid w:val="002660F0"/>
    <w:rsid w:val="00266139"/>
    <w:rsid w:val="0026616D"/>
    <w:rsid w:val="002662E3"/>
    <w:rsid w:val="002664C6"/>
    <w:rsid w:val="00266671"/>
    <w:rsid w:val="0026685E"/>
    <w:rsid w:val="00266A8F"/>
    <w:rsid w:val="00266ABF"/>
    <w:rsid w:val="00266D30"/>
    <w:rsid w:val="00266E4E"/>
    <w:rsid w:val="002670F3"/>
    <w:rsid w:val="00267106"/>
    <w:rsid w:val="002671C0"/>
    <w:rsid w:val="00267571"/>
    <w:rsid w:val="002675B6"/>
    <w:rsid w:val="00267A08"/>
    <w:rsid w:val="00267A99"/>
    <w:rsid w:val="00267A9F"/>
    <w:rsid w:val="00267B9B"/>
    <w:rsid w:val="00267BE0"/>
    <w:rsid w:val="00267DD7"/>
    <w:rsid w:val="00267EAC"/>
    <w:rsid w:val="0027016E"/>
    <w:rsid w:val="00270219"/>
    <w:rsid w:val="00270267"/>
    <w:rsid w:val="00270271"/>
    <w:rsid w:val="00270715"/>
    <w:rsid w:val="0027080B"/>
    <w:rsid w:val="00270A82"/>
    <w:rsid w:val="00270B9B"/>
    <w:rsid w:val="00270D62"/>
    <w:rsid w:val="002713E7"/>
    <w:rsid w:val="00271444"/>
    <w:rsid w:val="002715AB"/>
    <w:rsid w:val="002717B0"/>
    <w:rsid w:val="0027184D"/>
    <w:rsid w:val="002718C8"/>
    <w:rsid w:val="00271B01"/>
    <w:rsid w:val="00271B70"/>
    <w:rsid w:val="00271BAD"/>
    <w:rsid w:val="00271DC2"/>
    <w:rsid w:val="00272018"/>
    <w:rsid w:val="00272077"/>
    <w:rsid w:val="00272174"/>
    <w:rsid w:val="002721A6"/>
    <w:rsid w:val="002721EB"/>
    <w:rsid w:val="002722E0"/>
    <w:rsid w:val="00272551"/>
    <w:rsid w:val="002727E9"/>
    <w:rsid w:val="0027296E"/>
    <w:rsid w:val="00272A5D"/>
    <w:rsid w:val="00272E5A"/>
    <w:rsid w:val="00272EDB"/>
    <w:rsid w:val="00272FBB"/>
    <w:rsid w:val="002730EC"/>
    <w:rsid w:val="00273100"/>
    <w:rsid w:val="002731CA"/>
    <w:rsid w:val="002735CC"/>
    <w:rsid w:val="0027363D"/>
    <w:rsid w:val="00273785"/>
    <w:rsid w:val="002739B9"/>
    <w:rsid w:val="00273AEA"/>
    <w:rsid w:val="00273B73"/>
    <w:rsid w:val="00273EB5"/>
    <w:rsid w:val="00274108"/>
    <w:rsid w:val="002741AA"/>
    <w:rsid w:val="00274238"/>
    <w:rsid w:val="0027423F"/>
    <w:rsid w:val="00274354"/>
    <w:rsid w:val="00274393"/>
    <w:rsid w:val="00274495"/>
    <w:rsid w:val="00274588"/>
    <w:rsid w:val="00274697"/>
    <w:rsid w:val="00274A67"/>
    <w:rsid w:val="00274AA2"/>
    <w:rsid w:val="00274BDF"/>
    <w:rsid w:val="00274C0D"/>
    <w:rsid w:val="00274C56"/>
    <w:rsid w:val="00274CFC"/>
    <w:rsid w:val="00274D7B"/>
    <w:rsid w:val="00275044"/>
    <w:rsid w:val="002756EF"/>
    <w:rsid w:val="00275708"/>
    <w:rsid w:val="00275743"/>
    <w:rsid w:val="002757B0"/>
    <w:rsid w:val="00275D82"/>
    <w:rsid w:val="00275E22"/>
    <w:rsid w:val="00275E36"/>
    <w:rsid w:val="002767E8"/>
    <w:rsid w:val="002768CF"/>
    <w:rsid w:val="00276BE3"/>
    <w:rsid w:val="00276F82"/>
    <w:rsid w:val="00276F8E"/>
    <w:rsid w:val="00277004"/>
    <w:rsid w:val="002771A6"/>
    <w:rsid w:val="0027727D"/>
    <w:rsid w:val="002778AE"/>
    <w:rsid w:val="00277F0C"/>
    <w:rsid w:val="0027BEE4"/>
    <w:rsid w:val="00280208"/>
    <w:rsid w:val="002803BA"/>
    <w:rsid w:val="002804DE"/>
    <w:rsid w:val="002805DF"/>
    <w:rsid w:val="00280651"/>
    <w:rsid w:val="00280770"/>
    <w:rsid w:val="002807D8"/>
    <w:rsid w:val="00280822"/>
    <w:rsid w:val="0028092D"/>
    <w:rsid w:val="00280A90"/>
    <w:rsid w:val="00280B05"/>
    <w:rsid w:val="00280C62"/>
    <w:rsid w:val="00280DE0"/>
    <w:rsid w:val="00280F05"/>
    <w:rsid w:val="00281007"/>
    <w:rsid w:val="00281060"/>
    <w:rsid w:val="002810B0"/>
    <w:rsid w:val="00281376"/>
    <w:rsid w:val="00281582"/>
    <w:rsid w:val="002815D9"/>
    <w:rsid w:val="00281652"/>
    <w:rsid w:val="00281679"/>
    <w:rsid w:val="00281852"/>
    <w:rsid w:val="00281A83"/>
    <w:rsid w:val="00281F94"/>
    <w:rsid w:val="002820CE"/>
    <w:rsid w:val="002820DC"/>
    <w:rsid w:val="0028211C"/>
    <w:rsid w:val="00282240"/>
    <w:rsid w:val="00282309"/>
    <w:rsid w:val="00282317"/>
    <w:rsid w:val="002823A6"/>
    <w:rsid w:val="002826C1"/>
    <w:rsid w:val="0028287F"/>
    <w:rsid w:val="0028288E"/>
    <w:rsid w:val="00282946"/>
    <w:rsid w:val="00282AFA"/>
    <w:rsid w:val="00282D25"/>
    <w:rsid w:val="00282DF9"/>
    <w:rsid w:val="00283087"/>
    <w:rsid w:val="0028309A"/>
    <w:rsid w:val="0028323A"/>
    <w:rsid w:val="0028337E"/>
    <w:rsid w:val="002833B6"/>
    <w:rsid w:val="00283593"/>
    <w:rsid w:val="002836B4"/>
    <w:rsid w:val="002837DE"/>
    <w:rsid w:val="00283A44"/>
    <w:rsid w:val="00283D92"/>
    <w:rsid w:val="00283EAB"/>
    <w:rsid w:val="00283F9B"/>
    <w:rsid w:val="0028410B"/>
    <w:rsid w:val="002842A7"/>
    <w:rsid w:val="0028449C"/>
    <w:rsid w:val="00284729"/>
    <w:rsid w:val="002848B1"/>
    <w:rsid w:val="002849D6"/>
    <w:rsid w:val="00284BA0"/>
    <w:rsid w:val="00284C55"/>
    <w:rsid w:val="00284D69"/>
    <w:rsid w:val="0028529F"/>
    <w:rsid w:val="0028553F"/>
    <w:rsid w:val="00285659"/>
    <w:rsid w:val="00285687"/>
    <w:rsid w:val="002861CC"/>
    <w:rsid w:val="0028627C"/>
    <w:rsid w:val="00286305"/>
    <w:rsid w:val="0028632D"/>
    <w:rsid w:val="00286898"/>
    <w:rsid w:val="00286B3B"/>
    <w:rsid w:val="00286B92"/>
    <w:rsid w:val="00287093"/>
    <w:rsid w:val="002873A2"/>
    <w:rsid w:val="0028744A"/>
    <w:rsid w:val="00287649"/>
    <w:rsid w:val="002877A6"/>
    <w:rsid w:val="00287AB7"/>
    <w:rsid w:val="00287ABA"/>
    <w:rsid w:val="00287ACF"/>
    <w:rsid w:val="00287BCE"/>
    <w:rsid w:val="00287DAB"/>
    <w:rsid w:val="00287F56"/>
    <w:rsid w:val="00287FB6"/>
    <w:rsid w:val="0029009C"/>
    <w:rsid w:val="002900C5"/>
    <w:rsid w:val="00290136"/>
    <w:rsid w:val="002901E0"/>
    <w:rsid w:val="0029075B"/>
    <w:rsid w:val="002908D4"/>
    <w:rsid w:val="002908FB"/>
    <w:rsid w:val="002909C5"/>
    <w:rsid w:val="00290BB1"/>
    <w:rsid w:val="00290C15"/>
    <w:rsid w:val="00290CAA"/>
    <w:rsid w:val="00290DB5"/>
    <w:rsid w:val="00290ED2"/>
    <w:rsid w:val="00291142"/>
    <w:rsid w:val="00291760"/>
    <w:rsid w:val="00291A79"/>
    <w:rsid w:val="00291B65"/>
    <w:rsid w:val="00291BC1"/>
    <w:rsid w:val="002921DA"/>
    <w:rsid w:val="002924BE"/>
    <w:rsid w:val="002925A9"/>
    <w:rsid w:val="002927EF"/>
    <w:rsid w:val="00292B71"/>
    <w:rsid w:val="00292D00"/>
    <w:rsid w:val="00292D9E"/>
    <w:rsid w:val="00293193"/>
    <w:rsid w:val="0029324F"/>
    <w:rsid w:val="002933CA"/>
    <w:rsid w:val="00293663"/>
    <w:rsid w:val="00293A0D"/>
    <w:rsid w:val="00293A2B"/>
    <w:rsid w:val="00293A8F"/>
    <w:rsid w:val="00293E38"/>
    <w:rsid w:val="00293F87"/>
    <w:rsid w:val="0029407D"/>
    <w:rsid w:val="002941BF"/>
    <w:rsid w:val="0029421C"/>
    <w:rsid w:val="002944BE"/>
    <w:rsid w:val="00294536"/>
    <w:rsid w:val="0029470C"/>
    <w:rsid w:val="00294894"/>
    <w:rsid w:val="00294AB6"/>
    <w:rsid w:val="00294AED"/>
    <w:rsid w:val="00294C52"/>
    <w:rsid w:val="00294C5A"/>
    <w:rsid w:val="00295155"/>
    <w:rsid w:val="00295397"/>
    <w:rsid w:val="002953DF"/>
    <w:rsid w:val="00295613"/>
    <w:rsid w:val="0029564A"/>
    <w:rsid w:val="00295D51"/>
    <w:rsid w:val="002960C3"/>
    <w:rsid w:val="002960C9"/>
    <w:rsid w:val="0029619E"/>
    <w:rsid w:val="00296203"/>
    <w:rsid w:val="00296428"/>
    <w:rsid w:val="0029643D"/>
    <w:rsid w:val="00296904"/>
    <w:rsid w:val="00296964"/>
    <w:rsid w:val="00296996"/>
    <w:rsid w:val="00296A01"/>
    <w:rsid w:val="00296C06"/>
    <w:rsid w:val="00296DB6"/>
    <w:rsid w:val="0029706A"/>
    <w:rsid w:val="002971FD"/>
    <w:rsid w:val="002972EE"/>
    <w:rsid w:val="002973CC"/>
    <w:rsid w:val="00297663"/>
    <w:rsid w:val="00297A61"/>
    <w:rsid w:val="00297C2A"/>
    <w:rsid w:val="00297CDE"/>
    <w:rsid w:val="00297E19"/>
    <w:rsid w:val="00297F01"/>
    <w:rsid w:val="00297F2A"/>
    <w:rsid w:val="0029FBC7"/>
    <w:rsid w:val="002A0507"/>
    <w:rsid w:val="002A052D"/>
    <w:rsid w:val="002A06C5"/>
    <w:rsid w:val="002A08E5"/>
    <w:rsid w:val="002A09B8"/>
    <w:rsid w:val="002A0CBF"/>
    <w:rsid w:val="002A0CCF"/>
    <w:rsid w:val="002A0DF8"/>
    <w:rsid w:val="002A0F40"/>
    <w:rsid w:val="002A10BC"/>
    <w:rsid w:val="002A12FD"/>
    <w:rsid w:val="002A1348"/>
    <w:rsid w:val="002A15E0"/>
    <w:rsid w:val="002A17C2"/>
    <w:rsid w:val="002A1872"/>
    <w:rsid w:val="002A1928"/>
    <w:rsid w:val="002A1B45"/>
    <w:rsid w:val="002A1E24"/>
    <w:rsid w:val="002A1E3B"/>
    <w:rsid w:val="002A1E5E"/>
    <w:rsid w:val="002A1F1F"/>
    <w:rsid w:val="002A1FEB"/>
    <w:rsid w:val="002A2022"/>
    <w:rsid w:val="002A2191"/>
    <w:rsid w:val="002A21B5"/>
    <w:rsid w:val="002A246F"/>
    <w:rsid w:val="002A258B"/>
    <w:rsid w:val="002A2631"/>
    <w:rsid w:val="002A26B9"/>
    <w:rsid w:val="002A2749"/>
    <w:rsid w:val="002A2A0C"/>
    <w:rsid w:val="002A2AAA"/>
    <w:rsid w:val="002A2BB6"/>
    <w:rsid w:val="002A2D1D"/>
    <w:rsid w:val="002A30E0"/>
    <w:rsid w:val="002A310C"/>
    <w:rsid w:val="002A329C"/>
    <w:rsid w:val="002A3329"/>
    <w:rsid w:val="002A33B1"/>
    <w:rsid w:val="002A3477"/>
    <w:rsid w:val="002A3521"/>
    <w:rsid w:val="002A3523"/>
    <w:rsid w:val="002A35C5"/>
    <w:rsid w:val="002A36E9"/>
    <w:rsid w:val="002A37E1"/>
    <w:rsid w:val="002A3B61"/>
    <w:rsid w:val="002A3D6F"/>
    <w:rsid w:val="002A3D8C"/>
    <w:rsid w:val="002A402A"/>
    <w:rsid w:val="002A408E"/>
    <w:rsid w:val="002A45AA"/>
    <w:rsid w:val="002A45F9"/>
    <w:rsid w:val="002A46E4"/>
    <w:rsid w:val="002A48D6"/>
    <w:rsid w:val="002A4B0B"/>
    <w:rsid w:val="002A4B6F"/>
    <w:rsid w:val="002A4E00"/>
    <w:rsid w:val="002A4FFF"/>
    <w:rsid w:val="002A504C"/>
    <w:rsid w:val="002A50E6"/>
    <w:rsid w:val="002A525F"/>
    <w:rsid w:val="002A5268"/>
    <w:rsid w:val="002A533C"/>
    <w:rsid w:val="002A53A0"/>
    <w:rsid w:val="002A56E1"/>
    <w:rsid w:val="002A5834"/>
    <w:rsid w:val="002A59BD"/>
    <w:rsid w:val="002A5A26"/>
    <w:rsid w:val="002A5C37"/>
    <w:rsid w:val="002A5D47"/>
    <w:rsid w:val="002A5D5B"/>
    <w:rsid w:val="002A5DA7"/>
    <w:rsid w:val="002A628A"/>
    <w:rsid w:val="002A65F6"/>
    <w:rsid w:val="002A67BD"/>
    <w:rsid w:val="002A6A54"/>
    <w:rsid w:val="002A70B5"/>
    <w:rsid w:val="002A731A"/>
    <w:rsid w:val="002A7458"/>
    <w:rsid w:val="002A75CA"/>
    <w:rsid w:val="002A777A"/>
    <w:rsid w:val="002A77AA"/>
    <w:rsid w:val="002A7889"/>
    <w:rsid w:val="002A788C"/>
    <w:rsid w:val="002A78D6"/>
    <w:rsid w:val="002A797F"/>
    <w:rsid w:val="002A799A"/>
    <w:rsid w:val="002A7CDA"/>
    <w:rsid w:val="002A7CEE"/>
    <w:rsid w:val="002B0219"/>
    <w:rsid w:val="002B0230"/>
    <w:rsid w:val="002B0458"/>
    <w:rsid w:val="002B0539"/>
    <w:rsid w:val="002B05CD"/>
    <w:rsid w:val="002B06CB"/>
    <w:rsid w:val="002B097D"/>
    <w:rsid w:val="002B0AA4"/>
    <w:rsid w:val="002B0EB6"/>
    <w:rsid w:val="002B11B2"/>
    <w:rsid w:val="002B1390"/>
    <w:rsid w:val="002B1591"/>
    <w:rsid w:val="002B18F7"/>
    <w:rsid w:val="002B19A4"/>
    <w:rsid w:val="002B1B85"/>
    <w:rsid w:val="002B1C7A"/>
    <w:rsid w:val="002B1E2C"/>
    <w:rsid w:val="002B234B"/>
    <w:rsid w:val="002B2384"/>
    <w:rsid w:val="002B2436"/>
    <w:rsid w:val="002B2694"/>
    <w:rsid w:val="002B27A1"/>
    <w:rsid w:val="002B27E5"/>
    <w:rsid w:val="002B2E47"/>
    <w:rsid w:val="002B2F4B"/>
    <w:rsid w:val="002B2FE2"/>
    <w:rsid w:val="002B3596"/>
    <w:rsid w:val="002B37E0"/>
    <w:rsid w:val="002B3800"/>
    <w:rsid w:val="002B3956"/>
    <w:rsid w:val="002B3ED7"/>
    <w:rsid w:val="002B4231"/>
    <w:rsid w:val="002B443E"/>
    <w:rsid w:val="002B4549"/>
    <w:rsid w:val="002B4554"/>
    <w:rsid w:val="002B4576"/>
    <w:rsid w:val="002B4778"/>
    <w:rsid w:val="002B4879"/>
    <w:rsid w:val="002B4ABF"/>
    <w:rsid w:val="002B5239"/>
    <w:rsid w:val="002B5312"/>
    <w:rsid w:val="002B5675"/>
    <w:rsid w:val="002B5AEC"/>
    <w:rsid w:val="002B5D84"/>
    <w:rsid w:val="002B6111"/>
    <w:rsid w:val="002B657B"/>
    <w:rsid w:val="002B65E8"/>
    <w:rsid w:val="002B66B6"/>
    <w:rsid w:val="002B66E7"/>
    <w:rsid w:val="002B6711"/>
    <w:rsid w:val="002B68B2"/>
    <w:rsid w:val="002B692E"/>
    <w:rsid w:val="002B6A0B"/>
    <w:rsid w:val="002B6AA4"/>
    <w:rsid w:val="002B7061"/>
    <w:rsid w:val="002B735B"/>
    <w:rsid w:val="002B75B2"/>
    <w:rsid w:val="002B77C5"/>
    <w:rsid w:val="002B79B7"/>
    <w:rsid w:val="002B7A81"/>
    <w:rsid w:val="002B7B45"/>
    <w:rsid w:val="002C0180"/>
    <w:rsid w:val="002C0232"/>
    <w:rsid w:val="002C087A"/>
    <w:rsid w:val="002C0B80"/>
    <w:rsid w:val="002C0CB3"/>
    <w:rsid w:val="002C0FAF"/>
    <w:rsid w:val="002C1100"/>
    <w:rsid w:val="002C141D"/>
    <w:rsid w:val="002C15A5"/>
    <w:rsid w:val="002C186C"/>
    <w:rsid w:val="002C19C0"/>
    <w:rsid w:val="002C1A07"/>
    <w:rsid w:val="002C1B4D"/>
    <w:rsid w:val="002C2016"/>
    <w:rsid w:val="002C211C"/>
    <w:rsid w:val="002C21E1"/>
    <w:rsid w:val="002C2485"/>
    <w:rsid w:val="002C25E0"/>
    <w:rsid w:val="002C2801"/>
    <w:rsid w:val="002C28C6"/>
    <w:rsid w:val="002C2935"/>
    <w:rsid w:val="002C2A2D"/>
    <w:rsid w:val="002C2A39"/>
    <w:rsid w:val="002C2AF2"/>
    <w:rsid w:val="002C2C1F"/>
    <w:rsid w:val="002C2DD1"/>
    <w:rsid w:val="002C2E90"/>
    <w:rsid w:val="002C3046"/>
    <w:rsid w:val="002C3125"/>
    <w:rsid w:val="002C3252"/>
    <w:rsid w:val="002C3261"/>
    <w:rsid w:val="002C3418"/>
    <w:rsid w:val="002C3432"/>
    <w:rsid w:val="002C36C0"/>
    <w:rsid w:val="002C3828"/>
    <w:rsid w:val="002C38E3"/>
    <w:rsid w:val="002C3928"/>
    <w:rsid w:val="002C3AAF"/>
    <w:rsid w:val="002C3B33"/>
    <w:rsid w:val="002C3BFF"/>
    <w:rsid w:val="002C4097"/>
    <w:rsid w:val="002C435E"/>
    <w:rsid w:val="002C437E"/>
    <w:rsid w:val="002C43BB"/>
    <w:rsid w:val="002C44AB"/>
    <w:rsid w:val="002C4713"/>
    <w:rsid w:val="002C494A"/>
    <w:rsid w:val="002C49CE"/>
    <w:rsid w:val="002C4D3D"/>
    <w:rsid w:val="002C4FFD"/>
    <w:rsid w:val="002C50B4"/>
    <w:rsid w:val="002C516B"/>
    <w:rsid w:val="002C54D0"/>
    <w:rsid w:val="002C5E39"/>
    <w:rsid w:val="002C5E8A"/>
    <w:rsid w:val="002C5F50"/>
    <w:rsid w:val="002C5FA2"/>
    <w:rsid w:val="002C6299"/>
    <w:rsid w:val="002C63B4"/>
    <w:rsid w:val="002C64B3"/>
    <w:rsid w:val="002C6574"/>
    <w:rsid w:val="002C6858"/>
    <w:rsid w:val="002C6927"/>
    <w:rsid w:val="002C6A5B"/>
    <w:rsid w:val="002C6C9F"/>
    <w:rsid w:val="002C6E37"/>
    <w:rsid w:val="002C6E4C"/>
    <w:rsid w:val="002C71AA"/>
    <w:rsid w:val="002C7366"/>
    <w:rsid w:val="002C7589"/>
    <w:rsid w:val="002C77D1"/>
    <w:rsid w:val="002C78FB"/>
    <w:rsid w:val="002C79EA"/>
    <w:rsid w:val="002C7A02"/>
    <w:rsid w:val="002C7BD4"/>
    <w:rsid w:val="002C7C14"/>
    <w:rsid w:val="002C7CA7"/>
    <w:rsid w:val="002C7D42"/>
    <w:rsid w:val="002C7EFB"/>
    <w:rsid w:val="002C7FFB"/>
    <w:rsid w:val="002CB89B"/>
    <w:rsid w:val="002D0107"/>
    <w:rsid w:val="002D01E5"/>
    <w:rsid w:val="002D029E"/>
    <w:rsid w:val="002D04FC"/>
    <w:rsid w:val="002D062E"/>
    <w:rsid w:val="002D0885"/>
    <w:rsid w:val="002D0934"/>
    <w:rsid w:val="002D0A74"/>
    <w:rsid w:val="002D0D43"/>
    <w:rsid w:val="002D0DB1"/>
    <w:rsid w:val="002D0FBD"/>
    <w:rsid w:val="002D1027"/>
    <w:rsid w:val="002D1286"/>
    <w:rsid w:val="002D12DA"/>
    <w:rsid w:val="002D154C"/>
    <w:rsid w:val="002D15C2"/>
    <w:rsid w:val="002D17EC"/>
    <w:rsid w:val="002D1832"/>
    <w:rsid w:val="002D1863"/>
    <w:rsid w:val="002D1A48"/>
    <w:rsid w:val="002D1B15"/>
    <w:rsid w:val="002D1B29"/>
    <w:rsid w:val="002D1C26"/>
    <w:rsid w:val="002D2000"/>
    <w:rsid w:val="002D21E4"/>
    <w:rsid w:val="002D263D"/>
    <w:rsid w:val="002D28DF"/>
    <w:rsid w:val="002D2B10"/>
    <w:rsid w:val="002D2CCB"/>
    <w:rsid w:val="002D2E29"/>
    <w:rsid w:val="002D2F03"/>
    <w:rsid w:val="002D30EF"/>
    <w:rsid w:val="002D3453"/>
    <w:rsid w:val="002D34F1"/>
    <w:rsid w:val="002D36AC"/>
    <w:rsid w:val="002D386A"/>
    <w:rsid w:val="002D397E"/>
    <w:rsid w:val="002D3AA2"/>
    <w:rsid w:val="002D3BE6"/>
    <w:rsid w:val="002D3DC6"/>
    <w:rsid w:val="002D407B"/>
    <w:rsid w:val="002D4100"/>
    <w:rsid w:val="002D437B"/>
    <w:rsid w:val="002D4447"/>
    <w:rsid w:val="002D4452"/>
    <w:rsid w:val="002D4665"/>
    <w:rsid w:val="002D46E4"/>
    <w:rsid w:val="002D477F"/>
    <w:rsid w:val="002D4924"/>
    <w:rsid w:val="002D4AB2"/>
    <w:rsid w:val="002D4F48"/>
    <w:rsid w:val="002D4F72"/>
    <w:rsid w:val="002D5172"/>
    <w:rsid w:val="002D519B"/>
    <w:rsid w:val="002D54FA"/>
    <w:rsid w:val="002D56AF"/>
    <w:rsid w:val="002D58A9"/>
    <w:rsid w:val="002D5B91"/>
    <w:rsid w:val="002D5F32"/>
    <w:rsid w:val="002D5FC2"/>
    <w:rsid w:val="002D621E"/>
    <w:rsid w:val="002D64FA"/>
    <w:rsid w:val="002D66DA"/>
    <w:rsid w:val="002D6721"/>
    <w:rsid w:val="002D67FE"/>
    <w:rsid w:val="002D6CD1"/>
    <w:rsid w:val="002D6D3B"/>
    <w:rsid w:val="002D6D85"/>
    <w:rsid w:val="002D6E1B"/>
    <w:rsid w:val="002D6FF3"/>
    <w:rsid w:val="002D7027"/>
    <w:rsid w:val="002D70DC"/>
    <w:rsid w:val="002D74FA"/>
    <w:rsid w:val="002D758B"/>
    <w:rsid w:val="002D79BC"/>
    <w:rsid w:val="002D79FE"/>
    <w:rsid w:val="002D7A19"/>
    <w:rsid w:val="002D7E58"/>
    <w:rsid w:val="002D7ECC"/>
    <w:rsid w:val="002D7F54"/>
    <w:rsid w:val="002D7FF1"/>
    <w:rsid w:val="002D81BD"/>
    <w:rsid w:val="002D9F1C"/>
    <w:rsid w:val="002DE156"/>
    <w:rsid w:val="002E02A6"/>
    <w:rsid w:val="002E04A1"/>
    <w:rsid w:val="002E06EB"/>
    <w:rsid w:val="002E0901"/>
    <w:rsid w:val="002E0BB6"/>
    <w:rsid w:val="002E0CCD"/>
    <w:rsid w:val="002E0D31"/>
    <w:rsid w:val="002E0D32"/>
    <w:rsid w:val="002E0EFA"/>
    <w:rsid w:val="002E1073"/>
    <w:rsid w:val="002E1203"/>
    <w:rsid w:val="002E1278"/>
    <w:rsid w:val="002E12EC"/>
    <w:rsid w:val="002E1333"/>
    <w:rsid w:val="002E13D0"/>
    <w:rsid w:val="002E146A"/>
    <w:rsid w:val="002E146D"/>
    <w:rsid w:val="002E15DD"/>
    <w:rsid w:val="002E16FA"/>
    <w:rsid w:val="002E1739"/>
    <w:rsid w:val="002E19E2"/>
    <w:rsid w:val="002E1C30"/>
    <w:rsid w:val="002E1FC6"/>
    <w:rsid w:val="002E236B"/>
    <w:rsid w:val="002E272B"/>
    <w:rsid w:val="002E29F8"/>
    <w:rsid w:val="002E2B3E"/>
    <w:rsid w:val="002E2C13"/>
    <w:rsid w:val="002E2C28"/>
    <w:rsid w:val="002E2C52"/>
    <w:rsid w:val="002E2EF5"/>
    <w:rsid w:val="002E323E"/>
    <w:rsid w:val="002E3283"/>
    <w:rsid w:val="002E342B"/>
    <w:rsid w:val="002E3B09"/>
    <w:rsid w:val="002E3B81"/>
    <w:rsid w:val="002E3BAD"/>
    <w:rsid w:val="002E3C44"/>
    <w:rsid w:val="002E3D08"/>
    <w:rsid w:val="002E3D67"/>
    <w:rsid w:val="002E3D6A"/>
    <w:rsid w:val="002E3E1D"/>
    <w:rsid w:val="002E3EEA"/>
    <w:rsid w:val="002E44BB"/>
    <w:rsid w:val="002E44E1"/>
    <w:rsid w:val="002E49DA"/>
    <w:rsid w:val="002E4D08"/>
    <w:rsid w:val="002E4DA5"/>
    <w:rsid w:val="002E52B8"/>
    <w:rsid w:val="002E54ED"/>
    <w:rsid w:val="002E554B"/>
    <w:rsid w:val="002E5698"/>
    <w:rsid w:val="002E569E"/>
    <w:rsid w:val="002E5775"/>
    <w:rsid w:val="002E57BA"/>
    <w:rsid w:val="002E584D"/>
    <w:rsid w:val="002E5B69"/>
    <w:rsid w:val="002E5BBA"/>
    <w:rsid w:val="002E5D01"/>
    <w:rsid w:val="002E5DBF"/>
    <w:rsid w:val="002E5E01"/>
    <w:rsid w:val="002E60F5"/>
    <w:rsid w:val="002E613D"/>
    <w:rsid w:val="002E61D2"/>
    <w:rsid w:val="002E6536"/>
    <w:rsid w:val="002E6696"/>
    <w:rsid w:val="002E67D9"/>
    <w:rsid w:val="002E6888"/>
    <w:rsid w:val="002E69F5"/>
    <w:rsid w:val="002E6A0D"/>
    <w:rsid w:val="002E6B00"/>
    <w:rsid w:val="002E6C94"/>
    <w:rsid w:val="002E6CAA"/>
    <w:rsid w:val="002E6D73"/>
    <w:rsid w:val="002E6D84"/>
    <w:rsid w:val="002E6F31"/>
    <w:rsid w:val="002E73EC"/>
    <w:rsid w:val="002E740C"/>
    <w:rsid w:val="002E76DF"/>
    <w:rsid w:val="002E77CA"/>
    <w:rsid w:val="002E7807"/>
    <w:rsid w:val="002E78DF"/>
    <w:rsid w:val="002E7F90"/>
    <w:rsid w:val="002E8E03"/>
    <w:rsid w:val="002EDC3B"/>
    <w:rsid w:val="002F023D"/>
    <w:rsid w:val="002F0566"/>
    <w:rsid w:val="002F066F"/>
    <w:rsid w:val="002F06D1"/>
    <w:rsid w:val="002F08CD"/>
    <w:rsid w:val="002F0D57"/>
    <w:rsid w:val="002F100A"/>
    <w:rsid w:val="002F105E"/>
    <w:rsid w:val="002F10EC"/>
    <w:rsid w:val="002F1136"/>
    <w:rsid w:val="002F1231"/>
    <w:rsid w:val="002F1521"/>
    <w:rsid w:val="002F15EE"/>
    <w:rsid w:val="002F16A5"/>
    <w:rsid w:val="002F1715"/>
    <w:rsid w:val="002F1813"/>
    <w:rsid w:val="002F186B"/>
    <w:rsid w:val="002F1915"/>
    <w:rsid w:val="002F1B14"/>
    <w:rsid w:val="002F1BAE"/>
    <w:rsid w:val="002F2251"/>
    <w:rsid w:val="002F264D"/>
    <w:rsid w:val="002F2903"/>
    <w:rsid w:val="002F2973"/>
    <w:rsid w:val="002F2C20"/>
    <w:rsid w:val="002F2FC3"/>
    <w:rsid w:val="002F323E"/>
    <w:rsid w:val="002F345B"/>
    <w:rsid w:val="002F34B0"/>
    <w:rsid w:val="002F3632"/>
    <w:rsid w:val="002F36C7"/>
    <w:rsid w:val="002F36E3"/>
    <w:rsid w:val="002F383C"/>
    <w:rsid w:val="002F39E3"/>
    <w:rsid w:val="002F3AFB"/>
    <w:rsid w:val="002F3B48"/>
    <w:rsid w:val="002F3C41"/>
    <w:rsid w:val="002F3DB8"/>
    <w:rsid w:val="002F3FA7"/>
    <w:rsid w:val="002F4295"/>
    <w:rsid w:val="002F474E"/>
    <w:rsid w:val="002F4776"/>
    <w:rsid w:val="002F4781"/>
    <w:rsid w:val="002F483B"/>
    <w:rsid w:val="002F4A3B"/>
    <w:rsid w:val="002F4A5A"/>
    <w:rsid w:val="002F4B6F"/>
    <w:rsid w:val="002F4BFE"/>
    <w:rsid w:val="002F4C8E"/>
    <w:rsid w:val="002F4E35"/>
    <w:rsid w:val="002F4F25"/>
    <w:rsid w:val="002F5076"/>
    <w:rsid w:val="002F5763"/>
    <w:rsid w:val="002F5783"/>
    <w:rsid w:val="002F57DE"/>
    <w:rsid w:val="002F57E1"/>
    <w:rsid w:val="002F5839"/>
    <w:rsid w:val="002F5CC9"/>
    <w:rsid w:val="002F5CD7"/>
    <w:rsid w:val="002F5E0D"/>
    <w:rsid w:val="002F5EEF"/>
    <w:rsid w:val="002F6024"/>
    <w:rsid w:val="002F60E3"/>
    <w:rsid w:val="002F6168"/>
    <w:rsid w:val="002F633A"/>
    <w:rsid w:val="002F64D9"/>
    <w:rsid w:val="002F6513"/>
    <w:rsid w:val="002F651D"/>
    <w:rsid w:val="002F6648"/>
    <w:rsid w:val="002F669E"/>
    <w:rsid w:val="002F6881"/>
    <w:rsid w:val="002F69F6"/>
    <w:rsid w:val="002F6E44"/>
    <w:rsid w:val="002F7136"/>
    <w:rsid w:val="002F726F"/>
    <w:rsid w:val="002F7289"/>
    <w:rsid w:val="002F7355"/>
    <w:rsid w:val="002F7429"/>
    <w:rsid w:val="002F746A"/>
    <w:rsid w:val="002F74C2"/>
    <w:rsid w:val="002F74FD"/>
    <w:rsid w:val="002F75EF"/>
    <w:rsid w:val="002F77E6"/>
    <w:rsid w:val="002F787B"/>
    <w:rsid w:val="002F7974"/>
    <w:rsid w:val="002F7D01"/>
    <w:rsid w:val="002F7F35"/>
    <w:rsid w:val="002F7F43"/>
    <w:rsid w:val="002F7FE3"/>
    <w:rsid w:val="002FC4F7"/>
    <w:rsid w:val="0030003C"/>
    <w:rsid w:val="0030005C"/>
    <w:rsid w:val="00300159"/>
    <w:rsid w:val="0030015C"/>
    <w:rsid w:val="00300369"/>
    <w:rsid w:val="0030051C"/>
    <w:rsid w:val="0030071D"/>
    <w:rsid w:val="003007CE"/>
    <w:rsid w:val="00300A11"/>
    <w:rsid w:val="00300D44"/>
    <w:rsid w:val="00300DA8"/>
    <w:rsid w:val="00300F9C"/>
    <w:rsid w:val="00300FC5"/>
    <w:rsid w:val="003010ED"/>
    <w:rsid w:val="003019B2"/>
    <w:rsid w:val="00301A6B"/>
    <w:rsid w:val="00301CD4"/>
    <w:rsid w:val="00301D02"/>
    <w:rsid w:val="00301D0A"/>
    <w:rsid w:val="00301E6F"/>
    <w:rsid w:val="00301EDD"/>
    <w:rsid w:val="00302045"/>
    <w:rsid w:val="003021C9"/>
    <w:rsid w:val="003027B8"/>
    <w:rsid w:val="00302859"/>
    <w:rsid w:val="0030293F"/>
    <w:rsid w:val="00302947"/>
    <w:rsid w:val="00302952"/>
    <w:rsid w:val="00302C50"/>
    <w:rsid w:val="00302FB3"/>
    <w:rsid w:val="003031C2"/>
    <w:rsid w:val="00303727"/>
    <w:rsid w:val="003037E0"/>
    <w:rsid w:val="00303861"/>
    <w:rsid w:val="00303C2A"/>
    <w:rsid w:val="00303E4C"/>
    <w:rsid w:val="00303FE6"/>
    <w:rsid w:val="00304241"/>
    <w:rsid w:val="0030424E"/>
    <w:rsid w:val="00304274"/>
    <w:rsid w:val="00304279"/>
    <w:rsid w:val="00304312"/>
    <w:rsid w:val="00304623"/>
    <w:rsid w:val="003046B7"/>
    <w:rsid w:val="003047BF"/>
    <w:rsid w:val="00304882"/>
    <w:rsid w:val="003048BB"/>
    <w:rsid w:val="003048FA"/>
    <w:rsid w:val="0030496D"/>
    <w:rsid w:val="00304989"/>
    <w:rsid w:val="00304B0F"/>
    <w:rsid w:val="00304B3F"/>
    <w:rsid w:val="00304B57"/>
    <w:rsid w:val="00304E3E"/>
    <w:rsid w:val="00304F29"/>
    <w:rsid w:val="00304FEF"/>
    <w:rsid w:val="00304FFF"/>
    <w:rsid w:val="003052D0"/>
    <w:rsid w:val="00305353"/>
    <w:rsid w:val="00305557"/>
    <w:rsid w:val="0030561F"/>
    <w:rsid w:val="003057BF"/>
    <w:rsid w:val="0030582B"/>
    <w:rsid w:val="00305AD1"/>
    <w:rsid w:val="00305C8C"/>
    <w:rsid w:val="00305C93"/>
    <w:rsid w:val="00305CA3"/>
    <w:rsid w:val="00305D9D"/>
    <w:rsid w:val="00305E4F"/>
    <w:rsid w:val="00305FD6"/>
    <w:rsid w:val="00306049"/>
    <w:rsid w:val="0030615D"/>
    <w:rsid w:val="0030652A"/>
    <w:rsid w:val="003066DA"/>
    <w:rsid w:val="003067CE"/>
    <w:rsid w:val="003069CB"/>
    <w:rsid w:val="003069FB"/>
    <w:rsid w:val="00306A0A"/>
    <w:rsid w:val="00306E5C"/>
    <w:rsid w:val="003071AA"/>
    <w:rsid w:val="0030725C"/>
    <w:rsid w:val="00307277"/>
    <w:rsid w:val="003072DB"/>
    <w:rsid w:val="00307530"/>
    <w:rsid w:val="0030783D"/>
    <w:rsid w:val="00307A9B"/>
    <w:rsid w:val="00307C19"/>
    <w:rsid w:val="00307CC0"/>
    <w:rsid w:val="00307E6D"/>
    <w:rsid w:val="00310349"/>
    <w:rsid w:val="003103E4"/>
    <w:rsid w:val="00310651"/>
    <w:rsid w:val="003106C4"/>
    <w:rsid w:val="00310732"/>
    <w:rsid w:val="003109A5"/>
    <w:rsid w:val="00310BC9"/>
    <w:rsid w:val="00310C35"/>
    <w:rsid w:val="00310D0C"/>
    <w:rsid w:val="00310E3C"/>
    <w:rsid w:val="00310F1E"/>
    <w:rsid w:val="00311345"/>
    <w:rsid w:val="0031135B"/>
    <w:rsid w:val="00311441"/>
    <w:rsid w:val="003115DB"/>
    <w:rsid w:val="0031169F"/>
    <w:rsid w:val="00311724"/>
    <w:rsid w:val="00311761"/>
    <w:rsid w:val="00311762"/>
    <w:rsid w:val="00311D6C"/>
    <w:rsid w:val="00311E98"/>
    <w:rsid w:val="00311F8B"/>
    <w:rsid w:val="00312215"/>
    <w:rsid w:val="003123CF"/>
    <w:rsid w:val="0031249C"/>
    <w:rsid w:val="003125C3"/>
    <w:rsid w:val="003126CC"/>
    <w:rsid w:val="00312711"/>
    <w:rsid w:val="00312896"/>
    <w:rsid w:val="00312971"/>
    <w:rsid w:val="00312B26"/>
    <w:rsid w:val="00312D27"/>
    <w:rsid w:val="0031315A"/>
    <w:rsid w:val="00313AC7"/>
    <w:rsid w:val="00313BFD"/>
    <w:rsid w:val="00313EAC"/>
    <w:rsid w:val="003142F4"/>
    <w:rsid w:val="0031448B"/>
    <w:rsid w:val="0031454E"/>
    <w:rsid w:val="00314578"/>
    <w:rsid w:val="00314687"/>
    <w:rsid w:val="003146AE"/>
    <w:rsid w:val="00314858"/>
    <w:rsid w:val="00314F2F"/>
    <w:rsid w:val="00315085"/>
    <w:rsid w:val="00315593"/>
    <w:rsid w:val="003155ED"/>
    <w:rsid w:val="00315850"/>
    <w:rsid w:val="003159CF"/>
    <w:rsid w:val="00315EA5"/>
    <w:rsid w:val="0031606C"/>
    <w:rsid w:val="0031611F"/>
    <w:rsid w:val="00316238"/>
    <w:rsid w:val="0031649C"/>
    <w:rsid w:val="003164F9"/>
    <w:rsid w:val="00316567"/>
    <w:rsid w:val="00316755"/>
    <w:rsid w:val="00316956"/>
    <w:rsid w:val="00316A44"/>
    <w:rsid w:val="00316D46"/>
    <w:rsid w:val="00316F78"/>
    <w:rsid w:val="00317022"/>
    <w:rsid w:val="003171CA"/>
    <w:rsid w:val="00317504"/>
    <w:rsid w:val="003178FF"/>
    <w:rsid w:val="00317A05"/>
    <w:rsid w:val="00317A33"/>
    <w:rsid w:val="00317BA5"/>
    <w:rsid w:val="00317F7D"/>
    <w:rsid w:val="0031B4D6"/>
    <w:rsid w:val="0032022C"/>
    <w:rsid w:val="00320339"/>
    <w:rsid w:val="00320495"/>
    <w:rsid w:val="003204E8"/>
    <w:rsid w:val="003206B0"/>
    <w:rsid w:val="00320719"/>
    <w:rsid w:val="003207A5"/>
    <w:rsid w:val="003207B4"/>
    <w:rsid w:val="0032099A"/>
    <w:rsid w:val="00321214"/>
    <w:rsid w:val="003213D5"/>
    <w:rsid w:val="00321430"/>
    <w:rsid w:val="0032162C"/>
    <w:rsid w:val="00321848"/>
    <w:rsid w:val="00321851"/>
    <w:rsid w:val="003218DA"/>
    <w:rsid w:val="003219FF"/>
    <w:rsid w:val="00321A54"/>
    <w:rsid w:val="00321DC2"/>
    <w:rsid w:val="00321EBA"/>
    <w:rsid w:val="00321F51"/>
    <w:rsid w:val="003220C6"/>
    <w:rsid w:val="00322680"/>
    <w:rsid w:val="0032279E"/>
    <w:rsid w:val="003227E9"/>
    <w:rsid w:val="00322C84"/>
    <w:rsid w:val="00322F03"/>
    <w:rsid w:val="00323102"/>
    <w:rsid w:val="00323368"/>
    <w:rsid w:val="003233A7"/>
    <w:rsid w:val="003236CE"/>
    <w:rsid w:val="00323737"/>
    <w:rsid w:val="0032394B"/>
    <w:rsid w:val="00323AD6"/>
    <w:rsid w:val="00323B4C"/>
    <w:rsid w:val="00323DEB"/>
    <w:rsid w:val="00323F27"/>
    <w:rsid w:val="00324219"/>
    <w:rsid w:val="00324248"/>
    <w:rsid w:val="003242EF"/>
    <w:rsid w:val="003247A2"/>
    <w:rsid w:val="00324B57"/>
    <w:rsid w:val="00324BCC"/>
    <w:rsid w:val="00325339"/>
    <w:rsid w:val="00325397"/>
    <w:rsid w:val="003255AA"/>
    <w:rsid w:val="0032560B"/>
    <w:rsid w:val="003259A9"/>
    <w:rsid w:val="00325D08"/>
    <w:rsid w:val="00325D2F"/>
    <w:rsid w:val="00325EEF"/>
    <w:rsid w:val="00326399"/>
    <w:rsid w:val="0032687A"/>
    <w:rsid w:val="00326A03"/>
    <w:rsid w:val="0032703D"/>
    <w:rsid w:val="003271C1"/>
    <w:rsid w:val="003278A8"/>
    <w:rsid w:val="00327944"/>
    <w:rsid w:val="00327A55"/>
    <w:rsid w:val="00327EFB"/>
    <w:rsid w:val="00330033"/>
    <w:rsid w:val="003303EE"/>
    <w:rsid w:val="0033076F"/>
    <w:rsid w:val="00330831"/>
    <w:rsid w:val="00330A72"/>
    <w:rsid w:val="00330ABB"/>
    <w:rsid w:val="00330C49"/>
    <w:rsid w:val="00330D46"/>
    <w:rsid w:val="00330E05"/>
    <w:rsid w:val="00330E5C"/>
    <w:rsid w:val="00330F4E"/>
    <w:rsid w:val="00330FB3"/>
    <w:rsid w:val="0033107B"/>
    <w:rsid w:val="0033110F"/>
    <w:rsid w:val="00331245"/>
    <w:rsid w:val="0033132C"/>
    <w:rsid w:val="00331495"/>
    <w:rsid w:val="003314B6"/>
    <w:rsid w:val="003316CE"/>
    <w:rsid w:val="003316D0"/>
    <w:rsid w:val="00331992"/>
    <w:rsid w:val="00331A20"/>
    <w:rsid w:val="00331C9A"/>
    <w:rsid w:val="00331E65"/>
    <w:rsid w:val="003320B6"/>
    <w:rsid w:val="003328CC"/>
    <w:rsid w:val="00332977"/>
    <w:rsid w:val="00332A8A"/>
    <w:rsid w:val="00332D98"/>
    <w:rsid w:val="00332DBE"/>
    <w:rsid w:val="00333107"/>
    <w:rsid w:val="003331F8"/>
    <w:rsid w:val="0033338F"/>
    <w:rsid w:val="003333AE"/>
    <w:rsid w:val="0033343B"/>
    <w:rsid w:val="003334AB"/>
    <w:rsid w:val="003334DB"/>
    <w:rsid w:val="0033393C"/>
    <w:rsid w:val="00333B2C"/>
    <w:rsid w:val="00333D3D"/>
    <w:rsid w:val="00333E8C"/>
    <w:rsid w:val="00334010"/>
    <w:rsid w:val="0033416F"/>
    <w:rsid w:val="003347BF"/>
    <w:rsid w:val="003348B0"/>
    <w:rsid w:val="00334B57"/>
    <w:rsid w:val="00334BD2"/>
    <w:rsid w:val="00334E1B"/>
    <w:rsid w:val="00335090"/>
    <w:rsid w:val="00335109"/>
    <w:rsid w:val="00335180"/>
    <w:rsid w:val="0033538B"/>
    <w:rsid w:val="003353FE"/>
    <w:rsid w:val="00335419"/>
    <w:rsid w:val="00335555"/>
    <w:rsid w:val="003357EE"/>
    <w:rsid w:val="003359A1"/>
    <w:rsid w:val="003359B0"/>
    <w:rsid w:val="00335FA2"/>
    <w:rsid w:val="003361D1"/>
    <w:rsid w:val="00336211"/>
    <w:rsid w:val="0033658B"/>
    <w:rsid w:val="0033658C"/>
    <w:rsid w:val="00336632"/>
    <w:rsid w:val="00336B61"/>
    <w:rsid w:val="00336C39"/>
    <w:rsid w:val="00336C61"/>
    <w:rsid w:val="00336C85"/>
    <w:rsid w:val="00336DC8"/>
    <w:rsid w:val="00336E34"/>
    <w:rsid w:val="003370AD"/>
    <w:rsid w:val="00337368"/>
    <w:rsid w:val="003373C8"/>
    <w:rsid w:val="003375B2"/>
    <w:rsid w:val="0033761E"/>
    <w:rsid w:val="00337786"/>
    <w:rsid w:val="00337913"/>
    <w:rsid w:val="00337941"/>
    <w:rsid w:val="00337B4D"/>
    <w:rsid w:val="0034029C"/>
    <w:rsid w:val="003404ED"/>
    <w:rsid w:val="00340774"/>
    <w:rsid w:val="003407A9"/>
    <w:rsid w:val="00340BA3"/>
    <w:rsid w:val="00340BAF"/>
    <w:rsid w:val="00340C2B"/>
    <w:rsid w:val="00340C3E"/>
    <w:rsid w:val="00340CEF"/>
    <w:rsid w:val="00340F9A"/>
    <w:rsid w:val="00341018"/>
    <w:rsid w:val="00341144"/>
    <w:rsid w:val="00341602"/>
    <w:rsid w:val="00341640"/>
    <w:rsid w:val="00341702"/>
    <w:rsid w:val="00341B92"/>
    <w:rsid w:val="00341BC9"/>
    <w:rsid w:val="00341D9A"/>
    <w:rsid w:val="003420D9"/>
    <w:rsid w:val="003423E0"/>
    <w:rsid w:val="0034268E"/>
    <w:rsid w:val="00342868"/>
    <w:rsid w:val="00342A02"/>
    <w:rsid w:val="00342A79"/>
    <w:rsid w:val="00342ECD"/>
    <w:rsid w:val="0034301A"/>
    <w:rsid w:val="003434AA"/>
    <w:rsid w:val="00343699"/>
    <w:rsid w:val="003438E7"/>
    <w:rsid w:val="00343938"/>
    <w:rsid w:val="00343D76"/>
    <w:rsid w:val="003440DE"/>
    <w:rsid w:val="00344184"/>
    <w:rsid w:val="003445AF"/>
    <w:rsid w:val="003445FD"/>
    <w:rsid w:val="00344DFD"/>
    <w:rsid w:val="00344E0D"/>
    <w:rsid w:val="00345078"/>
    <w:rsid w:val="003451D3"/>
    <w:rsid w:val="00345599"/>
    <w:rsid w:val="00345700"/>
    <w:rsid w:val="0034582F"/>
    <w:rsid w:val="0034587D"/>
    <w:rsid w:val="00345B5D"/>
    <w:rsid w:val="00345C65"/>
    <w:rsid w:val="00345D45"/>
    <w:rsid w:val="00345F7B"/>
    <w:rsid w:val="00346150"/>
    <w:rsid w:val="00346631"/>
    <w:rsid w:val="003466F0"/>
    <w:rsid w:val="003468DB"/>
    <w:rsid w:val="00346923"/>
    <w:rsid w:val="0034694F"/>
    <w:rsid w:val="00346AAD"/>
    <w:rsid w:val="00346D96"/>
    <w:rsid w:val="00346DEC"/>
    <w:rsid w:val="00346DFF"/>
    <w:rsid w:val="00346FA1"/>
    <w:rsid w:val="0034718A"/>
    <w:rsid w:val="00347333"/>
    <w:rsid w:val="0034736A"/>
    <w:rsid w:val="003473D2"/>
    <w:rsid w:val="0034743E"/>
    <w:rsid w:val="0034745B"/>
    <w:rsid w:val="0034747C"/>
    <w:rsid w:val="00347743"/>
    <w:rsid w:val="00347A7E"/>
    <w:rsid w:val="00347B6C"/>
    <w:rsid w:val="00347B97"/>
    <w:rsid w:val="00347BD5"/>
    <w:rsid w:val="0034BA1E"/>
    <w:rsid w:val="00350043"/>
    <w:rsid w:val="00350210"/>
    <w:rsid w:val="00350330"/>
    <w:rsid w:val="003506E0"/>
    <w:rsid w:val="00350AA1"/>
    <w:rsid w:val="00350C64"/>
    <w:rsid w:val="00350D1B"/>
    <w:rsid w:val="00351347"/>
    <w:rsid w:val="0035151C"/>
    <w:rsid w:val="003515EE"/>
    <w:rsid w:val="003515F9"/>
    <w:rsid w:val="00351AB0"/>
    <w:rsid w:val="00351B34"/>
    <w:rsid w:val="00351BB7"/>
    <w:rsid w:val="00351CDE"/>
    <w:rsid w:val="00352254"/>
    <w:rsid w:val="003522A3"/>
    <w:rsid w:val="003523C6"/>
    <w:rsid w:val="00352494"/>
    <w:rsid w:val="00352598"/>
    <w:rsid w:val="003526EE"/>
    <w:rsid w:val="003526F5"/>
    <w:rsid w:val="00352743"/>
    <w:rsid w:val="003527BC"/>
    <w:rsid w:val="003528D2"/>
    <w:rsid w:val="00352ABA"/>
    <w:rsid w:val="00352E31"/>
    <w:rsid w:val="0035312C"/>
    <w:rsid w:val="00353430"/>
    <w:rsid w:val="00353491"/>
    <w:rsid w:val="00353521"/>
    <w:rsid w:val="0035385B"/>
    <w:rsid w:val="00353929"/>
    <w:rsid w:val="00353A0B"/>
    <w:rsid w:val="00353A36"/>
    <w:rsid w:val="00353DB8"/>
    <w:rsid w:val="00353E66"/>
    <w:rsid w:val="00353E90"/>
    <w:rsid w:val="00353F9E"/>
    <w:rsid w:val="003540D1"/>
    <w:rsid w:val="003541B2"/>
    <w:rsid w:val="003544C2"/>
    <w:rsid w:val="003545BF"/>
    <w:rsid w:val="00354632"/>
    <w:rsid w:val="003546A1"/>
    <w:rsid w:val="00354967"/>
    <w:rsid w:val="0035496E"/>
    <w:rsid w:val="003550D8"/>
    <w:rsid w:val="003556A4"/>
    <w:rsid w:val="003556EA"/>
    <w:rsid w:val="00355796"/>
    <w:rsid w:val="003557D7"/>
    <w:rsid w:val="0035586A"/>
    <w:rsid w:val="00355BE4"/>
    <w:rsid w:val="003560CB"/>
    <w:rsid w:val="0035611A"/>
    <w:rsid w:val="0035618E"/>
    <w:rsid w:val="003562CE"/>
    <w:rsid w:val="00356302"/>
    <w:rsid w:val="0035634E"/>
    <w:rsid w:val="0035635B"/>
    <w:rsid w:val="0035639C"/>
    <w:rsid w:val="0035661E"/>
    <w:rsid w:val="0035662E"/>
    <w:rsid w:val="00356A4B"/>
    <w:rsid w:val="00356C3D"/>
    <w:rsid w:val="00356FFB"/>
    <w:rsid w:val="00357139"/>
    <w:rsid w:val="0035726C"/>
    <w:rsid w:val="00357444"/>
    <w:rsid w:val="003574B5"/>
    <w:rsid w:val="00357571"/>
    <w:rsid w:val="003576AC"/>
    <w:rsid w:val="00357738"/>
    <w:rsid w:val="003579EB"/>
    <w:rsid w:val="00357CC0"/>
    <w:rsid w:val="00357E17"/>
    <w:rsid w:val="00358004"/>
    <w:rsid w:val="00360113"/>
    <w:rsid w:val="003608D5"/>
    <w:rsid w:val="003609E8"/>
    <w:rsid w:val="00360B1D"/>
    <w:rsid w:val="00360B75"/>
    <w:rsid w:val="00361103"/>
    <w:rsid w:val="003612B7"/>
    <w:rsid w:val="00361331"/>
    <w:rsid w:val="003614D7"/>
    <w:rsid w:val="0036151C"/>
    <w:rsid w:val="0036176A"/>
    <w:rsid w:val="0036189D"/>
    <w:rsid w:val="00361A9B"/>
    <w:rsid w:val="00362033"/>
    <w:rsid w:val="00362212"/>
    <w:rsid w:val="00362249"/>
    <w:rsid w:val="00362286"/>
    <w:rsid w:val="0036231E"/>
    <w:rsid w:val="00362646"/>
    <w:rsid w:val="00362749"/>
    <w:rsid w:val="00362819"/>
    <w:rsid w:val="00362A59"/>
    <w:rsid w:val="00362CCF"/>
    <w:rsid w:val="00362E5B"/>
    <w:rsid w:val="00362FCC"/>
    <w:rsid w:val="003631DB"/>
    <w:rsid w:val="00363230"/>
    <w:rsid w:val="00363418"/>
    <w:rsid w:val="003636BE"/>
    <w:rsid w:val="00363CDB"/>
    <w:rsid w:val="00363E47"/>
    <w:rsid w:val="00363E9D"/>
    <w:rsid w:val="00363EE3"/>
    <w:rsid w:val="00363FD6"/>
    <w:rsid w:val="00364096"/>
    <w:rsid w:val="0036418F"/>
    <w:rsid w:val="003641B6"/>
    <w:rsid w:val="003641CE"/>
    <w:rsid w:val="0036447D"/>
    <w:rsid w:val="00364524"/>
    <w:rsid w:val="00364619"/>
    <w:rsid w:val="0036463E"/>
    <w:rsid w:val="00364660"/>
    <w:rsid w:val="003649FA"/>
    <w:rsid w:val="00364AC5"/>
    <w:rsid w:val="00364C00"/>
    <w:rsid w:val="00364CC2"/>
    <w:rsid w:val="00364D9F"/>
    <w:rsid w:val="00364FEF"/>
    <w:rsid w:val="0036512C"/>
    <w:rsid w:val="0036513A"/>
    <w:rsid w:val="00365230"/>
    <w:rsid w:val="00365237"/>
    <w:rsid w:val="003653A7"/>
    <w:rsid w:val="0036559C"/>
    <w:rsid w:val="003656D0"/>
    <w:rsid w:val="003657D5"/>
    <w:rsid w:val="0036587E"/>
    <w:rsid w:val="00365975"/>
    <w:rsid w:val="00365A33"/>
    <w:rsid w:val="00365D54"/>
    <w:rsid w:val="00365DA7"/>
    <w:rsid w:val="00365E26"/>
    <w:rsid w:val="00365FFE"/>
    <w:rsid w:val="0036607D"/>
    <w:rsid w:val="003660BD"/>
    <w:rsid w:val="003660CD"/>
    <w:rsid w:val="003661CF"/>
    <w:rsid w:val="00366249"/>
    <w:rsid w:val="00366471"/>
    <w:rsid w:val="0036652C"/>
    <w:rsid w:val="00366769"/>
    <w:rsid w:val="003667B0"/>
    <w:rsid w:val="00366922"/>
    <w:rsid w:val="00366978"/>
    <w:rsid w:val="003669EA"/>
    <w:rsid w:val="00366B08"/>
    <w:rsid w:val="00366B95"/>
    <w:rsid w:val="003671AD"/>
    <w:rsid w:val="00367496"/>
    <w:rsid w:val="003675A0"/>
    <w:rsid w:val="003677C2"/>
    <w:rsid w:val="003678BE"/>
    <w:rsid w:val="00367B28"/>
    <w:rsid w:val="00367BCA"/>
    <w:rsid w:val="00367C35"/>
    <w:rsid w:val="003700F8"/>
    <w:rsid w:val="00370570"/>
    <w:rsid w:val="00370949"/>
    <w:rsid w:val="00370AAA"/>
    <w:rsid w:val="00370C8D"/>
    <w:rsid w:val="00370CD0"/>
    <w:rsid w:val="00370D13"/>
    <w:rsid w:val="00370D34"/>
    <w:rsid w:val="00370D42"/>
    <w:rsid w:val="0037112F"/>
    <w:rsid w:val="00371171"/>
    <w:rsid w:val="003717EF"/>
    <w:rsid w:val="00371ED6"/>
    <w:rsid w:val="0037243B"/>
    <w:rsid w:val="0037245F"/>
    <w:rsid w:val="0037251C"/>
    <w:rsid w:val="00372651"/>
    <w:rsid w:val="0037272C"/>
    <w:rsid w:val="00372801"/>
    <w:rsid w:val="00372994"/>
    <w:rsid w:val="00372AB7"/>
    <w:rsid w:val="00372B2B"/>
    <w:rsid w:val="00372B9A"/>
    <w:rsid w:val="00372C51"/>
    <w:rsid w:val="00372E6E"/>
    <w:rsid w:val="003731BF"/>
    <w:rsid w:val="003737FF"/>
    <w:rsid w:val="00373835"/>
    <w:rsid w:val="003738BD"/>
    <w:rsid w:val="00373984"/>
    <w:rsid w:val="00373B12"/>
    <w:rsid w:val="00373BE8"/>
    <w:rsid w:val="00373D2F"/>
    <w:rsid w:val="00373EC7"/>
    <w:rsid w:val="00374390"/>
    <w:rsid w:val="00374503"/>
    <w:rsid w:val="003746AA"/>
    <w:rsid w:val="003746E4"/>
    <w:rsid w:val="0037489A"/>
    <w:rsid w:val="00374AF8"/>
    <w:rsid w:val="00375287"/>
    <w:rsid w:val="003752DE"/>
    <w:rsid w:val="003755D0"/>
    <w:rsid w:val="00375791"/>
    <w:rsid w:val="0037581A"/>
    <w:rsid w:val="00375826"/>
    <w:rsid w:val="00375864"/>
    <w:rsid w:val="00375994"/>
    <w:rsid w:val="00375AAB"/>
    <w:rsid w:val="00375B93"/>
    <w:rsid w:val="00375C59"/>
    <w:rsid w:val="00375E05"/>
    <w:rsid w:val="00375F10"/>
    <w:rsid w:val="00375F7D"/>
    <w:rsid w:val="003761AB"/>
    <w:rsid w:val="00376309"/>
    <w:rsid w:val="0037634B"/>
    <w:rsid w:val="003763FF"/>
    <w:rsid w:val="003764A6"/>
    <w:rsid w:val="00376BB7"/>
    <w:rsid w:val="00376BFF"/>
    <w:rsid w:val="00376EEE"/>
    <w:rsid w:val="00376FAD"/>
    <w:rsid w:val="00376FBF"/>
    <w:rsid w:val="003771A0"/>
    <w:rsid w:val="003773FF"/>
    <w:rsid w:val="00377459"/>
    <w:rsid w:val="00377503"/>
    <w:rsid w:val="0037750E"/>
    <w:rsid w:val="00377A91"/>
    <w:rsid w:val="00377B94"/>
    <w:rsid w:val="00377BA1"/>
    <w:rsid w:val="00377F0E"/>
    <w:rsid w:val="00377FF0"/>
    <w:rsid w:val="0037D1F5"/>
    <w:rsid w:val="0038001A"/>
    <w:rsid w:val="0038021A"/>
    <w:rsid w:val="003802B8"/>
    <w:rsid w:val="00380374"/>
    <w:rsid w:val="003804CF"/>
    <w:rsid w:val="003805AA"/>
    <w:rsid w:val="00380616"/>
    <w:rsid w:val="0038070B"/>
    <w:rsid w:val="00380C13"/>
    <w:rsid w:val="00380DF6"/>
    <w:rsid w:val="00380E83"/>
    <w:rsid w:val="00381022"/>
    <w:rsid w:val="00381258"/>
    <w:rsid w:val="003814B8"/>
    <w:rsid w:val="00381533"/>
    <w:rsid w:val="00381D34"/>
    <w:rsid w:val="00382188"/>
    <w:rsid w:val="0038239A"/>
    <w:rsid w:val="0038283D"/>
    <w:rsid w:val="00382909"/>
    <w:rsid w:val="003829E0"/>
    <w:rsid w:val="00382C68"/>
    <w:rsid w:val="00382EE1"/>
    <w:rsid w:val="00383095"/>
    <w:rsid w:val="003832DB"/>
    <w:rsid w:val="003838A9"/>
    <w:rsid w:val="00383C40"/>
    <w:rsid w:val="00384258"/>
    <w:rsid w:val="0038429B"/>
    <w:rsid w:val="003845A7"/>
    <w:rsid w:val="00384661"/>
    <w:rsid w:val="00384756"/>
    <w:rsid w:val="003847CF"/>
    <w:rsid w:val="00384D0B"/>
    <w:rsid w:val="00384D9F"/>
    <w:rsid w:val="00384EF4"/>
    <w:rsid w:val="00385131"/>
    <w:rsid w:val="003851E2"/>
    <w:rsid w:val="003855CC"/>
    <w:rsid w:val="003857BB"/>
    <w:rsid w:val="003857E2"/>
    <w:rsid w:val="00385AF5"/>
    <w:rsid w:val="00385E74"/>
    <w:rsid w:val="00385F25"/>
    <w:rsid w:val="0038620B"/>
    <w:rsid w:val="00386520"/>
    <w:rsid w:val="00386571"/>
    <w:rsid w:val="00386A5A"/>
    <w:rsid w:val="00386C01"/>
    <w:rsid w:val="00387151"/>
    <w:rsid w:val="003873CB"/>
    <w:rsid w:val="0038756C"/>
    <w:rsid w:val="00387647"/>
    <w:rsid w:val="00387825"/>
    <w:rsid w:val="0038791A"/>
    <w:rsid w:val="003879BC"/>
    <w:rsid w:val="00387A52"/>
    <w:rsid w:val="00387D8A"/>
    <w:rsid w:val="00387EEA"/>
    <w:rsid w:val="00390056"/>
    <w:rsid w:val="0039005E"/>
    <w:rsid w:val="00390528"/>
    <w:rsid w:val="0039055C"/>
    <w:rsid w:val="00390718"/>
    <w:rsid w:val="00390744"/>
    <w:rsid w:val="00390767"/>
    <w:rsid w:val="00390883"/>
    <w:rsid w:val="003909C1"/>
    <w:rsid w:val="00390C93"/>
    <w:rsid w:val="00390EAC"/>
    <w:rsid w:val="00390F0D"/>
    <w:rsid w:val="00391069"/>
    <w:rsid w:val="00391424"/>
    <w:rsid w:val="00391470"/>
    <w:rsid w:val="0039150A"/>
    <w:rsid w:val="003917BA"/>
    <w:rsid w:val="0039195D"/>
    <w:rsid w:val="003919C0"/>
    <w:rsid w:val="00391B7E"/>
    <w:rsid w:val="00391E58"/>
    <w:rsid w:val="003920C4"/>
    <w:rsid w:val="00392184"/>
    <w:rsid w:val="00392352"/>
    <w:rsid w:val="00392404"/>
    <w:rsid w:val="0039243A"/>
    <w:rsid w:val="00392652"/>
    <w:rsid w:val="0039270E"/>
    <w:rsid w:val="003927A3"/>
    <w:rsid w:val="003927DE"/>
    <w:rsid w:val="00392A05"/>
    <w:rsid w:val="00392B41"/>
    <w:rsid w:val="00392CEB"/>
    <w:rsid w:val="00393391"/>
    <w:rsid w:val="003934D7"/>
    <w:rsid w:val="00393C16"/>
    <w:rsid w:val="00393CFA"/>
    <w:rsid w:val="00394138"/>
    <w:rsid w:val="00394192"/>
    <w:rsid w:val="003942F6"/>
    <w:rsid w:val="0039456F"/>
    <w:rsid w:val="003945C8"/>
    <w:rsid w:val="00394754"/>
    <w:rsid w:val="003947BF"/>
    <w:rsid w:val="0039480D"/>
    <w:rsid w:val="00394AB9"/>
    <w:rsid w:val="00394C6C"/>
    <w:rsid w:val="00394C6D"/>
    <w:rsid w:val="00394E4A"/>
    <w:rsid w:val="00394EC2"/>
    <w:rsid w:val="00395202"/>
    <w:rsid w:val="003953FE"/>
    <w:rsid w:val="00395446"/>
    <w:rsid w:val="00395747"/>
    <w:rsid w:val="0039590B"/>
    <w:rsid w:val="0039590C"/>
    <w:rsid w:val="00395CF8"/>
    <w:rsid w:val="00395D37"/>
    <w:rsid w:val="00395DAC"/>
    <w:rsid w:val="00395F65"/>
    <w:rsid w:val="003960DC"/>
    <w:rsid w:val="00396271"/>
    <w:rsid w:val="003962EB"/>
    <w:rsid w:val="003963EC"/>
    <w:rsid w:val="00396505"/>
    <w:rsid w:val="00396537"/>
    <w:rsid w:val="0039656A"/>
    <w:rsid w:val="00396725"/>
    <w:rsid w:val="00397224"/>
    <w:rsid w:val="00397229"/>
    <w:rsid w:val="003974B0"/>
    <w:rsid w:val="00397A28"/>
    <w:rsid w:val="00397BEA"/>
    <w:rsid w:val="00397CCE"/>
    <w:rsid w:val="00397E7E"/>
    <w:rsid w:val="00397E94"/>
    <w:rsid w:val="00397F05"/>
    <w:rsid w:val="003984BC"/>
    <w:rsid w:val="003A02FC"/>
    <w:rsid w:val="003A031F"/>
    <w:rsid w:val="003A0442"/>
    <w:rsid w:val="003A045E"/>
    <w:rsid w:val="003A0899"/>
    <w:rsid w:val="003A08E7"/>
    <w:rsid w:val="003A0AEB"/>
    <w:rsid w:val="003A0C22"/>
    <w:rsid w:val="003A0E9C"/>
    <w:rsid w:val="003A0FB4"/>
    <w:rsid w:val="003A1240"/>
    <w:rsid w:val="003A1512"/>
    <w:rsid w:val="003A172D"/>
    <w:rsid w:val="003A1743"/>
    <w:rsid w:val="003A1A54"/>
    <w:rsid w:val="003A1A6B"/>
    <w:rsid w:val="003A1AF6"/>
    <w:rsid w:val="003A1C69"/>
    <w:rsid w:val="003A1DA4"/>
    <w:rsid w:val="003A1E36"/>
    <w:rsid w:val="003A1EB7"/>
    <w:rsid w:val="003A1F2F"/>
    <w:rsid w:val="003A2229"/>
    <w:rsid w:val="003A22AB"/>
    <w:rsid w:val="003A23F3"/>
    <w:rsid w:val="003A23F9"/>
    <w:rsid w:val="003A2427"/>
    <w:rsid w:val="003A27EB"/>
    <w:rsid w:val="003A2998"/>
    <w:rsid w:val="003A2C42"/>
    <w:rsid w:val="003A2C75"/>
    <w:rsid w:val="003A2CD3"/>
    <w:rsid w:val="003A2D2A"/>
    <w:rsid w:val="003A2D82"/>
    <w:rsid w:val="003A2E3A"/>
    <w:rsid w:val="003A3090"/>
    <w:rsid w:val="003A3122"/>
    <w:rsid w:val="003A337C"/>
    <w:rsid w:val="003A33BB"/>
    <w:rsid w:val="003A3487"/>
    <w:rsid w:val="003A3517"/>
    <w:rsid w:val="003A3535"/>
    <w:rsid w:val="003A36DA"/>
    <w:rsid w:val="003A3879"/>
    <w:rsid w:val="003A38F1"/>
    <w:rsid w:val="003A3931"/>
    <w:rsid w:val="003A3D1B"/>
    <w:rsid w:val="003A3E8B"/>
    <w:rsid w:val="003A3EAE"/>
    <w:rsid w:val="003A3F39"/>
    <w:rsid w:val="003A4296"/>
    <w:rsid w:val="003A43EC"/>
    <w:rsid w:val="003A4438"/>
    <w:rsid w:val="003A443B"/>
    <w:rsid w:val="003A4549"/>
    <w:rsid w:val="003A458E"/>
    <w:rsid w:val="003A4687"/>
    <w:rsid w:val="003A49B3"/>
    <w:rsid w:val="003A4B88"/>
    <w:rsid w:val="003A4DFD"/>
    <w:rsid w:val="003A4EB9"/>
    <w:rsid w:val="003A54A2"/>
    <w:rsid w:val="003A5577"/>
    <w:rsid w:val="003A557C"/>
    <w:rsid w:val="003A55B4"/>
    <w:rsid w:val="003A56A3"/>
    <w:rsid w:val="003A580C"/>
    <w:rsid w:val="003A587B"/>
    <w:rsid w:val="003A58F7"/>
    <w:rsid w:val="003A597B"/>
    <w:rsid w:val="003A5E02"/>
    <w:rsid w:val="003A5F0B"/>
    <w:rsid w:val="003A6043"/>
    <w:rsid w:val="003A60D3"/>
    <w:rsid w:val="003A60EE"/>
    <w:rsid w:val="003A61B6"/>
    <w:rsid w:val="003A61FB"/>
    <w:rsid w:val="003A623F"/>
    <w:rsid w:val="003A62DB"/>
    <w:rsid w:val="003A66F2"/>
    <w:rsid w:val="003A714E"/>
    <w:rsid w:val="003A71AD"/>
    <w:rsid w:val="003A7732"/>
    <w:rsid w:val="003A7C38"/>
    <w:rsid w:val="003A7D1D"/>
    <w:rsid w:val="003A7D46"/>
    <w:rsid w:val="003A7D88"/>
    <w:rsid w:val="003B0442"/>
    <w:rsid w:val="003B0A63"/>
    <w:rsid w:val="003B0AFE"/>
    <w:rsid w:val="003B0C3B"/>
    <w:rsid w:val="003B0CB6"/>
    <w:rsid w:val="003B0D3B"/>
    <w:rsid w:val="003B0F8F"/>
    <w:rsid w:val="003B1047"/>
    <w:rsid w:val="003B1202"/>
    <w:rsid w:val="003B13C3"/>
    <w:rsid w:val="003B1416"/>
    <w:rsid w:val="003B1601"/>
    <w:rsid w:val="003B1688"/>
    <w:rsid w:val="003B1742"/>
    <w:rsid w:val="003B1778"/>
    <w:rsid w:val="003B18B9"/>
    <w:rsid w:val="003B194F"/>
    <w:rsid w:val="003B1954"/>
    <w:rsid w:val="003B1E45"/>
    <w:rsid w:val="003B1E5B"/>
    <w:rsid w:val="003B1FA4"/>
    <w:rsid w:val="003B1FE6"/>
    <w:rsid w:val="003B212E"/>
    <w:rsid w:val="003B2638"/>
    <w:rsid w:val="003B2779"/>
    <w:rsid w:val="003B2B6A"/>
    <w:rsid w:val="003B2D6D"/>
    <w:rsid w:val="003B2DF0"/>
    <w:rsid w:val="003B3106"/>
    <w:rsid w:val="003B336D"/>
    <w:rsid w:val="003B3759"/>
    <w:rsid w:val="003B38BC"/>
    <w:rsid w:val="003B3974"/>
    <w:rsid w:val="003B39E0"/>
    <w:rsid w:val="003B3C94"/>
    <w:rsid w:val="003B3D80"/>
    <w:rsid w:val="003B3DAB"/>
    <w:rsid w:val="003B4033"/>
    <w:rsid w:val="003B404D"/>
    <w:rsid w:val="003B41AA"/>
    <w:rsid w:val="003B42E7"/>
    <w:rsid w:val="003B42F7"/>
    <w:rsid w:val="003B4326"/>
    <w:rsid w:val="003B4A6C"/>
    <w:rsid w:val="003B4AB6"/>
    <w:rsid w:val="003B4AD7"/>
    <w:rsid w:val="003B4B34"/>
    <w:rsid w:val="003B4C47"/>
    <w:rsid w:val="003B4C94"/>
    <w:rsid w:val="003B4CDA"/>
    <w:rsid w:val="003B4E51"/>
    <w:rsid w:val="003B4EA4"/>
    <w:rsid w:val="003B4F2D"/>
    <w:rsid w:val="003B50ED"/>
    <w:rsid w:val="003B536B"/>
    <w:rsid w:val="003B53E2"/>
    <w:rsid w:val="003B56C6"/>
    <w:rsid w:val="003B5743"/>
    <w:rsid w:val="003B5BD9"/>
    <w:rsid w:val="003B5D80"/>
    <w:rsid w:val="003B6103"/>
    <w:rsid w:val="003B6478"/>
    <w:rsid w:val="003B64A3"/>
    <w:rsid w:val="003B66A5"/>
    <w:rsid w:val="003B66C6"/>
    <w:rsid w:val="003B66D3"/>
    <w:rsid w:val="003B6ACC"/>
    <w:rsid w:val="003B6ADE"/>
    <w:rsid w:val="003B6B47"/>
    <w:rsid w:val="003B6BF4"/>
    <w:rsid w:val="003B6C15"/>
    <w:rsid w:val="003B6DB8"/>
    <w:rsid w:val="003B6DB9"/>
    <w:rsid w:val="003B6FA6"/>
    <w:rsid w:val="003B7197"/>
    <w:rsid w:val="003B72B9"/>
    <w:rsid w:val="003B77EF"/>
    <w:rsid w:val="003B7A8E"/>
    <w:rsid w:val="003B7A93"/>
    <w:rsid w:val="003B7C34"/>
    <w:rsid w:val="003B7C61"/>
    <w:rsid w:val="003B7C64"/>
    <w:rsid w:val="003B7CFF"/>
    <w:rsid w:val="003BA0D4"/>
    <w:rsid w:val="003BCCFB"/>
    <w:rsid w:val="003C02C2"/>
    <w:rsid w:val="003C04FA"/>
    <w:rsid w:val="003C0749"/>
    <w:rsid w:val="003C0887"/>
    <w:rsid w:val="003C08AF"/>
    <w:rsid w:val="003C0C92"/>
    <w:rsid w:val="003C0F4B"/>
    <w:rsid w:val="003C12F0"/>
    <w:rsid w:val="003C1683"/>
    <w:rsid w:val="003C1CA9"/>
    <w:rsid w:val="003C202E"/>
    <w:rsid w:val="003C2399"/>
    <w:rsid w:val="003C258D"/>
    <w:rsid w:val="003C2705"/>
    <w:rsid w:val="003C280B"/>
    <w:rsid w:val="003C28C7"/>
    <w:rsid w:val="003C29F9"/>
    <w:rsid w:val="003C2A83"/>
    <w:rsid w:val="003C2EDD"/>
    <w:rsid w:val="003C2F8F"/>
    <w:rsid w:val="003C2FB4"/>
    <w:rsid w:val="003C3034"/>
    <w:rsid w:val="003C3220"/>
    <w:rsid w:val="003C3A47"/>
    <w:rsid w:val="003C3A79"/>
    <w:rsid w:val="003C3CB0"/>
    <w:rsid w:val="003C40E4"/>
    <w:rsid w:val="003C4478"/>
    <w:rsid w:val="003C4669"/>
    <w:rsid w:val="003C47F4"/>
    <w:rsid w:val="003C48E5"/>
    <w:rsid w:val="003C48F2"/>
    <w:rsid w:val="003C4B5C"/>
    <w:rsid w:val="003C4BB3"/>
    <w:rsid w:val="003C4CF6"/>
    <w:rsid w:val="003C50A7"/>
    <w:rsid w:val="003C5177"/>
    <w:rsid w:val="003C5194"/>
    <w:rsid w:val="003C52B0"/>
    <w:rsid w:val="003C55A1"/>
    <w:rsid w:val="003C5799"/>
    <w:rsid w:val="003C5888"/>
    <w:rsid w:val="003C5911"/>
    <w:rsid w:val="003C5CDB"/>
    <w:rsid w:val="003C61FC"/>
    <w:rsid w:val="003C631B"/>
    <w:rsid w:val="003C6465"/>
    <w:rsid w:val="003C64A8"/>
    <w:rsid w:val="003C6563"/>
    <w:rsid w:val="003C65E4"/>
    <w:rsid w:val="003C66BA"/>
    <w:rsid w:val="003C6A43"/>
    <w:rsid w:val="003C6BF9"/>
    <w:rsid w:val="003C6FDC"/>
    <w:rsid w:val="003C7014"/>
    <w:rsid w:val="003C72FB"/>
    <w:rsid w:val="003C736E"/>
    <w:rsid w:val="003C73E3"/>
    <w:rsid w:val="003C7712"/>
    <w:rsid w:val="003C7862"/>
    <w:rsid w:val="003C7921"/>
    <w:rsid w:val="003C7B0D"/>
    <w:rsid w:val="003C7DA2"/>
    <w:rsid w:val="003C7E36"/>
    <w:rsid w:val="003C7EA5"/>
    <w:rsid w:val="003C7ECD"/>
    <w:rsid w:val="003C8C89"/>
    <w:rsid w:val="003CB76F"/>
    <w:rsid w:val="003D007D"/>
    <w:rsid w:val="003D01A1"/>
    <w:rsid w:val="003D0296"/>
    <w:rsid w:val="003D04D6"/>
    <w:rsid w:val="003D04F6"/>
    <w:rsid w:val="003D0C5E"/>
    <w:rsid w:val="003D1021"/>
    <w:rsid w:val="003D12D7"/>
    <w:rsid w:val="003D15F1"/>
    <w:rsid w:val="003D1897"/>
    <w:rsid w:val="003D18CC"/>
    <w:rsid w:val="003D19A6"/>
    <w:rsid w:val="003D1D57"/>
    <w:rsid w:val="003D227F"/>
    <w:rsid w:val="003D23AB"/>
    <w:rsid w:val="003D2430"/>
    <w:rsid w:val="003D2654"/>
    <w:rsid w:val="003D2812"/>
    <w:rsid w:val="003D28C0"/>
    <w:rsid w:val="003D29A9"/>
    <w:rsid w:val="003D2BB2"/>
    <w:rsid w:val="003D2C23"/>
    <w:rsid w:val="003D2FFC"/>
    <w:rsid w:val="003D31BF"/>
    <w:rsid w:val="003D31D4"/>
    <w:rsid w:val="003D32E8"/>
    <w:rsid w:val="003D3583"/>
    <w:rsid w:val="003D35BB"/>
    <w:rsid w:val="003D35DB"/>
    <w:rsid w:val="003D38AA"/>
    <w:rsid w:val="003D391E"/>
    <w:rsid w:val="003D3A6E"/>
    <w:rsid w:val="003D3B6F"/>
    <w:rsid w:val="003D3DC9"/>
    <w:rsid w:val="003D3E2F"/>
    <w:rsid w:val="003D3FF6"/>
    <w:rsid w:val="003D40E8"/>
    <w:rsid w:val="003D41FD"/>
    <w:rsid w:val="003D42DF"/>
    <w:rsid w:val="003D44C1"/>
    <w:rsid w:val="003D455E"/>
    <w:rsid w:val="003D471F"/>
    <w:rsid w:val="003D47C1"/>
    <w:rsid w:val="003D4920"/>
    <w:rsid w:val="003D4AAC"/>
    <w:rsid w:val="003D4FD8"/>
    <w:rsid w:val="003D54A0"/>
    <w:rsid w:val="003D54DC"/>
    <w:rsid w:val="003D569C"/>
    <w:rsid w:val="003D5785"/>
    <w:rsid w:val="003D5855"/>
    <w:rsid w:val="003D5A2D"/>
    <w:rsid w:val="003D5A9D"/>
    <w:rsid w:val="003D5C24"/>
    <w:rsid w:val="003D5C5C"/>
    <w:rsid w:val="003D5EAE"/>
    <w:rsid w:val="003D60CB"/>
    <w:rsid w:val="003D6216"/>
    <w:rsid w:val="003D62C0"/>
    <w:rsid w:val="003D6393"/>
    <w:rsid w:val="003D65F6"/>
    <w:rsid w:val="003D66AF"/>
    <w:rsid w:val="003D6911"/>
    <w:rsid w:val="003D6AF0"/>
    <w:rsid w:val="003D6B1A"/>
    <w:rsid w:val="003D6F1D"/>
    <w:rsid w:val="003D71A1"/>
    <w:rsid w:val="003D721B"/>
    <w:rsid w:val="003D743B"/>
    <w:rsid w:val="003D7500"/>
    <w:rsid w:val="003D776B"/>
    <w:rsid w:val="003D7903"/>
    <w:rsid w:val="003D7947"/>
    <w:rsid w:val="003D79A2"/>
    <w:rsid w:val="003D7AA6"/>
    <w:rsid w:val="003D7AD9"/>
    <w:rsid w:val="003D7BBE"/>
    <w:rsid w:val="003D7D9C"/>
    <w:rsid w:val="003D7E4B"/>
    <w:rsid w:val="003D7E6B"/>
    <w:rsid w:val="003D7FCC"/>
    <w:rsid w:val="003DFED7"/>
    <w:rsid w:val="003E0035"/>
    <w:rsid w:val="003E01CE"/>
    <w:rsid w:val="003E02CE"/>
    <w:rsid w:val="003E0351"/>
    <w:rsid w:val="003E04A5"/>
    <w:rsid w:val="003E0C14"/>
    <w:rsid w:val="003E0C8F"/>
    <w:rsid w:val="003E0CF9"/>
    <w:rsid w:val="003E0D6F"/>
    <w:rsid w:val="003E0F5D"/>
    <w:rsid w:val="003E1212"/>
    <w:rsid w:val="003E1591"/>
    <w:rsid w:val="003E1595"/>
    <w:rsid w:val="003E160B"/>
    <w:rsid w:val="003E165C"/>
    <w:rsid w:val="003E165E"/>
    <w:rsid w:val="003E1870"/>
    <w:rsid w:val="003E1ACF"/>
    <w:rsid w:val="003E216C"/>
    <w:rsid w:val="003E2295"/>
    <w:rsid w:val="003E236E"/>
    <w:rsid w:val="003E2570"/>
    <w:rsid w:val="003E259D"/>
    <w:rsid w:val="003E259E"/>
    <w:rsid w:val="003E268C"/>
    <w:rsid w:val="003E26BA"/>
    <w:rsid w:val="003E2891"/>
    <w:rsid w:val="003E28DC"/>
    <w:rsid w:val="003E2906"/>
    <w:rsid w:val="003E2969"/>
    <w:rsid w:val="003E2BA3"/>
    <w:rsid w:val="003E2BDB"/>
    <w:rsid w:val="003E2C1A"/>
    <w:rsid w:val="003E2C28"/>
    <w:rsid w:val="003E3062"/>
    <w:rsid w:val="003E330F"/>
    <w:rsid w:val="003E338A"/>
    <w:rsid w:val="003E3478"/>
    <w:rsid w:val="003E388E"/>
    <w:rsid w:val="003E3A35"/>
    <w:rsid w:val="003E3B3E"/>
    <w:rsid w:val="003E3C8E"/>
    <w:rsid w:val="003E3F56"/>
    <w:rsid w:val="003E4227"/>
    <w:rsid w:val="003E4244"/>
    <w:rsid w:val="003E4382"/>
    <w:rsid w:val="003E4789"/>
    <w:rsid w:val="003E4939"/>
    <w:rsid w:val="003E4C72"/>
    <w:rsid w:val="003E4E74"/>
    <w:rsid w:val="003E4EF6"/>
    <w:rsid w:val="003E50D8"/>
    <w:rsid w:val="003E52AC"/>
    <w:rsid w:val="003E53FD"/>
    <w:rsid w:val="003E567C"/>
    <w:rsid w:val="003E582C"/>
    <w:rsid w:val="003E5877"/>
    <w:rsid w:val="003E5E60"/>
    <w:rsid w:val="003E5F7D"/>
    <w:rsid w:val="003E5FC3"/>
    <w:rsid w:val="003E5FF7"/>
    <w:rsid w:val="003E60F3"/>
    <w:rsid w:val="003E60FF"/>
    <w:rsid w:val="003E61D2"/>
    <w:rsid w:val="003E625E"/>
    <w:rsid w:val="003E639D"/>
    <w:rsid w:val="003E63B6"/>
    <w:rsid w:val="003E6520"/>
    <w:rsid w:val="003E65B2"/>
    <w:rsid w:val="003E66DF"/>
    <w:rsid w:val="003E67E7"/>
    <w:rsid w:val="003E67EC"/>
    <w:rsid w:val="003E697A"/>
    <w:rsid w:val="003E6B3C"/>
    <w:rsid w:val="003E6B95"/>
    <w:rsid w:val="003E6E5B"/>
    <w:rsid w:val="003E6FB8"/>
    <w:rsid w:val="003E70FF"/>
    <w:rsid w:val="003E7A64"/>
    <w:rsid w:val="003E7C84"/>
    <w:rsid w:val="003E7CB2"/>
    <w:rsid w:val="003E7D5D"/>
    <w:rsid w:val="003E7F00"/>
    <w:rsid w:val="003E7F1B"/>
    <w:rsid w:val="003E8D84"/>
    <w:rsid w:val="003F00C6"/>
    <w:rsid w:val="003F03BC"/>
    <w:rsid w:val="003F05A4"/>
    <w:rsid w:val="003F05EA"/>
    <w:rsid w:val="003F0608"/>
    <w:rsid w:val="003F0729"/>
    <w:rsid w:val="003F0A68"/>
    <w:rsid w:val="003F0B41"/>
    <w:rsid w:val="003F0CE2"/>
    <w:rsid w:val="003F0D33"/>
    <w:rsid w:val="003F0D9C"/>
    <w:rsid w:val="003F0F3C"/>
    <w:rsid w:val="003F1041"/>
    <w:rsid w:val="003F109D"/>
    <w:rsid w:val="003F12D9"/>
    <w:rsid w:val="003F13BA"/>
    <w:rsid w:val="003F1581"/>
    <w:rsid w:val="003F18CB"/>
    <w:rsid w:val="003F1A79"/>
    <w:rsid w:val="003F1CBA"/>
    <w:rsid w:val="003F1E39"/>
    <w:rsid w:val="003F2026"/>
    <w:rsid w:val="003F2240"/>
    <w:rsid w:val="003F2243"/>
    <w:rsid w:val="003F229D"/>
    <w:rsid w:val="003F2310"/>
    <w:rsid w:val="003F2314"/>
    <w:rsid w:val="003F25F0"/>
    <w:rsid w:val="003F27F6"/>
    <w:rsid w:val="003F2CFC"/>
    <w:rsid w:val="003F2D5B"/>
    <w:rsid w:val="003F2F3C"/>
    <w:rsid w:val="003F3231"/>
    <w:rsid w:val="003F3387"/>
    <w:rsid w:val="003F36DF"/>
    <w:rsid w:val="003F38CB"/>
    <w:rsid w:val="003F3C26"/>
    <w:rsid w:val="003F41B4"/>
    <w:rsid w:val="003F42B1"/>
    <w:rsid w:val="003F449A"/>
    <w:rsid w:val="003F4655"/>
    <w:rsid w:val="003F49D9"/>
    <w:rsid w:val="003F4B8D"/>
    <w:rsid w:val="003F4BC6"/>
    <w:rsid w:val="003F4E60"/>
    <w:rsid w:val="003F4FF3"/>
    <w:rsid w:val="003F560D"/>
    <w:rsid w:val="003F5622"/>
    <w:rsid w:val="003F5689"/>
    <w:rsid w:val="003F577A"/>
    <w:rsid w:val="003F5847"/>
    <w:rsid w:val="003F58B8"/>
    <w:rsid w:val="003F5999"/>
    <w:rsid w:val="003F5AD2"/>
    <w:rsid w:val="003F5B93"/>
    <w:rsid w:val="003F5CA4"/>
    <w:rsid w:val="003F5D70"/>
    <w:rsid w:val="003F5E9B"/>
    <w:rsid w:val="003F6092"/>
    <w:rsid w:val="003F63FD"/>
    <w:rsid w:val="003F6408"/>
    <w:rsid w:val="003F64F4"/>
    <w:rsid w:val="003F66B2"/>
    <w:rsid w:val="003F6842"/>
    <w:rsid w:val="003F69F3"/>
    <w:rsid w:val="003F6A85"/>
    <w:rsid w:val="003F6CF6"/>
    <w:rsid w:val="003F6D50"/>
    <w:rsid w:val="003F6D61"/>
    <w:rsid w:val="003F6DBA"/>
    <w:rsid w:val="003F6E1E"/>
    <w:rsid w:val="003F7006"/>
    <w:rsid w:val="003F7020"/>
    <w:rsid w:val="003F70D2"/>
    <w:rsid w:val="003F7240"/>
    <w:rsid w:val="003F7507"/>
    <w:rsid w:val="003F777E"/>
    <w:rsid w:val="003F7AA6"/>
    <w:rsid w:val="003F7C5C"/>
    <w:rsid w:val="003F7C72"/>
    <w:rsid w:val="003F7D10"/>
    <w:rsid w:val="00400081"/>
    <w:rsid w:val="00400506"/>
    <w:rsid w:val="004007C9"/>
    <w:rsid w:val="00400A17"/>
    <w:rsid w:val="00400C17"/>
    <w:rsid w:val="00400E80"/>
    <w:rsid w:val="00400F68"/>
    <w:rsid w:val="00401000"/>
    <w:rsid w:val="00401069"/>
    <w:rsid w:val="004010DA"/>
    <w:rsid w:val="0040110E"/>
    <w:rsid w:val="0040126D"/>
    <w:rsid w:val="00401610"/>
    <w:rsid w:val="004016C6"/>
    <w:rsid w:val="0040178B"/>
    <w:rsid w:val="0040179A"/>
    <w:rsid w:val="00401856"/>
    <w:rsid w:val="00401AAA"/>
    <w:rsid w:val="00401BDB"/>
    <w:rsid w:val="00401EA6"/>
    <w:rsid w:val="00401FA4"/>
    <w:rsid w:val="0040223B"/>
    <w:rsid w:val="004022B3"/>
    <w:rsid w:val="0040230A"/>
    <w:rsid w:val="0040244D"/>
    <w:rsid w:val="00402744"/>
    <w:rsid w:val="004027FB"/>
    <w:rsid w:val="004028A2"/>
    <w:rsid w:val="00402F0A"/>
    <w:rsid w:val="00402FEB"/>
    <w:rsid w:val="00403200"/>
    <w:rsid w:val="0040328C"/>
    <w:rsid w:val="00403344"/>
    <w:rsid w:val="004033D6"/>
    <w:rsid w:val="00403689"/>
    <w:rsid w:val="004036BC"/>
    <w:rsid w:val="004037FE"/>
    <w:rsid w:val="00403881"/>
    <w:rsid w:val="00403A8E"/>
    <w:rsid w:val="00403AB7"/>
    <w:rsid w:val="00403AF3"/>
    <w:rsid w:val="00403C82"/>
    <w:rsid w:val="00403CE8"/>
    <w:rsid w:val="00403D41"/>
    <w:rsid w:val="004041CC"/>
    <w:rsid w:val="00404453"/>
    <w:rsid w:val="004045A5"/>
    <w:rsid w:val="00404648"/>
    <w:rsid w:val="0040466E"/>
    <w:rsid w:val="0040475C"/>
    <w:rsid w:val="00404A1E"/>
    <w:rsid w:val="00404AEC"/>
    <w:rsid w:val="00404BD9"/>
    <w:rsid w:val="00404C44"/>
    <w:rsid w:val="00404EE8"/>
    <w:rsid w:val="0040510D"/>
    <w:rsid w:val="0040512D"/>
    <w:rsid w:val="00405446"/>
    <w:rsid w:val="00405448"/>
    <w:rsid w:val="0040556A"/>
    <w:rsid w:val="00405678"/>
    <w:rsid w:val="00405871"/>
    <w:rsid w:val="00405A8A"/>
    <w:rsid w:val="00405BBC"/>
    <w:rsid w:val="0040602F"/>
    <w:rsid w:val="004060B2"/>
    <w:rsid w:val="004061F0"/>
    <w:rsid w:val="00406333"/>
    <w:rsid w:val="004064F9"/>
    <w:rsid w:val="004064FE"/>
    <w:rsid w:val="0040659D"/>
    <w:rsid w:val="0040690D"/>
    <w:rsid w:val="00406AFB"/>
    <w:rsid w:val="00406E03"/>
    <w:rsid w:val="00406E9F"/>
    <w:rsid w:val="00407382"/>
    <w:rsid w:val="004073BC"/>
    <w:rsid w:val="004073D3"/>
    <w:rsid w:val="004077CC"/>
    <w:rsid w:val="004077F4"/>
    <w:rsid w:val="004077F5"/>
    <w:rsid w:val="0040791B"/>
    <w:rsid w:val="00407AC4"/>
    <w:rsid w:val="00407B22"/>
    <w:rsid w:val="00407D73"/>
    <w:rsid w:val="00407D88"/>
    <w:rsid w:val="00407FAE"/>
    <w:rsid w:val="004089AB"/>
    <w:rsid w:val="0041002E"/>
    <w:rsid w:val="0041016C"/>
    <w:rsid w:val="00410224"/>
    <w:rsid w:val="004103B1"/>
    <w:rsid w:val="004106B6"/>
    <w:rsid w:val="004107C7"/>
    <w:rsid w:val="0041085D"/>
    <w:rsid w:val="00410882"/>
    <w:rsid w:val="004108F8"/>
    <w:rsid w:val="00410A38"/>
    <w:rsid w:val="00410BD7"/>
    <w:rsid w:val="00410CA0"/>
    <w:rsid w:val="00410DC2"/>
    <w:rsid w:val="00411059"/>
    <w:rsid w:val="004111D7"/>
    <w:rsid w:val="00411307"/>
    <w:rsid w:val="00411384"/>
    <w:rsid w:val="004116C8"/>
    <w:rsid w:val="00411831"/>
    <w:rsid w:val="00411917"/>
    <w:rsid w:val="00411958"/>
    <w:rsid w:val="00411B2A"/>
    <w:rsid w:val="00411D81"/>
    <w:rsid w:val="00411E3A"/>
    <w:rsid w:val="00411E66"/>
    <w:rsid w:val="00411FEF"/>
    <w:rsid w:val="00412876"/>
    <w:rsid w:val="004128E1"/>
    <w:rsid w:val="00412973"/>
    <w:rsid w:val="00412B3A"/>
    <w:rsid w:val="00412D42"/>
    <w:rsid w:val="00412DA4"/>
    <w:rsid w:val="00412E74"/>
    <w:rsid w:val="00412EB6"/>
    <w:rsid w:val="00413369"/>
    <w:rsid w:val="0041351F"/>
    <w:rsid w:val="004137C8"/>
    <w:rsid w:val="00413832"/>
    <w:rsid w:val="004139E5"/>
    <w:rsid w:val="00413B91"/>
    <w:rsid w:val="00413BF9"/>
    <w:rsid w:val="00413C25"/>
    <w:rsid w:val="00413CF1"/>
    <w:rsid w:val="00414240"/>
    <w:rsid w:val="00414603"/>
    <w:rsid w:val="00414619"/>
    <w:rsid w:val="00414738"/>
    <w:rsid w:val="004149DB"/>
    <w:rsid w:val="00414D5C"/>
    <w:rsid w:val="00414E3A"/>
    <w:rsid w:val="00415110"/>
    <w:rsid w:val="00415112"/>
    <w:rsid w:val="0041534A"/>
    <w:rsid w:val="00415531"/>
    <w:rsid w:val="00415797"/>
    <w:rsid w:val="00415821"/>
    <w:rsid w:val="004158C8"/>
    <w:rsid w:val="004159A3"/>
    <w:rsid w:val="00415A87"/>
    <w:rsid w:val="00415D39"/>
    <w:rsid w:val="00415E08"/>
    <w:rsid w:val="00416330"/>
    <w:rsid w:val="0041661F"/>
    <w:rsid w:val="00416768"/>
    <w:rsid w:val="004167C3"/>
    <w:rsid w:val="00416806"/>
    <w:rsid w:val="00416B02"/>
    <w:rsid w:val="00416D2E"/>
    <w:rsid w:val="004170D7"/>
    <w:rsid w:val="004171A9"/>
    <w:rsid w:val="0041753C"/>
    <w:rsid w:val="004175B9"/>
    <w:rsid w:val="0041766E"/>
    <w:rsid w:val="004176C7"/>
    <w:rsid w:val="00417877"/>
    <w:rsid w:val="00417970"/>
    <w:rsid w:val="00417BDD"/>
    <w:rsid w:val="00417C81"/>
    <w:rsid w:val="00417D9F"/>
    <w:rsid w:val="00417DA9"/>
    <w:rsid w:val="00417E4B"/>
    <w:rsid w:val="0041817C"/>
    <w:rsid w:val="00420211"/>
    <w:rsid w:val="00420229"/>
    <w:rsid w:val="004206F9"/>
    <w:rsid w:val="00420DBA"/>
    <w:rsid w:val="00420E4E"/>
    <w:rsid w:val="00420E65"/>
    <w:rsid w:val="00420ED9"/>
    <w:rsid w:val="00421311"/>
    <w:rsid w:val="00421722"/>
    <w:rsid w:val="004217C7"/>
    <w:rsid w:val="004218D8"/>
    <w:rsid w:val="004219C3"/>
    <w:rsid w:val="00421B71"/>
    <w:rsid w:val="00421D04"/>
    <w:rsid w:val="00421EAB"/>
    <w:rsid w:val="00421FB8"/>
    <w:rsid w:val="00421FF3"/>
    <w:rsid w:val="00422175"/>
    <w:rsid w:val="00422180"/>
    <w:rsid w:val="0042224D"/>
    <w:rsid w:val="0042234D"/>
    <w:rsid w:val="00422540"/>
    <w:rsid w:val="004226F9"/>
    <w:rsid w:val="0042278D"/>
    <w:rsid w:val="004227C0"/>
    <w:rsid w:val="0042290C"/>
    <w:rsid w:val="00422A2C"/>
    <w:rsid w:val="00422A44"/>
    <w:rsid w:val="00422D47"/>
    <w:rsid w:val="00422E13"/>
    <w:rsid w:val="00422E71"/>
    <w:rsid w:val="0042350F"/>
    <w:rsid w:val="00423599"/>
    <w:rsid w:val="004236DA"/>
    <w:rsid w:val="0042384C"/>
    <w:rsid w:val="00423893"/>
    <w:rsid w:val="004238D2"/>
    <w:rsid w:val="0042393D"/>
    <w:rsid w:val="00423A0B"/>
    <w:rsid w:val="00423BC9"/>
    <w:rsid w:val="00423C26"/>
    <w:rsid w:val="00423F84"/>
    <w:rsid w:val="0042420A"/>
    <w:rsid w:val="0042451C"/>
    <w:rsid w:val="00424B15"/>
    <w:rsid w:val="00424F28"/>
    <w:rsid w:val="00424FAE"/>
    <w:rsid w:val="004250A6"/>
    <w:rsid w:val="004251A2"/>
    <w:rsid w:val="004251B8"/>
    <w:rsid w:val="004254C2"/>
    <w:rsid w:val="004255B4"/>
    <w:rsid w:val="004255CB"/>
    <w:rsid w:val="00425659"/>
    <w:rsid w:val="00425B90"/>
    <w:rsid w:val="00425D1C"/>
    <w:rsid w:val="00425E24"/>
    <w:rsid w:val="00426207"/>
    <w:rsid w:val="0042656A"/>
    <w:rsid w:val="00426593"/>
    <w:rsid w:val="00426766"/>
    <w:rsid w:val="004267D0"/>
    <w:rsid w:val="00426956"/>
    <w:rsid w:val="00426AB0"/>
    <w:rsid w:val="00426AF8"/>
    <w:rsid w:val="00426B3A"/>
    <w:rsid w:val="00426CA8"/>
    <w:rsid w:val="0042710E"/>
    <w:rsid w:val="004276B8"/>
    <w:rsid w:val="004279CA"/>
    <w:rsid w:val="00427A82"/>
    <w:rsid w:val="00427B38"/>
    <w:rsid w:val="00427EA2"/>
    <w:rsid w:val="00427F97"/>
    <w:rsid w:val="00430115"/>
    <w:rsid w:val="00430136"/>
    <w:rsid w:val="004305B0"/>
    <w:rsid w:val="00430626"/>
    <w:rsid w:val="004307CE"/>
    <w:rsid w:val="00430A4B"/>
    <w:rsid w:val="00430D41"/>
    <w:rsid w:val="00430DE2"/>
    <w:rsid w:val="00430FCE"/>
    <w:rsid w:val="004310A5"/>
    <w:rsid w:val="00431124"/>
    <w:rsid w:val="00431553"/>
    <w:rsid w:val="0043174C"/>
    <w:rsid w:val="0043196A"/>
    <w:rsid w:val="00431A6D"/>
    <w:rsid w:val="00431C16"/>
    <w:rsid w:val="00431C46"/>
    <w:rsid w:val="00431C5A"/>
    <w:rsid w:val="00432097"/>
    <w:rsid w:val="0043209B"/>
    <w:rsid w:val="004323C2"/>
    <w:rsid w:val="004323E3"/>
    <w:rsid w:val="00432712"/>
    <w:rsid w:val="004327E6"/>
    <w:rsid w:val="004328D7"/>
    <w:rsid w:val="00432994"/>
    <w:rsid w:val="004329DC"/>
    <w:rsid w:val="00432AC6"/>
    <w:rsid w:val="00432D75"/>
    <w:rsid w:val="00432E3C"/>
    <w:rsid w:val="00432F18"/>
    <w:rsid w:val="00433026"/>
    <w:rsid w:val="004335A1"/>
    <w:rsid w:val="00433713"/>
    <w:rsid w:val="00433987"/>
    <w:rsid w:val="004339B6"/>
    <w:rsid w:val="00433A17"/>
    <w:rsid w:val="00433A90"/>
    <w:rsid w:val="00433C23"/>
    <w:rsid w:val="00433EB5"/>
    <w:rsid w:val="004341ED"/>
    <w:rsid w:val="0043439D"/>
    <w:rsid w:val="00434556"/>
    <w:rsid w:val="004345B7"/>
    <w:rsid w:val="00434C5E"/>
    <w:rsid w:val="00434C82"/>
    <w:rsid w:val="00434CF5"/>
    <w:rsid w:val="00434D6E"/>
    <w:rsid w:val="00435031"/>
    <w:rsid w:val="004351FB"/>
    <w:rsid w:val="00435333"/>
    <w:rsid w:val="004353D9"/>
    <w:rsid w:val="004355A0"/>
    <w:rsid w:val="0043563C"/>
    <w:rsid w:val="00435765"/>
    <w:rsid w:val="00435771"/>
    <w:rsid w:val="00435B07"/>
    <w:rsid w:val="00436081"/>
    <w:rsid w:val="004360B6"/>
    <w:rsid w:val="004362E5"/>
    <w:rsid w:val="00436356"/>
    <w:rsid w:val="00436A72"/>
    <w:rsid w:val="00436B34"/>
    <w:rsid w:val="00436B4A"/>
    <w:rsid w:val="00437227"/>
    <w:rsid w:val="0043725D"/>
    <w:rsid w:val="0043743A"/>
    <w:rsid w:val="0043757C"/>
    <w:rsid w:val="0043759F"/>
    <w:rsid w:val="00437A65"/>
    <w:rsid w:val="00437A86"/>
    <w:rsid w:val="00437B60"/>
    <w:rsid w:val="00437DBC"/>
    <w:rsid w:val="0044011A"/>
    <w:rsid w:val="004401E6"/>
    <w:rsid w:val="00440722"/>
    <w:rsid w:val="00440908"/>
    <w:rsid w:val="00440C8C"/>
    <w:rsid w:val="00440D12"/>
    <w:rsid w:val="00441484"/>
    <w:rsid w:val="004415DA"/>
    <w:rsid w:val="0044180E"/>
    <w:rsid w:val="00441837"/>
    <w:rsid w:val="00441ACA"/>
    <w:rsid w:val="00441BF4"/>
    <w:rsid w:val="00441CAD"/>
    <w:rsid w:val="00441E62"/>
    <w:rsid w:val="004425D9"/>
    <w:rsid w:val="00442AB4"/>
    <w:rsid w:val="00442DF5"/>
    <w:rsid w:val="00442F3E"/>
    <w:rsid w:val="0044317F"/>
    <w:rsid w:val="00443244"/>
    <w:rsid w:val="0044370B"/>
    <w:rsid w:val="00443815"/>
    <w:rsid w:val="00443948"/>
    <w:rsid w:val="00443970"/>
    <w:rsid w:val="00443A78"/>
    <w:rsid w:val="00444072"/>
    <w:rsid w:val="00444080"/>
    <w:rsid w:val="004440DC"/>
    <w:rsid w:val="004444E8"/>
    <w:rsid w:val="00444541"/>
    <w:rsid w:val="00444AF6"/>
    <w:rsid w:val="00444CA0"/>
    <w:rsid w:val="00444E5A"/>
    <w:rsid w:val="00444EC2"/>
    <w:rsid w:val="004450BE"/>
    <w:rsid w:val="0044519D"/>
    <w:rsid w:val="00445382"/>
    <w:rsid w:val="00445544"/>
    <w:rsid w:val="00445702"/>
    <w:rsid w:val="004457C5"/>
    <w:rsid w:val="0044584E"/>
    <w:rsid w:val="00445AEB"/>
    <w:rsid w:val="00445C0B"/>
    <w:rsid w:val="00445C22"/>
    <w:rsid w:val="00445C25"/>
    <w:rsid w:val="00445C90"/>
    <w:rsid w:val="00446195"/>
    <w:rsid w:val="0044636A"/>
    <w:rsid w:val="004464D3"/>
    <w:rsid w:val="0044658D"/>
    <w:rsid w:val="00446F38"/>
    <w:rsid w:val="0044702C"/>
    <w:rsid w:val="004470B0"/>
    <w:rsid w:val="00447485"/>
    <w:rsid w:val="004474CE"/>
    <w:rsid w:val="0044770E"/>
    <w:rsid w:val="004477FF"/>
    <w:rsid w:val="004478BF"/>
    <w:rsid w:val="00447AF7"/>
    <w:rsid w:val="00447B44"/>
    <w:rsid w:val="00447B90"/>
    <w:rsid w:val="00447C3F"/>
    <w:rsid w:val="00447C9C"/>
    <w:rsid w:val="00447CD0"/>
    <w:rsid w:val="00447CF6"/>
    <w:rsid w:val="00447FC2"/>
    <w:rsid w:val="0044802D"/>
    <w:rsid w:val="0044F0C4"/>
    <w:rsid w:val="004502A3"/>
    <w:rsid w:val="004502F4"/>
    <w:rsid w:val="004503DF"/>
    <w:rsid w:val="004505A2"/>
    <w:rsid w:val="004506F4"/>
    <w:rsid w:val="004508D3"/>
    <w:rsid w:val="004508E2"/>
    <w:rsid w:val="004509D1"/>
    <w:rsid w:val="004509D9"/>
    <w:rsid w:val="00450A42"/>
    <w:rsid w:val="00450D1C"/>
    <w:rsid w:val="00450DAE"/>
    <w:rsid w:val="0045113E"/>
    <w:rsid w:val="00451201"/>
    <w:rsid w:val="0045132A"/>
    <w:rsid w:val="004513A5"/>
    <w:rsid w:val="004513C4"/>
    <w:rsid w:val="00451578"/>
    <w:rsid w:val="00451631"/>
    <w:rsid w:val="00451748"/>
    <w:rsid w:val="004519EF"/>
    <w:rsid w:val="00451D50"/>
    <w:rsid w:val="00451DC9"/>
    <w:rsid w:val="00451E33"/>
    <w:rsid w:val="00451E88"/>
    <w:rsid w:val="00451F76"/>
    <w:rsid w:val="00452523"/>
    <w:rsid w:val="004525A6"/>
    <w:rsid w:val="0045265F"/>
    <w:rsid w:val="00452756"/>
    <w:rsid w:val="0045289D"/>
    <w:rsid w:val="0045294E"/>
    <w:rsid w:val="00452B69"/>
    <w:rsid w:val="00452BA4"/>
    <w:rsid w:val="00452D68"/>
    <w:rsid w:val="00452EC4"/>
    <w:rsid w:val="004530EE"/>
    <w:rsid w:val="00453175"/>
    <w:rsid w:val="00453326"/>
    <w:rsid w:val="00453340"/>
    <w:rsid w:val="004533DF"/>
    <w:rsid w:val="004536B2"/>
    <w:rsid w:val="004536BB"/>
    <w:rsid w:val="00453775"/>
    <w:rsid w:val="0045381A"/>
    <w:rsid w:val="00453890"/>
    <w:rsid w:val="0045394D"/>
    <w:rsid w:val="00453CFB"/>
    <w:rsid w:val="00453E61"/>
    <w:rsid w:val="00454380"/>
    <w:rsid w:val="0045470C"/>
    <w:rsid w:val="00454729"/>
    <w:rsid w:val="00454773"/>
    <w:rsid w:val="00454906"/>
    <w:rsid w:val="00454A17"/>
    <w:rsid w:val="00454C41"/>
    <w:rsid w:val="00455009"/>
    <w:rsid w:val="0045518E"/>
    <w:rsid w:val="004552C8"/>
    <w:rsid w:val="0045536C"/>
    <w:rsid w:val="00455699"/>
    <w:rsid w:val="0045584E"/>
    <w:rsid w:val="004559CA"/>
    <w:rsid w:val="004559FA"/>
    <w:rsid w:val="00455A07"/>
    <w:rsid w:val="00455AEB"/>
    <w:rsid w:val="00455B99"/>
    <w:rsid w:val="00455BF7"/>
    <w:rsid w:val="00455D02"/>
    <w:rsid w:val="00455D24"/>
    <w:rsid w:val="00455DEA"/>
    <w:rsid w:val="0045603C"/>
    <w:rsid w:val="00456053"/>
    <w:rsid w:val="00456055"/>
    <w:rsid w:val="00456068"/>
    <w:rsid w:val="00456156"/>
    <w:rsid w:val="00456346"/>
    <w:rsid w:val="00456776"/>
    <w:rsid w:val="00456895"/>
    <w:rsid w:val="00456896"/>
    <w:rsid w:val="004568D5"/>
    <w:rsid w:val="00456920"/>
    <w:rsid w:val="004569DE"/>
    <w:rsid w:val="00456A9C"/>
    <w:rsid w:val="00456ADA"/>
    <w:rsid w:val="00456B0D"/>
    <w:rsid w:val="00456C3D"/>
    <w:rsid w:val="00456C51"/>
    <w:rsid w:val="00456DCD"/>
    <w:rsid w:val="00457328"/>
    <w:rsid w:val="004574B3"/>
    <w:rsid w:val="00457555"/>
    <w:rsid w:val="0045770D"/>
    <w:rsid w:val="0045790F"/>
    <w:rsid w:val="00457950"/>
    <w:rsid w:val="00457D63"/>
    <w:rsid w:val="00457E21"/>
    <w:rsid w:val="00457F16"/>
    <w:rsid w:val="00457F19"/>
    <w:rsid w:val="004594DE"/>
    <w:rsid w:val="0046007E"/>
    <w:rsid w:val="0046021A"/>
    <w:rsid w:val="0046024B"/>
    <w:rsid w:val="0046049F"/>
    <w:rsid w:val="0046053B"/>
    <w:rsid w:val="00460775"/>
    <w:rsid w:val="0046083B"/>
    <w:rsid w:val="00460967"/>
    <w:rsid w:val="004609DA"/>
    <w:rsid w:val="00460BB3"/>
    <w:rsid w:val="00460E36"/>
    <w:rsid w:val="00460F1B"/>
    <w:rsid w:val="00460FC6"/>
    <w:rsid w:val="00461155"/>
    <w:rsid w:val="004614A1"/>
    <w:rsid w:val="00461620"/>
    <w:rsid w:val="00461E9E"/>
    <w:rsid w:val="00461FF6"/>
    <w:rsid w:val="00462166"/>
    <w:rsid w:val="00462186"/>
    <w:rsid w:val="0046218C"/>
    <w:rsid w:val="00462291"/>
    <w:rsid w:val="004622FD"/>
    <w:rsid w:val="004623D4"/>
    <w:rsid w:val="004624F2"/>
    <w:rsid w:val="00462500"/>
    <w:rsid w:val="00462906"/>
    <w:rsid w:val="00462A68"/>
    <w:rsid w:val="00462A89"/>
    <w:rsid w:val="00462D76"/>
    <w:rsid w:val="00462E9C"/>
    <w:rsid w:val="00462ED2"/>
    <w:rsid w:val="00463269"/>
    <w:rsid w:val="00463317"/>
    <w:rsid w:val="0046360C"/>
    <w:rsid w:val="00463944"/>
    <w:rsid w:val="004639FE"/>
    <w:rsid w:val="00463B7C"/>
    <w:rsid w:val="00463F22"/>
    <w:rsid w:val="00463FAC"/>
    <w:rsid w:val="004641ED"/>
    <w:rsid w:val="00464218"/>
    <w:rsid w:val="004644FA"/>
    <w:rsid w:val="00464630"/>
    <w:rsid w:val="00464BE5"/>
    <w:rsid w:val="00465078"/>
    <w:rsid w:val="0046512A"/>
    <w:rsid w:val="0046522E"/>
    <w:rsid w:val="00465234"/>
    <w:rsid w:val="00465313"/>
    <w:rsid w:val="004658A1"/>
    <w:rsid w:val="004658C1"/>
    <w:rsid w:val="00465B24"/>
    <w:rsid w:val="00465B91"/>
    <w:rsid w:val="00465BB3"/>
    <w:rsid w:val="00465D14"/>
    <w:rsid w:val="00465DCC"/>
    <w:rsid w:val="00465DE0"/>
    <w:rsid w:val="00465EC9"/>
    <w:rsid w:val="00465ED1"/>
    <w:rsid w:val="00466026"/>
    <w:rsid w:val="004661A9"/>
    <w:rsid w:val="004665BF"/>
    <w:rsid w:val="00466834"/>
    <w:rsid w:val="00466858"/>
    <w:rsid w:val="0046698D"/>
    <w:rsid w:val="00466A0D"/>
    <w:rsid w:val="00466B7A"/>
    <w:rsid w:val="00466D0F"/>
    <w:rsid w:val="00466D34"/>
    <w:rsid w:val="00466DD0"/>
    <w:rsid w:val="00467240"/>
    <w:rsid w:val="00467544"/>
    <w:rsid w:val="004675DD"/>
    <w:rsid w:val="00467628"/>
    <w:rsid w:val="004676BA"/>
    <w:rsid w:val="0046782C"/>
    <w:rsid w:val="0046784C"/>
    <w:rsid w:val="004678A6"/>
    <w:rsid w:val="00467AFB"/>
    <w:rsid w:val="00467C99"/>
    <w:rsid w:val="00467ECB"/>
    <w:rsid w:val="00467FFD"/>
    <w:rsid w:val="0046A8E9"/>
    <w:rsid w:val="0047063E"/>
    <w:rsid w:val="00470E60"/>
    <w:rsid w:val="00470ECD"/>
    <w:rsid w:val="004710C3"/>
    <w:rsid w:val="004711CE"/>
    <w:rsid w:val="004713D4"/>
    <w:rsid w:val="00471459"/>
    <w:rsid w:val="004716DB"/>
    <w:rsid w:val="004716EF"/>
    <w:rsid w:val="00471850"/>
    <w:rsid w:val="0047187A"/>
    <w:rsid w:val="004718BC"/>
    <w:rsid w:val="00471905"/>
    <w:rsid w:val="0047190A"/>
    <w:rsid w:val="00471B31"/>
    <w:rsid w:val="00471E1B"/>
    <w:rsid w:val="00471E4E"/>
    <w:rsid w:val="00471FF3"/>
    <w:rsid w:val="00472274"/>
    <w:rsid w:val="004722D4"/>
    <w:rsid w:val="004725A9"/>
    <w:rsid w:val="004726EB"/>
    <w:rsid w:val="004727A7"/>
    <w:rsid w:val="00472B67"/>
    <w:rsid w:val="00472D9C"/>
    <w:rsid w:val="00472DF8"/>
    <w:rsid w:val="00472FE5"/>
    <w:rsid w:val="004732D2"/>
    <w:rsid w:val="004734EF"/>
    <w:rsid w:val="0047350E"/>
    <w:rsid w:val="00473649"/>
    <w:rsid w:val="00473B60"/>
    <w:rsid w:val="00473D18"/>
    <w:rsid w:val="00473E31"/>
    <w:rsid w:val="0047420B"/>
    <w:rsid w:val="0047472A"/>
    <w:rsid w:val="0047472D"/>
    <w:rsid w:val="004748D4"/>
    <w:rsid w:val="004749B2"/>
    <w:rsid w:val="00474D71"/>
    <w:rsid w:val="00474DC3"/>
    <w:rsid w:val="00474FA3"/>
    <w:rsid w:val="00474FAD"/>
    <w:rsid w:val="004752BE"/>
    <w:rsid w:val="00475466"/>
    <w:rsid w:val="004755F0"/>
    <w:rsid w:val="0047566C"/>
    <w:rsid w:val="00475783"/>
    <w:rsid w:val="004757CC"/>
    <w:rsid w:val="00475AFF"/>
    <w:rsid w:val="00475C1F"/>
    <w:rsid w:val="00475D30"/>
    <w:rsid w:val="00475D4A"/>
    <w:rsid w:val="004765F4"/>
    <w:rsid w:val="0047662C"/>
    <w:rsid w:val="004767DB"/>
    <w:rsid w:val="00476946"/>
    <w:rsid w:val="00476AF5"/>
    <w:rsid w:val="00476B4D"/>
    <w:rsid w:val="00476CBC"/>
    <w:rsid w:val="00476E6C"/>
    <w:rsid w:val="00477282"/>
    <w:rsid w:val="0047770A"/>
    <w:rsid w:val="00477947"/>
    <w:rsid w:val="00477A6D"/>
    <w:rsid w:val="00477AC7"/>
    <w:rsid w:val="00477D2F"/>
    <w:rsid w:val="00477E38"/>
    <w:rsid w:val="0048000A"/>
    <w:rsid w:val="0048003C"/>
    <w:rsid w:val="004800C7"/>
    <w:rsid w:val="004801FE"/>
    <w:rsid w:val="00480489"/>
    <w:rsid w:val="004804F1"/>
    <w:rsid w:val="0048054A"/>
    <w:rsid w:val="00480F6B"/>
    <w:rsid w:val="00480F7F"/>
    <w:rsid w:val="00480FA1"/>
    <w:rsid w:val="00480FF1"/>
    <w:rsid w:val="004816FA"/>
    <w:rsid w:val="00481733"/>
    <w:rsid w:val="00481785"/>
    <w:rsid w:val="00481AC8"/>
    <w:rsid w:val="00481FD7"/>
    <w:rsid w:val="0048205D"/>
    <w:rsid w:val="0048220B"/>
    <w:rsid w:val="004822D1"/>
    <w:rsid w:val="004822E0"/>
    <w:rsid w:val="0048237C"/>
    <w:rsid w:val="00482562"/>
    <w:rsid w:val="00482596"/>
    <w:rsid w:val="0048292E"/>
    <w:rsid w:val="004829E0"/>
    <w:rsid w:val="004829F3"/>
    <w:rsid w:val="00482C2F"/>
    <w:rsid w:val="00482DE5"/>
    <w:rsid w:val="00482E09"/>
    <w:rsid w:val="00482EBB"/>
    <w:rsid w:val="00482F36"/>
    <w:rsid w:val="0048311A"/>
    <w:rsid w:val="004831B2"/>
    <w:rsid w:val="004831E8"/>
    <w:rsid w:val="00483210"/>
    <w:rsid w:val="00483266"/>
    <w:rsid w:val="004834F6"/>
    <w:rsid w:val="0048352E"/>
    <w:rsid w:val="004835A4"/>
    <w:rsid w:val="004836A9"/>
    <w:rsid w:val="00483706"/>
    <w:rsid w:val="00483848"/>
    <w:rsid w:val="00483B23"/>
    <w:rsid w:val="00483BD0"/>
    <w:rsid w:val="00483BE1"/>
    <w:rsid w:val="004840D7"/>
    <w:rsid w:val="004844D4"/>
    <w:rsid w:val="004846F4"/>
    <w:rsid w:val="0048478A"/>
    <w:rsid w:val="00484A06"/>
    <w:rsid w:val="00484F72"/>
    <w:rsid w:val="0048530E"/>
    <w:rsid w:val="00485327"/>
    <w:rsid w:val="00485413"/>
    <w:rsid w:val="00485431"/>
    <w:rsid w:val="00485453"/>
    <w:rsid w:val="00485541"/>
    <w:rsid w:val="0048592E"/>
    <w:rsid w:val="00485B0F"/>
    <w:rsid w:val="00485BA6"/>
    <w:rsid w:val="00485C26"/>
    <w:rsid w:val="00485D94"/>
    <w:rsid w:val="00485EC0"/>
    <w:rsid w:val="0048618A"/>
    <w:rsid w:val="0048634B"/>
    <w:rsid w:val="0048652E"/>
    <w:rsid w:val="0048656E"/>
    <w:rsid w:val="00486709"/>
    <w:rsid w:val="00486713"/>
    <w:rsid w:val="004868E5"/>
    <w:rsid w:val="0048697E"/>
    <w:rsid w:val="00487052"/>
    <w:rsid w:val="004875E1"/>
    <w:rsid w:val="004876B8"/>
    <w:rsid w:val="004877D6"/>
    <w:rsid w:val="004879A1"/>
    <w:rsid w:val="004879A7"/>
    <w:rsid w:val="004879D2"/>
    <w:rsid w:val="00487B37"/>
    <w:rsid w:val="00487C2F"/>
    <w:rsid w:val="00487D44"/>
    <w:rsid w:val="00487E43"/>
    <w:rsid w:val="00487EB5"/>
    <w:rsid w:val="00487EE9"/>
    <w:rsid w:val="0048FCA8"/>
    <w:rsid w:val="00490117"/>
    <w:rsid w:val="00490161"/>
    <w:rsid w:val="004904F8"/>
    <w:rsid w:val="00490636"/>
    <w:rsid w:val="004906AB"/>
    <w:rsid w:val="0049076D"/>
    <w:rsid w:val="004909FE"/>
    <w:rsid w:val="00490A1F"/>
    <w:rsid w:val="00490FF0"/>
    <w:rsid w:val="004910FE"/>
    <w:rsid w:val="00491198"/>
    <w:rsid w:val="004911A7"/>
    <w:rsid w:val="004913D8"/>
    <w:rsid w:val="004915D1"/>
    <w:rsid w:val="004917E0"/>
    <w:rsid w:val="00491BF6"/>
    <w:rsid w:val="00491DC3"/>
    <w:rsid w:val="00491FED"/>
    <w:rsid w:val="004928B3"/>
    <w:rsid w:val="004929C0"/>
    <w:rsid w:val="00492A39"/>
    <w:rsid w:val="00492B67"/>
    <w:rsid w:val="00492F82"/>
    <w:rsid w:val="004936D3"/>
    <w:rsid w:val="00493B1F"/>
    <w:rsid w:val="00493B31"/>
    <w:rsid w:val="00493CB4"/>
    <w:rsid w:val="00494332"/>
    <w:rsid w:val="004943C2"/>
    <w:rsid w:val="004944C0"/>
    <w:rsid w:val="004944FD"/>
    <w:rsid w:val="004945C8"/>
    <w:rsid w:val="00494918"/>
    <w:rsid w:val="00494C65"/>
    <w:rsid w:val="00494E45"/>
    <w:rsid w:val="00494F0C"/>
    <w:rsid w:val="00495557"/>
    <w:rsid w:val="00495DDA"/>
    <w:rsid w:val="0049618D"/>
    <w:rsid w:val="004965EF"/>
    <w:rsid w:val="00496638"/>
    <w:rsid w:val="00496816"/>
    <w:rsid w:val="0049696B"/>
    <w:rsid w:val="00496E6F"/>
    <w:rsid w:val="00496EFA"/>
    <w:rsid w:val="0049711C"/>
    <w:rsid w:val="0049714B"/>
    <w:rsid w:val="0049719D"/>
    <w:rsid w:val="0049722F"/>
    <w:rsid w:val="004973F2"/>
    <w:rsid w:val="00497B6D"/>
    <w:rsid w:val="00497FCD"/>
    <w:rsid w:val="004A0631"/>
    <w:rsid w:val="004A0714"/>
    <w:rsid w:val="004A08F9"/>
    <w:rsid w:val="004A0D1E"/>
    <w:rsid w:val="004A0E66"/>
    <w:rsid w:val="004A0EEC"/>
    <w:rsid w:val="004A130F"/>
    <w:rsid w:val="004A132A"/>
    <w:rsid w:val="004A14EF"/>
    <w:rsid w:val="004A1577"/>
    <w:rsid w:val="004A1578"/>
    <w:rsid w:val="004A16B2"/>
    <w:rsid w:val="004A17EF"/>
    <w:rsid w:val="004A17FC"/>
    <w:rsid w:val="004A17FE"/>
    <w:rsid w:val="004A195E"/>
    <w:rsid w:val="004A1A11"/>
    <w:rsid w:val="004A1AA3"/>
    <w:rsid w:val="004A1BAA"/>
    <w:rsid w:val="004A1BDA"/>
    <w:rsid w:val="004A1C69"/>
    <w:rsid w:val="004A1D39"/>
    <w:rsid w:val="004A22DA"/>
    <w:rsid w:val="004A242E"/>
    <w:rsid w:val="004A2700"/>
    <w:rsid w:val="004A2788"/>
    <w:rsid w:val="004A2AAE"/>
    <w:rsid w:val="004A2B15"/>
    <w:rsid w:val="004A2B4B"/>
    <w:rsid w:val="004A2EE6"/>
    <w:rsid w:val="004A2F54"/>
    <w:rsid w:val="004A3183"/>
    <w:rsid w:val="004A337D"/>
    <w:rsid w:val="004A33EF"/>
    <w:rsid w:val="004A33F7"/>
    <w:rsid w:val="004A358D"/>
    <w:rsid w:val="004A3626"/>
    <w:rsid w:val="004A36C8"/>
    <w:rsid w:val="004A3721"/>
    <w:rsid w:val="004A3742"/>
    <w:rsid w:val="004A37B8"/>
    <w:rsid w:val="004A3ED3"/>
    <w:rsid w:val="004A3F72"/>
    <w:rsid w:val="004A4073"/>
    <w:rsid w:val="004A409C"/>
    <w:rsid w:val="004A41F2"/>
    <w:rsid w:val="004A4335"/>
    <w:rsid w:val="004A4414"/>
    <w:rsid w:val="004A46E8"/>
    <w:rsid w:val="004A4779"/>
    <w:rsid w:val="004A47BC"/>
    <w:rsid w:val="004A4884"/>
    <w:rsid w:val="004A4AC6"/>
    <w:rsid w:val="004A4AFC"/>
    <w:rsid w:val="004A4B0C"/>
    <w:rsid w:val="004A4B19"/>
    <w:rsid w:val="004A4DF6"/>
    <w:rsid w:val="004A4E3D"/>
    <w:rsid w:val="004A4E91"/>
    <w:rsid w:val="004A507D"/>
    <w:rsid w:val="004A52AB"/>
    <w:rsid w:val="004A5316"/>
    <w:rsid w:val="004A586E"/>
    <w:rsid w:val="004A5DEB"/>
    <w:rsid w:val="004A5FD9"/>
    <w:rsid w:val="004A60E3"/>
    <w:rsid w:val="004A6479"/>
    <w:rsid w:val="004A6876"/>
    <w:rsid w:val="004A6ACE"/>
    <w:rsid w:val="004A6BE0"/>
    <w:rsid w:val="004A6C30"/>
    <w:rsid w:val="004A6C40"/>
    <w:rsid w:val="004A6D77"/>
    <w:rsid w:val="004A6F79"/>
    <w:rsid w:val="004A70A8"/>
    <w:rsid w:val="004A7116"/>
    <w:rsid w:val="004A7135"/>
    <w:rsid w:val="004A7621"/>
    <w:rsid w:val="004A7638"/>
    <w:rsid w:val="004A7865"/>
    <w:rsid w:val="004A78A7"/>
    <w:rsid w:val="004A7949"/>
    <w:rsid w:val="004A79BF"/>
    <w:rsid w:val="004A7F87"/>
    <w:rsid w:val="004A7F8D"/>
    <w:rsid w:val="004B027D"/>
    <w:rsid w:val="004B0364"/>
    <w:rsid w:val="004B08F2"/>
    <w:rsid w:val="004B0DE2"/>
    <w:rsid w:val="004B0F7F"/>
    <w:rsid w:val="004B1060"/>
    <w:rsid w:val="004B1199"/>
    <w:rsid w:val="004B1370"/>
    <w:rsid w:val="004B13F8"/>
    <w:rsid w:val="004B151F"/>
    <w:rsid w:val="004B157E"/>
    <w:rsid w:val="004B163E"/>
    <w:rsid w:val="004B16C4"/>
    <w:rsid w:val="004B1867"/>
    <w:rsid w:val="004B186D"/>
    <w:rsid w:val="004B1A8C"/>
    <w:rsid w:val="004B1C5A"/>
    <w:rsid w:val="004B1D6B"/>
    <w:rsid w:val="004B1F45"/>
    <w:rsid w:val="004B1FC6"/>
    <w:rsid w:val="004B1FDD"/>
    <w:rsid w:val="004B22F4"/>
    <w:rsid w:val="004B2573"/>
    <w:rsid w:val="004B28F1"/>
    <w:rsid w:val="004B2A64"/>
    <w:rsid w:val="004B2B0D"/>
    <w:rsid w:val="004B2C9C"/>
    <w:rsid w:val="004B30C6"/>
    <w:rsid w:val="004B3201"/>
    <w:rsid w:val="004B322D"/>
    <w:rsid w:val="004B33C5"/>
    <w:rsid w:val="004B356F"/>
    <w:rsid w:val="004B3BE9"/>
    <w:rsid w:val="004B3D04"/>
    <w:rsid w:val="004B4153"/>
    <w:rsid w:val="004B41DA"/>
    <w:rsid w:val="004B4221"/>
    <w:rsid w:val="004B470D"/>
    <w:rsid w:val="004B4764"/>
    <w:rsid w:val="004B4801"/>
    <w:rsid w:val="004B4846"/>
    <w:rsid w:val="004B48F4"/>
    <w:rsid w:val="004B4A2F"/>
    <w:rsid w:val="004B4A4E"/>
    <w:rsid w:val="004B4E39"/>
    <w:rsid w:val="004B4E41"/>
    <w:rsid w:val="004B51AE"/>
    <w:rsid w:val="004B5394"/>
    <w:rsid w:val="004B5419"/>
    <w:rsid w:val="004B5448"/>
    <w:rsid w:val="004B54AC"/>
    <w:rsid w:val="004B554B"/>
    <w:rsid w:val="004B554F"/>
    <w:rsid w:val="004B55C8"/>
    <w:rsid w:val="004B5B63"/>
    <w:rsid w:val="004B5BDD"/>
    <w:rsid w:val="004B6737"/>
    <w:rsid w:val="004B6774"/>
    <w:rsid w:val="004B68F5"/>
    <w:rsid w:val="004B6A37"/>
    <w:rsid w:val="004B6D47"/>
    <w:rsid w:val="004B6E9E"/>
    <w:rsid w:val="004B6F83"/>
    <w:rsid w:val="004B746F"/>
    <w:rsid w:val="004B75DD"/>
    <w:rsid w:val="004B7B5B"/>
    <w:rsid w:val="004B7B6A"/>
    <w:rsid w:val="004B7BA6"/>
    <w:rsid w:val="004B7C29"/>
    <w:rsid w:val="004B7D12"/>
    <w:rsid w:val="004C017B"/>
    <w:rsid w:val="004C0201"/>
    <w:rsid w:val="004C061C"/>
    <w:rsid w:val="004C0670"/>
    <w:rsid w:val="004C06E5"/>
    <w:rsid w:val="004C0965"/>
    <w:rsid w:val="004C0966"/>
    <w:rsid w:val="004C109F"/>
    <w:rsid w:val="004C10CF"/>
    <w:rsid w:val="004C129F"/>
    <w:rsid w:val="004C1534"/>
    <w:rsid w:val="004C1548"/>
    <w:rsid w:val="004C16D6"/>
    <w:rsid w:val="004C177B"/>
    <w:rsid w:val="004C17E1"/>
    <w:rsid w:val="004C1B30"/>
    <w:rsid w:val="004C1B7D"/>
    <w:rsid w:val="004C1E3C"/>
    <w:rsid w:val="004C23AE"/>
    <w:rsid w:val="004C25F0"/>
    <w:rsid w:val="004C26DD"/>
    <w:rsid w:val="004C2982"/>
    <w:rsid w:val="004C29BB"/>
    <w:rsid w:val="004C2B5D"/>
    <w:rsid w:val="004C2D68"/>
    <w:rsid w:val="004C2E4F"/>
    <w:rsid w:val="004C2F56"/>
    <w:rsid w:val="004C3131"/>
    <w:rsid w:val="004C31BC"/>
    <w:rsid w:val="004C32DC"/>
    <w:rsid w:val="004C339D"/>
    <w:rsid w:val="004C33E8"/>
    <w:rsid w:val="004C3417"/>
    <w:rsid w:val="004C382B"/>
    <w:rsid w:val="004C3868"/>
    <w:rsid w:val="004C39C1"/>
    <w:rsid w:val="004C3E64"/>
    <w:rsid w:val="004C4047"/>
    <w:rsid w:val="004C40BA"/>
    <w:rsid w:val="004C4307"/>
    <w:rsid w:val="004C4309"/>
    <w:rsid w:val="004C47A5"/>
    <w:rsid w:val="004C49E3"/>
    <w:rsid w:val="004C4DC4"/>
    <w:rsid w:val="004C4E8A"/>
    <w:rsid w:val="004C5025"/>
    <w:rsid w:val="004C514A"/>
    <w:rsid w:val="004C55B9"/>
    <w:rsid w:val="004C5620"/>
    <w:rsid w:val="004C56C1"/>
    <w:rsid w:val="004C57A0"/>
    <w:rsid w:val="004C5839"/>
    <w:rsid w:val="004C58E8"/>
    <w:rsid w:val="004C5BC8"/>
    <w:rsid w:val="004C5FFD"/>
    <w:rsid w:val="004C60FB"/>
    <w:rsid w:val="004C6329"/>
    <w:rsid w:val="004C6572"/>
    <w:rsid w:val="004C6867"/>
    <w:rsid w:val="004C6AD3"/>
    <w:rsid w:val="004C6D4F"/>
    <w:rsid w:val="004C6E00"/>
    <w:rsid w:val="004C7541"/>
    <w:rsid w:val="004C759B"/>
    <w:rsid w:val="004C7666"/>
    <w:rsid w:val="004C7703"/>
    <w:rsid w:val="004C7891"/>
    <w:rsid w:val="004C7D5D"/>
    <w:rsid w:val="004C8815"/>
    <w:rsid w:val="004CD7E2"/>
    <w:rsid w:val="004CE6DF"/>
    <w:rsid w:val="004D04B7"/>
    <w:rsid w:val="004D04F2"/>
    <w:rsid w:val="004D060C"/>
    <w:rsid w:val="004D0626"/>
    <w:rsid w:val="004D07B6"/>
    <w:rsid w:val="004D09B6"/>
    <w:rsid w:val="004D0A57"/>
    <w:rsid w:val="004D0C67"/>
    <w:rsid w:val="004D0D32"/>
    <w:rsid w:val="004D0F13"/>
    <w:rsid w:val="004D0FB1"/>
    <w:rsid w:val="004D100A"/>
    <w:rsid w:val="004D1335"/>
    <w:rsid w:val="004D13FC"/>
    <w:rsid w:val="004D162E"/>
    <w:rsid w:val="004D1999"/>
    <w:rsid w:val="004D1B71"/>
    <w:rsid w:val="004D1C0B"/>
    <w:rsid w:val="004D1E71"/>
    <w:rsid w:val="004D1FBA"/>
    <w:rsid w:val="004D21FC"/>
    <w:rsid w:val="004D2275"/>
    <w:rsid w:val="004D233B"/>
    <w:rsid w:val="004D2809"/>
    <w:rsid w:val="004D295B"/>
    <w:rsid w:val="004D2CDF"/>
    <w:rsid w:val="004D3191"/>
    <w:rsid w:val="004D3263"/>
    <w:rsid w:val="004D33CE"/>
    <w:rsid w:val="004D342A"/>
    <w:rsid w:val="004D35B4"/>
    <w:rsid w:val="004D390D"/>
    <w:rsid w:val="004D39A3"/>
    <w:rsid w:val="004D3AE7"/>
    <w:rsid w:val="004D3AF5"/>
    <w:rsid w:val="004D3D0F"/>
    <w:rsid w:val="004D3FF9"/>
    <w:rsid w:val="004D4087"/>
    <w:rsid w:val="004D4272"/>
    <w:rsid w:val="004D4345"/>
    <w:rsid w:val="004D447A"/>
    <w:rsid w:val="004D4619"/>
    <w:rsid w:val="004D4684"/>
    <w:rsid w:val="004D47AC"/>
    <w:rsid w:val="004D4802"/>
    <w:rsid w:val="004D4AAE"/>
    <w:rsid w:val="004D4D84"/>
    <w:rsid w:val="004D4EF8"/>
    <w:rsid w:val="004D4F4C"/>
    <w:rsid w:val="004D4FFD"/>
    <w:rsid w:val="004D561D"/>
    <w:rsid w:val="004D567A"/>
    <w:rsid w:val="004D5B04"/>
    <w:rsid w:val="004D5D8B"/>
    <w:rsid w:val="004D5EED"/>
    <w:rsid w:val="004D5F6A"/>
    <w:rsid w:val="004D5FDD"/>
    <w:rsid w:val="004D627C"/>
    <w:rsid w:val="004D634F"/>
    <w:rsid w:val="004D63AD"/>
    <w:rsid w:val="004D682D"/>
    <w:rsid w:val="004D69C2"/>
    <w:rsid w:val="004D6ACB"/>
    <w:rsid w:val="004D6C36"/>
    <w:rsid w:val="004D6CAB"/>
    <w:rsid w:val="004D6F2A"/>
    <w:rsid w:val="004D702E"/>
    <w:rsid w:val="004D7314"/>
    <w:rsid w:val="004D7742"/>
    <w:rsid w:val="004D7A41"/>
    <w:rsid w:val="004D7C16"/>
    <w:rsid w:val="004D7C86"/>
    <w:rsid w:val="004D7E58"/>
    <w:rsid w:val="004DBF3F"/>
    <w:rsid w:val="004E001B"/>
    <w:rsid w:val="004E0197"/>
    <w:rsid w:val="004E03AC"/>
    <w:rsid w:val="004E0524"/>
    <w:rsid w:val="004E0672"/>
    <w:rsid w:val="004E0A3A"/>
    <w:rsid w:val="004E0BC2"/>
    <w:rsid w:val="004E0CF1"/>
    <w:rsid w:val="004E0E19"/>
    <w:rsid w:val="004E0F5C"/>
    <w:rsid w:val="004E1122"/>
    <w:rsid w:val="004E127B"/>
    <w:rsid w:val="004E1302"/>
    <w:rsid w:val="004E1409"/>
    <w:rsid w:val="004E1761"/>
    <w:rsid w:val="004E1A87"/>
    <w:rsid w:val="004E1AEA"/>
    <w:rsid w:val="004E1B9C"/>
    <w:rsid w:val="004E1BB0"/>
    <w:rsid w:val="004E1BB4"/>
    <w:rsid w:val="004E1CD0"/>
    <w:rsid w:val="004E1E88"/>
    <w:rsid w:val="004E1F6B"/>
    <w:rsid w:val="004E2025"/>
    <w:rsid w:val="004E27DE"/>
    <w:rsid w:val="004E2904"/>
    <w:rsid w:val="004E2C45"/>
    <w:rsid w:val="004E2CCF"/>
    <w:rsid w:val="004E2FCC"/>
    <w:rsid w:val="004E3030"/>
    <w:rsid w:val="004E3311"/>
    <w:rsid w:val="004E3439"/>
    <w:rsid w:val="004E34BE"/>
    <w:rsid w:val="004E379A"/>
    <w:rsid w:val="004E37F5"/>
    <w:rsid w:val="004E38EC"/>
    <w:rsid w:val="004E3933"/>
    <w:rsid w:val="004E39FD"/>
    <w:rsid w:val="004E41DD"/>
    <w:rsid w:val="004E4549"/>
    <w:rsid w:val="004E4A2E"/>
    <w:rsid w:val="004E4B12"/>
    <w:rsid w:val="004E4C83"/>
    <w:rsid w:val="004E4CA0"/>
    <w:rsid w:val="004E4D53"/>
    <w:rsid w:val="004E4D84"/>
    <w:rsid w:val="004E4E53"/>
    <w:rsid w:val="004E4EAC"/>
    <w:rsid w:val="004E4EBC"/>
    <w:rsid w:val="004E5104"/>
    <w:rsid w:val="004E554E"/>
    <w:rsid w:val="004E58F7"/>
    <w:rsid w:val="004E593C"/>
    <w:rsid w:val="004E5A21"/>
    <w:rsid w:val="004E5AAE"/>
    <w:rsid w:val="004E5B06"/>
    <w:rsid w:val="004E5B52"/>
    <w:rsid w:val="004E5FA8"/>
    <w:rsid w:val="004E6088"/>
    <w:rsid w:val="004E6195"/>
    <w:rsid w:val="004E638D"/>
    <w:rsid w:val="004E6421"/>
    <w:rsid w:val="004E684C"/>
    <w:rsid w:val="004E6937"/>
    <w:rsid w:val="004E69C4"/>
    <w:rsid w:val="004E6AC8"/>
    <w:rsid w:val="004E6C55"/>
    <w:rsid w:val="004E6FF1"/>
    <w:rsid w:val="004E71DB"/>
    <w:rsid w:val="004E726A"/>
    <w:rsid w:val="004E735F"/>
    <w:rsid w:val="004E73D1"/>
    <w:rsid w:val="004E7452"/>
    <w:rsid w:val="004E7543"/>
    <w:rsid w:val="004E763D"/>
    <w:rsid w:val="004E76DB"/>
    <w:rsid w:val="004E7DE9"/>
    <w:rsid w:val="004E7E04"/>
    <w:rsid w:val="004E911A"/>
    <w:rsid w:val="004EF062"/>
    <w:rsid w:val="004F01BB"/>
    <w:rsid w:val="004F06AC"/>
    <w:rsid w:val="004F093D"/>
    <w:rsid w:val="004F0A71"/>
    <w:rsid w:val="004F0B1B"/>
    <w:rsid w:val="004F0DFE"/>
    <w:rsid w:val="004F100F"/>
    <w:rsid w:val="004F106D"/>
    <w:rsid w:val="004F13B9"/>
    <w:rsid w:val="004F13D0"/>
    <w:rsid w:val="004F16A6"/>
    <w:rsid w:val="004F179E"/>
    <w:rsid w:val="004F17D6"/>
    <w:rsid w:val="004F18F2"/>
    <w:rsid w:val="004F1B57"/>
    <w:rsid w:val="004F1CE9"/>
    <w:rsid w:val="004F1F40"/>
    <w:rsid w:val="004F1F90"/>
    <w:rsid w:val="004F1F9C"/>
    <w:rsid w:val="004F2362"/>
    <w:rsid w:val="004F2401"/>
    <w:rsid w:val="004F2543"/>
    <w:rsid w:val="004F263F"/>
    <w:rsid w:val="004F284A"/>
    <w:rsid w:val="004F2A02"/>
    <w:rsid w:val="004F2A44"/>
    <w:rsid w:val="004F2D7E"/>
    <w:rsid w:val="004F2DAD"/>
    <w:rsid w:val="004F2E14"/>
    <w:rsid w:val="004F34F0"/>
    <w:rsid w:val="004F34F7"/>
    <w:rsid w:val="004F3586"/>
    <w:rsid w:val="004F364C"/>
    <w:rsid w:val="004F3757"/>
    <w:rsid w:val="004F3828"/>
    <w:rsid w:val="004F3B1F"/>
    <w:rsid w:val="004F3D11"/>
    <w:rsid w:val="004F3F51"/>
    <w:rsid w:val="004F442C"/>
    <w:rsid w:val="004F4762"/>
    <w:rsid w:val="004F48FA"/>
    <w:rsid w:val="004F4952"/>
    <w:rsid w:val="004F4BF8"/>
    <w:rsid w:val="004F4CE6"/>
    <w:rsid w:val="004F5008"/>
    <w:rsid w:val="004F51A3"/>
    <w:rsid w:val="004F540C"/>
    <w:rsid w:val="004F545F"/>
    <w:rsid w:val="004F55D6"/>
    <w:rsid w:val="004F5612"/>
    <w:rsid w:val="004F565A"/>
    <w:rsid w:val="004F571B"/>
    <w:rsid w:val="004F574E"/>
    <w:rsid w:val="004F5BAA"/>
    <w:rsid w:val="004F5C66"/>
    <w:rsid w:val="004F5E78"/>
    <w:rsid w:val="004F6010"/>
    <w:rsid w:val="004F6044"/>
    <w:rsid w:val="004F607F"/>
    <w:rsid w:val="004F60F1"/>
    <w:rsid w:val="004F624F"/>
    <w:rsid w:val="004F6360"/>
    <w:rsid w:val="004F642C"/>
    <w:rsid w:val="004F64EB"/>
    <w:rsid w:val="004F6B11"/>
    <w:rsid w:val="004F6E07"/>
    <w:rsid w:val="004F7101"/>
    <w:rsid w:val="004F7373"/>
    <w:rsid w:val="004F74DC"/>
    <w:rsid w:val="004F75E7"/>
    <w:rsid w:val="004F76AE"/>
    <w:rsid w:val="004F76E1"/>
    <w:rsid w:val="004F77A5"/>
    <w:rsid w:val="004F77DC"/>
    <w:rsid w:val="004F78EF"/>
    <w:rsid w:val="004F791A"/>
    <w:rsid w:val="004F791B"/>
    <w:rsid w:val="004F7A1A"/>
    <w:rsid w:val="004F7A74"/>
    <w:rsid w:val="004F7D6C"/>
    <w:rsid w:val="004F7F29"/>
    <w:rsid w:val="00500102"/>
    <w:rsid w:val="0050011A"/>
    <w:rsid w:val="005001A0"/>
    <w:rsid w:val="00500250"/>
    <w:rsid w:val="00500264"/>
    <w:rsid w:val="00500824"/>
    <w:rsid w:val="00500951"/>
    <w:rsid w:val="00500C59"/>
    <w:rsid w:val="00500DAB"/>
    <w:rsid w:val="00500DB4"/>
    <w:rsid w:val="00500DE4"/>
    <w:rsid w:val="00500FD9"/>
    <w:rsid w:val="00501119"/>
    <w:rsid w:val="00501144"/>
    <w:rsid w:val="005013DC"/>
    <w:rsid w:val="005013EF"/>
    <w:rsid w:val="005013F5"/>
    <w:rsid w:val="005014B1"/>
    <w:rsid w:val="00501583"/>
    <w:rsid w:val="005016A5"/>
    <w:rsid w:val="005019E0"/>
    <w:rsid w:val="00501A68"/>
    <w:rsid w:val="00501A75"/>
    <w:rsid w:val="00501D27"/>
    <w:rsid w:val="00501EB8"/>
    <w:rsid w:val="00501F66"/>
    <w:rsid w:val="00501F7F"/>
    <w:rsid w:val="0050206D"/>
    <w:rsid w:val="0050211F"/>
    <w:rsid w:val="005021A7"/>
    <w:rsid w:val="005022E7"/>
    <w:rsid w:val="0050264A"/>
    <w:rsid w:val="00502730"/>
    <w:rsid w:val="00502A93"/>
    <w:rsid w:val="00502AC9"/>
    <w:rsid w:val="00502ADB"/>
    <w:rsid w:val="00502C50"/>
    <w:rsid w:val="00502D8F"/>
    <w:rsid w:val="00502DA0"/>
    <w:rsid w:val="00502FAA"/>
    <w:rsid w:val="00502FE4"/>
    <w:rsid w:val="0050313C"/>
    <w:rsid w:val="0050321C"/>
    <w:rsid w:val="005037F9"/>
    <w:rsid w:val="0050388A"/>
    <w:rsid w:val="00503A18"/>
    <w:rsid w:val="00503C68"/>
    <w:rsid w:val="00503CA5"/>
    <w:rsid w:val="00503FC5"/>
    <w:rsid w:val="0050409D"/>
    <w:rsid w:val="00504244"/>
    <w:rsid w:val="005044B3"/>
    <w:rsid w:val="0050495E"/>
    <w:rsid w:val="005049D3"/>
    <w:rsid w:val="00504BA0"/>
    <w:rsid w:val="00504DE3"/>
    <w:rsid w:val="005051D3"/>
    <w:rsid w:val="0050543A"/>
    <w:rsid w:val="005056F0"/>
    <w:rsid w:val="00505705"/>
    <w:rsid w:val="00505726"/>
    <w:rsid w:val="00505732"/>
    <w:rsid w:val="00505AFB"/>
    <w:rsid w:val="00505C1D"/>
    <w:rsid w:val="00505CAE"/>
    <w:rsid w:val="00505CB8"/>
    <w:rsid w:val="00505E4A"/>
    <w:rsid w:val="00506083"/>
    <w:rsid w:val="00506251"/>
    <w:rsid w:val="00506741"/>
    <w:rsid w:val="0050676E"/>
    <w:rsid w:val="005068D6"/>
    <w:rsid w:val="00506915"/>
    <w:rsid w:val="0050691A"/>
    <w:rsid w:val="00506B86"/>
    <w:rsid w:val="00506D84"/>
    <w:rsid w:val="00506D9A"/>
    <w:rsid w:val="00506DA1"/>
    <w:rsid w:val="00506E28"/>
    <w:rsid w:val="00506EEC"/>
    <w:rsid w:val="00506F7B"/>
    <w:rsid w:val="00506FAC"/>
    <w:rsid w:val="00506FD4"/>
    <w:rsid w:val="0050701E"/>
    <w:rsid w:val="00507165"/>
    <w:rsid w:val="005074D4"/>
    <w:rsid w:val="005075E4"/>
    <w:rsid w:val="0050774A"/>
    <w:rsid w:val="00507756"/>
    <w:rsid w:val="00507D85"/>
    <w:rsid w:val="00507DE0"/>
    <w:rsid w:val="00507E4D"/>
    <w:rsid w:val="0050D2E5"/>
    <w:rsid w:val="00510057"/>
    <w:rsid w:val="005100FA"/>
    <w:rsid w:val="0051074D"/>
    <w:rsid w:val="005107FF"/>
    <w:rsid w:val="0051082A"/>
    <w:rsid w:val="0051083B"/>
    <w:rsid w:val="00510903"/>
    <w:rsid w:val="00510CBC"/>
    <w:rsid w:val="00510E7A"/>
    <w:rsid w:val="0051102D"/>
    <w:rsid w:val="005112A5"/>
    <w:rsid w:val="005114F7"/>
    <w:rsid w:val="0051198F"/>
    <w:rsid w:val="00511B98"/>
    <w:rsid w:val="00511DF8"/>
    <w:rsid w:val="00511F48"/>
    <w:rsid w:val="00512113"/>
    <w:rsid w:val="00512311"/>
    <w:rsid w:val="005123B6"/>
    <w:rsid w:val="005123DD"/>
    <w:rsid w:val="0051240D"/>
    <w:rsid w:val="00512416"/>
    <w:rsid w:val="00512448"/>
    <w:rsid w:val="0051253A"/>
    <w:rsid w:val="0051266C"/>
    <w:rsid w:val="00512681"/>
    <w:rsid w:val="00512C3D"/>
    <w:rsid w:val="00512D5A"/>
    <w:rsid w:val="00513042"/>
    <w:rsid w:val="005130E6"/>
    <w:rsid w:val="00513200"/>
    <w:rsid w:val="0051326F"/>
    <w:rsid w:val="0051340D"/>
    <w:rsid w:val="005138AD"/>
    <w:rsid w:val="0051390C"/>
    <w:rsid w:val="00513B4F"/>
    <w:rsid w:val="00513B72"/>
    <w:rsid w:val="00513D6D"/>
    <w:rsid w:val="00513DEB"/>
    <w:rsid w:val="00513E52"/>
    <w:rsid w:val="00514072"/>
    <w:rsid w:val="0051425E"/>
    <w:rsid w:val="0051444B"/>
    <w:rsid w:val="005147AC"/>
    <w:rsid w:val="00514944"/>
    <w:rsid w:val="00514A01"/>
    <w:rsid w:val="00514CA3"/>
    <w:rsid w:val="00514F02"/>
    <w:rsid w:val="00514F80"/>
    <w:rsid w:val="00514F96"/>
    <w:rsid w:val="0051505E"/>
    <w:rsid w:val="0051515E"/>
    <w:rsid w:val="005151F5"/>
    <w:rsid w:val="00515201"/>
    <w:rsid w:val="00515277"/>
    <w:rsid w:val="005156C3"/>
    <w:rsid w:val="0051581F"/>
    <w:rsid w:val="005158C2"/>
    <w:rsid w:val="00515B22"/>
    <w:rsid w:val="00515B4E"/>
    <w:rsid w:val="00515C96"/>
    <w:rsid w:val="00515FAD"/>
    <w:rsid w:val="005164C0"/>
    <w:rsid w:val="00516662"/>
    <w:rsid w:val="005168BE"/>
    <w:rsid w:val="00516970"/>
    <w:rsid w:val="005169DE"/>
    <w:rsid w:val="00516BBF"/>
    <w:rsid w:val="00516C5A"/>
    <w:rsid w:val="00516FB3"/>
    <w:rsid w:val="00517188"/>
    <w:rsid w:val="0051754D"/>
    <w:rsid w:val="00517591"/>
    <w:rsid w:val="005176A0"/>
    <w:rsid w:val="0051785D"/>
    <w:rsid w:val="00517913"/>
    <w:rsid w:val="00517A58"/>
    <w:rsid w:val="00517B45"/>
    <w:rsid w:val="00517DCE"/>
    <w:rsid w:val="00517E5B"/>
    <w:rsid w:val="0051E00E"/>
    <w:rsid w:val="0052005F"/>
    <w:rsid w:val="0052016B"/>
    <w:rsid w:val="00520200"/>
    <w:rsid w:val="005203BF"/>
    <w:rsid w:val="00520686"/>
    <w:rsid w:val="00520730"/>
    <w:rsid w:val="00520737"/>
    <w:rsid w:val="005207E3"/>
    <w:rsid w:val="00520829"/>
    <w:rsid w:val="00520B2D"/>
    <w:rsid w:val="00520E2D"/>
    <w:rsid w:val="00520E51"/>
    <w:rsid w:val="00520EE6"/>
    <w:rsid w:val="00520F04"/>
    <w:rsid w:val="00521007"/>
    <w:rsid w:val="005211C3"/>
    <w:rsid w:val="005213DC"/>
    <w:rsid w:val="00521504"/>
    <w:rsid w:val="005215A2"/>
    <w:rsid w:val="00521640"/>
    <w:rsid w:val="00521717"/>
    <w:rsid w:val="0052177E"/>
    <w:rsid w:val="005218CB"/>
    <w:rsid w:val="0052192C"/>
    <w:rsid w:val="00521957"/>
    <w:rsid w:val="00521C5A"/>
    <w:rsid w:val="00521DF3"/>
    <w:rsid w:val="00521F1F"/>
    <w:rsid w:val="00522001"/>
    <w:rsid w:val="005224B2"/>
    <w:rsid w:val="005224CD"/>
    <w:rsid w:val="005228B8"/>
    <w:rsid w:val="005228F7"/>
    <w:rsid w:val="0052315C"/>
    <w:rsid w:val="005232AF"/>
    <w:rsid w:val="005235D2"/>
    <w:rsid w:val="00523B23"/>
    <w:rsid w:val="00523DFA"/>
    <w:rsid w:val="00523E3F"/>
    <w:rsid w:val="00523EAE"/>
    <w:rsid w:val="00523F2F"/>
    <w:rsid w:val="005242F4"/>
    <w:rsid w:val="0052442F"/>
    <w:rsid w:val="00524641"/>
    <w:rsid w:val="00524944"/>
    <w:rsid w:val="00524A47"/>
    <w:rsid w:val="00524B88"/>
    <w:rsid w:val="00524BF0"/>
    <w:rsid w:val="00524DA8"/>
    <w:rsid w:val="00524E19"/>
    <w:rsid w:val="00524FA9"/>
    <w:rsid w:val="00524FE8"/>
    <w:rsid w:val="005250A0"/>
    <w:rsid w:val="0052519A"/>
    <w:rsid w:val="005254BC"/>
    <w:rsid w:val="00525595"/>
    <w:rsid w:val="00525624"/>
    <w:rsid w:val="005256FC"/>
    <w:rsid w:val="00525854"/>
    <w:rsid w:val="00525A38"/>
    <w:rsid w:val="00525AEF"/>
    <w:rsid w:val="00525D87"/>
    <w:rsid w:val="00525E46"/>
    <w:rsid w:val="005260B9"/>
    <w:rsid w:val="005260D0"/>
    <w:rsid w:val="00526229"/>
    <w:rsid w:val="00526C23"/>
    <w:rsid w:val="00526C27"/>
    <w:rsid w:val="00526DFF"/>
    <w:rsid w:val="00526F71"/>
    <w:rsid w:val="005272C3"/>
    <w:rsid w:val="00527473"/>
    <w:rsid w:val="0052772F"/>
    <w:rsid w:val="00527D93"/>
    <w:rsid w:val="00527EF9"/>
    <w:rsid w:val="005301F2"/>
    <w:rsid w:val="0053021D"/>
    <w:rsid w:val="005305FF"/>
    <w:rsid w:val="00530621"/>
    <w:rsid w:val="00530C25"/>
    <w:rsid w:val="00530C9B"/>
    <w:rsid w:val="00530DFD"/>
    <w:rsid w:val="00531255"/>
    <w:rsid w:val="0053143F"/>
    <w:rsid w:val="005316FB"/>
    <w:rsid w:val="00531789"/>
    <w:rsid w:val="0053197D"/>
    <w:rsid w:val="00531E1C"/>
    <w:rsid w:val="00531E32"/>
    <w:rsid w:val="00531F1A"/>
    <w:rsid w:val="005321B0"/>
    <w:rsid w:val="00532334"/>
    <w:rsid w:val="005324AF"/>
    <w:rsid w:val="00533602"/>
    <w:rsid w:val="00533829"/>
    <w:rsid w:val="00533F28"/>
    <w:rsid w:val="0053402C"/>
    <w:rsid w:val="00534090"/>
    <w:rsid w:val="0053425E"/>
    <w:rsid w:val="00534278"/>
    <w:rsid w:val="005342CA"/>
    <w:rsid w:val="005346E5"/>
    <w:rsid w:val="005347A4"/>
    <w:rsid w:val="00534A0A"/>
    <w:rsid w:val="00534ABA"/>
    <w:rsid w:val="00534D86"/>
    <w:rsid w:val="00534F35"/>
    <w:rsid w:val="00535070"/>
    <w:rsid w:val="0053552C"/>
    <w:rsid w:val="0053554A"/>
    <w:rsid w:val="0053566A"/>
    <w:rsid w:val="00535A9A"/>
    <w:rsid w:val="00535C97"/>
    <w:rsid w:val="00535F40"/>
    <w:rsid w:val="00535FFF"/>
    <w:rsid w:val="0053616F"/>
    <w:rsid w:val="005362E2"/>
    <w:rsid w:val="0053638B"/>
    <w:rsid w:val="005367DA"/>
    <w:rsid w:val="00536807"/>
    <w:rsid w:val="005368AD"/>
    <w:rsid w:val="005369D7"/>
    <w:rsid w:val="00536B47"/>
    <w:rsid w:val="00536B67"/>
    <w:rsid w:val="00536CAF"/>
    <w:rsid w:val="00536D1B"/>
    <w:rsid w:val="00537002"/>
    <w:rsid w:val="0053709F"/>
    <w:rsid w:val="005370BC"/>
    <w:rsid w:val="00537119"/>
    <w:rsid w:val="0053712C"/>
    <w:rsid w:val="00537320"/>
    <w:rsid w:val="00537906"/>
    <w:rsid w:val="00537B35"/>
    <w:rsid w:val="00537DE7"/>
    <w:rsid w:val="00537DFF"/>
    <w:rsid w:val="00537EC4"/>
    <w:rsid w:val="00537FE4"/>
    <w:rsid w:val="00537FF4"/>
    <w:rsid w:val="00540167"/>
    <w:rsid w:val="00540274"/>
    <w:rsid w:val="0054027D"/>
    <w:rsid w:val="005409AA"/>
    <w:rsid w:val="00540A5E"/>
    <w:rsid w:val="00540DC8"/>
    <w:rsid w:val="00541222"/>
    <w:rsid w:val="0054191D"/>
    <w:rsid w:val="0054198D"/>
    <w:rsid w:val="00541A44"/>
    <w:rsid w:val="00541A4B"/>
    <w:rsid w:val="00541A8D"/>
    <w:rsid w:val="00541F95"/>
    <w:rsid w:val="00541FC1"/>
    <w:rsid w:val="00542111"/>
    <w:rsid w:val="00542237"/>
    <w:rsid w:val="00542577"/>
    <w:rsid w:val="005425EB"/>
    <w:rsid w:val="0054333E"/>
    <w:rsid w:val="0054336D"/>
    <w:rsid w:val="0054347A"/>
    <w:rsid w:val="005435B6"/>
    <w:rsid w:val="005438C0"/>
    <w:rsid w:val="0054391B"/>
    <w:rsid w:val="00543ADE"/>
    <w:rsid w:val="00543BA6"/>
    <w:rsid w:val="00543FF9"/>
    <w:rsid w:val="00544220"/>
    <w:rsid w:val="00544234"/>
    <w:rsid w:val="005443FB"/>
    <w:rsid w:val="005444E5"/>
    <w:rsid w:val="005449E6"/>
    <w:rsid w:val="00544A09"/>
    <w:rsid w:val="00544D7E"/>
    <w:rsid w:val="00544DA0"/>
    <w:rsid w:val="00545186"/>
    <w:rsid w:val="00545248"/>
    <w:rsid w:val="00545292"/>
    <w:rsid w:val="00545433"/>
    <w:rsid w:val="005454BD"/>
    <w:rsid w:val="0054555D"/>
    <w:rsid w:val="005457E4"/>
    <w:rsid w:val="00545BC6"/>
    <w:rsid w:val="00545C11"/>
    <w:rsid w:val="00545CB0"/>
    <w:rsid w:val="00545D1C"/>
    <w:rsid w:val="00545F8E"/>
    <w:rsid w:val="005461A4"/>
    <w:rsid w:val="005464C8"/>
    <w:rsid w:val="005466AA"/>
    <w:rsid w:val="005466B6"/>
    <w:rsid w:val="0054670A"/>
    <w:rsid w:val="0054683B"/>
    <w:rsid w:val="005469C1"/>
    <w:rsid w:val="00546C49"/>
    <w:rsid w:val="00546CAB"/>
    <w:rsid w:val="00546EA1"/>
    <w:rsid w:val="00546EB9"/>
    <w:rsid w:val="00546F06"/>
    <w:rsid w:val="00547120"/>
    <w:rsid w:val="00547351"/>
    <w:rsid w:val="00547585"/>
    <w:rsid w:val="0054793F"/>
    <w:rsid w:val="00547990"/>
    <w:rsid w:val="00547D02"/>
    <w:rsid w:val="00547EB8"/>
    <w:rsid w:val="00547F6A"/>
    <w:rsid w:val="00547FAD"/>
    <w:rsid w:val="00548785"/>
    <w:rsid w:val="0054B578"/>
    <w:rsid w:val="0054EFB7"/>
    <w:rsid w:val="0055010B"/>
    <w:rsid w:val="0055011D"/>
    <w:rsid w:val="005502EA"/>
    <w:rsid w:val="005503D4"/>
    <w:rsid w:val="005503E3"/>
    <w:rsid w:val="005506BD"/>
    <w:rsid w:val="00550902"/>
    <w:rsid w:val="005509F9"/>
    <w:rsid w:val="00550CFC"/>
    <w:rsid w:val="00550D51"/>
    <w:rsid w:val="00550D59"/>
    <w:rsid w:val="00550ED2"/>
    <w:rsid w:val="00551057"/>
    <w:rsid w:val="005510A1"/>
    <w:rsid w:val="0055110D"/>
    <w:rsid w:val="005512F5"/>
    <w:rsid w:val="0055161A"/>
    <w:rsid w:val="0055191D"/>
    <w:rsid w:val="00551BAB"/>
    <w:rsid w:val="00551BE2"/>
    <w:rsid w:val="00551CC7"/>
    <w:rsid w:val="00551F81"/>
    <w:rsid w:val="0055210F"/>
    <w:rsid w:val="00552140"/>
    <w:rsid w:val="00552356"/>
    <w:rsid w:val="005524B0"/>
    <w:rsid w:val="00552526"/>
    <w:rsid w:val="0055264B"/>
    <w:rsid w:val="0055283A"/>
    <w:rsid w:val="00552B95"/>
    <w:rsid w:val="00552CD7"/>
    <w:rsid w:val="0055300B"/>
    <w:rsid w:val="00553032"/>
    <w:rsid w:val="00553069"/>
    <w:rsid w:val="005533BE"/>
    <w:rsid w:val="00554423"/>
    <w:rsid w:val="005544E7"/>
    <w:rsid w:val="00554B30"/>
    <w:rsid w:val="00554FFB"/>
    <w:rsid w:val="0055510F"/>
    <w:rsid w:val="0055524D"/>
    <w:rsid w:val="0055559E"/>
    <w:rsid w:val="00555BB1"/>
    <w:rsid w:val="00555E92"/>
    <w:rsid w:val="00555EAE"/>
    <w:rsid w:val="0055616A"/>
    <w:rsid w:val="005568DE"/>
    <w:rsid w:val="00556A4A"/>
    <w:rsid w:val="00556BAB"/>
    <w:rsid w:val="005572BE"/>
    <w:rsid w:val="00557429"/>
    <w:rsid w:val="005574F2"/>
    <w:rsid w:val="005577DF"/>
    <w:rsid w:val="0055791C"/>
    <w:rsid w:val="005579E2"/>
    <w:rsid w:val="00557C50"/>
    <w:rsid w:val="00557D4B"/>
    <w:rsid w:val="0056032C"/>
    <w:rsid w:val="005603BF"/>
    <w:rsid w:val="0056046B"/>
    <w:rsid w:val="00560553"/>
    <w:rsid w:val="005605F2"/>
    <w:rsid w:val="005606B6"/>
    <w:rsid w:val="005607E6"/>
    <w:rsid w:val="005608A4"/>
    <w:rsid w:val="005608D6"/>
    <w:rsid w:val="00560A41"/>
    <w:rsid w:val="00560AE6"/>
    <w:rsid w:val="00560E84"/>
    <w:rsid w:val="00560F19"/>
    <w:rsid w:val="005614F8"/>
    <w:rsid w:val="00561C4E"/>
    <w:rsid w:val="00561C76"/>
    <w:rsid w:val="00561E6B"/>
    <w:rsid w:val="00561F18"/>
    <w:rsid w:val="005621D2"/>
    <w:rsid w:val="005621E0"/>
    <w:rsid w:val="00562218"/>
    <w:rsid w:val="00562387"/>
    <w:rsid w:val="005624C6"/>
    <w:rsid w:val="0056263F"/>
    <w:rsid w:val="00562760"/>
    <w:rsid w:val="00562D90"/>
    <w:rsid w:val="00562F8D"/>
    <w:rsid w:val="00563149"/>
    <w:rsid w:val="005634A6"/>
    <w:rsid w:val="005634F6"/>
    <w:rsid w:val="0056384C"/>
    <w:rsid w:val="00563A23"/>
    <w:rsid w:val="00563A5A"/>
    <w:rsid w:val="00563C5E"/>
    <w:rsid w:val="00563C61"/>
    <w:rsid w:val="00563E84"/>
    <w:rsid w:val="00563ECB"/>
    <w:rsid w:val="00563F47"/>
    <w:rsid w:val="005640BB"/>
    <w:rsid w:val="00564272"/>
    <w:rsid w:val="005644FF"/>
    <w:rsid w:val="00564B08"/>
    <w:rsid w:val="00564B75"/>
    <w:rsid w:val="00564C23"/>
    <w:rsid w:val="00564C4C"/>
    <w:rsid w:val="00565191"/>
    <w:rsid w:val="0056530F"/>
    <w:rsid w:val="00565406"/>
    <w:rsid w:val="00565424"/>
    <w:rsid w:val="00565570"/>
    <w:rsid w:val="005655EE"/>
    <w:rsid w:val="00565784"/>
    <w:rsid w:val="005657DD"/>
    <w:rsid w:val="00565B29"/>
    <w:rsid w:val="00565D89"/>
    <w:rsid w:val="005662AC"/>
    <w:rsid w:val="005663E8"/>
    <w:rsid w:val="005664CC"/>
    <w:rsid w:val="0056664B"/>
    <w:rsid w:val="00566678"/>
    <w:rsid w:val="005667E1"/>
    <w:rsid w:val="005668AC"/>
    <w:rsid w:val="00566B7F"/>
    <w:rsid w:val="00566D3A"/>
    <w:rsid w:val="00566F81"/>
    <w:rsid w:val="0056707F"/>
    <w:rsid w:val="00567319"/>
    <w:rsid w:val="0056752B"/>
    <w:rsid w:val="00567577"/>
    <w:rsid w:val="00567588"/>
    <w:rsid w:val="00567772"/>
    <w:rsid w:val="00567992"/>
    <w:rsid w:val="00567B18"/>
    <w:rsid w:val="00567C3C"/>
    <w:rsid w:val="00567EE5"/>
    <w:rsid w:val="0056E30A"/>
    <w:rsid w:val="0056F224"/>
    <w:rsid w:val="005701B4"/>
    <w:rsid w:val="0057023D"/>
    <w:rsid w:val="005702F8"/>
    <w:rsid w:val="0057069C"/>
    <w:rsid w:val="005706A0"/>
    <w:rsid w:val="00570724"/>
    <w:rsid w:val="00570837"/>
    <w:rsid w:val="005708F2"/>
    <w:rsid w:val="005708F8"/>
    <w:rsid w:val="00570B09"/>
    <w:rsid w:val="00570BC3"/>
    <w:rsid w:val="00570C6C"/>
    <w:rsid w:val="00570F59"/>
    <w:rsid w:val="005710A9"/>
    <w:rsid w:val="0057118D"/>
    <w:rsid w:val="00571231"/>
    <w:rsid w:val="00571319"/>
    <w:rsid w:val="005714A4"/>
    <w:rsid w:val="005715DF"/>
    <w:rsid w:val="00571639"/>
    <w:rsid w:val="00571702"/>
    <w:rsid w:val="00571767"/>
    <w:rsid w:val="005717E5"/>
    <w:rsid w:val="00571894"/>
    <w:rsid w:val="00571A26"/>
    <w:rsid w:val="00571AEC"/>
    <w:rsid w:val="00571BD1"/>
    <w:rsid w:val="00571C26"/>
    <w:rsid w:val="00571D3E"/>
    <w:rsid w:val="00571E44"/>
    <w:rsid w:val="00571FDA"/>
    <w:rsid w:val="00572037"/>
    <w:rsid w:val="00572104"/>
    <w:rsid w:val="00572159"/>
    <w:rsid w:val="0057261F"/>
    <w:rsid w:val="0057297C"/>
    <w:rsid w:val="00572CC8"/>
    <w:rsid w:val="00572E0A"/>
    <w:rsid w:val="00572FEC"/>
    <w:rsid w:val="00573307"/>
    <w:rsid w:val="005734A0"/>
    <w:rsid w:val="00573518"/>
    <w:rsid w:val="005735F7"/>
    <w:rsid w:val="005736EC"/>
    <w:rsid w:val="005737FA"/>
    <w:rsid w:val="00573A51"/>
    <w:rsid w:val="00573CC0"/>
    <w:rsid w:val="00573E51"/>
    <w:rsid w:val="00573E61"/>
    <w:rsid w:val="00573F3F"/>
    <w:rsid w:val="00573FBD"/>
    <w:rsid w:val="0057411B"/>
    <w:rsid w:val="005741BF"/>
    <w:rsid w:val="005742DA"/>
    <w:rsid w:val="00574516"/>
    <w:rsid w:val="00574525"/>
    <w:rsid w:val="00574778"/>
    <w:rsid w:val="0057478D"/>
    <w:rsid w:val="005748EC"/>
    <w:rsid w:val="0057498F"/>
    <w:rsid w:val="00574C4C"/>
    <w:rsid w:val="00574D48"/>
    <w:rsid w:val="00574D8E"/>
    <w:rsid w:val="00574DE9"/>
    <w:rsid w:val="00574EA1"/>
    <w:rsid w:val="00575080"/>
    <w:rsid w:val="00575992"/>
    <w:rsid w:val="00575CEA"/>
    <w:rsid w:val="00575DF4"/>
    <w:rsid w:val="00575E04"/>
    <w:rsid w:val="00575EF1"/>
    <w:rsid w:val="005760A0"/>
    <w:rsid w:val="005760AA"/>
    <w:rsid w:val="005766A4"/>
    <w:rsid w:val="00576872"/>
    <w:rsid w:val="00576A16"/>
    <w:rsid w:val="00576D75"/>
    <w:rsid w:val="0057738B"/>
    <w:rsid w:val="0057739F"/>
    <w:rsid w:val="005774CB"/>
    <w:rsid w:val="00577625"/>
    <w:rsid w:val="0057765D"/>
    <w:rsid w:val="005777FC"/>
    <w:rsid w:val="00577C03"/>
    <w:rsid w:val="00577E2A"/>
    <w:rsid w:val="00580433"/>
    <w:rsid w:val="00580464"/>
    <w:rsid w:val="00580479"/>
    <w:rsid w:val="005805A2"/>
    <w:rsid w:val="0058084F"/>
    <w:rsid w:val="005808EB"/>
    <w:rsid w:val="00580A88"/>
    <w:rsid w:val="00580D37"/>
    <w:rsid w:val="00580EA2"/>
    <w:rsid w:val="005811AE"/>
    <w:rsid w:val="0058144D"/>
    <w:rsid w:val="00581520"/>
    <w:rsid w:val="0058186E"/>
    <w:rsid w:val="00581B84"/>
    <w:rsid w:val="00581B97"/>
    <w:rsid w:val="00581C11"/>
    <w:rsid w:val="00581CFF"/>
    <w:rsid w:val="00581DA2"/>
    <w:rsid w:val="00581EBD"/>
    <w:rsid w:val="00581EF2"/>
    <w:rsid w:val="00581FA0"/>
    <w:rsid w:val="00582213"/>
    <w:rsid w:val="00582356"/>
    <w:rsid w:val="00582563"/>
    <w:rsid w:val="00582999"/>
    <w:rsid w:val="00582ACA"/>
    <w:rsid w:val="00582ACD"/>
    <w:rsid w:val="00582B90"/>
    <w:rsid w:val="00582ECB"/>
    <w:rsid w:val="0058304B"/>
    <w:rsid w:val="005830D1"/>
    <w:rsid w:val="00583167"/>
    <w:rsid w:val="005831A7"/>
    <w:rsid w:val="00583321"/>
    <w:rsid w:val="0058341E"/>
    <w:rsid w:val="0058364F"/>
    <w:rsid w:val="00583698"/>
    <w:rsid w:val="00583705"/>
    <w:rsid w:val="005839C0"/>
    <w:rsid w:val="00583A32"/>
    <w:rsid w:val="00583C51"/>
    <w:rsid w:val="00583D43"/>
    <w:rsid w:val="00583E13"/>
    <w:rsid w:val="00583E29"/>
    <w:rsid w:val="00584752"/>
    <w:rsid w:val="00584D24"/>
    <w:rsid w:val="00584D81"/>
    <w:rsid w:val="00584F3A"/>
    <w:rsid w:val="00584F4F"/>
    <w:rsid w:val="005850DA"/>
    <w:rsid w:val="005850E2"/>
    <w:rsid w:val="005852F9"/>
    <w:rsid w:val="005853AB"/>
    <w:rsid w:val="00585481"/>
    <w:rsid w:val="005855F5"/>
    <w:rsid w:val="0058563E"/>
    <w:rsid w:val="00585748"/>
    <w:rsid w:val="005858E0"/>
    <w:rsid w:val="005859C5"/>
    <w:rsid w:val="00585A5B"/>
    <w:rsid w:val="00585AE3"/>
    <w:rsid w:val="00585B43"/>
    <w:rsid w:val="00585C79"/>
    <w:rsid w:val="00585E5E"/>
    <w:rsid w:val="00586144"/>
    <w:rsid w:val="00586281"/>
    <w:rsid w:val="00586328"/>
    <w:rsid w:val="005863FA"/>
    <w:rsid w:val="005866E7"/>
    <w:rsid w:val="00586710"/>
    <w:rsid w:val="005867A2"/>
    <w:rsid w:val="00586BCE"/>
    <w:rsid w:val="00586BF3"/>
    <w:rsid w:val="00586D0C"/>
    <w:rsid w:val="00586DDA"/>
    <w:rsid w:val="00586FB7"/>
    <w:rsid w:val="00587024"/>
    <w:rsid w:val="0058703E"/>
    <w:rsid w:val="00587105"/>
    <w:rsid w:val="0058716C"/>
    <w:rsid w:val="00587241"/>
    <w:rsid w:val="005872C4"/>
    <w:rsid w:val="00587384"/>
    <w:rsid w:val="005876F1"/>
    <w:rsid w:val="00587785"/>
    <w:rsid w:val="0058788D"/>
    <w:rsid w:val="00587AC7"/>
    <w:rsid w:val="00587B3A"/>
    <w:rsid w:val="00587B55"/>
    <w:rsid w:val="00587E29"/>
    <w:rsid w:val="00587FE6"/>
    <w:rsid w:val="0058B70C"/>
    <w:rsid w:val="0059001B"/>
    <w:rsid w:val="00590100"/>
    <w:rsid w:val="00590608"/>
    <w:rsid w:val="00590B02"/>
    <w:rsid w:val="00590C91"/>
    <w:rsid w:val="00590CD2"/>
    <w:rsid w:val="005911C0"/>
    <w:rsid w:val="0059164F"/>
    <w:rsid w:val="00591698"/>
    <w:rsid w:val="00591852"/>
    <w:rsid w:val="00591A74"/>
    <w:rsid w:val="00591CAE"/>
    <w:rsid w:val="00591F68"/>
    <w:rsid w:val="00592741"/>
    <w:rsid w:val="005927E2"/>
    <w:rsid w:val="00592B9E"/>
    <w:rsid w:val="00592BCA"/>
    <w:rsid w:val="00592C7D"/>
    <w:rsid w:val="00592CC2"/>
    <w:rsid w:val="00592DF2"/>
    <w:rsid w:val="00593395"/>
    <w:rsid w:val="00593455"/>
    <w:rsid w:val="00593634"/>
    <w:rsid w:val="0059374D"/>
    <w:rsid w:val="00593849"/>
    <w:rsid w:val="00593AE0"/>
    <w:rsid w:val="00593B87"/>
    <w:rsid w:val="00593C1C"/>
    <w:rsid w:val="00593D0D"/>
    <w:rsid w:val="00593DF6"/>
    <w:rsid w:val="00593E94"/>
    <w:rsid w:val="00594143"/>
    <w:rsid w:val="00594186"/>
    <w:rsid w:val="005944A5"/>
    <w:rsid w:val="00594543"/>
    <w:rsid w:val="005945F1"/>
    <w:rsid w:val="00594612"/>
    <w:rsid w:val="00594783"/>
    <w:rsid w:val="00594B13"/>
    <w:rsid w:val="0059500D"/>
    <w:rsid w:val="00595170"/>
    <w:rsid w:val="00595415"/>
    <w:rsid w:val="0059572D"/>
    <w:rsid w:val="00595873"/>
    <w:rsid w:val="00595C5B"/>
    <w:rsid w:val="00595C6D"/>
    <w:rsid w:val="00595CDD"/>
    <w:rsid w:val="0059602B"/>
    <w:rsid w:val="00596138"/>
    <w:rsid w:val="005961AE"/>
    <w:rsid w:val="005961B4"/>
    <w:rsid w:val="0059640B"/>
    <w:rsid w:val="00596437"/>
    <w:rsid w:val="005964BB"/>
    <w:rsid w:val="0059662A"/>
    <w:rsid w:val="00596A70"/>
    <w:rsid w:val="00596BD3"/>
    <w:rsid w:val="00596BE7"/>
    <w:rsid w:val="00596C3E"/>
    <w:rsid w:val="00596C7E"/>
    <w:rsid w:val="00596D69"/>
    <w:rsid w:val="00596D6C"/>
    <w:rsid w:val="00596E47"/>
    <w:rsid w:val="00597239"/>
    <w:rsid w:val="00597251"/>
    <w:rsid w:val="0059747E"/>
    <w:rsid w:val="00597490"/>
    <w:rsid w:val="00597718"/>
    <w:rsid w:val="005977DD"/>
    <w:rsid w:val="00597993"/>
    <w:rsid w:val="00597BEC"/>
    <w:rsid w:val="00599ECD"/>
    <w:rsid w:val="005A011C"/>
    <w:rsid w:val="005A017D"/>
    <w:rsid w:val="005A04BD"/>
    <w:rsid w:val="005A04BE"/>
    <w:rsid w:val="005A0621"/>
    <w:rsid w:val="005A0834"/>
    <w:rsid w:val="005A0856"/>
    <w:rsid w:val="005A097B"/>
    <w:rsid w:val="005A0A3F"/>
    <w:rsid w:val="005A0D17"/>
    <w:rsid w:val="005A0DD0"/>
    <w:rsid w:val="005A0F3B"/>
    <w:rsid w:val="005A0FCA"/>
    <w:rsid w:val="005A114F"/>
    <w:rsid w:val="005A1814"/>
    <w:rsid w:val="005A1B14"/>
    <w:rsid w:val="005A1F49"/>
    <w:rsid w:val="005A20E5"/>
    <w:rsid w:val="005A2242"/>
    <w:rsid w:val="005A2337"/>
    <w:rsid w:val="005A2364"/>
    <w:rsid w:val="005A23EE"/>
    <w:rsid w:val="005A2480"/>
    <w:rsid w:val="005A2978"/>
    <w:rsid w:val="005A2A5F"/>
    <w:rsid w:val="005A2A77"/>
    <w:rsid w:val="005A2B2C"/>
    <w:rsid w:val="005A2D6B"/>
    <w:rsid w:val="005A2D78"/>
    <w:rsid w:val="005A3252"/>
    <w:rsid w:val="005A3394"/>
    <w:rsid w:val="005A33F7"/>
    <w:rsid w:val="005A36B6"/>
    <w:rsid w:val="005A3831"/>
    <w:rsid w:val="005A396B"/>
    <w:rsid w:val="005A3A76"/>
    <w:rsid w:val="005A3C6A"/>
    <w:rsid w:val="005A3CF4"/>
    <w:rsid w:val="005A40CF"/>
    <w:rsid w:val="005A40D1"/>
    <w:rsid w:val="005A4583"/>
    <w:rsid w:val="005A46E6"/>
    <w:rsid w:val="005A46F7"/>
    <w:rsid w:val="005A487F"/>
    <w:rsid w:val="005A4A9C"/>
    <w:rsid w:val="005A4BAE"/>
    <w:rsid w:val="005A4E25"/>
    <w:rsid w:val="005A4F39"/>
    <w:rsid w:val="005A5161"/>
    <w:rsid w:val="005A51BA"/>
    <w:rsid w:val="005A5289"/>
    <w:rsid w:val="005A546A"/>
    <w:rsid w:val="005A574D"/>
    <w:rsid w:val="005A5886"/>
    <w:rsid w:val="005A5B5C"/>
    <w:rsid w:val="005A5BF3"/>
    <w:rsid w:val="005A5D47"/>
    <w:rsid w:val="005A5D90"/>
    <w:rsid w:val="005A5EFA"/>
    <w:rsid w:val="005A609F"/>
    <w:rsid w:val="005A61C3"/>
    <w:rsid w:val="005A66F6"/>
    <w:rsid w:val="005A683E"/>
    <w:rsid w:val="005A6AFE"/>
    <w:rsid w:val="005A6BF3"/>
    <w:rsid w:val="005A6CEE"/>
    <w:rsid w:val="005A6D61"/>
    <w:rsid w:val="005A6E35"/>
    <w:rsid w:val="005A6E93"/>
    <w:rsid w:val="005A6F81"/>
    <w:rsid w:val="005A707A"/>
    <w:rsid w:val="005A71C4"/>
    <w:rsid w:val="005A7281"/>
    <w:rsid w:val="005A7340"/>
    <w:rsid w:val="005A7460"/>
    <w:rsid w:val="005A74C7"/>
    <w:rsid w:val="005A75C6"/>
    <w:rsid w:val="005A798C"/>
    <w:rsid w:val="005A79EB"/>
    <w:rsid w:val="005A7A57"/>
    <w:rsid w:val="005A7A8B"/>
    <w:rsid w:val="005A7B34"/>
    <w:rsid w:val="005A7D4B"/>
    <w:rsid w:val="005A7F93"/>
    <w:rsid w:val="005AB3B4"/>
    <w:rsid w:val="005B02E5"/>
    <w:rsid w:val="005B0684"/>
    <w:rsid w:val="005B0778"/>
    <w:rsid w:val="005B07EA"/>
    <w:rsid w:val="005B0A54"/>
    <w:rsid w:val="005B0B20"/>
    <w:rsid w:val="005B0B5F"/>
    <w:rsid w:val="005B0BD6"/>
    <w:rsid w:val="005B0D38"/>
    <w:rsid w:val="005B0EFB"/>
    <w:rsid w:val="005B1060"/>
    <w:rsid w:val="005B11BB"/>
    <w:rsid w:val="005B11DF"/>
    <w:rsid w:val="005B1237"/>
    <w:rsid w:val="005B1248"/>
    <w:rsid w:val="005B12B9"/>
    <w:rsid w:val="005B1420"/>
    <w:rsid w:val="005B1514"/>
    <w:rsid w:val="005B172E"/>
    <w:rsid w:val="005B17C1"/>
    <w:rsid w:val="005B19BB"/>
    <w:rsid w:val="005B1ABB"/>
    <w:rsid w:val="005B1E36"/>
    <w:rsid w:val="005B20E0"/>
    <w:rsid w:val="005B2F8D"/>
    <w:rsid w:val="005B31E5"/>
    <w:rsid w:val="005B3253"/>
    <w:rsid w:val="005B33DB"/>
    <w:rsid w:val="005B3460"/>
    <w:rsid w:val="005B3645"/>
    <w:rsid w:val="005B36A0"/>
    <w:rsid w:val="005B36F0"/>
    <w:rsid w:val="005B3737"/>
    <w:rsid w:val="005B378A"/>
    <w:rsid w:val="005B3A42"/>
    <w:rsid w:val="005B3A8D"/>
    <w:rsid w:val="005B3ADB"/>
    <w:rsid w:val="005B3BD9"/>
    <w:rsid w:val="005B430D"/>
    <w:rsid w:val="005B4582"/>
    <w:rsid w:val="005B472E"/>
    <w:rsid w:val="005B4C91"/>
    <w:rsid w:val="005B4CAE"/>
    <w:rsid w:val="005B4DD6"/>
    <w:rsid w:val="005B4DEF"/>
    <w:rsid w:val="005B51A0"/>
    <w:rsid w:val="005B535C"/>
    <w:rsid w:val="005B5362"/>
    <w:rsid w:val="005B5468"/>
    <w:rsid w:val="005B56B2"/>
    <w:rsid w:val="005B56B8"/>
    <w:rsid w:val="005B5B1A"/>
    <w:rsid w:val="005B5D40"/>
    <w:rsid w:val="005B5ECC"/>
    <w:rsid w:val="005B5EFC"/>
    <w:rsid w:val="005B5F6F"/>
    <w:rsid w:val="005B61B2"/>
    <w:rsid w:val="005B6362"/>
    <w:rsid w:val="005B6412"/>
    <w:rsid w:val="005B6591"/>
    <w:rsid w:val="005B6698"/>
    <w:rsid w:val="005B6756"/>
    <w:rsid w:val="005B6827"/>
    <w:rsid w:val="005B68A7"/>
    <w:rsid w:val="005B69BC"/>
    <w:rsid w:val="005B6AC3"/>
    <w:rsid w:val="005B6C1B"/>
    <w:rsid w:val="005B7104"/>
    <w:rsid w:val="005B73CA"/>
    <w:rsid w:val="005B7592"/>
    <w:rsid w:val="005B7BED"/>
    <w:rsid w:val="005B7F69"/>
    <w:rsid w:val="005C0223"/>
    <w:rsid w:val="005C04C0"/>
    <w:rsid w:val="005C055E"/>
    <w:rsid w:val="005C05DF"/>
    <w:rsid w:val="005C07B3"/>
    <w:rsid w:val="005C0A02"/>
    <w:rsid w:val="005C0AB2"/>
    <w:rsid w:val="005C0F8B"/>
    <w:rsid w:val="005C0FA1"/>
    <w:rsid w:val="005C10BA"/>
    <w:rsid w:val="005C125B"/>
    <w:rsid w:val="005C13A6"/>
    <w:rsid w:val="005C1435"/>
    <w:rsid w:val="005C1615"/>
    <w:rsid w:val="005C176C"/>
    <w:rsid w:val="005C1BD0"/>
    <w:rsid w:val="005C1CF6"/>
    <w:rsid w:val="005C1D98"/>
    <w:rsid w:val="005C1DA5"/>
    <w:rsid w:val="005C1EC9"/>
    <w:rsid w:val="005C1F11"/>
    <w:rsid w:val="005C21EA"/>
    <w:rsid w:val="005C2238"/>
    <w:rsid w:val="005C22C3"/>
    <w:rsid w:val="005C2559"/>
    <w:rsid w:val="005C2873"/>
    <w:rsid w:val="005C318B"/>
    <w:rsid w:val="005C31FC"/>
    <w:rsid w:val="005C32B0"/>
    <w:rsid w:val="005C33C4"/>
    <w:rsid w:val="005C34FC"/>
    <w:rsid w:val="005C3695"/>
    <w:rsid w:val="005C3878"/>
    <w:rsid w:val="005C3AAD"/>
    <w:rsid w:val="005C3B5C"/>
    <w:rsid w:val="005C3C7F"/>
    <w:rsid w:val="005C3D91"/>
    <w:rsid w:val="005C43FE"/>
    <w:rsid w:val="005C44AD"/>
    <w:rsid w:val="005C4677"/>
    <w:rsid w:val="005C46DC"/>
    <w:rsid w:val="005C4759"/>
    <w:rsid w:val="005C4A5C"/>
    <w:rsid w:val="005C4DB4"/>
    <w:rsid w:val="005C4DC3"/>
    <w:rsid w:val="005C4DD1"/>
    <w:rsid w:val="005C4E60"/>
    <w:rsid w:val="005C4F58"/>
    <w:rsid w:val="005C5143"/>
    <w:rsid w:val="005C517C"/>
    <w:rsid w:val="005C55FF"/>
    <w:rsid w:val="005C5639"/>
    <w:rsid w:val="005C56C3"/>
    <w:rsid w:val="005C572A"/>
    <w:rsid w:val="005C5742"/>
    <w:rsid w:val="005C5F0D"/>
    <w:rsid w:val="005C60B9"/>
    <w:rsid w:val="005C61CA"/>
    <w:rsid w:val="005C6331"/>
    <w:rsid w:val="005C6411"/>
    <w:rsid w:val="005C7036"/>
    <w:rsid w:val="005C70C1"/>
    <w:rsid w:val="005C73C8"/>
    <w:rsid w:val="005C760E"/>
    <w:rsid w:val="005C764D"/>
    <w:rsid w:val="005C76F8"/>
    <w:rsid w:val="005C7719"/>
    <w:rsid w:val="005C7B4D"/>
    <w:rsid w:val="005C7D6B"/>
    <w:rsid w:val="005C7DCD"/>
    <w:rsid w:val="005C7E30"/>
    <w:rsid w:val="005C7E9E"/>
    <w:rsid w:val="005C7F16"/>
    <w:rsid w:val="005C7F45"/>
    <w:rsid w:val="005D02F4"/>
    <w:rsid w:val="005D09E2"/>
    <w:rsid w:val="005D0A7D"/>
    <w:rsid w:val="005D0D80"/>
    <w:rsid w:val="005D0DAC"/>
    <w:rsid w:val="005D0ED3"/>
    <w:rsid w:val="005D1363"/>
    <w:rsid w:val="005D18C9"/>
    <w:rsid w:val="005D19B1"/>
    <w:rsid w:val="005D1A55"/>
    <w:rsid w:val="005D1A6E"/>
    <w:rsid w:val="005D1B16"/>
    <w:rsid w:val="005D1B2E"/>
    <w:rsid w:val="005D1B72"/>
    <w:rsid w:val="005D1C78"/>
    <w:rsid w:val="005D1D0A"/>
    <w:rsid w:val="005D2036"/>
    <w:rsid w:val="005D20A1"/>
    <w:rsid w:val="005D2293"/>
    <w:rsid w:val="005D23F3"/>
    <w:rsid w:val="005D2471"/>
    <w:rsid w:val="005D25A3"/>
    <w:rsid w:val="005D2779"/>
    <w:rsid w:val="005D27E3"/>
    <w:rsid w:val="005D2870"/>
    <w:rsid w:val="005D2FB5"/>
    <w:rsid w:val="005D3054"/>
    <w:rsid w:val="005D315A"/>
    <w:rsid w:val="005D3242"/>
    <w:rsid w:val="005D384B"/>
    <w:rsid w:val="005D3B9E"/>
    <w:rsid w:val="005D3DB6"/>
    <w:rsid w:val="005D4961"/>
    <w:rsid w:val="005D4DE5"/>
    <w:rsid w:val="005D4FF4"/>
    <w:rsid w:val="005D5121"/>
    <w:rsid w:val="005D51D1"/>
    <w:rsid w:val="005D5220"/>
    <w:rsid w:val="005D59AC"/>
    <w:rsid w:val="005D5A67"/>
    <w:rsid w:val="005D610C"/>
    <w:rsid w:val="005D6334"/>
    <w:rsid w:val="005D63B4"/>
    <w:rsid w:val="005D64C5"/>
    <w:rsid w:val="005D6764"/>
    <w:rsid w:val="005D67A5"/>
    <w:rsid w:val="005D6C21"/>
    <w:rsid w:val="005D7485"/>
    <w:rsid w:val="005D74E7"/>
    <w:rsid w:val="005D7892"/>
    <w:rsid w:val="005D792E"/>
    <w:rsid w:val="005D7B16"/>
    <w:rsid w:val="005D7E13"/>
    <w:rsid w:val="005D7EA2"/>
    <w:rsid w:val="005D7F7B"/>
    <w:rsid w:val="005E03A8"/>
    <w:rsid w:val="005E0BDC"/>
    <w:rsid w:val="005E0C02"/>
    <w:rsid w:val="005E0DD8"/>
    <w:rsid w:val="005E0EFE"/>
    <w:rsid w:val="005E1153"/>
    <w:rsid w:val="005E153A"/>
    <w:rsid w:val="005E1550"/>
    <w:rsid w:val="005E16EF"/>
    <w:rsid w:val="005E1754"/>
    <w:rsid w:val="005E1778"/>
    <w:rsid w:val="005E17A8"/>
    <w:rsid w:val="005E198B"/>
    <w:rsid w:val="005E1C11"/>
    <w:rsid w:val="005E1FA3"/>
    <w:rsid w:val="005E2152"/>
    <w:rsid w:val="005E21C4"/>
    <w:rsid w:val="005E229B"/>
    <w:rsid w:val="005E23FA"/>
    <w:rsid w:val="005E2973"/>
    <w:rsid w:val="005E29D6"/>
    <w:rsid w:val="005E2A69"/>
    <w:rsid w:val="005E2ABB"/>
    <w:rsid w:val="005E2D06"/>
    <w:rsid w:val="005E2D8A"/>
    <w:rsid w:val="005E2DE6"/>
    <w:rsid w:val="005E2E06"/>
    <w:rsid w:val="005E2E20"/>
    <w:rsid w:val="005E3135"/>
    <w:rsid w:val="005E331D"/>
    <w:rsid w:val="005E33B3"/>
    <w:rsid w:val="005E3413"/>
    <w:rsid w:val="005E3553"/>
    <w:rsid w:val="005E3674"/>
    <w:rsid w:val="005E369E"/>
    <w:rsid w:val="005E37B2"/>
    <w:rsid w:val="005E37CB"/>
    <w:rsid w:val="005E3BCD"/>
    <w:rsid w:val="005E3C53"/>
    <w:rsid w:val="005E3F34"/>
    <w:rsid w:val="005E3FC7"/>
    <w:rsid w:val="005E413D"/>
    <w:rsid w:val="005E4402"/>
    <w:rsid w:val="005E460C"/>
    <w:rsid w:val="005E49D8"/>
    <w:rsid w:val="005E4A87"/>
    <w:rsid w:val="005E4BB6"/>
    <w:rsid w:val="005E4D48"/>
    <w:rsid w:val="005E4DA5"/>
    <w:rsid w:val="005E4DB9"/>
    <w:rsid w:val="005E503E"/>
    <w:rsid w:val="005E53A2"/>
    <w:rsid w:val="005E54B7"/>
    <w:rsid w:val="005E568F"/>
    <w:rsid w:val="005E578E"/>
    <w:rsid w:val="005E5891"/>
    <w:rsid w:val="005E58F5"/>
    <w:rsid w:val="005E59C7"/>
    <w:rsid w:val="005E5E2C"/>
    <w:rsid w:val="005E5E7B"/>
    <w:rsid w:val="005E5F09"/>
    <w:rsid w:val="005E5FB8"/>
    <w:rsid w:val="005E6095"/>
    <w:rsid w:val="005E6570"/>
    <w:rsid w:val="005E68D8"/>
    <w:rsid w:val="005E6968"/>
    <w:rsid w:val="005E6A3F"/>
    <w:rsid w:val="005E6DB8"/>
    <w:rsid w:val="005E6EE2"/>
    <w:rsid w:val="005E7228"/>
    <w:rsid w:val="005E7284"/>
    <w:rsid w:val="005E734C"/>
    <w:rsid w:val="005E75D3"/>
    <w:rsid w:val="005E7616"/>
    <w:rsid w:val="005E76AB"/>
    <w:rsid w:val="005E7A5A"/>
    <w:rsid w:val="005E7BA1"/>
    <w:rsid w:val="005E7BAC"/>
    <w:rsid w:val="005EEE11"/>
    <w:rsid w:val="005F009E"/>
    <w:rsid w:val="005F0121"/>
    <w:rsid w:val="005F0374"/>
    <w:rsid w:val="005F0871"/>
    <w:rsid w:val="005F09CA"/>
    <w:rsid w:val="005F0AB4"/>
    <w:rsid w:val="005F0AD5"/>
    <w:rsid w:val="005F0E5C"/>
    <w:rsid w:val="005F0EF8"/>
    <w:rsid w:val="005F0F8D"/>
    <w:rsid w:val="005F10FF"/>
    <w:rsid w:val="005F134E"/>
    <w:rsid w:val="005F1365"/>
    <w:rsid w:val="005F1396"/>
    <w:rsid w:val="005F13A0"/>
    <w:rsid w:val="005F143C"/>
    <w:rsid w:val="005F148C"/>
    <w:rsid w:val="005F14D5"/>
    <w:rsid w:val="005F1BD7"/>
    <w:rsid w:val="005F1D5D"/>
    <w:rsid w:val="005F211B"/>
    <w:rsid w:val="005F2152"/>
    <w:rsid w:val="005F2208"/>
    <w:rsid w:val="005F23ED"/>
    <w:rsid w:val="005F24AE"/>
    <w:rsid w:val="005F26C1"/>
    <w:rsid w:val="005F28E3"/>
    <w:rsid w:val="005F2B7B"/>
    <w:rsid w:val="005F2C1F"/>
    <w:rsid w:val="005F2E44"/>
    <w:rsid w:val="005F3207"/>
    <w:rsid w:val="005F32A8"/>
    <w:rsid w:val="005F336D"/>
    <w:rsid w:val="005F3690"/>
    <w:rsid w:val="005F37C3"/>
    <w:rsid w:val="005F3986"/>
    <w:rsid w:val="005F3B51"/>
    <w:rsid w:val="005F3E0C"/>
    <w:rsid w:val="005F3E5C"/>
    <w:rsid w:val="005F3F59"/>
    <w:rsid w:val="005F4123"/>
    <w:rsid w:val="005F4296"/>
    <w:rsid w:val="005F4519"/>
    <w:rsid w:val="005F4C57"/>
    <w:rsid w:val="005F5211"/>
    <w:rsid w:val="005F53F8"/>
    <w:rsid w:val="005F56E2"/>
    <w:rsid w:val="005F573C"/>
    <w:rsid w:val="005F582E"/>
    <w:rsid w:val="005F5AE4"/>
    <w:rsid w:val="005F5E01"/>
    <w:rsid w:val="005F62F0"/>
    <w:rsid w:val="005F63B3"/>
    <w:rsid w:val="005F6635"/>
    <w:rsid w:val="005F66B5"/>
    <w:rsid w:val="005F6768"/>
    <w:rsid w:val="005F676B"/>
    <w:rsid w:val="005F6774"/>
    <w:rsid w:val="005F686F"/>
    <w:rsid w:val="005F69FF"/>
    <w:rsid w:val="005F7201"/>
    <w:rsid w:val="005F7675"/>
    <w:rsid w:val="005F76D0"/>
    <w:rsid w:val="005F775B"/>
    <w:rsid w:val="005F79AA"/>
    <w:rsid w:val="005F7A5D"/>
    <w:rsid w:val="005F7AC2"/>
    <w:rsid w:val="005F7BBF"/>
    <w:rsid w:val="005F7F5C"/>
    <w:rsid w:val="005F942A"/>
    <w:rsid w:val="005FF512"/>
    <w:rsid w:val="00600127"/>
    <w:rsid w:val="0060015B"/>
    <w:rsid w:val="0060044B"/>
    <w:rsid w:val="00600517"/>
    <w:rsid w:val="0060072D"/>
    <w:rsid w:val="00600BF9"/>
    <w:rsid w:val="00600E62"/>
    <w:rsid w:val="00601129"/>
    <w:rsid w:val="006011D0"/>
    <w:rsid w:val="0060122F"/>
    <w:rsid w:val="006012A9"/>
    <w:rsid w:val="006012BD"/>
    <w:rsid w:val="006013D7"/>
    <w:rsid w:val="006014DB"/>
    <w:rsid w:val="0060154D"/>
    <w:rsid w:val="00601587"/>
    <w:rsid w:val="006017AC"/>
    <w:rsid w:val="006018FC"/>
    <w:rsid w:val="00601A99"/>
    <w:rsid w:val="00601CB7"/>
    <w:rsid w:val="00601DE2"/>
    <w:rsid w:val="00601DF2"/>
    <w:rsid w:val="00601F5B"/>
    <w:rsid w:val="00601F68"/>
    <w:rsid w:val="00602079"/>
    <w:rsid w:val="00602128"/>
    <w:rsid w:val="00602267"/>
    <w:rsid w:val="006022F3"/>
    <w:rsid w:val="00602579"/>
    <w:rsid w:val="0060296A"/>
    <w:rsid w:val="00602BA4"/>
    <w:rsid w:val="00602CC9"/>
    <w:rsid w:val="00602DA2"/>
    <w:rsid w:val="00602DE7"/>
    <w:rsid w:val="00602FF4"/>
    <w:rsid w:val="0060308F"/>
    <w:rsid w:val="00603228"/>
    <w:rsid w:val="0060328C"/>
    <w:rsid w:val="006037F7"/>
    <w:rsid w:val="00603BB1"/>
    <w:rsid w:val="00603D03"/>
    <w:rsid w:val="00604134"/>
    <w:rsid w:val="006042B2"/>
    <w:rsid w:val="006043AE"/>
    <w:rsid w:val="00604483"/>
    <w:rsid w:val="00604720"/>
    <w:rsid w:val="006047E0"/>
    <w:rsid w:val="00604ACD"/>
    <w:rsid w:val="00604C15"/>
    <w:rsid w:val="00604DC2"/>
    <w:rsid w:val="00605243"/>
    <w:rsid w:val="006052C7"/>
    <w:rsid w:val="00605828"/>
    <w:rsid w:val="00605B6E"/>
    <w:rsid w:val="00605D28"/>
    <w:rsid w:val="00605D8E"/>
    <w:rsid w:val="00605DDA"/>
    <w:rsid w:val="00605F5A"/>
    <w:rsid w:val="006060C4"/>
    <w:rsid w:val="00606274"/>
    <w:rsid w:val="00606687"/>
    <w:rsid w:val="0060689C"/>
    <w:rsid w:val="00606AB5"/>
    <w:rsid w:val="00606AFD"/>
    <w:rsid w:val="00606C06"/>
    <w:rsid w:val="00606C88"/>
    <w:rsid w:val="006070BD"/>
    <w:rsid w:val="00607166"/>
    <w:rsid w:val="006071EF"/>
    <w:rsid w:val="006073E9"/>
    <w:rsid w:val="00607451"/>
    <w:rsid w:val="0060750E"/>
    <w:rsid w:val="00607535"/>
    <w:rsid w:val="0060789B"/>
    <w:rsid w:val="00607975"/>
    <w:rsid w:val="006079CF"/>
    <w:rsid w:val="00607C35"/>
    <w:rsid w:val="0061017B"/>
    <w:rsid w:val="006101DD"/>
    <w:rsid w:val="00610596"/>
    <w:rsid w:val="006106A5"/>
    <w:rsid w:val="006109C6"/>
    <w:rsid w:val="00610A18"/>
    <w:rsid w:val="00610BEB"/>
    <w:rsid w:val="00610C3A"/>
    <w:rsid w:val="00610CAB"/>
    <w:rsid w:val="00610F63"/>
    <w:rsid w:val="00610FEE"/>
    <w:rsid w:val="00611431"/>
    <w:rsid w:val="00611490"/>
    <w:rsid w:val="006115C4"/>
    <w:rsid w:val="0061164F"/>
    <w:rsid w:val="00611777"/>
    <w:rsid w:val="006117EF"/>
    <w:rsid w:val="0061189F"/>
    <w:rsid w:val="00611C4B"/>
    <w:rsid w:val="00611DFC"/>
    <w:rsid w:val="00611E2C"/>
    <w:rsid w:val="00611E92"/>
    <w:rsid w:val="00611F26"/>
    <w:rsid w:val="0061219B"/>
    <w:rsid w:val="00612380"/>
    <w:rsid w:val="0061238D"/>
    <w:rsid w:val="006125BB"/>
    <w:rsid w:val="00612656"/>
    <w:rsid w:val="00612827"/>
    <w:rsid w:val="006129E3"/>
    <w:rsid w:val="00612B4B"/>
    <w:rsid w:val="00612CA2"/>
    <w:rsid w:val="00612D05"/>
    <w:rsid w:val="00612D5A"/>
    <w:rsid w:val="00612E38"/>
    <w:rsid w:val="0061335E"/>
    <w:rsid w:val="0061341C"/>
    <w:rsid w:val="00613587"/>
    <w:rsid w:val="0061365D"/>
    <w:rsid w:val="006136D9"/>
    <w:rsid w:val="00613729"/>
    <w:rsid w:val="00613767"/>
    <w:rsid w:val="00613E27"/>
    <w:rsid w:val="00613FB6"/>
    <w:rsid w:val="00613FDE"/>
    <w:rsid w:val="00614005"/>
    <w:rsid w:val="006140A9"/>
    <w:rsid w:val="006140C6"/>
    <w:rsid w:val="00614134"/>
    <w:rsid w:val="00614241"/>
    <w:rsid w:val="0061428D"/>
    <w:rsid w:val="00614315"/>
    <w:rsid w:val="00614865"/>
    <w:rsid w:val="00614BA5"/>
    <w:rsid w:val="00614CAF"/>
    <w:rsid w:val="00614E69"/>
    <w:rsid w:val="00615411"/>
    <w:rsid w:val="00615744"/>
    <w:rsid w:val="0061586B"/>
    <w:rsid w:val="00615997"/>
    <w:rsid w:val="0061599E"/>
    <w:rsid w:val="00615AC7"/>
    <w:rsid w:val="00616031"/>
    <w:rsid w:val="00616178"/>
    <w:rsid w:val="006162E6"/>
    <w:rsid w:val="00616359"/>
    <w:rsid w:val="0061635F"/>
    <w:rsid w:val="00616636"/>
    <w:rsid w:val="00616CE1"/>
    <w:rsid w:val="00616E04"/>
    <w:rsid w:val="00616EB0"/>
    <w:rsid w:val="006171A5"/>
    <w:rsid w:val="00617258"/>
    <w:rsid w:val="00617286"/>
    <w:rsid w:val="0061739D"/>
    <w:rsid w:val="006173A4"/>
    <w:rsid w:val="0061748C"/>
    <w:rsid w:val="0061758D"/>
    <w:rsid w:val="00617715"/>
    <w:rsid w:val="00617A3D"/>
    <w:rsid w:val="00617CC5"/>
    <w:rsid w:val="00617CEE"/>
    <w:rsid w:val="0061B812"/>
    <w:rsid w:val="0062010F"/>
    <w:rsid w:val="006201B8"/>
    <w:rsid w:val="00620309"/>
    <w:rsid w:val="006205FE"/>
    <w:rsid w:val="00620933"/>
    <w:rsid w:val="00620953"/>
    <w:rsid w:val="00620BE9"/>
    <w:rsid w:val="00620D48"/>
    <w:rsid w:val="006210BA"/>
    <w:rsid w:val="006211E0"/>
    <w:rsid w:val="006213F7"/>
    <w:rsid w:val="006214F9"/>
    <w:rsid w:val="00621542"/>
    <w:rsid w:val="0062159D"/>
    <w:rsid w:val="00621680"/>
    <w:rsid w:val="006218B9"/>
    <w:rsid w:val="00621EC5"/>
    <w:rsid w:val="00622008"/>
    <w:rsid w:val="0062203F"/>
    <w:rsid w:val="00622314"/>
    <w:rsid w:val="0062233D"/>
    <w:rsid w:val="006223A9"/>
    <w:rsid w:val="006223E0"/>
    <w:rsid w:val="006224D0"/>
    <w:rsid w:val="00622AF0"/>
    <w:rsid w:val="00622B87"/>
    <w:rsid w:val="00622BCE"/>
    <w:rsid w:val="00622CC4"/>
    <w:rsid w:val="00622D5D"/>
    <w:rsid w:val="00622E29"/>
    <w:rsid w:val="00622F79"/>
    <w:rsid w:val="00623051"/>
    <w:rsid w:val="00623251"/>
    <w:rsid w:val="0062338A"/>
    <w:rsid w:val="006234B5"/>
    <w:rsid w:val="00623540"/>
    <w:rsid w:val="00623643"/>
    <w:rsid w:val="00623A49"/>
    <w:rsid w:val="00623B23"/>
    <w:rsid w:val="00623B75"/>
    <w:rsid w:val="00623B83"/>
    <w:rsid w:val="00623BC9"/>
    <w:rsid w:val="00623CDB"/>
    <w:rsid w:val="00623F7D"/>
    <w:rsid w:val="00624018"/>
    <w:rsid w:val="006240C4"/>
    <w:rsid w:val="00624379"/>
    <w:rsid w:val="00624548"/>
    <w:rsid w:val="006247AA"/>
    <w:rsid w:val="00624B38"/>
    <w:rsid w:val="00624C17"/>
    <w:rsid w:val="00624DEA"/>
    <w:rsid w:val="00624E49"/>
    <w:rsid w:val="00624F9D"/>
    <w:rsid w:val="00624FC9"/>
    <w:rsid w:val="0062507D"/>
    <w:rsid w:val="00625082"/>
    <w:rsid w:val="006250E1"/>
    <w:rsid w:val="00625122"/>
    <w:rsid w:val="0062521F"/>
    <w:rsid w:val="00625298"/>
    <w:rsid w:val="00625304"/>
    <w:rsid w:val="0062535B"/>
    <w:rsid w:val="0062537F"/>
    <w:rsid w:val="006253CE"/>
    <w:rsid w:val="0062543C"/>
    <w:rsid w:val="00625475"/>
    <w:rsid w:val="0062557E"/>
    <w:rsid w:val="006255C1"/>
    <w:rsid w:val="006257E2"/>
    <w:rsid w:val="00625809"/>
    <w:rsid w:val="0062581B"/>
    <w:rsid w:val="00625C76"/>
    <w:rsid w:val="00625EDD"/>
    <w:rsid w:val="006260D7"/>
    <w:rsid w:val="0062617B"/>
    <w:rsid w:val="006261F4"/>
    <w:rsid w:val="006262D4"/>
    <w:rsid w:val="00626419"/>
    <w:rsid w:val="0062684D"/>
    <w:rsid w:val="00626CD7"/>
    <w:rsid w:val="00626E01"/>
    <w:rsid w:val="00626E4C"/>
    <w:rsid w:val="00626FCD"/>
    <w:rsid w:val="006270A9"/>
    <w:rsid w:val="00627431"/>
    <w:rsid w:val="006277CB"/>
    <w:rsid w:val="006279F7"/>
    <w:rsid w:val="00627C2C"/>
    <w:rsid w:val="00627DFF"/>
    <w:rsid w:val="00627E93"/>
    <w:rsid w:val="00627F64"/>
    <w:rsid w:val="0062D370"/>
    <w:rsid w:val="00630366"/>
    <w:rsid w:val="006304CB"/>
    <w:rsid w:val="0063062F"/>
    <w:rsid w:val="006306E4"/>
    <w:rsid w:val="0063089F"/>
    <w:rsid w:val="006309BF"/>
    <w:rsid w:val="006309D8"/>
    <w:rsid w:val="00630BBD"/>
    <w:rsid w:val="006310F6"/>
    <w:rsid w:val="00631340"/>
    <w:rsid w:val="0063164E"/>
    <w:rsid w:val="006317C4"/>
    <w:rsid w:val="0063180B"/>
    <w:rsid w:val="0063182B"/>
    <w:rsid w:val="0063191D"/>
    <w:rsid w:val="00631B32"/>
    <w:rsid w:val="0063201B"/>
    <w:rsid w:val="00632083"/>
    <w:rsid w:val="0063232F"/>
    <w:rsid w:val="0063262F"/>
    <w:rsid w:val="006328E4"/>
    <w:rsid w:val="00632A13"/>
    <w:rsid w:val="00632C70"/>
    <w:rsid w:val="00632CB2"/>
    <w:rsid w:val="00632E64"/>
    <w:rsid w:val="00632F2B"/>
    <w:rsid w:val="00632FBC"/>
    <w:rsid w:val="0063314E"/>
    <w:rsid w:val="006333C6"/>
    <w:rsid w:val="00633488"/>
    <w:rsid w:val="00633507"/>
    <w:rsid w:val="00633566"/>
    <w:rsid w:val="00633581"/>
    <w:rsid w:val="006337AB"/>
    <w:rsid w:val="00633853"/>
    <w:rsid w:val="00633976"/>
    <w:rsid w:val="006339AF"/>
    <w:rsid w:val="00633C47"/>
    <w:rsid w:val="00633D67"/>
    <w:rsid w:val="00633DF4"/>
    <w:rsid w:val="0063444B"/>
    <w:rsid w:val="0063472A"/>
    <w:rsid w:val="006348F7"/>
    <w:rsid w:val="0063490F"/>
    <w:rsid w:val="00634937"/>
    <w:rsid w:val="006349E1"/>
    <w:rsid w:val="00634D91"/>
    <w:rsid w:val="00634F19"/>
    <w:rsid w:val="00634F62"/>
    <w:rsid w:val="00635016"/>
    <w:rsid w:val="00635039"/>
    <w:rsid w:val="0063507E"/>
    <w:rsid w:val="0063512D"/>
    <w:rsid w:val="00635165"/>
    <w:rsid w:val="00635206"/>
    <w:rsid w:val="006353F9"/>
    <w:rsid w:val="006354C8"/>
    <w:rsid w:val="0063583D"/>
    <w:rsid w:val="006358FB"/>
    <w:rsid w:val="0063592A"/>
    <w:rsid w:val="00635A11"/>
    <w:rsid w:val="00635AE2"/>
    <w:rsid w:val="00635BF7"/>
    <w:rsid w:val="00635C97"/>
    <w:rsid w:val="00635D7F"/>
    <w:rsid w:val="00635E1E"/>
    <w:rsid w:val="0063603D"/>
    <w:rsid w:val="00636046"/>
    <w:rsid w:val="00636078"/>
    <w:rsid w:val="0063639F"/>
    <w:rsid w:val="0063677C"/>
    <w:rsid w:val="006367A1"/>
    <w:rsid w:val="00636972"/>
    <w:rsid w:val="006369F1"/>
    <w:rsid w:val="00636B69"/>
    <w:rsid w:val="00636BC2"/>
    <w:rsid w:val="00636C19"/>
    <w:rsid w:val="00636DD1"/>
    <w:rsid w:val="00636FC4"/>
    <w:rsid w:val="00637334"/>
    <w:rsid w:val="0063749D"/>
    <w:rsid w:val="0063767E"/>
    <w:rsid w:val="0063777B"/>
    <w:rsid w:val="00637894"/>
    <w:rsid w:val="0063799A"/>
    <w:rsid w:val="006379E6"/>
    <w:rsid w:val="00637C2B"/>
    <w:rsid w:val="00637EC1"/>
    <w:rsid w:val="006402A9"/>
    <w:rsid w:val="006404A3"/>
    <w:rsid w:val="006404D1"/>
    <w:rsid w:val="006405A9"/>
    <w:rsid w:val="006408C7"/>
    <w:rsid w:val="00640B02"/>
    <w:rsid w:val="00640B04"/>
    <w:rsid w:val="00640B91"/>
    <w:rsid w:val="00640C0F"/>
    <w:rsid w:val="00640C22"/>
    <w:rsid w:val="00640D09"/>
    <w:rsid w:val="00640F16"/>
    <w:rsid w:val="00640F43"/>
    <w:rsid w:val="006412CA"/>
    <w:rsid w:val="00641384"/>
    <w:rsid w:val="006414B2"/>
    <w:rsid w:val="0064161A"/>
    <w:rsid w:val="006419C9"/>
    <w:rsid w:val="00641CC3"/>
    <w:rsid w:val="00641D04"/>
    <w:rsid w:val="00641E2B"/>
    <w:rsid w:val="00641F7C"/>
    <w:rsid w:val="00642098"/>
    <w:rsid w:val="006420DA"/>
    <w:rsid w:val="006425A9"/>
    <w:rsid w:val="00642744"/>
    <w:rsid w:val="00642891"/>
    <w:rsid w:val="006428E7"/>
    <w:rsid w:val="00642A0A"/>
    <w:rsid w:val="00642AE4"/>
    <w:rsid w:val="00642B01"/>
    <w:rsid w:val="00642D7A"/>
    <w:rsid w:val="00642DB8"/>
    <w:rsid w:val="00642E36"/>
    <w:rsid w:val="00642EFA"/>
    <w:rsid w:val="00642EFF"/>
    <w:rsid w:val="00643590"/>
    <w:rsid w:val="0064382C"/>
    <w:rsid w:val="006439F4"/>
    <w:rsid w:val="00643AC1"/>
    <w:rsid w:val="00643AD9"/>
    <w:rsid w:val="00643C31"/>
    <w:rsid w:val="00643CB8"/>
    <w:rsid w:val="00643CC8"/>
    <w:rsid w:val="00643D08"/>
    <w:rsid w:val="00643D62"/>
    <w:rsid w:val="00643D93"/>
    <w:rsid w:val="00643EBC"/>
    <w:rsid w:val="00643F07"/>
    <w:rsid w:val="0064469A"/>
    <w:rsid w:val="006448A3"/>
    <w:rsid w:val="00644A5E"/>
    <w:rsid w:val="00644A6C"/>
    <w:rsid w:val="00644C54"/>
    <w:rsid w:val="00644D69"/>
    <w:rsid w:val="00644E20"/>
    <w:rsid w:val="00644E8E"/>
    <w:rsid w:val="006451B4"/>
    <w:rsid w:val="006453E2"/>
    <w:rsid w:val="0064543D"/>
    <w:rsid w:val="006455BA"/>
    <w:rsid w:val="006456C7"/>
    <w:rsid w:val="006456E4"/>
    <w:rsid w:val="006457A8"/>
    <w:rsid w:val="00645CD3"/>
    <w:rsid w:val="00645EA0"/>
    <w:rsid w:val="00645F76"/>
    <w:rsid w:val="0064610F"/>
    <w:rsid w:val="00646395"/>
    <w:rsid w:val="00646AC3"/>
    <w:rsid w:val="00646B0B"/>
    <w:rsid w:val="00646C5A"/>
    <w:rsid w:val="00646CA2"/>
    <w:rsid w:val="00646DFC"/>
    <w:rsid w:val="00646EB0"/>
    <w:rsid w:val="00646F59"/>
    <w:rsid w:val="00647095"/>
    <w:rsid w:val="0064714D"/>
    <w:rsid w:val="0064727D"/>
    <w:rsid w:val="0064731B"/>
    <w:rsid w:val="00647481"/>
    <w:rsid w:val="006476A2"/>
    <w:rsid w:val="006479D1"/>
    <w:rsid w:val="00647A44"/>
    <w:rsid w:val="00647B32"/>
    <w:rsid w:val="00647C27"/>
    <w:rsid w:val="00647C87"/>
    <w:rsid w:val="00647CB1"/>
    <w:rsid w:val="00647E85"/>
    <w:rsid w:val="00647EBC"/>
    <w:rsid w:val="00647F59"/>
    <w:rsid w:val="0064D00F"/>
    <w:rsid w:val="00650134"/>
    <w:rsid w:val="006502AA"/>
    <w:rsid w:val="006506D5"/>
    <w:rsid w:val="00650AAC"/>
    <w:rsid w:val="00650F8F"/>
    <w:rsid w:val="00651345"/>
    <w:rsid w:val="0065139F"/>
    <w:rsid w:val="00651639"/>
    <w:rsid w:val="006519E6"/>
    <w:rsid w:val="00651C23"/>
    <w:rsid w:val="00651C25"/>
    <w:rsid w:val="00651CDE"/>
    <w:rsid w:val="00651E46"/>
    <w:rsid w:val="00652133"/>
    <w:rsid w:val="00652326"/>
    <w:rsid w:val="0065259D"/>
    <w:rsid w:val="00652907"/>
    <w:rsid w:val="00652A33"/>
    <w:rsid w:val="00652DA3"/>
    <w:rsid w:val="00652E06"/>
    <w:rsid w:val="00652ED4"/>
    <w:rsid w:val="00652F42"/>
    <w:rsid w:val="00653049"/>
    <w:rsid w:val="00653058"/>
    <w:rsid w:val="0065356A"/>
    <w:rsid w:val="006535EB"/>
    <w:rsid w:val="00653796"/>
    <w:rsid w:val="00653CCB"/>
    <w:rsid w:val="00653E9B"/>
    <w:rsid w:val="00653FC4"/>
    <w:rsid w:val="006545BC"/>
    <w:rsid w:val="0065461C"/>
    <w:rsid w:val="00654B9D"/>
    <w:rsid w:val="00654C32"/>
    <w:rsid w:val="00654F91"/>
    <w:rsid w:val="00655090"/>
    <w:rsid w:val="00655174"/>
    <w:rsid w:val="00655361"/>
    <w:rsid w:val="0065555D"/>
    <w:rsid w:val="006556DC"/>
    <w:rsid w:val="00655792"/>
    <w:rsid w:val="00655795"/>
    <w:rsid w:val="006557C9"/>
    <w:rsid w:val="006558F3"/>
    <w:rsid w:val="00655B43"/>
    <w:rsid w:val="00655DD0"/>
    <w:rsid w:val="00655E30"/>
    <w:rsid w:val="00656062"/>
    <w:rsid w:val="00656253"/>
    <w:rsid w:val="006562FF"/>
    <w:rsid w:val="00656469"/>
    <w:rsid w:val="00656576"/>
    <w:rsid w:val="00656799"/>
    <w:rsid w:val="006567CF"/>
    <w:rsid w:val="00656A0C"/>
    <w:rsid w:val="00656B0E"/>
    <w:rsid w:val="00656B77"/>
    <w:rsid w:val="00656C1C"/>
    <w:rsid w:val="00656E72"/>
    <w:rsid w:val="00656FD7"/>
    <w:rsid w:val="006574BE"/>
    <w:rsid w:val="006578A1"/>
    <w:rsid w:val="00657B53"/>
    <w:rsid w:val="00657EED"/>
    <w:rsid w:val="00657FA5"/>
    <w:rsid w:val="0065956E"/>
    <w:rsid w:val="006601FE"/>
    <w:rsid w:val="0066063F"/>
    <w:rsid w:val="00660699"/>
    <w:rsid w:val="00660873"/>
    <w:rsid w:val="00660AF8"/>
    <w:rsid w:val="00660E6C"/>
    <w:rsid w:val="00661083"/>
    <w:rsid w:val="006610D5"/>
    <w:rsid w:val="00661116"/>
    <w:rsid w:val="0066137B"/>
    <w:rsid w:val="006615C2"/>
    <w:rsid w:val="00661664"/>
    <w:rsid w:val="006616DE"/>
    <w:rsid w:val="0066174E"/>
    <w:rsid w:val="006617A7"/>
    <w:rsid w:val="006619FF"/>
    <w:rsid w:val="00661A40"/>
    <w:rsid w:val="00661AFD"/>
    <w:rsid w:val="00661BA9"/>
    <w:rsid w:val="00661BBB"/>
    <w:rsid w:val="00661E57"/>
    <w:rsid w:val="00661FF4"/>
    <w:rsid w:val="00662434"/>
    <w:rsid w:val="006629E4"/>
    <w:rsid w:val="00662AC3"/>
    <w:rsid w:val="00662C4F"/>
    <w:rsid w:val="00662DE6"/>
    <w:rsid w:val="00662E0D"/>
    <w:rsid w:val="00663075"/>
    <w:rsid w:val="006631AF"/>
    <w:rsid w:val="00663328"/>
    <w:rsid w:val="006634C5"/>
    <w:rsid w:val="00663783"/>
    <w:rsid w:val="00663AB3"/>
    <w:rsid w:val="00663CA8"/>
    <w:rsid w:val="00663E47"/>
    <w:rsid w:val="00663EF3"/>
    <w:rsid w:val="00663FE0"/>
    <w:rsid w:val="0066442B"/>
    <w:rsid w:val="006644A2"/>
    <w:rsid w:val="006644A7"/>
    <w:rsid w:val="006644D2"/>
    <w:rsid w:val="0066458B"/>
    <w:rsid w:val="00664B0B"/>
    <w:rsid w:val="00664B3C"/>
    <w:rsid w:val="00664B9B"/>
    <w:rsid w:val="00664BDE"/>
    <w:rsid w:val="006650D2"/>
    <w:rsid w:val="006651CA"/>
    <w:rsid w:val="006652A4"/>
    <w:rsid w:val="00665468"/>
    <w:rsid w:val="006655D0"/>
    <w:rsid w:val="0066565B"/>
    <w:rsid w:val="006656C8"/>
    <w:rsid w:val="00665749"/>
    <w:rsid w:val="00665770"/>
    <w:rsid w:val="0066583C"/>
    <w:rsid w:val="00665A2D"/>
    <w:rsid w:val="00665A7F"/>
    <w:rsid w:val="00665B1D"/>
    <w:rsid w:val="00665B87"/>
    <w:rsid w:val="00665BAC"/>
    <w:rsid w:val="00665C3F"/>
    <w:rsid w:val="00665C44"/>
    <w:rsid w:val="00665DA2"/>
    <w:rsid w:val="00665E49"/>
    <w:rsid w:val="00666058"/>
    <w:rsid w:val="00666284"/>
    <w:rsid w:val="006663E2"/>
    <w:rsid w:val="006665C7"/>
    <w:rsid w:val="006666CD"/>
    <w:rsid w:val="006667F3"/>
    <w:rsid w:val="006668E0"/>
    <w:rsid w:val="00666D46"/>
    <w:rsid w:val="00666E22"/>
    <w:rsid w:val="00666F3D"/>
    <w:rsid w:val="00666F90"/>
    <w:rsid w:val="0066710A"/>
    <w:rsid w:val="0066723E"/>
    <w:rsid w:val="0066736F"/>
    <w:rsid w:val="00667395"/>
    <w:rsid w:val="006673E7"/>
    <w:rsid w:val="00667538"/>
    <w:rsid w:val="00667605"/>
    <w:rsid w:val="0066770D"/>
    <w:rsid w:val="00667AD8"/>
    <w:rsid w:val="00667AEA"/>
    <w:rsid w:val="00667CAC"/>
    <w:rsid w:val="0066EACD"/>
    <w:rsid w:val="006700E7"/>
    <w:rsid w:val="0067027C"/>
    <w:rsid w:val="0067043F"/>
    <w:rsid w:val="006704B2"/>
    <w:rsid w:val="006704FA"/>
    <w:rsid w:val="0067060D"/>
    <w:rsid w:val="00670687"/>
    <w:rsid w:val="006707B8"/>
    <w:rsid w:val="00670BEB"/>
    <w:rsid w:val="00670DC5"/>
    <w:rsid w:val="00670EDB"/>
    <w:rsid w:val="00671095"/>
    <w:rsid w:val="00671353"/>
    <w:rsid w:val="00671448"/>
    <w:rsid w:val="006714AC"/>
    <w:rsid w:val="0067156A"/>
    <w:rsid w:val="00671652"/>
    <w:rsid w:val="006717BC"/>
    <w:rsid w:val="006717D3"/>
    <w:rsid w:val="006719D7"/>
    <w:rsid w:val="00671A3A"/>
    <w:rsid w:val="00671CA7"/>
    <w:rsid w:val="00671FAA"/>
    <w:rsid w:val="00671FF0"/>
    <w:rsid w:val="00672175"/>
    <w:rsid w:val="00672327"/>
    <w:rsid w:val="0067238C"/>
    <w:rsid w:val="006723DE"/>
    <w:rsid w:val="006723E9"/>
    <w:rsid w:val="0067264B"/>
    <w:rsid w:val="006728E4"/>
    <w:rsid w:val="00672AA2"/>
    <w:rsid w:val="00672B93"/>
    <w:rsid w:val="00672C28"/>
    <w:rsid w:val="00672C55"/>
    <w:rsid w:val="00672ECF"/>
    <w:rsid w:val="00672F6C"/>
    <w:rsid w:val="00672F7F"/>
    <w:rsid w:val="00672FE0"/>
    <w:rsid w:val="006730EF"/>
    <w:rsid w:val="006731B7"/>
    <w:rsid w:val="00673278"/>
    <w:rsid w:val="0067365C"/>
    <w:rsid w:val="00673901"/>
    <w:rsid w:val="00673C1A"/>
    <w:rsid w:val="00673CD2"/>
    <w:rsid w:val="006740FC"/>
    <w:rsid w:val="00674486"/>
    <w:rsid w:val="00674632"/>
    <w:rsid w:val="00674817"/>
    <w:rsid w:val="0067484E"/>
    <w:rsid w:val="006748EE"/>
    <w:rsid w:val="0067496E"/>
    <w:rsid w:val="00674C67"/>
    <w:rsid w:val="00674D8D"/>
    <w:rsid w:val="00675194"/>
    <w:rsid w:val="0067549E"/>
    <w:rsid w:val="00675668"/>
    <w:rsid w:val="006756FE"/>
    <w:rsid w:val="00675A15"/>
    <w:rsid w:val="00675DA5"/>
    <w:rsid w:val="00675F26"/>
    <w:rsid w:val="006761E4"/>
    <w:rsid w:val="00676399"/>
    <w:rsid w:val="00676700"/>
    <w:rsid w:val="00676AB1"/>
    <w:rsid w:val="00676BB2"/>
    <w:rsid w:val="00676E16"/>
    <w:rsid w:val="00676E84"/>
    <w:rsid w:val="00676F7F"/>
    <w:rsid w:val="00677275"/>
    <w:rsid w:val="006772AE"/>
    <w:rsid w:val="006772E8"/>
    <w:rsid w:val="006773C7"/>
    <w:rsid w:val="006773D3"/>
    <w:rsid w:val="006774DB"/>
    <w:rsid w:val="00677540"/>
    <w:rsid w:val="006778E4"/>
    <w:rsid w:val="00677D05"/>
    <w:rsid w:val="00677FD0"/>
    <w:rsid w:val="0067E459"/>
    <w:rsid w:val="00680067"/>
    <w:rsid w:val="00680210"/>
    <w:rsid w:val="00680482"/>
    <w:rsid w:val="006805B4"/>
    <w:rsid w:val="00680740"/>
    <w:rsid w:val="00680846"/>
    <w:rsid w:val="006808DC"/>
    <w:rsid w:val="006808E7"/>
    <w:rsid w:val="00680961"/>
    <w:rsid w:val="00680B30"/>
    <w:rsid w:val="00680B48"/>
    <w:rsid w:val="00680F0E"/>
    <w:rsid w:val="00680FF2"/>
    <w:rsid w:val="00681128"/>
    <w:rsid w:val="006811A9"/>
    <w:rsid w:val="006814FD"/>
    <w:rsid w:val="0068164C"/>
    <w:rsid w:val="006816B6"/>
    <w:rsid w:val="00681AEC"/>
    <w:rsid w:val="00681B95"/>
    <w:rsid w:val="00681BA1"/>
    <w:rsid w:val="00681F72"/>
    <w:rsid w:val="006820EB"/>
    <w:rsid w:val="00682128"/>
    <w:rsid w:val="0068220C"/>
    <w:rsid w:val="00682354"/>
    <w:rsid w:val="00682375"/>
    <w:rsid w:val="0068295C"/>
    <w:rsid w:val="00682A63"/>
    <w:rsid w:val="00682AB1"/>
    <w:rsid w:val="00682C5F"/>
    <w:rsid w:val="00682E9F"/>
    <w:rsid w:val="00683028"/>
    <w:rsid w:val="006830A1"/>
    <w:rsid w:val="00683197"/>
    <w:rsid w:val="00683252"/>
    <w:rsid w:val="0068343A"/>
    <w:rsid w:val="006834D4"/>
    <w:rsid w:val="006836A1"/>
    <w:rsid w:val="006836E1"/>
    <w:rsid w:val="00683924"/>
    <w:rsid w:val="0068395F"/>
    <w:rsid w:val="00683B0A"/>
    <w:rsid w:val="00683F30"/>
    <w:rsid w:val="0068413D"/>
    <w:rsid w:val="006844BA"/>
    <w:rsid w:val="0068455F"/>
    <w:rsid w:val="006845A2"/>
    <w:rsid w:val="006848B0"/>
    <w:rsid w:val="0068491D"/>
    <w:rsid w:val="00684B34"/>
    <w:rsid w:val="00684BF8"/>
    <w:rsid w:val="00684C16"/>
    <w:rsid w:val="00684C42"/>
    <w:rsid w:val="00684C6F"/>
    <w:rsid w:val="00684D44"/>
    <w:rsid w:val="00684D9B"/>
    <w:rsid w:val="00684DAE"/>
    <w:rsid w:val="006853D1"/>
    <w:rsid w:val="00685535"/>
    <w:rsid w:val="006858AA"/>
    <w:rsid w:val="00685973"/>
    <w:rsid w:val="00685B01"/>
    <w:rsid w:val="00685BCF"/>
    <w:rsid w:val="0068642C"/>
    <w:rsid w:val="006866BB"/>
    <w:rsid w:val="00686740"/>
    <w:rsid w:val="006867DD"/>
    <w:rsid w:val="00686A70"/>
    <w:rsid w:val="00686AD2"/>
    <w:rsid w:val="00686D50"/>
    <w:rsid w:val="00686EFA"/>
    <w:rsid w:val="00686F8E"/>
    <w:rsid w:val="00687004"/>
    <w:rsid w:val="006870EB"/>
    <w:rsid w:val="00687131"/>
    <w:rsid w:val="006871D0"/>
    <w:rsid w:val="00687449"/>
    <w:rsid w:val="0068751F"/>
    <w:rsid w:val="00687606"/>
    <w:rsid w:val="00687660"/>
    <w:rsid w:val="00687A2A"/>
    <w:rsid w:val="00687C03"/>
    <w:rsid w:val="00687C61"/>
    <w:rsid w:val="00690018"/>
    <w:rsid w:val="0069004A"/>
    <w:rsid w:val="006900D1"/>
    <w:rsid w:val="00690297"/>
    <w:rsid w:val="006905AD"/>
    <w:rsid w:val="0069086B"/>
    <w:rsid w:val="006908DE"/>
    <w:rsid w:val="006909D2"/>
    <w:rsid w:val="00690AF5"/>
    <w:rsid w:val="00690C9D"/>
    <w:rsid w:val="00690E1B"/>
    <w:rsid w:val="0069115A"/>
    <w:rsid w:val="006912F1"/>
    <w:rsid w:val="00691387"/>
    <w:rsid w:val="00691804"/>
    <w:rsid w:val="006919D6"/>
    <w:rsid w:val="0069267B"/>
    <w:rsid w:val="006927CB"/>
    <w:rsid w:val="006927D2"/>
    <w:rsid w:val="006927F2"/>
    <w:rsid w:val="00692833"/>
    <w:rsid w:val="00692B98"/>
    <w:rsid w:val="006931E1"/>
    <w:rsid w:val="006932DF"/>
    <w:rsid w:val="006934DD"/>
    <w:rsid w:val="00693693"/>
    <w:rsid w:val="00693847"/>
    <w:rsid w:val="00693ED9"/>
    <w:rsid w:val="00693F0C"/>
    <w:rsid w:val="006940D4"/>
    <w:rsid w:val="006942D8"/>
    <w:rsid w:val="006942FC"/>
    <w:rsid w:val="00694300"/>
    <w:rsid w:val="00694310"/>
    <w:rsid w:val="00694379"/>
    <w:rsid w:val="006944DF"/>
    <w:rsid w:val="00694700"/>
    <w:rsid w:val="00694748"/>
    <w:rsid w:val="00694803"/>
    <w:rsid w:val="00694CE8"/>
    <w:rsid w:val="00694F23"/>
    <w:rsid w:val="00695002"/>
    <w:rsid w:val="0069500D"/>
    <w:rsid w:val="006950BB"/>
    <w:rsid w:val="00695183"/>
    <w:rsid w:val="0069569E"/>
    <w:rsid w:val="006956C6"/>
    <w:rsid w:val="006956CF"/>
    <w:rsid w:val="006958DE"/>
    <w:rsid w:val="006959EF"/>
    <w:rsid w:val="006959FB"/>
    <w:rsid w:val="00695BEE"/>
    <w:rsid w:val="006960F1"/>
    <w:rsid w:val="006961E2"/>
    <w:rsid w:val="006963B9"/>
    <w:rsid w:val="006964A8"/>
    <w:rsid w:val="00696577"/>
    <w:rsid w:val="00696715"/>
    <w:rsid w:val="00696B3F"/>
    <w:rsid w:val="00696C6B"/>
    <w:rsid w:val="00696D7C"/>
    <w:rsid w:val="00696E61"/>
    <w:rsid w:val="00696EE3"/>
    <w:rsid w:val="00696F51"/>
    <w:rsid w:val="00696F86"/>
    <w:rsid w:val="0069715D"/>
    <w:rsid w:val="006972C9"/>
    <w:rsid w:val="00697392"/>
    <w:rsid w:val="006973E5"/>
    <w:rsid w:val="006975E7"/>
    <w:rsid w:val="00697664"/>
    <w:rsid w:val="00697681"/>
    <w:rsid w:val="0069770C"/>
    <w:rsid w:val="0069777E"/>
    <w:rsid w:val="006978DE"/>
    <w:rsid w:val="00697C5E"/>
    <w:rsid w:val="00697D7E"/>
    <w:rsid w:val="00697E02"/>
    <w:rsid w:val="0069C8B3"/>
    <w:rsid w:val="006A0120"/>
    <w:rsid w:val="006A027E"/>
    <w:rsid w:val="006A049B"/>
    <w:rsid w:val="006A0677"/>
    <w:rsid w:val="006A0735"/>
    <w:rsid w:val="006A07F2"/>
    <w:rsid w:val="006A08F2"/>
    <w:rsid w:val="006A0A15"/>
    <w:rsid w:val="006A0D3F"/>
    <w:rsid w:val="006A0D4C"/>
    <w:rsid w:val="006A0DF8"/>
    <w:rsid w:val="006A1355"/>
    <w:rsid w:val="006A151A"/>
    <w:rsid w:val="006A1991"/>
    <w:rsid w:val="006A1A58"/>
    <w:rsid w:val="006A1D13"/>
    <w:rsid w:val="006A1E62"/>
    <w:rsid w:val="006A20FC"/>
    <w:rsid w:val="006A2291"/>
    <w:rsid w:val="006A2307"/>
    <w:rsid w:val="006A232E"/>
    <w:rsid w:val="006A251D"/>
    <w:rsid w:val="006A2854"/>
    <w:rsid w:val="006A29B1"/>
    <w:rsid w:val="006A2A12"/>
    <w:rsid w:val="006A2C15"/>
    <w:rsid w:val="006A2E9C"/>
    <w:rsid w:val="006A3141"/>
    <w:rsid w:val="006A3221"/>
    <w:rsid w:val="006A323C"/>
    <w:rsid w:val="006A35E0"/>
    <w:rsid w:val="006A377F"/>
    <w:rsid w:val="006A382A"/>
    <w:rsid w:val="006A384A"/>
    <w:rsid w:val="006A3875"/>
    <w:rsid w:val="006A3BC6"/>
    <w:rsid w:val="006A3D40"/>
    <w:rsid w:val="006A3E40"/>
    <w:rsid w:val="006A3E8D"/>
    <w:rsid w:val="006A3FF1"/>
    <w:rsid w:val="006A4012"/>
    <w:rsid w:val="006A40F4"/>
    <w:rsid w:val="006A4119"/>
    <w:rsid w:val="006A413C"/>
    <w:rsid w:val="006A4228"/>
    <w:rsid w:val="006A4240"/>
    <w:rsid w:val="006A4289"/>
    <w:rsid w:val="006A42F2"/>
    <w:rsid w:val="006A4313"/>
    <w:rsid w:val="006A49E7"/>
    <w:rsid w:val="006A4B9F"/>
    <w:rsid w:val="006A4C9C"/>
    <w:rsid w:val="006A4DCE"/>
    <w:rsid w:val="006A4FA6"/>
    <w:rsid w:val="006A4FA9"/>
    <w:rsid w:val="006A55C0"/>
    <w:rsid w:val="006A561D"/>
    <w:rsid w:val="006A57A6"/>
    <w:rsid w:val="006A57CF"/>
    <w:rsid w:val="006A5A0C"/>
    <w:rsid w:val="006A5AF3"/>
    <w:rsid w:val="006A5B4C"/>
    <w:rsid w:val="006A5BA0"/>
    <w:rsid w:val="006A5BB1"/>
    <w:rsid w:val="006A5BE1"/>
    <w:rsid w:val="006A5D20"/>
    <w:rsid w:val="006A5DA7"/>
    <w:rsid w:val="006A5F88"/>
    <w:rsid w:val="006A6316"/>
    <w:rsid w:val="006A6401"/>
    <w:rsid w:val="006A677F"/>
    <w:rsid w:val="006A6843"/>
    <w:rsid w:val="006A6954"/>
    <w:rsid w:val="006A6A84"/>
    <w:rsid w:val="006A6CCB"/>
    <w:rsid w:val="006A6D31"/>
    <w:rsid w:val="006A6DB0"/>
    <w:rsid w:val="006A7147"/>
    <w:rsid w:val="006A727B"/>
    <w:rsid w:val="006A7618"/>
    <w:rsid w:val="006A7627"/>
    <w:rsid w:val="006A7B5E"/>
    <w:rsid w:val="006A7C87"/>
    <w:rsid w:val="006A7D0D"/>
    <w:rsid w:val="006A7D95"/>
    <w:rsid w:val="006A7FEE"/>
    <w:rsid w:val="006AB16A"/>
    <w:rsid w:val="006B04E1"/>
    <w:rsid w:val="006B05A6"/>
    <w:rsid w:val="006B06A1"/>
    <w:rsid w:val="006B0B35"/>
    <w:rsid w:val="006B0DB0"/>
    <w:rsid w:val="006B0F82"/>
    <w:rsid w:val="006B120D"/>
    <w:rsid w:val="006B13C1"/>
    <w:rsid w:val="006B19C9"/>
    <w:rsid w:val="006B21AD"/>
    <w:rsid w:val="006B2209"/>
    <w:rsid w:val="006B23F9"/>
    <w:rsid w:val="006B2516"/>
    <w:rsid w:val="006B2750"/>
    <w:rsid w:val="006B29AF"/>
    <w:rsid w:val="006B2B30"/>
    <w:rsid w:val="006B2B55"/>
    <w:rsid w:val="006B2CC7"/>
    <w:rsid w:val="006B2D3D"/>
    <w:rsid w:val="006B3290"/>
    <w:rsid w:val="006B3541"/>
    <w:rsid w:val="006B35A4"/>
    <w:rsid w:val="006B35C1"/>
    <w:rsid w:val="006B3797"/>
    <w:rsid w:val="006B3835"/>
    <w:rsid w:val="006B3901"/>
    <w:rsid w:val="006B393F"/>
    <w:rsid w:val="006B3AF9"/>
    <w:rsid w:val="006B3B00"/>
    <w:rsid w:val="006B41C7"/>
    <w:rsid w:val="006B44C5"/>
    <w:rsid w:val="006B4500"/>
    <w:rsid w:val="006B4650"/>
    <w:rsid w:val="006B47A6"/>
    <w:rsid w:val="006B4A12"/>
    <w:rsid w:val="006B4E54"/>
    <w:rsid w:val="006B4F18"/>
    <w:rsid w:val="006B4F75"/>
    <w:rsid w:val="006B527F"/>
    <w:rsid w:val="006B5461"/>
    <w:rsid w:val="006B555F"/>
    <w:rsid w:val="006B55B5"/>
    <w:rsid w:val="006B59D6"/>
    <w:rsid w:val="006B5BEE"/>
    <w:rsid w:val="006B5E52"/>
    <w:rsid w:val="006B6242"/>
    <w:rsid w:val="006B6271"/>
    <w:rsid w:val="006B66EA"/>
    <w:rsid w:val="006B6BC6"/>
    <w:rsid w:val="006B6C13"/>
    <w:rsid w:val="006B6C7C"/>
    <w:rsid w:val="006B6D19"/>
    <w:rsid w:val="006B6E8A"/>
    <w:rsid w:val="006B6EA4"/>
    <w:rsid w:val="006B6FDE"/>
    <w:rsid w:val="006B7073"/>
    <w:rsid w:val="006B70E7"/>
    <w:rsid w:val="006B72A1"/>
    <w:rsid w:val="006B75B9"/>
    <w:rsid w:val="006B76B6"/>
    <w:rsid w:val="006B77BB"/>
    <w:rsid w:val="006B783B"/>
    <w:rsid w:val="006B78B0"/>
    <w:rsid w:val="006B7BD4"/>
    <w:rsid w:val="006B7D6D"/>
    <w:rsid w:val="006B7F8F"/>
    <w:rsid w:val="006B7FC5"/>
    <w:rsid w:val="006C0030"/>
    <w:rsid w:val="006C02B3"/>
    <w:rsid w:val="006C055E"/>
    <w:rsid w:val="006C0712"/>
    <w:rsid w:val="006C082F"/>
    <w:rsid w:val="006C08AE"/>
    <w:rsid w:val="006C0D13"/>
    <w:rsid w:val="006C1204"/>
    <w:rsid w:val="006C143E"/>
    <w:rsid w:val="006C15A4"/>
    <w:rsid w:val="006C184E"/>
    <w:rsid w:val="006C1870"/>
    <w:rsid w:val="006C187F"/>
    <w:rsid w:val="006C18AE"/>
    <w:rsid w:val="006C192A"/>
    <w:rsid w:val="006C19BC"/>
    <w:rsid w:val="006C19D5"/>
    <w:rsid w:val="006C1B44"/>
    <w:rsid w:val="006C1B6C"/>
    <w:rsid w:val="006C1D40"/>
    <w:rsid w:val="006C1F77"/>
    <w:rsid w:val="006C20CF"/>
    <w:rsid w:val="006C21EC"/>
    <w:rsid w:val="006C2211"/>
    <w:rsid w:val="006C2548"/>
    <w:rsid w:val="006C261D"/>
    <w:rsid w:val="006C2810"/>
    <w:rsid w:val="006C284A"/>
    <w:rsid w:val="006C2A08"/>
    <w:rsid w:val="006C2C7F"/>
    <w:rsid w:val="006C2E9F"/>
    <w:rsid w:val="006C3031"/>
    <w:rsid w:val="006C3167"/>
    <w:rsid w:val="006C3607"/>
    <w:rsid w:val="006C3932"/>
    <w:rsid w:val="006C3990"/>
    <w:rsid w:val="006C39D6"/>
    <w:rsid w:val="006C3AAF"/>
    <w:rsid w:val="006C3AF3"/>
    <w:rsid w:val="006C3B7F"/>
    <w:rsid w:val="006C3ED2"/>
    <w:rsid w:val="006C4112"/>
    <w:rsid w:val="006C4233"/>
    <w:rsid w:val="006C42E7"/>
    <w:rsid w:val="006C4422"/>
    <w:rsid w:val="006C4547"/>
    <w:rsid w:val="006C460D"/>
    <w:rsid w:val="006C47DC"/>
    <w:rsid w:val="006C48FD"/>
    <w:rsid w:val="006C4ACF"/>
    <w:rsid w:val="006C4B1A"/>
    <w:rsid w:val="006C4D23"/>
    <w:rsid w:val="006C503B"/>
    <w:rsid w:val="006C5443"/>
    <w:rsid w:val="006C5541"/>
    <w:rsid w:val="006C5A07"/>
    <w:rsid w:val="006C5CC0"/>
    <w:rsid w:val="006C5CCA"/>
    <w:rsid w:val="006C5E8F"/>
    <w:rsid w:val="006C6203"/>
    <w:rsid w:val="006C625F"/>
    <w:rsid w:val="006C6464"/>
    <w:rsid w:val="006C64D5"/>
    <w:rsid w:val="006C658A"/>
    <w:rsid w:val="006C6D5A"/>
    <w:rsid w:val="006C70D5"/>
    <w:rsid w:val="006C73CB"/>
    <w:rsid w:val="006C7455"/>
    <w:rsid w:val="006C76E2"/>
    <w:rsid w:val="006C7778"/>
    <w:rsid w:val="006C781B"/>
    <w:rsid w:val="006C786C"/>
    <w:rsid w:val="006C78A6"/>
    <w:rsid w:val="006C7AB4"/>
    <w:rsid w:val="006C7E1B"/>
    <w:rsid w:val="006C7F84"/>
    <w:rsid w:val="006D006B"/>
    <w:rsid w:val="006D00FC"/>
    <w:rsid w:val="006D02C4"/>
    <w:rsid w:val="006D02EE"/>
    <w:rsid w:val="006D077F"/>
    <w:rsid w:val="006D08DA"/>
    <w:rsid w:val="006D0A6D"/>
    <w:rsid w:val="006D0B87"/>
    <w:rsid w:val="006D0CD3"/>
    <w:rsid w:val="006D0F83"/>
    <w:rsid w:val="006D105C"/>
    <w:rsid w:val="006D1262"/>
    <w:rsid w:val="006D1365"/>
    <w:rsid w:val="006D13B4"/>
    <w:rsid w:val="006D171E"/>
    <w:rsid w:val="006D19FD"/>
    <w:rsid w:val="006D1D4B"/>
    <w:rsid w:val="006D1DFB"/>
    <w:rsid w:val="006D1E50"/>
    <w:rsid w:val="006D1F0C"/>
    <w:rsid w:val="006D216A"/>
    <w:rsid w:val="006D21BD"/>
    <w:rsid w:val="006D26E4"/>
    <w:rsid w:val="006D2762"/>
    <w:rsid w:val="006D2807"/>
    <w:rsid w:val="006D28A5"/>
    <w:rsid w:val="006D29E3"/>
    <w:rsid w:val="006D2B56"/>
    <w:rsid w:val="006D2C85"/>
    <w:rsid w:val="006D2D3E"/>
    <w:rsid w:val="006D3088"/>
    <w:rsid w:val="006D30E7"/>
    <w:rsid w:val="006D3776"/>
    <w:rsid w:val="006D37B6"/>
    <w:rsid w:val="006D383D"/>
    <w:rsid w:val="006D396E"/>
    <w:rsid w:val="006D3AB6"/>
    <w:rsid w:val="006D3CB3"/>
    <w:rsid w:val="006D3D91"/>
    <w:rsid w:val="006D3EFA"/>
    <w:rsid w:val="006D409C"/>
    <w:rsid w:val="006D43D3"/>
    <w:rsid w:val="006D474E"/>
    <w:rsid w:val="006D47B9"/>
    <w:rsid w:val="006D48E7"/>
    <w:rsid w:val="006D4934"/>
    <w:rsid w:val="006D4943"/>
    <w:rsid w:val="006D4947"/>
    <w:rsid w:val="006D49F2"/>
    <w:rsid w:val="006D50B3"/>
    <w:rsid w:val="006D5236"/>
    <w:rsid w:val="006D5270"/>
    <w:rsid w:val="006D52E5"/>
    <w:rsid w:val="006D55C7"/>
    <w:rsid w:val="006D55FE"/>
    <w:rsid w:val="006D564F"/>
    <w:rsid w:val="006D5B8C"/>
    <w:rsid w:val="006D5E7D"/>
    <w:rsid w:val="006D5F16"/>
    <w:rsid w:val="006D5F56"/>
    <w:rsid w:val="006D6153"/>
    <w:rsid w:val="006D620F"/>
    <w:rsid w:val="006D6344"/>
    <w:rsid w:val="006D63AD"/>
    <w:rsid w:val="006D6710"/>
    <w:rsid w:val="006D6764"/>
    <w:rsid w:val="006D67BA"/>
    <w:rsid w:val="006D67D9"/>
    <w:rsid w:val="006D6A85"/>
    <w:rsid w:val="006D6C93"/>
    <w:rsid w:val="006D6F8C"/>
    <w:rsid w:val="006D7126"/>
    <w:rsid w:val="006D7573"/>
    <w:rsid w:val="006D7652"/>
    <w:rsid w:val="006D795E"/>
    <w:rsid w:val="006D7A25"/>
    <w:rsid w:val="006D7AE9"/>
    <w:rsid w:val="006D7CB3"/>
    <w:rsid w:val="006D7D9B"/>
    <w:rsid w:val="006D7E06"/>
    <w:rsid w:val="006D8922"/>
    <w:rsid w:val="006D8F24"/>
    <w:rsid w:val="006DBA58"/>
    <w:rsid w:val="006E007C"/>
    <w:rsid w:val="006E00D1"/>
    <w:rsid w:val="006E022A"/>
    <w:rsid w:val="006E02B5"/>
    <w:rsid w:val="006E0340"/>
    <w:rsid w:val="006E041E"/>
    <w:rsid w:val="006E06F9"/>
    <w:rsid w:val="006E07A9"/>
    <w:rsid w:val="006E0835"/>
    <w:rsid w:val="006E09E8"/>
    <w:rsid w:val="006E0B07"/>
    <w:rsid w:val="006E0D91"/>
    <w:rsid w:val="006E0F4A"/>
    <w:rsid w:val="006E0F59"/>
    <w:rsid w:val="006E0F95"/>
    <w:rsid w:val="006E12B4"/>
    <w:rsid w:val="006E135B"/>
    <w:rsid w:val="006E1468"/>
    <w:rsid w:val="006E1706"/>
    <w:rsid w:val="006E1744"/>
    <w:rsid w:val="006E17EB"/>
    <w:rsid w:val="006E184E"/>
    <w:rsid w:val="006E192C"/>
    <w:rsid w:val="006E1D35"/>
    <w:rsid w:val="006E21E1"/>
    <w:rsid w:val="006E226A"/>
    <w:rsid w:val="006E230D"/>
    <w:rsid w:val="006E24C0"/>
    <w:rsid w:val="006E24F8"/>
    <w:rsid w:val="006E250D"/>
    <w:rsid w:val="006E2560"/>
    <w:rsid w:val="006E2A09"/>
    <w:rsid w:val="006E2BCF"/>
    <w:rsid w:val="006E2C25"/>
    <w:rsid w:val="006E2C7A"/>
    <w:rsid w:val="006E2DD7"/>
    <w:rsid w:val="006E2E34"/>
    <w:rsid w:val="006E308F"/>
    <w:rsid w:val="006E31D2"/>
    <w:rsid w:val="006E3430"/>
    <w:rsid w:val="006E346F"/>
    <w:rsid w:val="006E367B"/>
    <w:rsid w:val="006E3699"/>
    <w:rsid w:val="006E3CB2"/>
    <w:rsid w:val="006E3DA8"/>
    <w:rsid w:val="006E3DB1"/>
    <w:rsid w:val="006E40B7"/>
    <w:rsid w:val="006E4185"/>
    <w:rsid w:val="006E43E8"/>
    <w:rsid w:val="006E45E6"/>
    <w:rsid w:val="006E4973"/>
    <w:rsid w:val="006E4A1E"/>
    <w:rsid w:val="006E4BC2"/>
    <w:rsid w:val="006E4C55"/>
    <w:rsid w:val="006E4D53"/>
    <w:rsid w:val="006E5004"/>
    <w:rsid w:val="006E50DA"/>
    <w:rsid w:val="006E50F7"/>
    <w:rsid w:val="006E51EE"/>
    <w:rsid w:val="006E52A4"/>
    <w:rsid w:val="006E5305"/>
    <w:rsid w:val="006E54B5"/>
    <w:rsid w:val="006E5841"/>
    <w:rsid w:val="006E585B"/>
    <w:rsid w:val="006E5986"/>
    <w:rsid w:val="006E5C5E"/>
    <w:rsid w:val="006E5DAA"/>
    <w:rsid w:val="006E6045"/>
    <w:rsid w:val="006E613E"/>
    <w:rsid w:val="006E6445"/>
    <w:rsid w:val="006E6466"/>
    <w:rsid w:val="006E6A52"/>
    <w:rsid w:val="006E6CAC"/>
    <w:rsid w:val="006E6DD1"/>
    <w:rsid w:val="006E6F6B"/>
    <w:rsid w:val="006E6FD5"/>
    <w:rsid w:val="006E7006"/>
    <w:rsid w:val="006E71AB"/>
    <w:rsid w:val="006E7FD8"/>
    <w:rsid w:val="006EF6BB"/>
    <w:rsid w:val="006F00E7"/>
    <w:rsid w:val="006F01D4"/>
    <w:rsid w:val="006F04C3"/>
    <w:rsid w:val="006F054C"/>
    <w:rsid w:val="006F054D"/>
    <w:rsid w:val="006F058E"/>
    <w:rsid w:val="006F0773"/>
    <w:rsid w:val="006F09CE"/>
    <w:rsid w:val="006F0B15"/>
    <w:rsid w:val="006F0CEE"/>
    <w:rsid w:val="006F0D2C"/>
    <w:rsid w:val="006F0F6E"/>
    <w:rsid w:val="006F113B"/>
    <w:rsid w:val="006F12E8"/>
    <w:rsid w:val="006F1B22"/>
    <w:rsid w:val="006F1B5C"/>
    <w:rsid w:val="006F1BA4"/>
    <w:rsid w:val="006F21D2"/>
    <w:rsid w:val="006F221B"/>
    <w:rsid w:val="006F2259"/>
    <w:rsid w:val="006F23E1"/>
    <w:rsid w:val="006F2504"/>
    <w:rsid w:val="006F293C"/>
    <w:rsid w:val="006F2BB5"/>
    <w:rsid w:val="006F2D8D"/>
    <w:rsid w:val="006F2E56"/>
    <w:rsid w:val="006F2F8F"/>
    <w:rsid w:val="006F2FDA"/>
    <w:rsid w:val="006F2FE5"/>
    <w:rsid w:val="006F3050"/>
    <w:rsid w:val="006F334E"/>
    <w:rsid w:val="006F3460"/>
    <w:rsid w:val="006F3488"/>
    <w:rsid w:val="006F34FE"/>
    <w:rsid w:val="006F3615"/>
    <w:rsid w:val="006F3703"/>
    <w:rsid w:val="006F37BF"/>
    <w:rsid w:val="006F39D9"/>
    <w:rsid w:val="006F3AE2"/>
    <w:rsid w:val="006F3B85"/>
    <w:rsid w:val="006F3CA3"/>
    <w:rsid w:val="006F3D22"/>
    <w:rsid w:val="006F3FA3"/>
    <w:rsid w:val="006F41C2"/>
    <w:rsid w:val="006F442C"/>
    <w:rsid w:val="006F44CF"/>
    <w:rsid w:val="006F470C"/>
    <w:rsid w:val="006F48BA"/>
    <w:rsid w:val="006F4A65"/>
    <w:rsid w:val="006F4AF9"/>
    <w:rsid w:val="006F4C4A"/>
    <w:rsid w:val="006F4EF2"/>
    <w:rsid w:val="006F507C"/>
    <w:rsid w:val="006F537A"/>
    <w:rsid w:val="006F5488"/>
    <w:rsid w:val="006F54A2"/>
    <w:rsid w:val="006F54EB"/>
    <w:rsid w:val="006F5631"/>
    <w:rsid w:val="006F5A9E"/>
    <w:rsid w:val="006F5CC1"/>
    <w:rsid w:val="006F5DF0"/>
    <w:rsid w:val="006F5E76"/>
    <w:rsid w:val="006F5FC7"/>
    <w:rsid w:val="006F62BF"/>
    <w:rsid w:val="006F6304"/>
    <w:rsid w:val="006F64D4"/>
    <w:rsid w:val="006F650E"/>
    <w:rsid w:val="006F67A5"/>
    <w:rsid w:val="006F6968"/>
    <w:rsid w:val="006F6977"/>
    <w:rsid w:val="006F6B08"/>
    <w:rsid w:val="006F6B46"/>
    <w:rsid w:val="006F6BE8"/>
    <w:rsid w:val="006F6DE6"/>
    <w:rsid w:val="006F7019"/>
    <w:rsid w:val="006F702A"/>
    <w:rsid w:val="006F7254"/>
    <w:rsid w:val="006F75AD"/>
    <w:rsid w:val="006F75E9"/>
    <w:rsid w:val="006F762D"/>
    <w:rsid w:val="006F76CC"/>
    <w:rsid w:val="006F77E5"/>
    <w:rsid w:val="006F798F"/>
    <w:rsid w:val="006F7AD3"/>
    <w:rsid w:val="006F7AF5"/>
    <w:rsid w:val="006F7CE6"/>
    <w:rsid w:val="006F7DB8"/>
    <w:rsid w:val="006F7DC5"/>
    <w:rsid w:val="006F7F65"/>
    <w:rsid w:val="006FDE31"/>
    <w:rsid w:val="006FE3D4"/>
    <w:rsid w:val="007002EE"/>
    <w:rsid w:val="0070045D"/>
    <w:rsid w:val="00700492"/>
    <w:rsid w:val="00700755"/>
    <w:rsid w:val="007008E0"/>
    <w:rsid w:val="00701187"/>
    <w:rsid w:val="007011E3"/>
    <w:rsid w:val="00701599"/>
    <w:rsid w:val="0070167E"/>
    <w:rsid w:val="00701909"/>
    <w:rsid w:val="00701A8F"/>
    <w:rsid w:val="00701D49"/>
    <w:rsid w:val="00701E1B"/>
    <w:rsid w:val="00701F3D"/>
    <w:rsid w:val="00702117"/>
    <w:rsid w:val="0070253D"/>
    <w:rsid w:val="00702563"/>
    <w:rsid w:val="00702AAF"/>
    <w:rsid w:val="00702ED0"/>
    <w:rsid w:val="00702FF0"/>
    <w:rsid w:val="0070330C"/>
    <w:rsid w:val="007035D8"/>
    <w:rsid w:val="007036AC"/>
    <w:rsid w:val="0070387B"/>
    <w:rsid w:val="00703909"/>
    <w:rsid w:val="00703C09"/>
    <w:rsid w:val="00703CD1"/>
    <w:rsid w:val="0070434A"/>
    <w:rsid w:val="00704361"/>
    <w:rsid w:val="00704365"/>
    <w:rsid w:val="00704425"/>
    <w:rsid w:val="00704610"/>
    <w:rsid w:val="00704662"/>
    <w:rsid w:val="0070466D"/>
    <w:rsid w:val="0070472C"/>
    <w:rsid w:val="007048C4"/>
    <w:rsid w:val="00704932"/>
    <w:rsid w:val="00704B69"/>
    <w:rsid w:val="00704CC4"/>
    <w:rsid w:val="00704D45"/>
    <w:rsid w:val="00704E7A"/>
    <w:rsid w:val="00704F70"/>
    <w:rsid w:val="00704F78"/>
    <w:rsid w:val="00704FA6"/>
    <w:rsid w:val="00704FD3"/>
    <w:rsid w:val="00705279"/>
    <w:rsid w:val="00705345"/>
    <w:rsid w:val="007055FF"/>
    <w:rsid w:val="007056A5"/>
    <w:rsid w:val="00705784"/>
    <w:rsid w:val="00705A59"/>
    <w:rsid w:val="00705AC2"/>
    <w:rsid w:val="00705F57"/>
    <w:rsid w:val="00706355"/>
    <w:rsid w:val="0070638D"/>
    <w:rsid w:val="0070677D"/>
    <w:rsid w:val="0070696D"/>
    <w:rsid w:val="00706DBF"/>
    <w:rsid w:val="0070736D"/>
    <w:rsid w:val="00707489"/>
    <w:rsid w:val="007074C1"/>
    <w:rsid w:val="007075B0"/>
    <w:rsid w:val="007075E2"/>
    <w:rsid w:val="00707722"/>
    <w:rsid w:val="00707937"/>
    <w:rsid w:val="00707A59"/>
    <w:rsid w:val="00707A62"/>
    <w:rsid w:val="00707B95"/>
    <w:rsid w:val="00707C11"/>
    <w:rsid w:val="00707C6C"/>
    <w:rsid w:val="00707C78"/>
    <w:rsid w:val="00707D15"/>
    <w:rsid w:val="00707F9C"/>
    <w:rsid w:val="007100B8"/>
    <w:rsid w:val="0071046B"/>
    <w:rsid w:val="007106C8"/>
    <w:rsid w:val="00710AC6"/>
    <w:rsid w:val="00710B89"/>
    <w:rsid w:val="00710B9D"/>
    <w:rsid w:val="00710BEE"/>
    <w:rsid w:val="00710C1D"/>
    <w:rsid w:val="00710D9C"/>
    <w:rsid w:val="007110A3"/>
    <w:rsid w:val="00711108"/>
    <w:rsid w:val="00711213"/>
    <w:rsid w:val="007112A1"/>
    <w:rsid w:val="007113CD"/>
    <w:rsid w:val="0071149F"/>
    <w:rsid w:val="007118CC"/>
    <w:rsid w:val="00711996"/>
    <w:rsid w:val="007119A7"/>
    <w:rsid w:val="007119E6"/>
    <w:rsid w:val="00711B3B"/>
    <w:rsid w:val="00711BA3"/>
    <w:rsid w:val="00711C9D"/>
    <w:rsid w:val="00711F18"/>
    <w:rsid w:val="00712149"/>
    <w:rsid w:val="007121DE"/>
    <w:rsid w:val="007123ED"/>
    <w:rsid w:val="00712451"/>
    <w:rsid w:val="00712607"/>
    <w:rsid w:val="00712637"/>
    <w:rsid w:val="00712734"/>
    <w:rsid w:val="0071277F"/>
    <w:rsid w:val="00712889"/>
    <w:rsid w:val="00712995"/>
    <w:rsid w:val="00712AB7"/>
    <w:rsid w:val="00712AC7"/>
    <w:rsid w:val="00712B71"/>
    <w:rsid w:val="00712C8B"/>
    <w:rsid w:val="00712E55"/>
    <w:rsid w:val="00712F0A"/>
    <w:rsid w:val="00713023"/>
    <w:rsid w:val="0071311B"/>
    <w:rsid w:val="0071322C"/>
    <w:rsid w:val="00713391"/>
    <w:rsid w:val="00713779"/>
    <w:rsid w:val="00713989"/>
    <w:rsid w:val="00713B7E"/>
    <w:rsid w:val="00713BDB"/>
    <w:rsid w:val="00713C11"/>
    <w:rsid w:val="00713C8E"/>
    <w:rsid w:val="00713D41"/>
    <w:rsid w:val="00713DCF"/>
    <w:rsid w:val="00713E1E"/>
    <w:rsid w:val="00714004"/>
    <w:rsid w:val="00714231"/>
    <w:rsid w:val="0071446F"/>
    <w:rsid w:val="007144B0"/>
    <w:rsid w:val="0071458E"/>
    <w:rsid w:val="007145C9"/>
    <w:rsid w:val="00714631"/>
    <w:rsid w:val="007146D7"/>
    <w:rsid w:val="00714732"/>
    <w:rsid w:val="00714861"/>
    <w:rsid w:val="00714B6E"/>
    <w:rsid w:val="00714B9C"/>
    <w:rsid w:val="00714C3B"/>
    <w:rsid w:val="00715007"/>
    <w:rsid w:val="0071512F"/>
    <w:rsid w:val="007153F7"/>
    <w:rsid w:val="00715564"/>
    <w:rsid w:val="007156DF"/>
    <w:rsid w:val="00715759"/>
    <w:rsid w:val="00715782"/>
    <w:rsid w:val="00715857"/>
    <w:rsid w:val="00715B0A"/>
    <w:rsid w:val="00715B81"/>
    <w:rsid w:val="00715BBB"/>
    <w:rsid w:val="00716885"/>
    <w:rsid w:val="007168A5"/>
    <w:rsid w:val="00716995"/>
    <w:rsid w:val="007169AC"/>
    <w:rsid w:val="007169DD"/>
    <w:rsid w:val="00716ABA"/>
    <w:rsid w:val="00716ECF"/>
    <w:rsid w:val="00716F6B"/>
    <w:rsid w:val="0071734E"/>
    <w:rsid w:val="00717679"/>
    <w:rsid w:val="007176A6"/>
    <w:rsid w:val="00717902"/>
    <w:rsid w:val="00717A0C"/>
    <w:rsid w:val="00717B67"/>
    <w:rsid w:val="007205E1"/>
    <w:rsid w:val="007206A2"/>
    <w:rsid w:val="007207CE"/>
    <w:rsid w:val="00720961"/>
    <w:rsid w:val="00720B38"/>
    <w:rsid w:val="00720CA7"/>
    <w:rsid w:val="00720EEB"/>
    <w:rsid w:val="00720F7F"/>
    <w:rsid w:val="0072115B"/>
    <w:rsid w:val="0072147B"/>
    <w:rsid w:val="007214A8"/>
    <w:rsid w:val="007215A6"/>
    <w:rsid w:val="0072160E"/>
    <w:rsid w:val="0072162C"/>
    <w:rsid w:val="0072181E"/>
    <w:rsid w:val="00721B0E"/>
    <w:rsid w:val="00721C6E"/>
    <w:rsid w:val="00722073"/>
    <w:rsid w:val="00722170"/>
    <w:rsid w:val="00722267"/>
    <w:rsid w:val="007222E6"/>
    <w:rsid w:val="0072232A"/>
    <w:rsid w:val="0072247A"/>
    <w:rsid w:val="0072285E"/>
    <w:rsid w:val="00722B9F"/>
    <w:rsid w:val="00722BA7"/>
    <w:rsid w:val="00722C62"/>
    <w:rsid w:val="00723023"/>
    <w:rsid w:val="0072321F"/>
    <w:rsid w:val="00723295"/>
    <w:rsid w:val="007236F3"/>
    <w:rsid w:val="007238E2"/>
    <w:rsid w:val="007239B4"/>
    <w:rsid w:val="00723A5E"/>
    <w:rsid w:val="00723ACE"/>
    <w:rsid w:val="00723B1E"/>
    <w:rsid w:val="00723EC9"/>
    <w:rsid w:val="00723F42"/>
    <w:rsid w:val="00724088"/>
    <w:rsid w:val="0072431E"/>
    <w:rsid w:val="00724446"/>
    <w:rsid w:val="00724584"/>
    <w:rsid w:val="00724649"/>
    <w:rsid w:val="00724822"/>
    <w:rsid w:val="00724974"/>
    <w:rsid w:val="00724AA1"/>
    <w:rsid w:val="00724BC4"/>
    <w:rsid w:val="00724CAE"/>
    <w:rsid w:val="00724D39"/>
    <w:rsid w:val="00724EE8"/>
    <w:rsid w:val="00724FEF"/>
    <w:rsid w:val="00725182"/>
    <w:rsid w:val="0072536C"/>
    <w:rsid w:val="007258C9"/>
    <w:rsid w:val="00725A19"/>
    <w:rsid w:val="007260E0"/>
    <w:rsid w:val="007260ED"/>
    <w:rsid w:val="007262E0"/>
    <w:rsid w:val="00726356"/>
    <w:rsid w:val="00726694"/>
    <w:rsid w:val="007268C7"/>
    <w:rsid w:val="007268FA"/>
    <w:rsid w:val="00726AAB"/>
    <w:rsid w:val="00726E28"/>
    <w:rsid w:val="00727077"/>
    <w:rsid w:val="00727114"/>
    <w:rsid w:val="00727207"/>
    <w:rsid w:val="00727253"/>
    <w:rsid w:val="00727438"/>
    <w:rsid w:val="007274D0"/>
    <w:rsid w:val="00727555"/>
    <w:rsid w:val="00727C1C"/>
    <w:rsid w:val="00727C4D"/>
    <w:rsid w:val="00727DAE"/>
    <w:rsid w:val="00727EC2"/>
    <w:rsid w:val="00727F54"/>
    <w:rsid w:val="00727FAD"/>
    <w:rsid w:val="00730253"/>
    <w:rsid w:val="007302E8"/>
    <w:rsid w:val="0073079D"/>
    <w:rsid w:val="007307E5"/>
    <w:rsid w:val="00730C0C"/>
    <w:rsid w:val="00730CBC"/>
    <w:rsid w:val="00730CBE"/>
    <w:rsid w:val="00730D31"/>
    <w:rsid w:val="00730E94"/>
    <w:rsid w:val="00730EA6"/>
    <w:rsid w:val="00731050"/>
    <w:rsid w:val="007310CA"/>
    <w:rsid w:val="007310EF"/>
    <w:rsid w:val="00731118"/>
    <w:rsid w:val="007314A4"/>
    <w:rsid w:val="00731645"/>
    <w:rsid w:val="00731C15"/>
    <w:rsid w:val="00731C77"/>
    <w:rsid w:val="00731E59"/>
    <w:rsid w:val="00731FF6"/>
    <w:rsid w:val="00732045"/>
    <w:rsid w:val="007322A0"/>
    <w:rsid w:val="0073235B"/>
    <w:rsid w:val="00732686"/>
    <w:rsid w:val="00732A5E"/>
    <w:rsid w:val="00732C1A"/>
    <w:rsid w:val="00732D4E"/>
    <w:rsid w:val="00732D79"/>
    <w:rsid w:val="00733050"/>
    <w:rsid w:val="0073341C"/>
    <w:rsid w:val="007334B2"/>
    <w:rsid w:val="00733515"/>
    <w:rsid w:val="0073396E"/>
    <w:rsid w:val="00733CDC"/>
    <w:rsid w:val="00734368"/>
    <w:rsid w:val="00734518"/>
    <w:rsid w:val="007346C3"/>
    <w:rsid w:val="00734B9A"/>
    <w:rsid w:val="00734E13"/>
    <w:rsid w:val="0073557E"/>
    <w:rsid w:val="00735695"/>
    <w:rsid w:val="007360CB"/>
    <w:rsid w:val="00736207"/>
    <w:rsid w:val="00736286"/>
    <w:rsid w:val="00736594"/>
    <w:rsid w:val="00736AC5"/>
    <w:rsid w:val="00736C80"/>
    <w:rsid w:val="00736DC3"/>
    <w:rsid w:val="00736DEA"/>
    <w:rsid w:val="0073705E"/>
    <w:rsid w:val="007370DD"/>
    <w:rsid w:val="0073717A"/>
    <w:rsid w:val="00737183"/>
    <w:rsid w:val="007374C4"/>
    <w:rsid w:val="00737566"/>
    <w:rsid w:val="00737664"/>
    <w:rsid w:val="007378E1"/>
    <w:rsid w:val="00737917"/>
    <w:rsid w:val="00737B7F"/>
    <w:rsid w:val="00737C74"/>
    <w:rsid w:val="00737CA6"/>
    <w:rsid w:val="00737F8F"/>
    <w:rsid w:val="0073CD38"/>
    <w:rsid w:val="0074084F"/>
    <w:rsid w:val="00740963"/>
    <w:rsid w:val="00740A1F"/>
    <w:rsid w:val="00740E7F"/>
    <w:rsid w:val="00741161"/>
    <w:rsid w:val="0074125D"/>
    <w:rsid w:val="00741538"/>
    <w:rsid w:val="00741645"/>
    <w:rsid w:val="00741864"/>
    <w:rsid w:val="00741BA2"/>
    <w:rsid w:val="00741CE5"/>
    <w:rsid w:val="00741CF4"/>
    <w:rsid w:val="00741DCC"/>
    <w:rsid w:val="00741DE2"/>
    <w:rsid w:val="007421A1"/>
    <w:rsid w:val="0074242B"/>
    <w:rsid w:val="0074243C"/>
    <w:rsid w:val="007427FE"/>
    <w:rsid w:val="007428B0"/>
    <w:rsid w:val="00742917"/>
    <w:rsid w:val="00742A40"/>
    <w:rsid w:val="00742C51"/>
    <w:rsid w:val="0074316A"/>
    <w:rsid w:val="007432C3"/>
    <w:rsid w:val="00743445"/>
    <w:rsid w:val="00743554"/>
    <w:rsid w:val="007437BF"/>
    <w:rsid w:val="007437E8"/>
    <w:rsid w:val="00743804"/>
    <w:rsid w:val="00743A2E"/>
    <w:rsid w:val="00743A70"/>
    <w:rsid w:val="00743F8F"/>
    <w:rsid w:val="00744079"/>
    <w:rsid w:val="0074409F"/>
    <w:rsid w:val="007443B4"/>
    <w:rsid w:val="00744B44"/>
    <w:rsid w:val="00744D78"/>
    <w:rsid w:val="00744E49"/>
    <w:rsid w:val="00744FCB"/>
    <w:rsid w:val="007453F2"/>
    <w:rsid w:val="00745795"/>
    <w:rsid w:val="00745E01"/>
    <w:rsid w:val="0074601D"/>
    <w:rsid w:val="0074612D"/>
    <w:rsid w:val="00746448"/>
    <w:rsid w:val="0074647E"/>
    <w:rsid w:val="0074666B"/>
    <w:rsid w:val="007468C3"/>
    <w:rsid w:val="007468D6"/>
    <w:rsid w:val="00746918"/>
    <w:rsid w:val="00746BFF"/>
    <w:rsid w:val="00746C9B"/>
    <w:rsid w:val="0074731C"/>
    <w:rsid w:val="007473E1"/>
    <w:rsid w:val="00747408"/>
    <w:rsid w:val="00747570"/>
    <w:rsid w:val="00747822"/>
    <w:rsid w:val="00747897"/>
    <w:rsid w:val="00747A5D"/>
    <w:rsid w:val="00747AE8"/>
    <w:rsid w:val="00747D07"/>
    <w:rsid w:val="00747E05"/>
    <w:rsid w:val="00747E47"/>
    <w:rsid w:val="00747F61"/>
    <w:rsid w:val="0074FE2D"/>
    <w:rsid w:val="00750192"/>
    <w:rsid w:val="007501EF"/>
    <w:rsid w:val="007504E1"/>
    <w:rsid w:val="007504E4"/>
    <w:rsid w:val="00750544"/>
    <w:rsid w:val="00750804"/>
    <w:rsid w:val="007509AB"/>
    <w:rsid w:val="00750A05"/>
    <w:rsid w:val="00750C94"/>
    <w:rsid w:val="00750E33"/>
    <w:rsid w:val="00750FC2"/>
    <w:rsid w:val="0075102D"/>
    <w:rsid w:val="0075132B"/>
    <w:rsid w:val="007515F5"/>
    <w:rsid w:val="00751671"/>
    <w:rsid w:val="00751689"/>
    <w:rsid w:val="00751B52"/>
    <w:rsid w:val="00751DA9"/>
    <w:rsid w:val="00751E1B"/>
    <w:rsid w:val="007520C2"/>
    <w:rsid w:val="00752328"/>
    <w:rsid w:val="007524AA"/>
    <w:rsid w:val="0075257D"/>
    <w:rsid w:val="0075276D"/>
    <w:rsid w:val="007533E2"/>
    <w:rsid w:val="0075342A"/>
    <w:rsid w:val="007536FE"/>
    <w:rsid w:val="00753717"/>
    <w:rsid w:val="00753744"/>
    <w:rsid w:val="0075388D"/>
    <w:rsid w:val="0075393A"/>
    <w:rsid w:val="00753A93"/>
    <w:rsid w:val="00753B14"/>
    <w:rsid w:val="00753C3C"/>
    <w:rsid w:val="00753C91"/>
    <w:rsid w:val="00753F69"/>
    <w:rsid w:val="00753FEC"/>
    <w:rsid w:val="0075420D"/>
    <w:rsid w:val="007542C1"/>
    <w:rsid w:val="007542EC"/>
    <w:rsid w:val="00754302"/>
    <w:rsid w:val="0075445E"/>
    <w:rsid w:val="007544E0"/>
    <w:rsid w:val="007547A7"/>
    <w:rsid w:val="00754833"/>
    <w:rsid w:val="0075486E"/>
    <w:rsid w:val="00754910"/>
    <w:rsid w:val="00754BCF"/>
    <w:rsid w:val="00754E03"/>
    <w:rsid w:val="00754E84"/>
    <w:rsid w:val="00754F2C"/>
    <w:rsid w:val="00755236"/>
    <w:rsid w:val="0075546C"/>
    <w:rsid w:val="00755663"/>
    <w:rsid w:val="0075584A"/>
    <w:rsid w:val="007559C4"/>
    <w:rsid w:val="00755C26"/>
    <w:rsid w:val="00755DF9"/>
    <w:rsid w:val="00756386"/>
    <w:rsid w:val="007563D4"/>
    <w:rsid w:val="007563D7"/>
    <w:rsid w:val="007563D8"/>
    <w:rsid w:val="007564E6"/>
    <w:rsid w:val="00756603"/>
    <w:rsid w:val="00757289"/>
    <w:rsid w:val="007572B0"/>
    <w:rsid w:val="0075732B"/>
    <w:rsid w:val="007573E8"/>
    <w:rsid w:val="007574AE"/>
    <w:rsid w:val="007574E7"/>
    <w:rsid w:val="007575C0"/>
    <w:rsid w:val="00757645"/>
    <w:rsid w:val="007577B5"/>
    <w:rsid w:val="007577EB"/>
    <w:rsid w:val="00757835"/>
    <w:rsid w:val="00757AA9"/>
    <w:rsid w:val="00757CE6"/>
    <w:rsid w:val="00757D2F"/>
    <w:rsid w:val="00757E48"/>
    <w:rsid w:val="00757E52"/>
    <w:rsid w:val="0076000E"/>
    <w:rsid w:val="007603A2"/>
    <w:rsid w:val="00760803"/>
    <w:rsid w:val="00760823"/>
    <w:rsid w:val="0076090A"/>
    <w:rsid w:val="007609CA"/>
    <w:rsid w:val="00760C00"/>
    <w:rsid w:val="00760D72"/>
    <w:rsid w:val="00760DB8"/>
    <w:rsid w:val="00760F39"/>
    <w:rsid w:val="007610E9"/>
    <w:rsid w:val="0076156D"/>
    <w:rsid w:val="00761728"/>
    <w:rsid w:val="0076173E"/>
    <w:rsid w:val="007617BA"/>
    <w:rsid w:val="007617D8"/>
    <w:rsid w:val="007617DE"/>
    <w:rsid w:val="00761C6C"/>
    <w:rsid w:val="00761D65"/>
    <w:rsid w:val="00761D8A"/>
    <w:rsid w:val="00761DA8"/>
    <w:rsid w:val="00761DCC"/>
    <w:rsid w:val="00761EA2"/>
    <w:rsid w:val="0076220E"/>
    <w:rsid w:val="007623A1"/>
    <w:rsid w:val="0076255D"/>
    <w:rsid w:val="00762A55"/>
    <w:rsid w:val="00762B72"/>
    <w:rsid w:val="00762C71"/>
    <w:rsid w:val="00762E1C"/>
    <w:rsid w:val="00762F74"/>
    <w:rsid w:val="007632DE"/>
    <w:rsid w:val="00763365"/>
    <w:rsid w:val="00763791"/>
    <w:rsid w:val="00763803"/>
    <w:rsid w:val="00763ABD"/>
    <w:rsid w:val="00763BA0"/>
    <w:rsid w:val="00763CCB"/>
    <w:rsid w:val="00763F21"/>
    <w:rsid w:val="0076410F"/>
    <w:rsid w:val="00764227"/>
    <w:rsid w:val="0076429B"/>
    <w:rsid w:val="007642B4"/>
    <w:rsid w:val="007644D6"/>
    <w:rsid w:val="0076483C"/>
    <w:rsid w:val="007649D2"/>
    <w:rsid w:val="00764A37"/>
    <w:rsid w:val="00764A66"/>
    <w:rsid w:val="00764B41"/>
    <w:rsid w:val="00764C09"/>
    <w:rsid w:val="00764C45"/>
    <w:rsid w:val="00764F67"/>
    <w:rsid w:val="00765125"/>
    <w:rsid w:val="00765210"/>
    <w:rsid w:val="0076527A"/>
    <w:rsid w:val="00765473"/>
    <w:rsid w:val="0076576C"/>
    <w:rsid w:val="00765919"/>
    <w:rsid w:val="00765BCC"/>
    <w:rsid w:val="00765D85"/>
    <w:rsid w:val="00765E7E"/>
    <w:rsid w:val="00766134"/>
    <w:rsid w:val="00766277"/>
    <w:rsid w:val="0076656A"/>
    <w:rsid w:val="0076662B"/>
    <w:rsid w:val="00766701"/>
    <w:rsid w:val="00766911"/>
    <w:rsid w:val="00766927"/>
    <w:rsid w:val="00766BD8"/>
    <w:rsid w:val="00766DB0"/>
    <w:rsid w:val="00766FB3"/>
    <w:rsid w:val="007674C9"/>
    <w:rsid w:val="00767793"/>
    <w:rsid w:val="007677E5"/>
    <w:rsid w:val="007679D8"/>
    <w:rsid w:val="00767BF1"/>
    <w:rsid w:val="0076F671"/>
    <w:rsid w:val="0077049D"/>
    <w:rsid w:val="00770563"/>
    <w:rsid w:val="00770770"/>
    <w:rsid w:val="007707E7"/>
    <w:rsid w:val="00770803"/>
    <w:rsid w:val="007709DA"/>
    <w:rsid w:val="00770B91"/>
    <w:rsid w:val="00770C23"/>
    <w:rsid w:val="00770DDF"/>
    <w:rsid w:val="00771319"/>
    <w:rsid w:val="00771325"/>
    <w:rsid w:val="007713E8"/>
    <w:rsid w:val="00771423"/>
    <w:rsid w:val="0077160E"/>
    <w:rsid w:val="00771702"/>
    <w:rsid w:val="00771794"/>
    <w:rsid w:val="007718D3"/>
    <w:rsid w:val="00771B7F"/>
    <w:rsid w:val="00771CCF"/>
    <w:rsid w:val="00771D8A"/>
    <w:rsid w:val="00771E96"/>
    <w:rsid w:val="00771F7D"/>
    <w:rsid w:val="0077216A"/>
    <w:rsid w:val="007723D9"/>
    <w:rsid w:val="007725BB"/>
    <w:rsid w:val="007729E8"/>
    <w:rsid w:val="00772C3E"/>
    <w:rsid w:val="0077301B"/>
    <w:rsid w:val="00773081"/>
    <w:rsid w:val="007730A9"/>
    <w:rsid w:val="007736E8"/>
    <w:rsid w:val="00773BE6"/>
    <w:rsid w:val="00773D78"/>
    <w:rsid w:val="00773EC9"/>
    <w:rsid w:val="00774138"/>
    <w:rsid w:val="0077416B"/>
    <w:rsid w:val="00774218"/>
    <w:rsid w:val="00774444"/>
    <w:rsid w:val="00774595"/>
    <w:rsid w:val="00774A38"/>
    <w:rsid w:val="00774AB5"/>
    <w:rsid w:val="00774ACE"/>
    <w:rsid w:val="00774B51"/>
    <w:rsid w:val="00774D39"/>
    <w:rsid w:val="00774D3B"/>
    <w:rsid w:val="00774EC2"/>
    <w:rsid w:val="00774F2E"/>
    <w:rsid w:val="007750F7"/>
    <w:rsid w:val="007753A6"/>
    <w:rsid w:val="00775779"/>
    <w:rsid w:val="00775823"/>
    <w:rsid w:val="00775984"/>
    <w:rsid w:val="00775E37"/>
    <w:rsid w:val="00775EAB"/>
    <w:rsid w:val="00775F57"/>
    <w:rsid w:val="007761CB"/>
    <w:rsid w:val="00776263"/>
    <w:rsid w:val="0077632D"/>
    <w:rsid w:val="00776548"/>
    <w:rsid w:val="00776571"/>
    <w:rsid w:val="00776584"/>
    <w:rsid w:val="007769EF"/>
    <w:rsid w:val="00776ACE"/>
    <w:rsid w:val="00776B1C"/>
    <w:rsid w:val="00776D4F"/>
    <w:rsid w:val="00776D82"/>
    <w:rsid w:val="00776DDC"/>
    <w:rsid w:val="007770F9"/>
    <w:rsid w:val="00777137"/>
    <w:rsid w:val="0077714C"/>
    <w:rsid w:val="00777179"/>
    <w:rsid w:val="007773B0"/>
    <w:rsid w:val="00777689"/>
    <w:rsid w:val="00777752"/>
    <w:rsid w:val="00777945"/>
    <w:rsid w:val="00777A61"/>
    <w:rsid w:val="00777C51"/>
    <w:rsid w:val="00777D40"/>
    <w:rsid w:val="00777D5F"/>
    <w:rsid w:val="00777D84"/>
    <w:rsid w:val="00777F52"/>
    <w:rsid w:val="0078036B"/>
    <w:rsid w:val="007804EC"/>
    <w:rsid w:val="00780B8D"/>
    <w:rsid w:val="00780B8E"/>
    <w:rsid w:val="00780D5E"/>
    <w:rsid w:val="00780F68"/>
    <w:rsid w:val="00780FE3"/>
    <w:rsid w:val="00781236"/>
    <w:rsid w:val="007814D3"/>
    <w:rsid w:val="007815CE"/>
    <w:rsid w:val="00781649"/>
    <w:rsid w:val="00781F40"/>
    <w:rsid w:val="00781F7F"/>
    <w:rsid w:val="007820E7"/>
    <w:rsid w:val="00782361"/>
    <w:rsid w:val="007823D6"/>
    <w:rsid w:val="0078240C"/>
    <w:rsid w:val="0078254E"/>
    <w:rsid w:val="00782628"/>
    <w:rsid w:val="007826AB"/>
    <w:rsid w:val="00782736"/>
    <w:rsid w:val="0078274B"/>
    <w:rsid w:val="00782E1C"/>
    <w:rsid w:val="0078335D"/>
    <w:rsid w:val="007834C6"/>
    <w:rsid w:val="00783811"/>
    <w:rsid w:val="007839DC"/>
    <w:rsid w:val="00783D7C"/>
    <w:rsid w:val="00783E5C"/>
    <w:rsid w:val="007840E2"/>
    <w:rsid w:val="0078432B"/>
    <w:rsid w:val="007844C6"/>
    <w:rsid w:val="007845B3"/>
    <w:rsid w:val="007848DE"/>
    <w:rsid w:val="00784BA2"/>
    <w:rsid w:val="00784CBD"/>
    <w:rsid w:val="00784D71"/>
    <w:rsid w:val="00784E2C"/>
    <w:rsid w:val="00785032"/>
    <w:rsid w:val="007854F0"/>
    <w:rsid w:val="0078550B"/>
    <w:rsid w:val="00785663"/>
    <w:rsid w:val="0078569F"/>
    <w:rsid w:val="00785803"/>
    <w:rsid w:val="0078584E"/>
    <w:rsid w:val="00785BBB"/>
    <w:rsid w:val="00785C00"/>
    <w:rsid w:val="00785C19"/>
    <w:rsid w:val="00785D0B"/>
    <w:rsid w:val="00785D6D"/>
    <w:rsid w:val="00785DB5"/>
    <w:rsid w:val="00785EB4"/>
    <w:rsid w:val="00785F33"/>
    <w:rsid w:val="0078609A"/>
    <w:rsid w:val="00786134"/>
    <w:rsid w:val="007866DE"/>
    <w:rsid w:val="007869EE"/>
    <w:rsid w:val="00786A02"/>
    <w:rsid w:val="00786B13"/>
    <w:rsid w:val="00786B65"/>
    <w:rsid w:val="00786D35"/>
    <w:rsid w:val="00786F85"/>
    <w:rsid w:val="00786F99"/>
    <w:rsid w:val="007872A9"/>
    <w:rsid w:val="007872D9"/>
    <w:rsid w:val="0078731A"/>
    <w:rsid w:val="007873D5"/>
    <w:rsid w:val="007873FF"/>
    <w:rsid w:val="00787487"/>
    <w:rsid w:val="007877AC"/>
    <w:rsid w:val="007878A8"/>
    <w:rsid w:val="007879AB"/>
    <w:rsid w:val="00787E0D"/>
    <w:rsid w:val="00787E92"/>
    <w:rsid w:val="0078942D"/>
    <w:rsid w:val="0079015B"/>
    <w:rsid w:val="00790205"/>
    <w:rsid w:val="007902E6"/>
    <w:rsid w:val="007905E0"/>
    <w:rsid w:val="007906F1"/>
    <w:rsid w:val="00790755"/>
    <w:rsid w:val="00790766"/>
    <w:rsid w:val="00790AC8"/>
    <w:rsid w:val="00790B9B"/>
    <w:rsid w:val="00790C80"/>
    <w:rsid w:val="00790EDA"/>
    <w:rsid w:val="007911F2"/>
    <w:rsid w:val="007912DA"/>
    <w:rsid w:val="00791349"/>
    <w:rsid w:val="00791651"/>
    <w:rsid w:val="007916BD"/>
    <w:rsid w:val="007919D7"/>
    <w:rsid w:val="00791A09"/>
    <w:rsid w:val="00791BFA"/>
    <w:rsid w:val="00791CA8"/>
    <w:rsid w:val="00791D85"/>
    <w:rsid w:val="00791DAF"/>
    <w:rsid w:val="00791E6B"/>
    <w:rsid w:val="00791FB1"/>
    <w:rsid w:val="00792017"/>
    <w:rsid w:val="0079222D"/>
    <w:rsid w:val="00792366"/>
    <w:rsid w:val="007923BE"/>
    <w:rsid w:val="0079244B"/>
    <w:rsid w:val="007924CA"/>
    <w:rsid w:val="007925F7"/>
    <w:rsid w:val="00792615"/>
    <w:rsid w:val="0079273E"/>
    <w:rsid w:val="00792AF3"/>
    <w:rsid w:val="00792B95"/>
    <w:rsid w:val="00792BE7"/>
    <w:rsid w:val="0079311C"/>
    <w:rsid w:val="0079399B"/>
    <w:rsid w:val="00793A09"/>
    <w:rsid w:val="00793B3A"/>
    <w:rsid w:val="00793CB2"/>
    <w:rsid w:val="00793DC4"/>
    <w:rsid w:val="00793E4E"/>
    <w:rsid w:val="00793EED"/>
    <w:rsid w:val="007941DB"/>
    <w:rsid w:val="00794285"/>
    <w:rsid w:val="0079457E"/>
    <w:rsid w:val="0079464B"/>
    <w:rsid w:val="00794CBF"/>
    <w:rsid w:val="00794E72"/>
    <w:rsid w:val="007952BA"/>
    <w:rsid w:val="00795365"/>
    <w:rsid w:val="0079567E"/>
    <w:rsid w:val="00795713"/>
    <w:rsid w:val="0079593F"/>
    <w:rsid w:val="00795952"/>
    <w:rsid w:val="00795BA5"/>
    <w:rsid w:val="00795CA3"/>
    <w:rsid w:val="00795E8A"/>
    <w:rsid w:val="00795FB6"/>
    <w:rsid w:val="0079602B"/>
    <w:rsid w:val="007961D5"/>
    <w:rsid w:val="00796202"/>
    <w:rsid w:val="007964A7"/>
    <w:rsid w:val="0079662D"/>
    <w:rsid w:val="00796972"/>
    <w:rsid w:val="00796A6F"/>
    <w:rsid w:val="00796C5D"/>
    <w:rsid w:val="00796CF4"/>
    <w:rsid w:val="00796F36"/>
    <w:rsid w:val="00797023"/>
    <w:rsid w:val="0079714A"/>
    <w:rsid w:val="00797B06"/>
    <w:rsid w:val="00797B9C"/>
    <w:rsid w:val="00797C02"/>
    <w:rsid w:val="00797DAE"/>
    <w:rsid w:val="007A02C2"/>
    <w:rsid w:val="007A03F5"/>
    <w:rsid w:val="007A0483"/>
    <w:rsid w:val="007A048E"/>
    <w:rsid w:val="007A050E"/>
    <w:rsid w:val="007A0894"/>
    <w:rsid w:val="007A08CA"/>
    <w:rsid w:val="007A0C8F"/>
    <w:rsid w:val="007A1065"/>
    <w:rsid w:val="007A1291"/>
    <w:rsid w:val="007A1297"/>
    <w:rsid w:val="007A170B"/>
    <w:rsid w:val="007A189B"/>
    <w:rsid w:val="007A18D0"/>
    <w:rsid w:val="007A1985"/>
    <w:rsid w:val="007A1B3B"/>
    <w:rsid w:val="007A1B86"/>
    <w:rsid w:val="007A1CDE"/>
    <w:rsid w:val="007A1CFF"/>
    <w:rsid w:val="007A1D27"/>
    <w:rsid w:val="007A1D86"/>
    <w:rsid w:val="007A26E1"/>
    <w:rsid w:val="007A2A97"/>
    <w:rsid w:val="007A2C81"/>
    <w:rsid w:val="007A2CDC"/>
    <w:rsid w:val="007A2E5E"/>
    <w:rsid w:val="007A3171"/>
    <w:rsid w:val="007A31E3"/>
    <w:rsid w:val="007A320A"/>
    <w:rsid w:val="007A331E"/>
    <w:rsid w:val="007A3540"/>
    <w:rsid w:val="007A371B"/>
    <w:rsid w:val="007A37F2"/>
    <w:rsid w:val="007A3832"/>
    <w:rsid w:val="007A3A0F"/>
    <w:rsid w:val="007A3D91"/>
    <w:rsid w:val="007A3E60"/>
    <w:rsid w:val="007A3EA6"/>
    <w:rsid w:val="007A407D"/>
    <w:rsid w:val="007A419C"/>
    <w:rsid w:val="007A464F"/>
    <w:rsid w:val="007A4997"/>
    <w:rsid w:val="007A49A9"/>
    <w:rsid w:val="007A4ADB"/>
    <w:rsid w:val="007A4D09"/>
    <w:rsid w:val="007A4F50"/>
    <w:rsid w:val="007A4F8F"/>
    <w:rsid w:val="007A51F8"/>
    <w:rsid w:val="007A52CB"/>
    <w:rsid w:val="007A55F4"/>
    <w:rsid w:val="007A567C"/>
    <w:rsid w:val="007A5AA2"/>
    <w:rsid w:val="007A5CD2"/>
    <w:rsid w:val="007A6196"/>
    <w:rsid w:val="007A6384"/>
    <w:rsid w:val="007A63D5"/>
    <w:rsid w:val="007A63FB"/>
    <w:rsid w:val="007A6415"/>
    <w:rsid w:val="007A647E"/>
    <w:rsid w:val="007A6674"/>
    <w:rsid w:val="007A6725"/>
    <w:rsid w:val="007A689A"/>
    <w:rsid w:val="007A68EA"/>
    <w:rsid w:val="007A6B6D"/>
    <w:rsid w:val="007A6B7D"/>
    <w:rsid w:val="007A7224"/>
    <w:rsid w:val="007A7427"/>
    <w:rsid w:val="007A74AA"/>
    <w:rsid w:val="007A7559"/>
    <w:rsid w:val="007A7629"/>
    <w:rsid w:val="007A77D3"/>
    <w:rsid w:val="007A7BA5"/>
    <w:rsid w:val="007A7E88"/>
    <w:rsid w:val="007B0098"/>
    <w:rsid w:val="007B0231"/>
    <w:rsid w:val="007B0392"/>
    <w:rsid w:val="007B03A8"/>
    <w:rsid w:val="007B0A23"/>
    <w:rsid w:val="007B0CE0"/>
    <w:rsid w:val="007B0F0E"/>
    <w:rsid w:val="007B1027"/>
    <w:rsid w:val="007B1086"/>
    <w:rsid w:val="007B114A"/>
    <w:rsid w:val="007B137E"/>
    <w:rsid w:val="007B1602"/>
    <w:rsid w:val="007B1673"/>
    <w:rsid w:val="007B1691"/>
    <w:rsid w:val="007B174F"/>
    <w:rsid w:val="007B1863"/>
    <w:rsid w:val="007B1A85"/>
    <w:rsid w:val="007B1ACF"/>
    <w:rsid w:val="007B1B09"/>
    <w:rsid w:val="007B1D96"/>
    <w:rsid w:val="007B22E0"/>
    <w:rsid w:val="007B24EF"/>
    <w:rsid w:val="007B26EF"/>
    <w:rsid w:val="007B26F7"/>
    <w:rsid w:val="007B276A"/>
    <w:rsid w:val="007B28CA"/>
    <w:rsid w:val="007B2B0E"/>
    <w:rsid w:val="007B2CAE"/>
    <w:rsid w:val="007B3002"/>
    <w:rsid w:val="007B337C"/>
    <w:rsid w:val="007B3462"/>
    <w:rsid w:val="007B358D"/>
    <w:rsid w:val="007B398E"/>
    <w:rsid w:val="007B3BF5"/>
    <w:rsid w:val="007B3D4F"/>
    <w:rsid w:val="007B419F"/>
    <w:rsid w:val="007B4398"/>
    <w:rsid w:val="007B4586"/>
    <w:rsid w:val="007B47C8"/>
    <w:rsid w:val="007B4868"/>
    <w:rsid w:val="007B4AB3"/>
    <w:rsid w:val="007B5016"/>
    <w:rsid w:val="007B50FA"/>
    <w:rsid w:val="007B519C"/>
    <w:rsid w:val="007B52BA"/>
    <w:rsid w:val="007B5401"/>
    <w:rsid w:val="007B56F1"/>
    <w:rsid w:val="007B57EF"/>
    <w:rsid w:val="007B5A50"/>
    <w:rsid w:val="007B5CC5"/>
    <w:rsid w:val="007B5DCB"/>
    <w:rsid w:val="007B5FB4"/>
    <w:rsid w:val="007B5FC2"/>
    <w:rsid w:val="007B605E"/>
    <w:rsid w:val="007B60F9"/>
    <w:rsid w:val="007B61A1"/>
    <w:rsid w:val="007B6244"/>
    <w:rsid w:val="007B63DF"/>
    <w:rsid w:val="007B63E1"/>
    <w:rsid w:val="007B67DA"/>
    <w:rsid w:val="007B6819"/>
    <w:rsid w:val="007B6887"/>
    <w:rsid w:val="007B695C"/>
    <w:rsid w:val="007B6B2B"/>
    <w:rsid w:val="007B6DE2"/>
    <w:rsid w:val="007B6F02"/>
    <w:rsid w:val="007B6F16"/>
    <w:rsid w:val="007B7519"/>
    <w:rsid w:val="007B77F9"/>
    <w:rsid w:val="007B791B"/>
    <w:rsid w:val="007B7949"/>
    <w:rsid w:val="007B7AA9"/>
    <w:rsid w:val="007B7CE2"/>
    <w:rsid w:val="007B7D30"/>
    <w:rsid w:val="007B7E4A"/>
    <w:rsid w:val="007C007D"/>
    <w:rsid w:val="007C00A2"/>
    <w:rsid w:val="007C01EB"/>
    <w:rsid w:val="007C0273"/>
    <w:rsid w:val="007C02A5"/>
    <w:rsid w:val="007C07BC"/>
    <w:rsid w:val="007C0AB1"/>
    <w:rsid w:val="007C0E8B"/>
    <w:rsid w:val="007C0ECB"/>
    <w:rsid w:val="007C0FA4"/>
    <w:rsid w:val="007C0FA9"/>
    <w:rsid w:val="007C0FB4"/>
    <w:rsid w:val="007C1154"/>
    <w:rsid w:val="007C11DB"/>
    <w:rsid w:val="007C12DA"/>
    <w:rsid w:val="007C17D4"/>
    <w:rsid w:val="007C1C61"/>
    <w:rsid w:val="007C20CD"/>
    <w:rsid w:val="007C23E9"/>
    <w:rsid w:val="007C2413"/>
    <w:rsid w:val="007C244C"/>
    <w:rsid w:val="007C2516"/>
    <w:rsid w:val="007C25AE"/>
    <w:rsid w:val="007C2832"/>
    <w:rsid w:val="007C287B"/>
    <w:rsid w:val="007C299F"/>
    <w:rsid w:val="007C2B44"/>
    <w:rsid w:val="007C2E8D"/>
    <w:rsid w:val="007C3152"/>
    <w:rsid w:val="007C31BD"/>
    <w:rsid w:val="007C32C3"/>
    <w:rsid w:val="007C333B"/>
    <w:rsid w:val="007C357E"/>
    <w:rsid w:val="007C37A2"/>
    <w:rsid w:val="007C3914"/>
    <w:rsid w:val="007C3CEA"/>
    <w:rsid w:val="007C3D92"/>
    <w:rsid w:val="007C3E98"/>
    <w:rsid w:val="007C3EDF"/>
    <w:rsid w:val="007C3FFC"/>
    <w:rsid w:val="007C4854"/>
    <w:rsid w:val="007C49A6"/>
    <w:rsid w:val="007C4C25"/>
    <w:rsid w:val="007C4FCA"/>
    <w:rsid w:val="007C5A8F"/>
    <w:rsid w:val="007C5B38"/>
    <w:rsid w:val="007C60BF"/>
    <w:rsid w:val="007C60C3"/>
    <w:rsid w:val="007C6107"/>
    <w:rsid w:val="007C6240"/>
    <w:rsid w:val="007C647A"/>
    <w:rsid w:val="007C65E0"/>
    <w:rsid w:val="007C67B9"/>
    <w:rsid w:val="007C67E5"/>
    <w:rsid w:val="007C69D2"/>
    <w:rsid w:val="007C69DD"/>
    <w:rsid w:val="007C6D47"/>
    <w:rsid w:val="007C6F8A"/>
    <w:rsid w:val="007C6FB9"/>
    <w:rsid w:val="007C70AC"/>
    <w:rsid w:val="007C73EF"/>
    <w:rsid w:val="007C73F3"/>
    <w:rsid w:val="007C762B"/>
    <w:rsid w:val="007C762F"/>
    <w:rsid w:val="007C76BD"/>
    <w:rsid w:val="007C76E8"/>
    <w:rsid w:val="007C7D20"/>
    <w:rsid w:val="007C7D28"/>
    <w:rsid w:val="007CB27A"/>
    <w:rsid w:val="007CF583"/>
    <w:rsid w:val="007D00AD"/>
    <w:rsid w:val="007D01E6"/>
    <w:rsid w:val="007D02CD"/>
    <w:rsid w:val="007D035E"/>
    <w:rsid w:val="007D0396"/>
    <w:rsid w:val="007D042C"/>
    <w:rsid w:val="007D04A3"/>
    <w:rsid w:val="007D0557"/>
    <w:rsid w:val="007D0644"/>
    <w:rsid w:val="007D0AB4"/>
    <w:rsid w:val="007D0C05"/>
    <w:rsid w:val="007D0C89"/>
    <w:rsid w:val="007D0DC9"/>
    <w:rsid w:val="007D0F58"/>
    <w:rsid w:val="007D1170"/>
    <w:rsid w:val="007D11A2"/>
    <w:rsid w:val="007D1801"/>
    <w:rsid w:val="007D198E"/>
    <w:rsid w:val="007D1B83"/>
    <w:rsid w:val="007D1B87"/>
    <w:rsid w:val="007D1D1F"/>
    <w:rsid w:val="007D1FAD"/>
    <w:rsid w:val="007D1FDB"/>
    <w:rsid w:val="007D1FE0"/>
    <w:rsid w:val="007D20BB"/>
    <w:rsid w:val="007D20E0"/>
    <w:rsid w:val="007D23AE"/>
    <w:rsid w:val="007D240A"/>
    <w:rsid w:val="007D259C"/>
    <w:rsid w:val="007D261E"/>
    <w:rsid w:val="007D2D0A"/>
    <w:rsid w:val="007D2EA6"/>
    <w:rsid w:val="007D2EB4"/>
    <w:rsid w:val="007D2F61"/>
    <w:rsid w:val="007D3004"/>
    <w:rsid w:val="007D3145"/>
    <w:rsid w:val="007D32A0"/>
    <w:rsid w:val="007D33AA"/>
    <w:rsid w:val="007D3489"/>
    <w:rsid w:val="007D35CB"/>
    <w:rsid w:val="007D3690"/>
    <w:rsid w:val="007D36FA"/>
    <w:rsid w:val="007D37BD"/>
    <w:rsid w:val="007D3C6D"/>
    <w:rsid w:val="007D3D0E"/>
    <w:rsid w:val="007D3D33"/>
    <w:rsid w:val="007D3EA6"/>
    <w:rsid w:val="007D401A"/>
    <w:rsid w:val="007D4076"/>
    <w:rsid w:val="007D41C2"/>
    <w:rsid w:val="007D47D5"/>
    <w:rsid w:val="007D4A2E"/>
    <w:rsid w:val="007D4F02"/>
    <w:rsid w:val="007D50E4"/>
    <w:rsid w:val="007D5233"/>
    <w:rsid w:val="007D5580"/>
    <w:rsid w:val="007D577B"/>
    <w:rsid w:val="007D577C"/>
    <w:rsid w:val="007D5816"/>
    <w:rsid w:val="007D5C5F"/>
    <w:rsid w:val="007D5D3C"/>
    <w:rsid w:val="007D5EB0"/>
    <w:rsid w:val="007D5F33"/>
    <w:rsid w:val="007D5F3E"/>
    <w:rsid w:val="007D6217"/>
    <w:rsid w:val="007D63FB"/>
    <w:rsid w:val="007D65F8"/>
    <w:rsid w:val="007D66CC"/>
    <w:rsid w:val="007D674C"/>
    <w:rsid w:val="007D690B"/>
    <w:rsid w:val="007D69DA"/>
    <w:rsid w:val="007D69E2"/>
    <w:rsid w:val="007D69F0"/>
    <w:rsid w:val="007D6B7B"/>
    <w:rsid w:val="007D6B8A"/>
    <w:rsid w:val="007D6CF1"/>
    <w:rsid w:val="007D6D35"/>
    <w:rsid w:val="007D6D5F"/>
    <w:rsid w:val="007D6F47"/>
    <w:rsid w:val="007D7131"/>
    <w:rsid w:val="007D728C"/>
    <w:rsid w:val="007D7BEC"/>
    <w:rsid w:val="007D7C82"/>
    <w:rsid w:val="007D7CE3"/>
    <w:rsid w:val="007D7DDF"/>
    <w:rsid w:val="007D7E77"/>
    <w:rsid w:val="007E02FC"/>
    <w:rsid w:val="007E034C"/>
    <w:rsid w:val="007E051A"/>
    <w:rsid w:val="007E0798"/>
    <w:rsid w:val="007E0E18"/>
    <w:rsid w:val="007E1271"/>
    <w:rsid w:val="007E1505"/>
    <w:rsid w:val="007E15A5"/>
    <w:rsid w:val="007E16BB"/>
    <w:rsid w:val="007E1B72"/>
    <w:rsid w:val="007E1BC3"/>
    <w:rsid w:val="007E1F31"/>
    <w:rsid w:val="007E2043"/>
    <w:rsid w:val="007E22CB"/>
    <w:rsid w:val="007E22ED"/>
    <w:rsid w:val="007E2695"/>
    <w:rsid w:val="007E29DC"/>
    <w:rsid w:val="007E2F3A"/>
    <w:rsid w:val="007E2FD9"/>
    <w:rsid w:val="007E3173"/>
    <w:rsid w:val="007E3392"/>
    <w:rsid w:val="007E3481"/>
    <w:rsid w:val="007E34E3"/>
    <w:rsid w:val="007E3706"/>
    <w:rsid w:val="007E370C"/>
    <w:rsid w:val="007E392D"/>
    <w:rsid w:val="007E3AA3"/>
    <w:rsid w:val="007E3B66"/>
    <w:rsid w:val="007E3C79"/>
    <w:rsid w:val="007E3ED9"/>
    <w:rsid w:val="007E3EE3"/>
    <w:rsid w:val="007E3FC8"/>
    <w:rsid w:val="007E4049"/>
    <w:rsid w:val="007E4152"/>
    <w:rsid w:val="007E4301"/>
    <w:rsid w:val="007E47B2"/>
    <w:rsid w:val="007E482F"/>
    <w:rsid w:val="007E4B12"/>
    <w:rsid w:val="007E4BA1"/>
    <w:rsid w:val="007E4E66"/>
    <w:rsid w:val="007E4FAB"/>
    <w:rsid w:val="007E541A"/>
    <w:rsid w:val="007E549D"/>
    <w:rsid w:val="007E5539"/>
    <w:rsid w:val="007E5558"/>
    <w:rsid w:val="007E57DE"/>
    <w:rsid w:val="007E5902"/>
    <w:rsid w:val="007E5988"/>
    <w:rsid w:val="007E5A0A"/>
    <w:rsid w:val="007E5B86"/>
    <w:rsid w:val="007E5D81"/>
    <w:rsid w:val="007E60FC"/>
    <w:rsid w:val="007E6190"/>
    <w:rsid w:val="007E6701"/>
    <w:rsid w:val="007E6719"/>
    <w:rsid w:val="007E681C"/>
    <w:rsid w:val="007E68ED"/>
    <w:rsid w:val="007E69ED"/>
    <w:rsid w:val="007E6A66"/>
    <w:rsid w:val="007E72BF"/>
    <w:rsid w:val="007E7365"/>
    <w:rsid w:val="007E7639"/>
    <w:rsid w:val="007E7697"/>
    <w:rsid w:val="007E7B2D"/>
    <w:rsid w:val="007E7B90"/>
    <w:rsid w:val="007E7BBA"/>
    <w:rsid w:val="007E7C16"/>
    <w:rsid w:val="007E7C28"/>
    <w:rsid w:val="007EDA32"/>
    <w:rsid w:val="007F0221"/>
    <w:rsid w:val="007F034B"/>
    <w:rsid w:val="007F04AB"/>
    <w:rsid w:val="007F07B9"/>
    <w:rsid w:val="007F0928"/>
    <w:rsid w:val="007F0987"/>
    <w:rsid w:val="007F0AF4"/>
    <w:rsid w:val="007F1412"/>
    <w:rsid w:val="007F15CE"/>
    <w:rsid w:val="007F165B"/>
    <w:rsid w:val="007F172E"/>
    <w:rsid w:val="007F17EE"/>
    <w:rsid w:val="007F17F5"/>
    <w:rsid w:val="007F180F"/>
    <w:rsid w:val="007F183C"/>
    <w:rsid w:val="007F1C2D"/>
    <w:rsid w:val="007F1CCB"/>
    <w:rsid w:val="007F1E88"/>
    <w:rsid w:val="007F2172"/>
    <w:rsid w:val="007F2AB3"/>
    <w:rsid w:val="007F2CD7"/>
    <w:rsid w:val="007F33FC"/>
    <w:rsid w:val="007F3568"/>
    <w:rsid w:val="007F3720"/>
    <w:rsid w:val="007F37E0"/>
    <w:rsid w:val="007F395B"/>
    <w:rsid w:val="007F397D"/>
    <w:rsid w:val="007F3A7A"/>
    <w:rsid w:val="007F3B93"/>
    <w:rsid w:val="007F3BDA"/>
    <w:rsid w:val="007F3FC1"/>
    <w:rsid w:val="007F3FD2"/>
    <w:rsid w:val="007F401D"/>
    <w:rsid w:val="007F422D"/>
    <w:rsid w:val="007F451D"/>
    <w:rsid w:val="007F4560"/>
    <w:rsid w:val="007F4A90"/>
    <w:rsid w:val="007F4DBA"/>
    <w:rsid w:val="007F519C"/>
    <w:rsid w:val="007F51C3"/>
    <w:rsid w:val="007F534D"/>
    <w:rsid w:val="007F549D"/>
    <w:rsid w:val="007F54A2"/>
    <w:rsid w:val="007F54DD"/>
    <w:rsid w:val="007F54FE"/>
    <w:rsid w:val="007F5535"/>
    <w:rsid w:val="007F56CA"/>
    <w:rsid w:val="007F582D"/>
    <w:rsid w:val="007F5D32"/>
    <w:rsid w:val="007F5DA4"/>
    <w:rsid w:val="007F5E72"/>
    <w:rsid w:val="007F5E8C"/>
    <w:rsid w:val="007F5F51"/>
    <w:rsid w:val="007F6044"/>
    <w:rsid w:val="007F60E2"/>
    <w:rsid w:val="007F690D"/>
    <w:rsid w:val="007F693E"/>
    <w:rsid w:val="007F6EB1"/>
    <w:rsid w:val="007F70F4"/>
    <w:rsid w:val="007F711F"/>
    <w:rsid w:val="007F72DC"/>
    <w:rsid w:val="007F795F"/>
    <w:rsid w:val="007F7A59"/>
    <w:rsid w:val="007F7AFC"/>
    <w:rsid w:val="007F7C55"/>
    <w:rsid w:val="007F7CFF"/>
    <w:rsid w:val="007F7D66"/>
    <w:rsid w:val="008003B3"/>
    <w:rsid w:val="0080069C"/>
    <w:rsid w:val="008006AD"/>
    <w:rsid w:val="008006FD"/>
    <w:rsid w:val="0080080E"/>
    <w:rsid w:val="00800897"/>
    <w:rsid w:val="00800C08"/>
    <w:rsid w:val="00800E60"/>
    <w:rsid w:val="008010E3"/>
    <w:rsid w:val="0080126C"/>
    <w:rsid w:val="00801390"/>
    <w:rsid w:val="0080148D"/>
    <w:rsid w:val="0080156B"/>
    <w:rsid w:val="00801571"/>
    <w:rsid w:val="008018C9"/>
    <w:rsid w:val="00801A3A"/>
    <w:rsid w:val="00801B5A"/>
    <w:rsid w:val="00801FBD"/>
    <w:rsid w:val="00802092"/>
    <w:rsid w:val="00802098"/>
    <w:rsid w:val="0080224A"/>
    <w:rsid w:val="008024F0"/>
    <w:rsid w:val="008027FB"/>
    <w:rsid w:val="00802EC7"/>
    <w:rsid w:val="008031BE"/>
    <w:rsid w:val="0080327B"/>
    <w:rsid w:val="008035FB"/>
    <w:rsid w:val="00803775"/>
    <w:rsid w:val="00803B3A"/>
    <w:rsid w:val="00803C21"/>
    <w:rsid w:val="0080403C"/>
    <w:rsid w:val="00804114"/>
    <w:rsid w:val="00804634"/>
    <w:rsid w:val="008047E8"/>
    <w:rsid w:val="00804815"/>
    <w:rsid w:val="0080486C"/>
    <w:rsid w:val="00804ECA"/>
    <w:rsid w:val="00804EF5"/>
    <w:rsid w:val="0080531E"/>
    <w:rsid w:val="008054CA"/>
    <w:rsid w:val="00805AF9"/>
    <w:rsid w:val="00805B44"/>
    <w:rsid w:val="00805C3D"/>
    <w:rsid w:val="00805C78"/>
    <w:rsid w:val="00805C89"/>
    <w:rsid w:val="00805DC3"/>
    <w:rsid w:val="00805EB9"/>
    <w:rsid w:val="00805F2F"/>
    <w:rsid w:val="008062FB"/>
    <w:rsid w:val="00806455"/>
    <w:rsid w:val="0080647B"/>
    <w:rsid w:val="00806595"/>
    <w:rsid w:val="008065F0"/>
    <w:rsid w:val="0080676E"/>
    <w:rsid w:val="00806861"/>
    <w:rsid w:val="00806A2F"/>
    <w:rsid w:val="00806C20"/>
    <w:rsid w:val="00806F1D"/>
    <w:rsid w:val="00806F6C"/>
    <w:rsid w:val="0080701B"/>
    <w:rsid w:val="008072B1"/>
    <w:rsid w:val="0080769E"/>
    <w:rsid w:val="008077E7"/>
    <w:rsid w:val="008077ED"/>
    <w:rsid w:val="00807B08"/>
    <w:rsid w:val="00807B2A"/>
    <w:rsid w:val="00807B6F"/>
    <w:rsid w:val="00807E61"/>
    <w:rsid w:val="00807E93"/>
    <w:rsid w:val="008096C4"/>
    <w:rsid w:val="00810172"/>
    <w:rsid w:val="00810215"/>
    <w:rsid w:val="008102DC"/>
    <w:rsid w:val="0081049E"/>
    <w:rsid w:val="008105EF"/>
    <w:rsid w:val="00810762"/>
    <w:rsid w:val="00810840"/>
    <w:rsid w:val="00810858"/>
    <w:rsid w:val="008108B8"/>
    <w:rsid w:val="008108FF"/>
    <w:rsid w:val="00810A22"/>
    <w:rsid w:val="00810DAB"/>
    <w:rsid w:val="00810E39"/>
    <w:rsid w:val="00810EFF"/>
    <w:rsid w:val="00811314"/>
    <w:rsid w:val="0081153E"/>
    <w:rsid w:val="00811A39"/>
    <w:rsid w:val="00811DAE"/>
    <w:rsid w:val="00812028"/>
    <w:rsid w:val="0081219E"/>
    <w:rsid w:val="008121E0"/>
    <w:rsid w:val="0081255F"/>
    <w:rsid w:val="00812670"/>
    <w:rsid w:val="0081270E"/>
    <w:rsid w:val="00812904"/>
    <w:rsid w:val="0081291B"/>
    <w:rsid w:val="008129FE"/>
    <w:rsid w:val="00812AD6"/>
    <w:rsid w:val="00812C3F"/>
    <w:rsid w:val="00812E8E"/>
    <w:rsid w:val="0081300F"/>
    <w:rsid w:val="008132B5"/>
    <w:rsid w:val="00813503"/>
    <w:rsid w:val="00813622"/>
    <w:rsid w:val="008136A1"/>
    <w:rsid w:val="0081380F"/>
    <w:rsid w:val="00813B69"/>
    <w:rsid w:val="00813BDF"/>
    <w:rsid w:val="00813DA4"/>
    <w:rsid w:val="00813DCF"/>
    <w:rsid w:val="00813EE7"/>
    <w:rsid w:val="00813F43"/>
    <w:rsid w:val="00813FAB"/>
    <w:rsid w:val="0081424A"/>
    <w:rsid w:val="0081495D"/>
    <w:rsid w:val="0081498C"/>
    <w:rsid w:val="00814AE1"/>
    <w:rsid w:val="00814E50"/>
    <w:rsid w:val="00815081"/>
    <w:rsid w:val="0081516C"/>
    <w:rsid w:val="0081528A"/>
    <w:rsid w:val="008153B5"/>
    <w:rsid w:val="008154AA"/>
    <w:rsid w:val="0081565A"/>
    <w:rsid w:val="0081577B"/>
    <w:rsid w:val="00815964"/>
    <w:rsid w:val="00815B40"/>
    <w:rsid w:val="00815D31"/>
    <w:rsid w:val="0081601F"/>
    <w:rsid w:val="00816064"/>
    <w:rsid w:val="00816564"/>
    <w:rsid w:val="00816566"/>
    <w:rsid w:val="008167EB"/>
    <w:rsid w:val="008167F5"/>
    <w:rsid w:val="008168EA"/>
    <w:rsid w:val="00816BAB"/>
    <w:rsid w:val="00816E44"/>
    <w:rsid w:val="008170C9"/>
    <w:rsid w:val="008174B2"/>
    <w:rsid w:val="00817B66"/>
    <w:rsid w:val="00817BC7"/>
    <w:rsid w:val="00817BCE"/>
    <w:rsid w:val="00817CFF"/>
    <w:rsid w:val="00817ED3"/>
    <w:rsid w:val="0081A483"/>
    <w:rsid w:val="0082000D"/>
    <w:rsid w:val="00820173"/>
    <w:rsid w:val="008202E5"/>
    <w:rsid w:val="0082037E"/>
    <w:rsid w:val="00820481"/>
    <w:rsid w:val="0082078E"/>
    <w:rsid w:val="00820A89"/>
    <w:rsid w:val="00820B47"/>
    <w:rsid w:val="00820C9C"/>
    <w:rsid w:val="00820E01"/>
    <w:rsid w:val="00820F55"/>
    <w:rsid w:val="00820F59"/>
    <w:rsid w:val="00821053"/>
    <w:rsid w:val="0082110C"/>
    <w:rsid w:val="0082125E"/>
    <w:rsid w:val="00821383"/>
    <w:rsid w:val="00821572"/>
    <w:rsid w:val="00821A8D"/>
    <w:rsid w:val="00821AB9"/>
    <w:rsid w:val="00821D75"/>
    <w:rsid w:val="008221EC"/>
    <w:rsid w:val="00822310"/>
    <w:rsid w:val="008223BC"/>
    <w:rsid w:val="00822559"/>
    <w:rsid w:val="00822867"/>
    <w:rsid w:val="00822906"/>
    <w:rsid w:val="008229FC"/>
    <w:rsid w:val="00823429"/>
    <w:rsid w:val="00823794"/>
    <w:rsid w:val="008237F4"/>
    <w:rsid w:val="00823AAA"/>
    <w:rsid w:val="00823B0B"/>
    <w:rsid w:val="00823B0E"/>
    <w:rsid w:val="00823B7D"/>
    <w:rsid w:val="00823C31"/>
    <w:rsid w:val="00823F67"/>
    <w:rsid w:val="00824022"/>
    <w:rsid w:val="008241B9"/>
    <w:rsid w:val="00824261"/>
    <w:rsid w:val="008245EB"/>
    <w:rsid w:val="00824831"/>
    <w:rsid w:val="0082483A"/>
    <w:rsid w:val="00824A81"/>
    <w:rsid w:val="00824C60"/>
    <w:rsid w:val="00824E7C"/>
    <w:rsid w:val="00825275"/>
    <w:rsid w:val="008252FA"/>
    <w:rsid w:val="008257B8"/>
    <w:rsid w:val="008258AD"/>
    <w:rsid w:val="00825907"/>
    <w:rsid w:val="0082596A"/>
    <w:rsid w:val="00825CC6"/>
    <w:rsid w:val="008260AA"/>
    <w:rsid w:val="008260E9"/>
    <w:rsid w:val="008260ED"/>
    <w:rsid w:val="008260F3"/>
    <w:rsid w:val="00826264"/>
    <w:rsid w:val="00826656"/>
    <w:rsid w:val="00826723"/>
    <w:rsid w:val="0082699D"/>
    <w:rsid w:val="00826B0A"/>
    <w:rsid w:val="00826E6B"/>
    <w:rsid w:val="00826F6E"/>
    <w:rsid w:val="00827050"/>
    <w:rsid w:val="00827171"/>
    <w:rsid w:val="008271D7"/>
    <w:rsid w:val="008275FD"/>
    <w:rsid w:val="008279A1"/>
    <w:rsid w:val="00827FB8"/>
    <w:rsid w:val="0082AE55"/>
    <w:rsid w:val="0082CE39"/>
    <w:rsid w:val="00830071"/>
    <w:rsid w:val="008300C1"/>
    <w:rsid w:val="00830183"/>
    <w:rsid w:val="0083047D"/>
    <w:rsid w:val="008304AE"/>
    <w:rsid w:val="00830509"/>
    <w:rsid w:val="008306BC"/>
    <w:rsid w:val="008307E6"/>
    <w:rsid w:val="00830842"/>
    <w:rsid w:val="00830929"/>
    <w:rsid w:val="0083094E"/>
    <w:rsid w:val="008309A0"/>
    <w:rsid w:val="00830A62"/>
    <w:rsid w:val="00830B0A"/>
    <w:rsid w:val="00830BA1"/>
    <w:rsid w:val="00830D13"/>
    <w:rsid w:val="00830EB2"/>
    <w:rsid w:val="00830EF0"/>
    <w:rsid w:val="008311BC"/>
    <w:rsid w:val="00831255"/>
    <w:rsid w:val="00831551"/>
    <w:rsid w:val="00831652"/>
    <w:rsid w:val="0083165A"/>
    <w:rsid w:val="00831881"/>
    <w:rsid w:val="00831C46"/>
    <w:rsid w:val="0083202E"/>
    <w:rsid w:val="00832187"/>
    <w:rsid w:val="008322DF"/>
    <w:rsid w:val="008327D6"/>
    <w:rsid w:val="00832852"/>
    <w:rsid w:val="00832899"/>
    <w:rsid w:val="00832B33"/>
    <w:rsid w:val="00832C9A"/>
    <w:rsid w:val="00832D3B"/>
    <w:rsid w:val="00832FFA"/>
    <w:rsid w:val="0083304F"/>
    <w:rsid w:val="0083306D"/>
    <w:rsid w:val="00833141"/>
    <w:rsid w:val="00833165"/>
    <w:rsid w:val="008331F1"/>
    <w:rsid w:val="0083321C"/>
    <w:rsid w:val="008334C9"/>
    <w:rsid w:val="00833CB5"/>
    <w:rsid w:val="00833CC6"/>
    <w:rsid w:val="00833DB7"/>
    <w:rsid w:val="00833DF5"/>
    <w:rsid w:val="00833E63"/>
    <w:rsid w:val="0083401E"/>
    <w:rsid w:val="00834045"/>
    <w:rsid w:val="00834122"/>
    <w:rsid w:val="00834437"/>
    <w:rsid w:val="008348EE"/>
    <w:rsid w:val="00834BFD"/>
    <w:rsid w:val="00834F44"/>
    <w:rsid w:val="00834FD7"/>
    <w:rsid w:val="008352C5"/>
    <w:rsid w:val="008353FA"/>
    <w:rsid w:val="00835577"/>
    <w:rsid w:val="00835607"/>
    <w:rsid w:val="008358A6"/>
    <w:rsid w:val="008359FB"/>
    <w:rsid w:val="00835A70"/>
    <w:rsid w:val="00835C56"/>
    <w:rsid w:val="00835CC5"/>
    <w:rsid w:val="008360FC"/>
    <w:rsid w:val="008362CB"/>
    <w:rsid w:val="008363EF"/>
    <w:rsid w:val="00836758"/>
    <w:rsid w:val="0083675B"/>
    <w:rsid w:val="008368D7"/>
    <w:rsid w:val="00836C4A"/>
    <w:rsid w:val="00836E81"/>
    <w:rsid w:val="00836EAF"/>
    <w:rsid w:val="008372FF"/>
    <w:rsid w:val="008373A6"/>
    <w:rsid w:val="008373E4"/>
    <w:rsid w:val="00837567"/>
    <w:rsid w:val="0083774A"/>
    <w:rsid w:val="008377C1"/>
    <w:rsid w:val="00837ACC"/>
    <w:rsid w:val="00837B6A"/>
    <w:rsid w:val="00837C44"/>
    <w:rsid w:val="00837C6A"/>
    <w:rsid w:val="00837C90"/>
    <w:rsid w:val="00837CB1"/>
    <w:rsid w:val="00837CF0"/>
    <w:rsid w:val="00837EB1"/>
    <w:rsid w:val="00840356"/>
    <w:rsid w:val="0084042B"/>
    <w:rsid w:val="008407D8"/>
    <w:rsid w:val="0084086A"/>
    <w:rsid w:val="008408C1"/>
    <w:rsid w:val="008409BB"/>
    <w:rsid w:val="008409E1"/>
    <w:rsid w:val="00840CC0"/>
    <w:rsid w:val="00840E5F"/>
    <w:rsid w:val="00841123"/>
    <w:rsid w:val="00841140"/>
    <w:rsid w:val="008412E1"/>
    <w:rsid w:val="008414C7"/>
    <w:rsid w:val="008415B2"/>
    <w:rsid w:val="0084184A"/>
    <w:rsid w:val="00841B01"/>
    <w:rsid w:val="00841B66"/>
    <w:rsid w:val="00841B83"/>
    <w:rsid w:val="00841C1D"/>
    <w:rsid w:val="00841E25"/>
    <w:rsid w:val="008421E1"/>
    <w:rsid w:val="008423E1"/>
    <w:rsid w:val="008423F2"/>
    <w:rsid w:val="0084249B"/>
    <w:rsid w:val="008424D5"/>
    <w:rsid w:val="008425A6"/>
    <w:rsid w:val="008427BF"/>
    <w:rsid w:val="00842A30"/>
    <w:rsid w:val="00842A84"/>
    <w:rsid w:val="00842B00"/>
    <w:rsid w:val="00842BDD"/>
    <w:rsid w:val="00842CC9"/>
    <w:rsid w:val="00842EAE"/>
    <w:rsid w:val="00842F71"/>
    <w:rsid w:val="00842F86"/>
    <w:rsid w:val="00843179"/>
    <w:rsid w:val="00843403"/>
    <w:rsid w:val="00843590"/>
    <w:rsid w:val="00843698"/>
    <w:rsid w:val="0084386A"/>
    <w:rsid w:val="00843939"/>
    <w:rsid w:val="0084398C"/>
    <w:rsid w:val="00843AB0"/>
    <w:rsid w:val="00843E0E"/>
    <w:rsid w:val="00843EA6"/>
    <w:rsid w:val="00843F05"/>
    <w:rsid w:val="00843F55"/>
    <w:rsid w:val="00843FC2"/>
    <w:rsid w:val="00843FF9"/>
    <w:rsid w:val="00844070"/>
    <w:rsid w:val="00844216"/>
    <w:rsid w:val="00844238"/>
    <w:rsid w:val="008442EA"/>
    <w:rsid w:val="00844589"/>
    <w:rsid w:val="0084464B"/>
    <w:rsid w:val="00844794"/>
    <w:rsid w:val="0084481F"/>
    <w:rsid w:val="00844860"/>
    <w:rsid w:val="00844866"/>
    <w:rsid w:val="008449C8"/>
    <w:rsid w:val="00844B7B"/>
    <w:rsid w:val="00844ED5"/>
    <w:rsid w:val="00844FE7"/>
    <w:rsid w:val="00845123"/>
    <w:rsid w:val="00845168"/>
    <w:rsid w:val="00845301"/>
    <w:rsid w:val="0084584E"/>
    <w:rsid w:val="00845969"/>
    <w:rsid w:val="00845C85"/>
    <w:rsid w:val="00845D00"/>
    <w:rsid w:val="00845F37"/>
    <w:rsid w:val="00845FF5"/>
    <w:rsid w:val="00846001"/>
    <w:rsid w:val="0084615D"/>
    <w:rsid w:val="008461EF"/>
    <w:rsid w:val="0084642A"/>
    <w:rsid w:val="008465BD"/>
    <w:rsid w:val="008465C4"/>
    <w:rsid w:val="00846710"/>
    <w:rsid w:val="00846751"/>
    <w:rsid w:val="008467AC"/>
    <w:rsid w:val="008467C2"/>
    <w:rsid w:val="00846A34"/>
    <w:rsid w:val="00846B69"/>
    <w:rsid w:val="00846D64"/>
    <w:rsid w:val="00846EEB"/>
    <w:rsid w:val="00846FCE"/>
    <w:rsid w:val="00847606"/>
    <w:rsid w:val="00847866"/>
    <w:rsid w:val="008478ED"/>
    <w:rsid w:val="00847D08"/>
    <w:rsid w:val="00847DB9"/>
    <w:rsid w:val="00847E2E"/>
    <w:rsid w:val="00847F51"/>
    <w:rsid w:val="0084A581"/>
    <w:rsid w:val="008500E8"/>
    <w:rsid w:val="00850439"/>
    <w:rsid w:val="00850492"/>
    <w:rsid w:val="00850715"/>
    <w:rsid w:val="0085099F"/>
    <w:rsid w:val="00850B33"/>
    <w:rsid w:val="00850B63"/>
    <w:rsid w:val="00850E0A"/>
    <w:rsid w:val="00850EC6"/>
    <w:rsid w:val="00851082"/>
    <w:rsid w:val="00851203"/>
    <w:rsid w:val="00851497"/>
    <w:rsid w:val="00851728"/>
    <w:rsid w:val="00851988"/>
    <w:rsid w:val="00851D6B"/>
    <w:rsid w:val="00851D73"/>
    <w:rsid w:val="00851DFF"/>
    <w:rsid w:val="00851EB7"/>
    <w:rsid w:val="00851F99"/>
    <w:rsid w:val="00852066"/>
    <w:rsid w:val="008520BC"/>
    <w:rsid w:val="008520E6"/>
    <w:rsid w:val="00852354"/>
    <w:rsid w:val="00852560"/>
    <w:rsid w:val="008525A4"/>
    <w:rsid w:val="0085262D"/>
    <w:rsid w:val="00852822"/>
    <w:rsid w:val="0085282F"/>
    <w:rsid w:val="00852AEF"/>
    <w:rsid w:val="00852DD5"/>
    <w:rsid w:val="00853084"/>
    <w:rsid w:val="00853142"/>
    <w:rsid w:val="00853320"/>
    <w:rsid w:val="008533F9"/>
    <w:rsid w:val="00853637"/>
    <w:rsid w:val="008538A0"/>
    <w:rsid w:val="00853A6C"/>
    <w:rsid w:val="00853C33"/>
    <w:rsid w:val="00853C7A"/>
    <w:rsid w:val="00853F56"/>
    <w:rsid w:val="008540A6"/>
    <w:rsid w:val="00854420"/>
    <w:rsid w:val="00854481"/>
    <w:rsid w:val="00854B15"/>
    <w:rsid w:val="00854C55"/>
    <w:rsid w:val="00854CB4"/>
    <w:rsid w:val="00854E1F"/>
    <w:rsid w:val="00854E6D"/>
    <w:rsid w:val="00854EFD"/>
    <w:rsid w:val="0085527E"/>
    <w:rsid w:val="00855340"/>
    <w:rsid w:val="0085535C"/>
    <w:rsid w:val="008553DF"/>
    <w:rsid w:val="00855483"/>
    <w:rsid w:val="008557A7"/>
    <w:rsid w:val="00855C24"/>
    <w:rsid w:val="00855D38"/>
    <w:rsid w:val="00855F2B"/>
    <w:rsid w:val="00855FAD"/>
    <w:rsid w:val="00855FBE"/>
    <w:rsid w:val="008563C7"/>
    <w:rsid w:val="008568B3"/>
    <w:rsid w:val="00856D84"/>
    <w:rsid w:val="00856DB1"/>
    <w:rsid w:val="00857106"/>
    <w:rsid w:val="0085715B"/>
    <w:rsid w:val="0085735E"/>
    <w:rsid w:val="008573F2"/>
    <w:rsid w:val="008574F9"/>
    <w:rsid w:val="00857591"/>
    <w:rsid w:val="00857AD7"/>
    <w:rsid w:val="00857AED"/>
    <w:rsid w:val="00857C17"/>
    <w:rsid w:val="00857E88"/>
    <w:rsid w:val="0086032B"/>
    <w:rsid w:val="00860511"/>
    <w:rsid w:val="0086070C"/>
    <w:rsid w:val="00860971"/>
    <w:rsid w:val="00860AFF"/>
    <w:rsid w:val="00861280"/>
    <w:rsid w:val="008612DB"/>
    <w:rsid w:val="00861385"/>
    <w:rsid w:val="008613C7"/>
    <w:rsid w:val="00861406"/>
    <w:rsid w:val="008615E7"/>
    <w:rsid w:val="00861A54"/>
    <w:rsid w:val="00861B4D"/>
    <w:rsid w:val="00861B57"/>
    <w:rsid w:val="00861C7F"/>
    <w:rsid w:val="00861CC1"/>
    <w:rsid w:val="00861E7A"/>
    <w:rsid w:val="0086208E"/>
    <w:rsid w:val="0086254F"/>
    <w:rsid w:val="008628BD"/>
    <w:rsid w:val="00862AC4"/>
    <w:rsid w:val="00862EE4"/>
    <w:rsid w:val="0086311F"/>
    <w:rsid w:val="00863196"/>
    <w:rsid w:val="008633AC"/>
    <w:rsid w:val="008633EA"/>
    <w:rsid w:val="00863462"/>
    <w:rsid w:val="008634E3"/>
    <w:rsid w:val="00863547"/>
    <w:rsid w:val="00863554"/>
    <w:rsid w:val="00863648"/>
    <w:rsid w:val="008637AD"/>
    <w:rsid w:val="00863829"/>
    <w:rsid w:val="008638B4"/>
    <w:rsid w:val="0086391C"/>
    <w:rsid w:val="00863B6B"/>
    <w:rsid w:val="008640F7"/>
    <w:rsid w:val="0086411F"/>
    <w:rsid w:val="00864220"/>
    <w:rsid w:val="008642E9"/>
    <w:rsid w:val="0086438E"/>
    <w:rsid w:val="00864627"/>
    <w:rsid w:val="00864635"/>
    <w:rsid w:val="00864678"/>
    <w:rsid w:val="00864992"/>
    <w:rsid w:val="00864BE4"/>
    <w:rsid w:val="00864C1A"/>
    <w:rsid w:val="00864FAE"/>
    <w:rsid w:val="00865088"/>
    <w:rsid w:val="0086512E"/>
    <w:rsid w:val="00865215"/>
    <w:rsid w:val="00865217"/>
    <w:rsid w:val="0086531E"/>
    <w:rsid w:val="0086557B"/>
    <w:rsid w:val="00865728"/>
    <w:rsid w:val="008657B8"/>
    <w:rsid w:val="008658AA"/>
    <w:rsid w:val="008658BD"/>
    <w:rsid w:val="00865A01"/>
    <w:rsid w:val="00865A81"/>
    <w:rsid w:val="00865BD1"/>
    <w:rsid w:val="00865CBD"/>
    <w:rsid w:val="00865DBA"/>
    <w:rsid w:val="00865E8E"/>
    <w:rsid w:val="00865FF1"/>
    <w:rsid w:val="00866005"/>
    <w:rsid w:val="00866220"/>
    <w:rsid w:val="0086626E"/>
    <w:rsid w:val="00866272"/>
    <w:rsid w:val="00866E37"/>
    <w:rsid w:val="00866F04"/>
    <w:rsid w:val="00866F23"/>
    <w:rsid w:val="00866F9E"/>
    <w:rsid w:val="0086711E"/>
    <w:rsid w:val="008672E2"/>
    <w:rsid w:val="00867350"/>
    <w:rsid w:val="00867364"/>
    <w:rsid w:val="008676AB"/>
    <w:rsid w:val="008678A4"/>
    <w:rsid w:val="0086793D"/>
    <w:rsid w:val="00867A98"/>
    <w:rsid w:val="00867B1C"/>
    <w:rsid w:val="00867F1C"/>
    <w:rsid w:val="00870002"/>
    <w:rsid w:val="00870049"/>
    <w:rsid w:val="00870192"/>
    <w:rsid w:val="0087028B"/>
    <w:rsid w:val="008705A5"/>
    <w:rsid w:val="008705E0"/>
    <w:rsid w:val="008706EF"/>
    <w:rsid w:val="0087093E"/>
    <w:rsid w:val="00870AAB"/>
    <w:rsid w:val="00870D31"/>
    <w:rsid w:val="00870DDC"/>
    <w:rsid w:val="00870E5B"/>
    <w:rsid w:val="008713D6"/>
    <w:rsid w:val="00871454"/>
    <w:rsid w:val="00871643"/>
    <w:rsid w:val="00871655"/>
    <w:rsid w:val="00871707"/>
    <w:rsid w:val="008718CA"/>
    <w:rsid w:val="008718ED"/>
    <w:rsid w:val="00871DCE"/>
    <w:rsid w:val="00872001"/>
    <w:rsid w:val="008723E8"/>
    <w:rsid w:val="00872639"/>
    <w:rsid w:val="0087266A"/>
    <w:rsid w:val="0087281D"/>
    <w:rsid w:val="0087284C"/>
    <w:rsid w:val="008729DE"/>
    <w:rsid w:val="00872B66"/>
    <w:rsid w:val="008731CA"/>
    <w:rsid w:val="0087329D"/>
    <w:rsid w:val="008732D8"/>
    <w:rsid w:val="00873302"/>
    <w:rsid w:val="00873377"/>
    <w:rsid w:val="008733E2"/>
    <w:rsid w:val="0087346F"/>
    <w:rsid w:val="00873494"/>
    <w:rsid w:val="0087356F"/>
    <w:rsid w:val="00873577"/>
    <w:rsid w:val="00873678"/>
    <w:rsid w:val="008739B6"/>
    <w:rsid w:val="00873D2B"/>
    <w:rsid w:val="00873E65"/>
    <w:rsid w:val="00874030"/>
    <w:rsid w:val="0087409F"/>
    <w:rsid w:val="008742D4"/>
    <w:rsid w:val="0087432A"/>
    <w:rsid w:val="008747AC"/>
    <w:rsid w:val="008748C4"/>
    <w:rsid w:val="008749E4"/>
    <w:rsid w:val="00874AE1"/>
    <w:rsid w:val="00874B17"/>
    <w:rsid w:val="00874D58"/>
    <w:rsid w:val="00874DD2"/>
    <w:rsid w:val="00874EBC"/>
    <w:rsid w:val="008750D2"/>
    <w:rsid w:val="008756D1"/>
    <w:rsid w:val="0087596D"/>
    <w:rsid w:val="00875970"/>
    <w:rsid w:val="00875AB5"/>
    <w:rsid w:val="00875B92"/>
    <w:rsid w:val="00875C91"/>
    <w:rsid w:val="00875CDC"/>
    <w:rsid w:val="00875CF4"/>
    <w:rsid w:val="00875D45"/>
    <w:rsid w:val="00875D4E"/>
    <w:rsid w:val="00875E7B"/>
    <w:rsid w:val="00875F85"/>
    <w:rsid w:val="00875FE0"/>
    <w:rsid w:val="008763C7"/>
    <w:rsid w:val="008763E5"/>
    <w:rsid w:val="008764A2"/>
    <w:rsid w:val="008764C9"/>
    <w:rsid w:val="00876695"/>
    <w:rsid w:val="0087676F"/>
    <w:rsid w:val="00876800"/>
    <w:rsid w:val="008768DB"/>
    <w:rsid w:val="00876B7E"/>
    <w:rsid w:val="00876BAC"/>
    <w:rsid w:val="00876BE8"/>
    <w:rsid w:val="00876C67"/>
    <w:rsid w:val="00876C6B"/>
    <w:rsid w:val="00876C86"/>
    <w:rsid w:val="00876D1E"/>
    <w:rsid w:val="00876DC9"/>
    <w:rsid w:val="00877125"/>
    <w:rsid w:val="0087720B"/>
    <w:rsid w:val="008772A9"/>
    <w:rsid w:val="0087731F"/>
    <w:rsid w:val="008776DC"/>
    <w:rsid w:val="008777C2"/>
    <w:rsid w:val="00877D7D"/>
    <w:rsid w:val="00877F57"/>
    <w:rsid w:val="008800B9"/>
    <w:rsid w:val="00880722"/>
    <w:rsid w:val="00881056"/>
    <w:rsid w:val="008811DD"/>
    <w:rsid w:val="00881511"/>
    <w:rsid w:val="0088156E"/>
    <w:rsid w:val="00881C5A"/>
    <w:rsid w:val="00881F8E"/>
    <w:rsid w:val="0088209F"/>
    <w:rsid w:val="008821D0"/>
    <w:rsid w:val="0088236F"/>
    <w:rsid w:val="00882448"/>
    <w:rsid w:val="00882489"/>
    <w:rsid w:val="00882518"/>
    <w:rsid w:val="008826A6"/>
    <w:rsid w:val="00882715"/>
    <w:rsid w:val="0088297C"/>
    <w:rsid w:val="008829AA"/>
    <w:rsid w:val="00882A23"/>
    <w:rsid w:val="00882DB0"/>
    <w:rsid w:val="00882F1D"/>
    <w:rsid w:val="00883028"/>
    <w:rsid w:val="0088369C"/>
    <w:rsid w:val="008836FF"/>
    <w:rsid w:val="00883760"/>
    <w:rsid w:val="00883A4D"/>
    <w:rsid w:val="00883B21"/>
    <w:rsid w:val="00883D01"/>
    <w:rsid w:val="00883F53"/>
    <w:rsid w:val="00883F8F"/>
    <w:rsid w:val="00883FF2"/>
    <w:rsid w:val="008840D5"/>
    <w:rsid w:val="00884229"/>
    <w:rsid w:val="00884235"/>
    <w:rsid w:val="00884566"/>
    <w:rsid w:val="0088477A"/>
    <w:rsid w:val="008849F9"/>
    <w:rsid w:val="00884B02"/>
    <w:rsid w:val="00884C26"/>
    <w:rsid w:val="00884EAE"/>
    <w:rsid w:val="0088505C"/>
    <w:rsid w:val="00885273"/>
    <w:rsid w:val="00885285"/>
    <w:rsid w:val="00885642"/>
    <w:rsid w:val="0088568E"/>
    <w:rsid w:val="008856EA"/>
    <w:rsid w:val="00885985"/>
    <w:rsid w:val="00885B0B"/>
    <w:rsid w:val="00885CDB"/>
    <w:rsid w:val="00885EE0"/>
    <w:rsid w:val="00885EFA"/>
    <w:rsid w:val="00886187"/>
    <w:rsid w:val="00886218"/>
    <w:rsid w:val="008864F5"/>
    <w:rsid w:val="00886699"/>
    <w:rsid w:val="008868D0"/>
    <w:rsid w:val="00886B76"/>
    <w:rsid w:val="00886B7F"/>
    <w:rsid w:val="00886FFF"/>
    <w:rsid w:val="0088704A"/>
    <w:rsid w:val="0088709A"/>
    <w:rsid w:val="008870D8"/>
    <w:rsid w:val="00887362"/>
    <w:rsid w:val="008873E4"/>
    <w:rsid w:val="008874EF"/>
    <w:rsid w:val="008877AD"/>
    <w:rsid w:val="0088782E"/>
    <w:rsid w:val="0088798D"/>
    <w:rsid w:val="00887BDD"/>
    <w:rsid w:val="00887FDA"/>
    <w:rsid w:val="0089047E"/>
    <w:rsid w:val="008905C9"/>
    <w:rsid w:val="00890906"/>
    <w:rsid w:val="00890922"/>
    <w:rsid w:val="00890A23"/>
    <w:rsid w:val="00890B24"/>
    <w:rsid w:val="00890B5F"/>
    <w:rsid w:val="00891017"/>
    <w:rsid w:val="008912AD"/>
    <w:rsid w:val="0089177D"/>
    <w:rsid w:val="008918E2"/>
    <w:rsid w:val="00891933"/>
    <w:rsid w:val="0089195E"/>
    <w:rsid w:val="0089199F"/>
    <w:rsid w:val="00891AB3"/>
    <w:rsid w:val="00891B89"/>
    <w:rsid w:val="00891C06"/>
    <w:rsid w:val="00891C32"/>
    <w:rsid w:val="00891C85"/>
    <w:rsid w:val="00891D7F"/>
    <w:rsid w:val="00892108"/>
    <w:rsid w:val="00892265"/>
    <w:rsid w:val="0089228E"/>
    <w:rsid w:val="0089233E"/>
    <w:rsid w:val="0089257C"/>
    <w:rsid w:val="0089274F"/>
    <w:rsid w:val="00892911"/>
    <w:rsid w:val="00892A61"/>
    <w:rsid w:val="00892CBF"/>
    <w:rsid w:val="00892E15"/>
    <w:rsid w:val="00892F18"/>
    <w:rsid w:val="00893179"/>
    <w:rsid w:val="0089330E"/>
    <w:rsid w:val="008934A0"/>
    <w:rsid w:val="00893875"/>
    <w:rsid w:val="00893A8E"/>
    <w:rsid w:val="00893C97"/>
    <w:rsid w:val="00893E27"/>
    <w:rsid w:val="00893E28"/>
    <w:rsid w:val="00893E47"/>
    <w:rsid w:val="00893EE2"/>
    <w:rsid w:val="008945F7"/>
    <w:rsid w:val="0089463D"/>
    <w:rsid w:val="008948CD"/>
    <w:rsid w:val="00894A54"/>
    <w:rsid w:val="00894AF8"/>
    <w:rsid w:val="00894E7D"/>
    <w:rsid w:val="00894FB6"/>
    <w:rsid w:val="0089501C"/>
    <w:rsid w:val="008951A9"/>
    <w:rsid w:val="008951BF"/>
    <w:rsid w:val="0089522A"/>
    <w:rsid w:val="0089554F"/>
    <w:rsid w:val="0089557D"/>
    <w:rsid w:val="008955DC"/>
    <w:rsid w:val="008955E6"/>
    <w:rsid w:val="00895922"/>
    <w:rsid w:val="00895970"/>
    <w:rsid w:val="00895B5F"/>
    <w:rsid w:val="00895C85"/>
    <w:rsid w:val="00895FC1"/>
    <w:rsid w:val="008962FD"/>
    <w:rsid w:val="0089637C"/>
    <w:rsid w:val="0089640C"/>
    <w:rsid w:val="00896712"/>
    <w:rsid w:val="00896850"/>
    <w:rsid w:val="00896856"/>
    <w:rsid w:val="00896870"/>
    <w:rsid w:val="008969A0"/>
    <w:rsid w:val="008969BD"/>
    <w:rsid w:val="00896C0E"/>
    <w:rsid w:val="00896FA0"/>
    <w:rsid w:val="0089704C"/>
    <w:rsid w:val="008972C0"/>
    <w:rsid w:val="00897488"/>
    <w:rsid w:val="00897530"/>
    <w:rsid w:val="008978E8"/>
    <w:rsid w:val="00897C0F"/>
    <w:rsid w:val="00897C49"/>
    <w:rsid w:val="00897D48"/>
    <w:rsid w:val="0089FEA9"/>
    <w:rsid w:val="008A019E"/>
    <w:rsid w:val="008A09D2"/>
    <w:rsid w:val="008A0D4D"/>
    <w:rsid w:val="008A12CB"/>
    <w:rsid w:val="008A139F"/>
    <w:rsid w:val="008A13BD"/>
    <w:rsid w:val="008A1439"/>
    <w:rsid w:val="008A1586"/>
    <w:rsid w:val="008A1596"/>
    <w:rsid w:val="008A1783"/>
    <w:rsid w:val="008A1807"/>
    <w:rsid w:val="008A190E"/>
    <w:rsid w:val="008A1926"/>
    <w:rsid w:val="008A1C05"/>
    <w:rsid w:val="008A1C91"/>
    <w:rsid w:val="008A1EDF"/>
    <w:rsid w:val="008A2379"/>
    <w:rsid w:val="008A2583"/>
    <w:rsid w:val="008A2695"/>
    <w:rsid w:val="008A2874"/>
    <w:rsid w:val="008A2A26"/>
    <w:rsid w:val="008A2DC9"/>
    <w:rsid w:val="008A2E3F"/>
    <w:rsid w:val="008A2E6B"/>
    <w:rsid w:val="008A2FF1"/>
    <w:rsid w:val="008A3289"/>
    <w:rsid w:val="008A32D4"/>
    <w:rsid w:val="008A32F9"/>
    <w:rsid w:val="008A342D"/>
    <w:rsid w:val="008A3517"/>
    <w:rsid w:val="008A367F"/>
    <w:rsid w:val="008A37AF"/>
    <w:rsid w:val="008A39FA"/>
    <w:rsid w:val="008A3B2A"/>
    <w:rsid w:val="008A3BFC"/>
    <w:rsid w:val="008A3D62"/>
    <w:rsid w:val="008A3E13"/>
    <w:rsid w:val="008A3E32"/>
    <w:rsid w:val="008A3F1B"/>
    <w:rsid w:val="008A3F46"/>
    <w:rsid w:val="008A4156"/>
    <w:rsid w:val="008A4389"/>
    <w:rsid w:val="008A448D"/>
    <w:rsid w:val="008A4A55"/>
    <w:rsid w:val="008A4C1D"/>
    <w:rsid w:val="008A4F2A"/>
    <w:rsid w:val="008A506F"/>
    <w:rsid w:val="008A5162"/>
    <w:rsid w:val="008A528A"/>
    <w:rsid w:val="008A528D"/>
    <w:rsid w:val="008A5298"/>
    <w:rsid w:val="008A535A"/>
    <w:rsid w:val="008A5937"/>
    <w:rsid w:val="008A5CAE"/>
    <w:rsid w:val="008A5E54"/>
    <w:rsid w:val="008A5F84"/>
    <w:rsid w:val="008A622D"/>
    <w:rsid w:val="008A636E"/>
    <w:rsid w:val="008A66AB"/>
    <w:rsid w:val="008A6738"/>
    <w:rsid w:val="008A6B78"/>
    <w:rsid w:val="008A6B97"/>
    <w:rsid w:val="008A6D01"/>
    <w:rsid w:val="008A6E50"/>
    <w:rsid w:val="008A6F0A"/>
    <w:rsid w:val="008A7084"/>
    <w:rsid w:val="008A720F"/>
    <w:rsid w:val="008A7429"/>
    <w:rsid w:val="008A7B87"/>
    <w:rsid w:val="008A7BE6"/>
    <w:rsid w:val="008A7BEE"/>
    <w:rsid w:val="008A7C72"/>
    <w:rsid w:val="008A7CB1"/>
    <w:rsid w:val="008A7F94"/>
    <w:rsid w:val="008B00D6"/>
    <w:rsid w:val="008B04F2"/>
    <w:rsid w:val="008B05AE"/>
    <w:rsid w:val="008B0610"/>
    <w:rsid w:val="008B064D"/>
    <w:rsid w:val="008B0853"/>
    <w:rsid w:val="008B0935"/>
    <w:rsid w:val="008B0A8B"/>
    <w:rsid w:val="008B0AF8"/>
    <w:rsid w:val="008B0D0E"/>
    <w:rsid w:val="008B0E7E"/>
    <w:rsid w:val="008B0E81"/>
    <w:rsid w:val="008B12BB"/>
    <w:rsid w:val="008B138E"/>
    <w:rsid w:val="008B1411"/>
    <w:rsid w:val="008B144A"/>
    <w:rsid w:val="008B1733"/>
    <w:rsid w:val="008B17A2"/>
    <w:rsid w:val="008B18B7"/>
    <w:rsid w:val="008B19CC"/>
    <w:rsid w:val="008B1AD1"/>
    <w:rsid w:val="008B1B4E"/>
    <w:rsid w:val="008B1E00"/>
    <w:rsid w:val="008B209D"/>
    <w:rsid w:val="008B2155"/>
    <w:rsid w:val="008B2194"/>
    <w:rsid w:val="008B21D9"/>
    <w:rsid w:val="008B23C1"/>
    <w:rsid w:val="008B25F2"/>
    <w:rsid w:val="008B2643"/>
    <w:rsid w:val="008B2989"/>
    <w:rsid w:val="008B2CC7"/>
    <w:rsid w:val="008B2D31"/>
    <w:rsid w:val="008B2D77"/>
    <w:rsid w:val="008B2FAE"/>
    <w:rsid w:val="008B328B"/>
    <w:rsid w:val="008B3317"/>
    <w:rsid w:val="008B3690"/>
    <w:rsid w:val="008B3861"/>
    <w:rsid w:val="008B3952"/>
    <w:rsid w:val="008B3A25"/>
    <w:rsid w:val="008B3B50"/>
    <w:rsid w:val="008B3E33"/>
    <w:rsid w:val="008B3F70"/>
    <w:rsid w:val="008B3F7B"/>
    <w:rsid w:val="008B3FDB"/>
    <w:rsid w:val="008B402C"/>
    <w:rsid w:val="008B4052"/>
    <w:rsid w:val="008B414B"/>
    <w:rsid w:val="008B43A3"/>
    <w:rsid w:val="008B443F"/>
    <w:rsid w:val="008B471B"/>
    <w:rsid w:val="008B4ABA"/>
    <w:rsid w:val="008B4B9B"/>
    <w:rsid w:val="008B4BDA"/>
    <w:rsid w:val="008B4C80"/>
    <w:rsid w:val="008B4E0E"/>
    <w:rsid w:val="008B4FB9"/>
    <w:rsid w:val="008B5147"/>
    <w:rsid w:val="008B536E"/>
    <w:rsid w:val="008B547D"/>
    <w:rsid w:val="008B5585"/>
    <w:rsid w:val="008B5715"/>
    <w:rsid w:val="008B5826"/>
    <w:rsid w:val="008B58F0"/>
    <w:rsid w:val="008B5A2D"/>
    <w:rsid w:val="008B5BC2"/>
    <w:rsid w:val="008B5E25"/>
    <w:rsid w:val="008B5E5C"/>
    <w:rsid w:val="008B60BB"/>
    <w:rsid w:val="008B6148"/>
    <w:rsid w:val="008B6156"/>
    <w:rsid w:val="008B635F"/>
    <w:rsid w:val="008B63C5"/>
    <w:rsid w:val="008B640D"/>
    <w:rsid w:val="008B6444"/>
    <w:rsid w:val="008B648E"/>
    <w:rsid w:val="008B6645"/>
    <w:rsid w:val="008B6732"/>
    <w:rsid w:val="008B6872"/>
    <w:rsid w:val="008B68EC"/>
    <w:rsid w:val="008B691F"/>
    <w:rsid w:val="008B711E"/>
    <w:rsid w:val="008B75E2"/>
    <w:rsid w:val="008B7962"/>
    <w:rsid w:val="008B7A2E"/>
    <w:rsid w:val="008B7E7F"/>
    <w:rsid w:val="008B7E81"/>
    <w:rsid w:val="008BA923"/>
    <w:rsid w:val="008C0147"/>
    <w:rsid w:val="008C01D9"/>
    <w:rsid w:val="008C02B1"/>
    <w:rsid w:val="008C042F"/>
    <w:rsid w:val="008C057B"/>
    <w:rsid w:val="008C0818"/>
    <w:rsid w:val="008C088C"/>
    <w:rsid w:val="008C08CE"/>
    <w:rsid w:val="008C0936"/>
    <w:rsid w:val="008C0B65"/>
    <w:rsid w:val="008C0B9C"/>
    <w:rsid w:val="008C0BAA"/>
    <w:rsid w:val="008C0CAC"/>
    <w:rsid w:val="008C0D3F"/>
    <w:rsid w:val="008C0EB6"/>
    <w:rsid w:val="008C10AB"/>
    <w:rsid w:val="008C112C"/>
    <w:rsid w:val="008C12DA"/>
    <w:rsid w:val="008C13B4"/>
    <w:rsid w:val="008C14F3"/>
    <w:rsid w:val="008C1528"/>
    <w:rsid w:val="008C154C"/>
    <w:rsid w:val="008C1557"/>
    <w:rsid w:val="008C15C5"/>
    <w:rsid w:val="008C17C3"/>
    <w:rsid w:val="008C19BD"/>
    <w:rsid w:val="008C1B8C"/>
    <w:rsid w:val="008C1DE1"/>
    <w:rsid w:val="008C1E50"/>
    <w:rsid w:val="008C2002"/>
    <w:rsid w:val="008C2306"/>
    <w:rsid w:val="008C247F"/>
    <w:rsid w:val="008C24F7"/>
    <w:rsid w:val="008C26D1"/>
    <w:rsid w:val="008C2967"/>
    <w:rsid w:val="008C2B7F"/>
    <w:rsid w:val="008C2DFB"/>
    <w:rsid w:val="008C2E92"/>
    <w:rsid w:val="008C2EAB"/>
    <w:rsid w:val="008C31D9"/>
    <w:rsid w:val="008C36AC"/>
    <w:rsid w:val="008C38D1"/>
    <w:rsid w:val="008C38D5"/>
    <w:rsid w:val="008C3925"/>
    <w:rsid w:val="008C39D4"/>
    <w:rsid w:val="008C39F1"/>
    <w:rsid w:val="008C3C59"/>
    <w:rsid w:val="008C40D4"/>
    <w:rsid w:val="008C4390"/>
    <w:rsid w:val="008C4953"/>
    <w:rsid w:val="008C4D5A"/>
    <w:rsid w:val="008C4DB0"/>
    <w:rsid w:val="008C4E44"/>
    <w:rsid w:val="008C4F00"/>
    <w:rsid w:val="008C528D"/>
    <w:rsid w:val="008C532B"/>
    <w:rsid w:val="008C5449"/>
    <w:rsid w:val="008C54D0"/>
    <w:rsid w:val="008C5878"/>
    <w:rsid w:val="008C59B5"/>
    <w:rsid w:val="008C59BB"/>
    <w:rsid w:val="008C5A77"/>
    <w:rsid w:val="008C5CBB"/>
    <w:rsid w:val="008C6255"/>
    <w:rsid w:val="008C62BB"/>
    <w:rsid w:val="008C64E2"/>
    <w:rsid w:val="008C64F7"/>
    <w:rsid w:val="008C676E"/>
    <w:rsid w:val="008C684B"/>
    <w:rsid w:val="008C6A52"/>
    <w:rsid w:val="008C6ABD"/>
    <w:rsid w:val="008C6BF4"/>
    <w:rsid w:val="008C6DE6"/>
    <w:rsid w:val="008C6DF1"/>
    <w:rsid w:val="008C6F18"/>
    <w:rsid w:val="008C7006"/>
    <w:rsid w:val="008C747D"/>
    <w:rsid w:val="008C74AE"/>
    <w:rsid w:val="008C7685"/>
    <w:rsid w:val="008C7BA2"/>
    <w:rsid w:val="008C7F58"/>
    <w:rsid w:val="008D007A"/>
    <w:rsid w:val="008D0093"/>
    <w:rsid w:val="008D00F1"/>
    <w:rsid w:val="008D014C"/>
    <w:rsid w:val="008D07DE"/>
    <w:rsid w:val="008D0831"/>
    <w:rsid w:val="008D0AB7"/>
    <w:rsid w:val="008D0ADF"/>
    <w:rsid w:val="008D0D08"/>
    <w:rsid w:val="008D0E40"/>
    <w:rsid w:val="008D0EAE"/>
    <w:rsid w:val="008D0FA5"/>
    <w:rsid w:val="008D10DF"/>
    <w:rsid w:val="008D1358"/>
    <w:rsid w:val="008D164D"/>
    <w:rsid w:val="008D1799"/>
    <w:rsid w:val="008D1AE1"/>
    <w:rsid w:val="008D1CE3"/>
    <w:rsid w:val="008D1E7F"/>
    <w:rsid w:val="008D20DF"/>
    <w:rsid w:val="008D2132"/>
    <w:rsid w:val="008D22F7"/>
    <w:rsid w:val="008D2367"/>
    <w:rsid w:val="008D2802"/>
    <w:rsid w:val="008D28C0"/>
    <w:rsid w:val="008D28E4"/>
    <w:rsid w:val="008D2B0A"/>
    <w:rsid w:val="008D2B81"/>
    <w:rsid w:val="008D2BCA"/>
    <w:rsid w:val="008D2ED2"/>
    <w:rsid w:val="008D2FA6"/>
    <w:rsid w:val="008D3315"/>
    <w:rsid w:val="008D33B8"/>
    <w:rsid w:val="008D36A1"/>
    <w:rsid w:val="008D3882"/>
    <w:rsid w:val="008D390C"/>
    <w:rsid w:val="008D39D0"/>
    <w:rsid w:val="008D3A22"/>
    <w:rsid w:val="008D3EA1"/>
    <w:rsid w:val="008D3EA8"/>
    <w:rsid w:val="008D408B"/>
    <w:rsid w:val="008D427A"/>
    <w:rsid w:val="008D4326"/>
    <w:rsid w:val="008D4484"/>
    <w:rsid w:val="008D4547"/>
    <w:rsid w:val="008D4A16"/>
    <w:rsid w:val="008D4A32"/>
    <w:rsid w:val="008D4DD5"/>
    <w:rsid w:val="008D4DDA"/>
    <w:rsid w:val="008D52A0"/>
    <w:rsid w:val="008D53A1"/>
    <w:rsid w:val="008D5453"/>
    <w:rsid w:val="008D5657"/>
    <w:rsid w:val="008D5881"/>
    <w:rsid w:val="008D59D5"/>
    <w:rsid w:val="008D5A8E"/>
    <w:rsid w:val="008D5B37"/>
    <w:rsid w:val="008D6005"/>
    <w:rsid w:val="008D6752"/>
    <w:rsid w:val="008D6821"/>
    <w:rsid w:val="008D69E7"/>
    <w:rsid w:val="008D6CD3"/>
    <w:rsid w:val="008D6DA1"/>
    <w:rsid w:val="008D6FC1"/>
    <w:rsid w:val="008D73DC"/>
    <w:rsid w:val="008D74FD"/>
    <w:rsid w:val="008D7512"/>
    <w:rsid w:val="008D78DD"/>
    <w:rsid w:val="008D7AAD"/>
    <w:rsid w:val="008D7B56"/>
    <w:rsid w:val="008D7E86"/>
    <w:rsid w:val="008D7F73"/>
    <w:rsid w:val="008D7FD9"/>
    <w:rsid w:val="008E0030"/>
    <w:rsid w:val="008E0131"/>
    <w:rsid w:val="008E0140"/>
    <w:rsid w:val="008E0473"/>
    <w:rsid w:val="008E0688"/>
    <w:rsid w:val="008E0691"/>
    <w:rsid w:val="008E0920"/>
    <w:rsid w:val="008E0BEF"/>
    <w:rsid w:val="008E0C36"/>
    <w:rsid w:val="008E0D57"/>
    <w:rsid w:val="008E0F0B"/>
    <w:rsid w:val="008E0FE5"/>
    <w:rsid w:val="008E10A9"/>
    <w:rsid w:val="008E17C7"/>
    <w:rsid w:val="008E18F5"/>
    <w:rsid w:val="008E1AB5"/>
    <w:rsid w:val="008E1AE4"/>
    <w:rsid w:val="008E1D85"/>
    <w:rsid w:val="008E1E64"/>
    <w:rsid w:val="008E214A"/>
    <w:rsid w:val="008E21B5"/>
    <w:rsid w:val="008E266D"/>
    <w:rsid w:val="008E288B"/>
    <w:rsid w:val="008E2908"/>
    <w:rsid w:val="008E2BBB"/>
    <w:rsid w:val="008E2C07"/>
    <w:rsid w:val="008E2F0C"/>
    <w:rsid w:val="008E3197"/>
    <w:rsid w:val="008E326B"/>
    <w:rsid w:val="008E3350"/>
    <w:rsid w:val="008E3356"/>
    <w:rsid w:val="008E378B"/>
    <w:rsid w:val="008E38DF"/>
    <w:rsid w:val="008E3967"/>
    <w:rsid w:val="008E3E23"/>
    <w:rsid w:val="008E418F"/>
    <w:rsid w:val="008E42FA"/>
    <w:rsid w:val="008E434A"/>
    <w:rsid w:val="008E441F"/>
    <w:rsid w:val="008E467F"/>
    <w:rsid w:val="008E48A4"/>
    <w:rsid w:val="008E4DA5"/>
    <w:rsid w:val="008E4E5B"/>
    <w:rsid w:val="008E4E9F"/>
    <w:rsid w:val="008E4F41"/>
    <w:rsid w:val="008E513D"/>
    <w:rsid w:val="008E53BE"/>
    <w:rsid w:val="008E53F9"/>
    <w:rsid w:val="008E547B"/>
    <w:rsid w:val="008E56D8"/>
    <w:rsid w:val="008E5CEB"/>
    <w:rsid w:val="008E5DB6"/>
    <w:rsid w:val="008E5DF8"/>
    <w:rsid w:val="008E5ED6"/>
    <w:rsid w:val="008E5EF0"/>
    <w:rsid w:val="008E5F94"/>
    <w:rsid w:val="008E6037"/>
    <w:rsid w:val="008E6280"/>
    <w:rsid w:val="008E6399"/>
    <w:rsid w:val="008E64FF"/>
    <w:rsid w:val="008E6583"/>
    <w:rsid w:val="008E6716"/>
    <w:rsid w:val="008E67F0"/>
    <w:rsid w:val="008E694B"/>
    <w:rsid w:val="008E6AC4"/>
    <w:rsid w:val="008E6E99"/>
    <w:rsid w:val="008E7510"/>
    <w:rsid w:val="008E7581"/>
    <w:rsid w:val="008E76C5"/>
    <w:rsid w:val="008E79E9"/>
    <w:rsid w:val="008E7EDF"/>
    <w:rsid w:val="008F002E"/>
    <w:rsid w:val="008F0250"/>
    <w:rsid w:val="008F0294"/>
    <w:rsid w:val="008F04DA"/>
    <w:rsid w:val="008F06E1"/>
    <w:rsid w:val="008F06E3"/>
    <w:rsid w:val="008F09BD"/>
    <w:rsid w:val="008F0A81"/>
    <w:rsid w:val="008F0D93"/>
    <w:rsid w:val="008F11F4"/>
    <w:rsid w:val="008F12D8"/>
    <w:rsid w:val="008F138D"/>
    <w:rsid w:val="008F1740"/>
    <w:rsid w:val="008F17CE"/>
    <w:rsid w:val="008F1809"/>
    <w:rsid w:val="008F1952"/>
    <w:rsid w:val="008F19EB"/>
    <w:rsid w:val="008F1A76"/>
    <w:rsid w:val="008F1BD6"/>
    <w:rsid w:val="008F2043"/>
    <w:rsid w:val="008F254D"/>
    <w:rsid w:val="008F2701"/>
    <w:rsid w:val="008F2AB7"/>
    <w:rsid w:val="008F2BC8"/>
    <w:rsid w:val="008F2CD5"/>
    <w:rsid w:val="008F2D10"/>
    <w:rsid w:val="008F2D4E"/>
    <w:rsid w:val="008F2D99"/>
    <w:rsid w:val="008F2E60"/>
    <w:rsid w:val="008F2F04"/>
    <w:rsid w:val="008F310B"/>
    <w:rsid w:val="008F310D"/>
    <w:rsid w:val="008F322B"/>
    <w:rsid w:val="008F32AE"/>
    <w:rsid w:val="008F3382"/>
    <w:rsid w:val="008F33A6"/>
    <w:rsid w:val="008F34CB"/>
    <w:rsid w:val="008F3519"/>
    <w:rsid w:val="008F3A1E"/>
    <w:rsid w:val="008F3AD3"/>
    <w:rsid w:val="008F3CA7"/>
    <w:rsid w:val="008F3D45"/>
    <w:rsid w:val="008F4028"/>
    <w:rsid w:val="008F40E6"/>
    <w:rsid w:val="008F4255"/>
    <w:rsid w:val="008F443F"/>
    <w:rsid w:val="008F44EA"/>
    <w:rsid w:val="008F4581"/>
    <w:rsid w:val="008F46AF"/>
    <w:rsid w:val="008F46F7"/>
    <w:rsid w:val="008F4809"/>
    <w:rsid w:val="008F486A"/>
    <w:rsid w:val="008F4E81"/>
    <w:rsid w:val="008F4F93"/>
    <w:rsid w:val="008F505A"/>
    <w:rsid w:val="008F5581"/>
    <w:rsid w:val="008F55E7"/>
    <w:rsid w:val="008F581B"/>
    <w:rsid w:val="008F589C"/>
    <w:rsid w:val="008F5DE5"/>
    <w:rsid w:val="008F5E42"/>
    <w:rsid w:val="008F5F5E"/>
    <w:rsid w:val="008F5F7D"/>
    <w:rsid w:val="008F61D3"/>
    <w:rsid w:val="008F623D"/>
    <w:rsid w:val="008F63B1"/>
    <w:rsid w:val="008F64B4"/>
    <w:rsid w:val="008F6706"/>
    <w:rsid w:val="008F6973"/>
    <w:rsid w:val="008F6993"/>
    <w:rsid w:val="008F6C2D"/>
    <w:rsid w:val="008F6C38"/>
    <w:rsid w:val="008F6D65"/>
    <w:rsid w:val="008F6D7A"/>
    <w:rsid w:val="008F6E48"/>
    <w:rsid w:val="008F6E6A"/>
    <w:rsid w:val="008F6F33"/>
    <w:rsid w:val="008F712F"/>
    <w:rsid w:val="008F715A"/>
    <w:rsid w:val="008F7418"/>
    <w:rsid w:val="008F746C"/>
    <w:rsid w:val="008F7803"/>
    <w:rsid w:val="008F786C"/>
    <w:rsid w:val="008F7A6B"/>
    <w:rsid w:val="008F7AA7"/>
    <w:rsid w:val="008F7B99"/>
    <w:rsid w:val="0090049B"/>
    <w:rsid w:val="0090063B"/>
    <w:rsid w:val="00900834"/>
    <w:rsid w:val="00900947"/>
    <w:rsid w:val="0090095E"/>
    <w:rsid w:val="009009B2"/>
    <w:rsid w:val="00900BB7"/>
    <w:rsid w:val="00900CEF"/>
    <w:rsid w:val="00900EB8"/>
    <w:rsid w:val="00900EE0"/>
    <w:rsid w:val="00900F65"/>
    <w:rsid w:val="00900FBA"/>
    <w:rsid w:val="009010F5"/>
    <w:rsid w:val="00901144"/>
    <w:rsid w:val="009011F4"/>
    <w:rsid w:val="00901450"/>
    <w:rsid w:val="00901E24"/>
    <w:rsid w:val="00901F49"/>
    <w:rsid w:val="009021D4"/>
    <w:rsid w:val="00902273"/>
    <w:rsid w:val="009022B3"/>
    <w:rsid w:val="00902532"/>
    <w:rsid w:val="00902820"/>
    <w:rsid w:val="00902A71"/>
    <w:rsid w:val="00902AA3"/>
    <w:rsid w:val="00902BEA"/>
    <w:rsid w:val="00902CD4"/>
    <w:rsid w:val="00902D13"/>
    <w:rsid w:val="00902E5B"/>
    <w:rsid w:val="00902F4C"/>
    <w:rsid w:val="00902FF9"/>
    <w:rsid w:val="009032EA"/>
    <w:rsid w:val="0090347A"/>
    <w:rsid w:val="009034B8"/>
    <w:rsid w:val="0090372B"/>
    <w:rsid w:val="00903FD9"/>
    <w:rsid w:val="00903FEE"/>
    <w:rsid w:val="00904068"/>
    <w:rsid w:val="009042A7"/>
    <w:rsid w:val="00904821"/>
    <w:rsid w:val="00904A3C"/>
    <w:rsid w:val="00904C7F"/>
    <w:rsid w:val="00904CBF"/>
    <w:rsid w:val="00904CF5"/>
    <w:rsid w:val="00904F98"/>
    <w:rsid w:val="00905009"/>
    <w:rsid w:val="009051A2"/>
    <w:rsid w:val="00905235"/>
    <w:rsid w:val="00905259"/>
    <w:rsid w:val="009052CF"/>
    <w:rsid w:val="0090556C"/>
    <w:rsid w:val="00905633"/>
    <w:rsid w:val="009056D6"/>
    <w:rsid w:val="0090586C"/>
    <w:rsid w:val="00905A40"/>
    <w:rsid w:val="00905EAE"/>
    <w:rsid w:val="00905F1A"/>
    <w:rsid w:val="00905FF2"/>
    <w:rsid w:val="00906089"/>
    <w:rsid w:val="009060A5"/>
    <w:rsid w:val="009060C4"/>
    <w:rsid w:val="0090613D"/>
    <w:rsid w:val="009066B8"/>
    <w:rsid w:val="009066DF"/>
    <w:rsid w:val="00906A6C"/>
    <w:rsid w:val="00906B5D"/>
    <w:rsid w:val="00906C91"/>
    <w:rsid w:val="00906C95"/>
    <w:rsid w:val="00906D64"/>
    <w:rsid w:val="00906F00"/>
    <w:rsid w:val="00906F55"/>
    <w:rsid w:val="00907149"/>
    <w:rsid w:val="0090731E"/>
    <w:rsid w:val="00907656"/>
    <w:rsid w:val="00907669"/>
    <w:rsid w:val="009076A0"/>
    <w:rsid w:val="009076C0"/>
    <w:rsid w:val="009076D2"/>
    <w:rsid w:val="00907A31"/>
    <w:rsid w:val="00907D87"/>
    <w:rsid w:val="00907E3D"/>
    <w:rsid w:val="00907E47"/>
    <w:rsid w:val="00907F02"/>
    <w:rsid w:val="009108C3"/>
    <w:rsid w:val="00910A9A"/>
    <w:rsid w:val="00910FDA"/>
    <w:rsid w:val="009111E2"/>
    <w:rsid w:val="00911228"/>
    <w:rsid w:val="009112E9"/>
    <w:rsid w:val="0091131C"/>
    <w:rsid w:val="0091132D"/>
    <w:rsid w:val="00911586"/>
    <w:rsid w:val="009115CB"/>
    <w:rsid w:val="009115EF"/>
    <w:rsid w:val="00911663"/>
    <w:rsid w:val="009116DD"/>
    <w:rsid w:val="00911880"/>
    <w:rsid w:val="00911924"/>
    <w:rsid w:val="00911A96"/>
    <w:rsid w:val="00911F22"/>
    <w:rsid w:val="00911F34"/>
    <w:rsid w:val="00912089"/>
    <w:rsid w:val="009121B2"/>
    <w:rsid w:val="009121D8"/>
    <w:rsid w:val="00912406"/>
    <w:rsid w:val="00912614"/>
    <w:rsid w:val="00912712"/>
    <w:rsid w:val="00912D1C"/>
    <w:rsid w:val="00912D39"/>
    <w:rsid w:val="00912E0B"/>
    <w:rsid w:val="00912E38"/>
    <w:rsid w:val="00912F0F"/>
    <w:rsid w:val="00912F80"/>
    <w:rsid w:val="00912FFB"/>
    <w:rsid w:val="00913019"/>
    <w:rsid w:val="0091306F"/>
    <w:rsid w:val="0091325D"/>
    <w:rsid w:val="00913592"/>
    <w:rsid w:val="0091387C"/>
    <w:rsid w:val="00913891"/>
    <w:rsid w:val="00913F1E"/>
    <w:rsid w:val="00913FB2"/>
    <w:rsid w:val="0091406C"/>
    <w:rsid w:val="009140C4"/>
    <w:rsid w:val="009140F4"/>
    <w:rsid w:val="0091432A"/>
    <w:rsid w:val="009144A9"/>
    <w:rsid w:val="0091468B"/>
    <w:rsid w:val="009146A9"/>
    <w:rsid w:val="0091526F"/>
    <w:rsid w:val="0091535A"/>
    <w:rsid w:val="009153D2"/>
    <w:rsid w:val="009156FD"/>
    <w:rsid w:val="00915812"/>
    <w:rsid w:val="00915911"/>
    <w:rsid w:val="00915B3F"/>
    <w:rsid w:val="00915E15"/>
    <w:rsid w:val="00915E28"/>
    <w:rsid w:val="00915EC4"/>
    <w:rsid w:val="00916286"/>
    <w:rsid w:val="009162FA"/>
    <w:rsid w:val="00916326"/>
    <w:rsid w:val="00916445"/>
    <w:rsid w:val="00916467"/>
    <w:rsid w:val="009164DB"/>
    <w:rsid w:val="00916595"/>
    <w:rsid w:val="009166B1"/>
    <w:rsid w:val="00916871"/>
    <w:rsid w:val="009169CF"/>
    <w:rsid w:val="00916C47"/>
    <w:rsid w:val="00916D76"/>
    <w:rsid w:val="00916D96"/>
    <w:rsid w:val="00916E4E"/>
    <w:rsid w:val="00916F0F"/>
    <w:rsid w:val="009170D1"/>
    <w:rsid w:val="0091712D"/>
    <w:rsid w:val="009171AD"/>
    <w:rsid w:val="0091725B"/>
    <w:rsid w:val="00917569"/>
    <w:rsid w:val="0091764D"/>
    <w:rsid w:val="0091770E"/>
    <w:rsid w:val="0091790B"/>
    <w:rsid w:val="00917D7D"/>
    <w:rsid w:val="0091E307"/>
    <w:rsid w:val="0092007D"/>
    <w:rsid w:val="0092010A"/>
    <w:rsid w:val="00920174"/>
    <w:rsid w:val="00920596"/>
    <w:rsid w:val="00920C40"/>
    <w:rsid w:val="00920CB6"/>
    <w:rsid w:val="00920F5A"/>
    <w:rsid w:val="00920F8C"/>
    <w:rsid w:val="009210AC"/>
    <w:rsid w:val="0092140F"/>
    <w:rsid w:val="00921582"/>
    <w:rsid w:val="009216DB"/>
    <w:rsid w:val="009219D2"/>
    <w:rsid w:val="00921A4E"/>
    <w:rsid w:val="00921E37"/>
    <w:rsid w:val="00922071"/>
    <w:rsid w:val="00922157"/>
    <w:rsid w:val="00922342"/>
    <w:rsid w:val="0092237C"/>
    <w:rsid w:val="009224CF"/>
    <w:rsid w:val="00922511"/>
    <w:rsid w:val="00922531"/>
    <w:rsid w:val="009225F8"/>
    <w:rsid w:val="00922A61"/>
    <w:rsid w:val="00922AB8"/>
    <w:rsid w:val="00922B83"/>
    <w:rsid w:val="00922E07"/>
    <w:rsid w:val="00922F07"/>
    <w:rsid w:val="00923463"/>
    <w:rsid w:val="009235E6"/>
    <w:rsid w:val="0092365B"/>
    <w:rsid w:val="009237FA"/>
    <w:rsid w:val="00923A1B"/>
    <w:rsid w:val="00923ACC"/>
    <w:rsid w:val="00923B97"/>
    <w:rsid w:val="00923CDD"/>
    <w:rsid w:val="009240CE"/>
    <w:rsid w:val="00924278"/>
    <w:rsid w:val="0092447E"/>
    <w:rsid w:val="009244C7"/>
    <w:rsid w:val="0092480A"/>
    <w:rsid w:val="00924840"/>
    <w:rsid w:val="00924A3A"/>
    <w:rsid w:val="00924CED"/>
    <w:rsid w:val="00925238"/>
    <w:rsid w:val="009254ED"/>
    <w:rsid w:val="00925994"/>
    <w:rsid w:val="00925ACF"/>
    <w:rsid w:val="00925BE9"/>
    <w:rsid w:val="00925E16"/>
    <w:rsid w:val="00925E6D"/>
    <w:rsid w:val="0092615D"/>
    <w:rsid w:val="00926256"/>
    <w:rsid w:val="00926546"/>
    <w:rsid w:val="009265A1"/>
    <w:rsid w:val="009266A6"/>
    <w:rsid w:val="00926722"/>
    <w:rsid w:val="00926841"/>
    <w:rsid w:val="00926B8F"/>
    <w:rsid w:val="00926D7F"/>
    <w:rsid w:val="00926DF6"/>
    <w:rsid w:val="00927611"/>
    <w:rsid w:val="00927700"/>
    <w:rsid w:val="0092799F"/>
    <w:rsid w:val="00927D11"/>
    <w:rsid w:val="00927D39"/>
    <w:rsid w:val="00927E29"/>
    <w:rsid w:val="00927FDA"/>
    <w:rsid w:val="0092DF9A"/>
    <w:rsid w:val="00930160"/>
    <w:rsid w:val="009301AA"/>
    <w:rsid w:val="009301F1"/>
    <w:rsid w:val="0093036E"/>
    <w:rsid w:val="009303BE"/>
    <w:rsid w:val="00930645"/>
    <w:rsid w:val="00930709"/>
    <w:rsid w:val="00930742"/>
    <w:rsid w:val="00930C17"/>
    <w:rsid w:val="00930D18"/>
    <w:rsid w:val="00930F33"/>
    <w:rsid w:val="00931224"/>
    <w:rsid w:val="00931270"/>
    <w:rsid w:val="009314DA"/>
    <w:rsid w:val="0093169B"/>
    <w:rsid w:val="00931867"/>
    <w:rsid w:val="009318D4"/>
    <w:rsid w:val="00931AC8"/>
    <w:rsid w:val="00931DEA"/>
    <w:rsid w:val="00931E54"/>
    <w:rsid w:val="009323BA"/>
    <w:rsid w:val="009323CC"/>
    <w:rsid w:val="009325DA"/>
    <w:rsid w:val="00932691"/>
    <w:rsid w:val="00932741"/>
    <w:rsid w:val="00932F06"/>
    <w:rsid w:val="00933076"/>
    <w:rsid w:val="009330B9"/>
    <w:rsid w:val="009333D3"/>
    <w:rsid w:val="009339B6"/>
    <w:rsid w:val="00933B4C"/>
    <w:rsid w:val="00933C54"/>
    <w:rsid w:val="00933DC4"/>
    <w:rsid w:val="00934228"/>
    <w:rsid w:val="0093431B"/>
    <w:rsid w:val="00934414"/>
    <w:rsid w:val="009344CC"/>
    <w:rsid w:val="009346D6"/>
    <w:rsid w:val="00934743"/>
    <w:rsid w:val="0093487E"/>
    <w:rsid w:val="00934A25"/>
    <w:rsid w:val="00934A6F"/>
    <w:rsid w:val="00934B49"/>
    <w:rsid w:val="00934B5B"/>
    <w:rsid w:val="00934C31"/>
    <w:rsid w:val="00934FFE"/>
    <w:rsid w:val="009352CF"/>
    <w:rsid w:val="00935501"/>
    <w:rsid w:val="009355BA"/>
    <w:rsid w:val="0093563C"/>
    <w:rsid w:val="009358E7"/>
    <w:rsid w:val="00935AD4"/>
    <w:rsid w:val="00935CB7"/>
    <w:rsid w:val="00936405"/>
    <w:rsid w:val="009367CF"/>
    <w:rsid w:val="00936A45"/>
    <w:rsid w:val="00936B64"/>
    <w:rsid w:val="00936C6C"/>
    <w:rsid w:val="009371C3"/>
    <w:rsid w:val="00937362"/>
    <w:rsid w:val="009373E9"/>
    <w:rsid w:val="0093741A"/>
    <w:rsid w:val="009379C4"/>
    <w:rsid w:val="00937DE0"/>
    <w:rsid w:val="00937E4A"/>
    <w:rsid w:val="00937F9B"/>
    <w:rsid w:val="00937FDF"/>
    <w:rsid w:val="009403AF"/>
    <w:rsid w:val="0094041A"/>
    <w:rsid w:val="00940468"/>
    <w:rsid w:val="009408C7"/>
    <w:rsid w:val="009409BD"/>
    <w:rsid w:val="00940C92"/>
    <w:rsid w:val="00940D32"/>
    <w:rsid w:val="009413DE"/>
    <w:rsid w:val="009414B7"/>
    <w:rsid w:val="009414FC"/>
    <w:rsid w:val="00941601"/>
    <w:rsid w:val="0094163B"/>
    <w:rsid w:val="0094190D"/>
    <w:rsid w:val="00941932"/>
    <w:rsid w:val="00941A53"/>
    <w:rsid w:val="00941C2C"/>
    <w:rsid w:val="00941C98"/>
    <w:rsid w:val="00941FE2"/>
    <w:rsid w:val="00942105"/>
    <w:rsid w:val="009422B5"/>
    <w:rsid w:val="00942354"/>
    <w:rsid w:val="0094243C"/>
    <w:rsid w:val="009424F0"/>
    <w:rsid w:val="0094263C"/>
    <w:rsid w:val="00942669"/>
    <w:rsid w:val="00942681"/>
    <w:rsid w:val="009428FB"/>
    <w:rsid w:val="00942933"/>
    <w:rsid w:val="009429E0"/>
    <w:rsid w:val="00942A0F"/>
    <w:rsid w:val="00942A18"/>
    <w:rsid w:val="00942A33"/>
    <w:rsid w:val="00942C68"/>
    <w:rsid w:val="00942CB5"/>
    <w:rsid w:val="00943017"/>
    <w:rsid w:val="00943078"/>
    <w:rsid w:val="0094309C"/>
    <w:rsid w:val="0094314F"/>
    <w:rsid w:val="00943160"/>
    <w:rsid w:val="0094340D"/>
    <w:rsid w:val="00943678"/>
    <w:rsid w:val="009436E8"/>
    <w:rsid w:val="009437B6"/>
    <w:rsid w:val="009438E4"/>
    <w:rsid w:val="0094393A"/>
    <w:rsid w:val="00943A27"/>
    <w:rsid w:val="00943A7E"/>
    <w:rsid w:val="00943CAA"/>
    <w:rsid w:val="00943DAA"/>
    <w:rsid w:val="00943E42"/>
    <w:rsid w:val="00943E5D"/>
    <w:rsid w:val="00943FF0"/>
    <w:rsid w:val="009440AE"/>
    <w:rsid w:val="009443C6"/>
    <w:rsid w:val="00944464"/>
    <w:rsid w:val="00944517"/>
    <w:rsid w:val="00944728"/>
    <w:rsid w:val="009447E3"/>
    <w:rsid w:val="009448F3"/>
    <w:rsid w:val="00944C37"/>
    <w:rsid w:val="00944EBE"/>
    <w:rsid w:val="009451AD"/>
    <w:rsid w:val="00945328"/>
    <w:rsid w:val="009453B6"/>
    <w:rsid w:val="009453B9"/>
    <w:rsid w:val="009453E8"/>
    <w:rsid w:val="00945539"/>
    <w:rsid w:val="00945664"/>
    <w:rsid w:val="009457EE"/>
    <w:rsid w:val="00945804"/>
    <w:rsid w:val="00945969"/>
    <w:rsid w:val="009459EB"/>
    <w:rsid w:val="00945AD1"/>
    <w:rsid w:val="00945D34"/>
    <w:rsid w:val="00945F30"/>
    <w:rsid w:val="00945FB2"/>
    <w:rsid w:val="0094623A"/>
    <w:rsid w:val="0094632E"/>
    <w:rsid w:val="0094633F"/>
    <w:rsid w:val="00946768"/>
    <w:rsid w:val="009467DC"/>
    <w:rsid w:val="009469FC"/>
    <w:rsid w:val="00946A5A"/>
    <w:rsid w:val="00946C5D"/>
    <w:rsid w:val="00946EAF"/>
    <w:rsid w:val="00946ECB"/>
    <w:rsid w:val="00946F31"/>
    <w:rsid w:val="00947268"/>
    <w:rsid w:val="0094750E"/>
    <w:rsid w:val="009476E3"/>
    <w:rsid w:val="00947AD6"/>
    <w:rsid w:val="00947BCA"/>
    <w:rsid w:val="00947C94"/>
    <w:rsid w:val="00947E34"/>
    <w:rsid w:val="009504E8"/>
    <w:rsid w:val="009507C6"/>
    <w:rsid w:val="009507C8"/>
    <w:rsid w:val="0095083D"/>
    <w:rsid w:val="00950ADC"/>
    <w:rsid w:val="00950E7A"/>
    <w:rsid w:val="00950F21"/>
    <w:rsid w:val="00950F32"/>
    <w:rsid w:val="00951092"/>
    <w:rsid w:val="00951147"/>
    <w:rsid w:val="0095115E"/>
    <w:rsid w:val="0095118A"/>
    <w:rsid w:val="00951762"/>
    <w:rsid w:val="00951A76"/>
    <w:rsid w:val="00951DBE"/>
    <w:rsid w:val="00952177"/>
    <w:rsid w:val="009522C6"/>
    <w:rsid w:val="0095237D"/>
    <w:rsid w:val="00952468"/>
    <w:rsid w:val="00952528"/>
    <w:rsid w:val="009528A1"/>
    <w:rsid w:val="00953246"/>
    <w:rsid w:val="00953269"/>
    <w:rsid w:val="00953310"/>
    <w:rsid w:val="00953357"/>
    <w:rsid w:val="00953380"/>
    <w:rsid w:val="0095342F"/>
    <w:rsid w:val="0095354D"/>
    <w:rsid w:val="00953750"/>
    <w:rsid w:val="009538A0"/>
    <w:rsid w:val="009539A1"/>
    <w:rsid w:val="00953B06"/>
    <w:rsid w:val="00953D22"/>
    <w:rsid w:val="00953E3B"/>
    <w:rsid w:val="009541D3"/>
    <w:rsid w:val="009543BE"/>
    <w:rsid w:val="0095449A"/>
    <w:rsid w:val="009544C8"/>
    <w:rsid w:val="009546BF"/>
    <w:rsid w:val="00954767"/>
    <w:rsid w:val="0095484C"/>
    <w:rsid w:val="0095487A"/>
    <w:rsid w:val="009548FB"/>
    <w:rsid w:val="00954D7F"/>
    <w:rsid w:val="00954F4A"/>
    <w:rsid w:val="0095518B"/>
    <w:rsid w:val="0095538B"/>
    <w:rsid w:val="009553BB"/>
    <w:rsid w:val="009554CD"/>
    <w:rsid w:val="0095566F"/>
    <w:rsid w:val="009556B1"/>
    <w:rsid w:val="00955850"/>
    <w:rsid w:val="00955BBD"/>
    <w:rsid w:val="00955D69"/>
    <w:rsid w:val="00955E9C"/>
    <w:rsid w:val="00956031"/>
    <w:rsid w:val="009563EE"/>
    <w:rsid w:val="00956850"/>
    <w:rsid w:val="00956BE6"/>
    <w:rsid w:val="00956EB8"/>
    <w:rsid w:val="0095747B"/>
    <w:rsid w:val="0095749E"/>
    <w:rsid w:val="00957526"/>
    <w:rsid w:val="00957590"/>
    <w:rsid w:val="009577E8"/>
    <w:rsid w:val="00957AF7"/>
    <w:rsid w:val="00957F9E"/>
    <w:rsid w:val="009601BF"/>
    <w:rsid w:val="009606F9"/>
    <w:rsid w:val="009608CE"/>
    <w:rsid w:val="00960942"/>
    <w:rsid w:val="0096096C"/>
    <w:rsid w:val="009609E1"/>
    <w:rsid w:val="00960ACA"/>
    <w:rsid w:val="00960ACD"/>
    <w:rsid w:val="00960C12"/>
    <w:rsid w:val="00960C4F"/>
    <w:rsid w:val="00960D1E"/>
    <w:rsid w:val="00960E4F"/>
    <w:rsid w:val="0096124B"/>
    <w:rsid w:val="00961319"/>
    <w:rsid w:val="009614CB"/>
    <w:rsid w:val="0096166A"/>
    <w:rsid w:val="00961786"/>
    <w:rsid w:val="009617BD"/>
    <w:rsid w:val="009618C5"/>
    <w:rsid w:val="009619AF"/>
    <w:rsid w:val="00961BAE"/>
    <w:rsid w:val="00961D8C"/>
    <w:rsid w:val="00961DBB"/>
    <w:rsid w:val="00961E2F"/>
    <w:rsid w:val="00961F98"/>
    <w:rsid w:val="0096217C"/>
    <w:rsid w:val="009621F0"/>
    <w:rsid w:val="00962441"/>
    <w:rsid w:val="00962459"/>
    <w:rsid w:val="00962A77"/>
    <w:rsid w:val="00962AE4"/>
    <w:rsid w:val="00962AFD"/>
    <w:rsid w:val="00962D0F"/>
    <w:rsid w:val="00963137"/>
    <w:rsid w:val="0096313F"/>
    <w:rsid w:val="00963147"/>
    <w:rsid w:val="00963277"/>
    <w:rsid w:val="009633F0"/>
    <w:rsid w:val="009634F3"/>
    <w:rsid w:val="00963810"/>
    <w:rsid w:val="00963BFF"/>
    <w:rsid w:val="00963DCE"/>
    <w:rsid w:val="00963E29"/>
    <w:rsid w:val="009641E2"/>
    <w:rsid w:val="009642E4"/>
    <w:rsid w:val="0096448B"/>
    <w:rsid w:val="009648CE"/>
    <w:rsid w:val="00964B53"/>
    <w:rsid w:val="00964C01"/>
    <w:rsid w:val="00964C3F"/>
    <w:rsid w:val="00964C6C"/>
    <w:rsid w:val="00964C7F"/>
    <w:rsid w:val="00965176"/>
    <w:rsid w:val="00965240"/>
    <w:rsid w:val="00965383"/>
    <w:rsid w:val="009654E1"/>
    <w:rsid w:val="00965505"/>
    <w:rsid w:val="009656C0"/>
    <w:rsid w:val="00965847"/>
    <w:rsid w:val="00965961"/>
    <w:rsid w:val="009659A6"/>
    <w:rsid w:val="009659D6"/>
    <w:rsid w:val="00965A3E"/>
    <w:rsid w:val="00965BDC"/>
    <w:rsid w:val="00965C48"/>
    <w:rsid w:val="00965F82"/>
    <w:rsid w:val="00965FA8"/>
    <w:rsid w:val="00965FCE"/>
    <w:rsid w:val="00966282"/>
    <w:rsid w:val="00966541"/>
    <w:rsid w:val="0096665F"/>
    <w:rsid w:val="00966D9D"/>
    <w:rsid w:val="00966DA4"/>
    <w:rsid w:val="00966E4A"/>
    <w:rsid w:val="00966FCD"/>
    <w:rsid w:val="00967041"/>
    <w:rsid w:val="00967259"/>
    <w:rsid w:val="00967261"/>
    <w:rsid w:val="0096796F"/>
    <w:rsid w:val="00967A0E"/>
    <w:rsid w:val="00967E1C"/>
    <w:rsid w:val="00970291"/>
    <w:rsid w:val="00970918"/>
    <w:rsid w:val="0097099E"/>
    <w:rsid w:val="00970B4A"/>
    <w:rsid w:val="00970F54"/>
    <w:rsid w:val="00970FCC"/>
    <w:rsid w:val="00970FF1"/>
    <w:rsid w:val="00971013"/>
    <w:rsid w:val="00971429"/>
    <w:rsid w:val="00971455"/>
    <w:rsid w:val="00971691"/>
    <w:rsid w:val="00971761"/>
    <w:rsid w:val="0097176A"/>
    <w:rsid w:val="00971E74"/>
    <w:rsid w:val="00971F61"/>
    <w:rsid w:val="0097208A"/>
    <w:rsid w:val="0097216F"/>
    <w:rsid w:val="009721C5"/>
    <w:rsid w:val="00972288"/>
    <w:rsid w:val="009723BE"/>
    <w:rsid w:val="00972591"/>
    <w:rsid w:val="00972C3B"/>
    <w:rsid w:val="00972DAC"/>
    <w:rsid w:val="00972FD6"/>
    <w:rsid w:val="00973057"/>
    <w:rsid w:val="009730C2"/>
    <w:rsid w:val="009730ED"/>
    <w:rsid w:val="00973430"/>
    <w:rsid w:val="00973D67"/>
    <w:rsid w:val="009741A0"/>
    <w:rsid w:val="009748FF"/>
    <w:rsid w:val="00974C72"/>
    <w:rsid w:val="00974D29"/>
    <w:rsid w:val="00974D50"/>
    <w:rsid w:val="00974D7D"/>
    <w:rsid w:val="00975063"/>
    <w:rsid w:val="009751AF"/>
    <w:rsid w:val="00975237"/>
    <w:rsid w:val="00975270"/>
    <w:rsid w:val="00975326"/>
    <w:rsid w:val="009759E4"/>
    <w:rsid w:val="00975DEA"/>
    <w:rsid w:val="00976470"/>
    <w:rsid w:val="00976634"/>
    <w:rsid w:val="00976834"/>
    <w:rsid w:val="00976917"/>
    <w:rsid w:val="00976AB4"/>
    <w:rsid w:val="00976C2E"/>
    <w:rsid w:val="00976FFC"/>
    <w:rsid w:val="0097713C"/>
    <w:rsid w:val="0097748A"/>
    <w:rsid w:val="00977701"/>
    <w:rsid w:val="00977BBC"/>
    <w:rsid w:val="00977CDF"/>
    <w:rsid w:val="00977D0E"/>
    <w:rsid w:val="00977D1E"/>
    <w:rsid w:val="009800F9"/>
    <w:rsid w:val="0098024B"/>
    <w:rsid w:val="00980279"/>
    <w:rsid w:val="0098034C"/>
    <w:rsid w:val="0098043F"/>
    <w:rsid w:val="009805CD"/>
    <w:rsid w:val="009807E3"/>
    <w:rsid w:val="00980C04"/>
    <w:rsid w:val="00980E99"/>
    <w:rsid w:val="00980EE2"/>
    <w:rsid w:val="00981038"/>
    <w:rsid w:val="0098106E"/>
    <w:rsid w:val="00981096"/>
    <w:rsid w:val="0098114F"/>
    <w:rsid w:val="009812DE"/>
    <w:rsid w:val="00981511"/>
    <w:rsid w:val="0098152E"/>
    <w:rsid w:val="009815FB"/>
    <w:rsid w:val="009818DA"/>
    <w:rsid w:val="00981AB4"/>
    <w:rsid w:val="00981BF5"/>
    <w:rsid w:val="00981D1C"/>
    <w:rsid w:val="00981D7B"/>
    <w:rsid w:val="00981E1C"/>
    <w:rsid w:val="00981E8B"/>
    <w:rsid w:val="0098205B"/>
    <w:rsid w:val="00982118"/>
    <w:rsid w:val="009827BB"/>
    <w:rsid w:val="0098286E"/>
    <w:rsid w:val="009829DF"/>
    <w:rsid w:val="00982B0F"/>
    <w:rsid w:val="00982C62"/>
    <w:rsid w:val="00982C91"/>
    <w:rsid w:val="00982D97"/>
    <w:rsid w:val="00982F76"/>
    <w:rsid w:val="00982FA3"/>
    <w:rsid w:val="00983390"/>
    <w:rsid w:val="009833C1"/>
    <w:rsid w:val="0098373D"/>
    <w:rsid w:val="00983823"/>
    <w:rsid w:val="00983A6C"/>
    <w:rsid w:val="00983AF2"/>
    <w:rsid w:val="00983EB5"/>
    <w:rsid w:val="00983FED"/>
    <w:rsid w:val="009840FB"/>
    <w:rsid w:val="009840FD"/>
    <w:rsid w:val="0098432B"/>
    <w:rsid w:val="00984397"/>
    <w:rsid w:val="009844D9"/>
    <w:rsid w:val="009845C8"/>
    <w:rsid w:val="00984701"/>
    <w:rsid w:val="00984776"/>
    <w:rsid w:val="00984847"/>
    <w:rsid w:val="009848CA"/>
    <w:rsid w:val="009849C4"/>
    <w:rsid w:val="00984A3C"/>
    <w:rsid w:val="00984A57"/>
    <w:rsid w:val="00984B30"/>
    <w:rsid w:val="00984BEC"/>
    <w:rsid w:val="00984C49"/>
    <w:rsid w:val="00984D40"/>
    <w:rsid w:val="00984FA6"/>
    <w:rsid w:val="00985027"/>
    <w:rsid w:val="009851CD"/>
    <w:rsid w:val="00985408"/>
    <w:rsid w:val="009855B9"/>
    <w:rsid w:val="00985657"/>
    <w:rsid w:val="009856C6"/>
    <w:rsid w:val="0098594F"/>
    <w:rsid w:val="00985E66"/>
    <w:rsid w:val="00985EB8"/>
    <w:rsid w:val="00985F90"/>
    <w:rsid w:val="00985FB3"/>
    <w:rsid w:val="00986263"/>
    <w:rsid w:val="00986566"/>
    <w:rsid w:val="009867C8"/>
    <w:rsid w:val="009868A0"/>
    <w:rsid w:val="00986CC1"/>
    <w:rsid w:val="00986F4E"/>
    <w:rsid w:val="00987071"/>
    <w:rsid w:val="00987191"/>
    <w:rsid w:val="0098719E"/>
    <w:rsid w:val="00987295"/>
    <w:rsid w:val="00987362"/>
    <w:rsid w:val="009875B5"/>
    <w:rsid w:val="0098763E"/>
    <w:rsid w:val="009876E3"/>
    <w:rsid w:val="0098794F"/>
    <w:rsid w:val="00987A5A"/>
    <w:rsid w:val="00987CB4"/>
    <w:rsid w:val="0099046D"/>
    <w:rsid w:val="009904B0"/>
    <w:rsid w:val="009904B9"/>
    <w:rsid w:val="0099077F"/>
    <w:rsid w:val="0099097E"/>
    <w:rsid w:val="00990C19"/>
    <w:rsid w:val="00990E1F"/>
    <w:rsid w:val="00990F58"/>
    <w:rsid w:val="00991BEF"/>
    <w:rsid w:val="00991FEC"/>
    <w:rsid w:val="00992004"/>
    <w:rsid w:val="009921FC"/>
    <w:rsid w:val="00992251"/>
    <w:rsid w:val="00992462"/>
    <w:rsid w:val="0099253E"/>
    <w:rsid w:val="0099265E"/>
    <w:rsid w:val="0099272B"/>
    <w:rsid w:val="009927BE"/>
    <w:rsid w:val="009929C4"/>
    <w:rsid w:val="00992A0E"/>
    <w:rsid w:val="00992A38"/>
    <w:rsid w:val="00992FF1"/>
    <w:rsid w:val="00993556"/>
    <w:rsid w:val="0099399E"/>
    <w:rsid w:val="00993AE8"/>
    <w:rsid w:val="00993DA1"/>
    <w:rsid w:val="0099413C"/>
    <w:rsid w:val="00994174"/>
    <w:rsid w:val="00994230"/>
    <w:rsid w:val="0099439E"/>
    <w:rsid w:val="009945CB"/>
    <w:rsid w:val="00994704"/>
    <w:rsid w:val="0099479E"/>
    <w:rsid w:val="00994EF1"/>
    <w:rsid w:val="009951D8"/>
    <w:rsid w:val="00995355"/>
    <w:rsid w:val="00995378"/>
    <w:rsid w:val="009953DF"/>
    <w:rsid w:val="0099584C"/>
    <w:rsid w:val="0099586F"/>
    <w:rsid w:val="009959D8"/>
    <w:rsid w:val="00995A91"/>
    <w:rsid w:val="0099638E"/>
    <w:rsid w:val="009964F8"/>
    <w:rsid w:val="009966B8"/>
    <w:rsid w:val="0099690A"/>
    <w:rsid w:val="00996BB4"/>
    <w:rsid w:val="00996DFD"/>
    <w:rsid w:val="0099705F"/>
    <w:rsid w:val="0099713D"/>
    <w:rsid w:val="0099719E"/>
    <w:rsid w:val="009972A8"/>
    <w:rsid w:val="00997432"/>
    <w:rsid w:val="009974B5"/>
    <w:rsid w:val="009974E6"/>
    <w:rsid w:val="00997566"/>
    <w:rsid w:val="00997633"/>
    <w:rsid w:val="009976DB"/>
    <w:rsid w:val="00997B02"/>
    <w:rsid w:val="00997D93"/>
    <w:rsid w:val="00997EBD"/>
    <w:rsid w:val="00997FCB"/>
    <w:rsid w:val="0099A4D2"/>
    <w:rsid w:val="009A00CF"/>
    <w:rsid w:val="009A00F7"/>
    <w:rsid w:val="009A0169"/>
    <w:rsid w:val="009A06F4"/>
    <w:rsid w:val="009A0B5D"/>
    <w:rsid w:val="009A123C"/>
    <w:rsid w:val="009A133B"/>
    <w:rsid w:val="009A17BD"/>
    <w:rsid w:val="009A18B1"/>
    <w:rsid w:val="009A18E2"/>
    <w:rsid w:val="009A1B21"/>
    <w:rsid w:val="009A1B56"/>
    <w:rsid w:val="009A1B9F"/>
    <w:rsid w:val="009A1BE0"/>
    <w:rsid w:val="009A1CF4"/>
    <w:rsid w:val="009A1D3A"/>
    <w:rsid w:val="009A2173"/>
    <w:rsid w:val="009A2532"/>
    <w:rsid w:val="009A25CD"/>
    <w:rsid w:val="009A2716"/>
    <w:rsid w:val="009A28BC"/>
    <w:rsid w:val="009A293A"/>
    <w:rsid w:val="009A2A96"/>
    <w:rsid w:val="009A2B1A"/>
    <w:rsid w:val="009A2C80"/>
    <w:rsid w:val="009A3467"/>
    <w:rsid w:val="009A3A87"/>
    <w:rsid w:val="009A3C93"/>
    <w:rsid w:val="009A3DA6"/>
    <w:rsid w:val="009A3E18"/>
    <w:rsid w:val="009A3E5D"/>
    <w:rsid w:val="009A3EAD"/>
    <w:rsid w:val="009A3FD0"/>
    <w:rsid w:val="009A441F"/>
    <w:rsid w:val="009A4449"/>
    <w:rsid w:val="009A45D0"/>
    <w:rsid w:val="009A45D4"/>
    <w:rsid w:val="009A4881"/>
    <w:rsid w:val="009A4B94"/>
    <w:rsid w:val="009A4D81"/>
    <w:rsid w:val="009A4D8B"/>
    <w:rsid w:val="009A4DDA"/>
    <w:rsid w:val="009A51C7"/>
    <w:rsid w:val="009A54F0"/>
    <w:rsid w:val="009A55E8"/>
    <w:rsid w:val="009A59EC"/>
    <w:rsid w:val="009A5B31"/>
    <w:rsid w:val="009A5BE7"/>
    <w:rsid w:val="009A5BEF"/>
    <w:rsid w:val="009A5C56"/>
    <w:rsid w:val="009A5CA8"/>
    <w:rsid w:val="009A5D23"/>
    <w:rsid w:val="009A5DE4"/>
    <w:rsid w:val="009A63F1"/>
    <w:rsid w:val="009A6694"/>
    <w:rsid w:val="009A689E"/>
    <w:rsid w:val="009A6ED0"/>
    <w:rsid w:val="009A6FBC"/>
    <w:rsid w:val="009A706A"/>
    <w:rsid w:val="009A71AB"/>
    <w:rsid w:val="009A72ED"/>
    <w:rsid w:val="009A74C7"/>
    <w:rsid w:val="009A753A"/>
    <w:rsid w:val="009A761A"/>
    <w:rsid w:val="009A7677"/>
    <w:rsid w:val="009A7745"/>
    <w:rsid w:val="009A7842"/>
    <w:rsid w:val="009A7C2E"/>
    <w:rsid w:val="009A7C3D"/>
    <w:rsid w:val="009A7C5D"/>
    <w:rsid w:val="009A7D17"/>
    <w:rsid w:val="009AEC8B"/>
    <w:rsid w:val="009AFA82"/>
    <w:rsid w:val="009B000A"/>
    <w:rsid w:val="009B0156"/>
    <w:rsid w:val="009B0295"/>
    <w:rsid w:val="009B048A"/>
    <w:rsid w:val="009B05BA"/>
    <w:rsid w:val="009B05CF"/>
    <w:rsid w:val="009B09F7"/>
    <w:rsid w:val="009B0A7C"/>
    <w:rsid w:val="009B0B0E"/>
    <w:rsid w:val="009B10F5"/>
    <w:rsid w:val="009B12F4"/>
    <w:rsid w:val="009B1342"/>
    <w:rsid w:val="009B1397"/>
    <w:rsid w:val="009B173E"/>
    <w:rsid w:val="009B1793"/>
    <w:rsid w:val="009B193D"/>
    <w:rsid w:val="009B1B0E"/>
    <w:rsid w:val="009B1C8F"/>
    <w:rsid w:val="009B1D02"/>
    <w:rsid w:val="009B1D28"/>
    <w:rsid w:val="009B1D79"/>
    <w:rsid w:val="009B1EF5"/>
    <w:rsid w:val="009B1F95"/>
    <w:rsid w:val="009B1FD3"/>
    <w:rsid w:val="009B21F4"/>
    <w:rsid w:val="009B2596"/>
    <w:rsid w:val="009B2685"/>
    <w:rsid w:val="009B274C"/>
    <w:rsid w:val="009B27FA"/>
    <w:rsid w:val="009B291D"/>
    <w:rsid w:val="009B2F05"/>
    <w:rsid w:val="009B3063"/>
    <w:rsid w:val="009B3229"/>
    <w:rsid w:val="009B3442"/>
    <w:rsid w:val="009B35A1"/>
    <w:rsid w:val="009B38F0"/>
    <w:rsid w:val="009B3D22"/>
    <w:rsid w:val="009B40E1"/>
    <w:rsid w:val="009B41BD"/>
    <w:rsid w:val="009B422C"/>
    <w:rsid w:val="009B42B6"/>
    <w:rsid w:val="009B42CC"/>
    <w:rsid w:val="009B43D6"/>
    <w:rsid w:val="009B4596"/>
    <w:rsid w:val="009B460D"/>
    <w:rsid w:val="009B4613"/>
    <w:rsid w:val="009B4CCF"/>
    <w:rsid w:val="009B4CEB"/>
    <w:rsid w:val="009B4F3F"/>
    <w:rsid w:val="009B5081"/>
    <w:rsid w:val="009B50E2"/>
    <w:rsid w:val="009B5271"/>
    <w:rsid w:val="009B5801"/>
    <w:rsid w:val="009B5BB7"/>
    <w:rsid w:val="009B5C30"/>
    <w:rsid w:val="009B5DA3"/>
    <w:rsid w:val="009B5F0F"/>
    <w:rsid w:val="009B62AE"/>
    <w:rsid w:val="009B633E"/>
    <w:rsid w:val="009B63C3"/>
    <w:rsid w:val="009B64DB"/>
    <w:rsid w:val="009B6985"/>
    <w:rsid w:val="009B69B3"/>
    <w:rsid w:val="009B6D43"/>
    <w:rsid w:val="009B7011"/>
    <w:rsid w:val="009B70C4"/>
    <w:rsid w:val="009B71E4"/>
    <w:rsid w:val="009B724B"/>
    <w:rsid w:val="009B7270"/>
    <w:rsid w:val="009B7283"/>
    <w:rsid w:val="009B73D5"/>
    <w:rsid w:val="009B7529"/>
    <w:rsid w:val="009B75CC"/>
    <w:rsid w:val="009B7678"/>
    <w:rsid w:val="009B7703"/>
    <w:rsid w:val="009C022C"/>
    <w:rsid w:val="009C0372"/>
    <w:rsid w:val="009C04EE"/>
    <w:rsid w:val="009C0CD4"/>
    <w:rsid w:val="009C0DDD"/>
    <w:rsid w:val="009C127B"/>
    <w:rsid w:val="009C129F"/>
    <w:rsid w:val="009C143C"/>
    <w:rsid w:val="009C14A7"/>
    <w:rsid w:val="009C14DE"/>
    <w:rsid w:val="009C157D"/>
    <w:rsid w:val="009C15E7"/>
    <w:rsid w:val="009C166B"/>
    <w:rsid w:val="009C1742"/>
    <w:rsid w:val="009C17C8"/>
    <w:rsid w:val="009C1887"/>
    <w:rsid w:val="009C1989"/>
    <w:rsid w:val="009C1CC2"/>
    <w:rsid w:val="009C1F8B"/>
    <w:rsid w:val="009C1FA2"/>
    <w:rsid w:val="009C22EA"/>
    <w:rsid w:val="009C242A"/>
    <w:rsid w:val="009C2697"/>
    <w:rsid w:val="009C2891"/>
    <w:rsid w:val="009C2B32"/>
    <w:rsid w:val="009C2C52"/>
    <w:rsid w:val="009C3504"/>
    <w:rsid w:val="009C369B"/>
    <w:rsid w:val="009C385B"/>
    <w:rsid w:val="009C3D34"/>
    <w:rsid w:val="009C3E3C"/>
    <w:rsid w:val="009C3F28"/>
    <w:rsid w:val="009C41D8"/>
    <w:rsid w:val="009C4353"/>
    <w:rsid w:val="009C44BE"/>
    <w:rsid w:val="009C4599"/>
    <w:rsid w:val="009C49C2"/>
    <w:rsid w:val="009C4B3A"/>
    <w:rsid w:val="009C4E2D"/>
    <w:rsid w:val="009C4E72"/>
    <w:rsid w:val="009C50CB"/>
    <w:rsid w:val="009C5215"/>
    <w:rsid w:val="009C524D"/>
    <w:rsid w:val="009C5379"/>
    <w:rsid w:val="009C58AD"/>
    <w:rsid w:val="009C594B"/>
    <w:rsid w:val="009C5C67"/>
    <w:rsid w:val="009C5D5B"/>
    <w:rsid w:val="009C5D7E"/>
    <w:rsid w:val="009C5E02"/>
    <w:rsid w:val="009C6121"/>
    <w:rsid w:val="009C62C0"/>
    <w:rsid w:val="009C6342"/>
    <w:rsid w:val="009C6436"/>
    <w:rsid w:val="009C6625"/>
    <w:rsid w:val="009C6A88"/>
    <w:rsid w:val="009C6C74"/>
    <w:rsid w:val="009C70B6"/>
    <w:rsid w:val="009C74B7"/>
    <w:rsid w:val="009C75C5"/>
    <w:rsid w:val="009C765D"/>
    <w:rsid w:val="009C77AC"/>
    <w:rsid w:val="009C7A8D"/>
    <w:rsid w:val="009C7ADA"/>
    <w:rsid w:val="009C7CDB"/>
    <w:rsid w:val="009CEDA1"/>
    <w:rsid w:val="009D000A"/>
    <w:rsid w:val="009D0634"/>
    <w:rsid w:val="009D1092"/>
    <w:rsid w:val="009D12B9"/>
    <w:rsid w:val="009D168E"/>
    <w:rsid w:val="009D17A8"/>
    <w:rsid w:val="009D17FF"/>
    <w:rsid w:val="009D1A86"/>
    <w:rsid w:val="009D1DA0"/>
    <w:rsid w:val="009D1E12"/>
    <w:rsid w:val="009D1FF6"/>
    <w:rsid w:val="009D2335"/>
    <w:rsid w:val="009D2456"/>
    <w:rsid w:val="009D249C"/>
    <w:rsid w:val="009D26C9"/>
    <w:rsid w:val="009D26CB"/>
    <w:rsid w:val="009D2C67"/>
    <w:rsid w:val="009D2DA9"/>
    <w:rsid w:val="009D2E93"/>
    <w:rsid w:val="009D2EA9"/>
    <w:rsid w:val="009D2FBF"/>
    <w:rsid w:val="009D3038"/>
    <w:rsid w:val="009D34C0"/>
    <w:rsid w:val="009D35FB"/>
    <w:rsid w:val="009D37C5"/>
    <w:rsid w:val="009D384C"/>
    <w:rsid w:val="009D3901"/>
    <w:rsid w:val="009D3B37"/>
    <w:rsid w:val="009D4217"/>
    <w:rsid w:val="009D4620"/>
    <w:rsid w:val="009D4BBE"/>
    <w:rsid w:val="009D4D5A"/>
    <w:rsid w:val="009D4E16"/>
    <w:rsid w:val="009D4E19"/>
    <w:rsid w:val="009D4EB8"/>
    <w:rsid w:val="009D4F3C"/>
    <w:rsid w:val="009D544A"/>
    <w:rsid w:val="009D5450"/>
    <w:rsid w:val="009D5468"/>
    <w:rsid w:val="009D5641"/>
    <w:rsid w:val="009D56F7"/>
    <w:rsid w:val="009D5893"/>
    <w:rsid w:val="009D59A2"/>
    <w:rsid w:val="009D5EC5"/>
    <w:rsid w:val="009D5ED4"/>
    <w:rsid w:val="009D6620"/>
    <w:rsid w:val="009D6874"/>
    <w:rsid w:val="009D6A8C"/>
    <w:rsid w:val="009D6C54"/>
    <w:rsid w:val="009D6D22"/>
    <w:rsid w:val="009D6D7D"/>
    <w:rsid w:val="009D6EAA"/>
    <w:rsid w:val="009D6EB7"/>
    <w:rsid w:val="009D6ECF"/>
    <w:rsid w:val="009D701A"/>
    <w:rsid w:val="009D712B"/>
    <w:rsid w:val="009D7236"/>
    <w:rsid w:val="009D72B0"/>
    <w:rsid w:val="009D7503"/>
    <w:rsid w:val="009D7625"/>
    <w:rsid w:val="009D77CE"/>
    <w:rsid w:val="009D7800"/>
    <w:rsid w:val="009D7870"/>
    <w:rsid w:val="009D7B79"/>
    <w:rsid w:val="009D7D99"/>
    <w:rsid w:val="009D7DD2"/>
    <w:rsid w:val="009D7DE3"/>
    <w:rsid w:val="009D7E5C"/>
    <w:rsid w:val="009E004A"/>
    <w:rsid w:val="009E00B0"/>
    <w:rsid w:val="009E0662"/>
    <w:rsid w:val="009E066B"/>
    <w:rsid w:val="009E0813"/>
    <w:rsid w:val="009E0900"/>
    <w:rsid w:val="009E0B9E"/>
    <w:rsid w:val="009E103D"/>
    <w:rsid w:val="009E1515"/>
    <w:rsid w:val="009E1AF0"/>
    <w:rsid w:val="009E1C9E"/>
    <w:rsid w:val="009E1CFF"/>
    <w:rsid w:val="009E1D73"/>
    <w:rsid w:val="009E1D84"/>
    <w:rsid w:val="009E1DE9"/>
    <w:rsid w:val="009E1FEE"/>
    <w:rsid w:val="009E2129"/>
    <w:rsid w:val="009E212B"/>
    <w:rsid w:val="009E23EA"/>
    <w:rsid w:val="009E24EB"/>
    <w:rsid w:val="009E251E"/>
    <w:rsid w:val="009E2675"/>
    <w:rsid w:val="009E2979"/>
    <w:rsid w:val="009E2CAB"/>
    <w:rsid w:val="009E2CE1"/>
    <w:rsid w:val="009E2D24"/>
    <w:rsid w:val="009E2E58"/>
    <w:rsid w:val="009E2EA0"/>
    <w:rsid w:val="009E3002"/>
    <w:rsid w:val="009E305F"/>
    <w:rsid w:val="009E3156"/>
    <w:rsid w:val="009E3187"/>
    <w:rsid w:val="009E31B2"/>
    <w:rsid w:val="009E346E"/>
    <w:rsid w:val="009E36EE"/>
    <w:rsid w:val="009E36FF"/>
    <w:rsid w:val="009E372E"/>
    <w:rsid w:val="009E37D3"/>
    <w:rsid w:val="009E383C"/>
    <w:rsid w:val="009E3982"/>
    <w:rsid w:val="009E3CCA"/>
    <w:rsid w:val="009E3ED2"/>
    <w:rsid w:val="009E3F38"/>
    <w:rsid w:val="009E3FFB"/>
    <w:rsid w:val="009E4191"/>
    <w:rsid w:val="009E424F"/>
    <w:rsid w:val="009E4254"/>
    <w:rsid w:val="009E435D"/>
    <w:rsid w:val="009E468B"/>
    <w:rsid w:val="009E4B7A"/>
    <w:rsid w:val="009E4F37"/>
    <w:rsid w:val="009E4F57"/>
    <w:rsid w:val="009E5028"/>
    <w:rsid w:val="009E50FB"/>
    <w:rsid w:val="009E5280"/>
    <w:rsid w:val="009E5386"/>
    <w:rsid w:val="009E54FB"/>
    <w:rsid w:val="009E555C"/>
    <w:rsid w:val="009E5641"/>
    <w:rsid w:val="009E5A96"/>
    <w:rsid w:val="009E5DD1"/>
    <w:rsid w:val="009E5E2A"/>
    <w:rsid w:val="009E5F61"/>
    <w:rsid w:val="009E5F7B"/>
    <w:rsid w:val="009E5F8C"/>
    <w:rsid w:val="009E6028"/>
    <w:rsid w:val="009E60AD"/>
    <w:rsid w:val="009E627D"/>
    <w:rsid w:val="009E6430"/>
    <w:rsid w:val="009E66E7"/>
    <w:rsid w:val="009E68C8"/>
    <w:rsid w:val="009E69D3"/>
    <w:rsid w:val="009E6AB5"/>
    <w:rsid w:val="009E6B99"/>
    <w:rsid w:val="009E6C5B"/>
    <w:rsid w:val="009E6DAB"/>
    <w:rsid w:val="009E6F4B"/>
    <w:rsid w:val="009E703C"/>
    <w:rsid w:val="009E7617"/>
    <w:rsid w:val="009E763F"/>
    <w:rsid w:val="009E767C"/>
    <w:rsid w:val="009E7700"/>
    <w:rsid w:val="009E7737"/>
    <w:rsid w:val="009E7890"/>
    <w:rsid w:val="009E793A"/>
    <w:rsid w:val="009E79B5"/>
    <w:rsid w:val="009E7C71"/>
    <w:rsid w:val="009E7E4C"/>
    <w:rsid w:val="009E7E93"/>
    <w:rsid w:val="009E8C94"/>
    <w:rsid w:val="009EEF0D"/>
    <w:rsid w:val="009F002A"/>
    <w:rsid w:val="009F0280"/>
    <w:rsid w:val="009F0314"/>
    <w:rsid w:val="009F08F5"/>
    <w:rsid w:val="009F0956"/>
    <w:rsid w:val="009F0979"/>
    <w:rsid w:val="009F0BFC"/>
    <w:rsid w:val="009F0BFE"/>
    <w:rsid w:val="009F0C9C"/>
    <w:rsid w:val="009F0DD8"/>
    <w:rsid w:val="009F0E5E"/>
    <w:rsid w:val="009F0E78"/>
    <w:rsid w:val="009F0EE5"/>
    <w:rsid w:val="009F0EFE"/>
    <w:rsid w:val="009F0F32"/>
    <w:rsid w:val="009F0F99"/>
    <w:rsid w:val="009F1210"/>
    <w:rsid w:val="009F1264"/>
    <w:rsid w:val="009F12E0"/>
    <w:rsid w:val="009F1375"/>
    <w:rsid w:val="009F139F"/>
    <w:rsid w:val="009F141E"/>
    <w:rsid w:val="009F14F0"/>
    <w:rsid w:val="009F1729"/>
    <w:rsid w:val="009F1791"/>
    <w:rsid w:val="009F17FC"/>
    <w:rsid w:val="009F1BE4"/>
    <w:rsid w:val="009F1DD2"/>
    <w:rsid w:val="009F1E8F"/>
    <w:rsid w:val="009F1FF2"/>
    <w:rsid w:val="009F22E2"/>
    <w:rsid w:val="009F245B"/>
    <w:rsid w:val="009F252F"/>
    <w:rsid w:val="009F25CA"/>
    <w:rsid w:val="009F25E6"/>
    <w:rsid w:val="009F2758"/>
    <w:rsid w:val="009F293C"/>
    <w:rsid w:val="009F2B31"/>
    <w:rsid w:val="009F2BE8"/>
    <w:rsid w:val="009F2D30"/>
    <w:rsid w:val="009F2DD7"/>
    <w:rsid w:val="009F2F09"/>
    <w:rsid w:val="009F3435"/>
    <w:rsid w:val="009F35EF"/>
    <w:rsid w:val="009F367F"/>
    <w:rsid w:val="009F370D"/>
    <w:rsid w:val="009F371D"/>
    <w:rsid w:val="009F3731"/>
    <w:rsid w:val="009F39A7"/>
    <w:rsid w:val="009F3CD0"/>
    <w:rsid w:val="009F3F36"/>
    <w:rsid w:val="009F400B"/>
    <w:rsid w:val="009F40B7"/>
    <w:rsid w:val="009F4188"/>
    <w:rsid w:val="009F4302"/>
    <w:rsid w:val="009F4371"/>
    <w:rsid w:val="009F4393"/>
    <w:rsid w:val="009F43E1"/>
    <w:rsid w:val="009F447D"/>
    <w:rsid w:val="009F4538"/>
    <w:rsid w:val="009F4718"/>
    <w:rsid w:val="009F4906"/>
    <w:rsid w:val="009F49EF"/>
    <w:rsid w:val="009F4A62"/>
    <w:rsid w:val="009F4AF1"/>
    <w:rsid w:val="009F4B26"/>
    <w:rsid w:val="009F4BE9"/>
    <w:rsid w:val="009F4C1F"/>
    <w:rsid w:val="009F4F1A"/>
    <w:rsid w:val="009F504F"/>
    <w:rsid w:val="009F5067"/>
    <w:rsid w:val="009F525B"/>
    <w:rsid w:val="009F528F"/>
    <w:rsid w:val="009F5703"/>
    <w:rsid w:val="009F593C"/>
    <w:rsid w:val="009F5B7C"/>
    <w:rsid w:val="009F5FAD"/>
    <w:rsid w:val="009F60C4"/>
    <w:rsid w:val="009F620E"/>
    <w:rsid w:val="009F62D3"/>
    <w:rsid w:val="009F661A"/>
    <w:rsid w:val="009F681A"/>
    <w:rsid w:val="009F68A7"/>
    <w:rsid w:val="009F693E"/>
    <w:rsid w:val="009F6A97"/>
    <w:rsid w:val="009F723A"/>
    <w:rsid w:val="009F753A"/>
    <w:rsid w:val="009F7618"/>
    <w:rsid w:val="009F793B"/>
    <w:rsid w:val="009F7CE1"/>
    <w:rsid w:val="009F7EAF"/>
    <w:rsid w:val="009F7EEC"/>
    <w:rsid w:val="00A00106"/>
    <w:rsid w:val="00A00112"/>
    <w:rsid w:val="00A00149"/>
    <w:rsid w:val="00A00195"/>
    <w:rsid w:val="00A003E4"/>
    <w:rsid w:val="00A00438"/>
    <w:rsid w:val="00A006F9"/>
    <w:rsid w:val="00A00763"/>
    <w:rsid w:val="00A008AD"/>
    <w:rsid w:val="00A008B5"/>
    <w:rsid w:val="00A00BCB"/>
    <w:rsid w:val="00A00E5E"/>
    <w:rsid w:val="00A017B4"/>
    <w:rsid w:val="00A01973"/>
    <w:rsid w:val="00A01B0E"/>
    <w:rsid w:val="00A01C53"/>
    <w:rsid w:val="00A01D38"/>
    <w:rsid w:val="00A021A5"/>
    <w:rsid w:val="00A02414"/>
    <w:rsid w:val="00A025B9"/>
    <w:rsid w:val="00A02A23"/>
    <w:rsid w:val="00A02A5C"/>
    <w:rsid w:val="00A02BC6"/>
    <w:rsid w:val="00A02C0A"/>
    <w:rsid w:val="00A030AC"/>
    <w:rsid w:val="00A033EF"/>
    <w:rsid w:val="00A0355C"/>
    <w:rsid w:val="00A03637"/>
    <w:rsid w:val="00A0399D"/>
    <w:rsid w:val="00A03A13"/>
    <w:rsid w:val="00A03AB6"/>
    <w:rsid w:val="00A03D68"/>
    <w:rsid w:val="00A03D90"/>
    <w:rsid w:val="00A03F1D"/>
    <w:rsid w:val="00A040CD"/>
    <w:rsid w:val="00A04136"/>
    <w:rsid w:val="00A04429"/>
    <w:rsid w:val="00A046E9"/>
    <w:rsid w:val="00A04761"/>
    <w:rsid w:val="00A0497F"/>
    <w:rsid w:val="00A04A83"/>
    <w:rsid w:val="00A04A99"/>
    <w:rsid w:val="00A04D0A"/>
    <w:rsid w:val="00A04EC5"/>
    <w:rsid w:val="00A04F6A"/>
    <w:rsid w:val="00A04F7B"/>
    <w:rsid w:val="00A04FBF"/>
    <w:rsid w:val="00A05058"/>
    <w:rsid w:val="00A050D4"/>
    <w:rsid w:val="00A0571B"/>
    <w:rsid w:val="00A057F2"/>
    <w:rsid w:val="00A058C5"/>
    <w:rsid w:val="00A0625E"/>
    <w:rsid w:val="00A06326"/>
    <w:rsid w:val="00A06446"/>
    <w:rsid w:val="00A06586"/>
    <w:rsid w:val="00A0663D"/>
    <w:rsid w:val="00A06697"/>
    <w:rsid w:val="00A06C40"/>
    <w:rsid w:val="00A06ECF"/>
    <w:rsid w:val="00A071D1"/>
    <w:rsid w:val="00A071EE"/>
    <w:rsid w:val="00A0769A"/>
    <w:rsid w:val="00A077D0"/>
    <w:rsid w:val="00A0793C"/>
    <w:rsid w:val="00A07B25"/>
    <w:rsid w:val="00A07D46"/>
    <w:rsid w:val="00A07DC2"/>
    <w:rsid w:val="00A07FE5"/>
    <w:rsid w:val="00A08DEF"/>
    <w:rsid w:val="00A0A13E"/>
    <w:rsid w:val="00A0B6BD"/>
    <w:rsid w:val="00A10375"/>
    <w:rsid w:val="00A10495"/>
    <w:rsid w:val="00A10586"/>
    <w:rsid w:val="00A107B3"/>
    <w:rsid w:val="00A10A48"/>
    <w:rsid w:val="00A10BFC"/>
    <w:rsid w:val="00A10CE4"/>
    <w:rsid w:val="00A10CE6"/>
    <w:rsid w:val="00A10D00"/>
    <w:rsid w:val="00A10D15"/>
    <w:rsid w:val="00A110DA"/>
    <w:rsid w:val="00A111AF"/>
    <w:rsid w:val="00A1132B"/>
    <w:rsid w:val="00A1134D"/>
    <w:rsid w:val="00A1136A"/>
    <w:rsid w:val="00A113D0"/>
    <w:rsid w:val="00A11930"/>
    <w:rsid w:val="00A119A6"/>
    <w:rsid w:val="00A119B7"/>
    <w:rsid w:val="00A11B54"/>
    <w:rsid w:val="00A11CDC"/>
    <w:rsid w:val="00A11D2B"/>
    <w:rsid w:val="00A12113"/>
    <w:rsid w:val="00A1238C"/>
    <w:rsid w:val="00A12467"/>
    <w:rsid w:val="00A1258C"/>
    <w:rsid w:val="00A1263D"/>
    <w:rsid w:val="00A126A2"/>
    <w:rsid w:val="00A1275A"/>
    <w:rsid w:val="00A12AF2"/>
    <w:rsid w:val="00A12B52"/>
    <w:rsid w:val="00A12D8A"/>
    <w:rsid w:val="00A12E6C"/>
    <w:rsid w:val="00A12EE5"/>
    <w:rsid w:val="00A1339C"/>
    <w:rsid w:val="00A1340B"/>
    <w:rsid w:val="00A1343B"/>
    <w:rsid w:val="00A1352A"/>
    <w:rsid w:val="00A13551"/>
    <w:rsid w:val="00A1363F"/>
    <w:rsid w:val="00A136D0"/>
    <w:rsid w:val="00A136D6"/>
    <w:rsid w:val="00A137E4"/>
    <w:rsid w:val="00A13826"/>
    <w:rsid w:val="00A138EF"/>
    <w:rsid w:val="00A13931"/>
    <w:rsid w:val="00A13ACD"/>
    <w:rsid w:val="00A13BAF"/>
    <w:rsid w:val="00A13D10"/>
    <w:rsid w:val="00A13D1A"/>
    <w:rsid w:val="00A13E6A"/>
    <w:rsid w:val="00A13E88"/>
    <w:rsid w:val="00A13FF3"/>
    <w:rsid w:val="00A140E1"/>
    <w:rsid w:val="00A1430A"/>
    <w:rsid w:val="00A1450D"/>
    <w:rsid w:val="00A148BF"/>
    <w:rsid w:val="00A14AE2"/>
    <w:rsid w:val="00A14D69"/>
    <w:rsid w:val="00A14DC2"/>
    <w:rsid w:val="00A14DD6"/>
    <w:rsid w:val="00A15231"/>
    <w:rsid w:val="00A156A5"/>
    <w:rsid w:val="00A156DB"/>
    <w:rsid w:val="00A15748"/>
    <w:rsid w:val="00A15836"/>
    <w:rsid w:val="00A15C5A"/>
    <w:rsid w:val="00A15D5E"/>
    <w:rsid w:val="00A16153"/>
    <w:rsid w:val="00A161F8"/>
    <w:rsid w:val="00A163F0"/>
    <w:rsid w:val="00A16448"/>
    <w:rsid w:val="00A16982"/>
    <w:rsid w:val="00A169FA"/>
    <w:rsid w:val="00A16B23"/>
    <w:rsid w:val="00A16D5D"/>
    <w:rsid w:val="00A16DD0"/>
    <w:rsid w:val="00A16FCE"/>
    <w:rsid w:val="00A17454"/>
    <w:rsid w:val="00A17548"/>
    <w:rsid w:val="00A1766A"/>
    <w:rsid w:val="00A17B4D"/>
    <w:rsid w:val="00A17D2E"/>
    <w:rsid w:val="00A17E6D"/>
    <w:rsid w:val="00A17ECB"/>
    <w:rsid w:val="00A19BD3"/>
    <w:rsid w:val="00A1C56A"/>
    <w:rsid w:val="00A200F4"/>
    <w:rsid w:val="00A206C9"/>
    <w:rsid w:val="00A20941"/>
    <w:rsid w:val="00A20C27"/>
    <w:rsid w:val="00A20D37"/>
    <w:rsid w:val="00A20E1A"/>
    <w:rsid w:val="00A20E65"/>
    <w:rsid w:val="00A20E7D"/>
    <w:rsid w:val="00A20EC7"/>
    <w:rsid w:val="00A214C0"/>
    <w:rsid w:val="00A214F6"/>
    <w:rsid w:val="00A216BC"/>
    <w:rsid w:val="00A21774"/>
    <w:rsid w:val="00A217A8"/>
    <w:rsid w:val="00A21828"/>
    <w:rsid w:val="00A22183"/>
    <w:rsid w:val="00A22288"/>
    <w:rsid w:val="00A22B9A"/>
    <w:rsid w:val="00A22E0C"/>
    <w:rsid w:val="00A23005"/>
    <w:rsid w:val="00A235AD"/>
    <w:rsid w:val="00A23931"/>
    <w:rsid w:val="00A23ADA"/>
    <w:rsid w:val="00A23FD6"/>
    <w:rsid w:val="00A242D0"/>
    <w:rsid w:val="00A242FE"/>
    <w:rsid w:val="00A24594"/>
    <w:rsid w:val="00A24672"/>
    <w:rsid w:val="00A248E7"/>
    <w:rsid w:val="00A24ACB"/>
    <w:rsid w:val="00A25087"/>
    <w:rsid w:val="00A25317"/>
    <w:rsid w:val="00A255A9"/>
    <w:rsid w:val="00A25706"/>
    <w:rsid w:val="00A2573C"/>
    <w:rsid w:val="00A258CE"/>
    <w:rsid w:val="00A259D5"/>
    <w:rsid w:val="00A25D46"/>
    <w:rsid w:val="00A25D77"/>
    <w:rsid w:val="00A25D84"/>
    <w:rsid w:val="00A2601D"/>
    <w:rsid w:val="00A26029"/>
    <w:rsid w:val="00A260E3"/>
    <w:rsid w:val="00A262E4"/>
    <w:rsid w:val="00A264FB"/>
    <w:rsid w:val="00A265A9"/>
    <w:rsid w:val="00A2661E"/>
    <w:rsid w:val="00A2681F"/>
    <w:rsid w:val="00A2682F"/>
    <w:rsid w:val="00A268EA"/>
    <w:rsid w:val="00A26D87"/>
    <w:rsid w:val="00A26E2D"/>
    <w:rsid w:val="00A26E77"/>
    <w:rsid w:val="00A270CF"/>
    <w:rsid w:val="00A2755C"/>
    <w:rsid w:val="00A276CC"/>
    <w:rsid w:val="00A27F59"/>
    <w:rsid w:val="00A3065A"/>
    <w:rsid w:val="00A309E3"/>
    <w:rsid w:val="00A309E7"/>
    <w:rsid w:val="00A30A7B"/>
    <w:rsid w:val="00A30B0E"/>
    <w:rsid w:val="00A30BB6"/>
    <w:rsid w:val="00A30DBF"/>
    <w:rsid w:val="00A30E62"/>
    <w:rsid w:val="00A30F91"/>
    <w:rsid w:val="00A31256"/>
    <w:rsid w:val="00A31626"/>
    <w:rsid w:val="00A3168E"/>
    <w:rsid w:val="00A316EB"/>
    <w:rsid w:val="00A319EA"/>
    <w:rsid w:val="00A31C69"/>
    <w:rsid w:val="00A31CE0"/>
    <w:rsid w:val="00A31E69"/>
    <w:rsid w:val="00A31FA9"/>
    <w:rsid w:val="00A32687"/>
    <w:rsid w:val="00A32705"/>
    <w:rsid w:val="00A32757"/>
    <w:rsid w:val="00A327D5"/>
    <w:rsid w:val="00A3283A"/>
    <w:rsid w:val="00A32A72"/>
    <w:rsid w:val="00A3302C"/>
    <w:rsid w:val="00A333BF"/>
    <w:rsid w:val="00A33471"/>
    <w:rsid w:val="00A33517"/>
    <w:rsid w:val="00A335BA"/>
    <w:rsid w:val="00A33825"/>
    <w:rsid w:val="00A3398F"/>
    <w:rsid w:val="00A33A9F"/>
    <w:rsid w:val="00A33EEC"/>
    <w:rsid w:val="00A34228"/>
    <w:rsid w:val="00A34639"/>
    <w:rsid w:val="00A346F1"/>
    <w:rsid w:val="00A34845"/>
    <w:rsid w:val="00A34ABE"/>
    <w:rsid w:val="00A34D10"/>
    <w:rsid w:val="00A352AE"/>
    <w:rsid w:val="00A35428"/>
    <w:rsid w:val="00A3545E"/>
    <w:rsid w:val="00A35583"/>
    <w:rsid w:val="00A35777"/>
    <w:rsid w:val="00A358B2"/>
    <w:rsid w:val="00A360E2"/>
    <w:rsid w:val="00A36121"/>
    <w:rsid w:val="00A3623B"/>
    <w:rsid w:val="00A363EF"/>
    <w:rsid w:val="00A36407"/>
    <w:rsid w:val="00A368B3"/>
    <w:rsid w:val="00A369D4"/>
    <w:rsid w:val="00A36BC3"/>
    <w:rsid w:val="00A36D66"/>
    <w:rsid w:val="00A36DFE"/>
    <w:rsid w:val="00A36E95"/>
    <w:rsid w:val="00A37032"/>
    <w:rsid w:val="00A370FD"/>
    <w:rsid w:val="00A371F6"/>
    <w:rsid w:val="00A375DC"/>
    <w:rsid w:val="00A377DC"/>
    <w:rsid w:val="00A37802"/>
    <w:rsid w:val="00A3798C"/>
    <w:rsid w:val="00A37D2D"/>
    <w:rsid w:val="00A37DD9"/>
    <w:rsid w:val="00A37DF0"/>
    <w:rsid w:val="00A37F49"/>
    <w:rsid w:val="00A37F6C"/>
    <w:rsid w:val="00A38A71"/>
    <w:rsid w:val="00A4021D"/>
    <w:rsid w:val="00A402EC"/>
    <w:rsid w:val="00A403DF"/>
    <w:rsid w:val="00A404EA"/>
    <w:rsid w:val="00A40E25"/>
    <w:rsid w:val="00A40ED7"/>
    <w:rsid w:val="00A40EE1"/>
    <w:rsid w:val="00A40F83"/>
    <w:rsid w:val="00A4104B"/>
    <w:rsid w:val="00A412BA"/>
    <w:rsid w:val="00A41416"/>
    <w:rsid w:val="00A41835"/>
    <w:rsid w:val="00A41AF3"/>
    <w:rsid w:val="00A41F58"/>
    <w:rsid w:val="00A4200D"/>
    <w:rsid w:val="00A42165"/>
    <w:rsid w:val="00A42178"/>
    <w:rsid w:val="00A421D9"/>
    <w:rsid w:val="00A423C2"/>
    <w:rsid w:val="00A424BF"/>
    <w:rsid w:val="00A4258E"/>
    <w:rsid w:val="00A42D1A"/>
    <w:rsid w:val="00A432D1"/>
    <w:rsid w:val="00A434D6"/>
    <w:rsid w:val="00A43628"/>
    <w:rsid w:val="00A436E1"/>
    <w:rsid w:val="00A43716"/>
    <w:rsid w:val="00A43E69"/>
    <w:rsid w:val="00A44096"/>
    <w:rsid w:val="00A442C5"/>
    <w:rsid w:val="00A44712"/>
    <w:rsid w:val="00A44A45"/>
    <w:rsid w:val="00A44A7D"/>
    <w:rsid w:val="00A44AF5"/>
    <w:rsid w:val="00A44B8B"/>
    <w:rsid w:val="00A44C85"/>
    <w:rsid w:val="00A44D56"/>
    <w:rsid w:val="00A44ED3"/>
    <w:rsid w:val="00A44F55"/>
    <w:rsid w:val="00A451D4"/>
    <w:rsid w:val="00A453A7"/>
    <w:rsid w:val="00A454CF"/>
    <w:rsid w:val="00A4556A"/>
    <w:rsid w:val="00A45EC4"/>
    <w:rsid w:val="00A460D2"/>
    <w:rsid w:val="00A46130"/>
    <w:rsid w:val="00A46164"/>
    <w:rsid w:val="00A46203"/>
    <w:rsid w:val="00A46238"/>
    <w:rsid w:val="00A463A0"/>
    <w:rsid w:val="00A464A0"/>
    <w:rsid w:val="00A464ED"/>
    <w:rsid w:val="00A46828"/>
    <w:rsid w:val="00A46D04"/>
    <w:rsid w:val="00A46D10"/>
    <w:rsid w:val="00A46D23"/>
    <w:rsid w:val="00A47010"/>
    <w:rsid w:val="00A47117"/>
    <w:rsid w:val="00A47212"/>
    <w:rsid w:val="00A4730F"/>
    <w:rsid w:val="00A474EA"/>
    <w:rsid w:val="00A479AB"/>
    <w:rsid w:val="00A47B80"/>
    <w:rsid w:val="00A47DCF"/>
    <w:rsid w:val="00A47F04"/>
    <w:rsid w:val="00A501B2"/>
    <w:rsid w:val="00A5026D"/>
    <w:rsid w:val="00A5034A"/>
    <w:rsid w:val="00A504BD"/>
    <w:rsid w:val="00A509E4"/>
    <w:rsid w:val="00A50A94"/>
    <w:rsid w:val="00A50D0E"/>
    <w:rsid w:val="00A50DBA"/>
    <w:rsid w:val="00A50DC5"/>
    <w:rsid w:val="00A50E06"/>
    <w:rsid w:val="00A50E08"/>
    <w:rsid w:val="00A50E45"/>
    <w:rsid w:val="00A50EB4"/>
    <w:rsid w:val="00A50FFA"/>
    <w:rsid w:val="00A5103E"/>
    <w:rsid w:val="00A5120C"/>
    <w:rsid w:val="00A51221"/>
    <w:rsid w:val="00A51260"/>
    <w:rsid w:val="00A51294"/>
    <w:rsid w:val="00A5166D"/>
    <w:rsid w:val="00A5167B"/>
    <w:rsid w:val="00A518A2"/>
    <w:rsid w:val="00A519EC"/>
    <w:rsid w:val="00A51AEE"/>
    <w:rsid w:val="00A51AEF"/>
    <w:rsid w:val="00A51C3C"/>
    <w:rsid w:val="00A51DCE"/>
    <w:rsid w:val="00A51E11"/>
    <w:rsid w:val="00A5222B"/>
    <w:rsid w:val="00A52263"/>
    <w:rsid w:val="00A522E2"/>
    <w:rsid w:val="00A522EA"/>
    <w:rsid w:val="00A52433"/>
    <w:rsid w:val="00A52AF4"/>
    <w:rsid w:val="00A52D0C"/>
    <w:rsid w:val="00A52D2A"/>
    <w:rsid w:val="00A52E1A"/>
    <w:rsid w:val="00A5300A"/>
    <w:rsid w:val="00A53133"/>
    <w:rsid w:val="00A53359"/>
    <w:rsid w:val="00A534C2"/>
    <w:rsid w:val="00A537B4"/>
    <w:rsid w:val="00A5393C"/>
    <w:rsid w:val="00A539D1"/>
    <w:rsid w:val="00A53AE5"/>
    <w:rsid w:val="00A53BB0"/>
    <w:rsid w:val="00A53CC1"/>
    <w:rsid w:val="00A53CF7"/>
    <w:rsid w:val="00A53F55"/>
    <w:rsid w:val="00A53F66"/>
    <w:rsid w:val="00A542D1"/>
    <w:rsid w:val="00A54741"/>
    <w:rsid w:val="00A547A2"/>
    <w:rsid w:val="00A54C63"/>
    <w:rsid w:val="00A54CD6"/>
    <w:rsid w:val="00A54DAE"/>
    <w:rsid w:val="00A55348"/>
    <w:rsid w:val="00A55562"/>
    <w:rsid w:val="00A555F0"/>
    <w:rsid w:val="00A55908"/>
    <w:rsid w:val="00A55A4A"/>
    <w:rsid w:val="00A56260"/>
    <w:rsid w:val="00A563B6"/>
    <w:rsid w:val="00A56BC7"/>
    <w:rsid w:val="00A56C35"/>
    <w:rsid w:val="00A56C9A"/>
    <w:rsid w:val="00A56D3B"/>
    <w:rsid w:val="00A56D7C"/>
    <w:rsid w:val="00A57018"/>
    <w:rsid w:val="00A571E7"/>
    <w:rsid w:val="00A57438"/>
    <w:rsid w:val="00A57450"/>
    <w:rsid w:val="00A57479"/>
    <w:rsid w:val="00A5749C"/>
    <w:rsid w:val="00A5770E"/>
    <w:rsid w:val="00A579BB"/>
    <w:rsid w:val="00A57A14"/>
    <w:rsid w:val="00A57B17"/>
    <w:rsid w:val="00A57C08"/>
    <w:rsid w:val="00A57F56"/>
    <w:rsid w:val="00A5C4CC"/>
    <w:rsid w:val="00A600D9"/>
    <w:rsid w:val="00A601C9"/>
    <w:rsid w:val="00A604CD"/>
    <w:rsid w:val="00A60784"/>
    <w:rsid w:val="00A608C6"/>
    <w:rsid w:val="00A609EA"/>
    <w:rsid w:val="00A609F6"/>
    <w:rsid w:val="00A60C18"/>
    <w:rsid w:val="00A60E86"/>
    <w:rsid w:val="00A60EA7"/>
    <w:rsid w:val="00A61289"/>
    <w:rsid w:val="00A61BF7"/>
    <w:rsid w:val="00A61DC7"/>
    <w:rsid w:val="00A61EDB"/>
    <w:rsid w:val="00A6209C"/>
    <w:rsid w:val="00A6222F"/>
    <w:rsid w:val="00A6291C"/>
    <w:rsid w:val="00A62B62"/>
    <w:rsid w:val="00A63392"/>
    <w:rsid w:val="00A63514"/>
    <w:rsid w:val="00A63625"/>
    <w:rsid w:val="00A636AA"/>
    <w:rsid w:val="00A637A0"/>
    <w:rsid w:val="00A638B0"/>
    <w:rsid w:val="00A6396A"/>
    <w:rsid w:val="00A63995"/>
    <w:rsid w:val="00A639ED"/>
    <w:rsid w:val="00A63C87"/>
    <w:rsid w:val="00A63DDA"/>
    <w:rsid w:val="00A63ECD"/>
    <w:rsid w:val="00A64093"/>
    <w:rsid w:val="00A640EB"/>
    <w:rsid w:val="00A640F8"/>
    <w:rsid w:val="00A6427B"/>
    <w:rsid w:val="00A643BB"/>
    <w:rsid w:val="00A6448A"/>
    <w:rsid w:val="00A6449F"/>
    <w:rsid w:val="00A64630"/>
    <w:rsid w:val="00A64815"/>
    <w:rsid w:val="00A64989"/>
    <w:rsid w:val="00A64C73"/>
    <w:rsid w:val="00A64D8B"/>
    <w:rsid w:val="00A64ECC"/>
    <w:rsid w:val="00A6500F"/>
    <w:rsid w:val="00A65012"/>
    <w:rsid w:val="00A65029"/>
    <w:rsid w:val="00A65043"/>
    <w:rsid w:val="00A65236"/>
    <w:rsid w:val="00A652D1"/>
    <w:rsid w:val="00A656BB"/>
    <w:rsid w:val="00A6587C"/>
    <w:rsid w:val="00A658F9"/>
    <w:rsid w:val="00A65B54"/>
    <w:rsid w:val="00A65BAD"/>
    <w:rsid w:val="00A65BD8"/>
    <w:rsid w:val="00A6639F"/>
    <w:rsid w:val="00A66C90"/>
    <w:rsid w:val="00A66CEE"/>
    <w:rsid w:val="00A66DF9"/>
    <w:rsid w:val="00A67B60"/>
    <w:rsid w:val="00A68995"/>
    <w:rsid w:val="00A6B93C"/>
    <w:rsid w:val="00A700B8"/>
    <w:rsid w:val="00A7019C"/>
    <w:rsid w:val="00A70271"/>
    <w:rsid w:val="00A704E4"/>
    <w:rsid w:val="00A70795"/>
    <w:rsid w:val="00A707A2"/>
    <w:rsid w:val="00A70848"/>
    <w:rsid w:val="00A7090F"/>
    <w:rsid w:val="00A70B35"/>
    <w:rsid w:val="00A70FB7"/>
    <w:rsid w:val="00A7122C"/>
    <w:rsid w:val="00A71281"/>
    <w:rsid w:val="00A71360"/>
    <w:rsid w:val="00A7136A"/>
    <w:rsid w:val="00A71526"/>
    <w:rsid w:val="00A71619"/>
    <w:rsid w:val="00A7178E"/>
    <w:rsid w:val="00A71953"/>
    <w:rsid w:val="00A71A0B"/>
    <w:rsid w:val="00A71C44"/>
    <w:rsid w:val="00A72040"/>
    <w:rsid w:val="00A7218D"/>
    <w:rsid w:val="00A72296"/>
    <w:rsid w:val="00A72651"/>
    <w:rsid w:val="00A7276F"/>
    <w:rsid w:val="00A727C3"/>
    <w:rsid w:val="00A728FA"/>
    <w:rsid w:val="00A729B6"/>
    <w:rsid w:val="00A72A5E"/>
    <w:rsid w:val="00A72DA7"/>
    <w:rsid w:val="00A72FC9"/>
    <w:rsid w:val="00A732A4"/>
    <w:rsid w:val="00A734FA"/>
    <w:rsid w:val="00A73700"/>
    <w:rsid w:val="00A73773"/>
    <w:rsid w:val="00A7388E"/>
    <w:rsid w:val="00A73918"/>
    <w:rsid w:val="00A73C65"/>
    <w:rsid w:val="00A73D96"/>
    <w:rsid w:val="00A73FAB"/>
    <w:rsid w:val="00A742A8"/>
    <w:rsid w:val="00A74544"/>
    <w:rsid w:val="00A74548"/>
    <w:rsid w:val="00A74649"/>
    <w:rsid w:val="00A74ACF"/>
    <w:rsid w:val="00A74CAE"/>
    <w:rsid w:val="00A74CC0"/>
    <w:rsid w:val="00A74DF2"/>
    <w:rsid w:val="00A74DF4"/>
    <w:rsid w:val="00A74E4D"/>
    <w:rsid w:val="00A74ED4"/>
    <w:rsid w:val="00A74FDB"/>
    <w:rsid w:val="00A750DE"/>
    <w:rsid w:val="00A7535D"/>
    <w:rsid w:val="00A7539A"/>
    <w:rsid w:val="00A75458"/>
    <w:rsid w:val="00A75655"/>
    <w:rsid w:val="00A75672"/>
    <w:rsid w:val="00A75688"/>
    <w:rsid w:val="00A7592E"/>
    <w:rsid w:val="00A759E9"/>
    <w:rsid w:val="00A7602A"/>
    <w:rsid w:val="00A760B9"/>
    <w:rsid w:val="00A761DA"/>
    <w:rsid w:val="00A764AE"/>
    <w:rsid w:val="00A768E0"/>
    <w:rsid w:val="00A7695B"/>
    <w:rsid w:val="00A76A4C"/>
    <w:rsid w:val="00A76C1F"/>
    <w:rsid w:val="00A76FC3"/>
    <w:rsid w:val="00A77B79"/>
    <w:rsid w:val="00A77B82"/>
    <w:rsid w:val="00A77FDE"/>
    <w:rsid w:val="00A78443"/>
    <w:rsid w:val="00A78D01"/>
    <w:rsid w:val="00A7AC2C"/>
    <w:rsid w:val="00A803FC"/>
    <w:rsid w:val="00A80561"/>
    <w:rsid w:val="00A805E3"/>
    <w:rsid w:val="00A8071A"/>
    <w:rsid w:val="00A80A49"/>
    <w:rsid w:val="00A80C5D"/>
    <w:rsid w:val="00A80DD7"/>
    <w:rsid w:val="00A80DD9"/>
    <w:rsid w:val="00A80FB8"/>
    <w:rsid w:val="00A80FBF"/>
    <w:rsid w:val="00A80FCA"/>
    <w:rsid w:val="00A81038"/>
    <w:rsid w:val="00A81114"/>
    <w:rsid w:val="00A81284"/>
    <w:rsid w:val="00A812EB"/>
    <w:rsid w:val="00A81597"/>
    <w:rsid w:val="00A81608"/>
    <w:rsid w:val="00A8164E"/>
    <w:rsid w:val="00A81B57"/>
    <w:rsid w:val="00A81BB2"/>
    <w:rsid w:val="00A81CBC"/>
    <w:rsid w:val="00A81D49"/>
    <w:rsid w:val="00A81EF1"/>
    <w:rsid w:val="00A81FB5"/>
    <w:rsid w:val="00A81FCC"/>
    <w:rsid w:val="00A821A5"/>
    <w:rsid w:val="00A822C8"/>
    <w:rsid w:val="00A82315"/>
    <w:rsid w:val="00A824E8"/>
    <w:rsid w:val="00A82506"/>
    <w:rsid w:val="00A82591"/>
    <w:rsid w:val="00A82C3A"/>
    <w:rsid w:val="00A82CAC"/>
    <w:rsid w:val="00A82DF4"/>
    <w:rsid w:val="00A82FB2"/>
    <w:rsid w:val="00A8321D"/>
    <w:rsid w:val="00A837CE"/>
    <w:rsid w:val="00A83858"/>
    <w:rsid w:val="00A83A57"/>
    <w:rsid w:val="00A83DB5"/>
    <w:rsid w:val="00A83DD6"/>
    <w:rsid w:val="00A83FBA"/>
    <w:rsid w:val="00A84058"/>
    <w:rsid w:val="00A843D0"/>
    <w:rsid w:val="00A8443D"/>
    <w:rsid w:val="00A84450"/>
    <w:rsid w:val="00A845E2"/>
    <w:rsid w:val="00A84636"/>
    <w:rsid w:val="00A84A51"/>
    <w:rsid w:val="00A84DEA"/>
    <w:rsid w:val="00A84E4F"/>
    <w:rsid w:val="00A84ED5"/>
    <w:rsid w:val="00A84FE1"/>
    <w:rsid w:val="00A85080"/>
    <w:rsid w:val="00A85420"/>
    <w:rsid w:val="00A85440"/>
    <w:rsid w:val="00A855B6"/>
    <w:rsid w:val="00A857C3"/>
    <w:rsid w:val="00A85808"/>
    <w:rsid w:val="00A8585D"/>
    <w:rsid w:val="00A8595A"/>
    <w:rsid w:val="00A85BC2"/>
    <w:rsid w:val="00A85D6B"/>
    <w:rsid w:val="00A85F35"/>
    <w:rsid w:val="00A86063"/>
    <w:rsid w:val="00A860DD"/>
    <w:rsid w:val="00A862D9"/>
    <w:rsid w:val="00A86359"/>
    <w:rsid w:val="00A863B2"/>
    <w:rsid w:val="00A86406"/>
    <w:rsid w:val="00A864C2"/>
    <w:rsid w:val="00A86587"/>
    <w:rsid w:val="00A865A1"/>
    <w:rsid w:val="00A8662C"/>
    <w:rsid w:val="00A86853"/>
    <w:rsid w:val="00A868AC"/>
    <w:rsid w:val="00A869D6"/>
    <w:rsid w:val="00A86B27"/>
    <w:rsid w:val="00A86B75"/>
    <w:rsid w:val="00A86D76"/>
    <w:rsid w:val="00A86E4D"/>
    <w:rsid w:val="00A86E75"/>
    <w:rsid w:val="00A86F33"/>
    <w:rsid w:val="00A87723"/>
    <w:rsid w:val="00A87A32"/>
    <w:rsid w:val="00A87AB8"/>
    <w:rsid w:val="00A900C6"/>
    <w:rsid w:val="00A9065A"/>
    <w:rsid w:val="00A9065F"/>
    <w:rsid w:val="00A90B0E"/>
    <w:rsid w:val="00A90C6D"/>
    <w:rsid w:val="00A90E5E"/>
    <w:rsid w:val="00A912F1"/>
    <w:rsid w:val="00A915A6"/>
    <w:rsid w:val="00A91AA1"/>
    <w:rsid w:val="00A91C8C"/>
    <w:rsid w:val="00A91F0D"/>
    <w:rsid w:val="00A9235A"/>
    <w:rsid w:val="00A9249F"/>
    <w:rsid w:val="00A925A6"/>
    <w:rsid w:val="00A92728"/>
    <w:rsid w:val="00A9294D"/>
    <w:rsid w:val="00A92E77"/>
    <w:rsid w:val="00A92F7C"/>
    <w:rsid w:val="00A92FF7"/>
    <w:rsid w:val="00A93007"/>
    <w:rsid w:val="00A93069"/>
    <w:rsid w:val="00A93835"/>
    <w:rsid w:val="00A93E73"/>
    <w:rsid w:val="00A93FC3"/>
    <w:rsid w:val="00A94106"/>
    <w:rsid w:val="00A941CB"/>
    <w:rsid w:val="00A94253"/>
    <w:rsid w:val="00A94361"/>
    <w:rsid w:val="00A94605"/>
    <w:rsid w:val="00A9468F"/>
    <w:rsid w:val="00A948F9"/>
    <w:rsid w:val="00A94970"/>
    <w:rsid w:val="00A9498D"/>
    <w:rsid w:val="00A94A11"/>
    <w:rsid w:val="00A94A9C"/>
    <w:rsid w:val="00A94C12"/>
    <w:rsid w:val="00A94E1B"/>
    <w:rsid w:val="00A951E4"/>
    <w:rsid w:val="00A95335"/>
    <w:rsid w:val="00A9540A"/>
    <w:rsid w:val="00A954AA"/>
    <w:rsid w:val="00A9566B"/>
    <w:rsid w:val="00A95C74"/>
    <w:rsid w:val="00A960D1"/>
    <w:rsid w:val="00A96130"/>
    <w:rsid w:val="00A96321"/>
    <w:rsid w:val="00A9657F"/>
    <w:rsid w:val="00A96656"/>
    <w:rsid w:val="00A966D0"/>
    <w:rsid w:val="00A9690A"/>
    <w:rsid w:val="00A96BAC"/>
    <w:rsid w:val="00A96E05"/>
    <w:rsid w:val="00A972A4"/>
    <w:rsid w:val="00A976A1"/>
    <w:rsid w:val="00A9797D"/>
    <w:rsid w:val="00A97A65"/>
    <w:rsid w:val="00A97B3B"/>
    <w:rsid w:val="00AA015F"/>
    <w:rsid w:val="00AA0250"/>
    <w:rsid w:val="00AA0950"/>
    <w:rsid w:val="00AA0955"/>
    <w:rsid w:val="00AA0A4F"/>
    <w:rsid w:val="00AA0BB6"/>
    <w:rsid w:val="00AA0C3A"/>
    <w:rsid w:val="00AA0D9D"/>
    <w:rsid w:val="00AA0E98"/>
    <w:rsid w:val="00AA1723"/>
    <w:rsid w:val="00AA17CB"/>
    <w:rsid w:val="00AA190D"/>
    <w:rsid w:val="00AA1D8F"/>
    <w:rsid w:val="00AA1E1E"/>
    <w:rsid w:val="00AA1FDD"/>
    <w:rsid w:val="00AA20E6"/>
    <w:rsid w:val="00AA22C3"/>
    <w:rsid w:val="00AA230D"/>
    <w:rsid w:val="00AA24F3"/>
    <w:rsid w:val="00AA296E"/>
    <w:rsid w:val="00AA2A9F"/>
    <w:rsid w:val="00AA2D1F"/>
    <w:rsid w:val="00AA3057"/>
    <w:rsid w:val="00AA36FC"/>
    <w:rsid w:val="00AA3739"/>
    <w:rsid w:val="00AA390B"/>
    <w:rsid w:val="00AA392F"/>
    <w:rsid w:val="00AA3B73"/>
    <w:rsid w:val="00AA4084"/>
    <w:rsid w:val="00AA41E3"/>
    <w:rsid w:val="00AA427C"/>
    <w:rsid w:val="00AA464E"/>
    <w:rsid w:val="00AA46AA"/>
    <w:rsid w:val="00AA4941"/>
    <w:rsid w:val="00AA49E9"/>
    <w:rsid w:val="00AA4E0B"/>
    <w:rsid w:val="00AA4F7C"/>
    <w:rsid w:val="00AA5407"/>
    <w:rsid w:val="00AA5475"/>
    <w:rsid w:val="00AA5727"/>
    <w:rsid w:val="00AA5876"/>
    <w:rsid w:val="00AA588E"/>
    <w:rsid w:val="00AA5A49"/>
    <w:rsid w:val="00AA5AB6"/>
    <w:rsid w:val="00AA5E16"/>
    <w:rsid w:val="00AA5F19"/>
    <w:rsid w:val="00AA6259"/>
    <w:rsid w:val="00AA66C2"/>
    <w:rsid w:val="00AA670F"/>
    <w:rsid w:val="00AA6A8A"/>
    <w:rsid w:val="00AA6AAC"/>
    <w:rsid w:val="00AA6CE0"/>
    <w:rsid w:val="00AA6DD8"/>
    <w:rsid w:val="00AA6FA3"/>
    <w:rsid w:val="00AA706A"/>
    <w:rsid w:val="00AA70BB"/>
    <w:rsid w:val="00AA7119"/>
    <w:rsid w:val="00AA7306"/>
    <w:rsid w:val="00AA7515"/>
    <w:rsid w:val="00AA757C"/>
    <w:rsid w:val="00AA757D"/>
    <w:rsid w:val="00AA7BA6"/>
    <w:rsid w:val="00AA7CD4"/>
    <w:rsid w:val="00AA7EC2"/>
    <w:rsid w:val="00AA7F10"/>
    <w:rsid w:val="00AB0217"/>
    <w:rsid w:val="00AB0391"/>
    <w:rsid w:val="00AB0E30"/>
    <w:rsid w:val="00AB0E76"/>
    <w:rsid w:val="00AB0F0C"/>
    <w:rsid w:val="00AB0F68"/>
    <w:rsid w:val="00AB1216"/>
    <w:rsid w:val="00AB145D"/>
    <w:rsid w:val="00AB1486"/>
    <w:rsid w:val="00AB16AB"/>
    <w:rsid w:val="00AB1792"/>
    <w:rsid w:val="00AB18CC"/>
    <w:rsid w:val="00AB1944"/>
    <w:rsid w:val="00AB1990"/>
    <w:rsid w:val="00AB1997"/>
    <w:rsid w:val="00AB1EA7"/>
    <w:rsid w:val="00AB20C2"/>
    <w:rsid w:val="00AB2151"/>
    <w:rsid w:val="00AB236B"/>
    <w:rsid w:val="00AB252A"/>
    <w:rsid w:val="00AB25EA"/>
    <w:rsid w:val="00AB269E"/>
    <w:rsid w:val="00AB28F0"/>
    <w:rsid w:val="00AB2B90"/>
    <w:rsid w:val="00AB2B9B"/>
    <w:rsid w:val="00AB2C59"/>
    <w:rsid w:val="00AB2C8A"/>
    <w:rsid w:val="00AB2D79"/>
    <w:rsid w:val="00AB2DA8"/>
    <w:rsid w:val="00AB2DB8"/>
    <w:rsid w:val="00AB2EA3"/>
    <w:rsid w:val="00AB3098"/>
    <w:rsid w:val="00AB3107"/>
    <w:rsid w:val="00AB3439"/>
    <w:rsid w:val="00AB3497"/>
    <w:rsid w:val="00AB3715"/>
    <w:rsid w:val="00AB3A0A"/>
    <w:rsid w:val="00AB3A25"/>
    <w:rsid w:val="00AB3B10"/>
    <w:rsid w:val="00AB3BB4"/>
    <w:rsid w:val="00AB4084"/>
    <w:rsid w:val="00AB4287"/>
    <w:rsid w:val="00AB42B6"/>
    <w:rsid w:val="00AB461F"/>
    <w:rsid w:val="00AB46A5"/>
    <w:rsid w:val="00AB4A21"/>
    <w:rsid w:val="00AB4BAF"/>
    <w:rsid w:val="00AB4D21"/>
    <w:rsid w:val="00AB4D4D"/>
    <w:rsid w:val="00AB4D67"/>
    <w:rsid w:val="00AB4DE1"/>
    <w:rsid w:val="00AB4E20"/>
    <w:rsid w:val="00AB4FF7"/>
    <w:rsid w:val="00AB545D"/>
    <w:rsid w:val="00AB54D7"/>
    <w:rsid w:val="00AB554F"/>
    <w:rsid w:val="00AB55B3"/>
    <w:rsid w:val="00AB5719"/>
    <w:rsid w:val="00AB57D3"/>
    <w:rsid w:val="00AB5A56"/>
    <w:rsid w:val="00AB5E9A"/>
    <w:rsid w:val="00AB5FD4"/>
    <w:rsid w:val="00AB6680"/>
    <w:rsid w:val="00AB66D9"/>
    <w:rsid w:val="00AB6760"/>
    <w:rsid w:val="00AB6886"/>
    <w:rsid w:val="00AB6915"/>
    <w:rsid w:val="00AB69A5"/>
    <w:rsid w:val="00AB6A0A"/>
    <w:rsid w:val="00AB6AE4"/>
    <w:rsid w:val="00AB6C00"/>
    <w:rsid w:val="00AB6E00"/>
    <w:rsid w:val="00AB6E10"/>
    <w:rsid w:val="00AB6F37"/>
    <w:rsid w:val="00AB749A"/>
    <w:rsid w:val="00AB759D"/>
    <w:rsid w:val="00AB75A2"/>
    <w:rsid w:val="00AB75B0"/>
    <w:rsid w:val="00AB75D0"/>
    <w:rsid w:val="00AB769E"/>
    <w:rsid w:val="00AB7A5C"/>
    <w:rsid w:val="00AB7D55"/>
    <w:rsid w:val="00AB7F52"/>
    <w:rsid w:val="00AC0062"/>
    <w:rsid w:val="00AC0249"/>
    <w:rsid w:val="00AC0307"/>
    <w:rsid w:val="00AC03E0"/>
    <w:rsid w:val="00AC0662"/>
    <w:rsid w:val="00AC0681"/>
    <w:rsid w:val="00AC07F0"/>
    <w:rsid w:val="00AC0815"/>
    <w:rsid w:val="00AC08A6"/>
    <w:rsid w:val="00AC0AB2"/>
    <w:rsid w:val="00AC0D75"/>
    <w:rsid w:val="00AC0D83"/>
    <w:rsid w:val="00AC0DA1"/>
    <w:rsid w:val="00AC0ED2"/>
    <w:rsid w:val="00AC102B"/>
    <w:rsid w:val="00AC105B"/>
    <w:rsid w:val="00AC105E"/>
    <w:rsid w:val="00AC154B"/>
    <w:rsid w:val="00AC162E"/>
    <w:rsid w:val="00AC1B72"/>
    <w:rsid w:val="00AC1FC5"/>
    <w:rsid w:val="00AC2002"/>
    <w:rsid w:val="00AC2070"/>
    <w:rsid w:val="00AC2177"/>
    <w:rsid w:val="00AC2238"/>
    <w:rsid w:val="00AC22EC"/>
    <w:rsid w:val="00AC230E"/>
    <w:rsid w:val="00AC23A0"/>
    <w:rsid w:val="00AC26FE"/>
    <w:rsid w:val="00AC2763"/>
    <w:rsid w:val="00AC2C69"/>
    <w:rsid w:val="00AC2D54"/>
    <w:rsid w:val="00AC2EFA"/>
    <w:rsid w:val="00AC3110"/>
    <w:rsid w:val="00AC3251"/>
    <w:rsid w:val="00AC327E"/>
    <w:rsid w:val="00AC33AF"/>
    <w:rsid w:val="00AC350D"/>
    <w:rsid w:val="00AC3566"/>
    <w:rsid w:val="00AC3568"/>
    <w:rsid w:val="00AC357D"/>
    <w:rsid w:val="00AC39FA"/>
    <w:rsid w:val="00AC3AEF"/>
    <w:rsid w:val="00AC3CF2"/>
    <w:rsid w:val="00AC3DAE"/>
    <w:rsid w:val="00AC405F"/>
    <w:rsid w:val="00AC4470"/>
    <w:rsid w:val="00AC47EC"/>
    <w:rsid w:val="00AC4929"/>
    <w:rsid w:val="00AC49EB"/>
    <w:rsid w:val="00AC4B3E"/>
    <w:rsid w:val="00AC4C27"/>
    <w:rsid w:val="00AC4CD8"/>
    <w:rsid w:val="00AC4D5D"/>
    <w:rsid w:val="00AC4E24"/>
    <w:rsid w:val="00AC4E54"/>
    <w:rsid w:val="00AC4E5D"/>
    <w:rsid w:val="00AC513A"/>
    <w:rsid w:val="00AC5144"/>
    <w:rsid w:val="00AC51D4"/>
    <w:rsid w:val="00AC5225"/>
    <w:rsid w:val="00AC58BE"/>
    <w:rsid w:val="00AC58EF"/>
    <w:rsid w:val="00AC5A66"/>
    <w:rsid w:val="00AC5DC7"/>
    <w:rsid w:val="00AC5EA1"/>
    <w:rsid w:val="00AC61F7"/>
    <w:rsid w:val="00AC625F"/>
    <w:rsid w:val="00AC630F"/>
    <w:rsid w:val="00AC63D1"/>
    <w:rsid w:val="00AC6920"/>
    <w:rsid w:val="00AC6AC4"/>
    <w:rsid w:val="00AC6C53"/>
    <w:rsid w:val="00AC6CC5"/>
    <w:rsid w:val="00AC6CD0"/>
    <w:rsid w:val="00AC6E85"/>
    <w:rsid w:val="00AC6F35"/>
    <w:rsid w:val="00AC7284"/>
    <w:rsid w:val="00AC7820"/>
    <w:rsid w:val="00AC7894"/>
    <w:rsid w:val="00AC7996"/>
    <w:rsid w:val="00AC79E1"/>
    <w:rsid w:val="00AC7CE6"/>
    <w:rsid w:val="00AC7D05"/>
    <w:rsid w:val="00AC7E1D"/>
    <w:rsid w:val="00AD0235"/>
    <w:rsid w:val="00AD0300"/>
    <w:rsid w:val="00AD0828"/>
    <w:rsid w:val="00AD096E"/>
    <w:rsid w:val="00AD0AC4"/>
    <w:rsid w:val="00AD0B13"/>
    <w:rsid w:val="00AD0E69"/>
    <w:rsid w:val="00AD0E79"/>
    <w:rsid w:val="00AD0E8C"/>
    <w:rsid w:val="00AD0F1F"/>
    <w:rsid w:val="00AD103D"/>
    <w:rsid w:val="00AD12B5"/>
    <w:rsid w:val="00AD13AB"/>
    <w:rsid w:val="00AD14E7"/>
    <w:rsid w:val="00AD14FC"/>
    <w:rsid w:val="00AD159C"/>
    <w:rsid w:val="00AD17CD"/>
    <w:rsid w:val="00AD17FA"/>
    <w:rsid w:val="00AD1840"/>
    <w:rsid w:val="00AD19EC"/>
    <w:rsid w:val="00AD1F6D"/>
    <w:rsid w:val="00AD1F7D"/>
    <w:rsid w:val="00AD2717"/>
    <w:rsid w:val="00AD2D0A"/>
    <w:rsid w:val="00AD3014"/>
    <w:rsid w:val="00AD3095"/>
    <w:rsid w:val="00AD30A0"/>
    <w:rsid w:val="00AD3937"/>
    <w:rsid w:val="00AD3AC9"/>
    <w:rsid w:val="00AD3B72"/>
    <w:rsid w:val="00AD3DC4"/>
    <w:rsid w:val="00AD4207"/>
    <w:rsid w:val="00AD4359"/>
    <w:rsid w:val="00AD45F4"/>
    <w:rsid w:val="00AD4B9E"/>
    <w:rsid w:val="00AD4BB9"/>
    <w:rsid w:val="00AD4FF4"/>
    <w:rsid w:val="00AD50EA"/>
    <w:rsid w:val="00AD5148"/>
    <w:rsid w:val="00AD521E"/>
    <w:rsid w:val="00AD531D"/>
    <w:rsid w:val="00AD53B8"/>
    <w:rsid w:val="00AD56D4"/>
    <w:rsid w:val="00AD579A"/>
    <w:rsid w:val="00AD581F"/>
    <w:rsid w:val="00AD5A13"/>
    <w:rsid w:val="00AD5E79"/>
    <w:rsid w:val="00AD600C"/>
    <w:rsid w:val="00AD618C"/>
    <w:rsid w:val="00AD62F4"/>
    <w:rsid w:val="00AD63D6"/>
    <w:rsid w:val="00AD6578"/>
    <w:rsid w:val="00AD6CD5"/>
    <w:rsid w:val="00AD7045"/>
    <w:rsid w:val="00AD7216"/>
    <w:rsid w:val="00AD730A"/>
    <w:rsid w:val="00AD733B"/>
    <w:rsid w:val="00AD76E5"/>
    <w:rsid w:val="00AD7CA7"/>
    <w:rsid w:val="00AD7D1B"/>
    <w:rsid w:val="00AD7DBE"/>
    <w:rsid w:val="00AD7DC3"/>
    <w:rsid w:val="00AE0040"/>
    <w:rsid w:val="00AE0186"/>
    <w:rsid w:val="00AE06C6"/>
    <w:rsid w:val="00AE0773"/>
    <w:rsid w:val="00AE0863"/>
    <w:rsid w:val="00AE0924"/>
    <w:rsid w:val="00AE0AFE"/>
    <w:rsid w:val="00AE0BFA"/>
    <w:rsid w:val="00AE1082"/>
    <w:rsid w:val="00AE11CD"/>
    <w:rsid w:val="00AE121A"/>
    <w:rsid w:val="00AE13C0"/>
    <w:rsid w:val="00AE1705"/>
    <w:rsid w:val="00AE17EB"/>
    <w:rsid w:val="00AE184D"/>
    <w:rsid w:val="00AE1908"/>
    <w:rsid w:val="00AE19C1"/>
    <w:rsid w:val="00AE1C03"/>
    <w:rsid w:val="00AE1E33"/>
    <w:rsid w:val="00AE1EDC"/>
    <w:rsid w:val="00AE1F93"/>
    <w:rsid w:val="00AE1FB8"/>
    <w:rsid w:val="00AE1FCE"/>
    <w:rsid w:val="00AE208D"/>
    <w:rsid w:val="00AE21CB"/>
    <w:rsid w:val="00AE23CC"/>
    <w:rsid w:val="00AE23E3"/>
    <w:rsid w:val="00AE248B"/>
    <w:rsid w:val="00AE2713"/>
    <w:rsid w:val="00AE2B94"/>
    <w:rsid w:val="00AE2B95"/>
    <w:rsid w:val="00AE2CCB"/>
    <w:rsid w:val="00AE2F65"/>
    <w:rsid w:val="00AE307C"/>
    <w:rsid w:val="00AE317E"/>
    <w:rsid w:val="00AE33BA"/>
    <w:rsid w:val="00AE33BC"/>
    <w:rsid w:val="00AE34D4"/>
    <w:rsid w:val="00AE35A5"/>
    <w:rsid w:val="00AE3683"/>
    <w:rsid w:val="00AE38B8"/>
    <w:rsid w:val="00AE3A89"/>
    <w:rsid w:val="00AE3C32"/>
    <w:rsid w:val="00AE3C54"/>
    <w:rsid w:val="00AE4258"/>
    <w:rsid w:val="00AE4942"/>
    <w:rsid w:val="00AE4A33"/>
    <w:rsid w:val="00AE4AC9"/>
    <w:rsid w:val="00AE4AFE"/>
    <w:rsid w:val="00AE4DB0"/>
    <w:rsid w:val="00AE4DB5"/>
    <w:rsid w:val="00AE4E2A"/>
    <w:rsid w:val="00AE5565"/>
    <w:rsid w:val="00AE5640"/>
    <w:rsid w:val="00AE5CF9"/>
    <w:rsid w:val="00AE5DB6"/>
    <w:rsid w:val="00AE5E7F"/>
    <w:rsid w:val="00AE5EC3"/>
    <w:rsid w:val="00AE5EE7"/>
    <w:rsid w:val="00AE5F15"/>
    <w:rsid w:val="00AE5F47"/>
    <w:rsid w:val="00AE5F57"/>
    <w:rsid w:val="00AE6152"/>
    <w:rsid w:val="00AE62A4"/>
    <w:rsid w:val="00AE6594"/>
    <w:rsid w:val="00AE6AFC"/>
    <w:rsid w:val="00AE6B0A"/>
    <w:rsid w:val="00AE6C3C"/>
    <w:rsid w:val="00AE6D6F"/>
    <w:rsid w:val="00AE702E"/>
    <w:rsid w:val="00AE722C"/>
    <w:rsid w:val="00AE729A"/>
    <w:rsid w:val="00AE73AA"/>
    <w:rsid w:val="00AE73E0"/>
    <w:rsid w:val="00AE78B9"/>
    <w:rsid w:val="00AE7F1D"/>
    <w:rsid w:val="00AF03C0"/>
    <w:rsid w:val="00AF0490"/>
    <w:rsid w:val="00AF07EA"/>
    <w:rsid w:val="00AF083B"/>
    <w:rsid w:val="00AF0AA3"/>
    <w:rsid w:val="00AF0C5C"/>
    <w:rsid w:val="00AF0F0A"/>
    <w:rsid w:val="00AF1227"/>
    <w:rsid w:val="00AF166F"/>
    <w:rsid w:val="00AF1C03"/>
    <w:rsid w:val="00AF1E33"/>
    <w:rsid w:val="00AF2048"/>
    <w:rsid w:val="00AF20AC"/>
    <w:rsid w:val="00AF2364"/>
    <w:rsid w:val="00AF2549"/>
    <w:rsid w:val="00AF262B"/>
    <w:rsid w:val="00AF2BBE"/>
    <w:rsid w:val="00AF338C"/>
    <w:rsid w:val="00AF3424"/>
    <w:rsid w:val="00AF355A"/>
    <w:rsid w:val="00AF3758"/>
    <w:rsid w:val="00AF3826"/>
    <w:rsid w:val="00AF39AF"/>
    <w:rsid w:val="00AF3B9D"/>
    <w:rsid w:val="00AF3E3B"/>
    <w:rsid w:val="00AF3E5A"/>
    <w:rsid w:val="00AF412B"/>
    <w:rsid w:val="00AF416F"/>
    <w:rsid w:val="00AF4354"/>
    <w:rsid w:val="00AF46FE"/>
    <w:rsid w:val="00AF47AD"/>
    <w:rsid w:val="00AF486F"/>
    <w:rsid w:val="00AF49F2"/>
    <w:rsid w:val="00AF4AD7"/>
    <w:rsid w:val="00AF4B0C"/>
    <w:rsid w:val="00AF4B97"/>
    <w:rsid w:val="00AF4D93"/>
    <w:rsid w:val="00AF4E9D"/>
    <w:rsid w:val="00AF523B"/>
    <w:rsid w:val="00AF52FB"/>
    <w:rsid w:val="00AF548B"/>
    <w:rsid w:val="00AF55E0"/>
    <w:rsid w:val="00AF5666"/>
    <w:rsid w:val="00AF576A"/>
    <w:rsid w:val="00AF57F7"/>
    <w:rsid w:val="00AF5870"/>
    <w:rsid w:val="00AF5B41"/>
    <w:rsid w:val="00AF5B49"/>
    <w:rsid w:val="00AF5B99"/>
    <w:rsid w:val="00AF6619"/>
    <w:rsid w:val="00AF6635"/>
    <w:rsid w:val="00AF6C82"/>
    <w:rsid w:val="00AF6CF4"/>
    <w:rsid w:val="00AF6CFD"/>
    <w:rsid w:val="00AF6F00"/>
    <w:rsid w:val="00AF6F6C"/>
    <w:rsid w:val="00AF7362"/>
    <w:rsid w:val="00AF7A42"/>
    <w:rsid w:val="00AF7DC1"/>
    <w:rsid w:val="00AF7DD1"/>
    <w:rsid w:val="00AF7F73"/>
    <w:rsid w:val="00B0007A"/>
    <w:rsid w:val="00B000AE"/>
    <w:rsid w:val="00B0018E"/>
    <w:rsid w:val="00B00259"/>
    <w:rsid w:val="00B002B1"/>
    <w:rsid w:val="00B003F3"/>
    <w:rsid w:val="00B0040B"/>
    <w:rsid w:val="00B00587"/>
    <w:rsid w:val="00B00830"/>
    <w:rsid w:val="00B0093C"/>
    <w:rsid w:val="00B00A91"/>
    <w:rsid w:val="00B00AAA"/>
    <w:rsid w:val="00B00AB5"/>
    <w:rsid w:val="00B00CC0"/>
    <w:rsid w:val="00B00D3D"/>
    <w:rsid w:val="00B00D43"/>
    <w:rsid w:val="00B00D4A"/>
    <w:rsid w:val="00B00E77"/>
    <w:rsid w:val="00B00F5C"/>
    <w:rsid w:val="00B00F88"/>
    <w:rsid w:val="00B00FCB"/>
    <w:rsid w:val="00B00FCC"/>
    <w:rsid w:val="00B01130"/>
    <w:rsid w:val="00B01204"/>
    <w:rsid w:val="00B012C2"/>
    <w:rsid w:val="00B012F4"/>
    <w:rsid w:val="00B016E6"/>
    <w:rsid w:val="00B01793"/>
    <w:rsid w:val="00B0197D"/>
    <w:rsid w:val="00B019C1"/>
    <w:rsid w:val="00B01A60"/>
    <w:rsid w:val="00B01CA5"/>
    <w:rsid w:val="00B01E89"/>
    <w:rsid w:val="00B01FB9"/>
    <w:rsid w:val="00B021D0"/>
    <w:rsid w:val="00B021D5"/>
    <w:rsid w:val="00B022A5"/>
    <w:rsid w:val="00B0236E"/>
    <w:rsid w:val="00B02506"/>
    <w:rsid w:val="00B02616"/>
    <w:rsid w:val="00B027EE"/>
    <w:rsid w:val="00B02ACE"/>
    <w:rsid w:val="00B03271"/>
    <w:rsid w:val="00B032F2"/>
    <w:rsid w:val="00B03439"/>
    <w:rsid w:val="00B036BA"/>
    <w:rsid w:val="00B0385F"/>
    <w:rsid w:val="00B03913"/>
    <w:rsid w:val="00B04048"/>
    <w:rsid w:val="00B045CA"/>
    <w:rsid w:val="00B04C5B"/>
    <w:rsid w:val="00B04CEA"/>
    <w:rsid w:val="00B04CF2"/>
    <w:rsid w:val="00B04E87"/>
    <w:rsid w:val="00B05127"/>
    <w:rsid w:val="00B054B0"/>
    <w:rsid w:val="00B05573"/>
    <w:rsid w:val="00B05592"/>
    <w:rsid w:val="00B05607"/>
    <w:rsid w:val="00B05649"/>
    <w:rsid w:val="00B05A08"/>
    <w:rsid w:val="00B05D6B"/>
    <w:rsid w:val="00B05F06"/>
    <w:rsid w:val="00B05F14"/>
    <w:rsid w:val="00B05FCC"/>
    <w:rsid w:val="00B06252"/>
    <w:rsid w:val="00B0642A"/>
    <w:rsid w:val="00B0662B"/>
    <w:rsid w:val="00B06712"/>
    <w:rsid w:val="00B06737"/>
    <w:rsid w:val="00B068D6"/>
    <w:rsid w:val="00B06937"/>
    <w:rsid w:val="00B06A4B"/>
    <w:rsid w:val="00B06D95"/>
    <w:rsid w:val="00B06F96"/>
    <w:rsid w:val="00B071CC"/>
    <w:rsid w:val="00B07378"/>
    <w:rsid w:val="00B0784C"/>
    <w:rsid w:val="00B079B0"/>
    <w:rsid w:val="00B079C5"/>
    <w:rsid w:val="00B07AEB"/>
    <w:rsid w:val="00B07CE9"/>
    <w:rsid w:val="00B07D3C"/>
    <w:rsid w:val="00B10038"/>
    <w:rsid w:val="00B100B3"/>
    <w:rsid w:val="00B1012F"/>
    <w:rsid w:val="00B101D5"/>
    <w:rsid w:val="00B1031A"/>
    <w:rsid w:val="00B1058B"/>
    <w:rsid w:val="00B10633"/>
    <w:rsid w:val="00B108AB"/>
    <w:rsid w:val="00B108CD"/>
    <w:rsid w:val="00B10B08"/>
    <w:rsid w:val="00B10D8B"/>
    <w:rsid w:val="00B10F86"/>
    <w:rsid w:val="00B11354"/>
    <w:rsid w:val="00B1138B"/>
    <w:rsid w:val="00B11605"/>
    <w:rsid w:val="00B116FA"/>
    <w:rsid w:val="00B117AA"/>
    <w:rsid w:val="00B11925"/>
    <w:rsid w:val="00B11A78"/>
    <w:rsid w:val="00B11AEE"/>
    <w:rsid w:val="00B11CFB"/>
    <w:rsid w:val="00B11D96"/>
    <w:rsid w:val="00B11EA1"/>
    <w:rsid w:val="00B12111"/>
    <w:rsid w:val="00B122BD"/>
    <w:rsid w:val="00B12561"/>
    <w:rsid w:val="00B1259C"/>
    <w:rsid w:val="00B126DF"/>
    <w:rsid w:val="00B1270B"/>
    <w:rsid w:val="00B1296F"/>
    <w:rsid w:val="00B12CA9"/>
    <w:rsid w:val="00B12E7A"/>
    <w:rsid w:val="00B12EEE"/>
    <w:rsid w:val="00B13294"/>
    <w:rsid w:val="00B135BF"/>
    <w:rsid w:val="00B13678"/>
    <w:rsid w:val="00B1373C"/>
    <w:rsid w:val="00B1386F"/>
    <w:rsid w:val="00B1399A"/>
    <w:rsid w:val="00B13A73"/>
    <w:rsid w:val="00B13B63"/>
    <w:rsid w:val="00B13E18"/>
    <w:rsid w:val="00B14005"/>
    <w:rsid w:val="00B14109"/>
    <w:rsid w:val="00B14223"/>
    <w:rsid w:val="00B14410"/>
    <w:rsid w:val="00B14566"/>
    <w:rsid w:val="00B146C1"/>
    <w:rsid w:val="00B1486D"/>
    <w:rsid w:val="00B1496F"/>
    <w:rsid w:val="00B149B5"/>
    <w:rsid w:val="00B150D6"/>
    <w:rsid w:val="00B1516D"/>
    <w:rsid w:val="00B152E7"/>
    <w:rsid w:val="00B1531D"/>
    <w:rsid w:val="00B15373"/>
    <w:rsid w:val="00B1559C"/>
    <w:rsid w:val="00B15639"/>
    <w:rsid w:val="00B1570E"/>
    <w:rsid w:val="00B15741"/>
    <w:rsid w:val="00B158E7"/>
    <w:rsid w:val="00B15D15"/>
    <w:rsid w:val="00B15E42"/>
    <w:rsid w:val="00B15E8F"/>
    <w:rsid w:val="00B15EEE"/>
    <w:rsid w:val="00B16010"/>
    <w:rsid w:val="00B16198"/>
    <w:rsid w:val="00B16318"/>
    <w:rsid w:val="00B165F8"/>
    <w:rsid w:val="00B166E8"/>
    <w:rsid w:val="00B168B7"/>
    <w:rsid w:val="00B16932"/>
    <w:rsid w:val="00B16A2C"/>
    <w:rsid w:val="00B16D90"/>
    <w:rsid w:val="00B16EA0"/>
    <w:rsid w:val="00B16ED0"/>
    <w:rsid w:val="00B16EEE"/>
    <w:rsid w:val="00B16FB6"/>
    <w:rsid w:val="00B16FE1"/>
    <w:rsid w:val="00B17022"/>
    <w:rsid w:val="00B17185"/>
    <w:rsid w:val="00B171EA"/>
    <w:rsid w:val="00B1723C"/>
    <w:rsid w:val="00B1734D"/>
    <w:rsid w:val="00B1743C"/>
    <w:rsid w:val="00B175F5"/>
    <w:rsid w:val="00B17B8F"/>
    <w:rsid w:val="00B17DA1"/>
    <w:rsid w:val="00B17EF3"/>
    <w:rsid w:val="00B17F3C"/>
    <w:rsid w:val="00B18C0F"/>
    <w:rsid w:val="00B200E7"/>
    <w:rsid w:val="00B202C2"/>
    <w:rsid w:val="00B2054F"/>
    <w:rsid w:val="00B20731"/>
    <w:rsid w:val="00B20980"/>
    <w:rsid w:val="00B20B93"/>
    <w:rsid w:val="00B21124"/>
    <w:rsid w:val="00B2145A"/>
    <w:rsid w:val="00B2163F"/>
    <w:rsid w:val="00B21736"/>
    <w:rsid w:val="00B218B1"/>
    <w:rsid w:val="00B21A33"/>
    <w:rsid w:val="00B21B27"/>
    <w:rsid w:val="00B21B2E"/>
    <w:rsid w:val="00B21BA7"/>
    <w:rsid w:val="00B21F39"/>
    <w:rsid w:val="00B221DF"/>
    <w:rsid w:val="00B224AA"/>
    <w:rsid w:val="00B22722"/>
    <w:rsid w:val="00B22998"/>
    <w:rsid w:val="00B229FE"/>
    <w:rsid w:val="00B22B27"/>
    <w:rsid w:val="00B22C9B"/>
    <w:rsid w:val="00B22D57"/>
    <w:rsid w:val="00B22E19"/>
    <w:rsid w:val="00B2302B"/>
    <w:rsid w:val="00B2325D"/>
    <w:rsid w:val="00B23584"/>
    <w:rsid w:val="00B236C3"/>
    <w:rsid w:val="00B238C9"/>
    <w:rsid w:val="00B23B73"/>
    <w:rsid w:val="00B23B99"/>
    <w:rsid w:val="00B23E35"/>
    <w:rsid w:val="00B24363"/>
    <w:rsid w:val="00B2456E"/>
    <w:rsid w:val="00B24979"/>
    <w:rsid w:val="00B24CCC"/>
    <w:rsid w:val="00B250A5"/>
    <w:rsid w:val="00B25149"/>
    <w:rsid w:val="00B2550E"/>
    <w:rsid w:val="00B25651"/>
    <w:rsid w:val="00B25833"/>
    <w:rsid w:val="00B258BF"/>
    <w:rsid w:val="00B25AE0"/>
    <w:rsid w:val="00B25F12"/>
    <w:rsid w:val="00B260B6"/>
    <w:rsid w:val="00B268D3"/>
    <w:rsid w:val="00B26937"/>
    <w:rsid w:val="00B26D59"/>
    <w:rsid w:val="00B26D93"/>
    <w:rsid w:val="00B26E50"/>
    <w:rsid w:val="00B27217"/>
    <w:rsid w:val="00B276C8"/>
    <w:rsid w:val="00B277C0"/>
    <w:rsid w:val="00B277E5"/>
    <w:rsid w:val="00B27CE9"/>
    <w:rsid w:val="00B27DBC"/>
    <w:rsid w:val="00B27E3E"/>
    <w:rsid w:val="00B27E76"/>
    <w:rsid w:val="00B27F55"/>
    <w:rsid w:val="00B30036"/>
    <w:rsid w:val="00B30135"/>
    <w:rsid w:val="00B30243"/>
    <w:rsid w:val="00B302E5"/>
    <w:rsid w:val="00B30421"/>
    <w:rsid w:val="00B30427"/>
    <w:rsid w:val="00B30511"/>
    <w:rsid w:val="00B305EB"/>
    <w:rsid w:val="00B30AEB"/>
    <w:rsid w:val="00B30DC8"/>
    <w:rsid w:val="00B30DE0"/>
    <w:rsid w:val="00B31025"/>
    <w:rsid w:val="00B31455"/>
    <w:rsid w:val="00B315BB"/>
    <w:rsid w:val="00B316AC"/>
    <w:rsid w:val="00B31977"/>
    <w:rsid w:val="00B31FBE"/>
    <w:rsid w:val="00B320BB"/>
    <w:rsid w:val="00B322BA"/>
    <w:rsid w:val="00B3235A"/>
    <w:rsid w:val="00B3243B"/>
    <w:rsid w:val="00B32474"/>
    <w:rsid w:val="00B32563"/>
    <w:rsid w:val="00B327CE"/>
    <w:rsid w:val="00B32ACA"/>
    <w:rsid w:val="00B32B73"/>
    <w:rsid w:val="00B32CFD"/>
    <w:rsid w:val="00B331A8"/>
    <w:rsid w:val="00B33209"/>
    <w:rsid w:val="00B33297"/>
    <w:rsid w:val="00B333FE"/>
    <w:rsid w:val="00B33613"/>
    <w:rsid w:val="00B3382B"/>
    <w:rsid w:val="00B33A0D"/>
    <w:rsid w:val="00B33D59"/>
    <w:rsid w:val="00B33DD4"/>
    <w:rsid w:val="00B3425A"/>
    <w:rsid w:val="00B34438"/>
    <w:rsid w:val="00B347E6"/>
    <w:rsid w:val="00B34915"/>
    <w:rsid w:val="00B349E7"/>
    <w:rsid w:val="00B34B7E"/>
    <w:rsid w:val="00B34BB9"/>
    <w:rsid w:val="00B34BD7"/>
    <w:rsid w:val="00B34CC7"/>
    <w:rsid w:val="00B34E56"/>
    <w:rsid w:val="00B35094"/>
    <w:rsid w:val="00B350F0"/>
    <w:rsid w:val="00B35168"/>
    <w:rsid w:val="00B351F1"/>
    <w:rsid w:val="00B3536F"/>
    <w:rsid w:val="00B3552F"/>
    <w:rsid w:val="00B357AC"/>
    <w:rsid w:val="00B358B3"/>
    <w:rsid w:val="00B35992"/>
    <w:rsid w:val="00B35A84"/>
    <w:rsid w:val="00B35B4A"/>
    <w:rsid w:val="00B35E4B"/>
    <w:rsid w:val="00B35E70"/>
    <w:rsid w:val="00B35ED6"/>
    <w:rsid w:val="00B35F10"/>
    <w:rsid w:val="00B35FCC"/>
    <w:rsid w:val="00B36091"/>
    <w:rsid w:val="00B3637D"/>
    <w:rsid w:val="00B363A3"/>
    <w:rsid w:val="00B36518"/>
    <w:rsid w:val="00B36A94"/>
    <w:rsid w:val="00B36ADB"/>
    <w:rsid w:val="00B36FCD"/>
    <w:rsid w:val="00B37565"/>
    <w:rsid w:val="00B37613"/>
    <w:rsid w:val="00B37671"/>
    <w:rsid w:val="00B377B5"/>
    <w:rsid w:val="00B37835"/>
    <w:rsid w:val="00B378CC"/>
    <w:rsid w:val="00B37C61"/>
    <w:rsid w:val="00B37D40"/>
    <w:rsid w:val="00B3E41B"/>
    <w:rsid w:val="00B3E4F5"/>
    <w:rsid w:val="00B402EB"/>
    <w:rsid w:val="00B4034F"/>
    <w:rsid w:val="00B4048E"/>
    <w:rsid w:val="00B4059B"/>
    <w:rsid w:val="00B4063A"/>
    <w:rsid w:val="00B406D0"/>
    <w:rsid w:val="00B40895"/>
    <w:rsid w:val="00B408CB"/>
    <w:rsid w:val="00B4112A"/>
    <w:rsid w:val="00B412C5"/>
    <w:rsid w:val="00B4133E"/>
    <w:rsid w:val="00B41438"/>
    <w:rsid w:val="00B4143C"/>
    <w:rsid w:val="00B414D8"/>
    <w:rsid w:val="00B41615"/>
    <w:rsid w:val="00B416A2"/>
    <w:rsid w:val="00B41743"/>
    <w:rsid w:val="00B418ED"/>
    <w:rsid w:val="00B41A6A"/>
    <w:rsid w:val="00B41C04"/>
    <w:rsid w:val="00B41F82"/>
    <w:rsid w:val="00B41FC4"/>
    <w:rsid w:val="00B41FD8"/>
    <w:rsid w:val="00B420DF"/>
    <w:rsid w:val="00B42187"/>
    <w:rsid w:val="00B4220E"/>
    <w:rsid w:val="00B424BC"/>
    <w:rsid w:val="00B428E2"/>
    <w:rsid w:val="00B42A2C"/>
    <w:rsid w:val="00B42A49"/>
    <w:rsid w:val="00B42A5C"/>
    <w:rsid w:val="00B42A98"/>
    <w:rsid w:val="00B42BD4"/>
    <w:rsid w:val="00B42C64"/>
    <w:rsid w:val="00B42EE9"/>
    <w:rsid w:val="00B42F35"/>
    <w:rsid w:val="00B42F6E"/>
    <w:rsid w:val="00B43022"/>
    <w:rsid w:val="00B43851"/>
    <w:rsid w:val="00B43D93"/>
    <w:rsid w:val="00B43FF3"/>
    <w:rsid w:val="00B440DD"/>
    <w:rsid w:val="00B44509"/>
    <w:rsid w:val="00B447A3"/>
    <w:rsid w:val="00B44846"/>
    <w:rsid w:val="00B448EF"/>
    <w:rsid w:val="00B448F3"/>
    <w:rsid w:val="00B44A8E"/>
    <w:rsid w:val="00B44ECE"/>
    <w:rsid w:val="00B45045"/>
    <w:rsid w:val="00B45093"/>
    <w:rsid w:val="00B451A2"/>
    <w:rsid w:val="00B45398"/>
    <w:rsid w:val="00B4559F"/>
    <w:rsid w:val="00B45637"/>
    <w:rsid w:val="00B45818"/>
    <w:rsid w:val="00B45D21"/>
    <w:rsid w:val="00B45FA0"/>
    <w:rsid w:val="00B460F9"/>
    <w:rsid w:val="00B4630F"/>
    <w:rsid w:val="00B4640E"/>
    <w:rsid w:val="00B465CF"/>
    <w:rsid w:val="00B46612"/>
    <w:rsid w:val="00B469BA"/>
    <w:rsid w:val="00B46AF9"/>
    <w:rsid w:val="00B47003"/>
    <w:rsid w:val="00B47358"/>
    <w:rsid w:val="00B47493"/>
    <w:rsid w:val="00B474C8"/>
    <w:rsid w:val="00B474DF"/>
    <w:rsid w:val="00B47915"/>
    <w:rsid w:val="00B47939"/>
    <w:rsid w:val="00B47A8B"/>
    <w:rsid w:val="00B47DC6"/>
    <w:rsid w:val="00B47EC4"/>
    <w:rsid w:val="00B50141"/>
    <w:rsid w:val="00B507C3"/>
    <w:rsid w:val="00B509B7"/>
    <w:rsid w:val="00B50E18"/>
    <w:rsid w:val="00B50F40"/>
    <w:rsid w:val="00B50FB4"/>
    <w:rsid w:val="00B51178"/>
    <w:rsid w:val="00B513A9"/>
    <w:rsid w:val="00B513AB"/>
    <w:rsid w:val="00B5151E"/>
    <w:rsid w:val="00B51568"/>
    <w:rsid w:val="00B515E1"/>
    <w:rsid w:val="00B51610"/>
    <w:rsid w:val="00B5167B"/>
    <w:rsid w:val="00B51766"/>
    <w:rsid w:val="00B51875"/>
    <w:rsid w:val="00B5189C"/>
    <w:rsid w:val="00B51938"/>
    <w:rsid w:val="00B51988"/>
    <w:rsid w:val="00B51B05"/>
    <w:rsid w:val="00B51BB0"/>
    <w:rsid w:val="00B51CEE"/>
    <w:rsid w:val="00B51EDF"/>
    <w:rsid w:val="00B52091"/>
    <w:rsid w:val="00B520BC"/>
    <w:rsid w:val="00B520E3"/>
    <w:rsid w:val="00B52336"/>
    <w:rsid w:val="00B52432"/>
    <w:rsid w:val="00B52726"/>
    <w:rsid w:val="00B5272F"/>
    <w:rsid w:val="00B52754"/>
    <w:rsid w:val="00B52931"/>
    <w:rsid w:val="00B52D26"/>
    <w:rsid w:val="00B52E0A"/>
    <w:rsid w:val="00B53249"/>
    <w:rsid w:val="00B53258"/>
    <w:rsid w:val="00B533ED"/>
    <w:rsid w:val="00B5342B"/>
    <w:rsid w:val="00B53483"/>
    <w:rsid w:val="00B535CB"/>
    <w:rsid w:val="00B536A4"/>
    <w:rsid w:val="00B53789"/>
    <w:rsid w:val="00B5388C"/>
    <w:rsid w:val="00B53C31"/>
    <w:rsid w:val="00B53C89"/>
    <w:rsid w:val="00B540A9"/>
    <w:rsid w:val="00B543AB"/>
    <w:rsid w:val="00B54575"/>
    <w:rsid w:val="00B5475C"/>
    <w:rsid w:val="00B548B6"/>
    <w:rsid w:val="00B54CE4"/>
    <w:rsid w:val="00B54D2C"/>
    <w:rsid w:val="00B54D3B"/>
    <w:rsid w:val="00B5503C"/>
    <w:rsid w:val="00B55166"/>
    <w:rsid w:val="00B553EA"/>
    <w:rsid w:val="00B55482"/>
    <w:rsid w:val="00B55530"/>
    <w:rsid w:val="00B55881"/>
    <w:rsid w:val="00B55A2E"/>
    <w:rsid w:val="00B55CED"/>
    <w:rsid w:val="00B55D57"/>
    <w:rsid w:val="00B55EED"/>
    <w:rsid w:val="00B55F1B"/>
    <w:rsid w:val="00B55F80"/>
    <w:rsid w:val="00B5604E"/>
    <w:rsid w:val="00B56480"/>
    <w:rsid w:val="00B5654C"/>
    <w:rsid w:val="00B565D6"/>
    <w:rsid w:val="00B5719B"/>
    <w:rsid w:val="00B57228"/>
    <w:rsid w:val="00B572C2"/>
    <w:rsid w:val="00B574B2"/>
    <w:rsid w:val="00B57593"/>
    <w:rsid w:val="00B5760A"/>
    <w:rsid w:val="00B576A4"/>
    <w:rsid w:val="00B57998"/>
    <w:rsid w:val="00B57C70"/>
    <w:rsid w:val="00B57CD0"/>
    <w:rsid w:val="00B57D72"/>
    <w:rsid w:val="00B57DA9"/>
    <w:rsid w:val="00B57E48"/>
    <w:rsid w:val="00B6014E"/>
    <w:rsid w:val="00B60177"/>
    <w:rsid w:val="00B6032D"/>
    <w:rsid w:val="00B60409"/>
    <w:rsid w:val="00B605D6"/>
    <w:rsid w:val="00B60639"/>
    <w:rsid w:val="00B608BA"/>
    <w:rsid w:val="00B60A46"/>
    <w:rsid w:val="00B60E18"/>
    <w:rsid w:val="00B61420"/>
    <w:rsid w:val="00B614FF"/>
    <w:rsid w:val="00B6150A"/>
    <w:rsid w:val="00B61852"/>
    <w:rsid w:val="00B619A0"/>
    <w:rsid w:val="00B61BEF"/>
    <w:rsid w:val="00B61E39"/>
    <w:rsid w:val="00B62493"/>
    <w:rsid w:val="00B624C3"/>
    <w:rsid w:val="00B62540"/>
    <w:rsid w:val="00B6263D"/>
    <w:rsid w:val="00B6273B"/>
    <w:rsid w:val="00B62B18"/>
    <w:rsid w:val="00B62B21"/>
    <w:rsid w:val="00B62F08"/>
    <w:rsid w:val="00B6308E"/>
    <w:rsid w:val="00B6353F"/>
    <w:rsid w:val="00B63836"/>
    <w:rsid w:val="00B63D58"/>
    <w:rsid w:val="00B63EE4"/>
    <w:rsid w:val="00B63EF5"/>
    <w:rsid w:val="00B643F1"/>
    <w:rsid w:val="00B64782"/>
    <w:rsid w:val="00B647A6"/>
    <w:rsid w:val="00B64C40"/>
    <w:rsid w:val="00B64C56"/>
    <w:rsid w:val="00B64D40"/>
    <w:rsid w:val="00B64E3A"/>
    <w:rsid w:val="00B64E8A"/>
    <w:rsid w:val="00B65588"/>
    <w:rsid w:val="00B65590"/>
    <w:rsid w:val="00B6559D"/>
    <w:rsid w:val="00B6570C"/>
    <w:rsid w:val="00B658D1"/>
    <w:rsid w:val="00B65ADF"/>
    <w:rsid w:val="00B65B79"/>
    <w:rsid w:val="00B65B7B"/>
    <w:rsid w:val="00B65D9D"/>
    <w:rsid w:val="00B65E81"/>
    <w:rsid w:val="00B66064"/>
    <w:rsid w:val="00B662FE"/>
    <w:rsid w:val="00B66719"/>
    <w:rsid w:val="00B66777"/>
    <w:rsid w:val="00B66995"/>
    <w:rsid w:val="00B66DEC"/>
    <w:rsid w:val="00B670DD"/>
    <w:rsid w:val="00B671A1"/>
    <w:rsid w:val="00B6724D"/>
    <w:rsid w:val="00B67452"/>
    <w:rsid w:val="00B675A6"/>
    <w:rsid w:val="00B6765A"/>
    <w:rsid w:val="00B6777D"/>
    <w:rsid w:val="00B6794D"/>
    <w:rsid w:val="00B67B55"/>
    <w:rsid w:val="00B67C46"/>
    <w:rsid w:val="00B67C6C"/>
    <w:rsid w:val="00B67CE1"/>
    <w:rsid w:val="00B67E4E"/>
    <w:rsid w:val="00B6A4B7"/>
    <w:rsid w:val="00B6B22D"/>
    <w:rsid w:val="00B6E2F4"/>
    <w:rsid w:val="00B700FE"/>
    <w:rsid w:val="00B702D1"/>
    <w:rsid w:val="00B7054C"/>
    <w:rsid w:val="00B707CD"/>
    <w:rsid w:val="00B70C13"/>
    <w:rsid w:val="00B70C61"/>
    <w:rsid w:val="00B70CB1"/>
    <w:rsid w:val="00B70E02"/>
    <w:rsid w:val="00B70E5A"/>
    <w:rsid w:val="00B70E77"/>
    <w:rsid w:val="00B70FDB"/>
    <w:rsid w:val="00B71459"/>
    <w:rsid w:val="00B71484"/>
    <w:rsid w:val="00B7156B"/>
    <w:rsid w:val="00B715D4"/>
    <w:rsid w:val="00B71683"/>
    <w:rsid w:val="00B720F5"/>
    <w:rsid w:val="00B7220D"/>
    <w:rsid w:val="00B7227F"/>
    <w:rsid w:val="00B723FF"/>
    <w:rsid w:val="00B72544"/>
    <w:rsid w:val="00B726E6"/>
    <w:rsid w:val="00B72797"/>
    <w:rsid w:val="00B72931"/>
    <w:rsid w:val="00B72C26"/>
    <w:rsid w:val="00B72E59"/>
    <w:rsid w:val="00B730BB"/>
    <w:rsid w:val="00B73158"/>
    <w:rsid w:val="00B73509"/>
    <w:rsid w:val="00B738BB"/>
    <w:rsid w:val="00B73954"/>
    <w:rsid w:val="00B73A9F"/>
    <w:rsid w:val="00B73F9C"/>
    <w:rsid w:val="00B741E2"/>
    <w:rsid w:val="00B743BF"/>
    <w:rsid w:val="00B7460A"/>
    <w:rsid w:val="00B749B6"/>
    <w:rsid w:val="00B74A2D"/>
    <w:rsid w:val="00B74A84"/>
    <w:rsid w:val="00B74AA8"/>
    <w:rsid w:val="00B74B2E"/>
    <w:rsid w:val="00B7509A"/>
    <w:rsid w:val="00B7565A"/>
    <w:rsid w:val="00B7571A"/>
    <w:rsid w:val="00B75DAA"/>
    <w:rsid w:val="00B75DBA"/>
    <w:rsid w:val="00B75EC4"/>
    <w:rsid w:val="00B75FE4"/>
    <w:rsid w:val="00B7613E"/>
    <w:rsid w:val="00B76635"/>
    <w:rsid w:val="00B7666A"/>
    <w:rsid w:val="00B766C1"/>
    <w:rsid w:val="00B76966"/>
    <w:rsid w:val="00B769EF"/>
    <w:rsid w:val="00B76A37"/>
    <w:rsid w:val="00B76B96"/>
    <w:rsid w:val="00B76EFB"/>
    <w:rsid w:val="00B76FF1"/>
    <w:rsid w:val="00B77017"/>
    <w:rsid w:val="00B77049"/>
    <w:rsid w:val="00B77129"/>
    <w:rsid w:val="00B772E5"/>
    <w:rsid w:val="00B773D9"/>
    <w:rsid w:val="00B774B0"/>
    <w:rsid w:val="00B7763B"/>
    <w:rsid w:val="00B77787"/>
    <w:rsid w:val="00B779F1"/>
    <w:rsid w:val="00B77A42"/>
    <w:rsid w:val="00B77BA4"/>
    <w:rsid w:val="00B77C37"/>
    <w:rsid w:val="00B77D2A"/>
    <w:rsid w:val="00B8053E"/>
    <w:rsid w:val="00B805F6"/>
    <w:rsid w:val="00B807BF"/>
    <w:rsid w:val="00B809B1"/>
    <w:rsid w:val="00B80BCD"/>
    <w:rsid w:val="00B80DC4"/>
    <w:rsid w:val="00B80F0E"/>
    <w:rsid w:val="00B813BC"/>
    <w:rsid w:val="00B81756"/>
    <w:rsid w:val="00B818D3"/>
    <w:rsid w:val="00B819CC"/>
    <w:rsid w:val="00B81ECB"/>
    <w:rsid w:val="00B81EDA"/>
    <w:rsid w:val="00B81F18"/>
    <w:rsid w:val="00B8234A"/>
    <w:rsid w:val="00B82364"/>
    <w:rsid w:val="00B82543"/>
    <w:rsid w:val="00B82997"/>
    <w:rsid w:val="00B82998"/>
    <w:rsid w:val="00B82A56"/>
    <w:rsid w:val="00B82AE3"/>
    <w:rsid w:val="00B82D54"/>
    <w:rsid w:val="00B82F17"/>
    <w:rsid w:val="00B83453"/>
    <w:rsid w:val="00B834B0"/>
    <w:rsid w:val="00B837F6"/>
    <w:rsid w:val="00B838E1"/>
    <w:rsid w:val="00B83906"/>
    <w:rsid w:val="00B83D21"/>
    <w:rsid w:val="00B83DA9"/>
    <w:rsid w:val="00B83DAE"/>
    <w:rsid w:val="00B83EC4"/>
    <w:rsid w:val="00B8438B"/>
    <w:rsid w:val="00B8449F"/>
    <w:rsid w:val="00B844BC"/>
    <w:rsid w:val="00B8474A"/>
    <w:rsid w:val="00B847FF"/>
    <w:rsid w:val="00B84C85"/>
    <w:rsid w:val="00B84D11"/>
    <w:rsid w:val="00B84FB4"/>
    <w:rsid w:val="00B851DF"/>
    <w:rsid w:val="00B85336"/>
    <w:rsid w:val="00B854C1"/>
    <w:rsid w:val="00B8587E"/>
    <w:rsid w:val="00B85CBD"/>
    <w:rsid w:val="00B85CEB"/>
    <w:rsid w:val="00B85E72"/>
    <w:rsid w:val="00B86041"/>
    <w:rsid w:val="00B863D6"/>
    <w:rsid w:val="00B8659B"/>
    <w:rsid w:val="00B865EC"/>
    <w:rsid w:val="00B86A5E"/>
    <w:rsid w:val="00B8703B"/>
    <w:rsid w:val="00B870FA"/>
    <w:rsid w:val="00B8755E"/>
    <w:rsid w:val="00B8756E"/>
    <w:rsid w:val="00B87817"/>
    <w:rsid w:val="00B87863"/>
    <w:rsid w:val="00B87888"/>
    <w:rsid w:val="00B87924"/>
    <w:rsid w:val="00B87C55"/>
    <w:rsid w:val="00B87C84"/>
    <w:rsid w:val="00B87CD4"/>
    <w:rsid w:val="00B87D03"/>
    <w:rsid w:val="00B87DEF"/>
    <w:rsid w:val="00B87DF9"/>
    <w:rsid w:val="00B87EDA"/>
    <w:rsid w:val="00B87F56"/>
    <w:rsid w:val="00B900A2"/>
    <w:rsid w:val="00B90472"/>
    <w:rsid w:val="00B90592"/>
    <w:rsid w:val="00B90688"/>
    <w:rsid w:val="00B9069B"/>
    <w:rsid w:val="00B906A2"/>
    <w:rsid w:val="00B90A20"/>
    <w:rsid w:val="00B90B67"/>
    <w:rsid w:val="00B90C04"/>
    <w:rsid w:val="00B90FA7"/>
    <w:rsid w:val="00B91951"/>
    <w:rsid w:val="00B91A58"/>
    <w:rsid w:val="00B91EAD"/>
    <w:rsid w:val="00B92008"/>
    <w:rsid w:val="00B920B9"/>
    <w:rsid w:val="00B920E6"/>
    <w:rsid w:val="00B9211C"/>
    <w:rsid w:val="00B92334"/>
    <w:rsid w:val="00B926BE"/>
    <w:rsid w:val="00B9289A"/>
    <w:rsid w:val="00B92C56"/>
    <w:rsid w:val="00B92C7A"/>
    <w:rsid w:val="00B92D93"/>
    <w:rsid w:val="00B930D2"/>
    <w:rsid w:val="00B93259"/>
    <w:rsid w:val="00B93533"/>
    <w:rsid w:val="00B937CD"/>
    <w:rsid w:val="00B9386D"/>
    <w:rsid w:val="00B938BC"/>
    <w:rsid w:val="00B93997"/>
    <w:rsid w:val="00B93A98"/>
    <w:rsid w:val="00B93AC5"/>
    <w:rsid w:val="00B93B7E"/>
    <w:rsid w:val="00B93BFF"/>
    <w:rsid w:val="00B93C98"/>
    <w:rsid w:val="00B93E13"/>
    <w:rsid w:val="00B94268"/>
    <w:rsid w:val="00B943F4"/>
    <w:rsid w:val="00B945E2"/>
    <w:rsid w:val="00B94606"/>
    <w:rsid w:val="00B9483D"/>
    <w:rsid w:val="00B94C1C"/>
    <w:rsid w:val="00B94C3B"/>
    <w:rsid w:val="00B95238"/>
    <w:rsid w:val="00B9526E"/>
    <w:rsid w:val="00B953CF"/>
    <w:rsid w:val="00B95666"/>
    <w:rsid w:val="00B9569F"/>
    <w:rsid w:val="00B95753"/>
    <w:rsid w:val="00B95970"/>
    <w:rsid w:val="00B95B48"/>
    <w:rsid w:val="00B95BA1"/>
    <w:rsid w:val="00B95DA0"/>
    <w:rsid w:val="00B95F0F"/>
    <w:rsid w:val="00B96318"/>
    <w:rsid w:val="00B963D2"/>
    <w:rsid w:val="00B9657C"/>
    <w:rsid w:val="00B9664C"/>
    <w:rsid w:val="00B96A6A"/>
    <w:rsid w:val="00B96B10"/>
    <w:rsid w:val="00B96CC3"/>
    <w:rsid w:val="00B96D4C"/>
    <w:rsid w:val="00B96E31"/>
    <w:rsid w:val="00B96E35"/>
    <w:rsid w:val="00B96EB8"/>
    <w:rsid w:val="00B9701F"/>
    <w:rsid w:val="00B97355"/>
    <w:rsid w:val="00B976BB"/>
    <w:rsid w:val="00B97B85"/>
    <w:rsid w:val="00B97CB3"/>
    <w:rsid w:val="00B97E6C"/>
    <w:rsid w:val="00BA0024"/>
    <w:rsid w:val="00BA0102"/>
    <w:rsid w:val="00BA01A7"/>
    <w:rsid w:val="00BA0224"/>
    <w:rsid w:val="00BA05C8"/>
    <w:rsid w:val="00BA0655"/>
    <w:rsid w:val="00BA0695"/>
    <w:rsid w:val="00BA09AA"/>
    <w:rsid w:val="00BA0AD5"/>
    <w:rsid w:val="00BA0BA5"/>
    <w:rsid w:val="00BA0C70"/>
    <w:rsid w:val="00BA0CA0"/>
    <w:rsid w:val="00BA0E3C"/>
    <w:rsid w:val="00BA1196"/>
    <w:rsid w:val="00BA13F4"/>
    <w:rsid w:val="00BA1711"/>
    <w:rsid w:val="00BA17D6"/>
    <w:rsid w:val="00BA1A0F"/>
    <w:rsid w:val="00BA1A88"/>
    <w:rsid w:val="00BA1B64"/>
    <w:rsid w:val="00BA1C13"/>
    <w:rsid w:val="00BA1E05"/>
    <w:rsid w:val="00BA1EE2"/>
    <w:rsid w:val="00BA1F74"/>
    <w:rsid w:val="00BA1FE7"/>
    <w:rsid w:val="00BA23E9"/>
    <w:rsid w:val="00BA24B9"/>
    <w:rsid w:val="00BA299F"/>
    <w:rsid w:val="00BA2B1D"/>
    <w:rsid w:val="00BA2C19"/>
    <w:rsid w:val="00BA2E21"/>
    <w:rsid w:val="00BA31DD"/>
    <w:rsid w:val="00BA34CC"/>
    <w:rsid w:val="00BA3597"/>
    <w:rsid w:val="00BA39C6"/>
    <w:rsid w:val="00BA3D14"/>
    <w:rsid w:val="00BA3F30"/>
    <w:rsid w:val="00BA4266"/>
    <w:rsid w:val="00BA435A"/>
    <w:rsid w:val="00BA44F3"/>
    <w:rsid w:val="00BA4BAA"/>
    <w:rsid w:val="00BA4C6D"/>
    <w:rsid w:val="00BA4DC6"/>
    <w:rsid w:val="00BA4E34"/>
    <w:rsid w:val="00BA4F5E"/>
    <w:rsid w:val="00BA4FAC"/>
    <w:rsid w:val="00BA518E"/>
    <w:rsid w:val="00BA5365"/>
    <w:rsid w:val="00BA54BA"/>
    <w:rsid w:val="00BA55BB"/>
    <w:rsid w:val="00BA5603"/>
    <w:rsid w:val="00BA56D9"/>
    <w:rsid w:val="00BA57D5"/>
    <w:rsid w:val="00BA5C48"/>
    <w:rsid w:val="00BA617B"/>
    <w:rsid w:val="00BA6194"/>
    <w:rsid w:val="00BA6518"/>
    <w:rsid w:val="00BA6615"/>
    <w:rsid w:val="00BA6886"/>
    <w:rsid w:val="00BA69C0"/>
    <w:rsid w:val="00BA6B02"/>
    <w:rsid w:val="00BA6B73"/>
    <w:rsid w:val="00BA6C5F"/>
    <w:rsid w:val="00BA6DBB"/>
    <w:rsid w:val="00BA6E7D"/>
    <w:rsid w:val="00BA73A9"/>
    <w:rsid w:val="00BA760D"/>
    <w:rsid w:val="00BA7A28"/>
    <w:rsid w:val="00BA7AAD"/>
    <w:rsid w:val="00BA7B19"/>
    <w:rsid w:val="00BA7C71"/>
    <w:rsid w:val="00BA7E38"/>
    <w:rsid w:val="00BA7EEE"/>
    <w:rsid w:val="00BA7FA0"/>
    <w:rsid w:val="00BA7FE2"/>
    <w:rsid w:val="00BB0078"/>
    <w:rsid w:val="00BB011B"/>
    <w:rsid w:val="00BB02C5"/>
    <w:rsid w:val="00BB0373"/>
    <w:rsid w:val="00BB0503"/>
    <w:rsid w:val="00BB0682"/>
    <w:rsid w:val="00BB0AE0"/>
    <w:rsid w:val="00BB0B0C"/>
    <w:rsid w:val="00BB0DF2"/>
    <w:rsid w:val="00BB0FD0"/>
    <w:rsid w:val="00BB1241"/>
    <w:rsid w:val="00BB16E1"/>
    <w:rsid w:val="00BB16EA"/>
    <w:rsid w:val="00BB178E"/>
    <w:rsid w:val="00BB190B"/>
    <w:rsid w:val="00BB1AB5"/>
    <w:rsid w:val="00BB1BC8"/>
    <w:rsid w:val="00BB1DAC"/>
    <w:rsid w:val="00BB1FF3"/>
    <w:rsid w:val="00BB2008"/>
    <w:rsid w:val="00BB20A7"/>
    <w:rsid w:val="00BB21F9"/>
    <w:rsid w:val="00BB22BE"/>
    <w:rsid w:val="00BB236A"/>
    <w:rsid w:val="00BB23C1"/>
    <w:rsid w:val="00BB2505"/>
    <w:rsid w:val="00BB253A"/>
    <w:rsid w:val="00BB29DF"/>
    <w:rsid w:val="00BB2CFC"/>
    <w:rsid w:val="00BB2E05"/>
    <w:rsid w:val="00BB3388"/>
    <w:rsid w:val="00BB34A6"/>
    <w:rsid w:val="00BB34DC"/>
    <w:rsid w:val="00BB35D0"/>
    <w:rsid w:val="00BB35ED"/>
    <w:rsid w:val="00BB37D7"/>
    <w:rsid w:val="00BB38DC"/>
    <w:rsid w:val="00BB3AC4"/>
    <w:rsid w:val="00BB3E15"/>
    <w:rsid w:val="00BB3FB5"/>
    <w:rsid w:val="00BB4037"/>
    <w:rsid w:val="00BB404F"/>
    <w:rsid w:val="00BB405A"/>
    <w:rsid w:val="00BB419B"/>
    <w:rsid w:val="00BB451C"/>
    <w:rsid w:val="00BB48EA"/>
    <w:rsid w:val="00BB4999"/>
    <w:rsid w:val="00BB4B44"/>
    <w:rsid w:val="00BB4B61"/>
    <w:rsid w:val="00BB4BCD"/>
    <w:rsid w:val="00BB4C7C"/>
    <w:rsid w:val="00BB4D37"/>
    <w:rsid w:val="00BB4EA3"/>
    <w:rsid w:val="00BB50D2"/>
    <w:rsid w:val="00BB5292"/>
    <w:rsid w:val="00BB56C7"/>
    <w:rsid w:val="00BB5A89"/>
    <w:rsid w:val="00BB5B62"/>
    <w:rsid w:val="00BB5D35"/>
    <w:rsid w:val="00BB6018"/>
    <w:rsid w:val="00BB6234"/>
    <w:rsid w:val="00BB6402"/>
    <w:rsid w:val="00BB6426"/>
    <w:rsid w:val="00BB6502"/>
    <w:rsid w:val="00BB657A"/>
    <w:rsid w:val="00BB65F4"/>
    <w:rsid w:val="00BB69A3"/>
    <w:rsid w:val="00BB6BCD"/>
    <w:rsid w:val="00BB6F47"/>
    <w:rsid w:val="00BB70F9"/>
    <w:rsid w:val="00BB724D"/>
    <w:rsid w:val="00BB74AF"/>
    <w:rsid w:val="00BB7816"/>
    <w:rsid w:val="00BB785A"/>
    <w:rsid w:val="00BB799C"/>
    <w:rsid w:val="00BB7C17"/>
    <w:rsid w:val="00BB7C9B"/>
    <w:rsid w:val="00BB7E90"/>
    <w:rsid w:val="00BBF320"/>
    <w:rsid w:val="00BC0425"/>
    <w:rsid w:val="00BC069E"/>
    <w:rsid w:val="00BC0759"/>
    <w:rsid w:val="00BC0977"/>
    <w:rsid w:val="00BC0AFD"/>
    <w:rsid w:val="00BC0CF4"/>
    <w:rsid w:val="00BC0D09"/>
    <w:rsid w:val="00BC1333"/>
    <w:rsid w:val="00BC1527"/>
    <w:rsid w:val="00BC16E3"/>
    <w:rsid w:val="00BC17F8"/>
    <w:rsid w:val="00BC1E91"/>
    <w:rsid w:val="00BC21D0"/>
    <w:rsid w:val="00BC226D"/>
    <w:rsid w:val="00BC2281"/>
    <w:rsid w:val="00BC2306"/>
    <w:rsid w:val="00BC23B7"/>
    <w:rsid w:val="00BC24A8"/>
    <w:rsid w:val="00BC26BB"/>
    <w:rsid w:val="00BC26F3"/>
    <w:rsid w:val="00BC2AA6"/>
    <w:rsid w:val="00BC2C74"/>
    <w:rsid w:val="00BC2D91"/>
    <w:rsid w:val="00BC2DE7"/>
    <w:rsid w:val="00BC2E65"/>
    <w:rsid w:val="00BC2F31"/>
    <w:rsid w:val="00BC2F67"/>
    <w:rsid w:val="00BC2FD3"/>
    <w:rsid w:val="00BC3354"/>
    <w:rsid w:val="00BC335C"/>
    <w:rsid w:val="00BC346C"/>
    <w:rsid w:val="00BC3580"/>
    <w:rsid w:val="00BC359D"/>
    <w:rsid w:val="00BC3BE6"/>
    <w:rsid w:val="00BC3C02"/>
    <w:rsid w:val="00BC3CF2"/>
    <w:rsid w:val="00BC3E03"/>
    <w:rsid w:val="00BC3EFF"/>
    <w:rsid w:val="00BC4036"/>
    <w:rsid w:val="00BC41B5"/>
    <w:rsid w:val="00BC4691"/>
    <w:rsid w:val="00BC4AD9"/>
    <w:rsid w:val="00BC4EC4"/>
    <w:rsid w:val="00BC4F0A"/>
    <w:rsid w:val="00BC509F"/>
    <w:rsid w:val="00BC51D2"/>
    <w:rsid w:val="00BC5382"/>
    <w:rsid w:val="00BC5490"/>
    <w:rsid w:val="00BC5721"/>
    <w:rsid w:val="00BC5787"/>
    <w:rsid w:val="00BC57BA"/>
    <w:rsid w:val="00BC57CE"/>
    <w:rsid w:val="00BC5919"/>
    <w:rsid w:val="00BC5B2F"/>
    <w:rsid w:val="00BC5FA3"/>
    <w:rsid w:val="00BC6244"/>
    <w:rsid w:val="00BC64A4"/>
    <w:rsid w:val="00BC64BE"/>
    <w:rsid w:val="00BC6774"/>
    <w:rsid w:val="00BC6A13"/>
    <w:rsid w:val="00BC6EA4"/>
    <w:rsid w:val="00BC7155"/>
    <w:rsid w:val="00BC73D4"/>
    <w:rsid w:val="00BC7550"/>
    <w:rsid w:val="00BC7573"/>
    <w:rsid w:val="00BC77BA"/>
    <w:rsid w:val="00BC78DB"/>
    <w:rsid w:val="00BC7B58"/>
    <w:rsid w:val="00BC7FB9"/>
    <w:rsid w:val="00BCDDD0"/>
    <w:rsid w:val="00BD010E"/>
    <w:rsid w:val="00BD07B5"/>
    <w:rsid w:val="00BD07E1"/>
    <w:rsid w:val="00BD0903"/>
    <w:rsid w:val="00BD0B72"/>
    <w:rsid w:val="00BD0F97"/>
    <w:rsid w:val="00BD12A1"/>
    <w:rsid w:val="00BD16E2"/>
    <w:rsid w:val="00BD1778"/>
    <w:rsid w:val="00BD19BD"/>
    <w:rsid w:val="00BD19DA"/>
    <w:rsid w:val="00BD1BB9"/>
    <w:rsid w:val="00BD1C30"/>
    <w:rsid w:val="00BD1E7E"/>
    <w:rsid w:val="00BD2229"/>
    <w:rsid w:val="00BD22F4"/>
    <w:rsid w:val="00BD2374"/>
    <w:rsid w:val="00BD237C"/>
    <w:rsid w:val="00BD261D"/>
    <w:rsid w:val="00BD263D"/>
    <w:rsid w:val="00BD2668"/>
    <w:rsid w:val="00BD2A34"/>
    <w:rsid w:val="00BD2AD0"/>
    <w:rsid w:val="00BD2C6A"/>
    <w:rsid w:val="00BD2D11"/>
    <w:rsid w:val="00BD2D1D"/>
    <w:rsid w:val="00BD2FCE"/>
    <w:rsid w:val="00BD32E9"/>
    <w:rsid w:val="00BD38D4"/>
    <w:rsid w:val="00BD3924"/>
    <w:rsid w:val="00BD3A31"/>
    <w:rsid w:val="00BD3A9E"/>
    <w:rsid w:val="00BD3EC0"/>
    <w:rsid w:val="00BD3EE9"/>
    <w:rsid w:val="00BD3F9F"/>
    <w:rsid w:val="00BD40C1"/>
    <w:rsid w:val="00BD4168"/>
    <w:rsid w:val="00BD446F"/>
    <w:rsid w:val="00BD450F"/>
    <w:rsid w:val="00BD4512"/>
    <w:rsid w:val="00BD451F"/>
    <w:rsid w:val="00BD456C"/>
    <w:rsid w:val="00BD4663"/>
    <w:rsid w:val="00BD487F"/>
    <w:rsid w:val="00BD48AB"/>
    <w:rsid w:val="00BD4BA8"/>
    <w:rsid w:val="00BD51D1"/>
    <w:rsid w:val="00BD52AA"/>
    <w:rsid w:val="00BD5678"/>
    <w:rsid w:val="00BD567D"/>
    <w:rsid w:val="00BD58E5"/>
    <w:rsid w:val="00BD5A25"/>
    <w:rsid w:val="00BD5B31"/>
    <w:rsid w:val="00BD5CA4"/>
    <w:rsid w:val="00BD5D65"/>
    <w:rsid w:val="00BD5E42"/>
    <w:rsid w:val="00BD62D5"/>
    <w:rsid w:val="00BD6482"/>
    <w:rsid w:val="00BD69DF"/>
    <w:rsid w:val="00BD6A70"/>
    <w:rsid w:val="00BD6E20"/>
    <w:rsid w:val="00BD6F91"/>
    <w:rsid w:val="00BD6FB9"/>
    <w:rsid w:val="00BD70BC"/>
    <w:rsid w:val="00BD719C"/>
    <w:rsid w:val="00BD71F8"/>
    <w:rsid w:val="00BD7455"/>
    <w:rsid w:val="00BD7564"/>
    <w:rsid w:val="00BD7942"/>
    <w:rsid w:val="00BD79D9"/>
    <w:rsid w:val="00BD7B21"/>
    <w:rsid w:val="00BD7C0D"/>
    <w:rsid w:val="00BD7DD8"/>
    <w:rsid w:val="00BD7E6A"/>
    <w:rsid w:val="00BD7F10"/>
    <w:rsid w:val="00BD9747"/>
    <w:rsid w:val="00BE0534"/>
    <w:rsid w:val="00BE0636"/>
    <w:rsid w:val="00BE0949"/>
    <w:rsid w:val="00BE0CE9"/>
    <w:rsid w:val="00BE102A"/>
    <w:rsid w:val="00BE1061"/>
    <w:rsid w:val="00BE1311"/>
    <w:rsid w:val="00BE1321"/>
    <w:rsid w:val="00BE191F"/>
    <w:rsid w:val="00BE1C9A"/>
    <w:rsid w:val="00BE1FA3"/>
    <w:rsid w:val="00BE22BB"/>
    <w:rsid w:val="00BE2486"/>
    <w:rsid w:val="00BE2535"/>
    <w:rsid w:val="00BE287F"/>
    <w:rsid w:val="00BE2893"/>
    <w:rsid w:val="00BE29D8"/>
    <w:rsid w:val="00BE2E12"/>
    <w:rsid w:val="00BE2E70"/>
    <w:rsid w:val="00BE2E7F"/>
    <w:rsid w:val="00BE2EB4"/>
    <w:rsid w:val="00BE2F5A"/>
    <w:rsid w:val="00BE302A"/>
    <w:rsid w:val="00BE321F"/>
    <w:rsid w:val="00BE32AC"/>
    <w:rsid w:val="00BE330A"/>
    <w:rsid w:val="00BE362A"/>
    <w:rsid w:val="00BE36A9"/>
    <w:rsid w:val="00BE3784"/>
    <w:rsid w:val="00BE37D3"/>
    <w:rsid w:val="00BE387E"/>
    <w:rsid w:val="00BE3AA2"/>
    <w:rsid w:val="00BE44EC"/>
    <w:rsid w:val="00BE4580"/>
    <w:rsid w:val="00BE45B4"/>
    <w:rsid w:val="00BE4901"/>
    <w:rsid w:val="00BE49CF"/>
    <w:rsid w:val="00BE4EF1"/>
    <w:rsid w:val="00BE503C"/>
    <w:rsid w:val="00BE522A"/>
    <w:rsid w:val="00BE533F"/>
    <w:rsid w:val="00BE54AA"/>
    <w:rsid w:val="00BE57B5"/>
    <w:rsid w:val="00BE588F"/>
    <w:rsid w:val="00BE59B8"/>
    <w:rsid w:val="00BE5FDC"/>
    <w:rsid w:val="00BE6000"/>
    <w:rsid w:val="00BE603F"/>
    <w:rsid w:val="00BE60CF"/>
    <w:rsid w:val="00BE6152"/>
    <w:rsid w:val="00BE6278"/>
    <w:rsid w:val="00BE6384"/>
    <w:rsid w:val="00BE6652"/>
    <w:rsid w:val="00BE67B9"/>
    <w:rsid w:val="00BE6877"/>
    <w:rsid w:val="00BE6A72"/>
    <w:rsid w:val="00BE6B2F"/>
    <w:rsid w:val="00BE6D4D"/>
    <w:rsid w:val="00BE6DC9"/>
    <w:rsid w:val="00BE7104"/>
    <w:rsid w:val="00BE767C"/>
    <w:rsid w:val="00BE786A"/>
    <w:rsid w:val="00BE796A"/>
    <w:rsid w:val="00BE7A7C"/>
    <w:rsid w:val="00BE7ABD"/>
    <w:rsid w:val="00BE7AC2"/>
    <w:rsid w:val="00BE7C48"/>
    <w:rsid w:val="00BE7D5B"/>
    <w:rsid w:val="00BEBEB5"/>
    <w:rsid w:val="00BF0036"/>
    <w:rsid w:val="00BF01F9"/>
    <w:rsid w:val="00BF0247"/>
    <w:rsid w:val="00BF03FF"/>
    <w:rsid w:val="00BF0879"/>
    <w:rsid w:val="00BF0955"/>
    <w:rsid w:val="00BF09EB"/>
    <w:rsid w:val="00BF0A0C"/>
    <w:rsid w:val="00BF0A44"/>
    <w:rsid w:val="00BF0CEC"/>
    <w:rsid w:val="00BF0DC4"/>
    <w:rsid w:val="00BF11B3"/>
    <w:rsid w:val="00BF1204"/>
    <w:rsid w:val="00BF1298"/>
    <w:rsid w:val="00BF15F9"/>
    <w:rsid w:val="00BF16ED"/>
    <w:rsid w:val="00BF1937"/>
    <w:rsid w:val="00BF1A44"/>
    <w:rsid w:val="00BF1A7D"/>
    <w:rsid w:val="00BF1ED2"/>
    <w:rsid w:val="00BF1EDF"/>
    <w:rsid w:val="00BF1F41"/>
    <w:rsid w:val="00BF1F8D"/>
    <w:rsid w:val="00BF2117"/>
    <w:rsid w:val="00BF2179"/>
    <w:rsid w:val="00BF21D8"/>
    <w:rsid w:val="00BF2500"/>
    <w:rsid w:val="00BF282E"/>
    <w:rsid w:val="00BF2EDE"/>
    <w:rsid w:val="00BF302D"/>
    <w:rsid w:val="00BF32BA"/>
    <w:rsid w:val="00BF3371"/>
    <w:rsid w:val="00BF35A4"/>
    <w:rsid w:val="00BF361E"/>
    <w:rsid w:val="00BF37EC"/>
    <w:rsid w:val="00BF3899"/>
    <w:rsid w:val="00BF39EA"/>
    <w:rsid w:val="00BF3B48"/>
    <w:rsid w:val="00BF3B9C"/>
    <w:rsid w:val="00BF3F73"/>
    <w:rsid w:val="00BF4496"/>
    <w:rsid w:val="00BF461F"/>
    <w:rsid w:val="00BF46B8"/>
    <w:rsid w:val="00BF4D3D"/>
    <w:rsid w:val="00BF4D9F"/>
    <w:rsid w:val="00BF514B"/>
    <w:rsid w:val="00BF5202"/>
    <w:rsid w:val="00BF53E7"/>
    <w:rsid w:val="00BF5422"/>
    <w:rsid w:val="00BF557A"/>
    <w:rsid w:val="00BF566A"/>
    <w:rsid w:val="00BF5B8C"/>
    <w:rsid w:val="00BF5C69"/>
    <w:rsid w:val="00BF5E60"/>
    <w:rsid w:val="00BF6165"/>
    <w:rsid w:val="00BF632D"/>
    <w:rsid w:val="00BF63AD"/>
    <w:rsid w:val="00BF64CB"/>
    <w:rsid w:val="00BF66AA"/>
    <w:rsid w:val="00BF66B7"/>
    <w:rsid w:val="00BF67E2"/>
    <w:rsid w:val="00BF698D"/>
    <w:rsid w:val="00BF6A68"/>
    <w:rsid w:val="00BF6AE0"/>
    <w:rsid w:val="00BF6AE7"/>
    <w:rsid w:val="00BF6C54"/>
    <w:rsid w:val="00BF6E0F"/>
    <w:rsid w:val="00BF6FC1"/>
    <w:rsid w:val="00BF7152"/>
    <w:rsid w:val="00BF7225"/>
    <w:rsid w:val="00BF73E5"/>
    <w:rsid w:val="00BF73F0"/>
    <w:rsid w:val="00BF75B1"/>
    <w:rsid w:val="00BF75C9"/>
    <w:rsid w:val="00BF7642"/>
    <w:rsid w:val="00BF799C"/>
    <w:rsid w:val="00BF7BD3"/>
    <w:rsid w:val="00BF7C89"/>
    <w:rsid w:val="00BFBD18"/>
    <w:rsid w:val="00BFE62B"/>
    <w:rsid w:val="00BFEF2F"/>
    <w:rsid w:val="00C00352"/>
    <w:rsid w:val="00C0065D"/>
    <w:rsid w:val="00C007CE"/>
    <w:rsid w:val="00C00847"/>
    <w:rsid w:val="00C00A22"/>
    <w:rsid w:val="00C00BD0"/>
    <w:rsid w:val="00C00E1D"/>
    <w:rsid w:val="00C00F18"/>
    <w:rsid w:val="00C01004"/>
    <w:rsid w:val="00C01143"/>
    <w:rsid w:val="00C01212"/>
    <w:rsid w:val="00C012E9"/>
    <w:rsid w:val="00C013C4"/>
    <w:rsid w:val="00C014A5"/>
    <w:rsid w:val="00C014C8"/>
    <w:rsid w:val="00C015A0"/>
    <w:rsid w:val="00C01803"/>
    <w:rsid w:val="00C0192B"/>
    <w:rsid w:val="00C01B4B"/>
    <w:rsid w:val="00C01C60"/>
    <w:rsid w:val="00C01D36"/>
    <w:rsid w:val="00C01D39"/>
    <w:rsid w:val="00C01FBC"/>
    <w:rsid w:val="00C0200C"/>
    <w:rsid w:val="00C020A8"/>
    <w:rsid w:val="00C021E9"/>
    <w:rsid w:val="00C022FD"/>
    <w:rsid w:val="00C02358"/>
    <w:rsid w:val="00C028DA"/>
    <w:rsid w:val="00C02D0E"/>
    <w:rsid w:val="00C02D56"/>
    <w:rsid w:val="00C02FB4"/>
    <w:rsid w:val="00C03027"/>
    <w:rsid w:val="00C031BD"/>
    <w:rsid w:val="00C03216"/>
    <w:rsid w:val="00C032EC"/>
    <w:rsid w:val="00C034A4"/>
    <w:rsid w:val="00C03B28"/>
    <w:rsid w:val="00C03B6D"/>
    <w:rsid w:val="00C03D01"/>
    <w:rsid w:val="00C03DD0"/>
    <w:rsid w:val="00C042A6"/>
    <w:rsid w:val="00C042AD"/>
    <w:rsid w:val="00C0443E"/>
    <w:rsid w:val="00C04445"/>
    <w:rsid w:val="00C04705"/>
    <w:rsid w:val="00C04881"/>
    <w:rsid w:val="00C048C7"/>
    <w:rsid w:val="00C04954"/>
    <w:rsid w:val="00C04A7F"/>
    <w:rsid w:val="00C04E2B"/>
    <w:rsid w:val="00C04FDF"/>
    <w:rsid w:val="00C051AA"/>
    <w:rsid w:val="00C05377"/>
    <w:rsid w:val="00C06059"/>
    <w:rsid w:val="00C060A0"/>
    <w:rsid w:val="00C060F6"/>
    <w:rsid w:val="00C0636A"/>
    <w:rsid w:val="00C06431"/>
    <w:rsid w:val="00C06512"/>
    <w:rsid w:val="00C0654F"/>
    <w:rsid w:val="00C065D2"/>
    <w:rsid w:val="00C066A9"/>
    <w:rsid w:val="00C06BC5"/>
    <w:rsid w:val="00C06DAA"/>
    <w:rsid w:val="00C06E4B"/>
    <w:rsid w:val="00C06E5E"/>
    <w:rsid w:val="00C06EB9"/>
    <w:rsid w:val="00C07187"/>
    <w:rsid w:val="00C075C9"/>
    <w:rsid w:val="00C07697"/>
    <w:rsid w:val="00C0774D"/>
    <w:rsid w:val="00C0776C"/>
    <w:rsid w:val="00C07962"/>
    <w:rsid w:val="00C07FAD"/>
    <w:rsid w:val="00C07FEF"/>
    <w:rsid w:val="00C100D7"/>
    <w:rsid w:val="00C10248"/>
    <w:rsid w:val="00C105F6"/>
    <w:rsid w:val="00C106C4"/>
    <w:rsid w:val="00C10735"/>
    <w:rsid w:val="00C108A5"/>
    <w:rsid w:val="00C10ABA"/>
    <w:rsid w:val="00C10C28"/>
    <w:rsid w:val="00C10E17"/>
    <w:rsid w:val="00C10FF6"/>
    <w:rsid w:val="00C110B1"/>
    <w:rsid w:val="00C111B2"/>
    <w:rsid w:val="00C111EA"/>
    <w:rsid w:val="00C115B3"/>
    <w:rsid w:val="00C11681"/>
    <w:rsid w:val="00C117DC"/>
    <w:rsid w:val="00C119AD"/>
    <w:rsid w:val="00C119C4"/>
    <w:rsid w:val="00C11B70"/>
    <w:rsid w:val="00C11C30"/>
    <w:rsid w:val="00C11F1B"/>
    <w:rsid w:val="00C11FD5"/>
    <w:rsid w:val="00C12064"/>
    <w:rsid w:val="00C1228D"/>
    <w:rsid w:val="00C12407"/>
    <w:rsid w:val="00C1264F"/>
    <w:rsid w:val="00C129F3"/>
    <w:rsid w:val="00C12AC1"/>
    <w:rsid w:val="00C12BC0"/>
    <w:rsid w:val="00C12C7F"/>
    <w:rsid w:val="00C12D02"/>
    <w:rsid w:val="00C12DDE"/>
    <w:rsid w:val="00C1309F"/>
    <w:rsid w:val="00C133A0"/>
    <w:rsid w:val="00C1348E"/>
    <w:rsid w:val="00C13816"/>
    <w:rsid w:val="00C13A82"/>
    <w:rsid w:val="00C13CF2"/>
    <w:rsid w:val="00C13FE3"/>
    <w:rsid w:val="00C13FED"/>
    <w:rsid w:val="00C144E0"/>
    <w:rsid w:val="00C145F8"/>
    <w:rsid w:val="00C14828"/>
    <w:rsid w:val="00C14BD2"/>
    <w:rsid w:val="00C14C6D"/>
    <w:rsid w:val="00C14CCB"/>
    <w:rsid w:val="00C14CF4"/>
    <w:rsid w:val="00C14D8A"/>
    <w:rsid w:val="00C14DBA"/>
    <w:rsid w:val="00C14E7D"/>
    <w:rsid w:val="00C14EC0"/>
    <w:rsid w:val="00C14FFB"/>
    <w:rsid w:val="00C1534A"/>
    <w:rsid w:val="00C15453"/>
    <w:rsid w:val="00C15500"/>
    <w:rsid w:val="00C15722"/>
    <w:rsid w:val="00C15B36"/>
    <w:rsid w:val="00C15D97"/>
    <w:rsid w:val="00C16412"/>
    <w:rsid w:val="00C165D6"/>
    <w:rsid w:val="00C1677B"/>
    <w:rsid w:val="00C1684C"/>
    <w:rsid w:val="00C16897"/>
    <w:rsid w:val="00C174D6"/>
    <w:rsid w:val="00C175E7"/>
    <w:rsid w:val="00C17828"/>
    <w:rsid w:val="00C17C0D"/>
    <w:rsid w:val="00C17E26"/>
    <w:rsid w:val="00C17F34"/>
    <w:rsid w:val="00C1D7C7"/>
    <w:rsid w:val="00C200C9"/>
    <w:rsid w:val="00C2046B"/>
    <w:rsid w:val="00C2065C"/>
    <w:rsid w:val="00C208EA"/>
    <w:rsid w:val="00C20DAB"/>
    <w:rsid w:val="00C20FDB"/>
    <w:rsid w:val="00C21078"/>
    <w:rsid w:val="00C21452"/>
    <w:rsid w:val="00C214B4"/>
    <w:rsid w:val="00C21505"/>
    <w:rsid w:val="00C2172B"/>
    <w:rsid w:val="00C21A54"/>
    <w:rsid w:val="00C21C5F"/>
    <w:rsid w:val="00C21D8E"/>
    <w:rsid w:val="00C21E97"/>
    <w:rsid w:val="00C21F79"/>
    <w:rsid w:val="00C222FE"/>
    <w:rsid w:val="00C22525"/>
    <w:rsid w:val="00C22547"/>
    <w:rsid w:val="00C227EC"/>
    <w:rsid w:val="00C22833"/>
    <w:rsid w:val="00C229D2"/>
    <w:rsid w:val="00C22A8A"/>
    <w:rsid w:val="00C22C18"/>
    <w:rsid w:val="00C22CDA"/>
    <w:rsid w:val="00C22F0C"/>
    <w:rsid w:val="00C22F60"/>
    <w:rsid w:val="00C22FC6"/>
    <w:rsid w:val="00C23203"/>
    <w:rsid w:val="00C23427"/>
    <w:rsid w:val="00C236E9"/>
    <w:rsid w:val="00C2377D"/>
    <w:rsid w:val="00C239B2"/>
    <w:rsid w:val="00C23B31"/>
    <w:rsid w:val="00C23DBB"/>
    <w:rsid w:val="00C23FE1"/>
    <w:rsid w:val="00C2405E"/>
    <w:rsid w:val="00C240D8"/>
    <w:rsid w:val="00C2410D"/>
    <w:rsid w:val="00C24173"/>
    <w:rsid w:val="00C241DB"/>
    <w:rsid w:val="00C241FF"/>
    <w:rsid w:val="00C24596"/>
    <w:rsid w:val="00C24783"/>
    <w:rsid w:val="00C24B02"/>
    <w:rsid w:val="00C24B88"/>
    <w:rsid w:val="00C24BAF"/>
    <w:rsid w:val="00C24CA7"/>
    <w:rsid w:val="00C24DFC"/>
    <w:rsid w:val="00C253A1"/>
    <w:rsid w:val="00C253A4"/>
    <w:rsid w:val="00C25D1F"/>
    <w:rsid w:val="00C25D2A"/>
    <w:rsid w:val="00C25F8B"/>
    <w:rsid w:val="00C263C6"/>
    <w:rsid w:val="00C2644F"/>
    <w:rsid w:val="00C265C0"/>
    <w:rsid w:val="00C268AB"/>
    <w:rsid w:val="00C2693B"/>
    <w:rsid w:val="00C26A09"/>
    <w:rsid w:val="00C26A27"/>
    <w:rsid w:val="00C26B9E"/>
    <w:rsid w:val="00C26D24"/>
    <w:rsid w:val="00C271FA"/>
    <w:rsid w:val="00C2724B"/>
    <w:rsid w:val="00C272EF"/>
    <w:rsid w:val="00C2732B"/>
    <w:rsid w:val="00C27461"/>
    <w:rsid w:val="00C2753F"/>
    <w:rsid w:val="00C276A8"/>
    <w:rsid w:val="00C2790F"/>
    <w:rsid w:val="00C27975"/>
    <w:rsid w:val="00C27BE4"/>
    <w:rsid w:val="00C27C11"/>
    <w:rsid w:val="00C27C31"/>
    <w:rsid w:val="00C27E74"/>
    <w:rsid w:val="00C27E82"/>
    <w:rsid w:val="00C27F20"/>
    <w:rsid w:val="00C282C6"/>
    <w:rsid w:val="00C300BC"/>
    <w:rsid w:val="00C300C8"/>
    <w:rsid w:val="00C3010E"/>
    <w:rsid w:val="00C304E8"/>
    <w:rsid w:val="00C30538"/>
    <w:rsid w:val="00C305A8"/>
    <w:rsid w:val="00C3063A"/>
    <w:rsid w:val="00C30813"/>
    <w:rsid w:val="00C308DF"/>
    <w:rsid w:val="00C30A68"/>
    <w:rsid w:val="00C30C3E"/>
    <w:rsid w:val="00C30CAD"/>
    <w:rsid w:val="00C30D1B"/>
    <w:rsid w:val="00C30E9C"/>
    <w:rsid w:val="00C30F51"/>
    <w:rsid w:val="00C30F94"/>
    <w:rsid w:val="00C30FA3"/>
    <w:rsid w:val="00C30FFA"/>
    <w:rsid w:val="00C31079"/>
    <w:rsid w:val="00C310E4"/>
    <w:rsid w:val="00C31115"/>
    <w:rsid w:val="00C3122D"/>
    <w:rsid w:val="00C3153C"/>
    <w:rsid w:val="00C31588"/>
    <w:rsid w:val="00C318F7"/>
    <w:rsid w:val="00C319D2"/>
    <w:rsid w:val="00C31C58"/>
    <w:rsid w:val="00C31F85"/>
    <w:rsid w:val="00C31FD4"/>
    <w:rsid w:val="00C320DC"/>
    <w:rsid w:val="00C3240E"/>
    <w:rsid w:val="00C32415"/>
    <w:rsid w:val="00C32534"/>
    <w:rsid w:val="00C3266F"/>
    <w:rsid w:val="00C326EE"/>
    <w:rsid w:val="00C328A7"/>
    <w:rsid w:val="00C32951"/>
    <w:rsid w:val="00C32AF4"/>
    <w:rsid w:val="00C32C02"/>
    <w:rsid w:val="00C32FD4"/>
    <w:rsid w:val="00C33125"/>
    <w:rsid w:val="00C33195"/>
    <w:rsid w:val="00C33235"/>
    <w:rsid w:val="00C33384"/>
    <w:rsid w:val="00C333FB"/>
    <w:rsid w:val="00C3343C"/>
    <w:rsid w:val="00C33677"/>
    <w:rsid w:val="00C3371D"/>
    <w:rsid w:val="00C337C3"/>
    <w:rsid w:val="00C338F0"/>
    <w:rsid w:val="00C33F89"/>
    <w:rsid w:val="00C33FF6"/>
    <w:rsid w:val="00C3400D"/>
    <w:rsid w:val="00C34137"/>
    <w:rsid w:val="00C34404"/>
    <w:rsid w:val="00C346FA"/>
    <w:rsid w:val="00C3476B"/>
    <w:rsid w:val="00C34772"/>
    <w:rsid w:val="00C3494E"/>
    <w:rsid w:val="00C34B63"/>
    <w:rsid w:val="00C34BF6"/>
    <w:rsid w:val="00C3500F"/>
    <w:rsid w:val="00C35240"/>
    <w:rsid w:val="00C352A5"/>
    <w:rsid w:val="00C354B2"/>
    <w:rsid w:val="00C354CE"/>
    <w:rsid w:val="00C35570"/>
    <w:rsid w:val="00C35845"/>
    <w:rsid w:val="00C358E9"/>
    <w:rsid w:val="00C35A74"/>
    <w:rsid w:val="00C35B3A"/>
    <w:rsid w:val="00C35B51"/>
    <w:rsid w:val="00C35F9B"/>
    <w:rsid w:val="00C3600E"/>
    <w:rsid w:val="00C3606A"/>
    <w:rsid w:val="00C362EE"/>
    <w:rsid w:val="00C364C7"/>
    <w:rsid w:val="00C364E6"/>
    <w:rsid w:val="00C3672C"/>
    <w:rsid w:val="00C368B3"/>
    <w:rsid w:val="00C36988"/>
    <w:rsid w:val="00C36A6C"/>
    <w:rsid w:val="00C36AA3"/>
    <w:rsid w:val="00C36BBE"/>
    <w:rsid w:val="00C36D44"/>
    <w:rsid w:val="00C36F07"/>
    <w:rsid w:val="00C36F7A"/>
    <w:rsid w:val="00C37026"/>
    <w:rsid w:val="00C371D6"/>
    <w:rsid w:val="00C371F4"/>
    <w:rsid w:val="00C37214"/>
    <w:rsid w:val="00C372C7"/>
    <w:rsid w:val="00C372E8"/>
    <w:rsid w:val="00C37545"/>
    <w:rsid w:val="00C37682"/>
    <w:rsid w:val="00C376B7"/>
    <w:rsid w:val="00C379E8"/>
    <w:rsid w:val="00C37DA8"/>
    <w:rsid w:val="00C37E41"/>
    <w:rsid w:val="00C37EA7"/>
    <w:rsid w:val="00C3E60B"/>
    <w:rsid w:val="00C40019"/>
    <w:rsid w:val="00C4042F"/>
    <w:rsid w:val="00C40648"/>
    <w:rsid w:val="00C4065A"/>
    <w:rsid w:val="00C40747"/>
    <w:rsid w:val="00C40941"/>
    <w:rsid w:val="00C409DC"/>
    <w:rsid w:val="00C40B1B"/>
    <w:rsid w:val="00C40DF5"/>
    <w:rsid w:val="00C40E42"/>
    <w:rsid w:val="00C40E88"/>
    <w:rsid w:val="00C411DE"/>
    <w:rsid w:val="00C411E3"/>
    <w:rsid w:val="00C4126A"/>
    <w:rsid w:val="00C412C6"/>
    <w:rsid w:val="00C412E9"/>
    <w:rsid w:val="00C41597"/>
    <w:rsid w:val="00C415BC"/>
    <w:rsid w:val="00C416A3"/>
    <w:rsid w:val="00C416C2"/>
    <w:rsid w:val="00C41785"/>
    <w:rsid w:val="00C418D7"/>
    <w:rsid w:val="00C419BF"/>
    <w:rsid w:val="00C41D69"/>
    <w:rsid w:val="00C41D98"/>
    <w:rsid w:val="00C41F06"/>
    <w:rsid w:val="00C41FC1"/>
    <w:rsid w:val="00C429B6"/>
    <w:rsid w:val="00C42CA7"/>
    <w:rsid w:val="00C42DCC"/>
    <w:rsid w:val="00C42F67"/>
    <w:rsid w:val="00C42F97"/>
    <w:rsid w:val="00C43308"/>
    <w:rsid w:val="00C43358"/>
    <w:rsid w:val="00C434C2"/>
    <w:rsid w:val="00C4354B"/>
    <w:rsid w:val="00C435DD"/>
    <w:rsid w:val="00C435F5"/>
    <w:rsid w:val="00C4382B"/>
    <w:rsid w:val="00C43940"/>
    <w:rsid w:val="00C43C84"/>
    <w:rsid w:val="00C441B2"/>
    <w:rsid w:val="00C44342"/>
    <w:rsid w:val="00C44694"/>
    <w:rsid w:val="00C44744"/>
    <w:rsid w:val="00C448E1"/>
    <w:rsid w:val="00C44CC9"/>
    <w:rsid w:val="00C44DA9"/>
    <w:rsid w:val="00C451B0"/>
    <w:rsid w:val="00C4520E"/>
    <w:rsid w:val="00C45520"/>
    <w:rsid w:val="00C45695"/>
    <w:rsid w:val="00C457C1"/>
    <w:rsid w:val="00C45D85"/>
    <w:rsid w:val="00C45EBD"/>
    <w:rsid w:val="00C45FBB"/>
    <w:rsid w:val="00C46153"/>
    <w:rsid w:val="00C461EB"/>
    <w:rsid w:val="00C4622A"/>
    <w:rsid w:val="00C4622B"/>
    <w:rsid w:val="00C46625"/>
    <w:rsid w:val="00C46870"/>
    <w:rsid w:val="00C46DE0"/>
    <w:rsid w:val="00C4703D"/>
    <w:rsid w:val="00C473C7"/>
    <w:rsid w:val="00C473E3"/>
    <w:rsid w:val="00C47485"/>
    <w:rsid w:val="00C474D4"/>
    <w:rsid w:val="00C47545"/>
    <w:rsid w:val="00C47593"/>
    <w:rsid w:val="00C475DA"/>
    <w:rsid w:val="00C477B8"/>
    <w:rsid w:val="00C4788D"/>
    <w:rsid w:val="00C478EB"/>
    <w:rsid w:val="00C47A4E"/>
    <w:rsid w:val="00C47CD7"/>
    <w:rsid w:val="00C47D3F"/>
    <w:rsid w:val="00C47E05"/>
    <w:rsid w:val="00C47FF0"/>
    <w:rsid w:val="00C4963B"/>
    <w:rsid w:val="00C4F94A"/>
    <w:rsid w:val="00C503AA"/>
    <w:rsid w:val="00C5044B"/>
    <w:rsid w:val="00C505EB"/>
    <w:rsid w:val="00C506BD"/>
    <w:rsid w:val="00C50AD5"/>
    <w:rsid w:val="00C50BE6"/>
    <w:rsid w:val="00C50E55"/>
    <w:rsid w:val="00C50E61"/>
    <w:rsid w:val="00C50E88"/>
    <w:rsid w:val="00C51082"/>
    <w:rsid w:val="00C51365"/>
    <w:rsid w:val="00C51426"/>
    <w:rsid w:val="00C51622"/>
    <w:rsid w:val="00C51743"/>
    <w:rsid w:val="00C517C2"/>
    <w:rsid w:val="00C518A5"/>
    <w:rsid w:val="00C51AF0"/>
    <w:rsid w:val="00C51BF1"/>
    <w:rsid w:val="00C51E0C"/>
    <w:rsid w:val="00C51FB3"/>
    <w:rsid w:val="00C5223C"/>
    <w:rsid w:val="00C5236F"/>
    <w:rsid w:val="00C52553"/>
    <w:rsid w:val="00C52712"/>
    <w:rsid w:val="00C52A35"/>
    <w:rsid w:val="00C5318E"/>
    <w:rsid w:val="00C53213"/>
    <w:rsid w:val="00C53298"/>
    <w:rsid w:val="00C532D8"/>
    <w:rsid w:val="00C532E8"/>
    <w:rsid w:val="00C533C9"/>
    <w:rsid w:val="00C53821"/>
    <w:rsid w:val="00C5382A"/>
    <w:rsid w:val="00C53917"/>
    <w:rsid w:val="00C53A65"/>
    <w:rsid w:val="00C53C5D"/>
    <w:rsid w:val="00C540A1"/>
    <w:rsid w:val="00C541DE"/>
    <w:rsid w:val="00C54306"/>
    <w:rsid w:val="00C5438D"/>
    <w:rsid w:val="00C5459F"/>
    <w:rsid w:val="00C54AFD"/>
    <w:rsid w:val="00C54B8F"/>
    <w:rsid w:val="00C54C11"/>
    <w:rsid w:val="00C54C67"/>
    <w:rsid w:val="00C54CD8"/>
    <w:rsid w:val="00C54D96"/>
    <w:rsid w:val="00C54DEC"/>
    <w:rsid w:val="00C54E45"/>
    <w:rsid w:val="00C54E65"/>
    <w:rsid w:val="00C54F41"/>
    <w:rsid w:val="00C55096"/>
    <w:rsid w:val="00C55215"/>
    <w:rsid w:val="00C558BF"/>
    <w:rsid w:val="00C559EC"/>
    <w:rsid w:val="00C55E36"/>
    <w:rsid w:val="00C56087"/>
    <w:rsid w:val="00C56324"/>
    <w:rsid w:val="00C5653B"/>
    <w:rsid w:val="00C565A3"/>
    <w:rsid w:val="00C56AE7"/>
    <w:rsid w:val="00C56AF1"/>
    <w:rsid w:val="00C56EC2"/>
    <w:rsid w:val="00C56FD4"/>
    <w:rsid w:val="00C5702D"/>
    <w:rsid w:val="00C57128"/>
    <w:rsid w:val="00C57360"/>
    <w:rsid w:val="00C574E3"/>
    <w:rsid w:val="00C577F7"/>
    <w:rsid w:val="00C578DD"/>
    <w:rsid w:val="00C578E1"/>
    <w:rsid w:val="00C57DC3"/>
    <w:rsid w:val="00C5C16A"/>
    <w:rsid w:val="00C5CF2C"/>
    <w:rsid w:val="00C5D144"/>
    <w:rsid w:val="00C5FAD6"/>
    <w:rsid w:val="00C60132"/>
    <w:rsid w:val="00C604B5"/>
    <w:rsid w:val="00C60667"/>
    <w:rsid w:val="00C60762"/>
    <w:rsid w:val="00C60994"/>
    <w:rsid w:val="00C60C89"/>
    <w:rsid w:val="00C60FCB"/>
    <w:rsid w:val="00C610B7"/>
    <w:rsid w:val="00C610BE"/>
    <w:rsid w:val="00C6111D"/>
    <w:rsid w:val="00C61172"/>
    <w:rsid w:val="00C61284"/>
    <w:rsid w:val="00C612E4"/>
    <w:rsid w:val="00C616D1"/>
    <w:rsid w:val="00C61924"/>
    <w:rsid w:val="00C61952"/>
    <w:rsid w:val="00C61AB9"/>
    <w:rsid w:val="00C61F84"/>
    <w:rsid w:val="00C62113"/>
    <w:rsid w:val="00C627F2"/>
    <w:rsid w:val="00C628EB"/>
    <w:rsid w:val="00C62B3B"/>
    <w:rsid w:val="00C62B50"/>
    <w:rsid w:val="00C62B6B"/>
    <w:rsid w:val="00C62D7D"/>
    <w:rsid w:val="00C62FB9"/>
    <w:rsid w:val="00C62FF7"/>
    <w:rsid w:val="00C63135"/>
    <w:rsid w:val="00C635E3"/>
    <w:rsid w:val="00C636B4"/>
    <w:rsid w:val="00C63782"/>
    <w:rsid w:val="00C637DC"/>
    <w:rsid w:val="00C63861"/>
    <w:rsid w:val="00C63C61"/>
    <w:rsid w:val="00C63E46"/>
    <w:rsid w:val="00C63EE8"/>
    <w:rsid w:val="00C63F81"/>
    <w:rsid w:val="00C6400E"/>
    <w:rsid w:val="00C64045"/>
    <w:rsid w:val="00C6432E"/>
    <w:rsid w:val="00C6468A"/>
    <w:rsid w:val="00C64A51"/>
    <w:rsid w:val="00C64D42"/>
    <w:rsid w:val="00C64E77"/>
    <w:rsid w:val="00C65059"/>
    <w:rsid w:val="00C65195"/>
    <w:rsid w:val="00C651A6"/>
    <w:rsid w:val="00C651CF"/>
    <w:rsid w:val="00C65718"/>
    <w:rsid w:val="00C658E2"/>
    <w:rsid w:val="00C65C01"/>
    <w:rsid w:val="00C65C4E"/>
    <w:rsid w:val="00C65C81"/>
    <w:rsid w:val="00C65E97"/>
    <w:rsid w:val="00C65EAA"/>
    <w:rsid w:val="00C6602E"/>
    <w:rsid w:val="00C6651A"/>
    <w:rsid w:val="00C6654C"/>
    <w:rsid w:val="00C66772"/>
    <w:rsid w:val="00C667AD"/>
    <w:rsid w:val="00C66D2B"/>
    <w:rsid w:val="00C66EA4"/>
    <w:rsid w:val="00C67061"/>
    <w:rsid w:val="00C674C5"/>
    <w:rsid w:val="00C67580"/>
    <w:rsid w:val="00C677FF"/>
    <w:rsid w:val="00C6781C"/>
    <w:rsid w:val="00C67AA1"/>
    <w:rsid w:val="00C67AC3"/>
    <w:rsid w:val="00C67C43"/>
    <w:rsid w:val="00C67EA1"/>
    <w:rsid w:val="00C700F7"/>
    <w:rsid w:val="00C7048D"/>
    <w:rsid w:val="00C70866"/>
    <w:rsid w:val="00C70AEE"/>
    <w:rsid w:val="00C71095"/>
    <w:rsid w:val="00C7110F"/>
    <w:rsid w:val="00C71404"/>
    <w:rsid w:val="00C717F3"/>
    <w:rsid w:val="00C7182F"/>
    <w:rsid w:val="00C71865"/>
    <w:rsid w:val="00C71983"/>
    <w:rsid w:val="00C71D15"/>
    <w:rsid w:val="00C71D66"/>
    <w:rsid w:val="00C721F3"/>
    <w:rsid w:val="00C72336"/>
    <w:rsid w:val="00C7234D"/>
    <w:rsid w:val="00C7244E"/>
    <w:rsid w:val="00C724EA"/>
    <w:rsid w:val="00C72524"/>
    <w:rsid w:val="00C726C9"/>
    <w:rsid w:val="00C726EE"/>
    <w:rsid w:val="00C727BA"/>
    <w:rsid w:val="00C72801"/>
    <w:rsid w:val="00C728F5"/>
    <w:rsid w:val="00C72B7F"/>
    <w:rsid w:val="00C72C0A"/>
    <w:rsid w:val="00C72D60"/>
    <w:rsid w:val="00C72DC6"/>
    <w:rsid w:val="00C72EE0"/>
    <w:rsid w:val="00C730D6"/>
    <w:rsid w:val="00C730F0"/>
    <w:rsid w:val="00C7343A"/>
    <w:rsid w:val="00C7359B"/>
    <w:rsid w:val="00C736D0"/>
    <w:rsid w:val="00C739EB"/>
    <w:rsid w:val="00C739F9"/>
    <w:rsid w:val="00C73BEC"/>
    <w:rsid w:val="00C73CE7"/>
    <w:rsid w:val="00C73E67"/>
    <w:rsid w:val="00C73EEF"/>
    <w:rsid w:val="00C73F0D"/>
    <w:rsid w:val="00C73FAD"/>
    <w:rsid w:val="00C74045"/>
    <w:rsid w:val="00C74150"/>
    <w:rsid w:val="00C74194"/>
    <w:rsid w:val="00C741A4"/>
    <w:rsid w:val="00C741F6"/>
    <w:rsid w:val="00C74806"/>
    <w:rsid w:val="00C74978"/>
    <w:rsid w:val="00C7497B"/>
    <w:rsid w:val="00C74AD2"/>
    <w:rsid w:val="00C74AE1"/>
    <w:rsid w:val="00C74C16"/>
    <w:rsid w:val="00C74D0B"/>
    <w:rsid w:val="00C75361"/>
    <w:rsid w:val="00C754A2"/>
    <w:rsid w:val="00C754A6"/>
    <w:rsid w:val="00C757B8"/>
    <w:rsid w:val="00C758A4"/>
    <w:rsid w:val="00C75A7E"/>
    <w:rsid w:val="00C75D53"/>
    <w:rsid w:val="00C75D7B"/>
    <w:rsid w:val="00C75DEC"/>
    <w:rsid w:val="00C76083"/>
    <w:rsid w:val="00C760E7"/>
    <w:rsid w:val="00C76689"/>
    <w:rsid w:val="00C7686F"/>
    <w:rsid w:val="00C76906"/>
    <w:rsid w:val="00C76AD6"/>
    <w:rsid w:val="00C76B7C"/>
    <w:rsid w:val="00C76CC7"/>
    <w:rsid w:val="00C76D3E"/>
    <w:rsid w:val="00C76E2F"/>
    <w:rsid w:val="00C76F81"/>
    <w:rsid w:val="00C76FFA"/>
    <w:rsid w:val="00C7724C"/>
    <w:rsid w:val="00C77284"/>
    <w:rsid w:val="00C776A4"/>
    <w:rsid w:val="00C77741"/>
    <w:rsid w:val="00C7788A"/>
    <w:rsid w:val="00C77CDD"/>
    <w:rsid w:val="00C77DA0"/>
    <w:rsid w:val="00C7CFBD"/>
    <w:rsid w:val="00C800DD"/>
    <w:rsid w:val="00C80101"/>
    <w:rsid w:val="00C80123"/>
    <w:rsid w:val="00C80166"/>
    <w:rsid w:val="00C802C4"/>
    <w:rsid w:val="00C80386"/>
    <w:rsid w:val="00C80500"/>
    <w:rsid w:val="00C8055E"/>
    <w:rsid w:val="00C80920"/>
    <w:rsid w:val="00C80A84"/>
    <w:rsid w:val="00C80B03"/>
    <w:rsid w:val="00C81153"/>
    <w:rsid w:val="00C8137E"/>
    <w:rsid w:val="00C81468"/>
    <w:rsid w:val="00C8152F"/>
    <w:rsid w:val="00C81700"/>
    <w:rsid w:val="00C81A00"/>
    <w:rsid w:val="00C8208E"/>
    <w:rsid w:val="00C820AD"/>
    <w:rsid w:val="00C823FD"/>
    <w:rsid w:val="00C8243F"/>
    <w:rsid w:val="00C8250B"/>
    <w:rsid w:val="00C825DE"/>
    <w:rsid w:val="00C82784"/>
    <w:rsid w:val="00C8289B"/>
    <w:rsid w:val="00C829BD"/>
    <w:rsid w:val="00C82BA4"/>
    <w:rsid w:val="00C82BF1"/>
    <w:rsid w:val="00C82D54"/>
    <w:rsid w:val="00C82D76"/>
    <w:rsid w:val="00C82DB6"/>
    <w:rsid w:val="00C82F3B"/>
    <w:rsid w:val="00C832EB"/>
    <w:rsid w:val="00C834C5"/>
    <w:rsid w:val="00C83544"/>
    <w:rsid w:val="00C83558"/>
    <w:rsid w:val="00C83614"/>
    <w:rsid w:val="00C8376A"/>
    <w:rsid w:val="00C83785"/>
    <w:rsid w:val="00C837C4"/>
    <w:rsid w:val="00C83829"/>
    <w:rsid w:val="00C838E2"/>
    <w:rsid w:val="00C83E66"/>
    <w:rsid w:val="00C83EDD"/>
    <w:rsid w:val="00C83F87"/>
    <w:rsid w:val="00C841A8"/>
    <w:rsid w:val="00C84409"/>
    <w:rsid w:val="00C84853"/>
    <w:rsid w:val="00C84AEE"/>
    <w:rsid w:val="00C84B2A"/>
    <w:rsid w:val="00C84BBE"/>
    <w:rsid w:val="00C84BF1"/>
    <w:rsid w:val="00C84CA2"/>
    <w:rsid w:val="00C85073"/>
    <w:rsid w:val="00C8546E"/>
    <w:rsid w:val="00C8570F"/>
    <w:rsid w:val="00C85710"/>
    <w:rsid w:val="00C858C2"/>
    <w:rsid w:val="00C85A36"/>
    <w:rsid w:val="00C85C33"/>
    <w:rsid w:val="00C85CD1"/>
    <w:rsid w:val="00C86408"/>
    <w:rsid w:val="00C86478"/>
    <w:rsid w:val="00C864ED"/>
    <w:rsid w:val="00C865F4"/>
    <w:rsid w:val="00C86652"/>
    <w:rsid w:val="00C86779"/>
    <w:rsid w:val="00C867D6"/>
    <w:rsid w:val="00C869C2"/>
    <w:rsid w:val="00C86C56"/>
    <w:rsid w:val="00C86D30"/>
    <w:rsid w:val="00C86E93"/>
    <w:rsid w:val="00C87011"/>
    <w:rsid w:val="00C87101"/>
    <w:rsid w:val="00C875EF"/>
    <w:rsid w:val="00C8773E"/>
    <w:rsid w:val="00C87811"/>
    <w:rsid w:val="00C87E9F"/>
    <w:rsid w:val="00C90093"/>
    <w:rsid w:val="00C90501"/>
    <w:rsid w:val="00C90550"/>
    <w:rsid w:val="00C9055A"/>
    <w:rsid w:val="00C90601"/>
    <w:rsid w:val="00C90640"/>
    <w:rsid w:val="00C90687"/>
    <w:rsid w:val="00C906F6"/>
    <w:rsid w:val="00C90C42"/>
    <w:rsid w:val="00C90C7E"/>
    <w:rsid w:val="00C90D07"/>
    <w:rsid w:val="00C90D16"/>
    <w:rsid w:val="00C9116A"/>
    <w:rsid w:val="00C911E2"/>
    <w:rsid w:val="00C91660"/>
    <w:rsid w:val="00C91765"/>
    <w:rsid w:val="00C91768"/>
    <w:rsid w:val="00C9209C"/>
    <w:rsid w:val="00C92124"/>
    <w:rsid w:val="00C9217D"/>
    <w:rsid w:val="00C921D0"/>
    <w:rsid w:val="00C92545"/>
    <w:rsid w:val="00C9265D"/>
    <w:rsid w:val="00C92824"/>
    <w:rsid w:val="00C92879"/>
    <w:rsid w:val="00C92D6D"/>
    <w:rsid w:val="00C92E92"/>
    <w:rsid w:val="00C934DB"/>
    <w:rsid w:val="00C93589"/>
    <w:rsid w:val="00C936B6"/>
    <w:rsid w:val="00C9374E"/>
    <w:rsid w:val="00C937BA"/>
    <w:rsid w:val="00C937C5"/>
    <w:rsid w:val="00C9387B"/>
    <w:rsid w:val="00C93B81"/>
    <w:rsid w:val="00C93B8C"/>
    <w:rsid w:val="00C93DA6"/>
    <w:rsid w:val="00C949FC"/>
    <w:rsid w:val="00C94A5F"/>
    <w:rsid w:val="00C94BB7"/>
    <w:rsid w:val="00C94BD5"/>
    <w:rsid w:val="00C94BD6"/>
    <w:rsid w:val="00C94BF6"/>
    <w:rsid w:val="00C94C7B"/>
    <w:rsid w:val="00C94D81"/>
    <w:rsid w:val="00C94D8D"/>
    <w:rsid w:val="00C94DEA"/>
    <w:rsid w:val="00C95012"/>
    <w:rsid w:val="00C9520F"/>
    <w:rsid w:val="00C9553E"/>
    <w:rsid w:val="00C95571"/>
    <w:rsid w:val="00C95575"/>
    <w:rsid w:val="00C95639"/>
    <w:rsid w:val="00C957D1"/>
    <w:rsid w:val="00C95A2A"/>
    <w:rsid w:val="00C95D74"/>
    <w:rsid w:val="00C960CF"/>
    <w:rsid w:val="00C96197"/>
    <w:rsid w:val="00C961E9"/>
    <w:rsid w:val="00C961EB"/>
    <w:rsid w:val="00C9623D"/>
    <w:rsid w:val="00C96672"/>
    <w:rsid w:val="00C96678"/>
    <w:rsid w:val="00C9671D"/>
    <w:rsid w:val="00C96772"/>
    <w:rsid w:val="00C967C5"/>
    <w:rsid w:val="00C96CFA"/>
    <w:rsid w:val="00C96D25"/>
    <w:rsid w:val="00C96E5A"/>
    <w:rsid w:val="00C96E67"/>
    <w:rsid w:val="00C96EB5"/>
    <w:rsid w:val="00C97121"/>
    <w:rsid w:val="00C97197"/>
    <w:rsid w:val="00C97381"/>
    <w:rsid w:val="00C97400"/>
    <w:rsid w:val="00C97871"/>
    <w:rsid w:val="00C97876"/>
    <w:rsid w:val="00C979D3"/>
    <w:rsid w:val="00C97A07"/>
    <w:rsid w:val="00C97A3A"/>
    <w:rsid w:val="00C97A43"/>
    <w:rsid w:val="00C97C75"/>
    <w:rsid w:val="00C97CFC"/>
    <w:rsid w:val="00C97DBF"/>
    <w:rsid w:val="00C97E6F"/>
    <w:rsid w:val="00CA00AE"/>
    <w:rsid w:val="00CA014C"/>
    <w:rsid w:val="00CA020D"/>
    <w:rsid w:val="00CA0257"/>
    <w:rsid w:val="00CA02B6"/>
    <w:rsid w:val="00CA040F"/>
    <w:rsid w:val="00CA04E8"/>
    <w:rsid w:val="00CA0585"/>
    <w:rsid w:val="00CA06CA"/>
    <w:rsid w:val="00CA0917"/>
    <w:rsid w:val="00CA095A"/>
    <w:rsid w:val="00CA0EB3"/>
    <w:rsid w:val="00CA0FCE"/>
    <w:rsid w:val="00CA102B"/>
    <w:rsid w:val="00CA1099"/>
    <w:rsid w:val="00CA12E5"/>
    <w:rsid w:val="00CA13D8"/>
    <w:rsid w:val="00CA14C8"/>
    <w:rsid w:val="00CA14F6"/>
    <w:rsid w:val="00CA1833"/>
    <w:rsid w:val="00CA18FD"/>
    <w:rsid w:val="00CA1D00"/>
    <w:rsid w:val="00CA1E9A"/>
    <w:rsid w:val="00CA1EBB"/>
    <w:rsid w:val="00CA22D1"/>
    <w:rsid w:val="00CA2544"/>
    <w:rsid w:val="00CA2641"/>
    <w:rsid w:val="00CA26C6"/>
    <w:rsid w:val="00CA26D5"/>
    <w:rsid w:val="00CA283D"/>
    <w:rsid w:val="00CA2911"/>
    <w:rsid w:val="00CA29D1"/>
    <w:rsid w:val="00CA2C44"/>
    <w:rsid w:val="00CA2DD6"/>
    <w:rsid w:val="00CA2F5E"/>
    <w:rsid w:val="00CA3247"/>
    <w:rsid w:val="00CA36F8"/>
    <w:rsid w:val="00CA3752"/>
    <w:rsid w:val="00CA37A0"/>
    <w:rsid w:val="00CA3999"/>
    <w:rsid w:val="00CA39C0"/>
    <w:rsid w:val="00CA3CF9"/>
    <w:rsid w:val="00CA3E88"/>
    <w:rsid w:val="00CA414F"/>
    <w:rsid w:val="00CA427B"/>
    <w:rsid w:val="00CA4451"/>
    <w:rsid w:val="00CA4504"/>
    <w:rsid w:val="00CA4985"/>
    <w:rsid w:val="00CA4E48"/>
    <w:rsid w:val="00CA4EA2"/>
    <w:rsid w:val="00CA4F5C"/>
    <w:rsid w:val="00CA51DF"/>
    <w:rsid w:val="00CA5424"/>
    <w:rsid w:val="00CA5585"/>
    <w:rsid w:val="00CA55FD"/>
    <w:rsid w:val="00CA5A42"/>
    <w:rsid w:val="00CA5AD0"/>
    <w:rsid w:val="00CA5AD3"/>
    <w:rsid w:val="00CA5B84"/>
    <w:rsid w:val="00CA5C8B"/>
    <w:rsid w:val="00CA5DA9"/>
    <w:rsid w:val="00CA604C"/>
    <w:rsid w:val="00CA61AD"/>
    <w:rsid w:val="00CA62DD"/>
    <w:rsid w:val="00CA62F9"/>
    <w:rsid w:val="00CA640D"/>
    <w:rsid w:val="00CA6614"/>
    <w:rsid w:val="00CA6761"/>
    <w:rsid w:val="00CA683B"/>
    <w:rsid w:val="00CA692D"/>
    <w:rsid w:val="00CA6945"/>
    <w:rsid w:val="00CA69BA"/>
    <w:rsid w:val="00CA70BF"/>
    <w:rsid w:val="00CA7214"/>
    <w:rsid w:val="00CA74D7"/>
    <w:rsid w:val="00CA77D5"/>
    <w:rsid w:val="00CA77E9"/>
    <w:rsid w:val="00CA77ED"/>
    <w:rsid w:val="00CA7952"/>
    <w:rsid w:val="00CA7A9C"/>
    <w:rsid w:val="00CA7AEC"/>
    <w:rsid w:val="00CA7C04"/>
    <w:rsid w:val="00CA7C8D"/>
    <w:rsid w:val="00CA7D15"/>
    <w:rsid w:val="00CA7DE6"/>
    <w:rsid w:val="00CA7F05"/>
    <w:rsid w:val="00CB027A"/>
    <w:rsid w:val="00CB02D5"/>
    <w:rsid w:val="00CB031F"/>
    <w:rsid w:val="00CB0339"/>
    <w:rsid w:val="00CB08EF"/>
    <w:rsid w:val="00CB0B75"/>
    <w:rsid w:val="00CB0C2C"/>
    <w:rsid w:val="00CB0C56"/>
    <w:rsid w:val="00CB110E"/>
    <w:rsid w:val="00CB1162"/>
    <w:rsid w:val="00CB11F8"/>
    <w:rsid w:val="00CB152A"/>
    <w:rsid w:val="00CB1B14"/>
    <w:rsid w:val="00CB20CB"/>
    <w:rsid w:val="00CB213E"/>
    <w:rsid w:val="00CB215C"/>
    <w:rsid w:val="00CB225B"/>
    <w:rsid w:val="00CB239D"/>
    <w:rsid w:val="00CB2B16"/>
    <w:rsid w:val="00CB2D0A"/>
    <w:rsid w:val="00CB2EF5"/>
    <w:rsid w:val="00CB33AD"/>
    <w:rsid w:val="00CB33E4"/>
    <w:rsid w:val="00CB33FB"/>
    <w:rsid w:val="00CB3531"/>
    <w:rsid w:val="00CB385C"/>
    <w:rsid w:val="00CB3A3A"/>
    <w:rsid w:val="00CB4230"/>
    <w:rsid w:val="00CB4270"/>
    <w:rsid w:val="00CB42A2"/>
    <w:rsid w:val="00CB431B"/>
    <w:rsid w:val="00CB4376"/>
    <w:rsid w:val="00CB45D0"/>
    <w:rsid w:val="00CB4A0D"/>
    <w:rsid w:val="00CB4A19"/>
    <w:rsid w:val="00CB4A77"/>
    <w:rsid w:val="00CB4EA5"/>
    <w:rsid w:val="00CB508A"/>
    <w:rsid w:val="00CB557F"/>
    <w:rsid w:val="00CB592B"/>
    <w:rsid w:val="00CB5A92"/>
    <w:rsid w:val="00CB5BFD"/>
    <w:rsid w:val="00CB5C5F"/>
    <w:rsid w:val="00CB600E"/>
    <w:rsid w:val="00CB60C7"/>
    <w:rsid w:val="00CB63D4"/>
    <w:rsid w:val="00CB651C"/>
    <w:rsid w:val="00CB65B8"/>
    <w:rsid w:val="00CB6626"/>
    <w:rsid w:val="00CB666B"/>
    <w:rsid w:val="00CB6842"/>
    <w:rsid w:val="00CB6CDF"/>
    <w:rsid w:val="00CB6F64"/>
    <w:rsid w:val="00CB6F97"/>
    <w:rsid w:val="00CB7230"/>
    <w:rsid w:val="00CB723D"/>
    <w:rsid w:val="00CB7264"/>
    <w:rsid w:val="00CB730F"/>
    <w:rsid w:val="00CB7450"/>
    <w:rsid w:val="00CB761C"/>
    <w:rsid w:val="00CB76B5"/>
    <w:rsid w:val="00CB774E"/>
    <w:rsid w:val="00CB79B1"/>
    <w:rsid w:val="00CB7AD6"/>
    <w:rsid w:val="00CB7BC2"/>
    <w:rsid w:val="00CB7D03"/>
    <w:rsid w:val="00CB7D5B"/>
    <w:rsid w:val="00CB7D6D"/>
    <w:rsid w:val="00CB7EAB"/>
    <w:rsid w:val="00CB7EFF"/>
    <w:rsid w:val="00CC00C5"/>
    <w:rsid w:val="00CC0403"/>
    <w:rsid w:val="00CC0446"/>
    <w:rsid w:val="00CC0495"/>
    <w:rsid w:val="00CC052B"/>
    <w:rsid w:val="00CC05F1"/>
    <w:rsid w:val="00CC06E4"/>
    <w:rsid w:val="00CC07C1"/>
    <w:rsid w:val="00CC0A36"/>
    <w:rsid w:val="00CC0B02"/>
    <w:rsid w:val="00CC0B5B"/>
    <w:rsid w:val="00CC0DBB"/>
    <w:rsid w:val="00CC0DFB"/>
    <w:rsid w:val="00CC110F"/>
    <w:rsid w:val="00CC11B8"/>
    <w:rsid w:val="00CC162F"/>
    <w:rsid w:val="00CC18D5"/>
    <w:rsid w:val="00CC1AF9"/>
    <w:rsid w:val="00CC1B95"/>
    <w:rsid w:val="00CC2058"/>
    <w:rsid w:val="00CC20E0"/>
    <w:rsid w:val="00CC225E"/>
    <w:rsid w:val="00CC234D"/>
    <w:rsid w:val="00CC2539"/>
    <w:rsid w:val="00CC2589"/>
    <w:rsid w:val="00CC2818"/>
    <w:rsid w:val="00CC2B67"/>
    <w:rsid w:val="00CC2BB4"/>
    <w:rsid w:val="00CC2F28"/>
    <w:rsid w:val="00CC2F45"/>
    <w:rsid w:val="00CC2F7A"/>
    <w:rsid w:val="00CC2F87"/>
    <w:rsid w:val="00CC3099"/>
    <w:rsid w:val="00CC329D"/>
    <w:rsid w:val="00CC3A17"/>
    <w:rsid w:val="00CC3A70"/>
    <w:rsid w:val="00CC3A8C"/>
    <w:rsid w:val="00CC3BA5"/>
    <w:rsid w:val="00CC3CBE"/>
    <w:rsid w:val="00CC4033"/>
    <w:rsid w:val="00CC40B8"/>
    <w:rsid w:val="00CC486A"/>
    <w:rsid w:val="00CC498E"/>
    <w:rsid w:val="00CC4CA3"/>
    <w:rsid w:val="00CC4E02"/>
    <w:rsid w:val="00CC4FA0"/>
    <w:rsid w:val="00CC512E"/>
    <w:rsid w:val="00CC52C5"/>
    <w:rsid w:val="00CC5401"/>
    <w:rsid w:val="00CC5444"/>
    <w:rsid w:val="00CC55E8"/>
    <w:rsid w:val="00CC5615"/>
    <w:rsid w:val="00CC5631"/>
    <w:rsid w:val="00CC5642"/>
    <w:rsid w:val="00CC5868"/>
    <w:rsid w:val="00CC5927"/>
    <w:rsid w:val="00CC5AA0"/>
    <w:rsid w:val="00CC5AE0"/>
    <w:rsid w:val="00CC5BFA"/>
    <w:rsid w:val="00CC621C"/>
    <w:rsid w:val="00CC62A6"/>
    <w:rsid w:val="00CC676C"/>
    <w:rsid w:val="00CC6A08"/>
    <w:rsid w:val="00CC6ADC"/>
    <w:rsid w:val="00CC6B01"/>
    <w:rsid w:val="00CC6BFE"/>
    <w:rsid w:val="00CC6EC4"/>
    <w:rsid w:val="00CC7032"/>
    <w:rsid w:val="00CC7665"/>
    <w:rsid w:val="00CC7810"/>
    <w:rsid w:val="00CC7909"/>
    <w:rsid w:val="00CC7A11"/>
    <w:rsid w:val="00CC7A15"/>
    <w:rsid w:val="00CC7BC0"/>
    <w:rsid w:val="00CC7BDC"/>
    <w:rsid w:val="00CC7BEF"/>
    <w:rsid w:val="00CC7E01"/>
    <w:rsid w:val="00CD003D"/>
    <w:rsid w:val="00CD00F9"/>
    <w:rsid w:val="00CD0347"/>
    <w:rsid w:val="00CD04A8"/>
    <w:rsid w:val="00CD051B"/>
    <w:rsid w:val="00CD0602"/>
    <w:rsid w:val="00CD0691"/>
    <w:rsid w:val="00CD0B24"/>
    <w:rsid w:val="00CD11BA"/>
    <w:rsid w:val="00CD17F6"/>
    <w:rsid w:val="00CD1917"/>
    <w:rsid w:val="00CD199F"/>
    <w:rsid w:val="00CD1B38"/>
    <w:rsid w:val="00CD1DB1"/>
    <w:rsid w:val="00CD1DDD"/>
    <w:rsid w:val="00CD2050"/>
    <w:rsid w:val="00CD21E0"/>
    <w:rsid w:val="00CD22B5"/>
    <w:rsid w:val="00CD22F4"/>
    <w:rsid w:val="00CD233D"/>
    <w:rsid w:val="00CD23F1"/>
    <w:rsid w:val="00CD249C"/>
    <w:rsid w:val="00CD2560"/>
    <w:rsid w:val="00CD25E1"/>
    <w:rsid w:val="00CD2767"/>
    <w:rsid w:val="00CD2B9A"/>
    <w:rsid w:val="00CD2CEF"/>
    <w:rsid w:val="00CD2DF8"/>
    <w:rsid w:val="00CD32C1"/>
    <w:rsid w:val="00CD356B"/>
    <w:rsid w:val="00CD367C"/>
    <w:rsid w:val="00CD39E2"/>
    <w:rsid w:val="00CD3A55"/>
    <w:rsid w:val="00CD3B61"/>
    <w:rsid w:val="00CD3F57"/>
    <w:rsid w:val="00CD44F8"/>
    <w:rsid w:val="00CD4514"/>
    <w:rsid w:val="00CD454A"/>
    <w:rsid w:val="00CD4591"/>
    <w:rsid w:val="00CD47A4"/>
    <w:rsid w:val="00CD4ABE"/>
    <w:rsid w:val="00CD4C89"/>
    <w:rsid w:val="00CD4E9D"/>
    <w:rsid w:val="00CD4F54"/>
    <w:rsid w:val="00CD4F93"/>
    <w:rsid w:val="00CD4FFE"/>
    <w:rsid w:val="00CD5072"/>
    <w:rsid w:val="00CD517C"/>
    <w:rsid w:val="00CD54C6"/>
    <w:rsid w:val="00CD54FB"/>
    <w:rsid w:val="00CD56D7"/>
    <w:rsid w:val="00CD57FA"/>
    <w:rsid w:val="00CD59C6"/>
    <w:rsid w:val="00CD59D3"/>
    <w:rsid w:val="00CD5A6E"/>
    <w:rsid w:val="00CD5AB6"/>
    <w:rsid w:val="00CD5B2D"/>
    <w:rsid w:val="00CD5BD5"/>
    <w:rsid w:val="00CD5E24"/>
    <w:rsid w:val="00CD5E4A"/>
    <w:rsid w:val="00CD5F00"/>
    <w:rsid w:val="00CD62C8"/>
    <w:rsid w:val="00CD6648"/>
    <w:rsid w:val="00CD6772"/>
    <w:rsid w:val="00CD683F"/>
    <w:rsid w:val="00CD6933"/>
    <w:rsid w:val="00CD6BC6"/>
    <w:rsid w:val="00CD6BFA"/>
    <w:rsid w:val="00CD6C1D"/>
    <w:rsid w:val="00CD6CC9"/>
    <w:rsid w:val="00CD6F97"/>
    <w:rsid w:val="00CD7089"/>
    <w:rsid w:val="00CD711F"/>
    <w:rsid w:val="00CD7349"/>
    <w:rsid w:val="00CD74A7"/>
    <w:rsid w:val="00CD74EA"/>
    <w:rsid w:val="00CD76A9"/>
    <w:rsid w:val="00CD7705"/>
    <w:rsid w:val="00CD79B2"/>
    <w:rsid w:val="00CD7B77"/>
    <w:rsid w:val="00CD7D5B"/>
    <w:rsid w:val="00CD7F9E"/>
    <w:rsid w:val="00CDAF69"/>
    <w:rsid w:val="00CDC0CF"/>
    <w:rsid w:val="00CE022E"/>
    <w:rsid w:val="00CE02B4"/>
    <w:rsid w:val="00CE04A3"/>
    <w:rsid w:val="00CE0738"/>
    <w:rsid w:val="00CE09D9"/>
    <w:rsid w:val="00CE0A1D"/>
    <w:rsid w:val="00CE0B53"/>
    <w:rsid w:val="00CE0C84"/>
    <w:rsid w:val="00CE0EEE"/>
    <w:rsid w:val="00CE0FC9"/>
    <w:rsid w:val="00CE1205"/>
    <w:rsid w:val="00CE14BD"/>
    <w:rsid w:val="00CE157C"/>
    <w:rsid w:val="00CE19FE"/>
    <w:rsid w:val="00CE1AF6"/>
    <w:rsid w:val="00CE1E1F"/>
    <w:rsid w:val="00CE20A6"/>
    <w:rsid w:val="00CE2298"/>
    <w:rsid w:val="00CE2614"/>
    <w:rsid w:val="00CE2913"/>
    <w:rsid w:val="00CE295F"/>
    <w:rsid w:val="00CE2A4A"/>
    <w:rsid w:val="00CE2AD9"/>
    <w:rsid w:val="00CE2AED"/>
    <w:rsid w:val="00CE2C85"/>
    <w:rsid w:val="00CE2DEA"/>
    <w:rsid w:val="00CE2E07"/>
    <w:rsid w:val="00CE3064"/>
    <w:rsid w:val="00CE3163"/>
    <w:rsid w:val="00CE31E5"/>
    <w:rsid w:val="00CE398F"/>
    <w:rsid w:val="00CE39E4"/>
    <w:rsid w:val="00CE3C2C"/>
    <w:rsid w:val="00CE4115"/>
    <w:rsid w:val="00CE4158"/>
    <w:rsid w:val="00CE41DD"/>
    <w:rsid w:val="00CE4282"/>
    <w:rsid w:val="00CE42A8"/>
    <w:rsid w:val="00CE4B3C"/>
    <w:rsid w:val="00CE4C85"/>
    <w:rsid w:val="00CE4E6D"/>
    <w:rsid w:val="00CE4F1E"/>
    <w:rsid w:val="00CE503C"/>
    <w:rsid w:val="00CE546C"/>
    <w:rsid w:val="00CE54E1"/>
    <w:rsid w:val="00CE55B6"/>
    <w:rsid w:val="00CE55DC"/>
    <w:rsid w:val="00CE5624"/>
    <w:rsid w:val="00CE5856"/>
    <w:rsid w:val="00CE59CB"/>
    <w:rsid w:val="00CE59F9"/>
    <w:rsid w:val="00CE5A55"/>
    <w:rsid w:val="00CE5BDE"/>
    <w:rsid w:val="00CE5CFF"/>
    <w:rsid w:val="00CE5F71"/>
    <w:rsid w:val="00CE63D2"/>
    <w:rsid w:val="00CE676E"/>
    <w:rsid w:val="00CE67B2"/>
    <w:rsid w:val="00CE6978"/>
    <w:rsid w:val="00CE6A20"/>
    <w:rsid w:val="00CE6A4C"/>
    <w:rsid w:val="00CE6A6D"/>
    <w:rsid w:val="00CE6B2E"/>
    <w:rsid w:val="00CE6D52"/>
    <w:rsid w:val="00CE6DAE"/>
    <w:rsid w:val="00CE7057"/>
    <w:rsid w:val="00CE723C"/>
    <w:rsid w:val="00CE75F3"/>
    <w:rsid w:val="00CE774C"/>
    <w:rsid w:val="00CE7B36"/>
    <w:rsid w:val="00CE7C0B"/>
    <w:rsid w:val="00CE7E25"/>
    <w:rsid w:val="00CE7E50"/>
    <w:rsid w:val="00CE7E9A"/>
    <w:rsid w:val="00CE7FF0"/>
    <w:rsid w:val="00CF00AE"/>
    <w:rsid w:val="00CF012E"/>
    <w:rsid w:val="00CF0326"/>
    <w:rsid w:val="00CF044E"/>
    <w:rsid w:val="00CF04D4"/>
    <w:rsid w:val="00CF08C4"/>
    <w:rsid w:val="00CF0A30"/>
    <w:rsid w:val="00CF0B4C"/>
    <w:rsid w:val="00CF0BAE"/>
    <w:rsid w:val="00CF1260"/>
    <w:rsid w:val="00CF12A3"/>
    <w:rsid w:val="00CF1326"/>
    <w:rsid w:val="00CF145D"/>
    <w:rsid w:val="00CF1680"/>
    <w:rsid w:val="00CF168E"/>
    <w:rsid w:val="00CF168F"/>
    <w:rsid w:val="00CF1772"/>
    <w:rsid w:val="00CF179D"/>
    <w:rsid w:val="00CF1AC4"/>
    <w:rsid w:val="00CF1BD7"/>
    <w:rsid w:val="00CF1C27"/>
    <w:rsid w:val="00CF1D83"/>
    <w:rsid w:val="00CF2088"/>
    <w:rsid w:val="00CF20EC"/>
    <w:rsid w:val="00CF21A5"/>
    <w:rsid w:val="00CF2305"/>
    <w:rsid w:val="00CF2368"/>
    <w:rsid w:val="00CF2396"/>
    <w:rsid w:val="00CF2518"/>
    <w:rsid w:val="00CF259D"/>
    <w:rsid w:val="00CF25F6"/>
    <w:rsid w:val="00CF2726"/>
    <w:rsid w:val="00CF2930"/>
    <w:rsid w:val="00CF29F6"/>
    <w:rsid w:val="00CF2B33"/>
    <w:rsid w:val="00CF2DDE"/>
    <w:rsid w:val="00CF2F2B"/>
    <w:rsid w:val="00CF2F9C"/>
    <w:rsid w:val="00CF332E"/>
    <w:rsid w:val="00CF344A"/>
    <w:rsid w:val="00CF36B9"/>
    <w:rsid w:val="00CF3794"/>
    <w:rsid w:val="00CF3843"/>
    <w:rsid w:val="00CF38DF"/>
    <w:rsid w:val="00CF39A0"/>
    <w:rsid w:val="00CF3C11"/>
    <w:rsid w:val="00CF3D1C"/>
    <w:rsid w:val="00CF3D23"/>
    <w:rsid w:val="00CF3D8F"/>
    <w:rsid w:val="00CF3EE8"/>
    <w:rsid w:val="00CF3EF7"/>
    <w:rsid w:val="00CF4713"/>
    <w:rsid w:val="00CF4A76"/>
    <w:rsid w:val="00CF4B12"/>
    <w:rsid w:val="00CF4BB8"/>
    <w:rsid w:val="00CF4CF6"/>
    <w:rsid w:val="00CF4D8E"/>
    <w:rsid w:val="00CF4DFE"/>
    <w:rsid w:val="00CF52F9"/>
    <w:rsid w:val="00CF5393"/>
    <w:rsid w:val="00CF53F3"/>
    <w:rsid w:val="00CF55DC"/>
    <w:rsid w:val="00CF56C4"/>
    <w:rsid w:val="00CF56D4"/>
    <w:rsid w:val="00CF5829"/>
    <w:rsid w:val="00CF58FE"/>
    <w:rsid w:val="00CF5AC5"/>
    <w:rsid w:val="00CF5CCA"/>
    <w:rsid w:val="00CF5CE9"/>
    <w:rsid w:val="00CF5D9E"/>
    <w:rsid w:val="00CF5DF9"/>
    <w:rsid w:val="00CF5EBE"/>
    <w:rsid w:val="00CF5F6A"/>
    <w:rsid w:val="00CF692B"/>
    <w:rsid w:val="00CF6A4E"/>
    <w:rsid w:val="00CF6FDE"/>
    <w:rsid w:val="00CF703E"/>
    <w:rsid w:val="00CF70AF"/>
    <w:rsid w:val="00CF71A5"/>
    <w:rsid w:val="00CF71BE"/>
    <w:rsid w:val="00CF73F4"/>
    <w:rsid w:val="00CF7426"/>
    <w:rsid w:val="00CF746E"/>
    <w:rsid w:val="00CF74A7"/>
    <w:rsid w:val="00CF74A8"/>
    <w:rsid w:val="00CF76C3"/>
    <w:rsid w:val="00CF783B"/>
    <w:rsid w:val="00CF79C2"/>
    <w:rsid w:val="00CF7D97"/>
    <w:rsid w:val="00CF7E05"/>
    <w:rsid w:val="00CF7EEC"/>
    <w:rsid w:val="00CF82E5"/>
    <w:rsid w:val="00CFAC43"/>
    <w:rsid w:val="00D000B8"/>
    <w:rsid w:val="00D00124"/>
    <w:rsid w:val="00D001C2"/>
    <w:rsid w:val="00D00286"/>
    <w:rsid w:val="00D00314"/>
    <w:rsid w:val="00D00335"/>
    <w:rsid w:val="00D003DD"/>
    <w:rsid w:val="00D0073F"/>
    <w:rsid w:val="00D00779"/>
    <w:rsid w:val="00D007B4"/>
    <w:rsid w:val="00D0096F"/>
    <w:rsid w:val="00D009D8"/>
    <w:rsid w:val="00D00A19"/>
    <w:rsid w:val="00D00BC8"/>
    <w:rsid w:val="00D00C7A"/>
    <w:rsid w:val="00D00E91"/>
    <w:rsid w:val="00D012E1"/>
    <w:rsid w:val="00D01318"/>
    <w:rsid w:val="00D013A9"/>
    <w:rsid w:val="00D01665"/>
    <w:rsid w:val="00D018CC"/>
    <w:rsid w:val="00D018ED"/>
    <w:rsid w:val="00D01977"/>
    <w:rsid w:val="00D01AF4"/>
    <w:rsid w:val="00D01C82"/>
    <w:rsid w:val="00D01C9A"/>
    <w:rsid w:val="00D01CED"/>
    <w:rsid w:val="00D01D1E"/>
    <w:rsid w:val="00D022A3"/>
    <w:rsid w:val="00D02332"/>
    <w:rsid w:val="00D02580"/>
    <w:rsid w:val="00D02636"/>
    <w:rsid w:val="00D026C8"/>
    <w:rsid w:val="00D02DCD"/>
    <w:rsid w:val="00D030B8"/>
    <w:rsid w:val="00D03344"/>
    <w:rsid w:val="00D034B3"/>
    <w:rsid w:val="00D03830"/>
    <w:rsid w:val="00D03858"/>
    <w:rsid w:val="00D03930"/>
    <w:rsid w:val="00D03A9A"/>
    <w:rsid w:val="00D03B7B"/>
    <w:rsid w:val="00D03BF7"/>
    <w:rsid w:val="00D03CD4"/>
    <w:rsid w:val="00D03CF7"/>
    <w:rsid w:val="00D03F1E"/>
    <w:rsid w:val="00D03FB1"/>
    <w:rsid w:val="00D03FE9"/>
    <w:rsid w:val="00D0406E"/>
    <w:rsid w:val="00D040FA"/>
    <w:rsid w:val="00D0428E"/>
    <w:rsid w:val="00D04426"/>
    <w:rsid w:val="00D04486"/>
    <w:rsid w:val="00D044AF"/>
    <w:rsid w:val="00D04507"/>
    <w:rsid w:val="00D0453B"/>
    <w:rsid w:val="00D0482F"/>
    <w:rsid w:val="00D049EA"/>
    <w:rsid w:val="00D04A33"/>
    <w:rsid w:val="00D04C6F"/>
    <w:rsid w:val="00D04E14"/>
    <w:rsid w:val="00D04E28"/>
    <w:rsid w:val="00D04F12"/>
    <w:rsid w:val="00D053B8"/>
    <w:rsid w:val="00D054C6"/>
    <w:rsid w:val="00D057BD"/>
    <w:rsid w:val="00D057E8"/>
    <w:rsid w:val="00D05892"/>
    <w:rsid w:val="00D058D0"/>
    <w:rsid w:val="00D05962"/>
    <w:rsid w:val="00D059C2"/>
    <w:rsid w:val="00D06056"/>
    <w:rsid w:val="00D06262"/>
    <w:rsid w:val="00D0674F"/>
    <w:rsid w:val="00D06824"/>
    <w:rsid w:val="00D06A06"/>
    <w:rsid w:val="00D06C03"/>
    <w:rsid w:val="00D06DE1"/>
    <w:rsid w:val="00D070ED"/>
    <w:rsid w:val="00D076AD"/>
    <w:rsid w:val="00D07948"/>
    <w:rsid w:val="00D07AAC"/>
    <w:rsid w:val="00D07CD1"/>
    <w:rsid w:val="00D07F9C"/>
    <w:rsid w:val="00D07FB9"/>
    <w:rsid w:val="00D08F87"/>
    <w:rsid w:val="00D1037A"/>
    <w:rsid w:val="00D1037F"/>
    <w:rsid w:val="00D105C6"/>
    <w:rsid w:val="00D1075A"/>
    <w:rsid w:val="00D10B2A"/>
    <w:rsid w:val="00D10D09"/>
    <w:rsid w:val="00D10E5B"/>
    <w:rsid w:val="00D10ED4"/>
    <w:rsid w:val="00D10F40"/>
    <w:rsid w:val="00D1112F"/>
    <w:rsid w:val="00D1163E"/>
    <w:rsid w:val="00D11872"/>
    <w:rsid w:val="00D11A4D"/>
    <w:rsid w:val="00D11E4C"/>
    <w:rsid w:val="00D12362"/>
    <w:rsid w:val="00D12620"/>
    <w:rsid w:val="00D12651"/>
    <w:rsid w:val="00D12727"/>
    <w:rsid w:val="00D127EE"/>
    <w:rsid w:val="00D1289B"/>
    <w:rsid w:val="00D1296F"/>
    <w:rsid w:val="00D12A4F"/>
    <w:rsid w:val="00D12ABA"/>
    <w:rsid w:val="00D12C67"/>
    <w:rsid w:val="00D13054"/>
    <w:rsid w:val="00D1322B"/>
    <w:rsid w:val="00D13615"/>
    <w:rsid w:val="00D1388C"/>
    <w:rsid w:val="00D138ED"/>
    <w:rsid w:val="00D13933"/>
    <w:rsid w:val="00D13BD1"/>
    <w:rsid w:val="00D13D5E"/>
    <w:rsid w:val="00D14052"/>
    <w:rsid w:val="00D14258"/>
    <w:rsid w:val="00D14561"/>
    <w:rsid w:val="00D146B1"/>
    <w:rsid w:val="00D14A8C"/>
    <w:rsid w:val="00D14B3A"/>
    <w:rsid w:val="00D14C15"/>
    <w:rsid w:val="00D14DF0"/>
    <w:rsid w:val="00D14F6D"/>
    <w:rsid w:val="00D1509C"/>
    <w:rsid w:val="00D150F5"/>
    <w:rsid w:val="00D15269"/>
    <w:rsid w:val="00D152B7"/>
    <w:rsid w:val="00D152E5"/>
    <w:rsid w:val="00D153FB"/>
    <w:rsid w:val="00D15427"/>
    <w:rsid w:val="00D15522"/>
    <w:rsid w:val="00D159ED"/>
    <w:rsid w:val="00D15BBC"/>
    <w:rsid w:val="00D15CB3"/>
    <w:rsid w:val="00D15F51"/>
    <w:rsid w:val="00D1625F"/>
    <w:rsid w:val="00D1628A"/>
    <w:rsid w:val="00D1647D"/>
    <w:rsid w:val="00D1667A"/>
    <w:rsid w:val="00D167D4"/>
    <w:rsid w:val="00D167ED"/>
    <w:rsid w:val="00D169F2"/>
    <w:rsid w:val="00D16BCF"/>
    <w:rsid w:val="00D16ED5"/>
    <w:rsid w:val="00D16F18"/>
    <w:rsid w:val="00D16F5E"/>
    <w:rsid w:val="00D17147"/>
    <w:rsid w:val="00D1730B"/>
    <w:rsid w:val="00D1737B"/>
    <w:rsid w:val="00D1755A"/>
    <w:rsid w:val="00D176A2"/>
    <w:rsid w:val="00D17946"/>
    <w:rsid w:val="00D17AD6"/>
    <w:rsid w:val="00D17E64"/>
    <w:rsid w:val="00D17FF8"/>
    <w:rsid w:val="00D1811B"/>
    <w:rsid w:val="00D20101"/>
    <w:rsid w:val="00D201FC"/>
    <w:rsid w:val="00D202B1"/>
    <w:rsid w:val="00D2051B"/>
    <w:rsid w:val="00D20662"/>
    <w:rsid w:val="00D2072E"/>
    <w:rsid w:val="00D2097D"/>
    <w:rsid w:val="00D20A0F"/>
    <w:rsid w:val="00D20A1F"/>
    <w:rsid w:val="00D20D49"/>
    <w:rsid w:val="00D21020"/>
    <w:rsid w:val="00D21161"/>
    <w:rsid w:val="00D21291"/>
    <w:rsid w:val="00D212D6"/>
    <w:rsid w:val="00D21441"/>
    <w:rsid w:val="00D214DB"/>
    <w:rsid w:val="00D21561"/>
    <w:rsid w:val="00D21C8A"/>
    <w:rsid w:val="00D21D8D"/>
    <w:rsid w:val="00D221CC"/>
    <w:rsid w:val="00D22327"/>
    <w:rsid w:val="00D223E0"/>
    <w:rsid w:val="00D2297E"/>
    <w:rsid w:val="00D22994"/>
    <w:rsid w:val="00D22A12"/>
    <w:rsid w:val="00D22DE5"/>
    <w:rsid w:val="00D231C1"/>
    <w:rsid w:val="00D2324B"/>
    <w:rsid w:val="00D233BD"/>
    <w:rsid w:val="00D233D7"/>
    <w:rsid w:val="00D233E8"/>
    <w:rsid w:val="00D2344E"/>
    <w:rsid w:val="00D234B4"/>
    <w:rsid w:val="00D236CA"/>
    <w:rsid w:val="00D23701"/>
    <w:rsid w:val="00D23885"/>
    <w:rsid w:val="00D238A4"/>
    <w:rsid w:val="00D23CBB"/>
    <w:rsid w:val="00D23D18"/>
    <w:rsid w:val="00D24253"/>
    <w:rsid w:val="00D2436D"/>
    <w:rsid w:val="00D24722"/>
    <w:rsid w:val="00D24741"/>
    <w:rsid w:val="00D248B5"/>
    <w:rsid w:val="00D24B6D"/>
    <w:rsid w:val="00D24C81"/>
    <w:rsid w:val="00D24DD9"/>
    <w:rsid w:val="00D24DEE"/>
    <w:rsid w:val="00D25042"/>
    <w:rsid w:val="00D2505F"/>
    <w:rsid w:val="00D252C0"/>
    <w:rsid w:val="00D2555D"/>
    <w:rsid w:val="00D25751"/>
    <w:rsid w:val="00D25784"/>
    <w:rsid w:val="00D25806"/>
    <w:rsid w:val="00D25817"/>
    <w:rsid w:val="00D25854"/>
    <w:rsid w:val="00D25C0F"/>
    <w:rsid w:val="00D25D1F"/>
    <w:rsid w:val="00D25D8D"/>
    <w:rsid w:val="00D25E5F"/>
    <w:rsid w:val="00D25E9D"/>
    <w:rsid w:val="00D25F1C"/>
    <w:rsid w:val="00D26257"/>
    <w:rsid w:val="00D262D3"/>
    <w:rsid w:val="00D26417"/>
    <w:rsid w:val="00D266CC"/>
    <w:rsid w:val="00D268B3"/>
    <w:rsid w:val="00D26ACD"/>
    <w:rsid w:val="00D26DE6"/>
    <w:rsid w:val="00D26EE7"/>
    <w:rsid w:val="00D26FB1"/>
    <w:rsid w:val="00D27175"/>
    <w:rsid w:val="00D27306"/>
    <w:rsid w:val="00D2735D"/>
    <w:rsid w:val="00D273CB"/>
    <w:rsid w:val="00D277B8"/>
    <w:rsid w:val="00D279E8"/>
    <w:rsid w:val="00D27BDF"/>
    <w:rsid w:val="00D3004F"/>
    <w:rsid w:val="00D30109"/>
    <w:rsid w:val="00D30312"/>
    <w:rsid w:val="00D30353"/>
    <w:rsid w:val="00D30447"/>
    <w:rsid w:val="00D304B6"/>
    <w:rsid w:val="00D30718"/>
    <w:rsid w:val="00D3072B"/>
    <w:rsid w:val="00D3088E"/>
    <w:rsid w:val="00D30A79"/>
    <w:rsid w:val="00D30DEA"/>
    <w:rsid w:val="00D312E5"/>
    <w:rsid w:val="00D31353"/>
    <w:rsid w:val="00D3139B"/>
    <w:rsid w:val="00D3169C"/>
    <w:rsid w:val="00D3186F"/>
    <w:rsid w:val="00D31BCD"/>
    <w:rsid w:val="00D31CAF"/>
    <w:rsid w:val="00D31E39"/>
    <w:rsid w:val="00D3202C"/>
    <w:rsid w:val="00D320A2"/>
    <w:rsid w:val="00D322FB"/>
    <w:rsid w:val="00D323B1"/>
    <w:rsid w:val="00D32475"/>
    <w:rsid w:val="00D3297F"/>
    <w:rsid w:val="00D32A7A"/>
    <w:rsid w:val="00D32B19"/>
    <w:rsid w:val="00D32B6C"/>
    <w:rsid w:val="00D32ECA"/>
    <w:rsid w:val="00D32EF4"/>
    <w:rsid w:val="00D33102"/>
    <w:rsid w:val="00D33198"/>
    <w:rsid w:val="00D33484"/>
    <w:rsid w:val="00D33770"/>
    <w:rsid w:val="00D33CC4"/>
    <w:rsid w:val="00D33F81"/>
    <w:rsid w:val="00D33F9C"/>
    <w:rsid w:val="00D34104"/>
    <w:rsid w:val="00D34195"/>
    <w:rsid w:val="00D3420C"/>
    <w:rsid w:val="00D34331"/>
    <w:rsid w:val="00D34825"/>
    <w:rsid w:val="00D34850"/>
    <w:rsid w:val="00D34B29"/>
    <w:rsid w:val="00D34B5C"/>
    <w:rsid w:val="00D34C50"/>
    <w:rsid w:val="00D34DF8"/>
    <w:rsid w:val="00D35003"/>
    <w:rsid w:val="00D3505F"/>
    <w:rsid w:val="00D35060"/>
    <w:rsid w:val="00D3537E"/>
    <w:rsid w:val="00D353A3"/>
    <w:rsid w:val="00D35560"/>
    <w:rsid w:val="00D356E3"/>
    <w:rsid w:val="00D35769"/>
    <w:rsid w:val="00D35890"/>
    <w:rsid w:val="00D35972"/>
    <w:rsid w:val="00D359E6"/>
    <w:rsid w:val="00D35BED"/>
    <w:rsid w:val="00D35D20"/>
    <w:rsid w:val="00D35D4E"/>
    <w:rsid w:val="00D35F86"/>
    <w:rsid w:val="00D364F0"/>
    <w:rsid w:val="00D369D4"/>
    <w:rsid w:val="00D36A94"/>
    <w:rsid w:val="00D36AD7"/>
    <w:rsid w:val="00D36E3A"/>
    <w:rsid w:val="00D36E44"/>
    <w:rsid w:val="00D36F30"/>
    <w:rsid w:val="00D371C8"/>
    <w:rsid w:val="00D37393"/>
    <w:rsid w:val="00D373E9"/>
    <w:rsid w:val="00D37818"/>
    <w:rsid w:val="00D37BA6"/>
    <w:rsid w:val="00D37C61"/>
    <w:rsid w:val="00D37F88"/>
    <w:rsid w:val="00D38ADB"/>
    <w:rsid w:val="00D401EE"/>
    <w:rsid w:val="00D4030A"/>
    <w:rsid w:val="00D403FF"/>
    <w:rsid w:val="00D40491"/>
    <w:rsid w:val="00D404C4"/>
    <w:rsid w:val="00D40819"/>
    <w:rsid w:val="00D40912"/>
    <w:rsid w:val="00D409A0"/>
    <w:rsid w:val="00D40A0F"/>
    <w:rsid w:val="00D40A4E"/>
    <w:rsid w:val="00D40CA0"/>
    <w:rsid w:val="00D40CE9"/>
    <w:rsid w:val="00D40E93"/>
    <w:rsid w:val="00D40FE6"/>
    <w:rsid w:val="00D41091"/>
    <w:rsid w:val="00D41100"/>
    <w:rsid w:val="00D411A6"/>
    <w:rsid w:val="00D413A2"/>
    <w:rsid w:val="00D41457"/>
    <w:rsid w:val="00D41562"/>
    <w:rsid w:val="00D4156C"/>
    <w:rsid w:val="00D416E4"/>
    <w:rsid w:val="00D41B72"/>
    <w:rsid w:val="00D41B73"/>
    <w:rsid w:val="00D41B7B"/>
    <w:rsid w:val="00D41DCB"/>
    <w:rsid w:val="00D4206C"/>
    <w:rsid w:val="00D42115"/>
    <w:rsid w:val="00D4216E"/>
    <w:rsid w:val="00D42759"/>
    <w:rsid w:val="00D42871"/>
    <w:rsid w:val="00D428AF"/>
    <w:rsid w:val="00D42984"/>
    <w:rsid w:val="00D42C06"/>
    <w:rsid w:val="00D42EFD"/>
    <w:rsid w:val="00D4342D"/>
    <w:rsid w:val="00D43657"/>
    <w:rsid w:val="00D4404F"/>
    <w:rsid w:val="00D44374"/>
    <w:rsid w:val="00D444B9"/>
    <w:rsid w:val="00D4452F"/>
    <w:rsid w:val="00D448B6"/>
    <w:rsid w:val="00D44A74"/>
    <w:rsid w:val="00D44E9B"/>
    <w:rsid w:val="00D44EC6"/>
    <w:rsid w:val="00D44F94"/>
    <w:rsid w:val="00D45287"/>
    <w:rsid w:val="00D45300"/>
    <w:rsid w:val="00D4544B"/>
    <w:rsid w:val="00D45749"/>
    <w:rsid w:val="00D457D1"/>
    <w:rsid w:val="00D4585E"/>
    <w:rsid w:val="00D458AA"/>
    <w:rsid w:val="00D45B05"/>
    <w:rsid w:val="00D45C0B"/>
    <w:rsid w:val="00D45E53"/>
    <w:rsid w:val="00D45EC7"/>
    <w:rsid w:val="00D46100"/>
    <w:rsid w:val="00D46181"/>
    <w:rsid w:val="00D46338"/>
    <w:rsid w:val="00D46BA2"/>
    <w:rsid w:val="00D46E79"/>
    <w:rsid w:val="00D47234"/>
    <w:rsid w:val="00D47281"/>
    <w:rsid w:val="00D47400"/>
    <w:rsid w:val="00D47581"/>
    <w:rsid w:val="00D476C6"/>
    <w:rsid w:val="00D476D1"/>
    <w:rsid w:val="00D4770D"/>
    <w:rsid w:val="00D478E7"/>
    <w:rsid w:val="00D4795C"/>
    <w:rsid w:val="00D47C57"/>
    <w:rsid w:val="00D5012B"/>
    <w:rsid w:val="00D50295"/>
    <w:rsid w:val="00D504A1"/>
    <w:rsid w:val="00D505EC"/>
    <w:rsid w:val="00D5069A"/>
    <w:rsid w:val="00D506B2"/>
    <w:rsid w:val="00D5074B"/>
    <w:rsid w:val="00D507E5"/>
    <w:rsid w:val="00D508D2"/>
    <w:rsid w:val="00D50936"/>
    <w:rsid w:val="00D50970"/>
    <w:rsid w:val="00D509BE"/>
    <w:rsid w:val="00D50B89"/>
    <w:rsid w:val="00D50E43"/>
    <w:rsid w:val="00D510CC"/>
    <w:rsid w:val="00D5127E"/>
    <w:rsid w:val="00D513F4"/>
    <w:rsid w:val="00D51469"/>
    <w:rsid w:val="00D5155B"/>
    <w:rsid w:val="00D51688"/>
    <w:rsid w:val="00D5193E"/>
    <w:rsid w:val="00D5198D"/>
    <w:rsid w:val="00D51CAD"/>
    <w:rsid w:val="00D51D1E"/>
    <w:rsid w:val="00D5215D"/>
    <w:rsid w:val="00D527CB"/>
    <w:rsid w:val="00D52960"/>
    <w:rsid w:val="00D52B45"/>
    <w:rsid w:val="00D52BDF"/>
    <w:rsid w:val="00D52BF8"/>
    <w:rsid w:val="00D53080"/>
    <w:rsid w:val="00D530EB"/>
    <w:rsid w:val="00D531E9"/>
    <w:rsid w:val="00D53316"/>
    <w:rsid w:val="00D53393"/>
    <w:rsid w:val="00D533A2"/>
    <w:rsid w:val="00D535B6"/>
    <w:rsid w:val="00D5386F"/>
    <w:rsid w:val="00D538BF"/>
    <w:rsid w:val="00D53B9C"/>
    <w:rsid w:val="00D53E9B"/>
    <w:rsid w:val="00D53FEB"/>
    <w:rsid w:val="00D541FA"/>
    <w:rsid w:val="00D54337"/>
    <w:rsid w:val="00D54419"/>
    <w:rsid w:val="00D5471A"/>
    <w:rsid w:val="00D54788"/>
    <w:rsid w:val="00D54871"/>
    <w:rsid w:val="00D54A63"/>
    <w:rsid w:val="00D54DC1"/>
    <w:rsid w:val="00D550F6"/>
    <w:rsid w:val="00D55139"/>
    <w:rsid w:val="00D55175"/>
    <w:rsid w:val="00D55235"/>
    <w:rsid w:val="00D5542B"/>
    <w:rsid w:val="00D55711"/>
    <w:rsid w:val="00D558B1"/>
    <w:rsid w:val="00D55916"/>
    <w:rsid w:val="00D55CF6"/>
    <w:rsid w:val="00D55D78"/>
    <w:rsid w:val="00D55F3B"/>
    <w:rsid w:val="00D5674A"/>
    <w:rsid w:val="00D56920"/>
    <w:rsid w:val="00D56CAC"/>
    <w:rsid w:val="00D56CF7"/>
    <w:rsid w:val="00D56D86"/>
    <w:rsid w:val="00D56D87"/>
    <w:rsid w:val="00D5706B"/>
    <w:rsid w:val="00D5709E"/>
    <w:rsid w:val="00D57213"/>
    <w:rsid w:val="00D572B2"/>
    <w:rsid w:val="00D57392"/>
    <w:rsid w:val="00D574A1"/>
    <w:rsid w:val="00D5768E"/>
    <w:rsid w:val="00D57796"/>
    <w:rsid w:val="00D57834"/>
    <w:rsid w:val="00D57D81"/>
    <w:rsid w:val="00D57F53"/>
    <w:rsid w:val="00D59A3A"/>
    <w:rsid w:val="00D60020"/>
    <w:rsid w:val="00D601B9"/>
    <w:rsid w:val="00D60227"/>
    <w:rsid w:val="00D6079F"/>
    <w:rsid w:val="00D607D9"/>
    <w:rsid w:val="00D609FD"/>
    <w:rsid w:val="00D60AA1"/>
    <w:rsid w:val="00D60CAB"/>
    <w:rsid w:val="00D61031"/>
    <w:rsid w:val="00D610FD"/>
    <w:rsid w:val="00D612AF"/>
    <w:rsid w:val="00D61375"/>
    <w:rsid w:val="00D61991"/>
    <w:rsid w:val="00D619F3"/>
    <w:rsid w:val="00D61A65"/>
    <w:rsid w:val="00D61C22"/>
    <w:rsid w:val="00D62149"/>
    <w:rsid w:val="00D6251C"/>
    <w:rsid w:val="00D62A5B"/>
    <w:rsid w:val="00D62B43"/>
    <w:rsid w:val="00D62C2E"/>
    <w:rsid w:val="00D62CC2"/>
    <w:rsid w:val="00D62D8D"/>
    <w:rsid w:val="00D62ECD"/>
    <w:rsid w:val="00D62EE8"/>
    <w:rsid w:val="00D633A8"/>
    <w:rsid w:val="00D63748"/>
    <w:rsid w:val="00D639F0"/>
    <w:rsid w:val="00D63B9E"/>
    <w:rsid w:val="00D63C1B"/>
    <w:rsid w:val="00D63C55"/>
    <w:rsid w:val="00D63D76"/>
    <w:rsid w:val="00D63D8A"/>
    <w:rsid w:val="00D63EAD"/>
    <w:rsid w:val="00D63F3F"/>
    <w:rsid w:val="00D63FF8"/>
    <w:rsid w:val="00D6442A"/>
    <w:rsid w:val="00D64467"/>
    <w:rsid w:val="00D644E7"/>
    <w:rsid w:val="00D6466B"/>
    <w:rsid w:val="00D646C9"/>
    <w:rsid w:val="00D64BFF"/>
    <w:rsid w:val="00D64D77"/>
    <w:rsid w:val="00D64DE1"/>
    <w:rsid w:val="00D64DFA"/>
    <w:rsid w:val="00D64E3F"/>
    <w:rsid w:val="00D652D2"/>
    <w:rsid w:val="00D653D0"/>
    <w:rsid w:val="00D657A4"/>
    <w:rsid w:val="00D6599E"/>
    <w:rsid w:val="00D65C41"/>
    <w:rsid w:val="00D65D06"/>
    <w:rsid w:val="00D66249"/>
    <w:rsid w:val="00D662E6"/>
    <w:rsid w:val="00D662F5"/>
    <w:rsid w:val="00D663C2"/>
    <w:rsid w:val="00D664F4"/>
    <w:rsid w:val="00D66609"/>
    <w:rsid w:val="00D66618"/>
    <w:rsid w:val="00D66649"/>
    <w:rsid w:val="00D666D7"/>
    <w:rsid w:val="00D6675E"/>
    <w:rsid w:val="00D6692A"/>
    <w:rsid w:val="00D66D63"/>
    <w:rsid w:val="00D66E55"/>
    <w:rsid w:val="00D67030"/>
    <w:rsid w:val="00D67165"/>
    <w:rsid w:val="00D674E9"/>
    <w:rsid w:val="00D6766E"/>
    <w:rsid w:val="00D67859"/>
    <w:rsid w:val="00D6799A"/>
    <w:rsid w:val="00D6DD1F"/>
    <w:rsid w:val="00D7009C"/>
    <w:rsid w:val="00D7014D"/>
    <w:rsid w:val="00D7055B"/>
    <w:rsid w:val="00D7076B"/>
    <w:rsid w:val="00D70D7C"/>
    <w:rsid w:val="00D70F17"/>
    <w:rsid w:val="00D70FA5"/>
    <w:rsid w:val="00D710B5"/>
    <w:rsid w:val="00D7118C"/>
    <w:rsid w:val="00D711F8"/>
    <w:rsid w:val="00D712DA"/>
    <w:rsid w:val="00D712F8"/>
    <w:rsid w:val="00D7154B"/>
    <w:rsid w:val="00D719EF"/>
    <w:rsid w:val="00D71F69"/>
    <w:rsid w:val="00D72038"/>
    <w:rsid w:val="00D72327"/>
    <w:rsid w:val="00D724B3"/>
    <w:rsid w:val="00D727E0"/>
    <w:rsid w:val="00D72A2D"/>
    <w:rsid w:val="00D72B87"/>
    <w:rsid w:val="00D72C72"/>
    <w:rsid w:val="00D72CB9"/>
    <w:rsid w:val="00D72D74"/>
    <w:rsid w:val="00D734B9"/>
    <w:rsid w:val="00D734E1"/>
    <w:rsid w:val="00D73E07"/>
    <w:rsid w:val="00D74099"/>
    <w:rsid w:val="00D74160"/>
    <w:rsid w:val="00D742E0"/>
    <w:rsid w:val="00D74A56"/>
    <w:rsid w:val="00D74AB1"/>
    <w:rsid w:val="00D74CA9"/>
    <w:rsid w:val="00D74CF5"/>
    <w:rsid w:val="00D74D17"/>
    <w:rsid w:val="00D7502F"/>
    <w:rsid w:val="00D753C8"/>
    <w:rsid w:val="00D754E8"/>
    <w:rsid w:val="00D75595"/>
    <w:rsid w:val="00D755C6"/>
    <w:rsid w:val="00D756B8"/>
    <w:rsid w:val="00D75756"/>
    <w:rsid w:val="00D75A36"/>
    <w:rsid w:val="00D75C9E"/>
    <w:rsid w:val="00D75D22"/>
    <w:rsid w:val="00D75DA5"/>
    <w:rsid w:val="00D75DB7"/>
    <w:rsid w:val="00D75E64"/>
    <w:rsid w:val="00D75FA9"/>
    <w:rsid w:val="00D760C1"/>
    <w:rsid w:val="00D764C0"/>
    <w:rsid w:val="00D764CD"/>
    <w:rsid w:val="00D7657C"/>
    <w:rsid w:val="00D76605"/>
    <w:rsid w:val="00D76875"/>
    <w:rsid w:val="00D768D1"/>
    <w:rsid w:val="00D768E7"/>
    <w:rsid w:val="00D769B3"/>
    <w:rsid w:val="00D76AC6"/>
    <w:rsid w:val="00D76C58"/>
    <w:rsid w:val="00D76CF2"/>
    <w:rsid w:val="00D76E7C"/>
    <w:rsid w:val="00D7703C"/>
    <w:rsid w:val="00D77291"/>
    <w:rsid w:val="00D77A9C"/>
    <w:rsid w:val="00D77CED"/>
    <w:rsid w:val="00D77D71"/>
    <w:rsid w:val="00D77EEE"/>
    <w:rsid w:val="00D80037"/>
    <w:rsid w:val="00D80187"/>
    <w:rsid w:val="00D801CF"/>
    <w:rsid w:val="00D80385"/>
    <w:rsid w:val="00D805F8"/>
    <w:rsid w:val="00D80B40"/>
    <w:rsid w:val="00D80CBD"/>
    <w:rsid w:val="00D80CE9"/>
    <w:rsid w:val="00D80F18"/>
    <w:rsid w:val="00D81089"/>
    <w:rsid w:val="00D810D8"/>
    <w:rsid w:val="00D8155B"/>
    <w:rsid w:val="00D817B1"/>
    <w:rsid w:val="00D81A6F"/>
    <w:rsid w:val="00D81E79"/>
    <w:rsid w:val="00D81E93"/>
    <w:rsid w:val="00D821C7"/>
    <w:rsid w:val="00D82212"/>
    <w:rsid w:val="00D822F2"/>
    <w:rsid w:val="00D8235D"/>
    <w:rsid w:val="00D825A5"/>
    <w:rsid w:val="00D825B7"/>
    <w:rsid w:val="00D8290E"/>
    <w:rsid w:val="00D829B8"/>
    <w:rsid w:val="00D82AD1"/>
    <w:rsid w:val="00D82E6E"/>
    <w:rsid w:val="00D83040"/>
    <w:rsid w:val="00D83213"/>
    <w:rsid w:val="00D8321F"/>
    <w:rsid w:val="00D8323B"/>
    <w:rsid w:val="00D83489"/>
    <w:rsid w:val="00D8372F"/>
    <w:rsid w:val="00D83967"/>
    <w:rsid w:val="00D83A5D"/>
    <w:rsid w:val="00D83D13"/>
    <w:rsid w:val="00D84034"/>
    <w:rsid w:val="00D841AC"/>
    <w:rsid w:val="00D84689"/>
    <w:rsid w:val="00D84CEF"/>
    <w:rsid w:val="00D84D1C"/>
    <w:rsid w:val="00D85214"/>
    <w:rsid w:val="00D854CF"/>
    <w:rsid w:val="00D8551D"/>
    <w:rsid w:val="00D856AF"/>
    <w:rsid w:val="00D8578C"/>
    <w:rsid w:val="00D8589D"/>
    <w:rsid w:val="00D85925"/>
    <w:rsid w:val="00D85A81"/>
    <w:rsid w:val="00D85AE4"/>
    <w:rsid w:val="00D85CFE"/>
    <w:rsid w:val="00D861D2"/>
    <w:rsid w:val="00D86295"/>
    <w:rsid w:val="00D86466"/>
    <w:rsid w:val="00D86BC6"/>
    <w:rsid w:val="00D86F85"/>
    <w:rsid w:val="00D870E8"/>
    <w:rsid w:val="00D872E9"/>
    <w:rsid w:val="00D87423"/>
    <w:rsid w:val="00D87452"/>
    <w:rsid w:val="00D87485"/>
    <w:rsid w:val="00D87548"/>
    <w:rsid w:val="00D877BF"/>
    <w:rsid w:val="00D87844"/>
    <w:rsid w:val="00D87A78"/>
    <w:rsid w:val="00D87AAC"/>
    <w:rsid w:val="00D87B79"/>
    <w:rsid w:val="00D87C92"/>
    <w:rsid w:val="00D8ABF9"/>
    <w:rsid w:val="00D90150"/>
    <w:rsid w:val="00D907BF"/>
    <w:rsid w:val="00D907CB"/>
    <w:rsid w:val="00D90938"/>
    <w:rsid w:val="00D90964"/>
    <w:rsid w:val="00D90B47"/>
    <w:rsid w:val="00D90D76"/>
    <w:rsid w:val="00D910B2"/>
    <w:rsid w:val="00D915C0"/>
    <w:rsid w:val="00D916DB"/>
    <w:rsid w:val="00D91787"/>
    <w:rsid w:val="00D917C3"/>
    <w:rsid w:val="00D91813"/>
    <w:rsid w:val="00D9183D"/>
    <w:rsid w:val="00D91BDA"/>
    <w:rsid w:val="00D91BF2"/>
    <w:rsid w:val="00D92300"/>
    <w:rsid w:val="00D927A5"/>
    <w:rsid w:val="00D92ABB"/>
    <w:rsid w:val="00D92D42"/>
    <w:rsid w:val="00D92F5B"/>
    <w:rsid w:val="00D93120"/>
    <w:rsid w:val="00D931DF"/>
    <w:rsid w:val="00D933E3"/>
    <w:rsid w:val="00D934D0"/>
    <w:rsid w:val="00D93784"/>
    <w:rsid w:val="00D937CF"/>
    <w:rsid w:val="00D93BB5"/>
    <w:rsid w:val="00D93BC6"/>
    <w:rsid w:val="00D93C1C"/>
    <w:rsid w:val="00D93DFA"/>
    <w:rsid w:val="00D94026"/>
    <w:rsid w:val="00D940A6"/>
    <w:rsid w:val="00D94120"/>
    <w:rsid w:val="00D942E3"/>
    <w:rsid w:val="00D9432D"/>
    <w:rsid w:val="00D94714"/>
    <w:rsid w:val="00D9475F"/>
    <w:rsid w:val="00D94A8C"/>
    <w:rsid w:val="00D94FCB"/>
    <w:rsid w:val="00D95157"/>
    <w:rsid w:val="00D951DD"/>
    <w:rsid w:val="00D952ED"/>
    <w:rsid w:val="00D95447"/>
    <w:rsid w:val="00D95609"/>
    <w:rsid w:val="00D95653"/>
    <w:rsid w:val="00D957FA"/>
    <w:rsid w:val="00D95B6E"/>
    <w:rsid w:val="00D95DA1"/>
    <w:rsid w:val="00D95F70"/>
    <w:rsid w:val="00D95F8A"/>
    <w:rsid w:val="00D960C2"/>
    <w:rsid w:val="00D96131"/>
    <w:rsid w:val="00D96245"/>
    <w:rsid w:val="00D962E3"/>
    <w:rsid w:val="00D965B0"/>
    <w:rsid w:val="00D96645"/>
    <w:rsid w:val="00D96649"/>
    <w:rsid w:val="00D9664C"/>
    <w:rsid w:val="00D96838"/>
    <w:rsid w:val="00D9686D"/>
    <w:rsid w:val="00D970C1"/>
    <w:rsid w:val="00D97404"/>
    <w:rsid w:val="00D9758D"/>
    <w:rsid w:val="00D975A3"/>
    <w:rsid w:val="00D9798F"/>
    <w:rsid w:val="00D979D0"/>
    <w:rsid w:val="00D97B5F"/>
    <w:rsid w:val="00D97C35"/>
    <w:rsid w:val="00D97EBD"/>
    <w:rsid w:val="00D97F87"/>
    <w:rsid w:val="00D9B1BD"/>
    <w:rsid w:val="00DA028E"/>
    <w:rsid w:val="00DA0474"/>
    <w:rsid w:val="00DA08AD"/>
    <w:rsid w:val="00DA08CA"/>
    <w:rsid w:val="00DA090A"/>
    <w:rsid w:val="00DA09CC"/>
    <w:rsid w:val="00DA0F37"/>
    <w:rsid w:val="00DA0F65"/>
    <w:rsid w:val="00DA101A"/>
    <w:rsid w:val="00DA11B4"/>
    <w:rsid w:val="00DA122C"/>
    <w:rsid w:val="00DA19D0"/>
    <w:rsid w:val="00DA1BAB"/>
    <w:rsid w:val="00DA1CEA"/>
    <w:rsid w:val="00DA1DA7"/>
    <w:rsid w:val="00DA210B"/>
    <w:rsid w:val="00DA2170"/>
    <w:rsid w:val="00DA21C5"/>
    <w:rsid w:val="00DA2425"/>
    <w:rsid w:val="00DA25BE"/>
    <w:rsid w:val="00DA25C9"/>
    <w:rsid w:val="00DA2816"/>
    <w:rsid w:val="00DA2A3A"/>
    <w:rsid w:val="00DA2A49"/>
    <w:rsid w:val="00DA2FD5"/>
    <w:rsid w:val="00DA34C9"/>
    <w:rsid w:val="00DA34EA"/>
    <w:rsid w:val="00DA3519"/>
    <w:rsid w:val="00DA36A4"/>
    <w:rsid w:val="00DA374F"/>
    <w:rsid w:val="00DA3DBA"/>
    <w:rsid w:val="00DA3F6D"/>
    <w:rsid w:val="00DA3FE5"/>
    <w:rsid w:val="00DA4288"/>
    <w:rsid w:val="00DA4379"/>
    <w:rsid w:val="00DA43A1"/>
    <w:rsid w:val="00DA4838"/>
    <w:rsid w:val="00DA4849"/>
    <w:rsid w:val="00DA4989"/>
    <w:rsid w:val="00DA506A"/>
    <w:rsid w:val="00DA5474"/>
    <w:rsid w:val="00DA549E"/>
    <w:rsid w:val="00DA5721"/>
    <w:rsid w:val="00DA5AFC"/>
    <w:rsid w:val="00DA5C91"/>
    <w:rsid w:val="00DA5D7A"/>
    <w:rsid w:val="00DA5FDE"/>
    <w:rsid w:val="00DA60A6"/>
    <w:rsid w:val="00DA6173"/>
    <w:rsid w:val="00DA632F"/>
    <w:rsid w:val="00DA644B"/>
    <w:rsid w:val="00DA673A"/>
    <w:rsid w:val="00DA6C29"/>
    <w:rsid w:val="00DA6DE2"/>
    <w:rsid w:val="00DA6E50"/>
    <w:rsid w:val="00DA7325"/>
    <w:rsid w:val="00DA7470"/>
    <w:rsid w:val="00DA7477"/>
    <w:rsid w:val="00DA7573"/>
    <w:rsid w:val="00DA79BA"/>
    <w:rsid w:val="00DA7A81"/>
    <w:rsid w:val="00DA7AAC"/>
    <w:rsid w:val="00DA7BD4"/>
    <w:rsid w:val="00DA7DA2"/>
    <w:rsid w:val="00DA7DEF"/>
    <w:rsid w:val="00DA7FBD"/>
    <w:rsid w:val="00DB0102"/>
    <w:rsid w:val="00DB010D"/>
    <w:rsid w:val="00DB0191"/>
    <w:rsid w:val="00DB0359"/>
    <w:rsid w:val="00DB07E6"/>
    <w:rsid w:val="00DB0C4F"/>
    <w:rsid w:val="00DB0C80"/>
    <w:rsid w:val="00DB0EF6"/>
    <w:rsid w:val="00DB0F8A"/>
    <w:rsid w:val="00DB0FE1"/>
    <w:rsid w:val="00DB10DE"/>
    <w:rsid w:val="00DB1128"/>
    <w:rsid w:val="00DB11F6"/>
    <w:rsid w:val="00DB12B2"/>
    <w:rsid w:val="00DB12C6"/>
    <w:rsid w:val="00DB1333"/>
    <w:rsid w:val="00DB1345"/>
    <w:rsid w:val="00DB160F"/>
    <w:rsid w:val="00DB1A28"/>
    <w:rsid w:val="00DB1AA3"/>
    <w:rsid w:val="00DB1D84"/>
    <w:rsid w:val="00DB206C"/>
    <w:rsid w:val="00DB2647"/>
    <w:rsid w:val="00DB26A8"/>
    <w:rsid w:val="00DB27CF"/>
    <w:rsid w:val="00DB280A"/>
    <w:rsid w:val="00DB289A"/>
    <w:rsid w:val="00DB28B9"/>
    <w:rsid w:val="00DB2915"/>
    <w:rsid w:val="00DB29B7"/>
    <w:rsid w:val="00DB2DE1"/>
    <w:rsid w:val="00DB2E31"/>
    <w:rsid w:val="00DB3188"/>
    <w:rsid w:val="00DB324C"/>
    <w:rsid w:val="00DB348A"/>
    <w:rsid w:val="00DB36A8"/>
    <w:rsid w:val="00DB3780"/>
    <w:rsid w:val="00DB3867"/>
    <w:rsid w:val="00DB3924"/>
    <w:rsid w:val="00DB393E"/>
    <w:rsid w:val="00DB3D9C"/>
    <w:rsid w:val="00DB3EF5"/>
    <w:rsid w:val="00DB3FD3"/>
    <w:rsid w:val="00DB406C"/>
    <w:rsid w:val="00DB41F9"/>
    <w:rsid w:val="00DB445D"/>
    <w:rsid w:val="00DB456D"/>
    <w:rsid w:val="00DB4803"/>
    <w:rsid w:val="00DB48FE"/>
    <w:rsid w:val="00DB4ABA"/>
    <w:rsid w:val="00DB4C97"/>
    <w:rsid w:val="00DB4CD1"/>
    <w:rsid w:val="00DB524A"/>
    <w:rsid w:val="00DB528B"/>
    <w:rsid w:val="00DB5493"/>
    <w:rsid w:val="00DB5AA7"/>
    <w:rsid w:val="00DB5C09"/>
    <w:rsid w:val="00DB5C9E"/>
    <w:rsid w:val="00DB5D6D"/>
    <w:rsid w:val="00DB5E91"/>
    <w:rsid w:val="00DB5F2A"/>
    <w:rsid w:val="00DB6038"/>
    <w:rsid w:val="00DB6042"/>
    <w:rsid w:val="00DB606E"/>
    <w:rsid w:val="00DB623F"/>
    <w:rsid w:val="00DB66EF"/>
    <w:rsid w:val="00DB68BF"/>
    <w:rsid w:val="00DB6947"/>
    <w:rsid w:val="00DB6F38"/>
    <w:rsid w:val="00DB6F45"/>
    <w:rsid w:val="00DB6F57"/>
    <w:rsid w:val="00DB7178"/>
    <w:rsid w:val="00DB71CF"/>
    <w:rsid w:val="00DB71DF"/>
    <w:rsid w:val="00DB72B7"/>
    <w:rsid w:val="00DB7362"/>
    <w:rsid w:val="00DB74D8"/>
    <w:rsid w:val="00DB7546"/>
    <w:rsid w:val="00DB7736"/>
    <w:rsid w:val="00DB77A5"/>
    <w:rsid w:val="00DB799B"/>
    <w:rsid w:val="00DB7AFD"/>
    <w:rsid w:val="00DB7E49"/>
    <w:rsid w:val="00DBB5E5"/>
    <w:rsid w:val="00DBEB00"/>
    <w:rsid w:val="00DC0026"/>
    <w:rsid w:val="00DC01B0"/>
    <w:rsid w:val="00DC0235"/>
    <w:rsid w:val="00DC02BB"/>
    <w:rsid w:val="00DC0300"/>
    <w:rsid w:val="00DC0460"/>
    <w:rsid w:val="00DC0597"/>
    <w:rsid w:val="00DC0624"/>
    <w:rsid w:val="00DC06C6"/>
    <w:rsid w:val="00DC0B8F"/>
    <w:rsid w:val="00DC0C91"/>
    <w:rsid w:val="00DC0ED2"/>
    <w:rsid w:val="00DC0FC3"/>
    <w:rsid w:val="00DC0FF9"/>
    <w:rsid w:val="00DC1107"/>
    <w:rsid w:val="00DC1231"/>
    <w:rsid w:val="00DC15A5"/>
    <w:rsid w:val="00DC1664"/>
    <w:rsid w:val="00DC1812"/>
    <w:rsid w:val="00DC1A58"/>
    <w:rsid w:val="00DC1AC0"/>
    <w:rsid w:val="00DC1AD4"/>
    <w:rsid w:val="00DC1B9D"/>
    <w:rsid w:val="00DC1C1E"/>
    <w:rsid w:val="00DC1CDD"/>
    <w:rsid w:val="00DC1D8E"/>
    <w:rsid w:val="00DC204A"/>
    <w:rsid w:val="00DC20C3"/>
    <w:rsid w:val="00DC212B"/>
    <w:rsid w:val="00DC227A"/>
    <w:rsid w:val="00DC2360"/>
    <w:rsid w:val="00DC2448"/>
    <w:rsid w:val="00DC2515"/>
    <w:rsid w:val="00DC2593"/>
    <w:rsid w:val="00DC25F3"/>
    <w:rsid w:val="00DC26E4"/>
    <w:rsid w:val="00DC28E5"/>
    <w:rsid w:val="00DC2BAE"/>
    <w:rsid w:val="00DC2CEE"/>
    <w:rsid w:val="00DC3191"/>
    <w:rsid w:val="00DC319A"/>
    <w:rsid w:val="00DC3257"/>
    <w:rsid w:val="00DC3279"/>
    <w:rsid w:val="00DC3472"/>
    <w:rsid w:val="00DC3942"/>
    <w:rsid w:val="00DC3A97"/>
    <w:rsid w:val="00DC3BF1"/>
    <w:rsid w:val="00DC3C96"/>
    <w:rsid w:val="00DC3D60"/>
    <w:rsid w:val="00DC3DDC"/>
    <w:rsid w:val="00DC3E6C"/>
    <w:rsid w:val="00DC4307"/>
    <w:rsid w:val="00DC4334"/>
    <w:rsid w:val="00DC45E9"/>
    <w:rsid w:val="00DC4694"/>
    <w:rsid w:val="00DC4756"/>
    <w:rsid w:val="00DC4B9D"/>
    <w:rsid w:val="00DC4D1D"/>
    <w:rsid w:val="00DC4D87"/>
    <w:rsid w:val="00DC4E0A"/>
    <w:rsid w:val="00DC5063"/>
    <w:rsid w:val="00DC5113"/>
    <w:rsid w:val="00DC5330"/>
    <w:rsid w:val="00DC53E3"/>
    <w:rsid w:val="00DC54EB"/>
    <w:rsid w:val="00DC580A"/>
    <w:rsid w:val="00DC5B50"/>
    <w:rsid w:val="00DC5D2B"/>
    <w:rsid w:val="00DC5DB3"/>
    <w:rsid w:val="00DC5EC8"/>
    <w:rsid w:val="00DC6494"/>
    <w:rsid w:val="00DC6527"/>
    <w:rsid w:val="00DC6697"/>
    <w:rsid w:val="00DC66BC"/>
    <w:rsid w:val="00DC6EA1"/>
    <w:rsid w:val="00DC7075"/>
    <w:rsid w:val="00DC70E4"/>
    <w:rsid w:val="00DC727F"/>
    <w:rsid w:val="00DC72BA"/>
    <w:rsid w:val="00DC7819"/>
    <w:rsid w:val="00DC7C78"/>
    <w:rsid w:val="00DC7E15"/>
    <w:rsid w:val="00DC7E78"/>
    <w:rsid w:val="00DD02D9"/>
    <w:rsid w:val="00DD03BA"/>
    <w:rsid w:val="00DD0493"/>
    <w:rsid w:val="00DD05F6"/>
    <w:rsid w:val="00DD0604"/>
    <w:rsid w:val="00DD06AC"/>
    <w:rsid w:val="00DD0924"/>
    <w:rsid w:val="00DD0CBF"/>
    <w:rsid w:val="00DD1071"/>
    <w:rsid w:val="00DD12FD"/>
    <w:rsid w:val="00DD1576"/>
    <w:rsid w:val="00DD1794"/>
    <w:rsid w:val="00DD1891"/>
    <w:rsid w:val="00DD1958"/>
    <w:rsid w:val="00DD1AF6"/>
    <w:rsid w:val="00DD1B52"/>
    <w:rsid w:val="00DD1C18"/>
    <w:rsid w:val="00DD1C59"/>
    <w:rsid w:val="00DD1C7F"/>
    <w:rsid w:val="00DD1D8C"/>
    <w:rsid w:val="00DD1F1F"/>
    <w:rsid w:val="00DD2000"/>
    <w:rsid w:val="00DD2243"/>
    <w:rsid w:val="00DD22A7"/>
    <w:rsid w:val="00DD2390"/>
    <w:rsid w:val="00DD23A6"/>
    <w:rsid w:val="00DD2499"/>
    <w:rsid w:val="00DD252C"/>
    <w:rsid w:val="00DD2893"/>
    <w:rsid w:val="00DD2D2C"/>
    <w:rsid w:val="00DD317C"/>
    <w:rsid w:val="00DD32C3"/>
    <w:rsid w:val="00DD359C"/>
    <w:rsid w:val="00DD3C39"/>
    <w:rsid w:val="00DD40F6"/>
    <w:rsid w:val="00DD423E"/>
    <w:rsid w:val="00DD43CC"/>
    <w:rsid w:val="00DD4717"/>
    <w:rsid w:val="00DD4776"/>
    <w:rsid w:val="00DD4A0A"/>
    <w:rsid w:val="00DD4A93"/>
    <w:rsid w:val="00DD4C21"/>
    <w:rsid w:val="00DD4C53"/>
    <w:rsid w:val="00DD4C5C"/>
    <w:rsid w:val="00DD4D90"/>
    <w:rsid w:val="00DD4E9D"/>
    <w:rsid w:val="00DD4F74"/>
    <w:rsid w:val="00DD5058"/>
    <w:rsid w:val="00DD5254"/>
    <w:rsid w:val="00DD531F"/>
    <w:rsid w:val="00DD5371"/>
    <w:rsid w:val="00DD556C"/>
    <w:rsid w:val="00DD55BE"/>
    <w:rsid w:val="00DD5737"/>
    <w:rsid w:val="00DD5AEB"/>
    <w:rsid w:val="00DD5CE6"/>
    <w:rsid w:val="00DD5E81"/>
    <w:rsid w:val="00DD6046"/>
    <w:rsid w:val="00DD613A"/>
    <w:rsid w:val="00DD6266"/>
    <w:rsid w:val="00DD6710"/>
    <w:rsid w:val="00DD6ADD"/>
    <w:rsid w:val="00DD6C0A"/>
    <w:rsid w:val="00DD6C46"/>
    <w:rsid w:val="00DD6C7A"/>
    <w:rsid w:val="00DD6CA4"/>
    <w:rsid w:val="00DD6F2B"/>
    <w:rsid w:val="00DD6F44"/>
    <w:rsid w:val="00DD70D5"/>
    <w:rsid w:val="00DD7362"/>
    <w:rsid w:val="00DD78BC"/>
    <w:rsid w:val="00DD7AF7"/>
    <w:rsid w:val="00DD7CCA"/>
    <w:rsid w:val="00DD7D6A"/>
    <w:rsid w:val="00DE005B"/>
    <w:rsid w:val="00DE02B1"/>
    <w:rsid w:val="00DE03CC"/>
    <w:rsid w:val="00DE05A2"/>
    <w:rsid w:val="00DE0875"/>
    <w:rsid w:val="00DE0B48"/>
    <w:rsid w:val="00DE0BDE"/>
    <w:rsid w:val="00DE0C5F"/>
    <w:rsid w:val="00DE0CD5"/>
    <w:rsid w:val="00DE0EF6"/>
    <w:rsid w:val="00DE1090"/>
    <w:rsid w:val="00DE10CF"/>
    <w:rsid w:val="00DE1270"/>
    <w:rsid w:val="00DE14DA"/>
    <w:rsid w:val="00DE1630"/>
    <w:rsid w:val="00DE1B58"/>
    <w:rsid w:val="00DE1D13"/>
    <w:rsid w:val="00DE1DA8"/>
    <w:rsid w:val="00DE1E1E"/>
    <w:rsid w:val="00DE20E2"/>
    <w:rsid w:val="00DE223E"/>
    <w:rsid w:val="00DE241C"/>
    <w:rsid w:val="00DE25C0"/>
    <w:rsid w:val="00DE26A5"/>
    <w:rsid w:val="00DE28E4"/>
    <w:rsid w:val="00DE2924"/>
    <w:rsid w:val="00DE2C1A"/>
    <w:rsid w:val="00DE2C1D"/>
    <w:rsid w:val="00DE2D33"/>
    <w:rsid w:val="00DE2F75"/>
    <w:rsid w:val="00DE3001"/>
    <w:rsid w:val="00DE31A4"/>
    <w:rsid w:val="00DE31F7"/>
    <w:rsid w:val="00DE340E"/>
    <w:rsid w:val="00DE34EB"/>
    <w:rsid w:val="00DE3592"/>
    <w:rsid w:val="00DE38A4"/>
    <w:rsid w:val="00DE38BF"/>
    <w:rsid w:val="00DE38E3"/>
    <w:rsid w:val="00DE39A2"/>
    <w:rsid w:val="00DE3E53"/>
    <w:rsid w:val="00DE3E78"/>
    <w:rsid w:val="00DE3EDA"/>
    <w:rsid w:val="00DE41F8"/>
    <w:rsid w:val="00DE4386"/>
    <w:rsid w:val="00DE48D7"/>
    <w:rsid w:val="00DE48F7"/>
    <w:rsid w:val="00DE4A62"/>
    <w:rsid w:val="00DE4B9D"/>
    <w:rsid w:val="00DE502C"/>
    <w:rsid w:val="00DE5074"/>
    <w:rsid w:val="00DE50C7"/>
    <w:rsid w:val="00DE50EA"/>
    <w:rsid w:val="00DE5295"/>
    <w:rsid w:val="00DE5353"/>
    <w:rsid w:val="00DE53C0"/>
    <w:rsid w:val="00DE545C"/>
    <w:rsid w:val="00DE547B"/>
    <w:rsid w:val="00DE5502"/>
    <w:rsid w:val="00DE5531"/>
    <w:rsid w:val="00DE578F"/>
    <w:rsid w:val="00DE57D4"/>
    <w:rsid w:val="00DE58C7"/>
    <w:rsid w:val="00DE5C29"/>
    <w:rsid w:val="00DE5C9F"/>
    <w:rsid w:val="00DE5D6E"/>
    <w:rsid w:val="00DE61F0"/>
    <w:rsid w:val="00DE657B"/>
    <w:rsid w:val="00DE65CF"/>
    <w:rsid w:val="00DE65D4"/>
    <w:rsid w:val="00DE6708"/>
    <w:rsid w:val="00DE6879"/>
    <w:rsid w:val="00DE6D64"/>
    <w:rsid w:val="00DE6E37"/>
    <w:rsid w:val="00DE6EDA"/>
    <w:rsid w:val="00DE6EF9"/>
    <w:rsid w:val="00DE711E"/>
    <w:rsid w:val="00DE734E"/>
    <w:rsid w:val="00DE74DE"/>
    <w:rsid w:val="00DE77A7"/>
    <w:rsid w:val="00DE787B"/>
    <w:rsid w:val="00DE7887"/>
    <w:rsid w:val="00DE7B45"/>
    <w:rsid w:val="00DE7BF8"/>
    <w:rsid w:val="00DEBACD"/>
    <w:rsid w:val="00DF01F7"/>
    <w:rsid w:val="00DF0273"/>
    <w:rsid w:val="00DF0706"/>
    <w:rsid w:val="00DF0AA0"/>
    <w:rsid w:val="00DF0C2B"/>
    <w:rsid w:val="00DF0C52"/>
    <w:rsid w:val="00DF0C9D"/>
    <w:rsid w:val="00DF0DC3"/>
    <w:rsid w:val="00DF0E19"/>
    <w:rsid w:val="00DF0F59"/>
    <w:rsid w:val="00DF10B7"/>
    <w:rsid w:val="00DF11FF"/>
    <w:rsid w:val="00DF13C0"/>
    <w:rsid w:val="00DF14F9"/>
    <w:rsid w:val="00DF1500"/>
    <w:rsid w:val="00DF16CE"/>
    <w:rsid w:val="00DF1840"/>
    <w:rsid w:val="00DF1861"/>
    <w:rsid w:val="00DF1A24"/>
    <w:rsid w:val="00DF1C2D"/>
    <w:rsid w:val="00DF1E8E"/>
    <w:rsid w:val="00DF1FAE"/>
    <w:rsid w:val="00DF2701"/>
    <w:rsid w:val="00DF27C7"/>
    <w:rsid w:val="00DF28A8"/>
    <w:rsid w:val="00DF28E7"/>
    <w:rsid w:val="00DF29E6"/>
    <w:rsid w:val="00DF2AD9"/>
    <w:rsid w:val="00DF2D8C"/>
    <w:rsid w:val="00DF32AD"/>
    <w:rsid w:val="00DF3501"/>
    <w:rsid w:val="00DF35CF"/>
    <w:rsid w:val="00DF35E5"/>
    <w:rsid w:val="00DF3612"/>
    <w:rsid w:val="00DF365E"/>
    <w:rsid w:val="00DF36B9"/>
    <w:rsid w:val="00DF379B"/>
    <w:rsid w:val="00DF3874"/>
    <w:rsid w:val="00DF3ABA"/>
    <w:rsid w:val="00DF3B97"/>
    <w:rsid w:val="00DF3C4E"/>
    <w:rsid w:val="00DF4047"/>
    <w:rsid w:val="00DF41A3"/>
    <w:rsid w:val="00DF43E8"/>
    <w:rsid w:val="00DF4544"/>
    <w:rsid w:val="00DF4C81"/>
    <w:rsid w:val="00DF4FA7"/>
    <w:rsid w:val="00DF5427"/>
    <w:rsid w:val="00DF54D0"/>
    <w:rsid w:val="00DF572A"/>
    <w:rsid w:val="00DF580C"/>
    <w:rsid w:val="00DF5B2A"/>
    <w:rsid w:val="00DF5B37"/>
    <w:rsid w:val="00DF5C1A"/>
    <w:rsid w:val="00DF5C24"/>
    <w:rsid w:val="00DF5CFF"/>
    <w:rsid w:val="00DF610C"/>
    <w:rsid w:val="00DF6264"/>
    <w:rsid w:val="00DF643F"/>
    <w:rsid w:val="00DF6528"/>
    <w:rsid w:val="00DF67E7"/>
    <w:rsid w:val="00DF6BCB"/>
    <w:rsid w:val="00DF6D45"/>
    <w:rsid w:val="00DF6E74"/>
    <w:rsid w:val="00DF7042"/>
    <w:rsid w:val="00DF743A"/>
    <w:rsid w:val="00DF74B3"/>
    <w:rsid w:val="00DF78FD"/>
    <w:rsid w:val="00DF7BD7"/>
    <w:rsid w:val="00DF7D9F"/>
    <w:rsid w:val="00DF7EFE"/>
    <w:rsid w:val="00DFFDAD"/>
    <w:rsid w:val="00E00044"/>
    <w:rsid w:val="00E003D7"/>
    <w:rsid w:val="00E005B8"/>
    <w:rsid w:val="00E005C0"/>
    <w:rsid w:val="00E00C75"/>
    <w:rsid w:val="00E00D8C"/>
    <w:rsid w:val="00E00E15"/>
    <w:rsid w:val="00E00F0F"/>
    <w:rsid w:val="00E00F63"/>
    <w:rsid w:val="00E01210"/>
    <w:rsid w:val="00E01976"/>
    <w:rsid w:val="00E019B6"/>
    <w:rsid w:val="00E01A21"/>
    <w:rsid w:val="00E01A74"/>
    <w:rsid w:val="00E01B2C"/>
    <w:rsid w:val="00E01CC2"/>
    <w:rsid w:val="00E01D50"/>
    <w:rsid w:val="00E020F6"/>
    <w:rsid w:val="00E02336"/>
    <w:rsid w:val="00E024A0"/>
    <w:rsid w:val="00E02664"/>
    <w:rsid w:val="00E027AB"/>
    <w:rsid w:val="00E02960"/>
    <w:rsid w:val="00E02A1F"/>
    <w:rsid w:val="00E02A36"/>
    <w:rsid w:val="00E02AC1"/>
    <w:rsid w:val="00E02B40"/>
    <w:rsid w:val="00E02B7D"/>
    <w:rsid w:val="00E02C4D"/>
    <w:rsid w:val="00E02E42"/>
    <w:rsid w:val="00E031A5"/>
    <w:rsid w:val="00E03375"/>
    <w:rsid w:val="00E0341B"/>
    <w:rsid w:val="00E0348F"/>
    <w:rsid w:val="00E035A6"/>
    <w:rsid w:val="00E0367E"/>
    <w:rsid w:val="00E037E9"/>
    <w:rsid w:val="00E038F5"/>
    <w:rsid w:val="00E03D67"/>
    <w:rsid w:val="00E0421B"/>
    <w:rsid w:val="00E043B4"/>
    <w:rsid w:val="00E04438"/>
    <w:rsid w:val="00E04510"/>
    <w:rsid w:val="00E04784"/>
    <w:rsid w:val="00E048F0"/>
    <w:rsid w:val="00E04B19"/>
    <w:rsid w:val="00E04E55"/>
    <w:rsid w:val="00E04F66"/>
    <w:rsid w:val="00E050AE"/>
    <w:rsid w:val="00E0516B"/>
    <w:rsid w:val="00E0519C"/>
    <w:rsid w:val="00E052A3"/>
    <w:rsid w:val="00E05330"/>
    <w:rsid w:val="00E05486"/>
    <w:rsid w:val="00E05569"/>
    <w:rsid w:val="00E0589F"/>
    <w:rsid w:val="00E059D2"/>
    <w:rsid w:val="00E05A6C"/>
    <w:rsid w:val="00E05F59"/>
    <w:rsid w:val="00E061C3"/>
    <w:rsid w:val="00E0655D"/>
    <w:rsid w:val="00E06747"/>
    <w:rsid w:val="00E068B1"/>
    <w:rsid w:val="00E06A8D"/>
    <w:rsid w:val="00E06F2A"/>
    <w:rsid w:val="00E07905"/>
    <w:rsid w:val="00E07BBD"/>
    <w:rsid w:val="00E07F95"/>
    <w:rsid w:val="00E100BD"/>
    <w:rsid w:val="00E10158"/>
    <w:rsid w:val="00E1024A"/>
    <w:rsid w:val="00E1066E"/>
    <w:rsid w:val="00E106E5"/>
    <w:rsid w:val="00E10798"/>
    <w:rsid w:val="00E10A54"/>
    <w:rsid w:val="00E10AB6"/>
    <w:rsid w:val="00E10B17"/>
    <w:rsid w:val="00E10B67"/>
    <w:rsid w:val="00E10F7F"/>
    <w:rsid w:val="00E11337"/>
    <w:rsid w:val="00E11393"/>
    <w:rsid w:val="00E114F3"/>
    <w:rsid w:val="00E1150D"/>
    <w:rsid w:val="00E11852"/>
    <w:rsid w:val="00E1193D"/>
    <w:rsid w:val="00E119B2"/>
    <w:rsid w:val="00E11E3E"/>
    <w:rsid w:val="00E11EDD"/>
    <w:rsid w:val="00E12055"/>
    <w:rsid w:val="00E1208B"/>
    <w:rsid w:val="00E1214F"/>
    <w:rsid w:val="00E1235D"/>
    <w:rsid w:val="00E12590"/>
    <w:rsid w:val="00E12638"/>
    <w:rsid w:val="00E12675"/>
    <w:rsid w:val="00E12730"/>
    <w:rsid w:val="00E12742"/>
    <w:rsid w:val="00E129B0"/>
    <w:rsid w:val="00E12AB9"/>
    <w:rsid w:val="00E12B67"/>
    <w:rsid w:val="00E12B74"/>
    <w:rsid w:val="00E12EAF"/>
    <w:rsid w:val="00E12FA8"/>
    <w:rsid w:val="00E13033"/>
    <w:rsid w:val="00E131F4"/>
    <w:rsid w:val="00E132E5"/>
    <w:rsid w:val="00E13AAC"/>
    <w:rsid w:val="00E13B47"/>
    <w:rsid w:val="00E13CB6"/>
    <w:rsid w:val="00E13F0A"/>
    <w:rsid w:val="00E141D3"/>
    <w:rsid w:val="00E1429F"/>
    <w:rsid w:val="00E143BA"/>
    <w:rsid w:val="00E1454D"/>
    <w:rsid w:val="00E1455B"/>
    <w:rsid w:val="00E14941"/>
    <w:rsid w:val="00E1513A"/>
    <w:rsid w:val="00E1526B"/>
    <w:rsid w:val="00E1534B"/>
    <w:rsid w:val="00E15408"/>
    <w:rsid w:val="00E154A2"/>
    <w:rsid w:val="00E15510"/>
    <w:rsid w:val="00E1555D"/>
    <w:rsid w:val="00E15743"/>
    <w:rsid w:val="00E158F5"/>
    <w:rsid w:val="00E15967"/>
    <w:rsid w:val="00E15992"/>
    <w:rsid w:val="00E15C52"/>
    <w:rsid w:val="00E15D94"/>
    <w:rsid w:val="00E15E33"/>
    <w:rsid w:val="00E15EDA"/>
    <w:rsid w:val="00E15EEB"/>
    <w:rsid w:val="00E15F0B"/>
    <w:rsid w:val="00E16024"/>
    <w:rsid w:val="00E160A5"/>
    <w:rsid w:val="00E160BF"/>
    <w:rsid w:val="00E160E8"/>
    <w:rsid w:val="00E16199"/>
    <w:rsid w:val="00E16311"/>
    <w:rsid w:val="00E167B7"/>
    <w:rsid w:val="00E16869"/>
    <w:rsid w:val="00E16DBC"/>
    <w:rsid w:val="00E16E3A"/>
    <w:rsid w:val="00E16F3D"/>
    <w:rsid w:val="00E1702C"/>
    <w:rsid w:val="00E170B1"/>
    <w:rsid w:val="00E1725F"/>
    <w:rsid w:val="00E174C0"/>
    <w:rsid w:val="00E1759E"/>
    <w:rsid w:val="00E1768F"/>
    <w:rsid w:val="00E176A3"/>
    <w:rsid w:val="00E177D0"/>
    <w:rsid w:val="00E178F1"/>
    <w:rsid w:val="00E17EF4"/>
    <w:rsid w:val="00E17FA7"/>
    <w:rsid w:val="00E201A4"/>
    <w:rsid w:val="00E2057E"/>
    <w:rsid w:val="00E2088E"/>
    <w:rsid w:val="00E20C41"/>
    <w:rsid w:val="00E20CC5"/>
    <w:rsid w:val="00E20E67"/>
    <w:rsid w:val="00E20FD8"/>
    <w:rsid w:val="00E21001"/>
    <w:rsid w:val="00E211AC"/>
    <w:rsid w:val="00E21377"/>
    <w:rsid w:val="00E215E4"/>
    <w:rsid w:val="00E21775"/>
    <w:rsid w:val="00E2177E"/>
    <w:rsid w:val="00E21A79"/>
    <w:rsid w:val="00E21ACA"/>
    <w:rsid w:val="00E21B66"/>
    <w:rsid w:val="00E21BD1"/>
    <w:rsid w:val="00E21DFB"/>
    <w:rsid w:val="00E22179"/>
    <w:rsid w:val="00E2227F"/>
    <w:rsid w:val="00E2233B"/>
    <w:rsid w:val="00E22463"/>
    <w:rsid w:val="00E22495"/>
    <w:rsid w:val="00E226A2"/>
    <w:rsid w:val="00E22704"/>
    <w:rsid w:val="00E22B14"/>
    <w:rsid w:val="00E22B17"/>
    <w:rsid w:val="00E22B80"/>
    <w:rsid w:val="00E22C0E"/>
    <w:rsid w:val="00E22CFF"/>
    <w:rsid w:val="00E22D7B"/>
    <w:rsid w:val="00E22E55"/>
    <w:rsid w:val="00E22F3D"/>
    <w:rsid w:val="00E23147"/>
    <w:rsid w:val="00E231CD"/>
    <w:rsid w:val="00E231E1"/>
    <w:rsid w:val="00E2365D"/>
    <w:rsid w:val="00E2370E"/>
    <w:rsid w:val="00E23888"/>
    <w:rsid w:val="00E239B1"/>
    <w:rsid w:val="00E23B9C"/>
    <w:rsid w:val="00E23BA6"/>
    <w:rsid w:val="00E23C0C"/>
    <w:rsid w:val="00E23C51"/>
    <w:rsid w:val="00E23CE3"/>
    <w:rsid w:val="00E23CF7"/>
    <w:rsid w:val="00E23D1F"/>
    <w:rsid w:val="00E23E76"/>
    <w:rsid w:val="00E2406A"/>
    <w:rsid w:val="00E2421B"/>
    <w:rsid w:val="00E24780"/>
    <w:rsid w:val="00E24854"/>
    <w:rsid w:val="00E248D7"/>
    <w:rsid w:val="00E249DB"/>
    <w:rsid w:val="00E24FA0"/>
    <w:rsid w:val="00E24FBA"/>
    <w:rsid w:val="00E25017"/>
    <w:rsid w:val="00E253A3"/>
    <w:rsid w:val="00E25402"/>
    <w:rsid w:val="00E255A3"/>
    <w:rsid w:val="00E2598E"/>
    <w:rsid w:val="00E259B0"/>
    <w:rsid w:val="00E25AF8"/>
    <w:rsid w:val="00E25B3A"/>
    <w:rsid w:val="00E25DE2"/>
    <w:rsid w:val="00E25E6D"/>
    <w:rsid w:val="00E25F72"/>
    <w:rsid w:val="00E2610F"/>
    <w:rsid w:val="00E26159"/>
    <w:rsid w:val="00E26561"/>
    <w:rsid w:val="00E26A3D"/>
    <w:rsid w:val="00E26AEC"/>
    <w:rsid w:val="00E26B8E"/>
    <w:rsid w:val="00E26C2D"/>
    <w:rsid w:val="00E26C76"/>
    <w:rsid w:val="00E26D9D"/>
    <w:rsid w:val="00E27276"/>
    <w:rsid w:val="00E274D2"/>
    <w:rsid w:val="00E27574"/>
    <w:rsid w:val="00E2757B"/>
    <w:rsid w:val="00E276FF"/>
    <w:rsid w:val="00E27755"/>
    <w:rsid w:val="00E2792D"/>
    <w:rsid w:val="00E27E95"/>
    <w:rsid w:val="00E27FFA"/>
    <w:rsid w:val="00E301FC"/>
    <w:rsid w:val="00E3041D"/>
    <w:rsid w:val="00E30472"/>
    <w:rsid w:val="00E3066A"/>
    <w:rsid w:val="00E30828"/>
    <w:rsid w:val="00E3087B"/>
    <w:rsid w:val="00E308EE"/>
    <w:rsid w:val="00E30939"/>
    <w:rsid w:val="00E30A98"/>
    <w:rsid w:val="00E30B37"/>
    <w:rsid w:val="00E30BF6"/>
    <w:rsid w:val="00E30C03"/>
    <w:rsid w:val="00E30D69"/>
    <w:rsid w:val="00E30F8A"/>
    <w:rsid w:val="00E3109C"/>
    <w:rsid w:val="00E311AB"/>
    <w:rsid w:val="00E311D1"/>
    <w:rsid w:val="00E315B3"/>
    <w:rsid w:val="00E31B10"/>
    <w:rsid w:val="00E31B5D"/>
    <w:rsid w:val="00E31C2D"/>
    <w:rsid w:val="00E31CC6"/>
    <w:rsid w:val="00E31E5D"/>
    <w:rsid w:val="00E320DD"/>
    <w:rsid w:val="00E32432"/>
    <w:rsid w:val="00E32526"/>
    <w:rsid w:val="00E3257A"/>
    <w:rsid w:val="00E329F4"/>
    <w:rsid w:val="00E329F5"/>
    <w:rsid w:val="00E32EDE"/>
    <w:rsid w:val="00E3301E"/>
    <w:rsid w:val="00E331B4"/>
    <w:rsid w:val="00E331FF"/>
    <w:rsid w:val="00E3362D"/>
    <w:rsid w:val="00E33A6A"/>
    <w:rsid w:val="00E33B1E"/>
    <w:rsid w:val="00E33B57"/>
    <w:rsid w:val="00E33E87"/>
    <w:rsid w:val="00E33F4A"/>
    <w:rsid w:val="00E34277"/>
    <w:rsid w:val="00E34BAA"/>
    <w:rsid w:val="00E34F54"/>
    <w:rsid w:val="00E35362"/>
    <w:rsid w:val="00E3550B"/>
    <w:rsid w:val="00E35763"/>
    <w:rsid w:val="00E357E2"/>
    <w:rsid w:val="00E35920"/>
    <w:rsid w:val="00E35B26"/>
    <w:rsid w:val="00E35B6E"/>
    <w:rsid w:val="00E35D27"/>
    <w:rsid w:val="00E36124"/>
    <w:rsid w:val="00E36190"/>
    <w:rsid w:val="00E3621B"/>
    <w:rsid w:val="00E36808"/>
    <w:rsid w:val="00E369B6"/>
    <w:rsid w:val="00E36A9B"/>
    <w:rsid w:val="00E36B28"/>
    <w:rsid w:val="00E36DA5"/>
    <w:rsid w:val="00E36F38"/>
    <w:rsid w:val="00E36F43"/>
    <w:rsid w:val="00E3714F"/>
    <w:rsid w:val="00E37614"/>
    <w:rsid w:val="00E37640"/>
    <w:rsid w:val="00E3770E"/>
    <w:rsid w:val="00E377D6"/>
    <w:rsid w:val="00E37F0C"/>
    <w:rsid w:val="00E37F3A"/>
    <w:rsid w:val="00E3F3D2"/>
    <w:rsid w:val="00E400EE"/>
    <w:rsid w:val="00E40170"/>
    <w:rsid w:val="00E40344"/>
    <w:rsid w:val="00E4043E"/>
    <w:rsid w:val="00E409AC"/>
    <w:rsid w:val="00E40ADF"/>
    <w:rsid w:val="00E40B8A"/>
    <w:rsid w:val="00E40EB0"/>
    <w:rsid w:val="00E40EFB"/>
    <w:rsid w:val="00E417E7"/>
    <w:rsid w:val="00E418E3"/>
    <w:rsid w:val="00E41A3B"/>
    <w:rsid w:val="00E41A80"/>
    <w:rsid w:val="00E41D64"/>
    <w:rsid w:val="00E42002"/>
    <w:rsid w:val="00E4205D"/>
    <w:rsid w:val="00E423C7"/>
    <w:rsid w:val="00E423DE"/>
    <w:rsid w:val="00E4265A"/>
    <w:rsid w:val="00E42739"/>
    <w:rsid w:val="00E42B93"/>
    <w:rsid w:val="00E42EFA"/>
    <w:rsid w:val="00E42F07"/>
    <w:rsid w:val="00E42FA8"/>
    <w:rsid w:val="00E433F7"/>
    <w:rsid w:val="00E433FC"/>
    <w:rsid w:val="00E436B2"/>
    <w:rsid w:val="00E4370F"/>
    <w:rsid w:val="00E43942"/>
    <w:rsid w:val="00E43A20"/>
    <w:rsid w:val="00E43AB9"/>
    <w:rsid w:val="00E43AE7"/>
    <w:rsid w:val="00E43C25"/>
    <w:rsid w:val="00E43EBB"/>
    <w:rsid w:val="00E441FE"/>
    <w:rsid w:val="00E4441D"/>
    <w:rsid w:val="00E44BB5"/>
    <w:rsid w:val="00E44D48"/>
    <w:rsid w:val="00E44FD7"/>
    <w:rsid w:val="00E4504E"/>
    <w:rsid w:val="00E4534C"/>
    <w:rsid w:val="00E453AB"/>
    <w:rsid w:val="00E4546A"/>
    <w:rsid w:val="00E4559A"/>
    <w:rsid w:val="00E458FE"/>
    <w:rsid w:val="00E459BB"/>
    <w:rsid w:val="00E45B42"/>
    <w:rsid w:val="00E45D1B"/>
    <w:rsid w:val="00E46296"/>
    <w:rsid w:val="00E462DD"/>
    <w:rsid w:val="00E462E6"/>
    <w:rsid w:val="00E463A0"/>
    <w:rsid w:val="00E4659E"/>
    <w:rsid w:val="00E46640"/>
    <w:rsid w:val="00E467CA"/>
    <w:rsid w:val="00E47555"/>
    <w:rsid w:val="00E47839"/>
    <w:rsid w:val="00E47B44"/>
    <w:rsid w:val="00E47BCF"/>
    <w:rsid w:val="00E47E11"/>
    <w:rsid w:val="00E47E12"/>
    <w:rsid w:val="00E4CCDE"/>
    <w:rsid w:val="00E50645"/>
    <w:rsid w:val="00E5072E"/>
    <w:rsid w:val="00E50756"/>
    <w:rsid w:val="00E50B5A"/>
    <w:rsid w:val="00E50C23"/>
    <w:rsid w:val="00E50CDA"/>
    <w:rsid w:val="00E50FC9"/>
    <w:rsid w:val="00E5150B"/>
    <w:rsid w:val="00E51724"/>
    <w:rsid w:val="00E51884"/>
    <w:rsid w:val="00E51B43"/>
    <w:rsid w:val="00E51BE7"/>
    <w:rsid w:val="00E51CDE"/>
    <w:rsid w:val="00E51CE6"/>
    <w:rsid w:val="00E51D99"/>
    <w:rsid w:val="00E51E46"/>
    <w:rsid w:val="00E5210B"/>
    <w:rsid w:val="00E52113"/>
    <w:rsid w:val="00E5258E"/>
    <w:rsid w:val="00E5263F"/>
    <w:rsid w:val="00E526A6"/>
    <w:rsid w:val="00E52AE6"/>
    <w:rsid w:val="00E52BD1"/>
    <w:rsid w:val="00E53373"/>
    <w:rsid w:val="00E53631"/>
    <w:rsid w:val="00E53766"/>
    <w:rsid w:val="00E53862"/>
    <w:rsid w:val="00E5388F"/>
    <w:rsid w:val="00E53A9C"/>
    <w:rsid w:val="00E53AD8"/>
    <w:rsid w:val="00E53B79"/>
    <w:rsid w:val="00E53D52"/>
    <w:rsid w:val="00E53F01"/>
    <w:rsid w:val="00E54063"/>
    <w:rsid w:val="00E54239"/>
    <w:rsid w:val="00E54272"/>
    <w:rsid w:val="00E54298"/>
    <w:rsid w:val="00E542BC"/>
    <w:rsid w:val="00E54521"/>
    <w:rsid w:val="00E54617"/>
    <w:rsid w:val="00E54770"/>
    <w:rsid w:val="00E547F4"/>
    <w:rsid w:val="00E5484B"/>
    <w:rsid w:val="00E54DFD"/>
    <w:rsid w:val="00E54F06"/>
    <w:rsid w:val="00E54FEF"/>
    <w:rsid w:val="00E5522B"/>
    <w:rsid w:val="00E5527F"/>
    <w:rsid w:val="00E5535E"/>
    <w:rsid w:val="00E5538A"/>
    <w:rsid w:val="00E5565D"/>
    <w:rsid w:val="00E5583A"/>
    <w:rsid w:val="00E55980"/>
    <w:rsid w:val="00E55AC7"/>
    <w:rsid w:val="00E55BC3"/>
    <w:rsid w:val="00E55EC3"/>
    <w:rsid w:val="00E55FC4"/>
    <w:rsid w:val="00E56023"/>
    <w:rsid w:val="00E562C8"/>
    <w:rsid w:val="00E5633F"/>
    <w:rsid w:val="00E56399"/>
    <w:rsid w:val="00E56552"/>
    <w:rsid w:val="00E5658E"/>
    <w:rsid w:val="00E569EA"/>
    <w:rsid w:val="00E56BE6"/>
    <w:rsid w:val="00E56C39"/>
    <w:rsid w:val="00E56C89"/>
    <w:rsid w:val="00E56D26"/>
    <w:rsid w:val="00E56D52"/>
    <w:rsid w:val="00E56D6E"/>
    <w:rsid w:val="00E56F20"/>
    <w:rsid w:val="00E56FEF"/>
    <w:rsid w:val="00E57083"/>
    <w:rsid w:val="00E570AC"/>
    <w:rsid w:val="00E57255"/>
    <w:rsid w:val="00E572D8"/>
    <w:rsid w:val="00E57391"/>
    <w:rsid w:val="00E573F5"/>
    <w:rsid w:val="00E5745D"/>
    <w:rsid w:val="00E574BB"/>
    <w:rsid w:val="00E576E1"/>
    <w:rsid w:val="00E5773B"/>
    <w:rsid w:val="00E577F9"/>
    <w:rsid w:val="00E578FA"/>
    <w:rsid w:val="00E57A07"/>
    <w:rsid w:val="00E57AAF"/>
    <w:rsid w:val="00E57AD5"/>
    <w:rsid w:val="00E57B42"/>
    <w:rsid w:val="00E57BD1"/>
    <w:rsid w:val="00E57E32"/>
    <w:rsid w:val="00E57FB5"/>
    <w:rsid w:val="00E5E16A"/>
    <w:rsid w:val="00E60023"/>
    <w:rsid w:val="00E60090"/>
    <w:rsid w:val="00E6009C"/>
    <w:rsid w:val="00E6009E"/>
    <w:rsid w:val="00E600C7"/>
    <w:rsid w:val="00E600E1"/>
    <w:rsid w:val="00E60443"/>
    <w:rsid w:val="00E60576"/>
    <w:rsid w:val="00E606E1"/>
    <w:rsid w:val="00E60753"/>
    <w:rsid w:val="00E60958"/>
    <w:rsid w:val="00E60BB3"/>
    <w:rsid w:val="00E60F14"/>
    <w:rsid w:val="00E6102E"/>
    <w:rsid w:val="00E6111D"/>
    <w:rsid w:val="00E612BD"/>
    <w:rsid w:val="00E61873"/>
    <w:rsid w:val="00E619D8"/>
    <w:rsid w:val="00E61B23"/>
    <w:rsid w:val="00E62117"/>
    <w:rsid w:val="00E621C2"/>
    <w:rsid w:val="00E625BE"/>
    <w:rsid w:val="00E6284B"/>
    <w:rsid w:val="00E62858"/>
    <w:rsid w:val="00E62A52"/>
    <w:rsid w:val="00E62C0E"/>
    <w:rsid w:val="00E62D07"/>
    <w:rsid w:val="00E62D57"/>
    <w:rsid w:val="00E62DF6"/>
    <w:rsid w:val="00E632CD"/>
    <w:rsid w:val="00E6335D"/>
    <w:rsid w:val="00E63570"/>
    <w:rsid w:val="00E6364B"/>
    <w:rsid w:val="00E63A22"/>
    <w:rsid w:val="00E63A8B"/>
    <w:rsid w:val="00E63B8F"/>
    <w:rsid w:val="00E63DE3"/>
    <w:rsid w:val="00E63FC0"/>
    <w:rsid w:val="00E64084"/>
    <w:rsid w:val="00E6437D"/>
    <w:rsid w:val="00E64508"/>
    <w:rsid w:val="00E646B5"/>
    <w:rsid w:val="00E64729"/>
    <w:rsid w:val="00E64809"/>
    <w:rsid w:val="00E64903"/>
    <w:rsid w:val="00E64A33"/>
    <w:rsid w:val="00E64F3F"/>
    <w:rsid w:val="00E64F92"/>
    <w:rsid w:val="00E650F2"/>
    <w:rsid w:val="00E651CE"/>
    <w:rsid w:val="00E65427"/>
    <w:rsid w:val="00E6543F"/>
    <w:rsid w:val="00E65619"/>
    <w:rsid w:val="00E65BC1"/>
    <w:rsid w:val="00E65C3E"/>
    <w:rsid w:val="00E65CA6"/>
    <w:rsid w:val="00E66035"/>
    <w:rsid w:val="00E661C0"/>
    <w:rsid w:val="00E663F5"/>
    <w:rsid w:val="00E667C7"/>
    <w:rsid w:val="00E66B5C"/>
    <w:rsid w:val="00E66E97"/>
    <w:rsid w:val="00E66F85"/>
    <w:rsid w:val="00E66F89"/>
    <w:rsid w:val="00E670C4"/>
    <w:rsid w:val="00E6721C"/>
    <w:rsid w:val="00E672C8"/>
    <w:rsid w:val="00E676C6"/>
    <w:rsid w:val="00E6779A"/>
    <w:rsid w:val="00E677DA"/>
    <w:rsid w:val="00E67DFF"/>
    <w:rsid w:val="00E67F5D"/>
    <w:rsid w:val="00E67F6A"/>
    <w:rsid w:val="00E6F0C4"/>
    <w:rsid w:val="00E7003E"/>
    <w:rsid w:val="00E706C4"/>
    <w:rsid w:val="00E7071C"/>
    <w:rsid w:val="00E70B78"/>
    <w:rsid w:val="00E70BD6"/>
    <w:rsid w:val="00E70C18"/>
    <w:rsid w:val="00E71170"/>
    <w:rsid w:val="00E71305"/>
    <w:rsid w:val="00E717E7"/>
    <w:rsid w:val="00E7180A"/>
    <w:rsid w:val="00E71A35"/>
    <w:rsid w:val="00E71AB8"/>
    <w:rsid w:val="00E720CE"/>
    <w:rsid w:val="00E72383"/>
    <w:rsid w:val="00E724D2"/>
    <w:rsid w:val="00E7254C"/>
    <w:rsid w:val="00E72A45"/>
    <w:rsid w:val="00E72A60"/>
    <w:rsid w:val="00E72B42"/>
    <w:rsid w:val="00E72B60"/>
    <w:rsid w:val="00E72D9F"/>
    <w:rsid w:val="00E72F54"/>
    <w:rsid w:val="00E73001"/>
    <w:rsid w:val="00E73246"/>
    <w:rsid w:val="00E73393"/>
    <w:rsid w:val="00E73839"/>
    <w:rsid w:val="00E7391B"/>
    <w:rsid w:val="00E73938"/>
    <w:rsid w:val="00E73C41"/>
    <w:rsid w:val="00E73E2B"/>
    <w:rsid w:val="00E73EED"/>
    <w:rsid w:val="00E7400A"/>
    <w:rsid w:val="00E74161"/>
    <w:rsid w:val="00E7442C"/>
    <w:rsid w:val="00E7443C"/>
    <w:rsid w:val="00E74896"/>
    <w:rsid w:val="00E74933"/>
    <w:rsid w:val="00E74BBE"/>
    <w:rsid w:val="00E74EDC"/>
    <w:rsid w:val="00E750CC"/>
    <w:rsid w:val="00E75267"/>
    <w:rsid w:val="00E75468"/>
    <w:rsid w:val="00E75592"/>
    <w:rsid w:val="00E756D6"/>
    <w:rsid w:val="00E75737"/>
    <w:rsid w:val="00E75768"/>
    <w:rsid w:val="00E75875"/>
    <w:rsid w:val="00E75886"/>
    <w:rsid w:val="00E75904"/>
    <w:rsid w:val="00E75B2E"/>
    <w:rsid w:val="00E75D6E"/>
    <w:rsid w:val="00E75E1E"/>
    <w:rsid w:val="00E76007"/>
    <w:rsid w:val="00E760A2"/>
    <w:rsid w:val="00E76181"/>
    <w:rsid w:val="00E76890"/>
    <w:rsid w:val="00E76B1D"/>
    <w:rsid w:val="00E76F30"/>
    <w:rsid w:val="00E76FB4"/>
    <w:rsid w:val="00E770F2"/>
    <w:rsid w:val="00E7712C"/>
    <w:rsid w:val="00E7713F"/>
    <w:rsid w:val="00E77539"/>
    <w:rsid w:val="00E776D3"/>
    <w:rsid w:val="00E77703"/>
    <w:rsid w:val="00E777DC"/>
    <w:rsid w:val="00E778BA"/>
    <w:rsid w:val="00E77EAC"/>
    <w:rsid w:val="00E80103"/>
    <w:rsid w:val="00E80117"/>
    <w:rsid w:val="00E8035E"/>
    <w:rsid w:val="00E803A6"/>
    <w:rsid w:val="00E803D0"/>
    <w:rsid w:val="00E80AC9"/>
    <w:rsid w:val="00E80BC2"/>
    <w:rsid w:val="00E80CC2"/>
    <w:rsid w:val="00E80CC9"/>
    <w:rsid w:val="00E80D9F"/>
    <w:rsid w:val="00E81069"/>
    <w:rsid w:val="00E8150E"/>
    <w:rsid w:val="00E817AD"/>
    <w:rsid w:val="00E817EF"/>
    <w:rsid w:val="00E8184F"/>
    <w:rsid w:val="00E8195F"/>
    <w:rsid w:val="00E81981"/>
    <w:rsid w:val="00E81A5F"/>
    <w:rsid w:val="00E81B3D"/>
    <w:rsid w:val="00E81FC7"/>
    <w:rsid w:val="00E820FA"/>
    <w:rsid w:val="00E82304"/>
    <w:rsid w:val="00E8256B"/>
    <w:rsid w:val="00E82602"/>
    <w:rsid w:val="00E82694"/>
    <w:rsid w:val="00E828D5"/>
    <w:rsid w:val="00E8297B"/>
    <w:rsid w:val="00E82AA7"/>
    <w:rsid w:val="00E82BDF"/>
    <w:rsid w:val="00E82D81"/>
    <w:rsid w:val="00E82DD0"/>
    <w:rsid w:val="00E82E02"/>
    <w:rsid w:val="00E83085"/>
    <w:rsid w:val="00E83259"/>
    <w:rsid w:val="00E83453"/>
    <w:rsid w:val="00E839BE"/>
    <w:rsid w:val="00E83CAC"/>
    <w:rsid w:val="00E84172"/>
    <w:rsid w:val="00E84544"/>
    <w:rsid w:val="00E84684"/>
    <w:rsid w:val="00E84BEE"/>
    <w:rsid w:val="00E84C89"/>
    <w:rsid w:val="00E84ED1"/>
    <w:rsid w:val="00E85151"/>
    <w:rsid w:val="00E852AF"/>
    <w:rsid w:val="00E852F6"/>
    <w:rsid w:val="00E85980"/>
    <w:rsid w:val="00E859AC"/>
    <w:rsid w:val="00E85E56"/>
    <w:rsid w:val="00E85E96"/>
    <w:rsid w:val="00E85FE1"/>
    <w:rsid w:val="00E86023"/>
    <w:rsid w:val="00E860DD"/>
    <w:rsid w:val="00E86392"/>
    <w:rsid w:val="00E863B2"/>
    <w:rsid w:val="00E864BA"/>
    <w:rsid w:val="00E8672B"/>
    <w:rsid w:val="00E869A2"/>
    <w:rsid w:val="00E869B1"/>
    <w:rsid w:val="00E86AE8"/>
    <w:rsid w:val="00E86C5A"/>
    <w:rsid w:val="00E86D6E"/>
    <w:rsid w:val="00E86E3E"/>
    <w:rsid w:val="00E8713D"/>
    <w:rsid w:val="00E87164"/>
    <w:rsid w:val="00E872C5"/>
    <w:rsid w:val="00E87369"/>
    <w:rsid w:val="00E875A4"/>
    <w:rsid w:val="00E87993"/>
    <w:rsid w:val="00E87A0E"/>
    <w:rsid w:val="00E87D09"/>
    <w:rsid w:val="00E8B53F"/>
    <w:rsid w:val="00E90329"/>
    <w:rsid w:val="00E90621"/>
    <w:rsid w:val="00E9079E"/>
    <w:rsid w:val="00E90A0B"/>
    <w:rsid w:val="00E90AF7"/>
    <w:rsid w:val="00E90B0B"/>
    <w:rsid w:val="00E90B6E"/>
    <w:rsid w:val="00E90BDE"/>
    <w:rsid w:val="00E90D18"/>
    <w:rsid w:val="00E90E1A"/>
    <w:rsid w:val="00E90E37"/>
    <w:rsid w:val="00E90EDD"/>
    <w:rsid w:val="00E910D5"/>
    <w:rsid w:val="00E911D5"/>
    <w:rsid w:val="00E913B7"/>
    <w:rsid w:val="00E913C5"/>
    <w:rsid w:val="00E91D5B"/>
    <w:rsid w:val="00E922C4"/>
    <w:rsid w:val="00E92320"/>
    <w:rsid w:val="00E92321"/>
    <w:rsid w:val="00E9269E"/>
    <w:rsid w:val="00E92815"/>
    <w:rsid w:val="00E92A61"/>
    <w:rsid w:val="00E92E4E"/>
    <w:rsid w:val="00E92F06"/>
    <w:rsid w:val="00E9304F"/>
    <w:rsid w:val="00E93335"/>
    <w:rsid w:val="00E933D8"/>
    <w:rsid w:val="00E935C1"/>
    <w:rsid w:val="00E93688"/>
    <w:rsid w:val="00E93785"/>
    <w:rsid w:val="00E9379D"/>
    <w:rsid w:val="00E93AED"/>
    <w:rsid w:val="00E93D12"/>
    <w:rsid w:val="00E942D0"/>
    <w:rsid w:val="00E943AE"/>
    <w:rsid w:val="00E944D2"/>
    <w:rsid w:val="00E94718"/>
    <w:rsid w:val="00E947B0"/>
    <w:rsid w:val="00E94A91"/>
    <w:rsid w:val="00E94AFB"/>
    <w:rsid w:val="00E94F5E"/>
    <w:rsid w:val="00E94F62"/>
    <w:rsid w:val="00E9510A"/>
    <w:rsid w:val="00E9542A"/>
    <w:rsid w:val="00E956F6"/>
    <w:rsid w:val="00E95877"/>
    <w:rsid w:val="00E95953"/>
    <w:rsid w:val="00E95B45"/>
    <w:rsid w:val="00E95BEC"/>
    <w:rsid w:val="00E95D82"/>
    <w:rsid w:val="00E95DA8"/>
    <w:rsid w:val="00E95EEC"/>
    <w:rsid w:val="00E95F21"/>
    <w:rsid w:val="00E96273"/>
    <w:rsid w:val="00E963B0"/>
    <w:rsid w:val="00E963DA"/>
    <w:rsid w:val="00E963DE"/>
    <w:rsid w:val="00E964BA"/>
    <w:rsid w:val="00E9658E"/>
    <w:rsid w:val="00E969B7"/>
    <w:rsid w:val="00E96D54"/>
    <w:rsid w:val="00E96E97"/>
    <w:rsid w:val="00E96F0A"/>
    <w:rsid w:val="00E976FF"/>
    <w:rsid w:val="00E977B4"/>
    <w:rsid w:val="00E97942"/>
    <w:rsid w:val="00E97B8C"/>
    <w:rsid w:val="00E97C59"/>
    <w:rsid w:val="00E97CBD"/>
    <w:rsid w:val="00E97D49"/>
    <w:rsid w:val="00E97E0C"/>
    <w:rsid w:val="00E9CE9F"/>
    <w:rsid w:val="00EA0070"/>
    <w:rsid w:val="00EA0251"/>
    <w:rsid w:val="00EA04FB"/>
    <w:rsid w:val="00EA0722"/>
    <w:rsid w:val="00EA0735"/>
    <w:rsid w:val="00EA0A1B"/>
    <w:rsid w:val="00EA0C24"/>
    <w:rsid w:val="00EA0C3E"/>
    <w:rsid w:val="00EA0DE0"/>
    <w:rsid w:val="00EA0F29"/>
    <w:rsid w:val="00EA1065"/>
    <w:rsid w:val="00EA1434"/>
    <w:rsid w:val="00EA14DE"/>
    <w:rsid w:val="00EA16A0"/>
    <w:rsid w:val="00EA187A"/>
    <w:rsid w:val="00EA1882"/>
    <w:rsid w:val="00EA1BA1"/>
    <w:rsid w:val="00EA1C23"/>
    <w:rsid w:val="00EA1CB6"/>
    <w:rsid w:val="00EA1D7D"/>
    <w:rsid w:val="00EA223A"/>
    <w:rsid w:val="00EA2526"/>
    <w:rsid w:val="00EA29C4"/>
    <w:rsid w:val="00EA2AAB"/>
    <w:rsid w:val="00EA2C50"/>
    <w:rsid w:val="00EA2D4F"/>
    <w:rsid w:val="00EA3213"/>
    <w:rsid w:val="00EA3276"/>
    <w:rsid w:val="00EA32D7"/>
    <w:rsid w:val="00EA337C"/>
    <w:rsid w:val="00EA34F9"/>
    <w:rsid w:val="00EA3554"/>
    <w:rsid w:val="00EA35B6"/>
    <w:rsid w:val="00EA3834"/>
    <w:rsid w:val="00EA39BC"/>
    <w:rsid w:val="00EA3B3D"/>
    <w:rsid w:val="00EA3C3E"/>
    <w:rsid w:val="00EA3CA0"/>
    <w:rsid w:val="00EA3E3B"/>
    <w:rsid w:val="00EA3E92"/>
    <w:rsid w:val="00EA3F0F"/>
    <w:rsid w:val="00EA41B0"/>
    <w:rsid w:val="00EA423B"/>
    <w:rsid w:val="00EA423C"/>
    <w:rsid w:val="00EA4342"/>
    <w:rsid w:val="00EA4694"/>
    <w:rsid w:val="00EA46FD"/>
    <w:rsid w:val="00EA4732"/>
    <w:rsid w:val="00EA48D3"/>
    <w:rsid w:val="00EA4949"/>
    <w:rsid w:val="00EA4AB0"/>
    <w:rsid w:val="00EA4C78"/>
    <w:rsid w:val="00EA4D50"/>
    <w:rsid w:val="00EA4DDB"/>
    <w:rsid w:val="00EA4FA1"/>
    <w:rsid w:val="00EA4FB4"/>
    <w:rsid w:val="00EA5440"/>
    <w:rsid w:val="00EA546B"/>
    <w:rsid w:val="00EA57C5"/>
    <w:rsid w:val="00EA58B8"/>
    <w:rsid w:val="00EA59A1"/>
    <w:rsid w:val="00EA59F4"/>
    <w:rsid w:val="00EA5D7E"/>
    <w:rsid w:val="00EA5F31"/>
    <w:rsid w:val="00EA5F92"/>
    <w:rsid w:val="00EA6200"/>
    <w:rsid w:val="00EA64B4"/>
    <w:rsid w:val="00EA65F1"/>
    <w:rsid w:val="00EA6665"/>
    <w:rsid w:val="00EA66E9"/>
    <w:rsid w:val="00EA67C3"/>
    <w:rsid w:val="00EA6854"/>
    <w:rsid w:val="00EA6935"/>
    <w:rsid w:val="00EA6967"/>
    <w:rsid w:val="00EA6AD1"/>
    <w:rsid w:val="00EA6BEE"/>
    <w:rsid w:val="00EA6F44"/>
    <w:rsid w:val="00EA750B"/>
    <w:rsid w:val="00EA7613"/>
    <w:rsid w:val="00EA7658"/>
    <w:rsid w:val="00EA76BC"/>
    <w:rsid w:val="00EA7934"/>
    <w:rsid w:val="00EA793B"/>
    <w:rsid w:val="00EA7A7E"/>
    <w:rsid w:val="00EA7C41"/>
    <w:rsid w:val="00EA7E48"/>
    <w:rsid w:val="00EA7E49"/>
    <w:rsid w:val="00EB0082"/>
    <w:rsid w:val="00EB05DA"/>
    <w:rsid w:val="00EB06AE"/>
    <w:rsid w:val="00EB0889"/>
    <w:rsid w:val="00EB0A66"/>
    <w:rsid w:val="00EB0BEB"/>
    <w:rsid w:val="00EB0CE0"/>
    <w:rsid w:val="00EB0E12"/>
    <w:rsid w:val="00EB0ECB"/>
    <w:rsid w:val="00EB0F8E"/>
    <w:rsid w:val="00EB0FD7"/>
    <w:rsid w:val="00EB10B4"/>
    <w:rsid w:val="00EB13AD"/>
    <w:rsid w:val="00EB157E"/>
    <w:rsid w:val="00EB190F"/>
    <w:rsid w:val="00EB1917"/>
    <w:rsid w:val="00EB1AA4"/>
    <w:rsid w:val="00EB235B"/>
    <w:rsid w:val="00EB248B"/>
    <w:rsid w:val="00EB248C"/>
    <w:rsid w:val="00EB262F"/>
    <w:rsid w:val="00EB27D9"/>
    <w:rsid w:val="00EB2A09"/>
    <w:rsid w:val="00EB2D33"/>
    <w:rsid w:val="00EB2D35"/>
    <w:rsid w:val="00EB2D3E"/>
    <w:rsid w:val="00EB3068"/>
    <w:rsid w:val="00EB31A3"/>
    <w:rsid w:val="00EB3211"/>
    <w:rsid w:val="00EB325B"/>
    <w:rsid w:val="00EB3354"/>
    <w:rsid w:val="00EB3467"/>
    <w:rsid w:val="00EB376E"/>
    <w:rsid w:val="00EB3999"/>
    <w:rsid w:val="00EB39BC"/>
    <w:rsid w:val="00EB39D8"/>
    <w:rsid w:val="00EB3D2F"/>
    <w:rsid w:val="00EB3DC7"/>
    <w:rsid w:val="00EB3E22"/>
    <w:rsid w:val="00EB3ED7"/>
    <w:rsid w:val="00EB4183"/>
    <w:rsid w:val="00EB423E"/>
    <w:rsid w:val="00EB4305"/>
    <w:rsid w:val="00EB4805"/>
    <w:rsid w:val="00EB4C70"/>
    <w:rsid w:val="00EB4EF4"/>
    <w:rsid w:val="00EB4F8D"/>
    <w:rsid w:val="00EB538B"/>
    <w:rsid w:val="00EB5C90"/>
    <w:rsid w:val="00EB601B"/>
    <w:rsid w:val="00EB6290"/>
    <w:rsid w:val="00EB637E"/>
    <w:rsid w:val="00EB63B6"/>
    <w:rsid w:val="00EB643D"/>
    <w:rsid w:val="00EB67FA"/>
    <w:rsid w:val="00EB693B"/>
    <w:rsid w:val="00EB6AD1"/>
    <w:rsid w:val="00EB6AF2"/>
    <w:rsid w:val="00EB6B0A"/>
    <w:rsid w:val="00EB730F"/>
    <w:rsid w:val="00EB771C"/>
    <w:rsid w:val="00EB7AAF"/>
    <w:rsid w:val="00EB7BA9"/>
    <w:rsid w:val="00EB7C66"/>
    <w:rsid w:val="00EB7D41"/>
    <w:rsid w:val="00EB7D75"/>
    <w:rsid w:val="00EB7D7C"/>
    <w:rsid w:val="00EB7E9C"/>
    <w:rsid w:val="00EB94FC"/>
    <w:rsid w:val="00EC0168"/>
    <w:rsid w:val="00EC0336"/>
    <w:rsid w:val="00EC058C"/>
    <w:rsid w:val="00EC061B"/>
    <w:rsid w:val="00EC09D6"/>
    <w:rsid w:val="00EC0B20"/>
    <w:rsid w:val="00EC0C77"/>
    <w:rsid w:val="00EC0EE7"/>
    <w:rsid w:val="00EC12F4"/>
    <w:rsid w:val="00EC13D0"/>
    <w:rsid w:val="00EC142B"/>
    <w:rsid w:val="00EC1699"/>
    <w:rsid w:val="00EC1781"/>
    <w:rsid w:val="00EC17DC"/>
    <w:rsid w:val="00EC17E7"/>
    <w:rsid w:val="00EC1AE1"/>
    <w:rsid w:val="00EC1C3A"/>
    <w:rsid w:val="00EC1C77"/>
    <w:rsid w:val="00EC1D22"/>
    <w:rsid w:val="00EC1E9A"/>
    <w:rsid w:val="00EC1EC4"/>
    <w:rsid w:val="00EC1F51"/>
    <w:rsid w:val="00EC2135"/>
    <w:rsid w:val="00EC2360"/>
    <w:rsid w:val="00EC2507"/>
    <w:rsid w:val="00EC2524"/>
    <w:rsid w:val="00EC2908"/>
    <w:rsid w:val="00EC2A12"/>
    <w:rsid w:val="00EC2A2D"/>
    <w:rsid w:val="00EC2A4C"/>
    <w:rsid w:val="00EC2B1D"/>
    <w:rsid w:val="00EC2BAB"/>
    <w:rsid w:val="00EC2FA7"/>
    <w:rsid w:val="00EC30E6"/>
    <w:rsid w:val="00EC31C8"/>
    <w:rsid w:val="00EC36B6"/>
    <w:rsid w:val="00EC3732"/>
    <w:rsid w:val="00EC3BEE"/>
    <w:rsid w:val="00EC3DE6"/>
    <w:rsid w:val="00EC3E7A"/>
    <w:rsid w:val="00EC3F16"/>
    <w:rsid w:val="00EC4071"/>
    <w:rsid w:val="00EC419F"/>
    <w:rsid w:val="00EC41E5"/>
    <w:rsid w:val="00EC4233"/>
    <w:rsid w:val="00EC4544"/>
    <w:rsid w:val="00EC46E4"/>
    <w:rsid w:val="00EC4A85"/>
    <w:rsid w:val="00EC4F88"/>
    <w:rsid w:val="00EC503E"/>
    <w:rsid w:val="00EC54E1"/>
    <w:rsid w:val="00EC556E"/>
    <w:rsid w:val="00EC5633"/>
    <w:rsid w:val="00EC57B2"/>
    <w:rsid w:val="00EC5818"/>
    <w:rsid w:val="00EC58F4"/>
    <w:rsid w:val="00EC5A83"/>
    <w:rsid w:val="00EC5E77"/>
    <w:rsid w:val="00EC60C6"/>
    <w:rsid w:val="00EC6155"/>
    <w:rsid w:val="00EC620E"/>
    <w:rsid w:val="00EC6449"/>
    <w:rsid w:val="00EC6509"/>
    <w:rsid w:val="00EC650B"/>
    <w:rsid w:val="00EC681B"/>
    <w:rsid w:val="00EC690A"/>
    <w:rsid w:val="00EC6CE0"/>
    <w:rsid w:val="00EC6DCD"/>
    <w:rsid w:val="00EC71BD"/>
    <w:rsid w:val="00EC73DF"/>
    <w:rsid w:val="00EC7808"/>
    <w:rsid w:val="00EC7946"/>
    <w:rsid w:val="00EC7BFA"/>
    <w:rsid w:val="00EC7D55"/>
    <w:rsid w:val="00EC7DCF"/>
    <w:rsid w:val="00EC93A4"/>
    <w:rsid w:val="00ED0120"/>
    <w:rsid w:val="00ED0134"/>
    <w:rsid w:val="00ED042E"/>
    <w:rsid w:val="00ED04E3"/>
    <w:rsid w:val="00ED06C5"/>
    <w:rsid w:val="00ED0F99"/>
    <w:rsid w:val="00ED112D"/>
    <w:rsid w:val="00ED1295"/>
    <w:rsid w:val="00ED1374"/>
    <w:rsid w:val="00ED1707"/>
    <w:rsid w:val="00ED189B"/>
    <w:rsid w:val="00ED1A07"/>
    <w:rsid w:val="00ED1A08"/>
    <w:rsid w:val="00ED1A1A"/>
    <w:rsid w:val="00ED1C4A"/>
    <w:rsid w:val="00ED1E3E"/>
    <w:rsid w:val="00ED1EE1"/>
    <w:rsid w:val="00ED1FBC"/>
    <w:rsid w:val="00ED204E"/>
    <w:rsid w:val="00ED228F"/>
    <w:rsid w:val="00ED2725"/>
    <w:rsid w:val="00ED27F0"/>
    <w:rsid w:val="00ED2ABB"/>
    <w:rsid w:val="00ED2B2B"/>
    <w:rsid w:val="00ED2CB5"/>
    <w:rsid w:val="00ED3030"/>
    <w:rsid w:val="00ED34D1"/>
    <w:rsid w:val="00ED367F"/>
    <w:rsid w:val="00ED3875"/>
    <w:rsid w:val="00ED4206"/>
    <w:rsid w:val="00ED4363"/>
    <w:rsid w:val="00ED45FE"/>
    <w:rsid w:val="00ED4718"/>
    <w:rsid w:val="00ED4964"/>
    <w:rsid w:val="00ED4B76"/>
    <w:rsid w:val="00ED4BE8"/>
    <w:rsid w:val="00ED4CF2"/>
    <w:rsid w:val="00ED51B3"/>
    <w:rsid w:val="00ED51BE"/>
    <w:rsid w:val="00ED51C2"/>
    <w:rsid w:val="00ED5377"/>
    <w:rsid w:val="00ED54CB"/>
    <w:rsid w:val="00ED5538"/>
    <w:rsid w:val="00ED55BB"/>
    <w:rsid w:val="00ED575E"/>
    <w:rsid w:val="00ED586F"/>
    <w:rsid w:val="00ED58A2"/>
    <w:rsid w:val="00ED58C3"/>
    <w:rsid w:val="00ED5C71"/>
    <w:rsid w:val="00ED5D62"/>
    <w:rsid w:val="00ED5EEE"/>
    <w:rsid w:val="00ED5F67"/>
    <w:rsid w:val="00ED5FA9"/>
    <w:rsid w:val="00ED6345"/>
    <w:rsid w:val="00ED6526"/>
    <w:rsid w:val="00ED6669"/>
    <w:rsid w:val="00ED667C"/>
    <w:rsid w:val="00ED68C4"/>
    <w:rsid w:val="00ED6938"/>
    <w:rsid w:val="00ED6A19"/>
    <w:rsid w:val="00ED6A6B"/>
    <w:rsid w:val="00ED6F22"/>
    <w:rsid w:val="00ED6F7B"/>
    <w:rsid w:val="00ED74B1"/>
    <w:rsid w:val="00ED754F"/>
    <w:rsid w:val="00ED7558"/>
    <w:rsid w:val="00ED759D"/>
    <w:rsid w:val="00ED771E"/>
    <w:rsid w:val="00ED779D"/>
    <w:rsid w:val="00ED7966"/>
    <w:rsid w:val="00ED7A62"/>
    <w:rsid w:val="00ED7A84"/>
    <w:rsid w:val="00ED7C1F"/>
    <w:rsid w:val="00EDB4AD"/>
    <w:rsid w:val="00EDCB7E"/>
    <w:rsid w:val="00EE005F"/>
    <w:rsid w:val="00EE01CC"/>
    <w:rsid w:val="00EE04EE"/>
    <w:rsid w:val="00EE06E5"/>
    <w:rsid w:val="00EE0B4F"/>
    <w:rsid w:val="00EE0CC3"/>
    <w:rsid w:val="00EE0E61"/>
    <w:rsid w:val="00EE16B6"/>
    <w:rsid w:val="00EE1760"/>
    <w:rsid w:val="00EE199F"/>
    <w:rsid w:val="00EE1A17"/>
    <w:rsid w:val="00EE1D3B"/>
    <w:rsid w:val="00EE209E"/>
    <w:rsid w:val="00EE20B5"/>
    <w:rsid w:val="00EE20C0"/>
    <w:rsid w:val="00EE244B"/>
    <w:rsid w:val="00EE26AF"/>
    <w:rsid w:val="00EE27E2"/>
    <w:rsid w:val="00EE2847"/>
    <w:rsid w:val="00EE287D"/>
    <w:rsid w:val="00EE28C2"/>
    <w:rsid w:val="00EE2912"/>
    <w:rsid w:val="00EE2C1D"/>
    <w:rsid w:val="00EE2FC2"/>
    <w:rsid w:val="00EE2FFE"/>
    <w:rsid w:val="00EE35AE"/>
    <w:rsid w:val="00EE3B32"/>
    <w:rsid w:val="00EE3CFF"/>
    <w:rsid w:val="00EE3F39"/>
    <w:rsid w:val="00EE408A"/>
    <w:rsid w:val="00EE414C"/>
    <w:rsid w:val="00EE4354"/>
    <w:rsid w:val="00EE4422"/>
    <w:rsid w:val="00EE44FE"/>
    <w:rsid w:val="00EE4616"/>
    <w:rsid w:val="00EE4983"/>
    <w:rsid w:val="00EE4E8E"/>
    <w:rsid w:val="00EE4F67"/>
    <w:rsid w:val="00EE501B"/>
    <w:rsid w:val="00EE5289"/>
    <w:rsid w:val="00EE5406"/>
    <w:rsid w:val="00EE5595"/>
    <w:rsid w:val="00EE56B6"/>
    <w:rsid w:val="00EE59B0"/>
    <w:rsid w:val="00EE59CB"/>
    <w:rsid w:val="00EE5DB6"/>
    <w:rsid w:val="00EE5DDB"/>
    <w:rsid w:val="00EE5EDC"/>
    <w:rsid w:val="00EE5EF8"/>
    <w:rsid w:val="00EE608C"/>
    <w:rsid w:val="00EE61D5"/>
    <w:rsid w:val="00EE635A"/>
    <w:rsid w:val="00EE64B4"/>
    <w:rsid w:val="00EE665D"/>
    <w:rsid w:val="00EE6689"/>
    <w:rsid w:val="00EE6963"/>
    <w:rsid w:val="00EE6964"/>
    <w:rsid w:val="00EE6A1D"/>
    <w:rsid w:val="00EE6A70"/>
    <w:rsid w:val="00EE6D18"/>
    <w:rsid w:val="00EE7538"/>
    <w:rsid w:val="00EE75D3"/>
    <w:rsid w:val="00EE75DC"/>
    <w:rsid w:val="00EE762B"/>
    <w:rsid w:val="00EE77E0"/>
    <w:rsid w:val="00EE7817"/>
    <w:rsid w:val="00EE7DDB"/>
    <w:rsid w:val="00EE7DF6"/>
    <w:rsid w:val="00EE7E7A"/>
    <w:rsid w:val="00EE7E90"/>
    <w:rsid w:val="00EE7FAA"/>
    <w:rsid w:val="00EED8C2"/>
    <w:rsid w:val="00EF0029"/>
    <w:rsid w:val="00EF03CD"/>
    <w:rsid w:val="00EF03F4"/>
    <w:rsid w:val="00EF0A2A"/>
    <w:rsid w:val="00EF0C12"/>
    <w:rsid w:val="00EF0C4C"/>
    <w:rsid w:val="00EF0DDF"/>
    <w:rsid w:val="00EF0E32"/>
    <w:rsid w:val="00EF0E41"/>
    <w:rsid w:val="00EF0EF9"/>
    <w:rsid w:val="00EF0F79"/>
    <w:rsid w:val="00EF0FA2"/>
    <w:rsid w:val="00EF1162"/>
    <w:rsid w:val="00EF119C"/>
    <w:rsid w:val="00EF1230"/>
    <w:rsid w:val="00EF1274"/>
    <w:rsid w:val="00EF137E"/>
    <w:rsid w:val="00EF1435"/>
    <w:rsid w:val="00EF157F"/>
    <w:rsid w:val="00EF1B20"/>
    <w:rsid w:val="00EF1F33"/>
    <w:rsid w:val="00EF2218"/>
    <w:rsid w:val="00EF223B"/>
    <w:rsid w:val="00EF2298"/>
    <w:rsid w:val="00EF22A4"/>
    <w:rsid w:val="00EF2380"/>
    <w:rsid w:val="00EF239D"/>
    <w:rsid w:val="00EF296B"/>
    <w:rsid w:val="00EF29DE"/>
    <w:rsid w:val="00EF2E73"/>
    <w:rsid w:val="00EF2F46"/>
    <w:rsid w:val="00EF3406"/>
    <w:rsid w:val="00EF3588"/>
    <w:rsid w:val="00EF374E"/>
    <w:rsid w:val="00EF38B3"/>
    <w:rsid w:val="00EF38BF"/>
    <w:rsid w:val="00EF3978"/>
    <w:rsid w:val="00EF3A5A"/>
    <w:rsid w:val="00EF3A6B"/>
    <w:rsid w:val="00EF3AAC"/>
    <w:rsid w:val="00EF3FF5"/>
    <w:rsid w:val="00EF410A"/>
    <w:rsid w:val="00EF423F"/>
    <w:rsid w:val="00EF42E4"/>
    <w:rsid w:val="00EF43E7"/>
    <w:rsid w:val="00EF4CAF"/>
    <w:rsid w:val="00EF4D42"/>
    <w:rsid w:val="00EF4FD1"/>
    <w:rsid w:val="00EF5318"/>
    <w:rsid w:val="00EF532B"/>
    <w:rsid w:val="00EF58CB"/>
    <w:rsid w:val="00EF5AF4"/>
    <w:rsid w:val="00EF5B33"/>
    <w:rsid w:val="00EF5B82"/>
    <w:rsid w:val="00EF5D0F"/>
    <w:rsid w:val="00EF6011"/>
    <w:rsid w:val="00EF6121"/>
    <w:rsid w:val="00EF6443"/>
    <w:rsid w:val="00EF6A37"/>
    <w:rsid w:val="00EF6AEA"/>
    <w:rsid w:val="00EF6AF5"/>
    <w:rsid w:val="00EF6D98"/>
    <w:rsid w:val="00EF6E0D"/>
    <w:rsid w:val="00EF6F05"/>
    <w:rsid w:val="00EF7061"/>
    <w:rsid w:val="00EF708A"/>
    <w:rsid w:val="00EF7259"/>
    <w:rsid w:val="00EF72C3"/>
    <w:rsid w:val="00EF72F5"/>
    <w:rsid w:val="00EF73F0"/>
    <w:rsid w:val="00EF757B"/>
    <w:rsid w:val="00EF75C7"/>
    <w:rsid w:val="00EF79CE"/>
    <w:rsid w:val="00EF7AA8"/>
    <w:rsid w:val="00EF7D8B"/>
    <w:rsid w:val="00EF9FF1"/>
    <w:rsid w:val="00EFD2D5"/>
    <w:rsid w:val="00F00152"/>
    <w:rsid w:val="00F0017E"/>
    <w:rsid w:val="00F00352"/>
    <w:rsid w:val="00F004E1"/>
    <w:rsid w:val="00F008EB"/>
    <w:rsid w:val="00F00B1B"/>
    <w:rsid w:val="00F00D49"/>
    <w:rsid w:val="00F00E37"/>
    <w:rsid w:val="00F0107E"/>
    <w:rsid w:val="00F010EE"/>
    <w:rsid w:val="00F0110E"/>
    <w:rsid w:val="00F01383"/>
    <w:rsid w:val="00F01462"/>
    <w:rsid w:val="00F0151A"/>
    <w:rsid w:val="00F0167D"/>
    <w:rsid w:val="00F01690"/>
    <w:rsid w:val="00F0177A"/>
    <w:rsid w:val="00F019D5"/>
    <w:rsid w:val="00F01C0B"/>
    <w:rsid w:val="00F01C30"/>
    <w:rsid w:val="00F01CFB"/>
    <w:rsid w:val="00F02028"/>
    <w:rsid w:val="00F0213F"/>
    <w:rsid w:val="00F022AB"/>
    <w:rsid w:val="00F02322"/>
    <w:rsid w:val="00F023C3"/>
    <w:rsid w:val="00F02500"/>
    <w:rsid w:val="00F02724"/>
    <w:rsid w:val="00F027BE"/>
    <w:rsid w:val="00F02A6D"/>
    <w:rsid w:val="00F02B7B"/>
    <w:rsid w:val="00F02C26"/>
    <w:rsid w:val="00F02C40"/>
    <w:rsid w:val="00F02E72"/>
    <w:rsid w:val="00F02F9A"/>
    <w:rsid w:val="00F03012"/>
    <w:rsid w:val="00F032E2"/>
    <w:rsid w:val="00F03573"/>
    <w:rsid w:val="00F035CF"/>
    <w:rsid w:val="00F037E3"/>
    <w:rsid w:val="00F03A4B"/>
    <w:rsid w:val="00F03CE0"/>
    <w:rsid w:val="00F03F67"/>
    <w:rsid w:val="00F03FF2"/>
    <w:rsid w:val="00F04010"/>
    <w:rsid w:val="00F047FC"/>
    <w:rsid w:val="00F04B71"/>
    <w:rsid w:val="00F04DD5"/>
    <w:rsid w:val="00F04F9E"/>
    <w:rsid w:val="00F05216"/>
    <w:rsid w:val="00F0542D"/>
    <w:rsid w:val="00F055EE"/>
    <w:rsid w:val="00F0599C"/>
    <w:rsid w:val="00F05A27"/>
    <w:rsid w:val="00F05EC8"/>
    <w:rsid w:val="00F06370"/>
    <w:rsid w:val="00F063C3"/>
    <w:rsid w:val="00F06727"/>
    <w:rsid w:val="00F069FA"/>
    <w:rsid w:val="00F06A47"/>
    <w:rsid w:val="00F06BCB"/>
    <w:rsid w:val="00F0717F"/>
    <w:rsid w:val="00F073A1"/>
    <w:rsid w:val="00F0747A"/>
    <w:rsid w:val="00F0772F"/>
    <w:rsid w:val="00F07849"/>
    <w:rsid w:val="00F07882"/>
    <w:rsid w:val="00F07883"/>
    <w:rsid w:val="00F07A5C"/>
    <w:rsid w:val="00F07BA7"/>
    <w:rsid w:val="00F07CD4"/>
    <w:rsid w:val="00F07F6E"/>
    <w:rsid w:val="00F0B89B"/>
    <w:rsid w:val="00F0E9DC"/>
    <w:rsid w:val="00F10177"/>
    <w:rsid w:val="00F101DC"/>
    <w:rsid w:val="00F1049C"/>
    <w:rsid w:val="00F10860"/>
    <w:rsid w:val="00F108E1"/>
    <w:rsid w:val="00F10C0C"/>
    <w:rsid w:val="00F10C6C"/>
    <w:rsid w:val="00F10D83"/>
    <w:rsid w:val="00F10F8B"/>
    <w:rsid w:val="00F11201"/>
    <w:rsid w:val="00F112D6"/>
    <w:rsid w:val="00F11447"/>
    <w:rsid w:val="00F116BB"/>
    <w:rsid w:val="00F118F0"/>
    <w:rsid w:val="00F1196B"/>
    <w:rsid w:val="00F11A6A"/>
    <w:rsid w:val="00F11ABD"/>
    <w:rsid w:val="00F11BA1"/>
    <w:rsid w:val="00F11CA5"/>
    <w:rsid w:val="00F1239F"/>
    <w:rsid w:val="00F125FF"/>
    <w:rsid w:val="00F126BD"/>
    <w:rsid w:val="00F1273A"/>
    <w:rsid w:val="00F12B63"/>
    <w:rsid w:val="00F12E4F"/>
    <w:rsid w:val="00F12F74"/>
    <w:rsid w:val="00F12F7F"/>
    <w:rsid w:val="00F13330"/>
    <w:rsid w:val="00F13433"/>
    <w:rsid w:val="00F134FC"/>
    <w:rsid w:val="00F1350E"/>
    <w:rsid w:val="00F13544"/>
    <w:rsid w:val="00F1359F"/>
    <w:rsid w:val="00F135A1"/>
    <w:rsid w:val="00F13C1D"/>
    <w:rsid w:val="00F13FEE"/>
    <w:rsid w:val="00F140BE"/>
    <w:rsid w:val="00F143E9"/>
    <w:rsid w:val="00F14419"/>
    <w:rsid w:val="00F1456A"/>
    <w:rsid w:val="00F1464B"/>
    <w:rsid w:val="00F1470E"/>
    <w:rsid w:val="00F147A5"/>
    <w:rsid w:val="00F14AA7"/>
    <w:rsid w:val="00F14BF9"/>
    <w:rsid w:val="00F14C6A"/>
    <w:rsid w:val="00F14D53"/>
    <w:rsid w:val="00F14E3F"/>
    <w:rsid w:val="00F15531"/>
    <w:rsid w:val="00F15849"/>
    <w:rsid w:val="00F15884"/>
    <w:rsid w:val="00F15B8E"/>
    <w:rsid w:val="00F15C4E"/>
    <w:rsid w:val="00F15EC8"/>
    <w:rsid w:val="00F165C3"/>
    <w:rsid w:val="00F16665"/>
    <w:rsid w:val="00F168E7"/>
    <w:rsid w:val="00F16BDD"/>
    <w:rsid w:val="00F16CC8"/>
    <w:rsid w:val="00F16E65"/>
    <w:rsid w:val="00F16E9A"/>
    <w:rsid w:val="00F16F6B"/>
    <w:rsid w:val="00F16FB0"/>
    <w:rsid w:val="00F171BF"/>
    <w:rsid w:val="00F172C0"/>
    <w:rsid w:val="00F1733B"/>
    <w:rsid w:val="00F17474"/>
    <w:rsid w:val="00F17BDE"/>
    <w:rsid w:val="00F17D41"/>
    <w:rsid w:val="00F17E02"/>
    <w:rsid w:val="00F17FAA"/>
    <w:rsid w:val="00F201CC"/>
    <w:rsid w:val="00F20487"/>
    <w:rsid w:val="00F20C1B"/>
    <w:rsid w:val="00F20F65"/>
    <w:rsid w:val="00F2106D"/>
    <w:rsid w:val="00F210E1"/>
    <w:rsid w:val="00F21782"/>
    <w:rsid w:val="00F21798"/>
    <w:rsid w:val="00F21996"/>
    <w:rsid w:val="00F21A38"/>
    <w:rsid w:val="00F21ABA"/>
    <w:rsid w:val="00F21B9D"/>
    <w:rsid w:val="00F21C3D"/>
    <w:rsid w:val="00F21C55"/>
    <w:rsid w:val="00F220DC"/>
    <w:rsid w:val="00F221F6"/>
    <w:rsid w:val="00F2221A"/>
    <w:rsid w:val="00F222EA"/>
    <w:rsid w:val="00F22337"/>
    <w:rsid w:val="00F22510"/>
    <w:rsid w:val="00F2275D"/>
    <w:rsid w:val="00F22AA2"/>
    <w:rsid w:val="00F22B5A"/>
    <w:rsid w:val="00F22BD6"/>
    <w:rsid w:val="00F22CB2"/>
    <w:rsid w:val="00F22D32"/>
    <w:rsid w:val="00F22D65"/>
    <w:rsid w:val="00F22D7F"/>
    <w:rsid w:val="00F22EF9"/>
    <w:rsid w:val="00F23069"/>
    <w:rsid w:val="00F23175"/>
    <w:rsid w:val="00F23312"/>
    <w:rsid w:val="00F234BE"/>
    <w:rsid w:val="00F23BF1"/>
    <w:rsid w:val="00F23DEE"/>
    <w:rsid w:val="00F23E1B"/>
    <w:rsid w:val="00F23FB0"/>
    <w:rsid w:val="00F2413A"/>
    <w:rsid w:val="00F241F9"/>
    <w:rsid w:val="00F24222"/>
    <w:rsid w:val="00F24483"/>
    <w:rsid w:val="00F246E4"/>
    <w:rsid w:val="00F247BF"/>
    <w:rsid w:val="00F2480A"/>
    <w:rsid w:val="00F24891"/>
    <w:rsid w:val="00F24B9F"/>
    <w:rsid w:val="00F24CA6"/>
    <w:rsid w:val="00F25301"/>
    <w:rsid w:val="00F25309"/>
    <w:rsid w:val="00F25546"/>
    <w:rsid w:val="00F2554A"/>
    <w:rsid w:val="00F255BD"/>
    <w:rsid w:val="00F2564A"/>
    <w:rsid w:val="00F256AE"/>
    <w:rsid w:val="00F25773"/>
    <w:rsid w:val="00F257B0"/>
    <w:rsid w:val="00F257FA"/>
    <w:rsid w:val="00F25B2F"/>
    <w:rsid w:val="00F25B86"/>
    <w:rsid w:val="00F25CD9"/>
    <w:rsid w:val="00F25FEF"/>
    <w:rsid w:val="00F26004"/>
    <w:rsid w:val="00F26567"/>
    <w:rsid w:val="00F26641"/>
    <w:rsid w:val="00F2670D"/>
    <w:rsid w:val="00F26710"/>
    <w:rsid w:val="00F2676A"/>
    <w:rsid w:val="00F2695F"/>
    <w:rsid w:val="00F26BF8"/>
    <w:rsid w:val="00F26C72"/>
    <w:rsid w:val="00F26E46"/>
    <w:rsid w:val="00F26F05"/>
    <w:rsid w:val="00F270E8"/>
    <w:rsid w:val="00F274F2"/>
    <w:rsid w:val="00F27588"/>
    <w:rsid w:val="00F276AF"/>
    <w:rsid w:val="00F27BCC"/>
    <w:rsid w:val="00F27C67"/>
    <w:rsid w:val="00F27EC5"/>
    <w:rsid w:val="00F27EF5"/>
    <w:rsid w:val="00F27F7C"/>
    <w:rsid w:val="00F27FDB"/>
    <w:rsid w:val="00F28297"/>
    <w:rsid w:val="00F2FA69"/>
    <w:rsid w:val="00F3006C"/>
    <w:rsid w:val="00F30251"/>
    <w:rsid w:val="00F3048D"/>
    <w:rsid w:val="00F30538"/>
    <w:rsid w:val="00F305CC"/>
    <w:rsid w:val="00F30633"/>
    <w:rsid w:val="00F30781"/>
    <w:rsid w:val="00F30888"/>
    <w:rsid w:val="00F308F3"/>
    <w:rsid w:val="00F30AF7"/>
    <w:rsid w:val="00F30B24"/>
    <w:rsid w:val="00F30D4B"/>
    <w:rsid w:val="00F31051"/>
    <w:rsid w:val="00F3146B"/>
    <w:rsid w:val="00F3153F"/>
    <w:rsid w:val="00F3179A"/>
    <w:rsid w:val="00F317C3"/>
    <w:rsid w:val="00F31AF4"/>
    <w:rsid w:val="00F31B43"/>
    <w:rsid w:val="00F31D54"/>
    <w:rsid w:val="00F31E78"/>
    <w:rsid w:val="00F32155"/>
    <w:rsid w:val="00F3231B"/>
    <w:rsid w:val="00F32357"/>
    <w:rsid w:val="00F32448"/>
    <w:rsid w:val="00F324EB"/>
    <w:rsid w:val="00F3261C"/>
    <w:rsid w:val="00F329C9"/>
    <w:rsid w:val="00F32C70"/>
    <w:rsid w:val="00F33154"/>
    <w:rsid w:val="00F33593"/>
    <w:rsid w:val="00F337B5"/>
    <w:rsid w:val="00F339FD"/>
    <w:rsid w:val="00F33BD4"/>
    <w:rsid w:val="00F33E60"/>
    <w:rsid w:val="00F34195"/>
    <w:rsid w:val="00F3445E"/>
    <w:rsid w:val="00F345A2"/>
    <w:rsid w:val="00F34785"/>
    <w:rsid w:val="00F34855"/>
    <w:rsid w:val="00F34B3B"/>
    <w:rsid w:val="00F34E02"/>
    <w:rsid w:val="00F34EEA"/>
    <w:rsid w:val="00F34F3B"/>
    <w:rsid w:val="00F34F5B"/>
    <w:rsid w:val="00F3502E"/>
    <w:rsid w:val="00F3513F"/>
    <w:rsid w:val="00F35355"/>
    <w:rsid w:val="00F3549E"/>
    <w:rsid w:val="00F35753"/>
    <w:rsid w:val="00F357C3"/>
    <w:rsid w:val="00F3583A"/>
    <w:rsid w:val="00F35925"/>
    <w:rsid w:val="00F35AC7"/>
    <w:rsid w:val="00F35B40"/>
    <w:rsid w:val="00F35B90"/>
    <w:rsid w:val="00F35C99"/>
    <w:rsid w:val="00F35EC2"/>
    <w:rsid w:val="00F35F6C"/>
    <w:rsid w:val="00F36063"/>
    <w:rsid w:val="00F363AB"/>
    <w:rsid w:val="00F365A7"/>
    <w:rsid w:val="00F3678C"/>
    <w:rsid w:val="00F3681C"/>
    <w:rsid w:val="00F36F8A"/>
    <w:rsid w:val="00F36FDE"/>
    <w:rsid w:val="00F3738A"/>
    <w:rsid w:val="00F374C9"/>
    <w:rsid w:val="00F37670"/>
    <w:rsid w:val="00F3769D"/>
    <w:rsid w:val="00F376BB"/>
    <w:rsid w:val="00F37A25"/>
    <w:rsid w:val="00F37BE9"/>
    <w:rsid w:val="00F37C9D"/>
    <w:rsid w:val="00F37E30"/>
    <w:rsid w:val="00F37F7F"/>
    <w:rsid w:val="00F3BD7B"/>
    <w:rsid w:val="00F4007F"/>
    <w:rsid w:val="00F402B0"/>
    <w:rsid w:val="00F404F4"/>
    <w:rsid w:val="00F40992"/>
    <w:rsid w:val="00F40A81"/>
    <w:rsid w:val="00F40E29"/>
    <w:rsid w:val="00F40F3F"/>
    <w:rsid w:val="00F4143E"/>
    <w:rsid w:val="00F4149E"/>
    <w:rsid w:val="00F41577"/>
    <w:rsid w:val="00F4157E"/>
    <w:rsid w:val="00F415DE"/>
    <w:rsid w:val="00F4189D"/>
    <w:rsid w:val="00F419F5"/>
    <w:rsid w:val="00F41A74"/>
    <w:rsid w:val="00F41B27"/>
    <w:rsid w:val="00F41C06"/>
    <w:rsid w:val="00F41CB8"/>
    <w:rsid w:val="00F41CC5"/>
    <w:rsid w:val="00F41D25"/>
    <w:rsid w:val="00F41DAF"/>
    <w:rsid w:val="00F41E6A"/>
    <w:rsid w:val="00F41EF4"/>
    <w:rsid w:val="00F423C2"/>
    <w:rsid w:val="00F4241C"/>
    <w:rsid w:val="00F427FC"/>
    <w:rsid w:val="00F429AC"/>
    <w:rsid w:val="00F42B19"/>
    <w:rsid w:val="00F42B44"/>
    <w:rsid w:val="00F42B9A"/>
    <w:rsid w:val="00F42CB2"/>
    <w:rsid w:val="00F42D40"/>
    <w:rsid w:val="00F42F33"/>
    <w:rsid w:val="00F430CA"/>
    <w:rsid w:val="00F4319E"/>
    <w:rsid w:val="00F431C8"/>
    <w:rsid w:val="00F431EC"/>
    <w:rsid w:val="00F432E5"/>
    <w:rsid w:val="00F432E6"/>
    <w:rsid w:val="00F433F8"/>
    <w:rsid w:val="00F433FE"/>
    <w:rsid w:val="00F43627"/>
    <w:rsid w:val="00F43781"/>
    <w:rsid w:val="00F4379B"/>
    <w:rsid w:val="00F43854"/>
    <w:rsid w:val="00F43F4C"/>
    <w:rsid w:val="00F44156"/>
    <w:rsid w:val="00F4418B"/>
    <w:rsid w:val="00F442F3"/>
    <w:rsid w:val="00F44478"/>
    <w:rsid w:val="00F4461B"/>
    <w:rsid w:val="00F4463C"/>
    <w:rsid w:val="00F44D62"/>
    <w:rsid w:val="00F453BF"/>
    <w:rsid w:val="00F457FF"/>
    <w:rsid w:val="00F45AF8"/>
    <w:rsid w:val="00F45B61"/>
    <w:rsid w:val="00F46071"/>
    <w:rsid w:val="00F460D1"/>
    <w:rsid w:val="00F46485"/>
    <w:rsid w:val="00F4689A"/>
    <w:rsid w:val="00F469CA"/>
    <w:rsid w:val="00F46B22"/>
    <w:rsid w:val="00F46C0B"/>
    <w:rsid w:val="00F46CD5"/>
    <w:rsid w:val="00F47073"/>
    <w:rsid w:val="00F4710A"/>
    <w:rsid w:val="00F473A5"/>
    <w:rsid w:val="00F473F3"/>
    <w:rsid w:val="00F4742D"/>
    <w:rsid w:val="00F474B8"/>
    <w:rsid w:val="00F47505"/>
    <w:rsid w:val="00F475A8"/>
    <w:rsid w:val="00F478CA"/>
    <w:rsid w:val="00F47CE2"/>
    <w:rsid w:val="00F47D17"/>
    <w:rsid w:val="00F47D60"/>
    <w:rsid w:val="00F47E2E"/>
    <w:rsid w:val="00F4EFD7"/>
    <w:rsid w:val="00F501F3"/>
    <w:rsid w:val="00F5024E"/>
    <w:rsid w:val="00F5031C"/>
    <w:rsid w:val="00F50744"/>
    <w:rsid w:val="00F50949"/>
    <w:rsid w:val="00F50960"/>
    <w:rsid w:val="00F50A98"/>
    <w:rsid w:val="00F50BCE"/>
    <w:rsid w:val="00F50E5F"/>
    <w:rsid w:val="00F50EBC"/>
    <w:rsid w:val="00F50F83"/>
    <w:rsid w:val="00F5102C"/>
    <w:rsid w:val="00F51089"/>
    <w:rsid w:val="00F51459"/>
    <w:rsid w:val="00F51460"/>
    <w:rsid w:val="00F51667"/>
    <w:rsid w:val="00F5177A"/>
    <w:rsid w:val="00F51811"/>
    <w:rsid w:val="00F51969"/>
    <w:rsid w:val="00F520A9"/>
    <w:rsid w:val="00F521DC"/>
    <w:rsid w:val="00F52473"/>
    <w:rsid w:val="00F52479"/>
    <w:rsid w:val="00F5252D"/>
    <w:rsid w:val="00F52F07"/>
    <w:rsid w:val="00F53051"/>
    <w:rsid w:val="00F53199"/>
    <w:rsid w:val="00F53530"/>
    <w:rsid w:val="00F535E8"/>
    <w:rsid w:val="00F53619"/>
    <w:rsid w:val="00F536B6"/>
    <w:rsid w:val="00F53757"/>
    <w:rsid w:val="00F537FF"/>
    <w:rsid w:val="00F5393A"/>
    <w:rsid w:val="00F53940"/>
    <w:rsid w:val="00F53B70"/>
    <w:rsid w:val="00F53CC0"/>
    <w:rsid w:val="00F53CE6"/>
    <w:rsid w:val="00F53E59"/>
    <w:rsid w:val="00F53FD9"/>
    <w:rsid w:val="00F541A1"/>
    <w:rsid w:val="00F5488D"/>
    <w:rsid w:val="00F548A7"/>
    <w:rsid w:val="00F54B09"/>
    <w:rsid w:val="00F54BEA"/>
    <w:rsid w:val="00F54C0B"/>
    <w:rsid w:val="00F54E8A"/>
    <w:rsid w:val="00F55882"/>
    <w:rsid w:val="00F55975"/>
    <w:rsid w:val="00F559A8"/>
    <w:rsid w:val="00F55ABC"/>
    <w:rsid w:val="00F55C21"/>
    <w:rsid w:val="00F55CED"/>
    <w:rsid w:val="00F55E5F"/>
    <w:rsid w:val="00F55F6D"/>
    <w:rsid w:val="00F560A3"/>
    <w:rsid w:val="00F56646"/>
    <w:rsid w:val="00F56A3B"/>
    <w:rsid w:val="00F56B97"/>
    <w:rsid w:val="00F56C40"/>
    <w:rsid w:val="00F56C9B"/>
    <w:rsid w:val="00F56FF8"/>
    <w:rsid w:val="00F572AC"/>
    <w:rsid w:val="00F57364"/>
    <w:rsid w:val="00F5736B"/>
    <w:rsid w:val="00F573A5"/>
    <w:rsid w:val="00F576B3"/>
    <w:rsid w:val="00F57788"/>
    <w:rsid w:val="00F57880"/>
    <w:rsid w:val="00F578A4"/>
    <w:rsid w:val="00F57B04"/>
    <w:rsid w:val="00F57B14"/>
    <w:rsid w:val="00F57B54"/>
    <w:rsid w:val="00F5A92F"/>
    <w:rsid w:val="00F60050"/>
    <w:rsid w:val="00F6016C"/>
    <w:rsid w:val="00F601FE"/>
    <w:rsid w:val="00F603E0"/>
    <w:rsid w:val="00F60755"/>
    <w:rsid w:val="00F608AB"/>
    <w:rsid w:val="00F60A11"/>
    <w:rsid w:val="00F60BE7"/>
    <w:rsid w:val="00F60E58"/>
    <w:rsid w:val="00F6128D"/>
    <w:rsid w:val="00F6159C"/>
    <w:rsid w:val="00F615F3"/>
    <w:rsid w:val="00F61714"/>
    <w:rsid w:val="00F617D6"/>
    <w:rsid w:val="00F61B40"/>
    <w:rsid w:val="00F61BC2"/>
    <w:rsid w:val="00F61DD5"/>
    <w:rsid w:val="00F621D9"/>
    <w:rsid w:val="00F62318"/>
    <w:rsid w:val="00F62342"/>
    <w:rsid w:val="00F6238F"/>
    <w:rsid w:val="00F6239A"/>
    <w:rsid w:val="00F623DF"/>
    <w:rsid w:val="00F62645"/>
    <w:rsid w:val="00F626A2"/>
    <w:rsid w:val="00F626CF"/>
    <w:rsid w:val="00F6279E"/>
    <w:rsid w:val="00F62C26"/>
    <w:rsid w:val="00F631FF"/>
    <w:rsid w:val="00F6383B"/>
    <w:rsid w:val="00F63A2D"/>
    <w:rsid w:val="00F63E59"/>
    <w:rsid w:val="00F63E93"/>
    <w:rsid w:val="00F63FAD"/>
    <w:rsid w:val="00F64187"/>
    <w:rsid w:val="00F64274"/>
    <w:rsid w:val="00F64350"/>
    <w:rsid w:val="00F6462D"/>
    <w:rsid w:val="00F647C9"/>
    <w:rsid w:val="00F64948"/>
    <w:rsid w:val="00F6496F"/>
    <w:rsid w:val="00F64B2C"/>
    <w:rsid w:val="00F64B9F"/>
    <w:rsid w:val="00F64BB0"/>
    <w:rsid w:val="00F64BE0"/>
    <w:rsid w:val="00F64C1C"/>
    <w:rsid w:val="00F64D00"/>
    <w:rsid w:val="00F64FAE"/>
    <w:rsid w:val="00F651D8"/>
    <w:rsid w:val="00F65914"/>
    <w:rsid w:val="00F65B68"/>
    <w:rsid w:val="00F65C8F"/>
    <w:rsid w:val="00F65DC9"/>
    <w:rsid w:val="00F65F51"/>
    <w:rsid w:val="00F65FD4"/>
    <w:rsid w:val="00F6602D"/>
    <w:rsid w:val="00F662FF"/>
    <w:rsid w:val="00F66350"/>
    <w:rsid w:val="00F66613"/>
    <w:rsid w:val="00F6697B"/>
    <w:rsid w:val="00F669A2"/>
    <w:rsid w:val="00F66A5C"/>
    <w:rsid w:val="00F66C4E"/>
    <w:rsid w:val="00F66D07"/>
    <w:rsid w:val="00F66DF0"/>
    <w:rsid w:val="00F66F12"/>
    <w:rsid w:val="00F6714F"/>
    <w:rsid w:val="00F673DB"/>
    <w:rsid w:val="00F67575"/>
    <w:rsid w:val="00F6778F"/>
    <w:rsid w:val="00F67846"/>
    <w:rsid w:val="00F6788F"/>
    <w:rsid w:val="00F67999"/>
    <w:rsid w:val="00F67B42"/>
    <w:rsid w:val="00F67BD2"/>
    <w:rsid w:val="00F67BEC"/>
    <w:rsid w:val="00F67CFA"/>
    <w:rsid w:val="00F67DDE"/>
    <w:rsid w:val="00F67DFA"/>
    <w:rsid w:val="00F702C0"/>
    <w:rsid w:val="00F707E9"/>
    <w:rsid w:val="00F70AE3"/>
    <w:rsid w:val="00F70B1C"/>
    <w:rsid w:val="00F70B72"/>
    <w:rsid w:val="00F70BCA"/>
    <w:rsid w:val="00F70DEF"/>
    <w:rsid w:val="00F70EA3"/>
    <w:rsid w:val="00F70F6B"/>
    <w:rsid w:val="00F711A2"/>
    <w:rsid w:val="00F71398"/>
    <w:rsid w:val="00F71965"/>
    <w:rsid w:val="00F71D83"/>
    <w:rsid w:val="00F71DD9"/>
    <w:rsid w:val="00F71E66"/>
    <w:rsid w:val="00F71F7F"/>
    <w:rsid w:val="00F71FB8"/>
    <w:rsid w:val="00F72022"/>
    <w:rsid w:val="00F7207C"/>
    <w:rsid w:val="00F7207D"/>
    <w:rsid w:val="00F72143"/>
    <w:rsid w:val="00F721F7"/>
    <w:rsid w:val="00F72207"/>
    <w:rsid w:val="00F72344"/>
    <w:rsid w:val="00F72353"/>
    <w:rsid w:val="00F72550"/>
    <w:rsid w:val="00F725D8"/>
    <w:rsid w:val="00F72747"/>
    <w:rsid w:val="00F7294C"/>
    <w:rsid w:val="00F729DB"/>
    <w:rsid w:val="00F729E8"/>
    <w:rsid w:val="00F72C5E"/>
    <w:rsid w:val="00F72C5F"/>
    <w:rsid w:val="00F72E09"/>
    <w:rsid w:val="00F73549"/>
    <w:rsid w:val="00F7356E"/>
    <w:rsid w:val="00F735A6"/>
    <w:rsid w:val="00F738E2"/>
    <w:rsid w:val="00F73941"/>
    <w:rsid w:val="00F73A3A"/>
    <w:rsid w:val="00F73C55"/>
    <w:rsid w:val="00F743D6"/>
    <w:rsid w:val="00F746AB"/>
    <w:rsid w:val="00F74A68"/>
    <w:rsid w:val="00F74D2A"/>
    <w:rsid w:val="00F74DC1"/>
    <w:rsid w:val="00F74DD3"/>
    <w:rsid w:val="00F74DE1"/>
    <w:rsid w:val="00F74E0B"/>
    <w:rsid w:val="00F74E66"/>
    <w:rsid w:val="00F74FE2"/>
    <w:rsid w:val="00F7514D"/>
    <w:rsid w:val="00F7523C"/>
    <w:rsid w:val="00F7567C"/>
    <w:rsid w:val="00F75782"/>
    <w:rsid w:val="00F758E0"/>
    <w:rsid w:val="00F75A17"/>
    <w:rsid w:val="00F75B7A"/>
    <w:rsid w:val="00F75C73"/>
    <w:rsid w:val="00F75C8F"/>
    <w:rsid w:val="00F75D8A"/>
    <w:rsid w:val="00F75EC5"/>
    <w:rsid w:val="00F75ED0"/>
    <w:rsid w:val="00F7630C"/>
    <w:rsid w:val="00F76327"/>
    <w:rsid w:val="00F76ABD"/>
    <w:rsid w:val="00F76B94"/>
    <w:rsid w:val="00F76E52"/>
    <w:rsid w:val="00F76FD6"/>
    <w:rsid w:val="00F77147"/>
    <w:rsid w:val="00F771F1"/>
    <w:rsid w:val="00F77402"/>
    <w:rsid w:val="00F774AD"/>
    <w:rsid w:val="00F775C0"/>
    <w:rsid w:val="00F777C8"/>
    <w:rsid w:val="00F777CC"/>
    <w:rsid w:val="00F77815"/>
    <w:rsid w:val="00F77A45"/>
    <w:rsid w:val="00F77C78"/>
    <w:rsid w:val="00F77E4E"/>
    <w:rsid w:val="00F79239"/>
    <w:rsid w:val="00F79C76"/>
    <w:rsid w:val="00F80067"/>
    <w:rsid w:val="00F803EA"/>
    <w:rsid w:val="00F809B0"/>
    <w:rsid w:val="00F80C1D"/>
    <w:rsid w:val="00F80FD3"/>
    <w:rsid w:val="00F8107F"/>
    <w:rsid w:val="00F81130"/>
    <w:rsid w:val="00F81238"/>
    <w:rsid w:val="00F8142A"/>
    <w:rsid w:val="00F815D2"/>
    <w:rsid w:val="00F81670"/>
    <w:rsid w:val="00F818F7"/>
    <w:rsid w:val="00F8198E"/>
    <w:rsid w:val="00F81A41"/>
    <w:rsid w:val="00F81D9B"/>
    <w:rsid w:val="00F8213E"/>
    <w:rsid w:val="00F82227"/>
    <w:rsid w:val="00F82963"/>
    <w:rsid w:val="00F8298E"/>
    <w:rsid w:val="00F82A58"/>
    <w:rsid w:val="00F82CDC"/>
    <w:rsid w:val="00F82E43"/>
    <w:rsid w:val="00F83090"/>
    <w:rsid w:val="00F8309B"/>
    <w:rsid w:val="00F8325D"/>
    <w:rsid w:val="00F83288"/>
    <w:rsid w:val="00F832A9"/>
    <w:rsid w:val="00F832B0"/>
    <w:rsid w:val="00F832D6"/>
    <w:rsid w:val="00F83307"/>
    <w:rsid w:val="00F833A5"/>
    <w:rsid w:val="00F839BF"/>
    <w:rsid w:val="00F83CA7"/>
    <w:rsid w:val="00F83CFD"/>
    <w:rsid w:val="00F83DC5"/>
    <w:rsid w:val="00F83F90"/>
    <w:rsid w:val="00F84067"/>
    <w:rsid w:val="00F844D3"/>
    <w:rsid w:val="00F84534"/>
    <w:rsid w:val="00F8459F"/>
    <w:rsid w:val="00F84629"/>
    <w:rsid w:val="00F848C3"/>
    <w:rsid w:val="00F849A9"/>
    <w:rsid w:val="00F84B71"/>
    <w:rsid w:val="00F84BC5"/>
    <w:rsid w:val="00F84CF9"/>
    <w:rsid w:val="00F84EAC"/>
    <w:rsid w:val="00F84ECD"/>
    <w:rsid w:val="00F84F0E"/>
    <w:rsid w:val="00F8519E"/>
    <w:rsid w:val="00F853DF"/>
    <w:rsid w:val="00F856B9"/>
    <w:rsid w:val="00F85A07"/>
    <w:rsid w:val="00F85BAC"/>
    <w:rsid w:val="00F85D84"/>
    <w:rsid w:val="00F85F21"/>
    <w:rsid w:val="00F85FF5"/>
    <w:rsid w:val="00F86034"/>
    <w:rsid w:val="00F8631E"/>
    <w:rsid w:val="00F866B2"/>
    <w:rsid w:val="00F86953"/>
    <w:rsid w:val="00F86AAB"/>
    <w:rsid w:val="00F86BB4"/>
    <w:rsid w:val="00F86BE5"/>
    <w:rsid w:val="00F86D10"/>
    <w:rsid w:val="00F86F83"/>
    <w:rsid w:val="00F86FB5"/>
    <w:rsid w:val="00F870F5"/>
    <w:rsid w:val="00F875CB"/>
    <w:rsid w:val="00F8767D"/>
    <w:rsid w:val="00F8772A"/>
    <w:rsid w:val="00F879E8"/>
    <w:rsid w:val="00F87A5A"/>
    <w:rsid w:val="00F87D2F"/>
    <w:rsid w:val="00F87D4D"/>
    <w:rsid w:val="00F87DD9"/>
    <w:rsid w:val="00F900C9"/>
    <w:rsid w:val="00F902D2"/>
    <w:rsid w:val="00F904C9"/>
    <w:rsid w:val="00F9057F"/>
    <w:rsid w:val="00F907D5"/>
    <w:rsid w:val="00F909DD"/>
    <w:rsid w:val="00F90A53"/>
    <w:rsid w:val="00F90B12"/>
    <w:rsid w:val="00F90CBD"/>
    <w:rsid w:val="00F90D30"/>
    <w:rsid w:val="00F90DD6"/>
    <w:rsid w:val="00F90F51"/>
    <w:rsid w:val="00F9109E"/>
    <w:rsid w:val="00F91413"/>
    <w:rsid w:val="00F914D2"/>
    <w:rsid w:val="00F9177E"/>
    <w:rsid w:val="00F91E4F"/>
    <w:rsid w:val="00F91F9E"/>
    <w:rsid w:val="00F91FDF"/>
    <w:rsid w:val="00F920AE"/>
    <w:rsid w:val="00F9231D"/>
    <w:rsid w:val="00F924B7"/>
    <w:rsid w:val="00F924FB"/>
    <w:rsid w:val="00F929EC"/>
    <w:rsid w:val="00F92A53"/>
    <w:rsid w:val="00F92AA1"/>
    <w:rsid w:val="00F92FAB"/>
    <w:rsid w:val="00F92FDC"/>
    <w:rsid w:val="00F931D2"/>
    <w:rsid w:val="00F933CD"/>
    <w:rsid w:val="00F93409"/>
    <w:rsid w:val="00F93413"/>
    <w:rsid w:val="00F93431"/>
    <w:rsid w:val="00F935AE"/>
    <w:rsid w:val="00F935D7"/>
    <w:rsid w:val="00F936A7"/>
    <w:rsid w:val="00F9375D"/>
    <w:rsid w:val="00F9381B"/>
    <w:rsid w:val="00F93A4A"/>
    <w:rsid w:val="00F93AC9"/>
    <w:rsid w:val="00F93D27"/>
    <w:rsid w:val="00F93F29"/>
    <w:rsid w:val="00F940BA"/>
    <w:rsid w:val="00F94189"/>
    <w:rsid w:val="00F943B6"/>
    <w:rsid w:val="00F9440F"/>
    <w:rsid w:val="00F944E1"/>
    <w:rsid w:val="00F9487D"/>
    <w:rsid w:val="00F948C6"/>
    <w:rsid w:val="00F949A5"/>
    <w:rsid w:val="00F94C57"/>
    <w:rsid w:val="00F94D53"/>
    <w:rsid w:val="00F94F67"/>
    <w:rsid w:val="00F95142"/>
    <w:rsid w:val="00F95416"/>
    <w:rsid w:val="00F9542F"/>
    <w:rsid w:val="00F955C5"/>
    <w:rsid w:val="00F956D5"/>
    <w:rsid w:val="00F95725"/>
    <w:rsid w:val="00F9573A"/>
    <w:rsid w:val="00F958C1"/>
    <w:rsid w:val="00F9592A"/>
    <w:rsid w:val="00F95993"/>
    <w:rsid w:val="00F95A59"/>
    <w:rsid w:val="00F95ACF"/>
    <w:rsid w:val="00F95DD6"/>
    <w:rsid w:val="00F96370"/>
    <w:rsid w:val="00F96830"/>
    <w:rsid w:val="00F968DC"/>
    <w:rsid w:val="00F9695D"/>
    <w:rsid w:val="00F96C05"/>
    <w:rsid w:val="00F96D3E"/>
    <w:rsid w:val="00F96FB4"/>
    <w:rsid w:val="00F96FE6"/>
    <w:rsid w:val="00F970DE"/>
    <w:rsid w:val="00F9734A"/>
    <w:rsid w:val="00F97791"/>
    <w:rsid w:val="00F97885"/>
    <w:rsid w:val="00F97928"/>
    <w:rsid w:val="00F97940"/>
    <w:rsid w:val="00F97A70"/>
    <w:rsid w:val="00F97AD0"/>
    <w:rsid w:val="00F97BA3"/>
    <w:rsid w:val="00F97BCC"/>
    <w:rsid w:val="00F97DA6"/>
    <w:rsid w:val="00F97EA2"/>
    <w:rsid w:val="00F97EEB"/>
    <w:rsid w:val="00F97F0D"/>
    <w:rsid w:val="00F97F24"/>
    <w:rsid w:val="00FA0226"/>
    <w:rsid w:val="00FA0397"/>
    <w:rsid w:val="00FA04E0"/>
    <w:rsid w:val="00FA07B9"/>
    <w:rsid w:val="00FA0995"/>
    <w:rsid w:val="00FA0B0A"/>
    <w:rsid w:val="00FA0B81"/>
    <w:rsid w:val="00FA0DB3"/>
    <w:rsid w:val="00FA1115"/>
    <w:rsid w:val="00FA121C"/>
    <w:rsid w:val="00FA129A"/>
    <w:rsid w:val="00FA1407"/>
    <w:rsid w:val="00FA142F"/>
    <w:rsid w:val="00FA1771"/>
    <w:rsid w:val="00FA1810"/>
    <w:rsid w:val="00FA1A68"/>
    <w:rsid w:val="00FA1B1A"/>
    <w:rsid w:val="00FA1BD0"/>
    <w:rsid w:val="00FA1D64"/>
    <w:rsid w:val="00FA1D84"/>
    <w:rsid w:val="00FA1DCB"/>
    <w:rsid w:val="00FA1E74"/>
    <w:rsid w:val="00FA205F"/>
    <w:rsid w:val="00FA2747"/>
    <w:rsid w:val="00FA29FC"/>
    <w:rsid w:val="00FA2A33"/>
    <w:rsid w:val="00FA2A76"/>
    <w:rsid w:val="00FA2C8F"/>
    <w:rsid w:val="00FA2CF7"/>
    <w:rsid w:val="00FA2F3F"/>
    <w:rsid w:val="00FA30CD"/>
    <w:rsid w:val="00FA3268"/>
    <w:rsid w:val="00FA33AC"/>
    <w:rsid w:val="00FA33B2"/>
    <w:rsid w:val="00FA33F8"/>
    <w:rsid w:val="00FA3410"/>
    <w:rsid w:val="00FA34DA"/>
    <w:rsid w:val="00FA360B"/>
    <w:rsid w:val="00FA36A3"/>
    <w:rsid w:val="00FA3860"/>
    <w:rsid w:val="00FA3A50"/>
    <w:rsid w:val="00FA3CDA"/>
    <w:rsid w:val="00FA4172"/>
    <w:rsid w:val="00FA465A"/>
    <w:rsid w:val="00FA4763"/>
    <w:rsid w:val="00FA4830"/>
    <w:rsid w:val="00FA4BF5"/>
    <w:rsid w:val="00FA4E54"/>
    <w:rsid w:val="00FA4FCB"/>
    <w:rsid w:val="00FA5032"/>
    <w:rsid w:val="00FA5208"/>
    <w:rsid w:val="00FA5223"/>
    <w:rsid w:val="00FA5233"/>
    <w:rsid w:val="00FA5338"/>
    <w:rsid w:val="00FA535F"/>
    <w:rsid w:val="00FA5423"/>
    <w:rsid w:val="00FA550B"/>
    <w:rsid w:val="00FA5619"/>
    <w:rsid w:val="00FA56E8"/>
    <w:rsid w:val="00FA5B88"/>
    <w:rsid w:val="00FA602E"/>
    <w:rsid w:val="00FA618A"/>
    <w:rsid w:val="00FA61C9"/>
    <w:rsid w:val="00FA6244"/>
    <w:rsid w:val="00FA63BF"/>
    <w:rsid w:val="00FA6980"/>
    <w:rsid w:val="00FA6BDA"/>
    <w:rsid w:val="00FA6CDF"/>
    <w:rsid w:val="00FA6E4C"/>
    <w:rsid w:val="00FA6E7F"/>
    <w:rsid w:val="00FA7166"/>
    <w:rsid w:val="00FA777D"/>
    <w:rsid w:val="00FA7A31"/>
    <w:rsid w:val="00FA7AA3"/>
    <w:rsid w:val="00FA7BB5"/>
    <w:rsid w:val="00FA7C85"/>
    <w:rsid w:val="00FA7D39"/>
    <w:rsid w:val="00FA7DCB"/>
    <w:rsid w:val="00FAF753"/>
    <w:rsid w:val="00FB009E"/>
    <w:rsid w:val="00FB0185"/>
    <w:rsid w:val="00FB032F"/>
    <w:rsid w:val="00FB0356"/>
    <w:rsid w:val="00FB03CB"/>
    <w:rsid w:val="00FB0DD0"/>
    <w:rsid w:val="00FB0E1E"/>
    <w:rsid w:val="00FB0EBA"/>
    <w:rsid w:val="00FB1024"/>
    <w:rsid w:val="00FB12D8"/>
    <w:rsid w:val="00FB1382"/>
    <w:rsid w:val="00FB13AA"/>
    <w:rsid w:val="00FB1531"/>
    <w:rsid w:val="00FB162B"/>
    <w:rsid w:val="00FB1760"/>
    <w:rsid w:val="00FB176A"/>
    <w:rsid w:val="00FB1865"/>
    <w:rsid w:val="00FB1954"/>
    <w:rsid w:val="00FB1A59"/>
    <w:rsid w:val="00FB1CDC"/>
    <w:rsid w:val="00FB1E61"/>
    <w:rsid w:val="00FB1F89"/>
    <w:rsid w:val="00FB2005"/>
    <w:rsid w:val="00FB238A"/>
    <w:rsid w:val="00FB23EB"/>
    <w:rsid w:val="00FB2446"/>
    <w:rsid w:val="00FB259D"/>
    <w:rsid w:val="00FB27BE"/>
    <w:rsid w:val="00FB284A"/>
    <w:rsid w:val="00FB28AD"/>
    <w:rsid w:val="00FB298B"/>
    <w:rsid w:val="00FB2AD7"/>
    <w:rsid w:val="00FB2C81"/>
    <w:rsid w:val="00FB2E2E"/>
    <w:rsid w:val="00FB2F54"/>
    <w:rsid w:val="00FB2FA4"/>
    <w:rsid w:val="00FB35DC"/>
    <w:rsid w:val="00FB3848"/>
    <w:rsid w:val="00FB3B49"/>
    <w:rsid w:val="00FB3BC4"/>
    <w:rsid w:val="00FB3F9C"/>
    <w:rsid w:val="00FB3FDE"/>
    <w:rsid w:val="00FB4045"/>
    <w:rsid w:val="00FB404C"/>
    <w:rsid w:val="00FB41AF"/>
    <w:rsid w:val="00FB465E"/>
    <w:rsid w:val="00FB4676"/>
    <w:rsid w:val="00FB47E6"/>
    <w:rsid w:val="00FB48E2"/>
    <w:rsid w:val="00FB496E"/>
    <w:rsid w:val="00FB4B92"/>
    <w:rsid w:val="00FB4ECC"/>
    <w:rsid w:val="00FB4F23"/>
    <w:rsid w:val="00FB5074"/>
    <w:rsid w:val="00FB51A2"/>
    <w:rsid w:val="00FB5210"/>
    <w:rsid w:val="00FB5478"/>
    <w:rsid w:val="00FB5552"/>
    <w:rsid w:val="00FB55D5"/>
    <w:rsid w:val="00FB56CA"/>
    <w:rsid w:val="00FB5789"/>
    <w:rsid w:val="00FB57A5"/>
    <w:rsid w:val="00FB5AAD"/>
    <w:rsid w:val="00FB5C06"/>
    <w:rsid w:val="00FB5F3A"/>
    <w:rsid w:val="00FB61D0"/>
    <w:rsid w:val="00FB6496"/>
    <w:rsid w:val="00FB64C9"/>
    <w:rsid w:val="00FB6AA9"/>
    <w:rsid w:val="00FB6AD4"/>
    <w:rsid w:val="00FB6BFC"/>
    <w:rsid w:val="00FB6D3B"/>
    <w:rsid w:val="00FB6FDE"/>
    <w:rsid w:val="00FB7017"/>
    <w:rsid w:val="00FB7086"/>
    <w:rsid w:val="00FB7116"/>
    <w:rsid w:val="00FB7408"/>
    <w:rsid w:val="00FB7A92"/>
    <w:rsid w:val="00FB7B4B"/>
    <w:rsid w:val="00FB7D8E"/>
    <w:rsid w:val="00FB7E28"/>
    <w:rsid w:val="00FB7ED2"/>
    <w:rsid w:val="00FB7EE6"/>
    <w:rsid w:val="00FB7EEF"/>
    <w:rsid w:val="00FB7F22"/>
    <w:rsid w:val="00FC00F3"/>
    <w:rsid w:val="00FC01B5"/>
    <w:rsid w:val="00FC01BC"/>
    <w:rsid w:val="00FC03A3"/>
    <w:rsid w:val="00FC040B"/>
    <w:rsid w:val="00FC08E6"/>
    <w:rsid w:val="00FC0A33"/>
    <w:rsid w:val="00FC0A68"/>
    <w:rsid w:val="00FC11D9"/>
    <w:rsid w:val="00FC1416"/>
    <w:rsid w:val="00FC14B2"/>
    <w:rsid w:val="00FC1758"/>
    <w:rsid w:val="00FC1823"/>
    <w:rsid w:val="00FC18BB"/>
    <w:rsid w:val="00FC191F"/>
    <w:rsid w:val="00FC1AC2"/>
    <w:rsid w:val="00FC1BD0"/>
    <w:rsid w:val="00FC1D9E"/>
    <w:rsid w:val="00FC1F0E"/>
    <w:rsid w:val="00FC2102"/>
    <w:rsid w:val="00FC2198"/>
    <w:rsid w:val="00FC23F7"/>
    <w:rsid w:val="00FC26A4"/>
    <w:rsid w:val="00FC26BD"/>
    <w:rsid w:val="00FC272D"/>
    <w:rsid w:val="00FC2C5A"/>
    <w:rsid w:val="00FC2C93"/>
    <w:rsid w:val="00FC2D5B"/>
    <w:rsid w:val="00FC301A"/>
    <w:rsid w:val="00FC313F"/>
    <w:rsid w:val="00FC325A"/>
    <w:rsid w:val="00FC33DA"/>
    <w:rsid w:val="00FC33ED"/>
    <w:rsid w:val="00FC3448"/>
    <w:rsid w:val="00FC35B4"/>
    <w:rsid w:val="00FC3836"/>
    <w:rsid w:val="00FC3A67"/>
    <w:rsid w:val="00FC3C9B"/>
    <w:rsid w:val="00FC3E4B"/>
    <w:rsid w:val="00FC3EA8"/>
    <w:rsid w:val="00FC3F5E"/>
    <w:rsid w:val="00FC40C3"/>
    <w:rsid w:val="00FC43A9"/>
    <w:rsid w:val="00FC43AD"/>
    <w:rsid w:val="00FC43CE"/>
    <w:rsid w:val="00FC448C"/>
    <w:rsid w:val="00FC4573"/>
    <w:rsid w:val="00FC4E1E"/>
    <w:rsid w:val="00FC4FC3"/>
    <w:rsid w:val="00FC51D5"/>
    <w:rsid w:val="00FC53D1"/>
    <w:rsid w:val="00FC5686"/>
    <w:rsid w:val="00FC56C6"/>
    <w:rsid w:val="00FC5876"/>
    <w:rsid w:val="00FC5CE6"/>
    <w:rsid w:val="00FC5E71"/>
    <w:rsid w:val="00FC61C4"/>
    <w:rsid w:val="00FC6231"/>
    <w:rsid w:val="00FC62F5"/>
    <w:rsid w:val="00FC6313"/>
    <w:rsid w:val="00FC63A6"/>
    <w:rsid w:val="00FC67AA"/>
    <w:rsid w:val="00FC6C4F"/>
    <w:rsid w:val="00FC6C63"/>
    <w:rsid w:val="00FC6C92"/>
    <w:rsid w:val="00FC72FA"/>
    <w:rsid w:val="00FC731E"/>
    <w:rsid w:val="00FC74EC"/>
    <w:rsid w:val="00FC760F"/>
    <w:rsid w:val="00FC7657"/>
    <w:rsid w:val="00FC7929"/>
    <w:rsid w:val="00FC7C62"/>
    <w:rsid w:val="00FD004D"/>
    <w:rsid w:val="00FD011F"/>
    <w:rsid w:val="00FD01D2"/>
    <w:rsid w:val="00FD01F3"/>
    <w:rsid w:val="00FD01F5"/>
    <w:rsid w:val="00FD035A"/>
    <w:rsid w:val="00FD0894"/>
    <w:rsid w:val="00FD089A"/>
    <w:rsid w:val="00FD0A6C"/>
    <w:rsid w:val="00FD0B2B"/>
    <w:rsid w:val="00FD14F8"/>
    <w:rsid w:val="00FD14F9"/>
    <w:rsid w:val="00FD152D"/>
    <w:rsid w:val="00FD170F"/>
    <w:rsid w:val="00FD19F1"/>
    <w:rsid w:val="00FD1A7E"/>
    <w:rsid w:val="00FD1AB6"/>
    <w:rsid w:val="00FD1B32"/>
    <w:rsid w:val="00FD1B6B"/>
    <w:rsid w:val="00FD1BCC"/>
    <w:rsid w:val="00FD1E14"/>
    <w:rsid w:val="00FD1EA3"/>
    <w:rsid w:val="00FD1F02"/>
    <w:rsid w:val="00FD225B"/>
    <w:rsid w:val="00FD2ACF"/>
    <w:rsid w:val="00FD2CC3"/>
    <w:rsid w:val="00FD31BF"/>
    <w:rsid w:val="00FD31FA"/>
    <w:rsid w:val="00FD3584"/>
    <w:rsid w:val="00FD38F3"/>
    <w:rsid w:val="00FD3CC7"/>
    <w:rsid w:val="00FD3EBC"/>
    <w:rsid w:val="00FD3EF9"/>
    <w:rsid w:val="00FD4148"/>
    <w:rsid w:val="00FD4766"/>
    <w:rsid w:val="00FD487F"/>
    <w:rsid w:val="00FD4896"/>
    <w:rsid w:val="00FD4A3D"/>
    <w:rsid w:val="00FD4D5B"/>
    <w:rsid w:val="00FD5298"/>
    <w:rsid w:val="00FD52DC"/>
    <w:rsid w:val="00FD5451"/>
    <w:rsid w:val="00FD5A87"/>
    <w:rsid w:val="00FD5B6C"/>
    <w:rsid w:val="00FD5D08"/>
    <w:rsid w:val="00FD5D14"/>
    <w:rsid w:val="00FD6453"/>
    <w:rsid w:val="00FD64DF"/>
    <w:rsid w:val="00FD657B"/>
    <w:rsid w:val="00FD6630"/>
    <w:rsid w:val="00FD67FD"/>
    <w:rsid w:val="00FD6861"/>
    <w:rsid w:val="00FD6AB7"/>
    <w:rsid w:val="00FD7555"/>
    <w:rsid w:val="00FD7573"/>
    <w:rsid w:val="00FD777A"/>
    <w:rsid w:val="00FD7A1F"/>
    <w:rsid w:val="00FD7CB2"/>
    <w:rsid w:val="00FD7D46"/>
    <w:rsid w:val="00FD7D8B"/>
    <w:rsid w:val="00FD7F49"/>
    <w:rsid w:val="00FDA4EA"/>
    <w:rsid w:val="00FE020A"/>
    <w:rsid w:val="00FE040B"/>
    <w:rsid w:val="00FE0886"/>
    <w:rsid w:val="00FE0AF2"/>
    <w:rsid w:val="00FE0B86"/>
    <w:rsid w:val="00FE0BA0"/>
    <w:rsid w:val="00FE0D2C"/>
    <w:rsid w:val="00FE0D80"/>
    <w:rsid w:val="00FE0D9F"/>
    <w:rsid w:val="00FE12A4"/>
    <w:rsid w:val="00FE132F"/>
    <w:rsid w:val="00FE1539"/>
    <w:rsid w:val="00FE1809"/>
    <w:rsid w:val="00FE191E"/>
    <w:rsid w:val="00FE1A0A"/>
    <w:rsid w:val="00FE1AF9"/>
    <w:rsid w:val="00FE1C47"/>
    <w:rsid w:val="00FE1C93"/>
    <w:rsid w:val="00FE22DD"/>
    <w:rsid w:val="00FE28C7"/>
    <w:rsid w:val="00FE29A2"/>
    <w:rsid w:val="00FE2CFB"/>
    <w:rsid w:val="00FE3010"/>
    <w:rsid w:val="00FE3168"/>
    <w:rsid w:val="00FE31AB"/>
    <w:rsid w:val="00FE31EC"/>
    <w:rsid w:val="00FE3235"/>
    <w:rsid w:val="00FE334E"/>
    <w:rsid w:val="00FE33B3"/>
    <w:rsid w:val="00FE33E5"/>
    <w:rsid w:val="00FE3507"/>
    <w:rsid w:val="00FE365F"/>
    <w:rsid w:val="00FE36C3"/>
    <w:rsid w:val="00FE39F4"/>
    <w:rsid w:val="00FE3B10"/>
    <w:rsid w:val="00FE4019"/>
    <w:rsid w:val="00FE43F1"/>
    <w:rsid w:val="00FE4894"/>
    <w:rsid w:val="00FE49BA"/>
    <w:rsid w:val="00FE4A60"/>
    <w:rsid w:val="00FE4CE2"/>
    <w:rsid w:val="00FE4F48"/>
    <w:rsid w:val="00FE5009"/>
    <w:rsid w:val="00FE505E"/>
    <w:rsid w:val="00FE54E0"/>
    <w:rsid w:val="00FE55F0"/>
    <w:rsid w:val="00FE5607"/>
    <w:rsid w:val="00FE5BC6"/>
    <w:rsid w:val="00FE5C37"/>
    <w:rsid w:val="00FE5C6D"/>
    <w:rsid w:val="00FE5CAD"/>
    <w:rsid w:val="00FE5D55"/>
    <w:rsid w:val="00FE5D99"/>
    <w:rsid w:val="00FE5FE8"/>
    <w:rsid w:val="00FE601D"/>
    <w:rsid w:val="00FE60C3"/>
    <w:rsid w:val="00FE6331"/>
    <w:rsid w:val="00FE6506"/>
    <w:rsid w:val="00FE685B"/>
    <w:rsid w:val="00FE689B"/>
    <w:rsid w:val="00FE6B96"/>
    <w:rsid w:val="00FE6C12"/>
    <w:rsid w:val="00FE6CB9"/>
    <w:rsid w:val="00FE6CC1"/>
    <w:rsid w:val="00FE6F0D"/>
    <w:rsid w:val="00FE7691"/>
    <w:rsid w:val="00FE76D4"/>
    <w:rsid w:val="00FE77A6"/>
    <w:rsid w:val="00FE7894"/>
    <w:rsid w:val="00FE793B"/>
    <w:rsid w:val="00FE7B93"/>
    <w:rsid w:val="00FEB1D8"/>
    <w:rsid w:val="00FF01FA"/>
    <w:rsid w:val="00FF02D4"/>
    <w:rsid w:val="00FF06BB"/>
    <w:rsid w:val="00FF076E"/>
    <w:rsid w:val="00FF10F4"/>
    <w:rsid w:val="00FF12E7"/>
    <w:rsid w:val="00FF1A12"/>
    <w:rsid w:val="00FF1A76"/>
    <w:rsid w:val="00FF1BF9"/>
    <w:rsid w:val="00FF1D09"/>
    <w:rsid w:val="00FF21B5"/>
    <w:rsid w:val="00FF21C3"/>
    <w:rsid w:val="00FF22B6"/>
    <w:rsid w:val="00FF243E"/>
    <w:rsid w:val="00FF264D"/>
    <w:rsid w:val="00FF269D"/>
    <w:rsid w:val="00FF2A11"/>
    <w:rsid w:val="00FF2AA0"/>
    <w:rsid w:val="00FF2CE3"/>
    <w:rsid w:val="00FF2F19"/>
    <w:rsid w:val="00FF2F89"/>
    <w:rsid w:val="00FF2FB6"/>
    <w:rsid w:val="00FF3073"/>
    <w:rsid w:val="00FF3137"/>
    <w:rsid w:val="00FF38F1"/>
    <w:rsid w:val="00FF3A05"/>
    <w:rsid w:val="00FF3A4A"/>
    <w:rsid w:val="00FF3B80"/>
    <w:rsid w:val="00FF3D48"/>
    <w:rsid w:val="00FF3DF1"/>
    <w:rsid w:val="00FF3EAD"/>
    <w:rsid w:val="00FF3F6C"/>
    <w:rsid w:val="00FF42A3"/>
    <w:rsid w:val="00FF42F7"/>
    <w:rsid w:val="00FF45A9"/>
    <w:rsid w:val="00FF4603"/>
    <w:rsid w:val="00FF489C"/>
    <w:rsid w:val="00FF48B9"/>
    <w:rsid w:val="00FF49AB"/>
    <w:rsid w:val="00FF49DE"/>
    <w:rsid w:val="00FF4A40"/>
    <w:rsid w:val="00FF4A5D"/>
    <w:rsid w:val="00FF4B07"/>
    <w:rsid w:val="00FF4BA3"/>
    <w:rsid w:val="00FF4BFC"/>
    <w:rsid w:val="00FF4C11"/>
    <w:rsid w:val="00FF50DE"/>
    <w:rsid w:val="00FF52DA"/>
    <w:rsid w:val="00FF56B9"/>
    <w:rsid w:val="00FF57E4"/>
    <w:rsid w:val="00FF57E8"/>
    <w:rsid w:val="00FF580F"/>
    <w:rsid w:val="00FF58C0"/>
    <w:rsid w:val="00FF5921"/>
    <w:rsid w:val="00FF5948"/>
    <w:rsid w:val="00FF5A96"/>
    <w:rsid w:val="00FF5B91"/>
    <w:rsid w:val="00FF5E08"/>
    <w:rsid w:val="00FF6034"/>
    <w:rsid w:val="00FF60EC"/>
    <w:rsid w:val="00FF624D"/>
    <w:rsid w:val="00FF638C"/>
    <w:rsid w:val="00FF6436"/>
    <w:rsid w:val="00FF6459"/>
    <w:rsid w:val="00FF69D6"/>
    <w:rsid w:val="00FF6A46"/>
    <w:rsid w:val="00FF6B71"/>
    <w:rsid w:val="00FF6EDF"/>
    <w:rsid w:val="00FF6EEA"/>
    <w:rsid w:val="00FF72C9"/>
    <w:rsid w:val="00FF75FD"/>
    <w:rsid w:val="00FF77C2"/>
    <w:rsid w:val="00FF77DF"/>
    <w:rsid w:val="00FF78F5"/>
    <w:rsid w:val="00FF7A8F"/>
    <w:rsid w:val="00FF7ABB"/>
    <w:rsid w:val="00FF7B99"/>
    <w:rsid w:val="00FF7D6A"/>
    <w:rsid w:val="00FF7DA8"/>
    <w:rsid w:val="00FFD9FA"/>
    <w:rsid w:val="01002FE7"/>
    <w:rsid w:val="01004965"/>
    <w:rsid w:val="01006EAF"/>
    <w:rsid w:val="0100A51F"/>
    <w:rsid w:val="010165AA"/>
    <w:rsid w:val="01017715"/>
    <w:rsid w:val="01022232"/>
    <w:rsid w:val="0102A56F"/>
    <w:rsid w:val="0103D3A5"/>
    <w:rsid w:val="010475E4"/>
    <w:rsid w:val="0104A69A"/>
    <w:rsid w:val="0104F13C"/>
    <w:rsid w:val="0104F58B"/>
    <w:rsid w:val="0105DB23"/>
    <w:rsid w:val="01060E3E"/>
    <w:rsid w:val="0107EBDD"/>
    <w:rsid w:val="0108A4AB"/>
    <w:rsid w:val="01091C00"/>
    <w:rsid w:val="01092D77"/>
    <w:rsid w:val="01095EAF"/>
    <w:rsid w:val="010999BE"/>
    <w:rsid w:val="0109B16F"/>
    <w:rsid w:val="010B163F"/>
    <w:rsid w:val="010BBBF0"/>
    <w:rsid w:val="010BE099"/>
    <w:rsid w:val="010C2AE6"/>
    <w:rsid w:val="010C476D"/>
    <w:rsid w:val="010D7AF6"/>
    <w:rsid w:val="010DEFF1"/>
    <w:rsid w:val="010F7A9E"/>
    <w:rsid w:val="01130ADA"/>
    <w:rsid w:val="0113D9AE"/>
    <w:rsid w:val="01141100"/>
    <w:rsid w:val="01158263"/>
    <w:rsid w:val="01166F51"/>
    <w:rsid w:val="0117835F"/>
    <w:rsid w:val="0117C5C7"/>
    <w:rsid w:val="0118274E"/>
    <w:rsid w:val="0118C85C"/>
    <w:rsid w:val="0118FCD7"/>
    <w:rsid w:val="011922FA"/>
    <w:rsid w:val="011923AC"/>
    <w:rsid w:val="0119F8A2"/>
    <w:rsid w:val="011B56CA"/>
    <w:rsid w:val="011BCFFB"/>
    <w:rsid w:val="011CB1F9"/>
    <w:rsid w:val="011D1FC2"/>
    <w:rsid w:val="011E662A"/>
    <w:rsid w:val="011EA325"/>
    <w:rsid w:val="011EC6B8"/>
    <w:rsid w:val="011EF66D"/>
    <w:rsid w:val="01207AE1"/>
    <w:rsid w:val="0120F661"/>
    <w:rsid w:val="01217C45"/>
    <w:rsid w:val="0121A36C"/>
    <w:rsid w:val="0122423C"/>
    <w:rsid w:val="0122EA84"/>
    <w:rsid w:val="0123328B"/>
    <w:rsid w:val="012371A9"/>
    <w:rsid w:val="012547AD"/>
    <w:rsid w:val="01259A4A"/>
    <w:rsid w:val="01262023"/>
    <w:rsid w:val="01265136"/>
    <w:rsid w:val="0128CC6F"/>
    <w:rsid w:val="0129E506"/>
    <w:rsid w:val="012B092D"/>
    <w:rsid w:val="012B3BA5"/>
    <w:rsid w:val="012B7EBD"/>
    <w:rsid w:val="012C0234"/>
    <w:rsid w:val="012E1CD5"/>
    <w:rsid w:val="012EF846"/>
    <w:rsid w:val="012F68B0"/>
    <w:rsid w:val="012F81A3"/>
    <w:rsid w:val="012FC92B"/>
    <w:rsid w:val="0131BC58"/>
    <w:rsid w:val="0131F1B7"/>
    <w:rsid w:val="01327ABC"/>
    <w:rsid w:val="0132C0A2"/>
    <w:rsid w:val="0132E6CF"/>
    <w:rsid w:val="0133130B"/>
    <w:rsid w:val="0133DB67"/>
    <w:rsid w:val="013530A7"/>
    <w:rsid w:val="0135320C"/>
    <w:rsid w:val="0135BDAC"/>
    <w:rsid w:val="0135C092"/>
    <w:rsid w:val="0136DEE3"/>
    <w:rsid w:val="0137A66C"/>
    <w:rsid w:val="0137DFF8"/>
    <w:rsid w:val="01390CF2"/>
    <w:rsid w:val="0139CC5F"/>
    <w:rsid w:val="013A62D4"/>
    <w:rsid w:val="013AEA47"/>
    <w:rsid w:val="013B6CB5"/>
    <w:rsid w:val="013BD10B"/>
    <w:rsid w:val="013C97EB"/>
    <w:rsid w:val="013C9961"/>
    <w:rsid w:val="013E11B6"/>
    <w:rsid w:val="013E80E9"/>
    <w:rsid w:val="013EB5C9"/>
    <w:rsid w:val="013ECD33"/>
    <w:rsid w:val="0141FDE4"/>
    <w:rsid w:val="01421E94"/>
    <w:rsid w:val="0144110A"/>
    <w:rsid w:val="0146131E"/>
    <w:rsid w:val="014634BE"/>
    <w:rsid w:val="01464C9A"/>
    <w:rsid w:val="0146B867"/>
    <w:rsid w:val="0146C5BC"/>
    <w:rsid w:val="01478E41"/>
    <w:rsid w:val="0147F38D"/>
    <w:rsid w:val="014835C3"/>
    <w:rsid w:val="014B8D44"/>
    <w:rsid w:val="014CABD2"/>
    <w:rsid w:val="014CC439"/>
    <w:rsid w:val="014D12ED"/>
    <w:rsid w:val="014E64E6"/>
    <w:rsid w:val="014ECD6A"/>
    <w:rsid w:val="014F1AC5"/>
    <w:rsid w:val="014F3CC8"/>
    <w:rsid w:val="01516C58"/>
    <w:rsid w:val="0152B694"/>
    <w:rsid w:val="0153A512"/>
    <w:rsid w:val="0153B57C"/>
    <w:rsid w:val="0153C98D"/>
    <w:rsid w:val="0155966D"/>
    <w:rsid w:val="015798F2"/>
    <w:rsid w:val="01579B8D"/>
    <w:rsid w:val="01587E51"/>
    <w:rsid w:val="0158A3D0"/>
    <w:rsid w:val="015904CC"/>
    <w:rsid w:val="01593A88"/>
    <w:rsid w:val="015B752C"/>
    <w:rsid w:val="015C49F6"/>
    <w:rsid w:val="015C661B"/>
    <w:rsid w:val="015CE7A1"/>
    <w:rsid w:val="015E31EA"/>
    <w:rsid w:val="015EF418"/>
    <w:rsid w:val="0161A095"/>
    <w:rsid w:val="016262A7"/>
    <w:rsid w:val="01629B0C"/>
    <w:rsid w:val="0162B83B"/>
    <w:rsid w:val="0163387D"/>
    <w:rsid w:val="0163D8F4"/>
    <w:rsid w:val="01640845"/>
    <w:rsid w:val="01656735"/>
    <w:rsid w:val="01664285"/>
    <w:rsid w:val="01683D90"/>
    <w:rsid w:val="0169B205"/>
    <w:rsid w:val="0169DBBE"/>
    <w:rsid w:val="016C8F9E"/>
    <w:rsid w:val="01700213"/>
    <w:rsid w:val="0170A9FA"/>
    <w:rsid w:val="0171A72E"/>
    <w:rsid w:val="0172CF82"/>
    <w:rsid w:val="0173417C"/>
    <w:rsid w:val="017413EF"/>
    <w:rsid w:val="01747892"/>
    <w:rsid w:val="01757A8D"/>
    <w:rsid w:val="017618D3"/>
    <w:rsid w:val="0176DCF1"/>
    <w:rsid w:val="0176F9ED"/>
    <w:rsid w:val="0177AEFB"/>
    <w:rsid w:val="017AF034"/>
    <w:rsid w:val="017B16B5"/>
    <w:rsid w:val="017B4728"/>
    <w:rsid w:val="017C3708"/>
    <w:rsid w:val="017CA337"/>
    <w:rsid w:val="017CB0A1"/>
    <w:rsid w:val="017D0930"/>
    <w:rsid w:val="017E06FF"/>
    <w:rsid w:val="017E3431"/>
    <w:rsid w:val="017E72F8"/>
    <w:rsid w:val="017E7C1D"/>
    <w:rsid w:val="01802C79"/>
    <w:rsid w:val="0180DC1B"/>
    <w:rsid w:val="0180E017"/>
    <w:rsid w:val="018277FF"/>
    <w:rsid w:val="01829974"/>
    <w:rsid w:val="0182B7A1"/>
    <w:rsid w:val="0182FF04"/>
    <w:rsid w:val="018350FC"/>
    <w:rsid w:val="0187727B"/>
    <w:rsid w:val="0188170C"/>
    <w:rsid w:val="0188E0D2"/>
    <w:rsid w:val="018974C8"/>
    <w:rsid w:val="0189868A"/>
    <w:rsid w:val="0189AC84"/>
    <w:rsid w:val="0189B91A"/>
    <w:rsid w:val="018B2582"/>
    <w:rsid w:val="018B7969"/>
    <w:rsid w:val="018BADBD"/>
    <w:rsid w:val="018C3658"/>
    <w:rsid w:val="018C45EC"/>
    <w:rsid w:val="018C62AF"/>
    <w:rsid w:val="018CCE50"/>
    <w:rsid w:val="018D0D38"/>
    <w:rsid w:val="018D154F"/>
    <w:rsid w:val="018DC256"/>
    <w:rsid w:val="018EDEEE"/>
    <w:rsid w:val="0190593C"/>
    <w:rsid w:val="0190E9E1"/>
    <w:rsid w:val="01921E02"/>
    <w:rsid w:val="019483F0"/>
    <w:rsid w:val="01960741"/>
    <w:rsid w:val="0197BBE4"/>
    <w:rsid w:val="0197F45B"/>
    <w:rsid w:val="01984D3B"/>
    <w:rsid w:val="01986780"/>
    <w:rsid w:val="0198AA0D"/>
    <w:rsid w:val="019B3A5B"/>
    <w:rsid w:val="019C6A9B"/>
    <w:rsid w:val="019CEA69"/>
    <w:rsid w:val="019D1BBA"/>
    <w:rsid w:val="019D2E11"/>
    <w:rsid w:val="019F16BC"/>
    <w:rsid w:val="01A287D8"/>
    <w:rsid w:val="01A3AAFD"/>
    <w:rsid w:val="01A3E3AC"/>
    <w:rsid w:val="01A6344F"/>
    <w:rsid w:val="01A77CBF"/>
    <w:rsid w:val="01A8D4E6"/>
    <w:rsid w:val="01A90C13"/>
    <w:rsid w:val="01AA9866"/>
    <w:rsid w:val="01AB1CA7"/>
    <w:rsid w:val="01ABD319"/>
    <w:rsid w:val="01ABF890"/>
    <w:rsid w:val="01AE40D5"/>
    <w:rsid w:val="01AF8C37"/>
    <w:rsid w:val="01AFF172"/>
    <w:rsid w:val="01B0AA52"/>
    <w:rsid w:val="01B0E4CD"/>
    <w:rsid w:val="01B1C8AC"/>
    <w:rsid w:val="01B1F600"/>
    <w:rsid w:val="01B2227C"/>
    <w:rsid w:val="01B2428C"/>
    <w:rsid w:val="01B2A219"/>
    <w:rsid w:val="01B2C5AF"/>
    <w:rsid w:val="01B2EC62"/>
    <w:rsid w:val="01B33E51"/>
    <w:rsid w:val="01B358B9"/>
    <w:rsid w:val="01B37741"/>
    <w:rsid w:val="01B416B0"/>
    <w:rsid w:val="01B44F57"/>
    <w:rsid w:val="01B47456"/>
    <w:rsid w:val="01B4A5FE"/>
    <w:rsid w:val="01B57ED6"/>
    <w:rsid w:val="01B639D1"/>
    <w:rsid w:val="01B69E72"/>
    <w:rsid w:val="01B74CF5"/>
    <w:rsid w:val="01B75A24"/>
    <w:rsid w:val="01B76C80"/>
    <w:rsid w:val="01B7B9AB"/>
    <w:rsid w:val="01B7DF45"/>
    <w:rsid w:val="01BA3E5B"/>
    <w:rsid w:val="01BA4EFD"/>
    <w:rsid w:val="01BAB078"/>
    <w:rsid w:val="01BBC5CC"/>
    <w:rsid w:val="01BBDD3E"/>
    <w:rsid w:val="01BC1786"/>
    <w:rsid w:val="01BC72EF"/>
    <w:rsid w:val="01BD7265"/>
    <w:rsid w:val="01BDCC04"/>
    <w:rsid w:val="01BE65A2"/>
    <w:rsid w:val="01BF2F72"/>
    <w:rsid w:val="01C115CD"/>
    <w:rsid w:val="01C11674"/>
    <w:rsid w:val="01C1C7AE"/>
    <w:rsid w:val="01C2CF49"/>
    <w:rsid w:val="01C31B32"/>
    <w:rsid w:val="01C39169"/>
    <w:rsid w:val="01C3E7E8"/>
    <w:rsid w:val="01C48E68"/>
    <w:rsid w:val="01C4D4B0"/>
    <w:rsid w:val="01C57710"/>
    <w:rsid w:val="01C614CF"/>
    <w:rsid w:val="01C77E2B"/>
    <w:rsid w:val="01C89A15"/>
    <w:rsid w:val="01C8B5BD"/>
    <w:rsid w:val="01C93AC3"/>
    <w:rsid w:val="01C9A168"/>
    <w:rsid w:val="01C9ABF3"/>
    <w:rsid w:val="01CB5E96"/>
    <w:rsid w:val="01CC291D"/>
    <w:rsid w:val="01CCCEB0"/>
    <w:rsid w:val="01CF1A8E"/>
    <w:rsid w:val="01CF5EB9"/>
    <w:rsid w:val="01D0160E"/>
    <w:rsid w:val="01D01634"/>
    <w:rsid w:val="01D0AE89"/>
    <w:rsid w:val="01D10CEE"/>
    <w:rsid w:val="01D25525"/>
    <w:rsid w:val="01D3B07A"/>
    <w:rsid w:val="01D3E83B"/>
    <w:rsid w:val="01D46197"/>
    <w:rsid w:val="01D54AE1"/>
    <w:rsid w:val="01D57DDE"/>
    <w:rsid w:val="01D6142D"/>
    <w:rsid w:val="01D64204"/>
    <w:rsid w:val="01D68E44"/>
    <w:rsid w:val="01D69460"/>
    <w:rsid w:val="01D6A547"/>
    <w:rsid w:val="01D6D911"/>
    <w:rsid w:val="01D75239"/>
    <w:rsid w:val="01D8B902"/>
    <w:rsid w:val="01D9603B"/>
    <w:rsid w:val="01D96CF8"/>
    <w:rsid w:val="01DA73AC"/>
    <w:rsid w:val="01DB18E4"/>
    <w:rsid w:val="01DC6988"/>
    <w:rsid w:val="01DCA8A1"/>
    <w:rsid w:val="01DF30C3"/>
    <w:rsid w:val="01DF8C8B"/>
    <w:rsid w:val="01DFA1EC"/>
    <w:rsid w:val="01E1E681"/>
    <w:rsid w:val="01E26936"/>
    <w:rsid w:val="01E356EE"/>
    <w:rsid w:val="01E45F64"/>
    <w:rsid w:val="01E4EBD6"/>
    <w:rsid w:val="01E54E8C"/>
    <w:rsid w:val="01E5F598"/>
    <w:rsid w:val="01E70581"/>
    <w:rsid w:val="01E71303"/>
    <w:rsid w:val="01E7CF15"/>
    <w:rsid w:val="01E7D529"/>
    <w:rsid w:val="01E8BFF5"/>
    <w:rsid w:val="01EA3EDA"/>
    <w:rsid w:val="01EBE6C9"/>
    <w:rsid w:val="01EBF5E1"/>
    <w:rsid w:val="01ECDB1E"/>
    <w:rsid w:val="01EDD844"/>
    <w:rsid w:val="01EE4B76"/>
    <w:rsid w:val="01EEA628"/>
    <w:rsid w:val="01F123DB"/>
    <w:rsid w:val="01F1ED14"/>
    <w:rsid w:val="01F2A217"/>
    <w:rsid w:val="01F31E3D"/>
    <w:rsid w:val="01F3390F"/>
    <w:rsid w:val="01F33E33"/>
    <w:rsid w:val="01F48334"/>
    <w:rsid w:val="01F4876D"/>
    <w:rsid w:val="01F55A2A"/>
    <w:rsid w:val="01F7D1A0"/>
    <w:rsid w:val="01F82F7A"/>
    <w:rsid w:val="01F8DDE4"/>
    <w:rsid w:val="01F90451"/>
    <w:rsid w:val="01FA4751"/>
    <w:rsid w:val="01FA4ABE"/>
    <w:rsid w:val="01FAAD18"/>
    <w:rsid w:val="01FAB060"/>
    <w:rsid w:val="01FB40E8"/>
    <w:rsid w:val="01FBF098"/>
    <w:rsid w:val="01FC8274"/>
    <w:rsid w:val="01FE8409"/>
    <w:rsid w:val="0200488D"/>
    <w:rsid w:val="0201C3F1"/>
    <w:rsid w:val="02028E79"/>
    <w:rsid w:val="0204E5EB"/>
    <w:rsid w:val="02051B82"/>
    <w:rsid w:val="02053CEE"/>
    <w:rsid w:val="0205B9AB"/>
    <w:rsid w:val="0205C244"/>
    <w:rsid w:val="0205DCFA"/>
    <w:rsid w:val="0205F9B4"/>
    <w:rsid w:val="02096CD8"/>
    <w:rsid w:val="02098AB9"/>
    <w:rsid w:val="020A4CDD"/>
    <w:rsid w:val="020B7856"/>
    <w:rsid w:val="020CD6F6"/>
    <w:rsid w:val="020D5D27"/>
    <w:rsid w:val="020D62CF"/>
    <w:rsid w:val="020DEAB8"/>
    <w:rsid w:val="020E0BD8"/>
    <w:rsid w:val="020E3AD9"/>
    <w:rsid w:val="020E8358"/>
    <w:rsid w:val="020F2486"/>
    <w:rsid w:val="020FC9CD"/>
    <w:rsid w:val="021020A6"/>
    <w:rsid w:val="0210F1A6"/>
    <w:rsid w:val="02110B29"/>
    <w:rsid w:val="02112683"/>
    <w:rsid w:val="0211B22F"/>
    <w:rsid w:val="0213AA98"/>
    <w:rsid w:val="0213B437"/>
    <w:rsid w:val="02142C20"/>
    <w:rsid w:val="0216FC50"/>
    <w:rsid w:val="02175B26"/>
    <w:rsid w:val="0217DF34"/>
    <w:rsid w:val="0218CC16"/>
    <w:rsid w:val="02196F4B"/>
    <w:rsid w:val="021A95C9"/>
    <w:rsid w:val="021DC5EA"/>
    <w:rsid w:val="021DF539"/>
    <w:rsid w:val="021E55AE"/>
    <w:rsid w:val="021EE442"/>
    <w:rsid w:val="022077A2"/>
    <w:rsid w:val="0221AA30"/>
    <w:rsid w:val="0222C8CC"/>
    <w:rsid w:val="022321E5"/>
    <w:rsid w:val="022352F9"/>
    <w:rsid w:val="022461B0"/>
    <w:rsid w:val="022488D6"/>
    <w:rsid w:val="02252EB8"/>
    <w:rsid w:val="02260A0B"/>
    <w:rsid w:val="02260DD7"/>
    <w:rsid w:val="0226CC0F"/>
    <w:rsid w:val="0226D966"/>
    <w:rsid w:val="02272D02"/>
    <w:rsid w:val="02282D3E"/>
    <w:rsid w:val="0229836C"/>
    <w:rsid w:val="022A3716"/>
    <w:rsid w:val="022AEAFF"/>
    <w:rsid w:val="022C3761"/>
    <w:rsid w:val="022CBBBE"/>
    <w:rsid w:val="022D5C85"/>
    <w:rsid w:val="022E025D"/>
    <w:rsid w:val="022E0AD7"/>
    <w:rsid w:val="022EE13E"/>
    <w:rsid w:val="022F0182"/>
    <w:rsid w:val="022F4ADE"/>
    <w:rsid w:val="022F51A6"/>
    <w:rsid w:val="02309A23"/>
    <w:rsid w:val="02314B76"/>
    <w:rsid w:val="023259D5"/>
    <w:rsid w:val="0232CC6C"/>
    <w:rsid w:val="023330DF"/>
    <w:rsid w:val="02336A2E"/>
    <w:rsid w:val="023459D5"/>
    <w:rsid w:val="02346321"/>
    <w:rsid w:val="0234F688"/>
    <w:rsid w:val="0235E392"/>
    <w:rsid w:val="02361A52"/>
    <w:rsid w:val="023767FF"/>
    <w:rsid w:val="02384DDC"/>
    <w:rsid w:val="0238517E"/>
    <w:rsid w:val="02386D82"/>
    <w:rsid w:val="0239C47A"/>
    <w:rsid w:val="0239CEA1"/>
    <w:rsid w:val="0239F5B3"/>
    <w:rsid w:val="023B0FF3"/>
    <w:rsid w:val="023B797B"/>
    <w:rsid w:val="023B95C8"/>
    <w:rsid w:val="023BAC29"/>
    <w:rsid w:val="023BDFDD"/>
    <w:rsid w:val="023C2FE6"/>
    <w:rsid w:val="023CAEAE"/>
    <w:rsid w:val="023CCC85"/>
    <w:rsid w:val="023E75A5"/>
    <w:rsid w:val="023E8A11"/>
    <w:rsid w:val="023F0D3D"/>
    <w:rsid w:val="0243B936"/>
    <w:rsid w:val="02446DA0"/>
    <w:rsid w:val="0244CEC7"/>
    <w:rsid w:val="02455CC6"/>
    <w:rsid w:val="02456F1E"/>
    <w:rsid w:val="02465207"/>
    <w:rsid w:val="0246D839"/>
    <w:rsid w:val="024806B8"/>
    <w:rsid w:val="0248E9F7"/>
    <w:rsid w:val="0249990E"/>
    <w:rsid w:val="024AA6E9"/>
    <w:rsid w:val="024ADB3D"/>
    <w:rsid w:val="024B1ACC"/>
    <w:rsid w:val="024B8BF6"/>
    <w:rsid w:val="024BED30"/>
    <w:rsid w:val="024C77EF"/>
    <w:rsid w:val="024CF575"/>
    <w:rsid w:val="024ED8CC"/>
    <w:rsid w:val="025034EE"/>
    <w:rsid w:val="0250CFAC"/>
    <w:rsid w:val="025146ED"/>
    <w:rsid w:val="0251BA45"/>
    <w:rsid w:val="0251F256"/>
    <w:rsid w:val="02522AE9"/>
    <w:rsid w:val="02528DEA"/>
    <w:rsid w:val="025436B1"/>
    <w:rsid w:val="0255645A"/>
    <w:rsid w:val="0255A369"/>
    <w:rsid w:val="0256D597"/>
    <w:rsid w:val="025787A7"/>
    <w:rsid w:val="025799F7"/>
    <w:rsid w:val="0257C5DF"/>
    <w:rsid w:val="025888A6"/>
    <w:rsid w:val="0258BDF7"/>
    <w:rsid w:val="0258DDD0"/>
    <w:rsid w:val="0258E549"/>
    <w:rsid w:val="0259BF38"/>
    <w:rsid w:val="0259CB9C"/>
    <w:rsid w:val="0259F333"/>
    <w:rsid w:val="025A6568"/>
    <w:rsid w:val="025C4580"/>
    <w:rsid w:val="025DE1AD"/>
    <w:rsid w:val="025E536D"/>
    <w:rsid w:val="025EA9A9"/>
    <w:rsid w:val="025F9541"/>
    <w:rsid w:val="02609CDC"/>
    <w:rsid w:val="02618EE2"/>
    <w:rsid w:val="0263848B"/>
    <w:rsid w:val="0263CB10"/>
    <w:rsid w:val="026468D7"/>
    <w:rsid w:val="0264AED9"/>
    <w:rsid w:val="0264C2BE"/>
    <w:rsid w:val="0264DD69"/>
    <w:rsid w:val="02656399"/>
    <w:rsid w:val="02663BD1"/>
    <w:rsid w:val="02676E1B"/>
    <w:rsid w:val="026840CD"/>
    <w:rsid w:val="0268A786"/>
    <w:rsid w:val="0268AB3E"/>
    <w:rsid w:val="026AF0E4"/>
    <w:rsid w:val="026C805E"/>
    <w:rsid w:val="026CF1B4"/>
    <w:rsid w:val="026D3D72"/>
    <w:rsid w:val="026E88A3"/>
    <w:rsid w:val="026EF1A4"/>
    <w:rsid w:val="026FF680"/>
    <w:rsid w:val="02713634"/>
    <w:rsid w:val="02718EA3"/>
    <w:rsid w:val="0271AD4C"/>
    <w:rsid w:val="0271B816"/>
    <w:rsid w:val="0271E068"/>
    <w:rsid w:val="0271E7AA"/>
    <w:rsid w:val="027228FC"/>
    <w:rsid w:val="02728550"/>
    <w:rsid w:val="0272E806"/>
    <w:rsid w:val="02738C67"/>
    <w:rsid w:val="027436D6"/>
    <w:rsid w:val="027463DB"/>
    <w:rsid w:val="02746429"/>
    <w:rsid w:val="0274830B"/>
    <w:rsid w:val="02757B08"/>
    <w:rsid w:val="027662E3"/>
    <w:rsid w:val="02773914"/>
    <w:rsid w:val="0277BA3D"/>
    <w:rsid w:val="027958C7"/>
    <w:rsid w:val="0279F3B6"/>
    <w:rsid w:val="027B7558"/>
    <w:rsid w:val="027BE06F"/>
    <w:rsid w:val="027BE96C"/>
    <w:rsid w:val="027DBC75"/>
    <w:rsid w:val="027E2C0C"/>
    <w:rsid w:val="027ECAA9"/>
    <w:rsid w:val="0280A31E"/>
    <w:rsid w:val="028289A5"/>
    <w:rsid w:val="0284552C"/>
    <w:rsid w:val="0284C159"/>
    <w:rsid w:val="0284C5DA"/>
    <w:rsid w:val="0284EA90"/>
    <w:rsid w:val="028517BE"/>
    <w:rsid w:val="02853BAC"/>
    <w:rsid w:val="0285914A"/>
    <w:rsid w:val="0285A556"/>
    <w:rsid w:val="0285B703"/>
    <w:rsid w:val="0286474B"/>
    <w:rsid w:val="028676E3"/>
    <w:rsid w:val="0286E57F"/>
    <w:rsid w:val="02888F27"/>
    <w:rsid w:val="0288BDC0"/>
    <w:rsid w:val="02895FA8"/>
    <w:rsid w:val="028A86CE"/>
    <w:rsid w:val="028ABAEC"/>
    <w:rsid w:val="028BD533"/>
    <w:rsid w:val="028C475D"/>
    <w:rsid w:val="028C8E8D"/>
    <w:rsid w:val="028DFC3B"/>
    <w:rsid w:val="028E3FC7"/>
    <w:rsid w:val="02902F88"/>
    <w:rsid w:val="029078A6"/>
    <w:rsid w:val="0290846B"/>
    <w:rsid w:val="0290B315"/>
    <w:rsid w:val="0291F098"/>
    <w:rsid w:val="029396C8"/>
    <w:rsid w:val="02941A91"/>
    <w:rsid w:val="02964907"/>
    <w:rsid w:val="02967E91"/>
    <w:rsid w:val="029803AD"/>
    <w:rsid w:val="029AA8F9"/>
    <w:rsid w:val="029B02F1"/>
    <w:rsid w:val="029B4DC6"/>
    <w:rsid w:val="029BA691"/>
    <w:rsid w:val="029C429C"/>
    <w:rsid w:val="029C5352"/>
    <w:rsid w:val="029D9BC4"/>
    <w:rsid w:val="029E6D65"/>
    <w:rsid w:val="029F4CAE"/>
    <w:rsid w:val="029FC009"/>
    <w:rsid w:val="02A218C1"/>
    <w:rsid w:val="02A24BBF"/>
    <w:rsid w:val="02A3726F"/>
    <w:rsid w:val="02A4005B"/>
    <w:rsid w:val="02A5CD6C"/>
    <w:rsid w:val="02A60FD3"/>
    <w:rsid w:val="02A91702"/>
    <w:rsid w:val="02A9B98E"/>
    <w:rsid w:val="02A9BB6A"/>
    <w:rsid w:val="02AA2D7E"/>
    <w:rsid w:val="02AAC20B"/>
    <w:rsid w:val="02AAEF4C"/>
    <w:rsid w:val="02AB4726"/>
    <w:rsid w:val="02ABE402"/>
    <w:rsid w:val="02ACACD3"/>
    <w:rsid w:val="02ACDF1B"/>
    <w:rsid w:val="02ACE1CF"/>
    <w:rsid w:val="02AE1058"/>
    <w:rsid w:val="02AE463E"/>
    <w:rsid w:val="02AE9B0A"/>
    <w:rsid w:val="02AF5EC1"/>
    <w:rsid w:val="02AF829B"/>
    <w:rsid w:val="02AF9D8B"/>
    <w:rsid w:val="02AFA3EF"/>
    <w:rsid w:val="02AFB2B9"/>
    <w:rsid w:val="02B0F1D6"/>
    <w:rsid w:val="02B1A65E"/>
    <w:rsid w:val="02B1E473"/>
    <w:rsid w:val="02B1E8BF"/>
    <w:rsid w:val="02B39206"/>
    <w:rsid w:val="02B3F92B"/>
    <w:rsid w:val="02B4940A"/>
    <w:rsid w:val="02B4D098"/>
    <w:rsid w:val="02B5760C"/>
    <w:rsid w:val="02B5BF37"/>
    <w:rsid w:val="02B61E8A"/>
    <w:rsid w:val="02B79037"/>
    <w:rsid w:val="02B79BDE"/>
    <w:rsid w:val="02B864B8"/>
    <w:rsid w:val="02BA3497"/>
    <w:rsid w:val="02BBD67B"/>
    <w:rsid w:val="02BD0692"/>
    <w:rsid w:val="02BDAC64"/>
    <w:rsid w:val="02BED55A"/>
    <w:rsid w:val="02BEDA4A"/>
    <w:rsid w:val="02BF343B"/>
    <w:rsid w:val="02BF976C"/>
    <w:rsid w:val="02C0B6F1"/>
    <w:rsid w:val="02C11874"/>
    <w:rsid w:val="02C24A6A"/>
    <w:rsid w:val="02C26B00"/>
    <w:rsid w:val="02C3C65D"/>
    <w:rsid w:val="02C4211D"/>
    <w:rsid w:val="02C43195"/>
    <w:rsid w:val="02C4ED80"/>
    <w:rsid w:val="02C5333C"/>
    <w:rsid w:val="02C59D89"/>
    <w:rsid w:val="02C5A8C7"/>
    <w:rsid w:val="02C67944"/>
    <w:rsid w:val="02C6BF1C"/>
    <w:rsid w:val="02C765C9"/>
    <w:rsid w:val="02C7C221"/>
    <w:rsid w:val="02C83AEF"/>
    <w:rsid w:val="02C9372C"/>
    <w:rsid w:val="02C94B9F"/>
    <w:rsid w:val="02C98995"/>
    <w:rsid w:val="02C9CE8D"/>
    <w:rsid w:val="02CA3794"/>
    <w:rsid w:val="02CB211D"/>
    <w:rsid w:val="02CBCB41"/>
    <w:rsid w:val="02CC5E43"/>
    <w:rsid w:val="02CD29C2"/>
    <w:rsid w:val="02CE6ADA"/>
    <w:rsid w:val="02CEAEBB"/>
    <w:rsid w:val="02CFC410"/>
    <w:rsid w:val="02CFC5D3"/>
    <w:rsid w:val="02CFCDCB"/>
    <w:rsid w:val="02D04106"/>
    <w:rsid w:val="02D0B214"/>
    <w:rsid w:val="02D0F0F5"/>
    <w:rsid w:val="02D1546C"/>
    <w:rsid w:val="02D24EAC"/>
    <w:rsid w:val="02D31F81"/>
    <w:rsid w:val="02D320A7"/>
    <w:rsid w:val="02D67201"/>
    <w:rsid w:val="02D6DA81"/>
    <w:rsid w:val="02D8455F"/>
    <w:rsid w:val="02D9A181"/>
    <w:rsid w:val="02D9ADAE"/>
    <w:rsid w:val="02DA219B"/>
    <w:rsid w:val="02DA4C8D"/>
    <w:rsid w:val="02DA4D36"/>
    <w:rsid w:val="02DA9CD6"/>
    <w:rsid w:val="02DAEAF5"/>
    <w:rsid w:val="02DC14E2"/>
    <w:rsid w:val="02DC2689"/>
    <w:rsid w:val="02DCEA02"/>
    <w:rsid w:val="02DD30CD"/>
    <w:rsid w:val="02DD5A74"/>
    <w:rsid w:val="02DDB2C0"/>
    <w:rsid w:val="02DDBFE7"/>
    <w:rsid w:val="02DDCA16"/>
    <w:rsid w:val="02DE85C6"/>
    <w:rsid w:val="02E10C52"/>
    <w:rsid w:val="02E127A1"/>
    <w:rsid w:val="02E1471A"/>
    <w:rsid w:val="02E191CF"/>
    <w:rsid w:val="02E19702"/>
    <w:rsid w:val="02E1CCA5"/>
    <w:rsid w:val="02E24D7A"/>
    <w:rsid w:val="02E2518F"/>
    <w:rsid w:val="02E38200"/>
    <w:rsid w:val="02E5A620"/>
    <w:rsid w:val="02E6D72A"/>
    <w:rsid w:val="02E71280"/>
    <w:rsid w:val="02E7BFDB"/>
    <w:rsid w:val="02E871D7"/>
    <w:rsid w:val="02E894A3"/>
    <w:rsid w:val="02E97D1F"/>
    <w:rsid w:val="02EB8A50"/>
    <w:rsid w:val="02EEA635"/>
    <w:rsid w:val="02EF3BAB"/>
    <w:rsid w:val="02EF8957"/>
    <w:rsid w:val="02EF9237"/>
    <w:rsid w:val="02F0CB67"/>
    <w:rsid w:val="02F17BA1"/>
    <w:rsid w:val="02F1CF84"/>
    <w:rsid w:val="02F3FD1B"/>
    <w:rsid w:val="02F4D873"/>
    <w:rsid w:val="02F54389"/>
    <w:rsid w:val="02F5596D"/>
    <w:rsid w:val="02F5800F"/>
    <w:rsid w:val="02F6F79C"/>
    <w:rsid w:val="02F806F7"/>
    <w:rsid w:val="02F85331"/>
    <w:rsid w:val="02F878F8"/>
    <w:rsid w:val="02F94C38"/>
    <w:rsid w:val="02FB8543"/>
    <w:rsid w:val="02FC0C53"/>
    <w:rsid w:val="02FC4C30"/>
    <w:rsid w:val="02FC81E1"/>
    <w:rsid w:val="02FD0610"/>
    <w:rsid w:val="02FE72D4"/>
    <w:rsid w:val="02FED554"/>
    <w:rsid w:val="02FFC657"/>
    <w:rsid w:val="03002873"/>
    <w:rsid w:val="03002F9C"/>
    <w:rsid w:val="030063B5"/>
    <w:rsid w:val="030064AF"/>
    <w:rsid w:val="0301481F"/>
    <w:rsid w:val="03035939"/>
    <w:rsid w:val="0303DEFB"/>
    <w:rsid w:val="0303EA64"/>
    <w:rsid w:val="03051E49"/>
    <w:rsid w:val="03069F7B"/>
    <w:rsid w:val="0306CB89"/>
    <w:rsid w:val="03080110"/>
    <w:rsid w:val="0308424A"/>
    <w:rsid w:val="03089231"/>
    <w:rsid w:val="03096121"/>
    <w:rsid w:val="0309F08A"/>
    <w:rsid w:val="030A1B90"/>
    <w:rsid w:val="030A9F2F"/>
    <w:rsid w:val="030B1B2C"/>
    <w:rsid w:val="030BB94B"/>
    <w:rsid w:val="030C44C8"/>
    <w:rsid w:val="030D4149"/>
    <w:rsid w:val="030D5658"/>
    <w:rsid w:val="030E1251"/>
    <w:rsid w:val="030FC7A6"/>
    <w:rsid w:val="031082D9"/>
    <w:rsid w:val="0310ABAC"/>
    <w:rsid w:val="0310E0C5"/>
    <w:rsid w:val="03134D70"/>
    <w:rsid w:val="03139D11"/>
    <w:rsid w:val="0313CFE8"/>
    <w:rsid w:val="03143071"/>
    <w:rsid w:val="03143FEA"/>
    <w:rsid w:val="03154201"/>
    <w:rsid w:val="0315F7BC"/>
    <w:rsid w:val="0316294A"/>
    <w:rsid w:val="0317EAC3"/>
    <w:rsid w:val="0317F005"/>
    <w:rsid w:val="03189642"/>
    <w:rsid w:val="0318D6C9"/>
    <w:rsid w:val="0319ED01"/>
    <w:rsid w:val="031A5887"/>
    <w:rsid w:val="031ABA79"/>
    <w:rsid w:val="031B9A6A"/>
    <w:rsid w:val="031BCAE5"/>
    <w:rsid w:val="031BCE39"/>
    <w:rsid w:val="031C37D2"/>
    <w:rsid w:val="031C5A8D"/>
    <w:rsid w:val="031CE1E8"/>
    <w:rsid w:val="031D1435"/>
    <w:rsid w:val="031E1753"/>
    <w:rsid w:val="031E2638"/>
    <w:rsid w:val="031EAC7D"/>
    <w:rsid w:val="031F54F8"/>
    <w:rsid w:val="031FA520"/>
    <w:rsid w:val="031FA65A"/>
    <w:rsid w:val="031FD0B0"/>
    <w:rsid w:val="0321216B"/>
    <w:rsid w:val="03215ECC"/>
    <w:rsid w:val="03224A01"/>
    <w:rsid w:val="0322D48C"/>
    <w:rsid w:val="0323F86F"/>
    <w:rsid w:val="03243196"/>
    <w:rsid w:val="032458EE"/>
    <w:rsid w:val="0324B9FA"/>
    <w:rsid w:val="0326364F"/>
    <w:rsid w:val="03263B45"/>
    <w:rsid w:val="03264DA0"/>
    <w:rsid w:val="03280DC8"/>
    <w:rsid w:val="0329A138"/>
    <w:rsid w:val="032A9D15"/>
    <w:rsid w:val="032A9DF7"/>
    <w:rsid w:val="032B816E"/>
    <w:rsid w:val="032C3651"/>
    <w:rsid w:val="032E796C"/>
    <w:rsid w:val="03306556"/>
    <w:rsid w:val="0330F757"/>
    <w:rsid w:val="0331BC44"/>
    <w:rsid w:val="0332A207"/>
    <w:rsid w:val="0332A970"/>
    <w:rsid w:val="033420C6"/>
    <w:rsid w:val="03344DCB"/>
    <w:rsid w:val="0334504A"/>
    <w:rsid w:val="03351736"/>
    <w:rsid w:val="033644B9"/>
    <w:rsid w:val="0336F456"/>
    <w:rsid w:val="03374F8C"/>
    <w:rsid w:val="03379854"/>
    <w:rsid w:val="033800D1"/>
    <w:rsid w:val="03391415"/>
    <w:rsid w:val="0339F9E3"/>
    <w:rsid w:val="033B2459"/>
    <w:rsid w:val="033DE498"/>
    <w:rsid w:val="033E59E2"/>
    <w:rsid w:val="033E7517"/>
    <w:rsid w:val="033F25B2"/>
    <w:rsid w:val="033FB836"/>
    <w:rsid w:val="03401BA7"/>
    <w:rsid w:val="034033A7"/>
    <w:rsid w:val="034071C0"/>
    <w:rsid w:val="03407CB7"/>
    <w:rsid w:val="0340BFA6"/>
    <w:rsid w:val="03418693"/>
    <w:rsid w:val="03421F02"/>
    <w:rsid w:val="03425DD1"/>
    <w:rsid w:val="03427C3A"/>
    <w:rsid w:val="03430CAD"/>
    <w:rsid w:val="0343548A"/>
    <w:rsid w:val="0343AE78"/>
    <w:rsid w:val="0344FACA"/>
    <w:rsid w:val="0345A5C2"/>
    <w:rsid w:val="034647D2"/>
    <w:rsid w:val="0347A533"/>
    <w:rsid w:val="034866B4"/>
    <w:rsid w:val="03494C05"/>
    <w:rsid w:val="034ACBEF"/>
    <w:rsid w:val="034B7984"/>
    <w:rsid w:val="034CF8D6"/>
    <w:rsid w:val="034DF7D8"/>
    <w:rsid w:val="034ECCD0"/>
    <w:rsid w:val="03510625"/>
    <w:rsid w:val="035128D6"/>
    <w:rsid w:val="035138CC"/>
    <w:rsid w:val="03529346"/>
    <w:rsid w:val="03532DD3"/>
    <w:rsid w:val="03545C33"/>
    <w:rsid w:val="035547F2"/>
    <w:rsid w:val="0356445F"/>
    <w:rsid w:val="0356B411"/>
    <w:rsid w:val="0356F522"/>
    <w:rsid w:val="0357E4E5"/>
    <w:rsid w:val="035829D6"/>
    <w:rsid w:val="03582A2A"/>
    <w:rsid w:val="035837FB"/>
    <w:rsid w:val="03595EE4"/>
    <w:rsid w:val="0359F331"/>
    <w:rsid w:val="035AC7AD"/>
    <w:rsid w:val="035BE5D7"/>
    <w:rsid w:val="035C1177"/>
    <w:rsid w:val="035C7349"/>
    <w:rsid w:val="035DAB6F"/>
    <w:rsid w:val="035E4F96"/>
    <w:rsid w:val="035EC812"/>
    <w:rsid w:val="035EEA4A"/>
    <w:rsid w:val="035F649F"/>
    <w:rsid w:val="035FDBE8"/>
    <w:rsid w:val="036049DA"/>
    <w:rsid w:val="0361B922"/>
    <w:rsid w:val="0361C3C3"/>
    <w:rsid w:val="03635794"/>
    <w:rsid w:val="0363948E"/>
    <w:rsid w:val="0363ACBE"/>
    <w:rsid w:val="03641395"/>
    <w:rsid w:val="03651686"/>
    <w:rsid w:val="0365A1FE"/>
    <w:rsid w:val="0365ED86"/>
    <w:rsid w:val="03665F4C"/>
    <w:rsid w:val="03670A7F"/>
    <w:rsid w:val="036755FE"/>
    <w:rsid w:val="0367FAB6"/>
    <w:rsid w:val="0368F590"/>
    <w:rsid w:val="0368FE1B"/>
    <w:rsid w:val="03694415"/>
    <w:rsid w:val="036A0E0E"/>
    <w:rsid w:val="036A8E25"/>
    <w:rsid w:val="036B4E61"/>
    <w:rsid w:val="036B8B25"/>
    <w:rsid w:val="036C01EF"/>
    <w:rsid w:val="036C1C00"/>
    <w:rsid w:val="036CDB0D"/>
    <w:rsid w:val="036D7D45"/>
    <w:rsid w:val="036E6102"/>
    <w:rsid w:val="036FABDD"/>
    <w:rsid w:val="036FC485"/>
    <w:rsid w:val="0371F843"/>
    <w:rsid w:val="0374604D"/>
    <w:rsid w:val="037485B6"/>
    <w:rsid w:val="0374962B"/>
    <w:rsid w:val="0375DACC"/>
    <w:rsid w:val="0377AA0F"/>
    <w:rsid w:val="0377ED89"/>
    <w:rsid w:val="037862C3"/>
    <w:rsid w:val="03799B64"/>
    <w:rsid w:val="0379AFDA"/>
    <w:rsid w:val="037A59BC"/>
    <w:rsid w:val="037A7EBC"/>
    <w:rsid w:val="037B80DD"/>
    <w:rsid w:val="037B9AF1"/>
    <w:rsid w:val="037BD308"/>
    <w:rsid w:val="037D6134"/>
    <w:rsid w:val="037DEBE9"/>
    <w:rsid w:val="037F7D65"/>
    <w:rsid w:val="03814992"/>
    <w:rsid w:val="038216EF"/>
    <w:rsid w:val="0382639E"/>
    <w:rsid w:val="03828965"/>
    <w:rsid w:val="03833308"/>
    <w:rsid w:val="03837A6D"/>
    <w:rsid w:val="0383A88A"/>
    <w:rsid w:val="0383EA9E"/>
    <w:rsid w:val="038440DF"/>
    <w:rsid w:val="0384CF92"/>
    <w:rsid w:val="0384F136"/>
    <w:rsid w:val="0385A69E"/>
    <w:rsid w:val="0385DF0D"/>
    <w:rsid w:val="0386ABAA"/>
    <w:rsid w:val="03879ACD"/>
    <w:rsid w:val="03883F81"/>
    <w:rsid w:val="038915D9"/>
    <w:rsid w:val="0389841C"/>
    <w:rsid w:val="038AD17C"/>
    <w:rsid w:val="038C69DA"/>
    <w:rsid w:val="038D2CDC"/>
    <w:rsid w:val="038D7F19"/>
    <w:rsid w:val="038DFB48"/>
    <w:rsid w:val="03905989"/>
    <w:rsid w:val="03915AFA"/>
    <w:rsid w:val="0392CD1A"/>
    <w:rsid w:val="03936F98"/>
    <w:rsid w:val="0393BEED"/>
    <w:rsid w:val="0395115A"/>
    <w:rsid w:val="03952F87"/>
    <w:rsid w:val="03960AD8"/>
    <w:rsid w:val="039636DB"/>
    <w:rsid w:val="0396557F"/>
    <w:rsid w:val="039797E5"/>
    <w:rsid w:val="03980B3B"/>
    <w:rsid w:val="039A0CAF"/>
    <w:rsid w:val="039B0E45"/>
    <w:rsid w:val="039BBC77"/>
    <w:rsid w:val="039E3A2A"/>
    <w:rsid w:val="039FBC87"/>
    <w:rsid w:val="03A24923"/>
    <w:rsid w:val="03A27BD6"/>
    <w:rsid w:val="03A32A2F"/>
    <w:rsid w:val="03A412CF"/>
    <w:rsid w:val="03A49FCE"/>
    <w:rsid w:val="03A54548"/>
    <w:rsid w:val="03A55B1A"/>
    <w:rsid w:val="03A587C9"/>
    <w:rsid w:val="03A670A7"/>
    <w:rsid w:val="03A74DB2"/>
    <w:rsid w:val="03A7E75C"/>
    <w:rsid w:val="03A834D7"/>
    <w:rsid w:val="03A85072"/>
    <w:rsid w:val="03A8864E"/>
    <w:rsid w:val="03A8EAF5"/>
    <w:rsid w:val="03A91469"/>
    <w:rsid w:val="03A9356A"/>
    <w:rsid w:val="03AB6480"/>
    <w:rsid w:val="03ACA5BE"/>
    <w:rsid w:val="03AF2A26"/>
    <w:rsid w:val="03AF748C"/>
    <w:rsid w:val="03B0FD8B"/>
    <w:rsid w:val="03B21794"/>
    <w:rsid w:val="03B2DE50"/>
    <w:rsid w:val="03B2E2CB"/>
    <w:rsid w:val="03B37D15"/>
    <w:rsid w:val="03B48F41"/>
    <w:rsid w:val="03B4D0CD"/>
    <w:rsid w:val="03B58EED"/>
    <w:rsid w:val="03B69759"/>
    <w:rsid w:val="03B6ECC7"/>
    <w:rsid w:val="03B72397"/>
    <w:rsid w:val="03B7DFED"/>
    <w:rsid w:val="03B7E583"/>
    <w:rsid w:val="03B80680"/>
    <w:rsid w:val="03B8BAF9"/>
    <w:rsid w:val="03B8E5AB"/>
    <w:rsid w:val="03B9CB48"/>
    <w:rsid w:val="03BA0B84"/>
    <w:rsid w:val="03BACC20"/>
    <w:rsid w:val="03BB2958"/>
    <w:rsid w:val="03BB5970"/>
    <w:rsid w:val="03BED8DB"/>
    <w:rsid w:val="03BEF9AF"/>
    <w:rsid w:val="03BF07CF"/>
    <w:rsid w:val="03BFAADA"/>
    <w:rsid w:val="03C1F184"/>
    <w:rsid w:val="03C2607E"/>
    <w:rsid w:val="03C47454"/>
    <w:rsid w:val="03C4F292"/>
    <w:rsid w:val="03C602CA"/>
    <w:rsid w:val="03C6366E"/>
    <w:rsid w:val="03C6A84E"/>
    <w:rsid w:val="03C78A9F"/>
    <w:rsid w:val="03C7D4A8"/>
    <w:rsid w:val="03C84727"/>
    <w:rsid w:val="03C9C86E"/>
    <w:rsid w:val="03CD305A"/>
    <w:rsid w:val="03CD642E"/>
    <w:rsid w:val="03CD93FF"/>
    <w:rsid w:val="03CDE679"/>
    <w:rsid w:val="03CE8D83"/>
    <w:rsid w:val="03CECBA9"/>
    <w:rsid w:val="03CEE3D2"/>
    <w:rsid w:val="03CFBE32"/>
    <w:rsid w:val="03CFEF2B"/>
    <w:rsid w:val="03D2C364"/>
    <w:rsid w:val="03D31107"/>
    <w:rsid w:val="03D439BD"/>
    <w:rsid w:val="03D54585"/>
    <w:rsid w:val="03D63E93"/>
    <w:rsid w:val="03D6662B"/>
    <w:rsid w:val="03D7C5B1"/>
    <w:rsid w:val="03D8031A"/>
    <w:rsid w:val="03D853AB"/>
    <w:rsid w:val="03D86580"/>
    <w:rsid w:val="03D889E2"/>
    <w:rsid w:val="03D8EF27"/>
    <w:rsid w:val="03D93A63"/>
    <w:rsid w:val="03D98528"/>
    <w:rsid w:val="03D9CD27"/>
    <w:rsid w:val="03DB6952"/>
    <w:rsid w:val="03DBDF26"/>
    <w:rsid w:val="03DC40F2"/>
    <w:rsid w:val="03DD2CFB"/>
    <w:rsid w:val="03DD33AD"/>
    <w:rsid w:val="03DD3DBF"/>
    <w:rsid w:val="03E05798"/>
    <w:rsid w:val="03E12F01"/>
    <w:rsid w:val="03E172E5"/>
    <w:rsid w:val="03E2019D"/>
    <w:rsid w:val="03E22E22"/>
    <w:rsid w:val="03E24AA3"/>
    <w:rsid w:val="03E322F8"/>
    <w:rsid w:val="03E3A9F7"/>
    <w:rsid w:val="03E410E2"/>
    <w:rsid w:val="03E47077"/>
    <w:rsid w:val="03E4D4C4"/>
    <w:rsid w:val="03E5A777"/>
    <w:rsid w:val="03E71D2D"/>
    <w:rsid w:val="03E74665"/>
    <w:rsid w:val="03E779F1"/>
    <w:rsid w:val="03E7912A"/>
    <w:rsid w:val="03E7E2C2"/>
    <w:rsid w:val="03EA1794"/>
    <w:rsid w:val="03EA2280"/>
    <w:rsid w:val="03EA2586"/>
    <w:rsid w:val="03EA3E89"/>
    <w:rsid w:val="03EA7645"/>
    <w:rsid w:val="03EAE232"/>
    <w:rsid w:val="03EBC612"/>
    <w:rsid w:val="03EC68D8"/>
    <w:rsid w:val="03EC9451"/>
    <w:rsid w:val="03EEC3B4"/>
    <w:rsid w:val="03EF3147"/>
    <w:rsid w:val="03EFC80D"/>
    <w:rsid w:val="03EFEDB1"/>
    <w:rsid w:val="03EFF598"/>
    <w:rsid w:val="03F0384E"/>
    <w:rsid w:val="03F17485"/>
    <w:rsid w:val="03F25DBB"/>
    <w:rsid w:val="03F28EF8"/>
    <w:rsid w:val="03F3632F"/>
    <w:rsid w:val="03F50485"/>
    <w:rsid w:val="03F57155"/>
    <w:rsid w:val="03F59D35"/>
    <w:rsid w:val="03F5E61D"/>
    <w:rsid w:val="03F5EC0B"/>
    <w:rsid w:val="03F64E1A"/>
    <w:rsid w:val="03F6815B"/>
    <w:rsid w:val="03F6BB10"/>
    <w:rsid w:val="03F72BC3"/>
    <w:rsid w:val="03F757CC"/>
    <w:rsid w:val="03F75A29"/>
    <w:rsid w:val="03F7AEDC"/>
    <w:rsid w:val="03F85171"/>
    <w:rsid w:val="03F85431"/>
    <w:rsid w:val="03F86B7E"/>
    <w:rsid w:val="03FA662C"/>
    <w:rsid w:val="03FCD3FA"/>
    <w:rsid w:val="03FCDFB4"/>
    <w:rsid w:val="03FD964F"/>
    <w:rsid w:val="03FD988C"/>
    <w:rsid w:val="03FE95DB"/>
    <w:rsid w:val="03FEF58C"/>
    <w:rsid w:val="03FF1408"/>
    <w:rsid w:val="03FF25D2"/>
    <w:rsid w:val="04004292"/>
    <w:rsid w:val="040184C1"/>
    <w:rsid w:val="0401D6DD"/>
    <w:rsid w:val="04026175"/>
    <w:rsid w:val="0405D51C"/>
    <w:rsid w:val="0405E645"/>
    <w:rsid w:val="0406296D"/>
    <w:rsid w:val="0406682C"/>
    <w:rsid w:val="0406DA23"/>
    <w:rsid w:val="04075CF9"/>
    <w:rsid w:val="04076222"/>
    <w:rsid w:val="04086F54"/>
    <w:rsid w:val="040A820C"/>
    <w:rsid w:val="040C667A"/>
    <w:rsid w:val="040CA0E1"/>
    <w:rsid w:val="040D096C"/>
    <w:rsid w:val="040E5441"/>
    <w:rsid w:val="040E719C"/>
    <w:rsid w:val="041094FB"/>
    <w:rsid w:val="0410AD07"/>
    <w:rsid w:val="041124F8"/>
    <w:rsid w:val="04127BD1"/>
    <w:rsid w:val="0413C53A"/>
    <w:rsid w:val="04172312"/>
    <w:rsid w:val="041736EB"/>
    <w:rsid w:val="0417B380"/>
    <w:rsid w:val="0417D9F1"/>
    <w:rsid w:val="0417FB61"/>
    <w:rsid w:val="0418C87E"/>
    <w:rsid w:val="041A9E2B"/>
    <w:rsid w:val="041B0EF7"/>
    <w:rsid w:val="041B0F10"/>
    <w:rsid w:val="041C2C27"/>
    <w:rsid w:val="041C76BF"/>
    <w:rsid w:val="041D089A"/>
    <w:rsid w:val="041E22E8"/>
    <w:rsid w:val="041E2305"/>
    <w:rsid w:val="041F549F"/>
    <w:rsid w:val="041F5565"/>
    <w:rsid w:val="0420BA84"/>
    <w:rsid w:val="04213FB3"/>
    <w:rsid w:val="04218038"/>
    <w:rsid w:val="04236B21"/>
    <w:rsid w:val="04241245"/>
    <w:rsid w:val="0425E354"/>
    <w:rsid w:val="04265D94"/>
    <w:rsid w:val="04282BF3"/>
    <w:rsid w:val="04288926"/>
    <w:rsid w:val="04297003"/>
    <w:rsid w:val="042BAAFA"/>
    <w:rsid w:val="042CFFF3"/>
    <w:rsid w:val="042D0E14"/>
    <w:rsid w:val="042DA1D4"/>
    <w:rsid w:val="042E632A"/>
    <w:rsid w:val="042EFD87"/>
    <w:rsid w:val="04308A67"/>
    <w:rsid w:val="0431D8DB"/>
    <w:rsid w:val="04326D45"/>
    <w:rsid w:val="04339084"/>
    <w:rsid w:val="04344B4E"/>
    <w:rsid w:val="043479D0"/>
    <w:rsid w:val="04348CA7"/>
    <w:rsid w:val="04349935"/>
    <w:rsid w:val="0434B1BA"/>
    <w:rsid w:val="04351A51"/>
    <w:rsid w:val="04359D90"/>
    <w:rsid w:val="0436494A"/>
    <w:rsid w:val="043668C5"/>
    <w:rsid w:val="0436B9BA"/>
    <w:rsid w:val="0436E301"/>
    <w:rsid w:val="0436FCD6"/>
    <w:rsid w:val="043790EB"/>
    <w:rsid w:val="043794D1"/>
    <w:rsid w:val="0437E102"/>
    <w:rsid w:val="043991BB"/>
    <w:rsid w:val="0439B5FA"/>
    <w:rsid w:val="043C512E"/>
    <w:rsid w:val="043C9E31"/>
    <w:rsid w:val="043D4051"/>
    <w:rsid w:val="0440C300"/>
    <w:rsid w:val="0440C411"/>
    <w:rsid w:val="04424494"/>
    <w:rsid w:val="0442AB00"/>
    <w:rsid w:val="0442B885"/>
    <w:rsid w:val="0442C28C"/>
    <w:rsid w:val="0443C6AC"/>
    <w:rsid w:val="04447D7D"/>
    <w:rsid w:val="04447E00"/>
    <w:rsid w:val="0445ACB4"/>
    <w:rsid w:val="0446446A"/>
    <w:rsid w:val="0446D121"/>
    <w:rsid w:val="044843E9"/>
    <w:rsid w:val="044846D7"/>
    <w:rsid w:val="0449F38E"/>
    <w:rsid w:val="044CBE7E"/>
    <w:rsid w:val="044D0E38"/>
    <w:rsid w:val="044D6660"/>
    <w:rsid w:val="044FBB4E"/>
    <w:rsid w:val="04518DAD"/>
    <w:rsid w:val="0451AE09"/>
    <w:rsid w:val="045554E0"/>
    <w:rsid w:val="045585BD"/>
    <w:rsid w:val="0456C61A"/>
    <w:rsid w:val="0457E108"/>
    <w:rsid w:val="04595839"/>
    <w:rsid w:val="045A9CFF"/>
    <w:rsid w:val="045AC55E"/>
    <w:rsid w:val="045C3B91"/>
    <w:rsid w:val="045C4994"/>
    <w:rsid w:val="045CBEAA"/>
    <w:rsid w:val="045CE5D7"/>
    <w:rsid w:val="045E3194"/>
    <w:rsid w:val="045EE3C6"/>
    <w:rsid w:val="045FC499"/>
    <w:rsid w:val="0461F222"/>
    <w:rsid w:val="0462EC6A"/>
    <w:rsid w:val="04633C1D"/>
    <w:rsid w:val="0463A36D"/>
    <w:rsid w:val="04652091"/>
    <w:rsid w:val="0466739E"/>
    <w:rsid w:val="0468AE1C"/>
    <w:rsid w:val="0468B2A3"/>
    <w:rsid w:val="0469AA8D"/>
    <w:rsid w:val="046C1508"/>
    <w:rsid w:val="046C41BE"/>
    <w:rsid w:val="046CA27B"/>
    <w:rsid w:val="046CA682"/>
    <w:rsid w:val="046CC22B"/>
    <w:rsid w:val="046CEAB8"/>
    <w:rsid w:val="046CFD8C"/>
    <w:rsid w:val="046D13E1"/>
    <w:rsid w:val="046DEB18"/>
    <w:rsid w:val="046EC977"/>
    <w:rsid w:val="046F1B9F"/>
    <w:rsid w:val="046F7AF7"/>
    <w:rsid w:val="046FD051"/>
    <w:rsid w:val="047053EA"/>
    <w:rsid w:val="04712DD2"/>
    <w:rsid w:val="0471D484"/>
    <w:rsid w:val="0472AB6F"/>
    <w:rsid w:val="04734956"/>
    <w:rsid w:val="04734A59"/>
    <w:rsid w:val="0474CCA4"/>
    <w:rsid w:val="0474F2C7"/>
    <w:rsid w:val="0475033D"/>
    <w:rsid w:val="047517CF"/>
    <w:rsid w:val="0476B538"/>
    <w:rsid w:val="047789F4"/>
    <w:rsid w:val="04787893"/>
    <w:rsid w:val="047889A6"/>
    <w:rsid w:val="047A0F7A"/>
    <w:rsid w:val="047A4796"/>
    <w:rsid w:val="047B38E4"/>
    <w:rsid w:val="047B398D"/>
    <w:rsid w:val="047B57F6"/>
    <w:rsid w:val="047B5CC4"/>
    <w:rsid w:val="047BAF2B"/>
    <w:rsid w:val="047D09FE"/>
    <w:rsid w:val="047D3B91"/>
    <w:rsid w:val="047DC777"/>
    <w:rsid w:val="047E57CC"/>
    <w:rsid w:val="047EC082"/>
    <w:rsid w:val="047F6084"/>
    <w:rsid w:val="0480252A"/>
    <w:rsid w:val="0482FA82"/>
    <w:rsid w:val="0483D2AE"/>
    <w:rsid w:val="0483F529"/>
    <w:rsid w:val="04844B26"/>
    <w:rsid w:val="0484858D"/>
    <w:rsid w:val="0484865F"/>
    <w:rsid w:val="04852A4C"/>
    <w:rsid w:val="04859453"/>
    <w:rsid w:val="048639A6"/>
    <w:rsid w:val="04871F29"/>
    <w:rsid w:val="0488058B"/>
    <w:rsid w:val="04883808"/>
    <w:rsid w:val="048954FB"/>
    <w:rsid w:val="04897753"/>
    <w:rsid w:val="048A1BF1"/>
    <w:rsid w:val="048AA002"/>
    <w:rsid w:val="048ACDCE"/>
    <w:rsid w:val="048B1FC8"/>
    <w:rsid w:val="048B4AF1"/>
    <w:rsid w:val="048BD144"/>
    <w:rsid w:val="048C5717"/>
    <w:rsid w:val="048C95C3"/>
    <w:rsid w:val="048D5C6E"/>
    <w:rsid w:val="048D8C00"/>
    <w:rsid w:val="048DAEDA"/>
    <w:rsid w:val="048E303D"/>
    <w:rsid w:val="0490AE5A"/>
    <w:rsid w:val="0490B3ED"/>
    <w:rsid w:val="04920070"/>
    <w:rsid w:val="04927431"/>
    <w:rsid w:val="0492F286"/>
    <w:rsid w:val="0493DD5B"/>
    <w:rsid w:val="0495182E"/>
    <w:rsid w:val="04952A4D"/>
    <w:rsid w:val="049541AF"/>
    <w:rsid w:val="049565B6"/>
    <w:rsid w:val="04961EE6"/>
    <w:rsid w:val="0498EFEF"/>
    <w:rsid w:val="04996724"/>
    <w:rsid w:val="0499C761"/>
    <w:rsid w:val="049A018C"/>
    <w:rsid w:val="049B9C8A"/>
    <w:rsid w:val="049C85E7"/>
    <w:rsid w:val="049D8A5B"/>
    <w:rsid w:val="049E7904"/>
    <w:rsid w:val="049EE7C5"/>
    <w:rsid w:val="04A02729"/>
    <w:rsid w:val="04A05BB9"/>
    <w:rsid w:val="04A0EB75"/>
    <w:rsid w:val="04A11D6B"/>
    <w:rsid w:val="04A16F17"/>
    <w:rsid w:val="04A1A451"/>
    <w:rsid w:val="04A27AF7"/>
    <w:rsid w:val="04A6430C"/>
    <w:rsid w:val="04A6BF85"/>
    <w:rsid w:val="04A71FF3"/>
    <w:rsid w:val="04A7D73D"/>
    <w:rsid w:val="04A7DE04"/>
    <w:rsid w:val="04A95955"/>
    <w:rsid w:val="04AA186A"/>
    <w:rsid w:val="04AAD7C7"/>
    <w:rsid w:val="04AB4DFF"/>
    <w:rsid w:val="04AD5EF3"/>
    <w:rsid w:val="04ADDF60"/>
    <w:rsid w:val="04AE812D"/>
    <w:rsid w:val="04AE8201"/>
    <w:rsid w:val="04B0D846"/>
    <w:rsid w:val="04B2BFD7"/>
    <w:rsid w:val="04B44340"/>
    <w:rsid w:val="04B49ECC"/>
    <w:rsid w:val="04B5A541"/>
    <w:rsid w:val="04B6430A"/>
    <w:rsid w:val="04B6AACC"/>
    <w:rsid w:val="04B6F3C1"/>
    <w:rsid w:val="04B7A64A"/>
    <w:rsid w:val="04B7BEE2"/>
    <w:rsid w:val="04B7FAA5"/>
    <w:rsid w:val="04B81CFF"/>
    <w:rsid w:val="04B8D7CB"/>
    <w:rsid w:val="04B8EE77"/>
    <w:rsid w:val="04B95006"/>
    <w:rsid w:val="04BC23D8"/>
    <w:rsid w:val="04BCBA22"/>
    <w:rsid w:val="04BDBBC3"/>
    <w:rsid w:val="04BDDACA"/>
    <w:rsid w:val="04BE801E"/>
    <w:rsid w:val="04BF8802"/>
    <w:rsid w:val="04BFE7FE"/>
    <w:rsid w:val="04C3B8BA"/>
    <w:rsid w:val="04C48AE0"/>
    <w:rsid w:val="04C4C8A2"/>
    <w:rsid w:val="04C4CC4C"/>
    <w:rsid w:val="04C4D05D"/>
    <w:rsid w:val="04C6CDD2"/>
    <w:rsid w:val="04C7620D"/>
    <w:rsid w:val="04C77365"/>
    <w:rsid w:val="04C88665"/>
    <w:rsid w:val="04C8E669"/>
    <w:rsid w:val="04C97CCF"/>
    <w:rsid w:val="04C99B64"/>
    <w:rsid w:val="04C9EBCB"/>
    <w:rsid w:val="04CA9710"/>
    <w:rsid w:val="04CAA681"/>
    <w:rsid w:val="04CAF989"/>
    <w:rsid w:val="04CC0ED2"/>
    <w:rsid w:val="04CC1FB3"/>
    <w:rsid w:val="04CC35B7"/>
    <w:rsid w:val="04CD342A"/>
    <w:rsid w:val="04CD7B17"/>
    <w:rsid w:val="04CDFCA2"/>
    <w:rsid w:val="04CE369E"/>
    <w:rsid w:val="04CEC61D"/>
    <w:rsid w:val="04CF0C5C"/>
    <w:rsid w:val="04CF51D5"/>
    <w:rsid w:val="04D09B32"/>
    <w:rsid w:val="04D109C5"/>
    <w:rsid w:val="04D2514C"/>
    <w:rsid w:val="04D30BE3"/>
    <w:rsid w:val="04D425F4"/>
    <w:rsid w:val="04D43075"/>
    <w:rsid w:val="04D4ADBE"/>
    <w:rsid w:val="04D4F981"/>
    <w:rsid w:val="04D61E7D"/>
    <w:rsid w:val="04D62520"/>
    <w:rsid w:val="04D6E2C6"/>
    <w:rsid w:val="04D7D128"/>
    <w:rsid w:val="04D89F8D"/>
    <w:rsid w:val="04D956F1"/>
    <w:rsid w:val="04DA57BE"/>
    <w:rsid w:val="04DAF1A0"/>
    <w:rsid w:val="04DBE4C1"/>
    <w:rsid w:val="04DD1498"/>
    <w:rsid w:val="04DE9969"/>
    <w:rsid w:val="04DF0348"/>
    <w:rsid w:val="04E15512"/>
    <w:rsid w:val="04E17360"/>
    <w:rsid w:val="04E2FD50"/>
    <w:rsid w:val="04E300CA"/>
    <w:rsid w:val="04E4E0F2"/>
    <w:rsid w:val="04E62F5D"/>
    <w:rsid w:val="04E69A07"/>
    <w:rsid w:val="04E7CA07"/>
    <w:rsid w:val="04E8ED24"/>
    <w:rsid w:val="04E8F585"/>
    <w:rsid w:val="04E8FE20"/>
    <w:rsid w:val="04E95833"/>
    <w:rsid w:val="04E99DDA"/>
    <w:rsid w:val="04EA3E23"/>
    <w:rsid w:val="04EEC70D"/>
    <w:rsid w:val="04F152BA"/>
    <w:rsid w:val="04F398AE"/>
    <w:rsid w:val="04F59C54"/>
    <w:rsid w:val="04F5F550"/>
    <w:rsid w:val="04F70E33"/>
    <w:rsid w:val="04F71D73"/>
    <w:rsid w:val="04F72741"/>
    <w:rsid w:val="04F7B38D"/>
    <w:rsid w:val="04F7B730"/>
    <w:rsid w:val="04F8DED9"/>
    <w:rsid w:val="04F93674"/>
    <w:rsid w:val="04F9368F"/>
    <w:rsid w:val="04FA2C64"/>
    <w:rsid w:val="04FA3031"/>
    <w:rsid w:val="04FB5253"/>
    <w:rsid w:val="04FC7B5D"/>
    <w:rsid w:val="04FCEA57"/>
    <w:rsid w:val="04FD0169"/>
    <w:rsid w:val="04FD930D"/>
    <w:rsid w:val="04FE39EF"/>
    <w:rsid w:val="04FEBB75"/>
    <w:rsid w:val="04FED719"/>
    <w:rsid w:val="04FEFD48"/>
    <w:rsid w:val="04FF314D"/>
    <w:rsid w:val="04FF6A87"/>
    <w:rsid w:val="04FFE675"/>
    <w:rsid w:val="0500A3D3"/>
    <w:rsid w:val="0500C7B4"/>
    <w:rsid w:val="05024CAA"/>
    <w:rsid w:val="05024EDB"/>
    <w:rsid w:val="050282DD"/>
    <w:rsid w:val="0502C660"/>
    <w:rsid w:val="05031E54"/>
    <w:rsid w:val="050433EB"/>
    <w:rsid w:val="0504756E"/>
    <w:rsid w:val="0506EDDC"/>
    <w:rsid w:val="05071A19"/>
    <w:rsid w:val="050990B6"/>
    <w:rsid w:val="05099D65"/>
    <w:rsid w:val="050A73A6"/>
    <w:rsid w:val="050A81C2"/>
    <w:rsid w:val="050C2171"/>
    <w:rsid w:val="050CEEFF"/>
    <w:rsid w:val="050F802A"/>
    <w:rsid w:val="050F95A0"/>
    <w:rsid w:val="050FAEA5"/>
    <w:rsid w:val="051059C4"/>
    <w:rsid w:val="0510DF8D"/>
    <w:rsid w:val="051108EA"/>
    <w:rsid w:val="0511E4DE"/>
    <w:rsid w:val="051217F0"/>
    <w:rsid w:val="05129724"/>
    <w:rsid w:val="0512BCA5"/>
    <w:rsid w:val="0512D8E1"/>
    <w:rsid w:val="051322E5"/>
    <w:rsid w:val="05134577"/>
    <w:rsid w:val="05146431"/>
    <w:rsid w:val="0514F4D2"/>
    <w:rsid w:val="05155105"/>
    <w:rsid w:val="0515BF2F"/>
    <w:rsid w:val="0516EE50"/>
    <w:rsid w:val="05171CBA"/>
    <w:rsid w:val="05180212"/>
    <w:rsid w:val="05188D70"/>
    <w:rsid w:val="05199F1A"/>
    <w:rsid w:val="0519B0F2"/>
    <w:rsid w:val="0519C7C7"/>
    <w:rsid w:val="0519D6EE"/>
    <w:rsid w:val="051A264C"/>
    <w:rsid w:val="051A356A"/>
    <w:rsid w:val="051A8104"/>
    <w:rsid w:val="051C5601"/>
    <w:rsid w:val="051CF366"/>
    <w:rsid w:val="051E13FB"/>
    <w:rsid w:val="051EDB8C"/>
    <w:rsid w:val="052001A6"/>
    <w:rsid w:val="05218E39"/>
    <w:rsid w:val="05223689"/>
    <w:rsid w:val="05225404"/>
    <w:rsid w:val="05237AEB"/>
    <w:rsid w:val="0523DDE3"/>
    <w:rsid w:val="05266B56"/>
    <w:rsid w:val="05270828"/>
    <w:rsid w:val="0527B20F"/>
    <w:rsid w:val="0528A93B"/>
    <w:rsid w:val="0529780A"/>
    <w:rsid w:val="052B3B07"/>
    <w:rsid w:val="052C97BA"/>
    <w:rsid w:val="052D228C"/>
    <w:rsid w:val="052E468D"/>
    <w:rsid w:val="052F5CC3"/>
    <w:rsid w:val="052F9A99"/>
    <w:rsid w:val="0531BDAE"/>
    <w:rsid w:val="05336AB9"/>
    <w:rsid w:val="05347D98"/>
    <w:rsid w:val="0535281B"/>
    <w:rsid w:val="05352CA0"/>
    <w:rsid w:val="05352E5E"/>
    <w:rsid w:val="05361141"/>
    <w:rsid w:val="05361E96"/>
    <w:rsid w:val="0536D7EC"/>
    <w:rsid w:val="0536EDB9"/>
    <w:rsid w:val="0536EF38"/>
    <w:rsid w:val="0536FF27"/>
    <w:rsid w:val="053717BF"/>
    <w:rsid w:val="05371924"/>
    <w:rsid w:val="0537C1C4"/>
    <w:rsid w:val="05385FD6"/>
    <w:rsid w:val="05395F7B"/>
    <w:rsid w:val="053BD1CE"/>
    <w:rsid w:val="053C6A14"/>
    <w:rsid w:val="053D6A90"/>
    <w:rsid w:val="053E1F39"/>
    <w:rsid w:val="053E8960"/>
    <w:rsid w:val="053FF3A7"/>
    <w:rsid w:val="05403C94"/>
    <w:rsid w:val="05414FA8"/>
    <w:rsid w:val="05424F62"/>
    <w:rsid w:val="0542EC93"/>
    <w:rsid w:val="054502E8"/>
    <w:rsid w:val="0547C441"/>
    <w:rsid w:val="05481F7A"/>
    <w:rsid w:val="05491587"/>
    <w:rsid w:val="0549D23A"/>
    <w:rsid w:val="054A6CF8"/>
    <w:rsid w:val="054ADCB8"/>
    <w:rsid w:val="054BB267"/>
    <w:rsid w:val="054C7A3B"/>
    <w:rsid w:val="054DD4B0"/>
    <w:rsid w:val="054E25EF"/>
    <w:rsid w:val="0550A3F0"/>
    <w:rsid w:val="0550A507"/>
    <w:rsid w:val="0552605E"/>
    <w:rsid w:val="055361CC"/>
    <w:rsid w:val="0553D246"/>
    <w:rsid w:val="05542EDB"/>
    <w:rsid w:val="0556E123"/>
    <w:rsid w:val="05577A56"/>
    <w:rsid w:val="05588F08"/>
    <w:rsid w:val="0558A353"/>
    <w:rsid w:val="055A84B5"/>
    <w:rsid w:val="055C81F2"/>
    <w:rsid w:val="055CB7CF"/>
    <w:rsid w:val="055D5331"/>
    <w:rsid w:val="055D5F99"/>
    <w:rsid w:val="055E159C"/>
    <w:rsid w:val="055E167F"/>
    <w:rsid w:val="055E737B"/>
    <w:rsid w:val="055EED2C"/>
    <w:rsid w:val="055EFB82"/>
    <w:rsid w:val="05602EE9"/>
    <w:rsid w:val="0560C21A"/>
    <w:rsid w:val="0560CD84"/>
    <w:rsid w:val="0560E859"/>
    <w:rsid w:val="0560F730"/>
    <w:rsid w:val="0561ACF1"/>
    <w:rsid w:val="056233A4"/>
    <w:rsid w:val="056355A8"/>
    <w:rsid w:val="0564D7FF"/>
    <w:rsid w:val="0566A93C"/>
    <w:rsid w:val="05674091"/>
    <w:rsid w:val="05678D80"/>
    <w:rsid w:val="0567A754"/>
    <w:rsid w:val="0568051C"/>
    <w:rsid w:val="056809BA"/>
    <w:rsid w:val="056898BD"/>
    <w:rsid w:val="056BFA97"/>
    <w:rsid w:val="056C598E"/>
    <w:rsid w:val="056D064D"/>
    <w:rsid w:val="056E5DD1"/>
    <w:rsid w:val="056FD6C1"/>
    <w:rsid w:val="0570FF50"/>
    <w:rsid w:val="05716A71"/>
    <w:rsid w:val="0571BB00"/>
    <w:rsid w:val="0572765B"/>
    <w:rsid w:val="0572B758"/>
    <w:rsid w:val="05760322"/>
    <w:rsid w:val="05767C82"/>
    <w:rsid w:val="0576DEE9"/>
    <w:rsid w:val="057735F9"/>
    <w:rsid w:val="0577B587"/>
    <w:rsid w:val="057B2920"/>
    <w:rsid w:val="057B70C0"/>
    <w:rsid w:val="057B840F"/>
    <w:rsid w:val="057C69F3"/>
    <w:rsid w:val="057DB552"/>
    <w:rsid w:val="057E4517"/>
    <w:rsid w:val="057EAC06"/>
    <w:rsid w:val="057EC908"/>
    <w:rsid w:val="057ECC50"/>
    <w:rsid w:val="057FD388"/>
    <w:rsid w:val="0580923A"/>
    <w:rsid w:val="0580C4A1"/>
    <w:rsid w:val="0581A1B7"/>
    <w:rsid w:val="0582EA96"/>
    <w:rsid w:val="058419E1"/>
    <w:rsid w:val="0584DB56"/>
    <w:rsid w:val="058512BE"/>
    <w:rsid w:val="05865C20"/>
    <w:rsid w:val="0586DDCC"/>
    <w:rsid w:val="0586EC1C"/>
    <w:rsid w:val="0587E8D2"/>
    <w:rsid w:val="0587ECF5"/>
    <w:rsid w:val="05886448"/>
    <w:rsid w:val="0588ACAD"/>
    <w:rsid w:val="0588CCEB"/>
    <w:rsid w:val="058A531E"/>
    <w:rsid w:val="058A744B"/>
    <w:rsid w:val="058B6DF6"/>
    <w:rsid w:val="058BBD67"/>
    <w:rsid w:val="058BD773"/>
    <w:rsid w:val="058CB570"/>
    <w:rsid w:val="058D741C"/>
    <w:rsid w:val="058E65AD"/>
    <w:rsid w:val="058E8D4F"/>
    <w:rsid w:val="058EA3F8"/>
    <w:rsid w:val="0591413D"/>
    <w:rsid w:val="059195F2"/>
    <w:rsid w:val="0591D0CA"/>
    <w:rsid w:val="0592DFEB"/>
    <w:rsid w:val="05937AA0"/>
    <w:rsid w:val="05942858"/>
    <w:rsid w:val="0595248F"/>
    <w:rsid w:val="0595826F"/>
    <w:rsid w:val="0595ADE3"/>
    <w:rsid w:val="059618D8"/>
    <w:rsid w:val="0596368D"/>
    <w:rsid w:val="05971E9A"/>
    <w:rsid w:val="0597D9C1"/>
    <w:rsid w:val="0598978F"/>
    <w:rsid w:val="05989ACF"/>
    <w:rsid w:val="0599CDF3"/>
    <w:rsid w:val="059A3537"/>
    <w:rsid w:val="059BDDDA"/>
    <w:rsid w:val="059C12F3"/>
    <w:rsid w:val="059C4DE2"/>
    <w:rsid w:val="059D50FD"/>
    <w:rsid w:val="059D80EF"/>
    <w:rsid w:val="059DABFE"/>
    <w:rsid w:val="059F06E8"/>
    <w:rsid w:val="059F1595"/>
    <w:rsid w:val="059F9CA2"/>
    <w:rsid w:val="059FE2EF"/>
    <w:rsid w:val="05A0FB6B"/>
    <w:rsid w:val="05A16524"/>
    <w:rsid w:val="05A3161D"/>
    <w:rsid w:val="05A3A6BE"/>
    <w:rsid w:val="05A3FF1C"/>
    <w:rsid w:val="05A4BA2B"/>
    <w:rsid w:val="05A51D7D"/>
    <w:rsid w:val="05A55C67"/>
    <w:rsid w:val="05A7A0D8"/>
    <w:rsid w:val="05A80371"/>
    <w:rsid w:val="05A91C4B"/>
    <w:rsid w:val="05A94B88"/>
    <w:rsid w:val="05A98AEB"/>
    <w:rsid w:val="05AA51EC"/>
    <w:rsid w:val="05AAB99E"/>
    <w:rsid w:val="05AB2BD4"/>
    <w:rsid w:val="05AB4E6B"/>
    <w:rsid w:val="05AB8858"/>
    <w:rsid w:val="05ABB4C1"/>
    <w:rsid w:val="05ABC93A"/>
    <w:rsid w:val="05ABFC3B"/>
    <w:rsid w:val="05ACF7C7"/>
    <w:rsid w:val="05AE559E"/>
    <w:rsid w:val="05B01AA3"/>
    <w:rsid w:val="05B083BA"/>
    <w:rsid w:val="05B12C96"/>
    <w:rsid w:val="05B19053"/>
    <w:rsid w:val="05B2011A"/>
    <w:rsid w:val="05B2A857"/>
    <w:rsid w:val="05B2AC29"/>
    <w:rsid w:val="05B2C360"/>
    <w:rsid w:val="05B2D3C1"/>
    <w:rsid w:val="05B37D92"/>
    <w:rsid w:val="05B3EDFB"/>
    <w:rsid w:val="05B5080F"/>
    <w:rsid w:val="05B51D14"/>
    <w:rsid w:val="05B55A7B"/>
    <w:rsid w:val="05B59B92"/>
    <w:rsid w:val="05B5D8B4"/>
    <w:rsid w:val="05B66DAB"/>
    <w:rsid w:val="05B690AE"/>
    <w:rsid w:val="05B7A39E"/>
    <w:rsid w:val="05B9103D"/>
    <w:rsid w:val="05B93013"/>
    <w:rsid w:val="05B9989F"/>
    <w:rsid w:val="05BA98CE"/>
    <w:rsid w:val="05BB7D4D"/>
    <w:rsid w:val="05BCBA4F"/>
    <w:rsid w:val="05BD0F94"/>
    <w:rsid w:val="05BD19A4"/>
    <w:rsid w:val="05BD2A45"/>
    <w:rsid w:val="05BDC35F"/>
    <w:rsid w:val="05BE8759"/>
    <w:rsid w:val="05BEA302"/>
    <w:rsid w:val="05BEE82D"/>
    <w:rsid w:val="05BF01F4"/>
    <w:rsid w:val="05C05AF0"/>
    <w:rsid w:val="05C0F249"/>
    <w:rsid w:val="05C19708"/>
    <w:rsid w:val="05C2544C"/>
    <w:rsid w:val="05C316A4"/>
    <w:rsid w:val="05C3469D"/>
    <w:rsid w:val="05C3FC54"/>
    <w:rsid w:val="05C415D2"/>
    <w:rsid w:val="05C4CB1A"/>
    <w:rsid w:val="05C5E7F2"/>
    <w:rsid w:val="05C79A3C"/>
    <w:rsid w:val="05C7D473"/>
    <w:rsid w:val="05C83543"/>
    <w:rsid w:val="05C88B9C"/>
    <w:rsid w:val="05CDB599"/>
    <w:rsid w:val="05CDD549"/>
    <w:rsid w:val="05CEAE3F"/>
    <w:rsid w:val="05CF1E74"/>
    <w:rsid w:val="05D13C60"/>
    <w:rsid w:val="05D249AE"/>
    <w:rsid w:val="05D3949C"/>
    <w:rsid w:val="05D3D37E"/>
    <w:rsid w:val="05D3DC15"/>
    <w:rsid w:val="05D67F4F"/>
    <w:rsid w:val="05D6884B"/>
    <w:rsid w:val="05D74C72"/>
    <w:rsid w:val="05D77F02"/>
    <w:rsid w:val="05D7CB2A"/>
    <w:rsid w:val="05D83915"/>
    <w:rsid w:val="05D8618A"/>
    <w:rsid w:val="05D9C10A"/>
    <w:rsid w:val="05D9C505"/>
    <w:rsid w:val="05DA890E"/>
    <w:rsid w:val="05DAD354"/>
    <w:rsid w:val="05DB1C80"/>
    <w:rsid w:val="05DBE298"/>
    <w:rsid w:val="05DCAD9C"/>
    <w:rsid w:val="05DDB3F3"/>
    <w:rsid w:val="05DDE2B7"/>
    <w:rsid w:val="05DE2611"/>
    <w:rsid w:val="05DE8090"/>
    <w:rsid w:val="05E0735A"/>
    <w:rsid w:val="05E14A19"/>
    <w:rsid w:val="05E22F86"/>
    <w:rsid w:val="05E2B178"/>
    <w:rsid w:val="05E2D04E"/>
    <w:rsid w:val="05E30FA8"/>
    <w:rsid w:val="05E3931E"/>
    <w:rsid w:val="05E418C9"/>
    <w:rsid w:val="05E6441C"/>
    <w:rsid w:val="05E65420"/>
    <w:rsid w:val="05E74E51"/>
    <w:rsid w:val="05E76BAC"/>
    <w:rsid w:val="05E7898B"/>
    <w:rsid w:val="05E7BF65"/>
    <w:rsid w:val="05E8D903"/>
    <w:rsid w:val="05E921B6"/>
    <w:rsid w:val="05E977D6"/>
    <w:rsid w:val="05ECAA85"/>
    <w:rsid w:val="05ED5DFA"/>
    <w:rsid w:val="05EE5413"/>
    <w:rsid w:val="05EE77B8"/>
    <w:rsid w:val="05EE9143"/>
    <w:rsid w:val="05EFF57F"/>
    <w:rsid w:val="05F19311"/>
    <w:rsid w:val="05F338D8"/>
    <w:rsid w:val="05F3A797"/>
    <w:rsid w:val="05F5C7E2"/>
    <w:rsid w:val="05F7767A"/>
    <w:rsid w:val="05F7CAAC"/>
    <w:rsid w:val="05F8372E"/>
    <w:rsid w:val="05F8D9D9"/>
    <w:rsid w:val="05F8EB88"/>
    <w:rsid w:val="05F9257F"/>
    <w:rsid w:val="05F93979"/>
    <w:rsid w:val="05FA9E97"/>
    <w:rsid w:val="05FB9FE9"/>
    <w:rsid w:val="05FBAE89"/>
    <w:rsid w:val="05FBC4AE"/>
    <w:rsid w:val="05FBDFBF"/>
    <w:rsid w:val="05FC1C48"/>
    <w:rsid w:val="05FCD3FE"/>
    <w:rsid w:val="05FD2D57"/>
    <w:rsid w:val="05FD2FE4"/>
    <w:rsid w:val="05FD5CA5"/>
    <w:rsid w:val="05FDAF62"/>
    <w:rsid w:val="05FE35F4"/>
    <w:rsid w:val="05FFD4BE"/>
    <w:rsid w:val="060084DB"/>
    <w:rsid w:val="06013AAF"/>
    <w:rsid w:val="06030B79"/>
    <w:rsid w:val="060521F2"/>
    <w:rsid w:val="06067B32"/>
    <w:rsid w:val="0606E4C2"/>
    <w:rsid w:val="06070629"/>
    <w:rsid w:val="060981E9"/>
    <w:rsid w:val="060A3531"/>
    <w:rsid w:val="060A4EB0"/>
    <w:rsid w:val="060A7FA9"/>
    <w:rsid w:val="060B0010"/>
    <w:rsid w:val="060BFC6D"/>
    <w:rsid w:val="060D3752"/>
    <w:rsid w:val="060E0A1C"/>
    <w:rsid w:val="060E6924"/>
    <w:rsid w:val="060EB2A6"/>
    <w:rsid w:val="060EB2FF"/>
    <w:rsid w:val="060F0197"/>
    <w:rsid w:val="060F7584"/>
    <w:rsid w:val="060F98DF"/>
    <w:rsid w:val="0610B7A4"/>
    <w:rsid w:val="0611FEA7"/>
    <w:rsid w:val="061204A3"/>
    <w:rsid w:val="061253AB"/>
    <w:rsid w:val="0612598F"/>
    <w:rsid w:val="0613D1B9"/>
    <w:rsid w:val="0613D8BB"/>
    <w:rsid w:val="06140900"/>
    <w:rsid w:val="0615192F"/>
    <w:rsid w:val="0616A38B"/>
    <w:rsid w:val="0616FE4B"/>
    <w:rsid w:val="0618B699"/>
    <w:rsid w:val="0618FBB0"/>
    <w:rsid w:val="061943F0"/>
    <w:rsid w:val="061A0EC4"/>
    <w:rsid w:val="061D2B21"/>
    <w:rsid w:val="061E76C5"/>
    <w:rsid w:val="061EB44C"/>
    <w:rsid w:val="061F0A4A"/>
    <w:rsid w:val="061F3C40"/>
    <w:rsid w:val="061F7E41"/>
    <w:rsid w:val="06203565"/>
    <w:rsid w:val="06208C2E"/>
    <w:rsid w:val="06209E4D"/>
    <w:rsid w:val="062122F6"/>
    <w:rsid w:val="062207FA"/>
    <w:rsid w:val="06221C87"/>
    <w:rsid w:val="06225118"/>
    <w:rsid w:val="062297D6"/>
    <w:rsid w:val="062395EF"/>
    <w:rsid w:val="0623D5EC"/>
    <w:rsid w:val="0624687B"/>
    <w:rsid w:val="0624D009"/>
    <w:rsid w:val="0625ED16"/>
    <w:rsid w:val="06261389"/>
    <w:rsid w:val="06273194"/>
    <w:rsid w:val="062757F5"/>
    <w:rsid w:val="0627DE25"/>
    <w:rsid w:val="0628347F"/>
    <w:rsid w:val="0628FE47"/>
    <w:rsid w:val="06290459"/>
    <w:rsid w:val="062A4F60"/>
    <w:rsid w:val="062AB812"/>
    <w:rsid w:val="062B161C"/>
    <w:rsid w:val="062B6C47"/>
    <w:rsid w:val="062CE471"/>
    <w:rsid w:val="062E264C"/>
    <w:rsid w:val="062E3D7B"/>
    <w:rsid w:val="062E9AEA"/>
    <w:rsid w:val="062F8915"/>
    <w:rsid w:val="062FB418"/>
    <w:rsid w:val="0630604B"/>
    <w:rsid w:val="06310EDC"/>
    <w:rsid w:val="06317D93"/>
    <w:rsid w:val="0633234D"/>
    <w:rsid w:val="06344459"/>
    <w:rsid w:val="063495C7"/>
    <w:rsid w:val="0635EDE7"/>
    <w:rsid w:val="0635F765"/>
    <w:rsid w:val="0635FF96"/>
    <w:rsid w:val="06369608"/>
    <w:rsid w:val="0636A1B6"/>
    <w:rsid w:val="06376AB9"/>
    <w:rsid w:val="0638F933"/>
    <w:rsid w:val="063A4081"/>
    <w:rsid w:val="063B67B5"/>
    <w:rsid w:val="063C3A51"/>
    <w:rsid w:val="063CD050"/>
    <w:rsid w:val="063D550F"/>
    <w:rsid w:val="063D770E"/>
    <w:rsid w:val="063E5785"/>
    <w:rsid w:val="063F32B9"/>
    <w:rsid w:val="06402184"/>
    <w:rsid w:val="06417EB3"/>
    <w:rsid w:val="06434A66"/>
    <w:rsid w:val="0643B4C0"/>
    <w:rsid w:val="06444F85"/>
    <w:rsid w:val="0644AA4D"/>
    <w:rsid w:val="06455EEA"/>
    <w:rsid w:val="0645667E"/>
    <w:rsid w:val="0645B2BF"/>
    <w:rsid w:val="064647C3"/>
    <w:rsid w:val="06472AB8"/>
    <w:rsid w:val="06495DB6"/>
    <w:rsid w:val="064974AD"/>
    <w:rsid w:val="064C2C30"/>
    <w:rsid w:val="064DA3A6"/>
    <w:rsid w:val="064DD655"/>
    <w:rsid w:val="064DFA2A"/>
    <w:rsid w:val="064EB770"/>
    <w:rsid w:val="064F7DED"/>
    <w:rsid w:val="064FD19E"/>
    <w:rsid w:val="0650C1B4"/>
    <w:rsid w:val="0650CFA7"/>
    <w:rsid w:val="065195D1"/>
    <w:rsid w:val="0652CD84"/>
    <w:rsid w:val="065429E9"/>
    <w:rsid w:val="065488F5"/>
    <w:rsid w:val="0655D3A0"/>
    <w:rsid w:val="06566B7F"/>
    <w:rsid w:val="0656D59F"/>
    <w:rsid w:val="0656F74C"/>
    <w:rsid w:val="0657892D"/>
    <w:rsid w:val="0658F3C5"/>
    <w:rsid w:val="0659AAA3"/>
    <w:rsid w:val="065AD65E"/>
    <w:rsid w:val="065ADA77"/>
    <w:rsid w:val="065AF88D"/>
    <w:rsid w:val="065B9389"/>
    <w:rsid w:val="065C1EF5"/>
    <w:rsid w:val="065D0EDD"/>
    <w:rsid w:val="065D5168"/>
    <w:rsid w:val="065D533B"/>
    <w:rsid w:val="065EF485"/>
    <w:rsid w:val="0660A90C"/>
    <w:rsid w:val="0661BD6B"/>
    <w:rsid w:val="0661CC94"/>
    <w:rsid w:val="06620011"/>
    <w:rsid w:val="06631472"/>
    <w:rsid w:val="06648343"/>
    <w:rsid w:val="066578A4"/>
    <w:rsid w:val="06658C5A"/>
    <w:rsid w:val="0665D5B5"/>
    <w:rsid w:val="0666EC41"/>
    <w:rsid w:val="06688CCE"/>
    <w:rsid w:val="066A4845"/>
    <w:rsid w:val="066BB829"/>
    <w:rsid w:val="066C1A42"/>
    <w:rsid w:val="066C7189"/>
    <w:rsid w:val="066D999E"/>
    <w:rsid w:val="066E73AD"/>
    <w:rsid w:val="066EA6B1"/>
    <w:rsid w:val="066EC003"/>
    <w:rsid w:val="066ED8C2"/>
    <w:rsid w:val="06705C86"/>
    <w:rsid w:val="06706C4C"/>
    <w:rsid w:val="0670F9AE"/>
    <w:rsid w:val="06724574"/>
    <w:rsid w:val="0672BBEF"/>
    <w:rsid w:val="06739909"/>
    <w:rsid w:val="0673F16B"/>
    <w:rsid w:val="06751D20"/>
    <w:rsid w:val="0675EC36"/>
    <w:rsid w:val="06764947"/>
    <w:rsid w:val="067795C4"/>
    <w:rsid w:val="0678EDB7"/>
    <w:rsid w:val="0679805C"/>
    <w:rsid w:val="0679B061"/>
    <w:rsid w:val="067A8F14"/>
    <w:rsid w:val="067AE991"/>
    <w:rsid w:val="067B091E"/>
    <w:rsid w:val="067B209E"/>
    <w:rsid w:val="067B75E9"/>
    <w:rsid w:val="067B98EB"/>
    <w:rsid w:val="067C0765"/>
    <w:rsid w:val="067C7F29"/>
    <w:rsid w:val="067E66FF"/>
    <w:rsid w:val="067E8C4A"/>
    <w:rsid w:val="067F7AAB"/>
    <w:rsid w:val="0682CB1E"/>
    <w:rsid w:val="0684402C"/>
    <w:rsid w:val="068445DA"/>
    <w:rsid w:val="0684719F"/>
    <w:rsid w:val="06855517"/>
    <w:rsid w:val="0687F61F"/>
    <w:rsid w:val="068888F1"/>
    <w:rsid w:val="0688CAE0"/>
    <w:rsid w:val="0689C691"/>
    <w:rsid w:val="068A7819"/>
    <w:rsid w:val="068A9146"/>
    <w:rsid w:val="068AD0D8"/>
    <w:rsid w:val="068CE328"/>
    <w:rsid w:val="068D7A42"/>
    <w:rsid w:val="068D8404"/>
    <w:rsid w:val="068E4D7F"/>
    <w:rsid w:val="068F5279"/>
    <w:rsid w:val="06909B44"/>
    <w:rsid w:val="0690EEA6"/>
    <w:rsid w:val="06913BA1"/>
    <w:rsid w:val="0691F64E"/>
    <w:rsid w:val="0692B85F"/>
    <w:rsid w:val="0692FECA"/>
    <w:rsid w:val="0693C1A3"/>
    <w:rsid w:val="0695EF99"/>
    <w:rsid w:val="06961CE2"/>
    <w:rsid w:val="0698E08F"/>
    <w:rsid w:val="069A9C62"/>
    <w:rsid w:val="069AA388"/>
    <w:rsid w:val="069B1F82"/>
    <w:rsid w:val="069BD849"/>
    <w:rsid w:val="069C7FCD"/>
    <w:rsid w:val="069D0625"/>
    <w:rsid w:val="069DA74E"/>
    <w:rsid w:val="069DF482"/>
    <w:rsid w:val="069E695D"/>
    <w:rsid w:val="069E9F69"/>
    <w:rsid w:val="069F3989"/>
    <w:rsid w:val="06A0F550"/>
    <w:rsid w:val="06A1B612"/>
    <w:rsid w:val="06A3D4C4"/>
    <w:rsid w:val="06A41E96"/>
    <w:rsid w:val="06A43683"/>
    <w:rsid w:val="06A4B651"/>
    <w:rsid w:val="06A4BCFA"/>
    <w:rsid w:val="06A5136B"/>
    <w:rsid w:val="06A5238E"/>
    <w:rsid w:val="06A63FB7"/>
    <w:rsid w:val="06A6EEC5"/>
    <w:rsid w:val="06A7F1D2"/>
    <w:rsid w:val="06A809E9"/>
    <w:rsid w:val="06A92D9F"/>
    <w:rsid w:val="06A99415"/>
    <w:rsid w:val="06A9D825"/>
    <w:rsid w:val="06AA6F37"/>
    <w:rsid w:val="06AABF42"/>
    <w:rsid w:val="06AAF71D"/>
    <w:rsid w:val="06AB396A"/>
    <w:rsid w:val="06AB76D8"/>
    <w:rsid w:val="06AC2A25"/>
    <w:rsid w:val="06AC3DE1"/>
    <w:rsid w:val="06ACAF2D"/>
    <w:rsid w:val="06ACFD04"/>
    <w:rsid w:val="06AD0995"/>
    <w:rsid w:val="06ADD23D"/>
    <w:rsid w:val="06AEFBE7"/>
    <w:rsid w:val="06AF6BB2"/>
    <w:rsid w:val="06AFA239"/>
    <w:rsid w:val="06B0D8EE"/>
    <w:rsid w:val="06B100C3"/>
    <w:rsid w:val="06B23CBA"/>
    <w:rsid w:val="06B39B0F"/>
    <w:rsid w:val="06B3E983"/>
    <w:rsid w:val="06B3F2A3"/>
    <w:rsid w:val="06B56EFD"/>
    <w:rsid w:val="06B59109"/>
    <w:rsid w:val="06B6EC51"/>
    <w:rsid w:val="06B7236F"/>
    <w:rsid w:val="06B7556F"/>
    <w:rsid w:val="06B88617"/>
    <w:rsid w:val="06B95682"/>
    <w:rsid w:val="06B9A9DD"/>
    <w:rsid w:val="06B9BEA7"/>
    <w:rsid w:val="06BA0116"/>
    <w:rsid w:val="06BA49A4"/>
    <w:rsid w:val="06BCFF84"/>
    <w:rsid w:val="06BE1899"/>
    <w:rsid w:val="06BE3D70"/>
    <w:rsid w:val="06BEA1EE"/>
    <w:rsid w:val="06BEB65A"/>
    <w:rsid w:val="06BEF687"/>
    <w:rsid w:val="06BFACDB"/>
    <w:rsid w:val="06C0B242"/>
    <w:rsid w:val="06C11F3D"/>
    <w:rsid w:val="06C234C4"/>
    <w:rsid w:val="06C44DED"/>
    <w:rsid w:val="06C684EF"/>
    <w:rsid w:val="06C7634A"/>
    <w:rsid w:val="06C85621"/>
    <w:rsid w:val="06C8E717"/>
    <w:rsid w:val="06C8F2ED"/>
    <w:rsid w:val="06CA7AF6"/>
    <w:rsid w:val="06CB9E67"/>
    <w:rsid w:val="06CC883A"/>
    <w:rsid w:val="06CEB196"/>
    <w:rsid w:val="06CF02B0"/>
    <w:rsid w:val="06CF1BCA"/>
    <w:rsid w:val="06CFAC4C"/>
    <w:rsid w:val="06D04CA8"/>
    <w:rsid w:val="06D0AC85"/>
    <w:rsid w:val="06D0D661"/>
    <w:rsid w:val="06D22FEE"/>
    <w:rsid w:val="06D27E38"/>
    <w:rsid w:val="06D4554D"/>
    <w:rsid w:val="06D45D03"/>
    <w:rsid w:val="06D5DE2B"/>
    <w:rsid w:val="06D61980"/>
    <w:rsid w:val="06D62B55"/>
    <w:rsid w:val="06D667C1"/>
    <w:rsid w:val="06D6D506"/>
    <w:rsid w:val="06D7C29C"/>
    <w:rsid w:val="06D905F6"/>
    <w:rsid w:val="06D92079"/>
    <w:rsid w:val="06D9D7AB"/>
    <w:rsid w:val="06DA6114"/>
    <w:rsid w:val="06DAC2A6"/>
    <w:rsid w:val="06DAFEA4"/>
    <w:rsid w:val="06DB0666"/>
    <w:rsid w:val="06DB88E3"/>
    <w:rsid w:val="06DB8EA3"/>
    <w:rsid w:val="06DC594B"/>
    <w:rsid w:val="06DCFBDC"/>
    <w:rsid w:val="06DD58EE"/>
    <w:rsid w:val="06DF727C"/>
    <w:rsid w:val="06E013C0"/>
    <w:rsid w:val="06E07CA9"/>
    <w:rsid w:val="06E36099"/>
    <w:rsid w:val="06E36F51"/>
    <w:rsid w:val="06E6E9AE"/>
    <w:rsid w:val="06E7821F"/>
    <w:rsid w:val="06E7B515"/>
    <w:rsid w:val="06E811D1"/>
    <w:rsid w:val="06E84554"/>
    <w:rsid w:val="06E85068"/>
    <w:rsid w:val="06E8FBF6"/>
    <w:rsid w:val="06E925D9"/>
    <w:rsid w:val="06E9E55C"/>
    <w:rsid w:val="06E9EA9E"/>
    <w:rsid w:val="06EAD9B1"/>
    <w:rsid w:val="06EBF2AA"/>
    <w:rsid w:val="06EC7146"/>
    <w:rsid w:val="06EEC40F"/>
    <w:rsid w:val="06EF27FF"/>
    <w:rsid w:val="06EF6063"/>
    <w:rsid w:val="06F159B2"/>
    <w:rsid w:val="06F25907"/>
    <w:rsid w:val="06F25FB9"/>
    <w:rsid w:val="06F2C612"/>
    <w:rsid w:val="06F2F098"/>
    <w:rsid w:val="06F345EB"/>
    <w:rsid w:val="06F3D464"/>
    <w:rsid w:val="06F43323"/>
    <w:rsid w:val="06F4E14C"/>
    <w:rsid w:val="06F61A4E"/>
    <w:rsid w:val="06F6740F"/>
    <w:rsid w:val="06F8E137"/>
    <w:rsid w:val="06FB35EF"/>
    <w:rsid w:val="06FB7067"/>
    <w:rsid w:val="06FB9E61"/>
    <w:rsid w:val="06FBAF07"/>
    <w:rsid w:val="06FBB9C0"/>
    <w:rsid w:val="06FCC57F"/>
    <w:rsid w:val="06FD6B21"/>
    <w:rsid w:val="06FD75E7"/>
    <w:rsid w:val="06FDA232"/>
    <w:rsid w:val="06FEF443"/>
    <w:rsid w:val="06FFFDDA"/>
    <w:rsid w:val="0701A8D9"/>
    <w:rsid w:val="070360BC"/>
    <w:rsid w:val="070398DD"/>
    <w:rsid w:val="0703EB67"/>
    <w:rsid w:val="07040E6D"/>
    <w:rsid w:val="07058A03"/>
    <w:rsid w:val="0705AF57"/>
    <w:rsid w:val="0707298D"/>
    <w:rsid w:val="0707E368"/>
    <w:rsid w:val="070804E3"/>
    <w:rsid w:val="070982C8"/>
    <w:rsid w:val="0709E59B"/>
    <w:rsid w:val="070ACE85"/>
    <w:rsid w:val="070B2A66"/>
    <w:rsid w:val="070BC7EB"/>
    <w:rsid w:val="070DBEBD"/>
    <w:rsid w:val="070F153A"/>
    <w:rsid w:val="070F599D"/>
    <w:rsid w:val="07101EDA"/>
    <w:rsid w:val="07116DC7"/>
    <w:rsid w:val="07119923"/>
    <w:rsid w:val="0711C4D5"/>
    <w:rsid w:val="07129044"/>
    <w:rsid w:val="07131E9D"/>
    <w:rsid w:val="0713401D"/>
    <w:rsid w:val="0713B0E3"/>
    <w:rsid w:val="0713BB7F"/>
    <w:rsid w:val="0713E941"/>
    <w:rsid w:val="07140485"/>
    <w:rsid w:val="07145027"/>
    <w:rsid w:val="071469FF"/>
    <w:rsid w:val="0714A8AB"/>
    <w:rsid w:val="0716DCC6"/>
    <w:rsid w:val="07176882"/>
    <w:rsid w:val="07179CC8"/>
    <w:rsid w:val="0717D869"/>
    <w:rsid w:val="07181795"/>
    <w:rsid w:val="0718390F"/>
    <w:rsid w:val="0718C8C2"/>
    <w:rsid w:val="0718D7BD"/>
    <w:rsid w:val="071982BC"/>
    <w:rsid w:val="0719D10E"/>
    <w:rsid w:val="071A0A54"/>
    <w:rsid w:val="071A9B8F"/>
    <w:rsid w:val="071C8D58"/>
    <w:rsid w:val="071ECEBA"/>
    <w:rsid w:val="071ED83C"/>
    <w:rsid w:val="071EE0FC"/>
    <w:rsid w:val="0720AAB5"/>
    <w:rsid w:val="07237E5C"/>
    <w:rsid w:val="0723D15C"/>
    <w:rsid w:val="07245D55"/>
    <w:rsid w:val="07250805"/>
    <w:rsid w:val="07256B8D"/>
    <w:rsid w:val="07274F3D"/>
    <w:rsid w:val="07283867"/>
    <w:rsid w:val="07296833"/>
    <w:rsid w:val="072A80B3"/>
    <w:rsid w:val="072AA1EC"/>
    <w:rsid w:val="072B4988"/>
    <w:rsid w:val="072B7A78"/>
    <w:rsid w:val="072B97E6"/>
    <w:rsid w:val="072BD5BC"/>
    <w:rsid w:val="072C22F7"/>
    <w:rsid w:val="072C8160"/>
    <w:rsid w:val="072C8457"/>
    <w:rsid w:val="072C8AD2"/>
    <w:rsid w:val="072D4201"/>
    <w:rsid w:val="072D96E3"/>
    <w:rsid w:val="072DF844"/>
    <w:rsid w:val="072E2B89"/>
    <w:rsid w:val="072F45C3"/>
    <w:rsid w:val="07332780"/>
    <w:rsid w:val="07333ECD"/>
    <w:rsid w:val="0733BE69"/>
    <w:rsid w:val="0733EE84"/>
    <w:rsid w:val="07349C9B"/>
    <w:rsid w:val="0734A5E2"/>
    <w:rsid w:val="0734CAA4"/>
    <w:rsid w:val="0736644C"/>
    <w:rsid w:val="0736C670"/>
    <w:rsid w:val="0736D218"/>
    <w:rsid w:val="0736EE20"/>
    <w:rsid w:val="07376F16"/>
    <w:rsid w:val="0737D3A4"/>
    <w:rsid w:val="0737E094"/>
    <w:rsid w:val="0738EAED"/>
    <w:rsid w:val="07391163"/>
    <w:rsid w:val="07394C6A"/>
    <w:rsid w:val="07397903"/>
    <w:rsid w:val="073A8ACB"/>
    <w:rsid w:val="073AB8CE"/>
    <w:rsid w:val="073B3BF6"/>
    <w:rsid w:val="073B8C0F"/>
    <w:rsid w:val="073C0ECF"/>
    <w:rsid w:val="073C1F2D"/>
    <w:rsid w:val="073C95CB"/>
    <w:rsid w:val="073CB4DE"/>
    <w:rsid w:val="073D422B"/>
    <w:rsid w:val="073DA2F8"/>
    <w:rsid w:val="073DF76C"/>
    <w:rsid w:val="073F1DD9"/>
    <w:rsid w:val="073F1DF5"/>
    <w:rsid w:val="073F771F"/>
    <w:rsid w:val="0740CF3B"/>
    <w:rsid w:val="07428BA5"/>
    <w:rsid w:val="0743899C"/>
    <w:rsid w:val="0743B957"/>
    <w:rsid w:val="0746268B"/>
    <w:rsid w:val="0746705B"/>
    <w:rsid w:val="07469884"/>
    <w:rsid w:val="0747A3F7"/>
    <w:rsid w:val="0747CBD0"/>
    <w:rsid w:val="0747CCF9"/>
    <w:rsid w:val="07483FA4"/>
    <w:rsid w:val="07494A9B"/>
    <w:rsid w:val="0749BFAB"/>
    <w:rsid w:val="074A77DB"/>
    <w:rsid w:val="074B26D3"/>
    <w:rsid w:val="074B72B0"/>
    <w:rsid w:val="074BD864"/>
    <w:rsid w:val="074DAB7C"/>
    <w:rsid w:val="074E7819"/>
    <w:rsid w:val="074EED45"/>
    <w:rsid w:val="074F52B4"/>
    <w:rsid w:val="074F5746"/>
    <w:rsid w:val="074FFF40"/>
    <w:rsid w:val="07500BE0"/>
    <w:rsid w:val="0750A22A"/>
    <w:rsid w:val="0751E3CF"/>
    <w:rsid w:val="0751F860"/>
    <w:rsid w:val="0752D4B2"/>
    <w:rsid w:val="0752EDAA"/>
    <w:rsid w:val="07538BF7"/>
    <w:rsid w:val="0753A8CD"/>
    <w:rsid w:val="075423CD"/>
    <w:rsid w:val="0755B8D7"/>
    <w:rsid w:val="075670CD"/>
    <w:rsid w:val="075694FD"/>
    <w:rsid w:val="07570E5C"/>
    <w:rsid w:val="07576886"/>
    <w:rsid w:val="07587C6F"/>
    <w:rsid w:val="07588683"/>
    <w:rsid w:val="0759BC29"/>
    <w:rsid w:val="075A7089"/>
    <w:rsid w:val="075B183E"/>
    <w:rsid w:val="075C045A"/>
    <w:rsid w:val="075DE873"/>
    <w:rsid w:val="075E5DD3"/>
    <w:rsid w:val="075E76BC"/>
    <w:rsid w:val="075EC31B"/>
    <w:rsid w:val="075EF3EC"/>
    <w:rsid w:val="075FA872"/>
    <w:rsid w:val="075FF398"/>
    <w:rsid w:val="07608B12"/>
    <w:rsid w:val="07624A32"/>
    <w:rsid w:val="0762CEC0"/>
    <w:rsid w:val="07635249"/>
    <w:rsid w:val="076375CC"/>
    <w:rsid w:val="0765EA5B"/>
    <w:rsid w:val="07670A58"/>
    <w:rsid w:val="0768B859"/>
    <w:rsid w:val="0769123C"/>
    <w:rsid w:val="07695C65"/>
    <w:rsid w:val="0769C0F6"/>
    <w:rsid w:val="076AD021"/>
    <w:rsid w:val="076BC685"/>
    <w:rsid w:val="076C7735"/>
    <w:rsid w:val="076DA8FD"/>
    <w:rsid w:val="076DBC1A"/>
    <w:rsid w:val="076DBCCB"/>
    <w:rsid w:val="076DD8BD"/>
    <w:rsid w:val="076EB924"/>
    <w:rsid w:val="076EEAF8"/>
    <w:rsid w:val="076F6F06"/>
    <w:rsid w:val="077002D4"/>
    <w:rsid w:val="07719D8F"/>
    <w:rsid w:val="0771EB94"/>
    <w:rsid w:val="07721329"/>
    <w:rsid w:val="0772ABB6"/>
    <w:rsid w:val="07747446"/>
    <w:rsid w:val="0774E5CD"/>
    <w:rsid w:val="0775315E"/>
    <w:rsid w:val="07757C3B"/>
    <w:rsid w:val="0777886D"/>
    <w:rsid w:val="0777E0E9"/>
    <w:rsid w:val="0778FC87"/>
    <w:rsid w:val="0778FE9A"/>
    <w:rsid w:val="07798C93"/>
    <w:rsid w:val="077AC446"/>
    <w:rsid w:val="077AEBB7"/>
    <w:rsid w:val="077B1A56"/>
    <w:rsid w:val="077B5846"/>
    <w:rsid w:val="077C3B12"/>
    <w:rsid w:val="077CDF94"/>
    <w:rsid w:val="077CE970"/>
    <w:rsid w:val="077D48C3"/>
    <w:rsid w:val="077D737E"/>
    <w:rsid w:val="077DE742"/>
    <w:rsid w:val="077E9A73"/>
    <w:rsid w:val="077F7587"/>
    <w:rsid w:val="07800FB6"/>
    <w:rsid w:val="07804CDD"/>
    <w:rsid w:val="07817397"/>
    <w:rsid w:val="07822520"/>
    <w:rsid w:val="0782D54B"/>
    <w:rsid w:val="07833177"/>
    <w:rsid w:val="0783D144"/>
    <w:rsid w:val="07840E68"/>
    <w:rsid w:val="078447B6"/>
    <w:rsid w:val="0784C1CF"/>
    <w:rsid w:val="07851FF0"/>
    <w:rsid w:val="0785CAD1"/>
    <w:rsid w:val="07866CE3"/>
    <w:rsid w:val="07868E53"/>
    <w:rsid w:val="0786C4BB"/>
    <w:rsid w:val="078800BA"/>
    <w:rsid w:val="0788B1E5"/>
    <w:rsid w:val="0788DD4F"/>
    <w:rsid w:val="0788F23B"/>
    <w:rsid w:val="078A0DFF"/>
    <w:rsid w:val="078A7C33"/>
    <w:rsid w:val="078AA031"/>
    <w:rsid w:val="078BED2E"/>
    <w:rsid w:val="078C035A"/>
    <w:rsid w:val="078C2D66"/>
    <w:rsid w:val="078C88BF"/>
    <w:rsid w:val="078D2EC4"/>
    <w:rsid w:val="078DDE6C"/>
    <w:rsid w:val="078E93D5"/>
    <w:rsid w:val="078EFE53"/>
    <w:rsid w:val="078FFE9E"/>
    <w:rsid w:val="07908EFE"/>
    <w:rsid w:val="07912800"/>
    <w:rsid w:val="07914309"/>
    <w:rsid w:val="0791D08F"/>
    <w:rsid w:val="0795CD77"/>
    <w:rsid w:val="0796B8BC"/>
    <w:rsid w:val="079791BA"/>
    <w:rsid w:val="0798EA02"/>
    <w:rsid w:val="0799DF41"/>
    <w:rsid w:val="079B4323"/>
    <w:rsid w:val="079CE85D"/>
    <w:rsid w:val="079DA4BD"/>
    <w:rsid w:val="079DF81C"/>
    <w:rsid w:val="079E9132"/>
    <w:rsid w:val="079EB45C"/>
    <w:rsid w:val="07A136C1"/>
    <w:rsid w:val="07A1D7F4"/>
    <w:rsid w:val="07A3C821"/>
    <w:rsid w:val="07A4297F"/>
    <w:rsid w:val="07A55B67"/>
    <w:rsid w:val="07A6FC5A"/>
    <w:rsid w:val="07A76033"/>
    <w:rsid w:val="07A7CCB4"/>
    <w:rsid w:val="07A81E64"/>
    <w:rsid w:val="07A9A641"/>
    <w:rsid w:val="07A9ECA1"/>
    <w:rsid w:val="07AAE133"/>
    <w:rsid w:val="07AB0712"/>
    <w:rsid w:val="07AB2F99"/>
    <w:rsid w:val="07AD20A9"/>
    <w:rsid w:val="07AE5174"/>
    <w:rsid w:val="07AF582B"/>
    <w:rsid w:val="07B11CE6"/>
    <w:rsid w:val="07B19589"/>
    <w:rsid w:val="07B1DD19"/>
    <w:rsid w:val="07B28126"/>
    <w:rsid w:val="07B46233"/>
    <w:rsid w:val="07B46903"/>
    <w:rsid w:val="07B4E2AF"/>
    <w:rsid w:val="07B68FE0"/>
    <w:rsid w:val="07B6BE96"/>
    <w:rsid w:val="07B7AAC8"/>
    <w:rsid w:val="07B7B144"/>
    <w:rsid w:val="07B84387"/>
    <w:rsid w:val="07B87D4E"/>
    <w:rsid w:val="07B8D16E"/>
    <w:rsid w:val="07B8F418"/>
    <w:rsid w:val="07B9AA11"/>
    <w:rsid w:val="07BAF219"/>
    <w:rsid w:val="07BC55AD"/>
    <w:rsid w:val="07BC9576"/>
    <w:rsid w:val="07BDDBDE"/>
    <w:rsid w:val="07BE90F2"/>
    <w:rsid w:val="07BEE255"/>
    <w:rsid w:val="07BF7AB8"/>
    <w:rsid w:val="07BFB9D4"/>
    <w:rsid w:val="07C0244F"/>
    <w:rsid w:val="07C333E7"/>
    <w:rsid w:val="07C3E359"/>
    <w:rsid w:val="07C3ED15"/>
    <w:rsid w:val="07C422B3"/>
    <w:rsid w:val="07C467EA"/>
    <w:rsid w:val="07C49905"/>
    <w:rsid w:val="07C60AF2"/>
    <w:rsid w:val="07C66335"/>
    <w:rsid w:val="07C66C95"/>
    <w:rsid w:val="07C7040C"/>
    <w:rsid w:val="07C75098"/>
    <w:rsid w:val="07C7CB71"/>
    <w:rsid w:val="07C8A18E"/>
    <w:rsid w:val="07CA737C"/>
    <w:rsid w:val="07CA945A"/>
    <w:rsid w:val="07CCFBF3"/>
    <w:rsid w:val="07CD252C"/>
    <w:rsid w:val="07CD805D"/>
    <w:rsid w:val="07CDBFA8"/>
    <w:rsid w:val="07CE066B"/>
    <w:rsid w:val="07CE27D2"/>
    <w:rsid w:val="07CEAC94"/>
    <w:rsid w:val="07CFD2EE"/>
    <w:rsid w:val="07D28D31"/>
    <w:rsid w:val="07D2B4C8"/>
    <w:rsid w:val="07D41E58"/>
    <w:rsid w:val="07D4FA03"/>
    <w:rsid w:val="07D5FC89"/>
    <w:rsid w:val="07D6E552"/>
    <w:rsid w:val="07D7B13F"/>
    <w:rsid w:val="07D7F8E0"/>
    <w:rsid w:val="07D85436"/>
    <w:rsid w:val="07D8D0D2"/>
    <w:rsid w:val="07D8FD6F"/>
    <w:rsid w:val="07DA29BF"/>
    <w:rsid w:val="07DA7F7E"/>
    <w:rsid w:val="07DAD72F"/>
    <w:rsid w:val="07DAED34"/>
    <w:rsid w:val="07DB0DE0"/>
    <w:rsid w:val="07DBED53"/>
    <w:rsid w:val="07DD980A"/>
    <w:rsid w:val="07DDB65F"/>
    <w:rsid w:val="07DDD414"/>
    <w:rsid w:val="07DEE563"/>
    <w:rsid w:val="07E00119"/>
    <w:rsid w:val="07E23AE3"/>
    <w:rsid w:val="07E3CB0B"/>
    <w:rsid w:val="07E4A755"/>
    <w:rsid w:val="07E6EA33"/>
    <w:rsid w:val="07E75390"/>
    <w:rsid w:val="07E7C744"/>
    <w:rsid w:val="07E7D1AC"/>
    <w:rsid w:val="07E81F88"/>
    <w:rsid w:val="07EB11E4"/>
    <w:rsid w:val="07ECB7F3"/>
    <w:rsid w:val="07EDC5C9"/>
    <w:rsid w:val="07EF2E9C"/>
    <w:rsid w:val="07EFF525"/>
    <w:rsid w:val="07F04F64"/>
    <w:rsid w:val="07F0F27C"/>
    <w:rsid w:val="07F11E43"/>
    <w:rsid w:val="07F1BB66"/>
    <w:rsid w:val="07F25AA5"/>
    <w:rsid w:val="07F2E189"/>
    <w:rsid w:val="07F3710B"/>
    <w:rsid w:val="07F461D8"/>
    <w:rsid w:val="07F4820F"/>
    <w:rsid w:val="07F5DA5E"/>
    <w:rsid w:val="07F5DCE3"/>
    <w:rsid w:val="07F6253D"/>
    <w:rsid w:val="07F63993"/>
    <w:rsid w:val="07F6662C"/>
    <w:rsid w:val="07F6BF5D"/>
    <w:rsid w:val="07F6FF39"/>
    <w:rsid w:val="07F7CE39"/>
    <w:rsid w:val="07F8706D"/>
    <w:rsid w:val="07F88837"/>
    <w:rsid w:val="07F89558"/>
    <w:rsid w:val="07F8B045"/>
    <w:rsid w:val="07F8EA81"/>
    <w:rsid w:val="07FB7E06"/>
    <w:rsid w:val="07FD2426"/>
    <w:rsid w:val="07FE6185"/>
    <w:rsid w:val="07FEED19"/>
    <w:rsid w:val="07FEF9A6"/>
    <w:rsid w:val="07FF457D"/>
    <w:rsid w:val="07FF9335"/>
    <w:rsid w:val="07FFEA6B"/>
    <w:rsid w:val="07FFFBA5"/>
    <w:rsid w:val="080013A9"/>
    <w:rsid w:val="080043B4"/>
    <w:rsid w:val="08009A87"/>
    <w:rsid w:val="0800A6FD"/>
    <w:rsid w:val="0800B286"/>
    <w:rsid w:val="0801A024"/>
    <w:rsid w:val="0803AF79"/>
    <w:rsid w:val="0803E018"/>
    <w:rsid w:val="08045080"/>
    <w:rsid w:val="08053A51"/>
    <w:rsid w:val="08059175"/>
    <w:rsid w:val="0805DC76"/>
    <w:rsid w:val="08070F99"/>
    <w:rsid w:val="080716C7"/>
    <w:rsid w:val="0807412A"/>
    <w:rsid w:val="0807C997"/>
    <w:rsid w:val="0807CA6B"/>
    <w:rsid w:val="080A375D"/>
    <w:rsid w:val="080A4A51"/>
    <w:rsid w:val="080B3171"/>
    <w:rsid w:val="080BADFB"/>
    <w:rsid w:val="080D549D"/>
    <w:rsid w:val="080E16A0"/>
    <w:rsid w:val="080F9595"/>
    <w:rsid w:val="0810E916"/>
    <w:rsid w:val="08123D2F"/>
    <w:rsid w:val="081269B9"/>
    <w:rsid w:val="0813895A"/>
    <w:rsid w:val="08142968"/>
    <w:rsid w:val="08143E90"/>
    <w:rsid w:val="0814CC5A"/>
    <w:rsid w:val="0815DF74"/>
    <w:rsid w:val="0815E43D"/>
    <w:rsid w:val="0816461E"/>
    <w:rsid w:val="0816B49F"/>
    <w:rsid w:val="08194DE2"/>
    <w:rsid w:val="0819A719"/>
    <w:rsid w:val="081AF066"/>
    <w:rsid w:val="081B49F9"/>
    <w:rsid w:val="081B5D35"/>
    <w:rsid w:val="081BC379"/>
    <w:rsid w:val="081C87BB"/>
    <w:rsid w:val="081DC31D"/>
    <w:rsid w:val="081E1BDF"/>
    <w:rsid w:val="081F38EA"/>
    <w:rsid w:val="081FE3A6"/>
    <w:rsid w:val="081FE68E"/>
    <w:rsid w:val="08200998"/>
    <w:rsid w:val="0821B9C2"/>
    <w:rsid w:val="0821C38B"/>
    <w:rsid w:val="0821DAF5"/>
    <w:rsid w:val="0821DFDA"/>
    <w:rsid w:val="08225C8C"/>
    <w:rsid w:val="0823326C"/>
    <w:rsid w:val="08233443"/>
    <w:rsid w:val="0824B5F7"/>
    <w:rsid w:val="0825E803"/>
    <w:rsid w:val="0825F005"/>
    <w:rsid w:val="0826A87E"/>
    <w:rsid w:val="0827479E"/>
    <w:rsid w:val="08285505"/>
    <w:rsid w:val="082AA646"/>
    <w:rsid w:val="082B7C24"/>
    <w:rsid w:val="082BE920"/>
    <w:rsid w:val="082C255F"/>
    <w:rsid w:val="082CF362"/>
    <w:rsid w:val="082CF8B5"/>
    <w:rsid w:val="082DAC3E"/>
    <w:rsid w:val="083053A1"/>
    <w:rsid w:val="083231B5"/>
    <w:rsid w:val="0832875C"/>
    <w:rsid w:val="083525DC"/>
    <w:rsid w:val="0835AE83"/>
    <w:rsid w:val="0837457A"/>
    <w:rsid w:val="0837C780"/>
    <w:rsid w:val="08387025"/>
    <w:rsid w:val="0838DEEF"/>
    <w:rsid w:val="0839E00E"/>
    <w:rsid w:val="083A2CBE"/>
    <w:rsid w:val="083ADAC2"/>
    <w:rsid w:val="083B0058"/>
    <w:rsid w:val="083B7D85"/>
    <w:rsid w:val="083C237A"/>
    <w:rsid w:val="083C3B45"/>
    <w:rsid w:val="083D09D6"/>
    <w:rsid w:val="083D12D4"/>
    <w:rsid w:val="083ED9FC"/>
    <w:rsid w:val="083F1483"/>
    <w:rsid w:val="08403CEB"/>
    <w:rsid w:val="084046A3"/>
    <w:rsid w:val="08405FB4"/>
    <w:rsid w:val="08409E40"/>
    <w:rsid w:val="0840F3EF"/>
    <w:rsid w:val="08419969"/>
    <w:rsid w:val="0841EACF"/>
    <w:rsid w:val="08422917"/>
    <w:rsid w:val="08437371"/>
    <w:rsid w:val="08437567"/>
    <w:rsid w:val="08444B77"/>
    <w:rsid w:val="08446A17"/>
    <w:rsid w:val="08447BE0"/>
    <w:rsid w:val="084568B5"/>
    <w:rsid w:val="08457E49"/>
    <w:rsid w:val="0845DC4B"/>
    <w:rsid w:val="0846780A"/>
    <w:rsid w:val="0847F366"/>
    <w:rsid w:val="08486A25"/>
    <w:rsid w:val="0848EB08"/>
    <w:rsid w:val="084996B1"/>
    <w:rsid w:val="0849AF09"/>
    <w:rsid w:val="084AD4C8"/>
    <w:rsid w:val="084D4CED"/>
    <w:rsid w:val="084D4DC0"/>
    <w:rsid w:val="084DF9D9"/>
    <w:rsid w:val="084E14D4"/>
    <w:rsid w:val="084F43BC"/>
    <w:rsid w:val="084F6FEF"/>
    <w:rsid w:val="08504A07"/>
    <w:rsid w:val="08509BD2"/>
    <w:rsid w:val="0850C233"/>
    <w:rsid w:val="0852C74A"/>
    <w:rsid w:val="0853DEC2"/>
    <w:rsid w:val="0853ED8B"/>
    <w:rsid w:val="0854C649"/>
    <w:rsid w:val="0854F5AE"/>
    <w:rsid w:val="0855E509"/>
    <w:rsid w:val="08563735"/>
    <w:rsid w:val="08564034"/>
    <w:rsid w:val="085736EF"/>
    <w:rsid w:val="08590589"/>
    <w:rsid w:val="085AF9ED"/>
    <w:rsid w:val="085B2356"/>
    <w:rsid w:val="085B61B1"/>
    <w:rsid w:val="085BDA08"/>
    <w:rsid w:val="085BFF8A"/>
    <w:rsid w:val="085D18EA"/>
    <w:rsid w:val="085E2787"/>
    <w:rsid w:val="085EC4A1"/>
    <w:rsid w:val="0862EA44"/>
    <w:rsid w:val="08634C01"/>
    <w:rsid w:val="08636798"/>
    <w:rsid w:val="08636B91"/>
    <w:rsid w:val="08667A2A"/>
    <w:rsid w:val="0866833F"/>
    <w:rsid w:val="0866CBA0"/>
    <w:rsid w:val="08686D81"/>
    <w:rsid w:val="08692491"/>
    <w:rsid w:val="08699956"/>
    <w:rsid w:val="0869BA36"/>
    <w:rsid w:val="086A2CE9"/>
    <w:rsid w:val="086A3CAF"/>
    <w:rsid w:val="086AB95A"/>
    <w:rsid w:val="086BCADD"/>
    <w:rsid w:val="086BF10D"/>
    <w:rsid w:val="086CA680"/>
    <w:rsid w:val="086CE3A4"/>
    <w:rsid w:val="086CFE79"/>
    <w:rsid w:val="086D47AF"/>
    <w:rsid w:val="086F5F52"/>
    <w:rsid w:val="08703BE1"/>
    <w:rsid w:val="087061A0"/>
    <w:rsid w:val="0870D16A"/>
    <w:rsid w:val="08712BB9"/>
    <w:rsid w:val="087409C4"/>
    <w:rsid w:val="0875C893"/>
    <w:rsid w:val="0875FABD"/>
    <w:rsid w:val="0876A67C"/>
    <w:rsid w:val="08783D8B"/>
    <w:rsid w:val="0878BC7B"/>
    <w:rsid w:val="0878C19C"/>
    <w:rsid w:val="0878C84D"/>
    <w:rsid w:val="087AEDB4"/>
    <w:rsid w:val="087BE831"/>
    <w:rsid w:val="087BECE4"/>
    <w:rsid w:val="087C2D24"/>
    <w:rsid w:val="087E26B3"/>
    <w:rsid w:val="087E3DE8"/>
    <w:rsid w:val="087EC47A"/>
    <w:rsid w:val="08807808"/>
    <w:rsid w:val="08820FAF"/>
    <w:rsid w:val="088314CF"/>
    <w:rsid w:val="088341A9"/>
    <w:rsid w:val="088361DD"/>
    <w:rsid w:val="08841E66"/>
    <w:rsid w:val="08846ACA"/>
    <w:rsid w:val="08861096"/>
    <w:rsid w:val="0886C34C"/>
    <w:rsid w:val="088898BA"/>
    <w:rsid w:val="0888BA57"/>
    <w:rsid w:val="08890C93"/>
    <w:rsid w:val="088A087C"/>
    <w:rsid w:val="088A2D72"/>
    <w:rsid w:val="088B7560"/>
    <w:rsid w:val="088B757D"/>
    <w:rsid w:val="088D1FB2"/>
    <w:rsid w:val="088D39ED"/>
    <w:rsid w:val="088D4D9F"/>
    <w:rsid w:val="088E72BE"/>
    <w:rsid w:val="088E7E94"/>
    <w:rsid w:val="088E94A6"/>
    <w:rsid w:val="088F91E0"/>
    <w:rsid w:val="0890030A"/>
    <w:rsid w:val="08905490"/>
    <w:rsid w:val="08907309"/>
    <w:rsid w:val="089096B6"/>
    <w:rsid w:val="08909A41"/>
    <w:rsid w:val="0890C8FB"/>
    <w:rsid w:val="0890D4FD"/>
    <w:rsid w:val="089181D8"/>
    <w:rsid w:val="0891E516"/>
    <w:rsid w:val="089266EE"/>
    <w:rsid w:val="0892C31F"/>
    <w:rsid w:val="08942086"/>
    <w:rsid w:val="08948628"/>
    <w:rsid w:val="08953A2A"/>
    <w:rsid w:val="089680BC"/>
    <w:rsid w:val="08976B8A"/>
    <w:rsid w:val="089860F8"/>
    <w:rsid w:val="0898AE18"/>
    <w:rsid w:val="0898B3DD"/>
    <w:rsid w:val="08992DCD"/>
    <w:rsid w:val="089A98BF"/>
    <w:rsid w:val="089E101D"/>
    <w:rsid w:val="089E2E6C"/>
    <w:rsid w:val="089E4F86"/>
    <w:rsid w:val="089EDD2B"/>
    <w:rsid w:val="089EFE1D"/>
    <w:rsid w:val="08A07F65"/>
    <w:rsid w:val="08A0C7A0"/>
    <w:rsid w:val="08A17CAF"/>
    <w:rsid w:val="08A3A7A5"/>
    <w:rsid w:val="08A4FF15"/>
    <w:rsid w:val="08A88B4D"/>
    <w:rsid w:val="08A9C9F7"/>
    <w:rsid w:val="08AAE55B"/>
    <w:rsid w:val="08AB1BC3"/>
    <w:rsid w:val="08AC4CD2"/>
    <w:rsid w:val="08AF89CF"/>
    <w:rsid w:val="08AFCFA8"/>
    <w:rsid w:val="08B12432"/>
    <w:rsid w:val="08B1B8F2"/>
    <w:rsid w:val="08B234F2"/>
    <w:rsid w:val="08B40DC4"/>
    <w:rsid w:val="08B42BA3"/>
    <w:rsid w:val="08B4DC2A"/>
    <w:rsid w:val="08B52E3D"/>
    <w:rsid w:val="08B53D2D"/>
    <w:rsid w:val="08B544E0"/>
    <w:rsid w:val="08B62559"/>
    <w:rsid w:val="08B67C1A"/>
    <w:rsid w:val="08B7EE90"/>
    <w:rsid w:val="08B857DD"/>
    <w:rsid w:val="08B8D45A"/>
    <w:rsid w:val="08B9182D"/>
    <w:rsid w:val="08B959E0"/>
    <w:rsid w:val="08B98D01"/>
    <w:rsid w:val="08BB5140"/>
    <w:rsid w:val="08BBB1E6"/>
    <w:rsid w:val="08BC64CA"/>
    <w:rsid w:val="08BD3A52"/>
    <w:rsid w:val="08BDA4F1"/>
    <w:rsid w:val="08BE91B7"/>
    <w:rsid w:val="08BEDFF7"/>
    <w:rsid w:val="08BF38FB"/>
    <w:rsid w:val="08C23BD5"/>
    <w:rsid w:val="08C256C9"/>
    <w:rsid w:val="08C514AF"/>
    <w:rsid w:val="08C63E7F"/>
    <w:rsid w:val="08C6EADC"/>
    <w:rsid w:val="08C7D8D8"/>
    <w:rsid w:val="08C8552D"/>
    <w:rsid w:val="08C9AD67"/>
    <w:rsid w:val="08CA1D06"/>
    <w:rsid w:val="08CA2519"/>
    <w:rsid w:val="08CB3723"/>
    <w:rsid w:val="08CBC5D1"/>
    <w:rsid w:val="08CC70AE"/>
    <w:rsid w:val="08CD670D"/>
    <w:rsid w:val="08CD82FA"/>
    <w:rsid w:val="08CDBC81"/>
    <w:rsid w:val="08CDD8F4"/>
    <w:rsid w:val="08CE0575"/>
    <w:rsid w:val="08CE0D02"/>
    <w:rsid w:val="08CFA948"/>
    <w:rsid w:val="08CFC483"/>
    <w:rsid w:val="08D0D8CA"/>
    <w:rsid w:val="08D3E1AE"/>
    <w:rsid w:val="08D4E87E"/>
    <w:rsid w:val="08D52697"/>
    <w:rsid w:val="08D5C3FE"/>
    <w:rsid w:val="08D6024E"/>
    <w:rsid w:val="08D63D13"/>
    <w:rsid w:val="08D6BF77"/>
    <w:rsid w:val="08D6C41E"/>
    <w:rsid w:val="08D6C6BA"/>
    <w:rsid w:val="08D6E66A"/>
    <w:rsid w:val="08D7296B"/>
    <w:rsid w:val="08D77213"/>
    <w:rsid w:val="08D7C839"/>
    <w:rsid w:val="08D9383A"/>
    <w:rsid w:val="08D9C8EF"/>
    <w:rsid w:val="08DA47B1"/>
    <w:rsid w:val="08DA5CE5"/>
    <w:rsid w:val="08DB48D6"/>
    <w:rsid w:val="08DC24B2"/>
    <w:rsid w:val="08DC2848"/>
    <w:rsid w:val="08DCA216"/>
    <w:rsid w:val="08DE05A4"/>
    <w:rsid w:val="08DF8B51"/>
    <w:rsid w:val="08E2CF40"/>
    <w:rsid w:val="08E304F7"/>
    <w:rsid w:val="08E312E5"/>
    <w:rsid w:val="08E35FA6"/>
    <w:rsid w:val="08E36A73"/>
    <w:rsid w:val="08E3BA9D"/>
    <w:rsid w:val="08E4F5C6"/>
    <w:rsid w:val="08E53FBF"/>
    <w:rsid w:val="08E55FB1"/>
    <w:rsid w:val="08E5B7AD"/>
    <w:rsid w:val="08E6CCF2"/>
    <w:rsid w:val="08E71B54"/>
    <w:rsid w:val="08E76786"/>
    <w:rsid w:val="08E79292"/>
    <w:rsid w:val="08E90B72"/>
    <w:rsid w:val="08E92B78"/>
    <w:rsid w:val="08E9F8B5"/>
    <w:rsid w:val="08EA8412"/>
    <w:rsid w:val="08EB8BA4"/>
    <w:rsid w:val="08EC7B37"/>
    <w:rsid w:val="08ECEF67"/>
    <w:rsid w:val="08ED8C79"/>
    <w:rsid w:val="08EDAB39"/>
    <w:rsid w:val="08EE8DF2"/>
    <w:rsid w:val="08EF5DFC"/>
    <w:rsid w:val="08EF731D"/>
    <w:rsid w:val="08F00E2C"/>
    <w:rsid w:val="08F036D4"/>
    <w:rsid w:val="08F1D727"/>
    <w:rsid w:val="08F2B254"/>
    <w:rsid w:val="08F4103D"/>
    <w:rsid w:val="08F46AAE"/>
    <w:rsid w:val="08F4865C"/>
    <w:rsid w:val="08F4FE38"/>
    <w:rsid w:val="08F628DA"/>
    <w:rsid w:val="08F64163"/>
    <w:rsid w:val="08F655E3"/>
    <w:rsid w:val="08F747BE"/>
    <w:rsid w:val="08F7605F"/>
    <w:rsid w:val="08F81842"/>
    <w:rsid w:val="08F8D885"/>
    <w:rsid w:val="08F93A8E"/>
    <w:rsid w:val="08F97E1A"/>
    <w:rsid w:val="08FA1F2C"/>
    <w:rsid w:val="08FA345B"/>
    <w:rsid w:val="08FA42BA"/>
    <w:rsid w:val="08FAD72D"/>
    <w:rsid w:val="08FB6021"/>
    <w:rsid w:val="08FC175F"/>
    <w:rsid w:val="08FC2B4E"/>
    <w:rsid w:val="08FC5A22"/>
    <w:rsid w:val="08FEE918"/>
    <w:rsid w:val="08FF48DD"/>
    <w:rsid w:val="08FFA7C3"/>
    <w:rsid w:val="08FFC5A2"/>
    <w:rsid w:val="0901A5F6"/>
    <w:rsid w:val="0902AEF1"/>
    <w:rsid w:val="0902CF37"/>
    <w:rsid w:val="09032A8D"/>
    <w:rsid w:val="09034520"/>
    <w:rsid w:val="09055389"/>
    <w:rsid w:val="0906A1D7"/>
    <w:rsid w:val="09074425"/>
    <w:rsid w:val="0907797F"/>
    <w:rsid w:val="090797D3"/>
    <w:rsid w:val="0907B5DE"/>
    <w:rsid w:val="09080E41"/>
    <w:rsid w:val="09093689"/>
    <w:rsid w:val="09094E03"/>
    <w:rsid w:val="090B2713"/>
    <w:rsid w:val="090BE203"/>
    <w:rsid w:val="090D0307"/>
    <w:rsid w:val="090D3EAF"/>
    <w:rsid w:val="090D88A7"/>
    <w:rsid w:val="090E265A"/>
    <w:rsid w:val="090EA351"/>
    <w:rsid w:val="090EB814"/>
    <w:rsid w:val="090EDF0C"/>
    <w:rsid w:val="090EFE8A"/>
    <w:rsid w:val="090F4A60"/>
    <w:rsid w:val="090F9C5F"/>
    <w:rsid w:val="09115A45"/>
    <w:rsid w:val="0911B880"/>
    <w:rsid w:val="0911F041"/>
    <w:rsid w:val="0911F45E"/>
    <w:rsid w:val="09132C68"/>
    <w:rsid w:val="09139F71"/>
    <w:rsid w:val="0914C13D"/>
    <w:rsid w:val="0914FA25"/>
    <w:rsid w:val="09168508"/>
    <w:rsid w:val="0916B9E5"/>
    <w:rsid w:val="0916F7ED"/>
    <w:rsid w:val="0917288E"/>
    <w:rsid w:val="09182D98"/>
    <w:rsid w:val="09182FE5"/>
    <w:rsid w:val="09185661"/>
    <w:rsid w:val="09191B9F"/>
    <w:rsid w:val="09193600"/>
    <w:rsid w:val="09199598"/>
    <w:rsid w:val="0919D56D"/>
    <w:rsid w:val="091A73E2"/>
    <w:rsid w:val="091A855A"/>
    <w:rsid w:val="091A8FEA"/>
    <w:rsid w:val="091AA4AE"/>
    <w:rsid w:val="091B5E94"/>
    <w:rsid w:val="091C9021"/>
    <w:rsid w:val="091CE887"/>
    <w:rsid w:val="091D7F52"/>
    <w:rsid w:val="091E4905"/>
    <w:rsid w:val="091FBA33"/>
    <w:rsid w:val="091FC282"/>
    <w:rsid w:val="09203FBE"/>
    <w:rsid w:val="0920715E"/>
    <w:rsid w:val="0920E363"/>
    <w:rsid w:val="0920E73D"/>
    <w:rsid w:val="09228AAE"/>
    <w:rsid w:val="09231C66"/>
    <w:rsid w:val="09235547"/>
    <w:rsid w:val="0928FAE4"/>
    <w:rsid w:val="0929BE9B"/>
    <w:rsid w:val="0929F320"/>
    <w:rsid w:val="092ADF1D"/>
    <w:rsid w:val="092B59B4"/>
    <w:rsid w:val="092B5A38"/>
    <w:rsid w:val="092CCF84"/>
    <w:rsid w:val="092CDDC6"/>
    <w:rsid w:val="092DC0C5"/>
    <w:rsid w:val="092E409B"/>
    <w:rsid w:val="092E839E"/>
    <w:rsid w:val="092FC551"/>
    <w:rsid w:val="0930429E"/>
    <w:rsid w:val="093043C8"/>
    <w:rsid w:val="0931015D"/>
    <w:rsid w:val="09315F84"/>
    <w:rsid w:val="0931BE92"/>
    <w:rsid w:val="09336760"/>
    <w:rsid w:val="0933691E"/>
    <w:rsid w:val="0933D11C"/>
    <w:rsid w:val="093473FA"/>
    <w:rsid w:val="093474C0"/>
    <w:rsid w:val="09350BA8"/>
    <w:rsid w:val="09363D00"/>
    <w:rsid w:val="0937F65E"/>
    <w:rsid w:val="0939A38C"/>
    <w:rsid w:val="0939D6D4"/>
    <w:rsid w:val="0939DBBA"/>
    <w:rsid w:val="093D3077"/>
    <w:rsid w:val="093D766B"/>
    <w:rsid w:val="093F2AA1"/>
    <w:rsid w:val="09416CD6"/>
    <w:rsid w:val="09421ED4"/>
    <w:rsid w:val="09425EC7"/>
    <w:rsid w:val="09430E2C"/>
    <w:rsid w:val="0944CE13"/>
    <w:rsid w:val="09464A42"/>
    <w:rsid w:val="0948093C"/>
    <w:rsid w:val="09494906"/>
    <w:rsid w:val="094A6BAB"/>
    <w:rsid w:val="094B001C"/>
    <w:rsid w:val="094CF3D7"/>
    <w:rsid w:val="094DA862"/>
    <w:rsid w:val="094DB055"/>
    <w:rsid w:val="094E8660"/>
    <w:rsid w:val="094EBFF0"/>
    <w:rsid w:val="094F195B"/>
    <w:rsid w:val="094F2B8A"/>
    <w:rsid w:val="09512430"/>
    <w:rsid w:val="09535394"/>
    <w:rsid w:val="0953592A"/>
    <w:rsid w:val="09539892"/>
    <w:rsid w:val="0954EA30"/>
    <w:rsid w:val="0956EAAB"/>
    <w:rsid w:val="0956ED0C"/>
    <w:rsid w:val="095800F4"/>
    <w:rsid w:val="0959C3CD"/>
    <w:rsid w:val="095A5499"/>
    <w:rsid w:val="095CFFA8"/>
    <w:rsid w:val="095D33F7"/>
    <w:rsid w:val="095E39FA"/>
    <w:rsid w:val="095E99E9"/>
    <w:rsid w:val="095ECA2D"/>
    <w:rsid w:val="0960147F"/>
    <w:rsid w:val="09607167"/>
    <w:rsid w:val="09616F22"/>
    <w:rsid w:val="0961BD4B"/>
    <w:rsid w:val="0961FE3E"/>
    <w:rsid w:val="0962D46D"/>
    <w:rsid w:val="09632253"/>
    <w:rsid w:val="09641661"/>
    <w:rsid w:val="0966CE72"/>
    <w:rsid w:val="0966F1B2"/>
    <w:rsid w:val="0967AD43"/>
    <w:rsid w:val="0967DC23"/>
    <w:rsid w:val="0968D8A0"/>
    <w:rsid w:val="09693BA5"/>
    <w:rsid w:val="09699009"/>
    <w:rsid w:val="096A619B"/>
    <w:rsid w:val="096AE498"/>
    <w:rsid w:val="096AFD41"/>
    <w:rsid w:val="096B1BD3"/>
    <w:rsid w:val="096B3EB9"/>
    <w:rsid w:val="096DB765"/>
    <w:rsid w:val="096DD704"/>
    <w:rsid w:val="096DF18C"/>
    <w:rsid w:val="096E49BB"/>
    <w:rsid w:val="096F792D"/>
    <w:rsid w:val="09710926"/>
    <w:rsid w:val="097119E7"/>
    <w:rsid w:val="0971AC27"/>
    <w:rsid w:val="0971D10B"/>
    <w:rsid w:val="0971FDA6"/>
    <w:rsid w:val="0972285C"/>
    <w:rsid w:val="09724A92"/>
    <w:rsid w:val="0974048F"/>
    <w:rsid w:val="0974C23D"/>
    <w:rsid w:val="0975E8EF"/>
    <w:rsid w:val="09763B40"/>
    <w:rsid w:val="097730FE"/>
    <w:rsid w:val="0978A0C9"/>
    <w:rsid w:val="0978F453"/>
    <w:rsid w:val="09793CFB"/>
    <w:rsid w:val="097948B7"/>
    <w:rsid w:val="0979FD89"/>
    <w:rsid w:val="097A663B"/>
    <w:rsid w:val="097A8973"/>
    <w:rsid w:val="097BB830"/>
    <w:rsid w:val="097BBE56"/>
    <w:rsid w:val="097D73E8"/>
    <w:rsid w:val="097D98E7"/>
    <w:rsid w:val="097E764E"/>
    <w:rsid w:val="097EF028"/>
    <w:rsid w:val="097F2E30"/>
    <w:rsid w:val="097F5E22"/>
    <w:rsid w:val="097FAF50"/>
    <w:rsid w:val="098083FF"/>
    <w:rsid w:val="09813A88"/>
    <w:rsid w:val="0982713E"/>
    <w:rsid w:val="0982FDC3"/>
    <w:rsid w:val="098341BB"/>
    <w:rsid w:val="0984ADAF"/>
    <w:rsid w:val="09855313"/>
    <w:rsid w:val="09874A36"/>
    <w:rsid w:val="09878A42"/>
    <w:rsid w:val="098AA93A"/>
    <w:rsid w:val="098B1293"/>
    <w:rsid w:val="098B5340"/>
    <w:rsid w:val="098BC798"/>
    <w:rsid w:val="098C494F"/>
    <w:rsid w:val="098C67DF"/>
    <w:rsid w:val="098EDB5E"/>
    <w:rsid w:val="09908746"/>
    <w:rsid w:val="09913906"/>
    <w:rsid w:val="099233DD"/>
    <w:rsid w:val="0992A4FC"/>
    <w:rsid w:val="09939B81"/>
    <w:rsid w:val="099409F4"/>
    <w:rsid w:val="09944272"/>
    <w:rsid w:val="099615F6"/>
    <w:rsid w:val="09961E62"/>
    <w:rsid w:val="09963A18"/>
    <w:rsid w:val="09965BB2"/>
    <w:rsid w:val="0996A611"/>
    <w:rsid w:val="09974F82"/>
    <w:rsid w:val="0997FBA7"/>
    <w:rsid w:val="099835E5"/>
    <w:rsid w:val="0998F096"/>
    <w:rsid w:val="0999386B"/>
    <w:rsid w:val="099A3829"/>
    <w:rsid w:val="099C5F75"/>
    <w:rsid w:val="099E3842"/>
    <w:rsid w:val="099E7145"/>
    <w:rsid w:val="09A128F2"/>
    <w:rsid w:val="09A19D80"/>
    <w:rsid w:val="09A1FC62"/>
    <w:rsid w:val="09A31A26"/>
    <w:rsid w:val="09A3A835"/>
    <w:rsid w:val="09A4BA92"/>
    <w:rsid w:val="09A5D530"/>
    <w:rsid w:val="09A711BC"/>
    <w:rsid w:val="09A988FC"/>
    <w:rsid w:val="09A9FC65"/>
    <w:rsid w:val="09AB147F"/>
    <w:rsid w:val="09AC3207"/>
    <w:rsid w:val="09ADCF9C"/>
    <w:rsid w:val="09ADD0BB"/>
    <w:rsid w:val="09AECFE6"/>
    <w:rsid w:val="09AF0319"/>
    <w:rsid w:val="09AFB58C"/>
    <w:rsid w:val="09AFE9AB"/>
    <w:rsid w:val="09B08AD6"/>
    <w:rsid w:val="09B180DC"/>
    <w:rsid w:val="09B1C3E1"/>
    <w:rsid w:val="09B1E069"/>
    <w:rsid w:val="09B2936A"/>
    <w:rsid w:val="09B318CD"/>
    <w:rsid w:val="09B34917"/>
    <w:rsid w:val="09B427D5"/>
    <w:rsid w:val="09B4CC2F"/>
    <w:rsid w:val="09B5896F"/>
    <w:rsid w:val="09B5B3ED"/>
    <w:rsid w:val="09B63FD2"/>
    <w:rsid w:val="09B6E1A5"/>
    <w:rsid w:val="09B7989A"/>
    <w:rsid w:val="09B79D0F"/>
    <w:rsid w:val="09B7E5E7"/>
    <w:rsid w:val="09B8284F"/>
    <w:rsid w:val="09B83637"/>
    <w:rsid w:val="09B91A8F"/>
    <w:rsid w:val="09B9946F"/>
    <w:rsid w:val="09BA9E9A"/>
    <w:rsid w:val="09BAC0DE"/>
    <w:rsid w:val="09BB091A"/>
    <w:rsid w:val="09BBC498"/>
    <w:rsid w:val="09BBCFC6"/>
    <w:rsid w:val="09BCD362"/>
    <w:rsid w:val="09BCD7B3"/>
    <w:rsid w:val="09BCFD69"/>
    <w:rsid w:val="09BD8E26"/>
    <w:rsid w:val="09BE2572"/>
    <w:rsid w:val="09BE3585"/>
    <w:rsid w:val="09BF4924"/>
    <w:rsid w:val="09BFC78A"/>
    <w:rsid w:val="09C0E1EE"/>
    <w:rsid w:val="09C13CE8"/>
    <w:rsid w:val="09C290CD"/>
    <w:rsid w:val="09C2A07F"/>
    <w:rsid w:val="09C32FCD"/>
    <w:rsid w:val="09C38D4D"/>
    <w:rsid w:val="09C3A5F1"/>
    <w:rsid w:val="09C5E3A5"/>
    <w:rsid w:val="09C69A5A"/>
    <w:rsid w:val="09C6F97D"/>
    <w:rsid w:val="09C743C9"/>
    <w:rsid w:val="09C745FE"/>
    <w:rsid w:val="09C78562"/>
    <w:rsid w:val="09C80CC2"/>
    <w:rsid w:val="09C89F53"/>
    <w:rsid w:val="09C913A1"/>
    <w:rsid w:val="09C9BD62"/>
    <w:rsid w:val="09C9EFF7"/>
    <w:rsid w:val="09CB0DCD"/>
    <w:rsid w:val="09CBDB80"/>
    <w:rsid w:val="09CDA5E4"/>
    <w:rsid w:val="09CDE4E5"/>
    <w:rsid w:val="09CE261A"/>
    <w:rsid w:val="09CE4179"/>
    <w:rsid w:val="09CE8296"/>
    <w:rsid w:val="09CF60C4"/>
    <w:rsid w:val="09D0AE3C"/>
    <w:rsid w:val="09D1A1F3"/>
    <w:rsid w:val="09D2A0B3"/>
    <w:rsid w:val="09D3D8C7"/>
    <w:rsid w:val="09D519C2"/>
    <w:rsid w:val="09D75056"/>
    <w:rsid w:val="09D79C3B"/>
    <w:rsid w:val="09D7C296"/>
    <w:rsid w:val="09D808DB"/>
    <w:rsid w:val="09D872EE"/>
    <w:rsid w:val="09DA44D0"/>
    <w:rsid w:val="09DA6A90"/>
    <w:rsid w:val="09DB103C"/>
    <w:rsid w:val="09DC3374"/>
    <w:rsid w:val="09DC5208"/>
    <w:rsid w:val="09DDDB3D"/>
    <w:rsid w:val="09E0253A"/>
    <w:rsid w:val="09E14F27"/>
    <w:rsid w:val="09E39E50"/>
    <w:rsid w:val="09E42507"/>
    <w:rsid w:val="09E46B75"/>
    <w:rsid w:val="09E542FE"/>
    <w:rsid w:val="09E56422"/>
    <w:rsid w:val="09E66CD5"/>
    <w:rsid w:val="09E6D09E"/>
    <w:rsid w:val="09E78D59"/>
    <w:rsid w:val="09E79A6B"/>
    <w:rsid w:val="09E891AE"/>
    <w:rsid w:val="09E8DFE5"/>
    <w:rsid w:val="09ED789E"/>
    <w:rsid w:val="09ED8EEC"/>
    <w:rsid w:val="09EE4F24"/>
    <w:rsid w:val="09EE938E"/>
    <w:rsid w:val="09EEBEE9"/>
    <w:rsid w:val="09F09664"/>
    <w:rsid w:val="09F0EBA8"/>
    <w:rsid w:val="09F0EDC4"/>
    <w:rsid w:val="09F300A7"/>
    <w:rsid w:val="09F3C4AC"/>
    <w:rsid w:val="09F3E6DB"/>
    <w:rsid w:val="09F491AF"/>
    <w:rsid w:val="09F588DB"/>
    <w:rsid w:val="09F5CFBB"/>
    <w:rsid w:val="09F6C9B0"/>
    <w:rsid w:val="09F8C8E0"/>
    <w:rsid w:val="09F8DF9A"/>
    <w:rsid w:val="09FB84F4"/>
    <w:rsid w:val="09FC3759"/>
    <w:rsid w:val="09FC58CF"/>
    <w:rsid w:val="09FCF344"/>
    <w:rsid w:val="09FD2C11"/>
    <w:rsid w:val="09FD4068"/>
    <w:rsid w:val="09FD805C"/>
    <w:rsid w:val="09FF0A0A"/>
    <w:rsid w:val="0A008576"/>
    <w:rsid w:val="0A02456A"/>
    <w:rsid w:val="0A034ED9"/>
    <w:rsid w:val="0A04E4D4"/>
    <w:rsid w:val="0A04EC30"/>
    <w:rsid w:val="0A055B32"/>
    <w:rsid w:val="0A05C699"/>
    <w:rsid w:val="0A0632D1"/>
    <w:rsid w:val="0A079743"/>
    <w:rsid w:val="0A07A4D4"/>
    <w:rsid w:val="0A09EF4D"/>
    <w:rsid w:val="0A0AFC80"/>
    <w:rsid w:val="0A0B7BFD"/>
    <w:rsid w:val="0A0C0F46"/>
    <w:rsid w:val="0A0C0F4F"/>
    <w:rsid w:val="0A0D1309"/>
    <w:rsid w:val="0A0D25C1"/>
    <w:rsid w:val="0A0D59A1"/>
    <w:rsid w:val="0A0DB48E"/>
    <w:rsid w:val="0A0DE08C"/>
    <w:rsid w:val="0A0E945F"/>
    <w:rsid w:val="0A0EA5BB"/>
    <w:rsid w:val="0A0FD725"/>
    <w:rsid w:val="0A10C040"/>
    <w:rsid w:val="0A1255C8"/>
    <w:rsid w:val="0A126307"/>
    <w:rsid w:val="0A13D0EF"/>
    <w:rsid w:val="0A13FC66"/>
    <w:rsid w:val="0A151EF6"/>
    <w:rsid w:val="0A15381F"/>
    <w:rsid w:val="0A156416"/>
    <w:rsid w:val="0A17F803"/>
    <w:rsid w:val="0A18E7C4"/>
    <w:rsid w:val="0A18F572"/>
    <w:rsid w:val="0A19315B"/>
    <w:rsid w:val="0A1A724E"/>
    <w:rsid w:val="0A1A9964"/>
    <w:rsid w:val="0A1CBFE2"/>
    <w:rsid w:val="0A1DB47E"/>
    <w:rsid w:val="0A1DEB3D"/>
    <w:rsid w:val="0A1DF2EB"/>
    <w:rsid w:val="0A1ED7E4"/>
    <w:rsid w:val="0A22044C"/>
    <w:rsid w:val="0A223F2D"/>
    <w:rsid w:val="0A2441B0"/>
    <w:rsid w:val="0A26338F"/>
    <w:rsid w:val="0A273586"/>
    <w:rsid w:val="0A280CE8"/>
    <w:rsid w:val="0A29239C"/>
    <w:rsid w:val="0A292629"/>
    <w:rsid w:val="0A2ACE3D"/>
    <w:rsid w:val="0A2B4E2A"/>
    <w:rsid w:val="0A2B635C"/>
    <w:rsid w:val="0A2C7E1F"/>
    <w:rsid w:val="0A2CCBE7"/>
    <w:rsid w:val="0A2D8A9D"/>
    <w:rsid w:val="0A2DF5D8"/>
    <w:rsid w:val="0A305A11"/>
    <w:rsid w:val="0A308A77"/>
    <w:rsid w:val="0A313B4A"/>
    <w:rsid w:val="0A325905"/>
    <w:rsid w:val="0A333F23"/>
    <w:rsid w:val="0A3365D2"/>
    <w:rsid w:val="0A345952"/>
    <w:rsid w:val="0A34AD11"/>
    <w:rsid w:val="0A34D010"/>
    <w:rsid w:val="0A35902F"/>
    <w:rsid w:val="0A365914"/>
    <w:rsid w:val="0A36AAB7"/>
    <w:rsid w:val="0A3730B6"/>
    <w:rsid w:val="0A3978C1"/>
    <w:rsid w:val="0A39C860"/>
    <w:rsid w:val="0A39E2ED"/>
    <w:rsid w:val="0A39FC74"/>
    <w:rsid w:val="0A3C90DF"/>
    <w:rsid w:val="0A3CCD36"/>
    <w:rsid w:val="0A3D40C7"/>
    <w:rsid w:val="0A3DE323"/>
    <w:rsid w:val="0A3FA38C"/>
    <w:rsid w:val="0A414EC8"/>
    <w:rsid w:val="0A41F607"/>
    <w:rsid w:val="0A434E43"/>
    <w:rsid w:val="0A4408F8"/>
    <w:rsid w:val="0A4417B1"/>
    <w:rsid w:val="0A452F20"/>
    <w:rsid w:val="0A454563"/>
    <w:rsid w:val="0A4683C1"/>
    <w:rsid w:val="0A469485"/>
    <w:rsid w:val="0A46E4A5"/>
    <w:rsid w:val="0A46FD08"/>
    <w:rsid w:val="0A4752AF"/>
    <w:rsid w:val="0A47F215"/>
    <w:rsid w:val="0A480F5F"/>
    <w:rsid w:val="0A4884D1"/>
    <w:rsid w:val="0A49A016"/>
    <w:rsid w:val="0A4A7E3E"/>
    <w:rsid w:val="0A4AC12B"/>
    <w:rsid w:val="0A4B00B7"/>
    <w:rsid w:val="0A4C6BD6"/>
    <w:rsid w:val="0A4CE37A"/>
    <w:rsid w:val="0A4E4F4A"/>
    <w:rsid w:val="0A4ED2A0"/>
    <w:rsid w:val="0A4F15E1"/>
    <w:rsid w:val="0A4F7A6D"/>
    <w:rsid w:val="0A51410D"/>
    <w:rsid w:val="0A529ACB"/>
    <w:rsid w:val="0A5432F5"/>
    <w:rsid w:val="0A54ED1E"/>
    <w:rsid w:val="0A553CA5"/>
    <w:rsid w:val="0A5553DE"/>
    <w:rsid w:val="0A573E69"/>
    <w:rsid w:val="0A578640"/>
    <w:rsid w:val="0A58E207"/>
    <w:rsid w:val="0A594835"/>
    <w:rsid w:val="0A59F7F3"/>
    <w:rsid w:val="0A5A8E9F"/>
    <w:rsid w:val="0A5B0B34"/>
    <w:rsid w:val="0A5C2409"/>
    <w:rsid w:val="0A5EA5E1"/>
    <w:rsid w:val="0A5F2B56"/>
    <w:rsid w:val="0A5F4896"/>
    <w:rsid w:val="0A5F4E52"/>
    <w:rsid w:val="0A5F905E"/>
    <w:rsid w:val="0A5FB080"/>
    <w:rsid w:val="0A6113A3"/>
    <w:rsid w:val="0A61ABFB"/>
    <w:rsid w:val="0A629D62"/>
    <w:rsid w:val="0A6493DB"/>
    <w:rsid w:val="0A651A37"/>
    <w:rsid w:val="0A66BB34"/>
    <w:rsid w:val="0A670784"/>
    <w:rsid w:val="0A6783AD"/>
    <w:rsid w:val="0A67D6E7"/>
    <w:rsid w:val="0A67FB8D"/>
    <w:rsid w:val="0A689BC8"/>
    <w:rsid w:val="0A6958EB"/>
    <w:rsid w:val="0A6A87D9"/>
    <w:rsid w:val="0A6BBFF1"/>
    <w:rsid w:val="0A6BF354"/>
    <w:rsid w:val="0A6C6E12"/>
    <w:rsid w:val="0A6ECE5A"/>
    <w:rsid w:val="0A6F10BF"/>
    <w:rsid w:val="0A6F96BA"/>
    <w:rsid w:val="0A703D48"/>
    <w:rsid w:val="0A709AB7"/>
    <w:rsid w:val="0A70D41B"/>
    <w:rsid w:val="0A71711F"/>
    <w:rsid w:val="0A71A107"/>
    <w:rsid w:val="0A762342"/>
    <w:rsid w:val="0A7647E4"/>
    <w:rsid w:val="0A76EB0D"/>
    <w:rsid w:val="0A7762C6"/>
    <w:rsid w:val="0A77635E"/>
    <w:rsid w:val="0A77C703"/>
    <w:rsid w:val="0A78F5F3"/>
    <w:rsid w:val="0A794622"/>
    <w:rsid w:val="0A798744"/>
    <w:rsid w:val="0A79A888"/>
    <w:rsid w:val="0A79AC3A"/>
    <w:rsid w:val="0A7AB383"/>
    <w:rsid w:val="0A7ACA17"/>
    <w:rsid w:val="0A7AED9E"/>
    <w:rsid w:val="0A7B8D55"/>
    <w:rsid w:val="0A7BE166"/>
    <w:rsid w:val="0A7C5F0F"/>
    <w:rsid w:val="0A7C926B"/>
    <w:rsid w:val="0A7CAF97"/>
    <w:rsid w:val="0A7CF249"/>
    <w:rsid w:val="0A7D52F5"/>
    <w:rsid w:val="0A7DBDA2"/>
    <w:rsid w:val="0A7DEFEE"/>
    <w:rsid w:val="0A7E8A7C"/>
    <w:rsid w:val="0A7EF97B"/>
    <w:rsid w:val="0A7FB2E5"/>
    <w:rsid w:val="0A7FD02B"/>
    <w:rsid w:val="0A828F65"/>
    <w:rsid w:val="0A829F28"/>
    <w:rsid w:val="0A847E67"/>
    <w:rsid w:val="0A84DC48"/>
    <w:rsid w:val="0A8524BA"/>
    <w:rsid w:val="0A8AD70F"/>
    <w:rsid w:val="0A8B39A6"/>
    <w:rsid w:val="0A8B70C7"/>
    <w:rsid w:val="0A8CF8ED"/>
    <w:rsid w:val="0A8DE8AA"/>
    <w:rsid w:val="0A8E8DD0"/>
    <w:rsid w:val="0A8F94BA"/>
    <w:rsid w:val="0A8FFEAB"/>
    <w:rsid w:val="0A906250"/>
    <w:rsid w:val="0A9083D5"/>
    <w:rsid w:val="0A90E9ED"/>
    <w:rsid w:val="0A918398"/>
    <w:rsid w:val="0A91A0A9"/>
    <w:rsid w:val="0A920E14"/>
    <w:rsid w:val="0A934BB6"/>
    <w:rsid w:val="0A94E20A"/>
    <w:rsid w:val="0A974599"/>
    <w:rsid w:val="0A97B158"/>
    <w:rsid w:val="0A992CEE"/>
    <w:rsid w:val="0A995A8A"/>
    <w:rsid w:val="0A99FADC"/>
    <w:rsid w:val="0A9BAA6F"/>
    <w:rsid w:val="0A9CDCB4"/>
    <w:rsid w:val="0A9D0363"/>
    <w:rsid w:val="0A9D06DD"/>
    <w:rsid w:val="0A9DA9F4"/>
    <w:rsid w:val="0A9FAF8D"/>
    <w:rsid w:val="0A9FD9B9"/>
    <w:rsid w:val="0AA02804"/>
    <w:rsid w:val="0AA26DED"/>
    <w:rsid w:val="0AA2888E"/>
    <w:rsid w:val="0AA2CE09"/>
    <w:rsid w:val="0AA2D1B0"/>
    <w:rsid w:val="0AA5145B"/>
    <w:rsid w:val="0AA53BBB"/>
    <w:rsid w:val="0AA6409B"/>
    <w:rsid w:val="0AA6791F"/>
    <w:rsid w:val="0AA783C7"/>
    <w:rsid w:val="0AA82B00"/>
    <w:rsid w:val="0AA888BB"/>
    <w:rsid w:val="0AA91A73"/>
    <w:rsid w:val="0AA93D94"/>
    <w:rsid w:val="0AA956FA"/>
    <w:rsid w:val="0AAA0874"/>
    <w:rsid w:val="0AAA41C3"/>
    <w:rsid w:val="0AABFA3A"/>
    <w:rsid w:val="0AAC12A2"/>
    <w:rsid w:val="0AAC37A3"/>
    <w:rsid w:val="0AAC6C19"/>
    <w:rsid w:val="0AADB21D"/>
    <w:rsid w:val="0AADDC80"/>
    <w:rsid w:val="0AAEAE94"/>
    <w:rsid w:val="0AAEBB5C"/>
    <w:rsid w:val="0AAEEF9F"/>
    <w:rsid w:val="0AAF0924"/>
    <w:rsid w:val="0AAFE2D8"/>
    <w:rsid w:val="0AB11675"/>
    <w:rsid w:val="0AB24701"/>
    <w:rsid w:val="0AB2D975"/>
    <w:rsid w:val="0AB33A1D"/>
    <w:rsid w:val="0AB34214"/>
    <w:rsid w:val="0AB37201"/>
    <w:rsid w:val="0AB38DF7"/>
    <w:rsid w:val="0AB49056"/>
    <w:rsid w:val="0AB57CBE"/>
    <w:rsid w:val="0AB592CF"/>
    <w:rsid w:val="0AB5D2E8"/>
    <w:rsid w:val="0AB5E47D"/>
    <w:rsid w:val="0AB60808"/>
    <w:rsid w:val="0AB627EA"/>
    <w:rsid w:val="0AB86E97"/>
    <w:rsid w:val="0AB8C265"/>
    <w:rsid w:val="0AB93C28"/>
    <w:rsid w:val="0AB9741B"/>
    <w:rsid w:val="0ABA8ACD"/>
    <w:rsid w:val="0ABCD65D"/>
    <w:rsid w:val="0ABCDF7B"/>
    <w:rsid w:val="0ABD3958"/>
    <w:rsid w:val="0ABE4B5A"/>
    <w:rsid w:val="0ABE8AD5"/>
    <w:rsid w:val="0ABF1E17"/>
    <w:rsid w:val="0ABF9EA4"/>
    <w:rsid w:val="0AC0AD54"/>
    <w:rsid w:val="0AC0C1CA"/>
    <w:rsid w:val="0AC24FFA"/>
    <w:rsid w:val="0AC297E1"/>
    <w:rsid w:val="0AC2B0E8"/>
    <w:rsid w:val="0AC2CC4C"/>
    <w:rsid w:val="0AC3B8C6"/>
    <w:rsid w:val="0AC48DAA"/>
    <w:rsid w:val="0AC61D8B"/>
    <w:rsid w:val="0AC62EB3"/>
    <w:rsid w:val="0AC6FB2A"/>
    <w:rsid w:val="0AC7734F"/>
    <w:rsid w:val="0AC7E45B"/>
    <w:rsid w:val="0AC81E0E"/>
    <w:rsid w:val="0AC82810"/>
    <w:rsid w:val="0AC8924C"/>
    <w:rsid w:val="0ACA355E"/>
    <w:rsid w:val="0ACA448B"/>
    <w:rsid w:val="0ACA4C79"/>
    <w:rsid w:val="0ACA86BD"/>
    <w:rsid w:val="0ACAEC20"/>
    <w:rsid w:val="0ACC3B24"/>
    <w:rsid w:val="0ACDFE6D"/>
    <w:rsid w:val="0ACE464F"/>
    <w:rsid w:val="0ACEF818"/>
    <w:rsid w:val="0ACF8A5C"/>
    <w:rsid w:val="0AD138BE"/>
    <w:rsid w:val="0AD2C161"/>
    <w:rsid w:val="0AD33495"/>
    <w:rsid w:val="0AD35283"/>
    <w:rsid w:val="0AD47DF7"/>
    <w:rsid w:val="0AD4D46F"/>
    <w:rsid w:val="0AD64E66"/>
    <w:rsid w:val="0AD66FC2"/>
    <w:rsid w:val="0AD70C79"/>
    <w:rsid w:val="0AD7B588"/>
    <w:rsid w:val="0AD863F7"/>
    <w:rsid w:val="0AD8FF26"/>
    <w:rsid w:val="0AD9AA2F"/>
    <w:rsid w:val="0ADB5272"/>
    <w:rsid w:val="0ADB5B78"/>
    <w:rsid w:val="0ADBC3EA"/>
    <w:rsid w:val="0ADE68E4"/>
    <w:rsid w:val="0AE0409C"/>
    <w:rsid w:val="0AE08CF2"/>
    <w:rsid w:val="0AE1267A"/>
    <w:rsid w:val="0AE1B0D1"/>
    <w:rsid w:val="0AE1B1E1"/>
    <w:rsid w:val="0AE1FC77"/>
    <w:rsid w:val="0AE271B8"/>
    <w:rsid w:val="0AE30443"/>
    <w:rsid w:val="0AE3185D"/>
    <w:rsid w:val="0AE5DD14"/>
    <w:rsid w:val="0AE63775"/>
    <w:rsid w:val="0AE7434D"/>
    <w:rsid w:val="0AE777E2"/>
    <w:rsid w:val="0AE7B773"/>
    <w:rsid w:val="0AE7BE07"/>
    <w:rsid w:val="0AE81168"/>
    <w:rsid w:val="0AE8497B"/>
    <w:rsid w:val="0AE889A6"/>
    <w:rsid w:val="0AE8AE42"/>
    <w:rsid w:val="0AE8EAEE"/>
    <w:rsid w:val="0AE942D0"/>
    <w:rsid w:val="0AEA3B14"/>
    <w:rsid w:val="0AEA8039"/>
    <w:rsid w:val="0AEB9454"/>
    <w:rsid w:val="0AED4BA5"/>
    <w:rsid w:val="0AEDF3DA"/>
    <w:rsid w:val="0AEE6D9E"/>
    <w:rsid w:val="0AF07224"/>
    <w:rsid w:val="0AF0C886"/>
    <w:rsid w:val="0AF1EACD"/>
    <w:rsid w:val="0AF28764"/>
    <w:rsid w:val="0AF2A3ED"/>
    <w:rsid w:val="0AF2ACD4"/>
    <w:rsid w:val="0AF2E187"/>
    <w:rsid w:val="0AF30002"/>
    <w:rsid w:val="0AF3A93D"/>
    <w:rsid w:val="0AF416DB"/>
    <w:rsid w:val="0AF5C853"/>
    <w:rsid w:val="0AF5D559"/>
    <w:rsid w:val="0AF6FDB5"/>
    <w:rsid w:val="0AF753D8"/>
    <w:rsid w:val="0AF79141"/>
    <w:rsid w:val="0AF9509C"/>
    <w:rsid w:val="0AF9E450"/>
    <w:rsid w:val="0AFB2D53"/>
    <w:rsid w:val="0AFB9C30"/>
    <w:rsid w:val="0AFBC17B"/>
    <w:rsid w:val="0AFC6274"/>
    <w:rsid w:val="0AFC8ED6"/>
    <w:rsid w:val="0AFD2833"/>
    <w:rsid w:val="0AFE0199"/>
    <w:rsid w:val="0AFE0582"/>
    <w:rsid w:val="0AFF0459"/>
    <w:rsid w:val="0AFF37E1"/>
    <w:rsid w:val="0AFF387F"/>
    <w:rsid w:val="0AFFFE3E"/>
    <w:rsid w:val="0B0060E1"/>
    <w:rsid w:val="0B01A41F"/>
    <w:rsid w:val="0B01CD25"/>
    <w:rsid w:val="0B026189"/>
    <w:rsid w:val="0B0265F7"/>
    <w:rsid w:val="0B02FD35"/>
    <w:rsid w:val="0B03193B"/>
    <w:rsid w:val="0B03E1C5"/>
    <w:rsid w:val="0B068F04"/>
    <w:rsid w:val="0B081E7F"/>
    <w:rsid w:val="0B0A07EE"/>
    <w:rsid w:val="0B0A294A"/>
    <w:rsid w:val="0B0A7F67"/>
    <w:rsid w:val="0B0B9064"/>
    <w:rsid w:val="0B0C93D6"/>
    <w:rsid w:val="0B0F09D4"/>
    <w:rsid w:val="0B0F63D6"/>
    <w:rsid w:val="0B1066EA"/>
    <w:rsid w:val="0B10810E"/>
    <w:rsid w:val="0B11DE43"/>
    <w:rsid w:val="0B14349C"/>
    <w:rsid w:val="0B14C776"/>
    <w:rsid w:val="0B157E97"/>
    <w:rsid w:val="0B16319B"/>
    <w:rsid w:val="0B164AE5"/>
    <w:rsid w:val="0B178CCD"/>
    <w:rsid w:val="0B190038"/>
    <w:rsid w:val="0B195324"/>
    <w:rsid w:val="0B1AA720"/>
    <w:rsid w:val="0B1B3540"/>
    <w:rsid w:val="0B1B81BE"/>
    <w:rsid w:val="0B1E58A1"/>
    <w:rsid w:val="0B1EC741"/>
    <w:rsid w:val="0B1FAAC9"/>
    <w:rsid w:val="0B1FB6B5"/>
    <w:rsid w:val="0B20974F"/>
    <w:rsid w:val="0B226487"/>
    <w:rsid w:val="0B228CBA"/>
    <w:rsid w:val="0B240441"/>
    <w:rsid w:val="0B249E63"/>
    <w:rsid w:val="0B252343"/>
    <w:rsid w:val="0B2636A7"/>
    <w:rsid w:val="0B264D0B"/>
    <w:rsid w:val="0B26A1B4"/>
    <w:rsid w:val="0B26A738"/>
    <w:rsid w:val="0B26C93D"/>
    <w:rsid w:val="0B26FB5B"/>
    <w:rsid w:val="0B27360B"/>
    <w:rsid w:val="0B27A6CA"/>
    <w:rsid w:val="0B281DBC"/>
    <w:rsid w:val="0B285C4E"/>
    <w:rsid w:val="0B2870CD"/>
    <w:rsid w:val="0B28EB6E"/>
    <w:rsid w:val="0B2A1162"/>
    <w:rsid w:val="0B2A214A"/>
    <w:rsid w:val="0B2A29A7"/>
    <w:rsid w:val="0B2A7CDB"/>
    <w:rsid w:val="0B2B9EB1"/>
    <w:rsid w:val="0B2BB079"/>
    <w:rsid w:val="0B2C5D34"/>
    <w:rsid w:val="0B2D666B"/>
    <w:rsid w:val="0B2DED16"/>
    <w:rsid w:val="0B2E7DA3"/>
    <w:rsid w:val="0B2ED58E"/>
    <w:rsid w:val="0B2EF25A"/>
    <w:rsid w:val="0B2F5AEE"/>
    <w:rsid w:val="0B3066BD"/>
    <w:rsid w:val="0B32C3A2"/>
    <w:rsid w:val="0B32D8D5"/>
    <w:rsid w:val="0B333329"/>
    <w:rsid w:val="0B337900"/>
    <w:rsid w:val="0B33C77B"/>
    <w:rsid w:val="0B33D4C9"/>
    <w:rsid w:val="0B34B5B5"/>
    <w:rsid w:val="0B362C3E"/>
    <w:rsid w:val="0B373FA8"/>
    <w:rsid w:val="0B37F466"/>
    <w:rsid w:val="0B38A2EA"/>
    <w:rsid w:val="0B3918DE"/>
    <w:rsid w:val="0B398AEF"/>
    <w:rsid w:val="0B3A66D9"/>
    <w:rsid w:val="0B3A8DF3"/>
    <w:rsid w:val="0B3B918D"/>
    <w:rsid w:val="0B3C49F2"/>
    <w:rsid w:val="0B3C9C48"/>
    <w:rsid w:val="0B3CCA15"/>
    <w:rsid w:val="0B3CE95A"/>
    <w:rsid w:val="0B3D052A"/>
    <w:rsid w:val="0B3E4802"/>
    <w:rsid w:val="0B3E6C1B"/>
    <w:rsid w:val="0B3EB34D"/>
    <w:rsid w:val="0B3EB62E"/>
    <w:rsid w:val="0B3EEC19"/>
    <w:rsid w:val="0B3F673F"/>
    <w:rsid w:val="0B3F780D"/>
    <w:rsid w:val="0B41F036"/>
    <w:rsid w:val="0B42DD43"/>
    <w:rsid w:val="0B431671"/>
    <w:rsid w:val="0B4413CF"/>
    <w:rsid w:val="0B450BC9"/>
    <w:rsid w:val="0B47BDAC"/>
    <w:rsid w:val="0B47F652"/>
    <w:rsid w:val="0B4878BB"/>
    <w:rsid w:val="0B48CF01"/>
    <w:rsid w:val="0B49537D"/>
    <w:rsid w:val="0B49BF6F"/>
    <w:rsid w:val="0B49D6B3"/>
    <w:rsid w:val="0B4A9780"/>
    <w:rsid w:val="0B4ACF5C"/>
    <w:rsid w:val="0B4B7EC2"/>
    <w:rsid w:val="0B4C020E"/>
    <w:rsid w:val="0B4F84B3"/>
    <w:rsid w:val="0B4FC116"/>
    <w:rsid w:val="0B4FF835"/>
    <w:rsid w:val="0B50005F"/>
    <w:rsid w:val="0B504EE3"/>
    <w:rsid w:val="0B50CA4D"/>
    <w:rsid w:val="0B513CFD"/>
    <w:rsid w:val="0B520975"/>
    <w:rsid w:val="0B52DAD6"/>
    <w:rsid w:val="0B532AE4"/>
    <w:rsid w:val="0B550C79"/>
    <w:rsid w:val="0B557A26"/>
    <w:rsid w:val="0B5608BA"/>
    <w:rsid w:val="0B568E15"/>
    <w:rsid w:val="0B56B91C"/>
    <w:rsid w:val="0B57F7A0"/>
    <w:rsid w:val="0B581B24"/>
    <w:rsid w:val="0B584204"/>
    <w:rsid w:val="0B59A72E"/>
    <w:rsid w:val="0B5A33AC"/>
    <w:rsid w:val="0B5A59B7"/>
    <w:rsid w:val="0B5AC615"/>
    <w:rsid w:val="0B5B1EE8"/>
    <w:rsid w:val="0B5B6243"/>
    <w:rsid w:val="0B5BF7E7"/>
    <w:rsid w:val="0B5D2A0B"/>
    <w:rsid w:val="0B5D2E17"/>
    <w:rsid w:val="0B5E36D8"/>
    <w:rsid w:val="0B5F9990"/>
    <w:rsid w:val="0B603FB9"/>
    <w:rsid w:val="0B60F014"/>
    <w:rsid w:val="0B6259EC"/>
    <w:rsid w:val="0B629B68"/>
    <w:rsid w:val="0B62C7CB"/>
    <w:rsid w:val="0B62F747"/>
    <w:rsid w:val="0B630384"/>
    <w:rsid w:val="0B6396D4"/>
    <w:rsid w:val="0B63FCCA"/>
    <w:rsid w:val="0B6444C0"/>
    <w:rsid w:val="0B645A69"/>
    <w:rsid w:val="0B64CFC2"/>
    <w:rsid w:val="0B660230"/>
    <w:rsid w:val="0B66D6A7"/>
    <w:rsid w:val="0B674294"/>
    <w:rsid w:val="0B676597"/>
    <w:rsid w:val="0B67736F"/>
    <w:rsid w:val="0B6901C4"/>
    <w:rsid w:val="0B695EDE"/>
    <w:rsid w:val="0B699580"/>
    <w:rsid w:val="0B6AE136"/>
    <w:rsid w:val="0B6D3029"/>
    <w:rsid w:val="0B6D62A3"/>
    <w:rsid w:val="0B6E9127"/>
    <w:rsid w:val="0B6F4354"/>
    <w:rsid w:val="0B6F88B7"/>
    <w:rsid w:val="0B6FC3D8"/>
    <w:rsid w:val="0B700217"/>
    <w:rsid w:val="0B708743"/>
    <w:rsid w:val="0B7178E6"/>
    <w:rsid w:val="0B7183AC"/>
    <w:rsid w:val="0B746DCE"/>
    <w:rsid w:val="0B74B253"/>
    <w:rsid w:val="0B7513A5"/>
    <w:rsid w:val="0B753EE6"/>
    <w:rsid w:val="0B7583D8"/>
    <w:rsid w:val="0B7619AF"/>
    <w:rsid w:val="0B76DFDA"/>
    <w:rsid w:val="0B790F2A"/>
    <w:rsid w:val="0B793D66"/>
    <w:rsid w:val="0B793EA7"/>
    <w:rsid w:val="0B79D8F6"/>
    <w:rsid w:val="0B7A205D"/>
    <w:rsid w:val="0B7A5E25"/>
    <w:rsid w:val="0B7B61A3"/>
    <w:rsid w:val="0B7C3866"/>
    <w:rsid w:val="0B7C87FA"/>
    <w:rsid w:val="0B7CEFA9"/>
    <w:rsid w:val="0B7D1D0F"/>
    <w:rsid w:val="0B7D57E2"/>
    <w:rsid w:val="0B7E2593"/>
    <w:rsid w:val="0B7F6415"/>
    <w:rsid w:val="0B7FFBA0"/>
    <w:rsid w:val="0B801338"/>
    <w:rsid w:val="0B80DC2A"/>
    <w:rsid w:val="0B8119F9"/>
    <w:rsid w:val="0B815E96"/>
    <w:rsid w:val="0B81D8C9"/>
    <w:rsid w:val="0B82183D"/>
    <w:rsid w:val="0B826527"/>
    <w:rsid w:val="0B82B92A"/>
    <w:rsid w:val="0B832D92"/>
    <w:rsid w:val="0B83376D"/>
    <w:rsid w:val="0B83B70E"/>
    <w:rsid w:val="0B8430BE"/>
    <w:rsid w:val="0B84B046"/>
    <w:rsid w:val="0B84D262"/>
    <w:rsid w:val="0B86CA52"/>
    <w:rsid w:val="0B8759F2"/>
    <w:rsid w:val="0B876EF3"/>
    <w:rsid w:val="0B878AFB"/>
    <w:rsid w:val="0B879F6F"/>
    <w:rsid w:val="0B87F05C"/>
    <w:rsid w:val="0B88A500"/>
    <w:rsid w:val="0B891205"/>
    <w:rsid w:val="0B89794D"/>
    <w:rsid w:val="0B899AA5"/>
    <w:rsid w:val="0B89BBFE"/>
    <w:rsid w:val="0B8A75F5"/>
    <w:rsid w:val="0B8ABD96"/>
    <w:rsid w:val="0B8B1C4C"/>
    <w:rsid w:val="0B8C2648"/>
    <w:rsid w:val="0B8DF3DB"/>
    <w:rsid w:val="0B8F1E05"/>
    <w:rsid w:val="0B8FAAA9"/>
    <w:rsid w:val="0B902627"/>
    <w:rsid w:val="0B90B9BC"/>
    <w:rsid w:val="0B911D43"/>
    <w:rsid w:val="0B916889"/>
    <w:rsid w:val="0B919003"/>
    <w:rsid w:val="0B91B4FF"/>
    <w:rsid w:val="0B923B2A"/>
    <w:rsid w:val="0B92818B"/>
    <w:rsid w:val="0B92CCB6"/>
    <w:rsid w:val="0B931121"/>
    <w:rsid w:val="0B9324C8"/>
    <w:rsid w:val="0B945408"/>
    <w:rsid w:val="0B949941"/>
    <w:rsid w:val="0B960CDB"/>
    <w:rsid w:val="0B967594"/>
    <w:rsid w:val="0B980573"/>
    <w:rsid w:val="0B98B459"/>
    <w:rsid w:val="0B98C22F"/>
    <w:rsid w:val="0B990735"/>
    <w:rsid w:val="0B9921B8"/>
    <w:rsid w:val="0B995C43"/>
    <w:rsid w:val="0B99A83D"/>
    <w:rsid w:val="0B9A39FA"/>
    <w:rsid w:val="0B9A6AE6"/>
    <w:rsid w:val="0B9B1A35"/>
    <w:rsid w:val="0B9B425D"/>
    <w:rsid w:val="0B9B921E"/>
    <w:rsid w:val="0B9BA4E8"/>
    <w:rsid w:val="0B9C174C"/>
    <w:rsid w:val="0B9C1C34"/>
    <w:rsid w:val="0B9D26C6"/>
    <w:rsid w:val="0B9D3E50"/>
    <w:rsid w:val="0B9D5203"/>
    <w:rsid w:val="0B9F527B"/>
    <w:rsid w:val="0B9F7EB9"/>
    <w:rsid w:val="0B9F8E87"/>
    <w:rsid w:val="0B9FB100"/>
    <w:rsid w:val="0BA0E26D"/>
    <w:rsid w:val="0BA107C8"/>
    <w:rsid w:val="0BA1A93E"/>
    <w:rsid w:val="0BA37247"/>
    <w:rsid w:val="0BA6CF25"/>
    <w:rsid w:val="0BA76B9E"/>
    <w:rsid w:val="0BA7C4C9"/>
    <w:rsid w:val="0BAA5722"/>
    <w:rsid w:val="0BAA67E7"/>
    <w:rsid w:val="0BAAC298"/>
    <w:rsid w:val="0BAC2CA9"/>
    <w:rsid w:val="0BAD068D"/>
    <w:rsid w:val="0BAD2EC6"/>
    <w:rsid w:val="0BADF358"/>
    <w:rsid w:val="0BAF10E5"/>
    <w:rsid w:val="0BB0912C"/>
    <w:rsid w:val="0BB09939"/>
    <w:rsid w:val="0BB0B20D"/>
    <w:rsid w:val="0BB0B24B"/>
    <w:rsid w:val="0BB1044B"/>
    <w:rsid w:val="0BB2355F"/>
    <w:rsid w:val="0BB2B603"/>
    <w:rsid w:val="0BB469D4"/>
    <w:rsid w:val="0BB64CE2"/>
    <w:rsid w:val="0BB7DCCF"/>
    <w:rsid w:val="0BB90F79"/>
    <w:rsid w:val="0BB9AA88"/>
    <w:rsid w:val="0BBAB903"/>
    <w:rsid w:val="0BBB8443"/>
    <w:rsid w:val="0BBCB904"/>
    <w:rsid w:val="0BBCFBC8"/>
    <w:rsid w:val="0BBD069A"/>
    <w:rsid w:val="0BBDA307"/>
    <w:rsid w:val="0BBDB92F"/>
    <w:rsid w:val="0BBDBD79"/>
    <w:rsid w:val="0BBE6928"/>
    <w:rsid w:val="0BBF5344"/>
    <w:rsid w:val="0BC02D64"/>
    <w:rsid w:val="0BC1BCB5"/>
    <w:rsid w:val="0BC1D9D8"/>
    <w:rsid w:val="0BC24F60"/>
    <w:rsid w:val="0BC27D82"/>
    <w:rsid w:val="0BC2BAAF"/>
    <w:rsid w:val="0BC386C7"/>
    <w:rsid w:val="0BC3E5C7"/>
    <w:rsid w:val="0BC48AC3"/>
    <w:rsid w:val="0BC5F930"/>
    <w:rsid w:val="0BC6E2B5"/>
    <w:rsid w:val="0BC725FF"/>
    <w:rsid w:val="0BC73954"/>
    <w:rsid w:val="0BC79A00"/>
    <w:rsid w:val="0BC7F1F5"/>
    <w:rsid w:val="0BC95810"/>
    <w:rsid w:val="0BCC79EF"/>
    <w:rsid w:val="0BCD86B7"/>
    <w:rsid w:val="0BCEFE5F"/>
    <w:rsid w:val="0BCFBF85"/>
    <w:rsid w:val="0BD0A9AF"/>
    <w:rsid w:val="0BD0CA38"/>
    <w:rsid w:val="0BD2813B"/>
    <w:rsid w:val="0BD51027"/>
    <w:rsid w:val="0BD56B8D"/>
    <w:rsid w:val="0BD57E22"/>
    <w:rsid w:val="0BD61C26"/>
    <w:rsid w:val="0BD7020F"/>
    <w:rsid w:val="0BD734C9"/>
    <w:rsid w:val="0BD73A1A"/>
    <w:rsid w:val="0BD7ECFE"/>
    <w:rsid w:val="0BD87FE7"/>
    <w:rsid w:val="0BD96887"/>
    <w:rsid w:val="0BD9A606"/>
    <w:rsid w:val="0BDA058A"/>
    <w:rsid w:val="0BDA99F1"/>
    <w:rsid w:val="0BDB2783"/>
    <w:rsid w:val="0BDB7697"/>
    <w:rsid w:val="0BDBE731"/>
    <w:rsid w:val="0BDBF62E"/>
    <w:rsid w:val="0BDC7D0C"/>
    <w:rsid w:val="0BDEA2EE"/>
    <w:rsid w:val="0BDF7E36"/>
    <w:rsid w:val="0BDF8B9B"/>
    <w:rsid w:val="0BDF9239"/>
    <w:rsid w:val="0BE0142C"/>
    <w:rsid w:val="0BE02303"/>
    <w:rsid w:val="0BE046CA"/>
    <w:rsid w:val="0BE0EE29"/>
    <w:rsid w:val="0BE16947"/>
    <w:rsid w:val="0BE1956F"/>
    <w:rsid w:val="0BE1F272"/>
    <w:rsid w:val="0BE277EE"/>
    <w:rsid w:val="0BE327AF"/>
    <w:rsid w:val="0BE43D4D"/>
    <w:rsid w:val="0BE45134"/>
    <w:rsid w:val="0BE4B08D"/>
    <w:rsid w:val="0BE57077"/>
    <w:rsid w:val="0BE5D0A2"/>
    <w:rsid w:val="0BE6618C"/>
    <w:rsid w:val="0BE68C1D"/>
    <w:rsid w:val="0BE9333C"/>
    <w:rsid w:val="0BE9AB0C"/>
    <w:rsid w:val="0BE9D06C"/>
    <w:rsid w:val="0BEA2FD5"/>
    <w:rsid w:val="0BEACA48"/>
    <w:rsid w:val="0BEB0535"/>
    <w:rsid w:val="0BEC9B91"/>
    <w:rsid w:val="0BEDBEBB"/>
    <w:rsid w:val="0BEDC8F0"/>
    <w:rsid w:val="0BEDD3B4"/>
    <w:rsid w:val="0BEEF15F"/>
    <w:rsid w:val="0BEF267F"/>
    <w:rsid w:val="0BEF7179"/>
    <w:rsid w:val="0BEFE1C6"/>
    <w:rsid w:val="0BF061E1"/>
    <w:rsid w:val="0BF07AF0"/>
    <w:rsid w:val="0BF15192"/>
    <w:rsid w:val="0BF22C1A"/>
    <w:rsid w:val="0BF24833"/>
    <w:rsid w:val="0BF2D998"/>
    <w:rsid w:val="0BF3EB22"/>
    <w:rsid w:val="0BF4EA38"/>
    <w:rsid w:val="0BF54066"/>
    <w:rsid w:val="0BF697A8"/>
    <w:rsid w:val="0BF71245"/>
    <w:rsid w:val="0BF869F7"/>
    <w:rsid w:val="0BF92F44"/>
    <w:rsid w:val="0BFAA025"/>
    <w:rsid w:val="0BFC41AB"/>
    <w:rsid w:val="0BFC458F"/>
    <w:rsid w:val="0BFCD918"/>
    <w:rsid w:val="0BFDFDE3"/>
    <w:rsid w:val="0BFE4055"/>
    <w:rsid w:val="0BFE983A"/>
    <w:rsid w:val="0BFF32CA"/>
    <w:rsid w:val="0BFFC9CC"/>
    <w:rsid w:val="0BFFEB54"/>
    <w:rsid w:val="0C00EA98"/>
    <w:rsid w:val="0C00F491"/>
    <w:rsid w:val="0C0102B1"/>
    <w:rsid w:val="0C02B3FB"/>
    <w:rsid w:val="0C02BE71"/>
    <w:rsid w:val="0C044AF5"/>
    <w:rsid w:val="0C063505"/>
    <w:rsid w:val="0C0693CA"/>
    <w:rsid w:val="0C06D201"/>
    <w:rsid w:val="0C07D4F6"/>
    <w:rsid w:val="0C0972EF"/>
    <w:rsid w:val="0C0C75FC"/>
    <w:rsid w:val="0C0C7A72"/>
    <w:rsid w:val="0C0CEDE7"/>
    <w:rsid w:val="0C0D3C58"/>
    <w:rsid w:val="0C0DC834"/>
    <w:rsid w:val="0C0F756E"/>
    <w:rsid w:val="0C104545"/>
    <w:rsid w:val="0C11418E"/>
    <w:rsid w:val="0C11440B"/>
    <w:rsid w:val="0C11DBB1"/>
    <w:rsid w:val="0C12A235"/>
    <w:rsid w:val="0C13CD18"/>
    <w:rsid w:val="0C151D5B"/>
    <w:rsid w:val="0C156C88"/>
    <w:rsid w:val="0C179D49"/>
    <w:rsid w:val="0C1896D3"/>
    <w:rsid w:val="0C19368B"/>
    <w:rsid w:val="0C1D342C"/>
    <w:rsid w:val="0C1EF3A9"/>
    <w:rsid w:val="0C1FA6EA"/>
    <w:rsid w:val="0C201B52"/>
    <w:rsid w:val="0C2075D9"/>
    <w:rsid w:val="0C209248"/>
    <w:rsid w:val="0C213686"/>
    <w:rsid w:val="0C21BADB"/>
    <w:rsid w:val="0C225975"/>
    <w:rsid w:val="0C22F79A"/>
    <w:rsid w:val="0C239EEF"/>
    <w:rsid w:val="0C23BC5A"/>
    <w:rsid w:val="0C249CA4"/>
    <w:rsid w:val="0C24D886"/>
    <w:rsid w:val="0C267B3A"/>
    <w:rsid w:val="0C26F144"/>
    <w:rsid w:val="0C2B89E8"/>
    <w:rsid w:val="0C2BBA4D"/>
    <w:rsid w:val="0C2BCD2B"/>
    <w:rsid w:val="0C2C1E4B"/>
    <w:rsid w:val="0C2C2816"/>
    <w:rsid w:val="0C2D3B6D"/>
    <w:rsid w:val="0C2E9D08"/>
    <w:rsid w:val="0C2F1C33"/>
    <w:rsid w:val="0C2F770C"/>
    <w:rsid w:val="0C2FAC37"/>
    <w:rsid w:val="0C3050AA"/>
    <w:rsid w:val="0C311806"/>
    <w:rsid w:val="0C318504"/>
    <w:rsid w:val="0C31AB09"/>
    <w:rsid w:val="0C31BA76"/>
    <w:rsid w:val="0C328DAA"/>
    <w:rsid w:val="0C32D6B4"/>
    <w:rsid w:val="0C340FD2"/>
    <w:rsid w:val="0C342CD4"/>
    <w:rsid w:val="0C344769"/>
    <w:rsid w:val="0C349A3E"/>
    <w:rsid w:val="0C361D40"/>
    <w:rsid w:val="0C37FA1C"/>
    <w:rsid w:val="0C38A8A6"/>
    <w:rsid w:val="0C391F1A"/>
    <w:rsid w:val="0C39209F"/>
    <w:rsid w:val="0C395C6D"/>
    <w:rsid w:val="0C39AA98"/>
    <w:rsid w:val="0C39B4A1"/>
    <w:rsid w:val="0C3B1A59"/>
    <w:rsid w:val="0C3B7032"/>
    <w:rsid w:val="0C3BE716"/>
    <w:rsid w:val="0C3C6BCA"/>
    <w:rsid w:val="0C3D0A44"/>
    <w:rsid w:val="0C3DA320"/>
    <w:rsid w:val="0C3DE4CB"/>
    <w:rsid w:val="0C3EA99F"/>
    <w:rsid w:val="0C400901"/>
    <w:rsid w:val="0C41385B"/>
    <w:rsid w:val="0C4295D0"/>
    <w:rsid w:val="0C438A0A"/>
    <w:rsid w:val="0C43C649"/>
    <w:rsid w:val="0C43EEEB"/>
    <w:rsid w:val="0C44CC57"/>
    <w:rsid w:val="0C45575B"/>
    <w:rsid w:val="0C45D9E7"/>
    <w:rsid w:val="0C48087F"/>
    <w:rsid w:val="0C492071"/>
    <w:rsid w:val="0C49685F"/>
    <w:rsid w:val="0C4A587D"/>
    <w:rsid w:val="0C4B66A6"/>
    <w:rsid w:val="0C4BA44C"/>
    <w:rsid w:val="0C4C9650"/>
    <w:rsid w:val="0C4D404F"/>
    <w:rsid w:val="0C4D4FBD"/>
    <w:rsid w:val="0C4D5261"/>
    <w:rsid w:val="0C4DBEE8"/>
    <w:rsid w:val="0C4DDBD2"/>
    <w:rsid w:val="0C4E05FE"/>
    <w:rsid w:val="0C4E292B"/>
    <w:rsid w:val="0C4E5729"/>
    <w:rsid w:val="0C4EBBE9"/>
    <w:rsid w:val="0C4F740B"/>
    <w:rsid w:val="0C50D9E9"/>
    <w:rsid w:val="0C52C032"/>
    <w:rsid w:val="0C52FA3E"/>
    <w:rsid w:val="0C52FFC5"/>
    <w:rsid w:val="0C5321AA"/>
    <w:rsid w:val="0C5356CC"/>
    <w:rsid w:val="0C5433E8"/>
    <w:rsid w:val="0C552187"/>
    <w:rsid w:val="0C587C45"/>
    <w:rsid w:val="0C594FC3"/>
    <w:rsid w:val="0C59D4A1"/>
    <w:rsid w:val="0C5A8E71"/>
    <w:rsid w:val="0C5AF68B"/>
    <w:rsid w:val="0C5B9570"/>
    <w:rsid w:val="0C5EA0BB"/>
    <w:rsid w:val="0C5FCA46"/>
    <w:rsid w:val="0C5FCBB3"/>
    <w:rsid w:val="0C601774"/>
    <w:rsid w:val="0C6069CB"/>
    <w:rsid w:val="0C615C51"/>
    <w:rsid w:val="0C61AEB1"/>
    <w:rsid w:val="0C61D4AB"/>
    <w:rsid w:val="0C627722"/>
    <w:rsid w:val="0C639CFE"/>
    <w:rsid w:val="0C6407B7"/>
    <w:rsid w:val="0C64E0DC"/>
    <w:rsid w:val="0C6546AD"/>
    <w:rsid w:val="0C655CB1"/>
    <w:rsid w:val="0C656007"/>
    <w:rsid w:val="0C658A93"/>
    <w:rsid w:val="0C6592E4"/>
    <w:rsid w:val="0C65C661"/>
    <w:rsid w:val="0C66A9AF"/>
    <w:rsid w:val="0C67DAF6"/>
    <w:rsid w:val="0C6801AE"/>
    <w:rsid w:val="0C68A9D9"/>
    <w:rsid w:val="0C69CF75"/>
    <w:rsid w:val="0C6A2227"/>
    <w:rsid w:val="0C6B5A14"/>
    <w:rsid w:val="0C6BB98D"/>
    <w:rsid w:val="0C6BEF7E"/>
    <w:rsid w:val="0C6C449F"/>
    <w:rsid w:val="0C6D0458"/>
    <w:rsid w:val="0C6DAAEF"/>
    <w:rsid w:val="0C6E2A90"/>
    <w:rsid w:val="0C6E8F78"/>
    <w:rsid w:val="0C6F1406"/>
    <w:rsid w:val="0C6F95AB"/>
    <w:rsid w:val="0C72A888"/>
    <w:rsid w:val="0C7470CA"/>
    <w:rsid w:val="0C750F12"/>
    <w:rsid w:val="0C757C8D"/>
    <w:rsid w:val="0C75B708"/>
    <w:rsid w:val="0C775B86"/>
    <w:rsid w:val="0C790B93"/>
    <w:rsid w:val="0C7A7B9F"/>
    <w:rsid w:val="0C7AB585"/>
    <w:rsid w:val="0C7C90ED"/>
    <w:rsid w:val="0C7D989D"/>
    <w:rsid w:val="0C7E8447"/>
    <w:rsid w:val="0C7EE041"/>
    <w:rsid w:val="0C7EF0F9"/>
    <w:rsid w:val="0C7EF9B3"/>
    <w:rsid w:val="0C7F694F"/>
    <w:rsid w:val="0C7FC562"/>
    <w:rsid w:val="0C80C27F"/>
    <w:rsid w:val="0C8100E9"/>
    <w:rsid w:val="0C820BF7"/>
    <w:rsid w:val="0C822184"/>
    <w:rsid w:val="0C83B8B7"/>
    <w:rsid w:val="0C840B8C"/>
    <w:rsid w:val="0C84A257"/>
    <w:rsid w:val="0C87C7F7"/>
    <w:rsid w:val="0C88B86C"/>
    <w:rsid w:val="0C8A064A"/>
    <w:rsid w:val="0C8BCF7D"/>
    <w:rsid w:val="0C8D82E1"/>
    <w:rsid w:val="0C8D9B51"/>
    <w:rsid w:val="0C8DEADC"/>
    <w:rsid w:val="0C8F410D"/>
    <w:rsid w:val="0C8F5F6E"/>
    <w:rsid w:val="0C909185"/>
    <w:rsid w:val="0C90A5D9"/>
    <w:rsid w:val="0C913587"/>
    <w:rsid w:val="0C916989"/>
    <w:rsid w:val="0C920A68"/>
    <w:rsid w:val="0C92E304"/>
    <w:rsid w:val="0C935BA5"/>
    <w:rsid w:val="0C93CE32"/>
    <w:rsid w:val="0C94FE25"/>
    <w:rsid w:val="0C9593CC"/>
    <w:rsid w:val="0C95AF8F"/>
    <w:rsid w:val="0C95D108"/>
    <w:rsid w:val="0C972366"/>
    <w:rsid w:val="0C976AEA"/>
    <w:rsid w:val="0C979CFE"/>
    <w:rsid w:val="0C97DB24"/>
    <w:rsid w:val="0C99204B"/>
    <w:rsid w:val="0C99DC11"/>
    <w:rsid w:val="0CA18AAB"/>
    <w:rsid w:val="0CA1E161"/>
    <w:rsid w:val="0CA2D009"/>
    <w:rsid w:val="0CA3A606"/>
    <w:rsid w:val="0CA3BE82"/>
    <w:rsid w:val="0CA717BA"/>
    <w:rsid w:val="0CA72246"/>
    <w:rsid w:val="0CA73C18"/>
    <w:rsid w:val="0CA76E18"/>
    <w:rsid w:val="0CA83680"/>
    <w:rsid w:val="0CA8A260"/>
    <w:rsid w:val="0CA8C568"/>
    <w:rsid w:val="0CA8DD62"/>
    <w:rsid w:val="0CA98C5D"/>
    <w:rsid w:val="0CAA3039"/>
    <w:rsid w:val="0CAA8CEC"/>
    <w:rsid w:val="0CAAE05A"/>
    <w:rsid w:val="0CAB3333"/>
    <w:rsid w:val="0CABCB2F"/>
    <w:rsid w:val="0CABCE41"/>
    <w:rsid w:val="0CABF54E"/>
    <w:rsid w:val="0CAD0088"/>
    <w:rsid w:val="0CAE2D8A"/>
    <w:rsid w:val="0CAE768D"/>
    <w:rsid w:val="0CAE9DA7"/>
    <w:rsid w:val="0CAEEBD4"/>
    <w:rsid w:val="0CAF012F"/>
    <w:rsid w:val="0CAFA256"/>
    <w:rsid w:val="0CB15C95"/>
    <w:rsid w:val="0CB2DE9D"/>
    <w:rsid w:val="0CB3EBAE"/>
    <w:rsid w:val="0CB56E06"/>
    <w:rsid w:val="0CB621F2"/>
    <w:rsid w:val="0CB6D692"/>
    <w:rsid w:val="0CB70818"/>
    <w:rsid w:val="0CB7AFCE"/>
    <w:rsid w:val="0CB7E307"/>
    <w:rsid w:val="0CB7F888"/>
    <w:rsid w:val="0CB88937"/>
    <w:rsid w:val="0CB9FCFB"/>
    <w:rsid w:val="0CBA834A"/>
    <w:rsid w:val="0CBABCB5"/>
    <w:rsid w:val="0CBB9BBD"/>
    <w:rsid w:val="0CBDB00A"/>
    <w:rsid w:val="0CBE0144"/>
    <w:rsid w:val="0CBEC0F5"/>
    <w:rsid w:val="0CBFBC00"/>
    <w:rsid w:val="0CC01515"/>
    <w:rsid w:val="0CC07443"/>
    <w:rsid w:val="0CC1B138"/>
    <w:rsid w:val="0CC1B7B0"/>
    <w:rsid w:val="0CC2C974"/>
    <w:rsid w:val="0CC316B2"/>
    <w:rsid w:val="0CC4723B"/>
    <w:rsid w:val="0CC545DE"/>
    <w:rsid w:val="0CC6FD5B"/>
    <w:rsid w:val="0CC7BC58"/>
    <w:rsid w:val="0CC7C4D6"/>
    <w:rsid w:val="0CC7EDE6"/>
    <w:rsid w:val="0CC91C81"/>
    <w:rsid w:val="0CC95850"/>
    <w:rsid w:val="0CCAA5B5"/>
    <w:rsid w:val="0CCB46A2"/>
    <w:rsid w:val="0CCBA799"/>
    <w:rsid w:val="0CCC5CD4"/>
    <w:rsid w:val="0CCCE445"/>
    <w:rsid w:val="0CCD43C7"/>
    <w:rsid w:val="0CCE8B2B"/>
    <w:rsid w:val="0CCF87A3"/>
    <w:rsid w:val="0CD09BA1"/>
    <w:rsid w:val="0CD175DF"/>
    <w:rsid w:val="0CD2C3F5"/>
    <w:rsid w:val="0CD2F3BF"/>
    <w:rsid w:val="0CD329B8"/>
    <w:rsid w:val="0CD35214"/>
    <w:rsid w:val="0CD41227"/>
    <w:rsid w:val="0CD41FE3"/>
    <w:rsid w:val="0CD4D414"/>
    <w:rsid w:val="0CD54BD4"/>
    <w:rsid w:val="0CD6D84C"/>
    <w:rsid w:val="0CD72B0F"/>
    <w:rsid w:val="0CD8C3FF"/>
    <w:rsid w:val="0CD94B91"/>
    <w:rsid w:val="0CD9F83A"/>
    <w:rsid w:val="0CDA5E5C"/>
    <w:rsid w:val="0CDA9498"/>
    <w:rsid w:val="0CDA9D4A"/>
    <w:rsid w:val="0CDB2B4F"/>
    <w:rsid w:val="0CDBA6FD"/>
    <w:rsid w:val="0CDBE886"/>
    <w:rsid w:val="0CDC4FC6"/>
    <w:rsid w:val="0CDCEDF9"/>
    <w:rsid w:val="0CDD48C7"/>
    <w:rsid w:val="0CDD5B57"/>
    <w:rsid w:val="0CDE79DB"/>
    <w:rsid w:val="0CDF03A3"/>
    <w:rsid w:val="0CE028D2"/>
    <w:rsid w:val="0CE19DBD"/>
    <w:rsid w:val="0CE1D226"/>
    <w:rsid w:val="0CE23031"/>
    <w:rsid w:val="0CE2432D"/>
    <w:rsid w:val="0CE24B4B"/>
    <w:rsid w:val="0CE3E352"/>
    <w:rsid w:val="0CE46414"/>
    <w:rsid w:val="0CE51EA9"/>
    <w:rsid w:val="0CE5B523"/>
    <w:rsid w:val="0CE699B1"/>
    <w:rsid w:val="0CE69CAA"/>
    <w:rsid w:val="0CE6E846"/>
    <w:rsid w:val="0CE758E3"/>
    <w:rsid w:val="0CE8A3AF"/>
    <w:rsid w:val="0CE92F56"/>
    <w:rsid w:val="0CE99548"/>
    <w:rsid w:val="0CEA230B"/>
    <w:rsid w:val="0CEA9714"/>
    <w:rsid w:val="0CEAEB5A"/>
    <w:rsid w:val="0CEB4E80"/>
    <w:rsid w:val="0CEBC24F"/>
    <w:rsid w:val="0CEC2573"/>
    <w:rsid w:val="0CEC5EDC"/>
    <w:rsid w:val="0CECBEF3"/>
    <w:rsid w:val="0CECFC7C"/>
    <w:rsid w:val="0CED1675"/>
    <w:rsid w:val="0CEDC2DF"/>
    <w:rsid w:val="0CEE3C62"/>
    <w:rsid w:val="0CEEAB37"/>
    <w:rsid w:val="0CEF0F8A"/>
    <w:rsid w:val="0CEF9FB8"/>
    <w:rsid w:val="0CEFEB09"/>
    <w:rsid w:val="0CEFF1DC"/>
    <w:rsid w:val="0CF0FD8F"/>
    <w:rsid w:val="0CF0FEDE"/>
    <w:rsid w:val="0CF4CDF5"/>
    <w:rsid w:val="0CF6B921"/>
    <w:rsid w:val="0CF6CCB2"/>
    <w:rsid w:val="0CF6D7FB"/>
    <w:rsid w:val="0CF6EF92"/>
    <w:rsid w:val="0CF722F3"/>
    <w:rsid w:val="0CF7BCA1"/>
    <w:rsid w:val="0CF81161"/>
    <w:rsid w:val="0CF9FAED"/>
    <w:rsid w:val="0CFA22E5"/>
    <w:rsid w:val="0CFBE777"/>
    <w:rsid w:val="0CFCA1E0"/>
    <w:rsid w:val="0CFD9356"/>
    <w:rsid w:val="0CFEAADC"/>
    <w:rsid w:val="0CFEEAF1"/>
    <w:rsid w:val="0D00B337"/>
    <w:rsid w:val="0D021E77"/>
    <w:rsid w:val="0D033A2E"/>
    <w:rsid w:val="0D039C89"/>
    <w:rsid w:val="0D03B203"/>
    <w:rsid w:val="0D03BE5F"/>
    <w:rsid w:val="0D0469FF"/>
    <w:rsid w:val="0D04B4F0"/>
    <w:rsid w:val="0D050CF4"/>
    <w:rsid w:val="0D055C35"/>
    <w:rsid w:val="0D07E966"/>
    <w:rsid w:val="0D0834E3"/>
    <w:rsid w:val="0D0974D6"/>
    <w:rsid w:val="0D0C3785"/>
    <w:rsid w:val="0D0D124C"/>
    <w:rsid w:val="0D0D63B2"/>
    <w:rsid w:val="0D0D64A4"/>
    <w:rsid w:val="0D0EDEE5"/>
    <w:rsid w:val="0D0F4A60"/>
    <w:rsid w:val="0D104E49"/>
    <w:rsid w:val="0D10DA49"/>
    <w:rsid w:val="0D124669"/>
    <w:rsid w:val="0D125D31"/>
    <w:rsid w:val="0D139016"/>
    <w:rsid w:val="0D142A12"/>
    <w:rsid w:val="0D146512"/>
    <w:rsid w:val="0D146F78"/>
    <w:rsid w:val="0D164BA1"/>
    <w:rsid w:val="0D168BA8"/>
    <w:rsid w:val="0D16BEE6"/>
    <w:rsid w:val="0D1820A7"/>
    <w:rsid w:val="0D18E6CE"/>
    <w:rsid w:val="0D191453"/>
    <w:rsid w:val="0D1959F9"/>
    <w:rsid w:val="0D195E4C"/>
    <w:rsid w:val="0D19D930"/>
    <w:rsid w:val="0D1B3D93"/>
    <w:rsid w:val="0D1E087B"/>
    <w:rsid w:val="0D1E2CF1"/>
    <w:rsid w:val="0D1E3697"/>
    <w:rsid w:val="0D1F79BF"/>
    <w:rsid w:val="0D20245D"/>
    <w:rsid w:val="0D203FE7"/>
    <w:rsid w:val="0D206A16"/>
    <w:rsid w:val="0D2210F3"/>
    <w:rsid w:val="0D229BCB"/>
    <w:rsid w:val="0D22A214"/>
    <w:rsid w:val="0D24CD3D"/>
    <w:rsid w:val="0D24DDD9"/>
    <w:rsid w:val="0D25E3EA"/>
    <w:rsid w:val="0D260B54"/>
    <w:rsid w:val="0D266EC6"/>
    <w:rsid w:val="0D271BE5"/>
    <w:rsid w:val="0D27C301"/>
    <w:rsid w:val="0D293343"/>
    <w:rsid w:val="0D2A4C09"/>
    <w:rsid w:val="0D2BA097"/>
    <w:rsid w:val="0D2E1ADF"/>
    <w:rsid w:val="0D2E7DA0"/>
    <w:rsid w:val="0D2EF423"/>
    <w:rsid w:val="0D30428B"/>
    <w:rsid w:val="0D30A3B4"/>
    <w:rsid w:val="0D30AEE8"/>
    <w:rsid w:val="0D313E2E"/>
    <w:rsid w:val="0D3213B8"/>
    <w:rsid w:val="0D329172"/>
    <w:rsid w:val="0D32A7DF"/>
    <w:rsid w:val="0D32B5A9"/>
    <w:rsid w:val="0D3301AB"/>
    <w:rsid w:val="0D336508"/>
    <w:rsid w:val="0D3412E3"/>
    <w:rsid w:val="0D341EEA"/>
    <w:rsid w:val="0D34A6EA"/>
    <w:rsid w:val="0D34C6E8"/>
    <w:rsid w:val="0D34DCF9"/>
    <w:rsid w:val="0D364043"/>
    <w:rsid w:val="0D3645FF"/>
    <w:rsid w:val="0D364945"/>
    <w:rsid w:val="0D38A8DB"/>
    <w:rsid w:val="0D399F57"/>
    <w:rsid w:val="0D3AE499"/>
    <w:rsid w:val="0D3AF559"/>
    <w:rsid w:val="0D3E4CB2"/>
    <w:rsid w:val="0D3F0E39"/>
    <w:rsid w:val="0D3FFB01"/>
    <w:rsid w:val="0D3FFF21"/>
    <w:rsid w:val="0D4131AB"/>
    <w:rsid w:val="0D421F47"/>
    <w:rsid w:val="0D422471"/>
    <w:rsid w:val="0D42406B"/>
    <w:rsid w:val="0D42D257"/>
    <w:rsid w:val="0D43A7C7"/>
    <w:rsid w:val="0D451B02"/>
    <w:rsid w:val="0D487F4A"/>
    <w:rsid w:val="0D489F82"/>
    <w:rsid w:val="0D49AE21"/>
    <w:rsid w:val="0D49CA3E"/>
    <w:rsid w:val="0D49DB70"/>
    <w:rsid w:val="0D4A47EA"/>
    <w:rsid w:val="0D4A7592"/>
    <w:rsid w:val="0D4B34BA"/>
    <w:rsid w:val="0D4B9218"/>
    <w:rsid w:val="0D4BE417"/>
    <w:rsid w:val="0D4C2538"/>
    <w:rsid w:val="0D4C977C"/>
    <w:rsid w:val="0D4D8B3A"/>
    <w:rsid w:val="0D4DF6B6"/>
    <w:rsid w:val="0D4E1888"/>
    <w:rsid w:val="0D4FB605"/>
    <w:rsid w:val="0D502A61"/>
    <w:rsid w:val="0D510340"/>
    <w:rsid w:val="0D5109F0"/>
    <w:rsid w:val="0D518C5F"/>
    <w:rsid w:val="0D51B1DB"/>
    <w:rsid w:val="0D51DCC2"/>
    <w:rsid w:val="0D52649C"/>
    <w:rsid w:val="0D54A37B"/>
    <w:rsid w:val="0D559549"/>
    <w:rsid w:val="0D559FC1"/>
    <w:rsid w:val="0D55F794"/>
    <w:rsid w:val="0D569E14"/>
    <w:rsid w:val="0D574391"/>
    <w:rsid w:val="0D581EB2"/>
    <w:rsid w:val="0D586832"/>
    <w:rsid w:val="0D595C76"/>
    <w:rsid w:val="0D5A204B"/>
    <w:rsid w:val="0D5A69C1"/>
    <w:rsid w:val="0D5AB57D"/>
    <w:rsid w:val="0D5DA8A7"/>
    <w:rsid w:val="0D5ECC70"/>
    <w:rsid w:val="0D5FDD12"/>
    <w:rsid w:val="0D61A569"/>
    <w:rsid w:val="0D6247CA"/>
    <w:rsid w:val="0D6253E4"/>
    <w:rsid w:val="0D62A3D1"/>
    <w:rsid w:val="0D62D3E8"/>
    <w:rsid w:val="0D635B01"/>
    <w:rsid w:val="0D6371CA"/>
    <w:rsid w:val="0D638AD2"/>
    <w:rsid w:val="0D638AE1"/>
    <w:rsid w:val="0D63A740"/>
    <w:rsid w:val="0D63FF5B"/>
    <w:rsid w:val="0D64A0B6"/>
    <w:rsid w:val="0D656AE5"/>
    <w:rsid w:val="0D65969A"/>
    <w:rsid w:val="0D665B9B"/>
    <w:rsid w:val="0D66CE63"/>
    <w:rsid w:val="0D677348"/>
    <w:rsid w:val="0D683EB3"/>
    <w:rsid w:val="0D68B4EF"/>
    <w:rsid w:val="0D6938B8"/>
    <w:rsid w:val="0D69E399"/>
    <w:rsid w:val="0D69E449"/>
    <w:rsid w:val="0D6A1C91"/>
    <w:rsid w:val="0D6CEDDE"/>
    <w:rsid w:val="0D6D4856"/>
    <w:rsid w:val="0D6EACA5"/>
    <w:rsid w:val="0D6F9CAE"/>
    <w:rsid w:val="0D6F9E1A"/>
    <w:rsid w:val="0D6F9EBA"/>
    <w:rsid w:val="0D6FF94F"/>
    <w:rsid w:val="0D7037A8"/>
    <w:rsid w:val="0D704784"/>
    <w:rsid w:val="0D704932"/>
    <w:rsid w:val="0D70CB7B"/>
    <w:rsid w:val="0D7146CA"/>
    <w:rsid w:val="0D7242E9"/>
    <w:rsid w:val="0D72B848"/>
    <w:rsid w:val="0D731259"/>
    <w:rsid w:val="0D7348AF"/>
    <w:rsid w:val="0D73AD11"/>
    <w:rsid w:val="0D73B2E1"/>
    <w:rsid w:val="0D748840"/>
    <w:rsid w:val="0D74E4AD"/>
    <w:rsid w:val="0D7572C4"/>
    <w:rsid w:val="0D75A0DB"/>
    <w:rsid w:val="0D768B87"/>
    <w:rsid w:val="0D769B61"/>
    <w:rsid w:val="0D76BF30"/>
    <w:rsid w:val="0D777C1D"/>
    <w:rsid w:val="0D7838EA"/>
    <w:rsid w:val="0D7A2B0F"/>
    <w:rsid w:val="0D7A60C3"/>
    <w:rsid w:val="0D7C01A0"/>
    <w:rsid w:val="0D7D2B4C"/>
    <w:rsid w:val="0D7D9B81"/>
    <w:rsid w:val="0D7E28E5"/>
    <w:rsid w:val="0D7E92E1"/>
    <w:rsid w:val="0D7F2DAD"/>
    <w:rsid w:val="0D81E5E2"/>
    <w:rsid w:val="0D83B6DD"/>
    <w:rsid w:val="0D8433A8"/>
    <w:rsid w:val="0D857617"/>
    <w:rsid w:val="0D85B3D2"/>
    <w:rsid w:val="0D881084"/>
    <w:rsid w:val="0D884EE6"/>
    <w:rsid w:val="0D899C6C"/>
    <w:rsid w:val="0D8AA346"/>
    <w:rsid w:val="0D8BE1B3"/>
    <w:rsid w:val="0D8D15E8"/>
    <w:rsid w:val="0D8E2404"/>
    <w:rsid w:val="0D8E547C"/>
    <w:rsid w:val="0D8E8363"/>
    <w:rsid w:val="0D8FD48A"/>
    <w:rsid w:val="0D90B45A"/>
    <w:rsid w:val="0D9131EF"/>
    <w:rsid w:val="0D939EA5"/>
    <w:rsid w:val="0D9488CB"/>
    <w:rsid w:val="0D9538C8"/>
    <w:rsid w:val="0D95DE7B"/>
    <w:rsid w:val="0D9637A8"/>
    <w:rsid w:val="0D97D89D"/>
    <w:rsid w:val="0D9802B9"/>
    <w:rsid w:val="0D981BC4"/>
    <w:rsid w:val="0D98EDEB"/>
    <w:rsid w:val="0D991E7A"/>
    <w:rsid w:val="0D9C6239"/>
    <w:rsid w:val="0D9C8267"/>
    <w:rsid w:val="0D9CBC8D"/>
    <w:rsid w:val="0D9DB398"/>
    <w:rsid w:val="0D9E51E9"/>
    <w:rsid w:val="0D9EA36D"/>
    <w:rsid w:val="0D9ECAD9"/>
    <w:rsid w:val="0D9F4C1A"/>
    <w:rsid w:val="0D9F819D"/>
    <w:rsid w:val="0D9F8B57"/>
    <w:rsid w:val="0D9FC635"/>
    <w:rsid w:val="0D9FE164"/>
    <w:rsid w:val="0DA10DB1"/>
    <w:rsid w:val="0DA25259"/>
    <w:rsid w:val="0DA2660E"/>
    <w:rsid w:val="0DA2F4D1"/>
    <w:rsid w:val="0DA3DFD9"/>
    <w:rsid w:val="0DA3F2B6"/>
    <w:rsid w:val="0DA418CF"/>
    <w:rsid w:val="0DA4DB21"/>
    <w:rsid w:val="0DA4E6B7"/>
    <w:rsid w:val="0DA616CB"/>
    <w:rsid w:val="0DA69BCF"/>
    <w:rsid w:val="0DA7E250"/>
    <w:rsid w:val="0DA8008F"/>
    <w:rsid w:val="0DA8271B"/>
    <w:rsid w:val="0DA90D12"/>
    <w:rsid w:val="0DA91E0D"/>
    <w:rsid w:val="0DAB6521"/>
    <w:rsid w:val="0DAC4811"/>
    <w:rsid w:val="0DAD9220"/>
    <w:rsid w:val="0DADE9C8"/>
    <w:rsid w:val="0DAE6F44"/>
    <w:rsid w:val="0DAFF2B1"/>
    <w:rsid w:val="0DB06AF3"/>
    <w:rsid w:val="0DB06C0E"/>
    <w:rsid w:val="0DB24167"/>
    <w:rsid w:val="0DB31CAD"/>
    <w:rsid w:val="0DB3EFD5"/>
    <w:rsid w:val="0DB433CE"/>
    <w:rsid w:val="0DB5388E"/>
    <w:rsid w:val="0DB550FE"/>
    <w:rsid w:val="0DB59E69"/>
    <w:rsid w:val="0DB61275"/>
    <w:rsid w:val="0DB64851"/>
    <w:rsid w:val="0DB78F31"/>
    <w:rsid w:val="0DB7B23B"/>
    <w:rsid w:val="0DB9983A"/>
    <w:rsid w:val="0DBA41D2"/>
    <w:rsid w:val="0DBB60C5"/>
    <w:rsid w:val="0DBC4A6D"/>
    <w:rsid w:val="0DBC5ABA"/>
    <w:rsid w:val="0DBD6FFA"/>
    <w:rsid w:val="0DBF0419"/>
    <w:rsid w:val="0DC00EA4"/>
    <w:rsid w:val="0DC0485D"/>
    <w:rsid w:val="0DC0C102"/>
    <w:rsid w:val="0DC3403A"/>
    <w:rsid w:val="0DC4D3CC"/>
    <w:rsid w:val="0DC55A5A"/>
    <w:rsid w:val="0DC5D181"/>
    <w:rsid w:val="0DC6B4BE"/>
    <w:rsid w:val="0DC75C49"/>
    <w:rsid w:val="0DC89BAC"/>
    <w:rsid w:val="0DC91BEE"/>
    <w:rsid w:val="0DC9446A"/>
    <w:rsid w:val="0DCA63A7"/>
    <w:rsid w:val="0DCAE954"/>
    <w:rsid w:val="0DCC133F"/>
    <w:rsid w:val="0DCD5E9D"/>
    <w:rsid w:val="0DCF521A"/>
    <w:rsid w:val="0DCF55A7"/>
    <w:rsid w:val="0DD03E34"/>
    <w:rsid w:val="0DD0DEB9"/>
    <w:rsid w:val="0DD0F741"/>
    <w:rsid w:val="0DD28CEB"/>
    <w:rsid w:val="0DD3B197"/>
    <w:rsid w:val="0DD445DE"/>
    <w:rsid w:val="0DD47151"/>
    <w:rsid w:val="0DD4A0F6"/>
    <w:rsid w:val="0DD5B07B"/>
    <w:rsid w:val="0DD5B244"/>
    <w:rsid w:val="0DD61D42"/>
    <w:rsid w:val="0DD782D2"/>
    <w:rsid w:val="0DD79C3A"/>
    <w:rsid w:val="0DD7B96A"/>
    <w:rsid w:val="0DD802E0"/>
    <w:rsid w:val="0DD856AE"/>
    <w:rsid w:val="0DD940E9"/>
    <w:rsid w:val="0DDA50A1"/>
    <w:rsid w:val="0DDAA963"/>
    <w:rsid w:val="0DDB6684"/>
    <w:rsid w:val="0DDC5E22"/>
    <w:rsid w:val="0DDCF70D"/>
    <w:rsid w:val="0DDD4DF3"/>
    <w:rsid w:val="0DDFD097"/>
    <w:rsid w:val="0DE036C1"/>
    <w:rsid w:val="0DE20F7D"/>
    <w:rsid w:val="0DE43FB7"/>
    <w:rsid w:val="0DE4CFC8"/>
    <w:rsid w:val="0DE4EA53"/>
    <w:rsid w:val="0DE5D6E9"/>
    <w:rsid w:val="0DE6299D"/>
    <w:rsid w:val="0DE7BA38"/>
    <w:rsid w:val="0DE7D3E5"/>
    <w:rsid w:val="0DE88002"/>
    <w:rsid w:val="0DE97342"/>
    <w:rsid w:val="0DEAE962"/>
    <w:rsid w:val="0DEC2FF5"/>
    <w:rsid w:val="0DEE673D"/>
    <w:rsid w:val="0DEEF261"/>
    <w:rsid w:val="0DEF7799"/>
    <w:rsid w:val="0DF06F42"/>
    <w:rsid w:val="0DF189DF"/>
    <w:rsid w:val="0DF1A7F8"/>
    <w:rsid w:val="0DF2328F"/>
    <w:rsid w:val="0DF26DE1"/>
    <w:rsid w:val="0DF30578"/>
    <w:rsid w:val="0DF3423C"/>
    <w:rsid w:val="0DF35762"/>
    <w:rsid w:val="0DF38044"/>
    <w:rsid w:val="0DF3C222"/>
    <w:rsid w:val="0DF48A3B"/>
    <w:rsid w:val="0DF52266"/>
    <w:rsid w:val="0DF567D1"/>
    <w:rsid w:val="0DF5947C"/>
    <w:rsid w:val="0DF611F3"/>
    <w:rsid w:val="0DF63B18"/>
    <w:rsid w:val="0DF781D5"/>
    <w:rsid w:val="0DF7D692"/>
    <w:rsid w:val="0DF8826B"/>
    <w:rsid w:val="0DF978CD"/>
    <w:rsid w:val="0DFBDA47"/>
    <w:rsid w:val="0DFC902C"/>
    <w:rsid w:val="0DFD2A02"/>
    <w:rsid w:val="0DFE7307"/>
    <w:rsid w:val="0DFE8E2E"/>
    <w:rsid w:val="0DFEE28C"/>
    <w:rsid w:val="0DFF03F1"/>
    <w:rsid w:val="0DFF116D"/>
    <w:rsid w:val="0E008026"/>
    <w:rsid w:val="0E0435A4"/>
    <w:rsid w:val="0E04B946"/>
    <w:rsid w:val="0E053120"/>
    <w:rsid w:val="0E059A51"/>
    <w:rsid w:val="0E0669C1"/>
    <w:rsid w:val="0E08D06A"/>
    <w:rsid w:val="0E093705"/>
    <w:rsid w:val="0E09818D"/>
    <w:rsid w:val="0E09998A"/>
    <w:rsid w:val="0E0A74C5"/>
    <w:rsid w:val="0E0AD20A"/>
    <w:rsid w:val="0E0AD8D8"/>
    <w:rsid w:val="0E0AFEAD"/>
    <w:rsid w:val="0E0B686F"/>
    <w:rsid w:val="0E0B9416"/>
    <w:rsid w:val="0E0C72AC"/>
    <w:rsid w:val="0E0C7C03"/>
    <w:rsid w:val="0E0C8DAD"/>
    <w:rsid w:val="0E0CB033"/>
    <w:rsid w:val="0E0D7D6C"/>
    <w:rsid w:val="0E0DFB36"/>
    <w:rsid w:val="0E0E7C1D"/>
    <w:rsid w:val="0E0EC167"/>
    <w:rsid w:val="0E0F5D3D"/>
    <w:rsid w:val="0E0FC256"/>
    <w:rsid w:val="0E0FE5DB"/>
    <w:rsid w:val="0E110D9E"/>
    <w:rsid w:val="0E112D3F"/>
    <w:rsid w:val="0E11E208"/>
    <w:rsid w:val="0E13085D"/>
    <w:rsid w:val="0E13B708"/>
    <w:rsid w:val="0E157BF3"/>
    <w:rsid w:val="0E162BD7"/>
    <w:rsid w:val="0E183A90"/>
    <w:rsid w:val="0E189845"/>
    <w:rsid w:val="0E18C6CF"/>
    <w:rsid w:val="0E18D07C"/>
    <w:rsid w:val="0E19B5AE"/>
    <w:rsid w:val="0E19C7EE"/>
    <w:rsid w:val="0E1A4576"/>
    <w:rsid w:val="0E1B3857"/>
    <w:rsid w:val="0E1C10E7"/>
    <w:rsid w:val="0E1C8E06"/>
    <w:rsid w:val="0E1DEEDC"/>
    <w:rsid w:val="0E1EC862"/>
    <w:rsid w:val="0E1F4C83"/>
    <w:rsid w:val="0E1FBEB4"/>
    <w:rsid w:val="0E208233"/>
    <w:rsid w:val="0E2130A4"/>
    <w:rsid w:val="0E214914"/>
    <w:rsid w:val="0E216525"/>
    <w:rsid w:val="0E21C283"/>
    <w:rsid w:val="0E230718"/>
    <w:rsid w:val="0E23212A"/>
    <w:rsid w:val="0E235EC6"/>
    <w:rsid w:val="0E23BE63"/>
    <w:rsid w:val="0E23CEB6"/>
    <w:rsid w:val="0E23DD85"/>
    <w:rsid w:val="0E24B0C1"/>
    <w:rsid w:val="0E2516BF"/>
    <w:rsid w:val="0E25C57E"/>
    <w:rsid w:val="0E261760"/>
    <w:rsid w:val="0E270080"/>
    <w:rsid w:val="0E2A860C"/>
    <w:rsid w:val="0E2AAF8D"/>
    <w:rsid w:val="0E2B2776"/>
    <w:rsid w:val="0E2CB820"/>
    <w:rsid w:val="0E2D6725"/>
    <w:rsid w:val="0E2F0C32"/>
    <w:rsid w:val="0E2F666B"/>
    <w:rsid w:val="0E2F6FCF"/>
    <w:rsid w:val="0E2F9848"/>
    <w:rsid w:val="0E317FAB"/>
    <w:rsid w:val="0E321FDB"/>
    <w:rsid w:val="0E322D92"/>
    <w:rsid w:val="0E326CCB"/>
    <w:rsid w:val="0E3453CD"/>
    <w:rsid w:val="0E34C5BF"/>
    <w:rsid w:val="0E355125"/>
    <w:rsid w:val="0E368C13"/>
    <w:rsid w:val="0E369A78"/>
    <w:rsid w:val="0E37525B"/>
    <w:rsid w:val="0E38086D"/>
    <w:rsid w:val="0E383B07"/>
    <w:rsid w:val="0E387301"/>
    <w:rsid w:val="0E39560D"/>
    <w:rsid w:val="0E39A9D8"/>
    <w:rsid w:val="0E39DDAB"/>
    <w:rsid w:val="0E39FE2E"/>
    <w:rsid w:val="0E3A36CD"/>
    <w:rsid w:val="0E3B80F0"/>
    <w:rsid w:val="0E3BC226"/>
    <w:rsid w:val="0E3DC458"/>
    <w:rsid w:val="0E3DECFA"/>
    <w:rsid w:val="0E3E32AA"/>
    <w:rsid w:val="0E3E6679"/>
    <w:rsid w:val="0E3E921F"/>
    <w:rsid w:val="0E3EA6F5"/>
    <w:rsid w:val="0E3EF2AF"/>
    <w:rsid w:val="0E3F8821"/>
    <w:rsid w:val="0E401D1E"/>
    <w:rsid w:val="0E419235"/>
    <w:rsid w:val="0E42C806"/>
    <w:rsid w:val="0E43445E"/>
    <w:rsid w:val="0E43FDF0"/>
    <w:rsid w:val="0E442AFD"/>
    <w:rsid w:val="0E44438F"/>
    <w:rsid w:val="0E45A512"/>
    <w:rsid w:val="0E46D6BA"/>
    <w:rsid w:val="0E471BAA"/>
    <w:rsid w:val="0E474C36"/>
    <w:rsid w:val="0E475D89"/>
    <w:rsid w:val="0E4791F3"/>
    <w:rsid w:val="0E48A94F"/>
    <w:rsid w:val="0E491425"/>
    <w:rsid w:val="0E491877"/>
    <w:rsid w:val="0E4957CA"/>
    <w:rsid w:val="0E4BEA37"/>
    <w:rsid w:val="0E4C01F1"/>
    <w:rsid w:val="0E4C537E"/>
    <w:rsid w:val="0E4C83E0"/>
    <w:rsid w:val="0E4CAFE0"/>
    <w:rsid w:val="0E4CB6CA"/>
    <w:rsid w:val="0E4CD21E"/>
    <w:rsid w:val="0E4D7EDC"/>
    <w:rsid w:val="0E4E38A9"/>
    <w:rsid w:val="0E4F7791"/>
    <w:rsid w:val="0E4FABF1"/>
    <w:rsid w:val="0E4FCDF1"/>
    <w:rsid w:val="0E4FFAD5"/>
    <w:rsid w:val="0E508F48"/>
    <w:rsid w:val="0E519C49"/>
    <w:rsid w:val="0E51D2A2"/>
    <w:rsid w:val="0E547543"/>
    <w:rsid w:val="0E5637B4"/>
    <w:rsid w:val="0E564E23"/>
    <w:rsid w:val="0E5666EF"/>
    <w:rsid w:val="0E56C86F"/>
    <w:rsid w:val="0E586A5A"/>
    <w:rsid w:val="0E597A47"/>
    <w:rsid w:val="0E5A1B14"/>
    <w:rsid w:val="0E5ACBE3"/>
    <w:rsid w:val="0E5CC194"/>
    <w:rsid w:val="0E5D8CF0"/>
    <w:rsid w:val="0E5E22B1"/>
    <w:rsid w:val="0E5E9EBB"/>
    <w:rsid w:val="0E5F07F4"/>
    <w:rsid w:val="0E5FB53D"/>
    <w:rsid w:val="0E61F144"/>
    <w:rsid w:val="0E623EE9"/>
    <w:rsid w:val="0E6460A7"/>
    <w:rsid w:val="0E669209"/>
    <w:rsid w:val="0E66FFCD"/>
    <w:rsid w:val="0E672C7B"/>
    <w:rsid w:val="0E675E76"/>
    <w:rsid w:val="0E67A16C"/>
    <w:rsid w:val="0E68F734"/>
    <w:rsid w:val="0E6948E7"/>
    <w:rsid w:val="0E6AD6F5"/>
    <w:rsid w:val="0E6D5AEF"/>
    <w:rsid w:val="0E6D5F7F"/>
    <w:rsid w:val="0E6E2D6D"/>
    <w:rsid w:val="0E6E7115"/>
    <w:rsid w:val="0E6F07CA"/>
    <w:rsid w:val="0E6F7C35"/>
    <w:rsid w:val="0E6F9462"/>
    <w:rsid w:val="0E70CC28"/>
    <w:rsid w:val="0E70E14E"/>
    <w:rsid w:val="0E738CD8"/>
    <w:rsid w:val="0E748CC0"/>
    <w:rsid w:val="0E751646"/>
    <w:rsid w:val="0E751969"/>
    <w:rsid w:val="0E752F0F"/>
    <w:rsid w:val="0E755855"/>
    <w:rsid w:val="0E75A61C"/>
    <w:rsid w:val="0E75ACDD"/>
    <w:rsid w:val="0E761683"/>
    <w:rsid w:val="0E764DF1"/>
    <w:rsid w:val="0E766B65"/>
    <w:rsid w:val="0E784CDC"/>
    <w:rsid w:val="0E786F10"/>
    <w:rsid w:val="0E788909"/>
    <w:rsid w:val="0E78C23E"/>
    <w:rsid w:val="0E792BB8"/>
    <w:rsid w:val="0E7A46D4"/>
    <w:rsid w:val="0E7B2EEA"/>
    <w:rsid w:val="0E7B4CA2"/>
    <w:rsid w:val="0E7D2010"/>
    <w:rsid w:val="0E7D3B24"/>
    <w:rsid w:val="0E7D5B9C"/>
    <w:rsid w:val="0E7E98A9"/>
    <w:rsid w:val="0E7FA0A5"/>
    <w:rsid w:val="0E812676"/>
    <w:rsid w:val="0E824314"/>
    <w:rsid w:val="0E824F1E"/>
    <w:rsid w:val="0E8581A8"/>
    <w:rsid w:val="0E86692C"/>
    <w:rsid w:val="0E875C84"/>
    <w:rsid w:val="0E8826F2"/>
    <w:rsid w:val="0E8A2E58"/>
    <w:rsid w:val="0E8AB09A"/>
    <w:rsid w:val="0E8C0E0F"/>
    <w:rsid w:val="0E8DCA7E"/>
    <w:rsid w:val="0E8EDCF9"/>
    <w:rsid w:val="0E8FF905"/>
    <w:rsid w:val="0E90753E"/>
    <w:rsid w:val="0E90FEC4"/>
    <w:rsid w:val="0E91592F"/>
    <w:rsid w:val="0E916909"/>
    <w:rsid w:val="0E919FC5"/>
    <w:rsid w:val="0E925415"/>
    <w:rsid w:val="0E92FA84"/>
    <w:rsid w:val="0E930D1B"/>
    <w:rsid w:val="0E93E0F5"/>
    <w:rsid w:val="0E9646B2"/>
    <w:rsid w:val="0E966C2B"/>
    <w:rsid w:val="0E96B9CC"/>
    <w:rsid w:val="0E96CDFF"/>
    <w:rsid w:val="0E96D3FE"/>
    <w:rsid w:val="0E972C61"/>
    <w:rsid w:val="0E982EF2"/>
    <w:rsid w:val="0E98F0E3"/>
    <w:rsid w:val="0E9A0834"/>
    <w:rsid w:val="0E9A3DBC"/>
    <w:rsid w:val="0E9B10A9"/>
    <w:rsid w:val="0E9C5355"/>
    <w:rsid w:val="0E9C94C5"/>
    <w:rsid w:val="0E9EDB3D"/>
    <w:rsid w:val="0E9F6B48"/>
    <w:rsid w:val="0E9FB647"/>
    <w:rsid w:val="0EA0858A"/>
    <w:rsid w:val="0EA0907F"/>
    <w:rsid w:val="0EA1AA66"/>
    <w:rsid w:val="0EA349F2"/>
    <w:rsid w:val="0EA50C3C"/>
    <w:rsid w:val="0EA5FA7C"/>
    <w:rsid w:val="0EA66E70"/>
    <w:rsid w:val="0EA6B753"/>
    <w:rsid w:val="0EA72E08"/>
    <w:rsid w:val="0EA75450"/>
    <w:rsid w:val="0EA85EB9"/>
    <w:rsid w:val="0EA87DD0"/>
    <w:rsid w:val="0EA8B52F"/>
    <w:rsid w:val="0EA8BEFC"/>
    <w:rsid w:val="0EA91BC6"/>
    <w:rsid w:val="0EA9735F"/>
    <w:rsid w:val="0EAAD564"/>
    <w:rsid w:val="0EAB2683"/>
    <w:rsid w:val="0EAD80C3"/>
    <w:rsid w:val="0EAE3F7A"/>
    <w:rsid w:val="0EAE403E"/>
    <w:rsid w:val="0EAF8EC3"/>
    <w:rsid w:val="0EAFE37F"/>
    <w:rsid w:val="0EB00009"/>
    <w:rsid w:val="0EB1B5E8"/>
    <w:rsid w:val="0EB1C229"/>
    <w:rsid w:val="0EB1CCDB"/>
    <w:rsid w:val="0EB23052"/>
    <w:rsid w:val="0EB24231"/>
    <w:rsid w:val="0EB25B13"/>
    <w:rsid w:val="0EB26E2E"/>
    <w:rsid w:val="0EB2F381"/>
    <w:rsid w:val="0EB2F6F0"/>
    <w:rsid w:val="0EB35557"/>
    <w:rsid w:val="0EB41304"/>
    <w:rsid w:val="0EB54369"/>
    <w:rsid w:val="0EB60B42"/>
    <w:rsid w:val="0EB74A31"/>
    <w:rsid w:val="0EB759BC"/>
    <w:rsid w:val="0EB78627"/>
    <w:rsid w:val="0EB88509"/>
    <w:rsid w:val="0EBB7898"/>
    <w:rsid w:val="0EBBE308"/>
    <w:rsid w:val="0EBD949C"/>
    <w:rsid w:val="0EBD9FA3"/>
    <w:rsid w:val="0EBE5256"/>
    <w:rsid w:val="0EBF59A3"/>
    <w:rsid w:val="0EBFA942"/>
    <w:rsid w:val="0EC03358"/>
    <w:rsid w:val="0EC0E070"/>
    <w:rsid w:val="0EC0FE80"/>
    <w:rsid w:val="0EC1769A"/>
    <w:rsid w:val="0EC1C4FF"/>
    <w:rsid w:val="0EC27938"/>
    <w:rsid w:val="0EC2F2F8"/>
    <w:rsid w:val="0EC30943"/>
    <w:rsid w:val="0EC319C9"/>
    <w:rsid w:val="0EC33173"/>
    <w:rsid w:val="0EC467CE"/>
    <w:rsid w:val="0EC487A1"/>
    <w:rsid w:val="0EC4954C"/>
    <w:rsid w:val="0EC4DEC9"/>
    <w:rsid w:val="0EC75A6A"/>
    <w:rsid w:val="0EC77609"/>
    <w:rsid w:val="0EC7A4D1"/>
    <w:rsid w:val="0EC8203C"/>
    <w:rsid w:val="0EC841CD"/>
    <w:rsid w:val="0EC84DD9"/>
    <w:rsid w:val="0EC876E1"/>
    <w:rsid w:val="0EC88919"/>
    <w:rsid w:val="0EC8A20C"/>
    <w:rsid w:val="0EC8E475"/>
    <w:rsid w:val="0EC933B9"/>
    <w:rsid w:val="0ECABCE8"/>
    <w:rsid w:val="0ECAC47B"/>
    <w:rsid w:val="0ECCB668"/>
    <w:rsid w:val="0ECCD61B"/>
    <w:rsid w:val="0ECCE66A"/>
    <w:rsid w:val="0ECDC845"/>
    <w:rsid w:val="0ECE1C0F"/>
    <w:rsid w:val="0ECF60C1"/>
    <w:rsid w:val="0ECFD352"/>
    <w:rsid w:val="0ED04FAA"/>
    <w:rsid w:val="0ED05BF2"/>
    <w:rsid w:val="0ED06467"/>
    <w:rsid w:val="0ED07622"/>
    <w:rsid w:val="0ED0A20D"/>
    <w:rsid w:val="0ED13ADF"/>
    <w:rsid w:val="0ED153C7"/>
    <w:rsid w:val="0ED1AF1F"/>
    <w:rsid w:val="0ED29D78"/>
    <w:rsid w:val="0ED2A112"/>
    <w:rsid w:val="0ED4A80C"/>
    <w:rsid w:val="0ED4D63E"/>
    <w:rsid w:val="0ED53DD4"/>
    <w:rsid w:val="0ED5528D"/>
    <w:rsid w:val="0ED8B83A"/>
    <w:rsid w:val="0ED93A20"/>
    <w:rsid w:val="0EDC33FB"/>
    <w:rsid w:val="0EDCE439"/>
    <w:rsid w:val="0EDED05F"/>
    <w:rsid w:val="0EDF1332"/>
    <w:rsid w:val="0EDF81D8"/>
    <w:rsid w:val="0EE06137"/>
    <w:rsid w:val="0EE117BB"/>
    <w:rsid w:val="0EE21ED5"/>
    <w:rsid w:val="0EE366C6"/>
    <w:rsid w:val="0EE37675"/>
    <w:rsid w:val="0EE3BB0D"/>
    <w:rsid w:val="0EE66DA9"/>
    <w:rsid w:val="0EE70C76"/>
    <w:rsid w:val="0EE8646B"/>
    <w:rsid w:val="0EE8C4EA"/>
    <w:rsid w:val="0EE91D72"/>
    <w:rsid w:val="0EE92185"/>
    <w:rsid w:val="0EE9815E"/>
    <w:rsid w:val="0EEA41B6"/>
    <w:rsid w:val="0EEAA039"/>
    <w:rsid w:val="0EEAC445"/>
    <w:rsid w:val="0EEAFAC3"/>
    <w:rsid w:val="0EEB3E4E"/>
    <w:rsid w:val="0EEBA486"/>
    <w:rsid w:val="0EEBE723"/>
    <w:rsid w:val="0EECD5B6"/>
    <w:rsid w:val="0EEDC8E3"/>
    <w:rsid w:val="0EEDE6B0"/>
    <w:rsid w:val="0EEE5230"/>
    <w:rsid w:val="0EF03828"/>
    <w:rsid w:val="0EF177DC"/>
    <w:rsid w:val="0EF37738"/>
    <w:rsid w:val="0EF3AD8E"/>
    <w:rsid w:val="0EF84AF1"/>
    <w:rsid w:val="0EFA0C35"/>
    <w:rsid w:val="0EFACED2"/>
    <w:rsid w:val="0EFB1832"/>
    <w:rsid w:val="0EFCA912"/>
    <w:rsid w:val="0EFD5C70"/>
    <w:rsid w:val="0EFD7A83"/>
    <w:rsid w:val="0EFE1468"/>
    <w:rsid w:val="0EFE52DC"/>
    <w:rsid w:val="0EFEC403"/>
    <w:rsid w:val="0EFFC8F2"/>
    <w:rsid w:val="0F00FD55"/>
    <w:rsid w:val="0F01F952"/>
    <w:rsid w:val="0F02E1EC"/>
    <w:rsid w:val="0F033B29"/>
    <w:rsid w:val="0F0353BF"/>
    <w:rsid w:val="0F04CC2B"/>
    <w:rsid w:val="0F050ABB"/>
    <w:rsid w:val="0F055A18"/>
    <w:rsid w:val="0F055F57"/>
    <w:rsid w:val="0F05728B"/>
    <w:rsid w:val="0F089DEC"/>
    <w:rsid w:val="0F098B46"/>
    <w:rsid w:val="0F09CC99"/>
    <w:rsid w:val="0F0A9357"/>
    <w:rsid w:val="0F0B10D1"/>
    <w:rsid w:val="0F0B1227"/>
    <w:rsid w:val="0F0B6707"/>
    <w:rsid w:val="0F0C9C59"/>
    <w:rsid w:val="0F0F660E"/>
    <w:rsid w:val="0F122719"/>
    <w:rsid w:val="0F14053F"/>
    <w:rsid w:val="0F1459C0"/>
    <w:rsid w:val="0F168593"/>
    <w:rsid w:val="0F19CD70"/>
    <w:rsid w:val="0F1A5556"/>
    <w:rsid w:val="0F1A8D40"/>
    <w:rsid w:val="0F1C45D6"/>
    <w:rsid w:val="0F1C47B9"/>
    <w:rsid w:val="0F1C645C"/>
    <w:rsid w:val="0F1D56D9"/>
    <w:rsid w:val="0F1E2C60"/>
    <w:rsid w:val="0F211F1F"/>
    <w:rsid w:val="0F221857"/>
    <w:rsid w:val="0F22829B"/>
    <w:rsid w:val="0F229541"/>
    <w:rsid w:val="0F231766"/>
    <w:rsid w:val="0F235834"/>
    <w:rsid w:val="0F238EB6"/>
    <w:rsid w:val="0F249C65"/>
    <w:rsid w:val="0F27A97A"/>
    <w:rsid w:val="0F27AF45"/>
    <w:rsid w:val="0F27F92F"/>
    <w:rsid w:val="0F283CED"/>
    <w:rsid w:val="0F2AD475"/>
    <w:rsid w:val="0F2AE1C4"/>
    <w:rsid w:val="0F2B27C3"/>
    <w:rsid w:val="0F2D117D"/>
    <w:rsid w:val="0F2EBF15"/>
    <w:rsid w:val="0F2FE8C1"/>
    <w:rsid w:val="0F305676"/>
    <w:rsid w:val="0F3093E7"/>
    <w:rsid w:val="0F315DD9"/>
    <w:rsid w:val="0F333D16"/>
    <w:rsid w:val="0F3389CD"/>
    <w:rsid w:val="0F34466D"/>
    <w:rsid w:val="0F34CC81"/>
    <w:rsid w:val="0F356264"/>
    <w:rsid w:val="0F370CD5"/>
    <w:rsid w:val="0F373715"/>
    <w:rsid w:val="0F3849FE"/>
    <w:rsid w:val="0F38E5C3"/>
    <w:rsid w:val="0F39450F"/>
    <w:rsid w:val="0F3A15EE"/>
    <w:rsid w:val="0F3A6183"/>
    <w:rsid w:val="0F3BA877"/>
    <w:rsid w:val="0F3BEA60"/>
    <w:rsid w:val="0F3CDFBD"/>
    <w:rsid w:val="0F3F206C"/>
    <w:rsid w:val="0F410D85"/>
    <w:rsid w:val="0F41407B"/>
    <w:rsid w:val="0F423DF4"/>
    <w:rsid w:val="0F4313F0"/>
    <w:rsid w:val="0F431D22"/>
    <w:rsid w:val="0F434D49"/>
    <w:rsid w:val="0F4357AC"/>
    <w:rsid w:val="0F435AF2"/>
    <w:rsid w:val="0F44332D"/>
    <w:rsid w:val="0F4654CE"/>
    <w:rsid w:val="0F46B498"/>
    <w:rsid w:val="0F47FDBF"/>
    <w:rsid w:val="0F4856A3"/>
    <w:rsid w:val="0F487DB4"/>
    <w:rsid w:val="0F49353F"/>
    <w:rsid w:val="0F497BE6"/>
    <w:rsid w:val="0F49DDA2"/>
    <w:rsid w:val="0F4A8904"/>
    <w:rsid w:val="0F4B8255"/>
    <w:rsid w:val="0F4BF408"/>
    <w:rsid w:val="0F4C3F98"/>
    <w:rsid w:val="0F4CD26D"/>
    <w:rsid w:val="0F4EF4CF"/>
    <w:rsid w:val="0F4F2210"/>
    <w:rsid w:val="0F503C51"/>
    <w:rsid w:val="0F510535"/>
    <w:rsid w:val="0F5209BA"/>
    <w:rsid w:val="0F52345B"/>
    <w:rsid w:val="0F524737"/>
    <w:rsid w:val="0F541526"/>
    <w:rsid w:val="0F548E7D"/>
    <w:rsid w:val="0F553B56"/>
    <w:rsid w:val="0F57C055"/>
    <w:rsid w:val="0F57FC9D"/>
    <w:rsid w:val="0F586A05"/>
    <w:rsid w:val="0F599760"/>
    <w:rsid w:val="0F5B17FC"/>
    <w:rsid w:val="0F5B37F6"/>
    <w:rsid w:val="0F5BB31B"/>
    <w:rsid w:val="0F5BE718"/>
    <w:rsid w:val="0F5D0F24"/>
    <w:rsid w:val="0F5D5CF7"/>
    <w:rsid w:val="0F5DB48C"/>
    <w:rsid w:val="0F5E588B"/>
    <w:rsid w:val="0F5E60A3"/>
    <w:rsid w:val="0F5ECB28"/>
    <w:rsid w:val="0F5FB088"/>
    <w:rsid w:val="0F5FF87A"/>
    <w:rsid w:val="0F6016D2"/>
    <w:rsid w:val="0F6069C4"/>
    <w:rsid w:val="0F61650A"/>
    <w:rsid w:val="0F622241"/>
    <w:rsid w:val="0F6262CB"/>
    <w:rsid w:val="0F62F02B"/>
    <w:rsid w:val="0F641868"/>
    <w:rsid w:val="0F64332D"/>
    <w:rsid w:val="0F649229"/>
    <w:rsid w:val="0F653DA5"/>
    <w:rsid w:val="0F668706"/>
    <w:rsid w:val="0F6743B9"/>
    <w:rsid w:val="0F68C64E"/>
    <w:rsid w:val="0F68DC9D"/>
    <w:rsid w:val="0F69E0FD"/>
    <w:rsid w:val="0F6BACD3"/>
    <w:rsid w:val="0F6BF67D"/>
    <w:rsid w:val="0F6E39A2"/>
    <w:rsid w:val="0F6E6BEF"/>
    <w:rsid w:val="0F6ED638"/>
    <w:rsid w:val="0F6EE898"/>
    <w:rsid w:val="0F6F1533"/>
    <w:rsid w:val="0F6F9016"/>
    <w:rsid w:val="0F704F98"/>
    <w:rsid w:val="0F70F269"/>
    <w:rsid w:val="0F714AB3"/>
    <w:rsid w:val="0F717CA6"/>
    <w:rsid w:val="0F718E93"/>
    <w:rsid w:val="0F71BD4E"/>
    <w:rsid w:val="0F727F55"/>
    <w:rsid w:val="0F729BD4"/>
    <w:rsid w:val="0F7318C8"/>
    <w:rsid w:val="0F739241"/>
    <w:rsid w:val="0F73A9A0"/>
    <w:rsid w:val="0F742842"/>
    <w:rsid w:val="0F752F16"/>
    <w:rsid w:val="0F7535B8"/>
    <w:rsid w:val="0F76561E"/>
    <w:rsid w:val="0F771554"/>
    <w:rsid w:val="0F77CD56"/>
    <w:rsid w:val="0F7807C7"/>
    <w:rsid w:val="0F7861E3"/>
    <w:rsid w:val="0F78665C"/>
    <w:rsid w:val="0F786E3E"/>
    <w:rsid w:val="0F78880D"/>
    <w:rsid w:val="0F78C922"/>
    <w:rsid w:val="0F79AEC7"/>
    <w:rsid w:val="0F7A4B10"/>
    <w:rsid w:val="0F7A7F91"/>
    <w:rsid w:val="0F7B2177"/>
    <w:rsid w:val="0F7B6652"/>
    <w:rsid w:val="0F7C9E11"/>
    <w:rsid w:val="0F7EDD74"/>
    <w:rsid w:val="0F7F7AF6"/>
    <w:rsid w:val="0F7F862B"/>
    <w:rsid w:val="0F80575C"/>
    <w:rsid w:val="0F8094F5"/>
    <w:rsid w:val="0F80BCA3"/>
    <w:rsid w:val="0F8108A1"/>
    <w:rsid w:val="0F812699"/>
    <w:rsid w:val="0F81891E"/>
    <w:rsid w:val="0F81E399"/>
    <w:rsid w:val="0F8224F5"/>
    <w:rsid w:val="0F829EE8"/>
    <w:rsid w:val="0F83BF8C"/>
    <w:rsid w:val="0F853236"/>
    <w:rsid w:val="0F85852D"/>
    <w:rsid w:val="0F85E4AA"/>
    <w:rsid w:val="0F86AB40"/>
    <w:rsid w:val="0F878AB9"/>
    <w:rsid w:val="0F887013"/>
    <w:rsid w:val="0F8880B9"/>
    <w:rsid w:val="0F88B549"/>
    <w:rsid w:val="0F88F5AD"/>
    <w:rsid w:val="0F899934"/>
    <w:rsid w:val="0F8A46DA"/>
    <w:rsid w:val="0F8AD65D"/>
    <w:rsid w:val="0F8B0C07"/>
    <w:rsid w:val="0F8B1A11"/>
    <w:rsid w:val="0F8B53C3"/>
    <w:rsid w:val="0F8BFB8C"/>
    <w:rsid w:val="0F8C1418"/>
    <w:rsid w:val="0F8D8217"/>
    <w:rsid w:val="0F8F7F9F"/>
    <w:rsid w:val="0F8F9AF6"/>
    <w:rsid w:val="0F907AE4"/>
    <w:rsid w:val="0F90DF24"/>
    <w:rsid w:val="0F910A41"/>
    <w:rsid w:val="0F932AC3"/>
    <w:rsid w:val="0F9362DD"/>
    <w:rsid w:val="0F954796"/>
    <w:rsid w:val="0F96AF30"/>
    <w:rsid w:val="0F96EBA4"/>
    <w:rsid w:val="0F976A2E"/>
    <w:rsid w:val="0F97AAEF"/>
    <w:rsid w:val="0F99C551"/>
    <w:rsid w:val="0F9A785E"/>
    <w:rsid w:val="0F9B8657"/>
    <w:rsid w:val="0F9BB9D9"/>
    <w:rsid w:val="0F9DC2CB"/>
    <w:rsid w:val="0F9DECBE"/>
    <w:rsid w:val="0F9E65AF"/>
    <w:rsid w:val="0F9F8387"/>
    <w:rsid w:val="0F9F8426"/>
    <w:rsid w:val="0FA0B316"/>
    <w:rsid w:val="0FA122B1"/>
    <w:rsid w:val="0FA1EACA"/>
    <w:rsid w:val="0FA213FD"/>
    <w:rsid w:val="0FA25667"/>
    <w:rsid w:val="0FA279EE"/>
    <w:rsid w:val="0FA327FD"/>
    <w:rsid w:val="0FA4370B"/>
    <w:rsid w:val="0FA4844B"/>
    <w:rsid w:val="0FA64ACA"/>
    <w:rsid w:val="0FA6AD54"/>
    <w:rsid w:val="0FA7074E"/>
    <w:rsid w:val="0FA72B24"/>
    <w:rsid w:val="0FA7D624"/>
    <w:rsid w:val="0FA7FE78"/>
    <w:rsid w:val="0FA809A8"/>
    <w:rsid w:val="0FA81CBD"/>
    <w:rsid w:val="0FA99633"/>
    <w:rsid w:val="0FA9AD2F"/>
    <w:rsid w:val="0FA9DEE1"/>
    <w:rsid w:val="0FAA0308"/>
    <w:rsid w:val="0FAA29F8"/>
    <w:rsid w:val="0FAA7104"/>
    <w:rsid w:val="0FABB29D"/>
    <w:rsid w:val="0FAC4EBE"/>
    <w:rsid w:val="0FAD6364"/>
    <w:rsid w:val="0FADA50B"/>
    <w:rsid w:val="0FADE98A"/>
    <w:rsid w:val="0FAE428E"/>
    <w:rsid w:val="0FAF2C61"/>
    <w:rsid w:val="0FAFADEC"/>
    <w:rsid w:val="0FAFC035"/>
    <w:rsid w:val="0FAFD129"/>
    <w:rsid w:val="0FB075C1"/>
    <w:rsid w:val="0FB10C1E"/>
    <w:rsid w:val="0FB37B20"/>
    <w:rsid w:val="0FB44149"/>
    <w:rsid w:val="0FB597A8"/>
    <w:rsid w:val="0FB68D1C"/>
    <w:rsid w:val="0FB695EB"/>
    <w:rsid w:val="0FB6C7B7"/>
    <w:rsid w:val="0FB77CF4"/>
    <w:rsid w:val="0FB853E4"/>
    <w:rsid w:val="0FB9B498"/>
    <w:rsid w:val="0FBA6DF7"/>
    <w:rsid w:val="0FBA8228"/>
    <w:rsid w:val="0FBABF49"/>
    <w:rsid w:val="0FBADDDE"/>
    <w:rsid w:val="0FBBB123"/>
    <w:rsid w:val="0FBC39D4"/>
    <w:rsid w:val="0FBC6418"/>
    <w:rsid w:val="0FBC8DCB"/>
    <w:rsid w:val="0FBC95FE"/>
    <w:rsid w:val="0FBCD188"/>
    <w:rsid w:val="0FBDA453"/>
    <w:rsid w:val="0FBF22FD"/>
    <w:rsid w:val="0FBF7185"/>
    <w:rsid w:val="0FBFC988"/>
    <w:rsid w:val="0FC00313"/>
    <w:rsid w:val="0FC0BD0F"/>
    <w:rsid w:val="0FC0C767"/>
    <w:rsid w:val="0FC0EA2B"/>
    <w:rsid w:val="0FC1AF27"/>
    <w:rsid w:val="0FC20E9A"/>
    <w:rsid w:val="0FC294FF"/>
    <w:rsid w:val="0FC3E5CF"/>
    <w:rsid w:val="0FC41269"/>
    <w:rsid w:val="0FC41E0C"/>
    <w:rsid w:val="0FC49DE9"/>
    <w:rsid w:val="0FC50DFF"/>
    <w:rsid w:val="0FC5D927"/>
    <w:rsid w:val="0FC6531D"/>
    <w:rsid w:val="0FC65E5C"/>
    <w:rsid w:val="0FC75931"/>
    <w:rsid w:val="0FC80686"/>
    <w:rsid w:val="0FC84D02"/>
    <w:rsid w:val="0FC8D649"/>
    <w:rsid w:val="0FCA36DF"/>
    <w:rsid w:val="0FCCA563"/>
    <w:rsid w:val="0FCE03DE"/>
    <w:rsid w:val="0FCE2067"/>
    <w:rsid w:val="0FCE45FB"/>
    <w:rsid w:val="0FCF9413"/>
    <w:rsid w:val="0FD044F1"/>
    <w:rsid w:val="0FD20551"/>
    <w:rsid w:val="0FD27863"/>
    <w:rsid w:val="0FD319A9"/>
    <w:rsid w:val="0FD51051"/>
    <w:rsid w:val="0FD52051"/>
    <w:rsid w:val="0FD557F3"/>
    <w:rsid w:val="0FD59847"/>
    <w:rsid w:val="0FD5A3FA"/>
    <w:rsid w:val="0FD5CD2E"/>
    <w:rsid w:val="0FD5FE46"/>
    <w:rsid w:val="0FD65454"/>
    <w:rsid w:val="0FD78591"/>
    <w:rsid w:val="0FD80A3E"/>
    <w:rsid w:val="0FD8ACD7"/>
    <w:rsid w:val="0FD8E2E9"/>
    <w:rsid w:val="0FD9B630"/>
    <w:rsid w:val="0FDA9FCB"/>
    <w:rsid w:val="0FDAA4E4"/>
    <w:rsid w:val="0FDB1E5F"/>
    <w:rsid w:val="0FDBA4C1"/>
    <w:rsid w:val="0FDCDD68"/>
    <w:rsid w:val="0FDCE6D6"/>
    <w:rsid w:val="0FDE7C6C"/>
    <w:rsid w:val="0FDEC655"/>
    <w:rsid w:val="0FDEF9A4"/>
    <w:rsid w:val="0FDF457E"/>
    <w:rsid w:val="0FDF60D5"/>
    <w:rsid w:val="0FDFB519"/>
    <w:rsid w:val="0FE03BD5"/>
    <w:rsid w:val="0FE0899E"/>
    <w:rsid w:val="0FE0B740"/>
    <w:rsid w:val="0FE1C7B8"/>
    <w:rsid w:val="0FE1FC24"/>
    <w:rsid w:val="0FE2216A"/>
    <w:rsid w:val="0FE2D57E"/>
    <w:rsid w:val="0FE30CE7"/>
    <w:rsid w:val="0FE3BDD4"/>
    <w:rsid w:val="0FE3E908"/>
    <w:rsid w:val="0FE4F716"/>
    <w:rsid w:val="0FE53E4B"/>
    <w:rsid w:val="0FE5AE22"/>
    <w:rsid w:val="0FE5D55A"/>
    <w:rsid w:val="0FE641F4"/>
    <w:rsid w:val="0FE65056"/>
    <w:rsid w:val="0FE67C16"/>
    <w:rsid w:val="0FE6A409"/>
    <w:rsid w:val="0FE6C66D"/>
    <w:rsid w:val="0FE93862"/>
    <w:rsid w:val="0FE97322"/>
    <w:rsid w:val="0FE998EC"/>
    <w:rsid w:val="0FE9A19B"/>
    <w:rsid w:val="0FEC681B"/>
    <w:rsid w:val="0FECB3AE"/>
    <w:rsid w:val="0FEDB0BD"/>
    <w:rsid w:val="0FEE93F6"/>
    <w:rsid w:val="0FEF01B6"/>
    <w:rsid w:val="0FEFA578"/>
    <w:rsid w:val="0FF11B0F"/>
    <w:rsid w:val="0FF1781F"/>
    <w:rsid w:val="0FF2E07D"/>
    <w:rsid w:val="0FF4CDDD"/>
    <w:rsid w:val="0FF50039"/>
    <w:rsid w:val="0FF55F90"/>
    <w:rsid w:val="0FF69724"/>
    <w:rsid w:val="0FF6B628"/>
    <w:rsid w:val="0FF7D834"/>
    <w:rsid w:val="0FF88DD0"/>
    <w:rsid w:val="0FFB2AFC"/>
    <w:rsid w:val="0FFB4B4F"/>
    <w:rsid w:val="0FFB9A79"/>
    <w:rsid w:val="0FFDB704"/>
    <w:rsid w:val="0FFF03E4"/>
    <w:rsid w:val="10001841"/>
    <w:rsid w:val="10001C02"/>
    <w:rsid w:val="100046F3"/>
    <w:rsid w:val="1001A2B5"/>
    <w:rsid w:val="1001A6DA"/>
    <w:rsid w:val="1003CB52"/>
    <w:rsid w:val="10047179"/>
    <w:rsid w:val="10053014"/>
    <w:rsid w:val="1006A734"/>
    <w:rsid w:val="1006CB34"/>
    <w:rsid w:val="1007A2E3"/>
    <w:rsid w:val="1007E776"/>
    <w:rsid w:val="1009D2D3"/>
    <w:rsid w:val="100A224C"/>
    <w:rsid w:val="100B0C19"/>
    <w:rsid w:val="100B1998"/>
    <w:rsid w:val="100B8979"/>
    <w:rsid w:val="100C1EFE"/>
    <w:rsid w:val="100C653F"/>
    <w:rsid w:val="100CF22A"/>
    <w:rsid w:val="100D5A30"/>
    <w:rsid w:val="100E70A8"/>
    <w:rsid w:val="100E911C"/>
    <w:rsid w:val="100EB7DC"/>
    <w:rsid w:val="1010274F"/>
    <w:rsid w:val="1013BE1B"/>
    <w:rsid w:val="1013D3BE"/>
    <w:rsid w:val="101437F0"/>
    <w:rsid w:val="1014B418"/>
    <w:rsid w:val="1014D4C6"/>
    <w:rsid w:val="10167EE2"/>
    <w:rsid w:val="10173AFB"/>
    <w:rsid w:val="10180CA0"/>
    <w:rsid w:val="10191C40"/>
    <w:rsid w:val="101943DD"/>
    <w:rsid w:val="101BD714"/>
    <w:rsid w:val="101C1598"/>
    <w:rsid w:val="101D21FF"/>
    <w:rsid w:val="101D5453"/>
    <w:rsid w:val="101D7309"/>
    <w:rsid w:val="101DE17F"/>
    <w:rsid w:val="101F3D26"/>
    <w:rsid w:val="101F655A"/>
    <w:rsid w:val="101FDABC"/>
    <w:rsid w:val="1022C846"/>
    <w:rsid w:val="102352F3"/>
    <w:rsid w:val="1023AFCF"/>
    <w:rsid w:val="10249975"/>
    <w:rsid w:val="1024CF79"/>
    <w:rsid w:val="1024D3F1"/>
    <w:rsid w:val="1024D66D"/>
    <w:rsid w:val="10260B53"/>
    <w:rsid w:val="10267207"/>
    <w:rsid w:val="10271769"/>
    <w:rsid w:val="1027B28D"/>
    <w:rsid w:val="10283FF7"/>
    <w:rsid w:val="1028A12D"/>
    <w:rsid w:val="1028EB6C"/>
    <w:rsid w:val="102941CA"/>
    <w:rsid w:val="102BA733"/>
    <w:rsid w:val="102BF0B9"/>
    <w:rsid w:val="102C6E7D"/>
    <w:rsid w:val="102D1C1F"/>
    <w:rsid w:val="102D2D80"/>
    <w:rsid w:val="102D5C05"/>
    <w:rsid w:val="102D6A38"/>
    <w:rsid w:val="102F279F"/>
    <w:rsid w:val="102F42E4"/>
    <w:rsid w:val="102FD652"/>
    <w:rsid w:val="102FE96C"/>
    <w:rsid w:val="10307181"/>
    <w:rsid w:val="1030C810"/>
    <w:rsid w:val="10312F3D"/>
    <w:rsid w:val="1031D05D"/>
    <w:rsid w:val="1033B85E"/>
    <w:rsid w:val="1034FC16"/>
    <w:rsid w:val="10360935"/>
    <w:rsid w:val="1036B36D"/>
    <w:rsid w:val="1036E625"/>
    <w:rsid w:val="10385336"/>
    <w:rsid w:val="1038BEEC"/>
    <w:rsid w:val="103907F1"/>
    <w:rsid w:val="103B1712"/>
    <w:rsid w:val="103B98EE"/>
    <w:rsid w:val="103BC858"/>
    <w:rsid w:val="103C7F33"/>
    <w:rsid w:val="103CD6B3"/>
    <w:rsid w:val="103CFCF7"/>
    <w:rsid w:val="103D2FC8"/>
    <w:rsid w:val="103DB830"/>
    <w:rsid w:val="103DF53C"/>
    <w:rsid w:val="103E9FD7"/>
    <w:rsid w:val="103EB1ED"/>
    <w:rsid w:val="103F2F83"/>
    <w:rsid w:val="103F9976"/>
    <w:rsid w:val="104028A4"/>
    <w:rsid w:val="1040484C"/>
    <w:rsid w:val="1041389A"/>
    <w:rsid w:val="10414F50"/>
    <w:rsid w:val="10415A92"/>
    <w:rsid w:val="1042765F"/>
    <w:rsid w:val="1042F95D"/>
    <w:rsid w:val="1044FF64"/>
    <w:rsid w:val="1045A806"/>
    <w:rsid w:val="104607EB"/>
    <w:rsid w:val="10460E33"/>
    <w:rsid w:val="1046D49C"/>
    <w:rsid w:val="10494445"/>
    <w:rsid w:val="104A261A"/>
    <w:rsid w:val="104A7CD5"/>
    <w:rsid w:val="104B3934"/>
    <w:rsid w:val="104CA32F"/>
    <w:rsid w:val="104CB512"/>
    <w:rsid w:val="104CF490"/>
    <w:rsid w:val="104E613D"/>
    <w:rsid w:val="1050F51F"/>
    <w:rsid w:val="10523090"/>
    <w:rsid w:val="105266F3"/>
    <w:rsid w:val="10526B97"/>
    <w:rsid w:val="1052C56E"/>
    <w:rsid w:val="10539E48"/>
    <w:rsid w:val="1054255F"/>
    <w:rsid w:val="10546431"/>
    <w:rsid w:val="1054CEBD"/>
    <w:rsid w:val="10563CB5"/>
    <w:rsid w:val="10575E56"/>
    <w:rsid w:val="10578E88"/>
    <w:rsid w:val="1057BB95"/>
    <w:rsid w:val="1057EAC1"/>
    <w:rsid w:val="1058E790"/>
    <w:rsid w:val="10596A5D"/>
    <w:rsid w:val="1059C295"/>
    <w:rsid w:val="105B26AA"/>
    <w:rsid w:val="105DFEAA"/>
    <w:rsid w:val="105E384D"/>
    <w:rsid w:val="105EA4C4"/>
    <w:rsid w:val="105EFEE8"/>
    <w:rsid w:val="105FAB5E"/>
    <w:rsid w:val="1060F5E9"/>
    <w:rsid w:val="1061ADFA"/>
    <w:rsid w:val="1061B57F"/>
    <w:rsid w:val="1061E410"/>
    <w:rsid w:val="10621D3F"/>
    <w:rsid w:val="106240DB"/>
    <w:rsid w:val="10634706"/>
    <w:rsid w:val="1064597A"/>
    <w:rsid w:val="106492AD"/>
    <w:rsid w:val="106562A8"/>
    <w:rsid w:val="10657061"/>
    <w:rsid w:val="1065AEFE"/>
    <w:rsid w:val="1065E937"/>
    <w:rsid w:val="106ABF13"/>
    <w:rsid w:val="106AE0F1"/>
    <w:rsid w:val="106B739B"/>
    <w:rsid w:val="106B8B3D"/>
    <w:rsid w:val="106C03F9"/>
    <w:rsid w:val="106C1E27"/>
    <w:rsid w:val="106D289C"/>
    <w:rsid w:val="106FC871"/>
    <w:rsid w:val="1070DAF9"/>
    <w:rsid w:val="107124CD"/>
    <w:rsid w:val="10716100"/>
    <w:rsid w:val="1071AC07"/>
    <w:rsid w:val="10724B45"/>
    <w:rsid w:val="10729B4D"/>
    <w:rsid w:val="1072EFC8"/>
    <w:rsid w:val="1072F6AE"/>
    <w:rsid w:val="10740FA5"/>
    <w:rsid w:val="1074349D"/>
    <w:rsid w:val="1074371A"/>
    <w:rsid w:val="1074D1AB"/>
    <w:rsid w:val="1074D990"/>
    <w:rsid w:val="10752462"/>
    <w:rsid w:val="10755635"/>
    <w:rsid w:val="1075728D"/>
    <w:rsid w:val="1075D4FA"/>
    <w:rsid w:val="1075DE83"/>
    <w:rsid w:val="10773A3B"/>
    <w:rsid w:val="1077E268"/>
    <w:rsid w:val="1078692B"/>
    <w:rsid w:val="107AB8CC"/>
    <w:rsid w:val="107BB768"/>
    <w:rsid w:val="107C0A3E"/>
    <w:rsid w:val="107D482C"/>
    <w:rsid w:val="107D5273"/>
    <w:rsid w:val="107D8D51"/>
    <w:rsid w:val="107DE17F"/>
    <w:rsid w:val="107E74F8"/>
    <w:rsid w:val="107E849A"/>
    <w:rsid w:val="107EE374"/>
    <w:rsid w:val="107F7341"/>
    <w:rsid w:val="107F843C"/>
    <w:rsid w:val="1081ECFF"/>
    <w:rsid w:val="10821FF6"/>
    <w:rsid w:val="10826195"/>
    <w:rsid w:val="1083256D"/>
    <w:rsid w:val="10833FA9"/>
    <w:rsid w:val="1083B4E6"/>
    <w:rsid w:val="10840953"/>
    <w:rsid w:val="10859993"/>
    <w:rsid w:val="10869A55"/>
    <w:rsid w:val="1087FC27"/>
    <w:rsid w:val="10881247"/>
    <w:rsid w:val="10888FCB"/>
    <w:rsid w:val="1088F5CF"/>
    <w:rsid w:val="10893EA1"/>
    <w:rsid w:val="10899D63"/>
    <w:rsid w:val="108A052D"/>
    <w:rsid w:val="108A3E69"/>
    <w:rsid w:val="108BD3C7"/>
    <w:rsid w:val="108CC3CC"/>
    <w:rsid w:val="108DD06C"/>
    <w:rsid w:val="108E67B2"/>
    <w:rsid w:val="108EAF9F"/>
    <w:rsid w:val="108F1A27"/>
    <w:rsid w:val="108F40A0"/>
    <w:rsid w:val="108FDC38"/>
    <w:rsid w:val="108FDEF6"/>
    <w:rsid w:val="1090E2BD"/>
    <w:rsid w:val="10910A45"/>
    <w:rsid w:val="1093D6A9"/>
    <w:rsid w:val="10942D0D"/>
    <w:rsid w:val="1094A5DD"/>
    <w:rsid w:val="1094ED60"/>
    <w:rsid w:val="10956497"/>
    <w:rsid w:val="10958673"/>
    <w:rsid w:val="1096D477"/>
    <w:rsid w:val="10980318"/>
    <w:rsid w:val="10993B4D"/>
    <w:rsid w:val="1099DD1A"/>
    <w:rsid w:val="109A033C"/>
    <w:rsid w:val="109A3711"/>
    <w:rsid w:val="109AA168"/>
    <w:rsid w:val="109ADE73"/>
    <w:rsid w:val="109AEE8B"/>
    <w:rsid w:val="109B50BC"/>
    <w:rsid w:val="109BB3CB"/>
    <w:rsid w:val="109BC541"/>
    <w:rsid w:val="109C1CD7"/>
    <w:rsid w:val="109E72A6"/>
    <w:rsid w:val="109F1D3B"/>
    <w:rsid w:val="10A02273"/>
    <w:rsid w:val="10A0961B"/>
    <w:rsid w:val="10A19789"/>
    <w:rsid w:val="10A45F3E"/>
    <w:rsid w:val="10A4FD48"/>
    <w:rsid w:val="10A5271A"/>
    <w:rsid w:val="10A639F6"/>
    <w:rsid w:val="10A68770"/>
    <w:rsid w:val="10A6E24E"/>
    <w:rsid w:val="10A7145E"/>
    <w:rsid w:val="10A76D31"/>
    <w:rsid w:val="10A7FB1D"/>
    <w:rsid w:val="10A8A96E"/>
    <w:rsid w:val="10A9A3FD"/>
    <w:rsid w:val="10A9B981"/>
    <w:rsid w:val="10AA5802"/>
    <w:rsid w:val="10AAB6D1"/>
    <w:rsid w:val="10AB9942"/>
    <w:rsid w:val="10AD4202"/>
    <w:rsid w:val="10AD83A3"/>
    <w:rsid w:val="10ADB5E1"/>
    <w:rsid w:val="10AE4213"/>
    <w:rsid w:val="10AE4461"/>
    <w:rsid w:val="10AF9935"/>
    <w:rsid w:val="10AF9D6A"/>
    <w:rsid w:val="10AFFBC9"/>
    <w:rsid w:val="10B0E1C8"/>
    <w:rsid w:val="10B12AD5"/>
    <w:rsid w:val="10B13CF4"/>
    <w:rsid w:val="10B2BF2E"/>
    <w:rsid w:val="10B53ABC"/>
    <w:rsid w:val="10B5797B"/>
    <w:rsid w:val="10B5A0A7"/>
    <w:rsid w:val="10B5C839"/>
    <w:rsid w:val="10B6664D"/>
    <w:rsid w:val="10B77193"/>
    <w:rsid w:val="10B77987"/>
    <w:rsid w:val="10B932EA"/>
    <w:rsid w:val="10B9F721"/>
    <w:rsid w:val="10BBA904"/>
    <w:rsid w:val="10BD4C62"/>
    <w:rsid w:val="10BE4413"/>
    <w:rsid w:val="10BEEE6D"/>
    <w:rsid w:val="10C06A44"/>
    <w:rsid w:val="10C0C04D"/>
    <w:rsid w:val="10C16E90"/>
    <w:rsid w:val="10C17300"/>
    <w:rsid w:val="10C39479"/>
    <w:rsid w:val="10C3CF0B"/>
    <w:rsid w:val="10C49ED6"/>
    <w:rsid w:val="10C4B972"/>
    <w:rsid w:val="10C4BA74"/>
    <w:rsid w:val="10C4D473"/>
    <w:rsid w:val="10C53657"/>
    <w:rsid w:val="10C5B508"/>
    <w:rsid w:val="10C6BE5A"/>
    <w:rsid w:val="10C70019"/>
    <w:rsid w:val="10C817A5"/>
    <w:rsid w:val="10C8EDFA"/>
    <w:rsid w:val="10CBDCCC"/>
    <w:rsid w:val="10CCE5DE"/>
    <w:rsid w:val="10CD1731"/>
    <w:rsid w:val="10CD574C"/>
    <w:rsid w:val="10CD62D2"/>
    <w:rsid w:val="10CDD237"/>
    <w:rsid w:val="10CE1AFA"/>
    <w:rsid w:val="10CE869C"/>
    <w:rsid w:val="10CF268E"/>
    <w:rsid w:val="10CF4140"/>
    <w:rsid w:val="10CFB9DB"/>
    <w:rsid w:val="10D05EDD"/>
    <w:rsid w:val="10D0FFD3"/>
    <w:rsid w:val="10D23618"/>
    <w:rsid w:val="10D41345"/>
    <w:rsid w:val="10D45BBB"/>
    <w:rsid w:val="10D4BD59"/>
    <w:rsid w:val="10D4BE2E"/>
    <w:rsid w:val="10D56973"/>
    <w:rsid w:val="10D5FEA8"/>
    <w:rsid w:val="10D7AC52"/>
    <w:rsid w:val="10D825F7"/>
    <w:rsid w:val="10D8845A"/>
    <w:rsid w:val="10D89367"/>
    <w:rsid w:val="10D916ED"/>
    <w:rsid w:val="10D9410C"/>
    <w:rsid w:val="10D9AE4C"/>
    <w:rsid w:val="10DA31C4"/>
    <w:rsid w:val="10DAA08E"/>
    <w:rsid w:val="10DB1F39"/>
    <w:rsid w:val="10DC2BF7"/>
    <w:rsid w:val="10DCFE66"/>
    <w:rsid w:val="10DD6D97"/>
    <w:rsid w:val="10DD9FFF"/>
    <w:rsid w:val="10DF2A76"/>
    <w:rsid w:val="10DFAAD5"/>
    <w:rsid w:val="10E23E51"/>
    <w:rsid w:val="10E2C4E1"/>
    <w:rsid w:val="10E2FB82"/>
    <w:rsid w:val="10E3A803"/>
    <w:rsid w:val="10E42C78"/>
    <w:rsid w:val="10E43010"/>
    <w:rsid w:val="10E46194"/>
    <w:rsid w:val="10E55A78"/>
    <w:rsid w:val="10E5A68A"/>
    <w:rsid w:val="10E71097"/>
    <w:rsid w:val="10E8DBCC"/>
    <w:rsid w:val="10E9A9F6"/>
    <w:rsid w:val="10EA2813"/>
    <w:rsid w:val="10EA8E8E"/>
    <w:rsid w:val="10EAAC52"/>
    <w:rsid w:val="10EB105C"/>
    <w:rsid w:val="10EBD86B"/>
    <w:rsid w:val="10EC7AB1"/>
    <w:rsid w:val="10ECD0D1"/>
    <w:rsid w:val="10ED1E5D"/>
    <w:rsid w:val="10ED204F"/>
    <w:rsid w:val="10ED2559"/>
    <w:rsid w:val="10EE96B6"/>
    <w:rsid w:val="10F18A06"/>
    <w:rsid w:val="10F1ADB3"/>
    <w:rsid w:val="10F1DE21"/>
    <w:rsid w:val="10F24B5A"/>
    <w:rsid w:val="10F280D0"/>
    <w:rsid w:val="10F34B1D"/>
    <w:rsid w:val="10F3C31B"/>
    <w:rsid w:val="10F5B5ED"/>
    <w:rsid w:val="10F64FD4"/>
    <w:rsid w:val="10F6C92C"/>
    <w:rsid w:val="10F72ACF"/>
    <w:rsid w:val="10F754AA"/>
    <w:rsid w:val="10F76802"/>
    <w:rsid w:val="10F88344"/>
    <w:rsid w:val="10F95D02"/>
    <w:rsid w:val="10F9B797"/>
    <w:rsid w:val="10FA0184"/>
    <w:rsid w:val="10FA089B"/>
    <w:rsid w:val="10FB07C5"/>
    <w:rsid w:val="10FB19C7"/>
    <w:rsid w:val="10FB8632"/>
    <w:rsid w:val="10FBAB19"/>
    <w:rsid w:val="10FC85FF"/>
    <w:rsid w:val="10FF0B1A"/>
    <w:rsid w:val="10FF1D2C"/>
    <w:rsid w:val="11014615"/>
    <w:rsid w:val="110159F0"/>
    <w:rsid w:val="1101D28E"/>
    <w:rsid w:val="1101F34A"/>
    <w:rsid w:val="11034B63"/>
    <w:rsid w:val="11043CA2"/>
    <w:rsid w:val="11047F77"/>
    <w:rsid w:val="11049BBA"/>
    <w:rsid w:val="1105A013"/>
    <w:rsid w:val="11071B10"/>
    <w:rsid w:val="1107308B"/>
    <w:rsid w:val="1107411A"/>
    <w:rsid w:val="11078ACE"/>
    <w:rsid w:val="1107BB7A"/>
    <w:rsid w:val="1108DBA0"/>
    <w:rsid w:val="11092C06"/>
    <w:rsid w:val="1109A069"/>
    <w:rsid w:val="1109D3F7"/>
    <w:rsid w:val="1109EE1F"/>
    <w:rsid w:val="110B0773"/>
    <w:rsid w:val="110BA726"/>
    <w:rsid w:val="110BB67D"/>
    <w:rsid w:val="110C4D24"/>
    <w:rsid w:val="110CD35C"/>
    <w:rsid w:val="110CEB78"/>
    <w:rsid w:val="110D0179"/>
    <w:rsid w:val="110D79D1"/>
    <w:rsid w:val="110D802A"/>
    <w:rsid w:val="110E9B02"/>
    <w:rsid w:val="110EC0C1"/>
    <w:rsid w:val="110EE51E"/>
    <w:rsid w:val="110F1A34"/>
    <w:rsid w:val="11111804"/>
    <w:rsid w:val="111287FB"/>
    <w:rsid w:val="111358AE"/>
    <w:rsid w:val="1114FB05"/>
    <w:rsid w:val="111540FD"/>
    <w:rsid w:val="1118B66A"/>
    <w:rsid w:val="11198C20"/>
    <w:rsid w:val="111A3856"/>
    <w:rsid w:val="111A85D9"/>
    <w:rsid w:val="111B34A4"/>
    <w:rsid w:val="111C42DD"/>
    <w:rsid w:val="111D2409"/>
    <w:rsid w:val="111E3F30"/>
    <w:rsid w:val="111FB13A"/>
    <w:rsid w:val="1120721E"/>
    <w:rsid w:val="1121FF3A"/>
    <w:rsid w:val="11226C4D"/>
    <w:rsid w:val="11227BA1"/>
    <w:rsid w:val="11227F12"/>
    <w:rsid w:val="112334A1"/>
    <w:rsid w:val="1124162D"/>
    <w:rsid w:val="11248608"/>
    <w:rsid w:val="11249537"/>
    <w:rsid w:val="1125B844"/>
    <w:rsid w:val="1125F8AB"/>
    <w:rsid w:val="11266766"/>
    <w:rsid w:val="1126C4DD"/>
    <w:rsid w:val="1126C7CB"/>
    <w:rsid w:val="1127C518"/>
    <w:rsid w:val="11281CD7"/>
    <w:rsid w:val="11284372"/>
    <w:rsid w:val="1129992C"/>
    <w:rsid w:val="112A1E1B"/>
    <w:rsid w:val="112DF491"/>
    <w:rsid w:val="112E5D64"/>
    <w:rsid w:val="112F6123"/>
    <w:rsid w:val="112FF69B"/>
    <w:rsid w:val="11306AC4"/>
    <w:rsid w:val="113117F7"/>
    <w:rsid w:val="113371E7"/>
    <w:rsid w:val="1134FDFD"/>
    <w:rsid w:val="11350216"/>
    <w:rsid w:val="11351A5B"/>
    <w:rsid w:val="113526CC"/>
    <w:rsid w:val="113561C1"/>
    <w:rsid w:val="11359487"/>
    <w:rsid w:val="1136F31B"/>
    <w:rsid w:val="11395AE4"/>
    <w:rsid w:val="113BE245"/>
    <w:rsid w:val="113D5D3E"/>
    <w:rsid w:val="113ED18C"/>
    <w:rsid w:val="113F0D46"/>
    <w:rsid w:val="113F182B"/>
    <w:rsid w:val="113F35EC"/>
    <w:rsid w:val="113F8C68"/>
    <w:rsid w:val="113FB0F4"/>
    <w:rsid w:val="113FFFD8"/>
    <w:rsid w:val="11408275"/>
    <w:rsid w:val="1140FDEF"/>
    <w:rsid w:val="11410AB9"/>
    <w:rsid w:val="1141AF56"/>
    <w:rsid w:val="11444AD3"/>
    <w:rsid w:val="1144FF5F"/>
    <w:rsid w:val="11452ACE"/>
    <w:rsid w:val="114551DC"/>
    <w:rsid w:val="1145580B"/>
    <w:rsid w:val="114575DC"/>
    <w:rsid w:val="1145B761"/>
    <w:rsid w:val="1145DEA3"/>
    <w:rsid w:val="11466362"/>
    <w:rsid w:val="1147AC65"/>
    <w:rsid w:val="114914AB"/>
    <w:rsid w:val="114A12EF"/>
    <w:rsid w:val="114A84A8"/>
    <w:rsid w:val="114B156B"/>
    <w:rsid w:val="114B71EC"/>
    <w:rsid w:val="114BC489"/>
    <w:rsid w:val="114CDF9D"/>
    <w:rsid w:val="114DBAA4"/>
    <w:rsid w:val="114DFDFF"/>
    <w:rsid w:val="114E28FD"/>
    <w:rsid w:val="114E3CCC"/>
    <w:rsid w:val="114EBA52"/>
    <w:rsid w:val="114EF865"/>
    <w:rsid w:val="1150010A"/>
    <w:rsid w:val="11510708"/>
    <w:rsid w:val="1152C2B1"/>
    <w:rsid w:val="1153BD1C"/>
    <w:rsid w:val="11546BB4"/>
    <w:rsid w:val="11549C61"/>
    <w:rsid w:val="1156475C"/>
    <w:rsid w:val="11572724"/>
    <w:rsid w:val="11579948"/>
    <w:rsid w:val="11583246"/>
    <w:rsid w:val="11588BB0"/>
    <w:rsid w:val="1158F22F"/>
    <w:rsid w:val="1158FCF8"/>
    <w:rsid w:val="1159E897"/>
    <w:rsid w:val="115A3BBF"/>
    <w:rsid w:val="115B0CC6"/>
    <w:rsid w:val="115BEA9B"/>
    <w:rsid w:val="115C6B54"/>
    <w:rsid w:val="115C8140"/>
    <w:rsid w:val="115D77C8"/>
    <w:rsid w:val="115E556A"/>
    <w:rsid w:val="115EB078"/>
    <w:rsid w:val="115FB749"/>
    <w:rsid w:val="11616321"/>
    <w:rsid w:val="11621C80"/>
    <w:rsid w:val="11625400"/>
    <w:rsid w:val="1164EF5B"/>
    <w:rsid w:val="11656F26"/>
    <w:rsid w:val="1166B22F"/>
    <w:rsid w:val="1166DCB0"/>
    <w:rsid w:val="1166E5B0"/>
    <w:rsid w:val="116801F8"/>
    <w:rsid w:val="11694E28"/>
    <w:rsid w:val="11695744"/>
    <w:rsid w:val="1169C60C"/>
    <w:rsid w:val="116A1904"/>
    <w:rsid w:val="116A81FE"/>
    <w:rsid w:val="116A9D63"/>
    <w:rsid w:val="116AABB6"/>
    <w:rsid w:val="116B542E"/>
    <w:rsid w:val="116C3BE7"/>
    <w:rsid w:val="116D10EB"/>
    <w:rsid w:val="116DAC6C"/>
    <w:rsid w:val="116E0249"/>
    <w:rsid w:val="116E644F"/>
    <w:rsid w:val="116E7ED1"/>
    <w:rsid w:val="116EBEAA"/>
    <w:rsid w:val="116ECC69"/>
    <w:rsid w:val="116FCDF0"/>
    <w:rsid w:val="11705836"/>
    <w:rsid w:val="117169DE"/>
    <w:rsid w:val="1173B934"/>
    <w:rsid w:val="1174AFC6"/>
    <w:rsid w:val="1174E148"/>
    <w:rsid w:val="1175582F"/>
    <w:rsid w:val="11759831"/>
    <w:rsid w:val="11775EF2"/>
    <w:rsid w:val="11784FD1"/>
    <w:rsid w:val="117854B9"/>
    <w:rsid w:val="1178E9EC"/>
    <w:rsid w:val="11793684"/>
    <w:rsid w:val="117A65AE"/>
    <w:rsid w:val="117AB893"/>
    <w:rsid w:val="117AE4E9"/>
    <w:rsid w:val="117C7A75"/>
    <w:rsid w:val="117D45D4"/>
    <w:rsid w:val="117E55F0"/>
    <w:rsid w:val="117E78E1"/>
    <w:rsid w:val="117F8DC0"/>
    <w:rsid w:val="11804862"/>
    <w:rsid w:val="118086DE"/>
    <w:rsid w:val="1180B08D"/>
    <w:rsid w:val="11813626"/>
    <w:rsid w:val="11827433"/>
    <w:rsid w:val="11828E0C"/>
    <w:rsid w:val="118362BA"/>
    <w:rsid w:val="1184010B"/>
    <w:rsid w:val="11854579"/>
    <w:rsid w:val="11856FCC"/>
    <w:rsid w:val="1185731F"/>
    <w:rsid w:val="1186D072"/>
    <w:rsid w:val="1186D2C0"/>
    <w:rsid w:val="11875900"/>
    <w:rsid w:val="11878267"/>
    <w:rsid w:val="1188621D"/>
    <w:rsid w:val="1188C6A0"/>
    <w:rsid w:val="118A4492"/>
    <w:rsid w:val="118B34FD"/>
    <w:rsid w:val="118B5302"/>
    <w:rsid w:val="118BBE53"/>
    <w:rsid w:val="118C68A0"/>
    <w:rsid w:val="118CCA23"/>
    <w:rsid w:val="118E9E89"/>
    <w:rsid w:val="118F7E66"/>
    <w:rsid w:val="1191008B"/>
    <w:rsid w:val="1191EF11"/>
    <w:rsid w:val="11923218"/>
    <w:rsid w:val="119267EB"/>
    <w:rsid w:val="1192BE0D"/>
    <w:rsid w:val="11932EF6"/>
    <w:rsid w:val="1193F631"/>
    <w:rsid w:val="1194A06F"/>
    <w:rsid w:val="1194B86F"/>
    <w:rsid w:val="11958C7B"/>
    <w:rsid w:val="1195FB13"/>
    <w:rsid w:val="1196CBF1"/>
    <w:rsid w:val="1196CF4F"/>
    <w:rsid w:val="11975E0D"/>
    <w:rsid w:val="11990CD7"/>
    <w:rsid w:val="119994F8"/>
    <w:rsid w:val="119A84D9"/>
    <w:rsid w:val="119B5111"/>
    <w:rsid w:val="119B9F29"/>
    <w:rsid w:val="119CB6F4"/>
    <w:rsid w:val="119D686C"/>
    <w:rsid w:val="119DAE2B"/>
    <w:rsid w:val="119EA7E9"/>
    <w:rsid w:val="119FAA6F"/>
    <w:rsid w:val="11A0900A"/>
    <w:rsid w:val="11A15B41"/>
    <w:rsid w:val="11A19994"/>
    <w:rsid w:val="11A24C3A"/>
    <w:rsid w:val="11A28678"/>
    <w:rsid w:val="11A2EA8A"/>
    <w:rsid w:val="11A30BC6"/>
    <w:rsid w:val="11A53D97"/>
    <w:rsid w:val="11A64412"/>
    <w:rsid w:val="11A6C62B"/>
    <w:rsid w:val="11A72BAC"/>
    <w:rsid w:val="11A76A1C"/>
    <w:rsid w:val="11A92EC7"/>
    <w:rsid w:val="11A9F816"/>
    <w:rsid w:val="11ABFE47"/>
    <w:rsid w:val="11ACF3C2"/>
    <w:rsid w:val="11ACFF4C"/>
    <w:rsid w:val="11AEF480"/>
    <w:rsid w:val="11AF0F8C"/>
    <w:rsid w:val="11AF854B"/>
    <w:rsid w:val="11B0A127"/>
    <w:rsid w:val="11B0D662"/>
    <w:rsid w:val="11B0D92D"/>
    <w:rsid w:val="11B1670C"/>
    <w:rsid w:val="11B264BF"/>
    <w:rsid w:val="11B661D2"/>
    <w:rsid w:val="11B7B27A"/>
    <w:rsid w:val="11B83E67"/>
    <w:rsid w:val="11B84091"/>
    <w:rsid w:val="11B8F9B1"/>
    <w:rsid w:val="11B91C76"/>
    <w:rsid w:val="11B9F4CD"/>
    <w:rsid w:val="11BA4585"/>
    <w:rsid w:val="11BAD453"/>
    <w:rsid w:val="11BD4E64"/>
    <w:rsid w:val="11BD64FF"/>
    <w:rsid w:val="11BDB367"/>
    <w:rsid w:val="11BDCFB1"/>
    <w:rsid w:val="11BF9A52"/>
    <w:rsid w:val="11C01EB3"/>
    <w:rsid w:val="11C1049A"/>
    <w:rsid w:val="11C29A57"/>
    <w:rsid w:val="11C2BD64"/>
    <w:rsid w:val="11C4786D"/>
    <w:rsid w:val="11C5F50A"/>
    <w:rsid w:val="11C601E7"/>
    <w:rsid w:val="11C607E0"/>
    <w:rsid w:val="11C6D855"/>
    <w:rsid w:val="11C6FD3A"/>
    <w:rsid w:val="11C8114C"/>
    <w:rsid w:val="11C8232D"/>
    <w:rsid w:val="11C99A29"/>
    <w:rsid w:val="11CB30AF"/>
    <w:rsid w:val="11CB43B6"/>
    <w:rsid w:val="11CB6428"/>
    <w:rsid w:val="11CC330B"/>
    <w:rsid w:val="11CDE34F"/>
    <w:rsid w:val="11CDF28C"/>
    <w:rsid w:val="11CE3F41"/>
    <w:rsid w:val="11CE4C90"/>
    <w:rsid w:val="11CF5964"/>
    <w:rsid w:val="11D01F8C"/>
    <w:rsid w:val="11D13E8A"/>
    <w:rsid w:val="11D19605"/>
    <w:rsid w:val="11D2650D"/>
    <w:rsid w:val="11D26F1F"/>
    <w:rsid w:val="11D30913"/>
    <w:rsid w:val="11D47B49"/>
    <w:rsid w:val="11D4947C"/>
    <w:rsid w:val="11D51317"/>
    <w:rsid w:val="11D7199C"/>
    <w:rsid w:val="11D829EC"/>
    <w:rsid w:val="11D8912E"/>
    <w:rsid w:val="11D8AB54"/>
    <w:rsid w:val="11D8F84D"/>
    <w:rsid w:val="11D934FC"/>
    <w:rsid w:val="11D9F27F"/>
    <w:rsid w:val="11DA17F4"/>
    <w:rsid w:val="11DAEB83"/>
    <w:rsid w:val="11DB3F21"/>
    <w:rsid w:val="11DB9207"/>
    <w:rsid w:val="11DCC965"/>
    <w:rsid w:val="11DE000B"/>
    <w:rsid w:val="11DE1BD1"/>
    <w:rsid w:val="11DE7719"/>
    <w:rsid w:val="11DE91CE"/>
    <w:rsid w:val="11DF3199"/>
    <w:rsid w:val="11DF5E06"/>
    <w:rsid w:val="11DFF57E"/>
    <w:rsid w:val="11E0310E"/>
    <w:rsid w:val="11E0A6DB"/>
    <w:rsid w:val="11E22D62"/>
    <w:rsid w:val="11E28A24"/>
    <w:rsid w:val="11E2C695"/>
    <w:rsid w:val="11E32BEC"/>
    <w:rsid w:val="11E3C83A"/>
    <w:rsid w:val="11E6551C"/>
    <w:rsid w:val="11E6F8A4"/>
    <w:rsid w:val="11E7FB75"/>
    <w:rsid w:val="11E82C25"/>
    <w:rsid w:val="11E839F4"/>
    <w:rsid w:val="11E8AD0F"/>
    <w:rsid w:val="11E8E544"/>
    <w:rsid w:val="11E9E6FA"/>
    <w:rsid w:val="11E9F073"/>
    <w:rsid w:val="11EA1BD0"/>
    <w:rsid w:val="11EB08D5"/>
    <w:rsid w:val="11EB5398"/>
    <w:rsid w:val="11EB5433"/>
    <w:rsid w:val="11EC7765"/>
    <w:rsid w:val="11ED5C98"/>
    <w:rsid w:val="11EE7CC8"/>
    <w:rsid w:val="11EEAD83"/>
    <w:rsid w:val="11F27570"/>
    <w:rsid w:val="11F32607"/>
    <w:rsid w:val="11F405F3"/>
    <w:rsid w:val="11F55C8C"/>
    <w:rsid w:val="11F68AB5"/>
    <w:rsid w:val="11F85449"/>
    <w:rsid w:val="11FA46E7"/>
    <w:rsid w:val="11FA98B7"/>
    <w:rsid w:val="11FB4481"/>
    <w:rsid w:val="11FBEFA1"/>
    <w:rsid w:val="11FCB53F"/>
    <w:rsid w:val="11FD00FB"/>
    <w:rsid w:val="11FD1BE6"/>
    <w:rsid w:val="11FD4207"/>
    <w:rsid w:val="11FEFCB3"/>
    <w:rsid w:val="11FF1C2F"/>
    <w:rsid w:val="11FF9520"/>
    <w:rsid w:val="11FF9D99"/>
    <w:rsid w:val="12006DBF"/>
    <w:rsid w:val="1200A326"/>
    <w:rsid w:val="12016A6D"/>
    <w:rsid w:val="1201D069"/>
    <w:rsid w:val="12027A11"/>
    <w:rsid w:val="1202A2FE"/>
    <w:rsid w:val="1202BDB1"/>
    <w:rsid w:val="1203EEDF"/>
    <w:rsid w:val="120496AE"/>
    <w:rsid w:val="1206DACA"/>
    <w:rsid w:val="12073218"/>
    <w:rsid w:val="1208AAE5"/>
    <w:rsid w:val="12096603"/>
    <w:rsid w:val="120D3DA3"/>
    <w:rsid w:val="120EAEFB"/>
    <w:rsid w:val="120F1311"/>
    <w:rsid w:val="120F729C"/>
    <w:rsid w:val="120FB09E"/>
    <w:rsid w:val="1210B842"/>
    <w:rsid w:val="12114521"/>
    <w:rsid w:val="12117985"/>
    <w:rsid w:val="12118D05"/>
    <w:rsid w:val="1211A74E"/>
    <w:rsid w:val="1211BC7C"/>
    <w:rsid w:val="121444D1"/>
    <w:rsid w:val="12145590"/>
    <w:rsid w:val="1214B117"/>
    <w:rsid w:val="121502DB"/>
    <w:rsid w:val="12156060"/>
    <w:rsid w:val="1215C0C5"/>
    <w:rsid w:val="121605AB"/>
    <w:rsid w:val="12163304"/>
    <w:rsid w:val="12163FB9"/>
    <w:rsid w:val="121A09E8"/>
    <w:rsid w:val="121ACE43"/>
    <w:rsid w:val="121B6372"/>
    <w:rsid w:val="121BB4D8"/>
    <w:rsid w:val="121DB411"/>
    <w:rsid w:val="121DB863"/>
    <w:rsid w:val="121DE146"/>
    <w:rsid w:val="121E0475"/>
    <w:rsid w:val="121E2C63"/>
    <w:rsid w:val="12200B80"/>
    <w:rsid w:val="12207B7B"/>
    <w:rsid w:val="122169F4"/>
    <w:rsid w:val="1221F49D"/>
    <w:rsid w:val="122280B1"/>
    <w:rsid w:val="1222B024"/>
    <w:rsid w:val="1224894C"/>
    <w:rsid w:val="1224AE4C"/>
    <w:rsid w:val="12258994"/>
    <w:rsid w:val="12265009"/>
    <w:rsid w:val="1226E783"/>
    <w:rsid w:val="12280CB5"/>
    <w:rsid w:val="12289BD8"/>
    <w:rsid w:val="1228DE70"/>
    <w:rsid w:val="1228F86D"/>
    <w:rsid w:val="122A0207"/>
    <w:rsid w:val="122AA1A9"/>
    <w:rsid w:val="122B3AC9"/>
    <w:rsid w:val="122B6B3E"/>
    <w:rsid w:val="122BFB98"/>
    <w:rsid w:val="122E1E13"/>
    <w:rsid w:val="1231470F"/>
    <w:rsid w:val="1231B613"/>
    <w:rsid w:val="123444E7"/>
    <w:rsid w:val="12344FD6"/>
    <w:rsid w:val="123459B5"/>
    <w:rsid w:val="12346E44"/>
    <w:rsid w:val="1234C4DF"/>
    <w:rsid w:val="1234D279"/>
    <w:rsid w:val="123774D2"/>
    <w:rsid w:val="123C8C91"/>
    <w:rsid w:val="123D2718"/>
    <w:rsid w:val="123FD80A"/>
    <w:rsid w:val="12402FF9"/>
    <w:rsid w:val="12408B1D"/>
    <w:rsid w:val="12425017"/>
    <w:rsid w:val="1242F1D1"/>
    <w:rsid w:val="124486DD"/>
    <w:rsid w:val="1244F963"/>
    <w:rsid w:val="12454A7F"/>
    <w:rsid w:val="12455430"/>
    <w:rsid w:val="12458BE2"/>
    <w:rsid w:val="12470810"/>
    <w:rsid w:val="1248DACB"/>
    <w:rsid w:val="1249D76D"/>
    <w:rsid w:val="124A6A79"/>
    <w:rsid w:val="124B51F2"/>
    <w:rsid w:val="124CA734"/>
    <w:rsid w:val="124D417E"/>
    <w:rsid w:val="124E8A1A"/>
    <w:rsid w:val="124E9D97"/>
    <w:rsid w:val="124EFFFA"/>
    <w:rsid w:val="124FE9B0"/>
    <w:rsid w:val="12503B8B"/>
    <w:rsid w:val="1250BF78"/>
    <w:rsid w:val="1252481F"/>
    <w:rsid w:val="1252AAA7"/>
    <w:rsid w:val="1253E87A"/>
    <w:rsid w:val="125499A0"/>
    <w:rsid w:val="12557B08"/>
    <w:rsid w:val="1255834F"/>
    <w:rsid w:val="1255D183"/>
    <w:rsid w:val="12565EE3"/>
    <w:rsid w:val="1257194F"/>
    <w:rsid w:val="12579F43"/>
    <w:rsid w:val="1257A480"/>
    <w:rsid w:val="12588652"/>
    <w:rsid w:val="1258C339"/>
    <w:rsid w:val="12591991"/>
    <w:rsid w:val="125987A1"/>
    <w:rsid w:val="125990A7"/>
    <w:rsid w:val="125AA9DF"/>
    <w:rsid w:val="125B2375"/>
    <w:rsid w:val="125B5463"/>
    <w:rsid w:val="125D25E1"/>
    <w:rsid w:val="125E1C9C"/>
    <w:rsid w:val="125E9757"/>
    <w:rsid w:val="125ED552"/>
    <w:rsid w:val="125FFC9F"/>
    <w:rsid w:val="12607163"/>
    <w:rsid w:val="1260B692"/>
    <w:rsid w:val="12616B56"/>
    <w:rsid w:val="12618288"/>
    <w:rsid w:val="1262941D"/>
    <w:rsid w:val="126313B3"/>
    <w:rsid w:val="12633059"/>
    <w:rsid w:val="1263BC0E"/>
    <w:rsid w:val="1264DF28"/>
    <w:rsid w:val="12650B63"/>
    <w:rsid w:val="1265935A"/>
    <w:rsid w:val="1265CE12"/>
    <w:rsid w:val="12664FF9"/>
    <w:rsid w:val="126832EF"/>
    <w:rsid w:val="12687AC7"/>
    <w:rsid w:val="126A758C"/>
    <w:rsid w:val="126ACF2E"/>
    <w:rsid w:val="126B1416"/>
    <w:rsid w:val="126C1395"/>
    <w:rsid w:val="126D04BB"/>
    <w:rsid w:val="126E7B4B"/>
    <w:rsid w:val="126F2374"/>
    <w:rsid w:val="126F6E83"/>
    <w:rsid w:val="127016FD"/>
    <w:rsid w:val="12704E87"/>
    <w:rsid w:val="1271DA91"/>
    <w:rsid w:val="1271F32B"/>
    <w:rsid w:val="12727FE3"/>
    <w:rsid w:val="1273A626"/>
    <w:rsid w:val="1274614F"/>
    <w:rsid w:val="127465E8"/>
    <w:rsid w:val="1275138B"/>
    <w:rsid w:val="12751A1A"/>
    <w:rsid w:val="1275926E"/>
    <w:rsid w:val="12759615"/>
    <w:rsid w:val="12759CDF"/>
    <w:rsid w:val="1275DF8B"/>
    <w:rsid w:val="12779AAC"/>
    <w:rsid w:val="1277D16F"/>
    <w:rsid w:val="12792806"/>
    <w:rsid w:val="1279810D"/>
    <w:rsid w:val="1279C55F"/>
    <w:rsid w:val="127A632E"/>
    <w:rsid w:val="127DF590"/>
    <w:rsid w:val="127DFBB7"/>
    <w:rsid w:val="127E3B28"/>
    <w:rsid w:val="127E774D"/>
    <w:rsid w:val="127E86B6"/>
    <w:rsid w:val="127E9904"/>
    <w:rsid w:val="127ED25E"/>
    <w:rsid w:val="127F7117"/>
    <w:rsid w:val="128086C6"/>
    <w:rsid w:val="1280C963"/>
    <w:rsid w:val="12817710"/>
    <w:rsid w:val="1281D080"/>
    <w:rsid w:val="12821923"/>
    <w:rsid w:val="12836780"/>
    <w:rsid w:val="12839D72"/>
    <w:rsid w:val="1283BF7C"/>
    <w:rsid w:val="12840D40"/>
    <w:rsid w:val="1284D340"/>
    <w:rsid w:val="1285071D"/>
    <w:rsid w:val="12861641"/>
    <w:rsid w:val="1287293C"/>
    <w:rsid w:val="12875BF3"/>
    <w:rsid w:val="1288554D"/>
    <w:rsid w:val="12892714"/>
    <w:rsid w:val="1289FF32"/>
    <w:rsid w:val="128A2568"/>
    <w:rsid w:val="128A28E0"/>
    <w:rsid w:val="128A6159"/>
    <w:rsid w:val="128A865D"/>
    <w:rsid w:val="128AEF81"/>
    <w:rsid w:val="128BBF50"/>
    <w:rsid w:val="128DB4D3"/>
    <w:rsid w:val="12900362"/>
    <w:rsid w:val="129021D5"/>
    <w:rsid w:val="129244ED"/>
    <w:rsid w:val="12925919"/>
    <w:rsid w:val="129556FE"/>
    <w:rsid w:val="1295D1B8"/>
    <w:rsid w:val="12964C96"/>
    <w:rsid w:val="1296D38C"/>
    <w:rsid w:val="12975158"/>
    <w:rsid w:val="1297AC5A"/>
    <w:rsid w:val="129832A9"/>
    <w:rsid w:val="1298422B"/>
    <w:rsid w:val="129913D0"/>
    <w:rsid w:val="1299D826"/>
    <w:rsid w:val="129A8BBC"/>
    <w:rsid w:val="129A8DE3"/>
    <w:rsid w:val="129ABD33"/>
    <w:rsid w:val="129D3C3F"/>
    <w:rsid w:val="129DAAC6"/>
    <w:rsid w:val="129E2CAE"/>
    <w:rsid w:val="129ECE64"/>
    <w:rsid w:val="129FB280"/>
    <w:rsid w:val="129FE5E2"/>
    <w:rsid w:val="12A0C47B"/>
    <w:rsid w:val="12A1331F"/>
    <w:rsid w:val="12A16336"/>
    <w:rsid w:val="12A1ABC8"/>
    <w:rsid w:val="12A1AC26"/>
    <w:rsid w:val="12A22071"/>
    <w:rsid w:val="12A28957"/>
    <w:rsid w:val="12A3676B"/>
    <w:rsid w:val="12A39419"/>
    <w:rsid w:val="12A46877"/>
    <w:rsid w:val="12A48936"/>
    <w:rsid w:val="12A4D510"/>
    <w:rsid w:val="12A5A586"/>
    <w:rsid w:val="12A628FB"/>
    <w:rsid w:val="12A732AD"/>
    <w:rsid w:val="12A89D06"/>
    <w:rsid w:val="12A8CF81"/>
    <w:rsid w:val="12A908B8"/>
    <w:rsid w:val="12A948A0"/>
    <w:rsid w:val="12A98B9F"/>
    <w:rsid w:val="12A9E6B4"/>
    <w:rsid w:val="12AC0F89"/>
    <w:rsid w:val="12AC3998"/>
    <w:rsid w:val="12AC9C35"/>
    <w:rsid w:val="12AD340E"/>
    <w:rsid w:val="12AD9948"/>
    <w:rsid w:val="12AE09D3"/>
    <w:rsid w:val="12AE0D3D"/>
    <w:rsid w:val="12AE61A7"/>
    <w:rsid w:val="12B284EF"/>
    <w:rsid w:val="12B2AB27"/>
    <w:rsid w:val="12B32BFA"/>
    <w:rsid w:val="12B37011"/>
    <w:rsid w:val="12B4F3F9"/>
    <w:rsid w:val="12B522AF"/>
    <w:rsid w:val="12B54315"/>
    <w:rsid w:val="12B59840"/>
    <w:rsid w:val="12B5F27B"/>
    <w:rsid w:val="12B70485"/>
    <w:rsid w:val="12B72833"/>
    <w:rsid w:val="12B8B5C9"/>
    <w:rsid w:val="12B91457"/>
    <w:rsid w:val="12B91844"/>
    <w:rsid w:val="12B9199F"/>
    <w:rsid w:val="12B9CB11"/>
    <w:rsid w:val="12BA39CF"/>
    <w:rsid w:val="12BA538D"/>
    <w:rsid w:val="12BAA00A"/>
    <w:rsid w:val="12BB0E47"/>
    <w:rsid w:val="12BB116E"/>
    <w:rsid w:val="12BE92AC"/>
    <w:rsid w:val="12BE9CF5"/>
    <w:rsid w:val="12BF6A13"/>
    <w:rsid w:val="12BF960A"/>
    <w:rsid w:val="12BFB132"/>
    <w:rsid w:val="12BFF42C"/>
    <w:rsid w:val="12C05043"/>
    <w:rsid w:val="12C075CE"/>
    <w:rsid w:val="12C0C27D"/>
    <w:rsid w:val="12C0C9DA"/>
    <w:rsid w:val="12C2E576"/>
    <w:rsid w:val="12C35CE3"/>
    <w:rsid w:val="12C3D59F"/>
    <w:rsid w:val="12C5F386"/>
    <w:rsid w:val="12C6278E"/>
    <w:rsid w:val="12C7581C"/>
    <w:rsid w:val="12C76F32"/>
    <w:rsid w:val="12C795E4"/>
    <w:rsid w:val="12CAFD43"/>
    <w:rsid w:val="12CBD494"/>
    <w:rsid w:val="12CDAEDB"/>
    <w:rsid w:val="12CDB3AA"/>
    <w:rsid w:val="12CDD421"/>
    <w:rsid w:val="12CEAA9B"/>
    <w:rsid w:val="12CF5BAC"/>
    <w:rsid w:val="12CFF141"/>
    <w:rsid w:val="12D1F589"/>
    <w:rsid w:val="12D2B95C"/>
    <w:rsid w:val="12D2CCA1"/>
    <w:rsid w:val="12D2F2D7"/>
    <w:rsid w:val="12D38A76"/>
    <w:rsid w:val="12D3CAF8"/>
    <w:rsid w:val="12D44187"/>
    <w:rsid w:val="12D471B7"/>
    <w:rsid w:val="12D4D901"/>
    <w:rsid w:val="12D59D31"/>
    <w:rsid w:val="12D5E4E5"/>
    <w:rsid w:val="12D602E5"/>
    <w:rsid w:val="12D70CBE"/>
    <w:rsid w:val="12D8044E"/>
    <w:rsid w:val="12D910F9"/>
    <w:rsid w:val="12D9B1B4"/>
    <w:rsid w:val="12DBD231"/>
    <w:rsid w:val="12DC1313"/>
    <w:rsid w:val="12DD2D04"/>
    <w:rsid w:val="12DD4B3C"/>
    <w:rsid w:val="12DE8DA3"/>
    <w:rsid w:val="12E008BC"/>
    <w:rsid w:val="12E0F579"/>
    <w:rsid w:val="12E16C59"/>
    <w:rsid w:val="12E26781"/>
    <w:rsid w:val="12E28B8F"/>
    <w:rsid w:val="12E365FC"/>
    <w:rsid w:val="12E36824"/>
    <w:rsid w:val="12E3CFEB"/>
    <w:rsid w:val="12E3EA6C"/>
    <w:rsid w:val="12E50F22"/>
    <w:rsid w:val="12E5E350"/>
    <w:rsid w:val="12E60ACC"/>
    <w:rsid w:val="12E6BFFB"/>
    <w:rsid w:val="12E6D259"/>
    <w:rsid w:val="12E75CB6"/>
    <w:rsid w:val="12E7A5EF"/>
    <w:rsid w:val="12E7C4BF"/>
    <w:rsid w:val="12E83A3F"/>
    <w:rsid w:val="12E87C19"/>
    <w:rsid w:val="12E9B14D"/>
    <w:rsid w:val="12E9B8F5"/>
    <w:rsid w:val="12EA3DFB"/>
    <w:rsid w:val="12EB764E"/>
    <w:rsid w:val="12EC5DCA"/>
    <w:rsid w:val="12EC9E12"/>
    <w:rsid w:val="12ECBA5D"/>
    <w:rsid w:val="12EDCB23"/>
    <w:rsid w:val="12EE6A0F"/>
    <w:rsid w:val="12EF5328"/>
    <w:rsid w:val="12F03691"/>
    <w:rsid w:val="12F14958"/>
    <w:rsid w:val="12F22818"/>
    <w:rsid w:val="12F24E3C"/>
    <w:rsid w:val="12F3279D"/>
    <w:rsid w:val="12F37E95"/>
    <w:rsid w:val="12F38289"/>
    <w:rsid w:val="12F38647"/>
    <w:rsid w:val="12F396E2"/>
    <w:rsid w:val="12F57F1E"/>
    <w:rsid w:val="12F5FF06"/>
    <w:rsid w:val="12F60983"/>
    <w:rsid w:val="12F7363B"/>
    <w:rsid w:val="12F8CFC3"/>
    <w:rsid w:val="12F9A19E"/>
    <w:rsid w:val="12FB4703"/>
    <w:rsid w:val="12FC8EBA"/>
    <w:rsid w:val="12FE7D45"/>
    <w:rsid w:val="12FF7BFB"/>
    <w:rsid w:val="12FFD53E"/>
    <w:rsid w:val="130067E0"/>
    <w:rsid w:val="13007FCB"/>
    <w:rsid w:val="13014BEC"/>
    <w:rsid w:val="1301D503"/>
    <w:rsid w:val="130281E4"/>
    <w:rsid w:val="130288DA"/>
    <w:rsid w:val="1306CD31"/>
    <w:rsid w:val="1306D2EA"/>
    <w:rsid w:val="1307E110"/>
    <w:rsid w:val="1308C612"/>
    <w:rsid w:val="1309094B"/>
    <w:rsid w:val="13092A5C"/>
    <w:rsid w:val="1309A688"/>
    <w:rsid w:val="130BCB15"/>
    <w:rsid w:val="130D1991"/>
    <w:rsid w:val="130E780C"/>
    <w:rsid w:val="131168B6"/>
    <w:rsid w:val="13120349"/>
    <w:rsid w:val="13127E14"/>
    <w:rsid w:val="1312AB0B"/>
    <w:rsid w:val="13137176"/>
    <w:rsid w:val="13138CE7"/>
    <w:rsid w:val="13139B0B"/>
    <w:rsid w:val="13139CF0"/>
    <w:rsid w:val="1313AA7C"/>
    <w:rsid w:val="13141648"/>
    <w:rsid w:val="13162486"/>
    <w:rsid w:val="13163F31"/>
    <w:rsid w:val="13179C20"/>
    <w:rsid w:val="1318F98F"/>
    <w:rsid w:val="131B78CC"/>
    <w:rsid w:val="131C2689"/>
    <w:rsid w:val="131C3FFE"/>
    <w:rsid w:val="131D53FA"/>
    <w:rsid w:val="131D88A3"/>
    <w:rsid w:val="131DB32D"/>
    <w:rsid w:val="131DCD74"/>
    <w:rsid w:val="131E9BCB"/>
    <w:rsid w:val="131ECFFF"/>
    <w:rsid w:val="131F31C0"/>
    <w:rsid w:val="131FFF98"/>
    <w:rsid w:val="1320B05D"/>
    <w:rsid w:val="13217D92"/>
    <w:rsid w:val="1321A463"/>
    <w:rsid w:val="1321E66F"/>
    <w:rsid w:val="13230CBF"/>
    <w:rsid w:val="1324A9EB"/>
    <w:rsid w:val="1324CC70"/>
    <w:rsid w:val="1324DD2A"/>
    <w:rsid w:val="13253D37"/>
    <w:rsid w:val="1325B29D"/>
    <w:rsid w:val="1325CF81"/>
    <w:rsid w:val="132665A6"/>
    <w:rsid w:val="13286BB9"/>
    <w:rsid w:val="1328CEA1"/>
    <w:rsid w:val="13294D11"/>
    <w:rsid w:val="132990A5"/>
    <w:rsid w:val="132A9372"/>
    <w:rsid w:val="132B4008"/>
    <w:rsid w:val="132C227F"/>
    <w:rsid w:val="132CAA30"/>
    <w:rsid w:val="132CB79B"/>
    <w:rsid w:val="132CC9D4"/>
    <w:rsid w:val="132DA256"/>
    <w:rsid w:val="132DC9D4"/>
    <w:rsid w:val="132DEA68"/>
    <w:rsid w:val="132E0279"/>
    <w:rsid w:val="132E383D"/>
    <w:rsid w:val="132EA0AF"/>
    <w:rsid w:val="132F2D6F"/>
    <w:rsid w:val="13305637"/>
    <w:rsid w:val="13341A2A"/>
    <w:rsid w:val="133586B3"/>
    <w:rsid w:val="13358E9C"/>
    <w:rsid w:val="1336DCDF"/>
    <w:rsid w:val="133759E1"/>
    <w:rsid w:val="133A0E77"/>
    <w:rsid w:val="133B3308"/>
    <w:rsid w:val="133C97E2"/>
    <w:rsid w:val="133D50F7"/>
    <w:rsid w:val="133D8061"/>
    <w:rsid w:val="133DCC23"/>
    <w:rsid w:val="1342284E"/>
    <w:rsid w:val="13429846"/>
    <w:rsid w:val="1342B80C"/>
    <w:rsid w:val="1344EF91"/>
    <w:rsid w:val="134505F8"/>
    <w:rsid w:val="13452A01"/>
    <w:rsid w:val="1345A15E"/>
    <w:rsid w:val="1345BE7C"/>
    <w:rsid w:val="1345DD58"/>
    <w:rsid w:val="134775DA"/>
    <w:rsid w:val="13481040"/>
    <w:rsid w:val="13483F5D"/>
    <w:rsid w:val="13491959"/>
    <w:rsid w:val="13492780"/>
    <w:rsid w:val="134A5C81"/>
    <w:rsid w:val="134BCFB6"/>
    <w:rsid w:val="134C8375"/>
    <w:rsid w:val="134C981F"/>
    <w:rsid w:val="134CA0D2"/>
    <w:rsid w:val="134CD9E1"/>
    <w:rsid w:val="134CFC68"/>
    <w:rsid w:val="134D36B2"/>
    <w:rsid w:val="134D8E33"/>
    <w:rsid w:val="134E4880"/>
    <w:rsid w:val="134F10F0"/>
    <w:rsid w:val="134F73FC"/>
    <w:rsid w:val="13516BDA"/>
    <w:rsid w:val="1351B2CE"/>
    <w:rsid w:val="135292AF"/>
    <w:rsid w:val="13555454"/>
    <w:rsid w:val="1355B913"/>
    <w:rsid w:val="1356D1FB"/>
    <w:rsid w:val="135823FB"/>
    <w:rsid w:val="13591F30"/>
    <w:rsid w:val="13598B3F"/>
    <w:rsid w:val="1359A557"/>
    <w:rsid w:val="135A53C7"/>
    <w:rsid w:val="135B2306"/>
    <w:rsid w:val="135C3364"/>
    <w:rsid w:val="135E5DAF"/>
    <w:rsid w:val="135E9AE1"/>
    <w:rsid w:val="135F3BC7"/>
    <w:rsid w:val="135FF9EF"/>
    <w:rsid w:val="13607B9F"/>
    <w:rsid w:val="13625BDA"/>
    <w:rsid w:val="1362C790"/>
    <w:rsid w:val="1362F2DA"/>
    <w:rsid w:val="1364328F"/>
    <w:rsid w:val="1364D5CA"/>
    <w:rsid w:val="13661AD8"/>
    <w:rsid w:val="1366AF35"/>
    <w:rsid w:val="1369CA94"/>
    <w:rsid w:val="1369CC52"/>
    <w:rsid w:val="136ABA67"/>
    <w:rsid w:val="136BD68F"/>
    <w:rsid w:val="136BEDFC"/>
    <w:rsid w:val="136C07E8"/>
    <w:rsid w:val="136CB3CA"/>
    <w:rsid w:val="136D276F"/>
    <w:rsid w:val="136D690A"/>
    <w:rsid w:val="136E3074"/>
    <w:rsid w:val="136E348C"/>
    <w:rsid w:val="136E94D3"/>
    <w:rsid w:val="136F1411"/>
    <w:rsid w:val="136F53A5"/>
    <w:rsid w:val="13729682"/>
    <w:rsid w:val="1373A6EA"/>
    <w:rsid w:val="1373BB6C"/>
    <w:rsid w:val="1374ADDA"/>
    <w:rsid w:val="13751BDC"/>
    <w:rsid w:val="13769281"/>
    <w:rsid w:val="1376D8EE"/>
    <w:rsid w:val="1376E221"/>
    <w:rsid w:val="1377070C"/>
    <w:rsid w:val="1377477F"/>
    <w:rsid w:val="1377E8E7"/>
    <w:rsid w:val="13783BDF"/>
    <w:rsid w:val="1378723A"/>
    <w:rsid w:val="1379A6ED"/>
    <w:rsid w:val="137A599E"/>
    <w:rsid w:val="137AA748"/>
    <w:rsid w:val="137B3799"/>
    <w:rsid w:val="137BA83A"/>
    <w:rsid w:val="137BB696"/>
    <w:rsid w:val="137C3507"/>
    <w:rsid w:val="137CADF0"/>
    <w:rsid w:val="137D0FB1"/>
    <w:rsid w:val="137E4876"/>
    <w:rsid w:val="137F182B"/>
    <w:rsid w:val="137F9A21"/>
    <w:rsid w:val="138000BC"/>
    <w:rsid w:val="13808186"/>
    <w:rsid w:val="13810E74"/>
    <w:rsid w:val="13810E8D"/>
    <w:rsid w:val="13830552"/>
    <w:rsid w:val="13838895"/>
    <w:rsid w:val="1383A616"/>
    <w:rsid w:val="1383EC6A"/>
    <w:rsid w:val="1383FCDA"/>
    <w:rsid w:val="1383FDF8"/>
    <w:rsid w:val="1384FE96"/>
    <w:rsid w:val="13858254"/>
    <w:rsid w:val="1385D25C"/>
    <w:rsid w:val="1387EBCB"/>
    <w:rsid w:val="138864C5"/>
    <w:rsid w:val="1388C18C"/>
    <w:rsid w:val="138A3569"/>
    <w:rsid w:val="138AF8F7"/>
    <w:rsid w:val="138B5019"/>
    <w:rsid w:val="138D7AAB"/>
    <w:rsid w:val="138DCA93"/>
    <w:rsid w:val="138E0DE1"/>
    <w:rsid w:val="138E850C"/>
    <w:rsid w:val="138F1265"/>
    <w:rsid w:val="138FA27A"/>
    <w:rsid w:val="138FCDBE"/>
    <w:rsid w:val="13901E1B"/>
    <w:rsid w:val="13907E15"/>
    <w:rsid w:val="13926E74"/>
    <w:rsid w:val="1392AA73"/>
    <w:rsid w:val="1392D721"/>
    <w:rsid w:val="1392DA8B"/>
    <w:rsid w:val="13930645"/>
    <w:rsid w:val="13936BB8"/>
    <w:rsid w:val="13947F10"/>
    <w:rsid w:val="1394ED6E"/>
    <w:rsid w:val="139517A8"/>
    <w:rsid w:val="139560B0"/>
    <w:rsid w:val="13956F19"/>
    <w:rsid w:val="13966692"/>
    <w:rsid w:val="13966D6A"/>
    <w:rsid w:val="1397A278"/>
    <w:rsid w:val="13988059"/>
    <w:rsid w:val="139895A1"/>
    <w:rsid w:val="1398F04C"/>
    <w:rsid w:val="1399A82B"/>
    <w:rsid w:val="139A2C13"/>
    <w:rsid w:val="139A8179"/>
    <w:rsid w:val="139B9AB3"/>
    <w:rsid w:val="139BE93D"/>
    <w:rsid w:val="139CA66B"/>
    <w:rsid w:val="139DB4A0"/>
    <w:rsid w:val="139E0461"/>
    <w:rsid w:val="13A00B3F"/>
    <w:rsid w:val="13A2069B"/>
    <w:rsid w:val="13A25CCE"/>
    <w:rsid w:val="13A61C33"/>
    <w:rsid w:val="13A649D6"/>
    <w:rsid w:val="13A8A547"/>
    <w:rsid w:val="13A8B3E0"/>
    <w:rsid w:val="13A9DDBA"/>
    <w:rsid w:val="13AA7F58"/>
    <w:rsid w:val="13AC028F"/>
    <w:rsid w:val="13AC0421"/>
    <w:rsid w:val="13AC0A84"/>
    <w:rsid w:val="13AD0354"/>
    <w:rsid w:val="13AD18DB"/>
    <w:rsid w:val="13AE8C65"/>
    <w:rsid w:val="13AF0DFC"/>
    <w:rsid w:val="13B37A03"/>
    <w:rsid w:val="13B414F3"/>
    <w:rsid w:val="13B49A93"/>
    <w:rsid w:val="13B4B437"/>
    <w:rsid w:val="13B4E90A"/>
    <w:rsid w:val="13B51372"/>
    <w:rsid w:val="13B62519"/>
    <w:rsid w:val="13B973B8"/>
    <w:rsid w:val="13B99640"/>
    <w:rsid w:val="13B99BBF"/>
    <w:rsid w:val="13B9FDEB"/>
    <w:rsid w:val="13BA5E46"/>
    <w:rsid w:val="13BDBE27"/>
    <w:rsid w:val="13BE2071"/>
    <w:rsid w:val="13C012EE"/>
    <w:rsid w:val="13C03A55"/>
    <w:rsid w:val="13C0D278"/>
    <w:rsid w:val="13C176F4"/>
    <w:rsid w:val="13C1C160"/>
    <w:rsid w:val="13C2AB4B"/>
    <w:rsid w:val="13C49ECA"/>
    <w:rsid w:val="13C4F3D2"/>
    <w:rsid w:val="13C629D7"/>
    <w:rsid w:val="13C632D1"/>
    <w:rsid w:val="13C7E1C9"/>
    <w:rsid w:val="13C88C59"/>
    <w:rsid w:val="13C8BBE1"/>
    <w:rsid w:val="13C95D77"/>
    <w:rsid w:val="13CA16D9"/>
    <w:rsid w:val="13CA22DE"/>
    <w:rsid w:val="13CA8910"/>
    <w:rsid w:val="13CB0EDF"/>
    <w:rsid w:val="13CBC941"/>
    <w:rsid w:val="13CBDDEA"/>
    <w:rsid w:val="13CDB4BD"/>
    <w:rsid w:val="13CE9F3E"/>
    <w:rsid w:val="13CEEC78"/>
    <w:rsid w:val="13CFD2E1"/>
    <w:rsid w:val="13D0050E"/>
    <w:rsid w:val="13D02B00"/>
    <w:rsid w:val="13D03C60"/>
    <w:rsid w:val="13D06265"/>
    <w:rsid w:val="13D0AC4A"/>
    <w:rsid w:val="13D0D37C"/>
    <w:rsid w:val="13D12636"/>
    <w:rsid w:val="13D1C76F"/>
    <w:rsid w:val="13D44AC5"/>
    <w:rsid w:val="13D4C09D"/>
    <w:rsid w:val="13D5B244"/>
    <w:rsid w:val="13D945F5"/>
    <w:rsid w:val="13DC495F"/>
    <w:rsid w:val="13DC583B"/>
    <w:rsid w:val="13DF6777"/>
    <w:rsid w:val="13DF6B13"/>
    <w:rsid w:val="13E004E6"/>
    <w:rsid w:val="13E05C41"/>
    <w:rsid w:val="13E16650"/>
    <w:rsid w:val="13E25A59"/>
    <w:rsid w:val="13E28DCC"/>
    <w:rsid w:val="13E3A6FD"/>
    <w:rsid w:val="13E4412D"/>
    <w:rsid w:val="13E466ED"/>
    <w:rsid w:val="13E4CD96"/>
    <w:rsid w:val="13E744A9"/>
    <w:rsid w:val="13E7B687"/>
    <w:rsid w:val="13E825C6"/>
    <w:rsid w:val="13E97E1A"/>
    <w:rsid w:val="13E9954F"/>
    <w:rsid w:val="13EA0E97"/>
    <w:rsid w:val="13EB4053"/>
    <w:rsid w:val="13ED0B5A"/>
    <w:rsid w:val="13ED4384"/>
    <w:rsid w:val="13EDEE86"/>
    <w:rsid w:val="13EE25C8"/>
    <w:rsid w:val="13EED861"/>
    <w:rsid w:val="13EF0DC1"/>
    <w:rsid w:val="13EF35F7"/>
    <w:rsid w:val="13EF89D7"/>
    <w:rsid w:val="13EFAB24"/>
    <w:rsid w:val="13EFBE21"/>
    <w:rsid w:val="13EFFA91"/>
    <w:rsid w:val="13F007F4"/>
    <w:rsid w:val="13F0C1BB"/>
    <w:rsid w:val="13F16678"/>
    <w:rsid w:val="13F2212A"/>
    <w:rsid w:val="13F2D704"/>
    <w:rsid w:val="13F30354"/>
    <w:rsid w:val="13F32CBC"/>
    <w:rsid w:val="13F3996D"/>
    <w:rsid w:val="13F439FE"/>
    <w:rsid w:val="13F4D6FC"/>
    <w:rsid w:val="13F59822"/>
    <w:rsid w:val="13F6BF2D"/>
    <w:rsid w:val="13F7A270"/>
    <w:rsid w:val="13F7B1DB"/>
    <w:rsid w:val="13F81683"/>
    <w:rsid w:val="13F867CA"/>
    <w:rsid w:val="13F9D650"/>
    <w:rsid w:val="13F9EE4E"/>
    <w:rsid w:val="13FC6B4D"/>
    <w:rsid w:val="13FC88A8"/>
    <w:rsid w:val="13FC97D2"/>
    <w:rsid w:val="13FDCA6E"/>
    <w:rsid w:val="13FE4E3A"/>
    <w:rsid w:val="13FF923D"/>
    <w:rsid w:val="1402E546"/>
    <w:rsid w:val="1402F2FA"/>
    <w:rsid w:val="1403064F"/>
    <w:rsid w:val="1403985F"/>
    <w:rsid w:val="14041F14"/>
    <w:rsid w:val="140482E1"/>
    <w:rsid w:val="1405349E"/>
    <w:rsid w:val="1407C58D"/>
    <w:rsid w:val="140A4969"/>
    <w:rsid w:val="140AB84B"/>
    <w:rsid w:val="140B8659"/>
    <w:rsid w:val="140C6C82"/>
    <w:rsid w:val="140E46A1"/>
    <w:rsid w:val="140E80B7"/>
    <w:rsid w:val="140F1D43"/>
    <w:rsid w:val="1411778D"/>
    <w:rsid w:val="1411AEEC"/>
    <w:rsid w:val="1411BAE8"/>
    <w:rsid w:val="141393B8"/>
    <w:rsid w:val="1413D447"/>
    <w:rsid w:val="14143975"/>
    <w:rsid w:val="1415DF69"/>
    <w:rsid w:val="141633D0"/>
    <w:rsid w:val="14170B53"/>
    <w:rsid w:val="14170CCD"/>
    <w:rsid w:val="1418B2A8"/>
    <w:rsid w:val="14198346"/>
    <w:rsid w:val="14199AC7"/>
    <w:rsid w:val="141A4391"/>
    <w:rsid w:val="141A468B"/>
    <w:rsid w:val="141C1993"/>
    <w:rsid w:val="141CADC8"/>
    <w:rsid w:val="141CBC69"/>
    <w:rsid w:val="141F2E04"/>
    <w:rsid w:val="141F6660"/>
    <w:rsid w:val="141FA37F"/>
    <w:rsid w:val="141FAFA2"/>
    <w:rsid w:val="142123A9"/>
    <w:rsid w:val="142285F9"/>
    <w:rsid w:val="14235775"/>
    <w:rsid w:val="14239749"/>
    <w:rsid w:val="142444EC"/>
    <w:rsid w:val="14249ED7"/>
    <w:rsid w:val="1425D2D1"/>
    <w:rsid w:val="1427203D"/>
    <w:rsid w:val="14273651"/>
    <w:rsid w:val="1427819A"/>
    <w:rsid w:val="14283589"/>
    <w:rsid w:val="14298643"/>
    <w:rsid w:val="1429BD02"/>
    <w:rsid w:val="142AC806"/>
    <w:rsid w:val="142CEA38"/>
    <w:rsid w:val="142D0A5A"/>
    <w:rsid w:val="142DF448"/>
    <w:rsid w:val="142F0001"/>
    <w:rsid w:val="142FD402"/>
    <w:rsid w:val="142FE332"/>
    <w:rsid w:val="1430FE64"/>
    <w:rsid w:val="143162F1"/>
    <w:rsid w:val="143392B3"/>
    <w:rsid w:val="14353200"/>
    <w:rsid w:val="1435D0B6"/>
    <w:rsid w:val="1435F1E0"/>
    <w:rsid w:val="14363B1D"/>
    <w:rsid w:val="14367A6F"/>
    <w:rsid w:val="14372FA0"/>
    <w:rsid w:val="14382D19"/>
    <w:rsid w:val="1438AC9C"/>
    <w:rsid w:val="1438F4D4"/>
    <w:rsid w:val="14390EEA"/>
    <w:rsid w:val="143A68D3"/>
    <w:rsid w:val="143A7142"/>
    <w:rsid w:val="143ADBCD"/>
    <w:rsid w:val="143B55D5"/>
    <w:rsid w:val="143C0AAE"/>
    <w:rsid w:val="143C67D3"/>
    <w:rsid w:val="143D801B"/>
    <w:rsid w:val="143D95EC"/>
    <w:rsid w:val="143E335A"/>
    <w:rsid w:val="143EA538"/>
    <w:rsid w:val="143ED14D"/>
    <w:rsid w:val="143FD61B"/>
    <w:rsid w:val="14400E16"/>
    <w:rsid w:val="1440494D"/>
    <w:rsid w:val="1443D83D"/>
    <w:rsid w:val="144411B7"/>
    <w:rsid w:val="144441F4"/>
    <w:rsid w:val="144463D7"/>
    <w:rsid w:val="144478C6"/>
    <w:rsid w:val="14448F21"/>
    <w:rsid w:val="1445268A"/>
    <w:rsid w:val="14459795"/>
    <w:rsid w:val="1445A896"/>
    <w:rsid w:val="1446E410"/>
    <w:rsid w:val="1447657E"/>
    <w:rsid w:val="14483AEB"/>
    <w:rsid w:val="14486C75"/>
    <w:rsid w:val="144A26EA"/>
    <w:rsid w:val="144B6117"/>
    <w:rsid w:val="144BB4E3"/>
    <w:rsid w:val="144CD800"/>
    <w:rsid w:val="144E113D"/>
    <w:rsid w:val="144ECC9E"/>
    <w:rsid w:val="144EDE8D"/>
    <w:rsid w:val="144EF93D"/>
    <w:rsid w:val="144F24D6"/>
    <w:rsid w:val="144F3907"/>
    <w:rsid w:val="144F3A80"/>
    <w:rsid w:val="144FBDAD"/>
    <w:rsid w:val="144FEFD7"/>
    <w:rsid w:val="145066F2"/>
    <w:rsid w:val="14506C5D"/>
    <w:rsid w:val="14512F4C"/>
    <w:rsid w:val="14517089"/>
    <w:rsid w:val="14518B38"/>
    <w:rsid w:val="1451EC8E"/>
    <w:rsid w:val="1454199F"/>
    <w:rsid w:val="14544DCA"/>
    <w:rsid w:val="1454BA98"/>
    <w:rsid w:val="145573FA"/>
    <w:rsid w:val="14559441"/>
    <w:rsid w:val="14572006"/>
    <w:rsid w:val="1457258F"/>
    <w:rsid w:val="14585AE1"/>
    <w:rsid w:val="1458C91E"/>
    <w:rsid w:val="14591790"/>
    <w:rsid w:val="14591D74"/>
    <w:rsid w:val="145A26B3"/>
    <w:rsid w:val="145A35C3"/>
    <w:rsid w:val="145A46C9"/>
    <w:rsid w:val="145C8413"/>
    <w:rsid w:val="145CB640"/>
    <w:rsid w:val="145CEFBA"/>
    <w:rsid w:val="145DD910"/>
    <w:rsid w:val="145E5BFA"/>
    <w:rsid w:val="145E83F1"/>
    <w:rsid w:val="145EAD4D"/>
    <w:rsid w:val="145ED027"/>
    <w:rsid w:val="145F826C"/>
    <w:rsid w:val="145FFA98"/>
    <w:rsid w:val="146020D0"/>
    <w:rsid w:val="14603814"/>
    <w:rsid w:val="14618298"/>
    <w:rsid w:val="1461844C"/>
    <w:rsid w:val="1461FE59"/>
    <w:rsid w:val="146339F9"/>
    <w:rsid w:val="146363BF"/>
    <w:rsid w:val="14641498"/>
    <w:rsid w:val="146485FC"/>
    <w:rsid w:val="14649728"/>
    <w:rsid w:val="1466160E"/>
    <w:rsid w:val="146676E3"/>
    <w:rsid w:val="1466D2DD"/>
    <w:rsid w:val="146811D4"/>
    <w:rsid w:val="14694B31"/>
    <w:rsid w:val="1469DF9E"/>
    <w:rsid w:val="146A4463"/>
    <w:rsid w:val="146CA7CD"/>
    <w:rsid w:val="146CC4E4"/>
    <w:rsid w:val="146DB30D"/>
    <w:rsid w:val="146DFA3C"/>
    <w:rsid w:val="146F0649"/>
    <w:rsid w:val="146F4680"/>
    <w:rsid w:val="146FB948"/>
    <w:rsid w:val="1470E694"/>
    <w:rsid w:val="1472091F"/>
    <w:rsid w:val="14736E4F"/>
    <w:rsid w:val="1473E75F"/>
    <w:rsid w:val="14740FCF"/>
    <w:rsid w:val="14746A43"/>
    <w:rsid w:val="1475A1A5"/>
    <w:rsid w:val="14766541"/>
    <w:rsid w:val="1477DF3F"/>
    <w:rsid w:val="1477F71A"/>
    <w:rsid w:val="14787652"/>
    <w:rsid w:val="1478AB67"/>
    <w:rsid w:val="147A39B6"/>
    <w:rsid w:val="147B2276"/>
    <w:rsid w:val="147BBEBA"/>
    <w:rsid w:val="147BD9D4"/>
    <w:rsid w:val="147CDB08"/>
    <w:rsid w:val="147DEE00"/>
    <w:rsid w:val="147E2875"/>
    <w:rsid w:val="147E93D8"/>
    <w:rsid w:val="147F352E"/>
    <w:rsid w:val="147F7D59"/>
    <w:rsid w:val="14801529"/>
    <w:rsid w:val="14801CEC"/>
    <w:rsid w:val="14827FE3"/>
    <w:rsid w:val="14831F0F"/>
    <w:rsid w:val="1483D081"/>
    <w:rsid w:val="14840267"/>
    <w:rsid w:val="14844DC6"/>
    <w:rsid w:val="1484B87F"/>
    <w:rsid w:val="148539F7"/>
    <w:rsid w:val="1485E32D"/>
    <w:rsid w:val="14883508"/>
    <w:rsid w:val="1488A848"/>
    <w:rsid w:val="14890805"/>
    <w:rsid w:val="148A7411"/>
    <w:rsid w:val="148AE212"/>
    <w:rsid w:val="148B0DE4"/>
    <w:rsid w:val="148B393F"/>
    <w:rsid w:val="148B8A75"/>
    <w:rsid w:val="148C1344"/>
    <w:rsid w:val="148C30C8"/>
    <w:rsid w:val="148CBB98"/>
    <w:rsid w:val="148DD091"/>
    <w:rsid w:val="148E2662"/>
    <w:rsid w:val="148E8F82"/>
    <w:rsid w:val="148EDC53"/>
    <w:rsid w:val="148F25B1"/>
    <w:rsid w:val="148FA366"/>
    <w:rsid w:val="14906E3A"/>
    <w:rsid w:val="14907C54"/>
    <w:rsid w:val="14912A32"/>
    <w:rsid w:val="14920658"/>
    <w:rsid w:val="14931A69"/>
    <w:rsid w:val="1493C046"/>
    <w:rsid w:val="1493D03F"/>
    <w:rsid w:val="1495B1CA"/>
    <w:rsid w:val="1496027A"/>
    <w:rsid w:val="149664F7"/>
    <w:rsid w:val="14969F6E"/>
    <w:rsid w:val="14990ED2"/>
    <w:rsid w:val="14991142"/>
    <w:rsid w:val="1499D026"/>
    <w:rsid w:val="149A4705"/>
    <w:rsid w:val="149B0DA6"/>
    <w:rsid w:val="149BD0FA"/>
    <w:rsid w:val="149CAD62"/>
    <w:rsid w:val="149D1C4D"/>
    <w:rsid w:val="149E8672"/>
    <w:rsid w:val="149EB2F3"/>
    <w:rsid w:val="149ECEAF"/>
    <w:rsid w:val="149EEFE1"/>
    <w:rsid w:val="14A11344"/>
    <w:rsid w:val="14A119AB"/>
    <w:rsid w:val="14A12473"/>
    <w:rsid w:val="14A1DAA8"/>
    <w:rsid w:val="14A2DAE5"/>
    <w:rsid w:val="14A398FA"/>
    <w:rsid w:val="14A48B9D"/>
    <w:rsid w:val="14A54925"/>
    <w:rsid w:val="14A5ED36"/>
    <w:rsid w:val="14A6EF8C"/>
    <w:rsid w:val="14A73BA1"/>
    <w:rsid w:val="14A7406A"/>
    <w:rsid w:val="14A7C49C"/>
    <w:rsid w:val="14A8613A"/>
    <w:rsid w:val="14A8A526"/>
    <w:rsid w:val="14A9706E"/>
    <w:rsid w:val="14A9DE9B"/>
    <w:rsid w:val="14A9EF2A"/>
    <w:rsid w:val="14AA2034"/>
    <w:rsid w:val="14AADC91"/>
    <w:rsid w:val="14AB5684"/>
    <w:rsid w:val="14ABF262"/>
    <w:rsid w:val="14AC2565"/>
    <w:rsid w:val="14AC4C65"/>
    <w:rsid w:val="14AD6D0B"/>
    <w:rsid w:val="14AE3DD2"/>
    <w:rsid w:val="14AEA2D8"/>
    <w:rsid w:val="14AEDDA3"/>
    <w:rsid w:val="14AF0E31"/>
    <w:rsid w:val="14AF14A9"/>
    <w:rsid w:val="14B036B8"/>
    <w:rsid w:val="14B0DBA9"/>
    <w:rsid w:val="14B25DCB"/>
    <w:rsid w:val="14B279ED"/>
    <w:rsid w:val="14B2B6A1"/>
    <w:rsid w:val="14B30143"/>
    <w:rsid w:val="14B39ED0"/>
    <w:rsid w:val="14B3E055"/>
    <w:rsid w:val="14B3F22F"/>
    <w:rsid w:val="14B4FA14"/>
    <w:rsid w:val="14B51834"/>
    <w:rsid w:val="14B7351F"/>
    <w:rsid w:val="14B7CDC8"/>
    <w:rsid w:val="14B84867"/>
    <w:rsid w:val="14B8663F"/>
    <w:rsid w:val="14B8C3D1"/>
    <w:rsid w:val="14BA2F75"/>
    <w:rsid w:val="14BB1767"/>
    <w:rsid w:val="14BBAADE"/>
    <w:rsid w:val="14BCA985"/>
    <w:rsid w:val="14BCC66A"/>
    <w:rsid w:val="14BD3696"/>
    <w:rsid w:val="14BE2D45"/>
    <w:rsid w:val="14BE4BA8"/>
    <w:rsid w:val="14BE5961"/>
    <w:rsid w:val="14BF626A"/>
    <w:rsid w:val="14BFD9DA"/>
    <w:rsid w:val="14BFE3B7"/>
    <w:rsid w:val="14BFFC32"/>
    <w:rsid w:val="14C01B2B"/>
    <w:rsid w:val="14C13EA1"/>
    <w:rsid w:val="14C315C0"/>
    <w:rsid w:val="14C31898"/>
    <w:rsid w:val="14C347B8"/>
    <w:rsid w:val="14C42176"/>
    <w:rsid w:val="14C4786B"/>
    <w:rsid w:val="14C48C27"/>
    <w:rsid w:val="14C506E9"/>
    <w:rsid w:val="14C52EB3"/>
    <w:rsid w:val="14C59E04"/>
    <w:rsid w:val="14C5AC21"/>
    <w:rsid w:val="14C5E283"/>
    <w:rsid w:val="14C81BA5"/>
    <w:rsid w:val="14C8C2EE"/>
    <w:rsid w:val="14C8D0BE"/>
    <w:rsid w:val="14C92275"/>
    <w:rsid w:val="14CAD251"/>
    <w:rsid w:val="14CB65F9"/>
    <w:rsid w:val="14CB9382"/>
    <w:rsid w:val="14CC1127"/>
    <w:rsid w:val="14CC1577"/>
    <w:rsid w:val="14CC831B"/>
    <w:rsid w:val="14CCB3E5"/>
    <w:rsid w:val="14CD1FB7"/>
    <w:rsid w:val="14CD8BE2"/>
    <w:rsid w:val="14CE67D8"/>
    <w:rsid w:val="14CE739A"/>
    <w:rsid w:val="14CEA7A6"/>
    <w:rsid w:val="14CED08F"/>
    <w:rsid w:val="14CEFC2E"/>
    <w:rsid w:val="14CF5108"/>
    <w:rsid w:val="14CF952F"/>
    <w:rsid w:val="14CF9B14"/>
    <w:rsid w:val="14D04A26"/>
    <w:rsid w:val="14D1BDF6"/>
    <w:rsid w:val="14D22468"/>
    <w:rsid w:val="14D37261"/>
    <w:rsid w:val="14D56787"/>
    <w:rsid w:val="14D62A8C"/>
    <w:rsid w:val="14D72FF1"/>
    <w:rsid w:val="14D74088"/>
    <w:rsid w:val="14D9C63B"/>
    <w:rsid w:val="14DA51F3"/>
    <w:rsid w:val="14DAC7BC"/>
    <w:rsid w:val="14DDFE34"/>
    <w:rsid w:val="14DE0E7E"/>
    <w:rsid w:val="14DE13AA"/>
    <w:rsid w:val="14DED6AC"/>
    <w:rsid w:val="14DF5DB8"/>
    <w:rsid w:val="14E063B4"/>
    <w:rsid w:val="14E1436D"/>
    <w:rsid w:val="14E23BF4"/>
    <w:rsid w:val="14E25A16"/>
    <w:rsid w:val="14E3A2E1"/>
    <w:rsid w:val="14E4454F"/>
    <w:rsid w:val="14E47C21"/>
    <w:rsid w:val="14E54C67"/>
    <w:rsid w:val="14E57612"/>
    <w:rsid w:val="14E725E4"/>
    <w:rsid w:val="14E786C2"/>
    <w:rsid w:val="14E7E60F"/>
    <w:rsid w:val="14E8D328"/>
    <w:rsid w:val="14E9AF6E"/>
    <w:rsid w:val="14EA25F6"/>
    <w:rsid w:val="14EA3103"/>
    <w:rsid w:val="14EC25E9"/>
    <w:rsid w:val="14EC6036"/>
    <w:rsid w:val="14ED8147"/>
    <w:rsid w:val="14EDAA6F"/>
    <w:rsid w:val="14EE76E5"/>
    <w:rsid w:val="14EF8B31"/>
    <w:rsid w:val="14EFB813"/>
    <w:rsid w:val="14F03ADC"/>
    <w:rsid w:val="14F299F5"/>
    <w:rsid w:val="14F2D31A"/>
    <w:rsid w:val="14F323CB"/>
    <w:rsid w:val="14F50329"/>
    <w:rsid w:val="14F6C16D"/>
    <w:rsid w:val="14F7B8F6"/>
    <w:rsid w:val="14F8BFCD"/>
    <w:rsid w:val="14F9A953"/>
    <w:rsid w:val="14F9BF80"/>
    <w:rsid w:val="14F9CA29"/>
    <w:rsid w:val="14FAC4A7"/>
    <w:rsid w:val="14FC00A3"/>
    <w:rsid w:val="14FCACFF"/>
    <w:rsid w:val="14FDB34C"/>
    <w:rsid w:val="14FE390B"/>
    <w:rsid w:val="14FE83FA"/>
    <w:rsid w:val="14FF4AF0"/>
    <w:rsid w:val="15003751"/>
    <w:rsid w:val="1500F8B9"/>
    <w:rsid w:val="1500FF59"/>
    <w:rsid w:val="1501C018"/>
    <w:rsid w:val="15037904"/>
    <w:rsid w:val="1504A138"/>
    <w:rsid w:val="150631FB"/>
    <w:rsid w:val="150666D2"/>
    <w:rsid w:val="1506A04F"/>
    <w:rsid w:val="15090434"/>
    <w:rsid w:val="150912CB"/>
    <w:rsid w:val="1509AD82"/>
    <w:rsid w:val="150A2A81"/>
    <w:rsid w:val="150B8F2F"/>
    <w:rsid w:val="150C75DF"/>
    <w:rsid w:val="150C8DED"/>
    <w:rsid w:val="150D3535"/>
    <w:rsid w:val="150E7D63"/>
    <w:rsid w:val="150FBE2F"/>
    <w:rsid w:val="1513E679"/>
    <w:rsid w:val="1513EAB1"/>
    <w:rsid w:val="15143FC1"/>
    <w:rsid w:val="15148D18"/>
    <w:rsid w:val="15159D90"/>
    <w:rsid w:val="15174214"/>
    <w:rsid w:val="1517CB3F"/>
    <w:rsid w:val="151807D7"/>
    <w:rsid w:val="151A0929"/>
    <w:rsid w:val="151A6B2D"/>
    <w:rsid w:val="151AB179"/>
    <w:rsid w:val="151B49DB"/>
    <w:rsid w:val="151BBD76"/>
    <w:rsid w:val="151D0F74"/>
    <w:rsid w:val="151ED095"/>
    <w:rsid w:val="151F1FB6"/>
    <w:rsid w:val="151FE1CA"/>
    <w:rsid w:val="15212B7F"/>
    <w:rsid w:val="152155F9"/>
    <w:rsid w:val="1521A153"/>
    <w:rsid w:val="1521F8B8"/>
    <w:rsid w:val="15220DF1"/>
    <w:rsid w:val="1522BFD5"/>
    <w:rsid w:val="15246CFF"/>
    <w:rsid w:val="1524E106"/>
    <w:rsid w:val="152584AA"/>
    <w:rsid w:val="1526C913"/>
    <w:rsid w:val="1527293A"/>
    <w:rsid w:val="15272963"/>
    <w:rsid w:val="152876D8"/>
    <w:rsid w:val="1528C232"/>
    <w:rsid w:val="1529195A"/>
    <w:rsid w:val="1529A3C3"/>
    <w:rsid w:val="152A8E2B"/>
    <w:rsid w:val="152B146D"/>
    <w:rsid w:val="152B4FCC"/>
    <w:rsid w:val="152BEF0E"/>
    <w:rsid w:val="152C35ED"/>
    <w:rsid w:val="152D4AD0"/>
    <w:rsid w:val="152DA9E7"/>
    <w:rsid w:val="152FEEA6"/>
    <w:rsid w:val="15301B2F"/>
    <w:rsid w:val="1530451F"/>
    <w:rsid w:val="15307A40"/>
    <w:rsid w:val="1532859F"/>
    <w:rsid w:val="153296F2"/>
    <w:rsid w:val="15330C1B"/>
    <w:rsid w:val="153350B2"/>
    <w:rsid w:val="15337F8F"/>
    <w:rsid w:val="1533A1C4"/>
    <w:rsid w:val="15349FD8"/>
    <w:rsid w:val="1535FC14"/>
    <w:rsid w:val="15380EB2"/>
    <w:rsid w:val="15394D08"/>
    <w:rsid w:val="1539C80A"/>
    <w:rsid w:val="153A259C"/>
    <w:rsid w:val="153A2C6E"/>
    <w:rsid w:val="153A6407"/>
    <w:rsid w:val="153A77B7"/>
    <w:rsid w:val="153AC524"/>
    <w:rsid w:val="153AFF9C"/>
    <w:rsid w:val="153BA36A"/>
    <w:rsid w:val="153CC139"/>
    <w:rsid w:val="153D2D75"/>
    <w:rsid w:val="153D58BB"/>
    <w:rsid w:val="153D65BD"/>
    <w:rsid w:val="153D8671"/>
    <w:rsid w:val="15400465"/>
    <w:rsid w:val="15402BE8"/>
    <w:rsid w:val="15408D1E"/>
    <w:rsid w:val="154151AF"/>
    <w:rsid w:val="15417F4A"/>
    <w:rsid w:val="15425DA8"/>
    <w:rsid w:val="1542810C"/>
    <w:rsid w:val="154290A1"/>
    <w:rsid w:val="154351D9"/>
    <w:rsid w:val="154399FF"/>
    <w:rsid w:val="1543BFDC"/>
    <w:rsid w:val="15448441"/>
    <w:rsid w:val="15453DB2"/>
    <w:rsid w:val="1545E990"/>
    <w:rsid w:val="154636FD"/>
    <w:rsid w:val="15478344"/>
    <w:rsid w:val="1547CFDF"/>
    <w:rsid w:val="15493EC0"/>
    <w:rsid w:val="154A83C2"/>
    <w:rsid w:val="154BBEDF"/>
    <w:rsid w:val="154C33FF"/>
    <w:rsid w:val="154D62EF"/>
    <w:rsid w:val="154D8FA8"/>
    <w:rsid w:val="154DABC3"/>
    <w:rsid w:val="154EEF2D"/>
    <w:rsid w:val="154F8E25"/>
    <w:rsid w:val="154FD56B"/>
    <w:rsid w:val="155083FA"/>
    <w:rsid w:val="1551B881"/>
    <w:rsid w:val="15521DDB"/>
    <w:rsid w:val="15549F8C"/>
    <w:rsid w:val="15558208"/>
    <w:rsid w:val="1555A27D"/>
    <w:rsid w:val="1556B6F6"/>
    <w:rsid w:val="15570306"/>
    <w:rsid w:val="15585C9E"/>
    <w:rsid w:val="1558A7B5"/>
    <w:rsid w:val="1558DB39"/>
    <w:rsid w:val="15590635"/>
    <w:rsid w:val="155910BF"/>
    <w:rsid w:val="15595A0D"/>
    <w:rsid w:val="155AC66E"/>
    <w:rsid w:val="155B238B"/>
    <w:rsid w:val="155BB8B1"/>
    <w:rsid w:val="155CA4A6"/>
    <w:rsid w:val="155DC9DB"/>
    <w:rsid w:val="155E6A2C"/>
    <w:rsid w:val="155F3AB1"/>
    <w:rsid w:val="155FE37F"/>
    <w:rsid w:val="156139E2"/>
    <w:rsid w:val="15615A5E"/>
    <w:rsid w:val="1561F784"/>
    <w:rsid w:val="15629906"/>
    <w:rsid w:val="15640AF7"/>
    <w:rsid w:val="15643F00"/>
    <w:rsid w:val="1564A50C"/>
    <w:rsid w:val="1566B38C"/>
    <w:rsid w:val="1566CD1F"/>
    <w:rsid w:val="15674A59"/>
    <w:rsid w:val="1568256C"/>
    <w:rsid w:val="1568B721"/>
    <w:rsid w:val="1568B967"/>
    <w:rsid w:val="1569F38F"/>
    <w:rsid w:val="156A56FA"/>
    <w:rsid w:val="156D0750"/>
    <w:rsid w:val="156D187A"/>
    <w:rsid w:val="156D2DFC"/>
    <w:rsid w:val="156D43ED"/>
    <w:rsid w:val="156D4D1D"/>
    <w:rsid w:val="156F2C65"/>
    <w:rsid w:val="15709EB5"/>
    <w:rsid w:val="1571240A"/>
    <w:rsid w:val="1573F2D1"/>
    <w:rsid w:val="15749BC1"/>
    <w:rsid w:val="1574F1AE"/>
    <w:rsid w:val="1575A035"/>
    <w:rsid w:val="1576C840"/>
    <w:rsid w:val="15774F6E"/>
    <w:rsid w:val="1577DBD4"/>
    <w:rsid w:val="1579400B"/>
    <w:rsid w:val="15795A5D"/>
    <w:rsid w:val="15797D37"/>
    <w:rsid w:val="1579D811"/>
    <w:rsid w:val="157A1A2A"/>
    <w:rsid w:val="157B2F14"/>
    <w:rsid w:val="157B3D1B"/>
    <w:rsid w:val="157BBFE3"/>
    <w:rsid w:val="157C172C"/>
    <w:rsid w:val="157C2B8F"/>
    <w:rsid w:val="157C4F78"/>
    <w:rsid w:val="157C7E78"/>
    <w:rsid w:val="157D9D15"/>
    <w:rsid w:val="157E4714"/>
    <w:rsid w:val="157E649D"/>
    <w:rsid w:val="157F5333"/>
    <w:rsid w:val="15805ED5"/>
    <w:rsid w:val="15807AC9"/>
    <w:rsid w:val="15808C13"/>
    <w:rsid w:val="1582F369"/>
    <w:rsid w:val="15834D32"/>
    <w:rsid w:val="1583F51E"/>
    <w:rsid w:val="1585DF22"/>
    <w:rsid w:val="15867B99"/>
    <w:rsid w:val="1587FFC9"/>
    <w:rsid w:val="15890E86"/>
    <w:rsid w:val="158B5347"/>
    <w:rsid w:val="158C23A6"/>
    <w:rsid w:val="158C24FB"/>
    <w:rsid w:val="158C72EB"/>
    <w:rsid w:val="158C9202"/>
    <w:rsid w:val="158DB8C4"/>
    <w:rsid w:val="158EA38B"/>
    <w:rsid w:val="158F046C"/>
    <w:rsid w:val="158F16F0"/>
    <w:rsid w:val="158FD9F7"/>
    <w:rsid w:val="15900D98"/>
    <w:rsid w:val="1591145A"/>
    <w:rsid w:val="15915B88"/>
    <w:rsid w:val="1591AC5F"/>
    <w:rsid w:val="15926E02"/>
    <w:rsid w:val="159331DA"/>
    <w:rsid w:val="15946CB7"/>
    <w:rsid w:val="159604CE"/>
    <w:rsid w:val="159838E0"/>
    <w:rsid w:val="159858AC"/>
    <w:rsid w:val="15987CB3"/>
    <w:rsid w:val="15990595"/>
    <w:rsid w:val="15991245"/>
    <w:rsid w:val="159A3D53"/>
    <w:rsid w:val="159B1F0E"/>
    <w:rsid w:val="159C3848"/>
    <w:rsid w:val="159CDE09"/>
    <w:rsid w:val="159ED40F"/>
    <w:rsid w:val="159F2CBF"/>
    <w:rsid w:val="159FF087"/>
    <w:rsid w:val="15A1CB19"/>
    <w:rsid w:val="15A20800"/>
    <w:rsid w:val="15A25A64"/>
    <w:rsid w:val="15A2929B"/>
    <w:rsid w:val="15A2B91B"/>
    <w:rsid w:val="15A2C5EF"/>
    <w:rsid w:val="15A33B13"/>
    <w:rsid w:val="15A371BD"/>
    <w:rsid w:val="15A48C78"/>
    <w:rsid w:val="15A52A3F"/>
    <w:rsid w:val="15A556B8"/>
    <w:rsid w:val="15A57E85"/>
    <w:rsid w:val="15A6014A"/>
    <w:rsid w:val="15A63584"/>
    <w:rsid w:val="15A69D28"/>
    <w:rsid w:val="15A6D68C"/>
    <w:rsid w:val="15A74CBD"/>
    <w:rsid w:val="15A83CBC"/>
    <w:rsid w:val="15A84C98"/>
    <w:rsid w:val="15A85FC4"/>
    <w:rsid w:val="15A87133"/>
    <w:rsid w:val="15A913DA"/>
    <w:rsid w:val="15A9CD70"/>
    <w:rsid w:val="15A9D96F"/>
    <w:rsid w:val="15AA12A2"/>
    <w:rsid w:val="15AA21D1"/>
    <w:rsid w:val="15AA5159"/>
    <w:rsid w:val="15AAABF2"/>
    <w:rsid w:val="15AB311E"/>
    <w:rsid w:val="15AC68C6"/>
    <w:rsid w:val="15AC7D5F"/>
    <w:rsid w:val="15ACDF16"/>
    <w:rsid w:val="15AD23E9"/>
    <w:rsid w:val="15ADBA11"/>
    <w:rsid w:val="15AF3DA9"/>
    <w:rsid w:val="15AFBEAB"/>
    <w:rsid w:val="15B0DF41"/>
    <w:rsid w:val="15B16EB4"/>
    <w:rsid w:val="15B1D40D"/>
    <w:rsid w:val="15B2AD71"/>
    <w:rsid w:val="15B33874"/>
    <w:rsid w:val="15B3E8FC"/>
    <w:rsid w:val="15B41BDF"/>
    <w:rsid w:val="15B4CAA6"/>
    <w:rsid w:val="15B615FD"/>
    <w:rsid w:val="15B65373"/>
    <w:rsid w:val="15B701EC"/>
    <w:rsid w:val="15B79F01"/>
    <w:rsid w:val="15B7F0A7"/>
    <w:rsid w:val="15B8C5D0"/>
    <w:rsid w:val="15BA2B98"/>
    <w:rsid w:val="15BA3AA3"/>
    <w:rsid w:val="15BCEE1A"/>
    <w:rsid w:val="15BD9D8E"/>
    <w:rsid w:val="15BDCB2F"/>
    <w:rsid w:val="15BE5FEF"/>
    <w:rsid w:val="15BFFD65"/>
    <w:rsid w:val="15C316A1"/>
    <w:rsid w:val="15C469F7"/>
    <w:rsid w:val="15C4F367"/>
    <w:rsid w:val="15C5F3CD"/>
    <w:rsid w:val="15C8AFF3"/>
    <w:rsid w:val="15C90FBF"/>
    <w:rsid w:val="15C9678C"/>
    <w:rsid w:val="15C987C3"/>
    <w:rsid w:val="15C9CD22"/>
    <w:rsid w:val="15C9D80D"/>
    <w:rsid w:val="15CAE1F9"/>
    <w:rsid w:val="15CB11CF"/>
    <w:rsid w:val="15CB5F43"/>
    <w:rsid w:val="15CB9AA7"/>
    <w:rsid w:val="15CC8850"/>
    <w:rsid w:val="15CCBC57"/>
    <w:rsid w:val="15CD4FFB"/>
    <w:rsid w:val="15CF747B"/>
    <w:rsid w:val="15D006A4"/>
    <w:rsid w:val="15D02FC8"/>
    <w:rsid w:val="15D0CB20"/>
    <w:rsid w:val="15D14BF5"/>
    <w:rsid w:val="15D28925"/>
    <w:rsid w:val="15D3985F"/>
    <w:rsid w:val="15D3EF33"/>
    <w:rsid w:val="15D50D1F"/>
    <w:rsid w:val="15D55767"/>
    <w:rsid w:val="15D6EF3C"/>
    <w:rsid w:val="15D75C4F"/>
    <w:rsid w:val="15D856A2"/>
    <w:rsid w:val="15D8584E"/>
    <w:rsid w:val="15D8A4CD"/>
    <w:rsid w:val="15D8C858"/>
    <w:rsid w:val="15D9780B"/>
    <w:rsid w:val="15D97E23"/>
    <w:rsid w:val="15D9F5B3"/>
    <w:rsid w:val="15DAA386"/>
    <w:rsid w:val="15DB0A4D"/>
    <w:rsid w:val="15DB2F97"/>
    <w:rsid w:val="15DB56B1"/>
    <w:rsid w:val="15DBA95D"/>
    <w:rsid w:val="15DBB63F"/>
    <w:rsid w:val="15DD4D29"/>
    <w:rsid w:val="15DE96E3"/>
    <w:rsid w:val="15DF0F16"/>
    <w:rsid w:val="15E1D561"/>
    <w:rsid w:val="15E1E394"/>
    <w:rsid w:val="15E20DA4"/>
    <w:rsid w:val="15E2DB93"/>
    <w:rsid w:val="15E40721"/>
    <w:rsid w:val="15E43791"/>
    <w:rsid w:val="15E497FF"/>
    <w:rsid w:val="15E4FD18"/>
    <w:rsid w:val="15E61E35"/>
    <w:rsid w:val="15E694AB"/>
    <w:rsid w:val="15E765F1"/>
    <w:rsid w:val="15E8FC9B"/>
    <w:rsid w:val="15E92BC6"/>
    <w:rsid w:val="15E9B999"/>
    <w:rsid w:val="15E9ED7A"/>
    <w:rsid w:val="15EA4A99"/>
    <w:rsid w:val="15EA96CD"/>
    <w:rsid w:val="15EAA6E4"/>
    <w:rsid w:val="15ECDA37"/>
    <w:rsid w:val="15ECFEA4"/>
    <w:rsid w:val="15ED9902"/>
    <w:rsid w:val="15EEB6DB"/>
    <w:rsid w:val="15EF4615"/>
    <w:rsid w:val="15EF46D7"/>
    <w:rsid w:val="15EF73DF"/>
    <w:rsid w:val="15EFABA1"/>
    <w:rsid w:val="15EFDD4D"/>
    <w:rsid w:val="15F067B6"/>
    <w:rsid w:val="15F1F338"/>
    <w:rsid w:val="15F2AB91"/>
    <w:rsid w:val="15F2D761"/>
    <w:rsid w:val="15F30A0E"/>
    <w:rsid w:val="15F426F8"/>
    <w:rsid w:val="15F43D88"/>
    <w:rsid w:val="15F46D80"/>
    <w:rsid w:val="15F4B0D1"/>
    <w:rsid w:val="15F5536E"/>
    <w:rsid w:val="15F579F4"/>
    <w:rsid w:val="15F592CC"/>
    <w:rsid w:val="15F5D946"/>
    <w:rsid w:val="15F60CB0"/>
    <w:rsid w:val="15F728A9"/>
    <w:rsid w:val="15F73A20"/>
    <w:rsid w:val="15F863F1"/>
    <w:rsid w:val="15F8C2A3"/>
    <w:rsid w:val="15F93D01"/>
    <w:rsid w:val="15F9EABE"/>
    <w:rsid w:val="15FB1090"/>
    <w:rsid w:val="15FB8D00"/>
    <w:rsid w:val="15FC4BB5"/>
    <w:rsid w:val="15FC5664"/>
    <w:rsid w:val="15FC7079"/>
    <w:rsid w:val="15FEC0B9"/>
    <w:rsid w:val="15FEE26F"/>
    <w:rsid w:val="15FF5D92"/>
    <w:rsid w:val="15FF904A"/>
    <w:rsid w:val="160098C5"/>
    <w:rsid w:val="1600CC33"/>
    <w:rsid w:val="160149C2"/>
    <w:rsid w:val="16018FFE"/>
    <w:rsid w:val="16026C46"/>
    <w:rsid w:val="1602DF58"/>
    <w:rsid w:val="1602E224"/>
    <w:rsid w:val="1603AD25"/>
    <w:rsid w:val="16060ED6"/>
    <w:rsid w:val="1606BA38"/>
    <w:rsid w:val="1608FDDD"/>
    <w:rsid w:val="16097C54"/>
    <w:rsid w:val="16097E8B"/>
    <w:rsid w:val="1609EDFD"/>
    <w:rsid w:val="160A172D"/>
    <w:rsid w:val="160BE6EC"/>
    <w:rsid w:val="160C0C94"/>
    <w:rsid w:val="160C2B70"/>
    <w:rsid w:val="160D2921"/>
    <w:rsid w:val="160DB891"/>
    <w:rsid w:val="160DDBD1"/>
    <w:rsid w:val="160EC183"/>
    <w:rsid w:val="161094B8"/>
    <w:rsid w:val="161160A8"/>
    <w:rsid w:val="1611AF87"/>
    <w:rsid w:val="1613F30A"/>
    <w:rsid w:val="1613F46B"/>
    <w:rsid w:val="16143D26"/>
    <w:rsid w:val="161459B1"/>
    <w:rsid w:val="1614C7F9"/>
    <w:rsid w:val="1615A3A5"/>
    <w:rsid w:val="1616125E"/>
    <w:rsid w:val="16162F40"/>
    <w:rsid w:val="1616E189"/>
    <w:rsid w:val="16174792"/>
    <w:rsid w:val="16181281"/>
    <w:rsid w:val="16190D1B"/>
    <w:rsid w:val="16194B0D"/>
    <w:rsid w:val="161A7AA7"/>
    <w:rsid w:val="161AB829"/>
    <w:rsid w:val="161ACBDB"/>
    <w:rsid w:val="161AE208"/>
    <w:rsid w:val="161B6103"/>
    <w:rsid w:val="161C5CD6"/>
    <w:rsid w:val="161EBA54"/>
    <w:rsid w:val="161F0805"/>
    <w:rsid w:val="161FAB58"/>
    <w:rsid w:val="1620B26E"/>
    <w:rsid w:val="1620C6E4"/>
    <w:rsid w:val="1621B0F9"/>
    <w:rsid w:val="16233617"/>
    <w:rsid w:val="16234D18"/>
    <w:rsid w:val="162374E6"/>
    <w:rsid w:val="16237ED7"/>
    <w:rsid w:val="16239013"/>
    <w:rsid w:val="1623B129"/>
    <w:rsid w:val="1623CEA5"/>
    <w:rsid w:val="16249CC0"/>
    <w:rsid w:val="1626EB7C"/>
    <w:rsid w:val="16271F02"/>
    <w:rsid w:val="16281C63"/>
    <w:rsid w:val="162A1965"/>
    <w:rsid w:val="162C3178"/>
    <w:rsid w:val="162D5927"/>
    <w:rsid w:val="162E8B3B"/>
    <w:rsid w:val="162ECA38"/>
    <w:rsid w:val="162F882A"/>
    <w:rsid w:val="1632C617"/>
    <w:rsid w:val="1632F630"/>
    <w:rsid w:val="16333A0C"/>
    <w:rsid w:val="1633C493"/>
    <w:rsid w:val="16343027"/>
    <w:rsid w:val="1634F853"/>
    <w:rsid w:val="16353B82"/>
    <w:rsid w:val="1636017E"/>
    <w:rsid w:val="16361485"/>
    <w:rsid w:val="16367BE4"/>
    <w:rsid w:val="1636A722"/>
    <w:rsid w:val="16370B17"/>
    <w:rsid w:val="16379A5C"/>
    <w:rsid w:val="1637EB82"/>
    <w:rsid w:val="16382C20"/>
    <w:rsid w:val="1638D686"/>
    <w:rsid w:val="16397EA6"/>
    <w:rsid w:val="1639914A"/>
    <w:rsid w:val="1639DCEB"/>
    <w:rsid w:val="163A3F48"/>
    <w:rsid w:val="163AD2A7"/>
    <w:rsid w:val="163C7B6D"/>
    <w:rsid w:val="163D17F2"/>
    <w:rsid w:val="163D3985"/>
    <w:rsid w:val="163DD5E6"/>
    <w:rsid w:val="163E08B6"/>
    <w:rsid w:val="164082F0"/>
    <w:rsid w:val="1640A065"/>
    <w:rsid w:val="1641DE4D"/>
    <w:rsid w:val="1641E97D"/>
    <w:rsid w:val="16444514"/>
    <w:rsid w:val="16448709"/>
    <w:rsid w:val="16456BF8"/>
    <w:rsid w:val="16457D3B"/>
    <w:rsid w:val="1645C365"/>
    <w:rsid w:val="1645F7FD"/>
    <w:rsid w:val="16464EC8"/>
    <w:rsid w:val="1646541C"/>
    <w:rsid w:val="164720B8"/>
    <w:rsid w:val="1648CB55"/>
    <w:rsid w:val="1648FC7A"/>
    <w:rsid w:val="164A64A6"/>
    <w:rsid w:val="164AF220"/>
    <w:rsid w:val="164B3F39"/>
    <w:rsid w:val="164B7AE5"/>
    <w:rsid w:val="164C721E"/>
    <w:rsid w:val="164CBA1F"/>
    <w:rsid w:val="164FD9D6"/>
    <w:rsid w:val="1650EDC3"/>
    <w:rsid w:val="16516D79"/>
    <w:rsid w:val="1651CF92"/>
    <w:rsid w:val="16525767"/>
    <w:rsid w:val="16530D08"/>
    <w:rsid w:val="1653AB30"/>
    <w:rsid w:val="16544283"/>
    <w:rsid w:val="1657163B"/>
    <w:rsid w:val="16571F59"/>
    <w:rsid w:val="16581CF3"/>
    <w:rsid w:val="165879E6"/>
    <w:rsid w:val="16587ECA"/>
    <w:rsid w:val="1658CFF0"/>
    <w:rsid w:val="165A96DA"/>
    <w:rsid w:val="165A9790"/>
    <w:rsid w:val="165AD124"/>
    <w:rsid w:val="165BA12D"/>
    <w:rsid w:val="165BA144"/>
    <w:rsid w:val="165D57CC"/>
    <w:rsid w:val="165DAB20"/>
    <w:rsid w:val="165F5032"/>
    <w:rsid w:val="165FD902"/>
    <w:rsid w:val="166000B7"/>
    <w:rsid w:val="16600388"/>
    <w:rsid w:val="16607F41"/>
    <w:rsid w:val="166148E7"/>
    <w:rsid w:val="16614B75"/>
    <w:rsid w:val="16616A77"/>
    <w:rsid w:val="166320BC"/>
    <w:rsid w:val="1663B4DC"/>
    <w:rsid w:val="1664323F"/>
    <w:rsid w:val="166594F2"/>
    <w:rsid w:val="1665B79F"/>
    <w:rsid w:val="166633AF"/>
    <w:rsid w:val="1666A2AE"/>
    <w:rsid w:val="1666EE82"/>
    <w:rsid w:val="16687690"/>
    <w:rsid w:val="1668DBA9"/>
    <w:rsid w:val="16691928"/>
    <w:rsid w:val="16695D21"/>
    <w:rsid w:val="166977FB"/>
    <w:rsid w:val="166B2AE5"/>
    <w:rsid w:val="166BE0C9"/>
    <w:rsid w:val="166CC2FE"/>
    <w:rsid w:val="166CCF49"/>
    <w:rsid w:val="166D19FE"/>
    <w:rsid w:val="166DE05E"/>
    <w:rsid w:val="166EEC4B"/>
    <w:rsid w:val="166F86D7"/>
    <w:rsid w:val="166F895D"/>
    <w:rsid w:val="166FC2DC"/>
    <w:rsid w:val="1670950B"/>
    <w:rsid w:val="1671B93F"/>
    <w:rsid w:val="1672368E"/>
    <w:rsid w:val="16731064"/>
    <w:rsid w:val="1673C9E1"/>
    <w:rsid w:val="16749EB0"/>
    <w:rsid w:val="1675969C"/>
    <w:rsid w:val="16761818"/>
    <w:rsid w:val="1676BC4D"/>
    <w:rsid w:val="167715C6"/>
    <w:rsid w:val="16790C4B"/>
    <w:rsid w:val="16797310"/>
    <w:rsid w:val="16797C0A"/>
    <w:rsid w:val="16799E0A"/>
    <w:rsid w:val="1679A226"/>
    <w:rsid w:val="1679AA92"/>
    <w:rsid w:val="1679D8EA"/>
    <w:rsid w:val="1679EA72"/>
    <w:rsid w:val="167A178E"/>
    <w:rsid w:val="167B1950"/>
    <w:rsid w:val="167CA019"/>
    <w:rsid w:val="167D621C"/>
    <w:rsid w:val="167D8953"/>
    <w:rsid w:val="167EA981"/>
    <w:rsid w:val="167EC176"/>
    <w:rsid w:val="168015B0"/>
    <w:rsid w:val="16802A0B"/>
    <w:rsid w:val="1680E5C3"/>
    <w:rsid w:val="1681269C"/>
    <w:rsid w:val="16820FB4"/>
    <w:rsid w:val="16826E93"/>
    <w:rsid w:val="1682901A"/>
    <w:rsid w:val="168397DC"/>
    <w:rsid w:val="1683AC45"/>
    <w:rsid w:val="1683B295"/>
    <w:rsid w:val="1683E730"/>
    <w:rsid w:val="16842B34"/>
    <w:rsid w:val="16843D9D"/>
    <w:rsid w:val="168604B9"/>
    <w:rsid w:val="16867C0C"/>
    <w:rsid w:val="16874A3A"/>
    <w:rsid w:val="1687D8A2"/>
    <w:rsid w:val="1688B400"/>
    <w:rsid w:val="168AA782"/>
    <w:rsid w:val="168CAE27"/>
    <w:rsid w:val="168D0C81"/>
    <w:rsid w:val="168D48C9"/>
    <w:rsid w:val="168DCE49"/>
    <w:rsid w:val="168F28A2"/>
    <w:rsid w:val="168FA140"/>
    <w:rsid w:val="16901821"/>
    <w:rsid w:val="1690603E"/>
    <w:rsid w:val="1690DD67"/>
    <w:rsid w:val="1691086A"/>
    <w:rsid w:val="1693119A"/>
    <w:rsid w:val="16937308"/>
    <w:rsid w:val="169428F7"/>
    <w:rsid w:val="16944ECD"/>
    <w:rsid w:val="1694D6A7"/>
    <w:rsid w:val="1695080F"/>
    <w:rsid w:val="169588C6"/>
    <w:rsid w:val="1696C381"/>
    <w:rsid w:val="1697E0B8"/>
    <w:rsid w:val="1697F36D"/>
    <w:rsid w:val="16985CC5"/>
    <w:rsid w:val="169A223E"/>
    <w:rsid w:val="169AB26F"/>
    <w:rsid w:val="169B3874"/>
    <w:rsid w:val="169B7AB3"/>
    <w:rsid w:val="169B9708"/>
    <w:rsid w:val="169C62E2"/>
    <w:rsid w:val="169CEDC3"/>
    <w:rsid w:val="169D362F"/>
    <w:rsid w:val="169D4563"/>
    <w:rsid w:val="169D5413"/>
    <w:rsid w:val="169E3428"/>
    <w:rsid w:val="169EC072"/>
    <w:rsid w:val="169EE9A3"/>
    <w:rsid w:val="169F848B"/>
    <w:rsid w:val="16A0DC7F"/>
    <w:rsid w:val="16A0EBAF"/>
    <w:rsid w:val="16A23308"/>
    <w:rsid w:val="16A2582B"/>
    <w:rsid w:val="16A2A69C"/>
    <w:rsid w:val="16A43A33"/>
    <w:rsid w:val="16A4795C"/>
    <w:rsid w:val="16A4B6DF"/>
    <w:rsid w:val="16A57923"/>
    <w:rsid w:val="16A57DE3"/>
    <w:rsid w:val="16A7CFC8"/>
    <w:rsid w:val="16AA3884"/>
    <w:rsid w:val="16AA45F7"/>
    <w:rsid w:val="16AA5B1D"/>
    <w:rsid w:val="16AA98B2"/>
    <w:rsid w:val="16AB0A01"/>
    <w:rsid w:val="16ABD372"/>
    <w:rsid w:val="16AC6660"/>
    <w:rsid w:val="16AC7822"/>
    <w:rsid w:val="16ACEBEC"/>
    <w:rsid w:val="16AD8D7B"/>
    <w:rsid w:val="16ADD6A2"/>
    <w:rsid w:val="16AE582A"/>
    <w:rsid w:val="16AED51E"/>
    <w:rsid w:val="16AEDDCA"/>
    <w:rsid w:val="16AF5D38"/>
    <w:rsid w:val="16AF5EF8"/>
    <w:rsid w:val="16B00855"/>
    <w:rsid w:val="16B3F925"/>
    <w:rsid w:val="16B78D9B"/>
    <w:rsid w:val="16B7D2F8"/>
    <w:rsid w:val="16B83612"/>
    <w:rsid w:val="16B87B02"/>
    <w:rsid w:val="16B8A245"/>
    <w:rsid w:val="16BA9042"/>
    <w:rsid w:val="16BB2D53"/>
    <w:rsid w:val="16BCE35B"/>
    <w:rsid w:val="16BD5342"/>
    <w:rsid w:val="16BD9C19"/>
    <w:rsid w:val="16BE22BF"/>
    <w:rsid w:val="16C009A4"/>
    <w:rsid w:val="16C0A552"/>
    <w:rsid w:val="16C0C225"/>
    <w:rsid w:val="16C0F7F7"/>
    <w:rsid w:val="16C1000F"/>
    <w:rsid w:val="16C18C73"/>
    <w:rsid w:val="16C28763"/>
    <w:rsid w:val="16C7E105"/>
    <w:rsid w:val="16C80E16"/>
    <w:rsid w:val="16C8592E"/>
    <w:rsid w:val="16C87142"/>
    <w:rsid w:val="16CBED9C"/>
    <w:rsid w:val="16CC3B46"/>
    <w:rsid w:val="16CD218D"/>
    <w:rsid w:val="16CE3684"/>
    <w:rsid w:val="16CF715B"/>
    <w:rsid w:val="16CFAC3C"/>
    <w:rsid w:val="16CFF379"/>
    <w:rsid w:val="16D01349"/>
    <w:rsid w:val="16D05C19"/>
    <w:rsid w:val="16D0D621"/>
    <w:rsid w:val="16D2067B"/>
    <w:rsid w:val="16D327B6"/>
    <w:rsid w:val="16D3E678"/>
    <w:rsid w:val="16D3EBFB"/>
    <w:rsid w:val="16D3FFC9"/>
    <w:rsid w:val="16D5067D"/>
    <w:rsid w:val="16D6585A"/>
    <w:rsid w:val="16D874AE"/>
    <w:rsid w:val="16D878D9"/>
    <w:rsid w:val="16DA1A48"/>
    <w:rsid w:val="16DAAF26"/>
    <w:rsid w:val="16DAC80F"/>
    <w:rsid w:val="16DB2AEE"/>
    <w:rsid w:val="16DE8655"/>
    <w:rsid w:val="16DEC29D"/>
    <w:rsid w:val="16DED286"/>
    <w:rsid w:val="16DED802"/>
    <w:rsid w:val="16E126A7"/>
    <w:rsid w:val="16E12F48"/>
    <w:rsid w:val="16E16998"/>
    <w:rsid w:val="16E1B098"/>
    <w:rsid w:val="16E1C09C"/>
    <w:rsid w:val="16E33CDE"/>
    <w:rsid w:val="16E3BFF7"/>
    <w:rsid w:val="16E54017"/>
    <w:rsid w:val="16E58549"/>
    <w:rsid w:val="16E73BB7"/>
    <w:rsid w:val="16E7A9CB"/>
    <w:rsid w:val="16E7C4C9"/>
    <w:rsid w:val="16E826B8"/>
    <w:rsid w:val="16E83A98"/>
    <w:rsid w:val="16E85270"/>
    <w:rsid w:val="16E91CC7"/>
    <w:rsid w:val="16E9282F"/>
    <w:rsid w:val="16E9366B"/>
    <w:rsid w:val="16E9533F"/>
    <w:rsid w:val="16E9CD99"/>
    <w:rsid w:val="16EA0E74"/>
    <w:rsid w:val="16EA6878"/>
    <w:rsid w:val="16EC4069"/>
    <w:rsid w:val="16EC7B1A"/>
    <w:rsid w:val="16ECAB6C"/>
    <w:rsid w:val="16ECEC71"/>
    <w:rsid w:val="16ED2755"/>
    <w:rsid w:val="16ED4455"/>
    <w:rsid w:val="16ED4D92"/>
    <w:rsid w:val="16EE167C"/>
    <w:rsid w:val="16EE4FFB"/>
    <w:rsid w:val="16EFA119"/>
    <w:rsid w:val="16F000AD"/>
    <w:rsid w:val="16F18336"/>
    <w:rsid w:val="16F1C1B0"/>
    <w:rsid w:val="16F3A630"/>
    <w:rsid w:val="16F5C624"/>
    <w:rsid w:val="16F6C312"/>
    <w:rsid w:val="16F72013"/>
    <w:rsid w:val="16F7887F"/>
    <w:rsid w:val="16FA8077"/>
    <w:rsid w:val="16FAC349"/>
    <w:rsid w:val="16FAEC74"/>
    <w:rsid w:val="16FB8CE2"/>
    <w:rsid w:val="16FD6BE9"/>
    <w:rsid w:val="16FF185F"/>
    <w:rsid w:val="16FF967D"/>
    <w:rsid w:val="16FFB400"/>
    <w:rsid w:val="17018174"/>
    <w:rsid w:val="1701BE07"/>
    <w:rsid w:val="1701EE1B"/>
    <w:rsid w:val="170312ED"/>
    <w:rsid w:val="170339D2"/>
    <w:rsid w:val="1703BBA4"/>
    <w:rsid w:val="1703D068"/>
    <w:rsid w:val="1703E41E"/>
    <w:rsid w:val="1703ED8D"/>
    <w:rsid w:val="170424EF"/>
    <w:rsid w:val="1707206F"/>
    <w:rsid w:val="1707BC66"/>
    <w:rsid w:val="170A320D"/>
    <w:rsid w:val="170A424A"/>
    <w:rsid w:val="170AB247"/>
    <w:rsid w:val="170C3853"/>
    <w:rsid w:val="170C9741"/>
    <w:rsid w:val="170DB026"/>
    <w:rsid w:val="170DCDC2"/>
    <w:rsid w:val="170F24EF"/>
    <w:rsid w:val="170F5828"/>
    <w:rsid w:val="171062FA"/>
    <w:rsid w:val="17106467"/>
    <w:rsid w:val="17106AD8"/>
    <w:rsid w:val="1711F1C4"/>
    <w:rsid w:val="17122CA7"/>
    <w:rsid w:val="17123F21"/>
    <w:rsid w:val="171246B9"/>
    <w:rsid w:val="1712E56B"/>
    <w:rsid w:val="1712EE8E"/>
    <w:rsid w:val="17131FA9"/>
    <w:rsid w:val="17141CCC"/>
    <w:rsid w:val="17146220"/>
    <w:rsid w:val="1715F2E6"/>
    <w:rsid w:val="171681BE"/>
    <w:rsid w:val="1716846F"/>
    <w:rsid w:val="1716E5E6"/>
    <w:rsid w:val="1716E687"/>
    <w:rsid w:val="1717B06E"/>
    <w:rsid w:val="17192965"/>
    <w:rsid w:val="1719890D"/>
    <w:rsid w:val="1719B765"/>
    <w:rsid w:val="171A39B8"/>
    <w:rsid w:val="171AB40E"/>
    <w:rsid w:val="171ACA0B"/>
    <w:rsid w:val="171B33F7"/>
    <w:rsid w:val="171B3657"/>
    <w:rsid w:val="171CFE4D"/>
    <w:rsid w:val="171D3D8B"/>
    <w:rsid w:val="171F3E35"/>
    <w:rsid w:val="17200F10"/>
    <w:rsid w:val="17210AA5"/>
    <w:rsid w:val="172155EF"/>
    <w:rsid w:val="1721D904"/>
    <w:rsid w:val="17229874"/>
    <w:rsid w:val="17242438"/>
    <w:rsid w:val="1725A2B2"/>
    <w:rsid w:val="172743C4"/>
    <w:rsid w:val="17275CC6"/>
    <w:rsid w:val="1727964A"/>
    <w:rsid w:val="1727CD70"/>
    <w:rsid w:val="1727CF87"/>
    <w:rsid w:val="17295C6B"/>
    <w:rsid w:val="172C9D22"/>
    <w:rsid w:val="172DFAB9"/>
    <w:rsid w:val="172E13D1"/>
    <w:rsid w:val="172E4C3A"/>
    <w:rsid w:val="172E9147"/>
    <w:rsid w:val="172F027F"/>
    <w:rsid w:val="172F4D12"/>
    <w:rsid w:val="172F64E8"/>
    <w:rsid w:val="1730653C"/>
    <w:rsid w:val="17306661"/>
    <w:rsid w:val="17308D1D"/>
    <w:rsid w:val="17311A99"/>
    <w:rsid w:val="173131FD"/>
    <w:rsid w:val="17317973"/>
    <w:rsid w:val="17319FDC"/>
    <w:rsid w:val="1731DB59"/>
    <w:rsid w:val="1732F5DA"/>
    <w:rsid w:val="1734A4EC"/>
    <w:rsid w:val="173541A6"/>
    <w:rsid w:val="1735DDAE"/>
    <w:rsid w:val="1736B7EA"/>
    <w:rsid w:val="17373AC9"/>
    <w:rsid w:val="17380BF6"/>
    <w:rsid w:val="1738CA25"/>
    <w:rsid w:val="17391D3B"/>
    <w:rsid w:val="17392049"/>
    <w:rsid w:val="173A43D8"/>
    <w:rsid w:val="173B53EE"/>
    <w:rsid w:val="173BA7FD"/>
    <w:rsid w:val="173BAAFC"/>
    <w:rsid w:val="173BAB7C"/>
    <w:rsid w:val="173BDCD8"/>
    <w:rsid w:val="173C248A"/>
    <w:rsid w:val="173C55B7"/>
    <w:rsid w:val="173C634A"/>
    <w:rsid w:val="173D574A"/>
    <w:rsid w:val="173D8883"/>
    <w:rsid w:val="173DBC12"/>
    <w:rsid w:val="173DF387"/>
    <w:rsid w:val="173ED6C3"/>
    <w:rsid w:val="173F11A2"/>
    <w:rsid w:val="1740E29F"/>
    <w:rsid w:val="174125E8"/>
    <w:rsid w:val="17427D56"/>
    <w:rsid w:val="1742C969"/>
    <w:rsid w:val="1742CD69"/>
    <w:rsid w:val="1742E5FA"/>
    <w:rsid w:val="17440314"/>
    <w:rsid w:val="17442BC4"/>
    <w:rsid w:val="17446535"/>
    <w:rsid w:val="1744AEE0"/>
    <w:rsid w:val="17464D38"/>
    <w:rsid w:val="17467082"/>
    <w:rsid w:val="17470CFF"/>
    <w:rsid w:val="174714DB"/>
    <w:rsid w:val="174730DE"/>
    <w:rsid w:val="17487D5E"/>
    <w:rsid w:val="1748E22A"/>
    <w:rsid w:val="1749CA2A"/>
    <w:rsid w:val="174C1E1B"/>
    <w:rsid w:val="174CE8B8"/>
    <w:rsid w:val="174D0DCD"/>
    <w:rsid w:val="174E6E2A"/>
    <w:rsid w:val="174F1883"/>
    <w:rsid w:val="174FABDE"/>
    <w:rsid w:val="174FF505"/>
    <w:rsid w:val="1750D87D"/>
    <w:rsid w:val="1750EEA9"/>
    <w:rsid w:val="1750F894"/>
    <w:rsid w:val="175236D8"/>
    <w:rsid w:val="17557C50"/>
    <w:rsid w:val="17567377"/>
    <w:rsid w:val="175675B0"/>
    <w:rsid w:val="1756B933"/>
    <w:rsid w:val="1756ECB1"/>
    <w:rsid w:val="175884A1"/>
    <w:rsid w:val="175A5A11"/>
    <w:rsid w:val="175ADD3F"/>
    <w:rsid w:val="175AFAFE"/>
    <w:rsid w:val="175B1E62"/>
    <w:rsid w:val="175B7EC4"/>
    <w:rsid w:val="175CCCD3"/>
    <w:rsid w:val="175E8C68"/>
    <w:rsid w:val="1760AFD9"/>
    <w:rsid w:val="1760BA0E"/>
    <w:rsid w:val="1761CFE5"/>
    <w:rsid w:val="1761E0CD"/>
    <w:rsid w:val="17623EA2"/>
    <w:rsid w:val="1763B65C"/>
    <w:rsid w:val="1765079A"/>
    <w:rsid w:val="176592BF"/>
    <w:rsid w:val="17672B0D"/>
    <w:rsid w:val="176782B9"/>
    <w:rsid w:val="1768D895"/>
    <w:rsid w:val="1769C675"/>
    <w:rsid w:val="176AD37C"/>
    <w:rsid w:val="176B90C1"/>
    <w:rsid w:val="176C0BF1"/>
    <w:rsid w:val="176C508A"/>
    <w:rsid w:val="176C9089"/>
    <w:rsid w:val="176D7178"/>
    <w:rsid w:val="176DA31B"/>
    <w:rsid w:val="176DBB9D"/>
    <w:rsid w:val="176E752E"/>
    <w:rsid w:val="176F4FB2"/>
    <w:rsid w:val="176FD956"/>
    <w:rsid w:val="1770756C"/>
    <w:rsid w:val="1770D255"/>
    <w:rsid w:val="17715586"/>
    <w:rsid w:val="17717493"/>
    <w:rsid w:val="17720526"/>
    <w:rsid w:val="1773DF2F"/>
    <w:rsid w:val="17745AB6"/>
    <w:rsid w:val="177485E0"/>
    <w:rsid w:val="1774D5B5"/>
    <w:rsid w:val="17752085"/>
    <w:rsid w:val="1775AEB6"/>
    <w:rsid w:val="1776B2CB"/>
    <w:rsid w:val="17779506"/>
    <w:rsid w:val="177935B8"/>
    <w:rsid w:val="1779724A"/>
    <w:rsid w:val="1779FF24"/>
    <w:rsid w:val="177D1B59"/>
    <w:rsid w:val="177D4A7D"/>
    <w:rsid w:val="177DDE05"/>
    <w:rsid w:val="177DF8F1"/>
    <w:rsid w:val="177E2142"/>
    <w:rsid w:val="177E26A2"/>
    <w:rsid w:val="177E7ED9"/>
    <w:rsid w:val="177FBC22"/>
    <w:rsid w:val="177FE161"/>
    <w:rsid w:val="177FFFF6"/>
    <w:rsid w:val="17804257"/>
    <w:rsid w:val="178044C2"/>
    <w:rsid w:val="17807CB4"/>
    <w:rsid w:val="1780C380"/>
    <w:rsid w:val="17810BC3"/>
    <w:rsid w:val="1784CB44"/>
    <w:rsid w:val="1784FAD5"/>
    <w:rsid w:val="17852B23"/>
    <w:rsid w:val="178587A0"/>
    <w:rsid w:val="1785978D"/>
    <w:rsid w:val="1785F806"/>
    <w:rsid w:val="17862026"/>
    <w:rsid w:val="17865D8F"/>
    <w:rsid w:val="178684B6"/>
    <w:rsid w:val="17887EF9"/>
    <w:rsid w:val="1788E55B"/>
    <w:rsid w:val="17899D7B"/>
    <w:rsid w:val="1789AC3E"/>
    <w:rsid w:val="178ABCE6"/>
    <w:rsid w:val="178C131D"/>
    <w:rsid w:val="178C2AAF"/>
    <w:rsid w:val="178C4F43"/>
    <w:rsid w:val="178D9347"/>
    <w:rsid w:val="178D9CD8"/>
    <w:rsid w:val="178F3F67"/>
    <w:rsid w:val="178FDC90"/>
    <w:rsid w:val="1790C663"/>
    <w:rsid w:val="17924D7B"/>
    <w:rsid w:val="1794EC07"/>
    <w:rsid w:val="179509FC"/>
    <w:rsid w:val="17951281"/>
    <w:rsid w:val="179755CE"/>
    <w:rsid w:val="17978C61"/>
    <w:rsid w:val="1798D962"/>
    <w:rsid w:val="17999F1B"/>
    <w:rsid w:val="179A2D74"/>
    <w:rsid w:val="179BF7CA"/>
    <w:rsid w:val="179C730A"/>
    <w:rsid w:val="179D2616"/>
    <w:rsid w:val="179D2D63"/>
    <w:rsid w:val="179DDCF1"/>
    <w:rsid w:val="179E4C0D"/>
    <w:rsid w:val="179F2441"/>
    <w:rsid w:val="179F4741"/>
    <w:rsid w:val="179FEECC"/>
    <w:rsid w:val="17A0076E"/>
    <w:rsid w:val="17A01C98"/>
    <w:rsid w:val="17A07149"/>
    <w:rsid w:val="17A16D01"/>
    <w:rsid w:val="17A2958D"/>
    <w:rsid w:val="17A2CB0C"/>
    <w:rsid w:val="17A3AD9D"/>
    <w:rsid w:val="17A4506F"/>
    <w:rsid w:val="17A46455"/>
    <w:rsid w:val="17A4F77D"/>
    <w:rsid w:val="17A53ADC"/>
    <w:rsid w:val="17A5EFDC"/>
    <w:rsid w:val="17A5FE51"/>
    <w:rsid w:val="17A7463A"/>
    <w:rsid w:val="17A772C2"/>
    <w:rsid w:val="17A7774F"/>
    <w:rsid w:val="17A92F0F"/>
    <w:rsid w:val="17A93901"/>
    <w:rsid w:val="17A9D53E"/>
    <w:rsid w:val="17AA09BD"/>
    <w:rsid w:val="17AC7F7A"/>
    <w:rsid w:val="17ACB990"/>
    <w:rsid w:val="17AD4267"/>
    <w:rsid w:val="17AD734C"/>
    <w:rsid w:val="17AD7A6F"/>
    <w:rsid w:val="17AD931A"/>
    <w:rsid w:val="17AE3594"/>
    <w:rsid w:val="17AF0A4B"/>
    <w:rsid w:val="17B0E0C2"/>
    <w:rsid w:val="17B396E0"/>
    <w:rsid w:val="17B470DB"/>
    <w:rsid w:val="17B5C4F1"/>
    <w:rsid w:val="17B5E0FA"/>
    <w:rsid w:val="17B71FB8"/>
    <w:rsid w:val="17B8D62F"/>
    <w:rsid w:val="17B8F6B2"/>
    <w:rsid w:val="17B94E9D"/>
    <w:rsid w:val="17BA66EA"/>
    <w:rsid w:val="17BB405D"/>
    <w:rsid w:val="17BC22EB"/>
    <w:rsid w:val="17BD83AA"/>
    <w:rsid w:val="17BEEF66"/>
    <w:rsid w:val="17BF0D9B"/>
    <w:rsid w:val="17C0BCE3"/>
    <w:rsid w:val="17C10C9E"/>
    <w:rsid w:val="17C2B5F2"/>
    <w:rsid w:val="17C3F37E"/>
    <w:rsid w:val="17C41A14"/>
    <w:rsid w:val="17C4A922"/>
    <w:rsid w:val="17C58C1C"/>
    <w:rsid w:val="17C5C930"/>
    <w:rsid w:val="17C5F16F"/>
    <w:rsid w:val="17C67AF2"/>
    <w:rsid w:val="17C68F7C"/>
    <w:rsid w:val="17C6CBB8"/>
    <w:rsid w:val="17C6E9B3"/>
    <w:rsid w:val="17C75C83"/>
    <w:rsid w:val="17C84F78"/>
    <w:rsid w:val="17C87BE2"/>
    <w:rsid w:val="17C8AC80"/>
    <w:rsid w:val="17C8E5C6"/>
    <w:rsid w:val="17C941FC"/>
    <w:rsid w:val="17C9A571"/>
    <w:rsid w:val="17CAF123"/>
    <w:rsid w:val="17CE9A65"/>
    <w:rsid w:val="17CE9EE9"/>
    <w:rsid w:val="17CEDD9F"/>
    <w:rsid w:val="17D049DB"/>
    <w:rsid w:val="17D0A373"/>
    <w:rsid w:val="17D22D86"/>
    <w:rsid w:val="17D26E6F"/>
    <w:rsid w:val="17D29B95"/>
    <w:rsid w:val="17D35D09"/>
    <w:rsid w:val="17D39B3E"/>
    <w:rsid w:val="17D3CD07"/>
    <w:rsid w:val="17D44A4D"/>
    <w:rsid w:val="17D4763A"/>
    <w:rsid w:val="17D5A268"/>
    <w:rsid w:val="17D6A02D"/>
    <w:rsid w:val="17D6B179"/>
    <w:rsid w:val="17D79A08"/>
    <w:rsid w:val="17D7E261"/>
    <w:rsid w:val="17D8700B"/>
    <w:rsid w:val="17D8B86A"/>
    <w:rsid w:val="17D92D98"/>
    <w:rsid w:val="17D93049"/>
    <w:rsid w:val="17D9B22B"/>
    <w:rsid w:val="17DA23E6"/>
    <w:rsid w:val="17DA6A76"/>
    <w:rsid w:val="17DAA35A"/>
    <w:rsid w:val="17DB5FF2"/>
    <w:rsid w:val="17DC1570"/>
    <w:rsid w:val="17DC3208"/>
    <w:rsid w:val="17DC41AE"/>
    <w:rsid w:val="17DC5EE7"/>
    <w:rsid w:val="17DC83E0"/>
    <w:rsid w:val="17DCA75E"/>
    <w:rsid w:val="17DDE584"/>
    <w:rsid w:val="17DED395"/>
    <w:rsid w:val="17DEFF94"/>
    <w:rsid w:val="17DF01E1"/>
    <w:rsid w:val="17DF1017"/>
    <w:rsid w:val="17DF2BEA"/>
    <w:rsid w:val="17DFA646"/>
    <w:rsid w:val="17E02C2D"/>
    <w:rsid w:val="17E2232A"/>
    <w:rsid w:val="17E3354F"/>
    <w:rsid w:val="17E33B0D"/>
    <w:rsid w:val="17E3D933"/>
    <w:rsid w:val="17E3EC8B"/>
    <w:rsid w:val="17E43B0A"/>
    <w:rsid w:val="17E4CCA3"/>
    <w:rsid w:val="17E62443"/>
    <w:rsid w:val="17E6881A"/>
    <w:rsid w:val="17E772E5"/>
    <w:rsid w:val="17E88C7D"/>
    <w:rsid w:val="17E8E4D4"/>
    <w:rsid w:val="17E929D0"/>
    <w:rsid w:val="17E9B054"/>
    <w:rsid w:val="17EA0636"/>
    <w:rsid w:val="17EA2D2C"/>
    <w:rsid w:val="17EA4DE9"/>
    <w:rsid w:val="17EA9E05"/>
    <w:rsid w:val="17EA9EC2"/>
    <w:rsid w:val="17EB0D43"/>
    <w:rsid w:val="17EBB049"/>
    <w:rsid w:val="17ECD50B"/>
    <w:rsid w:val="17ECE6C4"/>
    <w:rsid w:val="17ED8F51"/>
    <w:rsid w:val="17EE1A96"/>
    <w:rsid w:val="17EE80E8"/>
    <w:rsid w:val="17EF207B"/>
    <w:rsid w:val="17EF6C13"/>
    <w:rsid w:val="17F09FB4"/>
    <w:rsid w:val="17F1B12A"/>
    <w:rsid w:val="17F251C2"/>
    <w:rsid w:val="17F2FFFD"/>
    <w:rsid w:val="17F35F3B"/>
    <w:rsid w:val="17F44627"/>
    <w:rsid w:val="17F52DEB"/>
    <w:rsid w:val="17F54756"/>
    <w:rsid w:val="17F5722F"/>
    <w:rsid w:val="17F58723"/>
    <w:rsid w:val="17F6E1C3"/>
    <w:rsid w:val="17F6E379"/>
    <w:rsid w:val="17F6EC0B"/>
    <w:rsid w:val="17F7032C"/>
    <w:rsid w:val="17F74710"/>
    <w:rsid w:val="17F76C09"/>
    <w:rsid w:val="17F7FC9C"/>
    <w:rsid w:val="17F8C386"/>
    <w:rsid w:val="17F9F898"/>
    <w:rsid w:val="17FA4AFC"/>
    <w:rsid w:val="17FA7AB3"/>
    <w:rsid w:val="17FA9E65"/>
    <w:rsid w:val="17FB906A"/>
    <w:rsid w:val="17FC05BA"/>
    <w:rsid w:val="17FD2D2E"/>
    <w:rsid w:val="17FD8C96"/>
    <w:rsid w:val="17FE1283"/>
    <w:rsid w:val="17FEA923"/>
    <w:rsid w:val="17FEC50B"/>
    <w:rsid w:val="17FF1E24"/>
    <w:rsid w:val="17FF745B"/>
    <w:rsid w:val="18001F7B"/>
    <w:rsid w:val="1800661A"/>
    <w:rsid w:val="18007C0D"/>
    <w:rsid w:val="1801739C"/>
    <w:rsid w:val="1801C30E"/>
    <w:rsid w:val="1801C6D1"/>
    <w:rsid w:val="1801F56F"/>
    <w:rsid w:val="1803594B"/>
    <w:rsid w:val="1803DCF1"/>
    <w:rsid w:val="180530A7"/>
    <w:rsid w:val="180666D8"/>
    <w:rsid w:val="180672A3"/>
    <w:rsid w:val="18069DA0"/>
    <w:rsid w:val="18086461"/>
    <w:rsid w:val="18088B75"/>
    <w:rsid w:val="18090C8A"/>
    <w:rsid w:val="180943EA"/>
    <w:rsid w:val="1809EFD7"/>
    <w:rsid w:val="180A09DA"/>
    <w:rsid w:val="180B2AAF"/>
    <w:rsid w:val="180C142B"/>
    <w:rsid w:val="180CE4C6"/>
    <w:rsid w:val="180CF32F"/>
    <w:rsid w:val="180E4358"/>
    <w:rsid w:val="180F62F3"/>
    <w:rsid w:val="180FCD79"/>
    <w:rsid w:val="18107B44"/>
    <w:rsid w:val="1810D7D5"/>
    <w:rsid w:val="18111425"/>
    <w:rsid w:val="1811752E"/>
    <w:rsid w:val="1811E78B"/>
    <w:rsid w:val="1812900E"/>
    <w:rsid w:val="1813E960"/>
    <w:rsid w:val="1814D88C"/>
    <w:rsid w:val="1816006D"/>
    <w:rsid w:val="1816137D"/>
    <w:rsid w:val="18164A4F"/>
    <w:rsid w:val="181674DE"/>
    <w:rsid w:val="1816EFF5"/>
    <w:rsid w:val="181788D2"/>
    <w:rsid w:val="1817F60D"/>
    <w:rsid w:val="18185521"/>
    <w:rsid w:val="1818D8F5"/>
    <w:rsid w:val="1818EEF4"/>
    <w:rsid w:val="1818F667"/>
    <w:rsid w:val="1819B660"/>
    <w:rsid w:val="181A154D"/>
    <w:rsid w:val="181A4505"/>
    <w:rsid w:val="181B3FAF"/>
    <w:rsid w:val="181BBD95"/>
    <w:rsid w:val="181D6F46"/>
    <w:rsid w:val="181D748D"/>
    <w:rsid w:val="181DFBF2"/>
    <w:rsid w:val="181E4FE9"/>
    <w:rsid w:val="181EC8F0"/>
    <w:rsid w:val="181F22F2"/>
    <w:rsid w:val="181F6B4F"/>
    <w:rsid w:val="181FC29C"/>
    <w:rsid w:val="18204679"/>
    <w:rsid w:val="182147E1"/>
    <w:rsid w:val="1821671D"/>
    <w:rsid w:val="1821D1C5"/>
    <w:rsid w:val="18223285"/>
    <w:rsid w:val="18229FFC"/>
    <w:rsid w:val="1823AAA6"/>
    <w:rsid w:val="1824286A"/>
    <w:rsid w:val="1824EDF9"/>
    <w:rsid w:val="1826932C"/>
    <w:rsid w:val="1828A845"/>
    <w:rsid w:val="182913FF"/>
    <w:rsid w:val="182A19F1"/>
    <w:rsid w:val="182A20B4"/>
    <w:rsid w:val="182BA8C3"/>
    <w:rsid w:val="182CC423"/>
    <w:rsid w:val="182D65AE"/>
    <w:rsid w:val="182EB4B2"/>
    <w:rsid w:val="18307564"/>
    <w:rsid w:val="183172B8"/>
    <w:rsid w:val="1832D3C2"/>
    <w:rsid w:val="1833785A"/>
    <w:rsid w:val="1833E5BD"/>
    <w:rsid w:val="1834E0D1"/>
    <w:rsid w:val="18363DF2"/>
    <w:rsid w:val="18387A54"/>
    <w:rsid w:val="183A78EE"/>
    <w:rsid w:val="183AC898"/>
    <w:rsid w:val="183B2CFB"/>
    <w:rsid w:val="183B633D"/>
    <w:rsid w:val="183BCA38"/>
    <w:rsid w:val="183CA65A"/>
    <w:rsid w:val="183CCAA2"/>
    <w:rsid w:val="183CCF69"/>
    <w:rsid w:val="183F7D86"/>
    <w:rsid w:val="1840B23E"/>
    <w:rsid w:val="18416C33"/>
    <w:rsid w:val="18419E87"/>
    <w:rsid w:val="1841BA61"/>
    <w:rsid w:val="18436AD8"/>
    <w:rsid w:val="18446EA6"/>
    <w:rsid w:val="18448836"/>
    <w:rsid w:val="1844FAF5"/>
    <w:rsid w:val="184610AA"/>
    <w:rsid w:val="18486804"/>
    <w:rsid w:val="184B633F"/>
    <w:rsid w:val="184BC2F8"/>
    <w:rsid w:val="184BF86C"/>
    <w:rsid w:val="184CE61A"/>
    <w:rsid w:val="184DE5E1"/>
    <w:rsid w:val="184E67B4"/>
    <w:rsid w:val="184F2508"/>
    <w:rsid w:val="184F3E46"/>
    <w:rsid w:val="184FAFA4"/>
    <w:rsid w:val="184FE553"/>
    <w:rsid w:val="18522F5E"/>
    <w:rsid w:val="1852A379"/>
    <w:rsid w:val="18535DFC"/>
    <w:rsid w:val="1854D1AA"/>
    <w:rsid w:val="18552E19"/>
    <w:rsid w:val="1855DAB1"/>
    <w:rsid w:val="1856320D"/>
    <w:rsid w:val="18587589"/>
    <w:rsid w:val="18593569"/>
    <w:rsid w:val="185947AF"/>
    <w:rsid w:val="185A7621"/>
    <w:rsid w:val="185AE465"/>
    <w:rsid w:val="185B2DDB"/>
    <w:rsid w:val="185BC13F"/>
    <w:rsid w:val="185CABD4"/>
    <w:rsid w:val="185D21FE"/>
    <w:rsid w:val="185D3129"/>
    <w:rsid w:val="185D5928"/>
    <w:rsid w:val="185DAC35"/>
    <w:rsid w:val="1861AE7F"/>
    <w:rsid w:val="1863489E"/>
    <w:rsid w:val="1864DF87"/>
    <w:rsid w:val="1864F9C8"/>
    <w:rsid w:val="186508E0"/>
    <w:rsid w:val="186518AB"/>
    <w:rsid w:val="18653953"/>
    <w:rsid w:val="1865D472"/>
    <w:rsid w:val="18664844"/>
    <w:rsid w:val="1866B962"/>
    <w:rsid w:val="1868302D"/>
    <w:rsid w:val="186A7C23"/>
    <w:rsid w:val="186B9907"/>
    <w:rsid w:val="186BB4A0"/>
    <w:rsid w:val="186C5239"/>
    <w:rsid w:val="186CC764"/>
    <w:rsid w:val="186CFD56"/>
    <w:rsid w:val="186D8A65"/>
    <w:rsid w:val="186DEA99"/>
    <w:rsid w:val="186F17CB"/>
    <w:rsid w:val="186F2F23"/>
    <w:rsid w:val="186F92D0"/>
    <w:rsid w:val="18701B34"/>
    <w:rsid w:val="1870FC9B"/>
    <w:rsid w:val="18713829"/>
    <w:rsid w:val="18731BD5"/>
    <w:rsid w:val="18733162"/>
    <w:rsid w:val="18734609"/>
    <w:rsid w:val="1874DB31"/>
    <w:rsid w:val="187547CD"/>
    <w:rsid w:val="1875589B"/>
    <w:rsid w:val="1876DC9F"/>
    <w:rsid w:val="18781FE3"/>
    <w:rsid w:val="18782669"/>
    <w:rsid w:val="187837BD"/>
    <w:rsid w:val="187934D0"/>
    <w:rsid w:val="18795123"/>
    <w:rsid w:val="1879EEBA"/>
    <w:rsid w:val="187B13FE"/>
    <w:rsid w:val="187BAA8A"/>
    <w:rsid w:val="187C3B92"/>
    <w:rsid w:val="187C8095"/>
    <w:rsid w:val="187CC262"/>
    <w:rsid w:val="187DAD9F"/>
    <w:rsid w:val="187E4E73"/>
    <w:rsid w:val="187E61A0"/>
    <w:rsid w:val="187FF845"/>
    <w:rsid w:val="18803164"/>
    <w:rsid w:val="18821AD8"/>
    <w:rsid w:val="18824A24"/>
    <w:rsid w:val="1882F423"/>
    <w:rsid w:val="18847CEC"/>
    <w:rsid w:val="1886EC5C"/>
    <w:rsid w:val="18887BEA"/>
    <w:rsid w:val="18892651"/>
    <w:rsid w:val="18893196"/>
    <w:rsid w:val="1889984B"/>
    <w:rsid w:val="188B8A34"/>
    <w:rsid w:val="188D22CA"/>
    <w:rsid w:val="188D4A13"/>
    <w:rsid w:val="188DAC08"/>
    <w:rsid w:val="188E5A95"/>
    <w:rsid w:val="188F0DF1"/>
    <w:rsid w:val="188FC6A7"/>
    <w:rsid w:val="189001E1"/>
    <w:rsid w:val="189062E9"/>
    <w:rsid w:val="1890D4ED"/>
    <w:rsid w:val="18920BFB"/>
    <w:rsid w:val="189385B6"/>
    <w:rsid w:val="1894888C"/>
    <w:rsid w:val="1894A2CD"/>
    <w:rsid w:val="1894D332"/>
    <w:rsid w:val="18953CC2"/>
    <w:rsid w:val="1895E503"/>
    <w:rsid w:val="18964501"/>
    <w:rsid w:val="1896B917"/>
    <w:rsid w:val="189701BA"/>
    <w:rsid w:val="18980481"/>
    <w:rsid w:val="18989923"/>
    <w:rsid w:val="1898FCE5"/>
    <w:rsid w:val="189927F4"/>
    <w:rsid w:val="1899EEDD"/>
    <w:rsid w:val="1899F87A"/>
    <w:rsid w:val="1899F981"/>
    <w:rsid w:val="189A5AD3"/>
    <w:rsid w:val="189B20D1"/>
    <w:rsid w:val="189B54FF"/>
    <w:rsid w:val="189B5DE1"/>
    <w:rsid w:val="189B6EDD"/>
    <w:rsid w:val="189BE16C"/>
    <w:rsid w:val="189C04BF"/>
    <w:rsid w:val="189C996D"/>
    <w:rsid w:val="189CD5E4"/>
    <w:rsid w:val="189D7108"/>
    <w:rsid w:val="189DC0E7"/>
    <w:rsid w:val="189E7727"/>
    <w:rsid w:val="189E8BE3"/>
    <w:rsid w:val="18A01C76"/>
    <w:rsid w:val="18A0221E"/>
    <w:rsid w:val="18A117CB"/>
    <w:rsid w:val="18A2C3F5"/>
    <w:rsid w:val="18A42B6F"/>
    <w:rsid w:val="18A4316E"/>
    <w:rsid w:val="18A44D32"/>
    <w:rsid w:val="18A48C5D"/>
    <w:rsid w:val="18A55286"/>
    <w:rsid w:val="18A558C3"/>
    <w:rsid w:val="18A5D645"/>
    <w:rsid w:val="18A5E144"/>
    <w:rsid w:val="18A84941"/>
    <w:rsid w:val="18A91502"/>
    <w:rsid w:val="18A97A09"/>
    <w:rsid w:val="18AB779E"/>
    <w:rsid w:val="18AC4BE4"/>
    <w:rsid w:val="18AC5B3C"/>
    <w:rsid w:val="18AC9164"/>
    <w:rsid w:val="18ACB89B"/>
    <w:rsid w:val="18AD79A2"/>
    <w:rsid w:val="18AF3491"/>
    <w:rsid w:val="18B05509"/>
    <w:rsid w:val="18B0605C"/>
    <w:rsid w:val="18B0975B"/>
    <w:rsid w:val="18B190DA"/>
    <w:rsid w:val="18B31E24"/>
    <w:rsid w:val="18B528D3"/>
    <w:rsid w:val="18B54A5D"/>
    <w:rsid w:val="18B55E6D"/>
    <w:rsid w:val="18B563BA"/>
    <w:rsid w:val="18B60B35"/>
    <w:rsid w:val="18B67578"/>
    <w:rsid w:val="18B6C124"/>
    <w:rsid w:val="18B73254"/>
    <w:rsid w:val="18B82903"/>
    <w:rsid w:val="18B990A4"/>
    <w:rsid w:val="18BA686F"/>
    <w:rsid w:val="18BACECC"/>
    <w:rsid w:val="18BB2845"/>
    <w:rsid w:val="18BB4620"/>
    <w:rsid w:val="18BC5E3D"/>
    <w:rsid w:val="18BE33BC"/>
    <w:rsid w:val="18BFEFC4"/>
    <w:rsid w:val="18BFF877"/>
    <w:rsid w:val="18C0862A"/>
    <w:rsid w:val="18C1DD1D"/>
    <w:rsid w:val="18C20777"/>
    <w:rsid w:val="18C228A6"/>
    <w:rsid w:val="18C3D583"/>
    <w:rsid w:val="18C5A43F"/>
    <w:rsid w:val="18C61658"/>
    <w:rsid w:val="18C84771"/>
    <w:rsid w:val="18C881EB"/>
    <w:rsid w:val="18C8B600"/>
    <w:rsid w:val="18C944E8"/>
    <w:rsid w:val="18C9BED8"/>
    <w:rsid w:val="18CB0F78"/>
    <w:rsid w:val="18CC77D0"/>
    <w:rsid w:val="18CC919F"/>
    <w:rsid w:val="18CCE007"/>
    <w:rsid w:val="18CE10FF"/>
    <w:rsid w:val="18CE8C71"/>
    <w:rsid w:val="18CF7095"/>
    <w:rsid w:val="18D008F5"/>
    <w:rsid w:val="18D034B9"/>
    <w:rsid w:val="18D0A4DE"/>
    <w:rsid w:val="18D123E9"/>
    <w:rsid w:val="18D39DF7"/>
    <w:rsid w:val="18D41E08"/>
    <w:rsid w:val="18D4230A"/>
    <w:rsid w:val="18D57284"/>
    <w:rsid w:val="18D5F362"/>
    <w:rsid w:val="18D63C9B"/>
    <w:rsid w:val="18D70C86"/>
    <w:rsid w:val="18D86226"/>
    <w:rsid w:val="18D9A205"/>
    <w:rsid w:val="18DBF3D4"/>
    <w:rsid w:val="18DC0E32"/>
    <w:rsid w:val="18DC6A6D"/>
    <w:rsid w:val="18DCEBF1"/>
    <w:rsid w:val="18DD15FB"/>
    <w:rsid w:val="18DDE045"/>
    <w:rsid w:val="18DEDA57"/>
    <w:rsid w:val="18DF20B1"/>
    <w:rsid w:val="18DFD719"/>
    <w:rsid w:val="18E025D0"/>
    <w:rsid w:val="18E07C21"/>
    <w:rsid w:val="18E18985"/>
    <w:rsid w:val="18E22F2F"/>
    <w:rsid w:val="18E2DFB3"/>
    <w:rsid w:val="18E2E5B1"/>
    <w:rsid w:val="18E4296C"/>
    <w:rsid w:val="18E52ECB"/>
    <w:rsid w:val="18E54E07"/>
    <w:rsid w:val="18E67307"/>
    <w:rsid w:val="18E8527A"/>
    <w:rsid w:val="18E9A842"/>
    <w:rsid w:val="18EA0578"/>
    <w:rsid w:val="18EADF18"/>
    <w:rsid w:val="18EAF8D8"/>
    <w:rsid w:val="18EB0B06"/>
    <w:rsid w:val="18EBC0D3"/>
    <w:rsid w:val="18EC4F76"/>
    <w:rsid w:val="18ECE110"/>
    <w:rsid w:val="18ECF8AF"/>
    <w:rsid w:val="18EDD9D2"/>
    <w:rsid w:val="18EE9318"/>
    <w:rsid w:val="18EF9853"/>
    <w:rsid w:val="18EFACB2"/>
    <w:rsid w:val="18F04C8E"/>
    <w:rsid w:val="18F09523"/>
    <w:rsid w:val="18F117B3"/>
    <w:rsid w:val="18F1C123"/>
    <w:rsid w:val="18F2629F"/>
    <w:rsid w:val="18F2B96C"/>
    <w:rsid w:val="18F32FB0"/>
    <w:rsid w:val="18F3A6D1"/>
    <w:rsid w:val="18F47379"/>
    <w:rsid w:val="18F4EF54"/>
    <w:rsid w:val="18F5856E"/>
    <w:rsid w:val="18F65217"/>
    <w:rsid w:val="18F7BCF1"/>
    <w:rsid w:val="18F8568B"/>
    <w:rsid w:val="18F86391"/>
    <w:rsid w:val="18F8AB25"/>
    <w:rsid w:val="18F8F7FC"/>
    <w:rsid w:val="18F8F949"/>
    <w:rsid w:val="18F9AD4B"/>
    <w:rsid w:val="18FC1DE9"/>
    <w:rsid w:val="18FC3549"/>
    <w:rsid w:val="18FC967D"/>
    <w:rsid w:val="18FE1FB6"/>
    <w:rsid w:val="18FE3D86"/>
    <w:rsid w:val="18FF2278"/>
    <w:rsid w:val="18FF4BE8"/>
    <w:rsid w:val="19013F2D"/>
    <w:rsid w:val="190184D3"/>
    <w:rsid w:val="190359AA"/>
    <w:rsid w:val="19035B36"/>
    <w:rsid w:val="1903F01A"/>
    <w:rsid w:val="19058AAA"/>
    <w:rsid w:val="1905BED3"/>
    <w:rsid w:val="1907D48A"/>
    <w:rsid w:val="190828AD"/>
    <w:rsid w:val="19084F92"/>
    <w:rsid w:val="19096045"/>
    <w:rsid w:val="1909D390"/>
    <w:rsid w:val="190A8290"/>
    <w:rsid w:val="190C2DE8"/>
    <w:rsid w:val="190C3D53"/>
    <w:rsid w:val="190EA422"/>
    <w:rsid w:val="190F8C18"/>
    <w:rsid w:val="190FE40D"/>
    <w:rsid w:val="19108B47"/>
    <w:rsid w:val="19109B9A"/>
    <w:rsid w:val="1910C0DC"/>
    <w:rsid w:val="19110033"/>
    <w:rsid w:val="191126EF"/>
    <w:rsid w:val="1911807C"/>
    <w:rsid w:val="19120992"/>
    <w:rsid w:val="19130116"/>
    <w:rsid w:val="19131188"/>
    <w:rsid w:val="1913DF96"/>
    <w:rsid w:val="191429B3"/>
    <w:rsid w:val="19143353"/>
    <w:rsid w:val="1915439C"/>
    <w:rsid w:val="19158C39"/>
    <w:rsid w:val="1916AEEB"/>
    <w:rsid w:val="19185429"/>
    <w:rsid w:val="19188BB6"/>
    <w:rsid w:val="1918A3EA"/>
    <w:rsid w:val="1918E3EC"/>
    <w:rsid w:val="1918E4FC"/>
    <w:rsid w:val="1918F466"/>
    <w:rsid w:val="19195AF8"/>
    <w:rsid w:val="19196EE6"/>
    <w:rsid w:val="191A4EE1"/>
    <w:rsid w:val="191A8C18"/>
    <w:rsid w:val="191AFEE3"/>
    <w:rsid w:val="191B34C4"/>
    <w:rsid w:val="191B7372"/>
    <w:rsid w:val="191BC1DA"/>
    <w:rsid w:val="191BC73E"/>
    <w:rsid w:val="191E7C3F"/>
    <w:rsid w:val="191EDD69"/>
    <w:rsid w:val="191F274A"/>
    <w:rsid w:val="191F2A66"/>
    <w:rsid w:val="191F5201"/>
    <w:rsid w:val="191F8D10"/>
    <w:rsid w:val="1920A6E2"/>
    <w:rsid w:val="19212795"/>
    <w:rsid w:val="1923E5D4"/>
    <w:rsid w:val="1923F67F"/>
    <w:rsid w:val="19246380"/>
    <w:rsid w:val="1924ACA6"/>
    <w:rsid w:val="192543F2"/>
    <w:rsid w:val="192579E0"/>
    <w:rsid w:val="19268B3B"/>
    <w:rsid w:val="19269150"/>
    <w:rsid w:val="1926C914"/>
    <w:rsid w:val="19291A58"/>
    <w:rsid w:val="1929C595"/>
    <w:rsid w:val="192B51DF"/>
    <w:rsid w:val="192B5CC2"/>
    <w:rsid w:val="192B731B"/>
    <w:rsid w:val="192BC83D"/>
    <w:rsid w:val="192CEE39"/>
    <w:rsid w:val="192D7328"/>
    <w:rsid w:val="192E4780"/>
    <w:rsid w:val="192EE120"/>
    <w:rsid w:val="192F6B95"/>
    <w:rsid w:val="192F9C56"/>
    <w:rsid w:val="19302658"/>
    <w:rsid w:val="1930CB06"/>
    <w:rsid w:val="1931A8F0"/>
    <w:rsid w:val="1931F06C"/>
    <w:rsid w:val="1933875B"/>
    <w:rsid w:val="1934EC96"/>
    <w:rsid w:val="1935A004"/>
    <w:rsid w:val="19366A03"/>
    <w:rsid w:val="193687F6"/>
    <w:rsid w:val="1936D1D5"/>
    <w:rsid w:val="1937DB63"/>
    <w:rsid w:val="19385BC4"/>
    <w:rsid w:val="19390DD5"/>
    <w:rsid w:val="19395D35"/>
    <w:rsid w:val="193B67EF"/>
    <w:rsid w:val="193B91B7"/>
    <w:rsid w:val="193CBED0"/>
    <w:rsid w:val="193DA271"/>
    <w:rsid w:val="193E611E"/>
    <w:rsid w:val="193E9763"/>
    <w:rsid w:val="193EAE58"/>
    <w:rsid w:val="193EBA08"/>
    <w:rsid w:val="193FB8AD"/>
    <w:rsid w:val="19405579"/>
    <w:rsid w:val="1940819D"/>
    <w:rsid w:val="19412168"/>
    <w:rsid w:val="194194E4"/>
    <w:rsid w:val="1941F351"/>
    <w:rsid w:val="1942B8B7"/>
    <w:rsid w:val="1944832D"/>
    <w:rsid w:val="194505D6"/>
    <w:rsid w:val="1948625D"/>
    <w:rsid w:val="1948C8A5"/>
    <w:rsid w:val="1949E8DD"/>
    <w:rsid w:val="194A59E6"/>
    <w:rsid w:val="194ACD89"/>
    <w:rsid w:val="194D8DF8"/>
    <w:rsid w:val="194DA7AE"/>
    <w:rsid w:val="194E37BC"/>
    <w:rsid w:val="194EA983"/>
    <w:rsid w:val="194F5FD5"/>
    <w:rsid w:val="194F83F5"/>
    <w:rsid w:val="194FBCAB"/>
    <w:rsid w:val="194FE563"/>
    <w:rsid w:val="194FE7F9"/>
    <w:rsid w:val="194FFDB1"/>
    <w:rsid w:val="19521F06"/>
    <w:rsid w:val="1952B02F"/>
    <w:rsid w:val="19530C73"/>
    <w:rsid w:val="19546187"/>
    <w:rsid w:val="19552E66"/>
    <w:rsid w:val="19567E3D"/>
    <w:rsid w:val="19579DAD"/>
    <w:rsid w:val="195803A8"/>
    <w:rsid w:val="19593DBA"/>
    <w:rsid w:val="19599399"/>
    <w:rsid w:val="195A8FA0"/>
    <w:rsid w:val="195ADC82"/>
    <w:rsid w:val="195BCA5E"/>
    <w:rsid w:val="195BF1AF"/>
    <w:rsid w:val="195C2CDB"/>
    <w:rsid w:val="195C775F"/>
    <w:rsid w:val="195DA623"/>
    <w:rsid w:val="195DE685"/>
    <w:rsid w:val="195DF062"/>
    <w:rsid w:val="195E70B1"/>
    <w:rsid w:val="195ECA9F"/>
    <w:rsid w:val="195FB171"/>
    <w:rsid w:val="1960D945"/>
    <w:rsid w:val="1962165E"/>
    <w:rsid w:val="196237F5"/>
    <w:rsid w:val="19625B8C"/>
    <w:rsid w:val="1962B4C0"/>
    <w:rsid w:val="19646C62"/>
    <w:rsid w:val="19650D07"/>
    <w:rsid w:val="19653CE7"/>
    <w:rsid w:val="1965822B"/>
    <w:rsid w:val="19670CE1"/>
    <w:rsid w:val="19695F82"/>
    <w:rsid w:val="196B9F2B"/>
    <w:rsid w:val="196CFF67"/>
    <w:rsid w:val="196E09D1"/>
    <w:rsid w:val="196EA092"/>
    <w:rsid w:val="19703561"/>
    <w:rsid w:val="19710834"/>
    <w:rsid w:val="1971805E"/>
    <w:rsid w:val="1971D562"/>
    <w:rsid w:val="1971E945"/>
    <w:rsid w:val="19725B33"/>
    <w:rsid w:val="19736AF1"/>
    <w:rsid w:val="1973A5C1"/>
    <w:rsid w:val="1973EB59"/>
    <w:rsid w:val="19740A59"/>
    <w:rsid w:val="197455B2"/>
    <w:rsid w:val="1974D089"/>
    <w:rsid w:val="1974FEF8"/>
    <w:rsid w:val="19757AC8"/>
    <w:rsid w:val="19764BDE"/>
    <w:rsid w:val="1976B0DA"/>
    <w:rsid w:val="19792518"/>
    <w:rsid w:val="197983F2"/>
    <w:rsid w:val="1979ABD3"/>
    <w:rsid w:val="1979B83C"/>
    <w:rsid w:val="197B7CCE"/>
    <w:rsid w:val="197B9165"/>
    <w:rsid w:val="197C406B"/>
    <w:rsid w:val="197D08E1"/>
    <w:rsid w:val="197D1A94"/>
    <w:rsid w:val="197D9AB6"/>
    <w:rsid w:val="197DA567"/>
    <w:rsid w:val="197DBE36"/>
    <w:rsid w:val="197FB842"/>
    <w:rsid w:val="197FC6F0"/>
    <w:rsid w:val="197FD61F"/>
    <w:rsid w:val="197FDE23"/>
    <w:rsid w:val="197FE400"/>
    <w:rsid w:val="197FFC7D"/>
    <w:rsid w:val="19801B86"/>
    <w:rsid w:val="198037CA"/>
    <w:rsid w:val="19821B58"/>
    <w:rsid w:val="19827FFA"/>
    <w:rsid w:val="1982E3D7"/>
    <w:rsid w:val="19834050"/>
    <w:rsid w:val="1984D51B"/>
    <w:rsid w:val="19867266"/>
    <w:rsid w:val="1986F41E"/>
    <w:rsid w:val="1987AD40"/>
    <w:rsid w:val="1987BBF1"/>
    <w:rsid w:val="1987DA49"/>
    <w:rsid w:val="1988A91F"/>
    <w:rsid w:val="198B7859"/>
    <w:rsid w:val="198E13DB"/>
    <w:rsid w:val="1991BCCA"/>
    <w:rsid w:val="199279AB"/>
    <w:rsid w:val="1993B2C6"/>
    <w:rsid w:val="1993B3C8"/>
    <w:rsid w:val="19959D9D"/>
    <w:rsid w:val="1995B0B1"/>
    <w:rsid w:val="1995CE90"/>
    <w:rsid w:val="199611A5"/>
    <w:rsid w:val="199618A8"/>
    <w:rsid w:val="19965F26"/>
    <w:rsid w:val="19968A31"/>
    <w:rsid w:val="1996CABF"/>
    <w:rsid w:val="1997FF58"/>
    <w:rsid w:val="199820A7"/>
    <w:rsid w:val="19985369"/>
    <w:rsid w:val="1998CBB7"/>
    <w:rsid w:val="19991F72"/>
    <w:rsid w:val="19996D84"/>
    <w:rsid w:val="19997362"/>
    <w:rsid w:val="1999960C"/>
    <w:rsid w:val="199AF590"/>
    <w:rsid w:val="199AFBA9"/>
    <w:rsid w:val="199B448C"/>
    <w:rsid w:val="199B791F"/>
    <w:rsid w:val="199BE392"/>
    <w:rsid w:val="199DF346"/>
    <w:rsid w:val="199FBCE9"/>
    <w:rsid w:val="19A104B8"/>
    <w:rsid w:val="19A19FDE"/>
    <w:rsid w:val="19A1FBE8"/>
    <w:rsid w:val="19A2C354"/>
    <w:rsid w:val="19A2DF1E"/>
    <w:rsid w:val="19A4FA11"/>
    <w:rsid w:val="19A501CA"/>
    <w:rsid w:val="19A52203"/>
    <w:rsid w:val="19A5341F"/>
    <w:rsid w:val="19A55109"/>
    <w:rsid w:val="19A5E906"/>
    <w:rsid w:val="19A71DDF"/>
    <w:rsid w:val="19A82C31"/>
    <w:rsid w:val="19A87A10"/>
    <w:rsid w:val="19A94305"/>
    <w:rsid w:val="19A9F27F"/>
    <w:rsid w:val="19AA557F"/>
    <w:rsid w:val="19AB49B8"/>
    <w:rsid w:val="19ACB26B"/>
    <w:rsid w:val="19AFD8A0"/>
    <w:rsid w:val="19B0F835"/>
    <w:rsid w:val="19B10B2E"/>
    <w:rsid w:val="19B12786"/>
    <w:rsid w:val="19B14822"/>
    <w:rsid w:val="19B17C30"/>
    <w:rsid w:val="19B1A7E0"/>
    <w:rsid w:val="19B1CF18"/>
    <w:rsid w:val="19B288C2"/>
    <w:rsid w:val="19B36BA7"/>
    <w:rsid w:val="19B46281"/>
    <w:rsid w:val="19B478E4"/>
    <w:rsid w:val="19B6AD2A"/>
    <w:rsid w:val="19B7ABD8"/>
    <w:rsid w:val="19B840B0"/>
    <w:rsid w:val="19B8B286"/>
    <w:rsid w:val="19BA94BB"/>
    <w:rsid w:val="19BB295E"/>
    <w:rsid w:val="19BB8DF6"/>
    <w:rsid w:val="19BC9C42"/>
    <w:rsid w:val="19BCCDB9"/>
    <w:rsid w:val="19BD35BA"/>
    <w:rsid w:val="19BD9990"/>
    <w:rsid w:val="19BDC461"/>
    <w:rsid w:val="19BFA558"/>
    <w:rsid w:val="19BFD534"/>
    <w:rsid w:val="19C1663F"/>
    <w:rsid w:val="19C19110"/>
    <w:rsid w:val="19C2080B"/>
    <w:rsid w:val="19C30A21"/>
    <w:rsid w:val="19C41537"/>
    <w:rsid w:val="19C42DA8"/>
    <w:rsid w:val="19C43384"/>
    <w:rsid w:val="19C45192"/>
    <w:rsid w:val="19C48063"/>
    <w:rsid w:val="19C4A6A2"/>
    <w:rsid w:val="19C568DE"/>
    <w:rsid w:val="19C6B518"/>
    <w:rsid w:val="19C6E3A6"/>
    <w:rsid w:val="19C7FC41"/>
    <w:rsid w:val="19C83ACA"/>
    <w:rsid w:val="19C88D68"/>
    <w:rsid w:val="19C8D4A6"/>
    <w:rsid w:val="19C91753"/>
    <w:rsid w:val="19CAF6DA"/>
    <w:rsid w:val="19CAFCA0"/>
    <w:rsid w:val="19CBB3A8"/>
    <w:rsid w:val="19CBC0BC"/>
    <w:rsid w:val="19CC5936"/>
    <w:rsid w:val="19CE8C7D"/>
    <w:rsid w:val="19CEA090"/>
    <w:rsid w:val="19D0052E"/>
    <w:rsid w:val="19D02DA3"/>
    <w:rsid w:val="19D07B03"/>
    <w:rsid w:val="19D34712"/>
    <w:rsid w:val="19D3787D"/>
    <w:rsid w:val="19D38005"/>
    <w:rsid w:val="19D439D2"/>
    <w:rsid w:val="19D59D75"/>
    <w:rsid w:val="19D5A01A"/>
    <w:rsid w:val="19D5C5C3"/>
    <w:rsid w:val="19D6846B"/>
    <w:rsid w:val="19D6A2A6"/>
    <w:rsid w:val="19D6B4F5"/>
    <w:rsid w:val="19D72000"/>
    <w:rsid w:val="19D7445A"/>
    <w:rsid w:val="19D7800A"/>
    <w:rsid w:val="19D7F38D"/>
    <w:rsid w:val="19D80100"/>
    <w:rsid w:val="19D9E84E"/>
    <w:rsid w:val="19DA69B3"/>
    <w:rsid w:val="19DA75AB"/>
    <w:rsid w:val="19DAD4A2"/>
    <w:rsid w:val="19DB1D10"/>
    <w:rsid w:val="19DBA7FB"/>
    <w:rsid w:val="19DBCAA9"/>
    <w:rsid w:val="19DDE3AD"/>
    <w:rsid w:val="19DFDC6C"/>
    <w:rsid w:val="19E05A2E"/>
    <w:rsid w:val="19E18648"/>
    <w:rsid w:val="19E1B313"/>
    <w:rsid w:val="19E1BC43"/>
    <w:rsid w:val="19E2D2DF"/>
    <w:rsid w:val="19E361C7"/>
    <w:rsid w:val="19E39E53"/>
    <w:rsid w:val="19E3A3F8"/>
    <w:rsid w:val="19E3D871"/>
    <w:rsid w:val="19E50D0B"/>
    <w:rsid w:val="19E5454C"/>
    <w:rsid w:val="19E5FEA7"/>
    <w:rsid w:val="19E619AC"/>
    <w:rsid w:val="19E78819"/>
    <w:rsid w:val="19E7EE04"/>
    <w:rsid w:val="19E89AE4"/>
    <w:rsid w:val="19E89C49"/>
    <w:rsid w:val="19E8B3DA"/>
    <w:rsid w:val="19E8CD6F"/>
    <w:rsid w:val="19E93EF3"/>
    <w:rsid w:val="19EA567C"/>
    <w:rsid w:val="19EAAD9C"/>
    <w:rsid w:val="19EADEE2"/>
    <w:rsid w:val="19EC45DE"/>
    <w:rsid w:val="19EC806B"/>
    <w:rsid w:val="19ED27DA"/>
    <w:rsid w:val="19EECC54"/>
    <w:rsid w:val="19EFC15B"/>
    <w:rsid w:val="19F031DC"/>
    <w:rsid w:val="19F0E0B2"/>
    <w:rsid w:val="19F12270"/>
    <w:rsid w:val="19F13085"/>
    <w:rsid w:val="19F15207"/>
    <w:rsid w:val="19F2A896"/>
    <w:rsid w:val="19F32A31"/>
    <w:rsid w:val="19F4B80A"/>
    <w:rsid w:val="19F5573A"/>
    <w:rsid w:val="19F5EA1E"/>
    <w:rsid w:val="19F60E93"/>
    <w:rsid w:val="19F71168"/>
    <w:rsid w:val="19F73077"/>
    <w:rsid w:val="19F77307"/>
    <w:rsid w:val="19F90022"/>
    <w:rsid w:val="19FA2BE1"/>
    <w:rsid w:val="19FB0CC5"/>
    <w:rsid w:val="19FCE18E"/>
    <w:rsid w:val="19FDBB59"/>
    <w:rsid w:val="19FDDEBD"/>
    <w:rsid w:val="19FE1E49"/>
    <w:rsid w:val="19FE290D"/>
    <w:rsid w:val="19FE797C"/>
    <w:rsid w:val="19FEA7FA"/>
    <w:rsid w:val="1A001A26"/>
    <w:rsid w:val="1A0131A5"/>
    <w:rsid w:val="1A01CAA3"/>
    <w:rsid w:val="1A0454ED"/>
    <w:rsid w:val="1A076A32"/>
    <w:rsid w:val="1A078E62"/>
    <w:rsid w:val="1A086013"/>
    <w:rsid w:val="1A09011A"/>
    <w:rsid w:val="1A09305C"/>
    <w:rsid w:val="1A095BF2"/>
    <w:rsid w:val="1A09E45F"/>
    <w:rsid w:val="1A09F9BB"/>
    <w:rsid w:val="1A0A7503"/>
    <w:rsid w:val="1A0B14CC"/>
    <w:rsid w:val="1A0E2A84"/>
    <w:rsid w:val="1A0EC1FC"/>
    <w:rsid w:val="1A0EFA9A"/>
    <w:rsid w:val="1A11A62A"/>
    <w:rsid w:val="1A11C70E"/>
    <w:rsid w:val="1A132B31"/>
    <w:rsid w:val="1A1339E3"/>
    <w:rsid w:val="1A134A20"/>
    <w:rsid w:val="1A137DEC"/>
    <w:rsid w:val="1A13EF00"/>
    <w:rsid w:val="1A1430DD"/>
    <w:rsid w:val="1A157D6B"/>
    <w:rsid w:val="1A15E380"/>
    <w:rsid w:val="1A16781B"/>
    <w:rsid w:val="1A1A2B64"/>
    <w:rsid w:val="1A1C4791"/>
    <w:rsid w:val="1A1E43CE"/>
    <w:rsid w:val="1A1E7782"/>
    <w:rsid w:val="1A1EBDA1"/>
    <w:rsid w:val="1A1EFA9D"/>
    <w:rsid w:val="1A203AA6"/>
    <w:rsid w:val="1A207846"/>
    <w:rsid w:val="1A21B80A"/>
    <w:rsid w:val="1A236BF2"/>
    <w:rsid w:val="1A23DE31"/>
    <w:rsid w:val="1A244A5E"/>
    <w:rsid w:val="1A24BA8F"/>
    <w:rsid w:val="1A24F05E"/>
    <w:rsid w:val="1A25133C"/>
    <w:rsid w:val="1A265587"/>
    <w:rsid w:val="1A272D1B"/>
    <w:rsid w:val="1A276652"/>
    <w:rsid w:val="1A27C588"/>
    <w:rsid w:val="1A2817FC"/>
    <w:rsid w:val="1A28F0A6"/>
    <w:rsid w:val="1A291352"/>
    <w:rsid w:val="1A297F02"/>
    <w:rsid w:val="1A29892F"/>
    <w:rsid w:val="1A29A5B6"/>
    <w:rsid w:val="1A29C6E7"/>
    <w:rsid w:val="1A2A9AC7"/>
    <w:rsid w:val="1A2BEBFC"/>
    <w:rsid w:val="1A2C4F4A"/>
    <w:rsid w:val="1A2C7548"/>
    <w:rsid w:val="1A2C83F7"/>
    <w:rsid w:val="1A2D0535"/>
    <w:rsid w:val="1A2E078D"/>
    <w:rsid w:val="1A2EB004"/>
    <w:rsid w:val="1A2EEBD8"/>
    <w:rsid w:val="1A2F4290"/>
    <w:rsid w:val="1A2F53A0"/>
    <w:rsid w:val="1A2F9BF0"/>
    <w:rsid w:val="1A2FC0B9"/>
    <w:rsid w:val="1A30D900"/>
    <w:rsid w:val="1A314625"/>
    <w:rsid w:val="1A316E66"/>
    <w:rsid w:val="1A32825E"/>
    <w:rsid w:val="1A3289FC"/>
    <w:rsid w:val="1A33319F"/>
    <w:rsid w:val="1A33B373"/>
    <w:rsid w:val="1A340653"/>
    <w:rsid w:val="1A3560FE"/>
    <w:rsid w:val="1A37F45A"/>
    <w:rsid w:val="1A38252F"/>
    <w:rsid w:val="1A387986"/>
    <w:rsid w:val="1A39D6C3"/>
    <w:rsid w:val="1A3A0849"/>
    <w:rsid w:val="1A3A5346"/>
    <w:rsid w:val="1A3AB5BF"/>
    <w:rsid w:val="1A3B3B0A"/>
    <w:rsid w:val="1A3B6CC6"/>
    <w:rsid w:val="1A3BB0EF"/>
    <w:rsid w:val="1A3C2EF3"/>
    <w:rsid w:val="1A3C4EC6"/>
    <w:rsid w:val="1A3CC3C4"/>
    <w:rsid w:val="1A3D2493"/>
    <w:rsid w:val="1A3D9C63"/>
    <w:rsid w:val="1A3E6BCF"/>
    <w:rsid w:val="1A3E8CAA"/>
    <w:rsid w:val="1A3F109A"/>
    <w:rsid w:val="1A3F3409"/>
    <w:rsid w:val="1A405D4D"/>
    <w:rsid w:val="1A408B16"/>
    <w:rsid w:val="1A423065"/>
    <w:rsid w:val="1A42BE90"/>
    <w:rsid w:val="1A438039"/>
    <w:rsid w:val="1A43EC0B"/>
    <w:rsid w:val="1A441564"/>
    <w:rsid w:val="1A444097"/>
    <w:rsid w:val="1A45734E"/>
    <w:rsid w:val="1A468324"/>
    <w:rsid w:val="1A46A161"/>
    <w:rsid w:val="1A46CE0E"/>
    <w:rsid w:val="1A49CCB4"/>
    <w:rsid w:val="1A4A1021"/>
    <w:rsid w:val="1A4A63C2"/>
    <w:rsid w:val="1A4BE050"/>
    <w:rsid w:val="1A4C1295"/>
    <w:rsid w:val="1A4E26D1"/>
    <w:rsid w:val="1A4FA8A3"/>
    <w:rsid w:val="1A4FC5E3"/>
    <w:rsid w:val="1A514070"/>
    <w:rsid w:val="1A517961"/>
    <w:rsid w:val="1A51F61C"/>
    <w:rsid w:val="1A525B79"/>
    <w:rsid w:val="1A555A3F"/>
    <w:rsid w:val="1A5596E1"/>
    <w:rsid w:val="1A5615D0"/>
    <w:rsid w:val="1A581F5E"/>
    <w:rsid w:val="1A588374"/>
    <w:rsid w:val="1A597CC5"/>
    <w:rsid w:val="1A5A0864"/>
    <w:rsid w:val="1A5A125F"/>
    <w:rsid w:val="1A5A6587"/>
    <w:rsid w:val="1A5B0443"/>
    <w:rsid w:val="1A5B5500"/>
    <w:rsid w:val="1A5C5DF2"/>
    <w:rsid w:val="1A5C6D4B"/>
    <w:rsid w:val="1A5C6F09"/>
    <w:rsid w:val="1A5DD7E0"/>
    <w:rsid w:val="1A5DDC48"/>
    <w:rsid w:val="1A5E87DE"/>
    <w:rsid w:val="1A5EBC27"/>
    <w:rsid w:val="1A5F9DB2"/>
    <w:rsid w:val="1A5FA236"/>
    <w:rsid w:val="1A606A1E"/>
    <w:rsid w:val="1A6215A4"/>
    <w:rsid w:val="1A622E3B"/>
    <w:rsid w:val="1A63B169"/>
    <w:rsid w:val="1A6435E0"/>
    <w:rsid w:val="1A649973"/>
    <w:rsid w:val="1A655D4E"/>
    <w:rsid w:val="1A665089"/>
    <w:rsid w:val="1A681088"/>
    <w:rsid w:val="1A682913"/>
    <w:rsid w:val="1A68C34B"/>
    <w:rsid w:val="1A69074B"/>
    <w:rsid w:val="1A6A6132"/>
    <w:rsid w:val="1A6BB11F"/>
    <w:rsid w:val="1A6BCC9D"/>
    <w:rsid w:val="1A6BEFF1"/>
    <w:rsid w:val="1A6C53BD"/>
    <w:rsid w:val="1A6F2180"/>
    <w:rsid w:val="1A6F806D"/>
    <w:rsid w:val="1A707A0B"/>
    <w:rsid w:val="1A7150D8"/>
    <w:rsid w:val="1A716EAB"/>
    <w:rsid w:val="1A717041"/>
    <w:rsid w:val="1A722370"/>
    <w:rsid w:val="1A725319"/>
    <w:rsid w:val="1A72EB4D"/>
    <w:rsid w:val="1A737D47"/>
    <w:rsid w:val="1A7457B6"/>
    <w:rsid w:val="1A77E811"/>
    <w:rsid w:val="1A780E58"/>
    <w:rsid w:val="1A7819F2"/>
    <w:rsid w:val="1A78339A"/>
    <w:rsid w:val="1A785570"/>
    <w:rsid w:val="1A789004"/>
    <w:rsid w:val="1A7A3559"/>
    <w:rsid w:val="1A7B870E"/>
    <w:rsid w:val="1A7D04BD"/>
    <w:rsid w:val="1A7D0A73"/>
    <w:rsid w:val="1A7D4FF2"/>
    <w:rsid w:val="1A7F7452"/>
    <w:rsid w:val="1A801FC8"/>
    <w:rsid w:val="1A8099C7"/>
    <w:rsid w:val="1A80A0BC"/>
    <w:rsid w:val="1A80B39F"/>
    <w:rsid w:val="1A82143B"/>
    <w:rsid w:val="1A83732F"/>
    <w:rsid w:val="1A83D118"/>
    <w:rsid w:val="1A83F853"/>
    <w:rsid w:val="1A83FE16"/>
    <w:rsid w:val="1A84217F"/>
    <w:rsid w:val="1A849F62"/>
    <w:rsid w:val="1A852B23"/>
    <w:rsid w:val="1A86AF79"/>
    <w:rsid w:val="1A87B3E8"/>
    <w:rsid w:val="1A8C6D48"/>
    <w:rsid w:val="1A8C8BE1"/>
    <w:rsid w:val="1A8D0320"/>
    <w:rsid w:val="1A8D6FA0"/>
    <w:rsid w:val="1A8EAF26"/>
    <w:rsid w:val="1A8EBA66"/>
    <w:rsid w:val="1A90CC3F"/>
    <w:rsid w:val="1A91A07C"/>
    <w:rsid w:val="1A922415"/>
    <w:rsid w:val="1A92EC14"/>
    <w:rsid w:val="1A92EFDD"/>
    <w:rsid w:val="1A938FF9"/>
    <w:rsid w:val="1A94F6CD"/>
    <w:rsid w:val="1A9584E9"/>
    <w:rsid w:val="1A958BC1"/>
    <w:rsid w:val="1A95CF40"/>
    <w:rsid w:val="1A963CAD"/>
    <w:rsid w:val="1A968941"/>
    <w:rsid w:val="1A98EA83"/>
    <w:rsid w:val="1A98F470"/>
    <w:rsid w:val="1A99218B"/>
    <w:rsid w:val="1A99521A"/>
    <w:rsid w:val="1A9B12B2"/>
    <w:rsid w:val="1A9CF707"/>
    <w:rsid w:val="1A9D5C3F"/>
    <w:rsid w:val="1A9D720E"/>
    <w:rsid w:val="1A9E08A0"/>
    <w:rsid w:val="1A9EA143"/>
    <w:rsid w:val="1A9FC1B2"/>
    <w:rsid w:val="1A9FC9E2"/>
    <w:rsid w:val="1A9FDDAF"/>
    <w:rsid w:val="1A9FF8D1"/>
    <w:rsid w:val="1AA0BEE6"/>
    <w:rsid w:val="1AA0F257"/>
    <w:rsid w:val="1AA1FB68"/>
    <w:rsid w:val="1AA2C9E3"/>
    <w:rsid w:val="1AA366E0"/>
    <w:rsid w:val="1AA3B500"/>
    <w:rsid w:val="1AA584E3"/>
    <w:rsid w:val="1AA5A29D"/>
    <w:rsid w:val="1AA5B57E"/>
    <w:rsid w:val="1AA636B8"/>
    <w:rsid w:val="1AA64DA9"/>
    <w:rsid w:val="1AA6B1A2"/>
    <w:rsid w:val="1AA7442A"/>
    <w:rsid w:val="1AA83B2A"/>
    <w:rsid w:val="1AA852AE"/>
    <w:rsid w:val="1AA85AB1"/>
    <w:rsid w:val="1AA86490"/>
    <w:rsid w:val="1AA867A2"/>
    <w:rsid w:val="1AAA5AEE"/>
    <w:rsid w:val="1AAAD59E"/>
    <w:rsid w:val="1AAC686B"/>
    <w:rsid w:val="1AAD4024"/>
    <w:rsid w:val="1AAE8A92"/>
    <w:rsid w:val="1AAEA1DE"/>
    <w:rsid w:val="1AB0382E"/>
    <w:rsid w:val="1AB0A84C"/>
    <w:rsid w:val="1AB3020F"/>
    <w:rsid w:val="1AB31941"/>
    <w:rsid w:val="1AB3563D"/>
    <w:rsid w:val="1AB48155"/>
    <w:rsid w:val="1AB4A1D3"/>
    <w:rsid w:val="1AB52CD5"/>
    <w:rsid w:val="1AB64051"/>
    <w:rsid w:val="1AB733F3"/>
    <w:rsid w:val="1AB739FE"/>
    <w:rsid w:val="1AB73EC5"/>
    <w:rsid w:val="1AB7D8C5"/>
    <w:rsid w:val="1AB8C064"/>
    <w:rsid w:val="1ABB0FA2"/>
    <w:rsid w:val="1ABD5F00"/>
    <w:rsid w:val="1ABD8089"/>
    <w:rsid w:val="1ABD9908"/>
    <w:rsid w:val="1ABDFE6A"/>
    <w:rsid w:val="1ABE2AB8"/>
    <w:rsid w:val="1ABE764C"/>
    <w:rsid w:val="1ABE76F9"/>
    <w:rsid w:val="1ABEE177"/>
    <w:rsid w:val="1ABFE6EF"/>
    <w:rsid w:val="1AC030E4"/>
    <w:rsid w:val="1AC062A5"/>
    <w:rsid w:val="1AC1AE76"/>
    <w:rsid w:val="1AC1D114"/>
    <w:rsid w:val="1AC29E1B"/>
    <w:rsid w:val="1AC2B4DD"/>
    <w:rsid w:val="1AC45F64"/>
    <w:rsid w:val="1AC6F9EA"/>
    <w:rsid w:val="1AC794A9"/>
    <w:rsid w:val="1AC7DD31"/>
    <w:rsid w:val="1AC833EA"/>
    <w:rsid w:val="1AC8D580"/>
    <w:rsid w:val="1AC94463"/>
    <w:rsid w:val="1AC9A9B7"/>
    <w:rsid w:val="1ACA84F7"/>
    <w:rsid w:val="1ACB6F08"/>
    <w:rsid w:val="1ACC0DDA"/>
    <w:rsid w:val="1ACCDAF1"/>
    <w:rsid w:val="1ACD57A7"/>
    <w:rsid w:val="1ACDEAF8"/>
    <w:rsid w:val="1ACE6635"/>
    <w:rsid w:val="1ACF74B4"/>
    <w:rsid w:val="1ACFE331"/>
    <w:rsid w:val="1AD050F4"/>
    <w:rsid w:val="1AD2F795"/>
    <w:rsid w:val="1AD31884"/>
    <w:rsid w:val="1AD31F25"/>
    <w:rsid w:val="1AD3D82A"/>
    <w:rsid w:val="1AD46DF1"/>
    <w:rsid w:val="1AD8D21E"/>
    <w:rsid w:val="1AD9286E"/>
    <w:rsid w:val="1AD9F6F4"/>
    <w:rsid w:val="1ADA6134"/>
    <w:rsid w:val="1ADA7183"/>
    <w:rsid w:val="1ADB01AE"/>
    <w:rsid w:val="1ADB1595"/>
    <w:rsid w:val="1ADC27E8"/>
    <w:rsid w:val="1ADC3349"/>
    <w:rsid w:val="1ADC76CD"/>
    <w:rsid w:val="1ADD5712"/>
    <w:rsid w:val="1ADDD612"/>
    <w:rsid w:val="1ADE4AF9"/>
    <w:rsid w:val="1ADE976E"/>
    <w:rsid w:val="1ADE9F9A"/>
    <w:rsid w:val="1ADF0768"/>
    <w:rsid w:val="1AE1010A"/>
    <w:rsid w:val="1AE12AE8"/>
    <w:rsid w:val="1AE16830"/>
    <w:rsid w:val="1AE18E16"/>
    <w:rsid w:val="1AE42AD8"/>
    <w:rsid w:val="1AE47462"/>
    <w:rsid w:val="1AE49A6A"/>
    <w:rsid w:val="1AE5F70E"/>
    <w:rsid w:val="1AE80356"/>
    <w:rsid w:val="1AE8BB78"/>
    <w:rsid w:val="1AE8F468"/>
    <w:rsid w:val="1AEA6D70"/>
    <w:rsid w:val="1AEAC1A7"/>
    <w:rsid w:val="1AEB90BF"/>
    <w:rsid w:val="1AEBCBC8"/>
    <w:rsid w:val="1AEBFB60"/>
    <w:rsid w:val="1AEC27DF"/>
    <w:rsid w:val="1AEC54C5"/>
    <w:rsid w:val="1AEDA75A"/>
    <w:rsid w:val="1AEDEB70"/>
    <w:rsid w:val="1AEF4D67"/>
    <w:rsid w:val="1AF05DBD"/>
    <w:rsid w:val="1AF0E151"/>
    <w:rsid w:val="1AF13C7A"/>
    <w:rsid w:val="1AF14A1E"/>
    <w:rsid w:val="1AF198F3"/>
    <w:rsid w:val="1AF30841"/>
    <w:rsid w:val="1AF338FA"/>
    <w:rsid w:val="1AF6F812"/>
    <w:rsid w:val="1AF880C6"/>
    <w:rsid w:val="1AF9136C"/>
    <w:rsid w:val="1AF951C1"/>
    <w:rsid w:val="1AFA10B3"/>
    <w:rsid w:val="1AFB21A3"/>
    <w:rsid w:val="1AFB2DC9"/>
    <w:rsid w:val="1AFB6B17"/>
    <w:rsid w:val="1AFBDD6B"/>
    <w:rsid w:val="1AFCA88B"/>
    <w:rsid w:val="1AFD201E"/>
    <w:rsid w:val="1AFD29D4"/>
    <w:rsid w:val="1AFE2A1B"/>
    <w:rsid w:val="1AFE3B2F"/>
    <w:rsid w:val="1AFE59C0"/>
    <w:rsid w:val="1B00C63B"/>
    <w:rsid w:val="1B01E442"/>
    <w:rsid w:val="1B02746B"/>
    <w:rsid w:val="1B0383DA"/>
    <w:rsid w:val="1B03E4D3"/>
    <w:rsid w:val="1B04EA83"/>
    <w:rsid w:val="1B053DEE"/>
    <w:rsid w:val="1B058D5F"/>
    <w:rsid w:val="1B067438"/>
    <w:rsid w:val="1B0761C7"/>
    <w:rsid w:val="1B076C29"/>
    <w:rsid w:val="1B084D16"/>
    <w:rsid w:val="1B08B72C"/>
    <w:rsid w:val="1B09FD91"/>
    <w:rsid w:val="1B0A98B8"/>
    <w:rsid w:val="1B0AE66D"/>
    <w:rsid w:val="1B0B2FDE"/>
    <w:rsid w:val="1B0B355C"/>
    <w:rsid w:val="1B0D3516"/>
    <w:rsid w:val="1B0EE1D9"/>
    <w:rsid w:val="1B105814"/>
    <w:rsid w:val="1B10A685"/>
    <w:rsid w:val="1B11A93A"/>
    <w:rsid w:val="1B120B9C"/>
    <w:rsid w:val="1B1255F8"/>
    <w:rsid w:val="1B13A9B2"/>
    <w:rsid w:val="1B1446E2"/>
    <w:rsid w:val="1B151379"/>
    <w:rsid w:val="1B164C80"/>
    <w:rsid w:val="1B185552"/>
    <w:rsid w:val="1B19956B"/>
    <w:rsid w:val="1B19EA3B"/>
    <w:rsid w:val="1B1B03B7"/>
    <w:rsid w:val="1B1B3AE5"/>
    <w:rsid w:val="1B1BD1EB"/>
    <w:rsid w:val="1B1C08EA"/>
    <w:rsid w:val="1B1C753F"/>
    <w:rsid w:val="1B1CCB91"/>
    <w:rsid w:val="1B1E0F44"/>
    <w:rsid w:val="1B1EFD3B"/>
    <w:rsid w:val="1B20E551"/>
    <w:rsid w:val="1B219F4F"/>
    <w:rsid w:val="1B21D94E"/>
    <w:rsid w:val="1B2294C9"/>
    <w:rsid w:val="1B235230"/>
    <w:rsid w:val="1B23A726"/>
    <w:rsid w:val="1B2490C3"/>
    <w:rsid w:val="1B2745E9"/>
    <w:rsid w:val="1B2796B1"/>
    <w:rsid w:val="1B297093"/>
    <w:rsid w:val="1B29A372"/>
    <w:rsid w:val="1B29C2EE"/>
    <w:rsid w:val="1B29EC96"/>
    <w:rsid w:val="1B2A23A2"/>
    <w:rsid w:val="1B2A8B01"/>
    <w:rsid w:val="1B2BB41B"/>
    <w:rsid w:val="1B2BDB59"/>
    <w:rsid w:val="1B2C25A8"/>
    <w:rsid w:val="1B2E6D2E"/>
    <w:rsid w:val="1B2EF7EF"/>
    <w:rsid w:val="1B2F0104"/>
    <w:rsid w:val="1B2F27E2"/>
    <w:rsid w:val="1B3054B9"/>
    <w:rsid w:val="1B3060DE"/>
    <w:rsid w:val="1B31D4CF"/>
    <w:rsid w:val="1B326B57"/>
    <w:rsid w:val="1B33FB73"/>
    <w:rsid w:val="1B34595A"/>
    <w:rsid w:val="1B34D8F1"/>
    <w:rsid w:val="1B35596A"/>
    <w:rsid w:val="1B376C74"/>
    <w:rsid w:val="1B37ABC7"/>
    <w:rsid w:val="1B382429"/>
    <w:rsid w:val="1B38DEEC"/>
    <w:rsid w:val="1B3A4296"/>
    <w:rsid w:val="1B3C9513"/>
    <w:rsid w:val="1B3CDCC2"/>
    <w:rsid w:val="1B3CF7AC"/>
    <w:rsid w:val="1B3D8988"/>
    <w:rsid w:val="1B3E0978"/>
    <w:rsid w:val="1B3E6B2B"/>
    <w:rsid w:val="1B3E80DE"/>
    <w:rsid w:val="1B3EA246"/>
    <w:rsid w:val="1B407CFB"/>
    <w:rsid w:val="1B40A461"/>
    <w:rsid w:val="1B42A646"/>
    <w:rsid w:val="1B42DAFD"/>
    <w:rsid w:val="1B442303"/>
    <w:rsid w:val="1B450BD2"/>
    <w:rsid w:val="1B451C12"/>
    <w:rsid w:val="1B45F579"/>
    <w:rsid w:val="1B467242"/>
    <w:rsid w:val="1B470F4A"/>
    <w:rsid w:val="1B4827F3"/>
    <w:rsid w:val="1B48A476"/>
    <w:rsid w:val="1B4A8A38"/>
    <w:rsid w:val="1B4AD48F"/>
    <w:rsid w:val="1B4AEB14"/>
    <w:rsid w:val="1B4B3541"/>
    <w:rsid w:val="1B4B8B05"/>
    <w:rsid w:val="1B4C0E6A"/>
    <w:rsid w:val="1B4C2A78"/>
    <w:rsid w:val="1B4CA927"/>
    <w:rsid w:val="1B4D0773"/>
    <w:rsid w:val="1B4D779B"/>
    <w:rsid w:val="1B4D804B"/>
    <w:rsid w:val="1B4DE2A8"/>
    <w:rsid w:val="1B4EB85A"/>
    <w:rsid w:val="1B504A40"/>
    <w:rsid w:val="1B521B2C"/>
    <w:rsid w:val="1B523548"/>
    <w:rsid w:val="1B53F151"/>
    <w:rsid w:val="1B54B4E1"/>
    <w:rsid w:val="1B54BF79"/>
    <w:rsid w:val="1B558EBD"/>
    <w:rsid w:val="1B574CD6"/>
    <w:rsid w:val="1B57D0D4"/>
    <w:rsid w:val="1B5881A2"/>
    <w:rsid w:val="1B58BA09"/>
    <w:rsid w:val="1B59089E"/>
    <w:rsid w:val="1B5983F8"/>
    <w:rsid w:val="1B59AAFA"/>
    <w:rsid w:val="1B5A6087"/>
    <w:rsid w:val="1B5ADDF4"/>
    <w:rsid w:val="1B5B3F27"/>
    <w:rsid w:val="1B5CC223"/>
    <w:rsid w:val="1B5CEEEE"/>
    <w:rsid w:val="1B5EC779"/>
    <w:rsid w:val="1B5EF997"/>
    <w:rsid w:val="1B5EFB83"/>
    <w:rsid w:val="1B5F55F0"/>
    <w:rsid w:val="1B5FA9CA"/>
    <w:rsid w:val="1B5FB078"/>
    <w:rsid w:val="1B5FC916"/>
    <w:rsid w:val="1B6121BD"/>
    <w:rsid w:val="1B625FAA"/>
    <w:rsid w:val="1B639356"/>
    <w:rsid w:val="1B63E444"/>
    <w:rsid w:val="1B649045"/>
    <w:rsid w:val="1B6507FE"/>
    <w:rsid w:val="1B656512"/>
    <w:rsid w:val="1B6591F5"/>
    <w:rsid w:val="1B660876"/>
    <w:rsid w:val="1B677D17"/>
    <w:rsid w:val="1B679E44"/>
    <w:rsid w:val="1B68B73B"/>
    <w:rsid w:val="1B697417"/>
    <w:rsid w:val="1B6A6E47"/>
    <w:rsid w:val="1B6AAC66"/>
    <w:rsid w:val="1B6B9150"/>
    <w:rsid w:val="1B6C65EF"/>
    <w:rsid w:val="1B6CE8A6"/>
    <w:rsid w:val="1B6DE492"/>
    <w:rsid w:val="1B6DFB7E"/>
    <w:rsid w:val="1B6E1612"/>
    <w:rsid w:val="1B6E170F"/>
    <w:rsid w:val="1B6E8EE2"/>
    <w:rsid w:val="1B6F2506"/>
    <w:rsid w:val="1B6FD198"/>
    <w:rsid w:val="1B6FEB14"/>
    <w:rsid w:val="1B6FFB8B"/>
    <w:rsid w:val="1B70E5D5"/>
    <w:rsid w:val="1B715F6E"/>
    <w:rsid w:val="1B71AC7B"/>
    <w:rsid w:val="1B72A5BF"/>
    <w:rsid w:val="1B73DF04"/>
    <w:rsid w:val="1B746D87"/>
    <w:rsid w:val="1B750631"/>
    <w:rsid w:val="1B759B5D"/>
    <w:rsid w:val="1B75C13B"/>
    <w:rsid w:val="1B7895DA"/>
    <w:rsid w:val="1B78ADA5"/>
    <w:rsid w:val="1B792393"/>
    <w:rsid w:val="1B7B93A1"/>
    <w:rsid w:val="1B7BA921"/>
    <w:rsid w:val="1B7BC41F"/>
    <w:rsid w:val="1B7D312A"/>
    <w:rsid w:val="1B7E988C"/>
    <w:rsid w:val="1B7EFE92"/>
    <w:rsid w:val="1B7F2749"/>
    <w:rsid w:val="1B7FC66A"/>
    <w:rsid w:val="1B8074F0"/>
    <w:rsid w:val="1B81F7EF"/>
    <w:rsid w:val="1B824FE0"/>
    <w:rsid w:val="1B84B978"/>
    <w:rsid w:val="1B84FFC4"/>
    <w:rsid w:val="1B86261A"/>
    <w:rsid w:val="1B865CC5"/>
    <w:rsid w:val="1B867482"/>
    <w:rsid w:val="1B86884F"/>
    <w:rsid w:val="1B8894C7"/>
    <w:rsid w:val="1B8A24F6"/>
    <w:rsid w:val="1B8AEF3C"/>
    <w:rsid w:val="1B8B26FB"/>
    <w:rsid w:val="1B8C4BA5"/>
    <w:rsid w:val="1B8C7596"/>
    <w:rsid w:val="1B8C87AE"/>
    <w:rsid w:val="1B8E6854"/>
    <w:rsid w:val="1B8FE7C1"/>
    <w:rsid w:val="1B90293F"/>
    <w:rsid w:val="1B92765D"/>
    <w:rsid w:val="1B9443F4"/>
    <w:rsid w:val="1B951E49"/>
    <w:rsid w:val="1B95C18B"/>
    <w:rsid w:val="1B968108"/>
    <w:rsid w:val="1B9686E4"/>
    <w:rsid w:val="1B97013D"/>
    <w:rsid w:val="1B994D56"/>
    <w:rsid w:val="1B9AC041"/>
    <w:rsid w:val="1B9C799C"/>
    <w:rsid w:val="1B9CB8F0"/>
    <w:rsid w:val="1B9E05AE"/>
    <w:rsid w:val="1B9E58B3"/>
    <w:rsid w:val="1B9F2F4E"/>
    <w:rsid w:val="1B9F4E58"/>
    <w:rsid w:val="1BA021D4"/>
    <w:rsid w:val="1BA0E8D4"/>
    <w:rsid w:val="1BA1048E"/>
    <w:rsid w:val="1BA1B9BA"/>
    <w:rsid w:val="1BA2420B"/>
    <w:rsid w:val="1BA24CE3"/>
    <w:rsid w:val="1BA340E1"/>
    <w:rsid w:val="1BA361D1"/>
    <w:rsid w:val="1BA4685B"/>
    <w:rsid w:val="1BA5080B"/>
    <w:rsid w:val="1BA5173A"/>
    <w:rsid w:val="1BA59DC6"/>
    <w:rsid w:val="1BA6F7D3"/>
    <w:rsid w:val="1BA6F83C"/>
    <w:rsid w:val="1BA700A4"/>
    <w:rsid w:val="1BA7A71A"/>
    <w:rsid w:val="1BA82BEA"/>
    <w:rsid w:val="1BA93B4C"/>
    <w:rsid w:val="1BAA1624"/>
    <w:rsid w:val="1BAAD85C"/>
    <w:rsid w:val="1BAB9914"/>
    <w:rsid w:val="1BAC67A6"/>
    <w:rsid w:val="1BACF44D"/>
    <w:rsid w:val="1BAD8D43"/>
    <w:rsid w:val="1BADB37B"/>
    <w:rsid w:val="1BB0DB40"/>
    <w:rsid w:val="1BB1344A"/>
    <w:rsid w:val="1BB2B3BE"/>
    <w:rsid w:val="1BB30E26"/>
    <w:rsid w:val="1BB3109B"/>
    <w:rsid w:val="1BB3179F"/>
    <w:rsid w:val="1BB333AF"/>
    <w:rsid w:val="1BB37C9C"/>
    <w:rsid w:val="1BB40C12"/>
    <w:rsid w:val="1BB4DF14"/>
    <w:rsid w:val="1BB640C3"/>
    <w:rsid w:val="1BB693D1"/>
    <w:rsid w:val="1BB6F57B"/>
    <w:rsid w:val="1BB83D15"/>
    <w:rsid w:val="1BB8418F"/>
    <w:rsid w:val="1BB97D02"/>
    <w:rsid w:val="1BBA3E31"/>
    <w:rsid w:val="1BBA6D08"/>
    <w:rsid w:val="1BBAED57"/>
    <w:rsid w:val="1BBBE062"/>
    <w:rsid w:val="1BBBF3A2"/>
    <w:rsid w:val="1BBC07EE"/>
    <w:rsid w:val="1BBDCA7F"/>
    <w:rsid w:val="1BBE1747"/>
    <w:rsid w:val="1BBF2C73"/>
    <w:rsid w:val="1BBF4A54"/>
    <w:rsid w:val="1BBFD733"/>
    <w:rsid w:val="1BC3097D"/>
    <w:rsid w:val="1BC3278F"/>
    <w:rsid w:val="1BC6D52C"/>
    <w:rsid w:val="1BC7B244"/>
    <w:rsid w:val="1BC8021C"/>
    <w:rsid w:val="1BC845A9"/>
    <w:rsid w:val="1BC9E947"/>
    <w:rsid w:val="1BCA0051"/>
    <w:rsid w:val="1BCA967C"/>
    <w:rsid w:val="1BCB1042"/>
    <w:rsid w:val="1BCB3545"/>
    <w:rsid w:val="1BCCE13D"/>
    <w:rsid w:val="1BCD3B97"/>
    <w:rsid w:val="1BCD5BB8"/>
    <w:rsid w:val="1BCDAC07"/>
    <w:rsid w:val="1BCDED36"/>
    <w:rsid w:val="1BCE9405"/>
    <w:rsid w:val="1BCEFEFA"/>
    <w:rsid w:val="1BD00679"/>
    <w:rsid w:val="1BD175EA"/>
    <w:rsid w:val="1BD20185"/>
    <w:rsid w:val="1BD2CC47"/>
    <w:rsid w:val="1BD2F75C"/>
    <w:rsid w:val="1BD43D6A"/>
    <w:rsid w:val="1BD4928F"/>
    <w:rsid w:val="1BD54274"/>
    <w:rsid w:val="1BD6105B"/>
    <w:rsid w:val="1BD7094E"/>
    <w:rsid w:val="1BD7353C"/>
    <w:rsid w:val="1BD7A21D"/>
    <w:rsid w:val="1BD8BAC5"/>
    <w:rsid w:val="1BD90B80"/>
    <w:rsid w:val="1BD9F0C2"/>
    <w:rsid w:val="1BDB4E1E"/>
    <w:rsid w:val="1BE1319F"/>
    <w:rsid w:val="1BE26F4E"/>
    <w:rsid w:val="1BE3DC1D"/>
    <w:rsid w:val="1BE41332"/>
    <w:rsid w:val="1BE47539"/>
    <w:rsid w:val="1BE5F631"/>
    <w:rsid w:val="1BE64243"/>
    <w:rsid w:val="1BE736A0"/>
    <w:rsid w:val="1BE84FE4"/>
    <w:rsid w:val="1BE87DA7"/>
    <w:rsid w:val="1BE8F969"/>
    <w:rsid w:val="1BEA4C1B"/>
    <w:rsid w:val="1BEAC1E8"/>
    <w:rsid w:val="1BEBD1DE"/>
    <w:rsid w:val="1BEBD48E"/>
    <w:rsid w:val="1BEC0BED"/>
    <w:rsid w:val="1BEDB763"/>
    <w:rsid w:val="1BEDD76C"/>
    <w:rsid w:val="1BF453D5"/>
    <w:rsid w:val="1BF4A893"/>
    <w:rsid w:val="1BF5512E"/>
    <w:rsid w:val="1BF5C729"/>
    <w:rsid w:val="1BF6527D"/>
    <w:rsid w:val="1BF787FC"/>
    <w:rsid w:val="1BF8B1BD"/>
    <w:rsid w:val="1BF8EF6C"/>
    <w:rsid w:val="1BF903A9"/>
    <w:rsid w:val="1BF906B7"/>
    <w:rsid w:val="1BF940EE"/>
    <w:rsid w:val="1BF94D6B"/>
    <w:rsid w:val="1BF9C019"/>
    <w:rsid w:val="1BF9F7DA"/>
    <w:rsid w:val="1BFA98D9"/>
    <w:rsid w:val="1BFAB66B"/>
    <w:rsid w:val="1BFCE2AC"/>
    <w:rsid w:val="1BFD0CAF"/>
    <w:rsid w:val="1BFE479B"/>
    <w:rsid w:val="1BFF0ECA"/>
    <w:rsid w:val="1C00CDD7"/>
    <w:rsid w:val="1C00FEA8"/>
    <w:rsid w:val="1C01BF60"/>
    <w:rsid w:val="1C01E9B4"/>
    <w:rsid w:val="1C02A358"/>
    <w:rsid w:val="1C02B1BC"/>
    <w:rsid w:val="1C041C27"/>
    <w:rsid w:val="1C04D2A4"/>
    <w:rsid w:val="1C054858"/>
    <w:rsid w:val="1C05EF92"/>
    <w:rsid w:val="1C06231E"/>
    <w:rsid w:val="1C06859F"/>
    <w:rsid w:val="1C073E6B"/>
    <w:rsid w:val="1C07B585"/>
    <w:rsid w:val="1C09E520"/>
    <w:rsid w:val="1C09ED4B"/>
    <w:rsid w:val="1C0A2D94"/>
    <w:rsid w:val="1C0AD935"/>
    <w:rsid w:val="1C0B1ABB"/>
    <w:rsid w:val="1C0CE609"/>
    <w:rsid w:val="1C0EA015"/>
    <w:rsid w:val="1C0F9D69"/>
    <w:rsid w:val="1C0FCBE2"/>
    <w:rsid w:val="1C0FD8B3"/>
    <w:rsid w:val="1C0FEC0B"/>
    <w:rsid w:val="1C109935"/>
    <w:rsid w:val="1C10A7B7"/>
    <w:rsid w:val="1C122D16"/>
    <w:rsid w:val="1C136264"/>
    <w:rsid w:val="1C13FC91"/>
    <w:rsid w:val="1C14058C"/>
    <w:rsid w:val="1C14064D"/>
    <w:rsid w:val="1C14ADC9"/>
    <w:rsid w:val="1C15B7D5"/>
    <w:rsid w:val="1C16B3FA"/>
    <w:rsid w:val="1C182F75"/>
    <w:rsid w:val="1C18FC83"/>
    <w:rsid w:val="1C198197"/>
    <w:rsid w:val="1C1B6C3E"/>
    <w:rsid w:val="1C1BD554"/>
    <w:rsid w:val="1C1C831B"/>
    <w:rsid w:val="1C1CF154"/>
    <w:rsid w:val="1C1DBBE9"/>
    <w:rsid w:val="1C1E1414"/>
    <w:rsid w:val="1C2024E1"/>
    <w:rsid w:val="1C206BD0"/>
    <w:rsid w:val="1C2287D9"/>
    <w:rsid w:val="1C245524"/>
    <w:rsid w:val="1C271EAC"/>
    <w:rsid w:val="1C286536"/>
    <w:rsid w:val="1C293172"/>
    <w:rsid w:val="1C2993F0"/>
    <w:rsid w:val="1C29B26B"/>
    <w:rsid w:val="1C2ABD33"/>
    <w:rsid w:val="1C2B7A8D"/>
    <w:rsid w:val="1C2BEFE3"/>
    <w:rsid w:val="1C2CE171"/>
    <w:rsid w:val="1C2CFBF5"/>
    <w:rsid w:val="1C2EFBB4"/>
    <w:rsid w:val="1C30AE3B"/>
    <w:rsid w:val="1C314C6B"/>
    <w:rsid w:val="1C32E36F"/>
    <w:rsid w:val="1C3345D4"/>
    <w:rsid w:val="1C338832"/>
    <w:rsid w:val="1C33B2B2"/>
    <w:rsid w:val="1C33F7DD"/>
    <w:rsid w:val="1C349FD9"/>
    <w:rsid w:val="1C353CB3"/>
    <w:rsid w:val="1C3589BC"/>
    <w:rsid w:val="1C358A9E"/>
    <w:rsid w:val="1C35DAD1"/>
    <w:rsid w:val="1C362ED8"/>
    <w:rsid w:val="1C369439"/>
    <w:rsid w:val="1C36F078"/>
    <w:rsid w:val="1C36F441"/>
    <w:rsid w:val="1C37AAB0"/>
    <w:rsid w:val="1C37BC55"/>
    <w:rsid w:val="1C384897"/>
    <w:rsid w:val="1C38C746"/>
    <w:rsid w:val="1C3993AA"/>
    <w:rsid w:val="1C3A4754"/>
    <w:rsid w:val="1C3BF9AD"/>
    <w:rsid w:val="1C3C9564"/>
    <w:rsid w:val="1C3D5ADB"/>
    <w:rsid w:val="1C3DC648"/>
    <w:rsid w:val="1C40E531"/>
    <w:rsid w:val="1C42E383"/>
    <w:rsid w:val="1C4486C4"/>
    <w:rsid w:val="1C44AF61"/>
    <w:rsid w:val="1C44E593"/>
    <w:rsid w:val="1C45C03E"/>
    <w:rsid w:val="1C4605D3"/>
    <w:rsid w:val="1C468C34"/>
    <w:rsid w:val="1C47D14F"/>
    <w:rsid w:val="1C48010E"/>
    <w:rsid w:val="1C4ED762"/>
    <w:rsid w:val="1C500370"/>
    <w:rsid w:val="1C50B8BC"/>
    <w:rsid w:val="1C513FD8"/>
    <w:rsid w:val="1C5156D0"/>
    <w:rsid w:val="1C519561"/>
    <w:rsid w:val="1C51ABF3"/>
    <w:rsid w:val="1C51EFA0"/>
    <w:rsid w:val="1C52F5BD"/>
    <w:rsid w:val="1C530715"/>
    <w:rsid w:val="1C53DEE2"/>
    <w:rsid w:val="1C548455"/>
    <w:rsid w:val="1C54C6BD"/>
    <w:rsid w:val="1C553571"/>
    <w:rsid w:val="1C559F25"/>
    <w:rsid w:val="1C569010"/>
    <w:rsid w:val="1C56D0FF"/>
    <w:rsid w:val="1C56ED5E"/>
    <w:rsid w:val="1C581EA7"/>
    <w:rsid w:val="1C5837D6"/>
    <w:rsid w:val="1C5875B3"/>
    <w:rsid w:val="1C58C315"/>
    <w:rsid w:val="1C5A39AE"/>
    <w:rsid w:val="1C5A7E30"/>
    <w:rsid w:val="1C5AD5F8"/>
    <w:rsid w:val="1C5AE67E"/>
    <w:rsid w:val="1C5C3C46"/>
    <w:rsid w:val="1C5C8BDA"/>
    <w:rsid w:val="1C5CB47A"/>
    <w:rsid w:val="1C5D2FA8"/>
    <w:rsid w:val="1C5D5227"/>
    <w:rsid w:val="1C5D586A"/>
    <w:rsid w:val="1C5DB774"/>
    <w:rsid w:val="1C5E9475"/>
    <w:rsid w:val="1C5F1BAB"/>
    <w:rsid w:val="1C5F48D7"/>
    <w:rsid w:val="1C60C08C"/>
    <w:rsid w:val="1C610FE1"/>
    <w:rsid w:val="1C6140A4"/>
    <w:rsid w:val="1C616826"/>
    <w:rsid w:val="1C621FFD"/>
    <w:rsid w:val="1C624E86"/>
    <w:rsid w:val="1C62785A"/>
    <w:rsid w:val="1C637317"/>
    <w:rsid w:val="1C637ACE"/>
    <w:rsid w:val="1C63F761"/>
    <w:rsid w:val="1C64949F"/>
    <w:rsid w:val="1C64B131"/>
    <w:rsid w:val="1C655535"/>
    <w:rsid w:val="1C65C659"/>
    <w:rsid w:val="1C668174"/>
    <w:rsid w:val="1C670690"/>
    <w:rsid w:val="1C678BC6"/>
    <w:rsid w:val="1C67A26C"/>
    <w:rsid w:val="1C681192"/>
    <w:rsid w:val="1C6AEDE0"/>
    <w:rsid w:val="1C6B14BA"/>
    <w:rsid w:val="1C6CD1F6"/>
    <w:rsid w:val="1C6D9AC3"/>
    <w:rsid w:val="1C6DB922"/>
    <w:rsid w:val="1C70CD86"/>
    <w:rsid w:val="1C70EF36"/>
    <w:rsid w:val="1C713748"/>
    <w:rsid w:val="1C71C00C"/>
    <w:rsid w:val="1C72D89D"/>
    <w:rsid w:val="1C732E0E"/>
    <w:rsid w:val="1C735CC2"/>
    <w:rsid w:val="1C742400"/>
    <w:rsid w:val="1C758ABD"/>
    <w:rsid w:val="1C767A35"/>
    <w:rsid w:val="1C767D63"/>
    <w:rsid w:val="1C7775FD"/>
    <w:rsid w:val="1C778DD7"/>
    <w:rsid w:val="1C782165"/>
    <w:rsid w:val="1C78391D"/>
    <w:rsid w:val="1C7A0B27"/>
    <w:rsid w:val="1C7A1B31"/>
    <w:rsid w:val="1C7A2342"/>
    <w:rsid w:val="1C7AAECF"/>
    <w:rsid w:val="1C7B520F"/>
    <w:rsid w:val="1C7BF9B8"/>
    <w:rsid w:val="1C7CC5A5"/>
    <w:rsid w:val="1C7CFB49"/>
    <w:rsid w:val="1C7D3ECD"/>
    <w:rsid w:val="1C7D5289"/>
    <w:rsid w:val="1C7D87CF"/>
    <w:rsid w:val="1C7EFAE5"/>
    <w:rsid w:val="1C7FD329"/>
    <w:rsid w:val="1C808404"/>
    <w:rsid w:val="1C80D894"/>
    <w:rsid w:val="1C833FDE"/>
    <w:rsid w:val="1C84A204"/>
    <w:rsid w:val="1C84A38D"/>
    <w:rsid w:val="1C84C4C9"/>
    <w:rsid w:val="1C8508E8"/>
    <w:rsid w:val="1C8556BD"/>
    <w:rsid w:val="1C85D799"/>
    <w:rsid w:val="1C85FDC2"/>
    <w:rsid w:val="1C861AF7"/>
    <w:rsid w:val="1C8649EE"/>
    <w:rsid w:val="1C86705D"/>
    <w:rsid w:val="1C86DC4E"/>
    <w:rsid w:val="1C86DEC9"/>
    <w:rsid w:val="1C86E1DD"/>
    <w:rsid w:val="1C8840F6"/>
    <w:rsid w:val="1C88D68F"/>
    <w:rsid w:val="1C8A0CD7"/>
    <w:rsid w:val="1C8A3C4D"/>
    <w:rsid w:val="1C8AA23B"/>
    <w:rsid w:val="1C8AAC9C"/>
    <w:rsid w:val="1C8E8162"/>
    <w:rsid w:val="1C8ED010"/>
    <w:rsid w:val="1C8F2FFA"/>
    <w:rsid w:val="1C8FA5A5"/>
    <w:rsid w:val="1C90B4AE"/>
    <w:rsid w:val="1C90EA32"/>
    <w:rsid w:val="1C91E4D6"/>
    <w:rsid w:val="1C92226A"/>
    <w:rsid w:val="1C925249"/>
    <w:rsid w:val="1C93B1C3"/>
    <w:rsid w:val="1C93D074"/>
    <w:rsid w:val="1C94E142"/>
    <w:rsid w:val="1C94FBF5"/>
    <w:rsid w:val="1C954064"/>
    <w:rsid w:val="1C968C7A"/>
    <w:rsid w:val="1C96BDDA"/>
    <w:rsid w:val="1C96D563"/>
    <w:rsid w:val="1C981EC8"/>
    <w:rsid w:val="1C986F5F"/>
    <w:rsid w:val="1C99BE95"/>
    <w:rsid w:val="1C9A8D08"/>
    <w:rsid w:val="1C9B3CB8"/>
    <w:rsid w:val="1C9B9FD1"/>
    <w:rsid w:val="1C9C6DCB"/>
    <w:rsid w:val="1C9DA66A"/>
    <w:rsid w:val="1C9E77D4"/>
    <w:rsid w:val="1C9EF9C5"/>
    <w:rsid w:val="1CA03D9D"/>
    <w:rsid w:val="1CA05802"/>
    <w:rsid w:val="1CA16236"/>
    <w:rsid w:val="1CA1BB6A"/>
    <w:rsid w:val="1CA2FECE"/>
    <w:rsid w:val="1CA343EA"/>
    <w:rsid w:val="1CA3D90A"/>
    <w:rsid w:val="1CA4687B"/>
    <w:rsid w:val="1CA4B806"/>
    <w:rsid w:val="1CA4C77A"/>
    <w:rsid w:val="1CA51420"/>
    <w:rsid w:val="1CA5B759"/>
    <w:rsid w:val="1CA61FD7"/>
    <w:rsid w:val="1CA734F7"/>
    <w:rsid w:val="1CA76408"/>
    <w:rsid w:val="1CA7BF60"/>
    <w:rsid w:val="1CAA3DBD"/>
    <w:rsid w:val="1CAA5410"/>
    <w:rsid w:val="1CAA9E58"/>
    <w:rsid w:val="1CAAD23B"/>
    <w:rsid w:val="1CAC1147"/>
    <w:rsid w:val="1CAC56F2"/>
    <w:rsid w:val="1CAD2292"/>
    <w:rsid w:val="1CAE6055"/>
    <w:rsid w:val="1CB0E13D"/>
    <w:rsid w:val="1CB120DA"/>
    <w:rsid w:val="1CB185DD"/>
    <w:rsid w:val="1CB285C7"/>
    <w:rsid w:val="1CB4AECA"/>
    <w:rsid w:val="1CB4BDC7"/>
    <w:rsid w:val="1CB4F5FC"/>
    <w:rsid w:val="1CB6B6FB"/>
    <w:rsid w:val="1CB7BA9C"/>
    <w:rsid w:val="1CB7EB43"/>
    <w:rsid w:val="1CBA6345"/>
    <w:rsid w:val="1CBBBFA6"/>
    <w:rsid w:val="1CBC390C"/>
    <w:rsid w:val="1CBCFC66"/>
    <w:rsid w:val="1CBD0076"/>
    <w:rsid w:val="1CBD5B7D"/>
    <w:rsid w:val="1CBDE328"/>
    <w:rsid w:val="1CBE090D"/>
    <w:rsid w:val="1CBF4E02"/>
    <w:rsid w:val="1CBF8C5E"/>
    <w:rsid w:val="1CC0C361"/>
    <w:rsid w:val="1CC0E5B6"/>
    <w:rsid w:val="1CC11AE1"/>
    <w:rsid w:val="1CC15821"/>
    <w:rsid w:val="1CC2CE67"/>
    <w:rsid w:val="1CC3B6DB"/>
    <w:rsid w:val="1CC3DBBB"/>
    <w:rsid w:val="1CC4C6E3"/>
    <w:rsid w:val="1CC67312"/>
    <w:rsid w:val="1CC77D05"/>
    <w:rsid w:val="1CC7D8E3"/>
    <w:rsid w:val="1CC8E5B7"/>
    <w:rsid w:val="1CCA68DB"/>
    <w:rsid w:val="1CCD1EFB"/>
    <w:rsid w:val="1CCFB7D5"/>
    <w:rsid w:val="1CD05D3B"/>
    <w:rsid w:val="1CD0F40D"/>
    <w:rsid w:val="1CD0F4B0"/>
    <w:rsid w:val="1CD25EC0"/>
    <w:rsid w:val="1CD3F139"/>
    <w:rsid w:val="1CD4B704"/>
    <w:rsid w:val="1CD4FA3D"/>
    <w:rsid w:val="1CD563BF"/>
    <w:rsid w:val="1CD56499"/>
    <w:rsid w:val="1CD57C65"/>
    <w:rsid w:val="1CD7030A"/>
    <w:rsid w:val="1CD7089E"/>
    <w:rsid w:val="1CD75316"/>
    <w:rsid w:val="1CD8E007"/>
    <w:rsid w:val="1CDACD2F"/>
    <w:rsid w:val="1CDBF020"/>
    <w:rsid w:val="1CDC67EE"/>
    <w:rsid w:val="1CDCEDAA"/>
    <w:rsid w:val="1CDCF952"/>
    <w:rsid w:val="1CDCFC99"/>
    <w:rsid w:val="1CDD0FF4"/>
    <w:rsid w:val="1CDE6C9D"/>
    <w:rsid w:val="1CDF5D26"/>
    <w:rsid w:val="1CDFD9D6"/>
    <w:rsid w:val="1CE023EF"/>
    <w:rsid w:val="1CE1A19B"/>
    <w:rsid w:val="1CE215A2"/>
    <w:rsid w:val="1CE321DC"/>
    <w:rsid w:val="1CE3C581"/>
    <w:rsid w:val="1CE40EB5"/>
    <w:rsid w:val="1CE48DE0"/>
    <w:rsid w:val="1CE5372B"/>
    <w:rsid w:val="1CE540EA"/>
    <w:rsid w:val="1CE55590"/>
    <w:rsid w:val="1CE6C7D2"/>
    <w:rsid w:val="1CE6D7F9"/>
    <w:rsid w:val="1CE6FD44"/>
    <w:rsid w:val="1CE72825"/>
    <w:rsid w:val="1CE72B8F"/>
    <w:rsid w:val="1CE7B909"/>
    <w:rsid w:val="1CE86388"/>
    <w:rsid w:val="1CE86ACC"/>
    <w:rsid w:val="1CE87654"/>
    <w:rsid w:val="1CE9F4DA"/>
    <w:rsid w:val="1CEA0537"/>
    <w:rsid w:val="1CEA251B"/>
    <w:rsid w:val="1CEA38F6"/>
    <w:rsid w:val="1CECF362"/>
    <w:rsid w:val="1CED2291"/>
    <w:rsid w:val="1CEE6359"/>
    <w:rsid w:val="1CEF5734"/>
    <w:rsid w:val="1CEF5F6B"/>
    <w:rsid w:val="1CEF8C04"/>
    <w:rsid w:val="1CF109D7"/>
    <w:rsid w:val="1CF1ABF0"/>
    <w:rsid w:val="1CF1EDDC"/>
    <w:rsid w:val="1CF28B55"/>
    <w:rsid w:val="1CF29415"/>
    <w:rsid w:val="1CF362BE"/>
    <w:rsid w:val="1CF602EB"/>
    <w:rsid w:val="1CF6AFD0"/>
    <w:rsid w:val="1CF76DC6"/>
    <w:rsid w:val="1CF7B76D"/>
    <w:rsid w:val="1CF856E7"/>
    <w:rsid w:val="1CF96502"/>
    <w:rsid w:val="1CF9F658"/>
    <w:rsid w:val="1CFA7063"/>
    <w:rsid w:val="1CFAE88A"/>
    <w:rsid w:val="1CFB86A8"/>
    <w:rsid w:val="1CFCF0C0"/>
    <w:rsid w:val="1CFDA6D3"/>
    <w:rsid w:val="1CFE86F3"/>
    <w:rsid w:val="1CFEEC8F"/>
    <w:rsid w:val="1CFF8B1F"/>
    <w:rsid w:val="1CFF9DC3"/>
    <w:rsid w:val="1D0062DF"/>
    <w:rsid w:val="1D008680"/>
    <w:rsid w:val="1D00C82A"/>
    <w:rsid w:val="1D00E14D"/>
    <w:rsid w:val="1D013339"/>
    <w:rsid w:val="1D01A52C"/>
    <w:rsid w:val="1D02D2CC"/>
    <w:rsid w:val="1D03A6A2"/>
    <w:rsid w:val="1D041749"/>
    <w:rsid w:val="1D04A667"/>
    <w:rsid w:val="1D05E727"/>
    <w:rsid w:val="1D06720E"/>
    <w:rsid w:val="1D0870D3"/>
    <w:rsid w:val="1D090747"/>
    <w:rsid w:val="1D0928E2"/>
    <w:rsid w:val="1D09399B"/>
    <w:rsid w:val="1D096F82"/>
    <w:rsid w:val="1D096FBE"/>
    <w:rsid w:val="1D09D263"/>
    <w:rsid w:val="1D0A71A8"/>
    <w:rsid w:val="1D0AA601"/>
    <w:rsid w:val="1D0B18FD"/>
    <w:rsid w:val="1D0B4D4F"/>
    <w:rsid w:val="1D0B6F4A"/>
    <w:rsid w:val="1D0BB179"/>
    <w:rsid w:val="1D0BB45B"/>
    <w:rsid w:val="1D0BC0AB"/>
    <w:rsid w:val="1D0BDFFC"/>
    <w:rsid w:val="1D0D54ED"/>
    <w:rsid w:val="1D0D571A"/>
    <w:rsid w:val="1D0DB57B"/>
    <w:rsid w:val="1D0F1D2F"/>
    <w:rsid w:val="1D0F20EF"/>
    <w:rsid w:val="1D0FA7AA"/>
    <w:rsid w:val="1D101B80"/>
    <w:rsid w:val="1D102531"/>
    <w:rsid w:val="1D10DC0B"/>
    <w:rsid w:val="1D11D793"/>
    <w:rsid w:val="1D11E364"/>
    <w:rsid w:val="1D12D37B"/>
    <w:rsid w:val="1D143D7A"/>
    <w:rsid w:val="1D159B1C"/>
    <w:rsid w:val="1D15DF83"/>
    <w:rsid w:val="1D17040F"/>
    <w:rsid w:val="1D17C70F"/>
    <w:rsid w:val="1D181589"/>
    <w:rsid w:val="1D1875FD"/>
    <w:rsid w:val="1D18F702"/>
    <w:rsid w:val="1D1A4196"/>
    <w:rsid w:val="1D1AC79C"/>
    <w:rsid w:val="1D1B8A18"/>
    <w:rsid w:val="1D1C252A"/>
    <w:rsid w:val="1D1CB408"/>
    <w:rsid w:val="1D1CD4A6"/>
    <w:rsid w:val="1D1CDA74"/>
    <w:rsid w:val="1D1E6CBA"/>
    <w:rsid w:val="1D1E84A8"/>
    <w:rsid w:val="1D1E8538"/>
    <w:rsid w:val="1D1E93D2"/>
    <w:rsid w:val="1D1FC58A"/>
    <w:rsid w:val="1D208913"/>
    <w:rsid w:val="1D20A8B4"/>
    <w:rsid w:val="1D20EAAC"/>
    <w:rsid w:val="1D2101D0"/>
    <w:rsid w:val="1D213575"/>
    <w:rsid w:val="1D21DA34"/>
    <w:rsid w:val="1D23FA13"/>
    <w:rsid w:val="1D2433E5"/>
    <w:rsid w:val="1D2566F9"/>
    <w:rsid w:val="1D256917"/>
    <w:rsid w:val="1D259902"/>
    <w:rsid w:val="1D26814D"/>
    <w:rsid w:val="1D27135F"/>
    <w:rsid w:val="1D2B45DD"/>
    <w:rsid w:val="1D2B9A4E"/>
    <w:rsid w:val="1D2BCF48"/>
    <w:rsid w:val="1D2C1582"/>
    <w:rsid w:val="1D2E938F"/>
    <w:rsid w:val="1D308B70"/>
    <w:rsid w:val="1D320E87"/>
    <w:rsid w:val="1D327755"/>
    <w:rsid w:val="1D333978"/>
    <w:rsid w:val="1D334E48"/>
    <w:rsid w:val="1D357073"/>
    <w:rsid w:val="1D360AB4"/>
    <w:rsid w:val="1D36226B"/>
    <w:rsid w:val="1D364DA2"/>
    <w:rsid w:val="1D37A3D0"/>
    <w:rsid w:val="1D3AD2A7"/>
    <w:rsid w:val="1D3B27E5"/>
    <w:rsid w:val="1D3B6DF2"/>
    <w:rsid w:val="1D3B7F76"/>
    <w:rsid w:val="1D3BF079"/>
    <w:rsid w:val="1D3CCE06"/>
    <w:rsid w:val="1D3D2168"/>
    <w:rsid w:val="1D3D6C8D"/>
    <w:rsid w:val="1D3DA807"/>
    <w:rsid w:val="1D3E5511"/>
    <w:rsid w:val="1D3F5D65"/>
    <w:rsid w:val="1D405C43"/>
    <w:rsid w:val="1D425E2D"/>
    <w:rsid w:val="1D42972D"/>
    <w:rsid w:val="1D453D94"/>
    <w:rsid w:val="1D458E7C"/>
    <w:rsid w:val="1D465273"/>
    <w:rsid w:val="1D46EC1B"/>
    <w:rsid w:val="1D47CB94"/>
    <w:rsid w:val="1D4811AC"/>
    <w:rsid w:val="1D4818AE"/>
    <w:rsid w:val="1D495773"/>
    <w:rsid w:val="1D4A23E4"/>
    <w:rsid w:val="1D4A7A62"/>
    <w:rsid w:val="1D4B5A0D"/>
    <w:rsid w:val="1D4B6D48"/>
    <w:rsid w:val="1D4B86C1"/>
    <w:rsid w:val="1D4BF3F9"/>
    <w:rsid w:val="1D4C79FA"/>
    <w:rsid w:val="1D4D4DD5"/>
    <w:rsid w:val="1D4D5DDE"/>
    <w:rsid w:val="1D4DC090"/>
    <w:rsid w:val="1D4DEA5F"/>
    <w:rsid w:val="1D4F18A0"/>
    <w:rsid w:val="1D4FC227"/>
    <w:rsid w:val="1D50D94C"/>
    <w:rsid w:val="1D50E943"/>
    <w:rsid w:val="1D51A4DF"/>
    <w:rsid w:val="1D52C954"/>
    <w:rsid w:val="1D531938"/>
    <w:rsid w:val="1D538A71"/>
    <w:rsid w:val="1D538B93"/>
    <w:rsid w:val="1D54BC50"/>
    <w:rsid w:val="1D552B7B"/>
    <w:rsid w:val="1D5537A1"/>
    <w:rsid w:val="1D5609FE"/>
    <w:rsid w:val="1D56394C"/>
    <w:rsid w:val="1D568DFB"/>
    <w:rsid w:val="1D56BA1C"/>
    <w:rsid w:val="1D57683C"/>
    <w:rsid w:val="1D57F594"/>
    <w:rsid w:val="1D581844"/>
    <w:rsid w:val="1D58D381"/>
    <w:rsid w:val="1D59D681"/>
    <w:rsid w:val="1D5A4C21"/>
    <w:rsid w:val="1D5ACA7D"/>
    <w:rsid w:val="1D5B6D4E"/>
    <w:rsid w:val="1D5B8B51"/>
    <w:rsid w:val="1D5C7D06"/>
    <w:rsid w:val="1D5DF81E"/>
    <w:rsid w:val="1D5E12E6"/>
    <w:rsid w:val="1D5E5C36"/>
    <w:rsid w:val="1D5F0A56"/>
    <w:rsid w:val="1D5F8773"/>
    <w:rsid w:val="1D5FAD15"/>
    <w:rsid w:val="1D618BD7"/>
    <w:rsid w:val="1D631349"/>
    <w:rsid w:val="1D63B1FF"/>
    <w:rsid w:val="1D641C9B"/>
    <w:rsid w:val="1D643553"/>
    <w:rsid w:val="1D668B30"/>
    <w:rsid w:val="1D66ED24"/>
    <w:rsid w:val="1D6721E9"/>
    <w:rsid w:val="1D69A79C"/>
    <w:rsid w:val="1D69DE8E"/>
    <w:rsid w:val="1D6A33F8"/>
    <w:rsid w:val="1D6A861E"/>
    <w:rsid w:val="1D6B7FD6"/>
    <w:rsid w:val="1D6BEA19"/>
    <w:rsid w:val="1D6C6E7D"/>
    <w:rsid w:val="1D6D6C38"/>
    <w:rsid w:val="1D6DABFB"/>
    <w:rsid w:val="1D6DBFC9"/>
    <w:rsid w:val="1D6DF2FD"/>
    <w:rsid w:val="1D6E220F"/>
    <w:rsid w:val="1D6F58E1"/>
    <w:rsid w:val="1D6F6E65"/>
    <w:rsid w:val="1D6FBCE5"/>
    <w:rsid w:val="1D703E97"/>
    <w:rsid w:val="1D70D503"/>
    <w:rsid w:val="1D710BD9"/>
    <w:rsid w:val="1D711507"/>
    <w:rsid w:val="1D717FD6"/>
    <w:rsid w:val="1D72BD23"/>
    <w:rsid w:val="1D72CDF5"/>
    <w:rsid w:val="1D74144B"/>
    <w:rsid w:val="1D747717"/>
    <w:rsid w:val="1D753077"/>
    <w:rsid w:val="1D7530FD"/>
    <w:rsid w:val="1D75B422"/>
    <w:rsid w:val="1D761EF9"/>
    <w:rsid w:val="1D77416B"/>
    <w:rsid w:val="1D77716E"/>
    <w:rsid w:val="1D786521"/>
    <w:rsid w:val="1D786664"/>
    <w:rsid w:val="1D78A1E4"/>
    <w:rsid w:val="1D79F961"/>
    <w:rsid w:val="1D7A8512"/>
    <w:rsid w:val="1D7AE743"/>
    <w:rsid w:val="1D7B7C91"/>
    <w:rsid w:val="1D7D14F6"/>
    <w:rsid w:val="1D7D8EAE"/>
    <w:rsid w:val="1D7DACB0"/>
    <w:rsid w:val="1D7EC724"/>
    <w:rsid w:val="1D7F3201"/>
    <w:rsid w:val="1D800ECF"/>
    <w:rsid w:val="1D80878E"/>
    <w:rsid w:val="1D809B9C"/>
    <w:rsid w:val="1D82763C"/>
    <w:rsid w:val="1D83A24C"/>
    <w:rsid w:val="1D83C894"/>
    <w:rsid w:val="1D83EEA2"/>
    <w:rsid w:val="1D848AFF"/>
    <w:rsid w:val="1D84988F"/>
    <w:rsid w:val="1D854ED5"/>
    <w:rsid w:val="1D85DC2C"/>
    <w:rsid w:val="1D871085"/>
    <w:rsid w:val="1D876836"/>
    <w:rsid w:val="1D87DD2C"/>
    <w:rsid w:val="1D8859C8"/>
    <w:rsid w:val="1D898491"/>
    <w:rsid w:val="1D899F08"/>
    <w:rsid w:val="1D8A57F0"/>
    <w:rsid w:val="1D8AB79E"/>
    <w:rsid w:val="1D8ABCE9"/>
    <w:rsid w:val="1D8AF2A1"/>
    <w:rsid w:val="1D8B743A"/>
    <w:rsid w:val="1D8CC0B8"/>
    <w:rsid w:val="1D8CC140"/>
    <w:rsid w:val="1D8E5D09"/>
    <w:rsid w:val="1D8F41B8"/>
    <w:rsid w:val="1D8FAFFB"/>
    <w:rsid w:val="1D8FD1FE"/>
    <w:rsid w:val="1D90D878"/>
    <w:rsid w:val="1D90DA5F"/>
    <w:rsid w:val="1D91F4EA"/>
    <w:rsid w:val="1D922956"/>
    <w:rsid w:val="1D92714E"/>
    <w:rsid w:val="1D927B2C"/>
    <w:rsid w:val="1D9347EA"/>
    <w:rsid w:val="1D9529E0"/>
    <w:rsid w:val="1D95B948"/>
    <w:rsid w:val="1D95C158"/>
    <w:rsid w:val="1D95E316"/>
    <w:rsid w:val="1D976436"/>
    <w:rsid w:val="1D988EFC"/>
    <w:rsid w:val="1D98B308"/>
    <w:rsid w:val="1D9AAAD1"/>
    <w:rsid w:val="1D9B000B"/>
    <w:rsid w:val="1D9B0C8D"/>
    <w:rsid w:val="1D9C27A3"/>
    <w:rsid w:val="1DA0DCF6"/>
    <w:rsid w:val="1DA29E49"/>
    <w:rsid w:val="1DA34BF5"/>
    <w:rsid w:val="1DA3E2F2"/>
    <w:rsid w:val="1DA4E019"/>
    <w:rsid w:val="1DA5BC2C"/>
    <w:rsid w:val="1DA5DD12"/>
    <w:rsid w:val="1DA6395C"/>
    <w:rsid w:val="1DA64391"/>
    <w:rsid w:val="1DA67627"/>
    <w:rsid w:val="1DA7015E"/>
    <w:rsid w:val="1DA75A9E"/>
    <w:rsid w:val="1DA7E0F8"/>
    <w:rsid w:val="1DA7F413"/>
    <w:rsid w:val="1DA80522"/>
    <w:rsid w:val="1DAAEE2C"/>
    <w:rsid w:val="1DAC3360"/>
    <w:rsid w:val="1DAC4165"/>
    <w:rsid w:val="1DAD363A"/>
    <w:rsid w:val="1DAD49F8"/>
    <w:rsid w:val="1DAEA5D1"/>
    <w:rsid w:val="1DAEB5BB"/>
    <w:rsid w:val="1DAFC4E4"/>
    <w:rsid w:val="1DB2B80E"/>
    <w:rsid w:val="1DB3B940"/>
    <w:rsid w:val="1DB4D790"/>
    <w:rsid w:val="1DB4E4C3"/>
    <w:rsid w:val="1DB7534A"/>
    <w:rsid w:val="1DB7699D"/>
    <w:rsid w:val="1DB8BDFD"/>
    <w:rsid w:val="1DB8D076"/>
    <w:rsid w:val="1DBA230F"/>
    <w:rsid w:val="1DBA6215"/>
    <w:rsid w:val="1DBADD6D"/>
    <w:rsid w:val="1DBB1DC8"/>
    <w:rsid w:val="1DBC9AC5"/>
    <w:rsid w:val="1DBCF227"/>
    <w:rsid w:val="1DBCF786"/>
    <w:rsid w:val="1DBD706D"/>
    <w:rsid w:val="1DBE4B5F"/>
    <w:rsid w:val="1DBE5306"/>
    <w:rsid w:val="1DBFAD82"/>
    <w:rsid w:val="1DC01238"/>
    <w:rsid w:val="1DC040D6"/>
    <w:rsid w:val="1DC06265"/>
    <w:rsid w:val="1DC06A8E"/>
    <w:rsid w:val="1DC12457"/>
    <w:rsid w:val="1DC23441"/>
    <w:rsid w:val="1DC2EECA"/>
    <w:rsid w:val="1DC42521"/>
    <w:rsid w:val="1DC55B26"/>
    <w:rsid w:val="1DC56E4E"/>
    <w:rsid w:val="1DC56E64"/>
    <w:rsid w:val="1DC6250F"/>
    <w:rsid w:val="1DC67322"/>
    <w:rsid w:val="1DC7C79D"/>
    <w:rsid w:val="1DC83E8A"/>
    <w:rsid w:val="1DC90EA4"/>
    <w:rsid w:val="1DC93089"/>
    <w:rsid w:val="1DC99A16"/>
    <w:rsid w:val="1DCACA45"/>
    <w:rsid w:val="1DCBB231"/>
    <w:rsid w:val="1DCC68F4"/>
    <w:rsid w:val="1DCCF0D8"/>
    <w:rsid w:val="1DCDB7B1"/>
    <w:rsid w:val="1DCDD1B6"/>
    <w:rsid w:val="1DCDE300"/>
    <w:rsid w:val="1DCDEB3A"/>
    <w:rsid w:val="1DD03539"/>
    <w:rsid w:val="1DD158D0"/>
    <w:rsid w:val="1DD2590A"/>
    <w:rsid w:val="1DD2E1E7"/>
    <w:rsid w:val="1DD2EE3E"/>
    <w:rsid w:val="1DD3A24A"/>
    <w:rsid w:val="1DD3B60D"/>
    <w:rsid w:val="1DD4545F"/>
    <w:rsid w:val="1DD46681"/>
    <w:rsid w:val="1DD4BCB5"/>
    <w:rsid w:val="1DD5C142"/>
    <w:rsid w:val="1DD7A043"/>
    <w:rsid w:val="1DD9C55D"/>
    <w:rsid w:val="1DDA82F2"/>
    <w:rsid w:val="1DDADD1B"/>
    <w:rsid w:val="1DDBC1F9"/>
    <w:rsid w:val="1DDC2CDF"/>
    <w:rsid w:val="1DDC40C3"/>
    <w:rsid w:val="1DDC74B0"/>
    <w:rsid w:val="1DDCC16E"/>
    <w:rsid w:val="1DDD9F74"/>
    <w:rsid w:val="1DDE8E9A"/>
    <w:rsid w:val="1DDF45D9"/>
    <w:rsid w:val="1DE0CDAE"/>
    <w:rsid w:val="1DE1B1BD"/>
    <w:rsid w:val="1DE21325"/>
    <w:rsid w:val="1DE277E2"/>
    <w:rsid w:val="1DE2B081"/>
    <w:rsid w:val="1DE344F8"/>
    <w:rsid w:val="1DE35E78"/>
    <w:rsid w:val="1DE36DB6"/>
    <w:rsid w:val="1DE47B4C"/>
    <w:rsid w:val="1DE4F0FE"/>
    <w:rsid w:val="1DE5B391"/>
    <w:rsid w:val="1DE6DEB7"/>
    <w:rsid w:val="1DE81AEC"/>
    <w:rsid w:val="1DE9368B"/>
    <w:rsid w:val="1DEA4ABE"/>
    <w:rsid w:val="1DEA50D2"/>
    <w:rsid w:val="1DEC07CC"/>
    <w:rsid w:val="1DEDF804"/>
    <w:rsid w:val="1DEE835A"/>
    <w:rsid w:val="1DEFB842"/>
    <w:rsid w:val="1DEFDE01"/>
    <w:rsid w:val="1DF03311"/>
    <w:rsid w:val="1DF05F34"/>
    <w:rsid w:val="1DF13646"/>
    <w:rsid w:val="1DF1D2A5"/>
    <w:rsid w:val="1DF20CC4"/>
    <w:rsid w:val="1DF284D8"/>
    <w:rsid w:val="1DF31BAE"/>
    <w:rsid w:val="1DF3AA3C"/>
    <w:rsid w:val="1DF3F6D8"/>
    <w:rsid w:val="1DF4D3B9"/>
    <w:rsid w:val="1DF50AEB"/>
    <w:rsid w:val="1DF53120"/>
    <w:rsid w:val="1DF64E1F"/>
    <w:rsid w:val="1DF66626"/>
    <w:rsid w:val="1DF7C00D"/>
    <w:rsid w:val="1DF822F5"/>
    <w:rsid w:val="1DF83CE9"/>
    <w:rsid w:val="1DF86841"/>
    <w:rsid w:val="1DF976BC"/>
    <w:rsid w:val="1DF9F58F"/>
    <w:rsid w:val="1DFB2D97"/>
    <w:rsid w:val="1DFC218C"/>
    <w:rsid w:val="1DFC358B"/>
    <w:rsid w:val="1DFC69EC"/>
    <w:rsid w:val="1DFC740A"/>
    <w:rsid w:val="1DFCA6A0"/>
    <w:rsid w:val="1DFCED57"/>
    <w:rsid w:val="1DFD1756"/>
    <w:rsid w:val="1DFD26BE"/>
    <w:rsid w:val="1DFD28E2"/>
    <w:rsid w:val="1DFD9589"/>
    <w:rsid w:val="1DFE0456"/>
    <w:rsid w:val="1DFE4538"/>
    <w:rsid w:val="1DFE6972"/>
    <w:rsid w:val="1DFFB53F"/>
    <w:rsid w:val="1E016D01"/>
    <w:rsid w:val="1E01CECF"/>
    <w:rsid w:val="1E038236"/>
    <w:rsid w:val="1E04D3A5"/>
    <w:rsid w:val="1E05A845"/>
    <w:rsid w:val="1E05ED51"/>
    <w:rsid w:val="1E064F01"/>
    <w:rsid w:val="1E06589A"/>
    <w:rsid w:val="1E071B16"/>
    <w:rsid w:val="1E08825A"/>
    <w:rsid w:val="1E0891F8"/>
    <w:rsid w:val="1E09234E"/>
    <w:rsid w:val="1E092DE4"/>
    <w:rsid w:val="1E093E75"/>
    <w:rsid w:val="1E0A6309"/>
    <w:rsid w:val="1E0C2167"/>
    <w:rsid w:val="1E0C3041"/>
    <w:rsid w:val="1E0C362E"/>
    <w:rsid w:val="1E0C41D7"/>
    <w:rsid w:val="1E0CAD0E"/>
    <w:rsid w:val="1E0CCA5B"/>
    <w:rsid w:val="1E0F3BB9"/>
    <w:rsid w:val="1E105335"/>
    <w:rsid w:val="1E113134"/>
    <w:rsid w:val="1E113EB1"/>
    <w:rsid w:val="1E1159D6"/>
    <w:rsid w:val="1E127220"/>
    <w:rsid w:val="1E12FCE0"/>
    <w:rsid w:val="1E1331DC"/>
    <w:rsid w:val="1E13AB0D"/>
    <w:rsid w:val="1E13EB73"/>
    <w:rsid w:val="1E14178F"/>
    <w:rsid w:val="1E148955"/>
    <w:rsid w:val="1E15BD57"/>
    <w:rsid w:val="1E16FF54"/>
    <w:rsid w:val="1E18308B"/>
    <w:rsid w:val="1E19BB59"/>
    <w:rsid w:val="1E1B4AAB"/>
    <w:rsid w:val="1E1B794E"/>
    <w:rsid w:val="1E1BEA42"/>
    <w:rsid w:val="1E1BFCC1"/>
    <w:rsid w:val="1E1C4FF0"/>
    <w:rsid w:val="1E1C5E20"/>
    <w:rsid w:val="1E1C7E20"/>
    <w:rsid w:val="1E1CB874"/>
    <w:rsid w:val="1E1CFE4E"/>
    <w:rsid w:val="1E1E453F"/>
    <w:rsid w:val="1E1E85F6"/>
    <w:rsid w:val="1E1EBE78"/>
    <w:rsid w:val="1E1FFE6F"/>
    <w:rsid w:val="1E20D06F"/>
    <w:rsid w:val="1E20DFE2"/>
    <w:rsid w:val="1E2258F1"/>
    <w:rsid w:val="1E2377FD"/>
    <w:rsid w:val="1E237FFE"/>
    <w:rsid w:val="1E243144"/>
    <w:rsid w:val="1E251FD5"/>
    <w:rsid w:val="1E2575DD"/>
    <w:rsid w:val="1E26DB40"/>
    <w:rsid w:val="1E2714DF"/>
    <w:rsid w:val="1E272B2E"/>
    <w:rsid w:val="1E295C41"/>
    <w:rsid w:val="1E2A0CF1"/>
    <w:rsid w:val="1E2A17DF"/>
    <w:rsid w:val="1E2B0E2E"/>
    <w:rsid w:val="1E2BDF67"/>
    <w:rsid w:val="1E2D5E94"/>
    <w:rsid w:val="1E2D9508"/>
    <w:rsid w:val="1E2DBB0F"/>
    <w:rsid w:val="1E2F097E"/>
    <w:rsid w:val="1E2F2520"/>
    <w:rsid w:val="1E2F66EF"/>
    <w:rsid w:val="1E309502"/>
    <w:rsid w:val="1E315570"/>
    <w:rsid w:val="1E315F2D"/>
    <w:rsid w:val="1E32EB4C"/>
    <w:rsid w:val="1E34214D"/>
    <w:rsid w:val="1E3479AC"/>
    <w:rsid w:val="1E350FFB"/>
    <w:rsid w:val="1E362CFA"/>
    <w:rsid w:val="1E365F28"/>
    <w:rsid w:val="1E370332"/>
    <w:rsid w:val="1E37E887"/>
    <w:rsid w:val="1E382C25"/>
    <w:rsid w:val="1E3863B4"/>
    <w:rsid w:val="1E38CEE6"/>
    <w:rsid w:val="1E38D41E"/>
    <w:rsid w:val="1E392897"/>
    <w:rsid w:val="1E3998D1"/>
    <w:rsid w:val="1E3AC137"/>
    <w:rsid w:val="1E3CBA04"/>
    <w:rsid w:val="1E3E82E4"/>
    <w:rsid w:val="1E40BC17"/>
    <w:rsid w:val="1E411D77"/>
    <w:rsid w:val="1E4122D0"/>
    <w:rsid w:val="1E412A30"/>
    <w:rsid w:val="1E4329B2"/>
    <w:rsid w:val="1E4336C4"/>
    <w:rsid w:val="1E43EB09"/>
    <w:rsid w:val="1E447DDC"/>
    <w:rsid w:val="1E4515C7"/>
    <w:rsid w:val="1E45DE1E"/>
    <w:rsid w:val="1E4647A4"/>
    <w:rsid w:val="1E472780"/>
    <w:rsid w:val="1E47A7B8"/>
    <w:rsid w:val="1E47D7AB"/>
    <w:rsid w:val="1E48A000"/>
    <w:rsid w:val="1E48C24D"/>
    <w:rsid w:val="1E49BA8B"/>
    <w:rsid w:val="1E49BECE"/>
    <w:rsid w:val="1E49E670"/>
    <w:rsid w:val="1E4A2863"/>
    <w:rsid w:val="1E4AF3A2"/>
    <w:rsid w:val="1E4ECAEC"/>
    <w:rsid w:val="1E4F1638"/>
    <w:rsid w:val="1E52202F"/>
    <w:rsid w:val="1E52AC78"/>
    <w:rsid w:val="1E5479D1"/>
    <w:rsid w:val="1E54BBCA"/>
    <w:rsid w:val="1E54BEDB"/>
    <w:rsid w:val="1E54F1CD"/>
    <w:rsid w:val="1E559D2A"/>
    <w:rsid w:val="1E57524A"/>
    <w:rsid w:val="1E59482A"/>
    <w:rsid w:val="1E597EB4"/>
    <w:rsid w:val="1E59BE4D"/>
    <w:rsid w:val="1E5A27B3"/>
    <w:rsid w:val="1E5A6061"/>
    <w:rsid w:val="1E5B54C3"/>
    <w:rsid w:val="1E5B5F29"/>
    <w:rsid w:val="1E5B81AA"/>
    <w:rsid w:val="1E5BD12F"/>
    <w:rsid w:val="1E5D2706"/>
    <w:rsid w:val="1E5D5B24"/>
    <w:rsid w:val="1E5D7CB0"/>
    <w:rsid w:val="1E5ED979"/>
    <w:rsid w:val="1E60A823"/>
    <w:rsid w:val="1E618925"/>
    <w:rsid w:val="1E61BB46"/>
    <w:rsid w:val="1E61D02D"/>
    <w:rsid w:val="1E62DD9F"/>
    <w:rsid w:val="1E63A725"/>
    <w:rsid w:val="1E64F7D8"/>
    <w:rsid w:val="1E653E66"/>
    <w:rsid w:val="1E655CFB"/>
    <w:rsid w:val="1E65887B"/>
    <w:rsid w:val="1E662389"/>
    <w:rsid w:val="1E665431"/>
    <w:rsid w:val="1E6804C7"/>
    <w:rsid w:val="1E68F4E1"/>
    <w:rsid w:val="1E68F8A8"/>
    <w:rsid w:val="1E69121E"/>
    <w:rsid w:val="1E696322"/>
    <w:rsid w:val="1E6998A1"/>
    <w:rsid w:val="1E6C0261"/>
    <w:rsid w:val="1E6D1784"/>
    <w:rsid w:val="1E6D6741"/>
    <w:rsid w:val="1E6D70C7"/>
    <w:rsid w:val="1E6D8783"/>
    <w:rsid w:val="1E6DF6A3"/>
    <w:rsid w:val="1E6F9606"/>
    <w:rsid w:val="1E6FA949"/>
    <w:rsid w:val="1E6FBCA4"/>
    <w:rsid w:val="1E71DF3B"/>
    <w:rsid w:val="1E71FC27"/>
    <w:rsid w:val="1E73B4C9"/>
    <w:rsid w:val="1E74C41D"/>
    <w:rsid w:val="1E74F93F"/>
    <w:rsid w:val="1E753DAF"/>
    <w:rsid w:val="1E7605F8"/>
    <w:rsid w:val="1E76234B"/>
    <w:rsid w:val="1E774071"/>
    <w:rsid w:val="1E777948"/>
    <w:rsid w:val="1E77E590"/>
    <w:rsid w:val="1E7835E8"/>
    <w:rsid w:val="1E78C384"/>
    <w:rsid w:val="1E7AB73B"/>
    <w:rsid w:val="1E7AE1AA"/>
    <w:rsid w:val="1E7B49EA"/>
    <w:rsid w:val="1E7C192D"/>
    <w:rsid w:val="1E7DA4B4"/>
    <w:rsid w:val="1E7ED34E"/>
    <w:rsid w:val="1E80D5F4"/>
    <w:rsid w:val="1E80F5A4"/>
    <w:rsid w:val="1E81A5FF"/>
    <w:rsid w:val="1E832D89"/>
    <w:rsid w:val="1E8359F4"/>
    <w:rsid w:val="1E8364D8"/>
    <w:rsid w:val="1E83D8CC"/>
    <w:rsid w:val="1E84AEAB"/>
    <w:rsid w:val="1E84D9D8"/>
    <w:rsid w:val="1E8596D4"/>
    <w:rsid w:val="1E85C8DA"/>
    <w:rsid w:val="1E85F57C"/>
    <w:rsid w:val="1E8951BF"/>
    <w:rsid w:val="1E89B204"/>
    <w:rsid w:val="1E8A7769"/>
    <w:rsid w:val="1E8AB1A6"/>
    <w:rsid w:val="1E8AE59C"/>
    <w:rsid w:val="1E8B468B"/>
    <w:rsid w:val="1E8B5A31"/>
    <w:rsid w:val="1E8D11FB"/>
    <w:rsid w:val="1E8D4727"/>
    <w:rsid w:val="1E8E321F"/>
    <w:rsid w:val="1E8E67D4"/>
    <w:rsid w:val="1E8F5CF2"/>
    <w:rsid w:val="1E909B7A"/>
    <w:rsid w:val="1E90D16B"/>
    <w:rsid w:val="1E9111FA"/>
    <w:rsid w:val="1E9142DA"/>
    <w:rsid w:val="1E915013"/>
    <w:rsid w:val="1E924B12"/>
    <w:rsid w:val="1E926106"/>
    <w:rsid w:val="1E92ADD7"/>
    <w:rsid w:val="1E92FE17"/>
    <w:rsid w:val="1E930BB1"/>
    <w:rsid w:val="1E936590"/>
    <w:rsid w:val="1E93A495"/>
    <w:rsid w:val="1E945925"/>
    <w:rsid w:val="1E95B908"/>
    <w:rsid w:val="1E96741C"/>
    <w:rsid w:val="1E967921"/>
    <w:rsid w:val="1E97B554"/>
    <w:rsid w:val="1E98A5C2"/>
    <w:rsid w:val="1E998753"/>
    <w:rsid w:val="1E9A2ADE"/>
    <w:rsid w:val="1E9A7CFB"/>
    <w:rsid w:val="1E9ABD9B"/>
    <w:rsid w:val="1E9BE8AC"/>
    <w:rsid w:val="1E9D1329"/>
    <w:rsid w:val="1E9E130E"/>
    <w:rsid w:val="1E9E7F06"/>
    <w:rsid w:val="1E9F0024"/>
    <w:rsid w:val="1EA24E0B"/>
    <w:rsid w:val="1EA2F173"/>
    <w:rsid w:val="1EA37F88"/>
    <w:rsid w:val="1EA394DB"/>
    <w:rsid w:val="1EA4E0A2"/>
    <w:rsid w:val="1EA5BCBA"/>
    <w:rsid w:val="1EA60E2E"/>
    <w:rsid w:val="1EA61111"/>
    <w:rsid w:val="1EA781D9"/>
    <w:rsid w:val="1EA79CD7"/>
    <w:rsid w:val="1EA7FD20"/>
    <w:rsid w:val="1EA8607D"/>
    <w:rsid w:val="1EA9105C"/>
    <w:rsid w:val="1EA9D64E"/>
    <w:rsid w:val="1EAD892E"/>
    <w:rsid w:val="1EAE3358"/>
    <w:rsid w:val="1EAF41DA"/>
    <w:rsid w:val="1EAF697C"/>
    <w:rsid w:val="1EAFC4B8"/>
    <w:rsid w:val="1EB205DC"/>
    <w:rsid w:val="1EB3A462"/>
    <w:rsid w:val="1EB4AE32"/>
    <w:rsid w:val="1EB4F939"/>
    <w:rsid w:val="1EB5B834"/>
    <w:rsid w:val="1EB94A1F"/>
    <w:rsid w:val="1EBA3D16"/>
    <w:rsid w:val="1EBAF197"/>
    <w:rsid w:val="1EBB3322"/>
    <w:rsid w:val="1EBB36E0"/>
    <w:rsid w:val="1EBB5994"/>
    <w:rsid w:val="1EBBCED3"/>
    <w:rsid w:val="1EBCD3A8"/>
    <w:rsid w:val="1EBD2D28"/>
    <w:rsid w:val="1EBF7B3D"/>
    <w:rsid w:val="1EBFC244"/>
    <w:rsid w:val="1EBFCB60"/>
    <w:rsid w:val="1EC060AA"/>
    <w:rsid w:val="1EC1BD35"/>
    <w:rsid w:val="1EC2AC2E"/>
    <w:rsid w:val="1EC34CFB"/>
    <w:rsid w:val="1EC37F0D"/>
    <w:rsid w:val="1EC48205"/>
    <w:rsid w:val="1EC60CB4"/>
    <w:rsid w:val="1EC7A2C9"/>
    <w:rsid w:val="1EC84B7C"/>
    <w:rsid w:val="1EC8C69E"/>
    <w:rsid w:val="1EC92F78"/>
    <w:rsid w:val="1ECA0F5B"/>
    <w:rsid w:val="1ECA3FE1"/>
    <w:rsid w:val="1ECAC749"/>
    <w:rsid w:val="1ECC02F1"/>
    <w:rsid w:val="1ECCEC45"/>
    <w:rsid w:val="1ECD9510"/>
    <w:rsid w:val="1ECDB1AA"/>
    <w:rsid w:val="1ECE81F4"/>
    <w:rsid w:val="1ECF6F8D"/>
    <w:rsid w:val="1ED0447D"/>
    <w:rsid w:val="1ED11F86"/>
    <w:rsid w:val="1ED192B8"/>
    <w:rsid w:val="1ED1D7CC"/>
    <w:rsid w:val="1ED1EB2B"/>
    <w:rsid w:val="1ED1F4BA"/>
    <w:rsid w:val="1ED1F688"/>
    <w:rsid w:val="1ED49B7B"/>
    <w:rsid w:val="1ED4CFF6"/>
    <w:rsid w:val="1ED60B05"/>
    <w:rsid w:val="1ED7B35B"/>
    <w:rsid w:val="1ED88434"/>
    <w:rsid w:val="1ED8EDC5"/>
    <w:rsid w:val="1ED9359C"/>
    <w:rsid w:val="1ED998F1"/>
    <w:rsid w:val="1ED9AA20"/>
    <w:rsid w:val="1ED9D66E"/>
    <w:rsid w:val="1EDA7BAA"/>
    <w:rsid w:val="1EDBB1F2"/>
    <w:rsid w:val="1EDC3072"/>
    <w:rsid w:val="1EDC364E"/>
    <w:rsid w:val="1EDC3B3D"/>
    <w:rsid w:val="1EDDA03D"/>
    <w:rsid w:val="1EDE89C1"/>
    <w:rsid w:val="1EDE9193"/>
    <w:rsid w:val="1EDF53BC"/>
    <w:rsid w:val="1EE0066B"/>
    <w:rsid w:val="1EE0597B"/>
    <w:rsid w:val="1EE0AC49"/>
    <w:rsid w:val="1EE0AEAA"/>
    <w:rsid w:val="1EE0DB13"/>
    <w:rsid w:val="1EE130EF"/>
    <w:rsid w:val="1EE21BA8"/>
    <w:rsid w:val="1EE26181"/>
    <w:rsid w:val="1EE3665A"/>
    <w:rsid w:val="1EE38DFC"/>
    <w:rsid w:val="1EE47951"/>
    <w:rsid w:val="1EE4AEA5"/>
    <w:rsid w:val="1EE51524"/>
    <w:rsid w:val="1EE54818"/>
    <w:rsid w:val="1EE6477D"/>
    <w:rsid w:val="1EE6A40E"/>
    <w:rsid w:val="1EE6C441"/>
    <w:rsid w:val="1EE71FD3"/>
    <w:rsid w:val="1EE77737"/>
    <w:rsid w:val="1EE829EC"/>
    <w:rsid w:val="1EE8EBA5"/>
    <w:rsid w:val="1EE9C788"/>
    <w:rsid w:val="1EEC2F25"/>
    <w:rsid w:val="1EECFA50"/>
    <w:rsid w:val="1EED0BA3"/>
    <w:rsid w:val="1EED1EB8"/>
    <w:rsid w:val="1EEDAAB1"/>
    <w:rsid w:val="1EEEB0A9"/>
    <w:rsid w:val="1EEF79E6"/>
    <w:rsid w:val="1EF164AB"/>
    <w:rsid w:val="1EF1D855"/>
    <w:rsid w:val="1EF2425A"/>
    <w:rsid w:val="1EF359D0"/>
    <w:rsid w:val="1EF3A772"/>
    <w:rsid w:val="1EF4F971"/>
    <w:rsid w:val="1EF531FA"/>
    <w:rsid w:val="1EF6387A"/>
    <w:rsid w:val="1EF77939"/>
    <w:rsid w:val="1EF845B8"/>
    <w:rsid w:val="1EFAA505"/>
    <w:rsid w:val="1EFB6EED"/>
    <w:rsid w:val="1EFCC938"/>
    <w:rsid w:val="1EFD8B97"/>
    <w:rsid w:val="1EFE0F04"/>
    <w:rsid w:val="1EFE8251"/>
    <w:rsid w:val="1EFE9BCB"/>
    <w:rsid w:val="1EFEA4AA"/>
    <w:rsid w:val="1EFEEAA5"/>
    <w:rsid w:val="1EFF54CE"/>
    <w:rsid w:val="1F008DD5"/>
    <w:rsid w:val="1F01242E"/>
    <w:rsid w:val="1F0214A5"/>
    <w:rsid w:val="1F024D45"/>
    <w:rsid w:val="1F0273D2"/>
    <w:rsid w:val="1F028EEA"/>
    <w:rsid w:val="1F02A2A4"/>
    <w:rsid w:val="1F02C9ED"/>
    <w:rsid w:val="1F03405D"/>
    <w:rsid w:val="1F039CE8"/>
    <w:rsid w:val="1F03B125"/>
    <w:rsid w:val="1F03CCD5"/>
    <w:rsid w:val="1F03F30F"/>
    <w:rsid w:val="1F041171"/>
    <w:rsid w:val="1F0445DA"/>
    <w:rsid w:val="1F04A19A"/>
    <w:rsid w:val="1F0513AF"/>
    <w:rsid w:val="1F053456"/>
    <w:rsid w:val="1F05A4EC"/>
    <w:rsid w:val="1F0663A8"/>
    <w:rsid w:val="1F0686C3"/>
    <w:rsid w:val="1F088223"/>
    <w:rsid w:val="1F096A7A"/>
    <w:rsid w:val="1F099F6F"/>
    <w:rsid w:val="1F0BAA19"/>
    <w:rsid w:val="1F0BE888"/>
    <w:rsid w:val="1F0C0881"/>
    <w:rsid w:val="1F0D8903"/>
    <w:rsid w:val="1F0E0075"/>
    <w:rsid w:val="1F0EB7EF"/>
    <w:rsid w:val="1F0F2544"/>
    <w:rsid w:val="1F11724F"/>
    <w:rsid w:val="1F11B0B7"/>
    <w:rsid w:val="1F11B7A2"/>
    <w:rsid w:val="1F122C90"/>
    <w:rsid w:val="1F134F57"/>
    <w:rsid w:val="1F137D48"/>
    <w:rsid w:val="1F1454D8"/>
    <w:rsid w:val="1F151D67"/>
    <w:rsid w:val="1F152683"/>
    <w:rsid w:val="1F160BF2"/>
    <w:rsid w:val="1F16DF80"/>
    <w:rsid w:val="1F172A7C"/>
    <w:rsid w:val="1F17B9C4"/>
    <w:rsid w:val="1F17C7DE"/>
    <w:rsid w:val="1F17F1A8"/>
    <w:rsid w:val="1F17F49B"/>
    <w:rsid w:val="1F1804EE"/>
    <w:rsid w:val="1F194F78"/>
    <w:rsid w:val="1F199FC2"/>
    <w:rsid w:val="1F19A405"/>
    <w:rsid w:val="1F19F9E7"/>
    <w:rsid w:val="1F1A975E"/>
    <w:rsid w:val="1F1B3DF1"/>
    <w:rsid w:val="1F1BC1A5"/>
    <w:rsid w:val="1F1BD080"/>
    <w:rsid w:val="1F1C57EF"/>
    <w:rsid w:val="1F1CD255"/>
    <w:rsid w:val="1F1DB686"/>
    <w:rsid w:val="1F1DD47E"/>
    <w:rsid w:val="1F1F4777"/>
    <w:rsid w:val="1F1FBD0A"/>
    <w:rsid w:val="1F203A3C"/>
    <w:rsid w:val="1F209229"/>
    <w:rsid w:val="1F21D141"/>
    <w:rsid w:val="1F21ECCD"/>
    <w:rsid w:val="1F229E97"/>
    <w:rsid w:val="1F22DDBF"/>
    <w:rsid w:val="1F23A4E9"/>
    <w:rsid w:val="1F241007"/>
    <w:rsid w:val="1F251DE5"/>
    <w:rsid w:val="1F264A62"/>
    <w:rsid w:val="1F2661CA"/>
    <w:rsid w:val="1F26FF99"/>
    <w:rsid w:val="1F276920"/>
    <w:rsid w:val="1F27B2A0"/>
    <w:rsid w:val="1F287794"/>
    <w:rsid w:val="1F2917FC"/>
    <w:rsid w:val="1F2BCDE2"/>
    <w:rsid w:val="1F2BF1C9"/>
    <w:rsid w:val="1F2C3F7C"/>
    <w:rsid w:val="1F2CC02F"/>
    <w:rsid w:val="1F2E4383"/>
    <w:rsid w:val="1F2E9A49"/>
    <w:rsid w:val="1F2EE895"/>
    <w:rsid w:val="1F2FF364"/>
    <w:rsid w:val="1F309A80"/>
    <w:rsid w:val="1F30ABC5"/>
    <w:rsid w:val="1F317798"/>
    <w:rsid w:val="1F34F125"/>
    <w:rsid w:val="1F351014"/>
    <w:rsid w:val="1F364712"/>
    <w:rsid w:val="1F367633"/>
    <w:rsid w:val="1F373C58"/>
    <w:rsid w:val="1F37529B"/>
    <w:rsid w:val="1F37AE2A"/>
    <w:rsid w:val="1F37B929"/>
    <w:rsid w:val="1F38B2B4"/>
    <w:rsid w:val="1F39765E"/>
    <w:rsid w:val="1F3A0314"/>
    <w:rsid w:val="1F3A1103"/>
    <w:rsid w:val="1F3ABD56"/>
    <w:rsid w:val="1F3B8218"/>
    <w:rsid w:val="1F3BC4F8"/>
    <w:rsid w:val="1F3BE563"/>
    <w:rsid w:val="1F3BFE68"/>
    <w:rsid w:val="1F3C5D71"/>
    <w:rsid w:val="1F3D0CEF"/>
    <w:rsid w:val="1F3E08F2"/>
    <w:rsid w:val="1F3E6ECE"/>
    <w:rsid w:val="1F3ED202"/>
    <w:rsid w:val="1F3FE86A"/>
    <w:rsid w:val="1F42805C"/>
    <w:rsid w:val="1F429FE9"/>
    <w:rsid w:val="1F42B2A4"/>
    <w:rsid w:val="1F42F7C3"/>
    <w:rsid w:val="1F430F3A"/>
    <w:rsid w:val="1F43931D"/>
    <w:rsid w:val="1F43C357"/>
    <w:rsid w:val="1F451A4C"/>
    <w:rsid w:val="1F451AC1"/>
    <w:rsid w:val="1F45D659"/>
    <w:rsid w:val="1F4677DD"/>
    <w:rsid w:val="1F47E517"/>
    <w:rsid w:val="1F483FEC"/>
    <w:rsid w:val="1F4B0DA5"/>
    <w:rsid w:val="1F4BD959"/>
    <w:rsid w:val="1F4CD4BF"/>
    <w:rsid w:val="1F4CE38A"/>
    <w:rsid w:val="1F4E3CA9"/>
    <w:rsid w:val="1F4FCD3D"/>
    <w:rsid w:val="1F4FEA48"/>
    <w:rsid w:val="1F50546A"/>
    <w:rsid w:val="1F50A36F"/>
    <w:rsid w:val="1F516F5E"/>
    <w:rsid w:val="1F52DDA5"/>
    <w:rsid w:val="1F5308F0"/>
    <w:rsid w:val="1F53DD7D"/>
    <w:rsid w:val="1F549977"/>
    <w:rsid w:val="1F55137C"/>
    <w:rsid w:val="1F55AC04"/>
    <w:rsid w:val="1F56099F"/>
    <w:rsid w:val="1F56595D"/>
    <w:rsid w:val="1F567F72"/>
    <w:rsid w:val="1F56FB43"/>
    <w:rsid w:val="1F58CE75"/>
    <w:rsid w:val="1F58FE75"/>
    <w:rsid w:val="1F5A4D53"/>
    <w:rsid w:val="1F5ABAC5"/>
    <w:rsid w:val="1F5B09E4"/>
    <w:rsid w:val="1F5B2A3A"/>
    <w:rsid w:val="1F5BAE88"/>
    <w:rsid w:val="1F5CAFCA"/>
    <w:rsid w:val="1F5CDB40"/>
    <w:rsid w:val="1F5D19A0"/>
    <w:rsid w:val="1F5D2483"/>
    <w:rsid w:val="1F5E6BE6"/>
    <w:rsid w:val="1F5F372C"/>
    <w:rsid w:val="1F5F8AE9"/>
    <w:rsid w:val="1F6026DF"/>
    <w:rsid w:val="1F61E388"/>
    <w:rsid w:val="1F63D65D"/>
    <w:rsid w:val="1F6499B3"/>
    <w:rsid w:val="1F65AED4"/>
    <w:rsid w:val="1F6603C7"/>
    <w:rsid w:val="1F67D15A"/>
    <w:rsid w:val="1F67FF3B"/>
    <w:rsid w:val="1F68ABAA"/>
    <w:rsid w:val="1F68C139"/>
    <w:rsid w:val="1F699CB0"/>
    <w:rsid w:val="1F69CA75"/>
    <w:rsid w:val="1F6A3DCD"/>
    <w:rsid w:val="1F6A483F"/>
    <w:rsid w:val="1F6AFF78"/>
    <w:rsid w:val="1F6B7445"/>
    <w:rsid w:val="1F6CD045"/>
    <w:rsid w:val="1F6D473A"/>
    <w:rsid w:val="1F6D5CD3"/>
    <w:rsid w:val="1F6E95DE"/>
    <w:rsid w:val="1F6F180F"/>
    <w:rsid w:val="1F707175"/>
    <w:rsid w:val="1F70D000"/>
    <w:rsid w:val="1F710008"/>
    <w:rsid w:val="1F716DB1"/>
    <w:rsid w:val="1F71BF4A"/>
    <w:rsid w:val="1F7387DB"/>
    <w:rsid w:val="1F757CEF"/>
    <w:rsid w:val="1F76EB2D"/>
    <w:rsid w:val="1F78107F"/>
    <w:rsid w:val="1F78B7FA"/>
    <w:rsid w:val="1F78E2EB"/>
    <w:rsid w:val="1F79BB7D"/>
    <w:rsid w:val="1F7BD728"/>
    <w:rsid w:val="1F7C8797"/>
    <w:rsid w:val="1F7F3F7C"/>
    <w:rsid w:val="1F8021CD"/>
    <w:rsid w:val="1F810588"/>
    <w:rsid w:val="1F8175B2"/>
    <w:rsid w:val="1F818C40"/>
    <w:rsid w:val="1F8273A0"/>
    <w:rsid w:val="1F82ABF7"/>
    <w:rsid w:val="1F830E1F"/>
    <w:rsid w:val="1F833633"/>
    <w:rsid w:val="1F83F7A0"/>
    <w:rsid w:val="1F8400BC"/>
    <w:rsid w:val="1F842C1C"/>
    <w:rsid w:val="1F84A95A"/>
    <w:rsid w:val="1F84EEF7"/>
    <w:rsid w:val="1F882680"/>
    <w:rsid w:val="1F88EEF7"/>
    <w:rsid w:val="1F8AA277"/>
    <w:rsid w:val="1F8AF5DB"/>
    <w:rsid w:val="1F8C251E"/>
    <w:rsid w:val="1F8CECE9"/>
    <w:rsid w:val="1F8DCCF8"/>
    <w:rsid w:val="1F8E2840"/>
    <w:rsid w:val="1F8E4DE9"/>
    <w:rsid w:val="1F8EE24E"/>
    <w:rsid w:val="1F8F7311"/>
    <w:rsid w:val="1F8F7A9D"/>
    <w:rsid w:val="1F8F85B0"/>
    <w:rsid w:val="1F9158E9"/>
    <w:rsid w:val="1F91C663"/>
    <w:rsid w:val="1F933765"/>
    <w:rsid w:val="1F93A0E5"/>
    <w:rsid w:val="1F955B36"/>
    <w:rsid w:val="1F95720B"/>
    <w:rsid w:val="1F96269F"/>
    <w:rsid w:val="1F97AE8C"/>
    <w:rsid w:val="1F97C81F"/>
    <w:rsid w:val="1F97F4F5"/>
    <w:rsid w:val="1F9817C5"/>
    <w:rsid w:val="1F984F37"/>
    <w:rsid w:val="1F991B8B"/>
    <w:rsid w:val="1F996CE3"/>
    <w:rsid w:val="1F9B20AC"/>
    <w:rsid w:val="1F9BFB12"/>
    <w:rsid w:val="1F9C5F65"/>
    <w:rsid w:val="1F9C703F"/>
    <w:rsid w:val="1F9C7DF5"/>
    <w:rsid w:val="1F9C9F69"/>
    <w:rsid w:val="1F9DF0D9"/>
    <w:rsid w:val="1F9E1DCE"/>
    <w:rsid w:val="1F9E83CD"/>
    <w:rsid w:val="1F9EE9E6"/>
    <w:rsid w:val="1FA01080"/>
    <w:rsid w:val="1FA03661"/>
    <w:rsid w:val="1FA05400"/>
    <w:rsid w:val="1FA0F18A"/>
    <w:rsid w:val="1FA15813"/>
    <w:rsid w:val="1FA21CB7"/>
    <w:rsid w:val="1FA253EE"/>
    <w:rsid w:val="1FA35F37"/>
    <w:rsid w:val="1FA365ED"/>
    <w:rsid w:val="1FA39DB0"/>
    <w:rsid w:val="1FA3FA49"/>
    <w:rsid w:val="1FA44FD4"/>
    <w:rsid w:val="1FA69C6C"/>
    <w:rsid w:val="1FA6B7D1"/>
    <w:rsid w:val="1FA81DEA"/>
    <w:rsid w:val="1FA9C373"/>
    <w:rsid w:val="1FAAEB36"/>
    <w:rsid w:val="1FAB79CF"/>
    <w:rsid w:val="1FAE1F68"/>
    <w:rsid w:val="1FAE771C"/>
    <w:rsid w:val="1FAEC34D"/>
    <w:rsid w:val="1FAFCD5B"/>
    <w:rsid w:val="1FAFF2C2"/>
    <w:rsid w:val="1FB0D24D"/>
    <w:rsid w:val="1FB0F302"/>
    <w:rsid w:val="1FB11886"/>
    <w:rsid w:val="1FB1738A"/>
    <w:rsid w:val="1FB230E1"/>
    <w:rsid w:val="1FB26CDC"/>
    <w:rsid w:val="1FB2F430"/>
    <w:rsid w:val="1FB3C964"/>
    <w:rsid w:val="1FB48E1B"/>
    <w:rsid w:val="1FB49EA9"/>
    <w:rsid w:val="1FB4FB6C"/>
    <w:rsid w:val="1FB56660"/>
    <w:rsid w:val="1FB72CC0"/>
    <w:rsid w:val="1FB82D0E"/>
    <w:rsid w:val="1FB92B68"/>
    <w:rsid w:val="1FB97F2B"/>
    <w:rsid w:val="1FB9ACBF"/>
    <w:rsid w:val="1FBA78DB"/>
    <w:rsid w:val="1FBADBF2"/>
    <w:rsid w:val="1FBAF76B"/>
    <w:rsid w:val="1FBCA947"/>
    <w:rsid w:val="1FBD0FFE"/>
    <w:rsid w:val="1FBDE36C"/>
    <w:rsid w:val="1FBF4FBE"/>
    <w:rsid w:val="1FBFF6F3"/>
    <w:rsid w:val="1FC17E12"/>
    <w:rsid w:val="1FC1C7FE"/>
    <w:rsid w:val="1FC1E904"/>
    <w:rsid w:val="1FC1F0AC"/>
    <w:rsid w:val="1FC20D37"/>
    <w:rsid w:val="1FC2144E"/>
    <w:rsid w:val="1FC3F72D"/>
    <w:rsid w:val="1FC47D28"/>
    <w:rsid w:val="1FC4A4DA"/>
    <w:rsid w:val="1FC51B37"/>
    <w:rsid w:val="1FC6AA8A"/>
    <w:rsid w:val="1FC6BE41"/>
    <w:rsid w:val="1FC78A60"/>
    <w:rsid w:val="1FC7C189"/>
    <w:rsid w:val="1FC7DBCA"/>
    <w:rsid w:val="1FC94CBB"/>
    <w:rsid w:val="1FCC6381"/>
    <w:rsid w:val="1FCDEA27"/>
    <w:rsid w:val="1FCDFBEE"/>
    <w:rsid w:val="1FCF9E28"/>
    <w:rsid w:val="1FCFE280"/>
    <w:rsid w:val="1FCFE359"/>
    <w:rsid w:val="1FD015EC"/>
    <w:rsid w:val="1FD07874"/>
    <w:rsid w:val="1FD1198F"/>
    <w:rsid w:val="1FD2B68E"/>
    <w:rsid w:val="1FD2DCEE"/>
    <w:rsid w:val="1FD2FB05"/>
    <w:rsid w:val="1FD34AAF"/>
    <w:rsid w:val="1FD35FF4"/>
    <w:rsid w:val="1FD382C7"/>
    <w:rsid w:val="1FD389C3"/>
    <w:rsid w:val="1FD413FA"/>
    <w:rsid w:val="1FD4D1CB"/>
    <w:rsid w:val="1FD5DFA9"/>
    <w:rsid w:val="1FD64613"/>
    <w:rsid w:val="1FD91682"/>
    <w:rsid w:val="1FD96C48"/>
    <w:rsid w:val="1FDA6A57"/>
    <w:rsid w:val="1FDA9ABF"/>
    <w:rsid w:val="1FDB2BD5"/>
    <w:rsid w:val="1FDBAC69"/>
    <w:rsid w:val="1FDC5345"/>
    <w:rsid w:val="1FDC9925"/>
    <w:rsid w:val="1FDD0CC7"/>
    <w:rsid w:val="1FDE13BE"/>
    <w:rsid w:val="1FDE4878"/>
    <w:rsid w:val="1FDF74F7"/>
    <w:rsid w:val="1FE05851"/>
    <w:rsid w:val="1FE1EE9F"/>
    <w:rsid w:val="1FE32947"/>
    <w:rsid w:val="1FE45414"/>
    <w:rsid w:val="1FE55BA8"/>
    <w:rsid w:val="1FE60751"/>
    <w:rsid w:val="1FE62B95"/>
    <w:rsid w:val="1FE74610"/>
    <w:rsid w:val="1FE85CF5"/>
    <w:rsid w:val="1FE8711C"/>
    <w:rsid w:val="1FE90DB3"/>
    <w:rsid w:val="1FE943B3"/>
    <w:rsid w:val="1FE9B8B9"/>
    <w:rsid w:val="1FE9BC82"/>
    <w:rsid w:val="1FEA444A"/>
    <w:rsid w:val="1FEB5EA4"/>
    <w:rsid w:val="1FEE0AB6"/>
    <w:rsid w:val="1FEE84E9"/>
    <w:rsid w:val="1FEE8B87"/>
    <w:rsid w:val="1FEECBFB"/>
    <w:rsid w:val="1FEF5057"/>
    <w:rsid w:val="1FEF896F"/>
    <w:rsid w:val="1FEFF648"/>
    <w:rsid w:val="1FF116CF"/>
    <w:rsid w:val="1FF1D7FC"/>
    <w:rsid w:val="1FF32C56"/>
    <w:rsid w:val="1FF3444A"/>
    <w:rsid w:val="1FF44409"/>
    <w:rsid w:val="1FF677D2"/>
    <w:rsid w:val="1FF69357"/>
    <w:rsid w:val="1FF6E2DD"/>
    <w:rsid w:val="1FF71512"/>
    <w:rsid w:val="1FF974AD"/>
    <w:rsid w:val="1FFB24FB"/>
    <w:rsid w:val="1FFB8F25"/>
    <w:rsid w:val="1FFD38F9"/>
    <w:rsid w:val="1FFE0915"/>
    <w:rsid w:val="1FFEA01A"/>
    <w:rsid w:val="1FFEF325"/>
    <w:rsid w:val="1FFF98BA"/>
    <w:rsid w:val="20010028"/>
    <w:rsid w:val="200153D8"/>
    <w:rsid w:val="20018E7F"/>
    <w:rsid w:val="20019FB7"/>
    <w:rsid w:val="2001E2A8"/>
    <w:rsid w:val="20029FE0"/>
    <w:rsid w:val="2002C9F5"/>
    <w:rsid w:val="20031827"/>
    <w:rsid w:val="2003574E"/>
    <w:rsid w:val="20067519"/>
    <w:rsid w:val="2007B06C"/>
    <w:rsid w:val="2007C91E"/>
    <w:rsid w:val="20081D6F"/>
    <w:rsid w:val="200D6C40"/>
    <w:rsid w:val="200DFFAD"/>
    <w:rsid w:val="200F4750"/>
    <w:rsid w:val="200F8253"/>
    <w:rsid w:val="20100E19"/>
    <w:rsid w:val="20100F87"/>
    <w:rsid w:val="201052EC"/>
    <w:rsid w:val="20108799"/>
    <w:rsid w:val="2011D659"/>
    <w:rsid w:val="201204D8"/>
    <w:rsid w:val="20125042"/>
    <w:rsid w:val="2012B2AD"/>
    <w:rsid w:val="2012DF4A"/>
    <w:rsid w:val="2013250A"/>
    <w:rsid w:val="20141E76"/>
    <w:rsid w:val="20146E33"/>
    <w:rsid w:val="2016A854"/>
    <w:rsid w:val="2016B3DC"/>
    <w:rsid w:val="2016D73E"/>
    <w:rsid w:val="201750BC"/>
    <w:rsid w:val="20175B5F"/>
    <w:rsid w:val="20185595"/>
    <w:rsid w:val="2018FA5C"/>
    <w:rsid w:val="2019A2C4"/>
    <w:rsid w:val="201B930F"/>
    <w:rsid w:val="201BA9B0"/>
    <w:rsid w:val="201BF53F"/>
    <w:rsid w:val="201C21C5"/>
    <w:rsid w:val="201E2EF1"/>
    <w:rsid w:val="201FC2B4"/>
    <w:rsid w:val="201FFD4C"/>
    <w:rsid w:val="20210CF8"/>
    <w:rsid w:val="20226DCD"/>
    <w:rsid w:val="2022D609"/>
    <w:rsid w:val="2022E268"/>
    <w:rsid w:val="20249A44"/>
    <w:rsid w:val="2024C732"/>
    <w:rsid w:val="20257857"/>
    <w:rsid w:val="20257F2D"/>
    <w:rsid w:val="2025A489"/>
    <w:rsid w:val="2025FB78"/>
    <w:rsid w:val="2026B4FC"/>
    <w:rsid w:val="202784B4"/>
    <w:rsid w:val="20289C96"/>
    <w:rsid w:val="20290CB6"/>
    <w:rsid w:val="202A1870"/>
    <w:rsid w:val="202A24FD"/>
    <w:rsid w:val="202A73AE"/>
    <w:rsid w:val="202AE57D"/>
    <w:rsid w:val="202B40BE"/>
    <w:rsid w:val="202E1EA2"/>
    <w:rsid w:val="202E28AC"/>
    <w:rsid w:val="202E7307"/>
    <w:rsid w:val="202ED069"/>
    <w:rsid w:val="20300CF8"/>
    <w:rsid w:val="2031D9A1"/>
    <w:rsid w:val="2033D47D"/>
    <w:rsid w:val="20348799"/>
    <w:rsid w:val="20356845"/>
    <w:rsid w:val="20360239"/>
    <w:rsid w:val="20364A3A"/>
    <w:rsid w:val="2036AA0F"/>
    <w:rsid w:val="203758C4"/>
    <w:rsid w:val="20387004"/>
    <w:rsid w:val="203893F8"/>
    <w:rsid w:val="2038FF9A"/>
    <w:rsid w:val="20392B56"/>
    <w:rsid w:val="203995EE"/>
    <w:rsid w:val="2039E98A"/>
    <w:rsid w:val="203A21A1"/>
    <w:rsid w:val="203A6716"/>
    <w:rsid w:val="203AC34F"/>
    <w:rsid w:val="203B854D"/>
    <w:rsid w:val="203C10A3"/>
    <w:rsid w:val="203C4BD8"/>
    <w:rsid w:val="203D1957"/>
    <w:rsid w:val="203D55AA"/>
    <w:rsid w:val="203DCD35"/>
    <w:rsid w:val="203E50D2"/>
    <w:rsid w:val="203EA542"/>
    <w:rsid w:val="203FABD8"/>
    <w:rsid w:val="20423DF7"/>
    <w:rsid w:val="20426CF1"/>
    <w:rsid w:val="2042D48A"/>
    <w:rsid w:val="2043D569"/>
    <w:rsid w:val="20443DC3"/>
    <w:rsid w:val="20444FD4"/>
    <w:rsid w:val="20448B85"/>
    <w:rsid w:val="20464FE3"/>
    <w:rsid w:val="2049D71F"/>
    <w:rsid w:val="204AE075"/>
    <w:rsid w:val="204B4796"/>
    <w:rsid w:val="204B5220"/>
    <w:rsid w:val="204BA713"/>
    <w:rsid w:val="204CBBA3"/>
    <w:rsid w:val="204DDF5F"/>
    <w:rsid w:val="204F151F"/>
    <w:rsid w:val="204F4C8C"/>
    <w:rsid w:val="204F74BE"/>
    <w:rsid w:val="20505484"/>
    <w:rsid w:val="20517FEE"/>
    <w:rsid w:val="2052113C"/>
    <w:rsid w:val="20524926"/>
    <w:rsid w:val="20526E76"/>
    <w:rsid w:val="2052AFE6"/>
    <w:rsid w:val="20534E4D"/>
    <w:rsid w:val="2054573A"/>
    <w:rsid w:val="20546764"/>
    <w:rsid w:val="20546B51"/>
    <w:rsid w:val="20552869"/>
    <w:rsid w:val="20552E6C"/>
    <w:rsid w:val="20553839"/>
    <w:rsid w:val="2055C823"/>
    <w:rsid w:val="2055D3D7"/>
    <w:rsid w:val="20562D92"/>
    <w:rsid w:val="2056D67F"/>
    <w:rsid w:val="2056E2E0"/>
    <w:rsid w:val="2057582F"/>
    <w:rsid w:val="20584AFA"/>
    <w:rsid w:val="20595E47"/>
    <w:rsid w:val="2059B5F6"/>
    <w:rsid w:val="2059F10F"/>
    <w:rsid w:val="205AE942"/>
    <w:rsid w:val="205B416D"/>
    <w:rsid w:val="205D68B6"/>
    <w:rsid w:val="205DAF53"/>
    <w:rsid w:val="205E5529"/>
    <w:rsid w:val="205E6F9C"/>
    <w:rsid w:val="205E7093"/>
    <w:rsid w:val="205F4CEA"/>
    <w:rsid w:val="205F97AC"/>
    <w:rsid w:val="2060291C"/>
    <w:rsid w:val="20602E4F"/>
    <w:rsid w:val="2060FED5"/>
    <w:rsid w:val="2061411D"/>
    <w:rsid w:val="206159E6"/>
    <w:rsid w:val="20616BD9"/>
    <w:rsid w:val="20621A31"/>
    <w:rsid w:val="20623664"/>
    <w:rsid w:val="206324C7"/>
    <w:rsid w:val="2063B0C1"/>
    <w:rsid w:val="2063CC49"/>
    <w:rsid w:val="2063E118"/>
    <w:rsid w:val="20646DD8"/>
    <w:rsid w:val="206548F7"/>
    <w:rsid w:val="2065BEAC"/>
    <w:rsid w:val="20665214"/>
    <w:rsid w:val="20671FE9"/>
    <w:rsid w:val="2067627E"/>
    <w:rsid w:val="2067900D"/>
    <w:rsid w:val="2067C0A2"/>
    <w:rsid w:val="2067FA5D"/>
    <w:rsid w:val="20695764"/>
    <w:rsid w:val="2069BD99"/>
    <w:rsid w:val="2069F76E"/>
    <w:rsid w:val="206ABF16"/>
    <w:rsid w:val="206DA822"/>
    <w:rsid w:val="206DF9E3"/>
    <w:rsid w:val="206DFA3A"/>
    <w:rsid w:val="206E85DC"/>
    <w:rsid w:val="206F4E4D"/>
    <w:rsid w:val="206FFA1F"/>
    <w:rsid w:val="2071AB30"/>
    <w:rsid w:val="2071DBC7"/>
    <w:rsid w:val="20722191"/>
    <w:rsid w:val="207784FC"/>
    <w:rsid w:val="2077CF46"/>
    <w:rsid w:val="207AB9FB"/>
    <w:rsid w:val="207D6E66"/>
    <w:rsid w:val="207DDE39"/>
    <w:rsid w:val="207E77F9"/>
    <w:rsid w:val="207F45E1"/>
    <w:rsid w:val="207FD90B"/>
    <w:rsid w:val="208100BE"/>
    <w:rsid w:val="20811879"/>
    <w:rsid w:val="2081C226"/>
    <w:rsid w:val="208331D3"/>
    <w:rsid w:val="20834197"/>
    <w:rsid w:val="20837F5B"/>
    <w:rsid w:val="2083E145"/>
    <w:rsid w:val="20848706"/>
    <w:rsid w:val="2085679C"/>
    <w:rsid w:val="20860DE8"/>
    <w:rsid w:val="208741C7"/>
    <w:rsid w:val="2088B9F2"/>
    <w:rsid w:val="2088C12E"/>
    <w:rsid w:val="2088CF38"/>
    <w:rsid w:val="208A3899"/>
    <w:rsid w:val="208BFCBC"/>
    <w:rsid w:val="208C2B57"/>
    <w:rsid w:val="208C4E4E"/>
    <w:rsid w:val="208D3113"/>
    <w:rsid w:val="208E2901"/>
    <w:rsid w:val="208E9E35"/>
    <w:rsid w:val="208F0D08"/>
    <w:rsid w:val="208F21E1"/>
    <w:rsid w:val="20908D13"/>
    <w:rsid w:val="20919128"/>
    <w:rsid w:val="2092E082"/>
    <w:rsid w:val="2093DE0C"/>
    <w:rsid w:val="209439CC"/>
    <w:rsid w:val="209453AC"/>
    <w:rsid w:val="2095E37E"/>
    <w:rsid w:val="2095E933"/>
    <w:rsid w:val="2096DFA9"/>
    <w:rsid w:val="2097334E"/>
    <w:rsid w:val="2098528E"/>
    <w:rsid w:val="2099E856"/>
    <w:rsid w:val="209A7D48"/>
    <w:rsid w:val="209BA5C5"/>
    <w:rsid w:val="209BBFFE"/>
    <w:rsid w:val="209C903C"/>
    <w:rsid w:val="209D169C"/>
    <w:rsid w:val="209E671A"/>
    <w:rsid w:val="209EA716"/>
    <w:rsid w:val="209F786C"/>
    <w:rsid w:val="20A1402D"/>
    <w:rsid w:val="20A1C6A5"/>
    <w:rsid w:val="20A20528"/>
    <w:rsid w:val="20A28461"/>
    <w:rsid w:val="20A2E821"/>
    <w:rsid w:val="20A2F5B9"/>
    <w:rsid w:val="20A34687"/>
    <w:rsid w:val="20A4BADC"/>
    <w:rsid w:val="20A519AB"/>
    <w:rsid w:val="20A58BDE"/>
    <w:rsid w:val="20A747F7"/>
    <w:rsid w:val="20A89F35"/>
    <w:rsid w:val="20AAC8A3"/>
    <w:rsid w:val="20AB9378"/>
    <w:rsid w:val="20AC05D0"/>
    <w:rsid w:val="20ADBF63"/>
    <w:rsid w:val="20AE9FF4"/>
    <w:rsid w:val="20AF12D6"/>
    <w:rsid w:val="20AF84A3"/>
    <w:rsid w:val="20B05B4F"/>
    <w:rsid w:val="20B08D49"/>
    <w:rsid w:val="20B1D0C4"/>
    <w:rsid w:val="20B2B8D3"/>
    <w:rsid w:val="20B2DA3A"/>
    <w:rsid w:val="20B325B9"/>
    <w:rsid w:val="20B39631"/>
    <w:rsid w:val="20B3F4FF"/>
    <w:rsid w:val="20B4BD39"/>
    <w:rsid w:val="20B4EF48"/>
    <w:rsid w:val="20B51DCA"/>
    <w:rsid w:val="20B61F04"/>
    <w:rsid w:val="20B64E3C"/>
    <w:rsid w:val="20B74C9D"/>
    <w:rsid w:val="20B7BA20"/>
    <w:rsid w:val="20B8327F"/>
    <w:rsid w:val="20B884B7"/>
    <w:rsid w:val="20B99D32"/>
    <w:rsid w:val="20B99F27"/>
    <w:rsid w:val="20B9EB4E"/>
    <w:rsid w:val="20BB8FFD"/>
    <w:rsid w:val="20BBAF71"/>
    <w:rsid w:val="20BC7871"/>
    <w:rsid w:val="20BDD61B"/>
    <w:rsid w:val="20BEE6C2"/>
    <w:rsid w:val="20BEF239"/>
    <w:rsid w:val="20C1686D"/>
    <w:rsid w:val="20C173CE"/>
    <w:rsid w:val="20C2EAA9"/>
    <w:rsid w:val="20C3FA25"/>
    <w:rsid w:val="20C409BC"/>
    <w:rsid w:val="20C4D22E"/>
    <w:rsid w:val="20C5E11A"/>
    <w:rsid w:val="20C6A7C1"/>
    <w:rsid w:val="20C74633"/>
    <w:rsid w:val="20CAB360"/>
    <w:rsid w:val="20CB4562"/>
    <w:rsid w:val="20CCECDC"/>
    <w:rsid w:val="20CDED22"/>
    <w:rsid w:val="20CE6E09"/>
    <w:rsid w:val="20CF1674"/>
    <w:rsid w:val="20CF495E"/>
    <w:rsid w:val="20D1B35D"/>
    <w:rsid w:val="20D2637E"/>
    <w:rsid w:val="20D2E05F"/>
    <w:rsid w:val="20D36A7E"/>
    <w:rsid w:val="20D3C783"/>
    <w:rsid w:val="20D44C91"/>
    <w:rsid w:val="20D45481"/>
    <w:rsid w:val="20D4CD15"/>
    <w:rsid w:val="20D4CE53"/>
    <w:rsid w:val="20D63A74"/>
    <w:rsid w:val="20D675C7"/>
    <w:rsid w:val="20D931F5"/>
    <w:rsid w:val="20DAAAE0"/>
    <w:rsid w:val="20DAAC31"/>
    <w:rsid w:val="20DAD929"/>
    <w:rsid w:val="20DB1863"/>
    <w:rsid w:val="20DB6260"/>
    <w:rsid w:val="20DC295B"/>
    <w:rsid w:val="20DC7FEA"/>
    <w:rsid w:val="20DD0E9F"/>
    <w:rsid w:val="20DE38CC"/>
    <w:rsid w:val="20DE6412"/>
    <w:rsid w:val="20DED19D"/>
    <w:rsid w:val="20DF7263"/>
    <w:rsid w:val="20DFA2B6"/>
    <w:rsid w:val="20DFD3D2"/>
    <w:rsid w:val="20E16087"/>
    <w:rsid w:val="20E1E5A2"/>
    <w:rsid w:val="20E23BC5"/>
    <w:rsid w:val="20E27164"/>
    <w:rsid w:val="20E2BFED"/>
    <w:rsid w:val="20E31B85"/>
    <w:rsid w:val="20E40B6E"/>
    <w:rsid w:val="20E40F63"/>
    <w:rsid w:val="20E4493D"/>
    <w:rsid w:val="20E5A96A"/>
    <w:rsid w:val="20E5C68C"/>
    <w:rsid w:val="20E60FB4"/>
    <w:rsid w:val="20E6485E"/>
    <w:rsid w:val="20E678AF"/>
    <w:rsid w:val="20E73298"/>
    <w:rsid w:val="20EA7732"/>
    <w:rsid w:val="20EAB30F"/>
    <w:rsid w:val="20EB7231"/>
    <w:rsid w:val="20EBD205"/>
    <w:rsid w:val="20EC0B9F"/>
    <w:rsid w:val="20EE0F1D"/>
    <w:rsid w:val="20EE5862"/>
    <w:rsid w:val="20F0B37B"/>
    <w:rsid w:val="20F0F8F3"/>
    <w:rsid w:val="20F3B3ED"/>
    <w:rsid w:val="20F3CAFE"/>
    <w:rsid w:val="20F405E0"/>
    <w:rsid w:val="20F4F373"/>
    <w:rsid w:val="20F5A91F"/>
    <w:rsid w:val="20F67098"/>
    <w:rsid w:val="20F6A071"/>
    <w:rsid w:val="20F755FA"/>
    <w:rsid w:val="20F7A1DC"/>
    <w:rsid w:val="20F7C024"/>
    <w:rsid w:val="20F7E1F4"/>
    <w:rsid w:val="20F7F5D5"/>
    <w:rsid w:val="20F85646"/>
    <w:rsid w:val="20F949F7"/>
    <w:rsid w:val="20F95101"/>
    <w:rsid w:val="20F9F92B"/>
    <w:rsid w:val="20FAAF0A"/>
    <w:rsid w:val="20FB0C3D"/>
    <w:rsid w:val="20FBA6BF"/>
    <w:rsid w:val="20FBAD95"/>
    <w:rsid w:val="20FD56F8"/>
    <w:rsid w:val="20FD5BFF"/>
    <w:rsid w:val="20FE8E12"/>
    <w:rsid w:val="20FEA37F"/>
    <w:rsid w:val="20FED489"/>
    <w:rsid w:val="20FEE451"/>
    <w:rsid w:val="21015E9E"/>
    <w:rsid w:val="2101AAA9"/>
    <w:rsid w:val="2102A96A"/>
    <w:rsid w:val="2103583F"/>
    <w:rsid w:val="21059BD2"/>
    <w:rsid w:val="2105A39B"/>
    <w:rsid w:val="2105B69F"/>
    <w:rsid w:val="21075C44"/>
    <w:rsid w:val="2107E9F9"/>
    <w:rsid w:val="21082698"/>
    <w:rsid w:val="21082A69"/>
    <w:rsid w:val="2108E405"/>
    <w:rsid w:val="21091002"/>
    <w:rsid w:val="210A150C"/>
    <w:rsid w:val="210A3374"/>
    <w:rsid w:val="210A71BA"/>
    <w:rsid w:val="210A7408"/>
    <w:rsid w:val="210B3791"/>
    <w:rsid w:val="210B3B00"/>
    <w:rsid w:val="210BCAE9"/>
    <w:rsid w:val="210C926F"/>
    <w:rsid w:val="210D18DA"/>
    <w:rsid w:val="210E1F91"/>
    <w:rsid w:val="210E2303"/>
    <w:rsid w:val="210FB328"/>
    <w:rsid w:val="210FC072"/>
    <w:rsid w:val="21106313"/>
    <w:rsid w:val="211144B8"/>
    <w:rsid w:val="21117B7E"/>
    <w:rsid w:val="2112608E"/>
    <w:rsid w:val="211390FC"/>
    <w:rsid w:val="2113E185"/>
    <w:rsid w:val="21142FB0"/>
    <w:rsid w:val="2116AD18"/>
    <w:rsid w:val="2116E60D"/>
    <w:rsid w:val="2116EE18"/>
    <w:rsid w:val="21173A98"/>
    <w:rsid w:val="2118D228"/>
    <w:rsid w:val="21194C58"/>
    <w:rsid w:val="2119DB0B"/>
    <w:rsid w:val="211A23B1"/>
    <w:rsid w:val="211B5230"/>
    <w:rsid w:val="211BE0A4"/>
    <w:rsid w:val="211C6CE9"/>
    <w:rsid w:val="212062D3"/>
    <w:rsid w:val="21227F8B"/>
    <w:rsid w:val="2123A365"/>
    <w:rsid w:val="2123FB70"/>
    <w:rsid w:val="2124909E"/>
    <w:rsid w:val="2124C6B1"/>
    <w:rsid w:val="212500D5"/>
    <w:rsid w:val="21265310"/>
    <w:rsid w:val="2126824B"/>
    <w:rsid w:val="21269A9F"/>
    <w:rsid w:val="21269D82"/>
    <w:rsid w:val="2126E8E0"/>
    <w:rsid w:val="21283C47"/>
    <w:rsid w:val="2128AC46"/>
    <w:rsid w:val="2128DDCD"/>
    <w:rsid w:val="2128F31D"/>
    <w:rsid w:val="21295D1C"/>
    <w:rsid w:val="212B0AEE"/>
    <w:rsid w:val="212BDDFD"/>
    <w:rsid w:val="212CE4B7"/>
    <w:rsid w:val="212DF53F"/>
    <w:rsid w:val="212EEEC0"/>
    <w:rsid w:val="212F2BDC"/>
    <w:rsid w:val="212F8FC1"/>
    <w:rsid w:val="212FD877"/>
    <w:rsid w:val="2130166A"/>
    <w:rsid w:val="21306467"/>
    <w:rsid w:val="2131E0FE"/>
    <w:rsid w:val="21322DEE"/>
    <w:rsid w:val="2132962C"/>
    <w:rsid w:val="2132B5B6"/>
    <w:rsid w:val="21335A50"/>
    <w:rsid w:val="2133B815"/>
    <w:rsid w:val="213608D9"/>
    <w:rsid w:val="21368EA1"/>
    <w:rsid w:val="2136CA00"/>
    <w:rsid w:val="21371F5F"/>
    <w:rsid w:val="2137294F"/>
    <w:rsid w:val="21376884"/>
    <w:rsid w:val="21383F67"/>
    <w:rsid w:val="2138FD44"/>
    <w:rsid w:val="213961C7"/>
    <w:rsid w:val="2139DC33"/>
    <w:rsid w:val="213A0A2F"/>
    <w:rsid w:val="213ABD25"/>
    <w:rsid w:val="213AD02D"/>
    <w:rsid w:val="213B3F7E"/>
    <w:rsid w:val="213C54F7"/>
    <w:rsid w:val="213CF513"/>
    <w:rsid w:val="213E28DC"/>
    <w:rsid w:val="213E449D"/>
    <w:rsid w:val="213E61CC"/>
    <w:rsid w:val="213E802A"/>
    <w:rsid w:val="213EF0EF"/>
    <w:rsid w:val="213FBC2D"/>
    <w:rsid w:val="21410FAF"/>
    <w:rsid w:val="21412708"/>
    <w:rsid w:val="2141A18E"/>
    <w:rsid w:val="2142F2D9"/>
    <w:rsid w:val="21430E93"/>
    <w:rsid w:val="21432AAA"/>
    <w:rsid w:val="2143E85E"/>
    <w:rsid w:val="2144C921"/>
    <w:rsid w:val="214513E9"/>
    <w:rsid w:val="21453EBD"/>
    <w:rsid w:val="21467DC5"/>
    <w:rsid w:val="214692A4"/>
    <w:rsid w:val="2146D498"/>
    <w:rsid w:val="214715A1"/>
    <w:rsid w:val="2147599D"/>
    <w:rsid w:val="2147F810"/>
    <w:rsid w:val="2148BC08"/>
    <w:rsid w:val="2148D154"/>
    <w:rsid w:val="2148DA49"/>
    <w:rsid w:val="2149A2C3"/>
    <w:rsid w:val="214AECFC"/>
    <w:rsid w:val="214C4DE5"/>
    <w:rsid w:val="214CACEE"/>
    <w:rsid w:val="214D26B6"/>
    <w:rsid w:val="214DB856"/>
    <w:rsid w:val="214E40C7"/>
    <w:rsid w:val="214E85B8"/>
    <w:rsid w:val="214EA580"/>
    <w:rsid w:val="214FC725"/>
    <w:rsid w:val="2150E029"/>
    <w:rsid w:val="21517D37"/>
    <w:rsid w:val="215202A1"/>
    <w:rsid w:val="2152A6B7"/>
    <w:rsid w:val="21534ED6"/>
    <w:rsid w:val="21552DCA"/>
    <w:rsid w:val="21561817"/>
    <w:rsid w:val="21563814"/>
    <w:rsid w:val="2156AE35"/>
    <w:rsid w:val="21571C14"/>
    <w:rsid w:val="21575151"/>
    <w:rsid w:val="21577421"/>
    <w:rsid w:val="21577EF9"/>
    <w:rsid w:val="215934DB"/>
    <w:rsid w:val="21594ACE"/>
    <w:rsid w:val="21599D1F"/>
    <w:rsid w:val="2159BC6B"/>
    <w:rsid w:val="215A572B"/>
    <w:rsid w:val="215D29B8"/>
    <w:rsid w:val="215D50F9"/>
    <w:rsid w:val="215D546F"/>
    <w:rsid w:val="215FCAC6"/>
    <w:rsid w:val="2160005D"/>
    <w:rsid w:val="21601FB3"/>
    <w:rsid w:val="21602066"/>
    <w:rsid w:val="21607D84"/>
    <w:rsid w:val="2162324B"/>
    <w:rsid w:val="2162BE5F"/>
    <w:rsid w:val="21642483"/>
    <w:rsid w:val="216521B7"/>
    <w:rsid w:val="21652D2F"/>
    <w:rsid w:val="21653088"/>
    <w:rsid w:val="2165412F"/>
    <w:rsid w:val="21657CF4"/>
    <w:rsid w:val="21667DE2"/>
    <w:rsid w:val="2166C941"/>
    <w:rsid w:val="2167D81C"/>
    <w:rsid w:val="2169FE13"/>
    <w:rsid w:val="216B0230"/>
    <w:rsid w:val="216D92EB"/>
    <w:rsid w:val="216E388C"/>
    <w:rsid w:val="216ED32F"/>
    <w:rsid w:val="216F4267"/>
    <w:rsid w:val="216F9E6C"/>
    <w:rsid w:val="21708D1B"/>
    <w:rsid w:val="21709258"/>
    <w:rsid w:val="21712A73"/>
    <w:rsid w:val="2172C9BA"/>
    <w:rsid w:val="2174919C"/>
    <w:rsid w:val="2174F869"/>
    <w:rsid w:val="21753A7A"/>
    <w:rsid w:val="21757229"/>
    <w:rsid w:val="217758EA"/>
    <w:rsid w:val="217825A2"/>
    <w:rsid w:val="2178CA34"/>
    <w:rsid w:val="2179505C"/>
    <w:rsid w:val="217AD228"/>
    <w:rsid w:val="217B4BC6"/>
    <w:rsid w:val="217B4E36"/>
    <w:rsid w:val="217B85F1"/>
    <w:rsid w:val="217BBAAF"/>
    <w:rsid w:val="217BFC9E"/>
    <w:rsid w:val="217D7480"/>
    <w:rsid w:val="217D774C"/>
    <w:rsid w:val="217DAF2B"/>
    <w:rsid w:val="217DC908"/>
    <w:rsid w:val="217EB36C"/>
    <w:rsid w:val="217FA6C4"/>
    <w:rsid w:val="217FFBF0"/>
    <w:rsid w:val="21818FF2"/>
    <w:rsid w:val="218255AC"/>
    <w:rsid w:val="2183FB7C"/>
    <w:rsid w:val="2185324E"/>
    <w:rsid w:val="21865A0E"/>
    <w:rsid w:val="2188D05B"/>
    <w:rsid w:val="21891E0E"/>
    <w:rsid w:val="21897D9B"/>
    <w:rsid w:val="21898C60"/>
    <w:rsid w:val="2189F7C2"/>
    <w:rsid w:val="218A60B4"/>
    <w:rsid w:val="218BFD23"/>
    <w:rsid w:val="218CF34F"/>
    <w:rsid w:val="218D04DF"/>
    <w:rsid w:val="218E7C08"/>
    <w:rsid w:val="218ECB98"/>
    <w:rsid w:val="218ECD99"/>
    <w:rsid w:val="218F37CD"/>
    <w:rsid w:val="218F7373"/>
    <w:rsid w:val="218F8456"/>
    <w:rsid w:val="219181AA"/>
    <w:rsid w:val="2191EF89"/>
    <w:rsid w:val="2192660F"/>
    <w:rsid w:val="2194A491"/>
    <w:rsid w:val="2195CC35"/>
    <w:rsid w:val="2195F994"/>
    <w:rsid w:val="2195F9B0"/>
    <w:rsid w:val="21975135"/>
    <w:rsid w:val="2197ADF5"/>
    <w:rsid w:val="2198C5DE"/>
    <w:rsid w:val="219A6D47"/>
    <w:rsid w:val="219AC757"/>
    <w:rsid w:val="219B96E9"/>
    <w:rsid w:val="219BDB00"/>
    <w:rsid w:val="219C4621"/>
    <w:rsid w:val="219C5790"/>
    <w:rsid w:val="219CD9AB"/>
    <w:rsid w:val="219D0950"/>
    <w:rsid w:val="219EC32C"/>
    <w:rsid w:val="219F9DAB"/>
    <w:rsid w:val="21A00A76"/>
    <w:rsid w:val="21A1B2D6"/>
    <w:rsid w:val="21A2BF22"/>
    <w:rsid w:val="21A2C07F"/>
    <w:rsid w:val="21A3895B"/>
    <w:rsid w:val="21A525B9"/>
    <w:rsid w:val="21A6764A"/>
    <w:rsid w:val="21A771DF"/>
    <w:rsid w:val="21A791D6"/>
    <w:rsid w:val="21A80D02"/>
    <w:rsid w:val="21A857A1"/>
    <w:rsid w:val="21A9494E"/>
    <w:rsid w:val="21A98FE6"/>
    <w:rsid w:val="21A9B592"/>
    <w:rsid w:val="21AB8266"/>
    <w:rsid w:val="21AB9A7F"/>
    <w:rsid w:val="21AC7E01"/>
    <w:rsid w:val="21AD5432"/>
    <w:rsid w:val="21AE5B0A"/>
    <w:rsid w:val="21AE68EA"/>
    <w:rsid w:val="21AFC1E6"/>
    <w:rsid w:val="21AFD6C5"/>
    <w:rsid w:val="21B04740"/>
    <w:rsid w:val="21B04BEB"/>
    <w:rsid w:val="21B07B70"/>
    <w:rsid w:val="21B0DD50"/>
    <w:rsid w:val="21B0F314"/>
    <w:rsid w:val="21B179B0"/>
    <w:rsid w:val="21B21547"/>
    <w:rsid w:val="21B2720C"/>
    <w:rsid w:val="21B297FC"/>
    <w:rsid w:val="21B2D6D5"/>
    <w:rsid w:val="21B2F722"/>
    <w:rsid w:val="21B3B60F"/>
    <w:rsid w:val="21B3CA68"/>
    <w:rsid w:val="21B3F139"/>
    <w:rsid w:val="21B4ECFC"/>
    <w:rsid w:val="21B59028"/>
    <w:rsid w:val="21B61B48"/>
    <w:rsid w:val="21B6727B"/>
    <w:rsid w:val="21B6BADE"/>
    <w:rsid w:val="21B7100B"/>
    <w:rsid w:val="21B81E58"/>
    <w:rsid w:val="21B8CBE7"/>
    <w:rsid w:val="21B92158"/>
    <w:rsid w:val="21B99750"/>
    <w:rsid w:val="21B9D924"/>
    <w:rsid w:val="21BABCCD"/>
    <w:rsid w:val="21BB6136"/>
    <w:rsid w:val="21BD0DFC"/>
    <w:rsid w:val="21BDF388"/>
    <w:rsid w:val="21BE912F"/>
    <w:rsid w:val="21C0036F"/>
    <w:rsid w:val="21C0170A"/>
    <w:rsid w:val="21C132DB"/>
    <w:rsid w:val="21C33211"/>
    <w:rsid w:val="21C33D0D"/>
    <w:rsid w:val="21C41173"/>
    <w:rsid w:val="21C42B78"/>
    <w:rsid w:val="21C47B4E"/>
    <w:rsid w:val="21C4ECB6"/>
    <w:rsid w:val="21C5D318"/>
    <w:rsid w:val="21C80B67"/>
    <w:rsid w:val="21CB0B8D"/>
    <w:rsid w:val="21CC8B59"/>
    <w:rsid w:val="21CD7785"/>
    <w:rsid w:val="21CDA72A"/>
    <w:rsid w:val="21CE3B1B"/>
    <w:rsid w:val="21CE633B"/>
    <w:rsid w:val="21D0B34D"/>
    <w:rsid w:val="21D15C72"/>
    <w:rsid w:val="21D1CB6D"/>
    <w:rsid w:val="21D3AE1B"/>
    <w:rsid w:val="21D3DC39"/>
    <w:rsid w:val="21D4EE40"/>
    <w:rsid w:val="21D51712"/>
    <w:rsid w:val="21D74286"/>
    <w:rsid w:val="21D763A5"/>
    <w:rsid w:val="21D7C65B"/>
    <w:rsid w:val="21D964A6"/>
    <w:rsid w:val="21D972D7"/>
    <w:rsid w:val="21D9D279"/>
    <w:rsid w:val="21DA9D9E"/>
    <w:rsid w:val="21DAE348"/>
    <w:rsid w:val="21DAFB19"/>
    <w:rsid w:val="21DB4A1C"/>
    <w:rsid w:val="21DCCB12"/>
    <w:rsid w:val="21DCF9CD"/>
    <w:rsid w:val="21DD0605"/>
    <w:rsid w:val="21DD4D68"/>
    <w:rsid w:val="21DDE0F6"/>
    <w:rsid w:val="21DDE48F"/>
    <w:rsid w:val="21DE070B"/>
    <w:rsid w:val="21DE787A"/>
    <w:rsid w:val="21E035E2"/>
    <w:rsid w:val="21E0B2AA"/>
    <w:rsid w:val="21E15870"/>
    <w:rsid w:val="21E1D9E4"/>
    <w:rsid w:val="21E20829"/>
    <w:rsid w:val="21E26ABD"/>
    <w:rsid w:val="21E2D0FA"/>
    <w:rsid w:val="21E2EE46"/>
    <w:rsid w:val="21E3369A"/>
    <w:rsid w:val="21E3832B"/>
    <w:rsid w:val="21E3AF6A"/>
    <w:rsid w:val="21E3B32E"/>
    <w:rsid w:val="21E3FEC8"/>
    <w:rsid w:val="21E416C2"/>
    <w:rsid w:val="21E45867"/>
    <w:rsid w:val="21E4C04D"/>
    <w:rsid w:val="21E52389"/>
    <w:rsid w:val="21E8099F"/>
    <w:rsid w:val="21E8A4F7"/>
    <w:rsid w:val="21E8D5BA"/>
    <w:rsid w:val="21EAD75C"/>
    <w:rsid w:val="21EB4A7C"/>
    <w:rsid w:val="21EB6416"/>
    <w:rsid w:val="21EBAB06"/>
    <w:rsid w:val="21EBBC54"/>
    <w:rsid w:val="21EC2850"/>
    <w:rsid w:val="21EC518D"/>
    <w:rsid w:val="21ED7FF9"/>
    <w:rsid w:val="21EDBAEF"/>
    <w:rsid w:val="21EEBFD2"/>
    <w:rsid w:val="21EF01A9"/>
    <w:rsid w:val="21EF0E64"/>
    <w:rsid w:val="21EFABFB"/>
    <w:rsid w:val="21EFDC84"/>
    <w:rsid w:val="21EFFBBC"/>
    <w:rsid w:val="21F04484"/>
    <w:rsid w:val="21F0D118"/>
    <w:rsid w:val="21F10D66"/>
    <w:rsid w:val="21F128C2"/>
    <w:rsid w:val="21F22E70"/>
    <w:rsid w:val="21F2FDE4"/>
    <w:rsid w:val="21F73C8E"/>
    <w:rsid w:val="21F83AAF"/>
    <w:rsid w:val="21F83D38"/>
    <w:rsid w:val="21F903C7"/>
    <w:rsid w:val="21F9E64C"/>
    <w:rsid w:val="21FA2F06"/>
    <w:rsid w:val="21FB1672"/>
    <w:rsid w:val="21FB4FAC"/>
    <w:rsid w:val="21FB52CA"/>
    <w:rsid w:val="21FB9234"/>
    <w:rsid w:val="21FBD003"/>
    <w:rsid w:val="21FC73B4"/>
    <w:rsid w:val="21FD00C1"/>
    <w:rsid w:val="21FEF0D6"/>
    <w:rsid w:val="21FF1E64"/>
    <w:rsid w:val="21FFDBFF"/>
    <w:rsid w:val="2201D2E1"/>
    <w:rsid w:val="2202B6C9"/>
    <w:rsid w:val="22032BE1"/>
    <w:rsid w:val="2203CCFB"/>
    <w:rsid w:val="2204299E"/>
    <w:rsid w:val="2204455C"/>
    <w:rsid w:val="2204D780"/>
    <w:rsid w:val="22053029"/>
    <w:rsid w:val="2205C6D3"/>
    <w:rsid w:val="220782A3"/>
    <w:rsid w:val="22083368"/>
    <w:rsid w:val="220860C8"/>
    <w:rsid w:val="22087E99"/>
    <w:rsid w:val="2208DD76"/>
    <w:rsid w:val="2209046A"/>
    <w:rsid w:val="22094E18"/>
    <w:rsid w:val="2209B104"/>
    <w:rsid w:val="2209B1CF"/>
    <w:rsid w:val="220CDB02"/>
    <w:rsid w:val="220DA1DE"/>
    <w:rsid w:val="220DEAB0"/>
    <w:rsid w:val="220EA544"/>
    <w:rsid w:val="220FA6AC"/>
    <w:rsid w:val="220FB6A9"/>
    <w:rsid w:val="221045D8"/>
    <w:rsid w:val="22111A29"/>
    <w:rsid w:val="22153B55"/>
    <w:rsid w:val="2215B14A"/>
    <w:rsid w:val="22162A75"/>
    <w:rsid w:val="2216FCC4"/>
    <w:rsid w:val="22179757"/>
    <w:rsid w:val="2218A2CF"/>
    <w:rsid w:val="221AC0DC"/>
    <w:rsid w:val="221AFDB9"/>
    <w:rsid w:val="221B05BE"/>
    <w:rsid w:val="221CA96C"/>
    <w:rsid w:val="221D2BBA"/>
    <w:rsid w:val="221D9350"/>
    <w:rsid w:val="221E6AC7"/>
    <w:rsid w:val="221ECE27"/>
    <w:rsid w:val="2220F26D"/>
    <w:rsid w:val="2221296C"/>
    <w:rsid w:val="22223490"/>
    <w:rsid w:val="22237063"/>
    <w:rsid w:val="22259119"/>
    <w:rsid w:val="2225957E"/>
    <w:rsid w:val="22276D95"/>
    <w:rsid w:val="22287F32"/>
    <w:rsid w:val="2229D784"/>
    <w:rsid w:val="222B6FB6"/>
    <w:rsid w:val="222C08D5"/>
    <w:rsid w:val="222C4302"/>
    <w:rsid w:val="222C4B2B"/>
    <w:rsid w:val="222E1523"/>
    <w:rsid w:val="222EB017"/>
    <w:rsid w:val="222F49DB"/>
    <w:rsid w:val="222F5526"/>
    <w:rsid w:val="222F5FBE"/>
    <w:rsid w:val="222FA7A8"/>
    <w:rsid w:val="22325500"/>
    <w:rsid w:val="2232F8DC"/>
    <w:rsid w:val="22336190"/>
    <w:rsid w:val="2233F924"/>
    <w:rsid w:val="223555A1"/>
    <w:rsid w:val="223669B0"/>
    <w:rsid w:val="22369093"/>
    <w:rsid w:val="22369D03"/>
    <w:rsid w:val="22379391"/>
    <w:rsid w:val="2237AFA6"/>
    <w:rsid w:val="22381B7C"/>
    <w:rsid w:val="223935D5"/>
    <w:rsid w:val="223ABE08"/>
    <w:rsid w:val="223AEC60"/>
    <w:rsid w:val="223AF0FB"/>
    <w:rsid w:val="223C65D8"/>
    <w:rsid w:val="223C9F81"/>
    <w:rsid w:val="223CDAB2"/>
    <w:rsid w:val="223DB618"/>
    <w:rsid w:val="223F28DA"/>
    <w:rsid w:val="223F89C2"/>
    <w:rsid w:val="223FA2C5"/>
    <w:rsid w:val="22400095"/>
    <w:rsid w:val="22407E56"/>
    <w:rsid w:val="22414352"/>
    <w:rsid w:val="224196D0"/>
    <w:rsid w:val="2242B005"/>
    <w:rsid w:val="22436EE2"/>
    <w:rsid w:val="2243C55B"/>
    <w:rsid w:val="22445DDD"/>
    <w:rsid w:val="2245DC35"/>
    <w:rsid w:val="2246172A"/>
    <w:rsid w:val="2246B590"/>
    <w:rsid w:val="22471FF8"/>
    <w:rsid w:val="2247294E"/>
    <w:rsid w:val="22482E86"/>
    <w:rsid w:val="22497FC4"/>
    <w:rsid w:val="224A707F"/>
    <w:rsid w:val="224A96B4"/>
    <w:rsid w:val="224B2EF2"/>
    <w:rsid w:val="224B3310"/>
    <w:rsid w:val="224B4527"/>
    <w:rsid w:val="224B6F11"/>
    <w:rsid w:val="224B8591"/>
    <w:rsid w:val="224BB250"/>
    <w:rsid w:val="224BE91E"/>
    <w:rsid w:val="224CCADB"/>
    <w:rsid w:val="224D42FA"/>
    <w:rsid w:val="224E7E5C"/>
    <w:rsid w:val="224E88BA"/>
    <w:rsid w:val="224E8C71"/>
    <w:rsid w:val="224EAA4C"/>
    <w:rsid w:val="224F1816"/>
    <w:rsid w:val="225018B7"/>
    <w:rsid w:val="22509F62"/>
    <w:rsid w:val="2250C2A8"/>
    <w:rsid w:val="225184C9"/>
    <w:rsid w:val="2251C643"/>
    <w:rsid w:val="22535096"/>
    <w:rsid w:val="2253F4B2"/>
    <w:rsid w:val="225478CA"/>
    <w:rsid w:val="2254DFC6"/>
    <w:rsid w:val="2255CF24"/>
    <w:rsid w:val="225639EB"/>
    <w:rsid w:val="2256A76D"/>
    <w:rsid w:val="225797FF"/>
    <w:rsid w:val="2257C234"/>
    <w:rsid w:val="2259E1BD"/>
    <w:rsid w:val="225A0555"/>
    <w:rsid w:val="225A09D8"/>
    <w:rsid w:val="225AA46E"/>
    <w:rsid w:val="225AE4EC"/>
    <w:rsid w:val="225AF07D"/>
    <w:rsid w:val="225B84E4"/>
    <w:rsid w:val="225C0857"/>
    <w:rsid w:val="225D41EA"/>
    <w:rsid w:val="225E502E"/>
    <w:rsid w:val="225FAA5B"/>
    <w:rsid w:val="2260A7E1"/>
    <w:rsid w:val="22610DB3"/>
    <w:rsid w:val="22619B68"/>
    <w:rsid w:val="226309AC"/>
    <w:rsid w:val="22635132"/>
    <w:rsid w:val="22638778"/>
    <w:rsid w:val="22638C26"/>
    <w:rsid w:val="22640270"/>
    <w:rsid w:val="22647B0F"/>
    <w:rsid w:val="22647DE7"/>
    <w:rsid w:val="22663E8E"/>
    <w:rsid w:val="226715E3"/>
    <w:rsid w:val="2267456E"/>
    <w:rsid w:val="226771AD"/>
    <w:rsid w:val="2268378D"/>
    <w:rsid w:val="226BF183"/>
    <w:rsid w:val="226CEE3D"/>
    <w:rsid w:val="226E1E46"/>
    <w:rsid w:val="22702136"/>
    <w:rsid w:val="22712F70"/>
    <w:rsid w:val="2271A406"/>
    <w:rsid w:val="2271E631"/>
    <w:rsid w:val="22720014"/>
    <w:rsid w:val="22725451"/>
    <w:rsid w:val="22734A4B"/>
    <w:rsid w:val="22737382"/>
    <w:rsid w:val="2273D109"/>
    <w:rsid w:val="2274A01C"/>
    <w:rsid w:val="2274C4A2"/>
    <w:rsid w:val="2274D802"/>
    <w:rsid w:val="2275487A"/>
    <w:rsid w:val="22755F38"/>
    <w:rsid w:val="2275C2B0"/>
    <w:rsid w:val="227780DE"/>
    <w:rsid w:val="22779823"/>
    <w:rsid w:val="2277EE15"/>
    <w:rsid w:val="22786685"/>
    <w:rsid w:val="2279AE27"/>
    <w:rsid w:val="227AE708"/>
    <w:rsid w:val="227BF64F"/>
    <w:rsid w:val="227C9C8D"/>
    <w:rsid w:val="227D6AC6"/>
    <w:rsid w:val="227D8865"/>
    <w:rsid w:val="227DB4A9"/>
    <w:rsid w:val="227FAB0C"/>
    <w:rsid w:val="227FE34F"/>
    <w:rsid w:val="2280251A"/>
    <w:rsid w:val="2280D121"/>
    <w:rsid w:val="2281013D"/>
    <w:rsid w:val="2281AF02"/>
    <w:rsid w:val="22826947"/>
    <w:rsid w:val="2282B76F"/>
    <w:rsid w:val="2282D8E8"/>
    <w:rsid w:val="2282E85A"/>
    <w:rsid w:val="22833C2F"/>
    <w:rsid w:val="22835767"/>
    <w:rsid w:val="228464C1"/>
    <w:rsid w:val="22852E88"/>
    <w:rsid w:val="2285393E"/>
    <w:rsid w:val="22866003"/>
    <w:rsid w:val="2286E85B"/>
    <w:rsid w:val="228701FA"/>
    <w:rsid w:val="22876BF9"/>
    <w:rsid w:val="22886BCB"/>
    <w:rsid w:val="2288DD0E"/>
    <w:rsid w:val="228A2025"/>
    <w:rsid w:val="228A525F"/>
    <w:rsid w:val="228B2A44"/>
    <w:rsid w:val="228BA144"/>
    <w:rsid w:val="228BBCD8"/>
    <w:rsid w:val="228DA648"/>
    <w:rsid w:val="228DD338"/>
    <w:rsid w:val="228E9C10"/>
    <w:rsid w:val="229114F9"/>
    <w:rsid w:val="229272C2"/>
    <w:rsid w:val="22937A1A"/>
    <w:rsid w:val="2293C544"/>
    <w:rsid w:val="2293ECD9"/>
    <w:rsid w:val="2293FF9B"/>
    <w:rsid w:val="22945210"/>
    <w:rsid w:val="22947C02"/>
    <w:rsid w:val="22989458"/>
    <w:rsid w:val="22989CCC"/>
    <w:rsid w:val="22989DBA"/>
    <w:rsid w:val="2298A273"/>
    <w:rsid w:val="229A3369"/>
    <w:rsid w:val="229AADF8"/>
    <w:rsid w:val="229AE10C"/>
    <w:rsid w:val="229D0B28"/>
    <w:rsid w:val="229DDBBA"/>
    <w:rsid w:val="229E1314"/>
    <w:rsid w:val="229F9A84"/>
    <w:rsid w:val="22A07383"/>
    <w:rsid w:val="22A2208F"/>
    <w:rsid w:val="22A4AD45"/>
    <w:rsid w:val="22A4BF0E"/>
    <w:rsid w:val="22A5CD8F"/>
    <w:rsid w:val="22A72343"/>
    <w:rsid w:val="22A8468A"/>
    <w:rsid w:val="22A8E60B"/>
    <w:rsid w:val="22A9D202"/>
    <w:rsid w:val="22AA653E"/>
    <w:rsid w:val="22AACAAD"/>
    <w:rsid w:val="22AAE043"/>
    <w:rsid w:val="22AB0223"/>
    <w:rsid w:val="22AB75AD"/>
    <w:rsid w:val="22ABAF40"/>
    <w:rsid w:val="22ABD127"/>
    <w:rsid w:val="22AC007B"/>
    <w:rsid w:val="22AC2CD2"/>
    <w:rsid w:val="22AE3B3B"/>
    <w:rsid w:val="22AE40C2"/>
    <w:rsid w:val="22AFE7B8"/>
    <w:rsid w:val="22B1068A"/>
    <w:rsid w:val="22B12DE6"/>
    <w:rsid w:val="22B1F4C1"/>
    <w:rsid w:val="22B2333B"/>
    <w:rsid w:val="22B2FEAD"/>
    <w:rsid w:val="22B35FCA"/>
    <w:rsid w:val="22B4D070"/>
    <w:rsid w:val="22B594BB"/>
    <w:rsid w:val="22B5C6EC"/>
    <w:rsid w:val="22B64983"/>
    <w:rsid w:val="22B72C44"/>
    <w:rsid w:val="22B79DE2"/>
    <w:rsid w:val="22B7A583"/>
    <w:rsid w:val="22B87182"/>
    <w:rsid w:val="22B8FEDD"/>
    <w:rsid w:val="22BAD84F"/>
    <w:rsid w:val="22BB8322"/>
    <w:rsid w:val="22BC2B0F"/>
    <w:rsid w:val="22BC52F8"/>
    <w:rsid w:val="22BC805D"/>
    <w:rsid w:val="22BDDAC3"/>
    <w:rsid w:val="22BEAF89"/>
    <w:rsid w:val="22BEB4F8"/>
    <w:rsid w:val="22BFC69E"/>
    <w:rsid w:val="22BFE174"/>
    <w:rsid w:val="22BFF2E0"/>
    <w:rsid w:val="22C1ABF6"/>
    <w:rsid w:val="22C20AEB"/>
    <w:rsid w:val="22C280CA"/>
    <w:rsid w:val="22C3E77E"/>
    <w:rsid w:val="22C41C70"/>
    <w:rsid w:val="22C4A73B"/>
    <w:rsid w:val="22C509A0"/>
    <w:rsid w:val="22C71672"/>
    <w:rsid w:val="22C7EEBC"/>
    <w:rsid w:val="22C83C5E"/>
    <w:rsid w:val="22C8652D"/>
    <w:rsid w:val="22C8E4D8"/>
    <w:rsid w:val="22C94E46"/>
    <w:rsid w:val="22CABB9F"/>
    <w:rsid w:val="22CAF4C0"/>
    <w:rsid w:val="22CB124A"/>
    <w:rsid w:val="22CB47AF"/>
    <w:rsid w:val="22CBB18B"/>
    <w:rsid w:val="22CBD203"/>
    <w:rsid w:val="22CC33CA"/>
    <w:rsid w:val="22CC37E9"/>
    <w:rsid w:val="22CCDD02"/>
    <w:rsid w:val="22CCE7C2"/>
    <w:rsid w:val="22CD5ADA"/>
    <w:rsid w:val="22CDF498"/>
    <w:rsid w:val="22CE148E"/>
    <w:rsid w:val="22D0AF91"/>
    <w:rsid w:val="22D0FC37"/>
    <w:rsid w:val="22D10C5A"/>
    <w:rsid w:val="22D1E825"/>
    <w:rsid w:val="22D467EC"/>
    <w:rsid w:val="22D481B1"/>
    <w:rsid w:val="22D614DA"/>
    <w:rsid w:val="22D64DDB"/>
    <w:rsid w:val="22D6721D"/>
    <w:rsid w:val="22D70E87"/>
    <w:rsid w:val="22D71EC7"/>
    <w:rsid w:val="22D72F56"/>
    <w:rsid w:val="22D7C318"/>
    <w:rsid w:val="22D8F20E"/>
    <w:rsid w:val="22DA6EDA"/>
    <w:rsid w:val="22DA8205"/>
    <w:rsid w:val="22DB9487"/>
    <w:rsid w:val="22DBCAC0"/>
    <w:rsid w:val="22DBEB83"/>
    <w:rsid w:val="22DD2C34"/>
    <w:rsid w:val="22DD6607"/>
    <w:rsid w:val="22DE960E"/>
    <w:rsid w:val="22DEA30D"/>
    <w:rsid w:val="22DED054"/>
    <w:rsid w:val="22DF427C"/>
    <w:rsid w:val="22E014F2"/>
    <w:rsid w:val="22E0F0A7"/>
    <w:rsid w:val="22E12925"/>
    <w:rsid w:val="22E16435"/>
    <w:rsid w:val="22E2BB89"/>
    <w:rsid w:val="22E30F5A"/>
    <w:rsid w:val="22E3D9AB"/>
    <w:rsid w:val="22E4D9DF"/>
    <w:rsid w:val="22E4DE9D"/>
    <w:rsid w:val="22E5BBB9"/>
    <w:rsid w:val="22E5C039"/>
    <w:rsid w:val="22E62DF2"/>
    <w:rsid w:val="22E64119"/>
    <w:rsid w:val="22E649A9"/>
    <w:rsid w:val="22E6ECAE"/>
    <w:rsid w:val="22E728A3"/>
    <w:rsid w:val="22E74D5D"/>
    <w:rsid w:val="22E83262"/>
    <w:rsid w:val="22E84A79"/>
    <w:rsid w:val="22E86A2D"/>
    <w:rsid w:val="22E8C207"/>
    <w:rsid w:val="22E97884"/>
    <w:rsid w:val="22EA570D"/>
    <w:rsid w:val="22EB1B25"/>
    <w:rsid w:val="22EB1FF4"/>
    <w:rsid w:val="22EBDA32"/>
    <w:rsid w:val="22EC7DFB"/>
    <w:rsid w:val="22ED725F"/>
    <w:rsid w:val="22EDDAF0"/>
    <w:rsid w:val="22EEA5C8"/>
    <w:rsid w:val="22EF8018"/>
    <w:rsid w:val="22EFBF61"/>
    <w:rsid w:val="22F0551F"/>
    <w:rsid w:val="22F0A10E"/>
    <w:rsid w:val="22F0BBDC"/>
    <w:rsid w:val="22F0DFE1"/>
    <w:rsid w:val="22F1174F"/>
    <w:rsid w:val="22F17BCB"/>
    <w:rsid w:val="22F2C713"/>
    <w:rsid w:val="22F323EE"/>
    <w:rsid w:val="22F52D5D"/>
    <w:rsid w:val="22F586D6"/>
    <w:rsid w:val="22F58F05"/>
    <w:rsid w:val="22F80504"/>
    <w:rsid w:val="22F85CF1"/>
    <w:rsid w:val="22F9AA48"/>
    <w:rsid w:val="22FA7C8F"/>
    <w:rsid w:val="22FB97EF"/>
    <w:rsid w:val="22FC57B6"/>
    <w:rsid w:val="22FE2B64"/>
    <w:rsid w:val="22FE6615"/>
    <w:rsid w:val="22FF59CE"/>
    <w:rsid w:val="22FFEAE7"/>
    <w:rsid w:val="23006B7D"/>
    <w:rsid w:val="2302AB46"/>
    <w:rsid w:val="23041C8E"/>
    <w:rsid w:val="23051FA4"/>
    <w:rsid w:val="2305C072"/>
    <w:rsid w:val="2306365E"/>
    <w:rsid w:val="23077E37"/>
    <w:rsid w:val="2307AB0A"/>
    <w:rsid w:val="23080C39"/>
    <w:rsid w:val="23081900"/>
    <w:rsid w:val="23084ED8"/>
    <w:rsid w:val="230876F8"/>
    <w:rsid w:val="23090489"/>
    <w:rsid w:val="2309FF6B"/>
    <w:rsid w:val="230B4702"/>
    <w:rsid w:val="230B9C49"/>
    <w:rsid w:val="230BD201"/>
    <w:rsid w:val="230C3246"/>
    <w:rsid w:val="230C4DD1"/>
    <w:rsid w:val="230D4219"/>
    <w:rsid w:val="230E42E1"/>
    <w:rsid w:val="230F4D76"/>
    <w:rsid w:val="230FD880"/>
    <w:rsid w:val="23110B8B"/>
    <w:rsid w:val="231141AD"/>
    <w:rsid w:val="2314D119"/>
    <w:rsid w:val="2314E4E0"/>
    <w:rsid w:val="2314EBE7"/>
    <w:rsid w:val="23154EAD"/>
    <w:rsid w:val="23162A14"/>
    <w:rsid w:val="23164741"/>
    <w:rsid w:val="23168516"/>
    <w:rsid w:val="2316E95E"/>
    <w:rsid w:val="231AD2DE"/>
    <w:rsid w:val="231B16F8"/>
    <w:rsid w:val="231B794D"/>
    <w:rsid w:val="231B9C57"/>
    <w:rsid w:val="231BBB90"/>
    <w:rsid w:val="231C3CAA"/>
    <w:rsid w:val="231C887B"/>
    <w:rsid w:val="231CE2A9"/>
    <w:rsid w:val="231D2B30"/>
    <w:rsid w:val="231D57DB"/>
    <w:rsid w:val="231E09C8"/>
    <w:rsid w:val="231F160A"/>
    <w:rsid w:val="23206ADB"/>
    <w:rsid w:val="2321F3C1"/>
    <w:rsid w:val="2322EA89"/>
    <w:rsid w:val="232642B4"/>
    <w:rsid w:val="23267217"/>
    <w:rsid w:val="23267BC0"/>
    <w:rsid w:val="23279AA4"/>
    <w:rsid w:val="232B1205"/>
    <w:rsid w:val="232B5627"/>
    <w:rsid w:val="232BB80A"/>
    <w:rsid w:val="232BDA8F"/>
    <w:rsid w:val="232C027E"/>
    <w:rsid w:val="232CC4B7"/>
    <w:rsid w:val="232DBFEA"/>
    <w:rsid w:val="232DEB03"/>
    <w:rsid w:val="232E839F"/>
    <w:rsid w:val="232E9870"/>
    <w:rsid w:val="232EA287"/>
    <w:rsid w:val="2330D98E"/>
    <w:rsid w:val="2330E829"/>
    <w:rsid w:val="2331C897"/>
    <w:rsid w:val="23323B08"/>
    <w:rsid w:val="2334B337"/>
    <w:rsid w:val="2334BBED"/>
    <w:rsid w:val="2334CF3A"/>
    <w:rsid w:val="2334DB7A"/>
    <w:rsid w:val="23358512"/>
    <w:rsid w:val="23365CBD"/>
    <w:rsid w:val="23365D53"/>
    <w:rsid w:val="23396401"/>
    <w:rsid w:val="23397C31"/>
    <w:rsid w:val="2339FF3C"/>
    <w:rsid w:val="233AB5F1"/>
    <w:rsid w:val="233B4EEF"/>
    <w:rsid w:val="233B7718"/>
    <w:rsid w:val="233BDF3A"/>
    <w:rsid w:val="233D086A"/>
    <w:rsid w:val="233E00B1"/>
    <w:rsid w:val="233F0A69"/>
    <w:rsid w:val="2340AFFA"/>
    <w:rsid w:val="2340FA28"/>
    <w:rsid w:val="234116E6"/>
    <w:rsid w:val="234264FA"/>
    <w:rsid w:val="2342DFC3"/>
    <w:rsid w:val="2342EE7A"/>
    <w:rsid w:val="2342F5F0"/>
    <w:rsid w:val="234315A7"/>
    <w:rsid w:val="23434A4B"/>
    <w:rsid w:val="23442643"/>
    <w:rsid w:val="23442D1A"/>
    <w:rsid w:val="234465F4"/>
    <w:rsid w:val="2345D2BA"/>
    <w:rsid w:val="2346D6FF"/>
    <w:rsid w:val="23471315"/>
    <w:rsid w:val="23472740"/>
    <w:rsid w:val="2348D4AC"/>
    <w:rsid w:val="23495102"/>
    <w:rsid w:val="2349BACC"/>
    <w:rsid w:val="2349E646"/>
    <w:rsid w:val="234A96AB"/>
    <w:rsid w:val="234B200B"/>
    <w:rsid w:val="234C17A1"/>
    <w:rsid w:val="234E5BBF"/>
    <w:rsid w:val="234F2805"/>
    <w:rsid w:val="234F97F8"/>
    <w:rsid w:val="234FD256"/>
    <w:rsid w:val="23504017"/>
    <w:rsid w:val="23504C38"/>
    <w:rsid w:val="2350F6ED"/>
    <w:rsid w:val="23510141"/>
    <w:rsid w:val="23512C05"/>
    <w:rsid w:val="23514906"/>
    <w:rsid w:val="23543A1B"/>
    <w:rsid w:val="23557A2A"/>
    <w:rsid w:val="235711E6"/>
    <w:rsid w:val="2357C34E"/>
    <w:rsid w:val="2359939D"/>
    <w:rsid w:val="2359C732"/>
    <w:rsid w:val="2359E846"/>
    <w:rsid w:val="235C98F8"/>
    <w:rsid w:val="235CB253"/>
    <w:rsid w:val="235DA855"/>
    <w:rsid w:val="235F7780"/>
    <w:rsid w:val="235FE6E9"/>
    <w:rsid w:val="2360DC00"/>
    <w:rsid w:val="2360E401"/>
    <w:rsid w:val="2361F581"/>
    <w:rsid w:val="23630BB7"/>
    <w:rsid w:val="2363F743"/>
    <w:rsid w:val="236469C9"/>
    <w:rsid w:val="236589A7"/>
    <w:rsid w:val="2366FA73"/>
    <w:rsid w:val="2367A506"/>
    <w:rsid w:val="2367EA55"/>
    <w:rsid w:val="23682B69"/>
    <w:rsid w:val="236881B7"/>
    <w:rsid w:val="236A4F5F"/>
    <w:rsid w:val="236AD54C"/>
    <w:rsid w:val="236AF6BA"/>
    <w:rsid w:val="236BD764"/>
    <w:rsid w:val="236BFBF4"/>
    <w:rsid w:val="236C1438"/>
    <w:rsid w:val="236C5DB0"/>
    <w:rsid w:val="236C9203"/>
    <w:rsid w:val="236D5A54"/>
    <w:rsid w:val="236DA092"/>
    <w:rsid w:val="236DB246"/>
    <w:rsid w:val="236E5A65"/>
    <w:rsid w:val="23700FF2"/>
    <w:rsid w:val="23731A7F"/>
    <w:rsid w:val="23737D92"/>
    <w:rsid w:val="237647C1"/>
    <w:rsid w:val="23778E92"/>
    <w:rsid w:val="2377A80A"/>
    <w:rsid w:val="2377E2BA"/>
    <w:rsid w:val="2377F56E"/>
    <w:rsid w:val="237866C8"/>
    <w:rsid w:val="2378B2AD"/>
    <w:rsid w:val="2378C0F9"/>
    <w:rsid w:val="2378CA00"/>
    <w:rsid w:val="2378E85B"/>
    <w:rsid w:val="2379A0DA"/>
    <w:rsid w:val="237A77AE"/>
    <w:rsid w:val="237BBA84"/>
    <w:rsid w:val="237DEC32"/>
    <w:rsid w:val="237E2470"/>
    <w:rsid w:val="237EA6FA"/>
    <w:rsid w:val="2380D21A"/>
    <w:rsid w:val="23810E7B"/>
    <w:rsid w:val="23812BFE"/>
    <w:rsid w:val="23815247"/>
    <w:rsid w:val="2382065C"/>
    <w:rsid w:val="23821AFB"/>
    <w:rsid w:val="2382B6CE"/>
    <w:rsid w:val="23848F87"/>
    <w:rsid w:val="2385A448"/>
    <w:rsid w:val="23866DC0"/>
    <w:rsid w:val="23867BE1"/>
    <w:rsid w:val="2386D46D"/>
    <w:rsid w:val="23870D71"/>
    <w:rsid w:val="23876E2E"/>
    <w:rsid w:val="23880FB8"/>
    <w:rsid w:val="2388BE4E"/>
    <w:rsid w:val="2388D70E"/>
    <w:rsid w:val="238962F7"/>
    <w:rsid w:val="2389FDCC"/>
    <w:rsid w:val="238A89A7"/>
    <w:rsid w:val="238AF3B7"/>
    <w:rsid w:val="238B5EED"/>
    <w:rsid w:val="238BCB76"/>
    <w:rsid w:val="238BE40C"/>
    <w:rsid w:val="238C32C5"/>
    <w:rsid w:val="238CD8B4"/>
    <w:rsid w:val="238CE8FE"/>
    <w:rsid w:val="238D256F"/>
    <w:rsid w:val="238D4416"/>
    <w:rsid w:val="238DDAD1"/>
    <w:rsid w:val="238E03C1"/>
    <w:rsid w:val="238E15D0"/>
    <w:rsid w:val="238F9C58"/>
    <w:rsid w:val="23902071"/>
    <w:rsid w:val="2390802E"/>
    <w:rsid w:val="23912E7A"/>
    <w:rsid w:val="23916D3A"/>
    <w:rsid w:val="2392BDFA"/>
    <w:rsid w:val="2392CCE5"/>
    <w:rsid w:val="2392DB3A"/>
    <w:rsid w:val="23936679"/>
    <w:rsid w:val="23939D86"/>
    <w:rsid w:val="23943564"/>
    <w:rsid w:val="23946998"/>
    <w:rsid w:val="2394AA9B"/>
    <w:rsid w:val="239514F3"/>
    <w:rsid w:val="239543FD"/>
    <w:rsid w:val="23963F54"/>
    <w:rsid w:val="2397794F"/>
    <w:rsid w:val="2397D8A5"/>
    <w:rsid w:val="2398D3A7"/>
    <w:rsid w:val="2398EC23"/>
    <w:rsid w:val="239968EF"/>
    <w:rsid w:val="239B128D"/>
    <w:rsid w:val="239B239C"/>
    <w:rsid w:val="239BA60A"/>
    <w:rsid w:val="239C5705"/>
    <w:rsid w:val="239CE802"/>
    <w:rsid w:val="239DC3E7"/>
    <w:rsid w:val="239DEFB2"/>
    <w:rsid w:val="239F0A9E"/>
    <w:rsid w:val="239F2B12"/>
    <w:rsid w:val="239FDA41"/>
    <w:rsid w:val="23A0D0F7"/>
    <w:rsid w:val="23A12759"/>
    <w:rsid w:val="23A190B9"/>
    <w:rsid w:val="23A2E2CA"/>
    <w:rsid w:val="23A30068"/>
    <w:rsid w:val="23A43394"/>
    <w:rsid w:val="23A4B562"/>
    <w:rsid w:val="23A6090F"/>
    <w:rsid w:val="23A6446D"/>
    <w:rsid w:val="23A809FE"/>
    <w:rsid w:val="23A89265"/>
    <w:rsid w:val="23AA03E9"/>
    <w:rsid w:val="23AAC06D"/>
    <w:rsid w:val="23AB668A"/>
    <w:rsid w:val="23ABC948"/>
    <w:rsid w:val="23AC5B4A"/>
    <w:rsid w:val="23AD720C"/>
    <w:rsid w:val="23AD80A4"/>
    <w:rsid w:val="23AD8163"/>
    <w:rsid w:val="23ADE72C"/>
    <w:rsid w:val="23AE2293"/>
    <w:rsid w:val="23AE398E"/>
    <w:rsid w:val="23AE73F9"/>
    <w:rsid w:val="23AE7E8C"/>
    <w:rsid w:val="23AFA909"/>
    <w:rsid w:val="23B094CF"/>
    <w:rsid w:val="23B1940D"/>
    <w:rsid w:val="23B1B060"/>
    <w:rsid w:val="23B2ACBC"/>
    <w:rsid w:val="23B41E40"/>
    <w:rsid w:val="23B6C2E6"/>
    <w:rsid w:val="23B7DA19"/>
    <w:rsid w:val="23B863D8"/>
    <w:rsid w:val="23BA19EB"/>
    <w:rsid w:val="23BA245B"/>
    <w:rsid w:val="23BB1A8B"/>
    <w:rsid w:val="23BB9AB3"/>
    <w:rsid w:val="23BD57D9"/>
    <w:rsid w:val="23BE7261"/>
    <w:rsid w:val="23BF0A1C"/>
    <w:rsid w:val="23BF740B"/>
    <w:rsid w:val="23BF803A"/>
    <w:rsid w:val="23C235FD"/>
    <w:rsid w:val="23C3D491"/>
    <w:rsid w:val="23C45562"/>
    <w:rsid w:val="23C6A912"/>
    <w:rsid w:val="23C6AA15"/>
    <w:rsid w:val="23C6D2DC"/>
    <w:rsid w:val="23C72492"/>
    <w:rsid w:val="23C81A74"/>
    <w:rsid w:val="23C820D5"/>
    <w:rsid w:val="23C829A4"/>
    <w:rsid w:val="23C8C4FD"/>
    <w:rsid w:val="23C9F80C"/>
    <w:rsid w:val="23CB398E"/>
    <w:rsid w:val="23CC7FFA"/>
    <w:rsid w:val="23CC8CD3"/>
    <w:rsid w:val="23CCB31E"/>
    <w:rsid w:val="23CCC856"/>
    <w:rsid w:val="23CD05DF"/>
    <w:rsid w:val="23CF6EC1"/>
    <w:rsid w:val="23CF9116"/>
    <w:rsid w:val="23D00BC0"/>
    <w:rsid w:val="23D0A8B3"/>
    <w:rsid w:val="23D13A97"/>
    <w:rsid w:val="23D14BA6"/>
    <w:rsid w:val="23D1E09D"/>
    <w:rsid w:val="23D1F22D"/>
    <w:rsid w:val="23D37F9E"/>
    <w:rsid w:val="23D47B4E"/>
    <w:rsid w:val="23D50A1B"/>
    <w:rsid w:val="23D6A964"/>
    <w:rsid w:val="23D6B646"/>
    <w:rsid w:val="23D6F310"/>
    <w:rsid w:val="23D82658"/>
    <w:rsid w:val="23D97EAC"/>
    <w:rsid w:val="23D98B7D"/>
    <w:rsid w:val="23DB1C50"/>
    <w:rsid w:val="23DB2E58"/>
    <w:rsid w:val="23DE3CD6"/>
    <w:rsid w:val="23DEDCC3"/>
    <w:rsid w:val="23DF8504"/>
    <w:rsid w:val="23E07980"/>
    <w:rsid w:val="23E0A04D"/>
    <w:rsid w:val="23E27A86"/>
    <w:rsid w:val="23E2E6C3"/>
    <w:rsid w:val="23E316E0"/>
    <w:rsid w:val="23E36AF2"/>
    <w:rsid w:val="23E5AEA3"/>
    <w:rsid w:val="23E6348E"/>
    <w:rsid w:val="23E65E89"/>
    <w:rsid w:val="23E78EB4"/>
    <w:rsid w:val="23EA35D9"/>
    <w:rsid w:val="23EA3BCD"/>
    <w:rsid w:val="23EAA199"/>
    <w:rsid w:val="23EAA33D"/>
    <w:rsid w:val="23EAD509"/>
    <w:rsid w:val="23EAF46D"/>
    <w:rsid w:val="23EB5B6E"/>
    <w:rsid w:val="23EB6DB7"/>
    <w:rsid w:val="23EB838A"/>
    <w:rsid w:val="23EC2A3D"/>
    <w:rsid w:val="23EC2DA9"/>
    <w:rsid w:val="23EC7401"/>
    <w:rsid w:val="23ECB06B"/>
    <w:rsid w:val="23ED33DC"/>
    <w:rsid w:val="23ED4245"/>
    <w:rsid w:val="23ED4621"/>
    <w:rsid w:val="23EE3BB7"/>
    <w:rsid w:val="23EE54AF"/>
    <w:rsid w:val="23EEA2E7"/>
    <w:rsid w:val="23EF980E"/>
    <w:rsid w:val="23EFC912"/>
    <w:rsid w:val="23F046C8"/>
    <w:rsid w:val="23F0FC62"/>
    <w:rsid w:val="23F1A610"/>
    <w:rsid w:val="23F1AAA1"/>
    <w:rsid w:val="23F2BAE7"/>
    <w:rsid w:val="23F2CFDF"/>
    <w:rsid w:val="23F32A6A"/>
    <w:rsid w:val="23F3BF2C"/>
    <w:rsid w:val="23F44D05"/>
    <w:rsid w:val="23F52A0E"/>
    <w:rsid w:val="23F5507E"/>
    <w:rsid w:val="23F5DCE9"/>
    <w:rsid w:val="23F71E81"/>
    <w:rsid w:val="23F73A77"/>
    <w:rsid w:val="23F80380"/>
    <w:rsid w:val="23F81CFA"/>
    <w:rsid w:val="23F91319"/>
    <w:rsid w:val="23F92C43"/>
    <w:rsid w:val="23F94761"/>
    <w:rsid w:val="23F9EDE5"/>
    <w:rsid w:val="23FA84C2"/>
    <w:rsid w:val="23FACD23"/>
    <w:rsid w:val="23FADDB6"/>
    <w:rsid w:val="23FAF9EA"/>
    <w:rsid w:val="23FB3242"/>
    <w:rsid w:val="23FB45ED"/>
    <w:rsid w:val="23FCA845"/>
    <w:rsid w:val="23FCF296"/>
    <w:rsid w:val="23FE53FC"/>
    <w:rsid w:val="24003805"/>
    <w:rsid w:val="24010A16"/>
    <w:rsid w:val="240116B1"/>
    <w:rsid w:val="24019CC9"/>
    <w:rsid w:val="240235C8"/>
    <w:rsid w:val="24023DC2"/>
    <w:rsid w:val="2402A51D"/>
    <w:rsid w:val="2402D781"/>
    <w:rsid w:val="2402EF71"/>
    <w:rsid w:val="2403F34C"/>
    <w:rsid w:val="24045D19"/>
    <w:rsid w:val="240594F3"/>
    <w:rsid w:val="24059A54"/>
    <w:rsid w:val="240754CC"/>
    <w:rsid w:val="24096D90"/>
    <w:rsid w:val="2409F231"/>
    <w:rsid w:val="240A5FF0"/>
    <w:rsid w:val="240BC2E7"/>
    <w:rsid w:val="240BF7A7"/>
    <w:rsid w:val="240D38BF"/>
    <w:rsid w:val="240EE228"/>
    <w:rsid w:val="24104CE9"/>
    <w:rsid w:val="2410B352"/>
    <w:rsid w:val="2411D2DF"/>
    <w:rsid w:val="2411EDAB"/>
    <w:rsid w:val="24120996"/>
    <w:rsid w:val="2412A209"/>
    <w:rsid w:val="2412C72E"/>
    <w:rsid w:val="24130700"/>
    <w:rsid w:val="24130BAE"/>
    <w:rsid w:val="24131BCA"/>
    <w:rsid w:val="24133488"/>
    <w:rsid w:val="24135300"/>
    <w:rsid w:val="2414839D"/>
    <w:rsid w:val="24149387"/>
    <w:rsid w:val="2414A337"/>
    <w:rsid w:val="2414C3C1"/>
    <w:rsid w:val="2415D8B5"/>
    <w:rsid w:val="2417B897"/>
    <w:rsid w:val="2417BF73"/>
    <w:rsid w:val="2417D73D"/>
    <w:rsid w:val="2419BE4B"/>
    <w:rsid w:val="2419C5F0"/>
    <w:rsid w:val="2419FA04"/>
    <w:rsid w:val="241C853B"/>
    <w:rsid w:val="241C9812"/>
    <w:rsid w:val="241CA4F4"/>
    <w:rsid w:val="241CC7D1"/>
    <w:rsid w:val="241CE92D"/>
    <w:rsid w:val="241D6E59"/>
    <w:rsid w:val="241E695F"/>
    <w:rsid w:val="242131A4"/>
    <w:rsid w:val="2421A13B"/>
    <w:rsid w:val="242217AC"/>
    <w:rsid w:val="2422A895"/>
    <w:rsid w:val="2422DAEE"/>
    <w:rsid w:val="2422E409"/>
    <w:rsid w:val="24230514"/>
    <w:rsid w:val="2424586E"/>
    <w:rsid w:val="24248598"/>
    <w:rsid w:val="24250F78"/>
    <w:rsid w:val="24254A90"/>
    <w:rsid w:val="242651F5"/>
    <w:rsid w:val="24266ADC"/>
    <w:rsid w:val="24282620"/>
    <w:rsid w:val="242905A6"/>
    <w:rsid w:val="24295B98"/>
    <w:rsid w:val="2429FF2F"/>
    <w:rsid w:val="242C186D"/>
    <w:rsid w:val="242D4128"/>
    <w:rsid w:val="242D4E3D"/>
    <w:rsid w:val="242EE5D2"/>
    <w:rsid w:val="2430A328"/>
    <w:rsid w:val="2430D575"/>
    <w:rsid w:val="2430ECB8"/>
    <w:rsid w:val="2431E593"/>
    <w:rsid w:val="2432533D"/>
    <w:rsid w:val="24329A0D"/>
    <w:rsid w:val="24336B3B"/>
    <w:rsid w:val="24339749"/>
    <w:rsid w:val="243397D5"/>
    <w:rsid w:val="2433C441"/>
    <w:rsid w:val="243678CA"/>
    <w:rsid w:val="2437A348"/>
    <w:rsid w:val="24382C5B"/>
    <w:rsid w:val="243BE8C3"/>
    <w:rsid w:val="243BF666"/>
    <w:rsid w:val="243C325C"/>
    <w:rsid w:val="243C87B5"/>
    <w:rsid w:val="243C90C6"/>
    <w:rsid w:val="243CC181"/>
    <w:rsid w:val="243CEC3F"/>
    <w:rsid w:val="243CFE05"/>
    <w:rsid w:val="243D0F60"/>
    <w:rsid w:val="243D6B7C"/>
    <w:rsid w:val="243DAAF5"/>
    <w:rsid w:val="243F1EA0"/>
    <w:rsid w:val="24413722"/>
    <w:rsid w:val="2441C673"/>
    <w:rsid w:val="2442024C"/>
    <w:rsid w:val="2443B59D"/>
    <w:rsid w:val="2443D336"/>
    <w:rsid w:val="2443D467"/>
    <w:rsid w:val="24444003"/>
    <w:rsid w:val="2444F129"/>
    <w:rsid w:val="24463300"/>
    <w:rsid w:val="24489BAC"/>
    <w:rsid w:val="2449A59F"/>
    <w:rsid w:val="2449AF7E"/>
    <w:rsid w:val="244A7C77"/>
    <w:rsid w:val="244BC6B9"/>
    <w:rsid w:val="244C8455"/>
    <w:rsid w:val="244D0D6F"/>
    <w:rsid w:val="24504D31"/>
    <w:rsid w:val="2450F8A1"/>
    <w:rsid w:val="245139AE"/>
    <w:rsid w:val="24519E63"/>
    <w:rsid w:val="2453EEA0"/>
    <w:rsid w:val="2454A145"/>
    <w:rsid w:val="245502E0"/>
    <w:rsid w:val="2455D261"/>
    <w:rsid w:val="24567799"/>
    <w:rsid w:val="24572570"/>
    <w:rsid w:val="2457ADB3"/>
    <w:rsid w:val="245B946A"/>
    <w:rsid w:val="245C46EB"/>
    <w:rsid w:val="245CFFF0"/>
    <w:rsid w:val="245D6802"/>
    <w:rsid w:val="245E1782"/>
    <w:rsid w:val="245E2CCF"/>
    <w:rsid w:val="245E5822"/>
    <w:rsid w:val="245EAC56"/>
    <w:rsid w:val="245EF17B"/>
    <w:rsid w:val="245F54DB"/>
    <w:rsid w:val="24603257"/>
    <w:rsid w:val="24604035"/>
    <w:rsid w:val="2460420A"/>
    <w:rsid w:val="24653C70"/>
    <w:rsid w:val="2465858B"/>
    <w:rsid w:val="246651EF"/>
    <w:rsid w:val="24667094"/>
    <w:rsid w:val="24678020"/>
    <w:rsid w:val="2467D910"/>
    <w:rsid w:val="2467FE58"/>
    <w:rsid w:val="24698D2A"/>
    <w:rsid w:val="2469CF79"/>
    <w:rsid w:val="246A78A6"/>
    <w:rsid w:val="246BD7E5"/>
    <w:rsid w:val="246CAAA2"/>
    <w:rsid w:val="246D4537"/>
    <w:rsid w:val="246DB143"/>
    <w:rsid w:val="246DC92A"/>
    <w:rsid w:val="246E220E"/>
    <w:rsid w:val="246F262F"/>
    <w:rsid w:val="246F76AE"/>
    <w:rsid w:val="246F9BB1"/>
    <w:rsid w:val="2470C390"/>
    <w:rsid w:val="24733463"/>
    <w:rsid w:val="2473CACC"/>
    <w:rsid w:val="2475F99D"/>
    <w:rsid w:val="24761D32"/>
    <w:rsid w:val="247698D4"/>
    <w:rsid w:val="2477C428"/>
    <w:rsid w:val="24785034"/>
    <w:rsid w:val="2478507A"/>
    <w:rsid w:val="247A264F"/>
    <w:rsid w:val="247AFFFF"/>
    <w:rsid w:val="247B6C0A"/>
    <w:rsid w:val="247BAE1A"/>
    <w:rsid w:val="247BB7F3"/>
    <w:rsid w:val="247D58D5"/>
    <w:rsid w:val="247D8C91"/>
    <w:rsid w:val="247DB301"/>
    <w:rsid w:val="247EF911"/>
    <w:rsid w:val="247F10F7"/>
    <w:rsid w:val="24807589"/>
    <w:rsid w:val="248186AB"/>
    <w:rsid w:val="2482A4F5"/>
    <w:rsid w:val="2482A571"/>
    <w:rsid w:val="24830258"/>
    <w:rsid w:val="24830392"/>
    <w:rsid w:val="2483782A"/>
    <w:rsid w:val="248448FE"/>
    <w:rsid w:val="2484D110"/>
    <w:rsid w:val="2485A64F"/>
    <w:rsid w:val="2486792A"/>
    <w:rsid w:val="24869F78"/>
    <w:rsid w:val="2487467E"/>
    <w:rsid w:val="24879195"/>
    <w:rsid w:val="2487A0DC"/>
    <w:rsid w:val="2487EED6"/>
    <w:rsid w:val="24882C8B"/>
    <w:rsid w:val="24886565"/>
    <w:rsid w:val="24888F1D"/>
    <w:rsid w:val="2488C436"/>
    <w:rsid w:val="248985F0"/>
    <w:rsid w:val="248D17AA"/>
    <w:rsid w:val="248E9CBC"/>
    <w:rsid w:val="248EAB71"/>
    <w:rsid w:val="248F70EB"/>
    <w:rsid w:val="248FC3CB"/>
    <w:rsid w:val="248FC51F"/>
    <w:rsid w:val="2490035E"/>
    <w:rsid w:val="2490B441"/>
    <w:rsid w:val="2491922B"/>
    <w:rsid w:val="2493825B"/>
    <w:rsid w:val="249403D5"/>
    <w:rsid w:val="249424BC"/>
    <w:rsid w:val="2494FDD8"/>
    <w:rsid w:val="24952B9A"/>
    <w:rsid w:val="24952C7A"/>
    <w:rsid w:val="2495B357"/>
    <w:rsid w:val="24972079"/>
    <w:rsid w:val="2497B1BC"/>
    <w:rsid w:val="249A970D"/>
    <w:rsid w:val="249AC26A"/>
    <w:rsid w:val="249B78CF"/>
    <w:rsid w:val="249C2AB9"/>
    <w:rsid w:val="249C473A"/>
    <w:rsid w:val="249C8C1A"/>
    <w:rsid w:val="249D8A0F"/>
    <w:rsid w:val="249DF697"/>
    <w:rsid w:val="249E4E8A"/>
    <w:rsid w:val="249E7680"/>
    <w:rsid w:val="249EF5BC"/>
    <w:rsid w:val="249F5DF5"/>
    <w:rsid w:val="24A001B0"/>
    <w:rsid w:val="24A26703"/>
    <w:rsid w:val="24A2D6DB"/>
    <w:rsid w:val="24A326C5"/>
    <w:rsid w:val="24A3676E"/>
    <w:rsid w:val="24A4FE8D"/>
    <w:rsid w:val="24A80D1A"/>
    <w:rsid w:val="24A86AF8"/>
    <w:rsid w:val="24AA3179"/>
    <w:rsid w:val="24AA7273"/>
    <w:rsid w:val="24AAE6F1"/>
    <w:rsid w:val="24AB2BEA"/>
    <w:rsid w:val="24AC53E3"/>
    <w:rsid w:val="24AE4237"/>
    <w:rsid w:val="24AF91A9"/>
    <w:rsid w:val="24AFD9F4"/>
    <w:rsid w:val="24B13CA1"/>
    <w:rsid w:val="24B27F0E"/>
    <w:rsid w:val="24B3055E"/>
    <w:rsid w:val="24B3E39D"/>
    <w:rsid w:val="24B401E3"/>
    <w:rsid w:val="24B5BB60"/>
    <w:rsid w:val="24B6D606"/>
    <w:rsid w:val="24B71C23"/>
    <w:rsid w:val="24B722D1"/>
    <w:rsid w:val="24B734E2"/>
    <w:rsid w:val="24B7703B"/>
    <w:rsid w:val="24B85574"/>
    <w:rsid w:val="24B9866A"/>
    <w:rsid w:val="24BA1429"/>
    <w:rsid w:val="24BA9958"/>
    <w:rsid w:val="24BAE5F0"/>
    <w:rsid w:val="24BBE436"/>
    <w:rsid w:val="24BEE807"/>
    <w:rsid w:val="24BF5653"/>
    <w:rsid w:val="24C04A76"/>
    <w:rsid w:val="24C1930F"/>
    <w:rsid w:val="24C3381A"/>
    <w:rsid w:val="24C50AA3"/>
    <w:rsid w:val="24C52F88"/>
    <w:rsid w:val="24C67E5B"/>
    <w:rsid w:val="24C698CA"/>
    <w:rsid w:val="24C6B876"/>
    <w:rsid w:val="24C77B3F"/>
    <w:rsid w:val="24C7F1D8"/>
    <w:rsid w:val="24C820F7"/>
    <w:rsid w:val="24C8B024"/>
    <w:rsid w:val="24C95FDF"/>
    <w:rsid w:val="24CB6A24"/>
    <w:rsid w:val="24CBBD59"/>
    <w:rsid w:val="24CD4615"/>
    <w:rsid w:val="24CD85DC"/>
    <w:rsid w:val="24CD9250"/>
    <w:rsid w:val="24CE6364"/>
    <w:rsid w:val="24CEA4FB"/>
    <w:rsid w:val="24CF00BA"/>
    <w:rsid w:val="24CF2888"/>
    <w:rsid w:val="24CF9DFE"/>
    <w:rsid w:val="24CFD53A"/>
    <w:rsid w:val="24D067AA"/>
    <w:rsid w:val="24D07440"/>
    <w:rsid w:val="24D0B6DD"/>
    <w:rsid w:val="24D30865"/>
    <w:rsid w:val="24D337AB"/>
    <w:rsid w:val="24D339BA"/>
    <w:rsid w:val="24D3C798"/>
    <w:rsid w:val="24D42E95"/>
    <w:rsid w:val="24D51F59"/>
    <w:rsid w:val="24D52BF6"/>
    <w:rsid w:val="24D5391B"/>
    <w:rsid w:val="24D6BDE4"/>
    <w:rsid w:val="24D820C5"/>
    <w:rsid w:val="24D8757E"/>
    <w:rsid w:val="24D891CC"/>
    <w:rsid w:val="24DA02B2"/>
    <w:rsid w:val="24DAC756"/>
    <w:rsid w:val="24DBC5C1"/>
    <w:rsid w:val="24DC5A3F"/>
    <w:rsid w:val="24DCCDC6"/>
    <w:rsid w:val="24DD1A8E"/>
    <w:rsid w:val="24DDB137"/>
    <w:rsid w:val="24DF40DE"/>
    <w:rsid w:val="24DF52E1"/>
    <w:rsid w:val="24E04044"/>
    <w:rsid w:val="24E1D425"/>
    <w:rsid w:val="24E2FB07"/>
    <w:rsid w:val="24E3180A"/>
    <w:rsid w:val="24E468CC"/>
    <w:rsid w:val="24E48973"/>
    <w:rsid w:val="24E55D2C"/>
    <w:rsid w:val="24E57614"/>
    <w:rsid w:val="24E681A4"/>
    <w:rsid w:val="24E7429B"/>
    <w:rsid w:val="24E7E838"/>
    <w:rsid w:val="24E9B3CD"/>
    <w:rsid w:val="24EC020C"/>
    <w:rsid w:val="24EC400B"/>
    <w:rsid w:val="24ECA335"/>
    <w:rsid w:val="24EE4754"/>
    <w:rsid w:val="24EF74B9"/>
    <w:rsid w:val="24EF7D5A"/>
    <w:rsid w:val="24EF839C"/>
    <w:rsid w:val="24EFA291"/>
    <w:rsid w:val="24EFCBD8"/>
    <w:rsid w:val="24F038A1"/>
    <w:rsid w:val="24F2007C"/>
    <w:rsid w:val="24F2A9C1"/>
    <w:rsid w:val="24F2C40C"/>
    <w:rsid w:val="24F3EBF6"/>
    <w:rsid w:val="24F46CD0"/>
    <w:rsid w:val="24F5AA04"/>
    <w:rsid w:val="24F662F6"/>
    <w:rsid w:val="24F663D2"/>
    <w:rsid w:val="24F67DE1"/>
    <w:rsid w:val="24F6D124"/>
    <w:rsid w:val="24F6DEC6"/>
    <w:rsid w:val="24F701B7"/>
    <w:rsid w:val="24F7D686"/>
    <w:rsid w:val="24F83855"/>
    <w:rsid w:val="24F874A6"/>
    <w:rsid w:val="24FA58D7"/>
    <w:rsid w:val="24FB4B93"/>
    <w:rsid w:val="24FB5042"/>
    <w:rsid w:val="24FB94E5"/>
    <w:rsid w:val="24FBF29C"/>
    <w:rsid w:val="24FC03E1"/>
    <w:rsid w:val="24FC5F57"/>
    <w:rsid w:val="24FC61C0"/>
    <w:rsid w:val="24FC6EA6"/>
    <w:rsid w:val="24FEEC4E"/>
    <w:rsid w:val="24FEEE6F"/>
    <w:rsid w:val="24FFCDC4"/>
    <w:rsid w:val="25055C0C"/>
    <w:rsid w:val="25056971"/>
    <w:rsid w:val="2505995C"/>
    <w:rsid w:val="2505DBDD"/>
    <w:rsid w:val="2505DEC3"/>
    <w:rsid w:val="2507DAB3"/>
    <w:rsid w:val="250867EB"/>
    <w:rsid w:val="25099C5E"/>
    <w:rsid w:val="250A15EC"/>
    <w:rsid w:val="250B7F0B"/>
    <w:rsid w:val="250CCF17"/>
    <w:rsid w:val="250D10A0"/>
    <w:rsid w:val="250D584A"/>
    <w:rsid w:val="250D66B3"/>
    <w:rsid w:val="250D8C39"/>
    <w:rsid w:val="250DB830"/>
    <w:rsid w:val="250E4DD9"/>
    <w:rsid w:val="250F18F6"/>
    <w:rsid w:val="25104176"/>
    <w:rsid w:val="2511E495"/>
    <w:rsid w:val="251226A7"/>
    <w:rsid w:val="25127A35"/>
    <w:rsid w:val="251337E6"/>
    <w:rsid w:val="2514A71F"/>
    <w:rsid w:val="25161259"/>
    <w:rsid w:val="25163BB0"/>
    <w:rsid w:val="2516A9C3"/>
    <w:rsid w:val="2516C998"/>
    <w:rsid w:val="251732C8"/>
    <w:rsid w:val="251775B8"/>
    <w:rsid w:val="251795BC"/>
    <w:rsid w:val="2517AC7C"/>
    <w:rsid w:val="2517CE6C"/>
    <w:rsid w:val="25185DBB"/>
    <w:rsid w:val="2518C689"/>
    <w:rsid w:val="2518DAD0"/>
    <w:rsid w:val="2518EBEA"/>
    <w:rsid w:val="251A0D7B"/>
    <w:rsid w:val="251BB3F1"/>
    <w:rsid w:val="251C2EC3"/>
    <w:rsid w:val="251EEAF8"/>
    <w:rsid w:val="251F57B6"/>
    <w:rsid w:val="251F66E9"/>
    <w:rsid w:val="251FB4CF"/>
    <w:rsid w:val="252012D5"/>
    <w:rsid w:val="2520AEF9"/>
    <w:rsid w:val="25212DAD"/>
    <w:rsid w:val="2521A6DC"/>
    <w:rsid w:val="2521A6E6"/>
    <w:rsid w:val="2522ABD6"/>
    <w:rsid w:val="25236CE7"/>
    <w:rsid w:val="2523FBF4"/>
    <w:rsid w:val="2524754C"/>
    <w:rsid w:val="25248342"/>
    <w:rsid w:val="2524DD5D"/>
    <w:rsid w:val="25257935"/>
    <w:rsid w:val="2525E110"/>
    <w:rsid w:val="25261B37"/>
    <w:rsid w:val="2526431D"/>
    <w:rsid w:val="2527451C"/>
    <w:rsid w:val="25276871"/>
    <w:rsid w:val="2527FCA1"/>
    <w:rsid w:val="2529462C"/>
    <w:rsid w:val="252B63D1"/>
    <w:rsid w:val="252B8949"/>
    <w:rsid w:val="252BD3DD"/>
    <w:rsid w:val="252C1E0C"/>
    <w:rsid w:val="252C3FFA"/>
    <w:rsid w:val="252C5BB8"/>
    <w:rsid w:val="252E3763"/>
    <w:rsid w:val="25305E9A"/>
    <w:rsid w:val="2531870E"/>
    <w:rsid w:val="25329069"/>
    <w:rsid w:val="25333CFD"/>
    <w:rsid w:val="253434F6"/>
    <w:rsid w:val="25349FAE"/>
    <w:rsid w:val="25359A5E"/>
    <w:rsid w:val="25366BF5"/>
    <w:rsid w:val="2536D375"/>
    <w:rsid w:val="25373D6C"/>
    <w:rsid w:val="2537FB7A"/>
    <w:rsid w:val="253896BE"/>
    <w:rsid w:val="2538EC09"/>
    <w:rsid w:val="2539F261"/>
    <w:rsid w:val="253AEABF"/>
    <w:rsid w:val="253B1318"/>
    <w:rsid w:val="253D00FF"/>
    <w:rsid w:val="253DAC33"/>
    <w:rsid w:val="253DFB62"/>
    <w:rsid w:val="253E2733"/>
    <w:rsid w:val="253EBDDF"/>
    <w:rsid w:val="253F2270"/>
    <w:rsid w:val="253F86C6"/>
    <w:rsid w:val="25401E5B"/>
    <w:rsid w:val="2541D0AD"/>
    <w:rsid w:val="2541FBD6"/>
    <w:rsid w:val="25426B3E"/>
    <w:rsid w:val="2543C736"/>
    <w:rsid w:val="25440BA7"/>
    <w:rsid w:val="25443EB4"/>
    <w:rsid w:val="25446F24"/>
    <w:rsid w:val="25458EE8"/>
    <w:rsid w:val="25475048"/>
    <w:rsid w:val="2547FF9E"/>
    <w:rsid w:val="254828B5"/>
    <w:rsid w:val="254A2DDC"/>
    <w:rsid w:val="254A4EDE"/>
    <w:rsid w:val="254A570E"/>
    <w:rsid w:val="254A6ADB"/>
    <w:rsid w:val="254A8962"/>
    <w:rsid w:val="254AF720"/>
    <w:rsid w:val="254BB0F8"/>
    <w:rsid w:val="254C7B93"/>
    <w:rsid w:val="254D3C64"/>
    <w:rsid w:val="254D785C"/>
    <w:rsid w:val="254F4843"/>
    <w:rsid w:val="254F84E0"/>
    <w:rsid w:val="255051D5"/>
    <w:rsid w:val="255056DF"/>
    <w:rsid w:val="25539A9A"/>
    <w:rsid w:val="25539D64"/>
    <w:rsid w:val="25545F8F"/>
    <w:rsid w:val="2555C18B"/>
    <w:rsid w:val="25560938"/>
    <w:rsid w:val="25565D0A"/>
    <w:rsid w:val="25572CE2"/>
    <w:rsid w:val="255768F2"/>
    <w:rsid w:val="2558A291"/>
    <w:rsid w:val="2559E453"/>
    <w:rsid w:val="255B4C4C"/>
    <w:rsid w:val="255C863E"/>
    <w:rsid w:val="255D1CB0"/>
    <w:rsid w:val="255D9689"/>
    <w:rsid w:val="255E196B"/>
    <w:rsid w:val="255E3E8A"/>
    <w:rsid w:val="255E981E"/>
    <w:rsid w:val="255F405A"/>
    <w:rsid w:val="255F47CF"/>
    <w:rsid w:val="2560041C"/>
    <w:rsid w:val="25612F1A"/>
    <w:rsid w:val="25624B3E"/>
    <w:rsid w:val="256264E7"/>
    <w:rsid w:val="256330CA"/>
    <w:rsid w:val="2563A3E1"/>
    <w:rsid w:val="2563B3A9"/>
    <w:rsid w:val="25645C90"/>
    <w:rsid w:val="2565DEB8"/>
    <w:rsid w:val="2565FA0F"/>
    <w:rsid w:val="256767B7"/>
    <w:rsid w:val="256806C1"/>
    <w:rsid w:val="25686146"/>
    <w:rsid w:val="2569DA45"/>
    <w:rsid w:val="2569E2A8"/>
    <w:rsid w:val="2569E5E5"/>
    <w:rsid w:val="256A7AB7"/>
    <w:rsid w:val="256A8315"/>
    <w:rsid w:val="256A9CD4"/>
    <w:rsid w:val="256ABF26"/>
    <w:rsid w:val="256AFEE2"/>
    <w:rsid w:val="256C606B"/>
    <w:rsid w:val="256D5AB1"/>
    <w:rsid w:val="256D9020"/>
    <w:rsid w:val="256DC13D"/>
    <w:rsid w:val="256E640B"/>
    <w:rsid w:val="256F056A"/>
    <w:rsid w:val="256FBCF6"/>
    <w:rsid w:val="256FBE6F"/>
    <w:rsid w:val="257006CB"/>
    <w:rsid w:val="25705547"/>
    <w:rsid w:val="2570BC04"/>
    <w:rsid w:val="25710C1B"/>
    <w:rsid w:val="2571E3EB"/>
    <w:rsid w:val="257243D6"/>
    <w:rsid w:val="2572E073"/>
    <w:rsid w:val="25739476"/>
    <w:rsid w:val="2574E3BC"/>
    <w:rsid w:val="2575A651"/>
    <w:rsid w:val="2575D39A"/>
    <w:rsid w:val="2575EE09"/>
    <w:rsid w:val="25765E14"/>
    <w:rsid w:val="2576EC05"/>
    <w:rsid w:val="25779D7D"/>
    <w:rsid w:val="25782CC9"/>
    <w:rsid w:val="25788ACE"/>
    <w:rsid w:val="25789D67"/>
    <w:rsid w:val="2578B1F8"/>
    <w:rsid w:val="2578E80E"/>
    <w:rsid w:val="25791508"/>
    <w:rsid w:val="2579D067"/>
    <w:rsid w:val="2579F6E8"/>
    <w:rsid w:val="2579FA38"/>
    <w:rsid w:val="2579FC44"/>
    <w:rsid w:val="257A05C6"/>
    <w:rsid w:val="257A2E1B"/>
    <w:rsid w:val="257B7EF1"/>
    <w:rsid w:val="257B8134"/>
    <w:rsid w:val="257B907F"/>
    <w:rsid w:val="257C0178"/>
    <w:rsid w:val="257CA32A"/>
    <w:rsid w:val="257CA418"/>
    <w:rsid w:val="257D63B2"/>
    <w:rsid w:val="257EE06E"/>
    <w:rsid w:val="257F97E0"/>
    <w:rsid w:val="257FA145"/>
    <w:rsid w:val="2580D692"/>
    <w:rsid w:val="25821AD0"/>
    <w:rsid w:val="25836A83"/>
    <w:rsid w:val="2583D291"/>
    <w:rsid w:val="2584E498"/>
    <w:rsid w:val="25855BA9"/>
    <w:rsid w:val="2585DE56"/>
    <w:rsid w:val="25864252"/>
    <w:rsid w:val="2586DBE0"/>
    <w:rsid w:val="25886B8C"/>
    <w:rsid w:val="25888CDB"/>
    <w:rsid w:val="25891ABF"/>
    <w:rsid w:val="25896C3C"/>
    <w:rsid w:val="25899C3F"/>
    <w:rsid w:val="258AFCEB"/>
    <w:rsid w:val="258AFEEA"/>
    <w:rsid w:val="258C3755"/>
    <w:rsid w:val="258CAB5A"/>
    <w:rsid w:val="258CEA75"/>
    <w:rsid w:val="258DB4D0"/>
    <w:rsid w:val="258E650A"/>
    <w:rsid w:val="258E8725"/>
    <w:rsid w:val="258EAB18"/>
    <w:rsid w:val="258EBCA8"/>
    <w:rsid w:val="258F32ED"/>
    <w:rsid w:val="258FD7A6"/>
    <w:rsid w:val="2590171A"/>
    <w:rsid w:val="259075BD"/>
    <w:rsid w:val="25908388"/>
    <w:rsid w:val="25908636"/>
    <w:rsid w:val="2590F122"/>
    <w:rsid w:val="2591A8BD"/>
    <w:rsid w:val="25921CCA"/>
    <w:rsid w:val="2592C2C5"/>
    <w:rsid w:val="25943539"/>
    <w:rsid w:val="25953EE0"/>
    <w:rsid w:val="259563A0"/>
    <w:rsid w:val="2596E277"/>
    <w:rsid w:val="2597206C"/>
    <w:rsid w:val="25975394"/>
    <w:rsid w:val="259817B7"/>
    <w:rsid w:val="25985476"/>
    <w:rsid w:val="2598C123"/>
    <w:rsid w:val="259A2A7A"/>
    <w:rsid w:val="259A53E1"/>
    <w:rsid w:val="259A9321"/>
    <w:rsid w:val="259B2E0B"/>
    <w:rsid w:val="259BA4C9"/>
    <w:rsid w:val="259C7E32"/>
    <w:rsid w:val="259D2A7F"/>
    <w:rsid w:val="259DA336"/>
    <w:rsid w:val="259EB363"/>
    <w:rsid w:val="259F9E80"/>
    <w:rsid w:val="25A0083A"/>
    <w:rsid w:val="25A057EE"/>
    <w:rsid w:val="25A0D1A6"/>
    <w:rsid w:val="25A109B9"/>
    <w:rsid w:val="25A1A3DC"/>
    <w:rsid w:val="25A253EF"/>
    <w:rsid w:val="25A293FD"/>
    <w:rsid w:val="25A344D4"/>
    <w:rsid w:val="25A36C9B"/>
    <w:rsid w:val="25A48C15"/>
    <w:rsid w:val="25A518B8"/>
    <w:rsid w:val="25A5CB55"/>
    <w:rsid w:val="25A6E710"/>
    <w:rsid w:val="25A73602"/>
    <w:rsid w:val="25A8835A"/>
    <w:rsid w:val="25A928D7"/>
    <w:rsid w:val="25AAF3C3"/>
    <w:rsid w:val="25AB6124"/>
    <w:rsid w:val="25AC781F"/>
    <w:rsid w:val="25ACBFCA"/>
    <w:rsid w:val="25AD1EE9"/>
    <w:rsid w:val="25AD2649"/>
    <w:rsid w:val="25ADD318"/>
    <w:rsid w:val="25AE4DCE"/>
    <w:rsid w:val="25AF6FCE"/>
    <w:rsid w:val="25AFA1DB"/>
    <w:rsid w:val="25B17F43"/>
    <w:rsid w:val="25B25EC4"/>
    <w:rsid w:val="25B2ADA1"/>
    <w:rsid w:val="25B31C44"/>
    <w:rsid w:val="25B45CBA"/>
    <w:rsid w:val="25B48733"/>
    <w:rsid w:val="25B5875A"/>
    <w:rsid w:val="25B63A10"/>
    <w:rsid w:val="25B68EE5"/>
    <w:rsid w:val="25B7E631"/>
    <w:rsid w:val="25B93658"/>
    <w:rsid w:val="25BA4821"/>
    <w:rsid w:val="25BB8734"/>
    <w:rsid w:val="25BD88F5"/>
    <w:rsid w:val="25BF605A"/>
    <w:rsid w:val="25C043EB"/>
    <w:rsid w:val="25C0A855"/>
    <w:rsid w:val="25C1A50A"/>
    <w:rsid w:val="25C1DA74"/>
    <w:rsid w:val="25C27A8A"/>
    <w:rsid w:val="25C401B8"/>
    <w:rsid w:val="25C47F3A"/>
    <w:rsid w:val="25C4A418"/>
    <w:rsid w:val="25C4C571"/>
    <w:rsid w:val="25C4F304"/>
    <w:rsid w:val="25C5D84E"/>
    <w:rsid w:val="25C5EC28"/>
    <w:rsid w:val="25C5FFDA"/>
    <w:rsid w:val="25C6273F"/>
    <w:rsid w:val="25C64703"/>
    <w:rsid w:val="25C65B5E"/>
    <w:rsid w:val="25C6FA9E"/>
    <w:rsid w:val="25C8633D"/>
    <w:rsid w:val="25C88463"/>
    <w:rsid w:val="25C8FDF7"/>
    <w:rsid w:val="25C90AE7"/>
    <w:rsid w:val="25C9A3B7"/>
    <w:rsid w:val="25CA01CF"/>
    <w:rsid w:val="25CB67AD"/>
    <w:rsid w:val="25CB92B9"/>
    <w:rsid w:val="25CB93DF"/>
    <w:rsid w:val="25CCDAE7"/>
    <w:rsid w:val="25CE0789"/>
    <w:rsid w:val="25CE22D7"/>
    <w:rsid w:val="25CE2535"/>
    <w:rsid w:val="25CE7EFC"/>
    <w:rsid w:val="25CF501D"/>
    <w:rsid w:val="25CF5C89"/>
    <w:rsid w:val="25CFB1A4"/>
    <w:rsid w:val="25D08B6B"/>
    <w:rsid w:val="25D0DC85"/>
    <w:rsid w:val="25D11676"/>
    <w:rsid w:val="25D1695E"/>
    <w:rsid w:val="25D1B499"/>
    <w:rsid w:val="25D1BEA4"/>
    <w:rsid w:val="25D1DAD3"/>
    <w:rsid w:val="25D330EC"/>
    <w:rsid w:val="25D50350"/>
    <w:rsid w:val="25D56BC0"/>
    <w:rsid w:val="25D5F485"/>
    <w:rsid w:val="25D6DBF0"/>
    <w:rsid w:val="25D83846"/>
    <w:rsid w:val="25D84944"/>
    <w:rsid w:val="25DAFFFD"/>
    <w:rsid w:val="25DBF54D"/>
    <w:rsid w:val="25DC2700"/>
    <w:rsid w:val="25DCA894"/>
    <w:rsid w:val="25DDD575"/>
    <w:rsid w:val="25DF830D"/>
    <w:rsid w:val="25E072D6"/>
    <w:rsid w:val="25E101EE"/>
    <w:rsid w:val="25E2F256"/>
    <w:rsid w:val="25E46252"/>
    <w:rsid w:val="25E5AE89"/>
    <w:rsid w:val="25E63F21"/>
    <w:rsid w:val="25E665DD"/>
    <w:rsid w:val="25E73499"/>
    <w:rsid w:val="25E89E65"/>
    <w:rsid w:val="25E91BE5"/>
    <w:rsid w:val="25E95851"/>
    <w:rsid w:val="25E9A92B"/>
    <w:rsid w:val="25EAC09E"/>
    <w:rsid w:val="25EB057D"/>
    <w:rsid w:val="25EB192B"/>
    <w:rsid w:val="25EB3BB0"/>
    <w:rsid w:val="25EB5AA8"/>
    <w:rsid w:val="25EB7D04"/>
    <w:rsid w:val="25EC600B"/>
    <w:rsid w:val="25ED3045"/>
    <w:rsid w:val="25ED5B52"/>
    <w:rsid w:val="25EE17C4"/>
    <w:rsid w:val="25EE8931"/>
    <w:rsid w:val="25EEBC4E"/>
    <w:rsid w:val="25EFBE10"/>
    <w:rsid w:val="25EFD4B0"/>
    <w:rsid w:val="25F104E9"/>
    <w:rsid w:val="25F1928E"/>
    <w:rsid w:val="25F1BA6B"/>
    <w:rsid w:val="25F29E21"/>
    <w:rsid w:val="25F2A0F3"/>
    <w:rsid w:val="25F401F4"/>
    <w:rsid w:val="25F45E9B"/>
    <w:rsid w:val="25F68C4F"/>
    <w:rsid w:val="25F7201B"/>
    <w:rsid w:val="25F7A5F7"/>
    <w:rsid w:val="25F82BE3"/>
    <w:rsid w:val="25F87734"/>
    <w:rsid w:val="25F91A7F"/>
    <w:rsid w:val="25F9BEB1"/>
    <w:rsid w:val="25FA245F"/>
    <w:rsid w:val="25FAA789"/>
    <w:rsid w:val="25FB2084"/>
    <w:rsid w:val="25FC31F0"/>
    <w:rsid w:val="25FC496D"/>
    <w:rsid w:val="25FC6FBF"/>
    <w:rsid w:val="25FCE27A"/>
    <w:rsid w:val="25FD0087"/>
    <w:rsid w:val="25FD33BB"/>
    <w:rsid w:val="2600F4CD"/>
    <w:rsid w:val="26025F40"/>
    <w:rsid w:val="26036FE5"/>
    <w:rsid w:val="2604CF8D"/>
    <w:rsid w:val="2604F0FE"/>
    <w:rsid w:val="2605E365"/>
    <w:rsid w:val="26060C85"/>
    <w:rsid w:val="260711E5"/>
    <w:rsid w:val="260781B2"/>
    <w:rsid w:val="26086CB6"/>
    <w:rsid w:val="26086D75"/>
    <w:rsid w:val="2608908D"/>
    <w:rsid w:val="2609B67C"/>
    <w:rsid w:val="260B8B0E"/>
    <w:rsid w:val="260C4AFD"/>
    <w:rsid w:val="260E777F"/>
    <w:rsid w:val="260EBC42"/>
    <w:rsid w:val="2611D06B"/>
    <w:rsid w:val="2612BCBA"/>
    <w:rsid w:val="26138FE7"/>
    <w:rsid w:val="2613B4AB"/>
    <w:rsid w:val="2614A9EE"/>
    <w:rsid w:val="2614C0E7"/>
    <w:rsid w:val="26151338"/>
    <w:rsid w:val="26155FFD"/>
    <w:rsid w:val="2615D847"/>
    <w:rsid w:val="2617F79E"/>
    <w:rsid w:val="26182088"/>
    <w:rsid w:val="261A50FD"/>
    <w:rsid w:val="261A6AB4"/>
    <w:rsid w:val="261C8E45"/>
    <w:rsid w:val="261CCA18"/>
    <w:rsid w:val="261CF1CA"/>
    <w:rsid w:val="261D0BEE"/>
    <w:rsid w:val="261F0C96"/>
    <w:rsid w:val="261F25E6"/>
    <w:rsid w:val="26209C72"/>
    <w:rsid w:val="262233C8"/>
    <w:rsid w:val="2622B21D"/>
    <w:rsid w:val="2622FACB"/>
    <w:rsid w:val="26235ADC"/>
    <w:rsid w:val="2625C18F"/>
    <w:rsid w:val="26264C6E"/>
    <w:rsid w:val="2626CB19"/>
    <w:rsid w:val="2626FB67"/>
    <w:rsid w:val="2627827C"/>
    <w:rsid w:val="262843C8"/>
    <w:rsid w:val="262888FD"/>
    <w:rsid w:val="262A4375"/>
    <w:rsid w:val="262BBC1A"/>
    <w:rsid w:val="262BFA58"/>
    <w:rsid w:val="262D83FC"/>
    <w:rsid w:val="262F5F3A"/>
    <w:rsid w:val="262FB8DF"/>
    <w:rsid w:val="2630120E"/>
    <w:rsid w:val="2630AEF6"/>
    <w:rsid w:val="26322875"/>
    <w:rsid w:val="2632F2DB"/>
    <w:rsid w:val="26339DCD"/>
    <w:rsid w:val="2633C15B"/>
    <w:rsid w:val="26344FD8"/>
    <w:rsid w:val="2634D03F"/>
    <w:rsid w:val="263563F8"/>
    <w:rsid w:val="2635874C"/>
    <w:rsid w:val="2635CA43"/>
    <w:rsid w:val="2636F041"/>
    <w:rsid w:val="26378A29"/>
    <w:rsid w:val="26379862"/>
    <w:rsid w:val="26390C45"/>
    <w:rsid w:val="263A0A2F"/>
    <w:rsid w:val="263A1B20"/>
    <w:rsid w:val="263A76AA"/>
    <w:rsid w:val="263A7AC9"/>
    <w:rsid w:val="263C8477"/>
    <w:rsid w:val="263DDAB5"/>
    <w:rsid w:val="263DDF33"/>
    <w:rsid w:val="263DDFCC"/>
    <w:rsid w:val="263DFECE"/>
    <w:rsid w:val="263E4CA7"/>
    <w:rsid w:val="263E86D0"/>
    <w:rsid w:val="263F1FDC"/>
    <w:rsid w:val="2640EA98"/>
    <w:rsid w:val="264142F8"/>
    <w:rsid w:val="26428C33"/>
    <w:rsid w:val="2642A092"/>
    <w:rsid w:val="2642EB8C"/>
    <w:rsid w:val="264356AF"/>
    <w:rsid w:val="26436CA8"/>
    <w:rsid w:val="264388DC"/>
    <w:rsid w:val="2643F655"/>
    <w:rsid w:val="26444EA1"/>
    <w:rsid w:val="2646C4C6"/>
    <w:rsid w:val="26480156"/>
    <w:rsid w:val="26480DA5"/>
    <w:rsid w:val="26488503"/>
    <w:rsid w:val="2648AF37"/>
    <w:rsid w:val="264A35A9"/>
    <w:rsid w:val="264AAEAD"/>
    <w:rsid w:val="264AD6E1"/>
    <w:rsid w:val="264BA194"/>
    <w:rsid w:val="264BA675"/>
    <w:rsid w:val="264BD482"/>
    <w:rsid w:val="264E28EF"/>
    <w:rsid w:val="264F1BE6"/>
    <w:rsid w:val="2652726D"/>
    <w:rsid w:val="26528701"/>
    <w:rsid w:val="2652DA5B"/>
    <w:rsid w:val="2653477F"/>
    <w:rsid w:val="26542192"/>
    <w:rsid w:val="265462B8"/>
    <w:rsid w:val="2654A616"/>
    <w:rsid w:val="2655B019"/>
    <w:rsid w:val="2657EA62"/>
    <w:rsid w:val="265904EF"/>
    <w:rsid w:val="2659AFF6"/>
    <w:rsid w:val="2659E440"/>
    <w:rsid w:val="2659EA8E"/>
    <w:rsid w:val="265A58C5"/>
    <w:rsid w:val="265C6774"/>
    <w:rsid w:val="265CE193"/>
    <w:rsid w:val="265FB33B"/>
    <w:rsid w:val="26614985"/>
    <w:rsid w:val="266168B1"/>
    <w:rsid w:val="2661B4C2"/>
    <w:rsid w:val="266321CD"/>
    <w:rsid w:val="266371EB"/>
    <w:rsid w:val="26637BD3"/>
    <w:rsid w:val="2664B09E"/>
    <w:rsid w:val="26679D97"/>
    <w:rsid w:val="266813F1"/>
    <w:rsid w:val="2668EF49"/>
    <w:rsid w:val="26698B0D"/>
    <w:rsid w:val="26698F57"/>
    <w:rsid w:val="2669A9C5"/>
    <w:rsid w:val="266AC1C2"/>
    <w:rsid w:val="266AEBF2"/>
    <w:rsid w:val="266B6C03"/>
    <w:rsid w:val="266CABAD"/>
    <w:rsid w:val="266D246D"/>
    <w:rsid w:val="266D4283"/>
    <w:rsid w:val="266E4B47"/>
    <w:rsid w:val="266E9DC9"/>
    <w:rsid w:val="2670886D"/>
    <w:rsid w:val="26720A8A"/>
    <w:rsid w:val="2672CEC3"/>
    <w:rsid w:val="26733B24"/>
    <w:rsid w:val="267500FA"/>
    <w:rsid w:val="26758B72"/>
    <w:rsid w:val="26770EEF"/>
    <w:rsid w:val="26776061"/>
    <w:rsid w:val="2677E5D3"/>
    <w:rsid w:val="2679C9D0"/>
    <w:rsid w:val="2679CEA2"/>
    <w:rsid w:val="267A366A"/>
    <w:rsid w:val="267A8085"/>
    <w:rsid w:val="267AF1F3"/>
    <w:rsid w:val="267B97CB"/>
    <w:rsid w:val="267D2CD2"/>
    <w:rsid w:val="267DA4D5"/>
    <w:rsid w:val="267E745A"/>
    <w:rsid w:val="267EAB4B"/>
    <w:rsid w:val="267FCC46"/>
    <w:rsid w:val="2680255C"/>
    <w:rsid w:val="26805389"/>
    <w:rsid w:val="26837959"/>
    <w:rsid w:val="2683B8CE"/>
    <w:rsid w:val="268420A2"/>
    <w:rsid w:val="26845850"/>
    <w:rsid w:val="26861DC6"/>
    <w:rsid w:val="2686BA4D"/>
    <w:rsid w:val="2686D632"/>
    <w:rsid w:val="26874F66"/>
    <w:rsid w:val="2687638A"/>
    <w:rsid w:val="2687FE8E"/>
    <w:rsid w:val="26883450"/>
    <w:rsid w:val="268AA43F"/>
    <w:rsid w:val="268AD459"/>
    <w:rsid w:val="268BE32E"/>
    <w:rsid w:val="268C1BD7"/>
    <w:rsid w:val="268C396B"/>
    <w:rsid w:val="268D475B"/>
    <w:rsid w:val="268E1DA9"/>
    <w:rsid w:val="268F7B7C"/>
    <w:rsid w:val="269046FD"/>
    <w:rsid w:val="2690F028"/>
    <w:rsid w:val="2692DB5C"/>
    <w:rsid w:val="26958ED0"/>
    <w:rsid w:val="2695FC6E"/>
    <w:rsid w:val="26964020"/>
    <w:rsid w:val="2699A40B"/>
    <w:rsid w:val="269A9D3E"/>
    <w:rsid w:val="269AC3AF"/>
    <w:rsid w:val="269AFF9D"/>
    <w:rsid w:val="269B2773"/>
    <w:rsid w:val="269B479E"/>
    <w:rsid w:val="269B611D"/>
    <w:rsid w:val="269E233E"/>
    <w:rsid w:val="269F8F6B"/>
    <w:rsid w:val="26A18D5D"/>
    <w:rsid w:val="26A1EBC2"/>
    <w:rsid w:val="26A222A3"/>
    <w:rsid w:val="26A2E8B6"/>
    <w:rsid w:val="26A35DFA"/>
    <w:rsid w:val="26A3D103"/>
    <w:rsid w:val="26A3EA36"/>
    <w:rsid w:val="26A44DE8"/>
    <w:rsid w:val="26A529B7"/>
    <w:rsid w:val="26A571A5"/>
    <w:rsid w:val="26A598E3"/>
    <w:rsid w:val="26A5A7B1"/>
    <w:rsid w:val="26A5BD44"/>
    <w:rsid w:val="26A6B0FE"/>
    <w:rsid w:val="26A6EF06"/>
    <w:rsid w:val="26A7C354"/>
    <w:rsid w:val="26A97F10"/>
    <w:rsid w:val="26A9D632"/>
    <w:rsid w:val="26A9F6F6"/>
    <w:rsid w:val="26ACA516"/>
    <w:rsid w:val="26ACFA39"/>
    <w:rsid w:val="26AD2DF7"/>
    <w:rsid w:val="26B1A423"/>
    <w:rsid w:val="26B1E045"/>
    <w:rsid w:val="26B27262"/>
    <w:rsid w:val="26B2FA43"/>
    <w:rsid w:val="26B2FB73"/>
    <w:rsid w:val="26B3CF48"/>
    <w:rsid w:val="26B4B7FC"/>
    <w:rsid w:val="26B640FB"/>
    <w:rsid w:val="26B79A75"/>
    <w:rsid w:val="26B9F52E"/>
    <w:rsid w:val="26BA228D"/>
    <w:rsid w:val="26BA3355"/>
    <w:rsid w:val="26BA5808"/>
    <w:rsid w:val="26BA7E2E"/>
    <w:rsid w:val="26BA7E38"/>
    <w:rsid w:val="26BB4CFE"/>
    <w:rsid w:val="26BB8CEA"/>
    <w:rsid w:val="26BBDCCE"/>
    <w:rsid w:val="26BC419B"/>
    <w:rsid w:val="26BC41F1"/>
    <w:rsid w:val="26BD14E3"/>
    <w:rsid w:val="26BDA0CB"/>
    <w:rsid w:val="26BEA879"/>
    <w:rsid w:val="26C084EB"/>
    <w:rsid w:val="26C0B184"/>
    <w:rsid w:val="26C0D2A5"/>
    <w:rsid w:val="26C0D8CA"/>
    <w:rsid w:val="26C1BAD8"/>
    <w:rsid w:val="26C2234A"/>
    <w:rsid w:val="26C2C8B2"/>
    <w:rsid w:val="26C337B3"/>
    <w:rsid w:val="26C424D3"/>
    <w:rsid w:val="26C554BB"/>
    <w:rsid w:val="26C586C7"/>
    <w:rsid w:val="26C66DC1"/>
    <w:rsid w:val="26C68EEB"/>
    <w:rsid w:val="26C692B8"/>
    <w:rsid w:val="26C780F7"/>
    <w:rsid w:val="26C84B49"/>
    <w:rsid w:val="26CA0B48"/>
    <w:rsid w:val="26CD576F"/>
    <w:rsid w:val="26D09E97"/>
    <w:rsid w:val="26D1D3D5"/>
    <w:rsid w:val="26D38F76"/>
    <w:rsid w:val="26D571EA"/>
    <w:rsid w:val="26D596A4"/>
    <w:rsid w:val="26D67102"/>
    <w:rsid w:val="26D774F0"/>
    <w:rsid w:val="26D7B66D"/>
    <w:rsid w:val="26D86901"/>
    <w:rsid w:val="26D8A383"/>
    <w:rsid w:val="26D916E7"/>
    <w:rsid w:val="26D9841B"/>
    <w:rsid w:val="26DA726D"/>
    <w:rsid w:val="26DC83EA"/>
    <w:rsid w:val="26DCA5F1"/>
    <w:rsid w:val="26DD58E2"/>
    <w:rsid w:val="26DEC916"/>
    <w:rsid w:val="26DEE01F"/>
    <w:rsid w:val="26DF0C54"/>
    <w:rsid w:val="26E0D30F"/>
    <w:rsid w:val="26E147D4"/>
    <w:rsid w:val="26E1717D"/>
    <w:rsid w:val="26E1A250"/>
    <w:rsid w:val="26E31C62"/>
    <w:rsid w:val="26E4A41B"/>
    <w:rsid w:val="26E5EAD9"/>
    <w:rsid w:val="26E62B3F"/>
    <w:rsid w:val="26E7AF87"/>
    <w:rsid w:val="26E7BA9C"/>
    <w:rsid w:val="26E89661"/>
    <w:rsid w:val="26E8E36C"/>
    <w:rsid w:val="26EA3304"/>
    <w:rsid w:val="26EA86AE"/>
    <w:rsid w:val="26EAECE6"/>
    <w:rsid w:val="26ED6962"/>
    <w:rsid w:val="26EDCAC8"/>
    <w:rsid w:val="26EE7421"/>
    <w:rsid w:val="26EE9CB6"/>
    <w:rsid w:val="26EF6B04"/>
    <w:rsid w:val="26EFD398"/>
    <w:rsid w:val="26EFDC84"/>
    <w:rsid w:val="26F0A0E2"/>
    <w:rsid w:val="26F217F6"/>
    <w:rsid w:val="26F279AF"/>
    <w:rsid w:val="26F36D42"/>
    <w:rsid w:val="26F3C661"/>
    <w:rsid w:val="26F3F664"/>
    <w:rsid w:val="26F46E40"/>
    <w:rsid w:val="26F4C796"/>
    <w:rsid w:val="26F4E571"/>
    <w:rsid w:val="26F66E8A"/>
    <w:rsid w:val="26F6C2BB"/>
    <w:rsid w:val="26F6D94E"/>
    <w:rsid w:val="26F6F7F7"/>
    <w:rsid w:val="26F7456C"/>
    <w:rsid w:val="26F76FA7"/>
    <w:rsid w:val="26F89E95"/>
    <w:rsid w:val="26F96332"/>
    <w:rsid w:val="26F9F6D1"/>
    <w:rsid w:val="26FB6980"/>
    <w:rsid w:val="26FE4D81"/>
    <w:rsid w:val="26FF0C94"/>
    <w:rsid w:val="26FF6BE0"/>
    <w:rsid w:val="26FFCFAD"/>
    <w:rsid w:val="27007104"/>
    <w:rsid w:val="27009DEB"/>
    <w:rsid w:val="27015D15"/>
    <w:rsid w:val="2701EE5D"/>
    <w:rsid w:val="270367D4"/>
    <w:rsid w:val="27056ECE"/>
    <w:rsid w:val="2705CBF1"/>
    <w:rsid w:val="270771BB"/>
    <w:rsid w:val="27082FFB"/>
    <w:rsid w:val="2708D41F"/>
    <w:rsid w:val="270A0E26"/>
    <w:rsid w:val="270A22CD"/>
    <w:rsid w:val="270AB2F0"/>
    <w:rsid w:val="270B3939"/>
    <w:rsid w:val="270BD220"/>
    <w:rsid w:val="270BEC95"/>
    <w:rsid w:val="270C81BB"/>
    <w:rsid w:val="270C971B"/>
    <w:rsid w:val="270D2EFA"/>
    <w:rsid w:val="270D89E8"/>
    <w:rsid w:val="270E5D3C"/>
    <w:rsid w:val="270EFE01"/>
    <w:rsid w:val="27104019"/>
    <w:rsid w:val="271075E4"/>
    <w:rsid w:val="27121E27"/>
    <w:rsid w:val="2712CF0D"/>
    <w:rsid w:val="2713E18B"/>
    <w:rsid w:val="2714B375"/>
    <w:rsid w:val="2714CB26"/>
    <w:rsid w:val="27154686"/>
    <w:rsid w:val="2716304C"/>
    <w:rsid w:val="27177959"/>
    <w:rsid w:val="2717FCF8"/>
    <w:rsid w:val="27186652"/>
    <w:rsid w:val="27189680"/>
    <w:rsid w:val="2718D23F"/>
    <w:rsid w:val="27194590"/>
    <w:rsid w:val="271A3746"/>
    <w:rsid w:val="271AA9EB"/>
    <w:rsid w:val="271B1797"/>
    <w:rsid w:val="271C55C7"/>
    <w:rsid w:val="271D7589"/>
    <w:rsid w:val="271E4F8E"/>
    <w:rsid w:val="271E7A74"/>
    <w:rsid w:val="271E8D82"/>
    <w:rsid w:val="271F3610"/>
    <w:rsid w:val="271FEC94"/>
    <w:rsid w:val="27204696"/>
    <w:rsid w:val="272239B4"/>
    <w:rsid w:val="27227E5A"/>
    <w:rsid w:val="27229CAA"/>
    <w:rsid w:val="272597AD"/>
    <w:rsid w:val="27263E41"/>
    <w:rsid w:val="2726C010"/>
    <w:rsid w:val="27271489"/>
    <w:rsid w:val="27277BEF"/>
    <w:rsid w:val="272784BB"/>
    <w:rsid w:val="2727E8AB"/>
    <w:rsid w:val="27281EBC"/>
    <w:rsid w:val="2729F5C9"/>
    <w:rsid w:val="272A078E"/>
    <w:rsid w:val="272A23FB"/>
    <w:rsid w:val="272A558B"/>
    <w:rsid w:val="272A5A71"/>
    <w:rsid w:val="272BA891"/>
    <w:rsid w:val="272CDE22"/>
    <w:rsid w:val="272D9854"/>
    <w:rsid w:val="272E20F6"/>
    <w:rsid w:val="272EFD60"/>
    <w:rsid w:val="272FAFCA"/>
    <w:rsid w:val="2730C326"/>
    <w:rsid w:val="2731D765"/>
    <w:rsid w:val="2731E693"/>
    <w:rsid w:val="2731FC8A"/>
    <w:rsid w:val="27324E9B"/>
    <w:rsid w:val="2732F38D"/>
    <w:rsid w:val="2733DAD6"/>
    <w:rsid w:val="2735F46C"/>
    <w:rsid w:val="2737585F"/>
    <w:rsid w:val="2737B29D"/>
    <w:rsid w:val="2737F9B4"/>
    <w:rsid w:val="273836FD"/>
    <w:rsid w:val="27396EF4"/>
    <w:rsid w:val="273984DC"/>
    <w:rsid w:val="2739AF45"/>
    <w:rsid w:val="2739B116"/>
    <w:rsid w:val="273B0CFB"/>
    <w:rsid w:val="273C0061"/>
    <w:rsid w:val="273C2436"/>
    <w:rsid w:val="273CE85C"/>
    <w:rsid w:val="273D4B10"/>
    <w:rsid w:val="273D650E"/>
    <w:rsid w:val="273E3AFC"/>
    <w:rsid w:val="273F39A3"/>
    <w:rsid w:val="273F4589"/>
    <w:rsid w:val="273FACB7"/>
    <w:rsid w:val="2740860F"/>
    <w:rsid w:val="2741AAF6"/>
    <w:rsid w:val="274248AF"/>
    <w:rsid w:val="27434D5C"/>
    <w:rsid w:val="274360CF"/>
    <w:rsid w:val="27447872"/>
    <w:rsid w:val="27448527"/>
    <w:rsid w:val="2744A237"/>
    <w:rsid w:val="27456B1B"/>
    <w:rsid w:val="2745AB1B"/>
    <w:rsid w:val="27463872"/>
    <w:rsid w:val="27471C5E"/>
    <w:rsid w:val="2747AD5E"/>
    <w:rsid w:val="2747E67C"/>
    <w:rsid w:val="27480E97"/>
    <w:rsid w:val="274917B7"/>
    <w:rsid w:val="274A0DBC"/>
    <w:rsid w:val="274AB537"/>
    <w:rsid w:val="274B095A"/>
    <w:rsid w:val="274B40B2"/>
    <w:rsid w:val="274B9B08"/>
    <w:rsid w:val="274BB904"/>
    <w:rsid w:val="274BBD74"/>
    <w:rsid w:val="274BF809"/>
    <w:rsid w:val="274C4057"/>
    <w:rsid w:val="274C4FB3"/>
    <w:rsid w:val="274D0378"/>
    <w:rsid w:val="274EC4C8"/>
    <w:rsid w:val="274EF416"/>
    <w:rsid w:val="274FBE5F"/>
    <w:rsid w:val="275036CE"/>
    <w:rsid w:val="2750E545"/>
    <w:rsid w:val="27510D47"/>
    <w:rsid w:val="2751E3A0"/>
    <w:rsid w:val="27550C0D"/>
    <w:rsid w:val="2755B576"/>
    <w:rsid w:val="275626FF"/>
    <w:rsid w:val="27565455"/>
    <w:rsid w:val="2756CC01"/>
    <w:rsid w:val="2756D9F7"/>
    <w:rsid w:val="2756F986"/>
    <w:rsid w:val="2758E6E8"/>
    <w:rsid w:val="275936FD"/>
    <w:rsid w:val="2759680D"/>
    <w:rsid w:val="27599861"/>
    <w:rsid w:val="275A229F"/>
    <w:rsid w:val="275ACF58"/>
    <w:rsid w:val="275BB868"/>
    <w:rsid w:val="275CEC1E"/>
    <w:rsid w:val="275D3BDC"/>
    <w:rsid w:val="275D7CC4"/>
    <w:rsid w:val="275EC229"/>
    <w:rsid w:val="275F6F6B"/>
    <w:rsid w:val="275FE68C"/>
    <w:rsid w:val="27605617"/>
    <w:rsid w:val="2760ED02"/>
    <w:rsid w:val="276106F2"/>
    <w:rsid w:val="27617CC1"/>
    <w:rsid w:val="276238EF"/>
    <w:rsid w:val="2762512E"/>
    <w:rsid w:val="2762EB87"/>
    <w:rsid w:val="2763BBAF"/>
    <w:rsid w:val="27640BC8"/>
    <w:rsid w:val="27657ABF"/>
    <w:rsid w:val="2765E919"/>
    <w:rsid w:val="2765F042"/>
    <w:rsid w:val="2766A583"/>
    <w:rsid w:val="27679C72"/>
    <w:rsid w:val="2769C26A"/>
    <w:rsid w:val="2769E307"/>
    <w:rsid w:val="276A42CD"/>
    <w:rsid w:val="276AB741"/>
    <w:rsid w:val="276C3911"/>
    <w:rsid w:val="276CF2B1"/>
    <w:rsid w:val="276D881D"/>
    <w:rsid w:val="276E6360"/>
    <w:rsid w:val="276EE4BC"/>
    <w:rsid w:val="276F53E7"/>
    <w:rsid w:val="276F9B8C"/>
    <w:rsid w:val="276FB1B3"/>
    <w:rsid w:val="276FF9C9"/>
    <w:rsid w:val="2770524F"/>
    <w:rsid w:val="277107A7"/>
    <w:rsid w:val="2772B5B6"/>
    <w:rsid w:val="2772FDDE"/>
    <w:rsid w:val="2773C924"/>
    <w:rsid w:val="277473F2"/>
    <w:rsid w:val="2774ACB0"/>
    <w:rsid w:val="2774B888"/>
    <w:rsid w:val="2775B71F"/>
    <w:rsid w:val="2776100F"/>
    <w:rsid w:val="2776DFE5"/>
    <w:rsid w:val="27781C73"/>
    <w:rsid w:val="2778E8FE"/>
    <w:rsid w:val="2779362F"/>
    <w:rsid w:val="27793F63"/>
    <w:rsid w:val="277CCC82"/>
    <w:rsid w:val="277EB479"/>
    <w:rsid w:val="278115EF"/>
    <w:rsid w:val="2781A62B"/>
    <w:rsid w:val="278288BD"/>
    <w:rsid w:val="2782E1E0"/>
    <w:rsid w:val="27837374"/>
    <w:rsid w:val="27845706"/>
    <w:rsid w:val="27850317"/>
    <w:rsid w:val="2785216D"/>
    <w:rsid w:val="278574DA"/>
    <w:rsid w:val="2786EDE9"/>
    <w:rsid w:val="27875C05"/>
    <w:rsid w:val="27876BD5"/>
    <w:rsid w:val="2787A93E"/>
    <w:rsid w:val="2788DE22"/>
    <w:rsid w:val="278A5E42"/>
    <w:rsid w:val="278AE000"/>
    <w:rsid w:val="278B4DB5"/>
    <w:rsid w:val="278BB7CB"/>
    <w:rsid w:val="278BDDE1"/>
    <w:rsid w:val="278D1499"/>
    <w:rsid w:val="278D5FF3"/>
    <w:rsid w:val="278D6F4D"/>
    <w:rsid w:val="278E9425"/>
    <w:rsid w:val="278F24D3"/>
    <w:rsid w:val="278F7213"/>
    <w:rsid w:val="278FB234"/>
    <w:rsid w:val="278FF17B"/>
    <w:rsid w:val="27913686"/>
    <w:rsid w:val="27916C02"/>
    <w:rsid w:val="27927669"/>
    <w:rsid w:val="27930AF3"/>
    <w:rsid w:val="2794122F"/>
    <w:rsid w:val="27945358"/>
    <w:rsid w:val="27956880"/>
    <w:rsid w:val="279570AF"/>
    <w:rsid w:val="2795AB9F"/>
    <w:rsid w:val="27972348"/>
    <w:rsid w:val="27976026"/>
    <w:rsid w:val="27980E6F"/>
    <w:rsid w:val="27992244"/>
    <w:rsid w:val="2799C571"/>
    <w:rsid w:val="2799DDA0"/>
    <w:rsid w:val="279A45FD"/>
    <w:rsid w:val="279A6786"/>
    <w:rsid w:val="279A758A"/>
    <w:rsid w:val="279D38A8"/>
    <w:rsid w:val="279DCD33"/>
    <w:rsid w:val="279E98F9"/>
    <w:rsid w:val="279EB8D8"/>
    <w:rsid w:val="27A02858"/>
    <w:rsid w:val="27A07616"/>
    <w:rsid w:val="27A0D31F"/>
    <w:rsid w:val="27A0EE52"/>
    <w:rsid w:val="27A1E7DF"/>
    <w:rsid w:val="27A225C8"/>
    <w:rsid w:val="27A2766D"/>
    <w:rsid w:val="27A2B1BD"/>
    <w:rsid w:val="27A3F0CA"/>
    <w:rsid w:val="27A4C2C4"/>
    <w:rsid w:val="27A4C957"/>
    <w:rsid w:val="27A597C9"/>
    <w:rsid w:val="27A5C37D"/>
    <w:rsid w:val="27A78DF4"/>
    <w:rsid w:val="27A8A9AD"/>
    <w:rsid w:val="27AA5785"/>
    <w:rsid w:val="27AB0CDF"/>
    <w:rsid w:val="27AB4A04"/>
    <w:rsid w:val="27AB629A"/>
    <w:rsid w:val="27ABE953"/>
    <w:rsid w:val="27ADAF0D"/>
    <w:rsid w:val="27ADE073"/>
    <w:rsid w:val="27AE4C52"/>
    <w:rsid w:val="27AE51D8"/>
    <w:rsid w:val="27AF3F5F"/>
    <w:rsid w:val="27B38223"/>
    <w:rsid w:val="27B38D6A"/>
    <w:rsid w:val="27B3A313"/>
    <w:rsid w:val="27B4153D"/>
    <w:rsid w:val="27B4A0A2"/>
    <w:rsid w:val="27B5FC2B"/>
    <w:rsid w:val="27B73F66"/>
    <w:rsid w:val="27B86189"/>
    <w:rsid w:val="27B8BEEE"/>
    <w:rsid w:val="27B98C00"/>
    <w:rsid w:val="27B99161"/>
    <w:rsid w:val="27B99732"/>
    <w:rsid w:val="27B9B231"/>
    <w:rsid w:val="27BA1C5E"/>
    <w:rsid w:val="27BA2B02"/>
    <w:rsid w:val="27BA7697"/>
    <w:rsid w:val="27BAF489"/>
    <w:rsid w:val="27BB0BD5"/>
    <w:rsid w:val="27BBEC1B"/>
    <w:rsid w:val="27BD42C6"/>
    <w:rsid w:val="27BD70D7"/>
    <w:rsid w:val="27BD7CD8"/>
    <w:rsid w:val="27BEB00E"/>
    <w:rsid w:val="27BECA9A"/>
    <w:rsid w:val="27BF16A4"/>
    <w:rsid w:val="27BF2B3D"/>
    <w:rsid w:val="27BF7B5C"/>
    <w:rsid w:val="27C0D57B"/>
    <w:rsid w:val="27C1A2D4"/>
    <w:rsid w:val="27C2F898"/>
    <w:rsid w:val="27C3E590"/>
    <w:rsid w:val="27C492C6"/>
    <w:rsid w:val="27C4B5E6"/>
    <w:rsid w:val="27C50C3C"/>
    <w:rsid w:val="27C571BB"/>
    <w:rsid w:val="27C605E8"/>
    <w:rsid w:val="27C74BFC"/>
    <w:rsid w:val="27C7CB23"/>
    <w:rsid w:val="27C7F2C8"/>
    <w:rsid w:val="27C83398"/>
    <w:rsid w:val="27C8ABD1"/>
    <w:rsid w:val="27C984A2"/>
    <w:rsid w:val="27C9FF38"/>
    <w:rsid w:val="27CA1FE5"/>
    <w:rsid w:val="27CAC1B4"/>
    <w:rsid w:val="27CB1C33"/>
    <w:rsid w:val="27CB9893"/>
    <w:rsid w:val="27CBF818"/>
    <w:rsid w:val="27CC4255"/>
    <w:rsid w:val="27CD9A0B"/>
    <w:rsid w:val="27CDE021"/>
    <w:rsid w:val="27CE0D63"/>
    <w:rsid w:val="27CE2B6E"/>
    <w:rsid w:val="27CE6B8F"/>
    <w:rsid w:val="27CE94F5"/>
    <w:rsid w:val="27CEA3D3"/>
    <w:rsid w:val="27CED807"/>
    <w:rsid w:val="27CF7DC0"/>
    <w:rsid w:val="27CFF0DB"/>
    <w:rsid w:val="27CFF2D0"/>
    <w:rsid w:val="27D037FF"/>
    <w:rsid w:val="27D13CEC"/>
    <w:rsid w:val="27D42AF2"/>
    <w:rsid w:val="27D458BE"/>
    <w:rsid w:val="27D49D1E"/>
    <w:rsid w:val="27D4A2C7"/>
    <w:rsid w:val="27D4B13E"/>
    <w:rsid w:val="27D4B7BD"/>
    <w:rsid w:val="27D5968C"/>
    <w:rsid w:val="27D5E1B4"/>
    <w:rsid w:val="27D61C72"/>
    <w:rsid w:val="27D6A034"/>
    <w:rsid w:val="27D7112F"/>
    <w:rsid w:val="27D774F1"/>
    <w:rsid w:val="27D84C4F"/>
    <w:rsid w:val="27D99967"/>
    <w:rsid w:val="27D9A7EF"/>
    <w:rsid w:val="27DB08C1"/>
    <w:rsid w:val="27DB80E7"/>
    <w:rsid w:val="27DC9BDE"/>
    <w:rsid w:val="27DCB9EB"/>
    <w:rsid w:val="27DDD1FD"/>
    <w:rsid w:val="27DE1C6A"/>
    <w:rsid w:val="27DE5C94"/>
    <w:rsid w:val="27DEB7CD"/>
    <w:rsid w:val="27E24041"/>
    <w:rsid w:val="27E2B799"/>
    <w:rsid w:val="27E2BF65"/>
    <w:rsid w:val="27E2E003"/>
    <w:rsid w:val="27E383B5"/>
    <w:rsid w:val="27E3920C"/>
    <w:rsid w:val="27E3DFAE"/>
    <w:rsid w:val="27E4D920"/>
    <w:rsid w:val="27E4E9F4"/>
    <w:rsid w:val="27E691EA"/>
    <w:rsid w:val="27E699A2"/>
    <w:rsid w:val="27E78C5C"/>
    <w:rsid w:val="27E7D467"/>
    <w:rsid w:val="27E7F61C"/>
    <w:rsid w:val="27E87163"/>
    <w:rsid w:val="27E87362"/>
    <w:rsid w:val="27EAC4BA"/>
    <w:rsid w:val="27EACB67"/>
    <w:rsid w:val="27EB04C8"/>
    <w:rsid w:val="27EB1242"/>
    <w:rsid w:val="27EB1C96"/>
    <w:rsid w:val="27EB9BB5"/>
    <w:rsid w:val="27ECBB1A"/>
    <w:rsid w:val="27EDD0A1"/>
    <w:rsid w:val="27EEB880"/>
    <w:rsid w:val="27EF9BFC"/>
    <w:rsid w:val="27F215C3"/>
    <w:rsid w:val="27F2E9C7"/>
    <w:rsid w:val="27F33CFC"/>
    <w:rsid w:val="27F3E7EA"/>
    <w:rsid w:val="27F43884"/>
    <w:rsid w:val="27F60AED"/>
    <w:rsid w:val="27F669A0"/>
    <w:rsid w:val="27F8FC73"/>
    <w:rsid w:val="27F9A1F7"/>
    <w:rsid w:val="27FA19F9"/>
    <w:rsid w:val="27FAB4E4"/>
    <w:rsid w:val="27FAE61B"/>
    <w:rsid w:val="27FAF02D"/>
    <w:rsid w:val="27FB4A7D"/>
    <w:rsid w:val="27FE6E94"/>
    <w:rsid w:val="27FEAEDF"/>
    <w:rsid w:val="27FED07F"/>
    <w:rsid w:val="27FF3C22"/>
    <w:rsid w:val="27FF5D42"/>
    <w:rsid w:val="27FF83B2"/>
    <w:rsid w:val="27FFA738"/>
    <w:rsid w:val="28002F69"/>
    <w:rsid w:val="2801F4C2"/>
    <w:rsid w:val="28027356"/>
    <w:rsid w:val="28029B59"/>
    <w:rsid w:val="2802D032"/>
    <w:rsid w:val="28044E56"/>
    <w:rsid w:val="2805FBA5"/>
    <w:rsid w:val="28063A2D"/>
    <w:rsid w:val="28065F62"/>
    <w:rsid w:val="2806813A"/>
    <w:rsid w:val="2806F97B"/>
    <w:rsid w:val="2807ED51"/>
    <w:rsid w:val="280827C6"/>
    <w:rsid w:val="28085E29"/>
    <w:rsid w:val="28093838"/>
    <w:rsid w:val="28097F45"/>
    <w:rsid w:val="280DC27F"/>
    <w:rsid w:val="280E3C13"/>
    <w:rsid w:val="280E4523"/>
    <w:rsid w:val="280F5B8E"/>
    <w:rsid w:val="2810CA05"/>
    <w:rsid w:val="2810E5EB"/>
    <w:rsid w:val="2810F74E"/>
    <w:rsid w:val="28114A6F"/>
    <w:rsid w:val="28118480"/>
    <w:rsid w:val="2811F12E"/>
    <w:rsid w:val="28135583"/>
    <w:rsid w:val="28139866"/>
    <w:rsid w:val="2813EEFE"/>
    <w:rsid w:val="2814B646"/>
    <w:rsid w:val="28152256"/>
    <w:rsid w:val="281760FB"/>
    <w:rsid w:val="28179766"/>
    <w:rsid w:val="2817A446"/>
    <w:rsid w:val="2818453E"/>
    <w:rsid w:val="28195732"/>
    <w:rsid w:val="281BF096"/>
    <w:rsid w:val="281D6D6E"/>
    <w:rsid w:val="281E17BB"/>
    <w:rsid w:val="281F32FE"/>
    <w:rsid w:val="281FDC45"/>
    <w:rsid w:val="28209CCD"/>
    <w:rsid w:val="2820F3D9"/>
    <w:rsid w:val="282121ED"/>
    <w:rsid w:val="2821567D"/>
    <w:rsid w:val="2821F82C"/>
    <w:rsid w:val="28220B45"/>
    <w:rsid w:val="2822A280"/>
    <w:rsid w:val="2824458D"/>
    <w:rsid w:val="28249F83"/>
    <w:rsid w:val="2824BE07"/>
    <w:rsid w:val="282523BC"/>
    <w:rsid w:val="2825686A"/>
    <w:rsid w:val="28272014"/>
    <w:rsid w:val="2828FD2F"/>
    <w:rsid w:val="282BCB3E"/>
    <w:rsid w:val="282C54CD"/>
    <w:rsid w:val="282CE98E"/>
    <w:rsid w:val="282D4CE8"/>
    <w:rsid w:val="28302148"/>
    <w:rsid w:val="2832DAA7"/>
    <w:rsid w:val="283447FC"/>
    <w:rsid w:val="28348DA6"/>
    <w:rsid w:val="2835CBE9"/>
    <w:rsid w:val="28391271"/>
    <w:rsid w:val="28391BD0"/>
    <w:rsid w:val="283AFA40"/>
    <w:rsid w:val="283BEAF4"/>
    <w:rsid w:val="283BF2DA"/>
    <w:rsid w:val="283BF92E"/>
    <w:rsid w:val="283CA174"/>
    <w:rsid w:val="283CEE9F"/>
    <w:rsid w:val="283D5924"/>
    <w:rsid w:val="283E6E0D"/>
    <w:rsid w:val="283F70A7"/>
    <w:rsid w:val="283F965D"/>
    <w:rsid w:val="283FB48B"/>
    <w:rsid w:val="28401B23"/>
    <w:rsid w:val="28407AA9"/>
    <w:rsid w:val="2840C1EF"/>
    <w:rsid w:val="2840D9FA"/>
    <w:rsid w:val="284113EE"/>
    <w:rsid w:val="2841C62B"/>
    <w:rsid w:val="28422BA3"/>
    <w:rsid w:val="28423708"/>
    <w:rsid w:val="2842ADFB"/>
    <w:rsid w:val="28440CCF"/>
    <w:rsid w:val="28444565"/>
    <w:rsid w:val="2844935A"/>
    <w:rsid w:val="28458FF1"/>
    <w:rsid w:val="28465365"/>
    <w:rsid w:val="2846772E"/>
    <w:rsid w:val="2846E202"/>
    <w:rsid w:val="28474BCD"/>
    <w:rsid w:val="2847CC3B"/>
    <w:rsid w:val="2847DD0E"/>
    <w:rsid w:val="2847E3C7"/>
    <w:rsid w:val="2848CA87"/>
    <w:rsid w:val="28493DFE"/>
    <w:rsid w:val="284A3FCF"/>
    <w:rsid w:val="284B9A5E"/>
    <w:rsid w:val="284B9B5A"/>
    <w:rsid w:val="284BB2A0"/>
    <w:rsid w:val="284BC805"/>
    <w:rsid w:val="284BD7CB"/>
    <w:rsid w:val="284D965E"/>
    <w:rsid w:val="284DB5CC"/>
    <w:rsid w:val="284E1ABE"/>
    <w:rsid w:val="284E4E99"/>
    <w:rsid w:val="284E7A80"/>
    <w:rsid w:val="284E9679"/>
    <w:rsid w:val="284E9724"/>
    <w:rsid w:val="284E981B"/>
    <w:rsid w:val="284ECF8D"/>
    <w:rsid w:val="284FCF9C"/>
    <w:rsid w:val="28505BF8"/>
    <w:rsid w:val="2850DAB3"/>
    <w:rsid w:val="28515AFE"/>
    <w:rsid w:val="2852FDFC"/>
    <w:rsid w:val="28535D68"/>
    <w:rsid w:val="2854AA9E"/>
    <w:rsid w:val="28557167"/>
    <w:rsid w:val="28559F4C"/>
    <w:rsid w:val="2855AA6D"/>
    <w:rsid w:val="28577E6B"/>
    <w:rsid w:val="28586FD5"/>
    <w:rsid w:val="2858E29A"/>
    <w:rsid w:val="28592FC7"/>
    <w:rsid w:val="28595E47"/>
    <w:rsid w:val="2859BD9A"/>
    <w:rsid w:val="285AB181"/>
    <w:rsid w:val="285ABA32"/>
    <w:rsid w:val="285AC639"/>
    <w:rsid w:val="285B26D0"/>
    <w:rsid w:val="285C3C3D"/>
    <w:rsid w:val="285C6DC8"/>
    <w:rsid w:val="285C7E67"/>
    <w:rsid w:val="285DD78B"/>
    <w:rsid w:val="285DE050"/>
    <w:rsid w:val="285DF171"/>
    <w:rsid w:val="28600E5D"/>
    <w:rsid w:val="28604A7F"/>
    <w:rsid w:val="2860DF29"/>
    <w:rsid w:val="28610BF1"/>
    <w:rsid w:val="28614F57"/>
    <w:rsid w:val="286158C8"/>
    <w:rsid w:val="286289A6"/>
    <w:rsid w:val="28630D7B"/>
    <w:rsid w:val="2863DF10"/>
    <w:rsid w:val="2864CC43"/>
    <w:rsid w:val="2864D8DA"/>
    <w:rsid w:val="28650155"/>
    <w:rsid w:val="28654F96"/>
    <w:rsid w:val="286559DD"/>
    <w:rsid w:val="2866391F"/>
    <w:rsid w:val="286713C3"/>
    <w:rsid w:val="28689C74"/>
    <w:rsid w:val="28698C60"/>
    <w:rsid w:val="2869D058"/>
    <w:rsid w:val="286A5289"/>
    <w:rsid w:val="286BEC56"/>
    <w:rsid w:val="286C1668"/>
    <w:rsid w:val="286C7340"/>
    <w:rsid w:val="286D4097"/>
    <w:rsid w:val="286D63EE"/>
    <w:rsid w:val="286DB374"/>
    <w:rsid w:val="286E4B97"/>
    <w:rsid w:val="286EAB03"/>
    <w:rsid w:val="286F2D89"/>
    <w:rsid w:val="2870ABD7"/>
    <w:rsid w:val="2870EA52"/>
    <w:rsid w:val="28712C1E"/>
    <w:rsid w:val="287187A5"/>
    <w:rsid w:val="28724B6D"/>
    <w:rsid w:val="28726186"/>
    <w:rsid w:val="2872958D"/>
    <w:rsid w:val="28729E35"/>
    <w:rsid w:val="287305DA"/>
    <w:rsid w:val="2873BAF2"/>
    <w:rsid w:val="2874433F"/>
    <w:rsid w:val="2875CE89"/>
    <w:rsid w:val="28764D72"/>
    <w:rsid w:val="2876F61B"/>
    <w:rsid w:val="2877227D"/>
    <w:rsid w:val="28773169"/>
    <w:rsid w:val="2879B884"/>
    <w:rsid w:val="287AE0F6"/>
    <w:rsid w:val="287B7094"/>
    <w:rsid w:val="287CF615"/>
    <w:rsid w:val="287D633F"/>
    <w:rsid w:val="287E5920"/>
    <w:rsid w:val="287F1B73"/>
    <w:rsid w:val="2880A7B2"/>
    <w:rsid w:val="28825CED"/>
    <w:rsid w:val="28829750"/>
    <w:rsid w:val="2882B108"/>
    <w:rsid w:val="288341B4"/>
    <w:rsid w:val="28838385"/>
    <w:rsid w:val="288497E0"/>
    <w:rsid w:val="2884EC53"/>
    <w:rsid w:val="288606BF"/>
    <w:rsid w:val="2886E39B"/>
    <w:rsid w:val="28871187"/>
    <w:rsid w:val="2888B158"/>
    <w:rsid w:val="288A02B9"/>
    <w:rsid w:val="288ABECB"/>
    <w:rsid w:val="288AE9FE"/>
    <w:rsid w:val="288BB69C"/>
    <w:rsid w:val="288D598E"/>
    <w:rsid w:val="288E7022"/>
    <w:rsid w:val="288F1BDF"/>
    <w:rsid w:val="288F88EF"/>
    <w:rsid w:val="288FC0E6"/>
    <w:rsid w:val="289007BD"/>
    <w:rsid w:val="289074B8"/>
    <w:rsid w:val="2891AEA1"/>
    <w:rsid w:val="28923CC5"/>
    <w:rsid w:val="28955D21"/>
    <w:rsid w:val="28958C42"/>
    <w:rsid w:val="2895A7EB"/>
    <w:rsid w:val="2895F6B5"/>
    <w:rsid w:val="2898AB53"/>
    <w:rsid w:val="2899EBC5"/>
    <w:rsid w:val="289A7042"/>
    <w:rsid w:val="289A79D8"/>
    <w:rsid w:val="289AAF1E"/>
    <w:rsid w:val="289AE7E0"/>
    <w:rsid w:val="289B9B4C"/>
    <w:rsid w:val="289C1D89"/>
    <w:rsid w:val="289C5342"/>
    <w:rsid w:val="289C60E4"/>
    <w:rsid w:val="289C90FD"/>
    <w:rsid w:val="289C94DB"/>
    <w:rsid w:val="289CD694"/>
    <w:rsid w:val="289CF64D"/>
    <w:rsid w:val="289D417B"/>
    <w:rsid w:val="289DB8A5"/>
    <w:rsid w:val="289E5473"/>
    <w:rsid w:val="289F5B98"/>
    <w:rsid w:val="289FDB5B"/>
    <w:rsid w:val="289FF20D"/>
    <w:rsid w:val="28A01D53"/>
    <w:rsid w:val="28A09FC4"/>
    <w:rsid w:val="28A38AF0"/>
    <w:rsid w:val="28A3B2A4"/>
    <w:rsid w:val="28A45E77"/>
    <w:rsid w:val="28A4A228"/>
    <w:rsid w:val="28A595E4"/>
    <w:rsid w:val="28A59BDC"/>
    <w:rsid w:val="28A7105B"/>
    <w:rsid w:val="28A732BD"/>
    <w:rsid w:val="28A7C99B"/>
    <w:rsid w:val="28A7DAF8"/>
    <w:rsid w:val="28A9124F"/>
    <w:rsid w:val="28A92722"/>
    <w:rsid w:val="28A9A129"/>
    <w:rsid w:val="28AA8114"/>
    <w:rsid w:val="28AAE903"/>
    <w:rsid w:val="28AAF752"/>
    <w:rsid w:val="28AB8AA8"/>
    <w:rsid w:val="28ABE440"/>
    <w:rsid w:val="28AC0E48"/>
    <w:rsid w:val="28ACE7BC"/>
    <w:rsid w:val="28AD014D"/>
    <w:rsid w:val="28AD09AA"/>
    <w:rsid w:val="28AD4C63"/>
    <w:rsid w:val="28ADAB8A"/>
    <w:rsid w:val="28ADB09F"/>
    <w:rsid w:val="28AFDC75"/>
    <w:rsid w:val="28B177AA"/>
    <w:rsid w:val="28B20024"/>
    <w:rsid w:val="28B29CB9"/>
    <w:rsid w:val="28B2DBB7"/>
    <w:rsid w:val="28B3E530"/>
    <w:rsid w:val="28B42B52"/>
    <w:rsid w:val="28B4F133"/>
    <w:rsid w:val="28B56F88"/>
    <w:rsid w:val="28B6379D"/>
    <w:rsid w:val="28B68CB6"/>
    <w:rsid w:val="28B68F7B"/>
    <w:rsid w:val="28B6BB8B"/>
    <w:rsid w:val="28B72376"/>
    <w:rsid w:val="28B93659"/>
    <w:rsid w:val="28B9DA1D"/>
    <w:rsid w:val="28BA546F"/>
    <w:rsid w:val="28BAB995"/>
    <w:rsid w:val="28BC233E"/>
    <w:rsid w:val="28BC8F9B"/>
    <w:rsid w:val="28BDF557"/>
    <w:rsid w:val="28BE79EA"/>
    <w:rsid w:val="28C01645"/>
    <w:rsid w:val="28C16DAC"/>
    <w:rsid w:val="28C19522"/>
    <w:rsid w:val="28C2FF18"/>
    <w:rsid w:val="28C363BD"/>
    <w:rsid w:val="28C47078"/>
    <w:rsid w:val="28C519CC"/>
    <w:rsid w:val="28C6E594"/>
    <w:rsid w:val="28C6F75C"/>
    <w:rsid w:val="28C747F9"/>
    <w:rsid w:val="28C76599"/>
    <w:rsid w:val="28C7A5DE"/>
    <w:rsid w:val="28C84D13"/>
    <w:rsid w:val="28CA6A11"/>
    <w:rsid w:val="28CB8DB1"/>
    <w:rsid w:val="28CB918E"/>
    <w:rsid w:val="28CBA3DC"/>
    <w:rsid w:val="28CC3B67"/>
    <w:rsid w:val="28CD89DA"/>
    <w:rsid w:val="28CDDB18"/>
    <w:rsid w:val="28CF7F89"/>
    <w:rsid w:val="28D0DB37"/>
    <w:rsid w:val="28D21AAA"/>
    <w:rsid w:val="28D31538"/>
    <w:rsid w:val="28D347DB"/>
    <w:rsid w:val="28D3825B"/>
    <w:rsid w:val="28D439ED"/>
    <w:rsid w:val="28D591F1"/>
    <w:rsid w:val="28D59CFB"/>
    <w:rsid w:val="28D665F2"/>
    <w:rsid w:val="28D671AF"/>
    <w:rsid w:val="28D6A279"/>
    <w:rsid w:val="28D6A5D9"/>
    <w:rsid w:val="28D78C0F"/>
    <w:rsid w:val="28D8FE91"/>
    <w:rsid w:val="28D9099F"/>
    <w:rsid w:val="28D99847"/>
    <w:rsid w:val="28DA24DF"/>
    <w:rsid w:val="28DA27EF"/>
    <w:rsid w:val="28DA78C6"/>
    <w:rsid w:val="28DBE8F9"/>
    <w:rsid w:val="28DC298E"/>
    <w:rsid w:val="28E07AE7"/>
    <w:rsid w:val="28E36310"/>
    <w:rsid w:val="28E44928"/>
    <w:rsid w:val="28E47814"/>
    <w:rsid w:val="28E60D75"/>
    <w:rsid w:val="28E6C5A0"/>
    <w:rsid w:val="28E75D52"/>
    <w:rsid w:val="28E7CB2E"/>
    <w:rsid w:val="28E82FEE"/>
    <w:rsid w:val="28E886F7"/>
    <w:rsid w:val="28E8A28A"/>
    <w:rsid w:val="28E8B69E"/>
    <w:rsid w:val="28E98CE4"/>
    <w:rsid w:val="28EAC67B"/>
    <w:rsid w:val="28EB2618"/>
    <w:rsid w:val="28EB7B87"/>
    <w:rsid w:val="28EB8DB0"/>
    <w:rsid w:val="28EC9B3C"/>
    <w:rsid w:val="28ED0A4B"/>
    <w:rsid w:val="28ED1436"/>
    <w:rsid w:val="28ED3D61"/>
    <w:rsid w:val="28ED74E8"/>
    <w:rsid w:val="28EDC686"/>
    <w:rsid w:val="28EE5AB5"/>
    <w:rsid w:val="28EEEE6C"/>
    <w:rsid w:val="28EF0D11"/>
    <w:rsid w:val="28EFEDBA"/>
    <w:rsid w:val="28F09077"/>
    <w:rsid w:val="28F11696"/>
    <w:rsid w:val="28F18CF9"/>
    <w:rsid w:val="28F1F577"/>
    <w:rsid w:val="28F21C44"/>
    <w:rsid w:val="28F244E7"/>
    <w:rsid w:val="28F33A6E"/>
    <w:rsid w:val="28F46386"/>
    <w:rsid w:val="28F4DA1A"/>
    <w:rsid w:val="28F5506E"/>
    <w:rsid w:val="28F5B9F7"/>
    <w:rsid w:val="28F5DA77"/>
    <w:rsid w:val="28F7AEC6"/>
    <w:rsid w:val="28F81D5F"/>
    <w:rsid w:val="28F8D268"/>
    <w:rsid w:val="28F98DE9"/>
    <w:rsid w:val="28F9A946"/>
    <w:rsid w:val="28FB1C14"/>
    <w:rsid w:val="28FB6445"/>
    <w:rsid w:val="28FB8DD4"/>
    <w:rsid w:val="28FBB5EE"/>
    <w:rsid w:val="28FBD4B9"/>
    <w:rsid w:val="28FDD6AA"/>
    <w:rsid w:val="28FDE163"/>
    <w:rsid w:val="28FE8FF3"/>
    <w:rsid w:val="28FF0DFA"/>
    <w:rsid w:val="28FF9EBF"/>
    <w:rsid w:val="28FFA663"/>
    <w:rsid w:val="28FFDCD1"/>
    <w:rsid w:val="28FFF99B"/>
    <w:rsid w:val="28FFFD45"/>
    <w:rsid w:val="29004067"/>
    <w:rsid w:val="29004D72"/>
    <w:rsid w:val="29014ECB"/>
    <w:rsid w:val="29017821"/>
    <w:rsid w:val="290210C4"/>
    <w:rsid w:val="290244CD"/>
    <w:rsid w:val="290303A4"/>
    <w:rsid w:val="2903BDF3"/>
    <w:rsid w:val="2903F833"/>
    <w:rsid w:val="290469C2"/>
    <w:rsid w:val="29057A7B"/>
    <w:rsid w:val="2905C399"/>
    <w:rsid w:val="29092F28"/>
    <w:rsid w:val="2909B7E2"/>
    <w:rsid w:val="290A1343"/>
    <w:rsid w:val="290A9C2D"/>
    <w:rsid w:val="290AF2FC"/>
    <w:rsid w:val="290BEE96"/>
    <w:rsid w:val="290BFD9F"/>
    <w:rsid w:val="290D41E3"/>
    <w:rsid w:val="290D5CC2"/>
    <w:rsid w:val="290ECD58"/>
    <w:rsid w:val="290F2828"/>
    <w:rsid w:val="290F467D"/>
    <w:rsid w:val="290F609D"/>
    <w:rsid w:val="290F6B80"/>
    <w:rsid w:val="290FF538"/>
    <w:rsid w:val="290FFF36"/>
    <w:rsid w:val="29101486"/>
    <w:rsid w:val="2910D589"/>
    <w:rsid w:val="291144EE"/>
    <w:rsid w:val="291240E3"/>
    <w:rsid w:val="291333C4"/>
    <w:rsid w:val="291497E4"/>
    <w:rsid w:val="29153489"/>
    <w:rsid w:val="2915402B"/>
    <w:rsid w:val="2915A0CE"/>
    <w:rsid w:val="291691E8"/>
    <w:rsid w:val="2916CFCD"/>
    <w:rsid w:val="2916D95C"/>
    <w:rsid w:val="29171888"/>
    <w:rsid w:val="2917472F"/>
    <w:rsid w:val="291825AA"/>
    <w:rsid w:val="291827FD"/>
    <w:rsid w:val="291A9E49"/>
    <w:rsid w:val="291AA60F"/>
    <w:rsid w:val="291CE3EF"/>
    <w:rsid w:val="291CE650"/>
    <w:rsid w:val="291E3744"/>
    <w:rsid w:val="291F410C"/>
    <w:rsid w:val="291F7A20"/>
    <w:rsid w:val="291F8385"/>
    <w:rsid w:val="291FD184"/>
    <w:rsid w:val="29221C1A"/>
    <w:rsid w:val="29229F09"/>
    <w:rsid w:val="29236480"/>
    <w:rsid w:val="2923A570"/>
    <w:rsid w:val="2924AFB7"/>
    <w:rsid w:val="2924EFA6"/>
    <w:rsid w:val="292570A1"/>
    <w:rsid w:val="2925BFBC"/>
    <w:rsid w:val="2925FD06"/>
    <w:rsid w:val="29260C46"/>
    <w:rsid w:val="292722B4"/>
    <w:rsid w:val="2927ABE4"/>
    <w:rsid w:val="2927E7FD"/>
    <w:rsid w:val="292A6020"/>
    <w:rsid w:val="292A9186"/>
    <w:rsid w:val="292A9564"/>
    <w:rsid w:val="292A970E"/>
    <w:rsid w:val="292B6B53"/>
    <w:rsid w:val="292BF9C5"/>
    <w:rsid w:val="292C2F5A"/>
    <w:rsid w:val="292CC684"/>
    <w:rsid w:val="292D1D26"/>
    <w:rsid w:val="292DD785"/>
    <w:rsid w:val="292FE83C"/>
    <w:rsid w:val="293025B8"/>
    <w:rsid w:val="29310B31"/>
    <w:rsid w:val="2932AF2C"/>
    <w:rsid w:val="2932D577"/>
    <w:rsid w:val="2932F877"/>
    <w:rsid w:val="293584E4"/>
    <w:rsid w:val="29369CAC"/>
    <w:rsid w:val="2936C20A"/>
    <w:rsid w:val="2937A31E"/>
    <w:rsid w:val="29383248"/>
    <w:rsid w:val="2939028B"/>
    <w:rsid w:val="29395045"/>
    <w:rsid w:val="2939ECE7"/>
    <w:rsid w:val="2939ED32"/>
    <w:rsid w:val="293BCAB3"/>
    <w:rsid w:val="293C36C1"/>
    <w:rsid w:val="293CBEE8"/>
    <w:rsid w:val="293E6D5E"/>
    <w:rsid w:val="294191E8"/>
    <w:rsid w:val="294462C4"/>
    <w:rsid w:val="29450D4B"/>
    <w:rsid w:val="2945644F"/>
    <w:rsid w:val="2945A2BD"/>
    <w:rsid w:val="2946223E"/>
    <w:rsid w:val="29467288"/>
    <w:rsid w:val="2946F80D"/>
    <w:rsid w:val="2947D852"/>
    <w:rsid w:val="294805D9"/>
    <w:rsid w:val="2949B524"/>
    <w:rsid w:val="294A1955"/>
    <w:rsid w:val="294A5463"/>
    <w:rsid w:val="294AA3DF"/>
    <w:rsid w:val="294B4133"/>
    <w:rsid w:val="294CF8AD"/>
    <w:rsid w:val="294D673F"/>
    <w:rsid w:val="294D6CDB"/>
    <w:rsid w:val="294DDA16"/>
    <w:rsid w:val="294FDFF1"/>
    <w:rsid w:val="29505389"/>
    <w:rsid w:val="295084DA"/>
    <w:rsid w:val="2950D658"/>
    <w:rsid w:val="29514297"/>
    <w:rsid w:val="295156F6"/>
    <w:rsid w:val="2951A840"/>
    <w:rsid w:val="295306E2"/>
    <w:rsid w:val="2956ADB3"/>
    <w:rsid w:val="2956C0CD"/>
    <w:rsid w:val="2958DAA1"/>
    <w:rsid w:val="29598B7C"/>
    <w:rsid w:val="295A0927"/>
    <w:rsid w:val="295A6835"/>
    <w:rsid w:val="295AFD7A"/>
    <w:rsid w:val="295C8CF1"/>
    <w:rsid w:val="295D6C22"/>
    <w:rsid w:val="295DA693"/>
    <w:rsid w:val="295E478F"/>
    <w:rsid w:val="295F76B3"/>
    <w:rsid w:val="29601787"/>
    <w:rsid w:val="2960F136"/>
    <w:rsid w:val="29611EF7"/>
    <w:rsid w:val="2961A83D"/>
    <w:rsid w:val="29623550"/>
    <w:rsid w:val="2962B00C"/>
    <w:rsid w:val="2962E5CB"/>
    <w:rsid w:val="2964945F"/>
    <w:rsid w:val="2964CE50"/>
    <w:rsid w:val="29659FEE"/>
    <w:rsid w:val="2965FF40"/>
    <w:rsid w:val="2966AF6C"/>
    <w:rsid w:val="2968050D"/>
    <w:rsid w:val="2969247A"/>
    <w:rsid w:val="2969A928"/>
    <w:rsid w:val="2969C769"/>
    <w:rsid w:val="296A4541"/>
    <w:rsid w:val="296ACA20"/>
    <w:rsid w:val="296AF376"/>
    <w:rsid w:val="296BCAD2"/>
    <w:rsid w:val="296E1AE9"/>
    <w:rsid w:val="296EA05D"/>
    <w:rsid w:val="296EBF2D"/>
    <w:rsid w:val="296F26E2"/>
    <w:rsid w:val="296F3E37"/>
    <w:rsid w:val="296FC8C4"/>
    <w:rsid w:val="29702AF8"/>
    <w:rsid w:val="29705876"/>
    <w:rsid w:val="2970F3A0"/>
    <w:rsid w:val="2971CDD5"/>
    <w:rsid w:val="29729F51"/>
    <w:rsid w:val="29730646"/>
    <w:rsid w:val="2973F9E8"/>
    <w:rsid w:val="29746FC6"/>
    <w:rsid w:val="29747003"/>
    <w:rsid w:val="29750714"/>
    <w:rsid w:val="2975540B"/>
    <w:rsid w:val="2975718D"/>
    <w:rsid w:val="29781AE4"/>
    <w:rsid w:val="297927CE"/>
    <w:rsid w:val="297962A7"/>
    <w:rsid w:val="2979A9C0"/>
    <w:rsid w:val="297A2C65"/>
    <w:rsid w:val="297AE150"/>
    <w:rsid w:val="297AE7CE"/>
    <w:rsid w:val="297B7355"/>
    <w:rsid w:val="297B76DA"/>
    <w:rsid w:val="297BE5F2"/>
    <w:rsid w:val="297CE08E"/>
    <w:rsid w:val="297D90D4"/>
    <w:rsid w:val="297E0B92"/>
    <w:rsid w:val="297E3EA8"/>
    <w:rsid w:val="297E51A7"/>
    <w:rsid w:val="297F45DB"/>
    <w:rsid w:val="297FAFCF"/>
    <w:rsid w:val="2982574C"/>
    <w:rsid w:val="29829BD9"/>
    <w:rsid w:val="2983D600"/>
    <w:rsid w:val="29841323"/>
    <w:rsid w:val="29858111"/>
    <w:rsid w:val="29860FBB"/>
    <w:rsid w:val="29867642"/>
    <w:rsid w:val="2986FCB2"/>
    <w:rsid w:val="29873B47"/>
    <w:rsid w:val="2987E8B1"/>
    <w:rsid w:val="298A203F"/>
    <w:rsid w:val="298A409A"/>
    <w:rsid w:val="298AE08A"/>
    <w:rsid w:val="298AEFEF"/>
    <w:rsid w:val="298CC581"/>
    <w:rsid w:val="298D00AB"/>
    <w:rsid w:val="298E1D3D"/>
    <w:rsid w:val="29904C77"/>
    <w:rsid w:val="2992E9D3"/>
    <w:rsid w:val="2993085A"/>
    <w:rsid w:val="2993AF6C"/>
    <w:rsid w:val="2994363B"/>
    <w:rsid w:val="29948F3A"/>
    <w:rsid w:val="29956DF7"/>
    <w:rsid w:val="2995C4AF"/>
    <w:rsid w:val="29979FCD"/>
    <w:rsid w:val="2997D6DA"/>
    <w:rsid w:val="299820CB"/>
    <w:rsid w:val="29995C3A"/>
    <w:rsid w:val="299A3C86"/>
    <w:rsid w:val="299A4826"/>
    <w:rsid w:val="299A99A6"/>
    <w:rsid w:val="299B7FB5"/>
    <w:rsid w:val="299B8B79"/>
    <w:rsid w:val="299C4FC2"/>
    <w:rsid w:val="299C6378"/>
    <w:rsid w:val="299EA559"/>
    <w:rsid w:val="299EC9EA"/>
    <w:rsid w:val="299F23A7"/>
    <w:rsid w:val="299F98D7"/>
    <w:rsid w:val="299FBFA3"/>
    <w:rsid w:val="29A00344"/>
    <w:rsid w:val="29A09650"/>
    <w:rsid w:val="29A0D02E"/>
    <w:rsid w:val="29A15852"/>
    <w:rsid w:val="29A21B55"/>
    <w:rsid w:val="29A291DA"/>
    <w:rsid w:val="29A2A247"/>
    <w:rsid w:val="29A34973"/>
    <w:rsid w:val="29A38DC4"/>
    <w:rsid w:val="29A4248F"/>
    <w:rsid w:val="29A424C4"/>
    <w:rsid w:val="29A4A91F"/>
    <w:rsid w:val="29A4F3AA"/>
    <w:rsid w:val="29A57B12"/>
    <w:rsid w:val="29A5D56B"/>
    <w:rsid w:val="29A63F9F"/>
    <w:rsid w:val="29A65780"/>
    <w:rsid w:val="29A70944"/>
    <w:rsid w:val="29A71D04"/>
    <w:rsid w:val="29AA8E76"/>
    <w:rsid w:val="29AC6173"/>
    <w:rsid w:val="29AD0E15"/>
    <w:rsid w:val="29AD1591"/>
    <w:rsid w:val="29AD30CF"/>
    <w:rsid w:val="29AE516D"/>
    <w:rsid w:val="29AE6AC4"/>
    <w:rsid w:val="29AE85C7"/>
    <w:rsid w:val="29AE9357"/>
    <w:rsid w:val="29B06743"/>
    <w:rsid w:val="29B0675E"/>
    <w:rsid w:val="29B15F53"/>
    <w:rsid w:val="29B17C97"/>
    <w:rsid w:val="29B25EA9"/>
    <w:rsid w:val="29B32EE7"/>
    <w:rsid w:val="29B33916"/>
    <w:rsid w:val="29B43F94"/>
    <w:rsid w:val="29B506E6"/>
    <w:rsid w:val="29B57599"/>
    <w:rsid w:val="29B5C99F"/>
    <w:rsid w:val="29B78174"/>
    <w:rsid w:val="29B7D9EF"/>
    <w:rsid w:val="29B91C60"/>
    <w:rsid w:val="29B953A4"/>
    <w:rsid w:val="29BB2A5D"/>
    <w:rsid w:val="29BB59C8"/>
    <w:rsid w:val="29BB8D41"/>
    <w:rsid w:val="29BBAFDD"/>
    <w:rsid w:val="29BC80AA"/>
    <w:rsid w:val="29BCB378"/>
    <w:rsid w:val="29BCFC4E"/>
    <w:rsid w:val="29BF9488"/>
    <w:rsid w:val="29C05642"/>
    <w:rsid w:val="29C0E656"/>
    <w:rsid w:val="29C14A34"/>
    <w:rsid w:val="29C178F8"/>
    <w:rsid w:val="29C21205"/>
    <w:rsid w:val="29C2F09F"/>
    <w:rsid w:val="29C3BBF2"/>
    <w:rsid w:val="29C452F0"/>
    <w:rsid w:val="29C61E85"/>
    <w:rsid w:val="29C75503"/>
    <w:rsid w:val="29C7945A"/>
    <w:rsid w:val="29C7A8D3"/>
    <w:rsid w:val="29C8085A"/>
    <w:rsid w:val="29C8D3F6"/>
    <w:rsid w:val="29CA183F"/>
    <w:rsid w:val="29CA62A1"/>
    <w:rsid w:val="29CB4825"/>
    <w:rsid w:val="29CB8D02"/>
    <w:rsid w:val="29CC20C7"/>
    <w:rsid w:val="29CC42D0"/>
    <w:rsid w:val="29CCC15A"/>
    <w:rsid w:val="29CCE030"/>
    <w:rsid w:val="29CD68EF"/>
    <w:rsid w:val="29CE0CD8"/>
    <w:rsid w:val="29CE9C86"/>
    <w:rsid w:val="29CE9EC6"/>
    <w:rsid w:val="29CF7D6A"/>
    <w:rsid w:val="29CFA6EA"/>
    <w:rsid w:val="29D08377"/>
    <w:rsid w:val="29D21732"/>
    <w:rsid w:val="29D28751"/>
    <w:rsid w:val="29D2DFFE"/>
    <w:rsid w:val="29D30F7E"/>
    <w:rsid w:val="29D32FD7"/>
    <w:rsid w:val="29D5064C"/>
    <w:rsid w:val="29D52630"/>
    <w:rsid w:val="29D5C922"/>
    <w:rsid w:val="29D68B72"/>
    <w:rsid w:val="29D6E86B"/>
    <w:rsid w:val="29D857AD"/>
    <w:rsid w:val="29D91F3F"/>
    <w:rsid w:val="29D929F6"/>
    <w:rsid w:val="29D93997"/>
    <w:rsid w:val="29DA3424"/>
    <w:rsid w:val="29DB7568"/>
    <w:rsid w:val="29DD80C5"/>
    <w:rsid w:val="29DDF466"/>
    <w:rsid w:val="29DDF574"/>
    <w:rsid w:val="29DDF6B7"/>
    <w:rsid w:val="29DDFF05"/>
    <w:rsid w:val="29DF8EBC"/>
    <w:rsid w:val="29E05E2F"/>
    <w:rsid w:val="29E09A0F"/>
    <w:rsid w:val="29E13B5C"/>
    <w:rsid w:val="29E176F4"/>
    <w:rsid w:val="29E192D5"/>
    <w:rsid w:val="29E21907"/>
    <w:rsid w:val="29E4EF15"/>
    <w:rsid w:val="29E4FED9"/>
    <w:rsid w:val="29E6B4CF"/>
    <w:rsid w:val="29E6D1CF"/>
    <w:rsid w:val="29E729A2"/>
    <w:rsid w:val="29E81F38"/>
    <w:rsid w:val="29EA915F"/>
    <w:rsid w:val="29EACB78"/>
    <w:rsid w:val="29EAD0EA"/>
    <w:rsid w:val="29EC53AE"/>
    <w:rsid w:val="29ECCED7"/>
    <w:rsid w:val="29EDBA7F"/>
    <w:rsid w:val="29EE61AB"/>
    <w:rsid w:val="29EF2C71"/>
    <w:rsid w:val="29F08E63"/>
    <w:rsid w:val="29F0E231"/>
    <w:rsid w:val="29F17B28"/>
    <w:rsid w:val="29F2164F"/>
    <w:rsid w:val="29F22918"/>
    <w:rsid w:val="29F24C2D"/>
    <w:rsid w:val="29F284CF"/>
    <w:rsid w:val="29F2E177"/>
    <w:rsid w:val="29F3498A"/>
    <w:rsid w:val="29F3BB69"/>
    <w:rsid w:val="29F41061"/>
    <w:rsid w:val="29F47DBC"/>
    <w:rsid w:val="29F4BE32"/>
    <w:rsid w:val="29F58BF9"/>
    <w:rsid w:val="29F5B79D"/>
    <w:rsid w:val="29F5B7C4"/>
    <w:rsid w:val="29F63606"/>
    <w:rsid w:val="29F67B63"/>
    <w:rsid w:val="29F69477"/>
    <w:rsid w:val="29F77090"/>
    <w:rsid w:val="29F80E68"/>
    <w:rsid w:val="29F8963F"/>
    <w:rsid w:val="29F941C6"/>
    <w:rsid w:val="29F98C30"/>
    <w:rsid w:val="29FA5894"/>
    <w:rsid w:val="29FA7C00"/>
    <w:rsid w:val="29FABDAA"/>
    <w:rsid w:val="29FAE72F"/>
    <w:rsid w:val="29FC06FE"/>
    <w:rsid w:val="29FD4705"/>
    <w:rsid w:val="29FED4EB"/>
    <w:rsid w:val="2A000518"/>
    <w:rsid w:val="2A01499C"/>
    <w:rsid w:val="2A03C718"/>
    <w:rsid w:val="2A049C47"/>
    <w:rsid w:val="2A067B9B"/>
    <w:rsid w:val="2A0795E5"/>
    <w:rsid w:val="2A07B10C"/>
    <w:rsid w:val="2A07CA09"/>
    <w:rsid w:val="2A08583F"/>
    <w:rsid w:val="2A0A7A6F"/>
    <w:rsid w:val="2A0DA371"/>
    <w:rsid w:val="2A0DAAA3"/>
    <w:rsid w:val="2A0DBA08"/>
    <w:rsid w:val="2A0DED37"/>
    <w:rsid w:val="2A0E1C22"/>
    <w:rsid w:val="2A0E546E"/>
    <w:rsid w:val="2A0E9CC6"/>
    <w:rsid w:val="2A0EC80A"/>
    <w:rsid w:val="2A0EF71D"/>
    <w:rsid w:val="2A1042D5"/>
    <w:rsid w:val="2A1098AE"/>
    <w:rsid w:val="2A114362"/>
    <w:rsid w:val="2A13B965"/>
    <w:rsid w:val="2A142783"/>
    <w:rsid w:val="2A1429B5"/>
    <w:rsid w:val="2A146A95"/>
    <w:rsid w:val="2A14C75A"/>
    <w:rsid w:val="2A176F6D"/>
    <w:rsid w:val="2A19204D"/>
    <w:rsid w:val="2A1B8024"/>
    <w:rsid w:val="2A1C0F68"/>
    <w:rsid w:val="2A1C8BA5"/>
    <w:rsid w:val="2A1D8D45"/>
    <w:rsid w:val="2A1DB540"/>
    <w:rsid w:val="2A1DC37F"/>
    <w:rsid w:val="2A1E0157"/>
    <w:rsid w:val="2A1E50CE"/>
    <w:rsid w:val="2A2033A6"/>
    <w:rsid w:val="2A215CE8"/>
    <w:rsid w:val="2A2372B9"/>
    <w:rsid w:val="2A247BA5"/>
    <w:rsid w:val="2A25DBF5"/>
    <w:rsid w:val="2A2829FB"/>
    <w:rsid w:val="2A284C4C"/>
    <w:rsid w:val="2A2861E0"/>
    <w:rsid w:val="2A293AFC"/>
    <w:rsid w:val="2A29D7BE"/>
    <w:rsid w:val="2A29E8E8"/>
    <w:rsid w:val="2A29F081"/>
    <w:rsid w:val="2A2BA5C7"/>
    <w:rsid w:val="2A2BE0E6"/>
    <w:rsid w:val="2A2EA810"/>
    <w:rsid w:val="2A2F800F"/>
    <w:rsid w:val="2A302252"/>
    <w:rsid w:val="2A31BFED"/>
    <w:rsid w:val="2A343327"/>
    <w:rsid w:val="2A347E0D"/>
    <w:rsid w:val="2A35169F"/>
    <w:rsid w:val="2A352F16"/>
    <w:rsid w:val="2A35B297"/>
    <w:rsid w:val="2A360873"/>
    <w:rsid w:val="2A367589"/>
    <w:rsid w:val="2A36BBCA"/>
    <w:rsid w:val="2A37003B"/>
    <w:rsid w:val="2A3765AC"/>
    <w:rsid w:val="2A382BCF"/>
    <w:rsid w:val="2A38D8BC"/>
    <w:rsid w:val="2A38E215"/>
    <w:rsid w:val="2A3A21DB"/>
    <w:rsid w:val="2A3AB850"/>
    <w:rsid w:val="2A3C1D99"/>
    <w:rsid w:val="2A3C310C"/>
    <w:rsid w:val="2A3D5ED5"/>
    <w:rsid w:val="2A3DE624"/>
    <w:rsid w:val="2A3E1AB3"/>
    <w:rsid w:val="2A3E754F"/>
    <w:rsid w:val="2A3ED585"/>
    <w:rsid w:val="2A3EEB1B"/>
    <w:rsid w:val="2A3F3315"/>
    <w:rsid w:val="2A40B62F"/>
    <w:rsid w:val="2A40E23F"/>
    <w:rsid w:val="2A41815E"/>
    <w:rsid w:val="2A42D62C"/>
    <w:rsid w:val="2A44BBEA"/>
    <w:rsid w:val="2A45A826"/>
    <w:rsid w:val="2A460058"/>
    <w:rsid w:val="2A462874"/>
    <w:rsid w:val="2A46FA7D"/>
    <w:rsid w:val="2A47A375"/>
    <w:rsid w:val="2A47FAFC"/>
    <w:rsid w:val="2A4838D2"/>
    <w:rsid w:val="2A485A0C"/>
    <w:rsid w:val="2A48A84E"/>
    <w:rsid w:val="2A4A809E"/>
    <w:rsid w:val="2A4BE602"/>
    <w:rsid w:val="2A4D1B07"/>
    <w:rsid w:val="2A4DFB69"/>
    <w:rsid w:val="2A4FF4D1"/>
    <w:rsid w:val="2A505866"/>
    <w:rsid w:val="2A50F2A7"/>
    <w:rsid w:val="2A5436A4"/>
    <w:rsid w:val="2A5601A1"/>
    <w:rsid w:val="2A562EFE"/>
    <w:rsid w:val="2A564723"/>
    <w:rsid w:val="2A57004B"/>
    <w:rsid w:val="2A570E02"/>
    <w:rsid w:val="2A579066"/>
    <w:rsid w:val="2A58399C"/>
    <w:rsid w:val="2A5858CC"/>
    <w:rsid w:val="2A58BCFC"/>
    <w:rsid w:val="2A5A6A44"/>
    <w:rsid w:val="2A5AF488"/>
    <w:rsid w:val="2A5C1E75"/>
    <w:rsid w:val="2A5CCAD7"/>
    <w:rsid w:val="2A5D9DE7"/>
    <w:rsid w:val="2A5DE9E1"/>
    <w:rsid w:val="2A5F4DDD"/>
    <w:rsid w:val="2A5F686B"/>
    <w:rsid w:val="2A5FFD6C"/>
    <w:rsid w:val="2A602843"/>
    <w:rsid w:val="2A603FB9"/>
    <w:rsid w:val="2A6076EF"/>
    <w:rsid w:val="2A61D92B"/>
    <w:rsid w:val="2A6405AC"/>
    <w:rsid w:val="2A640607"/>
    <w:rsid w:val="2A645B3C"/>
    <w:rsid w:val="2A66FEB4"/>
    <w:rsid w:val="2A675FAE"/>
    <w:rsid w:val="2A67A81F"/>
    <w:rsid w:val="2A686537"/>
    <w:rsid w:val="2A695F1A"/>
    <w:rsid w:val="2A69CC84"/>
    <w:rsid w:val="2A6BD90C"/>
    <w:rsid w:val="2A6DD33E"/>
    <w:rsid w:val="2A6DFB77"/>
    <w:rsid w:val="2A6E0ACC"/>
    <w:rsid w:val="2A6FFCCB"/>
    <w:rsid w:val="2A708F40"/>
    <w:rsid w:val="2A70C8C7"/>
    <w:rsid w:val="2A717FA1"/>
    <w:rsid w:val="2A71D369"/>
    <w:rsid w:val="2A71ED47"/>
    <w:rsid w:val="2A723368"/>
    <w:rsid w:val="2A72D873"/>
    <w:rsid w:val="2A72E32A"/>
    <w:rsid w:val="2A73256F"/>
    <w:rsid w:val="2A746F21"/>
    <w:rsid w:val="2A74C384"/>
    <w:rsid w:val="2A76FD02"/>
    <w:rsid w:val="2A7847F9"/>
    <w:rsid w:val="2A7912D1"/>
    <w:rsid w:val="2A799A20"/>
    <w:rsid w:val="2A79EB99"/>
    <w:rsid w:val="2A7B0BF9"/>
    <w:rsid w:val="2A7BA918"/>
    <w:rsid w:val="2A7C398E"/>
    <w:rsid w:val="2A7C9F4A"/>
    <w:rsid w:val="2A7E760F"/>
    <w:rsid w:val="2A806136"/>
    <w:rsid w:val="2A80B479"/>
    <w:rsid w:val="2A81A4E6"/>
    <w:rsid w:val="2A8208C1"/>
    <w:rsid w:val="2A82F9AF"/>
    <w:rsid w:val="2A8310CA"/>
    <w:rsid w:val="2A84004F"/>
    <w:rsid w:val="2A840894"/>
    <w:rsid w:val="2A845BDA"/>
    <w:rsid w:val="2A84BE3D"/>
    <w:rsid w:val="2A8548B9"/>
    <w:rsid w:val="2A858634"/>
    <w:rsid w:val="2A868A91"/>
    <w:rsid w:val="2A86A719"/>
    <w:rsid w:val="2A87DD87"/>
    <w:rsid w:val="2A89EDDA"/>
    <w:rsid w:val="2A8ACCD3"/>
    <w:rsid w:val="2A8B8486"/>
    <w:rsid w:val="2A8C168F"/>
    <w:rsid w:val="2A8E0F5A"/>
    <w:rsid w:val="2A8E8B55"/>
    <w:rsid w:val="2A8E9CBE"/>
    <w:rsid w:val="2A8F0106"/>
    <w:rsid w:val="2A8F9555"/>
    <w:rsid w:val="2A8F9B84"/>
    <w:rsid w:val="2A902276"/>
    <w:rsid w:val="2A908CB4"/>
    <w:rsid w:val="2A90ADE6"/>
    <w:rsid w:val="2A9205C1"/>
    <w:rsid w:val="2A928690"/>
    <w:rsid w:val="2A92FF04"/>
    <w:rsid w:val="2A9336D0"/>
    <w:rsid w:val="2A934AE6"/>
    <w:rsid w:val="2A9350AE"/>
    <w:rsid w:val="2A93E6D0"/>
    <w:rsid w:val="2A944450"/>
    <w:rsid w:val="2A95D5A0"/>
    <w:rsid w:val="2A961A7E"/>
    <w:rsid w:val="2A9816B7"/>
    <w:rsid w:val="2A98240B"/>
    <w:rsid w:val="2A99E667"/>
    <w:rsid w:val="2A9A0165"/>
    <w:rsid w:val="2A9A5F7D"/>
    <w:rsid w:val="2A9B6E58"/>
    <w:rsid w:val="2A9B8AB0"/>
    <w:rsid w:val="2A9CCBCD"/>
    <w:rsid w:val="2A9E58E6"/>
    <w:rsid w:val="2A9F79DA"/>
    <w:rsid w:val="2A9F7CC6"/>
    <w:rsid w:val="2A9FD8DA"/>
    <w:rsid w:val="2AA02DF6"/>
    <w:rsid w:val="2AA06E8C"/>
    <w:rsid w:val="2AA0EADC"/>
    <w:rsid w:val="2AA24454"/>
    <w:rsid w:val="2AA2ACBF"/>
    <w:rsid w:val="2AA3785E"/>
    <w:rsid w:val="2AA43EEE"/>
    <w:rsid w:val="2AA4B12E"/>
    <w:rsid w:val="2AA4F366"/>
    <w:rsid w:val="2AA5684D"/>
    <w:rsid w:val="2AA5A403"/>
    <w:rsid w:val="2AA6C6F9"/>
    <w:rsid w:val="2AA84C4F"/>
    <w:rsid w:val="2AA8F40E"/>
    <w:rsid w:val="2AA9A2E0"/>
    <w:rsid w:val="2AAA144B"/>
    <w:rsid w:val="2AAA680E"/>
    <w:rsid w:val="2AAAFDEC"/>
    <w:rsid w:val="2AAB1AB5"/>
    <w:rsid w:val="2AAB4932"/>
    <w:rsid w:val="2AABB70E"/>
    <w:rsid w:val="2AAC31E8"/>
    <w:rsid w:val="2AAC55D8"/>
    <w:rsid w:val="2AAE75F8"/>
    <w:rsid w:val="2AAE9596"/>
    <w:rsid w:val="2AAF62DD"/>
    <w:rsid w:val="2AAF72D0"/>
    <w:rsid w:val="2AB070F1"/>
    <w:rsid w:val="2AB0E96D"/>
    <w:rsid w:val="2AB117FD"/>
    <w:rsid w:val="2AB15784"/>
    <w:rsid w:val="2AB18BC1"/>
    <w:rsid w:val="2AB1A5A9"/>
    <w:rsid w:val="2AB212A6"/>
    <w:rsid w:val="2AB24318"/>
    <w:rsid w:val="2AB33DE3"/>
    <w:rsid w:val="2AB34772"/>
    <w:rsid w:val="2AB39A47"/>
    <w:rsid w:val="2AB43254"/>
    <w:rsid w:val="2AB4C986"/>
    <w:rsid w:val="2AB553D3"/>
    <w:rsid w:val="2AB5A66C"/>
    <w:rsid w:val="2AB76AFD"/>
    <w:rsid w:val="2AB797FE"/>
    <w:rsid w:val="2AB8298B"/>
    <w:rsid w:val="2AB8EB8A"/>
    <w:rsid w:val="2AB97C64"/>
    <w:rsid w:val="2ABA41BF"/>
    <w:rsid w:val="2ABC993E"/>
    <w:rsid w:val="2ABCE8E2"/>
    <w:rsid w:val="2ABF5458"/>
    <w:rsid w:val="2ABFF299"/>
    <w:rsid w:val="2AC002F8"/>
    <w:rsid w:val="2AC01018"/>
    <w:rsid w:val="2AC0E4BF"/>
    <w:rsid w:val="2AC15A3F"/>
    <w:rsid w:val="2AC18544"/>
    <w:rsid w:val="2AC18B11"/>
    <w:rsid w:val="2AC1C0BD"/>
    <w:rsid w:val="2AC1F81E"/>
    <w:rsid w:val="2AC27145"/>
    <w:rsid w:val="2AC28A0B"/>
    <w:rsid w:val="2AC31312"/>
    <w:rsid w:val="2AC52174"/>
    <w:rsid w:val="2AC53AF2"/>
    <w:rsid w:val="2AC5B736"/>
    <w:rsid w:val="2AC82CF5"/>
    <w:rsid w:val="2AC9846F"/>
    <w:rsid w:val="2ACA4E62"/>
    <w:rsid w:val="2ACABE7F"/>
    <w:rsid w:val="2ACAF709"/>
    <w:rsid w:val="2ACB058E"/>
    <w:rsid w:val="2ACB3AA4"/>
    <w:rsid w:val="2ACBE01F"/>
    <w:rsid w:val="2ACDC3B5"/>
    <w:rsid w:val="2ACDDF8C"/>
    <w:rsid w:val="2ACF9C8A"/>
    <w:rsid w:val="2AD10C43"/>
    <w:rsid w:val="2AD1AA46"/>
    <w:rsid w:val="2AD1B09D"/>
    <w:rsid w:val="2AD21A6F"/>
    <w:rsid w:val="2AD225BF"/>
    <w:rsid w:val="2AD2E99C"/>
    <w:rsid w:val="2AD2F8AD"/>
    <w:rsid w:val="2AD36661"/>
    <w:rsid w:val="2AD3BF99"/>
    <w:rsid w:val="2AD48DA1"/>
    <w:rsid w:val="2AD66634"/>
    <w:rsid w:val="2AD71757"/>
    <w:rsid w:val="2AD753F0"/>
    <w:rsid w:val="2AD77B9F"/>
    <w:rsid w:val="2AD87356"/>
    <w:rsid w:val="2AD8E223"/>
    <w:rsid w:val="2AD9723A"/>
    <w:rsid w:val="2ADA0ABE"/>
    <w:rsid w:val="2ADA472D"/>
    <w:rsid w:val="2ADA7775"/>
    <w:rsid w:val="2ADAC6B4"/>
    <w:rsid w:val="2ADC9143"/>
    <w:rsid w:val="2ADC955F"/>
    <w:rsid w:val="2ADE3AA6"/>
    <w:rsid w:val="2ADF584A"/>
    <w:rsid w:val="2ADF60BB"/>
    <w:rsid w:val="2AE13887"/>
    <w:rsid w:val="2AE1DE04"/>
    <w:rsid w:val="2AE24C2C"/>
    <w:rsid w:val="2AE2EB2E"/>
    <w:rsid w:val="2AE31753"/>
    <w:rsid w:val="2AE4C544"/>
    <w:rsid w:val="2AE93880"/>
    <w:rsid w:val="2AE96B0E"/>
    <w:rsid w:val="2AE98C9C"/>
    <w:rsid w:val="2AE99BD3"/>
    <w:rsid w:val="2AEAEABD"/>
    <w:rsid w:val="2AEB3263"/>
    <w:rsid w:val="2AED2BD1"/>
    <w:rsid w:val="2AEE96E7"/>
    <w:rsid w:val="2AF0C144"/>
    <w:rsid w:val="2AF104C9"/>
    <w:rsid w:val="2AF1052F"/>
    <w:rsid w:val="2AF1A9DC"/>
    <w:rsid w:val="2AF27D35"/>
    <w:rsid w:val="2AF37530"/>
    <w:rsid w:val="2AF3BE31"/>
    <w:rsid w:val="2AF3E3EA"/>
    <w:rsid w:val="2AF3EFE3"/>
    <w:rsid w:val="2AF647D5"/>
    <w:rsid w:val="2AF837E7"/>
    <w:rsid w:val="2AF9ECAA"/>
    <w:rsid w:val="2AFA2387"/>
    <w:rsid w:val="2AFB5E5A"/>
    <w:rsid w:val="2AFC0FA0"/>
    <w:rsid w:val="2AFF3A72"/>
    <w:rsid w:val="2AFF7DD4"/>
    <w:rsid w:val="2AFF8CAD"/>
    <w:rsid w:val="2AFFE613"/>
    <w:rsid w:val="2AFFF437"/>
    <w:rsid w:val="2B0149C8"/>
    <w:rsid w:val="2B01D032"/>
    <w:rsid w:val="2B021DA7"/>
    <w:rsid w:val="2B028318"/>
    <w:rsid w:val="2B032C1E"/>
    <w:rsid w:val="2B03FC9F"/>
    <w:rsid w:val="2B05034F"/>
    <w:rsid w:val="2B05CC86"/>
    <w:rsid w:val="2B073AA6"/>
    <w:rsid w:val="2B07A6C1"/>
    <w:rsid w:val="2B09349D"/>
    <w:rsid w:val="2B09645F"/>
    <w:rsid w:val="2B0967BA"/>
    <w:rsid w:val="2B097B75"/>
    <w:rsid w:val="2B09C63B"/>
    <w:rsid w:val="2B0A9400"/>
    <w:rsid w:val="2B0AF0CE"/>
    <w:rsid w:val="2B0AF8F1"/>
    <w:rsid w:val="2B0B1024"/>
    <w:rsid w:val="2B0B8564"/>
    <w:rsid w:val="2B0B8C17"/>
    <w:rsid w:val="2B0B915F"/>
    <w:rsid w:val="2B0D5A92"/>
    <w:rsid w:val="2B0DBD54"/>
    <w:rsid w:val="2B0E5DAF"/>
    <w:rsid w:val="2B0EA8BD"/>
    <w:rsid w:val="2B105042"/>
    <w:rsid w:val="2B10AA27"/>
    <w:rsid w:val="2B10F6AE"/>
    <w:rsid w:val="2B12A09F"/>
    <w:rsid w:val="2B12AEEF"/>
    <w:rsid w:val="2B13612D"/>
    <w:rsid w:val="2B14883B"/>
    <w:rsid w:val="2B14C47E"/>
    <w:rsid w:val="2B14CFB5"/>
    <w:rsid w:val="2B14F129"/>
    <w:rsid w:val="2B175BAC"/>
    <w:rsid w:val="2B17F07E"/>
    <w:rsid w:val="2B183218"/>
    <w:rsid w:val="2B187D1C"/>
    <w:rsid w:val="2B1A51E8"/>
    <w:rsid w:val="2B1AF9D8"/>
    <w:rsid w:val="2B1B5551"/>
    <w:rsid w:val="2B1BE458"/>
    <w:rsid w:val="2B1E8FB9"/>
    <w:rsid w:val="2B1EE7AB"/>
    <w:rsid w:val="2B1F6265"/>
    <w:rsid w:val="2B1F7CF4"/>
    <w:rsid w:val="2B2097F0"/>
    <w:rsid w:val="2B216C25"/>
    <w:rsid w:val="2B21D7B5"/>
    <w:rsid w:val="2B2260E8"/>
    <w:rsid w:val="2B238EB1"/>
    <w:rsid w:val="2B2423E2"/>
    <w:rsid w:val="2B26EF63"/>
    <w:rsid w:val="2B271C9D"/>
    <w:rsid w:val="2B27D8FE"/>
    <w:rsid w:val="2B29E68E"/>
    <w:rsid w:val="2B29F4BC"/>
    <w:rsid w:val="2B2A2774"/>
    <w:rsid w:val="2B2ACD75"/>
    <w:rsid w:val="2B2B2B90"/>
    <w:rsid w:val="2B2B78BC"/>
    <w:rsid w:val="2B2C8175"/>
    <w:rsid w:val="2B2CFCED"/>
    <w:rsid w:val="2B2D1A52"/>
    <w:rsid w:val="2B2D3346"/>
    <w:rsid w:val="2B2D387D"/>
    <w:rsid w:val="2B2D5E9E"/>
    <w:rsid w:val="2B2E17B0"/>
    <w:rsid w:val="2B2EDF7B"/>
    <w:rsid w:val="2B2F09F2"/>
    <w:rsid w:val="2B2F1736"/>
    <w:rsid w:val="2B302959"/>
    <w:rsid w:val="2B303C35"/>
    <w:rsid w:val="2B313574"/>
    <w:rsid w:val="2B3150E2"/>
    <w:rsid w:val="2B325A87"/>
    <w:rsid w:val="2B32662E"/>
    <w:rsid w:val="2B329CD2"/>
    <w:rsid w:val="2B35BEAE"/>
    <w:rsid w:val="2B35C9A2"/>
    <w:rsid w:val="2B3739FF"/>
    <w:rsid w:val="2B37C6E6"/>
    <w:rsid w:val="2B38BE04"/>
    <w:rsid w:val="2B391928"/>
    <w:rsid w:val="2B3A8C0E"/>
    <w:rsid w:val="2B3C5061"/>
    <w:rsid w:val="2B3EA90C"/>
    <w:rsid w:val="2B3EB615"/>
    <w:rsid w:val="2B3F2FE8"/>
    <w:rsid w:val="2B4086FF"/>
    <w:rsid w:val="2B4123D9"/>
    <w:rsid w:val="2B413C0D"/>
    <w:rsid w:val="2B416796"/>
    <w:rsid w:val="2B4223D9"/>
    <w:rsid w:val="2B427F73"/>
    <w:rsid w:val="2B440193"/>
    <w:rsid w:val="2B442738"/>
    <w:rsid w:val="2B445A9D"/>
    <w:rsid w:val="2B45A4F8"/>
    <w:rsid w:val="2B46181F"/>
    <w:rsid w:val="2B46CAF7"/>
    <w:rsid w:val="2B46E221"/>
    <w:rsid w:val="2B47941F"/>
    <w:rsid w:val="2B479503"/>
    <w:rsid w:val="2B483786"/>
    <w:rsid w:val="2B48CE0F"/>
    <w:rsid w:val="2B49010C"/>
    <w:rsid w:val="2B491B1F"/>
    <w:rsid w:val="2B4952B4"/>
    <w:rsid w:val="2B4A7BB8"/>
    <w:rsid w:val="2B4C0769"/>
    <w:rsid w:val="2B4CB49D"/>
    <w:rsid w:val="2B5067F5"/>
    <w:rsid w:val="2B507451"/>
    <w:rsid w:val="2B50A954"/>
    <w:rsid w:val="2B517C86"/>
    <w:rsid w:val="2B52EB77"/>
    <w:rsid w:val="2B5485D3"/>
    <w:rsid w:val="2B54A66C"/>
    <w:rsid w:val="2B54FE1C"/>
    <w:rsid w:val="2B55490E"/>
    <w:rsid w:val="2B556ABA"/>
    <w:rsid w:val="2B56E4AE"/>
    <w:rsid w:val="2B57B0BC"/>
    <w:rsid w:val="2B593F9C"/>
    <w:rsid w:val="2B5A540B"/>
    <w:rsid w:val="2B5C9986"/>
    <w:rsid w:val="2B5D0C20"/>
    <w:rsid w:val="2B5D953D"/>
    <w:rsid w:val="2B5DCC7F"/>
    <w:rsid w:val="2B5ED0B3"/>
    <w:rsid w:val="2B5F130E"/>
    <w:rsid w:val="2B601D96"/>
    <w:rsid w:val="2B60342D"/>
    <w:rsid w:val="2B630B12"/>
    <w:rsid w:val="2B63DD97"/>
    <w:rsid w:val="2B63E28A"/>
    <w:rsid w:val="2B63EBFC"/>
    <w:rsid w:val="2B64AEB1"/>
    <w:rsid w:val="2B66C1CB"/>
    <w:rsid w:val="2B671A05"/>
    <w:rsid w:val="2B6770BA"/>
    <w:rsid w:val="2B679AFE"/>
    <w:rsid w:val="2B6811EB"/>
    <w:rsid w:val="2B68B316"/>
    <w:rsid w:val="2B69717A"/>
    <w:rsid w:val="2B69996E"/>
    <w:rsid w:val="2B6D369A"/>
    <w:rsid w:val="2B6D8190"/>
    <w:rsid w:val="2B6DE051"/>
    <w:rsid w:val="2B6EF1CA"/>
    <w:rsid w:val="2B6F3637"/>
    <w:rsid w:val="2B6F4C35"/>
    <w:rsid w:val="2B6F725A"/>
    <w:rsid w:val="2B718A8A"/>
    <w:rsid w:val="2B7347A2"/>
    <w:rsid w:val="2B73BFEF"/>
    <w:rsid w:val="2B74AE20"/>
    <w:rsid w:val="2B74F942"/>
    <w:rsid w:val="2B75FB21"/>
    <w:rsid w:val="2B77E8A8"/>
    <w:rsid w:val="2B780E45"/>
    <w:rsid w:val="2B78EA71"/>
    <w:rsid w:val="2B7976D6"/>
    <w:rsid w:val="2B7BF266"/>
    <w:rsid w:val="2B7C10B4"/>
    <w:rsid w:val="2B7C4E01"/>
    <w:rsid w:val="2B7CB5D4"/>
    <w:rsid w:val="2B7CD0E7"/>
    <w:rsid w:val="2B7CE51C"/>
    <w:rsid w:val="2B7E301C"/>
    <w:rsid w:val="2B7E6AB2"/>
    <w:rsid w:val="2B7F2283"/>
    <w:rsid w:val="2B7F3ECE"/>
    <w:rsid w:val="2B7F94C8"/>
    <w:rsid w:val="2B800E12"/>
    <w:rsid w:val="2B800ED3"/>
    <w:rsid w:val="2B80CEF7"/>
    <w:rsid w:val="2B819C1B"/>
    <w:rsid w:val="2B82D4C1"/>
    <w:rsid w:val="2B82E40A"/>
    <w:rsid w:val="2B8379ED"/>
    <w:rsid w:val="2B86D65F"/>
    <w:rsid w:val="2B872BAE"/>
    <w:rsid w:val="2B873367"/>
    <w:rsid w:val="2B8763AE"/>
    <w:rsid w:val="2B880CA6"/>
    <w:rsid w:val="2B88A5AB"/>
    <w:rsid w:val="2B88E792"/>
    <w:rsid w:val="2B8909C3"/>
    <w:rsid w:val="2B8979C0"/>
    <w:rsid w:val="2B8993DB"/>
    <w:rsid w:val="2B89E112"/>
    <w:rsid w:val="2B89E6F4"/>
    <w:rsid w:val="2B89EC6A"/>
    <w:rsid w:val="2B8AB5AB"/>
    <w:rsid w:val="2B8B353C"/>
    <w:rsid w:val="2B8BDD2D"/>
    <w:rsid w:val="2B8C2E4D"/>
    <w:rsid w:val="2B8D388A"/>
    <w:rsid w:val="2B8D5772"/>
    <w:rsid w:val="2B8DC92B"/>
    <w:rsid w:val="2B8F02C6"/>
    <w:rsid w:val="2B8FB7B5"/>
    <w:rsid w:val="2B9048FA"/>
    <w:rsid w:val="2B909BCF"/>
    <w:rsid w:val="2B912EBC"/>
    <w:rsid w:val="2B9141C2"/>
    <w:rsid w:val="2B92F35E"/>
    <w:rsid w:val="2B92FD67"/>
    <w:rsid w:val="2B94217E"/>
    <w:rsid w:val="2B9435D5"/>
    <w:rsid w:val="2B943B51"/>
    <w:rsid w:val="2B944062"/>
    <w:rsid w:val="2B9541D4"/>
    <w:rsid w:val="2B964E22"/>
    <w:rsid w:val="2B965323"/>
    <w:rsid w:val="2B966FB2"/>
    <w:rsid w:val="2B9755EC"/>
    <w:rsid w:val="2B97EB6D"/>
    <w:rsid w:val="2B985E64"/>
    <w:rsid w:val="2B98AD71"/>
    <w:rsid w:val="2B98BB2F"/>
    <w:rsid w:val="2B98DA6E"/>
    <w:rsid w:val="2B9AAE3D"/>
    <w:rsid w:val="2B9B9EF8"/>
    <w:rsid w:val="2B9C07D5"/>
    <w:rsid w:val="2B9C9181"/>
    <w:rsid w:val="2B9CA1F4"/>
    <w:rsid w:val="2B9D0EA5"/>
    <w:rsid w:val="2B9D77FE"/>
    <w:rsid w:val="2B9E2EC1"/>
    <w:rsid w:val="2B9F6EDF"/>
    <w:rsid w:val="2B9F8499"/>
    <w:rsid w:val="2BA0F674"/>
    <w:rsid w:val="2BA23A3F"/>
    <w:rsid w:val="2BA2D3BB"/>
    <w:rsid w:val="2BA3AF16"/>
    <w:rsid w:val="2BA3DFCB"/>
    <w:rsid w:val="2BA43AA5"/>
    <w:rsid w:val="2BA628CE"/>
    <w:rsid w:val="2BA6DEEA"/>
    <w:rsid w:val="2BA72EC7"/>
    <w:rsid w:val="2BA7FB7C"/>
    <w:rsid w:val="2BA80CC5"/>
    <w:rsid w:val="2BA87225"/>
    <w:rsid w:val="2BA8918F"/>
    <w:rsid w:val="2BA98956"/>
    <w:rsid w:val="2BAA4027"/>
    <w:rsid w:val="2BAC2A67"/>
    <w:rsid w:val="2BACBAA1"/>
    <w:rsid w:val="2BAD32E1"/>
    <w:rsid w:val="2BAE07AA"/>
    <w:rsid w:val="2BAFFC9D"/>
    <w:rsid w:val="2BB10412"/>
    <w:rsid w:val="2BB1234E"/>
    <w:rsid w:val="2BB16AEA"/>
    <w:rsid w:val="2BB16B44"/>
    <w:rsid w:val="2BB1D5FA"/>
    <w:rsid w:val="2BB1F715"/>
    <w:rsid w:val="2BB2CC0A"/>
    <w:rsid w:val="2BB36DD1"/>
    <w:rsid w:val="2BB3F2E9"/>
    <w:rsid w:val="2BB40FCC"/>
    <w:rsid w:val="2BB4558D"/>
    <w:rsid w:val="2BB5333A"/>
    <w:rsid w:val="2BB53CCC"/>
    <w:rsid w:val="2BB77969"/>
    <w:rsid w:val="2BB7D5E5"/>
    <w:rsid w:val="2BB84367"/>
    <w:rsid w:val="2BB87896"/>
    <w:rsid w:val="2BB8A7F7"/>
    <w:rsid w:val="2BB8ACAB"/>
    <w:rsid w:val="2BB977F8"/>
    <w:rsid w:val="2BB98BB2"/>
    <w:rsid w:val="2BBA3001"/>
    <w:rsid w:val="2BBB32F1"/>
    <w:rsid w:val="2BBB9C23"/>
    <w:rsid w:val="2BBD229C"/>
    <w:rsid w:val="2BBE572C"/>
    <w:rsid w:val="2BBF80F3"/>
    <w:rsid w:val="2BC0C160"/>
    <w:rsid w:val="2BC26DBF"/>
    <w:rsid w:val="2BC312C9"/>
    <w:rsid w:val="2BC3425E"/>
    <w:rsid w:val="2BC3D80F"/>
    <w:rsid w:val="2BC427B4"/>
    <w:rsid w:val="2BC45ACB"/>
    <w:rsid w:val="2BC45E6B"/>
    <w:rsid w:val="2BC5DDDD"/>
    <w:rsid w:val="2BC7B877"/>
    <w:rsid w:val="2BC7F099"/>
    <w:rsid w:val="2BC841AE"/>
    <w:rsid w:val="2BC85956"/>
    <w:rsid w:val="2BC9DD46"/>
    <w:rsid w:val="2BC9FC50"/>
    <w:rsid w:val="2BCA5AAD"/>
    <w:rsid w:val="2BCA7F55"/>
    <w:rsid w:val="2BCC2382"/>
    <w:rsid w:val="2BCC6B16"/>
    <w:rsid w:val="2BCCD327"/>
    <w:rsid w:val="2BCE072E"/>
    <w:rsid w:val="2BCE2A75"/>
    <w:rsid w:val="2BCE68C0"/>
    <w:rsid w:val="2BCEDAA3"/>
    <w:rsid w:val="2BCF0BA4"/>
    <w:rsid w:val="2BCF9191"/>
    <w:rsid w:val="2BCFBE95"/>
    <w:rsid w:val="2BD04C45"/>
    <w:rsid w:val="2BD1080D"/>
    <w:rsid w:val="2BD13D10"/>
    <w:rsid w:val="2BD21D75"/>
    <w:rsid w:val="2BD5F23C"/>
    <w:rsid w:val="2BD6086D"/>
    <w:rsid w:val="2BD738D3"/>
    <w:rsid w:val="2BD7696D"/>
    <w:rsid w:val="2BD77D21"/>
    <w:rsid w:val="2BD780DE"/>
    <w:rsid w:val="2BD7EDFA"/>
    <w:rsid w:val="2BD8387E"/>
    <w:rsid w:val="2BD89C7A"/>
    <w:rsid w:val="2BD8B715"/>
    <w:rsid w:val="2BD8C1E0"/>
    <w:rsid w:val="2BD8DAB5"/>
    <w:rsid w:val="2BD9B166"/>
    <w:rsid w:val="2BDA2F05"/>
    <w:rsid w:val="2BDACD6D"/>
    <w:rsid w:val="2BDAF29C"/>
    <w:rsid w:val="2BDB9461"/>
    <w:rsid w:val="2BDC032C"/>
    <w:rsid w:val="2BDD20B5"/>
    <w:rsid w:val="2BDD2D96"/>
    <w:rsid w:val="2BDE55D5"/>
    <w:rsid w:val="2BDE5EBA"/>
    <w:rsid w:val="2BDF976D"/>
    <w:rsid w:val="2BDFCD58"/>
    <w:rsid w:val="2BE029E5"/>
    <w:rsid w:val="2BE0673E"/>
    <w:rsid w:val="2BE1D5C0"/>
    <w:rsid w:val="2BE23ACB"/>
    <w:rsid w:val="2BE34793"/>
    <w:rsid w:val="2BE38C61"/>
    <w:rsid w:val="2BE39495"/>
    <w:rsid w:val="2BE41CE4"/>
    <w:rsid w:val="2BE5CD99"/>
    <w:rsid w:val="2BE663C2"/>
    <w:rsid w:val="2BE731B3"/>
    <w:rsid w:val="2BE75066"/>
    <w:rsid w:val="2BE8273E"/>
    <w:rsid w:val="2BE85A15"/>
    <w:rsid w:val="2BE9FD13"/>
    <w:rsid w:val="2BEAE51A"/>
    <w:rsid w:val="2BEB0663"/>
    <w:rsid w:val="2BEB60DA"/>
    <w:rsid w:val="2BEC2036"/>
    <w:rsid w:val="2BED104A"/>
    <w:rsid w:val="2BEDB3A9"/>
    <w:rsid w:val="2BF0D024"/>
    <w:rsid w:val="2BF11B2A"/>
    <w:rsid w:val="2BF13D7C"/>
    <w:rsid w:val="2BF15ECB"/>
    <w:rsid w:val="2BF1DA68"/>
    <w:rsid w:val="2BF34E17"/>
    <w:rsid w:val="2BF5D1A2"/>
    <w:rsid w:val="2BF6B5C3"/>
    <w:rsid w:val="2BF736CB"/>
    <w:rsid w:val="2BF76CD5"/>
    <w:rsid w:val="2BF85CA2"/>
    <w:rsid w:val="2BF860ED"/>
    <w:rsid w:val="2BF89F29"/>
    <w:rsid w:val="2BF93A24"/>
    <w:rsid w:val="2BF9B4CC"/>
    <w:rsid w:val="2BF9D6C8"/>
    <w:rsid w:val="2BFA7158"/>
    <w:rsid w:val="2BFA71CA"/>
    <w:rsid w:val="2BFA960D"/>
    <w:rsid w:val="2BFB5FD3"/>
    <w:rsid w:val="2BFB721B"/>
    <w:rsid w:val="2BFC7C0D"/>
    <w:rsid w:val="2BFCAE4E"/>
    <w:rsid w:val="2BFD379D"/>
    <w:rsid w:val="2BFD5373"/>
    <w:rsid w:val="2BFF8628"/>
    <w:rsid w:val="2C03FF37"/>
    <w:rsid w:val="2C05EABC"/>
    <w:rsid w:val="2C061A66"/>
    <w:rsid w:val="2C067C59"/>
    <w:rsid w:val="2C068227"/>
    <w:rsid w:val="2C06855A"/>
    <w:rsid w:val="2C07C46A"/>
    <w:rsid w:val="2C087592"/>
    <w:rsid w:val="2C08B4BA"/>
    <w:rsid w:val="2C09C049"/>
    <w:rsid w:val="2C0B524E"/>
    <w:rsid w:val="2C0BF7EF"/>
    <w:rsid w:val="2C0C10A2"/>
    <w:rsid w:val="2C0C2FBB"/>
    <w:rsid w:val="2C0C9033"/>
    <w:rsid w:val="2C0D4A31"/>
    <w:rsid w:val="2C0E19B2"/>
    <w:rsid w:val="2C0ED9BD"/>
    <w:rsid w:val="2C0F0521"/>
    <w:rsid w:val="2C1064E6"/>
    <w:rsid w:val="2C1080DE"/>
    <w:rsid w:val="2C128874"/>
    <w:rsid w:val="2C12F2E6"/>
    <w:rsid w:val="2C14CC75"/>
    <w:rsid w:val="2C15896F"/>
    <w:rsid w:val="2C15F736"/>
    <w:rsid w:val="2C1680EA"/>
    <w:rsid w:val="2C176538"/>
    <w:rsid w:val="2C1806B7"/>
    <w:rsid w:val="2C19B727"/>
    <w:rsid w:val="2C1A4137"/>
    <w:rsid w:val="2C1C1675"/>
    <w:rsid w:val="2C1D8818"/>
    <w:rsid w:val="2C1EA2D2"/>
    <w:rsid w:val="2C1F9BA3"/>
    <w:rsid w:val="2C1FE87D"/>
    <w:rsid w:val="2C20EB77"/>
    <w:rsid w:val="2C215960"/>
    <w:rsid w:val="2C216D7B"/>
    <w:rsid w:val="2C237A8A"/>
    <w:rsid w:val="2C23B67B"/>
    <w:rsid w:val="2C24D538"/>
    <w:rsid w:val="2C255331"/>
    <w:rsid w:val="2C2578C6"/>
    <w:rsid w:val="2C25ADC9"/>
    <w:rsid w:val="2C26D559"/>
    <w:rsid w:val="2C271719"/>
    <w:rsid w:val="2C2833A6"/>
    <w:rsid w:val="2C29E327"/>
    <w:rsid w:val="2C2A2ED1"/>
    <w:rsid w:val="2C2A4270"/>
    <w:rsid w:val="2C2BCC7E"/>
    <w:rsid w:val="2C2C052D"/>
    <w:rsid w:val="2C2C85ED"/>
    <w:rsid w:val="2C2CD10A"/>
    <w:rsid w:val="2C2D1742"/>
    <w:rsid w:val="2C2EDF6C"/>
    <w:rsid w:val="2C2F3AD5"/>
    <w:rsid w:val="2C30C69E"/>
    <w:rsid w:val="2C3491CD"/>
    <w:rsid w:val="2C36B4FA"/>
    <w:rsid w:val="2C36FA88"/>
    <w:rsid w:val="2C39162F"/>
    <w:rsid w:val="2C3A65AE"/>
    <w:rsid w:val="2C3A94DC"/>
    <w:rsid w:val="2C3B769C"/>
    <w:rsid w:val="2C3DD5A1"/>
    <w:rsid w:val="2C3DDA04"/>
    <w:rsid w:val="2C3DFE24"/>
    <w:rsid w:val="2C3EEAF5"/>
    <w:rsid w:val="2C408481"/>
    <w:rsid w:val="2C411599"/>
    <w:rsid w:val="2C41D08B"/>
    <w:rsid w:val="2C4215E3"/>
    <w:rsid w:val="2C42DFE5"/>
    <w:rsid w:val="2C4437B2"/>
    <w:rsid w:val="2C455E26"/>
    <w:rsid w:val="2C46405B"/>
    <w:rsid w:val="2C47C69A"/>
    <w:rsid w:val="2C486AA5"/>
    <w:rsid w:val="2C498FE7"/>
    <w:rsid w:val="2C49B9AD"/>
    <w:rsid w:val="2C49FFF9"/>
    <w:rsid w:val="2C4A224E"/>
    <w:rsid w:val="2C4ADF6A"/>
    <w:rsid w:val="2C4B4578"/>
    <w:rsid w:val="2C4B96EF"/>
    <w:rsid w:val="2C4C32B9"/>
    <w:rsid w:val="2C4D4F7F"/>
    <w:rsid w:val="2C4D812B"/>
    <w:rsid w:val="2C4E63A1"/>
    <w:rsid w:val="2C4E7B3E"/>
    <w:rsid w:val="2C4EA901"/>
    <w:rsid w:val="2C4EC64D"/>
    <w:rsid w:val="2C4F2CAC"/>
    <w:rsid w:val="2C5059C5"/>
    <w:rsid w:val="2C511147"/>
    <w:rsid w:val="2C517489"/>
    <w:rsid w:val="2C51785F"/>
    <w:rsid w:val="2C518B3C"/>
    <w:rsid w:val="2C5387AB"/>
    <w:rsid w:val="2C54E21B"/>
    <w:rsid w:val="2C556EB1"/>
    <w:rsid w:val="2C56DC46"/>
    <w:rsid w:val="2C575808"/>
    <w:rsid w:val="2C57637E"/>
    <w:rsid w:val="2C579905"/>
    <w:rsid w:val="2C57E5FF"/>
    <w:rsid w:val="2C58DA58"/>
    <w:rsid w:val="2C5A256A"/>
    <w:rsid w:val="2C5A300E"/>
    <w:rsid w:val="2C5A7A95"/>
    <w:rsid w:val="2C5B76B2"/>
    <w:rsid w:val="2C5B7C61"/>
    <w:rsid w:val="2C5BA752"/>
    <w:rsid w:val="2C5BE408"/>
    <w:rsid w:val="2C5C2614"/>
    <w:rsid w:val="2C5C8B40"/>
    <w:rsid w:val="2C5CCA74"/>
    <w:rsid w:val="2C5D9FAE"/>
    <w:rsid w:val="2C5E96D7"/>
    <w:rsid w:val="2C5ECBB0"/>
    <w:rsid w:val="2C60042E"/>
    <w:rsid w:val="2C61309E"/>
    <w:rsid w:val="2C620FC9"/>
    <w:rsid w:val="2C62AB37"/>
    <w:rsid w:val="2C645E7F"/>
    <w:rsid w:val="2C660AB6"/>
    <w:rsid w:val="2C6698A8"/>
    <w:rsid w:val="2C67C3B2"/>
    <w:rsid w:val="2C690625"/>
    <w:rsid w:val="2C69C094"/>
    <w:rsid w:val="2C6AC482"/>
    <w:rsid w:val="2C6D77A9"/>
    <w:rsid w:val="2C6E1A35"/>
    <w:rsid w:val="2C6E5472"/>
    <w:rsid w:val="2C6E6582"/>
    <w:rsid w:val="2C710A48"/>
    <w:rsid w:val="2C719656"/>
    <w:rsid w:val="2C71A405"/>
    <w:rsid w:val="2C71B923"/>
    <w:rsid w:val="2C740F33"/>
    <w:rsid w:val="2C74EAFC"/>
    <w:rsid w:val="2C758C2A"/>
    <w:rsid w:val="2C76551A"/>
    <w:rsid w:val="2C76815C"/>
    <w:rsid w:val="2C789177"/>
    <w:rsid w:val="2C79075E"/>
    <w:rsid w:val="2C797287"/>
    <w:rsid w:val="2C798B13"/>
    <w:rsid w:val="2C79BABB"/>
    <w:rsid w:val="2C7A1B2B"/>
    <w:rsid w:val="2C7A49CD"/>
    <w:rsid w:val="2C7A8405"/>
    <w:rsid w:val="2C7B4261"/>
    <w:rsid w:val="2C7C2B80"/>
    <w:rsid w:val="2C7C9C2E"/>
    <w:rsid w:val="2C7DEC60"/>
    <w:rsid w:val="2C7FB28B"/>
    <w:rsid w:val="2C80D490"/>
    <w:rsid w:val="2C8177E8"/>
    <w:rsid w:val="2C819970"/>
    <w:rsid w:val="2C81A027"/>
    <w:rsid w:val="2C85218F"/>
    <w:rsid w:val="2C854E6F"/>
    <w:rsid w:val="2C863414"/>
    <w:rsid w:val="2C86412E"/>
    <w:rsid w:val="2C865E9B"/>
    <w:rsid w:val="2C869453"/>
    <w:rsid w:val="2C86A3FD"/>
    <w:rsid w:val="2C87F64C"/>
    <w:rsid w:val="2C8817B5"/>
    <w:rsid w:val="2C88A36D"/>
    <w:rsid w:val="2C892151"/>
    <w:rsid w:val="2C8939C5"/>
    <w:rsid w:val="2C894BF6"/>
    <w:rsid w:val="2C8989C6"/>
    <w:rsid w:val="2C8B42CE"/>
    <w:rsid w:val="2C8B993B"/>
    <w:rsid w:val="2C8CAF7A"/>
    <w:rsid w:val="2C8CFDB6"/>
    <w:rsid w:val="2C8D0059"/>
    <w:rsid w:val="2C8F8A91"/>
    <w:rsid w:val="2C8FD1C4"/>
    <w:rsid w:val="2C906115"/>
    <w:rsid w:val="2C90FE85"/>
    <w:rsid w:val="2C923EB4"/>
    <w:rsid w:val="2C9319E7"/>
    <w:rsid w:val="2C93FEC6"/>
    <w:rsid w:val="2C94F7DA"/>
    <w:rsid w:val="2C96F1D4"/>
    <w:rsid w:val="2C974C08"/>
    <w:rsid w:val="2C97D525"/>
    <w:rsid w:val="2C98B2EC"/>
    <w:rsid w:val="2C9911CD"/>
    <w:rsid w:val="2C995F2F"/>
    <w:rsid w:val="2C99BE9D"/>
    <w:rsid w:val="2C99BEBB"/>
    <w:rsid w:val="2C9A44EE"/>
    <w:rsid w:val="2C9B94A1"/>
    <w:rsid w:val="2C9BE6B2"/>
    <w:rsid w:val="2C9C0BE2"/>
    <w:rsid w:val="2C9C406C"/>
    <w:rsid w:val="2C9C8D89"/>
    <w:rsid w:val="2C9CBF74"/>
    <w:rsid w:val="2C9DB236"/>
    <w:rsid w:val="2C9FC95F"/>
    <w:rsid w:val="2CA22A3B"/>
    <w:rsid w:val="2CA4263C"/>
    <w:rsid w:val="2CA496EE"/>
    <w:rsid w:val="2CA4F67F"/>
    <w:rsid w:val="2CA5969C"/>
    <w:rsid w:val="2CA5FA02"/>
    <w:rsid w:val="2CA71F0F"/>
    <w:rsid w:val="2CA818E9"/>
    <w:rsid w:val="2CA944DC"/>
    <w:rsid w:val="2CAC1512"/>
    <w:rsid w:val="2CACE1B1"/>
    <w:rsid w:val="2CAE16F1"/>
    <w:rsid w:val="2CAE2BDE"/>
    <w:rsid w:val="2CAE3D22"/>
    <w:rsid w:val="2CAEC556"/>
    <w:rsid w:val="2CAFBCA9"/>
    <w:rsid w:val="2CB08F5B"/>
    <w:rsid w:val="2CB0E923"/>
    <w:rsid w:val="2CB22D25"/>
    <w:rsid w:val="2CB288D5"/>
    <w:rsid w:val="2CB38901"/>
    <w:rsid w:val="2CB3ABDA"/>
    <w:rsid w:val="2CB3C75A"/>
    <w:rsid w:val="2CB5B17D"/>
    <w:rsid w:val="2CB608BC"/>
    <w:rsid w:val="2CB62687"/>
    <w:rsid w:val="2CB69958"/>
    <w:rsid w:val="2CB6C83E"/>
    <w:rsid w:val="2CB750AB"/>
    <w:rsid w:val="2CB76379"/>
    <w:rsid w:val="2CB79E57"/>
    <w:rsid w:val="2CB80631"/>
    <w:rsid w:val="2CB82D8B"/>
    <w:rsid w:val="2CBC0DF4"/>
    <w:rsid w:val="2CBCCD16"/>
    <w:rsid w:val="2CBD4489"/>
    <w:rsid w:val="2CBDF41E"/>
    <w:rsid w:val="2CBE2F24"/>
    <w:rsid w:val="2CBF5B2D"/>
    <w:rsid w:val="2CC07F9A"/>
    <w:rsid w:val="2CC2E395"/>
    <w:rsid w:val="2CC5A5F6"/>
    <w:rsid w:val="2CC5AA79"/>
    <w:rsid w:val="2CC5DA01"/>
    <w:rsid w:val="2CC674C2"/>
    <w:rsid w:val="2CC6D571"/>
    <w:rsid w:val="2CC75FE9"/>
    <w:rsid w:val="2CC7C4F7"/>
    <w:rsid w:val="2CC8A880"/>
    <w:rsid w:val="2CC8D6D7"/>
    <w:rsid w:val="2CC9BE59"/>
    <w:rsid w:val="2CCB67D8"/>
    <w:rsid w:val="2CCC00E6"/>
    <w:rsid w:val="2CCCEDCC"/>
    <w:rsid w:val="2CCD726D"/>
    <w:rsid w:val="2CCE3858"/>
    <w:rsid w:val="2CCEDA04"/>
    <w:rsid w:val="2CCF422D"/>
    <w:rsid w:val="2CD0A7A9"/>
    <w:rsid w:val="2CD12521"/>
    <w:rsid w:val="2CD19172"/>
    <w:rsid w:val="2CD230DF"/>
    <w:rsid w:val="2CD28672"/>
    <w:rsid w:val="2CD2F4E7"/>
    <w:rsid w:val="2CD42D7D"/>
    <w:rsid w:val="2CD5E732"/>
    <w:rsid w:val="2CD68F57"/>
    <w:rsid w:val="2CD6A81B"/>
    <w:rsid w:val="2CD70D57"/>
    <w:rsid w:val="2CD7CB49"/>
    <w:rsid w:val="2CD8CB6F"/>
    <w:rsid w:val="2CD91587"/>
    <w:rsid w:val="2CD97D6E"/>
    <w:rsid w:val="2CD9A86B"/>
    <w:rsid w:val="2CDAFBEA"/>
    <w:rsid w:val="2CDB3D07"/>
    <w:rsid w:val="2CDBB797"/>
    <w:rsid w:val="2CDCFFE0"/>
    <w:rsid w:val="2CDD0636"/>
    <w:rsid w:val="2CDD743D"/>
    <w:rsid w:val="2CDE372C"/>
    <w:rsid w:val="2CDEF7B6"/>
    <w:rsid w:val="2CDF6BD8"/>
    <w:rsid w:val="2CDF6D4C"/>
    <w:rsid w:val="2CE0A628"/>
    <w:rsid w:val="2CE14383"/>
    <w:rsid w:val="2CE26A62"/>
    <w:rsid w:val="2CE28ABF"/>
    <w:rsid w:val="2CE3C468"/>
    <w:rsid w:val="2CE5E9FA"/>
    <w:rsid w:val="2CE629FE"/>
    <w:rsid w:val="2CE63B73"/>
    <w:rsid w:val="2CE657DE"/>
    <w:rsid w:val="2CE6AA4C"/>
    <w:rsid w:val="2CE89102"/>
    <w:rsid w:val="2CE8D218"/>
    <w:rsid w:val="2CE8E01D"/>
    <w:rsid w:val="2CE8F662"/>
    <w:rsid w:val="2CE94E50"/>
    <w:rsid w:val="2CE9C80C"/>
    <w:rsid w:val="2CEA2E96"/>
    <w:rsid w:val="2CEA67A1"/>
    <w:rsid w:val="2CEAF2A1"/>
    <w:rsid w:val="2CEB1FB3"/>
    <w:rsid w:val="2CECB1CA"/>
    <w:rsid w:val="2CECC7A7"/>
    <w:rsid w:val="2CECEC36"/>
    <w:rsid w:val="2CEE3636"/>
    <w:rsid w:val="2CF05C68"/>
    <w:rsid w:val="2CF1D443"/>
    <w:rsid w:val="2CF1F029"/>
    <w:rsid w:val="2CF23C80"/>
    <w:rsid w:val="2CF25A26"/>
    <w:rsid w:val="2CF2E349"/>
    <w:rsid w:val="2CF2E689"/>
    <w:rsid w:val="2CF35F69"/>
    <w:rsid w:val="2CF382D1"/>
    <w:rsid w:val="2CF3BFC7"/>
    <w:rsid w:val="2CF3E2D5"/>
    <w:rsid w:val="2CF41F2F"/>
    <w:rsid w:val="2CF46984"/>
    <w:rsid w:val="2CF565E2"/>
    <w:rsid w:val="2CF5E9CD"/>
    <w:rsid w:val="2CF632BA"/>
    <w:rsid w:val="2CF77172"/>
    <w:rsid w:val="2CF801D9"/>
    <w:rsid w:val="2CF84F3E"/>
    <w:rsid w:val="2CF91581"/>
    <w:rsid w:val="2CFA6E30"/>
    <w:rsid w:val="2CFB0CBF"/>
    <w:rsid w:val="2CFB1AE7"/>
    <w:rsid w:val="2CFB2F2E"/>
    <w:rsid w:val="2CFBB2A6"/>
    <w:rsid w:val="2CFC311A"/>
    <w:rsid w:val="2CFCF571"/>
    <w:rsid w:val="2CFD1BC1"/>
    <w:rsid w:val="2CFDEE9C"/>
    <w:rsid w:val="2CFED843"/>
    <w:rsid w:val="2CFF2B67"/>
    <w:rsid w:val="2D00A40F"/>
    <w:rsid w:val="2D01506F"/>
    <w:rsid w:val="2D01DD73"/>
    <w:rsid w:val="2D022A13"/>
    <w:rsid w:val="2D034D8E"/>
    <w:rsid w:val="2D03AE02"/>
    <w:rsid w:val="2D03C4E2"/>
    <w:rsid w:val="2D06C6FE"/>
    <w:rsid w:val="2D073157"/>
    <w:rsid w:val="2D07683F"/>
    <w:rsid w:val="2D07DCDF"/>
    <w:rsid w:val="2D082AEF"/>
    <w:rsid w:val="2D095615"/>
    <w:rsid w:val="2D097F1A"/>
    <w:rsid w:val="2D09B845"/>
    <w:rsid w:val="2D09E8A7"/>
    <w:rsid w:val="2D0A694D"/>
    <w:rsid w:val="2D0B3034"/>
    <w:rsid w:val="2D0BF6A8"/>
    <w:rsid w:val="2D0CA8D3"/>
    <w:rsid w:val="2D0DD371"/>
    <w:rsid w:val="2D0E2CBE"/>
    <w:rsid w:val="2D0E65AD"/>
    <w:rsid w:val="2D0E761B"/>
    <w:rsid w:val="2D0E7E2A"/>
    <w:rsid w:val="2D0EF022"/>
    <w:rsid w:val="2D0F457C"/>
    <w:rsid w:val="2D0F6D59"/>
    <w:rsid w:val="2D0FF38F"/>
    <w:rsid w:val="2D1059A7"/>
    <w:rsid w:val="2D110569"/>
    <w:rsid w:val="2D1195FF"/>
    <w:rsid w:val="2D1222FE"/>
    <w:rsid w:val="2D137061"/>
    <w:rsid w:val="2D14D7DC"/>
    <w:rsid w:val="2D15103B"/>
    <w:rsid w:val="2D15E5F0"/>
    <w:rsid w:val="2D19006B"/>
    <w:rsid w:val="2D1997CF"/>
    <w:rsid w:val="2D1A94F8"/>
    <w:rsid w:val="2D1ACC7F"/>
    <w:rsid w:val="2D1B6BDB"/>
    <w:rsid w:val="2D1B8B68"/>
    <w:rsid w:val="2D1C01D7"/>
    <w:rsid w:val="2D1E1AF4"/>
    <w:rsid w:val="2D1E2420"/>
    <w:rsid w:val="2D2041CA"/>
    <w:rsid w:val="2D20B3C3"/>
    <w:rsid w:val="2D22CFFA"/>
    <w:rsid w:val="2D23ECEC"/>
    <w:rsid w:val="2D23FFFB"/>
    <w:rsid w:val="2D2410BD"/>
    <w:rsid w:val="2D2452F3"/>
    <w:rsid w:val="2D247A47"/>
    <w:rsid w:val="2D24B7FA"/>
    <w:rsid w:val="2D2570FF"/>
    <w:rsid w:val="2D259658"/>
    <w:rsid w:val="2D25DB12"/>
    <w:rsid w:val="2D2626ED"/>
    <w:rsid w:val="2D26424D"/>
    <w:rsid w:val="2D267237"/>
    <w:rsid w:val="2D26E35E"/>
    <w:rsid w:val="2D280906"/>
    <w:rsid w:val="2D281DA3"/>
    <w:rsid w:val="2D299959"/>
    <w:rsid w:val="2D2D0E99"/>
    <w:rsid w:val="2D2D3ADA"/>
    <w:rsid w:val="2D2E28C8"/>
    <w:rsid w:val="2D2EEE0A"/>
    <w:rsid w:val="2D30C2BE"/>
    <w:rsid w:val="2D324013"/>
    <w:rsid w:val="2D327A81"/>
    <w:rsid w:val="2D32AEF5"/>
    <w:rsid w:val="2D32D0B7"/>
    <w:rsid w:val="2D33268F"/>
    <w:rsid w:val="2D333AE7"/>
    <w:rsid w:val="2D33982D"/>
    <w:rsid w:val="2D352C77"/>
    <w:rsid w:val="2D36D775"/>
    <w:rsid w:val="2D36E77F"/>
    <w:rsid w:val="2D37BCD9"/>
    <w:rsid w:val="2D38076A"/>
    <w:rsid w:val="2D394936"/>
    <w:rsid w:val="2D3A1863"/>
    <w:rsid w:val="2D3AB680"/>
    <w:rsid w:val="2D3BBC4A"/>
    <w:rsid w:val="2D3CD8E4"/>
    <w:rsid w:val="2D3DBDAB"/>
    <w:rsid w:val="2D3E0E4C"/>
    <w:rsid w:val="2D3F6027"/>
    <w:rsid w:val="2D407C75"/>
    <w:rsid w:val="2D40C05A"/>
    <w:rsid w:val="2D40E9C5"/>
    <w:rsid w:val="2D419AC3"/>
    <w:rsid w:val="2D42E1B9"/>
    <w:rsid w:val="2D43C40E"/>
    <w:rsid w:val="2D445D25"/>
    <w:rsid w:val="2D44FF9D"/>
    <w:rsid w:val="2D455E44"/>
    <w:rsid w:val="2D4626ED"/>
    <w:rsid w:val="2D474C00"/>
    <w:rsid w:val="2D478369"/>
    <w:rsid w:val="2D48B2F9"/>
    <w:rsid w:val="2D48F035"/>
    <w:rsid w:val="2D4B01E8"/>
    <w:rsid w:val="2D4B2F6E"/>
    <w:rsid w:val="2D4B60A1"/>
    <w:rsid w:val="2D4C3D66"/>
    <w:rsid w:val="2D4CC094"/>
    <w:rsid w:val="2D4CDCBC"/>
    <w:rsid w:val="2D4D1297"/>
    <w:rsid w:val="2D4D5C78"/>
    <w:rsid w:val="2D4E8D63"/>
    <w:rsid w:val="2D4FA6FB"/>
    <w:rsid w:val="2D50326A"/>
    <w:rsid w:val="2D520845"/>
    <w:rsid w:val="2D523A45"/>
    <w:rsid w:val="2D5248D0"/>
    <w:rsid w:val="2D5291F0"/>
    <w:rsid w:val="2D52C528"/>
    <w:rsid w:val="2D52F03B"/>
    <w:rsid w:val="2D53F6CD"/>
    <w:rsid w:val="2D54D2A1"/>
    <w:rsid w:val="2D5589B4"/>
    <w:rsid w:val="2D55DB28"/>
    <w:rsid w:val="2D5647F9"/>
    <w:rsid w:val="2D56598D"/>
    <w:rsid w:val="2D56D559"/>
    <w:rsid w:val="2D596F05"/>
    <w:rsid w:val="2D598415"/>
    <w:rsid w:val="2D59AFD5"/>
    <w:rsid w:val="2D59EC33"/>
    <w:rsid w:val="2D5A0E68"/>
    <w:rsid w:val="2D5AD3CB"/>
    <w:rsid w:val="2D5B0474"/>
    <w:rsid w:val="2D5B12DC"/>
    <w:rsid w:val="2D5B89AD"/>
    <w:rsid w:val="2D5BD2C9"/>
    <w:rsid w:val="2D5BDAEA"/>
    <w:rsid w:val="2D5C4D5A"/>
    <w:rsid w:val="2D5D82D7"/>
    <w:rsid w:val="2D5D8F9D"/>
    <w:rsid w:val="2D5D98D2"/>
    <w:rsid w:val="2D5E47D8"/>
    <w:rsid w:val="2D5FED30"/>
    <w:rsid w:val="2D604645"/>
    <w:rsid w:val="2D60D0C6"/>
    <w:rsid w:val="2D6242F8"/>
    <w:rsid w:val="2D6271A0"/>
    <w:rsid w:val="2D63295A"/>
    <w:rsid w:val="2D6381A8"/>
    <w:rsid w:val="2D642782"/>
    <w:rsid w:val="2D657754"/>
    <w:rsid w:val="2D65903D"/>
    <w:rsid w:val="2D65D1F0"/>
    <w:rsid w:val="2D65D39D"/>
    <w:rsid w:val="2D65F826"/>
    <w:rsid w:val="2D661875"/>
    <w:rsid w:val="2D663B10"/>
    <w:rsid w:val="2D66ECBF"/>
    <w:rsid w:val="2D6831DE"/>
    <w:rsid w:val="2D694E5B"/>
    <w:rsid w:val="2D6A37D6"/>
    <w:rsid w:val="2D6A6F06"/>
    <w:rsid w:val="2D6C5FD6"/>
    <w:rsid w:val="2D6CB5E7"/>
    <w:rsid w:val="2D6CC153"/>
    <w:rsid w:val="2D6D092F"/>
    <w:rsid w:val="2D6DA44A"/>
    <w:rsid w:val="2D6E88C4"/>
    <w:rsid w:val="2D6F89E1"/>
    <w:rsid w:val="2D702144"/>
    <w:rsid w:val="2D713978"/>
    <w:rsid w:val="2D720AC2"/>
    <w:rsid w:val="2D72FA57"/>
    <w:rsid w:val="2D746CDB"/>
    <w:rsid w:val="2D7527D9"/>
    <w:rsid w:val="2D75E919"/>
    <w:rsid w:val="2D76CAAE"/>
    <w:rsid w:val="2D7A3431"/>
    <w:rsid w:val="2D7C0799"/>
    <w:rsid w:val="2D7C8926"/>
    <w:rsid w:val="2D7C8F9B"/>
    <w:rsid w:val="2D7C9E6F"/>
    <w:rsid w:val="2D7CB0DC"/>
    <w:rsid w:val="2D7D0526"/>
    <w:rsid w:val="2D7E0ABC"/>
    <w:rsid w:val="2D7F7B17"/>
    <w:rsid w:val="2D7FAAE6"/>
    <w:rsid w:val="2D7FC4AF"/>
    <w:rsid w:val="2D817F4B"/>
    <w:rsid w:val="2D81DEA1"/>
    <w:rsid w:val="2D8363DA"/>
    <w:rsid w:val="2D838FED"/>
    <w:rsid w:val="2D843388"/>
    <w:rsid w:val="2D8464A7"/>
    <w:rsid w:val="2D846B9F"/>
    <w:rsid w:val="2D85940E"/>
    <w:rsid w:val="2D85EE57"/>
    <w:rsid w:val="2D865CA4"/>
    <w:rsid w:val="2D86CF18"/>
    <w:rsid w:val="2D86D411"/>
    <w:rsid w:val="2D86FE13"/>
    <w:rsid w:val="2D88B8D1"/>
    <w:rsid w:val="2D89A26A"/>
    <w:rsid w:val="2D8A1086"/>
    <w:rsid w:val="2D8A43B2"/>
    <w:rsid w:val="2D8A52AF"/>
    <w:rsid w:val="2D8C487F"/>
    <w:rsid w:val="2D8C4A8E"/>
    <w:rsid w:val="2D8C785B"/>
    <w:rsid w:val="2D8C9CF1"/>
    <w:rsid w:val="2D8E063C"/>
    <w:rsid w:val="2D8E3363"/>
    <w:rsid w:val="2D8E48BA"/>
    <w:rsid w:val="2D8E8115"/>
    <w:rsid w:val="2D8F155E"/>
    <w:rsid w:val="2D8FF0F3"/>
    <w:rsid w:val="2D92F579"/>
    <w:rsid w:val="2D944F86"/>
    <w:rsid w:val="2D955A4E"/>
    <w:rsid w:val="2D95DE5A"/>
    <w:rsid w:val="2D961337"/>
    <w:rsid w:val="2D963CE7"/>
    <w:rsid w:val="2D97782D"/>
    <w:rsid w:val="2D98D64E"/>
    <w:rsid w:val="2D98E482"/>
    <w:rsid w:val="2D99778C"/>
    <w:rsid w:val="2D9C0552"/>
    <w:rsid w:val="2D9D47CD"/>
    <w:rsid w:val="2D9D8D95"/>
    <w:rsid w:val="2D9DAB28"/>
    <w:rsid w:val="2D9DF1C0"/>
    <w:rsid w:val="2D9F59DE"/>
    <w:rsid w:val="2DA014D7"/>
    <w:rsid w:val="2DA027F1"/>
    <w:rsid w:val="2DA077E0"/>
    <w:rsid w:val="2DA09F65"/>
    <w:rsid w:val="2DA0E2F4"/>
    <w:rsid w:val="2DA262BD"/>
    <w:rsid w:val="2DA28DC4"/>
    <w:rsid w:val="2DA378EE"/>
    <w:rsid w:val="2DA3C20A"/>
    <w:rsid w:val="2DA45E41"/>
    <w:rsid w:val="2DA477F8"/>
    <w:rsid w:val="2DA529E0"/>
    <w:rsid w:val="2DA65FAA"/>
    <w:rsid w:val="2DA7CA95"/>
    <w:rsid w:val="2DA9CA8C"/>
    <w:rsid w:val="2DAA5797"/>
    <w:rsid w:val="2DAC16AB"/>
    <w:rsid w:val="2DAC232F"/>
    <w:rsid w:val="2DAC7AC2"/>
    <w:rsid w:val="2DAC9120"/>
    <w:rsid w:val="2DAD15E1"/>
    <w:rsid w:val="2DAD9D36"/>
    <w:rsid w:val="2DADFEB6"/>
    <w:rsid w:val="2DAF7004"/>
    <w:rsid w:val="2DAFC0E4"/>
    <w:rsid w:val="2DB12648"/>
    <w:rsid w:val="2DB1B649"/>
    <w:rsid w:val="2DB24634"/>
    <w:rsid w:val="2DB2E191"/>
    <w:rsid w:val="2DB31F43"/>
    <w:rsid w:val="2DB3E417"/>
    <w:rsid w:val="2DB44F92"/>
    <w:rsid w:val="2DB48627"/>
    <w:rsid w:val="2DB4EB51"/>
    <w:rsid w:val="2DB4EFF8"/>
    <w:rsid w:val="2DB6CA98"/>
    <w:rsid w:val="2DB702D9"/>
    <w:rsid w:val="2DB7478C"/>
    <w:rsid w:val="2DB928A7"/>
    <w:rsid w:val="2DB98437"/>
    <w:rsid w:val="2DBA3AD9"/>
    <w:rsid w:val="2DBA96BE"/>
    <w:rsid w:val="2DBAE017"/>
    <w:rsid w:val="2DBB6684"/>
    <w:rsid w:val="2DBBF51E"/>
    <w:rsid w:val="2DBC0A62"/>
    <w:rsid w:val="2DBD2915"/>
    <w:rsid w:val="2DBDF7ED"/>
    <w:rsid w:val="2DBF6D36"/>
    <w:rsid w:val="2DBFABE1"/>
    <w:rsid w:val="2DBFE766"/>
    <w:rsid w:val="2DC03CBD"/>
    <w:rsid w:val="2DC04E99"/>
    <w:rsid w:val="2DC06750"/>
    <w:rsid w:val="2DC0AD92"/>
    <w:rsid w:val="2DC11B0B"/>
    <w:rsid w:val="2DC124DC"/>
    <w:rsid w:val="2DC1567B"/>
    <w:rsid w:val="2DC1FCEC"/>
    <w:rsid w:val="2DC2908D"/>
    <w:rsid w:val="2DC2FC13"/>
    <w:rsid w:val="2DC30C13"/>
    <w:rsid w:val="2DC3C757"/>
    <w:rsid w:val="2DC40256"/>
    <w:rsid w:val="2DC4E684"/>
    <w:rsid w:val="2DC50B6E"/>
    <w:rsid w:val="2DC734AA"/>
    <w:rsid w:val="2DC74FCF"/>
    <w:rsid w:val="2DC753FE"/>
    <w:rsid w:val="2DC7BE06"/>
    <w:rsid w:val="2DC80197"/>
    <w:rsid w:val="2DC802A5"/>
    <w:rsid w:val="2DC90D79"/>
    <w:rsid w:val="2DC92469"/>
    <w:rsid w:val="2DC9EF96"/>
    <w:rsid w:val="2DCA2A7F"/>
    <w:rsid w:val="2DCA77BF"/>
    <w:rsid w:val="2DCB6054"/>
    <w:rsid w:val="2DCBD047"/>
    <w:rsid w:val="2DCC5535"/>
    <w:rsid w:val="2DCC59B9"/>
    <w:rsid w:val="2DCC7E1D"/>
    <w:rsid w:val="2DCCDB0B"/>
    <w:rsid w:val="2DCD9068"/>
    <w:rsid w:val="2DCDA2AC"/>
    <w:rsid w:val="2DCDCEF9"/>
    <w:rsid w:val="2DCF1EEA"/>
    <w:rsid w:val="2DCF537F"/>
    <w:rsid w:val="2DCFCC6E"/>
    <w:rsid w:val="2DCFDF8B"/>
    <w:rsid w:val="2DD05AFC"/>
    <w:rsid w:val="2DD0730D"/>
    <w:rsid w:val="2DD1A627"/>
    <w:rsid w:val="2DD28E50"/>
    <w:rsid w:val="2DD34E1B"/>
    <w:rsid w:val="2DD3922B"/>
    <w:rsid w:val="2DD45110"/>
    <w:rsid w:val="2DD4B760"/>
    <w:rsid w:val="2DD4C642"/>
    <w:rsid w:val="2DD540A4"/>
    <w:rsid w:val="2DD5B41E"/>
    <w:rsid w:val="2DD63DB1"/>
    <w:rsid w:val="2DD66D0F"/>
    <w:rsid w:val="2DD69DB2"/>
    <w:rsid w:val="2DD6AB2F"/>
    <w:rsid w:val="2DD79030"/>
    <w:rsid w:val="2DD816B5"/>
    <w:rsid w:val="2DD82CD2"/>
    <w:rsid w:val="2DD915FF"/>
    <w:rsid w:val="2DD931EF"/>
    <w:rsid w:val="2DD97FE7"/>
    <w:rsid w:val="2DDAAEB5"/>
    <w:rsid w:val="2DDBD745"/>
    <w:rsid w:val="2DDBFF0D"/>
    <w:rsid w:val="2DDF0049"/>
    <w:rsid w:val="2DDF3AF0"/>
    <w:rsid w:val="2DDFEBED"/>
    <w:rsid w:val="2DE04899"/>
    <w:rsid w:val="2DE0904A"/>
    <w:rsid w:val="2DE10E19"/>
    <w:rsid w:val="2DE152C5"/>
    <w:rsid w:val="2DE34A0D"/>
    <w:rsid w:val="2DE36CA3"/>
    <w:rsid w:val="2DE381E1"/>
    <w:rsid w:val="2DE4132D"/>
    <w:rsid w:val="2DE456B2"/>
    <w:rsid w:val="2DE460E5"/>
    <w:rsid w:val="2DE485C3"/>
    <w:rsid w:val="2DE5C1E4"/>
    <w:rsid w:val="2DE5ED7C"/>
    <w:rsid w:val="2DE72A89"/>
    <w:rsid w:val="2DE7AC98"/>
    <w:rsid w:val="2DE7B882"/>
    <w:rsid w:val="2DE96ED6"/>
    <w:rsid w:val="2DEA36F7"/>
    <w:rsid w:val="2DEC878F"/>
    <w:rsid w:val="2DECCBFC"/>
    <w:rsid w:val="2DEDB87E"/>
    <w:rsid w:val="2DEDF32A"/>
    <w:rsid w:val="2DEFD2AB"/>
    <w:rsid w:val="2DF07D93"/>
    <w:rsid w:val="2DF0A12E"/>
    <w:rsid w:val="2DF0AD5D"/>
    <w:rsid w:val="2DF13F12"/>
    <w:rsid w:val="2DF1573F"/>
    <w:rsid w:val="2DF188B0"/>
    <w:rsid w:val="2DF1E538"/>
    <w:rsid w:val="2DF2DF14"/>
    <w:rsid w:val="2DF2F700"/>
    <w:rsid w:val="2DF4674C"/>
    <w:rsid w:val="2DF52800"/>
    <w:rsid w:val="2DF5865C"/>
    <w:rsid w:val="2DF62590"/>
    <w:rsid w:val="2DF6F508"/>
    <w:rsid w:val="2DF7599B"/>
    <w:rsid w:val="2DF7B469"/>
    <w:rsid w:val="2DF7FFAA"/>
    <w:rsid w:val="2DF85D7A"/>
    <w:rsid w:val="2DF931A3"/>
    <w:rsid w:val="2DFAD7FB"/>
    <w:rsid w:val="2DFCEB2C"/>
    <w:rsid w:val="2DFD28E3"/>
    <w:rsid w:val="2DFD7E0B"/>
    <w:rsid w:val="2DFE3104"/>
    <w:rsid w:val="2DFE3FB3"/>
    <w:rsid w:val="2DFEDD42"/>
    <w:rsid w:val="2DFF8851"/>
    <w:rsid w:val="2DFFF692"/>
    <w:rsid w:val="2E005E7B"/>
    <w:rsid w:val="2E01DF60"/>
    <w:rsid w:val="2E024FAC"/>
    <w:rsid w:val="2E037F27"/>
    <w:rsid w:val="2E04324C"/>
    <w:rsid w:val="2E0437E6"/>
    <w:rsid w:val="2E044D17"/>
    <w:rsid w:val="2E04D41F"/>
    <w:rsid w:val="2E055DE8"/>
    <w:rsid w:val="2E096448"/>
    <w:rsid w:val="2E09F65F"/>
    <w:rsid w:val="2E0B5425"/>
    <w:rsid w:val="2E0CC570"/>
    <w:rsid w:val="2E0DD106"/>
    <w:rsid w:val="2E0DD8CA"/>
    <w:rsid w:val="2E0DFC13"/>
    <w:rsid w:val="2E0FD6D7"/>
    <w:rsid w:val="2E11561B"/>
    <w:rsid w:val="2E1211E7"/>
    <w:rsid w:val="2E138B52"/>
    <w:rsid w:val="2E13BFD2"/>
    <w:rsid w:val="2E1445A2"/>
    <w:rsid w:val="2E144D97"/>
    <w:rsid w:val="2E14D378"/>
    <w:rsid w:val="2E15C54E"/>
    <w:rsid w:val="2E15F7C0"/>
    <w:rsid w:val="2E16C61F"/>
    <w:rsid w:val="2E18738B"/>
    <w:rsid w:val="2E189231"/>
    <w:rsid w:val="2E1938B8"/>
    <w:rsid w:val="2E19A0BA"/>
    <w:rsid w:val="2E19F5CA"/>
    <w:rsid w:val="2E1A1349"/>
    <w:rsid w:val="2E1B97D0"/>
    <w:rsid w:val="2E1B9EB3"/>
    <w:rsid w:val="2E1C470F"/>
    <w:rsid w:val="2E1C7BB1"/>
    <w:rsid w:val="2E1CD532"/>
    <w:rsid w:val="2E1E3145"/>
    <w:rsid w:val="2E1E380D"/>
    <w:rsid w:val="2E220707"/>
    <w:rsid w:val="2E224C57"/>
    <w:rsid w:val="2E22C161"/>
    <w:rsid w:val="2E243078"/>
    <w:rsid w:val="2E251B51"/>
    <w:rsid w:val="2E255563"/>
    <w:rsid w:val="2E2605DE"/>
    <w:rsid w:val="2E26A5C5"/>
    <w:rsid w:val="2E26F693"/>
    <w:rsid w:val="2E272465"/>
    <w:rsid w:val="2E27F9F8"/>
    <w:rsid w:val="2E281B2A"/>
    <w:rsid w:val="2E2AAEE7"/>
    <w:rsid w:val="2E2C7F3E"/>
    <w:rsid w:val="2E2CB784"/>
    <w:rsid w:val="2E2E3FA8"/>
    <w:rsid w:val="2E2E4E89"/>
    <w:rsid w:val="2E2ED13C"/>
    <w:rsid w:val="2E2FE861"/>
    <w:rsid w:val="2E30A245"/>
    <w:rsid w:val="2E32BD3B"/>
    <w:rsid w:val="2E32F19A"/>
    <w:rsid w:val="2E3307B2"/>
    <w:rsid w:val="2E346DA8"/>
    <w:rsid w:val="2E35AC21"/>
    <w:rsid w:val="2E3625A3"/>
    <w:rsid w:val="2E37006D"/>
    <w:rsid w:val="2E3796E9"/>
    <w:rsid w:val="2E38033B"/>
    <w:rsid w:val="2E38BDD7"/>
    <w:rsid w:val="2E38DE5E"/>
    <w:rsid w:val="2E394C4A"/>
    <w:rsid w:val="2E3AB8C1"/>
    <w:rsid w:val="2E3AE566"/>
    <w:rsid w:val="2E3B25C6"/>
    <w:rsid w:val="2E3BE492"/>
    <w:rsid w:val="2E3BF3BD"/>
    <w:rsid w:val="2E3E0EB7"/>
    <w:rsid w:val="2E3E7644"/>
    <w:rsid w:val="2E3EE353"/>
    <w:rsid w:val="2E3FD8EC"/>
    <w:rsid w:val="2E42E7DE"/>
    <w:rsid w:val="2E430C16"/>
    <w:rsid w:val="2E448D88"/>
    <w:rsid w:val="2E459A99"/>
    <w:rsid w:val="2E459B34"/>
    <w:rsid w:val="2E466DE4"/>
    <w:rsid w:val="2E46DF4D"/>
    <w:rsid w:val="2E47FFE0"/>
    <w:rsid w:val="2E49255C"/>
    <w:rsid w:val="2E494202"/>
    <w:rsid w:val="2E497667"/>
    <w:rsid w:val="2E499EF9"/>
    <w:rsid w:val="2E4A5CBE"/>
    <w:rsid w:val="2E4A615D"/>
    <w:rsid w:val="2E4A68C3"/>
    <w:rsid w:val="2E4B30A1"/>
    <w:rsid w:val="2E4BCE21"/>
    <w:rsid w:val="2E4CF681"/>
    <w:rsid w:val="2E4E7D3A"/>
    <w:rsid w:val="2E506826"/>
    <w:rsid w:val="2E50861B"/>
    <w:rsid w:val="2E5111DD"/>
    <w:rsid w:val="2E51368E"/>
    <w:rsid w:val="2E519ED4"/>
    <w:rsid w:val="2E5237E7"/>
    <w:rsid w:val="2E526B12"/>
    <w:rsid w:val="2E532CFB"/>
    <w:rsid w:val="2E541FAF"/>
    <w:rsid w:val="2E5477A5"/>
    <w:rsid w:val="2E54959B"/>
    <w:rsid w:val="2E555937"/>
    <w:rsid w:val="2E55EA34"/>
    <w:rsid w:val="2E567434"/>
    <w:rsid w:val="2E58BF7C"/>
    <w:rsid w:val="2E58E50C"/>
    <w:rsid w:val="2E5949E0"/>
    <w:rsid w:val="2E5B7572"/>
    <w:rsid w:val="2E5BAC23"/>
    <w:rsid w:val="2E5C03E5"/>
    <w:rsid w:val="2E5C3D78"/>
    <w:rsid w:val="2E5CA626"/>
    <w:rsid w:val="2E5D1DC7"/>
    <w:rsid w:val="2E5DB84B"/>
    <w:rsid w:val="2E5DC229"/>
    <w:rsid w:val="2E5DDFDE"/>
    <w:rsid w:val="2E5E346D"/>
    <w:rsid w:val="2E5E51AD"/>
    <w:rsid w:val="2E5E6A65"/>
    <w:rsid w:val="2E5E79D5"/>
    <w:rsid w:val="2E5F296F"/>
    <w:rsid w:val="2E5F56C5"/>
    <w:rsid w:val="2E5F7253"/>
    <w:rsid w:val="2E601E31"/>
    <w:rsid w:val="2E61AB48"/>
    <w:rsid w:val="2E61E28B"/>
    <w:rsid w:val="2E61FFDB"/>
    <w:rsid w:val="2E62FA7A"/>
    <w:rsid w:val="2E63BCEB"/>
    <w:rsid w:val="2E641E87"/>
    <w:rsid w:val="2E644709"/>
    <w:rsid w:val="2E646577"/>
    <w:rsid w:val="2E665BD1"/>
    <w:rsid w:val="2E667D47"/>
    <w:rsid w:val="2E66ED09"/>
    <w:rsid w:val="2E686476"/>
    <w:rsid w:val="2E68B8AB"/>
    <w:rsid w:val="2E68F43A"/>
    <w:rsid w:val="2E694051"/>
    <w:rsid w:val="2E6997F7"/>
    <w:rsid w:val="2E6A4C69"/>
    <w:rsid w:val="2E6A9DB3"/>
    <w:rsid w:val="2E6AE4BA"/>
    <w:rsid w:val="2E6C3E35"/>
    <w:rsid w:val="2E6C7DC3"/>
    <w:rsid w:val="2E6C8B2E"/>
    <w:rsid w:val="2E6CCA69"/>
    <w:rsid w:val="2E6D789B"/>
    <w:rsid w:val="2E6E37CF"/>
    <w:rsid w:val="2E6F046A"/>
    <w:rsid w:val="2E6F62A2"/>
    <w:rsid w:val="2E6FB27C"/>
    <w:rsid w:val="2E7144C9"/>
    <w:rsid w:val="2E727D9E"/>
    <w:rsid w:val="2E7299F9"/>
    <w:rsid w:val="2E72A6BD"/>
    <w:rsid w:val="2E72D270"/>
    <w:rsid w:val="2E72EC87"/>
    <w:rsid w:val="2E73426F"/>
    <w:rsid w:val="2E741A74"/>
    <w:rsid w:val="2E754697"/>
    <w:rsid w:val="2E7547D5"/>
    <w:rsid w:val="2E754913"/>
    <w:rsid w:val="2E75872D"/>
    <w:rsid w:val="2E766528"/>
    <w:rsid w:val="2E767082"/>
    <w:rsid w:val="2E76DC06"/>
    <w:rsid w:val="2E77904A"/>
    <w:rsid w:val="2E780AB1"/>
    <w:rsid w:val="2E79AF95"/>
    <w:rsid w:val="2E79DAD3"/>
    <w:rsid w:val="2E7A3CA8"/>
    <w:rsid w:val="2E7A42F0"/>
    <w:rsid w:val="2E7AA37A"/>
    <w:rsid w:val="2E7B3E5D"/>
    <w:rsid w:val="2E7B45FF"/>
    <w:rsid w:val="2E7BE193"/>
    <w:rsid w:val="2E7CBA4D"/>
    <w:rsid w:val="2E7D5129"/>
    <w:rsid w:val="2E7D5755"/>
    <w:rsid w:val="2E7D7C53"/>
    <w:rsid w:val="2E7E3839"/>
    <w:rsid w:val="2E7F371B"/>
    <w:rsid w:val="2E7F7A16"/>
    <w:rsid w:val="2E802E34"/>
    <w:rsid w:val="2E803193"/>
    <w:rsid w:val="2E80BBE1"/>
    <w:rsid w:val="2E8144DF"/>
    <w:rsid w:val="2E81B4A9"/>
    <w:rsid w:val="2E826E79"/>
    <w:rsid w:val="2E827A37"/>
    <w:rsid w:val="2E82C4AC"/>
    <w:rsid w:val="2E833DEE"/>
    <w:rsid w:val="2E857093"/>
    <w:rsid w:val="2E870200"/>
    <w:rsid w:val="2E887E51"/>
    <w:rsid w:val="2E88AC54"/>
    <w:rsid w:val="2E892861"/>
    <w:rsid w:val="2E896C1E"/>
    <w:rsid w:val="2E8981C6"/>
    <w:rsid w:val="2E8AB88D"/>
    <w:rsid w:val="2E8C207C"/>
    <w:rsid w:val="2E8C2889"/>
    <w:rsid w:val="2E8CFF50"/>
    <w:rsid w:val="2E8DEC61"/>
    <w:rsid w:val="2E8E1997"/>
    <w:rsid w:val="2E8E269C"/>
    <w:rsid w:val="2E8ED069"/>
    <w:rsid w:val="2E8F3A84"/>
    <w:rsid w:val="2E902E08"/>
    <w:rsid w:val="2E90909C"/>
    <w:rsid w:val="2E90BC10"/>
    <w:rsid w:val="2E91DF12"/>
    <w:rsid w:val="2E91EA80"/>
    <w:rsid w:val="2E920613"/>
    <w:rsid w:val="2E93AC3C"/>
    <w:rsid w:val="2E93B21A"/>
    <w:rsid w:val="2E93EC3E"/>
    <w:rsid w:val="2E954A99"/>
    <w:rsid w:val="2E95814A"/>
    <w:rsid w:val="2E95AA0C"/>
    <w:rsid w:val="2E9630B1"/>
    <w:rsid w:val="2E968103"/>
    <w:rsid w:val="2E9765E9"/>
    <w:rsid w:val="2E981322"/>
    <w:rsid w:val="2E98218D"/>
    <w:rsid w:val="2E986647"/>
    <w:rsid w:val="2E989EE7"/>
    <w:rsid w:val="2E98CC3F"/>
    <w:rsid w:val="2E992463"/>
    <w:rsid w:val="2E99D4C8"/>
    <w:rsid w:val="2E9AA840"/>
    <w:rsid w:val="2E9AC1F5"/>
    <w:rsid w:val="2E9AEFEE"/>
    <w:rsid w:val="2E9B629C"/>
    <w:rsid w:val="2E9B88B9"/>
    <w:rsid w:val="2E9C58C1"/>
    <w:rsid w:val="2E9CA83C"/>
    <w:rsid w:val="2E9CFAF0"/>
    <w:rsid w:val="2E9D195B"/>
    <w:rsid w:val="2E9D3FD1"/>
    <w:rsid w:val="2E9EC550"/>
    <w:rsid w:val="2EA04226"/>
    <w:rsid w:val="2EA0C633"/>
    <w:rsid w:val="2EA194AD"/>
    <w:rsid w:val="2EA2F327"/>
    <w:rsid w:val="2EA33A68"/>
    <w:rsid w:val="2EA4E292"/>
    <w:rsid w:val="2EA50D1A"/>
    <w:rsid w:val="2EA58855"/>
    <w:rsid w:val="2EA5936E"/>
    <w:rsid w:val="2EA5F830"/>
    <w:rsid w:val="2EA6296C"/>
    <w:rsid w:val="2EA6A6B5"/>
    <w:rsid w:val="2EA73842"/>
    <w:rsid w:val="2EA7E2C8"/>
    <w:rsid w:val="2EA8CF0B"/>
    <w:rsid w:val="2EAAA191"/>
    <w:rsid w:val="2EABAB13"/>
    <w:rsid w:val="2EAC157F"/>
    <w:rsid w:val="2EAC49D7"/>
    <w:rsid w:val="2EAD3D8E"/>
    <w:rsid w:val="2EAD5D25"/>
    <w:rsid w:val="2EADB1EF"/>
    <w:rsid w:val="2EAE942A"/>
    <w:rsid w:val="2EAF84A2"/>
    <w:rsid w:val="2EAFF0D8"/>
    <w:rsid w:val="2EB0058B"/>
    <w:rsid w:val="2EB065BF"/>
    <w:rsid w:val="2EB1122A"/>
    <w:rsid w:val="2EB17AD4"/>
    <w:rsid w:val="2EB1F41F"/>
    <w:rsid w:val="2EB34F98"/>
    <w:rsid w:val="2EB48572"/>
    <w:rsid w:val="2EB4E0A7"/>
    <w:rsid w:val="2EB50113"/>
    <w:rsid w:val="2EB5F574"/>
    <w:rsid w:val="2EB62803"/>
    <w:rsid w:val="2EB65582"/>
    <w:rsid w:val="2EB68453"/>
    <w:rsid w:val="2EB71467"/>
    <w:rsid w:val="2EB98076"/>
    <w:rsid w:val="2EBA155B"/>
    <w:rsid w:val="2EBA8619"/>
    <w:rsid w:val="2EBABD64"/>
    <w:rsid w:val="2EBBBEA0"/>
    <w:rsid w:val="2EBBE5EE"/>
    <w:rsid w:val="2EBC2EA2"/>
    <w:rsid w:val="2EBC351D"/>
    <w:rsid w:val="2EBD4727"/>
    <w:rsid w:val="2EBE0F3C"/>
    <w:rsid w:val="2EBEE165"/>
    <w:rsid w:val="2EBF1C87"/>
    <w:rsid w:val="2EC0A923"/>
    <w:rsid w:val="2EC0D9AA"/>
    <w:rsid w:val="2EC2CD89"/>
    <w:rsid w:val="2EC2E87C"/>
    <w:rsid w:val="2EC36607"/>
    <w:rsid w:val="2EC42204"/>
    <w:rsid w:val="2EC42742"/>
    <w:rsid w:val="2EC5A4D1"/>
    <w:rsid w:val="2EC622EE"/>
    <w:rsid w:val="2EC837EC"/>
    <w:rsid w:val="2EC84C01"/>
    <w:rsid w:val="2EC93BDF"/>
    <w:rsid w:val="2ECBB31A"/>
    <w:rsid w:val="2ECBF620"/>
    <w:rsid w:val="2ECC567C"/>
    <w:rsid w:val="2ECC7BF6"/>
    <w:rsid w:val="2ECCD209"/>
    <w:rsid w:val="2ECD913F"/>
    <w:rsid w:val="2ECDAD26"/>
    <w:rsid w:val="2ECE6B7C"/>
    <w:rsid w:val="2ED06E00"/>
    <w:rsid w:val="2ED07F7E"/>
    <w:rsid w:val="2ED09A4C"/>
    <w:rsid w:val="2ED122F3"/>
    <w:rsid w:val="2ED1367D"/>
    <w:rsid w:val="2ED24EFF"/>
    <w:rsid w:val="2ED26B8F"/>
    <w:rsid w:val="2ED3C586"/>
    <w:rsid w:val="2ED4E286"/>
    <w:rsid w:val="2ED5F347"/>
    <w:rsid w:val="2ED69A69"/>
    <w:rsid w:val="2ED6D631"/>
    <w:rsid w:val="2ED7B3D7"/>
    <w:rsid w:val="2ED920F7"/>
    <w:rsid w:val="2ED9DC05"/>
    <w:rsid w:val="2EDB6D4A"/>
    <w:rsid w:val="2EDBA327"/>
    <w:rsid w:val="2EDBC0F2"/>
    <w:rsid w:val="2EDC5705"/>
    <w:rsid w:val="2EDD04A8"/>
    <w:rsid w:val="2EDD69A2"/>
    <w:rsid w:val="2EDDA29B"/>
    <w:rsid w:val="2EDE1A6A"/>
    <w:rsid w:val="2EDF479D"/>
    <w:rsid w:val="2EDF7514"/>
    <w:rsid w:val="2EE0451E"/>
    <w:rsid w:val="2EE0518D"/>
    <w:rsid w:val="2EE058C0"/>
    <w:rsid w:val="2EE113A6"/>
    <w:rsid w:val="2EE12632"/>
    <w:rsid w:val="2EE14370"/>
    <w:rsid w:val="2EE15178"/>
    <w:rsid w:val="2EE2368C"/>
    <w:rsid w:val="2EE28A20"/>
    <w:rsid w:val="2EE391A0"/>
    <w:rsid w:val="2EE5C1DC"/>
    <w:rsid w:val="2EE5DF07"/>
    <w:rsid w:val="2EE63AE3"/>
    <w:rsid w:val="2EE81861"/>
    <w:rsid w:val="2EE8B5E9"/>
    <w:rsid w:val="2EE8EF01"/>
    <w:rsid w:val="2EE97F5E"/>
    <w:rsid w:val="2EE99435"/>
    <w:rsid w:val="2EEA0D95"/>
    <w:rsid w:val="2EEA2F73"/>
    <w:rsid w:val="2EEAE7AE"/>
    <w:rsid w:val="2EEB29E4"/>
    <w:rsid w:val="2EEBE9A0"/>
    <w:rsid w:val="2EEC1C24"/>
    <w:rsid w:val="2EEC4229"/>
    <w:rsid w:val="2EECE14E"/>
    <w:rsid w:val="2EEDE26F"/>
    <w:rsid w:val="2EEDE604"/>
    <w:rsid w:val="2EEE0B59"/>
    <w:rsid w:val="2EEECD92"/>
    <w:rsid w:val="2EEEE63E"/>
    <w:rsid w:val="2EF04AFE"/>
    <w:rsid w:val="2EF09E3A"/>
    <w:rsid w:val="2EF1998E"/>
    <w:rsid w:val="2EF24DD5"/>
    <w:rsid w:val="2EF275C5"/>
    <w:rsid w:val="2EF2D5D1"/>
    <w:rsid w:val="2EF2DE5B"/>
    <w:rsid w:val="2EF2EACB"/>
    <w:rsid w:val="2EF301E7"/>
    <w:rsid w:val="2EF32D2D"/>
    <w:rsid w:val="2EF3A37C"/>
    <w:rsid w:val="2EF4640E"/>
    <w:rsid w:val="2EF4782B"/>
    <w:rsid w:val="2EF5672E"/>
    <w:rsid w:val="2EF5F61C"/>
    <w:rsid w:val="2EF5F754"/>
    <w:rsid w:val="2EF65171"/>
    <w:rsid w:val="2EF7CAD7"/>
    <w:rsid w:val="2EF90467"/>
    <w:rsid w:val="2EF91C8C"/>
    <w:rsid w:val="2EF9404F"/>
    <w:rsid w:val="2EFAEA94"/>
    <w:rsid w:val="2EFBAD88"/>
    <w:rsid w:val="2EFBB6B3"/>
    <w:rsid w:val="2EFCC55F"/>
    <w:rsid w:val="2EFD19A2"/>
    <w:rsid w:val="2EFE2A73"/>
    <w:rsid w:val="2EFF1784"/>
    <w:rsid w:val="2EFF271B"/>
    <w:rsid w:val="2EFF8F43"/>
    <w:rsid w:val="2EFFF4A7"/>
    <w:rsid w:val="2F0165CB"/>
    <w:rsid w:val="2F01B50E"/>
    <w:rsid w:val="2F034739"/>
    <w:rsid w:val="2F038F9D"/>
    <w:rsid w:val="2F03962F"/>
    <w:rsid w:val="2F0557DD"/>
    <w:rsid w:val="2F05DC60"/>
    <w:rsid w:val="2F05E656"/>
    <w:rsid w:val="2F06D782"/>
    <w:rsid w:val="2F0754D9"/>
    <w:rsid w:val="2F0773A7"/>
    <w:rsid w:val="2F077461"/>
    <w:rsid w:val="2F08481B"/>
    <w:rsid w:val="2F090EC7"/>
    <w:rsid w:val="2F096CB7"/>
    <w:rsid w:val="2F09D485"/>
    <w:rsid w:val="2F0A25DC"/>
    <w:rsid w:val="2F0A37B9"/>
    <w:rsid w:val="2F0A4BB3"/>
    <w:rsid w:val="2F0AD01F"/>
    <w:rsid w:val="2F0D4815"/>
    <w:rsid w:val="2F0D92FE"/>
    <w:rsid w:val="2F1029AC"/>
    <w:rsid w:val="2F10EC35"/>
    <w:rsid w:val="2F114B37"/>
    <w:rsid w:val="2F127840"/>
    <w:rsid w:val="2F131729"/>
    <w:rsid w:val="2F143122"/>
    <w:rsid w:val="2F1434D5"/>
    <w:rsid w:val="2F1438A0"/>
    <w:rsid w:val="2F1709F6"/>
    <w:rsid w:val="2F17EBE0"/>
    <w:rsid w:val="2F1805F3"/>
    <w:rsid w:val="2F18B63C"/>
    <w:rsid w:val="2F18C65C"/>
    <w:rsid w:val="2F18DA0E"/>
    <w:rsid w:val="2F195457"/>
    <w:rsid w:val="2F19A210"/>
    <w:rsid w:val="2F1A6820"/>
    <w:rsid w:val="2F1AB295"/>
    <w:rsid w:val="2F1ABD2D"/>
    <w:rsid w:val="2F1B8970"/>
    <w:rsid w:val="2F1B96C9"/>
    <w:rsid w:val="2F1BA7F3"/>
    <w:rsid w:val="2F1C5891"/>
    <w:rsid w:val="2F1CACAA"/>
    <w:rsid w:val="2F1DDEF5"/>
    <w:rsid w:val="2F1E69CC"/>
    <w:rsid w:val="2F1E8231"/>
    <w:rsid w:val="2F1EDC89"/>
    <w:rsid w:val="2F1EEF5F"/>
    <w:rsid w:val="2F1FCBC5"/>
    <w:rsid w:val="2F20A7CC"/>
    <w:rsid w:val="2F20EA6B"/>
    <w:rsid w:val="2F227A3D"/>
    <w:rsid w:val="2F22A8DD"/>
    <w:rsid w:val="2F22D75D"/>
    <w:rsid w:val="2F245213"/>
    <w:rsid w:val="2F247448"/>
    <w:rsid w:val="2F24B10C"/>
    <w:rsid w:val="2F25B908"/>
    <w:rsid w:val="2F267E43"/>
    <w:rsid w:val="2F2732C3"/>
    <w:rsid w:val="2F27D3B6"/>
    <w:rsid w:val="2F29106B"/>
    <w:rsid w:val="2F2A1E33"/>
    <w:rsid w:val="2F2B0025"/>
    <w:rsid w:val="2F2C3B63"/>
    <w:rsid w:val="2F2F4361"/>
    <w:rsid w:val="2F2F4F5F"/>
    <w:rsid w:val="2F2F7E43"/>
    <w:rsid w:val="2F31087B"/>
    <w:rsid w:val="2F31131B"/>
    <w:rsid w:val="2F3149FB"/>
    <w:rsid w:val="2F314B33"/>
    <w:rsid w:val="2F32C53B"/>
    <w:rsid w:val="2F33375E"/>
    <w:rsid w:val="2F33B19C"/>
    <w:rsid w:val="2F3410E6"/>
    <w:rsid w:val="2F3578DB"/>
    <w:rsid w:val="2F369D99"/>
    <w:rsid w:val="2F37457A"/>
    <w:rsid w:val="2F376EBB"/>
    <w:rsid w:val="2F378616"/>
    <w:rsid w:val="2F384584"/>
    <w:rsid w:val="2F385025"/>
    <w:rsid w:val="2F39F226"/>
    <w:rsid w:val="2F3AE8A5"/>
    <w:rsid w:val="2F3AFD08"/>
    <w:rsid w:val="2F3B259B"/>
    <w:rsid w:val="2F3B3A55"/>
    <w:rsid w:val="2F3B7083"/>
    <w:rsid w:val="2F3B8E40"/>
    <w:rsid w:val="2F3C1F47"/>
    <w:rsid w:val="2F3DA22E"/>
    <w:rsid w:val="2F3F133E"/>
    <w:rsid w:val="2F3F6773"/>
    <w:rsid w:val="2F3F861F"/>
    <w:rsid w:val="2F40B273"/>
    <w:rsid w:val="2F40BA42"/>
    <w:rsid w:val="2F40C421"/>
    <w:rsid w:val="2F40E5CD"/>
    <w:rsid w:val="2F425738"/>
    <w:rsid w:val="2F42C098"/>
    <w:rsid w:val="2F42DB03"/>
    <w:rsid w:val="2F43349F"/>
    <w:rsid w:val="2F43BA3D"/>
    <w:rsid w:val="2F43C8C4"/>
    <w:rsid w:val="2F43E356"/>
    <w:rsid w:val="2F44047D"/>
    <w:rsid w:val="2F44538D"/>
    <w:rsid w:val="2F46D7FC"/>
    <w:rsid w:val="2F47E7ED"/>
    <w:rsid w:val="2F48049E"/>
    <w:rsid w:val="2F484B23"/>
    <w:rsid w:val="2F485B02"/>
    <w:rsid w:val="2F4897F8"/>
    <w:rsid w:val="2F48A609"/>
    <w:rsid w:val="2F4932E0"/>
    <w:rsid w:val="2F4974F9"/>
    <w:rsid w:val="2F4A01DF"/>
    <w:rsid w:val="2F4A6E21"/>
    <w:rsid w:val="2F4BD836"/>
    <w:rsid w:val="2F4CBCDB"/>
    <w:rsid w:val="2F4D062B"/>
    <w:rsid w:val="2F4D0B85"/>
    <w:rsid w:val="2F4D82F9"/>
    <w:rsid w:val="2F4EBA9B"/>
    <w:rsid w:val="2F5007B0"/>
    <w:rsid w:val="2F50861E"/>
    <w:rsid w:val="2F51FA02"/>
    <w:rsid w:val="2F523E48"/>
    <w:rsid w:val="2F5244D5"/>
    <w:rsid w:val="2F5345BE"/>
    <w:rsid w:val="2F54F5D8"/>
    <w:rsid w:val="2F553E4C"/>
    <w:rsid w:val="2F55483B"/>
    <w:rsid w:val="2F55733B"/>
    <w:rsid w:val="2F55DB8D"/>
    <w:rsid w:val="2F560745"/>
    <w:rsid w:val="2F56C3CF"/>
    <w:rsid w:val="2F56EFAC"/>
    <w:rsid w:val="2F576C65"/>
    <w:rsid w:val="2F5985FA"/>
    <w:rsid w:val="2F5A05A1"/>
    <w:rsid w:val="2F5B5727"/>
    <w:rsid w:val="2F5D8292"/>
    <w:rsid w:val="2F5D84AA"/>
    <w:rsid w:val="2F5E242B"/>
    <w:rsid w:val="2F5E7675"/>
    <w:rsid w:val="2F60D77E"/>
    <w:rsid w:val="2F626D17"/>
    <w:rsid w:val="2F6338FD"/>
    <w:rsid w:val="2F63CA46"/>
    <w:rsid w:val="2F6441A3"/>
    <w:rsid w:val="2F656DC7"/>
    <w:rsid w:val="2F660C18"/>
    <w:rsid w:val="2F6698F1"/>
    <w:rsid w:val="2F670773"/>
    <w:rsid w:val="2F67C216"/>
    <w:rsid w:val="2F682A50"/>
    <w:rsid w:val="2F683686"/>
    <w:rsid w:val="2F68B574"/>
    <w:rsid w:val="2F6A415C"/>
    <w:rsid w:val="2F6AA3A8"/>
    <w:rsid w:val="2F6C448E"/>
    <w:rsid w:val="2F6CC020"/>
    <w:rsid w:val="2F6DBEDE"/>
    <w:rsid w:val="2F6EFA22"/>
    <w:rsid w:val="2F70A3DD"/>
    <w:rsid w:val="2F70DB3C"/>
    <w:rsid w:val="2F718AC7"/>
    <w:rsid w:val="2F727473"/>
    <w:rsid w:val="2F73B4DF"/>
    <w:rsid w:val="2F74F2FB"/>
    <w:rsid w:val="2F7516C3"/>
    <w:rsid w:val="2F752ED8"/>
    <w:rsid w:val="2F75BE8C"/>
    <w:rsid w:val="2F76584E"/>
    <w:rsid w:val="2F7688A6"/>
    <w:rsid w:val="2F76DC7F"/>
    <w:rsid w:val="2F7793AA"/>
    <w:rsid w:val="2F792DD2"/>
    <w:rsid w:val="2F794DD0"/>
    <w:rsid w:val="2F7ADC9A"/>
    <w:rsid w:val="2F7B3902"/>
    <w:rsid w:val="2F7C3E8C"/>
    <w:rsid w:val="2F7D02EC"/>
    <w:rsid w:val="2F7D7B8C"/>
    <w:rsid w:val="2F7DBA9F"/>
    <w:rsid w:val="2F7DBC2F"/>
    <w:rsid w:val="2F7E1607"/>
    <w:rsid w:val="2F7EAD20"/>
    <w:rsid w:val="2F7EB9D8"/>
    <w:rsid w:val="2F7F5A39"/>
    <w:rsid w:val="2F80287D"/>
    <w:rsid w:val="2F8051A9"/>
    <w:rsid w:val="2F8088CD"/>
    <w:rsid w:val="2F821114"/>
    <w:rsid w:val="2F829F06"/>
    <w:rsid w:val="2F831B24"/>
    <w:rsid w:val="2F843B6B"/>
    <w:rsid w:val="2F84C480"/>
    <w:rsid w:val="2F854660"/>
    <w:rsid w:val="2F858237"/>
    <w:rsid w:val="2F860ECF"/>
    <w:rsid w:val="2F8668EB"/>
    <w:rsid w:val="2F86B8AB"/>
    <w:rsid w:val="2F8783AD"/>
    <w:rsid w:val="2F88B49B"/>
    <w:rsid w:val="2F890663"/>
    <w:rsid w:val="2F8915B2"/>
    <w:rsid w:val="2F8A4A81"/>
    <w:rsid w:val="2F8A6B12"/>
    <w:rsid w:val="2F8AD03E"/>
    <w:rsid w:val="2F8B50AB"/>
    <w:rsid w:val="2F8BD377"/>
    <w:rsid w:val="2F8C01F7"/>
    <w:rsid w:val="2F8C2B95"/>
    <w:rsid w:val="2F8C7D77"/>
    <w:rsid w:val="2F8CB495"/>
    <w:rsid w:val="2F8D03E8"/>
    <w:rsid w:val="2F8D0C05"/>
    <w:rsid w:val="2F8D48D0"/>
    <w:rsid w:val="2F8E5D80"/>
    <w:rsid w:val="2F8E6928"/>
    <w:rsid w:val="2F8F37E3"/>
    <w:rsid w:val="2F9088CC"/>
    <w:rsid w:val="2F90A8F1"/>
    <w:rsid w:val="2F911309"/>
    <w:rsid w:val="2F921D7E"/>
    <w:rsid w:val="2F926E4C"/>
    <w:rsid w:val="2F92CB85"/>
    <w:rsid w:val="2F93F12B"/>
    <w:rsid w:val="2F93FCCE"/>
    <w:rsid w:val="2F950285"/>
    <w:rsid w:val="2F957AD6"/>
    <w:rsid w:val="2F96D458"/>
    <w:rsid w:val="2F9B51C1"/>
    <w:rsid w:val="2F9C413A"/>
    <w:rsid w:val="2F9E1425"/>
    <w:rsid w:val="2F9ED7B4"/>
    <w:rsid w:val="2F9FEA1F"/>
    <w:rsid w:val="2FA0031D"/>
    <w:rsid w:val="2FA06A88"/>
    <w:rsid w:val="2FA15163"/>
    <w:rsid w:val="2FA24B25"/>
    <w:rsid w:val="2FA2C32D"/>
    <w:rsid w:val="2FA2DBB6"/>
    <w:rsid w:val="2FA3E166"/>
    <w:rsid w:val="2FA48153"/>
    <w:rsid w:val="2FA57927"/>
    <w:rsid w:val="2FA6DE7F"/>
    <w:rsid w:val="2FA72BB6"/>
    <w:rsid w:val="2FA816B2"/>
    <w:rsid w:val="2FA8448D"/>
    <w:rsid w:val="2FA85EBD"/>
    <w:rsid w:val="2FA8D8D3"/>
    <w:rsid w:val="2FA900E3"/>
    <w:rsid w:val="2FA99260"/>
    <w:rsid w:val="2FA9EBB3"/>
    <w:rsid w:val="2FAC48D3"/>
    <w:rsid w:val="2FAE1E0A"/>
    <w:rsid w:val="2FAE5F52"/>
    <w:rsid w:val="2FAF00AF"/>
    <w:rsid w:val="2FAFB60B"/>
    <w:rsid w:val="2FB0CB78"/>
    <w:rsid w:val="2FB330C9"/>
    <w:rsid w:val="2FB39EA5"/>
    <w:rsid w:val="2FB519B0"/>
    <w:rsid w:val="2FB6076B"/>
    <w:rsid w:val="2FB64886"/>
    <w:rsid w:val="2FB66AB8"/>
    <w:rsid w:val="2FB708DB"/>
    <w:rsid w:val="2FB7DB6D"/>
    <w:rsid w:val="2FB93A59"/>
    <w:rsid w:val="2FBB50DF"/>
    <w:rsid w:val="2FBBB76F"/>
    <w:rsid w:val="2FBBF55C"/>
    <w:rsid w:val="2FBC7FCD"/>
    <w:rsid w:val="2FBD243C"/>
    <w:rsid w:val="2FBDE7DE"/>
    <w:rsid w:val="2FBDEC88"/>
    <w:rsid w:val="2FBE1E34"/>
    <w:rsid w:val="2FBF77D0"/>
    <w:rsid w:val="2FBF9C21"/>
    <w:rsid w:val="2FBFC517"/>
    <w:rsid w:val="2FBFDF8D"/>
    <w:rsid w:val="2FC03A4B"/>
    <w:rsid w:val="2FC05252"/>
    <w:rsid w:val="2FC07C4A"/>
    <w:rsid w:val="2FC0987A"/>
    <w:rsid w:val="2FC366AF"/>
    <w:rsid w:val="2FC3A596"/>
    <w:rsid w:val="2FC56600"/>
    <w:rsid w:val="2FC59462"/>
    <w:rsid w:val="2FC62BDF"/>
    <w:rsid w:val="2FC6A87E"/>
    <w:rsid w:val="2FC7622D"/>
    <w:rsid w:val="2FC8AC88"/>
    <w:rsid w:val="2FC8B06B"/>
    <w:rsid w:val="2FC91238"/>
    <w:rsid w:val="2FCA4CB9"/>
    <w:rsid w:val="2FCADC9A"/>
    <w:rsid w:val="2FCB0E8B"/>
    <w:rsid w:val="2FCDAE43"/>
    <w:rsid w:val="2FCEA5D8"/>
    <w:rsid w:val="2FCEDABB"/>
    <w:rsid w:val="2FCF25DF"/>
    <w:rsid w:val="2FCF5355"/>
    <w:rsid w:val="2FD0C76F"/>
    <w:rsid w:val="2FD0ECBF"/>
    <w:rsid w:val="2FD17E5A"/>
    <w:rsid w:val="2FD419AE"/>
    <w:rsid w:val="2FD584CC"/>
    <w:rsid w:val="2FD60AB9"/>
    <w:rsid w:val="2FD61AFD"/>
    <w:rsid w:val="2FD6EF93"/>
    <w:rsid w:val="2FD72066"/>
    <w:rsid w:val="2FD7516D"/>
    <w:rsid w:val="2FDACDD5"/>
    <w:rsid w:val="2FDB9258"/>
    <w:rsid w:val="2FDC1100"/>
    <w:rsid w:val="2FDC9354"/>
    <w:rsid w:val="2FDCEFE3"/>
    <w:rsid w:val="2FDD7D15"/>
    <w:rsid w:val="2FDDA4A7"/>
    <w:rsid w:val="2FDE10CB"/>
    <w:rsid w:val="2FDE3BCF"/>
    <w:rsid w:val="2FDE4758"/>
    <w:rsid w:val="2FDE66ED"/>
    <w:rsid w:val="2FDEAA34"/>
    <w:rsid w:val="2FDEFF45"/>
    <w:rsid w:val="2FDF763E"/>
    <w:rsid w:val="2FDFB4B5"/>
    <w:rsid w:val="2FE0399B"/>
    <w:rsid w:val="2FE0EE4B"/>
    <w:rsid w:val="2FE15E4E"/>
    <w:rsid w:val="2FE2756B"/>
    <w:rsid w:val="2FE27E77"/>
    <w:rsid w:val="2FE35381"/>
    <w:rsid w:val="2FE481D2"/>
    <w:rsid w:val="2FE4ADA3"/>
    <w:rsid w:val="2FE4BFE1"/>
    <w:rsid w:val="2FE54EBF"/>
    <w:rsid w:val="2FE65DDF"/>
    <w:rsid w:val="2FE66F52"/>
    <w:rsid w:val="2FE6D47B"/>
    <w:rsid w:val="2FE84CD0"/>
    <w:rsid w:val="2FE8CC66"/>
    <w:rsid w:val="2FEA850A"/>
    <w:rsid w:val="2FEAD641"/>
    <w:rsid w:val="2FEB20F3"/>
    <w:rsid w:val="2FEEB5BE"/>
    <w:rsid w:val="2FEEFDF6"/>
    <w:rsid w:val="2FEF8A87"/>
    <w:rsid w:val="2FEFA194"/>
    <w:rsid w:val="2FF024C2"/>
    <w:rsid w:val="2FF11543"/>
    <w:rsid w:val="2FF13CAC"/>
    <w:rsid w:val="2FF1E71B"/>
    <w:rsid w:val="2FF221EE"/>
    <w:rsid w:val="2FF23B9F"/>
    <w:rsid w:val="2FF2CD14"/>
    <w:rsid w:val="2FF2EA94"/>
    <w:rsid w:val="2FF31EEB"/>
    <w:rsid w:val="2FF3DD50"/>
    <w:rsid w:val="2FF4135D"/>
    <w:rsid w:val="2FF6C8A0"/>
    <w:rsid w:val="2FF6C9F8"/>
    <w:rsid w:val="2FF76221"/>
    <w:rsid w:val="2FF9D38A"/>
    <w:rsid w:val="2FFA1042"/>
    <w:rsid w:val="2FFB0B7D"/>
    <w:rsid w:val="2FFB92C7"/>
    <w:rsid w:val="2FFC26B9"/>
    <w:rsid w:val="2FFC5518"/>
    <w:rsid w:val="2FFCB3B8"/>
    <w:rsid w:val="2FFCC1A5"/>
    <w:rsid w:val="2FFDF002"/>
    <w:rsid w:val="2FFE62C1"/>
    <w:rsid w:val="2FFEABDC"/>
    <w:rsid w:val="3000061D"/>
    <w:rsid w:val="30003F9B"/>
    <w:rsid w:val="30006575"/>
    <w:rsid w:val="3000AB7A"/>
    <w:rsid w:val="30017682"/>
    <w:rsid w:val="3001D20F"/>
    <w:rsid w:val="3002107C"/>
    <w:rsid w:val="300317F9"/>
    <w:rsid w:val="30040FBC"/>
    <w:rsid w:val="3004AF7B"/>
    <w:rsid w:val="30059F1B"/>
    <w:rsid w:val="3008BEA4"/>
    <w:rsid w:val="300C0CCA"/>
    <w:rsid w:val="300EE6EA"/>
    <w:rsid w:val="300FF869"/>
    <w:rsid w:val="30113BA3"/>
    <w:rsid w:val="301174E5"/>
    <w:rsid w:val="3011B1F3"/>
    <w:rsid w:val="30129827"/>
    <w:rsid w:val="3012B77B"/>
    <w:rsid w:val="301517CC"/>
    <w:rsid w:val="30156F95"/>
    <w:rsid w:val="3016E19F"/>
    <w:rsid w:val="30186FF7"/>
    <w:rsid w:val="30189345"/>
    <w:rsid w:val="3018CA02"/>
    <w:rsid w:val="3019C294"/>
    <w:rsid w:val="301A2770"/>
    <w:rsid w:val="301A7437"/>
    <w:rsid w:val="301AAB25"/>
    <w:rsid w:val="301B7CAF"/>
    <w:rsid w:val="301BDADB"/>
    <w:rsid w:val="301C2105"/>
    <w:rsid w:val="301DEFDD"/>
    <w:rsid w:val="301E6E2B"/>
    <w:rsid w:val="301ECD91"/>
    <w:rsid w:val="301EDF9A"/>
    <w:rsid w:val="302013AB"/>
    <w:rsid w:val="30209653"/>
    <w:rsid w:val="3021D037"/>
    <w:rsid w:val="30220CFE"/>
    <w:rsid w:val="302548DE"/>
    <w:rsid w:val="30265C05"/>
    <w:rsid w:val="30272B67"/>
    <w:rsid w:val="30273D22"/>
    <w:rsid w:val="3028178F"/>
    <w:rsid w:val="30295B7F"/>
    <w:rsid w:val="30296517"/>
    <w:rsid w:val="302A6DD1"/>
    <w:rsid w:val="302A849E"/>
    <w:rsid w:val="302AA9C5"/>
    <w:rsid w:val="302B9AE2"/>
    <w:rsid w:val="302D0C1A"/>
    <w:rsid w:val="302DAD46"/>
    <w:rsid w:val="302E4884"/>
    <w:rsid w:val="302E547C"/>
    <w:rsid w:val="302F661C"/>
    <w:rsid w:val="3030F01C"/>
    <w:rsid w:val="30319886"/>
    <w:rsid w:val="30320C08"/>
    <w:rsid w:val="3032A222"/>
    <w:rsid w:val="3032E679"/>
    <w:rsid w:val="30331645"/>
    <w:rsid w:val="30334613"/>
    <w:rsid w:val="3033C004"/>
    <w:rsid w:val="30341CB6"/>
    <w:rsid w:val="30344211"/>
    <w:rsid w:val="30346FDD"/>
    <w:rsid w:val="3034DD88"/>
    <w:rsid w:val="3035B608"/>
    <w:rsid w:val="3035B8DF"/>
    <w:rsid w:val="303686C6"/>
    <w:rsid w:val="30369F96"/>
    <w:rsid w:val="30370B99"/>
    <w:rsid w:val="30382479"/>
    <w:rsid w:val="30382821"/>
    <w:rsid w:val="3038710B"/>
    <w:rsid w:val="303A0E12"/>
    <w:rsid w:val="303BDF21"/>
    <w:rsid w:val="303C037E"/>
    <w:rsid w:val="303CF351"/>
    <w:rsid w:val="303D64A0"/>
    <w:rsid w:val="303E743E"/>
    <w:rsid w:val="303F15B5"/>
    <w:rsid w:val="303F525B"/>
    <w:rsid w:val="30407860"/>
    <w:rsid w:val="3040FB0D"/>
    <w:rsid w:val="30413E80"/>
    <w:rsid w:val="30414D79"/>
    <w:rsid w:val="30414DF3"/>
    <w:rsid w:val="30415CFE"/>
    <w:rsid w:val="304283F5"/>
    <w:rsid w:val="30428CA4"/>
    <w:rsid w:val="30438C8C"/>
    <w:rsid w:val="30453E99"/>
    <w:rsid w:val="30457BFF"/>
    <w:rsid w:val="3045EF05"/>
    <w:rsid w:val="30460F72"/>
    <w:rsid w:val="3049BB6E"/>
    <w:rsid w:val="304A78DF"/>
    <w:rsid w:val="304AC904"/>
    <w:rsid w:val="304B0D96"/>
    <w:rsid w:val="304B4617"/>
    <w:rsid w:val="304B6415"/>
    <w:rsid w:val="304C848D"/>
    <w:rsid w:val="304CFC10"/>
    <w:rsid w:val="304DD101"/>
    <w:rsid w:val="304F38DB"/>
    <w:rsid w:val="30500229"/>
    <w:rsid w:val="305128B5"/>
    <w:rsid w:val="3051D24A"/>
    <w:rsid w:val="3052B1C2"/>
    <w:rsid w:val="3052C2A6"/>
    <w:rsid w:val="30537366"/>
    <w:rsid w:val="3054A4DA"/>
    <w:rsid w:val="3054ABDB"/>
    <w:rsid w:val="30551817"/>
    <w:rsid w:val="3055E48F"/>
    <w:rsid w:val="30561C4E"/>
    <w:rsid w:val="3056AFAC"/>
    <w:rsid w:val="3057EAF3"/>
    <w:rsid w:val="30584E92"/>
    <w:rsid w:val="305865A7"/>
    <w:rsid w:val="30588486"/>
    <w:rsid w:val="305A0BF5"/>
    <w:rsid w:val="305C513E"/>
    <w:rsid w:val="305E50D0"/>
    <w:rsid w:val="305EEA9F"/>
    <w:rsid w:val="305F333F"/>
    <w:rsid w:val="305F8958"/>
    <w:rsid w:val="30608C0F"/>
    <w:rsid w:val="3060B2C7"/>
    <w:rsid w:val="3062439C"/>
    <w:rsid w:val="30626ACC"/>
    <w:rsid w:val="306330BD"/>
    <w:rsid w:val="30647E65"/>
    <w:rsid w:val="306496B6"/>
    <w:rsid w:val="3064BF3E"/>
    <w:rsid w:val="30653B59"/>
    <w:rsid w:val="30656565"/>
    <w:rsid w:val="30657F24"/>
    <w:rsid w:val="30668F33"/>
    <w:rsid w:val="30698FC3"/>
    <w:rsid w:val="3069EEC4"/>
    <w:rsid w:val="306A2D0C"/>
    <w:rsid w:val="306A318A"/>
    <w:rsid w:val="306A6451"/>
    <w:rsid w:val="306AE9A7"/>
    <w:rsid w:val="306AF0AF"/>
    <w:rsid w:val="306B1CA2"/>
    <w:rsid w:val="306B25D7"/>
    <w:rsid w:val="306B7484"/>
    <w:rsid w:val="306C4D71"/>
    <w:rsid w:val="306C776E"/>
    <w:rsid w:val="306D4DE5"/>
    <w:rsid w:val="306D76BB"/>
    <w:rsid w:val="306DF3F4"/>
    <w:rsid w:val="306EF7AB"/>
    <w:rsid w:val="306F9BBD"/>
    <w:rsid w:val="307037E7"/>
    <w:rsid w:val="307082DC"/>
    <w:rsid w:val="3070D484"/>
    <w:rsid w:val="30727CD2"/>
    <w:rsid w:val="307330C9"/>
    <w:rsid w:val="30744A0F"/>
    <w:rsid w:val="30757E15"/>
    <w:rsid w:val="307603DB"/>
    <w:rsid w:val="30766749"/>
    <w:rsid w:val="3077D229"/>
    <w:rsid w:val="307800EE"/>
    <w:rsid w:val="30780441"/>
    <w:rsid w:val="3078611C"/>
    <w:rsid w:val="307974B4"/>
    <w:rsid w:val="307CBC20"/>
    <w:rsid w:val="307E42F1"/>
    <w:rsid w:val="307EBB39"/>
    <w:rsid w:val="307F152F"/>
    <w:rsid w:val="307F3628"/>
    <w:rsid w:val="307F98C9"/>
    <w:rsid w:val="308057E3"/>
    <w:rsid w:val="308225CF"/>
    <w:rsid w:val="3082302A"/>
    <w:rsid w:val="30826693"/>
    <w:rsid w:val="3083514A"/>
    <w:rsid w:val="3083CAF1"/>
    <w:rsid w:val="3083F323"/>
    <w:rsid w:val="30844601"/>
    <w:rsid w:val="30847E78"/>
    <w:rsid w:val="308496F0"/>
    <w:rsid w:val="30849FB7"/>
    <w:rsid w:val="3084C500"/>
    <w:rsid w:val="3084D251"/>
    <w:rsid w:val="308590EF"/>
    <w:rsid w:val="30861170"/>
    <w:rsid w:val="3086415A"/>
    <w:rsid w:val="3086CC4C"/>
    <w:rsid w:val="3087172D"/>
    <w:rsid w:val="30877DF3"/>
    <w:rsid w:val="3088ED49"/>
    <w:rsid w:val="3089DBBA"/>
    <w:rsid w:val="308B6FD4"/>
    <w:rsid w:val="308B70E4"/>
    <w:rsid w:val="308B9888"/>
    <w:rsid w:val="308BA630"/>
    <w:rsid w:val="308BB8C5"/>
    <w:rsid w:val="308FC009"/>
    <w:rsid w:val="30911963"/>
    <w:rsid w:val="3092ACDB"/>
    <w:rsid w:val="30932D08"/>
    <w:rsid w:val="30936C2B"/>
    <w:rsid w:val="3094DB98"/>
    <w:rsid w:val="30952E4F"/>
    <w:rsid w:val="3095F411"/>
    <w:rsid w:val="30971506"/>
    <w:rsid w:val="3097D4F1"/>
    <w:rsid w:val="30985CB9"/>
    <w:rsid w:val="30987C5C"/>
    <w:rsid w:val="30992521"/>
    <w:rsid w:val="309A4282"/>
    <w:rsid w:val="309A6B3E"/>
    <w:rsid w:val="309A806E"/>
    <w:rsid w:val="309BAD2B"/>
    <w:rsid w:val="309C0FB8"/>
    <w:rsid w:val="309D0221"/>
    <w:rsid w:val="309D09EA"/>
    <w:rsid w:val="309F117D"/>
    <w:rsid w:val="309F1A40"/>
    <w:rsid w:val="309FB72B"/>
    <w:rsid w:val="30A0D945"/>
    <w:rsid w:val="30A183F1"/>
    <w:rsid w:val="30A1B345"/>
    <w:rsid w:val="30A28A15"/>
    <w:rsid w:val="30A3587D"/>
    <w:rsid w:val="30A3754A"/>
    <w:rsid w:val="30A43ACD"/>
    <w:rsid w:val="30A4AB1F"/>
    <w:rsid w:val="30A4E987"/>
    <w:rsid w:val="30A4F808"/>
    <w:rsid w:val="30A5891E"/>
    <w:rsid w:val="30A638F1"/>
    <w:rsid w:val="30A67BB7"/>
    <w:rsid w:val="30A6CB35"/>
    <w:rsid w:val="30A703D3"/>
    <w:rsid w:val="30A73537"/>
    <w:rsid w:val="30A75D32"/>
    <w:rsid w:val="30A81467"/>
    <w:rsid w:val="30A94A68"/>
    <w:rsid w:val="30A9593E"/>
    <w:rsid w:val="30A9B88C"/>
    <w:rsid w:val="30AAE272"/>
    <w:rsid w:val="30AAFB36"/>
    <w:rsid w:val="30AB1399"/>
    <w:rsid w:val="30AB6BE8"/>
    <w:rsid w:val="30ABBE58"/>
    <w:rsid w:val="30AC6597"/>
    <w:rsid w:val="30ACB74D"/>
    <w:rsid w:val="30ACC11F"/>
    <w:rsid w:val="30AD01EB"/>
    <w:rsid w:val="30AD3269"/>
    <w:rsid w:val="30AD7593"/>
    <w:rsid w:val="30ADB46C"/>
    <w:rsid w:val="30AE27FD"/>
    <w:rsid w:val="30AF201A"/>
    <w:rsid w:val="30B0581F"/>
    <w:rsid w:val="30B19B11"/>
    <w:rsid w:val="30B3A50B"/>
    <w:rsid w:val="30B3F3C1"/>
    <w:rsid w:val="30B4AEA5"/>
    <w:rsid w:val="30B58016"/>
    <w:rsid w:val="30B5A8E9"/>
    <w:rsid w:val="30B7D815"/>
    <w:rsid w:val="30B8038C"/>
    <w:rsid w:val="30B8E9EF"/>
    <w:rsid w:val="30B94B6F"/>
    <w:rsid w:val="30B960FC"/>
    <w:rsid w:val="30B997EE"/>
    <w:rsid w:val="30BB7EBA"/>
    <w:rsid w:val="30BB9A5A"/>
    <w:rsid w:val="30BC1E28"/>
    <w:rsid w:val="30BD8D64"/>
    <w:rsid w:val="30BF2758"/>
    <w:rsid w:val="30BF5360"/>
    <w:rsid w:val="30C0F008"/>
    <w:rsid w:val="30C0F4E6"/>
    <w:rsid w:val="30C11D3A"/>
    <w:rsid w:val="30C16F8A"/>
    <w:rsid w:val="30C1F1B6"/>
    <w:rsid w:val="30C29B3D"/>
    <w:rsid w:val="30C2F82A"/>
    <w:rsid w:val="30C38481"/>
    <w:rsid w:val="30C4E00E"/>
    <w:rsid w:val="30C4E24D"/>
    <w:rsid w:val="30C51620"/>
    <w:rsid w:val="30C5DDFE"/>
    <w:rsid w:val="30C66368"/>
    <w:rsid w:val="30C6D5E6"/>
    <w:rsid w:val="30C7F5CF"/>
    <w:rsid w:val="30C80115"/>
    <w:rsid w:val="30C8548F"/>
    <w:rsid w:val="30C959EE"/>
    <w:rsid w:val="30C9D1AC"/>
    <w:rsid w:val="30CA8FBE"/>
    <w:rsid w:val="30CAC756"/>
    <w:rsid w:val="30CAEA4E"/>
    <w:rsid w:val="30CB6643"/>
    <w:rsid w:val="30CBC208"/>
    <w:rsid w:val="30CBF3F4"/>
    <w:rsid w:val="30CDB52B"/>
    <w:rsid w:val="30CDCBF9"/>
    <w:rsid w:val="30CE10E1"/>
    <w:rsid w:val="30CE1733"/>
    <w:rsid w:val="30CED6F1"/>
    <w:rsid w:val="30CF64DF"/>
    <w:rsid w:val="30D03906"/>
    <w:rsid w:val="30D23A5C"/>
    <w:rsid w:val="30D2DA8E"/>
    <w:rsid w:val="30D34399"/>
    <w:rsid w:val="30D3CB69"/>
    <w:rsid w:val="30D5347B"/>
    <w:rsid w:val="30D56D28"/>
    <w:rsid w:val="30D5E415"/>
    <w:rsid w:val="30D5E455"/>
    <w:rsid w:val="30D63AEF"/>
    <w:rsid w:val="30D686EF"/>
    <w:rsid w:val="30D6D707"/>
    <w:rsid w:val="30D71163"/>
    <w:rsid w:val="30D742D1"/>
    <w:rsid w:val="30D7BDA3"/>
    <w:rsid w:val="30D81D02"/>
    <w:rsid w:val="30DAC603"/>
    <w:rsid w:val="30DAF6AC"/>
    <w:rsid w:val="30DCB38E"/>
    <w:rsid w:val="30DCED99"/>
    <w:rsid w:val="30DD169E"/>
    <w:rsid w:val="30DD1C51"/>
    <w:rsid w:val="30DDF023"/>
    <w:rsid w:val="30DE73DA"/>
    <w:rsid w:val="30DE8772"/>
    <w:rsid w:val="30DEF1EB"/>
    <w:rsid w:val="30E045C0"/>
    <w:rsid w:val="30E1244A"/>
    <w:rsid w:val="30E20A37"/>
    <w:rsid w:val="30E214CF"/>
    <w:rsid w:val="30E2AACF"/>
    <w:rsid w:val="30E4480B"/>
    <w:rsid w:val="30E47062"/>
    <w:rsid w:val="30E4E800"/>
    <w:rsid w:val="30E69E01"/>
    <w:rsid w:val="30E6BFFD"/>
    <w:rsid w:val="30E71F27"/>
    <w:rsid w:val="30E77289"/>
    <w:rsid w:val="30E79294"/>
    <w:rsid w:val="30E82399"/>
    <w:rsid w:val="30E8E78A"/>
    <w:rsid w:val="30E8F34E"/>
    <w:rsid w:val="30E9BD6A"/>
    <w:rsid w:val="30EA205C"/>
    <w:rsid w:val="30EA31F1"/>
    <w:rsid w:val="30EA4DF6"/>
    <w:rsid w:val="30EAEAE6"/>
    <w:rsid w:val="30EB4E05"/>
    <w:rsid w:val="30ED1113"/>
    <w:rsid w:val="30ED276D"/>
    <w:rsid w:val="30EEC756"/>
    <w:rsid w:val="30EF74CE"/>
    <w:rsid w:val="30EFCAE2"/>
    <w:rsid w:val="30F017A8"/>
    <w:rsid w:val="30F043BB"/>
    <w:rsid w:val="30F0985B"/>
    <w:rsid w:val="30F0BDC3"/>
    <w:rsid w:val="30F0F13E"/>
    <w:rsid w:val="30F162F9"/>
    <w:rsid w:val="30F1CAF9"/>
    <w:rsid w:val="30F1F207"/>
    <w:rsid w:val="30F331F9"/>
    <w:rsid w:val="30F35C07"/>
    <w:rsid w:val="30F3C70F"/>
    <w:rsid w:val="30F3DF4B"/>
    <w:rsid w:val="30F3F25D"/>
    <w:rsid w:val="30F42E0D"/>
    <w:rsid w:val="30F4AEBE"/>
    <w:rsid w:val="30F4B386"/>
    <w:rsid w:val="30F55616"/>
    <w:rsid w:val="30F5E45E"/>
    <w:rsid w:val="30F67703"/>
    <w:rsid w:val="30F7D541"/>
    <w:rsid w:val="30F81DE5"/>
    <w:rsid w:val="30F9A5B3"/>
    <w:rsid w:val="30F9C7F2"/>
    <w:rsid w:val="30F9E770"/>
    <w:rsid w:val="30FA7DE5"/>
    <w:rsid w:val="30FF0578"/>
    <w:rsid w:val="31002826"/>
    <w:rsid w:val="3100A3C0"/>
    <w:rsid w:val="3101557C"/>
    <w:rsid w:val="3101D1D4"/>
    <w:rsid w:val="3103CF43"/>
    <w:rsid w:val="31042961"/>
    <w:rsid w:val="31048BC4"/>
    <w:rsid w:val="3105007F"/>
    <w:rsid w:val="310509E7"/>
    <w:rsid w:val="3105DB39"/>
    <w:rsid w:val="310681F7"/>
    <w:rsid w:val="3108467C"/>
    <w:rsid w:val="3108B734"/>
    <w:rsid w:val="3109AEA4"/>
    <w:rsid w:val="310B09CA"/>
    <w:rsid w:val="310BB017"/>
    <w:rsid w:val="310BEC0F"/>
    <w:rsid w:val="310C2CAE"/>
    <w:rsid w:val="310C675D"/>
    <w:rsid w:val="310DD38A"/>
    <w:rsid w:val="310E750B"/>
    <w:rsid w:val="310EA5DF"/>
    <w:rsid w:val="310F9367"/>
    <w:rsid w:val="310F9858"/>
    <w:rsid w:val="310FDFC1"/>
    <w:rsid w:val="31100B51"/>
    <w:rsid w:val="31126EF0"/>
    <w:rsid w:val="3113BE91"/>
    <w:rsid w:val="3113D611"/>
    <w:rsid w:val="3113E24B"/>
    <w:rsid w:val="31140856"/>
    <w:rsid w:val="3114154A"/>
    <w:rsid w:val="31142A64"/>
    <w:rsid w:val="31146645"/>
    <w:rsid w:val="311571A1"/>
    <w:rsid w:val="311590C7"/>
    <w:rsid w:val="3115CDF6"/>
    <w:rsid w:val="3118E464"/>
    <w:rsid w:val="3119A684"/>
    <w:rsid w:val="3119E9F9"/>
    <w:rsid w:val="311A1AD2"/>
    <w:rsid w:val="311AC3D1"/>
    <w:rsid w:val="311B1220"/>
    <w:rsid w:val="311C1D84"/>
    <w:rsid w:val="311E8F17"/>
    <w:rsid w:val="311F5789"/>
    <w:rsid w:val="31209901"/>
    <w:rsid w:val="3121016C"/>
    <w:rsid w:val="31210E65"/>
    <w:rsid w:val="31215298"/>
    <w:rsid w:val="31222EE8"/>
    <w:rsid w:val="31230DF0"/>
    <w:rsid w:val="3124EFD2"/>
    <w:rsid w:val="31258A45"/>
    <w:rsid w:val="31263F1C"/>
    <w:rsid w:val="3126C75C"/>
    <w:rsid w:val="3128A377"/>
    <w:rsid w:val="3128AFA4"/>
    <w:rsid w:val="31299BFA"/>
    <w:rsid w:val="312CB247"/>
    <w:rsid w:val="312D60B2"/>
    <w:rsid w:val="312E821F"/>
    <w:rsid w:val="3130B369"/>
    <w:rsid w:val="31311E13"/>
    <w:rsid w:val="31322712"/>
    <w:rsid w:val="31334FBF"/>
    <w:rsid w:val="31335103"/>
    <w:rsid w:val="3134149D"/>
    <w:rsid w:val="31349AE1"/>
    <w:rsid w:val="3134C45F"/>
    <w:rsid w:val="313599A2"/>
    <w:rsid w:val="31363A52"/>
    <w:rsid w:val="31373EA5"/>
    <w:rsid w:val="31377C09"/>
    <w:rsid w:val="31380945"/>
    <w:rsid w:val="3138502F"/>
    <w:rsid w:val="3138F429"/>
    <w:rsid w:val="31391948"/>
    <w:rsid w:val="313998F8"/>
    <w:rsid w:val="313AB534"/>
    <w:rsid w:val="313AE33B"/>
    <w:rsid w:val="313C81CB"/>
    <w:rsid w:val="313CB322"/>
    <w:rsid w:val="313EFD44"/>
    <w:rsid w:val="313F9ABC"/>
    <w:rsid w:val="313FF967"/>
    <w:rsid w:val="31407862"/>
    <w:rsid w:val="3140E4C3"/>
    <w:rsid w:val="314278A5"/>
    <w:rsid w:val="3143D901"/>
    <w:rsid w:val="3143DAAC"/>
    <w:rsid w:val="31441909"/>
    <w:rsid w:val="31447ED7"/>
    <w:rsid w:val="3144B7B7"/>
    <w:rsid w:val="314500AE"/>
    <w:rsid w:val="31451AF2"/>
    <w:rsid w:val="31452E21"/>
    <w:rsid w:val="314540E2"/>
    <w:rsid w:val="3145977E"/>
    <w:rsid w:val="31464641"/>
    <w:rsid w:val="3146A7F6"/>
    <w:rsid w:val="3147E2E8"/>
    <w:rsid w:val="31484619"/>
    <w:rsid w:val="3148B492"/>
    <w:rsid w:val="314A5CC1"/>
    <w:rsid w:val="314AFE7E"/>
    <w:rsid w:val="314B951D"/>
    <w:rsid w:val="314C1C45"/>
    <w:rsid w:val="314C344B"/>
    <w:rsid w:val="314C41EA"/>
    <w:rsid w:val="314C5928"/>
    <w:rsid w:val="314CE3DA"/>
    <w:rsid w:val="314D2F9E"/>
    <w:rsid w:val="314D9CF4"/>
    <w:rsid w:val="314EA82F"/>
    <w:rsid w:val="314EC820"/>
    <w:rsid w:val="314F7457"/>
    <w:rsid w:val="314FBE50"/>
    <w:rsid w:val="314FC272"/>
    <w:rsid w:val="3150C571"/>
    <w:rsid w:val="3151B099"/>
    <w:rsid w:val="3151D393"/>
    <w:rsid w:val="31527CBA"/>
    <w:rsid w:val="31540EA0"/>
    <w:rsid w:val="31555249"/>
    <w:rsid w:val="31572085"/>
    <w:rsid w:val="3157CA2C"/>
    <w:rsid w:val="3158AA15"/>
    <w:rsid w:val="31590F8D"/>
    <w:rsid w:val="315A1FEA"/>
    <w:rsid w:val="315A203B"/>
    <w:rsid w:val="315A7246"/>
    <w:rsid w:val="315C364D"/>
    <w:rsid w:val="315C4C47"/>
    <w:rsid w:val="315CB5B6"/>
    <w:rsid w:val="315DB6D8"/>
    <w:rsid w:val="315DF506"/>
    <w:rsid w:val="315DFBE2"/>
    <w:rsid w:val="315DFF00"/>
    <w:rsid w:val="315F3746"/>
    <w:rsid w:val="315F377A"/>
    <w:rsid w:val="315FB93D"/>
    <w:rsid w:val="3160163F"/>
    <w:rsid w:val="3160D714"/>
    <w:rsid w:val="3161DC1B"/>
    <w:rsid w:val="31623D8F"/>
    <w:rsid w:val="3162B13F"/>
    <w:rsid w:val="316389AA"/>
    <w:rsid w:val="3163ED06"/>
    <w:rsid w:val="31659683"/>
    <w:rsid w:val="3166A96B"/>
    <w:rsid w:val="3166B8C6"/>
    <w:rsid w:val="316753CB"/>
    <w:rsid w:val="3167694A"/>
    <w:rsid w:val="31678D9A"/>
    <w:rsid w:val="31682A82"/>
    <w:rsid w:val="31690A02"/>
    <w:rsid w:val="3169C95D"/>
    <w:rsid w:val="3169FA97"/>
    <w:rsid w:val="316A25DC"/>
    <w:rsid w:val="316A2E72"/>
    <w:rsid w:val="316B904A"/>
    <w:rsid w:val="316C5C54"/>
    <w:rsid w:val="316C8E8B"/>
    <w:rsid w:val="316D3A8E"/>
    <w:rsid w:val="316E5B8C"/>
    <w:rsid w:val="316FDC27"/>
    <w:rsid w:val="316FDDB0"/>
    <w:rsid w:val="31710612"/>
    <w:rsid w:val="3171A6EC"/>
    <w:rsid w:val="3173D009"/>
    <w:rsid w:val="3173FA02"/>
    <w:rsid w:val="317445C8"/>
    <w:rsid w:val="31751B67"/>
    <w:rsid w:val="3175FC41"/>
    <w:rsid w:val="31760438"/>
    <w:rsid w:val="3176D19A"/>
    <w:rsid w:val="3176FBC4"/>
    <w:rsid w:val="3177330B"/>
    <w:rsid w:val="317738AD"/>
    <w:rsid w:val="317A6E08"/>
    <w:rsid w:val="317B50FA"/>
    <w:rsid w:val="317C448C"/>
    <w:rsid w:val="317C76DE"/>
    <w:rsid w:val="317CA447"/>
    <w:rsid w:val="317CC83A"/>
    <w:rsid w:val="317D415B"/>
    <w:rsid w:val="317D668E"/>
    <w:rsid w:val="317E5CAD"/>
    <w:rsid w:val="317F0150"/>
    <w:rsid w:val="317F7354"/>
    <w:rsid w:val="317FF2C2"/>
    <w:rsid w:val="31806E1D"/>
    <w:rsid w:val="3181BC90"/>
    <w:rsid w:val="3181D23B"/>
    <w:rsid w:val="3181F8FB"/>
    <w:rsid w:val="318451C9"/>
    <w:rsid w:val="3184DEF2"/>
    <w:rsid w:val="31860941"/>
    <w:rsid w:val="3186AFD3"/>
    <w:rsid w:val="31878F72"/>
    <w:rsid w:val="3187FBFE"/>
    <w:rsid w:val="31885DF0"/>
    <w:rsid w:val="31889000"/>
    <w:rsid w:val="3188E15D"/>
    <w:rsid w:val="31891336"/>
    <w:rsid w:val="3189337B"/>
    <w:rsid w:val="318ABB41"/>
    <w:rsid w:val="318C664E"/>
    <w:rsid w:val="318C6E1C"/>
    <w:rsid w:val="318C97DC"/>
    <w:rsid w:val="318C9B54"/>
    <w:rsid w:val="318D0C07"/>
    <w:rsid w:val="318D187D"/>
    <w:rsid w:val="318DDE27"/>
    <w:rsid w:val="318E8DD6"/>
    <w:rsid w:val="318EC743"/>
    <w:rsid w:val="318F1C5E"/>
    <w:rsid w:val="318FC988"/>
    <w:rsid w:val="318FECB3"/>
    <w:rsid w:val="31902353"/>
    <w:rsid w:val="3190D625"/>
    <w:rsid w:val="31914E10"/>
    <w:rsid w:val="31939412"/>
    <w:rsid w:val="319428F9"/>
    <w:rsid w:val="3197BEF3"/>
    <w:rsid w:val="3197EDC2"/>
    <w:rsid w:val="31984150"/>
    <w:rsid w:val="31984218"/>
    <w:rsid w:val="3198DCE3"/>
    <w:rsid w:val="319B7B20"/>
    <w:rsid w:val="319C4E44"/>
    <w:rsid w:val="319C76E8"/>
    <w:rsid w:val="319CF057"/>
    <w:rsid w:val="319EB137"/>
    <w:rsid w:val="319FAEA5"/>
    <w:rsid w:val="31A1544D"/>
    <w:rsid w:val="31A1DB11"/>
    <w:rsid w:val="31A47557"/>
    <w:rsid w:val="31A518F4"/>
    <w:rsid w:val="31A5DB8E"/>
    <w:rsid w:val="31A5E2E9"/>
    <w:rsid w:val="31A60288"/>
    <w:rsid w:val="31A64DCA"/>
    <w:rsid w:val="31A73077"/>
    <w:rsid w:val="31A75F1D"/>
    <w:rsid w:val="31A80AFD"/>
    <w:rsid w:val="31A83C17"/>
    <w:rsid w:val="31A8CF4F"/>
    <w:rsid w:val="31A8D68C"/>
    <w:rsid w:val="31A96E2D"/>
    <w:rsid w:val="31A9FC56"/>
    <w:rsid w:val="31AAC15A"/>
    <w:rsid w:val="31AB2BEA"/>
    <w:rsid w:val="31AC7C22"/>
    <w:rsid w:val="31ACBE23"/>
    <w:rsid w:val="31ACF4E3"/>
    <w:rsid w:val="31AD3797"/>
    <w:rsid w:val="31ADA339"/>
    <w:rsid w:val="31ADCAE3"/>
    <w:rsid w:val="31ADCC36"/>
    <w:rsid w:val="31AEF223"/>
    <w:rsid w:val="31B06A94"/>
    <w:rsid w:val="31B2262E"/>
    <w:rsid w:val="31B3C283"/>
    <w:rsid w:val="31B48AC6"/>
    <w:rsid w:val="31B606F9"/>
    <w:rsid w:val="31B60F12"/>
    <w:rsid w:val="31B740B7"/>
    <w:rsid w:val="31B74AA4"/>
    <w:rsid w:val="31B7D135"/>
    <w:rsid w:val="31B9AF7A"/>
    <w:rsid w:val="31BA9CB0"/>
    <w:rsid w:val="31BC1123"/>
    <w:rsid w:val="31BCE7C1"/>
    <w:rsid w:val="31BD8FCC"/>
    <w:rsid w:val="31BDC4BE"/>
    <w:rsid w:val="31BDC82F"/>
    <w:rsid w:val="31BE363B"/>
    <w:rsid w:val="31BFCC7A"/>
    <w:rsid w:val="31C1132D"/>
    <w:rsid w:val="31C12720"/>
    <w:rsid w:val="31C2AE25"/>
    <w:rsid w:val="31C2C94B"/>
    <w:rsid w:val="31C3471F"/>
    <w:rsid w:val="31C38B14"/>
    <w:rsid w:val="31C45047"/>
    <w:rsid w:val="31C4581A"/>
    <w:rsid w:val="31C46B4F"/>
    <w:rsid w:val="31C56D21"/>
    <w:rsid w:val="31C66AB3"/>
    <w:rsid w:val="31C69FBC"/>
    <w:rsid w:val="31C726AC"/>
    <w:rsid w:val="31C747D3"/>
    <w:rsid w:val="31C914F2"/>
    <w:rsid w:val="31CB9299"/>
    <w:rsid w:val="31CC02C9"/>
    <w:rsid w:val="31CCA143"/>
    <w:rsid w:val="31CCF7EF"/>
    <w:rsid w:val="31CD4D44"/>
    <w:rsid w:val="31CD6EA6"/>
    <w:rsid w:val="31CDDC69"/>
    <w:rsid w:val="31CE0B04"/>
    <w:rsid w:val="31CF4A3E"/>
    <w:rsid w:val="31CF8347"/>
    <w:rsid w:val="31D11539"/>
    <w:rsid w:val="31D23D66"/>
    <w:rsid w:val="31D25A04"/>
    <w:rsid w:val="31D2EF08"/>
    <w:rsid w:val="31D58D92"/>
    <w:rsid w:val="31D6BEC9"/>
    <w:rsid w:val="31D6D778"/>
    <w:rsid w:val="31D72546"/>
    <w:rsid w:val="31D7559D"/>
    <w:rsid w:val="31D849F8"/>
    <w:rsid w:val="31D8C73E"/>
    <w:rsid w:val="31DA353D"/>
    <w:rsid w:val="31DAB78F"/>
    <w:rsid w:val="31DADD5E"/>
    <w:rsid w:val="31DB8DDC"/>
    <w:rsid w:val="31DC2D51"/>
    <w:rsid w:val="31DCFEFF"/>
    <w:rsid w:val="31DD34ED"/>
    <w:rsid w:val="31DDE726"/>
    <w:rsid w:val="31DDF1D6"/>
    <w:rsid w:val="31DDFBE9"/>
    <w:rsid w:val="31DED736"/>
    <w:rsid w:val="31DFFFAB"/>
    <w:rsid w:val="31E03763"/>
    <w:rsid w:val="31E149DF"/>
    <w:rsid w:val="31E28FD1"/>
    <w:rsid w:val="31E2A194"/>
    <w:rsid w:val="31E2D190"/>
    <w:rsid w:val="31E365D0"/>
    <w:rsid w:val="31E566D0"/>
    <w:rsid w:val="31E5D074"/>
    <w:rsid w:val="31E615B0"/>
    <w:rsid w:val="31E61DD7"/>
    <w:rsid w:val="31E6D3D4"/>
    <w:rsid w:val="31E75686"/>
    <w:rsid w:val="31E76C1A"/>
    <w:rsid w:val="31E8993A"/>
    <w:rsid w:val="31EA0834"/>
    <w:rsid w:val="31EAE68C"/>
    <w:rsid w:val="31EB1BEB"/>
    <w:rsid w:val="31ECCCA1"/>
    <w:rsid w:val="31ED5DBA"/>
    <w:rsid w:val="31EEC60D"/>
    <w:rsid w:val="31EF3D39"/>
    <w:rsid w:val="31EFD3DE"/>
    <w:rsid w:val="31F21AC4"/>
    <w:rsid w:val="31F2847B"/>
    <w:rsid w:val="31F2A032"/>
    <w:rsid w:val="31F2BE42"/>
    <w:rsid w:val="31F2F5DD"/>
    <w:rsid w:val="31F41F1E"/>
    <w:rsid w:val="31F4E0E7"/>
    <w:rsid w:val="31F5AA39"/>
    <w:rsid w:val="31F5E1AA"/>
    <w:rsid w:val="31F6762C"/>
    <w:rsid w:val="31F7DBA0"/>
    <w:rsid w:val="31F7DEEF"/>
    <w:rsid w:val="31F8640D"/>
    <w:rsid w:val="31F9542C"/>
    <w:rsid w:val="31F96FAE"/>
    <w:rsid w:val="31F99195"/>
    <w:rsid w:val="31F9D72E"/>
    <w:rsid w:val="31FB37B9"/>
    <w:rsid w:val="31FBFCD0"/>
    <w:rsid w:val="31FC9EEB"/>
    <w:rsid w:val="31FDB6C7"/>
    <w:rsid w:val="31FE8F18"/>
    <w:rsid w:val="31FEA088"/>
    <w:rsid w:val="31FEF67D"/>
    <w:rsid w:val="31FF18B0"/>
    <w:rsid w:val="31FF2B6E"/>
    <w:rsid w:val="31FFD5A8"/>
    <w:rsid w:val="32014D16"/>
    <w:rsid w:val="32026411"/>
    <w:rsid w:val="320294A0"/>
    <w:rsid w:val="3205211A"/>
    <w:rsid w:val="320551BE"/>
    <w:rsid w:val="32066F0D"/>
    <w:rsid w:val="3206B3D3"/>
    <w:rsid w:val="3206C6FE"/>
    <w:rsid w:val="32080217"/>
    <w:rsid w:val="32086DA7"/>
    <w:rsid w:val="3208E235"/>
    <w:rsid w:val="3208E693"/>
    <w:rsid w:val="32099896"/>
    <w:rsid w:val="3209F40F"/>
    <w:rsid w:val="3209FA58"/>
    <w:rsid w:val="320B223F"/>
    <w:rsid w:val="320BF96E"/>
    <w:rsid w:val="320C40D4"/>
    <w:rsid w:val="320CBD2C"/>
    <w:rsid w:val="320D6AB4"/>
    <w:rsid w:val="32109B10"/>
    <w:rsid w:val="32125C6C"/>
    <w:rsid w:val="3213C7CF"/>
    <w:rsid w:val="32144C73"/>
    <w:rsid w:val="3214EB37"/>
    <w:rsid w:val="321543F3"/>
    <w:rsid w:val="3216CEC4"/>
    <w:rsid w:val="32184716"/>
    <w:rsid w:val="321BDE35"/>
    <w:rsid w:val="321BE0A9"/>
    <w:rsid w:val="321C5D4A"/>
    <w:rsid w:val="321DD0F4"/>
    <w:rsid w:val="321ECB5F"/>
    <w:rsid w:val="321F5163"/>
    <w:rsid w:val="322033CC"/>
    <w:rsid w:val="32204D98"/>
    <w:rsid w:val="322282B3"/>
    <w:rsid w:val="32233319"/>
    <w:rsid w:val="32234E54"/>
    <w:rsid w:val="322683E3"/>
    <w:rsid w:val="3227DE87"/>
    <w:rsid w:val="32284B29"/>
    <w:rsid w:val="32293012"/>
    <w:rsid w:val="322A9B9B"/>
    <w:rsid w:val="322C36EA"/>
    <w:rsid w:val="322CDAD5"/>
    <w:rsid w:val="322DF7D8"/>
    <w:rsid w:val="322F5253"/>
    <w:rsid w:val="3230646B"/>
    <w:rsid w:val="3230D4EC"/>
    <w:rsid w:val="32330273"/>
    <w:rsid w:val="323333F9"/>
    <w:rsid w:val="323556F9"/>
    <w:rsid w:val="3235BA2C"/>
    <w:rsid w:val="3236BACF"/>
    <w:rsid w:val="3236F553"/>
    <w:rsid w:val="3236F720"/>
    <w:rsid w:val="3237835D"/>
    <w:rsid w:val="323809B8"/>
    <w:rsid w:val="323940DF"/>
    <w:rsid w:val="32397FDD"/>
    <w:rsid w:val="323AEE9B"/>
    <w:rsid w:val="323BC561"/>
    <w:rsid w:val="323BD6A9"/>
    <w:rsid w:val="323C207A"/>
    <w:rsid w:val="323CADEF"/>
    <w:rsid w:val="323DFC17"/>
    <w:rsid w:val="3240B350"/>
    <w:rsid w:val="3240E0C0"/>
    <w:rsid w:val="32412187"/>
    <w:rsid w:val="324136D2"/>
    <w:rsid w:val="3241E5CA"/>
    <w:rsid w:val="3241F247"/>
    <w:rsid w:val="32424A99"/>
    <w:rsid w:val="324356EA"/>
    <w:rsid w:val="3244300C"/>
    <w:rsid w:val="3244BBEC"/>
    <w:rsid w:val="32461161"/>
    <w:rsid w:val="324709BE"/>
    <w:rsid w:val="324718C3"/>
    <w:rsid w:val="3247E90C"/>
    <w:rsid w:val="32489180"/>
    <w:rsid w:val="324899A3"/>
    <w:rsid w:val="32493DB8"/>
    <w:rsid w:val="324940BE"/>
    <w:rsid w:val="324951D3"/>
    <w:rsid w:val="324982FC"/>
    <w:rsid w:val="324B08E0"/>
    <w:rsid w:val="324B366E"/>
    <w:rsid w:val="324CBC6F"/>
    <w:rsid w:val="324D4547"/>
    <w:rsid w:val="324D58B6"/>
    <w:rsid w:val="324D5CF5"/>
    <w:rsid w:val="324D934D"/>
    <w:rsid w:val="324DEBE0"/>
    <w:rsid w:val="324E7973"/>
    <w:rsid w:val="324E9A6D"/>
    <w:rsid w:val="324EA33C"/>
    <w:rsid w:val="324F6607"/>
    <w:rsid w:val="324F66CB"/>
    <w:rsid w:val="324F79E5"/>
    <w:rsid w:val="324FBDEF"/>
    <w:rsid w:val="3250D188"/>
    <w:rsid w:val="3251BEAA"/>
    <w:rsid w:val="3252CFA8"/>
    <w:rsid w:val="32531F73"/>
    <w:rsid w:val="3253E307"/>
    <w:rsid w:val="32545366"/>
    <w:rsid w:val="3254A6B7"/>
    <w:rsid w:val="3254F2D4"/>
    <w:rsid w:val="32551418"/>
    <w:rsid w:val="325681D2"/>
    <w:rsid w:val="3256DA1F"/>
    <w:rsid w:val="32570282"/>
    <w:rsid w:val="32585DB4"/>
    <w:rsid w:val="325875CF"/>
    <w:rsid w:val="3258B113"/>
    <w:rsid w:val="32590387"/>
    <w:rsid w:val="325B3884"/>
    <w:rsid w:val="325B3E7E"/>
    <w:rsid w:val="325C8364"/>
    <w:rsid w:val="325DD1F7"/>
    <w:rsid w:val="325E1050"/>
    <w:rsid w:val="325E2975"/>
    <w:rsid w:val="3260159D"/>
    <w:rsid w:val="32604693"/>
    <w:rsid w:val="3261B0AD"/>
    <w:rsid w:val="3262DE2E"/>
    <w:rsid w:val="3263175A"/>
    <w:rsid w:val="3263B4BD"/>
    <w:rsid w:val="326457D7"/>
    <w:rsid w:val="3264688E"/>
    <w:rsid w:val="3264C6DA"/>
    <w:rsid w:val="32650F4A"/>
    <w:rsid w:val="326691F0"/>
    <w:rsid w:val="326766B3"/>
    <w:rsid w:val="326A2636"/>
    <w:rsid w:val="326A5D49"/>
    <w:rsid w:val="326AA409"/>
    <w:rsid w:val="326B1262"/>
    <w:rsid w:val="326B4EEC"/>
    <w:rsid w:val="326BBCD2"/>
    <w:rsid w:val="326BF760"/>
    <w:rsid w:val="326C8687"/>
    <w:rsid w:val="326C9AA2"/>
    <w:rsid w:val="326DD4EE"/>
    <w:rsid w:val="326F1BA7"/>
    <w:rsid w:val="326FDF0E"/>
    <w:rsid w:val="326FF4D1"/>
    <w:rsid w:val="32703A80"/>
    <w:rsid w:val="3270420D"/>
    <w:rsid w:val="3270615C"/>
    <w:rsid w:val="3271780E"/>
    <w:rsid w:val="3271840D"/>
    <w:rsid w:val="32729331"/>
    <w:rsid w:val="327462EA"/>
    <w:rsid w:val="32747626"/>
    <w:rsid w:val="3274CD74"/>
    <w:rsid w:val="32754373"/>
    <w:rsid w:val="3276AB96"/>
    <w:rsid w:val="32776F85"/>
    <w:rsid w:val="3279C284"/>
    <w:rsid w:val="327A26F8"/>
    <w:rsid w:val="327A65B4"/>
    <w:rsid w:val="327C9D0C"/>
    <w:rsid w:val="327C9F1B"/>
    <w:rsid w:val="327D3B29"/>
    <w:rsid w:val="327F74ED"/>
    <w:rsid w:val="32807B87"/>
    <w:rsid w:val="3280C62E"/>
    <w:rsid w:val="3280FD01"/>
    <w:rsid w:val="32816CC0"/>
    <w:rsid w:val="32816FB8"/>
    <w:rsid w:val="32818CE3"/>
    <w:rsid w:val="328259F0"/>
    <w:rsid w:val="32825C73"/>
    <w:rsid w:val="32857828"/>
    <w:rsid w:val="328592F1"/>
    <w:rsid w:val="3286156B"/>
    <w:rsid w:val="3286D3DE"/>
    <w:rsid w:val="3288387B"/>
    <w:rsid w:val="32889212"/>
    <w:rsid w:val="328A2068"/>
    <w:rsid w:val="328AC469"/>
    <w:rsid w:val="328BB64F"/>
    <w:rsid w:val="328BC60D"/>
    <w:rsid w:val="328BEAED"/>
    <w:rsid w:val="328C3970"/>
    <w:rsid w:val="328C922C"/>
    <w:rsid w:val="328CABA3"/>
    <w:rsid w:val="328CCCC4"/>
    <w:rsid w:val="328CF91A"/>
    <w:rsid w:val="328D13AE"/>
    <w:rsid w:val="328D6EED"/>
    <w:rsid w:val="328E8EAC"/>
    <w:rsid w:val="328F3621"/>
    <w:rsid w:val="328FB9B2"/>
    <w:rsid w:val="3290BDB4"/>
    <w:rsid w:val="3291297A"/>
    <w:rsid w:val="3291AFC9"/>
    <w:rsid w:val="3291F6B8"/>
    <w:rsid w:val="329244DC"/>
    <w:rsid w:val="3292FF75"/>
    <w:rsid w:val="32934EE6"/>
    <w:rsid w:val="3293D4F0"/>
    <w:rsid w:val="3293F9AD"/>
    <w:rsid w:val="329401FF"/>
    <w:rsid w:val="32941B0D"/>
    <w:rsid w:val="329479E4"/>
    <w:rsid w:val="3294B48F"/>
    <w:rsid w:val="3294B8E2"/>
    <w:rsid w:val="329595A6"/>
    <w:rsid w:val="32967BC6"/>
    <w:rsid w:val="32975D49"/>
    <w:rsid w:val="3298E9DE"/>
    <w:rsid w:val="3299E698"/>
    <w:rsid w:val="329C45E3"/>
    <w:rsid w:val="329E7C67"/>
    <w:rsid w:val="329F1BC3"/>
    <w:rsid w:val="329F9420"/>
    <w:rsid w:val="329FF731"/>
    <w:rsid w:val="32A06039"/>
    <w:rsid w:val="32A0794B"/>
    <w:rsid w:val="32A0A85A"/>
    <w:rsid w:val="32A0B671"/>
    <w:rsid w:val="32A0C27C"/>
    <w:rsid w:val="32A1003F"/>
    <w:rsid w:val="32A30652"/>
    <w:rsid w:val="32A32330"/>
    <w:rsid w:val="32A418EF"/>
    <w:rsid w:val="32A52EAC"/>
    <w:rsid w:val="32A5D11E"/>
    <w:rsid w:val="32A612C7"/>
    <w:rsid w:val="32A7A9AB"/>
    <w:rsid w:val="32A807EE"/>
    <w:rsid w:val="32AA0BB6"/>
    <w:rsid w:val="32AA1CE8"/>
    <w:rsid w:val="32AA285B"/>
    <w:rsid w:val="32AA346F"/>
    <w:rsid w:val="32AA606F"/>
    <w:rsid w:val="32AA6A96"/>
    <w:rsid w:val="32AAA3E6"/>
    <w:rsid w:val="32ABDF1C"/>
    <w:rsid w:val="32AD40F5"/>
    <w:rsid w:val="32AE205A"/>
    <w:rsid w:val="32AF730F"/>
    <w:rsid w:val="32AFE962"/>
    <w:rsid w:val="32B0CC1E"/>
    <w:rsid w:val="32B1149E"/>
    <w:rsid w:val="32B21B3D"/>
    <w:rsid w:val="32B2B21E"/>
    <w:rsid w:val="32B2C270"/>
    <w:rsid w:val="32B36C1A"/>
    <w:rsid w:val="32B3A356"/>
    <w:rsid w:val="32B3BFAA"/>
    <w:rsid w:val="32B5E706"/>
    <w:rsid w:val="32B671EC"/>
    <w:rsid w:val="32B73E43"/>
    <w:rsid w:val="32B76DE7"/>
    <w:rsid w:val="32B8F1F6"/>
    <w:rsid w:val="32B8F7B5"/>
    <w:rsid w:val="32B961BA"/>
    <w:rsid w:val="32B9AFC6"/>
    <w:rsid w:val="32BA6214"/>
    <w:rsid w:val="32BAA145"/>
    <w:rsid w:val="32BBA28D"/>
    <w:rsid w:val="32BC6969"/>
    <w:rsid w:val="32BCCB0C"/>
    <w:rsid w:val="32BEE533"/>
    <w:rsid w:val="32BF50CD"/>
    <w:rsid w:val="32C0CCC0"/>
    <w:rsid w:val="32C13477"/>
    <w:rsid w:val="32C27C34"/>
    <w:rsid w:val="32C346D0"/>
    <w:rsid w:val="32C3C896"/>
    <w:rsid w:val="32C41729"/>
    <w:rsid w:val="32C44828"/>
    <w:rsid w:val="32C4F646"/>
    <w:rsid w:val="32C58B0F"/>
    <w:rsid w:val="32C61A1A"/>
    <w:rsid w:val="32C64962"/>
    <w:rsid w:val="32C72656"/>
    <w:rsid w:val="32C751BD"/>
    <w:rsid w:val="32C7C691"/>
    <w:rsid w:val="32C8B519"/>
    <w:rsid w:val="32C9001F"/>
    <w:rsid w:val="32C9E70F"/>
    <w:rsid w:val="32CA398A"/>
    <w:rsid w:val="32CB264A"/>
    <w:rsid w:val="32CB4EF8"/>
    <w:rsid w:val="32CC556E"/>
    <w:rsid w:val="32CD2BAF"/>
    <w:rsid w:val="32CD84BC"/>
    <w:rsid w:val="32CE6E13"/>
    <w:rsid w:val="32D10DFA"/>
    <w:rsid w:val="32D14E93"/>
    <w:rsid w:val="32D15474"/>
    <w:rsid w:val="32D21857"/>
    <w:rsid w:val="32D2B46F"/>
    <w:rsid w:val="32D48307"/>
    <w:rsid w:val="32D6FE92"/>
    <w:rsid w:val="32D82C4E"/>
    <w:rsid w:val="32D90A2A"/>
    <w:rsid w:val="32D993BE"/>
    <w:rsid w:val="32DA5807"/>
    <w:rsid w:val="32DAE228"/>
    <w:rsid w:val="32DAE95C"/>
    <w:rsid w:val="32DB49CA"/>
    <w:rsid w:val="32DBFBA8"/>
    <w:rsid w:val="32DD4559"/>
    <w:rsid w:val="32DDE62F"/>
    <w:rsid w:val="32DE0E14"/>
    <w:rsid w:val="32E17AAE"/>
    <w:rsid w:val="32E3A675"/>
    <w:rsid w:val="32E4EE05"/>
    <w:rsid w:val="32E50735"/>
    <w:rsid w:val="32E5B2C7"/>
    <w:rsid w:val="32E6314B"/>
    <w:rsid w:val="32E673CC"/>
    <w:rsid w:val="32E6AC95"/>
    <w:rsid w:val="32E6C15D"/>
    <w:rsid w:val="32E73880"/>
    <w:rsid w:val="32E77A83"/>
    <w:rsid w:val="32E7A483"/>
    <w:rsid w:val="32E8E01C"/>
    <w:rsid w:val="32EA5E17"/>
    <w:rsid w:val="32EB42E2"/>
    <w:rsid w:val="32EB736B"/>
    <w:rsid w:val="32EBC68F"/>
    <w:rsid w:val="32EC5C8C"/>
    <w:rsid w:val="32EC7D79"/>
    <w:rsid w:val="32ED0D39"/>
    <w:rsid w:val="32ED8E4F"/>
    <w:rsid w:val="32EDABA0"/>
    <w:rsid w:val="32EE1E24"/>
    <w:rsid w:val="32EE773C"/>
    <w:rsid w:val="32F0CD7C"/>
    <w:rsid w:val="32F1757C"/>
    <w:rsid w:val="32F29431"/>
    <w:rsid w:val="32F29F0B"/>
    <w:rsid w:val="32F2C092"/>
    <w:rsid w:val="32F2D139"/>
    <w:rsid w:val="32F346AC"/>
    <w:rsid w:val="32F379DD"/>
    <w:rsid w:val="32F48337"/>
    <w:rsid w:val="32F55260"/>
    <w:rsid w:val="32F5D9C4"/>
    <w:rsid w:val="32F76270"/>
    <w:rsid w:val="32F77A12"/>
    <w:rsid w:val="32F7C1B8"/>
    <w:rsid w:val="32F7E6F4"/>
    <w:rsid w:val="32F89C1A"/>
    <w:rsid w:val="32F8CCE8"/>
    <w:rsid w:val="32F8F3FD"/>
    <w:rsid w:val="32F9014E"/>
    <w:rsid w:val="32F95F61"/>
    <w:rsid w:val="32FBFFA9"/>
    <w:rsid w:val="32FC21B8"/>
    <w:rsid w:val="32FC3704"/>
    <w:rsid w:val="32FC6A3A"/>
    <w:rsid w:val="32FCDD54"/>
    <w:rsid w:val="32FDD23E"/>
    <w:rsid w:val="32FFD1D5"/>
    <w:rsid w:val="33001312"/>
    <w:rsid w:val="33008CD0"/>
    <w:rsid w:val="3300D4B6"/>
    <w:rsid w:val="3300E264"/>
    <w:rsid w:val="33015AC7"/>
    <w:rsid w:val="33047F4C"/>
    <w:rsid w:val="33056BD4"/>
    <w:rsid w:val="3308465B"/>
    <w:rsid w:val="3308C2BD"/>
    <w:rsid w:val="3308DBE5"/>
    <w:rsid w:val="330A065D"/>
    <w:rsid w:val="330A4E1D"/>
    <w:rsid w:val="330A64A2"/>
    <w:rsid w:val="330A6ADD"/>
    <w:rsid w:val="330AECAF"/>
    <w:rsid w:val="330B7ED9"/>
    <w:rsid w:val="330C239C"/>
    <w:rsid w:val="330C628A"/>
    <w:rsid w:val="330CC4B5"/>
    <w:rsid w:val="330D19A5"/>
    <w:rsid w:val="330D4FC9"/>
    <w:rsid w:val="330D69A9"/>
    <w:rsid w:val="330DA73A"/>
    <w:rsid w:val="33109DC7"/>
    <w:rsid w:val="3310BE45"/>
    <w:rsid w:val="3312179D"/>
    <w:rsid w:val="3312DE2D"/>
    <w:rsid w:val="33134A8A"/>
    <w:rsid w:val="33134C8F"/>
    <w:rsid w:val="33136998"/>
    <w:rsid w:val="33148C9A"/>
    <w:rsid w:val="33161973"/>
    <w:rsid w:val="33175ACC"/>
    <w:rsid w:val="33177D07"/>
    <w:rsid w:val="33181AF3"/>
    <w:rsid w:val="3318773E"/>
    <w:rsid w:val="33188EB1"/>
    <w:rsid w:val="33189F02"/>
    <w:rsid w:val="3318BDD7"/>
    <w:rsid w:val="331A16C8"/>
    <w:rsid w:val="331A4217"/>
    <w:rsid w:val="331B26EB"/>
    <w:rsid w:val="331B83C8"/>
    <w:rsid w:val="331BD8D3"/>
    <w:rsid w:val="331D0E2A"/>
    <w:rsid w:val="331EF48E"/>
    <w:rsid w:val="331F3D26"/>
    <w:rsid w:val="332066F0"/>
    <w:rsid w:val="33218CBF"/>
    <w:rsid w:val="3321CF56"/>
    <w:rsid w:val="3322665E"/>
    <w:rsid w:val="332277C3"/>
    <w:rsid w:val="332362FA"/>
    <w:rsid w:val="3323FD20"/>
    <w:rsid w:val="33246D2D"/>
    <w:rsid w:val="332519BD"/>
    <w:rsid w:val="33263FEC"/>
    <w:rsid w:val="3326EB1F"/>
    <w:rsid w:val="3327A6FD"/>
    <w:rsid w:val="3327C3A3"/>
    <w:rsid w:val="3327C527"/>
    <w:rsid w:val="33297E5A"/>
    <w:rsid w:val="332B17C1"/>
    <w:rsid w:val="332E3D3E"/>
    <w:rsid w:val="332ECFF5"/>
    <w:rsid w:val="33306F86"/>
    <w:rsid w:val="33310A17"/>
    <w:rsid w:val="33310EE9"/>
    <w:rsid w:val="3331736F"/>
    <w:rsid w:val="33319A27"/>
    <w:rsid w:val="33329FE6"/>
    <w:rsid w:val="33343D5C"/>
    <w:rsid w:val="333456DC"/>
    <w:rsid w:val="33346E00"/>
    <w:rsid w:val="3334D942"/>
    <w:rsid w:val="33354586"/>
    <w:rsid w:val="33355B9E"/>
    <w:rsid w:val="333692C4"/>
    <w:rsid w:val="3336B34E"/>
    <w:rsid w:val="33383C0E"/>
    <w:rsid w:val="3338C0B8"/>
    <w:rsid w:val="333B1C41"/>
    <w:rsid w:val="333BA30C"/>
    <w:rsid w:val="333C4C99"/>
    <w:rsid w:val="333D8889"/>
    <w:rsid w:val="333D91D7"/>
    <w:rsid w:val="333DBF85"/>
    <w:rsid w:val="333F78AB"/>
    <w:rsid w:val="333F7BE1"/>
    <w:rsid w:val="333FF833"/>
    <w:rsid w:val="33416154"/>
    <w:rsid w:val="33417598"/>
    <w:rsid w:val="3342B9A7"/>
    <w:rsid w:val="3343D55B"/>
    <w:rsid w:val="3344595E"/>
    <w:rsid w:val="3345465B"/>
    <w:rsid w:val="33455E96"/>
    <w:rsid w:val="334778DA"/>
    <w:rsid w:val="33482A1F"/>
    <w:rsid w:val="33490253"/>
    <w:rsid w:val="334915F4"/>
    <w:rsid w:val="334931F9"/>
    <w:rsid w:val="334B82A2"/>
    <w:rsid w:val="334BA63C"/>
    <w:rsid w:val="334C1DAC"/>
    <w:rsid w:val="334CBCAD"/>
    <w:rsid w:val="334D30B8"/>
    <w:rsid w:val="334D4E04"/>
    <w:rsid w:val="334DF7F7"/>
    <w:rsid w:val="334E7668"/>
    <w:rsid w:val="334FCFC7"/>
    <w:rsid w:val="334FFD78"/>
    <w:rsid w:val="335103AD"/>
    <w:rsid w:val="33517879"/>
    <w:rsid w:val="3351EE82"/>
    <w:rsid w:val="335210C7"/>
    <w:rsid w:val="3352A620"/>
    <w:rsid w:val="33533335"/>
    <w:rsid w:val="33545E64"/>
    <w:rsid w:val="33548A07"/>
    <w:rsid w:val="3354D2DA"/>
    <w:rsid w:val="3354EEB4"/>
    <w:rsid w:val="3355789A"/>
    <w:rsid w:val="335618BC"/>
    <w:rsid w:val="335663F1"/>
    <w:rsid w:val="33593D19"/>
    <w:rsid w:val="335A2B11"/>
    <w:rsid w:val="335A4FA7"/>
    <w:rsid w:val="335A8988"/>
    <w:rsid w:val="335B3D19"/>
    <w:rsid w:val="335BFFC3"/>
    <w:rsid w:val="335C0B47"/>
    <w:rsid w:val="335D6A21"/>
    <w:rsid w:val="335D862E"/>
    <w:rsid w:val="335D8969"/>
    <w:rsid w:val="335DDF6E"/>
    <w:rsid w:val="335E39D2"/>
    <w:rsid w:val="335E5DED"/>
    <w:rsid w:val="335E9670"/>
    <w:rsid w:val="335F2E97"/>
    <w:rsid w:val="335F659F"/>
    <w:rsid w:val="33611E02"/>
    <w:rsid w:val="3362024E"/>
    <w:rsid w:val="336209D8"/>
    <w:rsid w:val="336216A8"/>
    <w:rsid w:val="3364B07F"/>
    <w:rsid w:val="3364FB09"/>
    <w:rsid w:val="3365E8FD"/>
    <w:rsid w:val="33660E76"/>
    <w:rsid w:val="3367102E"/>
    <w:rsid w:val="33686B4F"/>
    <w:rsid w:val="33689A80"/>
    <w:rsid w:val="3368A400"/>
    <w:rsid w:val="3368CC57"/>
    <w:rsid w:val="3369CC13"/>
    <w:rsid w:val="336AE3B1"/>
    <w:rsid w:val="336B35DE"/>
    <w:rsid w:val="336C20C8"/>
    <w:rsid w:val="336E5EE3"/>
    <w:rsid w:val="336F70BC"/>
    <w:rsid w:val="33718278"/>
    <w:rsid w:val="3371BA7A"/>
    <w:rsid w:val="33734F01"/>
    <w:rsid w:val="33742963"/>
    <w:rsid w:val="3374EE0C"/>
    <w:rsid w:val="3375801B"/>
    <w:rsid w:val="33766C0B"/>
    <w:rsid w:val="33766D42"/>
    <w:rsid w:val="3376ADBF"/>
    <w:rsid w:val="3376F2D0"/>
    <w:rsid w:val="3376FE08"/>
    <w:rsid w:val="33772267"/>
    <w:rsid w:val="3377AA0E"/>
    <w:rsid w:val="33783E6B"/>
    <w:rsid w:val="33791F9B"/>
    <w:rsid w:val="33796F36"/>
    <w:rsid w:val="337A9B8E"/>
    <w:rsid w:val="337BE195"/>
    <w:rsid w:val="337BFC3E"/>
    <w:rsid w:val="337C577A"/>
    <w:rsid w:val="337D2C37"/>
    <w:rsid w:val="337DA139"/>
    <w:rsid w:val="337E1D33"/>
    <w:rsid w:val="337E31A1"/>
    <w:rsid w:val="337E3500"/>
    <w:rsid w:val="337EC342"/>
    <w:rsid w:val="337EF4E9"/>
    <w:rsid w:val="33817813"/>
    <w:rsid w:val="33829D10"/>
    <w:rsid w:val="33836E4B"/>
    <w:rsid w:val="338370F9"/>
    <w:rsid w:val="3383CAB5"/>
    <w:rsid w:val="3383D6F9"/>
    <w:rsid w:val="338436E9"/>
    <w:rsid w:val="3384E9AF"/>
    <w:rsid w:val="3386EB5C"/>
    <w:rsid w:val="3386FC38"/>
    <w:rsid w:val="3387575B"/>
    <w:rsid w:val="3387CD38"/>
    <w:rsid w:val="3388895F"/>
    <w:rsid w:val="338A3651"/>
    <w:rsid w:val="338BC86C"/>
    <w:rsid w:val="338D5194"/>
    <w:rsid w:val="338DAE64"/>
    <w:rsid w:val="338E77B2"/>
    <w:rsid w:val="338F6DEF"/>
    <w:rsid w:val="339025FB"/>
    <w:rsid w:val="3392D1D9"/>
    <w:rsid w:val="3392EE28"/>
    <w:rsid w:val="33943238"/>
    <w:rsid w:val="33962DEC"/>
    <w:rsid w:val="3396F0D9"/>
    <w:rsid w:val="339765B1"/>
    <w:rsid w:val="33979ABB"/>
    <w:rsid w:val="3397CE99"/>
    <w:rsid w:val="33987DDA"/>
    <w:rsid w:val="33995DEB"/>
    <w:rsid w:val="3399B02E"/>
    <w:rsid w:val="339AA035"/>
    <w:rsid w:val="339B01E9"/>
    <w:rsid w:val="339BE0F5"/>
    <w:rsid w:val="339C22D1"/>
    <w:rsid w:val="339C91C9"/>
    <w:rsid w:val="339E632C"/>
    <w:rsid w:val="339F0C38"/>
    <w:rsid w:val="339F26C4"/>
    <w:rsid w:val="339F3DE5"/>
    <w:rsid w:val="339F6771"/>
    <w:rsid w:val="33A0AD5D"/>
    <w:rsid w:val="33A114E1"/>
    <w:rsid w:val="33A1D36F"/>
    <w:rsid w:val="33A1F3BD"/>
    <w:rsid w:val="33A20511"/>
    <w:rsid w:val="33A28477"/>
    <w:rsid w:val="33A45770"/>
    <w:rsid w:val="33A5D1D7"/>
    <w:rsid w:val="33A6293A"/>
    <w:rsid w:val="33A69654"/>
    <w:rsid w:val="33A6CD01"/>
    <w:rsid w:val="33A76FB0"/>
    <w:rsid w:val="33A791D3"/>
    <w:rsid w:val="33A8787E"/>
    <w:rsid w:val="33A926B3"/>
    <w:rsid w:val="33A9B975"/>
    <w:rsid w:val="33AA2336"/>
    <w:rsid w:val="33AA39E7"/>
    <w:rsid w:val="33AAB067"/>
    <w:rsid w:val="33AB2829"/>
    <w:rsid w:val="33AB3889"/>
    <w:rsid w:val="33ADA6F7"/>
    <w:rsid w:val="33ADE1DB"/>
    <w:rsid w:val="33AF8131"/>
    <w:rsid w:val="33AF9083"/>
    <w:rsid w:val="33B11611"/>
    <w:rsid w:val="33B1FFC1"/>
    <w:rsid w:val="33B32EAA"/>
    <w:rsid w:val="33B3E728"/>
    <w:rsid w:val="33B3F82E"/>
    <w:rsid w:val="33B470EA"/>
    <w:rsid w:val="33B47855"/>
    <w:rsid w:val="33B4BB66"/>
    <w:rsid w:val="33B5885A"/>
    <w:rsid w:val="33B58976"/>
    <w:rsid w:val="33B5E8AF"/>
    <w:rsid w:val="33B60920"/>
    <w:rsid w:val="33B61AE4"/>
    <w:rsid w:val="33B63FBB"/>
    <w:rsid w:val="33B7161D"/>
    <w:rsid w:val="33B71CBF"/>
    <w:rsid w:val="33B83B37"/>
    <w:rsid w:val="33B92554"/>
    <w:rsid w:val="33B98D29"/>
    <w:rsid w:val="33B9C440"/>
    <w:rsid w:val="33B9E5A5"/>
    <w:rsid w:val="33BA271B"/>
    <w:rsid w:val="33BC828F"/>
    <w:rsid w:val="33BFB8CE"/>
    <w:rsid w:val="33BFCA53"/>
    <w:rsid w:val="33BFDF72"/>
    <w:rsid w:val="33C030B3"/>
    <w:rsid w:val="33C0693F"/>
    <w:rsid w:val="33C06BDF"/>
    <w:rsid w:val="33C2AC5D"/>
    <w:rsid w:val="33C37976"/>
    <w:rsid w:val="33C450A5"/>
    <w:rsid w:val="33C48EA7"/>
    <w:rsid w:val="33C60872"/>
    <w:rsid w:val="33C63E96"/>
    <w:rsid w:val="33C671E2"/>
    <w:rsid w:val="33C68E75"/>
    <w:rsid w:val="33C74FCA"/>
    <w:rsid w:val="33C79A9C"/>
    <w:rsid w:val="33C923BE"/>
    <w:rsid w:val="33C9946A"/>
    <w:rsid w:val="33CA652C"/>
    <w:rsid w:val="33CB2801"/>
    <w:rsid w:val="33CB92B3"/>
    <w:rsid w:val="33CBADC4"/>
    <w:rsid w:val="33CC5B7B"/>
    <w:rsid w:val="33CC8453"/>
    <w:rsid w:val="33CCF30E"/>
    <w:rsid w:val="33CD1811"/>
    <w:rsid w:val="33CD34FF"/>
    <w:rsid w:val="33CDE547"/>
    <w:rsid w:val="33CDEB17"/>
    <w:rsid w:val="33CE316F"/>
    <w:rsid w:val="33CF0DE5"/>
    <w:rsid w:val="33CF0E36"/>
    <w:rsid w:val="33CFB8A4"/>
    <w:rsid w:val="33CFD0FA"/>
    <w:rsid w:val="33D1273F"/>
    <w:rsid w:val="33D1AFDA"/>
    <w:rsid w:val="33D2EED8"/>
    <w:rsid w:val="33D4682F"/>
    <w:rsid w:val="33D480E5"/>
    <w:rsid w:val="33D4A376"/>
    <w:rsid w:val="33D53225"/>
    <w:rsid w:val="33D5BF05"/>
    <w:rsid w:val="33D61025"/>
    <w:rsid w:val="33D68D09"/>
    <w:rsid w:val="33D7D44B"/>
    <w:rsid w:val="33D853F7"/>
    <w:rsid w:val="33D9B0F4"/>
    <w:rsid w:val="33DAFF32"/>
    <w:rsid w:val="33DCBD88"/>
    <w:rsid w:val="33DCFEC1"/>
    <w:rsid w:val="33DD8039"/>
    <w:rsid w:val="33DD913A"/>
    <w:rsid w:val="33DDFCBD"/>
    <w:rsid w:val="33DE8F6F"/>
    <w:rsid w:val="33DEFCC4"/>
    <w:rsid w:val="33DF3CCB"/>
    <w:rsid w:val="33DF8D0F"/>
    <w:rsid w:val="33E03AC1"/>
    <w:rsid w:val="33E0C3FE"/>
    <w:rsid w:val="33E0D124"/>
    <w:rsid w:val="33E4C7F6"/>
    <w:rsid w:val="33E5EEFA"/>
    <w:rsid w:val="33E609B3"/>
    <w:rsid w:val="33E63647"/>
    <w:rsid w:val="33E89F5F"/>
    <w:rsid w:val="33E8A1B3"/>
    <w:rsid w:val="33E94819"/>
    <w:rsid w:val="33EAE1B9"/>
    <w:rsid w:val="33EB2EE1"/>
    <w:rsid w:val="33ED495A"/>
    <w:rsid w:val="33EEB894"/>
    <w:rsid w:val="33EFF6EA"/>
    <w:rsid w:val="33F040AC"/>
    <w:rsid w:val="33F04F50"/>
    <w:rsid w:val="33F112E9"/>
    <w:rsid w:val="33F16697"/>
    <w:rsid w:val="33F8B789"/>
    <w:rsid w:val="33F8C2DF"/>
    <w:rsid w:val="33F9ABEC"/>
    <w:rsid w:val="33FA8CCC"/>
    <w:rsid w:val="33FAB1BD"/>
    <w:rsid w:val="33FCBE75"/>
    <w:rsid w:val="33FCED66"/>
    <w:rsid w:val="33FD1BAC"/>
    <w:rsid w:val="33FD60A2"/>
    <w:rsid w:val="33FDA372"/>
    <w:rsid w:val="33FDEA05"/>
    <w:rsid w:val="33FDF89D"/>
    <w:rsid w:val="33FF035E"/>
    <w:rsid w:val="33FF9942"/>
    <w:rsid w:val="33FFC0AA"/>
    <w:rsid w:val="34008B63"/>
    <w:rsid w:val="34010429"/>
    <w:rsid w:val="34019EE7"/>
    <w:rsid w:val="3401CFC4"/>
    <w:rsid w:val="3404267A"/>
    <w:rsid w:val="34049872"/>
    <w:rsid w:val="3404D866"/>
    <w:rsid w:val="34055956"/>
    <w:rsid w:val="34057FB1"/>
    <w:rsid w:val="34076BCF"/>
    <w:rsid w:val="34081C14"/>
    <w:rsid w:val="34087726"/>
    <w:rsid w:val="3408DF6A"/>
    <w:rsid w:val="34094843"/>
    <w:rsid w:val="340B56D8"/>
    <w:rsid w:val="340B931D"/>
    <w:rsid w:val="340BFC80"/>
    <w:rsid w:val="340CC7F2"/>
    <w:rsid w:val="340F4B02"/>
    <w:rsid w:val="341089C1"/>
    <w:rsid w:val="3410BC73"/>
    <w:rsid w:val="34116778"/>
    <w:rsid w:val="3412D311"/>
    <w:rsid w:val="34133DB2"/>
    <w:rsid w:val="341365CA"/>
    <w:rsid w:val="34138278"/>
    <w:rsid w:val="3413EF6C"/>
    <w:rsid w:val="341608C4"/>
    <w:rsid w:val="3417B251"/>
    <w:rsid w:val="3418221E"/>
    <w:rsid w:val="34188663"/>
    <w:rsid w:val="3418D54C"/>
    <w:rsid w:val="3418DDE5"/>
    <w:rsid w:val="3419029C"/>
    <w:rsid w:val="34194D53"/>
    <w:rsid w:val="341A61B4"/>
    <w:rsid w:val="341AE12D"/>
    <w:rsid w:val="341B1FF3"/>
    <w:rsid w:val="341BAC8E"/>
    <w:rsid w:val="341BF0E0"/>
    <w:rsid w:val="341CEE1D"/>
    <w:rsid w:val="341E5B6E"/>
    <w:rsid w:val="341EE8CF"/>
    <w:rsid w:val="341F3690"/>
    <w:rsid w:val="34200C2C"/>
    <w:rsid w:val="342122FF"/>
    <w:rsid w:val="3421505E"/>
    <w:rsid w:val="3421515E"/>
    <w:rsid w:val="34228DBF"/>
    <w:rsid w:val="34229EFE"/>
    <w:rsid w:val="3423DB26"/>
    <w:rsid w:val="3424D527"/>
    <w:rsid w:val="34253DA6"/>
    <w:rsid w:val="3425CCA0"/>
    <w:rsid w:val="3425D7ED"/>
    <w:rsid w:val="34261D94"/>
    <w:rsid w:val="34261F7D"/>
    <w:rsid w:val="3426E150"/>
    <w:rsid w:val="342730AE"/>
    <w:rsid w:val="34286DF0"/>
    <w:rsid w:val="34291EA4"/>
    <w:rsid w:val="3429C5CA"/>
    <w:rsid w:val="3429E21C"/>
    <w:rsid w:val="342A3E1A"/>
    <w:rsid w:val="342AA513"/>
    <w:rsid w:val="342ADD10"/>
    <w:rsid w:val="342B5E79"/>
    <w:rsid w:val="342BE450"/>
    <w:rsid w:val="342C8783"/>
    <w:rsid w:val="342CD8B3"/>
    <w:rsid w:val="342DA27B"/>
    <w:rsid w:val="342EBE47"/>
    <w:rsid w:val="342F4B9E"/>
    <w:rsid w:val="342FB192"/>
    <w:rsid w:val="3430D80E"/>
    <w:rsid w:val="3431A2B4"/>
    <w:rsid w:val="3431C076"/>
    <w:rsid w:val="343323B2"/>
    <w:rsid w:val="34334448"/>
    <w:rsid w:val="3433A478"/>
    <w:rsid w:val="3433E45F"/>
    <w:rsid w:val="34341435"/>
    <w:rsid w:val="34341CA9"/>
    <w:rsid w:val="3434517C"/>
    <w:rsid w:val="34352856"/>
    <w:rsid w:val="34353215"/>
    <w:rsid w:val="34359AAD"/>
    <w:rsid w:val="3436ADC0"/>
    <w:rsid w:val="3436BD57"/>
    <w:rsid w:val="34373B69"/>
    <w:rsid w:val="343752FA"/>
    <w:rsid w:val="3437C63A"/>
    <w:rsid w:val="34397F03"/>
    <w:rsid w:val="343A3558"/>
    <w:rsid w:val="343A357B"/>
    <w:rsid w:val="343A61DE"/>
    <w:rsid w:val="343A6C89"/>
    <w:rsid w:val="343B169C"/>
    <w:rsid w:val="343B1997"/>
    <w:rsid w:val="343BD0D9"/>
    <w:rsid w:val="343CF7CA"/>
    <w:rsid w:val="343D0F52"/>
    <w:rsid w:val="343D3274"/>
    <w:rsid w:val="343DAB51"/>
    <w:rsid w:val="343DEE32"/>
    <w:rsid w:val="343EE6AA"/>
    <w:rsid w:val="343F25AF"/>
    <w:rsid w:val="343FB769"/>
    <w:rsid w:val="344072C8"/>
    <w:rsid w:val="34419744"/>
    <w:rsid w:val="3441E2A1"/>
    <w:rsid w:val="34438201"/>
    <w:rsid w:val="34440782"/>
    <w:rsid w:val="3445D264"/>
    <w:rsid w:val="3446FA7D"/>
    <w:rsid w:val="3446FEF3"/>
    <w:rsid w:val="3447378D"/>
    <w:rsid w:val="3447B4E9"/>
    <w:rsid w:val="3447BBEA"/>
    <w:rsid w:val="3447CCE3"/>
    <w:rsid w:val="3447F0BD"/>
    <w:rsid w:val="3448B390"/>
    <w:rsid w:val="34494E05"/>
    <w:rsid w:val="3449BC5F"/>
    <w:rsid w:val="344A3115"/>
    <w:rsid w:val="344BCEF8"/>
    <w:rsid w:val="344CC40B"/>
    <w:rsid w:val="344D2DF2"/>
    <w:rsid w:val="344DFE4C"/>
    <w:rsid w:val="344E14A4"/>
    <w:rsid w:val="344ED591"/>
    <w:rsid w:val="344EF337"/>
    <w:rsid w:val="344F8B31"/>
    <w:rsid w:val="344FF02C"/>
    <w:rsid w:val="3450155F"/>
    <w:rsid w:val="3450DF7B"/>
    <w:rsid w:val="345213EA"/>
    <w:rsid w:val="34537645"/>
    <w:rsid w:val="3453940E"/>
    <w:rsid w:val="345424DC"/>
    <w:rsid w:val="3454A5B8"/>
    <w:rsid w:val="3454FA2C"/>
    <w:rsid w:val="34552E62"/>
    <w:rsid w:val="3456485A"/>
    <w:rsid w:val="3456ED38"/>
    <w:rsid w:val="34577C3A"/>
    <w:rsid w:val="34578608"/>
    <w:rsid w:val="3457E59B"/>
    <w:rsid w:val="345856E3"/>
    <w:rsid w:val="3458D3A6"/>
    <w:rsid w:val="3459821D"/>
    <w:rsid w:val="34599712"/>
    <w:rsid w:val="3459C612"/>
    <w:rsid w:val="3459DF26"/>
    <w:rsid w:val="3459EE67"/>
    <w:rsid w:val="3459F164"/>
    <w:rsid w:val="345A6DF3"/>
    <w:rsid w:val="345B42AC"/>
    <w:rsid w:val="345B75D4"/>
    <w:rsid w:val="345BF067"/>
    <w:rsid w:val="345CE3CE"/>
    <w:rsid w:val="345E462D"/>
    <w:rsid w:val="345E5F76"/>
    <w:rsid w:val="345E612B"/>
    <w:rsid w:val="345EA746"/>
    <w:rsid w:val="34604EDA"/>
    <w:rsid w:val="34616A24"/>
    <w:rsid w:val="3461FB11"/>
    <w:rsid w:val="3462C3F5"/>
    <w:rsid w:val="3462C54A"/>
    <w:rsid w:val="34656782"/>
    <w:rsid w:val="346654CA"/>
    <w:rsid w:val="34667C29"/>
    <w:rsid w:val="3467612B"/>
    <w:rsid w:val="3467A203"/>
    <w:rsid w:val="3467F4C8"/>
    <w:rsid w:val="34681193"/>
    <w:rsid w:val="3468BBE3"/>
    <w:rsid w:val="346A9FB7"/>
    <w:rsid w:val="346ABF61"/>
    <w:rsid w:val="346B2A39"/>
    <w:rsid w:val="346BC55C"/>
    <w:rsid w:val="346C3531"/>
    <w:rsid w:val="346C7EEF"/>
    <w:rsid w:val="346EBDD1"/>
    <w:rsid w:val="346F50DA"/>
    <w:rsid w:val="346F55C9"/>
    <w:rsid w:val="3470CFF2"/>
    <w:rsid w:val="3472C984"/>
    <w:rsid w:val="3472CFBA"/>
    <w:rsid w:val="34741560"/>
    <w:rsid w:val="34743EC8"/>
    <w:rsid w:val="3474606B"/>
    <w:rsid w:val="34755DB9"/>
    <w:rsid w:val="3477CC31"/>
    <w:rsid w:val="347A580D"/>
    <w:rsid w:val="347AE4B0"/>
    <w:rsid w:val="347B4FBC"/>
    <w:rsid w:val="347CBE40"/>
    <w:rsid w:val="347CD468"/>
    <w:rsid w:val="347CFDDC"/>
    <w:rsid w:val="347E82F0"/>
    <w:rsid w:val="347ECEA2"/>
    <w:rsid w:val="3481123C"/>
    <w:rsid w:val="34825540"/>
    <w:rsid w:val="348382AF"/>
    <w:rsid w:val="348556E5"/>
    <w:rsid w:val="34857EAB"/>
    <w:rsid w:val="3485DB90"/>
    <w:rsid w:val="3486A195"/>
    <w:rsid w:val="348801D2"/>
    <w:rsid w:val="34886503"/>
    <w:rsid w:val="3488D267"/>
    <w:rsid w:val="3489228B"/>
    <w:rsid w:val="34893DB7"/>
    <w:rsid w:val="348A7BB4"/>
    <w:rsid w:val="348ADA52"/>
    <w:rsid w:val="348B18C7"/>
    <w:rsid w:val="348B389B"/>
    <w:rsid w:val="348BA4A4"/>
    <w:rsid w:val="348D8768"/>
    <w:rsid w:val="348E4A77"/>
    <w:rsid w:val="348E68CB"/>
    <w:rsid w:val="349002C7"/>
    <w:rsid w:val="349083EE"/>
    <w:rsid w:val="34908C50"/>
    <w:rsid w:val="34913067"/>
    <w:rsid w:val="34923D58"/>
    <w:rsid w:val="34928071"/>
    <w:rsid w:val="34934F6D"/>
    <w:rsid w:val="34937AAD"/>
    <w:rsid w:val="3493D08C"/>
    <w:rsid w:val="3494E89E"/>
    <w:rsid w:val="3496124C"/>
    <w:rsid w:val="34983449"/>
    <w:rsid w:val="3498648D"/>
    <w:rsid w:val="34988877"/>
    <w:rsid w:val="3499F1EE"/>
    <w:rsid w:val="349A358B"/>
    <w:rsid w:val="349B451F"/>
    <w:rsid w:val="349BA61E"/>
    <w:rsid w:val="349BD62B"/>
    <w:rsid w:val="349C0FAB"/>
    <w:rsid w:val="349C558A"/>
    <w:rsid w:val="349DC725"/>
    <w:rsid w:val="349E1D54"/>
    <w:rsid w:val="349F61A9"/>
    <w:rsid w:val="349F9D78"/>
    <w:rsid w:val="349FF3B3"/>
    <w:rsid w:val="34A23FC0"/>
    <w:rsid w:val="34A2FF7F"/>
    <w:rsid w:val="34A320E3"/>
    <w:rsid w:val="34A3EA56"/>
    <w:rsid w:val="34A481AF"/>
    <w:rsid w:val="34A494DA"/>
    <w:rsid w:val="34A50E0C"/>
    <w:rsid w:val="34A61E7E"/>
    <w:rsid w:val="34A7A742"/>
    <w:rsid w:val="34A812DF"/>
    <w:rsid w:val="34A82082"/>
    <w:rsid w:val="34A85C0B"/>
    <w:rsid w:val="34A9D363"/>
    <w:rsid w:val="34AA15A4"/>
    <w:rsid w:val="34AAA397"/>
    <w:rsid w:val="34AADD5B"/>
    <w:rsid w:val="34ABC1ED"/>
    <w:rsid w:val="34ACBA23"/>
    <w:rsid w:val="34ADB285"/>
    <w:rsid w:val="34AE486F"/>
    <w:rsid w:val="34AFD2B4"/>
    <w:rsid w:val="34B01B16"/>
    <w:rsid w:val="34B05A37"/>
    <w:rsid w:val="34B1759B"/>
    <w:rsid w:val="34B1C5B0"/>
    <w:rsid w:val="34B1E65D"/>
    <w:rsid w:val="34B217A9"/>
    <w:rsid w:val="34B28EF2"/>
    <w:rsid w:val="34B2D747"/>
    <w:rsid w:val="34B35B6E"/>
    <w:rsid w:val="34B3D8ED"/>
    <w:rsid w:val="34B48667"/>
    <w:rsid w:val="34B55842"/>
    <w:rsid w:val="34B71902"/>
    <w:rsid w:val="34B7439A"/>
    <w:rsid w:val="34B7D526"/>
    <w:rsid w:val="34B8A28A"/>
    <w:rsid w:val="34B982DA"/>
    <w:rsid w:val="34B9B25D"/>
    <w:rsid w:val="34BA0FC0"/>
    <w:rsid w:val="34BA69BA"/>
    <w:rsid w:val="34BA98F7"/>
    <w:rsid w:val="34BAE6EB"/>
    <w:rsid w:val="34BD45EE"/>
    <w:rsid w:val="34BE1FC0"/>
    <w:rsid w:val="34BE57BD"/>
    <w:rsid w:val="34BEAA8B"/>
    <w:rsid w:val="34BF832A"/>
    <w:rsid w:val="34BFFA3E"/>
    <w:rsid w:val="34C039BB"/>
    <w:rsid w:val="34C0A2D8"/>
    <w:rsid w:val="34C21BAB"/>
    <w:rsid w:val="34C3E87D"/>
    <w:rsid w:val="34C413D3"/>
    <w:rsid w:val="34C47D8F"/>
    <w:rsid w:val="34C537E0"/>
    <w:rsid w:val="34C5A6BA"/>
    <w:rsid w:val="34C5F748"/>
    <w:rsid w:val="34C66494"/>
    <w:rsid w:val="34C671DB"/>
    <w:rsid w:val="34C77208"/>
    <w:rsid w:val="34C7DE2B"/>
    <w:rsid w:val="34C8A770"/>
    <w:rsid w:val="34C8E2F8"/>
    <w:rsid w:val="34C94EC8"/>
    <w:rsid w:val="34C95803"/>
    <w:rsid w:val="34CA6B82"/>
    <w:rsid w:val="34CA7D59"/>
    <w:rsid w:val="34CBE48A"/>
    <w:rsid w:val="34CCD02C"/>
    <w:rsid w:val="34CDABA3"/>
    <w:rsid w:val="34CDF7D5"/>
    <w:rsid w:val="34CE1305"/>
    <w:rsid w:val="34CE6910"/>
    <w:rsid w:val="34D01A8E"/>
    <w:rsid w:val="34D09EC8"/>
    <w:rsid w:val="34D1058C"/>
    <w:rsid w:val="34D1C35B"/>
    <w:rsid w:val="34D1DD09"/>
    <w:rsid w:val="34D1F19C"/>
    <w:rsid w:val="34D2D574"/>
    <w:rsid w:val="34D30B9C"/>
    <w:rsid w:val="34D3A10C"/>
    <w:rsid w:val="34D46770"/>
    <w:rsid w:val="34D48F00"/>
    <w:rsid w:val="34D51FD1"/>
    <w:rsid w:val="34D53421"/>
    <w:rsid w:val="34D64B7E"/>
    <w:rsid w:val="34D6A30D"/>
    <w:rsid w:val="34D77A97"/>
    <w:rsid w:val="34D78BDA"/>
    <w:rsid w:val="34D911D1"/>
    <w:rsid w:val="34DAA494"/>
    <w:rsid w:val="34DAAC26"/>
    <w:rsid w:val="34DAE7A2"/>
    <w:rsid w:val="34DB8486"/>
    <w:rsid w:val="34DBACDC"/>
    <w:rsid w:val="34DCC650"/>
    <w:rsid w:val="34DEACA8"/>
    <w:rsid w:val="34DF0061"/>
    <w:rsid w:val="34DF21DA"/>
    <w:rsid w:val="34E03F34"/>
    <w:rsid w:val="34E0C772"/>
    <w:rsid w:val="34E0D851"/>
    <w:rsid w:val="34E18BF5"/>
    <w:rsid w:val="34E1CC15"/>
    <w:rsid w:val="34E1F11E"/>
    <w:rsid w:val="34E2B5F2"/>
    <w:rsid w:val="34E438CA"/>
    <w:rsid w:val="34E479A2"/>
    <w:rsid w:val="34E4D014"/>
    <w:rsid w:val="34E5E37E"/>
    <w:rsid w:val="34E76A70"/>
    <w:rsid w:val="34E79FCB"/>
    <w:rsid w:val="34E8D293"/>
    <w:rsid w:val="34EA306F"/>
    <w:rsid w:val="34EA97E7"/>
    <w:rsid w:val="34EB7922"/>
    <w:rsid w:val="34ECD2E0"/>
    <w:rsid w:val="34ED9092"/>
    <w:rsid w:val="34EE2CAC"/>
    <w:rsid w:val="34EEF0F5"/>
    <w:rsid w:val="34F03F04"/>
    <w:rsid w:val="34F0F1FA"/>
    <w:rsid w:val="34F2503C"/>
    <w:rsid w:val="34F25EA5"/>
    <w:rsid w:val="34F2A792"/>
    <w:rsid w:val="34F39594"/>
    <w:rsid w:val="34F3C700"/>
    <w:rsid w:val="34F3EEE7"/>
    <w:rsid w:val="34F46333"/>
    <w:rsid w:val="34F64384"/>
    <w:rsid w:val="34F6E1C9"/>
    <w:rsid w:val="34F804CD"/>
    <w:rsid w:val="34F8FF7F"/>
    <w:rsid w:val="34F953E8"/>
    <w:rsid w:val="34F954A2"/>
    <w:rsid w:val="34FBE6F6"/>
    <w:rsid w:val="34FCC115"/>
    <w:rsid w:val="34FD5BCD"/>
    <w:rsid w:val="34FDC446"/>
    <w:rsid w:val="34FE27FF"/>
    <w:rsid w:val="3500C199"/>
    <w:rsid w:val="3500D41F"/>
    <w:rsid w:val="3500E921"/>
    <w:rsid w:val="3501972E"/>
    <w:rsid w:val="3501EB78"/>
    <w:rsid w:val="35029C32"/>
    <w:rsid w:val="350338B6"/>
    <w:rsid w:val="350379FC"/>
    <w:rsid w:val="350409A0"/>
    <w:rsid w:val="35049F09"/>
    <w:rsid w:val="35057D2B"/>
    <w:rsid w:val="35057F03"/>
    <w:rsid w:val="3506239C"/>
    <w:rsid w:val="3506AF8D"/>
    <w:rsid w:val="3506EDE0"/>
    <w:rsid w:val="35089C47"/>
    <w:rsid w:val="350931B2"/>
    <w:rsid w:val="350BEC4A"/>
    <w:rsid w:val="350C0BD4"/>
    <w:rsid w:val="350C2D90"/>
    <w:rsid w:val="350C2DE9"/>
    <w:rsid w:val="350CA0A0"/>
    <w:rsid w:val="350CB4FF"/>
    <w:rsid w:val="350D8CAA"/>
    <w:rsid w:val="350DC8EB"/>
    <w:rsid w:val="35102D4F"/>
    <w:rsid w:val="35106C33"/>
    <w:rsid w:val="3511A96D"/>
    <w:rsid w:val="351230ED"/>
    <w:rsid w:val="3513544D"/>
    <w:rsid w:val="3513774E"/>
    <w:rsid w:val="3513B27B"/>
    <w:rsid w:val="3514638A"/>
    <w:rsid w:val="351470D6"/>
    <w:rsid w:val="35147B58"/>
    <w:rsid w:val="3514CB6E"/>
    <w:rsid w:val="351545E0"/>
    <w:rsid w:val="35168F9C"/>
    <w:rsid w:val="3518F81B"/>
    <w:rsid w:val="351A097A"/>
    <w:rsid w:val="351BB407"/>
    <w:rsid w:val="351C247B"/>
    <w:rsid w:val="351EFE62"/>
    <w:rsid w:val="351F6192"/>
    <w:rsid w:val="351FB340"/>
    <w:rsid w:val="3520CBFA"/>
    <w:rsid w:val="3520EE1A"/>
    <w:rsid w:val="3521B715"/>
    <w:rsid w:val="3521F506"/>
    <w:rsid w:val="35226D1B"/>
    <w:rsid w:val="35244806"/>
    <w:rsid w:val="3524BAD2"/>
    <w:rsid w:val="3525CA14"/>
    <w:rsid w:val="3526FF1F"/>
    <w:rsid w:val="3527633D"/>
    <w:rsid w:val="3528079E"/>
    <w:rsid w:val="3528D539"/>
    <w:rsid w:val="35298AC1"/>
    <w:rsid w:val="3529A05E"/>
    <w:rsid w:val="3529A9B4"/>
    <w:rsid w:val="3529D1F7"/>
    <w:rsid w:val="352A70CB"/>
    <w:rsid w:val="352A952E"/>
    <w:rsid w:val="352AD318"/>
    <w:rsid w:val="352C8652"/>
    <w:rsid w:val="352D20C6"/>
    <w:rsid w:val="352E6B49"/>
    <w:rsid w:val="352E9B5D"/>
    <w:rsid w:val="352EB9C2"/>
    <w:rsid w:val="352FDB59"/>
    <w:rsid w:val="3530C9AA"/>
    <w:rsid w:val="353142B1"/>
    <w:rsid w:val="353212F5"/>
    <w:rsid w:val="35344D5B"/>
    <w:rsid w:val="3534D0EC"/>
    <w:rsid w:val="3534EEFE"/>
    <w:rsid w:val="35351180"/>
    <w:rsid w:val="35359839"/>
    <w:rsid w:val="3535F3B5"/>
    <w:rsid w:val="3536D310"/>
    <w:rsid w:val="35379804"/>
    <w:rsid w:val="353801B1"/>
    <w:rsid w:val="3538CFA0"/>
    <w:rsid w:val="3538FE65"/>
    <w:rsid w:val="35393DC6"/>
    <w:rsid w:val="353AB638"/>
    <w:rsid w:val="353AFEB0"/>
    <w:rsid w:val="353B78F7"/>
    <w:rsid w:val="353B8066"/>
    <w:rsid w:val="353B893C"/>
    <w:rsid w:val="353BF0C7"/>
    <w:rsid w:val="353DA4F4"/>
    <w:rsid w:val="353E017A"/>
    <w:rsid w:val="353E0DCC"/>
    <w:rsid w:val="353FA0E0"/>
    <w:rsid w:val="353FCE07"/>
    <w:rsid w:val="353FEC46"/>
    <w:rsid w:val="354139B5"/>
    <w:rsid w:val="35417047"/>
    <w:rsid w:val="3542BA47"/>
    <w:rsid w:val="35434BD7"/>
    <w:rsid w:val="3543E5B4"/>
    <w:rsid w:val="354568E3"/>
    <w:rsid w:val="35475CDE"/>
    <w:rsid w:val="3547AE56"/>
    <w:rsid w:val="35489244"/>
    <w:rsid w:val="3548E529"/>
    <w:rsid w:val="354ADF3C"/>
    <w:rsid w:val="354D1B0F"/>
    <w:rsid w:val="354D92DF"/>
    <w:rsid w:val="354D9B74"/>
    <w:rsid w:val="354DE00E"/>
    <w:rsid w:val="354E0F3E"/>
    <w:rsid w:val="354E73E9"/>
    <w:rsid w:val="354FD9E1"/>
    <w:rsid w:val="355022F1"/>
    <w:rsid w:val="355203F1"/>
    <w:rsid w:val="355228CB"/>
    <w:rsid w:val="355243F9"/>
    <w:rsid w:val="3552DD4F"/>
    <w:rsid w:val="3552FF6C"/>
    <w:rsid w:val="3553CE61"/>
    <w:rsid w:val="35540159"/>
    <w:rsid w:val="35541FD5"/>
    <w:rsid w:val="3554A7A2"/>
    <w:rsid w:val="35552927"/>
    <w:rsid w:val="355534F4"/>
    <w:rsid w:val="35559CF5"/>
    <w:rsid w:val="35559DFE"/>
    <w:rsid w:val="3555FEEB"/>
    <w:rsid w:val="355727BB"/>
    <w:rsid w:val="35581F97"/>
    <w:rsid w:val="355828F8"/>
    <w:rsid w:val="35586E1A"/>
    <w:rsid w:val="3558DF78"/>
    <w:rsid w:val="355976F5"/>
    <w:rsid w:val="355B2C17"/>
    <w:rsid w:val="355B686C"/>
    <w:rsid w:val="355B9049"/>
    <w:rsid w:val="355C2299"/>
    <w:rsid w:val="355DA2D4"/>
    <w:rsid w:val="355DB2D9"/>
    <w:rsid w:val="355FB6CA"/>
    <w:rsid w:val="356004D7"/>
    <w:rsid w:val="35603D1B"/>
    <w:rsid w:val="3560876E"/>
    <w:rsid w:val="3560A47E"/>
    <w:rsid w:val="3560BCAB"/>
    <w:rsid w:val="35617ADC"/>
    <w:rsid w:val="3562084A"/>
    <w:rsid w:val="3562E2C9"/>
    <w:rsid w:val="35631969"/>
    <w:rsid w:val="35646707"/>
    <w:rsid w:val="3564CD72"/>
    <w:rsid w:val="3564D843"/>
    <w:rsid w:val="356659D2"/>
    <w:rsid w:val="356881F0"/>
    <w:rsid w:val="3568B4A2"/>
    <w:rsid w:val="35695FCB"/>
    <w:rsid w:val="3569A6D6"/>
    <w:rsid w:val="3569A930"/>
    <w:rsid w:val="3569BD1D"/>
    <w:rsid w:val="356A6764"/>
    <w:rsid w:val="356A9929"/>
    <w:rsid w:val="356BE501"/>
    <w:rsid w:val="356BED7F"/>
    <w:rsid w:val="356C26AB"/>
    <w:rsid w:val="356C40E0"/>
    <w:rsid w:val="356CA4E2"/>
    <w:rsid w:val="356CC2DF"/>
    <w:rsid w:val="356D49F0"/>
    <w:rsid w:val="356E97B9"/>
    <w:rsid w:val="356F6AE9"/>
    <w:rsid w:val="356FFB55"/>
    <w:rsid w:val="35700038"/>
    <w:rsid w:val="3570C1B0"/>
    <w:rsid w:val="3571510D"/>
    <w:rsid w:val="35730903"/>
    <w:rsid w:val="3575B5E9"/>
    <w:rsid w:val="35767964"/>
    <w:rsid w:val="35774522"/>
    <w:rsid w:val="357803F1"/>
    <w:rsid w:val="35784319"/>
    <w:rsid w:val="35786F86"/>
    <w:rsid w:val="357B2410"/>
    <w:rsid w:val="357B4614"/>
    <w:rsid w:val="357BA92B"/>
    <w:rsid w:val="357BB5AC"/>
    <w:rsid w:val="357BDD5F"/>
    <w:rsid w:val="357C19FC"/>
    <w:rsid w:val="357CF6AA"/>
    <w:rsid w:val="357DF3A0"/>
    <w:rsid w:val="357E4E6A"/>
    <w:rsid w:val="35811AC5"/>
    <w:rsid w:val="3581D9C3"/>
    <w:rsid w:val="3583A604"/>
    <w:rsid w:val="3587A4EF"/>
    <w:rsid w:val="3587FD71"/>
    <w:rsid w:val="35893A97"/>
    <w:rsid w:val="358B27BA"/>
    <w:rsid w:val="358D01DA"/>
    <w:rsid w:val="358D78CA"/>
    <w:rsid w:val="358DC02E"/>
    <w:rsid w:val="358E5812"/>
    <w:rsid w:val="358E986D"/>
    <w:rsid w:val="3590452B"/>
    <w:rsid w:val="3591F250"/>
    <w:rsid w:val="35925738"/>
    <w:rsid w:val="3592E0CC"/>
    <w:rsid w:val="3595BBAA"/>
    <w:rsid w:val="35967221"/>
    <w:rsid w:val="35972DB5"/>
    <w:rsid w:val="35982BB3"/>
    <w:rsid w:val="3598979B"/>
    <w:rsid w:val="3598D44E"/>
    <w:rsid w:val="3598D9C9"/>
    <w:rsid w:val="35994B45"/>
    <w:rsid w:val="3599B8CE"/>
    <w:rsid w:val="359A76A5"/>
    <w:rsid w:val="359A888A"/>
    <w:rsid w:val="359B2514"/>
    <w:rsid w:val="359BB083"/>
    <w:rsid w:val="359C0B8A"/>
    <w:rsid w:val="359C6047"/>
    <w:rsid w:val="359C700A"/>
    <w:rsid w:val="359C72E2"/>
    <w:rsid w:val="359D2A2E"/>
    <w:rsid w:val="359D5FF9"/>
    <w:rsid w:val="359F7486"/>
    <w:rsid w:val="35A0419F"/>
    <w:rsid w:val="35A068B0"/>
    <w:rsid w:val="35A0706E"/>
    <w:rsid w:val="35A0C93F"/>
    <w:rsid w:val="35A1264E"/>
    <w:rsid w:val="35A18DAC"/>
    <w:rsid w:val="35A1E7E6"/>
    <w:rsid w:val="35A1FF97"/>
    <w:rsid w:val="35A23061"/>
    <w:rsid w:val="35A2D266"/>
    <w:rsid w:val="35A54DE9"/>
    <w:rsid w:val="35A5D2CB"/>
    <w:rsid w:val="35A778A6"/>
    <w:rsid w:val="35A83339"/>
    <w:rsid w:val="35A8852B"/>
    <w:rsid w:val="35A8AEF1"/>
    <w:rsid w:val="35A8DAF3"/>
    <w:rsid w:val="35A949E0"/>
    <w:rsid w:val="35AA997A"/>
    <w:rsid w:val="35AAAEFA"/>
    <w:rsid w:val="35ABE755"/>
    <w:rsid w:val="35AC4001"/>
    <w:rsid w:val="35AD149F"/>
    <w:rsid w:val="35ADDC55"/>
    <w:rsid w:val="35AE89CB"/>
    <w:rsid w:val="35AE9FFA"/>
    <w:rsid w:val="35AF2507"/>
    <w:rsid w:val="35B01C40"/>
    <w:rsid w:val="35B077A4"/>
    <w:rsid w:val="35B281BB"/>
    <w:rsid w:val="35B465FB"/>
    <w:rsid w:val="35B49BF7"/>
    <w:rsid w:val="35B4D44D"/>
    <w:rsid w:val="35B5C087"/>
    <w:rsid w:val="35B67F91"/>
    <w:rsid w:val="35B75617"/>
    <w:rsid w:val="35B85FE7"/>
    <w:rsid w:val="35B8C970"/>
    <w:rsid w:val="35BCD6EC"/>
    <w:rsid w:val="35BD1E95"/>
    <w:rsid w:val="35BD87D2"/>
    <w:rsid w:val="35BE4740"/>
    <w:rsid w:val="35BE47E7"/>
    <w:rsid w:val="35BEC593"/>
    <w:rsid w:val="35C0172C"/>
    <w:rsid w:val="35C0CA87"/>
    <w:rsid w:val="35C0EAF5"/>
    <w:rsid w:val="35C27191"/>
    <w:rsid w:val="35C2FF35"/>
    <w:rsid w:val="35C31331"/>
    <w:rsid w:val="35C46A0B"/>
    <w:rsid w:val="35C4A76D"/>
    <w:rsid w:val="35C53B20"/>
    <w:rsid w:val="35C64494"/>
    <w:rsid w:val="35C646AB"/>
    <w:rsid w:val="35C6EEEF"/>
    <w:rsid w:val="35C70A56"/>
    <w:rsid w:val="35C70B51"/>
    <w:rsid w:val="35C97D01"/>
    <w:rsid w:val="35CAF2D0"/>
    <w:rsid w:val="35CB24BF"/>
    <w:rsid w:val="35CBA05A"/>
    <w:rsid w:val="35CC1217"/>
    <w:rsid w:val="35CCB1DB"/>
    <w:rsid w:val="35CCB4DD"/>
    <w:rsid w:val="35CCC5B6"/>
    <w:rsid w:val="35CD20C3"/>
    <w:rsid w:val="35CDA5A7"/>
    <w:rsid w:val="35CE1776"/>
    <w:rsid w:val="35CE6A07"/>
    <w:rsid w:val="35CEFEFC"/>
    <w:rsid w:val="35CF4273"/>
    <w:rsid w:val="35CF7908"/>
    <w:rsid w:val="35D11FCE"/>
    <w:rsid w:val="35D19E50"/>
    <w:rsid w:val="35D1A2B7"/>
    <w:rsid w:val="35D25882"/>
    <w:rsid w:val="35D31A82"/>
    <w:rsid w:val="35D3274B"/>
    <w:rsid w:val="35D3A4FB"/>
    <w:rsid w:val="35D55892"/>
    <w:rsid w:val="35D6471B"/>
    <w:rsid w:val="35D6905B"/>
    <w:rsid w:val="35D6BD4B"/>
    <w:rsid w:val="35D7A465"/>
    <w:rsid w:val="35DCE668"/>
    <w:rsid w:val="35DE8648"/>
    <w:rsid w:val="35DE8DCE"/>
    <w:rsid w:val="35DFCFA7"/>
    <w:rsid w:val="35E0D68C"/>
    <w:rsid w:val="35E1A422"/>
    <w:rsid w:val="35E21AC3"/>
    <w:rsid w:val="35E305DE"/>
    <w:rsid w:val="35E31D44"/>
    <w:rsid w:val="35E36721"/>
    <w:rsid w:val="35E37398"/>
    <w:rsid w:val="35E3FFC0"/>
    <w:rsid w:val="35EAB55F"/>
    <w:rsid w:val="35EB7E0C"/>
    <w:rsid w:val="35EC747B"/>
    <w:rsid w:val="35ECB9F3"/>
    <w:rsid w:val="35ED5F8D"/>
    <w:rsid w:val="35EE7C4F"/>
    <w:rsid w:val="35EF9B03"/>
    <w:rsid w:val="35F0405A"/>
    <w:rsid w:val="35F05604"/>
    <w:rsid w:val="35F1CEBF"/>
    <w:rsid w:val="35F1E3A4"/>
    <w:rsid w:val="35F2988A"/>
    <w:rsid w:val="35F41635"/>
    <w:rsid w:val="35F67F13"/>
    <w:rsid w:val="35F77E2F"/>
    <w:rsid w:val="35F828B6"/>
    <w:rsid w:val="35FA34FF"/>
    <w:rsid w:val="35FAA37E"/>
    <w:rsid w:val="35FAF6E2"/>
    <w:rsid w:val="35FB2BBA"/>
    <w:rsid w:val="35FC1041"/>
    <w:rsid w:val="35FCA3F6"/>
    <w:rsid w:val="35FCF5E8"/>
    <w:rsid w:val="35FF3B31"/>
    <w:rsid w:val="3600490F"/>
    <w:rsid w:val="3600A077"/>
    <w:rsid w:val="3600AE92"/>
    <w:rsid w:val="36013775"/>
    <w:rsid w:val="3601CC74"/>
    <w:rsid w:val="360200CB"/>
    <w:rsid w:val="36024017"/>
    <w:rsid w:val="3602DEE8"/>
    <w:rsid w:val="3603AA9B"/>
    <w:rsid w:val="36044B5E"/>
    <w:rsid w:val="360451D4"/>
    <w:rsid w:val="3605028C"/>
    <w:rsid w:val="36055ADB"/>
    <w:rsid w:val="360598F2"/>
    <w:rsid w:val="360605EC"/>
    <w:rsid w:val="360837CF"/>
    <w:rsid w:val="3609683E"/>
    <w:rsid w:val="3609FBED"/>
    <w:rsid w:val="360A587F"/>
    <w:rsid w:val="360AD367"/>
    <w:rsid w:val="360B3C73"/>
    <w:rsid w:val="360C5719"/>
    <w:rsid w:val="360C7DD3"/>
    <w:rsid w:val="360CE4FD"/>
    <w:rsid w:val="360E76F2"/>
    <w:rsid w:val="360F42C9"/>
    <w:rsid w:val="360F4607"/>
    <w:rsid w:val="360FA16D"/>
    <w:rsid w:val="360FBE64"/>
    <w:rsid w:val="36105257"/>
    <w:rsid w:val="36111264"/>
    <w:rsid w:val="36112206"/>
    <w:rsid w:val="3611277D"/>
    <w:rsid w:val="3612362E"/>
    <w:rsid w:val="361290B4"/>
    <w:rsid w:val="3612C3DB"/>
    <w:rsid w:val="3612DC3B"/>
    <w:rsid w:val="36136776"/>
    <w:rsid w:val="3613C352"/>
    <w:rsid w:val="36140AB6"/>
    <w:rsid w:val="36143D73"/>
    <w:rsid w:val="3614AF62"/>
    <w:rsid w:val="3616D41F"/>
    <w:rsid w:val="36171040"/>
    <w:rsid w:val="36172436"/>
    <w:rsid w:val="3617F838"/>
    <w:rsid w:val="36181611"/>
    <w:rsid w:val="36182AA8"/>
    <w:rsid w:val="36185828"/>
    <w:rsid w:val="36189581"/>
    <w:rsid w:val="36189FA5"/>
    <w:rsid w:val="361930D1"/>
    <w:rsid w:val="3619A23D"/>
    <w:rsid w:val="361B4E84"/>
    <w:rsid w:val="361B8879"/>
    <w:rsid w:val="361BC35F"/>
    <w:rsid w:val="361C9812"/>
    <w:rsid w:val="361CAAAA"/>
    <w:rsid w:val="361CC614"/>
    <w:rsid w:val="361CDC1C"/>
    <w:rsid w:val="361DB025"/>
    <w:rsid w:val="361DCA78"/>
    <w:rsid w:val="361EB290"/>
    <w:rsid w:val="361F19F1"/>
    <w:rsid w:val="361FD044"/>
    <w:rsid w:val="36205C5A"/>
    <w:rsid w:val="362088BE"/>
    <w:rsid w:val="3620D624"/>
    <w:rsid w:val="3620FD71"/>
    <w:rsid w:val="3623106F"/>
    <w:rsid w:val="36237046"/>
    <w:rsid w:val="36259409"/>
    <w:rsid w:val="3625CE78"/>
    <w:rsid w:val="3625EB01"/>
    <w:rsid w:val="3626B8D7"/>
    <w:rsid w:val="3626D02C"/>
    <w:rsid w:val="3626F6AB"/>
    <w:rsid w:val="3627E960"/>
    <w:rsid w:val="362811CA"/>
    <w:rsid w:val="3629240F"/>
    <w:rsid w:val="3629820F"/>
    <w:rsid w:val="362A93B0"/>
    <w:rsid w:val="362AB05B"/>
    <w:rsid w:val="362AD719"/>
    <w:rsid w:val="362B90E9"/>
    <w:rsid w:val="362CD518"/>
    <w:rsid w:val="362CFBB5"/>
    <w:rsid w:val="362D030E"/>
    <w:rsid w:val="362D65F0"/>
    <w:rsid w:val="362D71F0"/>
    <w:rsid w:val="362DDC1E"/>
    <w:rsid w:val="362F4356"/>
    <w:rsid w:val="36302B95"/>
    <w:rsid w:val="36324884"/>
    <w:rsid w:val="3632D993"/>
    <w:rsid w:val="3633F753"/>
    <w:rsid w:val="3634A0C2"/>
    <w:rsid w:val="36357006"/>
    <w:rsid w:val="3636E49C"/>
    <w:rsid w:val="36376D08"/>
    <w:rsid w:val="36377923"/>
    <w:rsid w:val="3637BA4C"/>
    <w:rsid w:val="36383948"/>
    <w:rsid w:val="3638C384"/>
    <w:rsid w:val="3638E22F"/>
    <w:rsid w:val="3639053A"/>
    <w:rsid w:val="363938BB"/>
    <w:rsid w:val="3639A8C1"/>
    <w:rsid w:val="363A62AD"/>
    <w:rsid w:val="363AC7C5"/>
    <w:rsid w:val="363B7124"/>
    <w:rsid w:val="363C9ED7"/>
    <w:rsid w:val="363D6F3B"/>
    <w:rsid w:val="363DEABB"/>
    <w:rsid w:val="363DFAA1"/>
    <w:rsid w:val="363E2883"/>
    <w:rsid w:val="363E7D0E"/>
    <w:rsid w:val="363EEFBA"/>
    <w:rsid w:val="363FD1DB"/>
    <w:rsid w:val="3641E9A3"/>
    <w:rsid w:val="3644F71F"/>
    <w:rsid w:val="36469A4D"/>
    <w:rsid w:val="3646A588"/>
    <w:rsid w:val="3646F480"/>
    <w:rsid w:val="3647CFC1"/>
    <w:rsid w:val="3647F498"/>
    <w:rsid w:val="36485BC3"/>
    <w:rsid w:val="36498D50"/>
    <w:rsid w:val="364A93BB"/>
    <w:rsid w:val="364C60FF"/>
    <w:rsid w:val="364F4A6E"/>
    <w:rsid w:val="364F6567"/>
    <w:rsid w:val="364FBEBA"/>
    <w:rsid w:val="364FEA46"/>
    <w:rsid w:val="364FF170"/>
    <w:rsid w:val="3650FB67"/>
    <w:rsid w:val="365141B7"/>
    <w:rsid w:val="36528566"/>
    <w:rsid w:val="3652B72A"/>
    <w:rsid w:val="3652BE44"/>
    <w:rsid w:val="36531C7B"/>
    <w:rsid w:val="365445F0"/>
    <w:rsid w:val="3655FA3A"/>
    <w:rsid w:val="36562A16"/>
    <w:rsid w:val="36570BBD"/>
    <w:rsid w:val="3658A427"/>
    <w:rsid w:val="3659EEC5"/>
    <w:rsid w:val="365AA4C2"/>
    <w:rsid w:val="365B83B3"/>
    <w:rsid w:val="365CBE59"/>
    <w:rsid w:val="365CD1E6"/>
    <w:rsid w:val="365D896F"/>
    <w:rsid w:val="365D8A06"/>
    <w:rsid w:val="365E8F84"/>
    <w:rsid w:val="365F053B"/>
    <w:rsid w:val="365F37C7"/>
    <w:rsid w:val="36600EBD"/>
    <w:rsid w:val="3660B76E"/>
    <w:rsid w:val="3660C52B"/>
    <w:rsid w:val="3662DDE9"/>
    <w:rsid w:val="366317A8"/>
    <w:rsid w:val="36639DC7"/>
    <w:rsid w:val="36654C56"/>
    <w:rsid w:val="36654E41"/>
    <w:rsid w:val="3666013A"/>
    <w:rsid w:val="3666FFAC"/>
    <w:rsid w:val="3668C490"/>
    <w:rsid w:val="3668E8BD"/>
    <w:rsid w:val="366933FE"/>
    <w:rsid w:val="366945D8"/>
    <w:rsid w:val="366990E3"/>
    <w:rsid w:val="36699296"/>
    <w:rsid w:val="366993BF"/>
    <w:rsid w:val="366A1BB5"/>
    <w:rsid w:val="366A58DA"/>
    <w:rsid w:val="366ACD0E"/>
    <w:rsid w:val="366C7531"/>
    <w:rsid w:val="366CD6FA"/>
    <w:rsid w:val="366CE91E"/>
    <w:rsid w:val="366D100A"/>
    <w:rsid w:val="366E3FC3"/>
    <w:rsid w:val="366E6767"/>
    <w:rsid w:val="3670103E"/>
    <w:rsid w:val="3670C640"/>
    <w:rsid w:val="36719E3E"/>
    <w:rsid w:val="36724544"/>
    <w:rsid w:val="36727FC6"/>
    <w:rsid w:val="367289A2"/>
    <w:rsid w:val="3672D4E3"/>
    <w:rsid w:val="3672EB8C"/>
    <w:rsid w:val="3672FC6D"/>
    <w:rsid w:val="367341C1"/>
    <w:rsid w:val="3673CAB7"/>
    <w:rsid w:val="3673FD58"/>
    <w:rsid w:val="36746338"/>
    <w:rsid w:val="367484C7"/>
    <w:rsid w:val="3674AAAE"/>
    <w:rsid w:val="36750614"/>
    <w:rsid w:val="36757C59"/>
    <w:rsid w:val="3675EEBF"/>
    <w:rsid w:val="36772D7B"/>
    <w:rsid w:val="36776574"/>
    <w:rsid w:val="36781F3E"/>
    <w:rsid w:val="36793CBE"/>
    <w:rsid w:val="3679F0C3"/>
    <w:rsid w:val="367C20D1"/>
    <w:rsid w:val="367C613D"/>
    <w:rsid w:val="367E03D8"/>
    <w:rsid w:val="367ED84A"/>
    <w:rsid w:val="367EE824"/>
    <w:rsid w:val="367EF3A3"/>
    <w:rsid w:val="367F782F"/>
    <w:rsid w:val="3680593C"/>
    <w:rsid w:val="36811CA3"/>
    <w:rsid w:val="36818B8F"/>
    <w:rsid w:val="368368CA"/>
    <w:rsid w:val="3684DFB5"/>
    <w:rsid w:val="36855922"/>
    <w:rsid w:val="36861F36"/>
    <w:rsid w:val="368904F7"/>
    <w:rsid w:val="368A55A7"/>
    <w:rsid w:val="368AB4AB"/>
    <w:rsid w:val="368B4909"/>
    <w:rsid w:val="368BB0FB"/>
    <w:rsid w:val="368D21DE"/>
    <w:rsid w:val="368D3327"/>
    <w:rsid w:val="368FF86D"/>
    <w:rsid w:val="369011BC"/>
    <w:rsid w:val="369038EA"/>
    <w:rsid w:val="369187A9"/>
    <w:rsid w:val="36929DEB"/>
    <w:rsid w:val="3692D4E3"/>
    <w:rsid w:val="3693B99F"/>
    <w:rsid w:val="369482BA"/>
    <w:rsid w:val="3695A126"/>
    <w:rsid w:val="36963180"/>
    <w:rsid w:val="36975202"/>
    <w:rsid w:val="36986F95"/>
    <w:rsid w:val="3698AD6A"/>
    <w:rsid w:val="3698F278"/>
    <w:rsid w:val="369B0DFE"/>
    <w:rsid w:val="369B3AA0"/>
    <w:rsid w:val="369BDC57"/>
    <w:rsid w:val="369CB982"/>
    <w:rsid w:val="369CF195"/>
    <w:rsid w:val="369D41A6"/>
    <w:rsid w:val="369D60ED"/>
    <w:rsid w:val="369DE046"/>
    <w:rsid w:val="369F8418"/>
    <w:rsid w:val="369FABD4"/>
    <w:rsid w:val="36A02183"/>
    <w:rsid w:val="36A032BE"/>
    <w:rsid w:val="36A0ABCD"/>
    <w:rsid w:val="36A0FE02"/>
    <w:rsid w:val="36A10E21"/>
    <w:rsid w:val="36A150F7"/>
    <w:rsid w:val="36A1EACC"/>
    <w:rsid w:val="36A24EDE"/>
    <w:rsid w:val="36A38769"/>
    <w:rsid w:val="36A39018"/>
    <w:rsid w:val="36A65667"/>
    <w:rsid w:val="36A689E4"/>
    <w:rsid w:val="36A7CCE1"/>
    <w:rsid w:val="36A7DF5B"/>
    <w:rsid w:val="36A9003D"/>
    <w:rsid w:val="36A9194C"/>
    <w:rsid w:val="36A963D8"/>
    <w:rsid w:val="36A9B371"/>
    <w:rsid w:val="36A9ED6B"/>
    <w:rsid w:val="36AA7C56"/>
    <w:rsid w:val="36ABC017"/>
    <w:rsid w:val="36AC247E"/>
    <w:rsid w:val="36ACE629"/>
    <w:rsid w:val="36AD1F41"/>
    <w:rsid w:val="36AD58BB"/>
    <w:rsid w:val="36ADC179"/>
    <w:rsid w:val="36AE2B42"/>
    <w:rsid w:val="36AF6BE6"/>
    <w:rsid w:val="36AF98F7"/>
    <w:rsid w:val="36B00E5E"/>
    <w:rsid w:val="36B0BBF7"/>
    <w:rsid w:val="36B0F350"/>
    <w:rsid w:val="36B223BC"/>
    <w:rsid w:val="36B30751"/>
    <w:rsid w:val="36B32E55"/>
    <w:rsid w:val="36B56C15"/>
    <w:rsid w:val="36B56ED0"/>
    <w:rsid w:val="36B5ADAA"/>
    <w:rsid w:val="36B5CE7C"/>
    <w:rsid w:val="36B62938"/>
    <w:rsid w:val="36B6B198"/>
    <w:rsid w:val="36B6E436"/>
    <w:rsid w:val="36B7968A"/>
    <w:rsid w:val="36BA721A"/>
    <w:rsid w:val="36BAD03D"/>
    <w:rsid w:val="36BCCD65"/>
    <w:rsid w:val="36BCFCC9"/>
    <w:rsid w:val="36BD3788"/>
    <w:rsid w:val="36BD9F5C"/>
    <w:rsid w:val="36BDF3B5"/>
    <w:rsid w:val="36BE713C"/>
    <w:rsid w:val="36BEBB8C"/>
    <w:rsid w:val="36BF42EC"/>
    <w:rsid w:val="36BF8222"/>
    <w:rsid w:val="36C00922"/>
    <w:rsid w:val="36C243C2"/>
    <w:rsid w:val="36C3D0E1"/>
    <w:rsid w:val="36C5F2BB"/>
    <w:rsid w:val="36C65965"/>
    <w:rsid w:val="36C6F897"/>
    <w:rsid w:val="36C7945E"/>
    <w:rsid w:val="36C7F670"/>
    <w:rsid w:val="36C8FFE9"/>
    <w:rsid w:val="36C9580F"/>
    <w:rsid w:val="36C9888D"/>
    <w:rsid w:val="36C9BEE5"/>
    <w:rsid w:val="36CAE8C0"/>
    <w:rsid w:val="36CBBB4D"/>
    <w:rsid w:val="36CC19B5"/>
    <w:rsid w:val="36CC260D"/>
    <w:rsid w:val="36CE2A4B"/>
    <w:rsid w:val="36CE464B"/>
    <w:rsid w:val="36CE5E00"/>
    <w:rsid w:val="36CE7BDE"/>
    <w:rsid w:val="36CEBA4B"/>
    <w:rsid w:val="36CF55FA"/>
    <w:rsid w:val="36CF5D1B"/>
    <w:rsid w:val="36CFA0B5"/>
    <w:rsid w:val="36D031FF"/>
    <w:rsid w:val="36D07BD2"/>
    <w:rsid w:val="36D1B592"/>
    <w:rsid w:val="36D295B9"/>
    <w:rsid w:val="36D2FAC7"/>
    <w:rsid w:val="36D33615"/>
    <w:rsid w:val="36D4655C"/>
    <w:rsid w:val="36D5B20C"/>
    <w:rsid w:val="36D5E2F6"/>
    <w:rsid w:val="36D649A7"/>
    <w:rsid w:val="36D77358"/>
    <w:rsid w:val="36D8A621"/>
    <w:rsid w:val="36D9BCD7"/>
    <w:rsid w:val="36D9EAA2"/>
    <w:rsid w:val="36DAA01F"/>
    <w:rsid w:val="36DAD5D1"/>
    <w:rsid w:val="36DADA25"/>
    <w:rsid w:val="36DCBAE1"/>
    <w:rsid w:val="36DCE6C5"/>
    <w:rsid w:val="36DD0E9F"/>
    <w:rsid w:val="36DDC038"/>
    <w:rsid w:val="36DE0EA4"/>
    <w:rsid w:val="36DF120F"/>
    <w:rsid w:val="36E00C5D"/>
    <w:rsid w:val="36E0823B"/>
    <w:rsid w:val="36E10BC6"/>
    <w:rsid w:val="36E1B1FA"/>
    <w:rsid w:val="36E2171A"/>
    <w:rsid w:val="36E27B3D"/>
    <w:rsid w:val="36E2CA11"/>
    <w:rsid w:val="36E48C5C"/>
    <w:rsid w:val="36E4BD6C"/>
    <w:rsid w:val="36E59AAA"/>
    <w:rsid w:val="36E5B599"/>
    <w:rsid w:val="36E63D1E"/>
    <w:rsid w:val="36E65253"/>
    <w:rsid w:val="36EAF38C"/>
    <w:rsid w:val="36EC08DE"/>
    <w:rsid w:val="36EC8795"/>
    <w:rsid w:val="36ECCAFB"/>
    <w:rsid w:val="36ED09A3"/>
    <w:rsid w:val="36EE1663"/>
    <w:rsid w:val="36EF745F"/>
    <w:rsid w:val="36EFF87A"/>
    <w:rsid w:val="36F00691"/>
    <w:rsid w:val="36F0E987"/>
    <w:rsid w:val="36F15B1B"/>
    <w:rsid w:val="36F2144C"/>
    <w:rsid w:val="36F30C8E"/>
    <w:rsid w:val="36F3B0AF"/>
    <w:rsid w:val="36F40F8D"/>
    <w:rsid w:val="36F5041F"/>
    <w:rsid w:val="36F5C4B8"/>
    <w:rsid w:val="36F5D810"/>
    <w:rsid w:val="36F6110A"/>
    <w:rsid w:val="36F6FD23"/>
    <w:rsid w:val="36F7FE5A"/>
    <w:rsid w:val="36F83357"/>
    <w:rsid w:val="36F848A3"/>
    <w:rsid w:val="36F87C3E"/>
    <w:rsid w:val="36F95503"/>
    <w:rsid w:val="36F97EEE"/>
    <w:rsid w:val="36FA349B"/>
    <w:rsid w:val="36FA6E7B"/>
    <w:rsid w:val="36FA8ABC"/>
    <w:rsid w:val="36FAF198"/>
    <w:rsid w:val="36FB9807"/>
    <w:rsid w:val="36FBD946"/>
    <w:rsid w:val="36FC09BD"/>
    <w:rsid w:val="36FC3842"/>
    <w:rsid w:val="36FD3154"/>
    <w:rsid w:val="36FD7DAB"/>
    <w:rsid w:val="36FECC77"/>
    <w:rsid w:val="36FFD466"/>
    <w:rsid w:val="370054CE"/>
    <w:rsid w:val="3701688E"/>
    <w:rsid w:val="3702A393"/>
    <w:rsid w:val="3702D8F9"/>
    <w:rsid w:val="3703554A"/>
    <w:rsid w:val="37039E74"/>
    <w:rsid w:val="3703B30D"/>
    <w:rsid w:val="3703F0CA"/>
    <w:rsid w:val="3704130E"/>
    <w:rsid w:val="3704932A"/>
    <w:rsid w:val="3704CFF3"/>
    <w:rsid w:val="37050902"/>
    <w:rsid w:val="37051859"/>
    <w:rsid w:val="3705B338"/>
    <w:rsid w:val="3706BAD4"/>
    <w:rsid w:val="370853D6"/>
    <w:rsid w:val="370898A0"/>
    <w:rsid w:val="3708C87E"/>
    <w:rsid w:val="3708CE85"/>
    <w:rsid w:val="370909D2"/>
    <w:rsid w:val="37093DED"/>
    <w:rsid w:val="3709AF73"/>
    <w:rsid w:val="370A1BC1"/>
    <w:rsid w:val="370A4787"/>
    <w:rsid w:val="370A9EAE"/>
    <w:rsid w:val="370AF578"/>
    <w:rsid w:val="370B093B"/>
    <w:rsid w:val="370D17C7"/>
    <w:rsid w:val="370D2178"/>
    <w:rsid w:val="370DE8E2"/>
    <w:rsid w:val="370E2A4B"/>
    <w:rsid w:val="370E6285"/>
    <w:rsid w:val="370F75E5"/>
    <w:rsid w:val="370FDFD2"/>
    <w:rsid w:val="37102EED"/>
    <w:rsid w:val="371032B9"/>
    <w:rsid w:val="37110A6D"/>
    <w:rsid w:val="37111E42"/>
    <w:rsid w:val="37130367"/>
    <w:rsid w:val="37131AC2"/>
    <w:rsid w:val="3713999E"/>
    <w:rsid w:val="37144ABB"/>
    <w:rsid w:val="3716081A"/>
    <w:rsid w:val="37161679"/>
    <w:rsid w:val="371780C3"/>
    <w:rsid w:val="371796C1"/>
    <w:rsid w:val="3717E210"/>
    <w:rsid w:val="371801F0"/>
    <w:rsid w:val="3718AA7C"/>
    <w:rsid w:val="3718DE49"/>
    <w:rsid w:val="37190E33"/>
    <w:rsid w:val="37197C88"/>
    <w:rsid w:val="3719E2C4"/>
    <w:rsid w:val="371A9C1F"/>
    <w:rsid w:val="371B3737"/>
    <w:rsid w:val="371BF58F"/>
    <w:rsid w:val="371CAB07"/>
    <w:rsid w:val="371D62F9"/>
    <w:rsid w:val="371DBF82"/>
    <w:rsid w:val="371EDF92"/>
    <w:rsid w:val="371F35B6"/>
    <w:rsid w:val="37200929"/>
    <w:rsid w:val="3721DCA5"/>
    <w:rsid w:val="3721DD67"/>
    <w:rsid w:val="372255FB"/>
    <w:rsid w:val="37226D80"/>
    <w:rsid w:val="3722C2E3"/>
    <w:rsid w:val="3722CB28"/>
    <w:rsid w:val="37235F6C"/>
    <w:rsid w:val="37254C85"/>
    <w:rsid w:val="372550FD"/>
    <w:rsid w:val="372637A9"/>
    <w:rsid w:val="37266B5C"/>
    <w:rsid w:val="3726B060"/>
    <w:rsid w:val="372800F8"/>
    <w:rsid w:val="372830F9"/>
    <w:rsid w:val="372832BA"/>
    <w:rsid w:val="37292F46"/>
    <w:rsid w:val="372A533F"/>
    <w:rsid w:val="372B6819"/>
    <w:rsid w:val="372B73D4"/>
    <w:rsid w:val="372BFEC7"/>
    <w:rsid w:val="372C3DE2"/>
    <w:rsid w:val="372C865F"/>
    <w:rsid w:val="372DCFB4"/>
    <w:rsid w:val="372F1D2F"/>
    <w:rsid w:val="37306B50"/>
    <w:rsid w:val="37309A02"/>
    <w:rsid w:val="3731ED6E"/>
    <w:rsid w:val="373317DF"/>
    <w:rsid w:val="37334FC9"/>
    <w:rsid w:val="37335FB2"/>
    <w:rsid w:val="3734BE51"/>
    <w:rsid w:val="37358DCC"/>
    <w:rsid w:val="3735DBF4"/>
    <w:rsid w:val="3736A73A"/>
    <w:rsid w:val="3736C325"/>
    <w:rsid w:val="3736D7F7"/>
    <w:rsid w:val="37370BE4"/>
    <w:rsid w:val="37378A04"/>
    <w:rsid w:val="3737F1CB"/>
    <w:rsid w:val="37388E16"/>
    <w:rsid w:val="37396AAD"/>
    <w:rsid w:val="37396DBF"/>
    <w:rsid w:val="3739A133"/>
    <w:rsid w:val="3739B4DA"/>
    <w:rsid w:val="3739DA46"/>
    <w:rsid w:val="3739DB97"/>
    <w:rsid w:val="373B0111"/>
    <w:rsid w:val="373C664A"/>
    <w:rsid w:val="373D103F"/>
    <w:rsid w:val="373D4E18"/>
    <w:rsid w:val="373D8485"/>
    <w:rsid w:val="373DA658"/>
    <w:rsid w:val="373DF897"/>
    <w:rsid w:val="373E5F44"/>
    <w:rsid w:val="373EBFE2"/>
    <w:rsid w:val="373F39F7"/>
    <w:rsid w:val="373FFA1F"/>
    <w:rsid w:val="374066D3"/>
    <w:rsid w:val="3740D7D2"/>
    <w:rsid w:val="37411BBD"/>
    <w:rsid w:val="37412514"/>
    <w:rsid w:val="3741AF55"/>
    <w:rsid w:val="3742DEE9"/>
    <w:rsid w:val="3744512A"/>
    <w:rsid w:val="37469C4E"/>
    <w:rsid w:val="37490B01"/>
    <w:rsid w:val="37497237"/>
    <w:rsid w:val="3749AF7A"/>
    <w:rsid w:val="374A1255"/>
    <w:rsid w:val="374BEF0B"/>
    <w:rsid w:val="374C1561"/>
    <w:rsid w:val="374C2919"/>
    <w:rsid w:val="374C3DB9"/>
    <w:rsid w:val="374CE1EC"/>
    <w:rsid w:val="374D08D8"/>
    <w:rsid w:val="374D1970"/>
    <w:rsid w:val="374D7ABE"/>
    <w:rsid w:val="374DE8F0"/>
    <w:rsid w:val="374E17FD"/>
    <w:rsid w:val="374ED42A"/>
    <w:rsid w:val="374FA8CC"/>
    <w:rsid w:val="3751D800"/>
    <w:rsid w:val="3752FA0E"/>
    <w:rsid w:val="3754DB3B"/>
    <w:rsid w:val="3755B3CE"/>
    <w:rsid w:val="37566968"/>
    <w:rsid w:val="37576003"/>
    <w:rsid w:val="37576EA6"/>
    <w:rsid w:val="375841FA"/>
    <w:rsid w:val="3758758D"/>
    <w:rsid w:val="3758D9AB"/>
    <w:rsid w:val="375A0EA0"/>
    <w:rsid w:val="375AEB2B"/>
    <w:rsid w:val="375B240F"/>
    <w:rsid w:val="375C62FE"/>
    <w:rsid w:val="375D9888"/>
    <w:rsid w:val="375F1720"/>
    <w:rsid w:val="37605366"/>
    <w:rsid w:val="3760B74C"/>
    <w:rsid w:val="3760EFB6"/>
    <w:rsid w:val="37611F63"/>
    <w:rsid w:val="376207F7"/>
    <w:rsid w:val="37622A9A"/>
    <w:rsid w:val="37626AF6"/>
    <w:rsid w:val="37630276"/>
    <w:rsid w:val="376384E5"/>
    <w:rsid w:val="3763D8B7"/>
    <w:rsid w:val="3764702F"/>
    <w:rsid w:val="37657667"/>
    <w:rsid w:val="3765BE5A"/>
    <w:rsid w:val="37675AB2"/>
    <w:rsid w:val="3769373F"/>
    <w:rsid w:val="3769861B"/>
    <w:rsid w:val="3769DCBA"/>
    <w:rsid w:val="3769DCFC"/>
    <w:rsid w:val="376A1039"/>
    <w:rsid w:val="376B0739"/>
    <w:rsid w:val="376B4323"/>
    <w:rsid w:val="376C8565"/>
    <w:rsid w:val="376CD802"/>
    <w:rsid w:val="376CE113"/>
    <w:rsid w:val="376D196B"/>
    <w:rsid w:val="376D2013"/>
    <w:rsid w:val="376D5ABE"/>
    <w:rsid w:val="376D6332"/>
    <w:rsid w:val="376E125A"/>
    <w:rsid w:val="376EDDD9"/>
    <w:rsid w:val="376F4A22"/>
    <w:rsid w:val="376F4BC1"/>
    <w:rsid w:val="376F5EB3"/>
    <w:rsid w:val="37702E23"/>
    <w:rsid w:val="3770314D"/>
    <w:rsid w:val="37708119"/>
    <w:rsid w:val="3771A039"/>
    <w:rsid w:val="37720AEE"/>
    <w:rsid w:val="37727D24"/>
    <w:rsid w:val="3772E149"/>
    <w:rsid w:val="3777291E"/>
    <w:rsid w:val="377768BC"/>
    <w:rsid w:val="37782C9E"/>
    <w:rsid w:val="37794127"/>
    <w:rsid w:val="3779429B"/>
    <w:rsid w:val="3779D208"/>
    <w:rsid w:val="377A125E"/>
    <w:rsid w:val="377A54C5"/>
    <w:rsid w:val="377A7243"/>
    <w:rsid w:val="377A8628"/>
    <w:rsid w:val="377AC52E"/>
    <w:rsid w:val="377AD677"/>
    <w:rsid w:val="377C38CF"/>
    <w:rsid w:val="377CABE8"/>
    <w:rsid w:val="377CE8DF"/>
    <w:rsid w:val="377CF748"/>
    <w:rsid w:val="377F16EF"/>
    <w:rsid w:val="377F592A"/>
    <w:rsid w:val="377F6440"/>
    <w:rsid w:val="377F8AF3"/>
    <w:rsid w:val="3780E7AD"/>
    <w:rsid w:val="3782AA26"/>
    <w:rsid w:val="37830B31"/>
    <w:rsid w:val="3783842B"/>
    <w:rsid w:val="3783D890"/>
    <w:rsid w:val="3784B349"/>
    <w:rsid w:val="3784C9F1"/>
    <w:rsid w:val="37853B54"/>
    <w:rsid w:val="3786AFCF"/>
    <w:rsid w:val="37884EB8"/>
    <w:rsid w:val="37894323"/>
    <w:rsid w:val="3789917A"/>
    <w:rsid w:val="3789B2F5"/>
    <w:rsid w:val="3789BF61"/>
    <w:rsid w:val="378B75CC"/>
    <w:rsid w:val="378BA290"/>
    <w:rsid w:val="378C8811"/>
    <w:rsid w:val="378CB954"/>
    <w:rsid w:val="378CFBD4"/>
    <w:rsid w:val="378DD1E8"/>
    <w:rsid w:val="378E1817"/>
    <w:rsid w:val="378E8219"/>
    <w:rsid w:val="378EB868"/>
    <w:rsid w:val="378ED252"/>
    <w:rsid w:val="37931865"/>
    <w:rsid w:val="37935100"/>
    <w:rsid w:val="379392FA"/>
    <w:rsid w:val="379520E6"/>
    <w:rsid w:val="3795B434"/>
    <w:rsid w:val="37968882"/>
    <w:rsid w:val="3796D6FE"/>
    <w:rsid w:val="37979EB1"/>
    <w:rsid w:val="37982158"/>
    <w:rsid w:val="37982B14"/>
    <w:rsid w:val="37988651"/>
    <w:rsid w:val="3798AD94"/>
    <w:rsid w:val="379B099B"/>
    <w:rsid w:val="379B413E"/>
    <w:rsid w:val="379B44D5"/>
    <w:rsid w:val="379B6128"/>
    <w:rsid w:val="379D33FC"/>
    <w:rsid w:val="379D56C6"/>
    <w:rsid w:val="379E0A4D"/>
    <w:rsid w:val="37A01BEF"/>
    <w:rsid w:val="37A09503"/>
    <w:rsid w:val="37A11501"/>
    <w:rsid w:val="37A13384"/>
    <w:rsid w:val="37A1791A"/>
    <w:rsid w:val="37A25F45"/>
    <w:rsid w:val="37A270EC"/>
    <w:rsid w:val="37A2EE15"/>
    <w:rsid w:val="37A5FE82"/>
    <w:rsid w:val="37A61E93"/>
    <w:rsid w:val="37A6787D"/>
    <w:rsid w:val="37A6977F"/>
    <w:rsid w:val="37A8571C"/>
    <w:rsid w:val="37A8F0A1"/>
    <w:rsid w:val="37AB4A9E"/>
    <w:rsid w:val="37ABCEE1"/>
    <w:rsid w:val="37AD8EE4"/>
    <w:rsid w:val="37AD9BB2"/>
    <w:rsid w:val="37AE3152"/>
    <w:rsid w:val="37AEB271"/>
    <w:rsid w:val="37B04C45"/>
    <w:rsid w:val="37B0760C"/>
    <w:rsid w:val="37B12757"/>
    <w:rsid w:val="37B186DA"/>
    <w:rsid w:val="37B19F98"/>
    <w:rsid w:val="37B2293A"/>
    <w:rsid w:val="37B5E8D2"/>
    <w:rsid w:val="37B5F1D4"/>
    <w:rsid w:val="37B60866"/>
    <w:rsid w:val="37B63B39"/>
    <w:rsid w:val="37B6C604"/>
    <w:rsid w:val="37BA3405"/>
    <w:rsid w:val="37BA3570"/>
    <w:rsid w:val="37BB1107"/>
    <w:rsid w:val="37BBAD62"/>
    <w:rsid w:val="37BD2B1C"/>
    <w:rsid w:val="37BE1664"/>
    <w:rsid w:val="37BE839B"/>
    <w:rsid w:val="37BFF98D"/>
    <w:rsid w:val="37C02A86"/>
    <w:rsid w:val="37C0CEF9"/>
    <w:rsid w:val="37C11702"/>
    <w:rsid w:val="37C16597"/>
    <w:rsid w:val="37C21534"/>
    <w:rsid w:val="37C292D9"/>
    <w:rsid w:val="37C2E052"/>
    <w:rsid w:val="37C43EC5"/>
    <w:rsid w:val="37C4F3C9"/>
    <w:rsid w:val="37C53074"/>
    <w:rsid w:val="37C584A5"/>
    <w:rsid w:val="37C5EF2E"/>
    <w:rsid w:val="37C74316"/>
    <w:rsid w:val="37C77C40"/>
    <w:rsid w:val="37C797E6"/>
    <w:rsid w:val="37C80D1C"/>
    <w:rsid w:val="37C8764D"/>
    <w:rsid w:val="37C8E035"/>
    <w:rsid w:val="37C8E76C"/>
    <w:rsid w:val="37C8FF7F"/>
    <w:rsid w:val="37C97281"/>
    <w:rsid w:val="37CA250A"/>
    <w:rsid w:val="37CA3F52"/>
    <w:rsid w:val="37CA4C07"/>
    <w:rsid w:val="37CB4636"/>
    <w:rsid w:val="37CC42E0"/>
    <w:rsid w:val="37CC54F4"/>
    <w:rsid w:val="37CCB145"/>
    <w:rsid w:val="37CDA419"/>
    <w:rsid w:val="37CF5BF0"/>
    <w:rsid w:val="37CF99F8"/>
    <w:rsid w:val="37D39E28"/>
    <w:rsid w:val="37D3BDF9"/>
    <w:rsid w:val="37D46B59"/>
    <w:rsid w:val="37D56033"/>
    <w:rsid w:val="37D5D0F1"/>
    <w:rsid w:val="37D62E67"/>
    <w:rsid w:val="37D68FF3"/>
    <w:rsid w:val="37D7BF76"/>
    <w:rsid w:val="37D7DF04"/>
    <w:rsid w:val="37D998FC"/>
    <w:rsid w:val="37DA411B"/>
    <w:rsid w:val="37DAAA90"/>
    <w:rsid w:val="37DAAD5B"/>
    <w:rsid w:val="37DB9E7C"/>
    <w:rsid w:val="37DC553C"/>
    <w:rsid w:val="37DCDA4D"/>
    <w:rsid w:val="37DE266F"/>
    <w:rsid w:val="37DF62E6"/>
    <w:rsid w:val="37DF7205"/>
    <w:rsid w:val="37E104BF"/>
    <w:rsid w:val="37E1D9EE"/>
    <w:rsid w:val="37E25B1B"/>
    <w:rsid w:val="37E40C79"/>
    <w:rsid w:val="37E571E1"/>
    <w:rsid w:val="37E5C548"/>
    <w:rsid w:val="37E7498F"/>
    <w:rsid w:val="37E89348"/>
    <w:rsid w:val="37E8AFBF"/>
    <w:rsid w:val="37EBE3F1"/>
    <w:rsid w:val="37EC943D"/>
    <w:rsid w:val="37ECD821"/>
    <w:rsid w:val="37ED517C"/>
    <w:rsid w:val="37ED65C8"/>
    <w:rsid w:val="37ED665D"/>
    <w:rsid w:val="37EFD69E"/>
    <w:rsid w:val="37F1C876"/>
    <w:rsid w:val="37F3460D"/>
    <w:rsid w:val="37F4CB59"/>
    <w:rsid w:val="37F5D7CC"/>
    <w:rsid w:val="37F6FC6C"/>
    <w:rsid w:val="37F7D226"/>
    <w:rsid w:val="37F7EBFF"/>
    <w:rsid w:val="37F85A86"/>
    <w:rsid w:val="37F892CD"/>
    <w:rsid w:val="37F8A95D"/>
    <w:rsid w:val="37FA3436"/>
    <w:rsid w:val="37FA6C48"/>
    <w:rsid w:val="37FB52FC"/>
    <w:rsid w:val="37FC608F"/>
    <w:rsid w:val="37FC78E6"/>
    <w:rsid w:val="37FD3ACC"/>
    <w:rsid w:val="37FD6C91"/>
    <w:rsid w:val="37FDEB12"/>
    <w:rsid w:val="37FFEEDA"/>
    <w:rsid w:val="38008E74"/>
    <w:rsid w:val="3801A689"/>
    <w:rsid w:val="3801B29A"/>
    <w:rsid w:val="3801EF56"/>
    <w:rsid w:val="38021383"/>
    <w:rsid w:val="3802265F"/>
    <w:rsid w:val="38024DB0"/>
    <w:rsid w:val="3802E592"/>
    <w:rsid w:val="38045B1F"/>
    <w:rsid w:val="38045FE6"/>
    <w:rsid w:val="38047EE8"/>
    <w:rsid w:val="3804864D"/>
    <w:rsid w:val="3804B0CE"/>
    <w:rsid w:val="38051EBB"/>
    <w:rsid w:val="38058507"/>
    <w:rsid w:val="3805C20F"/>
    <w:rsid w:val="38064561"/>
    <w:rsid w:val="3806BA9C"/>
    <w:rsid w:val="3806C86A"/>
    <w:rsid w:val="380720BF"/>
    <w:rsid w:val="380856A5"/>
    <w:rsid w:val="3808E8EB"/>
    <w:rsid w:val="380973E3"/>
    <w:rsid w:val="380A0725"/>
    <w:rsid w:val="380A0E20"/>
    <w:rsid w:val="380AB41E"/>
    <w:rsid w:val="380D0F90"/>
    <w:rsid w:val="380D55D7"/>
    <w:rsid w:val="380F1724"/>
    <w:rsid w:val="38111649"/>
    <w:rsid w:val="3811BE3D"/>
    <w:rsid w:val="3812E3EE"/>
    <w:rsid w:val="38135A8C"/>
    <w:rsid w:val="3813A92E"/>
    <w:rsid w:val="381492EF"/>
    <w:rsid w:val="381522E8"/>
    <w:rsid w:val="38160D98"/>
    <w:rsid w:val="3816EA29"/>
    <w:rsid w:val="381768C2"/>
    <w:rsid w:val="3817DA2F"/>
    <w:rsid w:val="3817DCA8"/>
    <w:rsid w:val="3818E7E8"/>
    <w:rsid w:val="381AD71A"/>
    <w:rsid w:val="381B0B61"/>
    <w:rsid w:val="381CDDA7"/>
    <w:rsid w:val="381D3B1F"/>
    <w:rsid w:val="381DC2FD"/>
    <w:rsid w:val="381EAD17"/>
    <w:rsid w:val="381EB658"/>
    <w:rsid w:val="381EC3C4"/>
    <w:rsid w:val="381FA9F1"/>
    <w:rsid w:val="382025E6"/>
    <w:rsid w:val="38210EA7"/>
    <w:rsid w:val="3822A4C6"/>
    <w:rsid w:val="3822EE7B"/>
    <w:rsid w:val="3823CBC9"/>
    <w:rsid w:val="3823DE8D"/>
    <w:rsid w:val="3824BE2A"/>
    <w:rsid w:val="3825A290"/>
    <w:rsid w:val="3825DB2C"/>
    <w:rsid w:val="3827596B"/>
    <w:rsid w:val="38279CCC"/>
    <w:rsid w:val="3827DB7B"/>
    <w:rsid w:val="3828A0A1"/>
    <w:rsid w:val="382A2836"/>
    <w:rsid w:val="382AFEAD"/>
    <w:rsid w:val="382B3A0A"/>
    <w:rsid w:val="382CD484"/>
    <w:rsid w:val="382DA51A"/>
    <w:rsid w:val="382DB213"/>
    <w:rsid w:val="382DCA77"/>
    <w:rsid w:val="382F3F01"/>
    <w:rsid w:val="382F57A0"/>
    <w:rsid w:val="382FA208"/>
    <w:rsid w:val="38303CFB"/>
    <w:rsid w:val="38320472"/>
    <w:rsid w:val="38322080"/>
    <w:rsid w:val="38331FEE"/>
    <w:rsid w:val="3835E03D"/>
    <w:rsid w:val="383670AB"/>
    <w:rsid w:val="3836D822"/>
    <w:rsid w:val="3836DC69"/>
    <w:rsid w:val="3837A8A8"/>
    <w:rsid w:val="3837FB9D"/>
    <w:rsid w:val="383832CB"/>
    <w:rsid w:val="38399AEF"/>
    <w:rsid w:val="383A0170"/>
    <w:rsid w:val="383ADFE7"/>
    <w:rsid w:val="383B1ABB"/>
    <w:rsid w:val="383B1ABE"/>
    <w:rsid w:val="383B3077"/>
    <w:rsid w:val="383D2F9F"/>
    <w:rsid w:val="383E1DD4"/>
    <w:rsid w:val="383FAD8D"/>
    <w:rsid w:val="3841569F"/>
    <w:rsid w:val="3841B3FB"/>
    <w:rsid w:val="3842F9DB"/>
    <w:rsid w:val="38432948"/>
    <w:rsid w:val="384342B2"/>
    <w:rsid w:val="3843CE52"/>
    <w:rsid w:val="3843E942"/>
    <w:rsid w:val="3844EB8D"/>
    <w:rsid w:val="3844ED3E"/>
    <w:rsid w:val="3845535B"/>
    <w:rsid w:val="3845665D"/>
    <w:rsid w:val="384606B6"/>
    <w:rsid w:val="3846C024"/>
    <w:rsid w:val="3847AD1E"/>
    <w:rsid w:val="3848012F"/>
    <w:rsid w:val="3849D8E9"/>
    <w:rsid w:val="384AFE4B"/>
    <w:rsid w:val="384BBC9E"/>
    <w:rsid w:val="384BDC95"/>
    <w:rsid w:val="384DF892"/>
    <w:rsid w:val="384EFE14"/>
    <w:rsid w:val="384F7B5C"/>
    <w:rsid w:val="38524FA8"/>
    <w:rsid w:val="385309D6"/>
    <w:rsid w:val="3853D9BA"/>
    <w:rsid w:val="3854E518"/>
    <w:rsid w:val="385589D9"/>
    <w:rsid w:val="3857C173"/>
    <w:rsid w:val="38584315"/>
    <w:rsid w:val="38584B24"/>
    <w:rsid w:val="3858CC61"/>
    <w:rsid w:val="38592B7D"/>
    <w:rsid w:val="385962FA"/>
    <w:rsid w:val="385969FA"/>
    <w:rsid w:val="3859A8ED"/>
    <w:rsid w:val="385A2053"/>
    <w:rsid w:val="385B355F"/>
    <w:rsid w:val="385B35EA"/>
    <w:rsid w:val="385BF30E"/>
    <w:rsid w:val="385C0E47"/>
    <w:rsid w:val="385D27B9"/>
    <w:rsid w:val="385F806D"/>
    <w:rsid w:val="3860FCA3"/>
    <w:rsid w:val="386138D8"/>
    <w:rsid w:val="3862115C"/>
    <w:rsid w:val="38622A76"/>
    <w:rsid w:val="38642CBC"/>
    <w:rsid w:val="38654B61"/>
    <w:rsid w:val="38659930"/>
    <w:rsid w:val="38663ECF"/>
    <w:rsid w:val="3866D5BE"/>
    <w:rsid w:val="3867230C"/>
    <w:rsid w:val="38681E69"/>
    <w:rsid w:val="3868E204"/>
    <w:rsid w:val="386ACF74"/>
    <w:rsid w:val="386B6B22"/>
    <w:rsid w:val="386C46FC"/>
    <w:rsid w:val="386C79CF"/>
    <w:rsid w:val="386CE895"/>
    <w:rsid w:val="386DA46A"/>
    <w:rsid w:val="386DBFB6"/>
    <w:rsid w:val="386DF152"/>
    <w:rsid w:val="386E8BE0"/>
    <w:rsid w:val="386EE2E9"/>
    <w:rsid w:val="3870025E"/>
    <w:rsid w:val="3872A185"/>
    <w:rsid w:val="3874C7E0"/>
    <w:rsid w:val="3874F72F"/>
    <w:rsid w:val="38771AA5"/>
    <w:rsid w:val="3878E45A"/>
    <w:rsid w:val="387D0683"/>
    <w:rsid w:val="387DD465"/>
    <w:rsid w:val="387E8413"/>
    <w:rsid w:val="387EDBB9"/>
    <w:rsid w:val="387FA817"/>
    <w:rsid w:val="388098DF"/>
    <w:rsid w:val="38809FDA"/>
    <w:rsid w:val="388107C9"/>
    <w:rsid w:val="38822A9F"/>
    <w:rsid w:val="3882C162"/>
    <w:rsid w:val="388624EA"/>
    <w:rsid w:val="38867979"/>
    <w:rsid w:val="388688CA"/>
    <w:rsid w:val="3887087E"/>
    <w:rsid w:val="388768CB"/>
    <w:rsid w:val="38887047"/>
    <w:rsid w:val="388AE2FA"/>
    <w:rsid w:val="388AF988"/>
    <w:rsid w:val="388CAA9D"/>
    <w:rsid w:val="388D1997"/>
    <w:rsid w:val="388F6C97"/>
    <w:rsid w:val="3890BD0A"/>
    <w:rsid w:val="3890BD89"/>
    <w:rsid w:val="3891D714"/>
    <w:rsid w:val="3891E2B1"/>
    <w:rsid w:val="38924804"/>
    <w:rsid w:val="389259A2"/>
    <w:rsid w:val="38928FD8"/>
    <w:rsid w:val="3893EB81"/>
    <w:rsid w:val="38941979"/>
    <w:rsid w:val="38961F76"/>
    <w:rsid w:val="3896B13F"/>
    <w:rsid w:val="3896B89F"/>
    <w:rsid w:val="3897AC33"/>
    <w:rsid w:val="3897F86F"/>
    <w:rsid w:val="38985ADB"/>
    <w:rsid w:val="389A5C7B"/>
    <w:rsid w:val="389B20AA"/>
    <w:rsid w:val="389CE3FE"/>
    <w:rsid w:val="389D7FE0"/>
    <w:rsid w:val="389DA466"/>
    <w:rsid w:val="389DAB14"/>
    <w:rsid w:val="389E2438"/>
    <w:rsid w:val="389EE44C"/>
    <w:rsid w:val="389EF66D"/>
    <w:rsid w:val="389F5103"/>
    <w:rsid w:val="389F6B08"/>
    <w:rsid w:val="38A16447"/>
    <w:rsid w:val="38A1E7E9"/>
    <w:rsid w:val="38A24566"/>
    <w:rsid w:val="38A3A403"/>
    <w:rsid w:val="38A41912"/>
    <w:rsid w:val="38A41E09"/>
    <w:rsid w:val="38A555C9"/>
    <w:rsid w:val="38A65F12"/>
    <w:rsid w:val="38A730FB"/>
    <w:rsid w:val="38A77E0A"/>
    <w:rsid w:val="38A794CF"/>
    <w:rsid w:val="38A81DBC"/>
    <w:rsid w:val="38A83490"/>
    <w:rsid w:val="38A97C55"/>
    <w:rsid w:val="38A9FE6C"/>
    <w:rsid w:val="38AA8CAF"/>
    <w:rsid w:val="38AB92CD"/>
    <w:rsid w:val="38ABDB07"/>
    <w:rsid w:val="38ABE92E"/>
    <w:rsid w:val="38AD2A86"/>
    <w:rsid w:val="38AD9C97"/>
    <w:rsid w:val="38ADC5A8"/>
    <w:rsid w:val="38AE0235"/>
    <w:rsid w:val="38B26AF5"/>
    <w:rsid w:val="38B294A0"/>
    <w:rsid w:val="38B501D3"/>
    <w:rsid w:val="38B5CB4B"/>
    <w:rsid w:val="38B6368E"/>
    <w:rsid w:val="38B68D8E"/>
    <w:rsid w:val="38B6CA5C"/>
    <w:rsid w:val="38B71417"/>
    <w:rsid w:val="38B7360A"/>
    <w:rsid w:val="38B8C8A8"/>
    <w:rsid w:val="38B9DCA1"/>
    <w:rsid w:val="38BA4D4D"/>
    <w:rsid w:val="38BA8FF4"/>
    <w:rsid w:val="38BAFCC5"/>
    <w:rsid w:val="38BB6FCF"/>
    <w:rsid w:val="38BB784F"/>
    <w:rsid w:val="38BE2B18"/>
    <w:rsid w:val="38BEFFF9"/>
    <w:rsid w:val="38BF6F38"/>
    <w:rsid w:val="38BF8ABA"/>
    <w:rsid w:val="38C04D2A"/>
    <w:rsid w:val="38C06247"/>
    <w:rsid w:val="38C0729D"/>
    <w:rsid w:val="38C0920D"/>
    <w:rsid w:val="38C0DD5E"/>
    <w:rsid w:val="38C199AA"/>
    <w:rsid w:val="38C1CB2D"/>
    <w:rsid w:val="38C1D9F8"/>
    <w:rsid w:val="38C2906A"/>
    <w:rsid w:val="38C2A80D"/>
    <w:rsid w:val="38C39B80"/>
    <w:rsid w:val="38C60B76"/>
    <w:rsid w:val="38C63DEB"/>
    <w:rsid w:val="38C72733"/>
    <w:rsid w:val="38C904FB"/>
    <w:rsid w:val="38C91F3D"/>
    <w:rsid w:val="38C9F9AD"/>
    <w:rsid w:val="38CA873B"/>
    <w:rsid w:val="38CADA51"/>
    <w:rsid w:val="38CC7678"/>
    <w:rsid w:val="38CCD364"/>
    <w:rsid w:val="38CCEFB5"/>
    <w:rsid w:val="38CEDB2C"/>
    <w:rsid w:val="38CFB047"/>
    <w:rsid w:val="38D01863"/>
    <w:rsid w:val="38D05507"/>
    <w:rsid w:val="38D32035"/>
    <w:rsid w:val="38D3274F"/>
    <w:rsid w:val="38D34F68"/>
    <w:rsid w:val="38D3906D"/>
    <w:rsid w:val="38D39C05"/>
    <w:rsid w:val="38D3C867"/>
    <w:rsid w:val="38D46189"/>
    <w:rsid w:val="38D53B0E"/>
    <w:rsid w:val="38D61B69"/>
    <w:rsid w:val="38D78206"/>
    <w:rsid w:val="38D79C5F"/>
    <w:rsid w:val="38D7E9F2"/>
    <w:rsid w:val="38D8E3C5"/>
    <w:rsid w:val="38DA3800"/>
    <w:rsid w:val="38DAA1F1"/>
    <w:rsid w:val="38DAF87F"/>
    <w:rsid w:val="38DCCCCC"/>
    <w:rsid w:val="38DD4BD6"/>
    <w:rsid w:val="38DDBCA4"/>
    <w:rsid w:val="38DE5404"/>
    <w:rsid w:val="38DE7858"/>
    <w:rsid w:val="38DEF67E"/>
    <w:rsid w:val="38E105C9"/>
    <w:rsid w:val="38E192E4"/>
    <w:rsid w:val="38E2CFF2"/>
    <w:rsid w:val="38E5D8A5"/>
    <w:rsid w:val="38E63F4F"/>
    <w:rsid w:val="38E640CA"/>
    <w:rsid w:val="38E7787F"/>
    <w:rsid w:val="38E7A1BD"/>
    <w:rsid w:val="38E8496D"/>
    <w:rsid w:val="38E93B0B"/>
    <w:rsid w:val="38E97431"/>
    <w:rsid w:val="38E97ED8"/>
    <w:rsid w:val="38EA7193"/>
    <w:rsid w:val="38EB80D1"/>
    <w:rsid w:val="38EBAECD"/>
    <w:rsid w:val="38EBCB06"/>
    <w:rsid w:val="38ECF9F0"/>
    <w:rsid w:val="38EE1DB0"/>
    <w:rsid w:val="38EF0601"/>
    <w:rsid w:val="38F01B8E"/>
    <w:rsid w:val="38F076AD"/>
    <w:rsid w:val="38F0D961"/>
    <w:rsid w:val="38F1842F"/>
    <w:rsid w:val="38F1EF6D"/>
    <w:rsid w:val="38F1F372"/>
    <w:rsid w:val="38F21D18"/>
    <w:rsid w:val="38F2620E"/>
    <w:rsid w:val="38F33556"/>
    <w:rsid w:val="38F41C7B"/>
    <w:rsid w:val="38F56312"/>
    <w:rsid w:val="38F5D99C"/>
    <w:rsid w:val="38F743DB"/>
    <w:rsid w:val="38F83303"/>
    <w:rsid w:val="38F9C708"/>
    <w:rsid w:val="38FA1650"/>
    <w:rsid w:val="38FAD0AD"/>
    <w:rsid w:val="38FD4525"/>
    <w:rsid w:val="38FDE6BE"/>
    <w:rsid w:val="38FE9545"/>
    <w:rsid w:val="38FF8B0F"/>
    <w:rsid w:val="38FFF2F9"/>
    <w:rsid w:val="390004EA"/>
    <w:rsid w:val="3900613F"/>
    <w:rsid w:val="3901C90A"/>
    <w:rsid w:val="3902C82D"/>
    <w:rsid w:val="3902D9E2"/>
    <w:rsid w:val="390B20F5"/>
    <w:rsid w:val="390CD395"/>
    <w:rsid w:val="390E7210"/>
    <w:rsid w:val="39103554"/>
    <w:rsid w:val="391271C0"/>
    <w:rsid w:val="39131211"/>
    <w:rsid w:val="3913C7EE"/>
    <w:rsid w:val="39144166"/>
    <w:rsid w:val="3914D48A"/>
    <w:rsid w:val="3916A6D8"/>
    <w:rsid w:val="3916B779"/>
    <w:rsid w:val="3916D533"/>
    <w:rsid w:val="39175BE5"/>
    <w:rsid w:val="39176E99"/>
    <w:rsid w:val="391881DB"/>
    <w:rsid w:val="3918CC15"/>
    <w:rsid w:val="391D69C1"/>
    <w:rsid w:val="391DF1C6"/>
    <w:rsid w:val="391DFF76"/>
    <w:rsid w:val="391E6B7A"/>
    <w:rsid w:val="391F6DC7"/>
    <w:rsid w:val="3920533B"/>
    <w:rsid w:val="3920DC51"/>
    <w:rsid w:val="3921DBBE"/>
    <w:rsid w:val="3921F420"/>
    <w:rsid w:val="392204E6"/>
    <w:rsid w:val="39224A9F"/>
    <w:rsid w:val="39239EE6"/>
    <w:rsid w:val="3923A893"/>
    <w:rsid w:val="39242E88"/>
    <w:rsid w:val="39256ACC"/>
    <w:rsid w:val="3925EBA2"/>
    <w:rsid w:val="3926BBFB"/>
    <w:rsid w:val="3926D669"/>
    <w:rsid w:val="39286AE0"/>
    <w:rsid w:val="39296D4F"/>
    <w:rsid w:val="3929779B"/>
    <w:rsid w:val="3929A0A4"/>
    <w:rsid w:val="3929CEE2"/>
    <w:rsid w:val="392A5691"/>
    <w:rsid w:val="392B353F"/>
    <w:rsid w:val="392B7971"/>
    <w:rsid w:val="392C69FF"/>
    <w:rsid w:val="392CB13A"/>
    <w:rsid w:val="392D617B"/>
    <w:rsid w:val="39304326"/>
    <w:rsid w:val="3930C881"/>
    <w:rsid w:val="39313BA9"/>
    <w:rsid w:val="3931E23F"/>
    <w:rsid w:val="39332830"/>
    <w:rsid w:val="3934C28E"/>
    <w:rsid w:val="3935818A"/>
    <w:rsid w:val="3935B76C"/>
    <w:rsid w:val="3935FFF4"/>
    <w:rsid w:val="3936495F"/>
    <w:rsid w:val="39366C80"/>
    <w:rsid w:val="39367272"/>
    <w:rsid w:val="39375B3F"/>
    <w:rsid w:val="39375F2E"/>
    <w:rsid w:val="3937E453"/>
    <w:rsid w:val="39386986"/>
    <w:rsid w:val="39386A9C"/>
    <w:rsid w:val="3939847B"/>
    <w:rsid w:val="393A11A4"/>
    <w:rsid w:val="393B27A8"/>
    <w:rsid w:val="393B9AE3"/>
    <w:rsid w:val="393C002C"/>
    <w:rsid w:val="393F2D5F"/>
    <w:rsid w:val="3941365F"/>
    <w:rsid w:val="394162F3"/>
    <w:rsid w:val="39417FF7"/>
    <w:rsid w:val="3941B46F"/>
    <w:rsid w:val="39421198"/>
    <w:rsid w:val="3942897C"/>
    <w:rsid w:val="3942DC0A"/>
    <w:rsid w:val="3943189E"/>
    <w:rsid w:val="39440051"/>
    <w:rsid w:val="394449A3"/>
    <w:rsid w:val="3944A1CE"/>
    <w:rsid w:val="3945B8C5"/>
    <w:rsid w:val="39464321"/>
    <w:rsid w:val="3946A166"/>
    <w:rsid w:val="3946BC6A"/>
    <w:rsid w:val="394738B3"/>
    <w:rsid w:val="39481791"/>
    <w:rsid w:val="394870EA"/>
    <w:rsid w:val="394966E8"/>
    <w:rsid w:val="394A729D"/>
    <w:rsid w:val="394A9E6B"/>
    <w:rsid w:val="394ABF47"/>
    <w:rsid w:val="394AFAF3"/>
    <w:rsid w:val="394B08B0"/>
    <w:rsid w:val="394B6762"/>
    <w:rsid w:val="394C532E"/>
    <w:rsid w:val="394C8074"/>
    <w:rsid w:val="394CB23B"/>
    <w:rsid w:val="394D805D"/>
    <w:rsid w:val="394DA482"/>
    <w:rsid w:val="394DACFD"/>
    <w:rsid w:val="394DC6C3"/>
    <w:rsid w:val="394E0B4B"/>
    <w:rsid w:val="394E5263"/>
    <w:rsid w:val="394F5C10"/>
    <w:rsid w:val="39504750"/>
    <w:rsid w:val="3951AD5B"/>
    <w:rsid w:val="3951F1FE"/>
    <w:rsid w:val="39521A19"/>
    <w:rsid w:val="3956311E"/>
    <w:rsid w:val="39573D54"/>
    <w:rsid w:val="3957E4B5"/>
    <w:rsid w:val="3958011A"/>
    <w:rsid w:val="3958544D"/>
    <w:rsid w:val="39588569"/>
    <w:rsid w:val="39589E9D"/>
    <w:rsid w:val="3958AA44"/>
    <w:rsid w:val="3959BD5A"/>
    <w:rsid w:val="395A8575"/>
    <w:rsid w:val="395B3BA0"/>
    <w:rsid w:val="395BC050"/>
    <w:rsid w:val="395C9C2E"/>
    <w:rsid w:val="395D2D81"/>
    <w:rsid w:val="395DAB36"/>
    <w:rsid w:val="395DC5D4"/>
    <w:rsid w:val="395EA475"/>
    <w:rsid w:val="395F01D2"/>
    <w:rsid w:val="39614280"/>
    <w:rsid w:val="39614A1A"/>
    <w:rsid w:val="3961A357"/>
    <w:rsid w:val="39628954"/>
    <w:rsid w:val="3965007A"/>
    <w:rsid w:val="3965A3AF"/>
    <w:rsid w:val="3965A5F4"/>
    <w:rsid w:val="3965F6F3"/>
    <w:rsid w:val="3966356A"/>
    <w:rsid w:val="3967945A"/>
    <w:rsid w:val="3968666F"/>
    <w:rsid w:val="3968D100"/>
    <w:rsid w:val="396A418B"/>
    <w:rsid w:val="396AC8BD"/>
    <w:rsid w:val="396B4708"/>
    <w:rsid w:val="396BE512"/>
    <w:rsid w:val="396C0178"/>
    <w:rsid w:val="396C50F9"/>
    <w:rsid w:val="396C8A5A"/>
    <w:rsid w:val="396CA73B"/>
    <w:rsid w:val="396CE75D"/>
    <w:rsid w:val="396CEE00"/>
    <w:rsid w:val="396D3940"/>
    <w:rsid w:val="396DE7A8"/>
    <w:rsid w:val="396DFC3E"/>
    <w:rsid w:val="396E1EF2"/>
    <w:rsid w:val="396E4BE3"/>
    <w:rsid w:val="396E9309"/>
    <w:rsid w:val="396EC8F6"/>
    <w:rsid w:val="396F20D1"/>
    <w:rsid w:val="396F4DE2"/>
    <w:rsid w:val="396F658A"/>
    <w:rsid w:val="396FB4BE"/>
    <w:rsid w:val="396FBEC5"/>
    <w:rsid w:val="39700157"/>
    <w:rsid w:val="3971302C"/>
    <w:rsid w:val="39714E9A"/>
    <w:rsid w:val="3971E47B"/>
    <w:rsid w:val="397216E3"/>
    <w:rsid w:val="39721B6C"/>
    <w:rsid w:val="397247AE"/>
    <w:rsid w:val="3972E24B"/>
    <w:rsid w:val="39730C9B"/>
    <w:rsid w:val="3973D249"/>
    <w:rsid w:val="3974232D"/>
    <w:rsid w:val="39743006"/>
    <w:rsid w:val="3974F187"/>
    <w:rsid w:val="39751E2F"/>
    <w:rsid w:val="3975B12E"/>
    <w:rsid w:val="39771531"/>
    <w:rsid w:val="3977939A"/>
    <w:rsid w:val="3978CC35"/>
    <w:rsid w:val="3979709A"/>
    <w:rsid w:val="3979E960"/>
    <w:rsid w:val="397AD37B"/>
    <w:rsid w:val="397CB07B"/>
    <w:rsid w:val="397D292F"/>
    <w:rsid w:val="397E36D9"/>
    <w:rsid w:val="397E484E"/>
    <w:rsid w:val="3981C1E5"/>
    <w:rsid w:val="39836B5F"/>
    <w:rsid w:val="39838EC8"/>
    <w:rsid w:val="3983F58D"/>
    <w:rsid w:val="39847E03"/>
    <w:rsid w:val="39849700"/>
    <w:rsid w:val="3985284C"/>
    <w:rsid w:val="3987DFC3"/>
    <w:rsid w:val="39888349"/>
    <w:rsid w:val="39891160"/>
    <w:rsid w:val="398A7DFF"/>
    <w:rsid w:val="398B1912"/>
    <w:rsid w:val="398BDF74"/>
    <w:rsid w:val="398C5C60"/>
    <w:rsid w:val="398CB57A"/>
    <w:rsid w:val="398D25AA"/>
    <w:rsid w:val="398D2B8A"/>
    <w:rsid w:val="398DBAF8"/>
    <w:rsid w:val="398DE0F0"/>
    <w:rsid w:val="39905622"/>
    <w:rsid w:val="3990BE32"/>
    <w:rsid w:val="399178C2"/>
    <w:rsid w:val="3992299F"/>
    <w:rsid w:val="3994142C"/>
    <w:rsid w:val="399434AB"/>
    <w:rsid w:val="399537E6"/>
    <w:rsid w:val="39961756"/>
    <w:rsid w:val="39963A71"/>
    <w:rsid w:val="3996DBF6"/>
    <w:rsid w:val="3998E717"/>
    <w:rsid w:val="399A54CC"/>
    <w:rsid w:val="399AD3A9"/>
    <w:rsid w:val="399BD9F4"/>
    <w:rsid w:val="399C02F5"/>
    <w:rsid w:val="399C9478"/>
    <w:rsid w:val="399CB0AF"/>
    <w:rsid w:val="399D7C68"/>
    <w:rsid w:val="399DDF48"/>
    <w:rsid w:val="399E9044"/>
    <w:rsid w:val="399F6447"/>
    <w:rsid w:val="39A01B60"/>
    <w:rsid w:val="39A1428C"/>
    <w:rsid w:val="39A1E1B1"/>
    <w:rsid w:val="39A1E4DC"/>
    <w:rsid w:val="39A26227"/>
    <w:rsid w:val="39A2C038"/>
    <w:rsid w:val="39A2E49A"/>
    <w:rsid w:val="39A3D575"/>
    <w:rsid w:val="39A40C38"/>
    <w:rsid w:val="39A45B8B"/>
    <w:rsid w:val="39A57D07"/>
    <w:rsid w:val="39A7802C"/>
    <w:rsid w:val="39A79A4B"/>
    <w:rsid w:val="39A88FBD"/>
    <w:rsid w:val="39A8C4E7"/>
    <w:rsid w:val="39A8EC4E"/>
    <w:rsid w:val="39A96B17"/>
    <w:rsid w:val="39A98DE6"/>
    <w:rsid w:val="39A9C24E"/>
    <w:rsid w:val="39A9FB2E"/>
    <w:rsid w:val="39AA0DA4"/>
    <w:rsid w:val="39AA6B53"/>
    <w:rsid w:val="39AB42BF"/>
    <w:rsid w:val="39AC5B98"/>
    <w:rsid w:val="39AC6282"/>
    <w:rsid w:val="39AC7E2A"/>
    <w:rsid w:val="39AC98E5"/>
    <w:rsid w:val="39AD8959"/>
    <w:rsid w:val="39AE883E"/>
    <w:rsid w:val="39AECD54"/>
    <w:rsid w:val="39AEF35F"/>
    <w:rsid w:val="39AF7D43"/>
    <w:rsid w:val="39B040EB"/>
    <w:rsid w:val="39B1BE33"/>
    <w:rsid w:val="39B217EA"/>
    <w:rsid w:val="39B48523"/>
    <w:rsid w:val="39B4E255"/>
    <w:rsid w:val="39B4FA6C"/>
    <w:rsid w:val="39B562A1"/>
    <w:rsid w:val="39B5E128"/>
    <w:rsid w:val="39B68844"/>
    <w:rsid w:val="39B8E9D4"/>
    <w:rsid w:val="39B91BBC"/>
    <w:rsid w:val="39BA7D45"/>
    <w:rsid w:val="39BB2F78"/>
    <w:rsid w:val="39BBF6B4"/>
    <w:rsid w:val="39BD06BF"/>
    <w:rsid w:val="39BD3330"/>
    <w:rsid w:val="39BD4830"/>
    <w:rsid w:val="39BD5DC4"/>
    <w:rsid w:val="39BDA534"/>
    <w:rsid w:val="39BEB111"/>
    <w:rsid w:val="39BF2844"/>
    <w:rsid w:val="39BF57DB"/>
    <w:rsid w:val="39BF856D"/>
    <w:rsid w:val="39BF9402"/>
    <w:rsid w:val="39C004A4"/>
    <w:rsid w:val="39C0681A"/>
    <w:rsid w:val="39C0BD2D"/>
    <w:rsid w:val="39C10B4F"/>
    <w:rsid w:val="39C1845A"/>
    <w:rsid w:val="39C2671D"/>
    <w:rsid w:val="39C49A64"/>
    <w:rsid w:val="39C4B5E4"/>
    <w:rsid w:val="39C5F8DF"/>
    <w:rsid w:val="39C786B7"/>
    <w:rsid w:val="39C7E65F"/>
    <w:rsid w:val="39C8354C"/>
    <w:rsid w:val="39C8741F"/>
    <w:rsid w:val="39C91D1A"/>
    <w:rsid w:val="39CBA24D"/>
    <w:rsid w:val="39CC436A"/>
    <w:rsid w:val="39CC5ECF"/>
    <w:rsid w:val="39CC846A"/>
    <w:rsid w:val="39CCDA8C"/>
    <w:rsid w:val="39CCEF89"/>
    <w:rsid w:val="39CDBEAF"/>
    <w:rsid w:val="39CE18F3"/>
    <w:rsid w:val="39CEA8DA"/>
    <w:rsid w:val="39CEC317"/>
    <w:rsid w:val="39CF460C"/>
    <w:rsid w:val="39CFEFAB"/>
    <w:rsid w:val="39D1BFA3"/>
    <w:rsid w:val="39D2628C"/>
    <w:rsid w:val="39D3539B"/>
    <w:rsid w:val="39D475D8"/>
    <w:rsid w:val="39D5460F"/>
    <w:rsid w:val="39D565AE"/>
    <w:rsid w:val="39D70DFA"/>
    <w:rsid w:val="39DB80A2"/>
    <w:rsid w:val="39DC5080"/>
    <w:rsid w:val="39DC7805"/>
    <w:rsid w:val="39DEA2DD"/>
    <w:rsid w:val="39DF3457"/>
    <w:rsid w:val="39DF7B30"/>
    <w:rsid w:val="39DF9F56"/>
    <w:rsid w:val="39E00957"/>
    <w:rsid w:val="39E02D3C"/>
    <w:rsid w:val="39E03118"/>
    <w:rsid w:val="39E03F96"/>
    <w:rsid w:val="39E08E78"/>
    <w:rsid w:val="39E19C97"/>
    <w:rsid w:val="39E1AFCB"/>
    <w:rsid w:val="39E1F411"/>
    <w:rsid w:val="39E35DD8"/>
    <w:rsid w:val="39E3874E"/>
    <w:rsid w:val="39E520F3"/>
    <w:rsid w:val="39E52622"/>
    <w:rsid w:val="39E54722"/>
    <w:rsid w:val="39E5CFFC"/>
    <w:rsid w:val="39E60F9F"/>
    <w:rsid w:val="39E74D38"/>
    <w:rsid w:val="39E89F28"/>
    <w:rsid w:val="39E8FC0D"/>
    <w:rsid w:val="39EA6449"/>
    <w:rsid w:val="39EA8DCC"/>
    <w:rsid w:val="39EB1BBE"/>
    <w:rsid w:val="39EB61CB"/>
    <w:rsid w:val="39EB67F5"/>
    <w:rsid w:val="39EBE097"/>
    <w:rsid w:val="39EC6996"/>
    <w:rsid w:val="39ED3072"/>
    <w:rsid w:val="39ED44F7"/>
    <w:rsid w:val="39EDE833"/>
    <w:rsid w:val="39EEA2AA"/>
    <w:rsid w:val="39F0B455"/>
    <w:rsid w:val="39F1474A"/>
    <w:rsid w:val="39F16E78"/>
    <w:rsid w:val="39F1B9FB"/>
    <w:rsid w:val="39F31551"/>
    <w:rsid w:val="39F330E8"/>
    <w:rsid w:val="39F47C82"/>
    <w:rsid w:val="39F488CB"/>
    <w:rsid w:val="39F6560C"/>
    <w:rsid w:val="39F67363"/>
    <w:rsid w:val="39F7DA6C"/>
    <w:rsid w:val="39F9D14B"/>
    <w:rsid w:val="39FAD71B"/>
    <w:rsid w:val="39FADAFE"/>
    <w:rsid w:val="39FB2653"/>
    <w:rsid w:val="39FDE6AF"/>
    <w:rsid w:val="39FE8893"/>
    <w:rsid w:val="39FFE7B5"/>
    <w:rsid w:val="3A00E31B"/>
    <w:rsid w:val="3A0167B6"/>
    <w:rsid w:val="3A023F3A"/>
    <w:rsid w:val="3A038ED2"/>
    <w:rsid w:val="3A03CF52"/>
    <w:rsid w:val="3A03FA1C"/>
    <w:rsid w:val="3A04067D"/>
    <w:rsid w:val="3A058277"/>
    <w:rsid w:val="3A05EE25"/>
    <w:rsid w:val="3A063BCE"/>
    <w:rsid w:val="3A069EC9"/>
    <w:rsid w:val="3A06A65B"/>
    <w:rsid w:val="3A06B8EB"/>
    <w:rsid w:val="3A07C820"/>
    <w:rsid w:val="3A082CF1"/>
    <w:rsid w:val="3A08ABB6"/>
    <w:rsid w:val="3A0ABD50"/>
    <w:rsid w:val="3A0B114A"/>
    <w:rsid w:val="3A0D6C16"/>
    <w:rsid w:val="3A0E711B"/>
    <w:rsid w:val="3A0EE3A8"/>
    <w:rsid w:val="3A0F4D23"/>
    <w:rsid w:val="3A0F8BCA"/>
    <w:rsid w:val="3A111762"/>
    <w:rsid w:val="3A135554"/>
    <w:rsid w:val="3A136A0C"/>
    <w:rsid w:val="3A13AEFE"/>
    <w:rsid w:val="3A13C0E7"/>
    <w:rsid w:val="3A1501A6"/>
    <w:rsid w:val="3A155B8F"/>
    <w:rsid w:val="3A15F68F"/>
    <w:rsid w:val="3A1611EF"/>
    <w:rsid w:val="3A16AF03"/>
    <w:rsid w:val="3A16BF5F"/>
    <w:rsid w:val="3A183DC2"/>
    <w:rsid w:val="3A18C0B6"/>
    <w:rsid w:val="3A19210F"/>
    <w:rsid w:val="3A19FFEA"/>
    <w:rsid w:val="3A1B6813"/>
    <w:rsid w:val="3A1B6DBC"/>
    <w:rsid w:val="3A1D6BE7"/>
    <w:rsid w:val="3A1DB157"/>
    <w:rsid w:val="3A1DF082"/>
    <w:rsid w:val="3A1F4362"/>
    <w:rsid w:val="3A1F98AF"/>
    <w:rsid w:val="3A1FBBB8"/>
    <w:rsid w:val="3A203B3A"/>
    <w:rsid w:val="3A20BC9C"/>
    <w:rsid w:val="3A20E6A9"/>
    <w:rsid w:val="3A22054D"/>
    <w:rsid w:val="3A22898D"/>
    <w:rsid w:val="3A229A4D"/>
    <w:rsid w:val="3A235FAA"/>
    <w:rsid w:val="3A23FCB5"/>
    <w:rsid w:val="3A2442C3"/>
    <w:rsid w:val="3A246663"/>
    <w:rsid w:val="3A2580DB"/>
    <w:rsid w:val="3A2633A2"/>
    <w:rsid w:val="3A26C38B"/>
    <w:rsid w:val="3A26E752"/>
    <w:rsid w:val="3A2816AE"/>
    <w:rsid w:val="3A286F56"/>
    <w:rsid w:val="3A28B26A"/>
    <w:rsid w:val="3A28BA0D"/>
    <w:rsid w:val="3A291E26"/>
    <w:rsid w:val="3A298415"/>
    <w:rsid w:val="3A2A3AC6"/>
    <w:rsid w:val="3A2A7327"/>
    <w:rsid w:val="3A2B6FC5"/>
    <w:rsid w:val="3A2D4420"/>
    <w:rsid w:val="3A2DA041"/>
    <w:rsid w:val="3A2E3890"/>
    <w:rsid w:val="3A2E8DFE"/>
    <w:rsid w:val="3A2E9AC1"/>
    <w:rsid w:val="3A30009F"/>
    <w:rsid w:val="3A30B5F0"/>
    <w:rsid w:val="3A30C01B"/>
    <w:rsid w:val="3A323831"/>
    <w:rsid w:val="3A325863"/>
    <w:rsid w:val="3A328574"/>
    <w:rsid w:val="3A3563EF"/>
    <w:rsid w:val="3A35FBB7"/>
    <w:rsid w:val="3A362275"/>
    <w:rsid w:val="3A3682FF"/>
    <w:rsid w:val="3A377145"/>
    <w:rsid w:val="3A37B782"/>
    <w:rsid w:val="3A38131E"/>
    <w:rsid w:val="3A38B8A0"/>
    <w:rsid w:val="3A39CD4E"/>
    <w:rsid w:val="3A3A2676"/>
    <w:rsid w:val="3A3A5330"/>
    <w:rsid w:val="3A3D0B61"/>
    <w:rsid w:val="3A3D9A11"/>
    <w:rsid w:val="3A3E0A05"/>
    <w:rsid w:val="3A3E2234"/>
    <w:rsid w:val="3A3E4625"/>
    <w:rsid w:val="3A3F45E7"/>
    <w:rsid w:val="3A3FD73C"/>
    <w:rsid w:val="3A3FE97A"/>
    <w:rsid w:val="3A414BEB"/>
    <w:rsid w:val="3A42B7B4"/>
    <w:rsid w:val="3A44579C"/>
    <w:rsid w:val="3A448AD9"/>
    <w:rsid w:val="3A44B298"/>
    <w:rsid w:val="3A44E1DD"/>
    <w:rsid w:val="3A456D8C"/>
    <w:rsid w:val="3A463E0C"/>
    <w:rsid w:val="3A46DE33"/>
    <w:rsid w:val="3A47E705"/>
    <w:rsid w:val="3A4A4D1F"/>
    <w:rsid w:val="3A4C280F"/>
    <w:rsid w:val="3A4C309A"/>
    <w:rsid w:val="3A4D42D3"/>
    <w:rsid w:val="3A4D46CC"/>
    <w:rsid w:val="3A4DC424"/>
    <w:rsid w:val="3A4E633D"/>
    <w:rsid w:val="3A4EB737"/>
    <w:rsid w:val="3A4EE331"/>
    <w:rsid w:val="3A4F156F"/>
    <w:rsid w:val="3A5033D7"/>
    <w:rsid w:val="3A50D760"/>
    <w:rsid w:val="3A519D3F"/>
    <w:rsid w:val="3A51C85C"/>
    <w:rsid w:val="3A5202DD"/>
    <w:rsid w:val="3A52313B"/>
    <w:rsid w:val="3A536860"/>
    <w:rsid w:val="3A5497E1"/>
    <w:rsid w:val="3A549909"/>
    <w:rsid w:val="3A56C155"/>
    <w:rsid w:val="3A56C84E"/>
    <w:rsid w:val="3A573052"/>
    <w:rsid w:val="3A57AEC1"/>
    <w:rsid w:val="3A57D6E4"/>
    <w:rsid w:val="3A5820B3"/>
    <w:rsid w:val="3A585666"/>
    <w:rsid w:val="3A58E190"/>
    <w:rsid w:val="3A59A10E"/>
    <w:rsid w:val="3A59A39E"/>
    <w:rsid w:val="3A5A7632"/>
    <w:rsid w:val="3A5AA730"/>
    <w:rsid w:val="3A5C076B"/>
    <w:rsid w:val="3A5C65B0"/>
    <w:rsid w:val="3A5C89AD"/>
    <w:rsid w:val="3A5D1013"/>
    <w:rsid w:val="3A5DF890"/>
    <w:rsid w:val="3A5E6F28"/>
    <w:rsid w:val="3A5F1089"/>
    <w:rsid w:val="3A61179C"/>
    <w:rsid w:val="3A63D28C"/>
    <w:rsid w:val="3A6574D9"/>
    <w:rsid w:val="3A6581F4"/>
    <w:rsid w:val="3A664D42"/>
    <w:rsid w:val="3A6654C3"/>
    <w:rsid w:val="3A676F1C"/>
    <w:rsid w:val="3A6A4E84"/>
    <w:rsid w:val="3A6ACAA2"/>
    <w:rsid w:val="3A6B0EB6"/>
    <w:rsid w:val="3A6B5360"/>
    <w:rsid w:val="3A6C2DF2"/>
    <w:rsid w:val="3A6C4462"/>
    <w:rsid w:val="3A6D1489"/>
    <w:rsid w:val="3A6EA779"/>
    <w:rsid w:val="3A6F31C0"/>
    <w:rsid w:val="3A704FC7"/>
    <w:rsid w:val="3A70BEE0"/>
    <w:rsid w:val="3A70D5BA"/>
    <w:rsid w:val="3A7110BF"/>
    <w:rsid w:val="3A71F752"/>
    <w:rsid w:val="3A7241CD"/>
    <w:rsid w:val="3A73263F"/>
    <w:rsid w:val="3A73284D"/>
    <w:rsid w:val="3A744D6D"/>
    <w:rsid w:val="3A74557E"/>
    <w:rsid w:val="3A74E9D9"/>
    <w:rsid w:val="3A74F5B6"/>
    <w:rsid w:val="3A75C12F"/>
    <w:rsid w:val="3A75CB03"/>
    <w:rsid w:val="3A76ACFD"/>
    <w:rsid w:val="3A76B44E"/>
    <w:rsid w:val="3A77F451"/>
    <w:rsid w:val="3A7841AD"/>
    <w:rsid w:val="3A78517C"/>
    <w:rsid w:val="3A7867BC"/>
    <w:rsid w:val="3A792BBE"/>
    <w:rsid w:val="3A7987FD"/>
    <w:rsid w:val="3A79FFE2"/>
    <w:rsid w:val="3A7A7BA1"/>
    <w:rsid w:val="3A7A988B"/>
    <w:rsid w:val="3A7AAB1B"/>
    <w:rsid w:val="3A7BF423"/>
    <w:rsid w:val="3A7CAD4C"/>
    <w:rsid w:val="3A7E066E"/>
    <w:rsid w:val="3A7E707F"/>
    <w:rsid w:val="3A7EED35"/>
    <w:rsid w:val="3A8048B0"/>
    <w:rsid w:val="3A80BA7C"/>
    <w:rsid w:val="3A8177A0"/>
    <w:rsid w:val="3A826C4B"/>
    <w:rsid w:val="3A82A459"/>
    <w:rsid w:val="3A8327AD"/>
    <w:rsid w:val="3A833B86"/>
    <w:rsid w:val="3A8439C3"/>
    <w:rsid w:val="3A846263"/>
    <w:rsid w:val="3A84D94D"/>
    <w:rsid w:val="3A85C1FB"/>
    <w:rsid w:val="3A86EE07"/>
    <w:rsid w:val="3A87309C"/>
    <w:rsid w:val="3A87E96E"/>
    <w:rsid w:val="3A88C582"/>
    <w:rsid w:val="3A894B81"/>
    <w:rsid w:val="3A895733"/>
    <w:rsid w:val="3A8B077C"/>
    <w:rsid w:val="3A8CCF57"/>
    <w:rsid w:val="3A8DAF81"/>
    <w:rsid w:val="3A8E2A19"/>
    <w:rsid w:val="3A8E95A5"/>
    <w:rsid w:val="3A8EBF9B"/>
    <w:rsid w:val="3A8ECE41"/>
    <w:rsid w:val="3A8F46F4"/>
    <w:rsid w:val="3A90452C"/>
    <w:rsid w:val="3A90834B"/>
    <w:rsid w:val="3A90F66D"/>
    <w:rsid w:val="3A911ED1"/>
    <w:rsid w:val="3A916AF0"/>
    <w:rsid w:val="3A916F63"/>
    <w:rsid w:val="3A9180FF"/>
    <w:rsid w:val="3A92E020"/>
    <w:rsid w:val="3A92E6E7"/>
    <w:rsid w:val="3A92E749"/>
    <w:rsid w:val="3A932CA3"/>
    <w:rsid w:val="3A933271"/>
    <w:rsid w:val="3A93732D"/>
    <w:rsid w:val="3A93AFBF"/>
    <w:rsid w:val="3A94FF6B"/>
    <w:rsid w:val="3A96FCD2"/>
    <w:rsid w:val="3A97A4C4"/>
    <w:rsid w:val="3A986B89"/>
    <w:rsid w:val="3A998A03"/>
    <w:rsid w:val="3A9B26E1"/>
    <w:rsid w:val="3A9C5B36"/>
    <w:rsid w:val="3A9C9E43"/>
    <w:rsid w:val="3A9D7C3A"/>
    <w:rsid w:val="3A9DA432"/>
    <w:rsid w:val="3A9DB415"/>
    <w:rsid w:val="3A9E5A30"/>
    <w:rsid w:val="3A9FC288"/>
    <w:rsid w:val="3A9FF91F"/>
    <w:rsid w:val="3AA1ABED"/>
    <w:rsid w:val="3AA202E5"/>
    <w:rsid w:val="3AA240D4"/>
    <w:rsid w:val="3AA253A2"/>
    <w:rsid w:val="3AA29437"/>
    <w:rsid w:val="3AA298FA"/>
    <w:rsid w:val="3AA33D50"/>
    <w:rsid w:val="3AA3EFCF"/>
    <w:rsid w:val="3AA64727"/>
    <w:rsid w:val="3AA74354"/>
    <w:rsid w:val="3AA7FEEF"/>
    <w:rsid w:val="3AA83443"/>
    <w:rsid w:val="3AA8CB7B"/>
    <w:rsid w:val="3AA967AB"/>
    <w:rsid w:val="3AAA1E79"/>
    <w:rsid w:val="3AAA5512"/>
    <w:rsid w:val="3AAAC57A"/>
    <w:rsid w:val="3AAB93AD"/>
    <w:rsid w:val="3AACFD38"/>
    <w:rsid w:val="3AADDB78"/>
    <w:rsid w:val="3AAE2D78"/>
    <w:rsid w:val="3AAEE314"/>
    <w:rsid w:val="3AB07A26"/>
    <w:rsid w:val="3AB115C3"/>
    <w:rsid w:val="3AB12DEE"/>
    <w:rsid w:val="3AB22151"/>
    <w:rsid w:val="3AB2DEB2"/>
    <w:rsid w:val="3AB40D18"/>
    <w:rsid w:val="3AB47FD5"/>
    <w:rsid w:val="3AB5C71D"/>
    <w:rsid w:val="3AB8145E"/>
    <w:rsid w:val="3AB8D1EF"/>
    <w:rsid w:val="3AB8F05E"/>
    <w:rsid w:val="3AB98C33"/>
    <w:rsid w:val="3ABAE5B3"/>
    <w:rsid w:val="3ABC4942"/>
    <w:rsid w:val="3ABC70E0"/>
    <w:rsid w:val="3ABCE657"/>
    <w:rsid w:val="3ABE252E"/>
    <w:rsid w:val="3ABED4CF"/>
    <w:rsid w:val="3ABF088B"/>
    <w:rsid w:val="3ABF3B31"/>
    <w:rsid w:val="3AC1170A"/>
    <w:rsid w:val="3AC1288D"/>
    <w:rsid w:val="3AC1BACA"/>
    <w:rsid w:val="3AC201DC"/>
    <w:rsid w:val="3AC4CCAD"/>
    <w:rsid w:val="3AC4EBBF"/>
    <w:rsid w:val="3AC5898B"/>
    <w:rsid w:val="3AC5A3D1"/>
    <w:rsid w:val="3AC60C22"/>
    <w:rsid w:val="3AC65607"/>
    <w:rsid w:val="3AC84013"/>
    <w:rsid w:val="3AC88548"/>
    <w:rsid w:val="3AC889D6"/>
    <w:rsid w:val="3AC908C4"/>
    <w:rsid w:val="3ACA3F5F"/>
    <w:rsid w:val="3ACAAB36"/>
    <w:rsid w:val="3ACB6135"/>
    <w:rsid w:val="3ACC8F12"/>
    <w:rsid w:val="3ACD2367"/>
    <w:rsid w:val="3ACDACD1"/>
    <w:rsid w:val="3ACEB3CD"/>
    <w:rsid w:val="3ACF0ECE"/>
    <w:rsid w:val="3ACF171B"/>
    <w:rsid w:val="3ACFABEA"/>
    <w:rsid w:val="3AD04608"/>
    <w:rsid w:val="3AD10EF0"/>
    <w:rsid w:val="3AD1133F"/>
    <w:rsid w:val="3AD18F7A"/>
    <w:rsid w:val="3AD32366"/>
    <w:rsid w:val="3AD4B608"/>
    <w:rsid w:val="3AD4C0CE"/>
    <w:rsid w:val="3AD4CDFC"/>
    <w:rsid w:val="3AD51979"/>
    <w:rsid w:val="3AD5A43E"/>
    <w:rsid w:val="3AD6CB7D"/>
    <w:rsid w:val="3AD6DF49"/>
    <w:rsid w:val="3AD74ACC"/>
    <w:rsid w:val="3AD80B58"/>
    <w:rsid w:val="3AD914AD"/>
    <w:rsid w:val="3AD973B3"/>
    <w:rsid w:val="3AD9B9FD"/>
    <w:rsid w:val="3AD9CECF"/>
    <w:rsid w:val="3AD9DFD3"/>
    <w:rsid w:val="3ADA8309"/>
    <w:rsid w:val="3ADA972E"/>
    <w:rsid w:val="3ADAE09D"/>
    <w:rsid w:val="3ADB8192"/>
    <w:rsid w:val="3ADBB66E"/>
    <w:rsid w:val="3ADD1360"/>
    <w:rsid w:val="3AE0A349"/>
    <w:rsid w:val="3AE0FA8E"/>
    <w:rsid w:val="3AE10B7E"/>
    <w:rsid w:val="3AE291EE"/>
    <w:rsid w:val="3AE2D15B"/>
    <w:rsid w:val="3AE8BC59"/>
    <w:rsid w:val="3AE90776"/>
    <w:rsid w:val="3AE92229"/>
    <w:rsid w:val="3AE99F93"/>
    <w:rsid w:val="3AE9D7AC"/>
    <w:rsid w:val="3AEA1D4F"/>
    <w:rsid w:val="3AEAFE6E"/>
    <w:rsid w:val="3AEB0E94"/>
    <w:rsid w:val="3AEBDF2B"/>
    <w:rsid w:val="3AEC3883"/>
    <w:rsid w:val="3AEC4D45"/>
    <w:rsid w:val="3AEDAA4C"/>
    <w:rsid w:val="3AEDFCBE"/>
    <w:rsid w:val="3AEFB522"/>
    <w:rsid w:val="3AEFBA71"/>
    <w:rsid w:val="3AEFF210"/>
    <w:rsid w:val="3AF089D0"/>
    <w:rsid w:val="3AF234A1"/>
    <w:rsid w:val="3AF29F69"/>
    <w:rsid w:val="3AF2EE4C"/>
    <w:rsid w:val="3AF3CD7D"/>
    <w:rsid w:val="3AF3F355"/>
    <w:rsid w:val="3AF4B9EF"/>
    <w:rsid w:val="3AF5430A"/>
    <w:rsid w:val="3AF5C819"/>
    <w:rsid w:val="3AF707D2"/>
    <w:rsid w:val="3AF80819"/>
    <w:rsid w:val="3AF8913B"/>
    <w:rsid w:val="3AFB5E0F"/>
    <w:rsid w:val="3AFB5F41"/>
    <w:rsid w:val="3AFBF362"/>
    <w:rsid w:val="3AFC7DBA"/>
    <w:rsid w:val="3AFD34FA"/>
    <w:rsid w:val="3AFD3662"/>
    <w:rsid w:val="3AFD6E97"/>
    <w:rsid w:val="3AFD9F3F"/>
    <w:rsid w:val="3AFDDB02"/>
    <w:rsid w:val="3AFEB292"/>
    <w:rsid w:val="3AFF5582"/>
    <w:rsid w:val="3AFFE1F1"/>
    <w:rsid w:val="3B008977"/>
    <w:rsid w:val="3B00958B"/>
    <w:rsid w:val="3B00CDCA"/>
    <w:rsid w:val="3B00E726"/>
    <w:rsid w:val="3B01BFAB"/>
    <w:rsid w:val="3B0233D8"/>
    <w:rsid w:val="3B03CF4F"/>
    <w:rsid w:val="3B047B3E"/>
    <w:rsid w:val="3B056A7B"/>
    <w:rsid w:val="3B06246D"/>
    <w:rsid w:val="3B070E00"/>
    <w:rsid w:val="3B076B1C"/>
    <w:rsid w:val="3B08AFCE"/>
    <w:rsid w:val="3B08C53F"/>
    <w:rsid w:val="3B09136A"/>
    <w:rsid w:val="3B0A6133"/>
    <w:rsid w:val="3B0A987D"/>
    <w:rsid w:val="3B0AB62A"/>
    <w:rsid w:val="3B0B5733"/>
    <w:rsid w:val="3B0B78CA"/>
    <w:rsid w:val="3B0E53DA"/>
    <w:rsid w:val="3B0E5F33"/>
    <w:rsid w:val="3B0E8D7D"/>
    <w:rsid w:val="3B0FA16F"/>
    <w:rsid w:val="3B0FB16E"/>
    <w:rsid w:val="3B104FC8"/>
    <w:rsid w:val="3B10990B"/>
    <w:rsid w:val="3B11740B"/>
    <w:rsid w:val="3B1215F3"/>
    <w:rsid w:val="3B121783"/>
    <w:rsid w:val="3B13336B"/>
    <w:rsid w:val="3B156789"/>
    <w:rsid w:val="3B1677EB"/>
    <w:rsid w:val="3B16B672"/>
    <w:rsid w:val="3B172A0C"/>
    <w:rsid w:val="3B17C600"/>
    <w:rsid w:val="3B180C4E"/>
    <w:rsid w:val="3B194C81"/>
    <w:rsid w:val="3B198DF5"/>
    <w:rsid w:val="3B19B425"/>
    <w:rsid w:val="3B1A329D"/>
    <w:rsid w:val="3B1A38A3"/>
    <w:rsid w:val="3B1B8E4B"/>
    <w:rsid w:val="3B1BBE57"/>
    <w:rsid w:val="3B1D8318"/>
    <w:rsid w:val="3B1E0008"/>
    <w:rsid w:val="3B1EEB1A"/>
    <w:rsid w:val="3B1FA912"/>
    <w:rsid w:val="3B1FAC29"/>
    <w:rsid w:val="3B200C1F"/>
    <w:rsid w:val="3B2021E7"/>
    <w:rsid w:val="3B208BE8"/>
    <w:rsid w:val="3B20B90A"/>
    <w:rsid w:val="3B223FE2"/>
    <w:rsid w:val="3B231D33"/>
    <w:rsid w:val="3B23EBE8"/>
    <w:rsid w:val="3B23F6A3"/>
    <w:rsid w:val="3B24B5D8"/>
    <w:rsid w:val="3B253E65"/>
    <w:rsid w:val="3B26A93A"/>
    <w:rsid w:val="3B28BC7D"/>
    <w:rsid w:val="3B2A381A"/>
    <w:rsid w:val="3B2AE342"/>
    <w:rsid w:val="3B2B0E0D"/>
    <w:rsid w:val="3B2F1BB8"/>
    <w:rsid w:val="3B2F4A0B"/>
    <w:rsid w:val="3B325D4E"/>
    <w:rsid w:val="3B32FD0C"/>
    <w:rsid w:val="3B3334C6"/>
    <w:rsid w:val="3B3359F9"/>
    <w:rsid w:val="3B33A9ED"/>
    <w:rsid w:val="3B34786A"/>
    <w:rsid w:val="3B358172"/>
    <w:rsid w:val="3B35C532"/>
    <w:rsid w:val="3B36367F"/>
    <w:rsid w:val="3B365FA7"/>
    <w:rsid w:val="3B3705A5"/>
    <w:rsid w:val="3B3728E0"/>
    <w:rsid w:val="3B377D3E"/>
    <w:rsid w:val="3B379EE2"/>
    <w:rsid w:val="3B38B535"/>
    <w:rsid w:val="3B3A8CA4"/>
    <w:rsid w:val="3B3A9F69"/>
    <w:rsid w:val="3B3C2BCE"/>
    <w:rsid w:val="3B3C9E53"/>
    <w:rsid w:val="3B3CE675"/>
    <w:rsid w:val="3B3D745F"/>
    <w:rsid w:val="3B3D7530"/>
    <w:rsid w:val="3B3E91CC"/>
    <w:rsid w:val="3B3FBA41"/>
    <w:rsid w:val="3B4142D7"/>
    <w:rsid w:val="3B423CCE"/>
    <w:rsid w:val="3B43C42F"/>
    <w:rsid w:val="3B443451"/>
    <w:rsid w:val="3B44B4F5"/>
    <w:rsid w:val="3B44E024"/>
    <w:rsid w:val="3B463C54"/>
    <w:rsid w:val="3B46D57F"/>
    <w:rsid w:val="3B47C12D"/>
    <w:rsid w:val="3B4816B0"/>
    <w:rsid w:val="3B49246D"/>
    <w:rsid w:val="3B496A2C"/>
    <w:rsid w:val="3B49B0AB"/>
    <w:rsid w:val="3B4A211E"/>
    <w:rsid w:val="3B4AB600"/>
    <w:rsid w:val="3B4BA321"/>
    <w:rsid w:val="3B4D252D"/>
    <w:rsid w:val="3B4E5ABD"/>
    <w:rsid w:val="3B4F269C"/>
    <w:rsid w:val="3B50530C"/>
    <w:rsid w:val="3B518212"/>
    <w:rsid w:val="3B523EBC"/>
    <w:rsid w:val="3B532FD7"/>
    <w:rsid w:val="3B53496F"/>
    <w:rsid w:val="3B53A19B"/>
    <w:rsid w:val="3B54162E"/>
    <w:rsid w:val="3B541A39"/>
    <w:rsid w:val="3B55BAD1"/>
    <w:rsid w:val="3B56760D"/>
    <w:rsid w:val="3B56B412"/>
    <w:rsid w:val="3B5797E5"/>
    <w:rsid w:val="3B580B8F"/>
    <w:rsid w:val="3B58329D"/>
    <w:rsid w:val="3B58C3AC"/>
    <w:rsid w:val="3B591645"/>
    <w:rsid w:val="3B599263"/>
    <w:rsid w:val="3B5A8AC6"/>
    <w:rsid w:val="3B5BEB6B"/>
    <w:rsid w:val="3B5C3013"/>
    <w:rsid w:val="3B5CD679"/>
    <w:rsid w:val="3B5DFD96"/>
    <w:rsid w:val="3B5EDD66"/>
    <w:rsid w:val="3B5F22FC"/>
    <w:rsid w:val="3B5F8088"/>
    <w:rsid w:val="3B5FE351"/>
    <w:rsid w:val="3B5FFA32"/>
    <w:rsid w:val="3B608A7F"/>
    <w:rsid w:val="3B60AB26"/>
    <w:rsid w:val="3B611298"/>
    <w:rsid w:val="3B619CAD"/>
    <w:rsid w:val="3B61CEAE"/>
    <w:rsid w:val="3B61D180"/>
    <w:rsid w:val="3B62131D"/>
    <w:rsid w:val="3B6226D6"/>
    <w:rsid w:val="3B624D74"/>
    <w:rsid w:val="3B629EC4"/>
    <w:rsid w:val="3B63C7BC"/>
    <w:rsid w:val="3B646AAE"/>
    <w:rsid w:val="3B6519A0"/>
    <w:rsid w:val="3B65BA91"/>
    <w:rsid w:val="3B674C43"/>
    <w:rsid w:val="3B68EAE2"/>
    <w:rsid w:val="3B6A3FFE"/>
    <w:rsid w:val="3B6C1720"/>
    <w:rsid w:val="3B6C2EC4"/>
    <w:rsid w:val="3B6CB17E"/>
    <w:rsid w:val="3B6D47D4"/>
    <w:rsid w:val="3B6E5355"/>
    <w:rsid w:val="3B6EB546"/>
    <w:rsid w:val="3B6FAD1B"/>
    <w:rsid w:val="3B6FB7F5"/>
    <w:rsid w:val="3B6FF969"/>
    <w:rsid w:val="3B7290D5"/>
    <w:rsid w:val="3B732001"/>
    <w:rsid w:val="3B73C783"/>
    <w:rsid w:val="3B73FA96"/>
    <w:rsid w:val="3B74041A"/>
    <w:rsid w:val="3B749D75"/>
    <w:rsid w:val="3B75615A"/>
    <w:rsid w:val="3B756BF9"/>
    <w:rsid w:val="3B75CF88"/>
    <w:rsid w:val="3B77E651"/>
    <w:rsid w:val="3B780365"/>
    <w:rsid w:val="3B787EA7"/>
    <w:rsid w:val="3B798084"/>
    <w:rsid w:val="3B7A3942"/>
    <w:rsid w:val="3B7A8460"/>
    <w:rsid w:val="3B7AF4DB"/>
    <w:rsid w:val="3B7BDF4B"/>
    <w:rsid w:val="3B7C26D2"/>
    <w:rsid w:val="3B7E3ED1"/>
    <w:rsid w:val="3B7ECFEC"/>
    <w:rsid w:val="3B7F083E"/>
    <w:rsid w:val="3B7F9FAC"/>
    <w:rsid w:val="3B7FA322"/>
    <w:rsid w:val="3B8048DF"/>
    <w:rsid w:val="3B8051C8"/>
    <w:rsid w:val="3B80716D"/>
    <w:rsid w:val="3B8095AA"/>
    <w:rsid w:val="3B8149E6"/>
    <w:rsid w:val="3B822C7F"/>
    <w:rsid w:val="3B83B219"/>
    <w:rsid w:val="3B83F525"/>
    <w:rsid w:val="3B84A9C4"/>
    <w:rsid w:val="3B84E46B"/>
    <w:rsid w:val="3B84F4BB"/>
    <w:rsid w:val="3B8634DF"/>
    <w:rsid w:val="3B8641FF"/>
    <w:rsid w:val="3B8645A0"/>
    <w:rsid w:val="3B869E3D"/>
    <w:rsid w:val="3B887D49"/>
    <w:rsid w:val="3B8935EE"/>
    <w:rsid w:val="3B8988C5"/>
    <w:rsid w:val="3B89F0BA"/>
    <w:rsid w:val="3B8A1D18"/>
    <w:rsid w:val="3B8AEFB2"/>
    <w:rsid w:val="3B8B4CD3"/>
    <w:rsid w:val="3B8CCDA7"/>
    <w:rsid w:val="3B8CE4C7"/>
    <w:rsid w:val="3B8D7057"/>
    <w:rsid w:val="3B8DD085"/>
    <w:rsid w:val="3B8DD37D"/>
    <w:rsid w:val="3B8EA53C"/>
    <w:rsid w:val="3B8EE84C"/>
    <w:rsid w:val="3B8F1F71"/>
    <w:rsid w:val="3B920E76"/>
    <w:rsid w:val="3B92242C"/>
    <w:rsid w:val="3B9261B4"/>
    <w:rsid w:val="3B928CB8"/>
    <w:rsid w:val="3B936B1F"/>
    <w:rsid w:val="3B93C627"/>
    <w:rsid w:val="3B945B05"/>
    <w:rsid w:val="3B95CE3C"/>
    <w:rsid w:val="3B970F89"/>
    <w:rsid w:val="3B97B011"/>
    <w:rsid w:val="3B991657"/>
    <w:rsid w:val="3B99545A"/>
    <w:rsid w:val="3B9ACA21"/>
    <w:rsid w:val="3B9AFE3D"/>
    <w:rsid w:val="3B9C0858"/>
    <w:rsid w:val="3B9C7C02"/>
    <w:rsid w:val="3B9E1D01"/>
    <w:rsid w:val="3B9E4281"/>
    <w:rsid w:val="3B9EF09E"/>
    <w:rsid w:val="3B9F1416"/>
    <w:rsid w:val="3B9F60C8"/>
    <w:rsid w:val="3B9F9730"/>
    <w:rsid w:val="3BA05460"/>
    <w:rsid w:val="3BA3C114"/>
    <w:rsid w:val="3BA6155C"/>
    <w:rsid w:val="3BA615EA"/>
    <w:rsid w:val="3BA72225"/>
    <w:rsid w:val="3BA846B9"/>
    <w:rsid w:val="3BA8A6C4"/>
    <w:rsid w:val="3BAB7AD0"/>
    <w:rsid w:val="3BABBE27"/>
    <w:rsid w:val="3BAC937C"/>
    <w:rsid w:val="3BAD339D"/>
    <w:rsid w:val="3BAD3526"/>
    <w:rsid w:val="3BAD6239"/>
    <w:rsid w:val="3BAD856E"/>
    <w:rsid w:val="3BAD8F82"/>
    <w:rsid w:val="3BAE042F"/>
    <w:rsid w:val="3BAE15E7"/>
    <w:rsid w:val="3BAE1C98"/>
    <w:rsid w:val="3BAEBEC3"/>
    <w:rsid w:val="3BAEE22C"/>
    <w:rsid w:val="3BAF87DE"/>
    <w:rsid w:val="3BB038FA"/>
    <w:rsid w:val="3BB0B0CF"/>
    <w:rsid w:val="3BB10038"/>
    <w:rsid w:val="3BB16326"/>
    <w:rsid w:val="3BB29631"/>
    <w:rsid w:val="3BB2F6C8"/>
    <w:rsid w:val="3BB436DC"/>
    <w:rsid w:val="3BB4F2CC"/>
    <w:rsid w:val="3BB51349"/>
    <w:rsid w:val="3BB5F873"/>
    <w:rsid w:val="3BB63C78"/>
    <w:rsid w:val="3BB8309A"/>
    <w:rsid w:val="3BB8F57C"/>
    <w:rsid w:val="3BBA1282"/>
    <w:rsid w:val="3BBA6CCC"/>
    <w:rsid w:val="3BBB520E"/>
    <w:rsid w:val="3BBBAE60"/>
    <w:rsid w:val="3BBC349B"/>
    <w:rsid w:val="3BBC73EF"/>
    <w:rsid w:val="3BBD7F0A"/>
    <w:rsid w:val="3BBF4A02"/>
    <w:rsid w:val="3BC262FA"/>
    <w:rsid w:val="3BC27B97"/>
    <w:rsid w:val="3BC3163B"/>
    <w:rsid w:val="3BC3BBFD"/>
    <w:rsid w:val="3BC4BCC1"/>
    <w:rsid w:val="3BC5E9C1"/>
    <w:rsid w:val="3BC5FFD4"/>
    <w:rsid w:val="3BC74AE7"/>
    <w:rsid w:val="3BC74D8D"/>
    <w:rsid w:val="3BC7C511"/>
    <w:rsid w:val="3BC875A9"/>
    <w:rsid w:val="3BC8E13D"/>
    <w:rsid w:val="3BCA4993"/>
    <w:rsid w:val="3BCAE31E"/>
    <w:rsid w:val="3BCB63B8"/>
    <w:rsid w:val="3BCCE081"/>
    <w:rsid w:val="3BCDBEA6"/>
    <w:rsid w:val="3BCEC439"/>
    <w:rsid w:val="3BCFA9D0"/>
    <w:rsid w:val="3BCFF82B"/>
    <w:rsid w:val="3BD09EE9"/>
    <w:rsid w:val="3BD127AC"/>
    <w:rsid w:val="3BD16F3B"/>
    <w:rsid w:val="3BD1AA1B"/>
    <w:rsid w:val="3BD27066"/>
    <w:rsid w:val="3BD30EC8"/>
    <w:rsid w:val="3BD44631"/>
    <w:rsid w:val="3BD457DC"/>
    <w:rsid w:val="3BD47670"/>
    <w:rsid w:val="3BD522F4"/>
    <w:rsid w:val="3BD54376"/>
    <w:rsid w:val="3BD671FE"/>
    <w:rsid w:val="3BD6A19B"/>
    <w:rsid w:val="3BD7DE47"/>
    <w:rsid w:val="3BD7E1C4"/>
    <w:rsid w:val="3BD82397"/>
    <w:rsid w:val="3BD8AF81"/>
    <w:rsid w:val="3BD94179"/>
    <w:rsid w:val="3BD9B2D3"/>
    <w:rsid w:val="3BDABADB"/>
    <w:rsid w:val="3BDADD76"/>
    <w:rsid w:val="3BDB2F03"/>
    <w:rsid w:val="3BDD926E"/>
    <w:rsid w:val="3BDF9EB1"/>
    <w:rsid w:val="3BE0A8F2"/>
    <w:rsid w:val="3BE0FE81"/>
    <w:rsid w:val="3BE1868F"/>
    <w:rsid w:val="3BE1D9F3"/>
    <w:rsid w:val="3BE23590"/>
    <w:rsid w:val="3BE30D06"/>
    <w:rsid w:val="3BE3CBE6"/>
    <w:rsid w:val="3BE61419"/>
    <w:rsid w:val="3BE6B1E0"/>
    <w:rsid w:val="3BE766C7"/>
    <w:rsid w:val="3BE83299"/>
    <w:rsid w:val="3BE84E47"/>
    <w:rsid w:val="3BE85655"/>
    <w:rsid w:val="3BE9FF45"/>
    <w:rsid w:val="3BEA8798"/>
    <w:rsid w:val="3BEA9811"/>
    <w:rsid w:val="3BEAA2CC"/>
    <w:rsid w:val="3BEAA96B"/>
    <w:rsid w:val="3BEB26DD"/>
    <w:rsid w:val="3BECD35A"/>
    <w:rsid w:val="3BED4A18"/>
    <w:rsid w:val="3BEE4B8A"/>
    <w:rsid w:val="3BEEEEB6"/>
    <w:rsid w:val="3BF04965"/>
    <w:rsid w:val="3BF17F53"/>
    <w:rsid w:val="3BF1A33B"/>
    <w:rsid w:val="3BF2C665"/>
    <w:rsid w:val="3BF6DCBF"/>
    <w:rsid w:val="3BF71E19"/>
    <w:rsid w:val="3BF738B9"/>
    <w:rsid w:val="3BF7B608"/>
    <w:rsid w:val="3BF7C705"/>
    <w:rsid w:val="3BF84672"/>
    <w:rsid w:val="3BF91002"/>
    <w:rsid w:val="3BF92800"/>
    <w:rsid w:val="3BFB73ED"/>
    <w:rsid w:val="3BFCB4DD"/>
    <w:rsid w:val="3BFD3D01"/>
    <w:rsid w:val="3BFDE31E"/>
    <w:rsid w:val="3BFE10DF"/>
    <w:rsid w:val="3BFE15FE"/>
    <w:rsid w:val="3BFF46BC"/>
    <w:rsid w:val="3BFFA00F"/>
    <w:rsid w:val="3BFFED72"/>
    <w:rsid w:val="3C00944E"/>
    <w:rsid w:val="3C023C3F"/>
    <w:rsid w:val="3C02D788"/>
    <w:rsid w:val="3C03446F"/>
    <w:rsid w:val="3C046730"/>
    <w:rsid w:val="3C04AC51"/>
    <w:rsid w:val="3C04AEB2"/>
    <w:rsid w:val="3C04E0CE"/>
    <w:rsid w:val="3C053AB4"/>
    <w:rsid w:val="3C05EC2F"/>
    <w:rsid w:val="3C06A7E6"/>
    <w:rsid w:val="3C07AFB1"/>
    <w:rsid w:val="3C08E848"/>
    <w:rsid w:val="3C0A179C"/>
    <w:rsid w:val="3C0A1924"/>
    <w:rsid w:val="3C0A4356"/>
    <w:rsid w:val="3C0A6B48"/>
    <w:rsid w:val="3C0A733F"/>
    <w:rsid w:val="3C0AAF4F"/>
    <w:rsid w:val="3C0C7CCB"/>
    <w:rsid w:val="3C0CCD9B"/>
    <w:rsid w:val="3C0D9B79"/>
    <w:rsid w:val="3C0F030B"/>
    <w:rsid w:val="3C0FB8B0"/>
    <w:rsid w:val="3C100B4F"/>
    <w:rsid w:val="3C11214A"/>
    <w:rsid w:val="3C121AD4"/>
    <w:rsid w:val="3C123AB7"/>
    <w:rsid w:val="3C1310D7"/>
    <w:rsid w:val="3C132D03"/>
    <w:rsid w:val="3C147ECA"/>
    <w:rsid w:val="3C18BD38"/>
    <w:rsid w:val="3C18EC47"/>
    <w:rsid w:val="3C19681F"/>
    <w:rsid w:val="3C19A35D"/>
    <w:rsid w:val="3C19B5C2"/>
    <w:rsid w:val="3C1A58A0"/>
    <w:rsid w:val="3C1B7608"/>
    <w:rsid w:val="3C1BE746"/>
    <w:rsid w:val="3C1C4691"/>
    <w:rsid w:val="3C1CA14A"/>
    <w:rsid w:val="3C1CD5F7"/>
    <w:rsid w:val="3C1CE48D"/>
    <w:rsid w:val="3C1D72D1"/>
    <w:rsid w:val="3C1E40C9"/>
    <w:rsid w:val="3C1E9EB8"/>
    <w:rsid w:val="3C1F3C02"/>
    <w:rsid w:val="3C1F4950"/>
    <w:rsid w:val="3C1FACBB"/>
    <w:rsid w:val="3C1FAD4C"/>
    <w:rsid w:val="3C20023A"/>
    <w:rsid w:val="3C202298"/>
    <w:rsid w:val="3C248F25"/>
    <w:rsid w:val="3C25AB11"/>
    <w:rsid w:val="3C25DF80"/>
    <w:rsid w:val="3C267632"/>
    <w:rsid w:val="3C279775"/>
    <w:rsid w:val="3C281951"/>
    <w:rsid w:val="3C2853F9"/>
    <w:rsid w:val="3C28CE22"/>
    <w:rsid w:val="3C2911AE"/>
    <w:rsid w:val="3C29252A"/>
    <w:rsid w:val="3C293716"/>
    <w:rsid w:val="3C297177"/>
    <w:rsid w:val="3C2A1F3B"/>
    <w:rsid w:val="3C2A7941"/>
    <w:rsid w:val="3C2A7D38"/>
    <w:rsid w:val="3C2C0F9C"/>
    <w:rsid w:val="3C2CAD14"/>
    <w:rsid w:val="3C2D5050"/>
    <w:rsid w:val="3C2DB395"/>
    <w:rsid w:val="3C2EBFF3"/>
    <w:rsid w:val="3C2F7091"/>
    <w:rsid w:val="3C2FD78A"/>
    <w:rsid w:val="3C2FEAD9"/>
    <w:rsid w:val="3C301156"/>
    <w:rsid w:val="3C30BF67"/>
    <w:rsid w:val="3C311195"/>
    <w:rsid w:val="3C31D6C0"/>
    <w:rsid w:val="3C32907F"/>
    <w:rsid w:val="3C32CD33"/>
    <w:rsid w:val="3C32E44B"/>
    <w:rsid w:val="3C336CBB"/>
    <w:rsid w:val="3C352F97"/>
    <w:rsid w:val="3C3545E3"/>
    <w:rsid w:val="3C355A64"/>
    <w:rsid w:val="3C359BE7"/>
    <w:rsid w:val="3C3650A4"/>
    <w:rsid w:val="3C380528"/>
    <w:rsid w:val="3C3818C8"/>
    <w:rsid w:val="3C381E3C"/>
    <w:rsid w:val="3C389DFB"/>
    <w:rsid w:val="3C39F811"/>
    <w:rsid w:val="3C3CAB48"/>
    <w:rsid w:val="3C3CF6DB"/>
    <w:rsid w:val="3C3DBC4E"/>
    <w:rsid w:val="3C3E3DD8"/>
    <w:rsid w:val="3C3E8017"/>
    <w:rsid w:val="3C3F12F9"/>
    <w:rsid w:val="3C3FD892"/>
    <w:rsid w:val="3C402309"/>
    <w:rsid w:val="3C40B27D"/>
    <w:rsid w:val="3C429419"/>
    <w:rsid w:val="3C4383DF"/>
    <w:rsid w:val="3C44080A"/>
    <w:rsid w:val="3C4422A2"/>
    <w:rsid w:val="3C45050B"/>
    <w:rsid w:val="3C45ECAD"/>
    <w:rsid w:val="3C46410A"/>
    <w:rsid w:val="3C466AD9"/>
    <w:rsid w:val="3C467650"/>
    <w:rsid w:val="3C46D4CF"/>
    <w:rsid w:val="3C47154F"/>
    <w:rsid w:val="3C47175F"/>
    <w:rsid w:val="3C47BD9D"/>
    <w:rsid w:val="3C4855EE"/>
    <w:rsid w:val="3C487D90"/>
    <w:rsid w:val="3C48DADE"/>
    <w:rsid w:val="3C48E80B"/>
    <w:rsid w:val="3C496632"/>
    <w:rsid w:val="3C497E45"/>
    <w:rsid w:val="3C498C16"/>
    <w:rsid w:val="3C4ACE1F"/>
    <w:rsid w:val="3C4BA5E8"/>
    <w:rsid w:val="3C4BB21C"/>
    <w:rsid w:val="3C4CDCBD"/>
    <w:rsid w:val="3C4D0546"/>
    <w:rsid w:val="3C4D3C27"/>
    <w:rsid w:val="3C4D6A46"/>
    <w:rsid w:val="3C4D8DE0"/>
    <w:rsid w:val="3C4E1F76"/>
    <w:rsid w:val="3C4FA219"/>
    <w:rsid w:val="3C4FAD24"/>
    <w:rsid w:val="3C526AFF"/>
    <w:rsid w:val="3C52F35E"/>
    <w:rsid w:val="3C53694E"/>
    <w:rsid w:val="3C53A5A0"/>
    <w:rsid w:val="3C550494"/>
    <w:rsid w:val="3C5585A3"/>
    <w:rsid w:val="3C569AC6"/>
    <w:rsid w:val="3C56E9AA"/>
    <w:rsid w:val="3C570516"/>
    <w:rsid w:val="3C5727F4"/>
    <w:rsid w:val="3C573C96"/>
    <w:rsid w:val="3C5819E5"/>
    <w:rsid w:val="3C58A8A3"/>
    <w:rsid w:val="3C599516"/>
    <w:rsid w:val="3C5ADD08"/>
    <w:rsid w:val="3C5B14DF"/>
    <w:rsid w:val="3C5BA2C5"/>
    <w:rsid w:val="3C5C7FCC"/>
    <w:rsid w:val="3C5E32B9"/>
    <w:rsid w:val="3C5EA44A"/>
    <w:rsid w:val="3C5EB44E"/>
    <w:rsid w:val="3C5EF478"/>
    <w:rsid w:val="3C5FAC0D"/>
    <w:rsid w:val="3C604CBA"/>
    <w:rsid w:val="3C61B3A8"/>
    <w:rsid w:val="3C63154A"/>
    <w:rsid w:val="3C63D9B4"/>
    <w:rsid w:val="3C6881D2"/>
    <w:rsid w:val="3C693849"/>
    <w:rsid w:val="3C69F773"/>
    <w:rsid w:val="3C6A896D"/>
    <w:rsid w:val="3C6ABFB5"/>
    <w:rsid w:val="3C6CA3A9"/>
    <w:rsid w:val="3C6CBB46"/>
    <w:rsid w:val="3C6CFC60"/>
    <w:rsid w:val="3C6D4A88"/>
    <w:rsid w:val="3C6D8FFA"/>
    <w:rsid w:val="3C6DA7E5"/>
    <w:rsid w:val="3C6DEB72"/>
    <w:rsid w:val="3C6FE822"/>
    <w:rsid w:val="3C70A8F5"/>
    <w:rsid w:val="3C71279B"/>
    <w:rsid w:val="3C71E799"/>
    <w:rsid w:val="3C72685C"/>
    <w:rsid w:val="3C72C36D"/>
    <w:rsid w:val="3C73CEAB"/>
    <w:rsid w:val="3C7417EE"/>
    <w:rsid w:val="3C7447FA"/>
    <w:rsid w:val="3C74CD3D"/>
    <w:rsid w:val="3C75145F"/>
    <w:rsid w:val="3C7553B2"/>
    <w:rsid w:val="3C765650"/>
    <w:rsid w:val="3C77712A"/>
    <w:rsid w:val="3C7830D9"/>
    <w:rsid w:val="3C783765"/>
    <w:rsid w:val="3C79F79D"/>
    <w:rsid w:val="3C7A1E67"/>
    <w:rsid w:val="3C7ADFD6"/>
    <w:rsid w:val="3C7C1745"/>
    <w:rsid w:val="3C7C7F01"/>
    <w:rsid w:val="3C7C94FE"/>
    <w:rsid w:val="3C7C9770"/>
    <w:rsid w:val="3C7CEB86"/>
    <w:rsid w:val="3C7D5DF6"/>
    <w:rsid w:val="3C7D9A1E"/>
    <w:rsid w:val="3C80BA49"/>
    <w:rsid w:val="3C80E4BF"/>
    <w:rsid w:val="3C8251E4"/>
    <w:rsid w:val="3C83B786"/>
    <w:rsid w:val="3C848D3B"/>
    <w:rsid w:val="3C849337"/>
    <w:rsid w:val="3C84D74C"/>
    <w:rsid w:val="3C8521AB"/>
    <w:rsid w:val="3C8590DF"/>
    <w:rsid w:val="3C86C4F2"/>
    <w:rsid w:val="3C86F26F"/>
    <w:rsid w:val="3C878C3E"/>
    <w:rsid w:val="3C87CE2D"/>
    <w:rsid w:val="3C882D3E"/>
    <w:rsid w:val="3C88393B"/>
    <w:rsid w:val="3C8899C2"/>
    <w:rsid w:val="3C88E582"/>
    <w:rsid w:val="3C892146"/>
    <w:rsid w:val="3C8939DA"/>
    <w:rsid w:val="3C89B731"/>
    <w:rsid w:val="3C89D3DA"/>
    <w:rsid w:val="3C8B1A74"/>
    <w:rsid w:val="3C8B9844"/>
    <w:rsid w:val="3C8BCE37"/>
    <w:rsid w:val="3C8C823B"/>
    <w:rsid w:val="3C8E476C"/>
    <w:rsid w:val="3C8EEEBD"/>
    <w:rsid w:val="3C914ECD"/>
    <w:rsid w:val="3C91E322"/>
    <w:rsid w:val="3C91F140"/>
    <w:rsid w:val="3C93EEBE"/>
    <w:rsid w:val="3C94160B"/>
    <w:rsid w:val="3C944FCD"/>
    <w:rsid w:val="3C955371"/>
    <w:rsid w:val="3C960E06"/>
    <w:rsid w:val="3C973EF9"/>
    <w:rsid w:val="3C976590"/>
    <w:rsid w:val="3C997F6F"/>
    <w:rsid w:val="3C9A48FA"/>
    <w:rsid w:val="3C9A623B"/>
    <w:rsid w:val="3C9B31F5"/>
    <w:rsid w:val="3C9B70AD"/>
    <w:rsid w:val="3C9ED4B7"/>
    <w:rsid w:val="3C9FFFC6"/>
    <w:rsid w:val="3CA32583"/>
    <w:rsid w:val="3CA40125"/>
    <w:rsid w:val="3CA418CE"/>
    <w:rsid w:val="3CA48AE3"/>
    <w:rsid w:val="3CA4AFDE"/>
    <w:rsid w:val="3CA5678F"/>
    <w:rsid w:val="3CA5E34C"/>
    <w:rsid w:val="3CA60DC8"/>
    <w:rsid w:val="3CA7280D"/>
    <w:rsid w:val="3CA7393B"/>
    <w:rsid w:val="3CA7A05C"/>
    <w:rsid w:val="3CA803A3"/>
    <w:rsid w:val="3CA922BA"/>
    <w:rsid w:val="3CAC5978"/>
    <w:rsid w:val="3CAC6211"/>
    <w:rsid w:val="3CAC9954"/>
    <w:rsid w:val="3CACDF87"/>
    <w:rsid w:val="3CAD1DDC"/>
    <w:rsid w:val="3CAD30A7"/>
    <w:rsid w:val="3CAE34A6"/>
    <w:rsid w:val="3CAF11F8"/>
    <w:rsid w:val="3CAF2E90"/>
    <w:rsid w:val="3CAF4BD6"/>
    <w:rsid w:val="3CAF93F0"/>
    <w:rsid w:val="3CAFDB39"/>
    <w:rsid w:val="3CB35DFA"/>
    <w:rsid w:val="3CB5539D"/>
    <w:rsid w:val="3CB63A0E"/>
    <w:rsid w:val="3CB66D27"/>
    <w:rsid w:val="3CB67B9C"/>
    <w:rsid w:val="3CB6AC63"/>
    <w:rsid w:val="3CB6B4B6"/>
    <w:rsid w:val="3CB6D227"/>
    <w:rsid w:val="3CB75A1F"/>
    <w:rsid w:val="3CB8300C"/>
    <w:rsid w:val="3CB86C07"/>
    <w:rsid w:val="3CB873B0"/>
    <w:rsid w:val="3CBA544F"/>
    <w:rsid w:val="3CBAA062"/>
    <w:rsid w:val="3CBACF70"/>
    <w:rsid w:val="3CBB31D4"/>
    <w:rsid w:val="3CBB6DF8"/>
    <w:rsid w:val="3CBC58A9"/>
    <w:rsid w:val="3CBCEDEC"/>
    <w:rsid w:val="3CBD933E"/>
    <w:rsid w:val="3CBDDABA"/>
    <w:rsid w:val="3CBEC71C"/>
    <w:rsid w:val="3CBF0F66"/>
    <w:rsid w:val="3CC00B53"/>
    <w:rsid w:val="3CC04EB2"/>
    <w:rsid w:val="3CC0A15C"/>
    <w:rsid w:val="3CC2584C"/>
    <w:rsid w:val="3CC2D27A"/>
    <w:rsid w:val="3CC416C7"/>
    <w:rsid w:val="3CC4192F"/>
    <w:rsid w:val="3CC42371"/>
    <w:rsid w:val="3CC45B7E"/>
    <w:rsid w:val="3CC57F4C"/>
    <w:rsid w:val="3CC5E113"/>
    <w:rsid w:val="3CC613C8"/>
    <w:rsid w:val="3CC65115"/>
    <w:rsid w:val="3CC6916A"/>
    <w:rsid w:val="3CC7A8A8"/>
    <w:rsid w:val="3CC7C6C3"/>
    <w:rsid w:val="3CC7FB5F"/>
    <w:rsid w:val="3CC7FF13"/>
    <w:rsid w:val="3CC95E09"/>
    <w:rsid w:val="3CCA494E"/>
    <w:rsid w:val="3CCA907A"/>
    <w:rsid w:val="3CCB2784"/>
    <w:rsid w:val="3CCB84DD"/>
    <w:rsid w:val="3CCC2686"/>
    <w:rsid w:val="3CCC3D18"/>
    <w:rsid w:val="3CCC819B"/>
    <w:rsid w:val="3CCDDBCD"/>
    <w:rsid w:val="3CCECCA8"/>
    <w:rsid w:val="3CCF18BF"/>
    <w:rsid w:val="3CCF78A3"/>
    <w:rsid w:val="3CCFFCFE"/>
    <w:rsid w:val="3CD03998"/>
    <w:rsid w:val="3CD055F1"/>
    <w:rsid w:val="3CD0670F"/>
    <w:rsid w:val="3CD072B0"/>
    <w:rsid w:val="3CD0A8BF"/>
    <w:rsid w:val="3CD0C382"/>
    <w:rsid w:val="3CD10DF8"/>
    <w:rsid w:val="3CD19804"/>
    <w:rsid w:val="3CD271F5"/>
    <w:rsid w:val="3CD2A9ED"/>
    <w:rsid w:val="3CD2DE03"/>
    <w:rsid w:val="3CD31C64"/>
    <w:rsid w:val="3CD359D9"/>
    <w:rsid w:val="3CD3A91A"/>
    <w:rsid w:val="3CD41F7A"/>
    <w:rsid w:val="3CD56079"/>
    <w:rsid w:val="3CD5E6C2"/>
    <w:rsid w:val="3CD5F345"/>
    <w:rsid w:val="3CD71BEA"/>
    <w:rsid w:val="3CD80CAB"/>
    <w:rsid w:val="3CD80F43"/>
    <w:rsid w:val="3CD860CB"/>
    <w:rsid w:val="3CD870AC"/>
    <w:rsid w:val="3CD8D7D2"/>
    <w:rsid w:val="3CD8DA6F"/>
    <w:rsid w:val="3CD8F7C5"/>
    <w:rsid w:val="3CD93CB1"/>
    <w:rsid w:val="3CD9DAD0"/>
    <w:rsid w:val="3CDA29DC"/>
    <w:rsid w:val="3CDACDDD"/>
    <w:rsid w:val="3CDB3E5B"/>
    <w:rsid w:val="3CDB4913"/>
    <w:rsid w:val="3CDB4B6B"/>
    <w:rsid w:val="3CDBCD98"/>
    <w:rsid w:val="3CDCD5F9"/>
    <w:rsid w:val="3CDCE598"/>
    <w:rsid w:val="3CDD6A30"/>
    <w:rsid w:val="3CDD8E64"/>
    <w:rsid w:val="3CDEC92A"/>
    <w:rsid w:val="3CE08909"/>
    <w:rsid w:val="3CE1D2B3"/>
    <w:rsid w:val="3CE1F3F3"/>
    <w:rsid w:val="3CE210B3"/>
    <w:rsid w:val="3CE308E4"/>
    <w:rsid w:val="3CE30EE2"/>
    <w:rsid w:val="3CE323CB"/>
    <w:rsid w:val="3CE4A6B8"/>
    <w:rsid w:val="3CE53D08"/>
    <w:rsid w:val="3CE6CA15"/>
    <w:rsid w:val="3CE6DBC4"/>
    <w:rsid w:val="3CE7E9FF"/>
    <w:rsid w:val="3CEAFCCF"/>
    <w:rsid w:val="3CEB6173"/>
    <w:rsid w:val="3CEB7936"/>
    <w:rsid w:val="3CEE0BFA"/>
    <w:rsid w:val="3CEFC7AC"/>
    <w:rsid w:val="3CF03B87"/>
    <w:rsid w:val="3CF24A9D"/>
    <w:rsid w:val="3CF284EF"/>
    <w:rsid w:val="3CF34EF9"/>
    <w:rsid w:val="3CF44F4E"/>
    <w:rsid w:val="3CF51FE0"/>
    <w:rsid w:val="3CF57B03"/>
    <w:rsid w:val="3CF6D90B"/>
    <w:rsid w:val="3CF76821"/>
    <w:rsid w:val="3CF78836"/>
    <w:rsid w:val="3CF7ADBE"/>
    <w:rsid w:val="3CF921CE"/>
    <w:rsid w:val="3CF92BED"/>
    <w:rsid w:val="3CF95580"/>
    <w:rsid w:val="3CF9EDC2"/>
    <w:rsid w:val="3CFA8295"/>
    <w:rsid w:val="3CFBAB87"/>
    <w:rsid w:val="3CFC2CF2"/>
    <w:rsid w:val="3CFC4E1A"/>
    <w:rsid w:val="3CFC8896"/>
    <w:rsid w:val="3CFD5AD5"/>
    <w:rsid w:val="3CFED443"/>
    <w:rsid w:val="3D00F359"/>
    <w:rsid w:val="3D01C551"/>
    <w:rsid w:val="3D04BF45"/>
    <w:rsid w:val="3D056725"/>
    <w:rsid w:val="3D0591C8"/>
    <w:rsid w:val="3D062E0D"/>
    <w:rsid w:val="3D070DCA"/>
    <w:rsid w:val="3D075E4C"/>
    <w:rsid w:val="3D082BC0"/>
    <w:rsid w:val="3D099E5B"/>
    <w:rsid w:val="3D0BF89F"/>
    <w:rsid w:val="3D0D48AC"/>
    <w:rsid w:val="3D0E7FC8"/>
    <w:rsid w:val="3D0E8B22"/>
    <w:rsid w:val="3D0E923C"/>
    <w:rsid w:val="3D0EAA2F"/>
    <w:rsid w:val="3D0FCCD1"/>
    <w:rsid w:val="3D10D6CE"/>
    <w:rsid w:val="3D122654"/>
    <w:rsid w:val="3D12F44B"/>
    <w:rsid w:val="3D14A0F5"/>
    <w:rsid w:val="3D14E0F8"/>
    <w:rsid w:val="3D152059"/>
    <w:rsid w:val="3D158AC4"/>
    <w:rsid w:val="3D1619AA"/>
    <w:rsid w:val="3D165EA8"/>
    <w:rsid w:val="3D17FC42"/>
    <w:rsid w:val="3D181A4B"/>
    <w:rsid w:val="3D1A801E"/>
    <w:rsid w:val="3D1C0575"/>
    <w:rsid w:val="3D1C0BC2"/>
    <w:rsid w:val="3D1C1D13"/>
    <w:rsid w:val="3D1D3AC0"/>
    <w:rsid w:val="3D1D460A"/>
    <w:rsid w:val="3D207DB5"/>
    <w:rsid w:val="3D213F40"/>
    <w:rsid w:val="3D22EB79"/>
    <w:rsid w:val="3D233235"/>
    <w:rsid w:val="3D23FC83"/>
    <w:rsid w:val="3D2475E0"/>
    <w:rsid w:val="3D24C370"/>
    <w:rsid w:val="3D25A61C"/>
    <w:rsid w:val="3D25C40A"/>
    <w:rsid w:val="3D2739C0"/>
    <w:rsid w:val="3D28614A"/>
    <w:rsid w:val="3D292CD2"/>
    <w:rsid w:val="3D2B2BEA"/>
    <w:rsid w:val="3D2BD22D"/>
    <w:rsid w:val="3D2C8A79"/>
    <w:rsid w:val="3D2CBF57"/>
    <w:rsid w:val="3D2CC3E1"/>
    <w:rsid w:val="3D2D34BA"/>
    <w:rsid w:val="3D2D34FC"/>
    <w:rsid w:val="3D2D85F0"/>
    <w:rsid w:val="3D2E7BD6"/>
    <w:rsid w:val="3D2F3E33"/>
    <w:rsid w:val="3D2F9141"/>
    <w:rsid w:val="3D319C3F"/>
    <w:rsid w:val="3D33496E"/>
    <w:rsid w:val="3D341776"/>
    <w:rsid w:val="3D346422"/>
    <w:rsid w:val="3D358505"/>
    <w:rsid w:val="3D35FE61"/>
    <w:rsid w:val="3D361AC0"/>
    <w:rsid w:val="3D372888"/>
    <w:rsid w:val="3D38F3D2"/>
    <w:rsid w:val="3D3A29F3"/>
    <w:rsid w:val="3D3B667C"/>
    <w:rsid w:val="3D3BABCD"/>
    <w:rsid w:val="3D3D1881"/>
    <w:rsid w:val="3D3D1C1A"/>
    <w:rsid w:val="3D3D3E2D"/>
    <w:rsid w:val="3D3D4003"/>
    <w:rsid w:val="3D3DDB92"/>
    <w:rsid w:val="3D3E543A"/>
    <w:rsid w:val="3D3F035F"/>
    <w:rsid w:val="3D3F1D7D"/>
    <w:rsid w:val="3D41532A"/>
    <w:rsid w:val="3D419679"/>
    <w:rsid w:val="3D425D34"/>
    <w:rsid w:val="3D426D4B"/>
    <w:rsid w:val="3D430046"/>
    <w:rsid w:val="3D43E169"/>
    <w:rsid w:val="3D444093"/>
    <w:rsid w:val="3D45D048"/>
    <w:rsid w:val="3D469892"/>
    <w:rsid w:val="3D47872D"/>
    <w:rsid w:val="3D47D9E4"/>
    <w:rsid w:val="3D48A04C"/>
    <w:rsid w:val="3D497B53"/>
    <w:rsid w:val="3D49D34B"/>
    <w:rsid w:val="3D4A1919"/>
    <w:rsid w:val="3D4B13F1"/>
    <w:rsid w:val="3D4B20BF"/>
    <w:rsid w:val="3D4B765C"/>
    <w:rsid w:val="3D4BC92C"/>
    <w:rsid w:val="3D4BEA5D"/>
    <w:rsid w:val="3D4C7760"/>
    <w:rsid w:val="3D4EF1C3"/>
    <w:rsid w:val="3D4F028D"/>
    <w:rsid w:val="3D4F8077"/>
    <w:rsid w:val="3D505C9F"/>
    <w:rsid w:val="3D5077E5"/>
    <w:rsid w:val="3D51B12E"/>
    <w:rsid w:val="3D52B63F"/>
    <w:rsid w:val="3D53E94C"/>
    <w:rsid w:val="3D543815"/>
    <w:rsid w:val="3D54A168"/>
    <w:rsid w:val="3D553F57"/>
    <w:rsid w:val="3D56B863"/>
    <w:rsid w:val="3D5747CD"/>
    <w:rsid w:val="3D599EB4"/>
    <w:rsid w:val="3D5B24E1"/>
    <w:rsid w:val="3D5B4C15"/>
    <w:rsid w:val="3D5BAD24"/>
    <w:rsid w:val="3D5BC8C3"/>
    <w:rsid w:val="3D5C1205"/>
    <w:rsid w:val="3D5C78E2"/>
    <w:rsid w:val="3D5D7ADD"/>
    <w:rsid w:val="3D5FA6FB"/>
    <w:rsid w:val="3D5FFF07"/>
    <w:rsid w:val="3D602522"/>
    <w:rsid w:val="3D622218"/>
    <w:rsid w:val="3D62D3D8"/>
    <w:rsid w:val="3D659861"/>
    <w:rsid w:val="3D668DED"/>
    <w:rsid w:val="3D687EC0"/>
    <w:rsid w:val="3D68A82B"/>
    <w:rsid w:val="3D69C84F"/>
    <w:rsid w:val="3D6A0385"/>
    <w:rsid w:val="3D6A4474"/>
    <w:rsid w:val="3D6B065F"/>
    <w:rsid w:val="3D6B84A5"/>
    <w:rsid w:val="3D6C4D69"/>
    <w:rsid w:val="3D6CE5EC"/>
    <w:rsid w:val="3D6EB475"/>
    <w:rsid w:val="3D6EE888"/>
    <w:rsid w:val="3D6FCC61"/>
    <w:rsid w:val="3D7005C4"/>
    <w:rsid w:val="3D70238B"/>
    <w:rsid w:val="3D7064FB"/>
    <w:rsid w:val="3D70B5AB"/>
    <w:rsid w:val="3D7160AD"/>
    <w:rsid w:val="3D71D90F"/>
    <w:rsid w:val="3D72740C"/>
    <w:rsid w:val="3D729917"/>
    <w:rsid w:val="3D72CBF4"/>
    <w:rsid w:val="3D73C0BC"/>
    <w:rsid w:val="3D73E0D8"/>
    <w:rsid w:val="3D73F6EC"/>
    <w:rsid w:val="3D745797"/>
    <w:rsid w:val="3D755192"/>
    <w:rsid w:val="3D767CBF"/>
    <w:rsid w:val="3D781A2B"/>
    <w:rsid w:val="3D78D259"/>
    <w:rsid w:val="3D7C988E"/>
    <w:rsid w:val="3D7D7725"/>
    <w:rsid w:val="3D7DABD6"/>
    <w:rsid w:val="3D7F4B2E"/>
    <w:rsid w:val="3D82391E"/>
    <w:rsid w:val="3D832B6C"/>
    <w:rsid w:val="3D83482A"/>
    <w:rsid w:val="3D839BA0"/>
    <w:rsid w:val="3D840E3F"/>
    <w:rsid w:val="3D8493ED"/>
    <w:rsid w:val="3D86B3DD"/>
    <w:rsid w:val="3D86CF1E"/>
    <w:rsid w:val="3D86F73E"/>
    <w:rsid w:val="3D895AEB"/>
    <w:rsid w:val="3D8A95A9"/>
    <w:rsid w:val="3D8AE5C5"/>
    <w:rsid w:val="3D8AE84C"/>
    <w:rsid w:val="3D8BB527"/>
    <w:rsid w:val="3D8BEFA6"/>
    <w:rsid w:val="3D8CB8A3"/>
    <w:rsid w:val="3D8CC94C"/>
    <w:rsid w:val="3D8CF60C"/>
    <w:rsid w:val="3D8D5683"/>
    <w:rsid w:val="3D8E2179"/>
    <w:rsid w:val="3D8ECCB2"/>
    <w:rsid w:val="3D8F0191"/>
    <w:rsid w:val="3D907C1C"/>
    <w:rsid w:val="3D90B18F"/>
    <w:rsid w:val="3D924FB6"/>
    <w:rsid w:val="3D92749A"/>
    <w:rsid w:val="3D92C9C6"/>
    <w:rsid w:val="3D92EFA6"/>
    <w:rsid w:val="3D9360CC"/>
    <w:rsid w:val="3D93C699"/>
    <w:rsid w:val="3D945E29"/>
    <w:rsid w:val="3D94A49B"/>
    <w:rsid w:val="3D952BC3"/>
    <w:rsid w:val="3D961A92"/>
    <w:rsid w:val="3D9760FA"/>
    <w:rsid w:val="3D98090A"/>
    <w:rsid w:val="3D99B2AD"/>
    <w:rsid w:val="3D9ACC4C"/>
    <w:rsid w:val="3D9AE195"/>
    <w:rsid w:val="3D9B261B"/>
    <w:rsid w:val="3D9B2CE4"/>
    <w:rsid w:val="3D9B6AF5"/>
    <w:rsid w:val="3D9BD5F0"/>
    <w:rsid w:val="3D9D8A69"/>
    <w:rsid w:val="3D9EAAD3"/>
    <w:rsid w:val="3D9EDF63"/>
    <w:rsid w:val="3D9EF175"/>
    <w:rsid w:val="3D9F1E37"/>
    <w:rsid w:val="3D9F4BBC"/>
    <w:rsid w:val="3DA00CDD"/>
    <w:rsid w:val="3DA09A1E"/>
    <w:rsid w:val="3DA0E4E8"/>
    <w:rsid w:val="3DA115D5"/>
    <w:rsid w:val="3DA1A5A8"/>
    <w:rsid w:val="3DA1CA2E"/>
    <w:rsid w:val="3DA21B73"/>
    <w:rsid w:val="3DA2AA64"/>
    <w:rsid w:val="3DA3B1D9"/>
    <w:rsid w:val="3DA43AC8"/>
    <w:rsid w:val="3DA49713"/>
    <w:rsid w:val="3DA4B6E8"/>
    <w:rsid w:val="3DA4CC4C"/>
    <w:rsid w:val="3DA5AE27"/>
    <w:rsid w:val="3DA6F170"/>
    <w:rsid w:val="3DA7CA9E"/>
    <w:rsid w:val="3DA7D7A8"/>
    <w:rsid w:val="3DA858E3"/>
    <w:rsid w:val="3DA87AB9"/>
    <w:rsid w:val="3DA93D58"/>
    <w:rsid w:val="3DA99A07"/>
    <w:rsid w:val="3DAB19C3"/>
    <w:rsid w:val="3DAB2528"/>
    <w:rsid w:val="3DAB3C6C"/>
    <w:rsid w:val="3DAB4545"/>
    <w:rsid w:val="3DAB9471"/>
    <w:rsid w:val="3DAC0DD7"/>
    <w:rsid w:val="3DAC2502"/>
    <w:rsid w:val="3DAD485C"/>
    <w:rsid w:val="3DAD82EF"/>
    <w:rsid w:val="3DAE09AB"/>
    <w:rsid w:val="3DAEB79C"/>
    <w:rsid w:val="3DB007C2"/>
    <w:rsid w:val="3DB09ADC"/>
    <w:rsid w:val="3DB15CDE"/>
    <w:rsid w:val="3DB196F9"/>
    <w:rsid w:val="3DB222AD"/>
    <w:rsid w:val="3DB2ECDB"/>
    <w:rsid w:val="3DB38204"/>
    <w:rsid w:val="3DB3DC42"/>
    <w:rsid w:val="3DB40899"/>
    <w:rsid w:val="3DB624C5"/>
    <w:rsid w:val="3DB6AE95"/>
    <w:rsid w:val="3DB6BA73"/>
    <w:rsid w:val="3DB6C748"/>
    <w:rsid w:val="3DB7D676"/>
    <w:rsid w:val="3DB82ED4"/>
    <w:rsid w:val="3DB9040F"/>
    <w:rsid w:val="3DB9536A"/>
    <w:rsid w:val="3DBA1BC2"/>
    <w:rsid w:val="3DBA79BF"/>
    <w:rsid w:val="3DBAE886"/>
    <w:rsid w:val="3DBC07FD"/>
    <w:rsid w:val="3DBC5883"/>
    <w:rsid w:val="3DBC6EEC"/>
    <w:rsid w:val="3DBE3EE4"/>
    <w:rsid w:val="3DBE845E"/>
    <w:rsid w:val="3DBE958A"/>
    <w:rsid w:val="3DBF64B7"/>
    <w:rsid w:val="3DBFD41C"/>
    <w:rsid w:val="3DC0DFDD"/>
    <w:rsid w:val="3DC14CF0"/>
    <w:rsid w:val="3DC25512"/>
    <w:rsid w:val="3DC2C0C4"/>
    <w:rsid w:val="3DC2F629"/>
    <w:rsid w:val="3DC48C09"/>
    <w:rsid w:val="3DC5DA0A"/>
    <w:rsid w:val="3DC64A74"/>
    <w:rsid w:val="3DC6DD04"/>
    <w:rsid w:val="3DC77E24"/>
    <w:rsid w:val="3DC84BE1"/>
    <w:rsid w:val="3DCA2935"/>
    <w:rsid w:val="3DCC037E"/>
    <w:rsid w:val="3DCC08FE"/>
    <w:rsid w:val="3DCC24EB"/>
    <w:rsid w:val="3DCC4A7D"/>
    <w:rsid w:val="3DCCABC6"/>
    <w:rsid w:val="3DCEAA3E"/>
    <w:rsid w:val="3DCF582D"/>
    <w:rsid w:val="3DCF6B49"/>
    <w:rsid w:val="3DCF9DFD"/>
    <w:rsid w:val="3DCFA1C3"/>
    <w:rsid w:val="3DCFD3B5"/>
    <w:rsid w:val="3DD115F4"/>
    <w:rsid w:val="3DD256D8"/>
    <w:rsid w:val="3DD2D21D"/>
    <w:rsid w:val="3DD355D1"/>
    <w:rsid w:val="3DD38B11"/>
    <w:rsid w:val="3DD3D02F"/>
    <w:rsid w:val="3DD48D13"/>
    <w:rsid w:val="3DD5B54E"/>
    <w:rsid w:val="3DD712AE"/>
    <w:rsid w:val="3DD72C09"/>
    <w:rsid w:val="3DD77313"/>
    <w:rsid w:val="3DD78E1B"/>
    <w:rsid w:val="3DD7B416"/>
    <w:rsid w:val="3DDA76B7"/>
    <w:rsid w:val="3DDBB445"/>
    <w:rsid w:val="3DDBD16E"/>
    <w:rsid w:val="3DDC5A5B"/>
    <w:rsid w:val="3DDC8B08"/>
    <w:rsid w:val="3DDCAFFA"/>
    <w:rsid w:val="3DDD0571"/>
    <w:rsid w:val="3DDF4787"/>
    <w:rsid w:val="3DDFC2FE"/>
    <w:rsid w:val="3DDFCF36"/>
    <w:rsid w:val="3DE083C0"/>
    <w:rsid w:val="3DE0BDA4"/>
    <w:rsid w:val="3DE0F8D0"/>
    <w:rsid w:val="3DE20091"/>
    <w:rsid w:val="3DE23BEF"/>
    <w:rsid w:val="3DE24486"/>
    <w:rsid w:val="3DE2B086"/>
    <w:rsid w:val="3DE2B92A"/>
    <w:rsid w:val="3DE2C349"/>
    <w:rsid w:val="3DE37B96"/>
    <w:rsid w:val="3DE43C15"/>
    <w:rsid w:val="3DE4D948"/>
    <w:rsid w:val="3DE65EF7"/>
    <w:rsid w:val="3DE6E86C"/>
    <w:rsid w:val="3DE8F3FF"/>
    <w:rsid w:val="3DE9AE98"/>
    <w:rsid w:val="3DEABDD1"/>
    <w:rsid w:val="3DEB82A5"/>
    <w:rsid w:val="3DEBE899"/>
    <w:rsid w:val="3DEC2274"/>
    <w:rsid w:val="3DED72B4"/>
    <w:rsid w:val="3DEDE139"/>
    <w:rsid w:val="3DEFFA53"/>
    <w:rsid w:val="3DF0A148"/>
    <w:rsid w:val="3DF3D8D3"/>
    <w:rsid w:val="3DF41E50"/>
    <w:rsid w:val="3DF6026D"/>
    <w:rsid w:val="3DF65D67"/>
    <w:rsid w:val="3DF74E16"/>
    <w:rsid w:val="3DF7613C"/>
    <w:rsid w:val="3DF7778D"/>
    <w:rsid w:val="3DF8248A"/>
    <w:rsid w:val="3DF8B882"/>
    <w:rsid w:val="3DF99A29"/>
    <w:rsid w:val="3DFA2C24"/>
    <w:rsid w:val="3DFA9BED"/>
    <w:rsid w:val="3DFB7D24"/>
    <w:rsid w:val="3DFB8328"/>
    <w:rsid w:val="3DFB8885"/>
    <w:rsid w:val="3DFBC255"/>
    <w:rsid w:val="3DFE8008"/>
    <w:rsid w:val="3DFF0641"/>
    <w:rsid w:val="3E00BCE8"/>
    <w:rsid w:val="3E010D39"/>
    <w:rsid w:val="3E022567"/>
    <w:rsid w:val="3E02AEB5"/>
    <w:rsid w:val="3E02B65F"/>
    <w:rsid w:val="3E033DD7"/>
    <w:rsid w:val="3E039D9E"/>
    <w:rsid w:val="3E049E65"/>
    <w:rsid w:val="3E05495B"/>
    <w:rsid w:val="3E055C3C"/>
    <w:rsid w:val="3E065956"/>
    <w:rsid w:val="3E069D64"/>
    <w:rsid w:val="3E0762DC"/>
    <w:rsid w:val="3E0780BE"/>
    <w:rsid w:val="3E07E063"/>
    <w:rsid w:val="3E08D756"/>
    <w:rsid w:val="3E0AE489"/>
    <w:rsid w:val="3E0BD7E5"/>
    <w:rsid w:val="3E0C20DC"/>
    <w:rsid w:val="3E0C8195"/>
    <w:rsid w:val="3E0CAD88"/>
    <w:rsid w:val="3E0CC5D0"/>
    <w:rsid w:val="3E0CF353"/>
    <w:rsid w:val="3E0D30F5"/>
    <w:rsid w:val="3E0F1253"/>
    <w:rsid w:val="3E0F7B05"/>
    <w:rsid w:val="3E0F8B04"/>
    <w:rsid w:val="3E0FB4DE"/>
    <w:rsid w:val="3E0FC0B6"/>
    <w:rsid w:val="3E10B63B"/>
    <w:rsid w:val="3E10C63D"/>
    <w:rsid w:val="3E10C8F9"/>
    <w:rsid w:val="3E140363"/>
    <w:rsid w:val="3E145B97"/>
    <w:rsid w:val="3E14C7E2"/>
    <w:rsid w:val="3E1525E6"/>
    <w:rsid w:val="3E1636A2"/>
    <w:rsid w:val="3E1681E9"/>
    <w:rsid w:val="3E16A560"/>
    <w:rsid w:val="3E171FFF"/>
    <w:rsid w:val="3E178B93"/>
    <w:rsid w:val="3E182CDA"/>
    <w:rsid w:val="3E189E7D"/>
    <w:rsid w:val="3E18B769"/>
    <w:rsid w:val="3E191608"/>
    <w:rsid w:val="3E1ABEC7"/>
    <w:rsid w:val="3E1AF1C2"/>
    <w:rsid w:val="3E1AFD01"/>
    <w:rsid w:val="3E1B2658"/>
    <w:rsid w:val="3E1B7785"/>
    <w:rsid w:val="3E1C02C0"/>
    <w:rsid w:val="3E1CC094"/>
    <w:rsid w:val="3E1CF17A"/>
    <w:rsid w:val="3E1D1321"/>
    <w:rsid w:val="3E1F384E"/>
    <w:rsid w:val="3E1F41AA"/>
    <w:rsid w:val="3E20034D"/>
    <w:rsid w:val="3E2099D5"/>
    <w:rsid w:val="3E20D2A1"/>
    <w:rsid w:val="3E2130EE"/>
    <w:rsid w:val="3E216174"/>
    <w:rsid w:val="3E21F9B9"/>
    <w:rsid w:val="3E22A63C"/>
    <w:rsid w:val="3E232CEA"/>
    <w:rsid w:val="3E25F69B"/>
    <w:rsid w:val="3E2625AA"/>
    <w:rsid w:val="3E27E271"/>
    <w:rsid w:val="3E2932FE"/>
    <w:rsid w:val="3E2AE05D"/>
    <w:rsid w:val="3E2B131E"/>
    <w:rsid w:val="3E2B6C2D"/>
    <w:rsid w:val="3E2D1E78"/>
    <w:rsid w:val="3E3034E8"/>
    <w:rsid w:val="3E30A8B2"/>
    <w:rsid w:val="3E31997C"/>
    <w:rsid w:val="3E319990"/>
    <w:rsid w:val="3E32C49C"/>
    <w:rsid w:val="3E32C743"/>
    <w:rsid w:val="3E33B1FB"/>
    <w:rsid w:val="3E342656"/>
    <w:rsid w:val="3E357824"/>
    <w:rsid w:val="3E35F4F9"/>
    <w:rsid w:val="3E36466A"/>
    <w:rsid w:val="3E36862E"/>
    <w:rsid w:val="3E36AF41"/>
    <w:rsid w:val="3E36E088"/>
    <w:rsid w:val="3E375825"/>
    <w:rsid w:val="3E3792B8"/>
    <w:rsid w:val="3E37E598"/>
    <w:rsid w:val="3E37F34D"/>
    <w:rsid w:val="3E392885"/>
    <w:rsid w:val="3E3A6ADC"/>
    <w:rsid w:val="3E3C7533"/>
    <w:rsid w:val="3E3CB7F5"/>
    <w:rsid w:val="3E3EBBAD"/>
    <w:rsid w:val="3E407B18"/>
    <w:rsid w:val="3E40EA67"/>
    <w:rsid w:val="3E40EBEB"/>
    <w:rsid w:val="3E410A17"/>
    <w:rsid w:val="3E416D7A"/>
    <w:rsid w:val="3E463AA4"/>
    <w:rsid w:val="3E46539A"/>
    <w:rsid w:val="3E469026"/>
    <w:rsid w:val="3E4793B9"/>
    <w:rsid w:val="3E479624"/>
    <w:rsid w:val="3E47A1D3"/>
    <w:rsid w:val="3E496A03"/>
    <w:rsid w:val="3E499000"/>
    <w:rsid w:val="3E4C71D6"/>
    <w:rsid w:val="3E4CD7A1"/>
    <w:rsid w:val="3E4D7DD3"/>
    <w:rsid w:val="3E4E12F6"/>
    <w:rsid w:val="3E4F3E29"/>
    <w:rsid w:val="3E502329"/>
    <w:rsid w:val="3E5071FA"/>
    <w:rsid w:val="3E513EAA"/>
    <w:rsid w:val="3E519499"/>
    <w:rsid w:val="3E535B7B"/>
    <w:rsid w:val="3E54D825"/>
    <w:rsid w:val="3E569C2B"/>
    <w:rsid w:val="3E57B826"/>
    <w:rsid w:val="3E57D1A9"/>
    <w:rsid w:val="3E58087A"/>
    <w:rsid w:val="3E58A66D"/>
    <w:rsid w:val="3E5A8370"/>
    <w:rsid w:val="3E5AA919"/>
    <w:rsid w:val="3E5AD1A6"/>
    <w:rsid w:val="3E5BA3D5"/>
    <w:rsid w:val="3E5BC621"/>
    <w:rsid w:val="3E5CD502"/>
    <w:rsid w:val="3E5D4895"/>
    <w:rsid w:val="3E5DB23E"/>
    <w:rsid w:val="3E5EBF8D"/>
    <w:rsid w:val="3E5F2931"/>
    <w:rsid w:val="3E5F9140"/>
    <w:rsid w:val="3E5FE443"/>
    <w:rsid w:val="3E607646"/>
    <w:rsid w:val="3E61184A"/>
    <w:rsid w:val="3E62D418"/>
    <w:rsid w:val="3E62E6F0"/>
    <w:rsid w:val="3E6338C8"/>
    <w:rsid w:val="3E63404B"/>
    <w:rsid w:val="3E63C03B"/>
    <w:rsid w:val="3E63C9A8"/>
    <w:rsid w:val="3E63E75E"/>
    <w:rsid w:val="3E64BECA"/>
    <w:rsid w:val="3E650278"/>
    <w:rsid w:val="3E66135A"/>
    <w:rsid w:val="3E67F717"/>
    <w:rsid w:val="3E686CD5"/>
    <w:rsid w:val="3E68713C"/>
    <w:rsid w:val="3E6899FD"/>
    <w:rsid w:val="3E68C356"/>
    <w:rsid w:val="3E690243"/>
    <w:rsid w:val="3E698143"/>
    <w:rsid w:val="3E69D8F1"/>
    <w:rsid w:val="3E6A57F0"/>
    <w:rsid w:val="3E6AF11C"/>
    <w:rsid w:val="3E6B08C6"/>
    <w:rsid w:val="3E6BD1CE"/>
    <w:rsid w:val="3E6C5452"/>
    <w:rsid w:val="3E6C65B1"/>
    <w:rsid w:val="3E6C9EFB"/>
    <w:rsid w:val="3E6DF0F4"/>
    <w:rsid w:val="3E6E6D8E"/>
    <w:rsid w:val="3E6FB788"/>
    <w:rsid w:val="3E7130DA"/>
    <w:rsid w:val="3E72BE71"/>
    <w:rsid w:val="3E730321"/>
    <w:rsid w:val="3E734800"/>
    <w:rsid w:val="3E734F84"/>
    <w:rsid w:val="3E73643C"/>
    <w:rsid w:val="3E7477B9"/>
    <w:rsid w:val="3E753D00"/>
    <w:rsid w:val="3E76EE1E"/>
    <w:rsid w:val="3E78D0E4"/>
    <w:rsid w:val="3E78DF34"/>
    <w:rsid w:val="3E793B19"/>
    <w:rsid w:val="3E794568"/>
    <w:rsid w:val="3E7B66A4"/>
    <w:rsid w:val="3E7CC230"/>
    <w:rsid w:val="3E7D83CF"/>
    <w:rsid w:val="3E7DD604"/>
    <w:rsid w:val="3E7DEE6E"/>
    <w:rsid w:val="3E7FD102"/>
    <w:rsid w:val="3E802D6B"/>
    <w:rsid w:val="3E807CDA"/>
    <w:rsid w:val="3E81024D"/>
    <w:rsid w:val="3E81185E"/>
    <w:rsid w:val="3E8155F7"/>
    <w:rsid w:val="3E819A57"/>
    <w:rsid w:val="3E829191"/>
    <w:rsid w:val="3E842722"/>
    <w:rsid w:val="3E85C524"/>
    <w:rsid w:val="3E87DDED"/>
    <w:rsid w:val="3E87DF1E"/>
    <w:rsid w:val="3E88F439"/>
    <w:rsid w:val="3E89AF83"/>
    <w:rsid w:val="3E89F06F"/>
    <w:rsid w:val="3E8B628C"/>
    <w:rsid w:val="3E8B6D3D"/>
    <w:rsid w:val="3E8D2D59"/>
    <w:rsid w:val="3E8E4381"/>
    <w:rsid w:val="3E8E8F6F"/>
    <w:rsid w:val="3E8E9A07"/>
    <w:rsid w:val="3E8EF6FC"/>
    <w:rsid w:val="3E8FAE7F"/>
    <w:rsid w:val="3E8FCA7F"/>
    <w:rsid w:val="3E90A6A8"/>
    <w:rsid w:val="3E90ACEC"/>
    <w:rsid w:val="3E913FA6"/>
    <w:rsid w:val="3E920376"/>
    <w:rsid w:val="3E9456A2"/>
    <w:rsid w:val="3E94BB79"/>
    <w:rsid w:val="3E952FA2"/>
    <w:rsid w:val="3E95399B"/>
    <w:rsid w:val="3E9556EB"/>
    <w:rsid w:val="3E957B8E"/>
    <w:rsid w:val="3E965B32"/>
    <w:rsid w:val="3E967A66"/>
    <w:rsid w:val="3E96A9CF"/>
    <w:rsid w:val="3E9789E2"/>
    <w:rsid w:val="3E97C0A1"/>
    <w:rsid w:val="3E981777"/>
    <w:rsid w:val="3E982504"/>
    <w:rsid w:val="3E9837AE"/>
    <w:rsid w:val="3E9860E7"/>
    <w:rsid w:val="3E994512"/>
    <w:rsid w:val="3E99F6E1"/>
    <w:rsid w:val="3E9AF418"/>
    <w:rsid w:val="3E9C0E08"/>
    <w:rsid w:val="3E9CBEAC"/>
    <w:rsid w:val="3E9E59A0"/>
    <w:rsid w:val="3E9E5E20"/>
    <w:rsid w:val="3E9E843C"/>
    <w:rsid w:val="3E9F2A85"/>
    <w:rsid w:val="3E9FB580"/>
    <w:rsid w:val="3EA07D44"/>
    <w:rsid w:val="3EA0DA6F"/>
    <w:rsid w:val="3EA1017F"/>
    <w:rsid w:val="3EA13303"/>
    <w:rsid w:val="3EA231ED"/>
    <w:rsid w:val="3EA25BE7"/>
    <w:rsid w:val="3EA7221D"/>
    <w:rsid w:val="3EA79765"/>
    <w:rsid w:val="3EA8A535"/>
    <w:rsid w:val="3EA8B610"/>
    <w:rsid w:val="3EA96159"/>
    <w:rsid w:val="3EA96ADF"/>
    <w:rsid w:val="3EA9F02E"/>
    <w:rsid w:val="3EAA6991"/>
    <w:rsid w:val="3EAA832D"/>
    <w:rsid w:val="3EABB464"/>
    <w:rsid w:val="3EAC89EF"/>
    <w:rsid w:val="3EAC911B"/>
    <w:rsid w:val="3EAD3439"/>
    <w:rsid w:val="3EAE3A7B"/>
    <w:rsid w:val="3EAE489F"/>
    <w:rsid w:val="3EAE667D"/>
    <w:rsid w:val="3EAE9976"/>
    <w:rsid w:val="3EAEED34"/>
    <w:rsid w:val="3EAF6073"/>
    <w:rsid w:val="3EB0260E"/>
    <w:rsid w:val="3EB0417E"/>
    <w:rsid w:val="3EB0DA4A"/>
    <w:rsid w:val="3EB125B0"/>
    <w:rsid w:val="3EB16536"/>
    <w:rsid w:val="3EB1D099"/>
    <w:rsid w:val="3EB3123D"/>
    <w:rsid w:val="3EB323D9"/>
    <w:rsid w:val="3EB36646"/>
    <w:rsid w:val="3EB3A302"/>
    <w:rsid w:val="3EB4AE0F"/>
    <w:rsid w:val="3EB57BC6"/>
    <w:rsid w:val="3EB5B0A1"/>
    <w:rsid w:val="3EB5F561"/>
    <w:rsid w:val="3EB6027E"/>
    <w:rsid w:val="3EB7AD5B"/>
    <w:rsid w:val="3EB8AF4A"/>
    <w:rsid w:val="3EB8F7F3"/>
    <w:rsid w:val="3EB9386E"/>
    <w:rsid w:val="3EB93E88"/>
    <w:rsid w:val="3EBA742C"/>
    <w:rsid w:val="3EBB877E"/>
    <w:rsid w:val="3EBC8981"/>
    <w:rsid w:val="3EBCCF7C"/>
    <w:rsid w:val="3EBD6872"/>
    <w:rsid w:val="3EBD87CD"/>
    <w:rsid w:val="3EBE6716"/>
    <w:rsid w:val="3EBE9BFC"/>
    <w:rsid w:val="3EBEF4E1"/>
    <w:rsid w:val="3EBFA7AB"/>
    <w:rsid w:val="3EC0C335"/>
    <w:rsid w:val="3EC12341"/>
    <w:rsid w:val="3EC12894"/>
    <w:rsid w:val="3EC1CD5C"/>
    <w:rsid w:val="3EC667CB"/>
    <w:rsid w:val="3EC67483"/>
    <w:rsid w:val="3EC68E85"/>
    <w:rsid w:val="3EC7CD3B"/>
    <w:rsid w:val="3EC7ED09"/>
    <w:rsid w:val="3EC88A34"/>
    <w:rsid w:val="3EC8A1A0"/>
    <w:rsid w:val="3EC8A270"/>
    <w:rsid w:val="3ECADE1C"/>
    <w:rsid w:val="3ECB0BE1"/>
    <w:rsid w:val="3ECB882F"/>
    <w:rsid w:val="3ECBD1F4"/>
    <w:rsid w:val="3ECC3225"/>
    <w:rsid w:val="3ECD32BA"/>
    <w:rsid w:val="3ECEC8E5"/>
    <w:rsid w:val="3ECEF278"/>
    <w:rsid w:val="3ECF1B02"/>
    <w:rsid w:val="3ED0DF8A"/>
    <w:rsid w:val="3ED1BBF8"/>
    <w:rsid w:val="3ED20EB5"/>
    <w:rsid w:val="3ED21B9B"/>
    <w:rsid w:val="3ED24735"/>
    <w:rsid w:val="3ED2B63D"/>
    <w:rsid w:val="3ED2E8A4"/>
    <w:rsid w:val="3ED32088"/>
    <w:rsid w:val="3ED3EF37"/>
    <w:rsid w:val="3ED4729D"/>
    <w:rsid w:val="3ED5081A"/>
    <w:rsid w:val="3ED58BE6"/>
    <w:rsid w:val="3ED6340A"/>
    <w:rsid w:val="3ED73AD6"/>
    <w:rsid w:val="3ED949F8"/>
    <w:rsid w:val="3ED9D104"/>
    <w:rsid w:val="3EDA0481"/>
    <w:rsid w:val="3EDA4A45"/>
    <w:rsid w:val="3EDB05EF"/>
    <w:rsid w:val="3EDB6322"/>
    <w:rsid w:val="3EDB635C"/>
    <w:rsid w:val="3EDD5247"/>
    <w:rsid w:val="3EDDCD12"/>
    <w:rsid w:val="3EDE2BE1"/>
    <w:rsid w:val="3EDE81C3"/>
    <w:rsid w:val="3EDE826D"/>
    <w:rsid w:val="3EDEB2E3"/>
    <w:rsid w:val="3EDEC479"/>
    <w:rsid w:val="3EDF7963"/>
    <w:rsid w:val="3EDFE9CA"/>
    <w:rsid w:val="3EE0BDAB"/>
    <w:rsid w:val="3EE24D99"/>
    <w:rsid w:val="3EE25A22"/>
    <w:rsid w:val="3EE42D4C"/>
    <w:rsid w:val="3EE4DD43"/>
    <w:rsid w:val="3EE4EB91"/>
    <w:rsid w:val="3EE5D325"/>
    <w:rsid w:val="3EE60496"/>
    <w:rsid w:val="3EE642BE"/>
    <w:rsid w:val="3EE65FDB"/>
    <w:rsid w:val="3EE6ADC1"/>
    <w:rsid w:val="3EE6CCDF"/>
    <w:rsid w:val="3EE70192"/>
    <w:rsid w:val="3EE736F1"/>
    <w:rsid w:val="3EE78F4A"/>
    <w:rsid w:val="3EE7B456"/>
    <w:rsid w:val="3EE8D2FA"/>
    <w:rsid w:val="3EEA7A0F"/>
    <w:rsid w:val="3EEB48AB"/>
    <w:rsid w:val="3EEC370B"/>
    <w:rsid w:val="3EEDB00B"/>
    <w:rsid w:val="3EEEC13A"/>
    <w:rsid w:val="3EF0D0F6"/>
    <w:rsid w:val="3EF249AC"/>
    <w:rsid w:val="3EF2C5FB"/>
    <w:rsid w:val="3EF2C7B8"/>
    <w:rsid w:val="3EF2F400"/>
    <w:rsid w:val="3EF337D5"/>
    <w:rsid w:val="3EF39FBA"/>
    <w:rsid w:val="3EF4372B"/>
    <w:rsid w:val="3EF44594"/>
    <w:rsid w:val="3EF47E61"/>
    <w:rsid w:val="3EF4C025"/>
    <w:rsid w:val="3EF58292"/>
    <w:rsid w:val="3EF5EA9F"/>
    <w:rsid w:val="3EF718BE"/>
    <w:rsid w:val="3EF74498"/>
    <w:rsid w:val="3EF77621"/>
    <w:rsid w:val="3EF7B5A8"/>
    <w:rsid w:val="3EF97199"/>
    <w:rsid w:val="3EFA1DC3"/>
    <w:rsid w:val="3EFA39D0"/>
    <w:rsid w:val="3EFAFE6E"/>
    <w:rsid w:val="3EFBBB8F"/>
    <w:rsid w:val="3EFD9909"/>
    <w:rsid w:val="3EFEDD42"/>
    <w:rsid w:val="3EFF3423"/>
    <w:rsid w:val="3F023C62"/>
    <w:rsid w:val="3F02D40F"/>
    <w:rsid w:val="3F034561"/>
    <w:rsid w:val="3F03E525"/>
    <w:rsid w:val="3F04051D"/>
    <w:rsid w:val="3F04AD78"/>
    <w:rsid w:val="3F0671C9"/>
    <w:rsid w:val="3F07EB98"/>
    <w:rsid w:val="3F07F295"/>
    <w:rsid w:val="3F08A2EA"/>
    <w:rsid w:val="3F0BD0B5"/>
    <w:rsid w:val="3F0BEA1B"/>
    <w:rsid w:val="3F0C9A03"/>
    <w:rsid w:val="3F0CCE5A"/>
    <w:rsid w:val="3F0D029B"/>
    <w:rsid w:val="3F0D7EE6"/>
    <w:rsid w:val="3F0E3A69"/>
    <w:rsid w:val="3F0E7797"/>
    <w:rsid w:val="3F10304E"/>
    <w:rsid w:val="3F104E11"/>
    <w:rsid w:val="3F117F37"/>
    <w:rsid w:val="3F1184C6"/>
    <w:rsid w:val="3F118531"/>
    <w:rsid w:val="3F1248AD"/>
    <w:rsid w:val="3F12CB33"/>
    <w:rsid w:val="3F12EE35"/>
    <w:rsid w:val="3F147423"/>
    <w:rsid w:val="3F149317"/>
    <w:rsid w:val="3F15D9B1"/>
    <w:rsid w:val="3F175772"/>
    <w:rsid w:val="3F18224F"/>
    <w:rsid w:val="3F185BD9"/>
    <w:rsid w:val="3F18F2FB"/>
    <w:rsid w:val="3F193C79"/>
    <w:rsid w:val="3F193D4A"/>
    <w:rsid w:val="3F1A5340"/>
    <w:rsid w:val="3F1A68D2"/>
    <w:rsid w:val="3F1A9831"/>
    <w:rsid w:val="3F1BBFB3"/>
    <w:rsid w:val="3F1BE1B1"/>
    <w:rsid w:val="3F1BE701"/>
    <w:rsid w:val="3F1C5FA1"/>
    <w:rsid w:val="3F1CCE51"/>
    <w:rsid w:val="3F1D2183"/>
    <w:rsid w:val="3F1D4F70"/>
    <w:rsid w:val="3F1DF41E"/>
    <w:rsid w:val="3F1E97C6"/>
    <w:rsid w:val="3F1ECBB7"/>
    <w:rsid w:val="3F1F7106"/>
    <w:rsid w:val="3F21AC79"/>
    <w:rsid w:val="3F22BB54"/>
    <w:rsid w:val="3F23300C"/>
    <w:rsid w:val="3F2572E9"/>
    <w:rsid w:val="3F25BED7"/>
    <w:rsid w:val="3F26AD80"/>
    <w:rsid w:val="3F2861F6"/>
    <w:rsid w:val="3F28E624"/>
    <w:rsid w:val="3F28F7D1"/>
    <w:rsid w:val="3F294179"/>
    <w:rsid w:val="3F2A776E"/>
    <w:rsid w:val="3F2B1EBB"/>
    <w:rsid w:val="3F2BF829"/>
    <w:rsid w:val="3F2C46C8"/>
    <w:rsid w:val="3F2C5FDA"/>
    <w:rsid w:val="3F2CD45A"/>
    <w:rsid w:val="3F2F19E0"/>
    <w:rsid w:val="3F304468"/>
    <w:rsid w:val="3F3168A1"/>
    <w:rsid w:val="3F320BFA"/>
    <w:rsid w:val="3F3286C7"/>
    <w:rsid w:val="3F32EEB0"/>
    <w:rsid w:val="3F332380"/>
    <w:rsid w:val="3F339A67"/>
    <w:rsid w:val="3F3583E8"/>
    <w:rsid w:val="3F359752"/>
    <w:rsid w:val="3F359B76"/>
    <w:rsid w:val="3F369F0B"/>
    <w:rsid w:val="3F371EF0"/>
    <w:rsid w:val="3F374D6E"/>
    <w:rsid w:val="3F3750FB"/>
    <w:rsid w:val="3F3926C4"/>
    <w:rsid w:val="3F39ABEA"/>
    <w:rsid w:val="3F3B032B"/>
    <w:rsid w:val="3F3B5D6D"/>
    <w:rsid w:val="3F3BD4A2"/>
    <w:rsid w:val="3F3D6105"/>
    <w:rsid w:val="3F3E0FFB"/>
    <w:rsid w:val="3F3E6043"/>
    <w:rsid w:val="3F3F13AB"/>
    <w:rsid w:val="3F3F949C"/>
    <w:rsid w:val="3F3FB00D"/>
    <w:rsid w:val="3F40CAAE"/>
    <w:rsid w:val="3F430D65"/>
    <w:rsid w:val="3F4329A2"/>
    <w:rsid w:val="3F435A91"/>
    <w:rsid w:val="3F436D52"/>
    <w:rsid w:val="3F439926"/>
    <w:rsid w:val="3F4416FC"/>
    <w:rsid w:val="3F446571"/>
    <w:rsid w:val="3F4475F1"/>
    <w:rsid w:val="3F4514FD"/>
    <w:rsid w:val="3F464FF1"/>
    <w:rsid w:val="3F473986"/>
    <w:rsid w:val="3F475413"/>
    <w:rsid w:val="3F477F1E"/>
    <w:rsid w:val="3F4796CA"/>
    <w:rsid w:val="3F48C32A"/>
    <w:rsid w:val="3F49313D"/>
    <w:rsid w:val="3F4B68AF"/>
    <w:rsid w:val="3F4B941E"/>
    <w:rsid w:val="3F4C2C98"/>
    <w:rsid w:val="3F4C5F32"/>
    <w:rsid w:val="3F4D4E96"/>
    <w:rsid w:val="3F4DF7F4"/>
    <w:rsid w:val="3F4EC88B"/>
    <w:rsid w:val="3F4F3354"/>
    <w:rsid w:val="3F4F6675"/>
    <w:rsid w:val="3F5006A4"/>
    <w:rsid w:val="3F514CFB"/>
    <w:rsid w:val="3F516462"/>
    <w:rsid w:val="3F526DE6"/>
    <w:rsid w:val="3F53B8DA"/>
    <w:rsid w:val="3F546A9D"/>
    <w:rsid w:val="3F54A6F7"/>
    <w:rsid w:val="3F551166"/>
    <w:rsid w:val="3F56C421"/>
    <w:rsid w:val="3F577DF8"/>
    <w:rsid w:val="3F57ADF9"/>
    <w:rsid w:val="3F5866E9"/>
    <w:rsid w:val="3F586D09"/>
    <w:rsid w:val="3F59331E"/>
    <w:rsid w:val="3F5965AD"/>
    <w:rsid w:val="3F5AF42C"/>
    <w:rsid w:val="3F5BDE23"/>
    <w:rsid w:val="3F5D318B"/>
    <w:rsid w:val="3F5E18B8"/>
    <w:rsid w:val="3F5E7B26"/>
    <w:rsid w:val="3F601481"/>
    <w:rsid w:val="3F604DF0"/>
    <w:rsid w:val="3F609D54"/>
    <w:rsid w:val="3F620698"/>
    <w:rsid w:val="3F621DCB"/>
    <w:rsid w:val="3F628A29"/>
    <w:rsid w:val="3F63244F"/>
    <w:rsid w:val="3F634D1C"/>
    <w:rsid w:val="3F63A313"/>
    <w:rsid w:val="3F64497B"/>
    <w:rsid w:val="3F6459DE"/>
    <w:rsid w:val="3F64AEE3"/>
    <w:rsid w:val="3F653B7F"/>
    <w:rsid w:val="3F659BCD"/>
    <w:rsid w:val="3F65A486"/>
    <w:rsid w:val="3F6621C2"/>
    <w:rsid w:val="3F671F7C"/>
    <w:rsid w:val="3F67A667"/>
    <w:rsid w:val="3F696D1F"/>
    <w:rsid w:val="3F69CC76"/>
    <w:rsid w:val="3F6ADCBB"/>
    <w:rsid w:val="3F6B532F"/>
    <w:rsid w:val="3F6B932F"/>
    <w:rsid w:val="3F6B9EB2"/>
    <w:rsid w:val="3F6BD2AA"/>
    <w:rsid w:val="3F6D428A"/>
    <w:rsid w:val="3F6D4E1E"/>
    <w:rsid w:val="3F6DB20D"/>
    <w:rsid w:val="3F70A15C"/>
    <w:rsid w:val="3F728692"/>
    <w:rsid w:val="3F72A600"/>
    <w:rsid w:val="3F7301A7"/>
    <w:rsid w:val="3F73F019"/>
    <w:rsid w:val="3F73FE22"/>
    <w:rsid w:val="3F74DD32"/>
    <w:rsid w:val="3F752A2F"/>
    <w:rsid w:val="3F75E1B5"/>
    <w:rsid w:val="3F763BCA"/>
    <w:rsid w:val="3F76FBF8"/>
    <w:rsid w:val="3F777D45"/>
    <w:rsid w:val="3F77A483"/>
    <w:rsid w:val="3F78E48F"/>
    <w:rsid w:val="3F78EE13"/>
    <w:rsid w:val="3F7A0BED"/>
    <w:rsid w:val="3F7AD530"/>
    <w:rsid w:val="3F7B0205"/>
    <w:rsid w:val="3F7B1D3E"/>
    <w:rsid w:val="3F7BCCB2"/>
    <w:rsid w:val="3F7DA7FA"/>
    <w:rsid w:val="3F7E3ECB"/>
    <w:rsid w:val="3F7F5827"/>
    <w:rsid w:val="3F80B21D"/>
    <w:rsid w:val="3F80B448"/>
    <w:rsid w:val="3F813CEE"/>
    <w:rsid w:val="3F815BE7"/>
    <w:rsid w:val="3F824EF5"/>
    <w:rsid w:val="3F834B36"/>
    <w:rsid w:val="3F845428"/>
    <w:rsid w:val="3F84AED4"/>
    <w:rsid w:val="3F85F85B"/>
    <w:rsid w:val="3F862302"/>
    <w:rsid w:val="3F86DB3E"/>
    <w:rsid w:val="3F87132B"/>
    <w:rsid w:val="3F88DF33"/>
    <w:rsid w:val="3F890CD2"/>
    <w:rsid w:val="3F894BD3"/>
    <w:rsid w:val="3F899DA4"/>
    <w:rsid w:val="3F8AA3EB"/>
    <w:rsid w:val="3F8BCD55"/>
    <w:rsid w:val="3F8C77A3"/>
    <w:rsid w:val="3F8CB388"/>
    <w:rsid w:val="3F8DC606"/>
    <w:rsid w:val="3F8DCD69"/>
    <w:rsid w:val="3F8E6506"/>
    <w:rsid w:val="3F8E9AB1"/>
    <w:rsid w:val="3F8FD9CE"/>
    <w:rsid w:val="3F903027"/>
    <w:rsid w:val="3F90F0DE"/>
    <w:rsid w:val="3F9117B2"/>
    <w:rsid w:val="3F91BD8E"/>
    <w:rsid w:val="3F91C379"/>
    <w:rsid w:val="3F9223C1"/>
    <w:rsid w:val="3F931024"/>
    <w:rsid w:val="3F9352DB"/>
    <w:rsid w:val="3F936B9C"/>
    <w:rsid w:val="3F93ACED"/>
    <w:rsid w:val="3F945B83"/>
    <w:rsid w:val="3F94BCC1"/>
    <w:rsid w:val="3F94D129"/>
    <w:rsid w:val="3F95E4DF"/>
    <w:rsid w:val="3F97A8AA"/>
    <w:rsid w:val="3F981346"/>
    <w:rsid w:val="3F999E2C"/>
    <w:rsid w:val="3F9A4281"/>
    <w:rsid w:val="3F9A7D75"/>
    <w:rsid w:val="3F9AD75D"/>
    <w:rsid w:val="3F9B0CC5"/>
    <w:rsid w:val="3F9BA793"/>
    <w:rsid w:val="3F9BF2BE"/>
    <w:rsid w:val="3F9D27C7"/>
    <w:rsid w:val="3F9D9979"/>
    <w:rsid w:val="3F9E0C0D"/>
    <w:rsid w:val="3F9F1300"/>
    <w:rsid w:val="3F9FE928"/>
    <w:rsid w:val="3FA193DF"/>
    <w:rsid w:val="3FA19A7B"/>
    <w:rsid w:val="3FA1F9F4"/>
    <w:rsid w:val="3FA23638"/>
    <w:rsid w:val="3FA2BFAB"/>
    <w:rsid w:val="3FA2C09E"/>
    <w:rsid w:val="3FA317C9"/>
    <w:rsid w:val="3FA46E27"/>
    <w:rsid w:val="3FA51ECB"/>
    <w:rsid w:val="3FA62B55"/>
    <w:rsid w:val="3FA64D41"/>
    <w:rsid w:val="3FA73E44"/>
    <w:rsid w:val="3FA90CFC"/>
    <w:rsid w:val="3FAB3841"/>
    <w:rsid w:val="3FABA868"/>
    <w:rsid w:val="3FAC2880"/>
    <w:rsid w:val="3FACBEAF"/>
    <w:rsid w:val="3FAD64F3"/>
    <w:rsid w:val="3FAD7E85"/>
    <w:rsid w:val="3FADE575"/>
    <w:rsid w:val="3FAE30B6"/>
    <w:rsid w:val="3FAE8C9F"/>
    <w:rsid w:val="3FAEFC97"/>
    <w:rsid w:val="3FAF9233"/>
    <w:rsid w:val="3FAFAB09"/>
    <w:rsid w:val="3FAFE1DA"/>
    <w:rsid w:val="3FB05644"/>
    <w:rsid w:val="3FB15964"/>
    <w:rsid w:val="3FB2F1BE"/>
    <w:rsid w:val="3FB49475"/>
    <w:rsid w:val="3FB56BE7"/>
    <w:rsid w:val="3FB5B90E"/>
    <w:rsid w:val="3FB5C8A2"/>
    <w:rsid w:val="3FB5EDD4"/>
    <w:rsid w:val="3FB5F209"/>
    <w:rsid w:val="3FB5FE39"/>
    <w:rsid w:val="3FB620C3"/>
    <w:rsid w:val="3FB63E32"/>
    <w:rsid w:val="3FB6B76F"/>
    <w:rsid w:val="3FB74AA4"/>
    <w:rsid w:val="3FB7BE0F"/>
    <w:rsid w:val="3FB8E49B"/>
    <w:rsid w:val="3FB95CE6"/>
    <w:rsid w:val="3FB98A75"/>
    <w:rsid w:val="3FBABEB5"/>
    <w:rsid w:val="3FBC196C"/>
    <w:rsid w:val="3FBD9829"/>
    <w:rsid w:val="3FBE5874"/>
    <w:rsid w:val="3FC10225"/>
    <w:rsid w:val="3FC1261F"/>
    <w:rsid w:val="3FC187F2"/>
    <w:rsid w:val="3FC2932F"/>
    <w:rsid w:val="3FC34F87"/>
    <w:rsid w:val="3FC3ABF4"/>
    <w:rsid w:val="3FC3E4C3"/>
    <w:rsid w:val="3FC41A0B"/>
    <w:rsid w:val="3FC51D17"/>
    <w:rsid w:val="3FC57D67"/>
    <w:rsid w:val="3FC87E03"/>
    <w:rsid w:val="3FC88B44"/>
    <w:rsid w:val="3FC9F2C7"/>
    <w:rsid w:val="3FCA7287"/>
    <w:rsid w:val="3FCA8B5E"/>
    <w:rsid w:val="3FCC215D"/>
    <w:rsid w:val="3FCE092A"/>
    <w:rsid w:val="3FCE50AE"/>
    <w:rsid w:val="3FCE8DBB"/>
    <w:rsid w:val="3FCF4DEC"/>
    <w:rsid w:val="3FD19CFE"/>
    <w:rsid w:val="3FD23B12"/>
    <w:rsid w:val="3FD31624"/>
    <w:rsid w:val="3FD34D8A"/>
    <w:rsid w:val="3FD3611C"/>
    <w:rsid w:val="3FD454B9"/>
    <w:rsid w:val="3FD4ECC0"/>
    <w:rsid w:val="3FD5EADC"/>
    <w:rsid w:val="3FD686B8"/>
    <w:rsid w:val="3FD69CBF"/>
    <w:rsid w:val="3FD70923"/>
    <w:rsid w:val="3FD7568D"/>
    <w:rsid w:val="3FD84C7D"/>
    <w:rsid w:val="3FD85D59"/>
    <w:rsid w:val="3FD88A9C"/>
    <w:rsid w:val="3FD8A78E"/>
    <w:rsid w:val="3FD8DA64"/>
    <w:rsid w:val="3FD920F0"/>
    <w:rsid w:val="3FD9628F"/>
    <w:rsid w:val="3FD9A174"/>
    <w:rsid w:val="3FDA7D2C"/>
    <w:rsid w:val="3FDBFA11"/>
    <w:rsid w:val="3FDC45E0"/>
    <w:rsid w:val="3FDE5064"/>
    <w:rsid w:val="3FDF0BF3"/>
    <w:rsid w:val="3FDF5F72"/>
    <w:rsid w:val="3FDF9A53"/>
    <w:rsid w:val="3FDFC892"/>
    <w:rsid w:val="3FE00187"/>
    <w:rsid w:val="3FE5658A"/>
    <w:rsid w:val="3FE5C214"/>
    <w:rsid w:val="3FE5EF08"/>
    <w:rsid w:val="3FE5F873"/>
    <w:rsid w:val="3FE719E4"/>
    <w:rsid w:val="3FE7B346"/>
    <w:rsid w:val="3FE871C3"/>
    <w:rsid w:val="3FEA65C9"/>
    <w:rsid w:val="3FEAA464"/>
    <w:rsid w:val="3FEB8837"/>
    <w:rsid w:val="3FEC66D5"/>
    <w:rsid w:val="3FED2F98"/>
    <w:rsid w:val="3FED6A5B"/>
    <w:rsid w:val="3FEE0C04"/>
    <w:rsid w:val="3FEE5615"/>
    <w:rsid w:val="3FEE8233"/>
    <w:rsid w:val="3FEFD75B"/>
    <w:rsid w:val="3FEFF24C"/>
    <w:rsid w:val="3FF044E4"/>
    <w:rsid w:val="3FF0CD80"/>
    <w:rsid w:val="3FF21CF7"/>
    <w:rsid w:val="3FF2ACA8"/>
    <w:rsid w:val="3FF2BA2C"/>
    <w:rsid w:val="3FF3FD0B"/>
    <w:rsid w:val="3FF60E37"/>
    <w:rsid w:val="3FF62550"/>
    <w:rsid w:val="3FF6E4A4"/>
    <w:rsid w:val="3FF79EDE"/>
    <w:rsid w:val="3FF948BE"/>
    <w:rsid w:val="3FF98226"/>
    <w:rsid w:val="3FF9B12D"/>
    <w:rsid w:val="3FF9E67A"/>
    <w:rsid w:val="3FFBDA58"/>
    <w:rsid w:val="3FFC4675"/>
    <w:rsid w:val="3FFC51E0"/>
    <w:rsid w:val="3FFC54D1"/>
    <w:rsid w:val="3FFCA788"/>
    <w:rsid w:val="3FFD379B"/>
    <w:rsid w:val="3FFE35BB"/>
    <w:rsid w:val="3FFFFFDC"/>
    <w:rsid w:val="40015B4D"/>
    <w:rsid w:val="4001D8D1"/>
    <w:rsid w:val="4002084D"/>
    <w:rsid w:val="40022D6F"/>
    <w:rsid w:val="4002B399"/>
    <w:rsid w:val="4002CD2F"/>
    <w:rsid w:val="40032CE4"/>
    <w:rsid w:val="40035A21"/>
    <w:rsid w:val="400392C4"/>
    <w:rsid w:val="40043415"/>
    <w:rsid w:val="4005A8E8"/>
    <w:rsid w:val="40064742"/>
    <w:rsid w:val="400657E6"/>
    <w:rsid w:val="40067FA7"/>
    <w:rsid w:val="4007E6DC"/>
    <w:rsid w:val="4008F53F"/>
    <w:rsid w:val="400A12B7"/>
    <w:rsid w:val="400A223B"/>
    <w:rsid w:val="400ABE26"/>
    <w:rsid w:val="400DEE56"/>
    <w:rsid w:val="400E7524"/>
    <w:rsid w:val="4010627B"/>
    <w:rsid w:val="4010A11D"/>
    <w:rsid w:val="40124F72"/>
    <w:rsid w:val="40127855"/>
    <w:rsid w:val="4012D16A"/>
    <w:rsid w:val="401352A2"/>
    <w:rsid w:val="4014A2AD"/>
    <w:rsid w:val="401656B7"/>
    <w:rsid w:val="4018545A"/>
    <w:rsid w:val="4018605F"/>
    <w:rsid w:val="4019F492"/>
    <w:rsid w:val="401ACF95"/>
    <w:rsid w:val="401BFBFD"/>
    <w:rsid w:val="401C39F7"/>
    <w:rsid w:val="401DEB05"/>
    <w:rsid w:val="401E462A"/>
    <w:rsid w:val="401E96CE"/>
    <w:rsid w:val="401E9B1D"/>
    <w:rsid w:val="401EBC4D"/>
    <w:rsid w:val="401FB129"/>
    <w:rsid w:val="40209937"/>
    <w:rsid w:val="40225E66"/>
    <w:rsid w:val="40226585"/>
    <w:rsid w:val="4022C5DE"/>
    <w:rsid w:val="40238EBB"/>
    <w:rsid w:val="40252B24"/>
    <w:rsid w:val="40257B53"/>
    <w:rsid w:val="40261AE6"/>
    <w:rsid w:val="40265A75"/>
    <w:rsid w:val="40273D9E"/>
    <w:rsid w:val="40284165"/>
    <w:rsid w:val="402876D8"/>
    <w:rsid w:val="4028DA5F"/>
    <w:rsid w:val="40293B48"/>
    <w:rsid w:val="402A0F78"/>
    <w:rsid w:val="402AC264"/>
    <w:rsid w:val="402B4CB1"/>
    <w:rsid w:val="402BA196"/>
    <w:rsid w:val="402C1893"/>
    <w:rsid w:val="402D0453"/>
    <w:rsid w:val="402D3B5F"/>
    <w:rsid w:val="402E68F5"/>
    <w:rsid w:val="402EBE15"/>
    <w:rsid w:val="402ED0EB"/>
    <w:rsid w:val="402F426C"/>
    <w:rsid w:val="4034BAE6"/>
    <w:rsid w:val="4035109D"/>
    <w:rsid w:val="4035209A"/>
    <w:rsid w:val="403597F9"/>
    <w:rsid w:val="403617C7"/>
    <w:rsid w:val="40377A08"/>
    <w:rsid w:val="40379AF7"/>
    <w:rsid w:val="4039162D"/>
    <w:rsid w:val="4039AF47"/>
    <w:rsid w:val="403A3120"/>
    <w:rsid w:val="403C52D1"/>
    <w:rsid w:val="403EC77C"/>
    <w:rsid w:val="403F254D"/>
    <w:rsid w:val="403F647C"/>
    <w:rsid w:val="40409D64"/>
    <w:rsid w:val="4041BDD5"/>
    <w:rsid w:val="40421570"/>
    <w:rsid w:val="404239B0"/>
    <w:rsid w:val="40434DCF"/>
    <w:rsid w:val="40459E8E"/>
    <w:rsid w:val="4045B266"/>
    <w:rsid w:val="4045B433"/>
    <w:rsid w:val="4045CA9A"/>
    <w:rsid w:val="404602D2"/>
    <w:rsid w:val="4047CFA4"/>
    <w:rsid w:val="4048A66D"/>
    <w:rsid w:val="404912A4"/>
    <w:rsid w:val="404AAC84"/>
    <w:rsid w:val="404C9200"/>
    <w:rsid w:val="404D5E69"/>
    <w:rsid w:val="404DA576"/>
    <w:rsid w:val="404E8D2D"/>
    <w:rsid w:val="404EB761"/>
    <w:rsid w:val="40530671"/>
    <w:rsid w:val="405356E4"/>
    <w:rsid w:val="4055DA5B"/>
    <w:rsid w:val="40566B94"/>
    <w:rsid w:val="4056CF41"/>
    <w:rsid w:val="40584CA7"/>
    <w:rsid w:val="4058FE50"/>
    <w:rsid w:val="405A9B15"/>
    <w:rsid w:val="405AA435"/>
    <w:rsid w:val="405AC367"/>
    <w:rsid w:val="405ACD17"/>
    <w:rsid w:val="405B3CA2"/>
    <w:rsid w:val="405B53E9"/>
    <w:rsid w:val="405BF618"/>
    <w:rsid w:val="405DC67C"/>
    <w:rsid w:val="405EF408"/>
    <w:rsid w:val="405F9549"/>
    <w:rsid w:val="405FFF60"/>
    <w:rsid w:val="406088BE"/>
    <w:rsid w:val="4060A223"/>
    <w:rsid w:val="40630DE2"/>
    <w:rsid w:val="4063ED3B"/>
    <w:rsid w:val="40643A57"/>
    <w:rsid w:val="40659E84"/>
    <w:rsid w:val="4065FA05"/>
    <w:rsid w:val="4066F645"/>
    <w:rsid w:val="406728EC"/>
    <w:rsid w:val="4067E0F6"/>
    <w:rsid w:val="406808BB"/>
    <w:rsid w:val="40697D0D"/>
    <w:rsid w:val="4069AF0C"/>
    <w:rsid w:val="406A4770"/>
    <w:rsid w:val="406B2392"/>
    <w:rsid w:val="406C5C1D"/>
    <w:rsid w:val="406CC5EE"/>
    <w:rsid w:val="406D65C2"/>
    <w:rsid w:val="406DD299"/>
    <w:rsid w:val="406EB06F"/>
    <w:rsid w:val="406F25EF"/>
    <w:rsid w:val="40706909"/>
    <w:rsid w:val="4071443A"/>
    <w:rsid w:val="407198D3"/>
    <w:rsid w:val="40722BCB"/>
    <w:rsid w:val="4074062B"/>
    <w:rsid w:val="4074561B"/>
    <w:rsid w:val="4075767E"/>
    <w:rsid w:val="4078921A"/>
    <w:rsid w:val="407B0E5D"/>
    <w:rsid w:val="407EBB27"/>
    <w:rsid w:val="407FB0F3"/>
    <w:rsid w:val="407FE7C0"/>
    <w:rsid w:val="4081EA28"/>
    <w:rsid w:val="40823BED"/>
    <w:rsid w:val="40846D4C"/>
    <w:rsid w:val="4084809E"/>
    <w:rsid w:val="40855317"/>
    <w:rsid w:val="40858DD0"/>
    <w:rsid w:val="4085FB58"/>
    <w:rsid w:val="408621D9"/>
    <w:rsid w:val="4087F050"/>
    <w:rsid w:val="40884C5E"/>
    <w:rsid w:val="408888A2"/>
    <w:rsid w:val="408A7BFD"/>
    <w:rsid w:val="408B44AC"/>
    <w:rsid w:val="408B5C58"/>
    <w:rsid w:val="408BE439"/>
    <w:rsid w:val="408C0024"/>
    <w:rsid w:val="408CB8E5"/>
    <w:rsid w:val="408D24BD"/>
    <w:rsid w:val="408E08F1"/>
    <w:rsid w:val="408EA3C1"/>
    <w:rsid w:val="408FB736"/>
    <w:rsid w:val="40904706"/>
    <w:rsid w:val="40906073"/>
    <w:rsid w:val="40909DA8"/>
    <w:rsid w:val="4090E4E0"/>
    <w:rsid w:val="409275D8"/>
    <w:rsid w:val="4093444B"/>
    <w:rsid w:val="409455A8"/>
    <w:rsid w:val="4095F9DF"/>
    <w:rsid w:val="409722A4"/>
    <w:rsid w:val="40977708"/>
    <w:rsid w:val="409825AA"/>
    <w:rsid w:val="40992388"/>
    <w:rsid w:val="4099B5A1"/>
    <w:rsid w:val="409A25FC"/>
    <w:rsid w:val="409A2819"/>
    <w:rsid w:val="409B9311"/>
    <w:rsid w:val="409C1D46"/>
    <w:rsid w:val="409D70EB"/>
    <w:rsid w:val="409DC3C4"/>
    <w:rsid w:val="40A001BB"/>
    <w:rsid w:val="40A0AFF5"/>
    <w:rsid w:val="40A162F7"/>
    <w:rsid w:val="40A2296D"/>
    <w:rsid w:val="40A2655D"/>
    <w:rsid w:val="40A316F3"/>
    <w:rsid w:val="40A49EC8"/>
    <w:rsid w:val="40A54864"/>
    <w:rsid w:val="40A56A8D"/>
    <w:rsid w:val="40A5AA66"/>
    <w:rsid w:val="40A5C95B"/>
    <w:rsid w:val="40A7270E"/>
    <w:rsid w:val="40A73388"/>
    <w:rsid w:val="40A799C4"/>
    <w:rsid w:val="40A7AF02"/>
    <w:rsid w:val="40A7EBB3"/>
    <w:rsid w:val="40A8D61D"/>
    <w:rsid w:val="40AA2FA6"/>
    <w:rsid w:val="40AC8CD2"/>
    <w:rsid w:val="40AD10A9"/>
    <w:rsid w:val="40AD3806"/>
    <w:rsid w:val="40AD559C"/>
    <w:rsid w:val="40AD6BD5"/>
    <w:rsid w:val="40AE1BDF"/>
    <w:rsid w:val="40AE5354"/>
    <w:rsid w:val="40AE7504"/>
    <w:rsid w:val="40AF34AD"/>
    <w:rsid w:val="40AF3C9A"/>
    <w:rsid w:val="40B25FDD"/>
    <w:rsid w:val="40B560B9"/>
    <w:rsid w:val="40B5ACE9"/>
    <w:rsid w:val="40B5F77E"/>
    <w:rsid w:val="40B5FEB1"/>
    <w:rsid w:val="40B60CAA"/>
    <w:rsid w:val="40B6886E"/>
    <w:rsid w:val="40B74AAD"/>
    <w:rsid w:val="40B74D86"/>
    <w:rsid w:val="40BB211D"/>
    <w:rsid w:val="40BB593A"/>
    <w:rsid w:val="40BD449D"/>
    <w:rsid w:val="40BF6E7F"/>
    <w:rsid w:val="40BFF341"/>
    <w:rsid w:val="40C1F0A4"/>
    <w:rsid w:val="40C22AFB"/>
    <w:rsid w:val="40C23E30"/>
    <w:rsid w:val="40C2632C"/>
    <w:rsid w:val="40C26DC4"/>
    <w:rsid w:val="40C2B6F0"/>
    <w:rsid w:val="40C69ACB"/>
    <w:rsid w:val="40C7AEC9"/>
    <w:rsid w:val="40C7C70A"/>
    <w:rsid w:val="40C81729"/>
    <w:rsid w:val="40C818E5"/>
    <w:rsid w:val="40C83AD3"/>
    <w:rsid w:val="40C8C9E3"/>
    <w:rsid w:val="40CB9120"/>
    <w:rsid w:val="40CBB51A"/>
    <w:rsid w:val="40CC9791"/>
    <w:rsid w:val="40CD425C"/>
    <w:rsid w:val="40CDD3C9"/>
    <w:rsid w:val="40CDDFC1"/>
    <w:rsid w:val="40CE1277"/>
    <w:rsid w:val="40CE74F5"/>
    <w:rsid w:val="40CF22D0"/>
    <w:rsid w:val="40D00EB8"/>
    <w:rsid w:val="40D0DA3C"/>
    <w:rsid w:val="40D1843B"/>
    <w:rsid w:val="40D200D2"/>
    <w:rsid w:val="40D249B2"/>
    <w:rsid w:val="40D2ACEC"/>
    <w:rsid w:val="40D4A166"/>
    <w:rsid w:val="40D51F52"/>
    <w:rsid w:val="40D5330B"/>
    <w:rsid w:val="40D6B214"/>
    <w:rsid w:val="40D7315B"/>
    <w:rsid w:val="40D7812F"/>
    <w:rsid w:val="40D7DBC5"/>
    <w:rsid w:val="40DA1C6B"/>
    <w:rsid w:val="40DBAFCB"/>
    <w:rsid w:val="40DC0BDB"/>
    <w:rsid w:val="40DC19B6"/>
    <w:rsid w:val="40DE02BD"/>
    <w:rsid w:val="40DE3778"/>
    <w:rsid w:val="40E0207B"/>
    <w:rsid w:val="40E15D10"/>
    <w:rsid w:val="40E35EA6"/>
    <w:rsid w:val="40E378A4"/>
    <w:rsid w:val="40E3D55B"/>
    <w:rsid w:val="40E41389"/>
    <w:rsid w:val="40E484E1"/>
    <w:rsid w:val="40E68EC6"/>
    <w:rsid w:val="40E75F56"/>
    <w:rsid w:val="40E80B73"/>
    <w:rsid w:val="40E80E70"/>
    <w:rsid w:val="40E8D764"/>
    <w:rsid w:val="40E8F890"/>
    <w:rsid w:val="40E91FF5"/>
    <w:rsid w:val="40E98121"/>
    <w:rsid w:val="40EA2FA2"/>
    <w:rsid w:val="40EA89BC"/>
    <w:rsid w:val="40EA957F"/>
    <w:rsid w:val="40EB51CA"/>
    <w:rsid w:val="40EBC67B"/>
    <w:rsid w:val="40EBEF17"/>
    <w:rsid w:val="40EC1348"/>
    <w:rsid w:val="40EC2A99"/>
    <w:rsid w:val="40ED02CE"/>
    <w:rsid w:val="40ED7913"/>
    <w:rsid w:val="40EDE1D7"/>
    <w:rsid w:val="40EE1757"/>
    <w:rsid w:val="40EF80A4"/>
    <w:rsid w:val="40EFF1BB"/>
    <w:rsid w:val="40F1526E"/>
    <w:rsid w:val="40F2B520"/>
    <w:rsid w:val="40F33A25"/>
    <w:rsid w:val="40F39A26"/>
    <w:rsid w:val="40F3CA10"/>
    <w:rsid w:val="40F43519"/>
    <w:rsid w:val="40F43C8F"/>
    <w:rsid w:val="40F46076"/>
    <w:rsid w:val="40F49D80"/>
    <w:rsid w:val="40F668BB"/>
    <w:rsid w:val="40F7004F"/>
    <w:rsid w:val="40F735C9"/>
    <w:rsid w:val="40F793A9"/>
    <w:rsid w:val="40F7F9CD"/>
    <w:rsid w:val="40F82D39"/>
    <w:rsid w:val="40F934BD"/>
    <w:rsid w:val="40F99475"/>
    <w:rsid w:val="40FA0353"/>
    <w:rsid w:val="40FA3974"/>
    <w:rsid w:val="40FAA4E0"/>
    <w:rsid w:val="40FB0027"/>
    <w:rsid w:val="40FC1F31"/>
    <w:rsid w:val="40FC35ED"/>
    <w:rsid w:val="40FD8147"/>
    <w:rsid w:val="40FEA451"/>
    <w:rsid w:val="40FEA469"/>
    <w:rsid w:val="410001B2"/>
    <w:rsid w:val="410089D0"/>
    <w:rsid w:val="410213C4"/>
    <w:rsid w:val="41039496"/>
    <w:rsid w:val="4103C7AC"/>
    <w:rsid w:val="41044261"/>
    <w:rsid w:val="4104857B"/>
    <w:rsid w:val="41049130"/>
    <w:rsid w:val="410899C2"/>
    <w:rsid w:val="410908B3"/>
    <w:rsid w:val="41097375"/>
    <w:rsid w:val="410A5F38"/>
    <w:rsid w:val="410B7BB8"/>
    <w:rsid w:val="410CF88C"/>
    <w:rsid w:val="410DDAA5"/>
    <w:rsid w:val="410E2BDC"/>
    <w:rsid w:val="410F4CB1"/>
    <w:rsid w:val="4110B862"/>
    <w:rsid w:val="4110C25A"/>
    <w:rsid w:val="4110C888"/>
    <w:rsid w:val="41118811"/>
    <w:rsid w:val="4111C83C"/>
    <w:rsid w:val="4112B783"/>
    <w:rsid w:val="4112B854"/>
    <w:rsid w:val="41142439"/>
    <w:rsid w:val="4115899E"/>
    <w:rsid w:val="4115ABE7"/>
    <w:rsid w:val="4115D645"/>
    <w:rsid w:val="4116851D"/>
    <w:rsid w:val="41173362"/>
    <w:rsid w:val="411913F4"/>
    <w:rsid w:val="411A9B91"/>
    <w:rsid w:val="411AD688"/>
    <w:rsid w:val="411C66C4"/>
    <w:rsid w:val="411D0C20"/>
    <w:rsid w:val="411E6A54"/>
    <w:rsid w:val="411F00B3"/>
    <w:rsid w:val="411F66B3"/>
    <w:rsid w:val="411F72CD"/>
    <w:rsid w:val="412062E1"/>
    <w:rsid w:val="41209C56"/>
    <w:rsid w:val="41224693"/>
    <w:rsid w:val="41227721"/>
    <w:rsid w:val="4123CD5E"/>
    <w:rsid w:val="4124077E"/>
    <w:rsid w:val="412448B3"/>
    <w:rsid w:val="41265983"/>
    <w:rsid w:val="4126F78E"/>
    <w:rsid w:val="41275A14"/>
    <w:rsid w:val="41277BA7"/>
    <w:rsid w:val="412832B4"/>
    <w:rsid w:val="4128B1B5"/>
    <w:rsid w:val="412996D6"/>
    <w:rsid w:val="41299F29"/>
    <w:rsid w:val="412A3473"/>
    <w:rsid w:val="412AC22D"/>
    <w:rsid w:val="412C61DC"/>
    <w:rsid w:val="412D4488"/>
    <w:rsid w:val="412E0215"/>
    <w:rsid w:val="412E2EEC"/>
    <w:rsid w:val="412E774C"/>
    <w:rsid w:val="412FD066"/>
    <w:rsid w:val="4130311F"/>
    <w:rsid w:val="41305903"/>
    <w:rsid w:val="413093CC"/>
    <w:rsid w:val="41321716"/>
    <w:rsid w:val="41329BFC"/>
    <w:rsid w:val="4132A9EC"/>
    <w:rsid w:val="4133CD0F"/>
    <w:rsid w:val="4133F09C"/>
    <w:rsid w:val="4135DA15"/>
    <w:rsid w:val="41368B56"/>
    <w:rsid w:val="41368BE0"/>
    <w:rsid w:val="4136E0AF"/>
    <w:rsid w:val="41371472"/>
    <w:rsid w:val="413974E3"/>
    <w:rsid w:val="4139A5E5"/>
    <w:rsid w:val="4139C580"/>
    <w:rsid w:val="413A18C6"/>
    <w:rsid w:val="413ABD83"/>
    <w:rsid w:val="413BF2C5"/>
    <w:rsid w:val="413C01E5"/>
    <w:rsid w:val="413C28B7"/>
    <w:rsid w:val="413CB5B1"/>
    <w:rsid w:val="413D10F9"/>
    <w:rsid w:val="413E737A"/>
    <w:rsid w:val="413F9608"/>
    <w:rsid w:val="41414560"/>
    <w:rsid w:val="4142B7C8"/>
    <w:rsid w:val="4142F41A"/>
    <w:rsid w:val="41430EA5"/>
    <w:rsid w:val="41436E7C"/>
    <w:rsid w:val="41438896"/>
    <w:rsid w:val="41449F5D"/>
    <w:rsid w:val="41462F59"/>
    <w:rsid w:val="41467EE6"/>
    <w:rsid w:val="4147F55F"/>
    <w:rsid w:val="4148F186"/>
    <w:rsid w:val="414981FC"/>
    <w:rsid w:val="414A68DB"/>
    <w:rsid w:val="414A7540"/>
    <w:rsid w:val="414AD32E"/>
    <w:rsid w:val="414B84BC"/>
    <w:rsid w:val="414C20DC"/>
    <w:rsid w:val="414C3604"/>
    <w:rsid w:val="414DF1A2"/>
    <w:rsid w:val="414E784E"/>
    <w:rsid w:val="414EAE3D"/>
    <w:rsid w:val="414F1ED4"/>
    <w:rsid w:val="414F6BCD"/>
    <w:rsid w:val="41522CE4"/>
    <w:rsid w:val="41523A25"/>
    <w:rsid w:val="415342AC"/>
    <w:rsid w:val="4154C44E"/>
    <w:rsid w:val="4154F2E9"/>
    <w:rsid w:val="41551EC6"/>
    <w:rsid w:val="4155F423"/>
    <w:rsid w:val="4156409A"/>
    <w:rsid w:val="4157398B"/>
    <w:rsid w:val="41582F60"/>
    <w:rsid w:val="41589C46"/>
    <w:rsid w:val="41596448"/>
    <w:rsid w:val="415A0880"/>
    <w:rsid w:val="415A9DD9"/>
    <w:rsid w:val="415B675F"/>
    <w:rsid w:val="415C465A"/>
    <w:rsid w:val="415DC474"/>
    <w:rsid w:val="415DD5E2"/>
    <w:rsid w:val="415F9C4E"/>
    <w:rsid w:val="41600ABC"/>
    <w:rsid w:val="41603A85"/>
    <w:rsid w:val="416086A3"/>
    <w:rsid w:val="416090B9"/>
    <w:rsid w:val="4160F8F4"/>
    <w:rsid w:val="4160FBB6"/>
    <w:rsid w:val="4161822A"/>
    <w:rsid w:val="416196D3"/>
    <w:rsid w:val="4161DD65"/>
    <w:rsid w:val="4164F815"/>
    <w:rsid w:val="41650942"/>
    <w:rsid w:val="416511D4"/>
    <w:rsid w:val="4165CCEA"/>
    <w:rsid w:val="41668B82"/>
    <w:rsid w:val="4166F5C1"/>
    <w:rsid w:val="4167404B"/>
    <w:rsid w:val="41685651"/>
    <w:rsid w:val="41689835"/>
    <w:rsid w:val="4168B03F"/>
    <w:rsid w:val="4169DF77"/>
    <w:rsid w:val="416A4DD2"/>
    <w:rsid w:val="416B4C44"/>
    <w:rsid w:val="416BA580"/>
    <w:rsid w:val="416C315F"/>
    <w:rsid w:val="416C4005"/>
    <w:rsid w:val="416C7ACE"/>
    <w:rsid w:val="416C930A"/>
    <w:rsid w:val="417102BB"/>
    <w:rsid w:val="41746ACF"/>
    <w:rsid w:val="4175B0B1"/>
    <w:rsid w:val="41766EF5"/>
    <w:rsid w:val="4177AE77"/>
    <w:rsid w:val="41786774"/>
    <w:rsid w:val="4178B7B2"/>
    <w:rsid w:val="4178E63F"/>
    <w:rsid w:val="41797D97"/>
    <w:rsid w:val="41797D9B"/>
    <w:rsid w:val="4179FFC3"/>
    <w:rsid w:val="417A258E"/>
    <w:rsid w:val="417B50F2"/>
    <w:rsid w:val="417D123F"/>
    <w:rsid w:val="417D8C84"/>
    <w:rsid w:val="417D8D43"/>
    <w:rsid w:val="417DF2CA"/>
    <w:rsid w:val="417E2D11"/>
    <w:rsid w:val="417E2D15"/>
    <w:rsid w:val="4180B875"/>
    <w:rsid w:val="4180FB0D"/>
    <w:rsid w:val="41813160"/>
    <w:rsid w:val="41817858"/>
    <w:rsid w:val="4181945A"/>
    <w:rsid w:val="4181C8D4"/>
    <w:rsid w:val="418229B7"/>
    <w:rsid w:val="4182A723"/>
    <w:rsid w:val="4183987E"/>
    <w:rsid w:val="41843AC2"/>
    <w:rsid w:val="418529ED"/>
    <w:rsid w:val="41855275"/>
    <w:rsid w:val="4185A795"/>
    <w:rsid w:val="4186613A"/>
    <w:rsid w:val="4187936B"/>
    <w:rsid w:val="41886C5C"/>
    <w:rsid w:val="41886F13"/>
    <w:rsid w:val="41889BA0"/>
    <w:rsid w:val="4188D96D"/>
    <w:rsid w:val="41891821"/>
    <w:rsid w:val="41899E91"/>
    <w:rsid w:val="418A80AD"/>
    <w:rsid w:val="418B7569"/>
    <w:rsid w:val="418C17E8"/>
    <w:rsid w:val="418C6B06"/>
    <w:rsid w:val="418DC019"/>
    <w:rsid w:val="418DC37C"/>
    <w:rsid w:val="418DDC02"/>
    <w:rsid w:val="418EE3A9"/>
    <w:rsid w:val="418F2065"/>
    <w:rsid w:val="418FB37B"/>
    <w:rsid w:val="418FCD6C"/>
    <w:rsid w:val="419019EF"/>
    <w:rsid w:val="41903F7B"/>
    <w:rsid w:val="419042B4"/>
    <w:rsid w:val="41910580"/>
    <w:rsid w:val="41915ED4"/>
    <w:rsid w:val="4191833E"/>
    <w:rsid w:val="4191B738"/>
    <w:rsid w:val="41928833"/>
    <w:rsid w:val="41936B19"/>
    <w:rsid w:val="4193CE4F"/>
    <w:rsid w:val="41944320"/>
    <w:rsid w:val="4194B1A0"/>
    <w:rsid w:val="4194E2DC"/>
    <w:rsid w:val="4195C84C"/>
    <w:rsid w:val="4195E943"/>
    <w:rsid w:val="4196FE20"/>
    <w:rsid w:val="419754EE"/>
    <w:rsid w:val="4197C2A3"/>
    <w:rsid w:val="41986075"/>
    <w:rsid w:val="4198E5ED"/>
    <w:rsid w:val="419961CD"/>
    <w:rsid w:val="419AA5A3"/>
    <w:rsid w:val="419AE5B4"/>
    <w:rsid w:val="419B5A3A"/>
    <w:rsid w:val="419BA040"/>
    <w:rsid w:val="419C21AA"/>
    <w:rsid w:val="419CDE7D"/>
    <w:rsid w:val="419D54EA"/>
    <w:rsid w:val="419D5FF1"/>
    <w:rsid w:val="419DF099"/>
    <w:rsid w:val="419E2588"/>
    <w:rsid w:val="419F58A2"/>
    <w:rsid w:val="41A067DE"/>
    <w:rsid w:val="41A09096"/>
    <w:rsid w:val="41A17296"/>
    <w:rsid w:val="41A19C45"/>
    <w:rsid w:val="41A1CD25"/>
    <w:rsid w:val="41A33FB1"/>
    <w:rsid w:val="41A45FE7"/>
    <w:rsid w:val="41A58D58"/>
    <w:rsid w:val="41A5FDA2"/>
    <w:rsid w:val="41A791D3"/>
    <w:rsid w:val="41A861EA"/>
    <w:rsid w:val="41A90B4F"/>
    <w:rsid w:val="41AAB6FC"/>
    <w:rsid w:val="41AB36BD"/>
    <w:rsid w:val="41ABB940"/>
    <w:rsid w:val="41ABD67D"/>
    <w:rsid w:val="41ACD105"/>
    <w:rsid w:val="41ACE66B"/>
    <w:rsid w:val="41AD90CE"/>
    <w:rsid w:val="41ADCAD3"/>
    <w:rsid w:val="41AF42C0"/>
    <w:rsid w:val="41B0AA70"/>
    <w:rsid w:val="41B0D00C"/>
    <w:rsid w:val="41B31EA0"/>
    <w:rsid w:val="41B412B6"/>
    <w:rsid w:val="41B45B50"/>
    <w:rsid w:val="41B47102"/>
    <w:rsid w:val="41B62EB3"/>
    <w:rsid w:val="41B6CB26"/>
    <w:rsid w:val="41B79E75"/>
    <w:rsid w:val="41B848C5"/>
    <w:rsid w:val="41B878A6"/>
    <w:rsid w:val="41B9966F"/>
    <w:rsid w:val="41BA47D9"/>
    <w:rsid w:val="41BA7027"/>
    <w:rsid w:val="41BB435F"/>
    <w:rsid w:val="41BB6876"/>
    <w:rsid w:val="41BB7858"/>
    <w:rsid w:val="41BC0EEF"/>
    <w:rsid w:val="41BCD207"/>
    <w:rsid w:val="41BD6E28"/>
    <w:rsid w:val="41BE8568"/>
    <w:rsid w:val="41C03B7B"/>
    <w:rsid w:val="41C1419B"/>
    <w:rsid w:val="41C1EA49"/>
    <w:rsid w:val="41C2B0B6"/>
    <w:rsid w:val="41C44192"/>
    <w:rsid w:val="41C55863"/>
    <w:rsid w:val="41C55ACB"/>
    <w:rsid w:val="41C59304"/>
    <w:rsid w:val="41C70B3A"/>
    <w:rsid w:val="41C7204A"/>
    <w:rsid w:val="41C7C071"/>
    <w:rsid w:val="41C8D94B"/>
    <w:rsid w:val="41C8E558"/>
    <w:rsid w:val="41C9E9D5"/>
    <w:rsid w:val="41CA5EBA"/>
    <w:rsid w:val="41CAFC11"/>
    <w:rsid w:val="41CB495D"/>
    <w:rsid w:val="41CC2653"/>
    <w:rsid w:val="41CD5A53"/>
    <w:rsid w:val="41CE0C09"/>
    <w:rsid w:val="41CE763E"/>
    <w:rsid w:val="41CE769B"/>
    <w:rsid w:val="41CEAEF3"/>
    <w:rsid w:val="41CEED50"/>
    <w:rsid w:val="41CFB5AC"/>
    <w:rsid w:val="41CFE8D3"/>
    <w:rsid w:val="41CFFFCA"/>
    <w:rsid w:val="41D018E8"/>
    <w:rsid w:val="41D11F44"/>
    <w:rsid w:val="41D1DB59"/>
    <w:rsid w:val="41D24468"/>
    <w:rsid w:val="41D33BF8"/>
    <w:rsid w:val="41D3BD7C"/>
    <w:rsid w:val="41D4AE10"/>
    <w:rsid w:val="41D602CC"/>
    <w:rsid w:val="41D8EEA6"/>
    <w:rsid w:val="41D94DBD"/>
    <w:rsid w:val="41D97BA5"/>
    <w:rsid w:val="41D9B327"/>
    <w:rsid w:val="41D9C2D1"/>
    <w:rsid w:val="41DB0FAF"/>
    <w:rsid w:val="41DB3F4D"/>
    <w:rsid w:val="41DB447C"/>
    <w:rsid w:val="41DBF3DE"/>
    <w:rsid w:val="41DCE874"/>
    <w:rsid w:val="41DCF32C"/>
    <w:rsid w:val="41DE1F85"/>
    <w:rsid w:val="41DE6771"/>
    <w:rsid w:val="41DE8FB1"/>
    <w:rsid w:val="41DF5763"/>
    <w:rsid w:val="41E086A4"/>
    <w:rsid w:val="41E203A7"/>
    <w:rsid w:val="41E209F7"/>
    <w:rsid w:val="41E2DA5D"/>
    <w:rsid w:val="41E3C2CE"/>
    <w:rsid w:val="41E3CD95"/>
    <w:rsid w:val="41E4327C"/>
    <w:rsid w:val="41E4701B"/>
    <w:rsid w:val="41E5E1E9"/>
    <w:rsid w:val="41E626A2"/>
    <w:rsid w:val="41E690AE"/>
    <w:rsid w:val="41E8901D"/>
    <w:rsid w:val="41E8A7CA"/>
    <w:rsid w:val="41E8C404"/>
    <w:rsid w:val="41E980F5"/>
    <w:rsid w:val="41EA04C5"/>
    <w:rsid w:val="41EC1076"/>
    <w:rsid w:val="41EC6490"/>
    <w:rsid w:val="41ECBE9D"/>
    <w:rsid w:val="41ED5E6C"/>
    <w:rsid w:val="41EE638F"/>
    <w:rsid w:val="41EF0D79"/>
    <w:rsid w:val="41F1684F"/>
    <w:rsid w:val="41F21F1F"/>
    <w:rsid w:val="41F25485"/>
    <w:rsid w:val="41F2F627"/>
    <w:rsid w:val="41F344A4"/>
    <w:rsid w:val="41F4441B"/>
    <w:rsid w:val="41F465A3"/>
    <w:rsid w:val="41F53C3F"/>
    <w:rsid w:val="41F563C5"/>
    <w:rsid w:val="41F56EEF"/>
    <w:rsid w:val="41F6E77B"/>
    <w:rsid w:val="41F70CC1"/>
    <w:rsid w:val="41F8149B"/>
    <w:rsid w:val="41F8B1F1"/>
    <w:rsid w:val="41F8CA1F"/>
    <w:rsid w:val="41F9579A"/>
    <w:rsid w:val="41FB9CF0"/>
    <w:rsid w:val="41FD521F"/>
    <w:rsid w:val="41FE1BFD"/>
    <w:rsid w:val="41FEA135"/>
    <w:rsid w:val="41FED9B0"/>
    <w:rsid w:val="41FF1200"/>
    <w:rsid w:val="41FF3D18"/>
    <w:rsid w:val="4200D83F"/>
    <w:rsid w:val="4201545D"/>
    <w:rsid w:val="42020EEF"/>
    <w:rsid w:val="420294CF"/>
    <w:rsid w:val="42029EBC"/>
    <w:rsid w:val="4202F506"/>
    <w:rsid w:val="4204D357"/>
    <w:rsid w:val="4205F848"/>
    <w:rsid w:val="4206F403"/>
    <w:rsid w:val="4207B844"/>
    <w:rsid w:val="4207F703"/>
    <w:rsid w:val="42087474"/>
    <w:rsid w:val="4208D3AD"/>
    <w:rsid w:val="4208FD44"/>
    <w:rsid w:val="420CD215"/>
    <w:rsid w:val="420D7D08"/>
    <w:rsid w:val="420E4524"/>
    <w:rsid w:val="420E6AF4"/>
    <w:rsid w:val="420ED3A9"/>
    <w:rsid w:val="420F5845"/>
    <w:rsid w:val="4211022E"/>
    <w:rsid w:val="42127C90"/>
    <w:rsid w:val="4212E893"/>
    <w:rsid w:val="42149AAE"/>
    <w:rsid w:val="4214BEA0"/>
    <w:rsid w:val="4215114E"/>
    <w:rsid w:val="42155270"/>
    <w:rsid w:val="42155C1D"/>
    <w:rsid w:val="42161E53"/>
    <w:rsid w:val="4216C4D5"/>
    <w:rsid w:val="4217082D"/>
    <w:rsid w:val="4218287F"/>
    <w:rsid w:val="42195DAD"/>
    <w:rsid w:val="42195F1C"/>
    <w:rsid w:val="42198F90"/>
    <w:rsid w:val="421A4D55"/>
    <w:rsid w:val="421A886E"/>
    <w:rsid w:val="421A9F84"/>
    <w:rsid w:val="421AA967"/>
    <w:rsid w:val="421B068A"/>
    <w:rsid w:val="421B10E9"/>
    <w:rsid w:val="421CF1E2"/>
    <w:rsid w:val="421E97E1"/>
    <w:rsid w:val="421F6F2C"/>
    <w:rsid w:val="421FF791"/>
    <w:rsid w:val="42205609"/>
    <w:rsid w:val="42205EEC"/>
    <w:rsid w:val="42230E0F"/>
    <w:rsid w:val="42236212"/>
    <w:rsid w:val="422373BE"/>
    <w:rsid w:val="4223DE8D"/>
    <w:rsid w:val="4223E267"/>
    <w:rsid w:val="4223E7B1"/>
    <w:rsid w:val="42245C68"/>
    <w:rsid w:val="422479E1"/>
    <w:rsid w:val="4227788A"/>
    <w:rsid w:val="422799C6"/>
    <w:rsid w:val="42281A29"/>
    <w:rsid w:val="42282CBE"/>
    <w:rsid w:val="42284580"/>
    <w:rsid w:val="42285D09"/>
    <w:rsid w:val="42285D46"/>
    <w:rsid w:val="42288B8F"/>
    <w:rsid w:val="42292F6E"/>
    <w:rsid w:val="42297BDB"/>
    <w:rsid w:val="422AF637"/>
    <w:rsid w:val="422B6AF0"/>
    <w:rsid w:val="422C2D61"/>
    <w:rsid w:val="422CB327"/>
    <w:rsid w:val="422DB6B0"/>
    <w:rsid w:val="422DCD5B"/>
    <w:rsid w:val="422E477B"/>
    <w:rsid w:val="422EE4AA"/>
    <w:rsid w:val="422FAE5B"/>
    <w:rsid w:val="4231C0FA"/>
    <w:rsid w:val="4232B345"/>
    <w:rsid w:val="4232C04F"/>
    <w:rsid w:val="4232FFEE"/>
    <w:rsid w:val="42331DB1"/>
    <w:rsid w:val="42336FB9"/>
    <w:rsid w:val="4234F227"/>
    <w:rsid w:val="42354D41"/>
    <w:rsid w:val="4236CF1A"/>
    <w:rsid w:val="4236E312"/>
    <w:rsid w:val="42375632"/>
    <w:rsid w:val="4237BFD6"/>
    <w:rsid w:val="423A053B"/>
    <w:rsid w:val="423A0DBE"/>
    <w:rsid w:val="423B0ED1"/>
    <w:rsid w:val="423B5BCC"/>
    <w:rsid w:val="423D5771"/>
    <w:rsid w:val="423D8F31"/>
    <w:rsid w:val="423D9E6D"/>
    <w:rsid w:val="423F3F57"/>
    <w:rsid w:val="423FF376"/>
    <w:rsid w:val="42401E79"/>
    <w:rsid w:val="424135CD"/>
    <w:rsid w:val="42418BAE"/>
    <w:rsid w:val="4241A121"/>
    <w:rsid w:val="4242CE28"/>
    <w:rsid w:val="4243591E"/>
    <w:rsid w:val="42445712"/>
    <w:rsid w:val="4244F97B"/>
    <w:rsid w:val="424578E1"/>
    <w:rsid w:val="42459C86"/>
    <w:rsid w:val="42461DD3"/>
    <w:rsid w:val="42465360"/>
    <w:rsid w:val="4246B79A"/>
    <w:rsid w:val="4246C4FF"/>
    <w:rsid w:val="42490923"/>
    <w:rsid w:val="4249A74F"/>
    <w:rsid w:val="424AC398"/>
    <w:rsid w:val="424B1829"/>
    <w:rsid w:val="424C5CBA"/>
    <w:rsid w:val="424C8236"/>
    <w:rsid w:val="424D7A73"/>
    <w:rsid w:val="424DB8BB"/>
    <w:rsid w:val="424EDD98"/>
    <w:rsid w:val="424FBE0F"/>
    <w:rsid w:val="424FE701"/>
    <w:rsid w:val="42517682"/>
    <w:rsid w:val="425220B5"/>
    <w:rsid w:val="42522869"/>
    <w:rsid w:val="4252E2F0"/>
    <w:rsid w:val="425336E4"/>
    <w:rsid w:val="4253442C"/>
    <w:rsid w:val="4254E50B"/>
    <w:rsid w:val="42569062"/>
    <w:rsid w:val="425693C4"/>
    <w:rsid w:val="4256E8BC"/>
    <w:rsid w:val="4257E3CB"/>
    <w:rsid w:val="4257F98A"/>
    <w:rsid w:val="4258022F"/>
    <w:rsid w:val="4258167A"/>
    <w:rsid w:val="42584703"/>
    <w:rsid w:val="4258F581"/>
    <w:rsid w:val="4259BAD7"/>
    <w:rsid w:val="4259F09A"/>
    <w:rsid w:val="425A9304"/>
    <w:rsid w:val="425A95A7"/>
    <w:rsid w:val="425AAE4A"/>
    <w:rsid w:val="425B43BC"/>
    <w:rsid w:val="425D98C1"/>
    <w:rsid w:val="425DA1FE"/>
    <w:rsid w:val="425DC53A"/>
    <w:rsid w:val="425E82B1"/>
    <w:rsid w:val="425E8FE4"/>
    <w:rsid w:val="425EA7A1"/>
    <w:rsid w:val="425F0F7F"/>
    <w:rsid w:val="425F5E06"/>
    <w:rsid w:val="42607DF4"/>
    <w:rsid w:val="4260EC48"/>
    <w:rsid w:val="42616B6E"/>
    <w:rsid w:val="426228EC"/>
    <w:rsid w:val="4262558E"/>
    <w:rsid w:val="42627F1F"/>
    <w:rsid w:val="4262E2BA"/>
    <w:rsid w:val="4264DA8D"/>
    <w:rsid w:val="42656C63"/>
    <w:rsid w:val="4265D618"/>
    <w:rsid w:val="426741CF"/>
    <w:rsid w:val="4267A112"/>
    <w:rsid w:val="42681A5A"/>
    <w:rsid w:val="4268A1BE"/>
    <w:rsid w:val="4268B0AB"/>
    <w:rsid w:val="4268E305"/>
    <w:rsid w:val="426B23CE"/>
    <w:rsid w:val="426E5FC7"/>
    <w:rsid w:val="426E68E6"/>
    <w:rsid w:val="426F2684"/>
    <w:rsid w:val="426F28B2"/>
    <w:rsid w:val="427068AE"/>
    <w:rsid w:val="42708323"/>
    <w:rsid w:val="4271C98A"/>
    <w:rsid w:val="427223F3"/>
    <w:rsid w:val="427253AC"/>
    <w:rsid w:val="42737C80"/>
    <w:rsid w:val="4274EB23"/>
    <w:rsid w:val="42752A97"/>
    <w:rsid w:val="4275CF0B"/>
    <w:rsid w:val="42764422"/>
    <w:rsid w:val="42766C02"/>
    <w:rsid w:val="427678DB"/>
    <w:rsid w:val="42773E84"/>
    <w:rsid w:val="4279025C"/>
    <w:rsid w:val="427A142D"/>
    <w:rsid w:val="427ACF06"/>
    <w:rsid w:val="427B1115"/>
    <w:rsid w:val="427B7D61"/>
    <w:rsid w:val="427BEFAC"/>
    <w:rsid w:val="427C1C50"/>
    <w:rsid w:val="427C9B0A"/>
    <w:rsid w:val="427D1BEA"/>
    <w:rsid w:val="427D380C"/>
    <w:rsid w:val="427D5202"/>
    <w:rsid w:val="427D754E"/>
    <w:rsid w:val="427E2DBF"/>
    <w:rsid w:val="427E597E"/>
    <w:rsid w:val="427EC293"/>
    <w:rsid w:val="427EC463"/>
    <w:rsid w:val="427EF88C"/>
    <w:rsid w:val="42800FBE"/>
    <w:rsid w:val="4280BAAA"/>
    <w:rsid w:val="4281590A"/>
    <w:rsid w:val="42823FC9"/>
    <w:rsid w:val="42827FA7"/>
    <w:rsid w:val="4282FF6E"/>
    <w:rsid w:val="42830497"/>
    <w:rsid w:val="42843AAA"/>
    <w:rsid w:val="4284B2E3"/>
    <w:rsid w:val="42850ACB"/>
    <w:rsid w:val="42863010"/>
    <w:rsid w:val="42872597"/>
    <w:rsid w:val="42872CC3"/>
    <w:rsid w:val="42873C54"/>
    <w:rsid w:val="4287719D"/>
    <w:rsid w:val="428796DC"/>
    <w:rsid w:val="4288A74B"/>
    <w:rsid w:val="4289209F"/>
    <w:rsid w:val="428CF983"/>
    <w:rsid w:val="428D1107"/>
    <w:rsid w:val="428E51A9"/>
    <w:rsid w:val="428E961C"/>
    <w:rsid w:val="428EB955"/>
    <w:rsid w:val="42907F4B"/>
    <w:rsid w:val="4292284F"/>
    <w:rsid w:val="4292A912"/>
    <w:rsid w:val="42942EB7"/>
    <w:rsid w:val="42943227"/>
    <w:rsid w:val="4294D0B8"/>
    <w:rsid w:val="42958908"/>
    <w:rsid w:val="429618ED"/>
    <w:rsid w:val="42986675"/>
    <w:rsid w:val="429A5267"/>
    <w:rsid w:val="429A92D4"/>
    <w:rsid w:val="429B7692"/>
    <w:rsid w:val="429CCE8D"/>
    <w:rsid w:val="429CFB51"/>
    <w:rsid w:val="429D2734"/>
    <w:rsid w:val="429D5BD4"/>
    <w:rsid w:val="429DC284"/>
    <w:rsid w:val="429E33F4"/>
    <w:rsid w:val="429EC1AE"/>
    <w:rsid w:val="429F4FD6"/>
    <w:rsid w:val="429F6B0A"/>
    <w:rsid w:val="429F815C"/>
    <w:rsid w:val="429F87BC"/>
    <w:rsid w:val="42A0DA94"/>
    <w:rsid w:val="42A12D0C"/>
    <w:rsid w:val="42A40182"/>
    <w:rsid w:val="42A41EAA"/>
    <w:rsid w:val="42A7110C"/>
    <w:rsid w:val="42A78B06"/>
    <w:rsid w:val="42A869CA"/>
    <w:rsid w:val="42A8C92F"/>
    <w:rsid w:val="42A8E296"/>
    <w:rsid w:val="42AA5D23"/>
    <w:rsid w:val="42AAA651"/>
    <w:rsid w:val="42AABA11"/>
    <w:rsid w:val="42AB869B"/>
    <w:rsid w:val="42ABA68B"/>
    <w:rsid w:val="42ABBCBC"/>
    <w:rsid w:val="42ABD3B8"/>
    <w:rsid w:val="42ABD639"/>
    <w:rsid w:val="42ABE1C3"/>
    <w:rsid w:val="42AC1D4E"/>
    <w:rsid w:val="42ACA24E"/>
    <w:rsid w:val="42ADBC03"/>
    <w:rsid w:val="42AE731E"/>
    <w:rsid w:val="42AE935B"/>
    <w:rsid w:val="42AEBA05"/>
    <w:rsid w:val="42AF3784"/>
    <w:rsid w:val="42AF6353"/>
    <w:rsid w:val="42B0B948"/>
    <w:rsid w:val="42B11042"/>
    <w:rsid w:val="42B23E7B"/>
    <w:rsid w:val="42B24CA1"/>
    <w:rsid w:val="42B274C5"/>
    <w:rsid w:val="42B2E297"/>
    <w:rsid w:val="42B35A9D"/>
    <w:rsid w:val="42B4266F"/>
    <w:rsid w:val="42B4FCCB"/>
    <w:rsid w:val="42B56E3B"/>
    <w:rsid w:val="42B65674"/>
    <w:rsid w:val="42B73B73"/>
    <w:rsid w:val="42B8202D"/>
    <w:rsid w:val="42B862FB"/>
    <w:rsid w:val="42B9575E"/>
    <w:rsid w:val="42B95A81"/>
    <w:rsid w:val="42BAA57B"/>
    <w:rsid w:val="42BAE40A"/>
    <w:rsid w:val="42BB32F7"/>
    <w:rsid w:val="42BCBE98"/>
    <w:rsid w:val="42BCD4F2"/>
    <w:rsid w:val="42BD7DF8"/>
    <w:rsid w:val="42BEA218"/>
    <w:rsid w:val="42C10554"/>
    <w:rsid w:val="42C1A89A"/>
    <w:rsid w:val="42C24360"/>
    <w:rsid w:val="42C2B47B"/>
    <w:rsid w:val="42C45E9B"/>
    <w:rsid w:val="42C4A17A"/>
    <w:rsid w:val="42C4CDBD"/>
    <w:rsid w:val="42C5F82B"/>
    <w:rsid w:val="42C68C39"/>
    <w:rsid w:val="42C805FF"/>
    <w:rsid w:val="42C98744"/>
    <w:rsid w:val="42C9C828"/>
    <w:rsid w:val="42CB5433"/>
    <w:rsid w:val="42CC1742"/>
    <w:rsid w:val="42CE5B18"/>
    <w:rsid w:val="42CF89EB"/>
    <w:rsid w:val="42CFBAA8"/>
    <w:rsid w:val="42CFDA09"/>
    <w:rsid w:val="42D051D9"/>
    <w:rsid w:val="42D09F9B"/>
    <w:rsid w:val="42D10D66"/>
    <w:rsid w:val="42D4150B"/>
    <w:rsid w:val="42D45CFD"/>
    <w:rsid w:val="42D47D10"/>
    <w:rsid w:val="42D4B53D"/>
    <w:rsid w:val="42D4E1B4"/>
    <w:rsid w:val="42D51D45"/>
    <w:rsid w:val="42D5922A"/>
    <w:rsid w:val="42D5E9F5"/>
    <w:rsid w:val="42D6439F"/>
    <w:rsid w:val="42D6E887"/>
    <w:rsid w:val="42D72D86"/>
    <w:rsid w:val="42D72F45"/>
    <w:rsid w:val="42D743B3"/>
    <w:rsid w:val="42D821A1"/>
    <w:rsid w:val="42DA5BA1"/>
    <w:rsid w:val="42DA7AB9"/>
    <w:rsid w:val="42DA81DC"/>
    <w:rsid w:val="42DA83EC"/>
    <w:rsid w:val="42DAA35D"/>
    <w:rsid w:val="42DB321F"/>
    <w:rsid w:val="42DE4FA5"/>
    <w:rsid w:val="42DE599C"/>
    <w:rsid w:val="42DEA375"/>
    <w:rsid w:val="42DEB21F"/>
    <w:rsid w:val="42DF4B47"/>
    <w:rsid w:val="42DF833C"/>
    <w:rsid w:val="42DFB1C2"/>
    <w:rsid w:val="42E12E10"/>
    <w:rsid w:val="42E13004"/>
    <w:rsid w:val="42E15EB1"/>
    <w:rsid w:val="42E175A6"/>
    <w:rsid w:val="42E247E0"/>
    <w:rsid w:val="42E2C27F"/>
    <w:rsid w:val="42E31EF9"/>
    <w:rsid w:val="42E362A8"/>
    <w:rsid w:val="42E3A2A4"/>
    <w:rsid w:val="42E45CAF"/>
    <w:rsid w:val="42E4B8EF"/>
    <w:rsid w:val="42E66E0A"/>
    <w:rsid w:val="42E792C4"/>
    <w:rsid w:val="42E7F53B"/>
    <w:rsid w:val="42EC0005"/>
    <w:rsid w:val="42EC30D5"/>
    <w:rsid w:val="42ED189E"/>
    <w:rsid w:val="42EEEB60"/>
    <w:rsid w:val="42EF68E6"/>
    <w:rsid w:val="42F057A2"/>
    <w:rsid w:val="42F0DCE7"/>
    <w:rsid w:val="42F166D1"/>
    <w:rsid w:val="42F31C41"/>
    <w:rsid w:val="42F3FBC3"/>
    <w:rsid w:val="42F635F1"/>
    <w:rsid w:val="42F69C87"/>
    <w:rsid w:val="42F72A16"/>
    <w:rsid w:val="42F76B50"/>
    <w:rsid w:val="42F943FB"/>
    <w:rsid w:val="42F9DEC8"/>
    <w:rsid w:val="42FA6908"/>
    <w:rsid w:val="42FDCEF9"/>
    <w:rsid w:val="4301A8DA"/>
    <w:rsid w:val="430328DB"/>
    <w:rsid w:val="4303961D"/>
    <w:rsid w:val="43043490"/>
    <w:rsid w:val="430528B2"/>
    <w:rsid w:val="4305B586"/>
    <w:rsid w:val="4305F089"/>
    <w:rsid w:val="4306DED2"/>
    <w:rsid w:val="4307AB7F"/>
    <w:rsid w:val="43085F2C"/>
    <w:rsid w:val="43086E22"/>
    <w:rsid w:val="4308AD7D"/>
    <w:rsid w:val="4309191B"/>
    <w:rsid w:val="43094A20"/>
    <w:rsid w:val="4309A2E7"/>
    <w:rsid w:val="4309E622"/>
    <w:rsid w:val="430EB349"/>
    <w:rsid w:val="430EE510"/>
    <w:rsid w:val="4310F483"/>
    <w:rsid w:val="4311567F"/>
    <w:rsid w:val="431221EC"/>
    <w:rsid w:val="43124703"/>
    <w:rsid w:val="4313025C"/>
    <w:rsid w:val="4313746D"/>
    <w:rsid w:val="43138A25"/>
    <w:rsid w:val="4314279A"/>
    <w:rsid w:val="43144A79"/>
    <w:rsid w:val="4314757D"/>
    <w:rsid w:val="431482A0"/>
    <w:rsid w:val="4314F4DF"/>
    <w:rsid w:val="4315431A"/>
    <w:rsid w:val="4316B063"/>
    <w:rsid w:val="43176FF0"/>
    <w:rsid w:val="43177D8A"/>
    <w:rsid w:val="4317950A"/>
    <w:rsid w:val="43179BEF"/>
    <w:rsid w:val="4317A766"/>
    <w:rsid w:val="43195CD6"/>
    <w:rsid w:val="431AC7AE"/>
    <w:rsid w:val="431AE80C"/>
    <w:rsid w:val="431B730E"/>
    <w:rsid w:val="431BA167"/>
    <w:rsid w:val="431BD160"/>
    <w:rsid w:val="431CD8BA"/>
    <w:rsid w:val="431D3537"/>
    <w:rsid w:val="431D4664"/>
    <w:rsid w:val="431DDA8B"/>
    <w:rsid w:val="431E2DD1"/>
    <w:rsid w:val="431E661C"/>
    <w:rsid w:val="431E91F7"/>
    <w:rsid w:val="431EA50D"/>
    <w:rsid w:val="431F1DC0"/>
    <w:rsid w:val="431F2CC7"/>
    <w:rsid w:val="432044E1"/>
    <w:rsid w:val="432241DF"/>
    <w:rsid w:val="4322A694"/>
    <w:rsid w:val="4322B342"/>
    <w:rsid w:val="4323281B"/>
    <w:rsid w:val="432345A5"/>
    <w:rsid w:val="4323D2D1"/>
    <w:rsid w:val="4323F96E"/>
    <w:rsid w:val="43243CEA"/>
    <w:rsid w:val="4324CEF0"/>
    <w:rsid w:val="4327A9AC"/>
    <w:rsid w:val="4327BCA2"/>
    <w:rsid w:val="4328093A"/>
    <w:rsid w:val="4328629C"/>
    <w:rsid w:val="4328B60B"/>
    <w:rsid w:val="4328CA8F"/>
    <w:rsid w:val="432992C4"/>
    <w:rsid w:val="43299436"/>
    <w:rsid w:val="4329A052"/>
    <w:rsid w:val="4329F21F"/>
    <w:rsid w:val="432A60B0"/>
    <w:rsid w:val="432AB5E2"/>
    <w:rsid w:val="432CEF17"/>
    <w:rsid w:val="432DFD3F"/>
    <w:rsid w:val="432E1810"/>
    <w:rsid w:val="432EC4B5"/>
    <w:rsid w:val="432F4C13"/>
    <w:rsid w:val="432FC6FE"/>
    <w:rsid w:val="4330A8C2"/>
    <w:rsid w:val="4331E2D7"/>
    <w:rsid w:val="4332C821"/>
    <w:rsid w:val="4332E970"/>
    <w:rsid w:val="4333012A"/>
    <w:rsid w:val="4333319A"/>
    <w:rsid w:val="4334EB6A"/>
    <w:rsid w:val="43356209"/>
    <w:rsid w:val="433566BE"/>
    <w:rsid w:val="4335C872"/>
    <w:rsid w:val="43374006"/>
    <w:rsid w:val="4337A09E"/>
    <w:rsid w:val="43382F56"/>
    <w:rsid w:val="4338422C"/>
    <w:rsid w:val="4338E957"/>
    <w:rsid w:val="433942FD"/>
    <w:rsid w:val="43395CED"/>
    <w:rsid w:val="4339A90F"/>
    <w:rsid w:val="433A14A4"/>
    <w:rsid w:val="433BAB8A"/>
    <w:rsid w:val="433C108C"/>
    <w:rsid w:val="433C57F3"/>
    <w:rsid w:val="433CA80C"/>
    <w:rsid w:val="433E89A8"/>
    <w:rsid w:val="433EF154"/>
    <w:rsid w:val="433F7489"/>
    <w:rsid w:val="434046E8"/>
    <w:rsid w:val="4340A7C6"/>
    <w:rsid w:val="434185AE"/>
    <w:rsid w:val="4342018A"/>
    <w:rsid w:val="43423CAC"/>
    <w:rsid w:val="4342603D"/>
    <w:rsid w:val="4343D0B3"/>
    <w:rsid w:val="4344AA9F"/>
    <w:rsid w:val="4344E488"/>
    <w:rsid w:val="43476BFD"/>
    <w:rsid w:val="43484FCD"/>
    <w:rsid w:val="43486EA5"/>
    <w:rsid w:val="4348E7E9"/>
    <w:rsid w:val="4349033B"/>
    <w:rsid w:val="4349C4B0"/>
    <w:rsid w:val="434A12D8"/>
    <w:rsid w:val="434BBBBD"/>
    <w:rsid w:val="434C5588"/>
    <w:rsid w:val="434D3DE3"/>
    <w:rsid w:val="434E9878"/>
    <w:rsid w:val="43502CCF"/>
    <w:rsid w:val="435160CE"/>
    <w:rsid w:val="4351CEFE"/>
    <w:rsid w:val="43527A7A"/>
    <w:rsid w:val="43528090"/>
    <w:rsid w:val="4356422D"/>
    <w:rsid w:val="43596F00"/>
    <w:rsid w:val="435A8DD1"/>
    <w:rsid w:val="435AEB42"/>
    <w:rsid w:val="435B79C3"/>
    <w:rsid w:val="435CC7CB"/>
    <w:rsid w:val="435CE80B"/>
    <w:rsid w:val="435D8C90"/>
    <w:rsid w:val="435E6933"/>
    <w:rsid w:val="435F904B"/>
    <w:rsid w:val="43603058"/>
    <w:rsid w:val="43606406"/>
    <w:rsid w:val="4360DA3B"/>
    <w:rsid w:val="4361D845"/>
    <w:rsid w:val="4362AB9C"/>
    <w:rsid w:val="4362DB47"/>
    <w:rsid w:val="4362E292"/>
    <w:rsid w:val="43632A7C"/>
    <w:rsid w:val="436387EF"/>
    <w:rsid w:val="436388E8"/>
    <w:rsid w:val="436416DB"/>
    <w:rsid w:val="4364847A"/>
    <w:rsid w:val="43653324"/>
    <w:rsid w:val="4366916B"/>
    <w:rsid w:val="4366EE92"/>
    <w:rsid w:val="43672B0B"/>
    <w:rsid w:val="43684D6A"/>
    <w:rsid w:val="4368A0CE"/>
    <w:rsid w:val="4368CAC9"/>
    <w:rsid w:val="43696127"/>
    <w:rsid w:val="436A3045"/>
    <w:rsid w:val="436AC756"/>
    <w:rsid w:val="436C2485"/>
    <w:rsid w:val="436D5041"/>
    <w:rsid w:val="436DF574"/>
    <w:rsid w:val="436EEE02"/>
    <w:rsid w:val="436F693C"/>
    <w:rsid w:val="436F9D48"/>
    <w:rsid w:val="43707EB7"/>
    <w:rsid w:val="4370D5E3"/>
    <w:rsid w:val="4371A696"/>
    <w:rsid w:val="4374FFFC"/>
    <w:rsid w:val="437538A3"/>
    <w:rsid w:val="43764582"/>
    <w:rsid w:val="4376DFEE"/>
    <w:rsid w:val="437719B8"/>
    <w:rsid w:val="4377B138"/>
    <w:rsid w:val="437A6F89"/>
    <w:rsid w:val="437AF0AF"/>
    <w:rsid w:val="437AFAF5"/>
    <w:rsid w:val="437B0FD7"/>
    <w:rsid w:val="437B1FD9"/>
    <w:rsid w:val="437B20D0"/>
    <w:rsid w:val="437B2ED6"/>
    <w:rsid w:val="437CB493"/>
    <w:rsid w:val="437E2BF9"/>
    <w:rsid w:val="437FF246"/>
    <w:rsid w:val="437FFA6B"/>
    <w:rsid w:val="4380A3EC"/>
    <w:rsid w:val="43825C14"/>
    <w:rsid w:val="4382BEA2"/>
    <w:rsid w:val="4382EBC0"/>
    <w:rsid w:val="43831711"/>
    <w:rsid w:val="438593C3"/>
    <w:rsid w:val="4385C8E0"/>
    <w:rsid w:val="4385EB42"/>
    <w:rsid w:val="438600A0"/>
    <w:rsid w:val="43868FC1"/>
    <w:rsid w:val="43875C9E"/>
    <w:rsid w:val="43888A45"/>
    <w:rsid w:val="4389A014"/>
    <w:rsid w:val="4389B1CD"/>
    <w:rsid w:val="438AF7ED"/>
    <w:rsid w:val="438BBDF7"/>
    <w:rsid w:val="438BCC35"/>
    <w:rsid w:val="438C7E49"/>
    <w:rsid w:val="438D4F3C"/>
    <w:rsid w:val="438EA45C"/>
    <w:rsid w:val="438FC092"/>
    <w:rsid w:val="43906E15"/>
    <w:rsid w:val="43907FC9"/>
    <w:rsid w:val="4390BF34"/>
    <w:rsid w:val="43915B97"/>
    <w:rsid w:val="4391FFD1"/>
    <w:rsid w:val="43951617"/>
    <w:rsid w:val="43957ADF"/>
    <w:rsid w:val="43958A9F"/>
    <w:rsid w:val="43961578"/>
    <w:rsid w:val="439795A0"/>
    <w:rsid w:val="439A829E"/>
    <w:rsid w:val="439B9FB9"/>
    <w:rsid w:val="439BE8F8"/>
    <w:rsid w:val="439BF1D5"/>
    <w:rsid w:val="439C3357"/>
    <w:rsid w:val="439C914B"/>
    <w:rsid w:val="439D0A87"/>
    <w:rsid w:val="439D643F"/>
    <w:rsid w:val="439ED5AE"/>
    <w:rsid w:val="439F6D32"/>
    <w:rsid w:val="439FACB8"/>
    <w:rsid w:val="439FCA4E"/>
    <w:rsid w:val="43A01A19"/>
    <w:rsid w:val="43A05440"/>
    <w:rsid w:val="43A07D1E"/>
    <w:rsid w:val="43A09CE7"/>
    <w:rsid w:val="43A10E2E"/>
    <w:rsid w:val="43A267BA"/>
    <w:rsid w:val="43A5CABF"/>
    <w:rsid w:val="43A6B592"/>
    <w:rsid w:val="43A6C1AA"/>
    <w:rsid w:val="43A83109"/>
    <w:rsid w:val="43A83A63"/>
    <w:rsid w:val="43A9220D"/>
    <w:rsid w:val="43A976A4"/>
    <w:rsid w:val="43AA30CB"/>
    <w:rsid w:val="43AAEC5D"/>
    <w:rsid w:val="43AB0243"/>
    <w:rsid w:val="43AB28A6"/>
    <w:rsid w:val="43AC09BB"/>
    <w:rsid w:val="43ACD35F"/>
    <w:rsid w:val="43AE9BEB"/>
    <w:rsid w:val="43AEB2FC"/>
    <w:rsid w:val="43AEFC2C"/>
    <w:rsid w:val="43B04356"/>
    <w:rsid w:val="43B0B1FC"/>
    <w:rsid w:val="43B22724"/>
    <w:rsid w:val="43B25AB3"/>
    <w:rsid w:val="43B37681"/>
    <w:rsid w:val="43B6E73B"/>
    <w:rsid w:val="43B730AE"/>
    <w:rsid w:val="43B7D1B2"/>
    <w:rsid w:val="43B952A1"/>
    <w:rsid w:val="43B9E5A3"/>
    <w:rsid w:val="43BB0E4D"/>
    <w:rsid w:val="43BBFF53"/>
    <w:rsid w:val="43BC15D0"/>
    <w:rsid w:val="43BC5532"/>
    <w:rsid w:val="43BC99B1"/>
    <w:rsid w:val="43BCFB56"/>
    <w:rsid w:val="43BDBE99"/>
    <w:rsid w:val="43BDEA64"/>
    <w:rsid w:val="43C0133A"/>
    <w:rsid w:val="43C0BC4A"/>
    <w:rsid w:val="43C1214D"/>
    <w:rsid w:val="43C2F5A4"/>
    <w:rsid w:val="43C468D2"/>
    <w:rsid w:val="43C4839F"/>
    <w:rsid w:val="43C572AD"/>
    <w:rsid w:val="43C79EB7"/>
    <w:rsid w:val="43C84E01"/>
    <w:rsid w:val="43CA7933"/>
    <w:rsid w:val="43CB77E3"/>
    <w:rsid w:val="43CBC6DB"/>
    <w:rsid w:val="43CBFAFA"/>
    <w:rsid w:val="43CC57E9"/>
    <w:rsid w:val="43CC7747"/>
    <w:rsid w:val="43CE26C2"/>
    <w:rsid w:val="43CF401A"/>
    <w:rsid w:val="43D045E2"/>
    <w:rsid w:val="43D05CA5"/>
    <w:rsid w:val="43D092E3"/>
    <w:rsid w:val="43D10A2C"/>
    <w:rsid w:val="43D195F0"/>
    <w:rsid w:val="43D22A4E"/>
    <w:rsid w:val="43D230C9"/>
    <w:rsid w:val="43D248D1"/>
    <w:rsid w:val="43D35340"/>
    <w:rsid w:val="43D3849B"/>
    <w:rsid w:val="43D3D458"/>
    <w:rsid w:val="43D411A9"/>
    <w:rsid w:val="43D47108"/>
    <w:rsid w:val="43D4B875"/>
    <w:rsid w:val="43D5B3F5"/>
    <w:rsid w:val="43D60294"/>
    <w:rsid w:val="43D68F8D"/>
    <w:rsid w:val="43D7338F"/>
    <w:rsid w:val="43D795F1"/>
    <w:rsid w:val="43D7A27D"/>
    <w:rsid w:val="43D7FAB1"/>
    <w:rsid w:val="43D84F0E"/>
    <w:rsid w:val="43D89DBA"/>
    <w:rsid w:val="43D8BA73"/>
    <w:rsid w:val="43DA5ABD"/>
    <w:rsid w:val="43DB3F46"/>
    <w:rsid w:val="43DCDB02"/>
    <w:rsid w:val="43DE6031"/>
    <w:rsid w:val="43DEB5F9"/>
    <w:rsid w:val="43DF3111"/>
    <w:rsid w:val="43DF84DA"/>
    <w:rsid w:val="43DFF339"/>
    <w:rsid w:val="43E02528"/>
    <w:rsid w:val="43E0BEBE"/>
    <w:rsid w:val="43E0C414"/>
    <w:rsid w:val="43E1B15E"/>
    <w:rsid w:val="43E2FDDD"/>
    <w:rsid w:val="43E3DCA2"/>
    <w:rsid w:val="43E3FFF8"/>
    <w:rsid w:val="43E4093D"/>
    <w:rsid w:val="43E466B7"/>
    <w:rsid w:val="43E5F7EA"/>
    <w:rsid w:val="43E8996D"/>
    <w:rsid w:val="43E94AD4"/>
    <w:rsid w:val="43E995C7"/>
    <w:rsid w:val="43EA3289"/>
    <w:rsid w:val="43EAB3A4"/>
    <w:rsid w:val="43EC03DE"/>
    <w:rsid w:val="43EC44CC"/>
    <w:rsid w:val="43EEE5FD"/>
    <w:rsid w:val="43F06045"/>
    <w:rsid w:val="43F23F11"/>
    <w:rsid w:val="43F253D1"/>
    <w:rsid w:val="43F28C27"/>
    <w:rsid w:val="43F3E36B"/>
    <w:rsid w:val="43F41969"/>
    <w:rsid w:val="43F478A2"/>
    <w:rsid w:val="43F4A371"/>
    <w:rsid w:val="43F54DC7"/>
    <w:rsid w:val="43F57764"/>
    <w:rsid w:val="43F60C18"/>
    <w:rsid w:val="43F67519"/>
    <w:rsid w:val="43F6A7CB"/>
    <w:rsid w:val="43F6D472"/>
    <w:rsid w:val="43F934AA"/>
    <w:rsid w:val="43F93BA5"/>
    <w:rsid w:val="43F9DD52"/>
    <w:rsid w:val="43FA7026"/>
    <w:rsid w:val="43FACD95"/>
    <w:rsid w:val="43FAD190"/>
    <w:rsid w:val="43FB89AD"/>
    <w:rsid w:val="43FBF21B"/>
    <w:rsid w:val="43FC3531"/>
    <w:rsid w:val="43FD137D"/>
    <w:rsid w:val="43FD2858"/>
    <w:rsid w:val="43FD474D"/>
    <w:rsid w:val="43FDFA4E"/>
    <w:rsid w:val="43FED9B1"/>
    <w:rsid w:val="43FF644D"/>
    <w:rsid w:val="44020F67"/>
    <w:rsid w:val="440233E2"/>
    <w:rsid w:val="44031636"/>
    <w:rsid w:val="4403ACF3"/>
    <w:rsid w:val="4403B6EC"/>
    <w:rsid w:val="4403B8C4"/>
    <w:rsid w:val="4404A02C"/>
    <w:rsid w:val="44051698"/>
    <w:rsid w:val="4405E317"/>
    <w:rsid w:val="440759E7"/>
    <w:rsid w:val="4407DE48"/>
    <w:rsid w:val="4408784E"/>
    <w:rsid w:val="440A5F2F"/>
    <w:rsid w:val="440AED79"/>
    <w:rsid w:val="440B553F"/>
    <w:rsid w:val="440BA05B"/>
    <w:rsid w:val="440C485F"/>
    <w:rsid w:val="440CF633"/>
    <w:rsid w:val="440E7453"/>
    <w:rsid w:val="440F2FB6"/>
    <w:rsid w:val="4410AD50"/>
    <w:rsid w:val="4410C45A"/>
    <w:rsid w:val="4410C74E"/>
    <w:rsid w:val="4410E72F"/>
    <w:rsid w:val="44115391"/>
    <w:rsid w:val="4411DBCA"/>
    <w:rsid w:val="44134842"/>
    <w:rsid w:val="4413AB97"/>
    <w:rsid w:val="4414D50E"/>
    <w:rsid w:val="44155989"/>
    <w:rsid w:val="44167155"/>
    <w:rsid w:val="4416EDE4"/>
    <w:rsid w:val="4417213D"/>
    <w:rsid w:val="44186718"/>
    <w:rsid w:val="4418A9E3"/>
    <w:rsid w:val="4419DD81"/>
    <w:rsid w:val="441A007E"/>
    <w:rsid w:val="441A274F"/>
    <w:rsid w:val="441A62E2"/>
    <w:rsid w:val="441AB2C4"/>
    <w:rsid w:val="441E2244"/>
    <w:rsid w:val="441E7634"/>
    <w:rsid w:val="4420123A"/>
    <w:rsid w:val="44228A2D"/>
    <w:rsid w:val="4422C4DF"/>
    <w:rsid w:val="4424E94C"/>
    <w:rsid w:val="4425A9FA"/>
    <w:rsid w:val="4427355F"/>
    <w:rsid w:val="442764D5"/>
    <w:rsid w:val="44285D1D"/>
    <w:rsid w:val="442ABE41"/>
    <w:rsid w:val="442AFD89"/>
    <w:rsid w:val="442B16CB"/>
    <w:rsid w:val="442B20FA"/>
    <w:rsid w:val="442C6FF7"/>
    <w:rsid w:val="442D4C28"/>
    <w:rsid w:val="442E87C5"/>
    <w:rsid w:val="442ED09F"/>
    <w:rsid w:val="442EE773"/>
    <w:rsid w:val="442F93E0"/>
    <w:rsid w:val="442F971F"/>
    <w:rsid w:val="44304C26"/>
    <w:rsid w:val="443068DC"/>
    <w:rsid w:val="44308708"/>
    <w:rsid w:val="4430BDCC"/>
    <w:rsid w:val="44314F02"/>
    <w:rsid w:val="4431BF90"/>
    <w:rsid w:val="44328BA5"/>
    <w:rsid w:val="44340150"/>
    <w:rsid w:val="44344AA9"/>
    <w:rsid w:val="44360081"/>
    <w:rsid w:val="4436983F"/>
    <w:rsid w:val="4437270C"/>
    <w:rsid w:val="44373F87"/>
    <w:rsid w:val="4437F8E2"/>
    <w:rsid w:val="4438FE7B"/>
    <w:rsid w:val="443AE12B"/>
    <w:rsid w:val="443B2540"/>
    <w:rsid w:val="443BE0B3"/>
    <w:rsid w:val="443E7359"/>
    <w:rsid w:val="443E94B2"/>
    <w:rsid w:val="443EF500"/>
    <w:rsid w:val="443F7C67"/>
    <w:rsid w:val="443FE964"/>
    <w:rsid w:val="44404B27"/>
    <w:rsid w:val="4440F0F0"/>
    <w:rsid w:val="44415BA1"/>
    <w:rsid w:val="4442B89E"/>
    <w:rsid w:val="4442ED71"/>
    <w:rsid w:val="44439095"/>
    <w:rsid w:val="444535B6"/>
    <w:rsid w:val="44466414"/>
    <w:rsid w:val="4446E57B"/>
    <w:rsid w:val="4447B804"/>
    <w:rsid w:val="44481CA2"/>
    <w:rsid w:val="4449CE8C"/>
    <w:rsid w:val="444A2EE9"/>
    <w:rsid w:val="444A6055"/>
    <w:rsid w:val="444A6D1B"/>
    <w:rsid w:val="444B218C"/>
    <w:rsid w:val="444B5920"/>
    <w:rsid w:val="444B9B56"/>
    <w:rsid w:val="444BC316"/>
    <w:rsid w:val="444D350D"/>
    <w:rsid w:val="444D4DA2"/>
    <w:rsid w:val="444DC6E3"/>
    <w:rsid w:val="444E347E"/>
    <w:rsid w:val="444F1806"/>
    <w:rsid w:val="444FFF3E"/>
    <w:rsid w:val="4450190E"/>
    <w:rsid w:val="44514108"/>
    <w:rsid w:val="445235FE"/>
    <w:rsid w:val="44525F22"/>
    <w:rsid w:val="4452AE30"/>
    <w:rsid w:val="445499E3"/>
    <w:rsid w:val="44556DE7"/>
    <w:rsid w:val="4455E9CA"/>
    <w:rsid w:val="44584690"/>
    <w:rsid w:val="4458A294"/>
    <w:rsid w:val="445A05C6"/>
    <w:rsid w:val="445A2AE4"/>
    <w:rsid w:val="445A7D38"/>
    <w:rsid w:val="445B400B"/>
    <w:rsid w:val="445DDEB2"/>
    <w:rsid w:val="445E8FC5"/>
    <w:rsid w:val="4461BD02"/>
    <w:rsid w:val="4461C2B4"/>
    <w:rsid w:val="4461CDD6"/>
    <w:rsid w:val="4461F9D8"/>
    <w:rsid w:val="446214FF"/>
    <w:rsid w:val="446262EF"/>
    <w:rsid w:val="4462B8B8"/>
    <w:rsid w:val="44633149"/>
    <w:rsid w:val="4463376A"/>
    <w:rsid w:val="44642DBA"/>
    <w:rsid w:val="4464B4B6"/>
    <w:rsid w:val="4464C3FB"/>
    <w:rsid w:val="4465E60A"/>
    <w:rsid w:val="446624A9"/>
    <w:rsid w:val="446696BA"/>
    <w:rsid w:val="4466B0F4"/>
    <w:rsid w:val="44670464"/>
    <w:rsid w:val="44676F8E"/>
    <w:rsid w:val="4467D964"/>
    <w:rsid w:val="4467DCC3"/>
    <w:rsid w:val="4467FB6B"/>
    <w:rsid w:val="4468274C"/>
    <w:rsid w:val="446869D4"/>
    <w:rsid w:val="44691DAD"/>
    <w:rsid w:val="44699D48"/>
    <w:rsid w:val="4469E88B"/>
    <w:rsid w:val="446ACCCA"/>
    <w:rsid w:val="446AEB23"/>
    <w:rsid w:val="446BAAE0"/>
    <w:rsid w:val="446BC809"/>
    <w:rsid w:val="446BD9EC"/>
    <w:rsid w:val="446CE7C2"/>
    <w:rsid w:val="446DABF0"/>
    <w:rsid w:val="446E14D3"/>
    <w:rsid w:val="447070D2"/>
    <w:rsid w:val="4470C5D9"/>
    <w:rsid w:val="4470F5A2"/>
    <w:rsid w:val="44713E3D"/>
    <w:rsid w:val="447156C9"/>
    <w:rsid w:val="44716195"/>
    <w:rsid w:val="4471AAFF"/>
    <w:rsid w:val="4471BDB9"/>
    <w:rsid w:val="4471C801"/>
    <w:rsid w:val="44747E6B"/>
    <w:rsid w:val="44756FC9"/>
    <w:rsid w:val="44762B90"/>
    <w:rsid w:val="44766895"/>
    <w:rsid w:val="4477C650"/>
    <w:rsid w:val="44780A34"/>
    <w:rsid w:val="4479BAA5"/>
    <w:rsid w:val="4479E4CA"/>
    <w:rsid w:val="4479F955"/>
    <w:rsid w:val="447A81BA"/>
    <w:rsid w:val="447AD5DE"/>
    <w:rsid w:val="447C6AC5"/>
    <w:rsid w:val="447CB91B"/>
    <w:rsid w:val="447CCF8C"/>
    <w:rsid w:val="447E6862"/>
    <w:rsid w:val="447ECB00"/>
    <w:rsid w:val="447F1DB0"/>
    <w:rsid w:val="447F2958"/>
    <w:rsid w:val="44802D02"/>
    <w:rsid w:val="44803EB5"/>
    <w:rsid w:val="44810520"/>
    <w:rsid w:val="4481B8F5"/>
    <w:rsid w:val="44822636"/>
    <w:rsid w:val="44830356"/>
    <w:rsid w:val="44830B06"/>
    <w:rsid w:val="44839AEB"/>
    <w:rsid w:val="4484305F"/>
    <w:rsid w:val="44853EE1"/>
    <w:rsid w:val="44868C1A"/>
    <w:rsid w:val="44870572"/>
    <w:rsid w:val="448711AC"/>
    <w:rsid w:val="44871986"/>
    <w:rsid w:val="44874B8D"/>
    <w:rsid w:val="44878690"/>
    <w:rsid w:val="448800C0"/>
    <w:rsid w:val="44881A91"/>
    <w:rsid w:val="448880EC"/>
    <w:rsid w:val="44896142"/>
    <w:rsid w:val="448A7012"/>
    <w:rsid w:val="448B3C23"/>
    <w:rsid w:val="448BC499"/>
    <w:rsid w:val="448BD102"/>
    <w:rsid w:val="448C13A2"/>
    <w:rsid w:val="448C1588"/>
    <w:rsid w:val="448C7F21"/>
    <w:rsid w:val="448CA5CE"/>
    <w:rsid w:val="448CC7F8"/>
    <w:rsid w:val="448E948C"/>
    <w:rsid w:val="448FDC6F"/>
    <w:rsid w:val="448FE51D"/>
    <w:rsid w:val="449021F4"/>
    <w:rsid w:val="4493438A"/>
    <w:rsid w:val="44935258"/>
    <w:rsid w:val="4493BE45"/>
    <w:rsid w:val="4494E979"/>
    <w:rsid w:val="4495AEB4"/>
    <w:rsid w:val="4495BBAF"/>
    <w:rsid w:val="4495FE41"/>
    <w:rsid w:val="44960BD5"/>
    <w:rsid w:val="4498048F"/>
    <w:rsid w:val="44981E19"/>
    <w:rsid w:val="44985C80"/>
    <w:rsid w:val="4499B03A"/>
    <w:rsid w:val="449C1D70"/>
    <w:rsid w:val="449D4642"/>
    <w:rsid w:val="449EEE48"/>
    <w:rsid w:val="449F2DA8"/>
    <w:rsid w:val="449F4156"/>
    <w:rsid w:val="449FF5C1"/>
    <w:rsid w:val="44A11ABF"/>
    <w:rsid w:val="44A162B8"/>
    <w:rsid w:val="44A2C9AD"/>
    <w:rsid w:val="44A336D4"/>
    <w:rsid w:val="44A421EA"/>
    <w:rsid w:val="44A4964E"/>
    <w:rsid w:val="44A4F063"/>
    <w:rsid w:val="44A58300"/>
    <w:rsid w:val="44A695D4"/>
    <w:rsid w:val="44A7E0A6"/>
    <w:rsid w:val="44A7FBD8"/>
    <w:rsid w:val="44ABA13A"/>
    <w:rsid w:val="44AD0683"/>
    <w:rsid w:val="44AD6ECF"/>
    <w:rsid w:val="44ADB77F"/>
    <w:rsid w:val="44AE671A"/>
    <w:rsid w:val="44AE7440"/>
    <w:rsid w:val="44B1946F"/>
    <w:rsid w:val="44B1ADE4"/>
    <w:rsid w:val="44B3A65E"/>
    <w:rsid w:val="44B3C9D3"/>
    <w:rsid w:val="44B42070"/>
    <w:rsid w:val="44B54E47"/>
    <w:rsid w:val="44B918D2"/>
    <w:rsid w:val="44B989E9"/>
    <w:rsid w:val="44BA493E"/>
    <w:rsid w:val="44BA6853"/>
    <w:rsid w:val="44BA73AB"/>
    <w:rsid w:val="44BB4F42"/>
    <w:rsid w:val="44BC1542"/>
    <w:rsid w:val="44BC161A"/>
    <w:rsid w:val="44BC3999"/>
    <w:rsid w:val="44BC5CC8"/>
    <w:rsid w:val="44BC6941"/>
    <w:rsid w:val="44BCE1EC"/>
    <w:rsid w:val="44BD7CE9"/>
    <w:rsid w:val="44BDACC5"/>
    <w:rsid w:val="44BDAF4B"/>
    <w:rsid w:val="44BDF2F5"/>
    <w:rsid w:val="44BE060C"/>
    <w:rsid w:val="44BE09A4"/>
    <w:rsid w:val="44BF4D4F"/>
    <w:rsid w:val="44BFFA08"/>
    <w:rsid w:val="44C0DB7E"/>
    <w:rsid w:val="44C11FC4"/>
    <w:rsid w:val="44C341DF"/>
    <w:rsid w:val="44C448AB"/>
    <w:rsid w:val="44C49E96"/>
    <w:rsid w:val="44C5E7BF"/>
    <w:rsid w:val="44C5FE54"/>
    <w:rsid w:val="44C6CF99"/>
    <w:rsid w:val="44C7DABA"/>
    <w:rsid w:val="44C7E744"/>
    <w:rsid w:val="44C8CC73"/>
    <w:rsid w:val="44C9984A"/>
    <w:rsid w:val="44C9E871"/>
    <w:rsid w:val="44CA0236"/>
    <w:rsid w:val="44CC1632"/>
    <w:rsid w:val="44CC8A19"/>
    <w:rsid w:val="44CDD3FC"/>
    <w:rsid w:val="44CDEE92"/>
    <w:rsid w:val="44CE6A6E"/>
    <w:rsid w:val="44D1063D"/>
    <w:rsid w:val="44D23768"/>
    <w:rsid w:val="44D27A4C"/>
    <w:rsid w:val="44D2B907"/>
    <w:rsid w:val="44D3C92A"/>
    <w:rsid w:val="44D41243"/>
    <w:rsid w:val="44D4E615"/>
    <w:rsid w:val="44D56670"/>
    <w:rsid w:val="44D61A1B"/>
    <w:rsid w:val="44D63C43"/>
    <w:rsid w:val="44D67314"/>
    <w:rsid w:val="44D6BA0D"/>
    <w:rsid w:val="44D7B43D"/>
    <w:rsid w:val="44D95C24"/>
    <w:rsid w:val="44D9718F"/>
    <w:rsid w:val="44DD84E6"/>
    <w:rsid w:val="44DEB61C"/>
    <w:rsid w:val="44DF1003"/>
    <w:rsid w:val="44E043A1"/>
    <w:rsid w:val="44E086A6"/>
    <w:rsid w:val="44E0E2F9"/>
    <w:rsid w:val="44E1E222"/>
    <w:rsid w:val="44E222D0"/>
    <w:rsid w:val="44E2586B"/>
    <w:rsid w:val="44E5DF9E"/>
    <w:rsid w:val="44E6F468"/>
    <w:rsid w:val="44E6F862"/>
    <w:rsid w:val="44E84DD3"/>
    <w:rsid w:val="44E8EA05"/>
    <w:rsid w:val="44E9F752"/>
    <w:rsid w:val="44EA3A93"/>
    <w:rsid w:val="44EA8A24"/>
    <w:rsid w:val="44EABCFD"/>
    <w:rsid w:val="44EBD74A"/>
    <w:rsid w:val="44EDD78F"/>
    <w:rsid w:val="44EF0AA5"/>
    <w:rsid w:val="44EF306A"/>
    <w:rsid w:val="44F007BF"/>
    <w:rsid w:val="44F0A219"/>
    <w:rsid w:val="44F0FBED"/>
    <w:rsid w:val="44F1612C"/>
    <w:rsid w:val="44F1C725"/>
    <w:rsid w:val="44F2432E"/>
    <w:rsid w:val="44F4093A"/>
    <w:rsid w:val="44F584E6"/>
    <w:rsid w:val="44F6B2BF"/>
    <w:rsid w:val="44F74F43"/>
    <w:rsid w:val="44F78F43"/>
    <w:rsid w:val="44F802F0"/>
    <w:rsid w:val="44FA2330"/>
    <w:rsid w:val="44FA77B8"/>
    <w:rsid w:val="44FABFDD"/>
    <w:rsid w:val="44FB807B"/>
    <w:rsid w:val="44FC7674"/>
    <w:rsid w:val="44FCF76C"/>
    <w:rsid w:val="44FFC286"/>
    <w:rsid w:val="4500F821"/>
    <w:rsid w:val="450162B9"/>
    <w:rsid w:val="4501763A"/>
    <w:rsid w:val="450236DE"/>
    <w:rsid w:val="45025E8A"/>
    <w:rsid w:val="45037C8F"/>
    <w:rsid w:val="45044FEA"/>
    <w:rsid w:val="45048E5E"/>
    <w:rsid w:val="45050AE6"/>
    <w:rsid w:val="450531E6"/>
    <w:rsid w:val="4505AB7D"/>
    <w:rsid w:val="4506C8A4"/>
    <w:rsid w:val="45070C20"/>
    <w:rsid w:val="450764BE"/>
    <w:rsid w:val="45077C59"/>
    <w:rsid w:val="4507A8B7"/>
    <w:rsid w:val="4507F5AB"/>
    <w:rsid w:val="45083358"/>
    <w:rsid w:val="450834D4"/>
    <w:rsid w:val="4508553D"/>
    <w:rsid w:val="4508ACF6"/>
    <w:rsid w:val="450A6846"/>
    <w:rsid w:val="450A750C"/>
    <w:rsid w:val="450A85DB"/>
    <w:rsid w:val="450B153B"/>
    <w:rsid w:val="450B623D"/>
    <w:rsid w:val="450B728A"/>
    <w:rsid w:val="450B8472"/>
    <w:rsid w:val="450BDFC1"/>
    <w:rsid w:val="450CEFF1"/>
    <w:rsid w:val="450D8BA1"/>
    <w:rsid w:val="450EE76E"/>
    <w:rsid w:val="450F74D8"/>
    <w:rsid w:val="450F858A"/>
    <w:rsid w:val="45110AAF"/>
    <w:rsid w:val="45113D6A"/>
    <w:rsid w:val="4511EE05"/>
    <w:rsid w:val="45122DB0"/>
    <w:rsid w:val="4512CEE2"/>
    <w:rsid w:val="4512E3BF"/>
    <w:rsid w:val="45134166"/>
    <w:rsid w:val="4513E020"/>
    <w:rsid w:val="45142C25"/>
    <w:rsid w:val="45146B78"/>
    <w:rsid w:val="4515A64C"/>
    <w:rsid w:val="45166BBE"/>
    <w:rsid w:val="451681CE"/>
    <w:rsid w:val="4517C11F"/>
    <w:rsid w:val="451822F8"/>
    <w:rsid w:val="45183C5E"/>
    <w:rsid w:val="451859F8"/>
    <w:rsid w:val="45199812"/>
    <w:rsid w:val="451A135A"/>
    <w:rsid w:val="451AA552"/>
    <w:rsid w:val="451ADD2D"/>
    <w:rsid w:val="451B721C"/>
    <w:rsid w:val="451BF053"/>
    <w:rsid w:val="451BFF8A"/>
    <w:rsid w:val="451CBF3C"/>
    <w:rsid w:val="451CE9FC"/>
    <w:rsid w:val="451DE23C"/>
    <w:rsid w:val="451E030D"/>
    <w:rsid w:val="451E0848"/>
    <w:rsid w:val="451FEB65"/>
    <w:rsid w:val="452035F8"/>
    <w:rsid w:val="45204DB4"/>
    <w:rsid w:val="4521163A"/>
    <w:rsid w:val="4521BFEA"/>
    <w:rsid w:val="45223FC8"/>
    <w:rsid w:val="45225A73"/>
    <w:rsid w:val="45233658"/>
    <w:rsid w:val="4524C617"/>
    <w:rsid w:val="4525D0FF"/>
    <w:rsid w:val="4525DBF6"/>
    <w:rsid w:val="45261C2D"/>
    <w:rsid w:val="4527B271"/>
    <w:rsid w:val="4527E1C8"/>
    <w:rsid w:val="4528146A"/>
    <w:rsid w:val="4528170C"/>
    <w:rsid w:val="45290A96"/>
    <w:rsid w:val="4529B720"/>
    <w:rsid w:val="452AAEF6"/>
    <w:rsid w:val="452B5EA9"/>
    <w:rsid w:val="452BE740"/>
    <w:rsid w:val="452C72CA"/>
    <w:rsid w:val="452D48B0"/>
    <w:rsid w:val="452D9BBA"/>
    <w:rsid w:val="452E27D0"/>
    <w:rsid w:val="453001CC"/>
    <w:rsid w:val="4530FB15"/>
    <w:rsid w:val="45317C7D"/>
    <w:rsid w:val="45323972"/>
    <w:rsid w:val="45336B6E"/>
    <w:rsid w:val="4533B786"/>
    <w:rsid w:val="45342F3C"/>
    <w:rsid w:val="4534DE02"/>
    <w:rsid w:val="4535EBC1"/>
    <w:rsid w:val="45371DE4"/>
    <w:rsid w:val="453736F6"/>
    <w:rsid w:val="4537BA32"/>
    <w:rsid w:val="4539329E"/>
    <w:rsid w:val="453934A0"/>
    <w:rsid w:val="45397EFF"/>
    <w:rsid w:val="453A5427"/>
    <w:rsid w:val="453AA60F"/>
    <w:rsid w:val="453C8ED0"/>
    <w:rsid w:val="453CA0F3"/>
    <w:rsid w:val="453CD1F3"/>
    <w:rsid w:val="453CFA3D"/>
    <w:rsid w:val="453CFB37"/>
    <w:rsid w:val="453EC35E"/>
    <w:rsid w:val="453F1D5B"/>
    <w:rsid w:val="453FE425"/>
    <w:rsid w:val="45406F5B"/>
    <w:rsid w:val="45410979"/>
    <w:rsid w:val="454140F4"/>
    <w:rsid w:val="45416A02"/>
    <w:rsid w:val="45419BD3"/>
    <w:rsid w:val="4542B403"/>
    <w:rsid w:val="4542C3B1"/>
    <w:rsid w:val="4543CC3A"/>
    <w:rsid w:val="454573E7"/>
    <w:rsid w:val="4545E376"/>
    <w:rsid w:val="4546012C"/>
    <w:rsid w:val="4547ABD7"/>
    <w:rsid w:val="4547EB9C"/>
    <w:rsid w:val="45482DA6"/>
    <w:rsid w:val="454947E4"/>
    <w:rsid w:val="45496003"/>
    <w:rsid w:val="4549AC8B"/>
    <w:rsid w:val="4549D31A"/>
    <w:rsid w:val="454BC8CA"/>
    <w:rsid w:val="454BFB4A"/>
    <w:rsid w:val="454C8AD8"/>
    <w:rsid w:val="454F2731"/>
    <w:rsid w:val="454FC642"/>
    <w:rsid w:val="45505100"/>
    <w:rsid w:val="455072A5"/>
    <w:rsid w:val="45514E99"/>
    <w:rsid w:val="455198FB"/>
    <w:rsid w:val="4551CF16"/>
    <w:rsid w:val="4552783D"/>
    <w:rsid w:val="4552E053"/>
    <w:rsid w:val="45534153"/>
    <w:rsid w:val="455349BA"/>
    <w:rsid w:val="45538AAE"/>
    <w:rsid w:val="4553ADCF"/>
    <w:rsid w:val="4553F9E8"/>
    <w:rsid w:val="4554FCC4"/>
    <w:rsid w:val="45556448"/>
    <w:rsid w:val="4555AEA3"/>
    <w:rsid w:val="4556783F"/>
    <w:rsid w:val="4557A797"/>
    <w:rsid w:val="455957E6"/>
    <w:rsid w:val="45596ACC"/>
    <w:rsid w:val="4559E86F"/>
    <w:rsid w:val="455A5440"/>
    <w:rsid w:val="455AEB20"/>
    <w:rsid w:val="455BA29D"/>
    <w:rsid w:val="455CD633"/>
    <w:rsid w:val="455D233C"/>
    <w:rsid w:val="455D9381"/>
    <w:rsid w:val="455DB2E7"/>
    <w:rsid w:val="455E45EA"/>
    <w:rsid w:val="455E9F8D"/>
    <w:rsid w:val="455F4D98"/>
    <w:rsid w:val="4560E1D9"/>
    <w:rsid w:val="45611C62"/>
    <w:rsid w:val="4561AB80"/>
    <w:rsid w:val="4561C95F"/>
    <w:rsid w:val="4564140C"/>
    <w:rsid w:val="4564D101"/>
    <w:rsid w:val="4564F047"/>
    <w:rsid w:val="45660238"/>
    <w:rsid w:val="4566E630"/>
    <w:rsid w:val="456760C8"/>
    <w:rsid w:val="4567BCF9"/>
    <w:rsid w:val="45680166"/>
    <w:rsid w:val="4568BAD7"/>
    <w:rsid w:val="456A5814"/>
    <w:rsid w:val="456A939D"/>
    <w:rsid w:val="456B6042"/>
    <w:rsid w:val="456BA725"/>
    <w:rsid w:val="456BC1C8"/>
    <w:rsid w:val="456C09EA"/>
    <w:rsid w:val="456C2FC9"/>
    <w:rsid w:val="456CA523"/>
    <w:rsid w:val="456CEF86"/>
    <w:rsid w:val="456D137D"/>
    <w:rsid w:val="456DAC1D"/>
    <w:rsid w:val="456DDE39"/>
    <w:rsid w:val="456DFDEA"/>
    <w:rsid w:val="456E107D"/>
    <w:rsid w:val="456E24CD"/>
    <w:rsid w:val="456E3016"/>
    <w:rsid w:val="456E9D3B"/>
    <w:rsid w:val="456F3AC2"/>
    <w:rsid w:val="457030BE"/>
    <w:rsid w:val="457089B6"/>
    <w:rsid w:val="457112E0"/>
    <w:rsid w:val="45711581"/>
    <w:rsid w:val="45716CF4"/>
    <w:rsid w:val="45732AD0"/>
    <w:rsid w:val="45738973"/>
    <w:rsid w:val="45741B71"/>
    <w:rsid w:val="45752517"/>
    <w:rsid w:val="45754448"/>
    <w:rsid w:val="45754F7F"/>
    <w:rsid w:val="4575FAC7"/>
    <w:rsid w:val="45764C86"/>
    <w:rsid w:val="4576E1CB"/>
    <w:rsid w:val="4577AA7B"/>
    <w:rsid w:val="4577FD2D"/>
    <w:rsid w:val="45780916"/>
    <w:rsid w:val="4578E0C6"/>
    <w:rsid w:val="45793732"/>
    <w:rsid w:val="45793CBE"/>
    <w:rsid w:val="4579F3C0"/>
    <w:rsid w:val="457A7604"/>
    <w:rsid w:val="457ACAF2"/>
    <w:rsid w:val="457C7292"/>
    <w:rsid w:val="457C7727"/>
    <w:rsid w:val="457CD8E3"/>
    <w:rsid w:val="457CF413"/>
    <w:rsid w:val="457D26D3"/>
    <w:rsid w:val="457D2F20"/>
    <w:rsid w:val="457E7D2E"/>
    <w:rsid w:val="457EC607"/>
    <w:rsid w:val="457F6E79"/>
    <w:rsid w:val="457F956C"/>
    <w:rsid w:val="45801AF9"/>
    <w:rsid w:val="45805175"/>
    <w:rsid w:val="45815897"/>
    <w:rsid w:val="45821D1D"/>
    <w:rsid w:val="4584753D"/>
    <w:rsid w:val="45882CFE"/>
    <w:rsid w:val="4588428E"/>
    <w:rsid w:val="4589D9C5"/>
    <w:rsid w:val="4589ECD8"/>
    <w:rsid w:val="458A5FA1"/>
    <w:rsid w:val="458DB31E"/>
    <w:rsid w:val="458E51DE"/>
    <w:rsid w:val="458EA09E"/>
    <w:rsid w:val="458EB421"/>
    <w:rsid w:val="458F3A77"/>
    <w:rsid w:val="459158D6"/>
    <w:rsid w:val="45919482"/>
    <w:rsid w:val="4591A59A"/>
    <w:rsid w:val="4591D063"/>
    <w:rsid w:val="4591EE9C"/>
    <w:rsid w:val="45927190"/>
    <w:rsid w:val="4592DC53"/>
    <w:rsid w:val="4592FF72"/>
    <w:rsid w:val="4594707C"/>
    <w:rsid w:val="4596576D"/>
    <w:rsid w:val="45976168"/>
    <w:rsid w:val="45976F9F"/>
    <w:rsid w:val="4599DC48"/>
    <w:rsid w:val="4599ED58"/>
    <w:rsid w:val="459A2B2B"/>
    <w:rsid w:val="459A4184"/>
    <w:rsid w:val="459AAEFE"/>
    <w:rsid w:val="459B1F6F"/>
    <w:rsid w:val="459B29BC"/>
    <w:rsid w:val="459DE2D9"/>
    <w:rsid w:val="45A0AAE8"/>
    <w:rsid w:val="45A1E83F"/>
    <w:rsid w:val="45A23034"/>
    <w:rsid w:val="45A24EB6"/>
    <w:rsid w:val="45A2850C"/>
    <w:rsid w:val="45A28A6A"/>
    <w:rsid w:val="45A448AF"/>
    <w:rsid w:val="45A63C8D"/>
    <w:rsid w:val="45A79F98"/>
    <w:rsid w:val="45A7D324"/>
    <w:rsid w:val="45A80160"/>
    <w:rsid w:val="45A8534E"/>
    <w:rsid w:val="45A8A0B8"/>
    <w:rsid w:val="45A8D533"/>
    <w:rsid w:val="45A8F7C2"/>
    <w:rsid w:val="45A94FBE"/>
    <w:rsid w:val="45A98B48"/>
    <w:rsid w:val="45A9CCEB"/>
    <w:rsid w:val="45AAB9E9"/>
    <w:rsid w:val="45AD06ED"/>
    <w:rsid w:val="45AD8953"/>
    <w:rsid w:val="45AEDDCF"/>
    <w:rsid w:val="45AEDFFE"/>
    <w:rsid w:val="45AF0775"/>
    <w:rsid w:val="45AFC322"/>
    <w:rsid w:val="45B1DA82"/>
    <w:rsid w:val="45B352D5"/>
    <w:rsid w:val="45B38238"/>
    <w:rsid w:val="45B3DD44"/>
    <w:rsid w:val="45B4A00B"/>
    <w:rsid w:val="45B575C1"/>
    <w:rsid w:val="45B61AA5"/>
    <w:rsid w:val="45B6CD6A"/>
    <w:rsid w:val="45B748D0"/>
    <w:rsid w:val="45B75363"/>
    <w:rsid w:val="45B8DCAF"/>
    <w:rsid w:val="45BB0960"/>
    <w:rsid w:val="45BB0CF4"/>
    <w:rsid w:val="45BBD770"/>
    <w:rsid w:val="45BC1D9C"/>
    <w:rsid w:val="45BD13F1"/>
    <w:rsid w:val="45BD2CE8"/>
    <w:rsid w:val="45BD52CE"/>
    <w:rsid w:val="45BE420B"/>
    <w:rsid w:val="45BE5A80"/>
    <w:rsid w:val="45BE6A44"/>
    <w:rsid w:val="45BF3A3F"/>
    <w:rsid w:val="45C11D1C"/>
    <w:rsid w:val="45C12C6C"/>
    <w:rsid w:val="45C1CA78"/>
    <w:rsid w:val="45C258D7"/>
    <w:rsid w:val="45C26127"/>
    <w:rsid w:val="45C68715"/>
    <w:rsid w:val="45C705D6"/>
    <w:rsid w:val="45C709D2"/>
    <w:rsid w:val="45C78EE8"/>
    <w:rsid w:val="45C7D30C"/>
    <w:rsid w:val="45C7D887"/>
    <w:rsid w:val="45C802C0"/>
    <w:rsid w:val="45C8092A"/>
    <w:rsid w:val="45CA2D35"/>
    <w:rsid w:val="45CBFA91"/>
    <w:rsid w:val="45CD4E20"/>
    <w:rsid w:val="45CD549C"/>
    <w:rsid w:val="45CD9D6A"/>
    <w:rsid w:val="45CDD465"/>
    <w:rsid w:val="45CE51EA"/>
    <w:rsid w:val="45CEAD0D"/>
    <w:rsid w:val="45CEB866"/>
    <w:rsid w:val="45CEF7D3"/>
    <w:rsid w:val="45CF1131"/>
    <w:rsid w:val="45CF3154"/>
    <w:rsid w:val="45CF6E7A"/>
    <w:rsid w:val="45D0B426"/>
    <w:rsid w:val="45D165EF"/>
    <w:rsid w:val="45D3ACC2"/>
    <w:rsid w:val="45D3F8ED"/>
    <w:rsid w:val="45D531DD"/>
    <w:rsid w:val="45D560BB"/>
    <w:rsid w:val="45D6387C"/>
    <w:rsid w:val="45D68C32"/>
    <w:rsid w:val="45D6B6B6"/>
    <w:rsid w:val="45D7774A"/>
    <w:rsid w:val="45D78BE0"/>
    <w:rsid w:val="45D87138"/>
    <w:rsid w:val="45D8CB87"/>
    <w:rsid w:val="45D966F2"/>
    <w:rsid w:val="45D9A8BE"/>
    <w:rsid w:val="45D9C166"/>
    <w:rsid w:val="45D9C3CF"/>
    <w:rsid w:val="45DB4790"/>
    <w:rsid w:val="45DB55F2"/>
    <w:rsid w:val="45DB5B99"/>
    <w:rsid w:val="45DC0183"/>
    <w:rsid w:val="45DCAB90"/>
    <w:rsid w:val="45DDF8DD"/>
    <w:rsid w:val="45DF2292"/>
    <w:rsid w:val="45DFDAD9"/>
    <w:rsid w:val="45DFDE0C"/>
    <w:rsid w:val="45DFE5C7"/>
    <w:rsid w:val="45E0B219"/>
    <w:rsid w:val="45E0F700"/>
    <w:rsid w:val="45E173A7"/>
    <w:rsid w:val="45E2A321"/>
    <w:rsid w:val="45E2AB7F"/>
    <w:rsid w:val="45E2CC8E"/>
    <w:rsid w:val="45E463B0"/>
    <w:rsid w:val="45E58603"/>
    <w:rsid w:val="45E5922C"/>
    <w:rsid w:val="45E5B17C"/>
    <w:rsid w:val="45E617F2"/>
    <w:rsid w:val="45E6DF8C"/>
    <w:rsid w:val="45E6F40F"/>
    <w:rsid w:val="45E8089B"/>
    <w:rsid w:val="45E8370F"/>
    <w:rsid w:val="45E8C476"/>
    <w:rsid w:val="45E8E6E4"/>
    <w:rsid w:val="45EAAE12"/>
    <w:rsid w:val="45EACC04"/>
    <w:rsid w:val="45EB41BE"/>
    <w:rsid w:val="45EB62BA"/>
    <w:rsid w:val="45ED710D"/>
    <w:rsid w:val="45EFCC78"/>
    <w:rsid w:val="45EFE9D5"/>
    <w:rsid w:val="45F0C680"/>
    <w:rsid w:val="45F15F19"/>
    <w:rsid w:val="45F195BB"/>
    <w:rsid w:val="45F1DF94"/>
    <w:rsid w:val="45F2BD8E"/>
    <w:rsid w:val="45F39891"/>
    <w:rsid w:val="45F4061E"/>
    <w:rsid w:val="45F49B18"/>
    <w:rsid w:val="45F4BB7D"/>
    <w:rsid w:val="45F4DEB3"/>
    <w:rsid w:val="45F4EB2F"/>
    <w:rsid w:val="45F5D3F5"/>
    <w:rsid w:val="45F6835F"/>
    <w:rsid w:val="45F6A67A"/>
    <w:rsid w:val="45F72CB9"/>
    <w:rsid w:val="45F9A8B8"/>
    <w:rsid w:val="45FA458F"/>
    <w:rsid w:val="45FB0010"/>
    <w:rsid w:val="45FC4E99"/>
    <w:rsid w:val="45FD1BE9"/>
    <w:rsid w:val="45FEDBC2"/>
    <w:rsid w:val="45FF145F"/>
    <w:rsid w:val="45FF392A"/>
    <w:rsid w:val="45FF8184"/>
    <w:rsid w:val="46005111"/>
    <w:rsid w:val="4600D17D"/>
    <w:rsid w:val="4601735E"/>
    <w:rsid w:val="4601CB28"/>
    <w:rsid w:val="460209AB"/>
    <w:rsid w:val="46024C12"/>
    <w:rsid w:val="4602E92C"/>
    <w:rsid w:val="46038D9B"/>
    <w:rsid w:val="4603F896"/>
    <w:rsid w:val="46051220"/>
    <w:rsid w:val="4605AB5A"/>
    <w:rsid w:val="46063ACB"/>
    <w:rsid w:val="460731EC"/>
    <w:rsid w:val="4607A337"/>
    <w:rsid w:val="46080A9F"/>
    <w:rsid w:val="460830C6"/>
    <w:rsid w:val="4609FC79"/>
    <w:rsid w:val="460B706F"/>
    <w:rsid w:val="460C2DF3"/>
    <w:rsid w:val="460C5CC0"/>
    <w:rsid w:val="460D13A1"/>
    <w:rsid w:val="460EFA4A"/>
    <w:rsid w:val="460F01EE"/>
    <w:rsid w:val="460F29F9"/>
    <w:rsid w:val="46102A80"/>
    <w:rsid w:val="46102F8C"/>
    <w:rsid w:val="46103EE5"/>
    <w:rsid w:val="46105C8C"/>
    <w:rsid w:val="46111760"/>
    <w:rsid w:val="4611358B"/>
    <w:rsid w:val="4611BEBF"/>
    <w:rsid w:val="46147E95"/>
    <w:rsid w:val="4614C6C9"/>
    <w:rsid w:val="4615E91C"/>
    <w:rsid w:val="4615F7D7"/>
    <w:rsid w:val="46162295"/>
    <w:rsid w:val="4616B41C"/>
    <w:rsid w:val="46185450"/>
    <w:rsid w:val="46185DDA"/>
    <w:rsid w:val="4618F19C"/>
    <w:rsid w:val="461A318D"/>
    <w:rsid w:val="461C0266"/>
    <w:rsid w:val="461C3FEA"/>
    <w:rsid w:val="461CF890"/>
    <w:rsid w:val="461DDDF3"/>
    <w:rsid w:val="461DF8DE"/>
    <w:rsid w:val="461EB04B"/>
    <w:rsid w:val="461ECF2A"/>
    <w:rsid w:val="461F45A2"/>
    <w:rsid w:val="461FAE4A"/>
    <w:rsid w:val="461FEE0E"/>
    <w:rsid w:val="462324D6"/>
    <w:rsid w:val="46239493"/>
    <w:rsid w:val="46248853"/>
    <w:rsid w:val="4624CFC7"/>
    <w:rsid w:val="46255FBD"/>
    <w:rsid w:val="4625DF54"/>
    <w:rsid w:val="4626B7D6"/>
    <w:rsid w:val="46276764"/>
    <w:rsid w:val="46283A95"/>
    <w:rsid w:val="46284D03"/>
    <w:rsid w:val="4628C920"/>
    <w:rsid w:val="46295AFA"/>
    <w:rsid w:val="462B9311"/>
    <w:rsid w:val="462E1BEC"/>
    <w:rsid w:val="462E78E9"/>
    <w:rsid w:val="462E92BE"/>
    <w:rsid w:val="462EED30"/>
    <w:rsid w:val="462F14BE"/>
    <w:rsid w:val="4631128D"/>
    <w:rsid w:val="4631C8BA"/>
    <w:rsid w:val="46337CBE"/>
    <w:rsid w:val="4633EAE6"/>
    <w:rsid w:val="46343EBE"/>
    <w:rsid w:val="46362A40"/>
    <w:rsid w:val="4636F14E"/>
    <w:rsid w:val="4637D4B4"/>
    <w:rsid w:val="46384B77"/>
    <w:rsid w:val="463A9351"/>
    <w:rsid w:val="463B870F"/>
    <w:rsid w:val="463C4182"/>
    <w:rsid w:val="463CBE94"/>
    <w:rsid w:val="463E0EBC"/>
    <w:rsid w:val="463E9C4F"/>
    <w:rsid w:val="4640F6EB"/>
    <w:rsid w:val="4641AE47"/>
    <w:rsid w:val="46422BC6"/>
    <w:rsid w:val="4642C2D1"/>
    <w:rsid w:val="464312BA"/>
    <w:rsid w:val="46437CEA"/>
    <w:rsid w:val="46438382"/>
    <w:rsid w:val="4643EA51"/>
    <w:rsid w:val="464565FF"/>
    <w:rsid w:val="4646E9A5"/>
    <w:rsid w:val="46499CA1"/>
    <w:rsid w:val="464B29C4"/>
    <w:rsid w:val="464B7879"/>
    <w:rsid w:val="464C5866"/>
    <w:rsid w:val="464D34F9"/>
    <w:rsid w:val="464DD709"/>
    <w:rsid w:val="464DE555"/>
    <w:rsid w:val="464E0A11"/>
    <w:rsid w:val="464E5DDE"/>
    <w:rsid w:val="464EDE2C"/>
    <w:rsid w:val="464F4081"/>
    <w:rsid w:val="4650518F"/>
    <w:rsid w:val="4652EA18"/>
    <w:rsid w:val="4653BC60"/>
    <w:rsid w:val="4653D8D7"/>
    <w:rsid w:val="4653F81C"/>
    <w:rsid w:val="465443B2"/>
    <w:rsid w:val="465498F0"/>
    <w:rsid w:val="46557B3A"/>
    <w:rsid w:val="4655DAE5"/>
    <w:rsid w:val="4655EB5A"/>
    <w:rsid w:val="4657467A"/>
    <w:rsid w:val="46575933"/>
    <w:rsid w:val="46581DD5"/>
    <w:rsid w:val="4658CCA3"/>
    <w:rsid w:val="4659B0AB"/>
    <w:rsid w:val="465B05DB"/>
    <w:rsid w:val="465B2106"/>
    <w:rsid w:val="465B8155"/>
    <w:rsid w:val="465C18F2"/>
    <w:rsid w:val="465CC41D"/>
    <w:rsid w:val="465D0BCD"/>
    <w:rsid w:val="465D6635"/>
    <w:rsid w:val="465DD27C"/>
    <w:rsid w:val="465E100F"/>
    <w:rsid w:val="465F134B"/>
    <w:rsid w:val="465F41F0"/>
    <w:rsid w:val="465FA66F"/>
    <w:rsid w:val="466109B4"/>
    <w:rsid w:val="4661E218"/>
    <w:rsid w:val="46628B1F"/>
    <w:rsid w:val="4662C03C"/>
    <w:rsid w:val="4662CDFA"/>
    <w:rsid w:val="46641A33"/>
    <w:rsid w:val="46647EC1"/>
    <w:rsid w:val="466501B5"/>
    <w:rsid w:val="466505E1"/>
    <w:rsid w:val="4666039C"/>
    <w:rsid w:val="46669D6B"/>
    <w:rsid w:val="4667B34A"/>
    <w:rsid w:val="4667C39D"/>
    <w:rsid w:val="4667CA9F"/>
    <w:rsid w:val="4668083B"/>
    <w:rsid w:val="4668DCBD"/>
    <w:rsid w:val="46693931"/>
    <w:rsid w:val="46695B14"/>
    <w:rsid w:val="4669F70C"/>
    <w:rsid w:val="466A9AF3"/>
    <w:rsid w:val="466AE7E1"/>
    <w:rsid w:val="466C6DAC"/>
    <w:rsid w:val="466CB49F"/>
    <w:rsid w:val="466D14B9"/>
    <w:rsid w:val="466D85AB"/>
    <w:rsid w:val="466DA56D"/>
    <w:rsid w:val="466E5CF5"/>
    <w:rsid w:val="46700AB9"/>
    <w:rsid w:val="46702FE2"/>
    <w:rsid w:val="4670F54A"/>
    <w:rsid w:val="46718ECC"/>
    <w:rsid w:val="4671FF29"/>
    <w:rsid w:val="467354BA"/>
    <w:rsid w:val="46748B5B"/>
    <w:rsid w:val="4675BD77"/>
    <w:rsid w:val="4675CDCB"/>
    <w:rsid w:val="4678921B"/>
    <w:rsid w:val="46790FD0"/>
    <w:rsid w:val="46791B07"/>
    <w:rsid w:val="46795547"/>
    <w:rsid w:val="467A12F4"/>
    <w:rsid w:val="467B5D28"/>
    <w:rsid w:val="467BBF94"/>
    <w:rsid w:val="467BC76C"/>
    <w:rsid w:val="467C0010"/>
    <w:rsid w:val="467C178B"/>
    <w:rsid w:val="467C8CBA"/>
    <w:rsid w:val="467DA249"/>
    <w:rsid w:val="467DEC4F"/>
    <w:rsid w:val="467E5E93"/>
    <w:rsid w:val="4681B711"/>
    <w:rsid w:val="468351A9"/>
    <w:rsid w:val="46844DC8"/>
    <w:rsid w:val="4684B180"/>
    <w:rsid w:val="4684C1F9"/>
    <w:rsid w:val="4685C3BA"/>
    <w:rsid w:val="4687A7AB"/>
    <w:rsid w:val="4687AD11"/>
    <w:rsid w:val="4688AE82"/>
    <w:rsid w:val="4689A785"/>
    <w:rsid w:val="468AD23E"/>
    <w:rsid w:val="468C0F28"/>
    <w:rsid w:val="468CBF69"/>
    <w:rsid w:val="468DF938"/>
    <w:rsid w:val="468FB222"/>
    <w:rsid w:val="46907692"/>
    <w:rsid w:val="4691C183"/>
    <w:rsid w:val="4691CF7C"/>
    <w:rsid w:val="46920ED8"/>
    <w:rsid w:val="469251E7"/>
    <w:rsid w:val="4692AAAA"/>
    <w:rsid w:val="46930139"/>
    <w:rsid w:val="4695C1EB"/>
    <w:rsid w:val="469621AF"/>
    <w:rsid w:val="4697841B"/>
    <w:rsid w:val="469845DE"/>
    <w:rsid w:val="469A3CA3"/>
    <w:rsid w:val="469BB400"/>
    <w:rsid w:val="469BFB26"/>
    <w:rsid w:val="469C421F"/>
    <w:rsid w:val="469D9E2B"/>
    <w:rsid w:val="469E01DA"/>
    <w:rsid w:val="469E7DAD"/>
    <w:rsid w:val="469ED43B"/>
    <w:rsid w:val="469F7FE0"/>
    <w:rsid w:val="46A00747"/>
    <w:rsid w:val="46A047E6"/>
    <w:rsid w:val="46A0D50D"/>
    <w:rsid w:val="46A10BEF"/>
    <w:rsid w:val="46A23512"/>
    <w:rsid w:val="46A299B7"/>
    <w:rsid w:val="46A2B20A"/>
    <w:rsid w:val="46A35A7A"/>
    <w:rsid w:val="46A3E7B5"/>
    <w:rsid w:val="46A49B8B"/>
    <w:rsid w:val="46A6E6B7"/>
    <w:rsid w:val="46A77764"/>
    <w:rsid w:val="46A78637"/>
    <w:rsid w:val="46A7C18F"/>
    <w:rsid w:val="46A7C1C2"/>
    <w:rsid w:val="46A84221"/>
    <w:rsid w:val="46A8F852"/>
    <w:rsid w:val="46A9D9DD"/>
    <w:rsid w:val="46AA30C8"/>
    <w:rsid w:val="46AAACC9"/>
    <w:rsid w:val="46AB0339"/>
    <w:rsid w:val="46AB4B90"/>
    <w:rsid w:val="46AB51DB"/>
    <w:rsid w:val="46AB944D"/>
    <w:rsid w:val="46AC8DF3"/>
    <w:rsid w:val="46ACACD3"/>
    <w:rsid w:val="46AD8C9C"/>
    <w:rsid w:val="46ADE6B3"/>
    <w:rsid w:val="46AE691E"/>
    <w:rsid w:val="46AF2F6F"/>
    <w:rsid w:val="46AF3BC1"/>
    <w:rsid w:val="46B0030D"/>
    <w:rsid w:val="46B06E04"/>
    <w:rsid w:val="46B09D55"/>
    <w:rsid w:val="46B12BEC"/>
    <w:rsid w:val="46B1B1C6"/>
    <w:rsid w:val="46B2A7C3"/>
    <w:rsid w:val="46B45466"/>
    <w:rsid w:val="46B4649B"/>
    <w:rsid w:val="46B4A5B3"/>
    <w:rsid w:val="46B4B588"/>
    <w:rsid w:val="46B5F250"/>
    <w:rsid w:val="46B620F4"/>
    <w:rsid w:val="46B667E6"/>
    <w:rsid w:val="46B6EDDD"/>
    <w:rsid w:val="46B71D29"/>
    <w:rsid w:val="46B7619C"/>
    <w:rsid w:val="46B786BD"/>
    <w:rsid w:val="46B7C78D"/>
    <w:rsid w:val="46B7D8E4"/>
    <w:rsid w:val="46B81F0E"/>
    <w:rsid w:val="46B87ED8"/>
    <w:rsid w:val="46B9639C"/>
    <w:rsid w:val="46BBCCFD"/>
    <w:rsid w:val="46BD196D"/>
    <w:rsid w:val="46BEC5FC"/>
    <w:rsid w:val="46C015F2"/>
    <w:rsid w:val="46C36B8F"/>
    <w:rsid w:val="46C37F88"/>
    <w:rsid w:val="46C71815"/>
    <w:rsid w:val="46C9A10B"/>
    <w:rsid w:val="46CB7A84"/>
    <w:rsid w:val="46CB8522"/>
    <w:rsid w:val="46CDC7C2"/>
    <w:rsid w:val="46CE9661"/>
    <w:rsid w:val="46CF365A"/>
    <w:rsid w:val="46CF6D08"/>
    <w:rsid w:val="46CF897A"/>
    <w:rsid w:val="46D040F6"/>
    <w:rsid w:val="46D06A41"/>
    <w:rsid w:val="46D0B70A"/>
    <w:rsid w:val="46D17D40"/>
    <w:rsid w:val="46D22AA9"/>
    <w:rsid w:val="46D2D564"/>
    <w:rsid w:val="46D397B0"/>
    <w:rsid w:val="46D3ABAC"/>
    <w:rsid w:val="46D3E2AE"/>
    <w:rsid w:val="46D3E9E0"/>
    <w:rsid w:val="46D440E5"/>
    <w:rsid w:val="46D44AAB"/>
    <w:rsid w:val="46D6B3D0"/>
    <w:rsid w:val="46D9C5DF"/>
    <w:rsid w:val="46DA3CDD"/>
    <w:rsid w:val="46DB385B"/>
    <w:rsid w:val="46DB56B3"/>
    <w:rsid w:val="46DEEAF5"/>
    <w:rsid w:val="46DFBCA9"/>
    <w:rsid w:val="46E026AC"/>
    <w:rsid w:val="46E063FB"/>
    <w:rsid w:val="46E0A6AC"/>
    <w:rsid w:val="46E26667"/>
    <w:rsid w:val="46E2A40D"/>
    <w:rsid w:val="46E30A0C"/>
    <w:rsid w:val="46E40B8A"/>
    <w:rsid w:val="46E46E6B"/>
    <w:rsid w:val="46E56757"/>
    <w:rsid w:val="46E5821B"/>
    <w:rsid w:val="46E79681"/>
    <w:rsid w:val="46E82F80"/>
    <w:rsid w:val="46E83A8D"/>
    <w:rsid w:val="46E843A9"/>
    <w:rsid w:val="46E94725"/>
    <w:rsid w:val="46E9A3BB"/>
    <w:rsid w:val="46EB422C"/>
    <w:rsid w:val="46EBC7FF"/>
    <w:rsid w:val="46EC654C"/>
    <w:rsid w:val="46ED7C2D"/>
    <w:rsid w:val="46EDE373"/>
    <w:rsid w:val="46EE1C4B"/>
    <w:rsid w:val="46EE2E9F"/>
    <w:rsid w:val="46EEDC49"/>
    <w:rsid w:val="46EF57FA"/>
    <w:rsid w:val="46EFDC1D"/>
    <w:rsid w:val="46F0A6D0"/>
    <w:rsid w:val="46F0C803"/>
    <w:rsid w:val="46F3236D"/>
    <w:rsid w:val="46F40713"/>
    <w:rsid w:val="46F45C5A"/>
    <w:rsid w:val="46F6FC2D"/>
    <w:rsid w:val="46F7AE92"/>
    <w:rsid w:val="46F7D5A0"/>
    <w:rsid w:val="46F8AB77"/>
    <w:rsid w:val="46F9C9DB"/>
    <w:rsid w:val="46FABCC0"/>
    <w:rsid w:val="46FB5B83"/>
    <w:rsid w:val="46FBB083"/>
    <w:rsid w:val="46FBD848"/>
    <w:rsid w:val="46FBFF25"/>
    <w:rsid w:val="46FC5338"/>
    <w:rsid w:val="46FC5977"/>
    <w:rsid w:val="46FC7E5B"/>
    <w:rsid w:val="46FDA92A"/>
    <w:rsid w:val="46FDAA63"/>
    <w:rsid w:val="46FDC66A"/>
    <w:rsid w:val="46FF4974"/>
    <w:rsid w:val="46FF8F4A"/>
    <w:rsid w:val="470021BA"/>
    <w:rsid w:val="470080FA"/>
    <w:rsid w:val="4700E588"/>
    <w:rsid w:val="4701B041"/>
    <w:rsid w:val="4702585C"/>
    <w:rsid w:val="470277AF"/>
    <w:rsid w:val="4702DE1E"/>
    <w:rsid w:val="47030AAF"/>
    <w:rsid w:val="4703BFCF"/>
    <w:rsid w:val="47046735"/>
    <w:rsid w:val="4705D5FB"/>
    <w:rsid w:val="470637C0"/>
    <w:rsid w:val="4708BBB6"/>
    <w:rsid w:val="4708C85E"/>
    <w:rsid w:val="4708D7AD"/>
    <w:rsid w:val="470975DD"/>
    <w:rsid w:val="470A71D5"/>
    <w:rsid w:val="470AB979"/>
    <w:rsid w:val="470C026B"/>
    <w:rsid w:val="470D45BF"/>
    <w:rsid w:val="470ECF91"/>
    <w:rsid w:val="47100B6E"/>
    <w:rsid w:val="471114A9"/>
    <w:rsid w:val="47120649"/>
    <w:rsid w:val="4712E516"/>
    <w:rsid w:val="4713317B"/>
    <w:rsid w:val="471368BB"/>
    <w:rsid w:val="47140046"/>
    <w:rsid w:val="471471AD"/>
    <w:rsid w:val="4716D212"/>
    <w:rsid w:val="47173C66"/>
    <w:rsid w:val="4717C376"/>
    <w:rsid w:val="4717CAE4"/>
    <w:rsid w:val="47180A2D"/>
    <w:rsid w:val="4719148F"/>
    <w:rsid w:val="471A15D6"/>
    <w:rsid w:val="471CDB34"/>
    <w:rsid w:val="471D0D05"/>
    <w:rsid w:val="471DB5BB"/>
    <w:rsid w:val="471EB63D"/>
    <w:rsid w:val="471EDDF3"/>
    <w:rsid w:val="471F72F0"/>
    <w:rsid w:val="472078EC"/>
    <w:rsid w:val="4721951B"/>
    <w:rsid w:val="4721A874"/>
    <w:rsid w:val="4721B5B9"/>
    <w:rsid w:val="4721BD07"/>
    <w:rsid w:val="472224DC"/>
    <w:rsid w:val="47227EA7"/>
    <w:rsid w:val="4722F4FA"/>
    <w:rsid w:val="472360EF"/>
    <w:rsid w:val="47248E1C"/>
    <w:rsid w:val="4726A821"/>
    <w:rsid w:val="4726D1DB"/>
    <w:rsid w:val="472859C1"/>
    <w:rsid w:val="4728B1AC"/>
    <w:rsid w:val="4729AF78"/>
    <w:rsid w:val="472A399F"/>
    <w:rsid w:val="472A5D6D"/>
    <w:rsid w:val="472A7968"/>
    <w:rsid w:val="472AF528"/>
    <w:rsid w:val="472B9DF9"/>
    <w:rsid w:val="472C1FA2"/>
    <w:rsid w:val="472DF0A2"/>
    <w:rsid w:val="472E3E28"/>
    <w:rsid w:val="47307925"/>
    <w:rsid w:val="47320556"/>
    <w:rsid w:val="4732C358"/>
    <w:rsid w:val="47331484"/>
    <w:rsid w:val="4735AD2F"/>
    <w:rsid w:val="4736C50D"/>
    <w:rsid w:val="47372E93"/>
    <w:rsid w:val="47378363"/>
    <w:rsid w:val="47389363"/>
    <w:rsid w:val="47390015"/>
    <w:rsid w:val="4739C8AE"/>
    <w:rsid w:val="473A323C"/>
    <w:rsid w:val="473C3D64"/>
    <w:rsid w:val="473C41F7"/>
    <w:rsid w:val="473CD46E"/>
    <w:rsid w:val="473D26C5"/>
    <w:rsid w:val="473D6268"/>
    <w:rsid w:val="473DA51E"/>
    <w:rsid w:val="473DD5F7"/>
    <w:rsid w:val="473DFFAC"/>
    <w:rsid w:val="473E0095"/>
    <w:rsid w:val="473EDD40"/>
    <w:rsid w:val="473F8E1B"/>
    <w:rsid w:val="473FCDD5"/>
    <w:rsid w:val="47404768"/>
    <w:rsid w:val="4740CB6C"/>
    <w:rsid w:val="47410E89"/>
    <w:rsid w:val="4741DC08"/>
    <w:rsid w:val="4741E445"/>
    <w:rsid w:val="47421D7B"/>
    <w:rsid w:val="474290D9"/>
    <w:rsid w:val="4742C8A6"/>
    <w:rsid w:val="4743C294"/>
    <w:rsid w:val="4743F471"/>
    <w:rsid w:val="4743F701"/>
    <w:rsid w:val="4745C669"/>
    <w:rsid w:val="474621F0"/>
    <w:rsid w:val="47470B83"/>
    <w:rsid w:val="47474716"/>
    <w:rsid w:val="474859F5"/>
    <w:rsid w:val="474A00D3"/>
    <w:rsid w:val="474A4E67"/>
    <w:rsid w:val="474A54F7"/>
    <w:rsid w:val="474ABF75"/>
    <w:rsid w:val="474AE1EB"/>
    <w:rsid w:val="474AE8D4"/>
    <w:rsid w:val="474B0CE2"/>
    <w:rsid w:val="474B5647"/>
    <w:rsid w:val="474C49BF"/>
    <w:rsid w:val="474D4C47"/>
    <w:rsid w:val="474D6DA7"/>
    <w:rsid w:val="474E15A5"/>
    <w:rsid w:val="474E738E"/>
    <w:rsid w:val="474F0369"/>
    <w:rsid w:val="474F85A3"/>
    <w:rsid w:val="47508F42"/>
    <w:rsid w:val="475109F7"/>
    <w:rsid w:val="47511869"/>
    <w:rsid w:val="47519EFB"/>
    <w:rsid w:val="475416CA"/>
    <w:rsid w:val="47542C10"/>
    <w:rsid w:val="475628D2"/>
    <w:rsid w:val="47571E1C"/>
    <w:rsid w:val="47580C18"/>
    <w:rsid w:val="4759CF6D"/>
    <w:rsid w:val="475AE1B7"/>
    <w:rsid w:val="475C3431"/>
    <w:rsid w:val="475C381D"/>
    <w:rsid w:val="475D0B47"/>
    <w:rsid w:val="475D411D"/>
    <w:rsid w:val="475DC998"/>
    <w:rsid w:val="475F91C8"/>
    <w:rsid w:val="47608F0C"/>
    <w:rsid w:val="47616F67"/>
    <w:rsid w:val="476173C7"/>
    <w:rsid w:val="476304F0"/>
    <w:rsid w:val="4764CFBD"/>
    <w:rsid w:val="476510A4"/>
    <w:rsid w:val="476569B0"/>
    <w:rsid w:val="4765EFEF"/>
    <w:rsid w:val="476630A7"/>
    <w:rsid w:val="4766B124"/>
    <w:rsid w:val="4766ED8A"/>
    <w:rsid w:val="4768FA72"/>
    <w:rsid w:val="476BD798"/>
    <w:rsid w:val="476C0378"/>
    <w:rsid w:val="476C2695"/>
    <w:rsid w:val="476C3289"/>
    <w:rsid w:val="476CCEB4"/>
    <w:rsid w:val="476D20D2"/>
    <w:rsid w:val="476DF812"/>
    <w:rsid w:val="476EC1A2"/>
    <w:rsid w:val="476ED4BE"/>
    <w:rsid w:val="476F0D7C"/>
    <w:rsid w:val="4770EA68"/>
    <w:rsid w:val="4771D6A9"/>
    <w:rsid w:val="4772646E"/>
    <w:rsid w:val="477492DD"/>
    <w:rsid w:val="4775C99B"/>
    <w:rsid w:val="477611C3"/>
    <w:rsid w:val="4776C68A"/>
    <w:rsid w:val="4776E649"/>
    <w:rsid w:val="47774EC6"/>
    <w:rsid w:val="477A91FD"/>
    <w:rsid w:val="477B1AF9"/>
    <w:rsid w:val="477BB2BB"/>
    <w:rsid w:val="477BD1C6"/>
    <w:rsid w:val="477CD6DE"/>
    <w:rsid w:val="477CE2DE"/>
    <w:rsid w:val="477CEDD2"/>
    <w:rsid w:val="477CFF2B"/>
    <w:rsid w:val="477D1556"/>
    <w:rsid w:val="477F156C"/>
    <w:rsid w:val="477F7CE1"/>
    <w:rsid w:val="47816F4E"/>
    <w:rsid w:val="478286A3"/>
    <w:rsid w:val="4783F40D"/>
    <w:rsid w:val="478540E2"/>
    <w:rsid w:val="4785BA75"/>
    <w:rsid w:val="47871B3B"/>
    <w:rsid w:val="47898CD2"/>
    <w:rsid w:val="478996E9"/>
    <w:rsid w:val="478B53EF"/>
    <w:rsid w:val="478B6493"/>
    <w:rsid w:val="478B7C2B"/>
    <w:rsid w:val="478BC93A"/>
    <w:rsid w:val="478C3C15"/>
    <w:rsid w:val="478D0688"/>
    <w:rsid w:val="478E4A1E"/>
    <w:rsid w:val="478E505D"/>
    <w:rsid w:val="478F2EA4"/>
    <w:rsid w:val="4790C48A"/>
    <w:rsid w:val="47911446"/>
    <w:rsid w:val="47917474"/>
    <w:rsid w:val="4791C18D"/>
    <w:rsid w:val="4793B178"/>
    <w:rsid w:val="4794D6C6"/>
    <w:rsid w:val="47951958"/>
    <w:rsid w:val="47952717"/>
    <w:rsid w:val="47952A97"/>
    <w:rsid w:val="4796E63E"/>
    <w:rsid w:val="4797B764"/>
    <w:rsid w:val="47985972"/>
    <w:rsid w:val="47994231"/>
    <w:rsid w:val="47995F59"/>
    <w:rsid w:val="47998CDC"/>
    <w:rsid w:val="4799D422"/>
    <w:rsid w:val="479A1CD0"/>
    <w:rsid w:val="479A3285"/>
    <w:rsid w:val="479B2869"/>
    <w:rsid w:val="479BF3C7"/>
    <w:rsid w:val="479D212D"/>
    <w:rsid w:val="479D26A2"/>
    <w:rsid w:val="479D83E4"/>
    <w:rsid w:val="479EBB81"/>
    <w:rsid w:val="479F0619"/>
    <w:rsid w:val="479FA5FA"/>
    <w:rsid w:val="47A079B8"/>
    <w:rsid w:val="47A17BBB"/>
    <w:rsid w:val="47A1C455"/>
    <w:rsid w:val="47A326E2"/>
    <w:rsid w:val="47A40BA9"/>
    <w:rsid w:val="47A41EDD"/>
    <w:rsid w:val="47A4385E"/>
    <w:rsid w:val="47A4EC85"/>
    <w:rsid w:val="47A5082F"/>
    <w:rsid w:val="47A74B07"/>
    <w:rsid w:val="47A75FA6"/>
    <w:rsid w:val="47A76B54"/>
    <w:rsid w:val="47A85ED7"/>
    <w:rsid w:val="47A94620"/>
    <w:rsid w:val="47AA1985"/>
    <w:rsid w:val="47AAD7B2"/>
    <w:rsid w:val="47AB9C44"/>
    <w:rsid w:val="47AC67E2"/>
    <w:rsid w:val="47AD821D"/>
    <w:rsid w:val="47AE2C45"/>
    <w:rsid w:val="47AED34C"/>
    <w:rsid w:val="47AEE0DE"/>
    <w:rsid w:val="47AF4CF0"/>
    <w:rsid w:val="47AF7A9E"/>
    <w:rsid w:val="47AFAA05"/>
    <w:rsid w:val="47AFD6E2"/>
    <w:rsid w:val="47AFEC6D"/>
    <w:rsid w:val="47B025C6"/>
    <w:rsid w:val="47B139FB"/>
    <w:rsid w:val="47B163E7"/>
    <w:rsid w:val="47B1B443"/>
    <w:rsid w:val="47B1EC0F"/>
    <w:rsid w:val="47B29CDE"/>
    <w:rsid w:val="47B38F98"/>
    <w:rsid w:val="47B3C87C"/>
    <w:rsid w:val="47B49240"/>
    <w:rsid w:val="47B4A4EB"/>
    <w:rsid w:val="47B4E306"/>
    <w:rsid w:val="47B7933C"/>
    <w:rsid w:val="47B7E959"/>
    <w:rsid w:val="47BB4861"/>
    <w:rsid w:val="47BBB962"/>
    <w:rsid w:val="47BBEAD6"/>
    <w:rsid w:val="47BEE8B7"/>
    <w:rsid w:val="47BF4768"/>
    <w:rsid w:val="47BFFF2B"/>
    <w:rsid w:val="47C058D2"/>
    <w:rsid w:val="47C06B48"/>
    <w:rsid w:val="47C0CAF3"/>
    <w:rsid w:val="47C13A32"/>
    <w:rsid w:val="47C30B8B"/>
    <w:rsid w:val="47C4F3E4"/>
    <w:rsid w:val="47C5FD34"/>
    <w:rsid w:val="47C815E7"/>
    <w:rsid w:val="47C821AE"/>
    <w:rsid w:val="47C92031"/>
    <w:rsid w:val="47C994CD"/>
    <w:rsid w:val="47C9F83E"/>
    <w:rsid w:val="47CB24DC"/>
    <w:rsid w:val="47CB36CE"/>
    <w:rsid w:val="47CC3D1B"/>
    <w:rsid w:val="47CCBDFD"/>
    <w:rsid w:val="47CE9748"/>
    <w:rsid w:val="47CF411D"/>
    <w:rsid w:val="47CFBCD3"/>
    <w:rsid w:val="47D00BC1"/>
    <w:rsid w:val="47D0C3D3"/>
    <w:rsid w:val="47D0EB76"/>
    <w:rsid w:val="47D26AB1"/>
    <w:rsid w:val="47D2A7DA"/>
    <w:rsid w:val="47D376B7"/>
    <w:rsid w:val="47D379ED"/>
    <w:rsid w:val="47D3C383"/>
    <w:rsid w:val="47D5F66A"/>
    <w:rsid w:val="47D69520"/>
    <w:rsid w:val="47D7E7F6"/>
    <w:rsid w:val="47D8437B"/>
    <w:rsid w:val="47D943FC"/>
    <w:rsid w:val="47DAE8AC"/>
    <w:rsid w:val="47DBD83A"/>
    <w:rsid w:val="47DCB9BB"/>
    <w:rsid w:val="47DED593"/>
    <w:rsid w:val="47DEDED5"/>
    <w:rsid w:val="47E01B1B"/>
    <w:rsid w:val="47E0DC3B"/>
    <w:rsid w:val="47E13C5A"/>
    <w:rsid w:val="47E1F1CD"/>
    <w:rsid w:val="47E23EB4"/>
    <w:rsid w:val="47E36C41"/>
    <w:rsid w:val="47E53083"/>
    <w:rsid w:val="47E7D480"/>
    <w:rsid w:val="47E8616D"/>
    <w:rsid w:val="47E8E71F"/>
    <w:rsid w:val="47E93696"/>
    <w:rsid w:val="47E9E976"/>
    <w:rsid w:val="47EA81E0"/>
    <w:rsid w:val="47EC379D"/>
    <w:rsid w:val="47ECD139"/>
    <w:rsid w:val="47EDAB8B"/>
    <w:rsid w:val="47EDF42A"/>
    <w:rsid w:val="47EDFB56"/>
    <w:rsid w:val="47EE5321"/>
    <w:rsid w:val="47EFC80D"/>
    <w:rsid w:val="47F0932A"/>
    <w:rsid w:val="47F09702"/>
    <w:rsid w:val="47F30045"/>
    <w:rsid w:val="47F43B41"/>
    <w:rsid w:val="47F47611"/>
    <w:rsid w:val="47F56F44"/>
    <w:rsid w:val="47F58B37"/>
    <w:rsid w:val="47F67FAE"/>
    <w:rsid w:val="47F715E5"/>
    <w:rsid w:val="47F80CA6"/>
    <w:rsid w:val="47F8D3D8"/>
    <w:rsid w:val="47F9009E"/>
    <w:rsid w:val="47F93FE4"/>
    <w:rsid w:val="47FA1151"/>
    <w:rsid w:val="47FA12E8"/>
    <w:rsid w:val="47FA3B65"/>
    <w:rsid w:val="47FC154E"/>
    <w:rsid w:val="47FD718D"/>
    <w:rsid w:val="48000C57"/>
    <w:rsid w:val="480055C7"/>
    <w:rsid w:val="4800F94D"/>
    <w:rsid w:val="4801636E"/>
    <w:rsid w:val="48019F14"/>
    <w:rsid w:val="4801E833"/>
    <w:rsid w:val="48028D46"/>
    <w:rsid w:val="480332AE"/>
    <w:rsid w:val="4804B88D"/>
    <w:rsid w:val="4804E2D3"/>
    <w:rsid w:val="48057F18"/>
    <w:rsid w:val="48061FE9"/>
    <w:rsid w:val="4807A25D"/>
    <w:rsid w:val="4808240C"/>
    <w:rsid w:val="48088110"/>
    <w:rsid w:val="48097525"/>
    <w:rsid w:val="480A0859"/>
    <w:rsid w:val="480B2C92"/>
    <w:rsid w:val="480B9D53"/>
    <w:rsid w:val="480BBF8B"/>
    <w:rsid w:val="480BDD87"/>
    <w:rsid w:val="480BDF02"/>
    <w:rsid w:val="480C0525"/>
    <w:rsid w:val="480C22C9"/>
    <w:rsid w:val="480CC289"/>
    <w:rsid w:val="480CFAA8"/>
    <w:rsid w:val="480D0EE7"/>
    <w:rsid w:val="480D464A"/>
    <w:rsid w:val="480F61D2"/>
    <w:rsid w:val="480FBD5A"/>
    <w:rsid w:val="480FD071"/>
    <w:rsid w:val="48102F4F"/>
    <w:rsid w:val="48109C21"/>
    <w:rsid w:val="48123009"/>
    <w:rsid w:val="481285D8"/>
    <w:rsid w:val="48136C25"/>
    <w:rsid w:val="4813760B"/>
    <w:rsid w:val="48138E39"/>
    <w:rsid w:val="4814006C"/>
    <w:rsid w:val="48145899"/>
    <w:rsid w:val="48145E46"/>
    <w:rsid w:val="48152A32"/>
    <w:rsid w:val="48158F11"/>
    <w:rsid w:val="48159EC7"/>
    <w:rsid w:val="48162E16"/>
    <w:rsid w:val="48189E33"/>
    <w:rsid w:val="4818A404"/>
    <w:rsid w:val="4818D429"/>
    <w:rsid w:val="48190FAA"/>
    <w:rsid w:val="4819FDB2"/>
    <w:rsid w:val="481B25DB"/>
    <w:rsid w:val="481B83D1"/>
    <w:rsid w:val="481BA558"/>
    <w:rsid w:val="481C1670"/>
    <w:rsid w:val="481C8E9D"/>
    <w:rsid w:val="481D0264"/>
    <w:rsid w:val="481D4962"/>
    <w:rsid w:val="481E682A"/>
    <w:rsid w:val="481EEAF4"/>
    <w:rsid w:val="481F4E0E"/>
    <w:rsid w:val="4822346C"/>
    <w:rsid w:val="48224321"/>
    <w:rsid w:val="48225100"/>
    <w:rsid w:val="4822E1A0"/>
    <w:rsid w:val="4824E80C"/>
    <w:rsid w:val="4825F433"/>
    <w:rsid w:val="4826970B"/>
    <w:rsid w:val="48274AFF"/>
    <w:rsid w:val="4827779F"/>
    <w:rsid w:val="4827E5A4"/>
    <w:rsid w:val="4828616C"/>
    <w:rsid w:val="4828AFFB"/>
    <w:rsid w:val="4828C5D1"/>
    <w:rsid w:val="482A8D96"/>
    <w:rsid w:val="482BD03F"/>
    <w:rsid w:val="482BF12F"/>
    <w:rsid w:val="482D3FB8"/>
    <w:rsid w:val="482DAAA6"/>
    <w:rsid w:val="482EB983"/>
    <w:rsid w:val="482F5CA5"/>
    <w:rsid w:val="482F9AD4"/>
    <w:rsid w:val="4830A3FE"/>
    <w:rsid w:val="4830C7C6"/>
    <w:rsid w:val="4830F17F"/>
    <w:rsid w:val="483153A5"/>
    <w:rsid w:val="48315C01"/>
    <w:rsid w:val="48341707"/>
    <w:rsid w:val="48344754"/>
    <w:rsid w:val="48380645"/>
    <w:rsid w:val="483885CB"/>
    <w:rsid w:val="4839E343"/>
    <w:rsid w:val="483A2C3E"/>
    <w:rsid w:val="483B1F74"/>
    <w:rsid w:val="483B64F0"/>
    <w:rsid w:val="483BAC7E"/>
    <w:rsid w:val="483BE83E"/>
    <w:rsid w:val="483C30B5"/>
    <w:rsid w:val="483C3696"/>
    <w:rsid w:val="483C4EF5"/>
    <w:rsid w:val="483C5DF9"/>
    <w:rsid w:val="483C8608"/>
    <w:rsid w:val="483C9D94"/>
    <w:rsid w:val="483CAAE7"/>
    <w:rsid w:val="483D5F06"/>
    <w:rsid w:val="483DD952"/>
    <w:rsid w:val="483E9257"/>
    <w:rsid w:val="4840C9DC"/>
    <w:rsid w:val="4840FE1B"/>
    <w:rsid w:val="48417EA4"/>
    <w:rsid w:val="48419513"/>
    <w:rsid w:val="4842571A"/>
    <w:rsid w:val="48434AA6"/>
    <w:rsid w:val="48438E6E"/>
    <w:rsid w:val="48440A73"/>
    <w:rsid w:val="48440EB6"/>
    <w:rsid w:val="4844B25A"/>
    <w:rsid w:val="4845CC01"/>
    <w:rsid w:val="48460B67"/>
    <w:rsid w:val="48468CC5"/>
    <w:rsid w:val="4846C1A5"/>
    <w:rsid w:val="4846DEEC"/>
    <w:rsid w:val="48473C18"/>
    <w:rsid w:val="484742F2"/>
    <w:rsid w:val="48477C84"/>
    <w:rsid w:val="484826E9"/>
    <w:rsid w:val="48487EF1"/>
    <w:rsid w:val="48487EF2"/>
    <w:rsid w:val="484B3B69"/>
    <w:rsid w:val="484B65AC"/>
    <w:rsid w:val="484C1A0A"/>
    <w:rsid w:val="484C286F"/>
    <w:rsid w:val="484C8AA7"/>
    <w:rsid w:val="484C9EBE"/>
    <w:rsid w:val="484D0A52"/>
    <w:rsid w:val="484DFD68"/>
    <w:rsid w:val="484EADCC"/>
    <w:rsid w:val="484EC62A"/>
    <w:rsid w:val="484F0E10"/>
    <w:rsid w:val="484FA091"/>
    <w:rsid w:val="484FA8EA"/>
    <w:rsid w:val="484FCC67"/>
    <w:rsid w:val="4850802D"/>
    <w:rsid w:val="48521777"/>
    <w:rsid w:val="48530A35"/>
    <w:rsid w:val="4853CB71"/>
    <w:rsid w:val="4853D833"/>
    <w:rsid w:val="48569B33"/>
    <w:rsid w:val="48584CE9"/>
    <w:rsid w:val="485870F3"/>
    <w:rsid w:val="4858E883"/>
    <w:rsid w:val="48599938"/>
    <w:rsid w:val="485A6E79"/>
    <w:rsid w:val="485AD641"/>
    <w:rsid w:val="485BE653"/>
    <w:rsid w:val="485C086D"/>
    <w:rsid w:val="485CDB44"/>
    <w:rsid w:val="485D3082"/>
    <w:rsid w:val="485D3415"/>
    <w:rsid w:val="485DBCEF"/>
    <w:rsid w:val="485DD602"/>
    <w:rsid w:val="485E742D"/>
    <w:rsid w:val="485E8850"/>
    <w:rsid w:val="485FE2ED"/>
    <w:rsid w:val="486045FD"/>
    <w:rsid w:val="486096FE"/>
    <w:rsid w:val="4860F820"/>
    <w:rsid w:val="48610A4D"/>
    <w:rsid w:val="48612483"/>
    <w:rsid w:val="4861DD6E"/>
    <w:rsid w:val="48620BC3"/>
    <w:rsid w:val="4862854A"/>
    <w:rsid w:val="4864203A"/>
    <w:rsid w:val="4864AE05"/>
    <w:rsid w:val="48650E16"/>
    <w:rsid w:val="4865376D"/>
    <w:rsid w:val="48659FF8"/>
    <w:rsid w:val="4865CD90"/>
    <w:rsid w:val="4866A04A"/>
    <w:rsid w:val="48671DC3"/>
    <w:rsid w:val="48674397"/>
    <w:rsid w:val="486A15F9"/>
    <w:rsid w:val="486AA350"/>
    <w:rsid w:val="486AA5F1"/>
    <w:rsid w:val="486B2A70"/>
    <w:rsid w:val="486C030B"/>
    <w:rsid w:val="486C0B33"/>
    <w:rsid w:val="486D6B78"/>
    <w:rsid w:val="486E159A"/>
    <w:rsid w:val="486E6178"/>
    <w:rsid w:val="486EED6E"/>
    <w:rsid w:val="486FA13C"/>
    <w:rsid w:val="486FAE13"/>
    <w:rsid w:val="4870D6DE"/>
    <w:rsid w:val="487114EC"/>
    <w:rsid w:val="48720F03"/>
    <w:rsid w:val="48722CBE"/>
    <w:rsid w:val="4872ADBF"/>
    <w:rsid w:val="48734F45"/>
    <w:rsid w:val="4873CD46"/>
    <w:rsid w:val="48766A87"/>
    <w:rsid w:val="48768010"/>
    <w:rsid w:val="4876998B"/>
    <w:rsid w:val="4876A4B6"/>
    <w:rsid w:val="4876B1DE"/>
    <w:rsid w:val="4876E870"/>
    <w:rsid w:val="4877D968"/>
    <w:rsid w:val="4877F7D0"/>
    <w:rsid w:val="48784305"/>
    <w:rsid w:val="48788EDF"/>
    <w:rsid w:val="487BC4D8"/>
    <w:rsid w:val="487C3ED8"/>
    <w:rsid w:val="487D281A"/>
    <w:rsid w:val="487D3B73"/>
    <w:rsid w:val="487D70A6"/>
    <w:rsid w:val="487DA502"/>
    <w:rsid w:val="487EB2C1"/>
    <w:rsid w:val="487F2C88"/>
    <w:rsid w:val="48802FF5"/>
    <w:rsid w:val="4880382C"/>
    <w:rsid w:val="4881189C"/>
    <w:rsid w:val="48819864"/>
    <w:rsid w:val="4881B039"/>
    <w:rsid w:val="488227B6"/>
    <w:rsid w:val="4883DFD5"/>
    <w:rsid w:val="48845878"/>
    <w:rsid w:val="4884D43C"/>
    <w:rsid w:val="48855963"/>
    <w:rsid w:val="488562F1"/>
    <w:rsid w:val="4885BD89"/>
    <w:rsid w:val="48867BBC"/>
    <w:rsid w:val="4886F0D2"/>
    <w:rsid w:val="4886F6CE"/>
    <w:rsid w:val="488758A7"/>
    <w:rsid w:val="4887C17E"/>
    <w:rsid w:val="48887CB5"/>
    <w:rsid w:val="48888672"/>
    <w:rsid w:val="48888E08"/>
    <w:rsid w:val="488978FB"/>
    <w:rsid w:val="4889983E"/>
    <w:rsid w:val="4889DC1D"/>
    <w:rsid w:val="488AFF3E"/>
    <w:rsid w:val="488B0433"/>
    <w:rsid w:val="488B0C17"/>
    <w:rsid w:val="488C3ACB"/>
    <w:rsid w:val="488DDBB0"/>
    <w:rsid w:val="488EADD3"/>
    <w:rsid w:val="488EBDF7"/>
    <w:rsid w:val="488EE1FD"/>
    <w:rsid w:val="488F2E6C"/>
    <w:rsid w:val="488F343F"/>
    <w:rsid w:val="488F55EC"/>
    <w:rsid w:val="488F884D"/>
    <w:rsid w:val="488FCBB2"/>
    <w:rsid w:val="48905BC0"/>
    <w:rsid w:val="4890C744"/>
    <w:rsid w:val="489245BB"/>
    <w:rsid w:val="48932278"/>
    <w:rsid w:val="4894C671"/>
    <w:rsid w:val="489510C5"/>
    <w:rsid w:val="489585D0"/>
    <w:rsid w:val="4897B99E"/>
    <w:rsid w:val="48982C08"/>
    <w:rsid w:val="489904DD"/>
    <w:rsid w:val="4899C99C"/>
    <w:rsid w:val="489AEC7B"/>
    <w:rsid w:val="489B3DB1"/>
    <w:rsid w:val="489B6560"/>
    <w:rsid w:val="489D1BF4"/>
    <w:rsid w:val="489F5A38"/>
    <w:rsid w:val="489FE219"/>
    <w:rsid w:val="489FEFEA"/>
    <w:rsid w:val="48A036B4"/>
    <w:rsid w:val="48A11F4B"/>
    <w:rsid w:val="48A1D49F"/>
    <w:rsid w:val="48A2166D"/>
    <w:rsid w:val="48A2C45C"/>
    <w:rsid w:val="48A3A057"/>
    <w:rsid w:val="48A3CCE4"/>
    <w:rsid w:val="48A48D3A"/>
    <w:rsid w:val="48A4D4DB"/>
    <w:rsid w:val="48A5A21C"/>
    <w:rsid w:val="48A5D245"/>
    <w:rsid w:val="48A5F891"/>
    <w:rsid w:val="48A62B73"/>
    <w:rsid w:val="48A65C9C"/>
    <w:rsid w:val="48AABEE4"/>
    <w:rsid w:val="48AB6BD4"/>
    <w:rsid w:val="48AD6712"/>
    <w:rsid w:val="48AE0DF8"/>
    <w:rsid w:val="48AE51E5"/>
    <w:rsid w:val="48AE8B47"/>
    <w:rsid w:val="48AF25A4"/>
    <w:rsid w:val="48AF4FB7"/>
    <w:rsid w:val="48AF7250"/>
    <w:rsid w:val="48AFCF58"/>
    <w:rsid w:val="48B0F8C0"/>
    <w:rsid w:val="48B102A4"/>
    <w:rsid w:val="48B2612C"/>
    <w:rsid w:val="48B28CEC"/>
    <w:rsid w:val="48B2A635"/>
    <w:rsid w:val="48B2DF25"/>
    <w:rsid w:val="48B2FF36"/>
    <w:rsid w:val="48B58004"/>
    <w:rsid w:val="48B5ECD1"/>
    <w:rsid w:val="48B693F9"/>
    <w:rsid w:val="48B6FB44"/>
    <w:rsid w:val="48B75E9A"/>
    <w:rsid w:val="48B7815E"/>
    <w:rsid w:val="48B7C8C5"/>
    <w:rsid w:val="48B978F8"/>
    <w:rsid w:val="48B98726"/>
    <w:rsid w:val="48B9E7BC"/>
    <w:rsid w:val="48BA5FE0"/>
    <w:rsid w:val="48BB1DD5"/>
    <w:rsid w:val="48BB36FE"/>
    <w:rsid w:val="48BC8B27"/>
    <w:rsid w:val="48BCBBF7"/>
    <w:rsid w:val="48BE481A"/>
    <w:rsid w:val="48BEF435"/>
    <w:rsid w:val="48C35405"/>
    <w:rsid w:val="48C40DB3"/>
    <w:rsid w:val="48C4E6CA"/>
    <w:rsid w:val="48C6C952"/>
    <w:rsid w:val="48C823CA"/>
    <w:rsid w:val="48C959A1"/>
    <w:rsid w:val="48CA1E96"/>
    <w:rsid w:val="48CA36EC"/>
    <w:rsid w:val="48CBCCE3"/>
    <w:rsid w:val="48CDA03F"/>
    <w:rsid w:val="48CE280F"/>
    <w:rsid w:val="48CE72DA"/>
    <w:rsid w:val="48CE79C3"/>
    <w:rsid w:val="48CF7170"/>
    <w:rsid w:val="48CFE44A"/>
    <w:rsid w:val="48CFED84"/>
    <w:rsid w:val="48D068FE"/>
    <w:rsid w:val="48D0F37F"/>
    <w:rsid w:val="48D1B5FB"/>
    <w:rsid w:val="48D233FA"/>
    <w:rsid w:val="48D26A06"/>
    <w:rsid w:val="48D2B048"/>
    <w:rsid w:val="48D30FA8"/>
    <w:rsid w:val="48D3DE1B"/>
    <w:rsid w:val="48D74E76"/>
    <w:rsid w:val="48D78147"/>
    <w:rsid w:val="48D7B601"/>
    <w:rsid w:val="48D8BCAA"/>
    <w:rsid w:val="48D90979"/>
    <w:rsid w:val="48D9D2F7"/>
    <w:rsid w:val="48D9D8CB"/>
    <w:rsid w:val="48DA05D3"/>
    <w:rsid w:val="48DA1212"/>
    <w:rsid w:val="48DD6644"/>
    <w:rsid w:val="48DDCBE2"/>
    <w:rsid w:val="48DF7871"/>
    <w:rsid w:val="48E105F9"/>
    <w:rsid w:val="48E17CCD"/>
    <w:rsid w:val="48E17D43"/>
    <w:rsid w:val="48E26942"/>
    <w:rsid w:val="48E324EF"/>
    <w:rsid w:val="48E41133"/>
    <w:rsid w:val="48E51FAE"/>
    <w:rsid w:val="48E554DB"/>
    <w:rsid w:val="48E57D69"/>
    <w:rsid w:val="48E70590"/>
    <w:rsid w:val="48E79FA6"/>
    <w:rsid w:val="48E83020"/>
    <w:rsid w:val="48E9EF55"/>
    <w:rsid w:val="48EA75EA"/>
    <w:rsid w:val="48EAB3F4"/>
    <w:rsid w:val="48EB3177"/>
    <w:rsid w:val="48EC824E"/>
    <w:rsid w:val="48ED8D0C"/>
    <w:rsid w:val="48EE5F8D"/>
    <w:rsid w:val="48EF73AE"/>
    <w:rsid w:val="48F0685F"/>
    <w:rsid w:val="48F08F32"/>
    <w:rsid w:val="48F0FC67"/>
    <w:rsid w:val="48F10F8A"/>
    <w:rsid w:val="48F1F2C1"/>
    <w:rsid w:val="48F1FA77"/>
    <w:rsid w:val="48F25238"/>
    <w:rsid w:val="48F27C56"/>
    <w:rsid w:val="48F3C03F"/>
    <w:rsid w:val="48F4C76B"/>
    <w:rsid w:val="48F64487"/>
    <w:rsid w:val="48F6D860"/>
    <w:rsid w:val="48F7487E"/>
    <w:rsid w:val="48F915ED"/>
    <w:rsid w:val="48F9268D"/>
    <w:rsid w:val="48F96250"/>
    <w:rsid w:val="48FA1CFA"/>
    <w:rsid w:val="48FAE59A"/>
    <w:rsid w:val="48FAFF84"/>
    <w:rsid w:val="48FB3472"/>
    <w:rsid w:val="48FB6F4B"/>
    <w:rsid w:val="48FB8F86"/>
    <w:rsid w:val="48FC67EA"/>
    <w:rsid w:val="48FD3756"/>
    <w:rsid w:val="48FE47F3"/>
    <w:rsid w:val="48FE550B"/>
    <w:rsid w:val="48FEDE3A"/>
    <w:rsid w:val="48FFAF54"/>
    <w:rsid w:val="4901A2C8"/>
    <w:rsid w:val="49024D26"/>
    <w:rsid w:val="49030199"/>
    <w:rsid w:val="49031101"/>
    <w:rsid w:val="49043026"/>
    <w:rsid w:val="49043A75"/>
    <w:rsid w:val="4904BBEF"/>
    <w:rsid w:val="49050F64"/>
    <w:rsid w:val="490585DC"/>
    <w:rsid w:val="4905B87B"/>
    <w:rsid w:val="49061544"/>
    <w:rsid w:val="49061BBF"/>
    <w:rsid w:val="4909475B"/>
    <w:rsid w:val="490A42C7"/>
    <w:rsid w:val="490B4758"/>
    <w:rsid w:val="490C3F69"/>
    <w:rsid w:val="490C460B"/>
    <w:rsid w:val="490CA5B3"/>
    <w:rsid w:val="490CCA61"/>
    <w:rsid w:val="490CD649"/>
    <w:rsid w:val="490D3EB9"/>
    <w:rsid w:val="490E2422"/>
    <w:rsid w:val="490F22A1"/>
    <w:rsid w:val="490F5816"/>
    <w:rsid w:val="490FD717"/>
    <w:rsid w:val="4911B574"/>
    <w:rsid w:val="49122CA9"/>
    <w:rsid w:val="49123A9D"/>
    <w:rsid w:val="49128C21"/>
    <w:rsid w:val="4912EC3E"/>
    <w:rsid w:val="4912FF2C"/>
    <w:rsid w:val="49131AB7"/>
    <w:rsid w:val="4915127E"/>
    <w:rsid w:val="49161337"/>
    <w:rsid w:val="49169F51"/>
    <w:rsid w:val="4916B62E"/>
    <w:rsid w:val="4916E630"/>
    <w:rsid w:val="49176306"/>
    <w:rsid w:val="49178CD1"/>
    <w:rsid w:val="4917F0E5"/>
    <w:rsid w:val="4918043E"/>
    <w:rsid w:val="49193DC1"/>
    <w:rsid w:val="4919A81D"/>
    <w:rsid w:val="4919EC84"/>
    <w:rsid w:val="491A7E3C"/>
    <w:rsid w:val="491B4943"/>
    <w:rsid w:val="491B935D"/>
    <w:rsid w:val="491DC574"/>
    <w:rsid w:val="491E9534"/>
    <w:rsid w:val="491FA95D"/>
    <w:rsid w:val="4920AEF0"/>
    <w:rsid w:val="49210404"/>
    <w:rsid w:val="49218F34"/>
    <w:rsid w:val="49227B75"/>
    <w:rsid w:val="49239077"/>
    <w:rsid w:val="49246D9E"/>
    <w:rsid w:val="49257450"/>
    <w:rsid w:val="49271933"/>
    <w:rsid w:val="49275895"/>
    <w:rsid w:val="49286F02"/>
    <w:rsid w:val="49289C89"/>
    <w:rsid w:val="4928B5B6"/>
    <w:rsid w:val="492952C4"/>
    <w:rsid w:val="49297F24"/>
    <w:rsid w:val="4929DAD2"/>
    <w:rsid w:val="492A220C"/>
    <w:rsid w:val="492BA405"/>
    <w:rsid w:val="492C6479"/>
    <w:rsid w:val="492D3F58"/>
    <w:rsid w:val="492DD7C4"/>
    <w:rsid w:val="492EB8E8"/>
    <w:rsid w:val="492EDD81"/>
    <w:rsid w:val="492FB0D3"/>
    <w:rsid w:val="493093E0"/>
    <w:rsid w:val="4930B744"/>
    <w:rsid w:val="49312DB3"/>
    <w:rsid w:val="49315640"/>
    <w:rsid w:val="493156A0"/>
    <w:rsid w:val="49327BD3"/>
    <w:rsid w:val="49327F41"/>
    <w:rsid w:val="49333869"/>
    <w:rsid w:val="493343C5"/>
    <w:rsid w:val="4934085D"/>
    <w:rsid w:val="4935779D"/>
    <w:rsid w:val="4935D412"/>
    <w:rsid w:val="49366E02"/>
    <w:rsid w:val="493694A9"/>
    <w:rsid w:val="4936EA0C"/>
    <w:rsid w:val="49376163"/>
    <w:rsid w:val="4937C211"/>
    <w:rsid w:val="49383F0B"/>
    <w:rsid w:val="49385AD4"/>
    <w:rsid w:val="49385B1D"/>
    <w:rsid w:val="4938F5E1"/>
    <w:rsid w:val="493A3805"/>
    <w:rsid w:val="493B1C27"/>
    <w:rsid w:val="493B505D"/>
    <w:rsid w:val="493B9E44"/>
    <w:rsid w:val="493D4C1C"/>
    <w:rsid w:val="493E2698"/>
    <w:rsid w:val="493FA5FF"/>
    <w:rsid w:val="49407DF8"/>
    <w:rsid w:val="49419D3B"/>
    <w:rsid w:val="49423CCC"/>
    <w:rsid w:val="4942A005"/>
    <w:rsid w:val="494372F7"/>
    <w:rsid w:val="4943E5FD"/>
    <w:rsid w:val="49440D7E"/>
    <w:rsid w:val="4944216A"/>
    <w:rsid w:val="4944378C"/>
    <w:rsid w:val="49448282"/>
    <w:rsid w:val="49448A2E"/>
    <w:rsid w:val="49449D76"/>
    <w:rsid w:val="49451030"/>
    <w:rsid w:val="4945CCB2"/>
    <w:rsid w:val="49468060"/>
    <w:rsid w:val="4946E4DD"/>
    <w:rsid w:val="49471FA0"/>
    <w:rsid w:val="4947BAEE"/>
    <w:rsid w:val="49484E48"/>
    <w:rsid w:val="49491804"/>
    <w:rsid w:val="494935BE"/>
    <w:rsid w:val="49499552"/>
    <w:rsid w:val="494A0FAD"/>
    <w:rsid w:val="494A263D"/>
    <w:rsid w:val="494B7DE5"/>
    <w:rsid w:val="494C6A8D"/>
    <w:rsid w:val="494DC700"/>
    <w:rsid w:val="494E3F28"/>
    <w:rsid w:val="494EED4E"/>
    <w:rsid w:val="494F27F8"/>
    <w:rsid w:val="494FDBE8"/>
    <w:rsid w:val="49527D39"/>
    <w:rsid w:val="49533004"/>
    <w:rsid w:val="49542344"/>
    <w:rsid w:val="4954CEB8"/>
    <w:rsid w:val="4955065C"/>
    <w:rsid w:val="49551E2B"/>
    <w:rsid w:val="495599A0"/>
    <w:rsid w:val="49563A40"/>
    <w:rsid w:val="495745A7"/>
    <w:rsid w:val="4959A33B"/>
    <w:rsid w:val="495A5D04"/>
    <w:rsid w:val="495AC0BC"/>
    <w:rsid w:val="495B75C0"/>
    <w:rsid w:val="495BB69A"/>
    <w:rsid w:val="495CAE0F"/>
    <w:rsid w:val="495D7B14"/>
    <w:rsid w:val="495DE414"/>
    <w:rsid w:val="495E3EE6"/>
    <w:rsid w:val="49600F7A"/>
    <w:rsid w:val="49601D3E"/>
    <w:rsid w:val="4960438B"/>
    <w:rsid w:val="49612570"/>
    <w:rsid w:val="49619284"/>
    <w:rsid w:val="49626229"/>
    <w:rsid w:val="49628C07"/>
    <w:rsid w:val="49628E22"/>
    <w:rsid w:val="4962F017"/>
    <w:rsid w:val="49633776"/>
    <w:rsid w:val="4963680F"/>
    <w:rsid w:val="4963A603"/>
    <w:rsid w:val="4964193F"/>
    <w:rsid w:val="49647792"/>
    <w:rsid w:val="4964F819"/>
    <w:rsid w:val="496545C9"/>
    <w:rsid w:val="4965483D"/>
    <w:rsid w:val="4966ABFA"/>
    <w:rsid w:val="4966AC69"/>
    <w:rsid w:val="49681034"/>
    <w:rsid w:val="496934EE"/>
    <w:rsid w:val="4969444C"/>
    <w:rsid w:val="496964BD"/>
    <w:rsid w:val="496BF230"/>
    <w:rsid w:val="496C4907"/>
    <w:rsid w:val="496CAA05"/>
    <w:rsid w:val="496DEEF7"/>
    <w:rsid w:val="496E5227"/>
    <w:rsid w:val="496EBCC3"/>
    <w:rsid w:val="496F5AAF"/>
    <w:rsid w:val="4970C719"/>
    <w:rsid w:val="49712308"/>
    <w:rsid w:val="49715612"/>
    <w:rsid w:val="49715E1C"/>
    <w:rsid w:val="4971A72E"/>
    <w:rsid w:val="4972914D"/>
    <w:rsid w:val="4973F4F4"/>
    <w:rsid w:val="49745744"/>
    <w:rsid w:val="49771EA6"/>
    <w:rsid w:val="497762E4"/>
    <w:rsid w:val="497775C5"/>
    <w:rsid w:val="4978B6FD"/>
    <w:rsid w:val="49790B56"/>
    <w:rsid w:val="4979CEBA"/>
    <w:rsid w:val="497A0CB7"/>
    <w:rsid w:val="497B641F"/>
    <w:rsid w:val="497B86E1"/>
    <w:rsid w:val="497C9CA0"/>
    <w:rsid w:val="497D0476"/>
    <w:rsid w:val="497D7796"/>
    <w:rsid w:val="497E7A53"/>
    <w:rsid w:val="497EAC5D"/>
    <w:rsid w:val="4981E57B"/>
    <w:rsid w:val="4982304E"/>
    <w:rsid w:val="49828470"/>
    <w:rsid w:val="498340A8"/>
    <w:rsid w:val="49836A76"/>
    <w:rsid w:val="498414F3"/>
    <w:rsid w:val="49848AFB"/>
    <w:rsid w:val="49853C0A"/>
    <w:rsid w:val="49859841"/>
    <w:rsid w:val="498602E7"/>
    <w:rsid w:val="49861322"/>
    <w:rsid w:val="49864CAD"/>
    <w:rsid w:val="4986751F"/>
    <w:rsid w:val="49869483"/>
    <w:rsid w:val="4987A65F"/>
    <w:rsid w:val="4987B83A"/>
    <w:rsid w:val="4987BB8D"/>
    <w:rsid w:val="4987C208"/>
    <w:rsid w:val="49885820"/>
    <w:rsid w:val="4988F9A9"/>
    <w:rsid w:val="49895519"/>
    <w:rsid w:val="498A0EF0"/>
    <w:rsid w:val="498AC2DA"/>
    <w:rsid w:val="498ACA26"/>
    <w:rsid w:val="498B5FEB"/>
    <w:rsid w:val="498BF681"/>
    <w:rsid w:val="498C50E0"/>
    <w:rsid w:val="498C9E6F"/>
    <w:rsid w:val="498D07E6"/>
    <w:rsid w:val="498DECDF"/>
    <w:rsid w:val="498E68B9"/>
    <w:rsid w:val="498ED187"/>
    <w:rsid w:val="498FC236"/>
    <w:rsid w:val="49906B06"/>
    <w:rsid w:val="49916FE5"/>
    <w:rsid w:val="499192C7"/>
    <w:rsid w:val="499197D9"/>
    <w:rsid w:val="4991D3D0"/>
    <w:rsid w:val="4991D585"/>
    <w:rsid w:val="4991E9EB"/>
    <w:rsid w:val="49925261"/>
    <w:rsid w:val="499335C9"/>
    <w:rsid w:val="49937B48"/>
    <w:rsid w:val="499408BA"/>
    <w:rsid w:val="49950C93"/>
    <w:rsid w:val="49957688"/>
    <w:rsid w:val="49961429"/>
    <w:rsid w:val="4997C5A2"/>
    <w:rsid w:val="49981880"/>
    <w:rsid w:val="49984D94"/>
    <w:rsid w:val="4998D561"/>
    <w:rsid w:val="4998E3C7"/>
    <w:rsid w:val="49996225"/>
    <w:rsid w:val="499AED58"/>
    <w:rsid w:val="499AFDE0"/>
    <w:rsid w:val="499CB980"/>
    <w:rsid w:val="499DB337"/>
    <w:rsid w:val="499E4F1C"/>
    <w:rsid w:val="499FC4DD"/>
    <w:rsid w:val="49A07A19"/>
    <w:rsid w:val="49A0D982"/>
    <w:rsid w:val="49A19838"/>
    <w:rsid w:val="49A3005D"/>
    <w:rsid w:val="49A332A5"/>
    <w:rsid w:val="49A599E1"/>
    <w:rsid w:val="49A5F73B"/>
    <w:rsid w:val="49A70527"/>
    <w:rsid w:val="49A707E1"/>
    <w:rsid w:val="49A7E3F0"/>
    <w:rsid w:val="49A8EA93"/>
    <w:rsid w:val="49A94322"/>
    <w:rsid w:val="49A97ABB"/>
    <w:rsid w:val="49AA15FC"/>
    <w:rsid w:val="49AAB5E3"/>
    <w:rsid w:val="49AABD39"/>
    <w:rsid w:val="49AB333C"/>
    <w:rsid w:val="49AC29AB"/>
    <w:rsid w:val="49AC76D0"/>
    <w:rsid w:val="49AE56E6"/>
    <w:rsid w:val="49AE9BDC"/>
    <w:rsid w:val="49AEA538"/>
    <w:rsid w:val="49B02D50"/>
    <w:rsid w:val="49B0501F"/>
    <w:rsid w:val="49B06822"/>
    <w:rsid w:val="49B120EB"/>
    <w:rsid w:val="49B2F167"/>
    <w:rsid w:val="49B3FAC8"/>
    <w:rsid w:val="49B56F75"/>
    <w:rsid w:val="49B58C40"/>
    <w:rsid w:val="49B60B6E"/>
    <w:rsid w:val="49B75C25"/>
    <w:rsid w:val="49B843C7"/>
    <w:rsid w:val="49B8FBAB"/>
    <w:rsid w:val="49BAD175"/>
    <w:rsid w:val="49BAEF46"/>
    <w:rsid w:val="49BB1EB5"/>
    <w:rsid w:val="49BB3EC8"/>
    <w:rsid w:val="49BC472E"/>
    <w:rsid w:val="49BD03C0"/>
    <w:rsid w:val="49BE25A4"/>
    <w:rsid w:val="49BF0487"/>
    <w:rsid w:val="49BF7BF4"/>
    <w:rsid w:val="49BFF2DC"/>
    <w:rsid w:val="49C07F19"/>
    <w:rsid w:val="49C10B0F"/>
    <w:rsid w:val="49C114FE"/>
    <w:rsid w:val="49C124DC"/>
    <w:rsid w:val="49C221A5"/>
    <w:rsid w:val="49C221FD"/>
    <w:rsid w:val="49C26B30"/>
    <w:rsid w:val="49C2BAF1"/>
    <w:rsid w:val="49C41AAC"/>
    <w:rsid w:val="49C4CCD9"/>
    <w:rsid w:val="49C54F4E"/>
    <w:rsid w:val="49C58D27"/>
    <w:rsid w:val="49C5FD61"/>
    <w:rsid w:val="49C624B5"/>
    <w:rsid w:val="49C670BC"/>
    <w:rsid w:val="49C6A273"/>
    <w:rsid w:val="49C7159E"/>
    <w:rsid w:val="49C716C8"/>
    <w:rsid w:val="49C9CCAA"/>
    <w:rsid w:val="49CAEA12"/>
    <w:rsid w:val="49CB01C0"/>
    <w:rsid w:val="49CB3D6A"/>
    <w:rsid w:val="49CBFD4A"/>
    <w:rsid w:val="49CC6ADD"/>
    <w:rsid w:val="49CC8074"/>
    <w:rsid w:val="49CCDD35"/>
    <w:rsid w:val="49CD19E0"/>
    <w:rsid w:val="49CD2B74"/>
    <w:rsid w:val="49CD3CBB"/>
    <w:rsid w:val="49CDD9DD"/>
    <w:rsid w:val="49CE7AB0"/>
    <w:rsid w:val="49CFA5F7"/>
    <w:rsid w:val="49D00E48"/>
    <w:rsid w:val="49D05F9B"/>
    <w:rsid w:val="49D0A1E1"/>
    <w:rsid w:val="49D14A3F"/>
    <w:rsid w:val="49D240C2"/>
    <w:rsid w:val="49D26573"/>
    <w:rsid w:val="49D284E8"/>
    <w:rsid w:val="49D2F1F7"/>
    <w:rsid w:val="49D3E04A"/>
    <w:rsid w:val="49D48498"/>
    <w:rsid w:val="49D4B3B9"/>
    <w:rsid w:val="49D4D50E"/>
    <w:rsid w:val="49D50A18"/>
    <w:rsid w:val="49D5DD95"/>
    <w:rsid w:val="49D60773"/>
    <w:rsid w:val="49D61D3C"/>
    <w:rsid w:val="49D73A3A"/>
    <w:rsid w:val="49D76FC7"/>
    <w:rsid w:val="49D8B15B"/>
    <w:rsid w:val="49D92463"/>
    <w:rsid w:val="49D95C2A"/>
    <w:rsid w:val="49D9E3D6"/>
    <w:rsid w:val="49DAC6FF"/>
    <w:rsid w:val="49DAF431"/>
    <w:rsid w:val="49DB5004"/>
    <w:rsid w:val="49DB5286"/>
    <w:rsid w:val="49DC687A"/>
    <w:rsid w:val="49DC6BF9"/>
    <w:rsid w:val="49DCB5E6"/>
    <w:rsid w:val="49DCBBBC"/>
    <w:rsid w:val="49DD0E0A"/>
    <w:rsid w:val="49DDD1B5"/>
    <w:rsid w:val="49DE76B0"/>
    <w:rsid w:val="49DF7E06"/>
    <w:rsid w:val="49DFC246"/>
    <w:rsid w:val="49E01892"/>
    <w:rsid w:val="49E069FC"/>
    <w:rsid w:val="49E1406A"/>
    <w:rsid w:val="49E16D95"/>
    <w:rsid w:val="49E1E128"/>
    <w:rsid w:val="49E2153D"/>
    <w:rsid w:val="49E266D5"/>
    <w:rsid w:val="49E2EAB0"/>
    <w:rsid w:val="49E3124B"/>
    <w:rsid w:val="49E3BB88"/>
    <w:rsid w:val="49E41006"/>
    <w:rsid w:val="49E4180E"/>
    <w:rsid w:val="49E462ED"/>
    <w:rsid w:val="49E5E8C3"/>
    <w:rsid w:val="49E5F609"/>
    <w:rsid w:val="49E64B27"/>
    <w:rsid w:val="49E760C1"/>
    <w:rsid w:val="49E9EDFC"/>
    <w:rsid w:val="49EBEDD1"/>
    <w:rsid w:val="49EC9E05"/>
    <w:rsid w:val="49ED49AE"/>
    <w:rsid w:val="49ED810A"/>
    <w:rsid w:val="49EE2E26"/>
    <w:rsid w:val="49EE4499"/>
    <w:rsid w:val="49F06AC4"/>
    <w:rsid w:val="49F0D9FC"/>
    <w:rsid w:val="49F0EAC4"/>
    <w:rsid w:val="49F1FFEE"/>
    <w:rsid w:val="49F2B32B"/>
    <w:rsid w:val="49F2BB75"/>
    <w:rsid w:val="49F2E5CE"/>
    <w:rsid w:val="49F3279C"/>
    <w:rsid w:val="49F41749"/>
    <w:rsid w:val="49F53DA6"/>
    <w:rsid w:val="49F5D3E9"/>
    <w:rsid w:val="49F6CA92"/>
    <w:rsid w:val="49F7CF78"/>
    <w:rsid w:val="49F93A1B"/>
    <w:rsid w:val="49F95C43"/>
    <w:rsid w:val="49FAC865"/>
    <w:rsid w:val="49FB03D2"/>
    <w:rsid w:val="49FB1616"/>
    <w:rsid w:val="49FB3A4F"/>
    <w:rsid w:val="49FB6AD3"/>
    <w:rsid w:val="49FB6C3C"/>
    <w:rsid w:val="49FB7D4C"/>
    <w:rsid w:val="49FB965A"/>
    <w:rsid w:val="49FC6AF9"/>
    <w:rsid w:val="49FD13C4"/>
    <w:rsid w:val="49FEDCF8"/>
    <w:rsid w:val="4A00AA2E"/>
    <w:rsid w:val="4A01734C"/>
    <w:rsid w:val="4A01EE48"/>
    <w:rsid w:val="4A01F7C3"/>
    <w:rsid w:val="4A02B25C"/>
    <w:rsid w:val="4A04E075"/>
    <w:rsid w:val="4A06E708"/>
    <w:rsid w:val="4A072BA3"/>
    <w:rsid w:val="4A075CBB"/>
    <w:rsid w:val="4A087BA2"/>
    <w:rsid w:val="4A099283"/>
    <w:rsid w:val="4A0AB57B"/>
    <w:rsid w:val="4A0ACEBD"/>
    <w:rsid w:val="4A0B9BEA"/>
    <w:rsid w:val="4A0BD121"/>
    <w:rsid w:val="4A0CD2AC"/>
    <w:rsid w:val="4A0DD430"/>
    <w:rsid w:val="4A103D10"/>
    <w:rsid w:val="4A1054E9"/>
    <w:rsid w:val="4A10A572"/>
    <w:rsid w:val="4A10FC5F"/>
    <w:rsid w:val="4A113C20"/>
    <w:rsid w:val="4A119D99"/>
    <w:rsid w:val="4A11B9D4"/>
    <w:rsid w:val="4A126ECC"/>
    <w:rsid w:val="4A128BEF"/>
    <w:rsid w:val="4A12CB1E"/>
    <w:rsid w:val="4A13BF45"/>
    <w:rsid w:val="4A1408AE"/>
    <w:rsid w:val="4A14DC1F"/>
    <w:rsid w:val="4A160A0B"/>
    <w:rsid w:val="4A17231B"/>
    <w:rsid w:val="4A17FB52"/>
    <w:rsid w:val="4A180CCD"/>
    <w:rsid w:val="4A182739"/>
    <w:rsid w:val="4A1880BD"/>
    <w:rsid w:val="4A18B3F7"/>
    <w:rsid w:val="4A19BF8C"/>
    <w:rsid w:val="4A1A8012"/>
    <w:rsid w:val="4A1A9D82"/>
    <w:rsid w:val="4A1BED46"/>
    <w:rsid w:val="4A1CF048"/>
    <w:rsid w:val="4A1E0005"/>
    <w:rsid w:val="4A1E662E"/>
    <w:rsid w:val="4A20049F"/>
    <w:rsid w:val="4A20AD76"/>
    <w:rsid w:val="4A21DEB7"/>
    <w:rsid w:val="4A22E240"/>
    <w:rsid w:val="4A25436F"/>
    <w:rsid w:val="4A2561C2"/>
    <w:rsid w:val="4A260DCE"/>
    <w:rsid w:val="4A261F9E"/>
    <w:rsid w:val="4A26E6E5"/>
    <w:rsid w:val="4A26EB8F"/>
    <w:rsid w:val="4A271B47"/>
    <w:rsid w:val="4A28078D"/>
    <w:rsid w:val="4A296B43"/>
    <w:rsid w:val="4A2ACB07"/>
    <w:rsid w:val="4A2ACB73"/>
    <w:rsid w:val="4A2B57F0"/>
    <w:rsid w:val="4A2BF009"/>
    <w:rsid w:val="4A2C013B"/>
    <w:rsid w:val="4A2C6BCC"/>
    <w:rsid w:val="4A2EA6F7"/>
    <w:rsid w:val="4A2F9C06"/>
    <w:rsid w:val="4A2F9CBE"/>
    <w:rsid w:val="4A30EBEE"/>
    <w:rsid w:val="4A310B79"/>
    <w:rsid w:val="4A315AB7"/>
    <w:rsid w:val="4A316D69"/>
    <w:rsid w:val="4A31751A"/>
    <w:rsid w:val="4A318DA4"/>
    <w:rsid w:val="4A31AD9E"/>
    <w:rsid w:val="4A320DA8"/>
    <w:rsid w:val="4A32338E"/>
    <w:rsid w:val="4A331B75"/>
    <w:rsid w:val="4A33279D"/>
    <w:rsid w:val="4A33492C"/>
    <w:rsid w:val="4A33CF52"/>
    <w:rsid w:val="4A351CA3"/>
    <w:rsid w:val="4A37AF16"/>
    <w:rsid w:val="4A3884A7"/>
    <w:rsid w:val="4A394562"/>
    <w:rsid w:val="4A39C5AB"/>
    <w:rsid w:val="4A3B0F9E"/>
    <w:rsid w:val="4A3B306E"/>
    <w:rsid w:val="4A3B6BF2"/>
    <w:rsid w:val="4A3BA310"/>
    <w:rsid w:val="4A3BC466"/>
    <w:rsid w:val="4A3C1A8A"/>
    <w:rsid w:val="4A3C2390"/>
    <w:rsid w:val="4A3C6811"/>
    <w:rsid w:val="4A3CA796"/>
    <w:rsid w:val="4A3CADC7"/>
    <w:rsid w:val="4A3DFFA9"/>
    <w:rsid w:val="4A3E378C"/>
    <w:rsid w:val="4A4034D8"/>
    <w:rsid w:val="4A40465C"/>
    <w:rsid w:val="4A4065BB"/>
    <w:rsid w:val="4A408FCC"/>
    <w:rsid w:val="4A40F6B2"/>
    <w:rsid w:val="4A443ED6"/>
    <w:rsid w:val="4A450857"/>
    <w:rsid w:val="4A453F31"/>
    <w:rsid w:val="4A45629F"/>
    <w:rsid w:val="4A45FCC6"/>
    <w:rsid w:val="4A46684D"/>
    <w:rsid w:val="4A46780A"/>
    <w:rsid w:val="4A476BC1"/>
    <w:rsid w:val="4A478747"/>
    <w:rsid w:val="4A495C93"/>
    <w:rsid w:val="4A4A44FE"/>
    <w:rsid w:val="4A4C51E9"/>
    <w:rsid w:val="4A4CD39B"/>
    <w:rsid w:val="4A4CF826"/>
    <w:rsid w:val="4A4D51CE"/>
    <w:rsid w:val="4A4D832F"/>
    <w:rsid w:val="4A4D92AA"/>
    <w:rsid w:val="4A4E03B8"/>
    <w:rsid w:val="4A4E04EB"/>
    <w:rsid w:val="4A4E732D"/>
    <w:rsid w:val="4A4E9809"/>
    <w:rsid w:val="4A4EC6A8"/>
    <w:rsid w:val="4A4F1274"/>
    <w:rsid w:val="4A4F458C"/>
    <w:rsid w:val="4A51CC46"/>
    <w:rsid w:val="4A51DFFA"/>
    <w:rsid w:val="4A51F78E"/>
    <w:rsid w:val="4A5290B3"/>
    <w:rsid w:val="4A531CB2"/>
    <w:rsid w:val="4A5379E5"/>
    <w:rsid w:val="4A5384C4"/>
    <w:rsid w:val="4A544D2B"/>
    <w:rsid w:val="4A548193"/>
    <w:rsid w:val="4A557FF5"/>
    <w:rsid w:val="4A55DC02"/>
    <w:rsid w:val="4A56E52B"/>
    <w:rsid w:val="4A5718E8"/>
    <w:rsid w:val="4A574D95"/>
    <w:rsid w:val="4A5817D8"/>
    <w:rsid w:val="4A590703"/>
    <w:rsid w:val="4A5C1FB4"/>
    <w:rsid w:val="4A5CADE8"/>
    <w:rsid w:val="4A5CED85"/>
    <w:rsid w:val="4A5D07E3"/>
    <w:rsid w:val="4A5D121A"/>
    <w:rsid w:val="4A5E0C54"/>
    <w:rsid w:val="4A5F4D91"/>
    <w:rsid w:val="4A5F843D"/>
    <w:rsid w:val="4A60998F"/>
    <w:rsid w:val="4A60F7BB"/>
    <w:rsid w:val="4A611E91"/>
    <w:rsid w:val="4A61D7F3"/>
    <w:rsid w:val="4A62ED92"/>
    <w:rsid w:val="4A6366AE"/>
    <w:rsid w:val="4A649479"/>
    <w:rsid w:val="4A64DF61"/>
    <w:rsid w:val="4A65DDDB"/>
    <w:rsid w:val="4A66D3CF"/>
    <w:rsid w:val="4A67D45C"/>
    <w:rsid w:val="4A67FDEC"/>
    <w:rsid w:val="4A682E43"/>
    <w:rsid w:val="4A685444"/>
    <w:rsid w:val="4A68B6AC"/>
    <w:rsid w:val="4A699584"/>
    <w:rsid w:val="4A6A28C0"/>
    <w:rsid w:val="4A6A603D"/>
    <w:rsid w:val="4A6A9ABE"/>
    <w:rsid w:val="4A6C13CF"/>
    <w:rsid w:val="4A6C7E75"/>
    <w:rsid w:val="4A6E2705"/>
    <w:rsid w:val="4A6E8899"/>
    <w:rsid w:val="4A6ECEE7"/>
    <w:rsid w:val="4A6F9AA4"/>
    <w:rsid w:val="4A7080C2"/>
    <w:rsid w:val="4A70C30D"/>
    <w:rsid w:val="4A7163B6"/>
    <w:rsid w:val="4A71B5E6"/>
    <w:rsid w:val="4A71BAFF"/>
    <w:rsid w:val="4A7231D9"/>
    <w:rsid w:val="4A729085"/>
    <w:rsid w:val="4A72DB14"/>
    <w:rsid w:val="4A74AA6F"/>
    <w:rsid w:val="4A752F96"/>
    <w:rsid w:val="4A7559C0"/>
    <w:rsid w:val="4A75A157"/>
    <w:rsid w:val="4A75D14F"/>
    <w:rsid w:val="4A785ECE"/>
    <w:rsid w:val="4A796D8F"/>
    <w:rsid w:val="4A797ACB"/>
    <w:rsid w:val="4A7A6AD1"/>
    <w:rsid w:val="4A7AB652"/>
    <w:rsid w:val="4A7AE1DF"/>
    <w:rsid w:val="4A7C51DA"/>
    <w:rsid w:val="4A7C5934"/>
    <w:rsid w:val="4A7D5A74"/>
    <w:rsid w:val="4A7E3802"/>
    <w:rsid w:val="4A7E5287"/>
    <w:rsid w:val="4A7EF5A0"/>
    <w:rsid w:val="4A7F58ED"/>
    <w:rsid w:val="4A7FAE5D"/>
    <w:rsid w:val="4A7FBEAF"/>
    <w:rsid w:val="4A7FF2E2"/>
    <w:rsid w:val="4A821841"/>
    <w:rsid w:val="4A828E8B"/>
    <w:rsid w:val="4A82A838"/>
    <w:rsid w:val="4A849E98"/>
    <w:rsid w:val="4A8691F9"/>
    <w:rsid w:val="4A87AB64"/>
    <w:rsid w:val="4A87DDCF"/>
    <w:rsid w:val="4A8863EF"/>
    <w:rsid w:val="4A88BC1D"/>
    <w:rsid w:val="4A88D864"/>
    <w:rsid w:val="4A89C1FD"/>
    <w:rsid w:val="4A89E47C"/>
    <w:rsid w:val="4A8B7EF0"/>
    <w:rsid w:val="4A8BC9D4"/>
    <w:rsid w:val="4A8C5634"/>
    <w:rsid w:val="4A8E969F"/>
    <w:rsid w:val="4A8F4BDF"/>
    <w:rsid w:val="4A8F62AB"/>
    <w:rsid w:val="4A8F6907"/>
    <w:rsid w:val="4A9080E6"/>
    <w:rsid w:val="4A908634"/>
    <w:rsid w:val="4A9098AB"/>
    <w:rsid w:val="4A90D140"/>
    <w:rsid w:val="4A91578F"/>
    <w:rsid w:val="4A91CFC0"/>
    <w:rsid w:val="4A92C4D2"/>
    <w:rsid w:val="4A945875"/>
    <w:rsid w:val="4A94AC09"/>
    <w:rsid w:val="4A94FA60"/>
    <w:rsid w:val="4A95937C"/>
    <w:rsid w:val="4A96665F"/>
    <w:rsid w:val="4A986A29"/>
    <w:rsid w:val="4A99D19D"/>
    <w:rsid w:val="4A9AD291"/>
    <w:rsid w:val="4A9B77E9"/>
    <w:rsid w:val="4A9BE5C5"/>
    <w:rsid w:val="4A9CC5AC"/>
    <w:rsid w:val="4A9D5BED"/>
    <w:rsid w:val="4A9DE295"/>
    <w:rsid w:val="4AA0A21C"/>
    <w:rsid w:val="4AA14B67"/>
    <w:rsid w:val="4AA200B4"/>
    <w:rsid w:val="4AA3212F"/>
    <w:rsid w:val="4AA3785A"/>
    <w:rsid w:val="4AA3D34B"/>
    <w:rsid w:val="4AA40CF9"/>
    <w:rsid w:val="4AA41070"/>
    <w:rsid w:val="4AA59FA0"/>
    <w:rsid w:val="4AA610AE"/>
    <w:rsid w:val="4AA62B3A"/>
    <w:rsid w:val="4AA8D3A7"/>
    <w:rsid w:val="4AAA21CD"/>
    <w:rsid w:val="4AAB4EBD"/>
    <w:rsid w:val="4AAD1862"/>
    <w:rsid w:val="4AAEF331"/>
    <w:rsid w:val="4AB0E21A"/>
    <w:rsid w:val="4AB0F086"/>
    <w:rsid w:val="4AB16594"/>
    <w:rsid w:val="4AB45A9A"/>
    <w:rsid w:val="4AB4E890"/>
    <w:rsid w:val="4AB6BE8F"/>
    <w:rsid w:val="4AB6DF75"/>
    <w:rsid w:val="4AB77D28"/>
    <w:rsid w:val="4AB7D9CF"/>
    <w:rsid w:val="4AB7ED7F"/>
    <w:rsid w:val="4AB85DC7"/>
    <w:rsid w:val="4AB9520A"/>
    <w:rsid w:val="4ABA551A"/>
    <w:rsid w:val="4ABB5D49"/>
    <w:rsid w:val="4ABC1C2A"/>
    <w:rsid w:val="4ABC313A"/>
    <w:rsid w:val="4ABD14EB"/>
    <w:rsid w:val="4ABE74EB"/>
    <w:rsid w:val="4ABED8F6"/>
    <w:rsid w:val="4ABF59F0"/>
    <w:rsid w:val="4ABF9626"/>
    <w:rsid w:val="4AC045E4"/>
    <w:rsid w:val="4AC12E44"/>
    <w:rsid w:val="4AC1D476"/>
    <w:rsid w:val="4AC1F2B1"/>
    <w:rsid w:val="4AC206EE"/>
    <w:rsid w:val="4AC20ABA"/>
    <w:rsid w:val="4AC3030E"/>
    <w:rsid w:val="4AC30879"/>
    <w:rsid w:val="4AC37D2E"/>
    <w:rsid w:val="4AC3A260"/>
    <w:rsid w:val="4AC3A95B"/>
    <w:rsid w:val="4AC3C639"/>
    <w:rsid w:val="4AC4A17E"/>
    <w:rsid w:val="4AC4D62A"/>
    <w:rsid w:val="4AC56AA6"/>
    <w:rsid w:val="4AC76E94"/>
    <w:rsid w:val="4AC7EC34"/>
    <w:rsid w:val="4AC7F53C"/>
    <w:rsid w:val="4AC853A9"/>
    <w:rsid w:val="4AC8D183"/>
    <w:rsid w:val="4ACACD85"/>
    <w:rsid w:val="4ACC50CC"/>
    <w:rsid w:val="4ACD56D0"/>
    <w:rsid w:val="4ACF0ACF"/>
    <w:rsid w:val="4ACFEAE9"/>
    <w:rsid w:val="4AD3490D"/>
    <w:rsid w:val="4AD4787E"/>
    <w:rsid w:val="4AD5CEA4"/>
    <w:rsid w:val="4AD61016"/>
    <w:rsid w:val="4AD616F6"/>
    <w:rsid w:val="4AD6714C"/>
    <w:rsid w:val="4AD79EC9"/>
    <w:rsid w:val="4AD8B3B5"/>
    <w:rsid w:val="4ADE6D7E"/>
    <w:rsid w:val="4ADE99C8"/>
    <w:rsid w:val="4ADEA635"/>
    <w:rsid w:val="4ADF0797"/>
    <w:rsid w:val="4ADF9772"/>
    <w:rsid w:val="4ADFEEED"/>
    <w:rsid w:val="4AE00C90"/>
    <w:rsid w:val="4AE02694"/>
    <w:rsid w:val="4AE02F2A"/>
    <w:rsid w:val="4AE08774"/>
    <w:rsid w:val="4AE0C8CE"/>
    <w:rsid w:val="4AE4B6D8"/>
    <w:rsid w:val="4AE53AE2"/>
    <w:rsid w:val="4AE5EDAA"/>
    <w:rsid w:val="4AE6B2D8"/>
    <w:rsid w:val="4AE854BC"/>
    <w:rsid w:val="4AE8E9C2"/>
    <w:rsid w:val="4AE94D8C"/>
    <w:rsid w:val="4AEC1671"/>
    <w:rsid w:val="4AEC495F"/>
    <w:rsid w:val="4AEC49FD"/>
    <w:rsid w:val="4AEDE582"/>
    <w:rsid w:val="4AEEA693"/>
    <w:rsid w:val="4AEF5EEF"/>
    <w:rsid w:val="4AEFB606"/>
    <w:rsid w:val="4AF10B8B"/>
    <w:rsid w:val="4AF244DA"/>
    <w:rsid w:val="4AF29756"/>
    <w:rsid w:val="4AF4651F"/>
    <w:rsid w:val="4AF6676A"/>
    <w:rsid w:val="4AF7DA02"/>
    <w:rsid w:val="4AF892EB"/>
    <w:rsid w:val="4AF8DAF4"/>
    <w:rsid w:val="4AFA8FDD"/>
    <w:rsid w:val="4AFB9BF0"/>
    <w:rsid w:val="4AFD7245"/>
    <w:rsid w:val="4AFE5A15"/>
    <w:rsid w:val="4AFE76DA"/>
    <w:rsid w:val="4B007038"/>
    <w:rsid w:val="4B009A8F"/>
    <w:rsid w:val="4B013181"/>
    <w:rsid w:val="4B024FA7"/>
    <w:rsid w:val="4B02EE6E"/>
    <w:rsid w:val="4B030775"/>
    <w:rsid w:val="4B03688D"/>
    <w:rsid w:val="4B04ABD7"/>
    <w:rsid w:val="4B06139B"/>
    <w:rsid w:val="4B0621F3"/>
    <w:rsid w:val="4B069B71"/>
    <w:rsid w:val="4B072FC9"/>
    <w:rsid w:val="4B0807AE"/>
    <w:rsid w:val="4B087183"/>
    <w:rsid w:val="4B08CF27"/>
    <w:rsid w:val="4B098B51"/>
    <w:rsid w:val="4B0B096C"/>
    <w:rsid w:val="4B0B50F9"/>
    <w:rsid w:val="4B0DAD8C"/>
    <w:rsid w:val="4B0FA5D7"/>
    <w:rsid w:val="4B0FEEAE"/>
    <w:rsid w:val="4B108748"/>
    <w:rsid w:val="4B12836E"/>
    <w:rsid w:val="4B1408E2"/>
    <w:rsid w:val="4B1444BA"/>
    <w:rsid w:val="4B144CFE"/>
    <w:rsid w:val="4B15700B"/>
    <w:rsid w:val="4B16F6DC"/>
    <w:rsid w:val="4B17CA31"/>
    <w:rsid w:val="4B18212D"/>
    <w:rsid w:val="4B1866FC"/>
    <w:rsid w:val="4B188166"/>
    <w:rsid w:val="4B188DC4"/>
    <w:rsid w:val="4B1A26E1"/>
    <w:rsid w:val="4B1A5B73"/>
    <w:rsid w:val="4B1AAD19"/>
    <w:rsid w:val="4B1B9A64"/>
    <w:rsid w:val="4B1B9FB0"/>
    <w:rsid w:val="4B1C3939"/>
    <w:rsid w:val="4B1DB53D"/>
    <w:rsid w:val="4B1ED2C2"/>
    <w:rsid w:val="4B205F22"/>
    <w:rsid w:val="4B2090A3"/>
    <w:rsid w:val="4B232288"/>
    <w:rsid w:val="4B259224"/>
    <w:rsid w:val="4B261AF6"/>
    <w:rsid w:val="4B269E83"/>
    <w:rsid w:val="4B27286C"/>
    <w:rsid w:val="4B27315B"/>
    <w:rsid w:val="4B279B73"/>
    <w:rsid w:val="4B29A56B"/>
    <w:rsid w:val="4B29A770"/>
    <w:rsid w:val="4B2B7FF6"/>
    <w:rsid w:val="4B2BFC6B"/>
    <w:rsid w:val="4B2C1DE2"/>
    <w:rsid w:val="4B2D3B7A"/>
    <w:rsid w:val="4B2D8D0C"/>
    <w:rsid w:val="4B2EB9C5"/>
    <w:rsid w:val="4B2EDE60"/>
    <w:rsid w:val="4B2F267B"/>
    <w:rsid w:val="4B2F8E75"/>
    <w:rsid w:val="4B3013B6"/>
    <w:rsid w:val="4B31413E"/>
    <w:rsid w:val="4B31F0C2"/>
    <w:rsid w:val="4B321BAF"/>
    <w:rsid w:val="4B32F5DE"/>
    <w:rsid w:val="4B3399B0"/>
    <w:rsid w:val="4B33C69D"/>
    <w:rsid w:val="4B33CB2D"/>
    <w:rsid w:val="4B34AE98"/>
    <w:rsid w:val="4B35B3BB"/>
    <w:rsid w:val="4B362DE2"/>
    <w:rsid w:val="4B363770"/>
    <w:rsid w:val="4B368B85"/>
    <w:rsid w:val="4B370979"/>
    <w:rsid w:val="4B376646"/>
    <w:rsid w:val="4B37F158"/>
    <w:rsid w:val="4B385843"/>
    <w:rsid w:val="4B38D512"/>
    <w:rsid w:val="4B3A20FD"/>
    <w:rsid w:val="4B3A4BBE"/>
    <w:rsid w:val="4B3DCAA4"/>
    <w:rsid w:val="4B3E1829"/>
    <w:rsid w:val="4B3E7125"/>
    <w:rsid w:val="4B3E93FD"/>
    <w:rsid w:val="4B3FBEA8"/>
    <w:rsid w:val="4B4085E8"/>
    <w:rsid w:val="4B413736"/>
    <w:rsid w:val="4B41377E"/>
    <w:rsid w:val="4B416A7C"/>
    <w:rsid w:val="4B41C362"/>
    <w:rsid w:val="4B43AE43"/>
    <w:rsid w:val="4B43E295"/>
    <w:rsid w:val="4B44D54B"/>
    <w:rsid w:val="4B44D815"/>
    <w:rsid w:val="4B44F514"/>
    <w:rsid w:val="4B45929F"/>
    <w:rsid w:val="4B45AA4A"/>
    <w:rsid w:val="4B46E4CA"/>
    <w:rsid w:val="4B470B54"/>
    <w:rsid w:val="4B47A8D6"/>
    <w:rsid w:val="4B48187A"/>
    <w:rsid w:val="4B4A2E57"/>
    <w:rsid w:val="4B4B34AD"/>
    <w:rsid w:val="4B4C4F7F"/>
    <w:rsid w:val="4B4C7319"/>
    <w:rsid w:val="4B4F1F19"/>
    <w:rsid w:val="4B4F92C2"/>
    <w:rsid w:val="4B5178FF"/>
    <w:rsid w:val="4B523D92"/>
    <w:rsid w:val="4B54E698"/>
    <w:rsid w:val="4B54EBBB"/>
    <w:rsid w:val="4B550D60"/>
    <w:rsid w:val="4B55D31A"/>
    <w:rsid w:val="4B570161"/>
    <w:rsid w:val="4B579A6F"/>
    <w:rsid w:val="4B581FD4"/>
    <w:rsid w:val="4B58A6CE"/>
    <w:rsid w:val="4B58B955"/>
    <w:rsid w:val="4B59D456"/>
    <w:rsid w:val="4B5BE1D2"/>
    <w:rsid w:val="4B5C13DE"/>
    <w:rsid w:val="4B5C4D2A"/>
    <w:rsid w:val="4B5CB484"/>
    <w:rsid w:val="4B5D5A09"/>
    <w:rsid w:val="4B5D89BE"/>
    <w:rsid w:val="4B5E0229"/>
    <w:rsid w:val="4B5E60DB"/>
    <w:rsid w:val="4B6059FC"/>
    <w:rsid w:val="4B61FDAC"/>
    <w:rsid w:val="4B621755"/>
    <w:rsid w:val="4B6340AA"/>
    <w:rsid w:val="4B66476A"/>
    <w:rsid w:val="4B66C2E6"/>
    <w:rsid w:val="4B67A1C5"/>
    <w:rsid w:val="4B68FE65"/>
    <w:rsid w:val="4B6925EB"/>
    <w:rsid w:val="4B698D9E"/>
    <w:rsid w:val="4B6A4913"/>
    <w:rsid w:val="4B6AF89C"/>
    <w:rsid w:val="4B6C211A"/>
    <w:rsid w:val="4B710D71"/>
    <w:rsid w:val="4B7125E4"/>
    <w:rsid w:val="4B718410"/>
    <w:rsid w:val="4B72D79C"/>
    <w:rsid w:val="4B73C997"/>
    <w:rsid w:val="4B744E56"/>
    <w:rsid w:val="4B747FC3"/>
    <w:rsid w:val="4B74AEFD"/>
    <w:rsid w:val="4B75226E"/>
    <w:rsid w:val="4B75E48A"/>
    <w:rsid w:val="4B76AEB0"/>
    <w:rsid w:val="4B770A3A"/>
    <w:rsid w:val="4B77A473"/>
    <w:rsid w:val="4B781CDF"/>
    <w:rsid w:val="4B79F7DD"/>
    <w:rsid w:val="4B7A6A05"/>
    <w:rsid w:val="4B7AC29E"/>
    <w:rsid w:val="4B7AC88B"/>
    <w:rsid w:val="4B7ACB5C"/>
    <w:rsid w:val="4B7C0487"/>
    <w:rsid w:val="4B7C673D"/>
    <w:rsid w:val="4B7CE96E"/>
    <w:rsid w:val="4B7F8F82"/>
    <w:rsid w:val="4B7FCF87"/>
    <w:rsid w:val="4B80B657"/>
    <w:rsid w:val="4B81299F"/>
    <w:rsid w:val="4B82392E"/>
    <w:rsid w:val="4B82760A"/>
    <w:rsid w:val="4B850602"/>
    <w:rsid w:val="4B8515C9"/>
    <w:rsid w:val="4B852CFB"/>
    <w:rsid w:val="4B854190"/>
    <w:rsid w:val="4B85C760"/>
    <w:rsid w:val="4B85CDBE"/>
    <w:rsid w:val="4B87091E"/>
    <w:rsid w:val="4B877EC4"/>
    <w:rsid w:val="4B879C8A"/>
    <w:rsid w:val="4B87E2D7"/>
    <w:rsid w:val="4B88F699"/>
    <w:rsid w:val="4B89EEAE"/>
    <w:rsid w:val="4B89F8F1"/>
    <w:rsid w:val="4B89FC85"/>
    <w:rsid w:val="4B8A68C7"/>
    <w:rsid w:val="4B8A7417"/>
    <w:rsid w:val="4B8A8523"/>
    <w:rsid w:val="4B8B785C"/>
    <w:rsid w:val="4B8BE4B2"/>
    <w:rsid w:val="4B8C18EA"/>
    <w:rsid w:val="4B8C770B"/>
    <w:rsid w:val="4B8CEC6C"/>
    <w:rsid w:val="4B8D8778"/>
    <w:rsid w:val="4B8E13A0"/>
    <w:rsid w:val="4B8E2635"/>
    <w:rsid w:val="4B8E316C"/>
    <w:rsid w:val="4B8E7B5D"/>
    <w:rsid w:val="4B8EA059"/>
    <w:rsid w:val="4B8F2B23"/>
    <w:rsid w:val="4B8FFE94"/>
    <w:rsid w:val="4B905422"/>
    <w:rsid w:val="4B912654"/>
    <w:rsid w:val="4B91DE07"/>
    <w:rsid w:val="4B927312"/>
    <w:rsid w:val="4B932DED"/>
    <w:rsid w:val="4B93CB53"/>
    <w:rsid w:val="4B952CA4"/>
    <w:rsid w:val="4B9700CB"/>
    <w:rsid w:val="4B98AFF5"/>
    <w:rsid w:val="4B993189"/>
    <w:rsid w:val="4B99D260"/>
    <w:rsid w:val="4B99E9DC"/>
    <w:rsid w:val="4B9AD5B7"/>
    <w:rsid w:val="4B9B0C06"/>
    <w:rsid w:val="4B9B8393"/>
    <w:rsid w:val="4B9BC58B"/>
    <w:rsid w:val="4B9D0167"/>
    <w:rsid w:val="4B9D122E"/>
    <w:rsid w:val="4B9DF47D"/>
    <w:rsid w:val="4B9E3823"/>
    <w:rsid w:val="4B9F0905"/>
    <w:rsid w:val="4B9F173F"/>
    <w:rsid w:val="4BA1023A"/>
    <w:rsid w:val="4BA125D8"/>
    <w:rsid w:val="4BA231EE"/>
    <w:rsid w:val="4BA2ED2E"/>
    <w:rsid w:val="4BA37D83"/>
    <w:rsid w:val="4BA594F3"/>
    <w:rsid w:val="4BA5B0FC"/>
    <w:rsid w:val="4BA6A112"/>
    <w:rsid w:val="4BA75BBE"/>
    <w:rsid w:val="4BA8CAD4"/>
    <w:rsid w:val="4BA9C81C"/>
    <w:rsid w:val="4BA9F7FE"/>
    <w:rsid w:val="4BAA8944"/>
    <w:rsid w:val="4BAC0450"/>
    <w:rsid w:val="4BAE6444"/>
    <w:rsid w:val="4BAED68E"/>
    <w:rsid w:val="4BAF5FAE"/>
    <w:rsid w:val="4BAFA986"/>
    <w:rsid w:val="4BB01215"/>
    <w:rsid w:val="4BB0CA96"/>
    <w:rsid w:val="4BB0D70D"/>
    <w:rsid w:val="4BB27585"/>
    <w:rsid w:val="4BB28CBC"/>
    <w:rsid w:val="4BB2E5F6"/>
    <w:rsid w:val="4BB3A765"/>
    <w:rsid w:val="4BB410A2"/>
    <w:rsid w:val="4BB4BAD4"/>
    <w:rsid w:val="4BB645D0"/>
    <w:rsid w:val="4BB9F4FB"/>
    <w:rsid w:val="4BBAEEF3"/>
    <w:rsid w:val="4BBC1930"/>
    <w:rsid w:val="4BBC534F"/>
    <w:rsid w:val="4BBC9C0F"/>
    <w:rsid w:val="4BBCB8BE"/>
    <w:rsid w:val="4BBCD157"/>
    <w:rsid w:val="4BBD09F8"/>
    <w:rsid w:val="4BBE5FF9"/>
    <w:rsid w:val="4BC05222"/>
    <w:rsid w:val="4BC1904D"/>
    <w:rsid w:val="4BC1B45D"/>
    <w:rsid w:val="4BC20500"/>
    <w:rsid w:val="4BC34D40"/>
    <w:rsid w:val="4BC387F1"/>
    <w:rsid w:val="4BC39C36"/>
    <w:rsid w:val="4BC3AE15"/>
    <w:rsid w:val="4BC4ABAC"/>
    <w:rsid w:val="4BC4E441"/>
    <w:rsid w:val="4BC50F05"/>
    <w:rsid w:val="4BC53491"/>
    <w:rsid w:val="4BC54941"/>
    <w:rsid w:val="4BC5EEC1"/>
    <w:rsid w:val="4BC6B5EC"/>
    <w:rsid w:val="4BC728D0"/>
    <w:rsid w:val="4BC7404C"/>
    <w:rsid w:val="4BC7417F"/>
    <w:rsid w:val="4BC7B5EF"/>
    <w:rsid w:val="4BC8298E"/>
    <w:rsid w:val="4BC8F596"/>
    <w:rsid w:val="4BCB1501"/>
    <w:rsid w:val="4BCB70F5"/>
    <w:rsid w:val="4BCB7713"/>
    <w:rsid w:val="4BCC7F1F"/>
    <w:rsid w:val="4BCCCE6B"/>
    <w:rsid w:val="4BCCFEC1"/>
    <w:rsid w:val="4BCD1DE8"/>
    <w:rsid w:val="4BCDB74B"/>
    <w:rsid w:val="4BCDDA29"/>
    <w:rsid w:val="4BCDF5D3"/>
    <w:rsid w:val="4BCE836A"/>
    <w:rsid w:val="4BCF5000"/>
    <w:rsid w:val="4BCFAAB1"/>
    <w:rsid w:val="4BD06D51"/>
    <w:rsid w:val="4BD1297F"/>
    <w:rsid w:val="4BD1CB2B"/>
    <w:rsid w:val="4BD1D1EF"/>
    <w:rsid w:val="4BD1EF74"/>
    <w:rsid w:val="4BD25E1D"/>
    <w:rsid w:val="4BD4FF37"/>
    <w:rsid w:val="4BD717E6"/>
    <w:rsid w:val="4BD77ADD"/>
    <w:rsid w:val="4BDB93AA"/>
    <w:rsid w:val="4BDC6CD4"/>
    <w:rsid w:val="4BDC9810"/>
    <w:rsid w:val="4BDCFD56"/>
    <w:rsid w:val="4BDE4978"/>
    <w:rsid w:val="4BDE6C89"/>
    <w:rsid w:val="4BDFA035"/>
    <w:rsid w:val="4BE03090"/>
    <w:rsid w:val="4BE09309"/>
    <w:rsid w:val="4BE0EF3B"/>
    <w:rsid w:val="4BE13587"/>
    <w:rsid w:val="4BE2C2CB"/>
    <w:rsid w:val="4BE34AF5"/>
    <w:rsid w:val="4BE3FCDF"/>
    <w:rsid w:val="4BE4591D"/>
    <w:rsid w:val="4BE4DB7B"/>
    <w:rsid w:val="4BE515CB"/>
    <w:rsid w:val="4BE5224D"/>
    <w:rsid w:val="4BE52CF4"/>
    <w:rsid w:val="4BE66F92"/>
    <w:rsid w:val="4BE80BA6"/>
    <w:rsid w:val="4BE8EBB1"/>
    <w:rsid w:val="4BE9222F"/>
    <w:rsid w:val="4BE97CAE"/>
    <w:rsid w:val="4BE98D42"/>
    <w:rsid w:val="4BEB240C"/>
    <w:rsid w:val="4BEBAD3A"/>
    <w:rsid w:val="4BED6323"/>
    <w:rsid w:val="4BEF33B6"/>
    <w:rsid w:val="4BEFB7E0"/>
    <w:rsid w:val="4BF06C3D"/>
    <w:rsid w:val="4BF07EF8"/>
    <w:rsid w:val="4BF20081"/>
    <w:rsid w:val="4BF20715"/>
    <w:rsid w:val="4BF252B9"/>
    <w:rsid w:val="4BF2A3A7"/>
    <w:rsid w:val="4BF31342"/>
    <w:rsid w:val="4BF34BCB"/>
    <w:rsid w:val="4BF39DB6"/>
    <w:rsid w:val="4BF460BF"/>
    <w:rsid w:val="4BF4B898"/>
    <w:rsid w:val="4BF52717"/>
    <w:rsid w:val="4BF68660"/>
    <w:rsid w:val="4BF70D1B"/>
    <w:rsid w:val="4BF76F6B"/>
    <w:rsid w:val="4BF7B980"/>
    <w:rsid w:val="4BF831C1"/>
    <w:rsid w:val="4BF86F87"/>
    <w:rsid w:val="4BF8E353"/>
    <w:rsid w:val="4BF967C3"/>
    <w:rsid w:val="4BF97AA4"/>
    <w:rsid w:val="4BF9FA61"/>
    <w:rsid w:val="4BFAAC00"/>
    <w:rsid w:val="4BFAC087"/>
    <w:rsid w:val="4BFC22CF"/>
    <w:rsid w:val="4BFC3BD2"/>
    <w:rsid w:val="4BFD814D"/>
    <w:rsid w:val="4BFE0807"/>
    <w:rsid w:val="4BFEABA0"/>
    <w:rsid w:val="4BFEC648"/>
    <w:rsid w:val="4BFFC48C"/>
    <w:rsid w:val="4BFFE9AA"/>
    <w:rsid w:val="4C009A3D"/>
    <w:rsid w:val="4C00AD7B"/>
    <w:rsid w:val="4C00B9E3"/>
    <w:rsid w:val="4C00DD57"/>
    <w:rsid w:val="4C0128F3"/>
    <w:rsid w:val="4C02078B"/>
    <w:rsid w:val="4C03AA68"/>
    <w:rsid w:val="4C044911"/>
    <w:rsid w:val="4C058B1D"/>
    <w:rsid w:val="4C062406"/>
    <w:rsid w:val="4C066644"/>
    <w:rsid w:val="4C06934D"/>
    <w:rsid w:val="4C06CED3"/>
    <w:rsid w:val="4C06DEE7"/>
    <w:rsid w:val="4C076856"/>
    <w:rsid w:val="4C07CABC"/>
    <w:rsid w:val="4C0850BE"/>
    <w:rsid w:val="4C086E24"/>
    <w:rsid w:val="4C096AEC"/>
    <w:rsid w:val="4C0A384D"/>
    <w:rsid w:val="4C0A3AAB"/>
    <w:rsid w:val="4C0ABCB4"/>
    <w:rsid w:val="4C0AC9D0"/>
    <w:rsid w:val="4C0B2345"/>
    <w:rsid w:val="4C0B3852"/>
    <w:rsid w:val="4C0B8684"/>
    <w:rsid w:val="4C0BD0EA"/>
    <w:rsid w:val="4C0C1C6A"/>
    <w:rsid w:val="4C0C3910"/>
    <w:rsid w:val="4C0C481E"/>
    <w:rsid w:val="4C0D5DA6"/>
    <w:rsid w:val="4C0D7B12"/>
    <w:rsid w:val="4C0DF62D"/>
    <w:rsid w:val="4C0E830D"/>
    <w:rsid w:val="4C0EBD19"/>
    <w:rsid w:val="4C0FE3D3"/>
    <w:rsid w:val="4C114482"/>
    <w:rsid w:val="4C13BDD3"/>
    <w:rsid w:val="4C13E115"/>
    <w:rsid w:val="4C14750A"/>
    <w:rsid w:val="4C14A930"/>
    <w:rsid w:val="4C150DF9"/>
    <w:rsid w:val="4C165AA2"/>
    <w:rsid w:val="4C16941E"/>
    <w:rsid w:val="4C16E73D"/>
    <w:rsid w:val="4C17C292"/>
    <w:rsid w:val="4C187F9D"/>
    <w:rsid w:val="4C1AB9B1"/>
    <w:rsid w:val="4C1ABD42"/>
    <w:rsid w:val="4C1AF0B5"/>
    <w:rsid w:val="4C1BAE2B"/>
    <w:rsid w:val="4C1E996F"/>
    <w:rsid w:val="4C1FB8CC"/>
    <w:rsid w:val="4C1FE750"/>
    <w:rsid w:val="4C1FEC09"/>
    <w:rsid w:val="4C208315"/>
    <w:rsid w:val="4C214173"/>
    <w:rsid w:val="4C215350"/>
    <w:rsid w:val="4C21F076"/>
    <w:rsid w:val="4C21FEBA"/>
    <w:rsid w:val="4C22A2A1"/>
    <w:rsid w:val="4C236C5F"/>
    <w:rsid w:val="4C244FFD"/>
    <w:rsid w:val="4C25C531"/>
    <w:rsid w:val="4C2748C5"/>
    <w:rsid w:val="4C278FBF"/>
    <w:rsid w:val="4C282BEA"/>
    <w:rsid w:val="4C2919EC"/>
    <w:rsid w:val="4C2A1609"/>
    <w:rsid w:val="4C2AF990"/>
    <w:rsid w:val="4C2B732C"/>
    <w:rsid w:val="4C2BC96D"/>
    <w:rsid w:val="4C2C1D9D"/>
    <w:rsid w:val="4C2C6EB6"/>
    <w:rsid w:val="4C2CAF63"/>
    <w:rsid w:val="4C2DDE53"/>
    <w:rsid w:val="4C2E005B"/>
    <w:rsid w:val="4C2F2517"/>
    <w:rsid w:val="4C2F2DC3"/>
    <w:rsid w:val="4C2F71EA"/>
    <w:rsid w:val="4C2F8456"/>
    <w:rsid w:val="4C323EAD"/>
    <w:rsid w:val="4C3569AE"/>
    <w:rsid w:val="4C362E22"/>
    <w:rsid w:val="4C368B7A"/>
    <w:rsid w:val="4C36A5CA"/>
    <w:rsid w:val="4C36BA99"/>
    <w:rsid w:val="4C398DA1"/>
    <w:rsid w:val="4C39B54B"/>
    <w:rsid w:val="4C3A0485"/>
    <w:rsid w:val="4C3A1F86"/>
    <w:rsid w:val="4C3D1818"/>
    <w:rsid w:val="4C3D440F"/>
    <w:rsid w:val="4C3E6B94"/>
    <w:rsid w:val="4C3EC542"/>
    <w:rsid w:val="4C3F1A20"/>
    <w:rsid w:val="4C4252F1"/>
    <w:rsid w:val="4C434CB4"/>
    <w:rsid w:val="4C43D326"/>
    <w:rsid w:val="4C44135C"/>
    <w:rsid w:val="4C45C38C"/>
    <w:rsid w:val="4C47832A"/>
    <w:rsid w:val="4C4836FD"/>
    <w:rsid w:val="4C48711B"/>
    <w:rsid w:val="4C4901BC"/>
    <w:rsid w:val="4C4A67EE"/>
    <w:rsid w:val="4C4ADF63"/>
    <w:rsid w:val="4C4B3F2D"/>
    <w:rsid w:val="4C4B8424"/>
    <w:rsid w:val="4C4B978B"/>
    <w:rsid w:val="4C4D214B"/>
    <w:rsid w:val="4C4DC825"/>
    <w:rsid w:val="4C4E791E"/>
    <w:rsid w:val="4C4F4AA3"/>
    <w:rsid w:val="4C4FC07D"/>
    <w:rsid w:val="4C4FFD49"/>
    <w:rsid w:val="4C50135B"/>
    <w:rsid w:val="4C501966"/>
    <w:rsid w:val="4C505A4C"/>
    <w:rsid w:val="4C505AF4"/>
    <w:rsid w:val="4C50725E"/>
    <w:rsid w:val="4C50867C"/>
    <w:rsid w:val="4C50DE83"/>
    <w:rsid w:val="4C5193A7"/>
    <w:rsid w:val="4C51B9DF"/>
    <w:rsid w:val="4C534619"/>
    <w:rsid w:val="4C536DDF"/>
    <w:rsid w:val="4C53A81F"/>
    <w:rsid w:val="4C54BF95"/>
    <w:rsid w:val="4C562110"/>
    <w:rsid w:val="4C5660EB"/>
    <w:rsid w:val="4C56A121"/>
    <w:rsid w:val="4C571B01"/>
    <w:rsid w:val="4C576B5A"/>
    <w:rsid w:val="4C586BCA"/>
    <w:rsid w:val="4C5A84D9"/>
    <w:rsid w:val="4C5AF9D8"/>
    <w:rsid w:val="4C5B3F81"/>
    <w:rsid w:val="4C5E6F75"/>
    <w:rsid w:val="4C60947A"/>
    <w:rsid w:val="4C619070"/>
    <w:rsid w:val="4C61EBE1"/>
    <w:rsid w:val="4C62C339"/>
    <w:rsid w:val="4C6379DD"/>
    <w:rsid w:val="4C65F936"/>
    <w:rsid w:val="4C666A50"/>
    <w:rsid w:val="4C676E59"/>
    <w:rsid w:val="4C67A331"/>
    <w:rsid w:val="4C697858"/>
    <w:rsid w:val="4C699F85"/>
    <w:rsid w:val="4C6A338D"/>
    <w:rsid w:val="4C6BCC66"/>
    <w:rsid w:val="4C6D5F32"/>
    <w:rsid w:val="4C6DDA32"/>
    <w:rsid w:val="4C6EDD85"/>
    <w:rsid w:val="4C6FDCCD"/>
    <w:rsid w:val="4C6FE205"/>
    <w:rsid w:val="4C720009"/>
    <w:rsid w:val="4C72255A"/>
    <w:rsid w:val="4C72642C"/>
    <w:rsid w:val="4C746960"/>
    <w:rsid w:val="4C74712C"/>
    <w:rsid w:val="4C761166"/>
    <w:rsid w:val="4C763E52"/>
    <w:rsid w:val="4C76EAF7"/>
    <w:rsid w:val="4C77A2A1"/>
    <w:rsid w:val="4C793DFD"/>
    <w:rsid w:val="4C7A1F64"/>
    <w:rsid w:val="4C7A33E2"/>
    <w:rsid w:val="4C7A96E7"/>
    <w:rsid w:val="4C7ABEA6"/>
    <w:rsid w:val="4C7AFEB0"/>
    <w:rsid w:val="4C7B7E25"/>
    <w:rsid w:val="4C7C8C34"/>
    <w:rsid w:val="4C7D5183"/>
    <w:rsid w:val="4C7D7D53"/>
    <w:rsid w:val="4C7D98DF"/>
    <w:rsid w:val="4C7E58EF"/>
    <w:rsid w:val="4C7EBF05"/>
    <w:rsid w:val="4C7F1F09"/>
    <w:rsid w:val="4C7F6EBA"/>
    <w:rsid w:val="4C7F9AE6"/>
    <w:rsid w:val="4C7FC30A"/>
    <w:rsid w:val="4C803FE9"/>
    <w:rsid w:val="4C817277"/>
    <w:rsid w:val="4C84297F"/>
    <w:rsid w:val="4C84776C"/>
    <w:rsid w:val="4C85FED3"/>
    <w:rsid w:val="4C861521"/>
    <w:rsid w:val="4C8683EE"/>
    <w:rsid w:val="4C89BF8F"/>
    <w:rsid w:val="4C89ECD9"/>
    <w:rsid w:val="4C8A3409"/>
    <w:rsid w:val="4C8A9BDE"/>
    <w:rsid w:val="4C8AA134"/>
    <w:rsid w:val="4C8C17BA"/>
    <w:rsid w:val="4C8C3D1E"/>
    <w:rsid w:val="4C8C3E1F"/>
    <w:rsid w:val="4C8CDF77"/>
    <w:rsid w:val="4C8D740B"/>
    <w:rsid w:val="4C8E153B"/>
    <w:rsid w:val="4C8E29F2"/>
    <w:rsid w:val="4C8F055C"/>
    <w:rsid w:val="4C8F0B5D"/>
    <w:rsid w:val="4C8F9DAF"/>
    <w:rsid w:val="4C8FB664"/>
    <w:rsid w:val="4C900367"/>
    <w:rsid w:val="4C903A0F"/>
    <w:rsid w:val="4C90E8D2"/>
    <w:rsid w:val="4C91E616"/>
    <w:rsid w:val="4C921ED3"/>
    <w:rsid w:val="4C9303F4"/>
    <w:rsid w:val="4C93D3BC"/>
    <w:rsid w:val="4C948905"/>
    <w:rsid w:val="4C9497E6"/>
    <w:rsid w:val="4C955B63"/>
    <w:rsid w:val="4C95E268"/>
    <w:rsid w:val="4C966D5A"/>
    <w:rsid w:val="4C9673CE"/>
    <w:rsid w:val="4C96BA82"/>
    <w:rsid w:val="4C96D225"/>
    <w:rsid w:val="4C9985FD"/>
    <w:rsid w:val="4C99B80B"/>
    <w:rsid w:val="4C9BBE15"/>
    <w:rsid w:val="4C9BFDD2"/>
    <w:rsid w:val="4C9D0AFB"/>
    <w:rsid w:val="4C9D3306"/>
    <w:rsid w:val="4C9EB7E0"/>
    <w:rsid w:val="4C9FCC9C"/>
    <w:rsid w:val="4C9FD2C4"/>
    <w:rsid w:val="4CA1B4D7"/>
    <w:rsid w:val="4CA22714"/>
    <w:rsid w:val="4CA2CC4D"/>
    <w:rsid w:val="4CA30FE6"/>
    <w:rsid w:val="4CA34A9F"/>
    <w:rsid w:val="4CA3F835"/>
    <w:rsid w:val="4CA4B0EF"/>
    <w:rsid w:val="4CA5CE65"/>
    <w:rsid w:val="4CA5DD3C"/>
    <w:rsid w:val="4CA63070"/>
    <w:rsid w:val="4CA637A0"/>
    <w:rsid w:val="4CA7CB2C"/>
    <w:rsid w:val="4CA7FCC6"/>
    <w:rsid w:val="4CAA67D4"/>
    <w:rsid w:val="4CAA7A56"/>
    <w:rsid w:val="4CAA9CFB"/>
    <w:rsid w:val="4CAAFB8B"/>
    <w:rsid w:val="4CAB0F9F"/>
    <w:rsid w:val="4CAC2451"/>
    <w:rsid w:val="4CAC2AFC"/>
    <w:rsid w:val="4CACA3E8"/>
    <w:rsid w:val="4CADA0B1"/>
    <w:rsid w:val="4CADDB92"/>
    <w:rsid w:val="4CAE1617"/>
    <w:rsid w:val="4CAF0457"/>
    <w:rsid w:val="4CB0792A"/>
    <w:rsid w:val="4CB0A8DE"/>
    <w:rsid w:val="4CB10B13"/>
    <w:rsid w:val="4CB116CA"/>
    <w:rsid w:val="4CB2320A"/>
    <w:rsid w:val="4CB239C2"/>
    <w:rsid w:val="4CB272AB"/>
    <w:rsid w:val="4CB2DC6D"/>
    <w:rsid w:val="4CB3818D"/>
    <w:rsid w:val="4CB6237E"/>
    <w:rsid w:val="4CB63F42"/>
    <w:rsid w:val="4CB66425"/>
    <w:rsid w:val="4CB6AC1F"/>
    <w:rsid w:val="4CB6FA70"/>
    <w:rsid w:val="4CB71198"/>
    <w:rsid w:val="4CB81528"/>
    <w:rsid w:val="4CB91BC2"/>
    <w:rsid w:val="4CB92033"/>
    <w:rsid w:val="4CB9921F"/>
    <w:rsid w:val="4CB9A315"/>
    <w:rsid w:val="4CB9C2E1"/>
    <w:rsid w:val="4CBA2C65"/>
    <w:rsid w:val="4CBA7D1D"/>
    <w:rsid w:val="4CBA8C83"/>
    <w:rsid w:val="4CBAAE87"/>
    <w:rsid w:val="4CBAB28C"/>
    <w:rsid w:val="4CBC7CAD"/>
    <w:rsid w:val="4CBCD45A"/>
    <w:rsid w:val="4CBE0018"/>
    <w:rsid w:val="4CBF7537"/>
    <w:rsid w:val="4CBFEDA5"/>
    <w:rsid w:val="4CC0C8B2"/>
    <w:rsid w:val="4CC1BA05"/>
    <w:rsid w:val="4CC25336"/>
    <w:rsid w:val="4CC2DC80"/>
    <w:rsid w:val="4CC3652A"/>
    <w:rsid w:val="4CC3806A"/>
    <w:rsid w:val="4CC463D4"/>
    <w:rsid w:val="4CC5F369"/>
    <w:rsid w:val="4CC75356"/>
    <w:rsid w:val="4CC78C54"/>
    <w:rsid w:val="4CC8FF26"/>
    <w:rsid w:val="4CCA5AFD"/>
    <w:rsid w:val="4CCAA0BF"/>
    <w:rsid w:val="4CCB0CC7"/>
    <w:rsid w:val="4CCBED63"/>
    <w:rsid w:val="4CCC5F43"/>
    <w:rsid w:val="4CCCDDC5"/>
    <w:rsid w:val="4CCCE7D3"/>
    <w:rsid w:val="4CCD1400"/>
    <w:rsid w:val="4CCD58B8"/>
    <w:rsid w:val="4CCDF105"/>
    <w:rsid w:val="4CCE862F"/>
    <w:rsid w:val="4CCEA955"/>
    <w:rsid w:val="4CCEBEB2"/>
    <w:rsid w:val="4CCF109E"/>
    <w:rsid w:val="4CCFCCF9"/>
    <w:rsid w:val="4CD02EFF"/>
    <w:rsid w:val="4CD26C28"/>
    <w:rsid w:val="4CD34382"/>
    <w:rsid w:val="4CD3CB20"/>
    <w:rsid w:val="4CD44CFA"/>
    <w:rsid w:val="4CD45521"/>
    <w:rsid w:val="4CD6860A"/>
    <w:rsid w:val="4CD69186"/>
    <w:rsid w:val="4CD6D541"/>
    <w:rsid w:val="4CD704D5"/>
    <w:rsid w:val="4CD7574E"/>
    <w:rsid w:val="4CDA16AE"/>
    <w:rsid w:val="4CDAC8D7"/>
    <w:rsid w:val="4CDADB92"/>
    <w:rsid w:val="4CDB6224"/>
    <w:rsid w:val="4CDC9522"/>
    <w:rsid w:val="4CDCF80A"/>
    <w:rsid w:val="4CDD89D0"/>
    <w:rsid w:val="4CDDC556"/>
    <w:rsid w:val="4CDE63BC"/>
    <w:rsid w:val="4CDEB451"/>
    <w:rsid w:val="4CDFD7BD"/>
    <w:rsid w:val="4CE1AA84"/>
    <w:rsid w:val="4CE1F27F"/>
    <w:rsid w:val="4CE210CC"/>
    <w:rsid w:val="4CE235FF"/>
    <w:rsid w:val="4CE284C8"/>
    <w:rsid w:val="4CE3845B"/>
    <w:rsid w:val="4CE3E6FA"/>
    <w:rsid w:val="4CE40FFB"/>
    <w:rsid w:val="4CE44A98"/>
    <w:rsid w:val="4CE56555"/>
    <w:rsid w:val="4CE63AE7"/>
    <w:rsid w:val="4CE63C9E"/>
    <w:rsid w:val="4CE6EC73"/>
    <w:rsid w:val="4CE78136"/>
    <w:rsid w:val="4CE936F2"/>
    <w:rsid w:val="4CE94B8E"/>
    <w:rsid w:val="4CE9E1F7"/>
    <w:rsid w:val="4CEAA98B"/>
    <w:rsid w:val="4CEBB308"/>
    <w:rsid w:val="4CED6735"/>
    <w:rsid w:val="4CEEAE7C"/>
    <w:rsid w:val="4CEEF0FD"/>
    <w:rsid w:val="4CEF8A82"/>
    <w:rsid w:val="4CEFE44E"/>
    <w:rsid w:val="4CF030BD"/>
    <w:rsid w:val="4CF1DF83"/>
    <w:rsid w:val="4CF2542F"/>
    <w:rsid w:val="4CF25D3D"/>
    <w:rsid w:val="4CF3A577"/>
    <w:rsid w:val="4CF45A04"/>
    <w:rsid w:val="4CF4DB32"/>
    <w:rsid w:val="4CF58E15"/>
    <w:rsid w:val="4CF5FE99"/>
    <w:rsid w:val="4CF65DD0"/>
    <w:rsid w:val="4CF70CC7"/>
    <w:rsid w:val="4CF78A0B"/>
    <w:rsid w:val="4CF8AC97"/>
    <w:rsid w:val="4CF9FAF7"/>
    <w:rsid w:val="4CFB47E0"/>
    <w:rsid w:val="4CFB7392"/>
    <w:rsid w:val="4CFBA543"/>
    <w:rsid w:val="4CFC7B46"/>
    <w:rsid w:val="4CFCC50E"/>
    <w:rsid w:val="4CFD78E4"/>
    <w:rsid w:val="4CFE0E4F"/>
    <w:rsid w:val="4CFEBE16"/>
    <w:rsid w:val="4CFF8547"/>
    <w:rsid w:val="4CFFF0E0"/>
    <w:rsid w:val="4D01ABB3"/>
    <w:rsid w:val="4D022AE3"/>
    <w:rsid w:val="4D02952F"/>
    <w:rsid w:val="4D033F4D"/>
    <w:rsid w:val="4D03F808"/>
    <w:rsid w:val="4D04392B"/>
    <w:rsid w:val="4D05B404"/>
    <w:rsid w:val="4D05E6EC"/>
    <w:rsid w:val="4D06744F"/>
    <w:rsid w:val="4D0727C8"/>
    <w:rsid w:val="4D07C921"/>
    <w:rsid w:val="4D080FE2"/>
    <w:rsid w:val="4D084CEF"/>
    <w:rsid w:val="4D08A3E3"/>
    <w:rsid w:val="4D08C21E"/>
    <w:rsid w:val="4D0B9739"/>
    <w:rsid w:val="4D0BD013"/>
    <w:rsid w:val="4D0C22FC"/>
    <w:rsid w:val="4D0C24C1"/>
    <w:rsid w:val="4D0DEBE9"/>
    <w:rsid w:val="4D0EEC43"/>
    <w:rsid w:val="4D0EFD51"/>
    <w:rsid w:val="4D0F80E0"/>
    <w:rsid w:val="4D102325"/>
    <w:rsid w:val="4D1090D5"/>
    <w:rsid w:val="4D10CE9D"/>
    <w:rsid w:val="4D12942A"/>
    <w:rsid w:val="4D13897B"/>
    <w:rsid w:val="4D142E91"/>
    <w:rsid w:val="4D1459FC"/>
    <w:rsid w:val="4D14FCBF"/>
    <w:rsid w:val="4D176308"/>
    <w:rsid w:val="4D17BBE2"/>
    <w:rsid w:val="4D189D34"/>
    <w:rsid w:val="4D1A07F4"/>
    <w:rsid w:val="4D1B22AB"/>
    <w:rsid w:val="4D1B7BC6"/>
    <w:rsid w:val="4D1B91B0"/>
    <w:rsid w:val="4D1BFE43"/>
    <w:rsid w:val="4D1C120D"/>
    <w:rsid w:val="4D1E3A30"/>
    <w:rsid w:val="4D1E6901"/>
    <w:rsid w:val="4D1EA732"/>
    <w:rsid w:val="4D1EB35B"/>
    <w:rsid w:val="4D1EDE17"/>
    <w:rsid w:val="4D201E1D"/>
    <w:rsid w:val="4D209309"/>
    <w:rsid w:val="4D20DB68"/>
    <w:rsid w:val="4D20E5A9"/>
    <w:rsid w:val="4D211595"/>
    <w:rsid w:val="4D21D0D7"/>
    <w:rsid w:val="4D21DB13"/>
    <w:rsid w:val="4D21F9DB"/>
    <w:rsid w:val="4D228FE0"/>
    <w:rsid w:val="4D229130"/>
    <w:rsid w:val="4D23F00B"/>
    <w:rsid w:val="4D26C5DE"/>
    <w:rsid w:val="4D2799E0"/>
    <w:rsid w:val="4D27A071"/>
    <w:rsid w:val="4D27DDA8"/>
    <w:rsid w:val="4D2841BB"/>
    <w:rsid w:val="4D29B2B1"/>
    <w:rsid w:val="4D29FD56"/>
    <w:rsid w:val="4D2A2FCD"/>
    <w:rsid w:val="4D2AEB3E"/>
    <w:rsid w:val="4D2AFB17"/>
    <w:rsid w:val="4D2D5064"/>
    <w:rsid w:val="4D2D7A34"/>
    <w:rsid w:val="4D2D7C21"/>
    <w:rsid w:val="4D2D8ADB"/>
    <w:rsid w:val="4D2DA62A"/>
    <w:rsid w:val="4D2F698E"/>
    <w:rsid w:val="4D2F854E"/>
    <w:rsid w:val="4D307022"/>
    <w:rsid w:val="4D310BAD"/>
    <w:rsid w:val="4D326B76"/>
    <w:rsid w:val="4D34FD67"/>
    <w:rsid w:val="4D353607"/>
    <w:rsid w:val="4D358A95"/>
    <w:rsid w:val="4D3610AF"/>
    <w:rsid w:val="4D370B3C"/>
    <w:rsid w:val="4D38B716"/>
    <w:rsid w:val="4D38F7DB"/>
    <w:rsid w:val="4D3928C8"/>
    <w:rsid w:val="4D39DBB4"/>
    <w:rsid w:val="4D3A43E6"/>
    <w:rsid w:val="4D3ACF23"/>
    <w:rsid w:val="4D3EE13F"/>
    <w:rsid w:val="4D3F05FA"/>
    <w:rsid w:val="4D3F47D1"/>
    <w:rsid w:val="4D3FFE80"/>
    <w:rsid w:val="4D410BB5"/>
    <w:rsid w:val="4D41507B"/>
    <w:rsid w:val="4D418EF1"/>
    <w:rsid w:val="4D420A43"/>
    <w:rsid w:val="4D424177"/>
    <w:rsid w:val="4D425074"/>
    <w:rsid w:val="4D43287E"/>
    <w:rsid w:val="4D441218"/>
    <w:rsid w:val="4D443852"/>
    <w:rsid w:val="4D451191"/>
    <w:rsid w:val="4D4555D9"/>
    <w:rsid w:val="4D455F4A"/>
    <w:rsid w:val="4D459E04"/>
    <w:rsid w:val="4D4620E7"/>
    <w:rsid w:val="4D46E567"/>
    <w:rsid w:val="4D477EEC"/>
    <w:rsid w:val="4D47EA60"/>
    <w:rsid w:val="4D484F8A"/>
    <w:rsid w:val="4D485F3A"/>
    <w:rsid w:val="4D4950A8"/>
    <w:rsid w:val="4D49802D"/>
    <w:rsid w:val="4D4A419D"/>
    <w:rsid w:val="4D4AD9F5"/>
    <w:rsid w:val="4D4B3C66"/>
    <w:rsid w:val="4D4B4BE6"/>
    <w:rsid w:val="4D4B6FD0"/>
    <w:rsid w:val="4D4C6340"/>
    <w:rsid w:val="4D4CB5AB"/>
    <w:rsid w:val="4D4D6301"/>
    <w:rsid w:val="4D4DCA2A"/>
    <w:rsid w:val="4D4ED9CF"/>
    <w:rsid w:val="4D51644B"/>
    <w:rsid w:val="4D518B5B"/>
    <w:rsid w:val="4D51A7EB"/>
    <w:rsid w:val="4D52618B"/>
    <w:rsid w:val="4D5464D2"/>
    <w:rsid w:val="4D5483FF"/>
    <w:rsid w:val="4D54935B"/>
    <w:rsid w:val="4D54C921"/>
    <w:rsid w:val="4D5535FC"/>
    <w:rsid w:val="4D558676"/>
    <w:rsid w:val="4D57AA72"/>
    <w:rsid w:val="4D57E751"/>
    <w:rsid w:val="4D5886CA"/>
    <w:rsid w:val="4D58FA1C"/>
    <w:rsid w:val="4D590676"/>
    <w:rsid w:val="4D591DEB"/>
    <w:rsid w:val="4D597FB0"/>
    <w:rsid w:val="4D5A3E67"/>
    <w:rsid w:val="4D5AA3B0"/>
    <w:rsid w:val="4D5AD4B0"/>
    <w:rsid w:val="4D5B693C"/>
    <w:rsid w:val="4D5D4D69"/>
    <w:rsid w:val="4D5E29EE"/>
    <w:rsid w:val="4D5E949A"/>
    <w:rsid w:val="4D5ED323"/>
    <w:rsid w:val="4D5F4EE6"/>
    <w:rsid w:val="4D5FEE81"/>
    <w:rsid w:val="4D608C63"/>
    <w:rsid w:val="4D60B86F"/>
    <w:rsid w:val="4D60DF66"/>
    <w:rsid w:val="4D61F15C"/>
    <w:rsid w:val="4D61FB86"/>
    <w:rsid w:val="4D62BAFD"/>
    <w:rsid w:val="4D638650"/>
    <w:rsid w:val="4D6394FF"/>
    <w:rsid w:val="4D641923"/>
    <w:rsid w:val="4D648E19"/>
    <w:rsid w:val="4D655C66"/>
    <w:rsid w:val="4D66EAD9"/>
    <w:rsid w:val="4D6721EC"/>
    <w:rsid w:val="4D685235"/>
    <w:rsid w:val="4D69E539"/>
    <w:rsid w:val="4D6B43EF"/>
    <w:rsid w:val="4D6D2F88"/>
    <w:rsid w:val="4D6D6487"/>
    <w:rsid w:val="4D6DBDA1"/>
    <w:rsid w:val="4D6E909D"/>
    <w:rsid w:val="4D6EF29C"/>
    <w:rsid w:val="4D6F2A83"/>
    <w:rsid w:val="4D70943B"/>
    <w:rsid w:val="4D70F045"/>
    <w:rsid w:val="4D721334"/>
    <w:rsid w:val="4D732A0C"/>
    <w:rsid w:val="4D73AEC4"/>
    <w:rsid w:val="4D73AFA4"/>
    <w:rsid w:val="4D755D35"/>
    <w:rsid w:val="4D758B69"/>
    <w:rsid w:val="4D75B971"/>
    <w:rsid w:val="4D7693D8"/>
    <w:rsid w:val="4D769726"/>
    <w:rsid w:val="4D784D91"/>
    <w:rsid w:val="4D78CA0B"/>
    <w:rsid w:val="4D790212"/>
    <w:rsid w:val="4D795FF7"/>
    <w:rsid w:val="4D7997BA"/>
    <w:rsid w:val="4D79ACF9"/>
    <w:rsid w:val="4D7A3844"/>
    <w:rsid w:val="4D7A7F8B"/>
    <w:rsid w:val="4D7A9F6B"/>
    <w:rsid w:val="4D7ABEB1"/>
    <w:rsid w:val="4D7B4604"/>
    <w:rsid w:val="4D7B4EAE"/>
    <w:rsid w:val="4D7BC2B0"/>
    <w:rsid w:val="4D7CD618"/>
    <w:rsid w:val="4D7D7330"/>
    <w:rsid w:val="4D7D9243"/>
    <w:rsid w:val="4D805C3E"/>
    <w:rsid w:val="4D81B322"/>
    <w:rsid w:val="4D81E495"/>
    <w:rsid w:val="4D824552"/>
    <w:rsid w:val="4D82E388"/>
    <w:rsid w:val="4D83B3B0"/>
    <w:rsid w:val="4D84F3C6"/>
    <w:rsid w:val="4D851149"/>
    <w:rsid w:val="4D85F193"/>
    <w:rsid w:val="4D8655DD"/>
    <w:rsid w:val="4D871ECE"/>
    <w:rsid w:val="4D88F3F5"/>
    <w:rsid w:val="4D893CF1"/>
    <w:rsid w:val="4D8A0939"/>
    <w:rsid w:val="4D8B073A"/>
    <w:rsid w:val="4D8B1C92"/>
    <w:rsid w:val="4D8B2C2C"/>
    <w:rsid w:val="4D8B443B"/>
    <w:rsid w:val="4D8D3CA7"/>
    <w:rsid w:val="4D8E5A3F"/>
    <w:rsid w:val="4D8ED402"/>
    <w:rsid w:val="4D8FC49A"/>
    <w:rsid w:val="4D91642A"/>
    <w:rsid w:val="4D92382C"/>
    <w:rsid w:val="4D924E08"/>
    <w:rsid w:val="4D92B196"/>
    <w:rsid w:val="4D93C65A"/>
    <w:rsid w:val="4D9497D4"/>
    <w:rsid w:val="4D954A9F"/>
    <w:rsid w:val="4D955E0B"/>
    <w:rsid w:val="4D957AD4"/>
    <w:rsid w:val="4D95D2EB"/>
    <w:rsid w:val="4D96C879"/>
    <w:rsid w:val="4D970661"/>
    <w:rsid w:val="4D97D34F"/>
    <w:rsid w:val="4D999257"/>
    <w:rsid w:val="4D9ACE24"/>
    <w:rsid w:val="4D9BB170"/>
    <w:rsid w:val="4D9C70FD"/>
    <w:rsid w:val="4D9C7FD7"/>
    <w:rsid w:val="4D9CB489"/>
    <w:rsid w:val="4D9DB4DE"/>
    <w:rsid w:val="4D9F1DC7"/>
    <w:rsid w:val="4DA09CC8"/>
    <w:rsid w:val="4DA12191"/>
    <w:rsid w:val="4DA12E70"/>
    <w:rsid w:val="4DA1DA03"/>
    <w:rsid w:val="4DA20D6B"/>
    <w:rsid w:val="4DA23517"/>
    <w:rsid w:val="4DA2A06E"/>
    <w:rsid w:val="4DA3848B"/>
    <w:rsid w:val="4DA3AD8C"/>
    <w:rsid w:val="4DA41E3D"/>
    <w:rsid w:val="4DA43DCE"/>
    <w:rsid w:val="4DA63330"/>
    <w:rsid w:val="4DA69A31"/>
    <w:rsid w:val="4DA6D06B"/>
    <w:rsid w:val="4DA6E04B"/>
    <w:rsid w:val="4DA6E235"/>
    <w:rsid w:val="4DA71EAD"/>
    <w:rsid w:val="4DA72173"/>
    <w:rsid w:val="4DA83860"/>
    <w:rsid w:val="4DA8480B"/>
    <w:rsid w:val="4DA88545"/>
    <w:rsid w:val="4DA89AE5"/>
    <w:rsid w:val="4DA8E584"/>
    <w:rsid w:val="4DA9634F"/>
    <w:rsid w:val="4DAB64A3"/>
    <w:rsid w:val="4DACE409"/>
    <w:rsid w:val="4DAD4BFA"/>
    <w:rsid w:val="4DAE2354"/>
    <w:rsid w:val="4DAFFA72"/>
    <w:rsid w:val="4DB1CB72"/>
    <w:rsid w:val="4DB2D2EC"/>
    <w:rsid w:val="4DB37CA5"/>
    <w:rsid w:val="4DB4AE13"/>
    <w:rsid w:val="4DB51A3C"/>
    <w:rsid w:val="4DB569B1"/>
    <w:rsid w:val="4DB75FAF"/>
    <w:rsid w:val="4DB80847"/>
    <w:rsid w:val="4DB834F1"/>
    <w:rsid w:val="4DB89D5A"/>
    <w:rsid w:val="4DB9D3B0"/>
    <w:rsid w:val="4DBADEBC"/>
    <w:rsid w:val="4DBAE674"/>
    <w:rsid w:val="4DBAF603"/>
    <w:rsid w:val="4DBBF4B0"/>
    <w:rsid w:val="4DBC16D3"/>
    <w:rsid w:val="4DBCB3EE"/>
    <w:rsid w:val="4DBDBCDE"/>
    <w:rsid w:val="4DBDF809"/>
    <w:rsid w:val="4DBE4D9F"/>
    <w:rsid w:val="4DC260E1"/>
    <w:rsid w:val="4DC31FB2"/>
    <w:rsid w:val="4DC5525E"/>
    <w:rsid w:val="4DC8010B"/>
    <w:rsid w:val="4DC8A5D7"/>
    <w:rsid w:val="4DC8E338"/>
    <w:rsid w:val="4DC98E89"/>
    <w:rsid w:val="4DC9DF57"/>
    <w:rsid w:val="4DC9E153"/>
    <w:rsid w:val="4DC9FEB0"/>
    <w:rsid w:val="4DCAC1B8"/>
    <w:rsid w:val="4DCB93BC"/>
    <w:rsid w:val="4DCC1948"/>
    <w:rsid w:val="4DCC335C"/>
    <w:rsid w:val="4DCD8E19"/>
    <w:rsid w:val="4DCDBA0B"/>
    <w:rsid w:val="4DCEA5F8"/>
    <w:rsid w:val="4DCFE89C"/>
    <w:rsid w:val="4DD108F6"/>
    <w:rsid w:val="4DD141AD"/>
    <w:rsid w:val="4DD16DB6"/>
    <w:rsid w:val="4DD1E4DC"/>
    <w:rsid w:val="4DD2DB66"/>
    <w:rsid w:val="4DD2EEFD"/>
    <w:rsid w:val="4DD338B6"/>
    <w:rsid w:val="4DD397B3"/>
    <w:rsid w:val="4DD3BA12"/>
    <w:rsid w:val="4DD3F0E3"/>
    <w:rsid w:val="4DD420B6"/>
    <w:rsid w:val="4DD4CC09"/>
    <w:rsid w:val="4DD503EF"/>
    <w:rsid w:val="4DD51652"/>
    <w:rsid w:val="4DD5E31A"/>
    <w:rsid w:val="4DD5FC4E"/>
    <w:rsid w:val="4DD5FE34"/>
    <w:rsid w:val="4DD8A608"/>
    <w:rsid w:val="4DD8C256"/>
    <w:rsid w:val="4DD8EB7F"/>
    <w:rsid w:val="4DD9DAB1"/>
    <w:rsid w:val="4DDA39D2"/>
    <w:rsid w:val="4DDBC4E7"/>
    <w:rsid w:val="4DDBDA13"/>
    <w:rsid w:val="4DDC1676"/>
    <w:rsid w:val="4DDC1906"/>
    <w:rsid w:val="4DDC59A3"/>
    <w:rsid w:val="4DDC7EAC"/>
    <w:rsid w:val="4DDCB2E4"/>
    <w:rsid w:val="4DDD1F50"/>
    <w:rsid w:val="4DDE742D"/>
    <w:rsid w:val="4DDFF63C"/>
    <w:rsid w:val="4DE0AFDC"/>
    <w:rsid w:val="4DE164D7"/>
    <w:rsid w:val="4DE17473"/>
    <w:rsid w:val="4DE18500"/>
    <w:rsid w:val="4DE1B593"/>
    <w:rsid w:val="4DE2037B"/>
    <w:rsid w:val="4DE26749"/>
    <w:rsid w:val="4DE269E6"/>
    <w:rsid w:val="4DE3CA5B"/>
    <w:rsid w:val="4DE3F5D3"/>
    <w:rsid w:val="4DE4C0EF"/>
    <w:rsid w:val="4DE5B6DB"/>
    <w:rsid w:val="4DE62F67"/>
    <w:rsid w:val="4DE66FDF"/>
    <w:rsid w:val="4DE75DE1"/>
    <w:rsid w:val="4DE783E6"/>
    <w:rsid w:val="4DE82430"/>
    <w:rsid w:val="4DE831AA"/>
    <w:rsid w:val="4DE85F2E"/>
    <w:rsid w:val="4DEA8209"/>
    <w:rsid w:val="4DEAF62E"/>
    <w:rsid w:val="4DEC3DA7"/>
    <w:rsid w:val="4DEC5639"/>
    <w:rsid w:val="4DED8709"/>
    <w:rsid w:val="4DEDF063"/>
    <w:rsid w:val="4DEE7807"/>
    <w:rsid w:val="4DEF15F7"/>
    <w:rsid w:val="4DEFA35A"/>
    <w:rsid w:val="4DF00583"/>
    <w:rsid w:val="4DF052DA"/>
    <w:rsid w:val="4DF07646"/>
    <w:rsid w:val="4DF13C8D"/>
    <w:rsid w:val="4DF36AE6"/>
    <w:rsid w:val="4DF3DF05"/>
    <w:rsid w:val="4DF3DF24"/>
    <w:rsid w:val="4DF44569"/>
    <w:rsid w:val="4DF5E90A"/>
    <w:rsid w:val="4DF728A0"/>
    <w:rsid w:val="4DF77E5A"/>
    <w:rsid w:val="4DF81E3F"/>
    <w:rsid w:val="4DF8AAAC"/>
    <w:rsid w:val="4DF8E5FA"/>
    <w:rsid w:val="4DF93726"/>
    <w:rsid w:val="4DF96981"/>
    <w:rsid w:val="4DFA8646"/>
    <w:rsid w:val="4DFAD5D4"/>
    <w:rsid w:val="4DFBDDE7"/>
    <w:rsid w:val="4DFE3EB7"/>
    <w:rsid w:val="4DFE60B3"/>
    <w:rsid w:val="4DFEFC05"/>
    <w:rsid w:val="4DFF5227"/>
    <w:rsid w:val="4DFF72EA"/>
    <w:rsid w:val="4DFFD244"/>
    <w:rsid w:val="4DFFF8E3"/>
    <w:rsid w:val="4E00E667"/>
    <w:rsid w:val="4E01864F"/>
    <w:rsid w:val="4E01C997"/>
    <w:rsid w:val="4E01EC8C"/>
    <w:rsid w:val="4E021627"/>
    <w:rsid w:val="4E022407"/>
    <w:rsid w:val="4E028D45"/>
    <w:rsid w:val="4E029408"/>
    <w:rsid w:val="4E03D102"/>
    <w:rsid w:val="4E03DEC6"/>
    <w:rsid w:val="4E0599F0"/>
    <w:rsid w:val="4E08A4A0"/>
    <w:rsid w:val="4E0A64AD"/>
    <w:rsid w:val="4E0AE6B5"/>
    <w:rsid w:val="4E0B41B3"/>
    <w:rsid w:val="4E0C785D"/>
    <w:rsid w:val="4E0CD496"/>
    <w:rsid w:val="4E0D4AB3"/>
    <w:rsid w:val="4E0DF697"/>
    <w:rsid w:val="4E0EBF09"/>
    <w:rsid w:val="4E10D81E"/>
    <w:rsid w:val="4E1152F5"/>
    <w:rsid w:val="4E1165F7"/>
    <w:rsid w:val="4E124FEF"/>
    <w:rsid w:val="4E1251B7"/>
    <w:rsid w:val="4E1265C0"/>
    <w:rsid w:val="4E12E6E0"/>
    <w:rsid w:val="4E1377D1"/>
    <w:rsid w:val="4E13D04E"/>
    <w:rsid w:val="4E16A66B"/>
    <w:rsid w:val="4E16B2F1"/>
    <w:rsid w:val="4E16F5D1"/>
    <w:rsid w:val="4E18209C"/>
    <w:rsid w:val="4E1887A4"/>
    <w:rsid w:val="4E188878"/>
    <w:rsid w:val="4E1915C2"/>
    <w:rsid w:val="4E194F90"/>
    <w:rsid w:val="4E19670E"/>
    <w:rsid w:val="4E1A3B4B"/>
    <w:rsid w:val="4E1FA2BA"/>
    <w:rsid w:val="4E20819B"/>
    <w:rsid w:val="4E218E6B"/>
    <w:rsid w:val="4E22053E"/>
    <w:rsid w:val="4E237700"/>
    <w:rsid w:val="4E245815"/>
    <w:rsid w:val="4E247C80"/>
    <w:rsid w:val="4E25C3C1"/>
    <w:rsid w:val="4E25DF17"/>
    <w:rsid w:val="4E2727B9"/>
    <w:rsid w:val="4E275EFF"/>
    <w:rsid w:val="4E27E766"/>
    <w:rsid w:val="4E2885DF"/>
    <w:rsid w:val="4E290D27"/>
    <w:rsid w:val="4E2A8941"/>
    <w:rsid w:val="4E2AFCF7"/>
    <w:rsid w:val="4E2B21C2"/>
    <w:rsid w:val="4E2B31D9"/>
    <w:rsid w:val="4E2BAAF4"/>
    <w:rsid w:val="4E2C0970"/>
    <w:rsid w:val="4E2C34D8"/>
    <w:rsid w:val="4E2C3B1B"/>
    <w:rsid w:val="4E2CB83D"/>
    <w:rsid w:val="4E2D8324"/>
    <w:rsid w:val="4E2E14D0"/>
    <w:rsid w:val="4E319599"/>
    <w:rsid w:val="4E31E3D6"/>
    <w:rsid w:val="4E32D3A7"/>
    <w:rsid w:val="4E3617BA"/>
    <w:rsid w:val="4E38273A"/>
    <w:rsid w:val="4E3A459A"/>
    <w:rsid w:val="4E3AFCA7"/>
    <w:rsid w:val="4E3B7700"/>
    <w:rsid w:val="4E3C6198"/>
    <w:rsid w:val="4E3D8ACE"/>
    <w:rsid w:val="4E3DDBF5"/>
    <w:rsid w:val="4E3DF7FA"/>
    <w:rsid w:val="4E3ED977"/>
    <w:rsid w:val="4E3EE976"/>
    <w:rsid w:val="4E3F71F6"/>
    <w:rsid w:val="4E4070AB"/>
    <w:rsid w:val="4E4073FF"/>
    <w:rsid w:val="4E40DDC9"/>
    <w:rsid w:val="4E40EA15"/>
    <w:rsid w:val="4E4174D8"/>
    <w:rsid w:val="4E431253"/>
    <w:rsid w:val="4E432B66"/>
    <w:rsid w:val="4E44D0B1"/>
    <w:rsid w:val="4E44D451"/>
    <w:rsid w:val="4E454E4E"/>
    <w:rsid w:val="4E45831D"/>
    <w:rsid w:val="4E458A90"/>
    <w:rsid w:val="4E466522"/>
    <w:rsid w:val="4E4711AC"/>
    <w:rsid w:val="4E474DFD"/>
    <w:rsid w:val="4E4764B3"/>
    <w:rsid w:val="4E47D74E"/>
    <w:rsid w:val="4E47F618"/>
    <w:rsid w:val="4E481C7C"/>
    <w:rsid w:val="4E492923"/>
    <w:rsid w:val="4E4A21AD"/>
    <w:rsid w:val="4E4B60E0"/>
    <w:rsid w:val="4E4C0B4F"/>
    <w:rsid w:val="4E4CDBCE"/>
    <w:rsid w:val="4E4D1DD5"/>
    <w:rsid w:val="4E4D7640"/>
    <w:rsid w:val="4E5055B5"/>
    <w:rsid w:val="4E509580"/>
    <w:rsid w:val="4E513CD5"/>
    <w:rsid w:val="4E5312C9"/>
    <w:rsid w:val="4E53D912"/>
    <w:rsid w:val="4E53EBD9"/>
    <w:rsid w:val="4E53F1A2"/>
    <w:rsid w:val="4E5427AE"/>
    <w:rsid w:val="4E543E06"/>
    <w:rsid w:val="4E54667F"/>
    <w:rsid w:val="4E565E58"/>
    <w:rsid w:val="4E57326B"/>
    <w:rsid w:val="4E587A9C"/>
    <w:rsid w:val="4E599083"/>
    <w:rsid w:val="4E59D46A"/>
    <w:rsid w:val="4E5A0766"/>
    <w:rsid w:val="4E5B6EFA"/>
    <w:rsid w:val="4E5BD62C"/>
    <w:rsid w:val="4E5D75D1"/>
    <w:rsid w:val="4E5E4A05"/>
    <w:rsid w:val="4E5E6AEF"/>
    <w:rsid w:val="4E5EE657"/>
    <w:rsid w:val="4E5F608A"/>
    <w:rsid w:val="4E6064A2"/>
    <w:rsid w:val="4E606EAB"/>
    <w:rsid w:val="4E60E8FE"/>
    <w:rsid w:val="4E61003E"/>
    <w:rsid w:val="4E61BAD3"/>
    <w:rsid w:val="4E61DF21"/>
    <w:rsid w:val="4E639937"/>
    <w:rsid w:val="4E658014"/>
    <w:rsid w:val="4E65E77A"/>
    <w:rsid w:val="4E664C97"/>
    <w:rsid w:val="4E677A99"/>
    <w:rsid w:val="4E67A96C"/>
    <w:rsid w:val="4E6843BD"/>
    <w:rsid w:val="4E6ACFE2"/>
    <w:rsid w:val="4E6B56A8"/>
    <w:rsid w:val="4E6BA4B4"/>
    <w:rsid w:val="4E6CA103"/>
    <w:rsid w:val="4E6CA339"/>
    <w:rsid w:val="4E6D099C"/>
    <w:rsid w:val="4E6D3043"/>
    <w:rsid w:val="4E6D69B9"/>
    <w:rsid w:val="4E6EBB48"/>
    <w:rsid w:val="4E6EEDB7"/>
    <w:rsid w:val="4E6EF263"/>
    <w:rsid w:val="4E6FE63C"/>
    <w:rsid w:val="4E70210D"/>
    <w:rsid w:val="4E705C9C"/>
    <w:rsid w:val="4E7129B8"/>
    <w:rsid w:val="4E717573"/>
    <w:rsid w:val="4E71775C"/>
    <w:rsid w:val="4E727A0F"/>
    <w:rsid w:val="4E74923C"/>
    <w:rsid w:val="4E74C048"/>
    <w:rsid w:val="4E755C8F"/>
    <w:rsid w:val="4E763DFA"/>
    <w:rsid w:val="4E767410"/>
    <w:rsid w:val="4E77FCA6"/>
    <w:rsid w:val="4E7809B5"/>
    <w:rsid w:val="4E795B77"/>
    <w:rsid w:val="4E7A3506"/>
    <w:rsid w:val="4E7A661D"/>
    <w:rsid w:val="4E7ADB62"/>
    <w:rsid w:val="4E7B3A9E"/>
    <w:rsid w:val="4E7B4101"/>
    <w:rsid w:val="4E7BE8CD"/>
    <w:rsid w:val="4E7BF707"/>
    <w:rsid w:val="4E7C2C0C"/>
    <w:rsid w:val="4E7DDFD3"/>
    <w:rsid w:val="4E7E279C"/>
    <w:rsid w:val="4E7E2B14"/>
    <w:rsid w:val="4E7E7857"/>
    <w:rsid w:val="4E7EE4F1"/>
    <w:rsid w:val="4E7F7050"/>
    <w:rsid w:val="4E7FAF60"/>
    <w:rsid w:val="4E80436B"/>
    <w:rsid w:val="4E8106E6"/>
    <w:rsid w:val="4E81B8AC"/>
    <w:rsid w:val="4E81BCED"/>
    <w:rsid w:val="4E8253A9"/>
    <w:rsid w:val="4E82AF3E"/>
    <w:rsid w:val="4E84B62A"/>
    <w:rsid w:val="4E857B08"/>
    <w:rsid w:val="4E859854"/>
    <w:rsid w:val="4E85E581"/>
    <w:rsid w:val="4E872827"/>
    <w:rsid w:val="4E87E46A"/>
    <w:rsid w:val="4E87F3DF"/>
    <w:rsid w:val="4E882A08"/>
    <w:rsid w:val="4E88FE07"/>
    <w:rsid w:val="4E894CCC"/>
    <w:rsid w:val="4E896023"/>
    <w:rsid w:val="4E89B2F8"/>
    <w:rsid w:val="4E89DF25"/>
    <w:rsid w:val="4E8A4D07"/>
    <w:rsid w:val="4E8B7CEF"/>
    <w:rsid w:val="4E8C49A2"/>
    <w:rsid w:val="4E8DC6CE"/>
    <w:rsid w:val="4E8DE413"/>
    <w:rsid w:val="4E8E46B8"/>
    <w:rsid w:val="4E8F4AE7"/>
    <w:rsid w:val="4E8F83AD"/>
    <w:rsid w:val="4E8FC2D5"/>
    <w:rsid w:val="4E903D78"/>
    <w:rsid w:val="4E9123BC"/>
    <w:rsid w:val="4E9155D3"/>
    <w:rsid w:val="4E935BBC"/>
    <w:rsid w:val="4E94118B"/>
    <w:rsid w:val="4E94800B"/>
    <w:rsid w:val="4E9597AE"/>
    <w:rsid w:val="4E962149"/>
    <w:rsid w:val="4E96BAD1"/>
    <w:rsid w:val="4E972C54"/>
    <w:rsid w:val="4E978F4B"/>
    <w:rsid w:val="4E984046"/>
    <w:rsid w:val="4E988CC3"/>
    <w:rsid w:val="4E990604"/>
    <w:rsid w:val="4E99DB7B"/>
    <w:rsid w:val="4E9A13E5"/>
    <w:rsid w:val="4E9A31B0"/>
    <w:rsid w:val="4E9B534E"/>
    <w:rsid w:val="4E9BFE93"/>
    <w:rsid w:val="4E9C2258"/>
    <w:rsid w:val="4E9C691A"/>
    <w:rsid w:val="4E9D2937"/>
    <w:rsid w:val="4E9D301E"/>
    <w:rsid w:val="4E9D588C"/>
    <w:rsid w:val="4E9E359E"/>
    <w:rsid w:val="4E9F4E1B"/>
    <w:rsid w:val="4E9FA7E7"/>
    <w:rsid w:val="4E9FCEDE"/>
    <w:rsid w:val="4EA06570"/>
    <w:rsid w:val="4EA0ADDE"/>
    <w:rsid w:val="4EA14290"/>
    <w:rsid w:val="4EA1A045"/>
    <w:rsid w:val="4EA2D200"/>
    <w:rsid w:val="4EA3626D"/>
    <w:rsid w:val="4EA3D956"/>
    <w:rsid w:val="4EA4C077"/>
    <w:rsid w:val="4EA5E55A"/>
    <w:rsid w:val="4EA60438"/>
    <w:rsid w:val="4EA64E11"/>
    <w:rsid w:val="4EA689C2"/>
    <w:rsid w:val="4EA807F0"/>
    <w:rsid w:val="4EA848D6"/>
    <w:rsid w:val="4EA8BD04"/>
    <w:rsid w:val="4EA8EB1C"/>
    <w:rsid w:val="4EA939FF"/>
    <w:rsid w:val="4EAA4E80"/>
    <w:rsid w:val="4EAAA23E"/>
    <w:rsid w:val="4EAD8CE4"/>
    <w:rsid w:val="4EADE65C"/>
    <w:rsid w:val="4EAE89B9"/>
    <w:rsid w:val="4EAECAD3"/>
    <w:rsid w:val="4EAEE30D"/>
    <w:rsid w:val="4EAFFB5F"/>
    <w:rsid w:val="4EB0EC0A"/>
    <w:rsid w:val="4EB13239"/>
    <w:rsid w:val="4EB151E1"/>
    <w:rsid w:val="4EB27F4B"/>
    <w:rsid w:val="4EB2E0F9"/>
    <w:rsid w:val="4EB3DA5F"/>
    <w:rsid w:val="4EB5B3B2"/>
    <w:rsid w:val="4EB5E967"/>
    <w:rsid w:val="4EBAF348"/>
    <w:rsid w:val="4EBB4A72"/>
    <w:rsid w:val="4EBB680C"/>
    <w:rsid w:val="4EBB8B8A"/>
    <w:rsid w:val="4EBC0AA4"/>
    <w:rsid w:val="4EBC2531"/>
    <w:rsid w:val="4EBC7DB6"/>
    <w:rsid w:val="4EBCC206"/>
    <w:rsid w:val="4EBD5448"/>
    <w:rsid w:val="4EBD7430"/>
    <w:rsid w:val="4EBE3A74"/>
    <w:rsid w:val="4EBEAE6A"/>
    <w:rsid w:val="4EBEAF81"/>
    <w:rsid w:val="4EBECB89"/>
    <w:rsid w:val="4EBFAFB7"/>
    <w:rsid w:val="4EBFFC1D"/>
    <w:rsid w:val="4EC0A696"/>
    <w:rsid w:val="4EC19BC0"/>
    <w:rsid w:val="4EC1F533"/>
    <w:rsid w:val="4EC26DE4"/>
    <w:rsid w:val="4EC2C38B"/>
    <w:rsid w:val="4EC5AA69"/>
    <w:rsid w:val="4EC62476"/>
    <w:rsid w:val="4EC805C4"/>
    <w:rsid w:val="4EC9EDC3"/>
    <w:rsid w:val="4ECA3C3B"/>
    <w:rsid w:val="4ECA5243"/>
    <w:rsid w:val="4ECA9B59"/>
    <w:rsid w:val="4ECB4D80"/>
    <w:rsid w:val="4ECB9A80"/>
    <w:rsid w:val="4ECBC0A5"/>
    <w:rsid w:val="4ECC3CC8"/>
    <w:rsid w:val="4ECD9459"/>
    <w:rsid w:val="4ECE3897"/>
    <w:rsid w:val="4ECE3E5C"/>
    <w:rsid w:val="4ECE815C"/>
    <w:rsid w:val="4ECF4C71"/>
    <w:rsid w:val="4ECFE798"/>
    <w:rsid w:val="4ED07510"/>
    <w:rsid w:val="4ED1784D"/>
    <w:rsid w:val="4ED32295"/>
    <w:rsid w:val="4ED658C9"/>
    <w:rsid w:val="4ED7287F"/>
    <w:rsid w:val="4ED805A8"/>
    <w:rsid w:val="4ED85714"/>
    <w:rsid w:val="4ED864C7"/>
    <w:rsid w:val="4ED9DD7A"/>
    <w:rsid w:val="4EDA0E89"/>
    <w:rsid w:val="4EDCCAA9"/>
    <w:rsid w:val="4EDE4069"/>
    <w:rsid w:val="4EDE97DB"/>
    <w:rsid w:val="4EDEDE70"/>
    <w:rsid w:val="4EDEF8DF"/>
    <w:rsid w:val="4EDF558F"/>
    <w:rsid w:val="4EDF7678"/>
    <w:rsid w:val="4EDFC21A"/>
    <w:rsid w:val="4EDFF7FB"/>
    <w:rsid w:val="4EDFFC1A"/>
    <w:rsid w:val="4EE0D53B"/>
    <w:rsid w:val="4EE0D6EC"/>
    <w:rsid w:val="4EE0FA94"/>
    <w:rsid w:val="4EE12029"/>
    <w:rsid w:val="4EE14335"/>
    <w:rsid w:val="4EE1F1A1"/>
    <w:rsid w:val="4EE2DAE9"/>
    <w:rsid w:val="4EE348C5"/>
    <w:rsid w:val="4EE3F034"/>
    <w:rsid w:val="4EE40FE0"/>
    <w:rsid w:val="4EE46726"/>
    <w:rsid w:val="4EE517DC"/>
    <w:rsid w:val="4EE622E3"/>
    <w:rsid w:val="4EE63ECF"/>
    <w:rsid w:val="4EE6B218"/>
    <w:rsid w:val="4EE7620C"/>
    <w:rsid w:val="4EE93EE3"/>
    <w:rsid w:val="4EE97422"/>
    <w:rsid w:val="4EEA3208"/>
    <w:rsid w:val="4EEAC03D"/>
    <w:rsid w:val="4EEAFE31"/>
    <w:rsid w:val="4EEC08A7"/>
    <w:rsid w:val="4EEC4FF4"/>
    <w:rsid w:val="4EECF3B5"/>
    <w:rsid w:val="4EED17E3"/>
    <w:rsid w:val="4EEDC760"/>
    <w:rsid w:val="4EEE5A20"/>
    <w:rsid w:val="4EEE7F9C"/>
    <w:rsid w:val="4EEEB710"/>
    <w:rsid w:val="4EEFCA28"/>
    <w:rsid w:val="4EF09982"/>
    <w:rsid w:val="4EF0DFD2"/>
    <w:rsid w:val="4EF17EB0"/>
    <w:rsid w:val="4EF270FD"/>
    <w:rsid w:val="4EF31E86"/>
    <w:rsid w:val="4EF3F056"/>
    <w:rsid w:val="4EF4813C"/>
    <w:rsid w:val="4EF48A1A"/>
    <w:rsid w:val="4EF4D6D7"/>
    <w:rsid w:val="4EF60920"/>
    <w:rsid w:val="4EF69C64"/>
    <w:rsid w:val="4EF98B21"/>
    <w:rsid w:val="4EFA1C1B"/>
    <w:rsid w:val="4EFB3F78"/>
    <w:rsid w:val="4EFB5D16"/>
    <w:rsid w:val="4EFBDB51"/>
    <w:rsid w:val="4EFBF95F"/>
    <w:rsid w:val="4EFCB258"/>
    <w:rsid w:val="4EFD11EB"/>
    <w:rsid w:val="4EFD1FAB"/>
    <w:rsid w:val="4EFDE8F0"/>
    <w:rsid w:val="4EFE7438"/>
    <w:rsid w:val="4EFEBAAD"/>
    <w:rsid w:val="4EFF4989"/>
    <w:rsid w:val="4EFF9091"/>
    <w:rsid w:val="4F010648"/>
    <w:rsid w:val="4F016A30"/>
    <w:rsid w:val="4F03118B"/>
    <w:rsid w:val="4F03610F"/>
    <w:rsid w:val="4F05145D"/>
    <w:rsid w:val="4F0540ED"/>
    <w:rsid w:val="4F069BC0"/>
    <w:rsid w:val="4F080C8D"/>
    <w:rsid w:val="4F08EE73"/>
    <w:rsid w:val="4F08F8A8"/>
    <w:rsid w:val="4F09910C"/>
    <w:rsid w:val="4F0A9429"/>
    <w:rsid w:val="4F0B1989"/>
    <w:rsid w:val="4F0B239E"/>
    <w:rsid w:val="4F0CCCC1"/>
    <w:rsid w:val="4F0D5341"/>
    <w:rsid w:val="4F0DB23B"/>
    <w:rsid w:val="4F0E1322"/>
    <w:rsid w:val="4F0F1C1C"/>
    <w:rsid w:val="4F10ACE2"/>
    <w:rsid w:val="4F11912D"/>
    <w:rsid w:val="4F11F623"/>
    <w:rsid w:val="4F124E96"/>
    <w:rsid w:val="4F12ACC8"/>
    <w:rsid w:val="4F136885"/>
    <w:rsid w:val="4F137802"/>
    <w:rsid w:val="4F137D53"/>
    <w:rsid w:val="4F143862"/>
    <w:rsid w:val="4F145860"/>
    <w:rsid w:val="4F14BBEF"/>
    <w:rsid w:val="4F16B3FA"/>
    <w:rsid w:val="4F1835F9"/>
    <w:rsid w:val="4F18419C"/>
    <w:rsid w:val="4F1894A8"/>
    <w:rsid w:val="4F1900D6"/>
    <w:rsid w:val="4F196008"/>
    <w:rsid w:val="4F1A803B"/>
    <w:rsid w:val="4F1AE424"/>
    <w:rsid w:val="4F1C6E73"/>
    <w:rsid w:val="4F1D1C32"/>
    <w:rsid w:val="4F1E0F7A"/>
    <w:rsid w:val="4F1E9DD4"/>
    <w:rsid w:val="4F1F6700"/>
    <w:rsid w:val="4F204814"/>
    <w:rsid w:val="4F2050C4"/>
    <w:rsid w:val="4F20B155"/>
    <w:rsid w:val="4F20C2F1"/>
    <w:rsid w:val="4F20E5EE"/>
    <w:rsid w:val="4F216934"/>
    <w:rsid w:val="4F217918"/>
    <w:rsid w:val="4F21A7DB"/>
    <w:rsid w:val="4F230641"/>
    <w:rsid w:val="4F232B69"/>
    <w:rsid w:val="4F240199"/>
    <w:rsid w:val="4F246F3F"/>
    <w:rsid w:val="4F2486AB"/>
    <w:rsid w:val="4F25657D"/>
    <w:rsid w:val="4F25A32C"/>
    <w:rsid w:val="4F2629D8"/>
    <w:rsid w:val="4F27E66E"/>
    <w:rsid w:val="4F27FBD1"/>
    <w:rsid w:val="4F294F3F"/>
    <w:rsid w:val="4F2A47F6"/>
    <w:rsid w:val="4F2B35C0"/>
    <w:rsid w:val="4F2C04B2"/>
    <w:rsid w:val="4F2CED27"/>
    <w:rsid w:val="4F2D8EF1"/>
    <w:rsid w:val="4F2EC61C"/>
    <w:rsid w:val="4F3174F9"/>
    <w:rsid w:val="4F3207F3"/>
    <w:rsid w:val="4F320F37"/>
    <w:rsid w:val="4F3212C1"/>
    <w:rsid w:val="4F32AA0C"/>
    <w:rsid w:val="4F333DAB"/>
    <w:rsid w:val="4F33A44D"/>
    <w:rsid w:val="4F33B785"/>
    <w:rsid w:val="4F35B3AB"/>
    <w:rsid w:val="4F35BCAE"/>
    <w:rsid w:val="4F38E799"/>
    <w:rsid w:val="4F39E200"/>
    <w:rsid w:val="4F3AB5D2"/>
    <w:rsid w:val="4F3B12A7"/>
    <w:rsid w:val="4F3C762C"/>
    <w:rsid w:val="4F3D7F17"/>
    <w:rsid w:val="4F3DAAB3"/>
    <w:rsid w:val="4F3DE756"/>
    <w:rsid w:val="4F3EB58D"/>
    <w:rsid w:val="4F3FB30D"/>
    <w:rsid w:val="4F406049"/>
    <w:rsid w:val="4F40EB94"/>
    <w:rsid w:val="4F40F1F5"/>
    <w:rsid w:val="4F40F62C"/>
    <w:rsid w:val="4F411841"/>
    <w:rsid w:val="4F412689"/>
    <w:rsid w:val="4F41471C"/>
    <w:rsid w:val="4F41E92C"/>
    <w:rsid w:val="4F42585A"/>
    <w:rsid w:val="4F430CA2"/>
    <w:rsid w:val="4F4459AF"/>
    <w:rsid w:val="4F4526B5"/>
    <w:rsid w:val="4F45D5F9"/>
    <w:rsid w:val="4F45D643"/>
    <w:rsid w:val="4F46524D"/>
    <w:rsid w:val="4F465291"/>
    <w:rsid w:val="4F46A2E8"/>
    <w:rsid w:val="4F46ADD2"/>
    <w:rsid w:val="4F47E2EE"/>
    <w:rsid w:val="4F49DBEF"/>
    <w:rsid w:val="4F4A0568"/>
    <w:rsid w:val="4F4AD041"/>
    <w:rsid w:val="4F4B5D4B"/>
    <w:rsid w:val="4F4BF17B"/>
    <w:rsid w:val="4F4C1542"/>
    <w:rsid w:val="4F4CFA5D"/>
    <w:rsid w:val="4F4D6287"/>
    <w:rsid w:val="4F4D7C49"/>
    <w:rsid w:val="4F4DE64B"/>
    <w:rsid w:val="4F4E6A3B"/>
    <w:rsid w:val="4F4E90E2"/>
    <w:rsid w:val="4F4ECBF6"/>
    <w:rsid w:val="4F50751F"/>
    <w:rsid w:val="4F5078A2"/>
    <w:rsid w:val="4F508BBA"/>
    <w:rsid w:val="4F5133D5"/>
    <w:rsid w:val="4F51AD12"/>
    <w:rsid w:val="4F51E8CC"/>
    <w:rsid w:val="4F524599"/>
    <w:rsid w:val="4F527B26"/>
    <w:rsid w:val="4F527F32"/>
    <w:rsid w:val="4F52C3DC"/>
    <w:rsid w:val="4F53F13F"/>
    <w:rsid w:val="4F550B38"/>
    <w:rsid w:val="4F55254C"/>
    <w:rsid w:val="4F566187"/>
    <w:rsid w:val="4F56D407"/>
    <w:rsid w:val="4F576A8D"/>
    <w:rsid w:val="4F590432"/>
    <w:rsid w:val="4F59081B"/>
    <w:rsid w:val="4F595FD5"/>
    <w:rsid w:val="4F5981D2"/>
    <w:rsid w:val="4F599948"/>
    <w:rsid w:val="4F59B417"/>
    <w:rsid w:val="4F5A722E"/>
    <w:rsid w:val="4F5AA8CB"/>
    <w:rsid w:val="4F5BC6B1"/>
    <w:rsid w:val="4F5CBE43"/>
    <w:rsid w:val="4F5E1C11"/>
    <w:rsid w:val="4F5E260F"/>
    <w:rsid w:val="4F5EC338"/>
    <w:rsid w:val="4F5F7248"/>
    <w:rsid w:val="4F5F7391"/>
    <w:rsid w:val="4F5FF9C4"/>
    <w:rsid w:val="4F60B7AB"/>
    <w:rsid w:val="4F6177F1"/>
    <w:rsid w:val="4F6255FC"/>
    <w:rsid w:val="4F62B7CE"/>
    <w:rsid w:val="4F62F5DA"/>
    <w:rsid w:val="4F62FBF8"/>
    <w:rsid w:val="4F64296E"/>
    <w:rsid w:val="4F646F99"/>
    <w:rsid w:val="4F64E152"/>
    <w:rsid w:val="4F65205D"/>
    <w:rsid w:val="4F65FE31"/>
    <w:rsid w:val="4F69C481"/>
    <w:rsid w:val="4F6A0D6E"/>
    <w:rsid w:val="4F6A665C"/>
    <w:rsid w:val="4F6BF4AF"/>
    <w:rsid w:val="4F6C4EEA"/>
    <w:rsid w:val="4F6C674F"/>
    <w:rsid w:val="4F6E7A76"/>
    <w:rsid w:val="4F6EA719"/>
    <w:rsid w:val="4F6F0ACA"/>
    <w:rsid w:val="4F6FD558"/>
    <w:rsid w:val="4F706D5D"/>
    <w:rsid w:val="4F71459A"/>
    <w:rsid w:val="4F71EB07"/>
    <w:rsid w:val="4F729DF8"/>
    <w:rsid w:val="4F72DA3C"/>
    <w:rsid w:val="4F731793"/>
    <w:rsid w:val="4F7371FE"/>
    <w:rsid w:val="4F762A67"/>
    <w:rsid w:val="4F765AAD"/>
    <w:rsid w:val="4F774C65"/>
    <w:rsid w:val="4F77EA06"/>
    <w:rsid w:val="4F7845AF"/>
    <w:rsid w:val="4F78CD39"/>
    <w:rsid w:val="4F79B11B"/>
    <w:rsid w:val="4F7C25D6"/>
    <w:rsid w:val="4F7D8B73"/>
    <w:rsid w:val="4F7DD2EF"/>
    <w:rsid w:val="4F7E4EBB"/>
    <w:rsid w:val="4F7EBB31"/>
    <w:rsid w:val="4F7ED843"/>
    <w:rsid w:val="4F8471E6"/>
    <w:rsid w:val="4F84B727"/>
    <w:rsid w:val="4F8509B6"/>
    <w:rsid w:val="4F870854"/>
    <w:rsid w:val="4F87D902"/>
    <w:rsid w:val="4F880916"/>
    <w:rsid w:val="4F88C381"/>
    <w:rsid w:val="4F8932AA"/>
    <w:rsid w:val="4F8AAA17"/>
    <w:rsid w:val="4F8CCEF4"/>
    <w:rsid w:val="4F8D2036"/>
    <w:rsid w:val="4F8DD03E"/>
    <w:rsid w:val="4F8E0573"/>
    <w:rsid w:val="4F90160C"/>
    <w:rsid w:val="4F910ADE"/>
    <w:rsid w:val="4F92FB04"/>
    <w:rsid w:val="4F935321"/>
    <w:rsid w:val="4F943A16"/>
    <w:rsid w:val="4F94C23A"/>
    <w:rsid w:val="4F953E3C"/>
    <w:rsid w:val="4F982AE2"/>
    <w:rsid w:val="4F9B2DC6"/>
    <w:rsid w:val="4F9B8480"/>
    <w:rsid w:val="4F9BBC91"/>
    <w:rsid w:val="4F9C4747"/>
    <w:rsid w:val="4F9CA5E6"/>
    <w:rsid w:val="4F9CC9D3"/>
    <w:rsid w:val="4F9CE7BF"/>
    <w:rsid w:val="4F9D2F83"/>
    <w:rsid w:val="4F9D88AD"/>
    <w:rsid w:val="4F9DEE98"/>
    <w:rsid w:val="4F9E8432"/>
    <w:rsid w:val="4F9F5838"/>
    <w:rsid w:val="4FA0570D"/>
    <w:rsid w:val="4FA0B43A"/>
    <w:rsid w:val="4FA0C73E"/>
    <w:rsid w:val="4FA1EA05"/>
    <w:rsid w:val="4FA3054A"/>
    <w:rsid w:val="4FA32F84"/>
    <w:rsid w:val="4FA34170"/>
    <w:rsid w:val="4FA35A38"/>
    <w:rsid w:val="4FA58388"/>
    <w:rsid w:val="4FA5C677"/>
    <w:rsid w:val="4FA6094E"/>
    <w:rsid w:val="4FA72C88"/>
    <w:rsid w:val="4FA77303"/>
    <w:rsid w:val="4FA82A8E"/>
    <w:rsid w:val="4FA9023C"/>
    <w:rsid w:val="4FA93A4E"/>
    <w:rsid w:val="4FA968EF"/>
    <w:rsid w:val="4FA97A42"/>
    <w:rsid w:val="4FA9A883"/>
    <w:rsid w:val="4FAAD0E7"/>
    <w:rsid w:val="4FAB0E73"/>
    <w:rsid w:val="4FACB643"/>
    <w:rsid w:val="4FACFC5B"/>
    <w:rsid w:val="4FAD0147"/>
    <w:rsid w:val="4FAF9698"/>
    <w:rsid w:val="4FAF9FF3"/>
    <w:rsid w:val="4FAFB8EB"/>
    <w:rsid w:val="4FB03DB8"/>
    <w:rsid w:val="4FB06517"/>
    <w:rsid w:val="4FB0920F"/>
    <w:rsid w:val="4FB0D2DC"/>
    <w:rsid w:val="4FB2E7F9"/>
    <w:rsid w:val="4FB3CC9E"/>
    <w:rsid w:val="4FB4C1DA"/>
    <w:rsid w:val="4FB50D4A"/>
    <w:rsid w:val="4FB59155"/>
    <w:rsid w:val="4FB5F0C5"/>
    <w:rsid w:val="4FB605FE"/>
    <w:rsid w:val="4FB7249C"/>
    <w:rsid w:val="4FB8A42E"/>
    <w:rsid w:val="4FB8E398"/>
    <w:rsid w:val="4FBB31F1"/>
    <w:rsid w:val="4FBB4C5F"/>
    <w:rsid w:val="4FBC2549"/>
    <w:rsid w:val="4FBC48B2"/>
    <w:rsid w:val="4FBC5D41"/>
    <w:rsid w:val="4FBD1C7F"/>
    <w:rsid w:val="4FBDC9F5"/>
    <w:rsid w:val="4FBDCF64"/>
    <w:rsid w:val="4FBE173D"/>
    <w:rsid w:val="4FBEE663"/>
    <w:rsid w:val="4FBF77FE"/>
    <w:rsid w:val="4FC0F559"/>
    <w:rsid w:val="4FC114CD"/>
    <w:rsid w:val="4FC2931A"/>
    <w:rsid w:val="4FC2A99A"/>
    <w:rsid w:val="4FC2F2ED"/>
    <w:rsid w:val="4FC3493F"/>
    <w:rsid w:val="4FC3D1CC"/>
    <w:rsid w:val="4FC53A32"/>
    <w:rsid w:val="4FC65E68"/>
    <w:rsid w:val="4FC71C08"/>
    <w:rsid w:val="4FC8CCE0"/>
    <w:rsid w:val="4FCAE1E9"/>
    <w:rsid w:val="4FCB48FA"/>
    <w:rsid w:val="4FCBB407"/>
    <w:rsid w:val="4FCBD4F5"/>
    <w:rsid w:val="4FCD284A"/>
    <w:rsid w:val="4FCD832A"/>
    <w:rsid w:val="4FCDC168"/>
    <w:rsid w:val="4FCDF67A"/>
    <w:rsid w:val="4FCEF397"/>
    <w:rsid w:val="4FCF5A4D"/>
    <w:rsid w:val="4FD00F1C"/>
    <w:rsid w:val="4FD1BF70"/>
    <w:rsid w:val="4FD4399D"/>
    <w:rsid w:val="4FD5A676"/>
    <w:rsid w:val="4FD5B97D"/>
    <w:rsid w:val="4FD5CDA7"/>
    <w:rsid w:val="4FD98F72"/>
    <w:rsid w:val="4FDA7029"/>
    <w:rsid w:val="4FDAEE1F"/>
    <w:rsid w:val="4FDB6645"/>
    <w:rsid w:val="4FDD6FCD"/>
    <w:rsid w:val="4FDE5D39"/>
    <w:rsid w:val="4FDEAADA"/>
    <w:rsid w:val="4FDEE29E"/>
    <w:rsid w:val="4FDFA0BA"/>
    <w:rsid w:val="4FE03622"/>
    <w:rsid w:val="4FE03EDD"/>
    <w:rsid w:val="4FE059F8"/>
    <w:rsid w:val="4FE244CA"/>
    <w:rsid w:val="4FE24596"/>
    <w:rsid w:val="4FE277A9"/>
    <w:rsid w:val="4FE2ADF0"/>
    <w:rsid w:val="4FE47A70"/>
    <w:rsid w:val="4FE48922"/>
    <w:rsid w:val="4FE503F4"/>
    <w:rsid w:val="4FE59E2D"/>
    <w:rsid w:val="4FE5DF10"/>
    <w:rsid w:val="4FE690DD"/>
    <w:rsid w:val="4FE71012"/>
    <w:rsid w:val="4FE76124"/>
    <w:rsid w:val="4FE8D620"/>
    <w:rsid w:val="4FE94C0D"/>
    <w:rsid w:val="4FE98DDF"/>
    <w:rsid w:val="4FEADFFF"/>
    <w:rsid w:val="4FEBCB1D"/>
    <w:rsid w:val="4FEC5C0A"/>
    <w:rsid w:val="4FED8946"/>
    <w:rsid w:val="4FEEC50F"/>
    <w:rsid w:val="4FEF9A1C"/>
    <w:rsid w:val="4FF2D933"/>
    <w:rsid w:val="4FF330C5"/>
    <w:rsid w:val="4FF338A1"/>
    <w:rsid w:val="4FF3A2F7"/>
    <w:rsid w:val="4FF41DF8"/>
    <w:rsid w:val="4FF4FB5B"/>
    <w:rsid w:val="4FF50C45"/>
    <w:rsid w:val="4FF52F1B"/>
    <w:rsid w:val="4FF5389D"/>
    <w:rsid w:val="4FF60617"/>
    <w:rsid w:val="4FF7DAFF"/>
    <w:rsid w:val="4FF8E9EE"/>
    <w:rsid w:val="4FF941E8"/>
    <w:rsid w:val="4FF97131"/>
    <w:rsid w:val="4FF9E3E7"/>
    <w:rsid w:val="4FFA9546"/>
    <w:rsid w:val="4FFA9F26"/>
    <w:rsid w:val="4FFB6084"/>
    <w:rsid w:val="4FFB8B76"/>
    <w:rsid w:val="4FFBFEFC"/>
    <w:rsid w:val="4FFC8A67"/>
    <w:rsid w:val="4FFD291B"/>
    <w:rsid w:val="4FFE3E8F"/>
    <w:rsid w:val="4FFEE430"/>
    <w:rsid w:val="4FFEE8EF"/>
    <w:rsid w:val="5000374D"/>
    <w:rsid w:val="5000F87D"/>
    <w:rsid w:val="5003CDEF"/>
    <w:rsid w:val="5005F530"/>
    <w:rsid w:val="50067926"/>
    <w:rsid w:val="5006ACF0"/>
    <w:rsid w:val="5007054B"/>
    <w:rsid w:val="50073BF9"/>
    <w:rsid w:val="5007BF1F"/>
    <w:rsid w:val="5008069C"/>
    <w:rsid w:val="500823AE"/>
    <w:rsid w:val="50082F6B"/>
    <w:rsid w:val="50084BD6"/>
    <w:rsid w:val="500A54D4"/>
    <w:rsid w:val="500AA4BF"/>
    <w:rsid w:val="500B51F6"/>
    <w:rsid w:val="500B64F6"/>
    <w:rsid w:val="500B6CED"/>
    <w:rsid w:val="500C20F9"/>
    <w:rsid w:val="500CEA40"/>
    <w:rsid w:val="500D86D5"/>
    <w:rsid w:val="500F4BD4"/>
    <w:rsid w:val="500FE97D"/>
    <w:rsid w:val="500FFB76"/>
    <w:rsid w:val="50100491"/>
    <w:rsid w:val="5010F3F7"/>
    <w:rsid w:val="5011229F"/>
    <w:rsid w:val="5011A043"/>
    <w:rsid w:val="501201FC"/>
    <w:rsid w:val="50132B74"/>
    <w:rsid w:val="5013BE39"/>
    <w:rsid w:val="50146C8E"/>
    <w:rsid w:val="5015D96E"/>
    <w:rsid w:val="5016F0B5"/>
    <w:rsid w:val="50174973"/>
    <w:rsid w:val="50187BE6"/>
    <w:rsid w:val="50195815"/>
    <w:rsid w:val="50196322"/>
    <w:rsid w:val="501A3BFA"/>
    <w:rsid w:val="501B3B29"/>
    <w:rsid w:val="501BBB6B"/>
    <w:rsid w:val="501E30BB"/>
    <w:rsid w:val="501E7AFA"/>
    <w:rsid w:val="5022629C"/>
    <w:rsid w:val="502353CA"/>
    <w:rsid w:val="5023FA69"/>
    <w:rsid w:val="502487A3"/>
    <w:rsid w:val="50249469"/>
    <w:rsid w:val="5024F304"/>
    <w:rsid w:val="5026B671"/>
    <w:rsid w:val="5027122A"/>
    <w:rsid w:val="50271481"/>
    <w:rsid w:val="50274871"/>
    <w:rsid w:val="5027B73A"/>
    <w:rsid w:val="502850E1"/>
    <w:rsid w:val="50293C73"/>
    <w:rsid w:val="502945CE"/>
    <w:rsid w:val="502AA8C1"/>
    <w:rsid w:val="502D1359"/>
    <w:rsid w:val="502D523D"/>
    <w:rsid w:val="502E5838"/>
    <w:rsid w:val="502E94A5"/>
    <w:rsid w:val="502EEDC2"/>
    <w:rsid w:val="502F5D27"/>
    <w:rsid w:val="5030BB2F"/>
    <w:rsid w:val="5031691E"/>
    <w:rsid w:val="50324697"/>
    <w:rsid w:val="5032510B"/>
    <w:rsid w:val="50332554"/>
    <w:rsid w:val="50345076"/>
    <w:rsid w:val="5035F23E"/>
    <w:rsid w:val="5037B683"/>
    <w:rsid w:val="50392D5C"/>
    <w:rsid w:val="5039F133"/>
    <w:rsid w:val="503A2187"/>
    <w:rsid w:val="503B6F27"/>
    <w:rsid w:val="503C3289"/>
    <w:rsid w:val="503C3B38"/>
    <w:rsid w:val="503C84D4"/>
    <w:rsid w:val="503CD119"/>
    <w:rsid w:val="503D791C"/>
    <w:rsid w:val="503D797C"/>
    <w:rsid w:val="503E6498"/>
    <w:rsid w:val="503EE46D"/>
    <w:rsid w:val="503F15F1"/>
    <w:rsid w:val="504045CE"/>
    <w:rsid w:val="5040C348"/>
    <w:rsid w:val="5041DDF6"/>
    <w:rsid w:val="5044AE28"/>
    <w:rsid w:val="50451B65"/>
    <w:rsid w:val="5045BC63"/>
    <w:rsid w:val="5046FFC5"/>
    <w:rsid w:val="504994A0"/>
    <w:rsid w:val="5049D5F8"/>
    <w:rsid w:val="504AA506"/>
    <w:rsid w:val="504B0EAD"/>
    <w:rsid w:val="504B4645"/>
    <w:rsid w:val="504BC909"/>
    <w:rsid w:val="504C22FC"/>
    <w:rsid w:val="504D9812"/>
    <w:rsid w:val="504EFE18"/>
    <w:rsid w:val="504F03CA"/>
    <w:rsid w:val="504F7404"/>
    <w:rsid w:val="504F7ECC"/>
    <w:rsid w:val="5050802B"/>
    <w:rsid w:val="50517B91"/>
    <w:rsid w:val="50529789"/>
    <w:rsid w:val="5052A56E"/>
    <w:rsid w:val="50533C29"/>
    <w:rsid w:val="50548756"/>
    <w:rsid w:val="50552FCE"/>
    <w:rsid w:val="50560347"/>
    <w:rsid w:val="50561D82"/>
    <w:rsid w:val="5056639C"/>
    <w:rsid w:val="505683F2"/>
    <w:rsid w:val="5056974B"/>
    <w:rsid w:val="50574D6D"/>
    <w:rsid w:val="5057F9BF"/>
    <w:rsid w:val="50598785"/>
    <w:rsid w:val="5059E5ED"/>
    <w:rsid w:val="505AA1CE"/>
    <w:rsid w:val="505AE8AA"/>
    <w:rsid w:val="505C42A6"/>
    <w:rsid w:val="505CC03C"/>
    <w:rsid w:val="505D3259"/>
    <w:rsid w:val="505D44C9"/>
    <w:rsid w:val="505F2CF8"/>
    <w:rsid w:val="505F9064"/>
    <w:rsid w:val="5061179D"/>
    <w:rsid w:val="50622974"/>
    <w:rsid w:val="506290D1"/>
    <w:rsid w:val="5062AEE9"/>
    <w:rsid w:val="5062F759"/>
    <w:rsid w:val="50642877"/>
    <w:rsid w:val="50643E84"/>
    <w:rsid w:val="50663F88"/>
    <w:rsid w:val="50699209"/>
    <w:rsid w:val="5069D11B"/>
    <w:rsid w:val="5069D222"/>
    <w:rsid w:val="506A81A1"/>
    <w:rsid w:val="506AFA69"/>
    <w:rsid w:val="506B0E76"/>
    <w:rsid w:val="506B8F13"/>
    <w:rsid w:val="506BA27C"/>
    <w:rsid w:val="506BA5C4"/>
    <w:rsid w:val="506CC9AA"/>
    <w:rsid w:val="506DA949"/>
    <w:rsid w:val="506DE3E6"/>
    <w:rsid w:val="506DE961"/>
    <w:rsid w:val="506E8CF6"/>
    <w:rsid w:val="506ED2BC"/>
    <w:rsid w:val="506F1F1D"/>
    <w:rsid w:val="506F97EC"/>
    <w:rsid w:val="506FE3E8"/>
    <w:rsid w:val="506FF33B"/>
    <w:rsid w:val="50702972"/>
    <w:rsid w:val="50704870"/>
    <w:rsid w:val="5070F220"/>
    <w:rsid w:val="5072B3D0"/>
    <w:rsid w:val="50734268"/>
    <w:rsid w:val="50737E19"/>
    <w:rsid w:val="50740C9F"/>
    <w:rsid w:val="5074A102"/>
    <w:rsid w:val="5076130E"/>
    <w:rsid w:val="50765879"/>
    <w:rsid w:val="507669BA"/>
    <w:rsid w:val="50771290"/>
    <w:rsid w:val="5077F6FA"/>
    <w:rsid w:val="507841ED"/>
    <w:rsid w:val="5078A63A"/>
    <w:rsid w:val="507A1759"/>
    <w:rsid w:val="507A6221"/>
    <w:rsid w:val="507D2F54"/>
    <w:rsid w:val="507D6650"/>
    <w:rsid w:val="507E2E74"/>
    <w:rsid w:val="507E55BB"/>
    <w:rsid w:val="507F1FC2"/>
    <w:rsid w:val="507F8DDC"/>
    <w:rsid w:val="507FFFFB"/>
    <w:rsid w:val="5080A20C"/>
    <w:rsid w:val="50822933"/>
    <w:rsid w:val="5082BCB2"/>
    <w:rsid w:val="5084DC5A"/>
    <w:rsid w:val="508522DF"/>
    <w:rsid w:val="5085642B"/>
    <w:rsid w:val="508570A5"/>
    <w:rsid w:val="5085E7DC"/>
    <w:rsid w:val="508621D8"/>
    <w:rsid w:val="5086C96E"/>
    <w:rsid w:val="5087FB17"/>
    <w:rsid w:val="50888084"/>
    <w:rsid w:val="50896B82"/>
    <w:rsid w:val="508A490E"/>
    <w:rsid w:val="508AC856"/>
    <w:rsid w:val="508D758D"/>
    <w:rsid w:val="508E3F06"/>
    <w:rsid w:val="508F430F"/>
    <w:rsid w:val="508F5113"/>
    <w:rsid w:val="508F8914"/>
    <w:rsid w:val="508FFD0A"/>
    <w:rsid w:val="50912459"/>
    <w:rsid w:val="509190F2"/>
    <w:rsid w:val="50937384"/>
    <w:rsid w:val="5093D70C"/>
    <w:rsid w:val="50962869"/>
    <w:rsid w:val="5096A56A"/>
    <w:rsid w:val="50977651"/>
    <w:rsid w:val="50993DA5"/>
    <w:rsid w:val="509986F1"/>
    <w:rsid w:val="50999A7F"/>
    <w:rsid w:val="509B05C1"/>
    <w:rsid w:val="509B1ACD"/>
    <w:rsid w:val="509B6157"/>
    <w:rsid w:val="509B86BA"/>
    <w:rsid w:val="509BA6AB"/>
    <w:rsid w:val="509BECCD"/>
    <w:rsid w:val="509C63B0"/>
    <w:rsid w:val="509D3DAA"/>
    <w:rsid w:val="509DA9B9"/>
    <w:rsid w:val="509E8AD2"/>
    <w:rsid w:val="509F5CC5"/>
    <w:rsid w:val="50A01571"/>
    <w:rsid w:val="50A0EFE5"/>
    <w:rsid w:val="50A16AC1"/>
    <w:rsid w:val="50A18B7A"/>
    <w:rsid w:val="50A24422"/>
    <w:rsid w:val="50A2A87D"/>
    <w:rsid w:val="50A2EE42"/>
    <w:rsid w:val="50A3DCE4"/>
    <w:rsid w:val="50A525EF"/>
    <w:rsid w:val="50A76E18"/>
    <w:rsid w:val="50A86568"/>
    <w:rsid w:val="50A896F7"/>
    <w:rsid w:val="50A950CD"/>
    <w:rsid w:val="50A96B61"/>
    <w:rsid w:val="50AA411C"/>
    <w:rsid w:val="50AAAC31"/>
    <w:rsid w:val="50ABDE29"/>
    <w:rsid w:val="50AC6775"/>
    <w:rsid w:val="50ACEE7C"/>
    <w:rsid w:val="50ACF765"/>
    <w:rsid w:val="50ADF079"/>
    <w:rsid w:val="50AE5247"/>
    <w:rsid w:val="50AE7849"/>
    <w:rsid w:val="50AF0465"/>
    <w:rsid w:val="50AFEF96"/>
    <w:rsid w:val="50B142E3"/>
    <w:rsid w:val="50B1FC27"/>
    <w:rsid w:val="50B21366"/>
    <w:rsid w:val="50B325FB"/>
    <w:rsid w:val="50B37996"/>
    <w:rsid w:val="50B51242"/>
    <w:rsid w:val="50B51DA8"/>
    <w:rsid w:val="50B6088E"/>
    <w:rsid w:val="50B76252"/>
    <w:rsid w:val="50B7B066"/>
    <w:rsid w:val="50B8B2DA"/>
    <w:rsid w:val="50B98682"/>
    <w:rsid w:val="50BA2326"/>
    <w:rsid w:val="50BA6968"/>
    <w:rsid w:val="50BADFA8"/>
    <w:rsid w:val="50BB01F3"/>
    <w:rsid w:val="50BBC885"/>
    <w:rsid w:val="50BBE890"/>
    <w:rsid w:val="50BD0C4C"/>
    <w:rsid w:val="50BDC6E2"/>
    <w:rsid w:val="50BDCA0F"/>
    <w:rsid w:val="50BEBB0F"/>
    <w:rsid w:val="50BFC09B"/>
    <w:rsid w:val="50BFF550"/>
    <w:rsid w:val="50C0D0FD"/>
    <w:rsid w:val="50C13CA4"/>
    <w:rsid w:val="50C27DBD"/>
    <w:rsid w:val="50C28E5A"/>
    <w:rsid w:val="50C36718"/>
    <w:rsid w:val="50C3B598"/>
    <w:rsid w:val="50C482DA"/>
    <w:rsid w:val="50C514B1"/>
    <w:rsid w:val="50C56A90"/>
    <w:rsid w:val="50C71C01"/>
    <w:rsid w:val="50C81679"/>
    <w:rsid w:val="50C846D3"/>
    <w:rsid w:val="50CAED53"/>
    <w:rsid w:val="50CBC2F2"/>
    <w:rsid w:val="50CD5D6F"/>
    <w:rsid w:val="50CFBC3F"/>
    <w:rsid w:val="50D067D2"/>
    <w:rsid w:val="50D15E41"/>
    <w:rsid w:val="50D18237"/>
    <w:rsid w:val="50D23840"/>
    <w:rsid w:val="50D37A58"/>
    <w:rsid w:val="50D3C573"/>
    <w:rsid w:val="50D3D6F7"/>
    <w:rsid w:val="50D3F587"/>
    <w:rsid w:val="50D4235C"/>
    <w:rsid w:val="50D7DEBF"/>
    <w:rsid w:val="50D90C4F"/>
    <w:rsid w:val="50D962AB"/>
    <w:rsid w:val="50DA6775"/>
    <w:rsid w:val="50DB596D"/>
    <w:rsid w:val="50DC8D0E"/>
    <w:rsid w:val="50DD073E"/>
    <w:rsid w:val="50DDD68A"/>
    <w:rsid w:val="50DDEBD6"/>
    <w:rsid w:val="50DE3AF3"/>
    <w:rsid w:val="50E0396F"/>
    <w:rsid w:val="50E052E2"/>
    <w:rsid w:val="50E0F7F8"/>
    <w:rsid w:val="50E13AE3"/>
    <w:rsid w:val="50E1C5DC"/>
    <w:rsid w:val="50E45576"/>
    <w:rsid w:val="50E4DDF5"/>
    <w:rsid w:val="50E57EF3"/>
    <w:rsid w:val="50E5A2E0"/>
    <w:rsid w:val="50E5D184"/>
    <w:rsid w:val="50E646E4"/>
    <w:rsid w:val="50E67756"/>
    <w:rsid w:val="50E6A708"/>
    <w:rsid w:val="50E735AE"/>
    <w:rsid w:val="50E8833A"/>
    <w:rsid w:val="50EA6ECF"/>
    <w:rsid w:val="50EB8379"/>
    <w:rsid w:val="50EC83C4"/>
    <w:rsid w:val="50ECD57E"/>
    <w:rsid w:val="50ED1CC7"/>
    <w:rsid w:val="50ED4AD7"/>
    <w:rsid w:val="50F0CF63"/>
    <w:rsid w:val="50F1E59F"/>
    <w:rsid w:val="50F2CCED"/>
    <w:rsid w:val="50F4C39F"/>
    <w:rsid w:val="50F5BF6B"/>
    <w:rsid w:val="50F6CBBF"/>
    <w:rsid w:val="50F8153A"/>
    <w:rsid w:val="50F8B143"/>
    <w:rsid w:val="50FA361A"/>
    <w:rsid w:val="50FABB43"/>
    <w:rsid w:val="50FABDB5"/>
    <w:rsid w:val="50FBA64E"/>
    <w:rsid w:val="50FC8855"/>
    <w:rsid w:val="50FC9773"/>
    <w:rsid w:val="50FDF919"/>
    <w:rsid w:val="50FE265D"/>
    <w:rsid w:val="50FF289D"/>
    <w:rsid w:val="50FFA25C"/>
    <w:rsid w:val="50FFD736"/>
    <w:rsid w:val="5100E505"/>
    <w:rsid w:val="51014813"/>
    <w:rsid w:val="51018FD7"/>
    <w:rsid w:val="5101A757"/>
    <w:rsid w:val="5101ADB8"/>
    <w:rsid w:val="5102734F"/>
    <w:rsid w:val="51034D69"/>
    <w:rsid w:val="51034DEC"/>
    <w:rsid w:val="5103704E"/>
    <w:rsid w:val="51050F55"/>
    <w:rsid w:val="51055A65"/>
    <w:rsid w:val="51066BE0"/>
    <w:rsid w:val="51069A5D"/>
    <w:rsid w:val="51074FE8"/>
    <w:rsid w:val="510831B8"/>
    <w:rsid w:val="51083507"/>
    <w:rsid w:val="510890D8"/>
    <w:rsid w:val="5108D1EF"/>
    <w:rsid w:val="5109F024"/>
    <w:rsid w:val="510A8DFC"/>
    <w:rsid w:val="510B12B3"/>
    <w:rsid w:val="510C0920"/>
    <w:rsid w:val="510CDB53"/>
    <w:rsid w:val="510D5F0B"/>
    <w:rsid w:val="510FC7C7"/>
    <w:rsid w:val="5110B74F"/>
    <w:rsid w:val="51112E96"/>
    <w:rsid w:val="51113F36"/>
    <w:rsid w:val="51129D38"/>
    <w:rsid w:val="51131CC6"/>
    <w:rsid w:val="51145AE9"/>
    <w:rsid w:val="5114E89D"/>
    <w:rsid w:val="51150E75"/>
    <w:rsid w:val="511571B4"/>
    <w:rsid w:val="5116196C"/>
    <w:rsid w:val="5116C00C"/>
    <w:rsid w:val="51173DD1"/>
    <w:rsid w:val="5117777E"/>
    <w:rsid w:val="51183640"/>
    <w:rsid w:val="51197E9D"/>
    <w:rsid w:val="5119BBB4"/>
    <w:rsid w:val="511A07AE"/>
    <w:rsid w:val="511AC917"/>
    <w:rsid w:val="511B19E3"/>
    <w:rsid w:val="511BCE91"/>
    <w:rsid w:val="511C004B"/>
    <w:rsid w:val="511DAD32"/>
    <w:rsid w:val="511DEF3D"/>
    <w:rsid w:val="511E18D8"/>
    <w:rsid w:val="511E7CFE"/>
    <w:rsid w:val="511EFA85"/>
    <w:rsid w:val="511FF8B0"/>
    <w:rsid w:val="512117C1"/>
    <w:rsid w:val="51212055"/>
    <w:rsid w:val="51215AFA"/>
    <w:rsid w:val="512247CB"/>
    <w:rsid w:val="5123708E"/>
    <w:rsid w:val="51237A48"/>
    <w:rsid w:val="51244154"/>
    <w:rsid w:val="512613CB"/>
    <w:rsid w:val="51274BC9"/>
    <w:rsid w:val="512802C9"/>
    <w:rsid w:val="51281083"/>
    <w:rsid w:val="5129300F"/>
    <w:rsid w:val="51294C99"/>
    <w:rsid w:val="512A773B"/>
    <w:rsid w:val="512DBE6D"/>
    <w:rsid w:val="512EA656"/>
    <w:rsid w:val="512EF2DB"/>
    <w:rsid w:val="51314DB6"/>
    <w:rsid w:val="5131B79C"/>
    <w:rsid w:val="51332249"/>
    <w:rsid w:val="51334AA0"/>
    <w:rsid w:val="5133FE57"/>
    <w:rsid w:val="5135780B"/>
    <w:rsid w:val="5135F01A"/>
    <w:rsid w:val="51360DE5"/>
    <w:rsid w:val="5136E605"/>
    <w:rsid w:val="51385F31"/>
    <w:rsid w:val="513A5664"/>
    <w:rsid w:val="513BAE61"/>
    <w:rsid w:val="513BC8CB"/>
    <w:rsid w:val="513D73C5"/>
    <w:rsid w:val="513D84AF"/>
    <w:rsid w:val="513E6DDC"/>
    <w:rsid w:val="513F23B9"/>
    <w:rsid w:val="513F656C"/>
    <w:rsid w:val="51405416"/>
    <w:rsid w:val="5140A22C"/>
    <w:rsid w:val="514153E9"/>
    <w:rsid w:val="5142B612"/>
    <w:rsid w:val="5142F040"/>
    <w:rsid w:val="51435A2C"/>
    <w:rsid w:val="5144E939"/>
    <w:rsid w:val="51480167"/>
    <w:rsid w:val="51485E01"/>
    <w:rsid w:val="514886A4"/>
    <w:rsid w:val="51499822"/>
    <w:rsid w:val="514A3D32"/>
    <w:rsid w:val="514A5716"/>
    <w:rsid w:val="514BEEAA"/>
    <w:rsid w:val="514C82B7"/>
    <w:rsid w:val="514C9722"/>
    <w:rsid w:val="514CF267"/>
    <w:rsid w:val="514D28F9"/>
    <w:rsid w:val="514E6005"/>
    <w:rsid w:val="514EF49D"/>
    <w:rsid w:val="514F186E"/>
    <w:rsid w:val="514FF031"/>
    <w:rsid w:val="51504E2A"/>
    <w:rsid w:val="51509289"/>
    <w:rsid w:val="51515D7D"/>
    <w:rsid w:val="51529257"/>
    <w:rsid w:val="5153F570"/>
    <w:rsid w:val="515449F1"/>
    <w:rsid w:val="5154A443"/>
    <w:rsid w:val="5155441F"/>
    <w:rsid w:val="5156893F"/>
    <w:rsid w:val="5157F64C"/>
    <w:rsid w:val="51580215"/>
    <w:rsid w:val="51586006"/>
    <w:rsid w:val="515BC9E3"/>
    <w:rsid w:val="515BF2D9"/>
    <w:rsid w:val="515C13E6"/>
    <w:rsid w:val="515C1AE5"/>
    <w:rsid w:val="515C29F8"/>
    <w:rsid w:val="515D0FA9"/>
    <w:rsid w:val="515F0D6D"/>
    <w:rsid w:val="5160183B"/>
    <w:rsid w:val="516057B6"/>
    <w:rsid w:val="516201DA"/>
    <w:rsid w:val="51623484"/>
    <w:rsid w:val="5162D3C5"/>
    <w:rsid w:val="5162FA28"/>
    <w:rsid w:val="5164E6FF"/>
    <w:rsid w:val="5164F0AE"/>
    <w:rsid w:val="5167E9A9"/>
    <w:rsid w:val="51681E50"/>
    <w:rsid w:val="51686A2A"/>
    <w:rsid w:val="5168D638"/>
    <w:rsid w:val="5168E844"/>
    <w:rsid w:val="51692602"/>
    <w:rsid w:val="5169F36D"/>
    <w:rsid w:val="516A2134"/>
    <w:rsid w:val="516A7EB8"/>
    <w:rsid w:val="516BB9A5"/>
    <w:rsid w:val="516CD28D"/>
    <w:rsid w:val="516E3E87"/>
    <w:rsid w:val="516EDDE2"/>
    <w:rsid w:val="5170C61F"/>
    <w:rsid w:val="517216DC"/>
    <w:rsid w:val="51724F74"/>
    <w:rsid w:val="51736C5E"/>
    <w:rsid w:val="5173D41E"/>
    <w:rsid w:val="5175D796"/>
    <w:rsid w:val="51763D11"/>
    <w:rsid w:val="517733F6"/>
    <w:rsid w:val="51776EA5"/>
    <w:rsid w:val="5177EBEB"/>
    <w:rsid w:val="517822D3"/>
    <w:rsid w:val="5178E419"/>
    <w:rsid w:val="51799E57"/>
    <w:rsid w:val="517A4297"/>
    <w:rsid w:val="517B1996"/>
    <w:rsid w:val="517B6E95"/>
    <w:rsid w:val="517CFABA"/>
    <w:rsid w:val="517D0BA0"/>
    <w:rsid w:val="517D1BB1"/>
    <w:rsid w:val="517DD561"/>
    <w:rsid w:val="517E0F9F"/>
    <w:rsid w:val="517E1682"/>
    <w:rsid w:val="517FFCEC"/>
    <w:rsid w:val="518036EB"/>
    <w:rsid w:val="5181A3EF"/>
    <w:rsid w:val="51826922"/>
    <w:rsid w:val="5182C8EE"/>
    <w:rsid w:val="51846DDB"/>
    <w:rsid w:val="5184870F"/>
    <w:rsid w:val="51858D61"/>
    <w:rsid w:val="51862DD6"/>
    <w:rsid w:val="51873A61"/>
    <w:rsid w:val="5187B0CA"/>
    <w:rsid w:val="51895FF8"/>
    <w:rsid w:val="5189C3F9"/>
    <w:rsid w:val="518A8C13"/>
    <w:rsid w:val="518D6F4D"/>
    <w:rsid w:val="518E31F7"/>
    <w:rsid w:val="518EFAEC"/>
    <w:rsid w:val="51900F31"/>
    <w:rsid w:val="519043B1"/>
    <w:rsid w:val="5190A6C0"/>
    <w:rsid w:val="5190FCF3"/>
    <w:rsid w:val="51913AE0"/>
    <w:rsid w:val="51917DEC"/>
    <w:rsid w:val="5191C3F0"/>
    <w:rsid w:val="5193D137"/>
    <w:rsid w:val="519447CB"/>
    <w:rsid w:val="5195CFC0"/>
    <w:rsid w:val="5195D3C3"/>
    <w:rsid w:val="51965960"/>
    <w:rsid w:val="51981350"/>
    <w:rsid w:val="5198263A"/>
    <w:rsid w:val="51999C6E"/>
    <w:rsid w:val="5199C931"/>
    <w:rsid w:val="5199FCB2"/>
    <w:rsid w:val="519B9C77"/>
    <w:rsid w:val="519F1EDF"/>
    <w:rsid w:val="519F80C5"/>
    <w:rsid w:val="519F8EE0"/>
    <w:rsid w:val="51A0428D"/>
    <w:rsid w:val="51A23FDF"/>
    <w:rsid w:val="51A39958"/>
    <w:rsid w:val="51A43FCC"/>
    <w:rsid w:val="51A4DA37"/>
    <w:rsid w:val="51A5858E"/>
    <w:rsid w:val="51A5D463"/>
    <w:rsid w:val="51A700C2"/>
    <w:rsid w:val="51A77BEB"/>
    <w:rsid w:val="51A88621"/>
    <w:rsid w:val="51A953DF"/>
    <w:rsid w:val="51A9556A"/>
    <w:rsid w:val="51AA6D12"/>
    <w:rsid w:val="51AB9A2B"/>
    <w:rsid w:val="51AC12A5"/>
    <w:rsid w:val="51AC3486"/>
    <w:rsid w:val="51AD146D"/>
    <w:rsid w:val="51ADBE19"/>
    <w:rsid w:val="51ADF5D3"/>
    <w:rsid w:val="51AE13A6"/>
    <w:rsid w:val="51AE1460"/>
    <w:rsid w:val="51AED071"/>
    <w:rsid w:val="51AEFD78"/>
    <w:rsid w:val="51AF1247"/>
    <w:rsid w:val="51B02362"/>
    <w:rsid w:val="51B0DDE8"/>
    <w:rsid w:val="51B14782"/>
    <w:rsid w:val="51B213FE"/>
    <w:rsid w:val="51B2324A"/>
    <w:rsid w:val="51B3B5A5"/>
    <w:rsid w:val="51B4FFE2"/>
    <w:rsid w:val="51B54321"/>
    <w:rsid w:val="51B54C18"/>
    <w:rsid w:val="51B5665A"/>
    <w:rsid w:val="51B5C050"/>
    <w:rsid w:val="51B5C81D"/>
    <w:rsid w:val="51B5E7A7"/>
    <w:rsid w:val="51B779C2"/>
    <w:rsid w:val="51B830A8"/>
    <w:rsid w:val="51B85C4A"/>
    <w:rsid w:val="51B8E965"/>
    <w:rsid w:val="51B9347D"/>
    <w:rsid w:val="51B95FFB"/>
    <w:rsid w:val="51BB9B06"/>
    <w:rsid w:val="51BCDEA7"/>
    <w:rsid w:val="51BE0F97"/>
    <w:rsid w:val="51BEF8DC"/>
    <w:rsid w:val="51BFA414"/>
    <w:rsid w:val="51BFCACA"/>
    <w:rsid w:val="51C0580E"/>
    <w:rsid w:val="51C0D691"/>
    <w:rsid w:val="51C1F83D"/>
    <w:rsid w:val="51C202F9"/>
    <w:rsid w:val="51C24DCB"/>
    <w:rsid w:val="51C26E75"/>
    <w:rsid w:val="51C3843D"/>
    <w:rsid w:val="51C3EDD1"/>
    <w:rsid w:val="51C4531A"/>
    <w:rsid w:val="51C457E6"/>
    <w:rsid w:val="51C5C854"/>
    <w:rsid w:val="51C6E396"/>
    <w:rsid w:val="51C7FEF5"/>
    <w:rsid w:val="51C8EFEA"/>
    <w:rsid w:val="51C8F513"/>
    <w:rsid w:val="51C95F82"/>
    <w:rsid w:val="51C9AEF9"/>
    <w:rsid w:val="51C9BCA4"/>
    <w:rsid w:val="51CA5CC6"/>
    <w:rsid w:val="51CB1A57"/>
    <w:rsid w:val="51CB5994"/>
    <w:rsid w:val="51CB9A71"/>
    <w:rsid w:val="51CC01A8"/>
    <w:rsid w:val="51CC907F"/>
    <w:rsid w:val="51CCDEFC"/>
    <w:rsid w:val="51CCE9DF"/>
    <w:rsid w:val="51CD9A33"/>
    <w:rsid w:val="51CF9F1E"/>
    <w:rsid w:val="51D0BF5F"/>
    <w:rsid w:val="51D0E38F"/>
    <w:rsid w:val="51D3EA27"/>
    <w:rsid w:val="51D42364"/>
    <w:rsid w:val="51D4A12F"/>
    <w:rsid w:val="51D55EEE"/>
    <w:rsid w:val="51D719BE"/>
    <w:rsid w:val="51D7829A"/>
    <w:rsid w:val="51D9067F"/>
    <w:rsid w:val="51D97081"/>
    <w:rsid w:val="51DAA1E5"/>
    <w:rsid w:val="51DB2C8E"/>
    <w:rsid w:val="51DC82FF"/>
    <w:rsid w:val="51DD060B"/>
    <w:rsid w:val="51DD1C73"/>
    <w:rsid w:val="51DE69EC"/>
    <w:rsid w:val="51DE9182"/>
    <w:rsid w:val="51DF18D7"/>
    <w:rsid w:val="51DFA497"/>
    <w:rsid w:val="51E080BE"/>
    <w:rsid w:val="51E16918"/>
    <w:rsid w:val="51E38FCF"/>
    <w:rsid w:val="51E3D546"/>
    <w:rsid w:val="51E3ECDB"/>
    <w:rsid w:val="51E46B04"/>
    <w:rsid w:val="51E49B23"/>
    <w:rsid w:val="51E4A6B6"/>
    <w:rsid w:val="51E5935D"/>
    <w:rsid w:val="51E68344"/>
    <w:rsid w:val="51E84069"/>
    <w:rsid w:val="51E9503A"/>
    <w:rsid w:val="51EA05F0"/>
    <w:rsid w:val="51EA38B0"/>
    <w:rsid w:val="51EA5CF0"/>
    <w:rsid w:val="51EDA196"/>
    <w:rsid w:val="51EDBC18"/>
    <w:rsid w:val="51EDDDB1"/>
    <w:rsid w:val="51EE51FD"/>
    <w:rsid w:val="51EF3253"/>
    <w:rsid w:val="51EF79AA"/>
    <w:rsid w:val="51F1B63C"/>
    <w:rsid w:val="51F27B6D"/>
    <w:rsid w:val="51F2B677"/>
    <w:rsid w:val="51F3225E"/>
    <w:rsid w:val="51F3290A"/>
    <w:rsid w:val="51F3588B"/>
    <w:rsid w:val="51F517BF"/>
    <w:rsid w:val="51F55BFF"/>
    <w:rsid w:val="51F585C5"/>
    <w:rsid w:val="51F660F6"/>
    <w:rsid w:val="51F77F24"/>
    <w:rsid w:val="51F7CD5D"/>
    <w:rsid w:val="51F8AE88"/>
    <w:rsid w:val="51F95AAF"/>
    <w:rsid w:val="51F9F51C"/>
    <w:rsid w:val="51F9FEC8"/>
    <w:rsid w:val="51FADE6E"/>
    <w:rsid w:val="51FBEB35"/>
    <w:rsid w:val="51FC1A53"/>
    <w:rsid w:val="51FC2857"/>
    <w:rsid w:val="51FC9591"/>
    <w:rsid w:val="51FE7A1E"/>
    <w:rsid w:val="51FE9743"/>
    <w:rsid w:val="51FEC775"/>
    <w:rsid w:val="5202B689"/>
    <w:rsid w:val="520370C2"/>
    <w:rsid w:val="5204B2EE"/>
    <w:rsid w:val="5204B4FF"/>
    <w:rsid w:val="5204ED76"/>
    <w:rsid w:val="520562F1"/>
    <w:rsid w:val="5206D2AA"/>
    <w:rsid w:val="52070B9D"/>
    <w:rsid w:val="5207B72B"/>
    <w:rsid w:val="5207D79A"/>
    <w:rsid w:val="5208B5AA"/>
    <w:rsid w:val="5209836E"/>
    <w:rsid w:val="520A9C79"/>
    <w:rsid w:val="520ACC0C"/>
    <w:rsid w:val="520B5FE6"/>
    <w:rsid w:val="520BEDAE"/>
    <w:rsid w:val="520C2813"/>
    <w:rsid w:val="520CF5C2"/>
    <w:rsid w:val="520DA670"/>
    <w:rsid w:val="520EA947"/>
    <w:rsid w:val="5211D066"/>
    <w:rsid w:val="5211DB35"/>
    <w:rsid w:val="5211FD31"/>
    <w:rsid w:val="521235DA"/>
    <w:rsid w:val="52123D07"/>
    <w:rsid w:val="52124C4F"/>
    <w:rsid w:val="5212A7F2"/>
    <w:rsid w:val="521393A0"/>
    <w:rsid w:val="5213CD54"/>
    <w:rsid w:val="52145BA7"/>
    <w:rsid w:val="5214DCA4"/>
    <w:rsid w:val="521646DA"/>
    <w:rsid w:val="52176B71"/>
    <w:rsid w:val="5218529E"/>
    <w:rsid w:val="5218C7C1"/>
    <w:rsid w:val="5218D06D"/>
    <w:rsid w:val="521ADD22"/>
    <w:rsid w:val="521C1D63"/>
    <w:rsid w:val="521D5526"/>
    <w:rsid w:val="521DB3B6"/>
    <w:rsid w:val="521E0716"/>
    <w:rsid w:val="5221CF98"/>
    <w:rsid w:val="5222EF10"/>
    <w:rsid w:val="522322CF"/>
    <w:rsid w:val="52238E67"/>
    <w:rsid w:val="52243B0D"/>
    <w:rsid w:val="5224654C"/>
    <w:rsid w:val="52247B56"/>
    <w:rsid w:val="5224C616"/>
    <w:rsid w:val="52255D53"/>
    <w:rsid w:val="522659BA"/>
    <w:rsid w:val="52269BFC"/>
    <w:rsid w:val="5226C5CA"/>
    <w:rsid w:val="52278EAE"/>
    <w:rsid w:val="522AFFD6"/>
    <w:rsid w:val="522B6B04"/>
    <w:rsid w:val="522B6F6F"/>
    <w:rsid w:val="522C1D8B"/>
    <w:rsid w:val="522C520A"/>
    <w:rsid w:val="522DB1E7"/>
    <w:rsid w:val="522DCB66"/>
    <w:rsid w:val="522FAE5A"/>
    <w:rsid w:val="52304E92"/>
    <w:rsid w:val="5231A51B"/>
    <w:rsid w:val="52322CEF"/>
    <w:rsid w:val="52324258"/>
    <w:rsid w:val="5232B121"/>
    <w:rsid w:val="523333D6"/>
    <w:rsid w:val="52341843"/>
    <w:rsid w:val="52349C8C"/>
    <w:rsid w:val="5234E8F1"/>
    <w:rsid w:val="5235102F"/>
    <w:rsid w:val="52359019"/>
    <w:rsid w:val="52362BF0"/>
    <w:rsid w:val="52366370"/>
    <w:rsid w:val="52366A37"/>
    <w:rsid w:val="5236AE6F"/>
    <w:rsid w:val="5236FE61"/>
    <w:rsid w:val="52372792"/>
    <w:rsid w:val="52379890"/>
    <w:rsid w:val="5237A8BD"/>
    <w:rsid w:val="5237D358"/>
    <w:rsid w:val="5237E927"/>
    <w:rsid w:val="52384912"/>
    <w:rsid w:val="5238A131"/>
    <w:rsid w:val="52391F75"/>
    <w:rsid w:val="52393F0F"/>
    <w:rsid w:val="5239DEC0"/>
    <w:rsid w:val="5239EE62"/>
    <w:rsid w:val="523A4B0E"/>
    <w:rsid w:val="523AAACC"/>
    <w:rsid w:val="523B3EDA"/>
    <w:rsid w:val="523B3F99"/>
    <w:rsid w:val="523B8DB9"/>
    <w:rsid w:val="523C41A2"/>
    <w:rsid w:val="523CA573"/>
    <w:rsid w:val="523F6AF7"/>
    <w:rsid w:val="5240D9C9"/>
    <w:rsid w:val="5243829C"/>
    <w:rsid w:val="5243A6C7"/>
    <w:rsid w:val="52443D91"/>
    <w:rsid w:val="524463D2"/>
    <w:rsid w:val="5245A4A6"/>
    <w:rsid w:val="5245B6D9"/>
    <w:rsid w:val="5245BFFA"/>
    <w:rsid w:val="5245FBCD"/>
    <w:rsid w:val="5247032B"/>
    <w:rsid w:val="52479672"/>
    <w:rsid w:val="5247CAB8"/>
    <w:rsid w:val="52484376"/>
    <w:rsid w:val="52486CA1"/>
    <w:rsid w:val="52489E4E"/>
    <w:rsid w:val="5248AC17"/>
    <w:rsid w:val="524902F5"/>
    <w:rsid w:val="52491F58"/>
    <w:rsid w:val="524A391A"/>
    <w:rsid w:val="524B9642"/>
    <w:rsid w:val="524CD8F0"/>
    <w:rsid w:val="524DF011"/>
    <w:rsid w:val="524E9558"/>
    <w:rsid w:val="524EBCC0"/>
    <w:rsid w:val="524F4ADF"/>
    <w:rsid w:val="524FF23F"/>
    <w:rsid w:val="5250CBCC"/>
    <w:rsid w:val="5251BC52"/>
    <w:rsid w:val="52530D41"/>
    <w:rsid w:val="525366F2"/>
    <w:rsid w:val="52545F83"/>
    <w:rsid w:val="5254E514"/>
    <w:rsid w:val="52550D20"/>
    <w:rsid w:val="52551074"/>
    <w:rsid w:val="525565A2"/>
    <w:rsid w:val="525569EB"/>
    <w:rsid w:val="5255B675"/>
    <w:rsid w:val="52564621"/>
    <w:rsid w:val="52565921"/>
    <w:rsid w:val="52571357"/>
    <w:rsid w:val="52576F56"/>
    <w:rsid w:val="525863B3"/>
    <w:rsid w:val="52589D6F"/>
    <w:rsid w:val="52593D6D"/>
    <w:rsid w:val="525AB9BB"/>
    <w:rsid w:val="525AECBF"/>
    <w:rsid w:val="525AF59A"/>
    <w:rsid w:val="525B39EB"/>
    <w:rsid w:val="525D0DB2"/>
    <w:rsid w:val="525EACE6"/>
    <w:rsid w:val="525F9F2F"/>
    <w:rsid w:val="52608D3D"/>
    <w:rsid w:val="52614E68"/>
    <w:rsid w:val="52621E22"/>
    <w:rsid w:val="526279E9"/>
    <w:rsid w:val="5262AF54"/>
    <w:rsid w:val="5262F091"/>
    <w:rsid w:val="5263DD84"/>
    <w:rsid w:val="52645333"/>
    <w:rsid w:val="52669A79"/>
    <w:rsid w:val="5266A499"/>
    <w:rsid w:val="52680D2A"/>
    <w:rsid w:val="5268E10D"/>
    <w:rsid w:val="526AE062"/>
    <w:rsid w:val="526AE323"/>
    <w:rsid w:val="526B1A4D"/>
    <w:rsid w:val="526BB1E9"/>
    <w:rsid w:val="526C3C02"/>
    <w:rsid w:val="526C8A46"/>
    <w:rsid w:val="526CDF9A"/>
    <w:rsid w:val="526DE76E"/>
    <w:rsid w:val="526E9A53"/>
    <w:rsid w:val="526F47A1"/>
    <w:rsid w:val="527023BB"/>
    <w:rsid w:val="52713145"/>
    <w:rsid w:val="527171C5"/>
    <w:rsid w:val="5271CB7B"/>
    <w:rsid w:val="5272DE72"/>
    <w:rsid w:val="527306AB"/>
    <w:rsid w:val="52741C1D"/>
    <w:rsid w:val="5274CB7A"/>
    <w:rsid w:val="52762662"/>
    <w:rsid w:val="527672CE"/>
    <w:rsid w:val="52767B38"/>
    <w:rsid w:val="52775E8B"/>
    <w:rsid w:val="5277CB15"/>
    <w:rsid w:val="527A0B54"/>
    <w:rsid w:val="527A1F78"/>
    <w:rsid w:val="527A6535"/>
    <w:rsid w:val="527B58F0"/>
    <w:rsid w:val="527C6C06"/>
    <w:rsid w:val="527CE428"/>
    <w:rsid w:val="527DBB2C"/>
    <w:rsid w:val="527E844F"/>
    <w:rsid w:val="527E9F82"/>
    <w:rsid w:val="52800385"/>
    <w:rsid w:val="5280288B"/>
    <w:rsid w:val="5280C433"/>
    <w:rsid w:val="52812E90"/>
    <w:rsid w:val="5281800A"/>
    <w:rsid w:val="52831E90"/>
    <w:rsid w:val="5283E68F"/>
    <w:rsid w:val="52854D5C"/>
    <w:rsid w:val="528558DF"/>
    <w:rsid w:val="5285C22F"/>
    <w:rsid w:val="528669A0"/>
    <w:rsid w:val="5286A50C"/>
    <w:rsid w:val="5286E0C4"/>
    <w:rsid w:val="52874213"/>
    <w:rsid w:val="52879E3D"/>
    <w:rsid w:val="52888A37"/>
    <w:rsid w:val="5288F7F0"/>
    <w:rsid w:val="5289176E"/>
    <w:rsid w:val="528A3A75"/>
    <w:rsid w:val="528B5905"/>
    <w:rsid w:val="528C12A3"/>
    <w:rsid w:val="528D2CC8"/>
    <w:rsid w:val="528D8D46"/>
    <w:rsid w:val="528E17B1"/>
    <w:rsid w:val="528E1DDF"/>
    <w:rsid w:val="528ECE9B"/>
    <w:rsid w:val="52903315"/>
    <w:rsid w:val="529075DE"/>
    <w:rsid w:val="5291C3D6"/>
    <w:rsid w:val="5292D245"/>
    <w:rsid w:val="5292DD37"/>
    <w:rsid w:val="5292FE9B"/>
    <w:rsid w:val="52930E5F"/>
    <w:rsid w:val="52932654"/>
    <w:rsid w:val="52933A59"/>
    <w:rsid w:val="52938A12"/>
    <w:rsid w:val="5293C7AE"/>
    <w:rsid w:val="52941DC2"/>
    <w:rsid w:val="52942E17"/>
    <w:rsid w:val="52943F67"/>
    <w:rsid w:val="52950537"/>
    <w:rsid w:val="52955787"/>
    <w:rsid w:val="52959212"/>
    <w:rsid w:val="5296C3BC"/>
    <w:rsid w:val="52970DB7"/>
    <w:rsid w:val="5297591B"/>
    <w:rsid w:val="52979152"/>
    <w:rsid w:val="52993D1F"/>
    <w:rsid w:val="529A2F84"/>
    <w:rsid w:val="529B1AA6"/>
    <w:rsid w:val="529B5F4C"/>
    <w:rsid w:val="529BBF7E"/>
    <w:rsid w:val="529D29C2"/>
    <w:rsid w:val="529E73A7"/>
    <w:rsid w:val="529EC4F7"/>
    <w:rsid w:val="529F6A5A"/>
    <w:rsid w:val="52A03437"/>
    <w:rsid w:val="52A0B876"/>
    <w:rsid w:val="52A151BE"/>
    <w:rsid w:val="52A1CF14"/>
    <w:rsid w:val="52A1F378"/>
    <w:rsid w:val="52A1FF93"/>
    <w:rsid w:val="52A45771"/>
    <w:rsid w:val="52A50B75"/>
    <w:rsid w:val="52A58FD5"/>
    <w:rsid w:val="52A5A921"/>
    <w:rsid w:val="52A6616F"/>
    <w:rsid w:val="52A7534E"/>
    <w:rsid w:val="52A8289F"/>
    <w:rsid w:val="52A8752F"/>
    <w:rsid w:val="52A8B114"/>
    <w:rsid w:val="52A8E958"/>
    <w:rsid w:val="52A8F94B"/>
    <w:rsid w:val="52A97687"/>
    <w:rsid w:val="52AC5DE8"/>
    <w:rsid w:val="52AC842C"/>
    <w:rsid w:val="52ADA934"/>
    <w:rsid w:val="52ADB303"/>
    <w:rsid w:val="52AEFE53"/>
    <w:rsid w:val="52AF001E"/>
    <w:rsid w:val="52AFB17D"/>
    <w:rsid w:val="52B0EE65"/>
    <w:rsid w:val="52B18E8F"/>
    <w:rsid w:val="52B23019"/>
    <w:rsid w:val="52B23465"/>
    <w:rsid w:val="52B2B2CB"/>
    <w:rsid w:val="52B35DE6"/>
    <w:rsid w:val="52B3A19E"/>
    <w:rsid w:val="52B4909A"/>
    <w:rsid w:val="52B5C800"/>
    <w:rsid w:val="52B5E8DC"/>
    <w:rsid w:val="52B6E1FC"/>
    <w:rsid w:val="52B73A3F"/>
    <w:rsid w:val="52B748F8"/>
    <w:rsid w:val="52B97AB4"/>
    <w:rsid w:val="52B98B12"/>
    <w:rsid w:val="52B9DE05"/>
    <w:rsid w:val="52B9FF4E"/>
    <w:rsid w:val="52BB3476"/>
    <w:rsid w:val="52BBCE1B"/>
    <w:rsid w:val="52BCA463"/>
    <w:rsid w:val="52BDE8AC"/>
    <w:rsid w:val="52BEDD2F"/>
    <w:rsid w:val="52BEE531"/>
    <w:rsid w:val="52BEEC3A"/>
    <w:rsid w:val="52BF2D8D"/>
    <w:rsid w:val="52BF3AF0"/>
    <w:rsid w:val="52BFDE80"/>
    <w:rsid w:val="52C24B73"/>
    <w:rsid w:val="52C291C4"/>
    <w:rsid w:val="52C2F0DD"/>
    <w:rsid w:val="52C353D0"/>
    <w:rsid w:val="52C404D6"/>
    <w:rsid w:val="52C4752A"/>
    <w:rsid w:val="52C483BC"/>
    <w:rsid w:val="52C66977"/>
    <w:rsid w:val="52C68AAE"/>
    <w:rsid w:val="52C7CDDB"/>
    <w:rsid w:val="52C83CA6"/>
    <w:rsid w:val="52C8DE3B"/>
    <w:rsid w:val="52CE8C8A"/>
    <w:rsid w:val="52CFC473"/>
    <w:rsid w:val="52D00A8B"/>
    <w:rsid w:val="52D00D73"/>
    <w:rsid w:val="52D02265"/>
    <w:rsid w:val="52D09395"/>
    <w:rsid w:val="52D11FEC"/>
    <w:rsid w:val="52D23B2D"/>
    <w:rsid w:val="52D37FEF"/>
    <w:rsid w:val="52D3810B"/>
    <w:rsid w:val="52D3B390"/>
    <w:rsid w:val="52D53ABA"/>
    <w:rsid w:val="52D74BF8"/>
    <w:rsid w:val="52D79663"/>
    <w:rsid w:val="52D844FC"/>
    <w:rsid w:val="52D9192D"/>
    <w:rsid w:val="52D94ECF"/>
    <w:rsid w:val="52D9CDF9"/>
    <w:rsid w:val="52DA34E0"/>
    <w:rsid w:val="52DA8489"/>
    <w:rsid w:val="52DAA47E"/>
    <w:rsid w:val="52DAAFA0"/>
    <w:rsid w:val="52DAEA47"/>
    <w:rsid w:val="52DB1C00"/>
    <w:rsid w:val="52DBB7FB"/>
    <w:rsid w:val="52DD2ED8"/>
    <w:rsid w:val="52DEDBDC"/>
    <w:rsid w:val="52DEEECA"/>
    <w:rsid w:val="52E02B40"/>
    <w:rsid w:val="52E06689"/>
    <w:rsid w:val="52E0DBEB"/>
    <w:rsid w:val="52E3AA93"/>
    <w:rsid w:val="52E44503"/>
    <w:rsid w:val="52E4A3DE"/>
    <w:rsid w:val="52E6A8F1"/>
    <w:rsid w:val="52E8DCAC"/>
    <w:rsid w:val="52E917B2"/>
    <w:rsid w:val="52E98075"/>
    <w:rsid w:val="52E99E94"/>
    <w:rsid w:val="52E9A428"/>
    <w:rsid w:val="52EB2EA1"/>
    <w:rsid w:val="52EC1C64"/>
    <w:rsid w:val="52EC55CE"/>
    <w:rsid w:val="52EF958E"/>
    <w:rsid w:val="52EFD060"/>
    <w:rsid w:val="52F04DFF"/>
    <w:rsid w:val="52F099C8"/>
    <w:rsid w:val="52F1C831"/>
    <w:rsid w:val="52F1FF8C"/>
    <w:rsid w:val="52F2863A"/>
    <w:rsid w:val="52F40D31"/>
    <w:rsid w:val="52F43126"/>
    <w:rsid w:val="52F568D5"/>
    <w:rsid w:val="52F56942"/>
    <w:rsid w:val="52F5E589"/>
    <w:rsid w:val="52F610A3"/>
    <w:rsid w:val="52F9945C"/>
    <w:rsid w:val="52FA16C5"/>
    <w:rsid w:val="52FA781B"/>
    <w:rsid w:val="52FA7E06"/>
    <w:rsid w:val="52FB5036"/>
    <w:rsid w:val="52FB70F9"/>
    <w:rsid w:val="52FC046A"/>
    <w:rsid w:val="52FC88FA"/>
    <w:rsid w:val="52FC9F90"/>
    <w:rsid w:val="52FCE579"/>
    <w:rsid w:val="52FD73CF"/>
    <w:rsid w:val="52FD7503"/>
    <w:rsid w:val="52FDEFCC"/>
    <w:rsid w:val="52FE7BD9"/>
    <w:rsid w:val="52FF44EB"/>
    <w:rsid w:val="5300099F"/>
    <w:rsid w:val="530080FB"/>
    <w:rsid w:val="5301920B"/>
    <w:rsid w:val="5301FDCD"/>
    <w:rsid w:val="53030A8E"/>
    <w:rsid w:val="530352BF"/>
    <w:rsid w:val="530405CB"/>
    <w:rsid w:val="5305B4B0"/>
    <w:rsid w:val="5305E046"/>
    <w:rsid w:val="530646C3"/>
    <w:rsid w:val="530690EE"/>
    <w:rsid w:val="5306F5FD"/>
    <w:rsid w:val="5308D6F8"/>
    <w:rsid w:val="53095D17"/>
    <w:rsid w:val="530A6519"/>
    <w:rsid w:val="530A78D6"/>
    <w:rsid w:val="530BD56D"/>
    <w:rsid w:val="530BDA5F"/>
    <w:rsid w:val="530CEA39"/>
    <w:rsid w:val="530E732E"/>
    <w:rsid w:val="530E92FB"/>
    <w:rsid w:val="530E9D1C"/>
    <w:rsid w:val="530EC24B"/>
    <w:rsid w:val="530ED328"/>
    <w:rsid w:val="530F01E7"/>
    <w:rsid w:val="530F69FE"/>
    <w:rsid w:val="53100159"/>
    <w:rsid w:val="53116236"/>
    <w:rsid w:val="5312EF06"/>
    <w:rsid w:val="5313DE3F"/>
    <w:rsid w:val="5315474A"/>
    <w:rsid w:val="53155748"/>
    <w:rsid w:val="5315C74B"/>
    <w:rsid w:val="53161464"/>
    <w:rsid w:val="53168F66"/>
    <w:rsid w:val="5317D952"/>
    <w:rsid w:val="5319153B"/>
    <w:rsid w:val="53193765"/>
    <w:rsid w:val="5319D30A"/>
    <w:rsid w:val="531ABF79"/>
    <w:rsid w:val="531AD9D2"/>
    <w:rsid w:val="531B220E"/>
    <w:rsid w:val="531B98B0"/>
    <w:rsid w:val="531C27C8"/>
    <w:rsid w:val="531C77F0"/>
    <w:rsid w:val="531D6CE7"/>
    <w:rsid w:val="531E59B2"/>
    <w:rsid w:val="531EF5C3"/>
    <w:rsid w:val="531F0F4C"/>
    <w:rsid w:val="532072E3"/>
    <w:rsid w:val="53209B35"/>
    <w:rsid w:val="5320A29C"/>
    <w:rsid w:val="5320FD17"/>
    <w:rsid w:val="5321051A"/>
    <w:rsid w:val="53218946"/>
    <w:rsid w:val="5321AEEE"/>
    <w:rsid w:val="53222E6A"/>
    <w:rsid w:val="53229B60"/>
    <w:rsid w:val="5323103E"/>
    <w:rsid w:val="5323E578"/>
    <w:rsid w:val="5323EAA4"/>
    <w:rsid w:val="53246D86"/>
    <w:rsid w:val="5324F1D0"/>
    <w:rsid w:val="5324FBBA"/>
    <w:rsid w:val="53265DB4"/>
    <w:rsid w:val="5326AB99"/>
    <w:rsid w:val="5327CD82"/>
    <w:rsid w:val="5327D703"/>
    <w:rsid w:val="53280C90"/>
    <w:rsid w:val="5329F410"/>
    <w:rsid w:val="532AE5A8"/>
    <w:rsid w:val="532B2420"/>
    <w:rsid w:val="532B265E"/>
    <w:rsid w:val="532B6377"/>
    <w:rsid w:val="532C1498"/>
    <w:rsid w:val="532DF561"/>
    <w:rsid w:val="532EEC68"/>
    <w:rsid w:val="532F2694"/>
    <w:rsid w:val="533099AA"/>
    <w:rsid w:val="53321E04"/>
    <w:rsid w:val="5332C024"/>
    <w:rsid w:val="533318C5"/>
    <w:rsid w:val="53351A34"/>
    <w:rsid w:val="5335F335"/>
    <w:rsid w:val="53366F77"/>
    <w:rsid w:val="5336A47C"/>
    <w:rsid w:val="53370C1B"/>
    <w:rsid w:val="5337EBAE"/>
    <w:rsid w:val="53383BAD"/>
    <w:rsid w:val="53391985"/>
    <w:rsid w:val="53395D4D"/>
    <w:rsid w:val="533A0276"/>
    <w:rsid w:val="533AA387"/>
    <w:rsid w:val="533B0F89"/>
    <w:rsid w:val="533B443A"/>
    <w:rsid w:val="533BFA22"/>
    <w:rsid w:val="533C8861"/>
    <w:rsid w:val="533E38D3"/>
    <w:rsid w:val="533E738F"/>
    <w:rsid w:val="533F8134"/>
    <w:rsid w:val="533FB793"/>
    <w:rsid w:val="534033E8"/>
    <w:rsid w:val="53427502"/>
    <w:rsid w:val="53428806"/>
    <w:rsid w:val="53440EFB"/>
    <w:rsid w:val="5344293D"/>
    <w:rsid w:val="53445731"/>
    <w:rsid w:val="53450435"/>
    <w:rsid w:val="5346CDFF"/>
    <w:rsid w:val="5348C6B7"/>
    <w:rsid w:val="5348F2BA"/>
    <w:rsid w:val="5349A0A6"/>
    <w:rsid w:val="5349DBEF"/>
    <w:rsid w:val="534A7E8B"/>
    <w:rsid w:val="534CCF8D"/>
    <w:rsid w:val="534DD77A"/>
    <w:rsid w:val="534E3D5F"/>
    <w:rsid w:val="5350C27D"/>
    <w:rsid w:val="53520A79"/>
    <w:rsid w:val="53527479"/>
    <w:rsid w:val="5352FBF3"/>
    <w:rsid w:val="53530F18"/>
    <w:rsid w:val="5354DAD6"/>
    <w:rsid w:val="53552452"/>
    <w:rsid w:val="5355F6AF"/>
    <w:rsid w:val="53560A8A"/>
    <w:rsid w:val="53566B87"/>
    <w:rsid w:val="5356A909"/>
    <w:rsid w:val="53573F17"/>
    <w:rsid w:val="5357553D"/>
    <w:rsid w:val="53576C70"/>
    <w:rsid w:val="5357A161"/>
    <w:rsid w:val="53583188"/>
    <w:rsid w:val="53586138"/>
    <w:rsid w:val="535C2AF1"/>
    <w:rsid w:val="535C7644"/>
    <w:rsid w:val="535D4D27"/>
    <w:rsid w:val="535EBBD0"/>
    <w:rsid w:val="535EC721"/>
    <w:rsid w:val="535EFBCD"/>
    <w:rsid w:val="535F6007"/>
    <w:rsid w:val="535FBAB8"/>
    <w:rsid w:val="535FD772"/>
    <w:rsid w:val="53600EA5"/>
    <w:rsid w:val="5360220B"/>
    <w:rsid w:val="536114E7"/>
    <w:rsid w:val="53620D75"/>
    <w:rsid w:val="53627047"/>
    <w:rsid w:val="5363AFD9"/>
    <w:rsid w:val="5363BA43"/>
    <w:rsid w:val="5363E4A3"/>
    <w:rsid w:val="53642362"/>
    <w:rsid w:val="536466A0"/>
    <w:rsid w:val="5365B579"/>
    <w:rsid w:val="536621D3"/>
    <w:rsid w:val="53663EBF"/>
    <w:rsid w:val="5366AE26"/>
    <w:rsid w:val="5366B026"/>
    <w:rsid w:val="536702C7"/>
    <w:rsid w:val="5367804A"/>
    <w:rsid w:val="53678BE6"/>
    <w:rsid w:val="5367F3FF"/>
    <w:rsid w:val="53682B01"/>
    <w:rsid w:val="5369D877"/>
    <w:rsid w:val="536CE9CF"/>
    <w:rsid w:val="536CEB1B"/>
    <w:rsid w:val="536DF01C"/>
    <w:rsid w:val="536E7F2B"/>
    <w:rsid w:val="536EFD1E"/>
    <w:rsid w:val="536FC72B"/>
    <w:rsid w:val="5370BFC4"/>
    <w:rsid w:val="53721732"/>
    <w:rsid w:val="537276EF"/>
    <w:rsid w:val="5372890D"/>
    <w:rsid w:val="537375FF"/>
    <w:rsid w:val="53738329"/>
    <w:rsid w:val="53741F01"/>
    <w:rsid w:val="5374FE7B"/>
    <w:rsid w:val="53751A3E"/>
    <w:rsid w:val="53753FE0"/>
    <w:rsid w:val="53756679"/>
    <w:rsid w:val="53780ED0"/>
    <w:rsid w:val="53782BD1"/>
    <w:rsid w:val="53784410"/>
    <w:rsid w:val="5378CBC1"/>
    <w:rsid w:val="5378D6A2"/>
    <w:rsid w:val="5378E7C4"/>
    <w:rsid w:val="53796610"/>
    <w:rsid w:val="5379781F"/>
    <w:rsid w:val="537A3656"/>
    <w:rsid w:val="537ABFB0"/>
    <w:rsid w:val="537AD474"/>
    <w:rsid w:val="537B3D4F"/>
    <w:rsid w:val="537C5F3D"/>
    <w:rsid w:val="537C8051"/>
    <w:rsid w:val="53802FD9"/>
    <w:rsid w:val="53807472"/>
    <w:rsid w:val="53814282"/>
    <w:rsid w:val="538247EE"/>
    <w:rsid w:val="538286DF"/>
    <w:rsid w:val="5382C0E8"/>
    <w:rsid w:val="5383D695"/>
    <w:rsid w:val="53842AC1"/>
    <w:rsid w:val="5385A6E4"/>
    <w:rsid w:val="53870866"/>
    <w:rsid w:val="5387BC88"/>
    <w:rsid w:val="5388F81F"/>
    <w:rsid w:val="53892C62"/>
    <w:rsid w:val="538A53C8"/>
    <w:rsid w:val="538B1936"/>
    <w:rsid w:val="538B1B0A"/>
    <w:rsid w:val="538DD51C"/>
    <w:rsid w:val="538E6F74"/>
    <w:rsid w:val="538EB0FD"/>
    <w:rsid w:val="538F2299"/>
    <w:rsid w:val="538FEFDB"/>
    <w:rsid w:val="53902386"/>
    <w:rsid w:val="53903B49"/>
    <w:rsid w:val="53916504"/>
    <w:rsid w:val="5392CD27"/>
    <w:rsid w:val="5392DF2C"/>
    <w:rsid w:val="53943CB3"/>
    <w:rsid w:val="53945FB8"/>
    <w:rsid w:val="5394A840"/>
    <w:rsid w:val="5396632D"/>
    <w:rsid w:val="5396CED3"/>
    <w:rsid w:val="53975C76"/>
    <w:rsid w:val="53980ED5"/>
    <w:rsid w:val="539921E5"/>
    <w:rsid w:val="539B2755"/>
    <w:rsid w:val="539DB4D1"/>
    <w:rsid w:val="539E29A2"/>
    <w:rsid w:val="539F7658"/>
    <w:rsid w:val="53A08EA0"/>
    <w:rsid w:val="53A11E5B"/>
    <w:rsid w:val="53A166AE"/>
    <w:rsid w:val="53A1DFF5"/>
    <w:rsid w:val="53A2A0B8"/>
    <w:rsid w:val="53A2B4C0"/>
    <w:rsid w:val="53A3D463"/>
    <w:rsid w:val="53A46A8C"/>
    <w:rsid w:val="53A517B0"/>
    <w:rsid w:val="53A55E35"/>
    <w:rsid w:val="53A70493"/>
    <w:rsid w:val="53A71C07"/>
    <w:rsid w:val="53A8FAB3"/>
    <w:rsid w:val="53AB0582"/>
    <w:rsid w:val="53ADFD14"/>
    <w:rsid w:val="53AE5ECE"/>
    <w:rsid w:val="53AF27E3"/>
    <w:rsid w:val="53B19556"/>
    <w:rsid w:val="53B22A48"/>
    <w:rsid w:val="53B380C4"/>
    <w:rsid w:val="53B3FC18"/>
    <w:rsid w:val="53B41FB3"/>
    <w:rsid w:val="53B46259"/>
    <w:rsid w:val="53B6C3C9"/>
    <w:rsid w:val="53B775E2"/>
    <w:rsid w:val="53B796D4"/>
    <w:rsid w:val="53B7979F"/>
    <w:rsid w:val="53B7DE74"/>
    <w:rsid w:val="53BA5132"/>
    <w:rsid w:val="53BBC346"/>
    <w:rsid w:val="53BBD98C"/>
    <w:rsid w:val="53BC4E30"/>
    <w:rsid w:val="53BCADFC"/>
    <w:rsid w:val="53BDD42A"/>
    <w:rsid w:val="53BF3E74"/>
    <w:rsid w:val="53C069BA"/>
    <w:rsid w:val="53C0D4CB"/>
    <w:rsid w:val="53C181BB"/>
    <w:rsid w:val="53C22249"/>
    <w:rsid w:val="53C2B979"/>
    <w:rsid w:val="53C2D68C"/>
    <w:rsid w:val="53C33A31"/>
    <w:rsid w:val="53C3967D"/>
    <w:rsid w:val="53C4516A"/>
    <w:rsid w:val="53C4CB8B"/>
    <w:rsid w:val="53C4D446"/>
    <w:rsid w:val="53C75104"/>
    <w:rsid w:val="53C7B282"/>
    <w:rsid w:val="53C7DFDD"/>
    <w:rsid w:val="53C865C2"/>
    <w:rsid w:val="53C958DF"/>
    <w:rsid w:val="53C972F4"/>
    <w:rsid w:val="53CA8AF6"/>
    <w:rsid w:val="53CAF7C2"/>
    <w:rsid w:val="53CC341F"/>
    <w:rsid w:val="53CC6C50"/>
    <w:rsid w:val="53CCCCF3"/>
    <w:rsid w:val="53CCDEC4"/>
    <w:rsid w:val="53CDFEFE"/>
    <w:rsid w:val="53CEC10B"/>
    <w:rsid w:val="53CF0971"/>
    <w:rsid w:val="53CFCC0F"/>
    <w:rsid w:val="53D084E4"/>
    <w:rsid w:val="53D187DA"/>
    <w:rsid w:val="53D25AB3"/>
    <w:rsid w:val="53D2F54A"/>
    <w:rsid w:val="53D3FAEB"/>
    <w:rsid w:val="53D5AB95"/>
    <w:rsid w:val="53D62464"/>
    <w:rsid w:val="53D66627"/>
    <w:rsid w:val="53D683D9"/>
    <w:rsid w:val="53D6F31C"/>
    <w:rsid w:val="53D73120"/>
    <w:rsid w:val="53D759DD"/>
    <w:rsid w:val="53D7D86B"/>
    <w:rsid w:val="53D88A32"/>
    <w:rsid w:val="53D9D817"/>
    <w:rsid w:val="53D9E245"/>
    <w:rsid w:val="53D9FFD7"/>
    <w:rsid w:val="53DA1083"/>
    <w:rsid w:val="53DA32B4"/>
    <w:rsid w:val="53DDE09A"/>
    <w:rsid w:val="53DDEC8F"/>
    <w:rsid w:val="53DE4684"/>
    <w:rsid w:val="53DF35D9"/>
    <w:rsid w:val="53E0FCB8"/>
    <w:rsid w:val="53E195E8"/>
    <w:rsid w:val="53E255C5"/>
    <w:rsid w:val="53E3F47D"/>
    <w:rsid w:val="53E4090D"/>
    <w:rsid w:val="53E45B6E"/>
    <w:rsid w:val="53E765A4"/>
    <w:rsid w:val="53E8DF45"/>
    <w:rsid w:val="53EA7213"/>
    <w:rsid w:val="53EA8121"/>
    <w:rsid w:val="53EAC7FF"/>
    <w:rsid w:val="53EBA785"/>
    <w:rsid w:val="53EC16BA"/>
    <w:rsid w:val="53ECC03B"/>
    <w:rsid w:val="53EDE596"/>
    <w:rsid w:val="53EE4E7F"/>
    <w:rsid w:val="53EE88A1"/>
    <w:rsid w:val="53EEE585"/>
    <w:rsid w:val="53F152FB"/>
    <w:rsid w:val="53F25298"/>
    <w:rsid w:val="53F2984A"/>
    <w:rsid w:val="53F3C8A5"/>
    <w:rsid w:val="53F67B27"/>
    <w:rsid w:val="53F6829A"/>
    <w:rsid w:val="53F6A3AE"/>
    <w:rsid w:val="53F70A4C"/>
    <w:rsid w:val="53F76402"/>
    <w:rsid w:val="53F7BC0F"/>
    <w:rsid w:val="53F80FA0"/>
    <w:rsid w:val="53F983AD"/>
    <w:rsid w:val="53FA7591"/>
    <w:rsid w:val="53FA7E35"/>
    <w:rsid w:val="53FCF878"/>
    <w:rsid w:val="53FD1C0F"/>
    <w:rsid w:val="53FD84B9"/>
    <w:rsid w:val="53FDB250"/>
    <w:rsid w:val="53FDBEBC"/>
    <w:rsid w:val="53FE3205"/>
    <w:rsid w:val="54002D84"/>
    <w:rsid w:val="54004811"/>
    <w:rsid w:val="54013C47"/>
    <w:rsid w:val="540142C2"/>
    <w:rsid w:val="54014756"/>
    <w:rsid w:val="5403131D"/>
    <w:rsid w:val="5403900B"/>
    <w:rsid w:val="54060FBC"/>
    <w:rsid w:val="54066544"/>
    <w:rsid w:val="540820E3"/>
    <w:rsid w:val="54084218"/>
    <w:rsid w:val="54086ED4"/>
    <w:rsid w:val="5408A4E4"/>
    <w:rsid w:val="540937B3"/>
    <w:rsid w:val="54093996"/>
    <w:rsid w:val="540987C1"/>
    <w:rsid w:val="540A2069"/>
    <w:rsid w:val="540A252A"/>
    <w:rsid w:val="540A264B"/>
    <w:rsid w:val="540AA20A"/>
    <w:rsid w:val="540AFDC1"/>
    <w:rsid w:val="540B519C"/>
    <w:rsid w:val="540C2D37"/>
    <w:rsid w:val="540C6946"/>
    <w:rsid w:val="540FF200"/>
    <w:rsid w:val="5410931B"/>
    <w:rsid w:val="5410B2F7"/>
    <w:rsid w:val="5410F52B"/>
    <w:rsid w:val="541101B7"/>
    <w:rsid w:val="54111703"/>
    <w:rsid w:val="541122F2"/>
    <w:rsid w:val="54116C30"/>
    <w:rsid w:val="54117596"/>
    <w:rsid w:val="54118B93"/>
    <w:rsid w:val="54130826"/>
    <w:rsid w:val="54134316"/>
    <w:rsid w:val="54134868"/>
    <w:rsid w:val="54137518"/>
    <w:rsid w:val="5413CCDF"/>
    <w:rsid w:val="541655F0"/>
    <w:rsid w:val="5416C420"/>
    <w:rsid w:val="5418347F"/>
    <w:rsid w:val="5418994C"/>
    <w:rsid w:val="54194766"/>
    <w:rsid w:val="54197229"/>
    <w:rsid w:val="54198C9F"/>
    <w:rsid w:val="5419A4FE"/>
    <w:rsid w:val="541A5D6F"/>
    <w:rsid w:val="541A66E5"/>
    <w:rsid w:val="541B812A"/>
    <w:rsid w:val="541B8D30"/>
    <w:rsid w:val="541BA3CD"/>
    <w:rsid w:val="541C222E"/>
    <w:rsid w:val="541D411A"/>
    <w:rsid w:val="541DBDD6"/>
    <w:rsid w:val="541E366E"/>
    <w:rsid w:val="541E507D"/>
    <w:rsid w:val="541EC276"/>
    <w:rsid w:val="541F1DBE"/>
    <w:rsid w:val="541FBBE8"/>
    <w:rsid w:val="5421344D"/>
    <w:rsid w:val="5421576E"/>
    <w:rsid w:val="5421965D"/>
    <w:rsid w:val="54229D4D"/>
    <w:rsid w:val="5422D3A5"/>
    <w:rsid w:val="5422FA8D"/>
    <w:rsid w:val="542390DC"/>
    <w:rsid w:val="542605D0"/>
    <w:rsid w:val="54264223"/>
    <w:rsid w:val="542756DC"/>
    <w:rsid w:val="54278441"/>
    <w:rsid w:val="54285F6D"/>
    <w:rsid w:val="54294A2D"/>
    <w:rsid w:val="54296AE0"/>
    <w:rsid w:val="5429C5B4"/>
    <w:rsid w:val="542A2C62"/>
    <w:rsid w:val="542B05FC"/>
    <w:rsid w:val="542B8BC8"/>
    <w:rsid w:val="542BAF24"/>
    <w:rsid w:val="542BD98D"/>
    <w:rsid w:val="542C178E"/>
    <w:rsid w:val="542C6B38"/>
    <w:rsid w:val="542D6E74"/>
    <w:rsid w:val="542DF58C"/>
    <w:rsid w:val="542E4765"/>
    <w:rsid w:val="542E9688"/>
    <w:rsid w:val="542EF819"/>
    <w:rsid w:val="54300BDC"/>
    <w:rsid w:val="543019DC"/>
    <w:rsid w:val="5430FE6B"/>
    <w:rsid w:val="54310881"/>
    <w:rsid w:val="5431274D"/>
    <w:rsid w:val="543135C6"/>
    <w:rsid w:val="5431581C"/>
    <w:rsid w:val="5431ACC5"/>
    <w:rsid w:val="5432856D"/>
    <w:rsid w:val="5433CE42"/>
    <w:rsid w:val="5433E724"/>
    <w:rsid w:val="54341594"/>
    <w:rsid w:val="5434D294"/>
    <w:rsid w:val="543532B7"/>
    <w:rsid w:val="543839D5"/>
    <w:rsid w:val="5438B191"/>
    <w:rsid w:val="5438CA0F"/>
    <w:rsid w:val="543A934E"/>
    <w:rsid w:val="543C013B"/>
    <w:rsid w:val="543C48F1"/>
    <w:rsid w:val="543C8239"/>
    <w:rsid w:val="543C9C5C"/>
    <w:rsid w:val="543E140D"/>
    <w:rsid w:val="543E3DD2"/>
    <w:rsid w:val="543F0001"/>
    <w:rsid w:val="544095C9"/>
    <w:rsid w:val="5441C8AA"/>
    <w:rsid w:val="54423093"/>
    <w:rsid w:val="5442E365"/>
    <w:rsid w:val="54435772"/>
    <w:rsid w:val="544477C2"/>
    <w:rsid w:val="5444B788"/>
    <w:rsid w:val="544574E2"/>
    <w:rsid w:val="54466212"/>
    <w:rsid w:val="54468FF6"/>
    <w:rsid w:val="5446C433"/>
    <w:rsid w:val="5446C5AF"/>
    <w:rsid w:val="544AABA3"/>
    <w:rsid w:val="544BA98F"/>
    <w:rsid w:val="544BE6FD"/>
    <w:rsid w:val="544C1276"/>
    <w:rsid w:val="544CF691"/>
    <w:rsid w:val="544E2F00"/>
    <w:rsid w:val="544E868B"/>
    <w:rsid w:val="544EEB46"/>
    <w:rsid w:val="544F7DFA"/>
    <w:rsid w:val="544FAA51"/>
    <w:rsid w:val="54503D9A"/>
    <w:rsid w:val="54524F8B"/>
    <w:rsid w:val="5452A988"/>
    <w:rsid w:val="5452DFE0"/>
    <w:rsid w:val="545347AB"/>
    <w:rsid w:val="545469E7"/>
    <w:rsid w:val="5454B737"/>
    <w:rsid w:val="54560E50"/>
    <w:rsid w:val="5456A246"/>
    <w:rsid w:val="5456B7CA"/>
    <w:rsid w:val="5456EBAE"/>
    <w:rsid w:val="5458731E"/>
    <w:rsid w:val="5459F778"/>
    <w:rsid w:val="545A0FE2"/>
    <w:rsid w:val="545BC68A"/>
    <w:rsid w:val="545BF068"/>
    <w:rsid w:val="545D1AFA"/>
    <w:rsid w:val="545F472E"/>
    <w:rsid w:val="54604EBE"/>
    <w:rsid w:val="546200CE"/>
    <w:rsid w:val="5462452B"/>
    <w:rsid w:val="5462B10E"/>
    <w:rsid w:val="5462D4CD"/>
    <w:rsid w:val="5463C265"/>
    <w:rsid w:val="5463D283"/>
    <w:rsid w:val="5463EAF2"/>
    <w:rsid w:val="54663C28"/>
    <w:rsid w:val="54665C6A"/>
    <w:rsid w:val="54675A13"/>
    <w:rsid w:val="5467BFBE"/>
    <w:rsid w:val="5467D67A"/>
    <w:rsid w:val="546851F7"/>
    <w:rsid w:val="54685896"/>
    <w:rsid w:val="5468C3E6"/>
    <w:rsid w:val="546A620A"/>
    <w:rsid w:val="546A7662"/>
    <w:rsid w:val="546A808C"/>
    <w:rsid w:val="546AFAA1"/>
    <w:rsid w:val="546B53BF"/>
    <w:rsid w:val="546B6755"/>
    <w:rsid w:val="546B82ED"/>
    <w:rsid w:val="546C4684"/>
    <w:rsid w:val="546C59C0"/>
    <w:rsid w:val="546C8EC4"/>
    <w:rsid w:val="546CA7D5"/>
    <w:rsid w:val="546D5EAA"/>
    <w:rsid w:val="546D90DC"/>
    <w:rsid w:val="546EBD3E"/>
    <w:rsid w:val="546F11F5"/>
    <w:rsid w:val="546F29A4"/>
    <w:rsid w:val="546F3602"/>
    <w:rsid w:val="54703CFE"/>
    <w:rsid w:val="5471A1CB"/>
    <w:rsid w:val="5471BEAC"/>
    <w:rsid w:val="54722DD2"/>
    <w:rsid w:val="54723B0F"/>
    <w:rsid w:val="54726900"/>
    <w:rsid w:val="54733543"/>
    <w:rsid w:val="5473DD3F"/>
    <w:rsid w:val="54740CC5"/>
    <w:rsid w:val="547490EF"/>
    <w:rsid w:val="5474C333"/>
    <w:rsid w:val="5474E67D"/>
    <w:rsid w:val="54750AEA"/>
    <w:rsid w:val="5477A08E"/>
    <w:rsid w:val="5477ADD9"/>
    <w:rsid w:val="54781D8C"/>
    <w:rsid w:val="547969B5"/>
    <w:rsid w:val="547AE1AF"/>
    <w:rsid w:val="547C52DB"/>
    <w:rsid w:val="547E091B"/>
    <w:rsid w:val="547F47ED"/>
    <w:rsid w:val="547FC326"/>
    <w:rsid w:val="548020F8"/>
    <w:rsid w:val="54802335"/>
    <w:rsid w:val="54811DF0"/>
    <w:rsid w:val="54823923"/>
    <w:rsid w:val="5482CC1E"/>
    <w:rsid w:val="54831209"/>
    <w:rsid w:val="54858D69"/>
    <w:rsid w:val="54866A45"/>
    <w:rsid w:val="5486DD14"/>
    <w:rsid w:val="54882833"/>
    <w:rsid w:val="54892B76"/>
    <w:rsid w:val="5489A124"/>
    <w:rsid w:val="548A5556"/>
    <w:rsid w:val="548AA406"/>
    <w:rsid w:val="548BEFB3"/>
    <w:rsid w:val="548D0444"/>
    <w:rsid w:val="548D0D04"/>
    <w:rsid w:val="548EE7EC"/>
    <w:rsid w:val="548F3192"/>
    <w:rsid w:val="548F402C"/>
    <w:rsid w:val="5490025E"/>
    <w:rsid w:val="5490A329"/>
    <w:rsid w:val="549221BA"/>
    <w:rsid w:val="5492D379"/>
    <w:rsid w:val="5492F012"/>
    <w:rsid w:val="54931237"/>
    <w:rsid w:val="5493D7F1"/>
    <w:rsid w:val="5493E774"/>
    <w:rsid w:val="54942FB4"/>
    <w:rsid w:val="5494A622"/>
    <w:rsid w:val="5494D4C9"/>
    <w:rsid w:val="5495E873"/>
    <w:rsid w:val="54960DCD"/>
    <w:rsid w:val="5497DBA0"/>
    <w:rsid w:val="5497F948"/>
    <w:rsid w:val="549A95D4"/>
    <w:rsid w:val="549AB424"/>
    <w:rsid w:val="549B1ED5"/>
    <w:rsid w:val="549B6CFA"/>
    <w:rsid w:val="54A1D927"/>
    <w:rsid w:val="54A26F5B"/>
    <w:rsid w:val="54A32D1E"/>
    <w:rsid w:val="54A3A281"/>
    <w:rsid w:val="54A5AC31"/>
    <w:rsid w:val="54A6392C"/>
    <w:rsid w:val="54A75124"/>
    <w:rsid w:val="54A8A302"/>
    <w:rsid w:val="54A8B3F2"/>
    <w:rsid w:val="54A8FED9"/>
    <w:rsid w:val="54A9A12A"/>
    <w:rsid w:val="54AA02A5"/>
    <w:rsid w:val="54AA3698"/>
    <w:rsid w:val="54AB88F9"/>
    <w:rsid w:val="54AD9A14"/>
    <w:rsid w:val="54ADBF83"/>
    <w:rsid w:val="54AEC5E6"/>
    <w:rsid w:val="54AEFBE4"/>
    <w:rsid w:val="54B02E22"/>
    <w:rsid w:val="54B03EAB"/>
    <w:rsid w:val="54B0EEB4"/>
    <w:rsid w:val="54B40B1B"/>
    <w:rsid w:val="54B41C1C"/>
    <w:rsid w:val="54B46AEF"/>
    <w:rsid w:val="54B516DD"/>
    <w:rsid w:val="54B57282"/>
    <w:rsid w:val="54B5DBBC"/>
    <w:rsid w:val="54B62D98"/>
    <w:rsid w:val="54B69E4E"/>
    <w:rsid w:val="54B6CDEB"/>
    <w:rsid w:val="54B91BE8"/>
    <w:rsid w:val="54B9AC0A"/>
    <w:rsid w:val="54B9C1A0"/>
    <w:rsid w:val="54B9F0A3"/>
    <w:rsid w:val="54BAB125"/>
    <w:rsid w:val="54BBBC32"/>
    <w:rsid w:val="54BCD522"/>
    <w:rsid w:val="54BCD912"/>
    <w:rsid w:val="54BD1554"/>
    <w:rsid w:val="54BF5D72"/>
    <w:rsid w:val="54C07019"/>
    <w:rsid w:val="54C1AB1F"/>
    <w:rsid w:val="54C1BB78"/>
    <w:rsid w:val="54C2207F"/>
    <w:rsid w:val="54C2E33A"/>
    <w:rsid w:val="54C3C341"/>
    <w:rsid w:val="54C44464"/>
    <w:rsid w:val="54C53AFB"/>
    <w:rsid w:val="54C573FB"/>
    <w:rsid w:val="54C5C471"/>
    <w:rsid w:val="54C5DC32"/>
    <w:rsid w:val="54C7AF61"/>
    <w:rsid w:val="54C84ED2"/>
    <w:rsid w:val="54C8B318"/>
    <w:rsid w:val="54C90F30"/>
    <w:rsid w:val="54CBE201"/>
    <w:rsid w:val="54CC3284"/>
    <w:rsid w:val="54CD9145"/>
    <w:rsid w:val="54CDA98B"/>
    <w:rsid w:val="54CDFCCB"/>
    <w:rsid w:val="54CE4003"/>
    <w:rsid w:val="54CFA728"/>
    <w:rsid w:val="54CFEABD"/>
    <w:rsid w:val="54D023C5"/>
    <w:rsid w:val="54D03275"/>
    <w:rsid w:val="54D15053"/>
    <w:rsid w:val="54D1AA9D"/>
    <w:rsid w:val="54D1BC8B"/>
    <w:rsid w:val="54D28014"/>
    <w:rsid w:val="54D293C2"/>
    <w:rsid w:val="54D37EE4"/>
    <w:rsid w:val="54D46B86"/>
    <w:rsid w:val="54D4B3A0"/>
    <w:rsid w:val="54D50734"/>
    <w:rsid w:val="54D5797E"/>
    <w:rsid w:val="54D5A734"/>
    <w:rsid w:val="54D6CBC7"/>
    <w:rsid w:val="54D73521"/>
    <w:rsid w:val="54D8C4C7"/>
    <w:rsid w:val="54D8F2FF"/>
    <w:rsid w:val="54D91AC7"/>
    <w:rsid w:val="54DA1831"/>
    <w:rsid w:val="54DE35D4"/>
    <w:rsid w:val="54DE3BD5"/>
    <w:rsid w:val="54DE6F13"/>
    <w:rsid w:val="54E0888B"/>
    <w:rsid w:val="54E13A45"/>
    <w:rsid w:val="54E15CBD"/>
    <w:rsid w:val="54E171C6"/>
    <w:rsid w:val="54E20975"/>
    <w:rsid w:val="54E2160E"/>
    <w:rsid w:val="54E29BD5"/>
    <w:rsid w:val="54E389C8"/>
    <w:rsid w:val="54E5F511"/>
    <w:rsid w:val="54E7949B"/>
    <w:rsid w:val="54E8B85B"/>
    <w:rsid w:val="54E95555"/>
    <w:rsid w:val="54EA1195"/>
    <w:rsid w:val="54EC3681"/>
    <w:rsid w:val="54EC3DE5"/>
    <w:rsid w:val="54ECA8D7"/>
    <w:rsid w:val="54ED5665"/>
    <w:rsid w:val="54EEC77B"/>
    <w:rsid w:val="54EF1585"/>
    <w:rsid w:val="54EF3C77"/>
    <w:rsid w:val="54EF6334"/>
    <w:rsid w:val="54EF757E"/>
    <w:rsid w:val="54EF971E"/>
    <w:rsid w:val="54EF9E2F"/>
    <w:rsid w:val="54EFBFB6"/>
    <w:rsid w:val="54F0BB3F"/>
    <w:rsid w:val="54F108E0"/>
    <w:rsid w:val="54F2802A"/>
    <w:rsid w:val="54F2C21D"/>
    <w:rsid w:val="54F2F600"/>
    <w:rsid w:val="54F45630"/>
    <w:rsid w:val="54F4FBED"/>
    <w:rsid w:val="54F78629"/>
    <w:rsid w:val="54F7FC01"/>
    <w:rsid w:val="54F99C40"/>
    <w:rsid w:val="54FA040A"/>
    <w:rsid w:val="54FA5ECC"/>
    <w:rsid w:val="54FB6DDF"/>
    <w:rsid w:val="54FB74EE"/>
    <w:rsid w:val="54FBA4AD"/>
    <w:rsid w:val="54FBA82D"/>
    <w:rsid w:val="54FC0FE2"/>
    <w:rsid w:val="54FC218D"/>
    <w:rsid w:val="54FC2635"/>
    <w:rsid w:val="54FC426D"/>
    <w:rsid w:val="54FCA9B9"/>
    <w:rsid w:val="54FCDA30"/>
    <w:rsid w:val="54FCFE3E"/>
    <w:rsid w:val="54FDB561"/>
    <w:rsid w:val="54FEDE9A"/>
    <w:rsid w:val="54FF5350"/>
    <w:rsid w:val="54FF803A"/>
    <w:rsid w:val="54FFD08F"/>
    <w:rsid w:val="550031CC"/>
    <w:rsid w:val="5502D11C"/>
    <w:rsid w:val="5502F568"/>
    <w:rsid w:val="55034096"/>
    <w:rsid w:val="55036A33"/>
    <w:rsid w:val="55036DE3"/>
    <w:rsid w:val="5504C82C"/>
    <w:rsid w:val="55087B4F"/>
    <w:rsid w:val="55092096"/>
    <w:rsid w:val="5509237A"/>
    <w:rsid w:val="550A0251"/>
    <w:rsid w:val="550BD30E"/>
    <w:rsid w:val="550BD687"/>
    <w:rsid w:val="550BF970"/>
    <w:rsid w:val="550CEC7F"/>
    <w:rsid w:val="550D1899"/>
    <w:rsid w:val="550E704E"/>
    <w:rsid w:val="550E80B1"/>
    <w:rsid w:val="550FC069"/>
    <w:rsid w:val="551071F5"/>
    <w:rsid w:val="5510AF75"/>
    <w:rsid w:val="5511F0F8"/>
    <w:rsid w:val="5514259D"/>
    <w:rsid w:val="5515597C"/>
    <w:rsid w:val="5516B89B"/>
    <w:rsid w:val="55193F54"/>
    <w:rsid w:val="551AD549"/>
    <w:rsid w:val="551C8C04"/>
    <w:rsid w:val="551CD91A"/>
    <w:rsid w:val="551D4A2C"/>
    <w:rsid w:val="551E333B"/>
    <w:rsid w:val="551F0C59"/>
    <w:rsid w:val="55205131"/>
    <w:rsid w:val="552141EE"/>
    <w:rsid w:val="5521545D"/>
    <w:rsid w:val="5521EBF2"/>
    <w:rsid w:val="552312A3"/>
    <w:rsid w:val="5523E72B"/>
    <w:rsid w:val="552403EC"/>
    <w:rsid w:val="5524A273"/>
    <w:rsid w:val="55251E4B"/>
    <w:rsid w:val="55255027"/>
    <w:rsid w:val="5526198E"/>
    <w:rsid w:val="5526238C"/>
    <w:rsid w:val="55263EFB"/>
    <w:rsid w:val="55270F55"/>
    <w:rsid w:val="55272106"/>
    <w:rsid w:val="55274343"/>
    <w:rsid w:val="552B1B8E"/>
    <w:rsid w:val="552B8346"/>
    <w:rsid w:val="552BE2FD"/>
    <w:rsid w:val="552CBFF1"/>
    <w:rsid w:val="552CC5D3"/>
    <w:rsid w:val="552CE2BC"/>
    <w:rsid w:val="552D1E69"/>
    <w:rsid w:val="552EFF97"/>
    <w:rsid w:val="55302D03"/>
    <w:rsid w:val="5531DAD1"/>
    <w:rsid w:val="5531EA50"/>
    <w:rsid w:val="5532F5F4"/>
    <w:rsid w:val="5533137C"/>
    <w:rsid w:val="5533A8F3"/>
    <w:rsid w:val="55353C84"/>
    <w:rsid w:val="55355B94"/>
    <w:rsid w:val="5536194B"/>
    <w:rsid w:val="553645AF"/>
    <w:rsid w:val="55369A66"/>
    <w:rsid w:val="5537E9AD"/>
    <w:rsid w:val="5538B52E"/>
    <w:rsid w:val="5539C4AB"/>
    <w:rsid w:val="5539DA40"/>
    <w:rsid w:val="553A9F8E"/>
    <w:rsid w:val="553AC2BA"/>
    <w:rsid w:val="553AC71A"/>
    <w:rsid w:val="553AD704"/>
    <w:rsid w:val="553B0864"/>
    <w:rsid w:val="553B46B9"/>
    <w:rsid w:val="553D78C6"/>
    <w:rsid w:val="553DD502"/>
    <w:rsid w:val="553F279C"/>
    <w:rsid w:val="553F60DB"/>
    <w:rsid w:val="553F9003"/>
    <w:rsid w:val="553F9160"/>
    <w:rsid w:val="554072C7"/>
    <w:rsid w:val="554165EF"/>
    <w:rsid w:val="55436B61"/>
    <w:rsid w:val="55443F1F"/>
    <w:rsid w:val="5544B0AE"/>
    <w:rsid w:val="5544FB41"/>
    <w:rsid w:val="5545DEEB"/>
    <w:rsid w:val="55468BC4"/>
    <w:rsid w:val="5546C976"/>
    <w:rsid w:val="55471754"/>
    <w:rsid w:val="5548043B"/>
    <w:rsid w:val="55480FEE"/>
    <w:rsid w:val="55482D96"/>
    <w:rsid w:val="55494747"/>
    <w:rsid w:val="55498F92"/>
    <w:rsid w:val="554A1C08"/>
    <w:rsid w:val="554B164A"/>
    <w:rsid w:val="554B5AF7"/>
    <w:rsid w:val="554C4536"/>
    <w:rsid w:val="554D06CB"/>
    <w:rsid w:val="554E7454"/>
    <w:rsid w:val="554EB3F7"/>
    <w:rsid w:val="554FCB95"/>
    <w:rsid w:val="554FD900"/>
    <w:rsid w:val="555098A3"/>
    <w:rsid w:val="55523799"/>
    <w:rsid w:val="5552720F"/>
    <w:rsid w:val="55545B02"/>
    <w:rsid w:val="5554B085"/>
    <w:rsid w:val="5554EF05"/>
    <w:rsid w:val="55565E69"/>
    <w:rsid w:val="5556AB52"/>
    <w:rsid w:val="5557367E"/>
    <w:rsid w:val="555856DD"/>
    <w:rsid w:val="555DB4E0"/>
    <w:rsid w:val="555EB5A7"/>
    <w:rsid w:val="555F0302"/>
    <w:rsid w:val="555F9293"/>
    <w:rsid w:val="55600B36"/>
    <w:rsid w:val="556023E0"/>
    <w:rsid w:val="55604B00"/>
    <w:rsid w:val="55613568"/>
    <w:rsid w:val="55636E38"/>
    <w:rsid w:val="5563747D"/>
    <w:rsid w:val="5563FB18"/>
    <w:rsid w:val="5564127C"/>
    <w:rsid w:val="5564CE33"/>
    <w:rsid w:val="5564F058"/>
    <w:rsid w:val="556680C1"/>
    <w:rsid w:val="55668B03"/>
    <w:rsid w:val="5567EF16"/>
    <w:rsid w:val="5568935A"/>
    <w:rsid w:val="5568BCAC"/>
    <w:rsid w:val="556BEF68"/>
    <w:rsid w:val="556C42AF"/>
    <w:rsid w:val="556CAD03"/>
    <w:rsid w:val="556CE10E"/>
    <w:rsid w:val="556CFE0C"/>
    <w:rsid w:val="556D6902"/>
    <w:rsid w:val="556DD951"/>
    <w:rsid w:val="556E00F8"/>
    <w:rsid w:val="556EA5A2"/>
    <w:rsid w:val="556EF648"/>
    <w:rsid w:val="556EFBBD"/>
    <w:rsid w:val="556F3C1D"/>
    <w:rsid w:val="556FED4C"/>
    <w:rsid w:val="557012D7"/>
    <w:rsid w:val="5571975C"/>
    <w:rsid w:val="5571B39B"/>
    <w:rsid w:val="5571DDF0"/>
    <w:rsid w:val="55720F12"/>
    <w:rsid w:val="55728BBF"/>
    <w:rsid w:val="557294AB"/>
    <w:rsid w:val="55742EE7"/>
    <w:rsid w:val="55754EEF"/>
    <w:rsid w:val="55762FB4"/>
    <w:rsid w:val="5577227B"/>
    <w:rsid w:val="5577A716"/>
    <w:rsid w:val="5577D37F"/>
    <w:rsid w:val="557835FD"/>
    <w:rsid w:val="557887CB"/>
    <w:rsid w:val="5578BCDE"/>
    <w:rsid w:val="5579A13D"/>
    <w:rsid w:val="557AF432"/>
    <w:rsid w:val="557B0C6C"/>
    <w:rsid w:val="557BD0B4"/>
    <w:rsid w:val="557C40D3"/>
    <w:rsid w:val="557C6987"/>
    <w:rsid w:val="557C6E49"/>
    <w:rsid w:val="557CD5F7"/>
    <w:rsid w:val="557CEFEF"/>
    <w:rsid w:val="557D77A3"/>
    <w:rsid w:val="557F0A45"/>
    <w:rsid w:val="557FA84B"/>
    <w:rsid w:val="557FD48E"/>
    <w:rsid w:val="55810DC7"/>
    <w:rsid w:val="558134F5"/>
    <w:rsid w:val="55819D91"/>
    <w:rsid w:val="55827A69"/>
    <w:rsid w:val="55853FA8"/>
    <w:rsid w:val="5585D6F0"/>
    <w:rsid w:val="5585E6F9"/>
    <w:rsid w:val="558657BD"/>
    <w:rsid w:val="5587A28F"/>
    <w:rsid w:val="5587B878"/>
    <w:rsid w:val="5587D014"/>
    <w:rsid w:val="55881309"/>
    <w:rsid w:val="5589A5F9"/>
    <w:rsid w:val="5589C6C1"/>
    <w:rsid w:val="558A5A41"/>
    <w:rsid w:val="558AFFEB"/>
    <w:rsid w:val="558B632A"/>
    <w:rsid w:val="558D90A5"/>
    <w:rsid w:val="558E8C18"/>
    <w:rsid w:val="558EBDF8"/>
    <w:rsid w:val="558EBF2E"/>
    <w:rsid w:val="558EDCFF"/>
    <w:rsid w:val="558FD6E9"/>
    <w:rsid w:val="55905197"/>
    <w:rsid w:val="5590B5EF"/>
    <w:rsid w:val="559171E2"/>
    <w:rsid w:val="5591C280"/>
    <w:rsid w:val="5591D749"/>
    <w:rsid w:val="5592F802"/>
    <w:rsid w:val="559360CF"/>
    <w:rsid w:val="559419E7"/>
    <w:rsid w:val="55963FE6"/>
    <w:rsid w:val="55972958"/>
    <w:rsid w:val="559898CF"/>
    <w:rsid w:val="55997B50"/>
    <w:rsid w:val="559B146A"/>
    <w:rsid w:val="559B5A60"/>
    <w:rsid w:val="559C7530"/>
    <w:rsid w:val="559C7AEC"/>
    <w:rsid w:val="559D3FE8"/>
    <w:rsid w:val="559DE318"/>
    <w:rsid w:val="559E0CDE"/>
    <w:rsid w:val="559E603C"/>
    <w:rsid w:val="559E9AC6"/>
    <w:rsid w:val="559EDEE4"/>
    <w:rsid w:val="559F69E9"/>
    <w:rsid w:val="559FCAA0"/>
    <w:rsid w:val="559FE53B"/>
    <w:rsid w:val="55A05F07"/>
    <w:rsid w:val="55A0C50F"/>
    <w:rsid w:val="55A13364"/>
    <w:rsid w:val="55A1872F"/>
    <w:rsid w:val="55A35C80"/>
    <w:rsid w:val="55A3E351"/>
    <w:rsid w:val="55A407FD"/>
    <w:rsid w:val="55A4C8E8"/>
    <w:rsid w:val="55A53506"/>
    <w:rsid w:val="55A5CEB3"/>
    <w:rsid w:val="55A5D0FB"/>
    <w:rsid w:val="55A5D5EF"/>
    <w:rsid w:val="55A687FE"/>
    <w:rsid w:val="55A874CF"/>
    <w:rsid w:val="55A8C8D0"/>
    <w:rsid w:val="55A8E84D"/>
    <w:rsid w:val="55AD80B8"/>
    <w:rsid w:val="55AEC9AE"/>
    <w:rsid w:val="55AFDA0F"/>
    <w:rsid w:val="55AFE31C"/>
    <w:rsid w:val="55AFFC96"/>
    <w:rsid w:val="55B03F8A"/>
    <w:rsid w:val="55B10070"/>
    <w:rsid w:val="55B1757A"/>
    <w:rsid w:val="55B458F7"/>
    <w:rsid w:val="55B58CFB"/>
    <w:rsid w:val="55B62BFD"/>
    <w:rsid w:val="55B69218"/>
    <w:rsid w:val="55B6D588"/>
    <w:rsid w:val="55B8CFE3"/>
    <w:rsid w:val="55B9131A"/>
    <w:rsid w:val="55B98340"/>
    <w:rsid w:val="55BA8B3A"/>
    <w:rsid w:val="55BB656F"/>
    <w:rsid w:val="55BCC68B"/>
    <w:rsid w:val="55BD27A6"/>
    <w:rsid w:val="55BD41FE"/>
    <w:rsid w:val="55BD97AD"/>
    <w:rsid w:val="55BD9ED2"/>
    <w:rsid w:val="55BDDF5A"/>
    <w:rsid w:val="55C0F369"/>
    <w:rsid w:val="55C17554"/>
    <w:rsid w:val="55C2C12B"/>
    <w:rsid w:val="55C6F455"/>
    <w:rsid w:val="55C90F1D"/>
    <w:rsid w:val="55C91A7B"/>
    <w:rsid w:val="55C92C2D"/>
    <w:rsid w:val="55C97E98"/>
    <w:rsid w:val="55C9C5ED"/>
    <w:rsid w:val="55CB0871"/>
    <w:rsid w:val="55CC79BC"/>
    <w:rsid w:val="55CD8B4E"/>
    <w:rsid w:val="55CD8EA9"/>
    <w:rsid w:val="55CDB4E8"/>
    <w:rsid w:val="55CDF712"/>
    <w:rsid w:val="55CF2119"/>
    <w:rsid w:val="55CF3DAA"/>
    <w:rsid w:val="55CF48CB"/>
    <w:rsid w:val="55D06F2A"/>
    <w:rsid w:val="55D0980A"/>
    <w:rsid w:val="55D15D2D"/>
    <w:rsid w:val="55D1BFE0"/>
    <w:rsid w:val="55D21B08"/>
    <w:rsid w:val="55D2D63C"/>
    <w:rsid w:val="55D4E532"/>
    <w:rsid w:val="55D507EC"/>
    <w:rsid w:val="55D58BF0"/>
    <w:rsid w:val="55D5DFEC"/>
    <w:rsid w:val="55D63822"/>
    <w:rsid w:val="55D63D1B"/>
    <w:rsid w:val="55D6B2D3"/>
    <w:rsid w:val="55D6EFC5"/>
    <w:rsid w:val="55D74CBA"/>
    <w:rsid w:val="55D7AEEE"/>
    <w:rsid w:val="55D8BFAC"/>
    <w:rsid w:val="55DA49A9"/>
    <w:rsid w:val="55DBA210"/>
    <w:rsid w:val="55DBB822"/>
    <w:rsid w:val="55DC4138"/>
    <w:rsid w:val="55DC90AC"/>
    <w:rsid w:val="55DD33CA"/>
    <w:rsid w:val="55DE7654"/>
    <w:rsid w:val="55DEACD8"/>
    <w:rsid w:val="55DEF116"/>
    <w:rsid w:val="55DF02C8"/>
    <w:rsid w:val="55DF2D54"/>
    <w:rsid w:val="55DFC43E"/>
    <w:rsid w:val="55E02C95"/>
    <w:rsid w:val="55E0F9E3"/>
    <w:rsid w:val="55E10A1E"/>
    <w:rsid w:val="55E12ABA"/>
    <w:rsid w:val="55E1610D"/>
    <w:rsid w:val="55E16615"/>
    <w:rsid w:val="55E1EB0E"/>
    <w:rsid w:val="55E26A59"/>
    <w:rsid w:val="55E277D5"/>
    <w:rsid w:val="55E41C45"/>
    <w:rsid w:val="55E43B40"/>
    <w:rsid w:val="55E48DE4"/>
    <w:rsid w:val="55E5ECB6"/>
    <w:rsid w:val="55E87A13"/>
    <w:rsid w:val="55E89177"/>
    <w:rsid w:val="55E8E7D3"/>
    <w:rsid w:val="55E8EC1E"/>
    <w:rsid w:val="55E91568"/>
    <w:rsid w:val="55EA176E"/>
    <w:rsid w:val="55EA5805"/>
    <w:rsid w:val="55EAA50B"/>
    <w:rsid w:val="55EAF494"/>
    <w:rsid w:val="55EB3D9C"/>
    <w:rsid w:val="55EBCD66"/>
    <w:rsid w:val="55EC3536"/>
    <w:rsid w:val="55ECA87B"/>
    <w:rsid w:val="55ED278D"/>
    <w:rsid w:val="55ED628F"/>
    <w:rsid w:val="55ED795E"/>
    <w:rsid w:val="55EE9651"/>
    <w:rsid w:val="55EEBE53"/>
    <w:rsid w:val="55EFA0D7"/>
    <w:rsid w:val="55EFA316"/>
    <w:rsid w:val="55F029A4"/>
    <w:rsid w:val="55F14118"/>
    <w:rsid w:val="55F167CC"/>
    <w:rsid w:val="55F1FBD9"/>
    <w:rsid w:val="55F24CE7"/>
    <w:rsid w:val="55F3D33C"/>
    <w:rsid w:val="55F51B18"/>
    <w:rsid w:val="55F542AD"/>
    <w:rsid w:val="55F5AD48"/>
    <w:rsid w:val="55F5EC79"/>
    <w:rsid w:val="55F6D0EA"/>
    <w:rsid w:val="55F770ED"/>
    <w:rsid w:val="55F7A9BC"/>
    <w:rsid w:val="55F7D235"/>
    <w:rsid w:val="55F843AB"/>
    <w:rsid w:val="55F85FD2"/>
    <w:rsid w:val="55F91F07"/>
    <w:rsid w:val="55F99D1F"/>
    <w:rsid w:val="55FA0209"/>
    <w:rsid w:val="55FAFFF6"/>
    <w:rsid w:val="55FB2951"/>
    <w:rsid w:val="55FB9F6D"/>
    <w:rsid w:val="55FBF82D"/>
    <w:rsid w:val="55FC6BEA"/>
    <w:rsid w:val="55FC7C05"/>
    <w:rsid w:val="55FC9096"/>
    <w:rsid w:val="55FCB7AC"/>
    <w:rsid w:val="55FE16E3"/>
    <w:rsid w:val="55FE1EB3"/>
    <w:rsid w:val="55FF2C1B"/>
    <w:rsid w:val="55FF42D6"/>
    <w:rsid w:val="55FFE8ED"/>
    <w:rsid w:val="56000734"/>
    <w:rsid w:val="5601005B"/>
    <w:rsid w:val="560141B5"/>
    <w:rsid w:val="56034252"/>
    <w:rsid w:val="560472CA"/>
    <w:rsid w:val="56056881"/>
    <w:rsid w:val="56068CAC"/>
    <w:rsid w:val="5606AB07"/>
    <w:rsid w:val="5607145E"/>
    <w:rsid w:val="56083AE1"/>
    <w:rsid w:val="5609613D"/>
    <w:rsid w:val="5609B391"/>
    <w:rsid w:val="5609F724"/>
    <w:rsid w:val="560A463B"/>
    <w:rsid w:val="560A83A4"/>
    <w:rsid w:val="560B3ED6"/>
    <w:rsid w:val="560B5A3F"/>
    <w:rsid w:val="560BB78A"/>
    <w:rsid w:val="560CFCE9"/>
    <w:rsid w:val="560D7569"/>
    <w:rsid w:val="561256A4"/>
    <w:rsid w:val="5612C4BE"/>
    <w:rsid w:val="5612D3FB"/>
    <w:rsid w:val="5613FBCE"/>
    <w:rsid w:val="56153E49"/>
    <w:rsid w:val="5616D9F0"/>
    <w:rsid w:val="5617867E"/>
    <w:rsid w:val="5619604A"/>
    <w:rsid w:val="561A2A7A"/>
    <w:rsid w:val="561A656B"/>
    <w:rsid w:val="561B30D7"/>
    <w:rsid w:val="561B6BA7"/>
    <w:rsid w:val="561B77D9"/>
    <w:rsid w:val="561B823B"/>
    <w:rsid w:val="561C2883"/>
    <w:rsid w:val="561C844B"/>
    <w:rsid w:val="561D4294"/>
    <w:rsid w:val="561D5835"/>
    <w:rsid w:val="561D6420"/>
    <w:rsid w:val="561E183E"/>
    <w:rsid w:val="561E3D4E"/>
    <w:rsid w:val="561F4C94"/>
    <w:rsid w:val="561FF2C2"/>
    <w:rsid w:val="562106EE"/>
    <w:rsid w:val="5621CD21"/>
    <w:rsid w:val="562261DF"/>
    <w:rsid w:val="56231489"/>
    <w:rsid w:val="5624EFBB"/>
    <w:rsid w:val="5626D463"/>
    <w:rsid w:val="5629BD86"/>
    <w:rsid w:val="5629C36F"/>
    <w:rsid w:val="562B236C"/>
    <w:rsid w:val="562BA56C"/>
    <w:rsid w:val="562C1F39"/>
    <w:rsid w:val="562D2B4F"/>
    <w:rsid w:val="562E4652"/>
    <w:rsid w:val="562F7283"/>
    <w:rsid w:val="562F775E"/>
    <w:rsid w:val="5630F66C"/>
    <w:rsid w:val="5630F8D5"/>
    <w:rsid w:val="5633959E"/>
    <w:rsid w:val="563459CC"/>
    <w:rsid w:val="56348AA7"/>
    <w:rsid w:val="56357D6E"/>
    <w:rsid w:val="5635F024"/>
    <w:rsid w:val="563609E5"/>
    <w:rsid w:val="5636226F"/>
    <w:rsid w:val="5636C3EA"/>
    <w:rsid w:val="563718DB"/>
    <w:rsid w:val="5638D337"/>
    <w:rsid w:val="5638DCD6"/>
    <w:rsid w:val="5639290E"/>
    <w:rsid w:val="563BA0F5"/>
    <w:rsid w:val="563C05A1"/>
    <w:rsid w:val="563C9F8C"/>
    <w:rsid w:val="563D90F5"/>
    <w:rsid w:val="563E077D"/>
    <w:rsid w:val="563E179C"/>
    <w:rsid w:val="563E44AD"/>
    <w:rsid w:val="563EAB13"/>
    <w:rsid w:val="563F26D3"/>
    <w:rsid w:val="563F4E9F"/>
    <w:rsid w:val="563FB89E"/>
    <w:rsid w:val="5640476A"/>
    <w:rsid w:val="56430E9B"/>
    <w:rsid w:val="5643608D"/>
    <w:rsid w:val="56444E57"/>
    <w:rsid w:val="5644B31F"/>
    <w:rsid w:val="56452173"/>
    <w:rsid w:val="5645CCBC"/>
    <w:rsid w:val="56468239"/>
    <w:rsid w:val="5646F22B"/>
    <w:rsid w:val="56477680"/>
    <w:rsid w:val="5647AF61"/>
    <w:rsid w:val="56480752"/>
    <w:rsid w:val="5648BB54"/>
    <w:rsid w:val="564B0D27"/>
    <w:rsid w:val="564B4134"/>
    <w:rsid w:val="564B7AD9"/>
    <w:rsid w:val="564B8290"/>
    <w:rsid w:val="564CB6FE"/>
    <w:rsid w:val="564E45B3"/>
    <w:rsid w:val="564F5705"/>
    <w:rsid w:val="564F8BB5"/>
    <w:rsid w:val="56506E78"/>
    <w:rsid w:val="56508689"/>
    <w:rsid w:val="56510A73"/>
    <w:rsid w:val="5651DB88"/>
    <w:rsid w:val="5652071A"/>
    <w:rsid w:val="56527C7D"/>
    <w:rsid w:val="5652A7D6"/>
    <w:rsid w:val="56531297"/>
    <w:rsid w:val="5654AB95"/>
    <w:rsid w:val="5654CA26"/>
    <w:rsid w:val="56554782"/>
    <w:rsid w:val="5656342F"/>
    <w:rsid w:val="56595C05"/>
    <w:rsid w:val="5659C144"/>
    <w:rsid w:val="565A0C1F"/>
    <w:rsid w:val="565A3B0A"/>
    <w:rsid w:val="565B3B14"/>
    <w:rsid w:val="565BF212"/>
    <w:rsid w:val="565CCBF4"/>
    <w:rsid w:val="565DE236"/>
    <w:rsid w:val="565E8735"/>
    <w:rsid w:val="565EBC7A"/>
    <w:rsid w:val="565F6CD4"/>
    <w:rsid w:val="5660C643"/>
    <w:rsid w:val="56614CCB"/>
    <w:rsid w:val="566153BC"/>
    <w:rsid w:val="5661FE09"/>
    <w:rsid w:val="5662FD8A"/>
    <w:rsid w:val="56632FED"/>
    <w:rsid w:val="5663E385"/>
    <w:rsid w:val="56666751"/>
    <w:rsid w:val="56686CF6"/>
    <w:rsid w:val="5669D85B"/>
    <w:rsid w:val="566AA1C5"/>
    <w:rsid w:val="566ABE65"/>
    <w:rsid w:val="566AC176"/>
    <w:rsid w:val="566B48AF"/>
    <w:rsid w:val="566B8F68"/>
    <w:rsid w:val="566B9B6A"/>
    <w:rsid w:val="566BA7CE"/>
    <w:rsid w:val="566C0A82"/>
    <w:rsid w:val="566D139A"/>
    <w:rsid w:val="566DE731"/>
    <w:rsid w:val="566E0053"/>
    <w:rsid w:val="566F94F4"/>
    <w:rsid w:val="56704FFB"/>
    <w:rsid w:val="56715E0C"/>
    <w:rsid w:val="5671D8A3"/>
    <w:rsid w:val="5672396D"/>
    <w:rsid w:val="567380A4"/>
    <w:rsid w:val="5674EE73"/>
    <w:rsid w:val="56759082"/>
    <w:rsid w:val="5675B6F7"/>
    <w:rsid w:val="56777D20"/>
    <w:rsid w:val="56780013"/>
    <w:rsid w:val="5678DCFB"/>
    <w:rsid w:val="5678E72B"/>
    <w:rsid w:val="567B1BC7"/>
    <w:rsid w:val="567B7C1C"/>
    <w:rsid w:val="567BA801"/>
    <w:rsid w:val="567BDA8E"/>
    <w:rsid w:val="567C9122"/>
    <w:rsid w:val="567CFE47"/>
    <w:rsid w:val="567D7FF7"/>
    <w:rsid w:val="567E106A"/>
    <w:rsid w:val="567E9D8D"/>
    <w:rsid w:val="567F6B44"/>
    <w:rsid w:val="5680A8A2"/>
    <w:rsid w:val="568218F1"/>
    <w:rsid w:val="5682B966"/>
    <w:rsid w:val="56831D91"/>
    <w:rsid w:val="5684704F"/>
    <w:rsid w:val="56860174"/>
    <w:rsid w:val="56886F42"/>
    <w:rsid w:val="56887A70"/>
    <w:rsid w:val="5688D2DA"/>
    <w:rsid w:val="56899BCF"/>
    <w:rsid w:val="5689D5F6"/>
    <w:rsid w:val="568BFFF6"/>
    <w:rsid w:val="568E098A"/>
    <w:rsid w:val="568E7E51"/>
    <w:rsid w:val="568FD4DF"/>
    <w:rsid w:val="569086D2"/>
    <w:rsid w:val="5690CB22"/>
    <w:rsid w:val="5690E93A"/>
    <w:rsid w:val="5691E6D1"/>
    <w:rsid w:val="56925370"/>
    <w:rsid w:val="5693BEF9"/>
    <w:rsid w:val="5695DC1C"/>
    <w:rsid w:val="569693DA"/>
    <w:rsid w:val="569711DF"/>
    <w:rsid w:val="569725EE"/>
    <w:rsid w:val="5697CE3F"/>
    <w:rsid w:val="56990256"/>
    <w:rsid w:val="56993675"/>
    <w:rsid w:val="56995714"/>
    <w:rsid w:val="56998372"/>
    <w:rsid w:val="569AFD04"/>
    <w:rsid w:val="569B509B"/>
    <w:rsid w:val="569BB6E6"/>
    <w:rsid w:val="569C0BAA"/>
    <w:rsid w:val="569C76F4"/>
    <w:rsid w:val="569C9ABF"/>
    <w:rsid w:val="569CC69A"/>
    <w:rsid w:val="569D026A"/>
    <w:rsid w:val="569D3A64"/>
    <w:rsid w:val="569D6252"/>
    <w:rsid w:val="569DBFCE"/>
    <w:rsid w:val="569E10C1"/>
    <w:rsid w:val="569FA9FB"/>
    <w:rsid w:val="56A1F9FB"/>
    <w:rsid w:val="56A2763E"/>
    <w:rsid w:val="56A2C8ED"/>
    <w:rsid w:val="56A31B38"/>
    <w:rsid w:val="56A35E01"/>
    <w:rsid w:val="56A36EF7"/>
    <w:rsid w:val="56A3B141"/>
    <w:rsid w:val="56A3EC91"/>
    <w:rsid w:val="56A479B1"/>
    <w:rsid w:val="56A48637"/>
    <w:rsid w:val="56A51EC4"/>
    <w:rsid w:val="56A5686E"/>
    <w:rsid w:val="56A64AE9"/>
    <w:rsid w:val="56A6D300"/>
    <w:rsid w:val="56A78A95"/>
    <w:rsid w:val="56A80E6F"/>
    <w:rsid w:val="56A82E80"/>
    <w:rsid w:val="56A9C098"/>
    <w:rsid w:val="56AA1016"/>
    <w:rsid w:val="56AA5CCE"/>
    <w:rsid w:val="56AB68B1"/>
    <w:rsid w:val="56AC67C8"/>
    <w:rsid w:val="56AD18A6"/>
    <w:rsid w:val="56AD5ED4"/>
    <w:rsid w:val="56AD75F5"/>
    <w:rsid w:val="56ADEB8E"/>
    <w:rsid w:val="56AF6CE4"/>
    <w:rsid w:val="56AF9310"/>
    <w:rsid w:val="56AFBD8C"/>
    <w:rsid w:val="56B019A8"/>
    <w:rsid w:val="56B08909"/>
    <w:rsid w:val="56B12383"/>
    <w:rsid w:val="56B14AD2"/>
    <w:rsid w:val="56B1AFB0"/>
    <w:rsid w:val="56B2897A"/>
    <w:rsid w:val="56B2EBBD"/>
    <w:rsid w:val="56B4FFAF"/>
    <w:rsid w:val="56B57A86"/>
    <w:rsid w:val="56B5F507"/>
    <w:rsid w:val="56B67396"/>
    <w:rsid w:val="56B73231"/>
    <w:rsid w:val="56B74699"/>
    <w:rsid w:val="56B7E971"/>
    <w:rsid w:val="56B84843"/>
    <w:rsid w:val="56B99747"/>
    <w:rsid w:val="56BA730C"/>
    <w:rsid w:val="56BBD300"/>
    <w:rsid w:val="56BC1E10"/>
    <w:rsid w:val="56BCEE9E"/>
    <w:rsid w:val="56BD25AB"/>
    <w:rsid w:val="56BD5608"/>
    <w:rsid w:val="56BD797C"/>
    <w:rsid w:val="56BF1C6F"/>
    <w:rsid w:val="56BF95FD"/>
    <w:rsid w:val="56BFC0AE"/>
    <w:rsid w:val="56C12817"/>
    <w:rsid w:val="56C14E5A"/>
    <w:rsid w:val="56C16CE1"/>
    <w:rsid w:val="56C18B6C"/>
    <w:rsid w:val="56C1A523"/>
    <w:rsid w:val="56C1E6F2"/>
    <w:rsid w:val="56C30BEB"/>
    <w:rsid w:val="56C3EDD7"/>
    <w:rsid w:val="56C3F005"/>
    <w:rsid w:val="56C52A33"/>
    <w:rsid w:val="56C59F1D"/>
    <w:rsid w:val="56C5B65B"/>
    <w:rsid w:val="56C7F841"/>
    <w:rsid w:val="56C8133C"/>
    <w:rsid w:val="56C869B5"/>
    <w:rsid w:val="56C907C6"/>
    <w:rsid w:val="56C92965"/>
    <w:rsid w:val="56C93BE2"/>
    <w:rsid w:val="56CA033B"/>
    <w:rsid w:val="56CA3B21"/>
    <w:rsid w:val="56CB2815"/>
    <w:rsid w:val="56CF850B"/>
    <w:rsid w:val="56D00F3F"/>
    <w:rsid w:val="56D06DD2"/>
    <w:rsid w:val="56D0824D"/>
    <w:rsid w:val="56D0D2D2"/>
    <w:rsid w:val="56D173CE"/>
    <w:rsid w:val="56D2EFE8"/>
    <w:rsid w:val="56D33D68"/>
    <w:rsid w:val="56D36893"/>
    <w:rsid w:val="56D462C7"/>
    <w:rsid w:val="56D66EC3"/>
    <w:rsid w:val="56D81C0C"/>
    <w:rsid w:val="56D8AC0D"/>
    <w:rsid w:val="56D9C602"/>
    <w:rsid w:val="56DCA759"/>
    <w:rsid w:val="56DD93E3"/>
    <w:rsid w:val="56DF2EEB"/>
    <w:rsid w:val="56E03F58"/>
    <w:rsid w:val="56E05A7B"/>
    <w:rsid w:val="56E1295E"/>
    <w:rsid w:val="56E13E29"/>
    <w:rsid w:val="56E22371"/>
    <w:rsid w:val="56E2539E"/>
    <w:rsid w:val="56E3BB6B"/>
    <w:rsid w:val="56E42B26"/>
    <w:rsid w:val="56E44FE3"/>
    <w:rsid w:val="56E5F706"/>
    <w:rsid w:val="56E61CD6"/>
    <w:rsid w:val="56E86FA6"/>
    <w:rsid w:val="56E8D463"/>
    <w:rsid w:val="56E9BD0D"/>
    <w:rsid w:val="56EA00B3"/>
    <w:rsid w:val="56EA5A32"/>
    <w:rsid w:val="56EA71C5"/>
    <w:rsid w:val="56EC17A7"/>
    <w:rsid w:val="56ECDF6A"/>
    <w:rsid w:val="56ECE161"/>
    <w:rsid w:val="56ED1639"/>
    <w:rsid w:val="56EE23EA"/>
    <w:rsid w:val="56F01F71"/>
    <w:rsid w:val="56F04BC5"/>
    <w:rsid w:val="56F1CC1F"/>
    <w:rsid w:val="56F27C65"/>
    <w:rsid w:val="56F44354"/>
    <w:rsid w:val="56F47B9D"/>
    <w:rsid w:val="56F4BCD0"/>
    <w:rsid w:val="56F5281C"/>
    <w:rsid w:val="56F65B66"/>
    <w:rsid w:val="56F6B8EE"/>
    <w:rsid w:val="56F6DF36"/>
    <w:rsid w:val="56F77C5C"/>
    <w:rsid w:val="56F85AB2"/>
    <w:rsid w:val="56F86980"/>
    <w:rsid w:val="56FA02F1"/>
    <w:rsid w:val="56FA9705"/>
    <w:rsid w:val="56FAA552"/>
    <w:rsid w:val="56FBBD37"/>
    <w:rsid w:val="56FC0F5F"/>
    <w:rsid w:val="56FFE05A"/>
    <w:rsid w:val="57004908"/>
    <w:rsid w:val="5700B0A4"/>
    <w:rsid w:val="5701C35E"/>
    <w:rsid w:val="570320C1"/>
    <w:rsid w:val="57033687"/>
    <w:rsid w:val="57048DAF"/>
    <w:rsid w:val="57057E37"/>
    <w:rsid w:val="57058E31"/>
    <w:rsid w:val="5705D9CE"/>
    <w:rsid w:val="57066E4F"/>
    <w:rsid w:val="570798D6"/>
    <w:rsid w:val="570C2972"/>
    <w:rsid w:val="570C5902"/>
    <w:rsid w:val="570CF330"/>
    <w:rsid w:val="570CFE8A"/>
    <w:rsid w:val="570D3C94"/>
    <w:rsid w:val="570D5F3B"/>
    <w:rsid w:val="570D784D"/>
    <w:rsid w:val="570EC7E4"/>
    <w:rsid w:val="570F74B3"/>
    <w:rsid w:val="57103C20"/>
    <w:rsid w:val="5712C04A"/>
    <w:rsid w:val="5712E608"/>
    <w:rsid w:val="571374FB"/>
    <w:rsid w:val="5714C7EE"/>
    <w:rsid w:val="57159FE7"/>
    <w:rsid w:val="5716094A"/>
    <w:rsid w:val="57165C67"/>
    <w:rsid w:val="5716DD7E"/>
    <w:rsid w:val="571833EC"/>
    <w:rsid w:val="57183B6F"/>
    <w:rsid w:val="5718FA8B"/>
    <w:rsid w:val="571B4B88"/>
    <w:rsid w:val="571C166F"/>
    <w:rsid w:val="571D516E"/>
    <w:rsid w:val="571DEA1F"/>
    <w:rsid w:val="571E06E6"/>
    <w:rsid w:val="571E1154"/>
    <w:rsid w:val="571E845D"/>
    <w:rsid w:val="571EC593"/>
    <w:rsid w:val="571F0D1F"/>
    <w:rsid w:val="572174C1"/>
    <w:rsid w:val="57222DC3"/>
    <w:rsid w:val="5722A439"/>
    <w:rsid w:val="572319F3"/>
    <w:rsid w:val="5723E49E"/>
    <w:rsid w:val="57248F9D"/>
    <w:rsid w:val="57266857"/>
    <w:rsid w:val="572669E6"/>
    <w:rsid w:val="57274E59"/>
    <w:rsid w:val="57276C22"/>
    <w:rsid w:val="57276D09"/>
    <w:rsid w:val="5728C9AC"/>
    <w:rsid w:val="5728CAF1"/>
    <w:rsid w:val="5728E996"/>
    <w:rsid w:val="572A4957"/>
    <w:rsid w:val="572AFF9B"/>
    <w:rsid w:val="572B3A33"/>
    <w:rsid w:val="572B88AD"/>
    <w:rsid w:val="572B90D0"/>
    <w:rsid w:val="572BD4D6"/>
    <w:rsid w:val="572BE4BB"/>
    <w:rsid w:val="572EB309"/>
    <w:rsid w:val="572F1942"/>
    <w:rsid w:val="572F1DB7"/>
    <w:rsid w:val="572FA2E6"/>
    <w:rsid w:val="5730E8FB"/>
    <w:rsid w:val="5731538A"/>
    <w:rsid w:val="5733D9B6"/>
    <w:rsid w:val="57341520"/>
    <w:rsid w:val="5734C2CE"/>
    <w:rsid w:val="5735F2AC"/>
    <w:rsid w:val="5736FA21"/>
    <w:rsid w:val="57370F60"/>
    <w:rsid w:val="57374C96"/>
    <w:rsid w:val="5739A573"/>
    <w:rsid w:val="573AB4B0"/>
    <w:rsid w:val="573AEB59"/>
    <w:rsid w:val="573B3F70"/>
    <w:rsid w:val="573B414B"/>
    <w:rsid w:val="573C2141"/>
    <w:rsid w:val="573C2F68"/>
    <w:rsid w:val="573C9D3A"/>
    <w:rsid w:val="573CC260"/>
    <w:rsid w:val="573D2096"/>
    <w:rsid w:val="573D731F"/>
    <w:rsid w:val="573DA5BD"/>
    <w:rsid w:val="573DBC60"/>
    <w:rsid w:val="573EEDFC"/>
    <w:rsid w:val="573FA75D"/>
    <w:rsid w:val="57404F4D"/>
    <w:rsid w:val="574343A7"/>
    <w:rsid w:val="5743E327"/>
    <w:rsid w:val="57445DBC"/>
    <w:rsid w:val="57476C3A"/>
    <w:rsid w:val="57480A82"/>
    <w:rsid w:val="574865BE"/>
    <w:rsid w:val="57493169"/>
    <w:rsid w:val="574982C6"/>
    <w:rsid w:val="5749B6AB"/>
    <w:rsid w:val="574A35A7"/>
    <w:rsid w:val="574A39B5"/>
    <w:rsid w:val="574ACFAE"/>
    <w:rsid w:val="574B4E41"/>
    <w:rsid w:val="574E2EA3"/>
    <w:rsid w:val="574ECA28"/>
    <w:rsid w:val="574F2C9E"/>
    <w:rsid w:val="574F644D"/>
    <w:rsid w:val="57519B4A"/>
    <w:rsid w:val="5751FAE5"/>
    <w:rsid w:val="575348D8"/>
    <w:rsid w:val="5753C2F0"/>
    <w:rsid w:val="5755903C"/>
    <w:rsid w:val="5756037D"/>
    <w:rsid w:val="57576576"/>
    <w:rsid w:val="575790D6"/>
    <w:rsid w:val="57585CF5"/>
    <w:rsid w:val="5758BF72"/>
    <w:rsid w:val="575ADDE5"/>
    <w:rsid w:val="575B650B"/>
    <w:rsid w:val="575B6D42"/>
    <w:rsid w:val="575C0C98"/>
    <w:rsid w:val="575C4D04"/>
    <w:rsid w:val="575CC763"/>
    <w:rsid w:val="575CC965"/>
    <w:rsid w:val="575D83F4"/>
    <w:rsid w:val="575E2A60"/>
    <w:rsid w:val="575FD87F"/>
    <w:rsid w:val="576006AA"/>
    <w:rsid w:val="57601D45"/>
    <w:rsid w:val="57602707"/>
    <w:rsid w:val="5760C700"/>
    <w:rsid w:val="57612473"/>
    <w:rsid w:val="57618004"/>
    <w:rsid w:val="5761886B"/>
    <w:rsid w:val="5761B89B"/>
    <w:rsid w:val="5763DE17"/>
    <w:rsid w:val="576403C6"/>
    <w:rsid w:val="57661646"/>
    <w:rsid w:val="5766C767"/>
    <w:rsid w:val="57671D62"/>
    <w:rsid w:val="5767639A"/>
    <w:rsid w:val="5768B16E"/>
    <w:rsid w:val="57695E53"/>
    <w:rsid w:val="5769FE4E"/>
    <w:rsid w:val="576A118C"/>
    <w:rsid w:val="576A36D5"/>
    <w:rsid w:val="576A8882"/>
    <w:rsid w:val="576B74B5"/>
    <w:rsid w:val="576B76C4"/>
    <w:rsid w:val="576D5953"/>
    <w:rsid w:val="576EB087"/>
    <w:rsid w:val="576F9CD5"/>
    <w:rsid w:val="576FECCD"/>
    <w:rsid w:val="576FF982"/>
    <w:rsid w:val="57726204"/>
    <w:rsid w:val="577284F7"/>
    <w:rsid w:val="57742217"/>
    <w:rsid w:val="57748422"/>
    <w:rsid w:val="57755950"/>
    <w:rsid w:val="57759575"/>
    <w:rsid w:val="5776CFB3"/>
    <w:rsid w:val="577707B3"/>
    <w:rsid w:val="5777C7E0"/>
    <w:rsid w:val="577947B8"/>
    <w:rsid w:val="577B5C29"/>
    <w:rsid w:val="577B72DD"/>
    <w:rsid w:val="577B94D9"/>
    <w:rsid w:val="577C42F3"/>
    <w:rsid w:val="57803E58"/>
    <w:rsid w:val="5780F950"/>
    <w:rsid w:val="5781CD4E"/>
    <w:rsid w:val="5781DB81"/>
    <w:rsid w:val="5782DCB9"/>
    <w:rsid w:val="57833C04"/>
    <w:rsid w:val="57851362"/>
    <w:rsid w:val="578539D6"/>
    <w:rsid w:val="5785D8DE"/>
    <w:rsid w:val="57863441"/>
    <w:rsid w:val="578665D3"/>
    <w:rsid w:val="5786B9DA"/>
    <w:rsid w:val="57889330"/>
    <w:rsid w:val="5788F32B"/>
    <w:rsid w:val="57893C0E"/>
    <w:rsid w:val="5789789B"/>
    <w:rsid w:val="578996DC"/>
    <w:rsid w:val="5789B756"/>
    <w:rsid w:val="5789F0DB"/>
    <w:rsid w:val="578A24C6"/>
    <w:rsid w:val="578AE3FF"/>
    <w:rsid w:val="578BB546"/>
    <w:rsid w:val="578CBF43"/>
    <w:rsid w:val="578CD85C"/>
    <w:rsid w:val="578D1CF3"/>
    <w:rsid w:val="578D3BD3"/>
    <w:rsid w:val="578E4879"/>
    <w:rsid w:val="578E72D8"/>
    <w:rsid w:val="578EBCD4"/>
    <w:rsid w:val="578EF384"/>
    <w:rsid w:val="578F0697"/>
    <w:rsid w:val="578F09D0"/>
    <w:rsid w:val="578FBC59"/>
    <w:rsid w:val="579061D9"/>
    <w:rsid w:val="5790B76F"/>
    <w:rsid w:val="57913535"/>
    <w:rsid w:val="57914E96"/>
    <w:rsid w:val="579216BB"/>
    <w:rsid w:val="57933457"/>
    <w:rsid w:val="57933790"/>
    <w:rsid w:val="5793CBEE"/>
    <w:rsid w:val="579401C3"/>
    <w:rsid w:val="579425EE"/>
    <w:rsid w:val="57942B1B"/>
    <w:rsid w:val="5794EDD3"/>
    <w:rsid w:val="5794EF64"/>
    <w:rsid w:val="579526F4"/>
    <w:rsid w:val="57952E20"/>
    <w:rsid w:val="57953AA5"/>
    <w:rsid w:val="5795C24D"/>
    <w:rsid w:val="5796481D"/>
    <w:rsid w:val="5796CB9A"/>
    <w:rsid w:val="57976538"/>
    <w:rsid w:val="5797666B"/>
    <w:rsid w:val="5798B57A"/>
    <w:rsid w:val="579922D5"/>
    <w:rsid w:val="579A1D81"/>
    <w:rsid w:val="579ABC78"/>
    <w:rsid w:val="579AF8B2"/>
    <w:rsid w:val="579B6FCC"/>
    <w:rsid w:val="579D3764"/>
    <w:rsid w:val="579EC1B9"/>
    <w:rsid w:val="579F7A7E"/>
    <w:rsid w:val="579FD3D3"/>
    <w:rsid w:val="57A03CFA"/>
    <w:rsid w:val="57A1E1AB"/>
    <w:rsid w:val="57A21AD4"/>
    <w:rsid w:val="57A2F166"/>
    <w:rsid w:val="57A33AD3"/>
    <w:rsid w:val="57A34E3D"/>
    <w:rsid w:val="57A3F333"/>
    <w:rsid w:val="57A4466F"/>
    <w:rsid w:val="57A5AB85"/>
    <w:rsid w:val="57A61DFA"/>
    <w:rsid w:val="57A61F08"/>
    <w:rsid w:val="57A71A9F"/>
    <w:rsid w:val="57A91FA9"/>
    <w:rsid w:val="57A9A7B9"/>
    <w:rsid w:val="57AA1D09"/>
    <w:rsid w:val="57AA7943"/>
    <w:rsid w:val="57ABCB76"/>
    <w:rsid w:val="57ABED96"/>
    <w:rsid w:val="57AD9D00"/>
    <w:rsid w:val="57AE856F"/>
    <w:rsid w:val="57AEC025"/>
    <w:rsid w:val="57AED892"/>
    <w:rsid w:val="57AEF41F"/>
    <w:rsid w:val="57AF7AF5"/>
    <w:rsid w:val="57AFCF57"/>
    <w:rsid w:val="57B0BB75"/>
    <w:rsid w:val="57B1E39F"/>
    <w:rsid w:val="57B35172"/>
    <w:rsid w:val="57B452A8"/>
    <w:rsid w:val="57B4E424"/>
    <w:rsid w:val="57B58CDE"/>
    <w:rsid w:val="57B60DDD"/>
    <w:rsid w:val="57B67917"/>
    <w:rsid w:val="57B6F3E6"/>
    <w:rsid w:val="57BAFAEA"/>
    <w:rsid w:val="57BB657C"/>
    <w:rsid w:val="57BBD5EC"/>
    <w:rsid w:val="57BBF0A4"/>
    <w:rsid w:val="57BC5FDF"/>
    <w:rsid w:val="57BC7434"/>
    <w:rsid w:val="57BD650A"/>
    <w:rsid w:val="57BE8CB0"/>
    <w:rsid w:val="57BEAED8"/>
    <w:rsid w:val="57BF36A2"/>
    <w:rsid w:val="57BF7484"/>
    <w:rsid w:val="57C11378"/>
    <w:rsid w:val="57C3A564"/>
    <w:rsid w:val="57C45254"/>
    <w:rsid w:val="57C487D5"/>
    <w:rsid w:val="57C4B45C"/>
    <w:rsid w:val="57C5201A"/>
    <w:rsid w:val="57C52A7A"/>
    <w:rsid w:val="57C62325"/>
    <w:rsid w:val="57C6E634"/>
    <w:rsid w:val="57C7054E"/>
    <w:rsid w:val="57C78824"/>
    <w:rsid w:val="57C97F22"/>
    <w:rsid w:val="57CB8003"/>
    <w:rsid w:val="57CBD34B"/>
    <w:rsid w:val="57CCDA08"/>
    <w:rsid w:val="57CD0FB4"/>
    <w:rsid w:val="57CE321B"/>
    <w:rsid w:val="57CF469C"/>
    <w:rsid w:val="57CF7C6F"/>
    <w:rsid w:val="57D0F493"/>
    <w:rsid w:val="57D21260"/>
    <w:rsid w:val="57D289E3"/>
    <w:rsid w:val="57D2E3DD"/>
    <w:rsid w:val="57D387C8"/>
    <w:rsid w:val="57D3C9CA"/>
    <w:rsid w:val="57D43F34"/>
    <w:rsid w:val="57D5141A"/>
    <w:rsid w:val="57D52863"/>
    <w:rsid w:val="57D54509"/>
    <w:rsid w:val="57D597B1"/>
    <w:rsid w:val="57D5C175"/>
    <w:rsid w:val="57D6695C"/>
    <w:rsid w:val="57D69EF0"/>
    <w:rsid w:val="57D7335D"/>
    <w:rsid w:val="57D792A5"/>
    <w:rsid w:val="57D7A427"/>
    <w:rsid w:val="57D7D9DB"/>
    <w:rsid w:val="57D80502"/>
    <w:rsid w:val="57D8E605"/>
    <w:rsid w:val="57D9384F"/>
    <w:rsid w:val="57DB3422"/>
    <w:rsid w:val="57DB46D1"/>
    <w:rsid w:val="57DB7679"/>
    <w:rsid w:val="57DD7471"/>
    <w:rsid w:val="57DD8CE4"/>
    <w:rsid w:val="57DE5DF6"/>
    <w:rsid w:val="57DEBD21"/>
    <w:rsid w:val="57DEF41E"/>
    <w:rsid w:val="57DF12FC"/>
    <w:rsid w:val="57E03601"/>
    <w:rsid w:val="57E0D326"/>
    <w:rsid w:val="57E1217E"/>
    <w:rsid w:val="57E12AC7"/>
    <w:rsid w:val="57E144D4"/>
    <w:rsid w:val="57E1841B"/>
    <w:rsid w:val="57E1BA8C"/>
    <w:rsid w:val="57E20BD6"/>
    <w:rsid w:val="57E21063"/>
    <w:rsid w:val="57E2510E"/>
    <w:rsid w:val="57E2FD50"/>
    <w:rsid w:val="57E3F194"/>
    <w:rsid w:val="57E41D1D"/>
    <w:rsid w:val="57E4AF6B"/>
    <w:rsid w:val="57E51567"/>
    <w:rsid w:val="57E5267A"/>
    <w:rsid w:val="57E53335"/>
    <w:rsid w:val="57E6ADA6"/>
    <w:rsid w:val="57E97233"/>
    <w:rsid w:val="57EA861F"/>
    <w:rsid w:val="57EBF7B5"/>
    <w:rsid w:val="57EC7BED"/>
    <w:rsid w:val="57EC8B6C"/>
    <w:rsid w:val="57ED00BB"/>
    <w:rsid w:val="57EE1031"/>
    <w:rsid w:val="57EF74D5"/>
    <w:rsid w:val="57F11B1F"/>
    <w:rsid w:val="57F152F0"/>
    <w:rsid w:val="57F45D10"/>
    <w:rsid w:val="57F5EA9F"/>
    <w:rsid w:val="57F63DE7"/>
    <w:rsid w:val="57F744F6"/>
    <w:rsid w:val="57F756A8"/>
    <w:rsid w:val="57F778B8"/>
    <w:rsid w:val="57F7A541"/>
    <w:rsid w:val="57F9C70D"/>
    <w:rsid w:val="57FAFFE2"/>
    <w:rsid w:val="57FBF317"/>
    <w:rsid w:val="57FC0CDC"/>
    <w:rsid w:val="57FC50B0"/>
    <w:rsid w:val="57FC7F50"/>
    <w:rsid w:val="57FCBDC8"/>
    <w:rsid w:val="57FDEF41"/>
    <w:rsid w:val="57FED688"/>
    <w:rsid w:val="58017D1B"/>
    <w:rsid w:val="5801D4A7"/>
    <w:rsid w:val="5802102C"/>
    <w:rsid w:val="58028C26"/>
    <w:rsid w:val="58028FF9"/>
    <w:rsid w:val="5803A149"/>
    <w:rsid w:val="58056352"/>
    <w:rsid w:val="580637E4"/>
    <w:rsid w:val="580764CF"/>
    <w:rsid w:val="5807E460"/>
    <w:rsid w:val="58081B46"/>
    <w:rsid w:val="58082176"/>
    <w:rsid w:val="5808D086"/>
    <w:rsid w:val="580986FA"/>
    <w:rsid w:val="580A0406"/>
    <w:rsid w:val="580A4181"/>
    <w:rsid w:val="580A648C"/>
    <w:rsid w:val="580A9424"/>
    <w:rsid w:val="580A9A6F"/>
    <w:rsid w:val="580ABDE9"/>
    <w:rsid w:val="580BFA57"/>
    <w:rsid w:val="580CA24C"/>
    <w:rsid w:val="580CF8E9"/>
    <w:rsid w:val="580D4D46"/>
    <w:rsid w:val="580E6DA4"/>
    <w:rsid w:val="580E7238"/>
    <w:rsid w:val="580E7346"/>
    <w:rsid w:val="580F59FA"/>
    <w:rsid w:val="580F9264"/>
    <w:rsid w:val="5810328E"/>
    <w:rsid w:val="5811818A"/>
    <w:rsid w:val="581193C4"/>
    <w:rsid w:val="5811A872"/>
    <w:rsid w:val="58122FEF"/>
    <w:rsid w:val="58124FBB"/>
    <w:rsid w:val="5812F486"/>
    <w:rsid w:val="5813D95B"/>
    <w:rsid w:val="5815A605"/>
    <w:rsid w:val="5815D15D"/>
    <w:rsid w:val="5815DBE1"/>
    <w:rsid w:val="5815FD79"/>
    <w:rsid w:val="5816A5EE"/>
    <w:rsid w:val="581710C1"/>
    <w:rsid w:val="5819F3CD"/>
    <w:rsid w:val="581A7022"/>
    <w:rsid w:val="581B069D"/>
    <w:rsid w:val="581B1178"/>
    <w:rsid w:val="581B79A8"/>
    <w:rsid w:val="581B83CD"/>
    <w:rsid w:val="581B87C0"/>
    <w:rsid w:val="581C4259"/>
    <w:rsid w:val="581CB4EF"/>
    <w:rsid w:val="581D6C7D"/>
    <w:rsid w:val="581EF205"/>
    <w:rsid w:val="582135F8"/>
    <w:rsid w:val="5821CA8C"/>
    <w:rsid w:val="58223058"/>
    <w:rsid w:val="5822CBA3"/>
    <w:rsid w:val="5822D723"/>
    <w:rsid w:val="58242097"/>
    <w:rsid w:val="5824A9E4"/>
    <w:rsid w:val="5825765B"/>
    <w:rsid w:val="5825C17C"/>
    <w:rsid w:val="5825FCE4"/>
    <w:rsid w:val="582642CE"/>
    <w:rsid w:val="58264D6A"/>
    <w:rsid w:val="5826697B"/>
    <w:rsid w:val="58270878"/>
    <w:rsid w:val="5827E8F1"/>
    <w:rsid w:val="58285935"/>
    <w:rsid w:val="5828688C"/>
    <w:rsid w:val="5828B4CC"/>
    <w:rsid w:val="58292128"/>
    <w:rsid w:val="582A34D8"/>
    <w:rsid w:val="582A47CD"/>
    <w:rsid w:val="582D0616"/>
    <w:rsid w:val="582F1301"/>
    <w:rsid w:val="582FAD6B"/>
    <w:rsid w:val="582FC713"/>
    <w:rsid w:val="583148E3"/>
    <w:rsid w:val="58325253"/>
    <w:rsid w:val="58332BC1"/>
    <w:rsid w:val="5833670A"/>
    <w:rsid w:val="5835C278"/>
    <w:rsid w:val="5836A505"/>
    <w:rsid w:val="5836CD65"/>
    <w:rsid w:val="583734AD"/>
    <w:rsid w:val="58375856"/>
    <w:rsid w:val="58379946"/>
    <w:rsid w:val="5837E711"/>
    <w:rsid w:val="5838898F"/>
    <w:rsid w:val="5838C8E6"/>
    <w:rsid w:val="583970BF"/>
    <w:rsid w:val="5839E256"/>
    <w:rsid w:val="583A8148"/>
    <w:rsid w:val="583BA049"/>
    <w:rsid w:val="583C1081"/>
    <w:rsid w:val="583D9E09"/>
    <w:rsid w:val="583E254C"/>
    <w:rsid w:val="583E95F5"/>
    <w:rsid w:val="583FAF97"/>
    <w:rsid w:val="58403A2F"/>
    <w:rsid w:val="58426971"/>
    <w:rsid w:val="5842B14E"/>
    <w:rsid w:val="5843D621"/>
    <w:rsid w:val="5844A5FC"/>
    <w:rsid w:val="58458446"/>
    <w:rsid w:val="5845BE5E"/>
    <w:rsid w:val="5845EB77"/>
    <w:rsid w:val="5845F3CB"/>
    <w:rsid w:val="58460C6A"/>
    <w:rsid w:val="58463AFB"/>
    <w:rsid w:val="5846E8AA"/>
    <w:rsid w:val="5847B6C2"/>
    <w:rsid w:val="58482637"/>
    <w:rsid w:val="584899D6"/>
    <w:rsid w:val="584BB8E7"/>
    <w:rsid w:val="584BC65F"/>
    <w:rsid w:val="584BFDFA"/>
    <w:rsid w:val="584C2B1B"/>
    <w:rsid w:val="584C6185"/>
    <w:rsid w:val="584CCBEE"/>
    <w:rsid w:val="584CD96F"/>
    <w:rsid w:val="584CFC47"/>
    <w:rsid w:val="584E9D0E"/>
    <w:rsid w:val="584FDE18"/>
    <w:rsid w:val="58507B9F"/>
    <w:rsid w:val="585118C6"/>
    <w:rsid w:val="58516E8B"/>
    <w:rsid w:val="5851B05C"/>
    <w:rsid w:val="58532E5F"/>
    <w:rsid w:val="58546D16"/>
    <w:rsid w:val="5855CE53"/>
    <w:rsid w:val="585634CA"/>
    <w:rsid w:val="58564E33"/>
    <w:rsid w:val="5856C138"/>
    <w:rsid w:val="58570270"/>
    <w:rsid w:val="5858A15F"/>
    <w:rsid w:val="5858AA4F"/>
    <w:rsid w:val="585935F3"/>
    <w:rsid w:val="58597640"/>
    <w:rsid w:val="585A249C"/>
    <w:rsid w:val="585A9943"/>
    <w:rsid w:val="585AD320"/>
    <w:rsid w:val="585AF4BE"/>
    <w:rsid w:val="585B2918"/>
    <w:rsid w:val="585BD167"/>
    <w:rsid w:val="585CB3AE"/>
    <w:rsid w:val="585D787D"/>
    <w:rsid w:val="585E816F"/>
    <w:rsid w:val="585F3FBD"/>
    <w:rsid w:val="585FF7E7"/>
    <w:rsid w:val="586032A7"/>
    <w:rsid w:val="5860E0C3"/>
    <w:rsid w:val="5861A87C"/>
    <w:rsid w:val="5863127D"/>
    <w:rsid w:val="58633CEC"/>
    <w:rsid w:val="586355CD"/>
    <w:rsid w:val="58641493"/>
    <w:rsid w:val="58655758"/>
    <w:rsid w:val="58659E88"/>
    <w:rsid w:val="586909CC"/>
    <w:rsid w:val="586A2F62"/>
    <w:rsid w:val="586A5821"/>
    <w:rsid w:val="586AFE55"/>
    <w:rsid w:val="586C56A3"/>
    <w:rsid w:val="586DDC7D"/>
    <w:rsid w:val="586E54EF"/>
    <w:rsid w:val="586EB70A"/>
    <w:rsid w:val="586F7789"/>
    <w:rsid w:val="586F8494"/>
    <w:rsid w:val="58709613"/>
    <w:rsid w:val="5870A8DE"/>
    <w:rsid w:val="5871F055"/>
    <w:rsid w:val="587317F1"/>
    <w:rsid w:val="587363AB"/>
    <w:rsid w:val="5875CF00"/>
    <w:rsid w:val="5875DABA"/>
    <w:rsid w:val="5875E3F4"/>
    <w:rsid w:val="58760CF5"/>
    <w:rsid w:val="587656A5"/>
    <w:rsid w:val="58778FCF"/>
    <w:rsid w:val="5877C179"/>
    <w:rsid w:val="58783E3C"/>
    <w:rsid w:val="5878E4BC"/>
    <w:rsid w:val="58794A58"/>
    <w:rsid w:val="5879A9DA"/>
    <w:rsid w:val="587B1F13"/>
    <w:rsid w:val="587CC4F1"/>
    <w:rsid w:val="587DB313"/>
    <w:rsid w:val="587E8846"/>
    <w:rsid w:val="587EAA05"/>
    <w:rsid w:val="587F0E1D"/>
    <w:rsid w:val="587FAB8A"/>
    <w:rsid w:val="58800B14"/>
    <w:rsid w:val="58801601"/>
    <w:rsid w:val="58801969"/>
    <w:rsid w:val="58813B4D"/>
    <w:rsid w:val="58819425"/>
    <w:rsid w:val="58830348"/>
    <w:rsid w:val="58836885"/>
    <w:rsid w:val="5883929A"/>
    <w:rsid w:val="5883AB90"/>
    <w:rsid w:val="58846ECC"/>
    <w:rsid w:val="5884AD55"/>
    <w:rsid w:val="58855800"/>
    <w:rsid w:val="58859FAA"/>
    <w:rsid w:val="5885D4ED"/>
    <w:rsid w:val="5885E7E9"/>
    <w:rsid w:val="58883ACE"/>
    <w:rsid w:val="588A1C83"/>
    <w:rsid w:val="588B0B0D"/>
    <w:rsid w:val="588B1AAA"/>
    <w:rsid w:val="588B5343"/>
    <w:rsid w:val="588B65C1"/>
    <w:rsid w:val="588B7D1F"/>
    <w:rsid w:val="588B8DF0"/>
    <w:rsid w:val="588C7A58"/>
    <w:rsid w:val="588D9BE1"/>
    <w:rsid w:val="588DE6FB"/>
    <w:rsid w:val="588E5186"/>
    <w:rsid w:val="588ED519"/>
    <w:rsid w:val="588F2F12"/>
    <w:rsid w:val="588F8BC7"/>
    <w:rsid w:val="5890A731"/>
    <w:rsid w:val="58912802"/>
    <w:rsid w:val="58916329"/>
    <w:rsid w:val="5891B520"/>
    <w:rsid w:val="58924FEF"/>
    <w:rsid w:val="5893155D"/>
    <w:rsid w:val="58945B0D"/>
    <w:rsid w:val="58949D17"/>
    <w:rsid w:val="5895781E"/>
    <w:rsid w:val="5898A0E6"/>
    <w:rsid w:val="58992465"/>
    <w:rsid w:val="589B3505"/>
    <w:rsid w:val="589D8EC9"/>
    <w:rsid w:val="589F1274"/>
    <w:rsid w:val="58A10AD4"/>
    <w:rsid w:val="58A167E2"/>
    <w:rsid w:val="58A2B0CF"/>
    <w:rsid w:val="58A2D89C"/>
    <w:rsid w:val="58A2F3FE"/>
    <w:rsid w:val="58A46BFB"/>
    <w:rsid w:val="58A47F9E"/>
    <w:rsid w:val="58A4C9E7"/>
    <w:rsid w:val="58A50F06"/>
    <w:rsid w:val="58A7000B"/>
    <w:rsid w:val="58A8155B"/>
    <w:rsid w:val="58A8F16A"/>
    <w:rsid w:val="58A96442"/>
    <w:rsid w:val="58A9DFDF"/>
    <w:rsid w:val="58AA3CC6"/>
    <w:rsid w:val="58AA879F"/>
    <w:rsid w:val="58ABA90C"/>
    <w:rsid w:val="58AC7B8D"/>
    <w:rsid w:val="58ACDEEB"/>
    <w:rsid w:val="58ACE602"/>
    <w:rsid w:val="58AE867B"/>
    <w:rsid w:val="58B00635"/>
    <w:rsid w:val="58B0C961"/>
    <w:rsid w:val="58B17EA5"/>
    <w:rsid w:val="58B1E3D6"/>
    <w:rsid w:val="58B1ED89"/>
    <w:rsid w:val="58B2E153"/>
    <w:rsid w:val="58B32999"/>
    <w:rsid w:val="58B55856"/>
    <w:rsid w:val="58B6D1F7"/>
    <w:rsid w:val="58B71243"/>
    <w:rsid w:val="58B71547"/>
    <w:rsid w:val="58B748EF"/>
    <w:rsid w:val="58B78395"/>
    <w:rsid w:val="58B83C99"/>
    <w:rsid w:val="58B97D16"/>
    <w:rsid w:val="58B9A6FB"/>
    <w:rsid w:val="58B9F473"/>
    <w:rsid w:val="58BA22ED"/>
    <w:rsid w:val="58BB03C7"/>
    <w:rsid w:val="58BB4DE7"/>
    <w:rsid w:val="58BB980D"/>
    <w:rsid w:val="58BC9933"/>
    <w:rsid w:val="58BD0A78"/>
    <w:rsid w:val="58BD7E2D"/>
    <w:rsid w:val="58BDA5EA"/>
    <w:rsid w:val="58BE26C0"/>
    <w:rsid w:val="58BF6E32"/>
    <w:rsid w:val="58C01F55"/>
    <w:rsid w:val="58C03374"/>
    <w:rsid w:val="58C12BDE"/>
    <w:rsid w:val="58C29583"/>
    <w:rsid w:val="58C35FD6"/>
    <w:rsid w:val="58C4B00C"/>
    <w:rsid w:val="58C703D4"/>
    <w:rsid w:val="58C8A1FF"/>
    <w:rsid w:val="58CA2634"/>
    <w:rsid w:val="58CA53CD"/>
    <w:rsid w:val="58CA5EC9"/>
    <w:rsid w:val="58CA9D1B"/>
    <w:rsid w:val="58CACE39"/>
    <w:rsid w:val="58CAD2DD"/>
    <w:rsid w:val="58CAF65A"/>
    <w:rsid w:val="58CBBB99"/>
    <w:rsid w:val="58CCB6EB"/>
    <w:rsid w:val="58CD8217"/>
    <w:rsid w:val="58CD8FC9"/>
    <w:rsid w:val="58CF93F3"/>
    <w:rsid w:val="58D02AC2"/>
    <w:rsid w:val="58D057EE"/>
    <w:rsid w:val="58D0CE8F"/>
    <w:rsid w:val="58D4E8AE"/>
    <w:rsid w:val="58D5475E"/>
    <w:rsid w:val="58D5B71E"/>
    <w:rsid w:val="58D5D85F"/>
    <w:rsid w:val="58D6BD4A"/>
    <w:rsid w:val="58D89A8A"/>
    <w:rsid w:val="58DABEF6"/>
    <w:rsid w:val="58DC5F03"/>
    <w:rsid w:val="58DD205A"/>
    <w:rsid w:val="58DD7183"/>
    <w:rsid w:val="58DDA5E3"/>
    <w:rsid w:val="58DEC6CE"/>
    <w:rsid w:val="58DF1D36"/>
    <w:rsid w:val="58DF5D80"/>
    <w:rsid w:val="58DFE690"/>
    <w:rsid w:val="58E06A85"/>
    <w:rsid w:val="58E10659"/>
    <w:rsid w:val="58E16032"/>
    <w:rsid w:val="58E1FC35"/>
    <w:rsid w:val="58E26CBC"/>
    <w:rsid w:val="58E2F246"/>
    <w:rsid w:val="58E44CCC"/>
    <w:rsid w:val="58E4A2E6"/>
    <w:rsid w:val="58E50559"/>
    <w:rsid w:val="58E52447"/>
    <w:rsid w:val="58E6BAFC"/>
    <w:rsid w:val="58E6EE6C"/>
    <w:rsid w:val="58E7500B"/>
    <w:rsid w:val="58E94CD8"/>
    <w:rsid w:val="58EB702C"/>
    <w:rsid w:val="58EC5B1B"/>
    <w:rsid w:val="58EDB599"/>
    <w:rsid w:val="58EEA703"/>
    <w:rsid w:val="58EEAE0C"/>
    <w:rsid w:val="58F01752"/>
    <w:rsid w:val="58F1125A"/>
    <w:rsid w:val="58F11642"/>
    <w:rsid w:val="58F1A157"/>
    <w:rsid w:val="58F24793"/>
    <w:rsid w:val="58F30EB4"/>
    <w:rsid w:val="58F3531F"/>
    <w:rsid w:val="58F3E11C"/>
    <w:rsid w:val="58F69CE1"/>
    <w:rsid w:val="58F6E309"/>
    <w:rsid w:val="58F8CC22"/>
    <w:rsid w:val="58FBC9C3"/>
    <w:rsid w:val="58FBCA47"/>
    <w:rsid w:val="58FCEABE"/>
    <w:rsid w:val="58FEE7EF"/>
    <w:rsid w:val="58FFC95B"/>
    <w:rsid w:val="590166AF"/>
    <w:rsid w:val="5902D735"/>
    <w:rsid w:val="590335C3"/>
    <w:rsid w:val="5905090B"/>
    <w:rsid w:val="59073EBA"/>
    <w:rsid w:val="5907517B"/>
    <w:rsid w:val="5907AEDF"/>
    <w:rsid w:val="59082383"/>
    <w:rsid w:val="59094D4A"/>
    <w:rsid w:val="5909D430"/>
    <w:rsid w:val="590AD050"/>
    <w:rsid w:val="590AD4DF"/>
    <w:rsid w:val="590B4F4E"/>
    <w:rsid w:val="590F7AB1"/>
    <w:rsid w:val="590F7DA2"/>
    <w:rsid w:val="590F8F3B"/>
    <w:rsid w:val="5910BB09"/>
    <w:rsid w:val="59122991"/>
    <w:rsid w:val="5912E0C4"/>
    <w:rsid w:val="59143BB9"/>
    <w:rsid w:val="591545DE"/>
    <w:rsid w:val="5915B586"/>
    <w:rsid w:val="59182B3A"/>
    <w:rsid w:val="5918784B"/>
    <w:rsid w:val="5919338E"/>
    <w:rsid w:val="591C13A3"/>
    <w:rsid w:val="591C4138"/>
    <w:rsid w:val="591C9FBA"/>
    <w:rsid w:val="591CD942"/>
    <w:rsid w:val="591D1CDB"/>
    <w:rsid w:val="591D5D85"/>
    <w:rsid w:val="591DB205"/>
    <w:rsid w:val="591DB334"/>
    <w:rsid w:val="591DE4B5"/>
    <w:rsid w:val="591DFF61"/>
    <w:rsid w:val="591E1320"/>
    <w:rsid w:val="591EBC3E"/>
    <w:rsid w:val="59218C6B"/>
    <w:rsid w:val="592221B4"/>
    <w:rsid w:val="592228A2"/>
    <w:rsid w:val="59236283"/>
    <w:rsid w:val="59242ABA"/>
    <w:rsid w:val="592474F5"/>
    <w:rsid w:val="5925B03F"/>
    <w:rsid w:val="5926BB9C"/>
    <w:rsid w:val="59271892"/>
    <w:rsid w:val="59273427"/>
    <w:rsid w:val="5928259B"/>
    <w:rsid w:val="592843BB"/>
    <w:rsid w:val="5928871C"/>
    <w:rsid w:val="59292074"/>
    <w:rsid w:val="592A9058"/>
    <w:rsid w:val="592AB61C"/>
    <w:rsid w:val="592B3CD5"/>
    <w:rsid w:val="592BBC79"/>
    <w:rsid w:val="592C2D51"/>
    <w:rsid w:val="592C6B41"/>
    <w:rsid w:val="592D2D47"/>
    <w:rsid w:val="592D44EA"/>
    <w:rsid w:val="592E4962"/>
    <w:rsid w:val="592EB02D"/>
    <w:rsid w:val="592F1767"/>
    <w:rsid w:val="592F7C0E"/>
    <w:rsid w:val="592F804E"/>
    <w:rsid w:val="592FE453"/>
    <w:rsid w:val="59300609"/>
    <w:rsid w:val="5930E3C7"/>
    <w:rsid w:val="59320690"/>
    <w:rsid w:val="5932B1A7"/>
    <w:rsid w:val="593339AE"/>
    <w:rsid w:val="59339765"/>
    <w:rsid w:val="5933D4CE"/>
    <w:rsid w:val="59356C33"/>
    <w:rsid w:val="5935E1BD"/>
    <w:rsid w:val="59361693"/>
    <w:rsid w:val="5938047D"/>
    <w:rsid w:val="5938565E"/>
    <w:rsid w:val="59392241"/>
    <w:rsid w:val="593A2C23"/>
    <w:rsid w:val="593AE761"/>
    <w:rsid w:val="593B625C"/>
    <w:rsid w:val="593CE31D"/>
    <w:rsid w:val="593D1D8C"/>
    <w:rsid w:val="593E2FCD"/>
    <w:rsid w:val="593F07A5"/>
    <w:rsid w:val="593F868F"/>
    <w:rsid w:val="594022C9"/>
    <w:rsid w:val="594087D0"/>
    <w:rsid w:val="5940A273"/>
    <w:rsid w:val="5941223F"/>
    <w:rsid w:val="59419756"/>
    <w:rsid w:val="59431848"/>
    <w:rsid w:val="59433862"/>
    <w:rsid w:val="594494EE"/>
    <w:rsid w:val="5946F3C2"/>
    <w:rsid w:val="5946FC1F"/>
    <w:rsid w:val="59476725"/>
    <w:rsid w:val="59487E85"/>
    <w:rsid w:val="5948BB66"/>
    <w:rsid w:val="5948EF1F"/>
    <w:rsid w:val="59499F74"/>
    <w:rsid w:val="594A4CBB"/>
    <w:rsid w:val="594BB30D"/>
    <w:rsid w:val="594BED9D"/>
    <w:rsid w:val="594D6F34"/>
    <w:rsid w:val="594DAE37"/>
    <w:rsid w:val="594E8166"/>
    <w:rsid w:val="594EAC2B"/>
    <w:rsid w:val="594F1E2D"/>
    <w:rsid w:val="594FCF91"/>
    <w:rsid w:val="59504C68"/>
    <w:rsid w:val="595093BE"/>
    <w:rsid w:val="59524314"/>
    <w:rsid w:val="5952F80E"/>
    <w:rsid w:val="5954D1BB"/>
    <w:rsid w:val="59554E7B"/>
    <w:rsid w:val="59568FEC"/>
    <w:rsid w:val="5956A230"/>
    <w:rsid w:val="5956B0EF"/>
    <w:rsid w:val="5956B4B7"/>
    <w:rsid w:val="5958095F"/>
    <w:rsid w:val="5958EFF5"/>
    <w:rsid w:val="59596AE7"/>
    <w:rsid w:val="595A8293"/>
    <w:rsid w:val="595AD3A1"/>
    <w:rsid w:val="595C6301"/>
    <w:rsid w:val="595C93E3"/>
    <w:rsid w:val="595CB513"/>
    <w:rsid w:val="595D1CE4"/>
    <w:rsid w:val="595EC0AF"/>
    <w:rsid w:val="595F8341"/>
    <w:rsid w:val="5960A447"/>
    <w:rsid w:val="5960BD15"/>
    <w:rsid w:val="59611792"/>
    <w:rsid w:val="596201D9"/>
    <w:rsid w:val="5963215D"/>
    <w:rsid w:val="596335CD"/>
    <w:rsid w:val="5963909E"/>
    <w:rsid w:val="5963B602"/>
    <w:rsid w:val="59645953"/>
    <w:rsid w:val="5964CC4D"/>
    <w:rsid w:val="59658587"/>
    <w:rsid w:val="5965D4A6"/>
    <w:rsid w:val="59672BFE"/>
    <w:rsid w:val="59676B73"/>
    <w:rsid w:val="5967F92B"/>
    <w:rsid w:val="5968F90D"/>
    <w:rsid w:val="59698567"/>
    <w:rsid w:val="5969D39E"/>
    <w:rsid w:val="596AE453"/>
    <w:rsid w:val="596BDA98"/>
    <w:rsid w:val="596C0991"/>
    <w:rsid w:val="596C4AE0"/>
    <w:rsid w:val="596CB6C5"/>
    <w:rsid w:val="596CC670"/>
    <w:rsid w:val="596D7D7A"/>
    <w:rsid w:val="596F0953"/>
    <w:rsid w:val="5970113F"/>
    <w:rsid w:val="59706C81"/>
    <w:rsid w:val="5971421C"/>
    <w:rsid w:val="597164D1"/>
    <w:rsid w:val="59719E03"/>
    <w:rsid w:val="5971FBFD"/>
    <w:rsid w:val="5973027C"/>
    <w:rsid w:val="59751B65"/>
    <w:rsid w:val="59756586"/>
    <w:rsid w:val="59757884"/>
    <w:rsid w:val="5975C1CC"/>
    <w:rsid w:val="5976B238"/>
    <w:rsid w:val="597714B6"/>
    <w:rsid w:val="59799E18"/>
    <w:rsid w:val="597A24D7"/>
    <w:rsid w:val="597ADE5A"/>
    <w:rsid w:val="597B4076"/>
    <w:rsid w:val="597BB3EF"/>
    <w:rsid w:val="597C7484"/>
    <w:rsid w:val="597CA58F"/>
    <w:rsid w:val="597D1C44"/>
    <w:rsid w:val="597E6285"/>
    <w:rsid w:val="597E68E5"/>
    <w:rsid w:val="59815813"/>
    <w:rsid w:val="5982A689"/>
    <w:rsid w:val="598316F6"/>
    <w:rsid w:val="598317A3"/>
    <w:rsid w:val="59834A58"/>
    <w:rsid w:val="59835487"/>
    <w:rsid w:val="5983E902"/>
    <w:rsid w:val="59848432"/>
    <w:rsid w:val="59861ECC"/>
    <w:rsid w:val="59862746"/>
    <w:rsid w:val="59868438"/>
    <w:rsid w:val="59884537"/>
    <w:rsid w:val="59886D21"/>
    <w:rsid w:val="59888BC2"/>
    <w:rsid w:val="5988B9D8"/>
    <w:rsid w:val="5988E822"/>
    <w:rsid w:val="598BBD24"/>
    <w:rsid w:val="598E1237"/>
    <w:rsid w:val="598E7311"/>
    <w:rsid w:val="59902E39"/>
    <w:rsid w:val="59908774"/>
    <w:rsid w:val="5990C746"/>
    <w:rsid w:val="59914087"/>
    <w:rsid w:val="5991A9CA"/>
    <w:rsid w:val="5992222E"/>
    <w:rsid w:val="5992D114"/>
    <w:rsid w:val="5992D1D5"/>
    <w:rsid w:val="5993C2DA"/>
    <w:rsid w:val="599454FE"/>
    <w:rsid w:val="599529A0"/>
    <w:rsid w:val="5995822A"/>
    <w:rsid w:val="5995C537"/>
    <w:rsid w:val="599753A8"/>
    <w:rsid w:val="59975A0D"/>
    <w:rsid w:val="59977282"/>
    <w:rsid w:val="5997C569"/>
    <w:rsid w:val="59982018"/>
    <w:rsid w:val="59993594"/>
    <w:rsid w:val="59995743"/>
    <w:rsid w:val="599B05A6"/>
    <w:rsid w:val="599DC356"/>
    <w:rsid w:val="599E4F8C"/>
    <w:rsid w:val="599E6953"/>
    <w:rsid w:val="599EB969"/>
    <w:rsid w:val="599EED41"/>
    <w:rsid w:val="599EEFF9"/>
    <w:rsid w:val="599F00DF"/>
    <w:rsid w:val="599F0465"/>
    <w:rsid w:val="599F6976"/>
    <w:rsid w:val="59A05595"/>
    <w:rsid w:val="59A0FC1D"/>
    <w:rsid w:val="59A13C9B"/>
    <w:rsid w:val="59A27685"/>
    <w:rsid w:val="59A2AC5A"/>
    <w:rsid w:val="59A2E291"/>
    <w:rsid w:val="59A3A39E"/>
    <w:rsid w:val="59A41099"/>
    <w:rsid w:val="59A4E69B"/>
    <w:rsid w:val="59A5C28B"/>
    <w:rsid w:val="59A61B4C"/>
    <w:rsid w:val="59A6B771"/>
    <w:rsid w:val="59A74224"/>
    <w:rsid w:val="59A7744C"/>
    <w:rsid w:val="59A85BCA"/>
    <w:rsid w:val="59A97E28"/>
    <w:rsid w:val="59AA41C9"/>
    <w:rsid w:val="59ABC5E0"/>
    <w:rsid w:val="59ABF75A"/>
    <w:rsid w:val="59AC0318"/>
    <w:rsid w:val="59ACAC38"/>
    <w:rsid w:val="59ACBC1F"/>
    <w:rsid w:val="59AD7A57"/>
    <w:rsid w:val="59AE5DD3"/>
    <w:rsid w:val="59AE755E"/>
    <w:rsid w:val="59AEB076"/>
    <w:rsid w:val="59AF8709"/>
    <w:rsid w:val="59AFBB0B"/>
    <w:rsid w:val="59AFDF4E"/>
    <w:rsid w:val="59B00F63"/>
    <w:rsid w:val="59B0187A"/>
    <w:rsid w:val="59B0E5DF"/>
    <w:rsid w:val="59B11CDD"/>
    <w:rsid w:val="59B179E6"/>
    <w:rsid w:val="59B2293C"/>
    <w:rsid w:val="59B22EEC"/>
    <w:rsid w:val="59B27338"/>
    <w:rsid w:val="59B307B2"/>
    <w:rsid w:val="59B35B09"/>
    <w:rsid w:val="59B515E9"/>
    <w:rsid w:val="59B519A0"/>
    <w:rsid w:val="59B5AC6E"/>
    <w:rsid w:val="59B5BF23"/>
    <w:rsid w:val="59B6D6FE"/>
    <w:rsid w:val="59B784B1"/>
    <w:rsid w:val="59B847B7"/>
    <w:rsid w:val="59B8DEC5"/>
    <w:rsid w:val="59B9D3B6"/>
    <w:rsid w:val="59BAA065"/>
    <w:rsid w:val="59BB1846"/>
    <w:rsid w:val="59BBFD28"/>
    <w:rsid w:val="59BC07A7"/>
    <w:rsid w:val="59BC6DBC"/>
    <w:rsid w:val="59BC7475"/>
    <w:rsid w:val="59BC88D1"/>
    <w:rsid w:val="59BDC14B"/>
    <w:rsid w:val="59BEADE6"/>
    <w:rsid w:val="59BEAE43"/>
    <w:rsid w:val="59BEC1DB"/>
    <w:rsid w:val="59BEF2EB"/>
    <w:rsid w:val="59BFFC6B"/>
    <w:rsid w:val="59C07951"/>
    <w:rsid w:val="59C0811B"/>
    <w:rsid w:val="59C09B4C"/>
    <w:rsid w:val="59C1BE8A"/>
    <w:rsid w:val="59C1F0CD"/>
    <w:rsid w:val="59C3B53F"/>
    <w:rsid w:val="59C3B5E1"/>
    <w:rsid w:val="59C42763"/>
    <w:rsid w:val="59C6B07B"/>
    <w:rsid w:val="59C825AD"/>
    <w:rsid w:val="59C973B6"/>
    <w:rsid w:val="59C9C388"/>
    <w:rsid w:val="59C9EDB9"/>
    <w:rsid w:val="59CA2151"/>
    <w:rsid w:val="59CA3236"/>
    <w:rsid w:val="59CA832E"/>
    <w:rsid w:val="59CB01AA"/>
    <w:rsid w:val="59CB296C"/>
    <w:rsid w:val="59CEE9DA"/>
    <w:rsid w:val="59CF474A"/>
    <w:rsid w:val="59CF63EF"/>
    <w:rsid w:val="59CF6A6C"/>
    <w:rsid w:val="59CFC506"/>
    <w:rsid w:val="59D09C29"/>
    <w:rsid w:val="59D1468C"/>
    <w:rsid w:val="59D3C5A8"/>
    <w:rsid w:val="59D3F9DC"/>
    <w:rsid w:val="59D5775C"/>
    <w:rsid w:val="59D5B0A1"/>
    <w:rsid w:val="59D5FB63"/>
    <w:rsid w:val="59D68190"/>
    <w:rsid w:val="59D70089"/>
    <w:rsid w:val="59D7D895"/>
    <w:rsid w:val="59D7E4E3"/>
    <w:rsid w:val="59D94674"/>
    <w:rsid w:val="59D9631F"/>
    <w:rsid w:val="59D99B1D"/>
    <w:rsid w:val="59D9FE9D"/>
    <w:rsid w:val="59DAEE63"/>
    <w:rsid w:val="59DB7FF8"/>
    <w:rsid w:val="59DC190B"/>
    <w:rsid w:val="59DCEEEF"/>
    <w:rsid w:val="59DDA0DF"/>
    <w:rsid w:val="59DDADC9"/>
    <w:rsid w:val="59DDF8A9"/>
    <w:rsid w:val="59DE8594"/>
    <w:rsid w:val="59DF27A2"/>
    <w:rsid w:val="59DF5EDB"/>
    <w:rsid w:val="59E04451"/>
    <w:rsid w:val="59E15F99"/>
    <w:rsid w:val="59E21B10"/>
    <w:rsid w:val="59E2333F"/>
    <w:rsid w:val="59E26A79"/>
    <w:rsid w:val="59E2A229"/>
    <w:rsid w:val="59E3B0ED"/>
    <w:rsid w:val="59E57E85"/>
    <w:rsid w:val="59E5F4B4"/>
    <w:rsid w:val="59E5FDA4"/>
    <w:rsid w:val="59E71906"/>
    <w:rsid w:val="59E77AFB"/>
    <w:rsid w:val="59E7D3A3"/>
    <w:rsid w:val="59E8045F"/>
    <w:rsid w:val="59E97279"/>
    <w:rsid w:val="59E9801E"/>
    <w:rsid w:val="59E994BF"/>
    <w:rsid w:val="59E9A608"/>
    <w:rsid w:val="59EBBAE1"/>
    <w:rsid w:val="59ECC409"/>
    <w:rsid w:val="59ED53B7"/>
    <w:rsid w:val="59ED563B"/>
    <w:rsid w:val="59EDD6FB"/>
    <w:rsid w:val="59EE15A1"/>
    <w:rsid w:val="59EEE839"/>
    <w:rsid w:val="59EEFEC0"/>
    <w:rsid w:val="59F1DC21"/>
    <w:rsid w:val="59F1E784"/>
    <w:rsid w:val="59F28715"/>
    <w:rsid w:val="59F2C75F"/>
    <w:rsid w:val="59F342B7"/>
    <w:rsid w:val="59F3A830"/>
    <w:rsid w:val="59F45F07"/>
    <w:rsid w:val="59F461ED"/>
    <w:rsid w:val="59F4BB4E"/>
    <w:rsid w:val="59F4CC6A"/>
    <w:rsid w:val="59F4DAA4"/>
    <w:rsid w:val="59F5094F"/>
    <w:rsid w:val="59F5400D"/>
    <w:rsid w:val="59FA3816"/>
    <w:rsid w:val="59FD01D0"/>
    <w:rsid w:val="59FE86A1"/>
    <w:rsid w:val="59FEE7F8"/>
    <w:rsid w:val="5A001BFF"/>
    <w:rsid w:val="5A00A8D6"/>
    <w:rsid w:val="5A0104BD"/>
    <w:rsid w:val="5A02456E"/>
    <w:rsid w:val="5A02E607"/>
    <w:rsid w:val="5A02F7E8"/>
    <w:rsid w:val="5A03E1F9"/>
    <w:rsid w:val="5A054BFA"/>
    <w:rsid w:val="5A081E0C"/>
    <w:rsid w:val="5A099F87"/>
    <w:rsid w:val="5A09CDB8"/>
    <w:rsid w:val="5A0C1C80"/>
    <w:rsid w:val="5A0C33E3"/>
    <w:rsid w:val="5A0DC578"/>
    <w:rsid w:val="5A0FE9DD"/>
    <w:rsid w:val="5A10F8ED"/>
    <w:rsid w:val="5A113F3F"/>
    <w:rsid w:val="5A11655F"/>
    <w:rsid w:val="5A11FF07"/>
    <w:rsid w:val="5A12D2DB"/>
    <w:rsid w:val="5A131B4D"/>
    <w:rsid w:val="5A13FD1C"/>
    <w:rsid w:val="5A142A16"/>
    <w:rsid w:val="5A14989F"/>
    <w:rsid w:val="5A15755A"/>
    <w:rsid w:val="5A157729"/>
    <w:rsid w:val="5A199154"/>
    <w:rsid w:val="5A199E62"/>
    <w:rsid w:val="5A1A6E44"/>
    <w:rsid w:val="5A1A7626"/>
    <w:rsid w:val="5A1C1671"/>
    <w:rsid w:val="5A1DAC3C"/>
    <w:rsid w:val="5A1DBCDF"/>
    <w:rsid w:val="5A1F1856"/>
    <w:rsid w:val="5A1F30CE"/>
    <w:rsid w:val="5A1FCE16"/>
    <w:rsid w:val="5A202A4A"/>
    <w:rsid w:val="5A213E76"/>
    <w:rsid w:val="5A21721F"/>
    <w:rsid w:val="5A220450"/>
    <w:rsid w:val="5A223941"/>
    <w:rsid w:val="5A227358"/>
    <w:rsid w:val="5A251CFD"/>
    <w:rsid w:val="5A2567C4"/>
    <w:rsid w:val="5A25FD6F"/>
    <w:rsid w:val="5A26AF66"/>
    <w:rsid w:val="5A2952FF"/>
    <w:rsid w:val="5A297395"/>
    <w:rsid w:val="5A29AC2C"/>
    <w:rsid w:val="5A2A9A76"/>
    <w:rsid w:val="5A2AB065"/>
    <w:rsid w:val="5A2AC6B4"/>
    <w:rsid w:val="5A2B2347"/>
    <w:rsid w:val="5A2B4A33"/>
    <w:rsid w:val="5A2C3F17"/>
    <w:rsid w:val="5A2C4CBF"/>
    <w:rsid w:val="5A2CB299"/>
    <w:rsid w:val="5A2DA109"/>
    <w:rsid w:val="5A2E1C45"/>
    <w:rsid w:val="5A2E6577"/>
    <w:rsid w:val="5A2F7A14"/>
    <w:rsid w:val="5A30522B"/>
    <w:rsid w:val="5A30D4A2"/>
    <w:rsid w:val="5A318655"/>
    <w:rsid w:val="5A31A2BE"/>
    <w:rsid w:val="5A320D38"/>
    <w:rsid w:val="5A322D1A"/>
    <w:rsid w:val="5A346895"/>
    <w:rsid w:val="5A365E19"/>
    <w:rsid w:val="5A36FF19"/>
    <w:rsid w:val="5A374C5F"/>
    <w:rsid w:val="5A374FD1"/>
    <w:rsid w:val="5A37D4FF"/>
    <w:rsid w:val="5A3853D1"/>
    <w:rsid w:val="5A397A8E"/>
    <w:rsid w:val="5A3BFC82"/>
    <w:rsid w:val="5A3F260A"/>
    <w:rsid w:val="5A3FDA13"/>
    <w:rsid w:val="5A409A48"/>
    <w:rsid w:val="5A40A1FE"/>
    <w:rsid w:val="5A413E15"/>
    <w:rsid w:val="5A41E23C"/>
    <w:rsid w:val="5A4336E0"/>
    <w:rsid w:val="5A433BDB"/>
    <w:rsid w:val="5A4412B0"/>
    <w:rsid w:val="5A448E5D"/>
    <w:rsid w:val="5A4620BB"/>
    <w:rsid w:val="5A4632DD"/>
    <w:rsid w:val="5A4711A2"/>
    <w:rsid w:val="5A4859CB"/>
    <w:rsid w:val="5A49EE04"/>
    <w:rsid w:val="5A4BC266"/>
    <w:rsid w:val="5A4E7934"/>
    <w:rsid w:val="5A4F39A0"/>
    <w:rsid w:val="5A4F4BA0"/>
    <w:rsid w:val="5A4FB3C8"/>
    <w:rsid w:val="5A50BB84"/>
    <w:rsid w:val="5A5103D7"/>
    <w:rsid w:val="5A52E3A5"/>
    <w:rsid w:val="5A532BE2"/>
    <w:rsid w:val="5A54C18B"/>
    <w:rsid w:val="5A54E6FE"/>
    <w:rsid w:val="5A54FD6A"/>
    <w:rsid w:val="5A551490"/>
    <w:rsid w:val="5A55A08D"/>
    <w:rsid w:val="5A55BB75"/>
    <w:rsid w:val="5A56C344"/>
    <w:rsid w:val="5A5704EF"/>
    <w:rsid w:val="5A577AE4"/>
    <w:rsid w:val="5A57EBDD"/>
    <w:rsid w:val="5A584082"/>
    <w:rsid w:val="5A59FA66"/>
    <w:rsid w:val="5A5A1E73"/>
    <w:rsid w:val="5A5AC3DD"/>
    <w:rsid w:val="5A5BD1A4"/>
    <w:rsid w:val="5A5BDEA8"/>
    <w:rsid w:val="5A5C48C1"/>
    <w:rsid w:val="5A5C8460"/>
    <w:rsid w:val="5A5CB994"/>
    <w:rsid w:val="5A5CD707"/>
    <w:rsid w:val="5A5E0281"/>
    <w:rsid w:val="5A5E8953"/>
    <w:rsid w:val="5A5EC809"/>
    <w:rsid w:val="5A5F1588"/>
    <w:rsid w:val="5A5FB573"/>
    <w:rsid w:val="5A601BF2"/>
    <w:rsid w:val="5A60F28A"/>
    <w:rsid w:val="5A610FA8"/>
    <w:rsid w:val="5A614FE0"/>
    <w:rsid w:val="5A63C037"/>
    <w:rsid w:val="5A645891"/>
    <w:rsid w:val="5A65128D"/>
    <w:rsid w:val="5A65D1E2"/>
    <w:rsid w:val="5A679019"/>
    <w:rsid w:val="5A6826FB"/>
    <w:rsid w:val="5A6A26AE"/>
    <w:rsid w:val="5A6ABA61"/>
    <w:rsid w:val="5A6AE698"/>
    <w:rsid w:val="5A6BD32E"/>
    <w:rsid w:val="5A6C066D"/>
    <w:rsid w:val="5A6C3B2A"/>
    <w:rsid w:val="5A6CB116"/>
    <w:rsid w:val="5A6D0941"/>
    <w:rsid w:val="5A6DD279"/>
    <w:rsid w:val="5A6E1854"/>
    <w:rsid w:val="5A6E5167"/>
    <w:rsid w:val="5A6EC68D"/>
    <w:rsid w:val="5A6EF678"/>
    <w:rsid w:val="5A6FBD84"/>
    <w:rsid w:val="5A6FC891"/>
    <w:rsid w:val="5A700CF6"/>
    <w:rsid w:val="5A707717"/>
    <w:rsid w:val="5A70B4A8"/>
    <w:rsid w:val="5A70F4AD"/>
    <w:rsid w:val="5A71DE3C"/>
    <w:rsid w:val="5A721180"/>
    <w:rsid w:val="5A730300"/>
    <w:rsid w:val="5A744141"/>
    <w:rsid w:val="5A74565C"/>
    <w:rsid w:val="5A7533ED"/>
    <w:rsid w:val="5A75F3EC"/>
    <w:rsid w:val="5A7685D1"/>
    <w:rsid w:val="5A769C5A"/>
    <w:rsid w:val="5A7813FB"/>
    <w:rsid w:val="5A78C075"/>
    <w:rsid w:val="5A7AC9F1"/>
    <w:rsid w:val="5A7B6A18"/>
    <w:rsid w:val="5A7DF656"/>
    <w:rsid w:val="5A7E68C7"/>
    <w:rsid w:val="5A7F2CD3"/>
    <w:rsid w:val="5A7FA55D"/>
    <w:rsid w:val="5A836FF9"/>
    <w:rsid w:val="5A83F50A"/>
    <w:rsid w:val="5A8496A8"/>
    <w:rsid w:val="5A8511AB"/>
    <w:rsid w:val="5A861C99"/>
    <w:rsid w:val="5A871A9F"/>
    <w:rsid w:val="5A87506F"/>
    <w:rsid w:val="5A878691"/>
    <w:rsid w:val="5A887C5A"/>
    <w:rsid w:val="5A8925E1"/>
    <w:rsid w:val="5A89CD4D"/>
    <w:rsid w:val="5A8A3AAE"/>
    <w:rsid w:val="5A8B8021"/>
    <w:rsid w:val="5A8C014F"/>
    <w:rsid w:val="5A8D6659"/>
    <w:rsid w:val="5A8E0CE4"/>
    <w:rsid w:val="5A8EAF69"/>
    <w:rsid w:val="5A8F05F5"/>
    <w:rsid w:val="5A90CD22"/>
    <w:rsid w:val="5A91EE26"/>
    <w:rsid w:val="5A923C10"/>
    <w:rsid w:val="5A92BDA2"/>
    <w:rsid w:val="5A931F06"/>
    <w:rsid w:val="5A940BF8"/>
    <w:rsid w:val="5A942830"/>
    <w:rsid w:val="5A951DC4"/>
    <w:rsid w:val="5A96B97C"/>
    <w:rsid w:val="5A96FD16"/>
    <w:rsid w:val="5A9722DE"/>
    <w:rsid w:val="5A97A707"/>
    <w:rsid w:val="5A982D3B"/>
    <w:rsid w:val="5A985968"/>
    <w:rsid w:val="5A99DBD8"/>
    <w:rsid w:val="5A9A2725"/>
    <w:rsid w:val="5A9A9F08"/>
    <w:rsid w:val="5A9AF9F9"/>
    <w:rsid w:val="5A9B382A"/>
    <w:rsid w:val="5A9BD402"/>
    <w:rsid w:val="5A9CA1E5"/>
    <w:rsid w:val="5A9ECB54"/>
    <w:rsid w:val="5A9F483F"/>
    <w:rsid w:val="5A9FB45F"/>
    <w:rsid w:val="5AA075FA"/>
    <w:rsid w:val="5AA1FEB1"/>
    <w:rsid w:val="5AA308ED"/>
    <w:rsid w:val="5AA36F37"/>
    <w:rsid w:val="5AA47DEE"/>
    <w:rsid w:val="5AA48D8E"/>
    <w:rsid w:val="5AA4ED7C"/>
    <w:rsid w:val="5AA5155D"/>
    <w:rsid w:val="5AA53990"/>
    <w:rsid w:val="5AA55DBE"/>
    <w:rsid w:val="5AA56CDD"/>
    <w:rsid w:val="5AA7E7AF"/>
    <w:rsid w:val="5AA94FD7"/>
    <w:rsid w:val="5AA97DA4"/>
    <w:rsid w:val="5AAA0358"/>
    <w:rsid w:val="5AAA5F51"/>
    <w:rsid w:val="5AAB1506"/>
    <w:rsid w:val="5AAB1D2B"/>
    <w:rsid w:val="5AAB6177"/>
    <w:rsid w:val="5AAC5D8C"/>
    <w:rsid w:val="5AAE676D"/>
    <w:rsid w:val="5AAEC453"/>
    <w:rsid w:val="5AAF8199"/>
    <w:rsid w:val="5AAFEC71"/>
    <w:rsid w:val="5AB04F08"/>
    <w:rsid w:val="5AB176A9"/>
    <w:rsid w:val="5AB288FE"/>
    <w:rsid w:val="5AB39522"/>
    <w:rsid w:val="5AB49833"/>
    <w:rsid w:val="5AB49B8C"/>
    <w:rsid w:val="5AB7491D"/>
    <w:rsid w:val="5AB7BD35"/>
    <w:rsid w:val="5AB82B73"/>
    <w:rsid w:val="5AB8A89B"/>
    <w:rsid w:val="5AB92892"/>
    <w:rsid w:val="5AB99963"/>
    <w:rsid w:val="5AB9FF0C"/>
    <w:rsid w:val="5ABA6171"/>
    <w:rsid w:val="5ABA9C46"/>
    <w:rsid w:val="5ABB5B4B"/>
    <w:rsid w:val="5ABC00BE"/>
    <w:rsid w:val="5ABC0FA1"/>
    <w:rsid w:val="5ABE1CC3"/>
    <w:rsid w:val="5ABF03B2"/>
    <w:rsid w:val="5AC06FB7"/>
    <w:rsid w:val="5AC07AF7"/>
    <w:rsid w:val="5AC0AD6C"/>
    <w:rsid w:val="5AC0B9D4"/>
    <w:rsid w:val="5AC0CEDB"/>
    <w:rsid w:val="5AC14E61"/>
    <w:rsid w:val="5AC175D3"/>
    <w:rsid w:val="5AC1A7A6"/>
    <w:rsid w:val="5AC1C3EC"/>
    <w:rsid w:val="5AC1CB60"/>
    <w:rsid w:val="5AC1D829"/>
    <w:rsid w:val="5AC28904"/>
    <w:rsid w:val="5AC2A535"/>
    <w:rsid w:val="5AC363A2"/>
    <w:rsid w:val="5AC3E7AF"/>
    <w:rsid w:val="5AC4B23B"/>
    <w:rsid w:val="5AC4E70D"/>
    <w:rsid w:val="5AC5146C"/>
    <w:rsid w:val="5AC5467D"/>
    <w:rsid w:val="5AC5BB5B"/>
    <w:rsid w:val="5AC7D3E7"/>
    <w:rsid w:val="5AC82F02"/>
    <w:rsid w:val="5AC84F40"/>
    <w:rsid w:val="5AC88493"/>
    <w:rsid w:val="5AC8FF32"/>
    <w:rsid w:val="5ACB84E4"/>
    <w:rsid w:val="5ACC90FA"/>
    <w:rsid w:val="5ACF870F"/>
    <w:rsid w:val="5ACF8DA3"/>
    <w:rsid w:val="5ACFA264"/>
    <w:rsid w:val="5AD0257E"/>
    <w:rsid w:val="5AD2D296"/>
    <w:rsid w:val="5AD3810C"/>
    <w:rsid w:val="5AD4632E"/>
    <w:rsid w:val="5AD557D8"/>
    <w:rsid w:val="5AD5DBD3"/>
    <w:rsid w:val="5AD640F3"/>
    <w:rsid w:val="5AD6B2AF"/>
    <w:rsid w:val="5AD82C90"/>
    <w:rsid w:val="5AD9AC65"/>
    <w:rsid w:val="5AD9D7EF"/>
    <w:rsid w:val="5ADB4279"/>
    <w:rsid w:val="5ADBAE3D"/>
    <w:rsid w:val="5ADC9258"/>
    <w:rsid w:val="5ADD6839"/>
    <w:rsid w:val="5ADDE522"/>
    <w:rsid w:val="5ADE5204"/>
    <w:rsid w:val="5AE02C07"/>
    <w:rsid w:val="5AE0CD98"/>
    <w:rsid w:val="5AE2C11C"/>
    <w:rsid w:val="5AE2C1F0"/>
    <w:rsid w:val="5AE2FFB7"/>
    <w:rsid w:val="5AE4B8A8"/>
    <w:rsid w:val="5AE592E5"/>
    <w:rsid w:val="5AE631AE"/>
    <w:rsid w:val="5AE6B397"/>
    <w:rsid w:val="5AE6BD76"/>
    <w:rsid w:val="5AE74BEF"/>
    <w:rsid w:val="5AE77B35"/>
    <w:rsid w:val="5AE7B390"/>
    <w:rsid w:val="5AE8314D"/>
    <w:rsid w:val="5AE8DBF5"/>
    <w:rsid w:val="5AE972B4"/>
    <w:rsid w:val="5AE9CC24"/>
    <w:rsid w:val="5AEA8552"/>
    <w:rsid w:val="5AEB5D01"/>
    <w:rsid w:val="5AEBD49D"/>
    <w:rsid w:val="5AEC32C4"/>
    <w:rsid w:val="5AEDF412"/>
    <w:rsid w:val="5AEF2E4F"/>
    <w:rsid w:val="5AF027A0"/>
    <w:rsid w:val="5AF0F19F"/>
    <w:rsid w:val="5AF124FF"/>
    <w:rsid w:val="5AF21733"/>
    <w:rsid w:val="5AF2B596"/>
    <w:rsid w:val="5AF3CBDE"/>
    <w:rsid w:val="5AF43B6F"/>
    <w:rsid w:val="5AF4B2B6"/>
    <w:rsid w:val="5AF5403A"/>
    <w:rsid w:val="5AF56887"/>
    <w:rsid w:val="5AF6105E"/>
    <w:rsid w:val="5AF6A620"/>
    <w:rsid w:val="5AF7092E"/>
    <w:rsid w:val="5AF71A59"/>
    <w:rsid w:val="5AF921D9"/>
    <w:rsid w:val="5AF95023"/>
    <w:rsid w:val="5AF96F71"/>
    <w:rsid w:val="5AF97FAD"/>
    <w:rsid w:val="5AFA6385"/>
    <w:rsid w:val="5AFA7360"/>
    <w:rsid w:val="5AFC0AA3"/>
    <w:rsid w:val="5AFC31F8"/>
    <w:rsid w:val="5AFE0C2A"/>
    <w:rsid w:val="5AFE22D9"/>
    <w:rsid w:val="5AFF0026"/>
    <w:rsid w:val="5B0206D9"/>
    <w:rsid w:val="5B027ACF"/>
    <w:rsid w:val="5B028102"/>
    <w:rsid w:val="5B028736"/>
    <w:rsid w:val="5B029034"/>
    <w:rsid w:val="5B03A442"/>
    <w:rsid w:val="5B046BC3"/>
    <w:rsid w:val="5B05644E"/>
    <w:rsid w:val="5B072468"/>
    <w:rsid w:val="5B08E8F8"/>
    <w:rsid w:val="5B096681"/>
    <w:rsid w:val="5B098A95"/>
    <w:rsid w:val="5B098EFB"/>
    <w:rsid w:val="5B0A920B"/>
    <w:rsid w:val="5B0C2360"/>
    <w:rsid w:val="5B0C4CAD"/>
    <w:rsid w:val="5B0E6538"/>
    <w:rsid w:val="5B0F621D"/>
    <w:rsid w:val="5B101933"/>
    <w:rsid w:val="5B102864"/>
    <w:rsid w:val="5B10506E"/>
    <w:rsid w:val="5B1086C7"/>
    <w:rsid w:val="5B111C5B"/>
    <w:rsid w:val="5B119155"/>
    <w:rsid w:val="5B121098"/>
    <w:rsid w:val="5B1287C5"/>
    <w:rsid w:val="5B12F47D"/>
    <w:rsid w:val="5B13D59A"/>
    <w:rsid w:val="5B14CDC3"/>
    <w:rsid w:val="5B16E1F6"/>
    <w:rsid w:val="5B16F8CD"/>
    <w:rsid w:val="5B17B830"/>
    <w:rsid w:val="5B17E655"/>
    <w:rsid w:val="5B18174D"/>
    <w:rsid w:val="5B1912AA"/>
    <w:rsid w:val="5B196A8F"/>
    <w:rsid w:val="5B19C86F"/>
    <w:rsid w:val="5B19F994"/>
    <w:rsid w:val="5B1B0292"/>
    <w:rsid w:val="5B1C5BCA"/>
    <w:rsid w:val="5B1C62CA"/>
    <w:rsid w:val="5B1C6B56"/>
    <w:rsid w:val="5B1D365C"/>
    <w:rsid w:val="5B1ED6BB"/>
    <w:rsid w:val="5B1EE8A1"/>
    <w:rsid w:val="5B1F1A33"/>
    <w:rsid w:val="5B1FF8EE"/>
    <w:rsid w:val="5B200AB1"/>
    <w:rsid w:val="5B213AEC"/>
    <w:rsid w:val="5B21CAB7"/>
    <w:rsid w:val="5B21E1B2"/>
    <w:rsid w:val="5B229C58"/>
    <w:rsid w:val="5B22EE14"/>
    <w:rsid w:val="5B22F1EE"/>
    <w:rsid w:val="5B258894"/>
    <w:rsid w:val="5B26B728"/>
    <w:rsid w:val="5B279369"/>
    <w:rsid w:val="5B2ABD8C"/>
    <w:rsid w:val="5B2AC8D2"/>
    <w:rsid w:val="5B2AD483"/>
    <w:rsid w:val="5B2B3DE3"/>
    <w:rsid w:val="5B2CA95D"/>
    <w:rsid w:val="5B2CAC57"/>
    <w:rsid w:val="5B2D186F"/>
    <w:rsid w:val="5B2E542E"/>
    <w:rsid w:val="5B2F0721"/>
    <w:rsid w:val="5B3000FD"/>
    <w:rsid w:val="5B30E888"/>
    <w:rsid w:val="5B314E3A"/>
    <w:rsid w:val="5B314E85"/>
    <w:rsid w:val="5B31D6E4"/>
    <w:rsid w:val="5B32186E"/>
    <w:rsid w:val="5B322CF7"/>
    <w:rsid w:val="5B33FD45"/>
    <w:rsid w:val="5B344D56"/>
    <w:rsid w:val="5B349C46"/>
    <w:rsid w:val="5B35E5B1"/>
    <w:rsid w:val="5B360A58"/>
    <w:rsid w:val="5B37019D"/>
    <w:rsid w:val="5B374716"/>
    <w:rsid w:val="5B3CDB97"/>
    <w:rsid w:val="5B3D059A"/>
    <w:rsid w:val="5B3D2FE9"/>
    <w:rsid w:val="5B3D964B"/>
    <w:rsid w:val="5B3E0EF1"/>
    <w:rsid w:val="5B3EDC68"/>
    <w:rsid w:val="5B3F7DA1"/>
    <w:rsid w:val="5B3FFFEB"/>
    <w:rsid w:val="5B40EE76"/>
    <w:rsid w:val="5B419EA1"/>
    <w:rsid w:val="5B41C01C"/>
    <w:rsid w:val="5B424A78"/>
    <w:rsid w:val="5B427573"/>
    <w:rsid w:val="5B42CF63"/>
    <w:rsid w:val="5B44DDF4"/>
    <w:rsid w:val="5B460D4B"/>
    <w:rsid w:val="5B460E72"/>
    <w:rsid w:val="5B473D76"/>
    <w:rsid w:val="5B477CF5"/>
    <w:rsid w:val="5B479D24"/>
    <w:rsid w:val="5B47E807"/>
    <w:rsid w:val="5B480CAA"/>
    <w:rsid w:val="5B487734"/>
    <w:rsid w:val="5B4D1274"/>
    <w:rsid w:val="5B4D29FE"/>
    <w:rsid w:val="5B4D6687"/>
    <w:rsid w:val="5B4E1ECF"/>
    <w:rsid w:val="5B5006BF"/>
    <w:rsid w:val="5B5031F4"/>
    <w:rsid w:val="5B5080C3"/>
    <w:rsid w:val="5B51AE51"/>
    <w:rsid w:val="5B51B1A5"/>
    <w:rsid w:val="5B5512BA"/>
    <w:rsid w:val="5B555B45"/>
    <w:rsid w:val="5B56FA99"/>
    <w:rsid w:val="5B571D81"/>
    <w:rsid w:val="5B574153"/>
    <w:rsid w:val="5B589C2B"/>
    <w:rsid w:val="5B58C1B3"/>
    <w:rsid w:val="5B59CDC9"/>
    <w:rsid w:val="5B5A79B5"/>
    <w:rsid w:val="5B5C3E1A"/>
    <w:rsid w:val="5B5C62A0"/>
    <w:rsid w:val="5B5CD9B4"/>
    <w:rsid w:val="5B5E3C65"/>
    <w:rsid w:val="5B5F690E"/>
    <w:rsid w:val="5B606221"/>
    <w:rsid w:val="5B621FF0"/>
    <w:rsid w:val="5B62EF79"/>
    <w:rsid w:val="5B630813"/>
    <w:rsid w:val="5B6486B4"/>
    <w:rsid w:val="5B65670B"/>
    <w:rsid w:val="5B65D9C0"/>
    <w:rsid w:val="5B661889"/>
    <w:rsid w:val="5B6A131B"/>
    <w:rsid w:val="5B6C2236"/>
    <w:rsid w:val="5B6CF63D"/>
    <w:rsid w:val="5B6E30BE"/>
    <w:rsid w:val="5B6EB766"/>
    <w:rsid w:val="5B6ED79E"/>
    <w:rsid w:val="5B6F2024"/>
    <w:rsid w:val="5B6FB3E2"/>
    <w:rsid w:val="5B704DF6"/>
    <w:rsid w:val="5B708E9F"/>
    <w:rsid w:val="5B709D0D"/>
    <w:rsid w:val="5B712539"/>
    <w:rsid w:val="5B7494A6"/>
    <w:rsid w:val="5B74EF2E"/>
    <w:rsid w:val="5B751B65"/>
    <w:rsid w:val="5B75EAAF"/>
    <w:rsid w:val="5B771CAB"/>
    <w:rsid w:val="5B7774FA"/>
    <w:rsid w:val="5B78C722"/>
    <w:rsid w:val="5B799226"/>
    <w:rsid w:val="5B7A582D"/>
    <w:rsid w:val="5B7A5E54"/>
    <w:rsid w:val="5B7B7675"/>
    <w:rsid w:val="5B7BDD55"/>
    <w:rsid w:val="5B7BEC12"/>
    <w:rsid w:val="5B7D1B49"/>
    <w:rsid w:val="5B7E907A"/>
    <w:rsid w:val="5B7F0499"/>
    <w:rsid w:val="5B804D2F"/>
    <w:rsid w:val="5B81215D"/>
    <w:rsid w:val="5B8136CC"/>
    <w:rsid w:val="5B82A941"/>
    <w:rsid w:val="5B82B141"/>
    <w:rsid w:val="5B82C607"/>
    <w:rsid w:val="5B82FBE3"/>
    <w:rsid w:val="5B865827"/>
    <w:rsid w:val="5B867CA1"/>
    <w:rsid w:val="5B87B3DB"/>
    <w:rsid w:val="5B87CF75"/>
    <w:rsid w:val="5B89636E"/>
    <w:rsid w:val="5B897311"/>
    <w:rsid w:val="5B899060"/>
    <w:rsid w:val="5B8A0648"/>
    <w:rsid w:val="5B8A2D48"/>
    <w:rsid w:val="5B8BDB79"/>
    <w:rsid w:val="5B8C119B"/>
    <w:rsid w:val="5B8C1589"/>
    <w:rsid w:val="5B8C25F4"/>
    <w:rsid w:val="5B8C3407"/>
    <w:rsid w:val="5B8CBCF4"/>
    <w:rsid w:val="5B8CCAC3"/>
    <w:rsid w:val="5B8CFA6D"/>
    <w:rsid w:val="5B8D5AB1"/>
    <w:rsid w:val="5B8E434D"/>
    <w:rsid w:val="5B8E81C9"/>
    <w:rsid w:val="5B8EE55F"/>
    <w:rsid w:val="5B8FEC9E"/>
    <w:rsid w:val="5B913C8A"/>
    <w:rsid w:val="5B914C18"/>
    <w:rsid w:val="5B922692"/>
    <w:rsid w:val="5B92E7F5"/>
    <w:rsid w:val="5B937E9F"/>
    <w:rsid w:val="5B94124F"/>
    <w:rsid w:val="5B94C3E6"/>
    <w:rsid w:val="5B9501EC"/>
    <w:rsid w:val="5B9562DE"/>
    <w:rsid w:val="5B95B34C"/>
    <w:rsid w:val="5B96FA6D"/>
    <w:rsid w:val="5B971EB1"/>
    <w:rsid w:val="5B975528"/>
    <w:rsid w:val="5B97F2BF"/>
    <w:rsid w:val="5B98E257"/>
    <w:rsid w:val="5B9A5D3D"/>
    <w:rsid w:val="5B9A993F"/>
    <w:rsid w:val="5B9AAECB"/>
    <w:rsid w:val="5B9C8F7E"/>
    <w:rsid w:val="5B9CA8C6"/>
    <w:rsid w:val="5B9D5F1A"/>
    <w:rsid w:val="5B9DAF15"/>
    <w:rsid w:val="5B9DC74F"/>
    <w:rsid w:val="5B9E0455"/>
    <w:rsid w:val="5B9F09FF"/>
    <w:rsid w:val="5B9F7454"/>
    <w:rsid w:val="5B9F74BF"/>
    <w:rsid w:val="5B9FE5D4"/>
    <w:rsid w:val="5BA06292"/>
    <w:rsid w:val="5BA23E95"/>
    <w:rsid w:val="5BA2A25D"/>
    <w:rsid w:val="5BA2AF21"/>
    <w:rsid w:val="5BA6A115"/>
    <w:rsid w:val="5BA72384"/>
    <w:rsid w:val="5BA7EAF7"/>
    <w:rsid w:val="5BA85F3A"/>
    <w:rsid w:val="5BA9E720"/>
    <w:rsid w:val="5BAA0304"/>
    <w:rsid w:val="5BAA287F"/>
    <w:rsid w:val="5BAB3E30"/>
    <w:rsid w:val="5BAB8B46"/>
    <w:rsid w:val="5BAF2A30"/>
    <w:rsid w:val="5BB04205"/>
    <w:rsid w:val="5BB0D5D3"/>
    <w:rsid w:val="5BB0FAAB"/>
    <w:rsid w:val="5BB172D5"/>
    <w:rsid w:val="5BB18EAE"/>
    <w:rsid w:val="5BB1A0BD"/>
    <w:rsid w:val="5BB1CD88"/>
    <w:rsid w:val="5BB2B943"/>
    <w:rsid w:val="5BB30247"/>
    <w:rsid w:val="5BB31369"/>
    <w:rsid w:val="5BB35973"/>
    <w:rsid w:val="5BB36F01"/>
    <w:rsid w:val="5BB4A925"/>
    <w:rsid w:val="5BB4E877"/>
    <w:rsid w:val="5BB578EE"/>
    <w:rsid w:val="5BB6BED2"/>
    <w:rsid w:val="5BB6F50B"/>
    <w:rsid w:val="5BB786E5"/>
    <w:rsid w:val="5BB8562A"/>
    <w:rsid w:val="5BB9B4AE"/>
    <w:rsid w:val="5BBA5A15"/>
    <w:rsid w:val="5BBAA316"/>
    <w:rsid w:val="5BBBDDA5"/>
    <w:rsid w:val="5BBCEF36"/>
    <w:rsid w:val="5BBD22A1"/>
    <w:rsid w:val="5BBD26D7"/>
    <w:rsid w:val="5BBD2F1C"/>
    <w:rsid w:val="5BBEDD8D"/>
    <w:rsid w:val="5BBF5599"/>
    <w:rsid w:val="5BBF80F4"/>
    <w:rsid w:val="5BC09946"/>
    <w:rsid w:val="5BC1E592"/>
    <w:rsid w:val="5BC25D53"/>
    <w:rsid w:val="5BC31DE1"/>
    <w:rsid w:val="5BC4654E"/>
    <w:rsid w:val="5BC48E74"/>
    <w:rsid w:val="5BC4E13F"/>
    <w:rsid w:val="5BC567B3"/>
    <w:rsid w:val="5BC567C8"/>
    <w:rsid w:val="5BC79B89"/>
    <w:rsid w:val="5BCAEB98"/>
    <w:rsid w:val="5BCAF8B5"/>
    <w:rsid w:val="5BCBDEC4"/>
    <w:rsid w:val="5BCCC352"/>
    <w:rsid w:val="5BCD4686"/>
    <w:rsid w:val="5BCE9720"/>
    <w:rsid w:val="5BCF39F4"/>
    <w:rsid w:val="5BD052A3"/>
    <w:rsid w:val="5BD06D5C"/>
    <w:rsid w:val="5BD1878E"/>
    <w:rsid w:val="5BD27D8A"/>
    <w:rsid w:val="5BD27F31"/>
    <w:rsid w:val="5BD3E0C9"/>
    <w:rsid w:val="5BD4E25C"/>
    <w:rsid w:val="5BD4F682"/>
    <w:rsid w:val="5BD5AC17"/>
    <w:rsid w:val="5BD688E8"/>
    <w:rsid w:val="5BD75A64"/>
    <w:rsid w:val="5BDAB916"/>
    <w:rsid w:val="5BDBCDE6"/>
    <w:rsid w:val="5BDC153A"/>
    <w:rsid w:val="5BDC39EA"/>
    <w:rsid w:val="5BDCAEE9"/>
    <w:rsid w:val="5BDDF4F7"/>
    <w:rsid w:val="5BDE8411"/>
    <w:rsid w:val="5BDEADE3"/>
    <w:rsid w:val="5BE03C2E"/>
    <w:rsid w:val="5BE368D4"/>
    <w:rsid w:val="5BE3818C"/>
    <w:rsid w:val="5BE4A221"/>
    <w:rsid w:val="5BE4AE4C"/>
    <w:rsid w:val="5BE4E31D"/>
    <w:rsid w:val="5BE52AFD"/>
    <w:rsid w:val="5BE5C2CD"/>
    <w:rsid w:val="5BE6AC38"/>
    <w:rsid w:val="5BE6FDB6"/>
    <w:rsid w:val="5BE89540"/>
    <w:rsid w:val="5BE94983"/>
    <w:rsid w:val="5BEB86F7"/>
    <w:rsid w:val="5BECD9FA"/>
    <w:rsid w:val="5BED0E23"/>
    <w:rsid w:val="5BED6936"/>
    <w:rsid w:val="5BEE1440"/>
    <w:rsid w:val="5BEE63B2"/>
    <w:rsid w:val="5BEE932A"/>
    <w:rsid w:val="5BEEBD8F"/>
    <w:rsid w:val="5BEEFB7F"/>
    <w:rsid w:val="5BEF7710"/>
    <w:rsid w:val="5BF03B88"/>
    <w:rsid w:val="5BF34354"/>
    <w:rsid w:val="5BF37908"/>
    <w:rsid w:val="5BF5B02E"/>
    <w:rsid w:val="5BF5B336"/>
    <w:rsid w:val="5BF66C96"/>
    <w:rsid w:val="5BF89DBF"/>
    <w:rsid w:val="5BF8A02C"/>
    <w:rsid w:val="5BF957B1"/>
    <w:rsid w:val="5BF9746E"/>
    <w:rsid w:val="5BF9D998"/>
    <w:rsid w:val="5BF9E547"/>
    <w:rsid w:val="5BFAB689"/>
    <w:rsid w:val="5BFABD7B"/>
    <w:rsid w:val="5BFAF716"/>
    <w:rsid w:val="5BFB2B0C"/>
    <w:rsid w:val="5BFBE7DA"/>
    <w:rsid w:val="5BFC17B9"/>
    <w:rsid w:val="5BFC4231"/>
    <w:rsid w:val="5BFC6AFF"/>
    <w:rsid w:val="5BFCCF3C"/>
    <w:rsid w:val="5BFCFC6C"/>
    <w:rsid w:val="5BFDDC1B"/>
    <w:rsid w:val="5BFE5812"/>
    <w:rsid w:val="5BFE65B4"/>
    <w:rsid w:val="5BFE6BEC"/>
    <w:rsid w:val="5BFE8E9C"/>
    <w:rsid w:val="5BFF1BD4"/>
    <w:rsid w:val="5BFF28E6"/>
    <w:rsid w:val="5BFFD139"/>
    <w:rsid w:val="5C002B06"/>
    <w:rsid w:val="5C006E3C"/>
    <w:rsid w:val="5C0129F6"/>
    <w:rsid w:val="5C02404B"/>
    <w:rsid w:val="5C027C06"/>
    <w:rsid w:val="5C0352AD"/>
    <w:rsid w:val="5C044320"/>
    <w:rsid w:val="5C051F82"/>
    <w:rsid w:val="5C05330F"/>
    <w:rsid w:val="5C066F91"/>
    <w:rsid w:val="5C071055"/>
    <w:rsid w:val="5C0734B5"/>
    <w:rsid w:val="5C08795B"/>
    <w:rsid w:val="5C088EBB"/>
    <w:rsid w:val="5C096868"/>
    <w:rsid w:val="5C0A41DE"/>
    <w:rsid w:val="5C0AFC15"/>
    <w:rsid w:val="5C0B5844"/>
    <w:rsid w:val="5C0C7001"/>
    <w:rsid w:val="5C0C8438"/>
    <w:rsid w:val="5C0CE0BF"/>
    <w:rsid w:val="5C0EF97C"/>
    <w:rsid w:val="5C0F6C34"/>
    <w:rsid w:val="5C0F7A85"/>
    <w:rsid w:val="5C102A82"/>
    <w:rsid w:val="5C108047"/>
    <w:rsid w:val="5C13101E"/>
    <w:rsid w:val="5C13507F"/>
    <w:rsid w:val="5C144C0F"/>
    <w:rsid w:val="5C146401"/>
    <w:rsid w:val="5C1519A5"/>
    <w:rsid w:val="5C155620"/>
    <w:rsid w:val="5C17B855"/>
    <w:rsid w:val="5C18B5DA"/>
    <w:rsid w:val="5C1A6A8D"/>
    <w:rsid w:val="5C1AB85E"/>
    <w:rsid w:val="5C1B53E7"/>
    <w:rsid w:val="5C1BAED1"/>
    <w:rsid w:val="5C1C3D00"/>
    <w:rsid w:val="5C1CB624"/>
    <w:rsid w:val="5C1CBBA2"/>
    <w:rsid w:val="5C1DD5DC"/>
    <w:rsid w:val="5C1EF6ED"/>
    <w:rsid w:val="5C1FA086"/>
    <w:rsid w:val="5C1FF690"/>
    <w:rsid w:val="5C206817"/>
    <w:rsid w:val="5C207642"/>
    <w:rsid w:val="5C20AE2F"/>
    <w:rsid w:val="5C20B153"/>
    <w:rsid w:val="5C2136AD"/>
    <w:rsid w:val="5C21644D"/>
    <w:rsid w:val="5C228E40"/>
    <w:rsid w:val="5C22E146"/>
    <w:rsid w:val="5C230DAE"/>
    <w:rsid w:val="5C232A80"/>
    <w:rsid w:val="5C232F25"/>
    <w:rsid w:val="5C2419C7"/>
    <w:rsid w:val="5C2436E3"/>
    <w:rsid w:val="5C249DB8"/>
    <w:rsid w:val="5C24AC34"/>
    <w:rsid w:val="5C24C645"/>
    <w:rsid w:val="5C24E996"/>
    <w:rsid w:val="5C24EF6C"/>
    <w:rsid w:val="5C250E8D"/>
    <w:rsid w:val="5C253261"/>
    <w:rsid w:val="5C2587E2"/>
    <w:rsid w:val="5C260291"/>
    <w:rsid w:val="5C273A1B"/>
    <w:rsid w:val="5C28A8B6"/>
    <w:rsid w:val="5C28D9BB"/>
    <w:rsid w:val="5C28E7BD"/>
    <w:rsid w:val="5C296C34"/>
    <w:rsid w:val="5C2AA656"/>
    <w:rsid w:val="5C2B4B69"/>
    <w:rsid w:val="5C2CB0B5"/>
    <w:rsid w:val="5C2CD809"/>
    <w:rsid w:val="5C2D701B"/>
    <w:rsid w:val="5C2FC453"/>
    <w:rsid w:val="5C2FDA5B"/>
    <w:rsid w:val="5C30B8B4"/>
    <w:rsid w:val="5C30BE61"/>
    <w:rsid w:val="5C30C741"/>
    <w:rsid w:val="5C31A2EE"/>
    <w:rsid w:val="5C31D0D9"/>
    <w:rsid w:val="5C31DF50"/>
    <w:rsid w:val="5C32011A"/>
    <w:rsid w:val="5C3385A3"/>
    <w:rsid w:val="5C33D21A"/>
    <w:rsid w:val="5C342DAA"/>
    <w:rsid w:val="5C344E17"/>
    <w:rsid w:val="5C34CCED"/>
    <w:rsid w:val="5C361BEA"/>
    <w:rsid w:val="5C367857"/>
    <w:rsid w:val="5C36D430"/>
    <w:rsid w:val="5C372FCC"/>
    <w:rsid w:val="5C373F9C"/>
    <w:rsid w:val="5C39A795"/>
    <w:rsid w:val="5C39F938"/>
    <w:rsid w:val="5C3B90BF"/>
    <w:rsid w:val="5C3C94B1"/>
    <w:rsid w:val="5C3CDA52"/>
    <w:rsid w:val="5C3D9CFA"/>
    <w:rsid w:val="5C3E394C"/>
    <w:rsid w:val="5C3F5A1C"/>
    <w:rsid w:val="5C40BC78"/>
    <w:rsid w:val="5C41528A"/>
    <w:rsid w:val="5C4179F4"/>
    <w:rsid w:val="5C428203"/>
    <w:rsid w:val="5C4407F6"/>
    <w:rsid w:val="5C445B61"/>
    <w:rsid w:val="5C453BA5"/>
    <w:rsid w:val="5C460FCA"/>
    <w:rsid w:val="5C469F36"/>
    <w:rsid w:val="5C474A0E"/>
    <w:rsid w:val="5C47988A"/>
    <w:rsid w:val="5C47F93B"/>
    <w:rsid w:val="5C480C77"/>
    <w:rsid w:val="5C48D444"/>
    <w:rsid w:val="5C49A294"/>
    <w:rsid w:val="5C4A5A5D"/>
    <w:rsid w:val="5C4A5EAD"/>
    <w:rsid w:val="5C4AB95A"/>
    <w:rsid w:val="5C4AE4B4"/>
    <w:rsid w:val="5C4BAB79"/>
    <w:rsid w:val="5C4C1CD8"/>
    <w:rsid w:val="5C4C42CF"/>
    <w:rsid w:val="5C4D7467"/>
    <w:rsid w:val="5C4EF2CE"/>
    <w:rsid w:val="5C4EF2E5"/>
    <w:rsid w:val="5C4FADDA"/>
    <w:rsid w:val="5C50204A"/>
    <w:rsid w:val="5C5039FF"/>
    <w:rsid w:val="5C506F15"/>
    <w:rsid w:val="5C50A728"/>
    <w:rsid w:val="5C50C1B1"/>
    <w:rsid w:val="5C50EFD6"/>
    <w:rsid w:val="5C5121FA"/>
    <w:rsid w:val="5C525CC5"/>
    <w:rsid w:val="5C526763"/>
    <w:rsid w:val="5C53D122"/>
    <w:rsid w:val="5C5473B2"/>
    <w:rsid w:val="5C5498B6"/>
    <w:rsid w:val="5C55C694"/>
    <w:rsid w:val="5C55CF6D"/>
    <w:rsid w:val="5C566FCC"/>
    <w:rsid w:val="5C56976F"/>
    <w:rsid w:val="5C572B4E"/>
    <w:rsid w:val="5C576F74"/>
    <w:rsid w:val="5C577EC8"/>
    <w:rsid w:val="5C588135"/>
    <w:rsid w:val="5C58AE62"/>
    <w:rsid w:val="5C598AEF"/>
    <w:rsid w:val="5C5A7E6E"/>
    <w:rsid w:val="5C5B7F5F"/>
    <w:rsid w:val="5C5BC6DC"/>
    <w:rsid w:val="5C5C0C28"/>
    <w:rsid w:val="5C5C6E71"/>
    <w:rsid w:val="5C5C808E"/>
    <w:rsid w:val="5C5CEAE3"/>
    <w:rsid w:val="5C5EC64B"/>
    <w:rsid w:val="5C60734A"/>
    <w:rsid w:val="5C61029D"/>
    <w:rsid w:val="5C613B8E"/>
    <w:rsid w:val="5C61CF7D"/>
    <w:rsid w:val="5C630FF3"/>
    <w:rsid w:val="5C636844"/>
    <w:rsid w:val="5C6498D8"/>
    <w:rsid w:val="5C64F963"/>
    <w:rsid w:val="5C655500"/>
    <w:rsid w:val="5C65A25E"/>
    <w:rsid w:val="5C65A8DA"/>
    <w:rsid w:val="5C66759D"/>
    <w:rsid w:val="5C669619"/>
    <w:rsid w:val="5C66A38E"/>
    <w:rsid w:val="5C6AD39E"/>
    <w:rsid w:val="5C6C0B1A"/>
    <w:rsid w:val="5C6C7B82"/>
    <w:rsid w:val="5C6CA934"/>
    <w:rsid w:val="5C6CFAE8"/>
    <w:rsid w:val="5C6ED31B"/>
    <w:rsid w:val="5C6EF4A6"/>
    <w:rsid w:val="5C6FE745"/>
    <w:rsid w:val="5C703C73"/>
    <w:rsid w:val="5C704F9E"/>
    <w:rsid w:val="5C70D916"/>
    <w:rsid w:val="5C73E168"/>
    <w:rsid w:val="5C74A6F0"/>
    <w:rsid w:val="5C753980"/>
    <w:rsid w:val="5C754BC5"/>
    <w:rsid w:val="5C755B6F"/>
    <w:rsid w:val="5C7632D4"/>
    <w:rsid w:val="5C76AD84"/>
    <w:rsid w:val="5C772F7B"/>
    <w:rsid w:val="5C787158"/>
    <w:rsid w:val="5C797E1A"/>
    <w:rsid w:val="5C7A7F1E"/>
    <w:rsid w:val="5C7AC482"/>
    <w:rsid w:val="5C7AD922"/>
    <w:rsid w:val="5C7AF0D5"/>
    <w:rsid w:val="5C7B08A6"/>
    <w:rsid w:val="5C7E1A70"/>
    <w:rsid w:val="5C7E5257"/>
    <w:rsid w:val="5C7F44F2"/>
    <w:rsid w:val="5C7FB32D"/>
    <w:rsid w:val="5C80F22B"/>
    <w:rsid w:val="5C811610"/>
    <w:rsid w:val="5C812B4D"/>
    <w:rsid w:val="5C81D8A0"/>
    <w:rsid w:val="5C823E53"/>
    <w:rsid w:val="5C82EE49"/>
    <w:rsid w:val="5C8437EB"/>
    <w:rsid w:val="5C84DC3A"/>
    <w:rsid w:val="5C856EDF"/>
    <w:rsid w:val="5C85CBF2"/>
    <w:rsid w:val="5C862B40"/>
    <w:rsid w:val="5C8651C9"/>
    <w:rsid w:val="5C867FB1"/>
    <w:rsid w:val="5C8710E9"/>
    <w:rsid w:val="5C87ECAA"/>
    <w:rsid w:val="5C882275"/>
    <w:rsid w:val="5C8999B4"/>
    <w:rsid w:val="5C89F3E6"/>
    <w:rsid w:val="5C8A09B0"/>
    <w:rsid w:val="5C8AA200"/>
    <w:rsid w:val="5C8E62F2"/>
    <w:rsid w:val="5C8FA2B1"/>
    <w:rsid w:val="5C901CE3"/>
    <w:rsid w:val="5C90A26A"/>
    <w:rsid w:val="5C9168DF"/>
    <w:rsid w:val="5C92681B"/>
    <w:rsid w:val="5C92EF56"/>
    <w:rsid w:val="5C935C1F"/>
    <w:rsid w:val="5C93634A"/>
    <w:rsid w:val="5C93737D"/>
    <w:rsid w:val="5C93EC25"/>
    <w:rsid w:val="5C941933"/>
    <w:rsid w:val="5C94A85C"/>
    <w:rsid w:val="5C94F077"/>
    <w:rsid w:val="5C953989"/>
    <w:rsid w:val="5C9620DC"/>
    <w:rsid w:val="5C963BF1"/>
    <w:rsid w:val="5C96EB4D"/>
    <w:rsid w:val="5C97745B"/>
    <w:rsid w:val="5C982DB4"/>
    <w:rsid w:val="5C9849D2"/>
    <w:rsid w:val="5C985874"/>
    <w:rsid w:val="5C98C576"/>
    <w:rsid w:val="5C994D38"/>
    <w:rsid w:val="5C9962D0"/>
    <w:rsid w:val="5C9A2B43"/>
    <w:rsid w:val="5C9B65E4"/>
    <w:rsid w:val="5C9B99F1"/>
    <w:rsid w:val="5C9BA1DD"/>
    <w:rsid w:val="5C9C916A"/>
    <w:rsid w:val="5C9E76A4"/>
    <w:rsid w:val="5C9E879E"/>
    <w:rsid w:val="5C9F7980"/>
    <w:rsid w:val="5CA1D624"/>
    <w:rsid w:val="5CA2AF08"/>
    <w:rsid w:val="5CA4EC5E"/>
    <w:rsid w:val="5CA6B735"/>
    <w:rsid w:val="5CA6FF01"/>
    <w:rsid w:val="5CA8923D"/>
    <w:rsid w:val="5CAB24A6"/>
    <w:rsid w:val="5CAB8A4B"/>
    <w:rsid w:val="5CAC8E1E"/>
    <w:rsid w:val="5CACD390"/>
    <w:rsid w:val="5CADB616"/>
    <w:rsid w:val="5CAFF962"/>
    <w:rsid w:val="5CAFFCFF"/>
    <w:rsid w:val="5CB00B80"/>
    <w:rsid w:val="5CB02FD0"/>
    <w:rsid w:val="5CB1C5B2"/>
    <w:rsid w:val="5CB32D8C"/>
    <w:rsid w:val="5CB3709E"/>
    <w:rsid w:val="5CB494CD"/>
    <w:rsid w:val="5CB4F4E5"/>
    <w:rsid w:val="5CB51368"/>
    <w:rsid w:val="5CB58A62"/>
    <w:rsid w:val="5CB59BF9"/>
    <w:rsid w:val="5CB6D873"/>
    <w:rsid w:val="5CB71B89"/>
    <w:rsid w:val="5CB93EF3"/>
    <w:rsid w:val="5CB9E89F"/>
    <w:rsid w:val="5CBA277B"/>
    <w:rsid w:val="5CBAD13D"/>
    <w:rsid w:val="5CBC590A"/>
    <w:rsid w:val="5CBC8C49"/>
    <w:rsid w:val="5CBD9761"/>
    <w:rsid w:val="5CBDFBB9"/>
    <w:rsid w:val="5CBE1CD4"/>
    <w:rsid w:val="5CBE9C1D"/>
    <w:rsid w:val="5CBEB1A2"/>
    <w:rsid w:val="5CBEC24F"/>
    <w:rsid w:val="5CBF20D7"/>
    <w:rsid w:val="5CC062AC"/>
    <w:rsid w:val="5CC0FEF7"/>
    <w:rsid w:val="5CC19138"/>
    <w:rsid w:val="5CC29E63"/>
    <w:rsid w:val="5CC3BD64"/>
    <w:rsid w:val="5CC42D39"/>
    <w:rsid w:val="5CC47922"/>
    <w:rsid w:val="5CC598CF"/>
    <w:rsid w:val="5CC5CA03"/>
    <w:rsid w:val="5CC67D7D"/>
    <w:rsid w:val="5CC6D16D"/>
    <w:rsid w:val="5CC7565E"/>
    <w:rsid w:val="5CC75DEF"/>
    <w:rsid w:val="5CC7D581"/>
    <w:rsid w:val="5CC9157E"/>
    <w:rsid w:val="5CC9785A"/>
    <w:rsid w:val="5CC9E968"/>
    <w:rsid w:val="5CCA0AB1"/>
    <w:rsid w:val="5CCB055D"/>
    <w:rsid w:val="5CCB6FEA"/>
    <w:rsid w:val="5CCC0A3E"/>
    <w:rsid w:val="5CCD3E20"/>
    <w:rsid w:val="5CCD5E7D"/>
    <w:rsid w:val="5CCEC6E6"/>
    <w:rsid w:val="5CCF7759"/>
    <w:rsid w:val="5CCFC518"/>
    <w:rsid w:val="5CD0F56B"/>
    <w:rsid w:val="5CD18C2E"/>
    <w:rsid w:val="5CD1C7EE"/>
    <w:rsid w:val="5CD2A61A"/>
    <w:rsid w:val="5CD359E6"/>
    <w:rsid w:val="5CD3A1B7"/>
    <w:rsid w:val="5CD421B7"/>
    <w:rsid w:val="5CD614B3"/>
    <w:rsid w:val="5CD64D7E"/>
    <w:rsid w:val="5CD71B32"/>
    <w:rsid w:val="5CD8D936"/>
    <w:rsid w:val="5CD962A2"/>
    <w:rsid w:val="5CD97BDF"/>
    <w:rsid w:val="5CDB93A3"/>
    <w:rsid w:val="5CDBC90C"/>
    <w:rsid w:val="5CDC6524"/>
    <w:rsid w:val="5CDCBCB0"/>
    <w:rsid w:val="5CDEA146"/>
    <w:rsid w:val="5CE01C42"/>
    <w:rsid w:val="5CE034EA"/>
    <w:rsid w:val="5CE0FE30"/>
    <w:rsid w:val="5CE134D7"/>
    <w:rsid w:val="5CE1D9A3"/>
    <w:rsid w:val="5CE1E06B"/>
    <w:rsid w:val="5CE3DF06"/>
    <w:rsid w:val="5CE3FBB8"/>
    <w:rsid w:val="5CE44469"/>
    <w:rsid w:val="5CE6A4E1"/>
    <w:rsid w:val="5CE77F31"/>
    <w:rsid w:val="5CE88143"/>
    <w:rsid w:val="5CE8D244"/>
    <w:rsid w:val="5CE95748"/>
    <w:rsid w:val="5CEA80C7"/>
    <w:rsid w:val="5CEAB957"/>
    <w:rsid w:val="5CEB4A5D"/>
    <w:rsid w:val="5CEC3714"/>
    <w:rsid w:val="5CECC4E7"/>
    <w:rsid w:val="5CED5940"/>
    <w:rsid w:val="5CED720C"/>
    <w:rsid w:val="5CED7F01"/>
    <w:rsid w:val="5CEDBBAE"/>
    <w:rsid w:val="5CEE042D"/>
    <w:rsid w:val="5CEE2B6D"/>
    <w:rsid w:val="5CEF7B1A"/>
    <w:rsid w:val="5CF09163"/>
    <w:rsid w:val="5CF20DB9"/>
    <w:rsid w:val="5CF26EC7"/>
    <w:rsid w:val="5CF27174"/>
    <w:rsid w:val="5CF279FD"/>
    <w:rsid w:val="5CF2B8AA"/>
    <w:rsid w:val="5CF2C227"/>
    <w:rsid w:val="5CF31DEF"/>
    <w:rsid w:val="5CF3A338"/>
    <w:rsid w:val="5CF3EEAB"/>
    <w:rsid w:val="5CF40E5B"/>
    <w:rsid w:val="5CF5690E"/>
    <w:rsid w:val="5CF60662"/>
    <w:rsid w:val="5CF64847"/>
    <w:rsid w:val="5CF6E2CE"/>
    <w:rsid w:val="5CF752AC"/>
    <w:rsid w:val="5CF938B9"/>
    <w:rsid w:val="5CF99D71"/>
    <w:rsid w:val="5CFA276A"/>
    <w:rsid w:val="5CFA2CFB"/>
    <w:rsid w:val="5CFA6A41"/>
    <w:rsid w:val="5CFB1D3E"/>
    <w:rsid w:val="5CFBCC5A"/>
    <w:rsid w:val="5CFC30A8"/>
    <w:rsid w:val="5CFD11C8"/>
    <w:rsid w:val="5CFD42B3"/>
    <w:rsid w:val="5CFD7FEE"/>
    <w:rsid w:val="5CFDD792"/>
    <w:rsid w:val="5CFE4376"/>
    <w:rsid w:val="5CFF20AA"/>
    <w:rsid w:val="5CFF92A9"/>
    <w:rsid w:val="5CFFD8BD"/>
    <w:rsid w:val="5D007E43"/>
    <w:rsid w:val="5D00A998"/>
    <w:rsid w:val="5D015716"/>
    <w:rsid w:val="5D02D6E1"/>
    <w:rsid w:val="5D02EB7A"/>
    <w:rsid w:val="5D03C02B"/>
    <w:rsid w:val="5D056524"/>
    <w:rsid w:val="5D05FC37"/>
    <w:rsid w:val="5D0757A8"/>
    <w:rsid w:val="5D0765C8"/>
    <w:rsid w:val="5D07BFBB"/>
    <w:rsid w:val="5D090450"/>
    <w:rsid w:val="5D09B8ED"/>
    <w:rsid w:val="5D0C447B"/>
    <w:rsid w:val="5D0D25A0"/>
    <w:rsid w:val="5D0D36BB"/>
    <w:rsid w:val="5D0DD891"/>
    <w:rsid w:val="5D0DDA74"/>
    <w:rsid w:val="5D0E4AE7"/>
    <w:rsid w:val="5D0ED2B7"/>
    <w:rsid w:val="5D1022D2"/>
    <w:rsid w:val="5D126807"/>
    <w:rsid w:val="5D12D089"/>
    <w:rsid w:val="5D12D47A"/>
    <w:rsid w:val="5D12EB07"/>
    <w:rsid w:val="5D130C67"/>
    <w:rsid w:val="5D1320BA"/>
    <w:rsid w:val="5D13845F"/>
    <w:rsid w:val="5D13B084"/>
    <w:rsid w:val="5D14A60C"/>
    <w:rsid w:val="5D14AD71"/>
    <w:rsid w:val="5D1544A0"/>
    <w:rsid w:val="5D1586EA"/>
    <w:rsid w:val="5D17D157"/>
    <w:rsid w:val="5D17DD7C"/>
    <w:rsid w:val="5D181C56"/>
    <w:rsid w:val="5D18AFFB"/>
    <w:rsid w:val="5D18E577"/>
    <w:rsid w:val="5D1BA818"/>
    <w:rsid w:val="5D1C159D"/>
    <w:rsid w:val="5D1D9955"/>
    <w:rsid w:val="5D1E163C"/>
    <w:rsid w:val="5D1E4341"/>
    <w:rsid w:val="5D1E4ED0"/>
    <w:rsid w:val="5D1EA4DD"/>
    <w:rsid w:val="5D20A084"/>
    <w:rsid w:val="5D220FAB"/>
    <w:rsid w:val="5D2258BB"/>
    <w:rsid w:val="5D22D5C5"/>
    <w:rsid w:val="5D25630D"/>
    <w:rsid w:val="5D25707C"/>
    <w:rsid w:val="5D26545C"/>
    <w:rsid w:val="5D267AB3"/>
    <w:rsid w:val="5D281952"/>
    <w:rsid w:val="5D296525"/>
    <w:rsid w:val="5D2AFC64"/>
    <w:rsid w:val="5D2B70F8"/>
    <w:rsid w:val="5D2C4917"/>
    <w:rsid w:val="5D2CDCB4"/>
    <w:rsid w:val="5D2D491D"/>
    <w:rsid w:val="5D2EA7C6"/>
    <w:rsid w:val="5D2EC931"/>
    <w:rsid w:val="5D2ED932"/>
    <w:rsid w:val="5D2EF9BD"/>
    <w:rsid w:val="5D30071B"/>
    <w:rsid w:val="5D302613"/>
    <w:rsid w:val="5D319B1B"/>
    <w:rsid w:val="5D339195"/>
    <w:rsid w:val="5D34FF49"/>
    <w:rsid w:val="5D35005B"/>
    <w:rsid w:val="5D368E3B"/>
    <w:rsid w:val="5D3702F0"/>
    <w:rsid w:val="5D372E75"/>
    <w:rsid w:val="5D3798BA"/>
    <w:rsid w:val="5D37C2CA"/>
    <w:rsid w:val="5D37F4A1"/>
    <w:rsid w:val="5D3966DA"/>
    <w:rsid w:val="5D3AE740"/>
    <w:rsid w:val="5D3B283F"/>
    <w:rsid w:val="5D3C6DE2"/>
    <w:rsid w:val="5D3D89B6"/>
    <w:rsid w:val="5D3E3A47"/>
    <w:rsid w:val="5D3EF6EB"/>
    <w:rsid w:val="5D3F0672"/>
    <w:rsid w:val="5D3FE1B3"/>
    <w:rsid w:val="5D40CF95"/>
    <w:rsid w:val="5D4179F6"/>
    <w:rsid w:val="5D422680"/>
    <w:rsid w:val="5D4439E9"/>
    <w:rsid w:val="5D4484B5"/>
    <w:rsid w:val="5D46E5FC"/>
    <w:rsid w:val="5D470A5F"/>
    <w:rsid w:val="5D47585D"/>
    <w:rsid w:val="5D4AC70A"/>
    <w:rsid w:val="5D4C1CE0"/>
    <w:rsid w:val="5D4D2818"/>
    <w:rsid w:val="5D4D72F9"/>
    <w:rsid w:val="5D4DFADF"/>
    <w:rsid w:val="5D4E2846"/>
    <w:rsid w:val="5D4E64DB"/>
    <w:rsid w:val="5D4E8C03"/>
    <w:rsid w:val="5D4F12D1"/>
    <w:rsid w:val="5D4F6455"/>
    <w:rsid w:val="5D5066AF"/>
    <w:rsid w:val="5D51D7F3"/>
    <w:rsid w:val="5D51DB9B"/>
    <w:rsid w:val="5D534398"/>
    <w:rsid w:val="5D5350F5"/>
    <w:rsid w:val="5D53F2B4"/>
    <w:rsid w:val="5D55FC60"/>
    <w:rsid w:val="5D57B735"/>
    <w:rsid w:val="5D57BF9E"/>
    <w:rsid w:val="5D583FBF"/>
    <w:rsid w:val="5D589561"/>
    <w:rsid w:val="5D58CBF1"/>
    <w:rsid w:val="5D5AD434"/>
    <w:rsid w:val="5D5B7906"/>
    <w:rsid w:val="5D5B7C80"/>
    <w:rsid w:val="5D5C6157"/>
    <w:rsid w:val="5D5CE1AE"/>
    <w:rsid w:val="5D5D1D26"/>
    <w:rsid w:val="5D5F17EB"/>
    <w:rsid w:val="5D5FA503"/>
    <w:rsid w:val="5D608860"/>
    <w:rsid w:val="5D61B206"/>
    <w:rsid w:val="5D61BA74"/>
    <w:rsid w:val="5D62B3D0"/>
    <w:rsid w:val="5D633871"/>
    <w:rsid w:val="5D636D1C"/>
    <w:rsid w:val="5D63AD08"/>
    <w:rsid w:val="5D63BA17"/>
    <w:rsid w:val="5D640174"/>
    <w:rsid w:val="5D660ED5"/>
    <w:rsid w:val="5D6728FA"/>
    <w:rsid w:val="5D676116"/>
    <w:rsid w:val="5D67EFF8"/>
    <w:rsid w:val="5D686287"/>
    <w:rsid w:val="5D6893AA"/>
    <w:rsid w:val="5D6A0B03"/>
    <w:rsid w:val="5D6A2C29"/>
    <w:rsid w:val="5D6A840E"/>
    <w:rsid w:val="5D6AA6C2"/>
    <w:rsid w:val="5D6B1AF9"/>
    <w:rsid w:val="5D6B1FC7"/>
    <w:rsid w:val="5D6B2BDB"/>
    <w:rsid w:val="5D6EABA9"/>
    <w:rsid w:val="5D6EF058"/>
    <w:rsid w:val="5D701C38"/>
    <w:rsid w:val="5D719E89"/>
    <w:rsid w:val="5D71A42E"/>
    <w:rsid w:val="5D71AD3C"/>
    <w:rsid w:val="5D71C5F3"/>
    <w:rsid w:val="5D727BBD"/>
    <w:rsid w:val="5D736841"/>
    <w:rsid w:val="5D73BF9F"/>
    <w:rsid w:val="5D76907B"/>
    <w:rsid w:val="5D775B91"/>
    <w:rsid w:val="5D78053F"/>
    <w:rsid w:val="5D7985CA"/>
    <w:rsid w:val="5D79A0C0"/>
    <w:rsid w:val="5D7A0379"/>
    <w:rsid w:val="5D7A7B30"/>
    <w:rsid w:val="5D7A8AA5"/>
    <w:rsid w:val="5D7ACF02"/>
    <w:rsid w:val="5D7B3CE2"/>
    <w:rsid w:val="5D7B644C"/>
    <w:rsid w:val="5D7BAD8A"/>
    <w:rsid w:val="5D7BCC12"/>
    <w:rsid w:val="5D7C1101"/>
    <w:rsid w:val="5D7C2A60"/>
    <w:rsid w:val="5D7C333A"/>
    <w:rsid w:val="5D7E0B4D"/>
    <w:rsid w:val="5D7E6A0E"/>
    <w:rsid w:val="5D7E6EC8"/>
    <w:rsid w:val="5D801F1F"/>
    <w:rsid w:val="5D81D3B6"/>
    <w:rsid w:val="5D844020"/>
    <w:rsid w:val="5D84404E"/>
    <w:rsid w:val="5D845B54"/>
    <w:rsid w:val="5D8503BB"/>
    <w:rsid w:val="5D85BC0D"/>
    <w:rsid w:val="5D8646FF"/>
    <w:rsid w:val="5D865F3C"/>
    <w:rsid w:val="5D868683"/>
    <w:rsid w:val="5D86C946"/>
    <w:rsid w:val="5D871148"/>
    <w:rsid w:val="5D87F745"/>
    <w:rsid w:val="5D881C8E"/>
    <w:rsid w:val="5D883E89"/>
    <w:rsid w:val="5D88C4D8"/>
    <w:rsid w:val="5D89005F"/>
    <w:rsid w:val="5D8938DE"/>
    <w:rsid w:val="5D8A56B9"/>
    <w:rsid w:val="5D8D24FE"/>
    <w:rsid w:val="5D8D42D6"/>
    <w:rsid w:val="5D8DBD5E"/>
    <w:rsid w:val="5D8DC0DC"/>
    <w:rsid w:val="5D8DDEA3"/>
    <w:rsid w:val="5D8E0E2B"/>
    <w:rsid w:val="5D8E4552"/>
    <w:rsid w:val="5D905428"/>
    <w:rsid w:val="5D920886"/>
    <w:rsid w:val="5D92ADEE"/>
    <w:rsid w:val="5D93A36E"/>
    <w:rsid w:val="5D951B09"/>
    <w:rsid w:val="5D95A0FA"/>
    <w:rsid w:val="5D97F0E4"/>
    <w:rsid w:val="5D9819E0"/>
    <w:rsid w:val="5D990557"/>
    <w:rsid w:val="5D996835"/>
    <w:rsid w:val="5D99AA05"/>
    <w:rsid w:val="5D99AD0E"/>
    <w:rsid w:val="5D9ABB4B"/>
    <w:rsid w:val="5D9B33AA"/>
    <w:rsid w:val="5D9BCDE2"/>
    <w:rsid w:val="5D9BD986"/>
    <w:rsid w:val="5D9BF464"/>
    <w:rsid w:val="5D9C4E0A"/>
    <w:rsid w:val="5D9DCB06"/>
    <w:rsid w:val="5D9E07C9"/>
    <w:rsid w:val="5D9E264E"/>
    <w:rsid w:val="5D9FE70B"/>
    <w:rsid w:val="5DA12D57"/>
    <w:rsid w:val="5DA1A8F6"/>
    <w:rsid w:val="5DA23601"/>
    <w:rsid w:val="5DA4C010"/>
    <w:rsid w:val="5DA61B2C"/>
    <w:rsid w:val="5DA64471"/>
    <w:rsid w:val="5DA66B04"/>
    <w:rsid w:val="5DA92C5D"/>
    <w:rsid w:val="5DA9DA63"/>
    <w:rsid w:val="5DAA894A"/>
    <w:rsid w:val="5DAA9484"/>
    <w:rsid w:val="5DAABD11"/>
    <w:rsid w:val="5DAC61BF"/>
    <w:rsid w:val="5DAE1845"/>
    <w:rsid w:val="5DAE8731"/>
    <w:rsid w:val="5DAFE052"/>
    <w:rsid w:val="5DB0FF6D"/>
    <w:rsid w:val="5DB128BA"/>
    <w:rsid w:val="5DB234B0"/>
    <w:rsid w:val="5DB2AA7E"/>
    <w:rsid w:val="5DB35CDB"/>
    <w:rsid w:val="5DB3A787"/>
    <w:rsid w:val="5DB3E8BB"/>
    <w:rsid w:val="5DB40962"/>
    <w:rsid w:val="5DB48D52"/>
    <w:rsid w:val="5DB4EFF3"/>
    <w:rsid w:val="5DB5C608"/>
    <w:rsid w:val="5DB6538D"/>
    <w:rsid w:val="5DB72DD0"/>
    <w:rsid w:val="5DB76E35"/>
    <w:rsid w:val="5DB7757C"/>
    <w:rsid w:val="5DB827C3"/>
    <w:rsid w:val="5DBB3FFB"/>
    <w:rsid w:val="5DBBFCD2"/>
    <w:rsid w:val="5DBC10A9"/>
    <w:rsid w:val="5DBC5808"/>
    <w:rsid w:val="5DBF51D1"/>
    <w:rsid w:val="5DBF7637"/>
    <w:rsid w:val="5DBF94BC"/>
    <w:rsid w:val="5DC05927"/>
    <w:rsid w:val="5DC1E711"/>
    <w:rsid w:val="5DC201E1"/>
    <w:rsid w:val="5DC22A82"/>
    <w:rsid w:val="5DC48A43"/>
    <w:rsid w:val="5DC7868F"/>
    <w:rsid w:val="5DC8557A"/>
    <w:rsid w:val="5DC92F21"/>
    <w:rsid w:val="5DC9A75C"/>
    <w:rsid w:val="5DCAAF25"/>
    <w:rsid w:val="5DCAB4AE"/>
    <w:rsid w:val="5DCADE14"/>
    <w:rsid w:val="5DCB23E2"/>
    <w:rsid w:val="5DCB6849"/>
    <w:rsid w:val="5DCB7055"/>
    <w:rsid w:val="5DCB924E"/>
    <w:rsid w:val="5DCBA799"/>
    <w:rsid w:val="5DCC9845"/>
    <w:rsid w:val="5DCD0347"/>
    <w:rsid w:val="5DCD3ED1"/>
    <w:rsid w:val="5DCD4946"/>
    <w:rsid w:val="5DCDCD66"/>
    <w:rsid w:val="5DCE0A15"/>
    <w:rsid w:val="5DCE6238"/>
    <w:rsid w:val="5DCE9D6B"/>
    <w:rsid w:val="5DCF51B3"/>
    <w:rsid w:val="5DD049F5"/>
    <w:rsid w:val="5DD1D9C9"/>
    <w:rsid w:val="5DD281BA"/>
    <w:rsid w:val="5DD44195"/>
    <w:rsid w:val="5DD44370"/>
    <w:rsid w:val="5DD52045"/>
    <w:rsid w:val="5DD7471F"/>
    <w:rsid w:val="5DD834A0"/>
    <w:rsid w:val="5DD8E888"/>
    <w:rsid w:val="5DD9495B"/>
    <w:rsid w:val="5DD95A65"/>
    <w:rsid w:val="5DD9A401"/>
    <w:rsid w:val="5DDAB1CB"/>
    <w:rsid w:val="5DDAC710"/>
    <w:rsid w:val="5DDACC78"/>
    <w:rsid w:val="5DDADC31"/>
    <w:rsid w:val="5DDBA7C3"/>
    <w:rsid w:val="5DDCB417"/>
    <w:rsid w:val="5DDD17D8"/>
    <w:rsid w:val="5DDD56A9"/>
    <w:rsid w:val="5DE0596F"/>
    <w:rsid w:val="5DE0BDDB"/>
    <w:rsid w:val="5DE237B6"/>
    <w:rsid w:val="5DE25BA3"/>
    <w:rsid w:val="5DE2FB93"/>
    <w:rsid w:val="5DE46C27"/>
    <w:rsid w:val="5DE4725E"/>
    <w:rsid w:val="5DE53E98"/>
    <w:rsid w:val="5DE558F9"/>
    <w:rsid w:val="5DE629F8"/>
    <w:rsid w:val="5DE64ED7"/>
    <w:rsid w:val="5DE69D68"/>
    <w:rsid w:val="5DE703D5"/>
    <w:rsid w:val="5DE7DEC9"/>
    <w:rsid w:val="5DE89DD5"/>
    <w:rsid w:val="5DEA9373"/>
    <w:rsid w:val="5DEBF100"/>
    <w:rsid w:val="5DECF4B9"/>
    <w:rsid w:val="5DED0B38"/>
    <w:rsid w:val="5DED122F"/>
    <w:rsid w:val="5DED5246"/>
    <w:rsid w:val="5DED820D"/>
    <w:rsid w:val="5DEE472E"/>
    <w:rsid w:val="5DEEC6AD"/>
    <w:rsid w:val="5DEED981"/>
    <w:rsid w:val="5DEF0726"/>
    <w:rsid w:val="5DEF5308"/>
    <w:rsid w:val="5DF0910C"/>
    <w:rsid w:val="5DF1606D"/>
    <w:rsid w:val="5DF16D41"/>
    <w:rsid w:val="5DF2140C"/>
    <w:rsid w:val="5DF2179C"/>
    <w:rsid w:val="5DF270FF"/>
    <w:rsid w:val="5DF29AA1"/>
    <w:rsid w:val="5DF2A023"/>
    <w:rsid w:val="5DF65FA7"/>
    <w:rsid w:val="5DF6D3A6"/>
    <w:rsid w:val="5DF7B673"/>
    <w:rsid w:val="5DF7E3B4"/>
    <w:rsid w:val="5DF7F2EC"/>
    <w:rsid w:val="5DF8603C"/>
    <w:rsid w:val="5DF88761"/>
    <w:rsid w:val="5DF93302"/>
    <w:rsid w:val="5DF96D8A"/>
    <w:rsid w:val="5DF977C4"/>
    <w:rsid w:val="5DFA52BC"/>
    <w:rsid w:val="5DFBA203"/>
    <w:rsid w:val="5DFC52FD"/>
    <w:rsid w:val="5DFDA0F4"/>
    <w:rsid w:val="5DFE3529"/>
    <w:rsid w:val="5DFFF3EB"/>
    <w:rsid w:val="5E002AE7"/>
    <w:rsid w:val="5E017FE1"/>
    <w:rsid w:val="5E01DABE"/>
    <w:rsid w:val="5E027DAF"/>
    <w:rsid w:val="5E02C7BC"/>
    <w:rsid w:val="5E03D4C2"/>
    <w:rsid w:val="5E05073F"/>
    <w:rsid w:val="5E064943"/>
    <w:rsid w:val="5E07351C"/>
    <w:rsid w:val="5E07FB72"/>
    <w:rsid w:val="5E09DEFA"/>
    <w:rsid w:val="5E09E953"/>
    <w:rsid w:val="5E0A76F5"/>
    <w:rsid w:val="5E0A8F96"/>
    <w:rsid w:val="5E0B118F"/>
    <w:rsid w:val="5E0B8B76"/>
    <w:rsid w:val="5E0B95AF"/>
    <w:rsid w:val="5E0CBF87"/>
    <w:rsid w:val="5E0CFCAF"/>
    <w:rsid w:val="5E0DBD7D"/>
    <w:rsid w:val="5E0E07CE"/>
    <w:rsid w:val="5E0E7B3F"/>
    <w:rsid w:val="5E0F0920"/>
    <w:rsid w:val="5E10701E"/>
    <w:rsid w:val="5E128F37"/>
    <w:rsid w:val="5E141A94"/>
    <w:rsid w:val="5E147322"/>
    <w:rsid w:val="5E14A839"/>
    <w:rsid w:val="5E16C6D7"/>
    <w:rsid w:val="5E16D3C8"/>
    <w:rsid w:val="5E16DFEE"/>
    <w:rsid w:val="5E17713A"/>
    <w:rsid w:val="5E17DD8D"/>
    <w:rsid w:val="5E182BB7"/>
    <w:rsid w:val="5E189400"/>
    <w:rsid w:val="5E1B2F1A"/>
    <w:rsid w:val="5E1B914C"/>
    <w:rsid w:val="5E1C1592"/>
    <w:rsid w:val="5E1CCD97"/>
    <w:rsid w:val="5E1CFBDB"/>
    <w:rsid w:val="5E1DD25C"/>
    <w:rsid w:val="5E1E4E3E"/>
    <w:rsid w:val="5E1E6E59"/>
    <w:rsid w:val="5E1F15EC"/>
    <w:rsid w:val="5E1F17D5"/>
    <w:rsid w:val="5E201CE7"/>
    <w:rsid w:val="5E206DCA"/>
    <w:rsid w:val="5E2103B0"/>
    <w:rsid w:val="5E2118DF"/>
    <w:rsid w:val="5E223F03"/>
    <w:rsid w:val="5E229C77"/>
    <w:rsid w:val="5E236D1B"/>
    <w:rsid w:val="5E23E585"/>
    <w:rsid w:val="5E24ABE5"/>
    <w:rsid w:val="5E24DC12"/>
    <w:rsid w:val="5E251B6A"/>
    <w:rsid w:val="5E255D80"/>
    <w:rsid w:val="5E25B892"/>
    <w:rsid w:val="5E25D69F"/>
    <w:rsid w:val="5E26503E"/>
    <w:rsid w:val="5E265D04"/>
    <w:rsid w:val="5E282E9D"/>
    <w:rsid w:val="5E2947BF"/>
    <w:rsid w:val="5E2A08D1"/>
    <w:rsid w:val="5E2AB374"/>
    <w:rsid w:val="5E2AC4B4"/>
    <w:rsid w:val="5E2AE4E2"/>
    <w:rsid w:val="5E2B0145"/>
    <w:rsid w:val="5E2B2F61"/>
    <w:rsid w:val="5E2B486C"/>
    <w:rsid w:val="5E2B7C0F"/>
    <w:rsid w:val="5E2C73C1"/>
    <w:rsid w:val="5E2CAA97"/>
    <w:rsid w:val="5E2D1E99"/>
    <w:rsid w:val="5E2D2E2C"/>
    <w:rsid w:val="5E2F256C"/>
    <w:rsid w:val="5E2F8EAA"/>
    <w:rsid w:val="5E2FDA91"/>
    <w:rsid w:val="5E308BBE"/>
    <w:rsid w:val="5E30F905"/>
    <w:rsid w:val="5E31F87F"/>
    <w:rsid w:val="5E328C68"/>
    <w:rsid w:val="5E33066B"/>
    <w:rsid w:val="5E337F6C"/>
    <w:rsid w:val="5E346143"/>
    <w:rsid w:val="5E3611CC"/>
    <w:rsid w:val="5E36D2AA"/>
    <w:rsid w:val="5E3881EC"/>
    <w:rsid w:val="5E3B6DFD"/>
    <w:rsid w:val="5E3BCF96"/>
    <w:rsid w:val="5E3BECE7"/>
    <w:rsid w:val="5E3C662A"/>
    <w:rsid w:val="5E3C8A2A"/>
    <w:rsid w:val="5E3C985C"/>
    <w:rsid w:val="5E3D3A6C"/>
    <w:rsid w:val="5E3D5A66"/>
    <w:rsid w:val="5E3E18B0"/>
    <w:rsid w:val="5E3F3009"/>
    <w:rsid w:val="5E3F67E4"/>
    <w:rsid w:val="5E402014"/>
    <w:rsid w:val="5E4035D2"/>
    <w:rsid w:val="5E416D31"/>
    <w:rsid w:val="5E447094"/>
    <w:rsid w:val="5E466246"/>
    <w:rsid w:val="5E4703AA"/>
    <w:rsid w:val="5E472E12"/>
    <w:rsid w:val="5E47AC2D"/>
    <w:rsid w:val="5E47EB29"/>
    <w:rsid w:val="5E48A4D7"/>
    <w:rsid w:val="5E48F5C2"/>
    <w:rsid w:val="5E49936A"/>
    <w:rsid w:val="5E4B4621"/>
    <w:rsid w:val="5E4B89B3"/>
    <w:rsid w:val="5E4C1428"/>
    <w:rsid w:val="5E4C279C"/>
    <w:rsid w:val="5E4CAF88"/>
    <w:rsid w:val="5E4D9329"/>
    <w:rsid w:val="5E4DE10B"/>
    <w:rsid w:val="5E4E8D06"/>
    <w:rsid w:val="5E4F65A5"/>
    <w:rsid w:val="5E4FC1EB"/>
    <w:rsid w:val="5E500E32"/>
    <w:rsid w:val="5E502596"/>
    <w:rsid w:val="5E50A59C"/>
    <w:rsid w:val="5E511314"/>
    <w:rsid w:val="5E519DC6"/>
    <w:rsid w:val="5E51AF02"/>
    <w:rsid w:val="5E53672C"/>
    <w:rsid w:val="5E5396E2"/>
    <w:rsid w:val="5E5465C1"/>
    <w:rsid w:val="5E547C52"/>
    <w:rsid w:val="5E54BB4C"/>
    <w:rsid w:val="5E54FB2A"/>
    <w:rsid w:val="5E551126"/>
    <w:rsid w:val="5E5520EA"/>
    <w:rsid w:val="5E55FA1C"/>
    <w:rsid w:val="5E5601FD"/>
    <w:rsid w:val="5E5633F7"/>
    <w:rsid w:val="5E57DD94"/>
    <w:rsid w:val="5E585AEE"/>
    <w:rsid w:val="5E594B10"/>
    <w:rsid w:val="5E5961CE"/>
    <w:rsid w:val="5E59CF57"/>
    <w:rsid w:val="5E5A90D0"/>
    <w:rsid w:val="5E5AC44F"/>
    <w:rsid w:val="5E5C0B46"/>
    <w:rsid w:val="5E5C9D78"/>
    <w:rsid w:val="5E5CE4D3"/>
    <w:rsid w:val="5E5E1044"/>
    <w:rsid w:val="5E5E30D6"/>
    <w:rsid w:val="5E5E3C32"/>
    <w:rsid w:val="5E5F292E"/>
    <w:rsid w:val="5E60E14F"/>
    <w:rsid w:val="5E61AFB2"/>
    <w:rsid w:val="5E61CFEF"/>
    <w:rsid w:val="5E634BB8"/>
    <w:rsid w:val="5E63D8A2"/>
    <w:rsid w:val="5E63FB59"/>
    <w:rsid w:val="5E64A1A7"/>
    <w:rsid w:val="5E650B00"/>
    <w:rsid w:val="5E66ECE6"/>
    <w:rsid w:val="5E683B7A"/>
    <w:rsid w:val="5E699406"/>
    <w:rsid w:val="5E6A54B2"/>
    <w:rsid w:val="5E6C90C4"/>
    <w:rsid w:val="5E6E78F3"/>
    <w:rsid w:val="5E6F4CC5"/>
    <w:rsid w:val="5E6FB9C9"/>
    <w:rsid w:val="5E70B237"/>
    <w:rsid w:val="5E70B307"/>
    <w:rsid w:val="5E7149A4"/>
    <w:rsid w:val="5E72D4E4"/>
    <w:rsid w:val="5E72F4F7"/>
    <w:rsid w:val="5E731584"/>
    <w:rsid w:val="5E73331B"/>
    <w:rsid w:val="5E73946B"/>
    <w:rsid w:val="5E73A2C7"/>
    <w:rsid w:val="5E73FB39"/>
    <w:rsid w:val="5E756676"/>
    <w:rsid w:val="5E757AA7"/>
    <w:rsid w:val="5E757C5D"/>
    <w:rsid w:val="5E771192"/>
    <w:rsid w:val="5E77A69B"/>
    <w:rsid w:val="5E77E656"/>
    <w:rsid w:val="5E78122B"/>
    <w:rsid w:val="5E78AB19"/>
    <w:rsid w:val="5E78C576"/>
    <w:rsid w:val="5E79BDC5"/>
    <w:rsid w:val="5E7A80A7"/>
    <w:rsid w:val="5E7C5E40"/>
    <w:rsid w:val="5E7D418E"/>
    <w:rsid w:val="5E7E535F"/>
    <w:rsid w:val="5E7ED4D5"/>
    <w:rsid w:val="5E7F6515"/>
    <w:rsid w:val="5E7F6819"/>
    <w:rsid w:val="5E80B508"/>
    <w:rsid w:val="5E8128CC"/>
    <w:rsid w:val="5E81A8EE"/>
    <w:rsid w:val="5E8390C2"/>
    <w:rsid w:val="5E852679"/>
    <w:rsid w:val="5E86D665"/>
    <w:rsid w:val="5E86DFD7"/>
    <w:rsid w:val="5E87569C"/>
    <w:rsid w:val="5E8765BC"/>
    <w:rsid w:val="5E88538E"/>
    <w:rsid w:val="5E88BE23"/>
    <w:rsid w:val="5E89B8E1"/>
    <w:rsid w:val="5E8B773E"/>
    <w:rsid w:val="5E8BE0C8"/>
    <w:rsid w:val="5E8E2413"/>
    <w:rsid w:val="5E8F13B0"/>
    <w:rsid w:val="5E905268"/>
    <w:rsid w:val="5E908C48"/>
    <w:rsid w:val="5E90DF12"/>
    <w:rsid w:val="5E918C94"/>
    <w:rsid w:val="5E91ADF2"/>
    <w:rsid w:val="5E924094"/>
    <w:rsid w:val="5E928F8A"/>
    <w:rsid w:val="5E931643"/>
    <w:rsid w:val="5E932A53"/>
    <w:rsid w:val="5E94D6B3"/>
    <w:rsid w:val="5E95D884"/>
    <w:rsid w:val="5E95F7CB"/>
    <w:rsid w:val="5E960345"/>
    <w:rsid w:val="5E963779"/>
    <w:rsid w:val="5E9657AE"/>
    <w:rsid w:val="5E965D54"/>
    <w:rsid w:val="5E96A263"/>
    <w:rsid w:val="5E96E969"/>
    <w:rsid w:val="5E97BF29"/>
    <w:rsid w:val="5E98300C"/>
    <w:rsid w:val="5E988822"/>
    <w:rsid w:val="5E98BB34"/>
    <w:rsid w:val="5E9A62ED"/>
    <w:rsid w:val="5E9A9D47"/>
    <w:rsid w:val="5E9AE0AA"/>
    <w:rsid w:val="5E9AE27C"/>
    <w:rsid w:val="5E9AF690"/>
    <w:rsid w:val="5E9CD910"/>
    <w:rsid w:val="5E9E2F3E"/>
    <w:rsid w:val="5E9E4324"/>
    <w:rsid w:val="5E9E9F78"/>
    <w:rsid w:val="5E9EFF48"/>
    <w:rsid w:val="5EA031CA"/>
    <w:rsid w:val="5EA33AE4"/>
    <w:rsid w:val="5EA34101"/>
    <w:rsid w:val="5EA35B64"/>
    <w:rsid w:val="5EA3A1E8"/>
    <w:rsid w:val="5EA44464"/>
    <w:rsid w:val="5EA4D4B1"/>
    <w:rsid w:val="5EA5A101"/>
    <w:rsid w:val="5EA5B448"/>
    <w:rsid w:val="5EA5ED3D"/>
    <w:rsid w:val="5EA7D0F3"/>
    <w:rsid w:val="5EA7F70D"/>
    <w:rsid w:val="5EA855FC"/>
    <w:rsid w:val="5EA9108F"/>
    <w:rsid w:val="5EA9B9F9"/>
    <w:rsid w:val="5EAA7BE4"/>
    <w:rsid w:val="5EAADEB7"/>
    <w:rsid w:val="5EAB6970"/>
    <w:rsid w:val="5EAB7440"/>
    <w:rsid w:val="5EAB9840"/>
    <w:rsid w:val="5EAC7E15"/>
    <w:rsid w:val="5EACC6AD"/>
    <w:rsid w:val="5EACEE85"/>
    <w:rsid w:val="5EAE6006"/>
    <w:rsid w:val="5EAEB1DB"/>
    <w:rsid w:val="5EAEC600"/>
    <w:rsid w:val="5EAF8E2A"/>
    <w:rsid w:val="5EB1522F"/>
    <w:rsid w:val="5EB19892"/>
    <w:rsid w:val="5EB1D7AC"/>
    <w:rsid w:val="5EB2055E"/>
    <w:rsid w:val="5EB23066"/>
    <w:rsid w:val="5EB28810"/>
    <w:rsid w:val="5EB2B5AB"/>
    <w:rsid w:val="5EB2FEE5"/>
    <w:rsid w:val="5EB305BC"/>
    <w:rsid w:val="5EB3EFC1"/>
    <w:rsid w:val="5EB42567"/>
    <w:rsid w:val="5EB68D68"/>
    <w:rsid w:val="5EB7934D"/>
    <w:rsid w:val="5EB7B515"/>
    <w:rsid w:val="5EB7EDE5"/>
    <w:rsid w:val="5EB82C7C"/>
    <w:rsid w:val="5EB87278"/>
    <w:rsid w:val="5EB8E474"/>
    <w:rsid w:val="5EBB68AE"/>
    <w:rsid w:val="5EBB700B"/>
    <w:rsid w:val="5EBBE82D"/>
    <w:rsid w:val="5EBC94B9"/>
    <w:rsid w:val="5EBCCE34"/>
    <w:rsid w:val="5EBE0F2D"/>
    <w:rsid w:val="5EC0E0E3"/>
    <w:rsid w:val="5EC1BF9B"/>
    <w:rsid w:val="5EC297C0"/>
    <w:rsid w:val="5EC317B0"/>
    <w:rsid w:val="5EC3B914"/>
    <w:rsid w:val="5EC3E375"/>
    <w:rsid w:val="5EC4485B"/>
    <w:rsid w:val="5EC5DDA9"/>
    <w:rsid w:val="5EC6BB50"/>
    <w:rsid w:val="5EC70787"/>
    <w:rsid w:val="5EC898D0"/>
    <w:rsid w:val="5ECAB0B1"/>
    <w:rsid w:val="5ECB2C26"/>
    <w:rsid w:val="5ECBF709"/>
    <w:rsid w:val="5ECC084B"/>
    <w:rsid w:val="5ECD02CF"/>
    <w:rsid w:val="5ECDA541"/>
    <w:rsid w:val="5ECE32BB"/>
    <w:rsid w:val="5ECEAE3A"/>
    <w:rsid w:val="5ED0852A"/>
    <w:rsid w:val="5ED0C757"/>
    <w:rsid w:val="5ED159E9"/>
    <w:rsid w:val="5ED1A945"/>
    <w:rsid w:val="5ED1C91F"/>
    <w:rsid w:val="5ED23EA7"/>
    <w:rsid w:val="5ED2935B"/>
    <w:rsid w:val="5ED2BD00"/>
    <w:rsid w:val="5ED30D80"/>
    <w:rsid w:val="5ED37CB2"/>
    <w:rsid w:val="5ED3DF07"/>
    <w:rsid w:val="5ED5054B"/>
    <w:rsid w:val="5ED62847"/>
    <w:rsid w:val="5ED63C53"/>
    <w:rsid w:val="5ED6928C"/>
    <w:rsid w:val="5ED76404"/>
    <w:rsid w:val="5ED9928C"/>
    <w:rsid w:val="5EDA543B"/>
    <w:rsid w:val="5EDB12FE"/>
    <w:rsid w:val="5EDB1B2A"/>
    <w:rsid w:val="5EDC12CC"/>
    <w:rsid w:val="5EDD051A"/>
    <w:rsid w:val="5EDD6C63"/>
    <w:rsid w:val="5EDD8BEF"/>
    <w:rsid w:val="5EDDE146"/>
    <w:rsid w:val="5EDEF144"/>
    <w:rsid w:val="5EDF02C8"/>
    <w:rsid w:val="5EE12324"/>
    <w:rsid w:val="5EE1248D"/>
    <w:rsid w:val="5EE25E71"/>
    <w:rsid w:val="5EE28E3B"/>
    <w:rsid w:val="5EE3EE44"/>
    <w:rsid w:val="5EE40E13"/>
    <w:rsid w:val="5EE5FE3D"/>
    <w:rsid w:val="5EE60D6F"/>
    <w:rsid w:val="5EE6BF10"/>
    <w:rsid w:val="5EE712E8"/>
    <w:rsid w:val="5EE79133"/>
    <w:rsid w:val="5EE8EFAF"/>
    <w:rsid w:val="5EEA3814"/>
    <w:rsid w:val="5EEAE843"/>
    <w:rsid w:val="5EEC7AE3"/>
    <w:rsid w:val="5EECD979"/>
    <w:rsid w:val="5EED32BF"/>
    <w:rsid w:val="5EED48D1"/>
    <w:rsid w:val="5EED5A07"/>
    <w:rsid w:val="5EEDD78D"/>
    <w:rsid w:val="5EEE3412"/>
    <w:rsid w:val="5EEE9B42"/>
    <w:rsid w:val="5EEEA448"/>
    <w:rsid w:val="5EEEF4AA"/>
    <w:rsid w:val="5EEFA7A7"/>
    <w:rsid w:val="5EF1CB2C"/>
    <w:rsid w:val="5EF21E68"/>
    <w:rsid w:val="5EF30DBB"/>
    <w:rsid w:val="5EF5023A"/>
    <w:rsid w:val="5EF63DB7"/>
    <w:rsid w:val="5EF6790B"/>
    <w:rsid w:val="5EF762F4"/>
    <w:rsid w:val="5EF969AB"/>
    <w:rsid w:val="5EF9753B"/>
    <w:rsid w:val="5EF9825D"/>
    <w:rsid w:val="5EFA66EF"/>
    <w:rsid w:val="5EFA89FA"/>
    <w:rsid w:val="5EFA9068"/>
    <w:rsid w:val="5EFAF2DD"/>
    <w:rsid w:val="5EFBC025"/>
    <w:rsid w:val="5EFBDEA9"/>
    <w:rsid w:val="5EFCE487"/>
    <w:rsid w:val="5EFDBEA7"/>
    <w:rsid w:val="5EFEE872"/>
    <w:rsid w:val="5EFEF1F2"/>
    <w:rsid w:val="5EFFAEB5"/>
    <w:rsid w:val="5F008F8A"/>
    <w:rsid w:val="5F00DFCE"/>
    <w:rsid w:val="5F01D29D"/>
    <w:rsid w:val="5F01F797"/>
    <w:rsid w:val="5F03542D"/>
    <w:rsid w:val="5F03D951"/>
    <w:rsid w:val="5F03F497"/>
    <w:rsid w:val="5F045233"/>
    <w:rsid w:val="5F04AC1A"/>
    <w:rsid w:val="5F04C476"/>
    <w:rsid w:val="5F04DE68"/>
    <w:rsid w:val="5F055692"/>
    <w:rsid w:val="5F06F9F9"/>
    <w:rsid w:val="5F072ADF"/>
    <w:rsid w:val="5F07478E"/>
    <w:rsid w:val="5F0808A2"/>
    <w:rsid w:val="5F09B859"/>
    <w:rsid w:val="5F0BCD28"/>
    <w:rsid w:val="5F0C45C6"/>
    <w:rsid w:val="5F0C8AAE"/>
    <w:rsid w:val="5F0D32BC"/>
    <w:rsid w:val="5F0EDEA0"/>
    <w:rsid w:val="5F0EE21A"/>
    <w:rsid w:val="5F0FA447"/>
    <w:rsid w:val="5F0FB127"/>
    <w:rsid w:val="5F0FF17D"/>
    <w:rsid w:val="5F12314B"/>
    <w:rsid w:val="5F131934"/>
    <w:rsid w:val="5F139841"/>
    <w:rsid w:val="5F13E6CB"/>
    <w:rsid w:val="5F1434D9"/>
    <w:rsid w:val="5F149147"/>
    <w:rsid w:val="5F156B73"/>
    <w:rsid w:val="5F1674DF"/>
    <w:rsid w:val="5F169061"/>
    <w:rsid w:val="5F16DAE5"/>
    <w:rsid w:val="5F181ABB"/>
    <w:rsid w:val="5F1882CB"/>
    <w:rsid w:val="5F197A3C"/>
    <w:rsid w:val="5F1A3389"/>
    <w:rsid w:val="5F1AD2B7"/>
    <w:rsid w:val="5F1AFD24"/>
    <w:rsid w:val="5F1B3C2A"/>
    <w:rsid w:val="5F1BE4A9"/>
    <w:rsid w:val="5F1D441F"/>
    <w:rsid w:val="5F1D4F62"/>
    <w:rsid w:val="5F1E0447"/>
    <w:rsid w:val="5F1E272B"/>
    <w:rsid w:val="5F1F43F1"/>
    <w:rsid w:val="5F2067B7"/>
    <w:rsid w:val="5F21598D"/>
    <w:rsid w:val="5F215C60"/>
    <w:rsid w:val="5F218C6E"/>
    <w:rsid w:val="5F21B6A9"/>
    <w:rsid w:val="5F227FF9"/>
    <w:rsid w:val="5F22B5AF"/>
    <w:rsid w:val="5F22CA67"/>
    <w:rsid w:val="5F22DC62"/>
    <w:rsid w:val="5F22E48C"/>
    <w:rsid w:val="5F231B35"/>
    <w:rsid w:val="5F239595"/>
    <w:rsid w:val="5F240791"/>
    <w:rsid w:val="5F245999"/>
    <w:rsid w:val="5F24F8A4"/>
    <w:rsid w:val="5F2553DA"/>
    <w:rsid w:val="5F266B03"/>
    <w:rsid w:val="5F2837BD"/>
    <w:rsid w:val="5F29781C"/>
    <w:rsid w:val="5F29D5CE"/>
    <w:rsid w:val="5F2B59DF"/>
    <w:rsid w:val="5F2B5D00"/>
    <w:rsid w:val="5F2C8DDB"/>
    <w:rsid w:val="5F2F7B68"/>
    <w:rsid w:val="5F2FE100"/>
    <w:rsid w:val="5F305DD0"/>
    <w:rsid w:val="5F30697F"/>
    <w:rsid w:val="5F315785"/>
    <w:rsid w:val="5F32376B"/>
    <w:rsid w:val="5F3264DE"/>
    <w:rsid w:val="5F33537E"/>
    <w:rsid w:val="5F340309"/>
    <w:rsid w:val="5F341E9B"/>
    <w:rsid w:val="5F35720F"/>
    <w:rsid w:val="5F366034"/>
    <w:rsid w:val="5F36B688"/>
    <w:rsid w:val="5F371888"/>
    <w:rsid w:val="5F3766F9"/>
    <w:rsid w:val="5F38DE8A"/>
    <w:rsid w:val="5F394F6A"/>
    <w:rsid w:val="5F395E9D"/>
    <w:rsid w:val="5F3BB517"/>
    <w:rsid w:val="5F3C28AD"/>
    <w:rsid w:val="5F3CFB09"/>
    <w:rsid w:val="5F3DEF45"/>
    <w:rsid w:val="5F40EC8F"/>
    <w:rsid w:val="5F41B618"/>
    <w:rsid w:val="5F422DB5"/>
    <w:rsid w:val="5F43BA39"/>
    <w:rsid w:val="5F444340"/>
    <w:rsid w:val="5F44BA8A"/>
    <w:rsid w:val="5F454503"/>
    <w:rsid w:val="5F456C8F"/>
    <w:rsid w:val="5F45F894"/>
    <w:rsid w:val="5F4647B5"/>
    <w:rsid w:val="5F475F6B"/>
    <w:rsid w:val="5F479E6E"/>
    <w:rsid w:val="5F47A25D"/>
    <w:rsid w:val="5F484B45"/>
    <w:rsid w:val="5F48709D"/>
    <w:rsid w:val="5F496F54"/>
    <w:rsid w:val="5F4A1702"/>
    <w:rsid w:val="5F4AAF62"/>
    <w:rsid w:val="5F4C2177"/>
    <w:rsid w:val="5F4E8EE6"/>
    <w:rsid w:val="5F4FC15B"/>
    <w:rsid w:val="5F501430"/>
    <w:rsid w:val="5F5103A6"/>
    <w:rsid w:val="5F510451"/>
    <w:rsid w:val="5F515776"/>
    <w:rsid w:val="5F55633E"/>
    <w:rsid w:val="5F55FC56"/>
    <w:rsid w:val="5F55FE8D"/>
    <w:rsid w:val="5F57089D"/>
    <w:rsid w:val="5F573C4B"/>
    <w:rsid w:val="5F574A9B"/>
    <w:rsid w:val="5F576DEE"/>
    <w:rsid w:val="5F57DEFA"/>
    <w:rsid w:val="5F58CCA7"/>
    <w:rsid w:val="5F5A04DB"/>
    <w:rsid w:val="5F5A399A"/>
    <w:rsid w:val="5F5A57FB"/>
    <w:rsid w:val="5F5AC020"/>
    <w:rsid w:val="5F5B193A"/>
    <w:rsid w:val="5F5B904E"/>
    <w:rsid w:val="5F5DA079"/>
    <w:rsid w:val="5F5F09EB"/>
    <w:rsid w:val="5F5F36AE"/>
    <w:rsid w:val="5F5FAB05"/>
    <w:rsid w:val="5F5FE5A6"/>
    <w:rsid w:val="5F618750"/>
    <w:rsid w:val="5F61CF3C"/>
    <w:rsid w:val="5F624A50"/>
    <w:rsid w:val="5F63184B"/>
    <w:rsid w:val="5F63AAF9"/>
    <w:rsid w:val="5F64E2B7"/>
    <w:rsid w:val="5F6596CB"/>
    <w:rsid w:val="5F65CF3C"/>
    <w:rsid w:val="5F65D58D"/>
    <w:rsid w:val="5F673F72"/>
    <w:rsid w:val="5F6799B1"/>
    <w:rsid w:val="5F67AAA9"/>
    <w:rsid w:val="5F680B34"/>
    <w:rsid w:val="5F6819C5"/>
    <w:rsid w:val="5F68506E"/>
    <w:rsid w:val="5F6853BE"/>
    <w:rsid w:val="5F68A458"/>
    <w:rsid w:val="5F690B24"/>
    <w:rsid w:val="5F6998D0"/>
    <w:rsid w:val="5F6A93B7"/>
    <w:rsid w:val="5F6BDD8C"/>
    <w:rsid w:val="5F6CC923"/>
    <w:rsid w:val="5F6D4A40"/>
    <w:rsid w:val="5F6D59C1"/>
    <w:rsid w:val="5F6DE717"/>
    <w:rsid w:val="5F6EC0F7"/>
    <w:rsid w:val="5F6FF338"/>
    <w:rsid w:val="5F716279"/>
    <w:rsid w:val="5F7330FE"/>
    <w:rsid w:val="5F734C26"/>
    <w:rsid w:val="5F734D8B"/>
    <w:rsid w:val="5F738A98"/>
    <w:rsid w:val="5F739A03"/>
    <w:rsid w:val="5F7541EF"/>
    <w:rsid w:val="5F7579FC"/>
    <w:rsid w:val="5F7663A6"/>
    <w:rsid w:val="5F76D341"/>
    <w:rsid w:val="5F773C89"/>
    <w:rsid w:val="5F780668"/>
    <w:rsid w:val="5F79BB1A"/>
    <w:rsid w:val="5F79CFB1"/>
    <w:rsid w:val="5F7A0CC9"/>
    <w:rsid w:val="5F7A7191"/>
    <w:rsid w:val="5F7A720F"/>
    <w:rsid w:val="5F7A7ADF"/>
    <w:rsid w:val="5F7A8495"/>
    <w:rsid w:val="5F7ACBD0"/>
    <w:rsid w:val="5F7BD9FD"/>
    <w:rsid w:val="5F7BDBB7"/>
    <w:rsid w:val="5F7C9A91"/>
    <w:rsid w:val="5F7CB330"/>
    <w:rsid w:val="5F7E483B"/>
    <w:rsid w:val="5F805F42"/>
    <w:rsid w:val="5F81FF92"/>
    <w:rsid w:val="5F8250BF"/>
    <w:rsid w:val="5F828685"/>
    <w:rsid w:val="5F865744"/>
    <w:rsid w:val="5F8711C6"/>
    <w:rsid w:val="5F871C70"/>
    <w:rsid w:val="5F8831C0"/>
    <w:rsid w:val="5F891FF2"/>
    <w:rsid w:val="5F8925CD"/>
    <w:rsid w:val="5F897CCA"/>
    <w:rsid w:val="5F8A52C1"/>
    <w:rsid w:val="5F8C60EF"/>
    <w:rsid w:val="5F8CBC11"/>
    <w:rsid w:val="5F8CC284"/>
    <w:rsid w:val="5F8D1308"/>
    <w:rsid w:val="5F8D38BB"/>
    <w:rsid w:val="5F8DF000"/>
    <w:rsid w:val="5F8E0139"/>
    <w:rsid w:val="5F8E5D0A"/>
    <w:rsid w:val="5F8EFFFF"/>
    <w:rsid w:val="5F9045B2"/>
    <w:rsid w:val="5F905895"/>
    <w:rsid w:val="5F911300"/>
    <w:rsid w:val="5F915D2C"/>
    <w:rsid w:val="5F91D9AC"/>
    <w:rsid w:val="5F929021"/>
    <w:rsid w:val="5F9353F2"/>
    <w:rsid w:val="5F93EE1F"/>
    <w:rsid w:val="5F9418EC"/>
    <w:rsid w:val="5F94986E"/>
    <w:rsid w:val="5F949872"/>
    <w:rsid w:val="5F95E74B"/>
    <w:rsid w:val="5F9620CD"/>
    <w:rsid w:val="5F967FC6"/>
    <w:rsid w:val="5F968A5E"/>
    <w:rsid w:val="5F97162F"/>
    <w:rsid w:val="5F971958"/>
    <w:rsid w:val="5F9762E7"/>
    <w:rsid w:val="5F97E60E"/>
    <w:rsid w:val="5F98EF2C"/>
    <w:rsid w:val="5F990873"/>
    <w:rsid w:val="5F993E9D"/>
    <w:rsid w:val="5F99A7CE"/>
    <w:rsid w:val="5F99ABDC"/>
    <w:rsid w:val="5F9B851F"/>
    <w:rsid w:val="5F9BAF12"/>
    <w:rsid w:val="5F9CA988"/>
    <w:rsid w:val="5F9CD0C0"/>
    <w:rsid w:val="5F9D20B5"/>
    <w:rsid w:val="5F9D326C"/>
    <w:rsid w:val="5F9D58F5"/>
    <w:rsid w:val="5F9EA30F"/>
    <w:rsid w:val="5F9F29F6"/>
    <w:rsid w:val="5F9F3158"/>
    <w:rsid w:val="5F9F5932"/>
    <w:rsid w:val="5FA012FF"/>
    <w:rsid w:val="5FA03556"/>
    <w:rsid w:val="5FA0FE7B"/>
    <w:rsid w:val="5FA11F83"/>
    <w:rsid w:val="5FA13C79"/>
    <w:rsid w:val="5FA1AFF5"/>
    <w:rsid w:val="5FA3D050"/>
    <w:rsid w:val="5FA443F8"/>
    <w:rsid w:val="5FA4A3F9"/>
    <w:rsid w:val="5FA5AF5B"/>
    <w:rsid w:val="5FA65C3A"/>
    <w:rsid w:val="5FA70263"/>
    <w:rsid w:val="5FA71A33"/>
    <w:rsid w:val="5FA7EEA4"/>
    <w:rsid w:val="5FA8647C"/>
    <w:rsid w:val="5FA9A842"/>
    <w:rsid w:val="5FAA1D5F"/>
    <w:rsid w:val="5FAA27BE"/>
    <w:rsid w:val="5FAA9606"/>
    <w:rsid w:val="5FAAE5B8"/>
    <w:rsid w:val="5FACF541"/>
    <w:rsid w:val="5FAE2A37"/>
    <w:rsid w:val="5FAEC91F"/>
    <w:rsid w:val="5FB1247D"/>
    <w:rsid w:val="5FB18E53"/>
    <w:rsid w:val="5FB321A7"/>
    <w:rsid w:val="5FB3C628"/>
    <w:rsid w:val="5FB44E3A"/>
    <w:rsid w:val="5FB46F90"/>
    <w:rsid w:val="5FB49982"/>
    <w:rsid w:val="5FB4FFC9"/>
    <w:rsid w:val="5FB5158C"/>
    <w:rsid w:val="5FB5D8E3"/>
    <w:rsid w:val="5FB624A8"/>
    <w:rsid w:val="5FB9BB10"/>
    <w:rsid w:val="5FB9F980"/>
    <w:rsid w:val="5FBA97A9"/>
    <w:rsid w:val="5FBBCA54"/>
    <w:rsid w:val="5FBC208F"/>
    <w:rsid w:val="5FBD31B4"/>
    <w:rsid w:val="5FBE3528"/>
    <w:rsid w:val="5FBE5C2B"/>
    <w:rsid w:val="5FBE6E39"/>
    <w:rsid w:val="5FBE70C1"/>
    <w:rsid w:val="5FBFA88D"/>
    <w:rsid w:val="5FBFE7EA"/>
    <w:rsid w:val="5FC1886A"/>
    <w:rsid w:val="5FC27AD4"/>
    <w:rsid w:val="5FC2FAB7"/>
    <w:rsid w:val="5FC4E852"/>
    <w:rsid w:val="5FC5770A"/>
    <w:rsid w:val="5FC9306C"/>
    <w:rsid w:val="5FCA9AD5"/>
    <w:rsid w:val="5FCBBF4F"/>
    <w:rsid w:val="5FCC7860"/>
    <w:rsid w:val="5FCD7D69"/>
    <w:rsid w:val="5FCDAB37"/>
    <w:rsid w:val="5FCE73A8"/>
    <w:rsid w:val="5FCEAC4C"/>
    <w:rsid w:val="5FCEB7B7"/>
    <w:rsid w:val="5FCF0029"/>
    <w:rsid w:val="5FCF6C31"/>
    <w:rsid w:val="5FCFBF38"/>
    <w:rsid w:val="5FD001BF"/>
    <w:rsid w:val="5FD075C1"/>
    <w:rsid w:val="5FD0D717"/>
    <w:rsid w:val="5FD0E507"/>
    <w:rsid w:val="5FD26304"/>
    <w:rsid w:val="5FD35EAF"/>
    <w:rsid w:val="5FD4ECE1"/>
    <w:rsid w:val="5FD5A87B"/>
    <w:rsid w:val="5FD68D7C"/>
    <w:rsid w:val="5FD75EC1"/>
    <w:rsid w:val="5FD7B803"/>
    <w:rsid w:val="5FD9989F"/>
    <w:rsid w:val="5FDAE132"/>
    <w:rsid w:val="5FDB5AEF"/>
    <w:rsid w:val="5FDBFBD1"/>
    <w:rsid w:val="5FDC16C8"/>
    <w:rsid w:val="5FDC70D2"/>
    <w:rsid w:val="5FDD8435"/>
    <w:rsid w:val="5FDD88CF"/>
    <w:rsid w:val="5FDDA698"/>
    <w:rsid w:val="5FDDFCAE"/>
    <w:rsid w:val="5FDE1EDB"/>
    <w:rsid w:val="5FDE9F16"/>
    <w:rsid w:val="5FE067FF"/>
    <w:rsid w:val="5FE076C6"/>
    <w:rsid w:val="5FE132E3"/>
    <w:rsid w:val="5FE14C1F"/>
    <w:rsid w:val="5FE20585"/>
    <w:rsid w:val="5FE22AEE"/>
    <w:rsid w:val="5FE26F27"/>
    <w:rsid w:val="5FE2DB1D"/>
    <w:rsid w:val="5FE2FEF3"/>
    <w:rsid w:val="5FE3A5B9"/>
    <w:rsid w:val="5FE48E71"/>
    <w:rsid w:val="5FE4FF49"/>
    <w:rsid w:val="5FE55364"/>
    <w:rsid w:val="5FE598CC"/>
    <w:rsid w:val="5FE5DB6D"/>
    <w:rsid w:val="5FE68461"/>
    <w:rsid w:val="5FE69A1E"/>
    <w:rsid w:val="5FE7EB31"/>
    <w:rsid w:val="5FE8FBF0"/>
    <w:rsid w:val="5FE922D4"/>
    <w:rsid w:val="5FE98C33"/>
    <w:rsid w:val="5FEAD867"/>
    <w:rsid w:val="5FED2F0C"/>
    <w:rsid w:val="5FEDF68A"/>
    <w:rsid w:val="5FEEE7E8"/>
    <w:rsid w:val="5FF086C7"/>
    <w:rsid w:val="5FF0AF0F"/>
    <w:rsid w:val="5FF2116C"/>
    <w:rsid w:val="5FF25DD3"/>
    <w:rsid w:val="5FF264D6"/>
    <w:rsid w:val="5FF53E96"/>
    <w:rsid w:val="5FF577D0"/>
    <w:rsid w:val="5FF61D5D"/>
    <w:rsid w:val="5FF67950"/>
    <w:rsid w:val="5FF6BD8C"/>
    <w:rsid w:val="5FF799E3"/>
    <w:rsid w:val="5FF7D61D"/>
    <w:rsid w:val="5FF83764"/>
    <w:rsid w:val="5FF8827F"/>
    <w:rsid w:val="5FF97E2F"/>
    <w:rsid w:val="5FF9D35F"/>
    <w:rsid w:val="5FFAE701"/>
    <w:rsid w:val="5FFB2450"/>
    <w:rsid w:val="5FFBC390"/>
    <w:rsid w:val="5FFC3F86"/>
    <w:rsid w:val="5FFC5949"/>
    <w:rsid w:val="5FFDBD98"/>
    <w:rsid w:val="5FFE15B8"/>
    <w:rsid w:val="5FFF3E04"/>
    <w:rsid w:val="5FFF9559"/>
    <w:rsid w:val="5FFFEF09"/>
    <w:rsid w:val="5FFFF1A1"/>
    <w:rsid w:val="60005D55"/>
    <w:rsid w:val="6001E698"/>
    <w:rsid w:val="60024277"/>
    <w:rsid w:val="60041E08"/>
    <w:rsid w:val="60047EBD"/>
    <w:rsid w:val="6004A31B"/>
    <w:rsid w:val="6005B732"/>
    <w:rsid w:val="60062F21"/>
    <w:rsid w:val="600697BA"/>
    <w:rsid w:val="6006D425"/>
    <w:rsid w:val="6007650F"/>
    <w:rsid w:val="6007AFE0"/>
    <w:rsid w:val="6007BC66"/>
    <w:rsid w:val="600824C0"/>
    <w:rsid w:val="600A9350"/>
    <w:rsid w:val="600A9757"/>
    <w:rsid w:val="600BEDE7"/>
    <w:rsid w:val="600CC672"/>
    <w:rsid w:val="600D47DA"/>
    <w:rsid w:val="600EBA67"/>
    <w:rsid w:val="600FA7D1"/>
    <w:rsid w:val="6010BBD6"/>
    <w:rsid w:val="6011020B"/>
    <w:rsid w:val="60110964"/>
    <w:rsid w:val="601236C3"/>
    <w:rsid w:val="60144BB3"/>
    <w:rsid w:val="60146635"/>
    <w:rsid w:val="6015840F"/>
    <w:rsid w:val="6015E1DD"/>
    <w:rsid w:val="60163155"/>
    <w:rsid w:val="60183F4A"/>
    <w:rsid w:val="60187D2A"/>
    <w:rsid w:val="601B3339"/>
    <w:rsid w:val="601B6EB0"/>
    <w:rsid w:val="601D17C2"/>
    <w:rsid w:val="60200B5B"/>
    <w:rsid w:val="602074AF"/>
    <w:rsid w:val="6020BBF0"/>
    <w:rsid w:val="60217E83"/>
    <w:rsid w:val="602220C4"/>
    <w:rsid w:val="60242001"/>
    <w:rsid w:val="6024F719"/>
    <w:rsid w:val="6025DC95"/>
    <w:rsid w:val="6026135C"/>
    <w:rsid w:val="60281E79"/>
    <w:rsid w:val="6028C610"/>
    <w:rsid w:val="6028D5A3"/>
    <w:rsid w:val="6028ED71"/>
    <w:rsid w:val="60293F1C"/>
    <w:rsid w:val="6029D444"/>
    <w:rsid w:val="6029E81C"/>
    <w:rsid w:val="602B4358"/>
    <w:rsid w:val="602BCD34"/>
    <w:rsid w:val="602C4AA8"/>
    <w:rsid w:val="602C858D"/>
    <w:rsid w:val="602E41AF"/>
    <w:rsid w:val="602F88DD"/>
    <w:rsid w:val="60311212"/>
    <w:rsid w:val="6031DBB9"/>
    <w:rsid w:val="6033A98F"/>
    <w:rsid w:val="6033C72F"/>
    <w:rsid w:val="603483CD"/>
    <w:rsid w:val="6034AD8F"/>
    <w:rsid w:val="6035126A"/>
    <w:rsid w:val="60354E10"/>
    <w:rsid w:val="60357DB6"/>
    <w:rsid w:val="60357F59"/>
    <w:rsid w:val="60365FD0"/>
    <w:rsid w:val="60374E47"/>
    <w:rsid w:val="6037C2A6"/>
    <w:rsid w:val="60386F2F"/>
    <w:rsid w:val="6039249C"/>
    <w:rsid w:val="60392C96"/>
    <w:rsid w:val="603B148F"/>
    <w:rsid w:val="603C7561"/>
    <w:rsid w:val="603CB5B9"/>
    <w:rsid w:val="603D392F"/>
    <w:rsid w:val="603E314D"/>
    <w:rsid w:val="603E47D1"/>
    <w:rsid w:val="603EF0EE"/>
    <w:rsid w:val="603F53B3"/>
    <w:rsid w:val="603FBE9A"/>
    <w:rsid w:val="603FC5CE"/>
    <w:rsid w:val="604132E5"/>
    <w:rsid w:val="60418598"/>
    <w:rsid w:val="60418866"/>
    <w:rsid w:val="60422F28"/>
    <w:rsid w:val="6044318E"/>
    <w:rsid w:val="604449C4"/>
    <w:rsid w:val="6044B974"/>
    <w:rsid w:val="6044CE9A"/>
    <w:rsid w:val="604509C7"/>
    <w:rsid w:val="60451CFE"/>
    <w:rsid w:val="60452A68"/>
    <w:rsid w:val="6045567E"/>
    <w:rsid w:val="60456A14"/>
    <w:rsid w:val="6045BC22"/>
    <w:rsid w:val="60483B81"/>
    <w:rsid w:val="60487D9C"/>
    <w:rsid w:val="6048BFC2"/>
    <w:rsid w:val="60492FA7"/>
    <w:rsid w:val="6049DD74"/>
    <w:rsid w:val="604ADE62"/>
    <w:rsid w:val="604B5D89"/>
    <w:rsid w:val="604B9CCF"/>
    <w:rsid w:val="604CB772"/>
    <w:rsid w:val="604D6B3D"/>
    <w:rsid w:val="604D6E95"/>
    <w:rsid w:val="604DF976"/>
    <w:rsid w:val="604EA7B9"/>
    <w:rsid w:val="604F0CE0"/>
    <w:rsid w:val="604F9C93"/>
    <w:rsid w:val="6050F5BD"/>
    <w:rsid w:val="60511709"/>
    <w:rsid w:val="6051BAD7"/>
    <w:rsid w:val="6053D469"/>
    <w:rsid w:val="605553F3"/>
    <w:rsid w:val="6056D1C6"/>
    <w:rsid w:val="605786F4"/>
    <w:rsid w:val="60591627"/>
    <w:rsid w:val="605A0679"/>
    <w:rsid w:val="605A22E3"/>
    <w:rsid w:val="605A481B"/>
    <w:rsid w:val="605A7CEF"/>
    <w:rsid w:val="605AF5AD"/>
    <w:rsid w:val="605D90B1"/>
    <w:rsid w:val="605D9ACE"/>
    <w:rsid w:val="605E090B"/>
    <w:rsid w:val="605E1D46"/>
    <w:rsid w:val="605F1942"/>
    <w:rsid w:val="6060300C"/>
    <w:rsid w:val="60612E26"/>
    <w:rsid w:val="60614D13"/>
    <w:rsid w:val="60619040"/>
    <w:rsid w:val="6061E970"/>
    <w:rsid w:val="6062BBF6"/>
    <w:rsid w:val="60630A2E"/>
    <w:rsid w:val="606537B8"/>
    <w:rsid w:val="60661DEF"/>
    <w:rsid w:val="6067086A"/>
    <w:rsid w:val="60671A0C"/>
    <w:rsid w:val="6067860A"/>
    <w:rsid w:val="606952AE"/>
    <w:rsid w:val="60696E74"/>
    <w:rsid w:val="606A0C0E"/>
    <w:rsid w:val="606A1EBB"/>
    <w:rsid w:val="606B30A7"/>
    <w:rsid w:val="606B4FEC"/>
    <w:rsid w:val="606E0921"/>
    <w:rsid w:val="606E3FCC"/>
    <w:rsid w:val="606E5845"/>
    <w:rsid w:val="606EB649"/>
    <w:rsid w:val="606ED297"/>
    <w:rsid w:val="606EDD05"/>
    <w:rsid w:val="606F05C9"/>
    <w:rsid w:val="606F14D5"/>
    <w:rsid w:val="606F2352"/>
    <w:rsid w:val="606F2AD7"/>
    <w:rsid w:val="606F4E78"/>
    <w:rsid w:val="606F85D3"/>
    <w:rsid w:val="606FEF23"/>
    <w:rsid w:val="606FF2F0"/>
    <w:rsid w:val="6071E654"/>
    <w:rsid w:val="6071F018"/>
    <w:rsid w:val="60721286"/>
    <w:rsid w:val="60733752"/>
    <w:rsid w:val="60738D35"/>
    <w:rsid w:val="607390AC"/>
    <w:rsid w:val="60741BCA"/>
    <w:rsid w:val="6074C40E"/>
    <w:rsid w:val="607576CF"/>
    <w:rsid w:val="60772A99"/>
    <w:rsid w:val="60783D1C"/>
    <w:rsid w:val="60787A25"/>
    <w:rsid w:val="607892F8"/>
    <w:rsid w:val="6078DC5F"/>
    <w:rsid w:val="607B5759"/>
    <w:rsid w:val="607BB2A6"/>
    <w:rsid w:val="607C1AA1"/>
    <w:rsid w:val="607C490E"/>
    <w:rsid w:val="607C8E00"/>
    <w:rsid w:val="607CE88F"/>
    <w:rsid w:val="607E0A07"/>
    <w:rsid w:val="608046E6"/>
    <w:rsid w:val="60811A38"/>
    <w:rsid w:val="60813F58"/>
    <w:rsid w:val="608141ED"/>
    <w:rsid w:val="6081737A"/>
    <w:rsid w:val="608239BC"/>
    <w:rsid w:val="6084FC15"/>
    <w:rsid w:val="6085A7D3"/>
    <w:rsid w:val="6085B519"/>
    <w:rsid w:val="6085F80E"/>
    <w:rsid w:val="6086393F"/>
    <w:rsid w:val="6086C982"/>
    <w:rsid w:val="6088D551"/>
    <w:rsid w:val="6088DF20"/>
    <w:rsid w:val="6088F65D"/>
    <w:rsid w:val="60890791"/>
    <w:rsid w:val="608A24A5"/>
    <w:rsid w:val="608AA7CA"/>
    <w:rsid w:val="608B6A03"/>
    <w:rsid w:val="608BD3C1"/>
    <w:rsid w:val="608DCF6F"/>
    <w:rsid w:val="608F7D00"/>
    <w:rsid w:val="6090284B"/>
    <w:rsid w:val="6090474D"/>
    <w:rsid w:val="6090ED0A"/>
    <w:rsid w:val="60913ADC"/>
    <w:rsid w:val="60914DC1"/>
    <w:rsid w:val="60924678"/>
    <w:rsid w:val="6092C360"/>
    <w:rsid w:val="60936E75"/>
    <w:rsid w:val="6093702B"/>
    <w:rsid w:val="6093B5C3"/>
    <w:rsid w:val="6095E00D"/>
    <w:rsid w:val="609730D3"/>
    <w:rsid w:val="6097503B"/>
    <w:rsid w:val="60978789"/>
    <w:rsid w:val="6097A428"/>
    <w:rsid w:val="6098C894"/>
    <w:rsid w:val="6098E3AB"/>
    <w:rsid w:val="609A221A"/>
    <w:rsid w:val="609B3DAD"/>
    <w:rsid w:val="609D22EE"/>
    <w:rsid w:val="609D9149"/>
    <w:rsid w:val="609E5EEF"/>
    <w:rsid w:val="609EDC9C"/>
    <w:rsid w:val="609F79DD"/>
    <w:rsid w:val="609F90B0"/>
    <w:rsid w:val="60A02C92"/>
    <w:rsid w:val="60A03423"/>
    <w:rsid w:val="60A1B32A"/>
    <w:rsid w:val="60A21528"/>
    <w:rsid w:val="60A26320"/>
    <w:rsid w:val="60A2C3D5"/>
    <w:rsid w:val="60A2FE55"/>
    <w:rsid w:val="60A372DB"/>
    <w:rsid w:val="60A39BFE"/>
    <w:rsid w:val="60A3DABF"/>
    <w:rsid w:val="60A3F9ED"/>
    <w:rsid w:val="60A53552"/>
    <w:rsid w:val="60A5491F"/>
    <w:rsid w:val="60A560F2"/>
    <w:rsid w:val="60A735B6"/>
    <w:rsid w:val="60A83C96"/>
    <w:rsid w:val="60A86CCA"/>
    <w:rsid w:val="60A9031D"/>
    <w:rsid w:val="60AA326E"/>
    <w:rsid w:val="60AA75B1"/>
    <w:rsid w:val="60AA8036"/>
    <w:rsid w:val="60AAE340"/>
    <w:rsid w:val="60AB7738"/>
    <w:rsid w:val="60AB7769"/>
    <w:rsid w:val="60AB869F"/>
    <w:rsid w:val="60AD40F5"/>
    <w:rsid w:val="60AD6690"/>
    <w:rsid w:val="60AD6AA8"/>
    <w:rsid w:val="60AD7A86"/>
    <w:rsid w:val="60AE28D7"/>
    <w:rsid w:val="60AE3C3B"/>
    <w:rsid w:val="60AE8499"/>
    <w:rsid w:val="60AEF30B"/>
    <w:rsid w:val="60AF63DE"/>
    <w:rsid w:val="60AFC474"/>
    <w:rsid w:val="60B04FDD"/>
    <w:rsid w:val="60B0E136"/>
    <w:rsid w:val="60B1F1B9"/>
    <w:rsid w:val="60B20CF9"/>
    <w:rsid w:val="60B2BFAE"/>
    <w:rsid w:val="60B30CD8"/>
    <w:rsid w:val="60B44181"/>
    <w:rsid w:val="60B4F3FC"/>
    <w:rsid w:val="60B63626"/>
    <w:rsid w:val="60B7CAA1"/>
    <w:rsid w:val="60B88AEC"/>
    <w:rsid w:val="60B8B4B2"/>
    <w:rsid w:val="60B97B83"/>
    <w:rsid w:val="60BAB6C8"/>
    <w:rsid w:val="60BB4ECC"/>
    <w:rsid w:val="60BB8893"/>
    <w:rsid w:val="60BBE17E"/>
    <w:rsid w:val="60BBF6A2"/>
    <w:rsid w:val="60BC39CF"/>
    <w:rsid w:val="60BC976E"/>
    <w:rsid w:val="60BE96B3"/>
    <w:rsid w:val="60BE9D59"/>
    <w:rsid w:val="60BF7497"/>
    <w:rsid w:val="60BF85F0"/>
    <w:rsid w:val="60BFB1BD"/>
    <w:rsid w:val="60BFD4A8"/>
    <w:rsid w:val="60C028A7"/>
    <w:rsid w:val="60C08125"/>
    <w:rsid w:val="60C099E1"/>
    <w:rsid w:val="60C35A05"/>
    <w:rsid w:val="60C59A38"/>
    <w:rsid w:val="60C5B0FE"/>
    <w:rsid w:val="60C7ED95"/>
    <w:rsid w:val="60C85924"/>
    <w:rsid w:val="60C8E1BB"/>
    <w:rsid w:val="60CAD243"/>
    <w:rsid w:val="60CBBF4B"/>
    <w:rsid w:val="60CBD576"/>
    <w:rsid w:val="60CC92FB"/>
    <w:rsid w:val="60CD3A45"/>
    <w:rsid w:val="60CDF98C"/>
    <w:rsid w:val="60CF3202"/>
    <w:rsid w:val="60CF5D1D"/>
    <w:rsid w:val="60CFC720"/>
    <w:rsid w:val="60CFCF22"/>
    <w:rsid w:val="60D0C354"/>
    <w:rsid w:val="60D113A9"/>
    <w:rsid w:val="60D1B750"/>
    <w:rsid w:val="60D1BD9B"/>
    <w:rsid w:val="60D23AE3"/>
    <w:rsid w:val="60D297C4"/>
    <w:rsid w:val="60D2F932"/>
    <w:rsid w:val="60D3443C"/>
    <w:rsid w:val="60D54903"/>
    <w:rsid w:val="60D665B6"/>
    <w:rsid w:val="60D886C9"/>
    <w:rsid w:val="60D96922"/>
    <w:rsid w:val="60D99F8E"/>
    <w:rsid w:val="60D9DB3A"/>
    <w:rsid w:val="60DB091B"/>
    <w:rsid w:val="60DB4FCB"/>
    <w:rsid w:val="60DBF0CF"/>
    <w:rsid w:val="60DCF3F2"/>
    <w:rsid w:val="60DE1921"/>
    <w:rsid w:val="60DE19AE"/>
    <w:rsid w:val="60DE63BF"/>
    <w:rsid w:val="60DE85C7"/>
    <w:rsid w:val="60DFCD04"/>
    <w:rsid w:val="60DFE586"/>
    <w:rsid w:val="60E06335"/>
    <w:rsid w:val="60E0872A"/>
    <w:rsid w:val="60E15707"/>
    <w:rsid w:val="60E27055"/>
    <w:rsid w:val="60E3BACE"/>
    <w:rsid w:val="60E4311B"/>
    <w:rsid w:val="60E47207"/>
    <w:rsid w:val="60E545D1"/>
    <w:rsid w:val="60E58381"/>
    <w:rsid w:val="60E67781"/>
    <w:rsid w:val="60E68CB4"/>
    <w:rsid w:val="60E6FF55"/>
    <w:rsid w:val="60E7CAD1"/>
    <w:rsid w:val="60E87EE6"/>
    <w:rsid w:val="60E97738"/>
    <w:rsid w:val="60EA19FA"/>
    <w:rsid w:val="60EAC516"/>
    <w:rsid w:val="60EB8F85"/>
    <w:rsid w:val="60EBBBF8"/>
    <w:rsid w:val="60ECE155"/>
    <w:rsid w:val="60ED6FD2"/>
    <w:rsid w:val="60EDB8DC"/>
    <w:rsid w:val="60EDF5B5"/>
    <w:rsid w:val="60EEB43C"/>
    <w:rsid w:val="60EED8E5"/>
    <w:rsid w:val="60EF6DB6"/>
    <w:rsid w:val="60F0AE9B"/>
    <w:rsid w:val="60F1E2DC"/>
    <w:rsid w:val="60F33E82"/>
    <w:rsid w:val="60F34A62"/>
    <w:rsid w:val="60F5000C"/>
    <w:rsid w:val="60F53E4C"/>
    <w:rsid w:val="60F54A4E"/>
    <w:rsid w:val="60F5B263"/>
    <w:rsid w:val="60F5F894"/>
    <w:rsid w:val="60F65A88"/>
    <w:rsid w:val="60F6DCE4"/>
    <w:rsid w:val="60F77CCF"/>
    <w:rsid w:val="60F81EF9"/>
    <w:rsid w:val="60F8C6D0"/>
    <w:rsid w:val="60F913B9"/>
    <w:rsid w:val="60F9DDB4"/>
    <w:rsid w:val="60FA1FA6"/>
    <w:rsid w:val="60FB902C"/>
    <w:rsid w:val="60FBA01C"/>
    <w:rsid w:val="60FBCCCC"/>
    <w:rsid w:val="60FCA4F1"/>
    <w:rsid w:val="60FD1E24"/>
    <w:rsid w:val="60FD7C7C"/>
    <w:rsid w:val="60FE25CC"/>
    <w:rsid w:val="6100002D"/>
    <w:rsid w:val="61000C09"/>
    <w:rsid w:val="6100338C"/>
    <w:rsid w:val="610181C1"/>
    <w:rsid w:val="61029BAF"/>
    <w:rsid w:val="6102A88E"/>
    <w:rsid w:val="61034008"/>
    <w:rsid w:val="61038CC7"/>
    <w:rsid w:val="6103C3F1"/>
    <w:rsid w:val="61047BCF"/>
    <w:rsid w:val="6105ED2B"/>
    <w:rsid w:val="61063BA5"/>
    <w:rsid w:val="610712B9"/>
    <w:rsid w:val="6108D9F0"/>
    <w:rsid w:val="610936E5"/>
    <w:rsid w:val="61098F78"/>
    <w:rsid w:val="610A65CB"/>
    <w:rsid w:val="610AB45D"/>
    <w:rsid w:val="610AD2E3"/>
    <w:rsid w:val="610AF4FE"/>
    <w:rsid w:val="610B79FF"/>
    <w:rsid w:val="610C24B5"/>
    <w:rsid w:val="610C68DA"/>
    <w:rsid w:val="610C9A60"/>
    <w:rsid w:val="610CBF8A"/>
    <w:rsid w:val="610D1CBE"/>
    <w:rsid w:val="610E49CB"/>
    <w:rsid w:val="610E6A55"/>
    <w:rsid w:val="610E7EED"/>
    <w:rsid w:val="610F29D7"/>
    <w:rsid w:val="610F8F62"/>
    <w:rsid w:val="610FA1BC"/>
    <w:rsid w:val="6110103C"/>
    <w:rsid w:val="61104A98"/>
    <w:rsid w:val="6110A3B7"/>
    <w:rsid w:val="6110E588"/>
    <w:rsid w:val="6111DC99"/>
    <w:rsid w:val="61121EFD"/>
    <w:rsid w:val="611275F9"/>
    <w:rsid w:val="61135535"/>
    <w:rsid w:val="611387D5"/>
    <w:rsid w:val="6113E6A2"/>
    <w:rsid w:val="61144696"/>
    <w:rsid w:val="611467B2"/>
    <w:rsid w:val="61152EF3"/>
    <w:rsid w:val="61157D4E"/>
    <w:rsid w:val="611640B6"/>
    <w:rsid w:val="61182669"/>
    <w:rsid w:val="611A3390"/>
    <w:rsid w:val="611C04D3"/>
    <w:rsid w:val="611E3016"/>
    <w:rsid w:val="611E9356"/>
    <w:rsid w:val="611F3702"/>
    <w:rsid w:val="612083A4"/>
    <w:rsid w:val="6120E20C"/>
    <w:rsid w:val="6122D23B"/>
    <w:rsid w:val="612381A8"/>
    <w:rsid w:val="6123DAE5"/>
    <w:rsid w:val="6123F01C"/>
    <w:rsid w:val="612529AC"/>
    <w:rsid w:val="612688BA"/>
    <w:rsid w:val="61289919"/>
    <w:rsid w:val="612C1D6F"/>
    <w:rsid w:val="612CE114"/>
    <w:rsid w:val="612D1E7D"/>
    <w:rsid w:val="612DAB5B"/>
    <w:rsid w:val="612F20BF"/>
    <w:rsid w:val="612F3FE7"/>
    <w:rsid w:val="612FFEE9"/>
    <w:rsid w:val="6131109D"/>
    <w:rsid w:val="6132B7A2"/>
    <w:rsid w:val="6132F6E6"/>
    <w:rsid w:val="6133186A"/>
    <w:rsid w:val="6133F8BE"/>
    <w:rsid w:val="61341907"/>
    <w:rsid w:val="6135120F"/>
    <w:rsid w:val="6135A23D"/>
    <w:rsid w:val="61365F97"/>
    <w:rsid w:val="6137BE7E"/>
    <w:rsid w:val="6139E321"/>
    <w:rsid w:val="613A18AC"/>
    <w:rsid w:val="613ABD4A"/>
    <w:rsid w:val="613B93BF"/>
    <w:rsid w:val="613BA652"/>
    <w:rsid w:val="613C5E1D"/>
    <w:rsid w:val="613C7DEC"/>
    <w:rsid w:val="613D7780"/>
    <w:rsid w:val="613DD7A4"/>
    <w:rsid w:val="613EECCB"/>
    <w:rsid w:val="61404793"/>
    <w:rsid w:val="6140D6D6"/>
    <w:rsid w:val="61412E83"/>
    <w:rsid w:val="6142ACEF"/>
    <w:rsid w:val="61430542"/>
    <w:rsid w:val="61433285"/>
    <w:rsid w:val="6143A395"/>
    <w:rsid w:val="6143F234"/>
    <w:rsid w:val="6143F49C"/>
    <w:rsid w:val="61442891"/>
    <w:rsid w:val="61445D54"/>
    <w:rsid w:val="6144B143"/>
    <w:rsid w:val="61452B5E"/>
    <w:rsid w:val="61458555"/>
    <w:rsid w:val="6146F097"/>
    <w:rsid w:val="61482294"/>
    <w:rsid w:val="6148513A"/>
    <w:rsid w:val="614895FD"/>
    <w:rsid w:val="6149F0E7"/>
    <w:rsid w:val="6149FB8B"/>
    <w:rsid w:val="614A3BC4"/>
    <w:rsid w:val="614AAD0B"/>
    <w:rsid w:val="614C13E4"/>
    <w:rsid w:val="614C3010"/>
    <w:rsid w:val="614CDF3C"/>
    <w:rsid w:val="614DB37D"/>
    <w:rsid w:val="614EDDD3"/>
    <w:rsid w:val="614F0222"/>
    <w:rsid w:val="614F9BC3"/>
    <w:rsid w:val="614FC855"/>
    <w:rsid w:val="61502FC6"/>
    <w:rsid w:val="6150A25B"/>
    <w:rsid w:val="61511084"/>
    <w:rsid w:val="6153FAF2"/>
    <w:rsid w:val="6154673F"/>
    <w:rsid w:val="615481AC"/>
    <w:rsid w:val="6154A0ED"/>
    <w:rsid w:val="61550B08"/>
    <w:rsid w:val="61557397"/>
    <w:rsid w:val="6155CC96"/>
    <w:rsid w:val="61561543"/>
    <w:rsid w:val="6156166B"/>
    <w:rsid w:val="6156EAD3"/>
    <w:rsid w:val="61572E0C"/>
    <w:rsid w:val="6157805F"/>
    <w:rsid w:val="6159E5F3"/>
    <w:rsid w:val="615AB849"/>
    <w:rsid w:val="615B39DC"/>
    <w:rsid w:val="615B678F"/>
    <w:rsid w:val="615BFC8F"/>
    <w:rsid w:val="615C90A4"/>
    <w:rsid w:val="615DC004"/>
    <w:rsid w:val="615DC2D2"/>
    <w:rsid w:val="615DDAB7"/>
    <w:rsid w:val="615EE361"/>
    <w:rsid w:val="615F034A"/>
    <w:rsid w:val="61600EB1"/>
    <w:rsid w:val="61614719"/>
    <w:rsid w:val="61623EE7"/>
    <w:rsid w:val="6164A572"/>
    <w:rsid w:val="6164BB61"/>
    <w:rsid w:val="61653387"/>
    <w:rsid w:val="61669EF4"/>
    <w:rsid w:val="6166A748"/>
    <w:rsid w:val="6167357C"/>
    <w:rsid w:val="61674E00"/>
    <w:rsid w:val="6167DC04"/>
    <w:rsid w:val="6167E6CB"/>
    <w:rsid w:val="616B2CFC"/>
    <w:rsid w:val="616B9032"/>
    <w:rsid w:val="616BE870"/>
    <w:rsid w:val="616C9C01"/>
    <w:rsid w:val="616E3365"/>
    <w:rsid w:val="616E5A01"/>
    <w:rsid w:val="616E97BD"/>
    <w:rsid w:val="616EBA98"/>
    <w:rsid w:val="617080C9"/>
    <w:rsid w:val="61711710"/>
    <w:rsid w:val="6172F271"/>
    <w:rsid w:val="61731B04"/>
    <w:rsid w:val="61736A1E"/>
    <w:rsid w:val="61748AC0"/>
    <w:rsid w:val="617518BD"/>
    <w:rsid w:val="61758472"/>
    <w:rsid w:val="61763C96"/>
    <w:rsid w:val="6176491A"/>
    <w:rsid w:val="617665C1"/>
    <w:rsid w:val="61768CDC"/>
    <w:rsid w:val="617751B2"/>
    <w:rsid w:val="6177FBB8"/>
    <w:rsid w:val="6178413D"/>
    <w:rsid w:val="6178DB9C"/>
    <w:rsid w:val="6178ED3E"/>
    <w:rsid w:val="6178F38A"/>
    <w:rsid w:val="617969B7"/>
    <w:rsid w:val="617A2375"/>
    <w:rsid w:val="617ABE41"/>
    <w:rsid w:val="617B1DBD"/>
    <w:rsid w:val="617BAAD7"/>
    <w:rsid w:val="617BD386"/>
    <w:rsid w:val="617C2D06"/>
    <w:rsid w:val="617C794B"/>
    <w:rsid w:val="617D4089"/>
    <w:rsid w:val="617D5172"/>
    <w:rsid w:val="617D7B2C"/>
    <w:rsid w:val="617DD93A"/>
    <w:rsid w:val="617E2BEF"/>
    <w:rsid w:val="617F8B4F"/>
    <w:rsid w:val="617FC5C4"/>
    <w:rsid w:val="61801720"/>
    <w:rsid w:val="6180D351"/>
    <w:rsid w:val="6180E960"/>
    <w:rsid w:val="61817207"/>
    <w:rsid w:val="6183C85E"/>
    <w:rsid w:val="6183D851"/>
    <w:rsid w:val="6183E431"/>
    <w:rsid w:val="6184142E"/>
    <w:rsid w:val="6184AFFD"/>
    <w:rsid w:val="6184CCC9"/>
    <w:rsid w:val="618515C9"/>
    <w:rsid w:val="6185421C"/>
    <w:rsid w:val="6185C204"/>
    <w:rsid w:val="6185F335"/>
    <w:rsid w:val="6186CB9F"/>
    <w:rsid w:val="61875F14"/>
    <w:rsid w:val="6188100F"/>
    <w:rsid w:val="6188F5DE"/>
    <w:rsid w:val="6189469F"/>
    <w:rsid w:val="6189A682"/>
    <w:rsid w:val="618A3D1B"/>
    <w:rsid w:val="618A4D62"/>
    <w:rsid w:val="618AE3EC"/>
    <w:rsid w:val="618C262D"/>
    <w:rsid w:val="618C385E"/>
    <w:rsid w:val="618C6A8B"/>
    <w:rsid w:val="618C9CE5"/>
    <w:rsid w:val="618D7C10"/>
    <w:rsid w:val="618DC9BD"/>
    <w:rsid w:val="618DEABF"/>
    <w:rsid w:val="618E1D90"/>
    <w:rsid w:val="618EB0D7"/>
    <w:rsid w:val="618EE106"/>
    <w:rsid w:val="618F7A3B"/>
    <w:rsid w:val="618FB544"/>
    <w:rsid w:val="619001CB"/>
    <w:rsid w:val="6192523C"/>
    <w:rsid w:val="6193B068"/>
    <w:rsid w:val="6193B8EE"/>
    <w:rsid w:val="61941AF9"/>
    <w:rsid w:val="6194D555"/>
    <w:rsid w:val="61955FCA"/>
    <w:rsid w:val="619697DB"/>
    <w:rsid w:val="6196A411"/>
    <w:rsid w:val="619799B6"/>
    <w:rsid w:val="61983C38"/>
    <w:rsid w:val="619A9776"/>
    <w:rsid w:val="619AC49B"/>
    <w:rsid w:val="619AD67C"/>
    <w:rsid w:val="619B43A8"/>
    <w:rsid w:val="619B967A"/>
    <w:rsid w:val="619D1CB5"/>
    <w:rsid w:val="619DD467"/>
    <w:rsid w:val="619E4563"/>
    <w:rsid w:val="619ED8AF"/>
    <w:rsid w:val="619F1C6F"/>
    <w:rsid w:val="619FCB64"/>
    <w:rsid w:val="61A280FB"/>
    <w:rsid w:val="61A29179"/>
    <w:rsid w:val="61A3A9F4"/>
    <w:rsid w:val="61A510C7"/>
    <w:rsid w:val="61A5A0D1"/>
    <w:rsid w:val="61A69BF6"/>
    <w:rsid w:val="61A7222D"/>
    <w:rsid w:val="61A75003"/>
    <w:rsid w:val="61A7D593"/>
    <w:rsid w:val="61A7E00E"/>
    <w:rsid w:val="61A996FF"/>
    <w:rsid w:val="61AA4ABE"/>
    <w:rsid w:val="61AAA09C"/>
    <w:rsid w:val="61AAC15F"/>
    <w:rsid w:val="61AAD677"/>
    <w:rsid w:val="61AB1E66"/>
    <w:rsid w:val="61AC87D1"/>
    <w:rsid w:val="61ACDB2B"/>
    <w:rsid w:val="61AE39D7"/>
    <w:rsid w:val="61AF1A66"/>
    <w:rsid w:val="61AF822D"/>
    <w:rsid w:val="61B2EA2C"/>
    <w:rsid w:val="61B304B9"/>
    <w:rsid w:val="61B33242"/>
    <w:rsid w:val="61B37411"/>
    <w:rsid w:val="61B4C420"/>
    <w:rsid w:val="61B54A42"/>
    <w:rsid w:val="61B5E912"/>
    <w:rsid w:val="61B697A8"/>
    <w:rsid w:val="61B7DBAB"/>
    <w:rsid w:val="61B81537"/>
    <w:rsid w:val="61B84746"/>
    <w:rsid w:val="61B89A30"/>
    <w:rsid w:val="61BBF710"/>
    <w:rsid w:val="61BC7F55"/>
    <w:rsid w:val="61BD0F92"/>
    <w:rsid w:val="61BDCFC4"/>
    <w:rsid w:val="61BDD6EC"/>
    <w:rsid w:val="61BEE53B"/>
    <w:rsid w:val="61BFA18A"/>
    <w:rsid w:val="61C00B4D"/>
    <w:rsid w:val="61C0642D"/>
    <w:rsid w:val="61C09495"/>
    <w:rsid w:val="61C0E6BC"/>
    <w:rsid w:val="61C21D11"/>
    <w:rsid w:val="61C232DF"/>
    <w:rsid w:val="61C24C4F"/>
    <w:rsid w:val="61C335BE"/>
    <w:rsid w:val="61C4BDD2"/>
    <w:rsid w:val="61C4F25F"/>
    <w:rsid w:val="61C5246F"/>
    <w:rsid w:val="61C5365F"/>
    <w:rsid w:val="61C6B525"/>
    <w:rsid w:val="61C6C357"/>
    <w:rsid w:val="61C869BD"/>
    <w:rsid w:val="61C9C852"/>
    <w:rsid w:val="61CA855E"/>
    <w:rsid w:val="61CAE85D"/>
    <w:rsid w:val="61CB0A71"/>
    <w:rsid w:val="61CC2DEF"/>
    <w:rsid w:val="61CC82AF"/>
    <w:rsid w:val="61CCA6A9"/>
    <w:rsid w:val="61CCD81E"/>
    <w:rsid w:val="61CD0687"/>
    <w:rsid w:val="61CD2B4A"/>
    <w:rsid w:val="61CD3689"/>
    <w:rsid w:val="61CD47F5"/>
    <w:rsid w:val="61CDF434"/>
    <w:rsid w:val="61CE7B46"/>
    <w:rsid w:val="61CEE56A"/>
    <w:rsid w:val="61CEF953"/>
    <w:rsid w:val="61D020D7"/>
    <w:rsid w:val="61D2C223"/>
    <w:rsid w:val="61D2CB5D"/>
    <w:rsid w:val="61D34B3B"/>
    <w:rsid w:val="61D3B0DD"/>
    <w:rsid w:val="61D3DDC7"/>
    <w:rsid w:val="61D3FF2F"/>
    <w:rsid w:val="61D465F5"/>
    <w:rsid w:val="61D4BB42"/>
    <w:rsid w:val="61D4FC3D"/>
    <w:rsid w:val="61D522BC"/>
    <w:rsid w:val="61D5A13B"/>
    <w:rsid w:val="61D6B19F"/>
    <w:rsid w:val="61D6D182"/>
    <w:rsid w:val="61D6E441"/>
    <w:rsid w:val="61D77766"/>
    <w:rsid w:val="61D8A90B"/>
    <w:rsid w:val="61D9A391"/>
    <w:rsid w:val="61DA6090"/>
    <w:rsid w:val="61DB6107"/>
    <w:rsid w:val="61DC5871"/>
    <w:rsid w:val="61DCB19E"/>
    <w:rsid w:val="61DCB203"/>
    <w:rsid w:val="61DCB3DD"/>
    <w:rsid w:val="61DCDEF6"/>
    <w:rsid w:val="61DDD6FA"/>
    <w:rsid w:val="61DE4349"/>
    <w:rsid w:val="61DE5F26"/>
    <w:rsid w:val="61DEA3D6"/>
    <w:rsid w:val="61DF1970"/>
    <w:rsid w:val="61DFE378"/>
    <w:rsid w:val="61E011B4"/>
    <w:rsid w:val="61E2A28C"/>
    <w:rsid w:val="61E2F5A2"/>
    <w:rsid w:val="61E3A200"/>
    <w:rsid w:val="61E40379"/>
    <w:rsid w:val="61E6213F"/>
    <w:rsid w:val="61E67E82"/>
    <w:rsid w:val="61E6BA93"/>
    <w:rsid w:val="61E6D025"/>
    <w:rsid w:val="61E728CC"/>
    <w:rsid w:val="61E736EA"/>
    <w:rsid w:val="61E770BB"/>
    <w:rsid w:val="61E78BB4"/>
    <w:rsid w:val="61E81D7A"/>
    <w:rsid w:val="61E8B2C4"/>
    <w:rsid w:val="61E8D217"/>
    <w:rsid w:val="61EA8E2C"/>
    <w:rsid w:val="61EA8FAD"/>
    <w:rsid w:val="61EAF714"/>
    <w:rsid w:val="61EB323D"/>
    <w:rsid w:val="61EBBE2E"/>
    <w:rsid w:val="61EBCFC8"/>
    <w:rsid w:val="61EE3F56"/>
    <w:rsid w:val="61EE7B6D"/>
    <w:rsid w:val="61EFBA7D"/>
    <w:rsid w:val="61F00975"/>
    <w:rsid w:val="61F04064"/>
    <w:rsid w:val="61F0B5EF"/>
    <w:rsid w:val="61F0EEE8"/>
    <w:rsid w:val="61F10D6B"/>
    <w:rsid w:val="61F1358E"/>
    <w:rsid w:val="61F36135"/>
    <w:rsid w:val="61F3846A"/>
    <w:rsid w:val="61F43196"/>
    <w:rsid w:val="61F4357B"/>
    <w:rsid w:val="61F48E0E"/>
    <w:rsid w:val="61F4CF0C"/>
    <w:rsid w:val="61F5CCC2"/>
    <w:rsid w:val="61F62DEC"/>
    <w:rsid w:val="61F6C031"/>
    <w:rsid w:val="61F6CDCA"/>
    <w:rsid w:val="61F6CFF0"/>
    <w:rsid w:val="61F9ED01"/>
    <w:rsid w:val="61FC0A0F"/>
    <w:rsid w:val="61FC33F8"/>
    <w:rsid w:val="61FD5C83"/>
    <w:rsid w:val="61FE939A"/>
    <w:rsid w:val="62000993"/>
    <w:rsid w:val="6201722B"/>
    <w:rsid w:val="6201EDF8"/>
    <w:rsid w:val="62022B9D"/>
    <w:rsid w:val="6204217D"/>
    <w:rsid w:val="6204647D"/>
    <w:rsid w:val="6204779D"/>
    <w:rsid w:val="62048CB8"/>
    <w:rsid w:val="6205141D"/>
    <w:rsid w:val="6205266B"/>
    <w:rsid w:val="6205EC18"/>
    <w:rsid w:val="6205FD9E"/>
    <w:rsid w:val="62074601"/>
    <w:rsid w:val="6207D735"/>
    <w:rsid w:val="62094F7A"/>
    <w:rsid w:val="62098C71"/>
    <w:rsid w:val="6209CDDB"/>
    <w:rsid w:val="620A5F24"/>
    <w:rsid w:val="620AFC7E"/>
    <w:rsid w:val="620B96C0"/>
    <w:rsid w:val="620CA09E"/>
    <w:rsid w:val="620E2BBB"/>
    <w:rsid w:val="620E631D"/>
    <w:rsid w:val="620E98DF"/>
    <w:rsid w:val="621125CC"/>
    <w:rsid w:val="62115BA6"/>
    <w:rsid w:val="62124497"/>
    <w:rsid w:val="62128028"/>
    <w:rsid w:val="621297EB"/>
    <w:rsid w:val="6213A039"/>
    <w:rsid w:val="6213BA62"/>
    <w:rsid w:val="62143884"/>
    <w:rsid w:val="62145B00"/>
    <w:rsid w:val="62146177"/>
    <w:rsid w:val="62157C98"/>
    <w:rsid w:val="62169E06"/>
    <w:rsid w:val="6216A90E"/>
    <w:rsid w:val="62172F41"/>
    <w:rsid w:val="6217BA55"/>
    <w:rsid w:val="62185BED"/>
    <w:rsid w:val="6218BD42"/>
    <w:rsid w:val="6219E096"/>
    <w:rsid w:val="621A3F40"/>
    <w:rsid w:val="621A5A15"/>
    <w:rsid w:val="621A6C70"/>
    <w:rsid w:val="621AA77B"/>
    <w:rsid w:val="621C9B0C"/>
    <w:rsid w:val="621CD61E"/>
    <w:rsid w:val="621D4830"/>
    <w:rsid w:val="621E3191"/>
    <w:rsid w:val="621E3A89"/>
    <w:rsid w:val="621F3BCB"/>
    <w:rsid w:val="621FE51F"/>
    <w:rsid w:val="62209944"/>
    <w:rsid w:val="62226369"/>
    <w:rsid w:val="62229E54"/>
    <w:rsid w:val="6222AA23"/>
    <w:rsid w:val="62253335"/>
    <w:rsid w:val="62259CAB"/>
    <w:rsid w:val="62260538"/>
    <w:rsid w:val="6226CF04"/>
    <w:rsid w:val="62276D44"/>
    <w:rsid w:val="6227CA74"/>
    <w:rsid w:val="62290230"/>
    <w:rsid w:val="62292ECB"/>
    <w:rsid w:val="6229BB16"/>
    <w:rsid w:val="6229EDDA"/>
    <w:rsid w:val="622CB10A"/>
    <w:rsid w:val="622CB1E8"/>
    <w:rsid w:val="622CFCAB"/>
    <w:rsid w:val="622D0E1E"/>
    <w:rsid w:val="622D5FA0"/>
    <w:rsid w:val="622D742A"/>
    <w:rsid w:val="622E6A3E"/>
    <w:rsid w:val="623071F0"/>
    <w:rsid w:val="6231CD9D"/>
    <w:rsid w:val="62324BFF"/>
    <w:rsid w:val="62328B86"/>
    <w:rsid w:val="62339318"/>
    <w:rsid w:val="62342B0D"/>
    <w:rsid w:val="623448D4"/>
    <w:rsid w:val="623463EB"/>
    <w:rsid w:val="6234F285"/>
    <w:rsid w:val="6236AA9E"/>
    <w:rsid w:val="6236BAA9"/>
    <w:rsid w:val="6237AE37"/>
    <w:rsid w:val="623826C9"/>
    <w:rsid w:val="6238C1C2"/>
    <w:rsid w:val="623A292E"/>
    <w:rsid w:val="623BA014"/>
    <w:rsid w:val="623C1F72"/>
    <w:rsid w:val="623F1057"/>
    <w:rsid w:val="623FD34D"/>
    <w:rsid w:val="624106D6"/>
    <w:rsid w:val="6241D2C9"/>
    <w:rsid w:val="62431950"/>
    <w:rsid w:val="62455C2B"/>
    <w:rsid w:val="62461320"/>
    <w:rsid w:val="62473BE5"/>
    <w:rsid w:val="62482DCD"/>
    <w:rsid w:val="624922E6"/>
    <w:rsid w:val="6249C955"/>
    <w:rsid w:val="624A79B4"/>
    <w:rsid w:val="624C3884"/>
    <w:rsid w:val="624D613D"/>
    <w:rsid w:val="624DFC9E"/>
    <w:rsid w:val="624E656E"/>
    <w:rsid w:val="624EF32B"/>
    <w:rsid w:val="624FD51C"/>
    <w:rsid w:val="6252AFA0"/>
    <w:rsid w:val="625336CF"/>
    <w:rsid w:val="625385CD"/>
    <w:rsid w:val="6253EA87"/>
    <w:rsid w:val="625432E3"/>
    <w:rsid w:val="625534FB"/>
    <w:rsid w:val="62570B2E"/>
    <w:rsid w:val="62571314"/>
    <w:rsid w:val="6258BCC4"/>
    <w:rsid w:val="6259A144"/>
    <w:rsid w:val="6259CA30"/>
    <w:rsid w:val="625A1207"/>
    <w:rsid w:val="625AD3EE"/>
    <w:rsid w:val="625C8EB4"/>
    <w:rsid w:val="625D1EC1"/>
    <w:rsid w:val="625E0134"/>
    <w:rsid w:val="625E6610"/>
    <w:rsid w:val="625EB063"/>
    <w:rsid w:val="625FB3B8"/>
    <w:rsid w:val="62607F37"/>
    <w:rsid w:val="62626F8D"/>
    <w:rsid w:val="6262A5F9"/>
    <w:rsid w:val="6262C7D5"/>
    <w:rsid w:val="626474EC"/>
    <w:rsid w:val="6265BD1A"/>
    <w:rsid w:val="6266D2FA"/>
    <w:rsid w:val="6267346C"/>
    <w:rsid w:val="62674902"/>
    <w:rsid w:val="6267BB59"/>
    <w:rsid w:val="626801D9"/>
    <w:rsid w:val="62680B81"/>
    <w:rsid w:val="6269ECCA"/>
    <w:rsid w:val="626A6BAF"/>
    <w:rsid w:val="626B2C39"/>
    <w:rsid w:val="626DA738"/>
    <w:rsid w:val="626DDCF4"/>
    <w:rsid w:val="626E3B89"/>
    <w:rsid w:val="626E7859"/>
    <w:rsid w:val="626EFA65"/>
    <w:rsid w:val="626F5327"/>
    <w:rsid w:val="626FBA4B"/>
    <w:rsid w:val="627033DD"/>
    <w:rsid w:val="627054A0"/>
    <w:rsid w:val="62706A43"/>
    <w:rsid w:val="62707FDA"/>
    <w:rsid w:val="627338E3"/>
    <w:rsid w:val="62735E46"/>
    <w:rsid w:val="6274DE99"/>
    <w:rsid w:val="6275202E"/>
    <w:rsid w:val="62775A82"/>
    <w:rsid w:val="6277605B"/>
    <w:rsid w:val="62782446"/>
    <w:rsid w:val="6279A967"/>
    <w:rsid w:val="627A262F"/>
    <w:rsid w:val="627AB3DD"/>
    <w:rsid w:val="627B4E11"/>
    <w:rsid w:val="627B68D7"/>
    <w:rsid w:val="627C721E"/>
    <w:rsid w:val="627CF1AE"/>
    <w:rsid w:val="627E1C15"/>
    <w:rsid w:val="627E536B"/>
    <w:rsid w:val="627F9249"/>
    <w:rsid w:val="627FFABA"/>
    <w:rsid w:val="6280B620"/>
    <w:rsid w:val="6281C8C3"/>
    <w:rsid w:val="6282C537"/>
    <w:rsid w:val="628451FE"/>
    <w:rsid w:val="62846A2E"/>
    <w:rsid w:val="62848A81"/>
    <w:rsid w:val="628591EB"/>
    <w:rsid w:val="62859CF9"/>
    <w:rsid w:val="6285CBD4"/>
    <w:rsid w:val="62860C4B"/>
    <w:rsid w:val="62862945"/>
    <w:rsid w:val="6286AEA0"/>
    <w:rsid w:val="6286B09D"/>
    <w:rsid w:val="6287920C"/>
    <w:rsid w:val="6287EA00"/>
    <w:rsid w:val="628982C3"/>
    <w:rsid w:val="6289BD34"/>
    <w:rsid w:val="628A793D"/>
    <w:rsid w:val="628AD421"/>
    <w:rsid w:val="628B3E4D"/>
    <w:rsid w:val="628B7B3E"/>
    <w:rsid w:val="628BC87B"/>
    <w:rsid w:val="628C1E93"/>
    <w:rsid w:val="628C5DC2"/>
    <w:rsid w:val="628E06F8"/>
    <w:rsid w:val="628F1DE6"/>
    <w:rsid w:val="62907CD4"/>
    <w:rsid w:val="62919553"/>
    <w:rsid w:val="6291D4F5"/>
    <w:rsid w:val="62939868"/>
    <w:rsid w:val="6294D32C"/>
    <w:rsid w:val="62960E22"/>
    <w:rsid w:val="6296418D"/>
    <w:rsid w:val="629729C3"/>
    <w:rsid w:val="62995003"/>
    <w:rsid w:val="62998299"/>
    <w:rsid w:val="6299C277"/>
    <w:rsid w:val="629AE642"/>
    <w:rsid w:val="629B1CCA"/>
    <w:rsid w:val="629B2735"/>
    <w:rsid w:val="629B877A"/>
    <w:rsid w:val="629BC9F9"/>
    <w:rsid w:val="629C992B"/>
    <w:rsid w:val="629C9DB3"/>
    <w:rsid w:val="629CF757"/>
    <w:rsid w:val="629DF342"/>
    <w:rsid w:val="629E41E6"/>
    <w:rsid w:val="629E6421"/>
    <w:rsid w:val="62A116C3"/>
    <w:rsid w:val="62A258B2"/>
    <w:rsid w:val="62A38850"/>
    <w:rsid w:val="62A3DE87"/>
    <w:rsid w:val="62A3E36F"/>
    <w:rsid w:val="62A41E93"/>
    <w:rsid w:val="62A45416"/>
    <w:rsid w:val="62A497F7"/>
    <w:rsid w:val="62A4BD51"/>
    <w:rsid w:val="62A5281D"/>
    <w:rsid w:val="62A58426"/>
    <w:rsid w:val="62A63DCB"/>
    <w:rsid w:val="62A67930"/>
    <w:rsid w:val="62A6CA4A"/>
    <w:rsid w:val="62A705BA"/>
    <w:rsid w:val="62A7DDE9"/>
    <w:rsid w:val="62A82EED"/>
    <w:rsid w:val="62A92451"/>
    <w:rsid w:val="62AA658F"/>
    <w:rsid w:val="62AB3E63"/>
    <w:rsid w:val="62AB53CE"/>
    <w:rsid w:val="62AB9FF8"/>
    <w:rsid w:val="62ACB199"/>
    <w:rsid w:val="62ACCA03"/>
    <w:rsid w:val="62AD2500"/>
    <w:rsid w:val="62ADFA43"/>
    <w:rsid w:val="62AF5D23"/>
    <w:rsid w:val="62AFE4A3"/>
    <w:rsid w:val="62B0D2BB"/>
    <w:rsid w:val="62B196B8"/>
    <w:rsid w:val="62B1D206"/>
    <w:rsid w:val="62B49CBA"/>
    <w:rsid w:val="62B4B743"/>
    <w:rsid w:val="62B5A811"/>
    <w:rsid w:val="62B71EED"/>
    <w:rsid w:val="62B791F8"/>
    <w:rsid w:val="62B7D229"/>
    <w:rsid w:val="62B8570C"/>
    <w:rsid w:val="62B8739E"/>
    <w:rsid w:val="62B8F87A"/>
    <w:rsid w:val="62BA0039"/>
    <w:rsid w:val="62BA3579"/>
    <w:rsid w:val="62BAFE20"/>
    <w:rsid w:val="62BB18B2"/>
    <w:rsid w:val="62BB2156"/>
    <w:rsid w:val="62BBAE4F"/>
    <w:rsid w:val="62BD14B9"/>
    <w:rsid w:val="62BD1B9C"/>
    <w:rsid w:val="62BE5218"/>
    <w:rsid w:val="62C056DD"/>
    <w:rsid w:val="62C0C697"/>
    <w:rsid w:val="62C0C818"/>
    <w:rsid w:val="62C1CFEF"/>
    <w:rsid w:val="62C39B2A"/>
    <w:rsid w:val="62C3D6C5"/>
    <w:rsid w:val="62C4AFE8"/>
    <w:rsid w:val="62C55526"/>
    <w:rsid w:val="62C58859"/>
    <w:rsid w:val="62C5920A"/>
    <w:rsid w:val="62C5CD73"/>
    <w:rsid w:val="62C64E10"/>
    <w:rsid w:val="62C6C206"/>
    <w:rsid w:val="62C6FD4B"/>
    <w:rsid w:val="62C9A090"/>
    <w:rsid w:val="62C9E81B"/>
    <w:rsid w:val="62CA7A76"/>
    <w:rsid w:val="62CAE71C"/>
    <w:rsid w:val="62CB477D"/>
    <w:rsid w:val="62CD5F0F"/>
    <w:rsid w:val="62CEA588"/>
    <w:rsid w:val="62CF66D0"/>
    <w:rsid w:val="62D09EB2"/>
    <w:rsid w:val="62D0A7B0"/>
    <w:rsid w:val="62D0D55D"/>
    <w:rsid w:val="62D10971"/>
    <w:rsid w:val="62D198E6"/>
    <w:rsid w:val="62D258AA"/>
    <w:rsid w:val="62D353C5"/>
    <w:rsid w:val="62D39F8B"/>
    <w:rsid w:val="62D40189"/>
    <w:rsid w:val="62D4E41C"/>
    <w:rsid w:val="62D538FF"/>
    <w:rsid w:val="62D8EC7D"/>
    <w:rsid w:val="62D90F3B"/>
    <w:rsid w:val="62DA98B4"/>
    <w:rsid w:val="62DB018D"/>
    <w:rsid w:val="62DB3680"/>
    <w:rsid w:val="62DB5F01"/>
    <w:rsid w:val="62DB8219"/>
    <w:rsid w:val="62DD1A4A"/>
    <w:rsid w:val="62DF63B2"/>
    <w:rsid w:val="62E1F66C"/>
    <w:rsid w:val="62E206D6"/>
    <w:rsid w:val="62E208A1"/>
    <w:rsid w:val="62E21430"/>
    <w:rsid w:val="62E22C9B"/>
    <w:rsid w:val="62E2AB1A"/>
    <w:rsid w:val="62E47079"/>
    <w:rsid w:val="62E4A0B1"/>
    <w:rsid w:val="62E559AF"/>
    <w:rsid w:val="62E6846F"/>
    <w:rsid w:val="62E77EA8"/>
    <w:rsid w:val="62E80210"/>
    <w:rsid w:val="62E81A77"/>
    <w:rsid w:val="62E8B8AC"/>
    <w:rsid w:val="62E8DF2B"/>
    <w:rsid w:val="62E924E7"/>
    <w:rsid w:val="62E9FBFB"/>
    <w:rsid w:val="62EAA2F3"/>
    <w:rsid w:val="62EBA681"/>
    <w:rsid w:val="62EC5613"/>
    <w:rsid w:val="62EC9DA7"/>
    <w:rsid w:val="62ED4654"/>
    <w:rsid w:val="62ED4DA6"/>
    <w:rsid w:val="62ED74B7"/>
    <w:rsid w:val="62EE1EFE"/>
    <w:rsid w:val="62EE4E22"/>
    <w:rsid w:val="62EEFBF4"/>
    <w:rsid w:val="62F013F5"/>
    <w:rsid w:val="62F3EE17"/>
    <w:rsid w:val="62F41314"/>
    <w:rsid w:val="62F5B5BE"/>
    <w:rsid w:val="62F5F5CA"/>
    <w:rsid w:val="62F6AF4C"/>
    <w:rsid w:val="62F7D1BA"/>
    <w:rsid w:val="62F845E3"/>
    <w:rsid w:val="62F86719"/>
    <w:rsid w:val="62F878E3"/>
    <w:rsid w:val="62F9BC19"/>
    <w:rsid w:val="62F9EBCD"/>
    <w:rsid w:val="62FC524A"/>
    <w:rsid w:val="62FC5495"/>
    <w:rsid w:val="62FC8F98"/>
    <w:rsid w:val="62FD5E19"/>
    <w:rsid w:val="62FDAC2C"/>
    <w:rsid w:val="62FDADCC"/>
    <w:rsid w:val="62FF439F"/>
    <w:rsid w:val="62FF65F7"/>
    <w:rsid w:val="63002222"/>
    <w:rsid w:val="6300D2D2"/>
    <w:rsid w:val="6301839A"/>
    <w:rsid w:val="6301BD09"/>
    <w:rsid w:val="63025195"/>
    <w:rsid w:val="63027BE9"/>
    <w:rsid w:val="6302C616"/>
    <w:rsid w:val="6304AA85"/>
    <w:rsid w:val="63053740"/>
    <w:rsid w:val="6306051E"/>
    <w:rsid w:val="630616F6"/>
    <w:rsid w:val="63084449"/>
    <w:rsid w:val="6308FA52"/>
    <w:rsid w:val="630A03C6"/>
    <w:rsid w:val="630A1CFE"/>
    <w:rsid w:val="630A481A"/>
    <w:rsid w:val="630A8D9F"/>
    <w:rsid w:val="630C2CA0"/>
    <w:rsid w:val="630C8DE0"/>
    <w:rsid w:val="630D84A4"/>
    <w:rsid w:val="630DC7D8"/>
    <w:rsid w:val="630E2E3E"/>
    <w:rsid w:val="630E9A0E"/>
    <w:rsid w:val="630EC1A7"/>
    <w:rsid w:val="630EC951"/>
    <w:rsid w:val="630EDD56"/>
    <w:rsid w:val="630FA718"/>
    <w:rsid w:val="63103FDC"/>
    <w:rsid w:val="6310C72B"/>
    <w:rsid w:val="6311C421"/>
    <w:rsid w:val="63142479"/>
    <w:rsid w:val="631466B5"/>
    <w:rsid w:val="6315C16C"/>
    <w:rsid w:val="6316F6C4"/>
    <w:rsid w:val="631793A8"/>
    <w:rsid w:val="6317E6E9"/>
    <w:rsid w:val="63189574"/>
    <w:rsid w:val="63198C77"/>
    <w:rsid w:val="6319935C"/>
    <w:rsid w:val="6319C835"/>
    <w:rsid w:val="6319F5F3"/>
    <w:rsid w:val="631A0F24"/>
    <w:rsid w:val="631A2CD2"/>
    <w:rsid w:val="631C2249"/>
    <w:rsid w:val="631C24AA"/>
    <w:rsid w:val="631C8836"/>
    <w:rsid w:val="631CE11D"/>
    <w:rsid w:val="631E256E"/>
    <w:rsid w:val="631EE2F4"/>
    <w:rsid w:val="6320B07A"/>
    <w:rsid w:val="6322CF9A"/>
    <w:rsid w:val="63233E39"/>
    <w:rsid w:val="63234A78"/>
    <w:rsid w:val="6323684B"/>
    <w:rsid w:val="632435E6"/>
    <w:rsid w:val="63246BD5"/>
    <w:rsid w:val="63248778"/>
    <w:rsid w:val="6324DE49"/>
    <w:rsid w:val="6325F726"/>
    <w:rsid w:val="632659BC"/>
    <w:rsid w:val="63268CE4"/>
    <w:rsid w:val="632762C8"/>
    <w:rsid w:val="6328F48A"/>
    <w:rsid w:val="6328FB05"/>
    <w:rsid w:val="6329A774"/>
    <w:rsid w:val="6329DEFB"/>
    <w:rsid w:val="632A4BC7"/>
    <w:rsid w:val="632A5690"/>
    <w:rsid w:val="632D742B"/>
    <w:rsid w:val="632DE4B9"/>
    <w:rsid w:val="632E8B4C"/>
    <w:rsid w:val="632F0D01"/>
    <w:rsid w:val="632F776E"/>
    <w:rsid w:val="632FE9DF"/>
    <w:rsid w:val="63303B23"/>
    <w:rsid w:val="633101EE"/>
    <w:rsid w:val="633234A3"/>
    <w:rsid w:val="633253E3"/>
    <w:rsid w:val="6332FDD9"/>
    <w:rsid w:val="63330CD8"/>
    <w:rsid w:val="6333BA0E"/>
    <w:rsid w:val="6334DA53"/>
    <w:rsid w:val="63357E9C"/>
    <w:rsid w:val="6335B826"/>
    <w:rsid w:val="6336125F"/>
    <w:rsid w:val="6337A929"/>
    <w:rsid w:val="63386C82"/>
    <w:rsid w:val="6339C1C6"/>
    <w:rsid w:val="6339F4D6"/>
    <w:rsid w:val="6339FE7B"/>
    <w:rsid w:val="633A1F8C"/>
    <w:rsid w:val="633A5960"/>
    <w:rsid w:val="633BC631"/>
    <w:rsid w:val="633D0ADE"/>
    <w:rsid w:val="633D16C6"/>
    <w:rsid w:val="633DAE0E"/>
    <w:rsid w:val="633DE6E0"/>
    <w:rsid w:val="63400857"/>
    <w:rsid w:val="634095BA"/>
    <w:rsid w:val="63412533"/>
    <w:rsid w:val="63418E57"/>
    <w:rsid w:val="634252C1"/>
    <w:rsid w:val="6342B6CB"/>
    <w:rsid w:val="6343200C"/>
    <w:rsid w:val="63437C4E"/>
    <w:rsid w:val="63442649"/>
    <w:rsid w:val="634432DF"/>
    <w:rsid w:val="6344A09A"/>
    <w:rsid w:val="634732C8"/>
    <w:rsid w:val="63474B81"/>
    <w:rsid w:val="6347BC0C"/>
    <w:rsid w:val="6348B5E4"/>
    <w:rsid w:val="6349120C"/>
    <w:rsid w:val="6349CAFA"/>
    <w:rsid w:val="634A12CE"/>
    <w:rsid w:val="634AE203"/>
    <w:rsid w:val="634E0253"/>
    <w:rsid w:val="634E0575"/>
    <w:rsid w:val="634E562B"/>
    <w:rsid w:val="634E5A2E"/>
    <w:rsid w:val="634E9173"/>
    <w:rsid w:val="634EB127"/>
    <w:rsid w:val="634EB4D5"/>
    <w:rsid w:val="634F8735"/>
    <w:rsid w:val="634FDB79"/>
    <w:rsid w:val="634FFDBF"/>
    <w:rsid w:val="6352E638"/>
    <w:rsid w:val="6354E69B"/>
    <w:rsid w:val="635933F2"/>
    <w:rsid w:val="635982F7"/>
    <w:rsid w:val="63598B09"/>
    <w:rsid w:val="635A2DCA"/>
    <w:rsid w:val="635AB50E"/>
    <w:rsid w:val="635B0639"/>
    <w:rsid w:val="635B9DC0"/>
    <w:rsid w:val="635BC134"/>
    <w:rsid w:val="635BEA01"/>
    <w:rsid w:val="635C4358"/>
    <w:rsid w:val="635CDF72"/>
    <w:rsid w:val="635E0796"/>
    <w:rsid w:val="635F54AC"/>
    <w:rsid w:val="635F8611"/>
    <w:rsid w:val="635FC470"/>
    <w:rsid w:val="636002BA"/>
    <w:rsid w:val="6360A50A"/>
    <w:rsid w:val="6360BA86"/>
    <w:rsid w:val="63630684"/>
    <w:rsid w:val="63666584"/>
    <w:rsid w:val="6366E080"/>
    <w:rsid w:val="636890F3"/>
    <w:rsid w:val="63692283"/>
    <w:rsid w:val="6369F6C5"/>
    <w:rsid w:val="636A16CE"/>
    <w:rsid w:val="636A3709"/>
    <w:rsid w:val="636AC9B4"/>
    <w:rsid w:val="636B1E28"/>
    <w:rsid w:val="636B4AA7"/>
    <w:rsid w:val="636B5181"/>
    <w:rsid w:val="636BAD92"/>
    <w:rsid w:val="636CF010"/>
    <w:rsid w:val="636D859E"/>
    <w:rsid w:val="636DAE10"/>
    <w:rsid w:val="636E2483"/>
    <w:rsid w:val="636E3086"/>
    <w:rsid w:val="636F010C"/>
    <w:rsid w:val="636F133B"/>
    <w:rsid w:val="6371BD1D"/>
    <w:rsid w:val="6371F07A"/>
    <w:rsid w:val="6372523B"/>
    <w:rsid w:val="63729C6D"/>
    <w:rsid w:val="6372CC97"/>
    <w:rsid w:val="6373271C"/>
    <w:rsid w:val="6373C36A"/>
    <w:rsid w:val="6373E992"/>
    <w:rsid w:val="637402C1"/>
    <w:rsid w:val="63757968"/>
    <w:rsid w:val="63758F15"/>
    <w:rsid w:val="6377FBCC"/>
    <w:rsid w:val="63782096"/>
    <w:rsid w:val="637905DC"/>
    <w:rsid w:val="6379099C"/>
    <w:rsid w:val="6379737B"/>
    <w:rsid w:val="63799406"/>
    <w:rsid w:val="6379A0E7"/>
    <w:rsid w:val="637B4463"/>
    <w:rsid w:val="637B80D5"/>
    <w:rsid w:val="637CF3C7"/>
    <w:rsid w:val="637D9F12"/>
    <w:rsid w:val="637E0EE1"/>
    <w:rsid w:val="637E9EED"/>
    <w:rsid w:val="637F58FA"/>
    <w:rsid w:val="6381220A"/>
    <w:rsid w:val="63815FFA"/>
    <w:rsid w:val="6382ADAD"/>
    <w:rsid w:val="6383B27E"/>
    <w:rsid w:val="63840782"/>
    <w:rsid w:val="63862A34"/>
    <w:rsid w:val="63865104"/>
    <w:rsid w:val="63889BDC"/>
    <w:rsid w:val="6389DEFD"/>
    <w:rsid w:val="638A49E9"/>
    <w:rsid w:val="638A5378"/>
    <w:rsid w:val="638AEDCF"/>
    <w:rsid w:val="638B4CEA"/>
    <w:rsid w:val="638B85A1"/>
    <w:rsid w:val="638BC953"/>
    <w:rsid w:val="638BCABC"/>
    <w:rsid w:val="638C40EA"/>
    <w:rsid w:val="638CF196"/>
    <w:rsid w:val="638F9F91"/>
    <w:rsid w:val="63906DE1"/>
    <w:rsid w:val="63909773"/>
    <w:rsid w:val="6390E244"/>
    <w:rsid w:val="63913687"/>
    <w:rsid w:val="63913AAB"/>
    <w:rsid w:val="639170D8"/>
    <w:rsid w:val="6392CC2B"/>
    <w:rsid w:val="6392D36F"/>
    <w:rsid w:val="63935270"/>
    <w:rsid w:val="63955CBC"/>
    <w:rsid w:val="63960249"/>
    <w:rsid w:val="63966704"/>
    <w:rsid w:val="63969D56"/>
    <w:rsid w:val="6397887D"/>
    <w:rsid w:val="63978BA5"/>
    <w:rsid w:val="6397ED14"/>
    <w:rsid w:val="6398C080"/>
    <w:rsid w:val="639A627C"/>
    <w:rsid w:val="639A94B0"/>
    <w:rsid w:val="639ADF34"/>
    <w:rsid w:val="639B564A"/>
    <w:rsid w:val="639BFE1C"/>
    <w:rsid w:val="639DDAA0"/>
    <w:rsid w:val="639EFAAA"/>
    <w:rsid w:val="639FE3A8"/>
    <w:rsid w:val="63A077A8"/>
    <w:rsid w:val="63A15E29"/>
    <w:rsid w:val="63A3A796"/>
    <w:rsid w:val="63A3F278"/>
    <w:rsid w:val="63A44A62"/>
    <w:rsid w:val="63A505FF"/>
    <w:rsid w:val="63A63DE3"/>
    <w:rsid w:val="63A696C5"/>
    <w:rsid w:val="63A75CBE"/>
    <w:rsid w:val="63A75D30"/>
    <w:rsid w:val="63A86C32"/>
    <w:rsid w:val="63A87846"/>
    <w:rsid w:val="63A9773B"/>
    <w:rsid w:val="63AA9ECC"/>
    <w:rsid w:val="63AADFD7"/>
    <w:rsid w:val="63AB4CEE"/>
    <w:rsid w:val="63ABCA98"/>
    <w:rsid w:val="63AC424D"/>
    <w:rsid w:val="63AD8A83"/>
    <w:rsid w:val="63ADAAF1"/>
    <w:rsid w:val="63AF8E45"/>
    <w:rsid w:val="63B013E4"/>
    <w:rsid w:val="63B117AA"/>
    <w:rsid w:val="63B1F7D1"/>
    <w:rsid w:val="63B24F68"/>
    <w:rsid w:val="63B66D01"/>
    <w:rsid w:val="63B68154"/>
    <w:rsid w:val="63B6D50A"/>
    <w:rsid w:val="63B72D42"/>
    <w:rsid w:val="63B74FE4"/>
    <w:rsid w:val="63B78CFD"/>
    <w:rsid w:val="63B8C2D2"/>
    <w:rsid w:val="63BA3CCB"/>
    <w:rsid w:val="63BA637F"/>
    <w:rsid w:val="63BA6760"/>
    <w:rsid w:val="63BC3EC7"/>
    <w:rsid w:val="63BDAC07"/>
    <w:rsid w:val="63BDB7DA"/>
    <w:rsid w:val="63BE5DA0"/>
    <w:rsid w:val="63BE6BF4"/>
    <w:rsid w:val="63BE9475"/>
    <w:rsid w:val="63BF43EF"/>
    <w:rsid w:val="63BFBDD2"/>
    <w:rsid w:val="63C17870"/>
    <w:rsid w:val="63C35894"/>
    <w:rsid w:val="63C3FBDD"/>
    <w:rsid w:val="63C445B7"/>
    <w:rsid w:val="63C46351"/>
    <w:rsid w:val="63C5164C"/>
    <w:rsid w:val="63C5A094"/>
    <w:rsid w:val="63C5E403"/>
    <w:rsid w:val="63C6D773"/>
    <w:rsid w:val="63C75DF4"/>
    <w:rsid w:val="63C7AFFB"/>
    <w:rsid w:val="63C80323"/>
    <w:rsid w:val="63C86997"/>
    <w:rsid w:val="63C89AC7"/>
    <w:rsid w:val="63C9351E"/>
    <w:rsid w:val="63C9C410"/>
    <w:rsid w:val="63CB44CE"/>
    <w:rsid w:val="63CE0454"/>
    <w:rsid w:val="63CEA1A4"/>
    <w:rsid w:val="63CEE8C7"/>
    <w:rsid w:val="63D0220C"/>
    <w:rsid w:val="63D03351"/>
    <w:rsid w:val="63D0B583"/>
    <w:rsid w:val="63D17ADB"/>
    <w:rsid w:val="63D25477"/>
    <w:rsid w:val="63D36DF2"/>
    <w:rsid w:val="63D3A98B"/>
    <w:rsid w:val="63D3CE1F"/>
    <w:rsid w:val="63D43D7F"/>
    <w:rsid w:val="63D506F0"/>
    <w:rsid w:val="63D55816"/>
    <w:rsid w:val="63D5A28B"/>
    <w:rsid w:val="63D8E5C0"/>
    <w:rsid w:val="63D8F385"/>
    <w:rsid w:val="63D94546"/>
    <w:rsid w:val="63D94F7E"/>
    <w:rsid w:val="63D9A83F"/>
    <w:rsid w:val="63DA23BD"/>
    <w:rsid w:val="63DA3D18"/>
    <w:rsid w:val="63DABBCA"/>
    <w:rsid w:val="63DB9047"/>
    <w:rsid w:val="63DC67BD"/>
    <w:rsid w:val="63DC9FAA"/>
    <w:rsid w:val="63DCB727"/>
    <w:rsid w:val="63DCF2AE"/>
    <w:rsid w:val="63DE8DB0"/>
    <w:rsid w:val="63DF546F"/>
    <w:rsid w:val="63DFB0A9"/>
    <w:rsid w:val="63E05B02"/>
    <w:rsid w:val="63E0EBD0"/>
    <w:rsid w:val="63E15361"/>
    <w:rsid w:val="63E2734D"/>
    <w:rsid w:val="63E2C1DA"/>
    <w:rsid w:val="63E3ECF5"/>
    <w:rsid w:val="63E45C97"/>
    <w:rsid w:val="63E4F5F1"/>
    <w:rsid w:val="63E58832"/>
    <w:rsid w:val="63E860DE"/>
    <w:rsid w:val="63E8B8E3"/>
    <w:rsid w:val="63E8FF28"/>
    <w:rsid w:val="63EA0A5D"/>
    <w:rsid w:val="63EA8639"/>
    <w:rsid w:val="63EA8BC4"/>
    <w:rsid w:val="63EAD83B"/>
    <w:rsid w:val="63EAE446"/>
    <w:rsid w:val="63ECA173"/>
    <w:rsid w:val="63ED5963"/>
    <w:rsid w:val="63EDB8AE"/>
    <w:rsid w:val="63EDF1C7"/>
    <w:rsid w:val="63EE6585"/>
    <w:rsid w:val="63EF2182"/>
    <w:rsid w:val="63EF4871"/>
    <w:rsid w:val="63F02553"/>
    <w:rsid w:val="63F08008"/>
    <w:rsid w:val="63F1242D"/>
    <w:rsid w:val="63F13023"/>
    <w:rsid w:val="63F1B1B7"/>
    <w:rsid w:val="63F1B9BC"/>
    <w:rsid w:val="63F25449"/>
    <w:rsid w:val="63F30FE6"/>
    <w:rsid w:val="63F314D0"/>
    <w:rsid w:val="63F527CC"/>
    <w:rsid w:val="63F5D0B5"/>
    <w:rsid w:val="63F74EB2"/>
    <w:rsid w:val="63F8612A"/>
    <w:rsid w:val="63F8AA23"/>
    <w:rsid w:val="63F9F7D0"/>
    <w:rsid w:val="63FB53B3"/>
    <w:rsid w:val="63FB819D"/>
    <w:rsid w:val="63FC8455"/>
    <w:rsid w:val="63FD6D24"/>
    <w:rsid w:val="63FD867D"/>
    <w:rsid w:val="63FE5E6C"/>
    <w:rsid w:val="63FE6A42"/>
    <w:rsid w:val="63FE8012"/>
    <w:rsid w:val="63FE9A22"/>
    <w:rsid w:val="63FEE64D"/>
    <w:rsid w:val="63FFB45E"/>
    <w:rsid w:val="64006C59"/>
    <w:rsid w:val="6400AEC1"/>
    <w:rsid w:val="6402540C"/>
    <w:rsid w:val="640298D1"/>
    <w:rsid w:val="6402C994"/>
    <w:rsid w:val="64030051"/>
    <w:rsid w:val="64040459"/>
    <w:rsid w:val="64044255"/>
    <w:rsid w:val="640666F3"/>
    <w:rsid w:val="6406E5D3"/>
    <w:rsid w:val="64077DE3"/>
    <w:rsid w:val="6407ABCC"/>
    <w:rsid w:val="64097799"/>
    <w:rsid w:val="640ACBF5"/>
    <w:rsid w:val="640B9663"/>
    <w:rsid w:val="640BDF9D"/>
    <w:rsid w:val="640BE038"/>
    <w:rsid w:val="640CD1C2"/>
    <w:rsid w:val="640CD73C"/>
    <w:rsid w:val="640EA021"/>
    <w:rsid w:val="640F7D6E"/>
    <w:rsid w:val="64103CDE"/>
    <w:rsid w:val="64110573"/>
    <w:rsid w:val="64120869"/>
    <w:rsid w:val="6414B2CA"/>
    <w:rsid w:val="64151A9F"/>
    <w:rsid w:val="6415AB08"/>
    <w:rsid w:val="6416BEB8"/>
    <w:rsid w:val="641755DE"/>
    <w:rsid w:val="641B4CE9"/>
    <w:rsid w:val="641B5283"/>
    <w:rsid w:val="641C4C3F"/>
    <w:rsid w:val="641C6930"/>
    <w:rsid w:val="641D23A8"/>
    <w:rsid w:val="641DBF24"/>
    <w:rsid w:val="641DC2A5"/>
    <w:rsid w:val="641E46F7"/>
    <w:rsid w:val="641EE0DA"/>
    <w:rsid w:val="641F1462"/>
    <w:rsid w:val="6422E339"/>
    <w:rsid w:val="6423828A"/>
    <w:rsid w:val="6423E135"/>
    <w:rsid w:val="6424893A"/>
    <w:rsid w:val="642537CD"/>
    <w:rsid w:val="6426D27E"/>
    <w:rsid w:val="6426EAF0"/>
    <w:rsid w:val="64277D7A"/>
    <w:rsid w:val="6427B341"/>
    <w:rsid w:val="6427F962"/>
    <w:rsid w:val="6428A039"/>
    <w:rsid w:val="6428E50F"/>
    <w:rsid w:val="64293C3A"/>
    <w:rsid w:val="642B2182"/>
    <w:rsid w:val="642B4835"/>
    <w:rsid w:val="642B6084"/>
    <w:rsid w:val="642C2248"/>
    <w:rsid w:val="642C9CE3"/>
    <w:rsid w:val="642EA143"/>
    <w:rsid w:val="642EEB5F"/>
    <w:rsid w:val="642F67CB"/>
    <w:rsid w:val="642F9E55"/>
    <w:rsid w:val="643025DB"/>
    <w:rsid w:val="64308353"/>
    <w:rsid w:val="64313FB1"/>
    <w:rsid w:val="6431D081"/>
    <w:rsid w:val="6431E2A0"/>
    <w:rsid w:val="6431FE6D"/>
    <w:rsid w:val="64340B88"/>
    <w:rsid w:val="64343509"/>
    <w:rsid w:val="6434B2BF"/>
    <w:rsid w:val="6435353A"/>
    <w:rsid w:val="64354D5A"/>
    <w:rsid w:val="6436EFD4"/>
    <w:rsid w:val="64371DFF"/>
    <w:rsid w:val="64371E7C"/>
    <w:rsid w:val="6438EB95"/>
    <w:rsid w:val="6439129A"/>
    <w:rsid w:val="643A4950"/>
    <w:rsid w:val="643A6CA6"/>
    <w:rsid w:val="643B0F47"/>
    <w:rsid w:val="643C1065"/>
    <w:rsid w:val="643C108F"/>
    <w:rsid w:val="643C1422"/>
    <w:rsid w:val="643C4C90"/>
    <w:rsid w:val="643DC429"/>
    <w:rsid w:val="643E0B47"/>
    <w:rsid w:val="643FB826"/>
    <w:rsid w:val="643FC261"/>
    <w:rsid w:val="64401FA2"/>
    <w:rsid w:val="6440789B"/>
    <w:rsid w:val="64410B84"/>
    <w:rsid w:val="64411A3A"/>
    <w:rsid w:val="6441BAC4"/>
    <w:rsid w:val="6442A285"/>
    <w:rsid w:val="644371E6"/>
    <w:rsid w:val="64439FFE"/>
    <w:rsid w:val="6443C2AC"/>
    <w:rsid w:val="6444BDA7"/>
    <w:rsid w:val="6445CCA7"/>
    <w:rsid w:val="644691D1"/>
    <w:rsid w:val="6446DE7B"/>
    <w:rsid w:val="644726FD"/>
    <w:rsid w:val="64479B44"/>
    <w:rsid w:val="64481F90"/>
    <w:rsid w:val="64490BCF"/>
    <w:rsid w:val="64491793"/>
    <w:rsid w:val="644937D2"/>
    <w:rsid w:val="6449E4EB"/>
    <w:rsid w:val="644BD14B"/>
    <w:rsid w:val="644C0623"/>
    <w:rsid w:val="644DC450"/>
    <w:rsid w:val="644DEE30"/>
    <w:rsid w:val="644F621A"/>
    <w:rsid w:val="645042D5"/>
    <w:rsid w:val="6451408D"/>
    <w:rsid w:val="64517A4C"/>
    <w:rsid w:val="6451D6CB"/>
    <w:rsid w:val="64538763"/>
    <w:rsid w:val="645455C6"/>
    <w:rsid w:val="6454FCBE"/>
    <w:rsid w:val="645591CD"/>
    <w:rsid w:val="6455FF2B"/>
    <w:rsid w:val="6457D4DF"/>
    <w:rsid w:val="645871F4"/>
    <w:rsid w:val="64588E64"/>
    <w:rsid w:val="64589D6D"/>
    <w:rsid w:val="645904F7"/>
    <w:rsid w:val="645B255C"/>
    <w:rsid w:val="645B2614"/>
    <w:rsid w:val="645BB8DF"/>
    <w:rsid w:val="645C2F33"/>
    <w:rsid w:val="645CC304"/>
    <w:rsid w:val="645CED87"/>
    <w:rsid w:val="645DA50F"/>
    <w:rsid w:val="645DBDA0"/>
    <w:rsid w:val="645E529B"/>
    <w:rsid w:val="645E8649"/>
    <w:rsid w:val="645E8CA7"/>
    <w:rsid w:val="645ECEC6"/>
    <w:rsid w:val="64608EA5"/>
    <w:rsid w:val="6461FD28"/>
    <w:rsid w:val="646213B6"/>
    <w:rsid w:val="6462C438"/>
    <w:rsid w:val="646330DC"/>
    <w:rsid w:val="64638955"/>
    <w:rsid w:val="64642E6E"/>
    <w:rsid w:val="6464AE2A"/>
    <w:rsid w:val="6465466D"/>
    <w:rsid w:val="64654C1D"/>
    <w:rsid w:val="6465B229"/>
    <w:rsid w:val="64679DA0"/>
    <w:rsid w:val="6467E646"/>
    <w:rsid w:val="6467E802"/>
    <w:rsid w:val="64685461"/>
    <w:rsid w:val="6468C5AA"/>
    <w:rsid w:val="64696E8A"/>
    <w:rsid w:val="6469703B"/>
    <w:rsid w:val="64697342"/>
    <w:rsid w:val="646A368B"/>
    <w:rsid w:val="646CC3CD"/>
    <w:rsid w:val="646CE9F1"/>
    <w:rsid w:val="646D4E8E"/>
    <w:rsid w:val="646EE399"/>
    <w:rsid w:val="646F4C69"/>
    <w:rsid w:val="64700B57"/>
    <w:rsid w:val="64709C3F"/>
    <w:rsid w:val="6471155F"/>
    <w:rsid w:val="6471876B"/>
    <w:rsid w:val="6471E7F5"/>
    <w:rsid w:val="6472D4ED"/>
    <w:rsid w:val="6472D881"/>
    <w:rsid w:val="647300E7"/>
    <w:rsid w:val="64732CB4"/>
    <w:rsid w:val="6473B60E"/>
    <w:rsid w:val="647402DD"/>
    <w:rsid w:val="647517BC"/>
    <w:rsid w:val="6475D2EE"/>
    <w:rsid w:val="64772906"/>
    <w:rsid w:val="647762EC"/>
    <w:rsid w:val="6477E003"/>
    <w:rsid w:val="6479207E"/>
    <w:rsid w:val="647B4337"/>
    <w:rsid w:val="647B805D"/>
    <w:rsid w:val="647CB7B1"/>
    <w:rsid w:val="647E4F7E"/>
    <w:rsid w:val="647EF9E1"/>
    <w:rsid w:val="647F5FAD"/>
    <w:rsid w:val="647FE1DF"/>
    <w:rsid w:val="6480C73B"/>
    <w:rsid w:val="64825BD1"/>
    <w:rsid w:val="6483484E"/>
    <w:rsid w:val="64840DDC"/>
    <w:rsid w:val="648457EB"/>
    <w:rsid w:val="6484A813"/>
    <w:rsid w:val="6484C1F7"/>
    <w:rsid w:val="648545CE"/>
    <w:rsid w:val="6485CC34"/>
    <w:rsid w:val="64863B9C"/>
    <w:rsid w:val="64865941"/>
    <w:rsid w:val="64868AA0"/>
    <w:rsid w:val="648761B4"/>
    <w:rsid w:val="648808D6"/>
    <w:rsid w:val="648828DD"/>
    <w:rsid w:val="648848B2"/>
    <w:rsid w:val="648A74A4"/>
    <w:rsid w:val="648BE0DE"/>
    <w:rsid w:val="648C40AB"/>
    <w:rsid w:val="648C62F6"/>
    <w:rsid w:val="648E5508"/>
    <w:rsid w:val="648E63A6"/>
    <w:rsid w:val="648E9728"/>
    <w:rsid w:val="64905742"/>
    <w:rsid w:val="649157D7"/>
    <w:rsid w:val="64924E31"/>
    <w:rsid w:val="6492EE99"/>
    <w:rsid w:val="6493C407"/>
    <w:rsid w:val="64943324"/>
    <w:rsid w:val="6497B011"/>
    <w:rsid w:val="64985BFA"/>
    <w:rsid w:val="6498D220"/>
    <w:rsid w:val="6498DF29"/>
    <w:rsid w:val="649B29BC"/>
    <w:rsid w:val="649B860F"/>
    <w:rsid w:val="649BE088"/>
    <w:rsid w:val="649C8728"/>
    <w:rsid w:val="649D5014"/>
    <w:rsid w:val="649D985C"/>
    <w:rsid w:val="649E2175"/>
    <w:rsid w:val="649E29A2"/>
    <w:rsid w:val="649E7483"/>
    <w:rsid w:val="649F0111"/>
    <w:rsid w:val="649F7D67"/>
    <w:rsid w:val="64A07D6F"/>
    <w:rsid w:val="64A32AAB"/>
    <w:rsid w:val="64A363E6"/>
    <w:rsid w:val="64A3F93F"/>
    <w:rsid w:val="64A4838F"/>
    <w:rsid w:val="64A4D41B"/>
    <w:rsid w:val="64A54804"/>
    <w:rsid w:val="64A55F2E"/>
    <w:rsid w:val="64A5C30B"/>
    <w:rsid w:val="64A5D427"/>
    <w:rsid w:val="64A722AC"/>
    <w:rsid w:val="64A7DE1D"/>
    <w:rsid w:val="64A8B8F3"/>
    <w:rsid w:val="64A9B791"/>
    <w:rsid w:val="64AA3004"/>
    <w:rsid w:val="64AA68EE"/>
    <w:rsid w:val="64AAA86C"/>
    <w:rsid w:val="64AB1151"/>
    <w:rsid w:val="64AB5AD8"/>
    <w:rsid w:val="64ABB745"/>
    <w:rsid w:val="64AD422E"/>
    <w:rsid w:val="64AE296D"/>
    <w:rsid w:val="64AED099"/>
    <w:rsid w:val="64B0720D"/>
    <w:rsid w:val="64B1ED18"/>
    <w:rsid w:val="64B324C7"/>
    <w:rsid w:val="64B3C0D5"/>
    <w:rsid w:val="64B4EE54"/>
    <w:rsid w:val="64B584FA"/>
    <w:rsid w:val="64B59779"/>
    <w:rsid w:val="64B70D26"/>
    <w:rsid w:val="64B72293"/>
    <w:rsid w:val="64B72DE5"/>
    <w:rsid w:val="64B8B8FB"/>
    <w:rsid w:val="64B94394"/>
    <w:rsid w:val="64BAEE62"/>
    <w:rsid w:val="64BB395D"/>
    <w:rsid w:val="64BB790C"/>
    <w:rsid w:val="64BC50BF"/>
    <w:rsid w:val="64BC6E97"/>
    <w:rsid w:val="64BC7972"/>
    <w:rsid w:val="64BD28BC"/>
    <w:rsid w:val="64BD60ED"/>
    <w:rsid w:val="64BDACA8"/>
    <w:rsid w:val="64BEC65D"/>
    <w:rsid w:val="64BFD409"/>
    <w:rsid w:val="64BFFC37"/>
    <w:rsid w:val="64C203DC"/>
    <w:rsid w:val="64C32DA1"/>
    <w:rsid w:val="64C42868"/>
    <w:rsid w:val="64C44D5D"/>
    <w:rsid w:val="64C4E26C"/>
    <w:rsid w:val="64C500FF"/>
    <w:rsid w:val="64C618EB"/>
    <w:rsid w:val="64C6798E"/>
    <w:rsid w:val="64C814DC"/>
    <w:rsid w:val="64C88F64"/>
    <w:rsid w:val="64C89665"/>
    <w:rsid w:val="64C972D6"/>
    <w:rsid w:val="64CB760F"/>
    <w:rsid w:val="64CD71ED"/>
    <w:rsid w:val="64CDED8F"/>
    <w:rsid w:val="64CE8E98"/>
    <w:rsid w:val="64CF6FF4"/>
    <w:rsid w:val="64CFF86E"/>
    <w:rsid w:val="64D0F949"/>
    <w:rsid w:val="64D27405"/>
    <w:rsid w:val="64D27BCD"/>
    <w:rsid w:val="64D2A7A8"/>
    <w:rsid w:val="64D4BC33"/>
    <w:rsid w:val="64D4D29F"/>
    <w:rsid w:val="64D5B254"/>
    <w:rsid w:val="64D600D9"/>
    <w:rsid w:val="64D68CDD"/>
    <w:rsid w:val="64D6BD11"/>
    <w:rsid w:val="64D725A3"/>
    <w:rsid w:val="64D7E5CC"/>
    <w:rsid w:val="64D7EC56"/>
    <w:rsid w:val="64D80E7E"/>
    <w:rsid w:val="64D84182"/>
    <w:rsid w:val="64D92BC0"/>
    <w:rsid w:val="64D9408B"/>
    <w:rsid w:val="64DA1D32"/>
    <w:rsid w:val="64DA5098"/>
    <w:rsid w:val="64DB273E"/>
    <w:rsid w:val="64DBD4A0"/>
    <w:rsid w:val="64DC3DFA"/>
    <w:rsid w:val="64DC96D8"/>
    <w:rsid w:val="64DE0B5E"/>
    <w:rsid w:val="64DEFC76"/>
    <w:rsid w:val="64E09879"/>
    <w:rsid w:val="64E0E1C0"/>
    <w:rsid w:val="64E14F88"/>
    <w:rsid w:val="64E1667D"/>
    <w:rsid w:val="64E22121"/>
    <w:rsid w:val="64E3A83B"/>
    <w:rsid w:val="64E4122F"/>
    <w:rsid w:val="64E45AFC"/>
    <w:rsid w:val="64E45E97"/>
    <w:rsid w:val="64E5E32F"/>
    <w:rsid w:val="64E5F5C3"/>
    <w:rsid w:val="64E7F6F2"/>
    <w:rsid w:val="64EA97BC"/>
    <w:rsid w:val="64EB8C6A"/>
    <w:rsid w:val="64EBB7F5"/>
    <w:rsid w:val="64ED8937"/>
    <w:rsid w:val="64EDD77F"/>
    <w:rsid w:val="64EE0A42"/>
    <w:rsid w:val="64EF3820"/>
    <w:rsid w:val="64EF8C96"/>
    <w:rsid w:val="64EF902D"/>
    <w:rsid w:val="64F00292"/>
    <w:rsid w:val="64F02CFE"/>
    <w:rsid w:val="64F0BD0F"/>
    <w:rsid w:val="64F1205D"/>
    <w:rsid w:val="64F16074"/>
    <w:rsid w:val="64F1B516"/>
    <w:rsid w:val="64F21F6C"/>
    <w:rsid w:val="64F22509"/>
    <w:rsid w:val="64F22E57"/>
    <w:rsid w:val="64F29116"/>
    <w:rsid w:val="64F2B83C"/>
    <w:rsid w:val="64F34C21"/>
    <w:rsid w:val="64F38873"/>
    <w:rsid w:val="64F3A87F"/>
    <w:rsid w:val="64F3E457"/>
    <w:rsid w:val="64F4AF9E"/>
    <w:rsid w:val="64F53B65"/>
    <w:rsid w:val="64F5630F"/>
    <w:rsid w:val="64F576E5"/>
    <w:rsid w:val="64F594F6"/>
    <w:rsid w:val="64F61B72"/>
    <w:rsid w:val="64F63D15"/>
    <w:rsid w:val="64F63EBA"/>
    <w:rsid w:val="64F6A08F"/>
    <w:rsid w:val="64F6B9E8"/>
    <w:rsid w:val="64F84B5F"/>
    <w:rsid w:val="64F8CB74"/>
    <w:rsid w:val="64F8D86E"/>
    <w:rsid w:val="64F8ED8A"/>
    <w:rsid w:val="64F9F7AE"/>
    <w:rsid w:val="64FC03FC"/>
    <w:rsid w:val="64FDB74D"/>
    <w:rsid w:val="64FE25ED"/>
    <w:rsid w:val="64FF193F"/>
    <w:rsid w:val="64FF7A18"/>
    <w:rsid w:val="6500E618"/>
    <w:rsid w:val="650151C2"/>
    <w:rsid w:val="6501C1A3"/>
    <w:rsid w:val="6502E3C2"/>
    <w:rsid w:val="65034557"/>
    <w:rsid w:val="6503E59D"/>
    <w:rsid w:val="6503FAC8"/>
    <w:rsid w:val="65043159"/>
    <w:rsid w:val="6504692D"/>
    <w:rsid w:val="6505A33A"/>
    <w:rsid w:val="6505DD91"/>
    <w:rsid w:val="6506278F"/>
    <w:rsid w:val="6507357E"/>
    <w:rsid w:val="65081DAB"/>
    <w:rsid w:val="6508CA53"/>
    <w:rsid w:val="65092B6E"/>
    <w:rsid w:val="65097555"/>
    <w:rsid w:val="650AB069"/>
    <w:rsid w:val="650C6D9F"/>
    <w:rsid w:val="650D1643"/>
    <w:rsid w:val="650D94A5"/>
    <w:rsid w:val="650DC4AF"/>
    <w:rsid w:val="650E6437"/>
    <w:rsid w:val="650EFA08"/>
    <w:rsid w:val="650F3238"/>
    <w:rsid w:val="650F71A1"/>
    <w:rsid w:val="65104974"/>
    <w:rsid w:val="6510589B"/>
    <w:rsid w:val="6510C52C"/>
    <w:rsid w:val="65112608"/>
    <w:rsid w:val="651157A1"/>
    <w:rsid w:val="65115D6E"/>
    <w:rsid w:val="6511847A"/>
    <w:rsid w:val="6513014A"/>
    <w:rsid w:val="651348A7"/>
    <w:rsid w:val="65157EC8"/>
    <w:rsid w:val="65158381"/>
    <w:rsid w:val="6516AD0D"/>
    <w:rsid w:val="65189F06"/>
    <w:rsid w:val="65192919"/>
    <w:rsid w:val="651C260B"/>
    <w:rsid w:val="651C7423"/>
    <w:rsid w:val="651D1AB8"/>
    <w:rsid w:val="651DAF0A"/>
    <w:rsid w:val="651DEF83"/>
    <w:rsid w:val="651E329F"/>
    <w:rsid w:val="651EFD20"/>
    <w:rsid w:val="651F9888"/>
    <w:rsid w:val="6520C0B1"/>
    <w:rsid w:val="6522C279"/>
    <w:rsid w:val="65232031"/>
    <w:rsid w:val="6524FE4D"/>
    <w:rsid w:val="6525C4EE"/>
    <w:rsid w:val="65261574"/>
    <w:rsid w:val="6528DCA5"/>
    <w:rsid w:val="65295A3B"/>
    <w:rsid w:val="65299848"/>
    <w:rsid w:val="652A5D37"/>
    <w:rsid w:val="652A8D4B"/>
    <w:rsid w:val="652C33F5"/>
    <w:rsid w:val="652D130E"/>
    <w:rsid w:val="652DD8B1"/>
    <w:rsid w:val="652DFF43"/>
    <w:rsid w:val="652F38D9"/>
    <w:rsid w:val="652F778A"/>
    <w:rsid w:val="653005B3"/>
    <w:rsid w:val="6530EFFA"/>
    <w:rsid w:val="6531492C"/>
    <w:rsid w:val="65317A5A"/>
    <w:rsid w:val="6531CC4C"/>
    <w:rsid w:val="6534487B"/>
    <w:rsid w:val="65346C86"/>
    <w:rsid w:val="6534B678"/>
    <w:rsid w:val="6534CC53"/>
    <w:rsid w:val="653679BE"/>
    <w:rsid w:val="6536DCDD"/>
    <w:rsid w:val="6537ECBF"/>
    <w:rsid w:val="6537EEC7"/>
    <w:rsid w:val="65381BF7"/>
    <w:rsid w:val="65382EE8"/>
    <w:rsid w:val="653AC4DF"/>
    <w:rsid w:val="653B73F1"/>
    <w:rsid w:val="653C9592"/>
    <w:rsid w:val="653CC5EC"/>
    <w:rsid w:val="653F0D9F"/>
    <w:rsid w:val="653F8CA6"/>
    <w:rsid w:val="653F9ECD"/>
    <w:rsid w:val="65402540"/>
    <w:rsid w:val="654067AD"/>
    <w:rsid w:val="6540DC89"/>
    <w:rsid w:val="654252B5"/>
    <w:rsid w:val="654303CC"/>
    <w:rsid w:val="65440DC0"/>
    <w:rsid w:val="65442FDF"/>
    <w:rsid w:val="654606FD"/>
    <w:rsid w:val="654670B1"/>
    <w:rsid w:val="654689A8"/>
    <w:rsid w:val="65473130"/>
    <w:rsid w:val="65492AA7"/>
    <w:rsid w:val="654A1ED2"/>
    <w:rsid w:val="654ADDAF"/>
    <w:rsid w:val="654AF3EE"/>
    <w:rsid w:val="654B556A"/>
    <w:rsid w:val="654C322A"/>
    <w:rsid w:val="654EDE1E"/>
    <w:rsid w:val="654FB04D"/>
    <w:rsid w:val="654FF71C"/>
    <w:rsid w:val="6550173C"/>
    <w:rsid w:val="65506951"/>
    <w:rsid w:val="6550D7CA"/>
    <w:rsid w:val="65520349"/>
    <w:rsid w:val="655469BE"/>
    <w:rsid w:val="6554761A"/>
    <w:rsid w:val="65548213"/>
    <w:rsid w:val="65548598"/>
    <w:rsid w:val="65556732"/>
    <w:rsid w:val="655597DA"/>
    <w:rsid w:val="6555DFFA"/>
    <w:rsid w:val="65586C91"/>
    <w:rsid w:val="6558A580"/>
    <w:rsid w:val="6558ECBD"/>
    <w:rsid w:val="6559304A"/>
    <w:rsid w:val="655A0C46"/>
    <w:rsid w:val="655A2DB5"/>
    <w:rsid w:val="655A4961"/>
    <w:rsid w:val="655B2235"/>
    <w:rsid w:val="655B4BF4"/>
    <w:rsid w:val="655B7185"/>
    <w:rsid w:val="655C23A7"/>
    <w:rsid w:val="655C9558"/>
    <w:rsid w:val="655E922A"/>
    <w:rsid w:val="655EFE8D"/>
    <w:rsid w:val="655F5DA8"/>
    <w:rsid w:val="656171F3"/>
    <w:rsid w:val="6561AE35"/>
    <w:rsid w:val="656267DA"/>
    <w:rsid w:val="65626900"/>
    <w:rsid w:val="656404E7"/>
    <w:rsid w:val="65651F68"/>
    <w:rsid w:val="65673F09"/>
    <w:rsid w:val="65676295"/>
    <w:rsid w:val="65677151"/>
    <w:rsid w:val="65680341"/>
    <w:rsid w:val="65693A5E"/>
    <w:rsid w:val="656964F4"/>
    <w:rsid w:val="65698D42"/>
    <w:rsid w:val="6569A093"/>
    <w:rsid w:val="656AE70F"/>
    <w:rsid w:val="656B3657"/>
    <w:rsid w:val="656B7324"/>
    <w:rsid w:val="656BCC0C"/>
    <w:rsid w:val="656BF26D"/>
    <w:rsid w:val="656D1858"/>
    <w:rsid w:val="656D66F3"/>
    <w:rsid w:val="656D933D"/>
    <w:rsid w:val="656DC1FC"/>
    <w:rsid w:val="656DD5A5"/>
    <w:rsid w:val="656EA587"/>
    <w:rsid w:val="656EDCA2"/>
    <w:rsid w:val="656F5C6F"/>
    <w:rsid w:val="657019A3"/>
    <w:rsid w:val="6570B1AB"/>
    <w:rsid w:val="6570C2C1"/>
    <w:rsid w:val="65711C19"/>
    <w:rsid w:val="6571622D"/>
    <w:rsid w:val="657183BA"/>
    <w:rsid w:val="65719721"/>
    <w:rsid w:val="6571CF60"/>
    <w:rsid w:val="657205CC"/>
    <w:rsid w:val="65731580"/>
    <w:rsid w:val="657321B2"/>
    <w:rsid w:val="657461FF"/>
    <w:rsid w:val="6574CA39"/>
    <w:rsid w:val="6574EA09"/>
    <w:rsid w:val="65753472"/>
    <w:rsid w:val="6575CBFC"/>
    <w:rsid w:val="657602ED"/>
    <w:rsid w:val="6576BF77"/>
    <w:rsid w:val="6576F64C"/>
    <w:rsid w:val="65777E1F"/>
    <w:rsid w:val="65792D5B"/>
    <w:rsid w:val="6579D388"/>
    <w:rsid w:val="657A9F66"/>
    <w:rsid w:val="657B618A"/>
    <w:rsid w:val="657B7AA7"/>
    <w:rsid w:val="657D8E45"/>
    <w:rsid w:val="657DB97D"/>
    <w:rsid w:val="657DEC56"/>
    <w:rsid w:val="657FD9EF"/>
    <w:rsid w:val="658130B2"/>
    <w:rsid w:val="658158A9"/>
    <w:rsid w:val="658198D5"/>
    <w:rsid w:val="65822905"/>
    <w:rsid w:val="6582D2DA"/>
    <w:rsid w:val="6582E738"/>
    <w:rsid w:val="658429FA"/>
    <w:rsid w:val="65844062"/>
    <w:rsid w:val="65844266"/>
    <w:rsid w:val="6584A5D4"/>
    <w:rsid w:val="65850A10"/>
    <w:rsid w:val="6585C8AB"/>
    <w:rsid w:val="6586350B"/>
    <w:rsid w:val="65863D48"/>
    <w:rsid w:val="658644E5"/>
    <w:rsid w:val="65865EF4"/>
    <w:rsid w:val="65875FBF"/>
    <w:rsid w:val="658773A9"/>
    <w:rsid w:val="65879497"/>
    <w:rsid w:val="65884368"/>
    <w:rsid w:val="6588AC41"/>
    <w:rsid w:val="6588B267"/>
    <w:rsid w:val="658924CD"/>
    <w:rsid w:val="658992C5"/>
    <w:rsid w:val="658A0E91"/>
    <w:rsid w:val="658A67C2"/>
    <w:rsid w:val="658AEF54"/>
    <w:rsid w:val="658BF54E"/>
    <w:rsid w:val="658C25D5"/>
    <w:rsid w:val="658C3895"/>
    <w:rsid w:val="658CB1C1"/>
    <w:rsid w:val="658CC3B4"/>
    <w:rsid w:val="658D0034"/>
    <w:rsid w:val="658D143E"/>
    <w:rsid w:val="658E3354"/>
    <w:rsid w:val="658E3AF6"/>
    <w:rsid w:val="658FF4B1"/>
    <w:rsid w:val="65901E1D"/>
    <w:rsid w:val="65908C55"/>
    <w:rsid w:val="6591246E"/>
    <w:rsid w:val="6592E64F"/>
    <w:rsid w:val="6593C47A"/>
    <w:rsid w:val="6595D4D0"/>
    <w:rsid w:val="65960E52"/>
    <w:rsid w:val="6596103C"/>
    <w:rsid w:val="659713B8"/>
    <w:rsid w:val="659783F2"/>
    <w:rsid w:val="65985B71"/>
    <w:rsid w:val="659963A5"/>
    <w:rsid w:val="659AF9E6"/>
    <w:rsid w:val="659B7378"/>
    <w:rsid w:val="659B8CDE"/>
    <w:rsid w:val="659C1760"/>
    <w:rsid w:val="659D5A74"/>
    <w:rsid w:val="659D73C2"/>
    <w:rsid w:val="659D7C0B"/>
    <w:rsid w:val="659EF9E1"/>
    <w:rsid w:val="659F237D"/>
    <w:rsid w:val="659FCFA2"/>
    <w:rsid w:val="65A12D63"/>
    <w:rsid w:val="65A1E7BA"/>
    <w:rsid w:val="65A1F085"/>
    <w:rsid w:val="65A3A492"/>
    <w:rsid w:val="65A5C818"/>
    <w:rsid w:val="65A5CCBA"/>
    <w:rsid w:val="65A643B0"/>
    <w:rsid w:val="65A6A04A"/>
    <w:rsid w:val="65A7F592"/>
    <w:rsid w:val="65A93833"/>
    <w:rsid w:val="65A98F8D"/>
    <w:rsid w:val="65A9972D"/>
    <w:rsid w:val="65A9C2D4"/>
    <w:rsid w:val="65A9EF12"/>
    <w:rsid w:val="65AA5C75"/>
    <w:rsid w:val="65AD161C"/>
    <w:rsid w:val="65ADC506"/>
    <w:rsid w:val="65AE053D"/>
    <w:rsid w:val="65AE0621"/>
    <w:rsid w:val="65AE2F89"/>
    <w:rsid w:val="65AFFEC3"/>
    <w:rsid w:val="65B001E6"/>
    <w:rsid w:val="65B02F2D"/>
    <w:rsid w:val="65B18D56"/>
    <w:rsid w:val="65B21211"/>
    <w:rsid w:val="65B2F943"/>
    <w:rsid w:val="65B3A4B0"/>
    <w:rsid w:val="65B3CA8B"/>
    <w:rsid w:val="65B4CC00"/>
    <w:rsid w:val="65B516A4"/>
    <w:rsid w:val="65B52BF3"/>
    <w:rsid w:val="65B53757"/>
    <w:rsid w:val="65B55F73"/>
    <w:rsid w:val="65B60D6B"/>
    <w:rsid w:val="65B68909"/>
    <w:rsid w:val="65B744AC"/>
    <w:rsid w:val="65B93703"/>
    <w:rsid w:val="65B9EB18"/>
    <w:rsid w:val="65BA673C"/>
    <w:rsid w:val="65BAAF43"/>
    <w:rsid w:val="65BB3D26"/>
    <w:rsid w:val="65BBA033"/>
    <w:rsid w:val="65BBBAE8"/>
    <w:rsid w:val="65BC9CE0"/>
    <w:rsid w:val="65BCB050"/>
    <w:rsid w:val="65BD1339"/>
    <w:rsid w:val="65BE5BBD"/>
    <w:rsid w:val="65BE8276"/>
    <w:rsid w:val="65BF7C1B"/>
    <w:rsid w:val="65C0975A"/>
    <w:rsid w:val="65C18032"/>
    <w:rsid w:val="65C1F94B"/>
    <w:rsid w:val="65C29F78"/>
    <w:rsid w:val="65C366BF"/>
    <w:rsid w:val="65C36989"/>
    <w:rsid w:val="65C39232"/>
    <w:rsid w:val="65C52415"/>
    <w:rsid w:val="65C5899E"/>
    <w:rsid w:val="65C5DC95"/>
    <w:rsid w:val="65C61739"/>
    <w:rsid w:val="65C6795B"/>
    <w:rsid w:val="65C6D6E8"/>
    <w:rsid w:val="65C75E59"/>
    <w:rsid w:val="65C79380"/>
    <w:rsid w:val="65C797E0"/>
    <w:rsid w:val="65C7B43B"/>
    <w:rsid w:val="65C7D985"/>
    <w:rsid w:val="65C9CE5C"/>
    <w:rsid w:val="65CC9D2A"/>
    <w:rsid w:val="65CCA732"/>
    <w:rsid w:val="65CCE690"/>
    <w:rsid w:val="65CD583A"/>
    <w:rsid w:val="65CDBEE5"/>
    <w:rsid w:val="65CE8D41"/>
    <w:rsid w:val="65CF7D19"/>
    <w:rsid w:val="65D03D48"/>
    <w:rsid w:val="65D0D041"/>
    <w:rsid w:val="65D1239B"/>
    <w:rsid w:val="65D17A13"/>
    <w:rsid w:val="65D27D81"/>
    <w:rsid w:val="65D2E9A4"/>
    <w:rsid w:val="65D3E291"/>
    <w:rsid w:val="65D54394"/>
    <w:rsid w:val="65D5452F"/>
    <w:rsid w:val="65D61062"/>
    <w:rsid w:val="65D6AE22"/>
    <w:rsid w:val="65D7A638"/>
    <w:rsid w:val="65D964F6"/>
    <w:rsid w:val="65DA0D8A"/>
    <w:rsid w:val="65DA53AC"/>
    <w:rsid w:val="65DA9665"/>
    <w:rsid w:val="65DBC66A"/>
    <w:rsid w:val="65DDC189"/>
    <w:rsid w:val="65DDCB3A"/>
    <w:rsid w:val="65DEA20E"/>
    <w:rsid w:val="65E0295A"/>
    <w:rsid w:val="65E1817E"/>
    <w:rsid w:val="65E1883F"/>
    <w:rsid w:val="65E21C5D"/>
    <w:rsid w:val="65E3924B"/>
    <w:rsid w:val="65E39BA3"/>
    <w:rsid w:val="65E4D7A6"/>
    <w:rsid w:val="65E54294"/>
    <w:rsid w:val="65E58EFF"/>
    <w:rsid w:val="65E6299E"/>
    <w:rsid w:val="65E78565"/>
    <w:rsid w:val="65E8AEA5"/>
    <w:rsid w:val="65E97E9D"/>
    <w:rsid w:val="65E99548"/>
    <w:rsid w:val="65E9D2DF"/>
    <w:rsid w:val="65EA228A"/>
    <w:rsid w:val="65EA5CCC"/>
    <w:rsid w:val="65EAE463"/>
    <w:rsid w:val="65EB1B9E"/>
    <w:rsid w:val="65EC6717"/>
    <w:rsid w:val="65EDDA55"/>
    <w:rsid w:val="65EE4E3A"/>
    <w:rsid w:val="65EE56BA"/>
    <w:rsid w:val="65EF33B1"/>
    <w:rsid w:val="65F1A71D"/>
    <w:rsid w:val="65F24926"/>
    <w:rsid w:val="65F2A92C"/>
    <w:rsid w:val="65F2AF89"/>
    <w:rsid w:val="65F303EE"/>
    <w:rsid w:val="65F387FC"/>
    <w:rsid w:val="65F3BFB8"/>
    <w:rsid w:val="65F3F5FE"/>
    <w:rsid w:val="65F66106"/>
    <w:rsid w:val="65F6BF5A"/>
    <w:rsid w:val="65F6CC61"/>
    <w:rsid w:val="65F752C6"/>
    <w:rsid w:val="65F76501"/>
    <w:rsid w:val="65F772D5"/>
    <w:rsid w:val="65F8F61E"/>
    <w:rsid w:val="65F989F7"/>
    <w:rsid w:val="65F9D10A"/>
    <w:rsid w:val="65F9E0CF"/>
    <w:rsid w:val="65FAC263"/>
    <w:rsid w:val="65FBF7AB"/>
    <w:rsid w:val="65FC04E9"/>
    <w:rsid w:val="65FCC74A"/>
    <w:rsid w:val="65FCCB02"/>
    <w:rsid w:val="65FD587F"/>
    <w:rsid w:val="65FF2648"/>
    <w:rsid w:val="6600C809"/>
    <w:rsid w:val="66014800"/>
    <w:rsid w:val="6605230E"/>
    <w:rsid w:val="66055ACB"/>
    <w:rsid w:val="6606F96F"/>
    <w:rsid w:val="6607CDBD"/>
    <w:rsid w:val="660A17B7"/>
    <w:rsid w:val="660B3D1C"/>
    <w:rsid w:val="660B9F32"/>
    <w:rsid w:val="660BC08D"/>
    <w:rsid w:val="660C023D"/>
    <w:rsid w:val="660C7961"/>
    <w:rsid w:val="660F5233"/>
    <w:rsid w:val="66102FD6"/>
    <w:rsid w:val="6610B791"/>
    <w:rsid w:val="6610F360"/>
    <w:rsid w:val="66112CBB"/>
    <w:rsid w:val="66130E97"/>
    <w:rsid w:val="661636E8"/>
    <w:rsid w:val="6616D569"/>
    <w:rsid w:val="6617B34A"/>
    <w:rsid w:val="6617D89B"/>
    <w:rsid w:val="6617FFEA"/>
    <w:rsid w:val="6619B612"/>
    <w:rsid w:val="661AE9F8"/>
    <w:rsid w:val="661BE590"/>
    <w:rsid w:val="661C6039"/>
    <w:rsid w:val="661CE9C3"/>
    <w:rsid w:val="661D1707"/>
    <w:rsid w:val="661D2931"/>
    <w:rsid w:val="661FADF3"/>
    <w:rsid w:val="661FC270"/>
    <w:rsid w:val="66206778"/>
    <w:rsid w:val="6620B99F"/>
    <w:rsid w:val="6620EE1E"/>
    <w:rsid w:val="6621B0EF"/>
    <w:rsid w:val="66226747"/>
    <w:rsid w:val="66226FDB"/>
    <w:rsid w:val="6623FA9A"/>
    <w:rsid w:val="6624D3B1"/>
    <w:rsid w:val="66254BCB"/>
    <w:rsid w:val="6627E403"/>
    <w:rsid w:val="6627EDCC"/>
    <w:rsid w:val="66287A35"/>
    <w:rsid w:val="662A498A"/>
    <w:rsid w:val="662B7EE9"/>
    <w:rsid w:val="662BBC52"/>
    <w:rsid w:val="662CE170"/>
    <w:rsid w:val="662D1D01"/>
    <w:rsid w:val="662D2838"/>
    <w:rsid w:val="662D97B1"/>
    <w:rsid w:val="662E5670"/>
    <w:rsid w:val="662FA0A1"/>
    <w:rsid w:val="662FF899"/>
    <w:rsid w:val="66301EDD"/>
    <w:rsid w:val="6630B045"/>
    <w:rsid w:val="6630EA5C"/>
    <w:rsid w:val="66310848"/>
    <w:rsid w:val="66314FCF"/>
    <w:rsid w:val="6631FC9F"/>
    <w:rsid w:val="663428A1"/>
    <w:rsid w:val="663474ED"/>
    <w:rsid w:val="66358C62"/>
    <w:rsid w:val="6638B382"/>
    <w:rsid w:val="663976E5"/>
    <w:rsid w:val="6639F004"/>
    <w:rsid w:val="6639F561"/>
    <w:rsid w:val="663A2B4E"/>
    <w:rsid w:val="663B39CD"/>
    <w:rsid w:val="663E36BE"/>
    <w:rsid w:val="663E82C8"/>
    <w:rsid w:val="663F1ED8"/>
    <w:rsid w:val="663F8D70"/>
    <w:rsid w:val="663FA5BA"/>
    <w:rsid w:val="66401429"/>
    <w:rsid w:val="664046FA"/>
    <w:rsid w:val="6641787E"/>
    <w:rsid w:val="66418435"/>
    <w:rsid w:val="6641A7D1"/>
    <w:rsid w:val="66423A1A"/>
    <w:rsid w:val="66427560"/>
    <w:rsid w:val="66428282"/>
    <w:rsid w:val="6642D0FE"/>
    <w:rsid w:val="6642DA8A"/>
    <w:rsid w:val="6643EC3F"/>
    <w:rsid w:val="664476F0"/>
    <w:rsid w:val="6644C49D"/>
    <w:rsid w:val="6644E945"/>
    <w:rsid w:val="66453057"/>
    <w:rsid w:val="66455786"/>
    <w:rsid w:val="66465C0A"/>
    <w:rsid w:val="6647BB5B"/>
    <w:rsid w:val="6647D813"/>
    <w:rsid w:val="6648380C"/>
    <w:rsid w:val="66483871"/>
    <w:rsid w:val="66484849"/>
    <w:rsid w:val="66493986"/>
    <w:rsid w:val="6649ACE7"/>
    <w:rsid w:val="664AB839"/>
    <w:rsid w:val="664B197E"/>
    <w:rsid w:val="664C39DD"/>
    <w:rsid w:val="664CBB8F"/>
    <w:rsid w:val="664D442D"/>
    <w:rsid w:val="664D8BCD"/>
    <w:rsid w:val="664DBF3E"/>
    <w:rsid w:val="664DEEE2"/>
    <w:rsid w:val="664E4696"/>
    <w:rsid w:val="664EE118"/>
    <w:rsid w:val="66506A52"/>
    <w:rsid w:val="66511C8B"/>
    <w:rsid w:val="6651BD80"/>
    <w:rsid w:val="665270D3"/>
    <w:rsid w:val="6652DE85"/>
    <w:rsid w:val="66539943"/>
    <w:rsid w:val="665406AD"/>
    <w:rsid w:val="66542BD0"/>
    <w:rsid w:val="66545477"/>
    <w:rsid w:val="6654898A"/>
    <w:rsid w:val="6654DE97"/>
    <w:rsid w:val="66554926"/>
    <w:rsid w:val="6656ECC1"/>
    <w:rsid w:val="6658A4C4"/>
    <w:rsid w:val="6658F3C4"/>
    <w:rsid w:val="66591D85"/>
    <w:rsid w:val="66592576"/>
    <w:rsid w:val="66592658"/>
    <w:rsid w:val="66598B05"/>
    <w:rsid w:val="665B38B7"/>
    <w:rsid w:val="665BF29A"/>
    <w:rsid w:val="665C533A"/>
    <w:rsid w:val="665F0C1D"/>
    <w:rsid w:val="66605F97"/>
    <w:rsid w:val="66606108"/>
    <w:rsid w:val="6661AB17"/>
    <w:rsid w:val="6661CC98"/>
    <w:rsid w:val="6661F285"/>
    <w:rsid w:val="66632EA1"/>
    <w:rsid w:val="6663320E"/>
    <w:rsid w:val="666364B5"/>
    <w:rsid w:val="6663898C"/>
    <w:rsid w:val="6664CF4A"/>
    <w:rsid w:val="6664FB72"/>
    <w:rsid w:val="6666F5CB"/>
    <w:rsid w:val="66694C20"/>
    <w:rsid w:val="666BF3B1"/>
    <w:rsid w:val="666C442A"/>
    <w:rsid w:val="666D60B3"/>
    <w:rsid w:val="666EABC0"/>
    <w:rsid w:val="667124B6"/>
    <w:rsid w:val="667197C3"/>
    <w:rsid w:val="66725EB2"/>
    <w:rsid w:val="66726BC3"/>
    <w:rsid w:val="66727500"/>
    <w:rsid w:val="6674412E"/>
    <w:rsid w:val="667503D4"/>
    <w:rsid w:val="66750679"/>
    <w:rsid w:val="66756E06"/>
    <w:rsid w:val="66767599"/>
    <w:rsid w:val="66788F3F"/>
    <w:rsid w:val="667987F8"/>
    <w:rsid w:val="667AAE1E"/>
    <w:rsid w:val="667B4257"/>
    <w:rsid w:val="667C3ACC"/>
    <w:rsid w:val="667D49AB"/>
    <w:rsid w:val="667F898D"/>
    <w:rsid w:val="667FEE4D"/>
    <w:rsid w:val="6680AFD4"/>
    <w:rsid w:val="6680E3BB"/>
    <w:rsid w:val="6682C9FC"/>
    <w:rsid w:val="668361B2"/>
    <w:rsid w:val="66838AD5"/>
    <w:rsid w:val="6683B78B"/>
    <w:rsid w:val="66840B85"/>
    <w:rsid w:val="668496C4"/>
    <w:rsid w:val="66856169"/>
    <w:rsid w:val="6687B194"/>
    <w:rsid w:val="6687EEEE"/>
    <w:rsid w:val="6687F3E8"/>
    <w:rsid w:val="6688548F"/>
    <w:rsid w:val="668AB651"/>
    <w:rsid w:val="668B39A0"/>
    <w:rsid w:val="668B62F0"/>
    <w:rsid w:val="668BCEE1"/>
    <w:rsid w:val="668C1E51"/>
    <w:rsid w:val="668C56E5"/>
    <w:rsid w:val="668CCCA4"/>
    <w:rsid w:val="668FC5EE"/>
    <w:rsid w:val="66912B82"/>
    <w:rsid w:val="6691FCAC"/>
    <w:rsid w:val="669211A3"/>
    <w:rsid w:val="66922BE0"/>
    <w:rsid w:val="66927F69"/>
    <w:rsid w:val="66929637"/>
    <w:rsid w:val="6693C23C"/>
    <w:rsid w:val="669460F8"/>
    <w:rsid w:val="6694952F"/>
    <w:rsid w:val="66959B90"/>
    <w:rsid w:val="66968B05"/>
    <w:rsid w:val="66976532"/>
    <w:rsid w:val="6697E014"/>
    <w:rsid w:val="66983380"/>
    <w:rsid w:val="6698F4A7"/>
    <w:rsid w:val="669A9443"/>
    <w:rsid w:val="669B1656"/>
    <w:rsid w:val="669B54FA"/>
    <w:rsid w:val="669C1F01"/>
    <w:rsid w:val="669C57C6"/>
    <w:rsid w:val="669EC62D"/>
    <w:rsid w:val="669F8EC9"/>
    <w:rsid w:val="66A0D3A4"/>
    <w:rsid w:val="66A120AD"/>
    <w:rsid w:val="66A21C58"/>
    <w:rsid w:val="66A25A75"/>
    <w:rsid w:val="66A2685B"/>
    <w:rsid w:val="66A289E6"/>
    <w:rsid w:val="66A384CD"/>
    <w:rsid w:val="66A41B7D"/>
    <w:rsid w:val="66A473D6"/>
    <w:rsid w:val="66A582D6"/>
    <w:rsid w:val="66A58888"/>
    <w:rsid w:val="66A5E724"/>
    <w:rsid w:val="66A6046B"/>
    <w:rsid w:val="66A77D10"/>
    <w:rsid w:val="66A809D0"/>
    <w:rsid w:val="66A81C8B"/>
    <w:rsid w:val="66A846A7"/>
    <w:rsid w:val="66A93B92"/>
    <w:rsid w:val="66A999F1"/>
    <w:rsid w:val="66A9D2F1"/>
    <w:rsid w:val="66AA076E"/>
    <w:rsid w:val="66AA83C5"/>
    <w:rsid w:val="66AAF675"/>
    <w:rsid w:val="66AB0EA5"/>
    <w:rsid w:val="66AB139F"/>
    <w:rsid w:val="66AE32C8"/>
    <w:rsid w:val="66AE52E6"/>
    <w:rsid w:val="66AF1581"/>
    <w:rsid w:val="66AF3F2E"/>
    <w:rsid w:val="66AFA601"/>
    <w:rsid w:val="66B0C1CB"/>
    <w:rsid w:val="66B13B07"/>
    <w:rsid w:val="66B17AE0"/>
    <w:rsid w:val="66B268CC"/>
    <w:rsid w:val="66B3ABB8"/>
    <w:rsid w:val="66B3BA1D"/>
    <w:rsid w:val="66B3E83F"/>
    <w:rsid w:val="66B4A8F9"/>
    <w:rsid w:val="66B4F9BF"/>
    <w:rsid w:val="66B5597C"/>
    <w:rsid w:val="66B6499E"/>
    <w:rsid w:val="66B82ACF"/>
    <w:rsid w:val="66B8B921"/>
    <w:rsid w:val="66B90334"/>
    <w:rsid w:val="66B95551"/>
    <w:rsid w:val="66B9A4E0"/>
    <w:rsid w:val="66BAAB07"/>
    <w:rsid w:val="66BAED95"/>
    <w:rsid w:val="66BB6A79"/>
    <w:rsid w:val="66BBC316"/>
    <w:rsid w:val="66BC32E6"/>
    <w:rsid w:val="66BCCE76"/>
    <w:rsid w:val="66BCE8DC"/>
    <w:rsid w:val="66BE039B"/>
    <w:rsid w:val="66BE2459"/>
    <w:rsid w:val="66C05E46"/>
    <w:rsid w:val="66C08AE8"/>
    <w:rsid w:val="66C14113"/>
    <w:rsid w:val="66C15149"/>
    <w:rsid w:val="66C357F6"/>
    <w:rsid w:val="66C483A2"/>
    <w:rsid w:val="66C4A2B6"/>
    <w:rsid w:val="66C4BCD9"/>
    <w:rsid w:val="66C4BD24"/>
    <w:rsid w:val="66C6582B"/>
    <w:rsid w:val="66C678D3"/>
    <w:rsid w:val="66C7055C"/>
    <w:rsid w:val="66C71CE3"/>
    <w:rsid w:val="66C9D579"/>
    <w:rsid w:val="66CA478B"/>
    <w:rsid w:val="66CA47B2"/>
    <w:rsid w:val="66CAAE42"/>
    <w:rsid w:val="66CB1D8E"/>
    <w:rsid w:val="66CB4246"/>
    <w:rsid w:val="66CBCD5F"/>
    <w:rsid w:val="66CD1116"/>
    <w:rsid w:val="66CD1181"/>
    <w:rsid w:val="66CD9FBF"/>
    <w:rsid w:val="66CE01A7"/>
    <w:rsid w:val="66CEA8EE"/>
    <w:rsid w:val="66CEDBC8"/>
    <w:rsid w:val="66D23D29"/>
    <w:rsid w:val="66D27622"/>
    <w:rsid w:val="66D40CFF"/>
    <w:rsid w:val="66D4A4EC"/>
    <w:rsid w:val="66D508E6"/>
    <w:rsid w:val="66D69322"/>
    <w:rsid w:val="66D6AC48"/>
    <w:rsid w:val="66D6B0F2"/>
    <w:rsid w:val="66D8E3C0"/>
    <w:rsid w:val="66D906D6"/>
    <w:rsid w:val="66D96E1D"/>
    <w:rsid w:val="66DA80F4"/>
    <w:rsid w:val="66DAB3B1"/>
    <w:rsid w:val="66DAEC9C"/>
    <w:rsid w:val="66DC436D"/>
    <w:rsid w:val="66DC599D"/>
    <w:rsid w:val="66DC8481"/>
    <w:rsid w:val="66DCA6C8"/>
    <w:rsid w:val="66DCB200"/>
    <w:rsid w:val="66DD4C22"/>
    <w:rsid w:val="66DE624B"/>
    <w:rsid w:val="66DEF3BE"/>
    <w:rsid w:val="66DF6F52"/>
    <w:rsid w:val="66DFB1B3"/>
    <w:rsid w:val="66E0B7C5"/>
    <w:rsid w:val="66E18789"/>
    <w:rsid w:val="66E28EB1"/>
    <w:rsid w:val="66E3DA63"/>
    <w:rsid w:val="66E6C0CA"/>
    <w:rsid w:val="66E8240E"/>
    <w:rsid w:val="66E8B555"/>
    <w:rsid w:val="66E8E985"/>
    <w:rsid w:val="66E8F5DF"/>
    <w:rsid w:val="66E907D8"/>
    <w:rsid w:val="66E939AF"/>
    <w:rsid w:val="66EBBBD1"/>
    <w:rsid w:val="66EC0FE9"/>
    <w:rsid w:val="66ECA951"/>
    <w:rsid w:val="66EDDF44"/>
    <w:rsid w:val="66EFE865"/>
    <w:rsid w:val="66F0B7A8"/>
    <w:rsid w:val="66F1A0C8"/>
    <w:rsid w:val="66F21D71"/>
    <w:rsid w:val="66F272B1"/>
    <w:rsid w:val="66F3AE95"/>
    <w:rsid w:val="66F4AEFE"/>
    <w:rsid w:val="66F58394"/>
    <w:rsid w:val="66F5BD9E"/>
    <w:rsid w:val="66F77182"/>
    <w:rsid w:val="66F7952F"/>
    <w:rsid w:val="66F7A93B"/>
    <w:rsid w:val="66F80130"/>
    <w:rsid w:val="66F882D6"/>
    <w:rsid w:val="66F8F1D8"/>
    <w:rsid w:val="66F90628"/>
    <w:rsid w:val="66F968A0"/>
    <w:rsid w:val="66F9C653"/>
    <w:rsid w:val="66FAA479"/>
    <w:rsid w:val="66FAD93C"/>
    <w:rsid w:val="66FB269E"/>
    <w:rsid w:val="66FB3948"/>
    <w:rsid w:val="66FBDA17"/>
    <w:rsid w:val="66FC2FB6"/>
    <w:rsid w:val="66FC40B6"/>
    <w:rsid w:val="66FC4F30"/>
    <w:rsid w:val="66FD53A5"/>
    <w:rsid w:val="66FE5F72"/>
    <w:rsid w:val="6701A0BB"/>
    <w:rsid w:val="6703C531"/>
    <w:rsid w:val="67055BD2"/>
    <w:rsid w:val="6705E2BE"/>
    <w:rsid w:val="6708552C"/>
    <w:rsid w:val="670855D0"/>
    <w:rsid w:val="6708C551"/>
    <w:rsid w:val="670903BE"/>
    <w:rsid w:val="6709207F"/>
    <w:rsid w:val="670B765A"/>
    <w:rsid w:val="670C846B"/>
    <w:rsid w:val="670CAB56"/>
    <w:rsid w:val="670E54B5"/>
    <w:rsid w:val="670F46C2"/>
    <w:rsid w:val="67100C4D"/>
    <w:rsid w:val="67112822"/>
    <w:rsid w:val="67118D8E"/>
    <w:rsid w:val="67120404"/>
    <w:rsid w:val="67124ED9"/>
    <w:rsid w:val="67147D10"/>
    <w:rsid w:val="6714AAD4"/>
    <w:rsid w:val="6714F6DD"/>
    <w:rsid w:val="67155289"/>
    <w:rsid w:val="6716E531"/>
    <w:rsid w:val="67172E52"/>
    <w:rsid w:val="671799CD"/>
    <w:rsid w:val="671799DB"/>
    <w:rsid w:val="671A88ED"/>
    <w:rsid w:val="671ACEDC"/>
    <w:rsid w:val="671B26DE"/>
    <w:rsid w:val="671DF93A"/>
    <w:rsid w:val="671E3F88"/>
    <w:rsid w:val="67214939"/>
    <w:rsid w:val="67234853"/>
    <w:rsid w:val="672433DB"/>
    <w:rsid w:val="6724D8B1"/>
    <w:rsid w:val="6725356F"/>
    <w:rsid w:val="6725FAD1"/>
    <w:rsid w:val="6727E027"/>
    <w:rsid w:val="672ABCF9"/>
    <w:rsid w:val="672AE867"/>
    <w:rsid w:val="672B351F"/>
    <w:rsid w:val="672B8994"/>
    <w:rsid w:val="672BCC56"/>
    <w:rsid w:val="672BD0A2"/>
    <w:rsid w:val="672C29E5"/>
    <w:rsid w:val="672C4F38"/>
    <w:rsid w:val="672D1B82"/>
    <w:rsid w:val="672D2847"/>
    <w:rsid w:val="672D3F2F"/>
    <w:rsid w:val="672D5E01"/>
    <w:rsid w:val="672E7E25"/>
    <w:rsid w:val="672EC3EC"/>
    <w:rsid w:val="672F3643"/>
    <w:rsid w:val="672FEBF7"/>
    <w:rsid w:val="6730C469"/>
    <w:rsid w:val="6731C175"/>
    <w:rsid w:val="673308F5"/>
    <w:rsid w:val="67334585"/>
    <w:rsid w:val="6733E570"/>
    <w:rsid w:val="673618C6"/>
    <w:rsid w:val="67366376"/>
    <w:rsid w:val="67366668"/>
    <w:rsid w:val="67369B63"/>
    <w:rsid w:val="673A7E0B"/>
    <w:rsid w:val="673A7E1D"/>
    <w:rsid w:val="673ACFEE"/>
    <w:rsid w:val="673B1906"/>
    <w:rsid w:val="673B33A5"/>
    <w:rsid w:val="673B7F7E"/>
    <w:rsid w:val="673CC118"/>
    <w:rsid w:val="673D175F"/>
    <w:rsid w:val="673D1E11"/>
    <w:rsid w:val="673F63D4"/>
    <w:rsid w:val="6741E5A1"/>
    <w:rsid w:val="67428F6C"/>
    <w:rsid w:val="6742CA30"/>
    <w:rsid w:val="6742EA67"/>
    <w:rsid w:val="6742F514"/>
    <w:rsid w:val="67433ECE"/>
    <w:rsid w:val="6743C50C"/>
    <w:rsid w:val="67470FB9"/>
    <w:rsid w:val="67471D8E"/>
    <w:rsid w:val="67487586"/>
    <w:rsid w:val="6748ABB9"/>
    <w:rsid w:val="674993A3"/>
    <w:rsid w:val="674A9B7C"/>
    <w:rsid w:val="674B4DD7"/>
    <w:rsid w:val="674B52BD"/>
    <w:rsid w:val="674B7D16"/>
    <w:rsid w:val="674BC8C9"/>
    <w:rsid w:val="674CD7DF"/>
    <w:rsid w:val="674CDC45"/>
    <w:rsid w:val="674D655A"/>
    <w:rsid w:val="674EBE6B"/>
    <w:rsid w:val="674ED267"/>
    <w:rsid w:val="674ED503"/>
    <w:rsid w:val="674FA836"/>
    <w:rsid w:val="674FB2AF"/>
    <w:rsid w:val="674FD972"/>
    <w:rsid w:val="67501A8E"/>
    <w:rsid w:val="6752656A"/>
    <w:rsid w:val="675282B8"/>
    <w:rsid w:val="675288E2"/>
    <w:rsid w:val="675307E3"/>
    <w:rsid w:val="67534E53"/>
    <w:rsid w:val="675411B5"/>
    <w:rsid w:val="6754E0E3"/>
    <w:rsid w:val="67554F29"/>
    <w:rsid w:val="675672BD"/>
    <w:rsid w:val="6757326A"/>
    <w:rsid w:val="675759A8"/>
    <w:rsid w:val="67583DBC"/>
    <w:rsid w:val="675949B7"/>
    <w:rsid w:val="675AC6E9"/>
    <w:rsid w:val="675B2A16"/>
    <w:rsid w:val="675CA14A"/>
    <w:rsid w:val="675CC7FA"/>
    <w:rsid w:val="675D9D85"/>
    <w:rsid w:val="675DB351"/>
    <w:rsid w:val="675F7DEA"/>
    <w:rsid w:val="675F8682"/>
    <w:rsid w:val="6760264B"/>
    <w:rsid w:val="6760352F"/>
    <w:rsid w:val="67604BF6"/>
    <w:rsid w:val="67608014"/>
    <w:rsid w:val="676191E3"/>
    <w:rsid w:val="6761D024"/>
    <w:rsid w:val="6762C6BD"/>
    <w:rsid w:val="67651D37"/>
    <w:rsid w:val="676557D7"/>
    <w:rsid w:val="6766E8A1"/>
    <w:rsid w:val="67674E56"/>
    <w:rsid w:val="6768FE28"/>
    <w:rsid w:val="676969B9"/>
    <w:rsid w:val="676B2835"/>
    <w:rsid w:val="676C2AEF"/>
    <w:rsid w:val="676E07EE"/>
    <w:rsid w:val="676F35F6"/>
    <w:rsid w:val="676F4E38"/>
    <w:rsid w:val="676FDA13"/>
    <w:rsid w:val="677074F9"/>
    <w:rsid w:val="67709ABE"/>
    <w:rsid w:val="6770B3E6"/>
    <w:rsid w:val="6770C55B"/>
    <w:rsid w:val="6770C946"/>
    <w:rsid w:val="6770DB75"/>
    <w:rsid w:val="67723834"/>
    <w:rsid w:val="67739331"/>
    <w:rsid w:val="6773BAA2"/>
    <w:rsid w:val="6773DD26"/>
    <w:rsid w:val="677445D1"/>
    <w:rsid w:val="67750C3B"/>
    <w:rsid w:val="6775E512"/>
    <w:rsid w:val="6776388D"/>
    <w:rsid w:val="67764480"/>
    <w:rsid w:val="67765A55"/>
    <w:rsid w:val="67765D5C"/>
    <w:rsid w:val="6776CFC2"/>
    <w:rsid w:val="677878F9"/>
    <w:rsid w:val="6778F6DE"/>
    <w:rsid w:val="677AC5A9"/>
    <w:rsid w:val="677B7679"/>
    <w:rsid w:val="677C3A35"/>
    <w:rsid w:val="677CA151"/>
    <w:rsid w:val="677D3837"/>
    <w:rsid w:val="677D3A39"/>
    <w:rsid w:val="677E9A95"/>
    <w:rsid w:val="677EACFA"/>
    <w:rsid w:val="677EE4B9"/>
    <w:rsid w:val="677F11CF"/>
    <w:rsid w:val="677F17CF"/>
    <w:rsid w:val="67818982"/>
    <w:rsid w:val="67827B2D"/>
    <w:rsid w:val="67832449"/>
    <w:rsid w:val="67836DFE"/>
    <w:rsid w:val="6783A0F6"/>
    <w:rsid w:val="6784D156"/>
    <w:rsid w:val="6784EEB8"/>
    <w:rsid w:val="6784FE23"/>
    <w:rsid w:val="67858673"/>
    <w:rsid w:val="678586DC"/>
    <w:rsid w:val="67860C9F"/>
    <w:rsid w:val="678625BB"/>
    <w:rsid w:val="6786F1AC"/>
    <w:rsid w:val="67873B84"/>
    <w:rsid w:val="6787B0C1"/>
    <w:rsid w:val="6787D7DB"/>
    <w:rsid w:val="67891BDB"/>
    <w:rsid w:val="678AD820"/>
    <w:rsid w:val="678AF6B5"/>
    <w:rsid w:val="678B1162"/>
    <w:rsid w:val="678BBB64"/>
    <w:rsid w:val="678C6732"/>
    <w:rsid w:val="678CE014"/>
    <w:rsid w:val="678D16F2"/>
    <w:rsid w:val="678D538B"/>
    <w:rsid w:val="678D8695"/>
    <w:rsid w:val="678DC10B"/>
    <w:rsid w:val="678E3846"/>
    <w:rsid w:val="678E4EB1"/>
    <w:rsid w:val="67907118"/>
    <w:rsid w:val="6790F32F"/>
    <w:rsid w:val="67911D24"/>
    <w:rsid w:val="67914B4D"/>
    <w:rsid w:val="6791DCFB"/>
    <w:rsid w:val="67923E30"/>
    <w:rsid w:val="67932242"/>
    <w:rsid w:val="6793889A"/>
    <w:rsid w:val="6794F4A9"/>
    <w:rsid w:val="679516E9"/>
    <w:rsid w:val="679570F8"/>
    <w:rsid w:val="6795A010"/>
    <w:rsid w:val="679659B2"/>
    <w:rsid w:val="6796FC8A"/>
    <w:rsid w:val="679899E6"/>
    <w:rsid w:val="679A1CA9"/>
    <w:rsid w:val="679A4E36"/>
    <w:rsid w:val="679B0244"/>
    <w:rsid w:val="679B4D63"/>
    <w:rsid w:val="679C2913"/>
    <w:rsid w:val="679C9FC8"/>
    <w:rsid w:val="679D261B"/>
    <w:rsid w:val="679D3FD5"/>
    <w:rsid w:val="679D9D2A"/>
    <w:rsid w:val="679E0B55"/>
    <w:rsid w:val="679E15D7"/>
    <w:rsid w:val="679E9EC7"/>
    <w:rsid w:val="679EB583"/>
    <w:rsid w:val="67A20748"/>
    <w:rsid w:val="67A27A79"/>
    <w:rsid w:val="67A37838"/>
    <w:rsid w:val="67A4317B"/>
    <w:rsid w:val="67A442E1"/>
    <w:rsid w:val="67A5D359"/>
    <w:rsid w:val="67A6BC62"/>
    <w:rsid w:val="67A6D21D"/>
    <w:rsid w:val="67A7A742"/>
    <w:rsid w:val="67A86541"/>
    <w:rsid w:val="67A8CE89"/>
    <w:rsid w:val="67A956F8"/>
    <w:rsid w:val="67A96FCF"/>
    <w:rsid w:val="67AA29EA"/>
    <w:rsid w:val="67AAAD90"/>
    <w:rsid w:val="67ABF533"/>
    <w:rsid w:val="67AC253C"/>
    <w:rsid w:val="67AC6F33"/>
    <w:rsid w:val="67ACF502"/>
    <w:rsid w:val="67AD2E9A"/>
    <w:rsid w:val="67AD9867"/>
    <w:rsid w:val="67AF1DB1"/>
    <w:rsid w:val="67AF93F8"/>
    <w:rsid w:val="67B02F2A"/>
    <w:rsid w:val="67B0A143"/>
    <w:rsid w:val="67B19DC0"/>
    <w:rsid w:val="67B21B88"/>
    <w:rsid w:val="67B236D0"/>
    <w:rsid w:val="67B476AE"/>
    <w:rsid w:val="67B4D470"/>
    <w:rsid w:val="67B57A7D"/>
    <w:rsid w:val="67B5BEC4"/>
    <w:rsid w:val="67B63801"/>
    <w:rsid w:val="67B64C94"/>
    <w:rsid w:val="67B84C53"/>
    <w:rsid w:val="67B86ADD"/>
    <w:rsid w:val="67B8D6FA"/>
    <w:rsid w:val="67B92041"/>
    <w:rsid w:val="67BAF676"/>
    <w:rsid w:val="67BB6991"/>
    <w:rsid w:val="67BC346A"/>
    <w:rsid w:val="67BCC38F"/>
    <w:rsid w:val="67BCF344"/>
    <w:rsid w:val="67BCFDF4"/>
    <w:rsid w:val="67BDFAC3"/>
    <w:rsid w:val="67BF0368"/>
    <w:rsid w:val="67BF55B5"/>
    <w:rsid w:val="67C006A4"/>
    <w:rsid w:val="67C040E5"/>
    <w:rsid w:val="67C111D1"/>
    <w:rsid w:val="67C261CE"/>
    <w:rsid w:val="67C29058"/>
    <w:rsid w:val="67C3A767"/>
    <w:rsid w:val="67C44C8C"/>
    <w:rsid w:val="67C4ECC4"/>
    <w:rsid w:val="67C79811"/>
    <w:rsid w:val="67C7A8D9"/>
    <w:rsid w:val="67C887C0"/>
    <w:rsid w:val="67C90AEC"/>
    <w:rsid w:val="67C96299"/>
    <w:rsid w:val="67C9D4FD"/>
    <w:rsid w:val="67CA38D2"/>
    <w:rsid w:val="67CA5F1A"/>
    <w:rsid w:val="67CAEEBC"/>
    <w:rsid w:val="67CBAC10"/>
    <w:rsid w:val="67CCACF3"/>
    <w:rsid w:val="67CCDD3C"/>
    <w:rsid w:val="67CD4BD2"/>
    <w:rsid w:val="67CED3D7"/>
    <w:rsid w:val="67CF6790"/>
    <w:rsid w:val="67D00863"/>
    <w:rsid w:val="67D0FF74"/>
    <w:rsid w:val="67D112C2"/>
    <w:rsid w:val="67D12E5F"/>
    <w:rsid w:val="67D1A81A"/>
    <w:rsid w:val="67D20E60"/>
    <w:rsid w:val="67D3473A"/>
    <w:rsid w:val="67D37100"/>
    <w:rsid w:val="67D3CBB2"/>
    <w:rsid w:val="67D4321C"/>
    <w:rsid w:val="67D45496"/>
    <w:rsid w:val="67D49965"/>
    <w:rsid w:val="67D4B248"/>
    <w:rsid w:val="67D82AB2"/>
    <w:rsid w:val="67DADAEC"/>
    <w:rsid w:val="67DB605B"/>
    <w:rsid w:val="67DBCB32"/>
    <w:rsid w:val="67DD31D1"/>
    <w:rsid w:val="67DDD1C2"/>
    <w:rsid w:val="67DEB72D"/>
    <w:rsid w:val="67DEF27C"/>
    <w:rsid w:val="67DF11A4"/>
    <w:rsid w:val="67DF4047"/>
    <w:rsid w:val="67DF57AF"/>
    <w:rsid w:val="67DF9D7E"/>
    <w:rsid w:val="67DFCE21"/>
    <w:rsid w:val="67DFE261"/>
    <w:rsid w:val="67E09E19"/>
    <w:rsid w:val="67E0EB2F"/>
    <w:rsid w:val="67E1BA38"/>
    <w:rsid w:val="67E1F48F"/>
    <w:rsid w:val="67E1F68B"/>
    <w:rsid w:val="67E20D8B"/>
    <w:rsid w:val="67E3F861"/>
    <w:rsid w:val="67E42B14"/>
    <w:rsid w:val="67E43475"/>
    <w:rsid w:val="67E457DF"/>
    <w:rsid w:val="67E4D315"/>
    <w:rsid w:val="67E601AE"/>
    <w:rsid w:val="67E822D3"/>
    <w:rsid w:val="67E94650"/>
    <w:rsid w:val="67EA472A"/>
    <w:rsid w:val="67EA9C07"/>
    <w:rsid w:val="67EF1B52"/>
    <w:rsid w:val="67EF6E71"/>
    <w:rsid w:val="67F11987"/>
    <w:rsid w:val="67F1C05F"/>
    <w:rsid w:val="67F305A4"/>
    <w:rsid w:val="67F320D3"/>
    <w:rsid w:val="67F41E1A"/>
    <w:rsid w:val="67F49A50"/>
    <w:rsid w:val="67F4BED9"/>
    <w:rsid w:val="67F51899"/>
    <w:rsid w:val="67F58435"/>
    <w:rsid w:val="67F5D700"/>
    <w:rsid w:val="67F5E2BB"/>
    <w:rsid w:val="67F6E905"/>
    <w:rsid w:val="67F78739"/>
    <w:rsid w:val="67F8ADB1"/>
    <w:rsid w:val="67F96706"/>
    <w:rsid w:val="67F9C86C"/>
    <w:rsid w:val="67FA716E"/>
    <w:rsid w:val="67FAEC46"/>
    <w:rsid w:val="67FB207D"/>
    <w:rsid w:val="67FCEA70"/>
    <w:rsid w:val="67FD4A7A"/>
    <w:rsid w:val="67FEA860"/>
    <w:rsid w:val="67FFA8D5"/>
    <w:rsid w:val="6800C030"/>
    <w:rsid w:val="6802B56C"/>
    <w:rsid w:val="68030E18"/>
    <w:rsid w:val="680396CA"/>
    <w:rsid w:val="680436F0"/>
    <w:rsid w:val="6805F0AA"/>
    <w:rsid w:val="68063E4A"/>
    <w:rsid w:val="6806D309"/>
    <w:rsid w:val="6808FA5F"/>
    <w:rsid w:val="6809921A"/>
    <w:rsid w:val="6809B607"/>
    <w:rsid w:val="680A07E1"/>
    <w:rsid w:val="680B68B1"/>
    <w:rsid w:val="680C8B85"/>
    <w:rsid w:val="680D2202"/>
    <w:rsid w:val="680D6D4F"/>
    <w:rsid w:val="68109BA0"/>
    <w:rsid w:val="6810B9C3"/>
    <w:rsid w:val="6810C50F"/>
    <w:rsid w:val="681151D1"/>
    <w:rsid w:val="68118668"/>
    <w:rsid w:val="68120AE9"/>
    <w:rsid w:val="6812D522"/>
    <w:rsid w:val="68169B48"/>
    <w:rsid w:val="68170ECF"/>
    <w:rsid w:val="6817318D"/>
    <w:rsid w:val="68173269"/>
    <w:rsid w:val="68178AF2"/>
    <w:rsid w:val="6817AC9D"/>
    <w:rsid w:val="6818969E"/>
    <w:rsid w:val="6818D223"/>
    <w:rsid w:val="68194780"/>
    <w:rsid w:val="6819DA0D"/>
    <w:rsid w:val="681A8445"/>
    <w:rsid w:val="681AD555"/>
    <w:rsid w:val="681B19F2"/>
    <w:rsid w:val="681B5346"/>
    <w:rsid w:val="681BD6AC"/>
    <w:rsid w:val="681CECBC"/>
    <w:rsid w:val="681CF52B"/>
    <w:rsid w:val="681D07A3"/>
    <w:rsid w:val="681D4295"/>
    <w:rsid w:val="681EBA30"/>
    <w:rsid w:val="681ED4E9"/>
    <w:rsid w:val="681F99C0"/>
    <w:rsid w:val="681FB67D"/>
    <w:rsid w:val="68200EEE"/>
    <w:rsid w:val="68219C2B"/>
    <w:rsid w:val="6821BB82"/>
    <w:rsid w:val="6821C1B3"/>
    <w:rsid w:val="6821D881"/>
    <w:rsid w:val="6821EAA6"/>
    <w:rsid w:val="682314F1"/>
    <w:rsid w:val="6824C137"/>
    <w:rsid w:val="68251A36"/>
    <w:rsid w:val="68259FF5"/>
    <w:rsid w:val="6826BD45"/>
    <w:rsid w:val="6826CAF9"/>
    <w:rsid w:val="6826E8D2"/>
    <w:rsid w:val="68270CAA"/>
    <w:rsid w:val="6827E1CF"/>
    <w:rsid w:val="6828A98C"/>
    <w:rsid w:val="6828AAC4"/>
    <w:rsid w:val="6829635A"/>
    <w:rsid w:val="6829734B"/>
    <w:rsid w:val="682A9922"/>
    <w:rsid w:val="682B2997"/>
    <w:rsid w:val="682B42C4"/>
    <w:rsid w:val="682E8D3E"/>
    <w:rsid w:val="682E8F61"/>
    <w:rsid w:val="682F20BD"/>
    <w:rsid w:val="682F5213"/>
    <w:rsid w:val="682FA4EB"/>
    <w:rsid w:val="682FC0D0"/>
    <w:rsid w:val="682FF678"/>
    <w:rsid w:val="68320E17"/>
    <w:rsid w:val="6833076D"/>
    <w:rsid w:val="683366CC"/>
    <w:rsid w:val="6833CC77"/>
    <w:rsid w:val="68344062"/>
    <w:rsid w:val="683518FA"/>
    <w:rsid w:val="683703AC"/>
    <w:rsid w:val="6838F35D"/>
    <w:rsid w:val="683993A2"/>
    <w:rsid w:val="6839C365"/>
    <w:rsid w:val="6839CE8B"/>
    <w:rsid w:val="683C1ADC"/>
    <w:rsid w:val="683D0340"/>
    <w:rsid w:val="683D8A3F"/>
    <w:rsid w:val="683E00EC"/>
    <w:rsid w:val="683E7EBE"/>
    <w:rsid w:val="683EE589"/>
    <w:rsid w:val="6841B56A"/>
    <w:rsid w:val="6841CAE8"/>
    <w:rsid w:val="6842B97B"/>
    <w:rsid w:val="68432D18"/>
    <w:rsid w:val="6843B117"/>
    <w:rsid w:val="684413FC"/>
    <w:rsid w:val="68461936"/>
    <w:rsid w:val="684656E2"/>
    <w:rsid w:val="684818B8"/>
    <w:rsid w:val="6848D7E5"/>
    <w:rsid w:val="68494FA2"/>
    <w:rsid w:val="6849F081"/>
    <w:rsid w:val="684A64E8"/>
    <w:rsid w:val="684B40B7"/>
    <w:rsid w:val="684C6F06"/>
    <w:rsid w:val="684DD2DE"/>
    <w:rsid w:val="684E10B2"/>
    <w:rsid w:val="684E14E8"/>
    <w:rsid w:val="684ED7B2"/>
    <w:rsid w:val="684EE8A4"/>
    <w:rsid w:val="684EEBEF"/>
    <w:rsid w:val="684F5E55"/>
    <w:rsid w:val="684F6369"/>
    <w:rsid w:val="68500EA4"/>
    <w:rsid w:val="685032A8"/>
    <w:rsid w:val="6850339E"/>
    <w:rsid w:val="68521500"/>
    <w:rsid w:val="68546357"/>
    <w:rsid w:val="68557AD4"/>
    <w:rsid w:val="6856698C"/>
    <w:rsid w:val="68569FD9"/>
    <w:rsid w:val="68597DAA"/>
    <w:rsid w:val="685ACC2D"/>
    <w:rsid w:val="685ADE3B"/>
    <w:rsid w:val="685AED69"/>
    <w:rsid w:val="685B208C"/>
    <w:rsid w:val="685B9001"/>
    <w:rsid w:val="685C6497"/>
    <w:rsid w:val="685E5AA1"/>
    <w:rsid w:val="685E607E"/>
    <w:rsid w:val="685F9D8B"/>
    <w:rsid w:val="68603875"/>
    <w:rsid w:val="68608EB5"/>
    <w:rsid w:val="68610B36"/>
    <w:rsid w:val="6861ACEE"/>
    <w:rsid w:val="686224E6"/>
    <w:rsid w:val="686321DA"/>
    <w:rsid w:val="6863A066"/>
    <w:rsid w:val="686526E6"/>
    <w:rsid w:val="6865BFEE"/>
    <w:rsid w:val="686634B4"/>
    <w:rsid w:val="68667E96"/>
    <w:rsid w:val="68694438"/>
    <w:rsid w:val="686AA27D"/>
    <w:rsid w:val="686B5A0A"/>
    <w:rsid w:val="686B78B0"/>
    <w:rsid w:val="686BF846"/>
    <w:rsid w:val="686BFC7D"/>
    <w:rsid w:val="686C89E4"/>
    <w:rsid w:val="686D7CC2"/>
    <w:rsid w:val="686DE012"/>
    <w:rsid w:val="686E238E"/>
    <w:rsid w:val="686E3593"/>
    <w:rsid w:val="686F2103"/>
    <w:rsid w:val="686F9FFB"/>
    <w:rsid w:val="686FB4F3"/>
    <w:rsid w:val="68703199"/>
    <w:rsid w:val="68704FE3"/>
    <w:rsid w:val="68706DF0"/>
    <w:rsid w:val="68715C2E"/>
    <w:rsid w:val="68727603"/>
    <w:rsid w:val="6872B9C2"/>
    <w:rsid w:val="68732959"/>
    <w:rsid w:val="687385F0"/>
    <w:rsid w:val="68741CF7"/>
    <w:rsid w:val="6874256A"/>
    <w:rsid w:val="6875A1E1"/>
    <w:rsid w:val="6876BF75"/>
    <w:rsid w:val="6876C8B4"/>
    <w:rsid w:val="68770F7E"/>
    <w:rsid w:val="68785912"/>
    <w:rsid w:val="68785B8B"/>
    <w:rsid w:val="687874D7"/>
    <w:rsid w:val="687A2DF2"/>
    <w:rsid w:val="687A6C72"/>
    <w:rsid w:val="687AC698"/>
    <w:rsid w:val="687C8363"/>
    <w:rsid w:val="687D4AF8"/>
    <w:rsid w:val="687ECD12"/>
    <w:rsid w:val="687F740C"/>
    <w:rsid w:val="687F9723"/>
    <w:rsid w:val="68802EE8"/>
    <w:rsid w:val="688103AD"/>
    <w:rsid w:val="688174CE"/>
    <w:rsid w:val="6882FDF6"/>
    <w:rsid w:val="6883AFEF"/>
    <w:rsid w:val="68845695"/>
    <w:rsid w:val="68866B2F"/>
    <w:rsid w:val="6886B69D"/>
    <w:rsid w:val="6886E2E8"/>
    <w:rsid w:val="68871505"/>
    <w:rsid w:val="6887945D"/>
    <w:rsid w:val="6887ABFE"/>
    <w:rsid w:val="6887B7FE"/>
    <w:rsid w:val="688922D8"/>
    <w:rsid w:val="68897088"/>
    <w:rsid w:val="6889C5DA"/>
    <w:rsid w:val="688B3FA4"/>
    <w:rsid w:val="688B7184"/>
    <w:rsid w:val="688BC2BB"/>
    <w:rsid w:val="688BDA04"/>
    <w:rsid w:val="688BF3E5"/>
    <w:rsid w:val="688C0C83"/>
    <w:rsid w:val="688C7BE3"/>
    <w:rsid w:val="688FA0A7"/>
    <w:rsid w:val="689075A5"/>
    <w:rsid w:val="68919A55"/>
    <w:rsid w:val="6891CFBD"/>
    <w:rsid w:val="6891E229"/>
    <w:rsid w:val="6894BFE7"/>
    <w:rsid w:val="68962AD2"/>
    <w:rsid w:val="6897C69C"/>
    <w:rsid w:val="689810A3"/>
    <w:rsid w:val="68986DAB"/>
    <w:rsid w:val="6898D4A3"/>
    <w:rsid w:val="68992F48"/>
    <w:rsid w:val="6899BD67"/>
    <w:rsid w:val="6899F500"/>
    <w:rsid w:val="689A7190"/>
    <w:rsid w:val="689B337D"/>
    <w:rsid w:val="689C902F"/>
    <w:rsid w:val="689D1AB6"/>
    <w:rsid w:val="689D681B"/>
    <w:rsid w:val="689D995C"/>
    <w:rsid w:val="689DDEED"/>
    <w:rsid w:val="689E1B89"/>
    <w:rsid w:val="689F3ACC"/>
    <w:rsid w:val="68A0C5CC"/>
    <w:rsid w:val="68A17E1B"/>
    <w:rsid w:val="68A1E808"/>
    <w:rsid w:val="68A21B1C"/>
    <w:rsid w:val="68A21F9C"/>
    <w:rsid w:val="68A420B0"/>
    <w:rsid w:val="68A450DC"/>
    <w:rsid w:val="68A465AB"/>
    <w:rsid w:val="68A4BE91"/>
    <w:rsid w:val="68A641C4"/>
    <w:rsid w:val="68A78317"/>
    <w:rsid w:val="68A931CF"/>
    <w:rsid w:val="68A97462"/>
    <w:rsid w:val="68AB674A"/>
    <w:rsid w:val="68AB893A"/>
    <w:rsid w:val="68AC5140"/>
    <w:rsid w:val="68ACD2FA"/>
    <w:rsid w:val="68AD81AF"/>
    <w:rsid w:val="68AE121D"/>
    <w:rsid w:val="68AF07B5"/>
    <w:rsid w:val="68AF3119"/>
    <w:rsid w:val="68AF7E6A"/>
    <w:rsid w:val="68AFB6F1"/>
    <w:rsid w:val="68B0929F"/>
    <w:rsid w:val="68B0DD07"/>
    <w:rsid w:val="68B0F517"/>
    <w:rsid w:val="68B19F1B"/>
    <w:rsid w:val="68B1F060"/>
    <w:rsid w:val="68B214AE"/>
    <w:rsid w:val="68B2252B"/>
    <w:rsid w:val="68B2D9AB"/>
    <w:rsid w:val="68B3CA75"/>
    <w:rsid w:val="68B3CB56"/>
    <w:rsid w:val="68B4A980"/>
    <w:rsid w:val="68B618B8"/>
    <w:rsid w:val="68B62403"/>
    <w:rsid w:val="68B65812"/>
    <w:rsid w:val="68B795C4"/>
    <w:rsid w:val="68B80798"/>
    <w:rsid w:val="68B8946E"/>
    <w:rsid w:val="68B8B7BC"/>
    <w:rsid w:val="68B91CA0"/>
    <w:rsid w:val="68BA9917"/>
    <w:rsid w:val="68BB36D2"/>
    <w:rsid w:val="68BBA663"/>
    <w:rsid w:val="68BDE7B4"/>
    <w:rsid w:val="68BDF0EA"/>
    <w:rsid w:val="68BFBE4A"/>
    <w:rsid w:val="68C0BE4E"/>
    <w:rsid w:val="68C0E22C"/>
    <w:rsid w:val="68C17B7C"/>
    <w:rsid w:val="68C33586"/>
    <w:rsid w:val="68C380DF"/>
    <w:rsid w:val="68C48263"/>
    <w:rsid w:val="68C544DB"/>
    <w:rsid w:val="68C559D3"/>
    <w:rsid w:val="68C623C0"/>
    <w:rsid w:val="68C6C426"/>
    <w:rsid w:val="68C6F36C"/>
    <w:rsid w:val="68C6F7EB"/>
    <w:rsid w:val="68C78202"/>
    <w:rsid w:val="68C8CF94"/>
    <w:rsid w:val="68C8F0A1"/>
    <w:rsid w:val="68C91D33"/>
    <w:rsid w:val="68C9D4C9"/>
    <w:rsid w:val="68CB2449"/>
    <w:rsid w:val="68CC6E71"/>
    <w:rsid w:val="68CC7C61"/>
    <w:rsid w:val="68CCABCE"/>
    <w:rsid w:val="68CD134E"/>
    <w:rsid w:val="68CE403C"/>
    <w:rsid w:val="68CE699D"/>
    <w:rsid w:val="68CFCFB9"/>
    <w:rsid w:val="68CFEBA5"/>
    <w:rsid w:val="68D00B7F"/>
    <w:rsid w:val="68D24E38"/>
    <w:rsid w:val="68D270D2"/>
    <w:rsid w:val="68D30F69"/>
    <w:rsid w:val="68D31440"/>
    <w:rsid w:val="68D3416D"/>
    <w:rsid w:val="68D41E96"/>
    <w:rsid w:val="68D4A588"/>
    <w:rsid w:val="68D5A811"/>
    <w:rsid w:val="68D5EF6A"/>
    <w:rsid w:val="68D6229F"/>
    <w:rsid w:val="68D7BF3A"/>
    <w:rsid w:val="68D87C7B"/>
    <w:rsid w:val="68D8B80F"/>
    <w:rsid w:val="68D9A79F"/>
    <w:rsid w:val="68D9E6B5"/>
    <w:rsid w:val="68DAC522"/>
    <w:rsid w:val="68DC9CCB"/>
    <w:rsid w:val="68DD2C63"/>
    <w:rsid w:val="68DD8FDA"/>
    <w:rsid w:val="68DDDCFA"/>
    <w:rsid w:val="68DEAA99"/>
    <w:rsid w:val="68DF6562"/>
    <w:rsid w:val="68E0AE68"/>
    <w:rsid w:val="68E13462"/>
    <w:rsid w:val="68E43D0E"/>
    <w:rsid w:val="68E494B7"/>
    <w:rsid w:val="68E519FE"/>
    <w:rsid w:val="68E69082"/>
    <w:rsid w:val="68E73578"/>
    <w:rsid w:val="68E86DE0"/>
    <w:rsid w:val="68E88C7C"/>
    <w:rsid w:val="68E9CB93"/>
    <w:rsid w:val="68EA89A6"/>
    <w:rsid w:val="68EAE16F"/>
    <w:rsid w:val="68EDB858"/>
    <w:rsid w:val="68EE59E2"/>
    <w:rsid w:val="68EF6965"/>
    <w:rsid w:val="68EF6F6A"/>
    <w:rsid w:val="68EF906A"/>
    <w:rsid w:val="68EFD523"/>
    <w:rsid w:val="68F0E10A"/>
    <w:rsid w:val="68F187CF"/>
    <w:rsid w:val="68F30027"/>
    <w:rsid w:val="68F38BB4"/>
    <w:rsid w:val="68F41351"/>
    <w:rsid w:val="68F4D5AC"/>
    <w:rsid w:val="68F4E609"/>
    <w:rsid w:val="68F60AA4"/>
    <w:rsid w:val="68F72712"/>
    <w:rsid w:val="68F7D04C"/>
    <w:rsid w:val="68F7F167"/>
    <w:rsid w:val="68FA3193"/>
    <w:rsid w:val="68FC8A27"/>
    <w:rsid w:val="68FEA5CF"/>
    <w:rsid w:val="68FF88F1"/>
    <w:rsid w:val="68FFA632"/>
    <w:rsid w:val="690017CA"/>
    <w:rsid w:val="69017641"/>
    <w:rsid w:val="69028350"/>
    <w:rsid w:val="6903A97B"/>
    <w:rsid w:val="69044D3C"/>
    <w:rsid w:val="69047469"/>
    <w:rsid w:val="6904D7E8"/>
    <w:rsid w:val="69052156"/>
    <w:rsid w:val="69069873"/>
    <w:rsid w:val="6907B16B"/>
    <w:rsid w:val="6907D98B"/>
    <w:rsid w:val="6909E8E0"/>
    <w:rsid w:val="690B6372"/>
    <w:rsid w:val="690BF86A"/>
    <w:rsid w:val="690C3749"/>
    <w:rsid w:val="690C9B23"/>
    <w:rsid w:val="690D409E"/>
    <w:rsid w:val="690D5A24"/>
    <w:rsid w:val="690D69F0"/>
    <w:rsid w:val="690DA2C4"/>
    <w:rsid w:val="690DAA78"/>
    <w:rsid w:val="690DFBCC"/>
    <w:rsid w:val="690E2B37"/>
    <w:rsid w:val="690E44B8"/>
    <w:rsid w:val="690F3D7A"/>
    <w:rsid w:val="690F9806"/>
    <w:rsid w:val="690FB459"/>
    <w:rsid w:val="690FDE34"/>
    <w:rsid w:val="6910634D"/>
    <w:rsid w:val="6910FB61"/>
    <w:rsid w:val="69123482"/>
    <w:rsid w:val="69131E71"/>
    <w:rsid w:val="69135C7C"/>
    <w:rsid w:val="69137BD8"/>
    <w:rsid w:val="69139411"/>
    <w:rsid w:val="6913DF68"/>
    <w:rsid w:val="691439F5"/>
    <w:rsid w:val="6914E414"/>
    <w:rsid w:val="69150365"/>
    <w:rsid w:val="691746C6"/>
    <w:rsid w:val="69176B21"/>
    <w:rsid w:val="69180E37"/>
    <w:rsid w:val="6918B1E9"/>
    <w:rsid w:val="6919E7DF"/>
    <w:rsid w:val="691A3767"/>
    <w:rsid w:val="691AB98D"/>
    <w:rsid w:val="691AFB84"/>
    <w:rsid w:val="691CDD3F"/>
    <w:rsid w:val="691D39FB"/>
    <w:rsid w:val="691D6FB5"/>
    <w:rsid w:val="691DCBA6"/>
    <w:rsid w:val="691E2C23"/>
    <w:rsid w:val="691E6780"/>
    <w:rsid w:val="691ECEB5"/>
    <w:rsid w:val="6920B74D"/>
    <w:rsid w:val="692242EA"/>
    <w:rsid w:val="6923BE89"/>
    <w:rsid w:val="6923C6FA"/>
    <w:rsid w:val="6923D253"/>
    <w:rsid w:val="69244B7F"/>
    <w:rsid w:val="69246310"/>
    <w:rsid w:val="6924C07E"/>
    <w:rsid w:val="6925C512"/>
    <w:rsid w:val="69265920"/>
    <w:rsid w:val="69265966"/>
    <w:rsid w:val="6926B942"/>
    <w:rsid w:val="692706B7"/>
    <w:rsid w:val="69277763"/>
    <w:rsid w:val="6927E52D"/>
    <w:rsid w:val="69283DDD"/>
    <w:rsid w:val="6928519A"/>
    <w:rsid w:val="692A9606"/>
    <w:rsid w:val="692AC8DA"/>
    <w:rsid w:val="692B222C"/>
    <w:rsid w:val="692D57E1"/>
    <w:rsid w:val="692DCC07"/>
    <w:rsid w:val="692E8A86"/>
    <w:rsid w:val="692F5BC6"/>
    <w:rsid w:val="69303B63"/>
    <w:rsid w:val="69305074"/>
    <w:rsid w:val="693091DF"/>
    <w:rsid w:val="69345711"/>
    <w:rsid w:val="693812DA"/>
    <w:rsid w:val="69384E84"/>
    <w:rsid w:val="69394D22"/>
    <w:rsid w:val="693AD5F7"/>
    <w:rsid w:val="693DB666"/>
    <w:rsid w:val="693DF5F9"/>
    <w:rsid w:val="693E0581"/>
    <w:rsid w:val="693EB3C4"/>
    <w:rsid w:val="693EB7C9"/>
    <w:rsid w:val="693FAFBD"/>
    <w:rsid w:val="693FD86C"/>
    <w:rsid w:val="6940389A"/>
    <w:rsid w:val="694084E0"/>
    <w:rsid w:val="6940C70D"/>
    <w:rsid w:val="6941361A"/>
    <w:rsid w:val="69413E0F"/>
    <w:rsid w:val="69425652"/>
    <w:rsid w:val="694283A6"/>
    <w:rsid w:val="6943ECBF"/>
    <w:rsid w:val="69448D13"/>
    <w:rsid w:val="69461D11"/>
    <w:rsid w:val="69462A4E"/>
    <w:rsid w:val="69464ED3"/>
    <w:rsid w:val="6946E5DB"/>
    <w:rsid w:val="6946F32A"/>
    <w:rsid w:val="69474D20"/>
    <w:rsid w:val="6947A633"/>
    <w:rsid w:val="69494645"/>
    <w:rsid w:val="694A0680"/>
    <w:rsid w:val="694A78A3"/>
    <w:rsid w:val="694AC700"/>
    <w:rsid w:val="694B396F"/>
    <w:rsid w:val="694B3FFE"/>
    <w:rsid w:val="694B5865"/>
    <w:rsid w:val="694CE7FC"/>
    <w:rsid w:val="694E57D5"/>
    <w:rsid w:val="694EB6FB"/>
    <w:rsid w:val="694EC6D7"/>
    <w:rsid w:val="694EC9CA"/>
    <w:rsid w:val="694F3746"/>
    <w:rsid w:val="694F7FF0"/>
    <w:rsid w:val="6950EF40"/>
    <w:rsid w:val="6951B78F"/>
    <w:rsid w:val="6953C683"/>
    <w:rsid w:val="6954630A"/>
    <w:rsid w:val="69556A13"/>
    <w:rsid w:val="69564A86"/>
    <w:rsid w:val="69566610"/>
    <w:rsid w:val="69570764"/>
    <w:rsid w:val="6958C5E5"/>
    <w:rsid w:val="69594BA0"/>
    <w:rsid w:val="6959B5CE"/>
    <w:rsid w:val="695BBD58"/>
    <w:rsid w:val="695C162E"/>
    <w:rsid w:val="695CB728"/>
    <w:rsid w:val="695D568E"/>
    <w:rsid w:val="695D7D72"/>
    <w:rsid w:val="695DDAD6"/>
    <w:rsid w:val="695DFD3E"/>
    <w:rsid w:val="695E6703"/>
    <w:rsid w:val="695E81EB"/>
    <w:rsid w:val="695E9895"/>
    <w:rsid w:val="695EB57B"/>
    <w:rsid w:val="695FAC0B"/>
    <w:rsid w:val="695FAF30"/>
    <w:rsid w:val="696168B8"/>
    <w:rsid w:val="6961A086"/>
    <w:rsid w:val="6961FEFB"/>
    <w:rsid w:val="6962BEF1"/>
    <w:rsid w:val="6962CE79"/>
    <w:rsid w:val="6962D319"/>
    <w:rsid w:val="6962DE51"/>
    <w:rsid w:val="6962E482"/>
    <w:rsid w:val="69631749"/>
    <w:rsid w:val="69649C97"/>
    <w:rsid w:val="6964C267"/>
    <w:rsid w:val="6964DA67"/>
    <w:rsid w:val="69651664"/>
    <w:rsid w:val="6965364B"/>
    <w:rsid w:val="696ACDC9"/>
    <w:rsid w:val="696BD64F"/>
    <w:rsid w:val="696C666A"/>
    <w:rsid w:val="696DC418"/>
    <w:rsid w:val="696DE59C"/>
    <w:rsid w:val="696EC3F5"/>
    <w:rsid w:val="6970613B"/>
    <w:rsid w:val="69711D17"/>
    <w:rsid w:val="697124ED"/>
    <w:rsid w:val="69713DAA"/>
    <w:rsid w:val="69715BA4"/>
    <w:rsid w:val="69718136"/>
    <w:rsid w:val="69719FD0"/>
    <w:rsid w:val="6971E772"/>
    <w:rsid w:val="69726EDE"/>
    <w:rsid w:val="69736B25"/>
    <w:rsid w:val="69743589"/>
    <w:rsid w:val="697719EA"/>
    <w:rsid w:val="69779242"/>
    <w:rsid w:val="6977CC80"/>
    <w:rsid w:val="69782F23"/>
    <w:rsid w:val="69789C51"/>
    <w:rsid w:val="6979F924"/>
    <w:rsid w:val="697A76FA"/>
    <w:rsid w:val="697A98E4"/>
    <w:rsid w:val="697BCDA3"/>
    <w:rsid w:val="697C0609"/>
    <w:rsid w:val="697CEC62"/>
    <w:rsid w:val="697E5393"/>
    <w:rsid w:val="697E9575"/>
    <w:rsid w:val="697F5B05"/>
    <w:rsid w:val="69804492"/>
    <w:rsid w:val="69807B8E"/>
    <w:rsid w:val="6980CE73"/>
    <w:rsid w:val="6981BDF6"/>
    <w:rsid w:val="6981DCED"/>
    <w:rsid w:val="69820BB8"/>
    <w:rsid w:val="69821FBE"/>
    <w:rsid w:val="69822051"/>
    <w:rsid w:val="69826BB3"/>
    <w:rsid w:val="69827476"/>
    <w:rsid w:val="6983430C"/>
    <w:rsid w:val="698370E6"/>
    <w:rsid w:val="6983DDE9"/>
    <w:rsid w:val="6983DE6F"/>
    <w:rsid w:val="698438AD"/>
    <w:rsid w:val="69843C4F"/>
    <w:rsid w:val="6984C444"/>
    <w:rsid w:val="6984EAED"/>
    <w:rsid w:val="6984FC62"/>
    <w:rsid w:val="69858783"/>
    <w:rsid w:val="6985BCF3"/>
    <w:rsid w:val="698656B2"/>
    <w:rsid w:val="69884BD8"/>
    <w:rsid w:val="698956A5"/>
    <w:rsid w:val="6989E8D8"/>
    <w:rsid w:val="698A1596"/>
    <w:rsid w:val="698A403E"/>
    <w:rsid w:val="698C523A"/>
    <w:rsid w:val="698CA873"/>
    <w:rsid w:val="698CD6A1"/>
    <w:rsid w:val="698D5C73"/>
    <w:rsid w:val="698D7411"/>
    <w:rsid w:val="698DCEF7"/>
    <w:rsid w:val="698E316A"/>
    <w:rsid w:val="698E8A9F"/>
    <w:rsid w:val="69901B4A"/>
    <w:rsid w:val="69912A17"/>
    <w:rsid w:val="69916D31"/>
    <w:rsid w:val="6991A631"/>
    <w:rsid w:val="6992215E"/>
    <w:rsid w:val="6992CCEB"/>
    <w:rsid w:val="6992FD96"/>
    <w:rsid w:val="6993BAB4"/>
    <w:rsid w:val="69950B89"/>
    <w:rsid w:val="69963570"/>
    <w:rsid w:val="6996D195"/>
    <w:rsid w:val="69973AE5"/>
    <w:rsid w:val="69978723"/>
    <w:rsid w:val="6997883B"/>
    <w:rsid w:val="6997F28A"/>
    <w:rsid w:val="6997F7BF"/>
    <w:rsid w:val="6998CFB4"/>
    <w:rsid w:val="69991273"/>
    <w:rsid w:val="699929F1"/>
    <w:rsid w:val="699947B7"/>
    <w:rsid w:val="69995BC3"/>
    <w:rsid w:val="699A13ED"/>
    <w:rsid w:val="699A3E79"/>
    <w:rsid w:val="699ADD81"/>
    <w:rsid w:val="699BA61C"/>
    <w:rsid w:val="699C00FC"/>
    <w:rsid w:val="699DD277"/>
    <w:rsid w:val="699E7153"/>
    <w:rsid w:val="699F99B3"/>
    <w:rsid w:val="69A0DD02"/>
    <w:rsid w:val="69A13B39"/>
    <w:rsid w:val="69A2226A"/>
    <w:rsid w:val="69A230E8"/>
    <w:rsid w:val="69A3D634"/>
    <w:rsid w:val="69A43896"/>
    <w:rsid w:val="69A51194"/>
    <w:rsid w:val="69A57D55"/>
    <w:rsid w:val="69A5C6AD"/>
    <w:rsid w:val="69A62C61"/>
    <w:rsid w:val="69A80E8A"/>
    <w:rsid w:val="69A855D8"/>
    <w:rsid w:val="69A85BE6"/>
    <w:rsid w:val="69A8D43E"/>
    <w:rsid w:val="69A9103C"/>
    <w:rsid w:val="69AA6AB0"/>
    <w:rsid w:val="69AC5401"/>
    <w:rsid w:val="69ADBD9C"/>
    <w:rsid w:val="69AE5270"/>
    <w:rsid w:val="69AF0C86"/>
    <w:rsid w:val="69AF2799"/>
    <w:rsid w:val="69B08C40"/>
    <w:rsid w:val="69B0D9FC"/>
    <w:rsid w:val="69B11236"/>
    <w:rsid w:val="69B1C7DC"/>
    <w:rsid w:val="69B37872"/>
    <w:rsid w:val="69B6D12B"/>
    <w:rsid w:val="69B6DFFB"/>
    <w:rsid w:val="69B70BB9"/>
    <w:rsid w:val="69B7DA7A"/>
    <w:rsid w:val="69B8EE12"/>
    <w:rsid w:val="69B991DB"/>
    <w:rsid w:val="69BA1D2D"/>
    <w:rsid w:val="69BA8401"/>
    <w:rsid w:val="69BB1D3C"/>
    <w:rsid w:val="69BB57C7"/>
    <w:rsid w:val="69BB796C"/>
    <w:rsid w:val="69BC0AD9"/>
    <w:rsid w:val="69BCB255"/>
    <w:rsid w:val="69BDACAE"/>
    <w:rsid w:val="69BE8E5B"/>
    <w:rsid w:val="69BECA71"/>
    <w:rsid w:val="69BFA3EA"/>
    <w:rsid w:val="69BFF095"/>
    <w:rsid w:val="69C0610E"/>
    <w:rsid w:val="69C094E3"/>
    <w:rsid w:val="69C0C316"/>
    <w:rsid w:val="69C1D1DF"/>
    <w:rsid w:val="69C3BC9F"/>
    <w:rsid w:val="69C41DA7"/>
    <w:rsid w:val="69C42374"/>
    <w:rsid w:val="69C56430"/>
    <w:rsid w:val="69C5DB36"/>
    <w:rsid w:val="69C68CFE"/>
    <w:rsid w:val="69C8F660"/>
    <w:rsid w:val="69C9093B"/>
    <w:rsid w:val="69CAD112"/>
    <w:rsid w:val="69CB7080"/>
    <w:rsid w:val="69CB928F"/>
    <w:rsid w:val="69CC35DA"/>
    <w:rsid w:val="69CC7DF4"/>
    <w:rsid w:val="69CD261B"/>
    <w:rsid w:val="69CDFABB"/>
    <w:rsid w:val="69CE6D30"/>
    <w:rsid w:val="69CEF349"/>
    <w:rsid w:val="69CF9486"/>
    <w:rsid w:val="69CFBB64"/>
    <w:rsid w:val="69D03BB7"/>
    <w:rsid w:val="69D04080"/>
    <w:rsid w:val="69D07097"/>
    <w:rsid w:val="69D0930D"/>
    <w:rsid w:val="69D0F2DA"/>
    <w:rsid w:val="69D14FB9"/>
    <w:rsid w:val="69D1C392"/>
    <w:rsid w:val="69D2D0E0"/>
    <w:rsid w:val="69D2D783"/>
    <w:rsid w:val="69D439AF"/>
    <w:rsid w:val="69D6C05F"/>
    <w:rsid w:val="69D8CA2E"/>
    <w:rsid w:val="69DA04D6"/>
    <w:rsid w:val="69DA0CCD"/>
    <w:rsid w:val="69DB735B"/>
    <w:rsid w:val="69DD1DA2"/>
    <w:rsid w:val="69DD2509"/>
    <w:rsid w:val="69DD294A"/>
    <w:rsid w:val="69DD464B"/>
    <w:rsid w:val="69DEAA8C"/>
    <w:rsid w:val="69E05C9C"/>
    <w:rsid w:val="69E10D4F"/>
    <w:rsid w:val="69E24715"/>
    <w:rsid w:val="69E26B13"/>
    <w:rsid w:val="69E2D64D"/>
    <w:rsid w:val="69E3035C"/>
    <w:rsid w:val="69E3139A"/>
    <w:rsid w:val="69E3EAB3"/>
    <w:rsid w:val="69E477CE"/>
    <w:rsid w:val="69E542F4"/>
    <w:rsid w:val="69E550E6"/>
    <w:rsid w:val="69E638B8"/>
    <w:rsid w:val="69E6D68B"/>
    <w:rsid w:val="69E76B4C"/>
    <w:rsid w:val="69E7D79B"/>
    <w:rsid w:val="69E86234"/>
    <w:rsid w:val="69E949FD"/>
    <w:rsid w:val="69E9D43E"/>
    <w:rsid w:val="69EA107A"/>
    <w:rsid w:val="69EBA5C9"/>
    <w:rsid w:val="69EBB9B4"/>
    <w:rsid w:val="69EC52E3"/>
    <w:rsid w:val="69EE7A32"/>
    <w:rsid w:val="69EFD16D"/>
    <w:rsid w:val="69F08A20"/>
    <w:rsid w:val="69F1A3C2"/>
    <w:rsid w:val="69F21C05"/>
    <w:rsid w:val="69F22132"/>
    <w:rsid w:val="69F2F189"/>
    <w:rsid w:val="69F38B18"/>
    <w:rsid w:val="69F44A9A"/>
    <w:rsid w:val="69F4E1CD"/>
    <w:rsid w:val="69F78196"/>
    <w:rsid w:val="69F88914"/>
    <w:rsid w:val="69F9CA66"/>
    <w:rsid w:val="69FBE862"/>
    <w:rsid w:val="69FC1904"/>
    <w:rsid w:val="69FC52A4"/>
    <w:rsid w:val="69FD4352"/>
    <w:rsid w:val="69FDD9B1"/>
    <w:rsid w:val="69FE05AF"/>
    <w:rsid w:val="69FE1D9F"/>
    <w:rsid w:val="69FEE7ED"/>
    <w:rsid w:val="6A009F39"/>
    <w:rsid w:val="6A01ED13"/>
    <w:rsid w:val="6A02B513"/>
    <w:rsid w:val="6A02CB93"/>
    <w:rsid w:val="6A040902"/>
    <w:rsid w:val="6A04DA70"/>
    <w:rsid w:val="6A056D9C"/>
    <w:rsid w:val="6A06A96A"/>
    <w:rsid w:val="6A0824A5"/>
    <w:rsid w:val="6A0843BE"/>
    <w:rsid w:val="6A0A5EC9"/>
    <w:rsid w:val="6A0A6074"/>
    <w:rsid w:val="6A0B3935"/>
    <w:rsid w:val="6A0BDD84"/>
    <w:rsid w:val="6A0C03E5"/>
    <w:rsid w:val="6A0D032E"/>
    <w:rsid w:val="6A0D2BEB"/>
    <w:rsid w:val="6A0D9745"/>
    <w:rsid w:val="6A0D9CE1"/>
    <w:rsid w:val="6A0E9814"/>
    <w:rsid w:val="6A0EA324"/>
    <w:rsid w:val="6A0EBC63"/>
    <w:rsid w:val="6A0F5C8E"/>
    <w:rsid w:val="6A0FB7FF"/>
    <w:rsid w:val="6A10945C"/>
    <w:rsid w:val="6A10D526"/>
    <w:rsid w:val="6A115C6B"/>
    <w:rsid w:val="6A11CD17"/>
    <w:rsid w:val="6A11E0BF"/>
    <w:rsid w:val="6A12786F"/>
    <w:rsid w:val="6A12C5F9"/>
    <w:rsid w:val="6A13453E"/>
    <w:rsid w:val="6A136743"/>
    <w:rsid w:val="6A14DEAF"/>
    <w:rsid w:val="6A1508AF"/>
    <w:rsid w:val="6A155EE4"/>
    <w:rsid w:val="6A15E16D"/>
    <w:rsid w:val="6A16D12C"/>
    <w:rsid w:val="6A17818A"/>
    <w:rsid w:val="6A17C750"/>
    <w:rsid w:val="6A17F226"/>
    <w:rsid w:val="6A18D75F"/>
    <w:rsid w:val="6A191078"/>
    <w:rsid w:val="6A194CCC"/>
    <w:rsid w:val="6A19CE68"/>
    <w:rsid w:val="6A1B2398"/>
    <w:rsid w:val="6A1D1FCF"/>
    <w:rsid w:val="6A1D3371"/>
    <w:rsid w:val="6A1EB701"/>
    <w:rsid w:val="6A237E82"/>
    <w:rsid w:val="6A251F39"/>
    <w:rsid w:val="6A273F0B"/>
    <w:rsid w:val="6A2799D0"/>
    <w:rsid w:val="6A27F22E"/>
    <w:rsid w:val="6A283221"/>
    <w:rsid w:val="6A2A1B75"/>
    <w:rsid w:val="6A2CA202"/>
    <w:rsid w:val="6A2D75AC"/>
    <w:rsid w:val="6A2DC50A"/>
    <w:rsid w:val="6A2EA37F"/>
    <w:rsid w:val="6A2EB10A"/>
    <w:rsid w:val="6A2ED4B4"/>
    <w:rsid w:val="6A2EF5E8"/>
    <w:rsid w:val="6A2F9914"/>
    <w:rsid w:val="6A30C710"/>
    <w:rsid w:val="6A30E5D5"/>
    <w:rsid w:val="6A3101AC"/>
    <w:rsid w:val="6A31123B"/>
    <w:rsid w:val="6A312569"/>
    <w:rsid w:val="6A33250E"/>
    <w:rsid w:val="6A346197"/>
    <w:rsid w:val="6A34BB91"/>
    <w:rsid w:val="6A34D136"/>
    <w:rsid w:val="6A356DC2"/>
    <w:rsid w:val="6A363D6B"/>
    <w:rsid w:val="6A367FCC"/>
    <w:rsid w:val="6A36DB86"/>
    <w:rsid w:val="6A37D2DD"/>
    <w:rsid w:val="6A3825FB"/>
    <w:rsid w:val="6A38434C"/>
    <w:rsid w:val="6A386E68"/>
    <w:rsid w:val="6A395FD6"/>
    <w:rsid w:val="6A399164"/>
    <w:rsid w:val="6A39AF1E"/>
    <w:rsid w:val="6A3A3D0A"/>
    <w:rsid w:val="6A3AB198"/>
    <w:rsid w:val="6A3B4917"/>
    <w:rsid w:val="6A3B6E89"/>
    <w:rsid w:val="6A3D9D6B"/>
    <w:rsid w:val="6A3DB3D1"/>
    <w:rsid w:val="6A3E67E4"/>
    <w:rsid w:val="6A402827"/>
    <w:rsid w:val="6A4108E0"/>
    <w:rsid w:val="6A41CB2A"/>
    <w:rsid w:val="6A41E613"/>
    <w:rsid w:val="6A4278C9"/>
    <w:rsid w:val="6A435B34"/>
    <w:rsid w:val="6A442F72"/>
    <w:rsid w:val="6A452B1D"/>
    <w:rsid w:val="6A459BB7"/>
    <w:rsid w:val="6A468D16"/>
    <w:rsid w:val="6A47A131"/>
    <w:rsid w:val="6A47D72D"/>
    <w:rsid w:val="6A486D35"/>
    <w:rsid w:val="6A48A26F"/>
    <w:rsid w:val="6A497259"/>
    <w:rsid w:val="6A49AD48"/>
    <w:rsid w:val="6A4B19C5"/>
    <w:rsid w:val="6A4B9C7A"/>
    <w:rsid w:val="6A4BB32F"/>
    <w:rsid w:val="6A4BD620"/>
    <w:rsid w:val="6A4C10CA"/>
    <w:rsid w:val="6A4C28BF"/>
    <w:rsid w:val="6A4CE51A"/>
    <w:rsid w:val="6A4D7796"/>
    <w:rsid w:val="6A4D7F8C"/>
    <w:rsid w:val="6A4DA2E9"/>
    <w:rsid w:val="6A4DE768"/>
    <w:rsid w:val="6A4F28C8"/>
    <w:rsid w:val="6A4FAD53"/>
    <w:rsid w:val="6A5054FF"/>
    <w:rsid w:val="6A506F72"/>
    <w:rsid w:val="6A5175B8"/>
    <w:rsid w:val="6A519D08"/>
    <w:rsid w:val="6A51B124"/>
    <w:rsid w:val="6A522DAB"/>
    <w:rsid w:val="6A541FC3"/>
    <w:rsid w:val="6A556040"/>
    <w:rsid w:val="6A55E663"/>
    <w:rsid w:val="6A565660"/>
    <w:rsid w:val="6A56C5C8"/>
    <w:rsid w:val="6A57C254"/>
    <w:rsid w:val="6A587534"/>
    <w:rsid w:val="6A5B33B5"/>
    <w:rsid w:val="6A5C38C8"/>
    <w:rsid w:val="6A5C78D1"/>
    <w:rsid w:val="6A5C7BCA"/>
    <w:rsid w:val="6A5CB399"/>
    <w:rsid w:val="6A5CD5AF"/>
    <w:rsid w:val="6A5D45CA"/>
    <w:rsid w:val="6A5E62F5"/>
    <w:rsid w:val="6A5E6590"/>
    <w:rsid w:val="6A601635"/>
    <w:rsid w:val="6A635263"/>
    <w:rsid w:val="6A63A4A3"/>
    <w:rsid w:val="6A63F49D"/>
    <w:rsid w:val="6A659A85"/>
    <w:rsid w:val="6A65DDDE"/>
    <w:rsid w:val="6A66F28B"/>
    <w:rsid w:val="6A6A7A2A"/>
    <w:rsid w:val="6A6B67D5"/>
    <w:rsid w:val="6A6B7B78"/>
    <w:rsid w:val="6A6C407C"/>
    <w:rsid w:val="6A6CCE4F"/>
    <w:rsid w:val="6A6CE7D6"/>
    <w:rsid w:val="6A6DD913"/>
    <w:rsid w:val="6A6E6D8E"/>
    <w:rsid w:val="6A6E70FF"/>
    <w:rsid w:val="6A714F1B"/>
    <w:rsid w:val="6A72B352"/>
    <w:rsid w:val="6A731740"/>
    <w:rsid w:val="6A756DE4"/>
    <w:rsid w:val="6A7587C0"/>
    <w:rsid w:val="6A75FD2D"/>
    <w:rsid w:val="6A76F2CC"/>
    <w:rsid w:val="6A78BB5C"/>
    <w:rsid w:val="6A79FB65"/>
    <w:rsid w:val="6A7BB5F0"/>
    <w:rsid w:val="6A7C905D"/>
    <w:rsid w:val="6A7D3D84"/>
    <w:rsid w:val="6A7D8E80"/>
    <w:rsid w:val="6A7DEFF0"/>
    <w:rsid w:val="6A7E6F0A"/>
    <w:rsid w:val="6A7E8AB5"/>
    <w:rsid w:val="6A7EB44C"/>
    <w:rsid w:val="6A7F7970"/>
    <w:rsid w:val="6A811B7D"/>
    <w:rsid w:val="6A817BD9"/>
    <w:rsid w:val="6A82668B"/>
    <w:rsid w:val="6A826F21"/>
    <w:rsid w:val="6A828063"/>
    <w:rsid w:val="6A854124"/>
    <w:rsid w:val="6A857A99"/>
    <w:rsid w:val="6A87317B"/>
    <w:rsid w:val="6A879FE9"/>
    <w:rsid w:val="6A87B8BD"/>
    <w:rsid w:val="6A8833ED"/>
    <w:rsid w:val="6A89623E"/>
    <w:rsid w:val="6A8A2DBC"/>
    <w:rsid w:val="6A8A3B5F"/>
    <w:rsid w:val="6A8A7521"/>
    <w:rsid w:val="6A8A8582"/>
    <w:rsid w:val="6A8B4BA1"/>
    <w:rsid w:val="6A8C2CE3"/>
    <w:rsid w:val="6A8CD5DF"/>
    <w:rsid w:val="6A8CEDF8"/>
    <w:rsid w:val="6A8D1913"/>
    <w:rsid w:val="6A8D41ED"/>
    <w:rsid w:val="6A8D643A"/>
    <w:rsid w:val="6A8D6501"/>
    <w:rsid w:val="6A8D8154"/>
    <w:rsid w:val="6A8ECCBB"/>
    <w:rsid w:val="6A8F1B36"/>
    <w:rsid w:val="6A8F8F45"/>
    <w:rsid w:val="6A905B76"/>
    <w:rsid w:val="6A909899"/>
    <w:rsid w:val="6A90C808"/>
    <w:rsid w:val="6A90D22C"/>
    <w:rsid w:val="6A91ED4E"/>
    <w:rsid w:val="6A921DE8"/>
    <w:rsid w:val="6A937555"/>
    <w:rsid w:val="6A93A68E"/>
    <w:rsid w:val="6A946807"/>
    <w:rsid w:val="6A948072"/>
    <w:rsid w:val="6A94C666"/>
    <w:rsid w:val="6A958236"/>
    <w:rsid w:val="6A961452"/>
    <w:rsid w:val="6A9660AB"/>
    <w:rsid w:val="6A97973D"/>
    <w:rsid w:val="6A9797E6"/>
    <w:rsid w:val="6A993FB4"/>
    <w:rsid w:val="6A997B7D"/>
    <w:rsid w:val="6A9AC0C8"/>
    <w:rsid w:val="6A9B0AF7"/>
    <w:rsid w:val="6A9BBC30"/>
    <w:rsid w:val="6A9BDF19"/>
    <w:rsid w:val="6A9C2C63"/>
    <w:rsid w:val="6A9C3E04"/>
    <w:rsid w:val="6A9C53AF"/>
    <w:rsid w:val="6A9D4877"/>
    <w:rsid w:val="6A9DA962"/>
    <w:rsid w:val="6AA01693"/>
    <w:rsid w:val="6AA03A9F"/>
    <w:rsid w:val="6AA0C482"/>
    <w:rsid w:val="6AA10AE0"/>
    <w:rsid w:val="6AA16831"/>
    <w:rsid w:val="6AA19685"/>
    <w:rsid w:val="6AA19E4D"/>
    <w:rsid w:val="6AA2C375"/>
    <w:rsid w:val="6AA32E4B"/>
    <w:rsid w:val="6AA36F9A"/>
    <w:rsid w:val="6AA3D02D"/>
    <w:rsid w:val="6AA4A36A"/>
    <w:rsid w:val="6AA4FA5D"/>
    <w:rsid w:val="6AA4FAF7"/>
    <w:rsid w:val="6AA521C8"/>
    <w:rsid w:val="6AA577CD"/>
    <w:rsid w:val="6AA73327"/>
    <w:rsid w:val="6AA75D80"/>
    <w:rsid w:val="6AA768F2"/>
    <w:rsid w:val="6AA76E50"/>
    <w:rsid w:val="6AA7CE40"/>
    <w:rsid w:val="6AA87385"/>
    <w:rsid w:val="6AA93B46"/>
    <w:rsid w:val="6AA98B0A"/>
    <w:rsid w:val="6AAA4EC9"/>
    <w:rsid w:val="6AAAB364"/>
    <w:rsid w:val="6AAB7927"/>
    <w:rsid w:val="6AABB502"/>
    <w:rsid w:val="6AABEC14"/>
    <w:rsid w:val="6AACE5B0"/>
    <w:rsid w:val="6AAE3DB3"/>
    <w:rsid w:val="6AAF2FE6"/>
    <w:rsid w:val="6AAFD8C8"/>
    <w:rsid w:val="6AB4616A"/>
    <w:rsid w:val="6AB4A035"/>
    <w:rsid w:val="6AB6A67F"/>
    <w:rsid w:val="6AB6C9E5"/>
    <w:rsid w:val="6AB79A7F"/>
    <w:rsid w:val="6AB9B185"/>
    <w:rsid w:val="6ABB8CB4"/>
    <w:rsid w:val="6ABC6E02"/>
    <w:rsid w:val="6ABC7E5D"/>
    <w:rsid w:val="6ABCA89D"/>
    <w:rsid w:val="6ABDC330"/>
    <w:rsid w:val="6ABE5048"/>
    <w:rsid w:val="6ABFBFB1"/>
    <w:rsid w:val="6AC08AEA"/>
    <w:rsid w:val="6AC0B783"/>
    <w:rsid w:val="6AC0DB4C"/>
    <w:rsid w:val="6AC11901"/>
    <w:rsid w:val="6AC1CDD9"/>
    <w:rsid w:val="6AC2E438"/>
    <w:rsid w:val="6AC334B3"/>
    <w:rsid w:val="6AC34215"/>
    <w:rsid w:val="6AC66D85"/>
    <w:rsid w:val="6AC693C1"/>
    <w:rsid w:val="6ACA51EC"/>
    <w:rsid w:val="6ACBA9DD"/>
    <w:rsid w:val="6ACBFF46"/>
    <w:rsid w:val="6ACC569D"/>
    <w:rsid w:val="6ACDFE43"/>
    <w:rsid w:val="6AD03EE8"/>
    <w:rsid w:val="6AD0695B"/>
    <w:rsid w:val="6AD07287"/>
    <w:rsid w:val="6AD0921B"/>
    <w:rsid w:val="6AD139DC"/>
    <w:rsid w:val="6AD2A02D"/>
    <w:rsid w:val="6AD2E6E6"/>
    <w:rsid w:val="6AD3CA79"/>
    <w:rsid w:val="6AD43018"/>
    <w:rsid w:val="6AD46B76"/>
    <w:rsid w:val="6AD4C4B9"/>
    <w:rsid w:val="6AD4F6E8"/>
    <w:rsid w:val="6AD56145"/>
    <w:rsid w:val="6AD59BD4"/>
    <w:rsid w:val="6AD5C891"/>
    <w:rsid w:val="6AD7B212"/>
    <w:rsid w:val="6AD9AD96"/>
    <w:rsid w:val="6ADA3CB4"/>
    <w:rsid w:val="6ADAC4F2"/>
    <w:rsid w:val="6ADAFE25"/>
    <w:rsid w:val="6ADB23AD"/>
    <w:rsid w:val="6ADB83D5"/>
    <w:rsid w:val="6ADBC908"/>
    <w:rsid w:val="6ADBD803"/>
    <w:rsid w:val="6ADC6437"/>
    <w:rsid w:val="6ADC7285"/>
    <w:rsid w:val="6ADCBAE0"/>
    <w:rsid w:val="6ADD3AAE"/>
    <w:rsid w:val="6ADEAD00"/>
    <w:rsid w:val="6ADEAFC4"/>
    <w:rsid w:val="6ADEF3D3"/>
    <w:rsid w:val="6ADF96EE"/>
    <w:rsid w:val="6ADFBB41"/>
    <w:rsid w:val="6ADFCE18"/>
    <w:rsid w:val="6AE03D21"/>
    <w:rsid w:val="6AE1215E"/>
    <w:rsid w:val="6AE14C11"/>
    <w:rsid w:val="6AE157BB"/>
    <w:rsid w:val="6AE30431"/>
    <w:rsid w:val="6AE32FAB"/>
    <w:rsid w:val="6AE5BED3"/>
    <w:rsid w:val="6AE600F1"/>
    <w:rsid w:val="6AE60B34"/>
    <w:rsid w:val="6AE6781B"/>
    <w:rsid w:val="6AE6E26C"/>
    <w:rsid w:val="6AE72671"/>
    <w:rsid w:val="6AE7A274"/>
    <w:rsid w:val="6AE7B49F"/>
    <w:rsid w:val="6AE92E03"/>
    <w:rsid w:val="6AE94653"/>
    <w:rsid w:val="6AE9C106"/>
    <w:rsid w:val="6AEB24E9"/>
    <w:rsid w:val="6AEB8FD3"/>
    <w:rsid w:val="6AED985F"/>
    <w:rsid w:val="6AEDF433"/>
    <w:rsid w:val="6AEE1D33"/>
    <w:rsid w:val="6AEFBE01"/>
    <w:rsid w:val="6AF02D41"/>
    <w:rsid w:val="6AF09A54"/>
    <w:rsid w:val="6AF152C1"/>
    <w:rsid w:val="6AF1740D"/>
    <w:rsid w:val="6AF426C8"/>
    <w:rsid w:val="6AF49837"/>
    <w:rsid w:val="6AF5E3F0"/>
    <w:rsid w:val="6AF67E81"/>
    <w:rsid w:val="6AF69206"/>
    <w:rsid w:val="6AF7270F"/>
    <w:rsid w:val="6AF78EA1"/>
    <w:rsid w:val="6AF8F230"/>
    <w:rsid w:val="6AF8FB4A"/>
    <w:rsid w:val="6AF90586"/>
    <w:rsid w:val="6AFA4D47"/>
    <w:rsid w:val="6AFC348C"/>
    <w:rsid w:val="6AFC4026"/>
    <w:rsid w:val="6AFCE725"/>
    <w:rsid w:val="6AFD5FCB"/>
    <w:rsid w:val="6AFD78EB"/>
    <w:rsid w:val="6AFD9591"/>
    <w:rsid w:val="6AFEB5C4"/>
    <w:rsid w:val="6AFEE383"/>
    <w:rsid w:val="6B004E25"/>
    <w:rsid w:val="6B00A649"/>
    <w:rsid w:val="6B00A694"/>
    <w:rsid w:val="6B00C9A6"/>
    <w:rsid w:val="6B02B757"/>
    <w:rsid w:val="6B03C166"/>
    <w:rsid w:val="6B041A1C"/>
    <w:rsid w:val="6B04542B"/>
    <w:rsid w:val="6B045E91"/>
    <w:rsid w:val="6B048FE2"/>
    <w:rsid w:val="6B049C58"/>
    <w:rsid w:val="6B0502D0"/>
    <w:rsid w:val="6B0560CB"/>
    <w:rsid w:val="6B057DA3"/>
    <w:rsid w:val="6B05A2F8"/>
    <w:rsid w:val="6B069CD4"/>
    <w:rsid w:val="6B08D8FB"/>
    <w:rsid w:val="6B09402A"/>
    <w:rsid w:val="6B09A1F5"/>
    <w:rsid w:val="6B09D123"/>
    <w:rsid w:val="6B0A258E"/>
    <w:rsid w:val="6B0A33D2"/>
    <w:rsid w:val="6B0AFCA9"/>
    <w:rsid w:val="6B0B5A6F"/>
    <w:rsid w:val="6B0C5909"/>
    <w:rsid w:val="6B0CD13D"/>
    <w:rsid w:val="6B0D8BEF"/>
    <w:rsid w:val="6B0FD4E6"/>
    <w:rsid w:val="6B127185"/>
    <w:rsid w:val="6B12E63F"/>
    <w:rsid w:val="6B14EFA7"/>
    <w:rsid w:val="6B15175F"/>
    <w:rsid w:val="6B15471C"/>
    <w:rsid w:val="6B1556DB"/>
    <w:rsid w:val="6B15CE7E"/>
    <w:rsid w:val="6B1624DC"/>
    <w:rsid w:val="6B169375"/>
    <w:rsid w:val="6B1A2FD5"/>
    <w:rsid w:val="6B1A715B"/>
    <w:rsid w:val="6B1AB79A"/>
    <w:rsid w:val="6B1AD289"/>
    <w:rsid w:val="6B1B1ECE"/>
    <w:rsid w:val="6B1DD36A"/>
    <w:rsid w:val="6B1E95EB"/>
    <w:rsid w:val="6B1F7278"/>
    <w:rsid w:val="6B1FD0B2"/>
    <w:rsid w:val="6B200B3F"/>
    <w:rsid w:val="6B2038B6"/>
    <w:rsid w:val="6B20CCC3"/>
    <w:rsid w:val="6B20F652"/>
    <w:rsid w:val="6B22328F"/>
    <w:rsid w:val="6B237A39"/>
    <w:rsid w:val="6B239192"/>
    <w:rsid w:val="6B24E56E"/>
    <w:rsid w:val="6B24F3D6"/>
    <w:rsid w:val="6B25560C"/>
    <w:rsid w:val="6B259B7C"/>
    <w:rsid w:val="6B2606AC"/>
    <w:rsid w:val="6B263D23"/>
    <w:rsid w:val="6B26EC09"/>
    <w:rsid w:val="6B270E1B"/>
    <w:rsid w:val="6B288AEE"/>
    <w:rsid w:val="6B29B4E5"/>
    <w:rsid w:val="6B29C856"/>
    <w:rsid w:val="6B2B88E7"/>
    <w:rsid w:val="6B2C20D0"/>
    <w:rsid w:val="6B2C6F16"/>
    <w:rsid w:val="6B2DEAA6"/>
    <w:rsid w:val="6B2E11F2"/>
    <w:rsid w:val="6B2E548A"/>
    <w:rsid w:val="6B2E925D"/>
    <w:rsid w:val="6B2EB4D6"/>
    <w:rsid w:val="6B2FD3DA"/>
    <w:rsid w:val="6B3004C4"/>
    <w:rsid w:val="6B305C30"/>
    <w:rsid w:val="6B30F2F5"/>
    <w:rsid w:val="6B314E60"/>
    <w:rsid w:val="6B3279A7"/>
    <w:rsid w:val="6B32C043"/>
    <w:rsid w:val="6B32D8E4"/>
    <w:rsid w:val="6B32DA1B"/>
    <w:rsid w:val="6B332683"/>
    <w:rsid w:val="6B33CEC5"/>
    <w:rsid w:val="6B349DCE"/>
    <w:rsid w:val="6B351862"/>
    <w:rsid w:val="6B359494"/>
    <w:rsid w:val="6B35D99D"/>
    <w:rsid w:val="6B36543A"/>
    <w:rsid w:val="6B368552"/>
    <w:rsid w:val="6B369C91"/>
    <w:rsid w:val="6B372B68"/>
    <w:rsid w:val="6B384909"/>
    <w:rsid w:val="6B39A2E0"/>
    <w:rsid w:val="6B39EC71"/>
    <w:rsid w:val="6B3AA98A"/>
    <w:rsid w:val="6B3B3A4C"/>
    <w:rsid w:val="6B3C46D1"/>
    <w:rsid w:val="6B3CC651"/>
    <w:rsid w:val="6B3DA6A0"/>
    <w:rsid w:val="6B3DC60B"/>
    <w:rsid w:val="6B3E0FBE"/>
    <w:rsid w:val="6B3EA7C6"/>
    <w:rsid w:val="6B3F7194"/>
    <w:rsid w:val="6B41FFF3"/>
    <w:rsid w:val="6B431840"/>
    <w:rsid w:val="6B43A856"/>
    <w:rsid w:val="6B443152"/>
    <w:rsid w:val="6B44BAA0"/>
    <w:rsid w:val="6B45FAE6"/>
    <w:rsid w:val="6B468DE3"/>
    <w:rsid w:val="6B4756FE"/>
    <w:rsid w:val="6B47B44A"/>
    <w:rsid w:val="6B48AB1C"/>
    <w:rsid w:val="6B493FC0"/>
    <w:rsid w:val="6B498AC5"/>
    <w:rsid w:val="6B4A2319"/>
    <w:rsid w:val="6B4C207A"/>
    <w:rsid w:val="6B4CF147"/>
    <w:rsid w:val="6B5099DE"/>
    <w:rsid w:val="6B50D192"/>
    <w:rsid w:val="6B525AFE"/>
    <w:rsid w:val="6B532A9D"/>
    <w:rsid w:val="6B53571D"/>
    <w:rsid w:val="6B54B39C"/>
    <w:rsid w:val="6B552F5B"/>
    <w:rsid w:val="6B55C266"/>
    <w:rsid w:val="6B55F16B"/>
    <w:rsid w:val="6B56DC7D"/>
    <w:rsid w:val="6B575E23"/>
    <w:rsid w:val="6B585274"/>
    <w:rsid w:val="6B590A2A"/>
    <w:rsid w:val="6B59193B"/>
    <w:rsid w:val="6B59E56E"/>
    <w:rsid w:val="6B5A4FF5"/>
    <w:rsid w:val="6B5B43A0"/>
    <w:rsid w:val="6B5D5DD0"/>
    <w:rsid w:val="6B5D9C3C"/>
    <w:rsid w:val="6B5EC5DC"/>
    <w:rsid w:val="6B5EE0B1"/>
    <w:rsid w:val="6B611035"/>
    <w:rsid w:val="6B61CA87"/>
    <w:rsid w:val="6B61FD8B"/>
    <w:rsid w:val="6B63AA54"/>
    <w:rsid w:val="6B63D94C"/>
    <w:rsid w:val="6B63EF39"/>
    <w:rsid w:val="6B640DA7"/>
    <w:rsid w:val="6B644299"/>
    <w:rsid w:val="6B644366"/>
    <w:rsid w:val="6B6493A4"/>
    <w:rsid w:val="6B654E17"/>
    <w:rsid w:val="6B6578FA"/>
    <w:rsid w:val="6B662532"/>
    <w:rsid w:val="6B66337D"/>
    <w:rsid w:val="6B66DD2B"/>
    <w:rsid w:val="6B679E41"/>
    <w:rsid w:val="6B6868B7"/>
    <w:rsid w:val="6B68FDCA"/>
    <w:rsid w:val="6B69671A"/>
    <w:rsid w:val="6B6978FC"/>
    <w:rsid w:val="6B699BAE"/>
    <w:rsid w:val="6B6A1CB4"/>
    <w:rsid w:val="6B6A58B4"/>
    <w:rsid w:val="6B6AAD7F"/>
    <w:rsid w:val="6B6BF9A1"/>
    <w:rsid w:val="6B6E0589"/>
    <w:rsid w:val="6B6F76A7"/>
    <w:rsid w:val="6B6FA835"/>
    <w:rsid w:val="6B6FB4F2"/>
    <w:rsid w:val="6B6FBBD8"/>
    <w:rsid w:val="6B705D19"/>
    <w:rsid w:val="6B7200CE"/>
    <w:rsid w:val="6B739FE1"/>
    <w:rsid w:val="6B752876"/>
    <w:rsid w:val="6B76258B"/>
    <w:rsid w:val="6B76B04E"/>
    <w:rsid w:val="6B77BC43"/>
    <w:rsid w:val="6B789B24"/>
    <w:rsid w:val="6B78E21D"/>
    <w:rsid w:val="6B7ACFF0"/>
    <w:rsid w:val="6B7B8FEA"/>
    <w:rsid w:val="6B7C2BCD"/>
    <w:rsid w:val="6B7C8B07"/>
    <w:rsid w:val="6B7E5243"/>
    <w:rsid w:val="6B7E7AE4"/>
    <w:rsid w:val="6B7F12EE"/>
    <w:rsid w:val="6B8050CE"/>
    <w:rsid w:val="6B809897"/>
    <w:rsid w:val="6B80A3BD"/>
    <w:rsid w:val="6B81D88F"/>
    <w:rsid w:val="6B81F196"/>
    <w:rsid w:val="6B827F55"/>
    <w:rsid w:val="6B8301DA"/>
    <w:rsid w:val="6B838665"/>
    <w:rsid w:val="6B84EB7D"/>
    <w:rsid w:val="6B84F31D"/>
    <w:rsid w:val="6B8570EE"/>
    <w:rsid w:val="6B863BA0"/>
    <w:rsid w:val="6B865D47"/>
    <w:rsid w:val="6B868326"/>
    <w:rsid w:val="6B872DFB"/>
    <w:rsid w:val="6B879C0B"/>
    <w:rsid w:val="6B87E90C"/>
    <w:rsid w:val="6B894064"/>
    <w:rsid w:val="6B89830A"/>
    <w:rsid w:val="6B89C178"/>
    <w:rsid w:val="6B8A32EC"/>
    <w:rsid w:val="6B8ABBA1"/>
    <w:rsid w:val="6B8B0462"/>
    <w:rsid w:val="6B8BE736"/>
    <w:rsid w:val="6B8C072E"/>
    <w:rsid w:val="6B8CD051"/>
    <w:rsid w:val="6B8E9B73"/>
    <w:rsid w:val="6B8F1E5D"/>
    <w:rsid w:val="6B8FAA04"/>
    <w:rsid w:val="6B90B6BA"/>
    <w:rsid w:val="6B90DBC6"/>
    <w:rsid w:val="6B918E43"/>
    <w:rsid w:val="6B91EF37"/>
    <w:rsid w:val="6B938ED0"/>
    <w:rsid w:val="6B9391A9"/>
    <w:rsid w:val="6B9499FE"/>
    <w:rsid w:val="6B94A7EF"/>
    <w:rsid w:val="6B94F3B7"/>
    <w:rsid w:val="6B9519E9"/>
    <w:rsid w:val="6B95C703"/>
    <w:rsid w:val="6B9628DA"/>
    <w:rsid w:val="6B966183"/>
    <w:rsid w:val="6B9685AE"/>
    <w:rsid w:val="6B975512"/>
    <w:rsid w:val="6B97BA10"/>
    <w:rsid w:val="6B98AA2E"/>
    <w:rsid w:val="6B98BF89"/>
    <w:rsid w:val="6B99EC81"/>
    <w:rsid w:val="6B9BB075"/>
    <w:rsid w:val="6B9CB293"/>
    <w:rsid w:val="6B9CD585"/>
    <w:rsid w:val="6B9E2859"/>
    <w:rsid w:val="6B9F3E1F"/>
    <w:rsid w:val="6BA01512"/>
    <w:rsid w:val="6BA040B7"/>
    <w:rsid w:val="6BA07567"/>
    <w:rsid w:val="6BA0C455"/>
    <w:rsid w:val="6BA14956"/>
    <w:rsid w:val="6BA163E0"/>
    <w:rsid w:val="6BA1B6A0"/>
    <w:rsid w:val="6BA1DAFA"/>
    <w:rsid w:val="6BA2C7EF"/>
    <w:rsid w:val="6BA3AD79"/>
    <w:rsid w:val="6BA3D2EB"/>
    <w:rsid w:val="6BA4F5C5"/>
    <w:rsid w:val="6BA50341"/>
    <w:rsid w:val="6BA505C1"/>
    <w:rsid w:val="6BA52609"/>
    <w:rsid w:val="6BA5C108"/>
    <w:rsid w:val="6BA699B5"/>
    <w:rsid w:val="6BA6D443"/>
    <w:rsid w:val="6BA73839"/>
    <w:rsid w:val="6BA772A4"/>
    <w:rsid w:val="6BA95AFB"/>
    <w:rsid w:val="6BA9C7CD"/>
    <w:rsid w:val="6BAA47D2"/>
    <w:rsid w:val="6BAA85E6"/>
    <w:rsid w:val="6BAB6E74"/>
    <w:rsid w:val="6BAD696C"/>
    <w:rsid w:val="6BADAC81"/>
    <w:rsid w:val="6BADAEBF"/>
    <w:rsid w:val="6BADCD0C"/>
    <w:rsid w:val="6BADEE90"/>
    <w:rsid w:val="6BAEFAD3"/>
    <w:rsid w:val="6BAF852A"/>
    <w:rsid w:val="6BAFAD8A"/>
    <w:rsid w:val="6BB08769"/>
    <w:rsid w:val="6BB13957"/>
    <w:rsid w:val="6BB225D9"/>
    <w:rsid w:val="6BB23F31"/>
    <w:rsid w:val="6BB44741"/>
    <w:rsid w:val="6BB4FBAC"/>
    <w:rsid w:val="6BB53506"/>
    <w:rsid w:val="6BB6054B"/>
    <w:rsid w:val="6BB7A724"/>
    <w:rsid w:val="6BBA0F88"/>
    <w:rsid w:val="6BBB50B1"/>
    <w:rsid w:val="6BBB8912"/>
    <w:rsid w:val="6BBC614A"/>
    <w:rsid w:val="6BBCB2BC"/>
    <w:rsid w:val="6BBD9EA1"/>
    <w:rsid w:val="6BBDC41E"/>
    <w:rsid w:val="6BBE298A"/>
    <w:rsid w:val="6BBF35F9"/>
    <w:rsid w:val="6BBF58C0"/>
    <w:rsid w:val="6BBFE82B"/>
    <w:rsid w:val="6BBFEDC3"/>
    <w:rsid w:val="6BC0B176"/>
    <w:rsid w:val="6BC23E1D"/>
    <w:rsid w:val="6BC2C159"/>
    <w:rsid w:val="6BC35057"/>
    <w:rsid w:val="6BC36FF3"/>
    <w:rsid w:val="6BC416F5"/>
    <w:rsid w:val="6BC47A02"/>
    <w:rsid w:val="6BC48AAA"/>
    <w:rsid w:val="6BC4E9A9"/>
    <w:rsid w:val="6BC50B40"/>
    <w:rsid w:val="6BC5AE80"/>
    <w:rsid w:val="6BC69612"/>
    <w:rsid w:val="6BC71C8E"/>
    <w:rsid w:val="6BC7E1D8"/>
    <w:rsid w:val="6BC80B68"/>
    <w:rsid w:val="6BC820EC"/>
    <w:rsid w:val="6BC8C888"/>
    <w:rsid w:val="6BC8DA31"/>
    <w:rsid w:val="6BC94B17"/>
    <w:rsid w:val="6BC94BEA"/>
    <w:rsid w:val="6BCEF783"/>
    <w:rsid w:val="6BD0C408"/>
    <w:rsid w:val="6BD0D148"/>
    <w:rsid w:val="6BD0F617"/>
    <w:rsid w:val="6BD0FC5A"/>
    <w:rsid w:val="6BD11CFB"/>
    <w:rsid w:val="6BD1B899"/>
    <w:rsid w:val="6BD252F1"/>
    <w:rsid w:val="6BD2A70A"/>
    <w:rsid w:val="6BD2FAB7"/>
    <w:rsid w:val="6BD38C05"/>
    <w:rsid w:val="6BD69830"/>
    <w:rsid w:val="6BD74E5A"/>
    <w:rsid w:val="6BD8D86F"/>
    <w:rsid w:val="6BD96DCC"/>
    <w:rsid w:val="6BD9C9D4"/>
    <w:rsid w:val="6BDA42C6"/>
    <w:rsid w:val="6BDB6036"/>
    <w:rsid w:val="6BDB6D80"/>
    <w:rsid w:val="6BDB990B"/>
    <w:rsid w:val="6BDC9E19"/>
    <w:rsid w:val="6BDD19A8"/>
    <w:rsid w:val="6BDD35E1"/>
    <w:rsid w:val="6BDD3835"/>
    <w:rsid w:val="6BDF0880"/>
    <w:rsid w:val="6BDF1CBF"/>
    <w:rsid w:val="6BDF28F7"/>
    <w:rsid w:val="6BDF5EC8"/>
    <w:rsid w:val="6BDFA023"/>
    <w:rsid w:val="6BDFF88B"/>
    <w:rsid w:val="6BE0E1B9"/>
    <w:rsid w:val="6BE12EFC"/>
    <w:rsid w:val="6BE176CA"/>
    <w:rsid w:val="6BE1B95E"/>
    <w:rsid w:val="6BE2221A"/>
    <w:rsid w:val="6BE2B057"/>
    <w:rsid w:val="6BE3B0A1"/>
    <w:rsid w:val="6BE40DDC"/>
    <w:rsid w:val="6BE41A70"/>
    <w:rsid w:val="6BE5539A"/>
    <w:rsid w:val="6BE56AF8"/>
    <w:rsid w:val="6BE5CE23"/>
    <w:rsid w:val="6BE6320E"/>
    <w:rsid w:val="6BE65380"/>
    <w:rsid w:val="6BE763AC"/>
    <w:rsid w:val="6BE7C2BB"/>
    <w:rsid w:val="6BE8C40D"/>
    <w:rsid w:val="6BE9C1C5"/>
    <w:rsid w:val="6BE9E233"/>
    <w:rsid w:val="6BE9FB50"/>
    <w:rsid w:val="6BEA5803"/>
    <w:rsid w:val="6BEADD04"/>
    <w:rsid w:val="6BEC18EF"/>
    <w:rsid w:val="6BEC9864"/>
    <w:rsid w:val="6BECBBF8"/>
    <w:rsid w:val="6BECBD39"/>
    <w:rsid w:val="6BEF04A9"/>
    <w:rsid w:val="6BF034C7"/>
    <w:rsid w:val="6BF06E75"/>
    <w:rsid w:val="6BF07D8E"/>
    <w:rsid w:val="6BF100B5"/>
    <w:rsid w:val="6BF14167"/>
    <w:rsid w:val="6BF3112B"/>
    <w:rsid w:val="6BF34618"/>
    <w:rsid w:val="6BF3B3AD"/>
    <w:rsid w:val="6BF426ED"/>
    <w:rsid w:val="6BF5C557"/>
    <w:rsid w:val="6BF5D3B2"/>
    <w:rsid w:val="6BF5F677"/>
    <w:rsid w:val="6BF60EEB"/>
    <w:rsid w:val="6BF66CFF"/>
    <w:rsid w:val="6BF6D3CB"/>
    <w:rsid w:val="6BF7E612"/>
    <w:rsid w:val="6BF8165C"/>
    <w:rsid w:val="6BF883FA"/>
    <w:rsid w:val="6BF8843A"/>
    <w:rsid w:val="6BF8E12A"/>
    <w:rsid w:val="6BFA2309"/>
    <w:rsid w:val="6BFA381C"/>
    <w:rsid w:val="6BFACCED"/>
    <w:rsid w:val="6BFAEA1D"/>
    <w:rsid w:val="6BFC3C34"/>
    <w:rsid w:val="6BFD5B54"/>
    <w:rsid w:val="6BFD5F08"/>
    <w:rsid w:val="6BFE27F8"/>
    <w:rsid w:val="6BFEF16F"/>
    <w:rsid w:val="6BFF3FD7"/>
    <w:rsid w:val="6BFFC4FE"/>
    <w:rsid w:val="6C0014BA"/>
    <w:rsid w:val="6C00DBBE"/>
    <w:rsid w:val="6C011DDB"/>
    <w:rsid w:val="6C02458D"/>
    <w:rsid w:val="6C02C90B"/>
    <w:rsid w:val="6C03BB1B"/>
    <w:rsid w:val="6C041089"/>
    <w:rsid w:val="6C0424C4"/>
    <w:rsid w:val="6C046C0A"/>
    <w:rsid w:val="6C04F836"/>
    <w:rsid w:val="6C050CE6"/>
    <w:rsid w:val="6C067876"/>
    <w:rsid w:val="6C068A0F"/>
    <w:rsid w:val="6C06908A"/>
    <w:rsid w:val="6C06E4ED"/>
    <w:rsid w:val="6C07CD94"/>
    <w:rsid w:val="6C08C008"/>
    <w:rsid w:val="6C08D93A"/>
    <w:rsid w:val="6C0C77F7"/>
    <w:rsid w:val="6C0DB177"/>
    <w:rsid w:val="6C0E3D8F"/>
    <w:rsid w:val="6C0FC9F0"/>
    <w:rsid w:val="6C118812"/>
    <w:rsid w:val="6C135C99"/>
    <w:rsid w:val="6C13714D"/>
    <w:rsid w:val="6C139034"/>
    <w:rsid w:val="6C15087F"/>
    <w:rsid w:val="6C15957D"/>
    <w:rsid w:val="6C159EC1"/>
    <w:rsid w:val="6C176164"/>
    <w:rsid w:val="6C18C55E"/>
    <w:rsid w:val="6C1900B2"/>
    <w:rsid w:val="6C1A8E0F"/>
    <w:rsid w:val="6C1B59FB"/>
    <w:rsid w:val="6C1BD030"/>
    <w:rsid w:val="6C1C4A5A"/>
    <w:rsid w:val="6C1C7D8C"/>
    <w:rsid w:val="6C1CDF52"/>
    <w:rsid w:val="6C1D568E"/>
    <w:rsid w:val="6C1D84D5"/>
    <w:rsid w:val="6C1F1909"/>
    <w:rsid w:val="6C1FBAF0"/>
    <w:rsid w:val="6C1FD62A"/>
    <w:rsid w:val="6C20263F"/>
    <w:rsid w:val="6C202BE4"/>
    <w:rsid w:val="6C20689D"/>
    <w:rsid w:val="6C2133E4"/>
    <w:rsid w:val="6C22A7D5"/>
    <w:rsid w:val="6C22F0FC"/>
    <w:rsid w:val="6C23A9FF"/>
    <w:rsid w:val="6C24ECF9"/>
    <w:rsid w:val="6C255DD6"/>
    <w:rsid w:val="6C25B9B9"/>
    <w:rsid w:val="6C26A3D9"/>
    <w:rsid w:val="6C2710B4"/>
    <w:rsid w:val="6C279D01"/>
    <w:rsid w:val="6C293F29"/>
    <w:rsid w:val="6C2A177D"/>
    <w:rsid w:val="6C2AC3B3"/>
    <w:rsid w:val="6C2AD847"/>
    <w:rsid w:val="6C2B0B90"/>
    <w:rsid w:val="6C2B8A93"/>
    <w:rsid w:val="6C2D5555"/>
    <w:rsid w:val="6C2EEDAA"/>
    <w:rsid w:val="6C2EFE06"/>
    <w:rsid w:val="6C2F4AF8"/>
    <w:rsid w:val="6C2FE4A1"/>
    <w:rsid w:val="6C2FE622"/>
    <w:rsid w:val="6C30A235"/>
    <w:rsid w:val="6C31736A"/>
    <w:rsid w:val="6C318B38"/>
    <w:rsid w:val="6C31C7E4"/>
    <w:rsid w:val="6C31D060"/>
    <w:rsid w:val="6C323596"/>
    <w:rsid w:val="6C343DB1"/>
    <w:rsid w:val="6C35E356"/>
    <w:rsid w:val="6C35EDEA"/>
    <w:rsid w:val="6C360856"/>
    <w:rsid w:val="6C363141"/>
    <w:rsid w:val="6C36B1EC"/>
    <w:rsid w:val="6C36C321"/>
    <w:rsid w:val="6C3823AF"/>
    <w:rsid w:val="6C39574B"/>
    <w:rsid w:val="6C39729F"/>
    <w:rsid w:val="6C39E778"/>
    <w:rsid w:val="6C39F864"/>
    <w:rsid w:val="6C3A66E0"/>
    <w:rsid w:val="6C3B9801"/>
    <w:rsid w:val="6C3C39E6"/>
    <w:rsid w:val="6C3D2634"/>
    <w:rsid w:val="6C3D628B"/>
    <w:rsid w:val="6C3D889D"/>
    <w:rsid w:val="6C3E085B"/>
    <w:rsid w:val="6C3E4A08"/>
    <w:rsid w:val="6C3EF26A"/>
    <w:rsid w:val="6C3FB3DC"/>
    <w:rsid w:val="6C425E8E"/>
    <w:rsid w:val="6C427EA9"/>
    <w:rsid w:val="6C43AA6C"/>
    <w:rsid w:val="6C450014"/>
    <w:rsid w:val="6C451D66"/>
    <w:rsid w:val="6C4569AC"/>
    <w:rsid w:val="6C462EAB"/>
    <w:rsid w:val="6C465878"/>
    <w:rsid w:val="6C4682E8"/>
    <w:rsid w:val="6C46D51C"/>
    <w:rsid w:val="6C46EC87"/>
    <w:rsid w:val="6C481659"/>
    <w:rsid w:val="6C48427A"/>
    <w:rsid w:val="6C4919D1"/>
    <w:rsid w:val="6C49CEB3"/>
    <w:rsid w:val="6C4A2465"/>
    <w:rsid w:val="6C4A68D7"/>
    <w:rsid w:val="6C4A797A"/>
    <w:rsid w:val="6C4A9F1E"/>
    <w:rsid w:val="6C4B103E"/>
    <w:rsid w:val="6C4C1F1D"/>
    <w:rsid w:val="6C4CA0AA"/>
    <w:rsid w:val="6C4CAF0C"/>
    <w:rsid w:val="6C4D9807"/>
    <w:rsid w:val="6C4E5D39"/>
    <w:rsid w:val="6C4F4B0F"/>
    <w:rsid w:val="6C502726"/>
    <w:rsid w:val="6C50E148"/>
    <w:rsid w:val="6C512819"/>
    <w:rsid w:val="6C516910"/>
    <w:rsid w:val="6C53687D"/>
    <w:rsid w:val="6C53FEC9"/>
    <w:rsid w:val="6C54AF7C"/>
    <w:rsid w:val="6C54D314"/>
    <w:rsid w:val="6C55A820"/>
    <w:rsid w:val="6C560F21"/>
    <w:rsid w:val="6C56E4C0"/>
    <w:rsid w:val="6C5718C1"/>
    <w:rsid w:val="6C5721B7"/>
    <w:rsid w:val="6C57DEBF"/>
    <w:rsid w:val="6C57F41D"/>
    <w:rsid w:val="6C584EE4"/>
    <w:rsid w:val="6C5AE073"/>
    <w:rsid w:val="6C5AF691"/>
    <w:rsid w:val="6C5B6D27"/>
    <w:rsid w:val="6C5BACB8"/>
    <w:rsid w:val="6C5BDD57"/>
    <w:rsid w:val="6C5C64DE"/>
    <w:rsid w:val="6C5CEAC6"/>
    <w:rsid w:val="6C5DF3A3"/>
    <w:rsid w:val="6C5F3515"/>
    <w:rsid w:val="6C5F9F2B"/>
    <w:rsid w:val="6C608311"/>
    <w:rsid w:val="6C60ABD7"/>
    <w:rsid w:val="6C616633"/>
    <w:rsid w:val="6C619F86"/>
    <w:rsid w:val="6C64B9E9"/>
    <w:rsid w:val="6C65A175"/>
    <w:rsid w:val="6C661E47"/>
    <w:rsid w:val="6C668F05"/>
    <w:rsid w:val="6C66CCF4"/>
    <w:rsid w:val="6C67B4C0"/>
    <w:rsid w:val="6C68287B"/>
    <w:rsid w:val="6C689E37"/>
    <w:rsid w:val="6C691376"/>
    <w:rsid w:val="6C6B1E90"/>
    <w:rsid w:val="6C6B26CE"/>
    <w:rsid w:val="6C6B6E4A"/>
    <w:rsid w:val="6C6BA28D"/>
    <w:rsid w:val="6C6C06EB"/>
    <w:rsid w:val="6C6C19DB"/>
    <w:rsid w:val="6C6C43EA"/>
    <w:rsid w:val="6C6D6198"/>
    <w:rsid w:val="6C6DDB08"/>
    <w:rsid w:val="6C6E5DF2"/>
    <w:rsid w:val="6C6F0799"/>
    <w:rsid w:val="6C6FA230"/>
    <w:rsid w:val="6C7093B2"/>
    <w:rsid w:val="6C70B66D"/>
    <w:rsid w:val="6C716C83"/>
    <w:rsid w:val="6C71E52A"/>
    <w:rsid w:val="6C7367DA"/>
    <w:rsid w:val="6C746F7C"/>
    <w:rsid w:val="6C75231E"/>
    <w:rsid w:val="6C779658"/>
    <w:rsid w:val="6C791053"/>
    <w:rsid w:val="6C7A27DD"/>
    <w:rsid w:val="6C7ACC94"/>
    <w:rsid w:val="6C7BA42F"/>
    <w:rsid w:val="6C7D4FB4"/>
    <w:rsid w:val="6C7E1160"/>
    <w:rsid w:val="6C7E5862"/>
    <w:rsid w:val="6C7E9557"/>
    <w:rsid w:val="6C7F3E7B"/>
    <w:rsid w:val="6C7F4E9F"/>
    <w:rsid w:val="6C811260"/>
    <w:rsid w:val="6C82C58B"/>
    <w:rsid w:val="6C82FBB7"/>
    <w:rsid w:val="6C831E46"/>
    <w:rsid w:val="6C832EC8"/>
    <w:rsid w:val="6C841D24"/>
    <w:rsid w:val="6C851CB1"/>
    <w:rsid w:val="6C863135"/>
    <w:rsid w:val="6C8671AC"/>
    <w:rsid w:val="6C86A83E"/>
    <w:rsid w:val="6C877CAB"/>
    <w:rsid w:val="6C87FFE4"/>
    <w:rsid w:val="6C882715"/>
    <w:rsid w:val="6C88A9AC"/>
    <w:rsid w:val="6C8A2E35"/>
    <w:rsid w:val="6C8AEC3A"/>
    <w:rsid w:val="6C8CE91B"/>
    <w:rsid w:val="6C8D8592"/>
    <w:rsid w:val="6C8D95FE"/>
    <w:rsid w:val="6C8DA133"/>
    <w:rsid w:val="6C8E046B"/>
    <w:rsid w:val="6C8FC872"/>
    <w:rsid w:val="6C909F01"/>
    <w:rsid w:val="6C9104A3"/>
    <w:rsid w:val="6C9267E0"/>
    <w:rsid w:val="6C93CFD1"/>
    <w:rsid w:val="6C961AC4"/>
    <w:rsid w:val="6C961B53"/>
    <w:rsid w:val="6C97DC65"/>
    <w:rsid w:val="6C98C389"/>
    <w:rsid w:val="6C993216"/>
    <w:rsid w:val="6C996338"/>
    <w:rsid w:val="6C99D0E3"/>
    <w:rsid w:val="6C9BC079"/>
    <w:rsid w:val="6C9BF146"/>
    <w:rsid w:val="6C9CA0BE"/>
    <w:rsid w:val="6C9DF579"/>
    <w:rsid w:val="6C9FB222"/>
    <w:rsid w:val="6CA03182"/>
    <w:rsid w:val="6CA07BFF"/>
    <w:rsid w:val="6CA088BC"/>
    <w:rsid w:val="6CA156F8"/>
    <w:rsid w:val="6CA1840F"/>
    <w:rsid w:val="6CA215C7"/>
    <w:rsid w:val="6CA3E86C"/>
    <w:rsid w:val="6CA4399D"/>
    <w:rsid w:val="6CA6823F"/>
    <w:rsid w:val="6CA69DCE"/>
    <w:rsid w:val="6CA6A4BA"/>
    <w:rsid w:val="6CA90BC4"/>
    <w:rsid w:val="6CA94F31"/>
    <w:rsid w:val="6CA9A322"/>
    <w:rsid w:val="6CA9E917"/>
    <w:rsid w:val="6CAA0BE6"/>
    <w:rsid w:val="6CAA9A7E"/>
    <w:rsid w:val="6CAAE722"/>
    <w:rsid w:val="6CADB3C3"/>
    <w:rsid w:val="6CADE894"/>
    <w:rsid w:val="6CAE96E9"/>
    <w:rsid w:val="6CAED7CC"/>
    <w:rsid w:val="6CAF475C"/>
    <w:rsid w:val="6CAF48D3"/>
    <w:rsid w:val="6CB03E2E"/>
    <w:rsid w:val="6CB096E3"/>
    <w:rsid w:val="6CB27B35"/>
    <w:rsid w:val="6CB43FBA"/>
    <w:rsid w:val="6CB45701"/>
    <w:rsid w:val="6CB521C7"/>
    <w:rsid w:val="6CB55CD5"/>
    <w:rsid w:val="6CB92FB7"/>
    <w:rsid w:val="6CB94EEE"/>
    <w:rsid w:val="6CB9A3AD"/>
    <w:rsid w:val="6CBA7598"/>
    <w:rsid w:val="6CBBD972"/>
    <w:rsid w:val="6CBC9D24"/>
    <w:rsid w:val="6CBD6C70"/>
    <w:rsid w:val="6CBE82E6"/>
    <w:rsid w:val="6CBFCDAD"/>
    <w:rsid w:val="6CBFCE27"/>
    <w:rsid w:val="6CBFDFB0"/>
    <w:rsid w:val="6CC0BAC3"/>
    <w:rsid w:val="6CC0EB87"/>
    <w:rsid w:val="6CC1DF9D"/>
    <w:rsid w:val="6CC23036"/>
    <w:rsid w:val="6CC2EA2B"/>
    <w:rsid w:val="6CC30975"/>
    <w:rsid w:val="6CC3486D"/>
    <w:rsid w:val="6CC387B3"/>
    <w:rsid w:val="6CC3F5E4"/>
    <w:rsid w:val="6CC41260"/>
    <w:rsid w:val="6CC46F9C"/>
    <w:rsid w:val="6CC73057"/>
    <w:rsid w:val="6CC76E9C"/>
    <w:rsid w:val="6CC782E7"/>
    <w:rsid w:val="6CC982DA"/>
    <w:rsid w:val="6CCA51AB"/>
    <w:rsid w:val="6CCA6CBF"/>
    <w:rsid w:val="6CCA74B5"/>
    <w:rsid w:val="6CCBAAC0"/>
    <w:rsid w:val="6CCBBF23"/>
    <w:rsid w:val="6CCD0F1A"/>
    <w:rsid w:val="6CCD2627"/>
    <w:rsid w:val="6CCD5665"/>
    <w:rsid w:val="6CCD9060"/>
    <w:rsid w:val="6CCF794E"/>
    <w:rsid w:val="6CD041C1"/>
    <w:rsid w:val="6CD06E2F"/>
    <w:rsid w:val="6CD10440"/>
    <w:rsid w:val="6CD2C331"/>
    <w:rsid w:val="6CD2E542"/>
    <w:rsid w:val="6CD320AE"/>
    <w:rsid w:val="6CD37ABB"/>
    <w:rsid w:val="6CD3C217"/>
    <w:rsid w:val="6CD4F3C8"/>
    <w:rsid w:val="6CD51C37"/>
    <w:rsid w:val="6CD5B5F9"/>
    <w:rsid w:val="6CD5F8FA"/>
    <w:rsid w:val="6CD7179A"/>
    <w:rsid w:val="6CD7C23C"/>
    <w:rsid w:val="6CD813DB"/>
    <w:rsid w:val="6CD9C5EA"/>
    <w:rsid w:val="6CDB67C4"/>
    <w:rsid w:val="6CDB7711"/>
    <w:rsid w:val="6CDBFD69"/>
    <w:rsid w:val="6CDDA1B6"/>
    <w:rsid w:val="6CDE1077"/>
    <w:rsid w:val="6CDE22B3"/>
    <w:rsid w:val="6CDE3630"/>
    <w:rsid w:val="6CDF97F1"/>
    <w:rsid w:val="6CDFDF87"/>
    <w:rsid w:val="6CE11F37"/>
    <w:rsid w:val="6CE1D99A"/>
    <w:rsid w:val="6CE2459A"/>
    <w:rsid w:val="6CE3443A"/>
    <w:rsid w:val="6CE3ED24"/>
    <w:rsid w:val="6CE47A9E"/>
    <w:rsid w:val="6CE50C7F"/>
    <w:rsid w:val="6CE5E180"/>
    <w:rsid w:val="6CE5F4A0"/>
    <w:rsid w:val="6CE63474"/>
    <w:rsid w:val="6CE6473E"/>
    <w:rsid w:val="6CE765EA"/>
    <w:rsid w:val="6CE94CCA"/>
    <w:rsid w:val="6CEA646C"/>
    <w:rsid w:val="6CEA7334"/>
    <w:rsid w:val="6CEAA949"/>
    <w:rsid w:val="6CEAF73B"/>
    <w:rsid w:val="6CEBB8F1"/>
    <w:rsid w:val="6CECB46E"/>
    <w:rsid w:val="6CEE6DBB"/>
    <w:rsid w:val="6CEEB86A"/>
    <w:rsid w:val="6CEFA386"/>
    <w:rsid w:val="6CF2704D"/>
    <w:rsid w:val="6CF5623C"/>
    <w:rsid w:val="6CF6F9A7"/>
    <w:rsid w:val="6CF755C7"/>
    <w:rsid w:val="6CF84DF0"/>
    <w:rsid w:val="6CF8B162"/>
    <w:rsid w:val="6CF8D29B"/>
    <w:rsid w:val="6CFA3AFA"/>
    <w:rsid w:val="6CFD3F44"/>
    <w:rsid w:val="6CFD73C2"/>
    <w:rsid w:val="6CFE7D0A"/>
    <w:rsid w:val="6CFF6409"/>
    <w:rsid w:val="6CFF6A23"/>
    <w:rsid w:val="6CFF9CE0"/>
    <w:rsid w:val="6D0012FA"/>
    <w:rsid w:val="6D005EEB"/>
    <w:rsid w:val="6D008422"/>
    <w:rsid w:val="6D011E42"/>
    <w:rsid w:val="6D0164C5"/>
    <w:rsid w:val="6D0225BC"/>
    <w:rsid w:val="6D02283C"/>
    <w:rsid w:val="6D02AC5F"/>
    <w:rsid w:val="6D03897D"/>
    <w:rsid w:val="6D03E7AF"/>
    <w:rsid w:val="6D0546F8"/>
    <w:rsid w:val="6D05970A"/>
    <w:rsid w:val="6D06F721"/>
    <w:rsid w:val="6D073050"/>
    <w:rsid w:val="6D07973F"/>
    <w:rsid w:val="6D07D393"/>
    <w:rsid w:val="6D0888B4"/>
    <w:rsid w:val="6D09C7E3"/>
    <w:rsid w:val="6D0AB625"/>
    <w:rsid w:val="6D0ABDAB"/>
    <w:rsid w:val="6D0C3CAA"/>
    <w:rsid w:val="6D0D950E"/>
    <w:rsid w:val="6D0DACA4"/>
    <w:rsid w:val="6D0E4EAA"/>
    <w:rsid w:val="6D0E8BDF"/>
    <w:rsid w:val="6D0F04CD"/>
    <w:rsid w:val="6D102E94"/>
    <w:rsid w:val="6D109ED7"/>
    <w:rsid w:val="6D10B461"/>
    <w:rsid w:val="6D1131DD"/>
    <w:rsid w:val="6D113EBD"/>
    <w:rsid w:val="6D13565D"/>
    <w:rsid w:val="6D14C4A0"/>
    <w:rsid w:val="6D1567E4"/>
    <w:rsid w:val="6D161705"/>
    <w:rsid w:val="6D16CE63"/>
    <w:rsid w:val="6D175F4A"/>
    <w:rsid w:val="6D179ADE"/>
    <w:rsid w:val="6D17B685"/>
    <w:rsid w:val="6D17BF0B"/>
    <w:rsid w:val="6D195E92"/>
    <w:rsid w:val="6D19A9F1"/>
    <w:rsid w:val="6D1ABDD0"/>
    <w:rsid w:val="6D1BB0A9"/>
    <w:rsid w:val="6D1BD1E0"/>
    <w:rsid w:val="6D1C4A2B"/>
    <w:rsid w:val="6D1CCBFA"/>
    <w:rsid w:val="6D1FCD85"/>
    <w:rsid w:val="6D203159"/>
    <w:rsid w:val="6D20C6C4"/>
    <w:rsid w:val="6D21567A"/>
    <w:rsid w:val="6D2256B6"/>
    <w:rsid w:val="6D2298AF"/>
    <w:rsid w:val="6D235037"/>
    <w:rsid w:val="6D236D24"/>
    <w:rsid w:val="6D23C62A"/>
    <w:rsid w:val="6D247096"/>
    <w:rsid w:val="6D24F7CB"/>
    <w:rsid w:val="6D25A3F3"/>
    <w:rsid w:val="6D25FFD3"/>
    <w:rsid w:val="6D266F28"/>
    <w:rsid w:val="6D273028"/>
    <w:rsid w:val="6D27FC68"/>
    <w:rsid w:val="6D28E6B4"/>
    <w:rsid w:val="6D2920C9"/>
    <w:rsid w:val="6D294484"/>
    <w:rsid w:val="6D2A0856"/>
    <w:rsid w:val="6D2A325E"/>
    <w:rsid w:val="6D2A4734"/>
    <w:rsid w:val="6D2AA3A1"/>
    <w:rsid w:val="6D2AB5C5"/>
    <w:rsid w:val="6D2B7749"/>
    <w:rsid w:val="6D2BC852"/>
    <w:rsid w:val="6D2D1496"/>
    <w:rsid w:val="6D2D5D79"/>
    <w:rsid w:val="6D2D75A6"/>
    <w:rsid w:val="6D2D9CD3"/>
    <w:rsid w:val="6D2DE683"/>
    <w:rsid w:val="6D2E372F"/>
    <w:rsid w:val="6D2E85DF"/>
    <w:rsid w:val="6D2EAB6D"/>
    <w:rsid w:val="6D2F1E66"/>
    <w:rsid w:val="6D2F6D22"/>
    <w:rsid w:val="6D2FA808"/>
    <w:rsid w:val="6D30F4C1"/>
    <w:rsid w:val="6D3154CF"/>
    <w:rsid w:val="6D3182B7"/>
    <w:rsid w:val="6D319764"/>
    <w:rsid w:val="6D319D6C"/>
    <w:rsid w:val="6D31A30C"/>
    <w:rsid w:val="6D31CBBF"/>
    <w:rsid w:val="6D329956"/>
    <w:rsid w:val="6D3494E4"/>
    <w:rsid w:val="6D38F2F4"/>
    <w:rsid w:val="6D3C72C0"/>
    <w:rsid w:val="6D3C87D7"/>
    <w:rsid w:val="6D3CAD4E"/>
    <w:rsid w:val="6D3CEAB7"/>
    <w:rsid w:val="6D3DD097"/>
    <w:rsid w:val="6D3EA0AA"/>
    <w:rsid w:val="6D3EE3AA"/>
    <w:rsid w:val="6D3F7B22"/>
    <w:rsid w:val="6D4034D9"/>
    <w:rsid w:val="6D40A917"/>
    <w:rsid w:val="6D418381"/>
    <w:rsid w:val="6D41E2FE"/>
    <w:rsid w:val="6D44A912"/>
    <w:rsid w:val="6D455B9D"/>
    <w:rsid w:val="6D468DCD"/>
    <w:rsid w:val="6D474DCD"/>
    <w:rsid w:val="6D480F6F"/>
    <w:rsid w:val="6D495518"/>
    <w:rsid w:val="6D4A23ED"/>
    <w:rsid w:val="6D4D001C"/>
    <w:rsid w:val="6D4DB100"/>
    <w:rsid w:val="6D4F6D8D"/>
    <w:rsid w:val="6D502343"/>
    <w:rsid w:val="6D508E1F"/>
    <w:rsid w:val="6D50CA30"/>
    <w:rsid w:val="6D50DDF2"/>
    <w:rsid w:val="6D5141DE"/>
    <w:rsid w:val="6D52B271"/>
    <w:rsid w:val="6D52EF7A"/>
    <w:rsid w:val="6D53C6FC"/>
    <w:rsid w:val="6D5425FB"/>
    <w:rsid w:val="6D544173"/>
    <w:rsid w:val="6D54AA79"/>
    <w:rsid w:val="6D567A28"/>
    <w:rsid w:val="6D570EED"/>
    <w:rsid w:val="6D57E4A7"/>
    <w:rsid w:val="6D583AFE"/>
    <w:rsid w:val="6D5998EB"/>
    <w:rsid w:val="6D5C1156"/>
    <w:rsid w:val="6D5D0012"/>
    <w:rsid w:val="6D5D4655"/>
    <w:rsid w:val="6D5EB648"/>
    <w:rsid w:val="6D5F47B2"/>
    <w:rsid w:val="6D5FCEBD"/>
    <w:rsid w:val="6D604E3F"/>
    <w:rsid w:val="6D605AC9"/>
    <w:rsid w:val="6D6121FD"/>
    <w:rsid w:val="6D6320BD"/>
    <w:rsid w:val="6D637A50"/>
    <w:rsid w:val="6D6442CB"/>
    <w:rsid w:val="6D64BB51"/>
    <w:rsid w:val="6D651735"/>
    <w:rsid w:val="6D651BD8"/>
    <w:rsid w:val="6D661228"/>
    <w:rsid w:val="6D667804"/>
    <w:rsid w:val="6D66F714"/>
    <w:rsid w:val="6D670AB7"/>
    <w:rsid w:val="6D67A19E"/>
    <w:rsid w:val="6D685FB5"/>
    <w:rsid w:val="6D6936D5"/>
    <w:rsid w:val="6D6A4535"/>
    <w:rsid w:val="6D6AA079"/>
    <w:rsid w:val="6D6AC9EE"/>
    <w:rsid w:val="6D6C4ABC"/>
    <w:rsid w:val="6D6CDB60"/>
    <w:rsid w:val="6D6D10AF"/>
    <w:rsid w:val="6D6E2E4B"/>
    <w:rsid w:val="6D6E4121"/>
    <w:rsid w:val="6D70354E"/>
    <w:rsid w:val="6D71E72E"/>
    <w:rsid w:val="6D72695A"/>
    <w:rsid w:val="6D72E958"/>
    <w:rsid w:val="6D733F2D"/>
    <w:rsid w:val="6D73A810"/>
    <w:rsid w:val="6D7412EB"/>
    <w:rsid w:val="6D742304"/>
    <w:rsid w:val="6D7469BD"/>
    <w:rsid w:val="6D74D010"/>
    <w:rsid w:val="6D74FE9B"/>
    <w:rsid w:val="6D76783F"/>
    <w:rsid w:val="6D76A206"/>
    <w:rsid w:val="6D77F5D6"/>
    <w:rsid w:val="6D77FA23"/>
    <w:rsid w:val="6D7AA2E4"/>
    <w:rsid w:val="6D7BE4DC"/>
    <w:rsid w:val="6D7C20DA"/>
    <w:rsid w:val="6D7DF2DB"/>
    <w:rsid w:val="6D7EEDBD"/>
    <w:rsid w:val="6D7F87AE"/>
    <w:rsid w:val="6D7FD729"/>
    <w:rsid w:val="6D7FDC15"/>
    <w:rsid w:val="6D805AD5"/>
    <w:rsid w:val="6D809E79"/>
    <w:rsid w:val="6D81F36E"/>
    <w:rsid w:val="6D825FDA"/>
    <w:rsid w:val="6D83996D"/>
    <w:rsid w:val="6D8586CB"/>
    <w:rsid w:val="6D85B631"/>
    <w:rsid w:val="6D85D27B"/>
    <w:rsid w:val="6D85E365"/>
    <w:rsid w:val="6D865E4D"/>
    <w:rsid w:val="6D867486"/>
    <w:rsid w:val="6D86E5B9"/>
    <w:rsid w:val="6D87343C"/>
    <w:rsid w:val="6D874A89"/>
    <w:rsid w:val="6D876FFD"/>
    <w:rsid w:val="6D8771FF"/>
    <w:rsid w:val="6D880DAD"/>
    <w:rsid w:val="6D8845E7"/>
    <w:rsid w:val="6D887583"/>
    <w:rsid w:val="6D888180"/>
    <w:rsid w:val="6D88B26B"/>
    <w:rsid w:val="6D892BDB"/>
    <w:rsid w:val="6D89E369"/>
    <w:rsid w:val="6D8A522E"/>
    <w:rsid w:val="6D8AF679"/>
    <w:rsid w:val="6D8B890C"/>
    <w:rsid w:val="6D8CC381"/>
    <w:rsid w:val="6D8E898D"/>
    <w:rsid w:val="6D900E2A"/>
    <w:rsid w:val="6D907523"/>
    <w:rsid w:val="6D9099BD"/>
    <w:rsid w:val="6D91DA1A"/>
    <w:rsid w:val="6D922061"/>
    <w:rsid w:val="6D937A9B"/>
    <w:rsid w:val="6D9445F2"/>
    <w:rsid w:val="6D962344"/>
    <w:rsid w:val="6D971CC3"/>
    <w:rsid w:val="6D98979E"/>
    <w:rsid w:val="6D99C875"/>
    <w:rsid w:val="6D99F6C2"/>
    <w:rsid w:val="6D9A297B"/>
    <w:rsid w:val="6D9A88EF"/>
    <w:rsid w:val="6D9AA816"/>
    <w:rsid w:val="6D9AEDF5"/>
    <w:rsid w:val="6D9AF75D"/>
    <w:rsid w:val="6D9E5B56"/>
    <w:rsid w:val="6D9F258B"/>
    <w:rsid w:val="6D9F4589"/>
    <w:rsid w:val="6D9F7396"/>
    <w:rsid w:val="6D9F8650"/>
    <w:rsid w:val="6D9F8BCA"/>
    <w:rsid w:val="6DA0A8FB"/>
    <w:rsid w:val="6DA1B913"/>
    <w:rsid w:val="6DA2D49B"/>
    <w:rsid w:val="6DA4E4D7"/>
    <w:rsid w:val="6DA5E31D"/>
    <w:rsid w:val="6DA7EA50"/>
    <w:rsid w:val="6DA952EF"/>
    <w:rsid w:val="6DA9986F"/>
    <w:rsid w:val="6DA9F940"/>
    <w:rsid w:val="6DAA6E27"/>
    <w:rsid w:val="6DAAA6EF"/>
    <w:rsid w:val="6DAAABA8"/>
    <w:rsid w:val="6DAB2EE1"/>
    <w:rsid w:val="6DABF0CC"/>
    <w:rsid w:val="6DACDDC6"/>
    <w:rsid w:val="6DAD8551"/>
    <w:rsid w:val="6DAE22D1"/>
    <w:rsid w:val="6DAE574A"/>
    <w:rsid w:val="6DAF9BFC"/>
    <w:rsid w:val="6DAFAAB8"/>
    <w:rsid w:val="6DAFF562"/>
    <w:rsid w:val="6DB10F09"/>
    <w:rsid w:val="6DB121D0"/>
    <w:rsid w:val="6DB178DC"/>
    <w:rsid w:val="6DB2CD39"/>
    <w:rsid w:val="6DB2D393"/>
    <w:rsid w:val="6DB3B881"/>
    <w:rsid w:val="6DB3DE86"/>
    <w:rsid w:val="6DB3F6E6"/>
    <w:rsid w:val="6DB43D6F"/>
    <w:rsid w:val="6DB49B70"/>
    <w:rsid w:val="6DB64170"/>
    <w:rsid w:val="6DB6D65B"/>
    <w:rsid w:val="6DB6DCEC"/>
    <w:rsid w:val="6DB83D1E"/>
    <w:rsid w:val="6DB8C7D8"/>
    <w:rsid w:val="6DB93F78"/>
    <w:rsid w:val="6DB9CB58"/>
    <w:rsid w:val="6DB9D3C9"/>
    <w:rsid w:val="6DBA4631"/>
    <w:rsid w:val="6DBBD591"/>
    <w:rsid w:val="6DBD1866"/>
    <w:rsid w:val="6DBDAF17"/>
    <w:rsid w:val="6DBDC41B"/>
    <w:rsid w:val="6DBDC546"/>
    <w:rsid w:val="6DBFB422"/>
    <w:rsid w:val="6DC0CD45"/>
    <w:rsid w:val="6DC3058D"/>
    <w:rsid w:val="6DC3AA08"/>
    <w:rsid w:val="6DC3E6B4"/>
    <w:rsid w:val="6DC44CB6"/>
    <w:rsid w:val="6DC47365"/>
    <w:rsid w:val="6DC598C7"/>
    <w:rsid w:val="6DC6BB7D"/>
    <w:rsid w:val="6DC6E93A"/>
    <w:rsid w:val="6DC7F627"/>
    <w:rsid w:val="6DC83BD6"/>
    <w:rsid w:val="6DC8FD84"/>
    <w:rsid w:val="6DC9A6E3"/>
    <w:rsid w:val="6DCA0F5D"/>
    <w:rsid w:val="6DCA1E47"/>
    <w:rsid w:val="6DCA51C5"/>
    <w:rsid w:val="6DCA6EA8"/>
    <w:rsid w:val="6DCA86F2"/>
    <w:rsid w:val="6DCA9319"/>
    <w:rsid w:val="6DCD1500"/>
    <w:rsid w:val="6DCD4452"/>
    <w:rsid w:val="6DCE09A4"/>
    <w:rsid w:val="6DCEEF74"/>
    <w:rsid w:val="6DCFA57E"/>
    <w:rsid w:val="6DD05D8D"/>
    <w:rsid w:val="6DD0869E"/>
    <w:rsid w:val="6DD3A069"/>
    <w:rsid w:val="6DD4068C"/>
    <w:rsid w:val="6DD46389"/>
    <w:rsid w:val="6DD4D32B"/>
    <w:rsid w:val="6DD4F022"/>
    <w:rsid w:val="6DD5D205"/>
    <w:rsid w:val="6DD61860"/>
    <w:rsid w:val="6DD631BC"/>
    <w:rsid w:val="6DD64417"/>
    <w:rsid w:val="6DD65947"/>
    <w:rsid w:val="6DD730B6"/>
    <w:rsid w:val="6DD74623"/>
    <w:rsid w:val="6DD78448"/>
    <w:rsid w:val="6DD7CFB0"/>
    <w:rsid w:val="6DD89AE0"/>
    <w:rsid w:val="6DD9EA53"/>
    <w:rsid w:val="6DDACF62"/>
    <w:rsid w:val="6DDB3BEB"/>
    <w:rsid w:val="6DDB3C37"/>
    <w:rsid w:val="6DDB704A"/>
    <w:rsid w:val="6DDC3338"/>
    <w:rsid w:val="6DDC3B68"/>
    <w:rsid w:val="6DDD08CE"/>
    <w:rsid w:val="6DDF2C98"/>
    <w:rsid w:val="6DDFF237"/>
    <w:rsid w:val="6DE2669F"/>
    <w:rsid w:val="6DE327DA"/>
    <w:rsid w:val="6DE360C5"/>
    <w:rsid w:val="6DE44DC8"/>
    <w:rsid w:val="6DE4AAF8"/>
    <w:rsid w:val="6DE7B31F"/>
    <w:rsid w:val="6DE94986"/>
    <w:rsid w:val="6DEA1846"/>
    <w:rsid w:val="6DEA5AE0"/>
    <w:rsid w:val="6DEA5FDA"/>
    <w:rsid w:val="6DEAFBF5"/>
    <w:rsid w:val="6DEAFD71"/>
    <w:rsid w:val="6DEB6C46"/>
    <w:rsid w:val="6DEBA102"/>
    <w:rsid w:val="6DED5FEE"/>
    <w:rsid w:val="6DEE27B3"/>
    <w:rsid w:val="6DEE6822"/>
    <w:rsid w:val="6DEE7ECB"/>
    <w:rsid w:val="6DEFADEB"/>
    <w:rsid w:val="6DEFD752"/>
    <w:rsid w:val="6DF10AFC"/>
    <w:rsid w:val="6DF13D9D"/>
    <w:rsid w:val="6DF15DDB"/>
    <w:rsid w:val="6DF27619"/>
    <w:rsid w:val="6DF29532"/>
    <w:rsid w:val="6DF2B126"/>
    <w:rsid w:val="6DF2C4F1"/>
    <w:rsid w:val="6DF3F710"/>
    <w:rsid w:val="6DF421DE"/>
    <w:rsid w:val="6DF48C52"/>
    <w:rsid w:val="6DF66F81"/>
    <w:rsid w:val="6DF6719D"/>
    <w:rsid w:val="6DF721AE"/>
    <w:rsid w:val="6DF7521D"/>
    <w:rsid w:val="6DF7EBE8"/>
    <w:rsid w:val="6DF93733"/>
    <w:rsid w:val="6DFAC596"/>
    <w:rsid w:val="6DFAFCE8"/>
    <w:rsid w:val="6DFB1386"/>
    <w:rsid w:val="6DFBFA75"/>
    <w:rsid w:val="6DFCB912"/>
    <w:rsid w:val="6DFDB629"/>
    <w:rsid w:val="6DFE08DE"/>
    <w:rsid w:val="6DFE9EED"/>
    <w:rsid w:val="6E002DD3"/>
    <w:rsid w:val="6E003956"/>
    <w:rsid w:val="6E01B9DB"/>
    <w:rsid w:val="6E026290"/>
    <w:rsid w:val="6E02EC5F"/>
    <w:rsid w:val="6E037FFF"/>
    <w:rsid w:val="6E03C8CF"/>
    <w:rsid w:val="6E03E167"/>
    <w:rsid w:val="6E04130D"/>
    <w:rsid w:val="6E05A5C2"/>
    <w:rsid w:val="6E05C605"/>
    <w:rsid w:val="6E064A0A"/>
    <w:rsid w:val="6E06C482"/>
    <w:rsid w:val="6E06C4E7"/>
    <w:rsid w:val="6E073B42"/>
    <w:rsid w:val="6E0AA5E3"/>
    <w:rsid w:val="6E0B8FB7"/>
    <w:rsid w:val="6E0BE5C2"/>
    <w:rsid w:val="6E0C55BA"/>
    <w:rsid w:val="6E0C890E"/>
    <w:rsid w:val="6E0C9833"/>
    <w:rsid w:val="6E0D2FD6"/>
    <w:rsid w:val="6E0D6475"/>
    <w:rsid w:val="6E0E0C4E"/>
    <w:rsid w:val="6E0E1132"/>
    <w:rsid w:val="6E0EDCD5"/>
    <w:rsid w:val="6E0F3D0D"/>
    <w:rsid w:val="6E101AC5"/>
    <w:rsid w:val="6E10EAA6"/>
    <w:rsid w:val="6E112DD9"/>
    <w:rsid w:val="6E117367"/>
    <w:rsid w:val="6E1243B3"/>
    <w:rsid w:val="6E12922B"/>
    <w:rsid w:val="6E12FAE4"/>
    <w:rsid w:val="6E13766E"/>
    <w:rsid w:val="6E13DBDF"/>
    <w:rsid w:val="6E148A6C"/>
    <w:rsid w:val="6E14EFE4"/>
    <w:rsid w:val="6E154275"/>
    <w:rsid w:val="6E161D7A"/>
    <w:rsid w:val="6E17DACF"/>
    <w:rsid w:val="6E180A3D"/>
    <w:rsid w:val="6E1833D5"/>
    <w:rsid w:val="6E18D1E1"/>
    <w:rsid w:val="6E18F678"/>
    <w:rsid w:val="6E1932EB"/>
    <w:rsid w:val="6E1B88BC"/>
    <w:rsid w:val="6E1B8DE2"/>
    <w:rsid w:val="6E1C56A9"/>
    <w:rsid w:val="6E1C802B"/>
    <w:rsid w:val="6E1D54F5"/>
    <w:rsid w:val="6E1DC207"/>
    <w:rsid w:val="6E2023B5"/>
    <w:rsid w:val="6E214FD7"/>
    <w:rsid w:val="6E2154D2"/>
    <w:rsid w:val="6E21616C"/>
    <w:rsid w:val="6E21DACF"/>
    <w:rsid w:val="6E231F2E"/>
    <w:rsid w:val="6E23627B"/>
    <w:rsid w:val="6E244621"/>
    <w:rsid w:val="6E253921"/>
    <w:rsid w:val="6E255743"/>
    <w:rsid w:val="6E265C3B"/>
    <w:rsid w:val="6E27432F"/>
    <w:rsid w:val="6E27F690"/>
    <w:rsid w:val="6E283773"/>
    <w:rsid w:val="6E28BEBB"/>
    <w:rsid w:val="6E2902E5"/>
    <w:rsid w:val="6E295B22"/>
    <w:rsid w:val="6E2A1614"/>
    <w:rsid w:val="6E2C6BF5"/>
    <w:rsid w:val="6E2E3890"/>
    <w:rsid w:val="6E2EE081"/>
    <w:rsid w:val="6E2F89F4"/>
    <w:rsid w:val="6E308C9F"/>
    <w:rsid w:val="6E31A3D5"/>
    <w:rsid w:val="6E32E3BC"/>
    <w:rsid w:val="6E33C068"/>
    <w:rsid w:val="6E3421AB"/>
    <w:rsid w:val="6E345B91"/>
    <w:rsid w:val="6E350A03"/>
    <w:rsid w:val="6E352D21"/>
    <w:rsid w:val="6E35C453"/>
    <w:rsid w:val="6E360D41"/>
    <w:rsid w:val="6E37A318"/>
    <w:rsid w:val="6E37B0B6"/>
    <w:rsid w:val="6E37C542"/>
    <w:rsid w:val="6E37D3CE"/>
    <w:rsid w:val="6E382151"/>
    <w:rsid w:val="6E383987"/>
    <w:rsid w:val="6E393D78"/>
    <w:rsid w:val="6E39C93E"/>
    <w:rsid w:val="6E39EB26"/>
    <w:rsid w:val="6E3B6FF2"/>
    <w:rsid w:val="6E3C2452"/>
    <w:rsid w:val="6E3C773C"/>
    <w:rsid w:val="6E3DA381"/>
    <w:rsid w:val="6E3E4E3A"/>
    <w:rsid w:val="6E3E9BD1"/>
    <w:rsid w:val="6E3F672D"/>
    <w:rsid w:val="6E3FC2D5"/>
    <w:rsid w:val="6E3FD5B1"/>
    <w:rsid w:val="6E3FDC1D"/>
    <w:rsid w:val="6E403F1B"/>
    <w:rsid w:val="6E40A6B1"/>
    <w:rsid w:val="6E40E184"/>
    <w:rsid w:val="6E410BA1"/>
    <w:rsid w:val="6E417C7C"/>
    <w:rsid w:val="6E41ED68"/>
    <w:rsid w:val="6E4251FA"/>
    <w:rsid w:val="6E429902"/>
    <w:rsid w:val="6E42E770"/>
    <w:rsid w:val="6E42EB2E"/>
    <w:rsid w:val="6E433B0F"/>
    <w:rsid w:val="6E43D7BA"/>
    <w:rsid w:val="6E441780"/>
    <w:rsid w:val="6E445F1E"/>
    <w:rsid w:val="6E45E9D0"/>
    <w:rsid w:val="6E46BCEC"/>
    <w:rsid w:val="6E47BF8A"/>
    <w:rsid w:val="6E49D216"/>
    <w:rsid w:val="6E4A0539"/>
    <w:rsid w:val="6E4C41D9"/>
    <w:rsid w:val="6E4D47B7"/>
    <w:rsid w:val="6E4D4DA8"/>
    <w:rsid w:val="6E4D7E84"/>
    <w:rsid w:val="6E4DC063"/>
    <w:rsid w:val="6E4EC6A6"/>
    <w:rsid w:val="6E4EFA95"/>
    <w:rsid w:val="6E4F3EC3"/>
    <w:rsid w:val="6E4FD8C3"/>
    <w:rsid w:val="6E4FEC0F"/>
    <w:rsid w:val="6E505415"/>
    <w:rsid w:val="6E51108F"/>
    <w:rsid w:val="6E511270"/>
    <w:rsid w:val="6E513F63"/>
    <w:rsid w:val="6E51A6B9"/>
    <w:rsid w:val="6E5297FD"/>
    <w:rsid w:val="6E546E4F"/>
    <w:rsid w:val="6E554A48"/>
    <w:rsid w:val="6E566B78"/>
    <w:rsid w:val="6E570432"/>
    <w:rsid w:val="6E588458"/>
    <w:rsid w:val="6E58942C"/>
    <w:rsid w:val="6E589CBF"/>
    <w:rsid w:val="6E58AF91"/>
    <w:rsid w:val="6E593B40"/>
    <w:rsid w:val="6E594802"/>
    <w:rsid w:val="6E59A64F"/>
    <w:rsid w:val="6E59B065"/>
    <w:rsid w:val="6E5A8CAE"/>
    <w:rsid w:val="6E5A961F"/>
    <w:rsid w:val="6E5AD9E3"/>
    <w:rsid w:val="6E5B0228"/>
    <w:rsid w:val="6E5B55AB"/>
    <w:rsid w:val="6E5C3119"/>
    <w:rsid w:val="6E5C5CD7"/>
    <w:rsid w:val="6E5C9940"/>
    <w:rsid w:val="6E5D4BFD"/>
    <w:rsid w:val="6E5F0CA7"/>
    <w:rsid w:val="6E608A4A"/>
    <w:rsid w:val="6E60F85E"/>
    <w:rsid w:val="6E616149"/>
    <w:rsid w:val="6E639321"/>
    <w:rsid w:val="6E63D4D9"/>
    <w:rsid w:val="6E644050"/>
    <w:rsid w:val="6E64A222"/>
    <w:rsid w:val="6E653029"/>
    <w:rsid w:val="6E657A9F"/>
    <w:rsid w:val="6E6639D8"/>
    <w:rsid w:val="6E6661BA"/>
    <w:rsid w:val="6E6738BE"/>
    <w:rsid w:val="6E677F62"/>
    <w:rsid w:val="6E679B85"/>
    <w:rsid w:val="6E680990"/>
    <w:rsid w:val="6E6819F1"/>
    <w:rsid w:val="6E68D2F1"/>
    <w:rsid w:val="6E693324"/>
    <w:rsid w:val="6E6CE06B"/>
    <w:rsid w:val="6E6CF674"/>
    <w:rsid w:val="6E6D30CA"/>
    <w:rsid w:val="6E6F9367"/>
    <w:rsid w:val="6E703126"/>
    <w:rsid w:val="6E70C872"/>
    <w:rsid w:val="6E71C5DD"/>
    <w:rsid w:val="6E71EE19"/>
    <w:rsid w:val="6E724D6A"/>
    <w:rsid w:val="6E751149"/>
    <w:rsid w:val="6E7556C5"/>
    <w:rsid w:val="6E765531"/>
    <w:rsid w:val="6E772EB8"/>
    <w:rsid w:val="6E778A1B"/>
    <w:rsid w:val="6E77B071"/>
    <w:rsid w:val="6E78470D"/>
    <w:rsid w:val="6E7975E4"/>
    <w:rsid w:val="6E7A777D"/>
    <w:rsid w:val="6E7D6836"/>
    <w:rsid w:val="6E7D8418"/>
    <w:rsid w:val="6E7ECC24"/>
    <w:rsid w:val="6E8078E3"/>
    <w:rsid w:val="6E80AC03"/>
    <w:rsid w:val="6E80D093"/>
    <w:rsid w:val="6E80F7FB"/>
    <w:rsid w:val="6E81AC72"/>
    <w:rsid w:val="6E81B226"/>
    <w:rsid w:val="6E828D8D"/>
    <w:rsid w:val="6E8345FC"/>
    <w:rsid w:val="6E83EB59"/>
    <w:rsid w:val="6E847D75"/>
    <w:rsid w:val="6E849209"/>
    <w:rsid w:val="6E84E6EC"/>
    <w:rsid w:val="6E855DE9"/>
    <w:rsid w:val="6E857067"/>
    <w:rsid w:val="6E85D873"/>
    <w:rsid w:val="6E888EEC"/>
    <w:rsid w:val="6E89E73D"/>
    <w:rsid w:val="6E8A3EBF"/>
    <w:rsid w:val="6E8A4163"/>
    <w:rsid w:val="6E8AB846"/>
    <w:rsid w:val="6E8B3656"/>
    <w:rsid w:val="6E8BCBCC"/>
    <w:rsid w:val="6E8C1260"/>
    <w:rsid w:val="6E8C1F07"/>
    <w:rsid w:val="6E8C8DA7"/>
    <w:rsid w:val="6E8D37F9"/>
    <w:rsid w:val="6E8DD710"/>
    <w:rsid w:val="6E8EEEBA"/>
    <w:rsid w:val="6E8F1894"/>
    <w:rsid w:val="6E8F92D7"/>
    <w:rsid w:val="6E8FCE5A"/>
    <w:rsid w:val="6E938CA8"/>
    <w:rsid w:val="6E93A374"/>
    <w:rsid w:val="6E94E0D3"/>
    <w:rsid w:val="6E954181"/>
    <w:rsid w:val="6E954872"/>
    <w:rsid w:val="6E963DEF"/>
    <w:rsid w:val="6E9658B1"/>
    <w:rsid w:val="6E970F44"/>
    <w:rsid w:val="6E971710"/>
    <w:rsid w:val="6E974ACB"/>
    <w:rsid w:val="6E98DD5D"/>
    <w:rsid w:val="6E993415"/>
    <w:rsid w:val="6E9A7166"/>
    <w:rsid w:val="6E9AEBE3"/>
    <w:rsid w:val="6E9AF1D1"/>
    <w:rsid w:val="6E9B4C26"/>
    <w:rsid w:val="6E9CD419"/>
    <w:rsid w:val="6E9CF9BF"/>
    <w:rsid w:val="6E9F0D58"/>
    <w:rsid w:val="6E9F3205"/>
    <w:rsid w:val="6E9FB3B0"/>
    <w:rsid w:val="6E9FC8B6"/>
    <w:rsid w:val="6E9FFB26"/>
    <w:rsid w:val="6EA1AF27"/>
    <w:rsid w:val="6EA21C1A"/>
    <w:rsid w:val="6EA3C14C"/>
    <w:rsid w:val="6EA42C5D"/>
    <w:rsid w:val="6EA44233"/>
    <w:rsid w:val="6EA52AEE"/>
    <w:rsid w:val="6EA53806"/>
    <w:rsid w:val="6EA56002"/>
    <w:rsid w:val="6EA608F1"/>
    <w:rsid w:val="6EA652AA"/>
    <w:rsid w:val="6EA7BFEC"/>
    <w:rsid w:val="6EA89C73"/>
    <w:rsid w:val="6EAA3887"/>
    <w:rsid w:val="6EAB838B"/>
    <w:rsid w:val="6EABE006"/>
    <w:rsid w:val="6EABEA69"/>
    <w:rsid w:val="6EAC0FDE"/>
    <w:rsid w:val="6EAC8BB6"/>
    <w:rsid w:val="6EB0A9E7"/>
    <w:rsid w:val="6EB0E69F"/>
    <w:rsid w:val="6EB293A6"/>
    <w:rsid w:val="6EB360DA"/>
    <w:rsid w:val="6EB42E15"/>
    <w:rsid w:val="6EB4D99D"/>
    <w:rsid w:val="6EB521C7"/>
    <w:rsid w:val="6EB601FA"/>
    <w:rsid w:val="6EB9136E"/>
    <w:rsid w:val="6EB9B5E8"/>
    <w:rsid w:val="6EBA6AFE"/>
    <w:rsid w:val="6EBB4B8C"/>
    <w:rsid w:val="6EBB6351"/>
    <w:rsid w:val="6EBC6841"/>
    <w:rsid w:val="6EBE4350"/>
    <w:rsid w:val="6EBF72AD"/>
    <w:rsid w:val="6EBFF27B"/>
    <w:rsid w:val="6EC11F2E"/>
    <w:rsid w:val="6EC1217F"/>
    <w:rsid w:val="6EC14A56"/>
    <w:rsid w:val="6EC27A0E"/>
    <w:rsid w:val="6EC323FA"/>
    <w:rsid w:val="6EC32F54"/>
    <w:rsid w:val="6EC34F78"/>
    <w:rsid w:val="6EC4140D"/>
    <w:rsid w:val="6EC57A0C"/>
    <w:rsid w:val="6EC5B443"/>
    <w:rsid w:val="6EC76741"/>
    <w:rsid w:val="6EC81114"/>
    <w:rsid w:val="6EC891B8"/>
    <w:rsid w:val="6EC89E72"/>
    <w:rsid w:val="6ECA1406"/>
    <w:rsid w:val="6ECB371A"/>
    <w:rsid w:val="6ECB494E"/>
    <w:rsid w:val="6ECC05E3"/>
    <w:rsid w:val="6ECC247A"/>
    <w:rsid w:val="6ECC3A5E"/>
    <w:rsid w:val="6ECC5417"/>
    <w:rsid w:val="6ECD764E"/>
    <w:rsid w:val="6ECDB1FE"/>
    <w:rsid w:val="6ECDFADD"/>
    <w:rsid w:val="6ECE2380"/>
    <w:rsid w:val="6ECE6FFD"/>
    <w:rsid w:val="6ECE77E9"/>
    <w:rsid w:val="6ECECDB1"/>
    <w:rsid w:val="6ECF2D68"/>
    <w:rsid w:val="6ECF6826"/>
    <w:rsid w:val="6ECFEE3E"/>
    <w:rsid w:val="6ED02F3D"/>
    <w:rsid w:val="6ED07F7F"/>
    <w:rsid w:val="6ED09B33"/>
    <w:rsid w:val="6ED0C130"/>
    <w:rsid w:val="6ED20B7D"/>
    <w:rsid w:val="6ED217AF"/>
    <w:rsid w:val="6ED24EFA"/>
    <w:rsid w:val="6ED28A35"/>
    <w:rsid w:val="6ED32E9F"/>
    <w:rsid w:val="6ED3705E"/>
    <w:rsid w:val="6ED42997"/>
    <w:rsid w:val="6ED47487"/>
    <w:rsid w:val="6ED489EB"/>
    <w:rsid w:val="6ED51E12"/>
    <w:rsid w:val="6ED76E94"/>
    <w:rsid w:val="6ED80BFC"/>
    <w:rsid w:val="6ED8B132"/>
    <w:rsid w:val="6ED8C8E2"/>
    <w:rsid w:val="6ED97855"/>
    <w:rsid w:val="6EDA9CF2"/>
    <w:rsid w:val="6EDAD981"/>
    <w:rsid w:val="6EDD59EC"/>
    <w:rsid w:val="6EDDCEE2"/>
    <w:rsid w:val="6EDF2E66"/>
    <w:rsid w:val="6EDFDADE"/>
    <w:rsid w:val="6EE00CF4"/>
    <w:rsid w:val="6EE0CA66"/>
    <w:rsid w:val="6EE0E34D"/>
    <w:rsid w:val="6EE138A7"/>
    <w:rsid w:val="6EE25E2E"/>
    <w:rsid w:val="6EE27434"/>
    <w:rsid w:val="6EE57273"/>
    <w:rsid w:val="6EE5CFE5"/>
    <w:rsid w:val="6EE5D4EF"/>
    <w:rsid w:val="6EE5E0D0"/>
    <w:rsid w:val="6EE64F1F"/>
    <w:rsid w:val="6EE66403"/>
    <w:rsid w:val="6EE70D5E"/>
    <w:rsid w:val="6EE79206"/>
    <w:rsid w:val="6EE7F395"/>
    <w:rsid w:val="6EE87DEF"/>
    <w:rsid w:val="6EE8D53F"/>
    <w:rsid w:val="6EE977DA"/>
    <w:rsid w:val="6EEA0D99"/>
    <w:rsid w:val="6EEABAB0"/>
    <w:rsid w:val="6EEAF93E"/>
    <w:rsid w:val="6EEBB011"/>
    <w:rsid w:val="6EECC6A4"/>
    <w:rsid w:val="6EED85F7"/>
    <w:rsid w:val="6EEDB31C"/>
    <w:rsid w:val="6EEE1995"/>
    <w:rsid w:val="6EEE1F99"/>
    <w:rsid w:val="6EEED8A7"/>
    <w:rsid w:val="6EEF9A0F"/>
    <w:rsid w:val="6EF09270"/>
    <w:rsid w:val="6EF177CA"/>
    <w:rsid w:val="6EF27879"/>
    <w:rsid w:val="6EF2A12C"/>
    <w:rsid w:val="6EF34591"/>
    <w:rsid w:val="6EF37498"/>
    <w:rsid w:val="6EF38A53"/>
    <w:rsid w:val="6EF3F887"/>
    <w:rsid w:val="6EF508CA"/>
    <w:rsid w:val="6EF52FB0"/>
    <w:rsid w:val="6EF588EE"/>
    <w:rsid w:val="6EF5EB0E"/>
    <w:rsid w:val="6EF61702"/>
    <w:rsid w:val="6EF7356C"/>
    <w:rsid w:val="6EF899DA"/>
    <w:rsid w:val="6EF91F00"/>
    <w:rsid w:val="6EF94444"/>
    <w:rsid w:val="6EF9A66E"/>
    <w:rsid w:val="6EF9D4D2"/>
    <w:rsid w:val="6EFA86C9"/>
    <w:rsid w:val="6EFAC6FD"/>
    <w:rsid w:val="6EFB695F"/>
    <w:rsid w:val="6EFC392B"/>
    <w:rsid w:val="6EFC4EFB"/>
    <w:rsid w:val="6EFC752E"/>
    <w:rsid w:val="6EFCACF9"/>
    <w:rsid w:val="6EFCC1FF"/>
    <w:rsid w:val="6EFDC43F"/>
    <w:rsid w:val="6EFDF459"/>
    <w:rsid w:val="6EFF6697"/>
    <w:rsid w:val="6F0051AA"/>
    <w:rsid w:val="6F006755"/>
    <w:rsid w:val="6F01E553"/>
    <w:rsid w:val="6F02F55C"/>
    <w:rsid w:val="6F03939C"/>
    <w:rsid w:val="6F0439B4"/>
    <w:rsid w:val="6F0494FC"/>
    <w:rsid w:val="6F04D627"/>
    <w:rsid w:val="6F06A5D7"/>
    <w:rsid w:val="6F06A8A8"/>
    <w:rsid w:val="6F082DF4"/>
    <w:rsid w:val="6F083E1A"/>
    <w:rsid w:val="6F08CD90"/>
    <w:rsid w:val="6F091D71"/>
    <w:rsid w:val="6F09737F"/>
    <w:rsid w:val="6F0A69BD"/>
    <w:rsid w:val="6F0B54AD"/>
    <w:rsid w:val="6F0C5F8C"/>
    <w:rsid w:val="6F0D30C1"/>
    <w:rsid w:val="6F0DC7AC"/>
    <w:rsid w:val="6F0F2ACB"/>
    <w:rsid w:val="6F104A72"/>
    <w:rsid w:val="6F118990"/>
    <w:rsid w:val="6F12D62C"/>
    <w:rsid w:val="6F1360DB"/>
    <w:rsid w:val="6F138BE5"/>
    <w:rsid w:val="6F147E61"/>
    <w:rsid w:val="6F14A7AF"/>
    <w:rsid w:val="6F157B07"/>
    <w:rsid w:val="6F16214F"/>
    <w:rsid w:val="6F16C1E2"/>
    <w:rsid w:val="6F16E155"/>
    <w:rsid w:val="6F16E893"/>
    <w:rsid w:val="6F171784"/>
    <w:rsid w:val="6F1784EE"/>
    <w:rsid w:val="6F18909F"/>
    <w:rsid w:val="6F1AD96A"/>
    <w:rsid w:val="6F1B303B"/>
    <w:rsid w:val="6F1CD03F"/>
    <w:rsid w:val="6F1D4840"/>
    <w:rsid w:val="6F1DA4DA"/>
    <w:rsid w:val="6F1E30EC"/>
    <w:rsid w:val="6F1F7007"/>
    <w:rsid w:val="6F206485"/>
    <w:rsid w:val="6F21CB21"/>
    <w:rsid w:val="6F2228D2"/>
    <w:rsid w:val="6F236D05"/>
    <w:rsid w:val="6F2460E0"/>
    <w:rsid w:val="6F250686"/>
    <w:rsid w:val="6F25F484"/>
    <w:rsid w:val="6F2748F1"/>
    <w:rsid w:val="6F27A2DC"/>
    <w:rsid w:val="6F27BD90"/>
    <w:rsid w:val="6F282951"/>
    <w:rsid w:val="6F2A8567"/>
    <w:rsid w:val="6F2A968B"/>
    <w:rsid w:val="6F2B6F91"/>
    <w:rsid w:val="6F2BB8A4"/>
    <w:rsid w:val="6F2CD169"/>
    <w:rsid w:val="6F2D4E73"/>
    <w:rsid w:val="6F2DB948"/>
    <w:rsid w:val="6F2FB3CE"/>
    <w:rsid w:val="6F3010AD"/>
    <w:rsid w:val="6F304B32"/>
    <w:rsid w:val="6F31156D"/>
    <w:rsid w:val="6F315877"/>
    <w:rsid w:val="6F31C274"/>
    <w:rsid w:val="6F3273AB"/>
    <w:rsid w:val="6F330AD9"/>
    <w:rsid w:val="6F3444AE"/>
    <w:rsid w:val="6F34AB97"/>
    <w:rsid w:val="6F34FAD9"/>
    <w:rsid w:val="6F356D7D"/>
    <w:rsid w:val="6F359F0B"/>
    <w:rsid w:val="6F369F48"/>
    <w:rsid w:val="6F389C9B"/>
    <w:rsid w:val="6F38B140"/>
    <w:rsid w:val="6F38F973"/>
    <w:rsid w:val="6F398E45"/>
    <w:rsid w:val="6F39AB5A"/>
    <w:rsid w:val="6F39EE32"/>
    <w:rsid w:val="6F3A2541"/>
    <w:rsid w:val="6F3BCC78"/>
    <w:rsid w:val="6F3C629E"/>
    <w:rsid w:val="6F3D0C4C"/>
    <w:rsid w:val="6F3E314C"/>
    <w:rsid w:val="6F3F0E13"/>
    <w:rsid w:val="6F3F6E59"/>
    <w:rsid w:val="6F3F8891"/>
    <w:rsid w:val="6F4042B2"/>
    <w:rsid w:val="6F40F14B"/>
    <w:rsid w:val="6F410147"/>
    <w:rsid w:val="6F411233"/>
    <w:rsid w:val="6F4117C3"/>
    <w:rsid w:val="6F42960E"/>
    <w:rsid w:val="6F436855"/>
    <w:rsid w:val="6F464E8D"/>
    <w:rsid w:val="6F48D17D"/>
    <w:rsid w:val="6F48DAA7"/>
    <w:rsid w:val="6F4AAAE3"/>
    <w:rsid w:val="6F4B84EA"/>
    <w:rsid w:val="6F4BDE33"/>
    <w:rsid w:val="6F4D2689"/>
    <w:rsid w:val="6F4D6D60"/>
    <w:rsid w:val="6F4E0430"/>
    <w:rsid w:val="6F4E5260"/>
    <w:rsid w:val="6F4E7A19"/>
    <w:rsid w:val="6F4EB5C5"/>
    <w:rsid w:val="6F4EFEA6"/>
    <w:rsid w:val="6F4F57D7"/>
    <w:rsid w:val="6F5063BD"/>
    <w:rsid w:val="6F50FF22"/>
    <w:rsid w:val="6F511800"/>
    <w:rsid w:val="6F513F87"/>
    <w:rsid w:val="6F518773"/>
    <w:rsid w:val="6F51E3C5"/>
    <w:rsid w:val="6F532D0B"/>
    <w:rsid w:val="6F534773"/>
    <w:rsid w:val="6F53689B"/>
    <w:rsid w:val="6F5372C1"/>
    <w:rsid w:val="6F54468F"/>
    <w:rsid w:val="6F5467F5"/>
    <w:rsid w:val="6F5475DC"/>
    <w:rsid w:val="6F55B295"/>
    <w:rsid w:val="6F56929B"/>
    <w:rsid w:val="6F5835AA"/>
    <w:rsid w:val="6F597893"/>
    <w:rsid w:val="6F5A17CA"/>
    <w:rsid w:val="6F5C380D"/>
    <w:rsid w:val="6F5D2209"/>
    <w:rsid w:val="6F5DF401"/>
    <w:rsid w:val="6F5E0817"/>
    <w:rsid w:val="6F5E90B1"/>
    <w:rsid w:val="6F5FAEC6"/>
    <w:rsid w:val="6F6204AB"/>
    <w:rsid w:val="6F620550"/>
    <w:rsid w:val="6F62788B"/>
    <w:rsid w:val="6F64C927"/>
    <w:rsid w:val="6F652671"/>
    <w:rsid w:val="6F65511D"/>
    <w:rsid w:val="6F65897C"/>
    <w:rsid w:val="6F658F0B"/>
    <w:rsid w:val="6F6648F9"/>
    <w:rsid w:val="6F666869"/>
    <w:rsid w:val="6F676E33"/>
    <w:rsid w:val="6F67F201"/>
    <w:rsid w:val="6F692ACC"/>
    <w:rsid w:val="6F6A5A06"/>
    <w:rsid w:val="6F6CAB31"/>
    <w:rsid w:val="6F6CC45D"/>
    <w:rsid w:val="6F71A79D"/>
    <w:rsid w:val="6F71DA36"/>
    <w:rsid w:val="6F72004D"/>
    <w:rsid w:val="6F735B3D"/>
    <w:rsid w:val="6F744715"/>
    <w:rsid w:val="6F75CC6F"/>
    <w:rsid w:val="6F75D924"/>
    <w:rsid w:val="6F77DA54"/>
    <w:rsid w:val="6F78564B"/>
    <w:rsid w:val="6F799F9A"/>
    <w:rsid w:val="6F7AB5D8"/>
    <w:rsid w:val="6F7B9EDB"/>
    <w:rsid w:val="6F7CFBF7"/>
    <w:rsid w:val="6F7DE902"/>
    <w:rsid w:val="6F7EB89A"/>
    <w:rsid w:val="6F7EDE52"/>
    <w:rsid w:val="6F7EE210"/>
    <w:rsid w:val="6F7EF60D"/>
    <w:rsid w:val="6F7F29C7"/>
    <w:rsid w:val="6F7F2D81"/>
    <w:rsid w:val="6F8084BF"/>
    <w:rsid w:val="6F809C71"/>
    <w:rsid w:val="6F8275C5"/>
    <w:rsid w:val="6F828A75"/>
    <w:rsid w:val="6F82CAE0"/>
    <w:rsid w:val="6F834824"/>
    <w:rsid w:val="6F83C7F4"/>
    <w:rsid w:val="6F83DFF0"/>
    <w:rsid w:val="6F84EA5A"/>
    <w:rsid w:val="6F85AE8F"/>
    <w:rsid w:val="6F86368B"/>
    <w:rsid w:val="6F864709"/>
    <w:rsid w:val="6F86B62B"/>
    <w:rsid w:val="6F86F3B8"/>
    <w:rsid w:val="6F87FDB0"/>
    <w:rsid w:val="6F88AE93"/>
    <w:rsid w:val="6F8A0793"/>
    <w:rsid w:val="6F8C499E"/>
    <w:rsid w:val="6F8D9CE1"/>
    <w:rsid w:val="6F8DF72A"/>
    <w:rsid w:val="6F8E67AB"/>
    <w:rsid w:val="6F8F0A30"/>
    <w:rsid w:val="6F8F73BD"/>
    <w:rsid w:val="6F8F7757"/>
    <w:rsid w:val="6F8FEB30"/>
    <w:rsid w:val="6F90A567"/>
    <w:rsid w:val="6F90BE2E"/>
    <w:rsid w:val="6F91F1B8"/>
    <w:rsid w:val="6F925049"/>
    <w:rsid w:val="6F937331"/>
    <w:rsid w:val="6F946454"/>
    <w:rsid w:val="6F953ED4"/>
    <w:rsid w:val="6F95831A"/>
    <w:rsid w:val="6F960A66"/>
    <w:rsid w:val="6F96257B"/>
    <w:rsid w:val="6F988408"/>
    <w:rsid w:val="6F98F892"/>
    <w:rsid w:val="6F994048"/>
    <w:rsid w:val="6F995134"/>
    <w:rsid w:val="6F9A0339"/>
    <w:rsid w:val="6F9A4687"/>
    <w:rsid w:val="6F9A6C8B"/>
    <w:rsid w:val="6F9B22E2"/>
    <w:rsid w:val="6F9B35B8"/>
    <w:rsid w:val="6F9B66BA"/>
    <w:rsid w:val="6F9B9E7C"/>
    <w:rsid w:val="6F9C0FC9"/>
    <w:rsid w:val="6F9CDC53"/>
    <w:rsid w:val="6F9D5E43"/>
    <w:rsid w:val="6F9DE214"/>
    <w:rsid w:val="6F9F3E50"/>
    <w:rsid w:val="6F9FA42F"/>
    <w:rsid w:val="6FA0D79A"/>
    <w:rsid w:val="6FA1BBDD"/>
    <w:rsid w:val="6FA1E1FF"/>
    <w:rsid w:val="6FA1FED0"/>
    <w:rsid w:val="6FA21571"/>
    <w:rsid w:val="6FA25601"/>
    <w:rsid w:val="6FA2B97F"/>
    <w:rsid w:val="6FA2C6E5"/>
    <w:rsid w:val="6FA32179"/>
    <w:rsid w:val="6FA35F6D"/>
    <w:rsid w:val="6FA3E4AC"/>
    <w:rsid w:val="6FA727FA"/>
    <w:rsid w:val="6FA8515F"/>
    <w:rsid w:val="6FA998F1"/>
    <w:rsid w:val="6FAAE065"/>
    <w:rsid w:val="6FAAEAC8"/>
    <w:rsid w:val="6FAB0E43"/>
    <w:rsid w:val="6FAB3F17"/>
    <w:rsid w:val="6FAB6EAE"/>
    <w:rsid w:val="6FABEF1F"/>
    <w:rsid w:val="6FACAFF1"/>
    <w:rsid w:val="6FADBC5E"/>
    <w:rsid w:val="6FADDD18"/>
    <w:rsid w:val="6FAE15DE"/>
    <w:rsid w:val="6FAEB507"/>
    <w:rsid w:val="6FAF2832"/>
    <w:rsid w:val="6FAF336B"/>
    <w:rsid w:val="6FAF6ED7"/>
    <w:rsid w:val="6FAFAC40"/>
    <w:rsid w:val="6FAFB54A"/>
    <w:rsid w:val="6FB01632"/>
    <w:rsid w:val="6FB0345E"/>
    <w:rsid w:val="6FB10929"/>
    <w:rsid w:val="6FB168BD"/>
    <w:rsid w:val="6FB1E2A3"/>
    <w:rsid w:val="6FB242A1"/>
    <w:rsid w:val="6FB29BD0"/>
    <w:rsid w:val="6FB56CA6"/>
    <w:rsid w:val="6FB585AA"/>
    <w:rsid w:val="6FB627AD"/>
    <w:rsid w:val="6FB79969"/>
    <w:rsid w:val="6FB89ACB"/>
    <w:rsid w:val="6FB8AD78"/>
    <w:rsid w:val="6FBAAD5C"/>
    <w:rsid w:val="6FBAAE4A"/>
    <w:rsid w:val="6FBAC7D5"/>
    <w:rsid w:val="6FBB08C2"/>
    <w:rsid w:val="6FBB20F4"/>
    <w:rsid w:val="6FBBFD88"/>
    <w:rsid w:val="6FBD4E23"/>
    <w:rsid w:val="6FBD80C1"/>
    <w:rsid w:val="6FBDC81E"/>
    <w:rsid w:val="6FBE8B0F"/>
    <w:rsid w:val="6FBEBB12"/>
    <w:rsid w:val="6FBECE8B"/>
    <w:rsid w:val="6FC0CA02"/>
    <w:rsid w:val="6FC11355"/>
    <w:rsid w:val="6FC1A9F4"/>
    <w:rsid w:val="6FC1FEFA"/>
    <w:rsid w:val="6FC2547D"/>
    <w:rsid w:val="6FC25F79"/>
    <w:rsid w:val="6FC355C9"/>
    <w:rsid w:val="6FC418DE"/>
    <w:rsid w:val="6FC4860D"/>
    <w:rsid w:val="6FC4E4A3"/>
    <w:rsid w:val="6FC5CD19"/>
    <w:rsid w:val="6FC7A7EF"/>
    <w:rsid w:val="6FC86C47"/>
    <w:rsid w:val="6FC8FA59"/>
    <w:rsid w:val="6FC994A2"/>
    <w:rsid w:val="6FC99929"/>
    <w:rsid w:val="6FCA16E8"/>
    <w:rsid w:val="6FCA418A"/>
    <w:rsid w:val="6FCB85E2"/>
    <w:rsid w:val="6FCC1AB1"/>
    <w:rsid w:val="6FCC3910"/>
    <w:rsid w:val="6FCD048C"/>
    <w:rsid w:val="6FCD4788"/>
    <w:rsid w:val="6FCDF484"/>
    <w:rsid w:val="6FCECA5A"/>
    <w:rsid w:val="6FCF2E8D"/>
    <w:rsid w:val="6FCF5049"/>
    <w:rsid w:val="6FCF5807"/>
    <w:rsid w:val="6FCFFCD4"/>
    <w:rsid w:val="6FD00C6F"/>
    <w:rsid w:val="6FD01E90"/>
    <w:rsid w:val="6FD14311"/>
    <w:rsid w:val="6FD18F6D"/>
    <w:rsid w:val="6FD3AFAD"/>
    <w:rsid w:val="6FD3E10F"/>
    <w:rsid w:val="6FD54980"/>
    <w:rsid w:val="6FD617C7"/>
    <w:rsid w:val="6FD858B9"/>
    <w:rsid w:val="6FDA38F8"/>
    <w:rsid w:val="6FDAC125"/>
    <w:rsid w:val="6FDAE761"/>
    <w:rsid w:val="6FDB1913"/>
    <w:rsid w:val="6FDB664F"/>
    <w:rsid w:val="6FDB87B1"/>
    <w:rsid w:val="6FDB948F"/>
    <w:rsid w:val="6FDB9F25"/>
    <w:rsid w:val="6FDC0893"/>
    <w:rsid w:val="6FDD0EA0"/>
    <w:rsid w:val="6FDD7BBD"/>
    <w:rsid w:val="6FDFB583"/>
    <w:rsid w:val="6FE03E62"/>
    <w:rsid w:val="6FE08F9A"/>
    <w:rsid w:val="6FE17664"/>
    <w:rsid w:val="6FE259E7"/>
    <w:rsid w:val="6FE265A4"/>
    <w:rsid w:val="6FE6A863"/>
    <w:rsid w:val="6FE778B7"/>
    <w:rsid w:val="6FE7C4F3"/>
    <w:rsid w:val="6FE7D6D9"/>
    <w:rsid w:val="6FE811D5"/>
    <w:rsid w:val="6FE89A1D"/>
    <w:rsid w:val="6FE8BBA1"/>
    <w:rsid w:val="6FE8C4D0"/>
    <w:rsid w:val="6FE8CF02"/>
    <w:rsid w:val="6FE905EF"/>
    <w:rsid w:val="6FE91C8A"/>
    <w:rsid w:val="6FE9A02B"/>
    <w:rsid w:val="6FEA2D16"/>
    <w:rsid w:val="6FEA76E4"/>
    <w:rsid w:val="6FEB15BB"/>
    <w:rsid w:val="6FEB893B"/>
    <w:rsid w:val="6FEBB014"/>
    <w:rsid w:val="6FEBB1AC"/>
    <w:rsid w:val="6FEBF5A5"/>
    <w:rsid w:val="6FEE2913"/>
    <w:rsid w:val="6FEE3D05"/>
    <w:rsid w:val="6FEFA037"/>
    <w:rsid w:val="6FEFCA4E"/>
    <w:rsid w:val="6FF0A27A"/>
    <w:rsid w:val="6FF1BB8C"/>
    <w:rsid w:val="6FF2BE51"/>
    <w:rsid w:val="6FF2E677"/>
    <w:rsid w:val="6FF341D5"/>
    <w:rsid w:val="6FF3B622"/>
    <w:rsid w:val="6FF47F6A"/>
    <w:rsid w:val="6FF488DB"/>
    <w:rsid w:val="6FF4F46B"/>
    <w:rsid w:val="6FF4FE86"/>
    <w:rsid w:val="6FF6B9C3"/>
    <w:rsid w:val="6FF6F57C"/>
    <w:rsid w:val="6FF74DC9"/>
    <w:rsid w:val="6FF84701"/>
    <w:rsid w:val="6FF98A0B"/>
    <w:rsid w:val="6FF9EDC2"/>
    <w:rsid w:val="6FFA42B1"/>
    <w:rsid w:val="6FFA4DFC"/>
    <w:rsid w:val="6FFAC3E5"/>
    <w:rsid w:val="6FFBB322"/>
    <w:rsid w:val="6FFC2B6C"/>
    <w:rsid w:val="6FFD3F99"/>
    <w:rsid w:val="6FFE4084"/>
    <w:rsid w:val="6FFE7E82"/>
    <w:rsid w:val="6FFF8B03"/>
    <w:rsid w:val="700090C5"/>
    <w:rsid w:val="7000F70C"/>
    <w:rsid w:val="70019AA3"/>
    <w:rsid w:val="7001C88E"/>
    <w:rsid w:val="7003586F"/>
    <w:rsid w:val="7003D9DC"/>
    <w:rsid w:val="7004E99D"/>
    <w:rsid w:val="70061ADD"/>
    <w:rsid w:val="70062095"/>
    <w:rsid w:val="7006681E"/>
    <w:rsid w:val="7006C103"/>
    <w:rsid w:val="700779C0"/>
    <w:rsid w:val="7007A19A"/>
    <w:rsid w:val="7007AACD"/>
    <w:rsid w:val="70090C0E"/>
    <w:rsid w:val="70092664"/>
    <w:rsid w:val="700982CE"/>
    <w:rsid w:val="700A1396"/>
    <w:rsid w:val="700A4986"/>
    <w:rsid w:val="700A748C"/>
    <w:rsid w:val="700AA5B9"/>
    <w:rsid w:val="700BE21C"/>
    <w:rsid w:val="700CDD4A"/>
    <w:rsid w:val="700D231A"/>
    <w:rsid w:val="700EFB53"/>
    <w:rsid w:val="7010D66B"/>
    <w:rsid w:val="70115F06"/>
    <w:rsid w:val="701207EF"/>
    <w:rsid w:val="701295E5"/>
    <w:rsid w:val="701369A6"/>
    <w:rsid w:val="701473F2"/>
    <w:rsid w:val="7014C637"/>
    <w:rsid w:val="701511BB"/>
    <w:rsid w:val="70151C22"/>
    <w:rsid w:val="70153968"/>
    <w:rsid w:val="701595A3"/>
    <w:rsid w:val="7015B279"/>
    <w:rsid w:val="7015F873"/>
    <w:rsid w:val="70177AF0"/>
    <w:rsid w:val="7017F453"/>
    <w:rsid w:val="70182A58"/>
    <w:rsid w:val="701894D3"/>
    <w:rsid w:val="7018EA0A"/>
    <w:rsid w:val="701A54F3"/>
    <w:rsid w:val="701AE1ED"/>
    <w:rsid w:val="701B1FD5"/>
    <w:rsid w:val="701B4AE1"/>
    <w:rsid w:val="701B5751"/>
    <w:rsid w:val="701E8699"/>
    <w:rsid w:val="701F16D0"/>
    <w:rsid w:val="701F98CE"/>
    <w:rsid w:val="702053C7"/>
    <w:rsid w:val="7020B615"/>
    <w:rsid w:val="7020C34B"/>
    <w:rsid w:val="7020E780"/>
    <w:rsid w:val="7021E223"/>
    <w:rsid w:val="7022382B"/>
    <w:rsid w:val="70226E89"/>
    <w:rsid w:val="70231EBD"/>
    <w:rsid w:val="7024C1EA"/>
    <w:rsid w:val="702582FB"/>
    <w:rsid w:val="7026118A"/>
    <w:rsid w:val="70264FD1"/>
    <w:rsid w:val="70277EBD"/>
    <w:rsid w:val="702BB52A"/>
    <w:rsid w:val="702D8596"/>
    <w:rsid w:val="702E6DB6"/>
    <w:rsid w:val="702FCB32"/>
    <w:rsid w:val="703130F0"/>
    <w:rsid w:val="7031BA17"/>
    <w:rsid w:val="7031BA67"/>
    <w:rsid w:val="7032D3AB"/>
    <w:rsid w:val="7033044B"/>
    <w:rsid w:val="7033B0A7"/>
    <w:rsid w:val="7035FCBC"/>
    <w:rsid w:val="70363B54"/>
    <w:rsid w:val="7036F817"/>
    <w:rsid w:val="703724F7"/>
    <w:rsid w:val="70378954"/>
    <w:rsid w:val="7039AA62"/>
    <w:rsid w:val="703A25B2"/>
    <w:rsid w:val="703B2CFD"/>
    <w:rsid w:val="703BF599"/>
    <w:rsid w:val="703E95F7"/>
    <w:rsid w:val="703EBE70"/>
    <w:rsid w:val="703F41AF"/>
    <w:rsid w:val="703F4474"/>
    <w:rsid w:val="704072DE"/>
    <w:rsid w:val="7040DA60"/>
    <w:rsid w:val="7041971F"/>
    <w:rsid w:val="70420919"/>
    <w:rsid w:val="704219B6"/>
    <w:rsid w:val="7042242D"/>
    <w:rsid w:val="70431FDA"/>
    <w:rsid w:val="70439CCA"/>
    <w:rsid w:val="704461A4"/>
    <w:rsid w:val="704545C8"/>
    <w:rsid w:val="7047BD6D"/>
    <w:rsid w:val="7048C2B9"/>
    <w:rsid w:val="70492E36"/>
    <w:rsid w:val="7049E6AB"/>
    <w:rsid w:val="704AC36B"/>
    <w:rsid w:val="704B4262"/>
    <w:rsid w:val="704C817F"/>
    <w:rsid w:val="704CE8C8"/>
    <w:rsid w:val="704E5064"/>
    <w:rsid w:val="704ECC03"/>
    <w:rsid w:val="704EE97A"/>
    <w:rsid w:val="704F13EE"/>
    <w:rsid w:val="70501CAB"/>
    <w:rsid w:val="7051FAEC"/>
    <w:rsid w:val="70526B8B"/>
    <w:rsid w:val="7054A39C"/>
    <w:rsid w:val="7054BA16"/>
    <w:rsid w:val="70551BF0"/>
    <w:rsid w:val="70552BBD"/>
    <w:rsid w:val="7055A00B"/>
    <w:rsid w:val="7055A1B9"/>
    <w:rsid w:val="7055A899"/>
    <w:rsid w:val="7055C700"/>
    <w:rsid w:val="7057A30F"/>
    <w:rsid w:val="7057E507"/>
    <w:rsid w:val="70580597"/>
    <w:rsid w:val="70585E89"/>
    <w:rsid w:val="70587739"/>
    <w:rsid w:val="70589BB2"/>
    <w:rsid w:val="705B4075"/>
    <w:rsid w:val="705B5857"/>
    <w:rsid w:val="705C2FD5"/>
    <w:rsid w:val="705E13D3"/>
    <w:rsid w:val="705EC193"/>
    <w:rsid w:val="7060298D"/>
    <w:rsid w:val="70610EC9"/>
    <w:rsid w:val="70614295"/>
    <w:rsid w:val="70623CDF"/>
    <w:rsid w:val="7062652B"/>
    <w:rsid w:val="7062A51B"/>
    <w:rsid w:val="7062B85A"/>
    <w:rsid w:val="70634E73"/>
    <w:rsid w:val="7063AB1F"/>
    <w:rsid w:val="7064CDFA"/>
    <w:rsid w:val="70650E7F"/>
    <w:rsid w:val="70673619"/>
    <w:rsid w:val="7068BB6A"/>
    <w:rsid w:val="7068F591"/>
    <w:rsid w:val="70691DD3"/>
    <w:rsid w:val="70695F67"/>
    <w:rsid w:val="706ADFFA"/>
    <w:rsid w:val="706CAAEE"/>
    <w:rsid w:val="706CEBC1"/>
    <w:rsid w:val="706D9FAF"/>
    <w:rsid w:val="706EF188"/>
    <w:rsid w:val="7070BEEA"/>
    <w:rsid w:val="707155FC"/>
    <w:rsid w:val="70715E1D"/>
    <w:rsid w:val="70725670"/>
    <w:rsid w:val="707344E5"/>
    <w:rsid w:val="70736B03"/>
    <w:rsid w:val="7073FA61"/>
    <w:rsid w:val="7074930E"/>
    <w:rsid w:val="7076A506"/>
    <w:rsid w:val="7076B7BA"/>
    <w:rsid w:val="7076E317"/>
    <w:rsid w:val="707854D0"/>
    <w:rsid w:val="70786612"/>
    <w:rsid w:val="70792D67"/>
    <w:rsid w:val="7079589A"/>
    <w:rsid w:val="707A1721"/>
    <w:rsid w:val="707B51D8"/>
    <w:rsid w:val="707D8EE0"/>
    <w:rsid w:val="707E2698"/>
    <w:rsid w:val="707FD1BD"/>
    <w:rsid w:val="70801C4E"/>
    <w:rsid w:val="70806248"/>
    <w:rsid w:val="7082207F"/>
    <w:rsid w:val="708322F3"/>
    <w:rsid w:val="708407A1"/>
    <w:rsid w:val="7084C73D"/>
    <w:rsid w:val="70852F8D"/>
    <w:rsid w:val="70853A17"/>
    <w:rsid w:val="7085AC49"/>
    <w:rsid w:val="708606F6"/>
    <w:rsid w:val="7087D995"/>
    <w:rsid w:val="70882D9C"/>
    <w:rsid w:val="7088DFDE"/>
    <w:rsid w:val="70897844"/>
    <w:rsid w:val="708A4557"/>
    <w:rsid w:val="708B8739"/>
    <w:rsid w:val="708D2C95"/>
    <w:rsid w:val="708EC47A"/>
    <w:rsid w:val="708EF4EA"/>
    <w:rsid w:val="708EFA03"/>
    <w:rsid w:val="708F8EB7"/>
    <w:rsid w:val="70914A43"/>
    <w:rsid w:val="709259F6"/>
    <w:rsid w:val="70928AFB"/>
    <w:rsid w:val="7092BA51"/>
    <w:rsid w:val="7093AEC4"/>
    <w:rsid w:val="7094D6AE"/>
    <w:rsid w:val="70967868"/>
    <w:rsid w:val="7096C9C9"/>
    <w:rsid w:val="70982C95"/>
    <w:rsid w:val="70983E7F"/>
    <w:rsid w:val="7099B2B8"/>
    <w:rsid w:val="709AB397"/>
    <w:rsid w:val="709BC2C3"/>
    <w:rsid w:val="709C2A02"/>
    <w:rsid w:val="709CB5F3"/>
    <w:rsid w:val="709D69DA"/>
    <w:rsid w:val="70A007B6"/>
    <w:rsid w:val="70A14A46"/>
    <w:rsid w:val="70A1E366"/>
    <w:rsid w:val="70A1F908"/>
    <w:rsid w:val="70A21873"/>
    <w:rsid w:val="70A2C44B"/>
    <w:rsid w:val="70A2F837"/>
    <w:rsid w:val="70A31A07"/>
    <w:rsid w:val="70A32F50"/>
    <w:rsid w:val="70A33277"/>
    <w:rsid w:val="70A34964"/>
    <w:rsid w:val="70A49CD2"/>
    <w:rsid w:val="70A62A0D"/>
    <w:rsid w:val="70A714C4"/>
    <w:rsid w:val="70A7887F"/>
    <w:rsid w:val="70A84585"/>
    <w:rsid w:val="70A9361B"/>
    <w:rsid w:val="70A98530"/>
    <w:rsid w:val="70AAC3FD"/>
    <w:rsid w:val="70ABD9D3"/>
    <w:rsid w:val="70AC1F6D"/>
    <w:rsid w:val="70AC7F86"/>
    <w:rsid w:val="70AD2080"/>
    <w:rsid w:val="70AD86C1"/>
    <w:rsid w:val="70ADB669"/>
    <w:rsid w:val="70AF987B"/>
    <w:rsid w:val="70B09864"/>
    <w:rsid w:val="70B10A4C"/>
    <w:rsid w:val="70B244E3"/>
    <w:rsid w:val="70B2C413"/>
    <w:rsid w:val="70B30544"/>
    <w:rsid w:val="70B3B36C"/>
    <w:rsid w:val="70B4CC75"/>
    <w:rsid w:val="70B4F492"/>
    <w:rsid w:val="70B5E91F"/>
    <w:rsid w:val="70B65D62"/>
    <w:rsid w:val="70B85FC9"/>
    <w:rsid w:val="70BB2848"/>
    <w:rsid w:val="70BB5D50"/>
    <w:rsid w:val="70BBDB40"/>
    <w:rsid w:val="70BC9330"/>
    <w:rsid w:val="70BCA8DB"/>
    <w:rsid w:val="70BCEEC6"/>
    <w:rsid w:val="70BF2DA5"/>
    <w:rsid w:val="70BFEC6A"/>
    <w:rsid w:val="70C0B8F8"/>
    <w:rsid w:val="70C0CB6A"/>
    <w:rsid w:val="70C0ED28"/>
    <w:rsid w:val="70C11E19"/>
    <w:rsid w:val="70C1AC22"/>
    <w:rsid w:val="70C268B4"/>
    <w:rsid w:val="70C2E699"/>
    <w:rsid w:val="70C31B24"/>
    <w:rsid w:val="70C3667E"/>
    <w:rsid w:val="70C3DDD2"/>
    <w:rsid w:val="70C47709"/>
    <w:rsid w:val="70C4AF25"/>
    <w:rsid w:val="70C53569"/>
    <w:rsid w:val="70C55E9A"/>
    <w:rsid w:val="70C5B54D"/>
    <w:rsid w:val="70C611AF"/>
    <w:rsid w:val="70C86431"/>
    <w:rsid w:val="70C93425"/>
    <w:rsid w:val="70C945D2"/>
    <w:rsid w:val="70C9A1A2"/>
    <w:rsid w:val="70CA6112"/>
    <w:rsid w:val="70CA72F7"/>
    <w:rsid w:val="70CB3BC5"/>
    <w:rsid w:val="70CE76ED"/>
    <w:rsid w:val="70CEAE70"/>
    <w:rsid w:val="70CF348C"/>
    <w:rsid w:val="70CFBC0D"/>
    <w:rsid w:val="70D17CF3"/>
    <w:rsid w:val="70D17D6C"/>
    <w:rsid w:val="70D1B36D"/>
    <w:rsid w:val="70D1D2FF"/>
    <w:rsid w:val="70D2028E"/>
    <w:rsid w:val="70D213AB"/>
    <w:rsid w:val="70D2B52C"/>
    <w:rsid w:val="70D30402"/>
    <w:rsid w:val="70D3AAD4"/>
    <w:rsid w:val="70D3D3F4"/>
    <w:rsid w:val="70D400A8"/>
    <w:rsid w:val="70D42336"/>
    <w:rsid w:val="70D50B04"/>
    <w:rsid w:val="70D57C23"/>
    <w:rsid w:val="70D6C602"/>
    <w:rsid w:val="70D72655"/>
    <w:rsid w:val="70D8AF16"/>
    <w:rsid w:val="70D8F7DF"/>
    <w:rsid w:val="70D95557"/>
    <w:rsid w:val="70DABCB7"/>
    <w:rsid w:val="70DACAF8"/>
    <w:rsid w:val="70DCFAB1"/>
    <w:rsid w:val="70DD2E84"/>
    <w:rsid w:val="70DF65AD"/>
    <w:rsid w:val="70E03690"/>
    <w:rsid w:val="70E0C376"/>
    <w:rsid w:val="70E2017A"/>
    <w:rsid w:val="70E273A9"/>
    <w:rsid w:val="70E28EC4"/>
    <w:rsid w:val="70E2B61D"/>
    <w:rsid w:val="70E3023F"/>
    <w:rsid w:val="70E48C4E"/>
    <w:rsid w:val="70E58A11"/>
    <w:rsid w:val="70E602E4"/>
    <w:rsid w:val="70E60E2E"/>
    <w:rsid w:val="70E69F1B"/>
    <w:rsid w:val="70E81D69"/>
    <w:rsid w:val="70E83215"/>
    <w:rsid w:val="70E84196"/>
    <w:rsid w:val="70E8A6DA"/>
    <w:rsid w:val="70E8F7B9"/>
    <w:rsid w:val="70E9428A"/>
    <w:rsid w:val="70E9453E"/>
    <w:rsid w:val="70E96CC2"/>
    <w:rsid w:val="70E9BFF0"/>
    <w:rsid w:val="70E9C41A"/>
    <w:rsid w:val="70E9E26E"/>
    <w:rsid w:val="70EA8E0A"/>
    <w:rsid w:val="70EB570F"/>
    <w:rsid w:val="70EC0F4A"/>
    <w:rsid w:val="70ECB877"/>
    <w:rsid w:val="70ED8150"/>
    <w:rsid w:val="70EE59FA"/>
    <w:rsid w:val="70EE5B7B"/>
    <w:rsid w:val="70EE7559"/>
    <w:rsid w:val="70F053B9"/>
    <w:rsid w:val="70F0BAFC"/>
    <w:rsid w:val="70F0CF88"/>
    <w:rsid w:val="70F11E9B"/>
    <w:rsid w:val="70F193E8"/>
    <w:rsid w:val="70F27566"/>
    <w:rsid w:val="70F35958"/>
    <w:rsid w:val="70F4BB86"/>
    <w:rsid w:val="70F54A72"/>
    <w:rsid w:val="70F5631E"/>
    <w:rsid w:val="70F5DC59"/>
    <w:rsid w:val="70F70F0C"/>
    <w:rsid w:val="70F7F182"/>
    <w:rsid w:val="70F93578"/>
    <w:rsid w:val="70F94C6F"/>
    <w:rsid w:val="70F9E39E"/>
    <w:rsid w:val="70FA185B"/>
    <w:rsid w:val="70FA28A6"/>
    <w:rsid w:val="70FA431F"/>
    <w:rsid w:val="70FAF2EE"/>
    <w:rsid w:val="70FB99F3"/>
    <w:rsid w:val="70FCD4C0"/>
    <w:rsid w:val="70FE02C8"/>
    <w:rsid w:val="70FFD36A"/>
    <w:rsid w:val="7100803D"/>
    <w:rsid w:val="7100CFE3"/>
    <w:rsid w:val="71028CB9"/>
    <w:rsid w:val="7102CBC5"/>
    <w:rsid w:val="71034693"/>
    <w:rsid w:val="71037450"/>
    <w:rsid w:val="7103E106"/>
    <w:rsid w:val="71050AF1"/>
    <w:rsid w:val="7105D1ED"/>
    <w:rsid w:val="71086A0D"/>
    <w:rsid w:val="7108C1DD"/>
    <w:rsid w:val="710A4BB2"/>
    <w:rsid w:val="710BA323"/>
    <w:rsid w:val="710C88BC"/>
    <w:rsid w:val="710CC643"/>
    <w:rsid w:val="710D4C7F"/>
    <w:rsid w:val="710EC888"/>
    <w:rsid w:val="7110629A"/>
    <w:rsid w:val="71107A85"/>
    <w:rsid w:val="7110B268"/>
    <w:rsid w:val="7111106A"/>
    <w:rsid w:val="71116651"/>
    <w:rsid w:val="7111B66A"/>
    <w:rsid w:val="7111C6D9"/>
    <w:rsid w:val="711206C1"/>
    <w:rsid w:val="7113057C"/>
    <w:rsid w:val="7113142E"/>
    <w:rsid w:val="71133DFF"/>
    <w:rsid w:val="7114476F"/>
    <w:rsid w:val="711463DF"/>
    <w:rsid w:val="7114FF4E"/>
    <w:rsid w:val="71152A09"/>
    <w:rsid w:val="71154F0B"/>
    <w:rsid w:val="71175EB4"/>
    <w:rsid w:val="711781FE"/>
    <w:rsid w:val="711A2B3C"/>
    <w:rsid w:val="711AF74B"/>
    <w:rsid w:val="711B080F"/>
    <w:rsid w:val="711BBA16"/>
    <w:rsid w:val="711CBC16"/>
    <w:rsid w:val="711D152A"/>
    <w:rsid w:val="711ECCCF"/>
    <w:rsid w:val="711ECF00"/>
    <w:rsid w:val="711FA937"/>
    <w:rsid w:val="71202F9F"/>
    <w:rsid w:val="712030BF"/>
    <w:rsid w:val="7121867D"/>
    <w:rsid w:val="71219D47"/>
    <w:rsid w:val="7121E504"/>
    <w:rsid w:val="712229EE"/>
    <w:rsid w:val="7122E1E6"/>
    <w:rsid w:val="71234560"/>
    <w:rsid w:val="71236A8B"/>
    <w:rsid w:val="7123F9DC"/>
    <w:rsid w:val="712476B6"/>
    <w:rsid w:val="7125966D"/>
    <w:rsid w:val="7125C22A"/>
    <w:rsid w:val="7125EF16"/>
    <w:rsid w:val="712649A5"/>
    <w:rsid w:val="71274491"/>
    <w:rsid w:val="7128C4FC"/>
    <w:rsid w:val="7129DE88"/>
    <w:rsid w:val="712A0F52"/>
    <w:rsid w:val="712A380C"/>
    <w:rsid w:val="712A5D08"/>
    <w:rsid w:val="712A6EC5"/>
    <w:rsid w:val="712ACC34"/>
    <w:rsid w:val="712ADF31"/>
    <w:rsid w:val="712BD3A7"/>
    <w:rsid w:val="712C49AC"/>
    <w:rsid w:val="712CA051"/>
    <w:rsid w:val="712D7982"/>
    <w:rsid w:val="712D8448"/>
    <w:rsid w:val="712DB685"/>
    <w:rsid w:val="712DDA40"/>
    <w:rsid w:val="712E68AE"/>
    <w:rsid w:val="712F959F"/>
    <w:rsid w:val="713036FE"/>
    <w:rsid w:val="71307FAB"/>
    <w:rsid w:val="7132E1D4"/>
    <w:rsid w:val="7133CDFE"/>
    <w:rsid w:val="7134BBEE"/>
    <w:rsid w:val="713510A9"/>
    <w:rsid w:val="7136D7C6"/>
    <w:rsid w:val="71372D6E"/>
    <w:rsid w:val="71388C33"/>
    <w:rsid w:val="7138B5FA"/>
    <w:rsid w:val="7138BEA9"/>
    <w:rsid w:val="7138D463"/>
    <w:rsid w:val="71390CCF"/>
    <w:rsid w:val="713B2AD1"/>
    <w:rsid w:val="713B502F"/>
    <w:rsid w:val="713B8CDA"/>
    <w:rsid w:val="713B8F4B"/>
    <w:rsid w:val="713B9094"/>
    <w:rsid w:val="713D2A33"/>
    <w:rsid w:val="713E9746"/>
    <w:rsid w:val="713F0E90"/>
    <w:rsid w:val="713F1335"/>
    <w:rsid w:val="713F1C43"/>
    <w:rsid w:val="713F7B5A"/>
    <w:rsid w:val="71400F03"/>
    <w:rsid w:val="71402C55"/>
    <w:rsid w:val="7140A799"/>
    <w:rsid w:val="714223E7"/>
    <w:rsid w:val="714230A3"/>
    <w:rsid w:val="71424E54"/>
    <w:rsid w:val="7143D63D"/>
    <w:rsid w:val="7143E1CF"/>
    <w:rsid w:val="714404DA"/>
    <w:rsid w:val="714449D7"/>
    <w:rsid w:val="714506CF"/>
    <w:rsid w:val="714653B7"/>
    <w:rsid w:val="7147690D"/>
    <w:rsid w:val="7147D909"/>
    <w:rsid w:val="7148AF25"/>
    <w:rsid w:val="7149A1FF"/>
    <w:rsid w:val="714B0265"/>
    <w:rsid w:val="714B08B6"/>
    <w:rsid w:val="714CC269"/>
    <w:rsid w:val="714D846F"/>
    <w:rsid w:val="714E3552"/>
    <w:rsid w:val="714E7CD4"/>
    <w:rsid w:val="714EF45A"/>
    <w:rsid w:val="714FE2AC"/>
    <w:rsid w:val="715208A1"/>
    <w:rsid w:val="71532F69"/>
    <w:rsid w:val="715533D4"/>
    <w:rsid w:val="7155375E"/>
    <w:rsid w:val="71558CEE"/>
    <w:rsid w:val="71562EF0"/>
    <w:rsid w:val="7156563E"/>
    <w:rsid w:val="715670B2"/>
    <w:rsid w:val="71575D29"/>
    <w:rsid w:val="7157F86E"/>
    <w:rsid w:val="7158F32A"/>
    <w:rsid w:val="715975FD"/>
    <w:rsid w:val="7159C54B"/>
    <w:rsid w:val="715BC9D6"/>
    <w:rsid w:val="715DD37A"/>
    <w:rsid w:val="715E62F6"/>
    <w:rsid w:val="715FDC0E"/>
    <w:rsid w:val="71600A30"/>
    <w:rsid w:val="71602555"/>
    <w:rsid w:val="71605906"/>
    <w:rsid w:val="7162172E"/>
    <w:rsid w:val="7162BEDF"/>
    <w:rsid w:val="71638508"/>
    <w:rsid w:val="71652212"/>
    <w:rsid w:val="71676594"/>
    <w:rsid w:val="7169708D"/>
    <w:rsid w:val="71697D16"/>
    <w:rsid w:val="716A454E"/>
    <w:rsid w:val="716A63AC"/>
    <w:rsid w:val="716AAF9D"/>
    <w:rsid w:val="716AD64F"/>
    <w:rsid w:val="716B3E3C"/>
    <w:rsid w:val="716BE9DE"/>
    <w:rsid w:val="716C687C"/>
    <w:rsid w:val="716CF985"/>
    <w:rsid w:val="716CFD8A"/>
    <w:rsid w:val="716E092D"/>
    <w:rsid w:val="716E1B35"/>
    <w:rsid w:val="716EA1BB"/>
    <w:rsid w:val="716F43E3"/>
    <w:rsid w:val="716F47DD"/>
    <w:rsid w:val="717103DA"/>
    <w:rsid w:val="717207E1"/>
    <w:rsid w:val="7172D133"/>
    <w:rsid w:val="7172EE6A"/>
    <w:rsid w:val="7173E707"/>
    <w:rsid w:val="717420B9"/>
    <w:rsid w:val="71747971"/>
    <w:rsid w:val="71749ACA"/>
    <w:rsid w:val="7174C172"/>
    <w:rsid w:val="7175CB48"/>
    <w:rsid w:val="7176C081"/>
    <w:rsid w:val="71770985"/>
    <w:rsid w:val="717791D8"/>
    <w:rsid w:val="7178EFAD"/>
    <w:rsid w:val="7179A103"/>
    <w:rsid w:val="7179FB82"/>
    <w:rsid w:val="717A345E"/>
    <w:rsid w:val="717A9E3A"/>
    <w:rsid w:val="717B0E70"/>
    <w:rsid w:val="717B5382"/>
    <w:rsid w:val="717CB87E"/>
    <w:rsid w:val="717D11D8"/>
    <w:rsid w:val="717E3D11"/>
    <w:rsid w:val="717F1CD2"/>
    <w:rsid w:val="717F9BF6"/>
    <w:rsid w:val="718107BF"/>
    <w:rsid w:val="7181C019"/>
    <w:rsid w:val="718259E7"/>
    <w:rsid w:val="71828D1A"/>
    <w:rsid w:val="7182A09F"/>
    <w:rsid w:val="7182D4C1"/>
    <w:rsid w:val="71840639"/>
    <w:rsid w:val="7184080F"/>
    <w:rsid w:val="718441FC"/>
    <w:rsid w:val="718459F1"/>
    <w:rsid w:val="7185407F"/>
    <w:rsid w:val="71854CC4"/>
    <w:rsid w:val="7185C2BB"/>
    <w:rsid w:val="7186D7A5"/>
    <w:rsid w:val="7187B980"/>
    <w:rsid w:val="7187E304"/>
    <w:rsid w:val="71881572"/>
    <w:rsid w:val="718843EF"/>
    <w:rsid w:val="7188968D"/>
    <w:rsid w:val="7188F621"/>
    <w:rsid w:val="7189B0D6"/>
    <w:rsid w:val="7189E76A"/>
    <w:rsid w:val="718A0CD7"/>
    <w:rsid w:val="718BE787"/>
    <w:rsid w:val="718C4453"/>
    <w:rsid w:val="718C9175"/>
    <w:rsid w:val="718D8D8A"/>
    <w:rsid w:val="718DCC2D"/>
    <w:rsid w:val="718DF2EF"/>
    <w:rsid w:val="718ED130"/>
    <w:rsid w:val="718EF213"/>
    <w:rsid w:val="718EFE7F"/>
    <w:rsid w:val="71902E9A"/>
    <w:rsid w:val="7190E95D"/>
    <w:rsid w:val="71913D4F"/>
    <w:rsid w:val="7192A79B"/>
    <w:rsid w:val="7193AF56"/>
    <w:rsid w:val="71956482"/>
    <w:rsid w:val="71961393"/>
    <w:rsid w:val="71961B7B"/>
    <w:rsid w:val="7196633A"/>
    <w:rsid w:val="7196AD9A"/>
    <w:rsid w:val="7197FDB6"/>
    <w:rsid w:val="7198BA2A"/>
    <w:rsid w:val="7199DCC3"/>
    <w:rsid w:val="719A0AFB"/>
    <w:rsid w:val="719BA598"/>
    <w:rsid w:val="719BAB49"/>
    <w:rsid w:val="719BFC7F"/>
    <w:rsid w:val="719C1BF3"/>
    <w:rsid w:val="719E7F6E"/>
    <w:rsid w:val="719F674C"/>
    <w:rsid w:val="719FBAB3"/>
    <w:rsid w:val="719FD7A0"/>
    <w:rsid w:val="71A020C5"/>
    <w:rsid w:val="71A04B82"/>
    <w:rsid w:val="71A09046"/>
    <w:rsid w:val="71A0A50B"/>
    <w:rsid w:val="71A0EC41"/>
    <w:rsid w:val="71A127DF"/>
    <w:rsid w:val="71A1B5DE"/>
    <w:rsid w:val="71A3872E"/>
    <w:rsid w:val="71A51210"/>
    <w:rsid w:val="71A79889"/>
    <w:rsid w:val="71A7E6AA"/>
    <w:rsid w:val="71A82C24"/>
    <w:rsid w:val="71A982A6"/>
    <w:rsid w:val="71AA123A"/>
    <w:rsid w:val="71AA915C"/>
    <w:rsid w:val="71AAA7A0"/>
    <w:rsid w:val="71AAD824"/>
    <w:rsid w:val="71AAF943"/>
    <w:rsid w:val="71AC4480"/>
    <w:rsid w:val="71AC5740"/>
    <w:rsid w:val="71AD187D"/>
    <w:rsid w:val="71AE034F"/>
    <w:rsid w:val="71AE45AD"/>
    <w:rsid w:val="71AE4E27"/>
    <w:rsid w:val="71AE9EEC"/>
    <w:rsid w:val="71AF4A7B"/>
    <w:rsid w:val="71B056BA"/>
    <w:rsid w:val="71B0B243"/>
    <w:rsid w:val="71B0DB71"/>
    <w:rsid w:val="71B133B1"/>
    <w:rsid w:val="71B1C7B8"/>
    <w:rsid w:val="71B1E041"/>
    <w:rsid w:val="71B24A0F"/>
    <w:rsid w:val="71B2AD81"/>
    <w:rsid w:val="71B2D5B1"/>
    <w:rsid w:val="71B3555E"/>
    <w:rsid w:val="71B53C2D"/>
    <w:rsid w:val="71B57604"/>
    <w:rsid w:val="71B5F245"/>
    <w:rsid w:val="71B62B7A"/>
    <w:rsid w:val="71B63AC6"/>
    <w:rsid w:val="71B6C5AF"/>
    <w:rsid w:val="71B6D126"/>
    <w:rsid w:val="71B6F1DD"/>
    <w:rsid w:val="71B75E3F"/>
    <w:rsid w:val="71B7972A"/>
    <w:rsid w:val="71B79F34"/>
    <w:rsid w:val="71B81EE5"/>
    <w:rsid w:val="71B8ADF7"/>
    <w:rsid w:val="71B9012F"/>
    <w:rsid w:val="71B985F0"/>
    <w:rsid w:val="71BAF834"/>
    <w:rsid w:val="71BBD8F7"/>
    <w:rsid w:val="71BC6256"/>
    <w:rsid w:val="71BD16C8"/>
    <w:rsid w:val="71C1E8E8"/>
    <w:rsid w:val="71C1FC13"/>
    <w:rsid w:val="71C27D32"/>
    <w:rsid w:val="71C29B6F"/>
    <w:rsid w:val="71C37C41"/>
    <w:rsid w:val="71C547B0"/>
    <w:rsid w:val="71C5709E"/>
    <w:rsid w:val="71C59695"/>
    <w:rsid w:val="71C6ED93"/>
    <w:rsid w:val="71C6F328"/>
    <w:rsid w:val="71C71743"/>
    <w:rsid w:val="71C7AE9A"/>
    <w:rsid w:val="71C7BA4D"/>
    <w:rsid w:val="71C9C7EE"/>
    <w:rsid w:val="71CA202C"/>
    <w:rsid w:val="71CAC7B7"/>
    <w:rsid w:val="71CB52B5"/>
    <w:rsid w:val="71CBFA73"/>
    <w:rsid w:val="71CC6A8A"/>
    <w:rsid w:val="71CC8771"/>
    <w:rsid w:val="71CCA930"/>
    <w:rsid w:val="71CCE11A"/>
    <w:rsid w:val="71CD216C"/>
    <w:rsid w:val="71CDA4E6"/>
    <w:rsid w:val="71CF64A6"/>
    <w:rsid w:val="71D05A1B"/>
    <w:rsid w:val="71D35C1D"/>
    <w:rsid w:val="71D3C307"/>
    <w:rsid w:val="71D3D9C9"/>
    <w:rsid w:val="71D3FE04"/>
    <w:rsid w:val="71D458CC"/>
    <w:rsid w:val="71D486F1"/>
    <w:rsid w:val="71D4E45A"/>
    <w:rsid w:val="71D6187A"/>
    <w:rsid w:val="71D6CE00"/>
    <w:rsid w:val="71D72594"/>
    <w:rsid w:val="71D81837"/>
    <w:rsid w:val="71D82063"/>
    <w:rsid w:val="71DA148F"/>
    <w:rsid w:val="71DB5F39"/>
    <w:rsid w:val="71DDC1B3"/>
    <w:rsid w:val="71DDDFB1"/>
    <w:rsid w:val="71DDEAA1"/>
    <w:rsid w:val="71DE3716"/>
    <w:rsid w:val="71DEEFAD"/>
    <w:rsid w:val="71DFADCD"/>
    <w:rsid w:val="71DFD49E"/>
    <w:rsid w:val="71E1236C"/>
    <w:rsid w:val="71E16DD6"/>
    <w:rsid w:val="71E2D3D5"/>
    <w:rsid w:val="71E2EC35"/>
    <w:rsid w:val="71E2F23B"/>
    <w:rsid w:val="71E39ECA"/>
    <w:rsid w:val="71E42B5D"/>
    <w:rsid w:val="71E74E0C"/>
    <w:rsid w:val="71E769D1"/>
    <w:rsid w:val="71E83B2F"/>
    <w:rsid w:val="71E84BEE"/>
    <w:rsid w:val="71E8AEC2"/>
    <w:rsid w:val="71E93A1A"/>
    <w:rsid w:val="71E9429E"/>
    <w:rsid w:val="71E9A786"/>
    <w:rsid w:val="71EA7211"/>
    <w:rsid w:val="71EAB3DD"/>
    <w:rsid w:val="71EABAE9"/>
    <w:rsid w:val="71EB6704"/>
    <w:rsid w:val="71EC4ED9"/>
    <w:rsid w:val="71ECB120"/>
    <w:rsid w:val="71ECED63"/>
    <w:rsid w:val="71ED6E96"/>
    <w:rsid w:val="71EE669D"/>
    <w:rsid w:val="71EEB98F"/>
    <w:rsid w:val="71EEF203"/>
    <w:rsid w:val="71F1A75A"/>
    <w:rsid w:val="71F23EDC"/>
    <w:rsid w:val="71F3C9B1"/>
    <w:rsid w:val="71F3D257"/>
    <w:rsid w:val="71F43E33"/>
    <w:rsid w:val="71F5090D"/>
    <w:rsid w:val="71F693CB"/>
    <w:rsid w:val="71F71F95"/>
    <w:rsid w:val="71F78031"/>
    <w:rsid w:val="71F9C70F"/>
    <w:rsid w:val="71F9E4DB"/>
    <w:rsid w:val="71FA81DF"/>
    <w:rsid w:val="71FB4501"/>
    <w:rsid w:val="71FBD3E6"/>
    <w:rsid w:val="71FBF65D"/>
    <w:rsid w:val="71FC1FF1"/>
    <w:rsid w:val="71FC9107"/>
    <w:rsid w:val="71FCB4DD"/>
    <w:rsid w:val="71FD75DB"/>
    <w:rsid w:val="71FE5D95"/>
    <w:rsid w:val="71FFA59D"/>
    <w:rsid w:val="72006FB8"/>
    <w:rsid w:val="7201A939"/>
    <w:rsid w:val="7201B0B3"/>
    <w:rsid w:val="7202C658"/>
    <w:rsid w:val="7203056E"/>
    <w:rsid w:val="72031755"/>
    <w:rsid w:val="72046BC4"/>
    <w:rsid w:val="72048065"/>
    <w:rsid w:val="7205DA7F"/>
    <w:rsid w:val="7205EBBE"/>
    <w:rsid w:val="720601E2"/>
    <w:rsid w:val="72063F85"/>
    <w:rsid w:val="7207A020"/>
    <w:rsid w:val="7208CCC0"/>
    <w:rsid w:val="7208D681"/>
    <w:rsid w:val="7209D6EB"/>
    <w:rsid w:val="720B2FFB"/>
    <w:rsid w:val="720C47A1"/>
    <w:rsid w:val="720C6820"/>
    <w:rsid w:val="720C6B18"/>
    <w:rsid w:val="720CF4FB"/>
    <w:rsid w:val="720D0FF6"/>
    <w:rsid w:val="720D51AE"/>
    <w:rsid w:val="720D9270"/>
    <w:rsid w:val="720DBC04"/>
    <w:rsid w:val="720E0805"/>
    <w:rsid w:val="720E8B80"/>
    <w:rsid w:val="720EACEC"/>
    <w:rsid w:val="720F5073"/>
    <w:rsid w:val="720FDB95"/>
    <w:rsid w:val="720FDF8F"/>
    <w:rsid w:val="72104324"/>
    <w:rsid w:val="721140FB"/>
    <w:rsid w:val="721236FD"/>
    <w:rsid w:val="7212FB9F"/>
    <w:rsid w:val="7213CD53"/>
    <w:rsid w:val="72147E31"/>
    <w:rsid w:val="7214B1B2"/>
    <w:rsid w:val="7214B1FE"/>
    <w:rsid w:val="72157984"/>
    <w:rsid w:val="72177956"/>
    <w:rsid w:val="72180BB1"/>
    <w:rsid w:val="7218270D"/>
    <w:rsid w:val="7218B125"/>
    <w:rsid w:val="7219EA68"/>
    <w:rsid w:val="721A05B6"/>
    <w:rsid w:val="721F9B7E"/>
    <w:rsid w:val="72211497"/>
    <w:rsid w:val="72211BCB"/>
    <w:rsid w:val="72213352"/>
    <w:rsid w:val="72217F88"/>
    <w:rsid w:val="7222723E"/>
    <w:rsid w:val="7222C36C"/>
    <w:rsid w:val="7225D8E0"/>
    <w:rsid w:val="72263B99"/>
    <w:rsid w:val="7226946F"/>
    <w:rsid w:val="7228256B"/>
    <w:rsid w:val="7228EA10"/>
    <w:rsid w:val="722D90B3"/>
    <w:rsid w:val="722E1C5A"/>
    <w:rsid w:val="72305964"/>
    <w:rsid w:val="7230E363"/>
    <w:rsid w:val="72320A0F"/>
    <w:rsid w:val="7232FFB0"/>
    <w:rsid w:val="72330A8E"/>
    <w:rsid w:val="7233F849"/>
    <w:rsid w:val="7234CEB1"/>
    <w:rsid w:val="7234DB8E"/>
    <w:rsid w:val="7234ED43"/>
    <w:rsid w:val="7236EDB6"/>
    <w:rsid w:val="72372D69"/>
    <w:rsid w:val="7238944D"/>
    <w:rsid w:val="7238B9EB"/>
    <w:rsid w:val="723934C6"/>
    <w:rsid w:val="723D689F"/>
    <w:rsid w:val="723E0531"/>
    <w:rsid w:val="723E0DD6"/>
    <w:rsid w:val="723EFC01"/>
    <w:rsid w:val="7240C1A1"/>
    <w:rsid w:val="72410124"/>
    <w:rsid w:val="7241087D"/>
    <w:rsid w:val="724123CF"/>
    <w:rsid w:val="72416E4F"/>
    <w:rsid w:val="724275AD"/>
    <w:rsid w:val="72430644"/>
    <w:rsid w:val="72431D22"/>
    <w:rsid w:val="7243B29C"/>
    <w:rsid w:val="7244585B"/>
    <w:rsid w:val="7244ECCB"/>
    <w:rsid w:val="724517D7"/>
    <w:rsid w:val="72456855"/>
    <w:rsid w:val="7245BA12"/>
    <w:rsid w:val="7245C802"/>
    <w:rsid w:val="7245D11E"/>
    <w:rsid w:val="724644AF"/>
    <w:rsid w:val="72468EEF"/>
    <w:rsid w:val="72477197"/>
    <w:rsid w:val="7247C678"/>
    <w:rsid w:val="7248347A"/>
    <w:rsid w:val="7248362E"/>
    <w:rsid w:val="72485D51"/>
    <w:rsid w:val="724A76E3"/>
    <w:rsid w:val="724AD300"/>
    <w:rsid w:val="724B0EE8"/>
    <w:rsid w:val="724B30FC"/>
    <w:rsid w:val="724B759B"/>
    <w:rsid w:val="724B94E2"/>
    <w:rsid w:val="724C3A83"/>
    <w:rsid w:val="724D0B43"/>
    <w:rsid w:val="724D0EA1"/>
    <w:rsid w:val="724DF888"/>
    <w:rsid w:val="724E424A"/>
    <w:rsid w:val="724E94B2"/>
    <w:rsid w:val="724EB4B0"/>
    <w:rsid w:val="724EC805"/>
    <w:rsid w:val="724F4190"/>
    <w:rsid w:val="724F46D8"/>
    <w:rsid w:val="72514994"/>
    <w:rsid w:val="7252D9E6"/>
    <w:rsid w:val="72540403"/>
    <w:rsid w:val="72549478"/>
    <w:rsid w:val="72551A32"/>
    <w:rsid w:val="725563C8"/>
    <w:rsid w:val="72556467"/>
    <w:rsid w:val="7255A96B"/>
    <w:rsid w:val="7255B825"/>
    <w:rsid w:val="7256DD90"/>
    <w:rsid w:val="7258F8B9"/>
    <w:rsid w:val="72595A4D"/>
    <w:rsid w:val="725997ED"/>
    <w:rsid w:val="725A7DCF"/>
    <w:rsid w:val="725AC6E1"/>
    <w:rsid w:val="725B7737"/>
    <w:rsid w:val="725B957E"/>
    <w:rsid w:val="725C7C92"/>
    <w:rsid w:val="725CB801"/>
    <w:rsid w:val="725CBE36"/>
    <w:rsid w:val="725D0CE9"/>
    <w:rsid w:val="725DBEF8"/>
    <w:rsid w:val="725DC3CB"/>
    <w:rsid w:val="725E0A85"/>
    <w:rsid w:val="725F2385"/>
    <w:rsid w:val="725FBFE5"/>
    <w:rsid w:val="72612982"/>
    <w:rsid w:val="72617C76"/>
    <w:rsid w:val="72622712"/>
    <w:rsid w:val="7262AB89"/>
    <w:rsid w:val="7262DF73"/>
    <w:rsid w:val="7262FAC7"/>
    <w:rsid w:val="72637E8E"/>
    <w:rsid w:val="72649823"/>
    <w:rsid w:val="7266077E"/>
    <w:rsid w:val="72661FDE"/>
    <w:rsid w:val="726777CC"/>
    <w:rsid w:val="72684FE5"/>
    <w:rsid w:val="72687A80"/>
    <w:rsid w:val="72690165"/>
    <w:rsid w:val="7269C438"/>
    <w:rsid w:val="726C4CB4"/>
    <w:rsid w:val="726D2605"/>
    <w:rsid w:val="726D26E2"/>
    <w:rsid w:val="726D58FA"/>
    <w:rsid w:val="726DD7EE"/>
    <w:rsid w:val="726E2D06"/>
    <w:rsid w:val="726FE51D"/>
    <w:rsid w:val="72703DB2"/>
    <w:rsid w:val="72717705"/>
    <w:rsid w:val="7272045E"/>
    <w:rsid w:val="7272D201"/>
    <w:rsid w:val="72736350"/>
    <w:rsid w:val="727437B4"/>
    <w:rsid w:val="7276065B"/>
    <w:rsid w:val="727710E4"/>
    <w:rsid w:val="72771677"/>
    <w:rsid w:val="727785CC"/>
    <w:rsid w:val="72778722"/>
    <w:rsid w:val="7277BAD1"/>
    <w:rsid w:val="7277F9CF"/>
    <w:rsid w:val="72790627"/>
    <w:rsid w:val="7279E67A"/>
    <w:rsid w:val="727A0091"/>
    <w:rsid w:val="727B7333"/>
    <w:rsid w:val="727BA893"/>
    <w:rsid w:val="727BF2B1"/>
    <w:rsid w:val="727C7274"/>
    <w:rsid w:val="727C9D2C"/>
    <w:rsid w:val="727E8641"/>
    <w:rsid w:val="727EF397"/>
    <w:rsid w:val="727EF92E"/>
    <w:rsid w:val="727F77A1"/>
    <w:rsid w:val="727FBA78"/>
    <w:rsid w:val="7280DFAD"/>
    <w:rsid w:val="72812169"/>
    <w:rsid w:val="728145AB"/>
    <w:rsid w:val="72820C99"/>
    <w:rsid w:val="72823BCC"/>
    <w:rsid w:val="72829D93"/>
    <w:rsid w:val="72835981"/>
    <w:rsid w:val="7283AE4C"/>
    <w:rsid w:val="7283BBB7"/>
    <w:rsid w:val="728595DF"/>
    <w:rsid w:val="728618E9"/>
    <w:rsid w:val="728636AF"/>
    <w:rsid w:val="728636E8"/>
    <w:rsid w:val="7286F89B"/>
    <w:rsid w:val="7288210A"/>
    <w:rsid w:val="72884664"/>
    <w:rsid w:val="7288E277"/>
    <w:rsid w:val="7289BCA5"/>
    <w:rsid w:val="728A4F7A"/>
    <w:rsid w:val="728A7ED8"/>
    <w:rsid w:val="728B5EE1"/>
    <w:rsid w:val="728C98F9"/>
    <w:rsid w:val="728E6BD1"/>
    <w:rsid w:val="728F80B7"/>
    <w:rsid w:val="728FDD11"/>
    <w:rsid w:val="72918A9B"/>
    <w:rsid w:val="72919040"/>
    <w:rsid w:val="729266C0"/>
    <w:rsid w:val="7292EA6C"/>
    <w:rsid w:val="72931FBA"/>
    <w:rsid w:val="729369D6"/>
    <w:rsid w:val="7293B3E4"/>
    <w:rsid w:val="7293F737"/>
    <w:rsid w:val="7295745F"/>
    <w:rsid w:val="72964458"/>
    <w:rsid w:val="72979C99"/>
    <w:rsid w:val="7297ABE7"/>
    <w:rsid w:val="72981A29"/>
    <w:rsid w:val="72986A67"/>
    <w:rsid w:val="7298F8B6"/>
    <w:rsid w:val="72999990"/>
    <w:rsid w:val="729A1326"/>
    <w:rsid w:val="729A179C"/>
    <w:rsid w:val="729AACCD"/>
    <w:rsid w:val="729B2D08"/>
    <w:rsid w:val="729B7862"/>
    <w:rsid w:val="729BAF45"/>
    <w:rsid w:val="729CEA6D"/>
    <w:rsid w:val="729D2FCD"/>
    <w:rsid w:val="729E2865"/>
    <w:rsid w:val="729E29D4"/>
    <w:rsid w:val="729E42C2"/>
    <w:rsid w:val="729EA020"/>
    <w:rsid w:val="729EF175"/>
    <w:rsid w:val="729FD6D3"/>
    <w:rsid w:val="72A0A1FC"/>
    <w:rsid w:val="72A2AB71"/>
    <w:rsid w:val="72A6AD14"/>
    <w:rsid w:val="72A706D8"/>
    <w:rsid w:val="72A8506A"/>
    <w:rsid w:val="72A8805C"/>
    <w:rsid w:val="72A950F3"/>
    <w:rsid w:val="72A995EE"/>
    <w:rsid w:val="72A9A749"/>
    <w:rsid w:val="72A9C2F9"/>
    <w:rsid w:val="72AAE641"/>
    <w:rsid w:val="72AC4D60"/>
    <w:rsid w:val="72ACB8EB"/>
    <w:rsid w:val="72AD4302"/>
    <w:rsid w:val="72AD6BBE"/>
    <w:rsid w:val="72AE78E6"/>
    <w:rsid w:val="72AF5A7B"/>
    <w:rsid w:val="72AFE424"/>
    <w:rsid w:val="72B1AE35"/>
    <w:rsid w:val="72B30C0E"/>
    <w:rsid w:val="72B388ED"/>
    <w:rsid w:val="72B42B76"/>
    <w:rsid w:val="72B49CB9"/>
    <w:rsid w:val="72B51CBC"/>
    <w:rsid w:val="72B624D7"/>
    <w:rsid w:val="72B78250"/>
    <w:rsid w:val="72B78F99"/>
    <w:rsid w:val="72B93845"/>
    <w:rsid w:val="72B9A06B"/>
    <w:rsid w:val="72BA2561"/>
    <w:rsid w:val="72BAA7E2"/>
    <w:rsid w:val="72BB49CF"/>
    <w:rsid w:val="72BB9F82"/>
    <w:rsid w:val="72BBCDF8"/>
    <w:rsid w:val="72BC1E24"/>
    <w:rsid w:val="72BCA693"/>
    <w:rsid w:val="72BEA83C"/>
    <w:rsid w:val="72BEAC90"/>
    <w:rsid w:val="72C0544C"/>
    <w:rsid w:val="72C17BE5"/>
    <w:rsid w:val="72C1C445"/>
    <w:rsid w:val="72C1D1CF"/>
    <w:rsid w:val="72C2038B"/>
    <w:rsid w:val="72C23894"/>
    <w:rsid w:val="72C29CD5"/>
    <w:rsid w:val="72C2B7FE"/>
    <w:rsid w:val="72C2F234"/>
    <w:rsid w:val="72C4B419"/>
    <w:rsid w:val="72C4BE5B"/>
    <w:rsid w:val="72C54269"/>
    <w:rsid w:val="72C568AC"/>
    <w:rsid w:val="72C6358F"/>
    <w:rsid w:val="72C81C9B"/>
    <w:rsid w:val="72C946CE"/>
    <w:rsid w:val="72C9DEFD"/>
    <w:rsid w:val="72C9E90D"/>
    <w:rsid w:val="72CA1BFE"/>
    <w:rsid w:val="72CAC9E9"/>
    <w:rsid w:val="72CBDD49"/>
    <w:rsid w:val="72CC7C8B"/>
    <w:rsid w:val="72CCC5E0"/>
    <w:rsid w:val="72CD06A8"/>
    <w:rsid w:val="72CDF5F3"/>
    <w:rsid w:val="72CE1A30"/>
    <w:rsid w:val="72CE292E"/>
    <w:rsid w:val="72CE30A2"/>
    <w:rsid w:val="72CEC5E7"/>
    <w:rsid w:val="72CF9921"/>
    <w:rsid w:val="72CFCF49"/>
    <w:rsid w:val="72CFEE6A"/>
    <w:rsid w:val="72D02A35"/>
    <w:rsid w:val="72D0B2A1"/>
    <w:rsid w:val="72D0D094"/>
    <w:rsid w:val="72D0E10A"/>
    <w:rsid w:val="72D1A19C"/>
    <w:rsid w:val="72D33F3E"/>
    <w:rsid w:val="72D4135F"/>
    <w:rsid w:val="72D4A671"/>
    <w:rsid w:val="72D66331"/>
    <w:rsid w:val="72D68986"/>
    <w:rsid w:val="72D84073"/>
    <w:rsid w:val="72D89429"/>
    <w:rsid w:val="72D90EA6"/>
    <w:rsid w:val="72D94F8D"/>
    <w:rsid w:val="72D993A7"/>
    <w:rsid w:val="72D9AD94"/>
    <w:rsid w:val="72D9BED7"/>
    <w:rsid w:val="72DA566B"/>
    <w:rsid w:val="72DA6EA6"/>
    <w:rsid w:val="72DD7C9F"/>
    <w:rsid w:val="72DD97AD"/>
    <w:rsid w:val="72DEB9D2"/>
    <w:rsid w:val="72DED590"/>
    <w:rsid w:val="72DEE403"/>
    <w:rsid w:val="72DF1A11"/>
    <w:rsid w:val="72DF8462"/>
    <w:rsid w:val="72E01791"/>
    <w:rsid w:val="72E1C9E3"/>
    <w:rsid w:val="72E1E947"/>
    <w:rsid w:val="72E281F0"/>
    <w:rsid w:val="72E549B1"/>
    <w:rsid w:val="72E556E9"/>
    <w:rsid w:val="72E65BFB"/>
    <w:rsid w:val="72E6DDAB"/>
    <w:rsid w:val="72E6E2A6"/>
    <w:rsid w:val="72E8C87C"/>
    <w:rsid w:val="72E9CE9E"/>
    <w:rsid w:val="72EA8ABE"/>
    <w:rsid w:val="72EADF15"/>
    <w:rsid w:val="72EB2C28"/>
    <w:rsid w:val="72EEBF57"/>
    <w:rsid w:val="72EEC566"/>
    <w:rsid w:val="72EF1000"/>
    <w:rsid w:val="72EF75E7"/>
    <w:rsid w:val="72EFCB50"/>
    <w:rsid w:val="72F0ACA1"/>
    <w:rsid w:val="72F0C30F"/>
    <w:rsid w:val="72F21DC5"/>
    <w:rsid w:val="72F3C51A"/>
    <w:rsid w:val="72F3C710"/>
    <w:rsid w:val="72F4D952"/>
    <w:rsid w:val="72F4F3E0"/>
    <w:rsid w:val="72F67BB5"/>
    <w:rsid w:val="72F6ACFD"/>
    <w:rsid w:val="72F6BE33"/>
    <w:rsid w:val="72F6C5CA"/>
    <w:rsid w:val="72F7E844"/>
    <w:rsid w:val="72F86F61"/>
    <w:rsid w:val="72F9ACB4"/>
    <w:rsid w:val="72F9C585"/>
    <w:rsid w:val="72FA32AA"/>
    <w:rsid w:val="72FA56B8"/>
    <w:rsid w:val="72FA5809"/>
    <w:rsid w:val="72FA7B31"/>
    <w:rsid w:val="72FACC3C"/>
    <w:rsid w:val="72FBB899"/>
    <w:rsid w:val="72FC2222"/>
    <w:rsid w:val="72FC8FE0"/>
    <w:rsid w:val="72FDA272"/>
    <w:rsid w:val="72FDE569"/>
    <w:rsid w:val="72FE3F16"/>
    <w:rsid w:val="72FEA38D"/>
    <w:rsid w:val="72FECAA5"/>
    <w:rsid w:val="72FFA1F5"/>
    <w:rsid w:val="72FFA3B1"/>
    <w:rsid w:val="73000979"/>
    <w:rsid w:val="73002616"/>
    <w:rsid w:val="73007DEF"/>
    <w:rsid w:val="7300C5B0"/>
    <w:rsid w:val="7300F0ED"/>
    <w:rsid w:val="73017DBE"/>
    <w:rsid w:val="73020FD3"/>
    <w:rsid w:val="7302209E"/>
    <w:rsid w:val="73023199"/>
    <w:rsid w:val="73037077"/>
    <w:rsid w:val="73052E34"/>
    <w:rsid w:val="7305EFC8"/>
    <w:rsid w:val="730617A8"/>
    <w:rsid w:val="7306C468"/>
    <w:rsid w:val="7306F868"/>
    <w:rsid w:val="7307497B"/>
    <w:rsid w:val="7307F4AD"/>
    <w:rsid w:val="7308D8DF"/>
    <w:rsid w:val="7309E8FE"/>
    <w:rsid w:val="730BD957"/>
    <w:rsid w:val="730C2090"/>
    <w:rsid w:val="730DE04D"/>
    <w:rsid w:val="730F8D09"/>
    <w:rsid w:val="730FF60D"/>
    <w:rsid w:val="7312ABEE"/>
    <w:rsid w:val="7312E936"/>
    <w:rsid w:val="73131DE5"/>
    <w:rsid w:val="7313553D"/>
    <w:rsid w:val="731380FD"/>
    <w:rsid w:val="7314C8C2"/>
    <w:rsid w:val="731574D1"/>
    <w:rsid w:val="7316132E"/>
    <w:rsid w:val="73169224"/>
    <w:rsid w:val="7318009E"/>
    <w:rsid w:val="731816D0"/>
    <w:rsid w:val="731839F6"/>
    <w:rsid w:val="731922B5"/>
    <w:rsid w:val="731A3AA2"/>
    <w:rsid w:val="731A9DBC"/>
    <w:rsid w:val="731BD66E"/>
    <w:rsid w:val="731D0DB3"/>
    <w:rsid w:val="731EF6E5"/>
    <w:rsid w:val="731FDCBC"/>
    <w:rsid w:val="7320161B"/>
    <w:rsid w:val="732022F5"/>
    <w:rsid w:val="73203642"/>
    <w:rsid w:val="732071E6"/>
    <w:rsid w:val="732127B9"/>
    <w:rsid w:val="7322E904"/>
    <w:rsid w:val="7323493F"/>
    <w:rsid w:val="7323D4B7"/>
    <w:rsid w:val="7323F72F"/>
    <w:rsid w:val="73240AFA"/>
    <w:rsid w:val="73249D44"/>
    <w:rsid w:val="73256951"/>
    <w:rsid w:val="7325A1C9"/>
    <w:rsid w:val="73260C38"/>
    <w:rsid w:val="732651AE"/>
    <w:rsid w:val="732BF6CF"/>
    <w:rsid w:val="732C22A9"/>
    <w:rsid w:val="732C29B3"/>
    <w:rsid w:val="732D4783"/>
    <w:rsid w:val="732F7F25"/>
    <w:rsid w:val="73303510"/>
    <w:rsid w:val="7331069F"/>
    <w:rsid w:val="73323B87"/>
    <w:rsid w:val="73330FD7"/>
    <w:rsid w:val="7333A894"/>
    <w:rsid w:val="7333E5AD"/>
    <w:rsid w:val="73350835"/>
    <w:rsid w:val="73355F86"/>
    <w:rsid w:val="733594EC"/>
    <w:rsid w:val="73368C73"/>
    <w:rsid w:val="73378C17"/>
    <w:rsid w:val="7337B7CB"/>
    <w:rsid w:val="7337D0CC"/>
    <w:rsid w:val="7339DC99"/>
    <w:rsid w:val="733B1FAC"/>
    <w:rsid w:val="733CEC0C"/>
    <w:rsid w:val="733D8E17"/>
    <w:rsid w:val="733E6072"/>
    <w:rsid w:val="733F0787"/>
    <w:rsid w:val="733F6199"/>
    <w:rsid w:val="733F8FF9"/>
    <w:rsid w:val="733FBA3D"/>
    <w:rsid w:val="7340E8E0"/>
    <w:rsid w:val="73419CDD"/>
    <w:rsid w:val="73428F6D"/>
    <w:rsid w:val="7342D85F"/>
    <w:rsid w:val="7342F575"/>
    <w:rsid w:val="7344919F"/>
    <w:rsid w:val="7345940F"/>
    <w:rsid w:val="7345AC39"/>
    <w:rsid w:val="7345AE81"/>
    <w:rsid w:val="7345EA2B"/>
    <w:rsid w:val="7346034C"/>
    <w:rsid w:val="734840CC"/>
    <w:rsid w:val="73486FA3"/>
    <w:rsid w:val="7348AE3B"/>
    <w:rsid w:val="7349A256"/>
    <w:rsid w:val="7349C4B3"/>
    <w:rsid w:val="734AA9BE"/>
    <w:rsid w:val="734AED15"/>
    <w:rsid w:val="734B5C52"/>
    <w:rsid w:val="734BAB7D"/>
    <w:rsid w:val="734BE048"/>
    <w:rsid w:val="734C57BC"/>
    <w:rsid w:val="734D23CC"/>
    <w:rsid w:val="734D3C5A"/>
    <w:rsid w:val="734EDE5A"/>
    <w:rsid w:val="734F043E"/>
    <w:rsid w:val="734FA8A7"/>
    <w:rsid w:val="734FC0C6"/>
    <w:rsid w:val="73505D93"/>
    <w:rsid w:val="7350FD8A"/>
    <w:rsid w:val="7351B757"/>
    <w:rsid w:val="73530C7E"/>
    <w:rsid w:val="73533A38"/>
    <w:rsid w:val="73538EA4"/>
    <w:rsid w:val="7353B8A6"/>
    <w:rsid w:val="7354677D"/>
    <w:rsid w:val="73550870"/>
    <w:rsid w:val="735580D9"/>
    <w:rsid w:val="73560823"/>
    <w:rsid w:val="73563BA4"/>
    <w:rsid w:val="73586333"/>
    <w:rsid w:val="7358B126"/>
    <w:rsid w:val="735A11BB"/>
    <w:rsid w:val="735B4930"/>
    <w:rsid w:val="735B5A5D"/>
    <w:rsid w:val="735C7A89"/>
    <w:rsid w:val="7360E068"/>
    <w:rsid w:val="7360E99E"/>
    <w:rsid w:val="73627D9C"/>
    <w:rsid w:val="73634DC4"/>
    <w:rsid w:val="73647E12"/>
    <w:rsid w:val="7364C00E"/>
    <w:rsid w:val="7364F0A2"/>
    <w:rsid w:val="73652342"/>
    <w:rsid w:val="73656D3B"/>
    <w:rsid w:val="7366F7E5"/>
    <w:rsid w:val="73675BA2"/>
    <w:rsid w:val="736828DD"/>
    <w:rsid w:val="7368A3C3"/>
    <w:rsid w:val="7368DF28"/>
    <w:rsid w:val="7369C9D4"/>
    <w:rsid w:val="736A8067"/>
    <w:rsid w:val="736A8130"/>
    <w:rsid w:val="736AEE40"/>
    <w:rsid w:val="736B52F7"/>
    <w:rsid w:val="736B8C6B"/>
    <w:rsid w:val="736C200C"/>
    <w:rsid w:val="736C3336"/>
    <w:rsid w:val="736C964D"/>
    <w:rsid w:val="736D9688"/>
    <w:rsid w:val="736E0CCC"/>
    <w:rsid w:val="736F077B"/>
    <w:rsid w:val="736F879F"/>
    <w:rsid w:val="736FF119"/>
    <w:rsid w:val="73719FC6"/>
    <w:rsid w:val="7372740B"/>
    <w:rsid w:val="737390CB"/>
    <w:rsid w:val="737438F5"/>
    <w:rsid w:val="73753326"/>
    <w:rsid w:val="7375EF45"/>
    <w:rsid w:val="7377D2FF"/>
    <w:rsid w:val="7379A200"/>
    <w:rsid w:val="7379BE00"/>
    <w:rsid w:val="737AC325"/>
    <w:rsid w:val="737B4CAC"/>
    <w:rsid w:val="737CA2F3"/>
    <w:rsid w:val="737DD5C0"/>
    <w:rsid w:val="737E7983"/>
    <w:rsid w:val="7380E323"/>
    <w:rsid w:val="7380FCEE"/>
    <w:rsid w:val="73810B39"/>
    <w:rsid w:val="73822739"/>
    <w:rsid w:val="73834D79"/>
    <w:rsid w:val="7383FE20"/>
    <w:rsid w:val="73840C6A"/>
    <w:rsid w:val="7386982E"/>
    <w:rsid w:val="73883986"/>
    <w:rsid w:val="7389E809"/>
    <w:rsid w:val="738A66A5"/>
    <w:rsid w:val="738AF10C"/>
    <w:rsid w:val="738B9E68"/>
    <w:rsid w:val="738BA9F4"/>
    <w:rsid w:val="738BFAD0"/>
    <w:rsid w:val="738CE28F"/>
    <w:rsid w:val="738F2FAE"/>
    <w:rsid w:val="738F8DBA"/>
    <w:rsid w:val="7392BBE5"/>
    <w:rsid w:val="7393F562"/>
    <w:rsid w:val="73944438"/>
    <w:rsid w:val="73945182"/>
    <w:rsid w:val="73947509"/>
    <w:rsid w:val="7394E5DD"/>
    <w:rsid w:val="7395CB0B"/>
    <w:rsid w:val="7395D5E8"/>
    <w:rsid w:val="7397445E"/>
    <w:rsid w:val="73975038"/>
    <w:rsid w:val="73985ED1"/>
    <w:rsid w:val="73989787"/>
    <w:rsid w:val="73989851"/>
    <w:rsid w:val="73991131"/>
    <w:rsid w:val="739AAA13"/>
    <w:rsid w:val="739ACB75"/>
    <w:rsid w:val="739B2A11"/>
    <w:rsid w:val="739C143B"/>
    <w:rsid w:val="739D58E0"/>
    <w:rsid w:val="739E5DE1"/>
    <w:rsid w:val="73A0386A"/>
    <w:rsid w:val="73A22E6E"/>
    <w:rsid w:val="73A23649"/>
    <w:rsid w:val="73A24D7A"/>
    <w:rsid w:val="73A2934D"/>
    <w:rsid w:val="73A52416"/>
    <w:rsid w:val="73A5986D"/>
    <w:rsid w:val="73A5BC89"/>
    <w:rsid w:val="73A744A6"/>
    <w:rsid w:val="73A8B1A6"/>
    <w:rsid w:val="73A9DB25"/>
    <w:rsid w:val="73AB0898"/>
    <w:rsid w:val="73AB1524"/>
    <w:rsid w:val="73ABE3E7"/>
    <w:rsid w:val="73AC05DB"/>
    <w:rsid w:val="73AC37A4"/>
    <w:rsid w:val="73AC4865"/>
    <w:rsid w:val="73AC5BDE"/>
    <w:rsid w:val="73ACDA3D"/>
    <w:rsid w:val="73ACF5EA"/>
    <w:rsid w:val="73ADCB09"/>
    <w:rsid w:val="73AE682D"/>
    <w:rsid w:val="73AE9A1F"/>
    <w:rsid w:val="73AF4319"/>
    <w:rsid w:val="73AFAC6D"/>
    <w:rsid w:val="73AFBA5A"/>
    <w:rsid w:val="73B0A20B"/>
    <w:rsid w:val="73B1420E"/>
    <w:rsid w:val="73B26AD3"/>
    <w:rsid w:val="73B321D8"/>
    <w:rsid w:val="73B327F4"/>
    <w:rsid w:val="73B3522A"/>
    <w:rsid w:val="73B51C3E"/>
    <w:rsid w:val="73B571B7"/>
    <w:rsid w:val="73B5B620"/>
    <w:rsid w:val="73B612AF"/>
    <w:rsid w:val="73B664BB"/>
    <w:rsid w:val="73B6C609"/>
    <w:rsid w:val="73B80D18"/>
    <w:rsid w:val="73BA0867"/>
    <w:rsid w:val="73BB7A0E"/>
    <w:rsid w:val="73BC8720"/>
    <w:rsid w:val="73BCDE5E"/>
    <w:rsid w:val="73BD59EF"/>
    <w:rsid w:val="73BDC91B"/>
    <w:rsid w:val="73BDEF39"/>
    <w:rsid w:val="73BE08CB"/>
    <w:rsid w:val="73BE53E9"/>
    <w:rsid w:val="73BF1818"/>
    <w:rsid w:val="73BF2541"/>
    <w:rsid w:val="73C0C03B"/>
    <w:rsid w:val="73C13EFA"/>
    <w:rsid w:val="73C289B0"/>
    <w:rsid w:val="73C2D6FB"/>
    <w:rsid w:val="73C31065"/>
    <w:rsid w:val="73C42CE2"/>
    <w:rsid w:val="73C47A2F"/>
    <w:rsid w:val="73C4FF6F"/>
    <w:rsid w:val="73C6B0AC"/>
    <w:rsid w:val="73C6BBA3"/>
    <w:rsid w:val="73C7AF0B"/>
    <w:rsid w:val="73C80404"/>
    <w:rsid w:val="73CA013F"/>
    <w:rsid w:val="73CAD315"/>
    <w:rsid w:val="73CB4CD5"/>
    <w:rsid w:val="73CB60BB"/>
    <w:rsid w:val="73CBF570"/>
    <w:rsid w:val="73CC3F88"/>
    <w:rsid w:val="73CCA196"/>
    <w:rsid w:val="73CD56C5"/>
    <w:rsid w:val="73CD804A"/>
    <w:rsid w:val="73CFA614"/>
    <w:rsid w:val="73CFED54"/>
    <w:rsid w:val="73D005A1"/>
    <w:rsid w:val="73D07FCB"/>
    <w:rsid w:val="73D0B9AA"/>
    <w:rsid w:val="73D10001"/>
    <w:rsid w:val="73D13026"/>
    <w:rsid w:val="73D150BE"/>
    <w:rsid w:val="73D25C02"/>
    <w:rsid w:val="73D3139E"/>
    <w:rsid w:val="73D37ED9"/>
    <w:rsid w:val="73D39E07"/>
    <w:rsid w:val="73D535AF"/>
    <w:rsid w:val="73D53805"/>
    <w:rsid w:val="73D688AE"/>
    <w:rsid w:val="73D6ED55"/>
    <w:rsid w:val="73D84A17"/>
    <w:rsid w:val="73D8E0A7"/>
    <w:rsid w:val="73D8F102"/>
    <w:rsid w:val="73D999CA"/>
    <w:rsid w:val="73DA0797"/>
    <w:rsid w:val="73DA69C9"/>
    <w:rsid w:val="73DA85F6"/>
    <w:rsid w:val="73DA89F8"/>
    <w:rsid w:val="73DACCD7"/>
    <w:rsid w:val="73DB20C0"/>
    <w:rsid w:val="73DB5088"/>
    <w:rsid w:val="73DE08CF"/>
    <w:rsid w:val="73DE8913"/>
    <w:rsid w:val="73DEDDFA"/>
    <w:rsid w:val="73E08350"/>
    <w:rsid w:val="73E19863"/>
    <w:rsid w:val="73E29E68"/>
    <w:rsid w:val="73E34629"/>
    <w:rsid w:val="73E3C5B8"/>
    <w:rsid w:val="73E43E71"/>
    <w:rsid w:val="73E44B7E"/>
    <w:rsid w:val="73E530A8"/>
    <w:rsid w:val="73E645D6"/>
    <w:rsid w:val="73E69F1C"/>
    <w:rsid w:val="73E8D480"/>
    <w:rsid w:val="73E952A4"/>
    <w:rsid w:val="73EBB19B"/>
    <w:rsid w:val="73ECCD02"/>
    <w:rsid w:val="73ED01AD"/>
    <w:rsid w:val="73ED74FD"/>
    <w:rsid w:val="73EDDFE8"/>
    <w:rsid w:val="73EECE52"/>
    <w:rsid w:val="73EF5803"/>
    <w:rsid w:val="73F107EC"/>
    <w:rsid w:val="73F12146"/>
    <w:rsid w:val="73F2415B"/>
    <w:rsid w:val="73F26D97"/>
    <w:rsid w:val="73F2DC4B"/>
    <w:rsid w:val="73F2DC64"/>
    <w:rsid w:val="73F3E28F"/>
    <w:rsid w:val="73F45BC7"/>
    <w:rsid w:val="73F47DFA"/>
    <w:rsid w:val="73F4A4BC"/>
    <w:rsid w:val="73F4B463"/>
    <w:rsid w:val="73F4E5C0"/>
    <w:rsid w:val="73F4FC01"/>
    <w:rsid w:val="73F56A30"/>
    <w:rsid w:val="73F64CFA"/>
    <w:rsid w:val="73F7AF8A"/>
    <w:rsid w:val="73FA833E"/>
    <w:rsid w:val="73FAC9C3"/>
    <w:rsid w:val="73FAD259"/>
    <w:rsid w:val="73FB179D"/>
    <w:rsid w:val="73FB7564"/>
    <w:rsid w:val="73FB9849"/>
    <w:rsid w:val="73FBB305"/>
    <w:rsid w:val="73FC17CB"/>
    <w:rsid w:val="73FC3623"/>
    <w:rsid w:val="73FCB5A5"/>
    <w:rsid w:val="73FEA6BD"/>
    <w:rsid w:val="740102A7"/>
    <w:rsid w:val="740183CA"/>
    <w:rsid w:val="7402B4EB"/>
    <w:rsid w:val="7402C756"/>
    <w:rsid w:val="74046F80"/>
    <w:rsid w:val="74064293"/>
    <w:rsid w:val="740744D6"/>
    <w:rsid w:val="74083C9F"/>
    <w:rsid w:val="740845CE"/>
    <w:rsid w:val="74098ED9"/>
    <w:rsid w:val="740A4113"/>
    <w:rsid w:val="740C286D"/>
    <w:rsid w:val="740D64D9"/>
    <w:rsid w:val="740E66C4"/>
    <w:rsid w:val="740E6ED4"/>
    <w:rsid w:val="740E95F2"/>
    <w:rsid w:val="740EC7A5"/>
    <w:rsid w:val="740ECD20"/>
    <w:rsid w:val="7410049D"/>
    <w:rsid w:val="74104B0B"/>
    <w:rsid w:val="741200AA"/>
    <w:rsid w:val="74127672"/>
    <w:rsid w:val="7413FAFF"/>
    <w:rsid w:val="74142662"/>
    <w:rsid w:val="74154B9C"/>
    <w:rsid w:val="7415F635"/>
    <w:rsid w:val="741713B3"/>
    <w:rsid w:val="7418058A"/>
    <w:rsid w:val="741A38E4"/>
    <w:rsid w:val="741C25E0"/>
    <w:rsid w:val="741C6904"/>
    <w:rsid w:val="741C6CAE"/>
    <w:rsid w:val="741CF186"/>
    <w:rsid w:val="741D6E5C"/>
    <w:rsid w:val="741F15B2"/>
    <w:rsid w:val="7420848A"/>
    <w:rsid w:val="74208F59"/>
    <w:rsid w:val="7422178F"/>
    <w:rsid w:val="74226FC9"/>
    <w:rsid w:val="74229A4B"/>
    <w:rsid w:val="7422D29B"/>
    <w:rsid w:val="7422D72B"/>
    <w:rsid w:val="7423B4C6"/>
    <w:rsid w:val="7424B7D5"/>
    <w:rsid w:val="74255225"/>
    <w:rsid w:val="74271F39"/>
    <w:rsid w:val="74273A12"/>
    <w:rsid w:val="74273FDB"/>
    <w:rsid w:val="7429BA9D"/>
    <w:rsid w:val="742A46F9"/>
    <w:rsid w:val="742AC59B"/>
    <w:rsid w:val="742ACE07"/>
    <w:rsid w:val="742ADE4D"/>
    <w:rsid w:val="742B1079"/>
    <w:rsid w:val="742BDB54"/>
    <w:rsid w:val="742C69C5"/>
    <w:rsid w:val="742E9BFE"/>
    <w:rsid w:val="74315569"/>
    <w:rsid w:val="7433BB8E"/>
    <w:rsid w:val="7433CA21"/>
    <w:rsid w:val="7434A730"/>
    <w:rsid w:val="74363721"/>
    <w:rsid w:val="74366EA0"/>
    <w:rsid w:val="74368CC7"/>
    <w:rsid w:val="7436CDF1"/>
    <w:rsid w:val="743729D9"/>
    <w:rsid w:val="7437357F"/>
    <w:rsid w:val="74388AB9"/>
    <w:rsid w:val="7439670C"/>
    <w:rsid w:val="7439E32D"/>
    <w:rsid w:val="743A1972"/>
    <w:rsid w:val="743A70CA"/>
    <w:rsid w:val="743B07DE"/>
    <w:rsid w:val="743B81DD"/>
    <w:rsid w:val="743BA444"/>
    <w:rsid w:val="743C0EA5"/>
    <w:rsid w:val="743C7993"/>
    <w:rsid w:val="743D2D8B"/>
    <w:rsid w:val="743DB9F2"/>
    <w:rsid w:val="7440DF76"/>
    <w:rsid w:val="74418707"/>
    <w:rsid w:val="74418E43"/>
    <w:rsid w:val="74420478"/>
    <w:rsid w:val="7443529D"/>
    <w:rsid w:val="74436BBB"/>
    <w:rsid w:val="7443716A"/>
    <w:rsid w:val="7443A3BF"/>
    <w:rsid w:val="74440CB9"/>
    <w:rsid w:val="744529FA"/>
    <w:rsid w:val="74474C11"/>
    <w:rsid w:val="7448290F"/>
    <w:rsid w:val="7448490E"/>
    <w:rsid w:val="744884C5"/>
    <w:rsid w:val="74488F17"/>
    <w:rsid w:val="7449698E"/>
    <w:rsid w:val="744A6396"/>
    <w:rsid w:val="744A8FDA"/>
    <w:rsid w:val="744AE9B4"/>
    <w:rsid w:val="744C2216"/>
    <w:rsid w:val="744CB10D"/>
    <w:rsid w:val="744D2E0F"/>
    <w:rsid w:val="744E8757"/>
    <w:rsid w:val="744FB33E"/>
    <w:rsid w:val="74511DD4"/>
    <w:rsid w:val="74513423"/>
    <w:rsid w:val="745156C3"/>
    <w:rsid w:val="74516E21"/>
    <w:rsid w:val="745198B3"/>
    <w:rsid w:val="7452AAC4"/>
    <w:rsid w:val="7454C31C"/>
    <w:rsid w:val="7454C336"/>
    <w:rsid w:val="7454FEC3"/>
    <w:rsid w:val="7455A987"/>
    <w:rsid w:val="7455AC63"/>
    <w:rsid w:val="74568F7E"/>
    <w:rsid w:val="7456B1DA"/>
    <w:rsid w:val="74576430"/>
    <w:rsid w:val="745958A6"/>
    <w:rsid w:val="745A2987"/>
    <w:rsid w:val="745A5163"/>
    <w:rsid w:val="745A59B0"/>
    <w:rsid w:val="745A7AE2"/>
    <w:rsid w:val="745ADB53"/>
    <w:rsid w:val="745B2517"/>
    <w:rsid w:val="7460BA5D"/>
    <w:rsid w:val="7460C788"/>
    <w:rsid w:val="74611697"/>
    <w:rsid w:val="74616FC7"/>
    <w:rsid w:val="74617F7B"/>
    <w:rsid w:val="7462C13D"/>
    <w:rsid w:val="7462F1AC"/>
    <w:rsid w:val="7463253B"/>
    <w:rsid w:val="746384F1"/>
    <w:rsid w:val="7463A810"/>
    <w:rsid w:val="7464C072"/>
    <w:rsid w:val="7465F007"/>
    <w:rsid w:val="74666EFF"/>
    <w:rsid w:val="7466877F"/>
    <w:rsid w:val="7466CCAC"/>
    <w:rsid w:val="7468C2D8"/>
    <w:rsid w:val="7468D29C"/>
    <w:rsid w:val="74696BE9"/>
    <w:rsid w:val="746A3E6C"/>
    <w:rsid w:val="746A54EB"/>
    <w:rsid w:val="746C511B"/>
    <w:rsid w:val="746CA41E"/>
    <w:rsid w:val="746CCA48"/>
    <w:rsid w:val="746D0906"/>
    <w:rsid w:val="746D477B"/>
    <w:rsid w:val="746D5B45"/>
    <w:rsid w:val="746DC871"/>
    <w:rsid w:val="746DD014"/>
    <w:rsid w:val="746F1B32"/>
    <w:rsid w:val="746F8D44"/>
    <w:rsid w:val="7470228A"/>
    <w:rsid w:val="74709567"/>
    <w:rsid w:val="7472CFD0"/>
    <w:rsid w:val="747426D1"/>
    <w:rsid w:val="74748756"/>
    <w:rsid w:val="7474D30C"/>
    <w:rsid w:val="7476DBCD"/>
    <w:rsid w:val="7476F077"/>
    <w:rsid w:val="7477019A"/>
    <w:rsid w:val="747728CE"/>
    <w:rsid w:val="7478A863"/>
    <w:rsid w:val="747A3823"/>
    <w:rsid w:val="747A6603"/>
    <w:rsid w:val="747A9FC9"/>
    <w:rsid w:val="747AADFA"/>
    <w:rsid w:val="747AF0F5"/>
    <w:rsid w:val="747C2B48"/>
    <w:rsid w:val="747C8E51"/>
    <w:rsid w:val="747D4EE3"/>
    <w:rsid w:val="747D6D58"/>
    <w:rsid w:val="747E73C2"/>
    <w:rsid w:val="747E9579"/>
    <w:rsid w:val="747FFD8B"/>
    <w:rsid w:val="7480995E"/>
    <w:rsid w:val="7481CD6E"/>
    <w:rsid w:val="7482831D"/>
    <w:rsid w:val="7483BCDD"/>
    <w:rsid w:val="74840B37"/>
    <w:rsid w:val="74852613"/>
    <w:rsid w:val="748622D8"/>
    <w:rsid w:val="7486588F"/>
    <w:rsid w:val="74867396"/>
    <w:rsid w:val="74876EAA"/>
    <w:rsid w:val="74877BD2"/>
    <w:rsid w:val="7487A50E"/>
    <w:rsid w:val="748869EB"/>
    <w:rsid w:val="7488936D"/>
    <w:rsid w:val="7488C159"/>
    <w:rsid w:val="74896518"/>
    <w:rsid w:val="748CA2E6"/>
    <w:rsid w:val="748DA889"/>
    <w:rsid w:val="748F8293"/>
    <w:rsid w:val="74906C1C"/>
    <w:rsid w:val="74928833"/>
    <w:rsid w:val="74938AE6"/>
    <w:rsid w:val="749637DA"/>
    <w:rsid w:val="7497420D"/>
    <w:rsid w:val="74974A22"/>
    <w:rsid w:val="74990916"/>
    <w:rsid w:val="7499721D"/>
    <w:rsid w:val="7499B390"/>
    <w:rsid w:val="7499B48B"/>
    <w:rsid w:val="749A0F77"/>
    <w:rsid w:val="749A20B7"/>
    <w:rsid w:val="749A28BF"/>
    <w:rsid w:val="749A948E"/>
    <w:rsid w:val="749B13EF"/>
    <w:rsid w:val="749B2168"/>
    <w:rsid w:val="749C72BA"/>
    <w:rsid w:val="749D0844"/>
    <w:rsid w:val="749DB61A"/>
    <w:rsid w:val="749DC985"/>
    <w:rsid w:val="749E34CF"/>
    <w:rsid w:val="74A11D85"/>
    <w:rsid w:val="74A12866"/>
    <w:rsid w:val="74A168D9"/>
    <w:rsid w:val="74A1B26E"/>
    <w:rsid w:val="74A1C5F6"/>
    <w:rsid w:val="74A2BE68"/>
    <w:rsid w:val="74A3C3B9"/>
    <w:rsid w:val="74A435D4"/>
    <w:rsid w:val="74A49A2F"/>
    <w:rsid w:val="74A4C40E"/>
    <w:rsid w:val="74A58DAE"/>
    <w:rsid w:val="74A61B32"/>
    <w:rsid w:val="74A64822"/>
    <w:rsid w:val="74A67C52"/>
    <w:rsid w:val="74A7EE33"/>
    <w:rsid w:val="74A89350"/>
    <w:rsid w:val="74A8E05C"/>
    <w:rsid w:val="74A8E55B"/>
    <w:rsid w:val="74A9AAC4"/>
    <w:rsid w:val="74AA8689"/>
    <w:rsid w:val="74ACD337"/>
    <w:rsid w:val="74AD019D"/>
    <w:rsid w:val="74AD3242"/>
    <w:rsid w:val="74AD3E96"/>
    <w:rsid w:val="74AD8A6A"/>
    <w:rsid w:val="74AD8D04"/>
    <w:rsid w:val="74ADAAEA"/>
    <w:rsid w:val="74AE7D0F"/>
    <w:rsid w:val="74AE84C4"/>
    <w:rsid w:val="74B0D353"/>
    <w:rsid w:val="74B11A28"/>
    <w:rsid w:val="74B130A3"/>
    <w:rsid w:val="74B248E6"/>
    <w:rsid w:val="74B30F42"/>
    <w:rsid w:val="74B35AF8"/>
    <w:rsid w:val="74B434A3"/>
    <w:rsid w:val="74B49B14"/>
    <w:rsid w:val="74B5A904"/>
    <w:rsid w:val="74B5B2C8"/>
    <w:rsid w:val="74B5C921"/>
    <w:rsid w:val="74B68399"/>
    <w:rsid w:val="74B6C7E7"/>
    <w:rsid w:val="74B6DFDB"/>
    <w:rsid w:val="74B70CBA"/>
    <w:rsid w:val="74B837F0"/>
    <w:rsid w:val="74B8AD47"/>
    <w:rsid w:val="74B96F24"/>
    <w:rsid w:val="74B9D19B"/>
    <w:rsid w:val="74B9F4C1"/>
    <w:rsid w:val="74BB2D24"/>
    <w:rsid w:val="74BB622A"/>
    <w:rsid w:val="74BB9287"/>
    <w:rsid w:val="74BB9B81"/>
    <w:rsid w:val="74BBB714"/>
    <w:rsid w:val="74BBE6B2"/>
    <w:rsid w:val="74BC0557"/>
    <w:rsid w:val="74BC98E6"/>
    <w:rsid w:val="74BE8B7E"/>
    <w:rsid w:val="74BF378F"/>
    <w:rsid w:val="74C1FA86"/>
    <w:rsid w:val="74C36B1E"/>
    <w:rsid w:val="74C36BAC"/>
    <w:rsid w:val="74C38369"/>
    <w:rsid w:val="74C440C9"/>
    <w:rsid w:val="74C52D55"/>
    <w:rsid w:val="74C590DC"/>
    <w:rsid w:val="74C5CEEF"/>
    <w:rsid w:val="74C6BED1"/>
    <w:rsid w:val="74C79BA4"/>
    <w:rsid w:val="74C7F277"/>
    <w:rsid w:val="74C8E349"/>
    <w:rsid w:val="74C978F9"/>
    <w:rsid w:val="74C9E1FB"/>
    <w:rsid w:val="74CA1AF1"/>
    <w:rsid w:val="74CC534F"/>
    <w:rsid w:val="74CCB857"/>
    <w:rsid w:val="74CD9DA0"/>
    <w:rsid w:val="74CE9305"/>
    <w:rsid w:val="74CF47DB"/>
    <w:rsid w:val="74D0646A"/>
    <w:rsid w:val="74D15D96"/>
    <w:rsid w:val="74D1AE4C"/>
    <w:rsid w:val="74D2DE65"/>
    <w:rsid w:val="74D2EFEE"/>
    <w:rsid w:val="74D419CA"/>
    <w:rsid w:val="74D464A3"/>
    <w:rsid w:val="74D4C167"/>
    <w:rsid w:val="74D4C569"/>
    <w:rsid w:val="74D4E8EA"/>
    <w:rsid w:val="74D6640F"/>
    <w:rsid w:val="74D7E220"/>
    <w:rsid w:val="74DA7BB8"/>
    <w:rsid w:val="74DB2622"/>
    <w:rsid w:val="74DE8761"/>
    <w:rsid w:val="74DF893E"/>
    <w:rsid w:val="74DF9638"/>
    <w:rsid w:val="74DFD8DE"/>
    <w:rsid w:val="74E08034"/>
    <w:rsid w:val="74E08314"/>
    <w:rsid w:val="74E10409"/>
    <w:rsid w:val="74E19229"/>
    <w:rsid w:val="74E26EEA"/>
    <w:rsid w:val="74E39905"/>
    <w:rsid w:val="74E3B67D"/>
    <w:rsid w:val="74E3BF75"/>
    <w:rsid w:val="74E3E312"/>
    <w:rsid w:val="74E3F54D"/>
    <w:rsid w:val="74E42155"/>
    <w:rsid w:val="74E4A27E"/>
    <w:rsid w:val="74E56288"/>
    <w:rsid w:val="74E5B653"/>
    <w:rsid w:val="74E5F9A0"/>
    <w:rsid w:val="74E63805"/>
    <w:rsid w:val="74E6AFEA"/>
    <w:rsid w:val="74E722B5"/>
    <w:rsid w:val="74E80BF5"/>
    <w:rsid w:val="74EA063C"/>
    <w:rsid w:val="74EA3FA1"/>
    <w:rsid w:val="74EAA2F3"/>
    <w:rsid w:val="74EBEC1D"/>
    <w:rsid w:val="74ED11BC"/>
    <w:rsid w:val="74ED7F44"/>
    <w:rsid w:val="74EE9686"/>
    <w:rsid w:val="74EF0C48"/>
    <w:rsid w:val="74EF8E6E"/>
    <w:rsid w:val="74F1EC4E"/>
    <w:rsid w:val="74F25E82"/>
    <w:rsid w:val="74F27546"/>
    <w:rsid w:val="74F3D38D"/>
    <w:rsid w:val="74F43394"/>
    <w:rsid w:val="74F47568"/>
    <w:rsid w:val="74F4BECF"/>
    <w:rsid w:val="74F4DBC5"/>
    <w:rsid w:val="74F4F2A6"/>
    <w:rsid w:val="74F70C59"/>
    <w:rsid w:val="74F79E1E"/>
    <w:rsid w:val="74F8B81C"/>
    <w:rsid w:val="74F8BB5B"/>
    <w:rsid w:val="74F91418"/>
    <w:rsid w:val="74F97158"/>
    <w:rsid w:val="74FAD41A"/>
    <w:rsid w:val="74FB3E42"/>
    <w:rsid w:val="74FB63FE"/>
    <w:rsid w:val="74FBBA03"/>
    <w:rsid w:val="74FC34C8"/>
    <w:rsid w:val="74FCA244"/>
    <w:rsid w:val="74FD2818"/>
    <w:rsid w:val="74FD4DE1"/>
    <w:rsid w:val="74FDCA07"/>
    <w:rsid w:val="74FED45B"/>
    <w:rsid w:val="74FFB0DB"/>
    <w:rsid w:val="75007C66"/>
    <w:rsid w:val="7503145E"/>
    <w:rsid w:val="75035F76"/>
    <w:rsid w:val="7503EE83"/>
    <w:rsid w:val="75042C91"/>
    <w:rsid w:val="75047816"/>
    <w:rsid w:val="7504B66D"/>
    <w:rsid w:val="7506B3DA"/>
    <w:rsid w:val="7506C5F6"/>
    <w:rsid w:val="75072D60"/>
    <w:rsid w:val="750959D1"/>
    <w:rsid w:val="750A1B78"/>
    <w:rsid w:val="750AC8DE"/>
    <w:rsid w:val="750B24AF"/>
    <w:rsid w:val="750B6FDB"/>
    <w:rsid w:val="750DD75D"/>
    <w:rsid w:val="750E4090"/>
    <w:rsid w:val="750EFD35"/>
    <w:rsid w:val="750FB60C"/>
    <w:rsid w:val="7510478C"/>
    <w:rsid w:val="7510D4CD"/>
    <w:rsid w:val="7511CEC2"/>
    <w:rsid w:val="75120886"/>
    <w:rsid w:val="75120B8E"/>
    <w:rsid w:val="75124C61"/>
    <w:rsid w:val="751304F3"/>
    <w:rsid w:val="75147459"/>
    <w:rsid w:val="7514A2CF"/>
    <w:rsid w:val="7514A5FC"/>
    <w:rsid w:val="7514C11E"/>
    <w:rsid w:val="751502AA"/>
    <w:rsid w:val="75171C63"/>
    <w:rsid w:val="7519C42D"/>
    <w:rsid w:val="751AC7E6"/>
    <w:rsid w:val="751B9A82"/>
    <w:rsid w:val="751C6751"/>
    <w:rsid w:val="751D1A01"/>
    <w:rsid w:val="751DA956"/>
    <w:rsid w:val="751FDBF1"/>
    <w:rsid w:val="75208630"/>
    <w:rsid w:val="75215368"/>
    <w:rsid w:val="7521A3AA"/>
    <w:rsid w:val="7523EC96"/>
    <w:rsid w:val="7524DF03"/>
    <w:rsid w:val="75253D3B"/>
    <w:rsid w:val="7525465B"/>
    <w:rsid w:val="75256A30"/>
    <w:rsid w:val="7525B897"/>
    <w:rsid w:val="7526347B"/>
    <w:rsid w:val="75263B88"/>
    <w:rsid w:val="75265155"/>
    <w:rsid w:val="7526BBEA"/>
    <w:rsid w:val="75276E6B"/>
    <w:rsid w:val="7527C977"/>
    <w:rsid w:val="75290C95"/>
    <w:rsid w:val="75298D4F"/>
    <w:rsid w:val="7529C6D2"/>
    <w:rsid w:val="752B3DD2"/>
    <w:rsid w:val="752BF66E"/>
    <w:rsid w:val="752D3183"/>
    <w:rsid w:val="752DD5C5"/>
    <w:rsid w:val="752DFDCE"/>
    <w:rsid w:val="752F9E88"/>
    <w:rsid w:val="75315C1C"/>
    <w:rsid w:val="753183F9"/>
    <w:rsid w:val="7531D4D3"/>
    <w:rsid w:val="7531EBE5"/>
    <w:rsid w:val="753209B5"/>
    <w:rsid w:val="75323A18"/>
    <w:rsid w:val="753258BF"/>
    <w:rsid w:val="7532F613"/>
    <w:rsid w:val="753326E5"/>
    <w:rsid w:val="7533FC95"/>
    <w:rsid w:val="753497E6"/>
    <w:rsid w:val="7534F65F"/>
    <w:rsid w:val="75350F34"/>
    <w:rsid w:val="7535573A"/>
    <w:rsid w:val="7536A2C1"/>
    <w:rsid w:val="7536EC6A"/>
    <w:rsid w:val="7537267D"/>
    <w:rsid w:val="7537D7A6"/>
    <w:rsid w:val="753A1C7B"/>
    <w:rsid w:val="753AA617"/>
    <w:rsid w:val="753B9D73"/>
    <w:rsid w:val="753BB1E3"/>
    <w:rsid w:val="753BE353"/>
    <w:rsid w:val="753C8CD6"/>
    <w:rsid w:val="753CDB37"/>
    <w:rsid w:val="753D5042"/>
    <w:rsid w:val="753DF7C6"/>
    <w:rsid w:val="753E848C"/>
    <w:rsid w:val="753E8F41"/>
    <w:rsid w:val="753F0509"/>
    <w:rsid w:val="75409E68"/>
    <w:rsid w:val="75418320"/>
    <w:rsid w:val="7542C5F6"/>
    <w:rsid w:val="75435129"/>
    <w:rsid w:val="75447AB8"/>
    <w:rsid w:val="7545F659"/>
    <w:rsid w:val="75469CD3"/>
    <w:rsid w:val="7546E4CC"/>
    <w:rsid w:val="75472E8D"/>
    <w:rsid w:val="7548CEAF"/>
    <w:rsid w:val="75491554"/>
    <w:rsid w:val="75499979"/>
    <w:rsid w:val="7549A618"/>
    <w:rsid w:val="754A489E"/>
    <w:rsid w:val="754B30FE"/>
    <w:rsid w:val="754B3F44"/>
    <w:rsid w:val="754C0C9B"/>
    <w:rsid w:val="754C48C6"/>
    <w:rsid w:val="754D1B3D"/>
    <w:rsid w:val="754D31ED"/>
    <w:rsid w:val="754D7350"/>
    <w:rsid w:val="754D8060"/>
    <w:rsid w:val="754D8F00"/>
    <w:rsid w:val="754E5DCF"/>
    <w:rsid w:val="7551562E"/>
    <w:rsid w:val="75520217"/>
    <w:rsid w:val="75526D58"/>
    <w:rsid w:val="7553AC9F"/>
    <w:rsid w:val="75541313"/>
    <w:rsid w:val="7554A9E6"/>
    <w:rsid w:val="7554DE8B"/>
    <w:rsid w:val="7555AFDE"/>
    <w:rsid w:val="75564767"/>
    <w:rsid w:val="7556FEDF"/>
    <w:rsid w:val="75572807"/>
    <w:rsid w:val="75579312"/>
    <w:rsid w:val="7557FBB2"/>
    <w:rsid w:val="7558AFD4"/>
    <w:rsid w:val="755A75FD"/>
    <w:rsid w:val="755B4F2D"/>
    <w:rsid w:val="755B5939"/>
    <w:rsid w:val="755BD6A2"/>
    <w:rsid w:val="755DDB9D"/>
    <w:rsid w:val="755E54F6"/>
    <w:rsid w:val="755E9794"/>
    <w:rsid w:val="755EC6D3"/>
    <w:rsid w:val="755EC724"/>
    <w:rsid w:val="755EDC38"/>
    <w:rsid w:val="75602137"/>
    <w:rsid w:val="75605907"/>
    <w:rsid w:val="7560DA2A"/>
    <w:rsid w:val="75610F2C"/>
    <w:rsid w:val="75617765"/>
    <w:rsid w:val="75624C0D"/>
    <w:rsid w:val="75641E25"/>
    <w:rsid w:val="75644583"/>
    <w:rsid w:val="7564502E"/>
    <w:rsid w:val="75647EB2"/>
    <w:rsid w:val="7564A3C2"/>
    <w:rsid w:val="7564BE8A"/>
    <w:rsid w:val="7564DDF9"/>
    <w:rsid w:val="75650199"/>
    <w:rsid w:val="75655E2B"/>
    <w:rsid w:val="756564A6"/>
    <w:rsid w:val="75658A85"/>
    <w:rsid w:val="756598A1"/>
    <w:rsid w:val="75695575"/>
    <w:rsid w:val="7569825F"/>
    <w:rsid w:val="756A6CAA"/>
    <w:rsid w:val="756B2A74"/>
    <w:rsid w:val="756B3B00"/>
    <w:rsid w:val="756BC600"/>
    <w:rsid w:val="756BF48D"/>
    <w:rsid w:val="756C1826"/>
    <w:rsid w:val="756C690F"/>
    <w:rsid w:val="756C94EF"/>
    <w:rsid w:val="756EF194"/>
    <w:rsid w:val="756EF88C"/>
    <w:rsid w:val="756EFC6D"/>
    <w:rsid w:val="756FC334"/>
    <w:rsid w:val="7571A521"/>
    <w:rsid w:val="7571DBAE"/>
    <w:rsid w:val="75725A48"/>
    <w:rsid w:val="757353D6"/>
    <w:rsid w:val="7573F3F6"/>
    <w:rsid w:val="75743FCF"/>
    <w:rsid w:val="75745198"/>
    <w:rsid w:val="75756A2B"/>
    <w:rsid w:val="7575F54A"/>
    <w:rsid w:val="7575FA7F"/>
    <w:rsid w:val="7578055B"/>
    <w:rsid w:val="75784790"/>
    <w:rsid w:val="757961E2"/>
    <w:rsid w:val="757A35A6"/>
    <w:rsid w:val="757AFA44"/>
    <w:rsid w:val="757B1C2A"/>
    <w:rsid w:val="757BDD67"/>
    <w:rsid w:val="757C6B2C"/>
    <w:rsid w:val="757C8CC1"/>
    <w:rsid w:val="757D5B75"/>
    <w:rsid w:val="757DA45F"/>
    <w:rsid w:val="757DFB93"/>
    <w:rsid w:val="757EBE6C"/>
    <w:rsid w:val="7582936E"/>
    <w:rsid w:val="758370C5"/>
    <w:rsid w:val="7583E6A3"/>
    <w:rsid w:val="75845ECB"/>
    <w:rsid w:val="7584F565"/>
    <w:rsid w:val="7586850B"/>
    <w:rsid w:val="758768BB"/>
    <w:rsid w:val="758A8160"/>
    <w:rsid w:val="758B1699"/>
    <w:rsid w:val="758CA100"/>
    <w:rsid w:val="758D08E1"/>
    <w:rsid w:val="758DC672"/>
    <w:rsid w:val="758E3443"/>
    <w:rsid w:val="758FAEF5"/>
    <w:rsid w:val="7590E461"/>
    <w:rsid w:val="7590F5A1"/>
    <w:rsid w:val="759134E9"/>
    <w:rsid w:val="75919346"/>
    <w:rsid w:val="759211A5"/>
    <w:rsid w:val="759243AD"/>
    <w:rsid w:val="7592A643"/>
    <w:rsid w:val="7592EF08"/>
    <w:rsid w:val="7593623F"/>
    <w:rsid w:val="759440C3"/>
    <w:rsid w:val="75976063"/>
    <w:rsid w:val="7597638F"/>
    <w:rsid w:val="75976717"/>
    <w:rsid w:val="75981D67"/>
    <w:rsid w:val="75990339"/>
    <w:rsid w:val="75996259"/>
    <w:rsid w:val="7599774A"/>
    <w:rsid w:val="75998FBA"/>
    <w:rsid w:val="759AFCE4"/>
    <w:rsid w:val="759B3CD0"/>
    <w:rsid w:val="759B49AE"/>
    <w:rsid w:val="759B615C"/>
    <w:rsid w:val="759BA5B8"/>
    <w:rsid w:val="759CB099"/>
    <w:rsid w:val="759D3F79"/>
    <w:rsid w:val="759D6BFC"/>
    <w:rsid w:val="759E89C0"/>
    <w:rsid w:val="759E9BB8"/>
    <w:rsid w:val="759EADCA"/>
    <w:rsid w:val="759EF798"/>
    <w:rsid w:val="759F2DA0"/>
    <w:rsid w:val="75A022F9"/>
    <w:rsid w:val="75A0EE9D"/>
    <w:rsid w:val="75A15E3F"/>
    <w:rsid w:val="75A17663"/>
    <w:rsid w:val="75A210D2"/>
    <w:rsid w:val="75A41D5D"/>
    <w:rsid w:val="75A450DA"/>
    <w:rsid w:val="75A56CDC"/>
    <w:rsid w:val="75A68CE3"/>
    <w:rsid w:val="75A6C05A"/>
    <w:rsid w:val="75A71BF7"/>
    <w:rsid w:val="75A8478A"/>
    <w:rsid w:val="75A86743"/>
    <w:rsid w:val="75A8D1D9"/>
    <w:rsid w:val="75AA2249"/>
    <w:rsid w:val="75AB5486"/>
    <w:rsid w:val="75ABB241"/>
    <w:rsid w:val="75AC47EF"/>
    <w:rsid w:val="75AC82ED"/>
    <w:rsid w:val="75AC9D9A"/>
    <w:rsid w:val="75ADC51F"/>
    <w:rsid w:val="75AE1593"/>
    <w:rsid w:val="75AE3076"/>
    <w:rsid w:val="75AE5F36"/>
    <w:rsid w:val="75AF9D59"/>
    <w:rsid w:val="75AFDACB"/>
    <w:rsid w:val="75B0F73A"/>
    <w:rsid w:val="75B1A312"/>
    <w:rsid w:val="75B1ADB1"/>
    <w:rsid w:val="75B1F75A"/>
    <w:rsid w:val="75B2D8AF"/>
    <w:rsid w:val="75B3103B"/>
    <w:rsid w:val="75B33518"/>
    <w:rsid w:val="75B37B39"/>
    <w:rsid w:val="75B5773E"/>
    <w:rsid w:val="75B59FF1"/>
    <w:rsid w:val="75B606A2"/>
    <w:rsid w:val="75B69459"/>
    <w:rsid w:val="75B69CE4"/>
    <w:rsid w:val="75B7C415"/>
    <w:rsid w:val="75B80DAB"/>
    <w:rsid w:val="75B8CADC"/>
    <w:rsid w:val="75B9D36B"/>
    <w:rsid w:val="75BB6DC6"/>
    <w:rsid w:val="75BC5CF2"/>
    <w:rsid w:val="75BC9248"/>
    <w:rsid w:val="75BCAAEC"/>
    <w:rsid w:val="75BDB799"/>
    <w:rsid w:val="75BDF704"/>
    <w:rsid w:val="75BF4CB1"/>
    <w:rsid w:val="75BF6C9D"/>
    <w:rsid w:val="75BFB960"/>
    <w:rsid w:val="75C0BE2B"/>
    <w:rsid w:val="75C11341"/>
    <w:rsid w:val="75C4281C"/>
    <w:rsid w:val="75C42EF2"/>
    <w:rsid w:val="75C45905"/>
    <w:rsid w:val="75C53797"/>
    <w:rsid w:val="75C59461"/>
    <w:rsid w:val="75C6C1BD"/>
    <w:rsid w:val="75C6CCD2"/>
    <w:rsid w:val="75C6DC2D"/>
    <w:rsid w:val="75C6ECBA"/>
    <w:rsid w:val="75C8888C"/>
    <w:rsid w:val="75C8B0F1"/>
    <w:rsid w:val="75C8B1FC"/>
    <w:rsid w:val="75C9F7DD"/>
    <w:rsid w:val="75CA10B0"/>
    <w:rsid w:val="75CA9B9B"/>
    <w:rsid w:val="75CB1EC1"/>
    <w:rsid w:val="75CBA12C"/>
    <w:rsid w:val="75CC6B87"/>
    <w:rsid w:val="75CD6CF1"/>
    <w:rsid w:val="75CD897E"/>
    <w:rsid w:val="75CE4CBE"/>
    <w:rsid w:val="75CF4CA9"/>
    <w:rsid w:val="75CFA58F"/>
    <w:rsid w:val="75D020DD"/>
    <w:rsid w:val="75D04095"/>
    <w:rsid w:val="75D0AE7E"/>
    <w:rsid w:val="75D0DD9C"/>
    <w:rsid w:val="75D1A3BE"/>
    <w:rsid w:val="75D1D6C6"/>
    <w:rsid w:val="75D200D7"/>
    <w:rsid w:val="75D2D701"/>
    <w:rsid w:val="75D33899"/>
    <w:rsid w:val="75D54449"/>
    <w:rsid w:val="75D58D7F"/>
    <w:rsid w:val="75D599FE"/>
    <w:rsid w:val="75D623EB"/>
    <w:rsid w:val="75D68230"/>
    <w:rsid w:val="75D84412"/>
    <w:rsid w:val="75D87751"/>
    <w:rsid w:val="75D96727"/>
    <w:rsid w:val="75D9F43E"/>
    <w:rsid w:val="75DA032E"/>
    <w:rsid w:val="75DAE4EA"/>
    <w:rsid w:val="75DBF4FE"/>
    <w:rsid w:val="75DC62B6"/>
    <w:rsid w:val="75DCAC85"/>
    <w:rsid w:val="75DCEB8E"/>
    <w:rsid w:val="75DE57AB"/>
    <w:rsid w:val="75DE8424"/>
    <w:rsid w:val="75DE8664"/>
    <w:rsid w:val="75DFF430"/>
    <w:rsid w:val="75E05E5E"/>
    <w:rsid w:val="75E10724"/>
    <w:rsid w:val="75E1448D"/>
    <w:rsid w:val="75E3502E"/>
    <w:rsid w:val="75E4365D"/>
    <w:rsid w:val="75E5061A"/>
    <w:rsid w:val="75E62EE6"/>
    <w:rsid w:val="75E67F6D"/>
    <w:rsid w:val="75E87E86"/>
    <w:rsid w:val="75E8E86D"/>
    <w:rsid w:val="75E8EA23"/>
    <w:rsid w:val="75EAE239"/>
    <w:rsid w:val="75EAE632"/>
    <w:rsid w:val="75EDFFD7"/>
    <w:rsid w:val="75EE206D"/>
    <w:rsid w:val="75F1FB34"/>
    <w:rsid w:val="75F24B09"/>
    <w:rsid w:val="75F3B2D4"/>
    <w:rsid w:val="75F3F0A3"/>
    <w:rsid w:val="75F43993"/>
    <w:rsid w:val="75F4E363"/>
    <w:rsid w:val="75F54818"/>
    <w:rsid w:val="75F7D72F"/>
    <w:rsid w:val="75F87433"/>
    <w:rsid w:val="75F9E0A6"/>
    <w:rsid w:val="75FA17B9"/>
    <w:rsid w:val="75FA27E5"/>
    <w:rsid w:val="75FABFF3"/>
    <w:rsid w:val="75FCE54E"/>
    <w:rsid w:val="75FD0B55"/>
    <w:rsid w:val="75FD50A4"/>
    <w:rsid w:val="75FD79BF"/>
    <w:rsid w:val="75FED663"/>
    <w:rsid w:val="75FEEFF3"/>
    <w:rsid w:val="75FF20A1"/>
    <w:rsid w:val="75FFA954"/>
    <w:rsid w:val="75FFFAA1"/>
    <w:rsid w:val="760260D0"/>
    <w:rsid w:val="76027860"/>
    <w:rsid w:val="76031F85"/>
    <w:rsid w:val="7603702E"/>
    <w:rsid w:val="76048779"/>
    <w:rsid w:val="7604EDF1"/>
    <w:rsid w:val="760799D4"/>
    <w:rsid w:val="7607CC19"/>
    <w:rsid w:val="760886D6"/>
    <w:rsid w:val="76095171"/>
    <w:rsid w:val="760B5924"/>
    <w:rsid w:val="760C35D5"/>
    <w:rsid w:val="760C3BD4"/>
    <w:rsid w:val="760D204F"/>
    <w:rsid w:val="760D6C8F"/>
    <w:rsid w:val="760DFB6D"/>
    <w:rsid w:val="760EC3D3"/>
    <w:rsid w:val="760ED4CB"/>
    <w:rsid w:val="760EF158"/>
    <w:rsid w:val="760F758C"/>
    <w:rsid w:val="760FD660"/>
    <w:rsid w:val="76100B2F"/>
    <w:rsid w:val="7610E71A"/>
    <w:rsid w:val="7612AFFE"/>
    <w:rsid w:val="76131E88"/>
    <w:rsid w:val="7613D903"/>
    <w:rsid w:val="7613DE2D"/>
    <w:rsid w:val="7614558A"/>
    <w:rsid w:val="76147249"/>
    <w:rsid w:val="7615E5FB"/>
    <w:rsid w:val="76160E0F"/>
    <w:rsid w:val="7617243E"/>
    <w:rsid w:val="76178545"/>
    <w:rsid w:val="76185C91"/>
    <w:rsid w:val="7618D2F2"/>
    <w:rsid w:val="7619383F"/>
    <w:rsid w:val="76195D2C"/>
    <w:rsid w:val="7619D275"/>
    <w:rsid w:val="7619F887"/>
    <w:rsid w:val="761A2672"/>
    <w:rsid w:val="761A9468"/>
    <w:rsid w:val="761BB34A"/>
    <w:rsid w:val="761CEC2A"/>
    <w:rsid w:val="761CF41C"/>
    <w:rsid w:val="761D2BC7"/>
    <w:rsid w:val="761E0A82"/>
    <w:rsid w:val="761F1AF7"/>
    <w:rsid w:val="761F3588"/>
    <w:rsid w:val="76215755"/>
    <w:rsid w:val="7621E3F3"/>
    <w:rsid w:val="762245D9"/>
    <w:rsid w:val="76248E3A"/>
    <w:rsid w:val="7624939D"/>
    <w:rsid w:val="76252741"/>
    <w:rsid w:val="76253A90"/>
    <w:rsid w:val="76259DF9"/>
    <w:rsid w:val="76260491"/>
    <w:rsid w:val="76260716"/>
    <w:rsid w:val="76263228"/>
    <w:rsid w:val="7627D842"/>
    <w:rsid w:val="76282AB0"/>
    <w:rsid w:val="76291F8A"/>
    <w:rsid w:val="7629E3F5"/>
    <w:rsid w:val="762A08C1"/>
    <w:rsid w:val="762B45B1"/>
    <w:rsid w:val="762BFFAA"/>
    <w:rsid w:val="762C3C54"/>
    <w:rsid w:val="762CC58B"/>
    <w:rsid w:val="762DBDAE"/>
    <w:rsid w:val="762DE5E7"/>
    <w:rsid w:val="762E0526"/>
    <w:rsid w:val="762E202D"/>
    <w:rsid w:val="762E5BEB"/>
    <w:rsid w:val="762FC3DB"/>
    <w:rsid w:val="76324549"/>
    <w:rsid w:val="76324F59"/>
    <w:rsid w:val="76348E4D"/>
    <w:rsid w:val="7635B39E"/>
    <w:rsid w:val="76368EBC"/>
    <w:rsid w:val="76376EEC"/>
    <w:rsid w:val="763772D9"/>
    <w:rsid w:val="7638B8B6"/>
    <w:rsid w:val="763B6D5D"/>
    <w:rsid w:val="763BD6C7"/>
    <w:rsid w:val="763D9745"/>
    <w:rsid w:val="763DBE27"/>
    <w:rsid w:val="763E18CD"/>
    <w:rsid w:val="763FBA0E"/>
    <w:rsid w:val="76404B73"/>
    <w:rsid w:val="7641C55B"/>
    <w:rsid w:val="76424B04"/>
    <w:rsid w:val="7642BA99"/>
    <w:rsid w:val="7643A02A"/>
    <w:rsid w:val="76440D10"/>
    <w:rsid w:val="764474F4"/>
    <w:rsid w:val="764523B2"/>
    <w:rsid w:val="76465954"/>
    <w:rsid w:val="7646B23F"/>
    <w:rsid w:val="7649860B"/>
    <w:rsid w:val="764AF659"/>
    <w:rsid w:val="764CD44D"/>
    <w:rsid w:val="764D3147"/>
    <w:rsid w:val="764D854E"/>
    <w:rsid w:val="764DCFE6"/>
    <w:rsid w:val="764E1CDE"/>
    <w:rsid w:val="764E5446"/>
    <w:rsid w:val="764E82C6"/>
    <w:rsid w:val="764ED957"/>
    <w:rsid w:val="764EE8F5"/>
    <w:rsid w:val="764FD192"/>
    <w:rsid w:val="7650B501"/>
    <w:rsid w:val="765177B1"/>
    <w:rsid w:val="7652D957"/>
    <w:rsid w:val="76530C25"/>
    <w:rsid w:val="76530C38"/>
    <w:rsid w:val="76549249"/>
    <w:rsid w:val="7654C12A"/>
    <w:rsid w:val="7656A27B"/>
    <w:rsid w:val="76570188"/>
    <w:rsid w:val="76574DF8"/>
    <w:rsid w:val="765A2AD0"/>
    <w:rsid w:val="765AB4D4"/>
    <w:rsid w:val="765B893F"/>
    <w:rsid w:val="765BB595"/>
    <w:rsid w:val="765BE6E0"/>
    <w:rsid w:val="765C2274"/>
    <w:rsid w:val="765CC9DF"/>
    <w:rsid w:val="765DE139"/>
    <w:rsid w:val="765E22CA"/>
    <w:rsid w:val="765F8639"/>
    <w:rsid w:val="765F9989"/>
    <w:rsid w:val="7661F0FF"/>
    <w:rsid w:val="766316C6"/>
    <w:rsid w:val="7663A1C4"/>
    <w:rsid w:val="76645E42"/>
    <w:rsid w:val="76659689"/>
    <w:rsid w:val="766637C6"/>
    <w:rsid w:val="766667ED"/>
    <w:rsid w:val="7666713F"/>
    <w:rsid w:val="7666E667"/>
    <w:rsid w:val="76671C30"/>
    <w:rsid w:val="76672517"/>
    <w:rsid w:val="7668A325"/>
    <w:rsid w:val="76696AEF"/>
    <w:rsid w:val="76698831"/>
    <w:rsid w:val="7669B53B"/>
    <w:rsid w:val="7669FAE9"/>
    <w:rsid w:val="766AF402"/>
    <w:rsid w:val="766B770F"/>
    <w:rsid w:val="766B9256"/>
    <w:rsid w:val="766BE15B"/>
    <w:rsid w:val="766BFCC8"/>
    <w:rsid w:val="766C729D"/>
    <w:rsid w:val="766D0DA7"/>
    <w:rsid w:val="766D455E"/>
    <w:rsid w:val="766E26A7"/>
    <w:rsid w:val="766ED763"/>
    <w:rsid w:val="766F9057"/>
    <w:rsid w:val="767076BB"/>
    <w:rsid w:val="7670B680"/>
    <w:rsid w:val="7671330F"/>
    <w:rsid w:val="7671F3C7"/>
    <w:rsid w:val="76726199"/>
    <w:rsid w:val="76738391"/>
    <w:rsid w:val="7673E863"/>
    <w:rsid w:val="7674067B"/>
    <w:rsid w:val="76742D56"/>
    <w:rsid w:val="76744F8F"/>
    <w:rsid w:val="7674545C"/>
    <w:rsid w:val="7674D6D9"/>
    <w:rsid w:val="767540D5"/>
    <w:rsid w:val="7675D878"/>
    <w:rsid w:val="76764AC8"/>
    <w:rsid w:val="7677462A"/>
    <w:rsid w:val="767780FB"/>
    <w:rsid w:val="76779C55"/>
    <w:rsid w:val="7677E4B3"/>
    <w:rsid w:val="76780684"/>
    <w:rsid w:val="76787F7E"/>
    <w:rsid w:val="7678A613"/>
    <w:rsid w:val="76792361"/>
    <w:rsid w:val="767A2B79"/>
    <w:rsid w:val="767B2EC0"/>
    <w:rsid w:val="767D0BDB"/>
    <w:rsid w:val="767D6AC2"/>
    <w:rsid w:val="767D7E70"/>
    <w:rsid w:val="767DC53C"/>
    <w:rsid w:val="767DD18B"/>
    <w:rsid w:val="767EF4FF"/>
    <w:rsid w:val="767FB533"/>
    <w:rsid w:val="7680F645"/>
    <w:rsid w:val="7680F6AA"/>
    <w:rsid w:val="76813C51"/>
    <w:rsid w:val="7681B68D"/>
    <w:rsid w:val="7683101C"/>
    <w:rsid w:val="76835964"/>
    <w:rsid w:val="7683A080"/>
    <w:rsid w:val="76853A98"/>
    <w:rsid w:val="768602B9"/>
    <w:rsid w:val="76868B58"/>
    <w:rsid w:val="7686AF51"/>
    <w:rsid w:val="7686D4F3"/>
    <w:rsid w:val="7687CEE8"/>
    <w:rsid w:val="768859F9"/>
    <w:rsid w:val="768A6165"/>
    <w:rsid w:val="768CCC3D"/>
    <w:rsid w:val="768D1F14"/>
    <w:rsid w:val="768EDE32"/>
    <w:rsid w:val="7692EBFB"/>
    <w:rsid w:val="7693FE4C"/>
    <w:rsid w:val="76948CF5"/>
    <w:rsid w:val="769553AA"/>
    <w:rsid w:val="7696E93D"/>
    <w:rsid w:val="7697BD01"/>
    <w:rsid w:val="7697C618"/>
    <w:rsid w:val="769808AC"/>
    <w:rsid w:val="769B9C83"/>
    <w:rsid w:val="769C3019"/>
    <w:rsid w:val="769DDEB8"/>
    <w:rsid w:val="769EC733"/>
    <w:rsid w:val="769F3B6A"/>
    <w:rsid w:val="769FC8F1"/>
    <w:rsid w:val="76A05CFA"/>
    <w:rsid w:val="76A29F0E"/>
    <w:rsid w:val="76A2EF17"/>
    <w:rsid w:val="76A33DE2"/>
    <w:rsid w:val="76A3A318"/>
    <w:rsid w:val="76A4B4DB"/>
    <w:rsid w:val="76A5FB35"/>
    <w:rsid w:val="76A776F1"/>
    <w:rsid w:val="76A807FA"/>
    <w:rsid w:val="76A83F87"/>
    <w:rsid w:val="76AA1597"/>
    <w:rsid w:val="76ADB135"/>
    <w:rsid w:val="76AEC0AE"/>
    <w:rsid w:val="76AF2FF3"/>
    <w:rsid w:val="76AFAF8A"/>
    <w:rsid w:val="76AFBB97"/>
    <w:rsid w:val="76AFC269"/>
    <w:rsid w:val="76AFF1CD"/>
    <w:rsid w:val="76B182E0"/>
    <w:rsid w:val="76B2D6A7"/>
    <w:rsid w:val="76B2F721"/>
    <w:rsid w:val="76B2FEB3"/>
    <w:rsid w:val="76B38086"/>
    <w:rsid w:val="76B3A770"/>
    <w:rsid w:val="76B4E9A2"/>
    <w:rsid w:val="76B56E6F"/>
    <w:rsid w:val="76B5BDDC"/>
    <w:rsid w:val="76B5ECD0"/>
    <w:rsid w:val="76B6DBD1"/>
    <w:rsid w:val="76B7A68A"/>
    <w:rsid w:val="76B87F05"/>
    <w:rsid w:val="76B8B91C"/>
    <w:rsid w:val="76B91C9C"/>
    <w:rsid w:val="76B93945"/>
    <w:rsid w:val="76B96919"/>
    <w:rsid w:val="76B96D22"/>
    <w:rsid w:val="76B97B35"/>
    <w:rsid w:val="76B9AA51"/>
    <w:rsid w:val="76BAB08F"/>
    <w:rsid w:val="76BB1C50"/>
    <w:rsid w:val="76BC14CF"/>
    <w:rsid w:val="76BC7D29"/>
    <w:rsid w:val="76BC87ED"/>
    <w:rsid w:val="76BCE6EF"/>
    <w:rsid w:val="76BCE894"/>
    <w:rsid w:val="76BDF8ED"/>
    <w:rsid w:val="76BF6EF3"/>
    <w:rsid w:val="76C0A7C0"/>
    <w:rsid w:val="76C16ED0"/>
    <w:rsid w:val="76C21543"/>
    <w:rsid w:val="76C30622"/>
    <w:rsid w:val="76C39DF5"/>
    <w:rsid w:val="76C6B926"/>
    <w:rsid w:val="76C8539F"/>
    <w:rsid w:val="76C88E3B"/>
    <w:rsid w:val="76C9095D"/>
    <w:rsid w:val="76C96BFA"/>
    <w:rsid w:val="76CB99AA"/>
    <w:rsid w:val="76CC0BE7"/>
    <w:rsid w:val="76CC72FA"/>
    <w:rsid w:val="76CD0E6B"/>
    <w:rsid w:val="76CE63B3"/>
    <w:rsid w:val="76CF349E"/>
    <w:rsid w:val="76CF7844"/>
    <w:rsid w:val="76D00233"/>
    <w:rsid w:val="76D01B5C"/>
    <w:rsid w:val="76D19172"/>
    <w:rsid w:val="76D2EBBD"/>
    <w:rsid w:val="76D437EF"/>
    <w:rsid w:val="76D447F1"/>
    <w:rsid w:val="76D53BF7"/>
    <w:rsid w:val="76D589F0"/>
    <w:rsid w:val="76D626D8"/>
    <w:rsid w:val="76D74912"/>
    <w:rsid w:val="76D87FFC"/>
    <w:rsid w:val="76DA4147"/>
    <w:rsid w:val="76DAD02D"/>
    <w:rsid w:val="76DB20C0"/>
    <w:rsid w:val="76DB4E04"/>
    <w:rsid w:val="76DB75C3"/>
    <w:rsid w:val="76DBD090"/>
    <w:rsid w:val="76DC2D45"/>
    <w:rsid w:val="76DC8428"/>
    <w:rsid w:val="76DCA25C"/>
    <w:rsid w:val="76DCC13A"/>
    <w:rsid w:val="76DCD323"/>
    <w:rsid w:val="76DD5C0A"/>
    <w:rsid w:val="76DF0660"/>
    <w:rsid w:val="76E1669F"/>
    <w:rsid w:val="76E1F8AC"/>
    <w:rsid w:val="76E28BEA"/>
    <w:rsid w:val="76E2DAA6"/>
    <w:rsid w:val="76E2E2A6"/>
    <w:rsid w:val="76E31083"/>
    <w:rsid w:val="76E34084"/>
    <w:rsid w:val="76E3450B"/>
    <w:rsid w:val="76E36340"/>
    <w:rsid w:val="76E3CEE6"/>
    <w:rsid w:val="76E3E4CC"/>
    <w:rsid w:val="76E42680"/>
    <w:rsid w:val="76E456C1"/>
    <w:rsid w:val="76E4CDEE"/>
    <w:rsid w:val="76E58BC2"/>
    <w:rsid w:val="76E5A09D"/>
    <w:rsid w:val="76E666B5"/>
    <w:rsid w:val="76E74102"/>
    <w:rsid w:val="76E7C3E0"/>
    <w:rsid w:val="76E991E3"/>
    <w:rsid w:val="76EA5E9A"/>
    <w:rsid w:val="76EAFF28"/>
    <w:rsid w:val="76EB26B0"/>
    <w:rsid w:val="76EC537C"/>
    <w:rsid w:val="76ECB1E5"/>
    <w:rsid w:val="76EED06D"/>
    <w:rsid w:val="76F17929"/>
    <w:rsid w:val="76F1C64A"/>
    <w:rsid w:val="76F1CA67"/>
    <w:rsid w:val="76F222C4"/>
    <w:rsid w:val="76F2C169"/>
    <w:rsid w:val="76F2D6FF"/>
    <w:rsid w:val="76F36000"/>
    <w:rsid w:val="76F3F126"/>
    <w:rsid w:val="76F415DE"/>
    <w:rsid w:val="76F440C2"/>
    <w:rsid w:val="76F4752E"/>
    <w:rsid w:val="76F5F271"/>
    <w:rsid w:val="76F6285D"/>
    <w:rsid w:val="76F65F45"/>
    <w:rsid w:val="76F80913"/>
    <w:rsid w:val="76F8357A"/>
    <w:rsid w:val="76F93353"/>
    <w:rsid w:val="76FB3B88"/>
    <w:rsid w:val="76FBF2C2"/>
    <w:rsid w:val="76FD05FD"/>
    <w:rsid w:val="76FD425D"/>
    <w:rsid w:val="76FD78E5"/>
    <w:rsid w:val="76FDC57F"/>
    <w:rsid w:val="76FE85D5"/>
    <w:rsid w:val="76FE9ED6"/>
    <w:rsid w:val="76FEAD11"/>
    <w:rsid w:val="76FECBC6"/>
    <w:rsid w:val="770075F8"/>
    <w:rsid w:val="77016216"/>
    <w:rsid w:val="7701967B"/>
    <w:rsid w:val="770353E1"/>
    <w:rsid w:val="7703CD25"/>
    <w:rsid w:val="77041C27"/>
    <w:rsid w:val="77042305"/>
    <w:rsid w:val="77054151"/>
    <w:rsid w:val="7705B795"/>
    <w:rsid w:val="77060429"/>
    <w:rsid w:val="7706BE32"/>
    <w:rsid w:val="7706E5E3"/>
    <w:rsid w:val="77072B8D"/>
    <w:rsid w:val="7707AA88"/>
    <w:rsid w:val="7707CEB4"/>
    <w:rsid w:val="77085844"/>
    <w:rsid w:val="770911ED"/>
    <w:rsid w:val="770A6C01"/>
    <w:rsid w:val="770C992D"/>
    <w:rsid w:val="770CC434"/>
    <w:rsid w:val="770EF50F"/>
    <w:rsid w:val="770F1497"/>
    <w:rsid w:val="7710B712"/>
    <w:rsid w:val="771156C4"/>
    <w:rsid w:val="7711C1FB"/>
    <w:rsid w:val="7711D35C"/>
    <w:rsid w:val="771227F4"/>
    <w:rsid w:val="7712489C"/>
    <w:rsid w:val="7712AFA6"/>
    <w:rsid w:val="7712F842"/>
    <w:rsid w:val="771334A2"/>
    <w:rsid w:val="77133E44"/>
    <w:rsid w:val="7713B50E"/>
    <w:rsid w:val="7713EA38"/>
    <w:rsid w:val="771421DA"/>
    <w:rsid w:val="7714C967"/>
    <w:rsid w:val="77161C0D"/>
    <w:rsid w:val="77168A52"/>
    <w:rsid w:val="77171BBA"/>
    <w:rsid w:val="7718ACE4"/>
    <w:rsid w:val="771A79C2"/>
    <w:rsid w:val="771B02CA"/>
    <w:rsid w:val="771C17E0"/>
    <w:rsid w:val="771C2641"/>
    <w:rsid w:val="771CB9F0"/>
    <w:rsid w:val="771CEDDB"/>
    <w:rsid w:val="771D37C1"/>
    <w:rsid w:val="771D9116"/>
    <w:rsid w:val="771F02F4"/>
    <w:rsid w:val="771F2218"/>
    <w:rsid w:val="771F9137"/>
    <w:rsid w:val="772051B1"/>
    <w:rsid w:val="7720EBE7"/>
    <w:rsid w:val="77210FB2"/>
    <w:rsid w:val="77217E13"/>
    <w:rsid w:val="7721987E"/>
    <w:rsid w:val="7721B694"/>
    <w:rsid w:val="772217E7"/>
    <w:rsid w:val="77229E2D"/>
    <w:rsid w:val="7722D396"/>
    <w:rsid w:val="7722F5CE"/>
    <w:rsid w:val="77248EB2"/>
    <w:rsid w:val="7724F4FC"/>
    <w:rsid w:val="77279386"/>
    <w:rsid w:val="772853F1"/>
    <w:rsid w:val="772951E4"/>
    <w:rsid w:val="772A1377"/>
    <w:rsid w:val="772A93E1"/>
    <w:rsid w:val="772AB2C5"/>
    <w:rsid w:val="772B45E5"/>
    <w:rsid w:val="772BD4A6"/>
    <w:rsid w:val="772BD518"/>
    <w:rsid w:val="772C2C20"/>
    <w:rsid w:val="772CA91D"/>
    <w:rsid w:val="772D8DEB"/>
    <w:rsid w:val="772E5C4B"/>
    <w:rsid w:val="772E98C8"/>
    <w:rsid w:val="772EA478"/>
    <w:rsid w:val="772EE167"/>
    <w:rsid w:val="772EE216"/>
    <w:rsid w:val="772FCC2E"/>
    <w:rsid w:val="772FD198"/>
    <w:rsid w:val="773104AD"/>
    <w:rsid w:val="7731F7F0"/>
    <w:rsid w:val="7732A273"/>
    <w:rsid w:val="77330197"/>
    <w:rsid w:val="77343CA5"/>
    <w:rsid w:val="7734402C"/>
    <w:rsid w:val="77344C4D"/>
    <w:rsid w:val="7734D25E"/>
    <w:rsid w:val="7734F56C"/>
    <w:rsid w:val="7735085D"/>
    <w:rsid w:val="77358B62"/>
    <w:rsid w:val="7735D9F1"/>
    <w:rsid w:val="7736AE70"/>
    <w:rsid w:val="7736BE58"/>
    <w:rsid w:val="773737D8"/>
    <w:rsid w:val="7737D7A4"/>
    <w:rsid w:val="773829D6"/>
    <w:rsid w:val="7739937E"/>
    <w:rsid w:val="773AA7D3"/>
    <w:rsid w:val="773B0F8A"/>
    <w:rsid w:val="773B576C"/>
    <w:rsid w:val="773B7B05"/>
    <w:rsid w:val="773BDB59"/>
    <w:rsid w:val="773C0267"/>
    <w:rsid w:val="773C55DD"/>
    <w:rsid w:val="773CED7B"/>
    <w:rsid w:val="773D0CD6"/>
    <w:rsid w:val="773D122E"/>
    <w:rsid w:val="773DD152"/>
    <w:rsid w:val="773DE793"/>
    <w:rsid w:val="773E09D1"/>
    <w:rsid w:val="773EE1DC"/>
    <w:rsid w:val="773F29E6"/>
    <w:rsid w:val="77404E47"/>
    <w:rsid w:val="77408BA7"/>
    <w:rsid w:val="774094F4"/>
    <w:rsid w:val="7740B305"/>
    <w:rsid w:val="77423F62"/>
    <w:rsid w:val="774372D4"/>
    <w:rsid w:val="7743A6A9"/>
    <w:rsid w:val="7744133A"/>
    <w:rsid w:val="77443071"/>
    <w:rsid w:val="77453FDE"/>
    <w:rsid w:val="77479B4E"/>
    <w:rsid w:val="77479CD5"/>
    <w:rsid w:val="7747B223"/>
    <w:rsid w:val="7749037C"/>
    <w:rsid w:val="77499F4E"/>
    <w:rsid w:val="774A9047"/>
    <w:rsid w:val="774A94E6"/>
    <w:rsid w:val="774C3F72"/>
    <w:rsid w:val="774D3AC7"/>
    <w:rsid w:val="774F63EF"/>
    <w:rsid w:val="774F84CC"/>
    <w:rsid w:val="775073A5"/>
    <w:rsid w:val="77507C77"/>
    <w:rsid w:val="7751C2F4"/>
    <w:rsid w:val="77527F10"/>
    <w:rsid w:val="7753A9A0"/>
    <w:rsid w:val="7753D69A"/>
    <w:rsid w:val="77549442"/>
    <w:rsid w:val="7754BF2D"/>
    <w:rsid w:val="7755EA7B"/>
    <w:rsid w:val="7756BDAF"/>
    <w:rsid w:val="7758793B"/>
    <w:rsid w:val="7759C5E5"/>
    <w:rsid w:val="775A108B"/>
    <w:rsid w:val="775AAFB4"/>
    <w:rsid w:val="775B268C"/>
    <w:rsid w:val="775B688D"/>
    <w:rsid w:val="775B76D9"/>
    <w:rsid w:val="775C0729"/>
    <w:rsid w:val="775C71B9"/>
    <w:rsid w:val="775C7F22"/>
    <w:rsid w:val="775E4418"/>
    <w:rsid w:val="775E7E77"/>
    <w:rsid w:val="77610CCA"/>
    <w:rsid w:val="7761EC0B"/>
    <w:rsid w:val="77630ECD"/>
    <w:rsid w:val="776382E3"/>
    <w:rsid w:val="7763D64D"/>
    <w:rsid w:val="7763E9B3"/>
    <w:rsid w:val="776451D7"/>
    <w:rsid w:val="77648E37"/>
    <w:rsid w:val="7765B22F"/>
    <w:rsid w:val="77660D0D"/>
    <w:rsid w:val="7766D303"/>
    <w:rsid w:val="7766F904"/>
    <w:rsid w:val="77672196"/>
    <w:rsid w:val="77673308"/>
    <w:rsid w:val="7767463D"/>
    <w:rsid w:val="7767F8BD"/>
    <w:rsid w:val="77688109"/>
    <w:rsid w:val="776999F7"/>
    <w:rsid w:val="776A4FB3"/>
    <w:rsid w:val="776AAD05"/>
    <w:rsid w:val="776BE536"/>
    <w:rsid w:val="776BF48C"/>
    <w:rsid w:val="776C125E"/>
    <w:rsid w:val="776C669B"/>
    <w:rsid w:val="776EA98F"/>
    <w:rsid w:val="776F2886"/>
    <w:rsid w:val="776F2D81"/>
    <w:rsid w:val="776F329E"/>
    <w:rsid w:val="776F5A3D"/>
    <w:rsid w:val="776F95C4"/>
    <w:rsid w:val="7770AD44"/>
    <w:rsid w:val="7770C4F3"/>
    <w:rsid w:val="7770CC16"/>
    <w:rsid w:val="77727EFF"/>
    <w:rsid w:val="7772DD0E"/>
    <w:rsid w:val="7773EF1F"/>
    <w:rsid w:val="7773EFBB"/>
    <w:rsid w:val="777416DC"/>
    <w:rsid w:val="77783074"/>
    <w:rsid w:val="77786800"/>
    <w:rsid w:val="7778A180"/>
    <w:rsid w:val="7778C09E"/>
    <w:rsid w:val="7779399F"/>
    <w:rsid w:val="77798C97"/>
    <w:rsid w:val="777A2D71"/>
    <w:rsid w:val="777A513A"/>
    <w:rsid w:val="777A5AF4"/>
    <w:rsid w:val="777B8724"/>
    <w:rsid w:val="777B9B86"/>
    <w:rsid w:val="777CF9DF"/>
    <w:rsid w:val="777D4FB5"/>
    <w:rsid w:val="777DA32D"/>
    <w:rsid w:val="77805715"/>
    <w:rsid w:val="77818663"/>
    <w:rsid w:val="7781C4D5"/>
    <w:rsid w:val="778204F5"/>
    <w:rsid w:val="77827872"/>
    <w:rsid w:val="77833FF2"/>
    <w:rsid w:val="77837FF0"/>
    <w:rsid w:val="7783B6DB"/>
    <w:rsid w:val="7783DE1B"/>
    <w:rsid w:val="77841968"/>
    <w:rsid w:val="7784323D"/>
    <w:rsid w:val="7785D90A"/>
    <w:rsid w:val="77864BB5"/>
    <w:rsid w:val="77877EA5"/>
    <w:rsid w:val="77881EBB"/>
    <w:rsid w:val="77889A8A"/>
    <w:rsid w:val="778B3F9D"/>
    <w:rsid w:val="778C6F8A"/>
    <w:rsid w:val="778CB9BC"/>
    <w:rsid w:val="778CFBB5"/>
    <w:rsid w:val="778D1388"/>
    <w:rsid w:val="778D4ED8"/>
    <w:rsid w:val="778D7D6C"/>
    <w:rsid w:val="778DE1CC"/>
    <w:rsid w:val="778DE53D"/>
    <w:rsid w:val="778E68E2"/>
    <w:rsid w:val="778E80E8"/>
    <w:rsid w:val="77922F52"/>
    <w:rsid w:val="7792395C"/>
    <w:rsid w:val="77929935"/>
    <w:rsid w:val="7792BF29"/>
    <w:rsid w:val="77937ED6"/>
    <w:rsid w:val="7793AC40"/>
    <w:rsid w:val="7793FD0A"/>
    <w:rsid w:val="7794367A"/>
    <w:rsid w:val="7794D3AA"/>
    <w:rsid w:val="77957D7B"/>
    <w:rsid w:val="7795BCC2"/>
    <w:rsid w:val="7795CAE0"/>
    <w:rsid w:val="7796C2F5"/>
    <w:rsid w:val="77970826"/>
    <w:rsid w:val="77971AD5"/>
    <w:rsid w:val="77981DC9"/>
    <w:rsid w:val="7798F6ED"/>
    <w:rsid w:val="77991DA3"/>
    <w:rsid w:val="779958F4"/>
    <w:rsid w:val="7799EB5F"/>
    <w:rsid w:val="779A4428"/>
    <w:rsid w:val="779A4789"/>
    <w:rsid w:val="779A6525"/>
    <w:rsid w:val="779A90D7"/>
    <w:rsid w:val="779AB8CB"/>
    <w:rsid w:val="779ABFDC"/>
    <w:rsid w:val="779B9032"/>
    <w:rsid w:val="779BF5D8"/>
    <w:rsid w:val="779C7B98"/>
    <w:rsid w:val="779DC780"/>
    <w:rsid w:val="779F066E"/>
    <w:rsid w:val="779F3EC6"/>
    <w:rsid w:val="77A0880D"/>
    <w:rsid w:val="77A08BE8"/>
    <w:rsid w:val="77A1290D"/>
    <w:rsid w:val="77A1ACE8"/>
    <w:rsid w:val="77A26E76"/>
    <w:rsid w:val="77A3629C"/>
    <w:rsid w:val="77A45836"/>
    <w:rsid w:val="77A57F08"/>
    <w:rsid w:val="77A5B81F"/>
    <w:rsid w:val="77A6379C"/>
    <w:rsid w:val="77A641E3"/>
    <w:rsid w:val="77A6575F"/>
    <w:rsid w:val="77A65F66"/>
    <w:rsid w:val="77A6A9BC"/>
    <w:rsid w:val="77A7E60C"/>
    <w:rsid w:val="77A98491"/>
    <w:rsid w:val="77AA2B65"/>
    <w:rsid w:val="77AAC981"/>
    <w:rsid w:val="77AB321D"/>
    <w:rsid w:val="77AC265E"/>
    <w:rsid w:val="77AC39FB"/>
    <w:rsid w:val="77ACD6D1"/>
    <w:rsid w:val="77ADDA12"/>
    <w:rsid w:val="77AE9269"/>
    <w:rsid w:val="77AF0D42"/>
    <w:rsid w:val="77AFF8E4"/>
    <w:rsid w:val="77B36D39"/>
    <w:rsid w:val="77B36D76"/>
    <w:rsid w:val="77B41C41"/>
    <w:rsid w:val="77B5ECEF"/>
    <w:rsid w:val="77B63C3B"/>
    <w:rsid w:val="77B69535"/>
    <w:rsid w:val="77B78511"/>
    <w:rsid w:val="77B972D6"/>
    <w:rsid w:val="77B9FE33"/>
    <w:rsid w:val="77BA80BC"/>
    <w:rsid w:val="77BABBE1"/>
    <w:rsid w:val="77BAF764"/>
    <w:rsid w:val="77BAFE2F"/>
    <w:rsid w:val="77BC8356"/>
    <w:rsid w:val="77BCBD5D"/>
    <w:rsid w:val="77BD1154"/>
    <w:rsid w:val="77BD132D"/>
    <w:rsid w:val="77BD49A2"/>
    <w:rsid w:val="77BE30C3"/>
    <w:rsid w:val="77C16395"/>
    <w:rsid w:val="77C16923"/>
    <w:rsid w:val="77C20F38"/>
    <w:rsid w:val="77C41399"/>
    <w:rsid w:val="77C5A05D"/>
    <w:rsid w:val="77C5D547"/>
    <w:rsid w:val="77C91DC6"/>
    <w:rsid w:val="77CB29F9"/>
    <w:rsid w:val="77CC053C"/>
    <w:rsid w:val="77CC9FC0"/>
    <w:rsid w:val="77CE1A20"/>
    <w:rsid w:val="77CEF455"/>
    <w:rsid w:val="77CF7000"/>
    <w:rsid w:val="77D02892"/>
    <w:rsid w:val="77D081E1"/>
    <w:rsid w:val="77D1351B"/>
    <w:rsid w:val="77D17E4B"/>
    <w:rsid w:val="77D25523"/>
    <w:rsid w:val="77D2BE22"/>
    <w:rsid w:val="77D2C1B9"/>
    <w:rsid w:val="77D3E1B6"/>
    <w:rsid w:val="77D4D03D"/>
    <w:rsid w:val="77D517C3"/>
    <w:rsid w:val="77D64B8A"/>
    <w:rsid w:val="77D75CD5"/>
    <w:rsid w:val="77D9D854"/>
    <w:rsid w:val="77DABF2B"/>
    <w:rsid w:val="77DB6C88"/>
    <w:rsid w:val="77DB84CA"/>
    <w:rsid w:val="77DC255C"/>
    <w:rsid w:val="77DC8579"/>
    <w:rsid w:val="77DCBDCE"/>
    <w:rsid w:val="77DCE741"/>
    <w:rsid w:val="77DDB390"/>
    <w:rsid w:val="77DDE414"/>
    <w:rsid w:val="77DDECB9"/>
    <w:rsid w:val="77DE0557"/>
    <w:rsid w:val="77DEE973"/>
    <w:rsid w:val="77E01820"/>
    <w:rsid w:val="77E14E2B"/>
    <w:rsid w:val="77E1D6EE"/>
    <w:rsid w:val="77E32552"/>
    <w:rsid w:val="77E37D8C"/>
    <w:rsid w:val="77E3C53A"/>
    <w:rsid w:val="77E4D969"/>
    <w:rsid w:val="77E7625E"/>
    <w:rsid w:val="77E76278"/>
    <w:rsid w:val="77E79641"/>
    <w:rsid w:val="77E8220D"/>
    <w:rsid w:val="77E8D535"/>
    <w:rsid w:val="77E933FD"/>
    <w:rsid w:val="77E97B4E"/>
    <w:rsid w:val="77EB3F29"/>
    <w:rsid w:val="77EB97E8"/>
    <w:rsid w:val="77EBD93F"/>
    <w:rsid w:val="77EC0CA0"/>
    <w:rsid w:val="77EC2A29"/>
    <w:rsid w:val="77ED03F9"/>
    <w:rsid w:val="77ED20B8"/>
    <w:rsid w:val="77ED24E4"/>
    <w:rsid w:val="77ED4084"/>
    <w:rsid w:val="77EEEC11"/>
    <w:rsid w:val="77EFC20A"/>
    <w:rsid w:val="77EFCD99"/>
    <w:rsid w:val="77F0C033"/>
    <w:rsid w:val="77F1855D"/>
    <w:rsid w:val="77F25C3F"/>
    <w:rsid w:val="77F2B960"/>
    <w:rsid w:val="77F3660F"/>
    <w:rsid w:val="77F40328"/>
    <w:rsid w:val="77F56458"/>
    <w:rsid w:val="77F6AD0E"/>
    <w:rsid w:val="77F70D82"/>
    <w:rsid w:val="77F710FB"/>
    <w:rsid w:val="77F75EF1"/>
    <w:rsid w:val="77F92056"/>
    <w:rsid w:val="77FA1A52"/>
    <w:rsid w:val="77FA4836"/>
    <w:rsid w:val="77FB4BEE"/>
    <w:rsid w:val="77FB69EA"/>
    <w:rsid w:val="77FCD270"/>
    <w:rsid w:val="77FD2EF9"/>
    <w:rsid w:val="77FDADF7"/>
    <w:rsid w:val="77FE8624"/>
    <w:rsid w:val="77FEEDAC"/>
    <w:rsid w:val="78021094"/>
    <w:rsid w:val="78022351"/>
    <w:rsid w:val="78036D59"/>
    <w:rsid w:val="7803BE25"/>
    <w:rsid w:val="7803EEEE"/>
    <w:rsid w:val="780411FC"/>
    <w:rsid w:val="7804A2D1"/>
    <w:rsid w:val="7804A71B"/>
    <w:rsid w:val="78054C04"/>
    <w:rsid w:val="78057BD3"/>
    <w:rsid w:val="7806328E"/>
    <w:rsid w:val="78073D51"/>
    <w:rsid w:val="7807B45A"/>
    <w:rsid w:val="7807EC87"/>
    <w:rsid w:val="78083F0C"/>
    <w:rsid w:val="7808E247"/>
    <w:rsid w:val="780946FE"/>
    <w:rsid w:val="780A901A"/>
    <w:rsid w:val="780B3F5F"/>
    <w:rsid w:val="780BC40C"/>
    <w:rsid w:val="780D7A93"/>
    <w:rsid w:val="780E563B"/>
    <w:rsid w:val="780E83A9"/>
    <w:rsid w:val="780F61D6"/>
    <w:rsid w:val="780F953E"/>
    <w:rsid w:val="781124FE"/>
    <w:rsid w:val="7811BA37"/>
    <w:rsid w:val="7812C7DC"/>
    <w:rsid w:val="7812D747"/>
    <w:rsid w:val="7812E871"/>
    <w:rsid w:val="7813231D"/>
    <w:rsid w:val="78136B64"/>
    <w:rsid w:val="7813E206"/>
    <w:rsid w:val="78149820"/>
    <w:rsid w:val="7815A0DD"/>
    <w:rsid w:val="78165853"/>
    <w:rsid w:val="781679DF"/>
    <w:rsid w:val="781680F8"/>
    <w:rsid w:val="7816AB72"/>
    <w:rsid w:val="78170D2D"/>
    <w:rsid w:val="78172157"/>
    <w:rsid w:val="7819C412"/>
    <w:rsid w:val="781BC9E9"/>
    <w:rsid w:val="781C35A2"/>
    <w:rsid w:val="781DC9F8"/>
    <w:rsid w:val="781E0791"/>
    <w:rsid w:val="781F32A6"/>
    <w:rsid w:val="782010FC"/>
    <w:rsid w:val="78202DA7"/>
    <w:rsid w:val="7820E915"/>
    <w:rsid w:val="7822BE54"/>
    <w:rsid w:val="78242AC4"/>
    <w:rsid w:val="7824CF11"/>
    <w:rsid w:val="78255B90"/>
    <w:rsid w:val="7826130F"/>
    <w:rsid w:val="78268810"/>
    <w:rsid w:val="782728C0"/>
    <w:rsid w:val="7827CD92"/>
    <w:rsid w:val="7827D760"/>
    <w:rsid w:val="7827F2CE"/>
    <w:rsid w:val="7829132A"/>
    <w:rsid w:val="782A67BC"/>
    <w:rsid w:val="782A89D7"/>
    <w:rsid w:val="782C7B6E"/>
    <w:rsid w:val="782CA5DB"/>
    <w:rsid w:val="782CC75D"/>
    <w:rsid w:val="782D479C"/>
    <w:rsid w:val="782DFB34"/>
    <w:rsid w:val="782EC40F"/>
    <w:rsid w:val="782F1E80"/>
    <w:rsid w:val="782FCB23"/>
    <w:rsid w:val="782FF7C2"/>
    <w:rsid w:val="7830AE6F"/>
    <w:rsid w:val="78312293"/>
    <w:rsid w:val="78317BF1"/>
    <w:rsid w:val="7831D6BB"/>
    <w:rsid w:val="7831E3B1"/>
    <w:rsid w:val="7833044E"/>
    <w:rsid w:val="783308B7"/>
    <w:rsid w:val="78337DE3"/>
    <w:rsid w:val="7833927F"/>
    <w:rsid w:val="78354E83"/>
    <w:rsid w:val="7836622B"/>
    <w:rsid w:val="7836CDF8"/>
    <w:rsid w:val="78370C45"/>
    <w:rsid w:val="7837E4FB"/>
    <w:rsid w:val="7837ED61"/>
    <w:rsid w:val="7839C20F"/>
    <w:rsid w:val="783A3536"/>
    <w:rsid w:val="783AE477"/>
    <w:rsid w:val="783B69B7"/>
    <w:rsid w:val="783D2661"/>
    <w:rsid w:val="783D6734"/>
    <w:rsid w:val="783D70C6"/>
    <w:rsid w:val="783E1931"/>
    <w:rsid w:val="783E7828"/>
    <w:rsid w:val="783E9DB3"/>
    <w:rsid w:val="783EDFA1"/>
    <w:rsid w:val="783EF5FC"/>
    <w:rsid w:val="783F8B86"/>
    <w:rsid w:val="78412FEB"/>
    <w:rsid w:val="784176CD"/>
    <w:rsid w:val="7842C680"/>
    <w:rsid w:val="7842F75C"/>
    <w:rsid w:val="7843F473"/>
    <w:rsid w:val="78440F6A"/>
    <w:rsid w:val="7846E858"/>
    <w:rsid w:val="784BDCDA"/>
    <w:rsid w:val="784C2307"/>
    <w:rsid w:val="784C5843"/>
    <w:rsid w:val="784C5AEB"/>
    <w:rsid w:val="784C7B25"/>
    <w:rsid w:val="784CFB00"/>
    <w:rsid w:val="784E0594"/>
    <w:rsid w:val="7850D6EC"/>
    <w:rsid w:val="78510126"/>
    <w:rsid w:val="78515395"/>
    <w:rsid w:val="7852DF14"/>
    <w:rsid w:val="7852F6DA"/>
    <w:rsid w:val="78544C69"/>
    <w:rsid w:val="78546732"/>
    <w:rsid w:val="7856A9AD"/>
    <w:rsid w:val="7856DB44"/>
    <w:rsid w:val="78577CB3"/>
    <w:rsid w:val="7857E1F9"/>
    <w:rsid w:val="785827A5"/>
    <w:rsid w:val="78594CD0"/>
    <w:rsid w:val="785A3DA5"/>
    <w:rsid w:val="785D595C"/>
    <w:rsid w:val="785EB71F"/>
    <w:rsid w:val="785F9C98"/>
    <w:rsid w:val="786054D7"/>
    <w:rsid w:val="7860BD2A"/>
    <w:rsid w:val="7860F2A2"/>
    <w:rsid w:val="7861CD30"/>
    <w:rsid w:val="7861D569"/>
    <w:rsid w:val="7861FAB3"/>
    <w:rsid w:val="78622B40"/>
    <w:rsid w:val="7862D054"/>
    <w:rsid w:val="78632C5D"/>
    <w:rsid w:val="786412F8"/>
    <w:rsid w:val="78645D8D"/>
    <w:rsid w:val="7864C069"/>
    <w:rsid w:val="7866BCF6"/>
    <w:rsid w:val="7868429F"/>
    <w:rsid w:val="78684D31"/>
    <w:rsid w:val="7869AB45"/>
    <w:rsid w:val="786B8A31"/>
    <w:rsid w:val="786C6811"/>
    <w:rsid w:val="786DEBA7"/>
    <w:rsid w:val="786FA002"/>
    <w:rsid w:val="786FDB92"/>
    <w:rsid w:val="7871998A"/>
    <w:rsid w:val="787254FC"/>
    <w:rsid w:val="7876125E"/>
    <w:rsid w:val="7876F1D7"/>
    <w:rsid w:val="7877B934"/>
    <w:rsid w:val="7877DFB2"/>
    <w:rsid w:val="7877EDBB"/>
    <w:rsid w:val="78788D24"/>
    <w:rsid w:val="7878C889"/>
    <w:rsid w:val="7879F6C5"/>
    <w:rsid w:val="787A2531"/>
    <w:rsid w:val="787A326B"/>
    <w:rsid w:val="787A46BE"/>
    <w:rsid w:val="787A47D8"/>
    <w:rsid w:val="787AC82A"/>
    <w:rsid w:val="787C321F"/>
    <w:rsid w:val="787C6AE5"/>
    <w:rsid w:val="787CCD5B"/>
    <w:rsid w:val="787D0A3F"/>
    <w:rsid w:val="787FC99E"/>
    <w:rsid w:val="7880B7A5"/>
    <w:rsid w:val="788173F4"/>
    <w:rsid w:val="78819651"/>
    <w:rsid w:val="788265B9"/>
    <w:rsid w:val="78848BD8"/>
    <w:rsid w:val="78874582"/>
    <w:rsid w:val="7887AC19"/>
    <w:rsid w:val="7887D6D5"/>
    <w:rsid w:val="7888E622"/>
    <w:rsid w:val="78897B55"/>
    <w:rsid w:val="788A96BB"/>
    <w:rsid w:val="788AC6BA"/>
    <w:rsid w:val="788B1C92"/>
    <w:rsid w:val="788CF638"/>
    <w:rsid w:val="788D3C5C"/>
    <w:rsid w:val="788DDB42"/>
    <w:rsid w:val="788E50A8"/>
    <w:rsid w:val="788EA115"/>
    <w:rsid w:val="788FAEE5"/>
    <w:rsid w:val="789008BD"/>
    <w:rsid w:val="78907E21"/>
    <w:rsid w:val="7891BCF1"/>
    <w:rsid w:val="7891D8D1"/>
    <w:rsid w:val="789346C4"/>
    <w:rsid w:val="789724BB"/>
    <w:rsid w:val="7897AD0B"/>
    <w:rsid w:val="7897FB2C"/>
    <w:rsid w:val="7898E872"/>
    <w:rsid w:val="7899F487"/>
    <w:rsid w:val="789A5307"/>
    <w:rsid w:val="789A87A1"/>
    <w:rsid w:val="789C2AAA"/>
    <w:rsid w:val="789C7E90"/>
    <w:rsid w:val="789CE356"/>
    <w:rsid w:val="789D1F53"/>
    <w:rsid w:val="789D2A52"/>
    <w:rsid w:val="789D4DAF"/>
    <w:rsid w:val="789DBACB"/>
    <w:rsid w:val="789DD709"/>
    <w:rsid w:val="789E2AC4"/>
    <w:rsid w:val="789E7168"/>
    <w:rsid w:val="789FA3E8"/>
    <w:rsid w:val="78A0B1B0"/>
    <w:rsid w:val="78A0D76B"/>
    <w:rsid w:val="78A25BAC"/>
    <w:rsid w:val="78A292B4"/>
    <w:rsid w:val="78A4F18F"/>
    <w:rsid w:val="78A5C737"/>
    <w:rsid w:val="78A6014D"/>
    <w:rsid w:val="78A69FEB"/>
    <w:rsid w:val="78A6BE69"/>
    <w:rsid w:val="78A7B717"/>
    <w:rsid w:val="78A815E6"/>
    <w:rsid w:val="78A9B336"/>
    <w:rsid w:val="78AA09AC"/>
    <w:rsid w:val="78AA6B2B"/>
    <w:rsid w:val="78ACD2D0"/>
    <w:rsid w:val="78AE9226"/>
    <w:rsid w:val="78B1465A"/>
    <w:rsid w:val="78B1C8D7"/>
    <w:rsid w:val="78B20A7F"/>
    <w:rsid w:val="78B23657"/>
    <w:rsid w:val="78B327B7"/>
    <w:rsid w:val="78B45985"/>
    <w:rsid w:val="78B5662A"/>
    <w:rsid w:val="78B56B9C"/>
    <w:rsid w:val="78B68417"/>
    <w:rsid w:val="78B91283"/>
    <w:rsid w:val="78B92CC0"/>
    <w:rsid w:val="78BA3E6C"/>
    <w:rsid w:val="78BA9CAA"/>
    <w:rsid w:val="78BBBF83"/>
    <w:rsid w:val="78BBD6D1"/>
    <w:rsid w:val="78BBE9F5"/>
    <w:rsid w:val="78BC71E6"/>
    <w:rsid w:val="78BD60F0"/>
    <w:rsid w:val="78BDAEFF"/>
    <w:rsid w:val="78BF598A"/>
    <w:rsid w:val="78C020AB"/>
    <w:rsid w:val="78C22C2E"/>
    <w:rsid w:val="78C3165F"/>
    <w:rsid w:val="78C34092"/>
    <w:rsid w:val="78C3537E"/>
    <w:rsid w:val="78C3A73B"/>
    <w:rsid w:val="78C57F9C"/>
    <w:rsid w:val="78C7A65C"/>
    <w:rsid w:val="78C80FC9"/>
    <w:rsid w:val="78CAC054"/>
    <w:rsid w:val="78CAC2C6"/>
    <w:rsid w:val="78CB94DD"/>
    <w:rsid w:val="78CC68C4"/>
    <w:rsid w:val="78CD93D7"/>
    <w:rsid w:val="78CECA7C"/>
    <w:rsid w:val="78CF74D7"/>
    <w:rsid w:val="78D1BD9F"/>
    <w:rsid w:val="78D3A6D5"/>
    <w:rsid w:val="78D46742"/>
    <w:rsid w:val="78D4B1A4"/>
    <w:rsid w:val="78D4D7D7"/>
    <w:rsid w:val="78D4F4B0"/>
    <w:rsid w:val="78D50CBE"/>
    <w:rsid w:val="78D53E6C"/>
    <w:rsid w:val="78D7A3DB"/>
    <w:rsid w:val="78D99838"/>
    <w:rsid w:val="78DA5504"/>
    <w:rsid w:val="78DBE7A6"/>
    <w:rsid w:val="78DC11D9"/>
    <w:rsid w:val="78DCC5F7"/>
    <w:rsid w:val="78DCF21B"/>
    <w:rsid w:val="78DE1540"/>
    <w:rsid w:val="78DE8C78"/>
    <w:rsid w:val="78E0FE0B"/>
    <w:rsid w:val="78E11488"/>
    <w:rsid w:val="78E2D9A2"/>
    <w:rsid w:val="78E3DCD6"/>
    <w:rsid w:val="78E4D926"/>
    <w:rsid w:val="78E4E7CB"/>
    <w:rsid w:val="78E56D15"/>
    <w:rsid w:val="78E6B4BE"/>
    <w:rsid w:val="78E78242"/>
    <w:rsid w:val="78E8422B"/>
    <w:rsid w:val="78E8AD2C"/>
    <w:rsid w:val="78E9C165"/>
    <w:rsid w:val="78EBB88D"/>
    <w:rsid w:val="78EC78EA"/>
    <w:rsid w:val="78EE29D9"/>
    <w:rsid w:val="78EE376A"/>
    <w:rsid w:val="78EE9CE9"/>
    <w:rsid w:val="78EEA4A9"/>
    <w:rsid w:val="78F04883"/>
    <w:rsid w:val="78F0A083"/>
    <w:rsid w:val="78F25655"/>
    <w:rsid w:val="78F432F4"/>
    <w:rsid w:val="78F45073"/>
    <w:rsid w:val="78F48A7A"/>
    <w:rsid w:val="78F4FF71"/>
    <w:rsid w:val="78F603B1"/>
    <w:rsid w:val="78F735B2"/>
    <w:rsid w:val="78F7431B"/>
    <w:rsid w:val="78F7FB26"/>
    <w:rsid w:val="78F813D4"/>
    <w:rsid w:val="78F8AC31"/>
    <w:rsid w:val="78F9697C"/>
    <w:rsid w:val="78F9B52A"/>
    <w:rsid w:val="78FA1099"/>
    <w:rsid w:val="78FA7AAB"/>
    <w:rsid w:val="78FC7CB5"/>
    <w:rsid w:val="78FCE468"/>
    <w:rsid w:val="78FDAAAF"/>
    <w:rsid w:val="78FE32FD"/>
    <w:rsid w:val="78FE8BCA"/>
    <w:rsid w:val="78FEA50E"/>
    <w:rsid w:val="78FEACC0"/>
    <w:rsid w:val="78FF1987"/>
    <w:rsid w:val="78FF408B"/>
    <w:rsid w:val="79015198"/>
    <w:rsid w:val="79022994"/>
    <w:rsid w:val="790264FB"/>
    <w:rsid w:val="79037638"/>
    <w:rsid w:val="79053F52"/>
    <w:rsid w:val="7905CDDF"/>
    <w:rsid w:val="79064185"/>
    <w:rsid w:val="7906C0AA"/>
    <w:rsid w:val="790748D7"/>
    <w:rsid w:val="7908D803"/>
    <w:rsid w:val="79095D42"/>
    <w:rsid w:val="7909AD4E"/>
    <w:rsid w:val="7909B96F"/>
    <w:rsid w:val="7909CBC5"/>
    <w:rsid w:val="790AEB00"/>
    <w:rsid w:val="790B7A55"/>
    <w:rsid w:val="790DFA7D"/>
    <w:rsid w:val="790EAF2F"/>
    <w:rsid w:val="790ED3A9"/>
    <w:rsid w:val="790FA455"/>
    <w:rsid w:val="7910990C"/>
    <w:rsid w:val="7910ACE4"/>
    <w:rsid w:val="7910CD43"/>
    <w:rsid w:val="7910D489"/>
    <w:rsid w:val="791236B4"/>
    <w:rsid w:val="79150CA4"/>
    <w:rsid w:val="791550CF"/>
    <w:rsid w:val="79167E96"/>
    <w:rsid w:val="7916BCC8"/>
    <w:rsid w:val="7917411E"/>
    <w:rsid w:val="7917B689"/>
    <w:rsid w:val="7917C2EB"/>
    <w:rsid w:val="79192A2A"/>
    <w:rsid w:val="7919E27D"/>
    <w:rsid w:val="791A62E7"/>
    <w:rsid w:val="791ABAF2"/>
    <w:rsid w:val="791B6B1E"/>
    <w:rsid w:val="791BDE25"/>
    <w:rsid w:val="791CCAA0"/>
    <w:rsid w:val="791D72CB"/>
    <w:rsid w:val="791F735C"/>
    <w:rsid w:val="7921044F"/>
    <w:rsid w:val="79211813"/>
    <w:rsid w:val="79216186"/>
    <w:rsid w:val="7921667B"/>
    <w:rsid w:val="7921C771"/>
    <w:rsid w:val="7921E5F4"/>
    <w:rsid w:val="792217E6"/>
    <w:rsid w:val="7923D7CB"/>
    <w:rsid w:val="7924048C"/>
    <w:rsid w:val="79240742"/>
    <w:rsid w:val="7924C36D"/>
    <w:rsid w:val="79259FE6"/>
    <w:rsid w:val="7927775E"/>
    <w:rsid w:val="79283633"/>
    <w:rsid w:val="7928F8E8"/>
    <w:rsid w:val="792CCA7A"/>
    <w:rsid w:val="792D190D"/>
    <w:rsid w:val="792D9B77"/>
    <w:rsid w:val="792DC238"/>
    <w:rsid w:val="792FA071"/>
    <w:rsid w:val="792FDE23"/>
    <w:rsid w:val="792FFC8F"/>
    <w:rsid w:val="79309247"/>
    <w:rsid w:val="79309714"/>
    <w:rsid w:val="7930ABEF"/>
    <w:rsid w:val="7930DDC9"/>
    <w:rsid w:val="79316EC3"/>
    <w:rsid w:val="7932DAA0"/>
    <w:rsid w:val="79342FE0"/>
    <w:rsid w:val="7934498B"/>
    <w:rsid w:val="793494D5"/>
    <w:rsid w:val="7934C0FC"/>
    <w:rsid w:val="793533DF"/>
    <w:rsid w:val="79356F2D"/>
    <w:rsid w:val="79364E7B"/>
    <w:rsid w:val="79365FE2"/>
    <w:rsid w:val="7938DB4E"/>
    <w:rsid w:val="79397673"/>
    <w:rsid w:val="79399227"/>
    <w:rsid w:val="7939A8D2"/>
    <w:rsid w:val="7939C236"/>
    <w:rsid w:val="793A23CC"/>
    <w:rsid w:val="793A4F07"/>
    <w:rsid w:val="793A706A"/>
    <w:rsid w:val="793D3FF8"/>
    <w:rsid w:val="793D7A1D"/>
    <w:rsid w:val="793DD34C"/>
    <w:rsid w:val="793F91EC"/>
    <w:rsid w:val="793FBEE1"/>
    <w:rsid w:val="793FE3F5"/>
    <w:rsid w:val="7940228E"/>
    <w:rsid w:val="79409EC4"/>
    <w:rsid w:val="7940AB65"/>
    <w:rsid w:val="794175A2"/>
    <w:rsid w:val="7941883B"/>
    <w:rsid w:val="79418880"/>
    <w:rsid w:val="7942B728"/>
    <w:rsid w:val="79447EAE"/>
    <w:rsid w:val="7944EDFF"/>
    <w:rsid w:val="79473D6C"/>
    <w:rsid w:val="79479ED6"/>
    <w:rsid w:val="7947E53D"/>
    <w:rsid w:val="7948C00D"/>
    <w:rsid w:val="7948CCDE"/>
    <w:rsid w:val="794E4251"/>
    <w:rsid w:val="794E9890"/>
    <w:rsid w:val="794F9754"/>
    <w:rsid w:val="795049E1"/>
    <w:rsid w:val="79508EE1"/>
    <w:rsid w:val="79512893"/>
    <w:rsid w:val="79517F0D"/>
    <w:rsid w:val="7951A913"/>
    <w:rsid w:val="7953CF2A"/>
    <w:rsid w:val="79549D99"/>
    <w:rsid w:val="7955894F"/>
    <w:rsid w:val="7955CF12"/>
    <w:rsid w:val="7956B4BC"/>
    <w:rsid w:val="795750C6"/>
    <w:rsid w:val="79575993"/>
    <w:rsid w:val="7957FD7D"/>
    <w:rsid w:val="79583179"/>
    <w:rsid w:val="79587393"/>
    <w:rsid w:val="79587866"/>
    <w:rsid w:val="7959C5E3"/>
    <w:rsid w:val="795A2B20"/>
    <w:rsid w:val="795AF952"/>
    <w:rsid w:val="795B028B"/>
    <w:rsid w:val="795B8EFF"/>
    <w:rsid w:val="795BE79B"/>
    <w:rsid w:val="795C7DC1"/>
    <w:rsid w:val="795D69D3"/>
    <w:rsid w:val="795E56BD"/>
    <w:rsid w:val="795F3056"/>
    <w:rsid w:val="79608E4C"/>
    <w:rsid w:val="796264D9"/>
    <w:rsid w:val="7964B8B8"/>
    <w:rsid w:val="796517AB"/>
    <w:rsid w:val="79655F66"/>
    <w:rsid w:val="79680C34"/>
    <w:rsid w:val="7968A626"/>
    <w:rsid w:val="796983CF"/>
    <w:rsid w:val="79698C27"/>
    <w:rsid w:val="7969DB03"/>
    <w:rsid w:val="7969E7BF"/>
    <w:rsid w:val="796A76C5"/>
    <w:rsid w:val="796A8902"/>
    <w:rsid w:val="796AF1AD"/>
    <w:rsid w:val="796B324A"/>
    <w:rsid w:val="796C3453"/>
    <w:rsid w:val="796CEEBE"/>
    <w:rsid w:val="796D6B7C"/>
    <w:rsid w:val="796F2693"/>
    <w:rsid w:val="796F3EE0"/>
    <w:rsid w:val="7970C296"/>
    <w:rsid w:val="7971A83E"/>
    <w:rsid w:val="7971BD56"/>
    <w:rsid w:val="797255F8"/>
    <w:rsid w:val="79727BEF"/>
    <w:rsid w:val="7972CE3F"/>
    <w:rsid w:val="7972EB98"/>
    <w:rsid w:val="7973F42B"/>
    <w:rsid w:val="79741035"/>
    <w:rsid w:val="797532A0"/>
    <w:rsid w:val="7975EC9A"/>
    <w:rsid w:val="79785C4E"/>
    <w:rsid w:val="79794DF6"/>
    <w:rsid w:val="7979755F"/>
    <w:rsid w:val="797A6E5D"/>
    <w:rsid w:val="797A7652"/>
    <w:rsid w:val="797AC4E7"/>
    <w:rsid w:val="797AE4C8"/>
    <w:rsid w:val="797B410C"/>
    <w:rsid w:val="797BB8FE"/>
    <w:rsid w:val="797C8393"/>
    <w:rsid w:val="797CA07F"/>
    <w:rsid w:val="797D2BEE"/>
    <w:rsid w:val="797E25EB"/>
    <w:rsid w:val="797E4924"/>
    <w:rsid w:val="797E5B59"/>
    <w:rsid w:val="797E7806"/>
    <w:rsid w:val="797F0ACF"/>
    <w:rsid w:val="798007D0"/>
    <w:rsid w:val="7980E359"/>
    <w:rsid w:val="79817550"/>
    <w:rsid w:val="79825902"/>
    <w:rsid w:val="7982B2C5"/>
    <w:rsid w:val="79848E05"/>
    <w:rsid w:val="798531B1"/>
    <w:rsid w:val="798598CB"/>
    <w:rsid w:val="7985D410"/>
    <w:rsid w:val="79860148"/>
    <w:rsid w:val="7986F247"/>
    <w:rsid w:val="79877FC7"/>
    <w:rsid w:val="79878817"/>
    <w:rsid w:val="7987A785"/>
    <w:rsid w:val="7987B1C6"/>
    <w:rsid w:val="7988B1B2"/>
    <w:rsid w:val="7989E839"/>
    <w:rsid w:val="798A7607"/>
    <w:rsid w:val="798AC114"/>
    <w:rsid w:val="798B04F7"/>
    <w:rsid w:val="798B30D1"/>
    <w:rsid w:val="798D7FC3"/>
    <w:rsid w:val="798E1FA2"/>
    <w:rsid w:val="798E5459"/>
    <w:rsid w:val="798E5719"/>
    <w:rsid w:val="798F5AB3"/>
    <w:rsid w:val="798F7F96"/>
    <w:rsid w:val="799013EA"/>
    <w:rsid w:val="79923968"/>
    <w:rsid w:val="7992608A"/>
    <w:rsid w:val="79928302"/>
    <w:rsid w:val="7992B1CC"/>
    <w:rsid w:val="79938BD8"/>
    <w:rsid w:val="7994CFF8"/>
    <w:rsid w:val="799596B1"/>
    <w:rsid w:val="7995AF39"/>
    <w:rsid w:val="7998AC34"/>
    <w:rsid w:val="7999C13E"/>
    <w:rsid w:val="7999E57F"/>
    <w:rsid w:val="799A28B0"/>
    <w:rsid w:val="799A7C83"/>
    <w:rsid w:val="799C2F02"/>
    <w:rsid w:val="799D3B82"/>
    <w:rsid w:val="799E20E6"/>
    <w:rsid w:val="799FA33C"/>
    <w:rsid w:val="79A05D53"/>
    <w:rsid w:val="79A07E74"/>
    <w:rsid w:val="79A249CF"/>
    <w:rsid w:val="79A3770A"/>
    <w:rsid w:val="79A44BDD"/>
    <w:rsid w:val="79A531E3"/>
    <w:rsid w:val="79A5A46C"/>
    <w:rsid w:val="79A69379"/>
    <w:rsid w:val="79A73048"/>
    <w:rsid w:val="79A79294"/>
    <w:rsid w:val="79A7F087"/>
    <w:rsid w:val="79A8E492"/>
    <w:rsid w:val="79A9AF0B"/>
    <w:rsid w:val="79A9AFAA"/>
    <w:rsid w:val="79A9B30A"/>
    <w:rsid w:val="79A9DFB7"/>
    <w:rsid w:val="79A9FE80"/>
    <w:rsid w:val="79AA3592"/>
    <w:rsid w:val="79ABBF2F"/>
    <w:rsid w:val="79AC869B"/>
    <w:rsid w:val="79AD21D0"/>
    <w:rsid w:val="79AF1FCF"/>
    <w:rsid w:val="79AF2AB9"/>
    <w:rsid w:val="79B03AA8"/>
    <w:rsid w:val="79B0ACFB"/>
    <w:rsid w:val="79B0B65C"/>
    <w:rsid w:val="79B1EDB1"/>
    <w:rsid w:val="79B1F999"/>
    <w:rsid w:val="79B21461"/>
    <w:rsid w:val="79B224EB"/>
    <w:rsid w:val="79B3BFD0"/>
    <w:rsid w:val="79B61804"/>
    <w:rsid w:val="79B78552"/>
    <w:rsid w:val="79B986E0"/>
    <w:rsid w:val="79B9A773"/>
    <w:rsid w:val="79B9C9CB"/>
    <w:rsid w:val="79BAD42E"/>
    <w:rsid w:val="79BB0552"/>
    <w:rsid w:val="79BB0C3D"/>
    <w:rsid w:val="79BBC6C6"/>
    <w:rsid w:val="79BC7F8F"/>
    <w:rsid w:val="79BC81DF"/>
    <w:rsid w:val="79BCF2BE"/>
    <w:rsid w:val="79BD5BF4"/>
    <w:rsid w:val="79BDACF0"/>
    <w:rsid w:val="79BDBE83"/>
    <w:rsid w:val="79BE8F41"/>
    <w:rsid w:val="79BEF864"/>
    <w:rsid w:val="79BF47AC"/>
    <w:rsid w:val="79BF7072"/>
    <w:rsid w:val="79C04C75"/>
    <w:rsid w:val="79C0E2A8"/>
    <w:rsid w:val="79C15E6C"/>
    <w:rsid w:val="79C27D40"/>
    <w:rsid w:val="79C28A07"/>
    <w:rsid w:val="79C2AB2E"/>
    <w:rsid w:val="79C36BA9"/>
    <w:rsid w:val="79C38BB7"/>
    <w:rsid w:val="79C39643"/>
    <w:rsid w:val="79C3A69D"/>
    <w:rsid w:val="79C3CBD0"/>
    <w:rsid w:val="79C5F8C6"/>
    <w:rsid w:val="79C6AEBC"/>
    <w:rsid w:val="79C79062"/>
    <w:rsid w:val="79C83F48"/>
    <w:rsid w:val="79C90DCE"/>
    <w:rsid w:val="79CA2577"/>
    <w:rsid w:val="79CA79F9"/>
    <w:rsid w:val="79CB128E"/>
    <w:rsid w:val="79CC0634"/>
    <w:rsid w:val="79CC7534"/>
    <w:rsid w:val="79CC8CD4"/>
    <w:rsid w:val="79CD10B0"/>
    <w:rsid w:val="79CF088B"/>
    <w:rsid w:val="79CFAA39"/>
    <w:rsid w:val="79D04366"/>
    <w:rsid w:val="79D0E856"/>
    <w:rsid w:val="79D12749"/>
    <w:rsid w:val="79D290A6"/>
    <w:rsid w:val="79D2BB97"/>
    <w:rsid w:val="79D3272B"/>
    <w:rsid w:val="79D35AD6"/>
    <w:rsid w:val="79D57382"/>
    <w:rsid w:val="79D58A40"/>
    <w:rsid w:val="79D6BCE8"/>
    <w:rsid w:val="79D73C4B"/>
    <w:rsid w:val="79D75721"/>
    <w:rsid w:val="79D785B7"/>
    <w:rsid w:val="79D7B5FD"/>
    <w:rsid w:val="79D7CB2D"/>
    <w:rsid w:val="79D81A32"/>
    <w:rsid w:val="79D8573F"/>
    <w:rsid w:val="79D8B883"/>
    <w:rsid w:val="79D8FE0B"/>
    <w:rsid w:val="79D96CD5"/>
    <w:rsid w:val="79D9A1BD"/>
    <w:rsid w:val="79DB1030"/>
    <w:rsid w:val="79DBA5A6"/>
    <w:rsid w:val="79DC7855"/>
    <w:rsid w:val="79DEFDBA"/>
    <w:rsid w:val="79DF42C7"/>
    <w:rsid w:val="79E062F4"/>
    <w:rsid w:val="79E1D14D"/>
    <w:rsid w:val="79E25350"/>
    <w:rsid w:val="79E2B2D1"/>
    <w:rsid w:val="79E36C0C"/>
    <w:rsid w:val="79E41B0D"/>
    <w:rsid w:val="79E425EB"/>
    <w:rsid w:val="79E46896"/>
    <w:rsid w:val="79E49976"/>
    <w:rsid w:val="79E4F7CF"/>
    <w:rsid w:val="79E5CF4E"/>
    <w:rsid w:val="79E6F108"/>
    <w:rsid w:val="79E75AAB"/>
    <w:rsid w:val="79E7A280"/>
    <w:rsid w:val="79E825FC"/>
    <w:rsid w:val="79E82D34"/>
    <w:rsid w:val="79E88CEF"/>
    <w:rsid w:val="79E9C15A"/>
    <w:rsid w:val="79EA2989"/>
    <w:rsid w:val="79EA5706"/>
    <w:rsid w:val="79EA74C8"/>
    <w:rsid w:val="79EAF8A7"/>
    <w:rsid w:val="79EB7CBA"/>
    <w:rsid w:val="79ECD5EC"/>
    <w:rsid w:val="79EEA532"/>
    <w:rsid w:val="79EED95A"/>
    <w:rsid w:val="79EFFA19"/>
    <w:rsid w:val="79F01BF4"/>
    <w:rsid w:val="79F01CCA"/>
    <w:rsid w:val="79F05CA6"/>
    <w:rsid w:val="79F0EA8F"/>
    <w:rsid w:val="79F15383"/>
    <w:rsid w:val="79F1DC9C"/>
    <w:rsid w:val="79F231BE"/>
    <w:rsid w:val="79F2ED35"/>
    <w:rsid w:val="79F3B558"/>
    <w:rsid w:val="79F42254"/>
    <w:rsid w:val="79F494A1"/>
    <w:rsid w:val="79F4E1BA"/>
    <w:rsid w:val="79F6F4CC"/>
    <w:rsid w:val="79F6FEB8"/>
    <w:rsid w:val="79F740F6"/>
    <w:rsid w:val="79F79A66"/>
    <w:rsid w:val="79F7ED91"/>
    <w:rsid w:val="79F8C160"/>
    <w:rsid w:val="79FA76FC"/>
    <w:rsid w:val="79FB5778"/>
    <w:rsid w:val="79FBD768"/>
    <w:rsid w:val="79FE066C"/>
    <w:rsid w:val="79FEBC57"/>
    <w:rsid w:val="79FF4ABA"/>
    <w:rsid w:val="7A01F1A1"/>
    <w:rsid w:val="7A028863"/>
    <w:rsid w:val="7A02E9BC"/>
    <w:rsid w:val="7A02F153"/>
    <w:rsid w:val="7A02F9DC"/>
    <w:rsid w:val="7A031DF9"/>
    <w:rsid w:val="7A0399D4"/>
    <w:rsid w:val="7A03AE84"/>
    <w:rsid w:val="7A040C1B"/>
    <w:rsid w:val="7A0492C4"/>
    <w:rsid w:val="7A08040B"/>
    <w:rsid w:val="7A084EB6"/>
    <w:rsid w:val="7A085589"/>
    <w:rsid w:val="7A086299"/>
    <w:rsid w:val="7A086650"/>
    <w:rsid w:val="7A089FF0"/>
    <w:rsid w:val="7A08CD5C"/>
    <w:rsid w:val="7A0920FA"/>
    <w:rsid w:val="7A099636"/>
    <w:rsid w:val="7A09ED32"/>
    <w:rsid w:val="7A0AC5BA"/>
    <w:rsid w:val="7A0B5D98"/>
    <w:rsid w:val="7A0BEE72"/>
    <w:rsid w:val="7A0CCD4F"/>
    <w:rsid w:val="7A0EBB11"/>
    <w:rsid w:val="7A0FF458"/>
    <w:rsid w:val="7A11969C"/>
    <w:rsid w:val="7A123C41"/>
    <w:rsid w:val="7A12CE63"/>
    <w:rsid w:val="7A142A82"/>
    <w:rsid w:val="7A148243"/>
    <w:rsid w:val="7A148A3D"/>
    <w:rsid w:val="7A14B3F1"/>
    <w:rsid w:val="7A151588"/>
    <w:rsid w:val="7A1521FE"/>
    <w:rsid w:val="7A1736C0"/>
    <w:rsid w:val="7A1751F0"/>
    <w:rsid w:val="7A1AA848"/>
    <w:rsid w:val="7A1AAD45"/>
    <w:rsid w:val="7A1BB19F"/>
    <w:rsid w:val="7A1ED193"/>
    <w:rsid w:val="7A1F3EB2"/>
    <w:rsid w:val="7A20B412"/>
    <w:rsid w:val="7A219960"/>
    <w:rsid w:val="7A234FBA"/>
    <w:rsid w:val="7A23649A"/>
    <w:rsid w:val="7A23A6DC"/>
    <w:rsid w:val="7A23EA7E"/>
    <w:rsid w:val="7A24CE98"/>
    <w:rsid w:val="7A251CAB"/>
    <w:rsid w:val="7A25698E"/>
    <w:rsid w:val="7A25733A"/>
    <w:rsid w:val="7A263A19"/>
    <w:rsid w:val="7A289648"/>
    <w:rsid w:val="7A298B6A"/>
    <w:rsid w:val="7A2AB4F4"/>
    <w:rsid w:val="7A2B0C3F"/>
    <w:rsid w:val="7A2D3FC8"/>
    <w:rsid w:val="7A2D63BC"/>
    <w:rsid w:val="7A2E48A0"/>
    <w:rsid w:val="7A2E90A9"/>
    <w:rsid w:val="7A2EB6D5"/>
    <w:rsid w:val="7A2FA9F2"/>
    <w:rsid w:val="7A306795"/>
    <w:rsid w:val="7A30FC6B"/>
    <w:rsid w:val="7A3194E9"/>
    <w:rsid w:val="7A324989"/>
    <w:rsid w:val="7A32E0A8"/>
    <w:rsid w:val="7A338131"/>
    <w:rsid w:val="7A33FC3A"/>
    <w:rsid w:val="7A3466F4"/>
    <w:rsid w:val="7A34A08A"/>
    <w:rsid w:val="7A36404F"/>
    <w:rsid w:val="7A364172"/>
    <w:rsid w:val="7A36CAC5"/>
    <w:rsid w:val="7A36EB9F"/>
    <w:rsid w:val="7A36FC49"/>
    <w:rsid w:val="7A37285A"/>
    <w:rsid w:val="7A37B1E3"/>
    <w:rsid w:val="7A37C13A"/>
    <w:rsid w:val="7A3842DE"/>
    <w:rsid w:val="7A39DAFF"/>
    <w:rsid w:val="7A3A262F"/>
    <w:rsid w:val="7A3A83C9"/>
    <w:rsid w:val="7A3A89DC"/>
    <w:rsid w:val="7A3ADEAD"/>
    <w:rsid w:val="7A3C5EFD"/>
    <w:rsid w:val="7A3D801F"/>
    <w:rsid w:val="7A3E2349"/>
    <w:rsid w:val="7A3F1DC4"/>
    <w:rsid w:val="7A3F8F11"/>
    <w:rsid w:val="7A4005C8"/>
    <w:rsid w:val="7A40A999"/>
    <w:rsid w:val="7A40D399"/>
    <w:rsid w:val="7A412F77"/>
    <w:rsid w:val="7A4155D3"/>
    <w:rsid w:val="7A420CC5"/>
    <w:rsid w:val="7A434D02"/>
    <w:rsid w:val="7A4365AD"/>
    <w:rsid w:val="7A45566F"/>
    <w:rsid w:val="7A45ADEE"/>
    <w:rsid w:val="7A460960"/>
    <w:rsid w:val="7A47B6EC"/>
    <w:rsid w:val="7A47C111"/>
    <w:rsid w:val="7A47C565"/>
    <w:rsid w:val="7A4A6661"/>
    <w:rsid w:val="7A4B6DEC"/>
    <w:rsid w:val="7A4BE7DF"/>
    <w:rsid w:val="7A4BECC4"/>
    <w:rsid w:val="7A4D40E3"/>
    <w:rsid w:val="7A4DD2B6"/>
    <w:rsid w:val="7A4E10E5"/>
    <w:rsid w:val="7A4E2DB8"/>
    <w:rsid w:val="7A4E9E4D"/>
    <w:rsid w:val="7A4EC1E3"/>
    <w:rsid w:val="7A4EC44E"/>
    <w:rsid w:val="7A4FF085"/>
    <w:rsid w:val="7A50D9E7"/>
    <w:rsid w:val="7A5257D4"/>
    <w:rsid w:val="7A52D6A9"/>
    <w:rsid w:val="7A52E3D4"/>
    <w:rsid w:val="7A535C4E"/>
    <w:rsid w:val="7A5363ED"/>
    <w:rsid w:val="7A53C703"/>
    <w:rsid w:val="7A53E477"/>
    <w:rsid w:val="7A541DBD"/>
    <w:rsid w:val="7A546881"/>
    <w:rsid w:val="7A554120"/>
    <w:rsid w:val="7A55C253"/>
    <w:rsid w:val="7A55FE0E"/>
    <w:rsid w:val="7A57B5A4"/>
    <w:rsid w:val="7A57CFEC"/>
    <w:rsid w:val="7A58D0EC"/>
    <w:rsid w:val="7A59D335"/>
    <w:rsid w:val="7A5A0608"/>
    <w:rsid w:val="7A5AA2EC"/>
    <w:rsid w:val="7A5AB519"/>
    <w:rsid w:val="7A5B9ECD"/>
    <w:rsid w:val="7A5C0606"/>
    <w:rsid w:val="7A5C6D71"/>
    <w:rsid w:val="7A5C9803"/>
    <w:rsid w:val="7A5CB680"/>
    <w:rsid w:val="7A5D1C37"/>
    <w:rsid w:val="7A5E11FC"/>
    <w:rsid w:val="7A5FA138"/>
    <w:rsid w:val="7A600BB9"/>
    <w:rsid w:val="7A606FDD"/>
    <w:rsid w:val="7A60906F"/>
    <w:rsid w:val="7A61A654"/>
    <w:rsid w:val="7A61BF80"/>
    <w:rsid w:val="7A62038E"/>
    <w:rsid w:val="7A623F96"/>
    <w:rsid w:val="7A62720D"/>
    <w:rsid w:val="7A62C59C"/>
    <w:rsid w:val="7A649A6C"/>
    <w:rsid w:val="7A64D83B"/>
    <w:rsid w:val="7A6550B0"/>
    <w:rsid w:val="7A65A343"/>
    <w:rsid w:val="7A661491"/>
    <w:rsid w:val="7A664D0C"/>
    <w:rsid w:val="7A670761"/>
    <w:rsid w:val="7A681089"/>
    <w:rsid w:val="7A696590"/>
    <w:rsid w:val="7A6A46AA"/>
    <w:rsid w:val="7A6A8531"/>
    <w:rsid w:val="7A6D15DD"/>
    <w:rsid w:val="7A6D613F"/>
    <w:rsid w:val="7A6E333D"/>
    <w:rsid w:val="7A6E4988"/>
    <w:rsid w:val="7A6E708D"/>
    <w:rsid w:val="7A6F56A6"/>
    <w:rsid w:val="7A70E2F2"/>
    <w:rsid w:val="7A7105EC"/>
    <w:rsid w:val="7A713672"/>
    <w:rsid w:val="7A71ED4E"/>
    <w:rsid w:val="7A72B9C9"/>
    <w:rsid w:val="7A7377C4"/>
    <w:rsid w:val="7A745018"/>
    <w:rsid w:val="7A753A53"/>
    <w:rsid w:val="7A756899"/>
    <w:rsid w:val="7A75C9A9"/>
    <w:rsid w:val="7A76B12B"/>
    <w:rsid w:val="7A76DF36"/>
    <w:rsid w:val="7A775D8C"/>
    <w:rsid w:val="7A7873C2"/>
    <w:rsid w:val="7A78E6CE"/>
    <w:rsid w:val="7A796721"/>
    <w:rsid w:val="7A79EB35"/>
    <w:rsid w:val="7A7AE203"/>
    <w:rsid w:val="7A7CB1CF"/>
    <w:rsid w:val="7A7D88D4"/>
    <w:rsid w:val="7A7D8F5D"/>
    <w:rsid w:val="7A7DD3E1"/>
    <w:rsid w:val="7A807A8D"/>
    <w:rsid w:val="7A80FC07"/>
    <w:rsid w:val="7A816143"/>
    <w:rsid w:val="7A818DEB"/>
    <w:rsid w:val="7A821130"/>
    <w:rsid w:val="7A8249E6"/>
    <w:rsid w:val="7A832CA0"/>
    <w:rsid w:val="7A84D8B2"/>
    <w:rsid w:val="7A84EDAE"/>
    <w:rsid w:val="7A8535C8"/>
    <w:rsid w:val="7A85E9E6"/>
    <w:rsid w:val="7A872434"/>
    <w:rsid w:val="7A87EF39"/>
    <w:rsid w:val="7A880A06"/>
    <w:rsid w:val="7A895533"/>
    <w:rsid w:val="7A8B1695"/>
    <w:rsid w:val="7A8BAB4B"/>
    <w:rsid w:val="7A8C0849"/>
    <w:rsid w:val="7A8C7B71"/>
    <w:rsid w:val="7A8CF3A1"/>
    <w:rsid w:val="7A8D8009"/>
    <w:rsid w:val="7A8D89B7"/>
    <w:rsid w:val="7A8DF60F"/>
    <w:rsid w:val="7A8E8DFA"/>
    <w:rsid w:val="7A8EB520"/>
    <w:rsid w:val="7A8EFC30"/>
    <w:rsid w:val="7A8FE8F9"/>
    <w:rsid w:val="7A900B6C"/>
    <w:rsid w:val="7A90276A"/>
    <w:rsid w:val="7A907904"/>
    <w:rsid w:val="7A9191DD"/>
    <w:rsid w:val="7A92C3F0"/>
    <w:rsid w:val="7A933307"/>
    <w:rsid w:val="7A933693"/>
    <w:rsid w:val="7A93581A"/>
    <w:rsid w:val="7A9379D3"/>
    <w:rsid w:val="7A951319"/>
    <w:rsid w:val="7A952627"/>
    <w:rsid w:val="7A95983A"/>
    <w:rsid w:val="7A96117D"/>
    <w:rsid w:val="7A966C12"/>
    <w:rsid w:val="7A979A2C"/>
    <w:rsid w:val="7A9997B6"/>
    <w:rsid w:val="7A9A5F82"/>
    <w:rsid w:val="7A9B86E6"/>
    <w:rsid w:val="7A9B8F29"/>
    <w:rsid w:val="7A9C9B09"/>
    <w:rsid w:val="7A9E5CE4"/>
    <w:rsid w:val="7A9E6F63"/>
    <w:rsid w:val="7A9E9A21"/>
    <w:rsid w:val="7A9F2883"/>
    <w:rsid w:val="7A9F28E1"/>
    <w:rsid w:val="7A9FBF46"/>
    <w:rsid w:val="7AA017BE"/>
    <w:rsid w:val="7AA15E15"/>
    <w:rsid w:val="7AA1CD28"/>
    <w:rsid w:val="7AA2698D"/>
    <w:rsid w:val="7AA28E58"/>
    <w:rsid w:val="7AA2BDCC"/>
    <w:rsid w:val="7AA37529"/>
    <w:rsid w:val="7AA3B999"/>
    <w:rsid w:val="7AA3DA9C"/>
    <w:rsid w:val="7AA3EC67"/>
    <w:rsid w:val="7AA52758"/>
    <w:rsid w:val="7AA5EEA9"/>
    <w:rsid w:val="7AA6C346"/>
    <w:rsid w:val="7AA82928"/>
    <w:rsid w:val="7AA8D213"/>
    <w:rsid w:val="7AA924B1"/>
    <w:rsid w:val="7AA946E3"/>
    <w:rsid w:val="7AAA6EE8"/>
    <w:rsid w:val="7AAA974D"/>
    <w:rsid w:val="7AAB35EB"/>
    <w:rsid w:val="7AAB5FD1"/>
    <w:rsid w:val="7AABE3C3"/>
    <w:rsid w:val="7AABFB82"/>
    <w:rsid w:val="7AAD0A1A"/>
    <w:rsid w:val="7AAD2724"/>
    <w:rsid w:val="7AADD4C2"/>
    <w:rsid w:val="7AADE3F8"/>
    <w:rsid w:val="7AADE988"/>
    <w:rsid w:val="7AAE42CE"/>
    <w:rsid w:val="7AAED3D1"/>
    <w:rsid w:val="7AAFEC9B"/>
    <w:rsid w:val="7AB30B7D"/>
    <w:rsid w:val="7AB39815"/>
    <w:rsid w:val="7AB4873A"/>
    <w:rsid w:val="7AB4B395"/>
    <w:rsid w:val="7AB53508"/>
    <w:rsid w:val="7AB75ECB"/>
    <w:rsid w:val="7AB92B61"/>
    <w:rsid w:val="7AB94CA6"/>
    <w:rsid w:val="7ABA7C15"/>
    <w:rsid w:val="7ABB2741"/>
    <w:rsid w:val="7ABBD794"/>
    <w:rsid w:val="7ABC4A23"/>
    <w:rsid w:val="7ABDA958"/>
    <w:rsid w:val="7ABEEB26"/>
    <w:rsid w:val="7ABF3E60"/>
    <w:rsid w:val="7ABF3E8F"/>
    <w:rsid w:val="7AC02B0B"/>
    <w:rsid w:val="7AC127BC"/>
    <w:rsid w:val="7AC1F8C8"/>
    <w:rsid w:val="7AC2452F"/>
    <w:rsid w:val="7AC37107"/>
    <w:rsid w:val="7AC3E681"/>
    <w:rsid w:val="7AC4BD56"/>
    <w:rsid w:val="7AC54F02"/>
    <w:rsid w:val="7AC589AF"/>
    <w:rsid w:val="7AC763DA"/>
    <w:rsid w:val="7AC7B0E4"/>
    <w:rsid w:val="7AC82F31"/>
    <w:rsid w:val="7AC8B78A"/>
    <w:rsid w:val="7ACAFC8D"/>
    <w:rsid w:val="7ACB2133"/>
    <w:rsid w:val="7ACB2BB5"/>
    <w:rsid w:val="7ACB542B"/>
    <w:rsid w:val="7ACB55FF"/>
    <w:rsid w:val="7ACC7CA6"/>
    <w:rsid w:val="7ACD4FF8"/>
    <w:rsid w:val="7ACD911E"/>
    <w:rsid w:val="7ACDC838"/>
    <w:rsid w:val="7ACDCB19"/>
    <w:rsid w:val="7ACEFABD"/>
    <w:rsid w:val="7ACF31EA"/>
    <w:rsid w:val="7ACFD424"/>
    <w:rsid w:val="7ACFE26B"/>
    <w:rsid w:val="7ACFE500"/>
    <w:rsid w:val="7ACFF75D"/>
    <w:rsid w:val="7AD007B6"/>
    <w:rsid w:val="7AD01741"/>
    <w:rsid w:val="7AD0E1B1"/>
    <w:rsid w:val="7AD179A9"/>
    <w:rsid w:val="7AD18517"/>
    <w:rsid w:val="7AD23F63"/>
    <w:rsid w:val="7AD35F37"/>
    <w:rsid w:val="7AD361C8"/>
    <w:rsid w:val="7AD46B78"/>
    <w:rsid w:val="7AD5E983"/>
    <w:rsid w:val="7AD6B922"/>
    <w:rsid w:val="7AD6E615"/>
    <w:rsid w:val="7AD82B4E"/>
    <w:rsid w:val="7AD84276"/>
    <w:rsid w:val="7AD969CE"/>
    <w:rsid w:val="7AD9AEF3"/>
    <w:rsid w:val="7ADAF84F"/>
    <w:rsid w:val="7ADC3E1D"/>
    <w:rsid w:val="7ADC7482"/>
    <w:rsid w:val="7ADD5581"/>
    <w:rsid w:val="7ADD7A59"/>
    <w:rsid w:val="7ADEFAA9"/>
    <w:rsid w:val="7AE069D6"/>
    <w:rsid w:val="7AE0DA37"/>
    <w:rsid w:val="7AE125E8"/>
    <w:rsid w:val="7AE2C4FA"/>
    <w:rsid w:val="7AE2D0DD"/>
    <w:rsid w:val="7AE398C8"/>
    <w:rsid w:val="7AE3EF44"/>
    <w:rsid w:val="7AE430D1"/>
    <w:rsid w:val="7AE4F111"/>
    <w:rsid w:val="7AE8D666"/>
    <w:rsid w:val="7AE96FC0"/>
    <w:rsid w:val="7AE9AAF4"/>
    <w:rsid w:val="7AEA7CBD"/>
    <w:rsid w:val="7AEAECE8"/>
    <w:rsid w:val="7AEB7088"/>
    <w:rsid w:val="7AEDC076"/>
    <w:rsid w:val="7AEE1762"/>
    <w:rsid w:val="7AEE49C2"/>
    <w:rsid w:val="7AEE8917"/>
    <w:rsid w:val="7AEF0471"/>
    <w:rsid w:val="7AEF8954"/>
    <w:rsid w:val="7AEFA0D4"/>
    <w:rsid w:val="7AEFE97E"/>
    <w:rsid w:val="7AF0B2D4"/>
    <w:rsid w:val="7AF10955"/>
    <w:rsid w:val="7AF1555A"/>
    <w:rsid w:val="7AF1F534"/>
    <w:rsid w:val="7AF3AA20"/>
    <w:rsid w:val="7AF41EA4"/>
    <w:rsid w:val="7AF527B6"/>
    <w:rsid w:val="7AF52F6F"/>
    <w:rsid w:val="7AF56B17"/>
    <w:rsid w:val="7AF5E266"/>
    <w:rsid w:val="7AF6898E"/>
    <w:rsid w:val="7AF76355"/>
    <w:rsid w:val="7AF77E89"/>
    <w:rsid w:val="7AF9B265"/>
    <w:rsid w:val="7AFAD586"/>
    <w:rsid w:val="7AFC3B34"/>
    <w:rsid w:val="7AFCE8FD"/>
    <w:rsid w:val="7AFD1A49"/>
    <w:rsid w:val="7AFD69B0"/>
    <w:rsid w:val="7AFFC066"/>
    <w:rsid w:val="7AFFEE60"/>
    <w:rsid w:val="7B00686B"/>
    <w:rsid w:val="7B00C8EC"/>
    <w:rsid w:val="7B0168FD"/>
    <w:rsid w:val="7B027465"/>
    <w:rsid w:val="7B02CD58"/>
    <w:rsid w:val="7B02F0BF"/>
    <w:rsid w:val="7B0355D5"/>
    <w:rsid w:val="7B03818F"/>
    <w:rsid w:val="7B051A3B"/>
    <w:rsid w:val="7B07A147"/>
    <w:rsid w:val="7B0897FC"/>
    <w:rsid w:val="7B0938C2"/>
    <w:rsid w:val="7B0BC855"/>
    <w:rsid w:val="7B0C4254"/>
    <w:rsid w:val="7B0CBADF"/>
    <w:rsid w:val="7B0D4C91"/>
    <w:rsid w:val="7B0DDDC0"/>
    <w:rsid w:val="7B0DF6EE"/>
    <w:rsid w:val="7B0E10F5"/>
    <w:rsid w:val="7B0E430E"/>
    <w:rsid w:val="7B0E948C"/>
    <w:rsid w:val="7B0F557E"/>
    <w:rsid w:val="7B12C013"/>
    <w:rsid w:val="7B166E21"/>
    <w:rsid w:val="7B193CAF"/>
    <w:rsid w:val="7B1A2E04"/>
    <w:rsid w:val="7B1A9D36"/>
    <w:rsid w:val="7B1AF8B3"/>
    <w:rsid w:val="7B1B794D"/>
    <w:rsid w:val="7B1BB2EA"/>
    <w:rsid w:val="7B1BD85E"/>
    <w:rsid w:val="7B1C26C6"/>
    <w:rsid w:val="7B1C4707"/>
    <w:rsid w:val="7B1C6E28"/>
    <w:rsid w:val="7B1CBC51"/>
    <w:rsid w:val="7B1CF4D3"/>
    <w:rsid w:val="7B1D666D"/>
    <w:rsid w:val="7B1DAF76"/>
    <w:rsid w:val="7B1DD410"/>
    <w:rsid w:val="7B1E23CA"/>
    <w:rsid w:val="7B1F5474"/>
    <w:rsid w:val="7B1F6BA3"/>
    <w:rsid w:val="7B1F8026"/>
    <w:rsid w:val="7B1FF8DD"/>
    <w:rsid w:val="7B20C650"/>
    <w:rsid w:val="7B210DB2"/>
    <w:rsid w:val="7B21D06E"/>
    <w:rsid w:val="7B223FA8"/>
    <w:rsid w:val="7B227F6D"/>
    <w:rsid w:val="7B22CED5"/>
    <w:rsid w:val="7B233BE3"/>
    <w:rsid w:val="7B2373DA"/>
    <w:rsid w:val="7B237E8B"/>
    <w:rsid w:val="7B23B52F"/>
    <w:rsid w:val="7B244D52"/>
    <w:rsid w:val="7B26D4D2"/>
    <w:rsid w:val="7B26D57C"/>
    <w:rsid w:val="7B26E96F"/>
    <w:rsid w:val="7B280AFF"/>
    <w:rsid w:val="7B285F8F"/>
    <w:rsid w:val="7B29B587"/>
    <w:rsid w:val="7B2A07DE"/>
    <w:rsid w:val="7B2A09ED"/>
    <w:rsid w:val="7B2B8253"/>
    <w:rsid w:val="7B2BAB52"/>
    <w:rsid w:val="7B2D4E32"/>
    <w:rsid w:val="7B2FA043"/>
    <w:rsid w:val="7B2FF332"/>
    <w:rsid w:val="7B30422D"/>
    <w:rsid w:val="7B3102A4"/>
    <w:rsid w:val="7B325533"/>
    <w:rsid w:val="7B32B864"/>
    <w:rsid w:val="7B330B72"/>
    <w:rsid w:val="7B33A5D3"/>
    <w:rsid w:val="7B33BBF9"/>
    <w:rsid w:val="7B33EDA9"/>
    <w:rsid w:val="7B33EEBE"/>
    <w:rsid w:val="7B3404F7"/>
    <w:rsid w:val="7B342249"/>
    <w:rsid w:val="7B344431"/>
    <w:rsid w:val="7B356184"/>
    <w:rsid w:val="7B360BE8"/>
    <w:rsid w:val="7B3617CA"/>
    <w:rsid w:val="7B362C32"/>
    <w:rsid w:val="7B364EB5"/>
    <w:rsid w:val="7B3757E8"/>
    <w:rsid w:val="7B37FF7E"/>
    <w:rsid w:val="7B3910D4"/>
    <w:rsid w:val="7B39D1D0"/>
    <w:rsid w:val="7B3B19D2"/>
    <w:rsid w:val="7B3C1A08"/>
    <w:rsid w:val="7B3D2960"/>
    <w:rsid w:val="7B3DF6EF"/>
    <w:rsid w:val="7B3E0E54"/>
    <w:rsid w:val="7B3E65C9"/>
    <w:rsid w:val="7B3F640B"/>
    <w:rsid w:val="7B3FD5D8"/>
    <w:rsid w:val="7B40E7C0"/>
    <w:rsid w:val="7B41693D"/>
    <w:rsid w:val="7B437A99"/>
    <w:rsid w:val="7B445A72"/>
    <w:rsid w:val="7B4476BB"/>
    <w:rsid w:val="7B45680A"/>
    <w:rsid w:val="7B4609B4"/>
    <w:rsid w:val="7B4632C8"/>
    <w:rsid w:val="7B47AB38"/>
    <w:rsid w:val="7B4899D8"/>
    <w:rsid w:val="7B4A7008"/>
    <w:rsid w:val="7B4C9B70"/>
    <w:rsid w:val="7B4CA95B"/>
    <w:rsid w:val="7B4D25C6"/>
    <w:rsid w:val="7B4D25E9"/>
    <w:rsid w:val="7B4DA08A"/>
    <w:rsid w:val="7B4DC218"/>
    <w:rsid w:val="7B4E2673"/>
    <w:rsid w:val="7B4EF9E1"/>
    <w:rsid w:val="7B50D383"/>
    <w:rsid w:val="7B51074A"/>
    <w:rsid w:val="7B51CC63"/>
    <w:rsid w:val="7B526622"/>
    <w:rsid w:val="7B530DE0"/>
    <w:rsid w:val="7B541D61"/>
    <w:rsid w:val="7B5456A7"/>
    <w:rsid w:val="7B55DD4F"/>
    <w:rsid w:val="7B575FF6"/>
    <w:rsid w:val="7B5767E4"/>
    <w:rsid w:val="7B5776C3"/>
    <w:rsid w:val="7B5824F1"/>
    <w:rsid w:val="7B58A078"/>
    <w:rsid w:val="7B59433B"/>
    <w:rsid w:val="7B59514C"/>
    <w:rsid w:val="7B595742"/>
    <w:rsid w:val="7B598AC6"/>
    <w:rsid w:val="7B598EE4"/>
    <w:rsid w:val="7B599221"/>
    <w:rsid w:val="7B5992FE"/>
    <w:rsid w:val="7B5A5AA6"/>
    <w:rsid w:val="7B5A7C80"/>
    <w:rsid w:val="7B5AB86B"/>
    <w:rsid w:val="7B5AF023"/>
    <w:rsid w:val="7B5B1CDF"/>
    <w:rsid w:val="7B5D999E"/>
    <w:rsid w:val="7B5FAC1A"/>
    <w:rsid w:val="7B60E103"/>
    <w:rsid w:val="7B626A95"/>
    <w:rsid w:val="7B62D414"/>
    <w:rsid w:val="7B62DD70"/>
    <w:rsid w:val="7B62E68F"/>
    <w:rsid w:val="7B632D47"/>
    <w:rsid w:val="7B638641"/>
    <w:rsid w:val="7B63B850"/>
    <w:rsid w:val="7B640DFB"/>
    <w:rsid w:val="7B643A86"/>
    <w:rsid w:val="7B663A07"/>
    <w:rsid w:val="7B66A7EA"/>
    <w:rsid w:val="7B66AA88"/>
    <w:rsid w:val="7B66C30D"/>
    <w:rsid w:val="7B6838B0"/>
    <w:rsid w:val="7B68C144"/>
    <w:rsid w:val="7B68E373"/>
    <w:rsid w:val="7B69CF6F"/>
    <w:rsid w:val="7B6D7F4C"/>
    <w:rsid w:val="7B6DA8E5"/>
    <w:rsid w:val="7B6E1E12"/>
    <w:rsid w:val="7B6F20B8"/>
    <w:rsid w:val="7B6F2B0B"/>
    <w:rsid w:val="7B6FE1AE"/>
    <w:rsid w:val="7B7007E5"/>
    <w:rsid w:val="7B708622"/>
    <w:rsid w:val="7B734405"/>
    <w:rsid w:val="7B75A022"/>
    <w:rsid w:val="7B75A7E0"/>
    <w:rsid w:val="7B78148A"/>
    <w:rsid w:val="7B78197A"/>
    <w:rsid w:val="7B782107"/>
    <w:rsid w:val="7B7A2C2E"/>
    <w:rsid w:val="7B7AB390"/>
    <w:rsid w:val="7B7B0733"/>
    <w:rsid w:val="7B7B9CB7"/>
    <w:rsid w:val="7B7C0B90"/>
    <w:rsid w:val="7B7C5C5A"/>
    <w:rsid w:val="7B7CB902"/>
    <w:rsid w:val="7B7CFB45"/>
    <w:rsid w:val="7B7D68BF"/>
    <w:rsid w:val="7B7D7C86"/>
    <w:rsid w:val="7B7E52BF"/>
    <w:rsid w:val="7B7E6CC7"/>
    <w:rsid w:val="7B7FABB7"/>
    <w:rsid w:val="7B8006CE"/>
    <w:rsid w:val="7B800E03"/>
    <w:rsid w:val="7B806911"/>
    <w:rsid w:val="7B82F3BD"/>
    <w:rsid w:val="7B835409"/>
    <w:rsid w:val="7B877113"/>
    <w:rsid w:val="7B87CEC4"/>
    <w:rsid w:val="7B8A0269"/>
    <w:rsid w:val="7B8A4CF7"/>
    <w:rsid w:val="7B8A5113"/>
    <w:rsid w:val="7B8A57BC"/>
    <w:rsid w:val="7B8BC99D"/>
    <w:rsid w:val="7B8C0FF1"/>
    <w:rsid w:val="7B8D0176"/>
    <w:rsid w:val="7B8D9C59"/>
    <w:rsid w:val="7B8F2128"/>
    <w:rsid w:val="7B8FB9C9"/>
    <w:rsid w:val="7B8FE45C"/>
    <w:rsid w:val="7B903A14"/>
    <w:rsid w:val="7B903B87"/>
    <w:rsid w:val="7B90A91C"/>
    <w:rsid w:val="7B90CBF5"/>
    <w:rsid w:val="7B90CE8B"/>
    <w:rsid w:val="7B91C3DC"/>
    <w:rsid w:val="7B92491C"/>
    <w:rsid w:val="7B929A98"/>
    <w:rsid w:val="7B92FD11"/>
    <w:rsid w:val="7B93BE94"/>
    <w:rsid w:val="7B944ADD"/>
    <w:rsid w:val="7B948E16"/>
    <w:rsid w:val="7B955CC6"/>
    <w:rsid w:val="7B960B0E"/>
    <w:rsid w:val="7B961EF9"/>
    <w:rsid w:val="7B97BB9A"/>
    <w:rsid w:val="7B97D7FC"/>
    <w:rsid w:val="7B97FBC4"/>
    <w:rsid w:val="7B9A1E00"/>
    <w:rsid w:val="7B9A2560"/>
    <w:rsid w:val="7B9A456E"/>
    <w:rsid w:val="7B9A7C18"/>
    <w:rsid w:val="7B9AAF3D"/>
    <w:rsid w:val="7B9BB51D"/>
    <w:rsid w:val="7B9C2A67"/>
    <w:rsid w:val="7B9C77A1"/>
    <w:rsid w:val="7B9CB272"/>
    <w:rsid w:val="7B9CB4FD"/>
    <w:rsid w:val="7B9CB955"/>
    <w:rsid w:val="7B9DEBCE"/>
    <w:rsid w:val="7B9E874C"/>
    <w:rsid w:val="7B9F07E9"/>
    <w:rsid w:val="7B9F370F"/>
    <w:rsid w:val="7B9F5A55"/>
    <w:rsid w:val="7BA0548B"/>
    <w:rsid w:val="7BA12239"/>
    <w:rsid w:val="7BA1D51E"/>
    <w:rsid w:val="7BA1E4E5"/>
    <w:rsid w:val="7BA235A8"/>
    <w:rsid w:val="7BA2B92C"/>
    <w:rsid w:val="7BA44023"/>
    <w:rsid w:val="7BA4BCFB"/>
    <w:rsid w:val="7BA4D1BA"/>
    <w:rsid w:val="7BA53030"/>
    <w:rsid w:val="7BA638F2"/>
    <w:rsid w:val="7BA69770"/>
    <w:rsid w:val="7BA6CC41"/>
    <w:rsid w:val="7BA789BD"/>
    <w:rsid w:val="7BA888FC"/>
    <w:rsid w:val="7BA8FD6E"/>
    <w:rsid w:val="7BA95394"/>
    <w:rsid w:val="7BAAC314"/>
    <w:rsid w:val="7BAB0AE1"/>
    <w:rsid w:val="7BABA6A2"/>
    <w:rsid w:val="7BACA845"/>
    <w:rsid w:val="7BAD120E"/>
    <w:rsid w:val="7BAD53FB"/>
    <w:rsid w:val="7BAF930C"/>
    <w:rsid w:val="7BB02726"/>
    <w:rsid w:val="7BB2A2F8"/>
    <w:rsid w:val="7BB3324D"/>
    <w:rsid w:val="7BB4395A"/>
    <w:rsid w:val="7BB49924"/>
    <w:rsid w:val="7BB4EDC1"/>
    <w:rsid w:val="7BB4EE2F"/>
    <w:rsid w:val="7BB5E131"/>
    <w:rsid w:val="7BB5ECF4"/>
    <w:rsid w:val="7BB6D0C3"/>
    <w:rsid w:val="7BB724D6"/>
    <w:rsid w:val="7BB79D01"/>
    <w:rsid w:val="7BB81F87"/>
    <w:rsid w:val="7BB87345"/>
    <w:rsid w:val="7BB8E33C"/>
    <w:rsid w:val="7BB91E8A"/>
    <w:rsid w:val="7BB97FE8"/>
    <w:rsid w:val="7BB98331"/>
    <w:rsid w:val="7BB9A491"/>
    <w:rsid w:val="7BBA2FF0"/>
    <w:rsid w:val="7BBA96B6"/>
    <w:rsid w:val="7BBABB35"/>
    <w:rsid w:val="7BBACAAA"/>
    <w:rsid w:val="7BBB2DE0"/>
    <w:rsid w:val="7BBB5361"/>
    <w:rsid w:val="7BBBDBE5"/>
    <w:rsid w:val="7BBBFBAF"/>
    <w:rsid w:val="7BBC714B"/>
    <w:rsid w:val="7BBDEB86"/>
    <w:rsid w:val="7BBF5859"/>
    <w:rsid w:val="7BBF7E73"/>
    <w:rsid w:val="7BBFF805"/>
    <w:rsid w:val="7BC01B0E"/>
    <w:rsid w:val="7BC06887"/>
    <w:rsid w:val="7BC1EA3F"/>
    <w:rsid w:val="7BC21ABE"/>
    <w:rsid w:val="7BC3B221"/>
    <w:rsid w:val="7BC51290"/>
    <w:rsid w:val="7BC6802E"/>
    <w:rsid w:val="7BC7127F"/>
    <w:rsid w:val="7BC7B243"/>
    <w:rsid w:val="7BC81A85"/>
    <w:rsid w:val="7BC8DF5E"/>
    <w:rsid w:val="7BC98E35"/>
    <w:rsid w:val="7BCABB3C"/>
    <w:rsid w:val="7BCAE89F"/>
    <w:rsid w:val="7BCAEC72"/>
    <w:rsid w:val="7BCBE0FB"/>
    <w:rsid w:val="7BCCD9AF"/>
    <w:rsid w:val="7BCD080A"/>
    <w:rsid w:val="7BCD6E80"/>
    <w:rsid w:val="7BCECE27"/>
    <w:rsid w:val="7BCF1ED7"/>
    <w:rsid w:val="7BCFB625"/>
    <w:rsid w:val="7BD013F4"/>
    <w:rsid w:val="7BD01FB0"/>
    <w:rsid w:val="7BD070EB"/>
    <w:rsid w:val="7BD3FB2F"/>
    <w:rsid w:val="7BD4299A"/>
    <w:rsid w:val="7BD5642A"/>
    <w:rsid w:val="7BD5F054"/>
    <w:rsid w:val="7BD7E0AA"/>
    <w:rsid w:val="7BD87EE3"/>
    <w:rsid w:val="7BD9A5B5"/>
    <w:rsid w:val="7BDA2AF1"/>
    <w:rsid w:val="7BDA9FD7"/>
    <w:rsid w:val="7BDAB5CE"/>
    <w:rsid w:val="7BDC4C3E"/>
    <w:rsid w:val="7BDCC956"/>
    <w:rsid w:val="7BDED584"/>
    <w:rsid w:val="7BDF503B"/>
    <w:rsid w:val="7BDF72D8"/>
    <w:rsid w:val="7BE0AF26"/>
    <w:rsid w:val="7BE22CB7"/>
    <w:rsid w:val="7BE23F65"/>
    <w:rsid w:val="7BE27A0C"/>
    <w:rsid w:val="7BE2F203"/>
    <w:rsid w:val="7BE3A281"/>
    <w:rsid w:val="7BE3EF94"/>
    <w:rsid w:val="7BE462A5"/>
    <w:rsid w:val="7BE4C901"/>
    <w:rsid w:val="7BE4FB0D"/>
    <w:rsid w:val="7BE5E471"/>
    <w:rsid w:val="7BE803CF"/>
    <w:rsid w:val="7BE838A9"/>
    <w:rsid w:val="7BE8B4B7"/>
    <w:rsid w:val="7BE91116"/>
    <w:rsid w:val="7BE94368"/>
    <w:rsid w:val="7BE9B390"/>
    <w:rsid w:val="7BEB62DC"/>
    <w:rsid w:val="7BEB6F82"/>
    <w:rsid w:val="7BEC3262"/>
    <w:rsid w:val="7BED6E49"/>
    <w:rsid w:val="7BED8056"/>
    <w:rsid w:val="7BEDA1CB"/>
    <w:rsid w:val="7BEDE73D"/>
    <w:rsid w:val="7BEF9C5A"/>
    <w:rsid w:val="7BEFBCB5"/>
    <w:rsid w:val="7BF017D6"/>
    <w:rsid w:val="7BF023AE"/>
    <w:rsid w:val="7BF16B02"/>
    <w:rsid w:val="7BF2F1FA"/>
    <w:rsid w:val="7BF404BD"/>
    <w:rsid w:val="7BF53767"/>
    <w:rsid w:val="7BF6BFE6"/>
    <w:rsid w:val="7BF73974"/>
    <w:rsid w:val="7BF8425F"/>
    <w:rsid w:val="7BF8E8CD"/>
    <w:rsid w:val="7BFA5758"/>
    <w:rsid w:val="7BFAA178"/>
    <w:rsid w:val="7BFBC3F9"/>
    <w:rsid w:val="7BFC1943"/>
    <w:rsid w:val="7BFC7D99"/>
    <w:rsid w:val="7BFC8C16"/>
    <w:rsid w:val="7BFD78C9"/>
    <w:rsid w:val="7BFE41F1"/>
    <w:rsid w:val="7BFE7D5B"/>
    <w:rsid w:val="7BFE8C6F"/>
    <w:rsid w:val="7C0039F9"/>
    <w:rsid w:val="7C004D38"/>
    <w:rsid w:val="7C009408"/>
    <w:rsid w:val="7C00EEA8"/>
    <w:rsid w:val="7C015B52"/>
    <w:rsid w:val="7C0197F0"/>
    <w:rsid w:val="7C01BEDD"/>
    <w:rsid w:val="7C0208C4"/>
    <w:rsid w:val="7C021F47"/>
    <w:rsid w:val="7C025179"/>
    <w:rsid w:val="7C02CEE7"/>
    <w:rsid w:val="7C031B3C"/>
    <w:rsid w:val="7C03A6A5"/>
    <w:rsid w:val="7C044457"/>
    <w:rsid w:val="7C04C1EB"/>
    <w:rsid w:val="7C04D772"/>
    <w:rsid w:val="7C04E5CF"/>
    <w:rsid w:val="7C05178B"/>
    <w:rsid w:val="7C05C678"/>
    <w:rsid w:val="7C068930"/>
    <w:rsid w:val="7C06D448"/>
    <w:rsid w:val="7C075765"/>
    <w:rsid w:val="7C07ADEF"/>
    <w:rsid w:val="7C082299"/>
    <w:rsid w:val="7C0A4872"/>
    <w:rsid w:val="7C0B7908"/>
    <w:rsid w:val="7C0BC08D"/>
    <w:rsid w:val="7C0C5A76"/>
    <w:rsid w:val="7C0CF465"/>
    <w:rsid w:val="7C0D7A97"/>
    <w:rsid w:val="7C0FBD07"/>
    <w:rsid w:val="7C1144EB"/>
    <w:rsid w:val="7C11B59E"/>
    <w:rsid w:val="7C120059"/>
    <w:rsid w:val="7C1316AA"/>
    <w:rsid w:val="7C135CB8"/>
    <w:rsid w:val="7C138740"/>
    <w:rsid w:val="7C1438CE"/>
    <w:rsid w:val="7C143BA9"/>
    <w:rsid w:val="7C155D3A"/>
    <w:rsid w:val="7C194C39"/>
    <w:rsid w:val="7C195F57"/>
    <w:rsid w:val="7C1AD7DC"/>
    <w:rsid w:val="7C1ADEDE"/>
    <w:rsid w:val="7C1B0F50"/>
    <w:rsid w:val="7C1B2324"/>
    <w:rsid w:val="7C1C0702"/>
    <w:rsid w:val="7C1C5A73"/>
    <w:rsid w:val="7C1C8E73"/>
    <w:rsid w:val="7C1D6ED2"/>
    <w:rsid w:val="7C1D805C"/>
    <w:rsid w:val="7C1E342E"/>
    <w:rsid w:val="7C20782F"/>
    <w:rsid w:val="7C20BCEC"/>
    <w:rsid w:val="7C22580A"/>
    <w:rsid w:val="7C2380E0"/>
    <w:rsid w:val="7C24E760"/>
    <w:rsid w:val="7C25F00C"/>
    <w:rsid w:val="7C2615D1"/>
    <w:rsid w:val="7C265CC8"/>
    <w:rsid w:val="7C266C29"/>
    <w:rsid w:val="7C273C52"/>
    <w:rsid w:val="7C281991"/>
    <w:rsid w:val="7C2830CC"/>
    <w:rsid w:val="7C28F88C"/>
    <w:rsid w:val="7C29E691"/>
    <w:rsid w:val="7C2A8894"/>
    <w:rsid w:val="7C2AD5C2"/>
    <w:rsid w:val="7C2AE6A5"/>
    <w:rsid w:val="7C2D032C"/>
    <w:rsid w:val="7C2E2964"/>
    <w:rsid w:val="7C2ED674"/>
    <w:rsid w:val="7C2FD499"/>
    <w:rsid w:val="7C305D31"/>
    <w:rsid w:val="7C3099CE"/>
    <w:rsid w:val="7C316161"/>
    <w:rsid w:val="7C323C73"/>
    <w:rsid w:val="7C32BD96"/>
    <w:rsid w:val="7C35CAE8"/>
    <w:rsid w:val="7C375187"/>
    <w:rsid w:val="7C3754E2"/>
    <w:rsid w:val="7C38463B"/>
    <w:rsid w:val="7C38A46F"/>
    <w:rsid w:val="7C3B92A4"/>
    <w:rsid w:val="7C3BF857"/>
    <w:rsid w:val="7C3C2ED0"/>
    <w:rsid w:val="7C3C5702"/>
    <w:rsid w:val="7C3CDAE2"/>
    <w:rsid w:val="7C3D3A74"/>
    <w:rsid w:val="7C3D4D3A"/>
    <w:rsid w:val="7C3E29F5"/>
    <w:rsid w:val="7C3E4574"/>
    <w:rsid w:val="7C3E486E"/>
    <w:rsid w:val="7C3EBD5C"/>
    <w:rsid w:val="7C406763"/>
    <w:rsid w:val="7C40BFED"/>
    <w:rsid w:val="7C410A65"/>
    <w:rsid w:val="7C4151C3"/>
    <w:rsid w:val="7C421918"/>
    <w:rsid w:val="7C43264B"/>
    <w:rsid w:val="7C433FB6"/>
    <w:rsid w:val="7C4422D9"/>
    <w:rsid w:val="7C44450E"/>
    <w:rsid w:val="7C44A274"/>
    <w:rsid w:val="7C457DF6"/>
    <w:rsid w:val="7C478BC9"/>
    <w:rsid w:val="7C47E77F"/>
    <w:rsid w:val="7C48173B"/>
    <w:rsid w:val="7C494BE9"/>
    <w:rsid w:val="7C499166"/>
    <w:rsid w:val="7C49B3DC"/>
    <w:rsid w:val="7C4BECA0"/>
    <w:rsid w:val="7C4D86ED"/>
    <w:rsid w:val="7C4DC5A8"/>
    <w:rsid w:val="7C4E2253"/>
    <w:rsid w:val="7C4E4F5C"/>
    <w:rsid w:val="7C4F4397"/>
    <w:rsid w:val="7C508C30"/>
    <w:rsid w:val="7C511B20"/>
    <w:rsid w:val="7C5277C8"/>
    <w:rsid w:val="7C5365D3"/>
    <w:rsid w:val="7C542867"/>
    <w:rsid w:val="7C558F4D"/>
    <w:rsid w:val="7C56B812"/>
    <w:rsid w:val="7C56B83F"/>
    <w:rsid w:val="7C56CE9B"/>
    <w:rsid w:val="7C57052D"/>
    <w:rsid w:val="7C581847"/>
    <w:rsid w:val="7C58F153"/>
    <w:rsid w:val="7C592692"/>
    <w:rsid w:val="7C59435C"/>
    <w:rsid w:val="7C5B93FD"/>
    <w:rsid w:val="7C5C982C"/>
    <w:rsid w:val="7C5CD0BD"/>
    <w:rsid w:val="7C5DCEF7"/>
    <w:rsid w:val="7C604C43"/>
    <w:rsid w:val="7C632708"/>
    <w:rsid w:val="7C63BE3C"/>
    <w:rsid w:val="7C647808"/>
    <w:rsid w:val="7C648BEC"/>
    <w:rsid w:val="7C65777E"/>
    <w:rsid w:val="7C6655D2"/>
    <w:rsid w:val="7C66D1D2"/>
    <w:rsid w:val="7C67721F"/>
    <w:rsid w:val="7C67F3CC"/>
    <w:rsid w:val="7C6834D2"/>
    <w:rsid w:val="7C684632"/>
    <w:rsid w:val="7C69310C"/>
    <w:rsid w:val="7C69A0F4"/>
    <w:rsid w:val="7C6A0404"/>
    <w:rsid w:val="7C6A6F0F"/>
    <w:rsid w:val="7C6C32C4"/>
    <w:rsid w:val="7C6C3427"/>
    <w:rsid w:val="7C6CD3A0"/>
    <w:rsid w:val="7C6DA3B7"/>
    <w:rsid w:val="7C6E1050"/>
    <w:rsid w:val="7C6E1C8C"/>
    <w:rsid w:val="7C6ED6DD"/>
    <w:rsid w:val="7C6F6E37"/>
    <w:rsid w:val="7C7119FA"/>
    <w:rsid w:val="7C713559"/>
    <w:rsid w:val="7C72B375"/>
    <w:rsid w:val="7C72D967"/>
    <w:rsid w:val="7C739337"/>
    <w:rsid w:val="7C7485FF"/>
    <w:rsid w:val="7C74D072"/>
    <w:rsid w:val="7C75903D"/>
    <w:rsid w:val="7C75D376"/>
    <w:rsid w:val="7C771129"/>
    <w:rsid w:val="7C780EEE"/>
    <w:rsid w:val="7C781387"/>
    <w:rsid w:val="7C7AF0D9"/>
    <w:rsid w:val="7C7B5558"/>
    <w:rsid w:val="7C7B5D26"/>
    <w:rsid w:val="7C7B77CB"/>
    <w:rsid w:val="7C7B9BC1"/>
    <w:rsid w:val="7C7BB493"/>
    <w:rsid w:val="7C7C589C"/>
    <w:rsid w:val="7C7D997B"/>
    <w:rsid w:val="7C7E2897"/>
    <w:rsid w:val="7C7E4081"/>
    <w:rsid w:val="7C7E9F5A"/>
    <w:rsid w:val="7C808C19"/>
    <w:rsid w:val="7C80E41E"/>
    <w:rsid w:val="7C814531"/>
    <w:rsid w:val="7C81B4C9"/>
    <w:rsid w:val="7C82C18D"/>
    <w:rsid w:val="7C837C61"/>
    <w:rsid w:val="7C8557F0"/>
    <w:rsid w:val="7C85E536"/>
    <w:rsid w:val="7C86B9E0"/>
    <w:rsid w:val="7C86E6BD"/>
    <w:rsid w:val="7C8864B9"/>
    <w:rsid w:val="7C887A57"/>
    <w:rsid w:val="7C88EC5C"/>
    <w:rsid w:val="7C895429"/>
    <w:rsid w:val="7C89633E"/>
    <w:rsid w:val="7C8A1F48"/>
    <w:rsid w:val="7C8A6066"/>
    <w:rsid w:val="7C8A9DBE"/>
    <w:rsid w:val="7C8DBD89"/>
    <w:rsid w:val="7C8EE29B"/>
    <w:rsid w:val="7C8FB02F"/>
    <w:rsid w:val="7C8FB240"/>
    <w:rsid w:val="7C91C4A7"/>
    <w:rsid w:val="7C923DCF"/>
    <w:rsid w:val="7C92DFA6"/>
    <w:rsid w:val="7C94AA64"/>
    <w:rsid w:val="7C94BFD3"/>
    <w:rsid w:val="7C95A1DE"/>
    <w:rsid w:val="7C969F01"/>
    <w:rsid w:val="7C972479"/>
    <w:rsid w:val="7C9743D5"/>
    <w:rsid w:val="7C97C487"/>
    <w:rsid w:val="7C97C966"/>
    <w:rsid w:val="7C98E812"/>
    <w:rsid w:val="7C99E084"/>
    <w:rsid w:val="7C9AAA43"/>
    <w:rsid w:val="7C9C853D"/>
    <w:rsid w:val="7C9D4B3E"/>
    <w:rsid w:val="7C9EECF7"/>
    <w:rsid w:val="7C9FEE4D"/>
    <w:rsid w:val="7CA08621"/>
    <w:rsid w:val="7CA08E94"/>
    <w:rsid w:val="7CA1401B"/>
    <w:rsid w:val="7CA1D141"/>
    <w:rsid w:val="7CA3B347"/>
    <w:rsid w:val="7CA4E18F"/>
    <w:rsid w:val="7CA72FD1"/>
    <w:rsid w:val="7CA7C2AB"/>
    <w:rsid w:val="7CAA4BFE"/>
    <w:rsid w:val="7CAAC538"/>
    <w:rsid w:val="7CAB48BD"/>
    <w:rsid w:val="7CAC4923"/>
    <w:rsid w:val="7CADAB25"/>
    <w:rsid w:val="7CAED59E"/>
    <w:rsid w:val="7CB0EA82"/>
    <w:rsid w:val="7CB18947"/>
    <w:rsid w:val="7CB2547D"/>
    <w:rsid w:val="7CB4E63F"/>
    <w:rsid w:val="7CB56E2F"/>
    <w:rsid w:val="7CB578C7"/>
    <w:rsid w:val="7CB57AE2"/>
    <w:rsid w:val="7CB8ABD4"/>
    <w:rsid w:val="7CBB111A"/>
    <w:rsid w:val="7CBB48E1"/>
    <w:rsid w:val="7CBC2EC7"/>
    <w:rsid w:val="7CBC81BB"/>
    <w:rsid w:val="7CBD548D"/>
    <w:rsid w:val="7CBD83E9"/>
    <w:rsid w:val="7CBDFC3B"/>
    <w:rsid w:val="7CBE5536"/>
    <w:rsid w:val="7CBE6AE9"/>
    <w:rsid w:val="7CC15768"/>
    <w:rsid w:val="7CC16996"/>
    <w:rsid w:val="7CC1E711"/>
    <w:rsid w:val="7CC454F3"/>
    <w:rsid w:val="7CC5139A"/>
    <w:rsid w:val="7CC520E9"/>
    <w:rsid w:val="7CC525BE"/>
    <w:rsid w:val="7CC538A0"/>
    <w:rsid w:val="7CC60796"/>
    <w:rsid w:val="7CC613DA"/>
    <w:rsid w:val="7CC6BD6A"/>
    <w:rsid w:val="7CC7E312"/>
    <w:rsid w:val="7CC979D4"/>
    <w:rsid w:val="7CC9A769"/>
    <w:rsid w:val="7CCA3098"/>
    <w:rsid w:val="7CCA8665"/>
    <w:rsid w:val="7CCAE1DF"/>
    <w:rsid w:val="7CCB7A19"/>
    <w:rsid w:val="7CCBD9BE"/>
    <w:rsid w:val="7CCE362C"/>
    <w:rsid w:val="7CCE8D1C"/>
    <w:rsid w:val="7CCF661F"/>
    <w:rsid w:val="7CCF94C4"/>
    <w:rsid w:val="7CD048B2"/>
    <w:rsid w:val="7CD07123"/>
    <w:rsid w:val="7CD167D8"/>
    <w:rsid w:val="7CD17A9D"/>
    <w:rsid w:val="7CD1CBB7"/>
    <w:rsid w:val="7CD1F915"/>
    <w:rsid w:val="7CD2AA33"/>
    <w:rsid w:val="7CD335A6"/>
    <w:rsid w:val="7CD3E6C5"/>
    <w:rsid w:val="7CD4A535"/>
    <w:rsid w:val="7CD5F4FE"/>
    <w:rsid w:val="7CD5FF06"/>
    <w:rsid w:val="7CD7370E"/>
    <w:rsid w:val="7CD759CE"/>
    <w:rsid w:val="7CD7C761"/>
    <w:rsid w:val="7CD8C010"/>
    <w:rsid w:val="7CDA362A"/>
    <w:rsid w:val="7CDB6D16"/>
    <w:rsid w:val="7CDC2929"/>
    <w:rsid w:val="7CDCB821"/>
    <w:rsid w:val="7CDCF762"/>
    <w:rsid w:val="7CDD0D5C"/>
    <w:rsid w:val="7CDDC678"/>
    <w:rsid w:val="7CDE7DCB"/>
    <w:rsid w:val="7CE010E5"/>
    <w:rsid w:val="7CE1A8A6"/>
    <w:rsid w:val="7CE2FBCB"/>
    <w:rsid w:val="7CE33CFD"/>
    <w:rsid w:val="7CE4516B"/>
    <w:rsid w:val="7CE4C6CF"/>
    <w:rsid w:val="7CE5235A"/>
    <w:rsid w:val="7CE58C21"/>
    <w:rsid w:val="7CE5B46E"/>
    <w:rsid w:val="7CE5FC93"/>
    <w:rsid w:val="7CE6751A"/>
    <w:rsid w:val="7CE7F4AD"/>
    <w:rsid w:val="7CE87F9B"/>
    <w:rsid w:val="7CE90844"/>
    <w:rsid w:val="7CE91839"/>
    <w:rsid w:val="7CE934A5"/>
    <w:rsid w:val="7CE9AF30"/>
    <w:rsid w:val="7CEA6EF3"/>
    <w:rsid w:val="7CEC1864"/>
    <w:rsid w:val="7CECA82F"/>
    <w:rsid w:val="7CED3A7D"/>
    <w:rsid w:val="7CED414B"/>
    <w:rsid w:val="7CEE1358"/>
    <w:rsid w:val="7CEE30CE"/>
    <w:rsid w:val="7CEE3683"/>
    <w:rsid w:val="7CEE7EDD"/>
    <w:rsid w:val="7CEEB300"/>
    <w:rsid w:val="7CEFE6A9"/>
    <w:rsid w:val="7CEFF5AD"/>
    <w:rsid w:val="7CF004FC"/>
    <w:rsid w:val="7CF0C622"/>
    <w:rsid w:val="7CF16E87"/>
    <w:rsid w:val="7CF226E8"/>
    <w:rsid w:val="7CF28F04"/>
    <w:rsid w:val="7CF3360E"/>
    <w:rsid w:val="7CF5C660"/>
    <w:rsid w:val="7CF654E6"/>
    <w:rsid w:val="7CF6B4A2"/>
    <w:rsid w:val="7CF739A9"/>
    <w:rsid w:val="7CF74301"/>
    <w:rsid w:val="7CF7F9C5"/>
    <w:rsid w:val="7CF87D54"/>
    <w:rsid w:val="7CF889B0"/>
    <w:rsid w:val="7CF88CBE"/>
    <w:rsid w:val="7CF97D0D"/>
    <w:rsid w:val="7CFA0C51"/>
    <w:rsid w:val="7CFA8505"/>
    <w:rsid w:val="7CFAFE17"/>
    <w:rsid w:val="7CFD49FF"/>
    <w:rsid w:val="7CFD5151"/>
    <w:rsid w:val="7CFD9988"/>
    <w:rsid w:val="7CFE4F73"/>
    <w:rsid w:val="7CFEC9B3"/>
    <w:rsid w:val="7D000E57"/>
    <w:rsid w:val="7D008947"/>
    <w:rsid w:val="7D00D45F"/>
    <w:rsid w:val="7D0170EC"/>
    <w:rsid w:val="7D01B037"/>
    <w:rsid w:val="7D029DF7"/>
    <w:rsid w:val="7D02B537"/>
    <w:rsid w:val="7D034DE3"/>
    <w:rsid w:val="7D036E61"/>
    <w:rsid w:val="7D03724D"/>
    <w:rsid w:val="7D054713"/>
    <w:rsid w:val="7D075841"/>
    <w:rsid w:val="7D0830F0"/>
    <w:rsid w:val="7D08FC69"/>
    <w:rsid w:val="7D097946"/>
    <w:rsid w:val="7D09AE8A"/>
    <w:rsid w:val="7D0AB89C"/>
    <w:rsid w:val="7D0D59CE"/>
    <w:rsid w:val="7D0D5E6A"/>
    <w:rsid w:val="7D0E8743"/>
    <w:rsid w:val="7D1133E2"/>
    <w:rsid w:val="7D124A62"/>
    <w:rsid w:val="7D1279C4"/>
    <w:rsid w:val="7D135071"/>
    <w:rsid w:val="7D13A769"/>
    <w:rsid w:val="7D13DED1"/>
    <w:rsid w:val="7D1469DE"/>
    <w:rsid w:val="7D14CD5E"/>
    <w:rsid w:val="7D156F27"/>
    <w:rsid w:val="7D160B23"/>
    <w:rsid w:val="7D17C90C"/>
    <w:rsid w:val="7D197E88"/>
    <w:rsid w:val="7D19D659"/>
    <w:rsid w:val="7D1A2320"/>
    <w:rsid w:val="7D1B2DBC"/>
    <w:rsid w:val="7D1C0D7D"/>
    <w:rsid w:val="7D1C6AF0"/>
    <w:rsid w:val="7D1D86F1"/>
    <w:rsid w:val="7D1DA27D"/>
    <w:rsid w:val="7D1E211A"/>
    <w:rsid w:val="7D229111"/>
    <w:rsid w:val="7D237939"/>
    <w:rsid w:val="7D23B8CE"/>
    <w:rsid w:val="7D23BA65"/>
    <w:rsid w:val="7D24BEE7"/>
    <w:rsid w:val="7D24DF53"/>
    <w:rsid w:val="7D253E47"/>
    <w:rsid w:val="7D267E64"/>
    <w:rsid w:val="7D26BF92"/>
    <w:rsid w:val="7D27BD8C"/>
    <w:rsid w:val="7D281C0B"/>
    <w:rsid w:val="7D282EC0"/>
    <w:rsid w:val="7D286C5B"/>
    <w:rsid w:val="7D28C491"/>
    <w:rsid w:val="7D299E5C"/>
    <w:rsid w:val="7D2A020A"/>
    <w:rsid w:val="7D2AC152"/>
    <w:rsid w:val="7D2AE259"/>
    <w:rsid w:val="7D2B356D"/>
    <w:rsid w:val="7D2B3AD5"/>
    <w:rsid w:val="7D2B538C"/>
    <w:rsid w:val="7D2C8B6B"/>
    <w:rsid w:val="7D2D74F1"/>
    <w:rsid w:val="7D2DE74B"/>
    <w:rsid w:val="7D2ECB80"/>
    <w:rsid w:val="7D2FB7CD"/>
    <w:rsid w:val="7D2FFCAF"/>
    <w:rsid w:val="7D300CA8"/>
    <w:rsid w:val="7D30934B"/>
    <w:rsid w:val="7D3231EB"/>
    <w:rsid w:val="7D32DB5C"/>
    <w:rsid w:val="7D339CB3"/>
    <w:rsid w:val="7D33B2F5"/>
    <w:rsid w:val="7D3411D7"/>
    <w:rsid w:val="7D3462B0"/>
    <w:rsid w:val="7D35A474"/>
    <w:rsid w:val="7D364235"/>
    <w:rsid w:val="7D36A254"/>
    <w:rsid w:val="7D36D435"/>
    <w:rsid w:val="7D383D5D"/>
    <w:rsid w:val="7D38C525"/>
    <w:rsid w:val="7D393FD2"/>
    <w:rsid w:val="7D398E5F"/>
    <w:rsid w:val="7D3B6800"/>
    <w:rsid w:val="7D3B6FC2"/>
    <w:rsid w:val="7D3C8E50"/>
    <w:rsid w:val="7D3CFF30"/>
    <w:rsid w:val="7D3D5AAF"/>
    <w:rsid w:val="7D3F8606"/>
    <w:rsid w:val="7D40F0E2"/>
    <w:rsid w:val="7D4114E6"/>
    <w:rsid w:val="7D411A5A"/>
    <w:rsid w:val="7D4233AB"/>
    <w:rsid w:val="7D42668E"/>
    <w:rsid w:val="7D42B586"/>
    <w:rsid w:val="7D438143"/>
    <w:rsid w:val="7D43D4CA"/>
    <w:rsid w:val="7D4659D2"/>
    <w:rsid w:val="7D47CECC"/>
    <w:rsid w:val="7D493AF5"/>
    <w:rsid w:val="7D4A3304"/>
    <w:rsid w:val="7D4A3C45"/>
    <w:rsid w:val="7D4A49A8"/>
    <w:rsid w:val="7D4AA480"/>
    <w:rsid w:val="7D4B98AD"/>
    <w:rsid w:val="7D4BC763"/>
    <w:rsid w:val="7D4BD084"/>
    <w:rsid w:val="7D4D8528"/>
    <w:rsid w:val="7D4DC81B"/>
    <w:rsid w:val="7D4E0B8E"/>
    <w:rsid w:val="7D4E10BD"/>
    <w:rsid w:val="7D4F72CF"/>
    <w:rsid w:val="7D510907"/>
    <w:rsid w:val="7D53B0D7"/>
    <w:rsid w:val="7D545313"/>
    <w:rsid w:val="7D55D3F9"/>
    <w:rsid w:val="7D55E43B"/>
    <w:rsid w:val="7D560BE6"/>
    <w:rsid w:val="7D566215"/>
    <w:rsid w:val="7D575DDE"/>
    <w:rsid w:val="7D57B522"/>
    <w:rsid w:val="7D5A1C05"/>
    <w:rsid w:val="7D5A2452"/>
    <w:rsid w:val="7D5B8A7F"/>
    <w:rsid w:val="7D5C1F88"/>
    <w:rsid w:val="7D5CAF95"/>
    <w:rsid w:val="7D5CB5EC"/>
    <w:rsid w:val="7D5D104C"/>
    <w:rsid w:val="7D5D13FC"/>
    <w:rsid w:val="7D5DD73E"/>
    <w:rsid w:val="7D5E4186"/>
    <w:rsid w:val="7D5E4A2D"/>
    <w:rsid w:val="7D5F4163"/>
    <w:rsid w:val="7D5F4399"/>
    <w:rsid w:val="7D5F554F"/>
    <w:rsid w:val="7D6042F7"/>
    <w:rsid w:val="7D607473"/>
    <w:rsid w:val="7D616C75"/>
    <w:rsid w:val="7D626328"/>
    <w:rsid w:val="7D634533"/>
    <w:rsid w:val="7D651778"/>
    <w:rsid w:val="7D652DD3"/>
    <w:rsid w:val="7D65404B"/>
    <w:rsid w:val="7D66780A"/>
    <w:rsid w:val="7D676799"/>
    <w:rsid w:val="7D68CC8A"/>
    <w:rsid w:val="7D68DAE6"/>
    <w:rsid w:val="7D68FA67"/>
    <w:rsid w:val="7D6A6C04"/>
    <w:rsid w:val="7D6B8533"/>
    <w:rsid w:val="7D6B97D6"/>
    <w:rsid w:val="7D6B9B03"/>
    <w:rsid w:val="7D6BED1E"/>
    <w:rsid w:val="7D6D5934"/>
    <w:rsid w:val="7D6ECEF3"/>
    <w:rsid w:val="7D6EEE56"/>
    <w:rsid w:val="7D6EFCBF"/>
    <w:rsid w:val="7D6F5DFE"/>
    <w:rsid w:val="7D6FE521"/>
    <w:rsid w:val="7D715153"/>
    <w:rsid w:val="7D717AF6"/>
    <w:rsid w:val="7D71EE45"/>
    <w:rsid w:val="7D72975B"/>
    <w:rsid w:val="7D73C6CF"/>
    <w:rsid w:val="7D747706"/>
    <w:rsid w:val="7D754130"/>
    <w:rsid w:val="7D7580EA"/>
    <w:rsid w:val="7D769ABC"/>
    <w:rsid w:val="7D76D10B"/>
    <w:rsid w:val="7D774EEF"/>
    <w:rsid w:val="7D77F0C5"/>
    <w:rsid w:val="7D78032A"/>
    <w:rsid w:val="7D780FA1"/>
    <w:rsid w:val="7D79DA93"/>
    <w:rsid w:val="7D7B26E6"/>
    <w:rsid w:val="7D7C0BFD"/>
    <w:rsid w:val="7D7C36C6"/>
    <w:rsid w:val="7D7C4CF5"/>
    <w:rsid w:val="7D7CF519"/>
    <w:rsid w:val="7D7D048B"/>
    <w:rsid w:val="7D7ECCFC"/>
    <w:rsid w:val="7D7F318C"/>
    <w:rsid w:val="7D7F6DB9"/>
    <w:rsid w:val="7D7FB836"/>
    <w:rsid w:val="7D80422F"/>
    <w:rsid w:val="7D80C66C"/>
    <w:rsid w:val="7D819202"/>
    <w:rsid w:val="7D83D867"/>
    <w:rsid w:val="7D83DA13"/>
    <w:rsid w:val="7D846287"/>
    <w:rsid w:val="7D847EE1"/>
    <w:rsid w:val="7D85767F"/>
    <w:rsid w:val="7D880A9C"/>
    <w:rsid w:val="7D886834"/>
    <w:rsid w:val="7D886D5A"/>
    <w:rsid w:val="7D88D1BA"/>
    <w:rsid w:val="7D893C78"/>
    <w:rsid w:val="7D899C8F"/>
    <w:rsid w:val="7D8A0708"/>
    <w:rsid w:val="7D8AAB51"/>
    <w:rsid w:val="7D8B5A04"/>
    <w:rsid w:val="7D8D9759"/>
    <w:rsid w:val="7D8FA13D"/>
    <w:rsid w:val="7D8FF8D2"/>
    <w:rsid w:val="7D91956D"/>
    <w:rsid w:val="7D94D402"/>
    <w:rsid w:val="7D950B18"/>
    <w:rsid w:val="7D95E0DC"/>
    <w:rsid w:val="7D95F355"/>
    <w:rsid w:val="7D961088"/>
    <w:rsid w:val="7D9655A8"/>
    <w:rsid w:val="7D973561"/>
    <w:rsid w:val="7D9739C7"/>
    <w:rsid w:val="7D97717E"/>
    <w:rsid w:val="7D979841"/>
    <w:rsid w:val="7D99953C"/>
    <w:rsid w:val="7D9A860B"/>
    <w:rsid w:val="7D9C1F18"/>
    <w:rsid w:val="7D9CCD20"/>
    <w:rsid w:val="7D9D0A6E"/>
    <w:rsid w:val="7D9DAA19"/>
    <w:rsid w:val="7D9E55FC"/>
    <w:rsid w:val="7D9F63C4"/>
    <w:rsid w:val="7DA0113C"/>
    <w:rsid w:val="7DA05D5C"/>
    <w:rsid w:val="7DA0609F"/>
    <w:rsid w:val="7DA08A4D"/>
    <w:rsid w:val="7DA228D4"/>
    <w:rsid w:val="7DA27832"/>
    <w:rsid w:val="7DA314EF"/>
    <w:rsid w:val="7DA3ABA5"/>
    <w:rsid w:val="7DA3BA89"/>
    <w:rsid w:val="7DA3EC21"/>
    <w:rsid w:val="7DA567BD"/>
    <w:rsid w:val="7DA5E178"/>
    <w:rsid w:val="7DA72B7D"/>
    <w:rsid w:val="7DA97F03"/>
    <w:rsid w:val="7DAAB077"/>
    <w:rsid w:val="7DAB1C94"/>
    <w:rsid w:val="7DABD0F2"/>
    <w:rsid w:val="7DABD52E"/>
    <w:rsid w:val="7DAC100C"/>
    <w:rsid w:val="7DAC3711"/>
    <w:rsid w:val="7DAD0915"/>
    <w:rsid w:val="7DAE1161"/>
    <w:rsid w:val="7DAED6C0"/>
    <w:rsid w:val="7DB07B85"/>
    <w:rsid w:val="7DB11342"/>
    <w:rsid w:val="7DB18AE4"/>
    <w:rsid w:val="7DB2354D"/>
    <w:rsid w:val="7DB2B5B8"/>
    <w:rsid w:val="7DB2F291"/>
    <w:rsid w:val="7DB39017"/>
    <w:rsid w:val="7DB422CA"/>
    <w:rsid w:val="7DB4375B"/>
    <w:rsid w:val="7DB5AE64"/>
    <w:rsid w:val="7DB6D990"/>
    <w:rsid w:val="7DB7308B"/>
    <w:rsid w:val="7DB7EE54"/>
    <w:rsid w:val="7DB870A5"/>
    <w:rsid w:val="7DB881E8"/>
    <w:rsid w:val="7DB969CF"/>
    <w:rsid w:val="7DBAB7D2"/>
    <w:rsid w:val="7DBC88CA"/>
    <w:rsid w:val="7DBD2F40"/>
    <w:rsid w:val="7DBD3099"/>
    <w:rsid w:val="7DBDFA68"/>
    <w:rsid w:val="7DBE2075"/>
    <w:rsid w:val="7DBE6EC5"/>
    <w:rsid w:val="7DBF7CBD"/>
    <w:rsid w:val="7DC239C6"/>
    <w:rsid w:val="7DC27776"/>
    <w:rsid w:val="7DC354A3"/>
    <w:rsid w:val="7DC4D374"/>
    <w:rsid w:val="7DC5D510"/>
    <w:rsid w:val="7DC77A7B"/>
    <w:rsid w:val="7DC7D914"/>
    <w:rsid w:val="7DC7F5FB"/>
    <w:rsid w:val="7DC8FC6C"/>
    <w:rsid w:val="7DC9BE9C"/>
    <w:rsid w:val="7DCA0065"/>
    <w:rsid w:val="7DCA264E"/>
    <w:rsid w:val="7DCA9D8E"/>
    <w:rsid w:val="7DCAEC7A"/>
    <w:rsid w:val="7DCB5A55"/>
    <w:rsid w:val="7DCC9FF7"/>
    <w:rsid w:val="7DCD5307"/>
    <w:rsid w:val="7DCE10D3"/>
    <w:rsid w:val="7DCE8A44"/>
    <w:rsid w:val="7DCEA79D"/>
    <w:rsid w:val="7DD11CDC"/>
    <w:rsid w:val="7DD19062"/>
    <w:rsid w:val="7DD19DEF"/>
    <w:rsid w:val="7DD35B4D"/>
    <w:rsid w:val="7DD38774"/>
    <w:rsid w:val="7DD3D466"/>
    <w:rsid w:val="7DD71115"/>
    <w:rsid w:val="7DD7512A"/>
    <w:rsid w:val="7DD764D4"/>
    <w:rsid w:val="7DD83D61"/>
    <w:rsid w:val="7DDA811A"/>
    <w:rsid w:val="7DDC46C9"/>
    <w:rsid w:val="7DDC59C6"/>
    <w:rsid w:val="7DDC6993"/>
    <w:rsid w:val="7DDDB870"/>
    <w:rsid w:val="7DDEEF3D"/>
    <w:rsid w:val="7DE1F800"/>
    <w:rsid w:val="7DE36146"/>
    <w:rsid w:val="7DE3EE16"/>
    <w:rsid w:val="7DE3F9AD"/>
    <w:rsid w:val="7DE50EDC"/>
    <w:rsid w:val="7DE51497"/>
    <w:rsid w:val="7DE5F3EB"/>
    <w:rsid w:val="7DE662E9"/>
    <w:rsid w:val="7DE6D468"/>
    <w:rsid w:val="7DE6D73B"/>
    <w:rsid w:val="7DE6E2E8"/>
    <w:rsid w:val="7DE70B7C"/>
    <w:rsid w:val="7DEB7B86"/>
    <w:rsid w:val="7DEE968B"/>
    <w:rsid w:val="7DEED4F2"/>
    <w:rsid w:val="7DEFD84B"/>
    <w:rsid w:val="7DF02FCD"/>
    <w:rsid w:val="7DF05F31"/>
    <w:rsid w:val="7DF122A4"/>
    <w:rsid w:val="7DF18C08"/>
    <w:rsid w:val="7DF28623"/>
    <w:rsid w:val="7DF2A8F2"/>
    <w:rsid w:val="7DF49C7A"/>
    <w:rsid w:val="7DF5C3EC"/>
    <w:rsid w:val="7DF5F198"/>
    <w:rsid w:val="7DF61929"/>
    <w:rsid w:val="7DF6B5A3"/>
    <w:rsid w:val="7DF7DF4B"/>
    <w:rsid w:val="7DF8915F"/>
    <w:rsid w:val="7DF8D0FF"/>
    <w:rsid w:val="7DF8F86A"/>
    <w:rsid w:val="7DFA31DE"/>
    <w:rsid w:val="7DFBA778"/>
    <w:rsid w:val="7DFBD0E9"/>
    <w:rsid w:val="7DFE6432"/>
    <w:rsid w:val="7E01B068"/>
    <w:rsid w:val="7E028D94"/>
    <w:rsid w:val="7E030157"/>
    <w:rsid w:val="7E0345F2"/>
    <w:rsid w:val="7E03C60B"/>
    <w:rsid w:val="7E04FC15"/>
    <w:rsid w:val="7E064AA5"/>
    <w:rsid w:val="7E0650DD"/>
    <w:rsid w:val="7E06BB0F"/>
    <w:rsid w:val="7E07021C"/>
    <w:rsid w:val="7E077E7A"/>
    <w:rsid w:val="7E07DA4F"/>
    <w:rsid w:val="7E086AA4"/>
    <w:rsid w:val="7E08FA9E"/>
    <w:rsid w:val="7E0934DB"/>
    <w:rsid w:val="7E0976E5"/>
    <w:rsid w:val="7E09F99B"/>
    <w:rsid w:val="7E0B3018"/>
    <w:rsid w:val="7E0BDA7E"/>
    <w:rsid w:val="7E0BDBCC"/>
    <w:rsid w:val="7E0C385C"/>
    <w:rsid w:val="7E0C65BC"/>
    <w:rsid w:val="7E0CAC8B"/>
    <w:rsid w:val="7E0CB83B"/>
    <w:rsid w:val="7E0CDC5C"/>
    <w:rsid w:val="7E0D449F"/>
    <w:rsid w:val="7E0E1BAA"/>
    <w:rsid w:val="7E0E71ED"/>
    <w:rsid w:val="7E0FCCFD"/>
    <w:rsid w:val="7E114520"/>
    <w:rsid w:val="7E130EFF"/>
    <w:rsid w:val="7E13677A"/>
    <w:rsid w:val="7E144D78"/>
    <w:rsid w:val="7E14DB10"/>
    <w:rsid w:val="7E1562D2"/>
    <w:rsid w:val="7E15FB81"/>
    <w:rsid w:val="7E168EB9"/>
    <w:rsid w:val="7E17A066"/>
    <w:rsid w:val="7E17ACBA"/>
    <w:rsid w:val="7E18AE0A"/>
    <w:rsid w:val="7E18CAC7"/>
    <w:rsid w:val="7E1911E1"/>
    <w:rsid w:val="7E1A84A5"/>
    <w:rsid w:val="7E1BF423"/>
    <w:rsid w:val="7E1CEDA5"/>
    <w:rsid w:val="7E1D2814"/>
    <w:rsid w:val="7E1E6AF2"/>
    <w:rsid w:val="7E1EBEF1"/>
    <w:rsid w:val="7E1EC51E"/>
    <w:rsid w:val="7E1F431D"/>
    <w:rsid w:val="7E1F6FCB"/>
    <w:rsid w:val="7E1FFD85"/>
    <w:rsid w:val="7E202DCB"/>
    <w:rsid w:val="7E20A16F"/>
    <w:rsid w:val="7E20B269"/>
    <w:rsid w:val="7E214320"/>
    <w:rsid w:val="7E21A9B7"/>
    <w:rsid w:val="7E228F9D"/>
    <w:rsid w:val="7E229ACA"/>
    <w:rsid w:val="7E22FBEA"/>
    <w:rsid w:val="7E23588A"/>
    <w:rsid w:val="7E249FFC"/>
    <w:rsid w:val="7E2502CC"/>
    <w:rsid w:val="7E250A09"/>
    <w:rsid w:val="7E258EBD"/>
    <w:rsid w:val="7E26271E"/>
    <w:rsid w:val="7E26F94A"/>
    <w:rsid w:val="7E272741"/>
    <w:rsid w:val="7E27FDFE"/>
    <w:rsid w:val="7E2814FB"/>
    <w:rsid w:val="7E284720"/>
    <w:rsid w:val="7E28BA5E"/>
    <w:rsid w:val="7E2A8CB0"/>
    <w:rsid w:val="7E2A9A48"/>
    <w:rsid w:val="7E2BCBBA"/>
    <w:rsid w:val="7E2C0427"/>
    <w:rsid w:val="7E2D6A1C"/>
    <w:rsid w:val="7E2E3149"/>
    <w:rsid w:val="7E2E68BD"/>
    <w:rsid w:val="7E2EA780"/>
    <w:rsid w:val="7E2EF191"/>
    <w:rsid w:val="7E32888F"/>
    <w:rsid w:val="7E32FAFE"/>
    <w:rsid w:val="7E336568"/>
    <w:rsid w:val="7E350B0C"/>
    <w:rsid w:val="7E3760EA"/>
    <w:rsid w:val="7E37613D"/>
    <w:rsid w:val="7E3831D6"/>
    <w:rsid w:val="7E39D2C1"/>
    <w:rsid w:val="7E3AF482"/>
    <w:rsid w:val="7E3BB7A0"/>
    <w:rsid w:val="7E3C6235"/>
    <w:rsid w:val="7E3C9C64"/>
    <w:rsid w:val="7E3CEBB0"/>
    <w:rsid w:val="7E3D509C"/>
    <w:rsid w:val="7E3EED91"/>
    <w:rsid w:val="7E3FFC9F"/>
    <w:rsid w:val="7E40C09A"/>
    <w:rsid w:val="7E41A959"/>
    <w:rsid w:val="7E41D0DD"/>
    <w:rsid w:val="7E42266E"/>
    <w:rsid w:val="7E43F9E6"/>
    <w:rsid w:val="7E446D8B"/>
    <w:rsid w:val="7E44EE39"/>
    <w:rsid w:val="7E45C88C"/>
    <w:rsid w:val="7E471449"/>
    <w:rsid w:val="7E475F04"/>
    <w:rsid w:val="7E47C29C"/>
    <w:rsid w:val="7E47C867"/>
    <w:rsid w:val="7E47EF1B"/>
    <w:rsid w:val="7E48CADD"/>
    <w:rsid w:val="7E4AE620"/>
    <w:rsid w:val="7E4B366C"/>
    <w:rsid w:val="7E4D36AC"/>
    <w:rsid w:val="7E4D49F5"/>
    <w:rsid w:val="7E4DB7A1"/>
    <w:rsid w:val="7E4DF7AF"/>
    <w:rsid w:val="7E4FCBE6"/>
    <w:rsid w:val="7E51057E"/>
    <w:rsid w:val="7E51577D"/>
    <w:rsid w:val="7E521DF4"/>
    <w:rsid w:val="7E537820"/>
    <w:rsid w:val="7E5408A9"/>
    <w:rsid w:val="7E543F8F"/>
    <w:rsid w:val="7E57E4B6"/>
    <w:rsid w:val="7E58675F"/>
    <w:rsid w:val="7E5879CB"/>
    <w:rsid w:val="7E5940A7"/>
    <w:rsid w:val="7E5B0A22"/>
    <w:rsid w:val="7E5B9A71"/>
    <w:rsid w:val="7E5EF65D"/>
    <w:rsid w:val="7E601568"/>
    <w:rsid w:val="7E61796B"/>
    <w:rsid w:val="7E6243CF"/>
    <w:rsid w:val="7E631060"/>
    <w:rsid w:val="7E6353FB"/>
    <w:rsid w:val="7E6385C1"/>
    <w:rsid w:val="7E63FF50"/>
    <w:rsid w:val="7E6423F8"/>
    <w:rsid w:val="7E642B57"/>
    <w:rsid w:val="7E64367D"/>
    <w:rsid w:val="7E64C430"/>
    <w:rsid w:val="7E64DB35"/>
    <w:rsid w:val="7E652094"/>
    <w:rsid w:val="7E65E6F6"/>
    <w:rsid w:val="7E661BD9"/>
    <w:rsid w:val="7E664705"/>
    <w:rsid w:val="7E66D109"/>
    <w:rsid w:val="7E67782F"/>
    <w:rsid w:val="7E6797CA"/>
    <w:rsid w:val="7E688A93"/>
    <w:rsid w:val="7E69582D"/>
    <w:rsid w:val="7E695E71"/>
    <w:rsid w:val="7E6A4C49"/>
    <w:rsid w:val="7E6A597C"/>
    <w:rsid w:val="7E6C7303"/>
    <w:rsid w:val="7E6CA3B8"/>
    <w:rsid w:val="7E6CF1D1"/>
    <w:rsid w:val="7E6D54A0"/>
    <w:rsid w:val="7E6D5F48"/>
    <w:rsid w:val="7E6DD401"/>
    <w:rsid w:val="7E6EC03E"/>
    <w:rsid w:val="7E6F885B"/>
    <w:rsid w:val="7E6FA3CB"/>
    <w:rsid w:val="7E6FF48F"/>
    <w:rsid w:val="7E70078B"/>
    <w:rsid w:val="7E706219"/>
    <w:rsid w:val="7E71FDB0"/>
    <w:rsid w:val="7E72FE21"/>
    <w:rsid w:val="7E72FFA3"/>
    <w:rsid w:val="7E749518"/>
    <w:rsid w:val="7E74CE62"/>
    <w:rsid w:val="7E74E0A3"/>
    <w:rsid w:val="7E768585"/>
    <w:rsid w:val="7E772043"/>
    <w:rsid w:val="7E77B361"/>
    <w:rsid w:val="7E78510A"/>
    <w:rsid w:val="7E79AB6F"/>
    <w:rsid w:val="7E7A3337"/>
    <w:rsid w:val="7E7A863B"/>
    <w:rsid w:val="7E7AA1C9"/>
    <w:rsid w:val="7E7AC48C"/>
    <w:rsid w:val="7E7AD97C"/>
    <w:rsid w:val="7E7C18C1"/>
    <w:rsid w:val="7E7E6BCD"/>
    <w:rsid w:val="7E7EA01A"/>
    <w:rsid w:val="7E7FB381"/>
    <w:rsid w:val="7E8018CF"/>
    <w:rsid w:val="7E81BBFE"/>
    <w:rsid w:val="7E82513C"/>
    <w:rsid w:val="7E83A347"/>
    <w:rsid w:val="7E84FEEF"/>
    <w:rsid w:val="7E85A882"/>
    <w:rsid w:val="7E85AAFC"/>
    <w:rsid w:val="7E85BE0F"/>
    <w:rsid w:val="7E860C3D"/>
    <w:rsid w:val="7E8763BD"/>
    <w:rsid w:val="7E890BC4"/>
    <w:rsid w:val="7E89861A"/>
    <w:rsid w:val="7E8A40B3"/>
    <w:rsid w:val="7E8AEC1C"/>
    <w:rsid w:val="7E8B60D8"/>
    <w:rsid w:val="7E8B8FD8"/>
    <w:rsid w:val="7E8C2719"/>
    <w:rsid w:val="7E8C6C86"/>
    <w:rsid w:val="7E8C96F5"/>
    <w:rsid w:val="7E8CF990"/>
    <w:rsid w:val="7E8DFDDA"/>
    <w:rsid w:val="7E8ECA86"/>
    <w:rsid w:val="7E8FD53F"/>
    <w:rsid w:val="7E912FA6"/>
    <w:rsid w:val="7E91E562"/>
    <w:rsid w:val="7E922675"/>
    <w:rsid w:val="7E9297C6"/>
    <w:rsid w:val="7E92D798"/>
    <w:rsid w:val="7E9331A8"/>
    <w:rsid w:val="7E95675F"/>
    <w:rsid w:val="7E9584A5"/>
    <w:rsid w:val="7E9586FA"/>
    <w:rsid w:val="7E9713ED"/>
    <w:rsid w:val="7E98F511"/>
    <w:rsid w:val="7E993EC3"/>
    <w:rsid w:val="7E99550D"/>
    <w:rsid w:val="7E997D83"/>
    <w:rsid w:val="7E99BAD0"/>
    <w:rsid w:val="7E9A85CD"/>
    <w:rsid w:val="7E9B3F79"/>
    <w:rsid w:val="7E9CAD8A"/>
    <w:rsid w:val="7E9CC662"/>
    <w:rsid w:val="7E9D3582"/>
    <w:rsid w:val="7E9D89F3"/>
    <w:rsid w:val="7E9D9E89"/>
    <w:rsid w:val="7E9E0349"/>
    <w:rsid w:val="7E9E5C4F"/>
    <w:rsid w:val="7E9FEB86"/>
    <w:rsid w:val="7EA03232"/>
    <w:rsid w:val="7EA086E4"/>
    <w:rsid w:val="7EA133EE"/>
    <w:rsid w:val="7EA13B07"/>
    <w:rsid w:val="7EA1CF6E"/>
    <w:rsid w:val="7EA23C67"/>
    <w:rsid w:val="7EA38A59"/>
    <w:rsid w:val="7EA45BD0"/>
    <w:rsid w:val="7EA47498"/>
    <w:rsid w:val="7EA61639"/>
    <w:rsid w:val="7EA68A23"/>
    <w:rsid w:val="7EA7571F"/>
    <w:rsid w:val="7EA83EE6"/>
    <w:rsid w:val="7EA89386"/>
    <w:rsid w:val="7EA8ACF2"/>
    <w:rsid w:val="7EA94272"/>
    <w:rsid w:val="7EA9E740"/>
    <w:rsid w:val="7EA9FC53"/>
    <w:rsid w:val="7EAAEB78"/>
    <w:rsid w:val="7EAB29B6"/>
    <w:rsid w:val="7EAB51ED"/>
    <w:rsid w:val="7EACA20E"/>
    <w:rsid w:val="7EACC66D"/>
    <w:rsid w:val="7EADA3F5"/>
    <w:rsid w:val="7EAE1206"/>
    <w:rsid w:val="7EAEE227"/>
    <w:rsid w:val="7EAF2935"/>
    <w:rsid w:val="7EAF7952"/>
    <w:rsid w:val="7EAFC662"/>
    <w:rsid w:val="7EAFCAA1"/>
    <w:rsid w:val="7EB01C55"/>
    <w:rsid w:val="7EB06E09"/>
    <w:rsid w:val="7EB47A92"/>
    <w:rsid w:val="7EB4873D"/>
    <w:rsid w:val="7EB5BA24"/>
    <w:rsid w:val="7EB6657A"/>
    <w:rsid w:val="7EB6E7B8"/>
    <w:rsid w:val="7EB83D54"/>
    <w:rsid w:val="7EB864AB"/>
    <w:rsid w:val="7EB9001E"/>
    <w:rsid w:val="7EB9049F"/>
    <w:rsid w:val="7EB99A99"/>
    <w:rsid w:val="7EBA2EDB"/>
    <w:rsid w:val="7EBA3C32"/>
    <w:rsid w:val="7EBB0BD8"/>
    <w:rsid w:val="7EBB3B97"/>
    <w:rsid w:val="7EBBE8C7"/>
    <w:rsid w:val="7EBC3740"/>
    <w:rsid w:val="7EBC7A36"/>
    <w:rsid w:val="7EBCCE91"/>
    <w:rsid w:val="7EBEDFFD"/>
    <w:rsid w:val="7EBF09DE"/>
    <w:rsid w:val="7EBF2D46"/>
    <w:rsid w:val="7EBFA50C"/>
    <w:rsid w:val="7EBFAD5D"/>
    <w:rsid w:val="7EBFD1E8"/>
    <w:rsid w:val="7EBFF378"/>
    <w:rsid w:val="7EC110B2"/>
    <w:rsid w:val="7EC39E18"/>
    <w:rsid w:val="7EC3A7D3"/>
    <w:rsid w:val="7EC3FEBF"/>
    <w:rsid w:val="7EC4756A"/>
    <w:rsid w:val="7EC4D59B"/>
    <w:rsid w:val="7EC6E4DB"/>
    <w:rsid w:val="7EC7421B"/>
    <w:rsid w:val="7EC94E73"/>
    <w:rsid w:val="7ECE16FD"/>
    <w:rsid w:val="7ECE3280"/>
    <w:rsid w:val="7ECE68B9"/>
    <w:rsid w:val="7ECE75DF"/>
    <w:rsid w:val="7ED0253A"/>
    <w:rsid w:val="7ED0E8AB"/>
    <w:rsid w:val="7ED12117"/>
    <w:rsid w:val="7ED13377"/>
    <w:rsid w:val="7ED256B2"/>
    <w:rsid w:val="7ED25A8B"/>
    <w:rsid w:val="7ED31576"/>
    <w:rsid w:val="7ED43856"/>
    <w:rsid w:val="7ED5D545"/>
    <w:rsid w:val="7ED6312A"/>
    <w:rsid w:val="7ED653DA"/>
    <w:rsid w:val="7ED6BE0A"/>
    <w:rsid w:val="7ED7BF56"/>
    <w:rsid w:val="7ED812BC"/>
    <w:rsid w:val="7ED837E9"/>
    <w:rsid w:val="7ED87B64"/>
    <w:rsid w:val="7ED96A7A"/>
    <w:rsid w:val="7EDA2CF2"/>
    <w:rsid w:val="7EDA5AA1"/>
    <w:rsid w:val="7EDAB706"/>
    <w:rsid w:val="7EDADE10"/>
    <w:rsid w:val="7EDCA109"/>
    <w:rsid w:val="7EDD2C04"/>
    <w:rsid w:val="7EDDFB32"/>
    <w:rsid w:val="7EDE4222"/>
    <w:rsid w:val="7EDF0342"/>
    <w:rsid w:val="7EDF37A2"/>
    <w:rsid w:val="7EDF94E7"/>
    <w:rsid w:val="7EDFAB9D"/>
    <w:rsid w:val="7EDFC1A9"/>
    <w:rsid w:val="7EE09AD8"/>
    <w:rsid w:val="7EE0DD07"/>
    <w:rsid w:val="7EE2CCC5"/>
    <w:rsid w:val="7EE2E73B"/>
    <w:rsid w:val="7EE2F2FB"/>
    <w:rsid w:val="7EE318B6"/>
    <w:rsid w:val="7EE362BC"/>
    <w:rsid w:val="7EE3A782"/>
    <w:rsid w:val="7EE3E247"/>
    <w:rsid w:val="7EE41F1D"/>
    <w:rsid w:val="7EE4EC34"/>
    <w:rsid w:val="7EE4EEB0"/>
    <w:rsid w:val="7EE5CFDF"/>
    <w:rsid w:val="7EE6D40D"/>
    <w:rsid w:val="7EE71CD8"/>
    <w:rsid w:val="7EE78096"/>
    <w:rsid w:val="7EE8048B"/>
    <w:rsid w:val="7EE9C773"/>
    <w:rsid w:val="7EEA385C"/>
    <w:rsid w:val="7EEBCF0D"/>
    <w:rsid w:val="7EECB7DB"/>
    <w:rsid w:val="7EEE4E0E"/>
    <w:rsid w:val="7EEF4FD5"/>
    <w:rsid w:val="7EEFAB68"/>
    <w:rsid w:val="7EF0EC8D"/>
    <w:rsid w:val="7EF12B95"/>
    <w:rsid w:val="7EF28F9E"/>
    <w:rsid w:val="7EF3F091"/>
    <w:rsid w:val="7EF3F7DF"/>
    <w:rsid w:val="7EF483F7"/>
    <w:rsid w:val="7EF69EAC"/>
    <w:rsid w:val="7EF6B64A"/>
    <w:rsid w:val="7EF8EF7B"/>
    <w:rsid w:val="7EF915B0"/>
    <w:rsid w:val="7EF936AF"/>
    <w:rsid w:val="7EFA02A8"/>
    <w:rsid w:val="7EFAA2FB"/>
    <w:rsid w:val="7EFCCCF8"/>
    <w:rsid w:val="7EFD2F01"/>
    <w:rsid w:val="7EFD68B1"/>
    <w:rsid w:val="7EFE7466"/>
    <w:rsid w:val="7EFF82F6"/>
    <w:rsid w:val="7EFFDBAE"/>
    <w:rsid w:val="7F0047F3"/>
    <w:rsid w:val="7F020BF6"/>
    <w:rsid w:val="7F0227F8"/>
    <w:rsid w:val="7F023BBB"/>
    <w:rsid w:val="7F024D7C"/>
    <w:rsid w:val="7F029944"/>
    <w:rsid w:val="7F0313F7"/>
    <w:rsid w:val="7F045C24"/>
    <w:rsid w:val="7F0495DE"/>
    <w:rsid w:val="7F063D66"/>
    <w:rsid w:val="7F06D63F"/>
    <w:rsid w:val="7F06E0A0"/>
    <w:rsid w:val="7F083BF8"/>
    <w:rsid w:val="7F0859D7"/>
    <w:rsid w:val="7F09A2CA"/>
    <w:rsid w:val="7F0A88B1"/>
    <w:rsid w:val="7F0B256F"/>
    <w:rsid w:val="7F0B40A7"/>
    <w:rsid w:val="7F0CCEEB"/>
    <w:rsid w:val="7F0D188D"/>
    <w:rsid w:val="7F0D923F"/>
    <w:rsid w:val="7F0DABF6"/>
    <w:rsid w:val="7F0DDC05"/>
    <w:rsid w:val="7F0EFB6E"/>
    <w:rsid w:val="7F0F3E4E"/>
    <w:rsid w:val="7F0F8737"/>
    <w:rsid w:val="7F1030B9"/>
    <w:rsid w:val="7F1121D1"/>
    <w:rsid w:val="7F11D77D"/>
    <w:rsid w:val="7F1288E8"/>
    <w:rsid w:val="7F13F80E"/>
    <w:rsid w:val="7F13FC43"/>
    <w:rsid w:val="7F15D3DA"/>
    <w:rsid w:val="7F15E312"/>
    <w:rsid w:val="7F187882"/>
    <w:rsid w:val="7F187E34"/>
    <w:rsid w:val="7F1891AF"/>
    <w:rsid w:val="7F189E17"/>
    <w:rsid w:val="7F18B680"/>
    <w:rsid w:val="7F191447"/>
    <w:rsid w:val="7F196E28"/>
    <w:rsid w:val="7F19D6B1"/>
    <w:rsid w:val="7F1AA728"/>
    <w:rsid w:val="7F1AAE26"/>
    <w:rsid w:val="7F1ACA06"/>
    <w:rsid w:val="7F1B8F99"/>
    <w:rsid w:val="7F1BFA48"/>
    <w:rsid w:val="7F1C32BC"/>
    <w:rsid w:val="7F1C62D0"/>
    <w:rsid w:val="7F1D4B58"/>
    <w:rsid w:val="7F1E7C20"/>
    <w:rsid w:val="7F1F49F5"/>
    <w:rsid w:val="7F1FBE45"/>
    <w:rsid w:val="7F20B6B8"/>
    <w:rsid w:val="7F20D350"/>
    <w:rsid w:val="7F22A40C"/>
    <w:rsid w:val="7F244C70"/>
    <w:rsid w:val="7F258883"/>
    <w:rsid w:val="7F259F78"/>
    <w:rsid w:val="7F25DB82"/>
    <w:rsid w:val="7F263C28"/>
    <w:rsid w:val="7F27F47E"/>
    <w:rsid w:val="7F284B4B"/>
    <w:rsid w:val="7F2856B0"/>
    <w:rsid w:val="7F293888"/>
    <w:rsid w:val="7F298892"/>
    <w:rsid w:val="7F29B86C"/>
    <w:rsid w:val="7F29E1B1"/>
    <w:rsid w:val="7F2A3C5C"/>
    <w:rsid w:val="7F2A61DB"/>
    <w:rsid w:val="7F2A8292"/>
    <w:rsid w:val="7F2BA471"/>
    <w:rsid w:val="7F2CB90F"/>
    <w:rsid w:val="7F2D9092"/>
    <w:rsid w:val="7F2DF7DC"/>
    <w:rsid w:val="7F2EA7C2"/>
    <w:rsid w:val="7F2FE6A4"/>
    <w:rsid w:val="7F302ACD"/>
    <w:rsid w:val="7F306DFB"/>
    <w:rsid w:val="7F308F0B"/>
    <w:rsid w:val="7F31A309"/>
    <w:rsid w:val="7F320C2B"/>
    <w:rsid w:val="7F3231F0"/>
    <w:rsid w:val="7F3273B8"/>
    <w:rsid w:val="7F32FE7E"/>
    <w:rsid w:val="7F3321C5"/>
    <w:rsid w:val="7F350F13"/>
    <w:rsid w:val="7F351591"/>
    <w:rsid w:val="7F35651F"/>
    <w:rsid w:val="7F35A05B"/>
    <w:rsid w:val="7F35DFD7"/>
    <w:rsid w:val="7F368B3C"/>
    <w:rsid w:val="7F377B05"/>
    <w:rsid w:val="7F37DDAB"/>
    <w:rsid w:val="7F37E068"/>
    <w:rsid w:val="7F3884EF"/>
    <w:rsid w:val="7F3969EA"/>
    <w:rsid w:val="7F39EE4B"/>
    <w:rsid w:val="7F3A48C7"/>
    <w:rsid w:val="7F3BCD0D"/>
    <w:rsid w:val="7F3BD794"/>
    <w:rsid w:val="7F3D6FA1"/>
    <w:rsid w:val="7F3E1396"/>
    <w:rsid w:val="7F3E6660"/>
    <w:rsid w:val="7F404506"/>
    <w:rsid w:val="7F407AAF"/>
    <w:rsid w:val="7F40EAB7"/>
    <w:rsid w:val="7F41D50C"/>
    <w:rsid w:val="7F43B0F1"/>
    <w:rsid w:val="7F443459"/>
    <w:rsid w:val="7F452520"/>
    <w:rsid w:val="7F454862"/>
    <w:rsid w:val="7F45C5D1"/>
    <w:rsid w:val="7F45FF08"/>
    <w:rsid w:val="7F4621A4"/>
    <w:rsid w:val="7F47CFEE"/>
    <w:rsid w:val="7F47E5A4"/>
    <w:rsid w:val="7F486912"/>
    <w:rsid w:val="7F4C25AC"/>
    <w:rsid w:val="7F4C72A4"/>
    <w:rsid w:val="7F4C93C7"/>
    <w:rsid w:val="7F4DFB19"/>
    <w:rsid w:val="7F4EB8BD"/>
    <w:rsid w:val="7F4F3834"/>
    <w:rsid w:val="7F4F9189"/>
    <w:rsid w:val="7F5003FA"/>
    <w:rsid w:val="7F504F1F"/>
    <w:rsid w:val="7F50619D"/>
    <w:rsid w:val="7F513760"/>
    <w:rsid w:val="7F51A844"/>
    <w:rsid w:val="7F53B8CF"/>
    <w:rsid w:val="7F53F165"/>
    <w:rsid w:val="7F54BACF"/>
    <w:rsid w:val="7F5511B1"/>
    <w:rsid w:val="7F55C2EB"/>
    <w:rsid w:val="7F56DA52"/>
    <w:rsid w:val="7F582A70"/>
    <w:rsid w:val="7F582CFD"/>
    <w:rsid w:val="7F58649D"/>
    <w:rsid w:val="7F587BF5"/>
    <w:rsid w:val="7F595D37"/>
    <w:rsid w:val="7F596871"/>
    <w:rsid w:val="7F59DFA6"/>
    <w:rsid w:val="7F5AF74C"/>
    <w:rsid w:val="7F5BDF37"/>
    <w:rsid w:val="7F5C2531"/>
    <w:rsid w:val="7F5DDF53"/>
    <w:rsid w:val="7F5DF92A"/>
    <w:rsid w:val="7F5EA2D3"/>
    <w:rsid w:val="7F5F51DB"/>
    <w:rsid w:val="7F60297A"/>
    <w:rsid w:val="7F6030B6"/>
    <w:rsid w:val="7F60CF92"/>
    <w:rsid w:val="7F60D821"/>
    <w:rsid w:val="7F6103B8"/>
    <w:rsid w:val="7F612B84"/>
    <w:rsid w:val="7F612E48"/>
    <w:rsid w:val="7F61AE26"/>
    <w:rsid w:val="7F62154C"/>
    <w:rsid w:val="7F6372F7"/>
    <w:rsid w:val="7F63B82E"/>
    <w:rsid w:val="7F6565BD"/>
    <w:rsid w:val="7F667469"/>
    <w:rsid w:val="7F680E0A"/>
    <w:rsid w:val="7F681C86"/>
    <w:rsid w:val="7F6AAA27"/>
    <w:rsid w:val="7F6B1F84"/>
    <w:rsid w:val="7F6DA7C2"/>
    <w:rsid w:val="7F6DAB02"/>
    <w:rsid w:val="7F6DDFFC"/>
    <w:rsid w:val="7F70E035"/>
    <w:rsid w:val="7F7115FD"/>
    <w:rsid w:val="7F7169D7"/>
    <w:rsid w:val="7F724432"/>
    <w:rsid w:val="7F728B28"/>
    <w:rsid w:val="7F729165"/>
    <w:rsid w:val="7F72BC3A"/>
    <w:rsid w:val="7F740DBC"/>
    <w:rsid w:val="7F74756C"/>
    <w:rsid w:val="7F75B4C9"/>
    <w:rsid w:val="7F75E60E"/>
    <w:rsid w:val="7F75FF3C"/>
    <w:rsid w:val="7F77AC62"/>
    <w:rsid w:val="7F7811AC"/>
    <w:rsid w:val="7F7816B3"/>
    <w:rsid w:val="7F78C793"/>
    <w:rsid w:val="7F794078"/>
    <w:rsid w:val="7F795379"/>
    <w:rsid w:val="7F7A6D01"/>
    <w:rsid w:val="7F7B39F1"/>
    <w:rsid w:val="7F7B4C13"/>
    <w:rsid w:val="7F7C984B"/>
    <w:rsid w:val="7F7D129A"/>
    <w:rsid w:val="7F7D2B36"/>
    <w:rsid w:val="7F7D3C01"/>
    <w:rsid w:val="7F7DBDE1"/>
    <w:rsid w:val="7F7F041C"/>
    <w:rsid w:val="7F7F214C"/>
    <w:rsid w:val="7F806050"/>
    <w:rsid w:val="7F8110BC"/>
    <w:rsid w:val="7F811A8A"/>
    <w:rsid w:val="7F81A239"/>
    <w:rsid w:val="7F81F513"/>
    <w:rsid w:val="7F833FAD"/>
    <w:rsid w:val="7F8418EC"/>
    <w:rsid w:val="7F846FE4"/>
    <w:rsid w:val="7F85D96C"/>
    <w:rsid w:val="7F86A006"/>
    <w:rsid w:val="7F86CB6E"/>
    <w:rsid w:val="7F871C3D"/>
    <w:rsid w:val="7F887BC3"/>
    <w:rsid w:val="7F8A20D9"/>
    <w:rsid w:val="7F8A3E18"/>
    <w:rsid w:val="7F8D341B"/>
    <w:rsid w:val="7F8DB64A"/>
    <w:rsid w:val="7F8F6A7D"/>
    <w:rsid w:val="7F922002"/>
    <w:rsid w:val="7F93E373"/>
    <w:rsid w:val="7F93E885"/>
    <w:rsid w:val="7F941F97"/>
    <w:rsid w:val="7F9433ED"/>
    <w:rsid w:val="7F94CCC2"/>
    <w:rsid w:val="7F955FBC"/>
    <w:rsid w:val="7F95C8A1"/>
    <w:rsid w:val="7F976407"/>
    <w:rsid w:val="7F9A2A77"/>
    <w:rsid w:val="7F9A503D"/>
    <w:rsid w:val="7F9A8FA5"/>
    <w:rsid w:val="7FA06A00"/>
    <w:rsid w:val="7FA09987"/>
    <w:rsid w:val="7FA0A121"/>
    <w:rsid w:val="7FA0BD91"/>
    <w:rsid w:val="7FA0E547"/>
    <w:rsid w:val="7FA2C603"/>
    <w:rsid w:val="7FA2CF0B"/>
    <w:rsid w:val="7FA4904A"/>
    <w:rsid w:val="7FA4CAC9"/>
    <w:rsid w:val="7FA61609"/>
    <w:rsid w:val="7FA6846B"/>
    <w:rsid w:val="7FA6C005"/>
    <w:rsid w:val="7FA6C9FF"/>
    <w:rsid w:val="7FA6D1C8"/>
    <w:rsid w:val="7FA72D3E"/>
    <w:rsid w:val="7FA7515C"/>
    <w:rsid w:val="7FA7A503"/>
    <w:rsid w:val="7FA82510"/>
    <w:rsid w:val="7FA9A31A"/>
    <w:rsid w:val="7FAB876E"/>
    <w:rsid w:val="7FAC76E3"/>
    <w:rsid w:val="7FAD4A9F"/>
    <w:rsid w:val="7FAF44F9"/>
    <w:rsid w:val="7FB029B0"/>
    <w:rsid w:val="7FB14236"/>
    <w:rsid w:val="7FB198A2"/>
    <w:rsid w:val="7FB19C39"/>
    <w:rsid w:val="7FB1C246"/>
    <w:rsid w:val="7FB27247"/>
    <w:rsid w:val="7FB30B2A"/>
    <w:rsid w:val="7FB44658"/>
    <w:rsid w:val="7FB4614C"/>
    <w:rsid w:val="7FB578A7"/>
    <w:rsid w:val="7FB594E0"/>
    <w:rsid w:val="7FB699DD"/>
    <w:rsid w:val="7FB69D05"/>
    <w:rsid w:val="7FB7D415"/>
    <w:rsid w:val="7FB7DA13"/>
    <w:rsid w:val="7FB857B0"/>
    <w:rsid w:val="7FB87BB2"/>
    <w:rsid w:val="7FBB7C51"/>
    <w:rsid w:val="7FBC0F8B"/>
    <w:rsid w:val="7FBC7AB7"/>
    <w:rsid w:val="7FBC7DF3"/>
    <w:rsid w:val="7FBCD012"/>
    <w:rsid w:val="7FBCDCF7"/>
    <w:rsid w:val="7FBCFDFF"/>
    <w:rsid w:val="7FBE16BA"/>
    <w:rsid w:val="7FBEBCA4"/>
    <w:rsid w:val="7FBF39ED"/>
    <w:rsid w:val="7FC0694A"/>
    <w:rsid w:val="7FC069B0"/>
    <w:rsid w:val="7FC11751"/>
    <w:rsid w:val="7FC14883"/>
    <w:rsid w:val="7FC2FD1D"/>
    <w:rsid w:val="7FC31272"/>
    <w:rsid w:val="7FC4E301"/>
    <w:rsid w:val="7FC57626"/>
    <w:rsid w:val="7FC5D5FF"/>
    <w:rsid w:val="7FC6DEBF"/>
    <w:rsid w:val="7FC6ECE9"/>
    <w:rsid w:val="7FC72CDD"/>
    <w:rsid w:val="7FCA69D7"/>
    <w:rsid w:val="7FCA93C7"/>
    <w:rsid w:val="7FCC07FE"/>
    <w:rsid w:val="7FCCF8CC"/>
    <w:rsid w:val="7FCD7CFD"/>
    <w:rsid w:val="7FCE6101"/>
    <w:rsid w:val="7FCE7E25"/>
    <w:rsid w:val="7FCF0EF7"/>
    <w:rsid w:val="7FCF148B"/>
    <w:rsid w:val="7FCF16B1"/>
    <w:rsid w:val="7FCF5357"/>
    <w:rsid w:val="7FCF5686"/>
    <w:rsid w:val="7FCF9ED7"/>
    <w:rsid w:val="7FD0FED9"/>
    <w:rsid w:val="7FD159AE"/>
    <w:rsid w:val="7FD1D54A"/>
    <w:rsid w:val="7FD250A0"/>
    <w:rsid w:val="7FD2E141"/>
    <w:rsid w:val="7FD36DDD"/>
    <w:rsid w:val="7FD42B71"/>
    <w:rsid w:val="7FD50CA5"/>
    <w:rsid w:val="7FD54E73"/>
    <w:rsid w:val="7FD5E3BB"/>
    <w:rsid w:val="7FD65227"/>
    <w:rsid w:val="7FD9861B"/>
    <w:rsid w:val="7FD99879"/>
    <w:rsid w:val="7FDC2156"/>
    <w:rsid w:val="7FDCD731"/>
    <w:rsid w:val="7FDCD9AC"/>
    <w:rsid w:val="7FDE627C"/>
    <w:rsid w:val="7FDEC885"/>
    <w:rsid w:val="7FE04FBE"/>
    <w:rsid w:val="7FE362F0"/>
    <w:rsid w:val="7FE3693A"/>
    <w:rsid w:val="7FE3AA7D"/>
    <w:rsid w:val="7FE470EA"/>
    <w:rsid w:val="7FE517EC"/>
    <w:rsid w:val="7FE57946"/>
    <w:rsid w:val="7FE66B2C"/>
    <w:rsid w:val="7FE675E5"/>
    <w:rsid w:val="7FE69776"/>
    <w:rsid w:val="7FE7A99D"/>
    <w:rsid w:val="7FE8DA62"/>
    <w:rsid w:val="7FE962D2"/>
    <w:rsid w:val="7FEAAB3A"/>
    <w:rsid w:val="7FEB1B3B"/>
    <w:rsid w:val="7FEBE203"/>
    <w:rsid w:val="7FEC1B36"/>
    <w:rsid w:val="7FED6364"/>
    <w:rsid w:val="7FEF0071"/>
    <w:rsid w:val="7FEF136D"/>
    <w:rsid w:val="7FF02BB4"/>
    <w:rsid w:val="7FF06E34"/>
    <w:rsid w:val="7FF221CA"/>
    <w:rsid w:val="7FF353A0"/>
    <w:rsid w:val="7FF3F0E9"/>
    <w:rsid w:val="7FF53C93"/>
    <w:rsid w:val="7FF5E0D4"/>
    <w:rsid w:val="7FF5F081"/>
    <w:rsid w:val="7FF61546"/>
    <w:rsid w:val="7FF7B176"/>
    <w:rsid w:val="7FF884C8"/>
    <w:rsid w:val="7FF88EE8"/>
    <w:rsid w:val="7FF8FD89"/>
    <w:rsid w:val="7FF917C6"/>
    <w:rsid w:val="7FFA5134"/>
    <w:rsid w:val="7FFA750B"/>
    <w:rsid w:val="7FFB409A"/>
    <w:rsid w:val="7FFC12A0"/>
    <w:rsid w:val="7FFC1BB7"/>
    <w:rsid w:val="7FFC4810"/>
    <w:rsid w:val="7FFC7E5C"/>
    <w:rsid w:val="7FFD1945"/>
    <w:rsid w:val="7FFE90A7"/>
    <w:rsid w:val="7FFF7A8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06D6B"/>
  <w15:docId w15:val="{1922C1B1-C984-4936-9757-683E52BA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iPriority="0"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87A0E"/>
    <w:pPr>
      <w:spacing w:line="280" w:lineRule="atLeast"/>
    </w:pPr>
    <w:rPr>
      <w:rFonts w:ascii="Calibri" w:eastAsia="Times New Roman" w:hAnsi="Calibri" w:cs="Times New Roman"/>
      <w:sz w:val="24"/>
      <w:lang w:eastAsia="en-NZ"/>
    </w:rPr>
  </w:style>
  <w:style w:type="paragraph" w:styleId="Heading1">
    <w:name w:val="heading 1"/>
    <w:basedOn w:val="Normal"/>
    <w:next w:val="BodyText"/>
    <w:link w:val="Heading1Char"/>
    <w:qFormat/>
    <w:rsid w:val="003C4CF6"/>
    <w:pPr>
      <w:keepNext/>
      <w:tabs>
        <w:tab w:val="left" w:pos="851"/>
      </w:tabs>
      <w:spacing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3C4CF6"/>
    <w:pPr>
      <w:keepNext/>
      <w:tabs>
        <w:tab w:val="left" w:pos="851"/>
      </w:tabs>
      <w:spacing w:before="360" w:after="0" w:line="440" w:lineRule="exac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3C4CF6"/>
    <w:pPr>
      <w:keepNext/>
      <w:tabs>
        <w:tab w:val="left" w:pos="851"/>
      </w:tabs>
      <w:spacing w:before="360" w:after="0" w:line="360" w:lineRule="exac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4A6F79"/>
    <w:pPr>
      <w:spacing w:before="240"/>
      <w:outlineLvl w:val="3"/>
    </w:pPr>
    <w:rPr>
      <w:sz w:val="24"/>
    </w:rPr>
  </w:style>
  <w:style w:type="paragraph" w:styleId="Heading5">
    <w:name w:val="heading 5"/>
    <w:basedOn w:val="Normal"/>
    <w:next w:val="BodyText"/>
    <w:link w:val="Heading5Char"/>
    <w:qFormat/>
    <w:rsid w:val="00C80123"/>
    <w:pPr>
      <w:keepNext/>
      <w:spacing w:before="240" w:after="0" w:line="240" w:lineRule="auto"/>
      <w:outlineLvl w:val="4"/>
    </w:pPr>
    <w:rPr>
      <w:rFonts w:eastAsiaTheme="majorEastAsia" w:cstheme="majorBidi"/>
      <w:i/>
    </w:rPr>
  </w:style>
  <w:style w:type="paragraph" w:styleId="Heading6">
    <w:name w:val="heading 6"/>
    <w:basedOn w:val="Normal"/>
    <w:next w:val="Normal"/>
    <w:link w:val="Heading6Char"/>
    <w:semiHidden/>
    <w:rsid w:val="00E2088E"/>
    <w:p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2088E"/>
    <w:p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2088E"/>
    <w:p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2088E"/>
    <w:p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4CF6"/>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3C4CF6"/>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3C4CF6"/>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4A6F79"/>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C80123"/>
    <w:rPr>
      <w:rFonts w:ascii="Calibri" w:eastAsiaTheme="majorEastAsia" w:hAnsi="Calibri" w:cstheme="majorBidi"/>
      <w:i/>
      <w:sz w:val="24"/>
      <w:lang w:eastAsia="en-NZ"/>
    </w:rPr>
  </w:style>
  <w:style w:type="paragraph" w:styleId="BodyText">
    <w:name w:val="Body Text"/>
    <w:basedOn w:val="Normal"/>
    <w:link w:val="BodyTextChar"/>
    <w:qFormat/>
    <w:rsid w:val="003C4CF6"/>
    <w:pPr>
      <w:spacing w:before="120" w:after="120"/>
    </w:pPr>
    <w:rPr>
      <w:rFonts w:eastAsiaTheme="minorEastAsia" w:cstheme="minorBidi"/>
      <w:sz w:val="22"/>
    </w:rPr>
  </w:style>
  <w:style w:type="character" w:customStyle="1" w:styleId="BodyTextChar">
    <w:name w:val="Body Text Char"/>
    <w:basedOn w:val="DefaultParagraphFont"/>
    <w:link w:val="BodyText"/>
    <w:rsid w:val="003C4CF6"/>
    <w:rPr>
      <w:rFonts w:ascii="Calibri" w:eastAsiaTheme="minorEastAsia" w:hAnsi="Calibri"/>
      <w:lang w:eastAsia="en-NZ"/>
    </w:rPr>
  </w:style>
  <w:style w:type="table" w:styleId="TableGrid">
    <w:name w:val="Table Grid"/>
    <w:basedOn w:val="TableNormal"/>
    <w:uiPriority w:val="59"/>
    <w:rsid w:val="00496638"/>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62537F"/>
    <w:pPr>
      <w:spacing w:after="360" w:line="240" w:lineRule="atLeast"/>
    </w:pPr>
    <w:rPr>
      <w:rFonts w:asciiTheme="minorHAnsi" w:hAnsiTheme="minorHAnsi" w:cstheme="minorHAnsi"/>
      <w:caps/>
      <w:noProof/>
      <w:color w:val="BFBFBF" w:themeColor="background1" w:themeShade="BF"/>
      <w:sz w:val="20"/>
      <w:szCs w:val="20"/>
    </w:rPr>
  </w:style>
  <w:style w:type="character" w:customStyle="1" w:styleId="HeaderChar">
    <w:name w:val="Header Char"/>
    <w:link w:val="Header"/>
    <w:uiPriority w:val="99"/>
    <w:semiHidden/>
    <w:rsid w:val="003C4CF6"/>
    <w:rPr>
      <w:rFonts w:eastAsia="Times New Roman" w:cstheme="minorHAnsi"/>
      <w:caps/>
      <w:noProof/>
      <w:color w:val="BFBFBF" w:themeColor="background1" w:themeShade="BF"/>
      <w:sz w:val="20"/>
      <w:szCs w:val="20"/>
      <w:lang w:eastAsia="en-NZ"/>
    </w:rPr>
  </w:style>
  <w:style w:type="paragraph" w:styleId="Quote">
    <w:name w:val="Quote"/>
    <w:basedOn w:val="Normal"/>
    <w:next w:val="BodyText"/>
    <w:link w:val="QuoteChar"/>
    <w:uiPriority w:val="3"/>
    <w:qFormat/>
    <w:rsid w:val="00F22BD6"/>
    <w:pPr>
      <w:spacing w:before="60" w:after="60" w:line="270" w:lineRule="atLeast"/>
      <w:ind w:left="567" w:right="567"/>
    </w:pPr>
    <w:rPr>
      <w:rFonts w:eastAsiaTheme="minorEastAsia" w:cstheme="minorBidi"/>
      <w:sz w:val="20"/>
    </w:rPr>
  </w:style>
  <w:style w:type="character" w:customStyle="1" w:styleId="QuoteChar">
    <w:name w:val="Quote Char"/>
    <w:basedOn w:val="DefaultParagraphFont"/>
    <w:link w:val="Quote"/>
    <w:uiPriority w:val="3"/>
    <w:rsid w:val="00F22BD6"/>
    <w:rPr>
      <w:rFonts w:ascii="Calibri" w:eastAsiaTheme="minorEastAsia" w:hAnsi="Calibri"/>
      <w:sz w:val="20"/>
      <w:lang w:eastAsia="en-NZ"/>
    </w:rPr>
  </w:style>
  <w:style w:type="paragraph" w:customStyle="1" w:styleId="Boxheading">
    <w:name w:val="Box heading"/>
    <w:basedOn w:val="Boxtext"/>
    <w:next w:val="Boxtext"/>
    <w:uiPriority w:val="1"/>
    <w:qFormat/>
    <w:rsid w:val="003C4CF6"/>
    <w:pPr>
      <w:keepNext/>
      <w:spacing w:before="240" w:after="0"/>
    </w:pPr>
    <w:rPr>
      <w:rFonts w:cs="Times New Roman"/>
      <w:b/>
      <w:sz w:val="22"/>
      <w:szCs w:val="20"/>
    </w:rPr>
  </w:style>
  <w:style w:type="paragraph" w:customStyle="1" w:styleId="Bullet">
    <w:name w:val="Bullet"/>
    <w:basedOn w:val="Normal"/>
    <w:link w:val="BulletChar"/>
    <w:qFormat/>
    <w:rsid w:val="003C4CF6"/>
    <w:pPr>
      <w:numPr>
        <w:numId w:val="40"/>
      </w:numPr>
      <w:tabs>
        <w:tab w:val="left" w:pos="397"/>
      </w:tabs>
      <w:spacing w:after="120"/>
    </w:pPr>
    <w:rPr>
      <w:sz w:val="22"/>
      <w:szCs w:val="20"/>
    </w:rPr>
  </w:style>
  <w:style w:type="paragraph" w:styleId="Footer">
    <w:name w:val="footer"/>
    <w:basedOn w:val="Normal"/>
    <w:link w:val="FooterChar"/>
    <w:uiPriority w:val="99"/>
    <w:semiHidden/>
    <w:rsid w:val="00E2088E"/>
    <w:pPr>
      <w:tabs>
        <w:tab w:val="center" w:pos="4153"/>
        <w:tab w:val="right" w:pos="8306"/>
      </w:tabs>
    </w:pPr>
  </w:style>
  <w:style w:type="character" w:customStyle="1" w:styleId="FooterChar">
    <w:name w:val="Footer Char"/>
    <w:link w:val="Footer"/>
    <w:uiPriority w:val="99"/>
    <w:semiHidden/>
    <w:rsid w:val="003C4CF6"/>
    <w:rPr>
      <w:rFonts w:ascii="Calibri" w:eastAsia="Times New Roman" w:hAnsi="Calibri" w:cs="Times New Roman"/>
      <w:sz w:val="24"/>
      <w:lang w:eastAsia="en-NZ"/>
    </w:rPr>
  </w:style>
  <w:style w:type="paragraph" w:customStyle="1" w:styleId="Sub-list">
    <w:name w:val="Sub-list"/>
    <w:basedOn w:val="Normal"/>
    <w:semiHidden/>
    <w:qFormat/>
    <w:rsid w:val="003C4CF6"/>
    <w:pPr>
      <w:numPr>
        <w:numId w:val="42"/>
      </w:numPr>
      <w:tabs>
        <w:tab w:val="clear" w:pos="397"/>
        <w:tab w:val="left" w:pos="794"/>
      </w:tabs>
      <w:spacing w:after="120"/>
    </w:pPr>
    <w:rPr>
      <w:rFonts w:eastAsiaTheme="minorEastAsia" w:cstheme="minorBidi"/>
      <w:sz w:val="22"/>
    </w:rPr>
  </w:style>
  <w:style w:type="paragraph" w:customStyle="1" w:styleId="Figureheading">
    <w:name w:val="Figure heading"/>
    <w:basedOn w:val="Normal"/>
    <w:next w:val="BodyText"/>
    <w:uiPriority w:val="1"/>
    <w:qFormat/>
    <w:rsid w:val="003C4CF6"/>
    <w:pPr>
      <w:keepNext/>
      <w:spacing w:before="120" w:after="120"/>
      <w:ind w:left="1134" w:hanging="1134"/>
    </w:pPr>
    <w:rPr>
      <w:rFonts w:eastAsiaTheme="minorEastAsia" w:cstheme="minorBidi"/>
      <w:b/>
      <w:sz w:val="20"/>
    </w:rPr>
  </w:style>
  <w:style w:type="character" w:styleId="FootnoteReference">
    <w:name w:val="footnote reference"/>
    <w:semiHidden/>
    <w:rsid w:val="003C4CF6"/>
    <w:rPr>
      <w:rFonts w:ascii="Calibri" w:hAnsi="Calibri"/>
      <w:color w:val="183C47"/>
      <w:sz w:val="22"/>
      <w:vertAlign w:val="superscript"/>
    </w:rPr>
  </w:style>
  <w:style w:type="paragraph" w:styleId="FootnoteText">
    <w:name w:val="footnote text"/>
    <w:basedOn w:val="Normal"/>
    <w:link w:val="FootnoteTextChar"/>
    <w:uiPriority w:val="99"/>
    <w:rsid w:val="003C4CF6"/>
    <w:pPr>
      <w:spacing w:after="60" w:line="240" w:lineRule="atLeast"/>
      <w:ind w:left="284" w:hanging="284"/>
    </w:pPr>
    <w:rPr>
      <w:rFonts w:eastAsiaTheme="minorEastAsia" w:cstheme="minorBidi"/>
      <w:sz w:val="19"/>
    </w:rPr>
  </w:style>
  <w:style w:type="character" w:customStyle="1" w:styleId="FootnoteTextChar">
    <w:name w:val="Footnote Text Char"/>
    <w:basedOn w:val="DefaultParagraphFont"/>
    <w:link w:val="FootnoteText"/>
    <w:uiPriority w:val="99"/>
    <w:rsid w:val="003C4CF6"/>
    <w:rPr>
      <w:rFonts w:ascii="Calibri" w:eastAsiaTheme="minorEastAsia" w:hAnsi="Calibri"/>
      <w:sz w:val="19"/>
      <w:lang w:eastAsia="en-NZ"/>
    </w:rPr>
  </w:style>
  <w:style w:type="character" w:styleId="Hyperlink">
    <w:name w:val="Hyperlink"/>
    <w:uiPriority w:val="99"/>
    <w:qFormat/>
    <w:rsid w:val="00E2088E"/>
    <w:rPr>
      <w:color w:val="32809C"/>
      <w:u w:val="none"/>
    </w:rPr>
  </w:style>
  <w:style w:type="paragraph" w:customStyle="1" w:styleId="Imprint">
    <w:name w:val="Imprint"/>
    <w:basedOn w:val="Normal"/>
    <w:uiPriority w:val="3"/>
    <w:semiHidden/>
    <w:rsid w:val="003C4CF6"/>
    <w:pPr>
      <w:spacing w:before="120" w:after="120"/>
    </w:pPr>
    <w:rPr>
      <w:rFonts w:eastAsiaTheme="minorEastAsia" w:cstheme="minorBidi"/>
      <w:sz w:val="22"/>
    </w:rPr>
  </w:style>
  <w:style w:type="paragraph" w:customStyle="1" w:styleId="Note">
    <w:name w:val="Note"/>
    <w:basedOn w:val="BodyText"/>
    <w:next w:val="Normal"/>
    <w:uiPriority w:val="99"/>
    <w:qFormat/>
    <w:rsid w:val="00E2088E"/>
    <w:rPr>
      <w:sz w:val="18"/>
    </w:rPr>
  </w:style>
  <w:style w:type="paragraph" w:customStyle="1" w:styleId="References">
    <w:name w:val="References"/>
    <w:basedOn w:val="Normal"/>
    <w:uiPriority w:val="99"/>
    <w:qFormat/>
    <w:rsid w:val="00C45FBB"/>
    <w:pPr>
      <w:spacing w:line="260" w:lineRule="atLeast"/>
    </w:pPr>
  </w:style>
  <w:style w:type="paragraph" w:customStyle="1" w:styleId="Source">
    <w:name w:val="Source"/>
    <w:basedOn w:val="Normal"/>
    <w:next w:val="Normal"/>
    <w:uiPriority w:val="99"/>
    <w:qFormat/>
    <w:rsid w:val="00E2088E"/>
    <w:pPr>
      <w:tabs>
        <w:tab w:val="left" w:pos="680"/>
      </w:tabs>
    </w:pPr>
    <w:rPr>
      <w:sz w:val="18"/>
    </w:rPr>
  </w:style>
  <w:style w:type="paragraph" w:styleId="Title">
    <w:name w:val="Title"/>
    <w:basedOn w:val="Normal"/>
    <w:link w:val="TitleChar"/>
    <w:uiPriority w:val="2"/>
    <w:semiHidden/>
    <w:rsid w:val="003C4CF6"/>
    <w:pPr>
      <w:spacing w:before="120" w:after="120" w:line="360" w:lineRule="auto"/>
      <w:jc w:val="center"/>
    </w:pPr>
    <w:rPr>
      <w:rFonts w:ascii="Georgia" w:eastAsiaTheme="minorEastAsia" w:hAnsi="Georgia" w:cstheme="minorBidi"/>
      <w:b/>
      <w:color w:val="1B556B"/>
      <w:sz w:val="56"/>
    </w:rPr>
  </w:style>
  <w:style w:type="character" w:customStyle="1" w:styleId="TitleChar">
    <w:name w:val="Title Char"/>
    <w:basedOn w:val="DefaultParagraphFont"/>
    <w:link w:val="Title"/>
    <w:uiPriority w:val="2"/>
    <w:semiHidden/>
    <w:rsid w:val="00893E28"/>
    <w:rPr>
      <w:rFonts w:ascii="Georgia" w:eastAsiaTheme="minorEastAsia" w:hAnsi="Georgia"/>
      <w:b/>
      <w:color w:val="1B556B"/>
      <w:sz w:val="56"/>
      <w:lang w:eastAsia="en-NZ"/>
    </w:rPr>
  </w:style>
  <w:style w:type="paragraph" w:styleId="Subtitle">
    <w:name w:val="Subtitle"/>
    <w:basedOn w:val="Heading3"/>
    <w:link w:val="SubtitleChar"/>
    <w:uiPriority w:val="99"/>
    <w:rsid w:val="002E76DF"/>
    <w:pPr>
      <w:spacing w:before="120"/>
    </w:pPr>
    <w:rPr>
      <w:b w:val="0"/>
      <w:bCs w:val="0"/>
      <w:color w:val="FFFFFF" w:themeColor="background1"/>
    </w:rPr>
  </w:style>
  <w:style w:type="character" w:customStyle="1" w:styleId="SubtitleChar">
    <w:name w:val="Subtitle Char"/>
    <w:link w:val="Subtitle"/>
    <w:uiPriority w:val="99"/>
    <w:rsid w:val="00BE7D5B"/>
    <w:rPr>
      <w:rFonts w:ascii="Georgia" w:eastAsia="Times New Roman" w:hAnsi="Georgia" w:cs="Times New Roman"/>
      <w:color w:val="FFFFFF" w:themeColor="background1"/>
      <w:sz w:val="32"/>
      <w:szCs w:val="32"/>
      <w:lang w:eastAsia="en-NZ"/>
    </w:rPr>
  </w:style>
  <w:style w:type="paragraph" w:customStyle="1" w:styleId="Tableheading">
    <w:name w:val="Table heading"/>
    <w:basedOn w:val="Normal"/>
    <w:next w:val="Normal"/>
    <w:qFormat/>
    <w:rsid w:val="00E85FE1"/>
    <w:pPr>
      <w:keepNext/>
      <w:spacing w:before="120" w:after="120" w:line="260" w:lineRule="atLeast"/>
      <w:ind w:left="1134" w:hanging="1134"/>
    </w:pPr>
    <w:rPr>
      <w:rFonts w:eastAsiaTheme="minorEastAsia" w:cstheme="minorBidi"/>
      <w:b/>
      <w:sz w:val="20"/>
    </w:rPr>
  </w:style>
  <w:style w:type="paragraph" w:customStyle="1" w:styleId="TableText">
    <w:name w:val="TableText"/>
    <w:basedOn w:val="Normal"/>
    <w:qFormat/>
    <w:rsid w:val="003C4CF6"/>
    <w:pPr>
      <w:spacing w:before="60" w:after="60" w:line="240" w:lineRule="atLeast"/>
    </w:pPr>
    <w:rPr>
      <w:rFonts w:eastAsiaTheme="minorEastAsia" w:cstheme="minorBidi"/>
      <w:sz w:val="18"/>
    </w:rPr>
  </w:style>
  <w:style w:type="paragraph" w:customStyle="1" w:styleId="TableTextbold">
    <w:name w:val="TableText bold"/>
    <w:basedOn w:val="TableText"/>
    <w:rsid w:val="003C4CF6"/>
    <w:rPr>
      <w:b/>
    </w:rPr>
  </w:style>
  <w:style w:type="paragraph" w:styleId="TOC1">
    <w:name w:val="toc 1"/>
    <w:basedOn w:val="Normal"/>
    <w:next w:val="Normal"/>
    <w:uiPriority w:val="39"/>
    <w:rsid w:val="006F2BB5"/>
    <w:pPr>
      <w:tabs>
        <w:tab w:val="right" w:pos="8505"/>
      </w:tabs>
      <w:spacing w:before="240" w:after="0" w:line="240" w:lineRule="auto"/>
      <w:ind w:left="567" w:hanging="567"/>
    </w:pPr>
    <w:rPr>
      <w:rFonts w:eastAsia="Georgia"/>
      <w:noProof/>
    </w:rPr>
  </w:style>
  <w:style w:type="paragraph" w:styleId="TOC2">
    <w:name w:val="toc 2"/>
    <w:basedOn w:val="Normal"/>
    <w:next w:val="Normal"/>
    <w:uiPriority w:val="39"/>
    <w:rsid w:val="006F2BB5"/>
    <w:pPr>
      <w:tabs>
        <w:tab w:val="right" w:pos="8505"/>
      </w:tabs>
      <w:spacing w:before="40" w:after="40" w:line="240" w:lineRule="auto"/>
      <w:ind w:left="1134" w:hanging="567"/>
    </w:pPr>
    <w:rPr>
      <w:rFonts w:eastAsia="Calibri"/>
      <w:noProof/>
    </w:rPr>
  </w:style>
  <w:style w:type="paragraph" w:customStyle="1" w:styleId="Captions">
    <w:name w:val="Captions"/>
    <w:basedOn w:val="Note"/>
    <w:next w:val="Normal"/>
    <w:semiHidden/>
    <w:rsid w:val="00E2088E"/>
    <w:pPr>
      <w:tabs>
        <w:tab w:val="left" w:pos="851"/>
      </w:tabs>
    </w:pPr>
  </w:style>
  <w:style w:type="paragraph" w:customStyle="1" w:styleId="Glossary">
    <w:name w:val="Glossary"/>
    <w:basedOn w:val="Normal"/>
    <w:uiPriority w:val="99"/>
    <w:qFormat/>
    <w:rsid w:val="003C4CF6"/>
    <w:pPr>
      <w:tabs>
        <w:tab w:val="left" w:pos="2835"/>
      </w:tabs>
      <w:spacing w:before="120" w:after="0"/>
    </w:pPr>
    <w:rPr>
      <w:rFonts w:eastAsiaTheme="minorEastAsia" w:cstheme="minorBidi"/>
      <w:sz w:val="22"/>
    </w:rPr>
  </w:style>
  <w:style w:type="paragraph" w:customStyle="1" w:styleId="Footerodd">
    <w:name w:val="Footer odd"/>
    <w:basedOn w:val="Normal"/>
    <w:uiPriority w:val="2"/>
    <w:rsid w:val="003C4CF6"/>
    <w:pPr>
      <w:tabs>
        <w:tab w:val="right" w:pos="7938"/>
        <w:tab w:val="right" w:pos="8505"/>
      </w:tabs>
      <w:spacing w:before="120" w:after="120"/>
    </w:pPr>
    <w:rPr>
      <w:rFonts w:eastAsiaTheme="minorEastAsia" w:cstheme="minorBidi"/>
      <w:sz w:val="16"/>
    </w:rPr>
  </w:style>
  <w:style w:type="paragraph" w:customStyle="1" w:styleId="Footereven">
    <w:name w:val="Footer even"/>
    <w:basedOn w:val="Normal"/>
    <w:uiPriority w:val="2"/>
    <w:rsid w:val="003C4CF6"/>
    <w:pPr>
      <w:tabs>
        <w:tab w:val="left" w:pos="567"/>
      </w:tabs>
      <w:spacing w:before="120" w:after="120"/>
      <w:jc w:val="both"/>
    </w:pPr>
    <w:rPr>
      <w:rFonts w:eastAsiaTheme="minorEastAsia" w:cstheme="minorBidi"/>
      <w:sz w:val="16"/>
    </w:rPr>
  </w:style>
  <w:style w:type="paragraph" w:customStyle="1" w:styleId="Numberedparagraph">
    <w:name w:val="Numbered paragraph"/>
    <w:basedOn w:val="Normal"/>
    <w:uiPriority w:val="1"/>
    <w:qFormat/>
    <w:rsid w:val="003C4CF6"/>
    <w:pPr>
      <w:numPr>
        <w:numId w:val="49"/>
      </w:numPr>
      <w:spacing w:after="120"/>
    </w:pPr>
    <w:rPr>
      <w:rFonts w:eastAsiaTheme="minorEastAsia" w:cstheme="minorBidi"/>
      <w:sz w:val="22"/>
    </w:rPr>
  </w:style>
  <w:style w:type="paragraph" w:customStyle="1" w:styleId="Sub-lista">
    <w:name w:val="Sub-list a"/>
    <w:aliases w:val="b"/>
    <w:basedOn w:val="Normal"/>
    <w:uiPriority w:val="2"/>
    <w:semiHidden/>
    <w:rsid w:val="003C4CF6"/>
    <w:pPr>
      <w:numPr>
        <w:numId w:val="43"/>
      </w:numPr>
      <w:spacing w:after="120"/>
    </w:pPr>
    <w:rPr>
      <w:rFonts w:eastAsiaTheme="minorEastAsia" w:cstheme="minorBidi"/>
      <w:sz w:val="22"/>
    </w:rPr>
  </w:style>
  <w:style w:type="paragraph" w:styleId="EndnoteText">
    <w:name w:val="endnote text"/>
    <w:basedOn w:val="Normal"/>
    <w:link w:val="EndnoteTextChar"/>
    <w:uiPriority w:val="99"/>
    <w:semiHidden/>
    <w:rsid w:val="00E2088E"/>
    <w:pPr>
      <w:spacing w:after="60"/>
    </w:pPr>
    <w:rPr>
      <w:sz w:val="20"/>
    </w:rPr>
  </w:style>
  <w:style w:type="character" w:customStyle="1" w:styleId="EndnoteTextChar">
    <w:name w:val="Endnote Text Char"/>
    <w:link w:val="EndnoteText"/>
    <w:uiPriority w:val="99"/>
    <w:semiHidden/>
    <w:rsid w:val="00E2088E"/>
    <w:rPr>
      <w:rFonts w:ascii="Calibri" w:eastAsia="Times New Roman" w:hAnsi="Calibri" w:cs="Times New Roman"/>
      <w:sz w:val="20"/>
      <w:lang w:eastAsia="en-NZ"/>
    </w:rPr>
  </w:style>
  <w:style w:type="paragraph" w:styleId="TOC3">
    <w:name w:val="toc 3"/>
    <w:basedOn w:val="Normal"/>
    <w:next w:val="Normal"/>
    <w:autoRedefine/>
    <w:uiPriority w:val="39"/>
    <w:semiHidden/>
    <w:rsid w:val="00045577"/>
    <w:pPr>
      <w:tabs>
        <w:tab w:val="right" w:pos="10195"/>
      </w:tabs>
      <w:ind w:left="567"/>
    </w:pPr>
  </w:style>
  <w:style w:type="paragraph" w:styleId="TableofFigures">
    <w:name w:val="table of figures"/>
    <w:basedOn w:val="Normal"/>
    <w:next w:val="Normal"/>
    <w:uiPriority w:val="99"/>
    <w:rsid w:val="006F2BB5"/>
    <w:pPr>
      <w:tabs>
        <w:tab w:val="right" w:pos="8505"/>
      </w:tabs>
      <w:spacing w:after="120"/>
      <w:ind w:left="1134" w:right="567" w:hanging="1134"/>
    </w:pPr>
    <w:rPr>
      <w:noProof/>
    </w:rPr>
  </w:style>
  <w:style w:type="paragraph" w:customStyle="1" w:styleId="Sub-listi">
    <w:name w:val="Sub-list i"/>
    <w:aliases w:val="ii"/>
    <w:basedOn w:val="BodyText"/>
    <w:semiHidden/>
    <w:rsid w:val="003C4CF6"/>
    <w:pPr>
      <w:numPr>
        <w:numId w:val="44"/>
      </w:numPr>
      <w:spacing w:before="60" w:after="60"/>
    </w:pPr>
  </w:style>
  <w:style w:type="paragraph" w:customStyle="1" w:styleId="TableBullet">
    <w:name w:val="TableBullet"/>
    <w:basedOn w:val="Normal"/>
    <w:qFormat/>
    <w:rsid w:val="003C4CF6"/>
    <w:pPr>
      <w:numPr>
        <w:numId w:val="5"/>
      </w:numPr>
      <w:spacing w:after="60" w:line="240" w:lineRule="atLeast"/>
    </w:pPr>
    <w:rPr>
      <w:rFonts w:eastAsiaTheme="minorEastAsia" w:cs="Arial"/>
      <w:sz w:val="18"/>
      <w:szCs w:val="16"/>
    </w:rPr>
  </w:style>
  <w:style w:type="paragraph" w:customStyle="1" w:styleId="TableDash">
    <w:name w:val="TableDash"/>
    <w:basedOn w:val="TableBullet"/>
    <w:qFormat/>
    <w:rsid w:val="003C4CF6"/>
    <w:pPr>
      <w:numPr>
        <w:numId w:val="6"/>
      </w:numPr>
    </w:pPr>
  </w:style>
  <w:style w:type="paragraph" w:styleId="ListParagraph">
    <w:name w:val="List Paragraph"/>
    <w:basedOn w:val="Normal"/>
    <w:uiPriority w:val="34"/>
    <w:semiHidden/>
    <w:qFormat/>
    <w:rsid w:val="00E2088E"/>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088E"/>
    <w:rPr>
      <w:b/>
      <w:bCs/>
      <w:sz w:val="20"/>
    </w:rPr>
  </w:style>
  <w:style w:type="character" w:customStyle="1" w:styleId="CommentSubjectChar">
    <w:name w:val="Comment Subject Char"/>
    <w:link w:val="CommentSubject"/>
    <w:uiPriority w:val="99"/>
    <w:semiHidden/>
    <w:rsid w:val="00E2088E"/>
    <w:rPr>
      <w:rFonts w:ascii="Calibri" w:eastAsia="Times New Roman" w:hAnsi="Calibri" w:cs="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styleId="CommentReference">
    <w:name w:val="annotation reference"/>
    <w:semiHidden/>
    <w:rsid w:val="00E2088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uiPriority w:val="22"/>
    <w:semiHidden/>
    <w:qFormat/>
    <w:rsid w:val="00E2088E"/>
    <w:rPr>
      <w:b/>
      <w:bCs/>
    </w:rPr>
  </w:style>
  <w:style w:type="paragraph" w:customStyle="1" w:styleId="Boxa">
    <w:name w:val="Box a"/>
    <w:aliases w:val="b list"/>
    <w:basedOn w:val="Sub-listi"/>
    <w:semiHidden/>
    <w:qFormat/>
    <w:rsid w:val="00E2088E"/>
    <w:pPr>
      <w:numPr>
        <w:ilvl w:val="1"/>
        <w:numId w:val="15"/>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2088E"/>
    <w:rPr>
      <w:vertAlign w:val="superscript"/>
    </w:rPr>
  </w:style>
  <w:style w:type="character" w:styleId="FollowedHyperlink">
    <w:name w:val="FollowedHyperlink"/>
    <w:basedOn w:val="DefaultParagraphFont"/>
    <w:uiPriority w:val="99"/>
    <w:semiHidden/>
    <w:rsid w:val="003C4CF6"/>
    <w:rPr>
      <w:color w:val="800080" w:themeColor="followedHyperlink"/>
      <w:u w:val="none"/>
    </w:rPr>
  </w:style>
  <w:style w:type="paragraph" w:customStyle="1" w:styleId="BoxBullet0">
    <w:name w:val="Box Bullet"/>
    <w:basedOn w:val="Normal"/>
    <w:semiHidden/>
    <w:rsid w:val="005C6331"/>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hAnsi="Arial"/>
      <w:szCs w:val="20"/>
      <w:lang w:eastAsia="en-GB"/>
    </w:rPr>
  </w:style>
  <w:style w:type="paragraph" w:customStyle="1" w:styleId="BoxHeading0">
    <w:name w:val="BoxHeading"/>
    <w:basedOn w:val="Normal"/>
    <w:next w:val="Normal"/>
    <w:semiHidden/>
    <w:rsid w:val="005C6331"/>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hAnsi="Arial"/>
      <w:b/>
      <w:sz w:val="22"/>
      <w:szCs w:val="20"/>
      <w:lang w:eastAsia="en-GB"/>
    </w:rPr>
  </w:style>
  <w:style w:type="character" w:customStyle="1" w:styleId="Heading6Char">
    <w:name w:val="Heading 6 Char"/>
    <w:link w:val="Heading6"/>
    <w:semiHidden/>
    <w:rsid w:val="00E2088E"/>
    <w:rPr>
      <w:rFonts w:ascii="Times New Roman" w:eastAsia="Times New Roman" w:hAnsi="Times New Roman" w:cs="Times New Roman"/>
      <w:b/>
      <w:sz w:val="24"/>
      <w:szCs w:val="20"/>
      <w:lang w:val="en-AU"/>
    </w:rPr>
  </w:style>
  <w:style w:type="character" w:customStyle="1" w:styleId="Heading7Char">
    <w:name w:val="Heading 7 Char"/>
    <w:link w:val="Heading7"/>
    <w:semiHidden/>
    <w:rsid w:val="00E2088E"/>
    <w:rPr>
      <w:rFonts w:ascii="Times New Roman" w:eastAsia="Times New Roman" w:hAnsi="Times New Roman" w:cs="Times New Roman"/>
      <w:sz w:val="24"/>
      <w:szCs w:val="20"/>
      <w:lang w:val="en-AU"/>
    </w:rPr>
  </w:style>
  <w:style w:type="character" w:customStyle="1" w:styleId="Heading8Char">
    <w:name w:val="Heading 8 Char"/>
    <w:link w:val="Heading8"/>
    <w:semiHidden/>
    <w:rsid w:val="00E2088E"/>
    <w:rPr>
      <w:rFonts w:ascii="Times New Roman" w:eastAsia="Times New Roman" w:hAnsi="Times New Roman" w:cs="Times New Roman"/>
      <w:i/>
      <w:sz w:val="24"/>
      <w:szCs w:val="20"/>
      <w:lang w:val="en-AU"/>
    </w:rPr>
  </w:style>
  <w:style w:type="character" w:customStyle="1" w:styleId="Heading9Char">
    <w:name w:val="Heading 9 Char"/>
    <w:link w:val="Heading9"/>
    <w:semiHidden/>
    <w:rsid w:val="00E2088E"/>
    <w:rPr>
      <w:rFonts w:ascii="Arial" w:eastAsia="Times New Roman" w:hAnsi="Arial" w:cs="Times New Roman"/>
      <w:b/>
      <w:color w:val="FFFFFF"/>
      <w:kern w:val="28"/>
      <w:sz w:val="2"/>
      <w:szCs w:val="20"/>
      <w:lang w:val="en-AU"/>
    </w:rPr>
  </w:style>
  <w:style w:type="paragraph" w:styleId="TOC4">
    <w:name w:val="toc 4"/>
    <w:basedOn w:val="Normal"/>
    <w:next w:val="Normal"/>
    <w:semiHidden/>
    <w:rsid w:val="00E2088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35"/>
    <w:semiHidden/>
    <w:qFormat/>
    <w:rsid w:val="00E2088E"/>
    <w:pPr>
      <w:spacing w:line="240" w:lineRule="auto"/>
    </w:pPr>
    <w:rPr>
      <w:rFonts w:ascii="Times New Roman" w:hAnsi="Times New Roman"/>
      <w:b/>
      <w:bCs/>
      <w:color w:val="1C556C"/>
      <w:sz w:val="18"/>
      <w:szCs w:val="18"/>
      <w:lang w:eastAsia="en-US"/>
    </w:rPr>
  </w:style>
  <w:style w:type="character" w:customStyle="1" w:styleId="BulletChar">
    <w:name w:val="Bullet Char"/>
    <w:basedOn w:val="DefaultParagraphFont"/>
    <w:link w:val="Bullet"/>
    <w:locked/>
    <w:rsid w:val="003C4CF6"/>
    <w:rPr>
      <w:rFonts w:ascii="Calibri" w:eastAsia="Times New Roman" w:hAnsi="Calibri" w:cs="Times New Roman"/>
      <w:szCs w:val="20"/>
      <w:lang w:eastAsia="en-NZ"/>
    </w:rPr>
  </w:style>
  <w:style w:type="paragraph" w:customStyle="1" w:styleId="CASESTUDYHEADING">
    <w:name w:val="CASE STUDY HEADING"/>
    <w:basedOn w:val="BodyText"/>
    <w:uiPriority w:val="11"/>
    <w:semiHidden/>
    <w:qFormat/>
    <w:rsid w:val="00CE55DC"/>
    <w:pPr>
      <w:spacing w:before="0" w:after="0"/>
    </w:pPr>
    <w:rPr>
      <w:color w:val="FFFFFF" w:themeColor="background1"/>
    </w:rPr>
  </w:style>
  <w:style w:type="table" w:styleId="LightShading-Accent1">
    <w:name w:val="Light Shading Accent 1"/>
    <w:basedOn w:val="TableNormal"/>
    <w:uiPriority w:val="60"/>
    <w:rsid w:val="00E2088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E2088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E2088E"/>
    <w:pPr>
      <w:numPr>
        <w:numId w:val="3"/>
      </w:numPr>
    </w:pPr>
  </w:style>
  <w:style w:type="paragraph" w:customStyle="1" w:styleId="Greenbullet-casestudytables">
    <w:name w:val="Green bullet - case study tables"/>
    <w:basedOn w:val="Bullet"/>
    <w:uiPriority w:val="1"/>
    <w:semiHidden/>
    <w:rsid w:val="00104D5A"/>
    <w:pPr>
      <w:ind w:left="0" w:right="284" w:firstLine="397"/>
    </w:pPr>
    <w:rPr>
      <w:color w:val="0F7B7D"/>
    </w:rPr>
  </w:style>
  <w:style w:type="paragraph" w:customStyle="1" w:styleId="Greentext-casestudytables">
    <w:name w:val="Green text - case study tables"/>
    <w:basedOn w:val="BodyText"/>
    <w:uiPriority w:val="1"/>
    <w:semiHidden/>
    <w:rsid w:val="00104D5A"/>
    <w:pPr>
      <w:ind w:left="284" w:right="284"/>
    </w:pPr>
    <w:rPr>
      <w:color w:val="0F7B7D"/>
    </w:rPr>
  </w:style>
  <w:style w:type="paragraph" w:customStyle="1" w:styleId="Greenheading-casestudytables">
    <w:name w:val="Green heading - case study tables"/>
    <w:basedOn w:val="Greentext-casestudytables"/>
    <w:next w:val="Greentext-casestudytables"/>
    <w:uiPriority w:val="1"/>
    <w:semiHidden/>
    <w:rsid w:val="00104D5A"/>
    <w:pPr>
      <w:keepNext/>
      <w:spacing w:before="240" w:after="0"/>
    </w:pPr>
    <w:rPr>
      <w:rFonts w:ascii="Georgia" w:hAnsi="Georgia"/>
      <w:b/>
      <w:sz w:val="32"/>
    </w:rPr>
  </w:style>
  <w:style w:type="paragraph" w:customStyle="1" w:styleId="Blueboxtext">
    <w:name w:val="Blue box text"/>
    <w:basedOn w:val="Normal"/>
    <w:uiPriority w:val="11"/>
    <w:semiHidden/>
    <w:qFormat/>
    <w:rsid w:val="005C6331"/>
    <w:pPr>
      <w:spacing w:before="120" w:after="120"/>
      <w:ind w:left="284" w:right="284"/>
      <w:jc w:val="both"/>
    </w:pPr>
    <w:rPr>
      <w:color w:val="1C556C"/>
      <w:szCs w:val="24"/>
    </w:rPr>
  </w:style>
  <w:style w:type="paragraph" w:customStyle="1" w:styleId="Blue-boxbullet">
    <w:name w:val="Blue-box bullet"/>
    <w:basedOn w:val="Normal"/>
    <w:uiPriority w:val="11"/>
    <w:semiHidden/>
    <w:qFormat/>
    <w:rsid w:val="005C6331"/>
    <w:pPr>
      <w:tabs>
        <w:tab w:val="left" w:pos="680"/>
      </w:tabs>
      <w:spacing w:after="120"/>
      <w:ind w:left="644" w:right="284" w:hanging="360"/>
      <w:jc w:val="both"/>
    </w:pPr>
    <w:rPr>
      <w:color w:val="1C556C"/>
      <w:szCs w:val="24"/>
    </w:rPr>
  </w:style>
  <w:style w:type="paragraph" w:customStyle="1" w:styleId="Blueboxheading">
    <w:name w:val="Blue box heading"/>
    <w:basedOn w:val="Boxheading"/>
    <w:next w:val="Blueboxtext"/>
    <w:uiPriority w:val="11"/>
    <w:semiHidden/>
    <w:qFormat/>
    <w:rsid w:val="005C6331"/>
  </w:style>
  <w:style w:type="paragraph" w:customStyle="1" w:styleId="Blue-boxsub-bullet">
    <w:name w:val="Blue-box sub-bullet"/>
    <w:basedOn w:val="Blueboxtext"/>
    <w:uiPriority w:val="11"/>
    <w:semiHidden/>
    <w:qFormat/>
    <w:rsid w:val="00E2088E"/>
    <w:pPr>
      <w:spacing w:before="0"/>
      <w:ind w:left="1077" w:hanging="397"/>
    </w:pPr>
    <w:rPr>
      <w:szCs w:val="20"/>
    </w:rPr>
  </w:style>
  <w:style w:type="paragraph" w:customStyle="1" w:styleId="Greensub-bullet-casestudytables">
    <w:name w:val="Green sub-bullet - case study tables"/>
    <w:basedOn w:val="Greentext-casestudytables"/>
    <w:uiPriority w:val="11"/>
    <w:semiHidden/>
    <w:qFormat/>
    <w:rsid w:val="00C15722"/>
    <w:pPr>
      <w:spacing w:before="0"/>
      <w:ind w:left="1004" w:hanging="360"/>
    </w:pPr>
  </w:style>
  <w:style w:type="paragraph" w:customStyle="1" w:styleId="Boxtext">
    <w:name w:val="Box text"/>
    <w:basedOn w:val="Normal"/>
    <w:uiPriority w:val="1"/>
    <w:qFormat/>
    <w:rsid w:val="003C4CF6"/>
    <w:pPr>
      <w:spacing w:before="120" w:after="120" w:line="260" w:lineRule="atLeast"/>
      <w:ind w:left="284" w:right="284"/>
    </w:pPr>
    <w:rPr>
      <w:rFonts w:eastAsiaTheme="minorEastAsia" w:cstheme="minorBidi"/>
      <w:color w:val="1B556B"/>
      <w:sz w:val="20"/>
    </w:rPr>
  </w:style>
  <w:style w:type="paragraph" w:customStyle="1" w:styleId="Boxbullet">
    <w:name w:val="Box bullet"/>
    <w:basedOn w:val="Boxtext"/>
    <w:uiPriority w:val="1"/>
    <w:qFormat/>
    <w:rsid w:val="003C4CF6"/>
    <w:pPr>
      <w:numPr>
        <w:numId w:val="38"/>
      </w:numPr>
      <w:tabs>
        <w:tab w:val="left" w:pos="680"/>
      </w:tabs>
      <w:spacing w:before="0"/>
    </w:pPr>
    <w:rPr>
      <w:rFonts w:cs="Times New Roman"/>
      <w:szCs w:val="20"/>
    </w:rPr>
  </w:style>
  <w:style w:type="paragraph" w:customStyle="1" w:styleId="Boxsub-bullet">
    <w:name w:val="Box sub-bullet"/>
    <w:basedOn w:val="Boxtext"/>
    <w:uiPriority w:val="1"/>
    <w:qFormat/>
    <w:rsid w:val="003C4CF6"/>
    <w:pPr>
      <w:numPr>
        <w:numId w:val="39"/>
      </w:numPr>
      <w:spacing w:before="0"/>
    </w:pPr>
    <w:rPr>
      <w:rFonts w:cs="Times New Roman"/>
      <w:szCs w:val="20"/>
    </w:rPr>
  </w:style>
  <w:style w:type="paragraph" w:customStyle="1" w:styleId="Heading">
    <w:name w:val="Heading"/>
    <w:basedOn w:val="Heading1"/>
    <w:next w:val="Normal"/>
    <w:uiPriority w:val="3"/>
    <w:rsid w:val="003C4CF6"/>
  </w:style>
  <w:style w:type="paragraph" w:customStyle="1" w:styleId="Boxtextnumbered">
    <w:name w:val="Box text numbered"/>
    <w:basedOn w:val="Boxtext"/>
    <w:uiPriority w:val="1"/>
    <w:qFormat/>
    <w:rsid w:val="00D25D1F"/>
    <w:pPr>
      <w:numPr>
        <w:numId w:val="48"/>
      </w:numPr>
      <w:spacing w:after="0"/>
      <w:ind w:left="681" w:hanging="397"/>
    </w:pPr>
    <w:rPr>
      <w:szCs w:val="20"/>
    </w:rPr>
  </w:style>
  <w:style w:type="paragraph" w:styleId="TOCHeading">
    <w:name w:val="TOC Heading"/>
    <w:basedOn w:val="Heading3"/>
    <w:next w:val="Normal"/>
    <w:uiPriority w:val="39"/>
    <w:semiHidden/>
    <w:qFormat/>
    <w:rsid w:val="00837CB1"/>
    <w:pPr>
      <w:spacing w:before="600" w:after="240"/>
    </w:pPr>
  </w:style>
  <w:style w:type="table" w:customStyle="1" w:styleId="CaseStudy">
    <w:name w:val="Case Study"/>
    <w:basedOn w:val="TableNormal"/>
    <w:uiPriority w:val="99"/>
    <w:rsid w:val="00CE55DC"/>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semiHidden/>
    <w:qFormat/>
    <w:rsid w:val="00CE55DC"/>
    <w:pPr>
      <w:ind w:left="283" w:right="284"/>
      <w:jc w:val="both"/>
    </w:pPr>
    <w:rPr>
      <w:color w:val="FFFFFF" w:themeColor="background1"/>
    </w:rPr>
  </w:style>
  <w:style w:type="table" w:customStyle="1" w:styleId="BlueBox">
    <w:name w:val="Blue Box"/>
    <w:basedOn w:val="TableNormal"/>
    <w:uiPriority w:val="99"/>
    <w:rsid w:val="005C6331"/>
    <w:pPr>
      <w:spacing w:after="0" w:line="240" w:lineRule="auto"/>
    </w:pPr>
    <w:tblPr/>
    <w:tcPr>
      <w:shd w:val="clear" w:color="auto" w:fill="D2DDE2"/>
    </w:tcPr>
  </w:style>
  <w:style w:type="paragraph" w:styleId="CommentText">
    <w:name w:val="annotation text"/>
    <w:basedOn w:val="Normal"/>
    <w:link w:val="CommentTextChar"/>
    <w:semiHidden/>
    <w:rsid w:val="008F12D8"/>
    <w:pPr>
      <w:spacing w:line="240" w:lineRule="auto"/>
    </w:pPr>
    <w:rPr>
      <w:sz w:val="20"/>
      <w:szCs w:val="20"/>
    </w:rPr>
  </w:style>
  <w:style w:type="character" w:customStyle="1" w:styleId="CommentTextChar">
    <w:name w:val="Comment Text Char"/>
    <w:basedOn w:val="DefaultParagraphFont"/>
    <w:link w:val="CommentText"/>
    <w:semiHidden/>
    <w:rsid w:val="003C4CF6"/>
    <w:rPr>
      <w:rFonts w:ascii="Calibri" w:eastAsia="Times New Roman" w:hAnsi="Calibri" w:cs="Times New Roman"/>
      <w:sz w:val="20"/>
      <w:szCs w:val="20"/>
      <w:lang w:eastAsia="en-NZ"/>
    </w:rPr>
  </w:style>
  <w:style w:type="paragraph" w:styleId="NormalWeb">
    <w:name w:val="Normal (Web)"/>
    <w:basedOn w:val="Normal"/>
    <w:uiPriority w:val="99"/>
    <w:semiHidden/>
    <w:rsid w:val="00C338F0"/>
    <w:pPr>
      <w:spacing w:before="100" w:beforeAutospacing="1" w:after="100" w:afterAutospacing="1" w:line="240" w:lineRule="auto"/>
    </w:pPr>
    <w:rPr>
      <w:rFonts w:ascii="Times New Roman" w:hAnsi="Times New Roman"/>
      <w:szCs w:val="24"/>
    </w:rPr>
  </w:style>
  <w:style w:type="character" w:styleId="UnresolvedMention">
    <w:name w:val="Unresolved Mention"/>
    <w:basedOn w:val="DefaultParagraphFont"/>
    <w:uiPriority w:val="99"/>
    <w:semiHidden/>
    <w:unhideWhenUsed/>
    <w:rsid w:val="005D1C78"/>
    <w:rPr>
      <w:color w:val="605E5C"/>
      <w:shd w:val="clear" w:color="auto" w:fill="E1DFDD"/>
    </w:rPr>
  </w:style>
  <w:style w:type="character" w:customStyle="1" w:styleId="normaltextrun">
    <w:name w:val="normaltextrun"/>
    <w:basedOn w:val="DefaultParagraphFont"/>
    <w:rsid w:val="008870D8"/>
  </w:style>
  <w:style w:type="character" w:customStyle="1" w:styleId="eop">
    <w:name w:val="eop"/>
    <w:basedOn w:val="DefaultParagraphFont"/>
    <w:rsid w:val="00887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53306356">
      <w:bodyDiv w:val="1"/>
      <w:marLeft w:val="0"/>
      <w:marRight w:val="0"/>
      <w:marTop w:val="0"/>
      <w:marBottom w:val="0"/>
      <w:divBdr>
        <w:top w:val="none" w:sz="0" w:space="0" w:color="auto"/>
        <w:left w:val="none" w:sz="0" w:space="0" w:color="auto"/>
        <w:bottom w:val="none" w:sz="0" w:space="0" w:color="auto"/>
        <w:right w:val="none" w:sz="0" w:space="0" w:color="auto"/>
      </w:divBdr>
    </w:div>
    <w:div w:id="495463324">
      <w:bodyDiv w:val="1"/>
      <w:marLeft w:val="0"/>
      <w:marRight w:val="0"/>
      <w:marTop w:val="0"/>
      <w:marBottom w:val="0"/>
      <w:divBdr>
        <w:top w:val="none" w:sz="0" w:space="0" w:color="auto"/>
        <w:left w:val="none" w:sz="0" w:space="0" w:color="auto"/>
        <w:bottom w:val="none" w:sz="0" w:space="0" w:color="auto"/>
        <w:right w:val="none" w:sz="0" w:space="0" w:color="auto"/>
      </w:divBdr>
    </w:div>
    <w:div w:id="630938197">
      <w:bodyDiv w:val="1"/>
      <w:marLeft w:val="0"/>
      <w:marRight w:val="0"/>
      <w:marTop w:val="0"/>
      <w:marBottom w:val="0"/>
      <w:divBdr>
        <w:top w:val="none" w:sz="0" w:space="0" w:color="auto"/>
        <w:left w:val="none" w:sz="0" w:space="0" w:color="auto"/>
        <w:bottom w:val="none" w:sz="0" w:space="0" w:color="auto"/>
        <w:right w:val="none" w:sz="0" w:space="0" w:color="auto"/>
      </w:divBdr>
    </w:div>
    <w:div w:id="779300980">
      <w:bodyDiv w:val="1"/>
      <w:marLeft w:val="0"/>
      <w:marRight w:val="0"/>
      <w:marTop w:val="0"/>
      <w:marBottom w:val="0"/>
      <w:divBdr>
        <w:top w:val="none" w:sz="0" w:space="0" w:color="auto"/>
        <w:left w:val="none" w:sz="0" w:space="0" w:color="auto"/>
        <w:bottom w:val="none" w:sz="0" w:space="0" w:color="auto"/>
        <w:right w:val="none" w:sz="0" w:space="0" w:color="auto"/>
      </w:divBdr>
    </w:div>
    <w:div w:id="821777003">
      <w:bodyDiv w:val="1"/>
      <w:marLeft w:val="0"/>
      <w:marRight w:val="0"/>
      <w:marTop w:val="0"/>
      <w:marBottom w:val="0"/>
      <w:divBdr>
        <w:top w:val="none" w:sz="0" w:space="0" w:color="auto"/>
        <w:left w:val="none" w:sz="0" w:space="0" w:color="auto"/>
        <w:bottom w:val="none" w:sz="0" w:space="0" w:color="auto"/>
        <w:right w:val="none" w:sz="0" w:space="0" w:color="auto"/>
      </w:divBdr>
    </w:div>
    <w:div w:id="980619094">
      <w:bodyDiv w:val="1"/>
      <w:marLeft w:val="0"/>
      <w:marRight w:val="0"/>
      <w:marTop w:val="0"/>
      <w:marBottom w:val="0"/>
      <w:divBdr>
        <w:top w:val="none" w:sz="0" w:space="0" w:color="auto"/>
        <w:left w:val="none" w:sz="0" w:space="0" w:color="auto"/>
        <w:bottom w:val="none" w:sz="0" w:space="0" w:color="auto"/>
        <w:right w:val="none" w:sz="0" w:space="0" w:color="auto"/>
      </w:divBdr>
    </w:div>
    <w:div w:id="1030764394">
      <w:bodyDiv w:val="1"/>
      <w:marLeft w:val="0"/>
      <w:marRight w:val="0"/>
      <w:marTop w:val="0"/>
      <w:marBottom w:val="0"/>
      <w:divBdr>
        <w:top w:val="none" w:sz="0" w:space="0" w:color="auto"/>
        <w:left w:val="none" w:sz="0" w:space="0" w:color="auto"/>
        <w:bottom w:val="none" w:sz="0" w:space="0" w:color="auto"/>
        <w:right w:val="none" w:sz="0" w:space="0" w:color="auto"/>
      </w:divBdr>
    </w:div>
    <w:div w:id="1331058752">
      <w:bodyDiv w:val="1"/>
      <w:marLeft w:val="0"/>
      <w:marRight w:val="0"/>
      <w:marTop w:val="0"/>
      <w:marBottom w:val="0"/>
      <w:divBdr>
        <w:top w:val="none" w:sz="0" w:space="0" w:color="auto"/>
        <w:left w:val="none" w:sz="0" w:space="0" w:color="auto"/>
        <w:bottom w:val="none" w:sz="0" w:space="0" w:color="auto"/>
        <w:right w:val="none" w:sz="0" w:space="0" w:color="auto"/>
      </w:divBdr>
      <w:divsChild>
        <w:div w:id="1239941813">
          <w:marLeft w:val="0"/>
          <w:marRight w:val="0"/>
          <w:marTop w:val="0"/>
          <w:marBottom w:val="0"/>
          <w:divBdr>
            <w:top w:val="none" w:sz="0" w:space="0" w:color="auto"/>
            <w:left w:val="none" w:sz="0" w:space="0" w:color="auto"/>
            <w:bottom w:val="none" w:sz="0" w:space="0" w:color="auto"/>
            <w:right w:val="none" w:sz="0" w:space="0" w:color="auto"/>
          </w:divBdr>
        </w:div>
        <w:div w:id="1884513636">
          <w:marLeft w:val="0"/>
          <w:marRight w:val="0"/>
          <w:marTop w:val="0"/>
          <w:marBottom w:val="0"/>
          <w:divBdr>
            <w:top w:val="none" w:sz="0" w:space="0" w:color="auto"/>
            <w:left w:val="none" w:sz="0" w:space="0" w:color="auto"/>
            <w:bottom w:val="none" w:sz="0" w:space="0" w:color="auto"/>
            <w:right w:val="none" w:sz="0" w:space="0" w:color="auto"/>
          </w:divBdr>
        </w:div>
        <w:div w:id="1892037844">
          <w:marLeft w:val="0"/>
          <w:marRight w:val="0"/>
          <w:marTop w:val="0"/>
          <w:marBottom w:val="0"/>
          <w:divBdr>
            <w:top w:val="none" w:sz="0" w:space="0" w:color="auto"/>
            <w:left w:val="none" w:sz="0" w:space="0" w:color="auto"/>
            <w:bottom w:val="none" w:sz="0" w:space="0" w:color="auto"/>
            <w:right w:val="none" w:sz="0" w:space="0" w:color="auto"/>
          </w:divBdr>
        </w:div>
      </w:divsChild>
    </w:div>
    <w:div w:id="1364749224">
      <w:bodyDiv w:val="1"/>
      <w:marLeft w:val="0"/>
      <w:marRight w:val="0"/>
      <w:marTop w:val="0"/>
      <w:marBottom w:val="0"/>
      <w:divBdr>
        <w:top w:val="none" w:sz="0" w:space="0" w:color="auto"/>
        <w:left w:val="none" w:sz="0" w:space="0" w:color="auto"/>
        <w:bottom w:val="none" w:sz="0" w:space="0" w:color="auto"/>
        <w:right w:val="none" w:sz="0" w:space="0" w:color="auto"/>
      </w:divBdr>
    </w:div>
    <w:div w:id="151541632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96933969">
      <w:bodyDiv w:val="1"/>
      <w:marLeft w:val="0"/>
      <w:marRight w:val="0"/>
      <w:marTop w:val="0"/>
      <w:marBottom w:val="0"/>
      <w:divBdr>
        <w:top w:val="none" w:sz="0" w:space="0" w:color="auto"/>
        <w:left w:val="none" w:sz="0" w:space="0" w:color="auto"/>
        <w:bottom w:val="none" w:sz="0" w:space="0" w:color="auto"/>
        <w:right w:val="none" w:sz="0" w:space="0" w:color="auto"/>
      </w:divBdr>
    </w:div>
    <w:div w:id="1792016532">
      <w:bodyDiv w:val="1"/>
      <w:marLeft w:val="0"/>
      <w:marRight w:val="0"/>
      <w:marTop w:val="0"/>
      <w:marBottom w:val="0"/>
      <w:divBdr>
        <w:top w:val="none" w:sz="0" w:space="0" w:color="auto"/>
        <w:left w:val="none" w:sz="0" w:space="0" w:color="auto"/>
        <w:bottom w:val="none" w:sz="0" w:space="0" w:color="auto"/>
        <w:right w:val="none" w:sz="0" w:space="0" w:color="auto"/>
      </w:divBdr>
    </w:div>
    <w:div w:id="1794865493">
      <w:bodyDiv w:val="1"/>
      <w:marLeft w:val="0"/>
      <w:marRight w:val="0"/>
      <w:marTop w:val="0"/>
      <w:marBottom w:val="0"/>
      <w:divBdr>
        <w:top w:val="none" w:sz="0" w:space="0" w:color="auto"/>
        <w:left w:val="none" w:sz="0" w:space="0" w:color="auto"/>
        <w:bottom w:val="none" w:sz="0" w:space="0" w:color="auto"/>
        <w:right w:val="none" w:sz="0" w:space="0" w:color="auto"/>
      </w:divBdr>
    </w:div>
    <w:div w:id="1857579837">
      <w:bodyDiv w:val="1"/>
      <w:marLeft w:val="0"/>
      <w:marRight w:val="0"/>
      <w:marTop w:val="0"/>
      <w:marBottom w:val="0"/>
      <w:divBdr>
        <w:top w:val="none" w:sz="0" w:space="0" w:color="auto"/>
        <w:left w:val="none" w:sz="0" w:space="0" w:color="auto"/>
        <w:bottom w:val="none" w:sz="0" w:space="0" w:color="auto"/>
        <w:right w:val="none" w:sz="0" w:space="0" w:color="auto"/>
      </w:divBdr>
    </w:div>
    <w:div w:id="2062711484">
      <w:bodyDiv w:val="1"/>
      <w:marLeft w:val="0"/>
      <w:marRight w:val="0"/>
      <w:marTop w:val="0"/>
      <w:marBottom w:val="0"/>
      <w:divBdr>
        <w:top w:val="none" w:sz="0" w:space="0" w:color="auto"/>
        <w:left w:val="none" w:sz="0" w:space="0" w:color="auto"/>
        <w:bottom w:val="none" w:sz="0" w:space="0" w:color="auto"/>
        <w:right w:val="none" w:sz="0" w:space="0" w:color="auto"/>
      </w:divBdr>
    </w:div>
    <w:div w:id="214252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5.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4.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nvironment.govt.nz/publications/managing-our-wetlands-discussion-docu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mfe.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assets/Publications/Files/action-for-healthy-waterways-section-32-evaluation-report.pdf" TargetMode="External"/><Relationship Id="rId3" Type="http://schemas.openxmlformats.org/officeDocument/2006/relationships/hyperlink" Target="https://www.orc.govt.nz/media/9899/technical-advice-note-nps-for-freshwater-management-2020-what-is-a-functional-need.pdf" TargetMode="External"/><Relationship Id="rId7" Type="http://schemas.openxmlformats.org/officeDocument/2006/relationships/hyperlink" Target="https://www.beehive.govt.nz/release/red-tape-cut-boost-housing-supply" TargetMode="External"/><Relationship Id="rId2" Type="http://schemas.openxmlformats.org/officeDocument/2006/relationships/hyperlink" Target="https://www.grassland.org.nz/publications/nzgrassland_publication_510.pdf" TargetMode="External"/><Relationship Id="rId1" Type="http://schemas.openxmlformats.org/officeDocument/2006/relationships/hyperlink" Target="https://www.grassland.org.nz/index.php" TargetMode="External"/><Relationship Id="rId6" Type="http://schemas.openxmlformats.org/officeDocument/2006/relationships/hyperlink" Target="https://www.mbie.govt.nz/building-and-energy/energy-and-natural-resources/low-emissions-economy/nz-battery/" TargetMode="External"/><Relationship Id="rId5" Type="http://schemas.openxmlformats.org/officeDocument/2006/relationships/hyperlink" Target="https://www.mbie.govt.nz/building-and-energy/energy-and-natural-resources/low-emissions-economy/nz-battery/" TargetMode="External"/><Relationship Id="rId4" Type="http://schemas.openxmlformats.org/officeDocument/2006/relationships/hyperlink" Target="file:///C:\Users\RainfordE\AppData\Local\Microsoft\Windows\INetCache\Content.Outlook\Y81SVOA8\NPSFMFunctionalvsOperationNeedTechnicalAdviceNoteMay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Report%20Template.dotx" TargetMode="External"/></Relationships>
</file>

<file path=word/documenttasks/documenttasks1.xml><?xml version="1.0" encoding="utf-8"?>
<t:Tasks xmlns:t="http://schemas.microsoft.com/office/tasks/2019/documenttasks" xmlns:oel="http://schemas.microsoft.com/office/2019/extlst">
  <t:Task id="{DA2A1776-51CC-43E7-834B-CA95C4485467}">
    <t:Anchor>
      <t:Comment id="454086222"/>
    </t:Anchor>
    <t:History>
      <t:Event id="{E9276FA7-197B-4085-A631-B399C674EA5D}" time="2021-12-02T19:47:14.405Z">
        <t:Attribution userId="S::eleanor.rainford@mfe.govt.nz::723d7119-e1ad-4060-910a-beeee7843f0a" userProvider="AD" userName="Eleanor Rainford"/>
        <t:Anchor>
          <t:Comment id="454086222"/>
        </t:Anchor>
        <t:Create/>
      </t:Event>
      <t:Event id="{6E8EAF71-25C1-4755-B56B-C49478CE5511}" time="2021-12-02T19:47:14.405Z">
        <t:Attribution userId="S::eleanor.rainford@mfe.govt.nz::723d7119-e1ad-4060-910a-beeee7843f0a" userProvider="AD" userName="Eleanor Rainford"/>
        <t:Anchor>
          <t:Comment id="454086222"/>
        </t:Anchor>
        <t:Assign userId="S::Jessica.Dickinson@mfe.govt.nz::16512ef2-37e7-4d13-9429-f9de7ac5161b" userProvider="AD" userName="Jessica Dickinson"/>
      </t:Event>
      <t:Event id="{323A6E6A-69D8-4E72-8FFA-42B25C1C1A24}" time="2021-12-02T19:47:14.405Z">
        <t:Attribution userId="S::eleanor.rainford@mfe.govt.nz::723d7119-e1ad-4060-910a-beeee7843f0a" userProvider="AD" userName="Eleanor Rainford"/>
        <t:Anchor>
          <t:Comment id="454086222"/>
        </t:Anchor>
        <t:SetTitle title="@Jessica Dickinson I've re-worded this as it didn't make sense....is it right?"/>
      </t:Event>
      <t:Event id="{F829CDA1-7FB6-482B-8DC3-80C85D3F7B44}" time="2021-12-02T20:50:26.735Z">
        <t:Attribution userId="S::jessica.dickinson@mfe.govt.nz::16512ef2-37e7-4d13-9429-f9de7ac5161b" userProvider="AD" userName="Jessica Dickinson"/>
        <t:Progress percentComplete="100"/>
      </t:Event>
      <t:Event id="{2F42C464-F14C-4CC3-B84A-0F8FFA28A4F1}" time="2021-12-02T21:12:20.758Z">
        <t:Attribution userId="S::jessica.dickinson@mfe.govt.nz::16512ef2-37e7-4d13-9429-f9de7ac5161b" userProvider="AD" userName="Jessica Dickinson"/>
        <t:Progress percentComplete="100"/>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MF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ECM-1409336298-167052</_dlc_DocId>
    <_dlc_DocIdUrl xmlns="58a6f171-52cb-4404-b47d-af1c8daf8fd1">
      <Url>https://ministryforenvironment.sharepoint.com/sites/ECM-Pol-FW/_layouts/15/DocIdRedir.aspx?ID=ECM-1409336298-167052</Url>
      <Description>ECM-1409336298-167052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2" ma:contentTypeDescription="Create a new document." ma:contentTypeScope="" ma:versionID="364fab13241d362890b7d679b9219ba3">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6f65ceae5a1b989c06f0e272bd4e6419"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AutoTags" minOccurs="0"/>
                <xsd:element ref="ns3:MediaServiceOCR" minOccurs="0"/>
                <xsd:element ref="ns3:MediaServiceGenerationTime" minOccurs="0"/>
                <xsd:element ref="ns3:MediaServiceEventHashCode" minOccurs="0"/>
                <xsd:element ref="ns3:Supplemental_x0020_Markings" minOccurs="0"/>
                <xsd:element ref="ns3:MTS_x0020_Type" minOccurs="0"/>
                <xsd:element ref="ns3:MTS_x0020_ID" minOccurs="0"/>
                <xsd:element ref="ns3:Contract_x0020_Number"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5:IconOverla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Other_x0020_Details_2" ma:index="27" nillable="true" ma:displayName="Other Details_2" ma:description="" ma:internalName="Other_x0020_Details_2">
      <xsd:simpleType>
        <xsd:restriction base="dms:Text">
          <xsd:maxLength value="255"/>
        </xsd:restriction>
      </xsd:simpleType>
    </xsd:element>
    <xsd:element name="Other_x0020_Details_3" ma:index="28" nillable="true" ma:displayName="Other Details_3" ma:description="" ma:internalName="Other_x0020_Details_3">
      <xsd:simpleType>
        <xsd:restriction base="dms:Text">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Supplemental_x0020_Markings" ma:index="40" nillable="true" ma:displayName="Supplemental Markings" ma:description="" ma:internalName="Supplemental_x0020_Markings">
      <xsd:simpleType>
        <xsd:restriction base="dms:Note">
          <xsd:maxLength value="255"/>
        </xsd:restriction>
      </xsd:simpleType>
    </xsd:element>
    <xsd:element name="MTS_x0020_Type" ma:index="41" nillable="true" ma:displayName="MTS Type" ma:default="" ma:description="" ma:internalName="MTS_x0020_Type">
      <xsd:simpleType>
        <xsd:restriction base="dms:Note">
          <xsd:maxLength value="255"/>
        </xsd:restriction>
      </xsd:simpleType>
    </xsd:element>
    <xsd:element name="MTS_x0020_ID" ma:index="42" nillable="true" ma:displayName="MTS ID" ma:default="" ma:description="" ma:internalName="MTS_x0020_ID">
      <xsd:simpleType>
        <xsd:restriction base="dms:Text">
          <xsd:maxLength value="255"/>
        </xsd:restriction>
      </xsd:simpleType>
    </xsd:element>
    <xsd:element name="Contract_x0020_Number" ma:index="43" nillable="true" ma:displayName="Contract Number" ma:default="" ma:description="" ma:internalName="Contract_x0020_Number">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ServiceLocation" ma:index="45"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E97A84-599E-49AE-AC68-0DEA52E9F747}">
  <ds:schemaRefs>
    <ds:schemaRef ds:uri="http://schemas.microsoft.com/sharepoint/v3/contenttype/forms"/>
  </ds:schemaRefs>
</ds:datastoreItem>
</file>

<file path=customXml/itemProps2.xml><?xml version="1.0" encoding="utf-8"?>
<ds:datastoreItem xmlns:ds="http://schemas.openxmlformats.org/officeDocument/2006/customXml" ds:itemID="{FA5D199D-A300-4D2C-9D05-6BEB96140E7B}">
  <ds:schemaRefs>
    <ds:schemaRef ds:uri="http://purl.org/dc/elements/1.1/"/>
    <ds:schemaRef ds:uri="http://schemas.openxmlformats.org/package/2006/metadata/core-properties"/>
    <ds:schemaRef ds:uri="http://schemas.microsoft.com/sharepoint/v3"/>
    <ds:schemaRef ds:uri="http://schemas.microsoft.com/office/2006/documentManagement/types"/>
    <ds:schemaRef ds:uri="4a94300e-a927-4b92-9d3a-682523035cb6"/>
    <ds:schemaRef ds:uri="http://schemas.microsoft.com/sharepoint/v4"/>
    <ds:schemaRef ds:uri="58a6f171-52cb-4404-b47d-af1c8daf8fd1"/>
    <ds:schemaRef ds:uri="0a5b0190-e301-4766-933d-448c7c363fce"/>
    <ds:schemaRef ds:uri="http://purl.org/dc/terms/"/>
    <ds:schemaRef ds:uri="http://purl.org/dc/dcmitype/"/>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F75183DC-86E2-47B4-8774-AB4B9A131824}">
  <ds:schemaRefs>
    <ds:schemaRef ds:uri="http://schemas.microsoft.com/sharepoint/events"/>
  </ds:schemaRefs>
</ds:datastoreItem>
</file>

<file path=customXml/itemProps4.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5.xml><?xml version="1.0" encoding="utf-8"?>
<ds:datastoreItem xmlns:ds="http://schemas.openxmlformats.org/officeDocument/2006/customXml" ds:itemID="{2BE8E083-D0C0-4EAA-B548-B3090FD36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Template>
  <TotalTime>1</TotalTime>
  <Pages>84</Pages>
  <Words>34012</Words>
  <Characters>193873</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Freshwater Amendments: Report recommendations and summary of submissions</dc:title>
  <dc:subject/>
  <dc:creator>Geneva Ruppert Wise</dc:creator>
  <cp:keywords/>
  <cp:lastModifiedBy>Geneva Ruppert Wise</cp:lastModifiedBy>
  <cp:revision>3</cp:revision>
  <cp:lastPrinted>2022-05-26T02:29:00Z</cp:lastPrinted>
  <dcterms:created xsi:type="dcterms:W3CDTF">2022-05-26T02:29:00Z</dcterms:created>
  <dcterms:modified xsi:type="dcterms:W3CDTF">2022-05-26T02:29:00Z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2021-10-21T21:32:24Z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72c9d6a2-8349-4f52-9042-71868eb3769a</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0f779b32-f410-4fe5-a927-3bb79310207f</vt:lpwstr>
  </property>
</Properties>
</file>