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491E05" w14:textId="1C21DF71" w:rsidR="366B5376" w:rsidRPr="006F165A" w:rsidRDefault="00432BA7" w:rsidP="006F165A">
      <w:pPr>
        <w:spacing w:before="240" w:after="240"/>
        <w:jc w:val="left"/>
      </w:pPr>
      <w:r>
        <w:rPr>
          <w:noProof/>
        </w:rPr>
        <w:drawing>
          <wp:anchor distT="0" distB="0" distL="114300" distR="114300" simplePos="0" relativeHeight="251658240" behindDoc="0" locked="0" layoutInCell="1" allowOverlap="1" wp14:anchorId="16169690" wp14:editId="09B4EE81">
            <wp:simplePos x="0" y="0"/>
            <wp:positionH relativeFrom="page">
              <wp:align>left</wp:align>
            </wp:positionH>
            <wp:positionV relativeFrom="paragraph">
              <wp:posOffset>-3636569</wp:posOffset>
            </wp:positionV>
            <wp:extent cx="7587329" cy="10732399"/>
            <wp:effectExtent l="0" t="0" r="0" b="0"/>
            <wp:wrapNone/>
            <wp:docPr id="765970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70545" name="Picture 1"/>
                    <pic:cNvPicPr/>
                  </pic:nvPicPr>
                  <pic:blipFill>
                    <a:blip r:embed="rId12"/>
                    <a:stretch>
                      <a:fillRect/>
                    </a:stretch>
                  </pic:blipFill>
                  <pic:spPr>
                    <a:xfrm>
                      <a:off x="0" y="0"/>
                      <a:ext cx="7587329" cy="10732399"/>
                    </a:xfrm>
                    <a:prstGeom prst="rect">
                      <a:avLst/>
                    </a:prstGeom>
                  </pic:spPr>
                </pic:pic>
              </a:graphicData>
            </a:graphic>
            <wp14:sizeRelH relativeFrom="page">
              <wp14:pctWidth>0</wp14:pctWidth>
            </wp14:sizeRelH>
            <wp14:sizeRelV relativeFrom="page">
              <wp14:pctHeight>0</wp14:pctHeight>
            </wp14:sizeRelV>
          </wp:anchor>
        </w:drawing>
      </w:r>
    </w:p>
    <w:p w14:paraId="42A8E62B" w14:textId="287E9B8B" w:rsidR="0080531E" w:rsidRPr="004F4B7E" w:rsidRDefault="0080531E" w:rsidP="006F165A">
      <w:pPr>
        <w:pStyle w:val="BodyText"/>
      </w:pPr>
    </w:p>
    <w:p w14:paraId="1F8A2BE1" w14:textId="77777777" w:rsidR="0080531E" w:rsidRPr="007E48D9" w:rsidRDefault="0080531E" w:rsidP="0003640E">
      <w:pPr>
        <w:pStyle w:val="BodyText"/>
      </w:pPr>
    </w:p>
    <w:p w14:paraId="12C223C5" w14:textId="4B0C2344" w:rsidR="0003640E" w:rsidRPr="007E48D9" w:rsidRDefault="0003640E" w:rsidP="0003640E">
      <w:pPr>
        <w:pStyle w:val="BodyText"/>
      </w:pPr>
    </w:p>
    <w:p w14:paraId="3CE2E58D" w14:textId="77777777" w:rsidR="0003640E" w:rsidRPr="007E48D9" w:rsidRDefault="0003640E" w:rsidP="0080531E">
      <w:pPr>
        <w:jc w:val="left"/>
        <w:rPr>
          <w:color w:val="FF0000"/>
        </w:rPr>
        <w:sectPr w:rsidR="0003640E" w:rsidRPr="007E48D9" w:rsidSect="00B86F2A">
          <w:headerReference w:type="default" r:id="rId13"/>
          <w:footerReference w:type="default" r:id="rId14"/>
          <w:pgSz w:w="11907" w:h="16840" w:code="9"/>
          <w:pgMar w:top="5670" w:right="1701" w:bottom="1701" w:left="1701" w:header="567" w:footer="1134" w:gutter="0"/>
          <w:cols w:space="720"/>
        </w:sectPr>
      </w:pPr>
    </w:p>
    <w:p w14:paraId="678D39C5" w14:textId="77777777" w:rsidR="00452EC4" w:rsidRPr="007E48D9" w:rsidRDefault="00452EC4" w:rsidP="00775F57">
      <w:pPr>
        <w:pStyle w:val="Imprint"/>
        <w:spacing w:before="0" w:after="0"/>
        <w:rPr>
          <w:b/>
        </w:rPr>
      </w:pPr>
      <w:r w:rsidRPr="007E48D9">
        <w:rPr>
          <w:b/>
        </w:rPr>
        <w:lastRenderedPageBreak/>
        <w:t>Disclaimer</w:t>
      </w:r>
    </w:p>
    <w:p w14:paraId="6179A76D" w14:textId="55CD090D" w:rsidR="0059040D" w:rsidRPr="007E48D9" w:rsidRDefault="0059040D" w:rsidP="0059040D">
      <w:pPr>
        <w:pStyle w:val="Imprint"/>
      </w:pPr>
      <w:r w:rsidRPr="007E48D9">
        <w:t>The information in this publication is, according to the Ministry for the Environment’s best efforts, accurate at the time of publication. The Ministry will make every reasonable effort to keep it current and accurate. However, users of this publication are advised that:</w:t>
      </w:r>
    </w:p>
    <w:p w14:paraId="1318ED06" w14:textId="092D0D7D" w:rsidR="0059040D" w:rsidRPr="007E48D9" w:rsidRDefault="0059040D" w:rsidP="00D01DD6">
      <w:pPr>
        <w:pStyle w:val="Bullet"/>
      </w:pPr>
      <w:r w:rsidRPr="007E48D9">
        <w:t>the information does not alter the laws of New Zealand, other official guidelines, or requirements</w:t>
      </w:r>
    </w:p>
    <w:p w14:paraId="3E49AC49" w14:textId="005BC122" w:rsidR="0059040D" w:rsidRPr="007E48D9" w:rsidRDefault="0059040D" w:rsidP="00D01DD6">
      <w:pPr>
        <w:pStyle w:val="Bullet"/>
      </w:pPr>
      <w:r w:rsidRPr="007E48D9">
        <w:t>it does not constitute legal advice, and users should take specific advice from qualified professionals before taking any action based on information in this publication</w:t>
      </w:r>
    </w:p>
    <w:p w14:paraId="2B6353B3" w14:textId="68F9A4F7" w:rsidR="0059040D" w:rsidRPr="007E48D9" w:rsidRDefault="0059040D" w:rsidP="00D01DD6">
      <w:pPr>
        <w:pStyle w:val="Bullet"/>
      </w:pPr>
      <w:r w:rsidRPr="007E48D9">
        <w:t>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w:t>
      </w:r>
    </w:p>
    <w:p w14:paraId="1C8EB214" w14:textId="77777777" w:rsidR="00452EC4" w:rsidRPr="007E48D9" w:rsidRDefault="0059040D" w:rsidP="00D01DD6">
      <w:pPr>
        <w:pStyle w:val="Bullet"/>
      </w:pPr>
      <w:r w:rsidRPr="007E48D9">
        <w:t>all references to websites, organisations or people not within the Ministry are for convenience only and should not be taken as endorsement of those websites or information contained in those websites nor of organisations or people referred to.</w:t>
      </w:r>
    </w:p>
    <w:p w14:paraId="3305837D" w14:textId="77777777" w:rsidR="00452EC4" w:rsidRPr="007E48D9" w:rsidRDefault="00452EC4" w:rsidP="00452EC4">
      <w:pPr>
        <w:pStyle w:val="Imprint"/>
      </w:pPr>
    </w:p>
    <w:p w14:paraId="7F44FF7B" w14:textId="77777777" w:rsidR="0089700F" w:rsidRPr="007E48D9" w:rsidRDefault="0089700F" w:rsidP="00452EC4">
      <w:pPr>
        <w:pStyle w:val="Imprint"/>
      </w:pPr>
    </w:p>
    <w:p w14:paraId="3B1CC785" w14:textId="77777777" w:rsidR="0089700F" w:rsidRPr="007E48D9" w:rsidRDefault="0089700F" w:rsidP="00452EC4">
      <w:pPr>
        <w:pStyle w:val="Imprint"/>
      </w:pPr>
    </w:p>
    <w:p w14:paraId="75922D85" w14:textId="5144D578" w:rsidR="00452EC4" w:rsidRPr="007E48D9" w:rsidRDefault="00452EC4" w:rsidP="00452EC4">
      <w:pPr>
        <w:pStyle w:val="Imprint"/>
      </w:pPr>
      <w:r w:rsidRPr="007E48D9">
        <w:t xml:space="preserve">This </w:t>
      </w:r>
      <w:r w:rsidR="00775F57" w:rsidRPr="007E48D9">
        <w:t>document</w:t>
      </w:r>
      <w:r w:rsidRPr="007E48D9">
        <w:t xml:space="preserve"> may be cited as:</w:t>
      </w:r>
      <w:r w:rsidR="00775F57" w:rsidRPr="007E48D9">
        <w:t xml:space="preserve"> Ministry for the Environment. </w:t>
      </w:r>
      <w:r w:rsidR="0089700F" w:rsidRPr="007E48D9">
        <w:t>2026</w:t>
      </w:r>
      <w:r w:rsidR="00775F57" w:rsidRPr="007E48D9">
        <w:t xml:space="preserve">. </w:t>
      </w:r>
      <w:r w:rsidR="000825E9" w:rsidRPr="00471478">
        <w:rPr>
          <w:rFonts w:asciiTheme="minorHAnsi" w:hAnsiTheme="minorHAnsi"/>
          <w:i/>
        </w:rPr>
        <w:t xml:space="preserve">How to </w:t>
      </w:r>
      <w:r w:rsidR="00DA3585">
        <w:rPr>
          <w:rFonts w:asciiTheme="minorHAnsi" w:hAnsiTheme="minorHAnsi"/>
          <w:i/>
        </w:rPr>
        <w:t>S</w:t>
      </w:r>
      <w:r w:rsidR="000825E9" w:rsidRPr="00471478">
        <w:rPr>
          <w:rFonts w:asciiTheme="minorHAnsi" w:hAnsiTheme="minorHAnsi"/>
          <w:i/>
        </w:rPr>
        <w:t xml:space="preserve">eek a </w:t>
      </w:r>
      <w:r w:rsidR="00DA3585">
        <w:rPr>
          <w:rFonts w:asciiTheme="minorHAnsi" w:hAnsiTheme="minorHAnsi"/>
          <w:i/>
        </w:rPr>
        <w:t>S</w:t>
      </w:r>
      <w:r w:rsidR="000825E9" w:rsidRPr="00471478">
        <w:rPr>
          <w:rFonts w:asciiTheme="minorHAnsi" w:hAnsiTheme="minorHAnsi"/>
          <w:i/>
        </w:rPr>
        <w:t xml:space="preserve">cience </w:t>
      </w:r>
      <w:r w:rsidR="00DA3585">
        <w:rPr>
          <w:rFonts w:asciiTheme="minorHAnsi" w:hAnsiTheme="minorHAnsi"/>
          <w:i/>
        </w:rPr>
        <w:t>A</w:t>
      </w:r>
      <w:r w:rsidR="000825E9" w:rsidRPr="00471478">
        <w:rPr>
          <w:rFonts w:asciiTheme="minorHAnsi" w:hAnsiTheme="minorHAnsi"/>
          <w:i/>
        </w:rPr>
        <w:t>ssessment</w:t>
      </w:r>
      <w:r w:rsidR="00E75376" w:rsidRPr="00471478">
        <w:rPr>
          <w:rFonts w:asciiTheme="minorHAnsi" w:hAnsiTheme="minorHAnsi"/>
          <w:i/>
        </w:rPr>
        <w:t xml:space="preserve"> for </w:t>
      </w:r>
      <w:r w:rsidR="001D6B24">
        <w:rPr>
          <w:rFonts w:asciiTheme="minorHAnsi" w:hAnsiTheme="minorHAnsi"/>
          <w:i/>
        </w:rPr>
        <w:t xml:space="preserve">a </w:t>
      </w:r>
      <w:r w:rsidR="00DA3585">
        <w:rPr>
          <w:rFonts w:asciiTheme="minorHAnsi" w:hAnsiTheme="minorHAnsi"/>
          <w:i/>
        </w:rPr>
        <w:t>C</w:t>
      </w:r>
      <w:r w:rsidR="001D6B24">
        <w:rPr>
          <w:rFonts w:asciiTheme="minorHAnsi" w:hAnsiTheme="minorHAnsi"/>
          <w:i/>
        </w:rPr>
        <w:t xml:space="preserve">arbon </w:t>
      </w:r>
      <w:r w:rsidR="00DA3585">
        <w:rPr>
          <w:rFonts w:asciiTheme="minorHAnsi" w:hAnsiTheme="minorHAnsi"/>
          <w:i/>
        </w:rPr>
        <w:t>R</w:t>
      </w:r>
      <w:r w:rsidR="001D6B24">
        <w:rPr>
          <w:rFonts w:asciiTheme="minorHAnsi" w:hAnsiTheme="minorHAnsi"/>
          <w:i/>
        </w:rPr>
        <w:t xml:space="preserve">emoval </w:t>
      </w:r>
      <w:r w:rsidR="00DA3585">
        <w:rPr>
          <w:rFonts w:asciiTheme="minorHAnsi" w:hAnsiTheme="minorHAnsi"/>
          <w:i/>
        </w:rPr>
        <w:t>A</w:t>
      </w:r>
      <w:r w:rsidR="001D6B24">
        <w:rPr>
          <w:rFonts w:asciiTheme="minorHAnsi" w:hAnsiTheme="minorHAnsi"/>
          <w:i/>
        </w:rPr>
        <w:t>ctivity</w:t>
      </w:r>
      <w:r w:rsidR="1CA81540" w:rsidRPr="00471478">
        <w:rPr>
          <w:i/>
        </w:rPr>
        <w:t xml:space="preserve">: </w:t>
      </w:r>
      <w:r w:rsidR="1CA81540" w:rsidRPr="00471478">
        <w:rPr>
          <w:rFonts w:asciiTheme="minorHAnsi" w:hAnsiTheme="minorHAnsi"/>
          <w:i/>
        </w:rPr>
        <w:t xml:space="preserve">Guide </w:t>
      </w:r>
      <w:r w:rsidR="4C19EB51" w:rsidRPr="00471478">
        <w:rPr>
          <w:rFonts w:asciiTheme="minorHAnsi" w:hAnsiTheme="minorHAnsi"/>
          <w:i/>
        </w:rPr>
        <w:t xml:space="preserve">for </w:t>
      </w:r>
      <w:r w:rsidR="00DA3585">
        <w:rPr>
          <w:rFonts w:asciiTheme="minorHAnsi" w:hAnsiTheme="minorHAnsi"/>
          <w:i/>
        </w:rPr>
        <w:t>A</w:t>
      </w:r>
      <w:r w:rsidR="388CF9C7" w:rsidRPr="00471478">
        <w:rPr>
          <w:rFonts w:asciiTheme="minorHAnsi" w:hAnsiTheme="minorHAnsi"/>
          <w:i/>
        </w:rPr>
        <w:t>pplicants</w:t>
      </w:r>
      <w:r w:rsidR="00471478" w:rsidRPr="00471478">
        <w:rPr>
          <w:rFonts w:asciiTheme="minorHAnsi" w:hAnsiTheme="minorHAnsi"/>
          <w:i/>
        </w:rPr>
        <w:t>.</w:t>
      </w:r>
      <w:r w:rsidR="388CF9C7" w:rsidRPr="00471478">
        <w:rPr>
          <w:rFonts w:asciiTheme="minorHAnsi" w:hAnsiTheme="minorHAnsi"/>
        </w:rPr>
        <w:t xml:space="preserve"> </w:t>
      </w:r>
      <w:r w:rsidR="00775F57" w:rsidRPr="007E48D9">
        <w:t>Wellington: Ministry for the Environment.</w:t>
      </w:r>
    </w:p>
    <w:p w14:paraId="03E942BA" w14:textId="77777777" w:rsidR="00760C00" w:rsidRPr="007E48D9" w:rsidRDefault="00760C00" w:rsidP="0080531E">
      <w:pPr>
        <w:pStyle w:val="Imprint"/>
      </w:pPr>
    </w:p>
    <w:p w14:paraId="26B19358" w14:textId="77777777" w:rsidR="00457135" w:rsidRPr="007E48D9" w:rsidRDefault="00457135" w:rsidP="0080531E">
      <w:pPr>
        <w:pStyle w:val="Imprint"/>
      </w:pPr>
    </w:p>
    <w:p w14:paraId="056E4C2C" w14:textId="77777777" w:rsidR="00563317" w:rsidRPr="007E48D9" w:rsidRDefault="00563317" w:rsidP="0080531E">
      <w:pPr>
        <w:pStyle w:val="Imprint"/>
      </w:pPr>
    </w:p>
    <w:p w14:paraId="736CE61C" w14:textId="77777777" w:rsidR="00130A41" w:rsidRPr="007E48D9" w:rsidRDefault="00130A41" w:rsidP="0080531E">
      <w:pPr>
        <w:pStyle w:val="Imprint"/>
      </w:pPr>
    </w:p>
    <w:p w14:paraId="33C4ADDE" w14:textId="77777777" w:rsidR="00130A41" w:rsidRPr="007E48D9" w:rsidRDefault="00130A41" w:rsidP="0080531E">
      <w:pPr>
        <w:pStyle w:val="Imprint"/>
      </w:pPr>
    </w:p>
    <w:p w14:paraId="1B4EF47E" w14:textId="77777777" w:rsidR="00457135" w:rsidRPr="007E48D9" w:rsidRDefault="00457135" w:rsidP="0080531E">
      <w:pPr>
        <w:pStyle w:val="Imprint"/>
      </w:pPr>
    </w:p>
    <w:p w14:paraId="3F064D41" w14:textId="71EC9084" w:rsidR="0080531E" w:rsidRPr="007E48D9" w:rsidRDefault="0080531E" w:rsidP="0080531E">
      <w:pPr>
        <w:pStyle w:val="Imprint"/>
      </w:pPr>
      <w:r w:rsidRPr="007E48D9">
        <w:t>Published in</w:t>
      </w:r>
      <w:r w:rsidR="00775F57" w:rsidRPr="007E48D9">
        <w:t xml:space="preserve"> </w:t>
      </w:r>
      <w:r w:rsidR="00D45611">
        <w:t xml:space="preserve">May </w:t>
      </w:r>
      <w:r w:rsidR="001C2FCA" w:rsidRPr="007E48D9">
        <w:t>2026</w:t>
      </w:r>
      <w:r w:rsidRPr="007E48D9">
        <w:t xml:space="preserve"> by the</w:t>
      </w:r>
      <w:r w:rsidRPr="007E48D9">
        <w:br/>
        <w:t xml:space="preserve">Ministry for the Environment </w:t>
      </w:r>
      <w:r w:rsidRPr="007E48D9">
        <w:br/>
      </w:r>
      <w:proofErr w:type="spellStart"/>
      <w:r w:rsidRPr="007E48D9">
        <w:t>Manatū</w:t>
      </w:r>
      <w:proofErr w:type="spellEnd"/>
      <w:r w:rsidRPr="007E48D9">
        <w:t xml:space="preserve"> </w:t>
      </w:r>
      <w:proofErr w:type="spellStart"/>
      <w:r w:rsidR="001201AD" w:rsidRPr="007E48D9">
        <w:t>m</w:t>
      </w:r>
      <w:r w:rsidRPr="007E48D9">
        <w:t>ō</w:t>
      </w:r>
      <w:proofErr w:type="spellEnd"/>
      <w:r w:rsidRPr="007E48D9">
        <w:t xml:space="preserve"> </w:t>
      </w:r>
      <w:proofErr w:type="spellStart"/>
      <w:r w:rsidR="001201AD" w:rsidRPr="007E48D9">
        <w:t>t</w:t>
      </w:r>
      <w:r w:rsidRPr="007E48D9">
        <w:t>e</w:t>
      </w:r>
      <w:proofErr w:type="spellEnd"/>
      <w:r w:rsidRPr="007E48D9">
        <w:t xml:space="preserve"> Taiao</w:t>
      </w:r>
      <w:r w:rsidRPr="007E48D9">
        <w:br/>
        <w:t>PO Box 10362, Wellington 6143, New Zealand</w:t>
      </w:r>
      <w:r w:rsidR="00F27E5C" w:rsidRPr="007E48D9">
        <w:br/>
      </w:r>
      <w:hyperlink r:id="rId15" w:history="1">
        <w:r w:rsidR="00F27E5C" w:rsidRPr="007E48D9">
          <w:rPr>
            <w:rStyle w:val="Hyperlink"/>
          </w:rPr>
          <w:t>environment.govt.nz</w:t>
        </w:r>
      </w:hyperlink>
    </w:p>
    <w:p w14:paraId="642C30EE" w14:textId="18DAD370" w:rsidR="0080531E" w:rsidRPr="007E48D9" w:rsidRDefault="0080531E" w:rsidP="0089700F">
      <w:pPr>
        <w:pStyle w:val="Imprint"/>
        <w:tabs>
          <w:tab w:val="left" w:pos="0"/>
        </w:tabs>
      </w:pPr>
      <w:r w:rsidRPr="007E48D9">
        <w:t xml:space="preserve">ISBN: </w:t>
      </w:r>
      <w:r w:rsidR="009D2C75" w:rsidRPr="009D2C75">
        <w:t>978-1-991404-45-9</w:t>
      </w:r>
      <w:r w:rsidRPr="007E48D9">
        <w:br/>
        <w:t xml:space="preserve">Publication number: </w:t>
      </w:r>
      <w:r w:rsidRPr="00864EAE">
        <w:t xml:space="preserve">ME </w:t>
      </w:r>
      <w:r w:rsidR="00864EAE" w:rsidRPr="00864EAE">
        <w:t>1971</w:t>
      </w:r>
    </w:p>
    <w:p w14:paraId="0E5DFFFE" w14:textId="61F918F1" w:rsidR="0080531E" w:rsidRPr="007E48D9" w:rsidRDefault="0080531E" w:rsidP="00593E94">
      <w:pPr>
        <w:pStyle w:val="Imprint"/>
        <w:spacing w:after="80"/>
      </w:pPr>
      <w:r w:rsidRPr="007E48D9">
        <w:t xml:space="preserve">© Crown copyright New Zealand </w:t>
      </w:r>
      <w:r w:rsidR="0089700F" w:rsidRPr="007E48D9">
        <w:t>2026</w:t>
      </w:r>
    </w:p>
    <w:p w14:paraId="47326B78" w14:textId="77777777" w:rsidR="0080531E" w:rsidRPr="007E48D9" w:rsidRDefault="0080531E" w:rsidP="00A84FE1">
      <w:pPr>
        <w:sectPr w:rsidR="0080531E" w:rsidRPr="007E48D9" w:rsidSect="008A7498">
          <w:headerReference w:type="even" r:id="rId16"/>
          <w:headerReference w:type="default" r:id="rId17"/>
          <w:footerReference w:type="even" r:id="rId18"/>
          <w:footerReference w:type="default" r:id="rId19"/>
          <w:headerReference w:type="first" r:id="rId20"/>
          <w:pgSz w:w="11907" w:h="16840" w:code="9"/>
          <w:pgMar w:top="1134" w:right="1701" w:bottom="1134" w:left="1701" w:header="567" w:footer="567" w:gutter="0"/>
          <w:pgNumType w:fmt="lowerRoman"/>
          <w:cols w:space="720"/>
        </w:sectPr>
      </w:pPr>
    </w:p>
    <w:p w14:paraId="7451BD45" w14:textId="26EA6C00" w:rsidR="0080531E" w:rsidRPr="007E48D9" w:rsidRDefault="0080531E" w:rsidP="00585FD0">
      <w:pPr>
        <w:pStyle w:val="Heading"/>
      </w:pPr>
      <w:r w:rsidRPr="007E48D9">
        <w:lastRenderedPageBreak/>
        <w:t>Contents</w:t>
      </w:r>
    </w:p>
    <w:p w14:paraId="77597D08" w14:textId="0BC40E67" w:rsidR="00B9332C" w:rsidRDefault="00115564">
      <w:pPr>
        <w:pStyle w:val="TOC1"/>
        <w:rPr>
          <w:rFonts w:asciiTheme="minorHAnsi" w:hAnsiTheme="minorHAnsi"/>
          <w:noProof/>
          <w:kern w:val="2"/>
          <w:sz w:val="24"/>
          <w:szCs w:val="24"/>
          <w14:ligatures w14:val="standardContextual"/>
        </w:rPr>
      </w:pPr>
      <w:r w:rsidRPr="007E48D9">
        <w:rPr>
          <w:color w:val="0092CF"/>
        </w:rPr>
        <w:fldChar w:fldCharType="begin"/>
      </w:r>
      <w:r w:rsidRPr="007E48D9">
        <w:rPr>
          <w:color w:val="0092CF"/>
        </w:rPr>
        <w:instrText xml:space="preserve"> TOC \h \z \t "Heading 1,1,Heading 2,2" </w:instrText>
      </w:r>
      <w:r w:rsidRPr="007E48D9">
        <w:rPr>
          <w:color w:val="0092CF"/>
        </w:rPr>
        <w:fldChar w:fldCharType="separate"/>
      </w:r>
      <w:hyperlink w:anchor="_Toc228371533" w:history="1">
        <w:r w:rsidR="00B9332C" w:rsidRPr="003E580F">
          <w:rPr>
            <w:rStyle w:val="Hyperlink"/>
            <w:noProof/>
          </w:rPr>
          <w:t>Is this guide for you?</w:t>
        </w:r>
        <w:r w:rsidR="00B9332C">
          <w:rPr>
            <w:noProof/>
            <w:webHidden/>
          </w:rPr>
          <w:tab/>
        </w:r>
        <w:r w:rsidR="00B9332C">
          <w:rPr>
            <w:noProof/>
            <w:webHidden/>
          </w:rPr>
          <w:fldChar w:fldCharType="begin"/>
        </w:r>
        <w:r w:rsidR="00B9332C">
          <w:rPr>
            <w:noProof/>
            <w:webHidden/>
          </w:rPr>
          <w:instrText xml:space="preserve"> PAGEREF _Toc228371533 \h </w:instrText>
        </w:r>
        <w:r w:rsidR="00B9332C">
          <w:rPr>
            <w:noProof/>
            <w:webHidden/>
          </w:rPr>
        </w:r>
        <w:r w:rsidR="00B9332C">
          <w:rPr>
            <w:noProof/>
            <w:webHidden/>
          </w:rPr>
          <w:fldChar w:fldCharType="separate"/>
        </w:r>
        <w:r w:rsidR="00CF5436">
          <w:rPr>
            <w:noProof/>
            <w:webHidden/>
          </w:rPr>
          <w:t>5</w:t>
        </w:r>
        <w:r w:rsidR="00B9332C">
          <w:rPr>
            <w:noProof/>
            <w:webHidden/>
          </w:rPr>
          <w:fldChar w:fldCharType="end"/>
        </w:r>
      </w:hyperlink>
    </w:p>
    <w:p w14:paraId="3F1EA2A1" w14:textId="12117442" w:rsidR="00B9332C" w:rsidRDefault="00B9332C">
      <w:pPr>
        <w:pStyle w:val="TOC1"/>
        <w:rPr>
          <w:rFonts w:asciiTheme="minorHAnsi" w:hAnsiTheme="minorHAnsi"/>
          <w:noProof/>
          <w:kern w:val="2"/>
          <w:sz w:val="24"/>
          <w:szCs w:val="24"/>
          <w14:ligatures w14:val="standardContextual"/>
        </w:rPr>
      </w:pPr>
      <w:hyperlink w:anchor="_Toc228371534" w:history="1">
        <w:r w:rsidRPr="003E580F">
          <w:rPr>
            <w:rStyle w:val="Hyperlink"/>
            <w:noProof/>
          </w:rPr>
          <w:t>The Assessment Framework</w:t>
        </w:r>
        <w:r>
          <w:rPr>
            <w:noProof/>
            <w:webHidden/>
          </w:rPr>
          <w:tab/>
        </w:r>
        <w:r>
          <w:rPr>
            <w:noProof/>
            <w:webHidden/>
          </w:rPr>
          <w:fldChar w:fldCharType="begin"/>
        </w:r>
        <w:r>
          <w:rPr>
            <w:noProof/>
            <w:webHidden/>
          </w:rPr>
          <w:instrText xml:space="preserve"> PAGEREF _Toc228371534 \h </w:instrText>
        </w:r>
        <w:r>
          <w:rPr>
            <w:noProof/>
            <w:webHidden/>
          </w:rPr>
        </w:r>
        <w:r>
          <w:rPr>
            <w:noProof/>
            <w:webHidden/>
          </w:rPr>
          <w:fldChar w:fldCharType="separate"/>
        </w:r>
        <w:r w:rsidR="00CF5436">
          <w:rPr>
            <w:noProof/>
            <w:webHidden/>
          </w:rPr>
          <w:t>7</w:t>
        </w:r>
        <w:r>
          <w:rPr>
            <w:noProof/>
            <w:webHidden/>
          </w:rPr>
          <w:fldChar w:fldCharType="end"/>
        </w:r>
      </w:hyperlink>
    </w:p>
    <w:p w14:paraId="1551C4BF" w14:textId="6BAA9C16" w:rsidR="00B9332C" w:rsidRDefault="00B9332C">
      <w:pPr>
        <w:pStyle w:val="TOC2"/>
        <w:rPr>
          <w:rFonts w:asciiTheme="minorHAnsi" w:hAnsiTheme="minorHAnsi"/>
          <w:noProof/>
          <w:kern w:val="2"/>
          <w:sz w:val="24"/>
          <w:szCs w:val="24"/>
          <w14:ligatures w14:val="standardContextual"/>
        </w:rPr>
      </w:pPr>
      <w:hyperlink w:anchor="_Toc228371535" w:history="1">
        <w:r w:rsidRPr="003E580F">
          <w:rPr>
            <w:rStyle w:val="Hyperlink"/>
            <w:noProof/>
          </w:rPr>
          <w:t>Preparation stage</w:t>
        </w:r>
        <w:r>
          <w:rPr>
            <w:noProof/>
            <w:webHidden/>
          </w:rPr>
          <w:tab/>
        </w:r>
        <w:r>
          <w:rPr>
            <w:noProof/>
            <w:webHidden/>
          </w:rPr>
          <w:fldChar w:fldCharType="begin"/>
        </w:r>
        <w:r>
          <w:rPr>
            <w:noProof/>
            <w:webHidden/>
          </w:rPr>
          <w:instrText xml:space="preserve"> PAGEREF _Toc228371535 \h </w:instrText>
        </w:r>
        <w:r>
          <w:rPr>
            <w:noProof/>
            <w:webHidden/>
          </w:rPr>
        </w:r>
        <w:r>
          <w:rPr>
            <w:noProof/>
            <w:webHidden/>
          </w:rPr>
          <w:fldChar w:fldCharType="separate"/>
        </w:r>
        <w:r w:rsidR="00CF5436">
          <w:rPr>
            <w:noProof/>
            <w:webHidden/>
          </w:rPr>
          <w:t>7</w:t>
        </w:r>
        <w:r>
          <w:rPr>
            <w:noProof/>
            <w:webHidden/>
          </w:rPr>
          <w:fldChar w:fldCharType="end"/>
        </w:r>
      </w:hyperlink>
    </w:p>
    <w:p w14:paraId="7CF58715" w14:textId="39F8CF7C" w:rsidR="00B9332C" w:rsidRDefault="00B9332C">
      <w:pPr>
        <w:pStyle w:val="TOC2"/>
        <w:rPr>
          <w:rFonts w:asciiTheme="minorHAnsi" w:hAnsiTheme="minorHAnsi"/>
          <w:noProof/>
          <w:kern w:val="2"/>
          <w:sz w:val="24"/>
          <w:szCs w:val="24"/>
          <w14:ligatures w14:val="standardContextual"/>
        </w:rPr>
      </w:pPr>
      <w:hyperlink w:anchor="_Toc228371536" w:history="1">
        <w:r w:rsidRPr="003E580F">
          <w:rPr>
            <w:rStyle w:val="Hyperlink"/>
            <w:noProof/>
          </w:rPr>
          <w:t>Assessment stage</w:t>
        </w:r>
        <w:r>
          <w:rPr>
            <w:noProof/>
            <w:webHidden/>
          </w:rPr>
          <w:tab/>
        </w:r>
        <w:r>
          <w:rPr>
            <w:noProof/>
            <w:webHidden/>
          </w:rPr>
          <w:fldChar w:fldCharType="begin"/>
        </w:r>
        <w:r>
          <w:rPr>
            <w:noProof/>
            <w:webHidden/>
          </w:rPr>
          <w:instrText xml:space="preserve"> PAGEREF _Toc228371536 \h </w:instrText>
        </w:r>
        <w:r>
          <w:rPr>
            <w:noProof/>
            <w:webHidden/>
          </w:rPr>
        </w:r>
        <w:r>
          <w:rPr>
            <w:noProof/>
            <w:webHidden/>
          </w:rPr>
          <w:fldChar w:fldCharType="separate"/>
        </w:r>
        <w:r w:rsidR="00CF5436">
          <w:rPr>
            <w:noProof/>
            <w:webHidden/>
          </w:rPr>
          <w:t>7</w:t>
        </w:r>
        <w:r>
          <w:rPr>
            <w:noProof/>
            <w:webHidden/>
          </w:rPr>
          <w:fldChar w:fldCharType="end"/>
        </w:r>
      </w:hyperlink>
    </w:p>
    <w:p w14:paraId="724C3D91" w14:textId="4657B06C" w:rsidR="00B9332C" w:rsidRDefault="00B9332C">
      <w:pPr>
        <w:pStyle w:val="TOC2"/>
        <w:rPr>
          <w:rFonts w:asciiTheme="minorHAnsi" w:hAnsiTheme="minorHAnsi"/>
          <w:noProof/>
          <w:kern w:val="2"/>
          <w:sz w:val="24"/>
          <w:szCs w:val="24"/>
          <w14:ligatures w14:val="standardContextual"/>
        </w:rPr>
      </w:pPr>
      <w:hyperlink w:anchor="_Toc228371537" w:history="1">
        <w:r w:rsidRPr="003E580F">
          <w:rPr>
            <w:rStyle w:val="Hyperlink"/>
            <w:noProof/>
          </w:rPr>
          <w:t>Decision-making and implementation stage</w:t>
        </w:r>
        <w:r>
          <w:rPr>
            <w:noProof/>
            <w:webHidden/>
          </w:rPr>
          <w:tab/>
        </w:r>
        <w:r>
          <w:rPr>
            <w:noProof/>
            <w:webHidden/>
          </w:rPr>
          <w:fldChar w:fldCharType="begin"/>
        </w:r>
        <w:r>
          <w:rPr>
            <w:noProof/>
            <w:webHidden/>
          </w:rPr>
          <w:instrText xml:space="preserve"> PAGEREF _Toc228371537 \h </w:instrText>
        </w:r>
        <w:r>
          <w:rPr>
            <w:noProof/>
            <w:webHidden/>
          </w:rPr>
        </w:r>
        <w:r>
          <w:rPr>
            <w:noProof/>
            <w:webHidden/>
          </w:rPr>
          <w:fldChar w:fldCharType="separate"/>
        </w:r>
        <w:r w:rsidR="00CF5436">
          <w:rPr>
            <w:noProof/>
            <w:webHidden/>
          </w:rPr>
          <w:t>8</w:t>
        </w:r>
        <w:r>
          <w:rPr>
            <w:noProof/>
            <w:webHidden/>
          </w:rPr>
          <w:fldChar w:fldCharType="end"/>
        </w:r>
      </w:hyperlink>
    </w:p>
    <w:p w14:paraId="71E2D723" w14:textId="0A31514C" w:rsidR="00B9332C" w:rsidRDefault="00B9332C">
      <w:pPr>
        <w:pStyle w:val="TOC2"/>
        <w:rPr>
          <w:rFonts w:asciiTheme="minorHAnsi" w:hAnsiTheme="minorHAnsi"/>
          <w:noProof/>
          <w:kern w:val="2"/>
          <w:sz w:val="24"/>
          <w:szCs w:val="24"/>
          <w14:ligatures w14:val="standardContextual"/>
        </w:rPr>
      </w:pPr>
      <w:hyperlink w:anchor="_Toc228371538" w:history="1">
        <w:r w:rsidRPr="003E580F">
          <w:rPr>
            <w:rStyle w:val="Hyperlink"/>
            <w:noProof/>
          </w:rPr>
          <w:t>Upholding Te Tiriti o Waitangi | the Treaty of Waitangi</w:t>
        </w:r>
        <w:r>
          <w:rPr>
            <w:noProof/>
            <w:webHidden/>
          </w:rPr>
          <w:tab/>
        </w:r>
        <w:r>
          <w:rPr>
            <w:noProof/>
            <w:webHidden/>
          </w:rPr>
          <w:fldChar w:fldCharType="begin"/>
        </w:r>
        <w:r>
          <w:rPr>
            <w:noProof/>
            <w:webHidden/>
          </w:rPr>
          <w:instrText xml:space="preserve"> PAGEREF _Toc228371538 \h </w:instrText>
        </w:r>
        <w:r>
          <w:rPr>
            <w:noProof/>
            <w:webHidden/>
          </w:rPr>
        </w:r>
        <w:r>
          <w:rPr>
            <w:noProof/>
            <w:webHidden/>
          </w:rPr>
          <w:fldChar w:fldCharType="separate"/>
        </w:r>
        <w:r w:rsidR="00CF5436">
          <w:rPr>
            <w:noProof/>
            <w:webHidden/>
          </w:rPr>
          <w:t>10</w:t>
        </w:r>
        <w:r>
          <w:rPr>
            <w:noProof/>
            <w:webHidden/>
          </w:rPr>
          <w:fldChar w:fldCharType="end"/>
        </w:r>
      </w:hyperlink>
    </w:p>
    <w:p w14:paraId="26645679" w14:textId="5D0E0531" w:rsidR="00B9332C" w:rsidRDefault="00B9332C">
      <w:pPr>
        <w:pStyle w:val="TOC1"/>
        <w:rPr>
          <w:rFonts w:asciiTheme="minorHAnsi" w:hAnsiTheme="minorHAnsi"/>
          <w:noProof/>
          <w:kern w:val="2"/>
          <w:sz w:val="24"/>
          <w:szCs w:val="24"/>
          <w14:ligatures w14:val="standardContextual"/>
        </w:rPr>
      </w:pPr>
      <w:hyperlink w:anchor="_Toc228371539" w:history="1">
        <w:r w:rsidRPr="003E580F">
          <w:rPr>
            <w:rStyle w:val="Hyperlink"/>
            <w:noProof/>
          </w:rPr>
          <w:t>Eligibility requirements for a science assessment</w:t>
        </w:r>
        <w:r>
          <w:rPr>
            <w:noProof/>
            <w:webHidden/>
          </w:rPr>
          <w:tab/>
        </w:r>
        <w:r>
          <w:rPr>
            <w:noProof/>
            <w:webHidden/>
          </w:rPr>
          <w:fldChar w:fldCharType="begin"/>
        </w:r>
        <w:r>
          <w:rPr>
            <w:noProof/>
            <w:webHidden/>
          </w:rPr>
          <w:instrText xml:space="preserve"> PAGEREF _Toc228371539 \h </w:instrText>
        </w:r>
        <w:r>
          <w:rPr>
            <w:noProof/>
            <w:webHidden/>
          </w:rPr>
        </w:r>
        <w:r>
          <w:rPr>
            <w:noProof/>
            <w:webHidden/>
          </w:rPr>
          <w:fldChar w:fldCharType="separate"/>
        </w:r>
        <w:r w:rsidR="00CF5436">
          <w:rPr>
            <w:noProof/>
            <w:webHidden/>
          </w:rPr>
          <w:t>11</w:t>
        </w:r>
        <w:r>
          <w:rPr>
            <w:noProof/>
            <w:webHidden/>
          </w:rPr>
          <w:fldChar w:fldCharType="end"/>
        </w:r>
      </w:hyperlink>
    </w:p>
    <w:p w14:paraId="72562410" w14:textId="16A7B16A" w:rsidR="00B9332C" w:rsidRDefault="00B9332C">
      <w:pPr>
        <w:pStyle w:val="TOC2"/>
        <w:rPr>
          <w:rFonts w:asciiTheme="minorHAnsi" w:hAnsiTheme="minorHAnsi"/>
          <w:noProof/>
          <w:kern w:val="2"/>
          <w:sz w:val="24"/>
          <w:szCs w:val="24"/>
          <w14:ligatures w14:val="standardContextual"/>
        </w:rPr>
      </w:pPr>
      <w:hyperlink w:anchor="_Toc228371540" w:history="1">
        <w:r w:rsidRPr="003E580F">
          <w:rPr>
            <w:rStyle w:val="Hyperlink"/>
            <w:noProof/>
          </w:rPr>
          <w:t>Science assessments are focused on activities, not specific projects</w:t>
        </w:r>
        <w:r>
          <w:rPr>
            <w:noProof/>
            <w:webHidden/>
          </w:rPr>
          <w:tab/>
        </w:r>
        <w:r>
          <w:rPr>
            <w:noProof/>
            <w:webHidden/>
          </w:rPr>
          <w:fldChar w:fldCharType="begin"/>
        </w:r>
        <w:r>
          <w:rPr>
            <w:noProof/>
            <w:webHidden/>
          </w:rPr>
          <w:instrText xml:space="preserve"> PAGEREF _Toc228371540 \h </w:instrText>
        </w:r>
        <w:r>
          <w:rPr>
            <w:noProof/>
            <w:webHidden/>
          </w:rPr>
        </w:r>
        <w:r>
          <w:rPr>
            <w:noProof/>
            <w:webHidden/>
          </w:rPr>
          <w:fldChar w:fldCharType="separate"/>
        </w:r>
        <w:r w:rsidR="00CF5436">
          <w:rPr>
            <w:noProof/>
            <w:webHidden/>
          </w:rPr>
          <w:t>11</w:t>
        </w:r>
        <w:r>
          <w:rPr>
            <w:noProof/>
            <w:webHidden/>
          </w:rPr>
          <w:fldChar w:fldCharType="end"/>
        </w:r>
      </w:hyperlink>
    </w:p>
    <w:p w14:paraId="6DB27E49" w14:textId="5BE3CE5E" w:rsidR="00B9332C" w:rsidRDefault="00B9332C">
      <w:pPr>
        <w:pStyle w:val="TOC2"/>
        <w:rPr>
          <w:rFonts w:asciiTheme="minorHAnsi" w:hAnsiTheme="minorHAnsi"/>
          <w:noProof/>
          <w:kern w:val="2"/>
          <w:sz w:val="24"/>
          <w:szCs w:val="24"/>
          <w14:ligatures w14:val="standardContextual"/>
        </w:rPr>
      </w:pPr>
      <w:hyperlink w:anchor="_Toc228371541" w:history="1">
        <w:r w:rsidRPr="003E580F">
          <w:rPr>
            <w:rStyle w:val="Hyperlink"/>
            <w:noProof/>
          </w:rPr>
          <w:t>The activity is proposed to remove CO₂ from the atmosphere and store it long term</w:t>
        </w:r>
        <w:r>
          <w:rPr>
            <w:noProof/>
            <w:webHidden/>
          </w:rPr>
          <w:tab/>
        </w:r>
        <w:r>
          <w:rPr>
            <w:noProof/>
            <w:webHidden/>
          </w:rPr>
          <w:fldChar w:fldCharType="begin"/>
        </w:r>
        <w:r>
          <w:rPr>
            <w:noProof/>
            <w:webHidden/>
          </w:rPr>
          <w:instrText xml:space="preserve"> PAGEREF _Toc228371541 \h </w:instrText>
        </w:r>
        <w:r>
          <w:rPr>
            <w:noProof/>
            <w:webHidden/>
          </w:rPr>
        </w:r>
        <w:r>
          <w:rPr>
            <w:noProof/>
            <w:webHidden/>
          </w:rPr>
          <w:fldChar w:fldCharType="separate"/>
        </w:r>
        <w:r w:rsidR="00CF5436">
          <w:rPr>
            <w:noProof/>
            <w:webHidden/>
          </w:rPr>
          <w:t>12</w:t>
        </w:r>
        <w:r>
          <w:rPr>
            <w:noProof/>
            <w:webHidden/>
          </w:rPr>
          <w:fldChar w:fldCharType="end"/>
        </w:r>
      </w:hyperlink>
    </w:p>
    <w:p w14:paraId="73A395C0" w14:textId="7E731E05" w:rsidR="00B9332C" w:rsidRDefault="00B9332C">
      <w:pPr>
        <w:pStyle w:val="TOC2"/>
        <w:rPr>
          <w:rFonts w:asciiTheme="minorHAnsi" w:hAnsiTheme="minorHAnsi"/>
          <w:noProof/>
          <w:kern w:val="2"/>
          <w:sz w:val="24"/>
          <w:szCs w:val="24"/>
          <w14:ligatures w14:val="standardContextual"/>
        </w:rPr>
      </w:pPr>
      <w:hyperlink w:anchor="_Toc228371542" w:history="1">
        <w:r w:rsidRPr="003E580F">
          <w:rPr>
            <w:rStyle w:val="Hyperlink"/>
            <w:noProof/>
          </w:rPr>
          <w:t>The activity must occur within the territorial limits of New Zealand, including the coastal marine area</w:t>
        </w:r>
        <w:r>
          <w:rPr>
            <w:noProof/>
            <w:webHidden/>
          </w:rPr>
          <w:tab/>
        </w:r>
        <w:r>
          <w:rPr>
            <w:noProof/>
            <w:webHidden/>
          </w:rPr>
          <w:fldChar w:fldCharType="begin"/>
        </w:r>
        <w:r>
          <w:rPr>
            <w:noProof/>
            <w:webHidden/>
          </w:rPr>
          <w:instrText xml:space="preserve"> PAGEREF _Toc228371542 \h </w:instrText>
        </w:r>
        <w:r>
          <w:rPr>
            <w:noProof/>
            <w:webHidden/>
          </w:rPr>
        </w:r>
        <w:r>
          <w:rPr>
            <w:noProof/>
            <w:webHidden/>
          </w:rPr>
          <w:fldChar w:fldCharType="separate"/>
        </w:r>
        <w:r w:rsidR="00CF5436">
          <w:rPr>
            <w:noProof/>
            <w:webHidden/>
          </w:rPr>
          <w:t>12</w:t>
        </w:r>
        <w:r>
          <w:rPr>
            <w:noProof/>
            <w:webHidden/>
          </w:rPr>
          <w:fldChar w:fldCharType="end"/>
        </w:r>
      </w:hyperlink>
    </w:p>
    <w:p w14:paraId="65B4E1DB" w14:textId="22E68A9D" w:rsidR="00B9332C" w:rsidRDefault="00B9332C">
      <w:pPr>
        <w:pStyle w:val="TOC2"/>
        <w:rPr>
          <w:rFonts w:asciiTheme="minorHAnsi" w:hAnsiTheme="minorHAnsi"/>
          <w:noProof/>
          <w:kern w:val="2"/>
          <w:sz w:val="24"/>
          <w:szCs w:val="24"/>
          <w14:ligatures w14:val="standardContextual"/>
        </w:rPr>
      </w:pPr>
      <w:hyperlink w:anchor="_Toc228371543" w:history="1">
        <w:r w:rsidRPr="003E580F">
          <w:rPr>
            <w:rStyle w:val="Hyperlink"/>
            <w:noProof/>
          </w:rPr>
          <w:t>The activity must be lawful under domestic and international law, agreements and obligations</w:t>
        </w:r>
        <w:r>
          <w:rPr>
            <w:noProof/>
            <w:webHidden/>
          </w:rPr>
          <w:tab/>
        </w:r>
        <w:r>
          <w:rPr>
            <w:noProof/>
            <w:webHidden/>
          </w:rPr>
          <w:fldChar w:fldCharType="begin"/>
        </w:r>
        <w:r>
          <w:rPr>
            <w:noProof/>
            <w:webHidden/>
          </w:rPr>
          <w:instrText xml:space="preserve"> PAGEREF _Toc228371543 \h </w:instrText>
        </w:r>
        <w:r>
          <w:rPr>
            <w:noProof/>
            <w:webHidden/>
          </w:rPr>
        </w:r>
        <w:r>
          <w:rPr>
            <w:noProof/>
            <w:webHidden/>
          </w:rPr>
          <w:fldChar w:fldCharType="separate"/>
        </w:r>
        <w:r w:rsidR="00CF5436">
          <w:rPr>
            <w:noProof/>
            <w:webHidden/>
          </w:rPr>
          <w:t>12</w:t>
        </w:r>
        <w:r>
          <w:rPr>
            <w:noProof/>
            <w:webHidden/>
          </w:rPr>
          <w:fldChar w:fldCharType="end"/>
        </w:r>
      </w:hyperlink>
    </w:p>
    <w:p w14:paraId="6749792E" w14:textId="6D338C6F" w:rsidR="00B9332C" w:rsidRDefault="00B9332C">
      <w:pPr>
        <w:pStyle w:val="TOC2"/>
        <w:rPr>
          <w:rFonts w:asciiTheme="minorHAnsi" w:hAnsiTheme="minorHAnsi"/>
          <w:noProof/>
          <w:kern w:val="2"/>
          <w:sz w:val="24"/>
          <w:szCs w:val="24"/>
          <w14:ligatures w14:val="standardContextual"/>
        </w:rPr>
      </w:pPr>
      <w:hyperlink w:anchor="_Toc228371544" w:history="1">
        <w:r w:rsidRPr="003E580F">
          <w:rPr>
            <w:rStyle w:val="Hyperlink"/>
            <w:noProof/>
          </w:rPr>
          <w:t>Carbon removal activities which may be considered through the Assessment Framework</w:t>
        </w:r>
        <w:r>
          <w:rPr>
            <w:noProof/>
            <w:webHidden/>
          </w:rPr>
          <w:tab/>
        </w:r>
        <w:r>
          <w:rPr>
            <w:noProof/>
            <w:webHidden/>
          </w:rPr>
          <w:fldChar w:fldCharType="begin"/>
        </w:r>
        <w:r>
          <w:rPr>
            <w:noProof/>
            <w:webHidden/>
          </w:rPr>
          <w:instrText xml:space="preserve"> PAGEREF _Toc228371544 \h </w:instrText>
        </w:r>
        <w:r>
          <w:rPr>
            <w:noProof/>
            <w:webHidden/>
          </w:rPr>
        </w:r>
        <w:r>
          <w:rPr>
            <w:noProof/>
            <w:webHidden/>
          </w:rPr>
          <w:fldChar w:fldCharType="separate"/>
        </w:r>
        <w:r w:rsidR="00CF5436">
          <w:rPr>
            <w:noProof/>
            <w:webHidden/>
          </w:rPr>
          <w:t>14</w:t>
        </w:r>
        <w:r>
          <w:rPr>
            <w:noProof/>
            <w:webHidden/>
          </w:rPr>
          <w:fldChar w:fldCharType="end"/>
        </w:r>
      </w:hyperlink>
    </w:p>
    <w:p w14:paraId="08BAC5C3" w14:textId="19758D63" w:rsidR="00B9332C" w:rsidRDefault="00B9332C">
      <w:pPr>
        <w:pStyle w:val="TOC1"/>
        <w:rPr>
          <w:rFonts w:asciiTheme="minorHAnsi" w:hAnsiTheme="minorHAnsi"/>
          <w:noProof/>
          <w:kern w:val="2"/>
          <w:sz w:val="24"/>
          <w:szCs w:val="24"/>
          <w14:ligatures w14:val="standardContextual"/>
        </w:rPr>
      </w:pPr>
      <w:hyperlink w:anchor="_Toc228371545" w:history="1">
        <w:r w:rsidRPr="003E580F">
          <w:rPr>
            <w:rStyle w:val="Hyperlink"/>
            <w:noProof/>
          </w:rPr>
          <w:t>Collating evidence</w:t>
        </w:r>
        <w:r>
          <w:rPr>
            <w:noProof/>
            <w:webHidden/>
          </w:rPr>
          <w:tab/>
        </w:r>
        <w:r>
          <w:rPr>
            <w:noProof/>
            <w:webHidden/>
          </w:rPr>
          <w:fldChar w:fldCharType="begin"/>
        </w:r>
        <w:r>
          <w:rPr>
            <w:noProof/>
            <w:webHidden/>
          </w:rPr>
          <w:instrText xml:space="preserve"> PAGEREF _Toc228371545 \h </w:instrText>
        </w:r>
        <w:r>
          <w:rPr>
            <w:noProof/>
            <w:webHidden/>
          </w:rPr>
        </w:r>
        <w:r>
          <w:rPr>
            <w:noProof/>
            <w:webHidden/>
          </w:rPr>
          <w:fldChar w:fldCharType="separate"/>
        </w:r>
        <w:r w:rsidR="00CF5436">
          <w:rPr>
            <w:noProof/>
            <w:webHidden/>
          </w:rPr>
          <w:t>16</w:t>
        </w:r>
        <w:r>
          <w:rPr>
            <w:noProof/>
            <w:webHidden/>
          </w:rPr>
          <w:fldChar w:fldCharType="end"/>
        </w:r>
      </w:hyperlink>
    </w:p>
    <w:p w14:paraId="00417A79" w14:textId="06E7178D" w:rsidR="00B9332C" w:rsidRDefault="00B9332C">
      <w:pPr>
        <w:pStyle w:val="TOC2"/>
        <w:rPr>
          <w:rFonts w:asciiTheme="minorHAnsi" w:hAnsiTheme="minorHAnsi"/>
          <w:noProof/>
          <w:kern w:val="2"/>
          <w:sz w:val="24"/>
          <w:szCs w:val="24"/>
          <w14:ligatures w14:val="standardContextual"/>
        </w:rPr>
      </w:pPr>
      <w:hyperlink w:anchor="_Toc228371546" w:history="1">
        <w:r w:rsidRPr="003E580F">
          <w:rPr>
            <w:rStyle w:val="Hyperlink"/>
            <w:noProof/>
          </w:rPr>
          <w:t>Scientific evidence</w:t>
        </w:r>
        <w:r>
          <w:rPr>
            <w:noProof/>
            <w:webHidden/>
          </w:rPr>
          <w:tab/>
        </w:r>
        <w:r>
          <w:rPr>
            <w:noProof/>
            <w:webHidden/>
          </w:rPr>
          <w:fldChar w:fldCharType="begin"/>
        </w:r>
        <w:r>
          <w:rPr>
            <w:noProof/>
            <w:webHidden/>
          </w:rPr>
          <w:instrText xml:space="preserve"> PAGEREF _Toc228371546 \h </w:instrText>
        </w:r>
        <w:r>
          <w:rPr>
            <w:noProof/>
            <w:webHidden/>
          </w:rPr>
        </w:r>
        <w:r>
          <w:rPr>
            <w:noProof/>
            <w:webHidden/>
          </w:rPr>
          <w:fldChar w:fldCharType="separate"/>
        </w:r>
        <w:r w:rsidR="00CF5436">
          <w:rPr>
            <w:noProof/>
            <w:webHidden/>
          </w:rPr>
          <w:t>16</w:t>
        </w:r>
        <w:r>
          <w:rPr>
            <w:noProof/>
            <w:webHidden/>
          </w:rPr>
          <w:fldChar w:fldCharType="end"/>
        </w:r>
      </w:hyperlink>
    </w:p>
    <w:p w14:paraId="6B042302" w14:textId="2B0286F6" w:rsidR="00B9332C" w:rsidRDefault="00B9332C">
      <w:pPr>
        <w:pStyle w:val="TOC2"/>
        <w:rPr>
          <w:rFonts w:asciiTheme="minorHAnsi" w:hAnsiTheme="minorHAnsi"/>
          <w:noProof/>
          <w:kern w:val="2"/>
          <w:sz w:val="24"/>
          <w:szCs w:val="24"/>
          <w14:ligatures w14:val="standardContextual"/>
        </w:rPr>
      </w:pPr>
      <w:hyperlink w:anchor="_Toc228371547" w:history="1">
        <w:r w:rsidRPr="003E580F">
          <w:rPr>
            <w:rStyle w:val="Hyperlink"/>
            <w:noProof/>
          </w:rPr>
          <w:t>Mātauranga Māori</w:t>
        </w:r>
        <w:r>
          <w:rPr>
            <w:noProof/>
            <w:webHidden/>
          </w:rPr>
          <w:tab/>
        </w:r>
        <w:r>
          <w:rPr>
            <w:noProof/>
            <w:webHidden/>
          </w:rPr>
          <w:fldChar w:fldCharType="begin"/>
        </w:r>
        <w:r>
          <w:rPr>
            <w:noProof/>
            <w:webHidden/>
          </w:rPr>
          <w:instrText xml:space="preserve"> PAGEREF _Toc228371547 \h </w:instrText>
        </w:r>
        <w:r>
          <w:rPr>
            <w:noProof/>
            <w:webHidden/>
          </w:rPr>
        </w:r>
        <w:r>
          <w:rPr>
            <w:noProof/>
            <w:webHidden/>
          </w:rPr>
          <w:fldChar w:fldCharType="separate"/>
        </w:r>
        <w:r w:rsidR="00CF5436">
          <w:rPr>
            <w:noProof/>
            <w:webHidden/>
          </w:rPr>
          <w:t>18</w:t>
        </w:r>
        <w:r>
          <w:rPr>
            <w:noProof/>
            <w:webHidden/>
          </w:rPr>
          <w:fldChar w:fldCharType="end"/>
        </w:r>
      </w:hyperlink>
    </w:p>
    <w:p w14:paraId="18C006A1" w14:textId="77490A2B" w:rsidR="00B9332C" w:rsidRDefault="00B9332C">
      <w:pPr>
        <w:pStyle w:val="TOC2"/>
        <w:rPr>
          <w:rFonts w:asciiTheme="minorHAnsi" w:hAnsiTheme="minorHAnsi"/>
          <w:noProof/>
          <w:kern w:val="2"/>
          <w:sz w:val="24"/>
          <w:szCs w:val="24"/>
          <w14:ligatures w14:val="standardContextual"/>
        </w:rPr>
      </w:pPr>
      <w:hyperlink w:anchor="_Toc228371548" w:history="1">
        <w:r w:rsidRPr="003E580F">
          <w:rPr>
            <w:rStyle w:val="Hyperlink"/>
            <w:noProof/>
          </w:rPr>
          <w:t>Carbon Removal Activity Check tool</w:t>
        </w:r>
        <w:r>
          <w:rPr>
            <w:noProof/>
            <w:webHidden/>
          </w:rPr>
          <w:tab/>
        </w:r>
        <w:r>
          <w:rPr>
            <w:noProof/>
            <w:webHidden/>
          </w:rPr>
          <w:fldChar w:fldCharType="begin"/>
        </w:r>
        <w:r>
          <w:rPr>
            <w:noProof/>
            <w:webHidden/>
          </w:rPr>
          <w:instrText xml:space="preserve"> PAGEREF _Toc228371548 \h </w:instrText>
        </w:r>
        <w:r>
          <w:rPr>
            <w:noProof/>
            <w:webHidden/>
          </w:rPr>
        </w:r>
        <w:r>
          <w:rPr>
            <w:noProof/>
            <w:webHidden/>
          </w:rPr>
          <w:fldChar w:fldCharType="separate"/>
        </w:r>
        <w:r w:rsidR="00CF5436">
          <w:rPr>
            <w:noProof/>
            <w:webHidden/>
          </w:rPr>
          <w:t>19</w:t>
        </w:r>
        <w:r>
          <w:rPr>
            <w:noProof/>
            <w:webHidden/>
          </w:rPr>
          <w:fldChar w:fldCharType="end"/>
        </w:r>
      </w:hyperlink>
    </w:p>
    <w:p w14:paraId="19CB1CF1" w14:textId="5BA9BAD5" w:rsidR="00B9332C" w:rsidRDefault="00B9332C">
      <w:pPr>
        <w:pStyle w:val="TOC1"/>
        <w:rPr>
          <w:rFonts w:asciiTheme="minorHAnsi" w:hAnsiTheme="minorHAnsi"/>
          <w:noProof/>
          <w:kern w:val="2"/>
          <w:sz w:val="24"/>
          <w:szCs w:val="24"/>
          <w14:ligatures w14:val="standardContextual"/>
        </w:rPr>
      </w:pPr>
      <w:hyperlink w:anchor="_Toc228371549" w:history="1">
        <w:r w:rsidRPr="003E580F">
          <w:rPr>
            <w:rStyle w:val="Hyperlink"/>
            <w:noProof/>
          </w:rPr>
          <w:t>Submitting an application</w:t>
        </w:r>
        <w:r>
          <w:rPr>
            <w:noProof/>
            <w:webHidden/>
          </w:rPr>
          <w:tab/>
        </w:r>
        <w:r>
          <w:rPr>
            <w:noProof/>
            <w:webHidden/>
          </w:rPr>
          <w:fldChar w:fldCharType="begin"/>
        </w:r>
        <w:r>
          <w:rPr>
            <w:noProof/>
            <w:webHidden/>
          </w:rPr>
          <w:instrText xml:space="preserve"> PAGEREF _Toc228371549 \h </w:instrText>
        </w:r>
        <w:r>
          <w:rPr>
            <w:noProof/>
            <w:webHidden/>
          </w:rPr>
        </w:r>
        <w:r>
          <w:rPr>
            <w:noProof/>
            <w:webHidden/>
          </w:rPr>
          <w:fldChar w:fldCharType="separate"/>
        </w:r>
        <w:r w:rsidR="00CF5436">
          <w:rPr>
            <w:noProof/>
            <w:webHidden/>
          </w:rPr>
          <w:t>21</w:t>
        </w:r>
        <w:r>
          <w:rPr>
            <w:noProof/>
            <w:webHidden/>
          </w:rPr>
          <w:fldChar w:fldCharType="end"/>
        </w:r>
      </w:hyperlink>
    </w:p>
    <w:p w14:paraId="202203D9" w14:textId="2FA4090E" w:rsidR="00B9332C" w:rsidRDefault="00B9332C">
      <w:pPr>
        <w:pStyle w:val="TOC1"/>
        <w:rPr>
          <w:rFonts w:asciiTheme="minorHAnsi" w:hAnsiTheme="minorHAnsi"/>
          <w:noProof/>
          <w:kern w:val="2"/>
          <w:sz w:val="24"/>
          <w:szCs w:val="24"/>
          <w14:ligatures w14:val="standardContextual"/>
        </w:rPr>
      </w:pPr>
      <w:hyperlink w:anchor="_Toc228371550" w:history="1">
        <w:r w:rsidRPr="003E580F">
          <w:rPr>
            <w:rStyle w:val="Hyperlink"/>
            <w:noProof/>
          </w:rPr>
          <w:t>The science assessment process</w:t>
        </w:r>
        <w:r>
          <w:rPr>
            <w:noProof/>
            <w:webHidden/>
          </w:rPr>
          <w:tab/>
        </w:r>
        <w:r>
          <w:rPr>
            <w:noProof/>
            <w:webHidden/>
          </w:rPr>
          <w:fldChar w:fldCharType="begin"/>
        </w:r>
        <w:r>
          <w:rPr>
            <w:noProof/>
            <w:webHidden/>
          </w:rPr>
          <w:instrText xml:space="preserve"> PAGEREF _Toc228371550 \h </w:instrText>
        </w:r>
        <w:r>
          <w:rPr>
            <w:noProof/>
            <w:webHidden/>
          </w:rPr>
        </w:r>
        <w:r>
          <w:rPr>
            <w:noProof/>
            <w:webHidden/>
          </w:rPr>
          <w:fldChar w:fldCharType="separate"/>
        </w:r>
        <w:r w:rsidR="00CF5436">
          <w:rPr>
            <w:noProof/>
            <w:webHidden/>
          </w:rPr>
          <w:t>22</w:t>
        </w:r>
        <w:r>
          <w:rPr>
            <w:noProof/>
            <w:webHidden/>
          </w:rPr>
          <w:fldChar w:fldCharType="end"/>
        </w:r>
      </w:hyperlink>
    </w:p>
    <w:p w14:paraId="53FA5B72" w14:textId="5FCC7E59" w:rsidR="00B9332C" w:rsidRDefault="00B9332C">
      <w:pPr>
        <w:pStyle w:val="TOC2"/>
        <w:rPr>
          <w:rFonts w:asciiTheme="minorHAnsi" w:hAnsiTheme="minorHAnsi"/>
          <w:noProof/>
          <w:kern w:val="2"/>
          <w:sz w:val="24"/>
          <w:szCs w:val="24"/>
          <w14:ligatures w14:val="standardContextual"/>
        </w:rPr>
      </w:pPr>
      <w:hyperlink w:anchor="_Toc228371551" w:history="1">
        <w:r w:rsidRPr="003E580F">
          <w:rPr>
            <w:rStyle w:val="Hyperlink"/>
            <w:noProof/>
          </w:rPr>
          <w:t>Initial check of application</w:t>
        </w:r>
        <w:r>
          <w:rPr>
            <w:noProof/>
            <w:webHidden/>
          </w:rPr>
          <w:tab/>
        </w:r>
        <w:r>
          <w:rPr>
            <w:noProof/>
            <w:webHidden/>
          </w:rPr>
          <w:fldChar w:fldCharType="begin"/>
        </w:r>
        <w:r>
          <w:rPr>
            <w:noProof/>
            <w:webHidden/>
          </w:rPr>
          <w:instrText xml:space="preserve"> PAGEREF _Toc228371551 \h </w:instrText>
        </w:r>
        <w:r>
          <w:rPr>
            <w:noProof/>
            <w:webHidden/>
          </w:rPr>
        </w:r>
        <w:r>
          <w:rPr>
            <w:noProof/>
            <w:webHidden/>
          </w:rPr>
          <w:fldChar w:fldCharType="separate"/>
        </w:r>
        <w:r w:rsidR="00CF5436">
          <w:rPr>
            <w:noProof/>
            <w:webHidden/>
          </w:rPr>
          <w:t>24</w:t>
        </w:r>
        <w:r>
          <w:rPr>
            <w:noProof/>
            <w:webHidden/>
          </w:rPr>
          <w:fldChar w:fldCharType="end"/>
        </w:r>
      </w:hyperlink>
    </w:p>
    <w:p w14:paraId="4693066C" w14:textId="0AD595F1" w:rsidR="00B9332C" w:rsidRDefault="00B9332C">
      <w:pPr>
        <w:pStyle w:val="TOC2"/>
        <w:rPr>
          <w:rFonts w:asciiTheme="minorHAnsi" w:hAnsiTheme="minorHAnsi"/>
          <w:noProof/>
          <w:kern w:val="2"/>
          <w:sz w:val="24"/>
          <w:szCs w:val="24"/>
          <w14:ligatures w14:val="standardContextual"/>
        </w:rPr>
      </w:pPr>
      <w:hyperlink w:anchor="_Toc228371552" w:history="1">
        <w:r w:rsidRPr="003E580F">
          <w:rPr>
            <w:rStyle w:val="Hyperlink"/>
            <w:noProof/>
          </w:rPr>
          <w:t>Science review</w:t>
        </w:r>
        <w:r>
          <w:rPr>
            <w:noProof/>
            <w:webHidden/>
          </w:rPr>
          <w:tab/>
        </w:r>
        <w:r>
          <w:rPr>
            <w:noProof/>
            <w:webHidden/>
          </w:rPr>
          <w:fldChar w:fldCharType="begin"/>
        </w:r>
        <w:r>
          <w:rPr>
            <w:noProof/>
            <w:webHidden/>
          </w:rPr>
          <w:instrText xml:space="preserve"> PAGEREF _Toc228371552 \h </w:instrText>
        </w:r>
        <w:r>
          <w:rPr>
            <w:noProof/>
            <w:webHidden/>
          </w:rPr>
        </w:r>
        <w:r>
          <w:rPr>
            <w:noProof/>
            <w:webHidden/>
          </w:rPr>
          <w:fldChar w:fldCharType="separate"/>
        </w:r>
        <w:r w:rsidR="00CF5436">
          <w:rPr>
            <w:noProof/>
            <w:webHidden/>
          </w:rPr>
          <w:t>24</w:t>
        </w:r>
        <w:r>
          <w:rPr>
            <w:noProof/>
            <w:webHidden/>
          </w:rPr>
          <w:fldChar w:fldCharType="end"/>
        </w:r>
      </w:hyperlink>
    </w:p>
    <w:p w14:paraId="116A2731" w14:textId="1812563E" w:rsidR="00B9332C" w:rsidRDefault="00B9332C">
      <w:pPr>
        <w:pStyle w:val="TOC2"/>
        <w:rPr>
          <w:rFonts w:asciiTheme="minorHAnsi" w:hAnsiTheme="minorHAnsi"/>
          <w:noProof/>
          <w:kern w:val="2"/>
          <w:sz w:val="24"/>
          <w:szCs w:val="24"/>
          <w14:ligatures w14:val="standardContextual"/>
        </w:rPr>
      </w:pPr>
      <w:hyperlink w:anchor="_Toc228371553" w:history="1">
        <w:r w:rsidRPr="003E580F">
          <w:rPr>
            <w:rStyle w:val="Hyperlink"/>
            <w:noProof/>
          </w:rPr>
          <w:t>Science assessment</w:t>
        </w:r>
        <w:r>
          <w:rPr>
            <w:noProof/>
            <w:webHidden/>
          </w:rPr>
          <w:tab/>
        </w:r>
        <w:r>
          <w:rPr>
            <w:noProof/>
            <w:webHidden/>
          </w:rPr>
          <w:fldChar w:fldCharType="begin"/>
        </w:r>
        <w:r>
          <w:rPr>
            <w:noProof/>
            <w:webHidden/>
          </w:rPr>
          <w:instrText xml:space="preserve"> PAGEREF _Toc228371553 \h </w:instrText>
        </w:r>
        <w:r>
          <w:rPr>
            <w:noProof/>
            <w:webHidden/>
          </w:rPr>
        </w:r>
        <w:r>
          <w:rPr>
            <w:noProof/>
            <w:webHidden/>
          </w:rPr>
          <w:fldChar w:fldCharType="separate"/>
        </w:r>
        <w:r w:rsidR="00CF5436">
          <w:rPr>
            <w:noProof/>
            <w:webHidden/>
          </w:rPr>
          <w:t>25</w:t>
        </w:r>
        <w:r>
          <w:rPr>
            <w:noProof/>
            <w:webHidden/>
          </w:rPr>
          <w:fldChar w:fldCharType="end"/>
        </w:r>
      </w:hyperlink>
    </w:p>
    <w:p w14:paraId="306E40FE" w14:textId="4FF4F9EC" w:rsidR="00B9332C" w:rsidRDefault="00B9332C">
      <w:pPr>
        <w:pStyle w:val="TOC1"/>
        <w:rPr>
          <w:rFonts w:asciiTheme="minorHAnsi" w:hAnsiTheme="minorHAnsi"/>
          <w:noProof/>
          <w:kern w:val="2"/>
          <w:sz w:val="24"/>
          <w:szCs w:val="24"/>
          <w14:ligatures w14:val="standardContextual"/>
        </w:rPr>
      </w:pPr>
      <w:hyperlink w:anchor="_Toc228371554" w:history="1">
        <w:r w:rsidRPr="003E580F">
          <w:rPr>
            <w:rStyle w:val="Hyperlink"/>
            <w:noProof/>
          </w:rPr>
          <w:t>After a science assessment is complete</w:t>
        </w:r>
        <w:r>
          <w:rPr>
            <w:noProof/>
            <w:webHidden/>
          </w:rPr>
          <w:tab/>
        </w:r>
        <w:r>
          <w:rPr>
            <w:noProof/>
            <w:webHidden/>
          </w:rPr>
          <w:fldChar w:fldCharType="begin"/>
        </w:r>
        <w:r>
          <w:rPr>
            <w:noProof/>
            <w:webHidden/>
          </w:rPr>
          <w:instrText xml:space="preserve"> PAGEREF _Toc228371554 \h </w:instrText>
        </w:r>
        <w:r>
          <w:rPr>
            <w:noProof/>
            <w:webHidden/>
          </w:rPr>
        </w:r>
        <w:r>
          <w:rPr>
            <w:noProof/>
            <w:webHidden/>
          </w:rPr>
          <w:fldChar w:fldCharType="separate"/>
        </w:r>
        <w:r w:rsidR="00CF5436">
          <w:rPr>
            <w:noProof/>
            <w:webHidden/>
          </w:rPr>
          <w:t>26</w:t>
        </w:r>
        <w:r>
          <w:rPr>
            <w:noProof/>
            <w:webHidden/>
          </w:rPr>
          <w:fldChar w:fldCharType="end"/>
        </w:r>
      </w:hyperlink>
    </w:p>
    <w:p w14:paraId="10C020F9" w14:textId="0D427D7C" w:rsidR="00B9332C" w:rsidRDefault="00B9332C">
      <w:pPr>
        <w:pStyle w:val="TOC1"/>
        <w:rPr>
          <w:rFonts w:asciiTheme="minorHAnsi" w:hAnsiTheme="minorHAnsi"/>
          <w:noProof/>
          <w:kern w:val="2"/>
          <w:sz w:val="24"/>
          <w:szCs w:val="24"/>
          <w14:ligatures w14:val="standardContextual"/>
        </w:rPr>
      </w:pPr>
      <w:hyperlink w:anchor="_Toc228371555" w:history="1">
        <w:r w:rsidRPr="003E580F">
          <w:rPr>
            <w:rStyle w:val="Hyperlink"/>
            <w:noProof/>
          </w:rPr>
          <w:t>Suggested reading</w:t>
        </w:r>
        <w:r>
          <w:rPr>
            <w:noProof/>
            <w:webHidden/>
          </w:rPr>
          <w:tab/>
        </w:r>
        <w:r>
          <w:rPr>
            <w:noProof/>
            <w:webHidden/>
          </w:rPr>
          <w:fldChar w:fldCharType="begin"/>
        </w:r>
        <w:r>
          <w:rPr>
            <w:noProof/>
            <w:webHidden/>
          </w:rPr>
          <w:instrText xml:space="preserve"> PAGEREF _Toc228371555 \h </w:instrText>
        </w:r>
        <w:r>
          <w:rPr>
            <w:noProof/>
            <w:webHidden/>
          </w:rPr>
        </w:r>
        <w:r>
          <w:rPr>
            <w:noProof/>
            <w:webHidden/>
          </w:rPr>
          <w:fldChar w:fldCharType="separate"/>
        </w:r>
        <w:r w:rsidR="00CF5436">
          <w:rPr>
            <w:noProof/>
            <w:webHidden/>
          </w:rPr>
          <w:t>27</w:t>
        </w:r>
        <w:r>
          <w:rPr>
            <w:noProof/>
            <w:webHidden/>
          </w:rPr>
          <w:fldChar w:fldCharType="end"/>
        </w:r>
      </w:hyperlink>
    </w:p>
    <w:p w14:paraId="35BDBBFC" w14:textId="5C80154A" w:rsidR="00B9332C" w:rsidRDefault="00B9332C">
      <w:pPr>
        <w:pStyle w:val="TOC1"/>
        <w:rPr>
          <w:rFonts w:asciiTheme="minorHAnsi" w:hAnsiTheme="minorHAnsi"/>
          <w:noProof/>
          <w:kern w:val="2"/>
          <w:sz w:val="24"/>
          <w:szCs w:val="24"/>
          <w14:ligatures w14:val="standardContextual"/>
        </w:rPr>
      </w:pPr>
      <w:hyperlink w:anchor="_Toc228371556" w:history="1">
        <w:r w:rsidRPr="003E580F">
          <w:rPr>
            <w:rStyle w:val="Hyperlink"/>
            <w:noProof/>
          </w:rPr>
          <w:t>Appendix 1: How assessors will apply the scientific criteria</w:t>
        </w:r>
        <w:r>
          <w:rPr>
            <w:noProof/>
            <w:webHidden/>
          </w:rPr>
          <w:tab/>
        </w:r>
        <w:r>
          <w:rPr>
            <w:noProof/>
            <w:webHidden/>
          </w:rPr>
          <w:fldChar w:fldCharType="begin"/>
        </w:r>
        <w:r>
          <w:rPr>
            <w:noProof/>
            <w:webHidden/>
          </w:rPr>
          <w:instrText xml:space="preserve"> PAGEREF _Toc228371556 \h </w:instrText>
        </w:r>
        <w:r>
          <w:rPr>
            <w:noProof/>
            <w:webHidden/>
          </w:rPr>
        </w:r>
        <w:r>
          <w:rPr>
            <w:noProof/>
            <w:webHidden/>
          </w:rPr>
          <w:fldChar w:fldCharType="separate"/>
        </w:r>
        <w:r w:rsidR="00CF5436">
          <w:rPr>
            <w:noProof/>
            <w:webHidden/>
          </w:rPr>
          <w:t>28</w:t>
        </w:r>
        <w:r>
          <w:rPr>
            <w:noProof/>
            <w:webHidden/>
          </w:rPr>
          <w:fldChar w:fldCharType="end"/>
        </w:r>
      </w:hyperlink>
    </w:p>
    <w:p w14:paraId="4AE18FFB" w14:textId="5EFEB02D" w:rsidR="00B9332C" w:rsidRDefault="00B9332C">
      <w:pPr>
        <w:pStyle w:val="TOC2"/>
        <w:rPr>
          <w:rFonts w:asciiTheme="minorHAnsi" w:hAnsiTheme="minorHAnsi"/>
          <w:noProof/>
          <w:kern w:val="2"/>
          <w:sz w:val="24"/>
          <w:szCs w:val="24"/>
          <w14:ligatures w14:val="standardContextual"/>
        </w:rPr>
      </w:pPr>
      <w:hyperlink w:anchor="_Toc228371557" w:history="1">
        <w:r w:rsidRPr="003E580F">
          <w:rPr>
            <w:rStyle w:val="Hyperlink"/>
            <w:noProof/>
          </w:rPr>
          <w:t>Readiness criteria</w:t>
        </w:r>
        <w:r>
          <w:rPr>
            <w:noProof/>
            <w:webHidden/>
          </w:rPr>
          <w:tab/>
        </w:r>
        <w:r>
          <w:rPr>
            <w:noProof/>
            <w:webHidden/>
          </w:rPr>
          <w:fldChar w:fldCharType="begin"/>
        </w:r>
        <w:r>
          <w:rPr>
            <w:noProof/>
            <w:webHidden/>
          </w:rPr>
          <w:instrText xml:space="preserve"> PAGEREF _Toc228371557 \h </w:instrText>
        </w:r>
        <w:r>
          <w:rPr>
            <w:noProof/>
            <w:webHidden/>
          </w:rPr>
        </w:r>
        <w:r>
          <w:rPr>
            <w:noProof/>
            <w:webHidden/>
          </w:rPr>
          <w:fldChar w:fldCharType="separate"/>
        </w:r>
        <w:r w:rsidR="00CF5436">
          <w:rPr>
            <w:noProof/>
            <w:webHidden/>
          </w:rPr>
          <w:t>28</w:t>
        </w:r>
        <w:r>
          <w:rPr>
            <w:noProof/>
            <w:webHidden/>
          </w:rPr>
          <w:fldChar w:fldCharType="end"/>
        </w:r>
      </w:hyperlink>
    </w:p>
    <w:p w14:paraId="4A5D7D6E" w14:textId="47B8CA76" w:rsidR="00B9332C" w:rsidRDefault="00B9332C">
      <w:pPr>
        <w:pStyle w:val="TOC2"/>
        <w:rPr>
          <w:rFonts w:asciiTheme="minorHAnsi" w:hAnsiTheme="minorHAnsi"/>
          <w:noProof/>
          <w:kern w:val="2"/>
          <w:sz w:val="24"/>
          <w:szCs w:val="24"/>
          <w14:ligatures w14:val="standardContextual"/>
        </w:rPr>
      </w:pPr>
      <w:hyperlink w:anchor="_Toc228371558" w:history="1">
        <w:r w:rsidRPr="003E580F">
          <w:rPr>
            <w:rStyle w:val="Hyperlink"/>
            <w:noProof/>
          </w:rPr>
          <w:t>Sufficiency criteria</w:t>
        </w:r>
        <w:r>
          <w:rPr>
            <w:noProof/>
            <w:webHidden/>
          </w:rPr>
          <w:tab/>
        </w:r>
        <w:r>
          <w:rPr>
            <w:noProof/>
            <w:webHidden/>
          </w:rPr>
          <w:fldChar w:fldCharType="begin"/>
        </w:r>
        <w:r>
          <w:rPr>
            <w:noProof/>
            <w:webHidden/>
          </w:rPr>
          <w:instrText xml:space="preserve"> PAGEREF _Toc228371558 \h </w:instrText>
        </w:r>
        <w:r>
          <w:rPr>
            <w:noProof/>
            <w:webHidden/>
          </w:rPr>
        </w:r>
        <w:r>
          <w:rPr>
            <w:noProof/>
            <w:webHidden/>
          </w:rPr>
          <w:fldChar w:fldCharType="separate"/>
        </w:r>
        <w:r w:rsidR="00CF5436">
          <w:rPr>
            <w:noProof/>
            <w:webHidden/>
          </w:rPr>
          <w:t>33</w:t>
        </w:r>
        <w:r>
          <w:rPr>
            <w:noProof/>
            <w:webHidden/>
          </w:rPr>
          <w:fldChar w:fldCharType="end"/>
        </w:r>
      </w:hyperlink>
    </w:p>
    <w:p w14:paraId="5D78D086" w14:textId="7FA1B85A" w:rsidR="00E350C2" w:rsidRDefault="00115564" w:rsidP="00E350C2">
      <w:pPr>
        <w:pStyle w:val="BodyText"/>
      </w:pPr>
      <w:r w:rsidRPr="007E48D9">
        <w:fldChar w:fldCharType="end"/>
      </w:r>
    </w:p>
    <w:p w14:paraId="1FCDBADE" w14:textId="77777777" w:rsidR="00E350C2" w:rsidRPr="00E350C2" w:rsidRDefault="00E350C2" w:rsidP="00E350C2">
      <w:pPr>
        <w:pStyle w:val="BodyText"/>
      </w:pPr>
      <w:r>
        <w:br w:type="page"/>
      </w:r>
    </w:p>
    <w:p w14:paraId="097FF2AA" w14:textId="7EE484F6" w:rsidR="00E350C2" w:rsidRPr="006B77BB" w:rsidRDefault="00E350C2" w:rsidP="00E350C2">
      <w:pPr>
        <w:pStyle w:val="Heading"/>
      </w:pPr>
      <w:r w:rsidRPr="006B77BB">
        <w:lastRenderedPageBreak/>
        <w:t>Tables</w:t>
      </w:r>
    </w:p>
    <w:p w14:paraId="5D307168" w14:textId="239DD6C9" w:rsidR="00B9332C" w:rsidRDefault="00E350C2">
      <w:pPr>
        <w:pStyle w:val="TableofFigures"/>
        <w:tabs>
          <w:tab w:val="right" w:pos="8495"/>
        </w:tabs>
        <w:rPr>
          <w:rFonts w:asciiTheme="minorHAnsi" w:hAnsiTheme="minorHAnsi"/>
          <w:noProof/>
          <w:kern w:val="2"/>
          <w:sz w:val="24"/>
          <w:szCs w:val="24"/>
          <w14:ligatures w14:val="standardContextual"/>
        </w:rPr>
      </w:pPr>
      <w:r w:rsidRPr="006B77BB">
        <w:fldChar w:fldCharType="begin"/>
      </w:r>
      <w:r w:rsidRPr="006B77BB">
        <w:instrText xml:space="preserve"> TOC \h \z \t "Table heading" \c </w:instrText>
      </w:r>
      <w:r w:rsidRPr="006B77BB">
        <w:fldChar w:fldCharType="separate"/>
      </w:r>
      <w:hyperlink w:anchor="_Toc228371559" w:history="1">
        <w:r w:rsidR="00B9332C" w:rsidRPr="005C250B">
          <w:rPr>
            <w:rStyle w:val="Hyperlink"/>
            <w:noProof/>
          </w:rPr>
          <w:t xml:space="preserve">Table 1: </w:t>
        </w:r>
        <w:r w:rsidR="00B9332C">
          <w:rPr>
            <w:rFonts w:asciiTheme="minorHAnsi" w:hAnsiTheme="minorHAnsi"/>
            <w:noProof/>
            <w:kern w:val="2"/>
            <w:sz w:val="24"/>
            <w:szCs w:val="24"/>
            <w14:ligatures w14:val="standardContextual"/>
          </w:rPr>
          <w:tab/>
        </w:r>
        <w:r w:rsidR="00B9332C" w:rsidRPr="005C250B">
          <w:rPr>
            <w:rStyle w:val="Hyperlink"/>
            <w:noProof/>
          </w:rPr>
          <w:t>Descriptions of carbon removal activities</w:t>
        </w:r>
        <w:r w:rsidR="00B9332C">
          <w:rPr>
            <w:noProof/>
            <w:webHidden/>
          </w:rPr>
          <w:tab/>
        </w:r>
        <w:r w:rsidR="00B9332C">
          <w:rPr>
            <w:noProof/>
            <w:webHidden/>
          </w:rPr>
          <w:fldChar w:fldCharType="begin"/>
        </w:r>
        <w:r w:rsidR="00B9332C">
          <w:rPr>
            <w:noProof/>
            <w:webHidden/>
          </w:rPr>
          <w:instrText xml:space="preserve"> PAGEREF _Toc228371559 \h </w:instrText>
        </w:r>
        <w:r w:rsidR="00B9332C">
          <w:rPr>
            <w:noProof/>
            <w:webHidden/>
          </w:rPr>
        </w:r>
        <w:r w:rsidR="00B9332C">
          <w:rPr>
            <w:noProof/>
            <w:webHidden/>
          </w:rPr>
          <w:fldChar w:fldCharType="separate"/>
        </w:r>
        <w:r w:rsidR="00CF5436">
          <w:rPr>
            <w:noProof/>
            <w:webHidden/>
          </w:rPr>
          <w:t>11</w:t>
        </w:r>
        <w:r w:rsidR="00B9332C">
          <w:rPr>
            <w:noProof/>
            <w:webHidden/>
          </w:rPr>
          <w:fldChar w:fldCharType="end"/>
        </w:r>
      </w:hyperlink>
    </w:p>
    <w:p w14:paraId="267B85EA" w14:textId="7E887580" w:rsidR="00B9332C" w:rsidRDefault="00B9332C">
      <w:pPr>
        <w:pStyle w:val="TableofFigures"/>
        <w:tabs>
          <w:tab w:val="right" w:pos="8495"/>
        </w:tabs>
        <w:rPr>
          <w:rFonts w:asciiTheme="minorHAnsi" w:hAnsiTheme="minorHAnsi"/>
          <w:noProof/>
          <w:kern w:val="2"/>
          <w:sz w:val="24"/>
          <w:szCs w:val="24"/>
          <w14:ligatures w14:val="standardContextual"/>
        </w:rPr>
      </w:pPr>
      <w:hyperlink w:anchor="_Toc228371560" w:history="1">
        <w:r w:rsidRPr="005C250B">
          <w:rPr>
            <w:rStyle w:val="Hyperlink"/>
            <w:noProof/>
          </w:rPr>
          <w:t xml:space="preserve">Table 2: </w:t>
        </w:r>
        <w:r>
          <w:rPr>
            <w:rFonts w:asciiTheme="minorHAnsi" w:hAnsiTheme="minorHAnsi"/>
            <w:noProof/>
            <w:kern w:val="2"/>
            <w:sz w:val="24"/>
            <w:szCs w:val="24"/>
            <w14:ligatures w14:val="standardContextual"/>
          </w:rPr>
          <w:tab/>
        </w:r>
        <w:r w:rsidRPr="005C250B">
          <w:rPr>
            <w:rStyle w:val="Hyperlink"/>
            <w:noProof/>
          </w:rPr>
          <w:t>Carbon removal activities</w:t>
        </w:r>
        <w:r>
          <w:rPr>
            <w:noProof/>
            <w:webHidden/>
          </w:rPr>
          <w:tab/>
        </w:r>
        <w:r>
          <w:rPr>
            <w:noProof/>
            <w:webHidden/>
          </w:rPr>
          <w:fldChar w:fldCharType="begin"/>
        </w:r>
        <w:r>
          <w:rPr>
            <w:noProof/>
            <w:webHidden/>
          </w:rPr>
          <w:instrText xml:space="preserve"> PAGEREF _Toc228371560 \h </w:instrText>
        </w:r>
        <w:r>
          <w:rPr>
            <w:noProof/>
            <w:webHidden/>
          </w:rPr>
        </w:r>
        <w:r>
          <w:rPr>
            <w:noProof/>
            <w:webHidden/>
          </w:rPr>
          <w:fldChar w:fldCharType="separate"/>
        </w:r>
        <w:r w:rsidR="00CF5436">
          <w:rPr>
            <w:noProof/>
            <w:webHidden/>
          </w:rPr>
          <w:t>15</w:t>
        </w:r>
        <w:r>
          <w:rPr>
            <w:noProof/>
            <w:webHidden/>
          </w:rPr>
          <w:fldChar w:fldCharType="end"/>
        </w:r>
      </w:hyperlink>
    </w:p>
    <w:p w14:paraId="6BCD2165" w14:textId="1FE955DD" w:rsidR="00B9332C" w:rsidRDefault="00B9332C">
      <w:pPr>
        <w:pStyle w:val="TableofFigures"/>
        <w:tabs>
          <w:tab w:val="right" w:pos="8495"/>
        </w:tabs>
        <w:rPr>
          <w:rFonts w:asciiTheme="minorHAnsi" w:hAnsiTheme="minorHAnsi"/>
          <w:noProof/>
          <w:kern w:val="2"/>
          <w:sz w:val="24"/>
          <w:szCs w:val="24"/>
          <w14:ligatures w14:val="standardContextual"/>
        </w:rPr>
      </w:pPr>
      <w:hyperlink w:anchor="_Toc228371561" w:history="1">
        <w:r w:rsidRPr="005C250B">
          <w:rPr>
            <w:rStyle w:val="Hyperlink"/>
            <w:noProof/>
          </w:rPr>
          <w:t>Table 3:</w:t>
        </w:r>
        <w:r>
          <w:rPr>
            <w:rFonts w:asciiTheme="minorHAnsi" w:hAnsiTheme="minorHAnsi"/>
            <w:noProof/>
            <w:kern w:val="2"/>
            <w:sz w:val="24"/>
            <w:szCs w:val="24"/>
            <w14:ligatures w14:val="standardContextual"/>
          </w:rPr>
          <w:tab/>
        </w:r>
        <w:r w:rsidRPr="005C250B">
          <w:rPr>
            <w:rStyle w:val="Hyperlink"/>
            <w:noProof/>
          </w:rPr>
          <w:t>Overview of approximate timeline for a science assessment process</w:t>
        </w:r>
        <w:r>
          <w:rPr>
            <w:noProof/>
            <w:webHidden/>
          </w:rPr>
          <w:tab/>
        </w:r>
        <w:r>
          <w:rPr>
            <w:noProof/>
            <w:webHidden/>
          </w:rPr>
          <w:fldChar w:fldCharType="begin"/>
        </w:r>
        <w:r>
          <w:rPr>
            <w:noProof/>
            <w:webHidden/>
          </w:rPr>
          <w:instrText xml:space="preserve"> PAGEREF _Toc228371561 \h </w:instrText>
        </w:r>
        <w:r>
          <w:rPr>
            <w:noProof/>
            <w:webHidden/>
          </w:rPr>
        </w:r>
        <w:r>
          <w:rPr>
            <w:noProof/>
            <w:webHidden/>
          </w:rPr>
          <w:fldChar w:fldCharType="separate"/>
        </w:r>
        <w:r w:rsidR="00CF5436">
          <w:rPr>
            <w:noProof/>
            <w:webHidden/>
          </w:rPr>
          <w:t>23</w:t>
        </w:r>
        <w:r>
          <w:rPr>
            <w:noProof/>
            <w:webHidden/>
          </w:rPr>
          <w:fldChar w:fldCharType="end"/>
        </w:r>
      </w:hyperlink>
    </w:p>
    <w:p w14:paraId="37871328" w14:textId="067BC0FD" w:rsidR="00B9332C" w:rsidRDefault="00B9332C">
      <w:pPr>
        <w:pStyle w:val="TableofFigures"/>
        <w:tabs>
          <w:tab w:val="right" w:pos="8495"/>
        </w:tabs>
        <w:rPr>
          <w:rFonts w:asciiTheme="minorHAnsi" w:hAnsiTheme="minorHAnsi"/>
          <w:noProof/>
          <w:kern w:val="2"/>
          <w:sz w:val="24"/>
          <w:szCs w:val="24"/>
          <w14:ligatures w14:val="standardContextual"/>
        </w:rPr>
      </w:pPr>
      <w:hyperlink w:anchor="_Toc228371562" w:history="1">
        <w:r w:rsidRPr="005C250B">
          <w:rPr>
            <w:rStyle w:val="Hyperlink"/>
            <w:noProof/>
          </w:rPr>
          <w:t>Table A1.1:</w:t>
        </w:r>
        <w:r>
          <w:rPr>
            <w:rFonts w:asciiTheme="minorHAnsi" w:hAnsiTheme="minorHAnsi"/>
            <w:noProof/>
            <w:kern w:val="2"/>
            <w:sz w:val="24"/>
            <w:szCs w:val="24"/>
            <w14:ligatures w14:val="standardContextual"/>
          </w:rPr>
          <w:tab/>
        </w:r>
        <w:r w:rsidRPr="005C250B">
          <w:rPr>
            <w:rStyle w:val="Hyperlink"/>
            <w:noProof/>
          </w:rPr>
          <w:t>Assessment of evidence for measurable criterion</w:t>
        </w:r>
        <w:r>
          <w:rPr>
            <w:noProof/>
            <w:webHidden/>
          </w:rPr>
          <w:tab/>
        </w:r>
        <w:r>
          <w:rPr>
            <w:noProof/>
            <w:webHidden/>
          </w:rPr>
          <w:fldChar w:fldCharType="begin"/>
        </w:r>
        <w:r>
          <w:rPr>
            <w:noProof/>
            <w:webHidden/>
          </w:rPr>
          <w:instrText xml:space="preserve"> PAGEREF _Toc228371562 \h </w:instrText>
        </w:r>
        <w:r>
          <w:rPr>
            <w:noProof/>
            <w:webHidden/>
          </w:rPr>
        </w:r>
        <w:r>
          <w:rPr>
            <w:noProof/>
            <w:webHidden/>
          </w:rPr>
          <w:fldChar w:fldCharType="separate"/>
        </w:r>
        <w:r w:rsidR="00CF5436">
          <w:rPr>
            <w:noProof/>
            <w:webHidden/>
          </w:rPr>
          <w:t>29</w:t>
        </w:r>
        <w:r>
          <w:rPr>
            <w:noProof/>
            <w:webHidden/>
          </w:rPr>
          <w:fldChar w:fldCharType="end"/>
        </w:r>
      </w:hyperlink>
    </w:p>
    <w:p w14:paraId="53F6BBEC" w14:textId="32606007" w:rsidR="00B9332C" w:rsidRDefault="00B9332C">
      <w:pPr>
        <w:pStyle w:val="TableofFigures"/>
        <w:tabs>
          <w:tab w:val="right" w:pos="8495"/>
        </w:tabs>
        <w:rPr>
          <w:rFonts w:asciiTheme="minorHAnsi" w:hAnsiTheme="minorHAnsi"/>
          <w:noProof/>
          <w:kern w:val="2"/>
          <w:sz w:val="24"/>
          <w:szCs w:val="24"/>
          <w14:ligatures w14:val="standardContextual"/>
        </w:rPr>
      </w:pPr>
      <w:hyperlink w:anchor="_Toc228371563" w:history="1">
        <w:r w:rsidRPr="005C250B">
          <w:rPr>
            <w:rStyle w:val="Hyperlink"/>
            <w:noProof/>
          </w:rPr>
          <w:t>Table A1.2:</w:t>
        </w:r>
        <w:r>
          <w:rPr>
            <w:rFonts w:asciiTheme="minorHAnsi" w:hAnsiTheme="minorHAnsi"/>
            <w:noProof/>
            <w:kern w:val="2"/>
            <w:sz w:val="24"/>
            <w:szCs w:val="24"/>
            <w14:ligatures w14:val="standardContextual"/>
          </w:rPr>
          <w:tab/>
        </w:r>
        <w:r w:rsidRPr="005C250B">
          <w:rPr>
            <w:rStyle w:val="Hyperlink"/>
            <w:noProof/>
          </w:rPr>
          <w:t>Assessment of evidence for validated criterion</w:t>
        </w:r>
        <w:r>
          <w:rPr>
            <w:noProof/>
            <w:webHidden/>
          </w:rPr>
          <w:tab/>
        </w:r>
        <w:r>
          <w:rPr>
            <w:noProof/>
            <w:webHidden/>
          </w:rPr>
          <w:fldChar w:fldCharType="begin"/>
        </w:r>
        <w:r>
          <w:rPr>
            <w:noProof/>
            <w:webHidden/>
          </w:rPr>
          <w:instrText xml:space="preserve"> PAGEREF _Toc228371563 \h </w:instrText>
        </w:r>
        <w:r>
          <w:rPr>
            <w:noProof/>
            <w:webHidden/>
          </w:rPr>
        </w:r>
        <w:r>
          <w:rPr>
            <w:noProof/>
            <w:webHidden/>
          </w:rPr>
          <w:fldChar w:fldCharType="separate"/>
        </w:r>
        <w:r w:rsidR="00CF5436">
          <w:rPr>
            <w:noProof/>
            <w:webHidden/>
          </w:rPr>
          <w:t>30</w:t>
        </w:r>
        <w:r>
          <w:rPr>
            <w:noProof/>
            <w:webHidden/>
          </w:rPr>
          <w:fldChar w:fldCharType="end"/>
        </w:r>
      </w:hyperlink>
    </w:p>
    <w:p w14:paraId="3B943722" w14:textId="52871E67" w:rsidR="00B9332C" w:rsidRDefault="00B9332C">
      <w:pPr>
        <w:pStyle w:val="TableofFigures"/>
        <w:tabs>
          <w:tab w:val="right" w:pos="8495"/>
        </w:tabs>
        <w:rPr>
          <w:rFonts w:asciiTheme="minorHAnsi" w:hAnsiTheme="minorHAnsi"/>
          <w:noProof/>
          <w:kern w:val="2"/>
          <w:sz w:val="24"/>
          <w:szCs w:val="24"/>
          <w14:ligatures w14:val="standardContextual"/>
        </w:rPr>
      </w:pPr>
      <w:hyperlink w:anchor="_Toc228371564" w:history="1">
        <w:r w:rsidRPr="005C250B">
          <w:rPr>
            <w:rStyle w:val="Hyperlink"/>
            <w:noProof/>
          </w:rPr>
          <w:t>Table A1.3:</w:t>
        </w:r>
        <w:r>
          <w:rPr>
            <w:rFonts w:asciiTheme="minorHAnsi" w:hAnsiTheme="minorHAnsi"/>
            <w:noProof/>
            <w:kern w:val="2"/>
            <w:sz w:val="24"/>
            <w:szCs w:val="24"/>
            <w14:ligatures w14:val="standardContextual"/>
          </w:rPr>
          <w:tab/>
        </w:r>
        <w:r w:rsidRPr="005C250B">
          <w:rPr>
            <w:rStyle w:val="Hyperlink"/>
            <w:noProof/>
          </w:rPr>
          <w:t>Assessment of evidence for additional criterion</w:t>
        </w:r>
        <w:r>
          <w:rPr>
            <w:noProof/>
            <w:webHidden/>
          </w:rPr>
          <w:tab/>
        </w:r>
        <w:r>
          <w:rPr>
            <w:noProof/>
            <w:webHidden/>
          </w:rPr>
          <w:fldChar w:fldCharType="begin"/>
        </w:r>
        <w:r>
          <w:rPr>
            <w:noProof/>
            <w:webHidden/>
          </w:rPr>
          <w:instrText xml:space="preserve"> PAGEREF _Toc228371564 \h </w:instrText>
        </w:r>
        <w:r>
          <w:rPr>
            <w:noProof/>
            <w:webHidden/>
          </w:rPr>
        </w:r>
        <w:r>
          <w:rPr>
            <w:noProof/>
            <w:webHidden/>
          </w:rPr>
          <w:fldChar w:fldCharType="separate"/>
        </w:r>
        <w:r w:rsidR="00CF5436">
          <w:rPr>
            <w:noProof/>
            <w:webHidden/>
          </w:rPr>
          <w:t>31</w:t>
        </w:r>
        <w:r>
          <w:rPr>
            <w:noProof/>
            <w:webHidden/>
          </w:rPr>
          <w:fldChar w:fldCharType="end"/>
        </w:r>
      </w:hyperlink>
    </w:p>
    <w:p w14:paraId="4013EA7E" w14:textId="19A303CB" w:rsidR="00B9332C" w:rsidRDefault="00B9332C">
      <w:pPr>
        <w:pStyle w:val="TableofFigures"/>
        <w:tabs>
          <w:tab w:val="right" w:pos="8495"/>
        </w:tabs>
        <w:rPr>
          <w:rFonts w:asciiTheme="minorHAnsi" w:hAnsiTheme="minorHAnsi"/>
          <w:noProof/>
          <w:kern w:val="2"/>
          <w:sz w:val="24"/>
          <w:szCs w:val="24"/>
          <w14:ligatures w14:val="standardContextual"/>
        </w:rPr>
      </w:pPr>
      <w:hyperlink w:anchor="_Toc228371565" w:history="1">
        <w:r w:rsidRPr="005C250B">
          <w:rPr>
            <w:rStyle w:val="Hyperlink"/>
            <w:noProof/>
          </w:rPr>
          <w:t>Table A1.4:</w:t>
        </w:r>
        <w:r>
          <w:rPr>
            <w:rFonts w:asciiTheme="minorHAnsi" w:hAnsiTheme="minorHAnsi"/>
            <w:noProof/>
            <w:kern w:val="2"/>
            <w:sz w:val="24"/>
            <w:szCs w:val="24"/>
            <w14:ligatures w14:val="standardContextual"/>
          </w:rPr>
          <w:tab/>
        </w:r>
        <w:r w:rsidRPr="005C250B">
          <w:rPr>
            <w:rStyle w:val="Hyperlink"/>
            <w:noProof/>
          </w:rPr>
          <w:t>Assessment of evidence for permanent criterion</w:t>
        </w:r>
        <w:r>
          <w:rPr>
            <w:noProof/>
            <w:webHidden/>
          </w:rPr>
          <w:tab/>
        </w:r>
        <w:r>
          <w:rPr>
            <w:noProof/>
            <w:webHidden/>
          </w:rPr>
          <w:fldChar w:fldCharType="begin"/>
        </w:r>
        <w:r>
          <w:rPr>
            <w:noProof/>
            <w:webHidden/>
          </w:rPr>
          <w:instrText xml:space="preserve"> PAGEREF _Toc228371565 \h </w:instrText>
        </w:r>
        <w:r>
          <w:rPr>
            <w:noProof/>
            <w:webHidden/>
          </w:rPr>
        </w:r>
        <w:r>
          <w:rPr>
            <w:noProof/>
            <w:webHidden/>
          </w:rPr>
          <w:fldChar w:fldCharType="separate"/>
        </w:r>
        <w:r w:rsidR="00CF5436">
          <w:rPr>
            <w:noProof/>
            <w:webHidden/>
          </w:rPr>
          <w:t>32</w:t>
        </w:r>
        <w:r>
          <w:rPr>
            <w:noProof/>
            <w:webHidden/>
          </w:rPr>
          <w:fldChar w:fldCharType="end"/>
        </w:r>
      </w:hyperlink>
    </w:p>
    <w:p w14:paraId="5717C721" w14:textId="19B301AE" w:rsidR="00B9332C" w:rsidRDefault="00B9332C">
      <w:pPr>
        <w:pStyle w:val="TableofFigures"/>
        <w:tabs>
          <w:tab w:val="right" w:pos="8495"/>
        </w:tabs>
        <w:rPr>
          <w:rFonts w:asciiTheme="minorHAnsi" w:hAnsiTheme="minorHAnsi"/>
          <w:noProof/>
          <w:kern w:val="2"/>
          <w:sz w:val="24"/>
          <w:szCs w:val="24"/>
          <w14:ligatures w14:val="standardContextual"/>
        </w:rPr>
      </w:pPr>
      <w:hyperlink w:anchor="_Toc228371566" w:history="1">
        <w:r w:rsidRPr="005C250B">
          <w:rPr>
            <w:rStyle w:val="Hyperlink"/>
            <w:noProof/>
          </w:rPr>
          <w:t>Table A1.5:</w:t>
        </w:r>
        <w:r>
          <w:rPr>
            <w:rFonts w:asciiTheme="minorHAnsi" w:hAnsiTheme="minorHAnsi"/>
            <w:noProof/>
            <w:kern w:val="2"/>
            <w:sz w:val="24"/>
            <w:szCs w:val="24"/>
            <w14:ligatures w14:val="standardContextual"/>
          </w:rPr>
          <w:tab/>
        </w:r>
        <w:r w:rsidRPr="005C250B">
          <w:rPr>
            <w:rStyle w:val="Hyperlink"/>
            <w:noProof/>
          </w:rPr>
          <w:t>Assessment of evidence for material criterion</w:t>
        </w:r>
        <w:r>
          <w:rPr>
            <w:noProof/>
            <w:webHidden/>
          </w:rPr>
          <w:tab/>
        </w:r>
        <w:r>
          <w:rPr>
            <w:noProof/>
            <w:webHidden/>
          </w:rPr>
          <w:fldChar w:fldCharType="begin"/>
        </w:r>
        <w:r>
          <w:rPr>
            <w:noProof/>
            <w:webHidden/>
          </w:rPr>
          <w:instrText xml:space="preserve"> PAGEREF _Toc228371566 \h </w:instrText>
        </w:r>
        <w:r>
          <w:rPr>
            <w:noProof/>
            <w:webHidden/>
          </w:rPr>
        </w:r>
        <w:r>
          <w:rPr>
            <w:noProof/>
            <w:webHidden/>
          </w:rPr>
          <w:fldChar w:fldCharType="separate"/>
        </w:r>
        <w:r w:rsidR="00CF5436">
          <w:rPr>
            <w:noProof/>
            <w:webHidden/>
          </w:rPr>
          <w:t>33</w:t>
        </w:r>
        <w:r>
          <w:rPr>
            <w:noProof/>
            <w:webHidden/>
          </w:rPr>
          <w:fldChar w:fldCharType="end"/>
        </w:r>
      </w:hyperlink>
    </w:p>
    <w:p w14:paraId="463F1148" w14:textId="509EA971" w:rsidR="00B9332C" w:rsidRDefault="00B9332C">
      <w:pPr>
        <w:pStyle w:val="TableofFigures"/>
        <w:tabs>
          <w:tab w:val="right" w:pos="8495"/>
        </w:tabs>
        <w:rPr>
          <w:rFonts w:asciiTheme="minorHAnsi" w:hAnsiTheme="minorHAnsi"/>
          <w:noProof/>
          <w:kern w:val="2"/>
          <w:sz w:val="24"/>
          <w:szCs w:val="24"/>
          <w14:ligatures w14:val="standardContextual"/>
        </w:rPr>
      </w:pPr>
      <w:hyperlink w:anchor="_Toc228371567" w:history="1">
        <w:r w:rsidRPr="005C250B">
          <w:rPr>
            <w:rStyle w:val="Hyperlink"/>
            <w:noProof/>
          </w:rPr>
          <w:t>Table A1.6:</w:t>
        </w:r>
        <w:r>
          <w:rPr>
            <w:rFonts w:asciiTheme="minorHAnsi" w:hAnsiTheme="minorHAnsi"/>
            <w:noProof/>
            <w:kern w:val="2"/>
            <w:sz w:val="24"/>
            <w:szCs w:val="24"/>
            <w14:ligatures w14:val="standardContextual"/>
          </w:rPr>
          <w:tab/>
        </w:r>
        <w:r w:rsidRPr="005C250B">
          <w:rPr>
            <w:rStyle w:val="Hyperlink"/>
            <w:noProof/>
          </w:rPr>
          <w:t>Assessment of evidence for carbon dioxide leakage criterion</w:t>
        </w:r>
        <w:r>
          <w:rPr>
            <w:noProof/>
            <w:webHidden/>
          </w:rPr>
          <w:tab/>
        </w:r>
        <w:r>
          <w:rPr>
            <w:noProof/>
            <w:webHidden/>
          </w:rPr>
          <w:fldChar w:fldCharType="begin"/>
        </w:r>
        <w:r>
          <w:rPr>
            <w:noProof/>
            <w:webHidden/>
          </w:rPr>
          <w:instrText xml:space="preserve"> PAGEREF _Toc228371567 \h </w:instrText>
        </w:r>
        <w:r>
          <w:rPr>
            <w:noProof/>
            <w:webHidden/>
          </w:rPr>
        </w:r>
        <w:r>
          <w:rPr>
            <w:noProof/>
            <w:webHidden/>
          </w:rPr>
          <w:fldChar w:fldCharType="separate"/>
        </w:r>
        <w:r w:rsidR="00CF5436">
          <w:rPr>
            <w:noProof/>
            <w:webHidden/>
          </w:rPr>
          <w:t>35</w:t>
        </w:r>
        <w:r>
          <w:rPr>
            <w:noProof/>
            <w:webHidden/>
          </w:rPr>
          <w:fldChar w:fldCharType="end"/>
        </w:r>
      </w:hyperlink>
    </w:p>
    <w:p w14:paraId="7C86DE41" w14:textId="679B05E8" w:rsidR="00B9332C" w:rsidRDefault="00B9332C">
      <w:pPr>
        <w:pStyle w:val="TableofFigures"/>
        <w:tabs>
          <w:tab w:val="right" w:pos="8495"/>
        </w:tabs>
        <w:rPr>
          <w:rFonts w:asciiTheme="minorHAnsi" w:hAnsiTheme="minorHAnsi"/>
          <w:noProof/>
          <w:kern w:val="2"/>
          <w:sz w:val="24"/>
          <w:szCs w:val="24"/>
          <w14:ligatures w14:val="standardContextual"/>
        </w:rPr>
      </w:pPr>
      <w:hyperlink w:anchor="_Toc228371568" w:history="1">
        <w:r w:rsidRPr="005C250B">
          <w:rPr>
            <w:rStyle w:val="Hyperlink"/>
            <w:noProof/>
          </w:rPr>
          <w:t>Table A1.7:</w:t>
        </w:r>
        <w:r>
          <w:rPr>
            <w:rFonts w:asciiTheme="minorHAnsi" w:hAnsiTheme="minorHAnsi"/>
            <w:noProof/>
            <w:kern w:val="2"/>
            <w:sz w:val="24"/>
            <w:szCs w:val="24"/>
            <w14:ligatures w14:val="standardContextual"/>
          </w:rPr>
          <w:tab/>
        </w:r>
        <w:r w:rsidRPr="005C250B">
          <w:rPr>
            <w:rStyle w:val="Hyperlink"/>
            <w:noProof/>
          </w:rPr>
          <w:t>Assessment of evidence for sustainable criterion</w:t>
        </w:r>
        <w:r>
          <w:rPr>
            <w:noProof/>
            <w:webHidden/>
          </w:rPr>
          <w:tab/>
        </w:r>
        <w:r>
          <w:rPr>
            <w:noProof/>
            <w:webHidden/>
          </w:rPr>
          <w:fldChar w:fldCharType="begin"/>
        </w:r>
        <w:r>
          <w:rPr>
            <w:noProof/>
            <w:webHidden/>
          </w:rPr>
          <w:instrText xml:space="preserve"> PAGEREF _Toc228371568 \h </w:instrText>
        </w:r>
        <w:r>
          <w:rPr>
            <w:noProof/>
            <w:webHidden/>
          </w:rPr>
        </w:r>
        <w:r>
          <w:rPr>
            <w:noProof/>
            <w:webHidden/>
          </w:rPr>
          <w:fldChar w:fldCharType="separate"/>
        </w:r>
        <w:r w:rsidR="00CF5436">
          <w:rPr>
            <w:noProof/>
            <w:webHidden/>
          </w:rPr>
          <w:t>36</w:t>
        </w:r>
        <w:r>
          <w:rPr>
            <w:noProof/>
            <w:webHidden/>
          </w:rPr>
          <w:fldChar w:fldCharType="end"/>
        </w:r>
      </w:hyperlink>
    </w:p>
    <w:p w14:paraId="5D09616B" w14:textId="14CC37D5" w:rsidR="00B9332C" w:rsidRDefault="00B9332C">
      <w:pPr>
        <w:pStyle w:val="TableofFigures"/>
        <w:tabs>
          <w:tab w:val="right" w:pos="8495"/>
        </w:tabs>
        <w:rPr>
          <w:rFonts w:asciiTheme="minorHAnsi" w:hAnsiTheme="minorHAnsi"/>
          <w:noProof/>
          <w:kern w:val="2"/>
          <w:sz w:val="24"/>
          <w:szCs w:val="24"/>
          <w14:ligatures w14:val="standardContextual"/>
        </w:rPr>
      </w:pPr>
      <w:hyperlink w:anchor="_Toc228371569" w:history="1">
        <w:r w:rsidRPr="005C250B">
          <w:rPr>
            <w:rStyle w:val="Hyperlink"/>
            <w:noProof/>
          </w:rPr>
          <w:t>Table A1.8:</w:t>
        </w:r>
        <w:r>
          <w:rPr>
            <w:rFonts w:asciiTheme="minorHAnsi" w:hAnsiTheme="minorHAnsi"/>
            <w:noProof/>
            <w:kern w:val="2"/>
            <w:sz w:val="24"/>
            <w:szCs w:val="24"/>
            <w14:ligatures w14:val="standardContextual"/>
          </w:rPr>
          <w:tab/>
        </w:r>
        <w:r w:rsidRPr="005C250B">
          <w:rPr>
            <w:rStyle w:val="Hyperlink"/>
            <w:noProof/>
          </w:rPr>
          <w:t>Assessment of evidence for transparent criterion</w:t>
        </w:r>
        <w:r>
          <w:rPr>
            <w:noProof/>
            <w:webHidden/>
          </w:rPr>
          <w:tab/>
        </w:r>
        <w:r>
          <w:rPr>
            <w:noProof/>
            <w:webHidden/>
          </w:rPr>
          <w:fldChar w:fldCharType="begin"/>
        </w:r>
        <w:r>
          <w:rPr>
            <w:noProof/>
            <w:webHidden/>
          </w:rPr>
          <w:instrText xml:space="preserve"> PAGEREF _Toc228371569 \h </w:instrText>
        </w:r>
        <w:r>
          <w:rPr>
            <w:noProof/>
            <w:webHidden/>
          </w:rPr>
        </w:r>
        <w:r>
          <w:rPr>
            <w:noProof/>
            <w:webHidden/>
          </w:rPr>
          <w:fldChar w:fldCharType="separate"/>
        </w:r>
        <w:r w:rsidR="00CF5436">
          <w:rPr>
            <w:noProof/>
            <w:webHidden/>
          </w:rPr>
          <w:t>37</w:t>
        </w:r>
        <w:r>
          <w:rPr>
            <w:noProof/>
            <w:webHidden/>
          </w:rPr>
          <w:fldChar w:fldCharType="end"/>
        </w:r>
      </w:hyperlink>
    </w:p>
    <w:p w14:paraId="4BEB1ED0" w14:textId="3B7E7B98" w:rsidR="00B9332C" w:rsidRDefault="00B9332C">
      <w:pPr>
        <w:pStyle w:val="TableofFigures"/>
        <w:tabs>
          <w:tab w:val="right" w:pos="8495"/>
        </w:tabs>
        <w:rPr>
          <w:rFonts w:asciiTheme="minorHAnsi" w:hAnsiTheme="minorHAnsi"/>
          <w:noProof/>
          <w:kern w:val="2"/>
          <w:sz w:val="24"/>
          <w:szCs w:val="24"/>
          <w14:ligatures w14:val="standardContextual"/>
        </w:rPr>
      </w:pPr>
      <w:hyperlink w:anchor="_Toc228371570" w:history="1">
        <w:r w:rsidRPr="005C250B">
          <w:rPr>
            <w:rStyle w:val="Hyperlink"/>
            <w:noProof/>
          </w:rPr>
          <w:t>Table A1.9:</w:t>
        </w:r>
        <w:r>
          <w:rPr>
            <w:rFonts w:asciiTheme="minorHAnsi" w:hAnsiTheme="minorHAnsi"/>
            <w:noProof/>
            <w:kern w:val="2"/>
            <w:sz w:val="24"/>
            <w:szCs w:val="24"/>
            <w14:ligatures w14:val="standardContextual"/>
          </w:rPr>
          <w:tab/>
        </w:r>
        <w:r w:rsidRPr="005C250B">
          <w:rPr>
            <w:rStyle w:val="Hyperlink"/>
            <w:noProof/>
          </w:rPr>
          <w:t>Assessment of evidence for scalable criterion</w:t>
        </w:r>
        <w:r>
          <w:rPr>
            <w:noProof/>
            <w:webHidden/>
          </w:rPr>
          <w:tab/>
        </w:r>
        <w:r>
          <w:rPr>
            <w:noProof/>
            <w:webHidden/>
          </w:rPr>
          <w:fldChar w:fldCharType="begin"/>
        </w:r>
        <w:r>
          <w:rPr>
            <w:noProof/>
            <w:webHidden/>
          </w:rPr>
          <w:instrText xml:space="preserve"> PAGEREF _Toc228371570 \h </w:instrText>
        </w:r>
        <w:r>
          <w:rPr>
            <w:noProof/>
            <w:webHidden/>
          </w:rPr>
        </w:r>
        <w:r>
          <w:rPr>
            <w:noProof/>
            <w:webHidden/>
          </w:rPr>
          <w:fldChar w:fldCharType="separate"/>
        </w:r>
        <w:r w:rsidR="00CF5436">
          <w:rPr>
            <w:noProof/>
            <w:webHidden/>
          </w:rPr>
          <w:t>39</w:t>
        </w:r>
        <w:r>
          <w:rPr>
            <w:noProof/>
            <w:webHidden/>
          </w:rPr>
          <w:fldChar w:fldCharType="end"/>
        </w:r>
      </w:hyperlink>
    </w:p>
    <w:p w14:paraId="1E0B9017" w14:textId="1609DC58" w:rsidR="00E350C2" w:rsidRPr="006B77BB" w:rsidRDefault="00E350C2" w:rsidP="00E350C2">
      <w:pPr>
        <w:pStyle w:val="BodyText"/>
      </w:pPr>
      <w:r w:rsidRPr="006B77BB">
        <w:fldChar w:fldCharType="end"/>
      </w:r>
    </w:p>
    <w:p w14:paraId="3CA378AE" w14:textId="77777777" w:rsidR="00E350C2" w:rsidRPr="006B77BB" w:rsidRDefault="00E350C2" w:rsidP="00E350C2"/>
    <w:p w14:paraId="66597922" w14:textId="77777777" w:rsidR="00E350C2" w:rsidRPr="006B77BB" w:rsidRDefault="00E350C2" w:rsidP="00E350C2">
      <w:pPr>
        <w:pStyle w:val="Heading"/>
      </w:pPr>
      <w:r w:rsidRPr="006B77BB">
        <w:t>Figures</w:t>
      </w:r>
    </w:p>
    <w:p w14:paraId="3234A41B" w14:textId="1BC22F9C" w:rsidR="00B9332C" w:rsidRDefault="00E350C2">
      <w:pPr>
        <w:pStyle w:val="TableofFigures"/>
        <w:tabs>
          <w:tab w:val="right" w:pos="8495"/>
        </w:tabs>
        <w:rPr>
          <w:rFonts w:asciiTheme="minorHAnsi" w:hAnsiTheme="minorHAnsi"/>
          <w:noProof/>
          <w:kern w:val="2"/>
          <w:sz w:val="24"/>
          <w:szCs w:val="24"/>
          <w14:ligatures w14:val="standardContextual"/>
        </w:rPr>
      </w:pPr>
      <w:r w:rsidRPr="006B77BB">
        <w:fldChar w:fldCharType="begin"/>
      </w:r>
      <w:r w:rsidRPr="006B77BB">
        <w:instrText xml:space="preserve"> TOC \h \z \t "Figure heading" \c </w:instrText>
      </w:r>
      <w:r w:rsidRPr="006B77BB">
        <w:fldChar w:fldCharType="separate"/>
      </w:r>
      <w:hyperlink w:anchor="_Toc228371571" w:history="1">
        <w:r w:rsidR="00B9332C" w:rsidRPr="00C2643D">
          <w:rPr>
            <w:rStyle w:val="Hyperlink"/>
            <w:noProof/>
          </w:rPr>
          <w:t>Figure 1:</w:t>
        </w:r>
        <w:r w:rsidR="00B9332C">
          <w:rPr>
            <w:rFonts w:asciiTheme="minorHAnsi" w:hAnsiTheme="minorHAnsi"/>
            <w:noProof/>
            <w:kern w:val="2"/>
            <w:sz w:val="24"/>
            <w:szCs w:val="24"/>
            <w14:ligatures w14:val="standardContextual"/>
          </w:rPr>
          <w:tab/>
        </w:r>
        <w:r w:rsidR="00B9332C" w:rsidRPr="00C2643D">
          <w:rPr>
            <w:rStyle w:val="Hyperlink"/>
            <w:noProof/>
          </w:rPr>
          <w:t>The three stages of the Assessment Framework</w:t>
        </w:r>
        <w:r w:rsidR="00B9332C">
          <w:rPr>
            <w:noProof/>
            <w:webHidden/>
          </w:rPr>
          <w:tab/>
        </w:r>
        <w:r w:rsidR="00B9332C">
          <w:rPr>
            <w:noProof/>
            <w:webHidden/>
          </w:rPr>
          <w:fldChar w:fldCharType="begin"/>
        </w:r>
        <w:r w:rsidR="00B9332C">
          <w:rPr>
            <w:noProof/>
            <w:webHidden/>
          </w:rPr>
          <w:instrText xml:space="preserve"> PAGEREF _Toc228371571 \h </w:instrText>
        </w:r>
        <w:r w:rsidR="00B9332C">
          <w:rPr>
            <w:noProof/>
            <w:webHidden/>
          </w:rPr>
        </w:r>
        <w:r w:rsidR="00B9332C">
          <w:rPr>
            <w:noProof/>
            <w:webHidden/>
          </w:rPr>
          <w:fldChar w:fldCharType="separate"/>
        </w:r>
        <w:r w:rsidR="00CF5436">
          <w:rPr>
            <w:noProof/>
            <w:webHidden/>
          </w:rPr>
          <w:t>7</w:t>
        </w:r>
        <w:r w:rsidR="00B9332C">
          <w:rPr>
            <w:noProof/>
            <w:webHidden/>
          </w:rPr>
          <w:fldChar w:fldCharType="end"/>
        </w:r>
      </w:hyperlink>
    </w:p>
    <w:p w14:paraId="28886711" w14:textId="0B722CEE" w:rsidR="00B9332C" w:rsidRDefault="00B9332C">
      <w:pPr>
        <w:pStyle w:val="TableofFigures"/>
        <w:tabs>
          <w:tab w:val="right" w:pos="8495"/>
        </w:tabs>
        <w:rPr>
          <w:rFonts w:asciiTheme="minorHAnsi" w:hAnsiTheme="minorHAnsi"/>
          <w:noProof/>
          <w:kern w:val="2"/>
          <w:sz w:val="24"/>
          <w:szCs w:val="24"/>
          <w14:ligatures w14:val="standardContextual"/>
        </w:rPr>
      </w:pPr>
      <w:hyperlink w:anchor="_Toc228371572" w:history="1">
        <w:r w:rsidRPr="00C2643D">
          <w:rPr>
            <w:rStyle w:val="Hyperlink"/>
            <w:bCs/>
            <w:noProof/>
          </w:rPr>
          <w:t xml:space="preserve">Figure </w:t>
        </w:r>
        <w:r w:rsidRPr="00C2643D">
          <w:rPr>
            <w:rStyle w:val="Hyperlink"/>
            <w:noProof/>
          </w:rPr>
          <w:t>2</w:t>
        </w:r>
        <w:r w:rsidRPr="00C2643D">
          <w:rPr>
            <w:rStyle w:val="Hyperlink"/>
            <w:bCs/>
            <w:noProof/>
          </w:rPr>
          <w:t xml:space="preserve">: </w:t>
        </w:r>
        <w:r>
          <w:rPr>
            <w:rFonts w:asciiTheme="minorHAnsi" w:hAnsiTheme="minorHAnsi"/>
            <w:noProof/>
            <w:kern w:val="2"/>
            <w:sz w:val="24"/>
            <w:szCs w:val="24"/>
            <w14:ligatures w14:val="standardContextual"/>
          </w:rPr>
          <w:tab/>
        </w:r>
        <w:r w:rsidRPr="00C2643D">
          <w:rPr>
            <w:rStyle w:val="Hyperlink"/>
            <w:bCs/>
            <w:noProof/>
          </w:rPr>
          <w:t>Flow chart view of the application process</w:t>
        </w:r>
        <w:r>
          <w:rPr>
            <w:noProof/>
            <w:webHidden/>
          </w:rPr>
          <w:tab/>
        </w:r>
        <w:r>
          <w:rPr>
            <w:noProof/>
            <w:webHidden/>
          </w:rPr>
          <w:fldChar w:fldCharType="begin"/>
        </w:r>
        <w:r>
          <w:rPr>
            <w:noProof/>
            <w:webHidden/>
          </w:rPr>
          <w:instrText xml:space="preserve"> PAGEREF _Toc228371572 \h </w:instrText>
        </w:r>
        <w:r>
          <w:rPr>
            <w:noProof/>
            <w:webHidden/>
          </w:rPr>
        </w:r>
        <w:r>
          <w:rPr>
            <w:noProof/>
            <w:webHidden/>
          </w:rPr>
          <w:fldChar w:fldCharType="separate"/>
        </w:r>
        <w:r w:rsidR="00CF5436">
          <w:rPr>
            <w:noProof/>
            <w:webHidden/>
          </w:rPr>
          <w:t>22</w:t>
        </w:r>
        <w:r>
          <w:rPr>
            <w:noProof/>
            <w:webHidden/>
          </w:rPr>
          <w:fldChar w:fldCharType="end"/>
        </w:r>
      </w:hyperlink>
    </w:p>
    <w:p w14:paraId="514FD877" w14:textId="13E6C70D" w:rsidR="00E350C2" w:rsidRPr="006B77BB" w:rsidRDefault="00E350C2" w:rsidP="00E350C2">
      <w:pPr>
        <w:pStyle w:val="BodyText"/>
      </w:pPr>
      <w:r w:rsidRPr="006B77BB">
        <w:fldChar w:fldCharType="end"/>
      </w:r>
    </w:p>
    <w:p w14:paraId="7F302C9C" w14:textId="32A2706D" w:rsidR="00E350C2" w:rsidRPr="00554B30" w:rsidRDefault="00E350C2" w:rsidP="00E350C2">
      <w:bookmarkStart w:id="0" w:name="_Toc215561202"/>
    </w:p>
    <w:bookmarkEnd w:id="0"/>
    <w:p w14:paraId="7FC20288" w14:textId="762C65A3" w:rsidR="00734916" w:rsidRPr="007E48D9" w:rsidRDefault="00796A6F" w:rsidP="00437F42">
      <w:pPr>
        <w:pStyle w:val="Heading1"/>
      </w:pPr>
      <w:r w:rsidRPr="007E48D9">
        <w:br w:type="page"/>
      </w:r>
      <w:bookmarkStart w:id="1" w:name="_Toc227067373"/>
      <w:bookmarkStart w:id="2" w:name="_Toc228371533"/>
      <w:bookmarkStart w:id="3" w:name="_Toc223347548"/>
      <w:bookmarkStart w:id="4" w:name="_Toc345760336"/>
      <w:r w:rsidR="004C2C3E" w:rsidRPr="007E48D9">
        <w:lastRenderedPageBreak/>
        <w:t>Is this guide for you?</w:t>
      </w:r>
      <w:bookmarkEnd w:id="1"/>
      <w:bookmarkEnd w:id="2"/>
      <w:r w:rsidR="004C2C3E" w:rsidRPr="007E48D9">
        <w:t xml:space="preserve"> </w:t>
      </w:r>
    </w:p>
    <w:p w14:paraId="3DC98712" w14:textId="164C0405" w:rsidR="006D1ABF" w:rsidRDefault="006D1ABF" w:rsidP="009C50B7">
      <w:pPr>
        <w:pStyle w:val="BodyText"/>
      </w:pPr>
      <w:r>
        <w:t>This guide builds upon the</w:t>
      </w:r>
      <w:r w:rsidRPr="007E48D9">
        <w:t xml:space="preserve"> </w:t>
      </w:r>
      <w:hyperlink r:id="rId21" w:history="1">
        <w:r w:rsidRPr="007E48D9">
          <w:rPr>
            <w:rStyle w:val="Hyperlink"/>
            <w:i/>
          </w:rPr>
          <w:t>Assessment Framework for Carbon Removals</w:t>
        </w:r>
      </w:hyperlink>
      <w:r w:rsidR="00822570">
        <w:t xml:space="preserve"> (the Assessment Framework)</w:t>
      </w:r>
      <w:r>
        <w:t>, which you should read first.</w:t>
      </w:r>
      <w:r w:rsidR="00D1713A">
        <w:t xml:space="preserve"> </w:t>
      </w:r>
    </w:p>
    <w:p w14:paraId="41F7C554" w14:textId="06102D8A" w:rsidR="000B5EAF" w:rsidRDefault="003D3C74" w:rsidP="009C50B7">
      <w:pPr>
        <w:pStyle w:val="BodyText"/>
      </w:pPr>
      <w:r>
        <w:t>I</w:t>
      </w:r>
      <w:r w:rsidR="009C50B7" w:rsidDel="001105DD">
        <w:t xml:space="preserve">f you are </w:t>
      </w:r>
      <w:r w:rsidR="009C50B7">
        <w:t xml:space="preserve">interested in </w:t>
      </w:r>
      <w:r w:rsidR="006F671C">
        <w:t xml:space="preserve">understanding whether the </w:t>
      </w:r>
      <w:r w:rsidR="009C50B7">
        <w:t xml:space="preserve">science demonstrates </w:t>
      </w:r>
      <w:r w:rsidR="00517C8F">
        <w:t>th</w:t>
      </w:r>
      <w:r w:rsidR="005D3AD6">
        <w:t xml:space="preserve">e effectiveness of </w:t>
      </w:r>
      <w:r w:rsidR="000B5EAF">
        <w:t>a specific carbon removal activity</w:t>
      </w:r>
      <w:r w:rsidR="006F671C">
        <w:t>, this guide is for you</w:t>
      </w:r>
      <w:r w:rsidR="000B5EAF">
        <w:t>.</w:t>
      </w:r>
      <w:r w:rsidR="009C50B7">
        <w:t xml:space="preserve"> </w:t>
      </w:r>
      <w:r w:rsidR="00E314AD">
        <w:t>C</w:t>
      </w:r>
      <w:r w:rsidR="009C50B7">
        <w:t xml:space="preserve">arbon removal activities </w:t>
      </w:r>
      <w:r w:rsidR="000B5EAF" w:rsidRPr="004C47D1">
        <w:t xml:space="preserve">refer to deliberate technologies, practices and approaches that </w:t>
      </w:r>
      <w:r w:rsidR="000B5EAF">
        <w:t>remove</w:t>
      </w:r>
      <w:r w:rsidR="000B5EAF" w:rsidRPr="004C47D1">
        <w:t xml:space="preserve"> </w:t>
      </w:r>
      <w:r w:rsidR="00E30FFB">
        <w:t>carbon dioxide (</w:t>
      </w:r>
      <w:r w:rsidR="000B5EAF" w:rsidRPr="004C47D1">
        <w:t>CO</w:t>
      </w:r>
      <w:r w:rsidR="000B5EAF" w:rsidRPr="004C47D1">
        <w:rPr>
          <w:vertAlign w:val="subscript"/>
        </w:rPr>
        <w:t>2</w:t>
      </w:r>
      <w:r w:rsidR="00E30FFB">
        <w:t xml:space="preserve">) </w:t>
      </w:r>
      <w:r w:rsidR="000B5EAF">
        <w:t>from</w:t>
      </w:r>
      <w:r w:rsidR="000B5EAF" w:rsidRPr="004C47D1">
        <w:t xml:space="preserve"> the atmosphere and </w:t>
      </w:r>
      <w:r w:rsidR="000B5EAF">
        <w:t>store it long-term in</w:t>
      </w:r>
      <w:r w:rsidR="000B5EAF" w:rsidRPr="004C47D1">
        <w:t xml:space="preserve"> </w:t>
      </w:r>
      <w:r w:rsidR="000B5EAF">
        <w:t>another</w:t>
      </w:r>
      <w:r w:rsidR="000B5EAF" w:rsidRPr="004C47D1">
        <w:t xml:space="preserve"> CO₂ pool</w:t>
      </w:r>
      <w:r w:rsidR="003C58B2">
        <w:t xml:space="preserve">, such as </w:t>
      </w:r>
      <w:r w:rsidR="00C649C8">
        <w:t xml:space="preserve">vegetation, soil or </w:t>
      </w:r>
      <w:r w:rsidR="00A94080">
        <w:t>the ocean</w:t>
      </w:r>
      <w:r w:rsidR="000B5EAF" w:rsidRPr="004C47D1">
        <w:t>.</w:t>
      </w:r>
      <w:r w:rsidR="000B5EAF" w:rsidRPr="004C47D1">
        <w:rPr>
          <w:rStyle w:val="FootnoteReference"/>
        </w:rPr>
        <w:footnoteReference w:id="2"/>
      </w:r>
      <w:r w:rsidR="000B5EAF" w:rsidRPr="004C47D1">
        <w:t xml:space="preserve"> </w:t>
      </w:r>
    </w:p>
    <w:p w14:paraId="7AF4347C" w14:textId="575EC241" w:rsidR="001105DD" w:rsidRDefault="687DF270" w:rsidP="00192DDD">
      <w:pPr>
        <w:pStyle w:val="BodyText"/>
      </w:pPr>
      <w:r>
        <w:t xml:space="preserve">Research, innovation and opportunities for carbon removals are advancing fast. Individuals, organisations or collectives can </w:t>
      </w:r>
      <w:r w:rsidR="00BA0B62">
        <w:t xml:space="preserve">now </w:t>
      </w:r>
      <w:r>
        <w:t xml:space="preserve">apply for the Ministry for the Environment </w:t>
      </w:r>
      <w:r w:rsidR="005F72C8">
        <w:t xml:space="preserve">(the Ministry) </w:t>
      </w:r>
      <w:r>
        <w:t xml:space="preserve">to assess </w:t>
      </w:r>
      <w:r w:rsidR="00EC3704">
        <w:t xml:space="preserve">the scientific </w:t>
      </w:r>
      <w:r>
        <w:t xml:space="preserve">evidence </w:t>
      </w:r>
      <w:r w:rsidR="00645FA2">
        <w:t>of</w:t>
      </w:r>
      <w:r>
        <w:t xml:space="preserve"> a particular kind of carbon removal activity. </w:t>
      </w:r>
      <w:r w:rsidR="00425F29">
        <w:t xml:space="preserve">By undertaking these science assessments, </w:t>
      </w:r>
      <w:r w:rsidR="00425F29" w:rsidRPr="006756D7">
        <w:t xml:space="preserve">the Ministry aims to </w:t>
      </w:r>
      <w:r w:rsidR="004A007F" w:rsidRPr="006756D7">
        <w:t xml:space="preserve">expand the scientific understanding </w:t>
      </w:r>
      <w:r w:rsidR="00B24D3B" w:rsidRPr="006756D7">
        <w:t>of</w:t>
      </w:r>
      <w:r w:rsidR="00172273" w:rsidRPr="006756D7">
        <w:t xml:space="preserve"> </w:t>
      </w:r>
      <w:r w:rsidR="009A2F1E" w:rsidRPr="006756D7">
        <w:t>carbon removal activities</w:t>
      </w:r>
      <w:r w:rsidR="003762EB" w:rsidRPr="006756D7">
        <w:t xml:space="preserve"> that may be conducted in </w:t>
      </w:r>
      <w:r w:rsidR="00CF297D" w:rsidRPr="006756D7">
        <w:t xml:space="preserve">Aotearoa </w:t>
      </w:r>
      <w:r w:rsidR="003762EB" w:rsidRPr="006756D7">
        <w:t>New Zealand.</w:t>
      </w:r>
    </w:p>
    <w:p w14:paraId="45E08DA3" w14:textId="64078178" w:rsidR="002A5C70" w:rsidRPr="00A44816" w:rsidRDefault="000E1F78" w:rsidP="532083E1">
      <w:pPr>
        <w:pStyle w:val="BodyText"/>
      </w:pPr>
      <w:r w:rsidRPr="532083E1" w:rsidDel="000E1F78">
        <w:t xml:space="preserve">You may be interested in </w:t>
      </w:r>
      <w:r w:rsidRPr="532083E1" w:rsidDel="00E1197A">
        <w:t>applying for a science assessment</w:t>
      </w:r>
      <w:r w:rsidRPr="532083E1" w:rsidDel="000E1F78">
        <w:t xml:space="preserve"> for a variety of reasons</w:t>
      </w:r>
      <w:r w:rsidRPr="532083E1" w:rsidDel="00921E57">
        <w:t>, such as</w:t>
      </w:r>
      <w:r w:rsidRPr="532083E1" w:rsidDel="000E1F78">
        <w:t>:</w:t>
      </w:r>
    </w:p>
    <w:p w14:paraId="6FDB36E5" w14:textId="5A7AA66E" w:rsidR="00571D2E" w:rsidRPr="007E48D9" w:rsidRDefault="006B0489" w:rsidP="532083E1">
      <w:pPr>
        <w:pStyle w:val="Bullet"/>
        <w:rPr>
          <w:rFonts w:eastAsiaTheme="majorEastAsia"/>
        </w:rPr>
      </w:pPr>
      <w:r w:rsidRPr="532083E1" w:rsidDel="006B0489">
        <w:rPr>
          <w:rFonts w:eastAsiaTheme="majorEastAsia"/>
        </w:rPr>
        <w:t xml:space="preserve">including </w:t>
      </w:r>
      <w:r w:rsidR="00AC43B3">
        <w:rPr>
          <w:rFonts w:eastAsiaTheme="majorEastAsia"/>
        </w:rPr>
        <w:t>an</w:t>
      </w:r>
      <w:r w:rsidR="00AC43B3" w:rsidRPr="532083E1" w:rsidDel="006B0489">
        <w:rPr>
          <w:rFonts w:eastAsiaTheme="majorEastAsia"/>
        </w:rPr>
        <w:t xml:space="preserve"> </w:t>
      </w:r>
      <w:r w:rsidRPr="532083E1" w:rsidDel="006B0489">
        <w:rPr>
          <w:rFonts w:eastAsiaTheme="majorEastAsia"/>
        </w:rPr>
        <w:t>activity in</w:t>
      </w:r>
      <w:r w:rsidRPr="532083E1" w:rsidDel="00571D2E">
        <w:rPr>
          <w:rFonts w:eastAsiaTheme="majorEastAsia"/>
        </w:rPr>
        <w:t xml:space="preserve"> the </w:t>
      </w:r>
      <w:r w:rsidDel="00571D2E">
        <w:t>New Zealand Emissions Trading Scheme (</w:t>
      </w:r>
      <w:r w:rsidRPr="532083E1" w:rsidDel="00571D2E">
        <w:rPr>
          <w:rFonts w:eastAsiaTheme="majorEastAsia"/>
        </w:rPr>
        <w:t>NZ ETS</w:t>
      </w:r>
      <w:r w:rsidDel="00571D2E">
        <w:t>)</w:t>
      </w:r>
      <w:r w:rsidRPr="532083E1" w:rsidDel="00571D2E">
        <w:rPr>
          <w:rFonts w:eastAsiaTheme="majorEastAsia"/>
        </w:rPr>
        <w:t xml:space="preserve"> </w:t>
      </w:r>
    </w:p>
    <w:p w14:paraId="648264A3" w14:textId="25F4EB10" w:rsidR="00571D2E" w:rsidRPr="00571D2E" w:rsidRDefault="001F7E66" w:rsidP="532083E1">
      <w:pPr>
        <w:pStyle w:val="Bullet"/>
        <w:rPr>
          <w:rFonts w:eastAsiaTheme="majorEastAsia"/>
        </w:rPr>
      </w:pPr>
      <w:r w:rsidRPr="532083E1" w:rsidDel="001F7E66">
        <w:rPr>
          <w:rFonts w:eastAsiaTheme="majorEastAsia"/>
        </w:rPr>
        <w:t>including</w:t>
      </w:r>
      <w:r w:rsidRPr="532083E1" w:rsidDel="00571D2E">
        <w:rPr>
          <w:rFonts w:eastAsiaTheme="majorEastAsia"/>
        </w:rPr>
        <w:t xml:space="preserve"> </w:t>
      </w:r>
      <w:r w:rsidR="001B3875">
        <w:rPr>
          <w:rFonts w:eastAsiaTheme="majorEastAsia"/>
        </w:rPr>
        <w:t>a</w:t>
      </w:r>
      <w:r w:rsidR="0010617E">
        <w:rPr>
          <w:rFonts w:eastAsiaTheme="majorEastAsia"/>
        </w:rPr>
        <w:t xml:space="preserve"> </w:t>
      </w:r>
      <w:r w:rsidRPr="532083E1" w:rsidDel="00F77B04">
        <w:rPr>
          <w:rFonts w:eastAsiaTheme="majorEastAsia"/>
        </w:rPr>
        <w:t xml:space="preserve">carbon removal activity </w:t>
      </w:r>
      <w:r w:rsidRPr="532083E1" w:rsidDel="00571D2E">
        <w:rPr>
          <w:rFonts w:eastAsiaTheme="majorEastAsia"/>
        </w:rPr>
        <w:t xml:space="preserve">in </w:t>
      </w:r>
      <w:r w:rsidRPr="532083E1" w:rsidDel="007D5CA8">
        <w:rPr>
          <w:rFonts w:eastAsiaTheme="majorEastAsia"/>
        </w:rPr>
        <w:t xml:space="preserve">the accounting for </w:t>
      </w:r>
      <w:r w:rsidRPr="532083E1" w:rsidDel="00571D2E">
        <w:rPr>
          <w:rFonts w:eastAsiaTheme="majorEastAsia"/>
        </w:rPr>
        <w:t>New Zealand’s nationally determined contribution</w:t>
      </w:r>
      <w:r w:rsidRPr="532083E1" w:rsidDel="00B375C4">
        <w:rPr>
          <w:rFonts w:eastAsiaTheme="majorEastAsia"/>
        </w:rPr>
        <w:t>s</w:t>
      </w:r>
      <w:r w:rsidRPr="532083E1" w:rsidDel="00571D2E">
        <w:rPr>
          <w:rFonts w:eastAsiaTheme="majorEastAsia"/>
        </w:rPr>
        <w:t xml:space="preserve"> (NDC</w:t>
      </w:r>
      <w:r w:rsidRPr="532083E1" w:rsidDel="00B375C4">
        <w:rPr>
          <w:rFonts w:eastAsiaTheme="majorEastAsia"/>
        </w:rPr>
        <w:t>s</w:t>
      </w:r>
      <w:r w:rsidRPr="532083E1" w:rsidDel="00571D2E">
        <w:rPr>
          <w:rFonts w:eastAsiaTheme="majorEastAsia"/>
        </w:rPr>
        <w:t xml:space="preserve">) </w:t>
      </w:r>
    </w:p>
    <w:p w14:paraId="028D0FD3" w14:textId="48F4A07D" w:rsidR="002D7B6D" w:rsidRPr="007E48D9" w:rsidRDefault="002E2B30" w:rsidP="532083E1">
      <w:pPr>
        <w:pStyle w:val="Bullet"/>
        <w:rPr>
          <w:rFonts w:eastAsiaTheme="majorEastAsia"/>
        </w:rPr>
      </w:pPr>
      <w:r>
        <w:rPr>
          <w:rFonts w:eastAsiaTheme="majorEastAsia"/>
        </w:rPr>
        <w:t xml:space="preserve">exploring opportunities to </w:t>
      </w:r>
      <w:r w:rsidR="30CEDE76" w:rsidRPr="532083E1" w:rsidDel="30CEDE76">
        <w:rPr>
          <w:rFonts w:eastAsiaTheme="majorEastAsia"/>
        </w:rPr>
        <w:t>trad</w:t>
      </w:r>
      <w:r>
        <w:rPr>
          <w:rFonts w:eastAsiaTheme="majorEastAsia"/>
        </w:rPr>
        <w:t>e</w:t>
      </w:r>
      <w:r w:rsidR="30CEDE76" w:rsidRPr="532083E1" w:rsidDel="30CEDE76">
        <w:rPr>
          <w:rFonts w:eastAsiaTheme="majorEastAsia"/>
        </w:rPr>
        <w:t xml:space="preserve"> credits on voluntary </w:t>
      </w:r>
      <w:r w:rsidR="30CEDE76" w:rsidRPr="532083E1" w:rsidDel="5B20BEDD">
        <w:rPr>
          <w:rFonts w:eastAsiaTheme="majorEastAsia"/>
        </w:rPr>
        <w:t xml:space="preserve">carbon </w:t>
      </w:r>
      <w:r w:rsidR="30CEDE76" w:rsidRPr="532083E1" w:rsidDel="30CEDE76">
        <w:rPr>
          <w:rFonts w:eastAsiaTheme="majorEastAsia"/>
        </w:rPr>
        <w:t>market</w:t>
      </w:r>
      <w:r w:rsidR="00E0330B">
        <w:rPr>
          <w:rFonts w:eastAsiaTheme="majorEastAsia"/>
        </w:rPr>
        <w:t>s</w:t>
      </w:r>
      <w:r w:rsidR="00CF297D">
        <w:rPr>
          <w:rFonts w:eastAsiaTheme="majorEastAsia"/>
        </w:rPr>
        <w:t>.</w:t>
      </w:r>
      <w:r w:rsidR="30CEDE76" w:rsidRPr="532083E1" w:rsidDel="30CEDE76">
        <w:rPr>
          <w:rFonts w:eastAsiaTheme="majorEastAsia"/>
        </w:rPr>
        <w:t> </w:t>
      </w:r>
    </w:p>
    <w:p w14:paraId="27150DE6" w14:textId="00D185BA" w:rsidR="003D3E20" w:rsidRDefault="00924BFB" w:rsidP="00463A34">
      <w:pPr>
        <w:pStyle w:val="BodyText"/>
      </w:pPr>
      <w:r w:rsidRPr="67306133">
        <w:t>Th</w:t>
      </w:r>
      <w:r w:rsidR="003D3E20" w:rsidRPr="67306133">
        <w:t xml:space="preserve">is guide </w:t>
      </w:r>
      <w:r w:rsidR="00657675" w:rsidRPr="67306133">
        <w:t>explains</w:t>
      </w:r>
      <w:r w:rsidR="00975D71">
        <w:t xml:space="preserve"> the</w:t>
      </w:r>
      <w:r w:rsidR="0048156B">
        <w:t xml:space="preserve"> process to prepare and apply </w:t>
      </w:r>
      <w:r w:rsidRPr="67306133" w:rsidDel="00924BFB">
        <w:t xml:space="preserve">for </w:t>
      </w:r>
      <w:r w:rsidRPr="67306133">
        <w:t>a science assessment</w:t>
      </w:r>
      <w:r w:rsidR="00197692">
        <w:t xml:space="preserve"> (see </w:t>
      </w:r>
      <w:hyperlink w:anchor="Figure2" w:history="1">
        <w:r w:rsidR="00197692" w:rsidRPr="0075593E">
          <w:rPr>
            <w:rStyle w:val="Hyperlink"/>
          </w:rPr>
          <w:t>figure 2</w:t>
        </w:r>
      </w:hyperlink>
      <w:r w:rsidR="00197692">
        <w:t xml:space="preserve"> for a flowchart outlining the process)</w:t>
      </w:r>
      <w:r w:rsidR="005F2C2B">
        <w:t>.</w:t>
      </w:r>
      <w:r w:rsidR="00697F77">
        <w:t xml:space="preserve"> </w:t>
      </w:r>
      <w:r w:rsidR="005F2C2B">
        <w:t>T</w:t>
      </w:r>
      <w:r w:rsidR="005F2C2B" w:rsidRPr="67306133">
        <w:t xml:space="preserve">he </w:t>
      </w:r>
      <w:r w:rsidR="007C617B" w:rsidRPr="67306133">
        <w:t>key steps</w:t>
      </w:r>
      <w:r w:rsidR="003D3E20" w:rsidRPr="67306133">
        <w:t xml:space="preserve"> </w:t>
      </w:r>
      <w:r w:rsidR="2BD0A986" w:rsidRPr="0FF01E2B">
        <w:t xml:space="preserve">you need </w:t>
      </w:r>
      <w:r w:rsidR="2BD0A986" w:rsidRPr="0EFAAB8E">
        <w:t xml:space="preserve">to take </w:t>
      </w:r>
      <w:r w:rsidR="003D3E20" w:rsidRPr="67306133">
        <w:t>are</w:t>
      </w:r>
      <w:r w:rsidR="003D3E20" w:rsidRPr="0EFAAB8E">
        <w:t>:</w:t>
      </w:r>
    </w:p>
    <w:p w14:paraId="7ADB3BC3" w14:textId="250F9858" w:rsidR="70CA3B50" w:rsidRDefault="00E21BE0" w:rsidP="00405A43">
      <w:pPr>
        <w:pStyle w:val="Bullet"/>
      </w:pPr>
      <w:r>
        <w:t>u</w:t>
      </w:r>
      <w:r w:rsidR="5EA23CDB">
        <w:t>nderstand</w:t>
      </w:r>
      <w:r w:rsidR="70CA3B50">
        <w:t xml:space="preserve"> the </w:t>
      </w:r>
      <w:r w:rsidR="004B1B3C">
        <w:t>Assessment Framework</w:t>
      </w:r>
      <w:r w:rsidR="00EC5326">
        <w:t xml:space="preserve"> and the pathways to </w:t>
      </w:r>
      <w:r w:rsidR="00C221B0">
        <w:t xml:space="preserve">voluntary markets, the </w:t>
      </w:r>
      <w:r w:rsidR="00D734E5">
        <w:t>NZ</w:t>
      </w:r>
      <w:r w:rsidR="00B45EC7">
        <w:t> </w:t>
      </w:r>
      <w:r w:rsidR="00C221B0">
        <w:t>ETS and the NDCs</w:t>
      </w:r>
      <w:r w:rsidR="190E8A16">
        <w:t xml:space="preserve"> </w:t>
      </w:r>
    </w:p>
    <w:p w14:paraId="0A4DB412" w14:textId="6B3EE52D" w:rsidR="46C9DDC4" w:rsidRDefault="00F6697E" w:rsidP="7B4FDF1E">
      <w:pPr>
        <w:pStyle w:val="Bullet"/>
      </w:pPr>
      <w:r>
        <w:rPr>
          <w:rFonts w:eastAsiaTheme="majorEastAsia"/>
        </w:rPr>
        <w:t>confirm that</w:t>
      </w:r>
      <w:r w:rsidR="00B4726A" w:rsidRPr="00A44816" w:rsidDel="00F6697E">
        <w:rPr>
          <w:rFonts w:eastAsiaTheme="majorEastAsia"/>
        </w:rPr>
        <w:t xml:space="preserve"> the</w:t>
      </w:r>
      <w:r w:rsidR="00B4726A" w:rsidRPr="00A44816">
        <w:rPr>
          <w:rFonts w:eastAsiaTheme="majorEastAsia"/>
        </w:rPr>
        <w:t xml:space="preserve"> activity you are interested in </w:t>
      </w:r>
      <w:r>
        <w:rPr>
          <w:rFonts w:eastAsiaTheme="majorEastAsia"/>
        </w:rPr>
        <w:t>i</w:t>
      </w:r>
      <w:r w:rsidR="00ED4DDC">
        <w:rPr>
          <w:rFonts w:eastAsiaTheme="majorEastAsia"/>
        </w:rPr>
        <w:t>s</w:t>
      </w:r>
      <w:r w:rsidRPr="00A44816">
        <w:rPr>
          <w:rFonts w:eastAsiaTheme="majorEastAsia"/>
        </w:rPr>
        <w:t xml:space="preserve"> </w:t>
      </w:r>
      <w:r w:rsidR="00B4726A" w:rsidRPr="00A44816">
        <w:rPr>
          <w:rFonts w:eastAsiaTheme="majorEastAsia"/>
        </w:rPr>
        <w:t>eligible</w:t>
      </w:r>
    </w:p>
    <w:p w14:paraId="0B37209A" w14:textId="0A994750" w:rsidR="00C35887" w:rsidRDefault="0030735C" w:rsidP="45A28A24">
      <w:pPr>
        <w:pStyle w:val="Bullet"/>
        <w:rPr>
          <w:rFonts w:eastAsiaTheme="majorEastAsia"/>
        </w:rPr>
      </w:pPr>
      <w:r>
        <w:t>collate</w:t>
      </w:r>
      <w:r w:rsidR="009C64A7">
        <w:t xml:space="preserve"> evidence and </w:t>
      </w:r>
      <w:r w:rsidR="00141930" w:rsidRPr="45A28A24">
        <w:rPr>
          <w:rFonts w:eastAsiaTheme="majorEastAsia"/>
        </w:rPr>
        <w:t>understand</w:t>
      </w:r>
      <w:r w:rsidR="00ED4DDC">
        <w:rPr>
          <w:rFonts w:eastAsiaTheme="majorEastAsia"/>
        </w:rPr>
        <w:t>ing</w:t>
      </w:r>
      <w:r w:rsidR="00C35887" w:rsidRPr="45A28A24">
        <w:rPr>
          <w:rFonts w:eastAsiaTheme="majorEastAsia"/>
        </w:rPr>
        <w:t xml:space="preserve"> how </w:t>
      </w:r>
      <w:r w:rsidR="00200D60" w:rsidRPr="45A28A24">
        <w:rPr>
          <w:rFonts w:eastAsiaTheme="majorEastAsia"/>
        </w:rPr>
        <w:t xml:space="preserve">the </w:t>
      </w:r>
      <w:r w:rsidR="00266F12">
        <w:t xml:space="preserve">scientific criteria </w:t>
      </w:r>
      <w:r w:rsidR="00C35887" w:rsidRPr="45A28A24">
        <w:rPr>
          <w:rFonts w:eastAsiaTheme="majorEastAsia"/>
        </w:rPr>
        <w:t xml:space="preserve">would be applied to </w:t>
      </w:r>
      <w:r w:rsidR="57E02488" w:rsidRPr="45A28A24">
        <w:rPr>
          <w:rFonts w:eastAsiaTheme="majorEastAsia"/>
        </w:rPr>
        <w:t>it</w:t>
      </w:r>
      <w:r w:rsidR="00490B1A">
        <w:rPr>
          <w:rFonts w:eastAsiaTheme="majorEastAsia"/>
        </w:rPr>
        <w:t xml:space="preserve"> </w:t>
      </w:r>
    </w:p>
    <w:p w14:paraId="22EDB58D" w14:textId="43EE734D" w:rsidR="00C35887" w:rsidRDefault="005810F1" w:rsidP="45A28A24">
      <w:pPr>
        <w:pStyle w:val="Bullet"/>
        <w:rPr>
          <w:rFonts w:eastAsiaTheme="majorEastAsia"/>
        </w:rPr>
      </w:pPr>
      <w:r>
        <w:t xml:space="preserve">use </w:t>
      </w:r>
      <w:r w:rsidRPr="006C276A">
        <w:t xml:space="preserve">the </w:t>
      </w:r>
      <w:hyperlink r:id="rId22" w:history="1">
        <w:r w:rsidRPr="006C276A">
          <w:rPr>
            <w:rStyle w:val="Hyperlink"/>
          </w:rPr>
          <w:t>Carbon Removal Activity Check</w:t>
        </w:r>
      </w:hyperlink>
      <w:r w:rsidRPr="006C276A">
        <w:t xml:space="preserve"> self-assessment tool</w:t>
      </w:r>
      <w:r w:rsidR="00D32E1D" w:rsidRPr="006C276A">
        <w:t xml:space="preserve"> to</w:t>
      </w:r>
      <w:r w:rsidR="00D32E1D">
        <w:t xml:space="preserve"> </w:t>
      </w:r>
      <w:r w:rsidR="00602E3F">
        <w:t>rate your</w:t>
      </w:r>
      <w:r w:rsidR="00D32E1D">
        <w:t xml:space="preserve"> evidence</w:t>
      </w:r>
      <w:r w:rsidR="004E26CB">
        <w:t xml:space="preserve"> </w:t>
      </w:r>
      <w:r w:rsidR="00602E3F">
        <w:t>against the scien</w:t>
      </w:r>
      <w:r w:rsidR="00096DFB">
        <w:t>tific</w:t>
      </w:r>
      <w:r w:rsidR="00602E3F">
        <w:t xml:space="preserve"> </w:t>
      </w:r>
      <w:r w:rsidR="003D287A">
        <w:t xml:space="preserve">criteria </w:t>
      </w:r>
    </w:p>
    <w:p w14:paraId="3E52759D" w14:textId="6BEF9100" w:rsidR="008431EF" w:rsidRPr="00E836B2" w:rsidRDefault="00D67893" w:rsidP="00E836B2">
      <w:pPr>
        <w:pStyle w:val="Bullet"/>
        <w:rPr>
          <w:b/>
          <w:bCs/>
        </w:rPr>
      </w:pPr>
      <w:r>
        <w:t>complete</w:t>
      </w:r>
      <w:r w:rsidR="008265E0">
        <w:t xml:space="preserve"> the </w:t>
      </w:r>
      <w:r>
        <w:t>application form</w:t>
      </w:r>
      <w:r w:rsidR="005E74A3">
        <w:t xml:space="preserve"> (n</w:t>
      </w:r>
      <w:r w:rsidR="4A6599F9">
        <w:t xml:space="preserve">ot </w:t>
      </w:r>
      <w:r w:rsidR="008265E0">
        <w:t xml:space="preserve">all </w:t>
      </w:r>
      <w:r w:rsidR="00A333D5">
        <w:t>applications will be</w:t>
      </w:r>
      <w:r w:rsidR="008265E0">
        <w:t xml:space="preserve"> assess</w:t>
      </w:r>
      <w:r w:rsidR="00A333D5">
        <w:t>ed</w:t>
      </w:r>
      <w:r w:rsidR="00B00770">
        <w:t>;</w:t>
      </w:r>
      <w:r w:rsidR="00002BD2">
        <w:t xml:space="preserve"> </w:t>
      </w:r>
      <w:r w:rsidR="00762BDD">
        <w:t>for example</w:t>
      </w:r>
      <w:r w:rsidR="00B00770">
        <w:t>,</w:t>
      </w:r>
      <w:r w:rsidR="00002BD2">
        <w:t xml:space="preserve"> if they do not meet eligibility criteria or have insufficient evidence</w:t>
      </w:r>
      <w:r w:rsidR="005E74A3">
        <w:t>, an applicant will be informed</w:t>
      </w:r>
      <w:r w:rsidR="00C474D7">
        <w:t xml:space="preserve"> </w:t>
      </w:r>
      <w:r w:rsidR="00295A83" w:rsidRPr="00295A83">
        <w:t xml:space="preserve">if an application </w:t>
      </w:r>
      <w:r w:rsidR="005E4E13">
        <w:t>is</w:t>
      </w:r>
      <w:r w:rsidR="00295A83" w:rsidRPr="00295A83">
        <w:t xml:space="preserve"> not </w:t>
      </w:r>
      <w:r w:rsidR="005E4E13">
        <w:t xml:space="preserve">assessed and why). </w:t>
      </w:r>
    </w:p>
    <w:p w14:paraId="1B71EC99" w14:textId="5C46486C" w:rsidR="009D705F" w:rsidRPr="00C57672" w:rsidRDefault="009D705F" w:rsidP="00790120">
      <w:pPr>
        <w:pStyle w:val="Bullet"/>
        <w:numPr>
          <w:ilvl w:val="0"/>
          <w:numId w:val="0"/>
        </w:numPr>
        <w:rPr>
          <w:b/>
          <w:bCs/>
        </w:rPr>
      </w:pPr>
      <w:r w:rsidRPr="00C57672">
        <w:rPr>
          <w:b/>
          <w:bCs/>
        </w:rPr>
        <w:t>After you submit your application</w:t>
      </w:r>
    </w:p>
    <w:p w14:paraId="220F744B" w14:textId="0112FF00" w:rsidR="5831D4D6" w:rsidRDefault="5831D4D6" w:rsidP="00790120">
      <w:pPr>
        <w:pStyle w:val="Bullet"/>
        <w:numPr>
          <w:ilvl w:val="0"/>
          <w:numId w:val="0"/>
        </w:numPr>
      </w:pPr>
      <w:r w:rsidDel="00780358">
        <w:t xml:space="preserve">The </w:t>
      </w:r>
      <w:r>
        <w:t>science assessment results</w:t>
      </w:r>
      <w:r w:rsidR="00F6429C">
        <w:t xml:space="preserve">, along with other </w:t>
      </w:r>
      <w:r>
        <w:t xml:space="preserve">information, </w:t>
      </w:r>
      <w:r w:rsidR="00F6429C">
        <w:t xml:space="preserve">will inform </w:t>
      </w:r>
      <w:r>
        <w:t>any decisions</w:t>
      </w:r>
      <w:r w:rsidR="00771076">
        <w:t xml:space="preserve"> the Government takes</w:t>
      </w:r>
      <w:r>
        <w:t xml:space="preserve"> on allowing more carbon removal activities in the NZ ETS or </w:t>
      </w:r>
      <w:r w:rsidR="007839AC">
        <w:t xml:space="preserve">to be accounted for towards our </w:t>
      </w:r>
      <w:r>
        <w:t>NDCs.</w:t>
      </w:r>
    </w:p>
    <w:p w14:paraId="71BF7691" w14:textId="4BCDECFC" w:rsidR="6E1A44DF" w:rsidRDefault="50889257" w:rsidP="00790120">
      <w:pPr>
        <w:pStyle w:val="Bullet"/>
        <w:numPr>
          <w:ilvl w:val="0"/>
          <w:numId w:val="0"/>
        </w:numPr>
      </w:pPr>
      <w:r>
        <w:t>T</w:t>
      </w:r>
      <w:r w:rsidR="4ECD8214">
        <w:t xml:space="preserve">he science underpinning </w:t>
      </w:r>
      <w:r w:rsidR="6ACF3645">
        <w:t>an</w:t>
      </w:r>
      <w:r w:rsidR="4ECD8214">
        <w:t xml:space="preserve"> activity is only one of several things the Government considers in </w:t>
      </w:r>
      <w:r w:rsidR="0004580F">
        <w:t>these</w:t>
      </w:r>
      <w:r w:rsidR="4ECD8214">
        <w:t xml:space="preserve"> decision</w:t>
      </w:r>
      <w:r w:rsidR="0004580F">
        <w:t>s</w:t>
      </w:r>
      <w:r w:rsidR="4ECD8214">
        <w:t xml:space="preserve">. If the science assessment demonstrates a carbon removal activity is </w:t>
      </w:r>
      <w:r w:rsidR="4ECD8214">
        <w:lastRenderedPageBreak/>
        <w:t xml:space="preserve">scientifically robust, and the Government wants to consider it, the Ministry will </w:t>
      </w:r>
      <w:r w:rsidR="00B34DC9">
        <w:t xml:space="preserve">undertake </w:t>
      </w:r>
      <w:r w:rsidR="4ECD8214">
        <w:t>an inclusion assessment</w:t>
      </w:r>
      <w:r w:rsidR="00DE563D">
        <w:t>, including</w:t>
      </w:r>
      <w:r w:rsidR="4ECD8214" w:rsidDel="00DE563D">
        <w:t xml:space="preserve"> </w:t>
      </w:r>
      <w:r w:rsidR="4ECD8214">
        <w:t>a broad range of activity-specific considerations.</w:t>
      </w:r>
      <w:r w:rsidR="00DE702E">
        <w:t xml:space="preserve"> </w:t>
      </w:r>
      <w:r w:rsidR="6E1A44DF">
        <w:t xml:space="preserve">Inclusion assessments </w:t>
      </w:r>
      <w:r w:rsidR="1183ABEE">
        <w:t>are done as</w:t>
      </w:r>
      <w:r w:rsidR="6E1A44DF">
        <w:t xml:space="preserve"> a separate, case-by-case process and </w:t>
      </w:r>
      <w:r w:rsidR="09AEB28C">
        <w:t>aren’t detailed</w:t>
      </w:r>
      <w:r w:rsidR="6E1A44DF">
        <w:t xml:space="preserve"> in this guide. </w:t>
      </w:r>
    </w:p>
    <w:p w14:paraId="296F9CF3" w14:textId="4852F1A4" w:rsidR="00A3035C" w:rsidRPr="00A44816" w:rsidRDefault="00A3035C" w:rsidP="001A3693">
      <w:pPr>
        <w:pStyle w:val="Bullet"/>
        <w:keepNext/>
        <w:numPr>
          <w:ilvl w:val="0"/>
          <w:numId w:val="0"/>
        </w:numPr>
        <w:rPr>
          <w:b/>
        </w:rPr>
      </w:pPr>
      <w:r>
        <w:rPr>
          <w:b/>
          <w:bCs/>
        </w:rPr>
        <w:t>Before you continue, you should understand that:</w:t>
      </w:r>
    </w:p>
    <w:p w14:paraId="563A22DB" w14:textId="4B351145" w:rsidR="00923744" w:rsidRPr="00EA1091" w:rsidRDefault="00EA304E" w:rsidP="00923744">
      <w:pPr>
        <w:pStyle w:val="Bullet"/>
        <w:rPr>
          <w:rFonts w:eastAsiaTheme="majorEastAsia"/>
        </w:rPr>
      </w:pPr>
      <w:r w:rsidRPr="00EA304E">
        <w:rPr>
          <w:rFonts w:eastAsiaTheme="majorEastAsia"/>
        </w:rPr>
        <w:t>developing the science for new carbon removal activities is a long-term process that can take years</w:t>
      </w:r>
      <w:r>
        <w:rPr>
          <w:rFonts w:eastAsiaTheme="majorEastAsia"/>
        </w:rPr>
        <w:t>:</w:t>
      </w:r>
      <w:r w:rsidRPr="00EA304E">
        <w:rPr>
          <w:rFonts w:eastAsiaTheme="majorEastAsia"/>
        </w:rPr>
        <w:t xml:space="preserve"> activities will be at various levels of readiness, with many requiring significant base research and field trials before an activity can be considered for inclusion in the NZ</w:t>
      </w:r>
      <w:r w:rsidR="00643826">
        <w:rPr>
          <w:rFonts w:eastAsiaTheme="majorEastAsia"/>
        </w:rPr>
        <w:t> </w:t>
      </w:r>
      <w:r w:rsidRPr="00EA304E">
        <w:rPr>
          <w:rFonts w:eastAsiaTheme="majorEastAsia"/>
        </w:rPr>
        <w:t>ETS and/or NDCs.</w:t>
      </w:r>
    </w:p>
    <w:p w14:paraId="4DE45945" w14:textId="42FCADA2" w:rsidR="00FC0D04" w:rsidRDefault="00BB56B3" w:rsidP="00A3035C">
      <w:pPr>
        <w:pStyle w:val="Bullet"/>
      </w:pPr>
      <w:r>
        <w:t>s</w:t>
      </w:r>
      <w:r w:rsidR="00F5418B">
        <w:t xml:space="preserve">cience assessments </w:t>
      </w:r>
      <w:r w:rsidR="003F40DA">
        <w:t>examin</w:t>
      </w:r>
      <w:r w:rsidR="00637976">
        <w:t>e</w:t>
      </w:r>
      <w:r w:rsidR="003F40DA" w:rsidDel="00F5418B">
        <w:t xml:space="preserve"> </w:t>
      </w:r>
      <w:r w:rsidR="00F343F0">
        <w:t xml:space="preserve">evidence </w:t>
      </w:r>
      <w:r w:rsidR="00E7789E">
        <w:t>looking at</w:t>
      </w:r>
      <w:r w:rsidR="002231E6">
        <w:t xml:space="preserve"> </w:t>
      </w:r>
      <w:r w:rsidR="1D11E072">
        <w:t xml:space="preserve">an </w:t>
      </w:r>
      <w:r w:rsidR="7A1B7E2F" w:rsidRPr="00E7789E">
        <w:rPr>
          <w:i/>
        </w:rPr>
        <w:t>activity</w:t>
      </w:r>
      <w:r w:rsidR="002B4EAB">
        <w:rPr>
          <w:i/>
          <w:iCs/>
        </w:rPr>
        <w:t xml:space="preserve">, </w:t>
      </w:r>
      <w:r w:rsidR="002B4EAB">
        <w:t>t</w:t>
      </w:r>
      <w:r w:rsidR="35A88A2E">
        <w:t>he</w:t>
      </w:r>
      <w:r w:rsidR="004D0BBE">
        <w:t xml:space="preserve"> Ministry</w:t>
      </w:r>
      <w:r w:rsidR="35A88A2E">
        <w:t xml:space="preserve"> </w:t>
      </w:r>
      <w:r w:rsidR="002B4EAB">
        <w:t>doesn’t</w:t>
      </w:r>
      <w:r w:rsidR="35A88A2E">
        <w:t xml:space="preserve"> assess projects</w:t>
      </w:r>
      <w:r w:rsidR="002B4EAB">
        <w:t xml:space="preserve"> (</w:t>
      </w:r>
      <w:proofErr w:type="spellStart"/>
      <w:r w:rsidR="002B4EAB">
        <w:t>eg</w:t>
      </w:r>
      <w:proofErr w:type="spellEnd"/>
      <w:r w:rsidR="00A65D00">
        <w:t>,</w:t>
      </w:r>
      <w:r w:rsidR="00BB460A">
        <w:t xml:space="preserve"> </w:t>
      </w:r>
      <w:r w:rsidR="7DF66400">
        <w:t>f</w:t>
      </w:r>
      <w:r w:rsidR="008367BC">
        <w:t>orestr</w:t>
      </w:r>
      <w:r w:rsidR="54460014">
        <w:t>y</w:t>
      </w:r>
      <w:r w:rsidR="008367BC">
        <w:t xml:space="preserve"> is an activity</w:t>
      </w:r>
      <w:r w:rsidR="7E4574B6">
        <w:t xml:space="preserve"> but planting a forest </w:t>
      </w:r>
      <w:r w:rsidR="008367BC">
        <w:t>on specific land is a project</w:t>
      </w:r>
      <w:r w:rsidR="00356225">
        <w:t>)</w:t>
      </w:r>
    </w:p>
    <w:p w14:paraId="61174D3B" w14:textId="5ED0E452" w:rsidR="004613F2" w:rsidRDefault="00261A25" w:rsidP="00A3035C">
      <w:pPr>
        <w:pStyle w:val="Bullet"/>
      </w:pPr>
      <w:r>
        <w:t>a</w:t>
      </w:r>
      <w:r w:rsidR="004613F2">
        <w:t xml:space="preserve"> science assessment that demonstrates </w:t>
      </w:r>
      <w:r w:rsidR="006E4331">
        <w:t xml:space="preserve">the effectiveness of a </w:t>
      </w:r>
      <w:r w:rsidR="003002B2">
        <w:t xml:space="preserve">specific </w:t>
      </w:r>
      <w:r w:rsidR="006E4331">
        <w:t xml:space="preserve">carbon removal activity </w:t>
      </w:r>
      <w:r w:rsidR="00BD73F7" w:rsidRPr="00BD73F7">
        <w:rPr>
          <w:b/>
          <w:bCs/>
        </w:rPr>
        <w:t>is</w:t>
      </w:r>
      <w:r w:rsidR="00B400DE" w:rsidRPr="00BD73F7">
        <w:rPr>
          <w:b/>
        </w:rPr>
        <w:t xml:space="preserve"> not</w:t>
      </w:r>
      <w:r w:rsidR="00B400DE">
        <w:t xml:space="preserve"> a government endorsement of </w:t>
      </w:r>
      <w:r w:rsidR="00214A06">
        <w:t xml:space="preserve">any projects </w:t>
      </w:r>
      <w:r w:rsidR="00BD73F7">
        <w:t>that</w:t>
      </w:r>
      <w:r w:rsidR="00214A06">
        <w:t xml:space="preserve"> undertake that activity</w:t>
      </w:r>
      <w:r w:rsidR="006E4331">
        <w:t xml:space="preserve"> </w:t>
      </w:r>
    </w:p>
    <w:p w14:paraId="5E6C0034" w14:textId="46D47CBB" w:rsidR="00163E0A" w:rsidRDefault="00BA2109" w:rsidP="00FC0D04">
      <w:pPr>
        <w:pStyle w:val="Bullet"/>
      </w:pPr>
      <w:r>
        <w:t>a</w:t>
      </w:r>
      <w:r w:rsidR="000D539D">
        <w:t>n</w:t>
      </w:r>
      <w:r w:rsidR="00C7021A">
        <w:t xml:space="preserve"> assessment may </w:t>
      </w:r>
      <w:r w:rsidR="590FDEE9">
        <w:t xml:space="preserve">be </w:t>
      </w:r>
      <w:r w:rsidR="00C7021A">
        <w:t>usefu</w:t>
      </w:r>
      <w:r w:rsidR="4E887354">
        <w:t xml:space="preserve">l </w:t>
      </w:r>
      <w:r w:rsidR="006B1235">
        <w:t xml:space="preserve">if you want </w:t>
      </w:r>
      <w:r w:rsidR="4E887354">
        <w:t>to trade in voluntary markets</w:t>
      </w:r>
      <w:r w:rsidR="00BD73F7">
        <w:t>, h</w:t>
      </w:r>
      <w:r w:rsidR="4E887354">
        <w:t xml:space="preserve">owever, </w:t>
      </w:r>
      <w:r w:rsidR="1CF43FAF">
        <w:t>t</w:t>
      </w:r>
      <w:r w:rsidR="002A3C2A">
        <w:t xml:space="preserve">here are other processes you will need to </w:t>
      </w:r>
      <w:r w:rsidR="00CF0733">
        <w:t xml:space="preserve">complete before you </w:t>
      </w:r>
      <w:r w:rsidR="00CF0733" w:rsidDel="00A90031">
        <w:t xml:space="preserve">can </w:t>
      </w:r>
      <w:r w:rsidR="00BD73F7">
        <w:t xml:space="preserve">do that </w:t>
      </w:r>
    </w:p>
    <w:p w14:paraId="319D869A" w14:textId="50E2E86B" w:rsidR="00744CDE" w:rsidRDefault="00BA2109" w:rsidP="00FC0D04">
      <w:pPr>
        <w:pStyle w:val="Bullet"/>
      </w:pPr>
      <w:r>
        <w:t>s</w:t>
      </w:r>
      <w:r w:rsidR="00BC5ABB">
        <w:t>ome activities will be ineligible</w:t>
      </w:r>
      <w:r w:rsidR="00270F46">
        <w:t xml:space="preserve"> for a science assessment</w:t>
      </w:r>
      <w:r w:rsidR="00770C1E">
        <w:t xml:space="preserve">, for </w:t>
      </w:r>
      <w:r w:rsidR="00BC5ABB">
        <w:t>example those already</w:t>
      </w:r>
      <w:r w:rsidR="0084403A">
        <w:t xml:space="preserve"> in the NZ ETS</w:t>
      </w:r>
      <w:r w:rsidR="00234571">
        <w:t xml:space="preserve">, </w:t>
      </w:r>
      <w:r w:rsidR="00FF6B28">
        <w:t>activities</w:t>
      </w:r>
      <w:r w:rsidR="00234571">
        <w:t xml:space="preserve"> stor</w:t>
      </w:r>
      <w:r w:rsidR="37493741">
        <w:t xml:space="preserve">ing </w:t>
      </w:r>
      <w:r w:rsidR="00234571">
        <w:t xml:space="preserve">carbon for a short time, and </w:t>
      </w:r>
      <w:r w:rsidR="00FF6B28">
        <w:t>carbon capture and storage activities</w:t>
      </w:r>
      <w:r w:rsidR="00E36239">
        <w:t xml:space="preserve"> (s</w:t>
      </w:r>
      <w:r w:rsidR="00F27EBB">
        <w:t xml:space="preserve">ee the </w:t>
      </w:r>
      <w:hyperlink w:anchor="_Eligibility_requirements_for" w:history="1">
        <w:r w:rsidR="00EF74F6" w:rsidRPr="0014563F">
          <w:rPr>
            <w:rStyle w:val="Hyperlink"/>
          </w:rPr>
          <w:t>Eligibility</w:t>
        </w:r>
        <w:r w:rsidR="00F27EBB" w:rsidRPr="0014563F">
          <w:rPr>
            <w:rStyle w:val="Hyperlink"/>
          </w:rPr>
          <w:t xml:space="preserve"> </w:t>
        </w:r>
        <w:r w:rsidR="006C66DC" w:rsidRPr="0014563F">
          <w:rPr>
            <w:rStyle w:val="Hyperlink"/>
          </w:rPr>
          <w:t>requirements</w:t>
        </w:r>
      </w:hyperlink>
      <w:r w:rsidR="006C66DC">
        <w:t xml:space="preserve"> </w:t>
      </w:r>
      <w:r w:rsidR="00F27EBB">
        <w:t xml:space="preserve">section for </w:t>
      </w:r>
      <w:r w:rsidR="00270F46">
        <w:t>details</w:t>
      </w:r>
      <w:r w:rsidR="00E36239">
        <w:t>)</w:t>
      </w:r>
      <w:r w:rsidR="00EF74F6">
        <w:t xml:space="preserve">. </w:t>
      </w:r>
    </w:p>
    <w:p w14:paraId="69C96251" w14:textId="03901DE9" w:rsidR="0062675A" w:rsidRPr="00DE702E" w:rsidRDefault="0096264D" w:rsidP="006E2F70">
      <w:pPr>
        <w:pStyle w:val="Bullet"/>
        <w:numPr>
          <w:ilvl w:val="0"/>
          <w:numId w:val="0"/>
        </w:numPr>
        <w:rPr>
          <w:rFonts w:eastAsiaTheme="majorEastAsia"/>
        </w:rPr>
      </w:pPr>
      <w:r>
        <w:t>If</w:t>
      </w:r>
      <w:r w:rsidDel="00B72C8B">
        <w:t xml:space="preserve"> </w:t>
      </w:r>
      <w:r w:rsidR="7528D4FB">
        <w:t xml:space="preserve">you’ve read this </w:t>
      </w:r>
      <w:r>
        <w:t>guide and</w:t>
      </w:r>
      <w:r w:rsidR="00F83BC8">
        <w:t xml:space="preserve"> </w:t>
      </w:r>
      <w:r w:rsidR="005810F1">
        <w:t>used the tool</w:t>
      </w:r>
      <w:r w:rsidR="00E40FDC">
        <w:t xml:space="preserve"> </w:t>
      </w:r>
      <w:r w:rsidR="7A5F1FE7">
        <w:t xml:space="preserve">and still aren’t sure </w:t>
      </w:r>
      <w:r w:rsidR="6EA16FBD">
        <w:t xml:space="preserve">about </w:t>
      </w:r>
      <w:r w:rsidR="004914D4">
        <w:t xml:space="preserve">applying for a science assessment, </w:t>
      </w:r>
      <w:r w:rsidR="008431EF">
        <w:t>please contact us at</w:t>
      </w:r>
      <w:r w:rsidR="004914D4">
        <w:t xml:space="preserve"> </w:t>
      </w:r>
      <w:r>
        <w:fldChar w:fldCharType="begin"/>
      </w:r>
      <w:r>
        <w:fldChar w:fldCharType="separate"/>
      </w:r>
      <w:r w:rsidR="004914D4" w:rsidRPr="532083E1">
        <w:rPr>
          <w:rStyle w:val="Hyperlink"/>
        </w:rPr>
        <w:t>carbonremovals@mfe.govt.nz</w:t>
      </w:r>
      <w:r>
        <w:fldChar w:fldCharType="end"/>
      </w:r>
      <w:hyperlink r:id="rId23">
        <w:r w:rsidR="00FB3649" w:rsidRPr="0FF01E2B">
          <w:rPr>
            <w:rStyle w:val="Hyperlink"/>
          </w:rPr>
          <w:t>carbonremovals@mfe.govt.nz</w:t>
        </w:r>
      </w:hyperlink>
      <w:r w:rsidR="005951C8">
        <w:t>.</w:t>
      </w:r>
      <w:r w:rsidR="004914D4">
        <w:t xml:space="preserve"> </w:t>
      </w:r>
    </w:p>
    <w:p w14:paraId="6D022F2A" w14:textId="3AFFDB91" w:rsidR="004220F5" w:rsidRDefault="004220F5">
      <w:pPr>
        <w:spacing w:before="0" w:after="200" w:line="276" w:lineRule="auto"/>
        <w:jc w:val="left"/>
        <w:rPr>
          <w:rStyle w:val="Heading1Char"/>
        </w:rPr>
      </w:pPr>
      <w:bookmarkStart w:id="5" w:name="_Further_resources"/>
      <w:bookmarkStart w:id="6" w:name="_Toc227067374"/>
      <w:bookmarkEnd w:id="5"/>
      <w:r>
        <w:rPr>
          <w:rStyle w:val="Heading1Char"/>
          <w:b w:val="0"/>
          <w:bCs w:val="0"/>
        </w:rPr>
        <w:br w:type="page"/>
      </w:r>
    </w:p>
    <w:p w14:paraId="6D159497" w14:textId="3ADADDB1" w:rsidR="00437F42" w:rsidRPr="007E48D9" w:rsidRDefault="00437F42" w:rsidP="00437F42">
      <w:pPr>
        <w:pStyle w:val="Heading1"/>
      </w:pPr>
      <w:bookmarkStart w:id="7" w:name="_Toc228371534"/>
      <w:bookmarkStart w:id="8" w:name="_Toc227067375"/>
      <w:bookmarkEnd w:id="6"/>
      <w:r w:rsidRPr="007E48D9">
        <w:lastRenderedPageBreak/>
        <w:t>The Assessment Framework</w:t>
      </w:r>
      <w:bookmarkEnd w:id="7"/>
      <w:r w:rsidR="00B174EB">
        <w:t xml:space="preserve"> </w:t>
      </w:r>
      <w:bookmarkEnd w:id="8"/>
    </w:p>
    <w:p w14:paraId="2A14EBAF" w14:textId="639FA573" w:rsidR="0064540F" w:rsidRDefault="000F7351" w:rsidP="00B84DD4">
      <w:pPr>
        <w:pStyle w:val="BodyText"/>
      </w:pPr>
      <w:r>
        <w:t>Removing CO</w:t>
      </w:r>
      <w:r w:rsidRPr="00CF7301">
        <w:rPr>
          <w:vertAlign w:val="subscript"/>
        </w:rPr>
        <w:t>2</w:t>
      </w:r>
      <w:r>
        <w:t xml:space="preserve"> from the atmosphere </w:t>
      </w:r>
      <w:r w:rsidR="00DB228D" w:rsidRPr="00F212B5" w:rsidDel="000F7351">
        <w:t>is</w:t>
      </w:r>
      <w:r w:rsidR="00DB228D" w:rsidRPr="00F212B5">
        <w:t xml:space="preserve"> an essential part of</w:t>
      </w:r>
      <w:r w:rsidR="00C4137E">
        <w:t xml:space="preserve"> </w:t>
      </w:r>
      <w:r w:rsidR="00DB228D" w:rsidRPr="00F212B5">
        <w:t>New Zealand’s</w:t>
      </w:r>
      <w:r w:rsidR="00C4137E">
        <w:t xml:space="preserve"> </w:t>
      </w:r>
      <w:r w:rsidR="00DB228D" w:rsidRPr="00F212B5">
        <w:t>climate change mitigation strategy.</w:t>
      </w:r>
      <w:r w:rsidR="00DB228D">
        <w:t xml:space="preserve"> </w:t>
      </w:r>
      <w:r w:rsidR="002C6536" w:rsidDel="00E735F1">
        <w:t>In</w:t>
      </w:r>
      <w:r w:rsidR="00437F42" w:rsidDel="00E735F1">
        <w:t xml:space="preserve"> November 2025, the Ministry published the </w:t>
      </w:r>
      <w:hyperlink r:id="rId24">
        <w:r w:rsidR="00437F42" w:rsidRPr="000120A7" w:rsidDel="00E735F1">
          <w:rPr>
            <w:rStyle w:val="Hyperlink"/>
            <w:i/>
          </w:rPr>
          <w:t>Assessment Framework</w:t>
        </w:r>
        <w:r w:rsidR="00A46CD2" w:rsidRPr="000120A7" w:rsidDel="00E735F1">
          <w:rPr>
            <w:rStyle w:val="Hyperlink"/>
            <w:i/>
          </w:rPr>
          <w:t xml:space="preserve"> for Carbon Removals</w:t>
        </w:r>
      </w:hyperlink>
      <w:r w:rsidR="00437F42" w:rsidDel="00E735F1">
        <w:t xml:space="preserve">, which was a key action in </w:t>
      </w:r>
      <w:hyperlink r:id="rId25">
        <w:r w:rsidR="00437F42" w:rsidRPr="00ED1633" w:rsidDel="00E735F1">
          <w:rPr>
            <w:rStyle w:val="Hyperlink"/>
            <w:i/>
            <w:iCs/>
          </w:rPr>
          <w:t>New Zealand</w:t>
        </w:r>
        <w:r w:rsidR="0089491B" w:rsidRPr="00ED1633">
          <w:rPr>
            <w:rStyle w:val="Hyperlink"/>
            <w:i/>
            <w:iCs/>
          </w:rPr>
          <w:t>’</w:t>
        </w:r>
        <w:r w:rsidR="00437F42" w:rsidRPr="00ED1633" w:rsidDel="00E735F1">
          <w:rPr>
            <w:rStyle w:val="Hyperlink"/>
            <w:i/>
            <w:iCs/>
          </w:rPr>
          <w:t>s second emissions reduction plan 2026–30</w:t>
        </w:r>
      </w:hyperlink>
      <w:r w:rsidR="00437F42" w:rsidDel="00E735F1">
        <w:t>.</w:t>
      </w:r>
    </w:p>
    <w:p w14:paraId="00F2EBC2" w14:textId="0DBD115E" w:rsidR="0064540F" w:rsidRDefault="0064540F" w:rsidP="00B84DD4">
      <w:pPr>
        <w:pStyle w:val="BodyText"/>
      </w:pPr>
      <w:r w:rsidRPr="007E48D9">
        <w:t xml:space="preserve">While </w:t>
      </w:r>
      <w:r>
        <w:t>forestry</w:t>
      </w:r>
      <w:r w:rsidRPr="007E48D9">
        <w:t xml:space="preserve"> is already a critical part of New Zealand’s approach,</w:t>
      </w:r>
      <w:r>
        <w:t xml:space="preserve"> the</w:t>
      </w:r>
      <w:r w:rsidRPr="007E48D9">
        <w:t xml:space="preserve"> </w:t>
      </w:r>
      <w:r w:rsidR="00DC5FC2">
        <w:t xml:space="preserve">Government wants to </w:t>
      </w:r>
      <w:r w:rsidR="001728F6">
        <w:t xml:space="preserve">encourage </w:t>
      </w:r>
      <w:r w:rsidR="001728F6" w:rsidRPr="007E48D9">
        <w:t xml:space="preserve">businesses </w:t>
      </w:r>
      <w:r w:rsidR="001728F6">
        <w:t>and organisations to</w:t>
      </w:r>
      <w:r w:rsidR="001728F6" w:rsidRPr="007E48D9">
        <w:t xml:space="preserve"> explore other </w:t>
      </w:r>
      <w:r w:rsidR="001728F6">
        <w:t xml:space="preserve">removal activities. </w:t>
      </w:r>
      <w:r w:rsidR="001728F6" w:rsidRPr="00021405">
        <w:t xml:space="preserve">The </w:t>
      </w:r>
      <w:r w:rsidRPr="00021405">
        <w:t xml:space="preserve">Assessment Framework </w:t>
      </w:r>
      <w:r w:rsidR="001728F6" w:rsidRPr="00021405">
        <w:t>aims to do this by establishing</w:t>
      </w:r>
      <w:r w:rsidRPr="00021405">
        <w:t xml:space="preserve"> a process to expand the scientific understanding of carbon removal activities that may be conducted in New Zealand</w:t>
      </w:r>
      <w:r w:rsidR="001728F6" w:rsidRPr="00021405">
        <w:t>.</w:t>
      </w:r>
    </w:p>
    <w:p w14:paraId="39EB7A23" w14:textId="153735F2" w:rsidR="54775452" w:rsidRPr="00E62AA2" w:rsidDel="00FA666B" w:rsidRDefault="00B2792A" w:rsidP="00B84DD4">
      <w:pPr>
        <w:pStyle w:val="BodyText"/>
        <w:rPr>
          <w:b/>
        </w:rPr>
      </w:pPr>
      <w:r w:rsidDel="00E735F1">
        <w:t>The Assessment Framework has three stages</w:t>
      </w:r>
      <w:r w:rsidR="005D51D0" w:rsidDel="00E735F1">
        <w:t xml:space="preserve"> (</w:t>
      </w:r>
      <w:hyperlink w:anchor="Figure1" w:history="1">
        <w:r w:rsidRPr="007E48D9" w:rsidDel="00E735F1">
          <w:rPr>
            <w:rStyle w:val="Hyperlink"/>
          </w:rPr>
          <w:t>figure 1</w:t>
        </w:r>
      </w:hyperlink>
      <w:r w:rsidR="005D51D0" w:rsidRPr="007E48D9">
        <w:t>)</w:t>
      </w:r>
      <w:r w:rsidRPr="007E48D9">
        <w:t xml:space="preserve">. </w:t>
      </w:r>
    </w:p>
    <w:p w14:paraId="61D57221" w14:textId="3E2D4666" w:rsidR="007B01FE" w:rsidRDefault="00E350C2" w:rsidP="00397C19">
      <w:pPr>
        <w:pStyle w:val="Figureheading"/>
      </w:pPr>
      <w:bookmarkStart w:id="9" w:name="_Toc228371571"/>
      <w:bookmarkStart w:id="10" w:name="Figure1"/>
      <w:r>
        <w:t xml:space="preserve">Figure </w:t>
      </w:r>
      <w:bookmarkEnd w:id="10"/>
      <w:r>
        <w:t>1:</w:t>
      </w:r>
      <w:r>
        <w:tab/>
      </w:r>
      <w:r w:rsidR="00901C2E">
        <w:t>The three stages of the Assessment Framework</w:t>
      </w:r>
      <w:bookmarkEnd w:id="9"/>
    </w:p>
    <w:p w14:paraId="57E01B0C" w14:textId="7048D625" w:rsidR="002215EF" w:rsidRPr="008E05CF" w:rsidRDefault="007B01FE" w:rsidP="00D61B91">
      <w:pPr>
        <w:pStyle w:val="BodyText"/>
        <w:rPr>
          <w:rFonts w:asciiTheme="minorHAnsi" w:hAnsiTheme="minorHAnsi"/>
        </w:rPr>
      </w:pPr>
      <w:r>
        <w:rPr>
          <w:noProof/>
        </w:rPr>
        <w:drawing>
          <wp:inline distT="0" distB="0" distL="0" distR="0" wp14:anchorId="7037F7CD" wp14:editId="1EFE3525">
            <wp:extent cx="5400675" cy="2701925"/>
            <wp:effectExtent l="0" t="0" r="9525" b="3175"/>
            <wp:docPr id="19029414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2701925"/>
                    </a:xfrm>
                    <a:prstGeom prst="rect">
                      <a:avLst/>
                    </a:prstGeom>
                    <a:noFill/>
                    <a:ln>
                      <a:noFill/>
                    </a:ln>
                  </pic:spPr>
                </pic:pic>
              </a:graphicData>
            </a:graphic>
          </wp:inline>
        </w:drawing>
      </w:r>
    </w:p>
    <w:p w14:paraId="097492A2" w14:textId="479AB2EF" w:rsidR="00D14CD3" w:rsidRDefault="00D14CD3" w:rsidP="004B3690">
      <w:pPr>
        <w:pStyle w:val="Heading2"/>
      </w:pPr>
      <w:bookmarkStart w:id="11" w:name="_Toc228371535"/>
      <w:r w:rsidRPr="004B3690">
        <w:rPr>
          <w:rStyle w:val="Heading2Char"/>
          <w:b/>
        </w:rPr>
        <w:t>Preparation stage</w:t>
      </w:r>
      <w:bookmarkEnd w:id="11"/>
    </w:p>
    <w:p w14:paraId="66A2D07A" w14:textId="3C419E7E" w:rsidR="008674B7" w:rsidRDefault="00D14CD3" w:rsidP="004F4187">
      <w:pPr>
        <w:pStyle w:val="Bullet"/>
        <w:numPr>
          <w:ilvl w:val="0"/>
          <w:numId w:val="0"/>
        </w:numPr>
        <w:rPr>
          <w:rFonts w:eastAsiaTheme="majorEastAsia"/>
        </w:rPr>
      </w:pPr>
      <w:r>
        <w:t xml:space="preserve">To prepare for a science assessment, you will need to </w:t>
      </w:r>
      <w:hyperlink w:anchor="_Collating_evidence" w:history="1">
        <w:r w:rsidRPr="00A50C31">
          <w:t>collate valid and relevant evidence</w:t>
        </w:r>
        <w:r w:rsidR="008674B7">
          <w:t xml:space="preserve"> for the nine scientific criteria</w:t>
        </w:r>
        <w:r w:rsidRPr="00A50C31">
          <w:t xml:space="preserve"> and </w:t>
        </w:r>
        <w:proofErr w:type="spellStart"/>
        <w:r w:rsidRPr="00A50C31">
          <w:t>mātauranga</w:t>
        </w:r>
        <w:proofErr w:type="spellEnd"/>
        <w:r w:rsidRPr="00A50C31">
          <w:t xml:space="preserve"> Māori</w:t>
        </w:r>
      </w:hyperlink>
      <w:r w:rsidRPr="007E48D9">
        <w:t xml:space="preserve"> where relevant</w:t>
      </w:r>
      <w:r>
        <w:t>.</w:t>
      </w:r>
      <w:r w:rsidR="008674B7">
        <w:t xml:space="preserve"> </w:t>
      </w:r>
      <w:r w:rsidR="008674B7" w:rsidRPr="009E2100">
        <w:rPr>
          <w:rFonts w:eastAsiaTheme="majorEastAsia"/>
        </w:rPr>
        <w:t xml:space="preserve">Activities will be at various levels of readiness, with </w:t>
      </w:r>
      <w:r w:rsidR="003F03C2" w:rsidRPr="009E2100">
        <w:rPr>
          <w:rFonts w:eastAsiaTheme="majorEastAsia"/>
        </w:rPr>
        <w:t>some</w:t>
      </w:r>
      <w:r w:rsidR="008674B7" w:rsidRPr="009E2100">
        <w:rPr>
          <w:rFonts w:eastAsiaTheme="majorEastAsia"/>
        </w:rPr>
        <w:t xml:space="preserve"> requiring significant </w:t>
      </w:r>
      <w:r w:rsidR="008340BA" w:rsidRPr="009E2100">
        <w:rPr>
          <w:rFonts w:eastAsiaTheme="majorEastAsia"/>
        </w:rPr>
        <w:t>foundational</w:t>
      </w:r>
      <w:r w:rsidR="008674B7" w:rsidRPr="009E2100">
        <w:rPr>
          <w:rFonts w:eastAsiaTheme="majorEastAsia"/>
        </w:rPr>
        <w:t xml:space="preserve"> research and field trials</w:t>
      </w:r>
      <w:r w:rsidR="003F03C2" w:rsidRPr="009E2100">
        <w:rPr>
          <w:rFonts w:eastAsiaTheme="majorEastAsia"/>
        </w:rPr>
        <w:t>. Collating the evidence required for a science assessment</w:t>
      </w:r>
      <w:r w:rsidR="008674B7" w:rsidRPr="009E2100">
        <w:rPr>
          <w:rFonts w:eastAsiaTheme="majorEastAsia"/>
        </w:rPr>
        <w:t xml:space="preserve"> could take many years</w:t>
      </w:r>
      <w:r w:rsidR="003F03C2" w:rsidRPr="009E2100">
        <w:rPr>
          <w:rFonts w:eastAsiaTheme="majorEastAsia"/>
        </w:rPr>
        <w:t>, depending on the activity in question</w:t>
      </w:r>
      <w:r w:rsidR="008674B7" w:rsidRPr="009E2100">
        <w:rPr>
          <w:rFonts w:eastAsiaTheme="majorEastAsia"/>
        </w:rPr>
        <w:t>.</w:t>
      </w:r>
    </w:p>
    <w:p w14:paraId="5CB8D5EC" w14:textId="464BC34F" w:rsidR="00D14CD3" w:rsidRPr="007E48D9" w:rsidRDefault="00D14CD3" w:rsidP="00D14CD3">
      <w:pPr>
        <w:pStyle w:val="BodyText"/>
      </w:pPr>
      <w:r w:rsidRPr="007E48D9">
        <w:t xml:space="preserve">You </w:t>
      </w:r>
      <w:r>
        <w:t>can</w:t>
      </w:r>
      <w:r w:rsidRPr="007E48D9">
        <w:t xml:space="preserve"> apply for a science assessment if the activity you are interested </w:t>
      </w:r>
      <w:r>
        <w:t xml:space="preserve">meets the </w:t>
      </w:r>
      <w:hyperlink w:anchor="_Eligibility_requirements_for" w:history="1">
        <w:r w:rsidRPr="00C929CD">
          <w:rPr>
            <w:rStyle w:val="Hyperlink"/>
          </w:rPr>
          <w:t>Eligibility requirements</w:t>
        </w:r>
      </w:hyperlink>
      <w:r w:rsidRPr="006256DA">
        <w:t xml:space="preserve">. </w:t>
      </w:r>
    </w:p>
    <w:p w14:paraId="39F3A696" w14:textId="77777777" w:rsidR="00D14CD3" w:rsidRDefault="00D14CD3" w:rsidP="00D14CD3">
      <w:pPr>
        <w:pStyle w:val="Heading2"/>
      </w:pPr>
      <w:bookmarkStart w:id="12" w:name="_Toc228371536"/>
      <w:r w:rsidRPr="00D61B91">
        <w:t>Assessment stage</w:t>
      </w:r>
      <w:bookmarkEnd w:id="12"/>
    </w:p>
    <w:p w14:paraId="534A98E4" w14:textId="39BE1059" w:rsidR="00D14CD3" w:rsidRDefault="00D14CD3" w:rsidP="00D14CD3">
      <w:pPr>
        <w:pStyle w:val="BodyText"/>
      </w:pPr>
      <w:r w:rsidRPr="007E48D9">
        <w:t xml:space="preserve">Carbon removal activities need to meet high scientific standards before they can be considered for inclusion </w:t>
      </w:r>
      <w:r>
        <w:t xml:space="preserve">in </w:t>
      </w:r>
      <w:r w:rsidRPr="007E48D9">
        <w:t xml:space="preserve">the NZ ETS and/or </w:t>
      </w:r>
      <w:r>
        <w:t xml:space="preserve">the accounting for </w:t>
      </w:r>
      <w:r w:rsidRPr="007E48D9">
        <w:t>New Zealand’s NDCs</w:t>
      </w:r>
      <w:r w:rsidR="00674142">
        <w:t>.</w:t>
      </w:r>
      <w:r w:rsidRPr="00485B09">
        <w:t xml:space="preserve"> </w:t>
      </w:r>
      <w:r w:rsidRPr="00D61B91">
        <w:t xml:space="preserve">The science assessment will review the evidence to determine whether the carbon removal activity is effective. </w:t>
      </w:r>
    </w:p>
    <w:p w14:paraId="73BC73C5" w14:textId="49D791E7" w:rsidR="00366641" w:rsidRPr="007E48D9" w:rsidRDefault="00366641" w:rsidP="00366641">
      <w:pPr>
        <w:pStyle w:val="BodyText"/>
      </w:pPr>
      <w:r w:rsidRPr="007E48D9">
        <w:lastRenderedPageBreak/>
        <w:t xml:space="preserve">When a science assessment demonstrates a carbon removal activity is scientifically robust, the </w:t>
      </w:r>
      <w:r w:rsidRPr="009C5372">
        <w:t xml:space="preserve">Minister of Climate Change </w:t>
      </w:r>
      <w:r w:rsidRPr="007E48D9">
        <w:t>will decide whether to conduct an inclusion assessment, which will include a broad range of activity-specific considerations.</w:t>
      </w:r>
      <w:r w:rsidRPr="007E48D9">
        <w:rPr>
          <w:rStyle w:val="FootnoteReference"/>
        </w:rPr>
        <w:footnoteReference w:id="3"/>
      </w:r>
      <w:r w:rsidRPr="007E48D9">
        <w:t xml:space="preserve"> </w:t>
      </w:r>
    </w:p>
    <w:p w14:paraId="6C55EA33" w14:textId="14CF532B" w:rsidR="003C0EB5" w:rsidRPr="007E48D9" w:rsidRDefault="003C0EB5" w:rsidP="001A3693">
      <w:pPr>
        <w:pStyle w:val="Heading3"/>
      </w:pPr>
      <w:r>
        <w:t>The Assessment Framework can also help you prepare for v</w:t>
      </w:r>
      <w:r w:rsidRPr="007E48D9">
        <w:t>oluntary markets</w:t>
      </w:r>
    </w:p>
    <w:p w14:paraId="3DC36382" w14:textId="48F278F7" w:rsidR="00381C96" w:rsidRPr="007E48D9" w:rsidRDefault="003C0EB5" w:rsidP="003C0EB5">
      <w:pPr>
        <w:pStyle w:val="BodyText"/>
      </w:pPr>
      <w:r w:rsidRPr="007E48D9">
        <w:t>Voluntary markets</w:t>
      </w:r>
      <w:r w:rsidRPr="007E48D9">
        <w:rPr>
          <w:rStyle w:val="FootnoteReference"/>
        </w:rPr>
        <w:footnoteReference w:id="4"/>
      </w:r>
      <w:r w:rsidR="005B0DDB">
        <w:t xml:space="preserve"> </w:t>
      </w:r>
      <w:r w:rsidR="00B65810">
        <w:t>can</w:t>
      </w:r>
      <w:r w:rsidRPr="007E48D9">
        <w:t xml:space="preserve"> open income opportunities for </w:t>
      </w:r>
      <w:r>
        <w:t>people and organisations</w:t>
      </w:r>
      <w:r w:rsidRPr="007E48D9">
        <w:t xml:space="preserve"> by linking them with investors interested in projects designed to protect nature, including by removing CO</w:t>
      </w:r>
      <w:r w:rsidRPr="007E48D9">
        <w:rPr>
          <w:vertAlign w:val="subscript"/>
        </w:rPr>
        <w:t>2</w:t>
      </w:r>
      <w:r w:rsidRPr="007E48D9">
        <w:t xml:space="preserve"> from the atmosphere. Such projects generate credits which are tradeable and valuable for organisations or individuals who would like to make, or be associated with, environmental improvements.</w:t>
      </w:r>
      <w:r w:rsidR="00381C96">
        <w:t xml:space="preserve"> </w:t>
      </w:r>
    </w:p>
    <w:p w14:paraId="118E0FD8" w14:textId="2044E49B" w:rsidR="003C0EB5" w:rsidRPr="005E4F9B" w:rsidRDefault="00381C96" w:rsidP="00A572B4">
      <w:pPr>
        <w:pStyle w:val="BodyText"/>
      </w:pPr>
      <w:r w:rsidRPr="005E4F9B">
        <w:t xml:space="preserve">While the Government is </w:t>
      </w:r>
      <w:r w:rsidR="00A54AD6">
        <w:t>supporting</w:t>
      </w:r>
      <w:r w:rsidRPr="005E4F9B">
        <w:t xml:space="preserve"> the </w:t>
      </w:r>
      <w:r w:rsidR="00E17DCE" w:rsidRPr="005E4F9B">
        <w:t xml:space="preserve">expansion of </w:t>
      </w:r>
      <w:r w:rsidR="00CF7C1B" w:rsidRPr="005E4F9B">
        <w:t>New Zealand</w:t>
      </w:r>
      <w:r w:rsidR="00E17DCE" w:rsidRPr="005E4F9B">
        <w:t xml:space="preserve"> </w:t>
      </w:r>
      <w:hyperlink r:id="rId27" w:history="1">
        <w:r w:rsidR="00E17DCE" w:rsidRPr="005E4F9B">
          <w:rPr>
            <w:rStyle w:val="Hyperlink"/>
          </w:rPr>
          <w:t>voluntary nature</w:t>
        </w:r>
        <w:r w:rsidR="00BB31AA" w:rsidRPr="00406718">
          <w:rPr>
            <w:rStyle w:val="Hyperlink"/>
          </w:rPr>
          <w:t xml:space="preserve"> </w:t>
        </w:r>
        <w:r w:rsidR="00BB31AA" w:rsidRPr="00A572B4">
          <w:rPr>
            <w:rStyle w:val="Hyperlink"/>
          </w:rPr>
          <w:t>and carbon markets</w:t>
        </w:r>
      </w:hyperlink>
      <w:r w:rsidR="00E17DCE" w:rsidRPr="005E4F9B">
        <w:t xml:space="preserve">, </w:t>
      </w:r>
      <w:r w:rsidR="00BB31AA" w:rsidRPr="00A572B4">
        <w:t>these</w:t>
      </w:r>
      <w:r w:rsidR="00CF7C1B" w:rsidRPr="005E4F9B">
        <w:t xml:space="preserve"> are not </w:t>
      </w:r>
      <w:r w:rsidR="00765488">
        <w:t xml:space="preserve">directly </w:t>
      </w:r>
      <w:r w:rsidR="00CF7C1B" w:rsidRPr="005E4F9B">
        <w:t>regulated by the Governmen</w:t>
      </w:r>
      <w:r w:rsidR="00211958" w:rsidRPr="00730C2C">
        <w:t>t</w:t>
      </w:r>
      <w:r w:rsidR="00211958" w:rsidRPr="00A572B4">
        <w:t>.</w:t>
      </w:r>
      <w:r w:rsidR="003C0EB5" w:rsidRPr="005E4F9B">
        <w:t xml:space="preserve"> </w:t>
      </w:r>
      <w:r w:rsidR="00211958" w:rsidRPr="00A572B4">
        <w:t>T</w:t>
      </w:r>
      <w:r w:rsidR="003C0EB5" w:rsidRPr="005E4F9B">
        <w:t>he Assessment Framework will not determine what can participate in and be credited or traded in voluntary markets</w:t>
      </w:r>
      <w:r w:rsidR="007306D4" w:rsidRPr="005E4F9B">
        <w:t>.</w:t>
      </w:r>
      <w:r w:rsidR="003C0EB5" w:rsidRPr="005E4F9B">
        <w:t xml:space="preserve"> Instead, the role of the Assessment Framework is to equip interested market participants with science assessments for activities. </w:t>
      </w:r>
    </w:p>
    <w:p w14:paraId="7C29A00A" w14:textId="05DD09ED" w:rsidR="005A40B1" w:rsidRPr="005E4F9B" w:rsidRDefault="003C0EB5" w:rsidP="00FA2A45">
      <w:pPr>
        <w:pStyle w:val="BodyText"/>
      </w:pPr>
      <w:r w:rsidRPr="00606512">
        <w:rPr>
          <w:rStyle w:val="BodyTextChar"/>
        </w:rPr>
        <w:t>To enter a voluntary market, projects must be verified under a project standard, which involves assessing the science – as well as several</w:t>
      </w:r>
      <w:r w:rsidRPr="005E4F9B">
        <w:t xml:space="preserve"> other important aspects of a project, like governance and reporting. </w:t>
      </w:r>
      <w:r w:rsidR="00F74153" w:rsidRPr="00582583">
        <w:rPr>
          <w:rStyle w:val="BodyTextChar"/>
        </w:rPr>
        <w:t>See</w:t>
      </w:r>
      <w:r w:rsidR="006343DF" w:rsidRPr="00582583">
        <w:rPr>
          <w:rStyle w:val="BodyTextChar"/>
        </w:rPr>
        <w:t xml:space="preserve"> the </w:t>
      </w:r>
      <w:hyperlink r:id="rId28" w:history="1">
        <w:r w:rsidR="006343DF" w:rsidRPr="00700C3E">
          <w:rPr>
            <w:rStyle w:val="Hyperlink"/>
          </w:rPr>
          <w:t>guidance for participants in voluntary carbon market</w:t>
        </w:r>
        <w:r w:rsidR="008F3B60" w:rsidRPr="00700C3E">
          <w:rPr>
            <w:rStyle w:val="Hyperlink"/>
          </w:rPr>
          <w:t>s</w:t>
        </w:r>
      </w:hyperlink>
      <w:r w:rsidR="006343DF" w:rsidRPr="00582583">
        <w:rPr>
          <w:rStyle w:val="BodyTextChar"/>
        </w:rPr>
        <w:t xml:space="preserve">, and </w:t>
      </w:r>
      <w:r w:rsidR="001E63F2" w:rsidRPr="00582583">
        <w:rPr>
          <w:rStyle w:val="BodyTextChar"/>
        </w:rPr>
        <w:t xml:space="preserve">internationally recognised, independent </w:t>
      </w:r>
      <w:r w:rsidR="00257033" w:rsidRPr="00582583">
        <w:rPr>
          <w:rStyle w:val="BodyTextChar"/>
        </w:rPr>
        <w:t>meta-</w:t>
      </w:r>
      <w:r w:rsidR="001E63F2" w:rsidRPr="00582583">
        <w:rPr>
          <w:rStyle w:val="BodyTextChar"/>
        </w:rPr>
        <w:t>standards</w:t>
      </w:r>
      <w:r w:rsidR="005A40B1" w:rsidRPr="00582583">
        <w:rPr>
          <w:rStyle w:val="BodyTextChar"/>
        </w:rPr>
        <w:t xml:space="preserve"> for voluntary markets</w:t>
      </w:r>
      <w:r w:rsidR="00934967" w:rsidRPr="00582583">
        <w:rPr>
          <w:rStyle w:val="BodyTextChar"/>
        </w:rPr>
        <w:t xml:space="preserve"> in </w:t>
      </w:r>
      <w:r w:rsidR="004B1B46">
        <w:rPr>
          <w:rStyle w:val="BodyTextChar"/>
        </w:rPr>
        <w:t xml:space="preserve">the </w:t>
      </w:r>
      <w:hyperlink w:anchor="_Suggested_reading" w:history="1">
        <w:r w:rsidR="004B1B46">
          <w:rPr>
            <w:rStyle w:val="Hyperlink"/>
          </w:rPr>
          <w:t>S</w:t>
        </w:r>
        <w:r w:rsidR="00934967" w:rsidRPr="00A96BF1">
          <w:rPr>
            <w:rStyle w:val="Hyperlink"/>
          </w:rPr>
          <w:t>uggested</w:t>
        </w:r>
        <w:r w:rsidR="00934967" w:rsidRPr="00A572B4">
          <w:rPr>
            <w:rStyle w:val="Hyperlink"/>
          </w:rPr>
          <w:t xml:space="preserve"> reading</w:t>
        </w:r>
      </w:hyperlink>
      <w:r w:rsidR="002E643E">
        <w:t xml:space="preserve"> section</w:t>
      </w:r>
      <w:r w:rsidR="00934967" w:rsidRPr="00582583">
        <w:rPr>
          <w:rStyle w:val="BodyTextChar"/>
        </w:rPr>
        <w:t>.</w:t>
      </w:r>
    </w:p>
    <w:p w14:paraId="06C9DD0C" w14:textId="55B16209" w:rsidR="003C0EB5" w:rsidRPr="007E48D9" w:rsidRDefault="008F6FE7" w:rsidP="003C0EB5">
      <w:pPr>
        <w:pStyle w:val="Boxtext"/>
        <w:ind w:left="0"/>
        <w:rPr>
          <w:color w:val="auto"/>
          <w:sz w:val="22"/>
        </w:rPr>
      </w:pPr>
      <w:r w:rsidRPr="005E4F9B">
        <w:rPr>
          <w:color w:val="auto"/>
          <w:sz w:val="22"/>
        </w:rPr>
        <w:t xml:space="preserve">Unlike </w:t>
      </w:r>
      <w:r w:rsidR="007A7226">
        <w:rPr>
          <w:color w:val="auto"/>
          <w:sz w:val="22"/>
        </w:rPr>
        <w:t>for</w:t>
      </w:r>
      <w:r w:rsidRPr="005E4F9B">
        <w:rPr>
          <w:color w:val="auto"/>
          <w:sz w:val="22"/>
        </w:rPr>
        <w:t xml:space="preserve"> the NZ ETS, proof</w:t>
      </w:r>
      <w:r w:rsidRPr="007E48D9">
        <w:rPr>
          <w:color w:val="auto"/>
          <w:sz w:val="22"/>
        </w:rPr>
        <w:t xml:space="preserve"> of national-</w:t>
      </w:r>
      <w:r>
        <w:rPr>
          <w:color w:val="auto"/>
          <w:sz w:val="22"/>
        </w:rPr>
        <w:t>scale</w:t>
      </w:r>
      <w:r w:rsidRPr="007E48D9">
        <w:rPr>
          <w:color w:val="auto"/>
          <w:sz w:val="22"/>
        </w:rPr>
        <w:t xml:space="preserve"> impact is not required for entry in voluntary markets. </w:t>
      </w:r>
      <w:r w:rsidR="003C0EB5" w:rsidRPr="007E48D9">
        <w:rPr>
          <w:color w:val="auto"/>
          <w:sz w:val="22"/>
        </w:rPr>
        <w:t>If assessment of your evidence indicates you may meet the requirements for many of the scientific criteria but are lacking in areas relating to national scale (such as for the ‘material’ criterion), you could consider exploring voluntary market opportunities.</w:t>
      </w:r>
      <w:r>
        <w:rPr>
          <w:color w:val="auto"/>
          <w:sz w:val="22"/>
        </w:rPr>
        <w:t xml:space="preserve"> Se</w:t>
      </w:r>
      <w:r w:rsidRPr="008F6FE7">
        <w:rPr>
          <w:color w:val="auto"/>
          <w:sz w:val="22"/>
        </w:rPr>
        <w:t xml:space="preserve">e the section on </w:t>
      </w:r>
      <w:hyperlink w:anchor="_Eligibility_requirements_for" w:history="1">
        <w:r w:rsidRPr="008F6FE7">
          <w:rPr>
            <w:rStyle w:val="Hyperlink"/>
            <w:sz w:val="22"/>
          </w:rPr>
          <w:t>Eligibility requirements</w:t>
        </w:r>
      </w:hyperlink>
      <w:r w:rsidRPr="008F6FE7">
        <w:rPr>
          <w:color w:val="auto"/>
          <w:sz w:val="22"/>
        </w:rPr>
        <w:t xml:space="preserve"> for further information on the distinction between activities and projects.</w:t>
      </w:r>
    </w:p>
    <w:p w14:paraId="5509A463" w14:textId="77777777" w:rsidR="00D14CD3" w:rsidRDefault="00D14CD3" w:rsidP="00D14CD3">
      <w:pPr>
        <w:pStyle w:val="Heading2"/>
      </w:pPr>
      <w:bookmarkStart w:id="13" w:name="_Toc228371537"/>
      <w:r w:rsidRPr="00D61B91">
        <w:t>Decision-making and implementation stage</w:t>
      </w:r>
      <w:bookmarkEnd w:id="13"/>
    </w:p>
    <w:p w14:paraId="69F1F2A0" w14:textId="77777777" w:rsidR="00FE01C6" w:rsidRDefault="00FE01C6" w:rsidP="009F641D">
      <w:pPr>
        <w:pStyle w:val="BodyText"/>
      </w:pPr>
      <w:r w:rsidRPr="007E48D9">
        <w:t xml:space="preserve">After completing an inclusion assessment, the Ministry </w:t>
      </w:r>
      <w:r>
        <w:t>will</w:t>
      </w:r>
      <w:r w:rsidRPr="007E48D9">
        <w:t xml:space="preserve"> provide advice to the Minister of Climate Change about the suitability and implications of adding a new removal activity into the NZ ETS</w:t>
      </w:r>
      <w:r>
        <w:t xml:space="preserve"> and/or NDCs</w:t>
      </w:r>
      <w:r w:rsidRPr="007E48D9">
        <w:t xml:space="preserve">. </w:t>
      </w:r>
    </w:p>
    <w:p w14:paraId="54BA8568" w14:textId="0812EF7E" w:rsidR="009F641D" w:rsidRPr="00EB6E90" w:rsidRDefault="0012181D" w:rsidP="009F641D">
      <w:pPr>
        <w:pStyle w:val="BodyText"/>
      </w:pPr>
      <w:r>
        <w:t>The</w:t>
      </w:r>
      <w:r w:rsidDel="00BD7964">
        <w:t xml:space="preserve"> Assessment Framework </w:t>
      </w:r>
      <w:r w:rsidR="00D8308D" w:rsidRPr="002E0AC1">
        <w:t>provides a transparent</w:t>
      </w:r>
      <w:r w:rsidR="001B3FA8">
        <w:t>, science-based</w:t>
      </w:r>
      <w:r w:rsidR="00D8308D" w:rsidRPr="002E0AC1">
        <w:t xml:space="preserve"> process</w:t>
      </w:r>
      <w:r w:rsidRPr="002E0AC1" w:rsidDel="00BD7964">
        <w:t xml:space="preserve"> </w:t>
      </w:r>
      <w:r w:rsidR="007F22F5" w:rsidRPr="002E0AC1">
        <w:t>that</w:t>
      </w:r>
      <w:r>
        <w:t xml:space="preserve"> the Government will follow when making decisions about including new activities in the NZ ETS or accounting for them in New Zealand’s NDCs</w:t>
      </w:r>
      <w:r w:rsidRPr="00EB6E90">
        <w:t>.</w:t>
      </w:r>
      <w:r>
        <w:t xml:space="preserve"> </w:t>
      </w:r>
    </w:p>
    <w:p w14:paraId="473C75F7" w14:textId="42A89E8A" w:rsidR="0012181D" w:rsidRDefault="00754EBA" w:rsidP="0012181D">
      <w:pPr>
        <w:pStyle w:val="BodyText"/>
      </w:pPr>
      <w:r w:rsidRPr="002E0AC1">
        <w:t xml:space="preserve">Because of the complexity of </w:t>
      </w:r>
      <w:r w:rsidR="00AA19A9" w:rsidRPr="002E0AC1">
        <w:t xml:space="preserve">making and implementing </w:t>
      </w:r>
      <w:r w:rsidRPr="002E0AC1">
        <w:t>such decision</w:t>
      </w:r>
      <w:r w:rsidR="000F3354" w:rsidRPr="002E0AC1">
        <w:t>s</w:t>
      </w:r>
      <w:r w:rsidRPr="002E0AC1">
        <w:t xml:space="preserve">, </w:t>
      </w:r>
      <w:r w:rsidR="00AA19A9" w:rsidRPr="002E0AC1">
        <w:t xml:space="preserve">this </w:t>
      </w:r>
      <w:r w:rsidRPr="002E0AC1">
        <w:t xml:space="preserve">stage of the </w:t>
      </w:r>
      <w:r w:rsidR="00397FE9" w:rsidRPr="002E0AC1">
        <w:t xml:space="preserve">Assessment </w:t>
      </w:r>
      <w:r w:rsidRPr="002E0AC1">
        <w:t xml:space="preserve">Framework </w:t>
      </w:r>
      <w:r w:rsidR="006F10F9">
        <w:t>may</w:t>
      </w:r>
      <w:r w:rsidR="00976141">
        <w:t xml:space="preserve"> </w:t>
      </w:r>
      <w:r w:rsidR="006F10F9">
        <w:t>be</w:t>
      </w:r>
      <w:r w:rsidR="00397FE9" w:rsidRPr="002E0AC1">
        <w:t xml:space="preserve"> </w:t>
      </w:r>
      <w:r w:rsidRPr="002E0AC1">
        <w:t>a long-term</w:t>
      </w:r>
      <w:r>
        <w:t xml:space="preserve"> </w:t>
      </w:r>
      <w:r w:rsidRPr="002E0AC1">
        <w:t>process</w:t>
      </w:r>
      <w:r w:rsidR="00D97E3F" w:rsidRPr="002E0AC1">
        <w:t>, with decisions made</w:t>
      </w:r>
      <w:r w:rsidR="0012181D" w:rsidRPr="002E0AC1" w:rsidDel="00D97E3F">
        <w:t xml:space="preserve"> </w:t>
      </w:r>
      <w:r w:rsidR="0012181D" w:rsidRPr="002E0AC1">
        <w:t>on a case-by-case basis.</w:t>
      </w:r>
      <w:r w:rsidR="00321F4A" w:rsidRPr="002E0AC1">
        <w:t xml:space="preserve"> </w:t>
      </w:r>
      <w:r w:rsidR="00BC1B51" w:rsidRPr="002E0AC1">
        <w:t xml:space="preserve">Some of these implementation </w:t>
      </w:r>
      <w:r w:rsidR="00EB0956" w:rsidRPr="002E0AC1">
        <w:t>considerations are set out below</w:t>
      </w:r>
      <w:r w:rsidR="0012181D" w:rsidDel="0031646B">
        <w:t>.</w:t>
      </w:r>
    </w:p>
    <w:p w14:paraId="36553B9B" w14:textId="62073408" w:rsidR="003A1C87" w:rsidRDefault="003A1C87" w:rsidP="0012181D">
      <w:pPr>
        <w:pStyle w:val="BodyText"/>
      </w:pPr>
      <w:r>
        <w:lastRenderedPageBreak/>
        <w:t xml:space="preserve">For both </w:t>
      </w:r>
      <w:r w:rsidR="00072818">
        <w:t xml:space="preserve">the </w:t>
      </w:r>
      <w:r>
        <w:t>NZ ETS and NDCs</w:t>
      </w:r>
      <w:r w:rsidRPr="00EB6E90">
        <w:t>,</w:t>
      </w:r>
      <w:r>
        <w:t xml:space="preserve"> an activity must be included in New Zealand’s Greenhouse Gas Inventory.</w:t>
      </w:r>
      <w:r>
        <w:rPr>
          <w:rStyle w:val="FootnoteReference"/>
        </w:rPr>
        <w:footnoteReference w:id="5"/>
      </w:r>
      <w:r>
        <w:t xml:space="preserve"> This means there</w:t>
      </w:r>
      <w:r w:rsidRPr="00EB6E90">
        <w:t xml:space="preserve"> must be data to estimate emissions from </w:t>
      </w:r>
      <w:r>
        <w:t>the</w:t>
      </w:r>
      <w:r w:rsidRPr="00EB6E90">
        <w:t xml:space="preserve"> activity</w:t>
      </w:r>
      <w:r>
        <w:t>,</w:t>
      </w:r>
      <w:r w:rsidRPr="00EB6E90">
        <w:t xml:space="preserve"> at a </w:t>
      </w:r>
      <w:r w:rsidRPr="001F1698">
        <w:t>national scale</w:t>
      </w:r>
      <w:r>
        <w:t>,</w:t>
      </w:r>
      <w:r w:rsidRPr="00EB6E90">
        <w:t xml:space="preserve"> </w:t>
      </w:r>
      <w:r w:rsidR="00770FAA" w:rsidRPr="005C54BB">
        <w:t>from</w:t>
      </w:r>
      <w:r w:rsidRPr="005C54BB">
        <w:t xml:space="preserve"> a </w:t>
      </w:r>
      <w:r w:rsidR="00770FAA" w:rsidRPr="005C54BB">
        <w:t xml:space="preserve">defined </w:t>
      </w:r>
      <w:r w:rsidRPr="005C54BB">
        <w:t>base year</w:t>
      </w:r>
      <w:r w:rsidR="00770FAA" w:rsidRPr="005C54BB">
        <w:t xml:space="preserve"> onwards</w:t>
      </w:r>
      <w:r w:rsidR="00ED2397" w:rsidRPr="005C54BB">
        <w:t>.</w:t>
      </w:r>
      <w:r w:rsidRPr="005C54BB">
        <w:rPr>
          <w:rStyle w:val="FootnoteReference"/>
        </w:rPr>
        <w:footnoteReference w:id="6"/>
      </w:r>
      <w:r w:rsidR="007A3CD2">
        <w:t xml:space="preserve"> </w:t>
      </w:r>
    </w:p>
    <w:p w14:paraId="5F14D186" w14:textId="4A5C900A" w:rsidR="00711FFB" w:rsidRPr="007E48D9" w:rsidRDefault="00711FFB" w:rsidP="00711FFB">
      <w:pPr>
        <w:pStyle w:val="Heading3"/>
      </w:pPr>
      <w:r>
        <w:t>Recognising new removal activities in the NZ ETS</w:t>
      </w:r>
    </w:p>
    <w:p w14:paraId="3CB6F96A" w14:textId="77777777" w:rsidR="00711FFB" w:rsidRPr="007E48D9" w:rsidRDefault="00711FFB" w:rsidP="00711FFB">
      <w:pPr>
        <w:jc w:val="left"/>
      </w:pPr>
      <w:r w:rsidRPr="007E48D9">
        <w:t xml:space="preserve">The NZ ETS is the Government’s </w:t>
      </w:r>
      <w:r>
        <w:t xml:space="preserve">main </w:t>
      </w:r>
      <w:r w:rsidRPr="007E48D9">
        <w:t>tool for reducing greenhouse gas emissions and meeting New Zealand’s domestic and international climate change commitments.</w:t>
      </w:r>
      <w:r>
        <w:rPr>
          <w:rStyle w:val="FootnoteReference"/>
        </w:rPr>
        <w:footnoteReference w:id="7"/>
      </w:r>
      <w:r w:rsidRPr="007E48D9">
        <w:t xml:space="preserve"> </w:t>
      </w:r>
    </w:p>
    <w:p w14:paraId="528B3B63" w14:textId="66B7381B" w:rsidR="00711FFB" w:rsidRPr="007E48D9" w:rsidRDefault="00711FFB" w:rsidP="00711FFB">
      <w:pPr>
        <w:jc w:val="left"/>
      </w:pPr>
      <w:r w:rsidRPr="007E48D9">
        <w:t xml:space="preserve">The NZ ETS works by requiring those who undertake certain activities to surrender units for the greenhouse gases they emit, while allowing those who undertake </w:t>
      </w:r>
      <w:r>
        <w:t>carbon removal</w:t>
      </w:r>
      <w:r w:rsidRPr="007E48D9">
        <w:t xml:space="preserve"> activities to earn units. </w:t>
      </w:r>
      <w:r>
        <w:t>T</w:t>
      </w:r>
      <w:r w:rsidRPr="007E48D9">
        <w:t>he primary removal</w:t>
      </w:r>
      <w:r w:rsidR="00317F8B">
        <w:t>s</w:t>
      </w:r>
      <w:r>
        <w:t xml:space="preserve"> currently </w:t>
      </w:r>
      <w:r w:rsidRPr="007E48D9">
        <w:t xml:space="preserve">recognised in the NZ ETS are forestry activities. </w:t>
      </w:r>
    </w:p>
    <w:p w14:paraId="0C4304BF" w14:textId="77777777" w:rsidR="00D00F5A" w:rsidRDefault="00711FFB" w:rsidP="00606512">
      <w:pPr>
        <w:pStyle w:val="BodyText"/>
      </w:pPr>
      <w:r w:rsidRPr="007E48D9">
        <w:t xml:space="preserve">If the Government decides to add a new activity to the </w:t>
      </w:r>
      <w:r>
        <w:t xml:space="preserve">NZ </w:t>
      </w:r>
      <w:r w:rsidRPr="007E48D9">
        <w:t xml:space="preserve">ETS, </w:t>
      </w:r>
      <w:r>
        <w:t>a</w:t>
      </w:r>
      <w:r w:rsidRPr="007E48D9">
        <w:t xml:space="preserve"> planned amendment to the Climate Change Response Act</w:t>
      </w:r>
      <w:r>
        <w:t xml:space="preserve"> 2002</w:t>
      </w:r>
      <w:r w:rsidRPr="007E48D9">
        <w:t xml:space="preserve"> </w:t>
      </w:r>
      <w:r>
        <w:t xml:space="preserve">would </w:t>
      </w:r>
      <w:r w:rsidRPr="007E48D9">
        <w:t>simplify and speed up the process to enable new carbon removal activities to be recognised</w:t>
      </w:r>
      <w:r>
        <w:t xml:space="preserve">. </w:t>
      </w:r>
    </w:p>
    <w:p w14:paraId="427223AD" w14:textId="7D7F007F" w:rsidR="00711FFB" w:rsidRPr="007E48D9" w:rsidRDefault="00711FFB" w:rsidP="00711FFB">
      <w:pPr>
        <w:pStyle w:val="BodyText"/>
      </w:pPr>
      <w:r>
        <w:t xml:space="preserve">Other steps would </w:t>
      </w:r>
      <w:r w:rsidRPr="007E48D9">
        <w:t>include:</w:t>
      </w:r>
    </w:p>
    <w:p w14:paraId="2FCF6E1A" w14:textId="77777777" w:rsidR="00711FFB" w:rsidRPr="007E48D9" w:rsidRDefault="00711FFB" w:rsidP="00711FFB">
      <w:pPr>
        <w:pStyle w:val="Bullet"/>
      </w:pPr>
      <w:r w:rsidRPr="007E48D9">
        <w:t xml:space="preserve">drafting new regulations for </w:t>
      </w:r>
      <w:r>
        <w:t>the</w:t>
      </w:r>
      <w:r w:rsidRPr="007E48D9">
        <w:t xml:space="preserve"> specific activity </w:t>
      </w:r>
    </w:p>
    <w:p w14:paraId="43BFB582" w14:textId="77777777" w:rsidR="00711FFB" w:rsidRPr="007E48D9" w:rsidRDefault="00711FFB" w:rsidP="00711FFB">
      <w:pPr>
        <w:pStyle w:val="Bullet"/>
      </w:pPr>
      <w:r w:rsidRPr="007E48D9">
        <w:t xml:space="preserve">consultation on the regulations </w:t>
      </w:r>
    </w:p>
    <w:p w14:paraId="2CA322CE" w14:textId="77777777" w:rsidR="00711FFB" w:rsidRPr="007E48D9" w:rsidRDefault="00711FFB" w:rsidP="00711FFB">
      <w:pPr>
        <w:pStyle w:val="Bullet"/>
      </w:pPr>
      <w:r w:rsidRPr="007E48D9">
        <w:t xml:space="preserve">changes to the NZ ETS Register and associated processes </w:t>
      </w:r>
    </w:p>
    <w:p w14:paraId="097B05DE" w14:textId="77777777" w:rsidR="00711FFB" w:rsidRPr="007E48D9" w:rsidRDefault="00711FFB" w:rsidP="00711FFB">
      <w:pPr>
        <w:pStyle w:val="Bullet"/>
      </w:pPr>
      <w:r w:rsidRPr="007E48D9">
        <w:rPr>
          <w:spacing w:val="-2"/>
        </w:rPr>
        <w:t>development of any verification or monitoring process</w:t>
      </w:r>
      <w:r>
        <w:rPr>
          <w:spacing w:val="-2"/>
        </w:rPr>
        <w:t>es</w:t>
      </w:r>
      <w:r w:rsidRPr="007E48D9">
        <w:rPr>
          <w:spacing w:val="-2"/>
        </w:rPr>
        <w:t xml:space="preserve"> for registered entities in the NZ ETS</w:t>
      </w:r>
      <w:r w:rsidRPr="007E48D9">
        <w:t xml:space="preserve">. </w:t>
      </w:r>
    </w:p>
    <w:p w14:paraId="4B4A3467" w14:textId="26DA4D08" w:rsidR="00711FFB" w:rsidRPr="007E48D9" w:rsidRDefault="00711FFB" w:rsidP="00711FFB">
      <w:pPr>
        <w:pStyle w:val="BodyText"/>
        <w:rPr>
          <w:lang w:eastAsia="en-US"/>
        </w:rPr>
      </w:pPr>
      <w:r>
        <w:t>These steps</w:t>
      </w:r>
      <w:r w:rsidRPr="007E48D9">
        <w:t xml:space="preserve"> </w:t>
      </w:r>
      <w:r>
        <w:t xml:space="preserve">are </w:t>
      </w:r>
      <w:r w:rsidRPr="007E48D9">
        <w:t>vital to ensure integrity in the trading of the activity</w:t>
      </w:r>
      <w:r w:rsidR="009E2B44">
        <w:t xml:space="preserve"> and </w:t>
      </w:r>
      <w:r w:rsidR="0002592C">
        <w:t xml:space="preserve">are </w:t>
      </w:r>
      <w:r w:rsidR="009E2B44">
        <w:t>required by law</w:t>
      </w:r>
      <w:r w:rsidR="00513FC0">
        <w:t>.</w:t>
      </w:r>
      <w:r w:rsidR="001A5FDB">
        <w:t xml:space="preserve"> </w:t>
      </w:r>
      <w:r w:rsidR="00C40E61">
        <w:t>It is important</w:t>
      </w:r>
      <w:r w:rsidRPr="007E48D9">
        <w:t xml:space="preserve"> to </w:t>
      </w:r>
      <w:r w:rsidR="00C40E61">
        <w:t>understand</w:t>
      </w:r>
      <w:r w:rsidRPr="00A44816">
        <w:t xml:space="preserve"> you can</w:t>
      </w:r>
      <w:r>
        <w:t xml:space="preserve">’t </w:t>
      </w:r>
      <w:r w:rsidRPr="00A44816">
        <w:t xml:space="preserve">earn credits in </w:t>
      </w:r>
      <w:r>
        <w:t>more than one</w:t>
      </w:r>
      <w:r w:rsidRPr="00A44816">
        <w:t xml:space="preserve"> market for the same emissions removal.</w:t>
      </w:r>
      <w:r>
        <w:rPr>
          <w:rStyle w:val="FootnoteReference"/>
        </w:rPr>
        <w:footnoteReference w:id="8"/>
      </w:r>
    </w:p>
    <w:p w14:paraId="78C92E4E" w14:textId="77777777" w:rsidR="00711FFB" w:rsidRPr="00746156" w:rsidRDefault="00711FFB" w:rsidP="00711FFB">
      <w:pPr>
        <w:pStyle w:val="Heading3"/>
      </w:pPr>
      <w:r w:rsidRPr="00746156">
        <w:t>Recognising new removal activities in Nationally Determined Contributions</w:t>
      </w:r>
      <w:r>
        <w:t xml:space="preserve">  </w:t>
      </w:r>
    </w:p>
    <w:p w14:paraId="59024CD6" w14:textId="77777777" w:rsidR="00711FFB" w:rsidRDefault="00711FFB" w:rsidP="00711FFB">
      <w:pPr>
        <w:pStyle w:val="BodyText"/>
      </w:pPr>
      <w:r w:rsidRPr="00B37D65">
        <w:t xml:space="preserve">Under the </w:t>
      </w:r>
      <w:r>
        <w:t>Paris</w:t>
      </w:r>
      <w:r w:rsidRPr="00B37D65">
        <w:t xml:space="preserve"> Agreement, each country sets targets for reducing its greenhouse gas emissions</w:t>
      </w:r>
      <w:r>
        <w:t>. K</w:t>
      </w:r>
      <w:r w:rsidRPr="00B37D65">
        <w:t>nown as Nationally Determined Contributions (NDCs</w:t>
      </w:r>
      <w:r>
        <w:t>), these targets outline the contribution each country will take towards delivering on the goals of the Paris Agreement</w:t>
      </w:r>
      <w:r w:rsidRPr="00381474">
        <w:t>.</w:t>
      </w:r>
    </w:p>
    <w:p w14:paraId="484A9A2A" w14:textId="77777777" w:rsidR="00711FFB" w:rsidRPr="00FD127B" w:rsidRDefault="00711FFB" w:rsidP="00405452">
      <w:pPr>
        <w:pStyle w:val="Boxtext"/>
        <w:keepNext/>
        <w:ind w:left="0"/>
      </w:pPr>
      <w:r>
        <w:rPr>
          <w:color w:val="auto"/>
          <w:sz w:val="22"/>
        </w:rPr>
        <w:t>If the Government decides to recognise a new removal activity in New Zealand’s NDCs, a large amount of work would follow, including:</w:t>
      </w:r>
    </w:p>
    <w:p w14:paraId="710910BA" w14:textId="5423FFC9" w:rsidR="00711FFB" w:rsidRDefault="00711FFB" w:rsidP="00405452">
      <w:pPr>
        <w:pStyle w:val="Bullet"/>
        <w:keepNext/>
      </w:pPr>
      <w:r>
        <w:t>updat</w:t>
      </w:r>
      <w:r w:rsidR="006D1EE9">
        <w:t>ing</w:t>
      </w:r>
      <w:r w:rsidRPr="00AF6185">
        <w:t xml:space="preserve"> our target</w:t>
      </w:r>
      <w:r>
        <w:t xml:space="preserve"> </w:t>
      </w:r>
      <w:r w:rsidRPr="00AF6185">
        <w:t>(NDC)</w:t>
      </w:r>
      <w:r>
        <w:t xml:space="preserve"> </w:t>
      </w:r>
      <w:r w:rsidRPr="00AF6185">
        <w:t>accounting</w:t>
      </w:r>
    </w:p>
    <w:p w14:paraId="03D396C0" w14:textId="2BFAE7A0" w:rsidR="00711FFB" w:rsidRDefault="00711FFB" w:rsidP="00711FFB">
      <w:pPr>
        <w:pStyle w:val="Bullet"/>
      </w:pPr>
      <w:r>
        <w:t>communicat</w:t>
      </w:r>
      <w:r w:rsidR="006D1EE9">
        <w:t>ing</w:t>
      </w:r>
      <w:r w:rsidRPr="00AF6185">
        <w:t xml:space="preserve"> the change</w:t>
      </w:r>
      <w:r>
        <w:t xml:space="preserve"> </w:t>
      </w:r>
      <w:r w:rsidRPr="00AF6185">
        <w:t>in</w:t>
      </w:r>
      <w:r>
        <w:t xml:space="preserve"> </w:t>
      </w:r>
      <w:r w:rsidRPr="00AF6185">
        <w:t>accounting to the</w:t>
      </w:r>
      <w:r>
        <w:t xml:space="preserve"> </w:t>
      </w:r>
      <w:r w:rsidRPr="00AF6185">
        <w:t>United Nations Framework Convention on Climate Change (UNFCCC)</w:t>
      </w:r>
    </w:p>
    <w:p w14:paraId="674AFBDF" w14:textId="1C578A08" w:rsidR="00711FFB" w:rsidRDefault="00711FFB" w:rsidP="00711FFB">
      <w:pPr>
        <w:pStyle w:val="Bullet"/>
      </w:pPr>
      <w:r w:rsidRPr="00AF6185">
        <w:lastRenderedPageBreak/>
        <w:t>design</w:t>
      </w:r>
      <w:r w:rsidR="006D1EE9">
        <w:t>ing</w:t>
      </w:r>
      <w:r w:rsidRPr="00AF6185">
        <w:t xml:space="preserve"> and build</w:t>
      </w:r>
      <w:r w:rsidR="006D1EE9">
        <w:t>ing</w:t>
      </w:r>
      <w:r>
        <w:t xml:space="preserve"> </w:t>
      </w:r>
      <w:r w:rsidRPr="00AF6185">
        <w:t>national monitoring system</w:t>
      </w:r>
      <w:r>
        <w:t>s</w:t>
      </w:r>
    </w:p>
    <w:p w14:paraId="42AD75B9" w14:textId="1A688D09" w:rsidR="00711FFB" w:rsidRPr="005D077F" w:rsidRDefault="00711FFB" w:rsidP="00711FFB">
      <w:pPr>
        <w:pStyle w:val="Bullet"/>
      </w:pPr>
      <w:r>
        <w:t>updat</w:t>
      </w:r>
      <w:r w:rsidR="006D1EE9">
        <w:t>ing</w:t>
      </w:r>
      <w:r>
        <w:t xml:space="preserve"> </w:t>
      </w:r>
      <w:r w:rsidRPr="00AF6185">
        <w:t>our</w:t>
      </w:r>
      <w:r>
        <w:t xml:space="preserve"> </w:t>
      </w:r>
      <w:r w:rsidRPr="00AF6185">
        <w:t>Biennial</w:t>
      </w:r>
      <w:r>
        <w:t xml:space="preserve"> </w:t>
      </w:r>
      <w:r w:rsidRPr="00AF6185">
        <w:t>Transparency</w:t>
      </w:r>
      <w:r>
        <w:t xml:space="preserve"> </w:t>
      </w:r>
      <w:r w:rsidRPr="00AF6185">
        <w:t>Report.</w:t>
      </w:r>
      <w:r>
        <w:rPr>
          <w:rStyle w:val="FootnoteReference"/>
        </w:rPr>
        <w:footnoteReference w:id="9"/>
      </w:r>
      <w:r w:rsidRPr="007E48D9">
        <w:t xml:space="preserve"> </w:t>
      </w:r>
    </w:p>
    <w:p w14:paraId="138A20A3" w14:textId="77777777" w:rsidR="00711FFB" w:rsidRPr="007E48D9" w:rsidRDefault="00711FFB" w:rsidP="00711FFB">
      <w:pPr>
        <w:pStyle w:val="Boxtext"/>
        <w:ind w:left="0"/>
        <w:rPr>
          <w:color w:val="auto"/>
          <w:sz w:val="22"/>
        </w:rPr>
      </w:pPr>
      <w:r w:rsidRPr="009C5372">
        <w:rPr>
          <w:color w:val="auto"/>
          <w:sz w:val="22"/>
        </w:rPr>
        <w:t>On rare occasions, an activity may already be included in New Zealand’s NDCs but not recognised in the NZ ETS.</w:t>
      </w:r>
    </w:p>
    <w:p w14:paraId="480F6B57" w14:textId="77777777" w:rsidR="00AD1F15" w:rsidRPr="007E48D9" w:rsidRDefault="00AD1F15" w:rsidP="00AD1F15">
      <w:pPr>
        <w:pStyle w:val="Heading2"/>
      </w:pPr>
      <w:r>
        <w:fldChar w:fldCharType="begin"/>
      </w:r>
      <w:r>
        <w:fldChar w:fldCharType="separate"/>
      </w:r>
      <w:r>
        <w:fldChar w:fldCharType="end"/>
      </w:r>
      <w:bookmarkStart w:id="14" w:name="_Toc228371538"/>
      <w:r>
        <w:t>U</w:t>
      </w:r>
      <w:r w:rsidRPr="007E48D9">
        <w:t>phold</w:t>
      </w:r>
      <w:r>
        <w:t>ing</w:t>
      </w:r>
      <w:r w:rsidRPr="007E48D9">
        <w:t xml:space="preserve"> Te </w:t>
      </w:r>
      <w:proofErr w:type="spellStart"/>
      <w:r w:rsidRPr="007E48D9">
        <w:t>Tiriti</w:t>
      </w:r>
      <w:proofErr w:type="spellEnd"/>
      <w:r w:rsidRPr="007E48D9">
        <w:t xml:space="preserve"> o Waitangi</w:t>
      </w:r>
      <w:r>
        <w:t xml:space="preserve"> | </w:t>
      </w:r>
      <w:r w:rsidRPr="007E48D9">
        <w:t>the Treaty of Waitangi</w:t>
      </w:r>
      <w:bookmarkEnd w:id="14"/>
    </w:p>
    <w:p w14:paraId="1295C4D8" w14:textId="77777777" w:rsidR="00AD1F15" w:rsidRPr="007E48D9" w:rsidRDefault="00AD1F15" w:rsidP="00AD1F15">
      <w:pPr>
        <w:pStyle w:val="BodyText"/>
      </w:pPr>
      <w:r w:rsidRPr="007E48D9">
        <w:t>In practice, carbon removal activities may have implications for Māori rights and interests, depending on the nature of the activity and where it is undertaken (</w:t>
      </w:r>
      <w:proofErr w:type="spellStart"/>
      <w:r w:rsidRPr="007E48D9">
        <w:t>eg</w:t>
      </w:r>
      <w:proofErr w:type="spellEnd"/>
      <w:r>
        <w:t>,</w:t>
      </w:r>
      <w:r w:rsidRPr="007E48D9">
        <w:t xml:space="preserve"> in forests</w:t>
      </w:r>
      <w:r>
        <w:t xml:space="preserve"> or</w:t>
      </w:r>
      <w:r w:rsidRPr="007E48D9">
        <w:t xml:space="preserve"> wetlands). </w:t>
      </w:r>
      <w:r>
        <w:t xml:space="preserve">We have built in consideration of </w:t>
      </w:r>
      <w:r w:rsidRPr="007E48D9">
        <w:t xml:space="preserve">Te </w:t>
      </w:r>
      <w:proofErr w:type="spellStart"/>
      <w:r w:rsidRPr="007E48D9">
        <w:t>Tiriti</w:t>
      </w:r>
      <w:proofErr w:type="spellEnd"/>
      <w:r w:rsidRPr="007E48D9">
        <w:t xml:space="preserve"> o Waitangi</w:t>
      </w:r>
      <w:r>
        <w:t xml:space="preserve"> | the </w:t>
      </w:r>
      <w:r w:rsidRPr="007E48D9">
        <w:t>Treaty of Waitang</w:t>
      </w:r>
      <w:r>
        <w:t xml:space="preserve">i </w:t>
      </w:r>
      <w:r>
        <w:rPr>
          <w:rFonts w:asciiTheme="minorHAnsi" w:hAnsiTheme="minorHAnsi"/>
        </w:rPr>
        <w:t xml:space="preserve">into the application process. </w:t>
      </w:r>
      <w:r>
        <w:rPr>
          <w:rFonts w:eastAsia="MS Mincho" w:cs="Arial"/>
        </w:rPr>
        <w:t>It is</w:t>
      </w:r>
      <w:r w:rsidRPr="007E48D9">
        <w:rPr>
          <w:rFonts w:eastAsia="MS Mincho" w:cs="Arial"/>
        </w:rPr>
        <w:t xml:space="preserve"> the Crown</w:t>
      </w:r>
      <w:r>
        <w:rPr>
          <w:rFonts w:eastAsia="MS Mincho" w:cs="Arial"/>
        </w:rPr>
        <w:t>’</w:t>
      </w:r>
      <w:r w:rsidRPr="007E48D9">
        <w:rPr>
          <w:rFonts w:eastAsia="MS Mincho" w:cs="Arial"/>
        </w:rPr>
        <w:t xml:space="preserve">s responsibility to consider </w:t>
      </w:r>
      <w:r>
        <w:rPr>
          <w:rFonts w:eastAsia="MS Mincho" w:cs="Arial"/>
        </w:rPr>
        <w:t xml:space="preserve">impacts on </w:t>
      </w:r>
      <w:r w:rsidRPr="007E48D9">
        <w:rPr>
          <w:rFonts w:eastAsia="MS Mincho" w:cs="Arial"/>
        </w:rPr>
        <w:t>Māori rights and interests in decision-making and analysis.</w:t>
      </w:r>
    </w:p>
    <w:p w14:paraId="4DC58EDF" w14:textId="4D56E81A" w:rsidR="00373433" w:rsidRDefault="00AD1F15" w:rsidP="00AD1F15">
      <w:pPr>
        <w:pStyle w:val="BodyText"/>
      </w:pPr>
      <w:r>
        <w:t>As part of an application for a science assessment, you will</w:t>
      </w:r>
      <w:r w:rsidRPr="007E48D9">
        <w:t xml:space="preserve"> need to identify any potential implications </w:t>
      </w:r>
      <w:r>
        <w:t>of the carbon removal activity for Māori rights and interests. This may include implications</w:t>
      </w:r>
      <w:r w:rsidRPr="007E48D9">
        <w:t xml:space="preserve"> for </w:t>
      </w:r>
      <w:proofErr w:type="spellStart"/>
      <w:r w:rsidRPr="007E48D9">
        <w:t>tangata</w:t>
      </w:r>
      <w:proofErr w:type="spellEnd"/>
      <w:r>
        <w:t xml:space="preserve"> </w:t>
      </w:r>
      <w:r w:rsidRPr="007E48D9">
        <w:t>whenua, sites and areas of significance to Māori, Māori land or taonga (including native and protected species) or other identified Māori rights and interests</w:t>
      </w:r>
      <w:r>
        <w:t>.</w:t>
      </w:r>
      <w:r w:rsidR="00373433">
        <w:t xml:space="preserve"> </w:t>
      </w:r>
    </w:p>
    <w:p w14:paraId="16AD5CF3" w14:textId="4CA1C663" w:rsidR="00AD1F15" w:rsidRPr="007E48D9" w:rsidRDefault="00AD1F15" w:rsidP="00AD1F15">
      <w:pPr>
        <w:pStyle w:val="BodyText"/>
      </w:pPr>
      <w:r w:rsidRPr="007E48D9">
        <w:t xml:space="preserve">In </w:t>
      </w:r>
      <w:r>
        <w:t>your</w:t>
      </w:r>
      <w:r w:rsidRPr="007E48D9">
        <w:t xml:space="preserve"> application</w:t>
      </w:r>
      <w:r>
        <w:t xml:space="preserve">, </w:t>
      </w:r>
      <w:r w:rsidRPr="007E48D9">
        <w:t>you should</w:t>
      </w:r>
      <w:r w:rsidR="00373433">
        <w:t xml:space="preserve"> also</w:t>
      </w:r>
      <w:r w:rsidRPr="007E48D9">
        <w:t xml:space="preserve"> describe the outcomes of any engagement </w:t>
      </w:r>
      <w:r>
        <w:t>with iwi, hapū and owners of Māori land</w:t>
      </w:r>
      <w:r w:rsidR="00373433">
        <w:t xml:space="preserve"> where this is relevant to the activity and its potential </w:t>
      </w:r>
      <w:proofErr w:type="gramStart"/>
      <w:r w:rsidR="00373433">
        <w:t>impacts, and</w:t>
      </w:r>
      <w:proofErr w:type="gramEnd"/>
      <w:r w:rsidR="00373433">
        <w:t xml:space="preserve"> summarise the outcomes of that engagement</w:t>
      </w:r>
      <w:r>
        <w:t>. T</w:t>
      </w:r>
      <w:r w:rsidRPr="007E48D9">
        <w:t xml:space="preserve">he nature and extent of engagement will vary depending on the activity and its potential impacts. </w:t>
      </w:r>
    </w:p>
    <w:p w14:paraId="13D39EE3" w14:textId="3E49FD5F" w:rsidR="00AD1F15" w:rsidRPr="00B84DD4" w:rsidRDefault="00AD1F15" w:rsidP="00AD1F15">
      <w:pPr>
        <w:pStyle w:val="BodyText"/>
      </w:pPr>
    </w:p>
    <w:p w14:paraId="01AD042D" w14:textId="0BEF43D5" w:rsidR="004220F5" w:rsidRDefault="004220F5">
      <w:pPr>
        <w:spacing w:before="0" w:after="200" w:line="276" w:lineRule="auto"/>
        <w:jc w:val="left"/>
        <w:rPr>
          <w:rStyle w:val="Heading2Char"/>
          <w:b w:val="0"/>
          <w:bCs w:val="0"/>
        </w:rPr>
      </w:pPr>
      <w:r>
        <w:rPr>
          <w:rStyle w:val="Heading2Char"/>
        </w:rPr>
        <w:br w:type="page"/>
      </w:r>
    </w:p>
    <w:p w14:paraId="613172B4" w14:textId="5AF812E2" w:rsidR="00A63BDF" w:rsidRPr="007E48D9" w:rsidRDefault="00512315" w:rsidP="00741192">
      <w:pPr>
        <w:pStyle w:val="Heading1"/>
      </w:pPr>
      <w:bookmarkStart w:id="15" w:name="_Pathways_to_carbon"/>
      <w:bookmarkStart w:id="16" w:name="_The_pathway_for"/>
      <w:bookmarkStart w:id="17" w:name="_Eligibility_requirements_for"/>
      <w:bookmarkStart w:id="18" w:name="_Toc223347550"/>
      <w:bookmarkStart w:id="19" w:name="_Ref223944503"/>
      <w:bookmarkStart w:id="20" w:name="_Toc227067379"/>
      <w:bookmarkStart w:id="21" w:name="_Toc228371539"/>
      <w:bookmarkEnd w:id="3"/>
      <w:bookmarkEnd w:id="15"/>
      <w:bookmarkEnd w:id="16"/>
      <w:bookmarkEnd w:id="17"/>
      <w:r w:rsidRPr="007E48D9">
        <w:lastRenderedPageBreak/>
        <w:t xml:space="preserve">Eligibility </w:t>
      </w:r>
      <w:r w:rsidR="0078604F" w:rsidRPr="007E48D9">
        <w:t>requirements</w:t>
      </w:r>
      <w:bookmarkEnd w:id="18"/>
      <w:bookmarkEnd w:id="19"/>
      <w:r w:rsidRPr="007E48D9">
        <w:t xml:space="preserve"> for a science assessment</w:t>
      </w:r>
      <w:bookmarkEnd w:id="20"/>
      <w:bookmarkEnd w:id="21"/>
    </w:p>
    <w:p w14:paraId="5F001C49" w14:textId="186786E4" w:rsidR="23F1FF9A" w:rsidRDefault="00A80C53" w:rsidP="00B84DD4">
      <w:pPr>
        <w:pStyle w:val="BodyText"/>
      </w:pPr>
      <w:r w:rsidRPr="007E48D9">
        <w:t>Th</w:t>
      </w:r>
      <w:r w:rsidR="009C0B85" w:rsidRPr="007E48D9">
        <w:t xml:space="preserve">is section </w:t>
      </w:r>
      <w:r w:rsidR="00E75E29" w:rsidRPr="007E48D9">
        <w:t xml:space="preserve">details </w:t>
      </w:r>
      <w:r w:rsidR="00A71132" w:rsidRPr="007E48D9">
        <w:t xml:space="preserve">the </w:t>
      </w:r>
      <w:r w:rsidR="00ED7902" w:rsidRPr="007E48D9">
        <w:t>eligibility</w:t>
      </w:r>
      <w:r w:rsidR="00A71132" w:rsidRPr="007E48D9">
        <w:t xml:space="preserve"> requirements for a</w:t>
      </w:r>
      <w:r w:rsidR="007944BB" w:rsidRPr="007E48D9">
        <w:t xml:space="preserve"> carbon removal</w:t>
      </w:r>
      <w:r w:rsidR="00A71132" w:rsidRPr="007E48D9">
        <w:t xml:space="preserve"> activity </w:t>
      </w:r>
      <w:r w:rsidR="00557950">
        <w:t xml:space="preserve">that must be </w:t>
      </w:r>
      <w:r w:rsidR="23F1FF9A">
        <w:t>met</w:t>
      </w:r>
      <w:r w:rsidR="00557950">
        <w:t xml:space="preserve"> before</w:t>
      </w:r>
      <w:r w:rsidR="00910B45" w:rsidRPr="007E48D9">
        <w:t xml:space="preserve"> a science assessment</w:t>
      </w:r>
      <w:r w:rsidR="00FF4DC3" w:rsidRPr="007E48D9">
        <w:t xml:space="preserve"> </w:t>
      </w:r>
      <w:r w:rsidR="00557950">
        <w:t>can be undertaken</w:t>
      </w:r>
      <w:r w:rsidR="00FC0021">
        <w:t>. They are</w:t>
      </w:r>
      <w:r w:rsidR="00206EBE">
        <w:t xml:space="preserve"> that</w:t>
      </w:r>
      <w:r w:rsidR="00CA36C7">
        <w:t>:</w:t>
      </w:r>
    </w:p>
    <w:p w14:paraId="27118089" w14:textId="5206E8CC" w:rsidR="00AB3ABB" w:rsidRPr="007E48D9" w:rsidRDefault="001024B2" w:rsidP="00A44816">
      <w:pPr>
        <w:pStyle w:val="Bullet"/>
      </w:pPr>
      <w:r w:rsidRPr="007E48D9">
        <w:t>the application must be for</w:t>
      </w:r>
      <w:r w:rsidR="00E57AE3" w:rsidRPr="007E48D9">
        <w:t xml:space="preserve"> </w:t>
      </w:r>
      <w:r w:rsidR="002731AB" w:rsidRPr="007E48D9">
        <w:t xml:space="preserve">a </w:t>
      </w:r>
      <w:r w:rsidR="00AB3ABB" w:rsidRPr="007E48D9">
        <w:t>removal activity</w:t>
      </w:r>
      <w:r w:rsidR="003A47A4" w:rsidRPr="007E48D9">
        <w:t xml:space="preserve"> </w:t>
      </w:r>
      <w:r w:rsidR="00BB1E14">
        <w:rPr>
          <w:iCs/>
        </w:rPr>
        <w:t>rather than</w:t>
      </w:r>
      <w:r w:rsidR="00AB3ABB" w:rsidRPr="007E48D9">
        <w:t xml:space="preserve"> a project</w:t>
      </w:r>
    </w:p>
    <w:p w14:paraId="7A1F07F5" w14:textId="5B28CA16" w:rsidR="00E75E29" w:rsidRPr="007E48D9" w:rsidRDefault="00FC0021" w:rsidP="00514072">
      <w:pPr>
        <w:pStyle w:val="Bullet"/>
      </w:pPr>
      <w:r>
        <w:t xml:space="preserve">the activity </w:t>
      </w:r>
      <w:r w:rsidR="007D7EA3" w:rsidRPr="007E48D9">
        <w:t xml:space="preserve">is proposed to </w:t>
      </w:r>
      <w:r w:rsidR="00020BE9" w:rsidRPr="007E48D9">
        <w:t>remove CO₂ from the atmosphere and store it</w:t>
      </w:r>
      <w:r w:rsidR="00EC7405" w:rsidRPr="00EC7405">
        <w:t xml:space="preserve"> long-term</w:t>
      </w:r>
    </w:p>
    <w:p w14:paraId="083181FD" w14:textId="7E0C950A" w:rsidR="00A67B0B" w:rsidRPr="007E48D9" w:rsidRDefault="00FC0021" w:rsidP="00E57AE3">
      <w:pPr>
        <w:pStyle w:val="Bullet"/>
      </w:pPr>
      <w:r>
        <w:t xml:space="preserve">the activity </w:t>
      </w:r>
      <w:r w:rsidR="003F6D35">
        <w:t>must</w:t>
      </w:r>
      <w:r w:rsidR="003F6D35" w:rsidRPr="007E48D9">
        <w:t xml:space="preserve"> </w:t>
      </w:r>
      <w:r w:rsidR="0061417B" w:rsidRPr="007E48D9">
        <w:t xml:space="preserve">occur </w:t>
      </w:r>
      <w:r w:rsidR="00A67B0B" w:rsidRPr="007E48D9">
        <w:t>within the territorial limits of New Zealand, including the coastal marine area</w:t>
      </w:r>
    </w:p>
    <w:p w14:paraId="1D616269" w14:textId="5DD240CE" w:rsidR="00E75E29" w:rsidRPr="007E48D9" w:rsidRDefault="00FC0021" w:rsidP="00E57AE3">
      <w:pPr>
        <w:pStyle w:val="Bullet"/>
      </w:pPr>
      <w:r>
        <w:t xml:space="preserve">the activity </w:t>
      </w:r>
      <w:r w:rsidR="003F6D35">
        <w:t>must be</w:t>
      </w:r>
      <w:r w:rsidR="003F6D35" w:rsidRPr="007E48D9">
        <w:t xml:space="preserve"> </w:t>
      </w:r>
      <w:r w:rsidR="00E75E29" w:rsidRPr="007E48D9">
        <w:t xml:space="preserve">permitted under domestic and international </w:t>
      </w:r>
      <w:proofErr w:type="gramStart"/>
      <w:r w:rsidR="00E75E29" w:rsidRPr="007E48D9">
        <w:t>law, and</w:t>
      </w:r>
      <w:proofErr w:type="gramEnd"/>
      <w:r w:rsidR="00E75E29" w:rsidRPr="007E48D9">
        <w:t xml:space="preserve"> </w:t>
      </w:r>
      <w:r w:rsidR="008821B5">
        <w:t xml:space="preserve">be </w:t>
      </w:r>
      <w:r w:rsidR="00E75E29" w:rsidRPr="007E48D9">
        <w:t>consistent with international agreements and obligations</w:t>
      </w:r>
      <w:r w:rsidR="00581A6F" w:rsidRPr="007E48D9">
        <w:t>.</w:t>
      </w:r>
      <w:r w:rsidR="00F96F4F" w:rsidRPr="007E48D9">
        <w:t xml:space="preserve"> </w:t>
      </w:r>
    </w:p>
    <w:p w14:paraId="67A62EB8" w14:textId="7385369B" w:rsidR="007B7B11" w:rsidRDefault="001214AE" w:rsidP="007B7B11">
      <w:pPr>
        <w:pStyle w:val="Bullet"/>
        <w:numPr>
          <w:ilvl w:val="0"/>
          <w:numId w:val="0"/>
        </w:numPr>
      </w:pPr>
      <w:r>
        <w:t>T</w:t>
      </w:r>
      <w:r w:rsidR="00A46228">
        <w:t xml:space="preserve">he Ministry </w:t>
      </w:r>
      <w:r>
        <w:t>may also</w:t>
      </w:r>
      <w:r w:rsidR="00A46228">
        <w:t xml:space="preserve"> consider other factors before deciding if a science assessment will proceed</w:t>
      </w:r>
      <w:r w:rsidR="00DC3FDB">
        <w:t xml:space="preserve">, </w:t>
      </w:r>
      <w:r w:rsidR="00A46228">
        <w:t>such as quality of evidence</w:t>
      </w:r>
      <w:r w:rsidR="00392F9A">
        <w:t xml:space="preserve"> and</w:t>
      </w:r>
      <w:r w:rsidR="00A46228">
        <w:t xml:space="preserve"> nature of the activity. </w:t>
      </w:r>
      <w:r w:rsidR="00321EC9">
        <w:t xml:space="preserve">The </w:t>
      </w:r>
      <w:r w:rsidR="00B72B0F">
        <w:t xml:space="preserve">Ministry will inform the </w:t>
      </w:r>
      <w:r w:rsidR="00321EC9">
        <w:t xml:space="preserve">applicant </w:t>
      </w:r>
      <w:r w:rsidR="00A641F6">
        <w:t>why</w:t>
      </w:r>
      <w:r w:rsidR="00B72B0F">
        <w:t>,</w:t>
      </w:r>
      <w:r w:rsidR="00A641F6">
        <w:t xml:space="preserve"> if an application does </w:t>
      </w:r>
      <w:r w:rsidR="005C257E">
        <w:t xml:space="preserve">not </w:t>
      </w:r>
      <w:r w:rsidR="00DC3FDB">
        <w:t>proceed to a</w:t>
      </w:r>
      <w:r w:rsidR="00321EC9">
        <w:t xml:space="preserve"> science</w:t>
      </w:r>
      <w:r w:rsidR="00DC3FDB">
        <w:t xml:space="preserve"> as</w:t>
      </w:r>
      <w:r w:rsidR="00321EC9">
        <w:t xml:space="preserve">sessment. </w:t>
      </w:r>
    </w:p>
    <w:p w14:paraId="7ADC26C4" w14:textId="76E2EF3F" w:rsidR="00027501" w:rsidRPr="007E48D9" w:rsidRDefault="00027501" w:rsidP="00027501">
      <w:pPr>
        <w:pStyle w:val="Bullet"/>
        <w:numPr>
          <w:ilvl w:val="0"/>
          <w:numId w:val="0"/>
        </w:numPr>
      </w:pPr>
      <w:r w:rsidRPr="007E48D9">
        <w:t xml:space="preserve">You can apply on behalf of yourself, an organisation or a collective of interested parties. We encourage you to engage with other parties interested in the same carbon removal activities and welcome joint applications for science assessments. </w:t>
      </w:r>
    </w:p>
    <w:p w14:paraId="1A7030BD" w14:textId="70DA853C" w:rsidR="00754878" w:rsidRPr="007E48D9" w:rsidRDefault="0099541C" w:rsidP="004220F5">
      <w:pPr>
        <w:pStyle w:val="Heading2"/>
      </w:pPr>
      <w:bookmarkStart w:id="22" w:name="_Toc228371540"/>
      <w:r>
        <w:t xml:space="preserve">Science assessments are focused on </w:t>
      </w:r>
      <w:r w:rsidR="00050053">
        <w:t>activities, not specific projects</w:t>
      </w:r>
      <w:bookmarkEnd w:id="22"/>
      <w:r w:rsidR="00050053">
        <w:t xml:space="preserve"> </w:t>
      </w:r>
    </w:p>
    <w:p w14:paraId="347DBF86" w14:textId="4CEAADEC" w:rsidR="008D3D77" w:rsidRDefault="00BE4AE5" w:rsidP="00C8452C">
      <w:pPr>
        <w:pStyle w:val="BodyText"/>
      </w:pPr>
      <w:r w:rsidRPr="009578B1">
        <w:t>Activities and projects are related but distinct concepts.</w:t>
      </w:r>
      <w:r w:rsidR="00342A38">
        <w:t xml:space="preserve"> </w:t>
      </w:r>
      <w:r w:rsidRPr="00FF1FD1">
        <w:t xml:space="preserve">An </w:t>
      </w:r>
      <w:r w:rsidRPr="009578B1">
        <w:rPr>
          <w:b/>
          <w:bCs/>
        </w:rPr>
        <w:t>activity</w:t>
      </w:r>
      <w:r w:rsidRPr="00FF1FD1">
        <w:t xml:space="preserve"> refers to a </w:t>
      </w:r>
      <w:r w:rsidRPr="00FF1FD1" w:rsidDel="00806876">
        <w:t xml:space="preserve">type of </w:t>
      </w:r>
      <w:r w:rsidRPr="00FF1FD1">
        <w:t>practice</w:t>
      </w:r>
      <w:r w:rsidR="006A2D0B">
        <w:t>, technology or approach</w:t>
      </w:r>
      <w:r w:rsidRPr="00FF1FD1">
        <w:t xml:space="preserve"> that removes </w:t>
      </w:r>
      <w:r w:rsidR="000D1A05" w:rsidRPr="00E9392F">
        <w:t xml:space="preserve">CO₂ </w:t>
      </w:r>
      <w:r w:rsidRPr="00BE4AE5">
        <w:t>from the atmosphere in a consistent and repeatable way</w:t>
      </w:r>
      <w:r w:rsidR="000133B6">
        <w:t xml:space="preserve"> (for example, </w:t>
      </w:r>
      <w:r w:rsidR="00BC212B">
        <w:t>a type of wetland restoration)</w:t>
      </w:r>
      <w:r w:rsidR="00C8452C">
        <w:t>. It</w:t>
      </w:r>
      <w:r w:rsidR="00B062C0" w:rsidRPr="00A44816" w:rsidDel="00C8452C">
        <w:t xml:space="preserve"> could </w:t>
      </w:r>
      <w:r w:rsidR="00B062C0" w:rsidRPr="00A44816">
        <w:t>be done</w:t>
      </w:r>
      <w:r w:rsidR="00193292" w:rsidRPr="00A44816">
        <w:t xml:space="preserve"> by </w:t>
      </w:r>
      <w:r w:rsidR="00641813" w:rsidRPr="00A44816">
        <w:t>several</w:t>
      </w:r>
      <w:r w:rsidR="00193292" w:rsidRPr="00A44816">
        <w:t xml:space="preserve"> groups </w:t>
      </w:r>
      <w:r w:rsidR="007E0505" w:rsidRPr="00A44816">
        <w:t xml:space="preserve">in </w:t>
      </w:r>
      <w:r w:rsidR="000B6094" w:rsidRPr="00A44816">
        <w:t>different</w:t>
      </w:r>
      <w:r w:rsidR="00925AD5" w:rsidRPr="00A44816">
        <w:t xml:space="preserve"> </w:t>
      </w:r>
      <w:r w:rsidR="007E0505" w:rsidRPr="00A44816">
        <w:t>locations</w:t>
      </w:r>
      <w:r w:rsidR="00F73D04" w:rsidRPr="00A44816">
        <w:t xml:space="preserve">, with variation between exactly </w:t>
      </w:r>
      <w:r w:rsidR="00F73D04" w:rsidDel="00383405">
        <w:t xml:space="preserve">how </w:t>
      </w:r>
      <w:r w:rsidR="00383405">
        <w:t xml:space="preserve">each implements </w:t>
      </w:r>
      <w:r w:rsidR="0068089A">
        <w:t>the activity</w:t>
      </w:r>
      <w:r w:rsidR="007E0505" w:rsidRPr="00A44816">
        <w:t xml:space="preserve">. </w:t>
      </w:r>
      <w:r w:rsidR="00A656F8">
        <w:t>As</w:t>
      </w:r>
      <w:r w:rsidR="00A656F8" w:rsidRPr="00A44816">
        <w:t xml:space="preserve"> </w:t>
      </w:r>
      <w:r w:rsidR="000B6094" w:rsidRPr="00A44816">
        <w:t>the NZ ETS and</w:t>
      </w:r>
      <w:r w:rsidR="000B6094" w:rsidRPr="00A44816" w:rsidDel="0007189B">
        <w:t xml:space="preserve"> </w:t>
      </w:r>
      <w:r w:rsidR="000B6094" w:rsidRPr="00A44816">
        <w:t>NDC</w:t>
      </w:r>
      <w:r w:rsidR="0007189B">
        <w:t>s</w:t>
      </w:r>
      <w:r w:rsidR="000B6094" w:rsidRPr="00A44816">
        <w:t xml:space="preserve"> </w:t>
      </w:r>
      <w:r w:rsidR="00A46C93" w:rsidRPr="00A44816">
        <w:t>have nationwide coverage</w:t>
      </w:r>
      <w:r w:rsidR="00F65543">
        <w:t>,</w:t>
      </w:r>
      <w:r w:rsidR="00A46C93" w:rsidRPr="00A44816">
        <w:t xml:space="preserve"> they are focused on the activity level</w:t>
      </w:r>
      <w:r w:rsidR="007B1C12" w:rsidRPr="00A44816">
        <w:t xml:space="preserve"> and so </w:t>
      </w:r>
      <w:r w:rsidR="00A50366" w:rsidRPr="00A44816">
        <w:t xml:space="preserve">that is also the </w:t>
      </w:r>
      <w:r w:rsidR="00057F4D" w:rsidRPr="00A44816">
        <w:t>focus</w:t>
      </w:r>
      <w:r w:rsidR="00A50366" w:rsidRPr="00A44816">
        <w:t xml:space="preserve"> of</w:t>
      </w:r>
      <w:r w:rsidR="007B1C12" w:rsidRPr="00A44816">
        <w:t xml:space="preserve"> the science assessment. </w:t>
      </w:r>
    </w:p>
    <w:p w14:paraId="78AD11DE" w14:textId="4F450932" w:rsidR="00BC4EB8" w:rsidRDefault="00BC4EB8" w:rsidP="00BE4AE5">
      <w:pPr>
        <w:pStyle w:val="BodyText"/>
      </w:pPr>
      <w:r>
        <w:t xml:space="preserve">For your application, please consider how to </w:t>
      </w:r>
      <w:r w:rsidR="001C6D56">
        <w:t>describe the carbon removal activity</w:t>
      </w:r>
      <w:r w:rsidR="0017118B">
        <w:t xml:space="preserve"> you are interested in</w:t>
      </w:r>
      <w:r w:rsidR="001C6D56">
        <w:t xml:space="preserve">. </w:t>
      </w:r>
      <w:r w:rsidR="007A7AF5">
        <w:t>T</w:t>
      </w:r>
      <w:r w:rsidR="00F43201">
        <w:t>able</w:t>
      </w:r>
      <w:r w:rsidR="007A7AF5">
        <w:t xml:space="preserve"> </w:t>
      </w:r>
      <w:r w:rsidR="00570461">
        <w:t>1</w:t>
      </w:r>
      <w:r w:rsidR="007A7AF5">
        <w:t xml:space="preserve"> shows three levels</w:t>
      </w:r>
      <w:r w:rsidR="009A62B5">
        <w:t xml:space="preserve"> of description</w:t>
      </w:r>
      <w:r w:rsidR="007A7AF5">
        <w:t xml:space="preserve">. The </w:t>
      </w:r>
      <w:r w:rsidR="00E3613D">
        <w:t>left column</w:t>
      </w:r>
      <w:r w:rsidR="007A7AF5">
        <w:t xml:space="preserve"> shows an example of an activity which would be difficult to do a</w:t>
      </w:r>
      <w:r w:rsidR="00F42706">
        <w:t xml:space="preserve"> science</w:t>
      </w:r>
      <w:r w:rsidR="007A7AF5">
        <w:t xml:space="preserve"> assessment of, as it is </w:t>
      </w:r>
      <w:r w:rsidR="00505FC4">
        <w:t>described too generally</w:t>
      </w:r>
      <w:r w:rsidR="007A7AF5">
        <w:t xml:space="preserve">. </w:t>
      </w:r>
      <w:r w:rsidR="00997357">
        <w:t xml:space="preserve">The middle </w:t>
      </w:r>
      <w:r w:rsidR="00E3613D">
        <w:t>column</w:t>
      </w:r>
      <w:r w:rsidR="00997357">
        <w:t xml:space="preserve"> shows </w:t>
      </w:r>
      <w:r w:rsidR="00416312">
        <w:t xml:space="preserve">the activity </w:t>
      </w:r>
      <w:r w:rsidR="00D85684">
        <w:t>defined</w:t>
      </w:r>
      <w:r w:rsidR="00416312">
        <w:t xml:space="preserve"> within specified boundaries. Th</w:t>
      </w:r>
      <w:r w:rsidR="004D6DA2">
        <w:t>e</w:t>
      </w:r>
      <w:r w:rsidR="00A92927">
        <w:t xml:space="preserve"> level of </w:t>
      </w:r>
      <w:r w:rsidR="006026C0">
        <w:t>description</w:t>
      </w:r>
      <w:r w:rsidR="00A92927">
        <w:t xml:space="preserve"> </w:t>
      </w:r>
      <w:r w:rsidR="004D6DA2">
        <w:t>you provide will</w:t>
      </w:r>
      <w:r w:rsidR="00A92927">
        <w:t xml:space="preserve"> ensure the science assessment is focused on </w:t>
      </w:r>
      <w:r w:rsidR="00F4063B">
        <w:t xml:space="preserve">the specific boundaries you have an interest in; for example, enhanced rock weathering using a particular kind of rock. </w:t>
      </w:r>
      <w:r w:rsidR="00AA46CF">
        <w:t>Projects</w:t>
      </w:r>
      <w:r w:rsidR="004C47D1">
        <w:t>, noted in the right column,</w:t>
      </w:r>
      <w:r w:rsidR="00AA46CF">
        <w:t xml:space="preserve"> are out of scope. </w:t>
      </w:r>
    </w:p>
    <w:p w14:paraId="6C939342" w14:textId="7FF2D917" w:rsidR="002015C0" w:rsidRPr="00A80475" w:rsidRDefault="00E350C2" w:rsidP="00E350C2">
      <w:pPr>
        <w:pStyle w:val="Tableheading"/>
      </w:pPr>
      <w:bookmarkStart w:id="23" w:name="_Toc228371559"/>
      <w:r>
        <w:t>Table</w:t>
      </w:r>
      <w:r w:rsidRPr="00A80475">
        <w:t xml:space="preserve"> </w:t>
      </w:r>
      <w:r>
        <w:t>1</w:t>
      </w:r>
      <w:r w:rsidR="00A63834" w:rsidRPr="00A80475">
        <w:t xml:space="preserve">: </w:t>
      </w:r>
      <w:r w:rsidR="00A80475" w:rsidRPr="00A80475">
        <w:tab/>
      </w:r>
      <w:r w:rsidR="00D07A62" w:rsidRPr="00A80475">
        <w:t>Description</w:t>
      </w:r>
      <w:r w:rsidR="00862DF4" w:rsidRPr="00A80475">
        <w:t xml:space="preserve">s of </w:t>
      </w:r>
      <w:r w:rsidR="00771818" w:rsidRPr="00A80475">
        <w:t>carbon removal activities</w:t>
      </w:r>
      <w:bookmarkEnd w:id="23"/>
      <w:r w:rsidR="00771818" w:rsidRPr="00A80475">
        <w:t xml:space="preserve"> </w:t>
      </w:r>
    </w:p>
    <w:tbl>
      <w:tblPr>
        <w:tblW w:w="8513" w:type="dxa"/>
        <w:tblInd w:w="-8" w:type="dxa"/>
        <w:tblBorders>
          <w:insideH w:val="single" w:sz="6" w:space="0" w:color="1C556C" w:themeColor="accent1"/>
          <w:insideV w:val="single" w:sz="6" w:space="0" w:color="1C556C" w:themeColor="accent1"/>
        </w:tblBorders>
        <w:tblCellMar>
          <w:left w:w="0" w:type="dxa"/>
          <w:right w:w="0" w:type="dxa"/>
        </w:tblCellMar>
        <w:tblLook w:val="04A0" w:firstRow="1" w:lastRow="0" w:firstColumn="1" w:lastColumn="0" w:noHBand="0" w:noVBand="1"/>
      </w:tblPr>
      <w:tblGrid>
        <w:gridCol w:w="717"/>
        <w:gridCol w:w="2598"/>
        <w:gridCol w:w="2599"/>
        <w:gridCol w:w="2599"/>
      </w:tblGrid>
      <w:tr w:rsidR="00FA3116" w:rsidRPr="002D6FC4" w14:paraId="017BF082" w14:textId="77777777" w:rsidTr="00B87DB9">
        <w:trPr>
          <w:tblHeader/>
        </w:trPr>
        <w:tc>
          <w:tcPr>
            <w:tcW w:w="717" w:type="dxa"/>
            <w:shd w:val="clear" w:color="auto" w:fill="1C556C" w:themeFill="accent1"/>
          </w:tcPr>
          <w:p w14:paraId="3634EB64" w14:textId="77777777" w:rsidR="00B87DB9" w:rsidRPr="00775F62" w:rsidRDefault="00B87DB9" w:rsidP="00786AF7">
            <w:pPr>
              <w:pStyle w:val="TableText"/>
              <w:keepLines/>
              <w:rPr>
                <w:color w:val="FFFFFF" w:themeColor="background1"/>
              </w:rPr>
            </w:pPr>
          </w:p>
        </w:tc>
        <w:tc>
          <w:tcPr>
            <w:tcW w:w="2598" w:type="dxa"/>
            <w:shd w:val="clear" w:color="auto" w:fill="1C556C" w:themeFill="accent1"/>
            <w:hideMark/>
          </w:tcPr>
          <w:p w14:paraId="74854C60" w14:textId="6C7DEE89" w:rsidR="002D6FC4" w:rsidRPr="00786AF7" w:rsidRDefault="002D6FC4" w:rsidP="00786AF7">
            <w:pPr>
              <w:pStyle w:val="TableText"/>
              <w:keepLines/>
              <w:rPr>
                <w:b/>
                <w:bCs/>
                <w:color w:val="FFFFFF" w:themeColor="background1"/>
              </w:rPr>
            </w:pPr>
            <w:r w:rsidRPr="00786AF7">
              <w:rPr>
                <w:b/>
                <w:bCs/>
                <w:color w:val="FFFFFF" w:themeColor="background1"/>
              </w:rPr>
              <w:t>General activity </w:t>
            </w:r>
          </w:p>
        </w:tc>
        <w:tc>
          <w:tcPr>
            <w:tcW w:w="2599" w:type="dxa"/>
            <w:shd w:val="clear" w:color="auto" w:fill="1C556C" w:themeFill="accent1"/>
            <w:hideMark/>
          </w:tcPr>
          <w:p w14:paraId="38CFF364" w14:textId="77777777" w:rsidR="002D6FC4" w:rsidRPr="00786AF7" w:rsidRDefault="002D6FC4" w:rsidP="00786AF7">
            <w:pPr>
              <w:pStyle w:val="TableText"/>
              <w:keepLines/>
              <w:rPr>
                <w:b/>
                <w:bCs/>
                <w:color w:val="FFFFFF" w:themeColor="background1"/>
              </w:rPr>
            </w:pPr>
            <w:r w:rsidRPr="00786AF7">
              <w:rPr>
                <w:b/>
                <w:bCs/>
                <w:color w:val="FFFFFF" w:themeColor="background1"/>
              </w:rPr>
              <w:t>Specific activity </w:t>
            </w:r>
          </w:p>
        </w:tc>
        <w:tc>
          <w:tcPr>
            <w:tcW w:w="2599" w:type="dxa"/>
            <w:shd w:val="clear" w:color="auto" w:fill="1C556C" w:themeFill="accent1"/>
            <w:hideMark/>
          </w:tcPr>
          <w:p w14:paraId="1CB90831" w14:textId="44CF1334" w:rsidR="002D6FC4" w:rsidRPr="00786AF7" w:rsidRDefault="002D6FC4" w:rsidP="00786AF7">
            <w:pPr>
              <w:pStyle w:val="TableText"/>
              <w:keepLines/>
              <w:rPr>
                <w:b/>
                <w:bCs/>
                <w:color w:val="FFFFFF" w:themeColor="background1"/>
              </w:rPr>
            </w:pPr>
            <w:r w:rsidRPr="00786AF7">
              <w:rPr>
                <w:b/>
                <w:bCs/>
                <w:color w:val="FFFFFF" w:themeColor="background1"/>
              </w:rPr>
              <w:t>Project</w:t>
            </w:r>
          </w:p>
        </w:tc>
      </w:tr>
      <w:tr w:rsidR="00FA3116" w:rsidRPr="002D6FC4" w14:paraId="3399A3A0" w14:textId="77777777" w:rsidTr="00B87DB9">
        <w:trPr>
          <w:cantSplit/>
        </w:trPr>
        <w:tc>
          <w:tcPr>
            <w:tcW w:w="717" w:type="dxa"/>
            <w:shd w:val="clear" w:color="auto" w:fill="1C556C" w:themeFill="accent1"/>
          </w:tcPr>
          <w:p w14:paraId="5EE282AC" w14:textId="77777777" w:rsidR="00B87DB9" w:rsidRPr="00775F62" w:rsidRDefault="00B87DB9" w:rsidP="00A16FE5">
            <w:pPr>
              <w:pStyle w:val="TableText"/>
              <w:keepNext/>
              <w:keepLines/>
              <w:rPr>
                <w:rStyle w:val="normaltextrun"/>
                <w:rFonts w:asciiTheme="minorHAnsi" w:hAnsiTheme="minorHAnsi" w:cstheme="minorHAnsi"/>
                <w:color w:val="FFFFFF" w:themeColor="background1"/>
                <w:sz w:val="20"/>
                <w:szCs w:val="20"/>
              </w:rPr>
            </w:pPr>
          </w:p>
        </w:tc>
        <w:tc>
          <w:tcPr>
            <w:tcW w:w="2598" w:type="dxa"/>
            <w:shd w:val="clear" w:color="auto" w:fill="D9D9D9" w:themeFill="background1" w:themeFillShade="D9"/>
          </w:tcPr>
          <w:p w14:paraId="4BA451F7" w14:textId="08347112" w:rsidR="007C45AC" w:rsidRPr="00E13701" w:rsidRDefault="007C45AC" w:rsidP="00E13701">
            <w:pPr>
              <w:pStyle w:val="TableText"/>
            </w:pPr>
            <w:r w:rsidRPr="00E13701">
              <w:rPr>
                <w:rStyle w:val="normaltextrun"/>
              </w:rPr>
              <w:t>Too general, may be difficult to do a science assessment</w:t>
            </w:r>
            <w:r w:rsidRPr="00E13701">
              <w:rPr>
                <w:rStyle w:val="eop"/>
              </w:rPr>
              <w:t> </w:t>
            </w:r>
          </w:p>
        </w:tc>
        <w:tc>
          <w:tcPr>
            <w:tcW w:w="2599" w:type="dxa"/>
            <w:shd w:val="clear" w:color="auto" w:fill="D9D9D9" w:themeFill="background1" w:themeFillShade="D9"/>
          </w:tcPr>
          <w:p w14:paraId="79E93E34" w14:textId="0FDB8326" w:rsidR="007C45AC" w:rsidRPr="00E13701" w:rsidRDefault="007C45AC" w:rsidP="00E13701">
            <w:pPr>
              <w:pStyle w:val="TableText"/>
            </w:pPr>
            <w:r w:rsidRPr="00E13701">
              <w:rPr>
                <w:rStyle w:val="normaltextrun"/>
              </w:rPr>
              <w:t>Pitched at right level for science assessment</w:t>
            </w:r>
            <w:r w:rsidRPr="00E13701">
              <w:rPr>
                <w:rStyle w:val="eop"/>
              </w:rPr>
              <w:t> </w:t>
            </w:r>
          </w:p>
        </w:tc>
        <w:tc>
          <w:tcPr>
            <w:tcW w:w="2599" w:type="dxa"/>
            <w:shd w:val="clear" w:color="auto" w:fill="D9D9D9" w:themeFill="background1" w:themeFillShade="D9"/>
          </w:tcPr>
          <w:p w14:paraId="04044A0E" w14:textId="539C1A16" w:rsidR="007C45AC" w:rsidRPr="00E13701" w:rsidRDefault="007C45AC" w:rsidP="00E13701">
            <w:pPr>
              <w:pStyle w:val="TableText"/>
            </w:pPr>
            <w:r w:rsidRPr="00E13701">
              <w:rPr>
                <w:rStyle w:val="normaltextrun"/>
              </w:rPr>
              <w:t>Not eligible to be considered for a science assessment</w:t>
            </w:r>
          </w:p>
        </w:tc>
      </w:tr>
      <w:tr w:rsidR="00FA3116" w:rsidRPr="002D6FC4" w14:paraId="76419845" w14:textId="77777777" w:rsidTr="00B87DB9">
        <w:trPr>
          <w:cantSplit/>
        </w:trPr>
        <w:tc>
          <w:tcPr>
            <w:tcW w:w="717" w:type="dxa"/>
            <w:shd w:val="clear" w:color="auto" w:fill="1C556C" w:themeFill="accent1"/>
          </w:tcPr>
          <w:p w14:paraId="5F4AA528" w14:textId="4130BF51" w:rsidR="00B87DB9" w:rsidRPr="00635299" w:rsidRDefault="00B87DB9" w:rsidP="00786AF7">
            <w:pPr>
              <w:pStyle w:val="TableText"/>
              <w:keepLines/>
              <w:rPr>
                <w:b/>
                <w:color w:val="FFFFFF" w:themeColor="background1"/>
              </w:rPr>
            </w:pPr>
            <w:r w:rsidRPr="00635299">
              <w:rPr>
                <w:b/>
                <w:color w:val="FFFFFF" w:themeColor="background1"/>
              </w:rPr>
              <w:t>Example</w:t>
            </w:r>
          </w:p>
        </w:tc>
        <w:tc>
          <w:tcPr>
            <w:tcW w:w="2598" w:type="dxa"/>
            <w:hideMark/>
          </w:tcPr>
          <w:p w14:paraId="0AC66141" w14:textId="26245269" w:rsidR="002D6FC4" w:rsidRPr="00A44816" w:rsidRDefault="002D6FC4" w:rsidP="00786AF7">
            <w:pPr>
              <w:pStyle w:val="TableText"/>
              <w:keepLines/>
            </w:pPr>
            <w:r w:rsidRPr="00A44816">
              <w:t>Enhanced rock weathering</w:t>
            </w:r>
          </w:p>
        </w:tc>
        <w:tc>
          <w:tcPr>
            <w:tcW w:w="2599" w:type="dxa"/>
            <w:hideMark/>
          </w:tcPr>
          <w:p w14:paraId="778DACAA" w14:textId="74309BA6" w:rsidR="002D6FC4" w:rsidRPr="00A44816" w:rsidRDefault="002D6FC4" w:rsidP="00786AF7">
            <w:pPr>
              <w:pStyle w:val="TableText"/>
              <w:keepLines/>
            </w:pPr>
            <w:r w:rsidRPr="00A44816">
              <w:t>Enhanced rock weathering by using a specified rock type with a specified method </w:t>
            </w:r>
          </w:p>
        </w:tc>
        <w:tc>
          <w:tcPr>
            <w:tcW w:w="2599" w:type="dxa"/>
            <w:hideMark/>
          </w:tcPr>
          <w:p w14:paraId="1125E7FD" w14:textId="44421567" w:rsidR="002D6FC4" w:rsidRPr="00A44816" w:rsidRDefault="002D6FC4" w:rsidP="00786AF7">
            <w:pPr>
              <w:pStyle w:val="TableText"/>
              <w:keepLines/>
            </w:pPr>
            <w:r w:rsidRPr="00A44816">
              <w:t xml:space="preserve">Enhanced rock </w:t>
            </w:r>
            <w:r w:rsidR="006333C7">
              <w:t>w</w:t>
            </w:r>
            <w:r w:rsidRPr="00A44816">
              <w:t>eathering on specified rock type with a specified method by specified party at a specified location and time </w:t>
            </w:r>
          </w:p>
        </w:tc>
      </w:tr>
    </w:tbl>
    <w:p w14:paraId="2B038BE2" w14:textId="126518A8" w:rsidR="008F177D" w:rsidRPr="00EE114A" w:rsidRDefault="00C72B1D" w:rsidP="00C72B1D">
      <w:pPr>
        <w:pStyle w:val="BodyText"/>
        <w:rPr>
          <w:highlight w:val="green"/>
        </w:rPr>
      </w:pPr>
      <w:r w:rsidRPr="006C5959">
        <w:lastRenderedPageBreak/>
        <w:t xml:space="preserve">A </w:t>
      </w:r>
      <w:r w:rsidRPr="006C5959">
        <w:rPr>
          <w:b/>
        </w:rPr>
        <w:t>project</w:t>
      </w:r>
      <w:r w:rsidRPr="006C5959">
        <w:t xml:space="preserve"> is the specific, on</w:t>
      </w:r>
      <w:r w:rsidRPr="006C5959">
        <w:noBreakHyphen/>
        <w:t>the</w:t>
      </w:r>
      <w:r w:rsidRPr="006C5959">
        <w:noBreakHyphen/>
        <w:t>ground implementation of an activity by a party at a particular place and time (for example, a specific wetland restoration project occurring in Canterbury).</w:t>
      </w:r>
      <w:r w:rsidRPr="00A44816">
        <w:t xml:space="preserve"> Individual projects </w:t>
      </w:r>
      <w:r w:rsidR="00F6447F">
        <w:t>play an important role in</w:t>
      </w:r>
      <w:r w:rsidR="00443688" w:rsidRPr="00A44816">
        <w:t xml:space="preserve"> having more removal activity take place in New</w:t>
      </w:r>
      <w:r w:rsidR="00635299">
        <w:t> </w:t>
      </w:r>
      <w:r w:rsidR="00443688" w:rsidRPr="00A44816">
        <w:t>Zealand</w:t>
      </w:r>
      <w:r w:rsidR="008F177D" w:rsidRPr="00A44816">
        <w:t>. However</w:t>
      </w:r>
      <w:r w:rsidR="00E6255F">
        <w:t>,</w:t>
      </w:r>
      <w:r w:rsidR="008F177D" w:rsidRPr="00A44816">
        <w:t xml:space="preserve"> </w:t>
      </w:r>
      <w:r w:rsidR="00395470" w:rsidRPr="00A44816">
        <w:t xml:space="preserve">not all </w:t>
      </w:r>
      <w:r w:rsidR="002D41F1">
        <w:t>projects</w:t>
      </w:r>
      <w:r w:rsidR="00395470" w:rsidRPr="00A44816">
        <w:t xml:space="preserve"> may happen at a large enough scale </w:t>
      </w:r>
      <w:r w:rsidR="004A0454" w:rsidRPr="00A44816">
        <w:t xml:space="preserve">to be suitable for the NZ ETS </w:t>
      </w:r>
      <w:r w:rsidR="00624FC7">
        <w:t>or</w:t>
      </w:r>
      <w:r w:rsidR="004A0454" w:rsidRPr="00A44816">
        <w:t xml:space="preserve"> NDC</w:t>
      </w:r>
      <w:r w:rsidR="0007189B">
        <w:t>s</w:t>
      </w:r>
      <w:r w:rsidR="004A0454" w:rsidRPr="00A44816">
        <w:t xml:space="preserve">. </w:t>
      </w:r>
    </w:p>
    <w:p w14:paraId="34B6F1C4" w14:textId="5F274DEA" w:rsidR="008F177D" w:rsidRPr="00A44816" w:rsidRDefault="004A0454" w:rsidP="00C72B1D">
      <w:pPr>
        <w:pStyle w:val="BodyText"/>
      </w:pPr>
      <w:r w:rsidRPr="00A44816">
        <w:t>For these projects</w:t>
      </w:r>
      <w:r w:rsidR="00DA68FF">
        <w:t>,</w:t>
      </w:r>
      <w:r w:rsidRPr="00A44816">
        <w:t xml:space="preserve"> </w:t>
      </w:r>
      <w:r w:rsidR="005E1219" w:rsidRPr="00A44816">
        <w:t xml:space="preserve">a voluntary market </w:t>
      </w:r>
      <w:r w:rsidRPr="00A44816">
        <w:t>may</w:t>
      </w:r>
      <w:r w:rsidR="005E1219" w:rsidRPr="00A44816">
        <w:t xml:space="preserve"> be more suitable</w:t>
      </w:r>
      <w:r w:rsidR="00DA68FF">
        <w:t>.</w:t>
      </w:r>
      <w:r w:rsidR="005E1219" w:rsidRPr="00A44816">
        <w:t xml:space="preserve"> </w:t>
      </w:r>
      <w:r w:rsidR="00DC1CE0" w:rsidRPr="00A44816">
        <w:t xml:space="preserve">A science assessment for </w:t>
      </w:r>
      <w:r w:rsidR="00172132" w:rsidRPr="00A44816">
        <w:t>an</w:t>
      </w:r>
      <w:r w:rsidR="00DC1CE0" w:rsidRPr="00A44816">
        <w:t xml:space="preserve"> activity in this situation might still be helpful </w:t>
      </w:r>
      <w:r w:rsidR="002E15F1" w:rsidRPr="00A44816">
        <w:t xml:space="preserve">as the project owner looks at options for voluntary market </w:t>
      </w:r>
      <w:r w:rsidR="001D2301" w:rsidRPr="00A44816">
        <w:t>verification</w:t>
      </w:r>
      <w:r w:rsidR="00453C55">
        <w:t>, alt</w:t>
      </w:r>
      <w:r w:rsidR="004753B9" w:rsidRPr="00A44816">
        <w:t xml:space="preserve">hough there would still be other </w:t>
      </w:r>
      <w:r w:rsidR="00682E29" w:rsidRPr="00A44816">
        <w:t xml:space="preserve">steps needed for </w:t>
      </w:r>
      <w:r w:rsidR="000E0E2B">
        <w:t>verification</w:t>
      </w:r>
      <w:r w:rsidR="000E0E2B" w:rsidRPr="00A44816">
        <w:t xml:space="preserve"> </w:t>
      </w:r>
      <w:r w:rsidR="00631DD3" w:rsidRPr="00A44816">
        <w:t>beyond that</w:t>
      </w:r>
      <w:r w:rsidR="00682E29" w:rsidRPr="00A44816">
        <w:t xml:space="preserve">. </w:t>
      </w:r>
    </w:p>
    <w:p w14:paraId="1251C53D" w14:textId="03CCB0D6" w:rsidR="00E9392F" w:rsidRPr="007E48D9" w:rsidRDefault="00E9392F" w:rsidP="00FE2732">
      <w:pPr>
        <w:pStyle w:val="Heading2"/>
      </w:pPr>
      <w:bookmarkStart w:id="24" w:name="_Toc228371541"/>
      <w:r w:rsidRPr="007E48D9">
        <w:t xml:space="preserve">The activity </w:t>
      </w:r>
      <w:r w:rsidR="00930778" w:rsidRPr="007E48D9">
        <w:t>is proposed</w:t>
      </w:r>
      <w:r w:rsidR="00125F2F" w:rsidRPr="007E48D9">
        <w:t xml:space="preserve"> to</w:t>
      </w:r>
      <w:r w:rsidR="00930778" w:rsidRPr="007E48D9">
        <w:t xml:space="preserve"> </w:t>
      </w:r>
      <w:r w:rsidRPr="007E48D9">
        <w:t xml:space="preserve">remove CO₂ from the atmosphere and store it </w:t>
      </w:r>
      <w:r w:rsidR="00ED6C91">
        <w:t>long</w:t>
      </w:r>
      <w:r w:rsidR="00F0154C">
        <w:t xml:space="preserve"> </w:t>
      </w:r>
      <w:r w:rsidR="00ED6C91">
        <w:t>term</w:t>
      </w:r>
      <w:bookmarkEnd w:id="24"/>
    </w:p>
    <w:p w14:paraId="1FF742BA" w14:textId="639D23CB" w:rsidR="00D42942" w:rsidRPr="007E48D9" w:rsidRDefault="00B3352B" w:rsidP="006C4EC1">
      <w:pPr>
        <w:pStyle w:val="BodyText"/>
      </w:pPr>
      <w:r>
        <w:t>Science</w:t>
      </w:r>
      <w:r w:rsidR="00CF596A">
        <w:t xml:space="preserve"> assessments are designed to assess carbon removal activities</w:t>
      </w:r>
      <w:r w:rsidR="00707A15">
        <w:t xml:space="preserve"> </w:t>
      </w:r>
      <w:r w:rsidR="00062DDF">
        <w:t>as defined at the beginning of this document</w:t>
      </w:r>
      <w:r w:rsidR="00613149">
        <w:t>.</w:t>
      </w:r>
      <w:r w:rsidR="00E34C08">
        <w:t xml:space="preserve"> </w:t>
      </w:r>
      <w:r w:rsidR="00D42942" w:rsidRPr="007E48D9">
        <w:t>For the purposes of th</w:t>
      </w:r>
      <w:r w:rsidR="00C10F45" w:rsidRPr="007E48D9">
        <w:t>is</w:t>
      </w:r>
      <w:r w:rsidR="00D42942" w:rsidRPr="007E48D9">
        <w:t xml:space="preserve"> </w:t>
      </w:r>
      <w:r w:rsidR="003D4FFF" w:rsidRPr="004C47D1">
        <w:t xml:space="preserve">Assessment </w:t>
      </w:r>
      <w:r w:rsidR="00D42942" w:rsidRPr="007E48D9">
        <w:t xml:space="preserve">Framework, </w:t>
      </w:r>
      <w:r w:rsidR="00613149">
        <w:t>this also</w:t>
      </w:r>
      <w:r w:rsidR="00C10F45" w:rsidRPr="007E48D9" w:rsidDel="00613149">
        <w:t xml:space="preserve"> </w:t>
      </w:r>
      <w:r w:rsidR="00C10F45" w:rsidRPr="007E48D9">
        <w:t>include</w:t>
      </w:r>
      <w:r w:rsidR="00613149">
        <w:t>s</w:t>
      </w:r>
      <w:r w:rsidR="00C10F45" w:rsidRPr="007E48D9">
        <w:t xml:space="preserve"> </w:t>
      </w:r>
      <w:r w:rsidR="00723A87">
        <w:t>peatland rewetting.</w:t>
      </w:r>
      <w:r w:rsidR="00343616">
        <w:rPr>
          <w:rStyle w:val="FootnoteReference"/>
        </w:rPr>
        <w:footnoteReference w:id="10"/>
      </w:r>
      <w:r w:rsidR="00723A87">
        <w:t xml:space="preserve"> This is because</w:t>
      </w:r>
      <w:r w:rsidR="00C10F45" w:rsidRPr="007E48D9">
        <w:t xml:space="preserve"> </w:t>
      </w:r>
      <w:r w:rsidR="005C35D1">
        <w:t>this</w:t>
      </w:r>
      <w:r w:rsidR="00FF5A45">
        <w:t xml:space="preserve"> type of</w:t>
      </w:r>
      <w:r w:rsidR="005C35D1">
        <w:t xml:space="preserve"> </w:t>
      </w:r>
      <w:r w:rsidR="00A562CF" w:rsidRPr="007E48D9">
        <w:t>land management reduce</w:t>
      </w:r>
      <w:r w:rsidR="005C35D1">
        <w:t>s</w:t>
      </w:r>
      <w:r w:rsidR="00A562CF" w:rsidRPr="007E48D9">
        <w:t xml:space="preserve"> or stop</w:t>
      </w:r>
      <w:r w:rsidR="005C35D1">
        <w:t>s</w:t>
      </w:r>
      <w:r w:rsidR="00C10F45" w:rsidRPr="007E48D9">
        <w:t xml:space="preserve"> ongoing emissions from previously emitting systems in the short-to-medium </w:t>
      </w:r>
      <w:r w:rsidR="007D1CE7" w:rsidRPr="007E48D9">
        <w:t>term and</w:t>
      </w:r>
      <w:r w:rsidR="00C10F45" w:rsidRPr="007E48D9">
        <w:t xml:space="preserve"> remove</w:t>
      </w:r>
      <w:r w:rsidR="005C35D1">
        <w:t>s</w:t>
      </w:r>
      <w:r w:rsidR="00C10F45" w:rsidRPr="007E48D9">
        <w:t xml:space="preserve"> emissions </w:t>
      </w:r>
      <w:r w:rsidR="00CB4ADA" w:rsidRPr="007E48D9">
        <w:t xml:space="preserve">via biomass gain </w:t>
      </w:r>
      <w:r w:rsidR="006C4EC1" w:rsidRPr="007E48D9">
        <w:t>in</w:t>
      </w:r>
      <w:r w:rsidR="00C10F45" w:rsidRPr="007E48D9">
        <w:t xml:space="preserve"> the long</w:t>
      </w:r>
      <w:r w:rsidR="00207225">
        <w:t xml:space="preserve"> </w:t>
      </w:r>
      <w:r w:rsidR="00C10F45" w:rsidRPr="007E48D9">
        <w:t>term</w:t>
      </w:r>
      <w:r w:rsidR="00CB4ADA" w:rsidRPr="007E48D9">
        <w:t>.</w:t>
      </w:r>
    </w:p>
    <w:p w14:paraId="1B455FCA" w14:textId="07C6A6D3" w:rsidR="00A67B0B" w:rsidRPr="007E48D9" w:rsidRDefault="00A67B0B" w:rsidP="006026EC">
      <w:pPr>
        <w:pStyle w:val="Heading2"/>
      </w:pPr>
      <w:bookmarkStart w:id="25" w:name="_Toc228371542"/>
      <w:r w:rsidRPr="007E48D9">
        <w:t>The activity must occur within the territorial limits of New Zealand, including the coastal marine area</w:t>
      </w:r>
      <w:bookmarkEnd w:id="25"/>
    </w:p>
    <w:p w14:paraId="7E397A2F" w14:textId="649B5C4C" w:rsidR="000B6B89" w:rsidRPr="007E48D9" w:rsidRDefault="00A67B0B" w:rsidP="000B6B89">
      <w:pPr>
        <w:pStyle w:val="BodyText"/>
      </w:pPr>
      <w:r w:rsidRPr="007E48D9">
        <w:t>This Assessment Framework has been designed to operate within New Zealand’s legislative, policy and environmental context</w:t>
      </w:r>
      <w:r w:rsidR="00A45F2C" w:rsidRPr="007E48D9">
        <w:t>.</w:t>
      </w:r>
      <w:r w:rsidR="009E3054" w:rsidRPr="007E48D9">
        <w:t xml:space="preserve"> Activities eligible for a science assessment are those </w:t>
      </w:r>
      <w:r w:rsidR="00876A1C" w:rsidRPr="007E48D9">
        <w:t xml:space="preserve">that </w:t>
      </w:r>
      <w:r w:rsidR="009415BE" w:rsidRPr="007E48D9">
        <w:t>are intended</w:t>
      </w:r>
      <w:r w:rsidR="00876A1C" w:rsidRPr="007E48D9">
        <w:t xml:space="preserve"> </w:t>
      </w:r>
      <w:r w:rsidR="00A86A16">
        <w:t xml:space="preserve">to </w:t>
      </w:r>
      <w:r w:rsidR="00876A1C" w:rsidRPr="007E48D9">
        <w:t>occur</w:t>
      </w:r>
      <w:r w:rsidRPr="007E48D9">
        <w:t xml:space="preserve"> where New Zealand has sovereignty over all activities</w:t>
      </w:r>
      <w:r w:rsidR="009415BE" w:rsidRPr="007E48D9">
        <w:t>:</w:t>
      </w:r>
      <w:r w:rsidR="00E805A4" w:rsidRPr="007E48D9">
        <w:t xml:space="preserve"> New Zealand</w:t>
      </w:r>
      <w:r w:rsidR="00C4579B">
        <w:t>’</w:t>
      </w:r>
      <w:r w:rsidR="00E805A4" w:rsidRPr="007E48D9">
        <w:t>s land</w:t>
      </w:r>
      <w:r w:rsidR="00FD40FF">
        <w:t>,</w:t>
      </w:r>
      <w:r w:rsidR="00F811CC" w:rsidRPr="007E48D9">
        <w:rPr>
          <w:rStyle w:val="FootnoteReference"/>
        </w:rPr>
        <w:footnoteReference w:id="11"/>
      </w:r>
      <w:r w:rsidR="00E805A4" w:rsidRPr="007E48D9">
        <w:t xml:space="preserve"> inland waters and territorial sea</w:t>
      </w:r>
      <w:r w:rsidR="003F16FC">
        <w:t>, including the coastal marine area</w:t>
      </w:r>
      <w:r w:rsidR="007F4820" w:rsidRPr="007E48D9">
        <w:t>.</w:t>
      </w:r>
      <w:r w:rsidR="00F811CC" w:rsidRPr="007E48D9">
        <w:rPr>
          <w:rStyle w:val="FootnoteReference"/>
        </w:rPr>
        <w:footnoteReference w:id="12"/>
      </w:r>
      <w:r w:rsidRPr="007E48D9">
        <w:t xml:space="preserve"> </w:t>
      </w:r>
      <w:r w:rsidR="009415BE" w:rsidRPr="007E48D9">
        <w:t>Removal activities occurring outside</w:t>
      </w:r>
      <w:r w:rsidR="009415BE" w:rsidRPr="007E48D9" w:rsidDel="006F72A4">
        <w:t xml:space="preserve"> </w:t>
      </w:r>
      <w:r w:rsidR="009415BE" w:rsidRPr="007E48D9">
        <w:t>of these areas may be considered through</w:t>
      </w:r>
      <w:r w:rsidR="009415BE" w:rsidRPr="007E48D9" w:rsidDel="006F72A4">
        <w:t xml:space="preserve"> </w:t>
      </w:r>
      <w:r w:rsidR="009415BE" w:rsidRPr="007E48D9">
        <w:t xml:space="preserve">international mechanisms, not the Assessment Framework. </w:t>
      </w:r>
    </w:p>
    <w:p w14:paraId="6C883677" w14:textId="621AAFAC" w:rsidR="00554396" w:rsidRPr="007E48D9" w:rsidRDefault="000B6B89" w:rsidP="001158A8">
      <w:pPr>
        <w:pStyle w:val="Heading2"/>
      </w:pPr>
      <w:bookmarkStart w:id="26" w:name="_Toc228371543"/>
      <w:r w:rsidRPr="007E48D9">
        <w:t>T</w:t>
      </w:r>
      <w:r w:rsidR="00525C4D" w:rsidRPr="007E48D9">
        <w:t>he activity must</w:t>
      </w:r>
      <w:r w:rsidR="00160D32" w:rsidRPr="007E48D9">
        <w:t xml:space="preserve"> be lawful under</w:t>
      </w:r>
      <w:r w:rsidR="00554396" w:rsidRPr="007E48D9">
        <w:t xml:space="preserve"> domestic and international law, </w:t>
      </w:r>
      <w:r w:rsidR="00B33CB9" w:rsidRPr="007E48D9">
        <w:t>agreements and obligations</w:t>
      </w:r>
      <w:bookmarkEnd w:id="26"/>
    </w:p>
    <w:p w14:paraId="4E49C6E3" w14:textId="0A575E0E" w:rsidR="00C0731C" w:rsidRPr="007E48D9" w:rsidRDefault="00554396" w:rsidP="00554396">
      <w:pPr>
        <w:pStyle w:val="BodyText"/>
      </w:pPr>
      <w:r w:rsidRPr="007E48D9">
        <w:t xml:space="preserve">Activities </w:t>
      </w:r>
      <w:r w:rsidR="0018780D" w:rsidRPr="007E48D9">
        <w:t xml:space="preserve">that </w:t>
      </w:r>
      <w:r w:rsidRPr="007E48D9">
        <w:t>are not permitted under domestic and international law</w:t>
      </w:r>
      <w:r w:rsidR="00D869F4" w:rsidRPr="007E48D9">
        <w:t>,</w:t>
      </w:r>
      <w:r w:rsidRPr="007E48D9">
        <w:t xml:space="preserve"> or</w:t>
      </w:r>
      <w:r w:rsidR="00D869F4" w:rsidRPr="007E48D9">
        <w:t xml:space="preserve"> that</w:t>
      </w:r>
      <w:r w:rsidRPr="007E48D9">
        <w:t xml:space="preserve"> are not consistent with international agreements and obligations</w:t>
      </w:r>
      <w:r w:rsidR="00BC43C3" w:rsidRPr="007E48D9">
        <w:t xml:space="preserve"> New Zealand is party to</w:t>
      </w:r>
      <w:r w:rsidRPr="007E48D9">
        <w:t xml:space="preserve">, </w:t>
      </w:r>
      <w:r w:rsidR="000D4A86">
        <w:t>will</w:t>
      </w:r>
      <w:r w:rsidRPr="007E48D9">
        <w:t xml:space="preserve"> not </w:t>
      </w:r>
      <w:r w:rsidR="000D4A86">
        <w:t>be considered under</w:t>
      </w:r>
      <w:r w:rsidR="00103D1B" w:rsidRPr="007E48D9">
        <w:t xml:space="preserve"> </w:t>
      </w:r>
      <w:r w:rsidRPr="007E48D9">
        <w:t xml:space="preserve">the </w:t>
      </w:r>
      <w:r w:rsidR="002558E3" w:rsidRPr="007E48D9">
        <w:t xml:space="preserve">Assessment </w:t>
      </w:r>
      <w:r w:rsidRPr="007E48D9">
        <w:t>Framework.</w:t>
      </w:r>
    </w:p>
    <w:p w14:paraId="374B4F7B" w14:textId="6C9C59FA" w:rsidR="00F40256" w:rsidRPr="007E48D9" w:rsidRDefault="00554396" w:rsidP="00554396">
      <w:pPr>
        <w:pStyle w:val="BodyText"/>
      </w:pPr>
      <w:r w:rsidRPr="007E48D9">
        <w:lastRenderedPageBreak/>
        <w:t xml:space="preserve">Activities must comply with relevant </w:t>
      </w:r>
      <w:r w:rsidR="00F66DF8" w:rsidRPr="007E48D9">
        <w:t xml:space="preserve">domestic </w:t>
      </w:r>
      <w:r w:rsidRPr="007E48D9">
        <w:t>regulations, policies and legislation</w:t>
      </w:r>
      <w:r w:rsidR="0062545B" w:rsidRPr="007E48D9">
        <w:t xml:space="preserve">, and align with </w:t>
      </w:r>
      <w:r w:rsidR="00EC6438" w:rsidRPr="007E48D9">
        <w:t>New Zealand</w:t>
      </w:r>
      <w:r w:rsidR="0087265B">
        <w:t>’</w:t>
      </w:r>
      <w:r w:rsidR="00EC6438" w:rsidRPr="007E48D9">
        <w:t xml:space="preserve">s obligation to uphold </w:t>
      </w:r>
      <w:r w:rsidR="00EC6438" w:rsidRPr="004E045A">
        <w:t>Te</w:t>
      </w:r>
      <w:r w:rsidR="004E045A" w:rsidRPr="004E045A">
        <w:t xml:space="preserve"> </w:t>
      </w:r>
      <w:proofErr w:type="spellStart"/>
      <w:r w:rsidR="00EC6438" w:rsidRPr="004E045A">
        <w:t>Tiriti</w:t>
      </w:r>
      <w:proofErr w:type="spellEnd"/>
      <w:r w:rsidR="004E045A">
        <w:t xml:space="preserve"> </w:t>
      </w:r>
      <w:r w:rsidR="00EC6438" w:rsidRPr="004E045A">
        <w:t>o Waitangi</w:t>
      </w:r>
      <w:r w:rsidR="00C0731C" w:rsidRPr="007E48D9">
        <w:t xml:space="preserve">. </w:t>
      </w:r>
      <w:r w:rsidR="00C37856" w:rsidRPr="007E48D9">
        <w:t>This includes specific legislative commitments to protect the rights and interests of</w:t>
      </w:r>
      <w:r w:rsidR="004E045A">
        <w:t xml:space="preserve"> </w:t>
      </w:r>
      <w:proofErr w:type="spellStart"/>
      <w:r w:rsidR="00C37856" w:rsidRPr="007E48D9">
        <w:t>tangata</w:t>
      </w:r>
      <w:proofErr w:type="spellEnd"/>
      <w:r w:rsidR="004E045A">
        <w:t xml:space="preserve"> </w:t>
      </w:r>
      <w:r w:rsidR="00C37856" w:rsidRPr="007E48D9">
        <w:t>whenua</w:t>
      </w:r>
      <w:r w:rsidR="00C0731C" w:rsidRPr="007E48D9" w:rsidDel="0001105F">
        <w:t xml:space="preserve">. </w:t>
      </w:r>
      <w:r w:rsidR="00902FA8" w:rsidDel="0001105F">
        <w:t>In the application for a science assessment</w:t>
      </w:r>
      <w:r w:rsidR="00835AC4" w:rsidDel="0001105F">
        <w:t>,</w:t>
      </w:r>
      <w:r w:rsidR="00902FA8" w:rsidDel="0001105F">
        <w:t xml:space="preserve"> y</w:t>
      </w:r>
      <w:r w:rsidR="0057013B" w:rsidRPr="007E48D9" w:rsidDel="0001105F">
        <w:t xml:space="preserve">ou </w:t>
      </w:r>
      <w:r w:rsidR="00C12D43" w:rsidRPr="007E48D9" w:rsidDel="0001105F">
        <w:t xml:space="preserve">will be </w:t>
      </w:r>
      <w:r w:rsidR="00DA6F01" w:rsidRPr="007E48D9" w:rsidDel="0001105F">
        <w:t xml:space="preserve">asked </w:t>
      </w:r>
      <w:r w:rsidR="00C12D43" w:rsidRPr="007E48D9" w:rsidDel="0001105F">
        <w:t>to</w:t>
      </w:r>
      <w:r w:rsidR="009714D1" w:rsidRPr="007E48D9" w:rsidDel="0001105F">
        <w:t xml:space="preserve"> identify</w:t>
      </w:r>
      <w:r w:rsidR="0003399E" w:rsidRPr="007E48D9" w:rsidDel="0001105F">
        <w:t xml:space="preserve"> </w:t>
      </w:r>
      <w:r w:rsidR="00267570" w:rsidRPr="007E48D9" w:rsidDel="0001105F">
        <w:t xml:space="preserve">any potential implications </w:t>
      </w:r>
      <w:r w:rsidR="005965E7" w:rsidDel="0001105F">
        <w:t>of the carbon removal activity for Māori</w:t>
      </w:r>
      <w:r w:rsidR="009C1A48" w:rsidDel="0001105F">
        <w:t xml:space="preserve"> rights and interests</w:t>
      </w:r>
      <w:r w:rsidR="005965E7" w:rsidDel="0001105F">
        <w:t>. This may include implications</w:t>
      </w:r>
      <w:r w:rsidR="00267570" w:rsidRPr="007E48D9" w:rsidDel="0001105F">
        <w:t xml:space="preserve"> for</w:t>
      </w:r>
      <w:r w:rsidR="001318B5" w:rsidRPr="007E48D9" w:rsidDel="0001105F">
        <w:t xml:space="preserve"> </w:t>
      </w:r>
      <w:proofErr w:type="spellStart"/>
      <w:r w:rsidR="004B35E3" w:rsidRPr="007E48D9" w:rsidDel="0001105F">
        <w:t>tangata</w:t>
      </w:r>
      <w:proofErr w:type="spellEnd"/>
      <w:r w:rsidR="004E045A" w:rsidDel="0001105F">
        <w:t xml:space="preserve"> </w:t>
      </w:r>
      <w:r w:rsidR="004B35E3" w:rsidRPr="007E48D9" w:rsidDel="0001105F">
        <w:t xml:space="preserve">whenua, </w:t>
      </w:r>
      <w:r w:rsidR="1253FB3C" w:rsidRPr="007E48D9" w:rsidDel="0001105F">
        <w:t>sites and areas of significance to Māori,</w:t>
      </w:r>
      <w:r w:rsidR="004B35E3" w:rsidRPr="007E48D9" w:rsidDel="0001105F">
        <w:t xml:space="preserve"> Māori land or taonga (including native and protected species) or </w:t>
      </w:r>
      <w:r w:rsidR="005756EE" w:rsidRPr="007E48D9" w:rsidDel="0001105F">
        <w:t xml:space="preserve">other </w:t>
      </w:r>
      <w:r w:rsidR="00D74B2E" w:rsidRPr="007E48D9" w:rsidDel="0001105F">
        <w:t>identified</w:t>
      </w:r>
      <w:r w:rsidR="004B35E3" w:rsidRPr="007E48D9" w:rsidDel="0001105F">
        <w:t xml:space="preserve"> Māori rights and interests.</w:t>
      </w:r>
      <w:r w:rsidR="001318B5" w:rsidRPr="007E48D9">
        <w:t xml:space="preserve"> </w:t>
      </w:r>
    </w:p>
    <w:p w14:paraId="396543AD" w14:textId="04CDA0E8" w:rsidR="00241A86" w:rsidRPr="007E48D9" w:rsidRDefault="00223473" w:rsidP="00554396">
      <w:pPr>
        <w:pStyle w:val="BodyText"/>
      </w:pPr>
      <w:r w:rsidRPr="007E48D9">
        <w:t>The</w:t>
      </w:r>
      <w:r w:rsidR="00B948EF" w:rsidRPr="007E48D9">
        <w:t xml:space="preserve"> </w:t>
      </w:r>
      <w:r w:rsidR="00554396" w:rsidRPr="007E48D9">
        <w:t xml:space="preserve">key domestic legislation governing how land and water are used in New Zealand is the </w:t>
      </w:r>
      <w:r w:rsidR="00833B0F" w:rsidRPr="00A94080">
        <w:rPr>
          <w:color w:val="32809C" w:themeColor="accent2"/>
        </w:rPr>
        <w:t>Resource Management Act 1991</w:t>
      </w:r>
      <w:r w:rsidRPr="007E48D9">
        <w:t>.</w:t>
      </w:r>
      <w:r w:rsidR="00D26221" w:rsidRPr="007E48D9">
        <w:rPr>
          <w:rStyle w:val="FootnoteReference"/>
        </w:rPr>
        <w:footnoteReference w:id="13"/>
      </w:r>
      <w:r w:rsidRPr="007E48D9">
        <w:t xml:space="preserve"> </w:t>
      </w:r>
      <w:r w:rsidR="00554396" w:rsidRPr="007E48D9">
        <w:t>Depending on the activity other relevant legislation may include the</w:t>
      </w:r>
      <w:r w:rsidR="00241A86" w:rsidRPr="007E48D9">
        <w:t>:</w:t>
      </w:r>
    </w:p>
    <w:p w14:paraId="5A4E4466" w14:textId="07F678CB" w:rsidR="00AC6C1E" w:rsidRPr="007E48D9" w:rsidRDefault="00AC6C1E" w:rsidP="00241A86">
      <w:pPr>
        <w:pStyle w:val="Bullet"/>
      </w:pPr>
      <w:hyperlink r:id="rId29" w:anchor="DLM314627" w:history="1">
        <w:r w:rsidRPr="007E48D9">
          <w:rPr>
            <w:rStyle w:val="Hyperlink"/>
          </w:rPr>
          <w:t>Biosecurity Act 1993</w:t>
        </w:r>
      </w:hyperlink>
    </w:p>
    <w:p w14:paraId="353F2162" w14:textId="54B84E1D" w:rsidR="00512315" w:rsidRPr="007E48D9" w:rsidRDefault="00512315" w:rsidP="00241A86">
      <w:pPr>
        <w:pStyle w:val="Bullet"/>
      </w:pPr>
      <w:hyperlink r:id="rId30" w:anchor="DLM158584" w:history="1">
        <w:r w:rsidRPr="007E48D9">
          <w:rPr>
            <w:rStyle w:val="Hyperlink"/>
          </w:rPr>
          <w:t>Climate Change Response Act 2002</w:t>
        </w:r>
      </w:hyperlink>
    </w:p>
    <w:p w14:paraId="04DBC61C" w14:textId="6513F11C" w:rsidR="00AC6C1E" w:rsidRPr="007E48D9" w:rsidRDefault="00AC6C1E" w:rsidP="00AC6C1E">
      <w:pPr>
        <w:pStyle w:val="Bullet"/>
      </w:pPr>
      <w:hyperlink r:id="rId31" w:history="1">
        <w:r w:rsidRPr="007E48D9">
          <w:rPr>
            <w:rStyle w:val="Hyperlink"/>
          </w:rPr>
          <w:t>Hazardous Substances and New Organisms Act 1996</w:t>
        </w:r>
      </w:hyperlink>
      <w:r w:rsidRPr="007E48D9">
        <w:t xml:space="preserve"> </w:t>
      </w:r>
    </w:p>
    <w:p w14:paraId="552D3C01" w14:textId="643FD884" w:rsidR="0021346E" w:rsidRPr="007E48D9" w:rsidRDefault="0021346E" w:rsidP="00AC6C1E">
      <w:pPr>
        <w:pStyle w:val="Bullet"/>
      </w:pPr>
      <w:hyperlink r:id="rId32" w:anchor="dlm3955428" w:history="1">
        <w:r w:rsidRPr="007E48D9">
          <w:rPr>
            <w:rStyle w:val="Hyperlink"/>
            <w:lang w:eastAsia="en-US"/>
          </w:rPr>
          <w:t>Exclusive Economic Zone and Continental Shelf (Environmental Effects) Act 2012</w:t>
        </w:r>
      </w:hyperlink>
    </w:p>
    <w:p w14:paraId="7F2FBCC8" w14:textId="72D49314" w:rsidR="00AC6C1E" w:rsidRPr="007E48D9" w:rsidRDefault="00AC6C1E" w:rsidP="00AC6C1E">
      <w:pPr>
        <w:pStyle w:val="Bullet"/>
      </w:pPr>
      <w:hyperlink r:id="rId33" w:history="1">
        <w:r w:rsidRPr="007E48D9">
          <w:rPr>
            <w:rStyle w:val="Hyperlink"/>
          </w:rPr>
          <w:t>Local Government (Water Services) Act 2025</w:t>
        </w:r>
      </w:hyperlink>
    </w:p>
    <w:p w14:paraId="43D2383F" w14:textId="4A82B038" w:rsidR="00241A86" w:rsidRPr="007E48D9" w:rsidRDefault="00554396" w:rsidP="00241A86">
      <w:pPr>
        <w:pStyle w:val="Bullet"/>
      </w:pPr>
      <w:hyperlink r:id="rId34" w:history="1">
        <w:r w:rsidRPr="007E48D9">
          <w:rPr>
            <w:rStyle w:val="Hyperlink"/>
          </w:rPr>
          <w:t>Marine and Coastal Area (</w:t>
        </w:r>
        <w:proofErr w:type="spellStart"/>
        <w:r w:rsidRPr="007E48D9">
          <w:rPr>
            <w:rStyle w:val="Hyperlink"/>
          </w:rPr>
          <w:t>Takutai</w:t>
        </w:r>
        <w:proofErr w:type="spellEnd"/>
        <w:r w:rsidRPr="007E48D9">
          <w:rPr>
            <w:rStyle w:val="Hyperlink"/>
          </w:rPr>
          <w:t xml:space="preserve"> Moana) Act 2011</w:t>
        </w:r>
      </w:hyperlink>
    </w:p>
    <w:p w14:paraId="6BF01BD5" w14:textId="51937B32" w:rsidR="002F175D" w:rsidRPr="007E48D9" w:rsidRDefault="0065321C" w:rsidP="00845573">
      <w:pPr>
        <w:pStyle w:val="Bullet"/>
      </w:pPr>
      <w:hyperlink r:id="rId35" w:history="1">
        <w:r w:rsidRPr="007E48D9">
          <w:rPr>
            <w:rStyle w:val="Hyperlink"/>
            <w:szCs w:val="18"/>
          </w:rPr>
          <w:t>Te Ture Whenua Māori Act 1993</w:t>
        </w:r>
      </w:hyperlink>
      <w:r w:rsidR="0029179A">
        <w:t>.</w:t>
      </w:r>
    </w:p>
    <w:p w14:paraId="7CCBD821" w14:textId="4231CAF5" w:rsidR="00A3260D" w:rsidRPr="007E48D9" w:rsidRDefault="009A7FE0" w:rsidP="00371E3B">
      <w:r w:rsidRPr="00371E3B">
        <w:t>New Zealand is part</w:t>
      </w:r>
      <w:r w:rsidR="007B7651" w:rsidRPr="00371E3B">
        <w:t>y to</w:t>
      </w:r>
      <w:r w:rsidRPr="00371E3B">
        <w:t xml:space="preserve"> a range of international agreements</w:t>
      </w:r>
      <w:r w:rsidR="00053547" w:rsidRPr="00371E3B">
        <w:t>. A</w:t>
      </w:r>
      <w:r w:rsidR="00911091" w:rsidRPr="00371E3B">
        <w:t xml:space="preserve">ctivities assessed through the </w:t>
      </w:r>
      <w:r w:rsidR="00963A33" w:rsidRPr="00371E3B">
        <w:t xml:space="preserve">Assessment </w:t>
      </w:r>
      <w:r w:rsidR="00911091" w:rsidRPr="00371E3B">
        <w:t>Framework must be consistent with these. P</w:t>
      </w:r>
      <w:r w:rsidR="00CE73F6" w:rsidRPr="00371E3B">
        <w:t xml:space="preserve">lease </w:t>
      </w:r>
      <w:r w:rsidR="00C36D81" w:rsidRPr="00371E3B">
        <w:t xml:space="preserve">consider </w:t>
      </w:r>
      <w:r w:rsidR="002622DC" w:rsidRPr="00371E3B">
        <w:t>your</w:t>
      </w:r>
      <w:r w:rsidR="004330C6" w:rsidRPr="00371E3B">
        <w:t xml:space="preserve"> activity in the context of </w:t>
      </w:r>
      <w:r w:rsidR="00A7115E">
        <w:t xml:space="preserve">relevant </w:t>
      </w:r>
      <w:r w:rsidR="00554396" w:rsidRPr="00371E3B">
        <w:t>international agreements</w:t>
      </w:r>
      <w:r w:rsidR="00A7115E">
        <w:t>, such as</w:t>
      </w:r>
      <w:r w:rsidR="00C859C0">
        <w:t xml:space="preserve"> the</w:t>
      </w:r>
      <w:r w:rsidR="00053547" w:rsidRPr="00371E3B">
        <w:t>:</w:t>
      </w:r>
    </w:p>
    <w:p w14:paraId="64A2E59A" w14:textId="1D860C5C" w:rsidR="005B23FB" w:rsidRPr="007E48D9" w:rsidRDefault="005B23FB" w:rsidP="005B23FB">
      <w:pPr>
        <w:pStyle w:val="Bullet"/>
      </w:pPr>
      <w:hyperlink r:id="rId36" w:history="1">
        <w:r w:rsidRPr="007E48D9">
          <w:rPr>
            <w:rStyle w:val="Hyperlink"/>
          </w:rPr>
          <w:t>Convention on Biological Diversity</w:t>
        </w:r>
      </w:hyperlink>
    </w:p>
    <w:p w14:paraId="7408447E" w14:textId="6A39EA4B" w:rsidR="00A3260D" w:rsidRPr="007E48D9" w:rsidRDefault="00554396" w:rsidP="00A3260D">
      <w:pPr>
        <w:pStyle w:val="Bullet"/>
      </w:pPr>
      <w:hyperlink r:id="rId37" w:history="1">
        <w:r w:rsidRPr="007E48D9">
          <w:rPr>
            <w:rStyle w:val="Hyperlink"/>
          </w:rPr>
          <w:t>Kunming–Montr</w:t>
        </w:r>
        <w:r w:rsidR="00350914" w:rsidRPr="007E48D9">
          <w:rPr>
            <w:rStyle w:val="Hyperlink"/>
          </w:rPr>
          <w:t>e</w:t>
        </w:r>
        <w:r w:rsidRPr="007E48D9">
          <w:rPr>
            <w:rStyle w:val="Hyperlink"/>
          </w:rPr>
          <w:t>al Global Biodiversity Framework</w:t>
        </w:r>
      </w:hyperlink>
    </w:p>
    <w:p w14:paraId="2F5FAEB7" w14:textId="00623BD0" w:rsidR="00A3260D" w:rsidRPr="007E48D9" w:rsidRDefault="00554396" w:rsidP="00A3260D">
      <w:pPr>
        <w:pStyle w:val="Bullet"/>
      </w:pPr>
      <w:hyperlink r:id="rId38" w:history="1">
        <w:r w:rsidRPr="007E48D9">
          <w:rPr>
            <w:rStyle w:val="Hyperlink"/>
          </w:rPr>
          <w:t>London Convention</w:t>
        </w:r>
        <w:r w:rsidR="00907346" w:rsidRPr="007E48D9">
          <w:rPr>
            <w:rStyle w:val="Hyperlink"/>
          </w:rPr>
          <w:t xml:space="preserve"> and</w:t>
        </w:r>
        <w:r w:rsidRPr="007E48D9">
          <w:rPr>
            <w:rStyle w:val="Hyperlink"/>
          </w:rPr>
          <w:t xml:space="preserve"> Protocol</w:t>
        </w:r>
      </w:hyperlink>
    </w:p>
    <w:p w14:paraId="61E8379C" w14:textId="3F3E2DCA" w:rsidR="005B23FB" w:rsidRPr="007E48D9" w:rsidRDefault="005B23FB" w:rsidP="005B23FB">
      <w:pPr>
        <w:pStyle w:val="Bullet"/>
      </w:pPr>
      <w:hyperlink r:id="rId39" w:history="1">
        <w:r w:rsidRPr="007E48D9">
          <w:rPr>
            <w:rStyle w:val="Hyperlink"/>
          </w:rPr>
          <w:t>Montreal Protocol</w:t>
        </w:r>
      </w:hyperlink>
      <w:r w:rsidRPr="007E48D9">
        <w:t xml:space="preserve"> </w:t>
      </w:r>
    </w:p>
    <w:p w14:paraId="1098D04B" w14:textId="26F8BC35" w:rsidR="000C0390" w:rsidRPr="007E48D9" w:rsidRDefault="00C42255" w:rsidP="005B23FB">
      <w:pPr>
        <w:pStyle w:val="Bullet"/>
      </w:pPr>
      <w:hyperlink r:id="rId40" w:history="1">
        <w:proofErr w:type="spellStart"/>
        <w:r w:rsidRPr="007E48D9">
          <w:rPr>
            <w:rStyle w:val="Hyperlink"/>
          </w:rPr>
          <w:t>Noumea</w:t>
        </w:r>
        <w:proofErr w:type="spellEnd"/>
        <w:r w:rsidRPr="007E48D9">
          <w:rPr>
            <w:rStyle w:val="Hyperlink"/>
          </w:rPr>
          <w:t xml:space="preserve"> Convention</w:t>
        </w:r>
      </w:hyperlink>
    </w:p>
    <w:p w14:paraId="2E8476AA" w14:textId="7A02FC28" w:rsidR="00CB6B2E" w:rsidRPr="007E48D9" w:rsidRDefault="00CB6B2E" w:rsidP="005B23FB">
      <w:pPr>
        <w:pStyle w:val="Bullet"/>
      </w:pPr>
      <w:hyperlink r:id="rId41" w:history="1">
        <w:r w:rsidRPr="007E48D9">
          <w:rPr>
            <w:rStyle w:val="Hyperlink"/>
          </w:rPr>
          <w:t>Paris Agreement</w:t>
        </w:r>
      </w:hyperlink>
    </w:p>
    <w:p w14:paraId="4F7B1762" w14:textId="787F6BA5" w:rsidR="005B23FB" w:rsidRPr="007E48D9" w:rsidRDefault="005B23FB" w:rsidP="005B23FB">
      <w:pPr>
        <w:pStyle w:val="Bullet"/>
      </w:pPr>
      <w:hyperlink r:id="rId42" w:history="1">
        <w:r w:rsidRPr="007E48D9">
          <w:rPr>
            <w:rStyle w:val="Hyperlink"/>
          </w:rPr>
          <w:t>United Nations Convention on the Law of the Sea</w:t>
        </w:r>
      </w:hyperlink>
    </w:p>
    <w:p w14:paraId="03462BA2" w14:textId="1341B73F" w:rsidR="00955EB5" w:rsidRPr="007E48D9" w:rsidRDefault="00A3260D" w:rsidP="00987DFA">
      <w:pPr>
        <w:pStyle w:val="Bullet"/>
        <w:spacing w:after="240"/>
      </w:pPr>
      <w:hyperlink r:id="rId43" w:history="1">
        <w:r w:rsidRPr="007E48D9">
          <w:rPr>
            <w:rStyle w:val="Hyperlink"/>
          </w:rPr>
          <w:t xml:space="preserve">United Nations </w:t>
        </w:r>
        <w:r w:rsidR="00554396" w:rsidRPr="007E48D9">
          <w:rPr>
            <w:rStyle w:val="Hyperlink"/>
          </w:rPr>
          <w:t>Declaration on the Rights of Indigenous Peoples</w:t>
        </w:r>
      </w:hyperlink>
      <w:r w:rsidR="003B3DFD">
        <w:t>.</w:t>
      </w:r>
    </w:p>
    <w:p w14:paraId="0C881C42" w14:textId="51E861A0" w:rsidR="009908EC" w:rsidRPr="003B7E50" w:rsidRDefault="002F5A66" w:rsidP="006026EC">
      <w:pPr>
        <w:pStyle w:val="Bullet"/>
        <w:numPr>
          <w:ilvl w:val="0"/>
          <w:numId w:val="0"/>
        </w:numPr>
        <w:spacing w:after="240"/>
      </w:pPr>
      <w:r w:rsidRPr="003B7E50">
        <w:t>In some situations, a</w:t>
      </w:r>
      <w:r w:rsidR="00741CB2" w:rsidRPr="003B7E50">
        <w:t xml:space="preserve">n </w:t>
      </w:r>
      <w:r w:rsidR="009908EC" w:rsidRPr="003B7E50">
        <w:t>activit</w:t>
      </w:r>
      <w:r w:rsidRPr="003B7E50">
        <w:t>y</w:t>
      </w:r>
      <w:r w:rsidR="009908EC" w:rsidRPr="003B7E50">
        <w:t xml:space="preserve"> may have the potential to remove significant amounts of CO₂ from the atmosphere, </w:t>
      </w:r>
      <w:r w:rsidRPr="003B7E50">
        <w:t>but r</w:t>
      </w:r>
      <w:r w:rsidR="009908EC" w:rsidRPr="003B7E50">
        <w:t>esearch has not yet proven it is effective and safe.</w:t>
      </w:r>
      <w:r w:rsidR="00967D48" w:rsidRPr="003B7E50">
        <w:t xml:space="preserve"> </w:t>
      </w:r>
      <w:r w:rsidR="00731C98" w:rsidRPr="003B7E50">
        <w:t>I</w:t>
      </w:r>
      <w:r w:rsidR="00680DC0" w:rsidRPr="003B7E50">
        <w:t xml:space="preserve">nternational environmental law takes a precautionary approach to regulating </w:t>
      </w:r>
      <w:r w:rsidR="003B5210" w:rsidRPr="003B7E50">
        <w:t>such</w:t>
      </w:r>
      <w:r w:rsidR="00731C98" w:rsidRPr="003B7E50">
        <w:t xml:space="preserve"> activities</w:t>
      </w:r>
      <w:r w:rsidR="00680DC0" w:rsidRPr="003B7E50">
        <w:t>.</w:t>
      </w:r>
    </w:p>
    <w:p w14:paraId="24D59DDB" w14:textId="0BB76441" w:rsidR="003D49AA" w:rsidRPr="007E48D9" w:rsidRDefault="00F53D0B" w:rsidP="001A3693">
      <w:pPr>
        <w:pStyle w:val="Heading2"/>
      </w:pPr>
      <w:bookmarkStart w:id="27" w:name="_Toc227067380"/>
      <w:bookmarkStart w:id="28" w:name="_Toc228371544"/>
      <w:r>
        <w:lastRenderedPageBreak/>
        <w:t>C</w:t>
      </w:r>
      <w:r w:rsidR="003A6024">
        <w:t>arbon removal activities</w:t>
      </w:r>
      <w:r w:rsidR="00E80769">
        <w:t xml:space="preserve"> </w:t>
      </w:r>
      <w:r w:rsidR="006E319B">
        <w:t xml:space="preserve">which may be </w:t>
      </w:r>
      <w:r w:rsidR="00E80769">
        <w:t xml:space="preserve">considered </w:t>
      </w:r>
      <w:r w:rsidR="006E319B">
        <w:t>t</w:t>
      </w:r>
      <w:r w:rsidR="00DC1501">
        <w:t>hrough</w:t>
      </w:r>
      <w:r w:rsidR="006E319B">
        <w:t xml:space="preserve"> </w:t>
      </w:r>
      <w:r w:rsidR="00C60E2C">
        <w:t xml:space="preserve">the </w:t>
      </w:r>
      <w:r w:rsidR="00C0103B">
        <w:t>Assessment Framework</w:t>
      </w:r>
      <w:bookmarkEnd w:id="27"/>
      <w:bookmarkEnd w:id="28"/>
    </w:p>
    <w:p w14:paraId="072E3342" w14:textId="002F1EC7" w:rsidR="00C00581" w:rsidRPr="00B06A40" w:rsidRDefault="00287268" w:rsidP="00287268">
      <w:pPr>
        <w:pStyle w:val="BodyText"/>
      </w:pPr>
      <w:r w:rsidRPr="007E48D9">
        <w:t xml:space="preserve">The range </w:t>
      </w:r>
      <w:r w:rsidRPr="00F021A6">
        <w:t>and</w:t>
      </w:r>
      <w:r w:rsidR="00073025" w:rsidRPr="00F021A6">
        <w:t xml:space="preserve"> </w:t>
      </w:r>
      <w:r w:rsidRPr="00F021A6">
        <w:t>type</w:t>
      </w:r>
      <w:r w:rsidR="00073025" w:rsidRPr="00F021A6">
        <w:t xml:space="preserve"> </w:t>
      </w:r>
      <w:r w:rsidRPr="00F021A6">
        <w:t>of removal activities being explored and undertaken throughout the world is growing rapidly.</w:t>
      </w:r>
      <w:r w:rsidR="00C3037F" w:rsidRPr="00F021A6">
        <w:t xml:space="preserve"> </w:t>
      </w:r>
      <w:r w:rsidR="001E5278" w:rsidRPr="00F021A6">
        <w:t>Ac</w:t>
      </w:r>
      <w:r w:rsidR="00C00581" w:rsidRPr="00B06A40">
        <w:rPr>
          <w:rFonts w:hint="eastAsia"/>
        </w:rPr>
        <w:t xml:space="preserve">tivities will </w:t>
      </w:r>
      <w:r w:rsidR="00916F30" w:rsidRPr="00B06A40">
        <w:t xml:space="preserve">be </w:t>
      </w:r>
      <w:r w:rsidR="001E5278" w:rsidRPr="00B06A40">
        <w:rPr>
          <w:rFonts w:hint="eastAsia"/>
        </w:rPr>
        <w:t xml:space="preserve">at various levels of readiness, with many requiring significant </w:t>
      </w:r>
      <w:r w:rsidR="00F021A6" w:rsidRPr="00B06A40">
        <w:t>foundational</w:t>
      </w:r>
      <w:r w:rsidR="001E5278" w:rsidRPr="00B06A40">
        <w:rPr>
          <w:rFonts w:hint="eastAsia"/>
        </w:rPr>
        <w:t xml:space="preserve"> research and field trials, which could take years.</w:t>
      </w:r>
      <w:r w:rsidR="00C00581" w:rsidRPr="00B06A40">
        <w:rPr>
          <w:rFonts w:hint="eastAsia"/>
        </w:rPr>
        <w:t xml:space="preserve"> </w:t>
      </w:r>
      <w:r w:rsidR="00C00581" w:rsidRPr="00B06A40" w:rsidDel="00E67D31">
        <w:rPr>
          <w:rFonts w:hint="eastAsia"/>
        </w:rPr>
        <w:t xml:space="preserve">See </w:t>
      </w:r>
      <w:hyperlink r:id="rId44" w:history="1">
        <w:r w:rsidR="005A1C6A" w:rsidRPr="00C529C4">
          <w:rPr>
            <w:rStyle w:val="Hyperlink"/>
          </w:rPr>
          <w:t>table 12.6</w:t>
        </w:r>
      </w:hyperlink>
      <w:r w:rsidR="005A1C6A">
        <w:t xml:space="preserve"> in</w:t>
      </w:r>
      <w:r w:rsidR="00470E5B">
        <w:t xml:space="preserve"> IPCC (2022)</w:t>
      </w:r>
      <w:r w:rsidR="003F0513">
        <w:rPr>
          <w:rStyle w:val="FootnoteReference"/>
        </w:rPr>
        <w:footnoteReference w:id="14"/>
      </w:r>
      <w:r w:rsidR="003E4BA0">
        <w:t xml:space="preserve"> </w:t>
      </w:r>
      <w:r w:rsidR="00C00581" w:rsidRPr="00B06A40" w:rsidDel="00E67D31">
        <w:rPr>
          <w:rFonts w:hint="eastAsia"/>
        </w:rPr>
        <w:t>for a</w:t>
      </w:r>
      <w:r w:rsidR="00956545">
        <w:t xml:space="preserve"> summary of carbon removal activities, including </w:t>
      </w:r>
      <w:r w:rsidR="00EA2E09">
        <w:t>technology readiness level</w:t>
      </w:r>
      <w:r w:rsidR="009E24CB" w:rsidRPr="00B06A40" w:rsidDel="00E67D31">
        <w:rPr>
          <w:rFonts w:hint="eastAsia"/>
        </w:rPr>
        <w:t>.</w:t>
      </w:r>
    </w:p>
    <w:p w14:paraId="7D0987CE" w14:textId="71812DC3" w:rsidR="00C3037F" w:rsidRDefault="00C3037F" w:rsidP="00287268">
      <w:pPr>
        <w:pStyle w:val="BodyText"/>
      </w:pPr>
      <w:r w:rsidRPr="007E48D9">
        <w:t xml:space="preserve">The Intergovernmental Panel on Climate Change (IPCC) will soon publish </w:t>
      </w:r>
      <w:r w:rsidR="00963CB6">
        <w:t xml:space="preserve">additional </w:t>
      </w:r>
      <w:r w:rsidRPr="007E48D9">
        <w:t>guidance,</w:t>
      </w:r>
      <w:r w:rsidRPr="007E48D9">
        <w:rPr>
          <w:rStyle w:val="FootnoteReference"/>
        </w:rPr>
        <w:footnoteReference w:id="15"/>
      </w:r>
      <w:r w:rsidRPr="007E48D9">
        <w:t xml:space="preserve"> which will inform future work on carbon removals</w:t>
      </w:r>
      <w:r w:rsidR="00E67D31">
        <w:t>.</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111C6B" w:rsidRPr="007E48D9" w14:paraId="73C34549" w14:textId="77777777" w:rsidTr="00B91CEF">
        <w:tc>
          <w:tcPr>
            <w:tcW w:w="0" w:type="auto"/>
            <w:shd w:val="clear" w:color="auto" w:fill="D2DDE2"/>
          </w:tcPr>
          <w:p w14:paraId="59454CE5" w14:textId="77777777" w:rsidR="009E24CB" w:rsidRPr="007E48D9" w:rsidRDefault="009E24CB" w:rsidP="00B91CEF">
            <w:pPr>
              <w:pStyle w:val="Boxheading0"/>
            </w:pPr>
            <w:r w:rsidRPr="007E48D9">
              <w:t>Emerging carbon removal activities</w:t>
            </w:r>
          </w:p>
          <w:p w14:paraId="52A3DF88" w14:textId="77777777" w:rsidR="009E24CB" w:rsidRPr="007E48D9" w:rsidRDefault="009E24CB" w:rsidP="00025787">
            <w:pPr>
              <w:pStyle w:val="Boxtext"/>
              <w:spacing w:after="240"/>
            </w:pPr>
            <w:r w:rsidRPr="007E48D9">
              <w:t xml:space="preserve">We are interested in hearing </w:t>
            </w:r>
            <w:r>
              <w:t>about any</w:t>
            </w:r>
            <w:r w:rsidRPr="007E48D9">
              <w:t xml:space="preserve"> innovative or emerging approaches that may not yet be widely implemented, ideas that are still at an early stage, and approaches that have been developed or trialled internationally and are now being explored for their relevance and application in </w:t>
            </w:r>
            <w:r>
              <w:t>New Zealand’s</w:t>
            </w:r>
            <w:r w:rsidRPr="007E48D9">
              <w:t xml:space="preserve"> context. You can contact us at </w:t>
            </w:r>
            <w:hyperlink r:id="rId45" w:history="1">
              <w:r w:rsidRPr="007E48D9">
                <w:rPr>
                  <w:rStyle w:val="Hyperlink"/>
                </w:rPr>
                <w:t>carbonremovals@mfe.govt.nz</w:t>
              </w:r>
            </w:hyperlink>
            <w:r w:rsidRPr="007E48D9">
              <w:t xml:space="preserve"> </w:t>
            </w:r>
          </w:p>
        </w:tc>
      </w:tr>
    </w:tbl>
    <w:p w14:paraId="456FE169" w14:textId="11159D04" w:rsidR="007B41BD" w:rsidRDefault="007B41BD" w:rsidP="007B41BD">
      <w:pPr>
        <w:pStyle w:val="BodyText"/>
      </w:pPr>
      <w:r>
        <w:t>Table 2 outlines various methods of removal, storage and utilisation</w:t>
      </w:r>
      <w:r w:rsidR="00B8034A">
        <w:t>,</w:t>
      </w:r>
      <w:r>
        <w:t xml:space="preserve"> and indicates if removal activities of those types may be considered through the Assessment Framework.</w:t>
      </w:r>
      <w:r w:rsidR="004371D0">
        <w:t xml:space="preserve"> </w:t>
      </w:r>
      <w:r>
        <w:t xml:space="preserve">Activities that capture or store </w:t>
      </w:r>
      <w:r w:rsidRPr="007E48D9">
        <w:t>CO</w:t>
      </w:r>
      <w:r w:rsidRPr="007E48D9">
        <w:rPr>
          <w:vertAlign w:val="subscript"/>
        </w:rPr>
        <w:t>2</w:t>
      </w:r>
      <w:r w:rsidRPr="005C4173">
        <w:t xml:space="preserve"> come</w:t>
      </w:r>
      <w:r>
        <w:t xml:space="preserve"> in </w:t>
      </w:r>
      <w:r w:rsidR="003B2CCB">
        <w:t>many</w:t>
      </w:r>
      <w:r w:rsidRPr="005C4173">
        <w:t xml:space="preserve"> forms</w:t>
      </w:r>
      <w:r>
        <w:t xml:space="preserve">. However, some are </w:t>
      </w:r>
      <w:r w:rsidRPr="001A3693">
        <w:rPr>
          <w:b/>
          <w:bCs/>
        </w:rPr>
        <w:t>not</w:t>
      </w:r>
      <w:r>
        <w:t xml:space="preserve"> covered by the Assessment Framework including those that:</w:t>
      </w:r>
    </w:p>
    <w:p w14:paraId="70276078" w14:textId="77777777" w:rsidR="007B41BD" w:rsidRDefault="007B41BD" w:rsidP="00E30094">
      <w:pPr>
        <w:pStyle w:val="Bullet"/>
      </w:pPr>
      <w:r>
        <w:rPr>
          <w:b/>
          <w:bCs/>
        </w:rPr>
        <w:t>c</w:t>
      </w:r>
      <w:r w:rsidRPr="007E48D9">
        <w:rPr>
          <w:b/>
          <w:bCs/>
        </w:rPr>
        <w:t>apture emissions from an industrial point source</w:t>
      </w:r>
      <w:r w:rsidRPr="007E48D9">
        <w:t>. These activities are subject to other regulation</w:t>
      </w:r>
      <w:r>
        <w:rPr>
          <w:rStyle w:val="FootnoteReference"/>
        </w:rPr>
        <w:footnoteReference w:id="16"/>
      </w:r>
    </w:p>
    <w:p w14:paraId="31ACC7F1" w14:textId="1715A859" w:rsidR="007B41BD" w:rsidRDefault="007B41BD" w:rsidP="00E30094">
      <w:pPr>
        <w:pStyle w:val="Bullet"/>
      </w:pPr>
      <w:r>
        <w:rPr>
          <w:b/>
        </w:rPr>
        <w:t>g</w:t>
      </w:r>
      <w:r w:rsidRPr="007E48D9">
        <w:rPr>
          <w:b/>
        </w:rPr>
        <w:t>eologically store CO</w:t>
      </w:r>
      <w:r w:rsidRPr="007E48D9">
        <w:rPr>
          <w:b/>
          <w:vertAlign w:val="subscript"/>
        </w:rPr>
        <w:t>2</w:t>
      </w:r>
      <w:r w:rsidRPr="00025787">
        <w:t xml:space="preserve">. </w:t>
      </w:r>
      <w:r w:rsidRPr="00603E61">
        <w:t xml:space="preserve">A separate </w:t>
      </w:r>
      <w:hyperlink r:id="rId46">
        <w:r w:rsidRPr="208CE78A">
          <w:rPr>
            <w:rStyle w:val="Hyperlink"/>
            <w:i/>
            <w:iCs/>
            <w:color w:val="32809C" w:themeColor="accent2"/>
          </w:rPr>
          <w:t>Carbon Storage Regime</w:t>
        </w:r>
      </w:hyperlink>
      <w:r w:rsidRPr="00603E61">
        <w:t xml:space="preserve"> has been published, and legislation is currently being developed to recognise </w:t>
      </w:r>
      <w:r w:rsidR="368B5708">
        <w:t xml:space="preserve">geological </w:t>
      </w:r>
      <w:r w:rsidRPr="00E9392F">
        <w:t xml:space="preserve">CO₂ </w:t>
      </w:r>
      <w:r w:rsidRPr="00603E61">
        <w:t>storage in the NZ ETS</w:t>
      </w:r>
    </w:p>
    <w:p w14:paraId="4C7F3534" w14:textId="77777777" w:rsidR="007B41BD" w:rsidRDefault="007B41BD" w:rsidP="00E30094">
      <w:pPr>
        <w:pStyle w:val="Bullet"/>
      </w:pPr>
      <w:r>
        <w:rPr>
          <w:b/>
        </w:rPr>
        <w:t>d</w:t>
      </w:r>
      <w:r w:rsidRPr="007E48D9">
        <w:rPr>
          <w:b/>
        </w:rPr>
        <w:t>irectly use CO</w:t>
      </w:r>
      <w:r w:rsidRPr="007E48D9">
        <w:rPr>
          <w:b/>
          <w:vertAlign w:val="subscript"/>
        </w:rPr>
        <w:t>2</w:t>
      </w:r>
      <w:r w:rsidRPr="007E48D9">
        <w:rPr>
          <w:b/>
        </w:rPr>
        <w:t xml:space="preserve"> in short-lived products</w:t>
      </w:r>
      <w:r w:rsidRPr="007E48D9">
        <w:rPr>
          <w:b/>
          <w:bCs/>
        </w:rPr>
        <w:t>.</w:t>
      </w:r>
      <w:r>
        <w:t xml:space="preserve"> This </w:t>
      </w:r>
      <w:r w:rsidRPr="00603E61">
        <w:t>result</w:t>
      </w:r>
      <w:r>
        <w:t>s</w:t>
      </w:r>
      <w:r w:rsidRPr="00603E61">
        <w:t xml:space="preserve"> in CO</w:t>
      </w:r>
      <w:r w:rsidRPr="00603E61">
        <w:rPr>
          <w:vertAlign w:val="subscript"/>
        </w:rPr>
        <w:t>2</w:t>
      </w:r>
      <w:r w:rsidRPr="00603E61">
        <w:t xml:space="preserve"> being released back into the atmosphere</w:t>
      </w:r>
      <w:r w:rsidRPr="007E48D9">
        <w:t>.</w:t>
      </w:r>
      <w:r w:rsidRPr="00603E61">
        <w:t xml:space="preserve"> Under IPCC and national climate accounting rules, these activities are considered delayed emissions rather than </w:t>
      </w:r>
      <w:r>
        <w:t>long-term</w:t>
      </w:r>
      <w:r w:rsidRPr="00603E61">
        <w:t xml:space="preserve"> removals</w:t>
      </w:r>
    </w:p>
    <w:p w14:paraId="4728DEC3" w14:textId="77777777" w:rsidR="007B41BD" w:rsidRDefault="007B41BD" w:rsidP="00E30094">
      <w:pPr>
        <w:pStyle w:val="Bullet"/>
      </w:pPr>
      <w:r>
        <w:t>a</w:t>
      </w:r>
      <w:r w:rsidRPr="007E48D9">
        <w:t>re already recognised in the NZ ETS</w:t>
      </w:r>
      <w:r>
        <w:t xml:space="preserve"> and/or accounted for in the NDCs</w:t>
      </w:r>
      <w:r w:rsidRPr="007E48D9">
        <w:t xml:space="preserve">. </w:t>
      </w:r>
    </w:p>
    <w:p w14:paraId="05F6B4A3" w14:textId="66683CC1" w:rsidR="007B41BD" w:rsidRDefault="007B41BD" w:rsidP="007B41BD">
      <w:pPr>
        <w:pStyle w:val="BodyText"/>
      </w:pPr>
      <w:r w:rsidRPr="00A44816">
        <w:t>For more information</w:t>
      </w:r>
      <w:r w:rsidR="000B6EBA">
        <w:t>,</w:t>
      </w:r>
      <w:r w:rsidRPr="00A44816">
        <w:t xml:space="preserve"> refer to the </w:t>
      </w:r>
      <w:hyperlink w:anchor="_Suggested_reading" w:history="1">
        <w:r w:rsidR="005A6933" w:rsidRPr="005A6933">
          <w:rPr>
            <w:rStyle w:val="Hyperlink"/>
          </w:rPr>
          <w:t>Suggested reading</w:t>
        </w:r>
      </w:hyperlink>
      <w:r w:rsidR="00931DCA">
        <w:t xml:space="preserve"> </w:t>
      </w:r>
      <w:r w:rsidRPr="00A44816">
        <w:t xml:space="preserve">section </w:t>
      </w:r>
      <w:r w:rsidR="00931DCA">
        <w:t>of this document</w:t>
      </w:r>
      <w:r w:rsidRPr="00A44816">
        <w:t>.</w:t>
      </w:r>
    </w:p>
    <w:p w14:paraId="1E43AA53" w14:textId="77777777" w:rsidR="00007641" w:rsidRDefault="00007641">
      <w:pPr>
        <w:pStyle w:val="TableTextbold"/>
        <w:rPr>
          <w:color w:val="FFFFFF" w:themeColor="background1"/>
        </w:rPr>
        <w:sectPr w:rsidR="00007641" w:rsidSect="008A7498">
          <w:headerReference w:type="even" r:id="rId47"/>
          <w:headerReference w:type="default" r:id="rId48"/>
          <w:footerReference w:type="even" r:id="rId49"/>
          <w:footerReference w:type="default" r:id="rId50"/>
          <w:headerReference w:type="first" r:id="rId51"/>
          <w:pgSz w:w="11907" w:h="16840" w:code="9"/>
          <w:pgMar w:top="1134" w:right="1701" w:bottom="1134" w:left="1701" w:header="567" w:footer="567" w:gutter="0"/>
          <w:cols w:space="720"/>
          <w:docGrid w:linePitch="299"/>
        </w:sectPr>
      </w:pPr>
    </w:p>
    <w:p w14:paraId="5C2534FB" w14:textId="3E59ECC6" w:rsidR="00B555C9" w:rsidRPr="00B555C9" w:rsidRDefault="00B555C9" w:rsidP="00534930">
      <w:pPr>
        <w:pStyle w:val="Tableheading"/>
        <w:ind w:left="0" w:firstLine="0"/>
      </w:pPr>
      <w:bookmarkStart w:id="29" w:name="_Toc228371560"/>
      <w:r w:rsidRPr="00B555C9">
        <w:lastRenderedPageBreak/>
        <w:t xml:space="preserve">Table 2: </w:t>
      </w:r>
      <w:r w:rsidRPr="00B555C9">
        <w:tab/>
        <w:t>Carbon removal activities</w:t>
      </w:r>
      <w:bookmarkEnd w:id="29"/>
      <w:r w:rsidRPr="00B555C9">
        <w:t xml:space="preserve"> </w:t>
      </w: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801"/>
        <w:gridCol w:w="2361"/>
        <w:gridCol w:w="2343"/>
        <w:gridCol w:w="2582"/>
        <w:gridCol w:w="2247"/>
        <w:gridCol w:w="2238"/>
      </w:tblGrid>
      <w:tr w:rsidR="00150518" w:rsidRPr="007E48D9" w14:paraId="7302DC2C" w14:textId="77777777" w:rsidTr="42DBC6A9">
        <w:trPr>
          <w:tblHeader/>
        </w:trPr>
        <w:tc>
          <w:tcPr>
            <w:tcW w:w="961" w:type="pct"/>
            <w:shd w:val="clear" w:color="auto" w:fill="1B556B" w:themeFill="text2"/>
          </w:tcPr>
          <w:p w14:paraId="1E372FDE" w14:textId="0307C535" w:rsidR="00007641" w:rsidRPr="007E48D9" w:rsidRDefault="00007641">
            <w:pPr>
              <w:pStyle w:val="TableTextbold"/>
              <w:rPr>
                <w:color w:val="FFFFFF" w:themeColor="background1"/>
              </w:rPr>
            </w:pPr>
            <w:r w:rsidRPr="007E48D9">
              <w:rPr>
                <w:color w:val="FFFFFF" w:themeColor="background1"/>
              </w:rPr>
              <w:t xml:space="preserve">Method of removal </w:t>
            </w:r>
          </w:p>
        </w:tc>
        <w:tc>
          <w:tcPr>
            <w:tcW w:w="2500" w:type="pct"/>
            <w:gridSpan w:val="3"/>
            <w:shd w:val="clear" w:color="auto" w:fill="1B556B" w:themeFill="text2"/>
          </w:tcPr>
          <w:p w14:paraId="4634128B" w14:textId="77777777" w:rsidR="00007641" w:rsidRPr="007E48D9" w:rsidRDefault="00007641">
            <w:pPr>
              <w:pStyle w:val="TableTextbold"/>
              <w:rPr>
                <w:color w:val="FFFFFF" w:themeColor="background1"/>
              </w:rPr>
            </w:pPr>
            <w:r w:rsidRPr="007E48D9">
              <w:rPr>
                <w:color w:val="FFFFFF" w:themeColor="background1"/>
              </w:rPr>
              <w:t>Method of storage</w:t>
            </w:r>
          </w:p>
        </w:tc>
        <w:tc>
          <w:tcPr>
            <w:tcW w:w="1539" w:type="pct"/>
            <w:gridSpan w:val="2"/>
            <w:shd w:val="clear" w:color="auto" w:fill="1B556B" w:themeFill="text2"/>
          </w:tcPr>
          <w:p w14:paraId="56B82F7E" w14:textId="77777777" w:rsidR="00007641" w:rsidRPr="007E48D9" w:rsidRDefault="00007641">
            <w:pPr>
              <w:pStyle w:val="TableTextbold"/>
              <w:rPr>
                <w:color w:val="FFFFFF" w:themeColor="background1"/>
              </w:rPr>
            </w:pPr>
            <w:r w:rsidRPr="007E48D9">
              <w:rPr>
                <w:color w:val="FFFFFF" w:themeColor="background1"/>
              </w:rPr>
              <w:t>Method of utilisation</w:t>
            </w:r>
          </w:p>
        </w:tc>
      </w:tr>
      <w:tr w:rsidR="000677BD" w:rsidRPr="007E48D9" w14:paraId="74E91945" w14:textId="77777777">
        <w:trPr>
          <w:trHeight w:val="339"/>
        </w:trPr>
        <w:tc>
          <w:tcPr>
            <w:tcW w:w="961" w:type="pct"/>
            <w:shd w:val="clear" w:color="auto" w:fill="D0E7F0" w:themeFill="accent2" w:themeFillTint="33"/>
          </w:tcPr>
          <w:p w14:paraId="4FC5774C" w14:textId="77777777" w:rsidR="00007641" w:rsidRPr="007E48D9" w:rsidRDefault="00007641">
            <w:pPr>
              <w:pStyle w:val="TableText"/>
              <w:rPr>
                <w:b/>
                <w:bCs/>
              </w:rPr>
            </w:pPr>
          </w:p>
        </w:tc>
        <w:tc>
          <w:tcPr>
            <w:tcW w:w="810" w:type="pct"/>
            <w:shd w:val="clear" w:color="auto" w:fill="D0E7F0" w:themeFill="accent2" w:themeFillTint="33"/>
          </w:tcPr>
          <w:p w14:paraId="657E8D6D" w14:textId="2E697F8D" w:rsidR="00007641" w:rsidRPr="007E48D9" w:rsidRDefault="00007641">
            <w:pPr>
              <w:pStyle w:val="TableText"/>
            </w:pPr>
            <w:r w:rsidRPr="007E48D9">
              <w:rPr>
                <w:b/>
                <w:bCs/>
              </w:rPr>
              <w:t>Geological</w:t>
            </w:r>
            <w:r w:rsidRPr="007E48D9">
              <w:rPr>
                <w:b/>
                <w:bCs/>
                <w:vertAlign w:val="superscript"/>
              </w:rPr>
              <w:t xml:space="preserve"> </w:t>
            </w:r>
            <w:r w:rsidRPr="007E48D9">
              <w:rPr>
                <w:b/>
                <w:bCs/>
                <w:vertAlign w:val="superscript"/>
              </w:rPr>
              <w:br/>
            </w:r>
            <w:r w:rsidRPr="007E48D9">
              <w:t>(injected underground and stored in geological reservoirs)</w:t>
            </w:r>
          </w:p>
        </w:tc>
        <w:tc>
          <w:tcPr>
            <w:tcW w:w="804" w:type="pct"/>
            <w:shd w:val="clear" w:color="auto" w:fill="D0E7F0" w:themeFill="accent2" w:themeFillTint="33"/>
          </w:tcPr>
          <w:p w14:paraId="4304813D" w14:textId="77777777" w:rsidR="00007641" w:rsidRPr="007E48D9" w:rsidRDefault="00007641">
            <w:pPr>
              <w:pStyle w:val="TableText"/>
            </w:pPr>
            <w:r w:rsidRPr="007E48D9">
              <w:rPr>
                <w:b/>
                <w:bCs/>
              </w:rPr>
              <w:t>Mineral</w:t>
            </w:r>
            <w:r w:rsidRPr="007E48D9">
              <w:rPr>
                <w:b/>
                <w:bCs/>
              </w:rPr>
              <w:br/>
            </w:r>
            <w:r w:rsidRPr="007E48D9">
              <w:t>(locked away through mineral carbonation)</w:t>
            </w:r>
          </w:p>
        </w:tc>
        <w:tc>
          <w:tcPr>
            <w:tcW w:w="886" w:type="pct"/>
            <w:shd w:val="clear" w:color="auto" w:fill="D0E7F0" w:themeFill="accent2" w:themeFillTint="33"/>
          </w:tcPr>
          <w:p w14:paraId="1EDED78E" w14:textId="77777777" w:rsidR="00007641" w:rsidRPr="007E48D9" w:rsidRDefault="00007641">
            <w:pPr>
              <w:pStyle w:val="TableText"/>
            </w:pPr>
            <w:r w:rsidRPr="007E48D9">
              <w:rPr>
                <w:b/>
                <w:bCs/>
              </w:rPr>
              <w:t>Open environment</w:t>
            </w:r>
            <w:r w:rsidRPr="007E48D9">
              <w:rPr>
                <w:b/>
                <w:bCs/>
              </w:rPr>
              <w:br/>
            </w:r>
            <w:r w:rsidRPr="007E48D9">
              <w:t>(including ocean or land reservoirs)</w:t>
            </w:r>
          </w:p>
        </w:tc>
        <w:tc>
          <w:tcPr>
            <w:tcW w:w="771" w:type="pct"/>
            <w:shd w:val="clear" w:color="auto" w:fill="D0E7F0" w:themeFill="accent2" w:themeFillTint="33"/>
          </w:tcPr>
          <w:p w14:paraId="6600269E" w14:textId="77777777" w:rsidR="00007641" w:rsidRPr="007E48D9" w:rsidRDefault="00007641">
            <w:pPr>
              <w:pStyle w:val="TableText"/>
            </w:pPr>
            <w:r w:rsidRPr="007E48D9">
              <w:rPr>
                <w:b/>
                <w:bCs/>
              </w:rPr>
              <w:t>Directly used in long-lived products</w:t>
            </w:r>
            <w:r w:rsidRPr="007E48D9">
              <w:br/>
              <w:t>(preventing release back into the atmosphere)</w:t>
            </w:r>
          </w:p>
        </w:tc>
        <w:tc>
          <w:tcPr>
            <w:tcW w:w="768" w:type="pct"/>
            <w:shd w:val="clear" w:color="auto" w:fill="D0E7F0" w:themeFill="accent2" w:themeFillTint="33"/>
          </w:tcPr>
          <w:p w14:paraId="2ED678E8" w14:textId="7D1B0CA1" w:rsidR="00007641" w:rsidRPr="007E48D9" w:rsidRDefault="00007641">
            <w:pPr>
              <w:pStyle w:val="TableText"/>
              <w:rPr>
                <w:b/>
                <w:bCs/>
              </w:rPr>
            </w:pPr>
            <w:r w:rsidRPr="007E48D9">
              <w:rPr>
                <w:b/>
                <w:bCs/>
              </w:rPr>
              <w:t xml:space="preserve">Directly used in short-lived products </w:t>
            </w:r>
            <w:r w:rsidRPr="007E48D9">
              <w:rPr>
                <w:b/>
                <w:bCs/>
              </w:rPr>
              <w:br/>
            </w:r>
            <w:r w:rsidRPr="007E48D9">
              <w:t>(resulting in release back into the atmosphere)</w:t>
            </w:r>
          </w:p>
        </w:tc>
      </w:tr>
      <w:tr w:rsidR="000677BD" w:rsidRPr="007E48D9" w14:paraId="72B51DCF" w14:textId="77777777">
        <w:tc>
          <w:tcPr>
            <w:tcW w:w="961" w:type="pct"/>
            <w:tcBorders>
              <w:bottom w:val="single" w:sz="4" w:space="0" w:color="auto"/>
            </w:tcBorders>
          </w:tcPr>
          <w:p w14:paraId="2D7B66BA" w14:textId="77777777" w:rsidR="00406F2F" w:rsidRPr="007E48D9" w:rsidRDefault="00406F2F" w:rsidP="00C77BFA">
            <w:pPr>
              <w:pStyle w:val="TableText"/>
            </w:pPr>
            <w:r w:rsidRPr="007E48D9">
              <w:rPr>
                <w:b/>
                <w:bCs/>
              </w:rPr>
              <w:t xml:space="preserve">Biological </w:t>
            </w:r>
            <w:r w:rsidRPr="007E48D9">
              <w:rPr>
                <w:b/>
                <w:bCs/>
              </w:rPr>
              <w:br/>
            </w:r>
            <w:r w:rsidRPr="007E48D9">
              <w:t>(captured during biomass growth)</w:t>
            </w:r>
          </w:p>
        </w:tc>
        <w:tc>
          <w:tcPr>
            <w:tcW w:w="810" w:type="pct"/>
            <w:vMerge w:val="restart"/>
            <w:shd w:val="clear" w:color="auto" w:fill="D9D9D9" w:themeFill="background1" w:themeFillShade="D9"/>
          </w:tcPr>
          <w:p w14:paraId="7220AE61" w14:textId="525C38C8" w:rsidR="00406F2F" w:rsidRPr="007E48D9" w:rsidRDefault="00406F2F" w:rsidP="00EC6420">
            <w:pPr>
              <w:pStyle w:val="TableText"/>
            </w:pPr>
            <w:r w:rsidRPr="00C77BFA">
              <w:t>Not considered under the</w:t>
            </w:r>
            <w:r>
              <w:t xml:space="preserve"> </w:t>
            </w:r>
            <w:r w:rsidRPr="00C77BFA">
              <w:t>Assessment Framework</w:t>
            </w:r>
          </w:p>
        </w:tc>
        <w:tc>
          <w:tcPr>
            <w:tcW w:w="804" w:type="pct"/>
            <w:vMerge w:val="restart"/>
          </w:tcPr>
          <w:p w14:paraId="688AC533" w14:textId="77777777" w:rsidR="00406F2F" w:rsidRPr="00406F2F" w:rsidRDefault="00406F2F" w:rsidP="00406F2F">
            <w:pPr>
              <w:pStyle w:val="TableText"/>
            </w:pPr>
            <w:r w:rsidRPr="00406F2F">
              <w:t>May be considered under the Assessment Framework</w:t>
            </w:r>
          </w:p>
          <w:p w14:paraId="2EBC16C9" w14:textId="387E754C" w:rsidR="00406F2F" w:rsidRPr="00406F2F" w:rsidRDefault="00406F2F" w:rsidP="00406F2F">
            <w:pPr>
              <w:pStyle w:val="TableText"/>
            </w:pPr>
            <w:r w:rsidRPr="00406F2F">
              <w:t>Possible activit</w:t>
            </w:r>
            <w:r>
              <w:t>ies incl</w:t>
            </w:r>
            <w:r w:rsidRPr="00406F2F">
              <w:t>ude (but are not limited to):</w:t>
            </w:r>
          </w:p>
          <w:p w14:paraId="6CFF016F" w14:textId="740C6FAF" w:rsidR="00406F2F" w:rsidRPr="00406F2F" w:rsidRDefault="00F6173D" w:rsidP="009F2A5F">
            <w:pPr>
              <w:pStyle w:val="TableBullet"/>
            </w:pPr>
            <w:r>
              <w:t>e</w:t>
            </w:r>
            <w:r w:rsidR="00406F2F">
              <w:t>nhanced</w:t>
            </w:r>
            <w:r w:rsidR="00406F2F" w:rsidRPr="00406F2F">
              <w:t xml:space="preserve"> rock weathering </w:t>
            </w:r>
          </w:p>
          <w:p w14:paraId="6ACEC402" w14:textId="77777777" w:rsidR="00406F2F" w:rsidRPr="007E48D9" w:rsidRDefault="00406F2F" w:rsidP="00C77BFA">
            <w:pPr>
              <w:pStyle w:val="TableText"/>
            </w:pPr>
          </w:p>
        </w:tc>
        <w:tc>
          <w:tcPr>
            <w:tcW w:w="886" w:type="pct"/>
            <w:vMerge w:val="restart"/>
          </w:tcPr>
          <w:p w14:paraId="5C849400" w14:textId="77777777" w:rsidR="00406F2F" w:rsidRPr="00406F2F" w:rsidRDefault="00406F2F" w:rsidP="009F2A5F">
            <w:pPr>
              <w:pStyle w:val="TableBullet"/>
              <w:numPr>
                <w:ilvl w:val="0"/>
                <w:numId w:val="0"/>
              </w:numPr>
            </w:pPr>
            <w:r w:rsidRPr="00406F2F">
              <w:t>May be considered under the Assessment Framework</w:t>
            </w:r>
          </w:p>
          <w:p w14:paraId="652EB36B" w14:textId="77777777" w:rsidR="00406F2F" w:rsidRPr="00406F2F" w:rsidRDefault="00406F2F" w:rsidP="009F2A5F">
            <w:pPr>
              <w:pStyle w:val="TableBullet"/>
              <w:numPr>
                <w:ilvl w:val="0"/>
                <w:numId w:val="0"/>
              </w:numPr>
            </w:pPr>
            <w:r w:rsidRPr="00406F2F">
              <w:t>Possible activity types include (but are not limited to):</w:t>
            </w:r>
          </w:p>
          <w:p w14:paraId="4BA5ED88" w14:textId="2E64A7AF" w:rsidR="00406F2F" w:rsidRPr="00671F9E" w:rsidRDefault="00F6173D" w:rsidP="009F2A5F">
            <w:pPr>
              <w:pStyle w:val="TableBullet"/>
            </w:pPr>
            <w:r>
              <w:t>s</w:t>
            </w:r>
            <w:r w:rsidR="00406F2F" w:rsidRPr="00671F9E">
              <w:t xml:space="preserve">oil </w:t>
            </w:r>
            <w:r w:rsidR="00DF4689">
              <w:t>carbon</w:t>
            </w:r>
            <w:r w:rsidR="00406F2F" w:rsidRPr="00671F9E">
              <w:t xml:space="preserve"> sequestration </w:t>
            </w:r>
          </w:p>
          <w:p w14:paraId="37965632" w14:textId="5D936FEA" w:rsidR="00406F2F" w:rsidRPr="00671F9E" w:rsidRDefault="00F6173D" w:rsidP="009F2A5F">
            <w:pPr>
              <w:pStyle w:val="TableBullet"/>
            </w:pPr>
            <w:r>
              <w:t>fr</w:t>
            </w:r>
            <w:r w:rsidR="00DF4689">
              <w:t>eshwater wetland restoration</w:t>
            </w:r>
          </w:p>
          <w:p w14:paraId="12190477" w14:textId="7E0221CB" w:rsidR="00406F2F" w:rsidRPr="007E48D9" w:rsidRDefault="00F6173D" w:rsidP="00671F9E">
            <w:pPr>
              <w:pStyle w:val="TableBullet"/>
            </w:pPr>
            <w:r>
              <w:t>c</w:t>
            </w:r>
            <w:r w:rsidR="00671F9E" w:rsidRPr="00671F9E">
              <w:t xml:space="preserve">oastal </w:t>
            </w:r>
            <w:r w:rsidR="00DF4689">
              <w:t xml:space="preserve">blue </w:t>
            </w:r>
            <w:r w:rsidR="00406F2F" w:rsidRPr="00671F9E">
              <w:t xml:space="preserve">carbon </w:t>
            </w:r>
            <w:r w:rsidR="00671F9E" w:rsidRPr="00671F9E">
              <w:t>management</w:t>
            </w:r>
          </w:p>
        </w:tc>
        <w:tc>
          <w:tcPr>
            <w:tcW w:w="771" w:type="pct"/>
            <w:vMerge w:val="restart"/>
          </w:tcPr>
          <w:p w14:paraId="374093E0" w14:textId="77777777" w:rsidR="00406F2F" w:rsidRPr="00406F2F" w:rsidRDefault="00406F2F" w:rsidP="00406F2F">
            <w:pPr>
              <w:pStyle w:val="TableText"/>
            </w:pPr>
            <w:r w:rsidRPr="00406F2F">
              <w:t>May be considered under the Assessment Framework</w:t>
            </w:r>
          </w:p>
          <w:p w14:paraId="4375BE5C" w14:textId="15FE016B" w:rsidR="00406F2F" w:rsidRPr="00406F2F" w:rsidRDefault="00406F2F" w:rsidP="00406F2F">
            <w:pPr>
              <w:pStyle w:val="TableText"/>
            </w:pPr>
            <w:r w:rsidRPr="00406F2F">
              <w:t>Possible activity types include (but are not limited to):</w:t>
            </w:r>
          </w:p>
          <w:p w14:paraId="48FA1DD1" w14:textId="73BEE078" w:rsidR="00406F2F" w:rsidRPr="00406F2F" w:rsidRDefault="00F6173D" w:rsidP="009F2A5F">
            <w:pPr>
              <w:pStyle w:val="TableBullet"/>
            </w:pPr>
            <w:r>
              <w:t>b</w:t>
            </w:r>
            <w:r w:rsidR="00DF4689">
              <w:t>iochar</w:t>
            </w:r>
          </w:p>
          <w:p w14:paraId="496CDEEB" w14:textId="68C0749B" w:rsidR="00406F2F" w:rsidRPr="007E48D9" w:rsidRDefault="00406F2F" w:rsidP="00C77BFA">
            <w:pPr>
              <w:pStyle w:val="TableText"/>
            </w:pPr>
          </w:p>
        </w:tc>
        <w:tc>
          <w:tcPr>
            <w:tcW w:w="768" w:type="pct"/>
            <w:vMerge w:val="restart"/>
            <w:shd w:val="clear" w:color="auto" w:fill="D9D9D9" w:themeFill="background1" w:themeFillShade="D9"/>
          </w:tcPr>
          <w:p w14:paraId="0953E642" w14:textId="3B3682D0" w:rsidR="00406F2F" w:rsidRPr="007E48D9" w:rsidRDefault="00406F2F" w:rsidP="00C77BFA">
            <w:pPr>
              <w:pStyle w:val="TableText"/>
            </w:pPr>
            <w:r w:rsidRPr="00C77BFA">
              <w:t>Not considered under the</w:t>
            </w:r>
            <w:r>
              <w:t xml:space="preserve"> </w:t>
            </w:r>
            <w:r w:rsidRPr="00C77BFA">
              <w:t>Assessment Framework</w:t>
            </w:r>
          </w:p>
        </w:tc>
      </w:tr>
      <w:tr w:rsidR="000677BD" w:rsidRPr="007E48D9" w14:paraId="0F1C25C5" w14:textId="77777777" w:rsidTr="52CE2F2E">
        <w:tc>
          <w:tcPr>
            <w:tcW w:w="961" w:type="pct"/>
            <w:tcBorders>
              <w:top w:val="single" w:sz="4" w:space="0" w:color="auto"/>
              <w:bottom w:val="single" w:sz="4" w:space="0" w:color="auto"/>
            </w:tcBorders>
          </w:tcPr>
          <w:p w14:paraId="29457201" w14:textId="77777777" w:rsidR="00406F2F" w:rsidRPr="007E48D9" w:rsidRDefault="00406F2F" w:rsidP="00C77BFA">
            <w:pPr>
              <w:pStyle w:val="TableText"/>
            </w:pPr>
            <w:r w:rsidRPr="007E48D9">
              <w:rPr>
                <w:b/>
                <w:bCs/>
              </w:rPr>
              <w:t xml:space="preserve">Geochemical </w:t>
            </w:r>
            <w:r w:rsidRPr="007E48D9">
              <w:rPr>
                <w:b/>
                <w:bCs/>
              </w:rPr>
              <w:br/>
            </w:r>
            <w:r w:rsidRPr="007E48D9">
              <w:t>(bound in materials)</w:t>
            </w:r>
          </w:p>
        </w:tc>
        <w:tc>
          <w:tcPr>
            <w:tcW w:w="810" w:type="pct"/>
            <w:vMerge/>
          </w:tcPr>
          <w:p w14:paraId="6833681A" w14:textId="2D65FA9F" w:rsidR="00406F2F" w:rsidRPr="007E48D9" w:rsidRDefault="00406F2F" w:rsidP="00C77BFA">
            <w:pPr>
              <w:pStyle w:val="TableBullet"/>
              <w:ind w:left="0"/>
            </w:pPr>
          </w:p>
        </w:tc>
        <w:tc>
          <w:tcPr>
            <w:tcW w:w="804" w:type="pct"/>
            <w:vMerge/>
          </w:tcPr>
          <w:p w14:paraId="172DA230" w14:textId="554B0D82" w:rsidR="00406F2F" w:rsidRPr="007E48D9" w:rsidRDefault="00406F2F" w:rsidP="001A3693">
            <w:pPr>
              <w:pStyle w:val="TableBullet"/>
              <w:numPr>
                <w:ilvl w:val="0"/>
                <w:numId w:val="0"/>
              </w:numPr>
              <w:ind w:left="284"/>
              <w:rPr>
                <w:rFonts w:cs="Times New Roman"/>
                <w:szCs w:val="20"/>
              </w:rPr>
            </w:pPr>
          </w:p>
        </w:tc>
        <w:tc>
          <w:tcPr>
            <w:tcW w:w="886" w:type="pct"/>
            <w:vMerge/>
          </w:tcPr>
          <w:p w14:paraId="4CB3BEC3" w14:textId="77777777" w:rsidR="00406F2F" w:rsidRPr="007E48D9" w:rsidRDefault="00406F2F" w:rsidP="00C77BFA">
            <w:pPr>
              <w:pStyle w:val="TableText"/>
            </w:pPr>
          </w:p>
        </w:tc>
        <w:tc>
          <w:tcPr>
            <w:tcW w:w="771" w:type="pct"/>
            <w:vMerge/>
          </w:tcPr>
          <w:p w14:paraId="26AA28F1" w14:textId="77777777" w:rsidR="00406F2F" w:rsidRPr="007E48D9" w:rsidRDefault="00406F2F" w:rsidP="00C77BFA">
            <w:pPr>
              <w:pStyle w:val="TableText"/>
            </w:pPr>
          </w:p>
        </w:tc>
        <w:tc>
          <w:tcPr>
            <w:tcW w:w="768" w:type="pct"/>
            <w:vMerge/>
          </w:tcPr>
          <w:p w14:paraId="68F160D1" w14:textId="4589EE99" w:rsidR="00406F2F" w:rsidRPr="007E48D9" w:rsidRDefault="00406F2F" w:rsidP="00C77BFA">
            <w:pPr>
              <w:pStyle w:val="TableText"/>
            </w:pPr>
          </w:p>
        </w:tc>
      </w:tr>
      <w:tr w:rsidR="000677BD" w:rsidRPr="007E48D9" w14:paraId="54D8B1D6" w14:textId="77777777" w:rsidTr="52CE2F2E">
        <w:trPr>
          <w:trHeight w:val="471"/>
        </w:trPr>
        <w:tc>
          <w:tcPr>
            <w:tcW w:w="961" w:type="pct"/>
            <w:tcBorders>
              <w:top w:val="single" w:sz="4" w:space="0" w:color="auto"/>
              <w:bottom w:val="single" w:sz="4" w:space="0" w:color="auto"/>
            </w:tcBorders>
          </w:tcPr>
          <w:p w14:paraId="45E1A300" w14:textId="77777777" w:rsidR="00406F2F" w:rsidRPr="007E48D9" w:rsidRDefault="00406F2F" w:rsidP="00C77BFA">
            <w:pPr>
              <w:pStyle w:val="TableText"/>
              <w:rPr>
                <w:b/>
                <w:bCs/>
              </w:rPr>
            </w:pPr>
            <w:r w:rsidRPr="007E48D9">
              <w:rPr>
                <w:b/>
                <w:bCs/>
              </w:rPr>
              <w:t>Chemical</w:t>
            </w:r>
          </w:p>
          <w:p w14:paraId="7C3705D2" w14:textId="77777777" w:rsidR="00406F2F" w:rsidRPr="007E48D9" w:rsidRDefault="00406F2F" w:rsidP="00C77BFA">
            <w:pPr>
              <w:pStyle w:val="TableBullet"/>
            </w:pPr>
            <w:r w:rsidRPr="007E48D9">
              <w:t>(captured as gas from the air)</w:t>
            </w:r>
          </w:p>
        </w:tc>
        <w:tc>
          <w:tcPr>
            <w:tcW w:w="810" w:type="pct"/>
            <w:vMerge/>
          </w:tcPr>
          <w:p w14:paraId="65E74CC9" w14:textId="60F91680" w:rsidR="00406F2F" w:rsidRPr="007E48D9" w:rsidRDefault="00406F2F" w:rsidP="001A3693">
            <w:pPr>
              <w:pStyle w:val="TableBullet"/>
              <w:ind w:left="0"/>
            </w:pPr>
          </w:p>
        </w:tc>
        <w:tc>
          <w:tcPr>
            <w:tcW w:w="804" w:type="pct"/>
            <w:vMerge/>
          </w:tcPr>
          <w:p w14:paraId="7579B2D4" w14:textId="77777777" w:rsidR="00406F2F" w:rsidRPr="007E48D9" w:rsidRDefault="00406F2F" w:rsidP="00C77BFA">
            <w:pPr>
              <w:pStyle w:val="TableText"/>
              <w:jc w:val="center"/>
            </w:pPr>
          </w:p>
        </w:tc>
        <w:tc>
          <w:tcPr>
            <w:tcW w:w="886" w:type="pct"/>
            <w:vMerge/>
          </w:tcPr>
          <w:p w14:paraId="58CE59DD" w14:textId="77777777" w:rsidR="00406F2F" w:rsidRPr="007E48D9" w:rsidRDefault="00406F2F" w:rsidP="00C77BFA">
            <w:pPr>
              <w:pStyle w:val="TableText"/>
            </w:pPr>
          </w:p>
        </w:tc>
        <w:tc>
          <w:tcPr>
            <w:tcW w:w="771" w:type="pct"/>
            <w:vMerge/>
          </w:tcPr>
          <w:p w14:paraId="7F5A4E05" w14:textId="07B6F7EC" w:rsidR="00406F2F" w:rsidRPr="007E48D9" w:rsidRDefault="00406F2F" w:rsidP="00C77BFA">
            <w:pPr>
              <w:pStyle w:val="TableText"/>
            </w:pPr>
          </w:p>
        </w:tc>
        <w:tc>
          <w:tcPr>
            <w:tcW w:w="768" w:type="pct"/>
            <w:vMerge/>
          </w:tcPr>
          <w:p w14:paraId="467014BF" w14:textId="1DA37770" w:rsidR="00406F2F" w:rsidRPr="007E48D9" w:rsidRDefault="00406F2F" w:rsidP="00C77BFA">
            <w:pPr>
              <w:pStyle w:val="TableText"/>
            </w:pPr>
          </w:p>
        </w:tc>
      </w:tr>
      <w:tr w:rsidR="00213FB1" w:rsidRPr="007E48D9" w14:paraId="07CDECEE" w14:textId="77777777" w:rsidTr="52CE2F2E">
        <w:trPr>
          <w:trHeight w:val="780"/>
        </w:trPr>
        <w:tc>
          <w:tcPr>
            <w:tcW w:w="961" w:type="pct"/>
            <w:tcBorders>
              <w:top w:val="single" w:sz="4" w:space="0" w:color="auto"/>
              <w:bottom w:val="single" w:sz="4" w:space="0" w:color="1B556B" w:themeColor="text2"/>
            </w:tcBorders>
          </w:tcPr>
          <w:p w14:paraId="182B3F67" w14:textId="4F3D3879" w:rsidR="00406F2F" w:rsidRPr="007E48D9" w:rsidRDefault="00406F2F" w:rsidP="00C77BFA">
            <w:pPr>
              <w:pStyle w:val="TableBullet"/>
              <w:rPr>
                <w:b/>
                <w:bCs/>
              </w:rPr>
            </w:pPr>
            <w:r w:rsidRPr="007E48D9">
              <w:t>(captured as gas from an industrial point source</w:t>
            </w:r>
            <w:r>
              <w:t>)</w:t>
            </w:r>
          </w:p>
        </w:tc>
        <w:tc>
          <w:tcPr>
            <w:tcW w:w="810" w:type="pct"/>
            <w:vMerge/>
          </w:tcPr>
          <w:p w14:paraId="4E2C1208" w14:textId="6D06A73C" w:rsidR="00406F2F" w:rsidRPr="007E48D9" w:rsidRDefault="00406F2F" w:rsidP="001A3693">
            <w:pPr>
              <w:pStyle w:val="TableBullet"/>
              <w:numPr>
                <w:ilvl w:val="0"/>
                <w:numId w:val="0"/>
              </w:numPr>
            </w:pPr>
          </w:p>
        </w:tc>
        <w:tc>
          <w:tcPr>
            <w:tcW w:w="2461" w:type="pct"/>
            <w:gridSpan w:val="3"/>
            <w:tcBorders>
              <w:top w:val="single" w:sz="4" w:space="0" w:color="auto"/>
              <w:bottom w:val="single" w:sz="4" w:space="0" w:color="1B556B" w:themeColor="text2"/>
            </w:tcBorders>
            <w:shd w:val="clear" w:color="auto" w:fill="D9D9D9" w:themeFill="background1" w:themeFillShade="D9"/>
          </w:tcPr>
          <w:p w14:paraId="6FAE01EB" w14:textId="18BDD639" w:rsidR="00406F2F" w:rsidRPr="007E48D9" w:rsidRDefault="00406F2F" w:rsidP="00C77BFA">
            <w:pPr>
              <w:pStyle w:val="TableText"/>
            </w:pPr>
            <w:r w:rsidRPr="00C77BFA">
              <w:t>Not considered under the</w:t>
            </w:r>
            <w:r>
              <w:t xml:space="preserve"> </w:t>
            </w:r>
            <w:r w:rsidRPr="00C77BFA">
              <w:t>Assessment Framework</w:t>
            </w:r>
          </w:p>
        </w:tc>
        <w:tc>
          <w:tcPr>
            <w:tcW w:w="768" w:type="pct"/>
            <w:vMerge/>
          </w:tcPr>
          <w:p w14:paraId="018C8B70" w14:textId="67059248" w:rsidR="00406F2F" w:rsidRPr="007E48D9" w:rsidRDefault="00406F2F" w:rsidP="00C77BFA">
            <w:pPr>
              <w:pStyle w:val="TableText"/>
            </w:pPr>
          </w:p>
        </w:tc>
      </w:tr>
    </w:tbl>
    <w:p w14:paraId="53A8C0EC" w14:textId="631B9E41" w:rsidR="00007641" w:rsidRDefault="00ED154F" w:rsidP="002F055A">
      <w:pPr>
        <w:pStyle w:val="Note"/>
      </w:pPr>
      <w:r>
        <w:t xml:space="preserve">Note: </w:t>
      </w:r>
      <w:r w:rsidRPr="00ED154F">
        <w:t>For more information on the</w:t>
      </w:r>
      <w:r w:rsidR="005A72CE">
        <w:t>se and other</w:t>
      </w:r>
      <w:r w:rsidRPr="00ED154F">
        <w:t xml:space="preserve"> carbon removal activities, </w:t>
      </w:r>
      <w:r w:rsidR="004A7261">
        <w:t>see</w:t>
      </w:r>
      <w:r w:rsidRPr="00ED154F">
        <w:rPr>
          <w:i/>
          <w:iCs/>
        </w:rPr>
        <w:t>: </w:t>
      </w:r>
      <w:hyperlink r:id="rId52" w:history="1">
        <w:r w:rsidRPr="00ED154F">
          <w:rPr>
            <w:rStyle w:val="Hyperlink"/>
            <w:rFonts w:eastAsia="Times New Roman"/>
            <w:i/>
            <w:iCs/>
          </w:rPr>
          <w:t xml:space="preserve">Climate Change 2022: Mitigation of Climate Change. </w:t>
        </w:r>
      </w:hyperlink>
      <w:r w:rsidR="00EE389E" w:rsidRPr="00ED154F" w:rsidDel="00EE389E">
        <w:t xml:space="preserve"> </w:t>
      </w:r>
    </w:p>
    <w:p w14:paraId="24E9E4E1" w14:textId="77777777" w:rsidR="00007641" w:rsidRDefault="00007641">
      <w:pPr>
        <w:pStyle w:val="Bullet"/>
        <w:numPr>
          <w:ilvl w:val="0"/>
          <w:numId w:val="0"/>
        </w:numPr>
        <w:sectPr w:rsidR="00007641" w:rsidSect="00534930">
          <w:pgSz w:w="16840" w:h="11907" w:orient="landscape" w:code="9"/>
          <w:pgMar w:top="1701" w:right="1134" w:bottom="1701" w:left="1134" w:header="567" w:footer="567" w:gutter="0"/>
          <w:cols w:space="720"/>
          <w:docGrid w:linePitch="299"/>
        </w:sectPr>
      </w:pPr>
    </w:p>
    <w:p w14:paraId="42E9A9B9" w14:textId="77777777" w:rsidR="006119F8" w:rsidRDefault="00D8567D" w:rsidP="004C1E9C">
      <w:pPr>
        <w:pStyle w:val="Heading1"/>
        <w:rPr>
          <w:b w:val="0"/>
        </w:rPr>
      </w:pPr>
      <w:bookmarkStart w:id="30" w:name="_Collating_evidence"/>
      <w:bookmarkStart w:id="31" w:name="_Toc227067381"/>
      <w:bookmarkStart w:id="32" w:name="_Toc228371545"/>
      <w:bookmarkEnd w:id="30"/>
      <w:r w:rsidRPr="00814FA4">
        <w:rPr>
          <w:rStyle w:val="Heading1Char"/>
          <w:b/>
        </w:rPr>
        <w:lastRenderedPageBreak/>
        <w:t>Collating</w:t>
      </w:r>
      <w:r w:rsidR="000875B3" w:rsidRPr="00814FA4">
        <w:rPr>
          <w:rStyle w:val="Heading1Char"/>
          <w:b/>
        </w:rPr>
        <w:t xml:space="preserve"> </w:t>
      </w:r>
      <w:r w:rsidR="00C032E4" w:rsidRPr="00814FA4">
        <w:rPr>
          <w:rStyle w:val="Heading1Char"/>
          <w:b/>
        </w:rPr>
        <w:t>evidence</w:t>
      </w:r>
      <w:bookmarkEnd w:id="31"/>
      <w:bookmarkEnd w:id="32"/>
    </w:p>
    <w:p w14:paraId="367871FE" w14:textId="70D0AA8E" w:rsidR="00584EE6" w:rsidRPr="007E48D9" w:rsidRDefault="00115E44" w:rsidP="00576600">
      <w:pPr>
        <w:pStyle w:val="BodyText"/>
      </w:pPr>
      <w:r>
        <w:t>T</w:t>
      </w:r>
      <w:r w:rsidR="00584EE6" w:rsidRPr="007E48D9">
        <w:t xml:space="preserve">his section explains the </w:t>
      </w:r>
      <w:r w:rsidR="004600FF">
        <w:t>quality</w:t>
      </w:r>
      <w:r w:rsidR="00584EE6" w:rsidRPr="007E48D9">
        <w:t xml:space="preserve"> of evidence required to apply for a science assessment</w:t>
      </w:r>
      <w:r w:rsidR="00096329">
        <w:t xml:space="preserve"> of a carbon removal activity</w:t>
      </w:r>
      <w:r w:rsidR="00584EE6">
        <w:t>.</w:t>
      </w:r>
      <w:r w:rsidR="00096329">
        <w:t xml:space="preserve"> </w:t>
      </w:r>
      <w:r w:rsidR="003152DB">
        <w:t>It</w:t>
      </w:r>
      <w:r w:rsidR="00DB2176">
        <w:t xml:space="preserve"> also</w:t>
      </w:r>
      <w:r w:rsidR="00584EE6">
        <w:t xml:space="preserve"> </w:t>
      </w:r>
      <w:r w:rsidR="00584EE6" w:rsidRPr="007E48D9">
        <w:t>helps you collate valid and relevant</w:t>
      </w:r>
      <w:r w:rsidR="00584EE6">
        <w:t xml:space="preserve"> scientific</w:t>
      </w:r>
      <w:r w:rsidR="00584EE6" w:rsidRPr="007E48D9">
        <w:t xml:space="preserve"> evidence and mātauranga Māori where relevant. When collating evidence, we recommend you draw upon a wide range of types and sources of evidence. Your sources should be representative of the wider evidence base and</w:t>
      </w:r>
      <w:r w:rsidR="00584EE6" w:rsidRPr="007E48D9" w:rsidDel="00EB47B4">
        <w:t xml:space="preserve"> </w:t>
      </w:r>
      <w:r w:rsidR="00584EE6" w:rsidRPr="007E48D9">
        <w:t xml:space="preserve">should be publicly </w:t>
      </w:r>
      <w:r w:rsidR="00584EE6" w:rsidRPr="007E48D9" w:rsidDel="00EB47B4">
        <w:t>available</w:t>
      </w:r>
      <w:r w:rsidR="00584EE6" w:rsidRPr="007E48D9">
        <w:t xml:space="preserve">, where possible. </w:t>
      </w:r>
    </w:p>
    <w:p w14:paraId="2079851D" w14:textId="53007831" w:rsidR="00584EE6" w:rsidRDefault="00584EE6" w:rsidP="00A44816">
      <w:pPr>
        <w:pStyle w:val="Heading2"/>
      </w:pPr>
      <w:bookmarkStart w:id="33" w:name="_Toc227067382"/>
      <w:bookmarkStart w:id="34" w:name="_Toc228371546"/>
      <w:r>
        <w:t>Scientific evidence</w:t>
      </w:r>
      <w:bookmarkEnd w:id="33"/>
      <w:bookmarkEnd w:id="34"/>
    </w:p>
    <w:p w14:paraId="74331FF0" w14:textId="434F5428" w:rsidR="00284CE8" w:rsidRPr="00BA0901" w:rsidRDefault="00284CE8" w:rsidP="009E4908">
      <w:pPr>
        <w:pStyle w:val="BodyText"/>
      </w:pPr>
      <w:r w:rsidRPr="00BA0901">
        <w:t>Developing</w:t>
      </w:r>
      <w:r w:rsidR="00A11339" w:rsidRPr="00BA0901">
        <w:t xml:space="preserve"> and collating</w:t>
      </w:r>
      <w:r w:rsidRPr="00BA0901">
        <w:t xml:space="preserve"> the scientific evidence required for a science assessment may </w:t>
      </w:r>
      <w:r w:rsidR="00106E29" w:rsidRPr="00BA0901">
        <w:t>take many years</w:t>
      </w:r>
      <w:r w:rsidRPr="00BA0901">
        <w:t>. Carbon removal activities vary widely in their level of</w:t>
      </w:r>
      <w:r w:rsidRPr="007418DB">
        <w:t xml:space="preserve"> scientific maturity, with some supported by extensive research and others still requiring foundational research, field trials and validation. </w:t>
      </w:r>
      <w:r w:rsidRPr="00630EFA">
        <w:t>While this can be a lengthy process, it is essential to maintain integrity and confidence that activities deliver genuine, measurable and long</w:t>
      </w:r>
      <w:r w:rsidRPr="00630EFA">
        <w:rPr>
          <w:rFonts w:ascii="Cambria Math" w:hAnsi="Cambria Math" w:cs="Cambria Math"/>
        </w:rPr>
        <w:t>‑</w:t>
      </w:r>
      <w:r w:rsidRPr="00630EFA">
        <w:t>term carbon removals.</w:t>
      </w:r>
    </w:p>
    <w:p w14:paraId="12DE770A" w14:textId="42049CA2" w:rsidR="00776CA9" w:rsidRDefault="0C9EE0DA" w:rsidP="005254CF">
      <w:pPr>
        <w:pStyle w:val="BodyText"/>
        <w:rPr>
          <w:i/>
          <w:iCs/>
        </w:rPr>
      </w:pPr>
      <w:r w:rsidRPr="00BA0901">
        <w:t>It is important you understand the nine scientific</w:t>
      </w:r>
      <w:r>
        <w:t xml:space="preserve"> criteria your application will be assessed against. These criteria draw on the findings of </w:t>
      </w:r>
      <w:r w:rsidR="00797842">
        <w:t xml:space="preserve">a </w:t>
      </w:r>
      <w:r w:rsidRPr="009E4908">
        <w:t>2025</w:t>
      </w:r>
      <w:r w:rsidRPr="0C9EE0DA">
        <w:rPr>
          <w:i/>
          <w:iCs/>
        </w:rPr>
        <w:t xml:space="preserve"> </w:t>
      </w:r>
      <w:r w:rsidR="00797842" w:rsidRPr="009E4908">
        <w:t>t</w:t>
      </w:r>
      <w:r w:rsidRPr="009E4908">
        <w:t xml:space="preserve">echnical </w:t>
      </w:r>
      <w:r w:rsidR="00797842" w:rsidRPr="009E4908">
        <w:t>r</w:t>
      </w:r>
      <w:r w:rsidRPr="009E4908">
        <w:t>eport</w:t>
      </w:r>
      <w:r w:rsidR="00EA1A78">
        <w:t xml:space="preserve"> </w:t>
      </w:r>
      <w:r w:rsidR="00797842">
        <w:t xml:space="preserve">from the Bioeconomy </w:t>
      </w:r>
      <w:r w:rsidR="00AD188B">
        <w:t>S</w:t>
      </w:r>
      <w:r w:rsidR="00797842">
        <w:t xml:space="preserve">cience </w:t>
      </w:r>
      <w:r w:rsidR="00AD188B">
        <w:t>I</w:t>
      </w:r>
      <w:r w:rsidR="00797842">
        <w:t xml:space="preserve">nstitute </w:t>
      </w:r>
      <w:r w:rsidR="00EA1A78">
        <w:t xml:space="preserve">and </w:t>
      </w:r>
      <w:r>
        <w:t>have been designed to test whether an activity is grounded in robust scientific evidence</w:t>
      </w:r>
      <w:r w:rsidR="00766E8F">
        <w:t>.</w:t>
      </w:r>
      <w:r w:rsidR="009805FE" w:rsidRPr="00AD0E94">
        <w:rPr>
          <w:rStyle w:val="FootnoteReference"/>
        </w:rPr>
        <w:footnoteReference w:id="17"/>
      </w:r>
    </w:p>
    <w:p w14:paraId="3A024A33" w14:textId="5536D3F9" w:rsidR="005254CF" w:rsidRPr="007E48D9" w:rsidRDefault="00F70356" w:rsidP="00606512">
      <w:pPr>
        <w:pStyle w:val="BodyText"/>
      </w:pPr>
      <w:r w:rsidRPr="007E48D9">
        <w:t>These criteria</w:t>
      </w:r>
      <w:r>
        <w:t xml:space="preserve"> are</w:t>
      </w:r>
      <w:r w:rsidRPr="007E48D9">
        <w:t xml:space="preserve"> summarised </w:t>
      </w:r>
      <w:r>
        <w:t xml:space="preserve">in the box </w:t>
      </w:r>
      <w:r w:rsidRPr="007E48D9">
        <w:t xml:space="preserve">below and detailed in </w:t>
      </w:r>
      <w:hyperlink w:anchor="_Appendix__" w:history="1">
        <w:r w:rsidR="00A42C04" w:rsidRPr="00A42C04">
          <w:rPr>
            <w:rStyle w:val="Hyperlink"/>
          </w:rPr>
          <w:t>appendix 1</w:t>
        </w:r>
      </w:hyperlink>
      <w:r w:rsidR="002E3A14">
        <w:t>,</w:t>
      </w:r>
      <w:r>
        <w:t xml:space="preserve"> including an explanation of </w:t>
      </w:r>
      <w:r w:rsidRPr="007E48D9">
        <w:t xml:space="preserve">how assessors will apply them </w:t>
      </w:r>
      <w:r>
        <w:t>in</w:t>
      </w:r>
      <w:r w:rsidRPr="007E48D9">
        <w:t xml:space="preserve"> each application</w:t>
      </w:r>
      <w:r>
        <w:t>.</w:t>
      </w:r>
      <w:r w:rsidR="00F778DB">
        <w:t xml:space="preserve"> </w:t>
      </w:r>
    </w:p>
    <w:tbl>
      <w:tblPr>
        <w:tblStyle w:val="TableGrid"/>
        <w:tblpPr w:leftFromText="180" w:rightFromText="180" w:vertAnchor="text" w:tblpX="-5" w:tblpY="1"/>
        <w:tblOverlap w:val="never"/>
        <w:tblW w:w="861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618"/>
      </w:tblGrid>
      <w:tr w:rsidR="00111C6B" w:rsidRPr="007E48D9" w14:paraId="3B945C89" w14:textId="77777777" w:rsidTr="00863972">
        <w:tc>
          <w:tcPr>
            <w:tcW w:w="8618" w:type="dxa"/>
            <w:shd w:val="clear" w:color="auto" w:fill="D2DDE2"/>
          </w:tcPr>
          <w:p w14:paraId="3E479976" w14:textId="27FFF881" w:rsidR="00C6183D" w:rsidRPr="007E48D9" w:rsidRDefault="00C6183D" w:rsidP="005E2312">
            <w:pPr>
              <w:pStyle w:val="Boxheading0"/>
            </w:pPr>
            <w:r w:rsidRPr="007E48D9">
              <w:t>Scientific criteria</w:t>
            </w:r>
          </w:p>
          <w:p w14:paraId="677310B9" w14:textId="5DE607CE" w:rsidR="00C6183D" w:rsidRPr="007E48D9" w:rsidRDefault="00C6183D" w:rsidP="005E2312">
            <w:pPr>
              <w:pStyle w:val="Boxtext"/>
              <w:rPr>
                <w:b/>
                <w:bCs/>
              </w:rPr>
            </w:pPr>
            <w:r w:rsidRPr="007E48D9">
              <w:rPr>
                <w:b/>
                <w:bCs/>
              </w:rPr>
              <w:t xml:space="preserve">Measurable: </w:t>
            </w:r>
            <w:r w:rsidRPr="007E48D9">
              <w:t>Is there a quantifiable net reduction in CO</w:t>
            </w:r>
            <w:r w:rsidRPr="007E48D9">
              <w:rPr>
                <w:vertAlign w:val="subscript"/>
              </w:rPr>
              <w:t>2</w:t>
            </w:r>
            <w:r w:rsidR="00FB06C3">
              <w:t xml:space="preserve"> </w:t>
            </w:r>
            <w:r w:rsidRPr="007E48D9">
              <w:t>attributable to a human action or intervention?</w:t>
            </w:r>
            <w:r w:rsidRPr="007E48D9">
              <w:rPr>
                <w:b/>
                <w:bCs/>
              </w:rPr>
              <w:t> </w:t>
            </w:r>
          </w:p>
          <w:p w14:paraId="445586C9" w14:textId="12C6BE05" w:rsidR="00C6183D" w:rsidRPr="007E48D9" w:rsidRDefault="00C6183D" w:rsidP="005E2312">
            <w:pPr>
              <w:pStyle w:val="Boxtext"/>
              <w:rPr>
                <w:b/>
                <w:bCs/>
              </w:rPr>
            </w:pPr>
            <w:r w:rsidRPr="007E48D9">
              <w:rPr>
                <w:b/>
                <w:bCs/>
              </w:rPr>
              <w:t xml:space="preserve">Validated: </w:t>
            </w:r>
            <w:r w:rsidR="00A840E0" w:rsidRPr="00041E99">
              <w:t xml:space="preserve">Are your measurement methods consistent with established scientific techniques, and </w:t>
            </w:r>
            <w:r w:rsidR="005F64FD" w:rsidRPr="00863972">
              <w:t>do</w:t>
            </w:r>
            <w:r w:rsidR="00A840E0" w:rsidRPr="00041E99">
              <w:t xml:space="preserve"> they produce results that are accurate and comparable with existing measurements?</w:t>
            </w:r>
            <w:r w:rsidR="00A840E0" w:rsidRPr="007E48D9">
              <w:t xml:space="preserve"> </w:t>
            </w:r>
            <w:r w:rsidRPr="007E48D9">
              <w:t>Do proposed measurements cross-check well against currently available techniques?</w:t>
            </w:r>
          </w:p>
          <w:p w14:paraId="2020B758" w14:textId="6504D538" w:rsidR="00C6183D" w:rsidRPr="007E48D9" w:rsidRDefault="00C6183D" w:rsidP="005E2312">
            <w:pPr>
              <w:pStyle w:val="Boxtext"/>
              <w:rPr>
                <w:b/>
                <w:bCs/>
              </w:rPr>
            </w:pPr>
            <w:r w:rsidRPr="007E48D9">
              <w:rPr>
                <w:b/>
                <w:bCs/>
              </w:rPr>
              <w:t>Additional:</w:t>
            </w:r>
            <w:r w:rsidRPr="007E48D9">
              <w:t xml:space="preserve"> Is the</w:t>
            </w:r>
            <w:r w:rsidR="003F73E8">
              <w:t xml:space="preserve"> </w:t>
            </w:r>
            <w:r w:rsidRPr="007E48D9">
              <w:t>CO</w:t>
            </w:r>
            <w:r w:rsidRPr="007E48D9">
              <w:rPr>
                <w:vertAlign w:val="subscript"/>
              </w:rPr>
              <w:t>2</w:t>
            </w:r>
            <w:r w:rsidR="003F73E8">
              <w:t xml:space="preserve"> </w:t>
            </w:r>
            <w:r w:rsidRPr="007E48D9">
              <w:t>being removed and stored</w:t>
            </w:r>
            <w:r w:rsidR="006E6407">
              <w:t xml:space="preserve"> </w:t>
            </w:r>
            <w:r w:rsidRPr="007E48D9">
              <w:t>additional</w:t>
            </w:r>
            <w:r w:rsidR="006E6407">
              <w:t xml:space="preserve"> </w:t>
            </w:r>
            <w:r w:rsidRPr="007E48D9">
              <w:t>to the amount of</w:t>
            </w:r>
            <w:r w:rsidR="006E6407">
              <w:t xml:space="preserve"> </w:t>
            </w:r>
            <w:r w:rsidRPr="007E48D9">
              <w:t>CO</w:t>
            </w:r>
            <w:r w:rsidRPr="007E48D9">
              <w:rPr>
                <w:vertAlign w:val="subscript"/>
              </w:rPr>
              <w:t>2</w:t>
            </w:r>
            <w:r w:rsidR="006E6407">
              <w:t xml:space="preserve"> </w:t>
            </w:r>
            <w:r w:rsidRPr="007E48D9">
              <w:t>that would have been removed and stored over time without the activity?</w:t>
            </w:r>
          </w:p>
          <w:p w14:paraId="22267B25" w14:textId="10BA0C8E" w:rsidR="00C6183D" w:rsidRPr="007E48D9" w:rsidRDefault="00C6183D" w:rsidP="005E2312">
            <w:pPr>
              <w:pStyle w:val="Boxtext"/>
              <w:tabs>
                <w:tab w:val="left" w:pos="1821"/>
              </w:tabs>
              <w:rPr>
                <w:b/>
                <w:bCs/>
              </w:rPr>
            </w:pPr>
            <w:r w:rsidRPr="007E48D9">
              <w:rPr>
                <w:b/>
                <w:bCs/>
              </w:rPr>
              <w:t xml:space="preserve">Permanent: </w:t>
            </w:r>
            <w:r w:rsidRPr="007E48D9">
              <w:t>Is there long-term storage of CO</w:t>
            </w:r>
            <w:r w:rsidRPr="007E48D9">
              <w:rPr>
                <w:vertAlign w:val="subscript"/>
              </w:rPr>
              <w:t>2</w:t>
            </w:r>
            <w:r w:rsidR="003F73E8">
              <w:rPr>
                <w:vertAlign w:val="subscript"/>
              </w:rPr>
              <w:t xml:space="preserve"> </w:t>
            </w:r>
            <w:r w:rsidRPr="007E48D9">
              <w:t>in one or more CO₂ pools because of the activity?</w:t>
            </w:r>
          </w:p>
          <w:p w14:paraId="394EFB8E" w14:textId="77777777" w:rsidR="00C6183D" w:rsidRPr="007E48D9" w:rsidRDefault="00C6183D" w:rsidP="005E2312">
            <w:pPr>
              <w:pStyle w:val="Boxtext"/>
              <w:rPr>
                <w:b/>
                <w:bCs/>
              </w:rPr>
            </w:pPr>
            <w:r w:rsidRPr="007E48D9">
              <w:rPr>
                <w:b/>
                <w:bCs/>
              </w:rPr>
              <w:t xml:space="preserve">Material: </w:t>
            </w:r>
            <w:r w:rsidRPr="007E48D9">
              <w:t>Is the volume of CO</w:t>
            </w:r>
            <w:r w:rsidRPr="007E48D9">
              <w:rPr>
                <w:vertAlign w:val="subscript"/>
              </w:rPr>
              <w:t>2</w:t>
            </w:r>
            <w:r w:rsidRPr="007E48D9">
              <w:t xml:space="preserve"> potentially being removed and stored detectable at a meaningful national scale? </w:t>
            </w:r>
          </w:p>
          <w:p w14:paraId="26154A82" w14:textId="6FAD02F2" w:rsidR="00C6183D" w:rsidRPr="007E48D9" w:rsidRDefault="00C6183D" w:rsidP="005E2312">
            <w:pPr>
              <w:pStyle w:val="Boxtext"/>
              <w:rPr>
                <w:b/>
                <w:bCs/>
              </w:rPr>
            </w:pPr>
            <w:r w:rsidRPr="007E48D9">
              <w:rPr>
                <w:b/>
                <w:bCs/>
              </w:rPr>
              <w:t>CO</w:t>
            </w:r>
            <w:r w:rsidRPr="007E48D9">
              <w:rPr>
                <w:b/>
                <w:bCs/>
                <w:vertAlign w:val="subscript"/>
              </w:rPr>
              <w:t xml:space="preserve">2 </w:t>
            </w:r>
            <w:r w:rsidRPr="007E48D9">
              <w:rPr>
                <w:b/>
                <w:bCs/>
              </w:rPr>
              <w:t xml:space="preserve">leakage: </w:t>
            </w:r>
            <w:r w:rsidRPr="007E48D9">
              <w:t>Is there a clear assessment of the risk of leakage with this form of removal activity and</w:t>
            </w:r>
            <w:r w:rsidR="003F73E8">
              <w:t xml:space="preserve"> </w:t>
            </w:r>
            <w:r w:rsidRPr="007E48D9">
              <w:t>evidence</w:t>
            </w:r>
            <w:r w:rsidR="003F73E8">
              <w:t xml:space="preserve"> </w:t>
            </w:r>
            <w:r w:rsidRPr="007E48D9">
              <w:t>that this risk of</w:t>
            </w:r>
            <w:r w:rsidR="003F73E8">
              <w:t xml:space="preserve"> </w:t>
            </w:r>
            <w:r w:rsidRPr="007E48D9">
              <w:t>leakage can be</w:t>
            </w:r>
            <w:r w:rsidR="003F73E8">
              <w:t xml:space="preserve"> </w:t>
            </w:r>
            <w:r w:rsidRPr="007E48D9">
              <w:t>reliably</w:t>
            </w:r>
            <w:r w:rsidR="003F73E8">
              <w:t xml:space="preserve"> </w:t>
            </w:r>
            <w:r w:rsidRPr="007E48D9">
              <w:t>mitigated?</w:t>
            </w:r>
            <w:r w:rsidRPr="007E48D9">
              <w:rPr>
                <w:b/>
                <w:bCs/>
              </w:rPr>
              <w:t> </w:t>
            </w:r>
          </w:p>
          <w:p w14:paraId="2806CF6F" w14:textId="22F45ED1" w:rsidR="46472366" w:rsidRDefault="00C6183D" w:rsidP="00AD0E94">
            <w:pPr>
              <w:pStyle w:val="Boxtext"/>
            </w:pPr>
            <w:r w:rsidRPr="007E48D9">
              <w:rPr>
                <w:b/>
                <w:bCs/>
              </w:rPr>
              <w:t>Sustainable:</w:t>
            </w:r>
            <w:r w:rsidR="00A840E0">
              <w:t xml:space="preserve"> </w:t>
            </w:r>
            <w:r w:rsidR="00A840E0" w:rsidRPr="00041E99">
              <w:t>Is</w:t>
            </w:r>
            <w:r w:rsidRPr="00041E99">
              <w:t xml:space="preserve"> </w:t>
            </w:r>
            <w:r w:rsidR="00A840E0" w:rsidRPr="00041E99">
              <w:t>there clear evidence that the proposed activity will not harm the surrounding environment, and do you understand how it might affect biodiversity, habitats and ecosystem health in the places it could occur?</w:t>
            </w:r>
          </w:p>
          <w:p w14:paraId="13897E19" w14:textId="13E62ABB" w:rsidR="00C6183D" w:rsidRPr="007E48D9" w:rsidRDefault="00C6183D" w:rsidP="005E2312">
            <w:pPr>
              <w:pStyle w:val="Boxtext"/>
              <w:rPr>
                <w:b/>
                <w:bCs/>
              </w:rPr>
            </w:pPr>
            <w:r w:rsidRPr="007E48D9">
              <w:rPr>
                <w:b/>
                <w:bCs/>
              </w:rPr>
              <w:lastRenderedPageBreak/>
              <w:t xml:space="preserve">Transparent: </w:t>
            </w:r>
            <w:r w:rsidR="00444A19" w:rsidRPr="00041E99">
              <w:t>Is the evidence you rely on clearly explained, well documented and available for others to check?</w:t>
            </w:r>
            <w:r w:rsidR="00444A19" w:rsidRPr="007E48D9">
              <w:t xml:space="preserve"> </w:t>
            </w:r>
            <w:r w:rsidRPr="007E48D9">
              <w:t>Are records of the evidence used to quantify the effect of the proposed activity well documented and accessible?</w:t>
            </w:r>
            <w:r w:rsidRPr="007E48D9">
              <w:rPr>
                <w:b/>
                <w:bCs/>
              </w:rPr>
              <w:t> </w:t>
            </w:r>
          </w:p>
          <w:p w14:paraId="1CB735B7" w14:textId="198B126D" w:rsidR="00C6183D" w:rsidRPr="007E48D9" w:rsidRDefault="00C6183D" w:rsidP="00CF7263">
            <w:pPr>
              <w:pStyle w:val="Boxtext"/>
              <w:spacing w:after="240"/>
            </w:pPr>
            <w:r w:rsidRPr="007E48D9">
              <w:rPr>
                <w:b/>
                <w:bCs/>
              </w:rPr>
              <w:t>Scalable:</w:t>
            </w:r>
            <w:r w:rsidR="00444A19" w:rsidRPr="007E48D9">
              <w:rPr>
                <w:rFonts w:ascii="Segoe UI" w:hAnsi="Segoe UI" w:cs="Segoe UI"/>
                <w:i/>
                <w:iCs/>
                <w:color w:val="auto"/>
                <w:sz w:val="18"/>
                <w:szCs w:val="18"/>
              </w:rPr>
              <w:t xml:space="preserve"> </w:t>
            </w:r>
            <w:r w:rsidR="00444A19" w:rsidRPr="00041E99">
              <w:t>Is it clear that the activity would work effectively when applied across larger areas or different locations?</w:t>
            </w:r>
            <w:r w:rsidRPr="007E48D9">
              <w:rPr>
                <w:b/>
                <w:bCs/>
              </w:rPr>
              <w:t xml:space="preserve"> </w:t>
            </w:r>
            <w:r w:rsidRPr="007E48D9">
              <w:t>Is it clear that the measures and their proposed deployment are effective across various spatial scales? </w:t>
            </w:r>
          </w:p>
        </w:tc>
      </w:tr>
    </w:tbl>
    <w:p w14:paraId="1B6254BE" w14:textId="341AF7B2" w:rsidR="00EA53B8" w:rsidRDefault="00EA53B8">
      <w:pPr>
        <w:pStyle w:val="BodyText"/>
      </w:pPr>
      <w:r>
        <w:lastRenderedPageBreak/>
        <w:t>We</w:t>
      </w:r>
      <w:r w:rsidRPr="007E48D9" w:rsidDel="00D54FDC">
        <w:t xml:space="preserve"> </w:t>
      </w:r>
      <w:r w:rsidRPr="007E48D9">
        <w:t>recommend you review</w:t>
      </w:r>
      <w:r w:rsidRPr="007E48D9" w:rsidDel="000F6FED">
        <w:t xml:space="preserve"> </w:t>
      </w:r>
      <w:r>
        <w:t xml:space="preserve">other </w:t>
      </w:r>
      <w:r w:rsidRPr="007E48D9" w:rsidDel="000F6FED">
        <w:t xml:space="preserve">existing guidelines, methodologies and standards </w:t>
      </w:r>
      <w:r w:rsidRPr="007E48D9">
        <w:t>relevant to your activit</w:t>
      </w:r>
      <w:r w:rsidR="009C3F03">
        <w:t>y, and refer to these in you</w:t>
      </w:r>
      <w:r w:rsidR="002E10DD">
        <w:t>r application.</w:t>
      </w:r>
      <w:r>
        <w:t xml:space="preserve"> </w:t>
      </w:r>
      <w:r w:rsidRPr="007E48D9">
        <w:t xml:space="preserve">See the </w:t>
      </w:r>
      <w:hyperlink w:anchor="_Suggested_reading" w:history="1">
        <w:r w:rsidRPr="00C503B8">
          <w:rPr>
            <w:rStyle w:val="Hyperlink"/>
          </w:rPr>
          <w:t>Suggested reading</w:t>
        </w:r>
      </w:hyperlink>
      <w:r>
        <w:t xml:space="preserve"> section </w:t>
      </w:r>
      <w:r w:rsidRPr="007E48D9">
        <w:t>for more information</w:t>
      </w:r>
      <w:r>
        <w:t>.</w:t>
      </w:r>
    </w:p>
    <w:p w14:paraId="044E594A" w14:textId="003F8217" w:rsidR="004E6A62" w:rsidRPr="007E48D9" w:rsidRDefault="003544E2" w:rsidP="004E6A62">
      <w:pPr>
        <w:pStyle w:val="BodyText"/>
      </w:pPr>
      <w:r w:rsidRPr="007E48D9">
        <w:t xml:space="preserve">Your </w:t>
      </w:r>
      <w:r>
        <w:t xml:space="preserve">scientific </w:t>
      </w:r>
      <w:r w:rsidRPr="007E48D9">
        <w:t xml:space="preserve">evidence should come from valid sources and include relevant information. </w:t>
      </w:r>
      <w:r w:rsidR="002607F2" w:rsidRPr="007E48D9">
        <w:t>Assessors will expect</w:t>
      </w:r>
      <w:r w:rsidR="006653E3">
        <w:t xml:space="preserve"> scientific</w:t>
      </w:r>
      <w:r w:rsidR="002607F2" w:rsidRPr="007E48D9">
        <w:t xml:space="preserve"> evidence that is quantitative where possible, independently verified, transparent in methods and applicable to New Zealand conditions. A small number of </w:t>
      </w:r>
      <w:r w:rsidR="002A5E30">
        <w:t>valid, relevant</w:t>
      </w:r>
      <w:r w:rsidR="002607F2" w:rsidRPr="007E48D9">
        <w:t xml:space="preserve"> studies is preferable to a large volume of weak evidence. </w:t>
      </w:r>
    </w:p>
    <w:p w14:paraId="7E0AA984" w14:textId="77777777" w:rsidR="003544E2" w:rsidRPr="007E48D9" w:rsidRDefault="003544E2" w:rsidP="003544E2">
      <w:pPr>
        <w:pStyle w:val="BodyText"/>
      </w:pPr>
      <w:r w:rsidRPr="007E48D9">
        <w:t>We also recognise you may be generating valuable primary research that is specific to the New</w:t>
      </w:r>
      <w:r>
        <w:t> </w:t>
      </w:r>
      <w:r w:rsidRPr="007E48D9">
        <w:t xml:space="preserve">Zealand context, and that this evidence may not be published. Provided it is </w:t>
      </w:r>
      <w:r>
        <w:t>valid</w:t>
      </w:r>
      <w:r w:rsidRPr="007E48D9">
        <w:t xml:space="preserve"> and relevant, we also welcome unpublished, primary research.</w:t>
      </w:r>
    </w:p>
    <w:p w14:paraId="5414F245" w14:textId="5156452D" w:rsidR="008359F7" w:rsidRPr="007E48D9" w:rsidRDefault="00925A0A" w:rsidP="00E621DB">
      <w:pPr>
        <w:pStyle w:val="BodyText"/>
      </w:pPr>
      <w:r w:rsidRPr="007E48D9">
        <w:t xml:space="preserve">Use the </w:t>
      </w:r>
      <w:r w:rsidR="008817AC" w:rsidRPr="007E48D9">
        <w:t>box</w:t>
      </w:r>
      <w:r w:rsidRPr="007E48D9">
        <w:t xml:space="preserve"> below to </w:t>
      </w:r>
      <w:r w:rsidR="00570BF3" w:rsidRPr="007E48D9" w:rsidDel="00376896">
        <w:t xml:space="preserve">ensure </w:t>
      </w:r>
      <w:r w:rsidR="00570BF3" w:rsidRPr="007E48D9">
        <w:t xml:space="preserve">you </w:t>
      </w:r>
      <w:r w:rsidR="00376896">
        <w:t>provide</w:t>
      </w:r>
      <w:r w:rsidR="00376896" w:rsidRPr="007E48D9">
        <w:t xml:space="preserve"> </w:t>
      </w:r>
      <w:r w:rsidR="00570BF3" w:rsidRPr="007E48D9">
        <w:t>valid and relevant evidence for each criterion.</w:t>
      </w:r>
      <w:r w:rsidR="00E70B6B" w:rsidRPr="007E48D9">
        <w:rPr>
          <w:rStyle w:val="FootnoteReference"/>
        </w:rPr>
        <w:footnoteReference w:id="18"/>
      </w:r>
    </w:p>
    <w:tbl>
      <w:tblPr>
        <w:tblStyle w:val="TableGrid"/>
        <w:tblpPr w:leftFromText="180" w:rightFromText="180" w:vertAnchor="text" w:tblpY="1"/>
        <w:tblOverlap w:val="nev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E67D31" w:rsidRPr="007E48D9" w14:paraId="23D54AB6" w14:textId="6DABF9FC" w:rsidTr="00DF68C0">
        <w:trPr>
          <w:trHeight w:val="709"/>
        </w:trPr>
        <w:tc>
          <w:tcPr>
            <w:tcW w:w="8222" w:type="dxa"/>
            <w:shd w:val="clear" w:color="auto" w:fill="D2DDE1" w:themeFill="background2"/>
          </w:tcPr>
          <w:p w14:paraId="1650830A" w14:textId="21BE0908" w:rsidR="00567EDA" w:rsidRPr="00AD0E94" w:rsidRDefault="00567EDA" w:rsidP="005E2312">
            <w:pPr>
              <w:pStyle w:val="Boxheading0"/>
            </w:pPr>
            <w:r w:rsidRPr="007E48D9">
              <w:t xml:space="preserve">A valid </w:t>
            </w:r>
            <w:r w:rsidRPr="00AD0E94">
              <w:t>source:</w:t>
            </w:r>
          </w:p>
          <w:p w14:paraId="13EB6743" w14:textId="44670AC7" w:rsidR="00E5040C" w:rsidRPr="00AD0E94" w:rsidRDefault="00567EDA" w:rsidP="004234CE">
            <w:pPr>
              <w:pStyle w:val="Boxbullet"/>
              <w:spacing w:before="120"/>
            </w:pPr>
            <w:r w:rsidRPr="007E48D9">
              <w:t xml:space="preserve">is authored </w:t>
            </w:r>
            <w:r w:rsidRPr="00AD0E94">
              <w:t xml:space="preserve">by qualified experts and reputable organisations </w:t>
            </w:r>
            <w:r w:rsidR="00E5040C" w:rsidRPr="00AD0E94">
              <w:t>such as independent scientific institutions or organisations</w:t>
            </w:r>
          </w:p>
          <w:p w14:paraId="29BFCB16" w14:textId="67CB36A4" w:rsidR="00567EDA" w:rsidRPr="00AD0E94" w:rsidRDefault="00E5040C" w:rsidP="005E2312">
            <w:pPr>
              <w:pStyle w:val="Boxbullet"/>
            </w:pPr>
            <w:r w:rsidRPr="007E48D9">
              <w:t>is</w:t>
            </w:r>
            <w:r w:rsidR="00567EDA" w:rsidRPr="00AD0E94">
              <w:t xml:space="preserve"> </w:t>
            </w:r>
            <w:r w:rsidR="001D55A4" w:rsidRPr="00AD0E94">
              <w:t>formally</w:t>
            </w:r>
            <w:r w:rsidR="00567EDA" w:rsidRPr="00AD0E94">
              <w:t xml:space="preserve"> peer reviewed </w:t>
            </w:r>
            <w:r w:rsidR="003133DC" w:rsidRPr="00AD0E94">
              <w:t>and quality a</w:t>
            </w:r>
            <w:r w:rsidR="00936B0C" w:rsidRPr="00AD0E94">
              <w:t>ssured</w:t>
            </w:r>
            <w:r w:rsidR="00567EDA" w:rsidRPr="00AD0E94">
              <w:t xml:space="preserve"> (</w:t>
            </w:r>
            <w:proofErr w:type="spellStart"/>
            <w:r w:rsidR="00567EDA" w:rsidRPr="00AD0E94">
              <w:t>eg</w:t>
            </w:r>
            <w:proofErr w:type="spellEnd"/>
            <w:r w:rsidR="00567EDA" w:rsidRPr="00AD0E94">
              <w:t>, academic journal articles</w:t>
            </w:r>
            <w:r w:rsidR="00A55396">
              <w:t xml:space="preserve"> and technical reports</w:t>
            </w:r>
            <w:r w:rsidR="00567EDA" w:rsidRPr="00AD0E94">
              <w:t>)</w:t>
            </w:r>
          </w:p>
          <w:p w14:paraId="3DDEC42A" w14:textId="0A406740" w:rsidR="00567EDA" w:rsidRPr="00AD0E94" w:rsidRDefault="00567EDA" w:rsidP="005E2312">
            <w:pPr>
              <w:pStyle w:val="Boxbullet"/>
            </w:pPr>
            <w:r w:rsidRPr="007E48D9">
              <w:t>is consistent with multiple studies by independent authors</w:t>
            </w:r>
          </w:p>
          <w:p w14:paraId="26184970" w14:textId="77777777" w:rsidR="00567EDA" w:rsidRPr="00AD0E94" w:rsidRDefault="00567EDA" w:rsidP="005E2312">
            <w:pPr>
              <w:pStyle w:val="Boxbullet"/>
            </w:pPr>
            <w:r w:rsidRPr="007E48D9">
              <w:t>uses accepted and transparent scientific methods</w:t>
            </w:r>
          </w:p>
          <w:p w14:paraId="0CC620C9" w14:textId="62FE7309" w:rsidR="00567EDA" w:rsidRPr="00AD0E94" w:rsidRDefault="00567EDA" w:rsidP="005E2312">
            <w:pPr>
              <w:pStyle w:val="Boxbullet"/>
            </w:pPr>
            <w:r w:rsidRPr="007E48D9">
              <w:t>is reproducible, has minimal bias and acknowledges assumptions</w:t>
            </w:r>
            <w:r w:rsidR="00400E8E" w:rsidRPr="00AD0E94">
              <w:t>,</w:t>
            </w:r>
            <w:r w:rsidRPr="00AD0E94">
              <w:t xml:space="preserve"> limitations</w:t>
            </w:r>
            <w:r w:rsidR="00400E8E" w:rsidRPr="00AD0E94">
              <w:t xml:space="preserve"> and uncertainties</w:t>
            </w:r>
          </w:p>
          <w:p w14:paraId="36758549" w14:textId="63C5BA98" w:rsidR="003F729B" w:rsidRPr="00AD0E94" w:rsidRDefault="00567EDA" w:rsidP="005E2312">
            <w:pPr>
              <w:pStyle w:val="Boxbullet"/>
            </w:pPr>
            <w:r w:rsidRPr="007E48D9">
              <w:t>declares any actual or perceived conflicts of interest</w:t>
            </w:r>
          </w:p>
          <w:p w14:paraId="68CEBBD6" w14:textId="5DFA9275" w:rsidR="00567EDA" w:rsidRPr="00AD0E94" w:rsidRDefault="003F729B" w:rsidP="005E2312">
            <w:pPr>
              <w:pStyle w:val="Boxbullet"/>
            </w:pPr>
            <w:r w:rsidRPr="007E48D9">
              <w:t xml:space="preserve">is from a comprehensive study of evidence that brings together results from many studies, rather than relying on one source, or </w:t>
            </w:r>
            <w:r w:rsidR="006F0FAA">
              <w:t xml:space="preserve">is </w:t>
            </w:r>
            <w:r w:rsidR="009E0545">
              <w:t>from</w:t>
            </w:r>
            <w:r w:rsidR="009E0545" w:rsidRPr="007E48D9">
              <w:t xml:space="preserve"> </w:t>
            </w:r>
            <w:r w:rsidRPr="007E48D9">
              <w:t>a large, well</w:t>
            </w:r>
            <w:r w:rsidRPr="007E48D9">
              <w:noBreakHyphen/>
              <w:t>designed review of multiple studies that looks at overall patterns in the evidence.</w:t>
            </w:r>
          </w:p>
          <w:p w14:paraId="68667718" w14:textId="51AD2A58" w:rsidR="00567EDA" w:rsidRPr="00567EDA" w:rsidRDefault="00567EDA" w:rsidP="009D75F0">
            <w:pPr>
              <w:pStyle w:val="Boxheading0"/>
              <w:spacing w:after="120"/>
              <w:rPr>
                <w:b w:val="0"/>
                <w:color w:val="1B556B" w:themeColor="text2"/>
              </w:rPr>
            </w:pPr>
            <w:r w:rsidRPr="007E48D9">
              <w:t>Relevant information:</w:t>
            </w:r>
          </w:p>
          <w:p w14:paraId="19418F91" w14:textId="20A12698" w:rsidR="00567EDA" w:rsidRPr="009D75F0" w:rsidRDefault="00567EDA" w:rsidP="009D75F0">
            <w:pPr>
              <w:pStyle w:val="Boxbullet"/>
            </w:pPr>
            <w:r w:rsidRPr="007E48D9">
              <w:t xml:space="preserve">directly and strongly supports a </w:t>
            </w:r>
            <w:r w:rsidR="001F4FFB" w:rsidRPr="009D75F0">
              <w:t>c</w:t>
            </w:r>
            <w:r w:rsidRPr="009D75F0">
              <w:t>riterion</w:t>
            </w:r>
          </w:p>
          <w:p w14:paraId="43A96C23" w14:textId="77777777" w:rsidR="00567EDA" w:rsidRPr="009D75F0" w:rsidRDefault="00567EDA" w:rsidP="009D75F0">
            <w:pPr>
              <w:pStyle w:val="Boxbullet"/>
            </w:pPr>
            <w:r w:rsidRPr="007E48D9">
              <w:t>is explicitly applicable to the criterion in the New Zealand context</w:t>
            </w:r>
          </w:p>
          <w:p w14:paraId="457B4F38" w14:textId="32A6CA3E" w:rsidR="00567EDA" w:rsidRPr="007E48D9" w:rsidRDefault="00567EDA" w:rsidP="00EA0405">
            <w:pPr>
              <w:pStyle w:val="Boxbullet"/>
              <w:spacing w:after="240"/>
              <w:rPr>
                <w:bCs/>
                <w:color w:val="1B556B" w:themeColor="text2"/>
              </w:rPr>
            </w:pPr>
            <w:r w:rsidRPr="007E48D9">
              <w:t>has clear, measurable</w:t>
            </w:r>
            <w:r w:rsidR="00400E8E" w:rsidRPr="007E48D9">
              <w:t>, verifiable</w:t>
            </w:r>
            <w:r w:rsidRPr="007E48D9">
              <w:t xml:space="preserve"> and attributable results for the criterion</w:t>
            </w:r>
            <w:r w:rsidR="00351F27" w:rsidRPr="007E48D9">
              <w:t xml:space="preserve"> </w:t>
            </w:r>
            <w:r w:rsidR="0059593F">
              <w:t>and</w:t>
            </w:r>
            <w:r w:rsidR="00351F27" w:rsidRPr="007E48D9">
              <w:t xml:space="preserve"> </w:t>
            </w:r>
            <w:r w:rsidR="00351F27" w:rsidRPr="009D75F0">
              <w:t>has conclusive findings that have a strong degree of support for the criterion</w:t>
            </w:r>
          </w:p>
        </w:tc>
      </w:tr>
    </w:tbl>
    <w:p w14:paraId="6C400912" w14:textId="7F800009" w:rsidR="00584EE6" w:rsidRPr="007E48D9" w:rsidRDefault="00584EE6" w:rsidP="00A44816">
      <w:pPr>
        <w:pStyle w:val="Heading2"/>
      </w:pPr>
      <w:bookmarkStart w:id="35" w:name="_Toc227067383"/>
      <w:bookmarkStart w:id="36" w:name="_Toc228371547"/>
      <w:r>
        <w:lastRenderedPageBreak/>
        <w:t>Mātauranga Māori</w:t>
      </w:r>
      <w:bookmarkEnd w:id="35"/>
      <w:bookmarkEnd w:id="36"/>
    </w:p>
    <w:p w14:paraId="4B44A97C" w14:textId="72EA6628" w:rsidR="000976DF" w:rsidRDefault="0A699A6A" w:rsidP="00D31785">
      <w:pPr>
        <w:jc w:val="left"/>
      </w:pPr>
      <w:r w:rsidRPr="007E48D9">
        <w:t xml:space="preserve">Where relevant, mātauranga Māori </w:t>
      </w:r>
      <w:r w:rsidR="00CA2485" w:rsidRPr="007E48D9">
        <w:t xml:space="preserve">should </w:t>
      </w:r>
      <w:r w:rsidR="009314DC" w:rsidRPr="007E48D9">
        <w:t>also</w:t>
      </w:r>
      <w:r w:rsidRPr="007E48D9">
        <w:t xml:space="preserve"> be </w:t>
      </w:r>
      <w:r w:rsidR="00D872C3" w:rsidRPr="007E48D9">
        <w:t>included</w:t>
      </w:r>
      <w:r w:rsidR="00AD395A">
        <w:t xml:space="preserve"> as evidence in your application</w:t>
      </w:r>
      <w:r w:rsidR="002D77C5" w:rsidRPr="007E48D9">
        <w:t xml:space="preserve">. </w:t>
      </w:r>
      <w:r w:rsidR="008715C2">
        <w:t xml:space="preserve">Mātauranga Māori is a distinct and legitimate knowledge system that reflects Māori relationships with </w:t>
      </w:r>
      <w:r w:rsidR="006D3546">
        <w:t>the environment</w:t>
      </w:r>
      <w:r w:rsidR="008715C2">
        <w:t xml:space="preserve">, built through generations of observation, practice, values and </w:t>
      </w:r>
      <w:r w:rsidR="00C10A6E">
        <w:t xml:space="preserve">a </w:t>
      </w:r>
      <w:r w:rsidR="008715C2">
        <w:t>world view.</w:t>
      </w:r>
    </w:p>
    <w:p w14:paraId="544B2F9D" w14:textId="66E631A1" w:rsidR="008715C2" w:rsidRDefault="008715C2" w:rsidP="00D31785">
      <w:pPr>
        <w:jc w:val="left"/>
      </w:pPr>
      <w:r>
        <w:t xml:space="preserve">Mātauranga </w:t>
      </w:r>
      <w:r w:rsidRPr="007E48D9">
        <w:t>is likely to be relevant where activities interact with land, water, ecosystems or species, or where Māori rights and interests may be affected.</w:t>
      </w:r>
    </w:p>
    <w:p w14:paraId="0052A5F2" w14:textId="3E929C64" w:rsidR="00D03B31" w:rsidRDefault="00886D04" w:rsidP="00D03B31">
      <w:pPr>
        <w:jc w:val="left"/>
      </w:pPr>
      <w:r>
        <w:t>Any m</w:t>
      </w:r>
      <w:r w:rsidR="00333C79">
        <w:t xml:space="preserve">ātauranga </w:t>
      </w:r>
      <w:r>
        <w:t xml:space="preserve">provided as evidence </w:t>
      </w:r>
      <w:r w:rsidR="00707008" w:rsidRPr="007E48D9">
        <w:t>should be used respectfully and, where applicable, with the consent of the relevant knowledge holders.</w:t>
      </w:r>
      <w:r w:rsidR="00707008">
        <w:t xml:space="preserve"> It</w:t>
      </w:r>
      <w:r w:rsidR="00707008" w:rsidRPr="007E48D9">
        <w:t xml:space="preserve"> </w:t>
      </w:r>
      <w:r w:rsidR="00333C79">
        <w:t xml:space="preserve">will be </w:t>
      </w:r>
      <w:r w:rsidR="00821EBF">
        <w:t>looked at</w:t>
      </w:r>
      <w:r w:rsidR="008A655B">
        <w:t xml:space="preserve"> using</w:t>
      </w:r>
      <w:r w:rsidR="00376896">
        <w:t xml:space="preserve"> the</w:t>
      </w:r>
      <w:r w:rsidR="008A655B">
        <w:t xml:space="preserve"> </w:t>
      </w:r>
      <w:hyperlink r:id="rId53" w:history="1">
        <w:r w:rsidR="00F756DA" w:rsidRPr="00277EB2">
          <w:rPr>
            <w:rStyle w:val="Hyperlink"/>
          </w:rPr>
          <w:t>mātauranga framework</w:t>
        </w:r>
      </w:hyperlink>
      <w:r w:rsidR="00F756DA">
        <w:t xml:space="preserve"> developed by t</w:t>
      </w:r>
      <w:r w:rsidR="00D03B31">
        <w:t>he Environmental Protection Authority</w:t>
      </w:r>
      <w:r>
        <w:t xml:space="preserve"> </w:t>
      </w:r>
      <w:r w:rsidR="00D03B31">
        <w:t>(EPA)</w:t>
      </w:r>
      <w:r>
        <w:t>.</w:t>
      </w:r>
      <w:r w:rsidR="00BF6F44">
        <w:rPr>
          <w:rStyle w:val="FootnoteReference"/>
        </w:rPr>
        <w:footnoteReference w:id="19"/>
      </w:r>
      <w:r w:rsidR="00D03B31">
        <w:t xml:space="preserve"> The</w:t>
      </w:r>
      <w:r w:rsidR="00F15908">
        <w:t xml:space="preserve"> mātauranga</w:t>
      </w:r>
      <w:r w:rsidR="00D03B31">
        <w:t xml:space="preserve"> framework is designed to support</w:t>
      </w:r>
      <w:r w:rsidR="001C1089">
        <w:t xml:space="preserve"> a partnership approach and enable</w:t>
      </w:r>
      <w:r w:rsidR="00D03B31">
        <w:t xml:space="preserve"> well</w:t>
      </w:r>
      <w:r w:rsidR="00D03B31">
        <w:rPr>
          <w:rFonts w:ascii="Cambria Math" w:hAnsi="Cambria Math" w:cs="Cambria Math"/>
        </w:rPr>
        <w:t>‑</w:t>
      </w:r>
      <w:r w:rsidR="00D03B31">
        <w:t>informed decision</w:t>
      </w:r>
      <w:r w:rsidR="00D03B31">
        <w:rPr>
          <w:rFonts w:ascii="Cambria Math" w:hAnsi="Cambria Math" w:cs="Cambria Math"/>
        </w:rPr>
        <w:t>‑</w:t>
      </w:r>
      <w:r w:rsidR="00D03B31">
        <w:t xml:space="preserve">making by ensuring mātauranga is appropriately considered alongside other forms of evidence </w:t>
      </w:r>
      <w:r w:rsidR="003C259C">
        <w:t>in a way that is rigorous, fair and grounded in tikanga M</w:t>
      </w:r>
      <w:r w:rsidR="003C259C">
        <w:rPr>
          <w:rFonts w:cs="Calibri"/>
        </w:rPr>
        <w:t>ā</w:t>
      </w:r>
      <w:r w:rsidR="003C259C">
        <w:t>ori.</w:t>
      </w:r>
    </w:p>
    <w:p w14:paraId="30C93ECE" w14:textId="3D45CEAE" w:rsidR="007131CC" w:rsidRDefault="00D03B31" w:rsidP="00D7231E">
      <w:pPr>
        <w:spacing w:after="240"/>
        <w:jc w:val="left"/>
      </w:pPr>
      <w:r>
        <w:t xml:space="preserve">The </w:t>
      </w:r>
      <w:r w:rsidR="00F15908">
        <w:t xml:space="preserve">mātauranga </w:t>
      </w:r>
      <w:r>
        <w:t>framework provides a structured way to explore key questions such as the nature of the mātauranga being provided, its origins and connections to people and place, the impacts and implications it identifies, and how it is expressed and supported.</w:t>
      </w:r>
      <w:r w:rsidR="00F15908">
        <w:t xml:space="preserve"> Th</w:t>
      </w:r>
      <w:r w:rsidR="00AB03C2">
        <w:t>ese questions are</w:t>
      </w:r>
      <w:r w:rsidR="00F15908">
        <w:t xml:space="preserve"> summarised in the box below and detailed </w:t>
      </w:r>
      <w:r w:rsidR="001C39EF">
        <w:t>in the</w:t>
      </w:r>
      <w:r w:rsidR="001D3AEC">
        <w:t xml:space="preserve"> framework document hosted </w:t>
      </w:r>
      <w:r w:rsidR="00147135">
        <w:t>on the EPA’s website and linked above.</w:t>
      </w:r>
    </w:p>
    <w:tbl>
      <w:tblPr>
        <w:tblStyle w:val="TableGrid"/>
        <w:tblpPr w:leftFromText="180" w:rightFromText="180" w:vertAnchor="text" w:tblpX="108" w:tblpY="1"/>
        <w:tblOverlap w:val="never"/>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111C6B" w:rsidRPr="007E48D9" w14:paraId="709152A1" w14:textId="77777777" w:rsidTr="00990DEA">
        <w:tc>
          <w:tcPr>
            <w:tcW w:w="0" w:type="auto"/>
            <w:shd w:val="clear" w:color="auto" w:fill="D2DDE2"/>
          </w:tcPr>
          <w:p w14:paraId="7E40F880" w14:textId="77777777" w:rsidR="00BE114C" w:rsidRDefault="00BE114C" w:rsidP="00990DEA">
            <w:pPr>
              <w:pStyle w:val="Boxheading0"/>
            </w:pPr>
            <w:r w:rsidRPr="00C32257">
              <w:t xml:space="preserve">He aha </w:t>
            </w:r>
            <w:proofErr w:type="spellStart"/>
            <w:r w:rsidRPr="00C32257">
              <w:t>ngā</w:t>
            </w:r>
            <w:proofErr w:type="spellEnd"/>
            <w:r w:rsidRPr="00C32257">
              <w:t xml:space="preserve"> </w:t>
            </w:r>
            <w:proofErr w:type="spellStart"/>
            <w:r w:rsidRPr="00C32257">
              <w:t>hononga</w:t>
            </w:r>
            <w:proofErr w:type="spellEnd"/>
            <w:r w:rsidRPr="00C32257">
              <w:t xml:space="preserve">? (What </w:t>
            </w:r>
            <w:r>
              <w:t xml:space="preserve">is your </w:t>
            </w:r>
            <w:r w:rsidRPr="00C32257">
              <w:t>connection?)</w:t>
            </w:r>
          </w:p>
          <w:p w14:paraId="1D8A3E9D" w14:textId="4B71BF4E" w:rsidR="00BE114C" w:rsidRPr="00C32257" w:rsidRDefault="00BE114C" w:rsidP="00990DEA">
            <w:pPr>
              <w:pStyle w:val="Boxtext"/>
            </w:pPr>
            <w:r w:rsidRPr="00C32257">
              <w:t xml:space="preserve">Consider the connections between the mātauranga, the people who hold or present it, and the place it relates to. This includes whakapapa, </w:t>
            </w:r>
            <w:proofErr w:type="spellStart"/>
            <w:r w:rsidRPr="00C32257">
              <w:t>kaitiakitanga</w:t>
            </w:r>
            <w:proofErr w:type="spellEnd"/>
            <w:r w:rsidRPr="00C32257">
              <w:t xml:space="preserve"> and the relationship of </w:t>
            </w:r>
            <w:proofErr w:type="spellStart"/>
            <w:r w:rsidRPr="00C32257">
              <w:t>tangata</w:t>
            </w:r>
            <w:proofErr w:type="spellEnd"/>
            <w:r w:rsidRPr="00C32257">
              <w:t xml:space="preserve"> whenua to the relevant land, waters or resources. </w:t>
            </w:r>
          </w:p>
          <w:p w14:paraId="5B90C71A" w14:textId="77777777" w:rsidR="00BE114C" w:rsidRDefault="00BE114C" w:rsidP="00990DEA">
            <w:pPr>
              <w:pStyle w:val="Boxheading0"/>
            </w:pPr>
            <w:r>
              <w:t>H</w:t>
            </w:r>
            <w:r w:rsidRPr="00C32257">
              <w:t xml:space="preserve">e aha </w:t>
            </w:r>
            <w:proofErr w:type="spellStart"/>
            <w:r w:rsidRPr="00C32257">
              <w:t>ngā</w:t>
            </w:r>
            <w:proofErr w:type="spellEnd"/>
            <w:r w:rsidRPr="00C32257">
              <w:t xml:space="preserve"> </w:t>
            </w:r>
            <w:proofErr w:type="spellStart"/>
            <w:r w:rsidRPr="00C32257">
              <w:t>pānga</w:t>
            </w:r>
            <w:proofErr w:type="spellEnd"/>
            <w:r w:rsidRPr="00C32257">
              <w:t>? (What are the impacts?)</w:t>
            </w:r>
          </w:p>
          <w:p w14:paraId="5C3327E1" w14:textId="0E796963" w:rsidR="00BE114C" w:rsidRPr="00C32257" w:rsidRDefault="00BE114C" w:rsidP="00990DEA">
            <w:pPr>
              <w:pStyle w:val="Boxtext"/>
            </w:pPr>
            <w:r w:rsidRPr="00C32257">
              <w:t xml:space="preserve">Identify the impacts and implications described through the mātauranga, including environmental, cultural, social or intergenerational effects. This step focuses on what the mātauranga indicates is important or at risk. </w:t>
            </w:r>
          </w:p>
          <w:p w14:paraId="318DD11C" w14:textId="77777777" w:rsidR="00BE114C" w:rsidRDefault="00BE114C" w:rsidP="00990DEA">
            <w:pPr>
              <w:pStyle w:val="Boxheading0"/>
            </w:pPr>
            <w:r w:rsidRPr="00C32257">
              <w:t>He aha te mātauranga? (What is the mātauranga?)</w:t>
            </w:r>
          </w:p>
          <w:p w14:paraId="289BE801" w14:textId="1019140F" w:rsidR="00BE114C" w:rsidRPr="00C32257" w:rsidRDefault="00BE114C" w:rsidP="00990DEA">
            <w:pPr>
              <w:pStyle w:val="Boxtext"/>
            </w:pPr>
            <w:r w:rsidRPr="00C32257">
              <w:t>Understand the nature of the mātauranga being provided, including how it has been developed, maintained and transmitted over time. This includes recognising that mātauranga may be expressed through narratives, practices, observations or values, rather than in written or quantitative form.</w:t>
            </w:r>
          </w:p>
          <w:p w14:paraId="0020371F" w14:textId="77777777" w:rsidR="00BE114C" w:rsidRDefault="00BE114C" w:rsidP="00990DEA">
            <w:pPr>
              <w:pStyle w:val="Boxheading0"/>
            </w:pPr>
            <w:r w:rsidRPr="00C32257">
              <w:t xml:space="preserve">He aha </w:t>
            </w:r>
            <w:proofErr w:type="spellStart"/>
            <w:r w:rsidRPr="00C32257">
              <w:t>ngā</w:t>
            </w:r>
            <w:proofErr w:type="spellEnd"/>
            <w:r w:rsidRPr="00C32257">
              <w:t xml:space="preserve"> </w:t>
            </w:r>
            <w:proofErr w:type="spellStart"/>
            <w:r w:rsidRPr="00C32257">
              <w:t>whakangāwaritanga</w:t>
            </w:r>
            <w:proofErr w:type="spellEnd"/>
            <w:r w:rsidRPr="00C32257">
              <w:t>? (What are the mitigations?)</w:t>
            </w:r>
          </w:p>
          <w:p w14:paraId="6EEF620C" w14:textId="7AD80681" w:rsidR="00BE114C" w:rsidRPr="007E48D9" w:rsidRDefault="00BE114C" w:rsidP="00990DEA">
            <w:pPr>
              <w:pStyle w:val="Boxtext"/>
              <w:spacing w:after="240"/>
            </w:pPr>
            <w:r w:rsidRPr="002026B1">
              <w:t>Consider any mitigations, protections or responses identified through the mātauranga to address the impacts described, including tikanga</w:t>
            </w:r>
            <w:r w:rsidRPr="002026B1">
              <w:noBreakHyphen/>
              <w:t>based or place</w:t>
            </w:r>
            <w:r w:rsidRPr="002026B1">
              <w:noBreakHyphen/>
              <w:t xml:space="preserve">based approaches. </w:t>
            </w:r>
          </w:p>
        </w:tc>
      </w:tr>
    </w:tbl>
    <w:p w14:paraId="3AF1DD5E" w14:textId="77777777" w:rsidR="00990DEA" w:rsidRDefault="00990DEA" w:rsidP="00D03B31">
      <w:pPr>
        <w:jc w:val="left"/>
      </w:pPr>
    </w:p>
    <w:p w14:paraId="7DB4F799" w14:textId="1BC3A085" w:rsidR="00D03B31" w:rsidRDefault="00AB03C2" w:rsidP="00D03B31">
      <w:pPr>
        <w:jc w:val="left"/>
      </w:pPr>
      <w:r>
        <w:lastRenderedPageBreak/>
        <w:t>The mātauranga framework</w:t>
      </w:r>
      <w:r w:rsidR="00F15908">
        <w:t xml:space="preserve"> </w:t>
      </w:r>
      <w:r w:rsidR="00D03B31">
        <w:t>does not seek to validate mātauranga against scientific criteria but instead recognises mātauranga and science as different knowledge systems that can sit alongside one another and together inform robust and credible decision</w:t>
      </w:r>
      <w:r w:rsidR="00D03B31">
        <w:rPr>
          <w:rFonts w:ascii="Cambria Math" w:hAnsi="Cambria Math" w:cs="Cambria Math"/>
        </w:rPr>
        <w:t>‑</w:t>
      </w:r>
      <w:r w:rsidR="00D03B31">
        <w:t>making.</w:t>
      </w:r>
    </w:p>
    <w:p w14:paraId="357E4AF0" w14:textId="07CABACB" w:rsidR="008333BE" w:rsidRPr="007E48D9" w:rsidRDefault="00D03B31" w:rsidP="00D03B31">
      <w:pPr>
        <w:jc w:val="left"/>
      </w:pPr>
      <w:r>
        <w:t xml:space="preserve">By using </w:t>
      </w:r>
      <w:r w:rsidR="0056651E">
        <w:t>the mātauranga</w:t>
      </w:r>
      <w:r>
        <w:t xml:space="preserve"> framework, </w:t>
      </w:r>
      <w:r w:rsidR="006F3E43">
        <w:t>th</w:t>
      </w:r>
      <w:r w:rsidR="006B60D6">
        <w:t xml:space="preserve">e </w:t>
      </w:r>
      <w:r>
        <w:t>assessment process seeks to respect the mana of mātauranga</w:t>
      </w:r>
      <w:r w:rsidR="00D51617">
        <w:t xml:space="preserve"> and</w:t>
      </w:r>
      <w:r>
        <w:t xml:space="preserve"> ensure it is considered in context.</w:t>
      </w:r>
      <w:r w:rsidR="007D6E05">
        <w:t xml:space="preserve"> </w:t>
      </w:r>
    </w:p>
    <w:p w14:paraId="2A3745D9" w14:textId="1442A881" w:rsidR="00552D5D" w:rsidRPr="00B50A8A" w:rsidRDefault="00976128" w:rsidP="008631B5">
      <w:pPr>
        <w:pStyle w:val="Heading2"/>
        <w:rPr>
          <w:rStyle w:val="Heading2Char"/>
          <w:b/>
          <w:bCs/>
        </w:rPr>
      </w:pPr>
      <w:bookmarkStart w:id="37" w:name="_Toc227067384"/>
      <w:bookmarkStart w:id="38" w:name="_Toc228371548"/>
      <w:r w:rsidRPr="00B50A8A">
        <w:rPr>
          <w:rStyle w:val="Heading2Char"/>
          <w:b/>
          <w:bCs/>
        </w:rPr>
        <w:t>Carbon Removal Activity Check</w:t>
      </w:r>
      <w:r w:rsidR="00552D5D" w:rsidRPr="00B50A8A">
        <w:rPr>
          <w:rStyle w:val="Heading2Char"/>
          <w:b/>
          <w:bCs/>
        </w:rPr>
        <w:t xml:space="preserve"> </w:t>
      </w:r>
      <w:r w:rsidR="00552D5D" w:rsidRPr="00B50A8A" w:rsidDel="00AC56AE">
        <w:rPr>
          <w:rStyle w:val="Heading2Char"/>
          <w:b/>
          <w:bCs/>
        </w:rPr>
        <w:t>tool</w:t>
      </w:r>
      <w:bookmarkEnd w:id="37"/>
      <w:bookmarkEnd w:id="38"/>
    </w:p>
    <w:p w14:paraId="54489A9C" w14:textId="25929AAD" w:rsidR="00084A4F" w:rsidRPr="007E48D9" w:rsidRDefault="00C72CDA" w:rsidP="00084A4F">
      <w:pPr>
        <w:pStyle w:val="BodyText"/>
      </w:pPr>
      <w:r>
        <w:t xml:space="preserve">The </w:t>
      </w:r>
      <w:hyperlink r:id="rId54">
        <w:r w:rsidR="059E9CEB" w:rsidRPr="159C468C">
          <w:rPr>
            <w:rStyle w:val="Hyperlink"/>
          </w:rPr>
          <w:t>Carbon Removal Activity Check</w:t>
        </w:r>
      </w:hyperlink>
      <w:r>
        <w:t xml:space="preserve"> is a</w:t>
      </w:r>
      <w:r w:rsidR="00A5106F" w:rsidRPr="007E48D9" w:rsidDel="00CF1D8D">
        <w:t xml:space="preserve"> self-</w:t>
      </w:r>
      <w:r w:rsidR="00A5106F" w:rsidRPr="007E48D9">
        <w:t xml:space="preserve">assessment tool designed to help you at any stage of your preparation to make an application. It </w:t>
      </w:r>
      <w:r w:rsidR="00084A4F" w:rsidRPr="007E48D9">
        <w:t>will help you understand how evidence aligns with the Assessment Framework’s science assessment criteria</w:t>
      </w:r>
      <w:r w:rsidR="00A276C3" w:rsidRPr="007E48D9">
        <w:t>.</w:t>
      </w:r>
      <w:r w:rsidR="00084A4F" w:rsidRPr="007E48D9">
        <w:t xml:space="preserve"> </w:t>
      </w:r>
      <w:r w:rsidR="001E6E67" w:rsidRPr="007E48D9">
        <w:t>By using</w:t>
      </w:r>
      <w:r w:rsidR="00084A4F" w:rsidRPr="007E48D9" w:rsidDel="008006D5">
        <w:t xml:space="preserve"> </w:t>
      </w:r>
      <w:r w:rsidR="002D3D89">
        <w:t>the</w:t>
      </w:r>
      <w:r w:rsidR="00084A4F" w:rsidRPr="007E48D9" w:rsidDel="008006D5">
        <w:t xml:space="preserve"> </w:t>
      </w:r>
      <w:r w:rsidR="00084A4F" w:rsidRPr="007E48D9">
        <w:t>tool</w:t>
      </w:r>
      <w:r w:rsidR="001E6E67" w:rsidRPr="007E48D9">
        <w:t>,</w:t>
      </w:r>
      <w:r w:rsidR="00084A4F" w:rsidRPr="007E48D9">
        <w:t xml:space="preserve"> </w:t>
      </w:r>
      <w:r w:rsidR="001E6E67" w:rsidRPr="007E48D9">
        <w:t xml:space="preserve">you will be able to </w:t>
      </w:r>
      <w:r w:rsidR="00084A4F" w:rsidRPr="007E48D9">
        <w:t xml:space="preserve">gauge </w:t>
      </w:r>
      <w:r w:rsidR="00920176" w:rsidRPr="007E48D9">
        <w:t xml:space="preserve">relatively quickly </w:t>
      </w:r>
      <w:r w:rsidR="00084A4F" w:rsidRPr="007E48D9">
        <w:t xml:space="preserve">how prepared </w:t>
      </w:r>
      <w:r w:rsidR="001E6E67" w:rsidRPr="007E48D9">
        <w:t>you</w:t>
      </w:r>
      <w:r w:rsidR="00084A4F" w:rsidRPr="007E48D9">
        <w:t xml:space="preserve"> are to </w:t>
      </w:r>
      <w:proofErr w:type="gramStart"/>
      <w:r w:rsidR="00084A4F" w:rsidRPr="007E48D9">
        <w:t xml:space="preserve">submit </w:t>
      </w:r>
      <w:r w:rsidR="70650C99">
        <w:t>a</w:t>
      </w:r>
      <w:r w:rsidR="497DB470">
        <w:t>n</w:t>
      </w:r>
      <w:r w:rsidR="00084A4F" w:rsidRPr="007E48D9">
        <w:t xml:space="preserve"> application</w:t>
      </w:r>
      <w:proofErr w:type="gramEnd"/>
      <w:r w:rsidR="00084A4F" w:rsidRPr="007E48D9">
        <w:t>.</w:t>
      </w:r>
    </w:p>
    <w:p w14:paraId="0EF42A83" w14:textId="6C6BED97" w:rsidR="0016170B" w:rsidRDefault="00E020C3" w:rsidP="002263BE">
      <w:pPr>
        <w:pStyle w:val="BodyText"/>
      </w:pPr>
      <w:r w:rsidRPr="007E48D9">
        <w:t>It</w:t>
      </w:r>
      <w:r w:rsidR="000D2E97" w:rsidRPr="007E48D9">
        <w:t xml:space="preserve"> is a</w:t>
      </w:r>
      <w:r w:rsidR="004D0BFD">
        <w:t xml:space="preserve"> </w:t>
      </w:r>
      <w:r w:rsidR="000D2E97" w:rsidRPr="007E48D9">
        <w:t>simple</w:t>
      </w:r>
      <w:r w:rsidR="004D0BFD">
        <w:t xml:space="preserve"> </w:t>
      </w:r>
      <w:r w:rsidR="000D2E97" w:rsidRPr="007E48D9">
        <w:t xml:space="preserve">online questionnaire that may take </w:t>
      </w:r>
      <w:r w:rsidR="00E7761A" w:rsidRPr="007E48D9">
        <w:t xml:space="preserve">you </w:t>
      </w:r>
      <w:r w:rsidR="00EB4471">
        <w:t>less than</w:t>
      </w:r>
      <w:r w:rsidR="00EB4471" w:rsidRPr="007E48D9">
        <w:t xml:space="preserve"> </w:t>
      </w:r>
      <w:r w:rsidR="000D2E97" w:rsidRPr="007E48D9">
        <w:t xml:space="preserve">half an hour and will not require </w:t>
      </w:r>
      <w:r w:rsidR="009D63D8" w:rsidRPr="007E48D9">
        <w:t>you</w:t>
      </w:r>
      <w:r w:rsidR="000D2E97" w:rsidRPr="007E48D9">
        <w:t xml:space="preserve"> to upload any supporting documentation.</w:t>
      </w:r>
      <w:r w:rsidR="005D1FF8">
        <w:t xml:space="preserve"> </w:t>
      </w:r>
      <w:r w:rsidR="00D30FBE" w:rsidRPr="007E48D9">
        <w:t>Using the tool is not a requirement but is strongly recommended.</w:t>
      </w:r>
    </w:p>
    <w:p w14:paraId="518C5DE1" w14:textId="1D15594E" w:rsidR="002263BE" w:rsidRPr="007E48D9" w:rsidRDefault="002263BE" w:rsidP="002263BE">
      <w:pPr>
        <w:pStyle w:val="BodyText"/>
      </w:pPr>
      <w:r w:rsidRPr="007E48D9">
        <w:t>The tool is designed to help you check whether you have the right evidence to support an application. It can help you identify any gaps and understand where further evidence may be needed. You can use the tool as many times as you like as you continue to gather and refine your evidence. Its purpose is to support you to deci</w:t>
      </w:r>
      <w:r w:rsidRPr="007E48D9">
        <w:rPr>
          <w:rFonts w:cs="Calibri"/>
        </w:rPr>
        <w:t xml:space="preserve">de </w:t>
      </w:r>
      <w:r w:rsidRPr="007E48D9">
        <w:t xml:space="preserve">whether you are ready to </w:t>
      </w:r>
      <w:r w:rsidR="00DC6078" w:rsidRPr="007E48D9">
        <w:t>apply</w:t>
      </w:r>
      <w:r w:rsidRPr="007E48D9">
        <w:t xml:space="preserve"> for a science assessment, whether </w:t>
      </w:r>
      <w:r w:rsidR="00B86308">
        <w:t xml:space="preserve">you </w:t>
      </w:r>
      <w:r w:rsidRPr="007E48D9">
        <w:t>need to do a bit more work first, or whether this pathway is not the right fit for you.</w:t>
      </w:r>
    </w:p>
    <w:p w14:paraId="5F566067" w14:textId="154C6554" w:rsidR="00C41F15" w:rsidRPr="007E48D9" w:rsidRDefault="00D30FBE" w:rsidP="00552D5D">
      <w:pPr>
        <w:pStyle w:val="BodyText"/>
      </w:pPr>
      <w:r w:rsidRPr="007E48D9">
        <w:t>The tool</w:t>
      </w:r>
      <w:r w:rsidR="00C41F15" w:rsidRPr="007E48D9">
        <w:t xml:space="preserve"> will ask you to:</w:t>
      </w:r>
    </w:p>
    <w:p w14:paraId="6A17756D" w14:textId="1A6BCB46" w:rsidR="0097452F" w:rsidRPr="007E48D9" w:rsidRDefault="0097452F" w:rsidP="00233A28">
      <w:pPr>
        <w:pStyle w:val="Bullet"/>
      </w:pPr>
      <w:r w:rsidRPr="007E48D9">
        <w:t>identify</w:t>
      </w:r>
      <w:r w:rsidR="00D2130B">
        <w:t xml:space="preserve"> </w:t>
      </w:r>
      <w:r w:rsidR="00C41F15" w:rsidRPr="007E48D9">
        <w:t>what type of organisation you represent</w:t>
      </w:r>
    </w:p>
    <w:p w14:paraId="13FE0E26" w14:textId="1D723A30" w:rsidR="00C41F15" w:rsidRPr="007E48D9" w:rsidRDefault="0097452F" w:rsidP="00233A28">
      <w:pPr>
        <w:pStyle w:val="Bullet"/>
      </w:pPr>
      <w:r w:rsidRPr="007E48D9">
        <w:t>state</w:t>
      </w:r>
      <w:r w:rsidR="00C41F15" w:rsidRPr="007E48D9">
        <w:t xml:space="preserve"> the carbon removal activity</w:t>
      </w:r>
      <w:r w:rsidR="00D2130B">
        <w:t xml:space="preserve"> </w:t>
      </w:r>
      <w:r w:rsidR="00C41F15" w:rsidRPr="007E48D9">
        <w:t>for which</w:t>
      </w:r>
      <w:r w:rsidR="00D2130B">
        <w:t xml:space="preserve"> </w:t>
      </w:r>
      <w:r w:rsidR="00C41F15" w:rsidRPr="007E48D9">
        <w:t>you intend to</w:t>
      </w:r>
      <w:r w:rsidR="00D2130B">
        <w:t xml:space="preserve"> </w:t>
      </w:r>
      <w:r w:rsidR="00C41F15" w:rsidRPr="007E48D9">
        <w:t>seek</w:t>
      </w:r>
      <w:r w:rsidR="00D2130B">
        <w:t xml:space="preserve"> </w:t>
      </w:r>
      <w:r w:rsidR="00C41F15" w:rsidRPr="007E48D9">
        <w:t>a science assessment</w:t>
      </w:r>
    </w:p>
    <w:p w14:paraId="7A528F67" w14:textId="1C661367" w:rsidR="0097452F" w:rsidRPr="007E48D9" w:rsidRDefault="00E66817" w:rsidP="00233A28">
      <w:pPr>
        <w:pStyle w:val="Bullet"/>
      </w:pPr>
      <w:r w:rsidRPr="007E48D9">
        <w:t>mention if you have had any</w:t>
      </w:r>
      <w:r w:rsidR="00580D24" w:rsidRPr="007E48D9">
        <w:t xml:space="preserve"> engagement </w:t>
      </w:r>
      <w:r w:rsidR="00633E86" w:rsidRPr="007E48D9">
        <w:t xml:space="preserve">yet </w:t>
      </w:r>
      <w:r w:rsidRPr="007E48D9">
        <w:t>with iwi or h</w:t>
      </w:r>
      <w:r w:rsidR="00C759C2">
        <w:t>a</w:t>
      </w:r>
      <w:r w:rsidRPr="007E48D9">
        <w:t>p</w:t>
      </w:r>
      <w:r w:rsidR="00C759C2">
        <w:t>ū</w:t>
      </w:r>
      <w:r w:rsidRPr="007E48D9">
        <w:t xml:space="preserve"> about the activity </w:t>
      </w:r>
    </w:p>
    <w:p w14:paraId="5ACD1C16" w14:textId="700E786D" w:rsidR="00702346" w:rsidRPr="007E48D9" w:rsidRDefault="00094B0E" w:rsidP="00233A28">
      <w:pPr>
        <w:pStyle w:val="Bullet"/>
      </w:pPr>
      <w:r w:rsidRPr="007E48D9">
        <w:t xml:space="preserve">consider how well the evidence you </w:t>
      </w:r>
      <w:r w:rsidR="00C759C2">
        <w:t>have collated</w:t>
      </w:r>
      <w:r w:rsidRPr="007E48D9">
        <w:t xml:space="preserve"> </w:t>
      </w:r>
      <w:r w:rsidR="00D84DB5" w:rsidRPr="007E48D9">
        <w:t xml:space="preserve">meets each of the nine </w:t>
      </w:r>
      <w:r w:rsidR="00D07CE9">
        <w:t>scientific</w:t>
      </w:r>
      <w:r w:rsidR="00D84DB5" w:rsidRPr="007E48D9">
        <w:t xml:space="preserve"> criteria</w:t>
      </w:r>
      <w:r w:rsidR="00C52424" w:rsidRPr="007E48D9">
        <w:t xml:space="preserve"> outlined in the Assessment Framework (see also </w:t>
      </w:r>
      <w:hyperlink w:anchor="_Appendix_1:_How" w:history="1">
        <w:r w:rsidR="001D3103" w:rsidRPr="0071618D">
          <w:rPr>
            <w:rStyle w:val="Hyperlink"/>
          </w:rPr>
          <w:t xml:space="preserve">appendix </w:t>
        </w:r>
        <w:r w:rsidR="001D3103">
          <w:rPr>
            <w:rStyle w:val="Hyperlink"/>
          </w:rPr>
          <w:t>1</w:t>
        </w:r>
      </w:hyperlink>
      <w:r w:rsidR="00C52424" w:rsidRPr="007E48D9">
        <w:t>)</w:t>
      </w:r>
      <w:r w:rsidR="00C61982" w:rsidRPr="007E48D9">
        <w:t xml:space="preserve"> using the </w:t>
      </w:r>
      <w:r w:rsidR="00B54D20" w:rsidRPr="007E48D9">
        <w:t xml:space="preserve">evidence rating system described in the blue box below. </w:t>
      </w:r>
    </w:p>
    <w:p w14:paraId="09B8227A" w14:textId="7AE2A037" w:rsidR="00F54293" w:rsidRDefault="00702346" w:rsidP="00606512">
      <w:pPr>
        <w:pStyle w:val="BodyText"/>
      </w:pPr>
      <w:r w:rsidRPr="007E48D9">
        <w:t>You will receive</w:t>
      </w:r>
      <w:r w:rsidR="005D7E81">
        <w:t xml:space="preserve"> </w:t>
      </w:r>
      <w:r w:rsidRPr="007E48D9">
        <w:t>auto</w:t>
      </w:r>
      <w:r w:rsidR="004F2AC1" w:rsidRPr="007E48D9">
        <w:t>mated</w:t>
      </w:r>
      <w:r w:rsidR="0097149B" w:rsidRPr="007E48D9">
        <w:t>, standard</w:t>
      </w:r>
      <w:r w:rsidRPr="007E48D9" w:rsidDel="001171DC">
        <w:t xml:space="preserve"> responses</w:t>
      </w:r>
      <w:r w:rsidR="00582FBB">
        <w:t xml:space="preserve"> </w:t>
      </w:r>
      <w:r w:rsidRPr="007E48D9" w:rsidDel="004F2AC1">
        <w:t xml:space="preserve">based on </w:t>
      </w:r>
      <w:r w:rsidRPr="007E48D9" w:rsidDel="00C759C2">
        <w:t xml:space="preserve">the </w:t>
      </w:r>
      <w:r w:rsidRPr="007E48D9">
        <w:t xml:space="preserve">evidence rating options you select for each of the nine </w:t>
      </w:r>
      <w:r w:rsidR="00D07CE9">
        <w:t>scientific criteria</w:t>
      </w:r>
      <w:r w:rsidRPr="007E48D9">
        <w:t xml:space="preserve">. </w:t>
      </w:r>
    </w:p>
    <w:tbl>
      <w:tblPr>
        <w:tblStyle w:val="TableGrid"/>
        <w:tblpPr w:leftFromText="180" w:rightFromText="180" w:vertAnchor="text" w:horzAnchor="margin" w:tblpY="-47"/>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111C6B" w:rsidRPr="007E48D9" w14:paraId="7E7960B8" w14:textId="77777777" w:rsidTr="00CA02CE">
        <w:tc>
          <w:tcPr>
            <w:tcW w:w="0" w:type="auto"/>
            <w:shd w:val="clear" w:color="auto" w:fill="D2DDE2"/>
          </w:tcPr>
          <w:p w14:paraId="6492C053" w14:textId="71478FFB" w:rsidR="00CA02CE" w:rsidRPr="007E48D9" w:rsidRDefault="00CA02CE" w:rsidP="00CA02CE">
            <w:pPr>
              <w:pStyle w:val="Boxbullet"/>
              <w:numPr>
                <w:ilvl w:val="0"/>
                <w:numId w:val="0"/>
              </w:numPr>
              <w:spacing w:before="120"/>
              <w:ind w:left="284"/>
              <w:rPr>
                <w:b/>
                <w:bCs/>
                <w:sz w:val="22"/>
                <w:szCs w:val="22"/>
              </w:rPr>
            </w:pPr>
            <w:r w:rsidRPr="007E48D9">
              <w:rPr>
                <w:b/>
                <w:bCs/>
                <w:sz w:val="22"/>
                <w:szCs w:val="22"/>
              </w:rPr>
              <w:lastRenderedPageBreak/>
              <w:t>Evidence rating system</w:t>
            </w:r>
            <w:r w:rsidR="006513FE" w:rsidRPr="007E48D9">
              <w:rPr>
                <w:rStyle w:val="FootnoteReference"/>
              </w:rPr>
              <w:footnoteReference w:id="20"/>
            </w:r>
          </w:p>
          <w:p w14:paraId="3871148A" w14:textId="212F06DA" w:rsidR="0016170B" w:rsidRDefault="0016170B" w:rsidP="00CA02CE">
            <w:pPr>
              <w:pStyle w:val="Boxbullet"/>
              <w:numPr>
                <w:ilvl w:val="0"/>
                <w:numId w:val="0"/>
              </w:numPr>
              <w:spacing w:before="120"/>
              <w:ind w:left="284"/>
            </w:pPr>
            <w:r w:rsidRPr="007E48D9">
              <w:rPr>
                <w:b/>
                <w:bCs/>
              </w:rPr>
              <w:t>Well</w:t>
            </w:r>
            <w:r>
              <w:rPr>
                <w:b/>
                <w:bCs/>
              </w:rPr>
              <w:t xml:space="preserve"> </w:t>
            </w:r>
            <w:r w:rsidRPr="007E48D9">
              <w:rPr>
                <w:b/>
                <w:bCs/>
              </w:rPr>
              <w:t xml:space="preserve">established: </w:t>
            </w:r>
            <w:r w:rsidRPr="007E48D9">
              <w:t>Robust, comprehensive, demonstrable, independent evidence (type, quality, quantity, consistency); high scientific agreement; high confidence</w:t>
            </w:r>
            <w:r w:rsidR="00C75C55">
              <w:t>.</w:t>
            </w:r>
          </w:p>
          <w:p w14:paraId="260E34F5" w14:textId="10A8E0EF" w:rsidR="0016170B" w:rsidRPr="007E48D9" w:rsidRDefault="0016170B" w:rsidP="0016170B">
            <w:pPr>
              <w:pStyle w:val="Boxbullet"/>
              <w:numPr>
                <w:ilvl w:val="0"/>
                <w:numId w:val="0"/>
              </w:numPr>
              <w:spacing w:before="120"/>
              <w:ind w:left="284"/>
            </w:pPr>
            <w:r w:rsidRPr="007E48D9">
              <w:rPr>
                <w:b/>
                <w:bCs/>
              </w:rPr>
              <w:t xml:space="preserve">Partially established: </w:t>
            </w:r>
            <w:r w:rsidRPr="007E48D9">
              <w:t>Multiple but limited evidence and number of studies, not comprehensive, independent, imprecisely address</w:t>
            </w:r>
            <w:r w:rsidR="00522138">
              <w:t>es</w:t>
            </w:r>
            <w:r w:rsidRPr="007E48D9">
              <w:t xml:space="preserve"> criterion (type, quality, quantity, consistency); general scientific agreement; medium confidence</w:t>
            </w:r>
            <w:r w:rsidR="00522138">
              <w:t>.</w:t>
            </w:r>
          </w:p>
          <w:p w14:paraId="7726F48C" w14:textId="1D738134" w:rsidR="0016170B" w:rsidRPr="007E48D9" w:rsidRDefault="0016170B" w:rsidP="0016170B">
            <w:pPr>
              <w:pStyle w:val="Boxbullet"/>
              <w:numPr>
                <w:ilvl w:val="0"/>
                <w:numId w:val="0"/>
              </w:numPr>
              <w:spacing w:before="120"/>
              <w:ind w:left="284"/>
            </w:pPr>
            <w:r w:rsidRPr="007E48D9">
              <w:rPr>
                <w:b/>
                <w:bCs/>
              </w:rPr>
              <w:t xml:space="preserve">Lacking consensus: </w:t>
            </w:r>
            <w:r w:rsidRPr="007E48D9">
              <w:t xml:space="preserve">Multiple, independent, but weak and variable evidence (type, quality, quantity, consistency); </w:t>
            </w:r>
            <w:r w:rsidR="00EF7056">
              <w:t>lack of</w:t>
            </w:r>
            <w:r w:rsidR="00EF7056" w:rsidRPr="007E48D9">
              <w:t xml:space="preserve"> </w:t>
            </w:r>
            <w:r w:rsidRPr="007E48D9">
              <w:t xml:space="preserve">scientific agreement; </w:t>
            </w:r>
            <w:r w:rsidR="002D6841">
              <w:t xml:space="preserve">low </w:t>
            </w:r>
            <w:r w:rsidRPr="007E48D9">
              <w:t>confidence</w:t>
            </w:r>
            <w:r w:rsidR="00B554BF">
              <w:t>.</w:t>
            </w:r>
          </w:p>
          <w:p w14:paraId="02868A6E" w14:textId="363E2B6F" w:rsidR="00CA02CE" w:rsidRPr="007E48D9" w:rsidRDefault="00CA02CE" w:rsidP="00AF7814">
            <w:pPr>
              <w:pStyle w:val="Boxbullet"/>
              <w:numPr>
                <w:ilvl w:val="0"/>
                <w:numId w:val="0"/>
              </w:numPr>
              <w:spacing w:before="120" w:after="240"/>
              <w:ind w:left="284"/>
            </w:pPr>
            <w:r w:rsidRPr="007E48D9">
              <w:rPr>
                <w:b/>
                <w:bCs/>
              </w:rPr>
              <w:t xml:space="preserve">Insufficient evidence: </w:t>
            </w:r>
            <w:r w:rsidRPr="007E48D9">
              <w:t xml:space="preserve">No or limited evidence, </w:t>
            </w:r>
            <w:r w:rsidR="006408CA" w:rsidRPr="007E48D9">
              <w:t>suggesti</w:t>
            </w:r>
            <w:r w:rsidR="006408CA">
              <w:t>ve</w:t>
            </w:r>
            <w:r w:rsidRPr="007E48D9">
              <w:t xml:space="preserve">, </w:t>
            </w:r>
            <w:r w:rsidR="0060467D" w:rsidRPr="007E48D9">
              <w:t>speculati</w:t>
            </w:r>
            <w:r w:rsidR="0060467D">
              <w:t>ve</w:t>
            </w:r>
            <w:r w:rsidR="0060467D" w:rsidRPr="007E48D9">
              <w:t xml:space="preserve"> </w:t>
            </w:r>
            <w:r w:rsidRPr="007E48D9">
              <w:t xml:space="preserve">(type, quality, quantity, consistency); </w:t>
            </w:r>
            <w:r w:rsidR="006304A0">
              <w:t>lack of</w:t>
            </w:r>
            <w:r w:rsidR="006304A0" w:rsidRPr="007E48D9">
              <w:t xml:space="preserve"> </w:t>
            </w:r>
            <w:r w:rsidRPr="007E48D9">
              <w:t xml:space="preserve">scientific agreement; </w:t>
            </w:r>
            <w:r w:rsidR="006304A0">
              <w:t xml:space="preserve">very </w:t>
            </w:r>
            <w:r w:rsidRPr="007E48D9">
              <w:t>low confidence</w:t>
            </w:r>
            <w:r w:rsidR="00B554BF">
              <w:t>.</w:t>
            </w:r>
          </w:p>
        </w:tc>
      </w:tr>
    </w:tbl>
    <w:p w14:paraId="5AADED16" w14:textId="6CFB2B0C" w:rsidR="00702346" w:rsidRPr="007E48D9" w:rsidDel="00D52D71" w:rsidRDefault="00E86592" w:rsidP="00702346">
      <w:pPr>
        <w:pStyle w:val="BodyText"/>
      </w:pPr>
      <w:r w:rsidRPr="007E48D9" w:rsidDel="0037196F">
        <w:t>Information</w:t>
      </w:r>
      <w:r>
        <w:t xml:space="preserve"> </w:t>
      </w:r>
      <w:r w:rsidRPr="007E48D9" w:rsidDel="0037196F">
        <w:t>used</w:t>
      </w:r>
      <w:r>
        <w:t xml:space="preserve"> </w:t>
      </w:r>
      <w:r w:rsidRPr="007E48D9" w:rsidDel="0037196F">
        <w:t>in</w:t>
      </w:r>
      <w:r>
        <w:t xml:space="preserve"> </w:t>
      </w:r>
      <w:r w:rsidRPr="007E48D9" w:rsidDel="0037196F">
        <w:t>the</w:t>
      </w:r>
      <w:r>
        <w:t xml:space="preserve"> </w:t>
      </w:r>
      <w:r w:rsidR="00702346" w:rsidRPr="007E48D9" w:rsidDel="0037196F">
        <w:t>tool</w:t>
      </w:r>
      <w:r w:rsidR="00702346" w:rsidRPr="007E48D9" w:rsidDel="00D52D71">
        <w:t xml:space="preserve"> will not be </w:t>
      </w:r>
      <w:r w:rsidR="00DC6078">
        <w:t>used in</w:t>
      </w:r>
      <w:r w:rsidR="00702346" w:rsidRPr="007E48D9" w:rsidDel="00D52D71">
        <w:t xml:space="preserve"> any </w:t>
      </w:r>
      <w:r w:rsidRPr="007E48D9" w:rsidDel="00D52D71">
        <w:t>future</w:t>
      </w:r>
      <w:r>
        <w:t xml:space="preserve"> </w:t>
      </w:r>
      <w:r w:rsidR="00702346" w:rsidRPr="007E48D9" w:rsidDel="00D52D71">
        <w:t>application</w:t>
      </w:r>
      <w:r w:rsidRPr="007E48D9" w:rsidDel="00D52D71">
        <w:t>.</w:t>
      </w:r>
      <w:r>
        <w:t xml:space="preserve"> </w:t>
      </w:r>
      <w:r w:rsidR="00F44E27">
        <w:t>We</w:t>
      </w:r>
      <w:r w:rsidR="00702346" w:rsidRPr="007E48D9" w:rsidDel="00D52D71">
        <w:t xml:space="preserve"> will record </w:t>
      </w:r>
      <w:r w:rsidRPr="007E48D9" w:rsidDel="00D52D71">
        <w:t>basic</w:t>
      </w:r>
      <w:r>
        <w:t xml:space="preserve"> </w:t>
      </w:r>
      <w:r w:rsidR="00702346" w:rsidRPr="007E48D9" w:rsidDel="00D52D71">
        <w:t xml:space="preserve">information about the use of </w:t>
      </w:r>
      <w:r w:rsidRPr="007E48D9" w:rsidDel="00D52D71">
        <w:t>the</w:t>
      </w:r>
      <w:r>
        <w:t xml:space="preserve"> </w:t>
      </w:r>
      <w:r w:rsidRPr="007E48D9" w:rsidDel="00D52D71">
        <w:t>tool</w:t>
      </w:r>
      <w:r>
        <w:t xml:space="preserve"> </w:t>
      </w:r>
      <w:r w:rsidRPr="007E48D9" w:rsidDel="00D52D71">
        <w:t>–</w:t>
      </w:r>
      <w:r>
        <w:t xml:space="preserve"> </w:t>
      </w:r>
      <w:r w:rsidR="00702346" w:rsidRPr="007E48D9" w:rsidDel="00D52D71">
        <w:t>for example, the number of times it is used</w:t>
      </w:r>
      <w:r w:rsidRPr="00435B36" w:rsidDel="00D52D71">
        <w:t>,</w:t>
      </w:r>
      <w:r>
        <w:t xml:space="preserve"> </w:t>
      </w:r>
      <w:r w:rsidRPr="007E48D9" w:rsidDel="00D52D71">
        <w:t>and</w:t>
      </w:r>
      <w:r>
        <w:t xml:space="preserve"> </w:t>
      </w:r>
      <w:r w:rsidR="00B43AB0" w:rsidRPr="007E48D9">
        <w:t>the kinds of</w:t>
      </w:r>
      <w:r w:rsidR="00C30F4D" w:rsidRPr="007E48D9">
        <w:t xml:space="preserve"> carbon removal</w:t>
      </w:r>
      <w:r w:rsidR="00B43AB0" w:rsidRPr="007E48D9">
        <w:t xml:space="preserve"> activities users</w:t>
      </w:r>
      <w:r w:rsidR="00C30F4D" w:rsidRPr="007E48D9">
        <w:t xml:space="preserve"> say they</w:t>
      </w:r>
      <w:r w:rsidR="00B43AB0" w:rsidRPr="007E48D9">
        <w:t xml:space="preserve"> </w:t>
      </w:r>
      <w:r w:rsidR="00C30F4D" w:rsidRPr="007E48D9">
        <w:t>are interested in</w:t>
      </w:r>
      <w:r w:rsidR="00702346" w:rsidRPr="007E48D9" w:rsidDel="00D52D71">
        <w:t>.</w:t>
      </w:r>
    </w:p>
    <w:p w14:paraId="662705F1" w14:textId="77777777" w:rsidR="00233A28" w:rsidRDefault="00233A28" w:rsidP="00233A28">
      <w:pPr>
        <w:pStyle w:val="BodyText"/>
      </w:pPr>
      <w:r>
        <w:br w:type="page"/>
      </w:r>
    </w:p>
    <w:p w14:paraId="4CC5541C" w14:textId="2CC3948F" w:rsidR="007F425E" w:rsidRPr="007E48D9" w:rsidRDefault="00E52EF6" w:rsidP="00514072">
      <w:pPr>
        <w:pStyle w:val="Heading1"/>
      </w:pPr>
      <w:bookmarkStart w:id="39" w:name="_Toc227067385"/>
      <w:bookmarkStart w:id="40" w:name="_Toc228371549"/>
      <w:proofErr w:type="gramStart"/>
      <w:r w:rsidRPr="007E48D9">
        <w:lastRenderedPageBreak/>
        <w:t xml:space="preserve">Submitting </w:t>
      </w:r>
      <w:r w:rsidR="001B3106" w:rsidRPr="007E48D9">
        <w:t>a</w:t>
      </w:r>
      <w:r w:rsidR="008819CA" w:rsidRPr="007E48D9">
        <w:t>n application</w:t>
      </w:r>
      <w:bookmarkEnd w:id="39"/>
      <w:bookmarkEnd w:id="40"/>
      <w:proofErr w:type="gramEnd"/>
    </w:p>
    <w:p w14:paraId="186A9BAC" w14:textId="4DC38806" w:rsidR="00A54C35" w:rsidRPr="007E48D9" w:rsidRDefault="00A54C35" w:rsidP="00A54C35">
      <w:pPr>
        <w:pStyle w:val="Bullet"/>
        <w:numPr>
          <w:ilvl w:val="0"/>
          <w:numId w:val="0"/>
        </w:numPr>
      </w:pPr>
      <w:r w:rsidRPr="007E48D9">
        <w:t xml:space="preserve">You can </w:t>
      </w:r>
      <w:r w:rsidR="00D0700F" w:rsidRPr="007E48D9">
        <w:t>apply</w:t>
      </w:r>
      <w:r w:rsidRPr="007E48D9">
        <w:t xml:space="preserve"> on behalf of yourself, an organisation or a collective of interested parties. We encourage you to engage with other parties interested in the same carbon removal activities and welcome joint applications for science assessments. </w:t>
      </w:r>
    </w:p>
    <w:p w14:paraId="4D474F06" w14:textId="2F533F57" w:rsidR="00702216" w:rsidRPr="007E48D9" w:rsidRDefault="00702216" w:rsidP="00702216">
      <w:pPr>
        <w:pStyle w:val="Bullet"/>
        <w:numPr>
          <w:ilvl w:val="0"/>
          <w:numId w:val="0"/>
        </w:numPr>
        <w:ind w:left="397" w:hanging="397"/>
      </w:pPr>
      <w:r w:rsidRPr="007E48D9">
        <w:t xml:space="preserve">You can </w:t>
      </w:r>
      <w:r w:rsidR="002D41E9">
        <w:t>apply</w:t>
      </w:r>
      <w:r w:rsidR="0009345E">
        <w:t xml:space="preserve"> to the Ministry</w:t>
      </w:r>
      <w:r w:rsidRPr="007E48D9">
        <w:t xml:space="preserve"> for a science assessment in two ways: </w:t>
      </w:r>
    </w:p>
    <w:p w14:paraId="43AF7797" w14:textId="01922A4F" w:rsidR="00702216" w:rsidRPr="007E48D9" w:rsidRDefault="00702216" w:rsidP="000C7EB1">
      <w:pPr>
        <w:pStyle w:val="Bullet"/>
        <w:numPr>
          <w:ilvl w:val="0"/>
          <w:numId w:val="64"/>
        </w:numPr>
      </w:pPr>
      <w:r w:rsidRPr="007E48D9">
        <w:t xml:space="preserve">through an </w:t>
      </w:r>
      <w:hyperlink r:id="rId55" w:history="1">
        <w:r w:rsidRPr="00894760">
          <w:rPr>
            <w:rStyle w:val="Hyperlink"/>
          </w:rPr>
          <w:t>online portal</w:t>
        </w:r>
      </w:hyperlink>
      <w:r w:rsidRPr="007E48D9">
        <w:t xml:space="preserve"> where applications can be drafted and supporting documents can be uploaded directly  </w:t>
      </w:r>
    </w:p>
    <w:p w14:paraId="3D8BB09A" w14:textId="4000BCFF" w:rsidR="00702216" w:rsidRPr="007E48D9" w:rsidRDefault="00702216" w:rsidP="000C7EB1">
      <w:pPr>
        <w:pStyle w:val="Bullet"/>
        <w:numPr>
          <w:ilvl w:val="0"/>
          <w:numId w:val="64"/>
        </w:numPr>
      </w:pPr>
      <w:r w:rsidRPr="007E48D9">
        <w:t>by downloading an application form</w:t>
      </w:r>
      <w:r w:rsidR="00D05073">
        <w:t xml:space="preserve"> from the portal</w:t>
      </w:r>
      <w:r w:rsidRPr="007E48D9">
        <w:t xml:space="preserve"> and emailing it along with supporting documents to </w:t>
      </w:r>
      <w:hyperlink r:id="rId56" w:history="1">
        <w:r w:rsidR="0056651E" w:rsidRPr="0056651E">
          <w:rPr>
            <w:rStyle w:val="Hyperlink"/>
          </w:rPr>
          <w:t>carbonremovals@mfe.govt.nz</w:t>
        </w:r>
      </w:hyperlink>
      <w:r w:rsidR="00585250">
        <w:t>.</w:t>
      </w:r>
    </w:p>
    <w:p w14:paraId="4EAB6A04" w14:textId="119CC54B" w:rsidR="002930A1" w:rsidRPr="007E48D9" w:rsidRDefault="002930A1" w:rsidP="002930A1">
      <w:r w:rsidRPr="007E48D9">
        <w:t xml:space="preserve">The application form </w:t>
      </w:r>
      <w:r w:rsidR="00333302" w:rsidRPr="007E48D9">
        <w:t xml:space="preserve">is comprehensive </w:t>
      </w:r>
      <w:r w:rsidR="008D2CB2" w:rsidRPr="007E48D9">
        <w:t>and ask</w:t>
      </w:r>
      <w:r w:rsidR="00586AA5" w:rsidRPr="007E48D9">
        <w:t>s</w:t>
      </w:r>
      <w:r w:rsidR="008D2CB2" w:rsidRPr="007E48D9">
        <w:t xml:space="preserve"> for information about</w:t>
      </w:r>
      <w:r w:rsidRPr="007E48D9">
        <w:t>:</w:t>
      </w:r>
    </w:p>
    <w:p w14:paraId="210F033B" w14:textId="425AFE0D" w:rsidR="002930A1" w:rsidRPr="007E48D9" w:rsidRDefault="008D2CB2" w:rsidP="002930A1">
      <w:pPr>
        <w:pStyle w:val="Bullet"/>
      </w:pPr>
      <w:r w:rsidRPr="007E48D9">
        <w:t xml:space="preserve">you </w:t>
      </w:r>
      <w:r w:rsidR="002930A1" w:rsidRPr="007E48D9">
        <w:t>and the organisation</w:t>
      </w:r>
      <w:r w:rsidR="00103776" w:rsidRPr="007E48D9">
        <w:t xml:space="preserve"> you may </w:t>
      </w:r>
      <w:r w:rsidR="002930A1" w:rsidRPr="007E48D9">
        <w:t xml:space="preserve">represent </w:t>
      </w:r>
    </w:p>
    <w:p w14:paraId="57FBB7DD" w14:textId="56B1B024" w:rsidR="002930A1" w:rsidRPr="007E48D9" w:rsidRDefault="002930A1" w:rsidP="002930A1">
      <w:pPr>
        <w:pStyle w:val="Bullet"/>
      </w:pPr>
      <w:r w:rsidRPr="007E48D9">
        <w:t xml:space="preserve">the carbon removal activity </w:t>
      </w:r>
      <w:r w:rsidR="008D2CB2" w:rsidRPr="007E48D9">
        <w:t xml:space="preserve">being proposed </w:t>
      </w:r>
      <w:r w:rsidR="00BC554B" w:rsidRPr="007E48D9">
        <w:t xml:space="preserve">for </w:t>
      </w:r>
      <w:r w:rsidR="00103776" w:rsidRPr="007E48D9">
        <w:t xml:space="preserve">science </w:t>
      </w:r>
      <w:r w:rsidR="00BC554B" w:rsidRPr="007E48D9">
        <w:t xml:space="preserve">assessment </w:t>
      </w:r>
    </w:p>
    <w:p w14:paraId="6EC9736C" w14:textId="30AA8CD3" w:rsidR="002930A1" w:rsidRPr="007E48D9" w:rsidRDefault="00103776" w:rsidP="002930A1">
      <w:pPr>
        <w:pStyle w:val="Bullet"/>
      </w:pPr>
      <w:r w:rsidRPr="007E48D9">
        <w:t xml:space="preserve">whether you are interested in </w:t>
      </w:r>
      <w:r w:rsidR="00E21C50" w:rsidRPr="007E48D9">
        <w:t xml:space="preserve">trading on </w:t>
      </w:r>
      <w:r w:rsidRPr="007E48D9">
        <w:t xml:space="preserve">voluntary markets or </w:t>
      </w:r>
      <w:r w:rsidR="000146FE" w:rsidRPr="007E48D9">
        <w:t xml:space="preserve">seeking the </w:t>
      </w:r>
      <w:r w:rsidR="00922361">
        <w:t>G</w:t>
      </w:r>
      <w:r w:rsidR="000146FE" w:rsidRPr="007E48D9">
        <w:t>overnment to recognise the carbon removal activity in the NZ ETS or NDC</w:t>
      </w:r>
      <w:r w:rsidR="004438AD" w:rsidRPr="007E48D9">
        <w:t>s</w:t>
      </w:r>
    </w:p>
    <w:p w14:paraId="415DE3C8" w14:textId="01336658" w:rsidR="002930A1" w:rsidRPr="007E48D9" w:rsidRDefault="002930A1" w:rsidP="002930A1">
      <w:pPr>
        <w:pStyle w:val="Bullet"/>
      </w:pPr>
      <w:r w:rsidRPr="007E48D9">
        <w:t>any potential implications the carbon removal activity may have for Māori rights and interests</w:t>
      </w:r>
    </w:p>
    <w:p w14:paraId="0B2D5D15" w14:textId="563E115E" w:rsidR="002930A1" w:rsidRPr="007E48D9" w:rsidRDefault="00586AA5" w:rsidP="002930A1">
      <w:pPr>
        <w:pStyle w:val="Bullet"/>
      </w:pPr>
      <w:r w:rsidRPr="007E48D9">
        <w:t xml:space="preserve">details of what evidence </w:t>
      </w:r>
      <w:r w:rsidR="00FC1BB0" w:rsidRPr="007E48D9">
        <w:t xml:space="preserve">there is and how it </w:t>
      </w:r>
      <w:r w:rsidR="002930A1" w:rsidRPr="007E48D9">
        <w:t>meets the scientific criteria</w:t>
      </w:r>
      <w:r w:rsidR="00FA2E4F" w:rsidRPr="007E48D9">
        <w:t>.</w:t>
      </w:r>
    </w:p>
    <w:p w14:paraId="035FFADA" w14:textId="77777777" w:rsidR="00742A08" w:rsidRPr="007E48D9" w:rsidRDefault="00742A08" w:rsidP="0096289F">
      <w:pPr>
        <w:pStyle w:val="Bullet"/>
        <w:numPr>
          <w:ilvl w:val="0"/>
          <w:numId w:val="0"/>
        </w:numPr>
      </w:pPr>
      <w:r>
        <w:t xml:space="preserve">You </w:t>
      </w:r>
      <w:r w:rsidRPr="007E48D9">
        <w:t xml:space="preserve">will also </w:t>
      </w:r>
      <w:r>
        <w:t xml:space="preserve">need to complete </w:t>
      </w:r>
      <w:r w:rsidRPr="007E48D9">
        <w:t xml:space="preserve">a declaration that the content of </w:t>
      </w:r>
      <w:r>
        <w:t>your</w:t>
      </w:r>
      <w:r w:rsidRPr="007E48D9">
        <w:t xml:space="preserve"> application is complete, true and correct, and that you understand how the Ministry will use, store and protect information submitted.</w:t>
      </w:r>
    </w:p>
    <w:p w14:paraId="21DA7EF1" w14:textId="52A78AD3" w:rsidR="00A032ED" w:rsidRDefault="005641B7" w:rsidP="0058253F">
      <w:pPr>
        <w:pStyle w:val="BodyText"/>
      </w:pPr>
      <w:r w:rsidRPr="007E48D9">
        <w:t>You</w:t>
      </w:r>
      <w:r w:rsidR="0058253F" w:rsidRPr="007E48D9">
        <w:t xml:space="preserve"> will</w:t>
      </w:r>
      <w:r w:rsidR="0082331C">
        <w:t xml:space="preserve"> </w:t>
      </w:r>
      <w:r w:rsidR="0058253F" w:rsidRPr="007E48D9">
        <w:t>be required</w:t>
      </w:r>
      <w:r w:rsidR="0082331C">
        <w:t xml:space="preserve"> </w:t>
      </w:r>
      <w:r w:rsidR="0058253F" w:rsidRPr="007E48D9">
        <w:t xml:space="preserve">to upload a wide range of supporting </w:t>
      </w:r>
      <w:r w:rsidR="00C7110B" w:rsidRPr="007E48D9">
        <w:t>evidence</w:t>
      </w:r>
      <w:r w:rsidR="0058253F" w:rsidRPr="007E48D9">
        <w:t>.</w:t>
      </w:r>
      <w:r w:rsidR="00C7110B" w:rsidRPr="007E48D9">
        <w:t xml:space="preserve"> </w:t>
      </w:r>
      <w:r w:rsidR="0058253F" w:rsidRPr="007E48D9">
        <w:t xml:space="preserve">Where the </w:t>
      </w:r>
      <w:r w:rsidR="00C7110B" w:rsidRPr="007E48D9">
        <w:t xml:space="preserve">evidence </w:t>
      </w:r>
      <w:r w:rsidR="0058253F" w:rsidRPr="007E48D9">
        <w:t>is publicly available,</w:t>
      </w:r>
      <w:r w:rsidR="003E1478">
        <w:t xml:space="preserve"> </w:t>
      </w:r>
      <w:r w:rsidRPr="007E48D9">
        <w:t>you</w:t>
      </w:r>
      <w:r w:rsidR="003E1478">
        <w:t xml:space="preserve"> </w:t>
      </w:r>
      <w:r w:rsidR="0058253F" w:rsidRPr="007E48D9">
        <w:t>should upload the</w:t>
      </w:r>
      <w:r w:rsidR="003E1478">
        <w:t xml:space="preserve"> </w:t>
      </w:r>
      <w:r w:rsidR="0058253F" w:rsidRPr="007E48D9">
        <w:t>information</w:t>
      </w:r>
      <w:r w:rsidR="003E1478">
        <w:t xml:space="preserve"> </w:t>
      </w:r>
      <w:r w:rsidR="0058253F" w:rsidRPr="007E48D9">
        <w:t>as a full document.</w:t>
      </w:r>
      <w:r w:rsidR="003E1478">
        <w:t xml:space="preserve"> </w:t>
      </w:r>
      <w:r w:rsidR="009207B7" w:rsidRPr="007E48D9">
        <w:t>You</w:t>
      </w:r>
      <w:r w:rsidR="0058253F" w:rsidRPr="007E48D9">
        <w:t xml:space="preserve"> may wish to include evidence that is not publicly available, such as</w:t>
      </w:r>
      <w:r w:rsidR="00DC7C70">
        <w:t xml:space="preserve"> </w:t>
      </w:r>
      <w:r w:rsidR="0058253F" w:rsidRPr="007E48D9">
        <w:t>consultancy reports,</w:t>
      </w:r>
      <w:r w:rsidR="00DC7C70">
        <w:t xml:space="preserve"> </w:t>
      </w:r>
      <w:r w:rsidR="0058253F" w:rsidRPr="007E48D9">
        <w:t>privately purchased or generated research,</w:t>
      </w:r>
      <w:r w:rsidR="00DC7C70">
        <w:t xml:space="preserve"> </w:t>
      </w:r>
      <w:r w:rsidR="0058253F" w:rsidRPr="007E48D9">
        <w:t xml:space="preserve">or project outcome reports. </w:t>
      </w:r>
      <w:r w:rsidR="00312205" w:rsidRPr="007E48D9">
        <w:t>You</w:t>
      </w:r>
      <w:r w:rsidR="00143AD1">
        <w:t xml:space="preserve"> </w:t>
      </w:r>
      <w:r w:rsidR="0058253F" w:rsidRPr="007E48D9">
        <w:t>will be asked to</w:t>
      </w:r>
      <w:r w:rsidR="00143AD1">
        <w:t xml:space="preserve"> </w:t>
      </w:r>
      <w:r w:rsidR="0058253F" w:rsidRPr="007E48D9">
        <w:t>distinguish</w:t>
      </w:r>
      <w:r w:rsidR="00143AD1">
        <w:t xml:space="preserve"> </w:t>
      </w:r>
      <w:r w:rsidR="0058253F" w:rsidRPr="007E48D9">
        <w:t>any documents that are not publicly available by uploading them to a dedicated upload box for information requiring different protections.</w:t>
      </w:r>
    </w:p>
    <w:p w14:paraId="514F3F96" w14:textId="0A0E3AB7" w:rsidR="0058253F" w:rsidRPr="007E48D9" w:rsidRDefault="00C92729" w:rsidP="0058253F">
      <w:pPr>
        <w:pStyle w:val="BodyText"/>
      </w:pPr>
      <w:r w:rsidRPr="007E48D9">
        <w:t>If you choose instead to</w:t>
      </w:r>
      <w:r w:rsidR="00143AD1">
        <w:t xml:space="preserve"> </w:t>
      </w:r>
      <w:r w:rsidR="0058253F" w:rsidRPr="007E48D9">
        <w:t>email</w:t>
      </w:r>
      <w:r w:rsidRPr="007E48D9">
        <w:t xml:space="preserve"> your application and</w:t>
      </w:r>
      <w:r w:rsidR="0058253F" w:rsidRPr="007E48D9">
        <w:t xml:space="preserve"> supporting </w:t>
      </w:r>
      <w:r w:rsidRPr="007E48D9">
        <w:t>evidence</w:t>
      </w:r>
      <w:r w:rsidR="001115C9">
        <w:t>, you</w:t>
      </w:r>
      <w:r w:rsidR="0058253F" w:rsidRPr="007E48D9">
        <w:t xml:space="preserve"> will be asked </w:t>
      </w:r>
      <w:r w:rsidR="0058253F" w:rsidRPr="007E48D9" w:rsidDel="00C86400">
        <w:t>to</w:t>
      </w:r>
      <w:r w:rsidR="0096289F">
        <w:t xml:space="preserve"> </w:t>
      </w:r>
      <w:r w:rsidR="00C86400">
        <w:t>let us know</w:t>
      </w:r>
      <w:r w:rsidR="0058253F" w:rsidRPr="007E48D9">
        <w:t xml:space="preserve"> which documents are private</w:t>
      </w:r>
      <w:r w:rsidR="00143AD1">
        <w:t xml:space="preserve"> </w:t>
      </w:r>
      <w:r w:rsidR="0058253F" w:rsidRPr="007E48D9">
        <w:t>and whether any documents are</w:t>
      </w:r>
      <w:r w:rsidR="00143AD1">
        <w:t xml:space="preserve"> </w:t>
      </w:r>
      <w:r w:rsidR="0058253F" w:rsidRPr="007E48D9">
        <w:t>sensitive</w:t>
      </w:r>
      <w:r w:rsidR="00143AD1">
        <w:t xml:space="preserve"> </w:t>
      </w:r>
      <w:r w:rsidR="00E661A8">
        <w:t>–</w:t>
      </w:r>
      <w:r w:rsidR="00E1300B">
        <w:t xml:space="preserve"> </w:t>
      </w:r>
      <w:r w:rsidR="00E1300B" w:rsidRPr="007E48D9">
        <w:t>for example</w:t>
      </w:r>
      <w:r w:rsidR="00E1300B">
        <w:t>,</w:t>
      </w:r>
      <w:r w:rsidR="00E1300B" w:rsidRPr="007E48D9">
        <w:t xml:space="preserve"> commercially sensitive or</w:t>
      </w:r>
      <w:r w:rsidR="00E661A8">
        <w:t xml:space="preserve"> </w:t>
      </w:r>
      <w:r w:rsidR="00E1300B" w:rsidRPr="007E48D9">
        <w:t>contain</w:t>
      </w:r>
      <w:r w:rsidR="00E1300B">
        <w:t>ing</w:t>
      </w:r>
      <w:r w:rsidR="00E661A8">
        <w:t xml:space="preserve"> </w:t>
      </w:r>
      <w:r w:rsidR="00E1300B" w:rsidRPr="007E48D9">
        <w:t>culturally sensitive information.</w:t>
      </w:r>
      <w:r w:rsidR="00E1300B" w:rsidRPr="007E48D9" w:rsidDel="00C86400">
        <w:t xml:space="preserve"> </w:t>
      </w:r>
    </w:p>
    <w:p w14:paraId="61E58D65" w14:textId="77777777" w:rsidR="00233A28" w:rsidRDefault="00233A28" w:rsidP="00233A28">
      <w:pPr>
        <w:pStyle w:val="BodyText"/>
      </w:pPr>
      <w:r>
        <w:br w:type="page"/>
      </w:r>
    </w:p>
    <w:p w14:paraId="6B09141F" w14:textId="70E37AA9" w:rsidR="00056A34" w:rsidRPr="001115C9" w:rsidRDefault="00056A34" w:rsidP="00DE4D82">
      <w:pPr>
        <w:pStyle w:val="Heading1"/>
      </w:pPr>
      <w:bookmarkStart w:id="41" w:name="_Toc227067386"/>
      <w:bookmarkStart w:id="42" w:name="_Toc228371550"/>
      <w:r w:rsidRPr="007E48D9">
        <w:lastRenderedPageBreak/>
        <w:t>The science assessment process</w:t>
      </w:r>
      <w:bookmarkEnd w:id="41"/>
      <w:bookmarkEnd w:id="42"/>
    </w:p>
    <w:p w14:paraId="5655DBFA" w14:textId="0D3CC71F" w:rsidR="00056A34" w:rsidRPr="007E48D9" w:rsidRDefault="005A3C74" w:rsidP="00056A34">
      <w:pPr>
        <w:pStyle w:val="BodyText"/>
      </w:pPr>
      <w:r>
        <w:t>F</w:t>
      </w:r>
      <w:r w:rsidR="00810B33">
        <w:t xml:space="preserve">igure </w:t>
      </w:r>
      <w:r w:rsidR="0092177D">
        <w:t>2</w:t>
      </w:r>
      <w:r w:rsidR="00056A34" w:rsidRPr="007E48D9">
        <w:t xml:space="preserve"> demonstrates the assessment process steps for each application. For more information about the steps in the process</w:t>
      </w:r>
      <w:r w:rsidR="00C817A5">
        <w:t>,</w:t>
      </w:r>
      <w:r w:rsidR="00056A34" w:rsidRPr="007E48D9">
        <w:t xml:space="preserve"> see </w:t>
      </w:r>
      <w:r w:rsidR="0041310A">
        <w:t xml:space="preserve">the </w:t>
      </w:r>
      <w:r w:rsidR="00056A34" w:rsidRPr="007E48D9">
        <w:t xml:space="preserve">descriptions in </w:t>
      </w:r>
      <w:r w:rsidR="0081270C">
        <w:t>t</w:t>
      </w:r>
      <w:r w:rsidR="00056A34" w:rsidRPr="007E48D9">
        <w:t xml:space="preserve">able </w:t>
      </w:r>
      <w:r w:rsidR="007D2321">
        <w:t>3</w:t>
      </w:r>
      <w:r w:rsidR="00056A34" w:rsidRPr="007E48D9">
        <w:t xml:space="preserve">. </w:t>
      </w:r>
    </w:p>
    <w:p w14:paraId="36E4E342" w14:textId="2986B7B4" w:rsidR="00056A34" w:rsidRPr="007E48D9" w:rsidRDefault="00807174" w:rsidP="00233A28">
      <w:pPr>
        <w:pStyle w:val="Figureheading"/>
      </w:pPr>
      <w:bookmarkStart w:id="43" w:name="Figure2"/>
      <w:bookmarkStart w:id="44" w:name="_Toc228371572"/>
      <w:r w:rsidRPr="00C47BC4">
        <w:rPr>
          <w:bCs/>
        </w:rPr>
        <w:t xml:space="preserve">Figure </w:t>
      </w:r>
      <w:r w:rsidR="00E350C2">
        <w:t>2</w:t>
      </w:r>
      <w:r w:rsidRPr="00C47BC4">
        <w:rPr>
          <w:bCs/>
        </w:rPr>
        <w:t xml:space="preserve">: </w:t>
      </w:r>
      <w:r w:rsidR="00233A28">
        <w:tab/>
      </w:r>
      <w:bookmarkEnd w:id="43"/>
      <w:r w:rsidRPr="00C47BC4">
        <w:rPr>
          <w:bCs/>
        </w:rPr>
        <w:t>Flow chart view of the application process</w:t>
      </w:r>
      <w:bookmarkEnd w:id="44"/>
      <w:r w:rsidRPr="00C47BC4">
        <w:rPr>
          <w:bCs/>
        </w:rPr>
        <w:t xml:space="preserve"> </w:t>
      </w:r>
    </w:p>
    <w:p w14:paraId="149C76DF" w14:textId="4993A27D" w:rsidR="00807174" w:rsidRPr="00A44816" w:rsidRDefault="00807174" w:rsidP="00056A34">
      <w:pPr>
        <w:pStyle w:val="BodyText"/>
      </w:pPr>
      <w:r w:rsidRPr="00807174">
        <w:rPr>
          <w:noProof/>
        </w:rPr>
        <w:drawing>
          <wp:inline distT="0" distB="0" distL="0" distR="0" wp14:anchorId="3FCD6549" wp14:editId="428830EF">
            <wp:extent cx="5541077" cy="7673269"/>
            <wp:effectExtent l="0" t="0" r="0" b="0"/>
            <wp:docPr id="69736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6208" name="Picture 1"/>
                    <pic:cNvPicPr/>
                  </pic:nvPicPr>
                  <pic:blipFill>
                    <a:blip r:embed="rId57"/>
                    <a:srcRect l="1042" r="1042"/>
                    <a:stretch>
                      <a:fillRect/>
                    </a:stretch>
                  </pic:blipFill>
                  <pic:spPr bwMode="auto">
                    <a:xfrm>
                      <a:off x="0" y="0"/>
                      <a:ext cx="5541077" cy="7673269"/>
                    </a:xfrm>
                    <a:prstGeom prst="rect">
                      <a:avLst/>
                    </a:prstGeom>
                    <a:ln>
                      <a:noFill/>
                    </a:ln>
                    <a:extLst>
                      <a:ext uri="{53640926-AAD7-44D8-BBD7-CCE9431645EC}">
                        <a14:shadowObscured xmlns:a14="http://schemas.microsoft.com/office/drawing/2010/main"/>
                      </a:ext>
                    </a:extLst>
                  </pic:spPr>
                </pic:pic>
              </a:graphicData>
            </a:graphic>
          </wp:inline>
        </w:drawing>
      </w:r>
    </w:p>
    <w:p w14:paraId="05EF21DD" w14:textId="53980D03" w:rsidR="00056A34" w:rsidRPr="007E48D9" w:rsidRDefault="00056A34" w:rsidP="00056A34">
      <w:pPr>
        <w:pStyle w:val="BodyText"/>
      </w:pPr>
      <w:r w:rsidRPr="007E48D9">
        <w:lastRenderedPageBreak/>
        <w:t xml:space="preserve">Table </w:t>
      </w:r>
      <w:r w:rsidR="007D2321">
        <w:t>3</w:t>
      </w:r>
      <w:r w:rsidRPr="007E48D9">
        <w:t xml:space="preserve"> provides an approximate timeline for each of the steps in a science assessment process. For an application that proceeds to an independent science assessment, we expect the process will take</w:t>
      </w:r>
      <w:r w:rsidR="0041310A">
        <w:t xml:space="preserve"> approximately</w:t>
      </w:r>
      <w:r w:rsidRPr="007E48D9">
        <w:t xml:space="preserve"> eight months to complete. This is a conservative estimate</w:t>
      </w:r>
      <w:r w:rsidR="009522DE">
        <w:t xml:space="preserve">. Where possible, </w:t>
      </w:r>
      <w:r w:rsidR="00437F3E">
        <w:t>we</w:t>
      </w:r>
      <w:r w:rsidR="00437F3E" w:rsidRPr="007E48D9">
        <w:t xml:space="preserve"> </w:t>
      </w:r>
      <w:r w:rsidRPr="007E48D9">
        <w:t>will complete all assessments in shorter timeframes</w:t>
      </w:r>
      <w:r w:rsidR="002D221F" w:rsidRPr="007E48D9">
        <w:t xml:space="preserve"> and process multiple applications concurrently</w:t>
      </w:r>
      <w:r w:rsidR="009522DE">
        <w:t>.</w:t>
      </w:r>
    </w:p>
    <w:p w14:paraId="41F2C851" w14:textId="182E2D38" w:rsidR="00056A34" w:rsidRPr="007E48D9" w:rsidRDefault="00056A34" w:rsidP="00056A34">
      <w:pPr>
        <w:pStyle w:val="Tableheading"/>
      </w:pPr>
      <w:bookmarkStart w:id="45" w:name="_Toc228371561"/>
      <w:r w:rsidRPr="007E48D9">
        <w:t xml:space="preserve">Table </w:t>
      </w:r>
      <w:r w:rsidR="00E350C2">
        <w:t>3</w:t>
      </w:r>
      <w:r w:rsidRPr="007E48D9">
        <w:t>:</w:t>
      </w:r>
      <w:r w:rsidRPr="007E48D9">
        <w:tab/>
        <w:t>Overview of approximate timeline for a science assessment process</w:t>
      </w:r>
      <w:bookmarkEnd w:id="45"/>
    </w:p>
    <w:tbl>
      <w:tblPr>
        <w:tblStyle w:val="TableGrid"/>
        <w:tblW w:w="0" w:type="auto"/>
        <w:tblBorders>
          <w:top w:val="none" w:sz="0" w:space="0" w:color="auto"/>
          <w:left w:val="none" w:sz="0" w:space="0" w:color="auto"/>
          <w:bottom w:val="none" w:sz="0" w:space="0" w:color="auto"/>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3539"/>
        <w:gridCol w:w="4956"/>
      </w:tblGrid>
      <w:tr w:rsidR="00150518" w:rsidRPr="007E48D9" w14:paraId="4489ABF9" w14:textId="77777777">
        <w:trPr>
          <w:tblHeader/>
        </w:trPr>
        <w:tc>
          <w:tcPr>
            <w:tcW w:w="3539" w:type="dxa"/>
            <w:shd w:val="clear" w:color="auto" w:fill="1B556B" w:themeFill="text2"/>
          </w:tcPr>
          <w:p w14:paraId="19FBABA3" w14:textId="682ED7C0" w:rsidR="00056A34" w:rsidRPr="007E48D9" w:rsidRDefault="00056A34">
            <w:pPr>
              <w:pStyle w:val="TableText"/>
              <w:rPr>
                <w:b/>
                <w:bCs/>
                <w:color w:val="FFFFFF" w:themeColor="background1"/>
              </w:rPr>
            </w:pPr>
            <w:r w:rsidRPr="007E48D9">
              <w:rPr>
                <w:b/>
                <w:bCs/>
                <w:color w:val="FFFFFF" w:themeColor="background1"/>
              </w:rPr>
              <w:t>Activity</w:t>
            </w:r>
          </w:p>
        </w:tc>
        <w:tc>
          <w:tcPr>
            <w:tcW w:w="4956" w:type="dxa"/>
            <w:shd w:val="clear" w:color="auto" w:fill="1B556B" w:themeFill="text2"/>
          </w:tcPr>
          <w:p w14:paraId="66F44861" w14:textId="77777777" w:rsidR="00056A34" w:rsidRPr="007E48D9" w:rsidRDefault="00056A34">
            <w:pPr>
              <w:pStyle w:val="TableText"/>
              <w:rPr>
                <w:b/>
                <w:bCs/>
                <w:color w:val="FFFFFF" w:themeColor="background1"/>
              </w:rPr>
            </w:pPr>
            <w:r w:rsidRPr="007E48D9">
              <w:rPr>
                <w:b/>
                <w:bCs/>
                <w:color w:val="FFFFFF" w:themeColor="background1"/>
              </w:rPr>
              <w:t>Timeframe</w:t>
            </w:r>
          </w:p>
        </w:tc>
      </w:tr>
      <w:tr w:rsidR="00150518" w:rsidRPr="007E48D9" w14:paraId="4E81CAE5" w14:textId="77777777">
        <w:tc>
          <w:tcPr>
            <w:tcW w:w="3539" w:type="dxa"/>
          </w:tcPr>
          <w:p w14:paraId="70973729" w14:textId="77777777" w:rsidR="00056A34" w:rsidRPr="007E48D9" w:rsidRDefault="00056A34">
            <w:pPr>
              <w:pStyle w:val="TableText"/>
              <w:rPr>
                <w:b/>
                <w:bCs/>
              </w:rPr>
            </w:pPr>
            <w:r w:rsidRPr="007E48D9">
              <w:rPr>
                <w:b/>
                <w:bCs/>
              </w:rPr>
              <w:t>Screen application</w:t>
            </w:r>
          </w:p>
          <w:p w14:paraId="742C1993" w14:textId="77777777" w:rsidR="00056A34" w:rsidRPr="009810CD" w:rsidRDefault="00056A34" w:rsidP="009810CD">
            <w:pPr>
              <w:pStyle w:val="TableBullet"/>
            </w:pPr>
            <w:r w:rsidRPr="009810CD">
              <w:t>Log and check application for completeness</w:t>
            </w:r>
          </w:p>
          <w:p w14:paraId="5ADE1C01" w14:textId="77777777" w:rsidR="00056A34" w:rsidRPr="007E48D9" w:rsidRDefault="00056A34" w:rsidP="009810CD">
            <w:pPr>
              <w:pStyle w:val="TableBullet"/>
              <w:rPr>
                <w:b/>
                <w:bCs/>
              </w:rPr>
            </w:pPr>
            <w:r w:rsidRPr="009810CD">
              <w:t>Email applicant to confirm receipt and provide tracking number</w:t>
            </w:r>
          </w:p>
        </w:tc>
        <w:tc>
          <w:tcPr>
            <w:tcW w:w="4956" w:type="dxa"/>
          </w:tcPr>
          <w:p w14:paraId="15E53918" w14:textId="67FA7FA0" w:rsidR="00056A34" w:rsidRPr="007E48D9" w:rsidRDefault="00056A34">
            <w:pPr>
              <w:pStyle w:val="TableText"/>
            </w:pPr>
            <w:r w:rsidRPr="007E48D9">
              <w:rPr>
                <w:b/>
              </w:rPr>
              <w:t>Within approximately one week</w:t>
            </w:r>
            <w:r w:rsidRPr="007E48D9">
              <w:t xml:space="preserve"> of receiving application, respond to </w:t>
            </w:r>
            <w:r w:rsidR="00E21349">
              <w:t>you</w:t>
            </w:r>
            <w:r w:rsidR="00E21349" w:rsidRPr="007E48D9">
              <w:t xml:space="preserve"> </w:t>
            </w:r>
            <w:r w:rsidRPr="007E48D9">
              <w:t>to confirm receipt.</w:t>
            </w:r>
          </w:p>
          <w:p w14:paraId="15CC0252" w14:textId="00DB8370" w:rsidR="00056A34" w:rsidRPr="007E48D9" w:rsidRDefault="00056A34">
            <w:pPr>
              <w:pStyle w:val="TableText"/>
            </w:pPr>
            <w:r w:rsidRPr="007E48D9">
              <w:t xml:space="preserve">If the application is not complete, </w:t>
            </w:r>
            <w:r w:rsidR="00E21349">
              <w:t xml:space="preserve">you </w:t>
            </w:r>
            <w:r w:rsidRPr="007E48D9">
              <w:t xml:space="preserve">may be asked to submit additional information within a specified timeframe. The application will not </w:t>
            </w:r>
            <w:r w:rsidR="00E21349">
              <w:t>proceed</w:t>
            </w:r>
            <w:r w:rsidR="00E21349" w:rsidRPr="007E48D9">
              <w:t xml:space="preserve"> </w:t>
            </w:r>
            <w:r w:rsidRPr="007E48D9">
              <w:t xml:space="preserve">until </w:t>
            </w:r>
            <w:r w:rsidR="00451BAC">
              <w:t>we consider it</w:t>
            </w:r>
            <w:r w:rsidRPr="007E48D9">
              <w:t xml:space="preserve"> complete.</w:t>
            </w:r>
          </w:p>
        </w:tc>
      </w:tr>
      <w:tr w:rsidR="00150518" w:rsidRPr="007E48D9" w14:paraId="3AE90872" w14:textId="77777777">
        <w:tc>
          <w:tcPr>
            <w:tcW w:w="3539" w:type="dxa"/>
          </w:tcPr>
          <w:p w14:paraId="64519B7D" w14:textId="29E3F8DF" w:rsidR="00056A34" w:rsidRPr="007E48D9" w:rsidRDefault="00056A34">
            <w:pPr>
              <w:pStyle w:val="TableText"/>
              <w:rPr>
                <w:b/>
                <w:bCs/>
              </w:rPr>
            </w:pPr>
            <w:r w:rsidRPr="007E48D9">
              <w:rPr>
                <w:b/>
                <w:bCs/>
              </w:rPr>
              <w:t>Science review</w:t>
            </w:r>
          </w:p>
          <w:p w14:paraId="5309050D" w14:textId="454A6C9D" w:rsidR="00056A34" w:rsidRPr="007E48D9" w:rsidRDefault="00056A34" w:rsidP="00A74811">
            <w:pPr>
              <w:pStyle w:val="TableBullet"/>
              <w:rPr>
                <w:b/>
                <w:bCs/>
              </w:rPr>
            </w:pPr>
            <w:r w:rsidRPr="007E48D9">
              <w:t>Conduct science review</w:t>
            </w:r>
          </w:p>
        </w:tc>
        <w:tc>
          <w:tcPr>
            <w:tcW w:w="4956" w:type="dxa"/>
          </w:tcPr>
          <w:p w14:paraId="1C13B3E5" w14:textId="6FAFB172" w:rsidR="00056A34" w:rsidRPr="007E48D9" w:rsidRDefault="00056A34">
            <w:pPr>
              <w:pStyle w:val="TableText"/>
            </w:pPr>
            <w:r w:rsidRPr="007E48D9">
              <w:rPr>
                <w:b/>
              </w:rPr>
              <w:t>Approximately one month</w:t>
            </w:r>
            <w:r w:rsidRPr="007E48D9">
              <w:t xml:space="preserve"> for the </w:t>
            </w:r>
            <w:r w:rsidR="008812ED">
              <w:t xml:space="preserve">science </w:t>
            </w:r>
            <w:r w:rsidRPr="007E48D9">
              <w:t xml:space="preserve">review team to </w:t>
            </w:r>
            <w:r w:rsidR="004F2FDA">
              <w:t xml:space="preserve">conduct an initial check of the scientific content of the </w:t>
            </w:r>
            <w:r w:rsidR="004032E6">
              <w:t xml:space="preserve">application </w:t>
            </w:r>
            <w:r w:rsidRPr="007E48D9">
              <w:t xml:space="preserve">to determine whether </w:t>
            </w:r>
            <w:r w:rsidR="00340F7C">
              <w:t>the activity is eligible and</w:t>
            </w:r>
            <w:r w:rsidRPr="007E48D9" w:rsidDel="00340F7C">
              <w:t xml:space="preserve"> </w:t>
            </w:r>
            <w:r w:rsidR="008812ED">
              <w:t xml:space="preserve">there is sufficient evidence </w:t>
            </w:r>
            <w:r w:rsidR="00340F7C">
              <w:t xml:space="preserve">available </w:t>
            </w:r>
            <w:r w:rsidRPr="007E48D9">
              <w:t>to progress the application.</w:t>
            </w:r>
          </w:p>
        </w:tc>
      </w:tr>
      <w:tr w:rsidR="00150518" w:rsidRPr="007E48D9" w14:paraId="6D6AD54D" w14:textId="77777777">
        <w:tc>
          <w:tcPr>
            <w:tcW w:w="3539" w:type="dxa"/>
          </w:tcPr>
          <w:p w14:paraId="18F5D65B" w14:textId="77777777" w:rsidR="00056A34" w:rsidRPr="007E48D9" w:rsidRDefault="00056A34">
            <w:pPr>
              <w:pStyle w:val="TableText"/>
              <w:rPr>
                <w:b/>
                <w:bCs/>
              </w:rPr>
            </w:pPr>
            <w:r w:rsidRPr="007E48D9">
              <w:rPr>
                <w:b/>
                <w:bCs/>
              </w:rPr>
              <w:t>Application decision</w:t>
            </w:r>
          </w:p>
          <w:p w14:paraId="2A2D2BD7" w14:textId="77777777" w:rsidR="00056A34" w:rsidRPr="007E48D9" w:rsidRDefault="00056A34" w:rsidP="00A43794">
            <w:pPr>
              <w:pStyle w:val="TableBullet"/>
            </w:pPr>
            <w:r w:rsidRPr="007E48D9">
              <w:t>Decision on application proceeding to independent science assessment</w:t>
            </w:r>
          </w:p>
          <w:p w14:paraId="21F79539" w14:textId="77777777" w:rsidR="00056A34" w:rsidRPr="007E48D9" w:rsidRDefault="00056A34" w:rsidP="00A43794">
            <w:pPr>
              <w:pStyle w:val="TableBullet"/>
            </w:pPr>
            <w:r w:rsidRPr="007E48D9">
              <w:t>Inform applicant if the application will proceed and provide advice</w:t>
            </w:r>
          </w:p>
        </w:tc>
        <w:tc>
          <w:tcPr>
            <w:tcW w:w="4956" w:type="dxa"/>
          </w:tcPr>
          <w:p w14:paraId="32247570" w14:textId="004E1F3B" w:rsidR="00056A34" w:rsidRPr="007E48D9" w:rsidRDefault="00056A34">
            <w:pPr>
              <w:pStyle w:val="TableText"/>
            </w:pPr>
            <w:r w:rsidRPr="007E48D9">
              <w:rPr>
                <w:b/>
              </w:rPr>
              <w:t>Approximately one month</w:t>
            </w:r>
            <w:r w:rsidRPr="007E48D9">
              <w:t xml:space="preserve"> for the Ministry to confirm the application decision and inform </w:t>
            </w:r>
            <w:r w:rsidR="00E21349">
              <w:t>you</w:t>
            </w:r>
            <w:r w:rsidRPr="007E48D9">
              <w:t>.</w:t>
            </w:r>
          </w:p>
          <w:p w14:paraId="3BBA1956" w14:textId="2FE63EBF" w:rsidR="00056A34" w:rsidRPr="007E48D9" w:rsidRDefault="00056A34">
            <w:pPr>
              <w:pStyle w:val="TableText"/>
            </w:pPr>
            <w:r w:rsidRPr="007E48D9">
              <w:t xml:space="preserve">If the decision is for the application to be declined at this stage, </w:t>
            </w:r>
            <w:r w:rsidR="00E21349">
              <w:t xml:space="preserve">you </w:t>
            </w:r>
            <w:r w:rsidRPr="007E48D9">
              <w:t xml:space="preserve">will be informed of what new evidence would be required before </w:t>
            </w:r>
            <w:r w:rsidR="00E21349">
              <w:t>you</w:t>
            </w:r>
            <w:r w:rsidR="00E21349" w:rsidRPr="007E48D9">
              <w:t xml:space="preserve"> </w:t>
            </w:r>
            <w:r w:rsidRPr="007E48D9">
              <w:t xml:space="preserve">can resubmit an application. </w:t>
            </w:r>
          </w:p>
        </w:tc>
      </w:tr>
      <w:tr w:rsidR="00150518" w:rsidRPr="007E48D9" w14:paraId="39F8BA4F" w14:textId="77777777">
        <w:tc>
          <w:tcPr>
            <w:tcW w:w="3539" w:type="dxa"/>
          </w:tcPr>
          <w:p w14:paraId="3685DBBE" w14:textId="77777777" w:rsidR="00056A34" w:rsidRPr="007E48D9" w:rsidRDefault="00056A34">
            <w:pPr>
              <w:pStyle w:val="TableText"/>
              <w:rPr>
                <w:b/>
                <w:bCs/>
              </w:rPr>
            </w:pPr>
            <w:r w:rsidRPr="007E48D9">
              <w:rPr>
                <w:b/>
                <w:bCs/>
              </w:rPr>
              <w:t>Decide how to assess</w:t>
            </w:r>
          </w:p>
          <w:p w14:paraId="484BC9BC" w14:textId="547D512E" w:rsidR="00056A34" w:rsidRPr="007E48D9" w:rsidRDefault="00056A34" w:rsidP="00A43794">
            <w:pPr>
              <w:pStyle w:val="TableBullet"/>
              <w:rPr>
                <w:b/>
                <w:bCs/>
              </w:rPr>
            </w:pPr>
            <w:r w:rsidRPr="007E48D9">
              <w:t xml:space="preserve">Either internal </w:t>
            </w:r>
            <w:r w:rsidR="1A04DD29">
              <w:t xml:space="preserve">or external </w:t>
            </w:r>
            <w:r w:rsidRPr="007E48D9">
              <w:t>science assessment</w:t>
            </w:r>
          </w:p>
        </w:tc>
        <w:tc>
          <w:tcPr>
            <w:tcW w:w="4956" w:type="dxa"/>
          </w:tcPr>
          <w:p w14:paraId="1E87169A" w14:textId="77777777" w:rsidR="00056A34" w:rsidRPr="007E48D9" w:rsidRDefault="00056A34">
            <w:pPr>
              <w:pStyle w:val="TableText"/>
              <w:rPr>
                <w:b/>
                <w:bCs/>
              </w:rPr>
            </w:pPr>
            <w:r w:rsidRPr="007E48D9">
              <w:rPr>
                <w:b/>
                <w:bCs/>
              </w:rPr>
              <w:t xml:space="preserve">Approximately six weeks </w:t>
            </w:r>
            <w:r w:rsidRPr="007E48D9">
              <w:t>for the application coordinator to</w:t>
            </w:r>
            <w:r w:rsidRPr="007E48D9">
              <w:rPr>
                <w:b/>
                <w:bCs/>
              </w:rPr>
              <w:t xml:space="preserve"> either:</w:t>
            </w:r>
          </w:p>
          <w:p w14:paraId="3F7ADB9A" w14:textId="195BC9DC" w:rsidR="00056A34" w:rsidRPr="007E48D9" w:rsidRDefault="00056A34" w:rsidP="00A43794">
            <w:pPr>
              <w:pStyle w:val="TableBullet"/>
            </w:pPr>
            <w:r w:rsidRPr="007E48D9">
              <w:t>establish an internal team of suitably qualified scien</w:t>
            </w:r>
            <w:r w:rsidR="002D4DDE">
              <w:t>ce assessor</w:t>
            </w:r>
            <w:r w:rsidR="00CA6D46">
              <w:t>s</w:t>
            </w:r>
            <w:r w:rsidRPr="007E48D9">
              <w:t xml:space="preserve"> to conduct the science assessment and to complete the assessment, or</w:t>
            </w:r>
          </w:p>
          <w:p w14:paraId="67476BA0" w14:textId="38E2B046" w:rsidR="00056A34" w:rsidRPr="007E48D9" w:rsidRDefault="00056A34" w:rsidP="00A43794">
            <w:pPr>
              <w:pStyle w:val="TableBullet"/>
            </w:pPr>
            <w:r w:rsidRPr="007E48D9">
              <w:t xml:space="preserve">negotiate a contract with an </w:t>
            </w:r>
            <w:r w:rsidR="7ED2A5D4">
              <w:t xml:space="preserve">external </w:t>
            </w:r>
            <w:r w:rsidRPr="007E48D9">
              <w:t>assessor organisation and</w:t>
            </w:r>
            <w:r w:rsidRPr="007E48D9" w:rsidDel="00AD233B">
              <w:t xml:space="preserve"> </w:t>
            </w:r>
            <w:r w:rsidRPr="007E48D9">
              <w:t xml:space="preserve">work through the necessary declarations and conflict of interest management. </w:t>
            </w:r>
          </w:p>
        </w:tc>
      </w:tr>
      <w:tr w:rsidR="00150518" w:rsidRPr="007E48D9" w14:paraId="52C9C181" w14:textId="77777777">
        <w:tc>
          <w:tcPr>
            <w:tcW w:w="3539" w:type="dxa"/>
          </w:tcPr>
          <w:p w14:paraId="161032BB" w14:textId="715BCC6B" w:rsidR="00056A34" w:rsidRPr="007E48D9" w:rsidRDefault="00640BA9">
            <w:pPr>
              <w:pStyle w:val="TableText"/>
              <w:rPr>
                <w:b/>
                <w:bCs/>
              </w:rPr>
            </w:pPr>
            <w:r>
              <w:rPr>
                <w:b/>
                <w:bCs/>
              </w:rPr>
              <w:t>Conduct</w:t>
            </w:r>
            <w:r w:rsidR="00056A34" w:rsidRPr="007E48D9">
              <w:rPr>
                <w:b/>
                <w:bCs/>
              </w:rPr>
              <w:t xml:space="preserve"> science assessment </w:t>
            </w:r>
          </w:p>
          <w:p w14:paraId="0676F519" w14:textId="69BE1A5B" w:rsidR="00056A34" w:rsidRPr="007E48D9" w:rsidRDefault="00056A34" w:rsidP="00A43794">
            <w:pPr>
              <w:pStyle w:val="TableBullet"/>
            </w:pPr>
            <w:r w:rsidRPr="007E48D9">
              <w:t>Conduct science assessment</w:t>
            </w:r>
          </w:p>
          <w:p w14:paraId="1CA5664C" w14:textId="2F020419" w:rsidR="00056A34" w:rsidRPr="007E48D9" w:rsidRDefault="00056A34" w:rsidP="00A43794">
            <w:pPr>
              <w:pStyle w:val="TableBullet"/>
              <w:rPr>
                <w:b/>
                <w:bCs/>
              </w:rPr>
            </w:pPr>
            <w:r w:rsidRPr="007E48D9">
              <w:t>Advise</w:t>
            </w:r>
            <w:r w:rsidR="00532685">
              <w:t xml:space="preserve"> the</w:t>
            </w:r>
            <w:r w:rsidRPr="007E48D9">
              <w:t xml:space="preserve"> Ministry of the outcome</w:t>
            </w:r>
          </w:p>
        </w:tc>
        <w:tc>
          <w:tcPr>
            <w:tcW w:w="4956" w:type="dxa"/>
          </w:tcPr>
          <w:p w14:paraId="10523D84" w14:textId="3D060E11" w:rsidR="00056A34" w:rsidRPr="007E48D9" w:rsidRDefault="00056A34">
            <w:pPr>
              <w:pStyle w:val="TableText"/>
            </w:pPr>
            <w:r w:rsidRPr="007E48D9">
              <w:rPr>
                <w:b/>
              </w:rPr>
              <w:t>Approximately two months</w:t>
            </w:r>
            <w:r w:rsidRPr="007E48D9">
              <w:t xml:space="preserve"> for the </w:t>
            </w:r>
            <w:r w:rsidR="00640BA9">
              <w:t>science</w:t>
            </w:r>
            <w:r w:rsidRPr="007E48D9">
              <w:t xml:space="preserve"> assessors to consider the content of the application along with other known information and evidence about the specific carbon removal activity in the application. </w:t>
            </w:r>
          </w:p>
          <w:p w14:paraId="3E0EA481" w14:textId="77777777" w:rsidR="00056A34" w:rsidRPr="007E48D9" w:rsidRDefault="00056A34">
            <w:pPr>
              <w:pStyle w:val="TableText"/>
            </w:pPr>
            <w:r w:rsidRPr="007E48D9">
              <w:t>The independent assessors will provide a report to the Ministry on the outcome of the assessment.</w:t>
            </w:r>
          </w:p>
        </w:tc>
      </w:tr>
      <w:tr w:rsidR="00150518" w:rsidRPr="007E48D9" w14:paraId="70979490" w14:textId="77777777">
        <w:tc>
          <w:tcPr>
            <w:tcW w:w="3539" w:type="dxa"/>
          </w:tcPr>
          <w:p w14:paraId="2DC7166B" w14:textId="1F653133" w:rsidR="0004010E" w:rsidRDefault="00F8048B">
            <w:pPr>
              <w:pStyle w:val="TableText"/>
              <w:rPr>
                <w:b/>
                <w:bCs/>
              </w:rPr>
            </w:pPr>
            <w:r>
              <w:rPr>
                <w:b/>
                <w:bCs/>
              </w:rPr>
              <w:t>Peer review and quality assurance of</w:t>
            </w:r>
            <w:r w:rsidR="00032B8C">
              <w:rPr>
                <w:b/>
                <w:bCs/>
              </w:rPr>
              <w:t xml:space="preserve"> </w:t>
            </w:r>
            <w:r w:rsidR="0037426F">
              <w:rPr>
                <w:b/>
                <w:bCs/>
              </w:rPr>
              <w:t>science assessment</w:t>
            </w:r>
            <w:r w:rsidR="00D465BF">
              <w:rPr>
                <w:b/>
                <w:bCs/>
              </w:rPr>
              <w:t xml:space="preserve"> and outcome report</w:t>
            </w:r>
            <w:r w:rsidR="0037426F">
              <w:rPr>
                <w:b/>
                <w:bCs/>
              </w:rPr>
              <w:t xml:space="preserve"> </w:t>
            </w:r>
          </w:p>
          <w:p w14:paraId="2823C510" w14:textId="7E8728FC" w:rsidR="00032B8C" w:rsidRDefault="0024593B" w:rsidP="00E14397">
            <w:pPr>
              <w:pStyle w:val="TableBullet"/>
            </w:pPr>
            <w:r>
              <w:t>P</w:t>
            </w:r>
            <w:r w:rsidR="001F0A3C" w:rsidRPr="00E14397">
              <w:t>eer review of the science assessment</w:t>
            </w:r>
          </w:p>
          <w:p w14:paraId="7044F415" w14:textId="5AC49974" w:rsidR="009D156A" w:rsidRPr="00ED3431" w:rsidRDefault="0024593B" w:rsidP="00E14397">
            <w:pPr>
              <w:pStyle w:val="TableBullet"/>
            </w:pPr>
            <w:r>
              <w:t>Q</w:t>
            </w:r>
            <w:r w:rsidR="00032B8C">
              <w:t>uality assurance process</w:t>
            </w:r>
          </w:p>
        </w:tc>
        <w:tc>
          <w:tcPr>
            <w:tcW w:w="4956" w:type="dxa"/>
          </w:tcPr>
          <w:p w14:paraId="2B03D28C" w14:textId="7DD2B074" w:rsidR="0004010E" w:rsidRPr="00F165DB" w:rsidRDefault="001F0A3C">
            <w:pPr>
              <w:pStyle w:val="TableText"/>
            </w:pPr>
            <w:r w:rsidRPr="00F165DB">
              <w:rPr>
                <w:b/>
                <w:bCs/>
              </w:rPr>
              <w:t>Approximately one month</w:t>
            </w:r>
            <w:r w:rsidRPr="00E14397">
              <w:t xml:space="preserve"> for </w:t>
            </w:r>
            <w:r w:rsidR="00DC73C7" w:rsidRPr="00E14397">
              <w:t>a peer review of the science assessment</w:t>
            </w:r>
            <w:r w:rsidR="000467C4" w:rsidRPr="00F165DB">
              <w:t xml:space="preserve"> and outcome</w:t>
            </w:r>
            <w:r w:rsidR="00A21174" w:rsidRPr="00F165DB">
              <w:t xml:space="preserve"> report</w:t>
            </w:r>
            <w:r w:rsidR="00B5701D" w:rsidRPr="00F165DB">
              <w:t>, which may</w:t>
            </w:r>
            <w:r w:rsidR="00A21174" w:rsidRPr="00F165DB">
              <w:t xml:space="preserve"> be</w:t>
            </w:r>
            <w:r w:rsidR="00B5701D" w:rsidRPr="00F165DB">
              <w:t xml:space="preserve"> done internally where </w:t>
            </w:r>
            <w:r w:rsidR="00436EB2" w:rsidRPr="00F165DB">
              <w:t>suitable</w:t>
            </w:r>
            <w:r w:rsidR="00B5701D" w:rsidRPr="00F165DB">
              <w:t xml:space="preserve"> expertise exists</w:t>
            </w:r>
            <w:r w:rsidR="00436EB2" w:rsidRPr="00F165DB">
              <w:t xml:space="preserve"> or contracted externally.</w:t>
            </w:r>
          </w:p>
          <w:p w14:paraId="2054CF0B" w14:textId="0D511585" w:rsidR="001437ED" w:rsidRPr="00E14397" w:rsidRDefault="00A47DB9">
            <w:pPr>
              <w:pStyle w:val="TableText"/>
            </w:pPr>
            <w:r>
              <w:t>A</w:t>
            </w:r>
            <w:r w:rsidR="002E580F" w:rsidRPr="00F165DB">
              <w:t xml:space="preserve">n internal quality assurance process </w:t>
            </w:r>
            <w:r w:rsidR="006D0345">
              <w:t xml:space="preserve">will </w:t>
            </w:r>
            <w:r w:rsidR="002E580F">
              <w:rPr>
                <w:bCs/>
              </w:rPr>
              <w:t>follow</w:t>
            </w:r>
            <w:r w:rsidR="002E580F" w:rsidRPr="00F165DB">
              <w:t xml:space="preserve"> the peer review.</w:t>
            </w:r>
          </w:p>
        </w:tc>
      </w:tr>
      <w:tr w:rsidR="00150518" w:rsidRPr="007E48D9" w14:paraId="31153725" w14:textId="77777777">
        <w:tc>
          <w:tcPr>
            <w:tcW w:w="3539" w:type="dxa"/>
          </w:tcPr>
          <w:p w14:paraId="21114722" w14:textId="3BCAE510" w:rsidR="00056A34" w:rsidRPr="007E48D9" w:rsidRDefault="00056A34">
            <w:pPr>
              <w:pStyle w:val="TableText"/>
              <w:rPr>
                <w:b/>
                <w:bCs/>
              </w:rPr>
            </w:pPr>
            <w:r w:rsidRPr="007E48D9">
              <w:rPr>
                <w:b/>
                <w:bCs/>
              </w:rPr>
              <w:t xml:space="preserve">Communicate with </w:t>
            </w:r>
            <w:r w:rsidR="00F03168">
              <w:rPr>
                <w:b/>
                <w:bCs/>
              </w:rPr>
              <w:t>you</w:t>
            </w:r>
          </w:p>
          <w:p w14:paraId="2EE2B1F4" w14:textId="77777777" w:rsidR="00056A34" w:rsidRPr="007E48D9" w:rsidRDefault="00056A34" w:rsidP="00A43794">
            <w:pPr>
              <w:pStyle w:val="TableBullet"/>
              <w:rPr>
                <w:b/>
                <w:bCs/>
              </w:rPr>
            </w:pPr>
            <w:r w:rsidRPr="007E48D9">
              <w:t xml:space="preserve">Review science assessment findings </w:t>
            </w:r>
          </w:p>
          <w:p w14:paraId="49D1A5DF" w14:textId="71C271C6" w:rsidR="00056A34" w:rsidRPr="007E48D9" w:rsidRDefault="00056A34" w:rsidP="00A43794">
            <w:pPr>
              <w:pStyle w:val="TableBullet"/>
              <w:rPr>
                <w:b/>
                <w:bCs/>
              </w:rPr>
            </w:pPr>
            <w:r w:rsidRPr="007E48D9">
              <w:t xml:space="preserve">Inform </w:t>
            </w:r>
            <w:r w:rsidR="00423820">
              <w:t>you</w:t>
            </w:r>
            <w:r w:rsidR="00423820" w:rsidRPr="007E48D9">
              <w:t xml:space="preserve"> </w:t>
            </w:r>
            <w:r w:rsidRPr="007E48D9">
              <w:t>of the science assessment outcome</w:t>
            </w:r>
          </w:p>
        </w:tc>
        <w:tc>
          <w:tcPr>
            <w:tcW w:w="4956" w:type="dxa"/>
          </w:tcPr>
          <w:p w14:paraId="0AD539C0" w14:textId="7AB33BAC" w:rsidR="00056A34" w:rsidRPr="007E48D9" w:rsidRDefault="00056A34">
            <w:pPr>
              <w:pStyle w:val="TableText"/>
            </w:pPr>
            <w:r w:rsidRPr="007E48D9">
              <w:rPr>
                <w:b/>
                <w:bCs/>
              </w:rPr>
              <w:t xml:space="preserve">Approximately one month </w:t>
            </w:r>
            <w:r w:rsidRPr="007E48D9">
              <w:t xml:space="preserve">for the Ministry to consider the outcome report and </w:t>
            </w:r>
            <w:r w:rsidR="00A21174">
              <w:t>respond</w:t>
            </w:r>
            <w:r w:rsidRPr="007E48D9">
              <w:t xml:space="preserve"> to </w:t>
            </w:r>
            <w:r w:rsidR="00F03168">
              <w:t>you</w:t>
            </w:r>
            <w:r w:rsidRPr="007E48D9">
              <w:t>, which will include the outcome report. The Ministry will also advise the Minister of Climate Change on this stage of the process.</w:t>
            </w:r>
          </w:p>
        </w:tc>
      </w:tr>
      <w:tr w:rsidR="00150518" w:rsidRPr="007E48D9" w14:paraId="213C7EF6" w14:textId="77777777">
        <w:tc>
          <w:tcPr>
            <w:tcW w:w="3539" w:type="dxa"/>
          </w:tcPr>
          <w:p w14:paraId="15F1495B" w14:textId="77777777" w:rsidR="00056A34" w:rsidRPr="007E48D9" w:rsidRDefault="00056A34">
            <w:pPr>
              <w:pStyle w:val="TableText"/>
              <w:rPr>
                <w:b/>
                <w:bCs/>
              </w:rPr>
            </w:pPr>
            <w:r w:rsidRPr="007E48D9">
              <w:rPr>
                <w:b/>
                <w:bCs/>
              </w:rPr>
              <w:t>Publish outcome</w:t>
            </w:r>
          </w:p>
          <w:p w14:paraId="6497E366" w14:textId="77777777" w:rsidR="00056A34" w:rsidRPr="007E48D9" w:rsidRDefault="00056A34" w:rsidP="00A43794">
            <w:pPr>
              <w:pStyle w:val="TableBullet"/>
              <w:rPr>
                <w:b/>
                <w:bCs/>
              </w:rPr>
            </w:pPr>
            <w:r w:rsidRPr="007E48D9">
              <w:t>Publish relevant information for other interested parties</w:t>
            </w:r>
          </w:p>
        </w:tc>
        <w:tc>
          <w:tcPr>
            <w:tcW w:w="4956" w:type="dxa"/>
          </w:tcPr>
          <w:p w14:paraId="31FBBADD" w14:textId="7B657802" w:rsidR="00056A34" w:rsidRPr="007E48D9" w:rsidRDefault="00056A34">
            <w:pPr>
              <w:pStyle w:val="TableText"/>
              <w:rPr>
                <w:highlight w:val="yellow"/>
              </w:rPr>
            </w:pPr>
            <w:r w:rsidRPr="007E48D9">
              <w:rPr>
                <w:b/>
                <w:bCs/>
              </w:rPr>
              <w:t>Approximately six weeks</w:t>
            </w:r>
            <w:r w:rsidRPr="007E48D9">
              <w:t xml:space="preserve"> for the Ministry to consider what information from the application process </w:t>
            </w:r>
            <w:r w:rsidR="00C150F7">
              <w:t>is suitable for publication o</w:t>
            </w:r>
            <w:r w:rsidRPr="007E48D9">
              <w:t>n the Ministry’s website and</w:t>
            </w:r>
            <w:r w:rsidRPr="007E48D9" w:rsidDel="00DC771E">
              <w:t xml:space="preserve"> </w:t>
            </w:r>
            <w:r w:rsidRPr="007E48D9">
              <w:t>publish as appropriate</w:t>
            </w:r>
            <w:r w:rsidR="000467C4">
              <w:t>.</w:t>
            </w:r>
          </w:p>
        </w:tc>
      </w:tr>
    </w:tbl>
    <w:p w14:paraId="28DF7291" w14:textId="5C3E17C1" w:rsidR="00056A34" w:rsidRPr="007E48D9" w:rsidRDefault="00056A34" w:rsidP="00C324E6">
      <w:pPr>
        <w:pStyle w:val="Heading2"/>
      </w:pPr>
      <w:bookmarkStart w:id="46" w:name="_Toc227067387"/>
      <w:bookmarkStart w:id="47" w:name="_Toc228371551"/>
      <w:r w:rsidRPr="007E48D9">
        <w:lastRenderedPageBreak/>
        <w:t>Initial check of application</w:t>
      </w:r>
      <w:bookmarkEnd w:id="46"/>
      <w:bookmarkEnd w:id="47"/>
    </w:p>
    <w:p w14:paraId="67973287" w14:textId="6335C22D" w:rsidR="00056A34" w:rsidRPr="007E48D9" w:rsidRDefault="00056A34" w:rsidP="5C60A08E">
      <w:pPr>
        <w:pStyle w:val="BodyText"/>
        <w:spacing w:after="240"/>
      </w:pPr>
      <w:r w:rsidRPr="007E48D9">
        <w:t>When an application is received</w:t>
      </w:r>
      <w:r w:rsidR="009522DE">
        <w:t>,</w:t>
      </w:r>
      <w:r w:rsidRPr="007E48D9">
        <w:t xml:space="preserve"> the Ministry will send an acknowledgement email and will check to see if the application is complete. The Ministry will contact you to request any missing information that is essential for the application to progress to a science review. If that information cannot be supplied, the application will be declined at this stage. </w:t>
      </w:r>
    </w:p>
    <w:p w14:paraId="58E03E35" w14:textId="4FC3C2F6" w:rsidR="00056A34" w:rsidRPr="007E48D9" w:rsidRDefault="00056A34" w:rsidP="006D0345">
      <w:pPr>
        <w:pStyle w:val="BodyText"/>
        <w:spacing w:after="240"/>
      </w:pPr>
      <w:r w:rsidRPr="007E48D9">
        <w:t>The Ministry will consider all applications carefully and may consider other available evidence about the activity beyond that which you supply.</w:t>
      </w:r>
    </w:p>
    <w:tbl>
      <w:tblPr>
        <w:tblStyle w:val="TableGrid"/>
        <w:tblpPr w:leftFromText="180" w:rightFromText="180" w:vertAnchor="text" w:horzAnchor="margin" w:tblpY="-47"/>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111C6B" w:rsidRPr="007E48D9" w14:paraId="3032EFF6" w14:textId="77777777">
        <w:tc>
          <w:tcPr>
            <w:tcW w:w="0" w:type="auto"/>
            <w:shd w:val="clear" w:color="auto" w:fill="D5EBE8" w:themeFill="accent3"/>
          </w:tcPr>
          <w:p w14:paraId="16B698D8" w14:textId="38A3AA74" w:rsidR="00056A34" w:rsidRPr="007E48D9" w:rsidRDefault="00056A34">
            <w:pPr>
              <w:pStyle w:val="Boxheading0"/>
            </w:pPr>
            <w:r w:rsidRPr="007E48D9">
              <w:t>Decision point 1:</w:t>
            </w:r>
            <w:r w:rsidR="007038B1">
              <w:t xml:space="preserve"> The</w:t>
            </w:r>
            <w:r w:rsidRPr="007E48D9">
              <w:t xml:space="preserve"> Ministry decides </w:t>
            </w:r>
            <w:r w:rsidR="00F22512">
              <w:t>if</w:t>
            </w:r>
            <w:r w:rsidRPr="007E48D9">
              <w:t xml:space="preserve"> </w:t>
            </w:r>
            <w:r w:rsidR="00DA78ED">
              <w:t>your</w:t>
            </w:r>
            <w:r w:rsidR="004F10AD">
              <w:t xml:space="preserve"> </w:t>
            </w:r>
            <w:r w:rsidRPr="007E48D9">
              <w:t xml:space="preserve">application </w:t>
            </w:r>
            <w:r w:rsidR="00F22512">
              <w:t>should proceed</w:t>
            </w:r>
            <w:r w:rsidRPr="007E48D9">
              <w:t xml:space="preserve"> to a science review</w:t>
            </w:r>
          </w:p>
          <w:p w14:paraId="76126391" w14:textId="77777777" w:rsidR="00056A34" w:rsidRPr="007E48D9" w:rsidRDefault="00056A34">
            <w:pPr>
              <w:pStyle w:val="Boxtext"/>
            </w:pPr>
            <w:r w:rsidRPr="007E48D9">
              <w:t>Your application will likely be progressed by Ministry staff if:</w:t>
            </w:r>
          </w:p>
          <w:p w14:paraId="3A82AE5B" w14:textId="70D1A6EC" w:rsidR="00056A34" w:rsidRPr="007E48D9" w:rsidRDefault="004F10AD">
            <w:pPr>
              <w:pStyle w:val="Boxbullet"/>
            </w:pPr>
            <w:r>
              <w:t>i</w:t>
            </w:r>
            <w:r w:rsidR="00056A34" w:rsidRPr="007E48D9">
              <w:t xml:space="preserve">t requests a carbon removal activity </w:t>
            </w:r>
            <w:r w:rsidR="00D10D27">
              <w:t xml:space="preserve">that </w:t>
            </w:r>
            <w:r w:rsidR="00B72F51">
              <w:t xml:space="preserve">meets the eligibility requirements </w:t>
            </w:r>
          </w:p>
          <w:p w14:paraId="4267BC7D" w14:textId="393D18E5" w:rsidR="00056A34" w:rsidRPr="007E48D9" w:rsidRDefault="004F10AD">
            <w:pPr>
              <w:pStyle w:val="Boxbullet"/>
            </w:pPr>
            <w:r>
              <w:t>t</w:t>
            </w:r>
            <w:r w:rsidR="00056A34" w:rsidRPr="007E48D9">
              <w:t xml:space="preserve">he application documentation is complete, and scientific evidence </w:t>
            </w:r>
            <w:r w:rsidR="0042466F">
              <w:t>is provided</w:t>
            </w:r>
          </w:p>
          <w:p w14:paraId="20B6E2AD" w14:textId="05E4FE3C" w:rsidR="00056A34" w:rsidRPr="007E48D9" w:rsidRDefault="004F10AD">
            <w:pPr>
              <w:pStyle w:val="Boxbullet"/>
            </w:pPr>
            <w:r>
              <w:t>a</w:t>
            </w:r>
            <w:r w:rsidR="00056A34" w:rsidRPr="007E48D9">
              <w:t xml:space="preserve"> science assessment is not already underway on the same</w:t>
            </w:r>
            <w:r w:rsidR="00E717AC">
              <w:t xml:space="preserve"> or a v</w:t>
            </w:r>
            <w:r w:rsidR="00056A34" w:rsidRPr="007E48D9">
              <w:t>ery similar carbon removal activity</w:t>
            </w:r>
          </w:p>
          <w:p w14:paraId="2322C377" w14:textId="7BA5F64B" w:rsidR="00056A34" w:rsidRPr="007E48D9" w:rsidRDefault="004F10AD">
            <w:pPr>
              <w:pStyle w:val="Boxbullet"/>
            </w:pPr>
            <w:r>
              <w:t>t</w:t>
            </w:r>
            <w:r w:rsidR="00056A34" w:rsidRPr="007E48D9">
              <w:t>he Ministry has not already conducted a science assessment on the same or a very similar carbon removal activity, and the results are published, or soon will be</w:t>
            </w:r>
          </w:p>
          <w:p w14:paraId="402395B4" w14:textId="2BB3B796" w:rsidR="00056A34" w:rsidRPr="007E48D9" w:rsidRDefault="004F10AD" w:rsidP="00DA78ED">
            <w:pPr>
              <w:pStyle w:val="Boxbullet"/>
              <w:spacing w:after="240"/>
            </w:pPr>
            <w:r>
              <w:t>t</w:t>
            </w:r>
            <w:r w:rsidR="00056A34" w:rsidRPr="007E48D9">
              <w:t xml:space="preserve">he Ministry has not already declined to conduct a science assessment on the same or very similar carbon removal activity, and there is no new evidence to consider. </w:t>
            </w:r>
          </w:p>
        </w:tc>
      </w:tr>
    </w:tbl>
    <w:p w14:paraId="4A43CB1E" w14:textId="56474135" w:rsidR="003D31AB" w:rsidRPr="007E48D9" w:rsidRDefault="003D31AB" w:rsidP="003D31AB">
      <w:pPr>
        <w:pStyle w:val="BodyText"/>
      </w:pPr>
      <w:r w:rsidRPr="007E48D9">
        <w:t xml:space="preserve">If your application does not </w:t>
      </w:r>
      <w:r w:rsidR="00910724">
        <w:t>proceed to a science review</w:t>
      </w:r>
      <w:r w:rsidRPr="007E48D9">
        <w:t xml:space="preserve">, the Ministry will </w:t>
      </w:r>
      <w:r w:rsidR="00910724">
        <w:t>tell</w:t>
      </w:r>
      <w:r w:rsidRPr="007E48D9">
        <w:t xml:space="preserve"> you </w:t>
      </w:r>
      <w:r w:rsidR="00910724">
        <w:t>why and</w:t>
      </w:r>
      <w:r w:rsidRPr="007E48D9">
        <w:t xml:space="preserve"> inform you of any relevant information that may assist you. </w:t>
      </w:r>
    </w:p>
    <w:p w14:paraId="2D2C747A" w14:textId="77777777" w:rsidR="00056A34" w:rsidRPr="007E48D9" w:rsidRDefault="00056A34" w:rsidP="00C324E6">
      <w:pPr>
        <w:pStyle w:val="Heading2"/>
      </w:pPr>
      <w:bookmarkStart w:id="48" w:name="_Toc227067388"/>
      <w:bookmarkStart w:id="49" w:name="_Toc228371552"/>
      <w:r w:rsidRPr="007E48D9">
        <w:t>Science review</w:t>
      </w:r>
      <w:bookmarkEnd w:id="48"/>
      <w:bookmarkEnd w:id="49"/>
    </w:p>
    <w:p w14:paraId="2D417BD6" w14:textId="2643AAA3" w:rsidR="0058253F" w:rsidRPr="007E48D9" w:rsidRDefault="00056A34" w:rsidP="006D0345">
      <w:pPr>
        <w:pStyle w:val="BodyText"/>
        <w:spacing w:after="240"/>
      </w:pPr>
      <w:r w:rsidRPr="007E48D9">
        <w:t xml:space="preserve">The Ministry will conduct a short science review of your application to </w:t>
      </w:r>
      <w:r w:rsidR="00F01ABC" w:rsidRPr="007E48D9">
        <w:t>consider a range of factors, such as</w:t>
      </w:r>
      <w:r w:rsidR="00F82CC0">
        <w:t xml:space="preserve"> the</w:t>
      </w:r>
      <w:r w:rsidR="00C873F5" w:rsidRPr="007E48D9">
        <w:t xml:space="preserve"> </w:t>
      </w:r>
      <w:r w:rsidR="00C213EF">
        <w:t>nature of the activity and the quality of</w:t>
      </w:r>
      <w:r w:rsidR="00682132" w:rsidRPr="007E48D9">
        <w:t xml:space="preserve"> evidence available</w:t>
      </w:r>
      <w:r w:rsidR="00C873F5" w:rsidRPr="007E48D9">
        <w:t>, before deciding whether</w:t>
      </w:r>
      <w:r w:rsidR="002D724C" w:rsidRPr="007E48D9">
        <w:t xml:space="preserve"> </w:t>
      </w:r>
      <w:r w:rsidRPr="007E48D9">
        <w:t>to conduct a ful</w:t>
      </w:r>
      <w:r w:rsidR="00FB1B10">
        <w:t>l</w:t>
      </w:r>
      <w:r w:rsidRPr="007E48D9">
        <w:t xml:space="preserve"> science assessment of the specific carbon removal activity.</w:t>
      </w:r>
    </w:p>
    <w:tbl>
      <w:tblPr>
        <w:tblStyle w:val="TableGrid"/>
        <w:tblpPr w:leftFromText="180" w:rightFromText="180" w:vertAnchor="text" w:horzAnchor="margin" w:tblpY="-47"/>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111C6B" w:rsidRPr="007E48D9" w14:paraId="5CFBFB0D" w14:textId="77777777">
        <w:tc>
          <w:tcPr>
            <w:tcW w:w="0" w:type="auto"/>
            <w:shd w:val="clear" w:color="auto" w:fill="D5EBE8" w:themeFill="accent3"/>
          </w:tcPr>
          <w:p w14:paraId="44387DF5" w14:textId="7B5AA5F2" w:rsidR="00056A34" w:rsidRPr="007E48D9" w:rsidRDefault="00056A34">
            <w:pPr>
              <w:pStyle w:val="Boxheading0"/>
            </w:pPr>
            <w:r w:rsidRPr="007E48D9">
              <w:t xml:space="preserve">Decision point 2: </w:t>
            </w:r>
            <w:r w:rsidR="00806DA4">
              <w:t xml:space="preserve">The </w:t>
            </w:r>
            <w:r w:rsidRPr="007E48D9">
              <w:t xml:space="preserve">Ministry decides </w:t>
            </w:r>
            <w:r w:rsidR="009A1BE9">
              <w:t>if</w:t>
            </w:r>
            <w:r w:rsidRPr="007E48D9">
              <w:t xml:space="preserve"> application should pro</w:t>
            </w:r>
            <w:r w:rsidR="009A1BE9">
              <w:t>ceed</w:t>
            </w:r>
            <w:r w:rsidRPr="007E48D9">
              <w:t xml:space="preserve"> to a science assessment</w:t>
            </w:r>
          </w:p>
          <w:p w14:paraId="617EEAA1" w14:textId="105EE5B6" w:rsidR="00056A34" w:rsidRPr="007E48D9" w:rsidRDefault="00056A34" w:rsidP="00AF4A17">
            <w:pPr>
              <w:pStyle w:val="Boxtext"/>
              <w:spacing w:after="240"/>
            </w:pPr>
            <w:r w:rsidRPr="007E48D9">
              <w:t xml:space="preserve">Once the Ministry has conducted a science review of the application, the Ministry will consider whether the application should proceed to a science assessment. </w:t>
            </w:r>
            <w:r w:rsidR="00647C38">
              <w:t>The consideration will be primarily on two factors; firstly, whether the application shows the activity is eligible for assessment under the Assessment Framework, and whether there is sufficient evidence available to conduct a thorough science assessment.</w:t>
            </w:r>
            <w:r w:rsidR="008C2E8B">
              <w:t xml:space="preserve"> Other factors may be considered at this stage</w:t>
            </w:r>
            <w:r w:rsidR="00A30C63">
              <w:t>. If an application is declined for other reasons, they will be explained to the applicant</w:t>
            </w:r>
            <w:r w:rsidR="008A7CB1">
              <w:t>.</w:t>
            </w:r>
          </w:p>
        </w:tc>
      </w:tr>
    </w:tbl>
    <w:p w14:paraId="01A0BD85" w14:textId="4CD98565" w:rsidR="00CA30BF" w:rsidRPr="007E48D9" w:rsidRDefault="00CA30BF" w:rsidP="00CA30BF">
      <w:pPr>
        <w:pStyle w:val="BodyText"/>
      </w:pPr>
      <w:r w:rsidRPr="007E48D9">
        <w:t>If</w:t>
      </w:r>
      <w:r>
        <w:t xml:space="preserve"> your</w:t>
      </w:r>
      <w:r w:rsidRPr="007E48D9">
        <w:t xml:space="preserve"> application </w:t>
      </w:r>
      <w:r>
        <w:t xml:space="preserve">does not proceed </w:t>
      </w:r>
      <w:r w:rsidRPr="007E48D9">
        <w:t>to a science assessment</w:t>
      </w:r>
      <w:r>
        <w:t>, the Ministry will tell</w:t>
      </w:r>
      <w:r w:rsidRPr="007E48D9">
        <w:t xml:space="preserve"> you </w:t>
      </w:r>
      <w:r>
        <w:t>why and inform you of any relevant information that may assist you.</w:t>
      </w:r>
      <w:r w:rsidRPr="007E48D9">
        <w:t xml:space="preserve"> You, or any other party, will be welcome to revise and resubmit an application for the carbon removal activity once the required evidence has been sourced.</w:t>
      </w:r>
    </w:p>
    <w:p w14:paraId="49DB1663" w14:textId="77777777" w:rsidR="00056A34" w:rsidRPr="007E48D9" w:rsidRDefault="00056A34" w:rsidP="00C324E6">
      <w:pPr>
        <w:pStyle w:val="Heading2"/>
      </w:pPr>
      <w:bookmarkStart w:id="50" w:name="_Toc228371553"/>
      <w:r w:rsidRPr="007E48D9">
        <w:lastRenderedPageBreak/>
        <w:t>S</w:t>
      </w:r>
      <w:bookmarkStart w:id="51" w:name="_Toc227067389"/>
      <w:r w:rsidRPr="007E48D9">
        <w:t>cience assessment</w:t>
      </w:r>
      <w:bookmarkEnd w:id="50"/>
      <w:bookmarkEnd w:id="51"/>
    </w:p>
    <w:p w14:paraId="7FEC2BE2" w14:textId="36EE2AD8" w:rsidR="00981978" w:rsidRPr="007E48D9" w:rsidRDefault="00981978" w:rsidP="00981978">
      <w:pPr>
        <w:pStyle w:val="BodyText"/>
      </w:pPr>
      <w:r w:rsidRPr="007E48D9">
        <w:t xml:space="preserve">Applications will be assessed against the nine scientific criteria in </w:t>
      </w:r>
      <w:hyperlink w:anchor="_Appendix_1:_How" w:history="1">
        <w:r w:rsidR="00663CA6" w:rsidRPr="00663CA6">
          <w:rPr>
            <w:rStyle w:val="Hyperlink"/>
          </w:rPr>
          <w:t>a</w:t>
        </w:r>
        <w:r w:rsidRPr="00663CA6">
          <w:rPr>
            <w:rStyle w:val="Hyperlink"/>
          </w:rPr>
          <w:t xml:space="preserve">ppendix </w:t>
        </w:r>
        <w:r w:rsidR="005B267D">
          <w:rPr>
            <w:rStyle w:val="Hyperlink"/>
          </w:rPr>
          <w:t>1</w:t>
        </w:r>
      </w:hyperlink>
      <w:r w:rsidRPr="007E48D9">
        <w:t xml:space="preserve"> to ensure that proposed activities can be </w:t>
      </w:r>
      <w:r w:rsidR="00C22763">
        <w:t>tested</w:t>
      </w:r>
      <w:r w:rsidR="0090586B">
        <w:t xml:space="preserve"> for </w:t>
      </w:r>
      <w:r w:rsidR="005F7C5A">
        <w:t>effectiveness</w:t>
      </w:r>
      <w:r w:rsidRPr="007E48D9">
        <w:t xml:space="preserve">. </w:t>
      </w:r>
    </w:p>
    <w:p w14:paraId="225C6A59" w14:textId="29CC6D91" w:rsidR="00981978" w:rsidRPr="007E48D9" w:rsidRDefault="00981978" w:rsidP="00981978">
      <w:pPr>
        <w:pStyle w:val="BodyText"/>
      </w:pPr>
      <w:r w:rsidRPr="007E48D9">
        <w:t>This approach is necessary to ensure consistency with international standards and reporting requirements. Using consistent criteria across all applications supports clear and consistent assessment and decision</w:t>
      </w:r>
      <w:r w:rsidRPr="007E48D9">
        <w:noBreakHyphen/>
        <w:t>making and gives confidence that approved activities will deliver the carbon removals they claim. It also helps ensure that results can be reported accurately and trusted both in New Zealand and internationally.</w:t>
      </w:r>
    </w:p>
    <w:p w14:paraId="4E68ABE0" w14:textId="6DC5931F" w:rsidR="00981978" w:rsidRPr="007E48D9" w:rsidRDefault="0066278B" w:rsidP="00981978">
      <w:pPr>
        <w:pStyle w:val="BodyText"/>
      </w:pPr>
      <w:r>
        <w:t>The Ministry may conduct a</w:t>
      </w:r>
      <w:r w:rsidR="00981978" w:rsidRPr="007E48D9">
        <w:t xml:space="preserve"> science assessment internally, where </w:t>
      </w:r>
      <w:r>
        <w:t>we have</w:t>
      </w:r>
      <w:r w:rsidR="00981978" w:rsidRPr="007E48D9">
        <w:t xml:space="preserve"> relevant expertise </w:t>
      </w:r>
      <w:r w:rsidR="00981978" w:rsidRPr="007E48D9" w:rsidDel="005A2D50">
        <w:t xml:space="preserve">or </w:t>
      </w:r>
      <w:r w:rsidR="005A2D50">
        <w:t>we</w:t>
      </w:r>
      <w:r w:rsidR="00981978" w:rsidRPr="007E48D9" w:rsidDel="005A2D50">
        <w:t xml:space="preserve"> can </w:t>
      </w:r>
      <w:r w:rsidR="00981978" w:rsidRPr="007E48D9">
        <w:t xml:space="preserve">source support from </w:t>
      </w:r>
      <w:r w:rsidR="00CA6D46" w:rsidRPr="007E48D9">
        <w:t>scien</w:t>
      </w:r>
      <w:r w:rsidR="00CA6D46">
        <w:t xml:space="preserve">ce assessors </w:t>
      </w:r>
      <w:r w:rsidR="00981978" w:rsidRPr="007E48D9">
        <w:t xml:space="preserve">in other government agencies </w:t>
      </w:r>
      <w:r w:rsidR="00F650F0">
        <w:t xml:space="preserve">with </w:t>
      </w:r>
      <w:r w:rsidR="00981978" w:rsidRPr="007E48D9">
        <w:t xml:space="preserve">suitable expertise. Where </w:t>
      </w:r>
      <w:r w:rsidR="00311096">
        <w:t>we do</w:t>
      </w:r>
      <w:r w:rsidR="00981978" w:rsidRPr="007E48D9" w:rsidDel="00311096">
        <w:t xml:space="preserve"> not</w:t>
      </w:r>
      <w:r w:rsidR="00981978" w:rsidRPr="007E48D9">
        <w:t xml:space="preserve"> have access to </w:t>
      </w:r>
      <w:r w:rsidR="00CA6D46" w:rsidRPr="007E48D9">
        <w:t>scien</w:t>
      </w:r>
      <w:r w:rsidR="00CA6D46">
        <w:t>ce assessors</w:t>
      </w:r>
      <w:r w:rsidR="00981978" w:rsidRPr="007E48D9">
        <w:t xml:space="preserve"> with suitable expertise, </w:t>
      </w:r>
      <w:r w:rsidR="00311096">
        <w:t>we</w:t>
      </w:r>
      <w:r w:rsidR="00311096" w:rsidRPr="007E48D9">
        <w:t xml:space="preserve"> </w:t>
      </w:r>
      <w:r w:rsidR="00981978" w:rsidRPr="007E48D9">
        <w:t xml:space="preserve">will contract external </w:t>
      </w:r>
      <w:r w:rsidR="00CA6D46" w:rsidRPr="007E48D9">
        <w:t>scien</w:t>
      </w:r>
      <w:r w:rsidR="00CA6D46">
        <w:t xml:space="preserve">ce assessors </w:t>
      </w:r>
      <w:r w:rsidR="00981978" w:rsidRPr="007E48D9">
        <w:t>to complete a</w:t>
      </w:r>
      <w:r w:rsidR="0018358A">
        <w:t xml:space="preserve"> </w:t>
      </w:r>
      <w:r w:rsidR="00981978" w:rsidRPr="007E48D9">
        <w:t xml:space="preserve">science assessment, following required procurement policies and procedures. </w:t>
      </w:r>
      <w:r w:rsidR="00A870E6">
        <w:t xml:space="preserve">This </w:t>
      </w:r>
      <w:r w:rsidR="00D44A81">
        <w:t xml:space="preserve">will include, but </w:t>
      </w:r>
      <w:r w:rsidR="006E783A">
        <w:t xml:space="preserve">is </w:t>
      </w:r>
      <w:r w:rsidR="00D44A81">
        <w:t xml:space="preserve">not limited to, the requirement for the science </w:t>
      </w:r>
      <w:r w:rsidR="006F1A6E">
        <w:t>assessment</w:t>
      </w:r>
      <w:r w:rsidR="002347CC">
        <w:t xml:space="preserve"> to be of high quality thereby requiring </w:t>
      </w:r>
      <w:r w:rsidR="00D44A81">
        <w:t xml:space="preserve">external and </w:t>
      </w:r>
      <w:r w:rsidR="002347CC">
        <w:t xml:space="preserve">independent peer review from a relevant </w:t>
      </w:r>
      <w:r w:rsidR="006F1A6E">
        <w:t>science</w:t>
      </w:r>
      <w:r w:rsidR="002347CC">
        <w:t xml:space="preserve"> </w:t>
      </w:r>
      <w:r w:rsidR="006F1A6E">
        <w:t>institute</w:t>
      </w:r>
      <w:r w:rsidR="002347CC">
        <w:t xml:space="preserve">. </w:t>
      </w:r>
      <w:r w:rsidR="002F4BE0">
        <w:t xml:space="preserve">This is in line with </w:t>
      </w:r>
      <w:r w:rsidR="0018358A">
        <w:t xml:space="preserve">the Ministry’s </w:t>
      </w:r>
      <w:r w:rsidR="002F4BE0">
        <w:t xml:space="preserve">science assurance process. </w:t>
      </w:r>
      <w:r w:rsidR="00DD3F93">
        <w:t>We</w:t>
      </w:r>
      <w:r w:rsidR="00981978" w:rsidRPr="007E48D9" w:rsidDel="00DD3F93">
        <w:t xml:space="preserve"> </w:t>
      </w:r>
      <w:r w:rsidR="00981978" w:rsidRPr="007E48D9">
        <w:t>will consider each application carefully before determining how assessors</w:t>
      </w:r>
      <w:r w:rsidR="006F1A6E">
        <w:t xml:space="preserve"> and external peer reviewers</w:t>
      </w:r>
      <w:r w:rsidR="00981978" w:rsidRPr="007E48D9">
        <w:t xml:space="preserve"> will be chosen.</w:t>
      </w:r>
    </w:p>
    <w:p w14:paraId="20969E86" w14:textId="61F75755" w:rsidR="00981978" w:rsidRPr="007E48D9" w:rsidRDefault="00981978" w:rsidP="00981978">
      <w:pPr>
        <w:jc w:val="left"/>
      </w:pPr>
      <w:r w:rsidRPr="007E48D9">
        <w:t xml:space="preserve">In all science assessments there will be more than one </w:t>
      </w:r>
      <w:r w:rsidR="003D03E4" w:rsidRPr="007E48D9">
        <w:t>scien</w:t>
      </w:r>
      <w:r w:rsidR="003D03E4">
        <w:t>ce ass</w:t>
      </w:r>
      <w:r w:rsidR="002D4DDE">
        <w:t>essor</w:t>
      </w:r>
      <w:r w:rsidRPr="007E48D9">
        <w:t xml:space="preserve"> completing the assessment. All </w:t>
      </w:r>
      <w:r w:rsidR="00CA6D46" w:rsidRPr="007E48D9">
        <w:t>scien</w:t>
      </w:r>
      <w:r w:rsidR="00CA6D46">
        <w:t>ce assessors</w:t>
      </w:r>
      <w:r w:rsidRPr="007E48D9">
        <w:t xml:space="preserve"> tasked or contracted to complete an assessment will first complete a process to </w:t>
      </w:r>
      <w:r w:rsidR="009B56BE">
        <w:t xml:space="preserve">identify and manage </w:t>
      </w:r>
      <w:r w:rsidRPr="007E48D9">
        <w:t xml:space="preserve">any actual or perceived conflicts of interest in line with the Ministry’s conflict of interest policies and procedures. </w:t>
      </w:r>
    </w:p>
    <w:p w14:paraId="46FC93B7" w14:textId="5CD5BFEB" w:rsidR="00056A34" w:rsidRPr="007E48D9" w:rsidRDefault="00A261CB" w:rsidP="00606512">
      <w:pPr>
        <w:pStyle w:val="BodyText"/>
      </w:pPr>
      <w:r w:rsidRPr="007E48D9">
        <w:t>Science assessors will provide the Ministry</w:t>
      </w:r>
      <w:r w:rsidR="00770EB8">
        <w:t xml:space="preserve"> with</w:t>
      </w:r>
      <w:r w:rsidRPr="007E48D9">
        <w:t xml:space="preserve"> a</w:t>
      </w:r>
      <w:r w:rsidR="008342DE">
        <w:t xml:space="preserve"> draft</w:t>
      </w:r>
      <w:r w:rsidRPr="007E48D9">
        <w:t xml:space="preserve"> assessment outcome report</w:t>
      </w:r>
      <w:r w:rsidR="008342DE">
        <w:t xml:space="preserve">, which will then be subject to peer review. </w:t>
      </w:r>
      <w:r w:rsidR="00B65393">
        <w:t>The science assessors will consider peer review feedback and reflect it in the final assessment outcome report</w:t>
      </w:r>
      <w:r w:rsidRPr="007E48D9">
        <w:t xml:space="preserve">. This report will either explain how the evidence shows the carbon removal activity is effective or will detail where </w:t>
      </w:r>
      <w:r w:rsidR="00F41442">
        <w:t>there are gaps</w:t>
      </w:r>
      <w:r w:rsidRPr="007E48D9">
        <w:t xml:space="preserve">. The Ministry will provide </w:t>
      </w:r>
      <w:r w:rsidR="001B5574">
        <w:t>you with a copy of the assessment outcome</w:t>
      </w:r>
      <w:r w:rsidRPr="007E48D9">
        <w:t xml:space="preserve"> and</w:t>
      </w:r>
      <w:r w:rsidRPr="007E48D9" w:rsidDel="00E45AB9">
        <w:t xml:space="preserve"> </w:t>
      </w:r>
      <w:r w:rsidRPr="007E48D9">
        <w:t xml:space="preserve">consider publishing as much of this report as possible on its website </w:t>
      </w:r>
      <w:r w:rsidR="0022057A">
        <w:t xml:space="preserve">to ensure information about the effectiveness of carbon removal activities is transparent </w:t>
      </w:r>
      <w:r w:rsidR="00A77B0F">
        <w:t xml:space="preserve">and available </w:t>
      </w:r>
      <w:r w:rsidR="0022057A">
        <w:t>to all interested parties</w:t>
      </w:r>
      <w:r w:rsidRPr="007E48D9">
        <w:t>.</w:t>
      </w:r>
    </w:p>
    <w:tbl>
      <w:tblPr>
        <w:tblStyle w:val="TableGrid"/>
        <w:tblpPr w:leftFromText="180" w:rightFromText="180" w:vertAnchor="text" w:horzAnchor="margin" w:tblpY="-47"/>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111C6B" w:rsidRPr="007E48D9" w14:paraId="6E9C4E05" w14:textId="77777777">
        <w:tc>
          <w:tcPr>
            <w:tcW w:w="0" w:type="auto"/>
            <w:shd w:val="clear" w:color="auto" w:fill="D5EBE8" w:themeFill="accent3"/>
          </w:tcPr>
          <w:p w14:paraId="62BBA0CE" w14:textId="241894F4" w:rsidR="00056A34" w:rsidRPr="007E48D9" w:rsidRDefault="00056A34">
            <w:pPr>
              <w:pStyle w:val="Boxheading0"/>
            </w:pPr>
            <w:r w:rsidRPr="007E48D9">
              <w:t xml:space="preserve">Decision point 3: </w:t>
            </w:r>
            <w:r w:rsidR="000C58AF">
              <w:t xml:space="preserve">The </w:t>
            </w:r>
            <w:r w:rsidRPr="007E48D9">
              <w:t>Ministry decides what steps could be taken after the science assessment, depending on the outcome</w:t>
            </w:r>
          </w:p>
          <w:p w14:paraId="6F0D5C56" w14:textId="118FC947" w:rsidR="00056A34" w:rsidRPr="007E48D9" w:rsidRDefault="0080669B">
            <w:pPr>
              <w:pStyle w:val="Boxtext"/>
            </w:pPr>
            <w:r w:rsidRPr="007E48D9">
              <w:t>Th</w:t>
            </w:r>
            <w:r w:rsidR="00A261CB" w:rsidRPr="007E48D9">
              <w:t xml:space="preserve">e Ministry will consider the outcome </w:t>
            </w:r>
            <w:r w:rsidR="00B65393">
              <w:t>of the final</w:t>
            </w:r>
            <w:r w:rsidR="00232F16">
              <w:t>,</w:t>
            </w:r>
            <w:r w:rsidR="00B65393">
              <w:t xml:space="preserve"> peer-reviewed </w:t>
            </w:r>
            <w:r w:rsidR="00A261CB" w:rsidRPr="007E48D9">
              <w:t xml:space="preserve">report and will determine if there is potential to take further steps to consider inclusion of the carbon removal activity in the NZ ETS and/or the NDCs. The Ministry will inform the applicant of any further consideration that </w:t>
            </w:r>
            <w:r w:rsidR="006B6760">
              <w:t xml:space="preserve">it </w:t>
            </w:r>
            <w:r w:rsidR="00A261CB" w:rsidRPr="007E48D9">
              <w:t xml:space="preserve">may undertake. </w:t>
            </w:r>
          </w:p>
        </w:tc>
      </w:tr>
    </w:tbl>
    <w:p w14:paraId="34CA08D5" w14:textId="06A8913A" w:rsidR="00F81A81" w:rsidRPr="007E48D9" w:rsidRDefault="00F81A81" w:rsidP="00F81A81">
      <w:pPr>
        <w:pStyle w:val="BodyText"/>
      </w:pPr>
      <w:r w:rsidRPr="007E48D9">
        <w:t xml:space="preserve">Where the </w:t>
      </w:r>
      <w:r w:rsidR="00850000">
        <w:t>peer-reviewed</w:t>
      </w:r>
      <w:r w:rsidRPr="007E48D9">
        <w:t xml:space="preserve"> science assessment shows the carbon removal activity is supported by the science, and you have signalled an interest in progressing to an inclusion assessment, the Ministry may provide advice</w:t>
      </w:r>
      <w:r w:rsidR="00B30553">
        <w:t xml:space="preserve"> to relevant </w:t>
      </w:r>
      <w:r w:rsidR="00664AD5">
        <w:t>ministers</w:t>
      </w:r>
      <w:r w:rsidRPr="007E48D9">
        <w:t xml:space="preserve">. This advice would be specific to the activity in question and </w:t>
      </w:r>
      <w:r w:rsidR="00B30553">
        <w:t>would likely</w:t>
      </w:r>
      <w:r w:rsidRPr="007E48D9">
        <w:t xml:space="preserve"> outline the process for an inclusion assessment for NZ ETS and/or NDCs. </w:t>
      </w:r>
      <w:r w:rsidR="0010766D">
        <w:t>Ministers are responsible for decisions related to inclusion of activities in the NZ ETS and NDCs</w:t>
      </w:r>
      <w:r w:rsidR="00DE71F9">
        <w:t xml:space="preserve">. </w:t>
      </w:r>
    </w:p>
    <w:p w14:paraId="6C8BF3BB" w14:textId="5B4F14A8" w:rsidR="00A74811" w:rsidRDefault="00F81A81" w:rsidP="00A74811">
      <w:pPr>
        <w:pStyle w:val="BodyText"/>
      </w:pPr>
      <w:r w:rsidRPr="007E48D9">
        <w:t xml:space="preserve">Where the </w:t>
      </w:r>
      <w:r w:rsidR="00850000">
        <w:t>peer-reviewed</w:t>
      </w:r>
      <w:r w:rsidRPr="007E48D9">
        <w:t xml:space="preserve"> science assessment shows the carbon removal activity is not yet supported by the science, the Ministry may provide advice </w:t>
      </w:r>
      <w:r w:rsidR="00FB1415">
        <w:t xml:space="preserve">to an applicant </w:t>
      </w:r>
      <w:r w:rsidRPr="007E48D9">
        <w:t>about what further work may be needed to prove the effectiveness of the activity in the future. The Ministry will</w:t>
      </w:r>
      <w:r w:rsidRPr="007E48D9" w:rsidDel="00300A1C">
        <w:t xml:space="preserve"> </w:t>
      </w:r>
      <w:r w:rsidR="00300A1C">
        <w:t>invite</w:t>
      </w:r>
      <w:r w:rsidR="00300A1C" w:rsidRPr="007E48D9">
        <w:t xml:space="preserve"> </w:t>
      </w:r>
      <w:r w:rsidR="00FB1415">
        <w:t>applicants</w:t>
      </w:r>
      <w:r w:rsidRPr="007E48D9">
        <w:t xml:space="preserve"> to reapply for a science assessment when the range of available evidence for a carbon removal activity improves in relevance and validity. </w:t>
      </w:r>
      <w:bookmarkStart w:id="52" w:name="_Toc223347558"/>
      <w:r w:rsidR="00A74811">
        <w:br w:type="page"/>
      </w:r>
    </w:p>
    <w:p w14:paraId="288EA423" w14:textId="7C7B02B5" w:rsidR="00FE2C9A" w:rsidRDefault="00FE2C9A" w:rsidP="00A44816">
      <w:pPr>
        <w:pStyle w:val="Heading1"/>
      </w:pPr>
      <w:bookmarkStart w:id="53" w:name="_Toc227067390"/>
      <w:bookmarkStart w:id="54" w:name="_Toc228371554"/>
      <w:r>
        <w:lastRenderedPageBreak/>
        <w:t xml:space="preserve">After </w:t>
      </w:r>
      <w:r w:rsidR="006E074C">
        <w:t>a science assessment is complete</w:t>
      </w:r>
      <w:bookmarkEnd w:id="53"/>
      <w:bookmarkEnd w:id="54"/>
    </w:p>
    <w:p w14:paraId="75ED8998" w14:textId="3E016249" w:rsidR="00650AB6" w:rsidRDefault="002D63A0" w:rsidP="00EB1D77">
      <w:pPr>
        <w:pStyle w:val="BodyText"/>
      </w:pPr>
      <w:r>
        <w:t xml:space="preserve">The Ministry will inform you when </w:t>
      </w:r>
      <w:r w:rsidR="002A4257" w:rsidRPr="007E48D9">
        <w:t>the science assessment concludes</w:t>
      </w:r>
      <w:r w:rsidR="002811BA" w:rsidRPr="007E48D9" w:rsidDel="002966A3">
        <w:t xml:space="preserve"> </w:t>
      </w:r>
      <w:r w:rsidR="002966A3">
        <w:t xml:space="preserve">and </w:t>
      </w:r>
      <w:r w:rsidR="003D435A">
        <w:t>will</w:t>
      </w:r>
      <w:r w:rsidR="002966A3">
        <w:t xml:space="preserve"> provide you with</w:t>
      </w:r>
      <w:r w:rsidR="00D75D86" w:rsidRPr="007E48D9" w:rsidDel="002966A3">
        <w:t xml:space="preserve"> </w:t>
      </w:r>
      <w:r w:rsidR="00D75D86" w:rsidRPr="007E48D9">
        <w:t xml:space="preserve">the </w:t>
      </w:r>
      <w:r w:rsidR="00D959C8">
        <w:t xml:space="preserve">peer-reviewed </w:t>
      </w:r>
      <w:r w:rsidR="002A4257" w:rsidRPr="007E48D9">
        <w:t>science assessment outcome report</w:t>
      </w:r>
      <w:r w:rsidR="007505CB" w:rsidRPr="007E48D9">
        <w:t xml:space="preserve">. </w:t>
      </w:r>
    </w:p>
    <w:p w14:paraId="398C2165" w14:textId="2FE2FEA3" w:rsidR="002A4257" w:rsidRPr="007E48D9" w:rsidRDefault="007505CB" w:rsidP="00EB1D77">
      <w:pPr>
        <w:pStyle w:val="BodyText"/>
      </w:pPr>
      <w:r w:rsidRPr="007E48D9">
        <w:t>T</w:t>
      </w:r>
      <w:r w:rsidR="008F638D" w:rsidRPr="007E48D9">
        <w:t xml:space="preserve">he Ministry will </w:t>
      </w:r>
      <w:r w:rsidRPr="007E48D9">
        <w:t xml:space="preserve">also </w:t>
      </w:r>
      <w:r w:rsidR="008F638D" w:rsidRPr="007E48D9">
        <w:t xml:space="preserve">publish the information to support other parties interested in the activity. </w:t>
      </w:r>
      <w:r w:rsidR="0078395C" w:rsidRPr="007E48D9">
        <w:t xml:space="preserve">This will take place regardless of the outcome of the science assessment as it is important for </w:t>
      </w:r>
      <w:r w:rsidR="008258B5" w:rsidRPr="007E48D9">
        <w:t xml:space="preserve">interested parties to be informed about where the science </w:t>
      </w:r>
      <w:r w:rsidR="0076175E" w:rsidRPr="007E48D9">
        <w:t xml:space="preserve">can or </w:t>
      </w:r>
      <w:r w:rsidR="008258B5" w:rsidRPr="007E48D9">
        <w:t xml:space="preserve">cannot demonstrate </w:t>
      </w:r>
      <w:r w:rsidR="002665ED">
        <w:t>that an</w:t>
      </w:r>
      <w:r w:rsidR="002665ED" w:rsidRPr="007E48D9">
        <w:t xml:space="preserve"> </w:t>
      </w:r>
      <w:r w:rsidR="008258B5" w:rsidRPr="007E48D9">
        <w:t xml:space="preserve">activity is effective. </w:t>
      </w:r>
    </w:p>
    <w:p w14:paraId="6F8792EB" w14:textId="30228C6D" w:rsidR="00415BB2" w:rsidRPr="007E48D9" w:rsidRDefault="002D61A8" w:rsidP="00EB1D77">
      <w:pPr>
        <w:pStyle w:val="BodyText"/>
      </w:pPr>
      <w:r w:rsidRPr="007E48D9">
        <w:t>If the effectiveness of an activity is demonstrated</w:t>
      </w:r>
      <w:r w:rsidR="002A4257" w:rsidRPr="007E48D9">
        <w:t>, t</w:t>
      </w:r>
      <w:r w:rsidR="0019073B" w:rsidRPr="007E48D9">
        <w:t xml:space="preserve">he Ministry will </w:t>
      </w:r>
      <w:r w:rsidR="00D1604D">
        <w:t xml:space="preserve">advise </w:t>
      </w:r>
      <w:r w:rsidR="004D128A">
        <w:t xml:space="preserve">the </w:t>
      </w:r>
      <w:r w:rsidR="00D1604D">
        <w:t>Minister</w:t>
      </w:r>
      <w:r w:rsidR="004D128A">
        <w:t xml:space="preserve"> of Climate Change</w:t>
      </w:r>
      <w:r w:rsidR="00D1604D">
        <w:t xml:space="preserve">. </w:t>
      </w:r>
      <w:r w:rsidR="005A63FA">
        <w:t>The Government</w:t>
      </w:r>
      <w:r w:rsidR="0019073B" w:rsidRPr="007E48D9">
        <w:t xml:space="preserve"> will </w:t>
      </w:r>
      <w:r w:rsidR="00E10948" w:rsidRPr="007E48D9">
        <w:t>decide if</w:t>
      </w:r>
      <w:r w:rsidR="0019073B" w:rsidRPr="007E48D9">
        <w:t xml:space="preserve"> </w:t>
      </w:r>
      <w:r w:rsidR="00154C15" w:rsidRPr="007E48D9">
        <w:t xml:space="preserve">the activity </w:t>
      </w:r>
      <w:r w:rsidR="0019073B" w:rsidRPr="007E48D9">
        <w:t>should</w:t>
      </w:r>
      <w:r w:rsidR="00154C15" w:rsidRPr="007E48D9">
        <w:t xml:space="preserve"> be considered against broader </w:t>
      </w:r>
      <w:r w:rsidR="000973A3">
        <w:t>inclusion</w:t>
      </w:r>
      <w:r w:rsidR="00154C15" w:rsidRPr="007E48D9">
        <w:t xml:space="preserve"> considerations</w:t>
      </w:r>
      <w:r w:rsidR="00C84456" w:rsidRPr="007E48D9">
        <w:t xml:space="preserve"> </w:t>
      </w:r>
      <w:r w:rsidR="00D75D86" w:rsidRPr="007E48D9">
        <w:t xml:space="preserve">to determine if </w:t>
      </w:r>
      <w:r w:rsidR="00971391">
        <w:t>it</w:t>
      </w:r>
      <w:r w:rsidR="00D75D86" w:rsidRPr="007E48D9">
        <w:t xml:space="preserve"> </w:t>
      </w:r>
      <w:r w:rsidR="000973A3" w:rsidRPr="007E48D9">
        <w:t>c</w:t>
      </w:r>
      <w:r w:rsidR="000973A3">
        <w:t>ould</w:t>
      </w:r>
      <w:r w:rsidR="00C84456" w:rsidRPr="007E48D9">
        <w:t xml:space="preserve"> be inclu</w:t>
      </w:r>
      <w:r w:rsidR="000973A3">
        <w:t>ded</w:t>
      </w:r>
      <w:r w:rsidR="00C84456" w:rsidRPr="007E48D9">
        <w:t xml:space="preserve"> in the NZ ETS </w:t>
      </w:r>
      <w:r w:rsidR="0073589E" w:rsidRPr="007E48D9">
        <w:t>and/or NDCs</w:t>
      </w:r>
      <w:r w:rsidR="00143B7E" w:rsidRPr="007E48D9">
        <w:t>.</w:t>
      </w:r>
    </w:p>
    <w:p w14:paraId="6AADC8AD" w14:textId="04337E5D" w:rsidR="00470CA7" w:rsidRPr="007E48D9" w:rsidRDefault="00CE5839" w:rsidP="00EB1D77">
      <w:pPr>
        <w:pStyle w:val="BodyText"/>
      </w:pPr>
      <w:r>
        <w:t xml:space="preserve">If you are interested in exploring whether you can trade </w:t>
      </w:r>
      <w:r w:rsidR="003426AD">
        <w:t xml:space="preserve">in </w:t>
      </w:r>
      <w:r>
        <w:t xml:space="preserve">voluntary markets for carbon removal projects you are undertaking, you </w:t>
      </w:r>
      <w:r w:rsidR="00096AC1">
        <w:t>may ch</w:t>
      </w:r>
      <w:r w:rsidR="004E7C8F">
        <w:t>o</w:t>
      </w:r>
      <w:r w:rsidR="00096AC1">
        <w:t xml:space="preserve">ose to use the </w:t>
      </w:r>
      <w:r w:rsidR="00E7243F">
        <w:t xml:space="preserve">assessment result as part of your verification process. </w:t>
      </w:r>
    </w:p>
    <w:p w14:paraId="0FA73F02" w14:textId="1607F1F8" w:rsidR="00981978" w:rsidRPr="007E48D9" w:rsidRDefault="00981978" w:rsidP="00981978">
      <w:pPr>
        <w:pStyle w:val="BodyText"/>
      </w:pPr>
      <w:r w:rsidRPr="007E48D9">
        <w:t xml:space="preserve">If a science assessment concludes that the carbon removal activity is not yet scientifically </w:t>
      </w:r>
      <w:r w:rsidR="3FCE4BBF">
        <w:t>robust</w:t>
      </w:r>
      <w:r w:rsidRPr="007E48D9">
        <w:t xml:space="preserve">, the Ministry will </w:t>
      </w:r>
      <w:r w:rsidR="0051656F" w:rsidRPr="007E48D9">
        <w:t xml:space="preserve">only </w:t>
      </w:r>
      <w:r w:rsidRPr="007E48D9">
        <w:t xml:space="preserve">consider </w:t>
      </w:r>
      <w:r w:rsidR="00821358" w:rsidRPr="007E48D9">
        <w:t xml:space="preserve">any </w:t>
      </w:r>
      <w:r w:rsidR="0051656F" w:rsidRPr="007E48D9">
        <w:t xml:space="preserve">new </w:t>
      </w:r>
      <w:r w:rsidR="00821358" w:rsidRPr="007E48D9">
        <w:t xml:space="preserve">application </w:t>
      </w:r>
      <w:r w:rsidR="00C41EC9" w:rsidRPr="007E48D9">
        <w:t>for</w:t>
      </w:r>
      <w:r w:rsidR="0051656F" w:rsidRPr="007E48D9">
        <w:t xml:space="preserve"> the same activity</w:t>
      </w:r>
      <w:r w:rsidRPr="007E48D9">
        <w:t xml:space="preserve"> </w:t>
      </w:r>
      <w:r w:rsidR="00821358" w:rsidRPr="007E48D9">
        <w:t xml:space="preserve">if </w:t>
      </w:r>
      <w:r w:rsidR="00693DB8" w:rsidRPr="007E48D9">
        <w:t>it</w:t>
      </w:r>
      <w:r w:rsidR="00821358" w:rsidRPr="007E48D9">
        <w:t xml:space="preserve"> include</w:t>
      </w:r>
      <w:r w:rsidR="0051656F" w:rsidRPr="007E48D9">
        <w:t>s</w:t>
      </w:r>
      <w:r w:rsidRPr="007E48D9">
        <w:t xml:space="preserve"> </w:t>
      </w:r>
      <w:r w:rsidR="00821358" w:rsidRPr="007E48D9">
        <w:t xml:space="preserve">new </w:t>
      </w:r>
      <w:r w:rsidRPr="007E48D9">
        <w:t xml:space="preserve">scientific evidence. </w:t>
      </w:r>
    </w:p>
    <w:p w14:paraId="5ECDE965" w14:textId="77777777" w:rsidR="00A74811" w:rsidRDefault="009A5E62" w:rsidP="00A74811">
      <w:pPr>
        <w:pStyle w:val="BodyText"/>
      </w:pPr>
      <w:r w:rsidRPr="007E48D9">
        <w:t xml:space="preserve">If you are unsatisfied with the outcome of a science </w:t>
      </w:r>
      <w:r w:rsidR="00AC1C9B" w:rsidRPr="007E48D9">
        <w:t xml:space="preserve">assessment </w:t>
      </w:r>
      <w:r w:rsidRPr="007E48D9">
        <w:t xml:space="preserve">you have applied for, you are welcome to </w:t>
      </w:r>
      <w:r w:rsidR="00AC1C9B" w:rsidRPr="007E48D9">
        <w:t>share your concerns</w:t>
      </w:r>
      <w:r w:rsidRPr="007E48D9">
        <w:t xml:space="preserve"> </w:t>
      </w:r>
      <w:r w:rsidR="004B0BE1">
        <w:t>by contacting us</w:t>
      </w:r>
      <w:r w:rsidRPr="007E48D9">
        <w:t xml:space="preserve"> </w:t>
      </w:r>
      <w:r w:rsidR="007A75ED">
        <w:t xml:space="preserve">at </w:t>
      </w:r>
      <w:hyperlink r:id="rId58" w:history="1">
        <w:r w:rsidR="007A75ED" w:rsidRPr="007A75ED">
          <w:rPr>
            <w:rStyle w:val="Hyperlink"/>
          </w:rPr>
          <w:t>carbonremovals@mfe.govt.nz</w:t>
        </w:r>
      </w:hyperlink>
      <w:r w:rsidR="007A75ED" w:rsidRPr="007E48D9">
        <w:t xml:space="preserve"> </w:t>
      </w:r>
    </w:p>
    <w:p w14:paraId="39C2E7BD" w14:textId="037150BE" w:rsidR="001D3A63" w:rsidRPr="00A74811" w:rsidRDefault="00884871">
      <w:pPr>
        <w:spacing w:before="0" w:after="200" w:line="276" w:lineRule="auto"/>
        <w:jc w:val="left"/>
      </w:pPr>
      <w:r>
        <w:br w:type="page"/>
      </w:r>
    </w:p>
    <w:p w14:paraId="2D3339CE" w14:textId="5E3EB782" w:rsidR="001D3A63" w:rsidRDefault="00884871" w:rsidP="00906C57">
      <w:pPr>
        <w:pStyle w:val="Heading1"/>
      </w:pPr>
      <w:bookmarkStart w:id="55" w:name="_Suggested_reading"/>
      <w:bookmarkStart w:id="56" w:name="_Toc228371555"/>
      <w:bookmarkEnd w:id="55"/>
      <w:r>
        <w:lastRenderedPageBreak/>
        <w:t>Suggested reading</w:t>
      </w:r>
      <w:bookmarkEnd w:id="56"/>
    </w:p>
    <w:p w14:paraId="7E208E5F" w14:textId="35EC597F" w:rsidR="00884871" w:rsidRDefault="00884871" w:rsidP="00906C57">
      <w:pPr>
        <w:pStyle w:val="BodyText"/>
      </w:pPr>
      <w:r>
        <w:t>We encourage you to do wide-ranging research before you make an application. Here is some suggested reading</w:t>
      </w:r>
      <w:r w:rsidR="00A0187F">
        <w:t>.</w:t>
      </w:r>
    </w:p>
    <w:p w14:paraId="3477FE32" w14:textId="7FB3F014" w:rsidR="00A4185E" w:rsidRPr="00BA0901" w:rsidRDefault="00A4185E" w:rsidP="00BA0901">
      <w:pPr>
        <w:pStyle w:val="Bullet"/>
        <w:numPr>
          <w:ilvl w:val="0"/>
          <w:numId w:val="0"/>
        </w:numPr>
        <w:ind w:left="397" w:hanging="397"/>
        <w:rPr>
          <w:rStyle w:val="Strong"/>
        </w:rPr>
      </w:pPr>
      <w:r>
        <w:rPr>
          <w:rStyle w:val="Strong"/>
        </w:rPr>
        <w:t>Assessment Framework for Carbon Removals</w:t>
      </w:r>
    </w:p>
    <w:p w14:paraId="478053AA" w14:textId="77777777" w:rsidR="00906C57" w:rsidRPr="00906C57" w:rsidRDefault="00906C57" w:rsidP="00906C57">
      <w:pPr>
        <w:pStyle w:val="Bullet"/>
        <w:rPr>
          <w:rStyle w:val="Hyperlink"/>
        </w:rPr>
      </w:pPr>
      <w:hyperlink r:id="rId59" w:history="1">
        <w:r w:rsidRPr="00906C57">
          <w:rPr>
            <w:rStyle w:val="Hyperlink"/>
          </w:rPr>
          <w:t>Assessment Framework for Carbon Removals</w:t>
        </w:r>
      </w:hyperlink>
    </w:p>
    <w:p w14:paraId="1DBE4719" w14:textId="77777777" w:rsidR="00790BBA" w:rsidRPr="00BA0901" w:rsidRDefault="00A4185E" w:rsidP="00790BBA">
      <w:pPr>
        <w:pStyle w:val="Bullet"/>
        <w:rPr>
          <w:color w:val="32809C"/>
        </w:rPr>
      </w:pPr>
      <w:hyperlink r:id="rId60" w:history="1">
        <w:r w:rsidRPr="00906C57">
          <w:rPr>
            <w:rStyle w:val="Hyperlink"/>
          </w:rPr>
          <w:t xml:space="preserve">Science criteria technical report </w:t>
        </w:r>
      </w:hyperlink>
    </w:p>
    <w:p w14:paraId="128B0F01" w14:textId="7B88CD51" w:rsidR="00A4185E" w:rsidRPr="00BA0901" w:rsidRDefault="00790BBA" w:rsidP="00A4185E">
      <w:pPr>
        <w:pStyle w:val="Bullet"/>
        <w:rPr>
          <w:color w:val="32809C"/>
        </w:rPr>
      </w:pPr>
      <w:hyperlink r:id="rId61" w:history="1">
        <w:r w:rsidRPr="00906C57">
          <w:rPr>
            <w:rStyle w:val="Hyperlink"/>
          </w:rPr>
          <w:t xml:space="preserve">Mātauranga framework </w:t>
        </w:r>
      </w:hyperlink>
    </w:p>
    <w:p w14:paraId="222E052E" w14:textId="7D70C5B2" w:rsidR="001C5A48" w:rsidRPr="006C276A" w:rsidRDefault="00016979" w:rsidP="0073456E">
      <w:pPr>
        <w:pStyle w:val="Bullet"/>
        <w:rPr>
          <w:color w:val="32809C"/>
        </w:rPr>
      </w:pPr>
      <w:hyperlink r:id="rId62" w:history="1">
        <w:r w:rsidRPr="006C276A">
          <w:rPr>
            <w:rStyle w:val="Hyperlink"/>
          </w:rPr>
          <w:t>Carbon Removal Activity Check</w:t>
        </w:r>
      </w:hyperlink>
      <w:r w:rsidRPr="006C276A">
        <w:t xml:space="preserve"> </w:t>
      </w:r>
    </w:p>
    <w:p w14:paraId="706E2455" w14:textId="241D0DC1" w:rsidR="00A4185E" w:rsidRPr="00BA0901" w:rsidRDefault="008006D5" w:rsidP="00BA0901">
      <w:pPr>
        <w:pStyle w:val="Bullet"/>
        <w:numPr>
          <w:ilvl w:val="0"/>
          <w:numId w:val="0"/>
        </w:numPr>
        <w:rPr>
          <w:rStyle w:val="Hyperlink"/>
          <w:b/>
        </w:rPr>
      </w:pPr>
      <w:r>
        <w:rPr>
          <w:b/>
          <w:bCs/>
        </w:rPr>
        <w:t>Related Government initiatives</w:t>
      </w:r>
    </w:p>
    <w:p w14:paraId="638CE9FA" w14:textId="77777777" w:rsidR="00893586" w:rsidRPr="00906C57" w:rsidRDefault="00893586" w:rsidP="00893586">
      <w:pPr>
        <w:pStyle w:val="Bullet"/>
        <w:rPr>
          <w:rStyle w:val="Hyperlink"/>
        </w:rPr>
      </w:pPr>
      <w:hyperlink r:id="rId63" w:history="1">
        <w:r w:rsidRPr="00906C57">
          <w:rPr>
            <w:rStyle w:val="Hyperlink"/>
          </w:rPr>
          <w:t>New Zealand’s Emissions Trading Scheme</w:t>
        </w:r>
      </w:hyperlink>
    </w:p>
    <w:p w14:paraId="6C3B0C33" w14:textId="77777777" w:rsidR="00893586" w:rsidRPr="00906C57" w:rsidRDefault="00893586" w:rsidP="00893586">
      <w:pPr>
        <w:pStyle w:val="Bullet"/>
        <w:rPr>
          <w:rStyle w:val="Hyperlink"/>
        </w:rPr>
      </w:pPr>
      <w:hyperlink r:id="rId64" w:history="1">
        <w:r w:rsidRPr="00906C57">
          <w:rPr>
            <w:rStyle w:val="Hyperlink"/>
          </w:rPr>
          <w:t>Nationally Determined Contribution</w:t>
        </w:r>
      </w:hyperlink>
    </w:p>
    <w:p w14:paraId="21167A60" w14:textId="77777777" w:rsidR="00906C57" w:rsidRPr="00906C57" w:rsidRDefault="00906C57" w:rsidP="00906C57">
      <w:pPr>
        <w:pStyle w:val="Bullet"/>
        <w:rPr>
          <w:rStyle w:val="Hyperlink"/>
        </w:rPr>
      </w:pPr>
      <w:hyperlink r:id="rId65" w:history="1">
        <w:r w:rsidRPr="00906C57">
          <w:rPr>
            <w:rStyle w:val="Hyperlink"/>
          </w:rPr>
          <w:t>A Carbon Storage Regime</w:t>
        </w:r>
      </w:hyperlink>
    </w:p>
    <w:p w14:paraId="1E45D584" w14:textId="11B95E11" w:rsidR="00FC29DA" w:rsidRPr="00F57566" w:rsidRDefault="00FC29DA" w:rsidP="00FC29DA">
      <w:pPr>
        <w:pStyle w:val="Bullet"/>
        <w:numPr>
          <w:ilvl w:val="0"/>
          <w:numId w:val="0"/>
        </w:numPr>
        <w:rPr>
          <w:rStyle w:val="Strong"/>
        </w:rPr>
      </w:pPr>
      <w:r>
        <w:rPr>
          <w:rStyle w:val="Strong"/>
        </w:rPr>
        <w:t>Understanding carbon removals</w:t>
      </w:r>
    </w:p>
    <w:p w14:paraId="02652FE2" w14:textId="0F5A75FD" w:rsidR="00DE4862" w:rsidRPr="00E217E6" w:rsidRDefault="004E51B7" w:rsidP="00FC29DA">
      <w:pPr>
        <w:pStyle w:val="Bullet"/>
      </w:pPr>
      <w:hyperlink r:id="rId66" w:history="1">
        <w:r>
          <w:rPr>
            <w:rStyle w:val="Hyperlink"/>
          </w:rPr>
          <w:t xml:space="preserve">Climate Change 2022: Mitigation of Climate Change </w:t>
        </w:r>
      </w:hyperlink>
      <w:r w:rsidR="00DE4862">
        <w:t xml:space="preserve"> </w:t>
      </w:r>
    </w:p>
    <w:p w14:paraId="34FF1043" w14:textId="2B1E5E2C" w:rsidR="002B099E" w:rsidRPr="00E217E6" w:rsidRDefault="002B099E" w:rsidP="00342FA3">
      <w:pPr>
        <w:pStyle w:val="Bullet"/>
      </w:pPr>
      <w:hyperlink r:id="rId67" w:history="1">
        <w:r w:rsidRPr="00906C57">
          <w:rPr>
            <w:rStyle w:val="Hyperlink"/>
          </w:rPr>
          <w:t>Carbon Dioxide Removal Factsheet</w:t>
        </w:r>
      </w:hyperlink>
    </w:p>
    <w:p w14:paraId="0EBE3CA1" w14:textId="1C6D2D26" w:rsidR="00BC4B4F" w:rsidRPr="00906C57" w:rsidRDefault="00894B5F" w:rsidP="00FC29DA">
      <w:pPr>
        <w:pStyle w:val="Bullet"/>
        <w:rPr>
          <w:rStyle w:val="Hyperlink"/>
        </w:rPr>
      </w:pPr>
      <w:hyperlink r:id="rId68" w:history="1">
        <w:r>
          <w:rPr>
            <w:rStyle w:val="Hyperlink"/>
          </w:rPr>
          <w:t xml:space="preserve">Technology Readiness Level: Carbon Dioxide Removal Methods </w:t>
        </w:r>
      </w:hyperlink>
    </w:p>
    <w:p w14:paraId="7B8A6B05" w14:textId="03E87FF2" w:rsidR="00FC29DA" w:rsidRDefault="00FC29DA" w:rsidP="00FC29DA">
      <w:pPr>
        <w:pStyle w:val="Bullet"/>
        <w:numPr>
          <w:ilvl w:val="0"/>
          <w:numId w:val="0"/>
        </w:numPr>
        <w:rPr>
          <w:b/>
          <w:bCs/>
        </w:rPr>
      </w:pPr>
      <w:r>
        <w:rPr>
          <w:b/>
          <w:bCs/>
        </w:rPr>
        <w:t>Greenhouse gas inventory and methodologies</w:t>
      </w:r>
    </w:p>
    <w:p w14:paraId="202E054E" w14:textId="77777777" w:rsidR="00FC29DA" w:rsidRPr="00906C57" w:rsidRDefault="00FC29DA" w:rsidP="00FC29DA">
      <w:pPr>
        <w:pStyle w:val="Bullet"/>
        <w:rPr>
          <w:rStyle w:val="Hyperlink"/>
        </w:rPr>
      </w:pPr>
      <w:hyperlink r:id="rId69" w:history="1">
        <w:r w:rsidRPr="00906C57">
          <w:rPr>
            <w:rStyle w:val="Hyperlink"/>
          </w:rPr>
          <w:t>New Zealand’s Greenhouse Gas Inventory</w:t>
        </w:r>
      </w:hyperlink>
      <w:r w:rsidRPr="00906C57">
        <w:rPr>
          <w:rStyle w:val="Hyperlink"/>
          <w:highlight w:val="yellow"/>
        </w:rPr>
        <w:t xml:space="preserve"> </w:t>
      </w:r>
    </w:p>
    <w:p w14:paraId="736CC8C9" w14:textId="5D5EE37A" w:rsidR="00FC29DA" w:rsidRPr="00BA0901" w:rsidRDefault="00FC29DA" w:rsidP="001C5A48">
      <w:pPr>
        <w:pStyle w:val="Bullet"/>
        <w:rPr>
          <w:b/>
        </w:rPr>
      </w:pPr>
      <w:hyperlink r:id="rId70" w:history="1">
        <w:r w:rsidRPr="00906C57">
          <w:rPr>
            <w:rStyle w:val="Hyperlink"/>
          </w:rPr>
          <w:t>IPCC Methodology reports</w:t>
        </w:r>
      </w:hyperlink>
    </w:p>
    <w:p w14:paraId="3CCD25C6" w14:textId="3F774A77" w:rsidR="00F27CFC" w:rsidRDefault="00F27CFC" w:rsidP="00F27CFC">
      <w:pPr>
        <w:pStyle w:val="Bullet"/>
        <w:numPr>
          <w:ilvl w:val="0"/>
          <w:numId w:val="0"/>
        </w:numPr>
        <w:rPr>
          <w:rStyle w:val="Strong"/>
        </w:rPr>
      </w:pPr>
      <w:r w:rsidRPr="00BA0901">
        <w:rPr>
          <w:rStyle w:val="Strong"/>
        </w:rPr>
        <w:t>Voluntary markets</w:t>
      </w:r>
    </w:p>
    <w:p w14:paraId="00DDB241" w14:textId="77777777" w:rsidR="00BA0901" w:rsidRDefault="00930A76" w:rsidP="00BA0901">
      <w:pPr>
        <w:pStyle w:val="Bullet"/>
        <w:rPr>
          <w:rStyle w:val="Hyperlink"/>
        </w:rPr>
      </w:pPr>
      <w:hyperlink r:id="rId71">
        <w:r w:rsidRPr="00906C57">
          <w:rPr>
            <w:rStyle w:val="Hyperlink"/>
          </w:rPr>
          <w:t>Voluntary nature and carbon markets in New Zealand</w:t>
        </w:r>
      </w:hyperlink>
    </w:p>
    <w:p w14:paraId="6EF0CA4A" w14:textId="0A7EBF11" w:rsidR="00932ABE" w:rsidRPr="00BA0901" w:rsidRDefault="00BD4434" w:rsidP="00BA0901">
      <w:pPr>
        <w:pStyle w:val="Bullet"/>
        <w:rPr>
          <w:rStyle w:val="Strong"/>
          <w:b w:val="0"/>
          <w:color w:val="32809C"/>
        </w:rPr>
      </w:pPr>
      <w:hyperlink r:id="rId72" w:history="1">
        <w:r w:rsidRPr="00BA0901">
          <w:rPr>
            <w:rStyle w:val="Hyperlink"/>
          </w:rPr>
          <w:t>Guidance for Voluntary Climate Change Mitigation</w:t>
        </w:r>
      </w:hyperlink>
      <w:r w:rsidRPr="00BA0901">
        <w:rPr>
          <w:rStyle w:val="Strong"/>
          <w:b w:val="0"/>
        </w:rPr>
        <w:t xml:space="preserve"> </w:t>
      </w:r>
    </w:p>
    <w:p w14:paraId="7D0D0EDC" w14:textId="37526419" w:rsidR="00930A76" w:rsidRPr="00BA0901" w:rsidRDefault="00930A76" w:rsidP="00BA0901">
      <w:pPr>
        <w:pStyle w:val="Bullet"/>
        <w:rPr>
          <w:color w:val="32809C"/>
        </w:rPr>
      </w:pPr>
      <w:hyperlink r:id="rId73" w:history="1">
        <w:r w:rsidRPr="0067567C">
          <w:rPr>
            <w:rStyle w:val="Hyperlink"/>
          </w:rPr>
          <w:t>Paris Agreement Crediting Mechanism</w:t>
        </w:r>
      </w:hyperlink>
    </w:p>
    <w:p w14:paraId="0906C597" w14:textId="77777777" w:rsidR="00930A76" w:rsidRPr="00906C57" w:rsidRDefault="00930A76" w:rsidP="00930A76">
      <w:pPr>
        <w:pStyle w:val="Bullet"/>
        <w:rPr>
          <w:rStyle w:val="Hyperlink"/>
        </w:rPr>
      </w:pPr>
      <w:r w:rsidRPr="00906C57">
        <w:rPr>
          <w:rStyle w:val="Hyperlink"/>
        </w:rPr>
        <w:fldChar w:fldCharType="begin"/>
      </w:r>
      <w:r w:rsidRPr="00906C57">
        <w:rPr>
          <w:rStyle w:val="Hyperlink"/>
        </w:rPr>
        <w:instrText>HYPERLINK "https://icvcm.org/"</w:instrText>
      </w:r>
      <w:r w:rsidRPr="00906C57">
        <w:rPr>
          <w:rStyle w:val="Hyperlink"/>
        </w:rPr>
      </w:r>
      <w:r w:rsidRPr="00906C57">
        <w:rPr>
          <w:rStyle w:val="Hyperlink"/>
        </w:rPr>
        <w:fldChar w:fldCharType="separate"/>
      </w:r>
      <w:r w:rsidRPr="00906C57">
        <w:rPr>
          <w:rStyle w:val="Hyperlink"/>
        </w:rPr>
        <w:t>The Integrity Council for the Voluntary Carbon Market</w:t>
      </w:r>
    </w:p>
    <w:p w14:paraId="45815024" w14:textId="472381B5" w:rsidR="00746311" w:rsidRDefault="00930A76" w:rsidP="00906C57">
      <w:pPr>
        <w:pStyle w:val="Bullet"/>
        <w:rPr>
          <w:color w:val="32809C"/>
        </w:rPr>
      </w:pPr>
      <w:r w:rsidRPr="00906C57">
        <w:rPr>
          <w:rStyle w:val="Hyperlink"/>
        </w:rPr>
        <w:fldChar w:fldCharType="end"/>
      </w:r>
      <w:hyperlink r:id="rId74" w:history="1">
        <w:r w:rsidR="00746311" w:rsidRPr="00746311">
          <w:rPr>
            <w:rStyle w:val="Hyperlink"/>
          </w:rPr>
          <w:t>C</w:t>
        </w:r>
        <w:r w:rsidR="00746311">
          <w:rPr>
            <w:rStyle w:val="Hyperlink"/>
          </w:rPr>
          <w:t xml:space="preserve">arbon </w:t>
        </w:r>
        <w:r w:rsidR="00746311" w:rsidRPr="00746311">
          <w:rPr>
            <w:rStyle w:val="Hyperlink"/>
          </w:rPr>
          <w:t>O</w:t>
        </w:r>
        <w:r w:rsidR="00746311">
          <w:rPr>
            <w:rStyle w:val="Hyperlink"/>
          </w:rPr>
          <w:t xml:space="preserve">ffsetting and </w:t>
        </w:r>
        <w:r w:rsidR="00746311" w:rsidRPr="00746311">
          <w:rPr>
            <w:rStyle w:val="Hyperlink"/>
          </w:rPr>
          <w:t>R</w:t>
        </w:r>
        <w:r w:rsidR="00746311">
          <w:rPr>
            <w:rStyle w:val="Hyperlink"/>
          </w:rPr>
          <w:t xml:space="preserve">eduction </w:t>
        </w:r>
        <w:r w:rsidR="00746311" w:rsidRPr="00746311">
          <w:rPr>
            <w:rStyle w:val="Hyperlink"/>
          </w:rPr>
          <w:t>S</w:t>
        </w:r>
        <w:r w:rsidR="00746311">
          <w:rPr>
            <w:rStyle w:val="Hyperlink"/>
          </w:rPr>
          <w:t xml:space="preserve">cheme for </w:t>
        </w:r>
        <w:r w:rsidR="00746311" w:rsidRPr="00746311">
          <w:rPr>
            <w:rStyle w:val="Hyperlink"/>
          </w:rPr>
          <w:t>I</w:t>
        </w:r>
        <w:r w:rsidR="00746311">
          <w:rPr>
            <w:rStyle w:val="Hyperlink"/>
          </w:rPr>
          <w:t xml:space="preserve">nternational </w:t>
        </w:r>
        <w:r w:rsidR="00746311" w:rsidRPr="00746311">
          <w:rPr>
            <w:rStyle w:val="Hyperlink"/>
          </w:rPr>
          <w:t>A</w:t>
        </w:r>
      </w:hyperlink>
      <w:r w:rsidR="00746311">
        <w:rPr>
          <w:color w:val="32809C"/>
        </w:rPr>
        <w:t>viation</w:t>
      </w:r>
    </w:p>
    <w:p w14:paraId="7A9DB14F" w14:textId="278D3874" w:rsidR="00D05073" w:rsidRPr="00BA0901" w:rsidRDefault="00A75E2E" w:rsidP="00BA0901">
      <w:pPr>
        <w:pStyle w:val="Bullet"/>
        <w:numPr>
          <w:ilvl w:val="0"/>
          <w:numId w:val="0"/>
        </w:numPr>
        <w:rPr>
          <w:rStyle w:val="Strong"/>
        </w:rPr>
      </w:pPr>
      <w:r>
        <w:rPr>
          <w:rStyle w:val="Strong"/>
        </w:rPr>
        <w:t xml:space="preserve">Government </w:t>
      </w:r>
      <w:r w:rsidR="00D05073">
        <w:rPr>
          <w:rStyle w:val="Strong"/>
        </w:rPr>
        <w:t>strategies and plans</w:t>
      </w:r>
    </w:p>
    <w:p w14:paraId="4D79B2FD" w14:textId="77777777" w:rsidR="00893586" w:rsidRPr="004F75FA" w:rsidRDefault="00893586" w:rsidP="00893586">
      <w:pPr>
        <w:pStyle w:val="Bullet"/>
      </w:pPr>
      <w:hyperlink r:id="rId75" w:history="1">
        <w:r w:rsidRPr="00906C57">
          <w:rPr>
            <w:rStyle w:val="Hyperlink"/>
          </w:rPr>
          <w:t>The Government’s climate strategy</w:t>
        </w:r>
      </w:hyperlink>
    </w:p>
    <w:p w14:paraId="300E8971" w14:textId="77777777" w:rsidR="00893586" w:rsidRPr="00906C57" w:rsidRDefault="00893586" w:rsidP="00893586">
      <w:pPr>
        <w:pStyle w:val="Bullet"/>
        <w:rPr>
          <w:rStyle w:val="Hyperlink"/>
        </w:rPr>
      </w:pPr>
      <w:hyperlink r:id="rId76" w:history="1">
        <w:r w:rsidRPr="00906C57">
          <w:rPr>
            <w:rStyle w:val="Hyperlink"/>
          </w:rPr>
          <w:t xml:space="preserve">New Zealand’s second emissions reduction plan 2026–30 </w:t>
        </w:r>
      </w:hyperlink>
    </w:p>
    <w:p w14:paraId="4886C7DF" w14:textId="77777777" w:rsidR="00866801" w:rsidRPr="007E48D9" w:rsidRDefault="00866801" w:rsidP="009578B1">
      <w:pPr>
        <w:pStyle w:val="Heading1"/>
        <w:tabs>
          <w:tab w:val="left" w:pos="6237"/>
        </w:tabs>
        <w:spacing w:after="240"/>
        <w:sectPr w:rsidR="00866801" w:rsidRPr="007E48D9" w:rsidSect="008A7498">
          <w:pgSz w:w="11907" w:h="16840" w:code="9"/>
          <w:pgMar w:top="1134" w:right="1701" w:bottom="1134" w:left="1701" w:header="567" w:footer="567" w:gutter="0"/>
          <w:cols w:space="720"/>
          <w:docGrid w:linePitch="299"/>
        </w:sectPr>
      </w:pPr>
    </w:p>
    <w:p w14:paraId="605D82C7" w14:textId="51AD78FF" w:rsidR="001B34A8" w:rsidRPr="007E48D9" w:rsidRDefault="004E1B64" w:rsidP="001B34A8">
      <w:pPr>
        <w:pStyle w:val="Heading1"/>
      </w:pPr>
      <w:bookmarkStart w:id="57" w:name="_Appendix__"/>
      <w:bookmarkStart w:id="58" w:name="_Toc228371556"/>
      <w:bookmarkStart w:id="59" w:name="_Appendix_1:_How"/>
      <w:bookmarkEnd w:id="57"/>
      <w:bookmarkEnd w:id="59"/>
      <w:r w:rsidRPr="007E48D9" w:rsidDel="00DC09A5">
        <w:lastRenderedPageBreak/>
        <w:t xml:space="preserve">Appendix 1: </w:t>
      </w:r>
      <w:bookmarkStart w:id="60" w:name="_Toc227067392"/>
      <w:bookmarkEnd w:id="4"/>
      <w:bookmarkEnd w:id="52"/>
      <w:r w:rsidR="00922A0C" w:rsidRPr="007E48D9">
        <w:t xml:space="preserve">How </w:t>
      </w:r>
      <w:r w:rsidR="00E71489" w:rsidRPr="007E48D9">
        <w:t>assessors will apply</w:t>
      </w:r>
      <w:r w:rsidR="00C31FB4" w:rsidRPr="007E48D9">
        <w:t xml:space="preserve"> the </w:t>
      </w:r>
      <w:r w:rsidR="00922A0C" w:rsidRPr="007E48D9">
        <w:t>scientific criteria</w:t>
      </w:r>
      <w:bookmarkEnd w:id="58"/>
      <w:bookmarkEnd w:id="60"/>
    </w:p>
    <w:p w14:paraId="281615A8" w14:textId="6A9BB310" w:rsidR="000439C7" w:rsidRPr="007E48D9" w:rsidRDefault="000439C7" w:rsidP="000439C7">
      <w:pPr>
        <w:pStyle w:val="BodyText"/>
      </w:pPr>
      <w:r w:rsidRPr="007E48D9">
        <w:t xml:space="preserve">Before collating evidence, it is important you understand the nine scientific criteria your application will be assessed against. These criteria draw on the findings of </w:t>
      </w:r>
      <w:r w:rsidR="00E91959">
        <w:t xml:space="preserve">a 2025 technical report from </w:t>
      </w:r>
      <w:r w:rsidRPr="007E48D9">
        <w:t xml:space="preserve">the </w:t>
      </w:r>
      <w:r w:rsidR="006D728D">
        <w:t>Bioeconomy Science Institute</w:t>
      </w:r>
      <w:r w:rsidRPr="000101CA">
        <w:rPr>
          <w:rStyle w:val="FootnoteReference"/>
        </w:rPr>
        <w:footnoteReference w:id="21"/>
      </w:r>
      <w:r w:rsidRPr="007E48D9" w:rsidDel="00B03871">
        <w:t xml:space="preserve"> </w:t>
      </w:r>
      <w:r w:rsidR="00B03871">
        <w:t>and</w:t>
      </w:r>
      <w:r w:rsidR="00B03871" w:rsidRPr="007E48D9">
        <w:t xml:space="preserve"> </w:t>
      </w:r>
      <w:r w:rsidRPr="007E48D9">
        <w:t xml:space="preserve">have been designed to test whether an activity is grounded in robust scientific evidence. </w:t>
      </w:r>
    </w:p>
    <w:p w14:paraId="48FFC52C" w14:textId="524A9545" w:rsidR="002546EF" w:rsidRPr="006F478A" w:rsidRDefault="00D03956" w:rsidP="000439C7">
      <w:pPr>
        <w:pStyle w:val="BodyText"/>
      </w:pPr>
      <w:r w:rsidRPr="007E48D9">
        <w:t xml:space="preserve">This appendix shows how science assessors will apply the nine scientific criteria to each application. </w:t>
      </w:r>
      <w:r w:rsidR="002546EF" w:rsidRPr="007E48D9">
        <w:t>The</w:t>
      </w:r>
      <w:r w:rsidR="001736BA" w:rsidRPr="007E48D9">
        <w:t xml:space="preserve"> terms used for each criterion </w:t>
      </w:r>
      <w:r w:rsidR="002546EF" w:rsidRPr="007E48D9">
        <w:t>are widely used in other contexts</w:t>
      </w:r>
      <w:r w:rsidR="00C102AF" w:rsidRPr="007E48D9">
        <w:t xml:space="preserve">, with slightly different definitions applied. </w:t>
      </w:r>
      <w:r w:rsidR="001736BA" w:rsidRPr="007E48D9">
        <w:t xml:space="preserve">Please ensure you read the Assessment Framework criteria in line with the definitions </w:t>
      </w:r>
      <w:r w:rsidR="00960DD5">
        <w:t>below</w:t>
      </w:r>
      <w:r w:rsidR="001736BA" w:rsidRPr="007E48D9">
        <w:rPr>
          <w:i/>
          <w:iCs/>
        </w:rPr>
        <w:t>.</w:t>
      </w:r>
    </w:p>
    <w:p w14:paraId="616FF4E3" w14:textId="09E5AC2F" w:rsidR="00D705CD" w:rsidRPr="007E48D9" w:rsidRDefault="00040882" w:rsidP="00E31498">
      <w:pPr>
        <w:pStyle w:val="Heading2"/>
        <w:rPr>
          <w:rStyle w:val="Heading2Char"/>
          <w:b/>
          <w:bCs/>
        </w:rPr>
      </w:pPr>
      <w:bookmarkStart w:id="61" w:name="_Toc227067393"/>
      <w:bookmarkStart w:id="62" w:name="_Toc228371557"/>
      <w:bookmarkStart w:id="63" w:name="_Toc224121515"/>
      <w:r w:rsidRPr="007E48D9">
        <w:rPr>
          <w:rStyle w:val="Heading2Char"/>
          <w:b/>
          <w:bCs/>
        </w:rPr>
        <w:t>Readiness</w:t>
      </w:r>
      <w:r w:rsidR="00D705CD" w:rsidRPr="007E48D9">
        <w:rPr>
          <w:rStyle w:val="Heading2Char"/>
          <w:b/>
          <w:bCs/>
        </w:rPr>
        <w:t xml:space="preserve"> criteria</w:t>
      </w:r>
      <w:bookmarkEnd w:id="61"/>
      <w:bookmarkEnd w:id="62"/>
    </w:p>
    <w:p w14:paraId="23B0B2DA" w14:textId="2B243B21" w:rsidR="00D705CD" w:rsidRPr="007E48D9" w:rsidRDefault="001C1C60" w:rsidP="00D96B7F">
      <w:pPr>
        <w:pStyle w:val="BodyText"/>
        <w:rPr>
          <w:rStyle w:val="Heading2Char"/>
          <w:rFonts w:ascii="Calibri" w:eastAsiaTheme="minorEastAsia" w:hAnsi="Calibri" w:cstheme="minorBidi"/>
          <w:b w:val="0"/>
          <w:bCs w:val="0"/>
          <w:color w:val="auto"/>
          <w:sz w:val="22"/>
          <w:szCs w:val="22"/>
        </w:rPr>
      </w:pPr>
      <w:bookmarkStart w:id="64" w:name="_Toc226016137"/>
      <w:r w:rsidRPr="004D0069">
        <w:t>T</w:t>
      </w:r>
      <w:bookmarkEnd w:id="64"/>
      <w:r w:rsidRPr="007E48D9">
        <w:t>he readiness criteria focus on evidence that shows the activity does have the potential to affect CO</w:t>
      </w:r>
      <w:r w:rsidRPr="0005224D">
        <w:rPr>
          <w:rFonts w:cs="Times New Roman"/>
          <w:b/>
          <w:szCs w:val="20"/>
          <w:vertAlign w:val="subscript"/>
        </w:rPr>
        <w:t>2</w:t>
      </w:r>
      <w:r w:rsidRPr="007E48D9">
        <w:t xml:space="preserve"> in this way, safely and effectively.</w:t>
      </w:r>
    </w:p>
    <w:p w14:paraId="04996974" w14:textId="4403D0D9" w:rsidR="00040882" w:rsidRPr="007E0A69" w:rsidRDefault="00040882" w:rsidP="008A4589">
      <w:pPr>
        <w:pStyle w:val="Heading3"/>
        <w:spacing w:after="120"/>
      </w:pPr>
      <w:r w:rsidRPr="007E0A69">
        <w:t>Measurable</w:t>
      </w:r>
      <w:bookmarkEnd w:id="63"/>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111C6B" w:rsidRPr="007E48D9" w14:paraId="2DF27E42" w14:textId="77777777" w:rsidTr="00461E5A">
        <w:tc>
          <w:tcPr>
            <w:tcW w:w="0" w:type="auto"/>
            <w:shd w:val="clear" w:color="auto" w:fill="D2DDE2"/>
          </w:tcPr>
          <w:p w14:paraId="22A42B83" w14:textId="49C57258" w:rsidR="00040882" w:rsidRPr="007E48D9" w:rsidRDefault="00040882" w:rsidP="00C723E8">
            <w:pPr>
              <w:pStyle w:val="Boxheading0"/>
            </w:pPr>
            <w:r w:rsidRPr="007E48D9">
              <w:t>Is there a quantifiable net reduction CO</w:t>
            </w:r>
            <w:r w:rsidRPr="007E48D9">
              <w:rPr>
                <w:vertAlign w:val="subscript"/>
              </w:rPr>
              <w:t>2</w:t>
            </w:r>
            <w:r w:rsidRPr="007E48D9">
              <w:t xml:space="preserve"> attributable to a human action or intervention?</w:t>
            </w:r>
          </w:p>
          <w:p w14:paraId="0F26023B" w14:textId="77777777" w:rsidR="00040882" w:rsidRPr="007E48D9" w:rsidRDefault="00040882" w:rsidP="00461E5A">
            <w:pPr>
              <w:pStyle w:val="Boxtext"/>
            </w:pPr>
            <w:r w:rsidRPr="007E48D9">
              <w:t>When assessing the measurable criterion, assessors will consider how well the evidence addresses each of the following questions.</w:t>
            </w:r>
          </w:p>
          <w:p w14:paraId="40304968" w14:textId="6AE5F97A" w:rsidR="00040882" w:rsidRPr="007E48D9" w:rsidRDefault="00040882" w:rsidP="00461E5A">
            <w:pPr>
              <w:pStyle w:val="Boxbullet"/>
            </w:pPr>
            <w:r w:rsidRPr="007E48D9">
              <w:t xml:space="preserve">Are there methods, approaches, tools, techniques or technologies that can identify the change in carbon stocks </w:t>
            </w:r>
            <w:r w:rsidR="00B23244">
              <w:t>and/</w:t>
            </w:r>
            <w:r w:rsidRPr="007E48D9">
              <w:t xml:space="preserve">or emissions </w:t>
            </w:r>
            <w:r w:rsidR="00B23244">
              <w:t>or flux</w:t>
            </w:r>
            <w:r w:rsidRPr="007E48D9">
              <w:t xml:space="preserve"> in all relevant pools that can then be attributed to the activity being considered?</w:t>
            </w:r>
          </w:p>
          <w:p w14:paraId="177CE88F" w14:textId="77777777" w:rsidR="00040882" w:rsidRPr="007E48D9" w:rsidRDefault="00040882" w:rsidP="00461E5A">
            <w:pPr>
              <w:pStyle w:val="Boxbullet"/>
              <w:spacing w:after="240"/>
            </w:pPr>
            <w:r w:rsidRPr="007E48D9">
              <w:t xml:space="preserve">Are these methods, approaches, tools, techniques or technologies reliable and appropriate for use with the activity in the New Zealand location and environment? </w:t>
            </w:r>
          </w:p>
        </w:tc>
      </w:tr>
    </w:tbl>
    <w:p w14:paraId="6FD51035" w14:textId="77777777" w:rsidR="00BF1679" w:rsidRDefault="00BF1679" w:rsidP="00040882">
      <w:pPr>
        <w:pStyle w:val="Tableheading"/>
      </w:pPr>
      <w:bookmarkStart w:id="65" w:name="_Toc224121526"/>
    </w:p>
    <w:p w14:paraId="13A403FA" w14:textId="77777777" w:rsidR="00BF1679" w:rsidRDefault="00BF1679">
      <w:pPr>
        <w:spacing w:before="0" w:after="200" w:line="276" w:lineRule="auto"/>
        <w:jc w:val="left"/>
        <w:rPr>
          <w:b/>
          <w:sz w:val="20"/>
        </w:rPr>
      </w:pPr>
      <w:r>
        <w:br w:type="page"/>
      </w:r>
    </w:p>
    <w:p w14:paraId="4AE26851" w14:textId="5C69436B" w:rsidR="00040882" w:rsidRPr="007E48D9" w:rsidRDefault="00040882" w:rsidP="00040882">
      <w:pPr>
        <w:pStyle w:val="Tableheading"/>
      </w:pPr>
      <w:bookmarkStart w:id="66" w:name="_Toc228371562"/>
      <w:r w:rsidRPr="007E48D9">
        <w:lastRenderedPageBreak/>
        <w:t>Table A</w:t>
      </w:r>
      <w:r w:rsidR="00125252">
        <w:t>1</w:t>
      </w:r>
      <w:r w:rsidRPr="007E48D9">
        <w:t>.1:</w:t>
      </w:r>
      <w:r w:rsidRPr="007E48D9">
        <w:tab/>
        <w:t>Assessment of evidence for measurable criterion</w:t>
      </w:r>
      <w:bookmarkEnd w:id="65"/>
      <w:bookmarkEnd w:id="66"/>
    </w:p>
    <w:tbl>
      <w:tblPr>
        <w:tblStyle w:val="TableGrid"/>
        <w:tblW w:w="0" w:type="auto"/>
        <w:tblInd w:w="-5" w:type="dxa"/>
        <w:tblBorders>
          <w:top w:val="none" w:sz="0" w:space="0" w:color="auto"/>
          <w:left w:val="none" w:sz="0" w:space="0" w:color="auto"/>
          <w:bottom w:val="none" w:sz="0" w:space="0" w:color="auto"/>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4049"/>
        <w:gridCol w:w="4049"/>
      </w:tblGrid>
      <w:tr w:rsidR="000677BD" w:rsidRPr="007E48D9" w14:paraId="7A711C6A" w14:textId="77777777" w:rsidTr="002A4C21">
        <w:trPr>
          <w:tblHeader/>
        </w:trPr>
        <w:tc>
          <w:tcPr>
            <w:tcW w:w="4049" w:type="dxa"/>
            <w:shd w:val="clear" w:color="auto" w:fill="1C556C" w:themeFill="accent1"/>
          </w:tcPr>
          <w:p w14:paraId="6AC8CA0F" w14:textId="3803BA3E" w:rsidR="00040882" w:rsidRPr="007E48D9" w:rsidRDefault="00040882" w:rsidP="005A6FFF">
            <w:pPr>
              <w:pStyle w:val="Bullet"/>
              <w:numPr>
                <w:ilvl w:val="0"/>
                <w:numId w:val="0"/>
              </w:numPr>
              <w:spacing w:before="60" w:after="60" w:line="240" w:lineRule="atLeast"/>
              <w:rPr>
                <w:b/>
                <w:bCs/>
                <w:color w:val="FFFFFF" w:themeColor="background1"/>
              </w:rPr>
            </w:pPr>
            <w:r w:rsidRPr="007E48D9">
              <w:rPr>
                <w:b/>
                <w:bCs/>
                <w:color w:val="FFFFFF" w:themeColor="background1"/>
              </w:rPr>
              <w:t>Assessment of evidence</w:t>
            </w:r>
          </w:p>
        </w:tc>
        <w:tc>
          <w:tcPr>
            <w:tcW w:w="4049" w:type="dxa"/>
            <w:shd w:val="clear" w:color="auto" w:fill="1C556C" w:themeFill="accent1"/>
          </w:tcPr>
          <w:p w14:paraId="33FC8B19" w14:textId="0C8CD5BE" w:rsidR="00040882" w:rsidRPr="007E48D9" w:rsidRDefault="00040882" w:rsidP="005A6FFF">
            <w:pPr>
              <w:pStyle w:val="Bullet"/>
              <w:numPr>
                <w:ilvl w:val="0"/>
                <w:numId w:val="0"/>
              </w:numPr>
              <w:spacing w:before="60" w:after="60" w:line="240" w:lineRule="atLeast"/>
              <w:rPr>
                <w:b/>
                <w:bCs/>
                <w:color w:val="FFFFFF" w:themeColor="background1"/>
              </w:rPr>
            </w:pPr>
            <w:r w:rsidRPr="007E48D9">
              <w:rPr>
                <w:b/>
                <w:bCs/>
                <w:color w:val="FFFFFF" w:themeColor="background1"/>
              </w:rPr>
              <w:t xml:space="preserve">For </w:t>
            </w:r>
            <w:proofErr w:type="gramStart"/>
            <w:r w:rsidRPr="007E48D9">
              <w:rPr>
                <w:b/>
                <w:bCs/>
                <w:color w:val="FFFFFF" w:themeColor="background1"/>
              </w:rPr>
              <w:t>example</w:t>
            </w:r>
            <w:proofErr w:type="gramEnd"/>
          </w:p>
        </w:tc>
      </w:tr>
      <w:tr w:rsidR="00FA3116" w:rsidRPr="007E48D9" w14:paraId="3612050A" w14:textId="77777777" w:rsidTr="00461E5A">
        <w:tc>
          <w:tcPr>
            <w:tcW w:w="4049" w:type="dxa"/>
          </w:tcPr>
          <w:p w14:paraId="605C02A5" w14:textId="77777777" w:rsidR="00040882" w:rsidRPr="007E48D9" w:rsidRDefault="00040882" w:rsidP="00461E5A">
            <w:pPr>
              <w:pStyle w:val="TableText"/>
              <w:rPr>
                <w:b/>
                <w:bCs/>
              </w:rPr>
            </w:pPr>
            <w:r w:rsidRPr="007E48D9">
              <w:rPr>
                <w:b/>
                <w:bCs/>
              </w:rPr>
              <w:t>Well established</w:t>
            </w:r>
          </w:p>
          <w:p w14:paraId="44DE62C3" w14:textId="77777777" w:rsidR="00040882" w:rsidRPr="007E48D9" w:rsidRDefault="00040882" w:rsidP="00461E5A">
            <w:pPr>
              <w:pStyle w:val="TableBullet"/>
            </w:pPr>
            <w:r w:rsidRPr="007E48D9">
              <w:t>Robust, comprehensive, demonstrable, independent evidence (type, quality, quantity, consistency)</w:t>
            </w:r>
          </w:p>
          <w:p w14:paraId="227F9F1E" w14:textId="77777777" w:rsidR="00040882" w:rsidRPr="007E48D9" w:rsidRDefault="00040882" w:rsidP="00461E5A">
            <w:pPr>
              <w:pStyle w:val="TableBullet"/>
            </w:pPr>
            <w:r w:rsidRPr="007E48D9">
              <w:t>High scientific agreement</w:t>
            </w:r>
          </w:p>
          <w:p w14:paraId="1508184B" w14:textId="77777777" w:rsidR="00040882" w:rsidRPr="007E48D9" w:rsidRDefault="00040882" w:rsidP="00461E5A">
            <w:pPr>
              <w:pStyle w:val="TableBullet"/>
              <w:rPr>
                <w:b/>
                <w:bCs/>
              </w:rPr>
            </w:pPr>
            <w:r w:rsidRPr="007E48D9">
              <w:rPr>
                <w:rFonts w:cs="Times New Roman"/>
                <w:szCs w:val="20"/>
              </w:rPr>
              <w:t>High</w:t>
            </w:r>
            <w:r w:rsidRPr="007E48D9">
              <w:t xml:space="preserve"> confidence</w:t>
            </w:r>
          </w:p>
        </w:tc>
        <w:tc>
          <w:tcPr>
            <w:tcW w:w="4049" w:type="dxa"/>
          </w:tcPr>
          <w:p w14:paraId="7298B947" w14:textId="3DB90188" w:rsidR="00040882" w:rsidRPr="007E48D9" w:rsidRDefault="00040882" w:rsidP="00461E5A">
            <w:pPr>
              <w:pStyle w:val="TableText"/>
              <w:rPr>
                <w:szCs w:val="18"/>
              </w:rPr>
            </w:pPr>
            <w:r w:rsidRPr="007E48D9">
              <w:rPr>
                <w:szCs w:val="18"/>
              </w:rPr>
              <w:t xml:space="preserve">Established measurement procedures have been developed that could generate appropriate data, or data are available to demonstrate a change in carbon stocks </w:t>
            </w:r>
            <w:r w:rsidR="00480833">
              <w:rPr>
                <w:szCs w:val="18"/>
              </w:rPr>
              <w:t>and/</w:t>
            </w:r>
            <w:r w:rsidRPr="007E48D9">
              <w:rPr>
                <w:szCs w:val="18"/>
              </w:rPr>
              <w:t xml:space="preserve">or emissions </w:t>
            </w:r>
            <w:r w:rsidR="00480833">
              <w:rPr>
                <w:szCs w:val="18"/>
              </w:rPr>
              <w:t>or flux</w:t>
            </w:r>
            <w:r w:rsidRPr="007E48D9">
              <w:rPr>
                <w:szCs w:val="18"/>
              </w:rPr>
              <w:t xml:space="preserve"> across all relevant </w:t>
            </w:r>
            <w:r w:rsidR="008C75A1">
              <w:rPr>
                <w:szCs w:val="18"/>
              </w:rPr>
              <w:t>area</w:t>
            </w:r>
            <w:r w:rsidR="002C76A1">
              <w:rPr>
                <w:szCs w:val="18"/>
              </w:rPr>
              <w:t>s</w:t>
            </w:r>
            <w:r w:rsidR="008C75A1">
              <w:rPr>
                <w:szCs w:val="18"/>
              </w:rPr>
              <w:t xml:space="preserve"> </w:t>
            </w:r>
            <w:r w:rsidRPr="007E48D9">
              <w:rPr>
                <w:szCs w:val="18"/>
              </w:rPr>
              <w:t>attributable to the activity.</w:t>
            </w:r>
          </w:p>
          <w:p w14:paraId="6808D64C" w14:textId="77777777" w:rsidR="00040882" w:rsidRPr="007E48D9" w:rsidRDefault="00040882" w:rsidP="00461E5A">
            <w:pPr>
              <w:pStyle w:val="TableText"/>
            </w:pPr>
            <w:r w:rsidRPr="007E48D9">
              <w:rPr>
                <w:szCs w:val="18"/>
              </w:rPr>
              <w:t>Reliable/robust quantification has been established using national measurements.</w:t>
            </w:r>
          </w:p>
        </w:tc>
      </w:tr>
      <w:tr w:rsidR="00FA3116" w:rsidRPr="007E48D9" w14:paraId="08F9985F" w14:textId="77777777" w:rsidTr="00461E5A">
        <w:tc>
          <w:tcPr>
            <w:tcW w:w="4049" w:type="dxa"/>
          </w:tcPr>
          <w:p w14:paraId="6C582BE5" w14:textId="77777777" w:rsidR="00040882" w:rsidRPr="00283CC6" w:rsidRDefault="00040882" w:rsidP="00461E5A">
            <w:pPr>
              <w:pStyle w:val="TableText"/>
              <w:rPr>
                <w:b/>
                <w:bCs/>
              </w:rPr>
            </w:pPr>
            <w:r w:rsidRPr="00283CC6">
              <w:rPr>
                <w:b/>
                <w:bCs/>
              </w:rPr>
              <w:t>Partially established</w:t>
            </w:r>
          </w:p>
          <w:p w14:paraId="0D98D32D" w14:textId="72314DB1" w:rsidR="00040882" w:rsidRPr="00283CC6" w:rsidRDefault="00040882" w:rsidP="00461E5A">
            <w:pPr>
              <w:pStyle w:val="TableBullet"/>
            </w:pPr>
            <w:r w:rsidRPr="00283CC6">
              <w:t>Multiple but limited evidence and number of studies, not comprehensive</w:t>
            </w:r>
            <w:r w:rsidR="008D5427" w:rsidRPr="00283CC6">
              <w:t xml:space="preserve"> nor</w:t>
            </w:r>
            <w:r w:rsidRPr="00283CC6">
              <w:t xml:space="preserve"> independent, imprecisely address</w:t>
            </w:r>
            <w:r w:rsidR="00EF36B3" w:rsidRPr="00283CC6">
              <w:t>es</w:t>
            </w:r>
            <w:r w:rsidRPr="00283CC6">
              <w:t xml:space="preserve"> criterion (type, quality, quantity, consistency)</w:t>
            </w:r>
          </w:p>
          <w:p w14:paraId="3AEA16E0" w14:textId="5FA8FAA5" w:rsidR="00040882" w:rsidRPr="00283CC6" w:rsidRDefault="00BF1679" w:rsidP="00461E5A">
            <w:pPr>
              <w:pStyle w:val="TableBullet"/>
            </w:pPr>
            <w:r>
              <w:t>G</w:t>
            </w:r>
            <w:r w:rsidR="00040882" w:rsidRPr="00283CC6">
              <w:t>eneral scientific agreement</w:t>
            </w:r>
          </w:p>
          <w:p w14:paraId="417C6BB0" w14:textId="77777777" w:rsidR="00040882" w:rsidRPr="00283CC6" w:rsidRDefault="00040882" w:rsidP="00461E5A">
            <w:pPr>
              <w:pStyle w:val="TableBullet"/>
            </w:pPr>
            <w:r w:rsidRPr="00283CC6">
              <w:t>Medium confidence</w:t>
            </w:r>
          </w:p>
        </w:tc>
        <w:tc>
          <w:tcPr>
            <w:tcW w:w="4049" w:type="dxa"/>
          </w:tcPr>
          <w:p w14:paraId="5D3C1062" w14:textId="77777777" w:rsidR="00040882" w:rsidRPr="00283CC6" w:rsidRDefault="00040882" w:rsidP="00461E5A">
            <w:pPr>
              <w:pStyle w:val="TableText"/>
              <w:rPr>
                <w:szCs w:val="18"/>
              </w:rPr>
            </w:pPr>
            <w:r w:rsidRPr="00283CC6">
              <w:rPr>
                <w:szCs w:val="18"/>
              </w:rPr>
              <w:t>Established measurement procedures have been developed that could generate appropriate data to demonstrate a change in carbon stocks or emissions, but the change is not clearly attributable to the activity.</w:t>
            </w:r>
          </w:p>
          <w:p w14:paraId="644D6A73" w14:textId="77777777" w:rsidR="00040882" w:rsidRPr="00283CC6" w:rsidRDefault="00040882" w:rsidP="00461E5A">
            <w:pPr>
              <w:pStyle w:val="TableText"/>
            </w:pPr>
            <w:r w:rsidRPr="00283CC6">
              <w:rPr>
                <w:szCs w:val="18"/>
              </w:rPr>
              <w:t>Reliable quantification has been established overseas, and measurements in New Zealand indicate that quantification in New Zealand is feasible.</w:t>
            </w:r>
          </w:p>
        </w:tc>
      </w:tr>
      <w:tr w:rsidR="00FA3116" w:rsidRPr="007E48D9" w14:paraId="2B42990C" w14:textId="77777777" w:rsidTr="00461E5A">
        <w:tc>
          <w:tcPr>
            <w:tcW w:w="4049" w:type="dxa"/>
          </w:tcPr>
          <w:p w14:paraId="6A5718C6" w14:textId="77777777" w:rsidR="00040882" w:rsidRPr="00283CC6" w:rsidRDefault="00040882" w:rsidP="00461E5A">
            <w:pPr>
              <w:pStyle w:val="TableText"/>
              <w:rPr>
                <w:b/>
                <w:bCs/>
              </w:rPr>
            </w:pPr>
            <w:r w:rsidRPr="00283CC6">
              <w:rPr>
                <w:rFonts w:cstheme="minorBidi"/>
                <w:b/>
              </w:rPr>
              <w:t>Lacks consensus</w:t>
            </w:r>
          </w:p>
          <w:p w14:paraId="2A5E60D6" w14:textId="77777777" w:rsidR="00040882" w:rsidRPr="00283CC6" w:rsidRDefault="00040882" w:rsidP="00461E5A">
            <w:pPr>
              <w:pStyle w:val="TableBullet"/>
            </w:pPr>
            <w:r w:rsidRPr="00283CC6">
              <w:t>Multiple, independent but weak and variable evidence (type, quality, quantity, consistency)</w:t>
            </w:r>
          </w:p>
          <w:p w14:paraId="01B5C3B8" w14:textId="72D8023D" w:rsidR="00040882" w:rsidRPr="00283CC6" w:rsidRDefault="00DA5C68" w:rsidP="00461E5A">
            <w:pPr>
              <w:pStyle w:val="TableBullet"/>
            </w:pPr>
            <w:r w:rsidRPr="00283CC6">
              <w:t xml:space="preserve">Lack of </w:t>
            </w:r>
            <w:r w:rsidR="00040882" w:rsidRPr="00283CC6">
              <w:t>scientific agreement</w:t>
            </w:r>
          </w:p>
          <w:p w14:paraId="35221262" w14:textId="56497E2A" w:rsidR="00040882" w:rsidRPr="00283CC6" w:rsidRDefault="00A83677" w:rsidP="00461E5A">
            <w:pPr>
              <w:pStyle w:val="TableBullet"/>
            </w:pPr>
            <w:r w:rsidRPr="001B7EFD">
              <w:t>Low confidence</w:t>
            </w:r>
          </w:p>
        </w:tc>
        <w:tc>
          <w:tcPr>
            <w:tcW w:w="4049" w:type="dxa"/>
          </w:tcPr>
          <w:p w14:paraId="7727F757" w14:textId="77777777" w:rsidR="00040882" w:rsidRPr="00283CC6" w:rsidRDefault="00040882" w:rsidP="00461E5A">
            <w:pPr>
              <w:pStyle w:val="TableText"/>
              <w:rPr>
                <w:szCs w:val="18"/>
              </w:rPr>
            </w:pPr>
            <w:r w:rsidRPr="00283CC6">
              <w:rPr>
                <w:szCs w:val="18"/>
              </w:rPr>
              <w:t>Some measurement approaches exist and are being developed, but these often have mixed results and large uncertainties.</w:t>
            </w:r>
          </w:p>
          <w:p w14:paraId="5348CF39" w14:textId="77777777" w:rsidR="00040882" w:rsidRPr="00283CC6" w:rsidRDefault="00040882" w:rsidP="00461E5A">
            <w:pPr>
              <w:pStyle w:val="TableText"/>
            </w:pPr>
            <w:r w:rsidRPr="00283CC6">
              <w:rPr>
                <w:szCs w:val="18"/>
              </w:rPr>
              <w:t xml:space="preserve">Quantification could be possible, but few measurements have </w:t>
            </w:r>
            <w:proofErr w:type="gramStart"/>
            <w:r w:rsidRPr="00283CC6">
              <w:rPr>
                <w:szCs w:val="18"/>
              </w:rPr>
              <w:t>actually been</w:t>
            </w:r>
            <w:proofErr w:type="gramEnd"/>
            <w:r w:rsidRPr="00283CC6">
              <w:rPr>
                <w:szCs w:val="18"/>
              </w:rPr>
              <w:t xml:space="preserve"> made and/or current methods are expensive.</w:t>
            </w:r>
          </w:p>
        </w:tc>
      </w:tr>
      <w:tr w:rsidR="00FA3116" w:rsidRPr="007E48D9" w14:paraId="70AABC3E" w14:textId="77777777" w:rsidTr="00461E5A">
        <w:tc>
          <w:tcPr>
            <w:tcW w:w="4049" w:type="dxa"/>
          </w:tcPr>
          <w:p w14:paraId="34F624F2" w14:textId="77777777" w:rsidR="00040882" w:rsidRPr="00283CC6" w:rsidRDefault="00040882" w:rsidP="00461E5A">
            <w:pPr>
              <w:pStyle w:val="TableText"/>
              <w:rPr>
                <w:b/>
                <w:bCs/>
              </w:rPr>
            </w:pPr>
            <w:r w:rsidRPr="00283CC6">
              <w:rPr>
                <w:b/>
                <w:bCs/>
              </w:rPr>
              <w:t xml:space="preserve">Insufficient evidence </w:t>
            </w:r>
          </w:p>
          <w:p w14:paraId="61F42B9B" w14:textId="77777777" w:rsidR="00040882" w:rsidRPr="00283CC6" w:rsidRDefault="00040882" w:rsidP="00461E5A">
            <w:pPr>
              <w:pStyle w:val="TableBullet"/>
            </w:pPr>
            <w:r w:rsidRPr="00283CC6">
              <w:t>No or limited evidence, suggestion, speculation (type, quality, quantity, consistency)</w:t>
            </w:r>
          </w:p>
          <w:p w14:paraId="6F39D563" w14:textId="603BA3B1" w:rsidR="00040882" w:rsidRPr="00283CC6" w:rsidRDefault="00DA5C68" w:rsidP="00461E5A">
            <w:pPr>
              <w:pStyle w:val="TableBullet"/>
            </w:pPr>
            <w:r w:rsidRPr="00283CC6">
              <w:t xml:space="preserve">Lack of </w:t>
            </w:r>
            <w:r w:rsidR="00040882" w:rsidRPr="00283CC6">
              <w:t>scientific agreement</w:t>
            </w:r>
          </w:p>
          <w:p w14:paraId="18BC2F61" w14:textId="3A8F4C08" w:rsidR="00040882" w:rsidRPr="00283CC6" w:rsidRDefault="00A83677" w:rsidP="00461E5A">
            <w:pPr>
              <w:pStyle w:val="TableBullet"/>
            </w:pPr>
            <w:r w:rsidRPr="00283CC6">
              <w:t>Very low confidence</w:t>
            </w:r>
          </w:p>
        </w:tc>
        <w:tc>
          <w:tcPr>
            <w:tcW w:w="4049" w:type="dxa"/>
          </w:tcPr>
          <w:p w14:paraId="06724BD2" w14:textId="461B4B09" w:rsidR="00040882" w:rsidRPr="00283CC6" w:rsidRDefault="00040882" w:rsidP="00461E5A">
            <w:pPr>
              <w:pStyle w:val="TableText"/>
              <w:rPr>
                <w:szCs w:val="18"/>
              </w:rPr>
            </w:pPr>
            <w:r w:rsidRPr="00283CC6">
              <w:rPr>
                <w:szCs w:val="18"/>
              </w:rPr>
              <w:t>It is unclear if measurement approaches are valid and appropriate</w:t>
            </w:r>
            <w:r w:rsidR="00681E11" w:rsidRPr="00283CC6">
              <w:rPr>
                <w:szCs w:val="18"/>
              </w:rPr>
              <w:t>,</w:t>
            </w:r>
            <w:r w:rsidRPr="00283CC6">
              <w:rPr>
                <w:szCs w:val="18"/>
              </w:rPr>
              <w:t xml:space="preserve"> and significant development is </w:t>
            </w:r>
            <w:r w:rsidR="00480833" w:rsidRPr="00283CC6">
              <w:rPr>
                <w:szCs w:val="18"/>
              </w:rPr>
              <w:t xml:space="preserve">still </w:t>
            </w:r>
            <w:r w:rsidRPr="00283CC6">
              <w:rPr>
                <w:szCs w:val="18"/>
              </w:rPr>
              <w:t>ongoing.</w:t>
            </w:r>
          </w:p>
          <w:p w14:paraId="69D377E0" w14:textId="77777777" w:rsidR="00040882" w:rsidRPr="00283CC6" w:rsidRDefault="00040882" w:rsidP="00461E5A">
            <w:pPr>
              <w:pStyle w:val="TableText"/>
            </w:pPr>
            <w:r w:rsidRPr="00283CC6">
              <w:rPr>
                <w:szCs w:val="18"/>
              </w:rPr>
              <w:t>Measurement approaches are not ready to be considered in a New Zealand context.</w:t>
            </w:r>
          </w:p>
        </w:tc>
      </w:tr>
    </w:tbl>
    <w:p w14:paraId="610477A1" w14:textId="59975A9C" w:rsidR="00040882" w:rsidRPr="007E0A69" w:rsidRDefault="00040882" w:rsidP="006F478A">
      <w:pPr>
        <w:pStyle w:val="Heading3"/>
        <w:spacing w:after="120"/>
      </w:pPr>
      <w:bookmarkStart w:id="67" w:name="_Toc224121516"/>
      <w:r w:rsidRPr="007E0A69">
        <w:t>Validated</w:t>
      </w:r>
      <w:bookmarkEnd w:id="67"/>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111C6B" w:rsidRPr="007E48D9" w14:paraId="326A9D94" w14:textId="77777777" w:rsidTr="00461E5A">
        <w:tc>
          <w:tcPr>
            <w:tcW w:w="0" w:type="auto"/>
            <w:shd w:val="clear" w:color="auto" w:fill="D2DDE2"/>
          </w:tcPr>
          <w:p w14:paraId="38568E4A" w14:textId="77777777" w:rsidR="00040882" w:rsidRPr="007E48D9" w:rsidRDefault="00040882" w:rsidP="0007697D">
            <w:pPr>
              <w:pStyle w:val="Boxheading0"/>
            </w:pPr>
            <w:r w:rsidRPr="007E48D9">
              <w:t>Do proposed measurements cross-check well against currently available techniques?</w:t>
            </w:r>
          </w:p>
          <w:p w14:paraId="6B9D7915" w14:textId="77777777" w:rsidR="00040882" w:rsidRPr="007E48D9" w:rsidRDefault="00040882" w:rsidP="00461E5A">
            <w:pPr>
              <w:pStyle w:val="Boxtext"/>
            </w:pPr>
            <w:r w:rsidRPr="007E48D9">
              <w:t>When assessing the validated criterion, assessors will consider how well the evidence addresses each of the following questions.</w:t>
            </w:r>
          </w:p>
          <w:p w14:paraId="133B106B" w14:textId="77777777" w:rsidR="00040882" w:rsidRPr="007E48D9" w:rsidRDefault="00040882" w:rsidP="00461E5A">
            <w:pPr>
              <w:pStyle w:val="Boxbullet"/>
            </w:pPr>
            <w:r w:rsidRPr="007E48D9">
              <w:t>Is there detail of chosen measurements, the tools, techniques and protocols used, and how they were applied?</w:t>
            </w:r>
          </w:p>
          <w:p w14:paraId="5BF1A107" w14:textId="25F499AF" w:rsidR="00040882" w:rsidRPr="007E48D9" w:rsidRDefault="00040882" w:rsidP="00461E5A">
            <w:pPr>
              <w:pStyle w:val="Boxbullet"/>
            </w:pPr>
            <w:r w:rsidRPr="007E48D9">
              <w:t>Is there explanation for the chosen measurements, covering how they do or do not align with established techniques, and what makes them appropriate for the carbon stocks and/or emissions or flux involved and the context of the activity?</w:t>
            </w:r>
          </w:p>
          <w:p w14:paraId="5FBB604F" w14:textId="77777777" w:rsidR="00040882" w:rsidRPr="007E48D9" w:rsidRDefault="00040882" w:rsidP="006F478A">
            <w:pPr>
              <w:pStyle w:val="Boxbullet"/>
              <w:spacing w:after="240"/>
            </w:pPr>
            <w:r w:rsidRPr="007E48D9">
              <w:t>If new or innovative measures are being proposed, is there evidence of how their results align with established methods?</w:t>
            </w:r>
          </w:p>
        </w:tc>
      </w:tr>
    </w:tbl>
    <w:p w14:paraId="56442E3D" w14:textId="77777777" w:rsidR="00A52C61" w:rsidRDefault="00A52C61" w:rsidP="00040882">
      <w:pPr>
        <w:pStyle w:val="Tableheading"/>
      </w:pPr>
      <w:bookmarkStart w:id="68" w:name="_Toc224121527"/>
      <w:bookmarkStart w:id="69" w:name="_Toc228371563"/>
    </w:p>
    <w:p w14:paraId="18BDBB5D" w14:textId="77777777" w:rsidR="00A52C61" w:rsidRDefault="00A52C61">
      <w:pPr>
        <w:spacing w:before="0" w:after="200" w:line="276" w:lineRule="auto"/>
        <w:jc w:val="left"/>
        <w:rPr>
          <w:b/>
          <w:sz w:val="20"/>
        </w:rPr>
      </w:pPr>
      <w:r>
        <w:br w:type="page"/>
      </w:r>
    </w:p>
    <w:p w14:paraId="3F2BF94D" w14:textId="0506167A" w:rsidR="00040882" w:rsidRPr="007E48D9" w:rsidRDefault="00040882" w:rsidP="00040882">
      <w:pPr>
        <w:pStyle w:val="Tableheading"/>
      </w:pPr>
      <w:r w:rsidRPr="007E48D9">
        <w:lastRenderedPageBreak/>
        <w:t>Table A</w:t>
      </w:r>
      <w:r w:rsidR="00125252">
        <w:t>1</w:t>
      </w:r>
      <w:r w:rsidRPr="007E48D9">
        <w:t>.2:</w:t>
      </w:r>
      <w:r w:rsidRPr="007E48D9">
        <w:tab/>
        <w:t>Assessment of evidence for validated criterion</w:t>
      </w:r>
      <w:bookmarkEnd w:id="68"/>
      <w:bookmarkEnd w:id="69"/>
    </w:p>
    <w:tbl>
      <w:tblPr>
        <w:tblStyle w:val="TableGrid"/>
        <w:tblW w:w="8098" w:type="dxa"/>
        <w:tblInd w:w="-5" w:type="dxa"/>
        <w:tblBorders>
          <w:top w:val="none" w:sz="0" w:space="0" w:color="auto"/>
          <w:left w:val="none" w:sz="0" w:space="0" w:color="auto"/>
          <w:bottom w:val="none" w:sz="0" w:space="0" w:color="auto"/>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4049"/>
        <w:gridCol w:w="4049"/>
      </w:tblGrid>
      <w:tr w:rsidR="000677BD" w:rsidRPr="007E48D9" w14:paraId="710E3791" w14:textId="77777777" w:rsidTr="001B7EFD">
        <w:trPr>
          <w:tblHeader/>
        </w:trPr>
        <w:tc>
          <w:tcPr>
            <w:tcW w:w="4049" w:type="dxa"/>
            <w:shd w:val="clear" w:color="auto" w:fill="1C556C" w:themeFill="accent1"/>
          </w:tcPr>
          <w:p w14:paraId="652AAC23" w14:textId="0A62446E" w:rsidR="007A2287" w:rsidRPr="007E48D9" w:rsidRDefault="007A2287" w:rsidP="005A6FFF">
            <w:pPr>
              <w:pStyle w:val="Bullet"/>
              <w:numPr>
                <w:ilvl w:val="0"/>
                <w:numId w:val="0"/>
              </w:numPr>
              <w:spacing w:before="60" w:after="60" w:line="240" w:lineRule="atLeast"/>
              <w:rPr>
                <w:b/>
                <w:bCs/>
                <w:color w:val="FFFFFF" w:themeColor="background1"/>
              </w:rPr>
            </w:pPr>
            <w:r w:rsidRPr="007E48D9">
              <w:rPr>
                <w:b/>
                <w:bCs/>
                <w:color w:val="FFFFFF" w:themeColor="background1"/>
              </w:rPr>
              <w:t>Assessment of evidence</w:t>
            </w:r>
          </w:p>
        </w:tc>
        <w:tc>
          <w:tcPr>
            <w:tcW w:w="4049" w:type="dxa"/>
            <w:shd w:val="clear" w:color="auto" w:fill="1C556C" w:themeFill="accent1"/>
          </w:tcPr>
          <w:p w14:paraId="6ACA6193" w14:textId="089C7468" w:rsidR="007A2287" w:rsidRPr="007E48D9" w:rsidRDefault="007A2287" w:rsidP="005A6FFF">
            <w:pPr>
              <w:pStyle w:val="Bullet"/>
              <w:numPr>
                <w:ilvl w:val="0"/>
                <w:numId w:val="0"/>
              </w:numPr>
              <w:spacing w:before="60" w:after="60" w:line="240" w:lineRule="atLeast"/>
              <w:rPr>
                <w:b/>
                <w:bCs/>
                <w:color w:val="FFFFFF" w:themeColor="background1"/>
              </w:rPr>
            </w:pPr>
            <w:r w:rsidRPr="007E48D9">
              <w:rPr>
                <w:b/>
                <w:bCs/>
                <w:color w:val="FFFFFF" w:themeColor="background1"/>
              </w:rPr>
              <w:t xml:space="preserve">For </w:t>
            </w:r>
            <w:proofErr w:type="gramStart"/>
            <w:r w:rsidRPr="007E48D9">
              <w:rPr>
                <w:b/>
                <w:bCs/>
                <w:color w:val="FFFFFF" w:themeColor="background1"/>
              </w:rPr>
              <w:t>example</w:t>
            </w:r>
            <w:proofErr w:type="gramEnd"/>
          </w:p>
        </w:tc>
      </w:tr>
      <w:tr w:rsidR="00FA3116" w:rsidRPr="007E48D9" w14:paraId="669B1D8F" w14:textId="77777777" w:rsidTr="001B7EFD">
        <w:tc>
          <w:tcPr>
            <w:tcW w:w="4049" w:type="dxa"/>
          </w:tcPr>
          <w:p w14:paraId="76E7E9F4" w14:textId="77777777" w:rsidR="007A2287" w:rsidRPr="007E48D9" w:rsidRDefault="007A2287" w:rsidP="007A2287">
            <w:pPr>
              <w:pStyle w:val="TableText"/>
              <w:rPr>
                <w:b/>
                <w:bCs/>
              </w:rPr>
            </w:pPr>
            <w:r w:rsidRPr="007E48D9">
              <w:rPr>
                <w:b/>
                <w:bCs/>
              </w:rPr>
              <w:t>Well established</w:t>
            </w:r>
          </w:p>
          <w:p w14:paraId="3A07261C" w14:textId="77777777" w:rsidR="007A2287" w:rsidRPr="007E48D9" w:rsidRDefault="007A2287" w:rsidP="007A2287">
            <w:pPr>
              <w:pStyle w:val="TableBullet"/>
            </w:pPr>
            <w:r w:rsidRPr="007E48D9">
              <w:t>Robust, comprehensive, demonstrable, independent evidence (type, quality, quantity, consistency)</w:t>
            </w:r>
          </w:p>
          <w:p w14:paraId="3F4DCC60" w14:textId="77777777" w:rsidR="007A2287" w:rsidRPr="007E48D9" w:rsidRDefault="007A2287" w:rsidP="007A2287">
            <w:pPr>
              <w:pStyle w:val="TableBullet"/>
            </w:pPr>
            <w:r w:rsidRPr="007E48D9">
              <w:t>High scientific agreement</w:t>
            </w:r>
          </w:p>
          <w:p w14:paraId="402B0A60" w14:textId="06C377C2" w:rsidR="007A2287" w:rsidRPr="007E48D9" w:rsidRDefault="007A2287" w:rsidP="007A2287">
            <w:pPr>
              <w:pStyle w:val="TableText"/>
              <w:rPr>
                <w:b/>
                <w:bCs/>
              </w:rPr>
            </w:pPr>
            <w:r w:rsidRPr="007E48D9">
              <w:t>High confidence</w:t>
            </w:r>
          </w:p>
        </w:tc>
        <w:tc>
          <w:tcPr>
            <w:tcW w:w="4049" w:type="dxa"/>
          </w:tcPr>
          <w:p w14:paraId="52B8FA5A" w14:textId="77777777" w:rsidR="007A2287" w:rsidRPr="007E48D9" w:rsidRDefault="007A2287" w:rsidP="007A2287">
            <w:pPr>
              <w:pStyle w:val="TableText"/>
              <w:rPr>
                <w:szCs w:val="18"/>
              </w:rPr>
            </w:pPr>
            <w:r w:rsidRPr="007E48D9">
              <w:rPr>
                <w:szCs w:val="18"/>
              </w:rPr>
              <w:t>There is good validation of measurement protocols, data collection methods and analytical approaches for the quantification of carbon stocks and stock change.</w:t>
            </w:r>
          </w:p>
          <w:p w14:paraId="1D692AC9" w14:textId="77777777" w:rsidR="007A2287" w:rsidRPr="007E48D9" w:rsidRDefault="007A2287" w:rsidP="007A2287">
            <w:pPr>
              <w:pStyle w:val="TableText"/>
            </w:pPr>
            <w:r w:rsidRPr="007E48D9">
              <w:rPr>
                <w:szCs w:val="18"/>
              </w:rPr>
              <w:t>No new techniques are required – there are available standards or methods.</w:t>
            </w:r>
          </w:p>
        </w:tc>
      </w:tr>
      <w:tr w:rsidR="00FA3116" w:rsidRPr="007E48D9" w14:paraId="30E4C885" w14:textId="77777777" w:rsidTr="001B7EFD">
        <w:tc>
          <w:tcPr>
            <w:tcW w:w="4049" w:type="dxa"/>
          </w:tcPr>
          <w:p w14:paraId="5516A821" w14:textId="77777777" w:rsidR="007A2287" w:rsidRPr="00283CC6" w:rsidRDefault="007A2287" w:rsidP="007A2287">
            <w:pPr>
              <w:pStyle w:val="TableText"/>
              <w:rPr>
                <w:b/>
                <w:bCs/>
              </w:rPr>
            </w:pPr>
            <w:r w:rsidRPr="00283CC6">
              <w:rPr>
                <w:b/>
                <w:bCs/>
              </w:rPr>
              <w:t>Partially established</w:t>
            </w:r>
          </w:p>
          <w:p w14:paraId="613CD0C1" w14:textId="77777777" w:rsidR="007A2287" w:rsidRPr="00283CC6" w:rsidRDefault="007A2287" w:rsidP="007A2287">
            <w:pPr>
              <w:pStyle w:val="TableBullet"/>
            </w:pPr>
            <w:r w:rsidRPr="00283CC6">
              <w:t>Multiple but limited evidence and number of studies, not comprehensive nor independent, imprecisely addresses criterion (type, quality, quantity, consistency)</w:t>
            </w:r>
          </w:p>
          <w:p w14:paraId="752162FD" w14:textId="77777777" w:rsidR="007A2287" w:rsidRPr="00283CC6" w:rsidRDefault="007A2287" w:rsidP="007A2287">
            <w:pPr>
              <w:pStyle w:val="TableBullet"/>
            </w:pPr>
            <w:r>
              <w:t>G</w:t>
            </w:r>
            <w:r w:rsidRPr="00283CC6">
              <w:t>eneral scientific agreement</w:t>
            </w:r>
          </w:p>
          <w:p w14:paraId="5A8957AE" w14:textId="3104CF05" w:rsidR="007A2287" w:rsidRPr="007E48D9" w:rsidRDefault="007A2287" w:rsidP="007A2287">
            <w:pPr>
              <w:pStyle w:val="TableText"/>
              <w:rPr>
                <w:b/>
                <w:bCs/>
              </w:rPr>
            </w:pPr>
            <w:r w:rsidRPr="00283CC6">
              <w:t>Medium confidence</w:t>
            </w:r>
          </w:p>
        </w:tc>
        <w:tc>
          <w:tcPr>
            <w:tcW w:w="4049" w:type="dxa"/>
          </w:tcPr>
          <w:p w14:paraId="23A2D243" w14:textId="77777777" w:rsidR="007A2287" w:rsidRPr="007E48D9" w:rsidRDefault="007A2287" w:rsidP="007A2287">
            <w:pPr>
              <w:pStyle w:val="TableText"/>
              <w:rPr>
                <w:szCs w:val="18"/>
              </w:rPr>
            </w:pPr>
            <w:r w:rsidRPr="007E48D9">
              <w:rPr>
                <w:szCs w:val="18"/>
              </w:rPr>
              <w:t>There is some validation of measurement protocols, data collection methods and analytical approaches for the quantification of carbon stocks and stock change.</w:t>
            </w:r>
          </w:p>
          <w:p w14:paraId="38690B57" w14:textId="4ACC0297" w:rsidR="007A2287" w:rsidRPr="007E48D9" w:rsidRDefault="007A2287" w:rsidP="007A2287">
            <w:pPr>
              <w:pStyle w:val="TableText"/>
            </w:pPr>
            <w:r w:rsidRPr="007E48D9">
              <w:rPr>
                <w:szCs w:val="18"/>
              </w:rPr>
              <w:t>No new techniques are required, but some</w:t>
            </w:r>
            <w:r>
              <w:rPr>
                <w:szCs w:val="18"/>
              </w:rPr>
              <w:t xml:space="preserve"> and/or </w:t>
            </w:r>
            <w:r w:rsidRPr="007E48D9">
              <w:rPr>
                <w:szCs w:val="18"/>
              </w:rPr>
              <w:t>minimal measurements may be required for validation of protocols, methods or approaches.</w:t>
            </w:r>
          </w:p>
        </w:tc>
      </w:tr>
      <w:tr w:rsidR="00FA3116" w:rsidRPr="007E48D9" w14:paraId="6720C812" w14:textId="77777777" w:rsidTr="001B7EFD">
        <w:tc>
          <w:tcPr>
            <w:tcW w:w="4049" w:type="dxa"/>
          </w:tcPr>
          <w:p w14:paraId="425E266D" w14:textId="77777777" w:rsidR="007A2287" w:rsidRPr="00283CC6" w:rsidRDefault="007A2287" w:rsidP="007A2287">
            <w:pPr>
              <w:pStyle w:val="TableText"/>
              <w:rPr>
                <w:b/>
                <w:bCs/>
              </w:rPr>
            </w:pPr>
            <w:r w:rsidRPr="00283CC6">
              <w:rPr>
                <w:rFonts w:cstheme="minorBidi"/>
                <w:b/>
              </w:rPr>
              <w:t>Lacks consensus</w:t>
            </w:r>
          </w:p>
          <w:p w14:paraId="30F50CA6" w14:textId="77777777" w:rsidR="007A2287" w:rsidRPr="00283CC6" w:rsidRDefault="007A2287" w:rsidP="007A2287">
            <w:pPr>
              <w:pStyle w:val="TableBullet"/>
            </w:pPr>
            <w:r w:rsidRPr="00283CC6">
              <w:t>Multiple, independent but weak and variable evidence (type, quality, quantity, consistency)</w:t>
            </w:r>
          </w:p>
          <w:p w14:paraId="43F3091B" w14:textId="77777777" w:rsidR="007A2287" w:rsidRPr="00283CC6" w:rsidRDefault="007A2287" w:rsidP="007A2287">
            <w:pPr>
              <w:pStyle w:val="TableBullet"/>
            </w:pPr>
            <w:r w:rsidRPr="00283CC6">
              <w:t>Lack of scientific agreement</w:t>
            </w:r>
          </w:p>
          <w:p w14:paraId="366C5192" w14:textId="5A1DB08B" w:rsidR="007A2287" w:rsidRPr="00283CC6" w:rsidRDefault="007A2287" w:rsidP="007A2287">
            <w:pPr>
              <w:pStyle w:val="TableText"/>
              <w:rPr>
                <w:b/>
              </w:rPr>
            </w:pPr>
            <w:r w:rsidRPr="00775754">
              <w:t>Low confidence</w:t>
            </w:r>
          </w:p>
        </w:tc>
        <w:tc>
          <w:tcPr>
            <w:tcW w:w="4049" w:type="dxa"/>
          </w:tcPr>
          <w:p w14:paraId="38D2E2EA" w14:textId="77777777" w:rsidR="007A2287" w:rsidRPr="007E48D9" w:rsidRDefault="007A2287" w:rsidP="007A2287">
            <w:pPr>
              <w:pStyle w:val="TableText"/>
              <w:rPr>
                <w:szCs w:val="18"/>
              </w:rPr>
            </w:pPr>
            <w:r w:rsidRPr="007E48D9">
              <w:rPr>
                <w:szCs w:val="18"/>
              </w:rPr>
              <w:t>There are limited details of measurements, data collection and analysis for the quantification of carbon stocks and stock exchange, with no clear established techniques or protocols.</w:t>
            </w:r>
          </w:p>
          <w:p w14:paraId="0D580FF1" w14:textId="77777777" w:rsidR="007A2287" w:rsidRPr="007E48D9" w:rsidRDefault="007A2287" w:rsidP="007A2287">
            <w:pPr>
              <w:pStyle w:val="TableText"/>
              <w:rPr>
                <w:szCs w:val="18"/>
              </w:rPr>
            </w:pPr>
            <w:r w:rsidRPr="007E48D9">
              <w:rPr>
                <w:szCs w:val="18"/>
              </w:rPr>
              <w:t>Some new techniques and/or measurements are required to establish and validate protocols, methods or approaches.</w:t>
            </w:r>
          </w:p>
          <w:p w14:paraId="0668375E" w14:textId="0F8C3094" w:rsidR="007A2287" w:rsidRPr="007E48D9" w:rsidRDefault="007A2287" w:rsidP="007A2287">
            <w:pPr>
              <w:pStyle w:val="TableText"/>
            </w:pPr>
            <w:r w:rsidRPr="007E48D9">
              <w:rPr>
                <w:szCs w:val="18"/>
              </w:rPr>
              <w:t>The environment</w:t>
            </w:r>
            <w:r>
              <w:rPr>
                <w:szCs w:val="18"/>
              </w:rPr>
              <w:t xml:space="preserve"> and/or </w:t>
            </w:r>
            <w:r w:rsidRPr="007E48D9" w:rsidDel="00765280">
              <w:rPr>
                <w:szCs w:val="18"/>
              </w:rPr>
              <w:t>l</w:t>
            </w:r>
            <w:r w:rsidRPr="007E48D9">
              <w:rPr>
                <w:szCs w:val="18"/>
              </w:rPr>
              <w:t>andscape the activity would occur in is highly dynamic and variable, so currently relies heavily on modelled estimates.</w:t>
            </w:r>
          </w:p>
        </w:tc>
      </w:tr>
      <w:tr w:rsidR="00FA3116" w:rsidRPr="007E48D9" w14:paraId="5FBF985C" w14:textId="77777777" w:rsidTr="001B7EFD">
        <w:tc>
          <w:tcPr>
            <w:tcW w:w="4049" w:type="dxa"/>
          </w:tcPr>
          <w:p w14:paraId="71C947F2" w14:textId="77777777" w:rsidR="007A2287" w:rsidRPr="00283CC6" w:rsidRDefault="007A2287" w:rsidP="007A2287">
            <w:pPr>
              <w:pStyle w:val="TableText"/>
              <w:rPr>
                <w:b/>
                <w:bCs/>
              </w:rPr>
            </w:pPr>
            <w:r w:rsidRPr="00283CC6">
              <w:rPr>
                <w:b/>
                <w:bCs/>
              </w:rPr>
              <w:t xml:space="preserve">Insufficient evidence </w:t>
            </w:r>
          </w:p>
          <w:p w14:paraId="51DA0F0A" w14:textId="77777777" w:rsidR="007A2287" w:rsidRPr="00283CC6" w:rsidRDefault="007A2287" w:rsidP="007A2287">
            <w:pPr>
              <w:pStyle w:val="TableBullet"/>
            </w:pPr>
            <w:r w:rsidRPr="00283CC6">
              <w:t>No or limited evidence, suggestion, speculation (type, quality, quantity, consistency)</w:t>
            </w:r>
          </w:p>
          <w:p w14:paraId="357FE3DA" w14:textId="77777777" w:rsidR="007A2287" w:rsidRPr="00283CC6" w:rsidRDefault="007A2287" w:rsidP="007A2287">
            <w:pPr>
              <w:pStyle w:val="TableBullet"/>
            </w:pPr>
            <w:r w:rsidRPr="00283CC6">
              <w:t>Lack of scientific agreement</w:t>
            </w:r>
          </w:p>
          <w:p w14:paraId="4CF3FD2B" w14:textId="45739562" w:rsidR="007A2287" w:rsidRPr="007E48D9" w:rsidRDefault="007A2287" w:rsidP="007A2287">
            <w:pPr>
              <w:pStyle w:val="TableText"/>
              <w:rPr>
                <w:b/>
                <w:bCs/>
              </w:rPr>
            </w:pPr>
            <w:r w:rsidRPr="00283CC6">
              <w:t>Very low confidence</w:t>
            </w:r>
          </w:p>
        </w:tc>
        <w:tc>
          <w:tcPr>
            <w:tcW w:w="4049" w:type="dxa"/>
          </w:tcPr>
          <w:p w14:paraId="1C7DECB8" w14:textId="77777777" w:rsidR="007A2287" w:rsidRPr="007E48D9" w:rsidRDefault="007A2287" w:rsidP="007A2287">
            <w:pPr>
              <w:pStyle w:val="TableText"/>
              <w:rPr>
                <w:szCs w:val="18"/>
              </w:rPr>
            </w:pPr>
            <w:r w:rsidRPr="007E48D9">
              <w:rPr>
                <w:szCs w:val="18"/>
              </w:rPr>
              <w:t>There may be some modelled estimates or new and innovative tools and techniques, but they have not been validated.</w:t>
            </w:r>
          </w:p>
          <w:p w14:paraId="25EF132E" w14:textId="77777777" w:rsidR="007A2287" w:rsidRPr="007E48D9" w:rsidRDefault="007A2287" w:rsidP="007A2287">
            <w:pPr>
              <w:pStyle w:val="TableText"/>
            </w:pPr>
            <w:r w:rsidRPr="007E48D9">
              <w:rPr>
                <w:szCs w:val="18"/>
              </w:rPr>
              <w:t>Significant new techniques and measurements are required to establish and validate protocols, methods or approaches.</w:t>
            </w:r>
          </w:p>
        </w:tc>
      </w:tr>
    </w:tbl>
    <w:p w14:paraId="7550D4D2" w14:textId="1AAA097E" w:rsidR="00040882" w:rsidRPr="007E0A69" w:rsidRDefault="00040882" w:rsidP="006F478A">
      <w:pPr>
        <w:pStyle w:val="Heading3"/>
        <w:spacing w:after="120"/>
      </w:pPr>
      <w:bookmarkStart w:id="70" w:name="_Toc224121517"/>
      <w:r w:rsidRPr="007E0A69">
        <w:lastRenderedPageBreak/>
        <w:t>Additional</w:t>
      </w:r>
      <w:bookmarkEnd w:id="70"/>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111C6B" w:rsidRPr="007E48D9" w14:paraId="2FCDD797" w14:textId="77777777" w:rsidTr="00461E5A">
        <w:tc>
          <w:tcPr>
            <w:tcW w:w="0" w:type="auto"/>
            <w:shd w:val="clear" w:color="auto" w:fill="D2DDE2"/>
          </w:tcPr>
          <w:p w14:paraId="08F220DF" w14:textId="77777777" w:rsidR="00040882" w:rsidRPr="007E48D9" w:rsidRDefault="00040882" w:rsidP="0007697D">
            <w:pPr>
              <w:pStyle w:val="Boxheading0"/>
            </w:pPr>
            <w:r w:rsidRPr="007E48D9">
              <w:t>Is the CO</w:t>
            </w:r>
            <w:r w:rsidRPr="007E48D9">
              <w:rPr>
                <w:vertAlign w:val="subscript"/>
              </w:rPr>
              <w:t>2</w:t>
            </w:r>
            <w:r w:rsidRPr="007E48D9">
              <w:t xml:space="preserve"> being removed and stored additional to the amount of CO</w:t>
            </w:r>
            <w:r w:rsidRPr="007E48D9">
              <w:rPr>
                <w:vertAlign w:val="subscript"/>
              </w:rPr>
              <w:t>2</w:t>
            </w:r>
            <w:r w:rsidRPr="007E48D9">
              <w:t xml:space="preserve"> that would have been removed and stored over time without the activity?</w:t>
            </w:r>
          </w:p>
          <w:p w14:paraId="4BE3C501" w14:textId="77777777" w:rsidR="00040882" w:rsidRPr="007E48D9" w:rsidRDefault="00040882" w:rsidP="00461E5A">
            <w:pPr>
              <w:pStyle w:val="Boxtext"/>
              <w:rPr>
                <w:szCs w:val="18"/>
              </w:rPr>
            </w:pPr>
            <w:r w:rsidRPr="007E48D9">
              <w:rPr>
                <w:szCs w:val="18"/>
              </w:rPr>
              <w:t>When assessing the additional criterion, assessors will consider how well the evidence addresses each of the following questions.</w:t>
            </w:r>
          </w:p>
          <w:p w14:paraId="7C09A7D4" w14:textId="6B47B9E2" w:rsidR="00040882" w:rsidRPr="007E48D9" w:rsidRDefault="00040882" w:rsidP="00461E5A">
            <w:pPr>
              <w:pStyle w:val="Boxbullet"/>
            </w:pPr>
            <w:r w:rsidRPr="007E48D9">
              <w:t>Is there an appropriate, realistic and quantified baseline of the relevant current net CO</w:t>
            </w:r>
            <w:r w:rsidRPr="007E48D9">
              <w:rPr>
                <w:vertAlign w:val="subscript"/>
              </w:rPr>
              <w:t>2</w:t>
            </w:r>
            <w:r w:rsidRPr="007E48D9">
              <w:t xml:space="preserve"> removals?</w:t>
            </w:r>
          </w:p>
          <w:p w14:paraId="16D9F309" w14:textId="6E25D19A" w:rsidR="002E3876" w:rsidRPr="002E3876" w:rsidRDefault="002E3876" w:rsidP="002E3876">
            <w:pPr>
              <w:pStyle w:val="Boxbullet"/>
            </w:pPr>
            <w:r>
              <w:t>A</w:t>
            </w:r>
            <w:r w:rsidRPr="002E3876">
              <w:t>re the assumptions for baselines and changes in carbon stocks clearly stated and appropriate?</w:t>
            </w:r>
          </w:p>
          <w:p w14:paraId="19786282" w14:textId="77777777" w:rsidR="00040882" w:rsidRPr="007E48D9" w:rsidRDefault="00040882" w:rsidP="00461E5A">
            <w:pPr>
              <w:pStyle w:val="Boxbullet"/>
            </w:pPr>
            <w:r w:rsidRPr="007E48D9">
              <w:t>Is there quantified status quo forecast or prediction of the CO</w:t>
            </w:r>
            <w:r w:rsidRPr="007E48D9">
              <w:rPr>
                <w:vertAlign w:val="subscript"/>
              </w:rPr>
              <w:t>2</w:t>
            </w:r>
            <w:r w:rsidRPr="007E48D9">
              <w:t xml:space="preserve"> sequestration trajectories, or relevant CO</w:t>
            </w:r>
            <w:r w:rsidRPr="006F478A">
              <w:rPr>
                <w:vertAlign w:val="subscript"/>
              </w:rPr>
              <w:t>2</w:t>
            </w:r>
            <w:r w:rsidRPr="007E48D9">
              <w:t xml:space="preserve"> emission trajectories (the likely changes in CO</w:t>
            </w:r>
            <w:r w:rsidRPr="007E48D9">
              <w:rPr>
                <w:vertAlign w:val="subscript"/>
              </w:rPr>
              <w:t>2</w:t>
            </w:r>
            <w:r w:rsidRPr="007E48D9">
              <w:t xml:space="preserve"> over time from natural causes and human activities that are already likely to occur)?</w:t>
            </w:r>
          </w:p>
          <w:p w14:paraId="3A67DDAF" w14:textId="77777777" w:rsidR="00040882" w:rsidRPr="007E48D9" w:rsidRDefault="00040882" w:rsidP="00461E5A">
            <w:pPr>
              <w:pStyle w:val="Boxbullet"/>
            </w:pPr>
            <w:r w:rsidRPr="007E48D9">
              <w:t>Is there comparison of the status quo forecast to various other scenarios that, at a minimum, include the deployment of the activity?</w:t>
            </w:r>
          </w:p>
          <w:p w14:paraId="3DB04EDA" w14:textId="77777777" w:rsidR="00040882" w:rsidRPr="007E48D9" w:rsidRDefault="00040882" w:rsidP="006F478A">
            <w:pPr>
              <w:pStyle w:val="Boxbullet"/>
              <w:spacing w:after="240"/>
            </w:pPr>
            <w:r w:rsidRPr="007E48D9">
              <w:t>Is there explanation of how additionality is being calculated (</w:t>
            </w:r>
            <w:proofErr w:type="spellStart"/>
            <w:r w:rsidRPr="007E48D9">
              <w:t>eg</w:t>
            </w:r>
            <w:proofErr w:type="spellEnd"/>
            <w:r w:rsidRPr="007E48D9">
              <w:t>, land-use change models or counterfactual processes or analyses calibrated with field data)?</w:t>
            </w:r>
          </w:p>
        </w:tc>
      </w:tr>
    </w:tbl>
    <w:p w14:paraId="06D47FE5" w14:textId="67F62151" w:rsidR="00040882" w:rsidRPr="007E48D9" w:rsidRDefault="00040882" w:rsidP="00040882">
      <w:pPr>
        <w:pStyle w:val="Tableheading"/>
      </w:pPr>
      <w:bookmarkStart w:id="71" w:name="_Toc224121528"/>
      <w:bookmarkStart w:id="72" w:name="_Toc228371564"/>
      <w:r w:rsidRPr="007E48D9">
        <w:t>Table A</w:t>
      </w:r>
      <w:r w:rsidR="00125252">
        <w:t>1</w:t>
      </w:r>
      <w:r w:rsidRPr="007E48D9">
        <w:t>.3:</w:t>
      </w:r>
      <w:r w:rsidRPr="007E48D9">
        <w:tab/>
        <w:t>Assessment of evidence for additional criterion</w:t>
      </w:r>
      <w:bookmarkEnd w:id="71"/>
      <w:bookmarkEnd w:id="72"/>
    </w:p>
    <w:tbl>
      <w:tblPr>
        <w:tblStyle w:val="TableGrid"/>
        <w:tblW w:w="8098" w:type="dxa"/>
        <w:tblInd w:w="-5" w:type="dxa"/>
        <w:tblBorders>
          <w:top w:val="none" w:sz="0" w:space="0" w:color="auto"/>
          <w:left w:val="none" w:sz="0" w:space="0" w:color="auto"/>
          <w:bottom w:val="none" w:sz="0" w:space="0" w:color="auto"/>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4049"/>
        <w:gridCol w:w="4049"/>
      </w:tblGrid>
      <w:tr w:rsidR="000677BD" w:rsidRPr="007E48D9" w14:paraId="073E0D13" w14:textId="77777777" w:rsidTr="001B7EFD">
        <w:trPr>
          <w:tblHeader/>
        </w:trPr>
        <w:tc>
          <w:tcPr>
            <w:tcW w:w="4049" w:type="dxa"/>
            <w:shd w:val="clear" w:color="auto" w:fill="1C556C" w:themeFill="accent1"/>
          </w:tcPr>
          <w:p w14:paraId="2FD51EFB" w14:textId="4EB2E2C3" w:rsidR="007A2287" w:rsidRPr="007E48D9" w:rsidRDefault="007A2287" w:rsidP="005A6FFF">
            <w:pPr>
              <w:pStyle w:val="Bullet"/>
              <w:numPr>
                <w:ilvl w:val="0"/>
                <w:numId w:val="0"/>
              </w:numPr>
              <w:spacing w:before="60" w:after="60" w:line="240" w:lineRule="atLeast"/>
              <w:rPr>
                <w:b/>
                <w:bCs/>
                <w:color w:val="FFFFFF" w:themeColor="background1"/>
              </w:rPr>
            </w:pPr>
            <w:r w:rsidRPr="007E48D9">
              <w:rPr>
                <w:b/>
                <w:bCs/>
                <w:color w:val="FFFFFF" w:themeColor="background1"/>
              </w:rPr>
              <w:t>Assessment of evidence</w:t>
            </w:r>
          </w:p>
        </w:tc>
        <w:tc>
          <w:tcPr>
            <w:tcW w:w="4049" w:type="dxa"/>
            <w:shd w:val="clear" w:color="auto" w:fill="1C556C" w:themeFill="accent1"/>
          </w:tcPr>
          <w:p w14:paraId="75062172" w14:textId="557C32E0" w:rsidR="007A2287" w:rsidRPr="007E48D9" w:rsidRDefault="007A2287" w:rsidP="005A6FFF">
            <w:pPr>
              <w:pStyle w:val="Bullet"/>
              <w:numPr>
                <w:ilvl w:val="0"/>
                <w:numId w:val="0"/>
              </w:numPr>
              <w:spacing w:before="60" w:after="60" w:line="240" w:lineRule="atLeast"/>
              <w:rPr>
                <w:b/>
                <w:bCs/>
                <w:color w:val="FFFFFF" w:themeColor="background1"/>
              </w:rPr>
            </w:pPr>
            <w:r w:rsidRPr="007E48D9">
              <w:rPr>
                <w:b/>
                <w:bCs/>
                <w:color w:val="FFFFFF" w:themeColor="background1"/>
              </w:rPr>
              <w:t xml:space="preserve">For </w:t>
            </w:r>
            <w:proofErr w:type="gramStart"/>
            <w:r w:rsidRPr="007E48D9">
              <w:rPr>
                <w:b/>
                <w:bCs/>
                <w:color w:val="FFFFFF" w:themeColor="background1"/>
              </w:rPr>
              <w:t>example</w:t>
            </w:r>
            <w:proofErr w:type="gramEnd"/>
          </w:p>
        </w:tc>
      </w:tr>
      <w:tr w:rsidR="00FA3116" w:rsidRPr="007E48D9" w14:paraId="3D8DE10B" w14:textId="77777777" w:rsidTr="001B7EFD">
        <w:tc>
          <w:tcPr>
            <w:tcW w:w="4049" w:type="dxa"/>
          </w:tcPr>
          <w:p w14:paraId="3FB230BA" w14:textId="77777777" w:rsidR="007A2287" w:rsidRPr="007E48D9" w:rsidRDefault="007A2287" w:rsidP="007A2287">
            <w:pPr>
              <w:pStyle w:val="TableText"/>
              <w:rPr>
                <w:b/>
                <w:bCs/>
              </w:rPr>
            </w:pPr>
            <w:r w:rsidRPr="007E48D9">
              <w:rPr>
                <w:b/>
                <w:bCs/>
              </w:rPr>
              <w:t>Well established</w:t>
            </w:r>
          </w:p>
          <w:p w14:paraId="320430E7" w14:textId="77777777" w:rsidR="007A2287" w:rsidRPr="007E48D9" w:rsidRDefault="007A2287" w:rsidP="007A2287">
            <w:pPr>
              <w:pStyle w:val="TableBullet"/>
            </w:pPr>
            <w:r w:rsidRPr="007E48D9">
              <w:t>Robust, comprehensive, demonstrable, independent evidence (type, quality, quantity, consistency)</w:t>
            </w:r>
          </w:p>
          <w:p w14:paraId="65D4E5E2" w14:textId="77777777" w:rsidR="007A2287" w:rsidRPr="007E48D9" w:rsidRDefault="007A2287" w:rsidP="007A2287">
            <w:pPr>
              <w:pStyle w:val="TableBullet"/>
            </w:pPr>
            <w:r w:rsidRPr="007E48D9">
              <w:t>High scientific agreement</w:t>
            </w:r>
          </w:p>
          <w:p w14:paraId="5AEE4F51" w14:textId="2F665CFD" w:rsidR="007A2287" w:rsidRPr="007E48D9" w:rsidRDefault="007A2287" w:rsidP="007A2287">
            <w:pPr>
              <w:pStyle w:val="TableText"/>
              <w:rPr>
                <w:b/>
                <w:bCs/>
              </w:rPr>
            </w:pPr>
            <w:r w:rsidRPr="007E48D9">
              <w:t>High confidence</w:t>
            </w:r>
          </w:p>
        </w:tc>
        <w:tc>
          <w:tcPr>
            <w:tcW w:w="4049" w:type="dxa"/>
          </w:tcPr>
          <w:p w14:paraId="05F79972" w14:textId="192BE2DF" w:rsidR="007A2287" w:rsidRPr="007E48D9" w:rsidRDefault="007A2287" w:rsidP="007A2287">
            <w:pPr>
              <w:pStyle w:val="TableText"/>
              <w:rPr>
                <w:szCs w:val="18"/>
              </w:rPr>
            </w:pPr>
            <w:r w:rsidRPr="007E48D9">
              <w:rPr>
                <w:szCs w:val="18"/>
              </w:rPr>
              <w:t xml:space="preserve">A robust quantified baseline of relevant changes in carbon stocks </w:t>
            </w:r>
            <w:r>
              <w:rPr>
                <w:szCs w:val="18"/>
              </w:rPr>
              <w:t xml:space="preserve">and emissions </w:t>
            </w:r>
            <w:r w:rsidRPr="007E48D9">
              <w:rPr>
                <w:szCs w:val="18"/>
              </w:rPr>
              <w:t>exists, or existing rates of net removals.</w:t>
            </w:r>
          </w:p>
          <w:p w14:paraId="06C65B0C" w14:textId="43AB4813" w:rsidR="007A2287" w:rsidRPr="007E48D9" w:rsidRDefault="007A2287" w:rsidP="007A2287">
            <w:pPr>
              <w:pStyle w:val="TableText"/>
              <w:rPr>
                <w:szCs w:val="18"/>
              </w:rPr>
            </w:pPr>
            <w:r w:rsidRPr="007E48D9">
              <w:rPr>
                <w:szCs w:val="18"/>
              </w:rPr>
              <w:t>There are robust forecasts</w:t>
            </w:r>
            <w:r>
              <w:rPr>
                <w:szCs w:val="18"/>
              </w:rPr>
              <w:t xml:space="preserve"> and/or </w:t>
            </w:r>
            <w:r w:rsidRPr="007E48D9">
              <w:rPr>
                <w:szCs w:val="18"/>
              </w:rPr>
              <w:t>predictions of net carbon sequestration trajectories for status quo and with the activity.</w:t>
            </w:r>
          </w:p>
          <w:p w14:paraId="029F8A6B" w14:textId="1FF02211" w:rsidR="007A2287" w:rsidRPr="007E48D9" w:rsidRDefault="007A2287" w:rsidP="007A2287">
            <w:pPr>
              <w:pStyle w:val="TableText"/>
              <w:rPr>
                <w:szCs w:val="18"/>
              </w:rPr>
            </w:pPr>
            <w:r w:rsidRPr="007E48D9">
              <w:rPr>
                <w:szCs w:val="18"/>
              </w:rPr>
              <w:t>Significant evidence and measurements exist of carbon gain that is attributable to the activity</w:t>
            </w:r>
            <w:r>
              <w:rPr>
                <w:szCs w:val="18"/>
              </w:rPr>
              <w:t xml:space="preserve"> and methodologically consistent with the baseline</w:t>
            </w:r>
            <w:r w:rsidRPr="007E48D9">
              <w:rPr>
                <w:szCs w:val="18"/>
              </w:rPr>
              <w:t>.</w:t>
            </w:r>
          </w:p>
        </w:tc>
      </w:tr>
      <w:tr w:rsidR="00FA3116" w:rsidRPr="007E48D9" w14:paraId="6108DC6D" w14:textId="77777777" w:rsidTr="001B7EFD">
        <w:tc>
          <w:tcPr>
            <w:tcW w:w="4049" w:type="dxa"/>
          </w:tcPr>
          <w:p w14:paraId="67F666ED" w14:textId="77777777" w:rsidR="007A2287" w:rsidRPr="00283CC6" w:rsidRDefault="007A2287" w:rsidP="007A2287">
            <w:pPr>
              <w:pStyle w:val="TableText"/>
              <w:rPr>
                <w:b/>
                <w:bCs/>
              </w:rPr>
            </w:pPr>
            <w:r w:rsidRPr="00283CC6">
              <w:rPr>
                <w:b/>
                <w:bCs/>
              </w:rPr>
              <w:t>Partially established</w:t>
            </w:r>
          </w:p>
          <w:p w14:paraId="72D77D51" w14:textId="77777777" w:rsidR="007A2287" w:rsidRPr="00283CC6" w:rsidRDefault="007A2287" w:rsidP="007A2287">
            <w:pPr>
              <w:pStyle w:val="TableBullet"/>
            </w:pPr>
            <w:r w:rsidRPr="00283CC6">
              <w:t>Multiple but limited evidence and number of studies, not comprehensive nor independent, imprecisely addresses criterion (type, quality, quantity, consistency)</w:t>
            </w:r>
          </w:p>
          <w:p w14:paraId="4FEF89DB" w14:textId="64FA084A" w:rsidR="007A2287" w:rsidRPr="00283CC6" w:rsidRDefault="007A2287" w:rsidP="007A2287">
            <w:pPr>
              <w:pStyle w:val="TableBullet"/>
            </w:pPr>
            <w:r>
              <w:t>G</w:t>
            </w:r>
            <w:r w:rsidRPr="00283CC6">
              <w:t>eneral scientific agreement</w:t>
            </w:r>
          </w:p>
          <w:p w14:paraId="7145B70C" w14:textId="350ADE27" w:rsidR="007A2287" w:rsidRPr="007E48D9" w:rsidRDefault="007A2287" w:rsidP="007A2287">
            <w:pPr>
              <w:pStyle w:val="TableText"/>
              <w:rPr>
                <w:b/>
                <w:bCs/>
              </w:rPr>
            </w:pPr>
            <w:r w:rsidRPr="00283CC6">
              <w:t>Medium confidence</w:t>
            </w:r>
          </w:p>
        </w:tc>
        <w:tc>
          <w:tcPr>
            <w:tcW w:w="4049" w:type="dxa"/>
          </w:tcPr>
          <w:p w14:paraId="655FC047" w14:textId="77777777" w:rsidR="007A2287" w:rsidRPr="007E48D9" w:rsidRDefault="007A2287" w:rsidP="007A2287">
            <w:pPr>
              <w:pStyle w:val="TableText"/>
              <w:rPr>
                <w:szCs w:val="18"/>
              </w:rPr>
            </w:pPr>
            <w:r w:rsidRPr="007E48D9">
              <w:rPr>
                <w:szCs w:val="18"/>
              </w:rPr>
              <w:t>Some quantification of baselines for relevant carbon emissions or removals exists.</w:t>
            </w:r>
          </w:p>
          <w:p w14:paraId="25605ADB" w14:textId="0F713948" w:rsidR="007A2287" w:rsidRPr="007E48D9" w:rsidRDefault="007A2287" w:rsidP="007A2287">
            <w:pPr>
              <w:pStyle w:val="TableText"/>
              <w:rPr>
                <w:szCs w:val="18"/>
              </w:rPr>
            </w:pPr>
            <w:r w:rsidRPr="007E48D9">
              <w:rPr>
                <w:szCs w:val="18"/>
              </w:rPr>
              <w:t>There are some forecasts</w:t>
            </w:r>
            <w:r>
              <w:rPr>
                <w:szCs w:val="18"/>
              </w:rPr>
              <w:t xml:space="preserve"> and/or </w:t>
            </w:r>
            <w:r w:rsidRPr="007E48D9">
              <w:rPr>
                <w:szCs w:val="18"/>
              </w:rPr>
              <w:t>predictions of carbon sequestration trajectories for status quo and with the activity.</w:t>
            </w:r>
          </w:p>
          <w:p w14:paraId="7C8A4F15" w14:textId="05AF2839" w:rsidR="007A2287" w:rsidRPr="007E48D9" w:rsidRDefault="007A2287" w:rsidP="007A2287">
            <w:pPr>
              <w:pStyle w:val="TableText"/>
              <w:rPr>
                <w:szCs w:val="18"/>
              </w:rPr>
            </w:pPr>
            <w:r w:rsidRPr="007E48D9">
              <w:rPr>
                <w:szCs w:val="18"/>
              </w:rPr>
              <w:t>Short-term evidence of carbon gain or enhanced net removals</w:t>
            </w:r>
            <w:r>
              <w:rPr>
                <w:szCs w:val="18"/>
              </w:rPr>
              <w:t xml:space="preserve"> exists</w:t>
            </w:r>
            <w:r w:rsidRPr="007E48D9">
              <w:rPr>
                <w:szCs w:val="18"/>
              </w:rPr>
              <w:t>, but the activity requires longer-term</w:t>
            </w:r>
            <w:r>
              <w:rPr>
                <w:szCs w:val="18"/>
              </w:rPr>
              <w:t>,</w:t>
            </w:r>
            <w:r w:rsidRPr="007E48D9">
              <w:rPr>
                <w:szCs w:val="18"/>
              </w:rPr>
              <w:t xml:space="preserve"> (</w:t>
            </w:r>
            <w:proofErr w:type="spellStart"/>
            <w:r w:rsidRPr="007E48D9">
              <w:rPr>
                <w:szCs w:val="18"/>
              </w:rPr>
              <w:t>eg</w:t>
            </w:r>
            <w:proofErr w:type="spellEnd"/>
            <w:r w:rsidRPr="007E48D9">
              <w:rPr>
                <w:szCs w:val="18"/>
              </w:rPr>
              <w:t>, decadal) time-scale monitoring to confirm additionality attributable to the activity.</w:t>
            </w:r>
          </w:p>
        </w:tc>
      </w:tr>
      <w:tr w:rsidR="00FA3116" w:rsidRPr="007E48D9" w14:paraId="0E0AE60C" w14:textId="77777777" w:rsidTr="001B7EFD">
        <w:tc>
          <w:tcPr>
            <w:tcW w:w="4049" w:type="dxa"/>
          </w:tcPr>
          <w:p w14:paraId="14B44613" w14:textId="77777777" w:rsidR="007A2287" w:rsidRPr="00283CC6" w:rsidRDefault="007A2287" w:rsidP="007A2287">
            <w:pPr>
              <w:pStyle w:val="TableText"/>
              <w:rPr>
                <w:b/>
                <w:bCs/>
              </w:rPr>
            </w:pPr>
            <w:r w:rsidRPr="00283CC6">
              <w:rPr>
                <w:rFonts w:cstheme="minorBidi"/>
                <w:b/>
              </w:rPr>
              <w:t>Lacks consensus</w:t>
            </w:r>
          </w:p>
          <w:p w14:paraId="62F0FF06" w14:textId="77777777" w:rsidR="007A2287" w:rsidRPr="00283CC6" w:rsidRDefault="007A2287" w:rsidP="007A2287">
            <w:pPr>
              <w:pStyle w:val="TableBullet"/>
            </w:pPr>
            <w:r w:rsidRPr="00283CC6">
              <w:t>Multiple, independent but weak and variable evidence (type, quality, quantity, consistency)</w:t>
            </w:r>
          </w:p>
          <w:p w14:paraId="527464E4" w14:textId="77777777" w:rsidR="007A2287" w:rsidRPr="00283CC6" w:rsidRDefault="007A2287" w:rsidP="007A2287">
            <w:pPr>
              <w:pStyle w:val="TableBullet"/>
            </w:pPr>
            <w:r w:rsidRPr="00283CC6">
              <w:t>Lack of scientific agreement</w:t>
            </w:r>
          </w:p>
          <w:p w14:paraId="7978C24E" w14:textId="212EF455" w:rsidR="007A2287" w:rsidRPr="00283CC6" w:rsidRDefault="007A2287" w:rsidP="007A2287">
            <w:pPr>
              <w:pStyle w:val="TableText"/>
              <w:rPr>
                <w:b/>
              </w:rPr>
            </w:pPr>
            <w:r w:rsidRPr="00775754">
              <w:t>Low confidence</w:t>
            </w:r>
          </w:p>
        </w:tc>
        <w:tc>
          <w:tcPr>
            <w:tcW w:w="4049" w:type="dxa"/>
          </w:tcPr>
          <w:p w14:paraId="415C8113" w14:textId="77777777" w:rsidR="007A2287" w:rsidRPr="007E48D9" w:rsidRDefault="007A2287" w:rsidP="007A2287">
            <w:pPr>
              <w:pStyle w:val="TableText"/>
              <w:rPr>
                <w:szCs w:val="18"/>
              </w:rPr>
            </w:pPr>
            <w:r w:rsidRPr="007E48D9">
              <w:rPr>
                <w:szCs w:val="18"/>
              </w:rPr>
              <w:t>Limited and varying baseline quantification for relevant carbon emissions or removals exists.</w:t>
            </w:r>
          </w:p>
          <w:p w14:paraId="14D08F5F" w14:textId="13CCEBDC" w:rsidR="007A2287" w:rsidRPr="007E48D9" w:rsidRDefault="007A2287" w:rsidP="007A2287">
            <w:pPr>
              <w:pStyle w:val="TableText"/>
              <w:rPr>
                <w:szCs w:val="18"/>
              </w:rPr>
            </w:pPr>
            <w:r w:rsidRPr="007E48D9">
              <w:rPr>
                <w:szCs w:val="18"/>
              </w:rPr>
              <w:t>Causality is unresolved, because enhanced carbon removals attributable t</w:t>
            </w:r>
            <w:r>
              <w:rPr>
                <w:szCs w:val="18"/>
              </w:rPr>
              <w:t>o</w:t>
            </w:r>
            <w:r w:rsidRPr="007E48D9">
              <w:rPr>
                <w:szCs w:val="18"/>
              </w:rPr>
              <w:t xml:space="preserve"> the activity have not been measured or are uncertain but could be attributed to the activity or intervention with more research or data collection.</w:t>
            </w:r>
          </w:p>
          <w:p w14:paraId="2018DE58" w14:textId="77777777" w:rsidR="007A2287" w:rsidRPr="007E48D9" w:rsidRDefault="007A2287" w:rsidP="007A2287">
            <w:pPr>
              <w:pStyle w:val="TableText"/>
              <w:rPr>
                <w:szCs w:val="18"/>
              </w:rPr>
            </w:pPr>
            <w:r w:rsidRPr="007E48D9">
              <w:rPr>
                <w:szCs w:val="18"/>
              </w:rPr>
              <w:t xml:space="preserve">The activity may or may not have additional effects beyond status quo. Zero to small carbon response to the activity is reported in some research. Over </w:t>
            </w:r>
            <w:r w:rsidRPr="007E48D9">
              <w:rPr>
                <w:szCs w:val="18"/>
              </w:rPr>
              <w:lastRenderedPageBreak/>
              <w:t>the longer term, additional effects on carbon stocks are possible.</w:t>
            </w:r>
          </w:p>
          <w:p w14:paraId="75169D99" w14:textId="57FA0E4E" w:rsidR="007A2287" w:rsidRPr="007E48D9" w:rsidRDefault="007A2287" w:rsidP="007A2287">
            <w:pPr>
              <w:pStyle w:val="TableText"/>
              <w:rPr>
                <w:szCs w:val="18"/>
              </w:rPr>
            </w:pPr>
            <w:r w:rsidRPr="007E48D9">
              <w:rPr>
                <w:szCs w:val="18"/>
              </w:rPr>
              <w:t>International studies have reported a change in carbon emissions or removals in response to the activity, but New Zealand evidence has some mixed results.</w:t>
            </w:r>
          </w:p>
          <w:p w14:paraId="7FA8E94B" w14:textId="77777777" w:rsidR="007A2287" w:rsidRPr="007E48D9" w:rsidRDefault="007A2287" w:rsidP="007A2287">
            <w:pPr>
              <w:pStyle w:val="TableText"/>
            </w:pPr>
            <w:r w:rsidRPr="007E48D9">
              <w:rPr>
                <w:szCs w:val="18"/>
              </w:rPr>
              <w:t>A complex environment makes attribution of carbon changes complex and difficult to demonstrate.</w:t>
            </w:r>
          </w:p>
        </w:tc>
      </w:tr>
      <w:tr w:rsidR="00FA3116" w:rsidRPr="007E48D9" w14:paraId="7569F9F7" w14:textId="77777777" w:rsidTr="001B7EFD">
        <w:tc>
          <w:tcPr>
            <w:tcW w:w="4049" w:type="dxa"/>
          </w:tcPr>
          <w:p w14:paraId="3EEC5411" w14:textId="77777777" w:rsidR="007A2287" w:rsidRPr="00283CC6" w:rsidRDefault="007A2287" w:rsidP="007A2287">
            <w:pPr>
              <w:pStyle w:val="TableText"/>
              <w:rPr>
                <w:b/>
                <w:bCs/>
              </w:rPr>
            </w:pPr>
            <w:r w:rsidRPr="00283CC6">
              <w:rPr>
                <w:b/>
                <w:bCs/>
              </w:rPr>
              <w:lastRenderedPageBreak/>
              <w:t xml:space="preserve">Insufficient evidence </w:t>
            </w:r>
          </w:p>
          <w:p w14:paraId="0B61E7C5" w14:textId="77777777" w:rsidR="007A2287" w:rsidRPr="00283CC6" w:rsidRDefault="007A2287" w:rsidP="007A2287">
            <w:pPr>
              <w:pStyle w:val="TableBullet"/>
            </w:pPr>
            <w:r w:rsidRPr="00283CC6">
              <w:t>No or limited evidence, suggestion, speculation (type, quality, quantity, consistency)</w:t>
            </w:r>
          </w:p>
          <w:p w14:paraId="46053101" w14:textId="77777777" w:rsidR="007A2287" w:rsidRPr="00283CC6" w:rsidRDefault="007A2287" w:rsidP="007A2287">
            <w:pPr>
              <w:pStyle w:val="TableBullet"/>
            </w:pPr>
            <w:r w:rsidRPr="00283CC6">
              <w:t>Lack of scientific agreement</w:t>
            </w:r>
          </w:p>
          <w:p w14:paraId="1691100F" w14:textId="2665F069" w:rsidR="007A2287" w:rsidRPr="007E48D9" w:rsidRDefault="007A2287" w:rsidP="007A2287">
            <w:pPr>
              <w:pStyle w:val="TableText"/>
              <w:rPr>
                <w:b/>
                <w:bCs/>
              </w:rPr>
            </w:pPr>
            <w:r w:rsidRPr="00283CC6">
              <w:t>Very low confidence</w:t>
            </w:r>
          </w:p>
        </w:tc>
        <w:tc>
          <w:tcPr>
            <w:tcW w:w="4049" w:type="dxa"/>
          </w:tcPr>
          <w:p w14:paraId="12B3705A" w14:textId="77777777" w:rsidR="007A2287" w:rsidRPr="007E48D9" w:rsidRDefault="007A2287" w:rsidP="007A2287">
            <w:pPr>
              <w:pStyle w:val="TableText"/>
              <w:rPr>
                <w:szCs w:val="18"/>
              </w:rPr>
            </w:pPr>
            <w:r w:rsidRPr="007E48D9">
              <w:rPr>
                <w:szCs w:val="18"/>
              </w:rPr>
              <w:t>The baseline quantification is unclear, as are effects beyond status quo.</w:t>
            </w:r>
          </w:p>
          <w:p w14:paraId="08E9DFCD" w14:textId="04B6372E" w:rsidR="007A2287" w:rsidRPr="007E48D9" w:rsidRDefault="007A2287" w:rsidP="007A2287">
            <w:pPr>
              <w:pStyle w:val="TableText"/>
              <w:rPr>
                <w:szCs w:val="18"/>
              </w:rPr>
            </w:pPr>
            <w:r w:rsidRPr="007E48D9">
              <w:rPr>
                <w:szCs w:val="18"/>
              </w:rPr>
              <w:t>A change in carbon emissions or removals is implied or estimated, is rarely measured, and is rarely attributable to the activity.</w:t>
            </w:r>
          </w:p>
          <w:p w14:paraId="0F3B6A4E" w14:textId="77777777" w:rsidR="007A2287" w:rsidRPr="007E48D9" w:rsidRDefault="007A2287" w:rsidP="007A2287">
            <w:pPr>
              <w:pStyle w:val="TableText"/>
            </w:pPr>
            <w:r w:rsidRPr="007E48D9">
              <w:rPr>
                <w:szCs w:val="18"/>
              </w:rPr>
              <w:t>More evidence is required.</w:t>
            </w:r>
          </w:p>
        </w:tc>
      </w:tr>
    </w:tbl>
    <w:p w14:paraId="7DA76B71" w14:textId="503FB924" w:rsidR="00040882" w:rsidRPr="007E0A69" w:rsidRDefault="00040882" w:rsidP="00D21185">
      <w:pPr>
        <w:pStyle w:val="Heading3"/>
        <w:spacing w:after="120"/>
      </w:pPr>
      <w:bookmarkStart w:id="73" w:name="_Toc224121518"/>
      <w:r w:rsidRPr="007E0A69">
        <w:t>Permanent</w:t>
      </w:r>
      <w:bookmarkEnd w:id="73"/>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111C6B" w:rsidRPr="007E48D9" w14:paraId="6C97D9D6" w14:textId="77777777" w:rsidTr="00461E5A">
        <w:tc>
          <w:tcPr>
            <w:tcW w:w="0" w:type="auto"/>
            <w:shd w:val="clear" w:color="auto" w:fill="D2DDE2"/>
          </w:tcPr>
          <w:p w14:paraId="7E6C5F26" w14:textId="412A1D0B" w:rsidR="00040882" w:rsidRPr="007E48D9" w:rsidRDefault="00040882" w:rsidP="0007697D">
            <w:pPr>
              <w:pStyle w:val="Boxheading0"/>
            </w:pPr>
            <w:r w:rsidRPr="007E48D9">
              <w:t xml:space="preserve">Is there long-term storage of </w:t>
            </w:r>
            <w:r w:rsidR="368A1AC9" w:rsidRPr="007E48D9">
              <w:t>CO</w:t>
            </w:r>
            <w:r w:rsidR="5F8BA08C" w:rsidRPr="007E48D9">
              <w:rPr>
                <w:vertAlign w:val="subscript"/>
              </w:rPr>
              <w:t>2</w:t>
            </w:r>
            <w:r w:rsidRPr="007E48D9">
              <w:t xml:space="preserve"> in one or more carbon pools because of the activity? </w:t>
            </w:r>
          </w:p>
          <w:p w14:paraId="1E8B3589" w14:textId="77777777" w:rsidR="00040882" w:rsidRPr="007E48D9" w:rsidRDefault="00040882" w:rsidP="00461E5A">
            <w:pPr>
              <w:pStyle w:val="Boxtext"/>
            </w:pPr>
            <w:r w:rsidRPr="007E48D9">
              <w:t>When assessing the permanent criterion, assessors will consider how well the evidence addresses each of the following questions.</w:t>
            </w:r>
          </w:p>
          <w:p w14:paraId="5D917EA4" w14:textId="4B3725B2" w:rsidR="00040882" w:rsidRPr="007E48D9" w:rsidRDefault="00040882" w:rsidP="00461E5A">
            <w:pPr>
              <w:pStyle w:val="Boxbullet"/>
            </w:pPr>
            <w:r w:rsidRPr="007E48D9">
              <w:t>Is there evidence that the storage of carbon under this activity is long term (generally considered a minimum of 50 years or in line with a scientifically agreed ‘best case scenario’ for the carbon pool in question)?</w:t>
            </w:r>
          </w:p>
          <w:p w14:paraId="31B44A6C" w14:textId="17C8D1E6" w:rsidR="00040882" w:rsidRPr="007E48D9" w:rsidRDefault="00040882" w:rsidP="00461E5A">
            <w:pPr>
              <w:pStyle w:val="Boxbullet"/>
              <w:spacing w:after="240"/>
            </w:pPr>
            <w:r w:rsidRPr="007E48D9">
              <w:t>Is there clarification of how the storage of CO</w:t>
            </w:r>
            <w:r w:rsidRPr="007E48D9">
              <w:rPr>
                <w:vertAlign w:val="subscript"/>
              </w:rPr>
              <w:t>2</w:t>
            </w:r>
            <w:r w:rsidRPr="007E48D9">
              <w:t xml:space="preserve"> through this activity may be affected by changes in the environment, and how these </w:t>
            </w:r>
            <w:r w:rsidR="00BF1937">
              <w:t xml:space="preserve">changes </w:t>
            </w:r>
            <w:r w:rsidRPr="007E48D9">
              <w:t>can be managed and mitigated (</w:t>
            </w:r>
            <w:proofErr w:type="spellStart"/>
            <w:r w:rsidRPr="007E48D9">
              <w:t>ie</w:t>
            </w:r>
            <w:proofErr w:type="spellEnd"/>
            <w:r w:rsidRPr="007E48D9">
              <w:t>, whether the CO</w:t>
            </w:r>
            <w:r w:rsidRPr="007E48D9">
              <w:rPr>
                <w:vertAlign w:val="subscript"/>
              </w:rPr>
              <w:t>2</w:t>
            </w:r>
            <w:r w:rsidRPr="007E48D9">
              <w:t xml:space="preserve"> will remain embodied as temperatures rise, or when geological disturbances or biogeochemical changes occur in the location and/or process of the storage)?</w:t>
            </w:r>
          </w:p>
        </w:tc>
      </w:tr>
    </w:tbl>
    <w:p w14:paraId="489D3C98" w14:textId="180E76A3" w:rsidR="00F6012C" w:rsidRDefault="00334F8E" w:rsidP="00A44816">
      <w:pPr>
        <w:pStyle w:val="BodyText"/>
      </w:pPr>
      <w:bookmarkStart w:id="74" w:name="_Toc224121529"/>
      <w:r>
        <w:t>The reference to</w:t>
      </w:r>
      <w:r w:rsidR="00F6012C" w:rsidRPr="00864B4C">
        <w:t xml:space="preserve"> 50 years</w:t>
      </w:r>
      <w:r>
        <w:t xml:space="preserve"> in the box above is</w:t>
      </w:r>
      <w:r w:rsidR="00F6012C" w:rsidRPr="00864B4C">
        <w:t xml:space="preserve"> a minimum amount that is required as evidence for the science assessment. If a removal were entered into the NZ ETS, surrender obligations would still be owed if the carbon were emitted after 50 years (this aligns with the permanent forestry category in the NZ ETS)</w:t>
      </w:r>
      <w:r w:rsidR="00323E7C">
        <w:t xml:space="preserve">. </w:t>
      </w:r>
    </w:p>
    <w:p w14:paraId="188CE752" w14:textId="1EC8CF34" w:rsidR="00040882" w:rsidRPr="007E48D9" w:rsidRDefault="00040882" w:rsidP="00040882">
      <w:pPr>
        <w:pStyle w:val="Tableheading"/>
      </w:pPr>
      <w:bookmarkStart w:id="75" w:name="_Toc228371565"/>
      <w:r w:rsidRPr="007E48D9">
        <w:t>Table A</w:t>
      </w:r>
      <w:r w:rsidR="00125252">
        <w:t>1</w:t>
      </w:r>
      <w:r w:rsidRPr="007E48D9">
        <w:t>.4:</w:t>
      </w:r>
      <w:r w:rsidRPr="007E48D9">
        <w:tab/>
        <w:t>Assessment of evidence for permanent criterion</w:t>
      </w:r>
      <w:bookmarkEnd w:id="74"/>
      <w:bookmarkEnd w:id="75"/>
    </w:p>
    <w:tbl>
      <w:tblPr>
        <w:tblStyle w:val="TableGrid"/>
        <w:tblW w:w="8098" w:type="dxa"/>
        <w:tblInd w:w="-5" w:type="dxa"/>
        <w:tblBorders>
          <w:top w:val="none" w:sz="0" w:space="0" w:color="auto"/>
          <w:left w:val="none" w:sz="0" w:space="0" w:color="auto"/>
          <w:bottom w:val="none" w:sz="0" w:space="0" w:color="auto"/>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4049"/>
        <w:gridCol w:w="4049"/>
      </w:tblGrid>
      <w:tr w:rsidR="000677BD" w:rsidRPr="007E48D9" w14:paraId="274E5F7E" w14:textId="77777777" w:rsidTr="001B7EFD">
        <w:trPr>
          <w:tblHeader/>
        </w:trPr>
        <w:tc>
          <w:tcPr>
            <w:tcW w:w="4049" w:type="dxa"/>
            <w:shd w:val="clear" w:color="auto" w:fill="1C556C" w:themeFill="accent1"/>
          </w:tcPr>
          <w:p w14:paraId="2D34DC69" w14:textId="4DBCA9D3" w:rsidR="007A2287" w:rsidRPr="007E48D9" w:rsidRDefault="007A2287" w:rsidP="005A6FFF">
            <w:pPr>
              <w:pStyle w:val="Bullet"/>
              <w:numPr>
                <w:ilvl w:val="0"/>
                <w:numId w:val="0"/>
              </w:numPr>
              <w:spacing w:before="60" w:after="60" w:line="240" w:lineRule="atLeast"/>
              <w:rPr>
                <w:b/>
                <w:bCs/>
                <w:color w:val="FFFFFF" w:themeColor="background1"/>
              </w:rPr>
            </w:pPr>
            <w:r w:rsidRPr="007E48D9">
              <w:rPr>
                <w:b/>
                <w:bCs/>
                <w:color w:val="FFFFFF" w:themeColor="background1"/>
              </w:rPr>
              <w:t>Assessment of evidence</w:t>
            </w:r>
          </w:p>
        </w:tc>
        <w:tc>
          <w:tcPr>
            <w:tcW w:w="4049" w:type="dxa"/>
            <w:shd w:val="clear" w:color="auto" w:fill="1C556C" w:themeFill="accent1"/>
          </w:tcPr>
          <w:p w14:paraId="52E49C56" w14:textId="6E42A2FF" w:rsidR="007A2287" w:rsidRPr="007E48D9" w:rsidRDefault="007A2287" w:rsidP="005A6FFF">
            <w:pPr>
              <w:pStyle w:val="Bullet"/>
              <w:numPr>
                <w:ilvl w:val="0"/>
                <w:numId w:val="0"/>
              </w:numPr>
              <w:spacing w:before="60" w:after="60" w:line="240" w:lineRule="atLeast"/>
              <w:rPr>
                <w:b/>
                <w:bCs/>
                <w:color w:val="FFFFFF" w:themeColor="background1"/>
              </w:rPr>
            </w:pPr>
            <w:r w:rsidRPr="007E48D9">
              <w:rPr>
                <w:b/>
                <w:bCs/>
                <w:color w:val="FFFFFF" w:themeColor="background1"/>
              </w:rPr>
              <w:t xml:space="preserve">For </w:t>
            </w:r>
            <w:proofErr w:type="gramStart"/>
            <w:r w:rsidRPr="007E48D9">
              <w:rPr>
                <w:b/>
                <w:bCs/>
                <w:color w:val="FFFFFF" w:themeColor="background1"/>
              </w:rPr>
              <w:t>example</w:t>
            </w:r>
            <w:proofErr w:type="gramEnd"/>
          </w:p>
        </w:tc>
      </w:tr>
      <w:tr w:rsidR="00FA3116" w:rsidRPr="007E48D9" w14:paraId="33DEAC83" w14:textId="77777777" w:rsidTr="001B7EFD">
        <w:tc>
          <w:tcPr>
            <w:tcW w:w="4049" w:type="dxa"/>
          </w:tcPr>
          <w:p w14:paraId="59CBF278" w14:textId="77777777" w:rsidR="007A2287" w:rsidRPr="007E48D9" w:rsidRDefault="007A2287" w:rsidP="007A2287">
            <w:pPr>
              <w:pStyle w:val="TableText"/>
              <w:rPr>
                <w:b/>
                <w:bCs/>
              </w:rPr>
            </w:pPr>
            <w:r w:rsidRPr="007E48D9">
              <w:rPr>
                <w:b/>
                <w:bCs/>
              </w:rPr>
              <w:t>Well established</w:t>
            </w:r>
          </w:p>
          <w:p w14:paraId="0021D83D" w14:textId="77777777" w:rsidR="007A2287" w:rsidRPr="007E48D9" w:rsidRDefault="007A2287" w:rsidP="007A2287">
            <w:pPr>
              <w:pStyle w:val="TableBullet"/>
            </w:pPr>
            <w:r w:rsidRPr="007E48D9">
              <w:t>Robust, comprehensive, demonstrable, independent evidence (type, quality, quantity, consistency)</w:t>
            </w:r>
          </w:p>
          <w:p w14:paraId="2D714C31" w14:textId="77777777" w:rsidR="007A2287" w:rsidRPr="007E48D9" w:rsidRDefault="007A2287" w:rsidP="007A2287">
            <w:pPr>
              <w:pStyle w:val="TableBullet"/>
            </w:pPr>
            <w:r w:rsidRPr="007E48D9">
              <w:t>High scientific agreement</w:t>
            </w:r>
          </w:p>
          <w:p w14:paraId="6BF77758" w14:textId="5E261930" w:rsidR="007A2287" w:rsidRPr="007E48D9" w:rsidRDefault="007A2287" w:rsidP="007A2287">
            <w:pPr>
              <w:pStyle w:val="TableText"/>
              <w:rPr>
                <w:b/>
                <w:bCs/>
              </w:rPr>
            </w:pPr>
            <w:r w:rsidRPr="007E48D9">
              <w:t>High confidence</w:t>
            </w:r>
          </w:p>
        </w:tc>
        <w:tc>
          <w:tcPr>
            <w:tcW w:w="4049" w:type="dxa"/>
          </w:tcPr>
          <w:p w14:paraId="6443356B" w14:textId="77777777" w:rsidR="007A2287" w:rsidRPr="007E48D9" w:rsidRDefault="007A2287" w:rsidP="007A2287">
            <w:pPr>
              <w:pStyle w:val="TableText"/>
              <w:rPr>
                <w:szCs w:val="18"/>
              </w:rPr>
            </w:pPr>
            <w:r w:rsidRPr="007E48D9">
              <w:rPr>
                <w:szCs w:val="18"/>
              </w:rPr>
              <w:t>Durable long-term carbon storage (a minimum of 50 years) can occur in New Zealand.</w:t>
            </w:r>
          </w:p>
          <w:p w14:paraId="01654788" w14:textId="77777777" w:rsidR="007A2287" w:rsidRPr="007E48D9" w:rsidRDefault="007A2287" w:rsidP="007A2287">
            <w:pPr>
              <w:pStyle w:val="TableText"/>
              <w:rPr>
                <w:szCs w:val="18"/>
              </w:rPr>
            </w:pPr>
            <w:r w:rsidRPr="007E48D9">
              <w:rPr>
                <w:szCs w:val="18"/>
              </w:rPr>
              <w:t>Impacts of environmental change and disturbance are well documented.</w:t>
            </w:r>
          </w:p>
          <w:p w14:paraId="2575D0F9" w14:textId="77777777" w:rsidR="007A2287" w:rsidRPr="007E48D9" w:rsidRDefault="007A2287" w:rsidP="007A2287">
            <w:pPr>
              <w:pStyle w:val="TableText"/>
              <w:rPr>
                <w:szCs w:val="18"/>
              </w:rPr>
            </w:pPr>
            <w:r w:rsidRPr="007E48D9">
              <w:rPr>
                <w:szCs w:val="18"/>
              </w:rPr>
              <w:t>Appropriate and effective methods for monitoring, management and mitigation exist.</w:t>
            </w:r>
          </w:p>
        </w:tc>
      </w:tr>
      <w:tr w:rsidR="00FA3116" w:rsidRPr="007E48D9" w14:paraId="3CA1EEA0" w14:textId="77777777" w:rsidTr="001B7EFD">
        <w:tc>
          <w:tcPr>
            <w:tcW w:w="4049" w:type="dxa"/>
          </w:tcPr>
          <w:p w14:paraId="748D7244" w14:textId="77777777" w:rsidR="007A2287" w:rsidRPr="00283CC6" w:rsidRDefault="007A2287" w:rsidP="007A2287">
            <w:pPr>
              <w:pStyle w:val="TableText"/>
              <w:rPr>
                <w:b/>
                <w:bCs/>
              </w:rPr>
            </w:pPr>
            <w:r w:rsidRPr="00283CC6">
              <w:rPr>
                <w:b/>
                <w:bCs/>
              </w:rPr>
              <w:t>Partially established</w:t>
            </w:r>
          </w:p>
          <w:p w14:paraId="71659FB3" w14:textId="77777777" w:rsidR="007A2287" w:rsidRPr="00283CC6" w:rsidRDefault="007A2287" w:rsidP="007A2287">
            <w:pPr>
              <w:pStyle w:val="TableBullet"/>
            </w:pPr>
            <w:r w:rsidRPr="00283CC6">
              <w:t xml:space="preserve">Multiple but limited evidence and number of studies, not comprehensive nor independent, </w:t>
            </w:r>
            <w:r w:rsidRPr="00283CC6">
              <w:lastRenderedPageBreak/>
              <w:t>imprecisely addresses criterion (type, quality, quantity, consistency)</w:t>
            </w:r>
          </w:p>
          <w:p w14:paraId="62AC7FC0" w14:textId="77777777" w:rsidR="007A2287" w:rsidRPr="00283CC6" w:rsidRDefault="007A2287" w:rsidP="007A2287">
            <w:pPr>
              <w:pStyle w:val="TableBullet"/>
            </w:pPr>
            <w:r>
              <w:t>G</w:t>
            </w:r>
            <w:r w:rsidRPr="00283CC6">
              <w:t>eneral scientific agreement</w:t>
            </w:r>
          </w:p>
          <w:p w14:paraId="588F697A" w14:textId="4F93DDE4" w:rsidR="007A2287" w:rsidRPr="007E48D9" w:rsidRDefault="007A2287" w:rsidP="007A2287">
            <w:pPr>
              <w:pStyle w:val="TableText"/>
              <w:rPr>
                <w:b/>
                <w:bCs/>
              </w:rPr>
            </w:pPr>
            <w:r w:rsidRPr="00283CC6">
              <w:t>Medium confidence</w:t>
            </w:r>
          </w:p>
        </w:tc>
        <w:tc>
          <w:tcPr>
            <w:tcW w:w="4049" w:type="dxa"/>
          </w:tcPr>
          <w:p w14:paraId="50B085DE" w14:textId="46459B8F" w:rsidR="007A2287" w:rsidRPr="007E48D9" w:rsidRDefault="007A2287" w:rsidP="007A2287">
            <w:pPr>
              <w:pStyle w:val="TableText"/>
              <w:rPr>
                <w:szCs w:val="18"/>
              </w:rPr>
            </w:pPr>
            <w:r w:rsidRPr="007E48D9">
              <w:rPr>
                <w:szCs w:val="18"/>
              </w:rPr>
              <w:lastRenderedPageBreak/>
              <w:t>Durable removal (a minimum of 50 years) is evidenced internationally</w:t>
            </w:r>
            <w:r>
              <w:rPr>
                <w:szCs w:val="18"/>
              </w:rPr>
              <w:t xml:space="preserve"> and/or </w:t>
            </w:r>
            <w:r w:rsidRPr="007E48D9">
              <w:rPr>
                <w:szCs w:val="18"/>
              </w:rPr>
              <w:t>overseas.</w:t>
            </w:r>
          </w:p>
          <w:p w14:paraId="1F0C799B" w14:textId="77777777" w:rsidR="007A2287" w:rsidRPr="007E48D9" w:rsidRDefault="007A2287" w:rsidP="007A2287">
            <w:pPr>
              <w:pStyle w:val="TableText"/>
              <w:rPr>
                <w:szCs w:val="18"/>
              </w:rPr>
            </w:pPr>
            <w:r w:rsidRPr="007E48D9">
              <w:rPr>
                <w:szCs w:val="18"/>
              </w:rPr>
              <w:lastRenderedPageBreak/>
              <w:t>Impacts of environmental change and disturbance could contribute to a change in associated carbon stocks, but potential management and mitigation options exist.</w:t>
            </w:r>
          </w:p>
        </w:tc>
      </w:tr>
      <w:tr w:rsidR="00FA3116" w:rsidRPr="007E48D9" w14:paraId="1FDC9BF0" w14:textId="77777777" w:rsidTr="001B7EFD">
        <w:tc>
          <w:tcPr>
            <w:tcW w:w="4049" w:type="dxa"/>
          </w:tcPr>
          <w:p w14:paraId="3CC3D8DF" w14:textId="77777777" w:rsidR="007A2287" w:rsidRPr="00283CC6" w:rsidRDefault="007A2287" w:rsidP="007A2287">
            <w:pPr>
              <w:pStyle w:val="TableText"/>
              <w:rPr>
                <w:b/>
                <w:bCs/>
              </w:rPr>
            </w:pPr>
            <w:r w:rsidRPr="00283CC6">
              <w:rPr>
                <w:rFonts w:cstheme="minorBidi"/>
                <w:b/>
              </w:rPr>
              <w:lastRenderedPageBreak/>
              <w:t>Lacks consensus</w:t>
            </w:r>
          </w:p>
          <w:p w14:paraId="4063AFD0" w14:textId="77777777" w:rsidR="007A2287" w:rsidRPr="00283CC6" w:rsidRDefault="007A2287" w:rsidP="007A2287">
            <w:pPr>
              <w:pStyle w:val="TableBullet"/>
            </w:pPr>
            <w:r w:rsidRPr="00283CC6">
              <w:t>Multiple, independent but weak and variable evidence (type, quality, quantity, consistency)</w:t>
            </w:r>
          </w:p>
          <w:p w14:paraId="4B5C9F5F" w14:textId="77777777" w:rsidR="007A2287" w:rsidRPr="00283CC6" w:rsidRDefault="007A2287" w:rsidP="007A2287">
            <w:pPr>
              <w:pStyle w:val="TableBullet"/>
            </w:pPr>
            <w:r w:rsidRPr="00283CC6">
              <w:t>Lack of scientific agreement</w:t>
            </w:r>
          </w:p>
          <w:p w14:paraId="1B1219B5" w14:textId="01D09D05" w:rsidR="007A2287" w:rsidRPr="00283CC6" w:rsidRDefault="007A2287" w:rsidP="007A2287">
            <w:pPr>
              <w:pStyle w:val="TableText"/>
              <w:rPr>
                <w:b/>
              </w:rPr>
            </w:pPr>
            <w:r w:rsidRPr="00775754">
              <w:t>Low confidence</w:t>
            </w:r>
          </w:p>
        </w:tc>
        <w:tc>
          <w:tcPr>
            <w:tcW w:w="4049" w:type="dxa"/>
          </w:tcPr>
          <w:p w14:paraId="3E81D04E" w14:textId="776D8D6B" w:rsidR="007A2287" w:rsidRPr="007E48D9" w:rsidRDefault="007A2287" w:rsidP="007A2287">
            <w:pPr>
              <w:pStyle w:val="TableText"/>
              <w:rPr>
                <w:szCs w:val="18"/>
              </w:rPr>
            </w:pPr>
            <w:r w:rsidRPr="007E48D9">
              <w:rPr>
                <w:szCs w:val="18"/>
              </w:rPr>
              <w:t>Durable removal (a minimum of 50 years) is possible but uncertain</w:t>
            </w:r>
            <w:r>
              <w:rPr>
                <w:szCs w:val="18"/>
              </w:rPr>
              <w:t xml:space="preserve"> and/or </w:t>
            </w:r>
            <w:r w:rsidRPr="007E48D9">
              <w:rPr>
                <w:szCs w:val="18"/>
              </w:rPr>
              <w:t>unclear.</w:t>
            </w:r>
          </w:p>
          <w:p w14:paraId="5F6AD0E4" w14:textId="77335547" w:rsidR="007A2287" w:rsidRPr="007E48D9" w:rsidRDefault="007A2287" w:rsidP="007A2287">
            <w:pPr>
              <w:pStyle w:val="TableText"/>
              <w:rPr>
                <w:szCs w:val="18"/>
                <w:highlight w:val="yellow"/>
              </w:rPr>
            </w:pPr>
            <w:r w:rsidRPr="007E48D9">
              <w:rPr>
                <w:szCs w:val="18"/>
              </w:rPr>
              <w:t>More measurement, modelling or understanding of the response from the impacts of environmental change and disturbance are required.</w:t>
            </w:r>
          </w:p>
        </w:tc>
      </w:tr>
      <w:tr w:rsidR="00FA3116" w:rsidRPr="007E48D9" w14:paraId="38236E99" w14:textId="77777777" w:rsidTr="001B7EFD">
        <w:tc>
          <w:tcPr>
            <w:tcW w:w="4049" w:type="dxa"/>
          </w:tcPr>
          <w:p w14:paraId="2579B894" w14:textId="77777777" w:rsidR="007A2287" w:rsidRPr="00283CC6" w:rsidRDefault="007A2287" w:rsidP="007A2287">
            <w:pPr>
              <w:pStyle w:val="TableText"/>
              <w:rPr>
                <w:b/>
                <w:bCs/>
              </w:rPr>
            </w:pPr>
            <w:r w:rsidRPr="00283CC6">
              <w:rPr>
                <w:b/>
                <w:bCs/>
              </w:rPr>
              <w:t xml:space="preserve">Insufficient evidence </w:t>
            </w:r>
          </w:p>
          <w:p w14:paraId="49AAD078" w14:textId="77777777" w:rsidR="007A2287" w:rsidRPr="00283CC6" w:rsidRDefault="007A2287" w:rsidP="007A2287">
            <w:pPr>
              <w:pStyle w:val="TableBullet"/>
            </w:pPr>
            <w:r w:rsidRPr="00283CC6">
              <w:t>No or limited evidence, suggestion, speculation (type, quality, quantity, consistency)</w:t>
            </w:r>
          </w:p>
          <w:p w14:paraId="390C691B" w14:textId="77777777" w:rsidR="007A2287" w:rsidRPr="00283CC6" w:rsidRDefault="007A2287" w:rsidP="007A2287">
            <w:pPr>
              <w:pStyle w:val="TableBullet"/>
            </w:pPr>
            <w:r w:rsidRPr="00283CC6">
              <w:t>Lack of scientific agreement</w:t>
            </w:r>
          </w:p>
          <w:p w14:paraId="69578C9F" w14:textId="56E2D211" w:rsidR="007A2287" w:rsidRPr="007E48D9" w:rsidRDefault="007A2287" w:rsidP="007A2287">
            <w:pPr>
              <w:pStyle w:val="TableText"/>
              <w:rPr>
                <w:b/>
                <w:bCs/>
              </w:rPr>
            </w:pPr>
            <w:r w:rsidRPr="00283CC6">
              <w:t>Very low confidence</w:t>
            </w:r>
          </w:p>
        </w:tc>
        <w:tc>
          <w:tcPr>
            <w:tcW w:w="4049" w:type="dxa"/>
          </w:tcPr>
          <w:p w14:paraId="1C455906" w14:textId="77777777" w:rsidR="007A2287" w:rsidRPr="007E48D9" w:rsidRDefault="007A2287" w:rsidP="007A2287">
            <w:pPr>
              <w:pStyle w:val="TableText"/>
              <w:rPr>
                <w:szCs w:val="18"/>
              </w:rPr>
            </w:pPr>
            <w:r w:rsidRPr="007E48D9">
              <w:rPr>
                <w:szCs w:val="18"/>
              </w:rPr>
              <w:t>Durable removal (a minimum of 50 years) is unlikely.</w:t>
            </w:r>
          </w:p>
          <w:p w14:paraId="2B74EC56" w14:textId="77777777" w:rsidR="007A2287" w:rsidRPr="007E48D9" w:rsidRDefault="007A2287" w:rsidP="007A2287">
            <w:pPr>
              <w:pStyle w:val="TableText"/>
              <w:rPr>
                <w:szCs w:val="18"/>
              </w:rPr>
            </w:pPr>
            <w:r w:rsidRPr="007E48D9">
              <w:rPr>
                <w:szCs w:val="18"/>
              </w:rPr>
              <w:t>Long-term activity would be needed for the carbon response to not reverse.</w:t>
            </w:r>
          </w:p>
          <w:p w14:paraId="3F9B58B6" w14:textId="77777777" w:rsidR="007A2287" w:rsidRPr="007E48D9" w:rsidRDefault="007A2287" w:rsidP="007A2287">
            <w:pPr>
              <w:pStyle w:val="TableText"/>
              <w:rPr>
                <w:szCs w:val="18"/>
              </w:rPr>
            </w:pPr>
            <w:r w:rsidRPr="007E48D9">
              <w:rPr>
                <w:szCs w:val="18"/>
              </w:rPr>
              <w:t>Complex environmental changes and disturbances are an increasing risk.</w:t>
            </w:r>
          </w:p>
          <w:p w14:paraId="45A7242B" w14:textId="77777777" w:rsidR="007A2287" w:rsidRPr="007E48D9" w:rsidRDefault="007A2287" w:rsidP="007A2287">
            <w:pPr>
              <w:pStyle w:val="TableText"/>
            </w:pPr>
            <w:r w:rsidRPr="007E48D9">
              <w:rPr>
                <w:szCs w:val="18"/>
              </w:rPr>
              <w:t>Evidence is lacking – new data and evidence are required.</w:t>
            </w:r>
          </w:p>
        </w:tc>
      </w:tr>
    </w:tbl>
    <w:p w14:paraId="40385CCB" w14:textId="50C9030C" w:rsidR="006D331F" w:rsidRPr="007E48D9" w:rsidRDefault="00040882" w:rsidP="00E31498">
      <w:pPr>
        <w:pStyle w:val="Heading2"/>
        <w:rPr>
          <w:rStyle w:val="Heading2Char"/>
          <w:b/>
          <w:bCs/>
        </w:rPr>
      </w:pPr>
      <w:bookmarkStart w:id="76" w:name="_Toc227067394"/>
      <w:bookmarkStart w:id="77" w:name="_Toc228371558"/>
      <w:bookmarkStart w:id="78" w:name="_Toc224121519"/>
      <w:r w:rsidRPr="007E48D9">
        <w:rPr>
          <w:rStyle w:val="Heading2Char"/>
          <w:b/>
          <w:bCs/>
        </w:rPr>
        <w:t>Sufficiency</w:t>
      </w:r>
      <w:r w:rsidR="009B36F5" w:rsidRPr="007E48D9">
        <w:rPr>
          <w:rStyle w:val="Heading2Char"/>
          <w:b/>
          <w:bCs/>
        </w:rPr>
        <w:t xml:space="preserve"> criteria</w:t>
      </w:r>
      <w:bookmarkEnd w:id="76"/>
      <w:bookmarkEnd w:id="77"/>
    </w:p>
    <w:p w14:paraId="0F3462AB" w14:textId="40D74538" w:rsidR="006D331F" w:rsidRPr="007E48D9" w:rsidRDefault="00DB5B4D" w:rsidP="00DB5B4D">
      <w:pPr>
        <w:pStyle w:val="BodyText"/>
        <w:rPr>
          <w:rStyle w:val="Heading2Char"/>
          <w:rFonts w:ascii="Calibri" w:eastAsiaTheme="minorEastAsia" w:hAnsi="Calibri" w:cstheme="minorBidi"/>
          <w:b w:val="0"/>
          <w:bCs w:val="0"/>
          <w:color w:val="auto"/>
          <w:sz w:val="22"/>
          <w:szCs w:val="22"/>
        </w:rPr>
      </w:pPr>
      <w:r w:rsidRPr="007E48D9">
        <w:t xml:space="preserve">Once an activity has been assessed under the readiness criteria, assessment then </w:t>
      </w:r>
      <w:r w:rsidR="00541DD4">
        <w:t>concentrates</w:t>
      </w:r>
      <w:r w:rsidR="008D07A0">
        <w:t xml:space="preserve"> on</w:t>
      </w:r>
      <w:r w:rsidR="00541DD4" w:rsidRPr="007E48D9">
        <w:t xml:space="preserve"> </w:t>
      </w:r>
      <w:r w:rsidR="009B36F5" w:rsidRPr="007E48D9">
        <w:t xml:space="preserve">sufficiency criteria which focus </w:t>
      </w:r>
      <w:r w:rsidRPr="007E48D9">
        <w:t>on whether an activity can be translated into real-world outcomes that warrant further consideration</w:t>
      </w:r>
      <w:r w:rsidR="009B36F5" w:rsidRPr="007E48D9">
        <w:t xml:space="preserve">. </w:t>
      </w:r>
    </w:p>
    <w:p w14:paraId="4256A96A" w14:textId="3584BC4B" w:rsidR="00040882" w:rsidRPr="007E0A69" w:rsidRDefault="00040882" w:rsidP="00F952C4">
      <w:pPr>
        <w:pStyle w:val="Heading3"/>
        <w:spacing w:after="120"/>
      </w:pPr>
      <w:r w:rsidRPr="007E0A69">
        <w:t>Material</w:t>
      </w:r>
      <w:bookmarkEnd w:id="78"/>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111C6B" w:rsidRPr="007E48D9" w14:paraId="2384D9F9" w14:textId="77777777" w:rsidTr="00461E5A">
        <w:tc>
          <w:tcPr>
            <w:tcW w:w="0" w:type="auto"/>
            <w:shd w:val="clear" w:color="auto" w:fill="D2DDE2"/>
          </w:tcPr>
          <w:p w14:paraId="61EB91DD" w14:textId="784FAB40" w:rsidR="00040882" w:rsidRDefault="00040882" w:rsidP="004E0B7C">
            <w:pPr>
              <w:pStyle w:val="Boxheading0"/>
            </w:pPr>
            <w:r w:rsidRPr="00B83213">
              <w:rPr>
                <w:bCs/>
              </w:rPr>
              <w:t xml:space="preserve">Is the volume of </w:t>
            </w:r>
            <w:r w:rsidR="45B2D837" w:rsidRPr="41D03549">
              <w:rPr>
                <w:b w:val="0"/>
              </w:rPr>
              <w:t>C</w:t>
            </w:r>
            <w:r w:rsidRPr="41D03549">
              <w:rPr>
                <w:b w:val="0"/>
              </w:rPr>
              <w:t>O</w:t>
            </w:r>
            <w:r w:rsidRPr="41D03549">
              <w:rPr>
                <w:b w:val="0"/>
                <w:vertAlign w:val="subscript"/>
              </w:rPr>
              <w:t>2</w:t>
            </w:r>
            <w:r w:rsidRPr="00505434">
              <w:t xml:space="preserve"> potentially being removed and stored detectable at a meaningful national scale?</w:t>
            </w:r>
          </w:p>
          <w:p w14:paraId="2547A893" w14:textId="024894E9" w:rsidR="00040882" w:rsidRPr="007E48D9" w:rsidRDefault="00040882" w:rsidP="00461E5A">
            <w:pPr>
              <w:pStyle w:val="Boxtext"/>
            </w:pPr>
            <w:r w:rsidRPr="007E48D9">
              <w:t>When assessing the material criterion, assessors will consider how well the evidence addresses the following question</w:t>
            </w:r>
            <w:r w:rsidR="00355E7B">
              <w:t>s</w:t>
            </w:r>
            <w:r w:rsidRPr="007E48D9">
              <w:t>.</w:t>
            </w:r>
          </w:p>
          <w:p w14:paraId="41D90BA8" w14:textId="4BEBFA0B" w:rsidR="00040882" w:rsidRDefault="00040882" w:rsidP="004E0B7C">
            <w:pPr>
              <w:pStyle w:val="Boxbullet"/>
            </w:pPr>
            <w:r w:rsidRPr="007E48D9">
              <w:t>Are there current baseline data or measurements that would allow identification of the impact of the activity at a national scale?</w:t>
            </w:r>
          </w:p>
          <w:p w14:paraId="491AC859" w14:textId="11280B08" w:rsidR="00040882" w:rsidRPr="007E48D9" w:rsidRDefault="002720C2" w:rsidP="00F952C4">
            <w:pPr>
              <w:pStyle w:val="Boxbullet"/>
              <w:spacing w:after="240"/>
            </w:pPr>
            <w:r>
              <w:t>W</w:t>
            </w:r>
            <w:r w:rsidR="00355E7B" w:rsidRPr="00355E7B">
              <w:t>hat is the potential overall impact of the proposed activity on carbon stocks nationally</w:t>
            </w:r>
            <w:r w:rsidR="00355E7B">
              <w:t>?</w:t>
            </w:r>
          </w:p>
        </w:tc>
      </w:tr>
    </w:tbl>
    <w:p w14:paraId="3AAADE8E" w14:textId="5DB7C70A" w:rsidR="00040882" w:rsidRPr="007E48D9" w:rsidRDefault="00040882" w:rsidP="000E01D8">
      <w:pPr>
        <w:pStyle w:val="Tableheading"/>
        <w:spacing w:before="240"/>
      </w:pPr>
      <w:bookmarkStart w:id="79" w:name="_Toc224121530"/>
      <w:bookmarkStart w:id="80" w:name="_Toc228371566"/>
      <w:r w:rsidRPr="007E48D9">
        <w:t>Table A</w:t>
      </w:r>
      <w:r w:rsidR="00125252">
        <w:t>1</w:t>
      </w:r>
      <w:r w:rsidRPr="007E48D9">
        <w:t>.</w:t>
      </w:r>
      <w:r w:rsidR="00174FD1" w:rsidRPr="007E48D9">
        <w:t>5</w:t>
      </w:r>
      <w:r w:rsidRPr="007E48D9">
        <w:t>:</w:t>
      </w:r>
      <w:r w:rsidRPr="007E48D9">
        <w:tab/>
        <w:t>Assessment of evidence for material criterion</w:t>
      </w:r>
      <w:bookmarkEnd w:id="79"/>
      <w:bookmarkEnd w:id="80"/>
    </w:p>
    <w:tbl>
      <w:tblPr>
        <w:tblStyle w:val="TableGrid"/>
        <w:tblW w:w="4999" w:type="pct"/>
        <w:tblBorders>
          <w:top w:val="none" w:sz="0" w:space="0" w:color="auto"/>
          <w:left w:val="none" w:sz="0" w:space="0" w:color="auto"/>
          <w:bottom w:val="none" w:sz="0" w:space="0" w:color="auto"/>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4253"/>
        <w:gridCol w:w="4250"/>
      </w:tblGrid>
      <w:tr w:rsidR="00150518" w:rsidRPr="007E48D9" w14:paraId="6D56AF79" w14:textId="77777777" w:rsidTr="001B7EFD">
        <w:trPr>
          <w:tblHeader/>
        </w:trPr>
        <w:tc>
          <w:tcPr>
            <w:tcW w:w="2501" w:type="pct"/>
            <w:shd w:val="clear" w:color="auto" w:fill="1C556C" w:themeFill="accent1"/>
          </w:tcPr>
          <w:p w14:paraId="1B4A9C6C" w14:textId="6C507F2D" w:rsidR="007A2287" w:rsidRPr="007E48D9" w:rsidRDefault="007A2287" w:rsidP="005A6FFF">
            <w:pPr>
              <w:pStyle w:val="Bullet"/>
              <w:numPr>
                <w:ilvl w:val="0"/>
                <w:numId w:val="0"/>
              </w:numPr>
              <w:spacing w:before="60" w:after="60" w:line="240" w:lineRule="atLeast"/>
              <w:rPr>
                <w:b/>
                <w:bCs/>
                <w:color w:val="FFFFFF" w:themeColor="background1"/>
              </w:rPr>
            </w:pPr>
            <w:r w:rsidRPr="007E48D9">
              <w:rPr>
                <w:b/>
                <w:bCs/>
                <w:color w:val="FFFFFF" w:themeColor="background1"/>
              </w:rPr>
              <w:t>Assessment of evidence</w:t>
            </w:r>
          </w:p>
        </w:tc>
        <w:tc>
          <w:tcPr>
            <w:tcW w:w="2499" w:type="pct"/>
            <w:shd w:val="clear" w:color="auto" w:fill="1C556C" w:themeFill="accent1"/>
          </w:tcPr>
          <w:p w14:paraId="5C135953" w14:textId="53F782ED" w:rsidR="007A2287" w:rsidRPr="007E48D9" w:rsidRDefault="007A2287" w:rsidP="005A6FFF">
            <w:pPr>
              <w:pStyle w:val="Bullet"/>
              <w:numPr>
                <w:ilvl w:val="0"/>
                <w:numId w:val="0"/>
              </w:numPr>
              <w:spacing w:before="60" w:after="60" w:line="240" w:lineRule="atLeast"/>
              <w:rPr>
                <w:b/>
                <w:bCs/>
                <w:color w:val="FFFFFF" w:themeColor="background1"/>
              </w:rPr>
            </w:pPr>
            <w:r w:rsidRPr="007E48D9">
              <w:rPr>
                <w:b/>
                <w:bCs/>
                <w:color w:val="FFFFFF" w:themeColor="background1"/>
              </w:rPr>
              <w:t xml:space="preserve">For </w:t>
            </w:r>
            <w:proofErr w:type="gramStart"/>
            <w:r w:rsidRPr="007E48D9">
              <w:rPr>
                <w:b/>
                <w:bCs/>
                <w:color w:val="FFFFFF" w:themeColor="background1"/>
              </w:rPr>
              <w:t>example</w:t>
            </w:r>
            <w:proofErr w:type="gramEnd"/>
          </w:p>
        </w:tc>
      </w:tr>
      <w:tr w:rsidR="00150518" w:rsidRPr="007E48D9" w14:paraId="34CC825E" w14:textId="77777777" w:rsidTr="001B7EFD">
        <w:tc>
          <w:tcPr>
            <w:tcW w:w="2501" w:type="pct"/>
          </w:tcPr>
          <w:p w14:paraId="672BCA18" w14:textId="77777777" w:rsidR="007A2287" w:rsidRPr="007E48D9" w:rsidRDefault="007A2287" w:rsidP="007A2287">
            <w:pPr>
              <w:pStyle w:val="TableText"/>
              <w:rPr>
                <w:b/>
                <w:bCs/>
              </w:rPr>
            </w:pPr>
            <w:r w:rsidRPr="007E48D9">
              <w:rPr>
                <w:b/>
                <w:bCs/>
              </w:rPr>
              <w:t>Well established</w:t>
            </w:r>
          </w:p>
          <w:p w14:paraId="15F4F887" w14:textId="77777777" w:rsidR="007A2287" w:rsidRPr="007E48D9" w:rsidRDefault="007A2287" w:rsidP="007A2287">
            <w:pPr>
              <w:pStyle w:val="TableBullet"/>
            </w:pPr>
            <w:r w:rsidRPr="007E48D9">
              <w:t>Robust, comprehensive, demonstrable, independent evidence (type, quality, quantity, consistency)</w:t>
            </w:r>
          </w:p>
          <w:p w14:paraId="71EF058B" w14:textId="7EA17784" w:rsidR="007A2287" w:rsidRPr="007E48D9" w:rsidRDefault="007A2287" w:rsidP="007A2287">
            <w:pPr>
              <w:pStyle w:val="TableBullet"/>
            </w:pPr>
            <w:r w:rsidRPr="007E48D9">
              <w:t>High scientific agreement</w:t>
            </w:r>
          </w:p>
          <w:p w14:paraId="36762DE9" w14:textId="2286419F" w:rsidR="007A2287" w:rsidRPr="007E48D9" w:rsidRDefault="007A2287" w:rsidP="007A2287">
            <w:pPr>
              <w:pStyle w:val="TableText"/>
              <w:rPr>
                <w:b/>
                <w:bCs/>
              </w:rPr>
            </w:pPr>
            <w:r w:rsidRPr="007E48D9">
              <w:t>High confidence</w:t>
            </w:r>
          </w:p>
        </w:tc>
        <w:tc>
          <w:tcPr>
            <w:tcW w:w="2499" w:type="pct"/>
          </w:tcPr>
          <w:p w14:paraId="00738DCC" w14:textId="77777777" w:rsidR="007A2287" w:rsidRPr="007E48D9" w:rsidRDefault="007A2287" w:rsidP="007A2287">
            <w:pPr>
              <w:pStyle w:val="TableText"/>
              <w:rPr>
                <w:szCs w:val="18"/>
              </w:rPr>
            </w:pPr>
            <w:r w:rsidRPr="007E48D9">
              <w:rPr>
                <w:szCs w:val="18"/>
              </w:rPr>
              <w:t>The activity has a quantifiable effect on carbon sequestration at a scale that is nationally meaningful in New Zealand (</w:t>
            </w:r>
            <w:proofErr w:type="spellStart"/>
            <w:r w:rsidRPr="007E48D9">
              <w:rPr>
                <w:szCs w:val="18"/>
              </w:rPr>
              <w:t>ie</w:t>
            </w:r>
            <w:proofErr w:type="spellEnd"/>
            <w:r w:rsidRPr="007E48D9">
              <w:rPr>
                <w:szCs w:val="18"/>
              </w:rPr>
              <w:t>, national-scale impact).</w:t>
            </w:r>
          </w:p>
          <w:p w14:paraId="6C13737E" w14:textId="77777777" w:rsidR="007A2287" w:rsidRPr="007E48D9" w:rsidRDefault="007A2287" w:rsidP="007A2287">
            <w:pPr>
              <w:pStyle w:val="TableText"/>
              <w:rPr>
                <w:szCs w:val="18"/>
              </w:rPr>
            </w:pPr>
            <w:r w:rsidRPr="007E48D9">
              <w:rPr>
                <w:szCs w:val="18"/>
              </w:rPr>
              <w:t>Measurable, verified, permanent change in carbon pools can be clearly attributed to the activity.</w:t>
            </w:r>
          </w:p>
          <w:p w14:paraId="4142A54E" w14:textId="77777777" w:rsidR="007A2287" w:rsidRPr="007E48D9" w:rsidRDefault="007A2287" w:rsidP="007A2287">
            <w:pPr>
              <w:pStyle w:val="TableText"/>
              <w:rPr>
                <w:szCs w:val="18"/>
              </w:rPr>
            </w:pPr>
            <w:r w:rsidRPr="007E48D9">
              <w:rPr>
                <w:szCs w:val="18"/>
              </w:rPr>
              <w:t>The activity occurs at a broad spatial scale – either through being nationally representative, or by applying at a spatial scale that effectively contributes to national carbon estimates.</w:t>
            </w:r>
          </w:p>
        </w:tc>
      </w:tr>
      <w:tr w:rsidR="00150518" w:rsidRPr="007E48D9" w14:paraId="1659B099" w14:textId="77777777" w:rsidTr="001B7EFD">
        <w:tc>
          <w:tcPr>
            <w:tcW w:w="2501" w:type="pct"/>
          </w:tcPr>
          <w:p w14:paraId="1EF87BCC" w14:textId="77777777" w:rsidR="007A2287" w:rsidRPr="00283CC6" w:rsidRDefault="007A2287" w:rsidP="007A2287">
            <w:pPr>
              <w:pStyle w:val="TableText"/>
              <w:rPr>
                <w:b/>
                <w:bCs/>
              </w:rPr>
            </w:pPr>
            <w:r w:rsidRPr="00283CC6">
              <w:rPr>
                <w:b/>
                <w:bCs/>
              </w:rPr>
              <w:lastRenderedPageBreak/>
              <w:t>Partially established</w:t>
            </w:r>
          </w:p>
          <w:p w14:paraId="3DB21182" w14:textId="77777777" w:rsidR="007A2287" w:rsidRPr="00283CC6" w:rsidRDefault="007A2287" w:rsidP="007A2287">
            <w:pPr>
              <w:pStyle w:val="TableBullet"/>
            </w:pPr>
            <w:r w:rsidRPr="00283CC6">
              <w:t>Multiple but limited evidence and number of studies, not comprehensive nor independent, imprecisely addresses criterion (type, quality, quantity, consistency)</w:t>
            </w:r>
          </w:p>
          <w:p w14:paraId="73567E3E" w14:textId="77777777" w:rsidR="007A2287" w:rsidRPr="00283CC6" w:rsidRDefault="007A2287" w:rsidP="007A2287">
            <w:pPr>
              <w:pStyle w:val="TableBullet"/>
            </w:pPr>
            <w:r>
              <w:t>G</w:t>
            </w:r>
            <w:r w:rsidRPr="00283CC6">
              <w:t>eneral scientific agreement</w:t>
            </w:r>
          </w:p>
          <w:p w14:paraId="4722B1C0" w14:textId="31732CBA" w:rsidR="007A2287" w:rsidRPr="007E48D9" w:rsidRDefault="007A2287" w:rsidP="007A2287">
            <w:pPr>
              <w:pStyle w:val="TableText"/>
              <w:rPr>
                <w:b/>
                <w:bCs/>
              </w:rPr>
            </w:pPr>
            <w:r w:rsidRPr="00283CC6">
              <w:t>Medium confidence</w:t>
            </w:r>
          </w:p>
        </w:tc>
        <w:tc>
          <w:tcPr>
            <w:tcW w:w="2499" w:type="pct"/>
          </w:tcPr>
          <w:p w14:paraId="350E20C2" w14:textId="77777777" w:rsidR="007A2287" w:rsidRPr="007E48D9" w:rsidRDefault="007A2287" w:rsidP="007A2287">
            <w:pPr>
              <w:pStyle w:val="TableText"/>
              <w:rPr>
                <w:szCs w:val="18"/>
              </w:rPr>
            </w:pPr>
            <w:r w:rsidRPr="007E48D9">
              <w:rPr>
                <w:szCs w:val="18"/>
              </w:rPr>
              <w:t>Methods to quantify carbon sequestration nationally indicate meaningful national impact.</w:t>
            </w:r>
          </w:p>
          <w:p w14:paraId="7A0B8E56" w14:textId="77777777" w:rsidR="007A2287" w:rsidRPr="007E48D9" w:rsidRDefault="007A2287" w:rsidP="007A2287">
            <w:pPr>
              <w:pStyle w:val="TableText"/>
              <w:rPr>
                <w:szCs w:val="18"/>
              </w:rPr>
            </w:pPr>
            <w:r w:rsidRPr="007E48D9">
              <w:rPr>
                <w:szCs w:val="18"/>
              </w:rPr>
              <w:t>Measurable, verified, permanent change in carbon pools can be attributed to the activity or could be through established methods.</w:t>
            </w:r>
          </w:p>
          <w:p w14:paraId="28606D9C" w14:textId="77777777" w:rsidR="007A2287" w:rsidRPr="007E48D9" w:rsidRDefault="007A2287" w:rsidP="007A2287">
            <w:pPr>
              <w:pStyle w:val="TableText"/>
              <w:rPr>
                <w:szCs w:val="18"/>
              </w:rPr>
            </w:pPr>
            <w:r w:rsidRPr="007E48D9">
              <w:rPr>
                <w:szCs w:val="18"/>
              </w:rPr>
              <w:t>The activity is readily feasible at a broad spatial scale, either through being nationally representative or applying at a spatial scale that effectively contributes to national carbon estimates.</w:t>
            </w:r>
          </w:p>
        </w:tc>
      </w:tr>
      <w:tr w:rsidR="00150518" w:rsidRPr="007E48D9" w14:paraId="4502BE1E" w14:textId="77777777" w:rsidTr="001B7EFD">
        <w:tc>
          <w:tcPr>
            <w:tcW w:w="2501" w:type="pct"/>
          </w:tcPr>
          <w:p w14:paraId="2A6F20E0" w14:textId="77777777" w:rsidR="007A2287" w:rsidRPr="00283CC6" w:rsidRDefault="007A2287" w:rsidP="007A2287">
            <w:pPr>
              <w:pStyle w:val="TableText"/>
              <w:rPr>
                <w:b/>
                <w:bCs/>
              </w:rPr>
            </w:pPr>
            <w:r w:rsidRPr="00283CC6">
              <w:rPr>
                <w:rFonts w:cstheme="minorBidi"/>
                <w:b/>
              </w:rPr>
              <w:t>Lacks consensus</w:t>
            </w:r>
          </w:p>
          <w:p w14:paraId="044CF377" w14:textId="77777777" w:rsidR="007A2287" w:rsidRPr="00283CC6" w:rsidRDefault="007A2287" w:rsidP="007A2287">
            <w:pPr>
              <w:pStyle w:val="TableBullet"/>
            </w:pPr>
            <w:r w:rsidRPr="00283CC6">
              <w:t>Multiple, independent but weak and variable evidence (type, quality, quantity, consistency)</w:t>
            </w:r>
          </w:p>
          <w:p w14:paraId="1724D7A7" w14:textId="77777777" w:rsidR="007A2287" w:rsidRPr="00283CC6" w:rsidRDefault="007A2287" w:rsidP="007A2287">
            <w:pPr>
              <w:pStyle w:val="TableBullet"/>
            </w:pPr>
            <w:r w:rsidRPr="00283CC6">
              <w:t>Lack of scientific agreement</w:t>
            </w:r>
          </w:p>
          <w:p w14:paraId="7CF53A9A" w14:textId="7488218C" w:rsidR="007A2287" w:rsidRPr="00283CC6" w:rsidRDefault="007A2287" w:rsidP="007A2287">
            <w:pPr>
              <w:pStyle w:val="TableText"/>
              <w:rPr>
                <w:b/>
              </w:rPr>
            </w:pPr>
            <w:r w:rsidRPr="00775754">
              <w:t>Low confidence</w:t>
            </w:r>
          </w:p>
        </w:tc>
        <w:tc>
          <w:tcPr>
            <w:tcW w:w="2499" w:type="pct"/>
          </w:tcPr>
          <w:p w14:paraId="41BD2EF5" w14:textId="59368AFC" w:rsidR="007A2287" w:rsidRPr="007E48D9" w:rsidRDefault="007A2287" w:rsidP="007A2287">
            <w:pPr>
              <w:pStyle w:val="TableText"/>
              <w:rPr>
                <w:szCs w:val="18"/>
              </w:rPr>
            </w:pPr>
            <w:r w:rsidRPr="007E48D9">
              <w:rPr>
                <w:szCs w:val="18"/>
              </w:rPr>
              <w:t xml:space="preserve">The effect of the activity on carbon sequestration nationally is not well quantified or is not clearly meaningful. </w:t>
            </w:r>
          </w:p>
          <w:p w14:paraId="015BEED0" w14:textId="3E077C31" w:rsidR="007A2287" w:rsidRDefault="007A2287" w:rsidP="007A2287">
            <w:pPr>
              <w:pStyle w:val="TableText"/>
              <w:rPr>
                <w:szCs w:val="18"/>
              </w:rPr>
            </w:pPr>
            <w:r w:rsidRPr="00381582">
              <w:rPr>
                <w:szCs w:val="18"/>
              </w:rPr>
              <w:t>Unclear measurement and verification methods for a permanent change in carbon pools that is attributable to the activity but may be possible. </w:t>
            </w:r>
          </w:p>
          <w:p w14:paraId="6FD477BF" w14:textId="5BCDCDC5" w:rsidR="007A2287" w:rsidRPr="007E48D9" w:rsidRDefault="007A2287" w:rsidP="007A2287">
            <w:pPr>
              <w:pStyle w:val="TableText"/>
              <w:rPr>
                <w:szCs w:val="18"/>
              </w:rPr>
            </w:pPr>
            <w:r w:rsidRPr="007E48D9">
              <w:rPr>
                <w:szCs w:val="18"/>
              </w:rPr>
              <w:t>The activity may have some potential at a broad spatial scale, either through being nationally representative or applying at a spatial scale that effectively contributes to national carbon estimates.</w:t>
            </w:r>
          </w:p>
        </w:tc>
      </w:tr>
      <w:tr w:rsidR="00150518" w:rsidRPr="007E48D9" w14:paraId="2C900E82" w14:textId="77777777" w:rsidTr="001B7EFD">
        <w:tc>
          <w:tcPr>
            <w:tcW w:w="2501" w:type="pct"/>
          </w:tcPr>
          <w:p w14:paraId="59471B65" w14:textId="77777777" w:rsidR="007A2287" w:rsidRPr="00283CC6" w:rsidRDefault="007A2287" w:rsidP="007A2287">
            <w:pPr>
              <w:pStyle w:val="TableText"/>
              <w:rPr>
                <w:b/>
                <w:bCs/>
              </w:rPr>
            </w:pPr>
            <w:r w:rsidRPr="00283CC6">
              <w:rPr>
                <w:b/>
                <w:bCs/>
              </w:rPr>
              <w:t xml:space="preserve">Insufficient evidence </w:t>
            </w:r>
          </w:p>
          <w:p w14:paraId="17F2E7B5" w14:textId="77777777" w:rsidR="007A2287" w:rsidRPr="00283CC6" w:rsidRDefault="007A2287" w:rsidP="007A2287">
            <w:pPr>
              <w:pStyle w:val="TableBullet"/>
            </w:pPr>
            <w:r w:rsidRPr="00283CC6">
              <w:t>No or limited evidence, suggestion, speculation (type, quality, quantity, consistency)</w:t>
            </w:r>
          </w:p>
          <w:p w14:paraId="5CAFC173" w14:textId="77777777" w:rsidR="007A2287" w:rsidRPr="00283CC6" w:rsidRDefault="007A2287" w:rsidP="007A2287">
            <w:pPr>
              <w:pStyle w:val="TableBullet"/>
            </w:pPr>
            <w:r w:rsidRPr="00283CC6">
              <w:t>Lack of scientific agreement</w:t>
            </w:r>
          </w:p>
          <w:p w14:paraId="1BD8CCAB" w14:textId="6A535077" w:rsidR="007A2287" w:rsidRPr="007E48D9" w:rsidRDefault="007A2287" w:rsidP="007A2287">
            <w:pPr>
              <w:pStyle w:val="TableText"/>
              <w:rPr>
                <w:b/>
                <w:bCs/>
              </w:rPr>
            </w:pPr>
            <w:r w:rsidRPr="00283CC6">
              <w:t>Very low confidence</w:t>
            </w:r>
          </w:p>
        </w:tc>
        <w:tc>
          <w:tcPr>
            <w:tcW w:w="2499" w:type="pct"/>
          </w:tcPr>
          <w:p w14:paraId="52019D97" w14:textId="77777777" w:rsidR="007A2287" w:rsidRPr="007E48D9" w:rsidRDefault="007A2287" w:rsidP="007A2287">
            <w:pPr>
              <w:pStyle w:val="TableText"/>
            </w:pPr>
            <w:r w:rsidRPr="007E48D9">
              <w:t>National-scale impact of the activity on carbon sequestration is unquantified.</w:t>
            </w:r>
          </w:p>
          <w:p w14:paraId="23078319" w14:textId="77777777" w:rsidR="007A2287" w:rsidRPr="007E48D9" w:rsidRDefault="007A2287" w:rsidP="007A2287">
            <w:pPr>
              <w:pStyle w:val="TableText"/>
            </w:pPr>
            <w:r w:rsidRPr="007E48D9">
              <w:t>It is challenging to identify a measurable, verified, permanent change in carbon pools and attribute it to the activity.</w:t>
            </w:r>
          </w:p>
          <w:p w14:paraId="723D165E" w14:textId="77777777" w:rsidR="007A2287" w:rsidRPr="007E48D9" w:rsidRDefault="007A2287" w:rsidP="007A2287">
            <w:pPr>
              <w:pStyle w:val="TableText"/>
            </w:pPr>
            <w:r w:rsidRPr="007E48D9">
              <w:t>The activity’s potential at a broad spatial scale is very unclear.</w:t>
            </w:r>
          </w:p>
        </w:tc>
      </w:tr>
    </w:tbl>
    <w:p w14:paraId="2D895C88" w14:textId="070F8A16" w:rsidR="00040882" w:rsidRPr="007E0A69" w:rsidRDefault="0007697D" w:rsidP="00E83BCB">
      <w:pPr>
        <w:pStyle w:val="Heading3"/>
      </w:pPr>
      <w:bookmarkStart w:id="81" w:name="_Toc224121520"/>
      <w:r w:rsidRPr="007E0A69">
        <w:t>C</w:t>
      </w:r>
      <w:r w:rsidR="00040882" w:rsidRPr="007E0A69">
        <w:t>arbon dioxide leakage</w:t>
      </w:r>
      <w:bookmarkEnd w:id="81"/>
    </w:p>
    <w:p w14:paraId="450EB46E" w14:textId="1D1E3CC0" w:rsidR="00E62ADD" w:rsidRPr="00E62ADD" w:rsidRDefault="00E62ADD" w:rsidP="00606512">
      <w:pPr>
        <w:pStyle w:val="BodyText"/>
      </w:pPr>
      <w:r w:rsidRPr="00A44816">
        <w:t>Carbon dioxide leakage</w:t>
      </w:r>
      <w:r w:rsidRPr="00E62ADD">
        <w:t xml:space="preserve"> refers to </w:t>
      </w:r>
      <w:r w:rsidRPr="00A44816">
        <w:t xml:space="preserve">the </w:t>
      </w:r>
      <w:r w:rsidR="00434734">
        <w:t>escape</w:t>
      </w:r>
      <w:r w:rsidRPr="00A44816">
        <w:t xml:space="preserve"> of captured CO₂ from a storage site</w:t>
      </w:r>
      <w:r w:rsidR="00D01F48">
        <w:t>.</w:t>
      </w:r>
      <w:r w:rsidR="005E2D99">
        <w:rPr>
          <w:rStyle w:val="FootnoteReference"/>
        </w:rPr>
        <w:footnoteReference w:id="22"/>
      </w:r>
      <w:r w:rsidR="00D01F48">
        <w:t xml:space="preserve"> </w:t>
      </w:r>
      <w:r w:rsidR="00D026B0">
        <w:t xml:space="preserve">Any escape of </w:t>
      </w:r>
      <w:r w:rsidR="00D026B0" w:rsidRPr="008E7640">
        <w:t>CO₂</w:t>
      </w:r>
      <w:r w:rsidR="00D026B0">
        <w:t xml:space="preserve"> to the atmosphere</w:t>
      </w:r>
      <w:r w:rsidR="00932723">
        <w:t xml:space="preserve"> or environment would undermine the climate benefit. </w:t>
      </w:r>
    </w:p>
    <w:tbl>
      <w:tblPr>
        <w:tblStyle w:val="TableGrid"/>
        <w:tblpPr w:leftFromText="180" w:rightFromText="180" w:vertAnchor="text" w:tblpX="108" w:tblpY="1"/>
        <w:tblOverlap w:val="never"/>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111C6B" w:rsidRPr="007E48D9" w14:paraId="2B57AEF1" w14:textId="77777777" w:rsidTr="0022538C">
        <w:tc>
          <w:tcPr>
            <w:tcW w:w="0" w:type="auto"/>
            <w:shd w:val="clear" w:color="auto" w:fill="D2DDE2"/>
          </w:tcPr>
          <w:p w14:paraId="3017EB6F" w14:textId="2369B029" w:rsidR="00040882" w:rsidRPr="007E48D9" w:rsidRDefault="00040882" w:rsidP="0007697D">
            <w:pPr>
              <w:pStyle w:val="Boxheading0"/>
            </w:pPr>
            <w:r w:rsidRPr="007E48D9">
              <w:t>Is there a clear assessment of the risk of leakage with this form of removal activity and evidence that this risk of leakage can be reliably mitigated?</w:t>
            </w:r>
          </w:p>
          <w:p w14:paraId="20AFD399" w14:textId="77777777" w:rsidR="00040882" w:rsidRPr="007E48D9" w:rsidRDefault="00040882" w:rsidP="00461E5A">
            <w:pPr>
              <w:pStyle w:val="Boxtext"/>
              <w:rPr>
                <w:szCs w:val="18"/>
              </w:rPr>
            </w:pPr>
            <w:r w:rsidRPr="007E48D9">
              <w:rPr>
                <w:szCs w:val="18"/>
              </w:rPr>
              <w:t>When assessing the carbon dioxide leakage criterion, assessors will consider how well the evidence addresses each of the following questions.</w:t>
            </w:r>
          </w:p>
          <w:p w14:paraId="145558FF" w14:textId="2EEA3A3E" w:rsidR="00040882" w:rsidRPr="007E48D9" w:rsidRDefault="00040882" w:rsidP="00461E5A">
            <w:pPr>
              <w:pStyle w:val="Boxbullet"/>
            </w:pPr>
            <w:r w:rsidRPr="007E48D9">
              <w:t>Is there detail on how leakage (</w:t>
            </w:r>
            <w:proofErr w:type="spellStart"/>
            <w:r w:rsidRPr="007E48D9">
              <w:t>ie</w:t>
            </w:r>
            <w:proofErr w:type="spellEnd"/>
            <w:r w:rsidR="0096173D">
              <w:t>,</w:t>
            </w:r>
            <w:r w:rsidRPr="007E48D9">
              <w:t xml:space="preserve"> activity and emissions displacement) could occur from this activity and how it could be detected, measured and monitored?</w:t>
            </w:r>
          </w:p>
          <w:p w14:paraId="2943DBE5" w14:textId="227BFBE6" w:rsidR="00040882" w:rsidRPr="007E48D9" w:rsidRDefault="00040882" w:rsidP="00461E5A">
            <w:pPr>
              <w:pStyle w:val="Boxbullet"/>
              <w:spacing w:after="240"/>
            </w:pPr>
            <w:r w:rsidRPr="007E48D9">
              <w:t>Is there evidence of effective strategies that project owners could use to avoid or mitigate and manage the risk of leakage?</w:t>
            </w:r>
          </w:p>
        </w:tc>
      </w:tr>
    </w:tbl>
    <w:p w14:paraId="5DDF29B8" w14:textId="4C880A37" w:rsidR="00040882" w:rsidRPr="007E48D9" w:rsidRDefault="00040882" w:rsidP="000E01D8">
      <w:pPr>
        <w:pStyle w:val="Tableheading"/>
        <w:spacing w:before="240"/>
      </w:pPr>
      <w:bookmarkStart w:id="82" w:name="_Toc224121531"/>
      <w:bookmarkStart w:id="83" w:name="_Toc228371567"/>
      <w:r w:rsidRPr="007E48D9">
        <w:lastRenderedPageBreak/>
        <w:t>Table A</w:t>
      </w:r>
      <w:r w:rsidR="00125252">
        <w:t>1</w:t>
      </w:r>
      <w:r w:rsidRPr="007E48D9">
        <w:t>.</w:t>
      </w:r>
      <w:r w:rsidR="00174FD1" w:rsidRPr="007E48D9">
        <w:t>6</w:t>
      </w:r>
      <w:r w:rsidRPr="007E48D9">
        <w:t>:</w:t>
      </w:r>
      <w:r w:rsidRPr="007E48D9">
        <w:tab/>
        <w:t>Assessment of evidence for carbon dioxide leakage criterion</w:t>
      </w:r>
      <w:bookmarkEnd w:id="82"/>
      <w:bookmarkEnd w:id="83"/>
    </w:p>
    <w:tbl>
      <w:tblPr>
        <w:tblStyle w:val="TableGrid"/>
        <w:tblW w:w="4999" w:type="pct"/>
        <w:tblBorders>
          <w:top w:val="none" w:sz="0" w:space="0" w:color="auto"/>
          <w:left w:val="none" w:sz="0" w:space="0" w:color="auto"/>
          <w:bottom w:val="none" w:sz="0" w:space="0" w:color="auto"/>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4253"/>
        <w:gridCol w:w="4250"/>
      </w:tblGrid>
      <w:tr w:rsidR="00150518" w:rsidRPr="007E48D9" w14:paraId="7ECFE49D" w14:textId="77777777" w:rsidTr="001B7EFD">
        <w:trPr>
          <w:tblHeader/>
        </w:trPr>
        <w:tc>
          <w:tcPr>
            <w:tcW w:w="2501" w:type="pct"/>
            <w:shd w:val="clear" w:color="auto" w:fill="1C556C" w:themeFill="accent1"/>
          </w:tcPr>
          <w:p w14:paraId="269A5F5D" w14:textId="5CAA3274" w:rsidR="007A2287" w:rsidRPr="007E48D9" w:rsidRDefault="007A2287" w:rsidP="005A6FFF">
            <w:pPr>
              <w:pStyle w:val="Bullet"/>
              <w:numPr>
                <w:ilvl w:val="0"/>
                <w:numId w:val="0"/>
              </w:numPr>
              <w:spacing w:before="60" w:after="60" w:line="240" w:lineRule="atLeast"/>
              <w:rPr>
                <w:b/>
                <w:bCs/>
                <w:color w:val="FFFFFF" w:themeColor="background1"/>
              </w:rPr>
            </w:pPr>
            <w:r w:rsidRPr="007E48D9">
              <w:rPr>
                <w:b/>
                <w:bCs/>
                <w:color w:val="FFFFFF" w:themeColor="background1"/>
              </w:rPr>
              <w:t>Assessment of evidence</w:t>
            </w:r>
          </w:p>
        </w:tc>
        <w:tc>
          <w:tcPr>
            <w:tcW w:w="2499" w:type="pct"/>
            <w:shd w:val="clear" w:color="auto" w:fill="1C556C" w:themeFill="accent1"/>
          </w:tcPr>
          <w:p w14:paraId="04B3BFC0" w14:textId="624F33FB" w:rsidR="007A2287" w:rsidRPr="007E48D9" w:rsidRDefault="007A2287" w:rsidP="005A6FFF">
            <w:pPr>
              <w:pStyle w:val="Bullet"/>
              <w:numPr>
                <w:ilvl w:val="0"/>
                <w:numId w:val="0"/>
              </w:numPr>
              <w:spacing w:before="60" w:after="60" w:line="240" w:lineRule="atLeast"/>
              <w:rPr>
                <w:b/>
                <w:bCs/>
                <w:color w:val="FFFFFF" w:themeColor="background1"/>
              </w:rPr>
            </w:pPr>
            <w:r w:rsidRPr="007E48D9">
              <w:rPr>
                <w:b/>
                <w:bCs/>
                <w:color w:val="FFFFFF" w:themeColor="background1"/>
              </w:rPr>
              <w:t xml:space="preserve">For </w:t>
            </w:r>
            <w:proofErr w:type="gramStart"/>
            <w:r w:rsidRPr="007E48D9">
              <w:rPr>
                <w:b/>
                <w:bCs/>
                <w:color w:val="FFFFFF" w:themeColor="background1"/>
              </w:rPr>
              <w:t>example</w:t>
            </w:r>
            <w:proofErr w:type="gramEnd"/>
          </w:p>
        </w:tc>
      </w:tr>
      <w:tr w:rsidR="00150518" w:rsidRPr="007E48D9" w14:paraId="458D3EB7" w14:textId="77777777" w:rsidTr="001B7EFD">
        <w:tc>
          <w:tcPr>
            <w:tcW w:w="2501" w:type="pct"/>
          </w:tcPr>
          <w:p w14:paraId="085E859A" w14:textId="77777777" w:rsidR="007A2287" w:rsidRPr="007E48D9" w:rsidRDefault="007A2287" w:rsidP="007A2287">
            <w:pPr>
              <w:pStyle w:val="TableText"/>
              <w:rPr>
                <w:b/>
                <w:bCs/>
              </w:rPr>
            </w:pPr>
            <w:r w:rsidRPr="007E48D9">
              <w:rPr>
                <w:b/>
                <w:bCs/>
              </w:rPr>
              <w:t>Well established</w:t>
            </w:r>
          </w:p>
          <w:p w14:paraId="2D382948" w14:textId="77777777" w:rsidR="007A2287" w:rsidRPr="007E48D9" w:rsidRDefault="007A2287" w:rsidP="007A2287">
            <w:pPr>
              <w:pStyle w:val="TableBullet"/>
            </w:pPr>
            <w:r w:rsidRPr="007E48D9">
              <w:t>Robust, comprehensive, demonstrable, independent evidence (type, quality, quantity, consistency)</w:t>
            </w:r>
          </w:p>
          <w:p w14:paraId="5E947BCE" w14:textId="77777777" w:rsidR="007A2287" w:rsidRPr="007E48D9" w:rsidRDefault="007A2287" w:rsidP="007A2287">
            <w:pPr>
              <w:pStyle w:val="TableBullet"/>
            </w:pPr>
            <w:r w:rsidRPr="007E48D9">
              <w:t>High scientific agreement</w:t>
            </w:r>
          </w:p>
          <w:p w14:paraId="7A0EF424" w14:textId="58991B94" w:rsidR="007A2287" w:rsidRPr="007E48D9" w:rsidRDefault="007A2287" w:rsidP="007A2287">
            <w:pPr>
              <w:pStyle w:val="TableText"/>
              <w:rPr>
                <w:b/>
                <w:bCs/>
              </w:rPr>
            </w:pPr>
            <w:r w:rsidRPr="007E48D9">
              <w:t>High confidence</w:t>
            </w:r>
          </w:p>
        </w:tc>
        <w:tc>
          <w:tcPr>
            <w:tcW w:w="2499" w:type="pct"/>
          </w:tcPr>
          <w:p w14:paraId="064754A1" w14:textId="77777777" w:rsidR="007A2287" w:rsidRPr="007E48D9" w:rsidRDefault="007A2287" w:rsidP="007A2287">
            <w:pPr>
              <w:pStyle w:val="TableText"/>
              <w:rPr>
                <w:szCs w:val="18"/>
              </w:rPr>
            </w:pPr>
            <w:r w:rsidRPr="007E48D9">
              <w:rPr>
                <w:szCs w:val="18"/>
              </w:rPr>
              <w:t xml:space="preserve">Leakage risk </w:t>
            </w:r>
            <w:proofErr w:type="gramStart"/>
            <w:r w:rsidRPr="007E48D9">
              <w:rPr>
                <w:szCs w:val="18"/>
              </w:rPr>
              <w:t>as a consequence of</w:t>
            </w:r>
            <w:proofErr w:type="gramEnd"/>
            <w:r w:rsidRPr="007E48D9">
              <w:rPr>
                <w:szCs w:val="18"/>
              </w:rPr>
              <w:t xml:space="preserve"> the activity is clearly identified and well understood, including through direct carbon escape or increased emissions elsewhere.</w:t>
            </w:r>
          </w:p>
          <w:p w14:paraId="798669F2" w14:textId="2C0D41C8" w:rsidR="007A2287" w:rsidRPr="007E48D9" w:rsidRDefault="007A2287" w:rsidP="007A2287">
            <w:pPr>
              <w:pStyle w:val="TableText"/>
              <w:rPr>
                <w:szCs w:val="18"/>
              </w:rPr>
            </w:pPr>
            <w:r w:rsidRPr="007E48D9">
              <w:rPr>
                <w:szCs w:val="18"/>
              </w:rPr>
              <w:t>Clear</w:t>
            </w:r>
            <w:r>
              <w:rPr>
                <w:szCs w:val="18"/>
              </w:rPr>
              <w:t xml:space="preserve"> and/or </w:t>
            </w:r>
            <w:r w:rsidRPr="007E48D9">
              <w:rPr>
                <w:szCs w:val="18"/>
              </w:rPr>
              <w:t>established methods exist for effective and transparent detection, measurement and monitoring of leakage.</w:t>
            </w:r>
          </w:p>
          <w:p w14:paraId="349B515D" w14:textId="13A159B2" w:rsidR="007A2287" w:rsidRPr="007E48D9" w:rsidRDefault="007A2287" w:rsidP="007A2287">
            <w:pPr>
              <w:pStyle w:val="TableText"/>
              <w:rPr>
                <w:szCs w:val="18"/>
              </w:rPr>
            </w:pPr>
            <w:r w:rsidRPr="007E48D9">
              <w:rPr>
                <w:szCs w:val="18"/>
              </w:rPr>
              <w:t>Clear</w:t>
            </w:r>
            <w:r>
              <w:rPr>
                <w:szCs w:val="18"/>
              </w:rPr>
              <w:t xml:space="preserve"> and/or </w:t>
            </w:r>
            <w:r w:rsidRPr="007E48D9">
              <w:rPr>
                <w:szCs w:val="18"/>
              </w:rPr>
              <w:t>established strategies exist for mitigation and management of leakage risk.</w:t>
            </w:r>
          </w:p>
        </w:tc>
      </w:tr>
      <w:tr w:rsidR="00150518" w:rsidRPr="007E48D9" w14:paraId="14BC2705" w14:textId="77777777" w:rsidTr="001B7EFD">
        <w:tc>
          <w:tcPr>
            <w:tcW w:w="2501" w:type="pct"/>
          </w:tcPr>
          <w:p w14:paraId="22709356" w14:textId="77777777" w:rsidR="007A2287" w:rsidRPr="00283CC6" w:rsidRDefault="007A2287" w:rsidP="007A2287">
            <w:pPr>
              <w:pStyle w:val="TableText"/>
              <w:rPr>
                <w:b/>
                <w:bCs/>
              </w:rPr>
            </w:pPr>
            <w:r w:rsidRPr="00283CC6">
              <w:rPr>
                <w:b/>
                <w:bCs/>
              </w:rPr>
              <w:t>Partially established</w:t>
            </w:r>
          </w:p>
          <w:p w14:paraId="53D0FCE5" w14:textId="77777777" w:rsidR="007A2287" w:rsidRPr="00283CC6" w:rsidRDefault="007A2287" w:rsidP="007A2287">
            <w:pPr>
              <w:pStyle w:val="TableBullet"/>
            </w:pPr>
            <w:r w:rsidRPr="00283CC6">
              <w:t>Multiple but limited evidence and number of studies, not comprehensive nor independent, imprecisely addresses criterion (type, quality, quantity, consistency)</w:t>
            </w:r>
          </w:p>
          <w:p w14:paraId="1382BA71" w14:textId="77777777" w:rsidR="007A2287" w:rsidRPr="00283CC6" w:rsidRDefault="007A2287" w:rsidP="007A2287">
            <w:pPr>
              <w:pStyle w:val="TableBullet"/>
            </w:pPr>
            <w:r>
              <w:t>G</w:t>
            </w:r>
            <w:r w:rsidRPr="00283CC6">
              <w:t>eneral scientific agreement</w:t>
            </w:r>
          </w:p>
          <w:p w14:paraId="2273685E" w14:textId="0068E92D" w:rsidR="007A2287" w:rsidRPr="007E48D9" w:rsidRDefault="007A2287" w:rsidP="007A2287">
            <w:pPr>
              <w:pStyle w:val="TableText"/>
              <w:rPr>
                <w:b/>
                <w:bCs/>
              </w:rPr>
            </w:pPr>
            <w:r w:rsidRPr="00283CC6">
              <w:t>Medium confidence</w:t>
            </w:r>
          </w:p>
        </w:tc>
        <w:tc>
          <w:tcPr>
            <w:tcW w:w="2499" w:type="pct"/>
          </w:tcPr>
          <w:p w14:paraId="4119411A" w14:textId="77777777" w:rsidR="007A2287" w:rsidRPr="007E48D9" w:rsidRDefault="007A2287" w:rsidP="007A2287">
            <w:pPr>
              <w:pStyle w:val="TableText"/>
              <w:rPr>
                <w:szCs w:val="18"/>
              </w:rPr>
            </w:pPr>
            <w:r w:rsidRPr="007E48D9">
              <w:rPr>
                <w:szCs w:val="18"/>
              </w:rPr>
              <w:t xml:space="preserve">Leakage risk </w:t>
            </w:r>
            <w:proofErr w:type="gramStart"/>
            <w:r w:rsidRPr="007E48D9">
              <w:rPr>
                <w:szCs w:val="18"/>
              </w:rPr>
              <w:t>as a consequence of</w:t>
            </w:r>
            <w:proofErr w:type="gramEnd"/>
            <w:r w:rsidRPr="007E48D9">
              <w:rPr>
                <w:szCs w:val="18"/>
              </w:rPr>
              <w:t xml:space="preserve"> the activity is clearly identified and well understood to some degree, including through direct carbon escape or increased emissions elsewhere.</w:t>
            </w:r>
          </w:p>
          <w:p w14:paraId="00E34E6D" w14:textId="77777777" w:rsidR="007A2287" w:rsidRPr="007E48D9" w:rsidRDefault="007A2287" w:rsidP="007A2287">
            <w:pPr>
              <w:pStyle w:val="TableText"/>
              <w:rPr>
                <w:szCs w:val="18"/>
              </w:rPr>
            </w:pPr>
            <w:r w:rsidRPr="007E48D9">
              <w:rPr>
                <w:szCs w:val="18"/>
              </w:rPr>
              <w:t>Perverse or negative carbon outcomes are possible, but these have been explored in several studies.</w:t>
            </w:r>
          </w:p>
          <w:p w14:paraId="2B44661E" w14:textId="77777777" w:rsidR="007A2287" w:rsidRPr="007E48D9" w:rsidRDefault="007A2287" w:rsidP="007A2287">
            <w:pPr>
              <w:pStyle w:val="TableText"/>
              <w:rPr>
                <w:szCs w:val="18"/>
              </w:rPr>
            </w:pPr>
            <w:r w:rsidRPr="007E48D9">
              <w:rPr>
                <w:szCs w:val="18"/>
              </w:rPr>
              <w:t>Some methods exist that could be used for detection, measurement and monitoring of leakage.</w:t>
            </w:r>
          </w:p>
          <w:p w14:paraId="7A0E616A" w14:textId="77777777" w:rsidR="007A2287" w:rsidRPr="007E48D9" w:rsidRDefault="007A2287" w:rsidP="007A2287">
            <w:pPr>
              <w:pStyle w:val="TableText"/>
              <w:rPr>
                <w:szCs w:val="18"/>
              </w:rPr>
            </w:pPr>
            <w:r w:rsidRPr="007E48D9">
              <w:rPr>
                <w:szCs w:val="18"/>
              </w:rPr>
              <w:t>Some strategies exist for mitigation and management of leakage risk.</w:t>
            </w:r>
          </w:p>
        </w:tc>
      </w:tr>
      <w:tr w:rsidR="00150518" w:rsidRPr="007E48D9" w14:paraId="29A1B873" w14:textId="77777777" w:rsidTr="001B7EFD">
        <w:tc>
          <w:tcPr>
            <w:tcW w:w="2501" w:type="pct"/>
          </w:tcPr>
          <w:p w14:paraId="79146C1D" w14:textId="77777777" w:rsidR="007A2287" w:rsidRPr="00283CC6" w:rsidRDefault="007A2287" w:rsidP="007A2287">
            <w:pPr>
              <w:pStyle w:val="TableText"/>
              <w:rPr>
                <w:b/>
                <w:bCs/>
              </w:rPr>
            </w:pPr>
            <w:r w:rsidRPr="00283CC6">
              <w:rPr>
                <w:rFonts w:cstheme="minorBidi"/>
                <w:b/>
              </w:rPr>
              <w:t>Lacks consensus</w:t>
            </w:r>
          </w:p>
          <w:p w14:paraId="1F8484EE" w14:textId="77777777" w:rsidR="007A2287" w:rsidRPr="00283CC6" w:rsidRDefault="007A2287" w:rsidP="007A2287">
            <w:pPr>
              <w:pStyle w:val="TableBullet"/>
            </w:pPr>
            <w:r w:rsidRPr="00283CC6">
              <w:t>Multiple, independent but weak and variable evidence (type, quality, quantity, consistency)</w:t>
            </w:r>
          </w:p>
          <w:p w14:paraId="39EC639F" w14:textId="77777777" w:rsidR="007A2287" w:rsidRPr="00283CC6" w:rsidRDefault="007A2287" w:rsidP="007A2287">
            <w:pPr>
              <w:pStyle w:val="TableBullet"/>
            </w:pPr>
            <w:r w:rsidRPr="00283CC6">
              <w:t>Lack of scientific agreement</w:t>
            </w:r>
          </w:p>
          <w:p w14:paraId="1EA76401" w14:textId="5ED7C0DD" w:rsidR="007A2287" w:rsidRPr="00283CC6" w:rsidRDefault="007A2287" w:rsidP="007A2287">
            <w:pPr>
              <w:pStyle w:val="TableText"/>
              <w:rPr>
                <w:b/>
              </w:rPr>
            </w:pPr>
            <w:r w:rsidRPr="00775754">
              <w:t>Low confidence</w:t>
            </w:r>
          </w:p>
        </w:tc>
        <w:tc>
          <w:tcPr>
            <w:tcW w:w="2499" w:type="pct"/>
          </w:tcPr>
          <w:p w14:paraId="1766B6EE" w14:textId="77777777" w:rsidR="007A2287" w:rsidRPr="007E48D9" w:rsidRDefault="007A2287" w:rsidP="007A2287">
            <w:pPr>
              <w:pStyle w:val="TableText"/>
              <w:rPr>
                <w:szCs w:val="18"/>
              </w:rPr>
            </w:pPr>
            <w:r w:rsidRPr="007E48D9">
              <w:rPr>
                <w:szCs w:val="18"/>
              </w:rPr>
              <w:t xml:space="preserve">Leakage risk </w:t>
            </w:r>
            <w:proofErr w:type="gramStart"/>
            <w:r w:rsidRPr="007E48D9">
              <w:rPr>
                <w:szCs w:val="18"/>
              </w:rPr>
              <w:t>as a consequence of</w:t>
            </w:r>
            <w:proofErr w:type="gramEnd"/>
            <w:r w:rsidRPr="007E48D9">
              <w:rPr>
                <w:szCs w:val="18"/>
              </w:rPr>
              <w:t xml:space="preserve"> the activity has been studied, but it is not clearly identified or well understood, including through direct carbon escape or increased emissions elsewhere.</w:t>
            </w:r>
          </w:p>
          <w:p w14:paraId="5A849483" w14:textId="77777777" w:rsidR="007A2287" w:rsidRPr="007E48D9" w:rsidRDefault="007A2287" w:rsidP="007A2287">
            <w:pPr>
              <w:pStyle w:val="TableText"/>
              <w:rPr>
                <w:szCs w:val="18"/>
              </w:rPr>
            </w:pPr>
            <w:r w:rsidRPr="007E48D9">
              <w:rPr>
                <w:szCs w:val="18"/>
              </w:rPr>
              <w:t>There is some suggestion of methods that could be used for detection, measurement and monitoring of leakage, but further investigation is needed.</w:t>
            </w:r>
          </w:p>
          <w:p w14:paraId="2B424D71" w14:textId="77777777" w:rsidR="007A2287" w:rsidRPr="007E48D9" w:rsidRDefault="007A2287" w:rsidP="007A2287">
            <w:pPr>
              <w:pStyle w:val="TableText"/>
              <w:rPr>
                <w:szCs w:val="18"/>
              </w:rPr>
            </w:pPr>
            <w:r w:rsidRPr="007E48D9">
              <w:rPr>
                <w:szCs w:val="18"/>
              </w:rPr>
              <w:t>Further investigation into mitigation and management of leakage risk is required.</w:t>
            </w:r>
          </w:p>
        </w:tc>
      </w:tr>
      <w:tr w:rsidR="00150518" w:rsidRPr="007E48D9" w14:paraId="1EE8FA4B" w14:textId="77777777" w:rsidTr="001B7EFD">
        <w:tc>
          <w:tcPr>
            <w:tcW w:w="2501" w:type="pct"/>
          </w:tcPr>
          <w:p w14:paraId="43D8B082" w14:textId="77777777" w:rsidR="007A2287" w:rsidRPr="00283CC6" w:rsidRDefault="007A2287" w:rsidP="007A2287">
            <w:pPr>
              <w:pStyle w:val="TableText"/>
              <w:rPr>
                <w:b/>
                <w:bCs/>
              </w:rPr>
            </w:pPr>
            <w:r w:rsidRPr="00283CC6">
              <w:rPr>
                <w:b/>
                <w:bCs/>
              </w:rPr>
              <w:t xml:space="preserve">Insufficient evidence </w:t>
            </w:r>
          </w:p>
          <w:p w14:paraId="6AF84523" w14:textId="77777777" w:rsidR="007A2287" w:rsidRPr="00283CC6" w:rsidRDefault="007A2287" w:rsidP="007A2287">
            <w:pPr>
              <w:pStyle w:val="TableBullet"/>
            </w:pPr>
            <w:r w:rsidRPr="00283CC6">
              <w:t>No or limited evidence, suggestion, speculation (type, quality, quantity, consistency)</w:t>
            </w:r>
          </w:p>
          <w:p w14:paraId="51814EB8" w14:textId="77777777" w:rsidR="007A2287" w:rsidRPr="00283CC6" w:rsidRDefault="007A2287" w:rsidP="007A2287">
            <w:pPr>
              <w:pStyle w:val="TableBullet"/>
            </w:pPr>
            <w:r w:rsidRPr="00283CC6">
              <w:t>Lack of scientific agreement</w:t>
            </w:r>
          </w:p>
          <w:p w14:paraId="6C18A027" w14:textId="230D93B6" w:rsidR="007A2287" w:rsidRPr="007E48D9" w:rsidRDefault="007A2287" w:rsidP="007A2287">
            <w:pPr>
              <w:pStyle w:val="TableText"/>
              <w:rPr>
                <w:b/>
                <w:bCs/>
              </w:rPr>
            </w:pPr>
            <w:r w:rsidRPr="00283CC6">
              <w:t>Very low confidence</w:t>
            </w:r>
          </w:p>
        </w:tc>
        <w:tc>
          <w:tcPr>
            <w:tcW w:w="2499" w:type="pct"/>
          </w:tcPr>
          <w:p w14:paraId="3D22F6DF" w14:textId="77777777" w:rsidR="007A2287" w:rsidRPr="007E48D9" w:rsidRDefault="007A2287" w:rsidP="007A2287">
            <w:pPr>
              <w:pStyle w:val="TableText"/>
              <w:rPr>
                <w:szCs w:val="18"/>
              </w:rPr>
            </w:pPr>
            <w:r w:rsidRPr="007E48D9">
              <w:rPr>
                <w:szCs w:val="18"/>
              </w:rPr>
              <w:t xml:space="preserve">Leakage risk </w:t>
            </w:r>
            <w:proofErr w:type="gramStart"/>
            <w:r w:rsidRPr="007E48D9">
              <w:rPr>
                <w:szCs w:val="18"/>
              </w:rPr>
              <w:t>as a consequence of</w:t>
            </w:r>
            <w:proofErr w:type="gramEnd"/>
            <w:r w:rsidRPr="007E48D9">
              <w:rPr>
                <w:szCs w:val="18"/>
              </w:rPr>
              <w:t xml:space="preserve"> the activity is not identified or understood, including through direct carbon escape or increased emissions elsewhere.</w:t>
            </w:r>
          </w:p>
          <w:p w14:paraId="0165A40E" w14:textId="77777777" w:rsidR="007A2287" w:rsidRPr="007E48D9" w:rsidRDefault="007A2287" w:rsidP="007A2287">
            <w:pPr>
              <w:pStyle w:val="TableText"/>
              <w:rPr>
                <w:szCs w:val="18"/>
              </w:rPr>
            </w:pPr>
            <w:r w:rsidRPr="007E48D9">
              <w:rPr>
                <w:szCs w:val="18"/>
              </w:rPr>
              <w:t>Significant further investigation is needed into methods that could be used for detection, measurement and monitoring of leakage.</w:t>
            </w:r>
          </w:p>
          <w:p w14:paraId="335354CD" w14:textId="77777777" w:rsidR="007A2287" w:rsidRPr="007E48D9" w:rsidRDefault="007A2287" w:rsidP="007A2287">
            <w:pPr>
              <w:pStyle w:val="TableText"/>
            </w:pPr>
            <w:r w:rsidRPr="007E48D9">
              <w:rPr>
                <w:szCs w:val="18"/>
              </w:rPr>
              <w:t>Significant further investigation into mitigation and management of leakage risk is required.</w:t>
            </w:r>
          </w:p>
        </w:tc>
      </w:tr>
    </w:tbl>
    <w:p w14:paraId="6AD6C89A" w14:textId="5C03418A" w:rsidR="00040882" w:rsidRPr="007E0A69" w:rsidRDefault="00040882" w:rsidP="000727CF">
      <w:pPr>
        <w:pStyle w:val="Heading3"/>
        <w:spacing w:after="120"/>
      </w:pPr>
      <w:bookmarkStart w:id="84" w:name="_Toc224121521"/>
      <w:r w:rsidRPr="007E0A69">
        <w:lastRenderedPageBreak/>
        <w:t>Sustainable</w:t>
      </w:r>
      <w:bookmarkEnd w:id="84"/>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111C6B" w:rsidRPr="007E48D9" w14:paraId="79FF6A0F" w14:textId="77777777" w:rsidTr="00461E5A">
        <w:tc>
          <w:tcPr>
            <w:tcW w:w="0" w:type="auto"/>
            <w:shd w:val="clear" w:color="auto" w:fill="D2DDE2"/>
          </w:tcPr>
          <w:p w14:paraId="7BD47DA7" w14:textId="7B3D22EF" w:rsidR="00040882" w:rsidRPr="007E48D9" w:rsidRDefault="00040882" w:rsidP="0007697D">
            <w:pPr>
              <w:pStyle w:val="Boxheading0"/>
            </w:pPr>
            <w:r w:rsidRPr="007E48D9">
              <w:t>Is there clear evidence and that the</w:t>
            </w:r>
            <w:r w:rsidR="00A453C8" w:rsidRPr="007E48D9">
              <w:t xml:space="preserve"> </w:t>
            </w:r>
            <w:r w:rsidRPr="007E48D9">
              <w:t>proposed activity does not negatively affect the wider ecosystem, with an understanding of how the proposed activity could affect the wider ecosystem or biodiversity of the areas where it would occur?</w:t>
            </w:r>
          </w:p>
          <w:p w14:paraId="21E578F0" w14:textId="77777777" w:rsidR="00040882" w:rsidRPr="007E48D9" w:rsidRDefault="00040882" w:rsidP="00461E5A">
            <w:pPr>
              <w:pStyle w:val="Boxtext"/>
            </w:pPr>
            <w:r w:rsidRPr="007E48D9">
              <w:t>When assessing the sustainable criterion, assessors will consider how well the evidence addresses each of the following questions.</w:t>
            </w:r>
          </w:p>
          <w:p w14:paraId="7B5D6008" w14:textId="4062F625" w:rsidR="00040882" w:rsidRPr="007E48D9" w:rsidRDefault="00040882" w:rsidP="00461E5A">
            <w:pPr>
              <w:pStyle w:val="Boxbullet"/>
            </w:pPr>
            <w:proofErr w:type="gramStart"/>
            <w:r w:rsidRPr="007E48D9">
              <w:t>Is</w:t>
            </w:r>
            <w:proofErr w:type="gramEnd"/>
            <w:r w:rsidRPr="007E48D9">
              <w:t xml:space="preserve"> there clear evidence and description of the likely positive and negative impacts of this activity on</w:t>
            </w:r>
            <w:r w:rsidR="003D4F89">
              <w:t>, for example,</w:t>
            </w:r>
            <w:r w:rsidRPr="007E48D9">
              <w:t xml:space="preserve"> soils, biodiversity, habitats</w:t>
            </w:r>
            <w:r w:rsidR="003D4F89">
              <w:t xml:space="preserve"> and </w:t>
            </w:r>
            <w:r w:rsidRPr="007E48D9">
              <w:t>ecosystems?</w:t>
            </w:r>
          </w:p>
          <w:p w14:paraId="483A12BC" w14:textId="77777777" w:rsidR="00040882" w:rsidRPr="007E48D9" w:rsidRDefault="00040882" w:rsidP="00461E5A">
            <w:pPr>
              <w:pStyle w:val="Boxbullet"/>
            </w:pPr>
            <w:r w:rsidRPr="007E48D9">
              <w:t>Is there a description of any areas, ecosystems or environmental conditions where the activity would be inappropriate, and an explanation of why?</w:t>
            </w:r>
          </w:p>
          <w:p w14:paraId="76ED8BA3" w14:textId="77777777" w:rsidR="00040882" w:rsidRPr="007E48D9" w:rsidRDefault="00040882" w:rsidP="00461E5A">
            <w:pPr>
              <w:pStyle w:val="Boxbullet"/>
            </w:pPr>
            <w:r w:rsidRPr="007E48D9">
              <w:t>Where negative impacts are possible, is there an outline of:</w:t>
            </w:r>
          </w:p>
          <w:p w14:paraId="1212E826" w14:textId="77777777" w:rsidR="00040882" w:rsidRPr="007E48D9" w:rsidRDefault="00040882" w:rsidP="00461E5A">
            <w:pPr>
              <w:pStyle w:val="Boxsub-bullet"/>
            </w:pPr>
            <w:r w:rsidRPr="007E48D9">
              <w:t>the scale of risk of this impact</w:t>
            </w:r>
          </w:p>
          <w:p w14:paraId="7A60BE10" w14:textId="77777777" w:rsidR="00040882" w:rsidRPr="007E48D9" w:rsidRDefault="00040882" w:rsidP="00461E5A">
            <w:pPr>
              <w:pStyle w:val="Boxsub-bullet"/>
            </w:pPr>
            <w:r w:rsidRPr="007E48D9">
              <w:t>effective strategies for mitigating and managing this risk</w:t>
            </w:r>
          </w:p>
          <w:p w14:paraId="6C6857DB" w14:textId="77777777" w:rsidR="00040882" w:rsidRPr="007E48D9" w:rsidRDefault="00040882" w:rsidP="00461E5A">
            <w:pPr>
              <w:pStyle w:val="Boxsub-bullet"/>
            </w:pPr>
            <w:r w:rsidRPr="007E48D9">
              <w:rPr>
                <w:rFonts w:cstheme="minorBidi"/>
              </w:rPr>
              <w:t>the relative size and scale of the trade-off between the</w:t>
            </w:r>
            <w:r w:rsidRPr="007E48D9">
              <w:t xml:space="preserve"> </w:t>
            </w:r>
            <w:r w:rsidRPr="007E48D9">
              <w:rPr>
                <w:rFonts w:cstheme="minorBidi"/>
              </w:rPr>
              <w:t>impact and the potential for CO</w:t>
            </w:r>
            <w:r w:rsidRPr="007E48D9">
              <w:rPr>
                <w:rFonts w:cstheme="minorBidi"/>
                <w:vertAlign w:val="subscript"/>
              </w:rPr>
              <w:t>2</w:t>
            </w:r>
            <w:r w:rsidRPr="007E48D9">
              <w:rPr>
                <w:rFonts w:cstheme="minorBidi"/>
              </w:rPr>
              <w:t xml:space="preserve"> removal?</w:t>
            </w:r>
          </w:p>
        </w:tc>
      </w:tr>
    </w:tbl>
    <w:p w14:paraId="5694CB3E" w14:textId="104075A7" w:rsidR="00040882" w:rsidRPr="007E48D9" w:rsidRDefault="00040882" w:rsidP="000E01D8">
      <w:pPr>
        <w:pStyle w:val="Tableheading"/>
        <w:spacing w:before="240"/>
      </w:pPr>
      <w:bookmarkStart w:id="85" w:name="_Toc224121532"/>
      <w:bookmarkStart w:id="86" w:name="_Toc228371568"/>
      <w:r w:rsidRPr="007E48D9">
        <w:t>Table A</w:t>
      </w:r>
      <w:r w:rsidR="00125252">
        <w:t>1</w:t>
      </w:r>
      <w:r w:rsidRPr="007E48D9">
        <w:t>.</w:t>
      </w:r>
      <w:r w:rsidR="00174FD1" w:rsidRPr="007E48D9">
        <w:t>7</w:t>
      </w:r>
      <w:r w:rsidRPr="007E48D9">
        <w:t>:</w:t>
      </w:r>
      <w:r w:rsidRPr="007E48D9">
        <w:tab/>
        <w:t>Assessment of evidence for sustainable criterion</w:t>
      </w:r>
      <w:bookmarkEnd w:id="85"/>
      <w:bookmarkEnd w:id="86"/>
    </w:p>
    <w:tbl>
      <w:tblPr>
        <w:tblStyle w:val="TableGrid"/>
        <w:tblW w:w="4999" w:type="pct"/>
        <w:tblBorders>
          <w:top w:val="none" w:sz="0" w:space="0" w:color="auto"/>
          <w:left w:val="none" w:sz="0" w:space="0" w:color="auto"/>
          <w:bottom w:val="none" w:sz="0" w:space="0" w:color="auto"/>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4253"/>
        <w:gridCol w:w="4250"/>
      </w:tblGrid>
      <w:tr w:rsidR="00150518" w:rsidRPr="007E48D9" w14:paraId="4372FFB5" w14:textId="77777777" w:rsidTr="001B7EFD">
        <w:trPr>
          <w:tblHeader/>
        </w:trPr>
        <w:tc>
          <w:tcPr>
            <w:tcW w:w="2501" w:type="pct"/>
            <w:shd w:val="clear" w:color="auto" w:fill="1C556C" w:themeFill="accent1"/>
          </w:tcPr>
          <w:p w14:paraId="4E15E728" w14:textId="449B001D" w:rsidR="007A2287" w:rsidRPr="007E48D9" w:rsidRDefault="007A2287" w:rsidP="005A6FFF">
            <w:pPr>
              <w:pStyle w:val="Bullet"/>
              <w:numPr>
                <w:ilvl w:val="0"/>
                <w:numId w:val="0"/>
              </w:numPr>
              <w:spacing w:before="60" w:after="60" w:line="240" w:lineRule="atLeast"/>
              <w:rPr>
                <w:b/>
                <w:bCs/>
                <w:color w:val="FFFFFF" w:themeColor="background1"/>
              </w:rPr>
            </w:pPr>
            <w:r w:rsidRPr="007E48D9">
              <w:rPr>
                <w:b/>
                <w:bCs/>
                <w:color w:val="FFFFFF" w:themeColor="background1"/>
              </w:rPr>
              <w:t>Assessment of evidence</w:t>
            </w:r>
          </w:p>
        </w:tc>
        <w:tc>
          <w:tcPr>
            <w:tcW w:w="2499" w:type="pct"/>
            <w:shd w:val="clear" w:color="auto" w:fill="1C556C" w:themeFill="accent1"/>
          </w:tcPr>
          <w:p w14:paraId="0569B5E0" w14:textId="1E0B52DE" w:rsidR="007A2287" w:rsidRPr="007E48D9" w:rsidRDefault="007A2287" w:rsidP="005A6FFF">
            <w:pPr>
              <w:pStyle w:val="Bullet"/>
              <w:numPr>
                <w:ilvl w:val="0"/>
                <w:numId w:val="0"/>
              </w:numPr>
              <w:spacing w:before="60" w:after="60" w:line="240" w:lineRule="atLeast"/>
              <w:rPr>
                <w:b/>
                <w:bCs/>
                <w:color w:val="FFFFFF" w:themeColor="background1"/>
              </w:rPr>
            </w:pPr>
            <w:r w:rsidRPr="007E48D9">
              <w:rPr>
                <w:b/>
                <w:bCs/>
                <w:color w:val="FFFFFF" w:themeColor="background1"/>
              </w:rPr>
              <w:t xml:space="preserve">For </w:t>
            </w:r>
            <w:proofErr w:type="gramStart"/>
            <w:r w:rsidRPr="007E48D9">
              <w:rPr>
                <w:b/>
                <w:bCs/>
                <w:color w:val="FFFFFF" w:themeColor="background1"/>
              </w:rPr>
              <w:t>example</w:t>
            </w:r>
            <w:proofErr w:type="gramEnd"/>
          </w:p>
        </w:tc>
      </w:tr>
      <w:tr w:rsidR="00150518" w:rsidRPr="007E48D9" w14:paraId="6EFDA397" w14:textId="77777777" w:rsidTr="001B7EFD">
        <w:tc>
          <w:tcPr>
            <w:tcW w:w="2501" w:type="pct"/>
          </w:tcPr>
          <w:p w14:paraId="0960421D" w14:textId="77777777" w:rsidR="007A2287" w:rsidRPr="007E48D9" w:rsidRDefault="007A2287" w:rsidP="007A2287">
            <w:pPr>
              <w:pStyle w:val="TableText"/>
              <w:rPr>
                <w:b/>
                <w:bCs/>
              </w:rPr>
            </w:pPr>
            <w:r w:rsidRPr="007E48D9">
              <w:rPr>
                <w:b/>
                <w:bCs/>
              </w:rPr>
              <w:t>Well established</w:t>
            </w:r>
          </w:p>
          <w:p w14:paraId="4CD50363" w14:textId="77777777" w:rsidR="007A2287" w:rsidRPr="007E48D9" w:rsidRDefault="007A2287" w:rsidP="007A2287">
            <w:pPr>
              <w:pStyle w:val="TableBullet"/>
            </w:pPr>
            <w:r w:rsidRPr="007E48D9">
              <w:t>Robust, comprehensive, demonstrable, independent evidence (type, quality, quantity, consistency)</w:t>
            </w:r>
          </w:p>
          <w:p w14:paraId="22EFD74A" w14:textId="77777777" w:rsidR="007A2287" w:rsidRPr="007E48D9" w:rsidRDefault="007A2287" w:rsidP="007A2287">
            <w:pPr>
              <w:pStyle w:val="TableBullet"/>
            </w:pPr>
            <w:r w:rsidRPr="007E48D9">
              <w:t>High scientific agreement</w:t>
            </w:r>
          </w:p>
          <w:p w14:paraId="0439D7E3" w14:textId="0B154BC7" w:rsidR="007A2287" w:rsidRPr="007E48D9" w:rsidRDefault="007A2287" w:rsidP="007A2287">
            <w:pPr>
              <w:pStyle w:val="TableText"/>
              <w:rPr>
                <w:b/>
                <w:bCs/>
              </w:rPr>
            </w:pPr>
            <w:r w:rsidRPr="007E48D9">
              <w:t>High confidence</w:t>
            </w:r>
          </w:p>
        </w:tc>
        <w:tc>
          <w:tcPr>
            <w:tcW w:w="2499" w:type="pct"/>
          </w:tcPr>
          <w:p w14:paraId="6A8F097F" w14:textId="77777777" w:rsidR="007A2287" w:rsidRPr="007E48D9" w:rsidRDefault="007A2287" w:rsidP="007A2287">
            <w:pPr>
              <w:pStyle w:val="TableText"/>
              <w:rPr>
                <w:szCs w:val="18"/>
              </w:rPr>
            </w:pPr>
            <w:r w:rsidRPr="007E48D9">
              <w:rPr>
                <w:szCs w:val="18"/>
              </w:rPr>
              <w:t>Positive and negative impacts of the activity on biodiversity, ecosystem processes or services are clearly understood.</w:t>
            </w:r>
          </w:p>
          <w:p w14:paraId="0C6C3C42" w14:textId="51CDC192" w:rsidR="007A2287" w:rsidRPr="007E48D9" w:rsidRDefault="007A2287" w:rsidP="007A2287">
            <w:pPr>
              <w:pStyle w:val="TableText"/>
              <w:rPr>
                <w:szCs w:val="18"/>
              </w:rPr>
            </w:pPr>
            <w:r w:rsidRPr="007E48D9">
              <w:rPr>
                <w:szCs w:val="18"/>
              </w:rPr>
              <w:t>There is clear understanding of how the situation</w:t>
            </w:r>
            <w:r>
              <w:rPr>
                <w:szCs w:val="18"/>
              </w:rPr>
              <w:t xml:space="preserve"> and/or </w:t>
            </w:r>
            <w:r w:rsidRPr="007E48D9">
              <w:rPr>
                <w:szCs w:val="18"/>
              </w:rPr>
              <w:t>environment in which an activity occurs can influence the impacts</w:t>
            </w:r>
            <w:r>
              <w:rPr>
                <w:szCs w:val="18"/>
              </w:rPr>
              <w:t>,</w:t>
            </w:r>
            <w:r w:rsidRPr="007E48D9" w:rsidDel="0098235B">
              <w:rPr>
                <w:szCs w:val="18"/>
              </w:rPr>
              <w:t xml:space="preserve"> </w:t>
            </w:r>
            <w:r w:rsidRPr="007E48D9">
              <w:rPr>
                <w:szCs w:val="18"/>
              </w:rPr>
              <w:t>including when this could lead to an activity being inappropriate.</w:t>
            </w:r>
          </w:p>
          <w:p w14:paraId="2F5071C4" w14:textId="36BECC6A" w:rsidR="007A2287" w:rsidRPr="007E48D9" w:rsidRDefault="007A2287" w:rsidP="007A2287">
            <w:pPr>
              <w:pStyle w:val="TableText"/>
              <w:rPr>
                <w:szCs w:val="18"/>
              </w:rPr>
            </w:pPr>
            <w:r>
              <w:rPr>
                <w:szCs w:val="18"/>
              </w:rPr>
              <w:t>There is c</w:t>
            </w:r>
            <w:r w:rsidRPr="007E48D9">
              <w:rPr>
                <w:szCs w:val="18"/>
              </w:rPr>
              <w:t>lear understanding of where the activity would be appropriate for application.</w:t>
            </w:r>
          </w:p>
          <w:p w14:paraId="3C29321D" w14:textId="77777777" w:rsidR="007A2287" w:rsidRPr="007E48D9" w:rsidRDefault="007A2287" w:rsidP="007A2287">
            <w:pPr>
              <w:pStyle w:val="TableText"/>
              <w:rPr>
                <w:szCs w:val="18"/>
              </w:rPr>
            </w:pPr>
            <w:r w:rsidRPr="007E48D9">
              <w:rPr>
                <w:szCs w:val="18"/>
              </w:rPr>
              <w:t>Robust assessment exists of linkages or trade-offs between carbon effects and other effects related to biodiversity or ecosystem processes.</w:t>
            </w:r>
          </w:p>
          <w:p w14:paraId="13744812" w14:textId="77777777" w:rsidR="007A2287" w:rsidRPr="007E48D9" w:rsidRDefault="007A2287" w:rsidP="007A2287">
            <w:pPr>
              <w:pStyle w:val="TableText"/>
              <w:rPr>
                <w:szCs w:val="18"/>
              </w:rPr>
            </w:pPr>
            <w:r w:rsidRPr="007E48D9">
              <w:rPr>
                <w:szCs w:val="18"/>
              </w:rPr>
              <w:t>There is clear understanding of how benefits of the activity can be maintained.</w:t>
            </w:r>
          </w:p>
        </w:tc>
      </w:tr>
      <w:tr w:rsidR="00150518" w:rsidRPr="007E48D9" w14:paraId="5AD08665" w14:textId="77777777" w:rsidTr="001B7EFD">
        <w:tc>
          <w:tcPr>
            <w:tcW w:w="2501" w:type="pct"/>
          </w:tcPr>
          <w:p w14:paraId="6812BA8F" w14:textId="77777777" w:rsidR="007A2287" w:rsidRPr="00283CC6" w:rsidRDefault="007A2287" w:rsidP="007A2287">
            <w:pPr>
              <w:pStyle w:val="TableText"/>
              <w:rPr>
                <w:b/>
                <w:bCs/>
              </w:rPr>
            </w:pPr>
            <w:r w:rsidRPr="00283CC6">
              <w:rPr>
                <w:b/>
                <w:bCs/>
              </w:rPr>
              <w:t>Partially established</w:t>
            </w:r>
          </w:p>
          <w:p w14:paraId="318BFA3C" w14:textId="77777777" w:rsidR="007A2287" w:rsidRPr="00283CC6" w:rsidRDefault="007A2287" w:rsidP="007A2287">
            <w:pPr>
              <w:pStyle w:val="TableBullet"/>
            </w:pPr>
            <w:r w:rsidRPr="00283CC6">
              <w:t>Multiple but limited evidence and number of studies, not comprehensive nor independent, imprecisely addresses criterion (type, quality, quantity, consistency)</w:t>
            </w:r>
          </w:p>
          <w:p w14:paraId="620B940E" w14:textId="77777777" w:rsidR="007A2287" w:rsidRPr="00283CC6" w:rsidRDefault="007A2287" w:rsidP="007A2287">
            <w:pPr>
              <w:pStyle w:val="TableBullet"/>
            </w:pPr>
            <w:r>
              <w:t>G</w:t>
            </w:r>
            <w:r w:rsidRPr="00283CC6">
              <w:t>eneral scientific agreement</w:t>
            </w:r>
          </w:p>
          <w:p w14:paraId="01A3A3F8" w14:textId="7A859EE3" w:rsidR="007A2287" w:rsidRPr="007E48D9" w:rsidRDefault="007A2287" w:rsidP="007A2287">
            <w:pPr>
              <w:pStyle w:val="TableText"/>
              <w:rPr>
                <w:b/>
                <w:bCs/>
              </w:rPr>
            </w:pPr>
            <w:r w:rsidRPr="00283CC6">
              <w:t>Medium confidence</w:t>
            </w:r>
          </w:p>
        </w:tc>
        <w:tc>
          <w:tcPr>
            <w:tcW w:w="2499" w:type="pct"/>
          </w:tcPr>
          <w:p w14:paraId="56BF442B" w14:textId="77777777" w:rsidR="007A2287" w:rsidRPr="007E48D9" w:rsidRDefault="007A2287" w:rsidP="007A2287">
            <w:pPr>
              <w:pStyle w:val="TableText"/>
              <w:rPr>
                <w:szCs w:val="18"/>
              </w:rPr>
            </w:pPr>
            <w:r w:rsidRPr="007E48D9">
              <w:rPr>
                <w:szCs w:val="18"/>
              </w:rPr>
              <w:t>Positive and negative impacts of the activity on biodiversity, ecosystem processes or services are fairly understood.</w:t>
            </w:r>
          </w:p>
          <w:p w14:paraId="02A701DD" w14:textId="02856915" w:rsidR="007A2287" w:rsidRPr="007E48D9" w:rsidRDefault="007A2287" w:rsidP="007A2287">
            <w:pPr>
              <w:pStyle w:val="TableText"/>
              <w:rPr>
                <w:szCs w:val="18"/>
              </w:rPr>
            </w:pPr>
            <w:r w:rsidRPr="007E48D9">
              <w:rPr>
                <w:szCs w:val="18"/>
              </w:rPr>
              <w:t>There is fair understanding of how the situation</w:t>
            </w:r>
            <w:r>
              <w:rPr>
                <w:szCs w:val="18"/>
              </w:rPr>
              <w:t xml:space="preserve"> and/or </w:t>
            </w:r>
            <w:r w:rsidRPr="007E48D9">
              <w:rPr>
                <w:szCs w:val="18"/>
              </w:rPr>
              <w:t>environment in which an activity occurs can influence the impacts</w:t>
            </w:r>
            <w:r>
              <w:rPr>
                <w:szCs w:val="18"/>
              </w:rPr>
              <w:t>,</w:t>
            </w:r>
            <w:r w:rsidRPr="007E48D9" w:rsidDel="003612BE">
              <w:rPr>
                <w:szCs w:val="18"/>
              </w:rPr>
              <w:t xml:space="preserve"> </w:t>
            </w:r>
            <w:r w:rsidRPr="007E48D9">
              <w:rPr>
                <w:szCs w:val="18"/>
              </w:rPr>
              <w:t>including when this could lead to an activity being inappropriate.</w:t>
            </w:r>
          </w:p>
          <w:p w14:paraId="5BFF1F66" w14:textId="77777777" w:rsidR="007A2287" w:rsidRPr="007E48D9" w:rsidRDefault="007A2287" w:rsidP="007A2287">
            <w:pPr>
              <w:pStyle w:val="TableText"/>
              <w:rPr>
                <w:szCs w:val="18"/>
              </w:rPr>
            </w:pPr>
            <w:r w:rsidRPr="007E48D9">
              <w:rPr>
                <w:szCs w:val="18"/>
              </w:rPr>
              <w:t>Some assessment exists of linkages or trade-offs between carbon effects and other effects related to biodiversity or ecosystem processes.</w:t>
            </w:r>
          </w:p>
          <w:p w14:paraId="65647B06" w14:textId="77777777" w:rsidR="007A2287" w:rsidRPr="007E48D9" w:rsidRDefault="007A2287" w:rsidP="007A2287">
            <w:pPr>
              <w:pStyle w:val="TableText"/>
              <w:rPr>
                <w:szCs w:val="18"/>
              </w:rPr>
            </w:pPr>
            <w:r w:rsidRPr="007E48D9">
              <w:rPr>
                <w:szCs w:val="18"/>
              </w:rPr>
              <w:t>There is some understanding of how benefits of the activity can be maintained.</w:t>
            </w:r>
          </w:p>
        </w:tc>
      </w:tr>
      <w:tr w:rsidR="00150518" w:rsidRPr="007E48D9" w14:paraId="0FEE2057" w14:textId="77777777" w:rsidTr="001B7EFD">
        <w:tc>
          <w:tcPr>
            <w:tcW w:w="2501" w:type="pct"/>
          </w:tcPr>
          <w:p w14:paraId="1D9FF459" w14:textId="77777777" w:rsidR="007A2287" w:rsidRPr="00283CC6" w:rsidRDefault="007A2287" w:rsidP="007A2287">
            <w:pPr>
              <w:pStyle w:val="TableText"/>
              <w:rPr>
                <w:b/>
                <w:bCs/>
              </w:rPr>
            </w:pPr>
            <w:r w:rsidRPr="00283CC6">
              <w:rPr>
                <w:rFonts w:cstheme="minorBidi"/>
                <w:b/>
              </w:rPr>
              <w:t>Lacks consensus</w:t>
            </w:r>
          </w:p>
          <w:p w14:paraId="1C6DA977" w14:textId="77777777" w:rsidR="007A2287" w:rsidRPr="00283CC6" w:rsidRDefault="007A2287" w:rsidP="007A2287">
            <w:pPr>
              <w:pStyle w:val="TableBullet"/>
            </w:pPr>
            <w:r w:rsidRPr="00283CC6">
              <w:lastRenderedPageBreak/>
              <w:t>Multiple, independent but weak and variable evidence (type, quality, quantity, consistency)</w:t>
            </w:r>
          </w:p>
          <w:p w14:paraId="360AF75F" w14:textId="77777777" w:rsidR="007A2287" w:rsidRPr="00283CC6" w:rsidRDefault="007A2287" w:rsidP="007A2287">
            <w:pPr>
              <w:pStyle w:val="TableBullet"/>
            </w:pPr>
            <w:r w:rsidRPr="00283CC6">
              <w:t>Lack of scientific agreement</w:t>
            </w:r>
          </w:p>
          <w:p w14:paraId="73B5A77E" w14:textId="328B482B" w:rsidR="007A2287" w:rsidRPr="00283CC6" w:rsidRDefault="007A2287" w:rsidP="007A2287">
            <w:pPr>
              <w:pStyle w:val="TableText"/>
              <w:rPr>
                <w:b/>
              </w:rPr>
            </w:pPr>
            <w:r w:rsidRPr="00775754">
              <w:t>Low confidence</w:t>
            </w:r>
          </w:p>
        </w:tc>
        <w:tc>
          <w:tcPr>
            <w:tcW w:w="2499" w:type="pct"/>
          </w:tcPr>
          <w:p w14:paraId="78E1F371" w14:textId="77777777" w:rsidR="007A2287" w:rsidRPr="007E48D9" w:rsidRDefault="007A2287" w:rsidP="007A2287">
            <w:pPr>
              <w:pStyle w:val="TableText"/>
              <w:rPr>
                <w:szCs w:val="18"/>
              </w:rPr>
            </w:pPr>
            <w:r w:rsidRPr="007E48D9">
              <w:rPr>
                <w:szCs w:val="18"/>
              </w:rPr>
              <w:lastRenderedPageBreak/>
              <w:t>Understanding of the positive and negative impacts of the activity on biodiversity, ecosystem processes or services is limited.</w:t>
            </w:r>
          </w:p>
          <w:p w14:paraId="0F451FEE" w14:textId="16642FAC" w:rsidR="007A2287" w:rsidRPr="007E48D9" w:rsidRDefault="007A2287" w:rsidP="007A2287">
            <w:pPr>
              <w:pStyle w:val="TableText"/>
              <w:rPr>
                <w:szCs w:val="18"/>
              </w:rPr>
            </w:pPr>
            <w:r w:rsidRPr="007E48D9">
              <w:rPr>
                <w:szCs w:val="18"/>
              </w:rPr>
              <w:lastRenderedPageBreak/>
              <w:t>There is limited understanding of how the situation</w:t>
            </w:r>
            <w:r>
              <w:rPr>
                <w:szCs w:val="18"/>
              </w:rPr>
              <w:t xml:space="preserve"> and/or </w:t>
            </w:r>
            <w:r w:rsidRPr="007E48D9">
              <w:rPr>
                <w:szCs w:val="18"/>
              </w:rPr>
              <w:t>environment in which an activity occurs can influence the impacts</w:t>
            </w:r>
            <w:r>
              <w:rPr>
                <w:szCs w:val="18"/>
              </w:rPr>
              <w:t>,</w:t>
            </w:r>
            <w:r w:rsidRPr="007E48D9" w:rsidDel="003612BE">
              <w:rPr>
                <w:szCs w:val="18"/>
              </w:rPr>
              <w:t xml:space="preserve"> </w:t>
            </w:r>
            <w:r w:rsidRPr="007E48D9">
              <w:rPr>
                <w:szCs w:val="18"/>
              </w:rPr>
              <w:t>including when this could lead to an activity being inappropriate.</w:t>
            </w:r>
          </w:p>
          <w:p w14:paraId="69E693E6" w14:textId="77777777" w:rsidR="007A2287" w:rsidRPr="007E48D9" w:rsidRDefault="007A2287" w:rsidP="007A2287">
            <w:pPr>
              <w:pStyle w:val="TableText"/>
              <w:rPr>
                <w:szCs w:val="18"/>
              </w:rPr>
            </w:pPr>
            <w:r w:rsidRPr="007E48D9">
              <w:rPr>
                <w:szCs w:val="18"/>
              </w:rPr>
              <w:t>Limited assessment exists of linkages or trade-offs between carbon effects and other effects related to biodiversity or ecosystem processes.</w:t>
            </w:r>
          </w:p>
          <w:p w14:paraId="4DC4BF5D" w14:textId="77777777" w:rsidR="007A2287" w:rsidRPr="007E48D9" w:rsidRDefault="007A2287" w:rsidP="007A2287">
            <w:pPr>
              <w:pStyle w:val="TableText"/>
              <w:rPr>
                <w:szCs w:val="18"/>
              </w:rPr>
            </w:pPr>
            <w:r w:rsidRPr="007E48D9">
              <w:rPr>
                <w:szCs w:val="18"/>
              </w:rPr>
              <w:t>There is limited understanding of how benefits of the activity can be maintained.</w:t>
            </w:r>
          </w:p>
        </w:tc>
      </w:tr>
      <w:tr w:rsidR="00150518" w:rsidRPr="007E48D9" w14:paraId="69FA20D5" w14:textId="77777777" w:rsidTr="001B7EFD">
        <w:tc>
          <w:tcPr>
            <w:tcW w:w="2501" w:type="pct"/>
          </w:tcPr>
          <w:p w14:paraId="4A6E2CE2" w14:textId="77777777" w:rsidR="007A2287" w:rsidRPr="00283CC6" w:rsidRDefault="007A2287" w:rsidP="007A2287">
            <w:pPr>
              <w:pStyle w:val="TableText"/>
              <w:rPr>
                <w:b/>
                <w:bCs/>
              </w:rPr>
            </w:pPr>
            <w:r w:rsidRPr="00283CC6">
              <w:rPr>
                <w:b/>
                <w:bCs/>
              </w:rPr>
              <w:lastRenderedPageBreak/>
              <w:t xml:space="preserve">Insufficient evidence </w:t>
            </w:r>
          </w:p>
          <w:p w14:paraId="7FBCB24A" w14:textId="77777777" w:rsidR="007A2287" w:rsidRPr="00283CC6" w:rsidRDefault="007A2287" w:rsidP="007A2287">
            <w:pPr>
              <w:pStyle w:val="TableBullet"/>
            </w:pPr>
            <w:r w:rsidRPr="00283CC6">
              <w:t>No or limited evidence, suggestion, speculation (type, quality, quantity, consistency)</w:t>
            </w:r>
          </w:p>
          <w:p w14:paraId="0510B912" w14:textId="77777777" w:rsidR="007A2287" w:rsidRPr="00283CC6" w:rsidRDefault="007A2287" w:rsidP="007A2287">
            <w:pPr>
              <w:pStyle w:val="TableBullet"/>
            </w:pPr>
            <w:r w:rsidRPr="00283CC6">
              <w:t>Lack of scientific agreement</w:t>
            </w:r>
          </w:p>
          <w:p w14:paraId="1E020756" w14:textId="48C93D26" w:rsidR="007A2287" w:rsidRPr="007E48D9" w:rsidRDefault="007A2287" w:rsidP="007A2287">
            <w:pPr>
              <w:pStyle w:val="TableText"/>
              <w:rPr>
                <w:b/>
                <w:bCs/>
              </w:rPr>
            </w:pPr>
            <w:r w:rsidRPr="00283CC6">
              <w:t>Very low confidence</w:t>
            </w:r>
          </w:p>
        </w:tc>
        <w:tc>
          <w:tcPr>
            <w:tcW w:w="2499" w:type="pct"/>
          </w:tcPr>
          <w:p w14:paraId="18DDE87A" w14:textId="77777777" w:rsidR="007A2287" w:rsidRPr="007E48D9" w:rsidRDefault="007A2287" w:rsidP="007A2287">
            <w:pPr>
              <w:pStyle w:val="TableText"/>
              <w:rPr>
                <w:szCs w:val="18"/>
              </w:rPr>
            </w:pPr>
            <w:r w:rsidRPr="007E48D9">
              <w:rPr>
                <w:szCs w:val="18"/>
              </w:rPr>
              <w:t>There is almost no understanding of the positive and negative impacts of the activity on biodiversity, ecosystem processes or services.</w:t>
            </w:r>
          </w:p>
          <w:p w14:paraId="142C4A8B" w14:textId="293A2D41" w:rsidR="007A2287" w:rsidRPr="007E48D9" w:rsidRDefault="007A2287" w:rsidP="007A2287">
            <w:pPr>
              <w:pStyle w:val="TableText"/>
              <w:rPr>
                <w:szCs w:val="18"/>
              </w:rPr>
            </w:pPr>
            <w:r w:rsidRPr="007E48D9">
              <w:rPr>
                <w:szCs w:val="18"/>
              </w:rPr>
              <w:t>There is almost no understanding of how the situation</w:t>
            </w:r>
            <w:r>
              <w:rPr>
                <w:szCs w:val="18"/>
              </w:rPr>
              <w:t xml:space="preserve"> and/or </w:t>
            </w:r>
            <w:r w:rsidRPr="007E48D9">
              <w:rPr>
                <w:szCs w:val="18"/>
              </w:rPr>
              <w:t>environment in which an activity occurs can influence the impacts</w:t>
            </w:r>
            <w:r>
              <w:rPr>
                <w:szCs w:val="18"/>
              </w:rPr>
              <w:t>,</w:t>
            </w:r>
            <w:r w:rsidRPr="007E48D9" w:rsidDel="003612BE">
              <w:rPr>
                <w:szCs w:val="18"/>
              </w:rPr>
              <w:t xml:space="preserve"> </w:t>
            </w:r>
            <w:r w:rsidRPr="007E48D9">
              <w:rPr>
                <w:szCs w:val="18"/>
              </w:rPr>
              <w:t>including when this could lead to an activity being inappropriate.</w:t>
            </w:r>
          </w:p>
          <w:p w14:paraId="02346F25" w14:textId="77777777" w:rsidR="007A2287" w:rsidRPr="007E48D9" w:rsidRDefault="007A2287" w:rsidP="007A2287">
            <w:pPr>
              <w:pStyle w:val="TableText"/>
              <w:rPr>
                <w:szCs w:val="18"/>
              </w:rPr>
            </w:pPr>
            <w:r w:rsidRPr="007E48D9">
              <w:rPr>
                <w:szCs w:val="18"/>
              </w:rPr>
              <w:t>Almost no assessment exists of linkages or trade-offs between carbon effects and other effects related to biodiversity or ecosystem processes.</w:t>
            </w:r>
          </w:p>
          <w:p w14:paraId="30989E35" w14:textId="77777777" w:rsidR="007A2287" w:rsidRPr="007E48D9" w:rsidRDefault="007A2287" w:rsidP="007A2287">
            <w:pPr>
              <w:pStyle w:val="TableText"/>
            </w:pPr>
            <w:r w:rsidRPr="007E48D9">
              <w:rPr>
                <w:szCs w:val="18"/>
              </w:rPr>
              <w:t>There is almost no understanding of how benefits of the activity can be maintained.</w:t>
            </w:r>
          </w:p>
        </w:tc>
      </w:tr>
    </w:tbl>
    <w:p w14:paraId="3BCA8A75" w14:textId="22352CBD" w:rsidR="00040882" w:rsidRPr="007E0A69" w:rsidRDefault="00040882" w:rsidP="000727CF">
      <w:pPr>
        <w:pStyle w:val="Heading3"/>
        <w:spacing w:after="120"/>
      </w:pPr>
      <w:bookmarkStart w:id="87" w:name="_Toc224121522"/>
      <w:r w:rsidRPr="007E0A69">
        <w:t>Transparent</w:t>
      </w:r>
      <w:bookmarkEnd w:id="87"/>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111C6B" w:rsidRPr="007E48D9" w14:paraId="43436343" w14:textId="77777777" w:rsidTr="00461E5A">
        <w:tc>
          <w:tcPr>
            <w:tcW w:w="0" w:type="auto"/>
            <w:shd w:val="clear" w:color="auto" w:fill="D2DDE2"/>
          </w:tcPr>
          <w:p w14:paraId="67F3F180" w14:textId="77777777" w:rsidR="00040882" w:rsidRPr="007E48D9" w:rsidRDefault="00040882" w:rsidP="0007697D">
            <w:pPr>
              <w:pStyle w:val="Boxheading0"/>
            </w:pPr>
            <w:r w:rsidRPr="007E48D9">
              <w:t>Are records of the evidence used to quantify the effect of the proposed activity well documented and accessible?</w:t>
            </w:r>
          </w:p>
          <w:p w14:paraId="1484AA79" w14:textId="77777777" w:rsidR="00040882" w:rsidRPr="007E48D9" w:rsidRDefault="00040882" w:rsidP="00AE3709">
            <w:pPr>
              <w:pStyle w:val="Boxtext"/>
              <w:keepNext/>
            </w:pPr>
            <w:r w:rsidRPr="007E48D9">
              <w:t>When assessing the transparent criterion, assessors will consider how well the evidence addresses each of the following questions.</w:t>
            </w:r>
          </w:p>
          <w:p w14:paraId="408C97CF" w14:textId="77777777" w:rsidR="00040882" w:rsidRPr="007E48D9" w:rsidRDefault="00040882" w:rsidP="00AE3709">
            <w:pPr>
              <w:pStyle w:val="Boxbullet"/>
              <w:keepNext/>
            </w:pPr>
            <w:r w:rsidRPr="007E48D9">
              <w:t>Is there clear and accessible documentation setting out:</w:t>
            </w:r>
          </w:p>
          <w:p w14:paraId="6CA8AE59" w14:textId="05DEEF9C" w:rsidR="00040882" w:rsidRPr="007E48D9" w:rsidRDefault="00040882" w:rsidP="00AE3709">
            <w:pPr>
              <w:pStyle w:val="Boxsub-bullet"/>
              <w:keepNext/>
            </w:pPr>
            <w:r w:rsidRPr="007E48D9">
              <w:t>scientific methods</w:t>
            </w:r>
            <w:r w:rsidR="0031488D">
              <w:t xml:space="preserve"> and</w:t>
            </w:r>
            <w:r w:rsidRPr="007E48D9">
              <w:t xml:space="preserve"> approaches used to measure and monitor removals</w:t>
            </w:r>
          </w:p>
          <w:p w14:paraId="1E35777B" w14:textId="77777777" w:rsidR="00040882" w:rsidRPr="007E48D9" w:rsidRDefault="00040882" w:rsidP="00AE3709">
            <w:pPr>
              <w:pStyle w:val="Boxsub-bullet"/>
              <w:keepNext/>
            </w:pPr>
            <w:r w:rsidRPr="007E48D9">
              <w:t>underlying assumptions, data and inputs used in any calculations or modelling</w:t>
            </w:r>
          </w:p>
          <w:p w14:paraId="043579F0" w14:textId="77777777" w:rsidR="00040882" w:rsidRPr="007E48D9" w:rsidRDefault="00040882" w:rsidP="00AE3709">
            <w:pPr>
              <w:pStyle w:val="Boxsub-bullet"/>
              <w:keepNext/>
            </w:pPr>
            <w:r w:rsidRPr="007E48D9">
              <w:t>any statistical models</w:t>
            </w:r>
            <w:r w:rsidRPr="007E48D9">
              <w:rPr>
                <w:rFonts w:cstheme="minorBidi"/>
              </w:rPr>
              <w:t xml:space="preserve"> or analytical approaches used?</w:t>
            </w:r>
          </w:p>
          <w:p w14:paraId="12938DE9" w14:textId="7F7EEAB5" w:rsidR="00040882" w:rsidRPr="007E48D9" w:rsidRDefault="00040882" w:rsidP="00AE3709">
            <w:pPr>
              <w:pStyle w:val="Boxbullet"/>
              <w:keepNext/>
            </w:pPr>
            <w:r w:rsidRPr="007E48D9">
              <w:t xml:space="preserve">Is there assurance that, where relevant, the underlying assumptions, data and calculations have been tested and scrutinised by appropriate experts, </w:t>
            </w:r>
            <w:r w:rsidR="0074741F">
              <w:t xml:space="preserve">and </w:t>
            </w:r>
            <w:r w:rsidRPr="007E48D9">
              <w:t>peer reviewed and tested for reproducibility of results or predictions?</w:t>
            </w:r>
          </w:p>
          <w:p w14:paraId="41B7CD15" w14:textId="77777777" w:rsidR="00040882" w:rsidRPr="007E48D9" w:rsidRDefault="00040882" w:rsidP="00AE3709">
            <w:pPr>
              <w:pStyle w:val="Boxbullet"/>
              <w:keepNext/>
            </w:pPr>
            <w:r w:rsidRPr="007E48D9">
              <w:t>Are there demonstrated efforts to ensure the evidence underlying the proposed activity is in the public realm, open to review and consideration?</w:t>
            </w:r>
          </w:p>
        </w:tc>
      </w:tr>
    </w:tbl>
    <w:p w14:paraId="5F93973F" w14:textId="77777777" w:rsidR="00AE3709" w:rsidRPr="00AE3709" w:rsidRDefault="00AE3709" w:rsidP="00AE3709">
      <w:bookmarkStart w:id="88" w:name="_Toc224121533"/>
    </w:p>
    <w:p w14:paraId="0B43E9DE" w14:textId="36D57B4D" w:rsidR="00040882" w:rsidRPr="007E48D9" w:rsidRDefault="00040882" w:rsidP="000E01D8">
      <w:pPr>
        <w:pStyle w:val="Tableheading"/>
        <w:spacing w:before="240"/>
      </w:pPr>
      <w:bookmarkStart w:id="89" w:name="_Toc228371569"/>
      <w:r w:rsidRPr="007E48D9">
        <w:t>Table A</w:t>
      </w:r>
      <w:r w:rsidR="00125252">
        <w:t>1</w:t>
      </w:r>
      <w:r w:rsidRPr="007E48D9">
        <w:t>.</w:t>
      </w:r>
      <w:r w:rsidR="00174FD1" w:rsidRPr="007E48D9">
        <w:t>8</w:t>
      </w:r>
      <w:r w:rsidRPr="007E48D9">
        <w:t>:</w:t>
      </w:r>
      <w:r w:rsidRPr="007E48D9">
        <w:tab/>
        <w:t>Assessment of evidence for transparent criterion</w:t>
      </w:r>
      <w:bookmarkEnd w:id="88"/>
      <w:bookmarkEnd w:id="89"/>
    </w:p>
    <w:tbl>
      <w:tblPr>
        <w:tblStyle w:val="TableGrid"/>
        <w:tblW w:w="4999" w:type="pct"/>
        <w:tblBorders>
          <w:top w:val="none" w:sz="0" w:space="0" w:color="auto"/>
          <w:left w:val="none" w:sz="0" w:space="0" w:color="auto"/>
          <w:bottom w:val="none" w:sz="0" w:space="0" w:color="auto"/>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4253"/>
        <w:gridCol w:w="4250"/>
      </w:tblGrid>
      <w:tr w:rsidR="00150518" w:rsidRPr="007E48D9" w14:paraId="6713DB3D" w14:textId="77777777" w:rsidTr="001B7EFD">
        <w:trPr>
          <w:tblHeader/>
        </w:trPr>
        <w:tc>
          <w:tcPr>
            <w:tcW w:w="2501" w:type="pct"/>
            <w:shd w:val="clear" w:color="auto" w:fill="1C556C" w:themeFill="accent1"/>
          </w:tcPr>
          <w:p w14:paraId="3F6099B0" w14:textId="3503443F" w:rsidR="008E0A29" w:rsidRPr="007E48D9" w:rsidRDefault="008E0A29" w:rsidP="005A6FFF">
            <w:pPr>
              <w:pStyle w:val="Bullet"/>
              <w:numPr>
                <w:ilvl w:val="0"/>
                <w:numId w:val="0"/>
              </w:numPr>
              <w:spacing w:before="60" w:after="60" w:line="240" w:lineRule="atLeast"/>
              <w:rPr>
                <w:b/>
                <w:bCs/>
                <w:color w:val="FFFFFF" w:themeColor="background1"/>
              </w:rPr>
            </w:pPr>
            <w:r w:rsidRPr="007E48D9">
              <w:rPr>
                <w:b/>
                <w:bCs/>
                <w:color w:val="FFFFFF" w:themeColor="background1"/>
              </w:rPr>
              <w:t>Assessment of evidence</w:t>
            </w:r>
          </w:p>
        </w:tc>
        <w:tc>
          <w:tcPr>
            <w:tcW w:w="2499" w:type="pct"/>
            <w:shd w:val="clear" w:color="auto" w:fill="1C556C" w:themeFill="accent1"/>
          </w:tcPr>
          <w:p w14:paraId="2227AC90" w14:textId="6E0B6A40" w:rsidR="008E0A29" w:rsidRPr="007E48D9" w:rsidRDefault="008E0A29" w:rsidP="005A6FFF">
            <w:pPr>
              <w:pStyle w:val="Bullet"/>
              <w:numPr>
                <w:ilvl w:val="0"/>
                <w:numId w:val="0"/>
              </w:numPr>
              <w:spacing w:before="60" w:after="60" w:line="240" w:lineRule="atLeast"/>
              <w:rPr>
                <w:b/>
                <w:bCs/>
                <w:color w:val="FFFFFF" w:themeColor="background1"/>
              </w:rPr>
            </w:pPr>
            <w:r w:rsidRPr="007E48D9">
              <w:rPr>
                <w:b/>
                <w:bCs/>
                <w:color w:val="FFFFFF" w:themeColor="background1"/>
              </w:rPr>
              <w:t xml:space="preserve">For </w:t>
            </w:r>
            <w:proofErr w:type="gramStart"/>
            <w:r w:rsidRPr="007E48D9">
              <w:rPr>
                <w:b/>
                <w:bCs/>
                <w:color w:val="FFFFFF" w:themeColor="background1"/>
              </w:rPr>
              <w:t>example</w:t>
            </w:r>
            <w:proofErr w:type="gramEnd"/>
          </w:p>
        </w:tc>
      </w:tr>
      <w:tr w:rsidR="00150518" w:rsidRPr="007E48D9" w14:paraId="5046D312" w14:textId="77777777" w:rsidTr="001B7EFD">
        <w:tc>
          <w:tcPr>
            <w:tcW w:w="2501" w:type="pct"/>
          </w:tcPr>
          <w:p w14:paraId="595DE39A" w14:textId="77777777" w:rsidR="008E0A29" w:rsidRPr="007E48D9" w:rsidRDefault="008E0A29" w:rsidP="008E0A29">
            <w:pPr>
              <w:pStyle w:val="TableText"/>
              <w:rPr>
                <w:b/>
                <w:bCs/>
              </w:rPr>
            </w:pPr>
            <w:r w:rsidRPr="007E48D9">
              <w:rPr>
                <w:b/>
                <w:bCs/>
              </w:rPr>
              <w:t>Well established</w:t>
            </w:r>
          </w:p>
          <w:p w14:paraId="01F16610" w14:textId="77777777" w:rsidR="008E0A29" w:rsidRPr="007E48D9" w:rsidRDefault="008E0A29" w:rsidP="008E0A29">
            <w:pPr>
              <w:pStyle w:val="TableBullet"/>
            </w:pPr>
            <w:r w:rsidRPr="007E48D9">
              <w:t>Robust, comprehensive, demonstrable, independent evidence (type, quality, quantity, consistency)</w:t>
            </w:r>
          </w:p>
          <w:p w14:paraId="24E5227F" w14:textId="77777777" w:rsidR="008E0A29" w:rsidRPr="007E48D9" w:rsidRDefault="008E0A29" w:rsidP="008E0A29">
            <w:pPr>
              <w:pStyle w:val="TableBullet"/>
            </w:pPr>
            <w:r w:rsidRPr="007E48D9">
              <w:lastRenderedPageBreak/>
              <w:t>High scientific agreement</w:t>
            </w:r>
          </w:p>
          <w:p w14:paraId="69C52977" w14:textId="575C0EEB" w:rsidR="008E0A29" w:rsidRPr="007E48D9" w:rsidRDefault="008E0A29" w:rsidP="008E0A29">
            <w:pPr>
              <w:pStyle w:val="TableText"/>
              <w:rPr>
                <w:b/>
                <w:bCs/>
              </w:rPr>
            </w:pPr>
            <w:r w:rsidRPr="007E48D9">
              <w:t>High confidence</w:t>
            </w:r>
          </w:p>
        </w:tc>
        <w:tc>
          <w:tcPr>
            <w:tcW w:w="2499" w:type="pct"/>
          </w:tcPr>
          <w:p w14:paraId="0D513083" w14:textId="77777777" w:rsidR="008E0A29" w:rsidRPr="007E48D9" w:rsidRDefault="008E0A29" w:rsidP="008E0A29">
            <w:pPr>
              <w:pStyle w:val="TableText"/>
              <w:rPr>
                <w:szCs w:val="18"/>
              </w:rPr>
            </w:pPr>
            <w:r w:rsidRPr="007E48D9">
              <w:rPr>
                <w:szCs w:val="18"/>
              </w:rPr>
              <w:lastRenderedPageBreak/>
              <w:t>There are well-documented and accessible designs and data collection on carbon sequestration measurements, as well as data quality standards, analyses and interpretation.</w:t>
            </w:r>
          </w:p>
          <w:p w14:paraId="7EBED7B8" w14:textId="77777777" w:rsidR="008E0A29" w:rsidRPr="007E48D9" w:rsidRDefault="008E0A29" w:rsidP="008E0A29">
            <w:pPr>
              <w:pStyle w:val="TableText"/>
              <w:rPr>
                <w:szCs w:val="18"/>
              </w:rPr>
            </w:pPr>
            <w:r w:rsidRPr="007E48D9">
              <w:rPr>
                <w:szCs w:val="18"/>
              </w:rPr>
              <w:lastRenderedPageBreak/>
              <w:t>Underlying data, assumptions and calculations have been tested and scrutinised, including through independent quality assurance, reproducibility of results or predictions, and peer review.</w:t>
            </w:r>
          </w:p>
          <w:p w14:paraId="7A66AEA4" w14:textId="77777777" w:rsidR="008E0A29" w:rsidRPr="007E48D9" w:rsidRDefault="008E0A29" w:rsidP="008E0A29">
            <w:pPr>
              <w:pStyle w:val="TableText"/>
              <w:rPr>
                <w:szCs w:val="18"/>
              </w:rPr>
            </w:pPr>
            <w:r w:rsidRPr="007E48D9">
              <w:rPr>
                <w:szCs w:val="18"/>
              </w:rPr>
              <w:t>Data and evidence underlying the activity are publicly available and easy for others to access, consider and review.</w:t>
            </w:r>
          </w:p>
        </w:tc>
      </w:tr>
      <w:tr w:rsidR="00150518" w:rsidRPr="007E48D9" w14:paraId="25548EA2" w14:textId="77777777" w:rsidTr="001B7EFD">
        <w:tc>
          <w:tcPr>
            <w:tcW w:w="2501" w:type="pct"/>
          </w:tcPr>
          <w:p w14:paraId="2C5DA5FA" w14:textId="77777777" w:rsidR="008E0A29" w:rsidRPr="00283CC6" w:rsidRDefault="008E0A29" w:rsidP="008E0A29">
            <w:pPr>
              <w:pStyle w:val="TableText"/>
              <w:rPr>
                <w:b/>
                <w:bCs/>
              </w:rPr>
            </w:pPr>
            <w:r w:rsidRPr="00283CC6">
              <w:rPr>
                <w:b/>
                <w:bCs/>
              </w:rPr>
              <w:lastRenderedPageBreak/>
              <w:t>Partially established</w:t>
            </w:r>
          </w:p>
          <w:p w14:paraId="1FB53B5E" w14:textId="77777777" w:rsidR="008E0A29" w:rsidRPr="00283CC6" w:rsidRDefault="008E0A29" w:rsidP="008E0A29">
            <w:pPr>
              <w:pStyle w:val="TableBullet"/>
            </w:pPr>
            <w:r w:rsidRPr="00283CC6">
              <w:t>Multiple but limited evidence and number of studies, not comprehensive nor independent, imprecisely addresses criterion (type, quality, quantity, consistency)</w:t>
            </w:r>
          </w:p>
          <w:p w14:paraId="06B34CEF" w14:textId="77777777" w:rsidR="008E0A29" w:rsidRPr="00283CC6" w:rsidRDefault="008E0A29" w:rsidP="008E0A29">
            <w:pPr>
              <w:pStyle w:val="TableBullet"/>
            </w:pPr>
            <w:r>
              <w:t>G</w:t>
            </w:r>
            <w:r w:rsidRPr="00283CC6">
              <w:t>eneral scientific agreement</w:t>
            </w:r>
          </w:p>
          <w:p w14:paraId="61E4403F" w14:textId="27658300" w:rsidR="008E0A29" w:rsidRPr="007E48D9" w:rsidRDefault="008E0A29" w:rsidP="008E0A29">
            <w:pPr>
              <w:pStyle w:val="TableText"/>
              <w:rPr>
                <w:b/>
                <w:bCs/>
              </w:rPr>
            </w:pPr>
            <w:r w:rsidRPr="00283CC6">
              <w:t>Medium confidence</w:t>
            </w:r>
          </w:p>
        </w:tc>
        <w:tc>
          <w:tcPr>
            <w:tcW w:w="2499" w:type="pct"/>
          </w:tcPr>
          <w:p w14:paraId="312FC2E0" w14:textId="7AD9A3BE" w:rsidR="008E0A29" w:rsidRPr="007E48D9" w:rsidRDefault="008E0A29" w:rsidP="008E0A29">
            <w:pPr>
              <w:pStyle w:val="TableText"/>
              <w:rPr>
                <w:szCs w:val="18"/>
              </w:rPr>
            </w:pPr>
            <w:r w:rsidRPr="007E48D9">
              <w:rPr>
                <w:szCs w:val="18"/>
              </w:rPr>
              <w:t>There are generally well-documented and largely</w:t>
            </w:r>
            <w:r>
              <w:rPr>
                <w:szCs w:val="18"/>
              </w:rPr>
              <w:t xml:space="preserve"> and/or </w:t>
            </w:r>
            <w:r w:rsidRPr="007E48D9">
              <w:rPr>
                <w:szCs w:val="18"/>
              </w:rPr>
              <w:t>broadly accessible designs and data collection on carbon sequestration measurements, as well as data quality standards, analyses and interpretation.</w:t>
            </w:r>
          </w:p>
          <w:p w14:paraId="1053DC9A" w14:textId="77777777" w:rsidR="008E0A29" w:rsidRPr="007E48D9" w:rsidRDefault="008E0A29" w:rsidP="008E0A29">
            <w:pPr>
              <w:pStyle w:val="TableText"/>
              <w:rPr>
                <w:szCs w:val="18"/>
              </w:rPr>
            </w:pPr>
            <w:r w:rsidRPr="007E48D9">
              <w:rPr>
                <w:szCs w:val="18"/>
              </w:rPr>
              <w:t>Underlying data, assumptions and calculations have been tested and scrutinised to some degree, including through independent quality assurance, reproducibility of results or predictions, and peer review.</w:t>
            </w:r>
          </w:p>
          <w:p w14:paraId="7C42AF85" w14:textId="77777777" w:rsidR="008E0A29" w:rsidRPr="007E48D9" w:rsidRDefault="008E0A29" w:rsidP="008E0A29">
            <w:pPr>
              <w:pStyle w:val="TableText"/>
              <w:rPr>
                <w:szCs w:val="18"/>
              </w:rPr>
            </w:pPr>
            <w:r w:rsidRPr="007E48D9">
              <w:rPr>
                <w:szCs w:val="18"/>
              </w:rPr>
              <w:t>Data and evidence underlying the activity are largely publicly available for others to consider and review.</w:t>
            </w:r>
          </w:p>
        </w:tc>
      </w:tr>
      <w:tr w:rsidR="00150518" w:rsidRPr="007E48D9" w14:paraId="1555E19D" w14:textId="77777777" w:rsidTr="001B7EFD">
        <w:tc>
          <w:tcPr>
            <w:tcW w:w="2501" w:type="pct"/>
          </w:tcPr>
          <w:p w14:paraId="05443ADF" w14:textId="77777777" w:rsidR="008E0A29" w:rsidRPr="00283CC6" w:rsidRDefault="008E0A29" w:rsidP="008E0A29">
            <w:pPr>
              <w:pStyle w:val="TableText"/>
              <w:rPr>
                <w:b/>
                <w:bCs/>
              </w:rPr>
            </w:pPr>
            <w:r w:rsidRPr="00283CC6">
              <w:rPr>
                <w:rFonts w:cstheme="minorBidi"/>
                <w:b/>
              </w:rPr>
              <w:t>Lacks consensus</w:t>
            </w:r>
          </w:p>
          <w:p w14:paraId="25933DAD" w14:textId="77777777" w:rsidR="008E0A29" w:rsidRPr="00283CC6" w:rsidRDefault="008E0A29" w:rsidP="008E0A29">
            <w:pPr>
              <w:pStyle w:val="TableBullet"/>
            </w:pPr>
            <w:r w:rsidRPr="00283CC6">
              <w:t>Multiple, independent but weak and variable evidence (type, quality, quantity, consistency)</w:t>
            </w:r>
          </w:p>
          <w:p w14:paraId="1CB1E653" w14:textId="77777777" w:rsidR="008E0A29" w:rsidRPr="00283CC6" w:rsidRDefault="008E0A29" w:rsidP="008E0A29">
            <w:pPr>
              <w:pStyle w:val="TableBullet"/>
            </w:pPr>
            <w:r w:rsidRPr="00283CC6">
              <w:t>Lack of scientific agreement</w:t>
            </w:r>
          </w:p>
          <w:p w14:paraId="33515E6F" w14:textId="7A161CB7" w:rsidR="008E0A29" w:rsidRPr="00283CC6" w:rsidRDefault="008E0A29" w:rsidP="008E0A29">
            <w:pPr>
              <w:pStyle w:val="TableText"/>
              <w:rPr>
                <w:b/>
              </w:rPr>
            </w:pPr>
            <w:r w:rsidRPr="00775754">
              <w:t>Low confidence</w:t>
            </w:r>
          </w:p>
        </w:tc>
        <w:tc>
          <w:tcPr>
            <w:tcW w:w="2499" w:type="pct"/>
          </w:tcPr>
          <w:p w14:paraId="5444F47F" w14:textId="77777777" w:rsidR="008E0A29" w:rsidRPr="007E48D9" w:rsidRDefault="008E0A29" w:rsidP="008E0A29">
            <w:pPr>
              <w:pStyle w:val="TableText"/>
              <w:rPr>
                <w:szCs w:val="18"/>
              </w:rPr>
            </w:pPr>
            <w:r w:rsidRPr="007E48D9">
              <w:rPr>
                <w:szCs w:val="18"/>
              </w:rPr>
              <w:t>There are some, albeit limited, documentation and accessibility of designs and data collection on carbon sequestration measurements, as well as data quality standards, analyses and interpretation.</w:t>
            </w:r>
          </w:p>
          <w:p w14:paraId="74649F13" w14:textId="77777777" w:rsidR="008E0A29" w:rsidRPr="007E48D9" w:rsidRDefault="008E0A29" w:rsidP="008E0A29">
            <w:pPr>
              <w:pStyle w:val="TableText"/>
              <w:rPr>
                <w:szCs w:val="18"/>
              </w:rPr>
            </w:pPr>
            <w:r w:rsidRPr="007E48D9">
              <w:rPr>
                <w:szCs w:val="18"/>
              </w:rPr>
              <w:t>Underlying data, assumptions and calculations have not been clearly tested and scrutinised but are largely publicly available for others to consider and review, including through independent quality assurance, reproducibility of results or predictions, and peer review.</w:t>
            </w:r>
          </w:p>
          <w:p w14:paraId="53378E2B" w14:textId="77777777" w:rsidR="008E0A29" w:rsidRPr="007E48D9" w:rsidRDefault="008E0A29" w:rsidP="008E0A29">
            <w:pPr>
              <w:pStyle w:val="TableText"/>
              <w:rPr>
                <w:szCs w:val="18"/>
              </w:rPr>
            </w:pPr>
            <w:r w:rsidRPr="007E48D9">
              <w:rPr>
                <w:szCs w:val="18"/>
              </w:rPr>
              <w:t>Data, analyses and assumptions could become more accessible in the short term with effort.</w:t>
            </w:r>
          </w:p>
        </w:tc>
      </w:tr>
      <w:tr w:rsidR="00150518" w:rsidRPr="007E48D9" w14:paraId="2C0BCB1A" w14:textId="77777777" w:rsidTr="001B7EFD">
        <w:tc>
          <w:tcPr>
            <w:tcW w:w="2501" w:type="pct"/>
          </w:tcPr>
          <w:p w14:paraId="276CF9BB" w14:textId="77777777" w:rsidR="008E0A29" w:rsidRPr="00283CC6" w:rsidRDefault="008E0A29" w:rsidP="008E0A29">
            <w:pPr>
              <w:pStyle w:val="TableText"/>
              <w:rPr>
                <w:b/>
                <w:bCs/>
              </w:rPr>
            </w:pPr>
            <w:r w:rsidRPr="00283CC6">
              <w:rPr>
                <w:b/>
                <w:bCs/>
              </w:rPr>
              <w:t xml:space="preserve">Insufficient evidence </w:t>
            </w:r>
          </w:p>
          <w:p w14:paraId="1AB540B2" w14:textId="77777777" w:rsidR="008E0A29" w:rsidRPr="00283CC6" w:rsidRDefault="008E0A29" w:rsidP="008E0A29">
            <w:pPr>
              <w:pStyle w:val="TableBullet"/>
            </w:pPr>
            <w:r w:rsidRPr="00283CC6">
              <w:t>No or limited evidence, suggestion, speculation (type, quality, quantity, consistency)</w:t>
            </w:r>
          </w:p>
          <w:p w14:paraId="367FA443" w14:textId="77777777" w:rsidR="008E0A29" w:rsidRPr="00283CC6" w:rsidRDefault="008E0A29" w:rsidP="008E0A29">
            <w:pPr>
              <w:pStyle w:val="TableBullet"/>
            </w:pPr>
            <w:r w:rsidRPr="00283CC6">
              <w:t>Lack of scientific agreement</w:t>
            </w:r>
          </w:p>
          <w:p w14:paraId="3A313997" w14:textId="4844AE60" w:rsidR="008E0A29" w:rsidRPr="007E48D9" w:rsidRDefault="008E0A29" w:rsidP="008E0A29">
            <w:pPr>
              <w:pStyle w:val="TableText"/>
              <w:rPr>
                <w:b/>
                <w:bCs/>
              </w:rPr>
            </w:pPr>
            <w:r w:rsidRPr="00283CC6">
              <w:t>Very low confidence</w:t>
            </w:r>
          </w:p>
        </w:tc>
        <w:tc>
          <w:tcPr>
            <w:tcW w:w="2499" w:type="pct"/>
          </w:tcPr>
          <w:p w14:paraId="7470DD0F" w14:textId="77777777" w:rsidR="008E0A29" w:rsidRPr="007E48D9" w:rsidRDefault="008E0A29" w:rsidP="008E0A29">
            <w:pPr>
              <w:pStyle w:val="TableText"/>
              <w:rPr>
                <w:szCs w:val="18"/>
              </w:rPr>
            </w:pPr>
            <w:r w:rsidRPr="007E48D9">
              <w:rPr>
                <w:szCs w:val="18"/>
              </w:rPr>
              <w:t xml:space="preserve">There </w:t>
            </w:r>
            <w:proofErr w:type="gramStart"/>
            <w:r w:rsidRPr="007E48D9">
              <w:rPr>
                <w:szCs w:val="18"/>
              </w:rPr>
              <w:t>is</w:t>
            </w:r>
            <w:proofErr w:type="gramEnd"/>
            <w:r w:rsidRPr="007E48D9">
              <w:rPr>
                <w:szCs w:val="18"/>
              </w:rPr>
              <w:t xml:space="preserve"> almost no documentation and accessibility of designs and data collection on carbon sequestration measurements, or on data quality standards, analyses and interpretation.</w:t>
            </w:r>
          </w:p>
          <w:p w14:paraId="28DD6D14" w14:textId="77777777" w:rsidR="008E0A29" w:rsidRPr="007E48D9" w:rsidRDefault="008E0A29" w:rsidP="008E0A29">
            <w:pPr>
              <w:pStyle w:val="TableText"/>
              <w:rPr>
                <w:szCs w:val="18"/>
              </w:rPr>
            </w:pPr>
            <w:r w:rsidRPr="007E48D9">
              <w:rPr>
                <w:szCs w:val="18"/>
              </w:rPr>
              <w:t>Underlying data, assumptions and calculations have not been tested and scrutinised, including through independent quality assurance, reproducibility of results or predictions, or peer review.</w:t>
            </w:r>
          </w:p>
          <w:p w14:paraId="51AE7002" w14:textId="77777777" w:rsidR="008E0A29" w:rsidRPr="007E48D9" w:rsidRDefault="008E0A29" w:rsidP="008E0A29">
            <w:pPr>
              <w:pStyle w:val="TableText"/>
            </w:pPr>
            <w:r w:rsidRPr="007E48D9">
              <w:rPr>
                <w:szCs w:val="18"/>
              </w:rPr>
              <w:t>Data, analyses and assumptions are not publicly available or easily accessible for others to consider or review.</w:t>
            </w:r>
          </w:p>
        </w:tc>
      </w:tr>
    </w:tbl>
    <w:p w14:paraId="2BA2C874" w14:textId="30A84523" w:rsidR="00040882" w:rsidRPr="007E0A69" w:rsidRDefault="00040882" w:rsidP="000727CF">
      <w:pPr>
        <w:pStyle w:val="Heading3"/>
        <w:spacing w:after="120"/>
      </w:pPr>
      <w:bookmarkStart w:id="90" w:name="_Toc224121523"/>
      <w:r w:rsidRPr="007E0A69">
        <w:lastRenderedPageBreak/>
        <w:t>Scalable</w:t>
      </w:r>
      <w:bookmarkEnd w:id="90"/>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111C6B" w:rsidRPr="007E48D9" w14:paraId="366AB68C" w14:textId="77777777" w:rsidTr="00461E5A">
        <w:tc>
          <w:tcPr>
            <w:tcW w:w="0" w:type="auto"/>
            <w:shd w:val="clear" w:color="auto" w:fill="D2DDE2"/>
          </w:tcPr>
          <w:p w14:paraId="15D21AA0" w14:textId="77777777" w:rsidR="00040882" w:rsidRPr="007E48D9" w:rsidRDefault="00040882" w:rsidP="0007697D">
            <w:pPr>
              <w:pStyle w:val="Boxheading0"/>
            </w:pPr>
            <w:r w:rsidRPr="007E48D9">
              <w:t>Is it clear that the measures and their proposed deployment are effective across various spatial scales?</w:t>
            </w:r>
          </w:p>
          <w:p w14:paraId="3854188F" w14:textId="2897DCC1" w:rsidR="00040882" w:rsidRPr="007E48D9" w:rsidRDefault="00040882" w:rsidP="00461E5A">
            <w:pPr>
              <w:pStyle w:val="Boxtext"/>
              <w:rPr>
                <w:b/>
              </w:rPr>
            </w:pPr>
            <w:r w:rsidRPr="007E48D9">
              <w:t>When assessing the scalable criterion, assessors will consider how well the evidence addresses each of the following questions.</w:t>
            </w:r>
          </w:p>
          <w:p w14:paraId="0D3EF4C7" w14:textId="77777777" w:rsidR="00040882" w:rsidRPr="007E48D9" w:rsidRDefault="00040882" w:rsidP="0096173D">
            <w:pPr>
              <w:pStyle w:val="Boxbullet"/>
            </w:pPr>
            <w:r w:rsidRPr="007E48D9">
              <w:t>Is there detail about the sampling methods and monitoring regimes associated with all preferred measurement approaches at various scales?</w:t>
            </w:r>
          </w:p>
          <w:p w14:paraId="43412D11" w14:textId="77777777" w:rsidR="00040882" w:rsidRPr="007E48D9" w:rsidRDefault="00040882" w:rsidP="0096173D">
            <w:pPr>
              <w:pStyle w:val="Boxbullet"/>
            </w:pPr>
            <w:r w:rsidRPr="007E48D9">
              <w:t>Is there an outline of any data used as inputs to support measurement or build accurate predictive forecasts or models of effects at scale (</w:t>
            </w:r>
            <w:proofErr w:type="spellStart"/>
            <w:r w:rsidRPr="007E48D9">
              <w:t>eg</w:t>
            </w:r>
            <w:proofErr w:type="spellEnd"/>
            <w:r w:rsidRPr="007E48D9">
              <w:t>, land-use data, vegetation coverage information or soil quality assessments)?</w:t>
            </w:r>
          </w:p>
        </w:tc>
      </w:tr>
    </w:tbl>
    <w:p w14:paraId="36E9FCBD" w14:textId="004905B0" w:rsidR="00040882" w:rsidRPr="007E48D9" w:rsidRDefault="00040882" w:rsidP="000E01D8">
      <w:pPr>
        <w:pStyle w:val="Tableheading"/>
        <w:spacing w:before="240"/>
      </w:pPr>
      <w:bookmarkStart w:id="91" w:name="_Toc224121534"/>
      <w:bookmarkStart w:id="92" w:name="_Toc228371570"/>
      <w:r w:rsidRPr="007E48D9">
        <w:t>Table A</w:t>
      </w:r>
      <w:r w:rsidR="00125252">
        <w:t>1</w:t>
      </w:r>
      <w:r w:rsidRPr="007E48D9">
        <w:t>.</w:t>
      </w:r>
      <w:r w:rsidR="00174FD1" w:rsidRPr="007E48D9">
        <w:t>9</w:t>
      </w:r>
      <w:r w:rsidRPr="007E48D9">
        <w:t>:</w:t>
      </w:r>
      <w:r w:rsidRPr="007E48D9">
        <w:tab/>
        <w:t>Assessment of evidence for scalable criterion</w:t>
      </w:r>
      <w:bookmarkEnd w:id="91"/>
      <w:bookmarkEnd w:id="92"/>
    </w:p>
    <w:tbl>
      <w:tblPr>
        <w:tblStyle w:val="TableGrid"/>
        <w:tblW w:w="4999" w:type="pct"/>
        <w:tblBorders>
          <w:top w:val="none" w:sz="0" w:space="0" w:color="auto"/>
          <w:left w:val="none" w:sz="0" w:space="0" w:color="auto"/>
          <w:bottom w:val="none" w:sz="0" w:space="0" w:color="auto"/>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4253"/>
        <w:gridCol w:w="4250"/>
      </w:tblGrid>
      <w:tr w:rsidR="00150518" w:rsidRPr="007E48D9" w14:paraId="55D5CC44" w14:textId="77777777" w:rsidTr="001B7EFD">
        <w:trPr>
          <w:tblHeader/>
        </w:trPr>
        <w:tc>
          <w:tcPr>
            <w:tcW w:w="2501" w:type="pct"/>
            <w:shd w:val="clear" w:color="auto" w:fill="1C556C" w:themeFill="accent1"/>
          </w:tcPr>
          <w:p w14:paraId="0305CC52" w14:textId="2B95736E" w:rsidR="008E0A29" w:rsidRPr="007E48D9" w:rsidRDefault="008E0A29" w:rsidP="005A6FFF">
            <w:pPr>
              <w:pStyle w:val="Bullet"/>
              <w:numPr>
                <w:ilvl w:val="0"/>
                <w:numId w:val="0"/>
              </w:numPr>
              <w:spacing w:before="60" w:after="60" w:line="240" w:lineRule="atLeast"/>
              <w:rPr>
                <w:b/>
                <w:bCs/>
                <w:color w:val="FFFFFF" w:themeColor="background1"/>
              </w:rPr>
            </w:pPr>
            <w:r w:rsidRPr="007E48D9">
              <w:rPr>
                <w:b/>
                <w:bCs/>
                <w:color w:val="FFFFFF" w:themeColor="background1"/>
              </w:rPr>
              <w:t>Assessment of evidence</w:t>
            </w:r>
          </w:p>
        </w:tc>
        <w:tc>
          <w:tcPr>
            <w:tcW w:w="2499" w:type="pct"/>
            <w:shd w:val="clear" w:color="auto" w:fill="1C556C" w:themeFill="accent1"/>
          </w:tcPr>
          <w:p w14:paraId="771AAFC3" w14:textId="266525DE" w:rsidR="008E0A29" w:rsidRPr="007E48D9" w:rsidRDefault="008E0A29" w:rsidP="005A6FFF">
            <w:pPr>
              <w:pStyle w:val="Bullet"/>
              <w:numPr>
                <w:ilvl w:val="0"/>
                <w:numId w:val="0"/>
              </w:numPr>
              <w:spacing w:before="60" w:after="60" w:line="240" w:lineRule="atLeast"/>
              <w:rPr>
                <w:b/>
                <w:bCs/>
                <w:color w:val="FFFFFF" w:themeColor="background1"/>
              </w:rPr>
            </w:pPr>
            <w:r w:rsidRPr="007E48D9">
              <w:rPr>
                <w:b/>
                <w:bCs/>
                <w:color w:val="FFFFFF" w:themeColor="background1"/>
              </w:rPr>
              <w:t xml:space="preserve">For </w:t>
            </w:r>
            <w:proofErr w:type="gramStart"/>
            <w:r w:rsidRPr="007E48D9">
              <w:rPr>
                <w:b/>
                <w:bCs/>
                <w:color w:val="FFFFFF" w:themeColor="background1"/>
              </w:rPr>
              <w:t>example</w:t>
            </w:r>
            <w:proofErr w:type="gramEnd"/>
          </w:p>
        </w:tc>
      </w:tr>
      <w:tr w:rsidR="00150518" w:rsidRPr="007E48D9" w14:paraId="7E49D662" w14:textId="77777777" w:rsidTr="001B7EFD">
        <w:tc>
          <w:tcPr>
            <w:tcW w:w="2501" w:type="pct"/>
          </w:tcPr>
          <w:p w14:paraId="1F7A09C5" w14:textId="77777777" w:rsidR="008E0A29" w:rsidRPr="007E48D9" w:rsidRDefault="008E0A29" w:rsidP="008E0A29">
            <w:pPr>
              <w:pStyle w:val="TableText"/>
              <w:rPr>
                <w:b/>
                <w:bCs/>
              </w:rPr>
            </w:pPr>
            <w:r w:rsidRPr="007E48D9">
              <w:rPr>
                <w:b/>
                <w:bCs/>
              </w:rPr>
              <w:t>Well established</w:t>
            </w:r>
          </w:p>
          <w:p w14:paraId="27D596FF" w14:textId="77777777" w:rsidR="008E0A29" w:rsidRPr="007E48D9" w:rsidRDefault="008E0A29" w:rsidP="008E0A29">
            <w:pPr>
              <w:pStyle w:val="TableBullet"/>
            </w:pPr>
            <w:r w:rsidRPr="007E48D9">
              <w:t>Robust, comprehensive, demonstrable, independent evidence (type, quality, quantity, consistency)</w:t>
            </w:r>
          </w:p>
          <w:p w14:paraId="480E729A" w14:textId="5627253C" w:rsidR="008E0A29" w:rsidRPr="007E48D9" w:rsidRDefault="008E0A29" w:rsidP="008E0A29">
            <w:pPr>
              <w:pStyle w:val="TableBullet"/>
            </w:pPr>
            <w:r w:rsidRPr="007E48D9">
              <w:t>High scientific agreement</w:t>
            </w:r>
          </w:p>
          <w:p w14:paraId="7FF98879" w14:textId="3CBC6FA1" w:rsidR="008E0A29" w:rsidRPr="007E48D9" w:rsidRDefault="008E0A29" w:rsidP="008E0A29">
            <w:pPr>
              <w:pStyle w:val="TableText"/>
              <w:rPr>
                <w:b/>
                <w:bCs/>
              </w:rPr>
            </w:pPr>
            <w:r w:rsidRPr="007E48D9">
              <w:t>High confidence</w:t>
            </w:r>
          </w:p>
        </w:tc>
        <w:tc>
          <w:tcPr>
            <w:tcW w:w="2499" w:type="pct"/>
          </w:tcPr>
          <w:p w14:paraId="371066A5" w14:textId="0A6BA73D" w:rsidR="008E0A29" w:rsidRPr="007E48D9" w:rsidRDefault="008E0A29" w:rsidP="008E0A29">
            <w:pPr>
              <w:pStyle w:val="TableText"/>
              <w:rPr>
                <w:szCs w:val="18"/>
              </w:rPr>
            </w:pPr>
            <w:r w:rsidRPr="007E48D9">
              <w:rPr>
                <w:szCs w:val="18"/>
              </w:rPr>
              <w:t>Robust sampling, monitoring, measurements or methods are available, which are capable of accurately quantifying or monitoring carbon pool responses to the activity across spatial scales and scale</w:t>
            </w:r>
            <w:r>
              <w:rPr>
                <w:szCs w:val="18"/>
              </w:rPr>
              <w:t xml:space="preserve"> and/or </w:t>
            </w:r>
            <w:r w:rsidRPr="007E48D9">
              <w:rPr>
                <w:szCs w:val="18"/>
              </w:rPr>
              <w:t>magnitudes of carbon pool changes.</w:t>
            </w:r>
          </w:p>
          <w:p w14:paraId="0B3EAB99" w14:textId="77777777" w:rsidR="008E0A29" w:rsidRPr="007E48D9" w:rsidRDefault="008E0A29" w:rsidP="008E0A29">
            <w:pPr>
              <w:pStyle w:val="TableText"/>
              <w:rPr>
                <w:szCs w:val="18"/>
              </w:rPr>
            </w:pPr>
            <w:r w:rsidRPr="007E48D9">
              <w:rPr>
                <w:szCs w:val="18"/>
              </w:rPr>
              <w:t>There is a clear outline of the combination of data, measurements and methods that should be used across scales for high spatial accuracy of carbon measurements in New Zealand, including data on land use, vegetation or soil.</w:t>
            </w:r>
          </w:p>
        </w:tc>
      </w:tr>
      <w:tr w:rsidR="00150518" w:rsidRPr="007E48D9" w14:paraId="4DA1B217" w14:textId="77777777" w:rsidTr="001B7EFD">
        <w:tc>
          <w:tcPr>
            <w:tcW w:w="2501" w:type="pct"/>
          </w:tcPr>
          <w:p w14:paraId="19269D57" w14:textId="77777777" w:rsidR="008E0A29" w:rsidRPr="00283CC6" w:rsidRDefault="008E0A29" w:rsidP="008E0A29">
            <w:pPr>
              <w:pStyle w:val="TableText"/>
              <w:rPr>
                <w:b/>
                <w:bCs/>
              </w:rPr>
            </w:pPr>
            <w:r w:rsidRPr="00283CC6">
              <w:rPr>
                <w:b/>
                <w:bCs/>
              </w:rPr>
              <w:t>Partially established</w:t>
            </w:r>
          </w:p>
          <w:p w14:paraId="796EC8A0" w14:textId="77777777" w:rsidR="008E0A29" w:rsidRPr="00283CC6" w:rsidRDefault="008E0A29" w:rsidP="008E0A29">
            <w:pPr>
              <w:pStyle w:val="TableBullet"/>
            </w:pPr>
            <w:r w:rsidRPr="00283CC6">
              <w:t>Multiple but limited evidence and number of studies, not comprehensive nor independent, imprecisely addresses criterion (type, quality, quantity, consistency)</w:t>
            </w:r>
          </w:p>
          <w:p w14:paraId="2A13A0E8" w14:textId="77777777" w:rsidR="008E0A29" w:rsidRPr="00283CC6" w:rsidRDefault="008E0A29" w:rsidP="008E0A29">
            <w:pPr>
              <w:pStyle w:val="TableBullet"/>
            </w:pPr>
            <w:r>
              <w:t>G</w:t>
            </w:r>
            <w:r w:rsidRPr="00283CC6">
              <w:t>eneral scientific agreement</w:t>
            </w:r>
          </w:p>
          <w:p w14:paraId="6CD6B10E" w14:textId="537A3B74" w:rsidR="008E0A29" w:rsidRPr="007E48D9" w:rsidRDefault="008E0A29" w:rsidP="008E0A29">
            <w:pPr>
              <w:pStyle w:val="TableText"/>
              <w:rPr>
                <w:b/>
                <w:bCs/>
              </w:rPr>
            </w:pPr>
            <w:r w:rsidRPr="00283CC6">
              <w:t>Medium confidence</w:t>
            </w:r>
          </w:p>
        </w:tc>
        <w:tc>
          <w:tcPr>
            <w:tcW w:w="2499" w:type="pct"/>
          </w:tcPr>
          <w:p w14:paraId="7F3012E6" w14:textId="5EFB8256" w:rsidR="008E0A29" w:rsidRPr="007E48D9" w:rsidRDefault="008E0A29" w:rsidP="008E0A29">
            <w:pPr>
              <w:pStyle w:val="TableText"/>
              <w:rPr>
                <w:szCs w:val="18"/>
              </w:rPr>
            </w:pPr>
            <w:r w:rsidRPr="007E48D9">
              <w:rPr>
                <w:szCs w:val="18"/>
              </w:rPr>
              <w:t xml:space="preserve">Some sampling, monitoring, measurements or methods are available, which </w:t>
            </w:r>
            <w:proofErr w:type="gramStart"/>
            <w:r w:rsidRPr="007E48D9">
              <w:rPr>
                <w:szCs w:val="18"/>
              </w:rPr>
              <w:t>are capable of quantifying or monitoring</w:t>
            </w:r>
            <w:proofErr w:type="gramEnd"/>
            <w:r w:rsidRPr="007E48D9">
              <w:rPr>
                <w:szCs w:val="18"/>
              </w:rPr>
              <w:t xml:space="preserve"> carbon pool responses to the activity across spatial scales and scale</w:t>
            </w:r>
            <w:r>
              <w:rPr>
                <w:szCs w:val="18"/>
              </w:rPr>
              <w:t xml:space="preserve"> and/or </w:t>
            </w:r>
            <w:r w:rsidRPr="007E48D9">
              <w:rPr>
                <w:szCs w:val="18"/>
              </w:rPr>
              <w:t>magnitudes of carbon pool changes.</w:t>
            </w:r>
          </w:p>
          <w:p w14:paraId="7251F7F0" w14:textId="2E75F0AF" w:rsidR="008E0A29" w:rsidRPr="007E48D9" w:rsidRDefault="008E0A29" w:rsidP="008E0A29">
            <w:pPr>
              <w:pStyle w:val="TableText"/>
              <w:rPr>
                <w:szCs w:val="18"/>
              </w:rPr>
            </w:pPr>
            <w:r w:rsidRPr="007E48D9">
              <w:rPr>
                <w:szCs w:val="18"/>
              </w:rPr>
              <w:t>There is good awareness of the combination of data, measurements and methods that should be used across scales for high spatial accuracy of carbon measurements in New Zealand, including data on land use, vegetation or soil.</w:t>
            </w:r>
          </w:p>
        </w:tc>
      </w:tr>
      <w:tr w:rsidR="00150518" w:rsidRPr="007E48D9" w14:paraId="26630847" w14:textId="77777777" w:rsidTr="001B7EFD">
        <w:tc>
          <w:tcPr>
            <w:tcW w:w="2501" w:type="pct"/>
          </w:tcPr>
          <w:p w14:paraId="6F8928E7" w14:textId="77777777" w:rsidR="008E0A29" w:rsidRPr="00283CC6" w:rsidRDefault="008E0A29" w:rsidP="008E0A29">
            <w:pPr>
              <w:pStyle w:val="TableText"/>
              <w:rPr>
                <w:b/>
                <w:bCs/>
              </w:rPr>
            </w:pPr>
            <w:r w:rsidRPr="00283CC6">
              <w:rPr>
                <w:rFonts w:cstheme="minorBidi"/>
                <w:b/>
              </w:rPr>
              <w:t>Lacks consensus</w:t>
            </w:r>
          </w:p>
          <w:p w14:paraId="7BF31363" w14:textId="77777777" w:rsidR="008E0A29" w:rsidRPr="00283CC6" w:rsidRDefault="008E0A29" w:rsidP="008E0A29">
            <w:pPr>
              <w:pStyle w:val="TableBullet"/>
            </w:pPr>
            <w:r w:rsidRPr="00283CC6">
              <w:t>Multiple, independent but weak and variable evidence (type, quality, quantity, consistency)</w:t>
            </w:r>
          </w:p>
          <w:p w14:paraId="373BA557" w14:textId="77777777" w:rsidR="008E0A29" w:rsidRPr="00283CC6" w:rsidRDefault="008E0A29" w:rsidP="008E0A29">
            <w:pPr>
              <w:pStyle w:val="TableBullet"/>
            </w:pPr>
            <w:r w:rsidRPr="00283CC6">
              <w:t>Lack of scientific agreement</w:t>
            </w:r>
          </w:p>
          <w:p w14:paraId="679F5B8A" w14:textId="0BD6B4B2" w:rsidR="008E0A29" w:rsidRPr="00283CC6" w:rsidRDefault="008E0A29" w:rsidP="008E0A29">
            <w:pPr>
              <w:pStyle w:val="TableText"/>
              <w:rPr>
                <w:b/>
              </w:rPr>
            </w:pPr>
            <w:r w:rsidRPr="00775754">
              <w:t>Low confidence</w:t>
            </w:r>
          </w:p>
        </w:tc>
        <w:tc>
          <w:tcPr>
            <w:tcW w:w="2499" w:type="pct"/>
          </w:tcPr>
          <w:p w14:paraId="04123733" w14:textId="2C304336" w:rsidR="008E0A29" w:rsidRPr="007E48D9" w:rsidRDefault="008E0A29" w:rsidP="008E0A29">
            <w:pPr>
              <w:pStyle w:val="TableText"/>
              <w:rPr>
                <w:szCs w:val="18"/>
              </w:rPr>
            </w:pPr>
            <w:r w:rsidRPr="007E48D9">
              <w:rPr>
                <w:szCs w:val="18"/>
              </w:rPr>
              <w:t>Limited sampling, monitoring, measurements or methods are available to demonstrate a range of capabilities of quantifying or monitoring carbon pool responses to the activity across spatial scales and scale</w:t>
            </w:r>
            <w:r>
              <w:rPr>
                <w:szCs w:val="18"/>
              </w:rPr>
              <w:t xml:space="preserve"> and/or </w:t>
            </w:r>
            <w:r w:rsidRPr="007E48D9">
              <w:rPr>
                <w:szCs w:val="18"/>
              </w:rPr>
              <w:t>magnitudes of carbon pool changes.</w:t>
            </w:r>
          </w:p>
          <w:p w14:paraId="49DC6031" w14:textId="77777777" w:rsidR="008E0A29" w:rsidRPr="007E48D9" w:rsidRDefault="008E0A29" w:rsidP="008E0A29">
            <w:pPr>
              <w:pStyle w:val="TableText"/>
              <w:rPr>
                <w:szCs w:val="18"/>
              </w:rPr>
            </w:pPr>
            <w:r w:rsidRPr="007E48D9">
              <w:rPr>
                <w:szCs w:val="18"/>
              </w:rPr>
              <w:t>There is limited awareness of the combination of data, measurements and methods that should be used across scales for high spatial accuracy of carbon measurements in New Zealand, including data on land use, vegetation or soil.</w:t>
            </w:r>
          </w:p>
        </w:tc>
      </w:tr>
      <w:tr w:rsidR="00150518" w:rsidRPr="007E48D9" w14:paraId="01DDAC6C" w14:textId="77777777" w:rsidTr="001B7EFD">
        <w:tc>
          <w:tcPr>
            <w:tcW w:w="2501" w:type="pct"/>
          </w:tcPr>
          <w:p w14:paraId="4D052946" w14:textId="77777777" w:rsidR="008E0A29" w:rsidRPr="00283CC6" w:rsidRDefault="008E0A29" w:rsidP="008E0A29">
            <w:pPr>
              <w:pStyle w:val="TableText"/>
              <w:rPr>
                <w:b/>
                <w:bCs/>
              </w:rPr>
            </w:pPr>
            <w:r w:rsidRPr="00283CC6">
              <w:rPr>
                <w:b/>
                <w:bCs/>
              </w:rPr>
              <w:t xml:space="preserve">Insufficient evidence </w:t>
            </w:r>
          </w:p>
          <w:p w14:paraId="5A0D4EDA" w14:textId="77777777" w:rsidR="008E0A29" w:rsidRPr="00283CC6" w:rsidRDefault="008E0A29" w:rsidP="008E0A29">
            <w:pPr>
              <w:pStyle w:val="TableBullet"/>
            </w:pPr>
            <w:r w:rsidRPr="00283CC6">
              <w:t>No or limited evidence, suggestion, speculation (type, quality, quantity, consistency)</w:t>
            </w:r>
          </w:p>
          <w:p w14:paraId="4B96D4AA" w14:textId="77777777" w:rsidR="008E0A29" w:rsidRPr="00283CC6" w:rsidRDefault="008E0A29" w:rsidP="008E0A29">
            <w:pPr>
              <w:pStyle w:val="TableBullet"/>
            </w:pPr>
            <w:r w:rsidRPr="00283CC6">
              <w:t>Lack of scientific agreement</w:t>
            </w:r>
          </w:p>
          <w:p w14:paraId="426EB34B" w14:textId="064CA6A7" w:rsidR="008E0A29" w:rsidRPr="007E48D9" w:rsidRDefault="008E0A29" w:rsidP="008E0A29">
            <w:pPr>
              <w:pStyle w:val="TableText"/>
              <w:rPr>
                <w:b/>
                <w:bCs/>
              </w:rPr>
            </w:pPr>
            <w:r w:rsidRPr="00283CC6">
              <w:t>Very low confidence</w:t>
            </w:r>
          </w:p>
        </w:tc>
        <w:tc>
          <w:tcPr>
            <w:tcW w:w="2499" w:type="pct"/>
          </w:tcPr>
          <w:p w14:paraId="6F910E86" w14:textId="528F31E8" w:rsidR="008E0A29" w:rsidRPr="007E48D9" w:rsidRDefault="008E0A29" w:rsidP="008E0A29">
            <w:pPr>
              <w:pStyle w:val="TableText"/>
              <w:rPr>
                <w:szCs w:val="18"/>
              </w:rPr>
            </w:pPr>
            <w:r w:rsidRPr="007E48D9">
              <w:rPr>
                <w:szCs w:val="18"/>
              </w:rPr>
              <w:t>Almost no sampling, monitoring, measurements or methods are available to demonstrate a range of capabilities of quantifying or monitoring carbon pool responses to the activity across spatial scales and scale</w:t>
            </w:r>
            <w:r>
              <w:rPr>
                <w:szCs w:val="18"/>
              </w:rPr>
              <w:t xml:space="preserve"> and/or </w:t>
            </w:r>
            <w:r w:rsidRPr="007E48D9">
              <w:rPr>
                <w:szCs w:val="18"/>
              </w:rPr>
              <w:t>magnitudes of carbon pool changes.</w:t>
            </w:r>
          </w:p>
          <w:p w14:paraId="2AE72E08" w14:textId="77777777" w:rsidR="008E0A29" w:rsidRPr="007E48D9" w:rsidRDefault="008E0A29" w:rsidP="008E0A29">
            <w:pPr>
              <w:pStyle w:val="TableText"/>
            </w:pPr>
            <w:r w:rsidRPr="007E48D9">
              <w:rPr>
                <w:szCs w:val="18"/>
              </w:rPr>
              <w:t xml:space="preserve">There is almost no awareness of the combination of data, measurements and methods that should be used </w:t>
            </w:r>
            <w:r w:rsidRPr="007E48D9">
              <w:rPr>
                <w:szCs w:val="18"/>
              </w:rPr>
              <w:lastRenderedPageBreak/>
              <w:t>across scales for high spatial accuracy of carbon measurements in New Zealand, including data on land use, vegetation or soil.</w:t>
            </w:r>
          </w:p>
        </w:tc>
      </w:tr>
    </w:tbl>
    <w:p w14:paraId="0F2CC917" w14:textId="77777777" w:rsidR="0034375E" w:rsidRDefault="0034375E" w:rsidP="00A61C21">
      <w:pPr>
        <w:pStyle w:val="BodyText"/>
        <w:rPr>
          <w:lang w:eastAsia="en-US"/>
        </w:rPr>
      </w:pPr>
      <w:bookmarkStart w:id="93" w:name="_Appendix_4:_Inclusion"/>
      <w:bookmarkEnd w:id="93"/>
    </w:p>
    <w:sectPr w:rsidR="0034375E" w:rsidSect="008A7498">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8BD5A" w14:textId="77777777" w:rsidR="00A76F8E" w:rsidRPr="007E48D9" w:rsidRDefault="00A76F8E" w:rsidP="0080531E">
      <w:pPr>
        <w:spacing w:before="0" w:after="0" w:line="240" w:lineRule="auto"/>
      </w:pPr>
      <w:r w:rsidRPr="007E48D9">
        <w:separator/>
      </w:r>
    </w:p>
    <w:p w14:paraId="6544FE55" w14:textId="77777777" w:rsidR="00A76F8E" w:rsidRPr="007E48D9" w:rsidRDefault="00A76F8E"/>
  </w:endnote>
  <w:endnote w:type="continuationSeparator" w:id="0">
    <w:p w14:paraId="3979B631" w14:textId="77777777" w:rsidR="00A76F8E" w:rsidRPr="007E48D9" w:rsidRDefault="00A76F8E" w:rsidP="0080531E">
      <w:pPr>
        <w:spacing w:before="0" w:after="0" w:line="240" w:lineRule="auto"/>
      </w:pPr>
      <w:r w:rsidRPr="007E48D9">
        <w:continuationSeparator/>
      </w:r>
    </w:p>
    <w:p w14:paraId="0D4F3E09" w14:textId="77777777" w:rsidR="00A76F8E" w:rsidRPr="007E48D9" w:rsidRDefault="00A76F8E"/>
  </w:endnote>
  <w:endnote w:type="continuationNotice" w:id="1">
    <w:p w14:paraId="3B9EF456" w14:textId="77777777" w:rsidR="00A76F8E" w:rsidRPr="007E48D9" w:rsidRDefault="00A76F8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EA46B" w14:textId="3A313B54" w:rsidR="00E5210B" w:rsidRPr="007E48D9" w:rsidRDefault="009F1D7F" w:rsidP="009F1D7F">
    <w:pPr>
      <w:spacing w:before="0" w:after="0" w:line="240" w:lineRule="auto"/>
      <w:jc w:val="left"/>
    </w:pPr>
    <w:r w:rsidRPr="007E48D9">
      <w:rPr>
        <w:b/>
        <w:bCs/>
        <w:noProof/>
      </w:rPr>
      <w:drawing>
        <wp:inline distT="0" distB="0" distL="0" distR="0" wp14:anchorId="3BA62408" wp14:editId="6FC12D08">
          <wp:extent cx="2239911" cy="538480"/>
          <wp:effectExtent l="0" t="0" r="0" b="0"/>
          <wp:docPr id="1303660579" name="Picture 130366057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F3F0A" w14:textId="27416F97" w:rsidR="00E5210B" w:rsidRPr="007E48D9"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24FA9" w14:textId="14674D98" w:rsidR="00E5210B" w:rsidRPr="007E48D9"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F5A1B" w14:textId="613EC697" w:rsidR="006E0E13" w:rsidRPr="007E48D9" w:rsidRDefault="006E0E13" w:rsidP="00CD25E1">
    <w:pPr>
      <w:pStyle w:val="Footereven"/>
    </w:pPr>
    <w:r w:rsidRPr="007E48D9">
      <w:rPr>
        <w:b/>
      </w:rPr>
      <w:fldChar w:fldCharType="begin"/>
    </w:r>
    <w:r w:rsidRPr="007E48D9">
      <w:instrText xml:space="preserve"> PAGE </w:instrText>
    </w:r>
    <w:r w:rsidRPr="007E48D9">
      <w:rPr>
        <w:b/>
      </w:rPr>
      <w:fldChar w:fldCharType="separate"/>
    </w:r>
    <w:r w:rsidRPr="007E48D9">
      <w:t>8</w:t>
    </w:r>
    <w:r w:rsidRPr="007E48D9">
      <w:rPr>
        <w:b/>
      </w:rPr>
      <w:fldChar w:fldCharType="end"/>
    </w:r>
    <w:r w:rsidRPr="007E48D9">
      <w:tab/>
    </w:r>
    <w:r w:rsidR="00A174C8">
      <w:t xml:space="preserve">How to Seek a Science </w:t>
    </w:r>
    <w:r w:rsidRPr="007E48D9">
      <w:t xml:space="preserve">Assessment for </w:t>
    </w:r>
    <w:r w:rsidR="00377663">
      <w:t xml:space="preserve">a </w:t>
    </w:r>
    <w:r w:rsidRPr="007E48D9">
      <w:t xml:space="preserve">Carbon </w:t>
    </w:r>
    <w:r w:rsidR="001C3A90">
      <w:t>R</w:t>
    </w:r>
    <w:r w:rsidRPr="007E48D9">
      <w:t>emoval</w:t>
    </w:r>
    <w:r w:rsidR="00377663">
      <w:t xml:space="preserve"> Activity</w:t>
    </w:r>
    <w:r w:rsidRPr="007E48D9">
      <w:t>: Guide for Applicants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1D670" w14:textId="2654A599" w:rsidR="006E0E13" w:rsidRPr="007E48D9" w:rsidRDefault="006E0E13" w:rsidP="00275B9D">
    <w:pPr>
      <w:pStyle w:val="Footerodd"/>
      <w:jc w:val="right"/>
    </w:pPr>
    <w:r w:rsidRPr="007E48D9">
      <w:tab/>
    </w:r>
    <w:r w:rsidR="00471478">
      <w:t xml:space="preserve">How to Seek a Science Assessment for </w:t>
    </w:r>
    <w:r w:rsidR="0066580B">
      <w:t xml:space="preserve">a </w:t>
    </w:r>
    <w:r w:rsidR="00471478">
      <w:t>Carbon Removal</w:t>
    </w:r>
    <w:r w:rsidR="0066580B">
      <w:t xml:space="preserve"> Activity</w:t>
    </w:r>
    <w:r w:rsidR="00471478">
      <w:t>: Guide for Applicants</w:t>
    </w:r>
    <w:r w:rsidRPr="007E48D9">
      <w:tab/>
    </w:r>
    <w:r w:rsidRPr="007E48D9">
      <w:fldChar w:fldCharType="begin"/>
    </w:r>
    <w:r w:rsidRPr="007E48D9">
      <w:instrText xml:space="preserve"> PAGE   \* MERGEFORMAT </w:instrText>
    </w:r>
    <w:r w:rsidRPr="007E48D9">
      <w:fldChar w:fldCharType="separate"/>
    </w:r>
    <w:r w:rsidRPr="007E48D9">
      <w:t>7</w:t>
    </w:r>
    <w:r w:rsidRPr="007E48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A3B1D" w14:textId="77777777" w:rsidR="00A76F8E" w:rsidRPr="007E48D9" w:rsidRDefault="00A76F8E" w:rsidP="00CB5C5F">
      <w:pPr>
        <w:spacing w:before="0" w:after="80" w:line="240" w:lineRule="auto"/>
      </w:pPr>
      <w:r w:rsidRPr="007E48D9">
        <w:separator/>
      </w:r>
    </w:p>
  </w:footnote>
  <w:footnote w:type="continuationSeparator" w:id="0">
    <w:p w14:paraId="4A310DCC" w14:textId="77777777" w:rsidR="00A76F8E" w:rsidRPr="007E48D9" w:rsidRDefault="00A76F8E" w:rsidP="0080531E">
      <w:pPr>
        <w:spacing w:before="0" w:after="0" w:line="240" w:lineRule="auto"/>
      </w:pPr>
      <w:r w:rsidRPr="007E48D9">
        <w:continuationSeparator/>
      </w:r>
    </w:p>
    <w:p w14:paraId="56EB2014" w14:textId="77777777" w:rsidR="00A76F8E" w:rsidRPr="007E48D9" w:rsidRDefault="00A76F8E"/>
  </w:footnote>
  <w:footnote w:type="continuationNotice" w:id="1">
    <w:p w14:paraId="029A8C13" w14:textId="77777777" w:rsidR="00A76F8E" w:rsidRPr="007E48D9" w:rsidRDefault="00A76F8E">
      <w:pPr>
        <w:spacing w:before="0" w:after="0" w:line="240" w:lineRule="auto"/>
      </w:pPr>
    </w:p>
  </w:footnote>
  <w:footnote w:id="2">
    <w:p w14:paraId="71A7A035" w14:textId="7C93B7E0" w:rsidR="000B5EAF" w:rsidRPr="00A44816" w:rsidRDefault="000B5EAF" w:rsidP="000B5EAF">
      <w:pPr>
        <w:pStyle w:val="FootnoteText"/>
        <w:rPr>
          <w:lang w:val="en-GB"/>
        </w:rPr>
      </w:pPr>
      <w:r>
        <w:rPr>
          <w:rStyle w:val="FootnoteReference"/>
        </w:rPr>
        <w:footnoteRef/>
      </w:r>
      <w:r>
        <w:t xml:space="preserve"> </w:t>
      </w:r>
      <w:r>
        <w:tab/>
        <w:t xml:space="preserve">See definition of </w:t>
      </w:r>
      <w:r w:rsidR="00D02096">
        <w:t>c</w:t>
      </w:r>
      <w:r>
        <w:t xml:space="preserve">arbon </w:t>
      </w:r>
      <w:r w:rsidR="00D02096">
        <w:t>d</w:t>
      </w:r>
      <w:r>
        <w:t xml:space="preserve">ioxide </w:t>
      </w:r>
      <w:r w:rsidR="00D02096">
        <w:t>r</w:t>
      </w:r>
      <w:r>
        <w:t xml:space="preserve">emoval from the IPCC </w:t>
      </w:r>
      <w:hyperlink r:id="rId1" w:history="1">
        <w:r w:rsidRPr="00251E1C">
          <w:rPr>
            <w:rStyle w:val="Hyperlink"/>
          </w:rPr>
          <w:t>Carbon Dioxide Removal</w:t>
        </w:r>
      </w:hyperlink>
      <w:r>
        <w:t xml:space="preserve"> factsheet. </w:t>
      </w:r>
      <w:r>
        <w:rPr>
          <w:lang w:val="en-GB"/>
        </w:rPr>
        <w:t xml:space="preserve">Also known as a carbon reservoir, a carbon pool is </w:t>
      </w:r>
      <w:r>
        <w:t xml:space="preserve">a </w:t>
      </w:r>
      <w:r w:rsidRPr="00A7096B">
        <w:t>system which has the capacity to accumulate or release carbon</w:t>
      </w:r>
      <w:r>
        <w:t xml:space="preserve">. See </w:t>
      </w:r>
      <w:r w:rsidRPr="008C6F2A">
        <w:t>IPCC (2000).</w:t>
      </w:r>
      <w:r w:rsidRPr="0093507E">
        <w:t xml:space="preserve"> </w:t>
      </w:r>
      <w:hyperlink r:id="rId2" w:history="1">
        <w:r w:rsidRPr="003D12B1">
          <w:rPr>
            <w:rStyle w:val="Hyperlink"/>
            <w:i/>
            <w:iCs/>
          </w:rPr>
          <w:t>Land Use, Land</w:t>
        </w:r>
        <w:r w:rsidRPr="003D12B1">
          <w:rPr>
            <w:rStyle w:val="Hyperlink"/>
            <w:i/>
            <w:iCs/>
          </w:rPr>
          <w:noBreakHyphen/>
          <w:t>Use Change and Forestry</w:t>
        </w:r>
      </w:hyperlink>
      <w:r w:rsidRPr="0093507E">
        <w:rPr>
          <w:i/>
          <w:iCs/>
        </w:rPr>
        <w:t>.</w:t>
      </w:r>
      <w:r>
        <w:rPr>
          <w:i/>
          <w:iCs/>
        </w:rPr>
        <w:t xml:space="preserve"> </w:t>
      </w:r>
      <w:r w:rsidRPr="0093507E">
        <w:t>Special Report of the Intergovernmental Panel on Climate Change.</w:t>
      </w:r>
      <w:r>
        <w:t xml:space="preserve"> </w:t>
      </w:r>
      <w:r w:rsidRPr="0093507E">
        <w:t>Cambridge, United Kingdom and New York, USA</w:t>
      </w:r>
      <w:r>
        <w:t>: Cambridge University Press.</w:t>
      </w:r>
    </w:p>
  </w:footnote>
  <w:footnote w:id="3">
    <w:p w14:paraId="5D6731AA" w14:textId="77777777" w:rsidR="00366641" w:rsidRPr="007E48D9" w:rsidRDefault="00366641" w:rsidP="00366641">
      <w:pPr>
        <w:pStyle w:val="FootnoteText"/>
      </w:pPr>
      <w:r w:rsidRPr="007E48D9">
        <w:rPr>
          <w:rStyle w:val="FootnoteReference"/>
        </w:rPr>
        <w:footnoteRef/>
      </w:r>
      <w:r w:rsidRPr="007E48D9">
        <w:t xml:space="preserve"> </w:t>
      </w:r>
      <w:r>
        <w:tab/>
      </w:r>
      <w:r w:rsidRPr="007E48D9">
        <w:t>Ministry for the Environment</w:t>
      </w:r>
      <w:r w:rsidRPr="000509DA">
        <w:t xml:space="preserve">. 2025. </w:t>
      </w:r>
      <w:hyperlink r:id="rId3" w:history="1">
        <w:r w:rsidRPr="00C77A54">
          <w:rPr>
            <w:rStyle w:val="Hyperlink"/>
            <w:i/>
          </w:rPr>
          <w:t>Assessment Framework for Carbon Removals</w:t>
        </w:r>
      </w:hyperlink>
      <w:r w:rsidRPr="000509DA">
        <w:t>. Wellington: Ministry for the Environment.</w:t>
      </w:r>
      <w:r>
        <w:t xml:space="preserve"> pp </w:t>
      </w:r>
      <w:r w:rsidRPr="007E48D9">
        <w:t>15–</w:t>
      </w:r>
      <w:r w:rsidRPr="007E48D9" w:rsidDel="0016733E">
        <w:t>18</w:t>
      </w:r>
      <w:r w:rsidRPr="007E48D9">
        <w:t xml:space="preserve">. </w:t>
      </w:r>
    </w:p>
  </w:footnote>
  <w:footnote w:id="4">
    <w:p w14:paraId="537747FF" w14:textId="72A3F2D0" w:rsidR="003C0EB5" w:rsidRPr="007E48D9" w:rsidRDefault="003C0EB5" w:rsidP="003C0EB5">
      <w:pPr>
        <w:pStyle w:val="FootnoteText"/>
      </w:pPr>
      <w:r w:rsidRPr="007E48D9">
        <w:rPr>
          <w:rStyle w:val="FootnoteReference"/>
        </w:rPr>
        <w:footnoteRef/>
      </w:r>
      <w:r w:rsidRPr="007E48D9">
        <w:rPr>
          <w:i/>
          <w:iCs/>
        </w:rPr>
        <w:t xml:space="preserve"> </w:t>
      </w:r>
      <w:r>
        <w:rPr>
          <w:i/>
          <w:iCs/>
        </w:rPr>
        <w:tab/>
      </w:r>
      <w:r w:rsidRPr="004569C0">
        <w:t>The term</w:t>
      </w:r>
      <w:r>
        <w:rPr>
          <w:i/>
          <w:iCs/>
        </w:rPr>
        <w:t xml:space="preserve"> v</w:t>
      </w:r>
      <w:r w:rsidRPr="007E48D9">
        <w:rPr>
          <w:i/>
          <w:iCs/>
        </w:rPr>
        <w:t xml:space="preserve">oluntary markets </w:t>
      </w:r>
      <w:r w:rsidRPr="007E48D9">
        <w:t>refer</w:t>
      </w:r>
      <w:r>
        <w:t>s</w:t>
      </w:r>
      <w:r w:rsidRPr="007E48D9">
        <w:t xml:space="preserve"> to the broad landscape whereby participants buy and sell nature, carbon</w:t>
      </w:r>
      <w:r>
        <w:t xml:space="preserve"> and </w:t>
      </w:r>
      <w:r w:rsidRPr="007E48D9">
        <w:t xml:space="preserve">biodiversity credits. </w:t>
      </w:r>
      <w:r>
        <w:t xml:space="preserve">The term </w:t>
      </w:r>
      <w:r>
        <w:rPr>
          <w:i/>
          <w:iCs/>
        </w:rPr>
        <w:t>v</w:t>
      </w:r>
      <w:r w:rsidRPr="007E48D9">
        <w:rPr>
          <w:i/>
          <w:iCs/>
        </w:rPr>
        <w:t>oluntary carbon market</w:t>
      </w:r>
      <w:r w:rsidR="00EE2C54">
        <w:rPr>
          <w:i/>
          <w:iCs/>
        </w:rPr>
        <w:t>s</w:t>
      </w:r>
      <w:r w:rsidRPr="007E48D9">
        <w:t xml:space="preserve"> </w:t>
      </w:r>
      <w:proofErr w:type="gramStart"/>
      <w:r w:rsidRPr="007E48D9">
        <w:t>refer</w:t>
      </w:r>
      <w:r>
        <w:t>s</w:t>
      </w:r>
      <w:proofErr w:type="gramEnd"/>
      <w:r w:rsidRPr="007E48D9">
        <w:t xml:space="preserve"> specifically to market</w:t>
      </w:r>
      <w:r w:rsidR="00EE2C54">
        <w:t>s</w:t>
      </w:r>
      <w:r w:rsidRPr="007E48D9">
        <w:t xml:space="preserve"> in which participants buy and sell carbon credits.</w:t>
      </w:r>
      <w:r w:rsidRPr="007E48D9">
        <w:rPr>
          <w:rStyle w:val="FootnoteReference"/>
        </w:rPr>
        <w:t xml:space="preserve"> </w:t>
      </w:r>
      <w:r w:rsidRPr="007E48D9">
        <w:t>The</w:t>
      </w:r>
      <w:r>
        <w:t xml:space="preserve"> term</w:t>
      </w:r>
      <w:r w:rsidRPr="007E48D9">
        <w:t xml:space="preserve"> </w:t>
      </w:r>
      <w:r w:rsidRPr="007E48D9">
        <w:rPr>
          <w:i/>
          <w:iCs/>
        </w:rPr>
        <w:t xml:space="preserve">voluntary nature </w:t>
      </w:r>
      <w:r w:rsidR="00042614">
        <w:rPr>
          <w:i/>
          <w:iCs/>
        </w:rPr>
        <w:t xml:space="preserve">and </w:t>
      </w:r>
      <w:r w:rsidR="00D44DC2">
        <w:rPr>
          <w:i/>
          <w:iCs/>
        </w:rPr>
        <w:t xml:space="preserve">carbon </w:t>
      </w:r>
      <w:r w:rsidR="00042614">
        <w:rPr>
          <w:i/>
          <w:iCs/>
        </w:rPr>
        <w:t>markets</w:t>
      </w:r>
      <w:r w:rsidR="00042614">
        <w:rPr>
          <w:i/>
        </w:rPr>
        <w:t xml:space="preserve"> </w:t>
      </w:r>
      <w:r w:rsidRPr="007E48D9">
        <w:t>refers to the specific Government work programme to bolster voluntary market activity in New Zealand.</w:t>
      </w:r>
    </w:p>
  </w:footnote>
  <w:footnote w:id="5">
    <w:p w14:paraId="5E0526A2" w14:textId="77777777" w:rsidR="003A1C87" w:rsidRPr="00D44B38" w:rsidRDefault="003A1C87" w:rsidP="004C157F">
      <w:pPr>
        <w:pStyle w:val="FootnoteText"/>
        <w:rPr>
          <w:lang w:val="en-GB"/>
        </w:rPr>
      </w:pPr>
      <w:r>
        <w:rPr>
          <w:rStyle w:val="FootnoteReference"/>
        </w:rPr>
        <w:footnoteRef/>
      </w:r>
      <w:r>
        <w:t xml:space="preserve"> </w:t>
      </w:r>
      <w:r>
        <w:rPr>
          <w:lang w:val="en-GB"/>
        </w:rPr>
        <w:t xml:space="preserve"> </w:t>
      </w:r>
      <w:r>
        <w:rPr>
          <w:lang w:val="en-GB"/>
        </w:rPr>
        <w:tab/>
        <w:t xml:space="preserve">Ministry for the Environment. </w:t>
      </w:r>
      <w:hyperlink r:id="rId4" w:history="1">
        <w:r w:rsidRPr="00D44B38">
          <w:rPr>
            <w:rStyle w:val="Hyperlink"/>
            <w:lang w:val="en-GB"/>
          </w:rPr>
          <w:t>New Zealand’s Greenhouse Gas Inventory</w:t>
        </w:r>
      </w:hyperlink>
      <w:r>
        <w:rPr>
          <w:lang w:val="en-GB"/>
        </w:rPr>
        <w:t xml:space="preserve">. Retrieved 15 April 2026. </w:t>
      </w:r>
    </w:p>
  </w:footnote>
  <w:footnote w:id="6">
    <w:p w14:paraId="06A804CC" w14:textId="4C9D7C5B" w:rsidR="003A1C87" w:rsidRPr="009505FB" w:rsidRDefault="003A1C87" w:rsidP="004C157F">
      <w:pPr>
        <w:pStyle w:val="Note"/>
        <w:spacing w:before="0" w:after="60" w:line="240" w:lineRule="atLeast"/>
        <w:ind w:left="284" w:hanging="284"/>
      </w:pPr>
      <w:r>
        <w:rPr>
          <w:rStyle w:val="FootnoteReference"/>
        </w:rPr>
        <w:footnoteRef/>
      </w:r>
      <w:r>
        <w:t xml:space="preserve"> </w:t>
      </w:r>
      <w:r w:rsidR="00182A6C" w:rsidRPr="00405452">
        <w:rPr>
          <w:sz w:val="19"/>
          <w:szCs w:val="19"/>
        </w:rPr>
        <w:tab/>
      </w:r>
      <w:r w:rsidRPr="00405452">
        <w:rPr>
          <w:sz w:val="19"/>
          <w:szCs w:val="19"/>
        </w:rPr>
        <w:t>A base year refers to a specific historical year used as a reference point against which net emissions in later years are compared, enabling consistent tracking over time. The base year can be any historical year inventoried in New Zealand</w:t>
      </w:r>
      <w:r w:rsidR="00CA0805" w:rsidRPr="00405452">
        <w:rPr>
          <w:sz w:val="19"/>
          <w:szCs w:val="19"/>
        </w:rPr>
        <w:t>’</w:t>
      </w:r>
      <w:r w:rsidRPr="00405452">
        <w:rPr>
          <w:sz w:val="19"/>
          <w:szCs w:val="19"/>
        </w:rPr>
        <w:t xml:space="preserve">s </w:t>
      </w:r>
      <w:r w:rsidR="00CA0805" w:rsidRPr="00405452">
        <w:rPr>
          <w:sz w:val="19"/>
          <w:szCs w:val="19"/>
        </w:rPr>
        <w:t>Greenhouse Gas Inventory</w:t>
      </w:r>
      <w:r w:rsidRPr="00405452">
        <w:rPr>
          <w:sz w:val="19"/>
          <w:szCs w:val="19"/>
        </w:rPr>
        <w:t>, which starts in 1990.</w:t>
      </w:r>
    </w:p>
  </w:footnote>
  <w:footnote w:id="7">
    <w:p w14:paraId="6E59CBD3" w14:textId="124A19D6" w:rsidR="00711FFB" w:rsidRPr="00150BBB" w:rsidRDefault="00711FFB" w:rsidP="004C157F">
      <w:pPr>
        <w:pStyle w:val="FootnoteText"/>
        <w:rPr>
          <w:lang w:val="en-GB"/>
        </w:rPr>
      </w:pPr>
      <w:r>
        <w:rPr>
          <w:rStyle w:val="FootnoteReference"/>
        </w:rPr>
        <w:footnoteRef/>
      </w:r>
      <w:r>
        <w:t xml:space="preserve"> </w:t>
      </w:r>
      <w:r>
        <w:rPr>
          <w:lang w:val="en-GB"/>
        </w:rPr>
        <w:tab/>
        <w:t xml:space="preserve">Ministry for the Environment. </w:t>
      </w:r>
      <w:hyperlink r:id="rId5" w:history="1">
        <w:r w:rsidRPr="00150BBB">
          <w:rPr>
            <w:rStyle w:val="Hyperlink"/>
            <w:lang w:val="en-GB"/>
          </w:rPr>
          <w:t>About the New Zealand Emissions Trading Scheme</w:t>
        </w:r>
      </w:hyperlink>
      <w:r>
        <w:t>.</w:t>
      </w:r>
      <w:r>
        <w:rPr>
          <w:lang w:val="en-GB"/>
        </w:rPr>
        <w:t xml:space="preserve"> Retrieved 15 April 2026. </w:t>
      </w:r>
    </w:p>
  </w:footnote>
  <w:footnote w:id="8">
    <w:p w14:paraId="05ED49A1" w14:textId="77777777" w:rsidR="00711FFB" w:rsidRPr="008B3F3F" w:rsidRDefault="00711FFB" w:rsidP="004C157F">
      <w:pPr>
        <w:pStyle w:val="References"/>
        <w:spacing w:after="60" w:line="240" w:lineRule="atLeast"/>
        <w:ind w:left="284" w:hanging="284"/>
        <w:rPr>
          <w:sz w:val="19"/>
          <w:szCs w:val="19"/>
        </w:rPr>
      </w:pPr>
      <w:r>
        <w:rPr>
          <w:rStyle w:val="FootnoteReference"/>
        </w:rPr>
        <w:footnoteRef/>
      </w:r>
      <w:r>
        <w:t xml:space="preserve"> </w:t>
      </w:r>
      <w:r>
        <w:tab/>
      </w:r>
      <w:r w:rsidRPr="008B3F3F">
        <w:rPr>
          <w:sz w:val="19"/>
          <w:szCs w:val="19"/>
        </w:rPr>
        <w:t xml:space="preserve">This is referred to as </w:t>
      </w:r>
      <w:r w:rsidRPr="008B3F3F">
        <w:rPr>
          <w:b/>
          <w:sz w:val="19"/>
          <w:szCs w:val="19"/>
        </w:rPr>
        <w:t>double counting</w:t>
      </w:r>
      <w:r w:rsidRPr="008B3F3F">
        <w:rPr>
          <w:sz w:val="19"/>
          <w:szCs w:val="19"/>
        </w:rPr>
        <w:t>, where separate markets issue units for the same emissions reduction. Preventing double counting is essential for market integrity and emissions reductions.</w:t>
      </w:r>
    </w:p>
  </w:footnote>
  <w:footnote w:id="9">
    <w:p w14:paraId="7B2E4F38" w14:textId="031A1CDE" w:rsidR="00711FFB" w:rsidRPr="008631B5" w:rsidRDefault="00711FFB" w:rsidP="00711FFB">
      <w:pPr>
        <w:pStyle w:val="FootnoteText"/>
        <w:rPr>
          <w:lang w:val="en-GB"/>
        </w:rPr>
      </w:pPr>
      <w:r>
        <w:rPr>
          <w:rStyle w:val="FootnoteReference"/>
        </w:rPr>
        <w:footnoteRef/>
      </w:r>
      <w:r>
        <w:t xml:space="preserve"> </w:t>
      </w:r>
      <w:r>
        <w:tab/>
        <w:t xml:space="preserve">Every two years, New Zealand and other parties to the Paris Agreement must submit a Biennial Transparency Report which tracks greenhouse gas emissions, NDCs, climate impacts, adaptation and financial support. See the UNFCCC’s </w:t>
      </w:r>
      <w:hyperlink r:id="rId6" w:anchor=":~:text=The%20Biennial%20Transparency%20Report%20(BTR)%20is%20a,*%20Capacity-building%20needs%20and%20areas%20of%20improvement" w:history="1">
        <w:r w:rsidRPr="00DD5AD1">
          <w:rPr>
            <w:rStyle w:val="Hyperlink"/>
          </w:rPr>
          <w:t>Biennial Transparency Reports</w:t>
        </w:r>
      </w:hyperlink>
      <w:r>
        <w:t xml:space="preserve"> webpage for further information. </w:t>
      </w:r>
    </w:p>
  </w:footnote>
  <w:footnote w:id="10">
    <w:p w14:paraId="395DE0A7" w14:textId="24AE8DAA" w:rsidR="00343616" w:rsidRDefault="00343616" w:rsidP="00D7413C">
      <w:pPr>
        <w:pStyle w:val="FootnoteText"/>
      </w:pPr>
      <w:r>
        <w:rPr>
          <w:rStyle w:val="FootnoteReference"/>
        </w:rPr>
        <w:footnoteRef/>
      </w:r>
      <w:r>
        <w:t xml:space="preserve">  </w:t>
      </w:r>
      <w:r>
        <w:tab/>
      </w:r>
      <w:r w:rsidR="00B35A52">
        <w:t xml:space="preserve">For more information on the role of peatlands in </w:t>
      </w:r>
      <w:r w:rsidR="00D7413C">
        <w:t>CO</w:t>
      </w:r>
      <w:r w:rsidR="00D7413C" w:rsidRPr="00E13701">
        <w:rPr>
          <w:vertAlign w:val="subscript"/>
        </w:rPr>
        <w:t>2</w:t>
      </w:r>
      <w:r w:rsidR="00D7413C">
        <w:t xml:space="preserve"> removal, see: </w:t>
      </w:r>
      <w:r w:rsidR="0098004D">
        <w:t xml:space="preserve">Ministry for the Environment. </w:t>
      </w:r>
      <w:r w:rsidR="007A228D" w:rsidRPr="007A228D">
        <w:t>(</w:t>
      </w:r>
      <w:r w:rsidR="00F825A4">
        <w:t>25 </w:t>
      </w:r>
      <w:r w:rsidR="007A228D" w:rsidRPr="007A228D">
        <w:t>January</w:t>
      </w:r>
      <w:r w:rsidR="00F825A4">
        <w:t xml:space="preserve">, </w:t>
      </w:r>
      <w:r w:rsidR="007A228D" w:rsidRPr="007A228D">
        <w:t xml:space="preserve">2024). </w:t>
      </w:r>
      <w:hyperlink r:id="rId7" w:history="1">
        <w:r w:rsidR="007A228D" w:rsidRPr="007A228D">
          <w:rPr>
            <w:rStyle w:val="Hyperlink"/>
            <w:i/>
            <w:iCs/>
          </w:rPr>
          <w:t>Wetland carbon abatement: Technical note</w:t>
        </w:r>
      </w:hyperlink>
      <w:r w:rsidR="007A228D" w:rsidRPr="007A228D">
        <w:t xml:space="preserve"> (OIAD</w:t>
      </w:r>
      <w:r w:rsidR="007A228D" w:rsidRPr="007A228D">
        <w:noBreakHyphen/>
        <w:t>1146)</w:t>
      </w:r>
      <w:r w:rsidR="00D52230">
        <w:t>;</w:t>
      </w:r>
      <w:r w:rsidR="007A228D" w:rsidRPr="007A228D">
        <w:t xml:space="preserve"> </w:t>
      </w:r>
      <w:r>
        <w:t xml:space="preserve">International Peatland Society. </w:t>
      </w:r>
      <w:hyperlink r:id="rId8" w:history="1">
        <w:r w:rsidRPr="009D1404">
          <w:rPr>
            <w:rStyle w:val="Hyperlink"/>
          </w:rPr>
          <w:t>Peatlands and climate</w:t>
        </w:r>
      </w:hyperlink>
      <w:r w:rsidR="001132F5">
        <w:t>.</w:t>
      </w:r>
      <w:r>
        <w:t xml:space="preserve"> Retrieved 14 April 2026.</w:t>
      </w:r>
    </w:p>
  </w:footnote>
  <w:footnote w:id="11">
    <w:p w14:paraId="3C23E86E" w14:textId="77777777" w:rsidR="00F811CC" w:rsidRPr="007E48D9" w:rsidRDefault="00F811CC" w:rsidP="00F811CC">
      <w:pPr>
        <w:pStyle w:val="FootnoteText"/>
      </w:pPr>
      <w:r w:rsidRPr="007E48D9">
        <w:rPr>
          <w:rStyle w:val="FootnoteReference"/>
        </w:rPr>
        <w:footnoteRef/>
      </w:r>
      <w:r w:rsidRPr="007E48D9">
        <w:t xml:space="preserve"> </w:t>
      </w:r>
      <w:r w:rsidRPr="007E48D9">
        <w:tab/>
        <w:t xml:space="preserve">The definition of New Zealand applied in the Assessment Framework is from s29 of the Interpretation Act 1999. </w:t>
      </w:r>
    </w:p>
  </w:footnote>
  <w:footnote w:id="12">
    <w:p w14:paraId="350120A1" w14:textId="399DA8A1" w:rsidR="00F811CC" w:rsidRPr="007E48D9" w:rsidRDefault="00F811CC">
      <w:pPr>
        <w:pStyle w:val="FootnoteText"/>
      </w:pPr>
      <w:r w:rsidRPr="007E48D9">
        <w:rPr>
          <w:rStyle w:val="FootnoteReference"/>
        </w:rPr>
        <w:footnoteRef/>
      </w:r>
      <w:r w:rsidR="00C36F93">
        <w:t xml:space="preserve"> </w:t>
      </w:r>
      <w:r w:rsidR="00B623C1" w:rsidRPr="007E48D9">
        <w:tab/>
      </w:r>
      <w:r w:rsidRPr="007E48D9">
        <w:t>New Zealand does not currently have a legislative framework to enable the measurement, reporting or verification of carbon removal activities in the Exclusive Economic Zone, or the extended continental shelf.</w:t>
      </w:r>
      <w:r w:rsidR="00B623C1" w:rsidRPr="007E48D9">
        <w:t xml:space="preserve"> </w:t>
      </w:r>
      <w:r w:rsidR="00CF4180" w:rsidRPr="007E48D9">
        <w:t xml:space="preserve">Activities </w:t>
      </w:r>
      <w:r w:rsidR="00BB6375" w:rsidRPr="007E48D9">
        <w:t xml:space="preserve">in these areas are not eligible </w:t>
      </w:r>
      <w:r w:rsidR="00154854" w:rsidRPr="007E48D9">
        <w:t>for a science assessment</w:t>
      </w:r>
      <w:r w:rsidR="00E33F3B" w:rsidRPr="007E48D9">
        <w:t>.</w:t>
      </w:r>
    </w:p>
  </w:footnote>
  <w:footnote w:id="13">
    <w:p w14:paraId="6002633F" w14:textId="76DB3E3D" w:rsidR="00D26221" w:rsidRPr="007E48D9" w:rsidRDefault="00D26221">
      <w:pPr>
        <w:pStyle w:val="FootnoteText"/>
      </w:pPr>
      <w:r w:rsidRPr="007E48D9">
        <w:rPr>
          <w:rStyle w:val="FootnoteReference"/>
        </w:rPr>
        <w:footnoteRef/>
      </w:r>
      <w:r w:rsidRPr="007E48D9">
        <w:t xml:space="preserve"> </w:t>
      </w:r>
      <w:r w:rsidRPr="007E48D9">
        <w:tab/>
        <w:t xml:space="preserve">In December 2025, the Government introduced </w:t>
      </w:r>
      <w:r w:rsidR="00AC5AB9">
        <w:t>the</w:t>
      </w:r>
      <w:r w:rsidRPr="007E48D9">
        <w:t xml:space="preserve"> Planning Bill and Natural Environment Bill in Parliament to replace the RMA. The Government aims to pass the Bills into law in 2026.</w:t>
      </w:r>
    </w:p>
  </w:footnote>
  <w:footnote w:id="14">
    <w:p w14:paraId="0533791C" w14:textId="61FF9113" w:rsidR="003F0513" w:rsidRPr="00D446B6" w:rsidRDefault="003F0513">
      <w:pPr>
        <w:pStyle w:val="FootnoteText"/>
      </w:pPr>
      <w:r>
        <w:rPr>
          <w:rStyle w:val="FootnoteReference"/>
        </w:rPr>
        <w:footnoteRef/>
      </w:r>
      <w:r>
        <w:t xml:space="preserve"> </w:t>
      </w:r>
      <w:r w:rsidR="00DE1E84">
        <w:tab/>
      </w:r>
      <w:r w:rsidR="00B371A5">
        <w:rPr>
          <w:lang w:val="mi-NZ"/>
        </w:rPr>
        <w:t xml:space="preserve">IPCC. 2022. </w:t>
      </w:r>
      <w:hyperlink r:id="rId9" w:history="1">
        <w:r w:rsidR="00030197" w:rsidRPr="00D446B6">
          <w:rPr>
            <w:rStyle w:val="Hyperlink"/>
            <w:i/>
            <w:iCs/>
          </w:rPr>
          <w:t>Climate Change 2022: Mitigation of Climate Change. Contribution of Working Group III to the Sixth Assessment Report of the Intergovernmental Panel on Climate Change</w:t>
        </w:r>
      </w:hyperlink>
      <w:r w:rsidR="00981A01">
        <w:rPr>
          <w:i/>
          <w:iCs/>
        </w:rPr>
        <w:t xml:space="preserve"> (Chapter 12:</w:t>
      </w:r>
      <w:r w:rsidR="005A04BF">
        <w:rPr>
          <w:i/>
          <w:iCs/>
        </w:rPr>
        <w:t xml:space="preserve"> Cross-</w:t>
      </w:r>
      <w:r w:rsidR="00A90A6F">
        <w:rPr>
          <w:i/>
          <w:iCs/>
        </w:rPr>
        <w:t>s</w:t>
      </w:r>
      <w:r w:rsidR="005A04BF">
        <w:rPr>
          <w:i/>
          <w:iCs/>
        </w:rPr>
        <w:t>ectoral Perspectives</w:t>
      </w:r>
      <w:r w:rsidR="00981A01">
        <w:rPr>
          <w:i/>
          <w:iCs/>
        </w:rPr>
        <w:t>)</w:t>
      </w:r>
      <w:r w:rsidR="00030197">
        <w:t xml:space="preserve">. </w:t>
      </w:r>
      <w:r w:rsidR="00B34B49" w:rsidRPr="0093507E">
        <w:t>Cambridge, United Kingdom and New York, USA</w:t>
      </w:r>
      <w:r w:rsidR="00B34B49">
        <w:t>: Cambridge University Press.</w:t>
      </w:r>
    </w:p>
  </w:footnote>
  <w:footnote w:id="15">
    <w:p w14:paraId="743EE600" w14:textId="77777777" w:rsidR="00C3037F" w:rsidRPr="007E48D9" w:rsidRDefault="00C3037F" w:rsidP="00C3037F">
      <w:pPr>
        <w:pStyle w:val="FootnoteText"/>
      </w:pPr>
      <w:r w:rsidRPr="007E48D9">
        <w:rPr>
          <w:rStyle w:val="FootnoteReference"/>
        </w:rPr>
        <w:footnoteRef/>
      </w:r>
      <w:r w:rsidRPr="007E48D9">
        <w:t xml:space="preserve"> </w:t>
      </w:r>
      <w:r w:rsidRPr="007E48D9">
        <w:tab/>
        <w:t xml:space="preserve">IPCC. 2027 (forthcoming). </w:t>
      </w:r>
      <w:hyperlink r:id="rId10" w:history="1">
        <w:r w:rsidRPr="007E48D9">
          <w:rPr>
            <w:rStyle w:val="Hyperlink"/>
            <w:i/>
            <w:iCs/>
          </w:rPr>
          <w:t>2027 IPCC Methodology Report on Carbon Dioxide Removal Technologies, Carbon Capture, Utilization, and Storage for National Greenhouse Gas Inventories (Additional guidance)</w:t>
        </w:r>
      </w:hyperlink>
      <w:r w:rsidRPr="007E48D9">
        <w:t>. Geneva, Switzerland: IPCC.</w:t>
      </w:r>
    </w:p>
  </w:footnote>
  <w:footnote w:id="16">
    <w:p w14:paraId="647C83DD" w14:textId="77777777" w:rsidR="007B41BD" w:rsidRPr="00A44816" w:rsidRDefault="007B41BD" w:rsidP="007B41BD">
      <w:pPr>
        <w:pStyle w:val="FootnoteText"/>
        <w:rPr>
          <w:lang w:val="en-GB"/>
        </w:rPr>
      </w:pPr>
      <w:r>
        <w:rPr>
          <w:rStyle w:val="FootnoteReference"/>
        </w:rPr>
        <w:footnoteRef/>
      </w:r>
      <w:r>
        <w:t xml:space="preserve"> </w:t>
      </w:r>
      <w:r>
        <w:tab/>
      </w:r>
      <w:hyperlink r:id="rId11" w:anchor="LMS1512088" w:history="1">
        <w:r w:rsidRPr="00F8179C">
          <w:rPr>
            <w:rStyle w:val="Hyperlink"/>
            <w:lang w:val="en-GB"/>
          </w:rPr>
          <w:t>Climate Change (Stationary Energy and Industrial Processes) Amendment Regulations 2025</w:t>
        </w:r>
      </w:hyperlink>
      <w:r>
        <w:rPr>
          <w:lang w:val="en-GB"/>
        </w:rPr>
        <w:t xml:space="preserve"> require reporting of captured and removed CO</w:t>
      </w:r>
      <w:r w:rsidRPr="00603E61">
        <w:rPr>
          <w:vertAlign w:val="subscript"/>
        </w:rPr>
        <w:t>2</w:t>
      </w:r>
      <w:r>
        <w:rPr>
          <w:lang w:val="en-GB"/>
        </w:rPr>
        <w:t xml:space="preserve"> in industrial processes. </w:t>
      </w:r>
    </w:p>
  </w:footnote>
  <w:footnote w:id="17">
    <w:p w14:paraId="34436FAB" w14:textId="2E37F523" w:rsidR="009805FE" w:rsidRPr="007E48D9" w:rsidRDefault="009805FE" w:rsidP="009805FE">
      <w:pPr>
        <w:pStyle w:val="FootnoteText"/>
      </w:pPr>
      <w:r w:rsidRPr="007E48D9">
        <w:rPr>
          <w:rStyle w:val="FootnoteReference"/>
        </w:rPr>
        <w:footnoteRef/>
      </w:r>
      <w:r w:rsidRPr="007E48D9">
        <w:t xml:space="preserve"> </w:t>
      </w:r>
      <w:r w:rsidRPr="007E48D9">
        <w:tab/>
        <w:t>Bioeconomy Science Institute</w:t>
      </w:r>
      <w:r w:rsidR="00A867D7">
        <w:t>. 20</w:t>
      </w:r>
      <w:r w:rsidR="002A7F86">
        <w:t>2</w:t>
      </w:r>
      <w:r w:rsidR="00A867D7">
        <w:t>5.</w:t>
      </w:r>
      <w:r w:rsidRPr="007E48D9">
        <w:t xml:space="preserve"> </w:t>
      </w:r>
      <w:hyperlink r:id="rId12" w:history="1">
        <w:r w:rsidRPr="00A867D7">
          <w:rPr>
            <w:rStyle w:val="Hyperlink"/>
            <w:i/>
          </w:rPr>
          <w:t>Science framework for assessing new mitigation activities for natural carbon sequestration</w:t>
        </w:r>
      </w:hyperlink>
      <w:r w:rsidR="00A867D7">
        <w:rPr>
          <w:i/>
          <w:iCs/>
        </w:rPr>
        <w:t xml:space="preserve"> </w:t>
      </w:r>
      <w:r w:rsidR="004B0643" w:rsidRPr="004B0643">
        <w:t>(</w:t>
      </w:r>
      <w:r w:rsidR="00A867D7" w:rsidRPr="004B0643">
        <w:t>Contract Report</w:t>
      </w:r>
      <w:r w:rsidR="00985850" w:rsidRPr="004B0643">
        <w:t>: 2526-0025)</w:t>
      </w:r>
      <w:r w:rsidR="00A867D7">
        <w:rPr>
          <w:i/>
          <w:iCs/>
        </w:rPr>
        <w:t>.</w:t>
      </w:r>
      <w:r w:rsidRPr="007E48D9">
        <w:t xml:space="preserve"> </w:t>
      </w:r>
      <w:r w:rsidR="00027123">
        <w:t>Wellington: Ministry for the Environment</w:t>
      </w:r>
      <w:r w:rsidRPr="007E48D9">
        <w:t>.</w:t>
      </w:r>
    </w:p>
  </w:footnote>
  <w:footnote w:id="18">
    <w:p w14:paraId="7A8EF675" w14:textId="08695AAC" w:rsidR="00E70B6B" w:rsidRPr="007E48D9" w:rsidRDefault="00E70B6B">
      <w:pPr>
        <w:pStyle w:val="FootnoteText"/>
      </w:pPr>
      <w:r w:rsidRPr="007E48D9">
        <w:rPr>
          <w:rStyle w:val="FootnoteReference"/>
        </w:rPr>
        <w:footnoteRef/>
      </w:r>
      <w:r w:rsidRPr="007E48D9">
        <w:t xml:space="preserve"> </w:t>
      </w:r>
      <w:r w:rsidR="0061460A" w:rsidRPr="007E48D9">
        <w:tab/>
      </w:r>
      <w:r w:rsidRPr="007E48D9">
        <w:t xml:space="preserve">The information in this box has been adapted from the following sources: </w:t>
      </w:r>
      <w:r w:rsidR="00752A98">
        <w:t>Social Policy Evaluation and Research Unit</w:t>
      </w:r>
      <w:r w:rsidR="00486A97">
        <w:t>. 2018.</w:t>
      </w:r>
      <w:r w:rsidR="00ED4E0B">
        <w:t xml:space="preserve"> </w:t>
      </w:r>
      <w:hyperlink r:id="rId13" w:history="1">
        <w:r w:rsidR="00265748" w:rsidRPr="009D0035">
          <w:rPr>
            <w:rStyle w:val="Hyperlink"/>
            <w:i/>
          </w:rPr>
          <w:t>Making Sense of Evidence Handbook</w:t>
        </w:r>
      </w:hyperlink>
      <w:r w:rsidR="00ED4E0B">
        <w:t>. Wellington:</w:t>
      </w:r>
      <w:r w:rsidR="00265748" w:rsidRPr="007E48D9">
        <w:t xml:space="preserve"> Department of </w:t>
      </w:r>
      <w:r w:rsidR="00897075">
        <w:t xml:space="preserve">the </w:t>
      </w:r>
      <w:r w:rsidR="00265748" w:rsidRPr="007E48D9">
        <w:t>Prime Minister and Cabinet</w:t>
      </w:r>
      <w:r w:rsidR="00412ABF">
        <w:t>;</w:t>
      </w:r>
      <w:r w:rsidR="00666741" w:rsidRPr="007E48D9">
        <w:t xml:space="preserve"> </w:t>
      </w:r>
      <w:r w:rsidR="006E5E59">
        <w:t xml:space="preserve">Social Policy Evaluation and Research Unit. 2018. </w:t>
      </w:r>
      <w:hyperlink r:id="rId14" w:history="1">
        <w:r w:rsidR="00666741" w:rsidRPr="00F04D38">
          <w:rPr>
            <w:rStyle w:val="Hyperlink"/>
            <w:i/>
          </w:rPr>
          <w:t xml:space="preserve">At a Glance </w:t>
        </w:r>
        <w:r w:rsidR="006D0267" w:rsidRPr="00F04D38">
          <w:rPr>
            <w:rStyle w:val="Hyperlink"/>
            <w:i/>
          </w:rPr>
          <w:t>Making Sense of Evidence: A guide to using evidence in policy</w:t>
        </w:r>
      </w:hyperlink>
      <w:r w:rsidR="00F04D38">
        <w:rPr>
          <w:i/>
          <w:iCs/>
        </w:rPr>
        <w:t>.</w:t>
      </w:r>
      <w:r w:rsidR="00265748" w:rsidRPr="007E48D9">
        <w:t xml:space="preserve"> </w:t>
      </w:r>
      <w:r w:rsidR="007B61A0">
        <w:t>Wellington: Social Investment Agency</w:t>
      </w:r>
      <w:r w:rsidR="006D0267" w:rsidRPr="007E48D9">
        <w:t>.</w:t>
      </w:r>
    </w:p>
  </w:footnote>
  <w:footnote w:id="19">
    <w:p w14:paraId="5004EA06" w14:textId="687E7A2E" w:rsidR="00BF6F44" w:rsidRPr="00BF6F44" w:rsidRDefault="00BF6F44">
      <w:pPr>
        <w:pStyle w:val="FootnoteText"/>
        <w:rPr>
          <w:lang w:val="en-GB"/>
        </w:rPr>
      </w:pPr>
      <w:r>
        <w:rPr>
          <w:rStyle w:val="FootnoteReference"/>
        </w:rPr>
        <w:footnoteRef/>
      </w:r>
      <w:r>
        <w:t xml:space="preserve"> </w:t>
      </w:r>
      <w:r w:rsidR="003C7B1C">
        <w:tab/>
      </w:r>
      <w:r>
        <w:rPr>
          <w:lang w:val="en-GB"/>
        </w:rPr>
        <w:t>EPA</w:t>
      </w:r>
      <w:r w:rsidR="009B26FE">
        <w:rPr>
          <w:lang w:val="en-GB"/>
        </w:rPr>
        <w:t>.</w:t>
      </w:r>
      <w:r>
        <w:rPr>
          <w:lang w:val="en-GB"/>
        </w:rPr>
        <w:t xml:space="preserve"> </w:t>
      </w:r>
      <w:hyperlink r:id="rId15" w:history="1">
        <w:r w:rsidR="0080696F" w:rsidRPr="00A5443C">
          <w:rPr>
            <w:rStyle w:val="Hyperlink"/>
            <w:lang w:val="en-GB"/>
          </w:rPr>
          <w:t>Mātauranga Framework</w:t>
        </w:r>
      </w:hyperlink>
      <w:r w:rsidR="009B26FE">
        <w:t>.</w:t>
      </w:r>
      <w:r w:rsidR="006607C5">
        <w:rPr>
          <w:lang w:val="en-GB"/>
        </w:rPr>
        <w:t xml:space="preserve"> Retrieved </w:t>
      </w:r>
      <w:r w:rsidR="009B26FE">
        <w:rPr>
          <w:lang w:val="en-GB"/>
        </w:rPr>
        <w:t>15 April 2026.</w:t>
      </w:r>
      <w:r w:rsidR="00A5443C">
        <w:rPr>
          <w:lang w:val="en-GB"/>
        </w:rPr>
        <w:t xml:space="preserve"> </w:t>
      </w:r>
    </w:p>
  </w:footnote>
  <w:footnote w:id="20">
    <w:p w14:paraId="616B7CE7" w14:textId="39FA18D7" w:rsidR="006513FE" w:rsidRPr="007E48D9" w:rsidRDefault="006513FE" w:rsidP="006513FE">
      <w:pPr>
        <w:pStyle w:val="FootnoteText"/>
      </w:pPr>
      <w:r w:rsidRPr="007E48D9">
        <w:rPr>
          <w:rStyle w:val="FootnoteReference"/>
        </w:rPr>
        <w:footnoteRef/>
      </w:r>
      <w:r w:rsidRPr="007E48D9">
        <w:t xml:space="preserve"> </w:t>
      </w:r>
      <w:r w:rsidRPr="007E48D9">
        <w:tab/>
        <w:t xml:space="preserve">The evidence ratings noted in this box </w:t>
      </w:r>
      <w:r>
        <w:t>are</w:t>
      </w:r>
      <w:r w:rsidRPr="007E48D9">
        <w:t xml:space="preserve"> adapted from</w:t>
      </w:r>
      <w:r>
        <w:t>:</w:t>
      </w:r>
      <w:r w:rsidRPr="007E48D9">
        <w:t xml:space="preserve"> Janzwood S</w:t>
      </w:r>
      <w:r>
        <w:t>.</w:t>
      </w:r>
      <w:r w:rsidRPr="007E48D9">
        <w:t xml:space="preserve"> 2020. </w:t>
      </w:r>
      <w:hyperlink r:id="rId16" w:history="1">
        <w:r w:rsidRPr="00210250">
          <w:rPr>
            <w:rStyle w:val="Hyperlink"/>
          </w:rPr>
          <w:t>Confident, likely, or both? The implementation of the uncertainty language framework in IPCC special reports</w:t>
        </w:r>
      </w:hyperlink>
      <w:r w:rsidRPr="007E48D9">
        <w:t xml:space="preserve">. </w:t>
      </w:r>
      <w:r w:rsidRPr="00E9278B">
        <w:rPr>
          <w:i/>
        </w:rPr>
        <w:t>Climatic Change 162</w:t>
      </w:r>
      <w:r>
        <w:t>(3)</w:t>
      </w:r>
      <w:r w:rsidRPr="007E48D9">
        <w:t>: 1655–1675</w:t>
      </w:r>
      <w:r>
        <w:t>;</w:t>
      </w:r>
      <w:r w:rsidRPr="007E48D9">
        <w:t xml:space="preserve"> IPBES</w:t>
      </w:r>
      <w:r>
        <w:t>.</w:t>
      </w:r>
      <w:r w:rsidRPr="007E48D9">
        <w:t xml:space="preserve"> 2018. </w:t>
      </w:r>
      <w:hyperlink r:id="rId17" w:history="1">
        <w:r w:rsidRPr="00E9278B">
          <w:rPr>
            <w:rStyle w:val="Hyperlink"/>
            <w:i/>
          </w:rPr>
          <w:t>The IPBES Guide on the production of assessments</w:t>
        </w:r>
      </w:hyperlink>
      <w:r w:rsidRPr="007E48D9">
        <w:t>. Bonn, Germany</w:t>
      </w:r>
      <w:r>
        <w:t>:</w:t>
      </w:r>
      <w:r w:rsidRPr="007E48D9">
        <w:t xml:space="preserve"> Secretariat of the Intergovernmental Science-Policy Platform on Biodiversity and Ecosystem Services. Both of th</w:t>
      </w:r>
      <w:r>
        <w:t>e</w:t>
      </w:r>
      <w:r w:rsidRPr="007E48D9">
        <w:t>se sources are referenced in Bioeconomy Science Institute</w:t>
      </w:r>
      <w:r>
        <w:t>. 2025.</w:t>
      </w:r>
      <w:r w:rsidR="003F3544">
        <w:t xml:space="preserve"> </w:t>
      </w:r>
      <w:hyperlink r:id="rId18" w:history="1">
        <w:r w:rsidRPr="00526A24">
          <w:rPr>
            <w:rStyle w:val="Hyperlink"/>
            <w:i/>
          </w:rPr>
          <w:t>Science framework for assessing new mitigation activities for natural carbon sequestration</w:t>
        </w:r>
      </w:hyperlink>
      <w:r>
        <w:rPr>
          <w:i/>
          <w:iCs/>
        </w:rPr>
        <w:t xml:space="preserve"> </w:t>
      </w:r>
      <w:r w:rsidRPr="00526A24">
        <w:t>(</w:t>
      </w:r>
      <w:r>
        <w:t>Contract Report 2526-0025).Wellington: Ministry for the Environment.</w:t>
      </w:r>
      <w:r w:rsidRPr="007E48D9">
        <w:t xml:space="preserve"> </w:t>
      </w:r>
    </w:p>
  </w:footnote>
  <w:footnote w:id="21">
    <w:p w14:paraId="0D8375A7" w14:textId="63A66E37" w:rsidR="000439C7" w:rsidRDefault="000439C7" w:rsidP="000439C7">
      <w:pPr>
        <w:pStyle w:val="FootnoteText"/>
      </w:pPr>
      <w:r w:rsidRPr="007E48D9">
        <w:rPr>
          <w:rStyle w:val="FootnoteReference"/>
        </w:rPr>
        <w:footnoteRef/>
      </w:r>
      <w:r w:rsidRPr="007E48D9">
        <w:t xml:space="preserve"> </w:t>
      </w:r>
      <w:r w:rsidRPr="007E48D9">
        <w:tab/>
        <w:t>Bioeconomy Science Institute</w:t>
      </w:r>
      <w:r w:rsidR="00286396">
        <w:t>. 2025</w:t>
      </w:r>
      <w:r w:rsidRPr="007E48D9">
        <w:t xml:space="preserve"> </w:t>
      </w:r>
      <w:hyperlink r:id="rId19" w:history="1">
        <w:r w:rsidRPr="00071686">
          <w:rPr>
            <w:rStyle w:val="Hyperlink"/>
            <w:i/>
          </w:rPr>
          <w:t>Science framework for assessing new mitigation activities for natural carbon sequestration</w:t>
        </w:r>
      </w:hyperlink>
      <w:r w:rsidR="000B6E7A">
        <w:rPr>
          <w:i/>
          <w:iCs/>
        </w:rPr>
        <w:t xml:space="preserve"> </w:t>
      </w:r>
      <w:r w:rsidR="000B6E7A" w:rsidRPr="00071686">
        <w:t>(Contract Report</w:t>
      </w:r>
      <w:r w:rsidR="008A262A" w:rsidRPr="00071686">
        <w:t xml:space="preserve"> 2526-0025)</w:t>
      </w:r>
      <w:r w:rsidR="00286396">
        <w:t>. Wellington: Ministry for the Environment</w:t>
      </w:r>
      <w:r w:rsidRPr="007E48D9">
        <w:t>.</w:t>
      </w:r>
    </w:p>
  </w:footnote>
  <w:footnote w:id="22">
    <w:p w14:paraId="0983F8C0" w14:textId="77777777" w:rsidR="005E2D99" w:rsidRPr="001A3693" w:rsidRDefault="005E2D99" w:rsidP="005E2D99">
      <w:pPr>
        <w:pStyle w:val="FootnoteText"/>
        <w:rPr>
          <w:sz w:val="18"/>
          <w:szCs w:val="18"/>
          <w:lang w:val="en-GB"/>
        </w:rPr>
      </w:pPr>
      <w:r w:rsidRPr="001A3693">
        <w:rPr>
          <w:rStyle w:val="FootnoteReference"/>
          <w:sz w:val="18"/>
          <w:szCs w:val="18"/>
        </w:rPr>
        <w:footnoteRef/>
      </w:r>
      <w:r w:rsidRPr="001A3693">
        <w:rPr>
          <w:sz w:val="18"/>
          <w:szCs w:val="18"/>
        </w:rPr>
        <w:t xml:space="preserve"> </w:t>
      </w:r>
      <w:r w:rsidRPr="001A3693">
        <w:rPr>
          <w:sz w:val="18"/>
          <w:szCs w:val="18"/>
        </w:rPr>
        <w:tab/>
        <w:t xml:space="preserve">Intergovernmental Panel on Climate Change, </w:t>
      </w:r>
      <w:hyperlink r:id="rId20" w:history="1">
        <w:r w:rsidRPr="001A3693">
          <w:rPr>
            <w:rStyle w:val="Hyperlink"/>
            <w:i/>
            <w:iCs/>
            <w:sz w:val="18"/>
            <w:szCs w:val="18"/>
          </w:rPr>
          <w:t>IPCC Special Report on Carbon Dioxide Capture and Storage</w:t>
        </w:r>
      </w:hyperlink>
      <w:r w:rsidRPr="001A3693">
        <w:rPr>
          <w:sz w:val="18"/>
          <w:szCs w:val="18"/>
        </w:rPr>
        <w:t xml:space="preserve"> (SRCCS, 2005), p 385.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97662" w14:textId="5DDA544D" w:rsidR="00DE7BF8" w:rsidRPr="007E48D9" w:rsidRDefault="009F1D7F" w:rsidP="009F1D7F">
    <w:pPr>
      <w:pStyle w:val="Header"/>
      <w:jc w:val="left"/>
      <w:rPr>
        <w:rFonts w:ascii="Calibri" w:hAnsi="Calibri"/>
      </w:rPr>
    </w:pPr>
    <w:r w:rsidRPr="007E48D9">
      <w:rPr>
        <w:rFonts w:ascii="Calibri" w:hAnsi="Calibri"/>
        <w:noProof/>
      </w:rPr>
      <w:drawing>
        <wp:inline distT="0" distB="0" distL="0" distR="0" wp14:anchorId="2D86983E" wp14:editId="1F8B3CBF">
          <wp:extent cx="2117598" cy="695325"/>
          <wp:effectExtent l="0" t="0" r="0" b="0"/>
          <wp:docPr id="1797398917" name="Picture 179739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76CD3" w14:textId="1EF8DEED" w:rsidR="00E5210B" w:rsidRPr="007E48D9"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F0F2C" w14:textId="4C8CE750" w:rsidR="00E5210B" w:rsidRPr="007E48D9" w:rsidRDefault="00E521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43CD8" w14:textId="1BE0ED36" w:rsidR="009A7415" w:rsidRPr="007E48D9" w:rsidRDefault="009A741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F2D99" w14:textId="781DB489" w:rsidR="006E0E13" w:rsidRPr="007E48D9" w:rsidRDefault="006E0E1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A8E7E" w14:textId="62B22A54" w:rsidR="006E0E13" w:rsidRPr="007E48D9" w:rsidRDefault="006E0E1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765F7" w14:textId="4A1F30D5" w:rsidR="006E0E13" w:rsidRPr="007E48D9" w:rsidRDefault="00A76F8E">
    <w:pPr>
      <w:pStyle w:val="Header"/>
    </w:pPr>
    <w:r>
      <w:pict w14:anchorId="0C7E86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5" type="#_x0000_t136" style="position:absolute;left:0;text-align:left;margin-left:0;margin-top:0;width:374.7pt;height:224.8pt;rotation:315;z-index:-251658240;mso-position-horizontal:center;mso-position-horizontal-relative:margin;mso-position-vertical:center;mso-position-vertical-relative:margin" o:allowincell="f" fillcolor="#666" stroked="f">
          <v:fill opacity=".5"/>
          <v:textpath style="font-family:&quot;Calibri&quot;;font-size:1pt" string="DRAFT"/>
          <w10:wrap anchorx="margin" anchory="margin"/>
        </v:shape>
      </w:pic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B5592"/>
    <w:multiLevelType w:val="hybridMultilevel"/>
    <w:tmpl w:val="1AA80C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4A9763D"/>
    <w:multiLevelType w:val="multilevel"/>
    <w:tmpl w:val="A2A288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B8614D"/>
    <w:multiLevelType w:val="hybridMultilevel"/>
    <w:tmpl w:val="39F00388"/>
    <w:lvl w:ilvl="0" w:tplc="D29C6278">
      <w:start w:val="1"/>
      <w:numFmt w:val="decimal"/>
      <w:lvlText w:val="%1."/>
      <w:lvlJc w:val="left"/>
      <w:pPr>
        <w:ind w:left="1020" w:hanging="360"/>
      </w:pPr>
    </w:lvl>
    <w:lvl w:ilvl="1" w:tplc="F1BC56DE">
      <w:start w:val="1"/>
      <w:numFmt w:val="decimal"/>
      <w:lvlText w:val="%2."/>
      <w:lvlJc w:val="left"/>
      <w:pPr>
        <w:ind w:left="1020" w:hanging="360"/>
      </w:pPr>
    </w:lvl>
    <w:lvl w:ilvl="2" w:tplc="D88297F2">
      <w:start w:val="1"/>
      <w:numFmt w:val="decimal"/>
      <w:lvlText w:val="%3."/>
      <w:lvlJc w:val="left"/>
      <w:pPr>
        <w:ind w:left="1020" w:hanging="360"/>
      </w:pPr>
    </w:lvl>
    <w:lvl w:ilvl="3" w:tplc="C4847438">
      <w:start w:val="1"/>
      <w:numFmt w:val="decimal"/>
      <w:lvlText w:val="%4."/>
      <w:lvlJc w:val="left"/>
      <w:pPr>
        <w:ind w:left="1020" w:hanging="360"/>
      </w:pPr>
    </w:lvl>
    <w:lvl w:ilvl="4" w:tplc="F59E5AD2">
      <w:start w:val="1"/>
      <w:numFmt w:val="decimal"/>
      <w:lvlText w:val="%5."/>
      <w:lvlJc w:val="left"/>
      <w:pPr>
        <w:ind w:left="1020" w:hanging="360"/>
      </w:pPr>
    </w:lvl>
    <w:lvl w:ilvl="5" w:tplc="97CACCD0">
      <w:start w:val="1"/>
      <w:numFmt w:val="decimal"/>
      <w:lvlText w:val="%6."/>
      <w:lvlJc w:val="left"/>
      <w:pPr>
        <w:ind w:left="1020" w:hanging="360"/>
      </w:pPr>
    </w:lvl>
    <w:lvl w:ilvl="6" w:tplc="EA740300">
      <w:start w:val="1"/>
      <w:numFmt w:val="decimal"/>
      <w:lvlText w:val="%7."/>
      <w:lvlJc w:val="left"/>
      <w:pPr>
        <w:ind w:left="1020" w:hanging="360"/>
      </w:pPr>
    </w:lvl>
    <w:lvl w:ilvl="7" w:tplc="4EC07E4E">
      <w:start w:val="1"/>
      <w:numFmt w:val="decimal"/>
      <w:lvlText w:val="%8."/>
      <w:lvlJc w:val="left"/>
      <w:pPr>
        <w:ind w:left="1020" w:hanging="360"/>
      </w:pPr>
    </w:lvl>
    <w:lvl w:ilvl="8" w:tplc="19F8BAA6">
      <w:start w:val="1"/>
      <w:numFmt w:val="decimal"/>
      <w:lvlText w:val="%9."/>
      <w:lvlJc w:val="left"/>
      <w:pPr>
        <w:ind w:left="1020" w:hanging="360"/>
      </w:pPr>
    </w:lvl>
  </w:abstractNum>
  <w:abstractNum w:abstractNumId="3" w15:restartNumberingAfterBreak="0">
    <w:nsid w:val="08170A95"/>
    <w:multiLevelType w:val="hybridMultilevel"/>
    <w:tmpl w:val="669AAB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8317FC5"/>
    <w:multiLevelType w:val="multilevel"/>
    <w:tmpl w:val="F5D20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BE6E35"/>
    <w:multiLevelType w:val="multilevel"/>
    <w:tmpl w:val="902A3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FC2BCA"/>
    <w:multiLevelType w:val="multilevel"/>
    <w:tmpl w:val="3D94B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8"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 w15:restartNumberingAfterBreak="0">
    <w:nsid w:val="136840E2"/>
    <w:multiLevelType w:val="hybridMultilevel"/>
    <w:tmpl w:val="D6E49AD8"/>
    <w:lvl w:ilvl="0" w:tplc="AC7A7250">
      <w:start w:val="2"/>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7222685"/>
    <w:multiLevelType w:val="hybridMultilevel"/>
    <w:tmpl w:val="0C1CE81C"/>
    <w:lvl w:ilvl="0" w:tplc="29EA6490">
      <w:start w:val="1"/>
      <w:numFmt w:val="lowerLetter"/>
      <w:lvlText w:val="%1."/>
      <w:lvlJc w:val="left"/>
      <w:pPr>
        <w:ind w:left="1020" w:hanging="360"/>
      </w:pPr>
    </w:lvl>
    <w:lvl w:ilvl="1" w:tplc="7C1CBE24">
      <w:start w:val="1"/>
      <w:numFmt w:val="lowerLetter"/>
      <w:lvlText w:val="%2."/>
      <w:lvlJc w:val="left"/>
      <w:pPr>
        <w:ind w:left="1020" w:hanging="360"/>
      </w:pPr>
    </w:lvl>
    <w:lvl w:ilvl="2" w:tplc="FE548448">
      <w:start w:val="1"/>
      <w:numFmt w:val="lowerLetter"/>
      <w:lvlText w:val="%3."/>
      <w:lvlJc w:val="left"/>
      <w:pPr>
        <w:ind w:left="1020" w:hanging="360"/>
      </w:pPr>
    </w:lvl>
    <w:lvl w:ilvl="3" w:tplc="387082C8">
      <w:start w:val="1"/>
      <w:numFmt w:val="lowerLetter"/>
      <w:lvlText w:val="%4."/>
      <w:lvlJc w:val="left"/>
      <w:pPr>
        <w:ind w:left="1020" w:hanging="360"/>
      </w:pPr>
    </w:lvl>
    <w:lvl w:ilvl="4" w:tplc="D13ED1F2">
      <w:start w:val="1"/>
      <w:numFmt w:val="lowerLetter"/>
      <w:lvlText w:val="%5."/>
      <w:lvlJc w:val="left"/>
      <w:pPr>
        <w:ind w:left="1020" w:hanging="360"/>
      </w:pPr>
    </w:lvl>
    <w:lvl w:ilvl="5" w:tplc="BED44E56">
      <w:start w:val="1"/>
      <w:numFmt w:val="lowerLetter"/>
      <w:lvlText w:val="%6."/>
      <w:lvlJc w:val="left"/>
      <w:pPr>
        <w:ind w:left="1020" w:hanging="360"/>
      </w:pPr>
    </w:lvl>
    <w:lvl w:ilvl="6" w:tplc="A426E092">
      <w:start w:val="1"/>
      <w:numFmt w:val="lowerLetter"/>
      <w:lvlText w:val="%7."/>
      <w:lvlJc w:val="left"/>
      <w:pPr>
        <w:ind w:left="1020" w:hanging="360"/>
      </w:pPr>
    </w:lvl>
    <w:lvl w:ilvl="7" w:tplc="CB368B10">
      <w:start w:val="1"/>
      <w:numFmt w:val="lowerLetter"/>
      <w:lvlText w:val="%8."/>
      <w:lvlJc w:val="left"/>
      <w:pPr>
        <w:ind w:left="1020" w:hanging="360"/>
      </w:pPr>
    </w:lvl>
    <w:lvl w:ilvl="8" w:tplc="5B0061DC">
      <w:start w:val="1"/>
      <w:numFmt w:val="lowerLetter"/>
      <w:lvlText w:val="%9."/>
      <w:lvlJc w:val="left"/>
      <w:pPr>
        <w:ind w:left="1020" w:hanging="360"/>
      </w:pPr>
    </w:lvl>
  </w:abstractNum>
  <w:abstractNum w:abstractNumId="11" w15:restartNumberingAfterBreak="0">
    <w:nsid w:val="19C00672"/>
    <w:multiLevelType w:val="hybridMultilevel"/>
    <w:tmpl w:val="F70C4A9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1E8042EC"/>
    <w:multiLevelType w:val="hybridMultilevel"/>
    <w:tmpl w:val="2A740876"/>
    <w:lvl w:ilvl="0" w:tplc="0DFA98B6">
      <w:start w:val="1"/>
      <w:numFmt w:val="decimal"/>
      <w:lvlText w:val="%1."/>
      <w:lvlJc w:val="left"/>
      <w:pPr>
        <w:ind w:left="1020" w:hanging="360"/>
      </w:pPr>
    </w:lvl>
    <w:lvl w:ilvl="1" w:tplc="2E10729E">
      <w:start w:val="1"/>
      <w:numFmt w:val="decimal"/>
      <w:lvlText w:val="%2."/>
      <w:lvlJc w:val="left"/>
      <w:pPr>
        <w:ind w:left="1020" w:hanging="360"/>
      </w:pPr>
    </w:lvl>
    <w:lvl w:ilvl="2" w:tplc="A420C76A">
      <w:start w:val="1"/>
      <w:numFmt w:val="decimal"/>
      <w:lvlText w:val="%3."/>
      <w:lvlJc w:val="left"/>
      <w:pPr>
        <w:ind w:left="1020" w:hanging="360"/>
      </w:pPr>
    </w:lvl>
    <w:lvl w:ilvl="3" w:tplc="C61C94EE">
      <w:start w:val="1"/>
      <w:numFmt w:val="decimal"/>
      <w:lvlText w:val="%4."/>
      <w:lvlJc w:val="left"/>
      <w:pPr>
        <w:ind w:left="1020" w:hanging="360"/>
      </w:pPr>
    </w:lvl>
    <w:lvl w:ilvl="4" w:tplc="02E0A880">
      <w:start w:val="1"/>
      <w:numFmt w:val="decimal"/>
      <w:lvlText w:val="%5."/>
      <w:lvlJc w:val="left"/>
      <w:pPr>
        <w:ind w:left="1020" w:hanging="360"/>
      </w:pPr>
    </w:lvl>
    <w:lvl w:ilvl="5" w:tplc="EAC07E9C">
      <w:start w:val="1"/>
      <w:numFmt w:val="decimal"/>
      <w:lvlText w:val="%6."/>
      <w:lvlJc w:val="left"/>
      <w:pPr>
        <w:ind w:left="1020" w:hanging="360"/>
      </w:pPr>
    </w:lvl>
    <w:lvl w:ilvl="6" w:tplc="A8B2696E">
      <w:start w:val="1"/>
      <w:numFmt w:val="decimal"/>
      <w:lvlText w:val="%7."/>
      <w:lvlJc w:val="left"/>
      <w:pPr>
        <w:ind w:left="1020" w:hanging="360"/>
      </w:pPr>
    </w:lvl>
    <w:lvl w:ilvl="7" w:tplc="0090035A">
      <w:start w:val="1"/>
      <w:numFmt w:val="decimal"/>
      <w:lvlText w:val="%8."/>
      <w:lvlJc w:val="left"/>
      <w:pPr>
        <w:ind w:left="1020" w:hanging="360"/>
      </w:pPr>
    </w:lvl>
    <w:lvl w:ilvl="8" w:tplc="F76CB2AC">
      <w:start w:val="1"/>
      <w:numFmt w:val="decimal"/>
      <w:lvlText w:val="%9."/>
      <w:lvlJc w:val="left"/>
      <w:pPr>
        <w:ind w:left="1020" w:hanging="360"/>
      </w:pPr>
    </w:lvl>
  </w:abstractNum>
  <w:abstractNum w:abstractNumId="13"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4"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5" w15:restartNumberingAfterBreak="0">
    <w:nsid w:val="21F023E1"/>
    <w:multiLevelType w:val="hybridMultilevel"/>
    <w:tmpl w:val="36A47DEA"/>
    <w:lvl w:ilvl="0" w:tplc="DDCC998E">
      <w:start w:val="1"/>
      <w:numFmt w:val="decimal"/>
      <w:lvlText w:val="%1."/>
      <w:lvlJc w:val="left"/>
      <w:pPr>
        <w:ind w:left="1020" w:hanging="360"/>
      </w:pPr>
    </w:lvl>
    <w:lvl w:ilvl="1" w:tplc="80025F92">
      <w:start w:val="1"/>
      <w:numFmt w:val="decimal"/>
      <w:lvlText w:val="%2."/>
      <w:lvlJc w:val="left"/>
      <w:pPr>
        <w:ind w:left="1020" w:hanging="360"/>
      </w:pPr>
    </w:lvl>
    <w:lvl w:ilvl="2" w:tplc="CDD89674">
      <w:start w:val="1"/>
      <w:numFmt w:val="decimal"/>
      <w:lvlText w:val="%3."/>
      <w:lvlJc w:val="left"/>
      <w:pPr>
        <w:ind w:left="1020" w:hanging="360"/>
      </w:pPr>
    </w:lvl>
    <w:lvl w:ilvl="3" w:tplc="47D895E2">
      <w:start w:val="1"/>
      <w:numFmt w:val="decimal"/>
      <w:lvlText w:val="%4."/>
      <w:lvlJc w:val="left"/>
      <w:pPr>
        <w:ind w:left="1020" w:hanging="360"/>
      </w:pPr>
    </w:lvl>
    <w:lvl w:ilvl="4" w:tplc="ABDC95D6">
      <w:start w:val="1"/>
      <w:numFmt w:val="decimal"/>
      <w:lvlText w:val="%5."/>
      <w:lvlJc w:val="left"/>
      <w:pPr>
        <w:ind w:left="1020" w:hanging="360"/>
      </w:pPr>
    </w:lvl>
    <w:lvl w:ilvl="5" w:tplc="A6D487CC">
      <w:start w:val="1"/>
      <w:numFmt w:val="decimal"/>
      <w:lvlText w:val="%6."/>
      <w:lvlJc w:val="left"/>
      <w:pPr>
        <w:ind w:left="1020" w:hanging="360"/>
      </w:pPr>
    </w:lvl>
    <w:lvl w:ilvl="6" w:tplc="2BE42C9E">
      <w:start w:val="1"/>
      <w:numFmt w:val="decimal"/>
      <w:lvlText w:val="%7."/>
      <w:lvlJc w:val="left"/>
      <w:pPr>
        <w:ind w:left="1020" w:hanging="360"/>
      </w:pPr>
    </w:lvl>
    <w:lvl w:ilvl="7" w:tplc="0C5C716C">
      <w:start w:val="1"/>
      <w:numFmt w:val="decimal"/>
      <w:lvlText w:val="%8."/>
      <w:lvlJc w:val="left"/>
      <w:pPr>
        <w:ind w:left="1020" w:hanging="360"/>
      </w:pPr>
    </w:lvl>
    <w:lvl w:ilvl="8" w:tplc="BB9A8F54">
      <w:start w:val="1"/>
      <w:numFmt w:val="decimal"/>
      <w:lvlText w:val="%9."/>
      <w:lvlJc w:val="left"/>
      <w:pPr>
        <w:ind w:left="1020" w:hanging="360"/>
      </w:pPr>
    </w:lvl>
  </w:abstractNum>
  <w:abstractNum w:abstractNumId="16" w15:restartNumberingAfterBreak="0">
    <w:nsid w:val="23831C12"/>
    <w:multiLevelType w:val="hybridMultilevel"/>
    <w:tmpl w:val="9960913E"/>
    <w:lvl w:ilvl="0" w:tplc="FFFFFFFF">
      <w:start w:val="1"/>
      <w:numFmt w:val="decimal"/>
      <w:lvlText w:val="%1."/>
      <w:lvlJc w:val="left"/>
      <w:pPr>
        <w:ind w:left="360" w:hanging="360"/>
      </w:pPr>
      <w:rPr>
        <w:rFonts w:hint="default"/>
      </w:rPr>
    </w:lvl>
    <w:lvl w:ilvl="1" w:tplc="1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24464EB1"/>
    <w:multiLevelType w:val="hybridMultilevel"/>
    <w:tmpl w:val="3684B570"/>
    <w:lvl w:ilvl="0" w:tplc="FFFFFFFF">
      <w:start w:val="1"/>
      <w:numFmt w:val="decimal"/>
      <w:lvlText w:val="%1."/>
      <w:lvlJc w:val="left"/>
      <w:pPr>
        <w:ind w:left="360" w:hanging="360"/>
      </w:pPr>
      <w:rPr>
        <w:rFonts w:hint="default"/>
      </w:rPr>
    </w:lvl>
    <w:lvl w:ilvl="1" w:tplc="1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257A657D"/>
    <w:multiLevelType w:val="hybridMultilevel"/>
    <w:tmpl w:val="5E9E26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9793785"/>
    <w:multiLevelType w:val="hybridMultilevel"/>
    <w:tmpl w:val="039499F6"/>
    <w:lvl w:ilvl="0" w:tplc="1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1" w15:restartNumberingAfterBreak="0">
    <w:nsid w:val="2F143FDA"/>
    <w:multiLevelType w:val="hybridMultilevel"/>
    <w:tmpl w:val="B0F074C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15:restartNumberingAfterBreak="0">
    <w:nsid w:val="2F9E0547"/>
    <w:multiLevelType w:val="multilevel"/>
    <w:tmpl w:val="49E2C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4" w15:restartNumberingAfterBreak="0">
    <w:nsid w:val="34666E40"/>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8C80801"/>
    <w:multiLevelType w:val="multilevel"/>
    <w:tmpl w:val="9B1A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8D32536"/>
    <w:multiLevelType w:val="hybridMultilevel"/>
    <w:tmpl w:val="86ACD61C"/>
    <w:lvl w:ilvl="0" w:tplc="A224C638">
      <w:start w:val="1"/>
      <w:numFmt w:val="decimal"/>
      <w:lvlText w:val="%1."/>
      <w:lvlJc w:val="left"/>
      <w:pPr>
        <w:ind w:left="1020" w:hanging="360"/>
      </w:pPr>
    </w:lvl>
    <w:lvl w:ilvl="1" w:tplc="FC3413F6">
      <w:start w:val="1"/>
      <w:numFmt w:val="decimal"/>
      <w:lvlText w:val="%2."/>
      <w:lvlJc w:val="left"/>
      <w:pPr>
        <w:ind w:left="1020" w:hanging="360"/>
      </w:pPr>
    </w:lvl>
    <w:lvl w:ilvl="2" w:tplc="2ABA7CAE">
      <w:start w:val="1"/>
      <w:numFmt w:val="decimal"/>
      <w:lvlText w:val="%3."/>
      <w:lvlJc w:val="left"/>
      <w:pPr>
        <w:ind w:left="1020" w:hanging="360"/>
      </w:pPr>
    </w:lvl>
    <w:lvl w:ilvl="3" w:tplc="A66ABCCC">
      <w:start w:val="1"/>
      <w:numFmt w:val="decimal"/>
      <w:lvlText w:val="%4."/>
      <w:lvlJc w:val="left"/>
      <w:pPr>
        <w:ind w:left="1020" w:hanging="360"/>
      </w:pPr>
    </w:lvl>
    <w:lvl w:ilvl="4" w:tplc="903A7210">
      <w:start w:val="1"/>
      <w:numFmt w:val="decimal"/>
      <w:lvlText w:val="%5."/>
      <w:lvlJc w:val="left"/>
      <w:pPr>
        <w:ind w:left="1020" w:hanging="360"/>
      </w:pPr>
    </w:lvl>
    <w:lvl w:ilvl="5" w:tplc="596871F6">
      <w:start w:val="1"/>
      <w:numFmt w:val="decimal"/>
      <w:lvlText w:val="%6."/>
      <w:lvlJc w:val="left"/>
      <w:pPr>
        <w:ind w:left="1020" w:hanging="360"/>
      </w:pPr>
    </w:lvl>
    <w:lvl w:ilvl="6" w:tplc="731695CC">
      <w:start w:val="1"/>
      <w:numFmt w:val="decimal"/>
      <w:lvlText w:val="%7."/>
      <w:lvlJc w:val="left"/>
      <w:pPr>
        <w:ind w:left="1020" w:hanging="360"/>
      </w:pPr>
    </w:lvl>
    <w:lvl w:ilvl="7" w:tplc="481845F0">
      <w:start w:val="1"/>
      <w:numFmt w:val="decimal"/>
      <w:lvlText w:val="%8."/>
      <w:lvlJc w:val="left"/>
      <w:pPr>
        <w:ind w:left="1020" w:hanging="360"/>
      </w:pPr>
    </w:lvl>
    <w:lvl w:ilvl="8" w:tplc="9434F6E6">
      <w:start w:val="1"/>
      <w:numFmt w:val="decimal"/>
      <w:lvlText w:val="%9."/>
      <w:lvlJc w:val="left"/>
      <w:pPr>
        <w:ind w:left="1020" w:hanging="360"/>
      </w:pPr>
    </w:lvl>
  </w:abstractNum>
  <w:abstractNum w:abstractNumId="27" w15:restartNumberingAfterBreak="0">
    <w:nsid w:val="3A980F06"/>
    <w:multiLevelType w:val="hybridMultilevel"/>
    <w:tmpl w:val="11F42A66"/>
    <w:lvl w:ilvl="0" w:tplc="173E143E">
      <w:start w:val="1"/>
      <w:numFmt w:val="bullet"/>
      <w:lvlText w:val=""/>
      <w:lvlJc w:val="left"/>
      <w:pPr>
        <w:ind w:left="1020" w:hanging="360"/>
      </w:pPr>
      <w:rPr>
        <w:rFonts w:ascii="Symbol" w:hAnsi="Symbol"/>
      </w:rPr>
    </w:lvl>
    <w:lvl w:ilvl="1" w:tplc="0596BA3C">
      <w:start w:val="1"/>
      <w:numFmt w:val="bullet"/>
      <w:lvlText w:val=""/>
      <w:lvlJc w:val="left"/>
      <w:pPr>
        <w:ind w:left="1020" w:hanging="360"/>
      </w:pPr>
      <w:rPr>
        <w:rFonts w:ascii="Symbol" w:hAnsi="Symbol"/>
      </w:rPr>
    </w:lvl>
    <w:lvl w:ilvl="2" w:tplc="475C0C76">
      <w:start w:val="1"/>
      <w:numFmt w:val="bullet"/>
      <w:lvlText w:val=""/>
      <w:lvlJc w:val="left"/>
      <w:pPr>
        <w:ind w:left="1020" w:hanging="360"/>
      </w:pPr>
      <w:rPr>
        <w:rFonts w:ascii="Symbol" w:hAnsi="Symbol"/>
      </w:rPr>
    </w:lvl>
    <w:lvl w:ilvl="3" w:tplc="6766518E">
      <w:start w:val="1"/>
      <w:numFmt w:val="bullet"/>
      <w:lvlText w:val=""/>
      <w:lvlJc w:val="left"/>
      <w:pPr>
        <w:ind w:left="1020" w:hanging="360"/>
      </w:pPr>
      <w:rPr>
        <w:rFonts w:ascii="Symbol" w:hAnsi="Symbol"/>
      </w:rPr>
    </w:lvl>
    <w:lvl w:ilvl="4" w:tplc="23862AEC">
      <w:start w:val="1"/>
      <w:numFmt w:val="bullet"/>
      <w:lvlText w:val=""/>
      <w:lvlJc w:val="left"/>
      <w:pPr>
        <w:ind w:left="1020" w:hanging="360"/>
      </w:pPr>
      <w:rPr>
        <w:rFonts w:ascii="Symbol" w:hAnsi="Symbol"/>
      </w:rPr>
    </w:lvl>
    <w:lvl w:ilvl="5" w:tplc="F814AD58">
      <w:start w:val="1"/>
      <w:numFmt w:val="bullet"/>
      <w:lvlText w:val=""/>
      <w:lvlJc w:val="left"/>
      <w:pPr>
        <w:ind w:left="1020" w:hanging="360"/>
      </w:pPr>
      <w:rPr>
        <w:rFonts w:ascii="Symbol" w:hAnsi="Symbol"/>
      </w:rPr>
    </w:lvl>
    <w:lvl w:ilvl="6" w:tplc="B54E0F12">
      <w:start w:val="1"/>
      <w:numFmt w:val="bullet"/>
      <w:lvlText w:val=""/>
      <w:lvlJc w:val="left"/>
      <w:pPr>
        <w:ind w:left="1020" w:hanging="360"/>
      </w:pPr>
      <w:rPr>
        <w:rFonts w:ascii="Symbol" w:hAnsi="Symbol"/>
      </w:rPr>
    </w:lvl>
    <w:lvl w:ilvl="7" w:tplc="9A6CB70C">
      <w:start w:val="1"/>
      <w:numFmt w:val="bullet"/>
      <w:lvlText w:val=""/>
      <w:lvlJc w:val="left"/>
      <w:pPr>
        <w:ind w:left="1020" w:hanging="360"/>
      </w:pPr>
      <w:rPr>
        <w:rFonts w:ascii="Symbol" w:hAnsi="Symbol"/>
      </w:rPr>
    </w:lvl>
    <w:lvl w:ilvl="8" w:tplc="BF8A9A4A">
      <w:start w:val="1"/>
      <w:numFmt w:val="bullet"/>
      <w:lvlText w:val=""/>
      <w:lvlJc w:val="left"/>
      <w:pPr>
        <w:ind w:left="1020" w:hanging="360"/>
      </w:pPr>
      <w:rPr>
        <w:rFonts w:ascii="Symbol" w:hAnsi="Symbol"/>
      </w:rPr>
    </w:lvl>
  </w:abstractNum>
  <w:abstractNum w:abstractNumId="28" w15:restartNumberingAfterBreak="0">
    <w:nsid w:val="3B9041C7"/>
    <w:multiLevelType w:val="hybridMultilevel"/>
    <w:tmpl w:val="919A4FEA"/>
    <w:lvl w:ilvl="0" w:tplc="FFFFFFFF">
      <w:start w:val="1"/>
      <w:numFmt w:val="decimal"/>
      <w:lvlText w:val="%1."/>
      <w:lvlJc w:val="left"/>
      <w:pPr>
        <w:ind w:left="360" w:hanging="360"/>
      </w:pPr>
      <w:rPr>
        <w:rFonts w:hint="default"/>
      </w:rPr>
    </w:lvl>
    <w:lvl w:ilvl="1" w:tplc="1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3D465A16"/>
    <w:multiLevelType w:val="multilevel"/>
    <w:tmpl w:val="83CEE442"/>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EF7557D"/>
    <w:multiLevelType w:val="hybridMultilevel"/>
    <w:tmpl w:val="8B1AEC48"/>
    <w:lvl w:ilvl="0" w:tplc="FFFFFFFF">
      <w:start w:val="1"/>
      <w:numFmt w:val="decimal"/>
      <w:lvlText w:val="%1."/>
      <w:lvlJc w:val="left"/>
      <w:pPr>
        <w:ind w:left="360" w:hanging="360"/>
      </w:pPr>
      <w:rPr>
        <w:rFonts w:hint="default"/>
      </w:rPr>
    </w:lvl>
    <w:lvl w:ilvl="1" w:tplc="1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40A376FF"/>
    <w:multiLevelType w:val="hybridMultilevel"/>
    <w:tmpl w:val="E48C8D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41082090"/>
    <w:multiLevelType w:val="hybridMultilevel"/>
    <w:tmpl w:val="0784B220"/>
    <w:lvl w:ilvl="0" w:tplc="FFFFFFFF">
      <w:start w:val="1"/>
      <w:numFmt w:val="decimal"/>
      <w:lvlText w:val="%1."/>
      <w:lvlJc w:val="left"/>
      <w:pPr>
        <w:ind w:left="360" w:hanging="360"/>
      </w:pPr>
      <w:rPr>
        <w:rFonts w:hint="default"/>
      </w:rPr>
    </w:lvl>
    <w:lvl w:ilvl="1" w:tplc="1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32C3D35"/>
    <w:multiLevelType w:val="multilevel"/>
    <w:tmpl w:val="45DECC76"/>
    <w:styleLink w:val="Style1"/>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35" w15:restartNumberingAfterBreak="0">
    <w:nsid w:val="440B17DC"/>
    <w:multiLevelType w:val="hybridMultilevel"/>
    <w:tmpl w:val="7B165F02"/>
    <w:lvl w:ilvl="0" w:tplc="37E6EBC0">
      <w:start w:val="1"/>
      <w:numFmt w:val="bullet"/>
      <w:pStyle w:val="TableBullet"/>
      <w:lvlText w:val=""/>
      <w:lvlJc w:val="left"/>
      <w:pPr>
        <w:tabs>
          <w:tab w:val="num" w:pos="568"/>
        </w:tabs>
        <w:ind w:left="568"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7" w15:restartNumberingAfterBreak="0">
    <w:nsid w:val="47012327"/>
    <w:multiLevelType w:val="hybridMultilevel"/>
    <w:tmpl w:val="736C71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472816A9"/>
    <w:multiLevelType w:val="hybridMultilevel"/>
    <w:tmpl w:val="0538AD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47FF3E67"/>
    <w:multiLevelType w:val="hybridMultilevel"/>
    <w:tmpl w:val="7466F4B6"/>
    <w:lvl w:ilvl="0" w:tplc="FFFFFFFF">
      <w:start w:val="1"/>
      <w:numFmt w:val="decimal"/>
      <w:lvlText w:val="%1."/>
      <w:lvlJc w:val="left"/>
      <w:pPr>
        <w:ind w:left="360" w:hanging="360"/>
      </w:pPr>
      <w:rPr>
        <w:rFonts w:hint="default"/>
      </w:rPr>
    </w:lvl>
    <w:lvl w:ilvl="1" w:tplc="1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48C15C0E"/>
    <w:multiLevelType w:val="hybridMultilevel"/>
    <w:tmpl w:val="6CBCD5B6"/>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4AF71F33"/>
    <w:multiLevelType w:val="hybridMultilevel"/>
    <w:tmpl w:val="2942238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4D087549"/>
    <w:multiLevelType w:val="multilevel"/>
    <w:tmpl w:val="A0BE0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F3E3350"/>
    <w:multiLevelType w:val="hybridMultilevel"/>
    <w:tmpl w:val="8684E952"/>
    <w:lvl w:ilvl="0" w:tplc="960A720A">
      <w:start w:val="1"/>
      <w:numFmt w:val="decimal"/>
      <w:lvlText w:val="%1."/>
      <w:lvlJc w:val="left"/>
      <w:pPr>
        <w:ind w:left="1020" w:hanging="360"/>
      </w:pPr>
    </w:lvl>
    <w:lvl w:ilvl="1" w:tplc="7F5EC762">
      <w:start w:val="1"/>
      <w:numFmt w:val="decimal"/>
      <w:lvlText w:val="%2."/>
      <w:lvlJc w:val="left"/>
      <w:pPr>
        <w:ind w:left="1020" w:hanging="360"/>
      </w:pPr>
    </w:lvl>
    <w:lvl w:ilvl="2" w:tplc="71A645D4">
      <w:start w:val="1"/>
      <w:numFmt w:val="decimal"/>
      <w:lvlText w:val="%3."/>
      <w:lvlJc w:val="left"/>
      <w:pPr>
        <w:ind w:left="1020" w:hanging="360"/>
      </w:pPr>
    </w:lvl>
    <w:lvl w:ilvl="3" w:tplc="339436CC">
      <w:start w:val="1"/>
      <w:numFmt w:val="decimal"/>
      <w:lvlText w:val="%4."/>
      <w:lvlJc w:val="left"/>
      <w:pPr>
        <w:ind w:left="1020" w:hanging="360"/>
      </w:pPr>
    </w:lvl>
    <w:lvl w:ilvl="4" w:tplc="8EAAB942">
      <w:start w:val="1"/>
      <w:numFmt w:val="decimal"/>
      <w:lvlText w:val="%5."/>
      <w:lvlJc w:val="left"/>
      <w:pPr>
        <w:ind w:left="1020" w:hanging="360"/>
      </w:pPr>
    </w:lvl>
    <w:lvl w:ilvl="5" w:tplc="AA38C6C0">
      <w:start w:val="1"/>
      <w:numFmt w:val="decimal"/>
      <w:lvlText w:val="%6."/>
      <w:lvlJc w:val="left"/>
      <w:pPr>
        <w:ind w:left="1020" w:hanging="360"/>
      </w:pPr>
    </w:lvl>
    <w:lvl w:ilvl="6" w:tplc="2DC08BDE">
      <w:start w:val="1"/>
      <w:numFmt w:val="decimal"/>
      <w:lvlText w:val="%7."/>
      <w:lvlJc w:val="left"/>
      <w:pPr>
        <w:ind w:left="1020" w:hanging="360"/>
      </w:pPr>
    </w:lvl>
    <w:lvl w:ilvl="7" w:tplc="29B0CD88">
      <w:start w:val="1"/>
      <w:numFmt w:val="decimal"/>
      <w:lvlText w:val="%8."/>
      <w:lvlJc w:val="left"/>
      <w:pPr>
        <w:ind w:left="1020" w:hanging="360"/>
      </w:pPr>
    </w:lvl>
    <w:lvl w:ilvl="8" w:tplc="90FECB26">
      <w:start w:val="1"/>
      <w:numFmt w:val="decimal"/>
      <w:lvlText w:val="%9."/>
      <w:lvlJc w:val="left"/>
      <w:pPr>
        <w:ind w:left="1020" w:hanging="360"/>
      </w:pPr>
    </w:lvl>
  </w:abstractNum>
  <w:abstractNum w:abstractNumId="44" w15:restartNumberingAfterBreak="0">
    <w:nsid w:val="509E0A30"/>
    <w:multiLevelType w:val="hybridMultilevel"/>
    <w:tmpl w:val="EC786D7E"/>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45" w15:restartNumberingAfterBreak="0">
    <w:nsid w:val="517F3440"/>
    <w:multiLevelType w:val="hybridMultilevel"/>
    <w:tmpl w:val="73005E2C"/>
    <w:lvl w:ilvl="0" w:tplc="E5A81458">
      <w:start w:val="4"/>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47" w15:restartNumberingAfterBreak="0">
    <w:nsid w:val="563744C9"/>
    <w:multiLevelType w:val="hybridMultilevel"/>
    <w:tmpl w:val="77988120"/>
    <w:lvl w:ilvl="0" w:tplc="4E6E2AF6">
      <w:start w:val="1"/>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56584911"/>
    <w:multiLevelType w:val="hybridMultilevel"/>
    <w:tmpl w:val="B92C778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9" w15:restartNumberingAfterBreak="0">
    <w:nsid w:val="56FD7067"/>
    <w:multiLevelType w:val="multilevel"/>
    <w:tmpl w:val="C64A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8963A7A"/>
    <w:multiLevelType w:val="multilevel"/>
    <w:tmpl w:val="66425FCE"/>
    <w:lvl w:ilvl="0">
      <w:start w:val="1"/>
      <w:numFmt w:val="decimal"/>
      <w:lvlText w:val="%1."/>
      <w:lvlJc w:val="left"/>
      <w:pPr>
        <w:tabs>
          <w:tab w:val="num" w:pos="397"/>
        </w:tabs>
        <w:ind w:left="397" w:hanging="397"/>
      </w:pPr>
      <w:rPr>
        <w:rFonts w:hint="default"/>
        <w:color w:val="auto"/>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A763539"/>
    <w:multiLevelType w:val="hybridMultilevel"/>
    <w:tmpl w:val="3848A3CE"/>
    <w:lvl w:ilvl="0" w:tplc="82822F42">
      <w:start w:val="1"/>
      <w:numFmt w:val="lowerLetter"/>
      <w:lvlText w:val="%1."/>
      <w:lvlJc w:val="left"/>
      <w:pPr>
        <w:ind w:left="1020" w:hanging="360"/>
      </w:pPr>
    </w:lvl>
    <w:lvl w:ilvl="1" w:tplc="7A5C9BF0">
      <w:start w:val="1"/>
      <w:numFmt w:val="lowerLetter"/>
      <w:lvlText w:val="%2."/>
      <w:lvlJc w:val="left"/>
      <w:pPr>
        <w:ind w:left="1020" w:hanging="360"/>
      </w:pPr>
    </w:lvl>
    <w:lvl w:ilvl="2" w:tplc="D3FCE66E">
      <w:start w:val="1"/>
      <w:numFmt w:val="lowerLetter"/>
      <w:lvlText w:val="%3."/>
      <w:lvlJc w:val="left"/>
      <w:pPr>
        <w:ind w:left="1020" w:hanging="360"/>
      </w:pPr>
    </w:lvl>
    <w:lvl w:ilvl="3" w:tplc="9F9EF310">
      <w:start w:val="1"/>
      <w:numFmt w:val="lowerLetter"/>
      <w:lvlText w:val="%4."/>
      <w:lvlJc w:val="left"/>
      <w:pPr>
        <w:ind w:left="1020" w:hanging="360"/>
      </w:pPr>
    </w:lvl>
    <w:lvl w:ilvl="4" w:tplc="5560C948">
      <w:start w:val="1"/>
      <w:numFmt w:val="lowerLetter"/>
      <w:lvlText w:val="%5."/>
      <w:lvlJc w:val="left"/>
      <w:pPr>
        <w:ind w:left="1020" w:hanging="360"/>
      </w:pPr>
    </w:lvl>
    <w:lvl w:ilvl="5" w:tplc="83909694">
      <w:start w:val="1"/>
      <w:numFmt w:val="lowerLetter"/>
      <w:lvlText w:val="%6."/>
      <w:lvlJc w:val="left"/>
      <w:pPr>
        <w:ind w:left="1020" w:hanging="360"/>
      </w:pPr>
    </w:lvl>
    <w:lvl w:ilvl="6" w:tplc="4B64C51C">
      <w:start w:val="1"/>
      <w:numFmt w:val="lowerLetter"/>
      <w:lvlText w:val="%7."/>
      <w:lvlJc w:val="left"/>
      <w:pPr>
        <w:ind w:left="1020" w:hanging="360"/>
      </w:pPr>
    </w:lvl>
    <w:lvl w:ilvl="7" w:tplc="72FEE90E">
      <w:start w:val="1"/>
      <w:numFmt w:val="lowerLetter"/>
      <w:lvlText w:val="%8."/>
      <w:lvlJc w:val="left"/>
      <w:pPr>
        <w:ind w:left="1020" w:hanging="360"/>
      </w:pPr>
    </w:lvl>
    <w:lvl w:ilvl="8" w:tplc="3D8209B2">
      <w:start w:val="1"/>
      <w:numFmt w:val="lowerLetter"/>
      <w:lvlText w:val="%9."/>
      <w:lvlJc w:val="left"/>
      <w:pPr>
        <w:ind w:left="1020" w:hanging="360"/>
      </w:pPr>
    </w:lvl>
  </w:abstractNum>
  <w:abstractNum w:abstractNumId="52" w15:restartNumberingAfterBreak="0">
    <w:nsid w:val="5E97174A"/>
    <w:multiLevelType w:val="hybridMultilevel"/>
    <w:tmpl w:val="712E7070"/>
    <w:lvl w:ilvl="0" w:tplc="DF2644DA">
      <w:start w:val="1"/>
      <w:numFmt w:val="decimal"/>
      <w:lvlText w:val="%1."/>
      <w:lvlJc w:val="left"/>
      <w:pPr>
        <w:ind w:left="1020" w:hanging="360"/>
      </w:pPr>
    </w:lvl>
    <w:lvl w:ilvl="1" w:tplc="D2EE7E60">
      <w:start w:val="1"/>
      <w:numFmt w:val="decimal"/>
      <w:lvlText w:val="%2."/>
      <w:lvlJc w:val="left"/>
      <w:pPr>
        <w:ind w:left="1020" w:hanging="360"/>
      </w:pPr>
    </w:lvl>
    <w:lvl w:ilvl="2" w:tplc="B3626850">
      <w:start w:val="1"/>
      <w:numFmt w:val="decimal"/>
      <w:lvlText w:val="%3."/>
      <w:lvlJc w:val="left"/>
      <w:pPr>
        <w:ind w:left="1020" w:hanging="360"/>
      </w:pPr>
    </w:lvl>
    <w:lvl w:ilvl="3" w:tplc="2F3C8988">
      <w:start w:val="1"/>
      <w:numFmt w:val="decimal"/>
      <w:lvlText w:val="%4."/>
      <w:lvlJc w:val="left"/>
      <w:pPr>
        <w:ind w:left="1020" w:hanging="360"/>
      </w:pPr>
    </w:lvl>
    <w:lvl w:ilvl="4" w:tplc="8AEC2382">
      <w:start w:val="1"/>
      <w:numFmt w:val="decimal"/>
      <w:lvlText w:val="%5."/>
      <w:lvlJc w:val="left"/>
      <w:pPr>
        <w:ind w:left="1020" w:hanging="360"/>
      </w:pPr>
    </w:lvl>
    <w:lvl w:ilvl="5" w:tplc="B59EEF70">
      <w:start w:val="1"/>
      <w:numFmt w:val="decimal"/>
      <w:lvlText w:val="%6."/>
      <w:lvlJc w:val="left"/>
      <w:pPr>
        <w:ind w:left="1020" w:hanging="360"/>
      </w:pPr>
    </w:lvl>
    <w:lvl w:ilvl="6" w:tplc="3D9AB19A">
      <w:start w:val="1"/>
      <w:numFmt w:val="decimal"/>
      <w:lvlText w:val="%7."/>
      <w:lvlJc w:val="left"/>
      <w:pPr>
        <w:ind w:left="1020" w:hanging="360"/>
      </w:pPr>
    </w:lvl>
    <w:lvl w:ilvl="7" w:tplc="E1806624">
      <w:start w:val="1"/>
      <w:numFmt w:val="decimal"/>
      <w:lvlText w:val="%8."/>
      <w:lvlJc w:val="left"/>
      <w:pPr>
        <w:ind w:left="1020" w:hanging="360"/>
      </w:pPr>
    </w:lvl>
    <w:lvl w:ilvl="8" w:tplc="F2DEDB8A">
      <w:start w:val="1"/>
      <w:numFmt w:val="decimal"/>
      <w:lvlText w:val="%9."/>
      <w:lvlJc w:val="left"/>
      <w:pPr>
        <w:ind w:left="1020" w:hanging="360"/>
      </w:pPr>
    </w:lvl>
  </w:abstractNum>
  <w:abstractNum w:abstractNumId="53" w15:restartNumberingAfterBreak="0">
    <w:nsid w:val="639C267D"/>
    <w:multiLevelType w:val="hybridMultilevel"/>
    <w:tmpl w:val="9F2016B4"/>
    <w:lvl w:ilvl="0" w:tplc="1409000F">
      <w:start w:val="1"/>
      <w:numFmt w:val="decimal"/>
      <w:lvlText w:val="%1."/>
      <w:lvlJc w:val="left"/>
      <w:pPr>
        <w:ind w:left="360" w:hanging="360"/>
      </w:pPr>
      <w:rPr>
        <w:rFonts w:hint="default"/>
      </w:rPr>
    </w:lvl>
    <w:lvl w:ilvl="1" w:tplc="1409000F">
      <w:start w:val="1"/>
      <w:numFmt w:val="decimal"/>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4" w15:restartNumberingAfterBreak="0">
    <w:nsid w:val="676F4939"/>
    <w:multiLevelType w:val="hybridMultilevel"/>
    <w:tmpl w:val="A0EC2896"/>
    <w:lvl w:ilvl="0" w:tplc="7652B9F6">
      <w:start w:val="1"/>
      <w:numFmt w:val="upperLetter"/>
      <w:lvlText w:val="%1."/>
      <w:lvlJc w:val="left"/>
      <w:pPr>
        <w:ind w:left="1020" w:hanging="360"/>
      </w:pPr>
    </w:lvl>
    <w:lvl w:ilvl="1" w:tplc="AE50D9B2">
      <w:start w:val="1"/>
      <w:numFmt w:val="upperLetter"/>
      <w:lvlText w:val="%2."/>
      <w:lvlJc w:val="left"/>
      <w:pPr>
        <w:ind w:left="1020" w:hanging="360"/>
      </w:pPr>
    </w:lvl>
    <w:lvl w:ilvl="2" w:tplc="34EC8FAE">
      <w:start w:val="1"/>
      <w:numFmt w:val="upperLetter"/>
      <w:lvlText w:val="%3."/>
      <w:lvlJc w:val="left"/>
      <w:pPr>
        <w:ind w:left="1020" w:hanging="360"/>
      </w:pPr>
    </w:lvl>
    <w:lvl w:ilvl="3" w:tplc="898640BE">
      <w:start w:val="1"/>
      <w:numFmt w:val="upperLetter"/>
      <w:lvlText w:val="%4."/>
      <w:lvlJc w:val="left"/>
      <w:pPr>
        <w:ind w:left="1020" w:hanging="360"/>
      </w:pPr>
    </w:lvl>
    <w:lvl w:ilvl="4" w:tplc="1F0C9008">
      <w:start w:val="1"/>
      <w:numFmt w:val="upperLetter"/>
      <w:lvlText w:val="%5."/>
      <w:lvlJc w:val="left"/>
      <w:pPr>
        <w:ind w:left="1020" w:hanging="360"/>
      </w:pPr>
    </w:lvl>
    <w:lvl w:ilvl="5" w:tplc="304E6DC0">
      <w:start w:val="1"/>
      <w:numFmt w:val="upperLetter"/>
      <w:lvlText w:val="%6."/>
      <w:lvlJc w:val="left"/>
      <w:pPr>
        <w:ind w:left="1020" w:hanging="360"/>
      </w:pPr>
    </w:lvl>
    <w:lvl w:ilvl="6" w:tplc="CF86FE1C">
      <w:start w:val="1"/>
      <w:numFmt w:val="upperLetter"/>
      <w:lvlText w:val="%7."/>
      <w:lvlJc w:val="left"/>
      <w:pPr>
        <w:ind w:left="1020" w:hanging="360"/>
      </w:pPr>
    </w:lvl>
    <w:lvl w:ilvl="7" w:tplc="3E34BAD8">
      <w:start w:val="1"/>
      <w:numFmt w:val="upperLetter"/>
      <w:lvlText w:val="%8."/>
      <w:lvlJc w:val="left"/>
      <w:pPr>
        <w:ind w:left="1020" w:hanging="360"/>
      </w:pPr>
    </w:lvl>
    <w:lvl w:ilvl="8" w:tplc="9E42F256">
      <w:start w:val="1"/>
      <w:numFmt w:val="upperLetter"/>
      <w:lvlText w:val="%9."/>
      <w:lvlJc w:val="left"/>
      <w:pPr>
        <w:ind w:left="1020" w:hanging="360"/>
      </w:pPr>
    </w:lvl>
  </w:abstractNum>
  <w:abstractNum w:abstractNumId="55" w15:restartNumberingAfterBreak="0">
    <w:nsid w:val="684850E7"/>
    <w:multiLevelType w:val="multilevel"/>
    <w:tmpl w:val="33A22176"/>
    <w:styleLink w:val="Style3"/>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B0A361E"/>
    <w:multiLevelType w:val="hybridMultilevel"/>
    <w:tmpl w:val="3B522BF4"/>
    <w:lvl w:ilvl="0" w:tplc="FFFFFFFF">
      <w:start w:val="1"/>
      <w:numFmt w:val="decimal"/>
      <w:lvlText w:val="%1."/>
      <w:lvlJc w:val="left"/>
      <w:pPr>
        <w:ind w:left="360" w:hanging="360"/>
      </w:pPr>
      <w:rPr>
        <w:rFonts w:hint="default"/>
      </w:rPr>
    </w:lvl>
    <w:lvl w:ilvl="1" w:tplc="1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6E0A43AA"/>
    <w:multiLevelType w:val="hybridMultilevel"/>
    <w:tmpl w:val="1898D6CE"/>
    <w:lvl w:ilvl="0" w:tplc="14090001">
      <w:start w:val="1"/>
      <w:numFmt w:val="bullet"/>
      <w:lvlText w:val=""/>
      <w:lvlJc w:val="left"/>
      <w:pPr>
        <w:ind w:left="757" w:hanging="360"/>
      </w:pPr>
      <w:rPr>
        <w:rFonts w:ascii="Symbol" w:hAnsi="Symbol"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58" w15:restartNumberingAfterBreak="0">
    <w:nsid w:val="6F393427"/>
    <w:multiLevelType w:val="hybridMultilevel"/>
    <w:tmpl w:val="667032DA"/>
    <w:styleLink w:val="Style2"/>
    <w:lvl w:ilvl="0" w:tplc="440E52BA">
      <w:start w:val="1"/>
      <w:numFmt w:val="lowerLetter"/>
      <w:lvlText w:val="%1."/>
      <w:lvlJc w:val="left"/>
      <w:pPr>
        <w:ind w:left="1020" w:hanging="360"/>
      </w:pPr>
    </w:lvl>
    <w:lvl w:ilvl="1" w:tplc="2050EA34">
      <w:start w:val="1"/>
      <w:numFmt w:val="lowerLetter"/>
      <w:lvlText w:val="%2."/>
      <w:lvlJc w:val="left"/>
      <w:pPr>
        <w:ind w:left="1020" w:hanging="360"/>
      </w:pPr>
    </w:lvl>
    <w:lvl w:ilvl="2" w:tplc="695A05D4">
      <w:start w:val="1"/>
      <w:numFmt w:val="lowerLetter"/>
      <w:lvlText w:val="%3."/>
      <w:lvlJc w:val="left"/>
      <w:pPr>
        <w:ind w:left="1020" w:hanging="360"/>
      </w:pPr>
    </w:lvl>
    <w:lvl w:ilvl="3" w:tplc="EF88CA88">
      <w:start w:val="1"/>
      <w:numFmt w:val="lowerLetter"/>
      <w:lvlText w:val="%4."/>
      <w:lvlJc w:val="left"/>
      <w:pPr>
        <w:ind w:left="1020" w:hanging="360"/>
      </w:pPr>
    </w:lvl>
    <w:lvl w:ilvl="4" w:tplc="510837D8">
      <w:start w:val="1"/>
      <w:numFmt w:val="lowerLetter"/>
      <w:lvlText w:val="%5."/>
      <w:lvlJc w:val="left"/>
      <w:pPr>
        <w:ind w:left="1020" w:hanging="360"/>
      </w:pPr>
    </w:lvl>
    <w:lvl w:ilvl="5" w:tplc="E2E8989E">
      <w:start w:val="1"/>
      <w:numFmt w:val="lowerLetter"/>
      <w:lvlText w:val="%6."/>
      <w:lvlJc w:val="left"/>
      <w:pPr>
        <w:ind w:left="1020" w:hanging="360"/>
      </w:pPr>
    </w:lvl>
    <w:lvl w:ilvl="6" w:tplc="77428CD8">
      <w:start w:val="1"/>
      <w:numFmt w:val="lowerLetter"/>
      <w:lvlText w:val="%7."/>
      <w:lvlJc w:val="left"/>
      <w:pPr>
        <w:ind w:left="1020" w:hanging="360"/>
      </w:pPr>
    </w:lvl>
    <w:lvl w:ilvl="7" w:tplc="C09C92D2">
      <w:start w:val="1"/>
      <w:numFmt w:val="lowerLetter"/>
      <w:lvlText w:val="%8."/>
      <w:lvlJc w:val="left"/>
      <w:pPr>
        <w:ind w:left="1020" w:hanging="360"/>
      </w:pPr>
    </w:lvl>
    <w:lvl w:ilvl="8" w:tplc="ED52FC64">
      <w:start w:val="1"/>
      <w:numFmt w:val="lowerLetter"/>
      <w:lvlText w:val="%9."/>
      <w:lvlJc w:val="left"/>
      <w:pPr>
        <w:ind w:left="1020" w:hanging="360"/>
      </w:pPr>
    </w:lvl>
  </w:abstractNum>
  <w:abstractNum w:abstractNumId="59" w15:restartNumberingAfterBreak="0">
    <w:nsid w:val="71952D30"/>
    <w:multiLevelType w:val="multilevel"/>
    <w:tmpl w:val="46801F46"/>
    <w:lvl w:ilvl="0">
      <w:start w:val="1"/>
      <w:numFmt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71A93337"/>
    <w:multiLevelType w:val="hybridMultilevel"/>
    <w:tmpl w:val="231440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741C1C49"/>
    <w:multiLevelType w:val="multilevel"/>
    <w:tmpl w:val="94AAE8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A7A7464"/>
    <w:multiLevelType w:val="hybridMultilevel"/>
    <w:tmpl w:val="EA6839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7D184C5D"/>
    <w:multiLevelType w:val="hybridMultilevel"/>
    <w:tmpl w:val="84202E2E"/>
    <w:lvl w:ilvl="0" w:tplc="78C6B4E2">
      <w:start w:val="2"/>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15:restartNumberingAfterBreak="0">
    <w:nsid w:val="7D34763D"/>
    <w:multiLevelType w:val="hybridMultilevel"/>
    <w:tmpl w:val="91C6FD0A"/>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848715540">
    <w:abstractNumId w:val="23"/>
  </w:num>
  <w:num w:numId="2" w16cid:durableId="1287734805">
    <w:abstractNumId w:val="46"/>
  </w:num>
  <w:num w:numId="3" w16cid:durableId="550508225">
    <w:abstractNumId w:val="33"/>
  </w:num>
  <w:num w:numId="4" w16cid:durableId="745567648">
    <w:abstractNumId w:val="20"/>
  </w:num>
  <w:num w:numId="5" w16cid:durableId="2076933510">
    <w:abstractNumId w:val="14"/>
  </w:num>
  <w:num w:numId="6" w16cid:durableId="1899433097">
    <w:abstractNumId w:val="36"/>
  </w:num>
  <w:num w:numId="7" w16cid:durableId="1088233813">
    <w:abstractNumId w:val="35"/>
  </w:num>
  <w:num w:numId="8" w16cid:durableId="394550804">
    <w:abstractNumId w:val="62"/>
  </w:num>
  <w:num w:numId="9" w16cid:durableId="17093806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74602378">
    <w:abstractNumId w:val="7"/>
  </w:num>
  <w:num w:numId="11" w16cid:durableId="1819420646">
    <w:abstractNumId w:val="34"/>
  </w:num>
  <w:num w:numId="12" w16cid:durableId="180439593">
    <w:abstractNumId w:val="8"/>
  </w:num>
  <w:num w:numId="13" w16cid:durableId="1425766684">
    <w:abstractNumId w:val="29"/>
  </w:num>
  <w:num w:numId="14" w16cid:durableId="1911882459">
    <w:abstractNumId w:val="13"/>
  </w:num>
  <w:num w:numId="15" w16cid:durableId="29032528">
    <w:abstractNumId w:val="24"/>
  </w:num>
  <w:num w:numId="16" w16cid:durableId="1703044742">
    <w:abstractNumId w:val="10"/>
  </w:num>
  <w:num w:numId="17" w16cid:durableId="157120060">
    <w:abstractNumId w:val="40"/>
  </w:num>
  <w:num w:numId="18" w16cid:durableId="1525240910">
    <w:abstractNumId w:val="53"/>
  </w:num>
  <w:num w:numId="19" w16cid:durableId="101457598">
    <w:abstractNumId w:val="9"/>
  </w:num>
  <w:num w:numId="20" w16cid:durableId="1079787190">
    <w:abstractNumId w:val="64"/>
  </w:num>
  <w:num w:numId="21" w16cid:durableId="27994056">
    <w:abstractNumId w:val="45"/>
  </w:num>
  <w:num w:numId="22" w16cid:durableId="707024956">
    <w:abstractNumId w:val="65"/>
  </w:num>
  <w:num w:numId="23" w16cid:durableId="1170829691">
    <w:abstractNumId w:val="44"/>
  </w:num>
  <w:num w:numId="24" w16cid:durableId="1112894421">
    <w:abstractNumId w:val="11"/>
  </w:num>
  <w:num w:numId="25" w16cid:durableId="284239224">
    <w:abstractNumId w:val="21"/>
  </w:num>
  <w:num w:numId="26" w16cid:durableId="1073622603">
    <w:abstractNumId w:val="59"/>
  </w:num>
  <w:num w:numId="27" w16cid:durableId="1510438964">
    <w:abstractNumId w:val="27"/>
  </w:num>
  <w:num w:numId="28" w16cid:durableId="721757754">
    <w:abstractNumId w:val="26"/>
  </w:num>
  <w:num w:numId="29" w16cid:durableId="332684102">
    <w:abstractNumId w:val="2"/>
  </w:num>
  <w:num w:numId="30" w16cid:durableId="627200838">
    <w:abstractNumId w:val="51"/>
  </w:num>
  <w:num w:numId="31" w16cid:durableId="335770516">
    <w:abstractNumId w:val="48"/>
  </w:num>
  <w:num w:numId="32" w16cid:durableId="814495872">
    <w:abstractNumId w:val="38"/>
  </w:num>
  <w:num w:numId="33" w16cid:durableId="1465346826">
    <w:abstractNumId w:val="58"/>
  </w:num>
  <w:num w:numId="34" w16cid:durableId="575673287">
    <w:abstractNumId w:val="57"/>
  </w:num>
  <w:num w:numId="35" w16cid:durableId="1658604841">
    <w:abstractNumId w:val="55"/>
  </w:num>
  <w:num w:numId="36" w16cid:durableId="651329042">
    <w:abstractNumId w:val="25"/>
  </w:num>
  <w:num w:numId="37" w16cid:durableId="149520222">
    <w:abstractNumId w:val="42"/>
  </w:num>
  <w:num w:numId="38" w16cid:durableId="525218987">
    <w:abstractNumId w:val="5"/>
  </w:num>
  <w:num w:numId="39" w16cid:durableId="659699132">
    <w:abstractNumId w:val="4"/>
  </w:num>
  <w:num w:numId="40" w16cid:durableId="5861794">
    <w:abstractNumId w:val="22"/>
  </w:num>
  <w:num w:numId="41" w16cid:durableId="1467971742">
    <w:abstractNumId w:val="56"/>
  </w:num>
  <w:num w:numId="42" w16cid:durableId="1919752681">
    <w:abstractNumId w:val="30"/>
  </w:num>
  <w:num w:numId="43" w16cid:durableId="990325670">
    <w:abstractNumId w:val="28"/>
  </w:num>
  <w:num w:numId="44" w16cid:durableId="836269790">
    <w:abstractNumId w:val="19"/>
  </w:num>
  <w:num w:numId="45" w16cid:durableId="400522206">
    <w:abstractNumId w:val="16"/>
  </w:num>
  <w:num w:numId="46" w16cid:durableId="828599221">
    <w:abstractNumId w:val="39"/>
  </w:num>
  <w:num w:numId="47" w16cid:durableId="1600289546">
    <w:abstractNumId w:val="32"/>
  </w:num>
  <w:num w:numId="48" w16cid:durableId="353850640">
    <w:abstractNumId w:val="17"/>
  </w:num>
  <w:num w:numId="49" w16cid:durableId="936132981">
    <w:abstractNumId w:val="6"/>
  </w:num>
  <w:num w:numId="50" w16cid:durableId="384790772">
    <w:abstractNumId w:val="61"/>
  </w:num>
  <w:num w:numId="51" w16cid:durableId="12808805">
    <w:abstractNumId w:val="1"/>
  </w:num>
  <w:num w:numId="52" w16cid:durableId="957569416">
    <w:abstractNumId w:val="3"/>
  </w:num>
  <w:num w:numId="53" w16cid:durableId="1356154501">
    <w:abstractNumId w:val="49"/>
  </w:num>
  <w:num w:numId="54" w16cid:durableId="1381053606">
    <w:abstractNumId w:val="0"/>
  </w:num>
  <w:num w:numId="55" w16cid:durableId="941380731">
    <w:abstractNumId w:val="54"/>
  </w:num>
  <w:num w:numId="56" w16cid:durableId="1207913683">
    <w:abstractNumId w:val="63"/>
  </w:num>
  <w:num w:numId="57" w16cid:durableId="2082368585">
    <w:abstractNumId w:val="12"/>
  </w:num>
  <w:num w:numId="58" w16cid:durableId="1998066615">
    <w:abstractNumId w:val="52"/>
  </w:num>
  <w:num w:numId="59" w16cid:durableId="449518828">
    <w:abstractNumId w:val="15"/>
  </w:num>
  <w:num w:numId="60" w16cid:durableId="1272932606">
    <w:abstractNumId w:val="18"/>
  </w:num>
  <w:num w:numId="61" w16cid:durableId="1216620662">
    <w:abstractNumId w:val="60"/>
  </w:num>
  <w:num w:numId="62" w16cid:durableId="1065026623">
    <w:abstractNumId w:val="47"/>
  </w:num>
  <w:num w:numId="63" w16cid:durableId="1793551612">
    <w:abstractNumId w:val="41"/>
  </w:num>
  <w:num w:numId="64" w16cid:durableId="436681163">
    <w:abstractNumId w:val="50"/>
  </w:num>
  <w:num w:numId="65" w16cid:durableId="2096197793">
    <w:abstractNumId w:val="43"/>
  </w:num>
  <w:num w:numId="66" w16cid:durableId="524756535">
    <w:abstractNumId w:val="31"/>
  </w:num>
  <w:num w:numId="67" w16cid:durableId="124156340">
    <w:abstractNumId w:val="3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5F8"/>
    <w:rsid w:val="0000003F"/>
    <w:rsid w:val="000001CD"/>
    <w:rsid w:val="00000342"/>
    <w:rsid w:val="0000039D"/>
    <w:rsid w:val="000003DF"/>
    <w:rsid w:val="000004BB"/>
    <w:rsid w:val="00000559"/>
    <w:rsid w:val="000005A2"/>
    <w:rsid w:val="00000792"/>
    <w:rsid w:val="0000089F"/>
    <w:rsid w:val="00000923"/>
    <w:rsid w:val="00000958"/>
    <w:rsid w:val="00000960"/>
    <w:rsid w:val="0000097B"/>
    <w:rsid w:val="00000A79"/>
    <w:rsid w:val="00000BD6"/>
    <w:rsid w:val="00000BE1"/>
    <w:rsid w:val="00000CDE"/>
    <w:rsid w:val="00000CFB"/>
    <w:rsid w:val="00000D44"/>
    <w:rsid w:val="00000D7A"/>
    <w:rsid w:val="00000F04"/>
    <w:rsid w:val="00000F1E"/>
    <w:rsid w:val="00000F79"/>
    <w:rsid w:val="00000F86"/>
    <w:rsid w:val="00001016"/>
    <w:rsid w:val="00001050"/>
    <w:rsid w:val="0000106B"/>
    <w:rsid w:val="00001071"/>
    <w:rsid w:val="000011CF"/>
    <w:rsid w:val="00001297"/>
    <w:rsid w:val="000012A9"/>
    <w:rsid w:val="000012B7"/>
    <w:rsid w:val="000012F9"/>
    <w:rsid w:val="0000133A"/>
    <w:rsid w:val="000014F0"/>
    <w:rsid w:val="0000175E"/>
    <w:rsid w:val="000017E5"/>
    <w:rsid w:val="000018D4"/>
    <w:rsid w:val="00001942"/>
    <w:rsid w:val="00001A42"/>
    <w:rsid w:val="00001A8E"/>
    <w:rsid w:val="00001E51"/>
    <w:rsid w:val="00001F8A"/>
    <w:rsid w:val="00002029"/>
    <w:rsid w:val="000020F9"/>
    <w:rsid w:val="00002107"/>
    <w:rsid w:val="00002169"/>
    <w:rsid w:val="0000225B"/>
    <w:rsid w:val="0000235E"/>
    <w:rsid w:val="000023C8"/>
    <w:rsid w:val="000024DD"/>
    <w:rsid w:val="00002647"/>
    <w:rsid w:val="0000264B"/>
    <w:rsid w:val="000026D3"/>
    <w:rsid w:val="000026DB"/>
    <w:rsid w:val="000026E7"/>
    <w:rsid w:val="0000271E"/>
    <w:rsid w:val="000027A1"/>
    <w:rsid w:val="000027C5"/>
    <w:rsid w:val="0000280A"/>
    <w:rsid w:val="000028C5"/>
    <w:rsid w:val="00002920"/>
    <w:rsid w:val="00002921"/>
    <w:rsid w:val="00002938"/>
    <w:rsid w:val="00002B35"/>
    <w:rsid w:val="00002BCC"/>
    <w:rsid w:val="00002BD2"/>
    <w:rsid w:val="00002DE2"/>
    <w:rsid w:val="00002EC7"/>
    <w:rsid w:val="00002F51"/>
    <w:rsid w:val="00002F9F"/>
    <w:rsid w:val="00002FF5"/>
    <w:rsid w:val="000030FD"/>
    <w:rsid w:val="000031A1"/>
    <w:rsid w:val="00003276"/>
    <w:rsid w:val="0000327C"/>
    <w:rsid w:val="00003344"/>
    <w:rsid w:val="00003473"/>
    <w:rsid w:val="000034AE"/>
    <w:rsid w:val="000034E8"/>
    <w:rsid w:val="0000365F"/>
    <w:rsid w:val="000036C6"/>
    <w:rsid w:val="000036D1"/>
    <w:rsid w:val="00003858"/>
    <w:rsid w:val="000039DE"/>
    <w:rsid w:val="00003A04"/>
    <w:rsid w:val="00003A1A"/>
    <w:rsid w:val="00003A6C"/>
    <w:rsid w:val="00003AC8"/>
    <w:rsid w:val="00003AE6"/>
    <w:rsid w:val="00003B67"/>
    <w:rsid w:val="00003C4F"/>
    <w:rsid w:val="00003D9A"/>
    <w:rsid w:val="00003E18"/>
    <w:rsid w:val="00003E91"/>
    <w:rsid w:val="00003ED1"/>
    <w:rsid w:val="00003EDC"/>
    <w:rsid w:val="00003F1A"/>
    <w:rsid w:val="000042BB"/>
    <w:rsid w:val="00004386"/>
    <w:rsid w:val="000044E0"/>
    <w:rsid w:val="00004501"/>
    <w:rsid w:val="00004530"/>
    <w:rsid w:val="00004546"/>
    <w:rsid w:val="000045E0"/>
    <w:rsid w:val="000045FE"/>
    <w:rsid w:val="000046DC"/>
    <w:rsid w:val="000046E2"/>
    <w:rsid w:val="000046F4"/>
    <w:rsid w:val="00004787"/>
    <w:rsid w:val="000047AB"/>
    <w:rsid w:val="00004926"/>
    <w:rsid w:val="0000497E"/>
    <w:rsid w:val="00004AB2"/>
    <w:rsid w:val="00004B97"/>
    <w:rsid w:val="00004BF6"/>
    <w:rsid w:val="00004D0D"/>
    <w:rsid w:val="00004E0A"/>
    <w:rsid w:val="00004E9F"/>
    <w:rsid w:val="00004F1E"/>
    <w:rsid w:val="00004FC7"/>
    <w:rsid w:val="00004FD3"/>
    <w:rsid w:val="000050EC"/>
    <w:rsid w:val="00005242"/>
    <w:rsid w:val="000052A0"/>
    <w:rsid w:val="000052A2"/>
    <w:rsid w:val="00005329"/>
    <w:rsid w:val="00005330"/>
    <w:rsid w:val="00005389"/>
    <w:rsid w:val="000053D1"/>
    <w:rsid w:val="000053DF"/>
    <w:rsid w:val="00005423"/>
    <w:rsid w:val="00005436"/>
    <w:rsid w:val="00005550"/>
    <w:rsid w:val="0000582E"/>
    <w:rsid w:val="000058E3"/>
    <w:rsid w:val="0000596A"/>
    <w:rsid w:val="00005A1E"/>
    <w:rsid w:val="00005A92"/>
    <w:rsid w:val="00005BCE"/>
    <w:rsid w:val="00005C5C"/>
    <w:rsid w:val="00005DA9"/>
    <w:rsid w:val="00005E95"/>
    <w:rsid w:val="00005E9D"/>
    <w:rsid w:val="00005FFF"/>
    <w:rsid w:val="0000604B"/>
    <w:rsid w:val="00006126"/>
    <w:rsid w:val="00006195"/>
    <w:rsid w:val="000061C9"/>
    <w:rsid w:val="000062AE"/>
    <w:rsid w:val="0000631E"/>
    <w:rsid w:val="0000641F"/>
    <w:rsid w:val="000064AE"/>
    <w:rsid w:val="0000654E"/>
    <w:rsid w:val="000065B5"/>
    <w:rsid w:val="0000666E"/>
    <w:rsid w:val="000066BE"/>
    <w:rsid w:val="000067F9"/>
    <w:rsid w:val="0000688A"/>
    <w:rsid w:val="000068F5"/>
    <w:rsid w:val="00006BD3"/>
    <w:rsid w:val="00006C04"/>
    <w:rsid w:val="00006DF5"/>
    <w:rsid w:val="00006EC5"/>
    <w:rsid w:val="00006ECA"/>
    <w:rsid w:val="00006F95"/>
    <w:rsid w:val="00007023"/>
    <w:rsid w:val="0000709F"/>
    <w:rsid w:val="00007123"/>
    <w:rsid w:val="0000714D"/>
    <w:rsid w:val="00007172"/>
    <w:rsid w:val="0000719E"/>
    <w:rsid w:val="000071D6"/>
    <w:rsid w:val="0000724C"/>
    <w:rsid w:val="000072F9"/>
    <w:rsid w:val="0000739E"/>
    <w:rsid w:val="000073FE"/>
    <w:rsid w:val="000075F4"/>
    <w:rsid w:val="00007623"/>
    <w:rsid w:val="00007641"/>
    <w:rsid w:val="000079E2"/>
    <w:rsid w:val="00007A28"/>
    <w:rsid w:val="00007A7A"/>
    <w:rsid w:val="00007A80"/>
    <w:rsid w:val="00007A96"/>
    <w:rsid w:val="00007AD4"/>
    <w:rsid w:val="00007B4A"/>
    <w:rsid w:val="00007C2B"/>
    <w:rsid w:val="00007C48"/>
    <w:rsid w:val="00007CA3"/>
    <w:rsid w:val="00007CE3"/>
    <w:rsid w:val="00007D4E"/>
    <w:rsid w:val="00007E63"/>
    <w:rsid w:val="00007EA2"/>
    <w:rsid w:val="00007EEB"/>
    <w:rsid w:val="00007EFA"/>
    <w:rsid w:val="00007F2D"/>
    <w:rsid w:val="00007F79"/>
    <w:rsid w:val="00007FAC"/>
    <w:rsid w:val="00010120"/>
    <w:rsid w:val="00010198"/>
    <w:rsid w:val="0001019B"/>
    <w:rsid w:val="000101CA"/>
    <w:rsid w:val="000101DA"/>
    <w:rsid w:val="00010260"/>
    <w:rsid w:val="0001029A"/>
    <w:rsid w:val="000103CD"/>
    <w:rsid w:val="00010448"/>
    <w:rsid w:val="000104EC"/>
    <w:rsid w:val="00010615"/>
    <w:rsid w:val="0001069C"/>
    <w:rsid w:val="00010864"/>
    <w:rsid w:val="000109FB"/>
    <w:rsid w:val="00010A07"/>
    <w:rsid w:val="00010A6C"/>
    <w:rsid w:val="00010A93"/>
    <w:rsid w:val="00010A9C"/>
    <w:rsid w:val="00010ABA"/>
    <w:rsid w:val="00010CA8"/>
    <w:rsid w:val="00010D20"/>
    <w:rsid w:val="00010E15"/>
    <w:rsid w:val="00010E9A"/>
    <w:rsid w:val="00010F04"/>
    <w:rsid w:val="00010F57"/>
    <w:rsid w:val="0001100C"/>
    <w:rsid w:val="0001105F"/>
    <w:rsid w:val="0001112E"/>
    <w:rsid w:val="00011188"/>
    <w:rsid w:val="00011221"/>
    <w:rsid w:val="00011228"/>
    <w:rsid w:val="000112CE"/>
    <w:rsid w:val="000112DB"/>
    <w:rsid w:val="00011312"/>
    <w:rsid w:val="0001136D"/>
    <w:rsid w:val="000113DF"/>
    <w:rsid w:val="00011475"/>
    <w:rsid w:val="000114C3"/>
    <w:rsid w:val="0001157E"/>
    <w:rsid w:val="00011592"/>
    <w:rsid w:val="000115AB"/>
    <w:rsid w:val="000115CF"/>
    <w:rsid w:val="00011647"/>
    <w:rsid w:val="00011657"/>
    <w:rsid w:val="0001168E"/>
    <w:rsid w:val="00011791"/>
    <w:rsid w:val="000118A6"/>
    <w:rsid w:val="000118F2"/>
    <w:rsid w:val="00011A5F"/>
    <w:rsid w:val="00011B06"/>
    <w:rsid w:val="00011B73"/>
    <w:rsid w:val="00011B99"/>
    <w:rsid w:val="00011BB1"/>
    <w:rsid w:val="00011CA1"/>
    <w:rsid w:val="00011CBE"/>
    <w:rsid w:val="00011D5F"/>
    <w:rsid w:val="00011DB4"/>
    <w:rsid w:val="00011DFB"/>
    <w:rsid w:val="00011E1C"/>
    <w:rsid w:val="00011E38"/>
    <w:rsid w:val="00011E62"/>
    <w:rsid w:val="00011F2F"/>
    <w:rsid w:val="00011F80"/>
    <w:rsid w:val="00012011"/>
    <w:rsid w:val="0001204A"/>
    <w:rsid w:val="00012079"/>
    <w:rsid w:val="000120A4"/>
    <w:rsid w:val="000120A7"/>
    <w:rsid w:val="00012101"/>
    <w:rsid w:val="00012112"/>
    <w:rsid w:val="00012151"/>
    <w:rsid w:val="000121E4"/>
    <w:rsid w:val="000121F0"/>
    <w:rsid w:val="00012219"/>
    <w:rsid w:val="0001222A"/>
    <w:rsid w:val="00012423"/>
    <w:rsid w:val="00012510"/>
    <w:rsid w:val="00012521"/>
    <w:rsid w:val="00012555"/>
    <w:rsid w:val="00012633"/>
    <w:rsid w:val="0001271E"/>
    <w:rsid w:val="0001287B"/>
    <w:rsid w:val="00012992"/>
    <w:rsid w:val="00012AB5"/>
    <w:rsid w:val="00012AF4"/>
    <w:rsid w:val="00012AFC"/>
    <w:rsid w:val="00012B19"/>
    <w:rsid w:val="00012B87"/>
    <w:rsid w:val="00012BC5"/>
    <w:rsid w:val="00012BD8"/>
    <w:rsid w:val="00012C94"/>
    <w:rsid w:val="00012C9B"/>
    <w:rsid w:val="00012C9E"/>
    <w:rsid w:val="00012D3C"/>
    <w:rsid w:val="00012D98"/>
    <w:rsid w:val="00012E1B"/>
    <w:rsid w:val="00012E5E"/>
    <w:rsid w:val="00012E69"/>
    <w:rsid w:val="00012ECC"/>
    <w:rsid w:val="00012F22"/>
    <w:rsid w:val="00012F4E"/>
    <w:rsid w:val="00012FA5"/>
    <w:rsid w:val="0001303C"/>
    <w:rsid w:val="000130C9"/>
    <w:rsid w:val="000130E0"/>
    <w:rsid w:val="00013177"/>
    <w:rsid w:val="0001327E"/>
    <w:rsid w:val="000133B6"/>
    <w:rsid w:val="000133E9"/>
    <w:rsid w:val="0001344B"/>
    <w:rsid w:val="00013510"/>
    <w:rsid w:val="00013642"/>
    <w:rsid w:val="0001368A"/>
    <w:rsid w:val="00013764"/>
    <w:rsid w:val="00013834"/>
    <w:rsid w:val="00013892"/>
    <w:rsid w:val="00013983"/>
    <w:rsid w:val="00013AC8"/>
    <w:rsid w:val="00013ADF"/>
    <w:rsid w:val="00013AF4"/>
    <w:rsid w:val="00013B39"/>
    <w:rsid w:val="00013B7E"/>
    <w:rsid w:val="00013B99"/>
    <w:rsid w:val="00013BD9"/>
    <w:rsid w:val="00013C17"/>
    <w:rsid w:val="00013DE5"/>
    <w:rsid w:val="00013DE8"/>
    <w:rsid w:val="00013DF5"/>
    <w:rsid w:val="00013F0E"/>
    <w:rsid w:val="00013F10"/>
    <w:rsid w:val="00014024"/>
    <w:rsid w:val="00014086"/>
    <w:rsid w:val="00014189"/>
    <w:rsid w:val="00014236"/>
    <w:rsid w:val="0001437A"/>
    <w:rsid w:val="0001439C"/>
    <w:rsid w:val="000143F4"/>
    <w:rsid w:val="00014449"/>
    <w:rsid w:val="00014575"/>
    <w:rsid w:val="000145BC"/>
    <w:rsid w:val="000145EB"/>
    <w:rsid w:val="0001463B"/>
    <w:rsid w:val="00014647"/>
    <w:rsid w:val="000146FE"/>
    <w:rsid w:val="00014721"/>
    <w:rsid w:val="000147A9"/>
    <w:rsid w:val="0001480F"/>
    <w:rsid w:val="00014840"/>
    <w:rsid w:val="00014887"/>
    <w:rsid w:val="000148F6"/>
    <w:rsid w:val="00014918"/>
    <w:rsid w:val="000149EC"/>
    <w:rsid w:val="00014A1A"/>
    <w:rsid w:val="00014AF4"/>
    <w:rsid w:val="00014B5A"/>
    <w:rsid w:val="00014B66"/>
    <w:rsid w:val="00014B78"/>
    <w:rsid w:val="00014C13"/>
    <w:rsid w:val="00014C7B"/>
    <w:rsid w:val="00014CAE"/>
    <w:rsid w:val="00014DB0"/>
    <w:rsid w:val="00014F28"/>
    <w:rsid w:val="00015008"/>
    <w:rsid w:val="000151CE"/>
    <w:rsid w:val="00015217"/>
    <w:rsid w:val="00015300"/>
    <w:rsid w:val="00015320"/>
    <w:rsid w:val="00015341"/>
    <w:rsid w:val="000153AF"/>
    <w:rsid w:val="0001559E"/>
    <w:rsid w:val="00015632"/>
    <w:rsid w:val="00015688"/>
    <w:rsid w:val="000156D3"/>
    <w:rsid w:val="00015801"/>
    <w:rsid w:val="00015884"/>
    <w:rsid w:val="000159D2"/>
    <w:rsid w:val="00015A8D"/>
    <w:rsid w:val="00015D6B"/>
    <w:rsid w:val="00015ECC"/>
    <w:rsid w:val="00016030"/>
    <w:rsid w:val="00016174"/>
    <w:rsid w:val="0001617F"/>
    <w:rsid w:val="00016186"/>
    <w:rsid w:val="00016264"/>
    <w:rsid w:val="000162FD"/>
    <w:rsid w:val="000163B2"/>
    <w:rsid w:val="000164B2"/>
    <w:rsid w:val="000164ED"/>
    <w:rsid w:val="00016500"/>
    <w:rsid w:val="00016620"/>
    <w:rsid w:val="0001665D"/>
    <w:rsid w:val="0001686E"/>
    <w:rsid w:val="000168EF"/>
    <w:rsid w:val="0001696D"/>
    <w:rsid w:val="00016979"/>
    <w:rsid w:val="00016993"/>
    <w:rsid w:val="00016A6F"/>
    <w:rsid w:val="00016BE8"/>
    <w:rsid w:val="00016CAB"/>
    <w:rsid w:val="00016CF5"/>
    <w:rsid w:val="00016D1D"/>
    <w:rsid w:val="00016DA2"/>
    <w:rsid w:val="00016DDC"/>
    <w:rsid w:val="00016DE1"/>
    <w:rsid w:val="00016E1D"/>
    <w:rsid w:val="00016E5B"/>
    <w:rsid w:val="00016FE4"/>
    <w:rsid w:val="00016FE6"/>
    <w:rsid w:val="00017057"/>
    <w:rsid w:val="000170B7"/>
    <w:rsid w:val="000170E1"/>
    <w:rsid w:val="00017123"/>
    <w:rsid w:val="00017197"/>
    <w:rsid w:val="000171C7"/>
    <w:rsid w:val="000173A2"/>
    <w:rsid w:val="0001749B"/>
    <w:rsid w:val="00017534"/>
    <w:rsid w:val="000175F0"/>
    <w:rsid w:val="000176B3"/>
    <w:rsid w:val="00017727"/>
    <w:rsid w:val="0001777F"/>
    <w:rsid w:val="00017936"/>
    <w:rsid w:val="000179FB"/>
    <w:rsid w:val="00017A82"/>
    <w:rsid w:val="00017AD9"/>
    <w:rsid w:val="00017B37"/>
    <w:rsid w:val="00017BF5"/>
    <w:rsid w:val="00017D75"/>
    <w:rsid w:val="00017DAE"/>
    <w:rsid w:val="00017DC9"/>
    <w:rsid w:val="00017F10"/>
    <w:rsid w:val="00017F2F"/>
    <w:rsid w:val="00017F90"/>
    <w:rsid w:val="00017FB3"/>
    <w:rsid w:val="00017FE5"/>
    <w:rsid w:val="00020003"/>
    <w:rsid w:val="000200C2"/>
    <w:rsid w:val="0002010A"/>
    <w:rsid w:val="00020174"/>
    <w:rsid w:val="00020208"/>
    <w:rsid w:val="00020246"/>
    <w:rsid w:val="0002030C"/>
    <w:rsid w:val="00020410"/>
    <w:rsid w:val="00020455"/>
    <w:rsid w:val="0002050E"/>
    <w:rsid w:val="000205C6"/>
    <w:rsid w:val="000206CA"/>
    <w:rsid w:val="000206FC"/>
    <w:rsid w:val="00020872"/>
    <w:rsid w:val="00020882"/>
    <w:rsid w:val="000208AA"/>
    <w:rsid w:val="0002098A"/>
    <w:rsid w:val="00020995"/>
    <w:rsid w:val="000209AF"/>
    <w:rsid w:val="00020A5C"/>
    <w:rsid w:val="00020A8E"/>
    <w:rsid w:val="00020AB8"/>
    <w:rsid w:val="00020AD1"/>
    <w:rsid w:val="00020BE9"/>
    <w:rsid w:val="00020C1F"/>
    <w:rsid w:val="00020C5A"/>
    <w:rsid w:val="00020D2B"/>
    <w:rsid w:val="00020D87"/>
    <w:rsid w:val="00020E8A"/>
    <w:rsid w:val="00020EA4"/>
    <w:rsid w:val="00020F19"/>
    <w:rsid w:val="00020F8C"/>
    <w:rsid w:val="00020FE7"/>
    <w:rsid w:val="000210A4"/>
    <w:rsid w:val="000210F0"/>
    <w:rsid w:val="00021150"/>
    <w:rsid w:val="00021179"/>
    <w:rsid w:val="000212DE"/>
    <w:rsid w:val="0002136F"/>
    <w:rsid w:val="00021394"/>
    <w:rsid w:val="00021405"/>
    <w:rsid w:val="00021419"/>
    <w:rsid w:val="00021556"/>
    <w:rsid w:val="00021593"/>
    <w:rsid w:val="0002170C"/>
    <w:rsid w:val="0002173A"/>
    <w:rsid w:val="00021790"/>
    <w:rsid w:val="000217AC"/>
    <w:rsid w:val="00021816"/>
    <w:rsid w:val="0002182E"/>
    <w:rsid w:val="00021889"/>
    <w:rsid w:val="000218F4"/>
    <w:rsid w:val="00021910"/>
    <w:rsid w:val="000219A4"/>
    <w:rsid w:val="000219AF"/>
    <w:rsid w:val="00021C0E"/>
    <w:rsid w:val="00021C9C"/>
    <w:rsid w:val="00021DD4"/>
    <w:rsid w:val="00021E7D"/>
    <w:rsid w:val="00021F4E"/>
    <w:rsid w:val="00022095"/>
    <w:rsid w:val="000220ED"/>
    <w:rsid w:val="0002218D"/>
    <w:rsid w:val="0002222A"/>
    <w:rsid w:val="0002237B"/>
    <w:rsid w:val="000224D2"/>
    <w:rsid w:val="0002266B"/>
    <w:rsid w:val="0002266C"/>
    <w:rsid w:val="000226B9"/>
    <w:rsid w:val="000226D6"/>
    <w:rsid w:val="00022736"/>
    <w:rsid w:val="00022761"/>
    <w:rsid w:val="00022785"/>
    <w:rsid w:val="0002279E"/>
    <w:rsid w:val="000227B3"/>
    <w:rsid w:val="000227D9"/>
    <w:rsid w:val="00022909"/>
    <w:rsid w:val="000229AB"/>
    <w:rsid w:val="00022AA7"/>
    <w:rsid w:val="00022AC4"/>
    <w:rsid w:val="00022B06"/>
    <w:rsid w:val="00022B36"/>
    <w:rsid w:val="00022C15"/>
    <w:rsid w:val="00022DBB"/>
    <w:rsid w:val="00022E3B"/>
    <w:rsid w:val="00022E8D"/>
    <w:rsid w:val="00022EFF"/>
    <w:rsid w:val="00022F7C"/>
    <w:rsid w:val="00022F7D"/>
    <w:rsid w:val="00022F8B"/>
    <w:rsid w:val="00023006"/>
    <w:rsid w:val="0002316B"/>
    <w:rsid w:val="00023190"/>
    <w:rsid w:val="000231B8"/>
    <w:rsid w:val="00023341"/>
    <w:rsid w:val="00023387"/>
    <w:rsid w:val="0002343B"/>
    <w:rsid w:val="00023471"/>
    <w:rsid w:val="0002348A"/>
    <w:rsid w:val="000235B5"/>
    <w:rsid w:val="00023717"/>
    <w:rsid w:val="00023793"/>
    <w:rsid w:val="00023836"/>
    <w:rsid w:val="0002390F"/>
    <w:rsid w:val="0002399E"/>
    <w:rsid w:val="000239F5"/>
    <w:rsid w:val="00023A5A"/>
    <w:rsid w:val="00023A73"/>
    <w:rsid w:val="00023A77"/>
    <w:rsid w:val="00023BDA"/>
    <w:rsid w:val="00023CED"/>
    <w:rsid w:val="00023D7C"/>
    <w:rsid w:val="00023E41"/>
    <w:rsid w:val="00023ECF"/>
    <w:rsid w:val="00023EF7"/>
    <w:rsid w:val="00023F00"/>
    <w:rsid w:val="000240BF"/>
    <w:rsid w:val="000240CA"/>
    <w:rsid w:val="00024185"/>
    <w:rsid w:val="00024261"/>
    <w:rsid w:val="0002434E"/>
    <w:rsid w:val="0002444E"/>
    <w:rsid w:val="000244A9"/>
    <w:rsid w:val="0002454D"/>
    <w:rsid w:val="0002469B"/>
    <w:rsid w:val="00024708"/>
    <w:rsid w:val="000248E7"/>
    <w:rsid w:val="000249A9"/>
    <w:rsid w:val="000249F1"/>
    <w:rsid w:val="00024A7C"/>
    <w:rsid w:val="00024B30"/>
    <w:rsid w:val="00024B67"/>
    <w:rsid w:val="00024B8E"/>
    <w:rsid w:val="00024C14"/>
    <w:rsid w:val="00024D38"/>
    <w:rsid w:val="00024EE7"/>
    <w:rsid w:val="00024EFD"/>
    <w:rsid w:val="00024FF8"/>
    <w:rsid w:val="00024FFF"/>
    <w:rsid w:val="00025016"/>
    <w:rsid w:val="0002505B"/>
    <w:rsid w:val="000250B9"/>
    <w:rsid w:val="0002514C"/>
    <w:rsid w:val="000252CF"/>
    <w:rsid w:val="000252F3"/>
    <w:rsid w:val="000253C1"/>
    <w:rsid w:val="000254D6"/>
    <w:rsid w:val="00025523"/>
    <w:rsid w:val="000255E9"/>
    <w:rsid w:val="000256DC"/>
    <w:rsid w:val="00025787"/>
    <w:rsid w:val="00025895"/>
    <w:rsid w:val="000258A5"/>
    <w:rsid w:val="000258D7"/>
    <w:rsid w:val="0002592C"/>
    <w:rsid w:val="00025A19"/>
    <w:rsid w:val="00025A52"/>
    <w:rsid w:val="00025B5C"/>
    <w:rsid w:val="00025B89"/>
    <w:rsid w:val="00025B91"/>
    <w:rsid w:val="00025BC3"/>
    <w:rsid w:val="00025CD5"/>
    <w:rsid w:val="00025D0F"/>
    <w:rsid w:val="00025E51"/>
    <w:rsid w:val="00025F5D"/>
    <w:rsid w:val="00025F68"/>
    <w:rsid w:val="00025F96"/>
    <w:rsid w:val="00025FAB"/>
    <w:rsid w:val="0002607F"/>
    <w:rsid w:val="000260EB"/>
    <w:rsid w:val="0002613C"/>
    <w:rsid w:val="000263C0"/>
    <w:rsid w:val="000264A6"/>
    <w:rsid w:val="000264C8"/>
    <w:rsid w:val="000264CC"/>
    <w:rsid w:val="00026512"/>
    <w:rsid w:val="00026564"/>
    <w:rsid w:val="00026573"/>
    <w:rsid w:val="00026585"/>
    <w:rsid w:val="000265D3"/>
    <w:rsid w:val="000266E5"/>
    <w:rsid w:val="00026717"/>
    <w:rsid w:val="000267DD"/>
    <w:rsid w:val="000267F6"/>
    <w:rsid w:val="000269A5"/>
    <w:rsid w:val="000269B8"/>
    <w:rsid w:val="00026AA3"/>
    <w:rsid w:val="00026B7E"/>
    <w:rsid w:val="00026BC6"/>
    <w:rsid w:val="00026C10"/>
    <w:rsid w:val="00026CE7"/>
    <w:rsid w:val="00026D40"/>
    <w:rsid w:val="00026D44"/>
    <w:rsid w:val="00026E42"/>
    <w:rsid w:val="00026E89"/>
    <w:rsid w:val="00026FA2"/>
    <w:rsid w:val="00027024"/>
    <w:rsid w:val="0002703D"/>
    <w:rsid w:val="00027044"/>
    <w:rsid w:val="00027123"/>
    <w:rsid w:val="00027213"/>
    <w:rsid w:val="0002726E"/>
    <w:rsid w:val="00027271"/>
    <w:rsid w:val="000272FC"/>
    <w:rsid w:val="00027305"/>
    <w:rsid w:val="00027363"/>
    <w:rsid w:val="00027501"/>
    <w:rsid w:val="000275A3"/>
    <w:rsid w:val="0002766D"/>
    <w:rsid w:val="0002768F"/>
    <w:rsid w:val="00027697"/>
    <w:rsid w:val="000276FB"/>
    <w:rsid w:val="00027717"/>
    <w:rsid w:val="000277A3"/>
    <w:rsid w:val="000277EF"/>
    <w:rsid w:val="00027810"/>
    <w:rsid w:val="000278BB"/>
    <w:rsid w:val="000278C5"/>
    <w:rsid w:val="000278D5"/>
    <w:rsid w:val="000279D6"/>
    <w:rsid w:val="00027B04"/>
    <w:rsid w:val="00027B6D"/>
    <w:rsid w:val="00027BA2"/>
    <w:rsid w:val="00027C36"/>
    <w:rsid w:val="00027C4E"/>
    <w:rsid w:val="00027D23"/>
    <w:rsid w:val="00027D27"/>
    <w:rsid w:val="00027D7C"/>
    <w:rsid w:val="00027DA6"/>
    <w:rsid w:val="00027DAD"/>
    <w:rsid w:val="00027E1B"/>
    <w:rsid w:val="00027F11"/>
    <w:rsid w:val="00027F55"/>
    <w:rsid w:val="00027F8B"/>
    <w:rsid w:val="00027F97"/>
    <w:rsid w:val="0003007F"/>
    <w:rsid w:val="0003016D"/>
    <w:rsid w:val="0003017F"/>
    <w:rsid w:val="0003018D"/>
    <w:rsid w:val="00030197"/>
    <w:rsid w:val="000302BD"/>
    <w:rsid w:val="00030332"/>
    <w:rsid w:val="00030558"/>
    <w:rsid w:val="0003059A"/>
    <w:rsid w:val="000305D3"/>
    <w:rsid w:val="00030699"/>
    <w:rsid w:val="00030725"/>
    <w:rsid w:val="0003083C"/>
    <w:rsid w:val="00030A1F"/>
    <w:rsid w:val="00030A60"/>
    <w:rsid w:val="00030AA6"/>
    <w:rsid w:val="00030C48"/>
    <w:rsid w:val="00030D4E"/>
    <w:rsid w:val="00030D91"/>
    <w:rsid w:val="00030DB8"/>
    <w:rsid w:val="00030DD6"/>
    <w:rsid w:val="00030DE5"/>
    <w:rsid w:val="00030E25"/>
    <w:rsid w:val="00030F93"/>
    <w:rsid w:val="00031143"/>
    <w:rsid w:val="0003117C"/>
    <w:rsid w:val="00031235"/>
    <w:rsid w:val="00031377"/>
    <w:rsid w:val="00031457"/>
    <w:rsid w:val="0003146B"/>
    <w:rsid w:val="0003148D"/>
    <w:rsid w:val="000315C8"/>
    <w:rsid w:val="000316AA"/>
    <w:rsid w:val="000318CD"/>
    <w:rsid w:val="000318F8"/>
    <w:rsid w:val="00031932"/>
    <w:rsid w:val="00031A83"/>
    <w:rsid w:val="00031ABC"/>
    <w:rsid w:val="00031B62"/>
    <w:rsid w:val="00031B9E"/>
    <w:rsid w:val="00031BD2"/>
    <w:rsid w:val="00031C17"/>
    <w:rsid w:val="00031C21"/>
    <w:rsid w:val="00031C50"/>
    <w:rsid w:val="00031C88"/>
    <w:rsid w:val="00031D2F"/>
    <w:rsid w:val="00031D71"/>
    <w:rsid w:val="00031DA2"/>
    <w:rsid w:val="00031F72"/>
    <w:rsid w:val="00032112"/>
    <w:rsid w:val="0003211B"/>
    <w:rsid w:val="0003213A"/>
    <w:rsid w:val="000321A8"/>
    <w:rsid w:val="0003222A"/>
    <w:rsid w:val="00032248"/>
    <w:rsid w:val="00032280"/>
    <w:rsid w:val="00032350"/>
    <w:rsid w:val="000323E3"/>
    <w:rsid w:val="00032413"/>
    <w:rsid w:val="0003242C"/>
    <w:rsid w:val="00032611"/>
    <w:rsid w:val="00032664"/>
    <w:rsid w:val="00032707"/>
    <w:rsid w:val="00032721"/>
    <w:rsid w:val="00032826"/>
    <w:rsid w:val="0003283A"/>
    <w:rsid w:val="0003285F"/>
    <w:rsid w:val="00032890"/>
    <w:rsid w:val="00032A81"/>
    <w:rsid w:val="00032B8C"/>
    <w:rsid w:val="00032BC2"/>
    <w:rsid w:val="00032D0F"/>
    <w:rsid w:val="00032D77"/>
    <w:rsid w:val="00032E74"/>
    <w:rsid w:val="00032F18"/>
    <w:rsid w:val="000330AD"/>
    <w:rsid w:val="000330FF"/>
    <w:rsid w:val="0003310F"/>
    <w:rsid w:val="0003311A"/>
    <w:rsid w:val="00033170"/>
    <w:rsid w:val="00033189"/>
    <w:rsid w:val="00033199"/>
    <w:rsid w:val="00033312"/>
    <w:rsid w:val="00033477"/>
    <w:rsid w:val="000334B4"/>
    <w:rsid w:val="000334F2"/>
    <w:rsid w:val="0003353F"/>
    <w:rsid w:val="00033582"/>
    <w:rsid w:val="00033707"/>
    <w:rsid w:val="00033719"/>
    <w:rsid w:val="00033777"/>
    <w:rsid w:val="000338A3"/>
    <w:rsid w:val="00033951"/>
    <w:rsid w:val="0003399E"/>
    <w:rsid w:val="00033A5A"/>
    <w:rsid w:val="00033A69"/>
    <w:rsid w:val="00033AAF"/>
    <w:rsid w:val="00033B6F"/>
    <w:rsid w:val="00033D55"/>
    <w:rsid w:val="00033D67"/>
    <w:rsid w:val="00033D7D"/>
    <w:rsid w:val="00033F80"/>
    <w:rsid w:val="000340D8"/>
    <w:rsid w:val="00034163"/>
    <w:rsid w:val="0003426A"/>
    <w:rsid w:val="0003427D"/>
    <w:rsid w:val="000342BF"/>
    <w:rsid w:val="0003431F"/>
    <w:rsid w:val="0003435B"/>
    <w:rsid w:val="000343A4"/>
    <w:rsid w:val="0003442C"/>
    <w:rsid w:val="000344FD"/>
    <w:rsid w:val="0003464F"/>
    <w:rsid w:val="000346E6"/>
    <w:rsid w:val="00034737"/>
    <w:rsid w:val="0003475C"/>
    <w:rsid w:val="00034939"/>
    <w:rsid w:val="0003496B"/>
    <w:rsid w:val="000349B4"/>
    <w:rsid w:val="000349D0"/>
    <w:rsid w:val="000349E5"/>
    <w:rsid w:val="00034BF3"/>
    <w:rsid w:val="00034CE7"/>
    <w:rsid w:val="00034D47"/>
    <w:rsid w:val="00034DFA"/>
    <w:rsid w:val="00034ED1"/>
    <w:rsid w:val="00034F8D"/>
    <w:rsid w:val="00034FA0"/>
    <w:rsid w:val="00034FD0"/>
    <w:rsid w:val="0003500C"/>
    <w:rsid w:val="000350D1"/>
    <w:rsid w:val="0003519A"/>
    <w:rsid w:val="000351F7"/>
    <w:rsid w:val="0003551C"/>
    <w:rsid w:val="00035542"/>
    <w:rsid w:val="0003557B"/>
    <w:rsid w:val="00035631"/>
    <w:rsid w:val="000356A9"/>
    <w:rsid w:val="000356D7"/>
    <w:rsid w:val="0003574F"/>
    <w:rsid w:val="00035762"/>
    <w:rsid w:val="000357ED"/>
    <w:rsid w:val="0003587F"/>
    <w:rsid w:val="00035985"/>
    <w:rsid w:val="00035A45"/>
    <w:rsid w:val="00035B78"/>
    <w:rsid w:val="00035B84"/>
    <w:rsid w:val="00035BB8"/>
    <w:rsid w:val="00035C1B"/>
    <w:rsid w:val="00035CB4"/>
    <w:rsid w:val="00035DEB"/>
    <w:rsid w:val="00035E15"/>
    <w:rsid w:val="00035E30"/>
    <w:rsid w:val="00035EB7"/>
    <w:rsid w:val="00035F30"/>
    <w:rsid w:val="00035FD1"/>
    <w:rsid w:val="00036036"/>
    <w:rsid w:val="0003604F"/>
    <w:rsid w:val="000362E5"/>
    <w:rsid w:val="000362F3"/>
    <w:rsid w:val="000363D1"/>
    <w:rsid w:val="000363E5"/>
    <w:rsid w:val="0003640E"/>
    <w:rsid w:val="00036417"/>
    <w:rsid w:val="0003642A"/>
    <w:rsid w:val="000364EE"/>
    <w:rsid w:val="0003653B"/>
    <w:rsid w:val="00036585"/>
    <w:rsid w:val="0003681E"/>
    <w:rsid w:val="0003683C"/>
    <w:rsid w:val="0003688A"/>
    <w:rsid w:val="0003689B"/>
    <w:rsid w:val="000368FC"/>
    <w:rsid w:val="000369CC"/>
    <w:rsid w:val="000369D1"/>
    <w:rsid w:val="00036A0D"/>
    <w:rsid w:val="00036A59"/>
    <w:rsid w:val="00036A72"/>
    <w:rsid w:val="00036ADC"/>
    <w:rsid w:val="00036C01"/>
    <w:rsid w:val="00036C91"/>
    <w:rsid w:val="00036DA3"/>
    <w:rsid w:val="00036DFF"/>
    <w:rsid w:val="00036E8E"/>
    <w:rsid w:val="00036EAB"/>
    <w:rsid w:val="0003724E"/>
    <w:rsid w:val="0003729F"/>
    <w:rsid w:val="000372AF"/>
    <w:rsid w:val="00037416"/>
    <w:rsid w:val="000376B3"/>
    <w:rsid w:val="000376BE"/>
    <w:rsid w:val="000376D9"/>
    <w:rsid w:val="0003773D"/>
    <w:rsid w:val="0003774C"/>
    <w:rsid w:val="00037780"/>
    <w:rsid w:val="000378AC"/>
    <w:rsid w:val="00037981"/>
    <w:rsid w:val="0003799C"/>
    <w:rsid w:val="000379BF"/>
    <w:rsid w:val="00037AAA"/>
    <w:rsid w:val="00037BB1"/>
    <w:rsid w:val="00037BEC"/>
    <w:rsid w:val="00037E11"/>
    <w:rsid w:val="00037E23"/>
    <w:rsid w:val="00037EB3"/>
    <w:rsid w:val="0004000F"/>
    <w:rsid w:val="00040055"/>
    <w:rsid w:val="000400D9"/>
    <w:rsid w:val="000400DD"/>
    <w:rsid w:val="0004010E"/>
    <w:rsid w:val="000401AB"/>
    <w:rsid w:val="0004021C"/>
    <w:rsid w:val="00040265"/>
    <w:rsid w:val="00040310"/>
    <w:rsid w:val="0004035C"/>
    <w:rsid w:val="00040386"/>
    <w:rsid w:val="000403F5"/>
    <w:rsid w:val="00040474"/>
    <w:rsid w:val="00040532"/>
    <w:rsid w:val="0004053A"/>
    <w:rsid w:val="00040656"/>
    <w:rsid w:val="000406F4"/>
    <w:rsid w:val="000406F5"/>
    <w:rsid w:val="00040860"/>
    <w:rsid w:val="00040882"/>
    <w:rsid w:val="0004092B"/>
    <w:rsid w:val="00040958"/>
    <w:rsid w:val="0004098A"/>
    <w:rsid w:val="00040AD2"/>
    <w:rsid w:val="00040B88"/>
    <w:rsid w:val="00040B9D"/>
    <w:rsid w:val="00040CED"/>
    <w:rsid w:val="00040DDC"/>
    <w:rsid w:val="00040EA1"/>
    <w:rsid w:val="00040EA2"/>
    <w:rsid w:val="00040F75"/>
    <w:rsid w:val="00040FF8"/>
    <w:rsid w:val="00041174"/>
    <w:rsid w:val="0004118D"/>
    <w:rsid w:val="000411AF"/>
    <w:rsid w:val="00041518"/>
    <w:rsid w:val="000415A0"/>
    <w:rsid w:val="000416F2"/>
    <w:rsid w:val="00041800"/>
    <w:rsid w:val="00041804"/>
    <w:rsid w:val="0004185A"/>
    <w:rsid w:val="00041870"/>
    <w:rsid w:val="00041959"/>
    <w:rsid w:val="00041960"/>
    <w:rsid w:val="00041A49"/>
    <w:rsid w:val="00041B10"/>
    <w:rsid w:val="00041C04"/>
    <w:rsid w:val="00041C78"/>
    <w:rsid w:val="00041CAB"/>
    <w:rsid w:val="00041DA2"/>
    <w:rsid w:val="00041E59"/>
    <w:rsid w:val="00041E74"/>
    <w:rsid w:val="00041E99"/>
    <w:rsid w:val="00042013"/>
    <w:rsid w:val="0004205D"/>
    <w:rsid w:val="0004205F"/>
    <w:rsid w:val="0004211D"/>
    <w:rsid w:val="000421B7"/>
    <w:rsid w:val="00042216"/>
    <w:rsid w:val="0004227F"/>
    <w:rsid w:val="000422A0"/>
    <w:rsid w:val="000422D6"/>
    <w:rsid w:val="000423C2"/>
    <w:rsid w:val="000423C6"/>
    <w:rsid w:val="00042479"/>
    <w:rsid w:val="00042597"/>
    <w:rsid w:val="000425DD"/>
    <w:rsid w:val="00042614"/>
    <w:rsid w:val="00042694"/>
    <w:rsid w:val="00042697"/>
    <w:rsid w:val="00042798"/>
    <w:rsid w:val="00042839"/>
    <w:rsid w:val="00042919"/>
    <w:rsid w:val="000429A7"/>
    <w:rsid w:val="000429C3"/>
    <w:rsid w:val="00042A38"/>
    <w:rsid w:val="00042B5A"/>
    <w:rsid w:val="00042BB9"/>
    <w:rsid w:val="00042C2F"/>
    <w:rsid w:val="00042C69"/>
    <w:rsid w:val="00042C85"/>
    <w:rsid w:val="00042C98"/>
    <w:rsid w:val="00042D2B"/>
    <w:rsid w:val="00042D7F"/>
    <w:rsid w:val="00042E43"/>
    <w:rsid w:val="00042E90"/>
    <w:rsid w:val="00042EDB"/>
    <w:rsid w:val="00042F8F"/>
    <w:rsid w:val="0004314D"/>
    <w:rsid w:val="000431A8"/>
    <w:rsid w:val="000432EB"/>
    <w:rsid w:val="00043306"/>
    <w:rsid w:val="0004335F"/>
    <w:rsid w:val="000434A6"/>
    <w:rsid w:val="000435E4"/>
    <w:rsid w:val="000435F3"/>
    <w:rsid w:val="00043616"/>
    <w:rsid w:val="0004366A"/>
    <w:rsid w:val="0004366E"/>
    <w:rsid w:val="000436C9"/>
    <w:rsid w:val="00043731"/>
    <w:rsid w:val="0004374E"/>
    <w:rsid w:val="00043792"/>
    <w:rsid w:val="000437BF"/>
    <w:rsid w:val="00043915"/>
    <w:rsid w:val="000439C7"/>
    <w:rsid w:val="00043A3F"/>
    <w:rsid w:val="00043A75"/>
    <w:rsid w:val="00043A76"/>
    <w:rsid w:val="00043AC1"/>
    <w:rsid w:val="00043B21"/>
    <w:rsid w:val="00043B3F"/>
    <w:rsid w:val="00043E2A"/>
    <w:rsid w:val="00043EE0"/>
    <w:rsid w:val="00043FBD"/>
    <w:rsid w:val="0004410B"/>
    <w:rsid w:val="00044120"/>
    <w:rsid w:val="00044164"/>
    <w:rsid w:val="000441C8"/>
    <w:rsid w:val="000441D7"/>
    <w:rsid w:val="000442D7"/>
    <w:rsid w:val="000442FC"/>
    <w:rsid w:val="00044397"/>
    <w:rsid w:val="00044480"/>
    <w:rsid w:val="00044528"/>
    <w:rsid w:val="000447EE"/>
    <w:rsid w:val="00044852"/>
    <w:rsid w:val="0004488F"/>
    <w:rsid w:val="00044999"/>
    <w:rsid w:val="00044A50"/>
    <w:rsid w:val="00044C65"/>
    <w:rsid w:val="00044CCB"/>
    <w:rsid w:val="00044E05"/>
    <w:rsid w:val="00045032"/>
    <w:rsid w:val="0004517D"/>
    <w:rsid w:val="000451D1"/>
    <w:rsid w:val="000451D5"/>
    <w:rsid w:val="000451DA"/>
    <w:rsid w:val="00045231"/>
    <w:rsid w:val="00045253"/>
    <w:rsid w:val="000452A0"/>
    <w:rsid w:val="000452BB"/>
    <w:rsid w:val="000452C5"/>
    <w:rsid w:val="000452E4"/>
    <w:rsid w:val="0004537A"/>
    <w:rsid w:val="000453A3"/>
    <w:rsid w:val="00045591"/>
    <w:rsid w:val="00045595"/>
    <w:rsid w:val="000455A1"/>
    <w:rsid w:val="00045750"/>
    <w:rsid w:val="00045771"/>
    <w:rsid w:val="0004577C"/>
    <w:rsid w:val="00045797"/>
    <w:rsid w:val="000457F5"/>
    <w:rsid w:val="000457F6"/>
    <w:rsid w:val="0004580F"/>
    <w:rsid w:val="000458C7"/>
    <w:rsid w:val="00045991"/>
    <w:rsid w:val="000459E5"/>
    <w:rsid w:val="00045A70"/>
    <w:rsid w:val="00045BF3"/>
    <w:rsid w:val="00045C5A"/>
    <w:rsid w:val="00045C68"/>
    <w:rsid w:val="00045CDB"/>
    <w:rsid w:val="00045D2D"/>
    <w:rsid w:val="00045DE9"/>
    <w:rsid w:val="00045E5C"/>
    <w:rsid w:val="00045E6B"/>
    <w:rsid w:val="00046049"/>
    <w:rsid w:val="000460D7"/>
    <w:rsid w:val="000460F7"/>
    <w:rsid w:val="00046256"/>
    <w:rsid w:val="00046288"/>
    <w:rsid w:val="000462F5"/>
    <w:rsid w:val="00046431"/>
    <w:rsid w:val="00046453"/>
    <w:rsid w:val="00046553"/>
    <w:rsid w:val="000465B3"/>
    <w:rsid w:val="000466E4"/>
    <w:rsid w:val="000467C4"/>
    <w:rsid w:val="000467E7"/>
    <w:rsid w:val="00046941"/>
    <w:rsid w:val="0004697F"/>
    <w:rsid w:val="00046A98"/>
    <w:rsid w:val="00046C00"/>
    <w:rsid w:val="00046D57"/>
    <w:rsid w:val="00046E0F"/>
    <w:rsid w:val="00046E80"/>
    <w:rsid w:val="00046E9A"/>
    <w:rsid w:val="00046EFD"/>
    <w:rsid w:val="00046F32"/>
    <w:rsid w:val="00046F52"/>
    <w:rsid w:val="00046F5E"/>
    <w:rsid w:val="00046F83"/>
    <w:rsid w:val="00046F85"/>
    <w:rsid w:val="00046F91"/>
    <w:rsid w:val="0004703F"/>
    <w:rsid w:val="00047059"/>
    <w:rsid w:val="000470A2"/>
    <w:rsid w:val="0004710D"/>
    <w:rsid w:val="00047174"/>
    <w:rsid w:val="00047198"/>
    <w:rsid w:val="000471A2"/>
    <w:rsid w:val="000471AD"/>
    <w:rsid w:val="000471CD"/>
    <w:rsid w:val="000471F8"/>
    <w:rsid w:val="00047257"/>
    <w:rsid w:val="0004745F"/>
    <w:rsid w:val="0004757D"/>
    <w:rsid w:val="00047601"/>
    <w:rsid w:val="00047680"/>
    <w:rsid w:val="000476DF"/>
    <w:rsid w:val="00047774"/>
    <w:rsid w:val="0004780B"/>
    <w:rsid w:val="000478FF"/>
    <w:rsid w:val="00047941"/>
    <w:rsid w:val="00047964"/>
    <w:rsid w:val="00047A3C"/>
    <w:rsid w:val="00047A54"/>
    <w:rsid w:val="00047B15"/>
    <w:rsid w:val="00047B1E"/>
    <w:rsid w:val="00047B4A"/>
    <w:rsid w:val="00047B61"/>
    <w:rsid w:val="00047BB7"/>
    <w:rsid w:val="00047BFF"/>
    <w:rsid w:val="00047CC7"/>
    <w:rsid w:val="00047D1B"/>
    <w:rsid w:val="00047E46"/>
    <w:rsid w:val="00047E8C"/>
    <w:rsid w:val="00047FA4"/>
    <w:rsid w:val="0005000C"/>
    <w:rsid w:val="00050053"/>
    <w:rsid w:val="00050098"/>
    <w:rsid w:val="00050112"/>
    <w:rsid w:val="00050182"/>
    <w:rsid w:val="00050282"/>
    <w:rsid w:val="000503A0"/>
    <w:rsid w:val="00050475"/>
    <w:rsid w:val="000504A8"/>
    <w:rsid w:val="0005053C"/>
    <w:rsid w:val="000506B6"/>
    <w:rsid w:val="00050766"/>
    <w:rsid w:val="00050810"/>
    <w:rsid w:val="000509DA"/>
    <w:rsid w:val="000509E3"/>
    <w:rsid w:val="00050A22"/>
    <w:rsid w:val="00050BB4"/>
    <w:rsid w:val="00050BD6"/>
    <w:rsid w:val="00050CA5"/>
    <w:rsid w:val="00050D08"/>
    <w:rsid w:val="00050D86"/>
    <w:rsid w:val="00050DBB"/>
    <w:rsid w:val="00050DEA"/>
    <w:rsid w:val="00050E27"/>
    <w:rsid w:val="00050EA4"/>
    <w:rsid w:val="00050EEA"/>
    <w:rsid w:val="00050F13"/>
    <w:rsid w:val="00050FC1"/>
    <w:rsid w:val="000510F8"/>
    <w:rsid w:val="00051187"/>
    <w:rsid w:val="000511C9"/>
    <w:rsid w:val="000512B7"/>
    <w:rsid w:val="0005144F"/>
    <w:rsid w:val="00051472"/>
    <w:rsid w:val="000514A2"/>
    <w:rsid w:val="00051522"/>
    <w:rsid w:val="0005152E"/>
    <w:rsid w:val="0005163D"/>
    <w:rsid w:val="000516C1"/>
    <w:rsid w:val="000517AA"/>
    <w:rsid w:val="00051955"/>
    <w:rsid w:val="000519BE"/>
    <w:rsid w:val="00051A9F"/>
    <w:rsid w:val="00051AE8"/>
    <w:rsid w:val="00051AF1"/>
    <w:rsid w:val="00051CE3"/>
    <w:rsid w:val="00051D11"/>
    <w:rsid w:val="00051D42"/>
    <w:rsid w:val="00051D90"/>
    <w:rsid w:val="00051E40"/>
    <w:rsid w:val="00051E56"/>
    <w:rsid w:val="00051E91"/>
    <w:rsid w:val="00051F1B"/>
    <w:rsid w:val="00051FA0"/>
    <w:rsid w:val="00051FF3"/>
    <w:rsid w:val="000520C2"/>
    <w:rsid w:val="00052116"/>
    <w:rsid w:val="0005224D"/>
    <w:rsid w:val="000524C2"/>
    <w:rsid w:val="000524D6"/>
    <w:rsid w:val="0005258B"/>
    <w:rsid w:val="00052610"/>
    <w:rsid w:val="00052744"/>
    <w:rsid w:val="000527EA"/>
    <w:rsid w:val="000528AF"/>
    <w:rsid w:val="000528E5"/>
    <w:rsid w:val="000528E6"/>
    <w:rsid w:val="00052940"/>
    <w:rsid w:val="00052AA7"/>
    <w:rsid w:val="00052AFA"/>
    <w:rsid w:val="00052B5C"/>
    <w:rsid w:val="00052C04"/>
    <w:rsid w:val="00052C17"/>
    <w:rsid w:val="00052CA8"/>
    <w:rsid w:val="00052CD0"/>
    <w:rsid w:val="00052CD4"/>
    <w:rsid w:val="00052DF3"/>
    <w:rsid w:val="00052E2F"/>
    <w:rsid w:val="00052E3F"/>
    <w:rsid w:val="00052EC1"/>
    <w:rsid w:val="00052EEF"/>
    <w:rsid w:val="00052F0B"/>
    <w:rsid w:val="00052F49"/>
    <w:rsid w:val="00052FB1"/>
    <w:rsid w:val="000531B3"/>
    <w:rsid w:val="000531EF"/>
    <w:rsid w:val="00053209"/>
    <w:rsid w:val="00053280"/>
    <w:rsid w:val="000532AD"/>
    <w:rsid w:val="000533BC"/>
    <w:rsid w:val="000533E8"/>
    <w:rsid w:val="000534AB"/>
    <w:rsid w:val="00053547"/>
    <w:rsid w:val="00053589"/>
    <w:rsid w:val="0005360C"/>
    <w:rsid w:val="00053640"/>
    <w:rsid w:val="00053747"/>
    <w:rsid w:val="00053759"/>
    <w:rsid w:val="000538A1"/>
    <w:rsid w:val="00053AA2"/>
    <w:rsid w:val="00053AA4"/>
    <w:rsid w:val="00053B2E"/>
    <w:rsid w:val="00053B35"/>
    <w:rsid w:val="00053B9E"/>
    <w:rsid w:val="00053BA2"/>
    <w:rsid w:val="00053CC1"/>
    <w:rsid w:val="00053CC2"/>
    <w:rsid w:val="00053D2C"/>
    <w:rsid w:val="00053DB1"/>
    <w:rsid w:val="00053E04"/>
    <w:rsid w:val="00053F4C"/>
    <w:rsid w:val="000540A7"/>
    <w:rsid w:val="0005413F"/>
    <w:rsid w:val="0005419D"/>
    <w:rsid w:val="000541C3"/>
    <w:rsid w:val="0005421B"/>
    <w:rsid w:val="00054317"/>
    <w:rsid w:val="0005432D"/>
    <w:rsid w:val="00054357"/>
    <w:rsid w:val="000543C7"/>
    <w:rsid w:val="000543F8"/>
    <w:rsid w:val="0005445C"/>
    <w:rsid w:val="00054494"/>
    <w:rsid w:val="00054500"/>
    <w:rsid w:val="0005452F"/>
    <w:rsid w:val="00054541"/>
    <w:rsid w:val="00054696"/>
    <w:rsid w:val="000546B2"/>
    <w:rsid w:val="000546EE"/>
    <w:rsid w:val="00054763"/>
    <w:rsid w:val="000547E4"/>
    <w:rsid w:val="000547FA"/>
    <w:rsid w:val="0005484D"/>
    <w:rsid w:val="000548C0"/>
    <w:rsid w:val="0005494C"/>
    <w:rsid w:val="000549DC"/>
    <w:rsid w:val="00054A25"/>
    <w:rsid w:val="00054B4F"/>
    <w:rsid w:val="00054B9F"/>
    <w:rsid w:val="00054BED"/>
    <w:rsid w:val="00054C40"/>
    <w:rsid w:val="00054CF6"/>
    <w:rsid w:val="00054DD7"/>
    <w:rsid w:val="00054E2A"/>
    <w:rsid w:val="00054E66"/>
    <w:rsid w:val="00054F5F"/>
    <w:rsid w:val="00054F8A"/>
    <w:rsid w:val="000550D5"/>
    <w:rsid w:val="0005515A"/>
    <w:rsid w:val="00055375"/>
    <w:rsid w:val="000553DD"/>
    <w:rsid w:val="000553FB"/>
    <w:rsid w:val="000554BB"/>
    <w:rsid w:val="000554D8"/>
    <w:rsid w:val="00055547"/>
    <w:rsid w:val="0005557C"/>
    <w:rsid w:val="000556C6"/>
    <w:rsid w:val="000556DB"/>
    <w:rsid w:val="00055703"/>
    <w:rsid w:val="0005578B"/>
    <w:rsid w:val="00055827"/>
    <w:rsid w:val="0005589D"/>
    <w:rsid w:val="00055904"/>
    <w:rsid w:val="00055946"/>
    <w:rsid w:val="0005599F"/>
    <w:rsid w:val="00055AF1"/>
    <w:rsid w:val="00055BB2"/>
    <w:rsid w:val="00055BED"/>
    <w:rsid w:val="00055C14"/>
    <w:rsid w:val="00055CC4"/>
    <w:rsid w:val="00055CF4"/>
    <w:rsid w:val="00055D55"/>
    <w:rsid w:val="00055D6A"/>
    <w:rsid w:val="00055D6E"/>
    <w:rsid w:val="00055E13"/>
    <w:rsid w:val="00055F99"/>
    <w:rsid w:val="00056107"/>
    <w:rsid w:val="0005614E"/>
    <w:rsid w:val="000562A2"/>
    <w:rsid w:val="00056319"/>
    <w:rsid w:val="000564E7"/>
    <w:rsid w:val="0005666A"/>
    <w:rsid w:val="000566AC"/>
    <w:rsid w:val="000566D3"/>
    <w:rsid w:val="00056770"/>
    <w:rsid w:val="000567A1"/>
    <w:rsid w:val="000567B3"/>
    <w:rsid w:val="00056A34"/>
    <w:rsid w:val="00056BAA"/>
    <w:rsid w:val="00056C13"/>
    <w:rsid w:val="00056C8A"/>
    <w:rsid w:val="00056CF2"/>
    <w:rsid w:val="00056DC7"/>
    <w:rsid w:val="00056E73"/>
    <w:rsid w:val="00056F01"/>
    <w:rsid w:val="0005706F"/>
    <w:rsid w:val="0005717D"/>
    <w:rsid w:val="00057186"/>
    <w:rsid w:val="0005718A"/>
    <w:rsid w:val="0005719C"/>
    <w:rsid w:val="0005723B"/>
    <w:rsid w:val="0005724E"/>
    <w:rsid w:val="00057333"/>
    <w:rsid w:val="00057373"/>
    <w:rsid w:val="00057385"/>
    <w:rsid w:val="00057386"/>
    <w:rsid w:val="000573AC"/>
    <w:rsid w:val="000573C6"/>
    <w:rsid w:val="0005746A"/>
    <w:rsid w:val="00057489"/>
    <w:rsid w:val="0005760C"/>
    <w:rsid w:val="00057821"/>
    <w:rsid w:val="00057836"/>
    <w:rsid w:val="00057872"/>
    <w:rsid w:val="00057A14"/>
    <w:rsid w:val="00057A25"/>
    <w:rsid w:val="00057A8A"/>
    <w:rsid w:val="00057B2F"/>
    <w:rsid w:val="00057B95"/>
    <w:rsid w:val="00057CCB"/>
    <w:rsid w:val="00057D35"/>
    <w:rsid w:val="00057D72"/>
    <w:rsid w:val="00057E93"/>
    <w:rsid w:val="00057E99"/>
    <w:rsid w:val="00057E9C"/>
    <w:rsid w:val="00057EDF"/>
    <w:rsid w:val="00057EEF"/>
    <w:rsid w:val="00057F23"/>
    <w:rsid w:val="00057F4D"/>
    <w:rsid w:val="00057F76"/>
    <w:rsid w:val="00060150"/>
    <w:rsid w:val="0006022F"/>
    <w:rsid w:val="0006044D"/>
    <w:rsid w:val="0006047A"/>
    <w:rsid w:val="0006053C"/>
    <w:rsid w:val="00060559"/>
    <w:rsid w:val="0006062A"/>
    <w:rsid w:val="0006063A"/>
    <w:rsid w:val="00060648"/>
    <w:rsid w:val="00060783"/>
    <w:rsid w:val="000608BF"/>
    <w:rsid w:val="000608D3"/>
    <w:rsid w:val="000609C1"/>
    <w:rsid w:val="00060A20"/>
    <w:rsid w:val="00060B29"/>
    <w:rsid w:val="00060BE9"/>
    <w:rsid w:val="00060CE2"/>
    <w:rsid w:val="00060D3D"/>
    <w:rsid w:val="00060D83"/>
    <w:rsid w:val="00060DBA"/>
    <w:rsid w:val="00060E08"/>
    <w:rsid w:val="00060E0F"/>
    <w:rsid w:val="00060EBA"/>
    <w:rsid w:val="00060EDF"/>
    <w:rsid w:val="00060FA1"/>
    <w:rsid w:val="00060FDB"/>
    <w:rsid w:val="00060FFF"/>
    <w:rsid w:val="0006107E"/>
    <w:rsid w:val="00061129"/>
    <w:rsid w:val="0006112F"/>
    <w:rsid w:val="0006127B"/>
    <w:rsid w:val="00061342"/>
    <w:rsid w:val="00061413"/>
    <w:rsid w:val="00061463"/>
    <w:rsid w:val="000615E3"/>
    <w:rsid w:val="00061616"/>
    <w:rsid w:val="000616FA"/>
    <w:rsid w:val="000617D1"/>
    <w:rsid w:val="0006181F"/>
    <w:rsid w:val="0006192C"/>
    <w:rsid w:val="000619CB"/>
    <w:rsid w:val="00061AFB"/>
    <w:rsid w:val="00061B37"/>
    <w:rsid w:val="00061B4F"/>
    <w:rsid w:val="00061B60"/>
    <w:rsid w:val="00061BB9"/>
    <w:rsid w:val="00061C20"/>
    <w:rsid w:val="00061D7F"/>
    <w:rsid w:val="00061E01"/>
    <w:rsid w:val="00061E12"/>
    <w:rsid w:val="00061EFA"/>
    <w:rsid w:val="00061F18"/>
    <w:rsid w:val="00061F40"/>
    <w:rsid w:val="000620EE"/>
    <w:rsid w:val="00062151"/>
    <w:rsid w:val="000621E9"/>
    <w:rsid w:val="00062254"/>
    <w:rsid w:val="000622BB"/>
    <w:rsid w:val="00062309"/>
    <w:rsid w:val="0006234B"/>
    <w:rsid w:val="00062387"/>
    <w:rsid w:val="000625D1"/>
    <w:rsid w:val="000626B3"/>
    <w:rsid w:val="000627DD"/>
    <w:rsid w:val="000627EB"/>
    <w:rsid w:val="00062AB6"/>
    <w:rsid w:val="00062AD1"/>
    <w:rsid w:val="00062AD3"/>
    <w:rsid w:val="00062B3B"/>
    <w:rsid w:val="00062BAC"/>
    <w:rsid w:val="00062BD6"/>
    <w:rsid w:val="00062C09"/>
    <w:rsid w:val="00062D28"/>
    <w:rsid w:val="00062D9A"/>
    <w:rsid w:val="00062DDF"/>
    <w:rsid w:val="00062DED"/>
    <w:rsid w:val="00062E9E"/>
    <w:rsid w:val="00062F82"/>
    <w:rsid w:val="00063069"/>
    <w:rsid w:val="00063088"/>
    <w:rsid w:val="000630BC"/>
    <w:rsid w:val="00063492"/>
    <w:rsid w:val="000635B0"/>
    <w:rsid w:val="000635B9"/>
    <w:rsid w:val="00063641"/>
    <w:rsid w:val="00063702"/>
    <w:rsid w:val="000637ED"/>
    <w:rsid w:val="00063800"/>
    <w:rsid w:val="0006381B"/>
    <w:rsid w:val="00063887"/>
    <w:rsid w:val="0006395C"/>
    <w:rsid w:val="00063A95"/>
    <w:rsid w:val="00063B17"/>
    <w:rsid w:val="00063B94"/>
    <w:rsid w:val="00063C5B"/>
    <w:rsid w:val="00063C9E"/>
    <w:rsid w:val="00063CFE"/>
    <w:rsid w:val="00063D30"/>
    <w:rsid w:val="00063E33"/>
    <w:rsid w:val="00063E48"/>
    <w:rsid w:val="00063E87"/>
    <w:rsid w:val="00063ED4"/>
    <w:rsid w:val="000640F0"/>
    <w:rsid w:val="00064149"/>
    <w:rsid w:val="00064338"/>
    <w:rsid w:val="0006434D"/>
    <w:rsid w:val="00064380"/>
    <w:rsid w:val="000643A1"/>
    <w:rsid w:val="000643C1"/>
    <w:rsid w:val="000644F5"/>
    <w:rsid w:val="000645C8"/>
    <w:rsid w:val="00064651"/>
    <w:rsid w:val="00064679"/>
    <w:rsid w:val="0006468F"/>
    <w:rsid w:val="000646AA"/>
    <w:rsid w:val="000646E9"/>
    <w:rsid w:val="00064743"/>
    <w:rsid w:val="00064753"/>
    <w:rsid w:val="000647F8"/>
    <w:rsid w:val="00064A13"/>
    <w:rsid w:val="00064AF4"/>
    <w:rsid w:val="00064BDC"/>
    <w:rsid w:val="00064C57"/>
    <w:rsid w:val="00064C6E"/>
    <w:rsid w:val="00064CDF"/>
    <w:rsid w:val="00064DB1"/>
    <w:rsid w:val="00064DB2"/>
    <w:rsid w:val="00064E27"/>
    <w:rsid w:val="00064E43"/>
    <w:rsid w:val="00064FB1"/>
    <w:rsid w:val="00064FC3"/>
    <w:rsid w:val="00065028"/>
    <w:rsid w:val="00065106"/>
    <w:rsid w:val="00065134"/>
    <w:rsid w:val="00065208"/>
    <w:rsid w:val="0006523A"/>
    <w:rsid w:val="000652A5"/>
    <w:rsid w:val="000652B9"/>
    <w:rsid w:val="00065369"/>
    <w:rsid w:val="0006539D"/>
    <w:rsid w:val="00065434"/>
    <w:rsid w:val="0006546F"/>
    <w:rsid w:val="0006548E"/>
    <w:rsid w:val="000654A9"/>
    <w:rsid w:val="0006553E"/>
    <w:rsid w:val="00065596"/>
    <w:rsid w:val="000655F0"/>
    <w:rsid w:val="0006568C"/>
    <w:rsid w:val="000659B8"/>
    <w:rsid w:val="00065A42"/>
    <w:rsid w:val="00065A74"/>
    <w:rsid w:val="00065AA9"/>
    <w:rsid w:val="00065BA3"/>
    <w:rsid w:val="00065D3B"/>
    <w:rsid w:val="00065E1C"/>
    <w:rsid w:val="00065EEB"/>
    <w:rsid w:val="00065EF3"/>
    <w:rsid w:val="0006603C"/>
    <w:rsid w:val="00066063"/>
    <w:rsid w:val="000660D5"/>
    <w:rsid w:val="000660DC"/>
    <w:rsid w:val="000660E3"/>
    <w:rsid w:val="0006622A"/>
    <w:rsid w:val="000662CD"/>
    <w:rsid w:val="0006632F"/>
    <w:rsid w:val="00066345"/>
    <w:rsid w:val="000664B2"/>
    <w:rsid w:val="00066550"/>
    <w:rsid w:val="000667E9"/>
    <w:rsid w:val="0006683F"/>
    <w:rsid w:val="000668DF"/>
    <w:rsid w:val="00066954"/>
    <w:rsid w:val="000669A2"/>
    <w:rsid w:val="000669D7"/>
    <w:rsid w:val="00066A4B"/>
    <w:rsid w:val="00066ACD"/>
    <w:rsid w:val="00066CA3"/>
    <w:rsid w:val="00066CF8"/>
    <w:rsid w:val="00066D9F"/>
    <w:rsid w:val="00066DD7"/>
    <w:rsid w:val="00066DDD"/>
    <w:rsid w:val="00066EE5"/>
    <w:rsid w:val="00066F8A"/>
    <w:rsid w:val="00066FCD"/>
    <w:rsid w:val="00066FD9"/>
    <w:rsid w:val="000670E5"/>
    <w:rsid w:val="00067128"/>
    <w:rsid w:val="0006720C"/>
    <w:rsid w:val="0006737E"/>
    <w:rsid w:val="00067396"/>
    <w:rsid w:val="000674D9"/>
    <w:rsid w:val="0006751F"/>
    <w:rsid w:val="0006752E"/>
    <w:rsid w:val="00067551"/>
    <w:rsid w:val="000675CD"/>
    <w:rsid w:val="000676D3"/>
    <w:rsid w:val="0006778B"/>
    <w:rsid w:val="000677BD"/>
    <w:rsid w:val="0006782A"/>
    <w:rsid w:val="00067872"/>
    <w:rsid w:val="000678AC"/>
    <w:rsid w:val="00067952"/>
    <w:rsid w:val="00067954"/>
    <w:rsid w:val="00067A12"/>
    <w:rsid w:val="00067B6E"/>
    <w:rsid w:val="00067BE2"/>
    <w:rsid w:val="00067C13"/>
    <w:rsid w:val="00067CFF"/>
    <w:rsid w:val="00067D00"/>
    <w:rsid w:val="00067E9A"/>
    <w:rsid w:val="00067F62"/>
    <w:rsid w:val="00067FA3"/>
    <w:rsid w:val="00070047"/>
    <w:rsid w:val="00070074"/>
    <w:rsid w:val="000700F6"/>
    <w:rsid w:val="000700FB"/>
    <w:rsid w:val="00070152"/>
    <w:rsid w:val="000702DE"/>
    <w:rsid w:val="000703B2"/>
    <w:rsid w:val="000703F5"/>
    <w:rsid w:val="00070448"/>
    <w:rsid w:val="00070462"/>
    <w:rsid w:val="0007054A"/>
    <w:rsid w:val="00070633"/>
    <w:rsid w:val="0007064B"/>
    <w:rsid w:val="0007068C"/>
    <w:rsid w:val="000706B8"/>
    <w:rsid w:val="000706CA"/>
    <w:rsid w:val="000706E9"/>
    <w:rsid w:val="00070750"/>
    <w:rsid w:val="00070819"/>
    <w:rsid w:val="00070880"/>
    <w:rsid w:val="00070A0A"/>
    <w:rsid w:val="00070A13"/>
    <w:rsid w:val="00070A30"/>
    <w:rsid w:val="00070AAA"/>
    <w:rsid w:val="00070ABF"/>
    <w:rsid w:val="00070AC1"/>
    <w:rsid w:val="00070BF4"/>
    <w:rsid w:val="00070C57"/>
    <w:rsid w:val="00070C8D"/>
    <w:rsid w:val="00070C94"/>
    <w:rsid w:val="00070CB0"/>
    <w:rsid w:val="00070D09"/>
    <w:rsid w:val="00070D26"/>
    <w:rsid w:val="00070E64"/>
    <w:rsid w:val="00070E94"/>
    <w:rsid w:val="00070FAF"/>
    <w:rsid w:val="00070FBF"/>
    <w:rsid w:val="00070FF7"/>
    <w:rsid w:val="0007102B"/>
    <w:rsid w:val="00071195"/>
    <w:rsid w:val="000711EE"/>
    <w:rsid w:val="00071260"/>
    <w:rsid w:val="0007127B"/>
    <w:rsid w:val="000712F3"/>
    <w:rsid w:val="000713D6"/>
    <w:rsid w:val="00071479"/>
    <w:rsid w:val="000714F3"/>
    <w:rsid w:val="00071660"/>
    <w:rsid w:val="00071686"/>
    <w:rsid w:val="00071697"/>
    <w:rsid w:val="000716A5"/>
    <w:rsid w:val="000716C0"/>
    <w:rsid w:val="0007180E"/>
    <w:rsid w:val="0007189B"/>
    <w:rsid w:val="00071985"/>
    <w:rsid w:val="000719A3"/>
    <w:rsid w:val="000719A4"/>
    <w:rsid w:val="00071A5A"/>
    <w:rsid w:val="00071AE4"/>
    <w:rsid w:val="00071B34"/>
    <w:rsid w:val="00071C19"/>
    <w:rsid w:val="00071C66"/>
    <w:rsid w:val="00071CB5"/>
    <w:rsid w:val="00071CCB"/>
    <w:rsid w:val="00071D03"/>
    <w:rsid w:val="00071D40"/>
    <w:rsid w:val="00071D68"/>
    <w:rsid w:val="00071DD0"/>
    <w:rsid w:val="00071E58"/>
    <w:rsid w:val="00071ECB"/>
    <w:rsid w:val="00071EE0"/>
    <w:rsid w:val="00071F08"/>
    <w:rsid w:val="00071FF1"/>
    <w:rsid w:val="00072065"/>
    <w:rsid w:val="0007208B"/>
    <w:rsid w:val="00072172"/>
    <w:rsid w:val="000721B0"/>
    <w:rsid w:val="000721C3"/>
    <w:rsid w:val="0007228D"/>
    <w:rsid w:val="0007232B"/>
    <w:rsid w:val="000723AF"/>
    <w:rsid w:val="000723C1"/>
    <w:rsid w:val="000724F4"/>
    <w:rsid w:val="000725B4"/>
    <w:rsid w:val="000725FF"/>
    <w:rsid w:val="000727B3"/>
    <w:rsid w:val="000727B9"/>
    <w:rsid w:val="000727CF"/>
    <w:rsid w:val="00072818"/>
    <w:rsid w:val="00072B56"/>
    <w:rsid w:val="00072C43"/>
    <w:rsid w:val="00072D91"/>
    <w:rsid w:val="00072DA7"/>
    <w:rsid w:val="00072F0E"/>
    <w:rsid w:val="00073000"/>
    <w:rsid w:val="00073004"/>
    <w:rsid w:val="00073025"/>
    <w:rsid w:val="000730F8"/>
    <w:rsid w:val="000731E6"/>
    <w:rsid w:val="0007325F"/>
    <w:rsid w:val="0007329D"/>
    <w:rsid w:val="000732D0"/>
    <w:rsid w:val="000733BE"/>
    <w:rsid w:val="0007350C"/>
    <w:rsid w:val="0007355E"/>
    <w:rsid w:val="00073597"/>
    <w:rsid w:val="000735A2"/>
    <w:rsid w:val="00073702"/>
    <w:rsid w:val="00073718"/>
    <w:rsid w:val="00073735"/>
    <w:rsid w:val="00073750"/>
    <w:rsid w:val="0007377C"/>
    <w:rsid w:val="00073781"/>
    <w:rsid w:val="0007385D"/>
    <w:rsid w:val="000738FD"/>
    <w:rsid w:val="00073954"/>
    <w:rsid w:val="00073A78"/>
    <w:rsid w:val="00073C22"/>
    <w:rsid w:val="00073C40"/>
    <w:rsid w:val="00073D47"/>
    <w:rsid w:val="00073D6A"/>
    <w:rsid w:val="00073D6D"/>
    <w:rsid w:val="00073E50"/>
    <w:rsid w:val="00073F0F"/>
    <w:rsid w:val="00073F3F"/>
    <w:rsid w:val="00073FAB"/>
    <w:rsid w:val="0007409C"/>
    <w:rsid w:val="000740CB"/>
    <w:rsid w:val="000741CD"/>
    <w:rsid w:val="0007422B"/>
    <w:rsid w:val="00074289"/>
    <w:rsid w:val="00074326"/>
    <w:rsid w:val="0007435E"/>
    <w:rsid w:val="000743C3"/>
    <w:rsid w:val="00074475"/>
    <w:rsid w:val="000745AF"/>
    <w:rsid w:val="00074618"/>
    <w:rsid w:val="00074967"/>
    <w:rsid w:val="000749A2"/>
    <w:rsid w:val="00074A93"/>
    <w:rsid w:val="00074BFD"/>
    <w:rsid w:val="00074C30"/>
    <w:rsid w:val="00074C8D"/>
    <w:rsid w:val="00074CB7"/>
    <w:rsid w:val="00074DE7"/>
    <w:rsid w:val="00074E89"/>
    <w:rsid w:val="00074F35"/>
    <w:rsid w:val="00074F53"/>
    <w:rsid w:val="00075051"/>
    <w:rsid w:val="0007517E"/>
    <w:rsid w:val="00075221"/>
    <w:rsid w:val="000752A2"/>
    <w:rsid w:val="00075336"/>
    <w:rsid w:val="000753A9"/>
    <w:rsid w:val="000754CD"/>
    <w:rsid w:val="00075512"/>
    <w:rsid w:val="00075546"/>
    <w:rsid w:val="000755A8"/>
    <w:rsid w:val="00075680"/>
    <w:rsid w:val="000756E9"/>
    <w:rsid w:val="000757B7"/>
    <w:rsid w:val="00075811"/>
    <w:rsid w:val="00075819"/>
    <w:rsid w:val="000758A7"/>
    <w:rsid w:val="00075AF1"/>
    <w:rsid w:val="00075BBA"/>
    <w:rsid w:val="00075BDF"/>
    <w:rsid w:val="00075C1A"/>
    <w:rsid w:val="00075C41"/>
    <w:rsid w:val="00075D66"/>
    <w:rsid w:val="00075DAB"/>
    <w:rsid w:val="00075DDC"/>
    <w:rsid w:val="00075F9E"/>
    <w:rsid w:val="00075FE1"/>
    <w:rsid w:val="000760AE"/>
    <w:rsid w:val="00076194"/>
    <w:rsid w:val="0007621B"/>
    <w:rsid w:val="0007627E"/>
    <w:rsid w:val="00076351"/>
    <w:rsid w:val="0007654E"/>
    <w:rsid w:val="00076599"/>
    <w:rsid w:val="000765F4"/>
    <w:rsid w:val="00076667"/>
    <w:rsid w:val="000766AE"/>
    <w:rsid w:val="0007680D"/>
    <w:rsid w:val="00076950"/>
    <w:rsid w:val="0007697D"/>
    <w:rsid w:val="00076A16"/>
    <w:rsid w:val="00076A43"/>
    <w:rsid w:val="00076A8A"/>
    <w:rsid w:val="00076AC6"/>
    <w:rsid w:val="00076B9A"/>
    <w:rsid w:val="00076BC0"/>
    <w:rsid w:val="00076D39"/>
    <w:rsid w:val="00076D53"/>
    <w:rsid w:val="00076D6D"/>
    <w:rsid w:val="00076D78"/>
    <w:rsid w:val="00076E11"/>
    <w:rsid w:val="00076FEA"/>
    <w:rsid w:val="00077129"/>
    <w:rsid w:val="0007720E"/>
    <w:rsid w:val="00077224"/>
    <w:rsid w:val="000772E6"/>
    <w:rsid w:val="00077473"/>
    <w:rsid w:val="00077481"/>
    <w:rsid w:val="0007750E"/>
    <w:rsid w:val="00077632"/>
    <w:rsid w:val="0007763D"/>
    <w:rsid w:val="0007764A"/>
    <w:rsid w:val="000776F9"/>
    <w:rsid w:val="00077742"/>
    <w:rsid w:val="00077765"/>
    <w:rsid w:val="0007783A"/>
    <w:rsid w:val="000778D8"/>
    <w:rsid w:val="00077961"/>
    <w:rsid w:val="00077A0C"/>
    <w:rsid w:val="00077A21"/>
    <w:rsid w:val="00077A4F"/>
    <w:rsid w:val="00077A53"/>
    <w:rsid w:val="00077A5E"/>
    <w:rsid w:val="00077A72"/>
    <w:rsid w:val="00077A90"/>
    <w:rsid w:val="00077AAE"/>
    <w:rsid w:val="00077B5F"/>
    <w:rsid w:val="00077B8A"/>
    <w:rsid w:val="00077B9E"/>
    <w:rsid w:val="00077C5A"/>
    <w:rsid w:val="00077D45"/>
    <w:rsid w:val="00077DE8"/>
    <w:rsid w:val="00077DEB"/>
    <w:rsid w:val="00077DF4"/>
    <w:rsid w:val="00077EE0"/>
    <w:rsid w:val="00080060"/>
    <w:rsid w:val="00080077"/>
    <w:rsid w:val="000800B9"/>
    <w:rsid w:val="00080194"/>
    <w:rsid w:val="000801A4"/>
    <w:rsid w:val="00080229"/>
    <w:rsid w:val="00080249"/>
    <w:rsid w:val="000802F9"/>
    <w:rsid w:val="00080417"/>
    <w:rsid w:val="000806CC"/>
    <w:rsid w:val="000806E5"/>
    <w:rsid w:val="000807FF"/>
    <w:rsid w:val="000808D0"/>
    <w:rsid w:val="00080918"/>
    <w:rsid w:val="00080D1B"/>
    <w:rsid w:val="00080D46"/>
    <w:rsid w:val="00080D65"/>
    <w:rsid w:val="00080E50"/>
    <w:rsid w:val="00080E76"/>
    <w:rsid w:val="00080E84"/>
    <w:rsid w:val="0008107B"/>
    <w:rsid w:val="00081084"/>
    <w:rsid w:val="000810EB"/>
    <w:rsid w:val="00081158"/>
    <w:rsid w:val="000811AE"/>
    <w:rsid w:val="00081207"/>
    <w:rsid w:val="000812BB"/>
    <w:rsid w:val="00081368"/>
    <w:rsid w:val="0008137A"/>
    <w:rsid w:val="00081396"/>
    <w:rsid w:val="000813AA"/>
    <w:rsid w:val="0008145A"/>
    <w:rsid w:val="00081472"/>
    <w:rsid w:val="000814D8"/>
    <w:rsid w:val="00081542"/>
    <w:rsid w:val="0008154F"/>
    <w:rsid w:val="00081594"/>
    <w:rsid w:val="000815AC"/>
    <w:rsid w:val="0008162D"/>
    <w:rsid w:val="000816CE"/>
    <w:rsid w:val="00081788"/>
    <w:rsid w:val="0008183A"/>
    <w:rsid w:val="00081888"/>
    <w:rsid w:val="000818FF"/>
    <w:rsid w:val="00081AA9"/>
    <w:rsid w:val="00081B22"/>
    <w:rsid w:val="00081D06"/>
    <w:rsid w:val="00081D27"/>
    <w:rsid w:val="00081D5D"/>
    <w:rsid w:val="00081DE5"/>
    <w:rsid w:val="00081E09"/>
    <w:rsid w:val="00082059"/>
    <w:rsid w:val="00082076"/>
    <w:rsid w:val="000820A8"/>
    <w:rsid w:val="000820F1"/>
    <w:rsid w:val="0008216A"/>
    <w:rsid w:val="000821EE"/>
    <w:rsid w:val="00082204"/>
    <w:rsid w:val="000822BA"/>
    <w:rsid w:val="000822FC"/>
    <w:rsid w:val="00082413"/>
    <w:rsid w:val="00082500"/>
    <w:rsid w:val="000825B9"/>
    <w:rsid w:val="000825E9"/>
    <w:rsid w:val="000825EB"/>
    <w:rsid w:val="0008262A"/>
    <w:rsid w:val="000826C8"/>
    <w:rsid w:val="000826E2"/>
    <w:rsid w:val="000827CF"/>
    <w:rsid w:val="000827D6"/>
    <w:rsid w:val="00082876"/>
    <w:rsid w:val="000828ED"/>
    <w:rsid w:val="00082A31"/>
    <w:rsid w:val="00082AE1"/>
    <w:rsid w:val="00082AE3"/>
    <w:rsid w:val="00082B82"/>
    <w:rsid w:val="00082BD3"/>
    <w:rsid w:val="00082D09"/>
    <w:rsid w:val="00082D4F"/>
    <w:rsid w:val="00082D86"/>
    <w:rsid w:val="00082DEA"/>
    <w:rsid w:val="00082E7F"/>
    <w:rsid w:val="00082E92"/>
    <w:rsid w:val="00083004"/>
    <w:rsid w:val="000830E2"/>
    <w:rsid w:val="000831B4"/>
    <w:rsid w:val="000831C8"/>
    <w:rsid w:val="00083309"/>
    <w:rsid w:val="000836A5"/>
    <w:rsid w:val="00083806"/>
    <w:rsid w:val="00083868"/>
    <w:rsid w:val="0008395C"/>
    <w:rsid w:val="00083960"/>
    <w:rsid w:val="00083968"/>
    <w:rsid w:val="00083A74"/>
    <w:rsid w:val="00083B0C"/>
    <w:rsid w:val="00083B3C"/>
    <w:rsid w:val="00083B9D"/>
    <w:rsid w:val="00083D4D"/>
    <w:rsid w:val="00083DC3"/>
    <w:rsid w:val="00083DD5"/>
    <w:rsid w:val="00083F5E"/>
    <w:rsid w:val="00083F61"/>
    <w:rsid w:val="00084000"/>
    <w:rsid w:val="000840A0"/>
    <w:rsid w:val="000840AF"/>
    <w:rsid w:val="0008410F"/>
    <w:rsid w:val="00084255"/>
    <w:rsid w:val="00084486"/>
    <w:rsid w:val="000844B6"/>
    <w:rsid w:val="0008456E"/>
    <w:rsid w:val="0008467A"/>
    <w:rsid w:val="00084885"/>
    <w:rsid w:val="000848D8"/>
    <w:rsid w:val="000848E7"/>
    <w:rsid w:val="0008493B"/>
    <w:rsid w:val="00084A4F"/>
    <w:rsid w:val="00084B8B"/>
    <w:rsid w:val="00084CF4"/>
    <w:rsid w:val="00084E6A"/>
    <w:rsid w:val="00084E7C"/>
    <w:rsid w:val="00084E98"/>
    <w:rsid w:val="00084EFE"/>
    <w:rsid w:val="00084F89"/>
    <w:rsid w:val="00084F8D"/>
    <w:rsid w:val="00084F90"/>
    <w:rsid w:val="00084FDB"/>
    <w:rsid w:val="00084FF5"/>
    <w:rsid w:val="00084FFC"/>
    <w:rsid w:val="00085025"/>
    <w:rsid w:val="0008503B"/>
    <w:rsid w:val="0008505C"/>
    <w:rsid w:val="00085090"/>
    <w:rsid w:val="000850F6"/>
    <w:rsid w:val="00085144"/>
    <w:rsid w:val="0008517B"/>
    <w:rsid w:val="000851A8"/>
    <w:rsid w:val="00085263"/>
    <w:rsid w:val="000852D2"/>
    <w:rsid w:val="000852D5"/>
    <w:rsid w:val="0008535B"/>
    <w:rsid w:val="00085404"/>
    <w:rsid w:val="00085450"/>
    <w:rsid w:val="00085472"/>
    <w:rsid w:val="00085506"/>
    <w:rsid w:val="0008551D"/>
    <w:rsid w:val="00085562"/>
    <w:rsid w:val="00085652"/>
    <w:rsid w:val="0008569D"/>
    <w:rsid w:val="000856D2"/>
    <w:rsid w:val="00085A21"/>
    <w:rsid w:val="00085B8A"/>
    <w:rsid w:val="00085C46"/>
    <w:rsid w:val="00085CBA"/>
    <w:rsid w:val="00085D86"/>
    <w:rsid w:val="00085EA5"/>
    <w:rsid w:val="00085EC4"/>
    <w:rsid w:val="00085F10"/>
    <w:rsid w:val="00085F93"/>
    <w:rsid w:val="00085FAC"/>
    <w:rsid w:val="0008609D"/>
    <w:rsid w:val="000860F4"/>
    <w:rsid w:val="00086178"/>
    <w:rsid w:val="000863D8"/>
    <w:rsid w:val="00086457"/>
    <w:rsid w:val="0008647F"/>
    <w:rsid w:val="000864B4"/>
    <w:rsid w:val="0008658C"/>
    <w:rsid w:val="000866B6"/>
    <w:rsid w:val="00086722"/>
    <w:rsid w:val="00086772"/>
    <w:rsid w:val="000867E5"/>
    <w:rsid w:val="0008686A"/>
    <w:rsid w:val="00086872"/>
    <w:rsid w:val="0008690E"/>
    <w:rsid w:val="000869C0"/>
    <w:rsid w:val="000869D5"/>
    <w:rsid w:val="00086A3A"/>
    <w:rsid w:val="00086A4D"/>
    <w:rsid w:val="00086B90"/>
    <w:rsid w:val="00086BA4"/>
    <w:rsid w:val="00086BEA"/>
    <w:rsid w:val="00086BF2"/>
    <w:rsid w:val="00086C31"/>
    <w:rsid w:val="00086D47"/>
    <w:rsid w:val="00086E14"/>
    <w:rsid w:val="00086EBE"/>
    <w:rsid w:val="00086ECA"/>
    <w:rsid w:val="00086F0B"/>
    <w:rsid w:val="00086F25"/>
    <w:rsid w:val="00087010"/>
    <w:rsid w:val="00087175"/>
    <w:rsid w:val="000871AF"/>
    <w:rsid w:val="0008734E"/>
    <w:rsid w:val="000875B3"/>
    <w:rsid w:val="000875E6"/>
    <w:rsid w:val="000875FC"/>
    <w:rsid w:val="0008764D"/>
    <w:rsid w:val="000876F3"/>
    <w:rsid w:val="00087761"/>
    <w:rsid w:val="000878EB"/>
    <w:rsid w:val="00087955"/>
    <w:rsid w:val="00087964"/>
    <w:rsid w:val="00087A20"/>
    <w:rsid w:val="00087AC4"/>
    <w:rsid w:val="00087C83"/>
    <w:rsid w:val="00087D35"/>
    <w:rsid w:val="00087DF7"/>
    <w:rsid w:val="00087ECE"/>
    <w:rsid w:val="00087ED3"/>
    <w:rsid w:val="00087ED6"/>
    <w:rsid w:val="00087F07"/>
    <w:rsid w:val="00087FD2"/>
    <w:rsid w:val="00090042"/>
    <w:rsid w:val="00090043"/>
    <w:rsid w:val="00090143"/>
    <w:rsid w:val="000901D3"/>
    <w:rsid w:val="000902BB"/>
    <w:rsid w:val="00090361"/>
    <w:rsid w:val="0009036B"/>
    <w:rsid w:val="00090382"/>
    <w:rsid w:val="0009039D"/>
    <w:rsid w:val="000903AF"/>
    <w:rsid w:val="000903C4"/>
    <w:rsid w:val="00090428"/>
    <w:rsid w:val="000904FC"/>
    <w:rsid w:val="00090615"/>
    <w:rsid w:val="000908A2"/>
    <w:rsid w:val="000908B6"/>
    <w:rsid w:val="000908CE"/>
    <w:rsid w:val="00090983"/>
    <w:rsid w:val="00090989"/>
    <w:rsid w:val="00090995"/>
    <w:rsid w:val="00090A24"/>
    <w:rsid w:val="00090A9C"/>
    <w:rsid w:val="00090AB2"/>
    <w:rsid w:val="00090BEA"/>
    <w:rsid w:val="00090C34"/>
    <w:rsid w:val="00090C83"/>
    <w:rsid w:val="00090D1D"/>
    <w:rsid w:val="00090DAA"/>
    <w:rsid w:val="00090DB2"/>
    <w:rsid w:val="00090EB2"/>
    <w:rsid w:val="00090FD3"/>
    <w:rsid w:val="00091132"/>
    <w:rsid w:val="000912F1"/>
    <w:rsid w:val="0009132D"/>
    <w:rsid w:val="0009139A"/>
    <w:rsid w:val="000913A5"/>
    <w:rsid w:val="000913B7"/>
    <w:rsid w:val="000913E7"/>
    <w:rsid w:val="000913F8"/>
    <w:rsid w:val="00091552"/>
    <w:rsid w:val="00091566"/>
    <w:rsid w:val="000915BF"/>
    <w:rsid w:val="00091652"/>
    <w:rsid w:val="000916E7"/>
    <w:rsid w:val="00091706"/>
    <w:rsid w:val="0009171A"/>
    <w:rsid w:val="00091785"/>
    <w:rsid w:val="00091796"/>
    <w:rsid w:val="000917BE"/>
    <w:rsid w:val="000917C1"/>
    <w:rsid w:val="000917CA"/>
    <w:rsid w:val="000918D3"/>
    <w:rsid w:val="0009193D"/>
    <w:rsid w:val="00091981"/>
    <w:rsid w:val="000919CC"/>
    <w:rsid w:val="00091A2C"/>
    <w:rsid w:val="00091A77"/>
    <w:rsid w:val="00091A9A"/>
    <w:rsid w:val="00091A9D"/>
    <w:rsid w:val="00091AA2"/>
    <w:rsid w:val="00091B29"/>
    <w:rsid w:val="00091B8E"/>
    <w:rsid w:val="00091BA2"/>
    <w:rsid w:val="00091C8D"/>
    <w:rsid w:val="00091CB0"/>
    <w:rsid w:val="00091CB2"/>
    <w:rsid w:val="00091DF0"/>
    <w:rsid w:val="00091F56"/>
    <w:rsid w:val="00091FD1"/>
    <w:rsid w:val="00092077"/>
    <w:rsid w:val="000920EF"/>
    <w:rsid w:val="00092155"/>
    <w:rsid w:val="0009215F"/>
    <w:rsid w:val="00092196"/>
    <w:rsid w:val="000921A7"/>
    <w:rsid w:val="00092299"/>
    <w:rsid w:val="00092304"/>
    <w:rsid w:val="0009233B"/>
    <w:rsid w:val="0009233F"/>
    <w:rsid w:val="00092487"/>
    <w:rsid w:val="000924E4"/>
    <w:rsid w:val="00092502"/>
    <w:rsid w:val="00092510"/>
    <w:rsid w:val="000925FF"/>
    <w:rsid w:val="0009270F"/>
    <w:rsid w:val="000927CE"/>
    <w:rsid w:val="000928B6"/>
    <w:rsid w:val="00092905"/>
    <w:rsid w:val="000929CC"/>
    <w:rsid w:val="000929FE"/>
    <w:rsid w:val="00092A1C"/>
    <w:rsid w:val="00092A29"/>
    <w:rsid w:val="00092A2A"/>
    <w:rsid w:val="00092AAC"/>
    <w:rsid w:val="00092AE0"/>
    <w:rsid w:val="00092AE5"/>
    <w:rsid w:val="00092C25"/>
    <w:rsid w:val="00092E38"/>
    <w:rsid w:val="00092E4F"/>
    <w:rsid w:val="00092EAC"/>
    <w:rsid w:val="00092EBD"/>
    <w:rsid w:val="000931BD"/>
    <w:rsid w:val="000931E2"/>
    <w:rsid w:val="00093239"/>
    <w:rsid w:val="000932DA"/>
    <w:rsid w:val="000932F7"/>
    <w:rsid w:val="0009337A"/>
    <w:rsid w:val="000933BE"/>
    <w:rsid w:val="0009340B"/>
    <w:rsid w:val="0009345E"/>
    <w:rsid w:val="00093557"/>
    <w:rsid w:val="00093562"/>
    <w:rsid w:val="000935E0"/>
    <w:rsid w:val="0009370B"/>
    <w:rsid w:val="00093728"/>
    <w:rsid w:val="000937F9"/>
    <w:rsid w:val="0009387B"/>
    <w:rsid w:val="000938A5"/>
    <w:rsid w:val="000939FC"/>
    <w:rsid w:val="00093A48"/>
    <w:rsid w:val="00093B5C"/>
    <w:rsid w:val="00093C06"/>
    <w:rsid w:val="00093C40"/>
    <w:rsid w:val="00093C42"/>
    <w:rsid w:val="00093DC2"/>
    <w:rsid w:val="00093E00"/>
    <w:rsid w:val="00093E25"/>
    <w:rsid w:val="00093F79"/>
    <w:rsid w:val="00093FAF"/>
    <w:rsid w:val="0009415C"/>
    <w:rsid w:val="000942E2"/>
    <w:rsid w:val="0009432E"/>
    <w:rsid w:val="00094344"/>
    <w:rsid w:val="000943A6"/>
    <w:rsid w:val="000943FB"/>
    <w:rsid w:val="00094403"/>
    <w:rsid w:val="00094405"/>
    <w:rsid w:val="000944EC"/>
    <w:rsid w:val="0009458B"/>
    <w:rsid w:val="00094644"/>
    <w:rsid w:val="000946FB"/>
    <w:rsid w:val="0009482D"/>
    <w:rsid w:val="0009487C"/>
    <w:rsid w:val="000948FE"/>
    <w:rsid w:val="00094B0E"/>
    <w:rsid w:val="00094CE4"/>
    <w:rsid w:val="00094CEF"/>
    <w:rsid w:val="00094D36"/>
    <w:rsid w:val="00094D45"/>
    <w:rsid w:val="00094E7F"/>
    <w:rsid w:val="00095159"/>
    <w:rsid w:val="00095216"/>
    <w:rsid w:val="00095270"/>
    <w:rsid w:val="000953C5"/>
    <w:rsid w:val="000953C6"/>
    <w:rsid w:val="000953F4"/>
    <w:rsid w:val="0009549E"/>
    <w:rsid w:val="000955F2"/>
    <w:rsid w:val="00095605"/>
    <w:rsid w:val="0009570E"/>
    <w:rsid w:val="00095725"/>
    <w:rsid w:val="000958B4"/>
    <w:rsid w:val="0009590C"/>
    <w:rsid w:val="0009594C"/>
    <w:rsid w:val="000959E7"/>
    <w:rsid w:val="00095AF9"/>
    <w:rsid w:val="00095B19"/>
    <w:rsid w:val="00095B2D"/>
    <w:rsid w:val="00095C00"/>
    <w:rsid w:val="00095C26"/>
    <w:rsid w:val="00095C45"/>
    <w:rsid w:val="00095CC7"/>
    <w:rsid w:val="00095CE3"/>
    <w:rsid w:val="00095D1E"/>
    <w:rsid w:val="00095D28"/>
    <w:rsid w:val="00095DAD"/>
    <w:rsid w:val="00095DB2"/>
    <w:rsid w:val="00095DC9"/>
    <w:rsid w:val="00095E0F"/>
    <w:rsid w:val="00095E7D"/>
    <w:rsid w:val="00095F68"/>
    <w:rsid w:val="00095F99"/>
    <w:rsid w:val="00095FA5"/>
    <w:rsid w:val="00096004"/>
    <w:rsid w:val="00096023"/>
    <w:rsid w:val="00096044"/>
    <w:rsid w:val="0009611C"/>
    <w:rsid w:val="000961F5"/>
    <w:rsid w:val="000962D8"/>
    <w:rsid w:val="000962DE"/>
    <w:rsid w:val="00096329"/>
    <w:rsid w:val="0009639F"/>
    <w:rsid w:val="000964DE"/>
    <w:rsid w:val="000964EB"/>
    <w:rsid w:val="00096506"/>
    <w:rsid w:val="000965AF"/>
    <w:rsid w:val="000965B7"/>
    <w:rsid w:val="00096614"/>
    <w:rsid w:val="00096647"/>
    <w:rsid w:val="0009679C"/>
    <w:rsid w:val="00096836"/>
    <w:rsid w:val="0009688A"/>
    <w:rsid w:val="000968E6"/>
    <w:rsid w:val="00096949"/>
    <w:rsid w:val="00096969"/>
    <w:rsid w:val="0009697B"/>
    <w:rsid w:val="00096A15"/>
    <w:rsid w:val="00096A1D"/>
    <w:rsid w:val="00096AC1"/>
    <w:rsid w:val="00096AE0"/>
    <w:rsid w:val="00096C30"/>
    <w:rsid w:val="00096C43"/>
    <w:rsid w:val="00096CF7"/>
    <w:rsid w:val="00096D61"/>
    <w:rsid w:val="00096DD5"/>
    <w:rsid w:val="00096DFB"/>
    <w:rsid w:val="00096EC7"/>
    <w:rsid w:val="00097058"/>
    <w:rsid w:val="00097074"/>
    <w:rsid w:val="00097150"/>
    <w:rsid w:val="00097179"/>
    <w:rsid w:val="00097197"/>
    <w:rsid w:val="0009723E"/>
    <w:rsid w:val="00097271"/>
    <w:rsid w:val="000972AB"/>
    <w:rsid w:val="00097305"/>
    <w:rsid w:val="000973A3"/>
    <w:rsid w:val="00097442"/>
    <w:rsid w:val="0009745B"/>
    <w:rsid w:val="00097514"/>
    <w:rsid w:val="00097584"/>
    <w:rsid w:val="00097597"/>
    <w:rsid w:val="000976DF"/>
    <w:rsid w:val="000977F1"/>
    <w:rsid w:val="0009791E"/>
    <w:rsid w:val="00097986"/>
    <w:rsid w:val="000979C5"/>
    <w:rsid w:val="000979D9"/>
    <w:rsid w:val="00097AE3"/>
    <w:rsid w:val="00097AFB"/>
    <w:rsid w:val="00097B40"/>
    <w:rsid w:val="00097BB8"/>
    <w:rsid w:val="00097C2E"/>
    <w:rsid w:val="00097C67"/>
    <w:rsid w:val="00097C72"/>
    <w:rsid w:val="00097CA5"/>
    <w:rsid w:val="00097D0E"/>
    <w:rsid w:val="00097ECC"/>
    <w:rsid w:val="00097F3B"/>
    <w:rsid w:val="00097F81"/>
    <w:rsid w:val="00097FA8"/>
    <w:rsid w:val="000A0006"/>
    <w:rsid w:val="000A0018"/>
    <w:rsid w:val="000A00CA"/>
    <w:rsid w:val="000A0147"/>
    <w:rsid w:val="000A02E3"/>
    <w:rsid w:val="000A0397"/>
    <w:rsid w:val="000A03B1"/>
    <w:rsid w:val="000A0423"/>
    <w:rsid w:val="000A043A"/>
    <w:rsid w:val="000A0477"/>
    <w:rsid w:val="000A051F"/>
    <w:rsid w:val="000A056F"/>
    <w:rsid w:val="000A0658"/>
    <w:rsid w:val="000A0662"/>
    <w:rsid w:val="000A0784"/>
    <w:rsid w:val="000A093D"/>
    <w:rsid w:val="000A0978"/>
    <w:rsid w:val="000A09D0"/>
    <w:rsid w:val="000A0AD6"/>
    <w:rsid w:val="000A0B5B"/>
    <w:rsid w:val="000A0C2A"/>
    <w:rsid w:val="000A0D06"/>
    <w:rsid w:val="000A0D2C"/>
    <w:rsid w:val="000A0D87"/>
    <w:rsid w:val="000A0D8D"/>
    <w:rsid w:val="000A0EEB"/>
    <w:rsid w:val="000A0FD5"/>
    <w:rsid w:val="000A1010"/>
    <w:rsid w:val="000A1013"/>
    <w:rsid w:val="000A1065"/>
    <w:rsid w:val="000A1081"/>
    <w:rsid w:val="000A109B"/>
    <w:rsid w:val="000A10FF"/>
    <w:rsid w:val="000A1144"/>
    <w:rsid w:val="000A116A"/>
    <w:rsid w:val="000A11D5"/>
    <w:rsid w:val="000A12BC"/>
    <w:rsid w:val="000A12CD"/>
    <w:rsid w:val="000A133B"/>
    <w:rsid w:val="000A13CD"/>
    <w:rsid w:val="000A1409"/>
    <w:rsid w:val="000A143B"/>
    <w:rsid w:val="000A14C1"/>
    <w:rsid w:val="000A14F2"/>
    <w:rsid w:val="000A163C"/>
    <w:rsid w:val="000A17E8"/>
    <w:rsid w:val="000A17EA"/>
    <w:rsid w:val="000A1845"/>
    <w:rsid w:val="000A1ABC"/>
    <w:rsid w:val="000A1B3B"/>
    <w:rsid w:val="000A1B97"/>
    <w:rsid w:val="000A1C7A"/>
    <w:rsid w:val="000A1CDC"/>
    <w:rsid w:val="000A1D7A"/>
    <w:rsid w:val="000A1E08"/>
    <w:rsid w:val="000A1FEB"/>
    <w:rsid w:val="000A20C1"/>
    <w:rsid w:val="000A2186"/>
    <w:rsid w:val="000A21DE"/>
    <w:rsid w:val="000A221D"/>
    <w:rsid w:val="000A2345"/>
    <w:rsid w:val="000A238A"/>
    <w:rsid w:val="000A2394"/>
    <w:rsid w:val="000A2462"/>
    <w:rsid w:val="000A2495"/>
    <w:rsid w:val="000A263E"/>
    <w:rsid w:val="000A274F"/>
    <w:rsid w:val="000A27CA"/>
    <w:rsid w:val="000A28AE"/>
    <w:rsid w:val="000A298D"/>
    <w:rsid w:val="000A2A12"/>
    <w:rsid w:val="000A2ACF"/>
    <w:rsid w:val="000A2AD2"/>
    <w:rsid w:val="000A2B6E"/>
    <w:rsid w:val="000A2BA9"/>
    <w:rsid w:val="000A2C71"/>
    <w:rsid w:val="000A2CC7"/>
    <w:rsid w:val="000A2D2F"/>
    <w:rsid w:val="000A2D33"/>
    <w:rsid w:val="000A2E48"/>
    <w:rsid w:val="000A2E64"/>
    <w:rsid w:val="000A2F34"/>
    <w:rsid w:val="000A2F64"/>
    <w:rsid w:val="000A3112"/>
    <w:rsid w:val="000A31C1"/>
    <w:rsid w:val="000A3221"/>
    <w:rsid w:val="000A3223"/>
    <w:rsid w:val="000A32C5"/>
    <w:rsid w:val="000A3368"/>
    <w:rsid w:val="000A336F"/>
    <w:rsid w:val="000A3404"/>
    <w:rsid w:val="000A3411"/>
    <w:rsid w:val="000A343B"/>
    <w:rsid w:val="000A3446"/>
    <w:rsid w:val="000A34CA"/>
    <w:rsid w:val="000A34E8"/>
    <w:rsid w:val="000A351C"/>
    <w:rsid w:val="000A3577"/>
    <w:rsid w:val="000A359C"/>
    <w:rsid w:val="000A35AE"/>
    <w:rsid w:val="000A35BE"/>
    <w:rsid w:val="000A3611"/>
    <w:rsid w:val="000A3770"/>
    <w:rsid w:val="000A37CE"/>
    <w:rsid w:val="000A37DE"/>
    <w:rsid w:val="000A38F1"/>
    <w:rsid w:val="000A3902"/>
    <w:rsid w:val="000A39BC"/>
    <w:rsid w:val="000A39D6"/>
    <w:rsid w:val="000A39D7"/>
    <w:rsid w:val="000A3A79"/>
    <w:rsid w:val="000A3B6C"/>
    <w:rsid w:val="000A3BB8"/>
    <w:rsid w:val="000A3C7A"/>
    <w:rsid w:val="000A3D0D"/>
    <w:rsid w:val="000A3DAE"/>
    <w:rsid w:val="000A3F70"/>
    <w:rsid w:val="000A3F8D"/>
    <w:rsid w:val="000A4029"/>
    <w:rsid w:val="000A4044"/>
    <w:rsid w:val="000A4054"/>
    <w:rsid w:val="000A40A8"/>
    <w:rsid w:val="000A40F8"/>
    <w:rsid w:val="000A4127"/>
    <w:rsid w:val="000A41B2"/>
    <w:rsid w:val="000A41C2"/>
    <w:rsid w:val="000A41FB"/>
    <w:rsid w:val="000A420D"/>
    <w:rsid w:val="000A426F"/>
    <w:rsid w:val="000A42A7"/>
    <w:rsid w:val="000A42B2"/>
    <w:rsid w:val="000A42D7"/>
    <w:rsid w:val="000A43A4"/>
    <w:rsid w:val="000A44B0"/>
    <w:rsid w:val="000A44CC"/>
    <w:rsid w:val="000A4559"/>
    <w:rsid w:val="000A45FD"/>
    <w:rsid w:val="000A4628"/>
    <w:rsid w:val="000A4633"/>
    <w:rsid w:val="000A4656"/>
    <w:rsid w:val="000A46F3"/>
    <w:rsid w:val="000A4739"/>
    <w:rsid w:val="000A4753"/>
    <w:rsid w:val="000A477B"/>
    <w:rsid w:val="000A481E"/>
    <w:rsid w:val="000A4884"/>
    <w:rsid w:val="000A48EB"/>
    <w:rsid w:val="000A4A45"/>
    <w:rsid w:val="000A4A8C"/>
    <w:rsid w:val="000A4A8E"/>
    <w:rsid w:val="000A4AA6"/>
    <w:rsid w:val="000A4AC6"/>
    <w:rsid w:val="000A4BEB"/>
    <w:rsid w:val="000A4CC9"/>
    <w:rsid w:val="000A4D01"/>
    <w:rsid w:val="000A4EB9"/>
    <w:rsid w:val="000A5012"/>
    <w:rsid w:val="000A50B4"/>
    <w:rsid w:val="000A5192"/>
    <w:rsid w:val="000A5234"/>
    <w:rsid w:val="000A53D2"/>
    <w:rsid w:val="000A558D"/>
    <w:rsid w:val="000A55C4"/>
    <w:rsid w:val="000A5611"/>
    <w:rsid w:val="000A563C"/>
    <w:rsid w:val="000A56B9"/>
    <w:rsid w:val="000A56CF"/>
    <w:rsid w:val="000A5716"/>
    <w:rsid w:val="000A5742"/>
    <w:rsid w:val="000A57CD"/>
    <w:rsid w:val="000A57DE"/>
    <w:rsid w:val="000A5837"/>
    <w:rsid w:val="000A5962"/>
    <w:rsid w:val="000A596E"/>
    <w:rsid w:val="000A59C5"/>
    <w:rsid w:val="000A5A4C"/>
    <w:rsid w:val="000A5B92"/>
    <w:rsid w:val="000A5C05"/>
    <w:rsid w:val="000A5C23"/>
    <w:rsid w:val="000A5C34"/>
    <w:rsid w:val="000A5C9A"/>
    <w:rsid w:val="000A5CB5"/>
    <w:rsid w:val="000A5DCB"/>
    <w:rsid w:val="000A5DEA"/>
    <w:rsid w:val="000A5E58"/>
    <w:rsid w:val="000A5EBD"/>
    <w:rsid w:val="000A5F68"/>
    <w:rsid w:val="000A5FBF"/>
    <w:rsid w:val="000A6030"/>
    <w:rsid w:val="000A610E"/>
    <w:rsid w:val="000A614C"/>
    <w:rsid w:val="000A644C"/>
    <w:rsid w:val="000A6488"/>
    <w:rsid w:val="000A6530"/>
    <w:rsid w:val="000A6531"/>
    <w:rsid w:val="000A65EB"/>
    <w:rsid w:val="000A66C5"/>
    <w:rsid w:val="000A672A"/>
    <w:rsid w:val="000A6834"/>
    <w:rsid w:val="000A68A8"/>
    <w:rsid w:val="000A68FF"/>
    <w:rsid w:val="000A698D"/>
    <w:rsid w:val="000A6AD1"/>
    <w:rsid w:val="000A6AD6"/>
    <w:rsid w:val="000A6BD5"/>
    <w:rsid w:val="000A6CA9"/>
    <w:rsid w:val="000A6D39"/>
    <w:rsid w:val="000A6E08"/>
    <w:rsid w:val="000A6EEB"/>
    <w:rsid w:val="000A6F05"/>
    <w:rsid w:val="000A6FC2"/>
    <w:rsid w:val="000A704F"/>
    <w:rsid w:val="000A707D"/>
    <w:rsid w:val="000A70F6"/>
    <w:rsid w:val="000A71ED"/>
    <w:rsid w:val="000A7376"/>
    <w:rsid w:val="000A73A4"/>
    <w:rsid w:val="000A7415"/>
    <w:rsid w:val="000A7470"/>
    <w:rsid w:val="000A7604"/>
    <w:rsid w:val="000A7658"/>
    <w:rsid w:val="000A772C"/>
    <w:rsid w:val="000A7772"/>
    <w:rsid w:val="000A7797"/>
    <w:rsid w:val="000A77B0"/>
    <w:rsid w:val="000A7842"/>
    <w:rsid w:val="000A7962"/>
    <w:rsid w:val="000A7982"/>
    <w:rsid w:val="000A7997"/>
    <w:rsid w:val="000A79A7"/>
    <w:rsid w:val="000A7A2C"/>
    <w:rsid w:val="000A7B32"/>
    <w:rsid w:val="000A7CC3"/>
    <w:rsid w:val="000A7D3B"/>
    <w:rsid w:val="000A7E66"/>
    <w:rsid w:val="000A7E98"/>
    <w:rsid w:val="000A7EF5"/>
    <w:rsid w:val="000A7F04"/>
    <w:rsid w:val="000A7F0F"/>
    <w:rsid w:val="000A7F14"/>
    <w:rsid w:val="000A7F4C"/>
    <w:rsid w:val="000A7F7E"/>
    <w:rsid w:val="000B00AC"/>
    <w:rsid w:val="000B0137"/>
    <w:rsid w:val="000B01C6"/>
    <w:rsid w:val="000B0281"/>
    <w:rsid w:val="000B0285"/>
    <w:rsid w:val="000B02BC"/>
    <w:rsid w:val="000B037E"/>
    <w:rsid w:val="000B0498"/>
    <w:rsid w:val="000B058C"/>
    <w:rsid w:val="000B0636"/>
    <w:rsid w:val="000B066E"/>
    <w:rsid w:val="000B070F"/>
    <w:rsid w:val="000B0808"/>
    <w:rsid w:val="000B088F"/>
    <w:rsid w:val="000B099C"/>
    <w:rsid w:val="000B0AD1"/>
    <w:rsid w:val="000B0B36"/>
    <w:rsid w:val="000B0B84"/>
    <w:rsid w:val="000B0B85"/>
    <w:rsid w:val="000B0C10"/>
    <w:rsid w:val="000B0C94"/>
    <w:rsid w:val="000B0D26"/>
    <w:rsid w:val="000B0D52"/>
    <w:rsid w:val="000B0DE1"/>
    <w:rsid w:val="000B0EA9"/>
    <w:rsid w:val="000B0F36"/>
    <w:rsid w:val="000B0F6D"/>
    <w:rsid w:val="000B11B4"/>
    <w:rsid w:val="000B12C2"/>
    <w:rsid w:val="000B1359"/>
    <w:rsid w:val="000B155D"/>
    <w:rsid w:val="000B15DF"/>
    <w:rsid w:val="000B15E6"/>
    <w:rsid w:val="000B1642"/>
    <w:rsid w:val="000B1695"/>
    <w:rsid w:val="000B1798"/>
    <w:rsid w:val="000B1909"/>
    <w:rsid w:val="000B1942"/>
    <w:rsid w:val="000B1968"/>
    <w:rsid w:val="000B1BED"/>
    <w:rsid w:val="000B1D20"/>
    <w:rsid w:val="000B1D23"/>
    <w:rsid w:val="000B1E2B"/>
    <w:rsid w:val="000B1E33"/>
    <w:rsid w:val="000B1E73"/>
    <w:rsid w:val="000B1ECC"/>
    <w:rsid w:val="000B1F0F"/>
    <w:rsid w:val="000B1F1D"/>
    <w:rsid w:val="000B1F2A"/>
    <w:rsid w:val="000B1F40"/>
    <w:rsid w:val="000B1FA1"/>
    <w:rsid w:val="000B201D"/>
    <w:rsid w:val="000B2154"/>
    <w:rsid w:val="000B2177"/>
    <w:rsid w:val="000B21B2"/>
    <w:rsid w:val="000B21B4"/>
    <w:rsid w:val="000B2240"/>
    <w:rsid w:val="000B232C"/>
    <w:rsid w:val="000B23CE"/>
    <w:rsid w:val="000B2477"/>
    <w:rsid w:val="000B2498"/>
    <w:rsid w:val="000B24DA"/>
    <w:rsid w:val="000B2545"/>
    <w:rsid w:val="000B2598"/>
    <w:rsid w:val="000B2600"/>
    <w:rsid w:val="000B26CF"/>
    <w:rsid w:val="000B26EA"/>
    <w:rsid w:val="000B2703"/>
    <w:rsid w:val="000B27E7"/>
    <w:rsid w:val="000B281D"/>
    <w:rsid w:val="000B2877"/>
    <w:rsid w:val="000B28CE"/>
    <w:rsid w:val="000B29C8"/>
    <w:rsid w:val="000B29D1"/>
    <w:rsid w:val="000B2B33"/>
    <w:rsid w:val="000B2BB3"/>
    <w:rsid w:val="000B2C39"/>
    <w:rsid w:val="000B2D75"/>
    <w:rsid w:val="000B2DE3"/>
    <w:rsid w:val="000B2E1F"/>
    <w:rsid w:val="000B2E94"/>
    <w:rsid w:val="000B2E96"/>
    <w:rsid w:val="000B2F0D"/>
    <w:rsid w:val="000B2F5A"/>
    <w:rsid w:val="000B2F5D"/>
    <w:rsid w:val="000B30AB"/>
    <w:rsid w:val="000B31F5"/>
    <w:rsid w:val="000B321F"/>
    <w:rsid w:val="000B3232"/>
    <w:rsid w:val="000B32C0"/>
    <w:rsid w:val="000B32D4"/>
    <w:rsid w:val="000B3325"/>
    <w:rsid w:val="000B3375"/>
    <w:rsid w:val="000B33E6"/>
    <w:rsid w:val="000B3402"/>
    <w:rsid w:val="000B34BD"/>
    <w:rsid w:val="000B35B0"/>
    <w:rsid w:val="000B35BD"/>
    <w:rsid w:val="000B3619"/>
    <w:rsid w:val="000B36F9"/>
    <w:rsid w:val="000B37CC"/>
    <w:rsid w:val="000B38CA"/>
    <w:rsid w:val="000B39A7"/>
    <w:rsid w:val="000B3C15"/>
    <w:rsid w:val="000B3C51"/>
    <w:rsid w:val="000B3C97"/>
    <w:rsid w:val="000B3D68"/>
    <w:rsid w:val="000B3DC5"/>
    <w:rsid w:val="000B3DEA"/>
    <w:rsid w:val="000B3F60"/>
    <w:rsid w:val="000B3FC4"/>
    <w:rsid w:val="000B401C"/>
    <w:rsid w:val="000B4074"/>
    <w:rsid w:val="000B415F"/>
    <w:rsid w:val="000B41CB"/>
    <w:rsid w:val="000B4204"/>
    <w:rsid w:val="000B420D"/>
    <w:rsid w:val="000B423E"/>
    <w:rsid w:val="000B4291"/>
    <w:rsid w:val="000B4364"/>
    <w:rsid w:val="000B4376"/>
    <w:rsid w:val="000B4630"/>
    <w:rsid w:val="000B4695"/>
    <w:rsid w:val="000B4732"/>
    <w:rsid w:val="000B478C"/>
    <w:rsid w:val="000B479B"/>
    <w:rsid w:val="000B47EF"/>
    <w:rsid w:val="000B4806"/>
    <w:rsid w:val="000B4816"/>
    <w:rsid w:val="000B481E"/>
    <w:rsid w:val="000B4850"/>
    <w:rsid w:val="000B4864"/>
    <w:rsid w:val="000B486E"/>
    <w:rsid w:val="000B4925"/>
    <w:rsid w:val="000B4976"/>
    <w:rsid w:val="000B49AA"/>
    <w:rsid w:val="000B4A26"/>
    <w:rsid w:val="000B4AC3"/>
    <w:rsid w:val="000B4B01"/>
    <w:rsid w:val="000B4BCD"/>
    <w:rsid w:val="000B4C29"/>
    <w:rsid w:val="000B4C3C"/>
    <w:rsid w:val="000B4CA4"/>
    <w:rsid w:val="000B4D9A"/>
    <w:rsid w:val="000B4DD0"/>
    <w:rsid w:val="000B4EA6"/>
    <w:rsid w:val="000B4EDF"/>
    <w:rsid w:val="000B4F3D"/>
    <w:rsid w:val="000B504D"/>
    <w:rsid w:val="000B5067"/>
    <w:rsid w:val="000B50B9"/>
    <w:rsid w:val="000B5297"/>
    <w:rsid w:val="000B52CC"/>
    <w:rsid w:val="000B52FA"/>
    <w:rsid w:val="000B5317"/>
    <w:rsid w:val="000B5393"/>
    <w:rsid w:val="000B548A"/>
    <w:rsid w:val="000B552D"/>
    <w:rsid w:val="000B55AD"/>
    <w:rsid w:val="000B560B"/>
    <w:rsid w:val="000B5681"/>
    <w:rsid w:val="000B56E7"/>
    <w:rsid w:val="000B57F2"/>
    <w:rsid w:val="000B580A"/>
    <w:rsid w:val="000B593F"/>
    <w:rsid w:val="000B5952"/>
    <w:rsid w:val="000B5988"/>
    <w:rsid w:val="000B5B27"/>
    <w:rsid w:val="000B5C0C"/>
    <w:rsid w:val="000B5C7A"/>
    <w:rsid w:val="000B5D4D"/>
    <w:rsid w:val="000B5DE6"/>
    <w:rsid w:val="000B5E01"/>
    <w:rsid w:val="000B5EA9"/>
    <w:rsid w:val="000B5EAF"/>
    <w:rsid w:val="000B5ED6"/>
    <w:rsid w:val="000B5F7B"/>
    <w:rsid w:val="000B6086"/>
    <w:rsid w:val="000B6087"/>
    <w:rsid w:val="000B6094"/>
    <w:rsid w:val="000B60C4"/>
    <w:rsid w:val="000B6188"/>
    <w:rsid w:val="000B61D3"/>
    <w:rsid w:val="000B6245"/>
    <w:rsid w:val="000B62E4"/>
    <w:rsid w:val="000B6326"/>
    <w:rsid w:val="000B63B3"/>
    <w:rsid w:val="000B66DC"/>
    <w:rsid w:val="000B6757"/>
    <w:rsid w:val="000B67F6"/>
    <w:rsid w:val="000B6882"/>
    <w:rsid w:val="000B68D9"/>
    <w:rsid w:val="000B6939"/>
    <w:rsid w:val="000B6964"/>
    <w:rsid w:val="000B6965"/>
    <w:rsid w:val="000B6995"/>
    <w:rsid w:val="000B69C1"/>
    <w:rsid w:val="000B69ED"/>
    <w:rsid w:val="000B6A2C"/>
    <w:rsid w:val="000B6ACF"/>
    <w:rsid w:val="000B6B89"/>
    <w:rsid w:val="000B6C02"/>
    <w:rsid w:val="000B6C44"/>
    <w:rsid w:val="000B6D1F"/>
    <w:rsid w:val="000B6E7A"/>
    <w:rsid w:val="000B6EBA"/>
    <w:rsid w:val="000B6EE6"/>
    <w:rsid w:val="000B6EF0"/>
    <w:rsid w:val="000B704A"/>
    <w:rsid w:val="000B70D7"/>
    <w:rsid w:val="000B720B"/>
    <w:rsid w:val="000B7227"/>
    <w:rsid w:val="000B72B9"/>
    <w:rsid w:val="000B73DC"/>
    <w:rsid w:val="000B73DD"/>
    <w:rsid w:val="000B7430"/>
    <w:rsid w:val="000B74A8"/>
    <w:rsid w:val="000B7588"/>
    <w:rsid w:val="000B7683"/>
    <w:rsid w:val="000B76E6"/>
    <w:rsid w:val="000B7741"/>
    <w:rsid w:val="000B77E7"/>
    <w:rsid w:val="000B77EF"/>
    <w:rsid w:val="000B783F"/>
    <w:rsid w:val="000B7869"/>
    <w:rsid w:val="000B7882"/>
    <w:rsid w:val="000B789E"/>
    <w:rsid w:val="000B7912"/>
    <w:rsid w:val="000B7A38"/>
    <w:rsid w:val="000B7A3D"/>
    <w:rsid w:val="000B7A68"/>
    <w:rsid w:val="000B7A92"/>
    <w:rsid w:val="000B7A9C"/>
    <w:rsid w:val="000B7ACD"/>
    <w:rsid w:val="000B7BFB"/>
    <w:rsid w:val="000B7C2B"/>
    <w:rsid w:val="000B7C96"/>
    <w:rsid w:val="000B7CCE"/>
    <w:rsid w:val="000B7D2B"/>
    <w:rsid w:val="000B7DC5"/>
    <w:rsid w:val="000B7E4B"/>
    <w:rsid w:val="000B7EE0"/>
    <w:rsid w:val="000B7F93"/>
    <w:rsid w:val="000C003D"/>
    <w:rsid w:val="000C00EA"/>
    <w:rsid w:val="000C01C4"/>
    <w:rsid w:val="000C0217"/>
    <w:rsid w:val="000C0254"/>
    <w:rsid w:val="000C0309"/>
    <w:rsid w:val="000C0390"/>
    <w:rsid w:val="000C03A8"/>
    <w:rsid w:val="000C03D2"/>
    <w:rsid w:val="000C03D6"/>
    <w:rsid w:val="000C04B7"/>
    <w:rsid w:val="000C04CA"/>
    <w:rsid w:val="000C05D4"/>
    <w:rsid w:val="000C062F"/>
    <w:rsid w:val="000C0746"/>
    <w:rsid w:val="000C07F5"/>
    <w:rsid w:val="000C09DF"/>
    <w:rsid w:val="000C0A44"/>
    <w:rsid w:val="000C0A65"/>
    <w:rsid w:val="000C0A91"/>
    <w:rsid w:val="000C0AAF"/>
    <w:rsid w:val="000C0C80"/>
    <w:rsid w:val="000C0CA7"/>
    <w:rsid w:val="000C0CFB"/>
    <w:rsid w:val="000C0D7F"/>
    <w:rsid w:val="000C0F5F"/>
    <w:rsid w:val="000C0F68"/>
    <w:rsid w:val="000C1145"/>
    <w:rsid w:val="000C1191"/>
    <w:rsid w:val="000C11D2"/>
    <w:rsid w:val="000C127C"/>
    <w:rsid w:val="000C1334"/>
    <w:rsid w:val="000C13C2"/>
    <w:rsid w:val="000C1470"/>
    <w:rsid w:val="000C14AA"/>
    <w:rsid w:val="000C156B"/>
    <w:rsid w:val="000C16F5"/>
    <w:rsid w:val="000C1735"/>
    <w:rsid w:val="000C17AD"/>
    <w:rsid w:val="000C17E7"/>
    <w:rsid w:val="000C1823"/>
    <w:rsid w:val="000C1868"/>
    <w:rsid w:val="000C1939"/>
    <w:rsid w:val="000C19FB"/>
    <w:rsid w:val="000C1AD2"/>
    <w:rsid w:val="000C1B1E"/>
    <w:rsid w:val="000C1B8C"/>
    <w:rsid w:val="000C1BEA"/>
    <w:rsid w:val="000C1CD4"/>
    <w:rsid w:val="000C1CD9"/>
    <w:rsid w:val="000C1D3D"/>
    <w:rsid w:val="000C1D8E"/>
    <w:rsid w:val="000C1D9C"/>
    <w:rsid w:val="000C1DFC"/>
    <w:rsid w:val="000C1E78"/>
    <w:rsid w:val="000C1E80"/>
    <w:rsid w:val="000C1E92"/>
    <w:rsid w:val="000C1EA9"/>
    <w:rsid w:val="000C1EDE"/>
    <w:rsid w:val="000C1FE3"/>
    <w:rsid w:val="000C2050"/>
    <w:rsid w:val="000C2075"/>
    <w:rsid w:val="000C2089"/>
    <w:rsid w:val="000C2161"/>
    <w:rsid w:val="000C21A9"/>
    <w:rsid w:val="000C21C4"/>
    <w:rsid w:val="000C225E"/>
    <w:rsid w:val="000C22D2"/>
    <w:rsid w:val="000C2461"/>
    <w:rsid w:val="000C2474"/>
    <w:rsid w:val="000C2540"/>
    <w:rsid w:val="000C2594"/>
    <w:rsid w:val="000C2632"/>
    <w:rsid w:val="000C26E6"/>
    <w:rsid w:val="000C2700"/>
    <w:rsid w:val="000C271A"/>
    <w:rsid w:val="000C2895"/>
    <w:rsid w:val="000C2ACB"/>
    <w:rsid w:val="000C2C3B"/>
    <w:rsid w:val="000C2D7C"/>
    <w:rsid w:val="000C2D87"/>
    <w:rsid w:val="000C2EB9"/>
    <w:rsid w:val="000C2F5B"/>
    <w:rsid w:val="000C30DC"/>
    <w:rsid w:val="000C30F8"/>
    <w:rsid w:val="000C3109"/>
    <w:rsid w:val="000C3132"/>
    <w:rsid w:val="000C31AD"/>
    <w:rsid w:val="000C31D7"/>
    <w:rsid w:val="000C325C"/>
    <w:rsid w:val="000C3261"/>
    <w:rsid w:val="000C3270"/>
    <w:rsid w:val="000C3277"/>
    <w:rsid w:val="000C32D5"/>
    <w:rsid w:val="000C333A"/>
    <w:rsid w:val="000C33E0"/>
    <w:rsid w:val="000C340A"/>
    <w:rsid w:val="000C35EF"/>
    <w:rsid w:val="000C35F0"/>
    <w:rsid w:val="000C3645"/>
    <w:rsid w:val="000C3652"/>
    <w:rsid w:val="000C3720"/>
    <w:rsid w:val="000C38A0"/>
    <w:rsid w:val="000C38AE"/>
    <w:rsid w:val="000C39FD"/>
    <w:rsid w:val="000C3A46"/>
    <w:rsid w:val="000C3B31"/>
    <w:rsid w:val="000C3B44"/>
    <w:rsid w:val="000C3B69"/>
    <w:rsid w:val="000C3BC9"/>
    <w:rsid w:val="000C3C3D"/>
    <w:rsid w:val="000C3CAB"/>
    <w:rsid w:val="000C3D28"/>
    <w:rsid w:val="000C3E59"/>
    <w:rsid w:val="000C3F1E"/>
    <w:rsid w:val="000C3F4E"/>
    <w:rsid w:val="000C3FDE"/>
    <w:rsid w:val="000C402A"/>
    <w:rsid w:val="000C40B3"/>
    <w:rsid w:val="000C44C6"/>
    <w:rsid w:val="000C451D"/>
    <w:rsid w:val="000C456B"/>
    <w:rsid w:val="000C45BD"/>
    <w:rsid w:val="000C4684"/>
    <w:rsid w:val="000C4715"/>
    <w:rsid w:val="000C4797"/>
    <w:rsid w:val="000C4915"/>
    <w:rsid w:val="000C4916"/>
    <w:rsid w:val="000C4949"/>
    <w:rsid w:val="000C4955"/>
    <w:rsid w:val="000C4980"/>
    <w:rsid w:val="000C4996"/>
    <w:rsid w:val="000C4B2C"/>
    <w:rsid w:val="000C4E92"/>
    <w:rsid w:val="000C4ED0"/>
    <w:rsid w:val="000C4F10"/>
    <w:rsid w:val="000C4F49"/>
    <w:rsid w:val="000C4FA2"/>
    <w:rsid w:val="000C4FBA"/>
    <w:rsid w:val="000C4FD1"/>
    <w:rsid w:val="000C501D"/>
    <w:rsid w:val="000C5212"/>
    <w:rsid w:val="000C5381"/>
    <w:rsid w:val="000C53CD"/>
    <w:rsid w:val="000C5470"/>
    <w:rsid w:val="000C5572"/>
    <w:rsid w:val="000C575F"/>
    <w:rsid w:val="000C577E"/>
    <w:rsid w:val="000C5876"/>
    <w:rsid w:val="000C5880"/>
    <w:rsid w:val="000C58AF"/>
    <w:rsid w:val="000C58D0"/>
    <w:rsid w:val="000C593F"/>
    <w:rsid w:val="000C5A11"/>
    <w:rsid w:val="000C5A2A"/>
    <w:rsid w:val="000C5A9C"/>
    <w:rsid w:val="000C5C0B"/>
    <w:rsid w:val="000C5C14"/>
    <w:rsid w:val="000C5C32"/>
    <w:rsid w:val="000C5C9F"/>
    <w:rsid w:val="000C5D2F"/>
    <w:rsid w:val="000C5E9A"/>
    <w:rsid w:val="000C5EB3"/>
    <w:rsid w:val="000C5EEE"/>
    <w:rsid w:val="000C5EFD"/>
    <w:rsid w:val="000C618C"/>
    <w:rsid w:val="000C61AC"/>
    <w:rsid w:val="000C61D1"/>
    <w:rsid w:val="000C6247"/>
    <w:rsid w:val="000C62D2"/>
    <w:rsid w:val="000C6363"/>
    <w:rsid w:val="000C636A"/>
    <w:rsid w:val="000C63C1"/>
    <w:rsid w:val="000C63D7"/>
    <w:rsid w:val="000C6444"/>
    <w:rsid w:val="000C64DD"/>
    <w:rsid w:val="000C6615"/>
    <w:rsid w:val="000C6725"/>
    <w:rsid w:val="000C67B6"/>
    <w:rsid w:val="000C67B9"/>
    <w:rsid w:val="000C6879"/>
    <w:rsid w:val="000C6962"/>
    <w:rsid w:val="000C698E"/>
    <w:rsid w:val="000C6A66"/>
    <w:rsid w:val="000C6BA6"/>
    <w:rsid w:val="000C6C77"/>
    <w:rsid w:val="000C6D70"/>
    <w:rsid w:val="000C6D74"/>
    <w:rsid w:val="000C6DE5"/>
    <w:rsid w:val="000C6EF7"/>
    <w:rsid w:val="000C6F8E"/>
    <w:rsid w:val="000C7086"/>
    <w:rsid w:val="000C70B6"/>
    <w:rsid w:val="000C71E3"/>
    <w:rsid w:val="000C7265"/>
    <w:rsid w:val="000C7295"/>
    <w:rsid w:val="000C7597"/>
    <w:rsid w:val="000C766B"/>
    <w:rsid w:val="000C76A7"/>
    <w:rsid w:val="000C76C9"/>
    <w:rsid w:val="000C76E4"/>
    <w:rsid w:val="000C786D"/>
    <w:rsid w:val="000C78B4"/>
    <w:rsid w:val="000C7955"/>
    <w:rsid w:val="000C7A53"/>
    <w:rsid w:val="000C7AF5"/>
    <w:rsid w:val="000C7E20"/>
    <w:rsid w:val="000C7EB1"/>
    <w:rsid w:val="000C7FB0"/>
    <w:rsid w:val="000D00DA"/>
    <w:rsid w:val="000D01C3"/>
    <w:rsid w:val="000D0297"/>
    <w:rsid w:val="000D0317"/>
    <w:rsid w:val="000D033D"/>
    <w:rsid w:val="000D0399"/>
    <w:rsid w:val="000D042D"/>
    <w:rsid w:val="000D049A"/>
    <w:rsid w:val="000D04BA"/>
    <w:rsid w:val="000D04D2"/>
    <w:rsid w:val="000D053B"/>
    <w:rsid w:val="000D05EA"/>
    <w:rsid w:val="000D05FC"/>
    <w:rsid w:val="000D0648"/>
    <w:rsid w:val="000D071B"/>
    <w:rsid w:val="000D075C"/>
    <w:rsid w:val="000D07D9"/>
    <w:rsid w:val="000D0857"/>
    <w:rsid w:val="000D09BA"/>
    <w:rsid w:val="000D0B30"/>
    <w:rsid w:val="000D0B5A"/>
    <w:rsid w:val="000D0B6E"/>
    <w:rsid w:val="000D0B76"/>
    <w:rsid w:val="000D0B93"/>
    <w:rsid w:val="000D0C05"/>
    <w:rsid w:val="000D0C4D"/>
    <w:rsid w:val="000D0C7C"/>
    <w:rsid w:val="000D0CAA"/>
    <w:rsid w:val="000D0D65"/>
    <w:rsid w:val="000D0E2B"/>
    <w:rsid w:val="000D0EB9"/>
    <w:rsid w:val="000D0F24"/>
    <w:rsid w:val="000D0F9A"/>
    <w:rsid w:val="000D1056"/>
    <w:rsid w:val="000D1082"/>
    <w:rsid w:val="000D109F"/>
    <w:rsid w:val="000D111A"/>
    <w:rsid w:val="000D1143"/>
    <w:rsid w:val="000D11F3"/>
    <w:rsid w:val="000D124E"/>
    <w:rsid w:val="000D12E0"/>
    <w:rsid w:val="000D1309"/>
    <w:rsid w:val="000D130F"/>
    <w:rsid w:val="000D13E1"/>
    <w:rsid w:val="000D13E5"/>
    <w:rsid w:val="000D149B"/>
    <w:rsid w:val="000D1603"/>
    <w:rsid w:val="000D1636"/>
    <w:rsid w:val="000D16F9"/>
    <w:rsid w:val="000D1762"/>
    <w:rsid w:val="000D179C"/>
    <w:rsid w:val="000D17D1"/>
    <w:rsid w:val="000D18F0"/>
    <w:rsid w:val="000D1944"/>
    <w:rsid w:val="000D196B"/>
    <w:rsid w:val="000D1A05"/>
    <w:rsid w:val="000D1A5A"/>
    <w:rsid w:val="000D1C67"/>
    <w:rsid w:val="000D1CED"/>
    <w:rsid w:val="000D1D5F"/>
    <w:rsid w:val="000D1DD9"/>
    <w:rsid w:val="000D1F9A"/>
    <w:rsid w:val="000D1FB1"/>
    <w:rsid w:val="000D1FB4"/>
    <w:rsid w:val="000D2062"/>
    <w:rsid w:val="000D20C0"/>
    <w:rsid w:val="000D2155"/>
    <w:rsid w:val="000D2172"/>
    <w:rsid w:val="000D21C0"/>
    <w:rsid w:val="000D2274"/>
    <w:rsid w:val="000D22BD"/>
    <w:rsid w:val="000D233F"/>
    <w:rsid w:val="000D2356"/>
    <w:rsid w:val="000D2379"/>
    <w:rsid w:val="000D2387"/>
    <w:rsid w:val="000D23B2"/>
    <w:rsid w:val="000D23B6"/>
    <w:rsid w:val="000D2496"/>
    <w:rsid w:val="000D24D2"/>
    <w:rsid w:val="000D256D"/>
    <w:rsid w:val="000D2689"/>
    <w:rsid w:val="000D26AE"/>
    <w:rsid w:val="000D26C3"/>
    <w:rsid w:val="000D27BA"/>
    <w:rsid w:val="000D293C"/>
    <w:rsid w:val="000D2A50"/>
    <w:rsid w:val="000D2B75"/>
    <w:rsid w:val="000D2BC1"/>
    <w:rsid w:val="000D2C65"/>
    <w:rsid w:val="000D2C7F"/>
    <w:rsid w:val="000D2CEA"/>
    <w:rsid w:val="000D2E2D"/>
    <w:rsid w:val="000D2E97"/>
    <w:rsid w:val="000D2FEE"/>
    <w:rsid w:val="000D3034"/>
    <w:rsid w:val="000D3087"/>
    <w:rsid w:val="000D312A"/>
    <w:rsid w:val="000D32AB"/>
    <w:rsid w:val="000D3307"/>
    <w:rsid w:val="000D337B"/>
    <w:rsid w:val="000D33AE"/>
    <w:rsid w:val="000D33E1"/>
    <w:rsid w:val="000D3423"/>
    <w:rsid w:val="000D3566"/>
    <w:rsid w:val="000D35F3"/>
    <w:rsid w:val="000D3673"/>
    <w:rsid w:val="000D3734"/>
    <w:rsid w:val="000D3794"/>
    <w:rsid w:val="000D37E9"/>
    <w:rsid w:val="000D385A"/>
    <w:rsid w:val="000D38AF"/>
    <w:rsid w:val="000D38C2"/>
    <w:rsid w:val="000D3944"/>
    <w:rsid w:val="000D396D"/>
    <w:rsid w:val="000D3A68"/>
    <w:rsid w:val="000D3BA7"/>
    <w:rsid w:val="000D3C60"/>
    <w:rsid w:val="000D3CA7"/>
    <w:rsid w:val="000D3D51"/>
    <w:rsid w:val="000D3D71"/>
    <w:rsid w:val="000D3D8A"/>
    <w:rsid w:val="000D3EAF"/>
    <w:rsid w:val="000D3F1A"/>
    <w:rsid w:val="000D3FC0"/>
    <w:rsid w:val="000D4044"/>
    <w:rsid w:val="000D4068"/>
    <w:rsid w:val="000D41F7"/>
    <w:rsid w:val="000D426A"/>
    <w:rsid w:val="000D4309"/>
    <w:rsid w:val="000D4379"/>
    <w:rsid w:val="000D45CC"/>
    <w:rsid w:val="000D467A"/>
    <w:rsid w:val="000D46E1"/>
    <w:rsid w:val="000D46E4"/>
    <w:rsid w:val="000D4785"/>
    <w:rsid w:val="000D479F"/>
    <w:rsid w:val="000D4895"/>
    <w:rsid w:val="000D4961"/>
    <w:rsid w:val="000D496C"/>
    <w:rsid w:val="000D4A58"/>
    <w:rsid w:val="000D4A86"/>
    <w:rsid w:val="000D4B65"/>
    <w:rsid w:val="000D4CBC"/>
    <w:rsid w:val="000D4D7C"/>
    <w:rsid w:val="000D4E90"/>
    <w:rsid w:val="000D4F0A"/>
    <w:rsid w:val="000D4F18"/>
    <w:rsid w:val="000D4F26"/>
    <w:rsid w:val="000D4F55"/>
    <w:rsid w:val="000D4F7D"/>
    <w:rsid w:val="000D4F89"/>
    <w:rsid w:val="000D4FBF"/>
    <w:rsid w:val="000D4FD1"/>
    <w:rsid w:val="000D5038"/>
    <w:rsid w:val="000D5040"/>
    <w:rsid w:val="000D523D"/>
    <w:rsid w:val="000D52A3"/>
    <w:rsid w:val="000D52DB"/>
    <w:rsid w:val="000D52DE"/>
    <w:rsid w:val="000D533E"/>
    <w:rsid w:val="000D5340"/>
    <w:rsid w:val="000D539D"/>
    <w:rsid w:val="000D5466"/>
    <w:rsid w:val="000D54EE"/>
    <w:rsid w:val="000D54F9"/>
    <w:rsid w:val="000D55D8"/>
    <w:rsid w:val="000D55DC"/>
    <w:rsid w:val="000D5657"/>
    <w:rsid w:val="000D5712"/>
    <w:rsid w:val="000D579A"/>
    <w:rsid w:val="000D584B"/>
    <w:rsid w:val="000D5874"/>
    <w:rsid w:val="000D5905"/>
    <w:rsid w:val="000D593D"/>
    <w:rsid w:val="000D5A76"/>
    <w:rsid w:val="000D5B00"/>
    <w:rsid w:val="000D5B16"/>
    <w:rsid w:val="000D5B19"/>
    <w:rsid w:val="000D5B28"/>
    <w:rsid w:val="000D5B4A"/>
    <w:rsid w:val="000D5B54"/>
    <w:rsid w:val="000D5CD3"/>
    <w:rsid w:val="000D5D23"/>
    <w:rsid w:val="000D5DA1"/>
    <w:rsid w:val="000D5F34"/>
    <w:rsid w:val="000D5FD6"/>
    <w:rsid w:val="000D5FE8"/>
    <w:rsid w:val="000D617A"/>
    <w:rsid w:val="000D61BA"/>
    <w:rsid w:val="000D61FB"/>
    <w:rsid w:val="000D6201"/>
    <w:rsid w:val="000D6324"/>
    <w:rsid w:val="000D63E5"/>
    <w:rsid w:val="000D640F"/>
    <w:rsid w:val="000D6488"/>
    <w:rsid w:val="000D6630"/>
    <w:rsid w:val="000D668B"/>
    <w:rsid w:val="000D66D4"/>
    <w:rsid w:val="000D6722"/>
    <w:rsid w:val="000D6982"/>
    <w:rsid w:val="000D69DB"/>
    <w:rsid w:val="000D6BB1"/>
    <w:rsid w:val="000D6C0A"/>
    <w:rsid w:val="000D6C2E"/>
    <w:rsid w:val="000D6C55"/>
    <w:rsid w:val="000D6C66"/>
    <w:rsid w:val="000D6DAE"/>
    <w:rsid w:val="000D6DB3"/>
    <w:rsid w:val="000D6E36"/>
    <w:rsid w:val="000D6F60"/>
    <w:rsid w:val="000D6FAE"/>
    <w:rsid w:val="000D6FB3"/>
    <w:rsid w:val="000D6FB8"/>
    <w:rsid w:val="000D705A"/>
    <w:rsid w:val="000D7088"/>
    <w:rsid w:val="000D71FD"/>
    <w:rsid w:val="000D7398"/>
    <w:rsid w:val="000D73E9"/>
    <w:rsid w:val="000D7412"/>
    <w:rsid w:val="000D741C"/>
    <w:rsid w:val="000D7423"/>
    <w:rsid w:val="000D7473"/>
    <w:rsid w:val="000D7569"/>
    <w:rsid w:val="000D75BB"/>
    <w:rsid w:val="000D76A9"/>
    <w:rsid w:val="000D770B"/>
    <w:rsid w:val="000D77A9"/>
    <w:rsid w:val="000D7801"/>
    <w:rsid w:val="000D785C"/>
    <w:rsid w:val="000D788E"/>
    <w:rsid w:val="000D78C6"/>
    <w:rsid w:val="000D7905"/>
    <w:rsid w:val="000D7960"/>
    <w:rsid w:val="000D7999"/>
    <w:rsid w:val="000D79BF"/>
    <w:rsid w:val="000D7AFF"/>
    <w:rsid w:val="000D7B14"/>
    <w:rsid w:val="000D7B64"/>
    <w:rsid w:val="000D7CB8"/>
    <w:rsid w:val="000D7DB9"/>
    <w:rsid w:val="000D7E7D"/>
    <w:rsid w:val="000D7EBD"/>
    <w:rsid w:val="000D7F27"/>
    <w:rsid w:val="000D7FD0"/>
    <w:rsid w:val="000E0040"/>
    <w:rsid w:val="000E00CF"/>
    <w:rsid w:val="000E0168"/>
    <w:rsid w:val="000E0191"/>
    <w:rsid w:val="000E01D8"/>
    <w:rsid w:val="000E01F0"/>
    <w:rsid w:val="000E0257"/>
    <w:rsid w:val="000E025D"/>
    <w:rsid w:val="000E04D9"/>
    <w:rsid w:val="000E0572"/>
    <w:rsid w:val="000E05B5"/>
    <w:rsid w:val="000E07A6"/>
    <w:rsid w:val="000E07B3"/>
    <w:rsid w:val="000E07CD"/>
    <w:rsid w:val="000E08B9"/>
    <w:rsid w:val="000E08F9"/>
    <w:rsid w:val="000E0C16"/>
    <w:rsid w:val="000E0C6B"/>
    <w:rsid w:val="000E0E2B"/>
    <w:rsid w:val="000E0E4F"/>
    <w:rsid w:val="000E0EC5"/>
    <w:rsid w:val="000E0ED2"/>
    <w:rsid w:val="000E0FAF"/>
    <w:rsid w:val="000E10A5"/>
    <w:rsid w:val="000E110F"/>
    <w:rsid w:val="000E118B"/>
    <w:rsid w:val="000E12B0"/>
    <w:rsid w:val="000E12FF"/>
    <w:rsid w:val="000E138B"/>
    <w:rsid w:val="000E1407"/>
    <w:rsid w:val="000E1523"/>
    <w:rsid w:val="000E1543"/>
    <w:rsid w:val="000E174B"/>
    <w:rsid w:val="000E174D"/>
    <w:rsid w:val="000E188B"/>
    <w:rsid w:val="000E1940"/>
    <w:rsid w:val="000E1959"/>
    <w:rsid w:val="000E1A76"/>
    <w:rsid w:val="000E1BC8"/>
    <w:rsid w:val="000E1C17"/>
    <w:rsid w:val="000E1D32"/>
    <w:rsid w:val="000E1F08"/>
    <w:rsid w:val="000E1F44"/>
    <w:rsid w:val="000E1F56"/>
    <w:rsid w:val="000E1F64"/>
    <w:rsid w:val="000E1F76"/>
    <w:rsid w:val="000E1F78"/>
    <w:rsid w:val="000E1F7A"/>
    <w:rsid w:val="000E1FB8"/>
    <w:rsid w:val="000E200E"/>
    <w:rsid w:val="000E2035"/>
    <w:rsid w:val="000E207E"/>
    <w:rsid w:val="000E215D"/>
    <w:rsid w:val="000E2166"/>
    <w:rsid w:val="000E21E9"/>
    <w:rsid w:val="000E223E"/>
    <w:rsid w:val="000E235A"/>
    <w:rsid w:val="000E237E"/>
    <w:rsid w:val="000E23C6"/>
    <w:rsid w:val="000E2486"/>
    <w:rsid w:val="000E24F7"/>
    <w:rsid w:val="000E255E"/>
    <w:rsid w:val="000E25A8"/>
    <w:rsid w:val="000E2649"/>
    <w:rsid w:val="000E2668"/>
    <w:rsid w:val="000E26A3"/>
    <w:rsid w:val="000E26D8"/>
    <w:rsid w:val="000E26E8"/>
    <w:rsid w:val="000E2717"/>
    <w:rsid w:val="000E2721"/>
    <w:rsid w:val="000E27DD"/>
    <w:rsid w:val="000E28D3"/>
    <w:rsid w:val="000E2957"/>
    <w:rsid w:val="000E297E"/>
    <w:rsid w:val="000E2A06"/>
    <w:rsid w:val="000E2AFF"/>
    <w:rsid w:val="000E2B5D"/>
    <w:rsid w:val="000E2B63"/>
    <w:rsid w:val="000E2B94"/>
    <w:rsid w:val="000E2BA0"/>
    <w:rsid w:val="000E2BDC"/>
    <w:rsid w:val="000E2C15"/>
    <w:rsid w:val="000E2C30"/>
    <w:rsid w:val="000E2C3D"/>
    <w:rsid w:val="000E2C41"/>
    <w:rsid w:val="000E2CDB"/>
    <w:rsid w:val="000E2D15"/>
    <w:rsid w:val="000E2D59"/>
    <w:rsid w:val="000E2E0B"/>
    <w:rsid w:val="000E2FBB"/>
    <w:rsid w:val="000E2FF6"/>
    <w:rsid w:val="000E2FF9"/>
    <w:rsid w:val="000E3156"/>
    <w:rsid w:val="000E31BF"/>
    <w:rsid w:val="000E3315"/>
    <w:rsid w:val="000E3316"/>
    <w:rsid w:val="000E33E6"/>
    <w:rsid w:val="000E34A1"/>
    <w:rsid w:val="000E34AE"/>
    <w:rsid w:val="000E3525"/>
    <w:rsid w:val="000E35A1"/>
    <w:rsid w:val="000E35B6"/>
    <w:rsid w:val="000E374F"/>
    <w:rsid w:val="000E3858"/>
    <w:rsid w:val="000E3A2E"/>
    <w:rsid w:val="000E3A9C"/>
    <w:rsid w:val="000E3AAA"/>
    <w:rsid w:val="000E3AF6"/>
    <w:rsid w:val="000E3B60"/>
    <w:rsid w:val="000E3BB8"/>
    <w:rsid w:val="000E3BC1"/>
    <w:rsid w:val="000E3CB4"/>
    <w:rsid w:val="000E3CC2"/>
    <w:rsid w:val="000E3CE0"/>
    <w:rsid w:val="000E3D95"/>
    <w:rsid w:val="000E3D9B"/>
    <w:rsid w:val="000E3DD2"/>
    <w:rsid w:val="000E3DFD"/>
    <w:rsid w:val="000E3F11"/>
    <w:rsid w:val="000E3FD3"/>
    <w:rsid w:val="000E4023"/>
    <w:rsid w:val="000E4074"/>
    <w:rsid w:val="000E408E"/>
    <w:rsid w:val="000E4093"/>
    <w:rsid w:val="000E40C2"/>
    <w:rsid w:val="000E4218"/>
    <w:rsid w:val="000E4261"/>
    <w:rsid w:val="000E42C2"/>
    <w:rsid w:val="000E42FD"/>
    <w:rsid w:val="000E4328"/>
    <w:rsid w:val="000E432A"/>
    <w:rsid w:val="000E438B"/>
    <w:rsid w:val="000E43AE"/>
    <w:rsid w:val="000E4447"/>
    <w:rsid w:val="000E44AF"/>
    <w:rsid w:val="000E45A1"/>
    <w:rsid w:val="000E4697"/>
    <w:rsid w:val="000E46B1"/>
    <w:rsid w:val="000E46BE"/>
    <w:rsid w:val="000E48A3"/>
    <w:rsid w:val="000E495A"/>
    <w:rsid w:val="000E4960"/>
    <w:rsid w:val="000E4A44"/>
    <w:rsid w:val="000E4A62"/>
    <w:rsid w:val="000E4AAA"/>
    <w:rsid w:val="000E4C9B"/>
    <w:rsid w:val="000E4D14"/>
    <w:rsid w:val="000E4DD7"/>
    <w:rsid w:val="000E4E0D"/>
    <w:rsid w:val="000E4E16"/>
    <w:rsid w:val="000E4E69"/>
    <w:rsid w:val="000E4EB4"/>
    <w:rsid w:val="000E4F0A"/>
    <w:rsid w:val="000E4F8C"/>
    <w:rsid w:val="000E4FAA"/>
    <w:rsid w:val="000E4FD5"/>
    <w:rsid w:val="000E4FF5"/>
    <w:rsid w:val="000E5163"/>
    <w:rsid w:val="000E51A4"/>
    <w:rsid w:val="000E5244"/>
    <w:rsid w:val="000E5323"/>
    <w:rsid w:val="000E546F"/>
    <w:rsid w:val="000E5508"/>
    <w:rsid w:val="000E556B"/>
    <w:rsid w:val="000E55E3"/>
    <w:rsid w:val="000E56AD"/>
    <w:rsid w:val="000E56EC"/>
    <w:rsid w:val="000E56FF"/>
    <w:rsid w:val="000E5710"/>
    <w:rsid w:val="000E5731"/>
    <w:rsid w:val="000E57F6"/>
    <w:rsid w:val="000E5829"/>
    <w:rsid w:val="000E583E"/>
    <w:rsid w:val="000E5856"/>
    <w:rsid w:val="000E5866"/>
    <w:rsid w:val="000E58AB"/>
    <w:rsid w:val="000E58C5"/>
    <w:rsid w:val="000E5913"/>
    <w:rsid w:val="000E5940"/>
    <w:rsid w:val="000E59B9"/>
    <w:rsid w:val="000E5A82"/>
    <w:rsid w:val="000E5B19"/>
    <w:rsid w:val="000E5B55"/>
    <w:rsid w:val="000E5B9C"/>
    <w:rsid w:val="000E5CDC"/>
    <w:rsid w:val="000E5CFA"/>
    <w:rsid w:val="000E5D0D"/>
    <w:rsid w:val="000E5D16"/>
    <w:rsid w:val="000E5D4B"/>
    <w:rsid w:val="000E5DD1"/>
    <w:rsid w:val="000E5DD2"/>
    <w:rsid w:val="000E5EBB"/>
    <w:rsid w:val="000E5FDF"/>
    <w:rsid w:val="000E602B"/>
    <w:rsid w:val="000E60E3"/>
    <w:rsid w:val="000E6131"/>
    <w:rsid w:val="000E6159"/>
    <w:rsid w:val="000E61A3"/>
    <w:rsid w:val="000E6203"/>
    <w:rsid w:val="000E620E"/>
    <w:rsid w:val="000E626A"/>
    <w:rsid w:val="000E64CB"/>
    <w:rsid w:val="000E6558"/>
    <w:rsid w:val="000E6584"/>
    <w:rsid w:val="000E65B3"/>
    <w:rsid w:val="000E65C2"/>
    <w:rsid w:val="000E65FB"/>
    <w:rsid w:val="000E664D"/>
    <w:rsid w:val="000E666C"/>
    <w:rsid w:val="000E6691"/>
    <w:rsid w:val="000E67B6"/>
    <w:rsid w:val="000E67BD"/>
    <w:rsid w:val="000E69CA"/>
    <w:rsid w:val="000E69F7"/>
    <w:rsid w:val="000E6A21"/>
    <w:rsid w:val="000E6A7E"/>
    <w:rsid w:val="000E6A92"/>
    <w:rsid w:val="000E6C27"/>
    <w:rsid w:val="000E6C32"/>
    <w:rsid w:val="000E6CCA"/>
    <w:rsid w:val="000E6D08"/>
    <w:rsid w:val="000E6D26"/>
    <w:rsid w:val="000E6D65"/>
    <w:rsid w:val="000E6DEE"/>
    <w:rsid w:val="000E6EB3"/>
    <w:rsid w:val="000E6FD5"/>
    <w:rsid w:val="000E70E8"/>
    <w:rsid w:val="000E70F4"/>
    <w:rsid w:val="000E710C"/>
    <w:rsid w:val="000E715D"/>
    <w:rsid w:val="000E722C"/>
    <w:rsid w:val="000E7320"/>
    <w:rsid w:val="000E737F"/>
    <w:rsid w:val="000E74BE"/>
    <w:rsid w:val="000E74D6"/>
    <w:rsid w:val="000E7525"/>
    <w:rsid w:val="000E752F"/>
    <w:rsid w:val="000E754D"/>
    <w:rsid w:val="000E755B"/>
    <w:rsid w:val="000E76A8"/>
    <w:rsid w:val="000E76F0"/>
    <w:rsid w:val="000E770F"/>
    <w:rsid w:val="000E77CE"/>
    <w:rsid w:val="000E77F6"/>
    <w:rsid w:val="000E77FC"/>
    <w:rsid w:val="000E781F"/>
    <w:rsid w:val="000E7853"/>
    <w:rsid w:val="000E7859"/>
    <w:rsid w:val="000E786F"/>
    <w:rsid w:val="000E7877"/>
    <w:rsid w:val="000E7A99"/>
    <w:rsid w:val="000E7B42"/>
    <w:rsid w:val="000E7B98"/>
    <w:rsid w:val="000E7BB6"/>
    <w:rsid w:val="000E7C54"/>
    <w:rsid w:val="000E7D92"/>
    <w:rsid w:val="000E7DA7"/>
    <w:rsid w:val="000E7E35"/>
    <w:rsid w:val="000E7EA7"/>
    <w:rsid w:val="000E7F79"/>
    <w:rsid w:val="000E7FA0"/>
    <w:rsid w:val="000F001D"/>
    <w:rsid w:val="000F00BA"/>
    <w:rsid w:val="000F0161"/>
    <w:rsid w:val="000F01D4"/>
    <w:rsid w:val="000F0276"/>
    <w:rsid w:val="000F02F8"/>
    <w:rsid w:val="000F0409"/>
    <w:rsid w:val="000F049F"/>
    <w:rsid w:val="000F0642"/>
    <w:rsid w:val="000F0646"/>
    <w:rsid w:val="000F069F"/>
    <w:rsid w:val="000F070D"/>
    <w:rsid w:val="000F0763"/>
    <w:rsid w:val="000F0781"/>
    <w:rsid w:val="000F07AA"/>
    <w:rsid w:val="000F07D0"/>
    <w:rsid w:val="000F07FA"/>
    <w:rsid w:val="000F0804"/>
    <w:rsid w:val="000F0857"/>
    <w:rsid w:val="000F0964"/>
    <w:rsid w:val="000F0AFD"/>
    <w:rsid w:val="000F0B5E"/>
    <w:rsid w:val="000F0B72"/>
    <w:rsid w:val="000F0B85"/>
    <w:rsid w:val="000F0BFD"/>
    <w:rsid w:val="000F0C31"/>
    <w:rsid w:val="000F0DC3"/>
    <w:rsid w:val="000F0F7D"/>
    <w:rsid w:val="000F0F8B"/>
    <w:rsid w:val="000F0FB8"/>
    <w:rsid w:val="000F10F1"/>
    <w:rsid w:val="000F11C3"/>
    <w:rsid w:val="000F123E"/>
    <w:rsid w:val="000F1255"/>
    <w:rsid w:val="000F1294"/>
    <w:rsid w:val="000F1342"/>
    <w:rsid w:val="000F139A"/>
    <w:rsid w:val="000F13AA"/>
    <w:rsid w:val="000F142A"/>
    <w:rsid w:val="000F1463"/>
    <w:rsid w:val="000F1493"/>
    <w:rsid w:val="000F14F4"/>
    <w:rsid w:val="000F153A"/>
    <w:rsid w:val="000F154F"/>
    <w:rsid w:val="000F15A8"/>
    <w:rsid w:val="000F16CF"/>
    <w:rsid w:val="000F173F"/>
    <w:rsid w:val="000F19C1"/>
    <w:rsid w:val="000F19D1"/>
    <w:rsid w:val="000F1AA1"/>
    <w:rsid w:val="000F1BF8"/>
    <w:rsid w:val="000F1C7C"/>
    <w:rsid w:val="000F1CFC"/>
    <w:rsid w:val="000F1D43"/>
    <w:rsid w:val="000F1FA4"/>
    <w:rsid w:val="000F1FAD"/>
    <w:rsid w:val="000F1FFF"/>
    <w:rsid w:val="000F2013"/>
    <w:rsid w:val="000F2096"/>
    <w:rsid w:val="000F20AA"/>
    <w:rsid w:val="000F21A4"/>
    <w:rsid w:val="000F226E"/>
    <w:rsid w:val="000F244F"/>
    <w:rsid w:val="000F24D4"/>
    <w:rsid w:val="000F2501"/>
    <w:rsid w:val="000F255B"/>
    <w:rsid w:val="000F2651"/>
    <w:rsid w:val="000F268F"/>
    <w:rsid w:val="000F27DF"/>
    <w:rsid w:val="000F2974"/>
    <w:rsid w:val="000F2A81"/>
    <w:rsid w:val="000F2B68"/>
    <w:rsid w:val="000F2B92"/>
    <w:rsid w:val="000F2C8D"/>
    <w:rsid w:val="000F2C9E"/>
    <w:rsid w:val="000F2CAC"/>
    <w:rsid w:val="000F2CBA"/>
    <w:rsid w:val="000F2CE7"/>
    <w:rsid w:val="000F2E26"/>
    <w:rsid w:val="000F2E78"/>
    <w:rsid w:val="000F2FDE"/>
    <w:rsid w:val="000F2FDF"/>
    <w:rsid w:val="000F3006"/>
    <w:rsid w:val="000F3070"/>
    <w:rsid w:val="000F3094"/>
    <w:rsid w:val="000F3124"/>
    <w:rsid w:val="000F31B6"/>
    <w:rsid w:val="000F324A"/>
    <w:rsid w:val="000F32DB"/>
    <w:rsid w:val="000F3302"/>
    <w:rsid w:val="000F333B"/>
    <w:rsid w:val="000F3354"/>
    <w:rsid w:val="000F33C6"/>
    <w:rsid w:val="000F33FD"/>
    <w:rsid w:val="000F348D"/>
    <w:rsid w:val="000F34C6"/>
    <w:rsid w:val="000F369A"/>
    <w:rsid w:val="000F372B"/>
    <w:rsid w:val="000F3744"/>
    <w:rsid w:val="000F3789"/>
    <w:rsid w:val="000F379D"/>
    <w:rsid w:val="000F380A"/>
    <w:rsid w:val="000F3854"/>
    <w:rsid w:val="000F3981"/>
    <w:rsid w:val="000F3A05"/>
    <w:rsid w:val="000F3A44"/>
    <w:rsid w:val="000F3A7C"/>
    <w:rsid w:val="000F3AA9"/>
    <w:rsid w:val="000F3ABB"/>
    <w:rsid w:val="000F3B15"/>
    <w:rsid w:val="000F3B4A"/>
    <w:rsid w:val="000F3B7E"/>
    <w:rsid w:val="000F3C34"/>
    <w:rsid w:val="000F3CC5"/>
    <w:rsid w:val="000F3CD2"/>
    <w:rsid w:val="000F3CE3"/>
    <w:rsid w:val="000F3D74"/>
    <w:rsid w:val="000F3DCE"/>
    <w:rsid w:val="000F3DD6"/>
    <w:rsid w:val="000F3E12"/>
    <w:rsid w:val="000F3ED6"/>
    <w:rsid w:val="000F3F4C"/>
    <w:rsid w:val="000F3F76"/>
    <w:rsid w:val="000F3F83"/>
    <w:rsid w:val="000F3FF2"/>
    <w:rsid w:val="000F401D"/>
    <w:rsid w:val="000F40F7"/>
    <w:rsid w:val="000F4126"/>
    <w:rsid w:val="000F41A7"/>
    <w:rsid w:val="000F41AB"/>
    <w:rsid w:val="000F4243"/>
    <w:rsid w:val="000F42B2"/>
    <w:rsid w:val="000F43FC"/>
    <w:rsid w:val="000F4420"/>
    <w:rsid w:val="000F444C"/>
    <w:rsid w:val="000F444D"/>
    <w:rsid w:val="000F4463"/>
    <w:rsid w:val="000F4524"/>
    <w:rsid w:val="000F4576"/>
    <w:rsid w:val="000F4766"/>
    <w:rsid w:val="000F47C4"/>
    <w:rsid w:val="000F47D0"/>
    <w:rsid w:val="000F47D6"/>
    <w:rsid w:val="000F484C"/>
    <w:rsid w:val="000F4939"/>
    <w:rsid w:val="000F4A35"/>
    <w:rsid w:val="000F4BE7"/>
    <w:rsid w:val="000F4BFD"/>
    <w:rsid w:val="000F4C12"/>
    <w:rsid w:val="000F4C63"/>
    <w:rsid w:val="000F4D04"/>
    <w:rsid w:val="000F4D55"/>
    <w:rsid w:val="000F4D6C"/>
    <w:rsid w:val="000F4DA4"/>
    <w:rsid w:val="000F4E99"/>
    <w:rsid w:val="000F4F4B"/>
    <w:rsid w:val="000F4FB5"/>
    <w:rsid w:val="000F4FD2"/>
    <w:rsid w:val="000F503E"/>
    <w:rsid w:val="000F5052"/>
    <w:rsid w:val="000F5103"/>
    <w:rsid w:val="000F5189"/>
    <w:rsid w:val="000F5220"/>
    <w:rsid w:val="000F5285"/>
    <w:rsid w:val="000F52B3"/>
    <w:rsid w:val="000F52E0"/>
    <w:rsid w:val="000F5372"/>
    <w:rsid w:val="000F53A9"/>
    <w:rsid w:val="000F5463"/>
    <w:rsid w:val="000F54B8"/>
    <w:rsid w:val="000F5547"/>
    <w:rsid w:val="000F564A"/>
    <w:rsid w:val="000F566A"/>
    <w:rsid w:val="000F5835"/>
    <w:rsid w:val="000F5936"/>
    <w:rsid w:val="000F59F7"/>
    <w:rsid w:val="000F5A49"/>
    <w:rsid w:val="000F5A65"/>
    <w:rsid w:val="000F5AC3"/>
    <w:rsid w:val="000F5AD2"/>
    <w:rsid w:val="000F5B14"/>
    <w:rsid w:val="000F5C67"/>
    <w:rsid w:val="000F5C7B"/>
    <w:rsid w:val="000F5E41"/>
    <w:rsid w:val="000F5E6D"/>
    <w:rsid w:val="000F5EA3"/>
    <w:rsid w:val="000F5F36"/>
    <w:rsid w:val="000F5F98"/>
    <w:rsid w:val="000F5FDE"/>
    <w:rsid w:val="000F604A"/>
    <w:rsid w:val="000F604C"/>
    <w:rsid w:val="000F60B6"/>
    <w:rsid w:val="000F61D7"/>
    <w:rsid w:val="000F6202"/>
    <w:rsid w:val="000F634B"/>
    <w:rsid w:val="000F637C"/>
    <w:rsid w:val="000F63F3"/>
    <w:rsid w:val="000F6464"/>
    <w:rsid w:val="000F6561"/>
    <w:rsid w:val="000F6628"/>
    <w:rsid w:val="000F677A"/>
    <w:rsid w:val="000F6782"/>
    <w:rsid w:val="000F67A1"/>
    <w:rsid w:val="000F683E"/>
    <w:rsid w:val="000F6A28"/>
    <w:rsid w:val="000F6AA8"/>
    <w:rsid w:val="000F6C25"/>
    <w:rsid w:val="000F6EEC"/>
    <w:rsid w:val="000F6FED"/>
    <w:rsid w:val="000F7005"/>
    <w:rsid w:val="000F703E"/>
    <w:rsid w:val="000F704C"/>
    <w:rsid w:val="000F70D9"/>
    <w:rsid w:val="000F71B9"/>
    <w:rsid w:val="000F7246"/>
    <w:rsid w:val="000F729B"/>
    <w:rsid w:val="000F7351"/>
    <w:rsid w:val="000F7358"/>
    <w:rsid w:val="000F7374"/>
    <w:rsid w:val="000F73A8"/>
    <w:rsid w:val="000F73C1"/>
    <w:rsid w:val="000F73DA"/>
    <w:rsid w:val="000F74EA"/>
    <w:rsid w:val="000F754F"/>
    <w:rsid w:val="000F75BF"/>
    <w:rsid w:val="000F75C4"/>
    <w:rsid w:val="000F76A0"/>
    <w:rsid w:val="000F76EB"/>
    <w:rsid w:val="000F77B6"/>
    <w:rsid w:val="000F77CE"/>
    <w:rsid w:val="000F77F1"/>
    <w:rsid w:val="000F780F"/>
    <w:rsid w:val="000F7821"/>
    <w:rsid w:val="000F7855"/>
    <w:rsid w:val="000F78AE"/>
    <w:rsid w:val="000F7910"/>
    <w:rsid w:val="000F7990"/>
    <w:rsid w:val="000F7D66"/>
    <w:rsid w:val="000F7DAA"/>
    <w:rsid w:val="000F7DF4"/>
    <w:rsid w:val="000F7E25"/>
    <w:rsid w:val="000F7E9B"/>
    <w:rsid w:val="000F7F00"/>
    <w:rsid w:val="00100088"/>
    <w:rsid w:val="00100118"/>
    <w:rsid w:val="0010011B"/>
    <w:rsid w:val="00100140"/>
    <w:rsid w:val="0010014C"/>
    <w:rsid w:val="001001DB"/>
    <w:rsid w:val="001001DD"/>
    <w:rsid w:val="00100358"/>
    <w:rsid w:val="0010036D"/>
    <w:rsid w:val="001003B9"/>
    <w:rsid w:val="001003CB"/>
    <w:rsid w:val="001003F9"/>
    <w:rsid w:val="00100436"/>
    <w:rsid w:val="0010057F"/>
    <w:rsid w:val="00100630"/>
    <w:rsid w:val="001007B2"/>
    <w:rsid w:val="001007EB"/>
    <w:rsid w:val="001007EE"/>
    <w:rsid w:val="0010086B"/>
    <w:rsid w:val="00100913"/>
    <w:rsid w:val="00100ACD"/>
    <w:rsid w:val="00100BDE"/>
    <w:rsid w:val="00100C38"/>
    <w:rsid w:val="00100CA1"/>
    <w:rsid w:val="00100D6D"/>
    <w:rsid w:val="00100ECD"/>
    <w:rsid w:val="00100F76"/>
    <w:rsid w:val="0010107E"/>
    <w:rsid w:val="00101136"/>
    <w:rsid w:val="001011F8"/>
    <w:rsid w:val="0010131D"/>
    <w:rsid w:val="00101477"/>
    <w:rsid w:val="0010148E"/>
    <w:rsid w:val="0010167F"/>
    <w:rsid w:val="00101749"/>
    <w:rsid w:val="00101853"/>
    <w:rsid w:val="00101869"/>
    <w:rsid w:val="0010186A"/>
    <w:rsid w:val="001018BB"/>
    <w:rsid w:val="001018C6"/>
    <w:rsid w:val="001018FC"/>
    <w:rsid w:val="00101929"/>
    <w:rsid w:val="001019AB"/>
    <w:rsid w:val="00101A24"/>
    <w:rsid w:val="00101A94"/>
    <w:rsid w:val="00101C69"/>
    <w:rsid w:val="00101D15"/>
    <w:rsid w:val="00101D74"/>
    <w:rsid w:val="00101DC2"/>
    <w:rsid w:val="00101DF9"/>
    <w:rsid w:val="00101E4A"/>
    <w:rsid w:val="00101EB2"/>
    <w:rsid w:val="00101ED1"/>
    <w:rsid w:val="00101F09"/>
    <w:rsid w:val="00101FD6"/>
    <w:rsid w:val="001020B6"/>
    <w:rsid w:val="001020D6"/>
    <w:rsid w:val="001021BF"/>
    <w:rsid w:val="001023C7"/>
    <w:rsid w:val="001024B2"/>
    <w:rsid w:val="0010252D"/>
    <w:rsid w:val="0010253C"/>
    <w:rsid w:val="00102646"/>
    <w:rsid w:val="001027D6"/>
    <w:rsid w:val="00102832"/>
    <w:rsid w:val="00102A7E"/>
    <w:rsid w:val="00102B53"/>
    <w:rsid w:val="00102BB0"/>
    <w:rsid w:val="00102BD1"/>
    <w:rsid w:val="00102C0E"/>
    <w:rsid w:val="00102C7F"/>
    <w:rsid w:val="00102CB3"/>
    <w:rsid w:val="00102D00"/>
    <w:rsid w:val="00102E8D"/>
    <w:rsid w:val="00102F12"/>
    <w:rsid w:val="00102F2A"/>
    <w:rsid w:val="00102F30"/>
    <w:rsid w:val="00102F4C"/>
    <w:rsid w:val="00102F84"/>
    <w:rsid w:val="00103102"/>
    <w:rsid w:val="00103161"/>
    <w:rsid w:val="0010330A"/>
    <w:rsid w:val="0010347D"/>
    <w:rsid w:val="0010353A"/>
    <w:rsid w:val="0010360A"/>
    <w:rsid w:val="00103688"/>
    <w:rsid w:val="00103776"/>
    <w:rsid w:val="00103AE3"/>
    <w:rsid w:val="00103D1B"/>
    <w:rsid w:val="00103D65"/>
    <w:rsid w:val="00103E81"/>
    <w:rsid w:val="0010408F"/>
    <w:rsid w:val="00104181"/>
    <w:rsid w:val="001041DD"/>
    <w:rsid w:val="001041E3"/>
    <w:rsid w:val="0010430E"/>
    <w:rsid w:val="00104315"/>
    <w:rsid w:val="0010433C"/>
    <w:rsid w:val="00104353"/>
    <w:rsid w:val="001043DC"/>
    <w:rsid w:val="00104486"/>
    <w:rsid w:val="001045B5"/>
    <w:rsid w:val="00104676"/>
    <w:rsid w:val="0010467E"/>
    <w:rsid w:val="0010477C"/>
    <w:rsid w:val="001047AE"/>
    <w:rsid w:val="001047EB"/>
    <w:rsid w:val="00104856"/>
    <w:rsid w:val="00104865"/>
    <w:rsid w:val="0010486A"/>
    <w:rsid w:val="001048A8"/>
    <w:rsid w:val="00104918"/>
    <w:rsid w:val="001049D5"/>
    <w:rsid w:val="00104A09"/>
    <w:rsid w:val="00104A39"/>
    <w:rsid w:val="00104B30"/>
    <w:rsid w:val="00104C29"/>
    <w:rsid w:val="00104C41"/>
    <w:rsid w:val="00104CD0"/>
    <w:rsid w:val="00104D0F"/>
    <w:rsid w:val="00104DF8"/>
    <w:rsid w:val="00104E57"/>
    <w:rsid w:val="00104F01"/>
    <w:rsid w:val="00104F0C"/>
    <w:rsid w:val="00104F1E"/>
    <w:rsid w:val="00104F2B"/>
    <w:rsid w:val="00104FA5"/>
    <w:rsid w:val="00105122"/>
    <w:rsid w:val="001051F6"/>
    <w:rsid w:val="0010526D"/>
    <w:rsid w:val="00105472"/>
    <w:rsid w:val="00105490"/>
    <w:rsid w:val="0010550D"/>
    <w:rsid w:val="0010556A"/>
    <w:rsid w:val="001055D6"/>
    <w:rsid w:val="0010561C"/>
    <w:rsid w:val="001057CA"/>
    <w:rsid w:val="0010586B"/>
    <w:rsid w:val="001058E2"/>
    <w:rsid w:val="001059EE"/>
    <w:rsid w:val="00105A68"/>
    <w:rsid w:val="00105A9C"/>
    <w:rsid w:val="00105BB5"/>
    <w:rsid w:val="00105C0F"/>
    <w:rsid w:val="00105CB7"/>
    <w:rsid w:val="00105D50"/>
    <w:rsid w:val="00105DD2"/>
    <w:rsid w:val="00105E39"/>
    <w:rsid w:val="00105ED8"/>
    <w:rsid w:val="00106060"/>
    <w:rsid w:val="0010617E"/>
    <w:rsid w:val="001062AA"/>
    <w:rsid w:val="00106304"/>
    <w:rsid w:val="00106385"/>
    <w:rsid w:val="0010646C"/>
    <w:rsid w:val="001064AD"/>
    <w:rsid w:val="00106523"/>
    <w:rsid w:val="00106561"/>
    <w:rsid w:val="001065A6"/>
    <w:rsid w:val="001065D8"/>
    <w:rsid w:val="001065DA"/>
    <w:rsid w:val="001066A5"/>
    <w:rsid w:val="001066AF"/>
    <w:rsid w:val="0010671C"/>
    <w:rsid w:val="00106800"/>
    <w:rsid w:val="00106820"/>
    <w:rsid w:val="00106888"/>
    <w:rsid w:val="001069EF"/>
    <w:rsid w:val="00106B03"/>
    <w:rsid w:val="00106C86"/>
    <w:rsid w:val="00106D63"/>
    <w:rsid w:val="00106D7C"/>
    <w:rsid w:val="00106E1E"/>
    <w:rsid w:val="00106E29"/>
    <w:rsid w:val="00106E99"/>
    <w:rsid w:val="00106EB3"/>
    <w:rsid w:val="00106F11"/>
    <w:rsid w:val="00106F47"/>
    <w:rsid w:val="00106FAF"/>
    <w:rsid w:val="0010702B"/>
    <w:rsid w:val="00107034"/>
    <w:rsid w:val="0010708E"/>
    <w:rsid w:val="0010719D"/>
    <w:rsid w:val="001071E6"/>
    <w:rsid w:val="001071F0"/>
    <w:rsid w:val="00107212"/>
    <w:rsid w:val="0010728F"/>
    <w:rsid w:val="0010730F"/>
    <w:rsid w:val="0010731F"/>
    <w:rsid w:val="00107334"/>
    <w:rsid w:val="00107338"/>
    <w:rsid w:val="00107349"/>
    <w:rsid w:val="00107535"/>
    <w:rsid w:val="001075B6"/>
    <w:rsid w:val="001075F3"/>
    <w:rsid w:val="00107661"/>
    <w:rsid w:val="0010766D"/>
    <w:rsid w:val="001076AD"/>
    <w:rsid w:val="001076C1"/>
    <w:rsid w:val="00107705"/>
    <w:rsid w:val="00107742"/>
    <w:rsid w:val="00107747"/>
    <w:rsid w:val="00107763"/>
    <w:rsid w:val="00107779"/>
    <w:rsid w:val="00107816"/>
    <w:rsid w:val="0010784F"/>
    <w:rsid w:val="00107899"/>
    <w:rsid w:val="00107936"/>
    <w:rsid w:val="00107A01"/>
    <w:rsid w:val="00107AAF"/>
    <w:rsid w:val="00107BE1"/>
    <w:rsid w:val="00107C02"/>
    <w:rsid w:val="00107C0A"/>
    <w:rsid w:val="00107C22"/>
    <w:rsid w:val="00107C23"/>
    <w:rsid w:val="00107C4E"/>
    <w:rsid w:val="00107D11"/>
    <w:rsid w:val="00107D40"/>
    <w:rsid w:val="00107E8C"/>
    <w:rsid w:val="00107E9E"/>
    <w:rsid w:val="0011008B"/>
    <w:rsid w:val="00110280"/>
    <w:rsid w:val="00110307"/>
    <w:rsid w:val="00110356"/>
    <w:rsid w:val="0011035E"/>
    <w:rsid w:val="0011036C"/>
    <w:rsid w:val="00110430"/>
    <w:rsid w:val="0011044C"/>
    <w:rsid w:val="0011045E"/>
    <w:rsid w:val="001104B8"/>
    <w:rsid w:val="001105DD"/>
    <w:rsid w:val="001105FF"/>
    <w:rsid w:val="00110744"/>
    <w:rsid w:val="001107C0"/>
    <w:rsid w:val="001107CA"/>
    <w:rsid w:val="001107FE"/>
    <w:rsid w:val="00110836"/>
    <w:rsid w:val="001108F1"/>
    <w:rsid w:val="001109FA"/>
    <w:rsid w:val="00110A73"/>
    <w:rsid w:val="00110AC9"/>
    <w:rsid w:val="00110B25"/>
    <w:rsid w:val="00110B97"/>
    <w:rsid w:val="00110C4E"/>
    <w:rsid w:val="00110C7F"/>
    <w:rsid w:val="00110C8F"/>
    <w:rsid w:val="00110EE2"/>
    <w:rsid w:val="00110FD3"/>
    <w:rsid w:val="0011106B"/>
    <w:rsid w:val="001110DF"/>
    <w:rsid w:val="00111139"/>
    <w:rsid w:val="001111F4"/>
    <w:rsid w:val="0011132E"/>
    <w:rsid w:val="00111464"/>
    <w:rsid w:val="00111470"/>
    <w:rsid w:val="001114FB"/>
    <w:rsid w:val="001115C9"/>
    <w:rsid w:val="00111739"/>
    <w:rsid w:val="00111831"/>
    <w:rsid w:val="00111935"/>
    <w:rsid w:val="0011193C"/>
    <w:rsid w:val="0011195F"/>
    <w:rsid w:val="00111A39"/>
    <w:rsid w:val="00111A75"/>
    <w:rsid w:val="00111A7A"/>
    <w:rsid w:val="00111A88"/>
    <w:rsid w:val="00111AF2"/>
    <w:rsid w:val="00111B1C"/>
    <w:rsid w:val="00111B1D"/>
    <w:rsid w:val="00111C6B"/>
    <w:rsid w:val="00111CF6"/>
    <w:rsid w:val="00111ED0"/>
    <w:rsid w:val="00111F20"/>
    <w:rsid w:val="00111FFC"/>
    <w:rsid w:val="00112040"/>
    <w:rsid w:val="00112140"/>
    <w:rsid w:val="0011221A"/>
    <w:rsid w:val="0011223A"/>
    <w:rsid w:val="0011224E"/>
    <w:rsid w:val="00112272"/>
    <w:rsid w:val="00112409"/>
    <w:rsid w:val="00112470"/>
    <w:rsid w:val="00112477"/>
    <w:rsid w:val="001125D3"/>
    <w:rsid w:val="0011273A"/>
    <w:rsid w:val="0011276D"/>
    <w:rsid w:val="00112842"/>
    <w:rsid w:val="001128C8"/>
    <w:rsid w:val="00112A0E"/>
    <w:rsid w:val="00112A56"/>
    <w:rsid w:val="00112A5D"/>
    <w:rsid w:val="00112C2D"/>
    <w:rsid w:val="00112CAA"/>
    <w:rsid w:val="00112D0D"/>
    <w:rsid w:val="00112D3B"/>
    <w:rsid w:val="00112E95"/>
    <w:rsid w:val="00112F2F"/>
    <w:rsid w:val="00112F61"/>
    <w:rsid w:val="00112FAF"/>
    <w:rsid w:val="00113131"/>
    <w:rsid w:val="00113203"/>
    <w:rsid w:val="0011323D"/>
    <w:rsid w:val="0011326D"/>
    <w:rsid w:val="00113283"/>
    <w:rsid w:val="001132F5"/>
    <w:rsid w:val="00113315"/>
    <w:rsid w:val="001134B2"/>
    <w:rsid w:val="0011352E"/>
    <w:rsid w:val="001135DA"/>
    <w:rsid w:val="00113660"/>
    <w:rsid w:val="0011366D"/>
    <w:rsid w:val="001137AE"/>
    <w:rsid w:val="00113840"/>
    <w:rsid w:val="00113910"/>
    <w:rsid w:val="00113A58"/>
    <w:rsid w:val="00113A6C"/>
    <w:rsid w:val="00113B20"/>
    <w:rsid w:val="00113B92"/>
    <w:rsid w:val="00113C50"/>
    <w:rsid w:val="00113C64"/>
    <w:rsid w:val="00113CAE"/>
    <w:rsid w:val="00113CB7"/>
    <w:rsid w:val="00113D60"/>
    <w:rsid w:val="00113DA1"/>
    <w:rsid w:val="00113DEA"/>
    <w:rsid w:val="00113ECF"/>
    <w:rsid w:val="00113EE4"/>
    <w:rsid w:val="00113FC1"/>
    <w:rsid w:val="0011400A"/>
    <w:rsid w:val="00114058"/>
    <w:rsid w:val="0011412E"/>
    <w:rsid w:val="00114188"/>
    <w:rsid w:val="00114268"/>
    <w:rsid w:val="0011427D"/>
    <w:rsid w:val="0011432E"/>
    <w:rsid w:val="00114639"/>
    <w:rsid w:val="00114647"/>
    <w:rsid w:val="0011469C"/>
    <w:rsid w:val="00114781"/>
    <w:rsid w:val="001147B3"/>
    <w:rsid w:val="00114812"/>
    <w:rsid w:val="001148DF"/>
    <w:rsid w:val="001148F7"/>
    <w:rsid w:val="00114956"/>
    <w:rsid w:val="0011499B"/>
    <w:rsid w:val="001149B2"/>
    <w:rsid w:val="001149F5"/>
    <w:rsid w:val="00114B7A"/>
    <w:rsid w:val="00114BDD"/>
    <w:rsid w:val="00114C2D"/>
    <w:rsid w:val="00114C33"/>
    <w:rsid w:val="00114C3F"/>
    <w:rsid w:val="00114D39"/>
    <w:rsid w:val="00114D40"/>
    <w:rsid w:val="00114DFF"/>
    <w:rsid w:val="00114E04"/>
    <w:rsid w:val="00114E8F"/>
    <w:rsid w:val="00115040"/>
    <w:rsid w:val="00115125"/>
    <w:rsid w:val="0011516E"/>
    <w:rsid w:val="001151EE"/>
    <w:rsid w:val="00115237"/>
    <w:rsid w:val="0011525D"/>
    <w:rsid w:val="00115263"/>
    <w:rsid w:val="001152F2"/>
    <w:rsid w:val="0011544C"/>
    <w:rsid w:val="0011544D"/>
    <w:rsid w:val="00115564"/>
    <w:rsid w:val="0011567A"/>
    <w:rsid w:val="001156BC"/>
    <w:rsid w:val="001157C1"/>
    <w:rsid w:val="001157D7"/>
    <w:rsid w:val="00115829"/>
    <w:rsid w:val="001158A8"/>
    <w:rsid w:val="001158D5"/>
    <w:rsid w:val="00115909"/>
    <w:rsid w:val="001159D7"/>
    <w:rsid w:val="00115A69"/>
    <w:rsid w:val="00115B52"/>
    <w:rsid w:val="00115BD2"/>
    <w:rsid w:val="00115CD2"/>
    <w:rsid w:val="00115D47"/>
    <w:rsid w:val="00115DFA"/>
    <w:rsid w:val="00115E01"/>
    <w:rsid w:val="00115E44"/>
    <w:rsid w:val="00115F19"/>
    <w:rsid w:val="00116104"/>
    <w:rsid w:val="00116109"/>
    <w:rsid w:val="0011611F"/>
    <w:rsid w:val="00116178"/>
    <w:rsid w:val="001161A2"/>
    <w:rsid w:val="001162CD"/>
    <w:rsid w:val="00116318"/>
    <w:rsid w:val="00116382"/>
    <w:rsid w:val="00116392"/>
    <w:rsid w:val="001163C6"/>
    <w:rsid w:val="0011640A"/>
    <w:rsid w:val="00116484"/>
    <w:rsid w:val="001164E2"/>
    <w:rsid w:val="001165AB"/>
    <w:rsid w:val="001165C1"/>
    <w:rsid w:val="001165F2"/>
    <w:rsid w:val="0011661A"/>
    <w:rsid w:val="00116742"/>
    <w:rsid w:val="001167D4"/>
    <w:rsid w:val="001167EF"/>
    <w:rsid w:val="0011681F"/>
    <w:rsid w:val="001168D0"/>
    <w:rsid w:val="00116A45"/>
    <w:rsid w:val="00116A6D"/>
    <w:rsid w:val="00116ACF"/>
    <w:rsid w:val="00116B44"/>
    <w:rsid w:val="00116BB2"/>
    <w:rsid w:val="00116C52"/>
    <w:rsid w:val="00116CF4"/>
    <w:rsid w:val="00116D12"/>
    <w:rsid w:val="00116D5C"/>
    <w:rsid w:val="00116D6D"/>
    <w:rsid w:val="00116DC1"/>
    <w:rsid w:val="00116E34"/>
    <w:rsid w:val="00116EAC"/>
    <w:rsid w:val="00116ED9"/>
    <w:rsid w:val="00116F4B"/>
    <w:rsid w:val="00116F8C"/>
    <w:rsid w:val="00116FCA"/>
    <w:rsid w:val="00116FDF"/>
    <w:rsid w:val="00117078"/>
    <w:rsid w:val="00117083"/>
    <w:rsid w:val="0011709B"/>
    <w:rsid w:val="001170AB"/>
    <w:rsid w:val="001170BB"/>
    <w:rsid w:val="001171DC"/>
    <w:rsid w:val="001171ED"/>
    <w:rsid w:val="001172B2"/>
    <w:rsid w:val="001172BC"/>
    <w:rsid w:val="00117400"/>
    <w:rsid w:val="001174C9"/>
    <w:rsid w:val="001174D3"/>
    <w:rsid w:val="001174DE"/>
    <w:rsid w:val="001176EC"/>
    <w:rsid w:val="0011781C"/>
    <w:rsid w:val="00117895"/>
    <w:rsid w:val="001178B3"/>
    <w:rsid w:val="001178D1"/>
    <w:rsid w:val="0011790D"/>
    <w:rsid w:val="00117931"/>
    <w:rsid w:val="00117973"/>
    <w:rsid w:val="001179B4"/>
    <w:rsid w:val="00117A21"/>
    <w:rsid w:val="00117AA4"/>
    <w:rsid w:val="00117AA7"/>
    <w:rsid w:val="00117AF1"/>
    <w:rsid w:val="00117B06"/>
    <w:rsid w:val="00117B50"/>
    <w:rsid w:val="00117B67"/>
    <w:rsid w:val="00117C67"/>
    <w:rsid w:val="00117CE4"/>
    <w:rsid w:val="00117D51"/>
    <w:rsid w:val="00117D63"/>
    <w:rsid w:val="00117E32"/>
    <w:rsid w:val="00117E44"/>
    <w:rsid w:val="00117EB7"/>
    <w:rsid w:val="00117F9B"/>
    <w:rsid w:val="001200D2"/>
    <w:rsid w:val="001201AD"/>
    <w:rsid w:val="00120230"/>
    <w:rsid w:val="001202D1"/>
    <w:rsid w:val="0012032F"/>
    <w:rsid w:val="0012039E"/>
    <w:rsid w:val="001204B9"/>
    <w:rsid w:val="00120512"/>
    <w:rsid w:val="00120559"/>
    <w:rsid w:val="00120752"/>
    <w:rsid w:val="00120773"/>
    <w:rsid w:val="0012096D"/>
    <w:rsid w:val="00120981"/>
    <w:rsid w:val="00120AC0"/>
    <w:rsid w:val="00120C58"/>
    <w:rsid w:val="00120CD2"/>
    <w:rsid w:val="00120CE9"/>
    <w:rsid w:val="00120D2E"/>
    <w:rsid w:val="00120D39"/>
    <w:rsid w:val="00120D7C"/>
    <w:rsid w:val="00120EA3"/>
    <w:rsid w:val="00120F1E"/>
    <w:rsid w:val="00121136"/>
    <w:rsid w:val="00121211"/>
    <w:rsid w:val="0012121D"/>
    <w:rsid w:val="00121267"/>
    <w:rsid w:val="0012128B"/>
    <w:rsid w:val="001212E5"/>
    <w:rsid w:val="00121321"/>
    <w:rsid w:val="00121373"/>
    <w:rsid w:val="0012144D"/>
    <w:rsid w:val="001214A9"/>
    <w:rsid w:val="001214AE"/>
    <w:rsid w:val="0012156C"/>
    <w:rsid w:val="001215DE"/>
    <w:rsid w:val="00121628"/>
    <w:rsid w:val="0012167D"/>
    <w:rsid w:val="00121736"/>
    <w:rsid w:val="0012173A"/>
    <w:rsid w:val="0012181D"/>
    <w:rsid w:val="00121872"/>
    <w:rsid w:val="0012198D"/>
    <w:rsid w:val="00121A30"/>
    <w:rsid w:val="00121A56"/>
    <w:rsid w:val="00121BEC"/>
    <w:rsid w:val="00121C55"/>
    <w:rsid w:val="00121D20"/>
    <w:rsid w:val="00121D93"/>
    <w:rsid w:val="00121DDF"/>
    <w:rsid w:val="00121DE2"/>
    <w:rsid w:val="00121DEA"/>
    <w:rsid w:val="00121FAA"/>
    <w:rsid w:val="00122062"/>
    <w:rsid w:val="0012217C"/>
    <w:rsid w:val="00122189"/>
    <w:rsid w:val="0012219B"/>
    <w:rsid w:val="001221EA"/>
    <w:rsid w:val="00122228"/>
    <w:rsid w:val="00122271"/>
    <w:rsid w:val="00122280"/>
    <w:rsid w:val="001222FA"/>
    <w:rsid w:val="0012237F"/>
    <w:rsid w:val="00122418"/>
    <w:rsid w:val="0012243D"/>
    <w:rsid w:val="00122449"/>
    <w:rsid w:val="0012251B"/>
    <w:rsid w:val="00122733"/>
    <w:rsid w:val="001227DA"/>
    <w:rsid w:val="0012281B"/>
    <w:rsid w:val="0012287F"/>
    <w:rsid w:val="00122A17"/>
    <w:rsid w:val="00122AD0"/>
    <w:rsid w:val="00122AE9"/>
    <w:rsid w:val="00122B4C"/>
    <w:rsid w:val="00122B61"/>
    <w:rsid w:val="00122B6F"/>
    <w:rsid w:val="00122CB5"/>
    <w:rsid w:val="00122CBC"/>
    <w:rsid w:val="00122D42"/>
    <w:rsid w:val="00122DB6"/>
    <w:rsid w:val="00122DD2"/>
    <w:rsid w:val="00122EF3"/>
    <w:rsid w:val="00122F1F"/>
    <w:rsid w:val="00122F57"/>
    <w:rsid w:val="00122FC3"/>
    <w:rsid w:val="0012308F"/>
    <w:rsid w:val="001230F0"/>
    <w:rsid w:val="001231BA"/>
    <w:rsid w:val="001231F0"/>
    <w:rsid w:val="001231FE"/>
    <w:rsid w:val="00123329"/>
    <w:rsid w:val="00123345"/>
    <w:rsid w:val="00123363"/>
    <w:rsid w:val="00123415"/>
    <w:rsid w:val="00123475"/>
    <w:rsid w:val="00123489"/>
    <w:rsid w:val="0012354A"/>
    <w:rsid w:val="0012354F"/>
    <w:rsid w:val="00123593"/>
    <w:rsid w:val="001235A0"/>
    <w:rsid w:val="001235DF"/>
    <w:rsid w:val="001235E7"/>
    <w:rsid w:val="001236C1"/>
    <w:rsid w:val="001236C3"/>
    <w:rsid w:val="00123722"/>
    <w:rsid w:val="001238BC"/>
    <w:rsid w:val="001238E6"/>
    <w:rsid w:val="0012399D"/>
    <w:rsid w:val="00123A95"/>
    <w:rsid w:val="00123AB5"/>
    <w:rsid w:val="00123AC9"/>
    <w:rsid w:val="00123AFE"/>
    <w:rsid w:val="00123B43"/>
    <w:rsid w:val="00123C32"/>
    <w:rsid w:val="00123C46"/>
    <w:rsid w:val="00123CD7"/>
    <w:rsid w:val="00123D20"/>
    <w:rsid w:val="00123D58"/>
    <w:rsid w:val="00123E6B"/>
    <w:rsid w:val="00123EE0"/>
    <w:rsid w:val="00123F08"/>
    <w:rsid w:val="00123F12"/>
    <w:rsid w:val="00123FC1"/>
    <w:rsid w:val="0012405E"/>
    <w:rsid w:val="001241CC"/>
    <w:rsid w:val="001241CD"/>
    <w:rsid w:val="001242D2"/>
    <w:rsid w:val="001242F0"/>
    <w:rsid w:val="001243E5"/>
    <w:rsid w:val="0012449A"/>
    <w:rsid w:val="0012449C"/>
    <w:rsid w:val="00124671"/>
    <w:rsid w:val="0012470B"/>
    <w:rsid w:val="0012475F"/>
    <w:rsid w:val="001247E2"/>
    <w:rsid w:val="00124963"/>
    <w:rsid w:val="001249BC"/>
    <w:rsid w:val="001249F5"/>
    <w:rsid w:val="00124A3F"/>
    <w:rsid w:val="00124A9C"/>
    <w:rsid w:val="00124AE3"/>
    <w:rsid w:val="00124BD0"/>
    <w:rsid w:val="00124C00"/>
    <w:rsid w:val="00124C07"/>
    <w:rsid w:val="00124CF2"/>
    <w:rsid w:val="00124E42"/>
    <w:rsid w:val="00124E5A"/>
    <w:rsid w:val="00124E8C"/>
    <w:rsid w:val="00124FC3"/>
    <w:rsid w:val="00124FDF"/>
    <w:rsid w:val="00124FF5"/>
    <w:rsid w:val="001250B5"/>
    <w:rsid w:val="001251C7"/>
    <w:rsid w:val="00125252"/>
    <w:rsid w:val="00125268"/>
    <w:rsid w:val="001252A5"/>
    <w:rsid w:val="00125342"/>
    <w:rsid w:val="0012539B"/>
    <w:rsid w:val="001253D3"/>
    <w:rsid w:val="00125486"/>
    <w:rsid w:val="001254DC"/>
    <w:rsid w:val="00125574"/>
    <w:rsid w:val="001255ED"/>
    <w:rsid w:val="00125608"/>
    <w:rsid w:val="0012565B"/>
    <w:rsid w:val="00125667"/>
    <w:rsid w:val="00125692"/>
    <w:rsid w:val="001256F2"/>
    <w:rsid w:val="00125712"/>
    <w:rsid w:val="0012576D"/>
    <w:rsid w:val="00125784"/>
    <w:rsid w:val="00125861"/>
    <w:rsid w:val="00125869"/>
    <w:rsid w:val="00125964"/>
    <w:rsid w:val="00125A98"/>
    <w:rsid w:val="00125AF9"/>
    <w:rsid w:val="00125B4A"/>
    <w:rsid w:val="00125B8D"/>
    <w:rsid w:val="00125C28"/>
    <w:rsid w:val="00125C75"/>
    <w:rsid w:val="00125C7E"/>
    <w:rsid w:val="00125CE0"/>
    <w:rsid w:val="00125D7C"/>
    <w:rsid w:val="00125DF5"/>
    <w:rsid w:val="00125E48"/>
    <w:rsid w:val="00125E58"/>
    <w:rsid w:val="00125F2F"/>
    <w:rsid w:val="00125F4F"/>
    <w:rsid w:val="00125F6F"/>
    <w:rsid w:val="00125FD9"/>
    <w:rsid w:val="00125FDE"/>
    <w:rsid w:val="00125FEF"/>
    <w:rsid w:val="0012600B"/>
    <w:rsid w:val="001260A6"/>
    <w:rsid w:val="001260E0"/>
    <w:rsid w:val="0012613B"/>
    <w:rsid w:val="0012619F"/>
    <w:rsid w:val="001263AE"/>
    <w:rsid w:val="001264C7"/>
    <w:rsid w:val="00126533"/>
    <w:rsid w:val="00126637"/>
    <w:rsid w:val="001266A8"/>
    <w:rsid w:val="001266D6"/>
    <w:rsid w:val="00126796"/>
    <w:rsid w:val="00126868"/>
    <w:rsid w:val="001269C8"/>
    <w:rsid w:val="00126A8C"/>
    <w:rsid w:val="00126B8D"/>
    <w:rsid w:val="00126B9C"/>
    <w:rsid w:val="00126C63"/>
    <w:rsid w:val="00126D2C"/>
    <w:rsid w:val="00126D80"/>
    <w:rsid w:val="00126E34"/>
    <w:rsid w:val="00126E84"/>
    <w:rsid w:val="00126F47"/>
    <w:rsid w:val="00127132"/>
    <w:rsid w:val="00127142"/>
    <w:rsid w:val="00127145"/>
    <w:rsid w:val="0012715E"/>
    <w:rsid w:val="001271BF"/>
    <w:rsid w:val="001272F5"/>
    <w:rsid w:val="00127300"/>
    <w:rsid w:val="00127310"/>
    <w:rsid w:val="001273A7"/>
    <w:rsid w:val="001273CC"/>
    <w:rsid w:val="0012749C"/>
    <w:rsid w:val="00127562"/>
    <w:rsid w:val="00127565"/>
    <w:rsid w:val="0012764B"/>
    <w:rsid w:val="00127650"/>
    <w:rsid w:val="0012770D"/>
    <w:rsid w:val="0012776C"/>
    <w:rsid w:val="00127799"/>
    <w:rsid w:val="001277BD"/>
    <w:rsid w:val="00127885"/>
    <w:rsid w:val="0012790F"/>
    <w:rsid w:val="00127945"/>
    <w:rsid w:val="001279DF"/>
    <w:rsid w:val="00127A0A"/>
    <w:rsid w:val="00127ABA"/>
    <w:rsid w:val="00127B21"/>
    <w:rsid w:val="00127CBE"/>
    <w:rsid w:val="00127D94"/>
    <w:rsid w:val="00127E38"/>
    <w:rsid w:val="00127E90"/>
    <w:rsid w:val="00127ECA"/>
    <w:rsid w:val="00127EEA"/>
    <w:rsid w:val="00127F05"/>
    <w:rsid w:val="001300BE"/>
    <w:rsid w:val="001301E5"/>
    <w:rsid w:val="001301F7"/>
    <w:rsid w:val="00130292"/>
    <w:rsid w:val="001302C1"/>
    <w:rsid w:val="00130362"/>
    <w:rsid w:val="00130486"/>
    <w:rsid w:val="00130491"/>
    <w:rsid w:val="001304A3"/>
    <w:rsid w:val="001304F7"/>
    <w:rsid w:val="0013057C"/>
    <w:rsid w:val="001305E5"/>
    <w:rsid w:val="001306D3"/>
    <w:rsid w:val="00130716"/>
    <w:rsid w:val="0013095E"/>
    <w:rsid w:val="00130973"/>
    <w:rsid w:val="001309B5"/>
    <w:rsid w:val="001309C2"/>
    <w:rsid w:val="00130A00"/>
    <w:rsid w:val="00130A04"/>
    <w:rsid w:val="00130A41"/>
    <w:rsid w:val="00130B87"/>
    <w:rsid w:val="00130C48"/>
    <w:rsid w:val="00130C86"/>
    <w:rsid w:val="00130CB9"/>
    <w:rsid w:val="00130CF2"/>
    <w:rsid w:val="00130D31"/>
    <w:rsid w:val="00130DF7"/>
    <w:rsid w:val="00130ECA"/>
    <w:rsid w:val="00130F10"/>
    <w:rsid w:val="001310BF"/>
    <w:rsid w:val="001310E2"/>
    <w:rsid w:val="00131107"/>
    <w:rsid w:val="00131113"/>
    <w:rsid w:val="00131277"/>
    <w:rsid w:val="0013142E"/>
    <w:rsid w:val="00131493"/>
    <w:rsid w:val="0013151A"/>
    <w:rsid w:val="00131532"/>
    <w:rsid w:val="001316CF"/>
    <w:rsid w:val="001316DF"/>
    <w:rsid w:val="00131723"/>
    <w:rsid w:val="001318B5"/>
    <w:rsid w:val="001318F2"/>
    <w:rsid w:val="00131A61"/>
    <w:rsid w:val="00131CE9"/>
    <w:rsid w:val="00131D9E"/>
    <w:rsid w:val="00131DAF"/>
    <w:rsid w:val="00131FEE"/>
    <w:rsid w:val="0013209B"/>
    <w:rsid w:val="001320EB"/>
    <w:rsid w:val="001322DF"/>
    <w:rsid w:val="0013235A"/>
    <w:rsid w:val="001323BB"/>
    <w:rsid w:val="001323F5"/>
    <w:rsid w:val="001323F9"/>
    <w:rsid w:val="0013244D"/>
    <w:rsid w:val="00132559"/>
    <w:rsid w:val="00132666"/>
    <w:rsid w:val="0013268C"/>
    <w:rsid w:val="001326CC"/>
    <w:rsid w:val="00132717"/>
    <w:rsid w:val="00132768"/>
    <w:rsid w:val="001327C1"/>
    <w:rsid w:val="00132948"/>
    <w:rsid w:val="001329D8"/>
    <w:rsid w:val="00132AC7"/>
    <w:rsid w:val="00132BE3"/>
    <w:rsid w:val="00132C09"/>
    <w:rsid w:val="00132C32"/>
    <w:rsid w:val="00132CE1"/>
    <w:rsid w:val="00132D6C"/>
    <w:rsid w:val="00132FBA"/>
    <w:rsid w:val="00132FBC"/>
    <w:rsid w:val="00133188"/>
    <w:rsid w:val="00133194"/>
    <w:rsid w:val="001331CE"/>
    <w:rsid w:val="001331EB"/>
    <w:rsid w:val="0013323F"/>
    <w:rsid w:val="0013328A"/>
    <w:rsid w:val="001332EC"/>
    <w:rsid w:val="0013334D"/>
    <w:rsid w:val="00133380"/>
    <w:rsid w:val="00133381"/>
    <w:rsid w:val="00133428"/>
    <w:rsid w:val="00133518"/>
    <w:rsid w:val="0013357B"/>
    <w:rsid w:val="001335E7"/>
    <w:rsid w:val="00133669"/>
    <w:rsid w:val="00133724"/>
    <w:rsid w:val="001337E6"/>
    <w:rsid w:val="00133805"/>
    <w:rsid w:val="00133849"/>
    <w:rsid w:val="00133866"/>
    <w:rsid w:val="00133872"/>
    <w:rsid w:val="00133903"/>
    <w:rsid w:val="0013398A"/>
    <w:rsid w:val="00133A20"/>
    <w:rsid w:val="00133AE0"/>
    <w:rsid w:val="00133E07"/>
    <w:rsid w:val="00133E3C"/>
    <w:rsid w:val="00133E73"/>
    <w:rsid w:val="00133ED7"/>
    <w:rsid w:val="00133F7D"/>
    <w:rsid w:val="00133FDB"/>
    <w:rsid w:val="00134036"/>
    <w:rsid w:val="00134052"/>
    <w:rsid w:val="001340F2"/>
    <w:rsid w:val="00134110"/>
    <w:rsid w:val="0013414A"/>
    <w:rsid w:val="001342AC"/>
    <w:rsid w:val="001342CC"/>
    <w:rsid w:val="001342E9"/>
    <w:rsid w:val="0013434F"/>
    <w:rsid w:val="0013435F"/>
    <w:rsid w:val="001343CA"/>
    <w:rsid w:val="00134485"/>
    <w:rsid w:val="00134559"/>
    <w:rsid w:val="00134596"/>
    <w:rsid w:val="0013459E"/>
    <w:rsid w:val="001345B6"/>
    <w:rsid w:val="001345CA"/>
    <w:rsid w:val="001345F5"/>
    <w:rsid w:val="00134622"/>
    <w:rsid w:val="001346FA"/>
    <w:rsid w:val="00134741"/>
    <w:rsid w:val="001347BF"/>
    <w:rsid w:val="001347F2"/>
    <w:rsid w:val="0013483B"/>
    <w:rsid w:val="00134A69"/>
    <w:rsid w:val="00134AA9"/>
    <w:rsid w:val="00134ACE"/>
    <w:rsid w:val="00134B44"/>
    <w:rsid w:val="00134C31"/>
    <w:rsid w:val="00134C9F"/>
    <w:rsid w:val="00134E0E"/>
    <w:rsid w:val="00134E46"/>
    <w:rsid w:val="00134E4A"/>
    <w:rsid w:val="00134ECA"/>
    <w:rsid w:val="00134EF1"/>
    <w:rsid w:val="00134F4A"/>
    <w:rsid w:val="00135026"/>
    <w:rsid w:val="00135052"/>
    <w:rsid w:val="0013506E"/>
    <w:rsid w:val="001350E1"/>
    <w:rsid w:val="001350FA"/>
    <w:rsid w:val="00135143"/>
    <w:rsid w:val="0013515A"/>
    <w:rsid w:val="001351CB"/>
    <w:rsid w:val="00135220"/>
    <w:rsid w:val="0013526C"/>
    <w:rsid w:val="0013527A"/>
    <w:rsid w:val="001352BB"/>
    <w:rsid w:val="00135414"/>
    <w:rsid w:val="00135464"/>
    <w:rsid w:val="00135481"/>
    <w:rsid w:val="0013548F"/>
    <w:rsid w:val="001355E8"/>
    <w:rsid w:val="001355F2"/>
    <w:rsid w:val="001356ED"/>
    <w:rsid w:val="001357AD"/>
    <w:rsid w:val="0013592F"/>
    <w:rsid w:val="001359D1"/>
    <w:rsid w:val="00135A38"/>
    <w:rsid w:val="00135B37"/>
    <w:rsid w:val="00135B69"/>
    <w:rsid w:val="00135C1C"/>
    <w:rsid w:val="00135C5E"/>
    <w:rsid w:val="00135C6E"/>
    <w:rsid w:val="00135CE3"/>
    <w:rsid w:val="00135D4B"/>
    <w:rsid w:val="00135E4E"/>
    <w:rsid w:val="00135F13"/>
    <w:rsid w:val="00136178"/>
    <w:rsid w:val="00136239"/>
    <w:rsid w:val="00136246"/>
    <w:rsid w:val="00136284"/>
    <w:rsid w:val="001362D8"/>
    <w:rsid w:val="00136324"/>
    <w:rsid w:val="001363C3"/>
    <w:rsid w:val="001363F6"/>
    <w:rsid w:val="00136438"/>
    <w:rsid w:val="0013648E"/>
    <w:rsid w:val="001364AA"/>
    <w:rsid w:val="001364D4"/>
    <w:rsid w:val="001365E8"/>
    <w:rsid w:val="00136668"/>
    <w:rsid w:val="00136682"/>
    <w:rsid w:val="001366C8"/>
    <w:rsid w:val="001366CC"/>
    <w:rsid w:val="0013676D"/>
    <w:rsid w:val="001367BD"/>
    <w:rsid w:val="001367D3"/>
    <w:rsid w:val="001368D4"/>
    <w:rsid w:val="001368E6"/>
    <w:rsid w:val="00136976"/>
    <w:rsid w:val="00136AB7"/>
    <w:rsid w:val="00136B0C"/>
    <w:rsid w:val="00136B26"/>
    <w:rsid w:val="00136B2C"/>
    <w:rsid w:val="00136BBB"/>
    <w:rsid w:val="00136BF0"/>
    <w:rsid w:val="00136C58"/>
    <w:rsid w:val="00136C9A"/>
    <w:rsid w:val="00136D22"/>
    <w:rsid w:val="00136DBB"/>
    <w:rsid w:val="00136E6A"/>
    <w:rsid w:val="00136E6D"/>
    <w:rsid w:val="00136E9F"/>
    <w:rsid w:val="00137054"/>
    <w:rsid w:val="00137077"/>
    <w:rsid w:val="001370AB"/>
    <w:rsid w:val="00137131"/>
    <w:rsid w:val="001371C8"/>
    <w:rsid w:val="001372E7"/>
    <w:rsid w:val="001372ED"/>
    <w:rsid w:val="00137318"/>
    <w:rsid w:val="00137669"/>
    <w:rsid w:val="00137770"/>
    <w:rsid w:val="001377E5"/>
    <w:rsid w:val="00137806"/>
    <w:rsid w:val="00137961"/>
    <w:rsid w:val="00137A20"/>
    <w:rsid w:val="00137AE6"/>
    <w:rsid w:val="00137B11"/>
    <w:rsid w:val="00137B1B"/>
    <w:rsid w:val="00137C76"/>
    <w:rsid w:val="00137D8B"/>
    <w:rsid w:val="00137EEC"/>
    <w:rsid w:val="00137F01"/>
    <w:rsid w:val="00137F4E"/>
    <w:rsid w:val="0014006F"/>
    <w:rsid w:val="00140168"/>
    <w:rsid w:val="00140411"/>
    <w:rsid w:val="00140442"/>
    <w:rsid w:val="001405A6"/>
    <w:rsid w:val="001405C3"/>
    <w:rsid w:val="00140647"/>
    <w:rsid w:val="00140787"/>
    <w:rsid w:val="00140869"/>
    <w:rsid w:val="00140A1E"/>
    <w:rsid w:val="00140A21"/>
    <w:rsid w:val="00140A23"/>
    <w:rsid w:val="00140A43"/>
    <w:rsid w:val="00140B6E"/>
    <w:rsid w:val="00140BD7"/>
    <w:rsid w:val="00140BFC"/>
    <w:rsid w:val="00140CE6"/>
    <w:rsid w:val="00140D46"/>
    <w:rsid w:val="00140E82"/>
    <w:rsid w:val="00140EE6"/>
    <w:rsid w:val="00140F13"/>
    <w:rsid w:val="00140FEF"/>
    <w:rsid w:val="001411B1"/>
    <w:rsid w:val="001411DB"/>
    <w:rsid w:val="0014120A"/>
    <w:rsid w:val="00141284"/>
    <w:rsid w:val="001412C5"/>
    <w:rsid w:val="0014130E"/>
    <w:rsid w:val="001413BC"/>
    <w:rsid w:val="001413D0"/>
    <w:rsid w:val="00141440"/>
    <w:rsid w:val="00141491"/>
    <w:rsid w:val="001415C3"/>
    <w:rsid w:val="0014162E"/>
    <w:rsid w:val="001416A3"/>
    <w:rsid w:val="0014178C"/>
    <w:rsid w:val="001417A1"/>
    <w:rsid w:val="00141868"/>
    <w:rsid w:val="001418EE"/>
    <w:rsid w:val="0014191C"/>
    <w:rsid w:val="00141930"/>
    <w:rsid w:val="00141997"/>
    <w:rsid w:val="001419D8"/>
    <w:rsid w:val="00141A97"/>
    <w:rsid w:val="00141C9B"/>
    <w:rsid w:val="00141DB5"/>
    <w:rsid w:val="00141E44"/>
    <w:rsid w:val="00141F11"/>
    <w:rsid w:val="00141F47"/>
    <w:rsid w:val="00141F72"/>
    <w:rsid w:val="00142047"/>
    <w:rsid w:val="001420B0"/>
    <w:rsid w:val="001420DF"/>
    <w:rsid w:val="0014226D"/>
    <w:rsid w:val="00142292"/>
    <w:rsid w:val="001422D4"/>
    <w:rsid w:val="0014232D"/>
    <w:rsid w:val="00142363"/>
    <w:rsid w:val="00142392"/>
    <w:rsid w:val="001423FB"/>
    <w:rsid w:val="001424D8"/>
    <w:rsid w:val="0014254D"/>
    <w:rsid w:val="00142583"/>
    <w:rsid w:val="00142596"/>
    <w:rsid w:val="00142638"/>
    <w:rsid w:val="00142698"/>
    <w:rsid w:val="001427B8"/>
    <w:rsid w:val="001428D6"/>
    <w:rsid w:val="00142916"/>
    <w:rsid w:val="0014299F"/>
    <w:rsid w:val="00142A69"/>
    <w:rsid w:val="00142AA8"/>
    <w:rsid w:val="00142B50"/>
    <w:rsid w:val="00142BC3"/>
    <w:rsid w:val="00142BCE"/>
    <w:rsid w:val="00142BF4"/>
    <w:rsid w:val="00142C65"/>
    <w:rsid w:val="00142DAB"/>
    <w:rsid w:val="00142E12"/>
    <w:rsid w:val="00142F41"/>
    <w:rsid w:val="00143012"/>
    <w:rsid w:val="00143086"/>
    <w:rsid w:val="00143095"/>
    <w:rsid w:val="00143262"/>
    <w:rsid w:val="00143269"/>
    <w:rsid w:val="001432E0"/>
    <w:rsid w:val="001433FC"/>
    <w:rsid w:val="00143487"/>
    <w:rsid w:val="00143489"/>
    <w:rsid w:val="00143550"/>
    <w:rsid w:val="0014364D"/>
    <w:rsid w:val="001436C3"/>
    <w:rsid w:val="0014374B"/>
    <w:rsid w:val="00143769"/>
    <w:rsid w:val="001437ED"/>
    <w:rsid w:val="00143818"/>
    <w:rsid w:val="00143873"/>
    <w:rsid w:val="00143912"/>
    <w:rsid w:val="00143998"/>
    <w:rsid w:val="001439E9"/>
    <w:rsid w:val="00143AD1"/>
    <w:rsid w:val="00143AE2"/>
    <w:rsid w:val="00143B3D"/>
    <w:rsid w:val="00143B66"/>
    <w:rsid w:val="00143B7E"/>
    <w:rsid w:val="00143C55"/>
    <w:rsid w:val="00143CC9"/>
    <w:rsid w:val="00143E28"/>
    <w:rsid w:val="00143EBD"/>
    <w:rsid w:val="00143ED0"/>
    <w:rsid w:val="00144096"/>
    <w:rsid w:val="00144186"/>
    <w:rsid w:val="00144294"/>
    <w:rsid w:val="001442E5"/>
    <w:rsid w:val="00144365"/>
    <w:rsid w:val="001443B3"/>
    <w:rsid w:val="00144455"/>
    <w:rsid w:val="0014449A"/>
    <w:rsid w:val="001444E4"/>
    <w:rsid w:val="0014452B"/>
    <w:rsid w:val="0014454A"/>
    <w:rsid w:val="001446A8"/>
    <w:rsid w:val="001447A3"/>
    <w:rsid w:val="00144975"/>
    <w:rsid w:val="001449D7"/>
    <w:rsid w:val="00144C07"/>
    <w:rsid w:val="00144C6F"/>
    <w:rsid w:val="00144CA4"/>
    <w:rsid w:val="00144CBA"/>
    <w:rsid w:val="00144CD0"/>
    <w:rsid w:val="00144D7C"/>
    <w:rsid w:val="00144DF8"/>
    <w:rsid w:val="00144F07"/>
    <w:rsid w:val="00145089"/>
    <w:rsid w:val="001450C5"/>
    <w:rsid w:val="001450CB"/>
    <w:rsid w:val="00145147"/>
    <w:rsid w:val="00145163"/>
    <w:rsid w:val="001451E7"/>
    <w:rsid w:val="00145252"/>
    <w:rsid w:val="001452AC"/>
    <w:rsid w:val="001452E0"/>
    <w:rsid w:val="00145330"/>
    <w:rsid w:val="00145359"/>
    <w:rsid w:val="00145368"/>
    <w:rsid w:val="00145384"/>
    <w:rsid w:val="00145471"/>
    <w:rsid w:val="001454A1"/>
    <w:rsid w:val="001455AC"/>
    <w:rsid w:val="00145618"/>
    <w:rsid w:val="0014563F"/>
    <w:rsid w:val="001456B7"/>
    <w:rsid w:val="00145764"/>
    <w:rsid w:val="00145832"/>
    <w:rsid w:val="00145954"/>
    <w:rsid w:val="00145B1E"/>
    <w:rsid w:val="00145BF1"/>
    <w:rsid w:val="00145BF9"/>
    <w:rsid w:val="00145C97"/>
    <w:rsid w:val="00145DF6"/>
    <w:rsid w:val="00145E03"/>
    <w:rsid w:val="00145E40"/>
    <w:rsid w:val="00145E77"/>
    <w:rsid w:val="00146002"/>
    <w:rsid w:val="00146049"/>
    <w:rsid w:val="0014616D"/>
    <w:rsid w:val="001461DB"/>
    <w:rsid w:val="0014620C"/>
    <w:rsid w:val="00146283"/>
    <w:rsid w:val="0014629D"/>
    <w:rsid w:val="001462E3"/>
    <w:rsid w:val="0014647A"/>
    <w:rsid w:val="001464B4"/>
    <w:rsid w:val="001464E7"/>
    <w:rsid w:val="001464F4"/>
    <w:rsid w:val="0014652A"/>
    <w:rsid w:val="0014653D"/>
    <w:rsid w:val="001466AD"/>
    <w:rsid w:val="00146701"/>
    <w:rsid w:val="00146770"/>
    <w:rsid w:val="001467CB"/>
    <w:rsid w:val="00146929"/>
    <w:rsid w:val="00146A2E"/>
    <w:rsid w:val="00146B14"/>
    <w:rsid w:val="00146BFF"/>
    <w:rsid w:val="00146CB5"/>
    <w:rsid w:val="00146CF0"/>
    <w:rsid w:val="00146D95"/>
    <w:rsid w:val="00146E4B"/>
    <w:rsid w:val="00146EB0"/>
    <w:rsid w:val="00146F04"/>
    <w:rsid w:val="00146FDC"/>
    <w:rsid w:val="00146FE6"/>
    <w:rsid w:val="00147049"/>
    <w:rsid w:val="001470CD"/>
    <w:rsid w:val="00147135"/>
    <w:rsid w:val="0014720C"/>
    <w:rsid w:val="00147275"/>
    <w:rsid w:val="001472C2"/>
    <w:rsid w:val="00147320"/>
    <w:rsid w:val="00147325"/>
    <w:rsid w:val="00147368"/>
    <w:rsid w:val="00147458"/>
    <w:rsid w:val="00147504"/>
    <w:rsid w:val="001475AA"/>
    <w:rsid w:val="00147626"/>
    <w:rsid w:val="00147627"/>
    <w:rsid w:val="00147748"/>
    <w:rsid w:val="00147855"/>
    <w:rsid w:val="00147955"/>
    <w:rsid w:val="00147C17"/>
    <w:rsid w:val="00147C6B"/>
    <w:rsid w:val="00147CC4"/>
    <w:rsid w:val="00147CC8"/>
    <w:rsid w:val="00147D13"/>
    <w:rsid w:val="00147D4C"/>
    <w:rsid w:val="00147DEB"/>
    <w:rsid w:val="00147E21"/>
    <w:rsid w:val="00147E31"/>
    <w:rsid w:val="00147EBD"/>
    <w:rsid w:val="0015018C"/>
    <w:rsid w:val="0015021D"/>
    <w:rsid w:val="001502BC"/>
    <w:rsid w:val="00150367"/>
    <w:rsid w:val="00150397"/>
    <w:rsid w:val="001503D5"/>
    <w:rsid w:val="0015043C"/>
    <w:rsid w:val="00150461"/>
    <w:rsid w:val="00150515"/>
    <w:rsid w:val="00150518"/>
    <w:rsid w:val="00150722"/>
    <w:rsid w:val="00150777"/>
    <w:rsid w:val="00150780"/>
    <w:rsid w:val="001508B5"/>
    <w:rsid w:val="00150913"/>
    <w:rsid w:val="00150A92"/>
    <w:rsid w:val="00150B1A"/>
    <w:rsid w:val="00150B63"/>
    <w:rsid w:val="00150B78"/>
    <w:rsid w:val="00150BA8"/>
    <w:rsid w:val="00150BBB"/>
    <w:rsid w:val="00150C01"/>
    <w:rsid w:val="00150D19"/>
    <w:rsid w:val="00150E60"/>
    <w:rsid w:val="00150E6D"/>
    <w:rsid w:val="00150EFA"/>
    <w:rsid w:val="00150F46"/>
    <w:rsid w:val="00150FF0"/>
    <w:rsid w:val="0015102D"/>
    <w:rsid w:val="00151064"/>
    <w:rsid w:val="001510E5"/>
    <w:rsid w:val="001511BB"/>
    <w:rsid w:val="001511C3"/>
    <w:rsid w:val="001511DA"/>
    <w:rsid w:val="001511DB"/>
    <w:rsid w:val="001512BE"/>
    <w:rsid w:val="001512FA"/>
    <w:rsid w:val="001513AB"/>
    <w:rsid w:val="001513BB"/>
    <w:rsid w:val="001513DA"/>
    <w:rsid w:val="0015140D"/>
    <w:rsid w:val="00151424"/>
    <w:rsid w:val="001514D5"/>
    <w:rsid w:val="001514F6"/>
    <w:rsid w:val="0015159D"/>
    <w:rsid w:val="00151612"/>
    <w:rsid w:val="00151739"/>
    <w:rsid w:val="0015175B"/>
    <w:rsid w:val="00151780"/>
    <w:rsid w:val="001517A7"/>
    <w:rsid w:val="001517E9"/>
    <w:rsid w:val="0015181B"/>
    <w:rsid w:val="0015188E"/>
    <w:rsid w:val="001518A8"/>
    <w:rsid w:val="0015192C"/>
    <w:rsid w:val="00151968"/>
    <w:rsid w:val="00151A9F"/>
    <w:rsid w:val="00151AAD"/>
    <w:rsid w:val="00151ABF"/>
    <w:rsid w:val="00151BD4"/>
    <w:rsid w:val="00151C3E"/>
    <w:rsid w:val="00151C77"/>
    <w:rsid w:val="00151CD5"/>
    <w:rsid w:val="00151DD6"/>
    <w:rsid w:val="00151EAE"/>
    <w:rsid w:val="00151FA1"/>
    <w:rsid w:val="00151FBD"/>
    <w:rsid w:val="00151FF5"/>
    <w:rsid w:val="00152140"/>
    <w:rsid w:val="00152202"/>
    <w:rsid w:val="00152276"/>
    <w:rsid w:val="0015233B"/>
    <w:rsid w:val="001523FF"/>
    <w:rsid w:val="001524A8"/>
    <w:rsid w:val="00152577"/>
    <w:rsid w:val="00152592"/>
    <w:rsid w:val="0015275E"/>
    <w:rsid w:val="0015288F"/>
    <w:rsid w:val="00152939"/>
    <w:rsid w:val="00152A77"/>
    <w:rsid w:val="00152A89"/>
    <w:rsid w:val="00152AA9"/>
    <w:rsid w:val="00152AF5"/>
    <w:rsid w:val="00152B87"/>
    <w:rsid w:val="00152BC3"/>
    <w:rsid w:val="00152D1B"/>
    <w:rsid w:val="00152D59"/>
    <w:rsid w:val="00152D6F"/>
    <w:rsid w:val="00152D9A"/>
    <w:rsid w:val="00152E65"/>
    <w:rsid w:val="00152E8D"/>
    <w:rsid w:val="00152E97"/>
    <w:rsid w:val="00152EFF"/>
    <w:rsid w:val="00152F4A"/>
    <w:rsid w:val="00152F58"/>
    <w:rsid w:val="00152F9E"/>
    <w:rsid w:val="0015301E"/>
    <w:rsid w:val="001530FD"/>
    <w:rsid w:val="00153126"/>
    <w:rsid w:val="001531F6"/>
    <w:rsid w:val="001531FC"/>
    <w:rsid w:val="00153331"/>
    <w:rsid w:val="0015355D"/>
    <w:rsid w:val="001535BA"/>
    <w:rsid w:val="00153605"/>
    <w:rsid w:val="001537D9"/>
    <w:rsid w:val="001538B7"/>
    <w:rsid w:val="001538C5"/>
    <w:rsid w:val="00153931"/>
    <w:rsid w:val="00153A96"/>
    <w:rsid w:val="00153B13"/>
    <w:rsid w:val="00153B21"/>
    <w:rsid w:val="00153B33"/>
    <w:rsid w:val="00153BB0"/>
    <w:rsid w:val="00153BB5"/>
    <w:rsid w:val="00153C9C"/>
    <w:rsid w:val="00153CD4"/>
    <w:rsid w:val="00153CF0"/>
    <w:rsid w:val="00153D03"/>
    <w:rsid w:val="00153D1C"/>
    <w:rsid w:val="00153E1F"/>
    <w:rsid w:val="00153EDC"/>
    <w:rsid w:val="00153F4F"/>
    <w:rsid w:val="00153FCA"/>
    <w:rsid w:val="00154125"/>
    <w:rsid w:val="00154168"/>
    <w:rsid w:val="00154185"/>
    <w:rsid w:val="001543E2"/>
    <w:rsid w:val="001543FB"/>
    <w:rsid w:val="00154449"/>
    <w:rsid w:val="0015449D"/>
    <w:rsid w:val="001544F2"/>
    <w:rsid w:val="001545CA"/>
    <w:rsid w:val="001545E1"/>
    <w:rsid w:val="00154819"/>
    <w:rsid w:val="00154854"/>
    <w:rsid w:val="0015486B"/>
    <w:rsid w:val="001548CE"/>
    <w:rsid w:val="001548E8"/>
    <w:rsid w:val="00154911"/>
    <w:rsid w:val="0015495A"/>
    <w:rsid w:val="00154A7F"/>
    <w:rsid w:val="00154B95"/>
    <w:rsid w:val="00154C15"/>
    <w:rsid w:val="00154C40"/>
    <w:rsid w:val="00154C92"/>
    <w:rsid w:val="00154CC3"/>
    <w:rsid w:val="00154CFA"/>
    <w:rsid w:val="00154D2F"/>
    <w:rsid w:val="00154F8F"/>
    <w:rsid w:val="00154FFF"/>
    <w:rsid w:val="00155044"/>
    <w:rsid w:val="00155056"/>
    <w:rsid w:val="001550C1"/>
    <w:rsid w:val="001550C7"/>
    <w:rsid w:val="001550F0"/>
    <w:rsid w:val="0015515D"/>
    <w:rsid w:val="001551AC"/>
    <w:rsid w:val="00155439"/>
    <w:rsid w:val="00155523"/>
    <w:rsid w:val="001555E4"/>
    <w:rsid w:val="001555F7"/>
    <w:rsid w:val="00155631"/>
    <w:rsid w:val="0015564A"/>
    <w:rsid w:val="00155663"/>
    <w:rsid w:val="00155A2E"/>
    <w:rsid w:val="00155A61"/>
    <w:rsid w:val="00155B43"/>
    <w:rsid w:val="00155BF3"/>
    <w:rsid w:val="00155C30"/>
    <w:rsid w:val="00155D42"/>
    <w:rsid w:val="00155D6A"/>
    <w:rsid w:val="00155D8C"/>
    <w:rsid w:val="00155E0D"/>
    <w:rsid w:val="00155EB5"/>
    <w:rsid w:val="00155F05"/>
    <w:rsid w:val="00155F1E"/>
    <w:rsid w:val="001560DF"/>
    <w:rsid w:val="00156103"/>
    <w:rsid w:val="00156123"/>
    <w:rsid w:val="00156156"/>
    <w:rsid w:val="0015617C"/>
    <w:rsid w:val="00156237"/>
    <w:rsid w:val="00156251"/>
    <w:rsid w:val="00156258"/>
    <w:rsid w:val="00156328"/>
    <w:rsid w:val="001563BC"/>
    <w:rsid w:val="001563D3"/>
    <w:rsid w:val="0015650D"/>
    <w:rsid w:val="001565A2"/>
    <w:rsid w:val="0015665C"/>
    <w:rsid w:val="001566B8"/>
    <w:rsid w:val="00156757"/>
    <w:rsid w:val="00156765"/>
    <w:rsid w:val="001567C3"/>
    <w:rsid w:val="0015680D"/>
    <w:rsid w:val="001568CF"/>
    <w:rsid w:val="0015694C"/>
    <w:rsid w:val="00156995"/>
    <w:rsid w:val="00156A12"/>
    <w:rsid w:val="00156A72"/>
    <w:rsid w:val="00156BB9"/>
    <w:rsid w:val="00156BFD"/>
    <w:rsid w:val="00156D07"/>
    <w:rsid w:val="00156D23"/>
    <w:rsid w:val="00156DF9"/>
    <w:rsid w:val="00156E17"/>
    <w:rsid w:val="00156EB9"/>
    <w:rsid w:val="00156EE7"/>
    <w:rsid w:val="0015702F"/>
    <w:rsid w:val="001570B7"/>
    <w:rsid w:val="00157134"/>
    <w:rsid w:val="0015713E"/>
    <w:rsid w:val="00157184"/>
    <w:rsid w:val="001571FE"/>
    <w:rsid w:val="00157228"/>
    <w:rsid w:val="00157233"/>
    <w:rsid w:val="00157271"/>
    <w:rsid w:val="00157272"/>
    <w:rsid w:val="0015744D"/>
    <w:rsid w:val="00157566"/>
    <w:rsid w:val="0015756F"/>
    <w:rsid w:val="001575E4"/>
    <w:rsid w:val="0015766C"/>
    <w:rsid w:val="00157681"/>
    <w:rsid w:val="0015770C"/>
    <w:rsid w:val="0015771A"/>
    <w:rsid w:val="00157797"/>
    <w:rsid w:val="0015783B"/>
    <w:rsid w:val="00157842"/>
    <w:rsid w:val="00157898"/>
    <w:rsid w:val="001578CF"/>
    <w:rsid w:val="001579E7"/>
    <w:rsid w:val="00157A2C"/>
    <w:rsid w:val="00157A31"/>
    <w:rsid w:val="00157A62"/>
    <w:rsid w:val="00157AD8"/>
    <w:rsid w:val="00157B3F"/>
    <w:rsid w:val="00157B41"/>
    <w:rsid w:val="00157B92"/>
    <w:rsid w:val="00157CA6"/>
    <w:rsid w:val="00157D16"/>
    <w:rsid w:val="00157D2A"/>
    <w:rsid w:val="00157D5A"/>
    <w:rsid w:val="00157D5E"/>
    <w:rsid w:val="00157D5F"/>
    <w:rsid w:val="00157DC6"/>
    <w:rsid w:val="00157EA1"/>
    <w:rsid w:val="00157F3A"/>
    <w:rsid w:val="00157F8A"/>
    <w:rsid w:val="00160056"/>
    <w:rsid w:val="001600EC"/>
    <w:rsid w:val="0016014C"/>
    <w:rsid w:val="001602B3"/>
    <w:rsid w:val="001602DA"/>
    <w:rsid w:val="00160337"/>
    <w:rsid w:val="00160341"/>
    <w:rsid w:val="00160383"/>
    <w:rsid w:val="00160493"/>
    <w:rsid w:val="001604B7"/>
    <w:rsid w:val="001605C5"/>
    <w:rsid w:val="00160696"/>
    <w:rsid w:val="001606B8"/>
    <w:rsid w:val="00160764"/>
    <w:rsid w:val="00160838"/>
    <w:rsid w:val="00160877"/>
    <w:rsid w:val="00160943"/>
    <w:rsid w:val="001609B7"/>
    <w:rsid w:val="001609FF"/>
    <w:rsid w:val="00160A1C"/>
    <w:rsid w:val="00160A4B"/>
    <w:rsid w:val="00160AF0"/>
    <w:rsid w:val="00160AF1"/>
    <w:rsid w:val="00160B4B"/>
    <w:rsid w:val="00160B8E"/>
    <w:rsid w:val="00160BAC"/>
    <w:rsid w:val="00160C3D"/>
    <w:rsid w:val="00160D32"/>
    <w:rsid w:val="00160DB4"/>
    <w:rsid w:val="00160EDA"/>
    <w:rsid w:val="00160EDB"/>
    <w:rsid w:val="00160FE8"/>
    <w:rsid w:val="001611F3"/>
    <w:rsid w:val="00161217"/>
    <w:rsid w:val="001613BB"/>
    <w:rsid w:val="00161433"/>
    <w:rsid w:val="0016144B"/>
    <w:rsid w:val="001616AC"/>
    <w:rsid w:val="001616C9"/>
    <w:rsid w:val="001616E4"/>
    <w:rsid w:val="0016170B"/>
    <w:rsid w:val="001618C3"/>
    <w:rsid w:val="00161A0F"/>
    <w:rsid w:val="00161A5A"/>
    <w:rsid w:val="00161A99"/>
    <w:rsid w:val="00161B0E"/>
    <w:rsid w:val="00161B24"/>
    <w:rsid w:val="00161B44"/>
    <w:rsid w:val="00161B5E"/>
    <w:rsid w:val="00161C41"/>
    <w:rsid w:val="00161D3F"/>
    <w:rsid w:val="00161D41"/>
    <w:rsid w:val="00161D4C"/>
    <w:rsid w:val="00161D7F"/>
    <w:rsid w:val="00161DBD"/>
    <w:rsid w:val="00161DD5"/>
    <w:rsid w:val="00161E1A"/>
    <w:rsid w:val="00161E8F"/>
    <w:rsid w:val="0016210A"/>
    <w:rsid w:val="00162154"/>
    <w:rsid w:val="001621E3"/>
    <w:rsid w:val="001622CE"/>
    <w:rsid w:val="00162342"/>
    <w:rsid w:val="001623E9"/>
    <w:rsid w:val="0016257B"/>
    <w:rsid w:val="00162612"/>
    <w:rsid w:val="00162658"/>
    <w:rsid w:val="00162681"/>
    <w:rsid w:val="00162689"/>
    <w:rsid w:val="001626AD"/>
    <w:rsid w:val="001626CD"/>
    <w:rsid w:val="00162786"/>
    <w:rsid w:val="001627DD"/>
    <w:rsid w:val="0016284F"/>
    <w:rsid w:val="0016299B"/>
    <w:rsid w:val="001629E3"/>
    <w:rsid w:val="00162A3F"/>
    <w:rsid w:val="00162D46"/>
    <w:rsid w:val="00162D4A"/>
    <w:rsid w:val="00162DBD"/>
    <w:rsid w:val="00162E3F"/>
    <w:rsid w:val="00162F48"/>
    <w:rsid w:val="00163108"/>
    <w:rsid w:val="00163163"/>
    <w:rsid w:val="001631D5"/>
    <w:rsid w:val="001631EC"/>
    <w:rsid w:val="00163261"/>
    <w:rsid w:val="0016329E"/>
    <w:rsid w:val="001632FB"/>
    <w:rsid w:val="001633A4"/>
    <w:rsid w:val="001633EF"/>
    <w:rsid w:val="00163413"/>
    <w:rsid w:val="00163475"/>
    <w:rsid w:val="001634D6"/>
    <w:rsid w:val="001634E0"/>
    <w:rsid w:val="00163627"/>
    <w:rsid w:val="00163652"/>
    <w:rsid w:val="001636AD"/>
    <w:rsid w:val="00163702"/>
    <w:rsid w:val="00163733"/>
    <w:rsid w:val="001637F9"/>
    <w:rsid w:val="00163838"/>
    <w:rsid w:val="0016383F"/>
    <w:rsid w:val="00163947"/>
    <w:rsid w:val="001639BB"/>
    <w:rsid w:val="00163A22"/>
    <w:rsid w:val="00163BCD"/>
    <w:rsid w:val="00163D14"/>
    <w:rsid w:val="00163D9A"/>
    <w:rsid w:val="00163E0A"/>
    <w:rsid w:val="00163E17"/>
    <w:rsid w:val="00163E1F"/>
    <w:rsid w:val="00163ED8"/>
    <w:rsid w:val="00163F58"/>
    <w:rsid w:val="00163F5A"/>
    <w:rsid w:val="00163FFA"/>
    <w:rsid w:val="001641A0"/>
    <w:rsid w:val="001643A2"/>
    <w:rsid w:val="0016446E"/>
    <w:rsid w:val="0016447F"/>
    <w:rsid w:val="001644CD"/>
    <w:rsid w:val="001644F5"/>
    <w:rsid w:val="0016453B"/>
    <w:rsid w:val="0016453C"/>
    <w:rsid w:val="001645AB"/>
    <w:rsid w:val="001645B0"/>
    <w:rsid w:val="001646BD"/>
    <w:rsid w:val="00164819"/>
    <w:rsid w:val="00164897"/>
    <w:rsid w:val="001648CC"/>
    <w:rsid w:val="001648DD"/>
    <w:rsid w:val="001648F6"/>
    <w:rsid w:val="00164963"/>
    <w:rsid w:val="00164971"/>
    <w:rsid w:val="00164998"/>
    <w:rsid w:val="001649F1"/>
    <w:rsid w:val="00164AF5"/>
    <w:rsid w:val="00164BC8"/>
    <w:rsid w:val="00164C80"/>
    <w:rsid w:val="00164CA7"/>
    <w:rsid w:val="00164CC7"/>
    <w:rsid w:val="00164DD1"/>
    <w:rsid w:val="00164E62"/>
    <w:rsid w:val="00164F47"/>
    <w:rsid w:val="00164F63"/>
    <w:rsid w:val="00164F7A"/>
    <w:rsid w:val="0016503D"/>
    <w:rsid w:val="0016504E"/>
    <w:rsid w:val="0016505A"/>
    <w:rsid w:val="001651DC"/>
    <w:rsid w:val="00165251"/>
    <w:rsid w:val="001652F8"/>
    <w:rsid w:val="00165312"/>
    <w:rsid w:val="001654FA"/>
    <w:rsid w:val="00165579"/>
    <w:rsid w:val="001655C9"/>
    <w:rsid w:val="001655E0"/>
    <w:rsid w:val="00165626"/>
    <w:rsid w:val="0016565A"/>
    <w:rsid w:val="001656BB"/>
    <w:rsid w:val="00165705"/>
    <w:rsid w:val="001657CC"/>
    <w:rsid w:val="00165885"/>
    <w:rsid w:val="00165888"/>
    <w:rsid w:val="00165934"/>
    <w:rsid w:val="0016594C"/>
    <w:rsid w:val="00165982"/>
    <w:rsid w:val="001659CD"/>
    <w:rsid w:val="00165A06"/>
    <w:rsid w:val="00165AE7"/>
    <w:rsid w:val="00165AFD"/>
    <w:rsid w:val="00165B97"/>
    <w:rsid w:val="00165C24"/>
    <w:rsid w:val="00165C3E"/>
    <w:rsid w:val="00165C55"/>
    <w:rsid w:val="00165D30"/>
    <w:rsid w:val="00165DAA"/>
    <w:rsid w:val="00165DB6"/>
    <w:rsid w:val="00165E9B"/>
    <w:rsid w:val="00165F93"/>
    <w:rsid w:val="00165FE0"/>
    <w:rsid w:val="00166103"/>
    <w:rsid w:val="001661DC"/>
    <w:rsid w:val="00166283"/>
    <w:rsid w:val="001662A8"/>
    <w:rsid w:val="00166389"/>
    <w:rsid w:val="00166412"/>
    <w:rsid w:val="00166440"/>
    <w:rsid w:val="001664A5"/>
    <w:rsid w:val="001664D7"/>
    <w:rsid w:val="0016652F"/>
    <w:rsid w:val="001665C3"/>
    <w:rsid w:val="00166747"/>
    <w:rsid w:val="001667FA"/>
    <w:rsid w:val="0016684F"/>
    <w:rsid w:val="00166909"/>
    <w:rsid w:val="00166A3F"/>
    <w:rsid w:val="00166ACF"/>
    <w:rsid w:val="00166B87"/>
    <w:rsid w:val="00166B8B"/>
    <w:rsid w:val="00166BB6"/>
    <w:rsid w:val="00166C01"/>
    <w:rsid w:val="00166C58"/>
    <w:rsid w:val="00166D6D"/>
    <w:rsid w:val="00166DB6"/>
    <w:rsid w:val="00166DF2"/>
    <w:rsid w:val="00166E03"/>
    <w:rsid w:val="00166E46"/>
    <w:rsid w:val="00166E75"/>
    <w:rsid w:val="00166ECF"/>
    <w:rsid w:val="00166F90"/>
    <w:rsid w:val="0016703A"/>
    <w:rsid w:val="00167077"/>
    <w:rsid w:val="001670C2"/>
    <w:rsid w:val="001671C3"/>
    <w:rsid w:val="001671E7"/>
    <w:rsid w:val="0016732F"/>
    <w:rsid w:val="0016733E"/>
    <w:rsid w:val="0016737E"/>
    <w:rsid w:val="00167433"/>
    <w:rsid w:val="0016759B"/>
    <w:rsid w:val="00167630"/>
    <w:rsid w:val="001676AA"/>
    <w:rsid w:val="001677A4"/>
    <w:rsid w:val="00167900"/>
    <w:rsid w:val="001679DC"/>
    <w:rsid w:val="00167AE5"/>
    <w:rsid w:val="00167B5F"/>
    <w:rsid w:val="00167B84"/>
    <w:rsid w:val="00167C33"/>
    <w:rsid w:val="00167D2D"/>
    <w:rsid w:val="00167D7D"/>
    <w:rsid w:val="00167DB0"/>
    <w:rsid w:val="00167E4C"/>
    <w:rsid w:val="00167E4D"/>
    <w:rsid w:val="00167F16"/>
    <w:rsid w:val="00167FA5"/>
    <w:rsid w:val="00170058"/>
    <w:rsid w:val="001700CA"/>
    <w:rsid w:val="00170219"/>
    <w:rsid w:val="00170329"/>
    <w:rsid w:val="0017036E"/>
    <w:rsid w:val="001703CA"/>
    <w:rsid w:val="0017044F"/>
    <w:rsid w:val="0017059C"/>
    <w:rsid w:val="001705E3"/>
    <w:rsid w:val="00170667"/>
    <w:rsid w:val="001706B9"/>
    <w:rsid w:val="001706C7"/>
    <w:rsid w:val="00170706"/>
    <w:rsid w:val="00170753"/>
    <w:rsid w:val="0017078B"/>
    <w:rsid w:val="0017078C"/>
    <w:rsid w:val="00170909"/>
    <w:rsid w:val="00170918"/>
    <w:rsid w:val="001709DC"/>
    <w:rsid w:val="00170A06"/>
    <w:rsid w:val="00170A2E"/>
    <w:rsid w:val="00170A3F"/>
    <w:rsid w:val="00170AF5"/>
    <w:rsid w:val="00170D29"/>
    <w:rsid w:val="00170DA0"/>
    <w:rsid w:val="00170E0C"/>
    <w:rsid w:val="00170E5A"/>
    <w:rsid w:val="00170EEA"/>
    <w:rsid w:val="00170FB1"/>
    <w:rsid w:val="0017103C"/>
    <w:rsid w:val="00171099"/>
    <w:rsid w:val="0017118B"/>
    <w:rsid w:val="001711D6"/>
    <w:rsid w:val="00171270"/>
    <w:rsid w:val="0017128F"/>
    <w:rsid w:val="001712CD"/>
    <w:rsid w:val="001713ED"/>
    <w:rsid w:val="001713F9"/>
    <w:rsid w:val="00171433"/>
    <w:rsid w:val="00171439"/>
    <w:rsid w:val="00171449"/>
    <w:rsid w:val="0017145B"/>
    <w:rsid w:val="001714B2"/>
    <w:rsid w:val="001715B4"/>
    <w:rsid w:val="00171667"/>
    <w:rsid w:val="001716E1"/>
    <w:rsid w:val="00171783"/>
    <w:rsid w:val="00171869"/>
    <w:rsid w:val="0017193B"/>
    <w:rsid w:val="0017195E"/>
    <w:rsid w:val="0017199C"/>
    <w:rsid w:val="001719AE"/>
    <w:rsid w:val="00171A02"/>
    <w:rsid w:val="00171A07"/>
    <w:rsid w:val="00171B73"/>
    <w:rsid w:val="00171BAD"/>
    <w:rsid w:val="00171BBC"/>
    <w:rsid w:val="00171C7E"/>
    <w:rsid w:val="00171D2F"/>
    <w:rsid w:val="00171D40"/>
    <w:rsid w:val="00171DAD"/>
    <w:rsid w:val="00171DD1"/>
    <w:rsid w:val="00171E2B"/>
    <w:rsid w:val="00171E5B"/>
    <w:rsid w:val="00171EE8"/>
    <w:rsid w:val="00171F35"/>
    <w:rsid w:val="00171FFC"/>
    <w:rsid w:val="00172015"/>
    <w:rsid w:val="00172037"/>
    <w:rsid w:val="00172067"/>
    <w:rsid w:val="00172092"/>
    <w:rsid w:val="001720AB"/>
    <w:rsid w:val="001720E9"/>
    <w:rsid w:val="00172132"/>
    <w:rsid w:val="0017214B"/>
    <w:rsid w:val="00172153"/>
    <w:rsid w:val="00172273"/>
    <w:rsid w:val="001722D4"/>
    <w:rsid w:val="00172311"/>
    <w:rsid w:val="0017235D"/>
    <w:rsid w:val="001723D2"/>
    <w:rsid w:val="00172486"/>
    <w:rsid w:val="001724F1"/>
    <w:rsid w:val="001724F9"/>
    <w:rsid w:val="00172552"/>
    <w:rsid w:val="00172558"/>
    <w:rsid w:val="00172586"/>
    <w:rsid w:val="00172723"/>
    <w:rsid w:val="00172743"/>
    <w:rsid w:val="0017274E"/>
    <w:rsid w:val="00172873"/>
    <w:rsid w:val="001728F6"/>
    <w:rsid w:val="001729ED"/>
    <w:rsid w:val="00172AC7"/>
    <w:rsid w:val="00172AFA"/>
    <w:rsid w:val="00172BF2"/>
    <w:rsid w:val="00172C4F"/>
    <w:rsid w:val="00172CF7"/>
    <w:rsid w:val="00172D14"/>
    <w:rsid w:val="00172D71"/>
    <w:rsid w:val="00172DC4"/>
    <w:rsid w:val="00172F54"/>
    <w:rsid w:val="00172F5A"/>
    <w:rsid w:val="00172FA7"/>
    <w:rsid w:val="001730F7"/>
    <w:rsid w:val="00173148"/>
    <w:rsid w:val="0017319E"/>
    <w:rsid w:val="0017329D"/>
    <w:rsid w:val="001732C5"/>
    <w:rsid w:val="0017331A"/>
    <w:rsid w:val="00173489"/>
    <w:rsid w:val="001734C3"/>
    <w:rsid w:val="001734D0"/>
    <w:rsid w:val="00173571"/>
    <w:rsid w:val="001735DD"/>
    <w:rsid w:val="00173601"/>
    <w:rsid w:val="001736BA"/>
    <w:rsid w:val="0017377F"/>
    <w:rsid w:val="001737CA"/>
    <w:rsid w:val="00173940"/>
    <w:rsid w:val="00173956"/>
    <w:rsid w:val="00173A1F"/>
    <w:rsid w:val="00173AC9"/>
    <w:rsid w:val="00173BC3"/>
    <w:rsid w:val="00173BCD"/>
    <w:rsid w:val="00173DD1"/>
    <w:rsid w:val="00173E2C"/>
    <w:rsid w:val="00173EC3"/>
    <w:rsid w:val="00173FBB"/>
    <w:rsid w:val="00173FE6"/>
    <w:rsid w:val="00174085"/>
    <w:rsid w:val="0017409E"/>
    <w:rsid w:val="001740E4"/>
    <w:rsid w:val="00174118"/>
    <w:rsid w:val="00174128"/>
    <w:rsid w:val="0017418E"/>
    <w:rsid w:val="001741EB"/>
    <w:rsid w:val="00174210"/>
    <w:rsid w:val="0017422B"/>
    <w:rsid w:val="001742C2"/>
    <w:rsid w:val="00174300"/>
    <w:rsid w:val="00174439"/>
    <w:rsid w:val="0017460E"/>
    <w:rsid w:val="0017461B"/>
    <w:rsid w:val="0017461D"/>
    <w:rsid w:val="001746BD"/>
    <w:rsid w:val="001746FF"/>
    <w:rsid w:val="00174790"/>
    <w:rsid w:val="00174833"/>
    <w:rsid w:val="001748D4"/>
    <w:rsid w:val="00174947"/>
    <w:rsid w:val="0017494B"/>
    <w:rsid w:val="001749B4"/>
    <w:rsid w:val="00174A91"/>
    <w:rsid w:val="00174AEB"/>
    <w:rsid w:val="00174B17"/>
    <w:rsid w:val="00174BE6"/>
    <w:rsid w:val="00174DD2"/>
    <w:rsid w:val="00174E97"/>
    <w:rsid w:val="00174F5D"/>
    <w:rsid w:val="00174F88"/>
    <w:rsid w:val="00174FD1"/>
    <w:rsid w:val="001750B2"/>
    <w:rsid w:val="0017517D"/>
    <w:rsid w:val="0017519B"/>
    <w:rsid w:val="0017519D"/>
    <w:rsid w:val="001751E1"/>
    <w:rsid w:val="0017554B"/>
    <w:rsid w:val="00175560"/>
    <w:rsid w:val="00175674"/>
    <w:rsid w:val="00175695"/>
    <w:rsid w:val="001756FF"/>
    <w:rsid w:val="00175700"/>
    <w:rsid w:val="001757B9"/>
    <w:rsid w:val="001757C0"/>
    <w:rsid w:val="0017581F"/>
    <w:rsid w:val="00175821"/>
    <w:rsid w:val="0017583C"/>
    <w:rsid w:val="00175898"/>
    <w:rsid w:val="001758DC"/>
    <w:rsid w:val="001758E2"/>
    <w:rsid w:val="001759FA"/>
    <w:rsid w:val="00175A29"/>
    <w:rsid w:val="00175C05"/>
    <w:rsid w:val="00175C34"/>
    <w:rsid w:val="00175C3D"/>
    <w:rsid w:val="00175CAB"/>
    <w:rsid w:val="00175DEB"/>
    <w:rsid w:val="00175E84"/>
    <w:rsid w:val="00175F1F"/>
    <w:rsid w:val="00175F26"/>
    <w:rsid w:val="00175F50"/>
    <w:rsid w:val="00175F88"/>
    <w:rsid w:val="00175F9A"/>
    <w:rsid w:val="00175FC7"/>
    <w:rsid w:val="001760E4"/>
    <w:rsid w:val="0017614C"/>
    <w:rsid w:val="001761DB"/>
    <w:rsid w:val="0017628B"/>
    <w:rsid w:val="00176435"/>
    <w:rsid w:val="00176469"/>
    <w:rsid w:val="00176473"/>
    <w:rsid w:val="00176691"/>
    <w:rsid w:val="00176729"/>
    <w:rsid w:val="0017675F"/>
    <w:rsid w:val="00176779"/>
    <w:rsid w:val="001767E2"/>
    <w:rsid w:val="00176817"/>
    <w:rsid w:val="0017687C"/>
    <w:rsid w:val="001768AF"/>
    <w:rsid w:val="00176957"/>
    <w:rsid w:val="00176962"/>
    <w:rsid w:val="00176974"/>
    <w:rsid w:val="001769DA"/>
    <w:rsid w:val="00176A2C"/>
    <w:rsid w:val="00176A4E"/>
    <w:rsid w:val="00176B77"/>
    <w:rsid w:val="00176BC3"/>
    <w:rsid w:val="00176C04"/>
    <w:rsid w:val="00176C53"/>
    <w:rsid w:val="00176DF5"/>
    <w:rsid w:val="00176E12"/>
    <w:rsid w:val="00176E17"/>
    <w:rsid w:val="00176E98"/>
    <w:rsid w:val="00176F8D"/>
    <w:rsid w:val="00177041"/>
    <w:rsid w:val="0017712D"/>
    <w:rsid w:val="001771FF"/>
    <w:rsid w:val="00177433"/>
    <w:rsid w:val="0017743F"/>
    <w:rsid w:val="00177526"/>
    <w:rsid w:val="0017752A"/>
    <w:rsid w:val="0017752C"/>
    <w:rsid w:val="0017754E"/>
    <w:rsid w:val="001776C3"/>
    <w:rsid w:val="0017786A"/>
    <w:rsid w:val="00177878"/>
    <w:rsid w:val="00177996"/>
    <w:rsid w:val="001779AF"/>
    <w:rsid w:val="001779ED"/>
    <w:rsid w:val="00177A65"/>
    <w:rsid w:val="00177A74"/>
    <w:rsid w:val="00177B18"/>
    <w:rsid w:val="00177C5E"/>
    <w:rsid w:val="00177D53"/>
    <w:rsid w:val="00177DD0"/>
    <w:rsid w:val="00177DE5"/>
    <w:rsid w:val="00177E7B"/>
    <w:rsid w:val="00177FB6"/>
    <w:rsid w:val="00177FF6"/>
    <w:rsid w:val="00180001"/>
    <w:rsid w:val="00180020"/>
    <w:rsid w:val="00180026"/>
    <w:rsid w:val="00180087"/>
    <w:rsid w:val="001800AF"/>
    <w:rsid w:val="0018011D"/>
    <w:rsid w:val="0018011F"/>
    <w:rsid w:val="00180133"/>
    <w:rsid w:val="00180158"/>
    <w:rsid w:val="00180194"/>
    <w:rsid w:val="0018022D"/>
    <w:rsid w:val="00180265"/>
    <w:rsid w:val="001802C5"/>
    <w:rsid w:val="001803F4"/>
    <w:rsid w:val="001803F5"/>
    <w:rsid w:val="00180439"/>
    <w:rsid w:val="00180450"/>
    <w:rsid w:val="001804A1"/>
    <w:rsid w:val="001804F8"/>
    <w:rsid w:val="00180545"/>
    <w:rsid w:val="001805CB"/>
    <w:rsid w:val="00180604"/>
    <w:rsid w:val="00180610"/>
    <w:rsid w:val="0018061E"/>
    <w:rsid w:val="00180639"/>
    <w:rsid w:val="00180662"/>
    <w:rsid w:val="001807AD"/>
    <w:rsid w:val="001809C3"/>
    <w:rsid w:val="001809D9"/>
    <w:rsid w:val="00180A20"/>
    <w:rsid w:val="00180B0F"/>
    <w:rsid w:val="00180B36"/>
    <w:rsid w:val="00180B3F"/>
    <w:rsid w:val="00180C83"/>
    <w:rsid w:val="00180CE5"/>
    <w:rsid w:val="00180D30"/>
    <w:rsid w:val="00180D9A"/>
    <w:rsid w:val="00180E55"/>
    <w:rsid w:val="00180ED1"/>
    <w:rsid w:val="00180F8B"/>
    <w:rsid w:val="00180F8D"/>
    <w:rsid w:val="00181191"/>
    <w:rsid w:val="001811FC"/>
    <w:rsid w:val="0018123F"/>
    <w:rsid w:val="001814DF"/>
    <w:rsid w:val="00181503"/>
    <w:rsid w:val="001815E0"/>
    <w:rsid w:val="0018166A"/>
    <w:rsid w:val="001816C4"/>
    <w:rsid w:val="0018175B"/>
    <w:rsid w:val="0018179A"/>
    <w:rsid w:val="0018186C"/>
    <w:rsid w:val="001818C4"/>
    <w:rsid w:val="00181A21"/>
    <w:rsid w:val="00181ACA"/>
    <w:rsid w:val="00181BE3"/>
    <w:rsid w:val="00181C96"/>
    <w:rsid w:val="00181CEA"/>
    <w:rsid w:val="00181D26"/>
    <w:rsid w:val="00181E8B"/>
    <w:rsid w:val="00181EB2"/>
    <w:rsid w:val="001820A3"/>
    <w:rsid w:val="00182158"/>
    <w:rsid w:val="001821FF"/>
    <w:rsid w:val="00182210"/>
    <w:rsid w:val="00182268"/>
    <w:rsid w:val="00182495"/>
    <w:rsid w:val="001824D7"/>
    <w:rsid w:val="0018263B"/>
    <w:rsid w:val="00182723"/>
    <w:rsid w:val="00182748"/>
    <w:rsid w:val="0018288E"/>
    <w:rsid w:val="0018295C"/>
    <w:rsid w:val="00182985"/>
    <w:rsid w:val="001829D4"/>
    <w:rsid w:val="001829D6"/>
    <w:rsid w:val="00182A6C"/>
    <w:rsid w:val="00182A85"/>
    <w:rsid w:val="00182AB2"/>
    <w:rsid w:val="00182AD7"/>
    <w:rsid w:val="00182BA5"/>
    <w:rsid w:val="00182C54"/>
    <w:rsid w:val="00182CB3"/>
    <w:rsid w:val="00182D17"/>
    <w:rsid w:val="00182D6E"/>
    <w:rsid w:val="00182E15"/>
    <w:rsid w:val="00182EA0"/>
    <w:rsid w:val="00182EFE"/>
    <w:rsid w:val="00182F1C"/>
    <w:rsid w:val="00183197"/>
    <w:rsid w:val="0018323F"/>
    <w:rsid w:val="0018332A"/>
    <w:rsid w:val="0018353D"/>
    <w:rsid w:val="00183584"/>
    <w:rsid w:val="0018358A"/>
    <w:rsid w:val="001835D1"/>
    <w:rsid w:val="0018366E"/>
    <w:rsid w:val="0018371D"/>
    <w:rsid w:val="0018381D"/>
    <w:rsid w:val="00183882"/>
    <w:rsid w:val="0018388A"/>
    <w:rsid w:val="00183976"/>
    <w:rsid w:val="00183AD5"/>
    <w:rsid w:val="00183BAB"/>
    <w:rsid w:val="00183BD5"/>
    <w:rsid w:val="00183BDA"/>
    <w:rsid w:val="00183C60"/>
    <w:rsid w:val="00183D2C"/>
    <w:rsid w:val="00183D49"/>
    <w:rsid w:val="00183D80"/>
    <w:rsid w:val="00183DB5"/>
    <w:rsid w:val="00183DB9"/>
    <w:rsid w:val="00183E55"/>
    <w:rsid w:val="00184022"/>
    <w:rsid w:val="00184043"/>
    <w:rsid w:val="0018405A"/>
    <w:rsid w:val="00184065"/>
    <w:rsid w:val="001841DE"/>
    <w:rsid w:val="001842C8"/>
    <w:rsid w:val="0018433B"/>
    <w:rsid w:val="001843EA"/>
    <w:rsid w:val="00184409"/>
    <w:rsid w:val="0018441D"/>
    <w:rsid w:val="0018446F"/>
    <w:rsid w:val="0018455C"/>
    <w:rsid w:val="00184565"/>
    <w:rsid w:val="001845EA"/>
    <w:rsid w:val="00184686"/>
    <w:rsid w:val="001846A5"/>
    <w:rsid w:val="00184781"/>
    <w:rsid w:val="00184803"/>
    <w:rsid w:val="00184815"/>
    <w:rsid w:val="001848BC"/>
    <w:rsid w:val="001848DA"/>
    <w:rsid w:val="001848FD"/>
    <w:rsid w:val="0018498C"/>
    <w:rsid w:val="00184BAE"/>
    <w:rsid w:val="00184C50"/>
    <w:rsid w:val="00184CFC"/>
    <w:rsid w:val="00184EF1"/>
    <w:rsid w:val="00184F17"/>
    <w:rsid w:val="00184F92"/>
    <w:rsid w:val="00185044"/>
    <w:rsid w:val="00185053"/>
    <w:rsid w:val="00185081"/>
    <w:rsid w:val="001850DB"/>
    <w:rsid w:val="00185134"/>
    <w:rsid w:val="00185159"/>
    <w:rsid w:val="00185173"/>
    <w:rsid w:val="00185186"/>
    <w:rsid w:val="001853BF"/>
    <w:rsid w:val="00185402"/>
    <w:rsid w:val="0018545B"/>
    <w:rsid w:val="00185553"/>
    <w:rsid w:val="00185609"/>
    <w:rsid w:val="00185665"/>
    <w:rsid w:val="0018576B"/>
    <w:rsid w:val="001857A8"/>
    <w:rsid w:val="0018580D"/>
    <w:rsid w:val="00185931"/>
    <w:rsid w:val="00185971"/>
    <w:rsid w:val="0018599C"/>
    <w:rsid w:val="001859DE"/>
    <w:rsid w:val="00185A9F"/>
    <w:rsid w:val="00185BD9"/>
    <w:rsid w:val="00185C5C"/>
    <w:rsid w:val="00185CAB"/>
    <w:rsid w:val="00185DF7"/>
    <w:rsid w:val="00185E4E"/>
    <w:rsid w:val="00185EFB"/>
    <w:rsid w:val="00185EFC"/>
    <w:rsid w:val="00185F8A"/>
    <w:rsid w:val="00185FB4"/>
    <w:rsid w:val="00186000"/>
    <w:rsid w:val="0018605A"/>
    <w:rsid w:val="00186159"/>
    <w:rsid w:val="001861CF"/>
    <w:rsid w:val="0018623D"/>
    <w:rsid w:val="001862BC"/>
    <w:rsid w:val="0018635C"/>
    <w:rsid w:val="00186387"/>
    <w:rsid w:val="001863BD"/>
    <w:rsid w:val="00186413"/>
    <w:rsid w:val="001864FA"/>
    <w:rsid w:val="0018653A"/>
    <w:rsid w:val="0018655E"/>
    <w:rsid w:val="001865E1"/>
    <w:rsid w:val="00186600"/>
    <w:rsid w:val="0018664A"/>
    <w:rsid w:val="0018667E"/>
    <w:rsid w:val="001866B2"/>
    <w:rsid w:val="00186707"/>
    <w:rsid w:val="00186774"/>
    <w:rsid w:val="00186861"/>
    <w:rsid w:val="001868E2"/>
    <w:rsid w:val="00186993"/>
    <w:rsid w:val="001869EE"/>
    <w:rsid w:val="00186AC0"/>
    <w:rsid w:val="00186B9E"/>
    <w:rsid w:val="00186BD2"/>
    <w:rsid w:val="00186CA2"/>
    <w:rsid w:val="00186CA5"/>
    <w:rsid w:val="00186D00"/>
    <w:rsid w:val="00186DA1"/>
    <w:rsid w:val="00186E20"/>
    <w:rsid w:val="00186E28"/>
    <w:rsid w:val="00186FF8"/>
    <w:rsid w:val="00187088"/>
    <w:rsid w:val="00187284"/>
    <w:rsid w:val="001872F9"/>
    <w:rsid w:val="0018739A"/>
    <w:rsid w:val="0018743A"/>
    <w:rsid w:val="001874AF"/>
    <w:rsid w:val="001874B5"/>
    <w:rsid w:val="00187538"/>
    <w:rsid w:val="001875A0"/>
    <w:rsid w:val="0018760F"/>
    <w:rsid w:val="0018777F"/>
    <w:rsid w:val="0018780D"/>
    <w:rsid w:val="0018784C"/>
    <w:rsid w:val="00187958"/>
    <w:rsid w:val="00187A22"/>
    <w:rsid w:val="00187A6E"/>
    <w:rsid w:val="00187AE9"/>
    <w:rsid w:val="00187B08"/>
    <w:rsid w:val="00187B64"/>
    <w:rsid w:val="00187CA2"/>
    <w:rsid w:val="00187CF5"/>
    <w:rsid w:val="00187D14"/>
    <w:rsid w:val="00187D70"/>
    <w:rsid w:val="00187E85"/>
    <w:rsid w:val="00187F46"/>
    <w:rsid w:val="00187F65"/>
    <w:rsid w:val="00187FC5"/>
    <w:rsid w:val="0019004D"/>
    <w:rsid w:val="0019017F"/>
    <w:rsid w:val="001901D4"/>
    <w:rsid w:val="0019023C"/>
    <w:rsid w:val="001902A1"/>
    <w:rsid w:val="00190321"/>
    <w:rsid w:val="0019033B"/>
    <w:rsid w:val="001903CF"/>
    <w:rsid w:val="00190649"/>
    <w:rsid w:val="001906D4"/>
    <w:rsid w:val="0019073B"/>
    <w:rsid w:val="001907B5"/>
    <w:rsid w:val="00190951"/>
    <w:rsid w:val="00190A57"/>
    <w:rsid w:val="00190B3F"/>
    <w:rsid w:val="00190CC3"/>
    <w:rsid w:val="00190D46"/>
    <w:rsid w:val="00190D5A"/>
    <w:rsid w:val="00190E49"/>
    <w:rsid w:val="00190EB9"/>
    <w:rsid w:val="00191064"/>
    <w:rsid w:val="001910BF"/>
    <w:rsid w:val="00191112"/>
    <w:rsid w:val="001911E0"/>
    <w:rsid w:val="001911E1"/>
    <w:rsid w:val="00191219"/>
    <w:rsid w:val="0019122C"/>
    <w:rsid w:val="00191257"/>
    <w:rsid w:val="001912AA"/>
    <w:rsid w:val="001912D5"/>
    <w:rsid w:val="00191397"/>
    <w:rsid w:val="0019146A"/>
    <w:rsid w:val="00191638"/>
    <w:rsid w:val="0019163C"/>
    <w:rsid w:val="001916B8"/>
    <w:rsid w:val="001916CF"/>
    <w:rsid w:val="0019172A"/>
    <w:rsid w:val="00191818"/>
    <w:rsid w:val="00191908"/>
    <w:rsid w:val="00191B88"/>
    <w:rsid w:val="00191C4E"/>
    <w:rsid w:val="00191C69"/>
    <w:rsid w:val="00191CB2"/>
    <w:rsid w:val="00191CDB"/>
    <w:rsid w:val="00191D10"/>
    <w:rsid w:val="00191D1B"/>
    <w:rsid w:val="00191D72"/>
    <w:rsid w:val="00191D94"/>
    <w:rsid w:val="00191F66"/>
    <w:rsid w:val="00192073"/>
    <w:rsid w:val="001920E3"/>
    <w:rsid w:val="00192154"/>
    <w:rsid w:val="00192167"/>
    <w:rsid w:val="0019219A"/>
    <w:rsid w:val="0019220E"/>
    <w:rsid w:val="0019223E"/>
    <w:rsid w:val="0019228B"/>
    <w:rsid w:val="0019229B"/>
    <w:rsid w:val="001922D8"/>
    <w:rsid w:val="001922FE"/>
    <w:rsid w:val="00192480"/>
    <w:rsid w:val="001924CE"/>
    <w:rsid w:val="00192525"/>
    <w:rsid w:val="00192526"/>
    <w:rsid w:val="001925BA"/>
    <w:rsid w:val="00192620"/>
    <w:rsid w:val="0019278C"/>
    <w:rsid w:val="001927BD"/>
    <w:rsid w:val="001927C8"/>
    <w:rsid w:val="001929CA"/>
    <w:rsid w:val="00192A23"/>
    <w:rsid w:val="00192A53"/>
    <w:rsid w:val="00192AD3"/>
    <w:rsid w:val="00192C27"/>
    <w:rsid w:val="00192C4C"/>
    <w:rsid w:val="00192CDD"/>
    <w:rsid w:val="00192D23"/>
    <w:rsid w:val="00192D27"/>
    <w:rsid w:val="00192DDD"/>
    <w:rsid w:val="00192DF3"/>
    <w:rsid w:val="00192E20"/>
    <w:rsid w:val="00192E87"/>
    <w:rsid w:val="00192EF8"/>
    <w:rsid w:val="00192FFF"/>
    <w:rsid w:val="0019301F"/>
    <w:rsid w:val="00193140"/>
    <w:rsid w:val="00193286"/>
    <w:rsid w:val="00193292"/>
    <w:rsid w:val="001932B5"/>
    <w:rsid w:val="00193415"/>
    <w:rsid w:val="00193550"/>
    <w:rsid w:val="00193565"/>
    <w:rsid w:val="00193581"/>
    <w:rsid w:val="0019368D"/>
    <w:rsid w:val="00193760"/>
    <w:rsid w:val="00193772"/>
    <w:rsid w:val="001937B8"/>
    <w:rsid w:val="0019380D"/>
    <w:rsid w:val="0019382D"/>
    <w:rsid w:val="001938EC"/>
    <w:rsid w:val="0019392A"/>
    <w:rsid w:val="001939E3"/>
    <w:rsid w:val="00193A54"/>
    <w:rsid w:val="00193A73"/>
    <w:rsid w:val="00193AD3"/>
    <w:rsid w:val="00193B2B"/>
    <w:rsid w:val="00193B5E"/>
    <w:rsid w:val="00193B76"/>
    <w:rsid w:val="00193B87"/>
    <w:rsid w:val="00193BFA"/>
    <w:rsid w:val="00193C6F"/>
    <w:rsid w:val="00193E0A"/>
    <w:rsid w:val="00193E4B"/>
    <w:rsid w:val="00193E69"/>
    <w:rsid w:val="00193E73"/>
    <w:rsid w:val="00193F44"/>
    <w:rsid w:val="00193FEE"/>
    <w:rsid w:val="00193FF8"/>
    <w:rsid w:val="00194044"/>
    <w:rsid w:val="001940BB"/>
    <w:rsid w:val="001941DA"/>
    <w:rsid w:val="001941EC"/>
    <w:rsid w:val="0019423E"/>
    <w:rsid w:val="00194312"/>
    <w:rsid w:val="00194362"/>
    <w:rsid w:val="00194380"/>
    <w:rsid w:val="0019441C"/>
    <w:rsid w:val="001945F5"/>
    <w:rsid w:val="00194608"/>
    <w:rsid w:val="00194758"/>
    <w:rsid w:val="001947B1"/>
    <w:rsid w:val="001947F2"/>
    <w:rsid w:val="001948CB"/>
    <w:rsid w:val="00194937"/>
    <w:rsid w:val="00194A9D"/>
    <w:rsid w:val="00194ACD"/>
    <w:rsid w:val="00194BB7"/>
    <w:rsid w:val="00194CC5"/>
    <w:rsid w:val="00194D2F"/>
    <w:rsid w:val="00194DB3"/>
    <w:rsid w:val="00194DFC"/>
    <w:rsid w:val="00194E15"/>
    <w:rsid w:val="00194E27"/>
    <w:rsid w:val="00194E6C"/>
    <w:rsid w:val="00194EC0"/>
    <w:rsid w:val="00194F99"/>
    <w:rsid w:val="00194FA2"/>
    <w:rsid w:val="00195126"/>
    <w:rsid w:val="0019518D"/>
    <w:rsid w:val="001951B2"/>
    <w:rsid w:val="001951D0"/>
    <w:rsid w:val="001951E1"/>
    <w:rsid w:val="00195286"/>
    <w:rsid w:val="001952A1"/>
    <w:rsid w:val="00195311"/>
    <w:rsid w:val="0019544B"/>
    <w:rsid w:val="00195459"/>
    <w:rsid w:val="0019565D"/>
    <w:rsid w:val="00195670"/>
    <w:rsid w:val="0019570A"/>
    <w:rsid w:val="0019571D"/>
    <w:rsid w:val="0019578F"/>
    <w:rsid w:val="001957D3"/>
    <w:rsid w:val="001957D9"/>
    <w:rsid w:val="00195867"/>
    <w:rsid w:val="0019589F"/>
    <w:rsid w:val="00195B2C"/>
    <w:rsid w:val="00195C27"/>
    <w:rsid w:val="00195CBF"/>
    <w:rsid w:val="00195CFE"/>
    <w:rsid w:val="00195D61"/>
    <w:rsid w:val="00195E94"/>
    <w:rsid w:val="00195EE8"/>
    <w:rsid w:val="0019602D"/>
    <w:rsid w:val="00196079"/>
    <w:rsid w:val="00196188"/>
    <w:rsid w:val="0019622F"/>
    <w:rsid w:val="001962E8"/>
    <w:rsid w:val="00196336"/>
    <w:rsid w:val="0019637C"/>
    <w:rsid w:val="001963E5"/>
    <w:rsid w:val="001964CC"/>
    <w:rsid w:val="00196501"/>
    <w:rsid w:val="00196613"/>
    <w:rsid w:val="00196625"/>
    <w:rsid w:val="0019665F"/>
    <w:rsid w:val="00196694"/>
    <w:rsid w:val="0019674A"/>
    <w:rsid w:val="001967A6"/>
    <w:rsid w:val="0019680B"/>
    <w:rsid w:val="0019697E"/>
    <w:rsid w:val="00196998"/>
    <w:rsid w:val="001969E5"/>
    <w:rsid w:val="001969F8"/>
    <w:rsid w:val="00196A54"/>
    <w:rsid w:val="00196B5A"/>
    <w:rsid w:val="00196C4A"/>
    <w:rsid w:val="00196C84"/>
    <w:rsid w:val="00196CEB"/>
    <w:rsid w:val="00196DBC"/>
    <w:rsid w:val="00196E0B"/>
    <w:rsid w:val="00196E27"/>
    <w:rsid w:val="00196E8B"/>
    <w:rsid w:val="00197070"/>
    <w:rsid w:val="001970B4"/>
    <w:rsid w:val="0019712B"/>
    <w:rsid w:val="00197160"/>
    <w:rsid w:val="001971C1"/>
    <w:rsid w:val="00197247"/>
    <w:rsid w:val="0019726F"/>
    <w:rsid w:val="00197460"/>
    <w:rsid w:val="00197461"/>
    <w:rsid w:val="0019749C"/>
    <w:rsid w:val="00197564"/>
    <w:rsid w:val="00197664"/>
    <w:rsid w:val="00197692"/>
    <w:rsid w:val="00197693"/>
    <w:rsid w:val="001976AF"/>
    <w:rsid w:val="001976D8"/>
    <w:rsid w:val="0019781D"/>
    <w:rsid w:val="001978CE"/>
    <w:rsid w:val="00197959"/>
    <w:rsid w:val="001979D6"/>
    <w:rsid w:val="001979DF"/>
    <w:rsid w:val="00197A02"/>
    <w:rsid w:val="00197BE5"/>
    <w:rsid w:val="00197DEE"/>
    <w:rsid w:val="00197E44"/>
    <w:rsid w:val="00197E4E"/>
    <w:rsid w:val="00197E7F"/>
    <w:rsid w:val="00197EC2"/>
    <w:rsid w:val="00197ECE"/>
    <w:rsid w:val="00197F08"/>
    <w:rsid w:val="00197F92"/>
    <w:rsid w:val="00197FE3"/>
    <w:rsid w:val="001A0005"/>
    <w:rsid w:val="001A0051"/>
    <w:rsid w:val="001A00F9"/>
    <w:rsid w:val="001A01C3"/>
    <w:rsid w:val="001A0346"/>
    <w:rsid w:val="001A0404"/>
    <w:rsid w:val="001A0508"/>
    <w:rsid w:val="001A0661"/>
    <w:rsid w:val="001A0829"/>
    <w:rsid w:val="001A0928"/>
    <w:rsid w:val="001A0A76"/>
    <w:rsid w:val="001A0A8B"/>
    <w:rsid w:val="001A0CA2"/>
    <w:rsid w:val="001A0D95"/>
    <w:rsid w:val="001A0DDF"/>
    <w:rsid w:val="001A0E0A"/>
    <w:rsid w:val="001A0EB1"/>
    <w:rsid w:val="001A0F45"/>
    <w:rsid w:val="001A0F92"/>
    <w:rsid w:val="001A0FFA"/>
    <w:rsid w:val="001A105C"/>
    <w:rsid w:val="001A108F"/>
    <w:rsid w:val="001A109B"/>
    <w:rsid w:val="001A1117"/>
    <w:rsid w:val="001A11CF"/>
    <w:rsid w:val="001A12F7"/>
    <w:rsid w:val="001A1319"/>
    <w:rsid w:val="001A1395"/>
    <w:rsid w:val="001A142D"/>
    <w:rsid w:val="001A161C"/>
    <w:rsid w:val="001A1656"/>
    <w:rsid w:val="001A1680"/>
    <w:rsid w:val="001A1793"/>
    <w:rsid w:val="001A184D"/>
    <w:rsid w:val="001A1933"/>
    <w:rsid w:val="001A1B73"/>
    <w:rsid w:val="001A1C09"/>
    <w:rsid w:val="001A1C33"/>
    <w:rsid w:val="001A1CA0"/>
    <w:rsid w:val="001A1CED"/>
    <w:rsid w:val="001A1CFD"/>
    <w:rsid w:val="001A1D34"/>
    <w:rsid w:val="001A2069"/>
    <w:rsid w:val="001A216D"/>
    <w:rsid w:val="001A21E7"/>
    <w:rsid w:val="001A21F5"/>
    <w:rsid w:val="001A2232"/>
    <w:rsid w:val="001A223F"/>
    <w:rsid w:val="001A2381"/>
    <w:rsid w:val="001A242D"/>
    <w:rsid w:val="001A2447"/>
    <w:rsid w:val="001A2508"/>
    <w:rsid w:val="001A254D"/>
    <w:rsid w:val="001A2629"/>
    <w:rsid w:val="001A26AE"/>
    <w:rsid w:val="001A279B"/>
    <w:rsid w:val="001A2807"/>
    <w:rsid w:val="001A28C4"/>
    <w:rsid w:val="001A28D0"/>
    <w:rsid w:val="001A28D2"/>
    <w:rsid w:val="001A2921"/>
    <w:rsid w:val="001A2932"/>
    <w:rsid w:val="001A2A10"/>
    <w:rsid w:val="001A2A67"/>
    <w:rsid w:val="001A2AFA"/>
    <w:rsid w:val="001A2B45"/>
    <w:rsid w:val="001A2BCC"/>
    <w:rsid w:val="001A2C47"/>
    <w:rsid w:val="001A2C96"/>
    <w:rsid w:val="001A2DC3"/>
    <w:rsid w:val="001A2DE2"/>
    <w:rsid w:val="001A2E5A"/>
    <w:rsid w:val="001A2E87"/>
    <w:rsid w:val="001A2E8B"/>
    <w:rsid w:val="001A2F7D"/>
    <w:rsid w:val="001A2FA7"/>
    <w:rsid w:val="001A300E"/>
    <w:rsid w:val="001A315F"/>
    <w:rsid w:val="001A3187"/>
    <w:rsid w:val="001A31F9"/>
    <w:rsid w:val="001A33F5"/>
    <w:rsid w:val="001A3473"/>
    <w:rsid w:val="001A34D6"/>
    <w:rsid w:val="001A34EF"/>
    <w:rsid w:val="001A3526"/>
    <w:rsid w:val="001A358A"/>
    <w:rsid w:val="001A35F6"/>
    <w:rsid w:val="001A3693"/>
    <w:rsid w:val="001A3736"/>
    <w:rsid w:val="001A3869"/>
    <w:rsid w:val="001A38C2"/>
    <w:rsid w:val="001A38D5"/>
    <w:rsid w:val="001A38F7"/>
    <w:rsid w:val="001A395A"/>
    <w:rsid w:val="001A3982"/>
    <w:rsid w:val="001A3A1E"/>
    <w:rsid w:val="001A3A31"/>
    <w:rsid w:val="001A3A37"/>
    <w:rsid w:val="001A3A46"/>
    <w:rsid w:val="001A3B48"/>
    <w:rsid w:val="001A3C16"/>
    <w:rsid w:val="001A3C26"/>
    <w:rsid w:val="001A3C8B"/>
    <w:rsid w:val="001A3D29"/>
    <w:rsid w:val="001A3D49"/>
    <w:rsid w:val="001A3DB7"/>
    <w:rsid w:val="001A3F03"/>
    <w:rsid w:val="001A3F2C"/>
    <w:rsid w:val="001A3F82"/>
    <w:rsid w:val="001A400C"/>
    <w:rsid w:val="001A40B4"/>
    <w:rsid w:val="001A41B3"/>
    <w:rsid w:val="001A41D5"/>
    <w:rsid w:val="001A4208"/>
    <w:rsid w:val="001A4277"/>
    <w:rsid w:val="001A4281"/>
    <w:rsid w:val="001A42C0"/>
    <w:rsid w:val="001A42EB"/>
    <w:rsid w:val="001A4393"/>
    <w:rsid w:val="001A44A0"/>
    <w:rsid w:val="001A4503"/>
    <w:rsid w:val="001A45FA"/>
    <w:rsid w:val="001A46F6"/>
    <w:rsid w:val="001A4752"/>
    <w:rsid w:val="001A4770"/>
    <w:rsid w:val="001A47FE"/>
    <w:rsid w:val="001A4854"/>
    <w:rsid w:val="001A48D0"/>
    <w:rsid w:val="001A4913"/>
    <w:rsid w:val="001A49A0"/>
    <w:rsid w:val="001A4A64"/>
    <w:rsid w:val="001A4A65"/>
    <w:rsid w:val="001A4A79"/>
    <w:rsid w:val="001A4B53"/>
    <w:rsid w:val="001A4B5E"/>
    <w:rsid w:val="001A4BE8"/>
    <w:rsid w:val="001A4C96"/>
    <w:rsid w:val="001A4D6B"/>
    <w:rsid w:val="001A4D74"/>
    <w:rsid w:val="001A4E09"/>
    <w:rsid w:val="001A4F29"/>
    <w:rsid w:val="001A4FD2"/>
    <w:rsid w:val="001A5233"/>
    <w:rsid w:val="001A525C"/>
    <w:rsid w:val="001A530B"/>
    <w:rsid w:val="001A535A"/>
    <w:rsid w:val="001A53AF"/>
    <w:rsid w:val="001A53D2"/>
    <w:rsid w:val="001A540E"/>
    <w:rsid w:val="001A5474"/>
    <w:rsid w:val="001A551F"/>
    <w:rsid w:val="001A55B2"/>
    <w:rsid w:val="001A55FC"/>
    <w:rsid w:val="001A55FF"/>
    <w:rsid w:val="001A5668"/>
    <w:rsid w:val="001A5740"/>
    <w:rsid w:val="001A57D6"/>
    <w:rsid w:val="001A5916"/>
    <w:rsid w:val="001A598E"/>
    <w:rsid w:val="001A59B0"/>
    <w:rsid w:val="001A5A1A"/>
    <w:rsid w:val="001A5A90"/>
    <w:rsid w:val="001A5AD7"/>
    <w:rsid w:val="001A5BFD"/>
    <w:rsid w:val="001A5C9D"/>
    <w:rsid w:val="001A5CAE"/>
    <w:rsid w:val="001A5FAD"/>
    <w:rsid w:val="001A5FB5"/>
    <w:rsid w:val="001A5FDB"/>
    <w:rsid w:val="001A61E2"/>
    <w:rsid w:val="001A63A3"/>
    <w:rsid w:val="001A63B2"/>
    <w:rsid w:val="001A6470"/>
    <w:rsid w:val="001A6494"/>
    <w:rsid w:val="001A64EA"/>
    <w:rsid w:val="001A655D"/>
    <w:rsid w:val="001A65C5"/>
    <w:rsid w:val="001A65C8"/>
    <w:rsid w:val="001A65DF"/>
    <w:rsid w:val="001A65F6"/>
    <w:rsid w:val="001A65FB"/>
    <w:rsid w:val="001A6631"/>
    <w:rsid w:val="001A6642"/>
    <w:rsid w:val="001A6667"/>
    <w:rsid w:val="001A67DC"/>
    <w:rsid w:val="001A67EA"/>
    <w:rsid w:val="001A699F"/>
    <w:rsid w:val="001A69AD"/>
    <w:rsid w:val="001A6AB2"/>
    <w:rsid w:val="001A6B36"/>
    <w:rsid w:val="001A6B58"/>
    <w:rsid w:val="001A6D35"/>
    <w:rsid w:val="001A6E5A"/>
    <w:rsid w:val="001A6ECB"/>
    <w:rsid w:val="001A70F3"/>
    <w:rsid w:val="001A732E"/>
    <w:rsid w:val="001A7419"/>
    <w:rsid w:val="001A74E7"/>
    <w:rsid w:val="001A7508"/>
    <w:rsid w:val="001A754E"/>
    <w:rsid w:val="001A7576"/>
    <w:rsid w:val="001A75E5"/>
    <w:rsid w:val="001A7678"/>
    <w:rsid w:val="001A7726"/>
    <w:rsid w:val="001A77B4"/>
    <w:rsid w:val="001A786C"/>
    <w:rsid w:val="001A787F"/>
    <w:rsid w:val="001A792A"/>
    <w:rsid w:val="001A7948"/>
    <w:rsid w:val="001A7988"/>
    <w:rsid w:val="001A7B07"/>
    <w:rsid w:val="001A7B30"/>
    <w:rsid w:val="001A7C52"/>
    <w:rsid w:val="001A7CB1"/>
    <w:rsid w:val="001A7D07"/>
    <w:rsid w:val="001A7D17"/>
    <w:rsid w:val="001A7D68"/>
    <w:rsid w:val="001A7DAA"/>
    <w:rsid w:val="001A7E0F"/>
    <w:rsid w:val="001A7E15"/>
    <w:rsid w:val="001A7EB5"/>
    <w:rsid w:val="001A7F30"/>
    <w:rsid w:val="001B00A1"/>
    <w:rsid w:val="001B00C4"/>
    <w:rsid w:val="001B00DE"/>
    <w:rsid w:val="001B01C9"/>
    <w:rsid w:val="001B0272"/>
    <w:rsid w:val="001B0306"/>
    <w:rsid w:val="001B03BD"/>
    <w:rsid w:val="001B0417"/>
    <w:rsid w:val="001B04F9"/>
    <w:rsid w:val="001B056C"/>
    <w:rsid w:val="001B06E2"/>
    <w:rsid w:val="001B0792"/>
    <w:rsid w:val="001B07B1"/>
    <w:rsid w:val="001B07C9"/>
    <w:rsid w:val="001B084B"/>
    <w:rsid w:val="001B085F"/>
    <w:rsid w:val="001B0885"/>
    <w:rsid w:val="001B097F"/>
    <w:rsid w:val="001B0990"/>
    <w:rsid w:val="001B09DD"/>
    <w:rsid w:val="001B0AB2"/>
    <w:rsid w:val="001B0B60"/>
    <w:rsid w:val="001B0D49"/>
    <w:rsid w:val="001B0D91"/>
    <w:rsid w:val="001B0DA3"/>
    <w:rsid w:val="001B0F0A"/>
    <w:rsid w:val="001B0F85"/>
    <w:rsid w:val="001B103A"/>
    <w:rsid w:val="001B103D"/>
    <w:rsid w:val="001B1052"/>
    <w:rsid w:val="001B11FC"/>
    <w:rsid w:val="001B1315"/>
    <w:rsid w:val="001B1326"/>
    <w:rsid w:val="001B1511"/>
    <w:rsid w:val="001B1513"/>
    <w:rsid w:val="001B1517"/>
    <w:rsid w:val="001B151A"/>
    <w:rsid w:val="001B1767"/>
    <w:rsid w:val="001B1793"/>
    <w:rsid w:val="001B17D1"/>
    <w:rsid w:val="001B18B2"/>
    <w:rsid w:val="001B192D"/>
    <w:rsid w:val="001B19B7"/>
    <w:rsid w:val="001B1A64"/>
    <w:rsid w:val="001B1AF8"/>
    <w:rsid w:val="001B1B82"/>
    <w:rsid w:val="001B1BAF"/>
    <w:rsid w:val="001B1C9C"/>
    <w:rsid w:val="001B1CF7"/>
    <w:rsid w:val="001B1D95"/>
    <w:rsid w:val="001B1DFE"/>
    <w:rsid w:val="001B1F31"/>
    <w:rsid w:val="001B1FDB"/>
    <w:rsid w:val="001B1FF1"/>
    <w:rsid w:val="001B2099"/>
    <w:rsid w:val="001B209B"/>
    <w:rsid w:val="001B209F"/>
    <w:rsid w:val="001B2150"/>
    <w:rsid w:val="001B21EE"/>
    <w:rsid w:val="001B21F2"/>
    <w:rsid w:val="001B22D0"/>
    <w:rsid w:val="001B22E6"/>
    <w:rsid w:val="001B22F5"/>
    <w:rsid w:val="001B23BB"/>
    <w:rsid w:val="001B23F0"/>
    <w:rsid w:val="001B2412"/>
    <w:rsid w:val="001B2425"/>
    <w:rsid w:val="001B2453"/>
    <w:rsid w:val="001B2558"/>
    <w:rsid w:val="001B2591"/>
    <w:rsid w:val="001B25C9"/>
    <w:rsid w:val="001B2661"/>
    <w:rsid w:val="001B2793"/>
    <w:rsid w:val="001B27C4"/>
    <w:rsid w:val="001B2961"/>
    <w:rsid w:val="001B29F2"/>
    <w:rsid w:val="001B2A64"/>
    <w:rsid w:val="001B2B89"/>
    <w:rsid w:val="001B2BDE"/>
    <w:rsid w:val="001B2CC1"/>
    <w:rsid w:val="001B2DB9"/>
    <w:rsid w:val="001B2DF0"/>
    <w:rsid w:val="001B2E53"/>
    <w:rsid w:val="001B2EAB"/>
    <w:rsid w:val="001B2FC5"/>
    <w:rsid w:val="001B30A0"/>
    <w:rsid w:val="001B30FB"/>
    <w:rsid w:val="001B3106"/>
    <w:rsid w:val="001B319A"/>
    <w:rsid w:val="001B31CC"/>
    <w:rsid w:val="001B3257"/>
    <w:rsid w:val="001B325B"/>
    <w:rsid w:val="001B34A8"/>
    <w:rsid w:val="001B36AB"/>
    <w:rsid w:val="001B370C"/>
    <w:rsid w:val="001B3747"/>
    <w:rsid w:val="001B3869"/>
    <w:rsid w:val="001B3875"/>
    <w:rsid w:val="001B3987"/>
    <w:rsid w:val="001B3990"/>
    <w:rsid w:val="001B39EC"/>
    <w:rsid w:val="001B3C0A"/>
    <w:rsid w:val="001B3CF4"/>
    <w:rsid w:val="001B3D48"/>
    <w:rsid w:val="001B3DA3"/>
    <w:rsid w:val="001B3DC8"/>
    <w:rsid w:val="001B3DD3"/>
    <w:rsid w:val="001B3DFF"/>
    <w:rsid w:val="001B3E74"/>
    <w:rsid w:val="001B3EE4"/>
    <w:rsid w:val="001B3F0E"/>
    <w:rsid w:val="001B3F3E"/>
    <w:rsid w:val="001B3FA8"/>
    <w:rsid w:val="001B4021"/>
    <w:rsid w:val="001B4027"/>
    <w:rsid w:val="001B403D"/>
    <w:rsid w:val="001B415A"/>
    <w:rsid w:val="001B41F4"/>
    <w:rsid w:val="001B4320"/>
    <w:rsid w:val="001B44A5"/>
    <w:rsid w:val="001B45C5"/>
    <w:rsid w:val="001B4617"/>
    <w:rsid w:val="001B4633"/>
    <w:rsid w:val="001B4744"/>
    <w:rsid w:val="001B4768"/>
    <w:rsid w:val="001B4927"/>
    <w:rsid w:val="001B49EC"/>
    <w:rsid w:val="001B4A2C"/>
    <w:rsid w:val="001B4A37"/>
    <w:rsid w:val="001B4A3E"/>
    <w:rsid w:val="001B4A60"/>
    <w:rsid w:val="001B4B4A"/>
    <w:rsid w:val="001B4B81"/>
    <w:rsid w:val="001B4C15"/>
    <w:rsid w:val="001B4D10"/>
    <w:rsid w:val="001B4D27"/>
    <w:rsid w:val="001B4E25"/>
    <w:rsid w:val="001B4E6A"/>
    <w:rsid w:val="001B4F3A"/>
    <w:rsid w:val="001B4FB0"/>
    <w:rsid w:val="001B4FBA"/>
    <w:rsid w:val="001B4FCF"/>
    <w:rsid w:val="001B4FFC"/>
    <w:rsid w:val="001B5004"/>
    <w:rsid w:val="001B50AA"/>
    <w:rsid w:val="001B519D"/>
    <w:rsid w:val="001B51EF"/>
    <w:rsid w:val="001B527F"/>
    <w:rsid w:val="001B5457"/>
    <w:rsid w:val="001B54E7"/>
    <w:rsid w:val="001B5533"/>
    <w:rsid w:val="001B5574"/>
    <w:rsid w:val="001B557B"/>
    <w:rsid w:val="001B58D8"/>
    <w:rsid w:val="001B5970"/>
    <w:rsid w:val="001B59A5"/>
    <w:rsid w:val="001B5AF9"/>
    <w:rsid w:val="001B5BD0"/>
    <w:rsid w:val="001B5CC7"/>
    <w:rsid w:val="001B5D00"/>
    <w:rsid w:val="001B5D4C"/>
    <w:rsid w:val="001B5DD8"/>
    <w:rsid w:val="001B5DDE"/>
    <w:rsid w:val="001B5DF1"/>
    <w:rsid w:val="001B5EC7"/>
    <w:rsid w:val="001B6059"/>
    <w:rsid w:val="001B60CC"/>
    <w:rsid w:val="001B6152"/>
    <w:rsid w:val="001B617F"/>
    <w:rsid w:val="001B6261"/>
    <w:rsid w:val="001B641E"/>
    <w:rsid w:val="001B6487"/>
    <w:rsid w:val="001B64B6"/>
    <w:rsid w:val="001B6561"/>
    <w:rsid w:val="001B6600"/>
    <w:rsid w:val="001B669E"/>
    <w:rsid w:val="001B66BD"/>
    <w:rsid w:val="001B6711"/>
    <w:rsid w:val="001B674B"/>
    <w:rsid w:val="001B67D6"/>
    <w:rsid w:val="001B698B"/>
    <w:rsid w:val="001B69D2"/>
    <w:rsid w:val="001B6AC8"/>
    <w:rsid w:val="001B6AEB"/>
    <w:rsid w:val="001B6B3D"/>
    <w:rsid w:val="001B6B9B"/>
    <w:rsid w:val="001B6C27"/>
    <w:rsid w:val="001B6C3D"/>
    <w:rsid w:val="001B6C9C"/>
    <w:rsid w:val="001B6D49"/>
    <w:rsid w:val="001B6E43"/>
    <w:rsid w:val="001B6F5C"/>
    <w:rsid w:val="001B6FDB"/>
    <w:rsid w:val="001B6FE5"/>
    <w:rsid w:val="001B7052"/>
    <w:rsid w:val="001B7144"/>
    <w:rsid w:val="001B717C"/>
    <w:rsid w:val="001B7186"/>
    <w:rsid w:val="001B7255"/>
    <w:rsid w:val="001B7257"/>
    <w:rsid w:val="001B7318"/>
    <w:rsid w:val="001B738F"/>
    <w:rsid w:val="001B73AF"/>
    <w:rsid w:val="001B73F5"/>
    <w:rsid w:val="001B741A"/>
    <w:rsid w:val="001B7426"/>
    <w:rsid w:val="001B7434"/>
    <w:rsid w:val="001B7468"/>
    <w:rsid w:val="001B74FB"/>
    <w:rsid w:val="001B74FE"/>
    <w:rsid w:val="001B7512"/>
    <w:rsid w:val="001B79A2"/>
    <w:rsid w:val="001B7A43"/>
    <w:rsid w:val="001B7BD4"/>
    <w:rsid w:val="001B7C10"/>
    <w:rsid w:val="001B7C1D"/>
    <w:rsid w:val="001B7DAC"/>
    <w:rsid w:val="001B7E91"/>
    <w:rsid w:val="001B7E93"/>
    <w:rsid w:val="001B7EDC"/>
    <w:rsid w:val="001B7EFD"/>
    <w:rsid w:val="001B7F1A"/>
    <w:rsid w:val="001B7F22"/>
    <w:rsid w:val="001B7F2C"/>
    <w:rsid w:val="001B7F58"/>
    <w:rsid w:val="001B7FB0"/>
    <w:rsid w:val="001B7FCE"/>
    <w:rsid w:val="001C00A3"/>
    <w:rsid w:val="001C045B"/>
    <w:rsid w:val="001C0485"/>
    <w:rsid w:val="001C061F"/>
    <w:rsid w:val="001C065B"/>
    <w:rsid w:val="001C0765"/>
    <w:rsid w:val="001C0790"/>
    <w:rsid w:val="001C07F1"/>
    <w:rsid w:val="001C098C"/>
    <w:rsid w:val="001C0A37"/>
    <w:rsid w:val="001C0A3C"/>
    <w:rsid w:val="001C0BD0"/>
    <w:rsid w:val="001C0BE6"/>
    <w:rsid w:val="001C0BEB"/>
    <w:rsid w:val="001C0C97"/>
    <w:rsid w:val="001C0CD5"/>
    <w:rsid w:val="001C0E8E"/>
    <w:rsid w:val="001C1089"/>
    <w:rsid w:val="001C1142"/>
    <w:rsid w:val="001C122B"/>
    <w:rsid w:val="001C1286"/>
    <w:rsid w:val="001C134E"/>
    <w:rsid w:val="001C1369"/>
    <w:rsid w:val="001C1453"/>
    <w:rsid w:val="001C147E"/>
    <w:rsid w:val="001C151B"/>
    <w:rsid w:val="001C1582"/>
    <w:rsid w:val="001C175C"/>
    <w:rsid w:val="001C182A"/>
    <w:rsid w:val="001C184D"/>
    <w:rsid w:val="001C19AC"/>
    <w:rsid w:val="001C19E5"/>
    <w:rsid w:val="001C1A56"/>
    <w:rsid w:val="001C1AE7"/>
    <w:rsid w:val="001C1B05"/>
    <w:rsid w:val="001C1B66"/>
    <w:rsid w:val="001C1BC5"/>
    <w:rsid w:val="001C1BD4"/>
    <w:rsid w:val="001C1C60"/>
    <w:rsid w:val="001C1C6F"/>
    <w:rsid w:val="001C1D28"/>
    <w:rsid w:val="001C1E09"/>
    <w:rsid w:val="001C1E58"/>
    <w:rsid w:val="001C1EE4"/>
    <w:rsid w:val="001C1F04"/>
    <w:rsid w:val="001C20F7"/>
    <w:rsid w:val="001C21BA"/>
    <w:rsid w:val="001C2286"/>
    <w:rsid w:val="001C237F"/>
    <w:rsid w:val="001C23D2"/>
    <w:rsid w:val="001C24E5"/>
    <w:rsid w:val="001C2538"/>
    <w:rsid w:val="001C2626"/>
    <w:rsid w:val="001C26F9"/>
    <w:rsid w:val="001C2730"/>
    <w:rsid w:val="001C288C"/>
    <w:rsid w:val="001C28B2"/>
    <w:rsid w:val="001C292C"/>
    <w:rsid w:val="001C2938"/>
    <w:rsid w:val="001C2A2D"/>
    <w:rsid w:val="001C2B2E"/>
    <w:rsid w:val="001C2BB2"/>
    <w:rsid w:val="001C2D87"/>
    <w:rsid w:val="001C2E03"/>
    <w:rsid w:val="001C2E23"/>
    <w:rsid w:val="001C2E5D"/>
    <w:rsid w:val="001C2F4C"/>
    <w:rsid w:val="001C2F72"/>
    <w:rsid w:val="001C2F97"/>
    <w:rsid w:val="001C2FCA"/>
    <w:rsid w:val="001C2FCB"/>
    <w:rsid w:val="001C3025"/>
    <w:rsid w:val="001C302B"/>
    <w:rsid w:val="001C3045"/>
    <w:rsid w:val="001C3086"/>
    <w:rsid w:val="001C3185"/>
    <w:rsid w:val="001C325A"/>
    <w:rsid w:val="001C327C"/>
    <w:rsid w:val="001C32AE"/>
    <w:rsid w:val="001C32BF"/>
    <w:rsid w:val="001C33B7"/>
    <w:rsid w:val="001C342B"/>
    <w:rsid w:val="001C3438"/>
    <w:rsid w:val="001C3489"/>
    <w:rsid w:val="001C348E"/>
    <w:rsid w:val="001C3607"/>
    <w:rsid w:val="001C3666"/>
    <w:rsid w:val="001C3759"/>
    <w:rsid w:val="001C376C"/>
    <w:rsid w:val="001C37B7"/>
    <w:rsid w:val="001C3800"/>
    <w:rsid w:val="001C3825"/>
    <w:rsid w:val="001C39EF"/>
    <w:rsid w:val="001C3A02"/>
    <w:rsid w:val="001C3A39"/>
    <w:rsid w:val="001C3A90"/>
    <w:rsid w:val="001C3C24"/>
    <w:rsid w:val="001C3C7B"/>
    <w:rsid w:val="001C3DB4"/>
    <w:rsid w:val="001C3DEA"/>
    <w:rsid w:val="001C3F52"/>
    <w:rsid w:val="001C4089"/>
    <w:rsid w:val="001C416C"/>
    <w:rsid w:val="001C41C9"/>
    <w:rsid w:val="001C421C"/>
    <w:rsid w:val="001C4231"/>
    <w:rsid w:val="001C430F"/>
    <w:rsid w:val="001C4348"/>
    <w:rsid w:val="001C441F"/>
    <w:rsid w:val="001C44E9"/>
    <w:rsid w:val="001C4584"/>
    <w:rsid w:val="001C45EC"/>
    <w:rsid w:val="001C45F0"/>
    <w:rsid w:val="001C460F"/>
    <w:rsid w:val="001C46A0"/>
    <w:rsid w:val="001C47FD"/>
    <w:rsid w:val="001C4891"/>
    <w:rsid w:val="001C48FD"/>
    <w:rsid w:val="001C49BA"/>
    <w:rsid w:val="001C49F1"/>
    <w:rsid w:val="001C49F9"/>
    <w:rsid w:val="001C4B04"/>
    <w:rsid w:val="001C4B0D"/>
    <w:rsid w:val="001C4B3D"/>
    <w:rsid w:val="001C4B99"/>
    <w:rsid w:val="001C4C6B"/>
    <w:rsid w:val="001C4C84"/>
    <w:rsid w:val="001C4D6A"/>
    <w:rsid w:val="001C4DDA"/>
    <w:rsid w:val="001C4DEE"/>
    <w:rsid w:val="001C4E11"/>
    <w:rsid w:val="001C4E8A"/>
    <w:rsid w:val="001C4F43"/>
    <w:rsid w:val="001C513E"/>
    <w:rsid w:val="001C514C"/>
    <w:rsid w:val="001C51A7"/>
    <w:rsid w:val="001C5240"/>
    <w:rsid w:val="001C5241"/>
    <w:rsid w:val="001C527F"/>
    <w:rsid w:val="001C54C1"/>
    <w:rsid w:val="001C570A"/>
    <w:rsid w:val="001C574E"/>
    <w:rsid w:val="001C590A"/>
    <w:rsid w:val="001C59BF"/>
    <w:rsid w:val="001C59F8"/>
    <w:rsid w:val="001C5A48"/>
    <w:rsid w:val="001C5A66"/>
    <w:rsid w:val="001C5C05"/>
    <w:rsid w:val="001C5D4D"/>
    <w:rsid w:val="001C5E55"/>
    <w:rsid w:val="001C6010"/>
    <w:rsid w:val="001C6064"/>
    <w:rsid w:val="001C60AE"/>
    <w:rsid w:val="001C60FD"/>
    <w:rsid w:val="001C6122"/>
    <w:rsid w:val="001C6130"/>
    <w:rsid w:val="001C6145"/>
    <w:rsid w:val="001C61E5"/>
    <w:rsid w:val="001C62A5"/>
    <w:rsid w:val="001C62D2"/>
    <w:rsid w:val="001C631A"/>
    <w:rsid w:val="001C636B"/>
    <w:rsid w:val="001C63F3"/>
    <w:rsid w:val="001C63FA"/>
    <w:rsid w:val="001C646C"/>
    <w:rsid w:val="001C6515"/>
    <w:rsid w:val="001C6587"/>
    <w:rsid w:val="001C65A9"/>
    <w:rsid w:val="001C6623"/>
    <w:rsid w:val="001C666E"/>
    <w:rsid w:val="001C6756"/>
    <w:rsid w:val="001C6882"/>
    <w:rsid w:val="001C6894"/>
    <w:rsid w:val="001C694B"/>
    <w:rsid w:val="001C6987"/>
    <w:rsid w:val="001C69BE"/>
    <w:rsid w:val="001C6A71"/>
    <w:rsid w:val="001C6B5A"/>
    <w:rsid w:val="001C6C0E"/>
    <w:rsid w:val="001C6C3E"/>
    <w:rsid w:val="001C6D0D"/>
    <w:rsid w:val="001C6D56"/>
    <w:rsid w:val="001C6D80"/>
    <w:rsid w:val="001C6DB5"/>
    <w:rsid w:val="001C6E62"/>
    <w:rsid w:val="001C6FF3"/>
    <w:rsid w:val="001C7018"/>
    <w:rsid w:val="001C7085"/>
    <w:rsid w:val="001C71AC"/>
    <w:rsid w:val="001C7278"/>
    <w:rsid w:val="001C7316"/>
    <w:rsid w:val="001C7326"/>
    <w:rsid w:val="001C7394"/>
    <w:rsid w:val="001C73FC"/>
    <w:rsid w:val="001C7404"/>
    <w:rsid w:val="001C7523"/>
    <w:rsid w:val="001C761E"/>
    <w:rsid w:val="001C7628"/>
    <w:rsid w:val="001C76E0"/>
    <w:rsid w:val="001C7734"/>
    <w:rsid w:val="001C778D"/>
    <w:rsid w:val="001C77FC"/>
    <w:rsid w:val="001C782B"/>
    <w:rsid w:val="001C78AE"/>
    <w:rsid w:val="001C78B8"/>
    <w:rsid w:val="001C78D4"/>
    <w:rsid w:val="001C7A92"/>
    <w:rsid w:val="001C7BC4"/>
    <w:rsid w:val="001C7C17"/>
    <w:rsid w:val="001C7C87"/>
    <w:rsid w:val="001C7CAA"/>
    <w:rsid w:val="001C7E5C"/>
    <w:rsid w:val="001C7FB8"/>
    <w:rsid w:val="001D00CC"/>
    <w:rsid w:val="001D00D5"/>
    <w:rsid w:val="001D00F8"/>
    <w:rsid w:val="001D0128"/>
    <w:rsid w:val="001D014A"/>
    <w:rsid w:val="001D02B8"/>
    <w:rsid w:val="001D0309"/>
    <w:rsid w:val="001D0352"/>
    <w:rsid w:val="001D03AC"/>
    <w:rsid w:val="001D03E0"/>
    <w:rsid w:val="001D0494"/>
    <w:rsid w:val="001D04A6"/>
    <w:rsid w:val="001D0531"/>
    <w:rsid w:val="001D0565"/>
    <w:rsid w:val="001D056A"/>
    <w:rsid w:val="001D06F0"/>
    <w:rsid w:val="001D06FC"/>
    <w:rsid w:val="001D07B7"/>
    <w:rsid w:val="001D08ED"/>
    <w:rsid w:val="001D0939"/>
    <w:rsid w:val="001D09A4"/>
    <w:rsid w:val="001D0B4C"/>
    <w:rsid w:val="001D0BC7"/>
    <w:rsid w:val="001D0BE7"/>
    <w:rsid w:val="001D0C43"/>
    <w:rsid w:val="001D0C69"/>
    <w:rsid w:val="001D0DDB"/>
    <w:rsid w:val="001D0F0B"/>
    <w:rsid w:val="001D0F57"/>
    <w:rsid w:val="001D0FE3"/>
    <w:rsid w:val="001D11CE"/>
    <w:rsid w:val="001D12C7"/>
    <w:rsid w:val="001D1404"/>
    <w:rsid w:val="001D1431"/>
    <w:rsid w:val="001D145C"/>
    <w:rsid w:val="001D145D"/>
    <w:rsid w:val="001D14C8"/>
    <w:rsid w:val="001D1500"/>
    <w:rsid w:val="001D15A1"/>
    <w:rsid w:val="001D15CB"/>
    <w:rsid w:val="001D160B"/>
    <w:rsid w:val="001D1719"/>
    <w:rsid w:val="001D171B"/>
    <w:rsid w:val="001D1732"/>
    <w:rsid w:val="001D176D"/>
    <w:rsid w:val="001D176E"/>
    <w:rsid w:val="001D19FD"/>
    <w:rsid w:val="001D1A66"/>
    <w:rsid w:val="001D1AB1"/>
    <w:rsid w:val="001D1AB6"/>
    <w:rsid w:val="001D1AF1"/>
    <w:rsid w:val="001D1B36"/>
    <w:rsid w:val="001D1B66"/>
    <w:rsid w:val="001D1B7B"/>
    <w:rsid w:val="001D1BEC"/>
    <w:rsid w:val="001D1E2E"/>
    <w:rsid w:val="001D1E3D"/>
    <w:rsid w:val="001D1E75"/>
    <w:rsid w:val="001D1F4D"/>
    <w:rsid w:val="001D1FD9"/>
    <w:rsid w:val="001D2113"/>
    <w:rsid w:val="001D2156"/>
    <w:rsid w:val="001D21CD"/>
    <w:rsid w:val="001D2203"/>
    <w:rsid w:val="001D2295"/>
    <w:rsid w:val="001D2301"/>
    <w:rsid w:val="001D2312"/>
    <w:rsid w:val="001D2390"/>
    <w:rsid w:val="001D23BC"/>
    <w:rsid w:val="001D2453"/>
    <w:rsid w:val="001D255C"/>
    <w:rsid w:val="001D28F8"/>
    <w:rsid w:val="001D2942"/>
    <w:rsid w:val="001D295F"/>
    <w:rsid w:val="001D2A64"/>
    <w:rsid w:val="001D2B1C"/>
    <w:rsid w:val="001D2B80"/>
    <w:rsid w:val="001D2BE1"/>
    <w:rsid w:val="001D2C11"/>
    <w:rsid w:val="001D2DBC"/>
    <w:rsid w:val="001D2DEF"/>
    <w:rsid w:val="001D2DFE"/>
    <w:rsid w:val="001D2ECC"/>
    <w:rsid w:val="001D2F93"/>
    <w:rsid w:val="001D3081"/>
    <w:rsid w:val="001D30BB"/>
    <w:rsid w:val="001D3103"/>
    <w:rsid w:val="001D3267"/>
    <w:rsid w:val="001D32DE"/>
    <w:rsid w:val="001D3349"/>
    <w:rsid w:val="001D34E3"/>
    <w:rsid w:val="001D3529"/>
    <w:rsid w:val="001D35A8"/>
    <w:rsid w:val="001D35B4"/>
    <w:rsid w:val="001D35CB"/>
    <w:rsid w:val="001D36A5"/>
    <w:rsid w:val="001D370C"/>
    <w:rsid w:val="001D3756"/>
    <w:rsid w:val="001D3765"/>
    <w:rsid w:val="001D3767"/>
    <w:rsid w:val="001D389C"/>
    <w:rsid w:val="001D38BB"/>
    <w:rsid w:val="001D38D6"/>
    <w:rsid w:val="001D38F6"/>
    <w:rsid w:val="001D3923"/>
    <w:rsid w:val="001D3958"/>
    <w:rsid w:val="001D39EB"/>
    <w:rsid w:val="001D3A63"/>
    <w:rsid w:val="001D3A66"/>
    <w:rsid w:val="001D3A74"/>
    <w:rsid w:val="001D3A84"/>
    <w:rsid w:val="001D3AE4"/>
    <w:rsid w:val="001D3AEC"/>
    <w:rsid w:val="001D3B08"/>
    <w:rsid w:val="001D3B22"/>
    <w:rsid w:val="001D3BFA"/>
    <w:rsid w:val="001D3CC4"/>
    <w:rsid w:val="001D3D87"/>
    <w:rsid w:val="001D400A"/>
    <w:rsid w:val="001D4082"/>
    <w:rsid w:val="001D41CA"/>
    <w:rsid w:val="001D4232"/>
    <w:rsid w:val="001D426F"/>
    <w:rsid w:val="001D435B"/>
    <w:rsid w:val="001D4390"/>
    <w:rsid w:val="001D43F8"/>
    <w:rsid w:val="001D4430"/>
    <w:rsid w:val="001D4460"/>
    <w:rsid w:val="001D448A"/>
    <w:rsid w:val="001D4562"/>
    <w:rsid w:val="001D4601"/>
    <w:rsid w:val="001D4690"/>
    <w:rsid w:val="001D4765"/>
    <w:rsid w:val="001D479B"/>
    <w:rsid w:val="001D488C"/>
    <w:rsid w:val="001D490F"/>
    <w:rsid w:val="001D4A5B"/>
    <w:rsid w:val="001D4A85"/>
    <w:rsid w:val="001D4AB1"/>
    <w:rsid w:val="001D4AC8"/>
    <w:rsid w:val="001D4B08"/>
    <w:rsid w:val="001D4B72"/>
    <w:rsid w:val="001D4BCA"/>
    <w:rsid w:val="001D4BFE"/>
    <w:rsid w:val="001D4C2C"/>
    <w:rsid w:val="001D4CC7"/>
    <w:rsid w:val="001D4CD6"/>
    <w:rsid w:val="001D4CDF"/>
    <w:rsid w:val="001D4CFE"/>
    <w:rsid w:val="001D4D3A"/>
    <w:rsid w:val="001D4DE8"/>
    <w:rsid w:val="001D4F74"/>
    <w:rsid w:val="001D4F88"/>
    <w:rsid w:val="001D4FAB"/>
    <w:rsid w:val="001D4FB9"/>
    <w:rsid w:val="001D4FE1"/>
    <w:rsid w:val="001D500A"/>
    <w:rsid w:val="001D5090"/>
    <w:rsid w:val="001D50D8"/>
    <w:rsid w:val="001D5128"/>
    <w:rsid w:val="001D51E2"/>
    <w:rsid w:val="001D524C"/>
    <w:rsid w:val="001D5366"/>
    <w:rsid w:val="001D544F"/>
    <w:rsid w:val="001D54E7"/>
    <w:rsid w:val="001D54FF"/>
    <w:rsid w:val="001D55A4"/>
    <w:rsid w:val="001D55B9"/>
    <w:rsid w:val="001D55E8"/>
    <w:rsid w:val="001D569B"/>
    <w:rsid w:val="001D56A0"/>
    <w:rsid w:val="001D56AC"/>
    <w:rsid w:val="001D577C"/>
    <w:rsid w:val="001D578D"/>
    <w:rsid w:val="001D57DA"/>
    <w:rsid w:val="001D57F8"/>
    <w:rsid w:val="001D5818"/>
    <w:rsid w:val="001D596F"/>
    <w:rsid w:val="001D5997"/>
    <w:rsid w:val="001D5A56"/>
    <w:rsid w:val="001D5A74"/>
    <w:rsid w:val="001D5B5B"/>
    <w:rsid w:val="001D5B77"/>
    <w:rsid w:val="001D5C11"/>
    <w:rsid w:val="001D5C61"/>
    <w:rsid w:val="001D5C78"/>
    <w:rsid w:val="001D5CB9"/>
    <w:rsid w:val="001D5D1C"/>
    <w:rsid w:val="001D5D7F"/>
    <w:rsid w:val="001D5EEC"/>
    <w:rsid w:val="001D5F04"/>
    <w:rsid w:val="001D5F13"/>
    <w:rsid w:val="001D5F87"/>
    <w:rsid w:val="001D604A"/>
    <w:rsid w:val="001D6097"/>
    <w:rsid w:val="001D60D7"/>
    <w:rsid w:val="001D611E"/>
    <w:rsid w:val="001D6135"/>
    <w:rsid w:val="001D6170"/>
    <w:rsid w:val="001D6226"/>
    <w:rsid w:val="001D62AF"/>
    <w:rsid w:val="001D62EF"/>
    <w:rsid w:val="001D6307"/>
    <w:rsid w:val="001D635D"/>
    <w:rsid w:val="001D63DB"/>
    <w:rsid w:val="001D643F"/>
    <w:rsid w:val="001D64DD"/>
    <w:rsid w:val="001D653A"/>
    <w:rsid w:val="001D656A"/>
    <w:rsid w:val="001D6729"/>
    <w:rsid w:val="001D67C7"/>
    <w:rsid w:val="001D67FB"/>
    <w:rsid w:val="001D6896"/>
    <w:rsid w:val="001D6906"/>
    <w:rsid w:val="001D6A98"/>
    <w:rsid w:val="001D6B24"/>
    <w:rsid w:val="001D6B3B"/>
    <w:rsid w:val="001D6B3E"/>
    <w:rsid w:val="001D6C81"/>
    <w:rsid w:val="001D6C85"/>
    <w:rsid w:val="001D6DA3"/>
    <w:rsid w:val="001D6DC4"/>
    <w:rsid w:val="001D6F67"/>
    <w:rsid w:val="001D7085"/>
    <w:rsid w:val="001D70AF"/>
    <w:rsid w:val="001D7198"/>
    <w:rsid w:val="001D7256"/>
    <w:rsid w:val="001D7277"/>
    <w:rsid w:val="001D73CF"/>
    <w:rsid w:val="001D73D9"/>
    <w:rsid w:val="001D73DE"/>
    <w:rsid w:val="001D7403"/>
    <w:rsid w:val="001D762C"/>
    <w:rsid w:val="001D772D"/>
    <w:rsid w:val="001D77B9"/>
    <w:rsid w:val="001D7885"/>
    <w:rsid w:val="001D78A9"/>
    <w:rsid w:val="001D794F"/>
    <w:rsid w:val="001D7A1E"/>
    <w:rsid w:val="001D7AB1"/>
    <w:rsid w:val="001D7BA5"/>
    <w:rsid w:val="001D7C83"/>
    <w:rsid w:val="001D7DEE"/>
    <w:rsid w:val="001D7DF1"/>
    <w:rsid w:val="001D7E11"/>
    <w:rsid w:val="001D7F9F"/>
    <w:rsid w:val="001D7FFB"/>
    <w:rsid w:val="001E01C1"/>
    <w:rsid w:val="001E022A"/>
    <w:rsid w:val="001E0279"/>
    <w:rsid w:val="001E027C"/>
    <w:rsid w:val="001E02CB"/>
    <w:rsid w:val="001E039B"/>
    <w:rsid w:val="001E03DF"/>
    <w:rsid w:val="001E0402"/>
    <w:rsid w:val="001E0416"/>
    <w:rsid w:val="001E0439"/>
    <w:rsid w:val="001E04FD"/>
    <w:rsid w:val="001E054D"/>
    <w:rsid w:val="001E058E"/>
    <w:rsid w:val="001E0593"/>
    <w:rsid w:val="001E05A9"/>
    <w:rsid w:val="001E05ED"/>
    <w:rsid w:val="001E06FD"/>
    <w:rsid w:val="001E0745"/>
    <w:rsid w:val="001E074C"/>
    <w:rsid w:val="001E0785"/>
    <w:rsid w:val="001E07C6"/>
    <w:rsid w:val="001E0893"/>
    <w:rsid w:val="001E08BF"/>
    <w:rsid w:val="001E0A08"/>
    <w:rsid w:val="001E0A0B"/>
    <w:rsid w:val="001E0B37"/>
    <w:rsid w:val="001E0BB2"/>
    <w:rsid w:val="001E0C50"/>
    <w:rsid w:val="001E0D3E"/>
    <w:rsid w:val="001E0DCF"/>
    <w:rsid w:val="001E0E33"/>
    <w:rsid w:val="001E0E4A"/>
    <w:rsid w:val="001E0F05"/>
    <w:rsid w:val="001E0F22"/>
    <w:rsid w:val="001E1008"/>
    <w:rsid w:val="001E1028"/>
    <w:rsid w:val="001E1205"/>
    <w:rsid w:val="001E12EA"/>
    <w:rsid w:val="001E13B1"/>
    <w:rsid w:val="001E13E1"/>
    <w:rsid w:val="001E1492"/>
    <w:rsid w:val="001E14CF"/>
    <w:rsid w:val="001E14FD"/>
    <w:rsid w:val="001E15BC"/>
    <w:rsid w:val="001E15C2"/>
    <w:rsid w:val="001E1628"/>
    <w:rsid w:val="001E16C1"/>
    <w:rsid w:val="001E1754"/>
    <w:rsid w:val="001E17D3"/>
    <w:rsid w:val="001E180F"/>
    <w:rsid w:val="001E185B"/>
    <w:rsid w:val="001E1864"/>
    <w:rsid w:val="001E1916"/>
    <w:rsid w:val="001E1987"/>
    <w:rsid w:val="001E1A46"/>
    <w:rsid w:val="001E1A5D"/>
    <w:rsid w:val="001E1A99"/>
    <w:rsid w:val="001E1B5C"/>
    <w:rsid w:val="001E1BEE"/>
    <w:rsid w:val="001E1C64"/>
    <w:rsid w:val="001E1CEC"/>
    <w:rsid w:val="001E1D07"/>
    <w:rsid w:val="001E1DD2"/>
    <w:rsid w:val="001E1FAB"/>
    <w:rsid w:val="001E1FCA"/>
    <w:rsid w:val="001E2065"/>
    <w:rsid w:val="001E2074"/>
    <w:rsid w:val="001E2087"/>
    <w:rsid w:val="001E20AF"/>
    <w:rsid w:val="001E20C8"/>
    <w:rsid w:val="001E20F5"/>
    <w:rsid w:val="001E2170"/>
    <w:rsid w:val="001E21C7"/>
    <w:rsid w:val="001E221E"/>
    <w:rsid w:val="001E2227"/>
    <w:rsid w:val="001E222E"/>
    <w:rsid w:val="001E22C5"/>
    <w:rsid w:val="001E232B"/>
    <w:rsid w:val="001E235B"/>
    <w:rsid w:val="001E24FB"/>
    <w:rsid w:val="001E2595"/>
    <w:rsid w:val="001E2706"/>
    <w:rsid w:val="001E27B9"/>
    <w:rsid w:val="001E281F"/>
    <w:rsid w:val="001E29DA"/>
    <w:rsid w:val="001E2AA9"/>
    <w:rsid w:val="001E2AD5"/>
    <w:rsid w:val="001E2B7E"/>
    <w:rsid w:val="001E2BD0"/>
    <w:rsid w:val="001E2C3B"/>
    <w:rsid w:val="001E2ECB"/>
    <w:rsid w:val="001E2F86"/>
    <w:rsid w:val="001E3070"/>
    <w:rsid w:val="001E3074"/>
    <w:rsid w:val="001E3086"/>
    <w:rsid w:val="001E3158"/>
    <w:rsid w:val="001E31B1"/>
    <w:rsid w:val="001E3262"/>
    <w:rsid w:val="001E32A3"/>
    <w:rsid w:val="001E337E"/>
    <w:rsid w:val="001E34C2"/>
    <w:rsid w:val="001E34E3"/>
    <w:rsid w:val="001E35EB"/>
    <w:rsid w:val="001E3610"/>
    <w:rsid w:val="001E3667"/>
    <w:rsid w:val="001E366C"/>
    <w:rsid w:val="001E3683"/>
    <w:rsid w:val="001E3686"/>
    <w:rsid w:val="001E369C"/>
    <w:rsid w:val="001E36F1"/>
    <w:rsid w:val="001E36F9"/>
    <w:rsid w:val="001E3970"/>
    <w:rsid w:val="001E3A0B"/>
    <w:rsid w:val="001E3A44"/>
    <w:rsid w:val="001E3BC0"/>
    <w:rsid w:val="001E3BE7"/>
    <w:rsid w:val="001E3C26"/>
    <w:rsid w:val="001E3D6B"/>
    <w:rsid w:val="001E3DC1"/>
    <w:rsid w:val="001E3DCF"/>
    <w:rsid w:val="001E3DE7"/>
    <w:rsid w:val="001E3EA5"/>
    <w:rsid w:val="001E3F81"/>
    <w:rsid w:val="001E3FEA"/>
    <w:rsid w:val="001E4052"/>
    <w:rsid w:val="001E4056"/>
    <w:rsid w:val="001E40D4"/>
    <w:rsid w:val="001E4144"/>
    <w:rsid w:val="001E4147"/>
    <w:rsid w:val="001E4153"/>
    <w:rsid w:val="001E4196"/>
    <w:rsid w:val="001E4224"/>
    <w:rsid w:val="001E42C3"/>
    <w:rsid w:val="001E44E8"/>
    <w:rsid w:val="001E451C"/>
    <w:rsid w:val="001E45F6"/>
    <w:rsid w:val="001E46C7"/>
    <w:rsid w:val="001E4790"/>
    <w:rsid w:val="001E47B4"/>
    <w:rsid w:val="001E47F1"/>
    <w:rsid w:val="001E488B"/>
    <w:rsid w:val="001E48A7"/>
    <w:rsid w:val="001E48C7"/>
    <w:rsid w:val="001E4995"/>
    <w:rsid w:val="001E4A5D"/>
    <w:rsid w:val="001E4AC0"/>
    <w:rsid w:val="001E4B64"/>
    <w:rsid w:val="001E4B6B"/>
    <w:rsid w:val="001E4B82"/>
    <w:rsid w:val="001E4B85"/>
    <w:rsid w:val="001E4B93"/>
    <w:rsid w:val="001E4B94"/>
    <w:rsid w:val="001E4CB7"/>
    <w:rsid w:val="001E4CFD"/>
    <w:rsid w:val="001E4E18"/>
    <w:rsid w:val="001E4E57"/>
    <w:rsid w:val="001E4F48"/>
    <w:rsid w:val="001E4F4E"/>
    <w:rsid w:val="001E50E6"/>
    <w:rsid w:val="001E50F2"/>
    <w:rsid w:val="001E5167"/>
    <w:rsid w:val="001E5169"/>
    <w:rsid w:val="001E5173"/>
    <w:rsid w:val="001E51FD"/>
    <w:rsid w:val="001E5278"/>
    <w:rsid w:val="001E52C9"/>
    <w:rsid w:val="001E52EE"/>
    <w:rsid w:val="001E543C"/>
    <w:rsid w:val="001E5492"/>
    <w:rsid w:val="001E552A"/>
    <w:rsid w:val="001E5757"/>
    <w:rsid w:val="001E5783"/>
    <w:rsid w:val="001E57B9"/>
    <w:rsid w:val="001E5B78"/>
    <w:rsid w:val="001E5B85"/>
    <w:rsid w:val="001E5C12"/>
    <w:rsid w:val="001E5C14"/>
    <w:rsid w:val="001E5F65"/>
    <w:rsid w:val="001E5FAB"/>
    <w:rsid w:val="001E60EA"/>
    <w:rsid w:val="001E6121"/>
    <w:rsid w:val="001E6133"/>
    <w:rsid w:val="001E6158"/>
    <w:rsid w:val="001E61E9"/>
    <w:rsid w:val="001E6244"/>
    <w:rsid w:val="001E63F2"/>
    <w:rsid w:val="001E641C"/>
    <w:rsid w:val="001E6438"/>
    <w:rsid w:val="001E65CA"/>
    <w:rsid w:val="001E678C"/>
    <w:rsid w:val="001E6A17"/>
    <w:rsid w:val="001E6A82"/>
    <w:rsid w:val="001E6C30"/>
    <w:rsid w:val="001E6C77"/>
    <w:rsid w:val="001E6CC4"/>
    <w:rsid w:val="001E6E67"/>
    <w:rsid w:val="001E6E8D"/>
    <w:rsid w:val="001E6EA4"/>
    <w:rsid w:val="001E6F1B"/>
    <w:rsid w:val="001E6FC3"/>
    <w:rsid w:val="001E7147"/>
    <w:rsid w:val="001E7166"/>
    <w:rsid w:val="001E71D5"/>
    <w:rsid w:val="001E71EE"/>
    <w:rsid w:val="001E71FB"/>
    <w:rsid w:val="001E7210"/>
    <w:rsid w:val="001E721C"/>
    <w:rsid w:val="001E7235"/>
    <w:rsid w:val="001E724B"/>
    <w:rsid w:val="001E72C4"/>
    <w:rsid w:val="001E7339"/>
    <w:rsid w:val="001E7397"/>
    <w:rsid w:val="001E7502"/>
    <w:rsid w:val="001E7503"/>
    <w:rsid w:val="001E7514"/>
    <w:rsid w:val="001E7533"/>
    <w:rsid w:val="001E75E4"/>
    <w:rsid w:val="001E7891"/>
    <w:rsid w:val="001E78A3"/>
    <w:rsid w:val="001E78AC"/>
    <w:rsid w:val="001E78D0"/>
    <w:rsid w:val="001E792A"/>
    <w:rsid w:val="001E7AB2"/>
    <w:rsid w:val="001E7ABC"/>
    <w:rsid w:val="001E7BCC"/>
    <w:rsid w:val="001E7BFE"/>
    <w:rsid w:val="001E7D08"/>
    <w:rsid w:val="001E7E1A"/>
    <w:rsid w:val="001E7EC6"/>
    <w:rsid w:val="001E7EE4"/>
    <w:rsid w:val="001E7F12"/>
    <w:rsid w:val="001E7F41"/>
    <w:rsid w:val="001E7F76"/>
    <w:rsid w:val="001E7F89"/>
    <w:rsid w:val="001E7FE7"/>
    <w:rsid w:val="001F011D"/>
    <w:rsid w:val="001F0192"/>
    <w:rsid w:val="001F0221"/>
    <w:rsid w:val="001F024E"/>
    <w:rsid w:val="001F0312"/>
    <w:rsid w:val="001F04AA"/>
    <w:rsid w:val="001F05A8"/>
    <w:rsid w:val="001F0797"/>
    <w:rsid w:val="001F07B2"/>
    <w:rsid w:val="001F0814"/>
    <w:rsid w:val="001F08DE"/>
    <w:rsid w:val="001F09E4"/>
    <w:rsid w:val="001F0A3C"/>
    <w:rsid w:val="001F0A8B"/>
    <w:rsid w:val="001F0B29"/>
    <w:rsid w:val="001F0C3F"/>
    <w:rsid w:val="001F0D33"/>
    <w:rsid w:val="001F0D61"/>
    <w:rsid w:val="001F0E04"/>
    <w:rsid w:val="001F0E79"/>
    <w:rsid w:val="001F0EB0"/>
    <w:rsid w:val="001F0EEC"/>
    <w:rsid w:val="001F0F8C"/>
    <w:rsid w:val="001F0FAF"/>
    <w:rsid w:val="001F10B1"/>
    <w:rsid w:val="001F116E"/>
    <w:rsid w:val="001F1174"/>
    <w:rsid w:val="001F119D"/>
    <w:rsid w:val="001F129C"/>
    <w:rsid w:val="001F139F"/>
    <w:rsid w:val="001F1427"/>
    <w:rsid w:val="001F1456"/>
    <w:rsid w:val="001F14CA"/>
    <w:rsid w:val="001F14F1"/>
    <w:rsid w:val="001F1698"/>
    <w:rsid w:val="001F16FF"/>
    <w:rsid w:val="001F1705"/>
    <w:rsid w:val="001F171F"/>
    <w:rsid w:val="001F1720"/>
    <w:rsid w:val="001F1743"/>
    <w:rsid w:val="001F175B"/>
    <w:rsid w:val="001F1800"/>
    <w:rsid w:val="001F1817"/>
    <w:rsid w:val="001F1825"/>
    <w:rsid w:val="001F1912"/>
    <w:rsid w:val="001F1CF1"/>
    <w:rsid w:val="001F1D32"/>
    <w:rsid w:val="001F1D7F"/>
    <w:rsid w:val="001F1F6D"/>
    <w:rsid w:val="001F2026"/>
    <w:rsid w:val="001F203A"/>
    <w:rsid w:val="001F209B"/>
    <w:rsid w:val="001F2112"/>
    <w:rsid w:val="001F228C"/>
    <w:rsid w:val="001F2290"/>
    <w:rsid w:val="001F234B"/>
    <w:rsid w:val="001F236C"/>
    <w:rsid w:val="001F242B"/>
    <w:rsid w:val="001F2455"/>
    <w:rsid w:val="001F252C"/>
    <w:rsid w:val="001F2689"/>
    <w:rsid w:val="001F2779"/>
    <w:rsid w:val="001F2805"/>
    <w:rsid w:val="001F29E7"/>
    <w:rsid w:val="001F2A11"/>
    <w:rsid w:val="001F2A26"/>
    <w:rsid w:val="001F2A39"/>
    <w:rsid w:val="001F2AB2"/>
    <w:rsid w:val="001F2AC1"/>
    <w:rsid w:val="001F2B9F"/>
    <w:rsid w:val="001F2BB9"/>
    <w:rsid w:val="001F2C08"/>
    <w:rsid w:val="001F2CD1"/>
    <w:rsid w:val="001F2D52"/>
    <w:rsid w:val="001F2E18"/>
    <w:rsid w:val="001F2E79"/>
    <w:rsid w:val="001F2EBB"/>
    <w:rsid w:val="001F2F07"/>
    <w:rsid w:val="001F2FA9"/>
    <w:rsid w:val="001F3123"/>
    <w:rsid w:val="001F3148"/>
    <w:rsid w:val="001F31C9"/>
    <w:rsid w:val="001F324C"/>
    <w:rsid w:val="001F3295"/>
    <w:rsid w:val="001F33D6"/>
    <w:rsid w:val="001F348D"/>
    <w:rsid w:val="001F34E1"/>
    <w:rsid w:val="001F3519"/>
    <w:rsid w:val="001F376D"/>
    <w:rsid w:val="001F3778"/>
    <w:rsid w:val="001F37E6"/>
    <w:rsid w:val="001F38A2"/>
    <w:rsid w:val="001F38F9"/>
    <w:rsid w:val="001F396E"/>
    <w:rsid w:val="001F3A83"/>
    <w:rsid w:val="001F3A87"/>
    <w:rsid w:val="001F3AA7"/>
    <w:rsid w:val="001F3B2E"/>
    <w:rsid w:val="001F3B43"/>
    <w:rsid w:val="001F3B81"/>
    <w:rsid w:val="001F3BA6"/>
    <w:rsid w:val="001F3BB1"/>
    <w:rsid w:val="001F3C52"/>
    <w:rsid w:val="001F3D37"/>
    <w:rsid w:val="001F3D89"/>
    <w:rsid w:val="001F3DBC"/>
    <w:rsid w:val="001F3E77"/>
    <w:rsid w:val="001F3EE2"/>
    <w:rsid w:val="001F3FFF"/>
    <w:rsid w:val="001F4089"/>
    <w:rsid w:val="001F412F"/>
    <w:rsid w:val="001F4130"/>
    <w:rsid w:val="001F418C"/>
    <w:rsid w:val="001F4269"/>
    <w:rsid w:val="001F4292"/>
    <w:rsid w:val="001F42B6"/>
    <w:rsid w:val="001F42C9"/>
    <w:rsid w:val="001F45B7"/>
    <w:rsid w:val="001F45EA"/>
    <w:rsid w:val="001F466D"/>
    <w:rsid w:val="001F469C"/>
    <w:rsid w:val="001F4789"/>
    <w:rsid w:val="001F4817"/>
    <w:rsid w:val="001F481C"/>
    <w:rsid w:val="001F4849"/>
    <w:rsid w:val="001F4871"/>
    <w:rsid w:val="001F48E9"/>
    <w:rsid w:val="001F4973"/>
    <w:rsid w:val="001F4A71"/>
    <w:rsid w:val="001F4AA7"/>
    <w:rsid w:val="001F4B2D"/>
    <w:rsid w:val="001F4C6E"/>
    <w:rsid w:val="001F4F40"/>
    <w:rsid w:val="001F4FC1"/>
    <w:rsid w:val="001F4FDE"/>
    <w:rsid w:val="001F4FFB"/>
    <w:rsid w:val="001F50E0"/>
    <w:rsid w:val="001F5281"/>
    <w:rsid w:val="001F52DF"/>
    <w:rsid w:val="001F53B6"/>
    <w:rsid w:val="001F53C2"/>
    <w:rsid w:val="001F547F"/>
    <w:rsid w:val="001F550D"/>
    <w:rsid w:val="001F55D3"/>
    <w:rsid w:val="001F567B"/>
    <w:rsid w:val="001F5702"/>
    <w:rsid w:val="001F5737"/>
    <w:rsid w:val="001F58CA"/>
    <w:rsid w:val="001F58D3"/>
    <w:rsid w:val="001F594C"/>
    <w:rsid w:val="001F597B"/>
    <w:rsid w:val="001F5981"/>
    <w:rsid w:val="001F5A4C"/>
    <w:rsid w:val="001F5B30"/>
    <w:rsid w:val="001F5CF1"/>
    <w:rsid w:val="001F5D4F"/>
    <w:rsid w:val="001F5DA6"/>
    <w:rsid w:val="001F5DF5"/>
    <w:rsid w:val="001F5E23"/>
    <w:rsid w:val="001F5E2C"/>
    <w:rsid w:val="001F5E86"/>
    <w:rsid w:val="001F5E91"/>
    <w:rsid w:val="001F5EB2"/>
    <w:rsid w:val="001F5F4E"/>
    <w:rsid w:val="001F5F52"/>
    <w:rsid w:val="001F5FD2"/>
    <w:rsid w:val="001F5FE6"/>
    <w:rsid w:val="001F600C"/>
    <w:rsid w:val="001F6279"/>
    <w:rsid w:val="001F63C4"/>
    <w:rsid w:val="001F641B"/>
    <w:rsid w:val="001F6434"/>
    <w:rsid w:val="001F648E"/>
    <w:rsid w:val="001F64A2"/>
    <w:rsid w:val="001F658B"/>
    <w:rsid w:val="001F65CC"/>
    <w:rsid w:val="001F67D9"/>
    <w:rsid w:val="001F6920"/>
    <w:rsid w:val="001F69DD"/>
    <w:rsid w:val="001F69FC"/>
    <w:rsid w:val="001F6A2A"/>
    <w:rsid w:val="001F6A61"/>
    <w:rsid w:val="001F6A91"/>
    <w:rsid w:val="001F6B49"/>
    <w:rsid w:val="001F6D0D"/>
    <w:rsid w:val="001F6D62"/>
    <w:rsid w:val="001F6E57"/>
    <w:rsid w:val="001F6F77"/>
    <w:rsid w:val="001F7070"/>
    <w:rsid w:val="001F70F8"/>
    <w:rsid w:val="001F7197"/>
    <w:rsid w:val="001F7291"/>
    <w:rsid w:val="001F73B4"/>
    <w:rsid w:val="001F7410"/>
    <w:rsid w:val="001F75E0"/>
    <w:rsid w:val="001F7656"/>
    <w:rsid w:val="001F7675"/>
    <w:rsid w:val="001F76B7"/>
    <w:rsid w:val="001F76C5"/>
    <w:rsid w:val="001F76D1"/>
    <w:rsid w:val="001F76EF"/>
    <w:rsid w:val="001F76F6"/>
    <w:rsid w:val="001F777D"/>
    <w:rsid w:val="001F7812"/>
    <w:rsid w:val="001F798F"/>
    <w:rsid w:val="001F79B9"/>
    <w:rsid w:val="001F7A73"/>
    <w:rsid w:val="001F7A8C"/>
    <w:rsid w:val="001F7BD8"/>
    <w:rsid w:val="001F7C0A"/>
    <w:rsid w:val="001F7DCE"/>
    <w:rsid w:val="001F7DED"/>
    <w:rsid w:val="001F7E66"/>
    <w:rsid w:val="001F7EBF"/>
    <w:rsid w:val="001F7ED7"/>
    <w:rsid w:val="001F7F6C"/>
    <w:rsid w:val="001F7F70"/>
    <w:rsid w:val="001F7F76"/>
    <w:rsid w:val="00200087"/>
    <w:rsid w:val="002000EF"/>
    <w:rsid w:val="00200108"/>
    <w:rsid w:val="0020014F"/>
    <w:rsid w:val="00200182"/>
    <w:rsid w:val="002002C7"/>
    <w:rsid w:val="00200327"/>
    <w:rsid w:val="002003E9"/>
    <w:rsid w:val="0020044F"/>
    <w:rsid w:val="002004E6"/>
    <w:rsid w:val="0020053A"/>
    <w:rsid w:val="00200552"/>
    <w:rsid w:val="0020069F"/>
    <w:rsid w:val="002006AB"/>
    <w:rsid w:val="0020070C"/>
    <w:rsid w:val="002007EB"/>
    <w:rsid w:val="002008E8"/>
    <w:rsid w:val="00200996"/>
    <w:rsid w:val="002009D6"/>
    <w:rsid w:val="00200A71"/>
    <w:rsid w:val="00200AB5"/>
    <w:rsid w:val="00200AD4"/>
    <w:rsid w:val="00200AD5"/>
    <w:rsid w:val="00200C28"/>
    <w:rsid w:val="00200C45"/>
    <w:rsid w:val="00200D60"/>
    <w:rsid w:val="00200E6C"/>
    <w:rsid w:val="00200EE0"/>
    <w:rsid w:val="00200EED"/>
    <w:rsid w:val="00200EFD"/>
    <w:rsid w:val="00200F17"/>
    <w:rsid w:val="00200F25"/>
    <w:rsid w:val="00200FAE"/>
    <w:rsid w:val="0020102D"/>
    <w:rsid w:val="00201043"/>
    <w:rsid w:val="002010E2"/>
    <w:rsid w:val="00201239"/>
    <w:rsid w:val="00201367"/>
    <w:rsid w:val="00201446"/>
    <w:rsid w:val="00201482"/>
    <w:rsid w:val="002014C1"/>
    <w:rsid w:val="00201521"/>
    <w:rsid w:val="00201555"/>
    <w:rsid w:val="002015C0"/>
    <w:rsid w:val="00201684"/>
    <w:rsid w:val="00201689"/>
    <w:rsid w:val="00201896"/>
    <w:rsid w:val="002018F7"/>
    <w:rsid w:val="00201995"/>
    <w:rsid w:val="00201A97"/>
    <w:rsid w:val="00201B3F"/>
    <w:rsid w:val="00201B73"/>
    <w:rsid w:val="00201BD8"/>
    <w:rsid w:val="00201E61"/>
    <w:rsid w:val="00201EF9"/>
    <w:rsid w:val="00201F51"/>
    <w:rsid w:val="00201FC1"/>
    <w:rsid w:val="00202093"/>
    <w:rsid w:val="0020210B"/>
    <w:rsid w:val="0020216E"/>
    <w:rsid w:val="0020221C"/>
    <w:rsid w:val="00202313"/>
    <w:rsid w:val="0020232E"/>
    <w:rsid w:val="002023E4"/>
    <w:rsid w:val="002024AA"/>
    <w:rsid w:val="00202517"/>
    <w:rsid w:val="00202536"/>
    <w:rsid w:val="0020265B"/>
    <w:rsid w:val="002026B1"/>
    <w:rsid w:val="002026BB"/>
    <w:rsid w:val="00202700"/>
    <w:rsid w:val="002027D6"/>
    <w:rsid w:val="00202807"/>
    <w:rsid w:val="0020289F"/>
    <w:rsid w:val="002028FC"/>
    <w:rsid w:val="0020293B"/>
    <w:rsid w:val="00202A1F"/>
    <w:rsid w:val="00202ADB"/>
    <w:rsid w:val="00202BB7"/>
    <w:rsid w:val="00202C82"/>
    <w:rsid w:val="00202D57"/>
    <w:rsid w:val="00202D99"/>
    <w:rsid w:val="00202E20"/>
    <w:rsid w:val="00202E87"/>
    <w:rsid w:val="00202FF4"/>
    <w:rsid w:val="002030EC"/>
    <w:rsid w:val="00203162"/>
    <w:rsid w:val="0020323E"/>
    <w:rsid w:val="002032B3"/>
    <w:rsid w:val="0020330B"/>
    <w:rsid w:val="00203340"/>
    <w:rsid w:val="00203359"/>
    <w:rsid w:val="00203447"/>
    <w:rsid w:val="00203552"/>
    <w:rsid w:val="0020355C"/>
    <w:rsid w:val="002035A1"/>
    <w:rsid w:val="002036A0"/>
    <w:rsid w:val="002036DD"/>
    <w:rsid w:val="00203818"/>
    <w:rsid w:val="00203836"/>
    <w:rsid w:val="00203851"/>
    <w:rsid w:val="002038E3"/>
    <w:rsid w:val="00203946"/>
    <w:rsid w:val="002039E5"/>
    <w:rsid w:val="00203A5C"/>
    <w:rsid w:val="00203A65"/>
    <w:rsid w:val="00203AAC"/>
    <w:rsid w:val="00203AD1"/>
    <w:rsid w:val="00203AE4"/>
    <w:rsid w:val="00203B0F"/>
    <w:rsid w:val="00203B31"/>
    <w:rsid w:val="00203B5A"/>
    <w:rsid w:val="00203C2C"/>
    <w:rsid w:val="00203C41"/>
    <w:rsid w:val="00203D61"/>
    <w:rsid w:val="00203DBF"/>
    <w:rsid w:val="00203E04"/>
    <w:rsid w:val="00203E72"/>
    <w:rsid w:val="00203F05"/>
    <w:rsid w:val="00203F1E"/>
    <w:rsid w:val="00204000"/>
    <w:rsid w:val="0020400D"/>
    <w:rsid w:val="00204094"/>
    <w:rsid w:val="002041EE"/>
    <w:rsid w:val="00204253"/>
    <w:rsid w:val="00204290"/>
    <w:rsid w:val="0020435B"/>
    <w:rsid w:val="0020436A"/>
    <w:rsid w:val="002044F8"/>
    <w:rsid w:val="00204533"/>
    <w:rsid w:val="00204547"/>
    <w:rsid w:val="002045A5"/>
    <w:rsid w:val="002045D0"/>
    <w:rsid w:val="002045DB"/>
    <w:rsid w:val="00204643"/>
    <w:rsid w:val="00204647"/>
    <w:rsid w:val="002046D8"/>
    <w:rsid w:val="00204777"/>
    <w:rsid w:val="00204785"/>
    <w:rsid w:val="00204901"/>
    <w:rsid w:val="0020493F"/>
    <w:rsid w:val="00204965"/>
    <w:rsid w:val="002049E8"/>
    <w:rsid w:val="002049F5"/>
    <w:rsid w:val="00204A03"/>
    <w:rsid w:val="00204A25"/>
    <w:rsid w:val="00204ADB"/>
    <w:rsid w:val="00204B37"/>
    <w:rsid w:val="00204C35"/>
    <w:rsid w:val="00204D01"/>
    <w:rsid w:val="00204D3D"/>
    <w:rsid w:val="00204DBF"/>
    <w:rsid w:val="00204E05"/>
    <w:rsid w:val="00204E17"/>
    <w:rsid w:val="00204E65"/>
    <w:rsid w:val="00204F2D"/>
    <w:rsid w:val="00204FA9"/>
    <w:rsid w:val="00204FE7"/>
    <w:rsid w:val="00205033"/>
    <w:rsid w:val="00205089"/>
    <w:rsid w:val="002052FB"/>
    <w:rsid w:val="0020530A"/>
    <w:rsid w:val="00205322"/>
    <w:rsid w:val="00205342"/>
    <w:rsid w:val="00205365"/>
    <w:rsid w:val="00205469"/>
    <w:rsid w:val="00205566"/>
    <w:rsid w:val="00205579"/>
    <w:rsid w:val="00205654"/>
    <w:rsid w:val="00205669"/>
    <w:rsid w:val="0020572E"/>
    <w:rsid w:val="002057B7"/>
    <w:rsid w:val="0020582B"/>
    <w:rsid w:val="002058CB"/>
    <w:rsid w:val="002058F5"/>
    <w:rsid w:val="00205927"/>
    <w:rsid w:val="0020592F"/>
    <w:rsid w:val="002059E8"/>
    <w:rsid w:val="00205A1D"/>
    <w:rsid w:val="00205A7F"/>
    <w:rsid w:val="00205AAA"/>
    <w:rsid w:val="00205B06"/>
    <w:rsid w:val="00205B8F"/>
    <w:rsid w:val="00205C49"/>
    <w:rsid w:val="00205D46"/>
    <w:rsid w:val="00205DD0"/>
    <w:rsid w:val="00205E7E"/>
    <w:rsid w:val="00205E80"/>
    <w:rsid w:val="00205F6B"/>
    <w:rsid w:val="00206019"/>
    <w:rsid w:val="002060F9"/>
    <w:rsid w:val="002061BF"/>
    <w:rsid w:val="00206204"/>
    <w:rsid w:val="00206236"/>
    <w:rsid w:val="00206309"/>
    <w:rsid w:val="0020637F"/>
    <w:rsid w:val="002063A8"/>
    <w:rsid w:val="002063AA"/>
    <w:rsid w:val="0020643B"/>
    <w:rsid w:val="002065C0"/>
    <w:rsid w:val="002065C2"/>
    <w:rsid w:val="0020679E"/>
    <w:rsid w:val="0020690B"/>
    <w:rsid w:val="0020690D"/>
    <w:rsid w:val="00206995"/>
    <w:rsid w:val="002069E6"/>
    <w:rsid w:val="00206B1B"/>
    <w:rsid w:val="00206BC5"/>
    <w:rsid w:val="00206C33"/>
    <w:rsid w:val="00206C3B"/>
    <w:rsid w:val="00206C45"/>
    <w:rsid w:val="00206D44"/>
    <w:rsid w:val="00206D7F"/>
    <w:rsid w:val="00206DD2"/>
    <w:rsid w:val="00206EBE"/>
    <w:rsid w:val="00206F3A"/>
    <w:rsid w:val="00206FDB"/>
    <w:rsid w:val="00206FE5"/>
    <w:rsid w:val="00207012"/>
    <w:rsid w:val="002070DB"/>
    <w:rsid w:val="00207155"/>
    <w:rsid w:val="00207225"/>
    <w:rsid w:val="002072DD"/>
    <w:rsid w:val="00207385"/>
    <w:rsid w:val="002073BC"/>
    <w:rsid w:val="00207416"/>
    <w:rsid w:val="0020743E"/>
    <w:rsid w:val="0020748E"/>
    <w:rsid w:val="0020750B"/>
    <w:rsid w:val="00207570"/>
    <w:rsid w:val="002075D4"/>
    <w:rsid w:val="00207646"/>
    <w:rsid w:val="00207655"/>
    <w:rsid w:val="0020766B"/>
    <w:rsid w:val="002076D0"/>
    <w:rsid w:val="002076D2"/>
    <w:rsid w:val="002077FF"/>
    <w:rsid w:val="00207812"/>
    <w:rsid w:val="002078B9"/>
    <w:rsid w:val="0020791C"/>
    <w:rsid w:val="00207B2C"/>
    <w:rsid w:val="00207BB5"/>
    <w:rsid w:val="00207C71"/>
    <w:rsid w:val="00207C75"/>
    <w:rsid w:val="00207DA9"/>
    <w:rsid w:val="00207DB5"/>
    <w:rsid w:val="00207E57"/>
    <w:rsid w:val="00207EA7"/>
    <w:rsid w:val="00210000"/>
    <w:rsid w:val="00210062"/>
    <w:rsid w:val="002100A6"/>
    <w:rsid w:val="002100E4"/>
    <w:rsid w:val="00210101"/>
    <w:rsid w:val="00210112"/>
    <w:rsid w:val="00210114"/>
    <w:rsid w:val="002101E8"/>
    <w:rsid w:val="00210207"/>
    <w:rsid w:val="00210250"/>
    <w:rsid w:val="002102B0"/>
    <w:rsid w:val="002102E2"/>
    <w:rsid w:val="002102EF"/>
    <w:rsid w:val="00210385"/>
    <w:rsid w:val="002103DE"/>
    <w:rsid w:val="002104A3"/>
    <w:rsid w:val="002104E7"/>
    <w:rsid w:val="00210549"/>
    <w:rsid w:val="002105FA"/>
    <w:rsid w:val="0021066E"/>
    <w:rsid w:val="0021069E"/>
    <w:rsid w:val="002106D4"/>
    <w:rsid w:val="00210804"/>
    <w:rsid w:val="00210811"/>
    <w:rsid w:val="0021088F"/>
    <w:rsid w:val="0021091B"/>
    <w:rsid w:val="002109E1"/>
    <w:rsid w:val="00210C18"/>
    <w:rsid w:val="00210C69"/>
    <w:rsid w:val="00210D4F"/>
    <w:rsid w:val="00210D71"/>
    <w:rsid w:val="00210DF0"/>
    <w:rsid w:val="00210E67"/>
    <w:rsid w:val="00210F37"/>
    <w:rsid w:val="00210FD8"/>
    <w:rsid w:val="002110FE"/>
    <w:rsid w:val="0021111B"/>
    <w:rsid w:val="002111C9"/>
    <w:rsid w:val="00211259"/>
    <w:rsid w:val="002112AA"/>
    <w:rsid w:val="00211302"/>
    <w:rsid w:val="0021131E"/>
    <w:rsid w:val="002113FE"/>
    <w:rsid w:val="00211429"/>
    <w:rsid w:val="00211432"/>
    <w:rsid w:val="002114AC"/>
    <w:rsid w:val="002115D5"/>
    <w:rsid w:val="002116E6"/>
    <w:rsid w:val="0021171C"/>
    <w:rsid w:val="00211737"/>
    <w:rsid w:val="0021176A"/>
    <w:rsid w:val="002117D2"/>
    <w:rsid w:val="0021181B"/>
    <w:rsid w:val="002118E7"/>
    <w:rsid w:val="002118F9"/>
    <w:rsid w:val="00211958"/>
    <w:rsid w:val="00211982"/>
    <w:rsid w:val="0021198C"/>
    <w:rsid w:val="00211AA2"/>
    <w:rsid w:val="00211B29"/>
    <w:rsid w:val="00211D02"/>
    <w:rsid w:val="00211F3D"/>
    <w:rsid w:val="00211F41"/>
    <w:rsid w:val="00211FB2"/>
    <w:rsid w:val="002121A3"/>
    <w:rsid w:val="00212307"/>
    <w:rsid w:val="0021230F"/>
    <w:rsid w:val="00212407"/>
    <w:rsid w:val="00212458"/>
    <w:rsid w:val="00212463"/>
    <w:rsid w:val="002125B0"/>
    <w:rsid w:val="002125F6"/>
    <w:rsid w:val="0021266A"/>
    <w:rsid w:val="002126C4"/>
    <w:rsid w:val="002126E0"/>
    <w:rsid w:val="002127A0"/>
    <w:rsid w:val="002127AE"/>
    <w:rsid w:val="002127D4"/>
    <w:rsid w:val="00212893"/>
    <w:rsid w:val="00212895"/>
    <w:rsid w:val="002128A2"/>
    <w:rsid w:val="0021297D"/>
    <w:rsid w:val="00212A1A"/>
    <w:rsid w:val="00212A82"/>
    <w:rsid w:val="00212B16"/>
    <w:rsid w:val="00212C8A"/>
    <w:rsid w:val="00212C99"/>
    <w:rsid w:val="00212DC4"/>
    <w:rsid w:val="00212DCE"/>
    <w:rsid w:val="00212E92"/>
    <w:rsid w:val="00212EBA"/>
    <w:rsid w:val="00212F0E"/>
    <w:rsid w:val="00212F7E"/>
    <w:rsid w:val="00213076"/>
    <w:rsid w:val="002130BD"/>
    <w:rsid w:val="00213176"/>
    <w:rsid w:val="00213179"/>
    <w:rsid w:val="0021322B"/>
    <w:rsid w:val="002132D0"/>
    <w:rsid w:val="002133D8"/>
    <w:rsid w:val="0021346E"/>
    <w:rsid w:val="00213476"/>
    <w:rsid w:val="002134A8"/>
    <w:rsid w:val="00213698"/>
    <w:rsid w:val="002136C2"/>
    <w:rsid w:val="002136D4"/>
    <w:rsid w:val="00213714"/>
    <w:rsid w:val="00213788"/>
    <w:rsid w:val="002137C3"/>
    <w:rsid w:val="00213860"/>
    <w:rsid w:val="002138E4"/>
    <w:rsid w:val="00213A84"/>
    <w:rsid w:val="00213AA4"/>
    <w:rsid w:val="00213BBA"/>
    <w:rsid w:val="00213BDB"/>
    <w:rsid w:val="00213C13"/>
    <w:rsid w:val="00213C60"/>
    <w:rsid w:val="00213CDB"/>
    <w:rsid w:val="00213CF4"/>
    <w:rsid w:val="00213DC8"/>
    <w:rsid w:val="00213E65"/>
    <w:rsid w:val="00213E8D"/>
    <w:rsid w:val="00213F8C"/>
    <w:rsid w:val="00213FB1"/>
    <w:rsid w:val="00214019"/>
    <w:rsid w:val="00214048"/>
    <w:rsid w:val="00214049"/>
    <w:rsid w:val="00214093"/>
    <w:rsid w:val="002140B1"/>
    <w:rsid w:val="002140D9"/>
    <w:rsid w:val="002140EC"/>
    <w:rsid w:val="00214153"/>
    <w:rsid w:val="00214163"/>
    <w:rsid w:val="002141A3"/>
    <w:rsid w:val="002142AC"/>
    <w:rsid w:val="0021433E"/>
    <w:rsid w:val="00214662"/>
    <w:rsid w:val="002146F4"/>
    <w:rsid w:val="002147B6"/>
    <w:rsid w:val="002147BC"/>
    <w:rsid w:val="002147D9"/>
    <w:rsid w:val="002148F5"/>
    <w:rsid w:val="00214900"/>
    <w:rsid w:val="00214909"/>
    <w:rsid w:val="00214A06"/>
    <w:rsid w:val="00214A20"/>
    <w:rsid w:val="00214AC0"/>
    <w:rsid w:val="00214BC6"/>
    <w:rsid w:val="00214C33"/>
    <w:rsid w:val="00214C7F"/>
    <w:rsid w:val="00214CE4"/>
    <w:rsid w:val="00214D22"/>
    <w:rsid w:val="00214D51"/>
    <w:rsid w:val="00214DFC"/>
    <w:rsid w:val="00214EA2"/>
    <w:rsid w:val="00214EC1"/>
    <w:rsid w:val="00214F81"/>
    <w:rsid w:val="0021503A"/>
    <w:rsid w:val="00215286"/>
    <w:rsid w:val="00215311"/>
    <w:rsid w:val="0021537D"/>
    <w:rsid w:val="00215418"/>
    <w:rsid w:val="00215495"/>
    <w:rsid w:val="0021555C"/>
    <w:rsid w:val="002155CC"/>
    <w:rsid w:val="002155F9"/>
    <w:rsid w:val="0021561F"/>
    <w:rsid w:val="002156A1"/>
    <w:rsid w:val="002156C3"/>
    <w:rsid w:val="00215749"/>
    <w:rsid w:val="002157FF"/>
    <w:rsid w:val="0021582A"/>
    <w:rsid w:val="00215901"/>
    <w:rsid w:val="002159C8"/>
    <w:rsid w:val="002159F9"/>
    <w:rsid w:val="00215A07"/>
    <w:rsid w:val="00215A1E"/>
    <w:rsid w:val="00215A2B"/>
    <w:rsid w:val="00215A98"/>
    <w:rsid w:val="00215A9C"/>
    <w:rsid w:val="00215B1F"/>
    <w:rsid w:val="00215B8E"/>
    <w:rsid w:val="00215B9B"/>
    <w:rsid w:val="00215BA6"/>
    <w:rsid w:val="00215BEE"/>
    <w:rsid w:val="00215C9E"/>
    <w:rsid w:val="00215CC3"/>
    <w:rsid w:val="00215EAA"/>
    <w:rsid w:val="002160AB"/>
    <w:rsid w:val="002160C3"/>
    <w:rsid w:val="002160FA"/>
    <w:rsid w:val="002160FC"/>
    <w:rsid w:val="00216136"/>
    <w:rsid w:val="00216192"/>
    <w:rsid w:val="00216246"/>
    <w:rsid w:val="00216259"/>
    <w:rsid w:val="00216286"/>
    <w:rsid w:val="002162AF"/>
    <w:rsid w:val="002162D9"/>
    <w:rsid w:val="002162DC"/>
    <w:rsid w:val="002162FA"/>
    <w:rsid w:val="002163C3"/>
    <w:rsid w:val="0021647C"/>
    <w:rsid w:val="002165AA"/>
    <w:rsid w:val="002166A3"/>
    <w:rsid w:val="002166DD"/>
    <w:rsid w:val="0021672E"/>
    <w:rsid w:val="0021675E"/>
    <w:rsid w:val="00216780"/>
    <w:rsid w:val="002167C3"/>
    <w:rsid w:val="0021685C"/>
    <w:rsid w:val="002168A2"/>
    <w:rsid w:val="0021697F"/>
    <w:rsid w:val="00216A0F"/>
    <w:rsid w:val="00216A53"/>
    <w:rsid w:val="00216AC3"/>
    <w:rsid w:val="00216B76"/>
    <w:rsid w:val="00216C11"/>
    <w:rsid w:val="00216C44"/>
    <w:rsid w:val="00216D6A"/>
    <w:rsid w:val="00216E04"/>
    <w:rsid w:val="00216EB7"/>
    <w:rsid w:val="00216F27"/>
    <w:rsid w:val="00216F62"/>
    <w:rsid w:val="00217080"/>
    <w:rsid w:val="002170EC"/>
    <w:rsid w:val="0021717E"/>
    <w:rsid w:val="00217407"/>
    <w:rsid w:val="0021747D"/>
    <w:rsid w:val="00217498"/>
    <w:rsid w:val="002174B5"/>
    <w:rsid w:val="002174DC"/>
    <w:rsid w:val="002175D7"/>
    <w:rsid w:val="00217652"/>
    <w:rsid w:val="002176EB"/>
    <w:rsid w:val="00217751"/>
    <w:rsid w:val="00217773"/>
    <w:rsid w:val="00217867"/>
    <w:rsid w:val="002179A4"/>
    <w:rsid w:val="00217A07"/>
    <w:rsid w:val="00217AB7"/>
    <w:rsid w:val="00217B5C"/>
    <w:rsid w:val="00217B81"/>
    <w:rsid w:val="00217B86"/>
    <w:rsid w:val="00217BBB"/>
    <w:rsid w:val="00217BEB"/>
    <w:rsid w:val="00217DC0"/>
    <w:rsid w:val="00217DCC"/>
    <w:rsid w:val="00217E02"/>
    <w:rsid w:val="00217EA5"/>
    <w:rsid w:val="00217F69"/>
    <w:rsid w:val="0022000B"/>
    <w:rsid w:val="002200F6"/>
    <w:rsid w:val="00220146"/>
    <w:rsid w:val="002201AE"/>
    <w:rsid w:val="00220270"/>
    <w:rsid w:val="00220282"/>
    <w:rsid w:val="0022034A"/>
    <w:rsid w:val="0022040F"/>
    <w:rsid w:val="00220482"/>
    <w:rsid w:val="00220500"/>
    <w:rsid w:val="0022057A"/>
    <w:rsid w:val="0022058D"/>
    <w:rsid w:val="002205E4"/>
    <w:rsid w:val="00220642"/>
    <w:rsid w:val="00220760"/>
    <w:rsid w:val="00220772"/>
    <w:rsid w:val="002207A1"/>
    <w:rsid w:val="00220884"/>
    <w:rsid w:val="00220962"/>
    <w:rsid w:val="00220982"/>
    <w:rsid w:val="0022098F"/>
    <w:rsid w:val="002209F6"/>
    <w:rsid w:val="002209FD"/>
    <w:rsid w:val="00220A6E"/>
    <w:rsid w:val="00220AD1"/>
    <w:rsid w:val="00220B0C"/>
    <w:rsid w:val="00220B36"/>
    <w:rsid w:val="00220B42"/>
    <w:rsid w:val="00220C2F"/>
    <w:rsid w:val="00220D01"/>
    <w:rsid w:val="00220D25"/>
    <w:rsid w:val="00220D43"/>
    <w:rsid w:val="00220D67"/>
    <w:rsid w:val="00220ED5"/>
    <w:rsid w:val="00220EF4"/>
    <w:rsid w:val="0022101B"/>
    <w:rsid w:val="00221042"/>
    <w:rsid w:val="00221088"/>
    <w:rsid w:val="00221090"/>
    <w:rsid w:val="00221093"/>
    <w:rsid w:val="002210CC"/>
    <w:rsid w:val="0022119C"/>
    <w:rsid w:val="0022120E"/>
    <w:rsid w:val="00221343"/>
    <w:rsid w:val="00221355"/>
    <w:rsid w:val="00221373"/>
    <w:rsid w:val="00221411"/>
    <w:rsid w:val="00221467"/>
    <w:rsid w:val="002214F2"/>
    <w:rsid w:val="00221539"/>
    <w:rsid w:val="002215EF"/>
    <w:rsid w:val="002215F8"/>
    <w:rsid w:val="002216EA"/>
    <w:rsid w:val="00221905"/>
    <w:rsid w:val="00221918"/>
    <w:rsid w:val="00221984"/>
    <w:rsid w:val="00221A27"/>
    <w:rsid w:val="00221A48"/>
    <w:rsid w:val="00221A52"/>
    <w:rsid w:val="00221A80"/>
    <w:rsid w:val="00221AD8"/>
    <w:rsid w:val="00221AD9"/>
    <w:rsid w:val="00221C0A"/>
    <w:rsid w:val="00221CCE"/>
    <w:rsid w:val="00221D8B"/>
    <w:rsid w:val="00221DB8"/>
    <w:rsid w:val="00221EA8"/>
    <w:rsid w:val="00221EAF"/>
    <w:rsid w:val="00221EB9"/>
    <w:rsid w:val="00221EDA"/>
    <w:rsid w:val="00221EE3"/>
    <w:rsid w:val="00221EED"/>
    <w:rsid w:val="00221F3F"/>
    <w:rsid w:val="00221F80"/>
    <w:rsid w:val="00221F82"/>
    <w:rsid w:val="00222086"/>
    <w:rsid w:val="002220CF"/>
    <w:rsid w:val="002221B7"/>
    <w:rsid w:val="002221E6"/>
    <w:rsid w:val="002222D2"/>
    <w:rsid w:val="002223A4"/>
    <w:rsid w:val="002223AB"/>
    <w:rsid w:val="00222474"/>
    <w:rsid w:val="002225F7"/>
    <w:rsid w:val="002225FA"/>
    <w:rsid w:val="002225FB"/>
    <w:rsid w:val="00222661"/>
    <w:rsid w:val="0022273A"/>
    <w:rsid w:val="0022278E"/>
    <w:rsid w:val="002227F0"/>
    <w:rsid w:val="0022287D"/>
    <w:rsid w:val="00222882"/>
    <w:rsid w:val="002229BC"/>
    <w:rsid w:val="002229F9"/>
    <w:rsid w:val="00222B06"/>
    <w:rsid w:val="00222D28"/>
    <w:rsid w:val="00222D54"/>
    <w:rsid w:val="00222DD2"/>
    <w:rsid w:val="00222ECA"/>
    <w:rsid w:val="00222FAB"/>
    <w:rsid w:val="002230C6"/>
    <w:rsid w:val="00223131"/>
    <w:rsid w:val="002231C3"/>
    <w:rsid w:val="002231E6"/>
    <w:rsid w:val="0022326F"/>
    <w:rsid w:val="0022335C"/>
    <w:rsid w:val="00223395"/>
    <w:rsid w:val="00223473"/>
    <w:rsid w:val="002234EE"/>
    <w:rsid w:val="00223568"/>
    <w:rsid w:val="00223577"/>
    <w:rsid w:val="002236D9"/>
    <w:rsid w:val="00223833"/>
    <w:rsid w:val="002238CB"/>
    <w:rsid w:val="00223A8A"/>
    <w:rsid w:val="00223B28"/>
    <w:rsid w:val="00223B72"/>
    <w:rsid w:val="00223B94"/>
    <w:rsid w:val="00223BC0"/>
    <w:rsid w:val="00223CF4"/>
    <w:rsid w:val="00223D92"/>
    <w:rsid w:val="00223EF6"/>
    <w:rsid w:val="00223FE3"/>
    <w:rsid w:val="002241B0"/>
    <w:rsid w:val="002241FA"/>
    <w:rsid w:val="0022420C"/>
    <w:rsid w:val="00224220"/>
    <w:rsid w:val="00224239"/>
    <w:rsid w:val="00224297"/>
    <w:rsid w:val="00224398"/>
    <w:rsid w:val="002243AD"/>
    <w:rsid w:val="0022443B"/>
    <w:rsid w:val="002246E6"/>
    <w:rsid w:val="00224739"/>
    <w:rsid w:val="00224843"/>
    <w:rsid w:val="00224A29"/>
    <w:rsid w:val="00224A4B"/>
    <w:rsid w:val="00224A77"/>
    <w:rsid w:val="00224A81"/>
    <w:rsid w:val="00224AB1"/>
    <w:rsid w:val="00224ADC"/>
    <w:rsid w:val="00224AE5"/>
    <w:rsid w:val="00224B10"/>
    <w:rsid w:val="00224B40"/>
    <w:rsid w:val="00224B4F"/>
    <w:rsid w:val="00224B9F"/>
    <w:rsid w:val="00224D15"/>
    <w:rsid w:val="00224D31"/>
    <w:rsid w:val="00224D46"/>
    <w:rsid w:val="00224E42"/>
    <w:rsid w:val="00224E5B"/>
    <w:rsid w:val="00224E91"/>
    <w:rsid w:val="00224F0A"/>
    <w:rsid w:val="00225059"/>
    <w:rsid w:val="00225081"/>
    <w:rsid w:val="002251BA"/>
    <w:rsid w:val="0022538C"/>
    <w:rsid w:val="0022542F"/>
    <w:rsid w:val="00225430"/>
    <w:rsid w:val="00225579"/>
    <w:rsid w:val="00225783"/>
    <w:rsid w:val="002257DA"/>
    <w:rsid w:val="002259DC"/>
    <w:rsid w:val="00225A21"/>
    <w:rsid w:val="00225A35"/>
    <w:rsid w:val="00225AE1"/>
    <w:rsid w:val="00225B4C"/>
    <w:rsid w:val="00225C78"/>
    <w:rsid w:val="00225DD1"/>
    <w:rsid w:val="00225DE5"/>
    <w:rsid w:val="00225DFD"/>
    <w:rsid w:val="00225E1E"/>
    <w:rsid w:val="00225F22"/>
    <w:rsid w:val="00226032"/>
    <w:rsid w:val="00226054"/>
    <w:rsid w:val="00226124"/>
    <w:rsid w:val="00226129"/>
    <w:rsid w:val="0022614D"/>
    <w:rsid w:val="00226268"/>
    <w:rsid w:val="0022632F"/>
    <w:rsid w:val="0022635B"/>
    <w:rsid w:val="002263BE"/>
    <w:rsid w:val="00226418"/>
    <w:rsid w:val="00226445"/>
    <w:rsid w:val="002264D7"/>
    <w:rsid w:val="002264E0"/>
    <w:rsid w:val="0022652C"/>
    <w:rsid w:val="00226562"/>
    <w:rsid w:val="002265BB"/>
    <w:rsid w:val="0022660D"/>
    <w:rsid w:val="00226834"/>
    <w:rsid w:val="00226845"/>
    <w:rsid w:val="002268F7"/>
    <w:rsid w:val="00226922"/>
    <w:rsid w:val="00226937"/>
    <w:rsid w:val="00226AA2"/>
    <w:rsid w:val="00226B44"/>
    <w:rsid w:val="00226B93"/>
    <w:rsid w:val="00226CE6"/>
    <w:rsid w:val="00226E03"/>
    <w:rsid w:val="00226E16"/>
    <w:rsid w:val="00226E3A"/>
    <w:rsid w:val="002270B9"/>
    <w:rsid w:val="002270C6"/>
    <w:rsid w:val="00227177"/>
    <w:rsid w:val="00227218"/>
    <w:rsid w:val="002272EA"/>
    <w:rsid w:val="002272F6"/>
    <w:rsid w:val="00227398"/>
    <w:rsid w:val="00227579"/>
    <w:rsid w:val="0022758E"/>
    <w:rsid w:val="0022770A"/>
    <w:rsid w:val="0022773A"/>
    <w:rsid w:val="00227768"/>
    <w:rsid w:val="00227912"/>
    <w:rsid w:val="00227A62"/>
    <w:rsid w:val="00227B73"/>
    <w:rsid w:val="00227BEE"/>
    <w:rsid w:val="00227C32"/>
    <w:rsid w:val="00227CAD"/>
    <w:rsid w:val="00227D87"/>
    <w:rsid w:val="00227DFA"/>
    <w:rsid w:val="00227E0B"/>
    <w:rsid w:val="00227E6C"/>
    <w:rsid w:val="00227E97"/>
    <w:rsid w:val="00227EFC"/>
    <w:rsid w:val="00227FB4"/>
    <w:rsid w:val="00227FC0"/>
    <w:rsid w:val="0023005C"/>
    <w:rsid w:val="0023007C"/>
    <w:rsid w:val="0023011C"/>
    <w:rsid w:val="002301AD"/>
    <w:rsid w:val="002302ED"/>
    <w:rsid w:val="00230343"/>
    <w:rsid w:val="00230424"/>
    <w:rsid w:val="0023057E"/>
    <w:rsid w:val="002305C2"/>
    <w:rsid w:val="002306BB"/>
    <w:rsid w:val="0023071B"/>
    <w:rsid w:val="002307BB"/>
    <w:rsid w:val="002307ED"/>
    <w:rsid w:val="002308F6"/>
    <w:rsid w:val="00230A69"/>
    <w:rsid w:val="00230B4F"/>
    <w:rsid w:val="00230B6C"/>
    <w:rsid w:val="00230BB5"/>
    <w:rsid w:val="00230BE1"/>
    <w:rsid w:val="00230C23"/>
    <w:rsid w:val="00230EA7"/>
    <w:rsid w:val="00230EB1"/>
    <w:rsid w:val="00230F74"/>
    <w:rsid w:val="00230F7E"/>
    <w:rsid w:val="00230FEE"/>
    <w:rsid w:val="00231017"/>
    <w:rsid w:val="00231032"/>
    <w:rsid w:val="002311B8"/>
    <w:rsid w:val="002311D5"/>
    <w:rsid w:val="002312BC"/>
    <w:rsid w:val="0023140F"/>
    <w:rsid w:val="0023147E"/>
    <w:rsid w:val="00231493"/>
    <w:rsid w:val="002314D3"/>
    <w:rsid w:val="002314E3"/>
    <w:rsid w:val="00231544"/>
    <w:rsid w:val="0023165A"/>
    <w:rsid w:val="0023166B"/>
    <w:rsid w:val="0023171E"/>
    <w:rsid w:val="0023177B"/>
    <w:rsid w:val="00231789"/>
    <w:rsid w:val="002318F9"/>
    <w:rsid w:val="00231997"/>
    <w:rsid w:val="00231A0A"/>
    <w:rsid w:val="00231B22"/>
    <w:rsid w:val="00231B78"/>
    <w:rsid w:val="00231BFD"/>
    <w:rsid w:val="00231C13"/>
    <w:rsid w:val="00231C54"/>
    <w:rsid w:val="00231D7C"/>
    <w:rsid w:val="00232189"/>
    <w:rsid w:val="002321E8"/>
    <w:rsid w:val="00232235"/>
    <w:rsid w:val="002322FE"/>
    <w:rsid w:val="0023230B"/>
    <w:rsid w:val="00232355"/>
    <w:rsid w:val="0023237C"/>
    <w:rsid w:val="00232453"/>
    <w:rsid w:val="00232591"/>
    <w:rsid w:val="002325F3"/>
    <w:rsid w:val="00232676"/>
    <w:rsid w:val="0023273C"/>
    <w:rsid w:val="00232777"/>
    <w:rsid w:val="002328B4"/>
    <w:rsid w:val="0023297E"/>
    <w:rsid w:val="00232995"/>
    <w:rsid w:val="00232BA4"/>
    <w:rsid w:val="00232C4D"/>
    <w:rsid w:val="00232C79"/>
    <w:rsid w:val="00232DAC"/>
    <w:rsid w:val="00232ED9"/>
    <w:rsid w:val="00232F16"/>
    <w:rsid w:val="00232F20"/>
    <w:rsid w:val="0023315F"/>
    <w:rsid w:val="00233227"/>
    <w:rsid w:val="00233286"/>
    <w:rsid w:val="002332F0"/>
    <w:rsid w:val="002333AC"/>
    <w:rsid w:val="002334E7"/>
    <w:rsid w:val="002334FB"/>
    <w:rsid w:val="002334FC"/>
    <w:rsid w:val="002335BF"/>
    <w:rsid w:val="002335C0"/>
    <w:rsid w:val="0023361F"/>
    <w:rsid w:val="0023375C"/>
    <w:rsid w:val="002337B7"/>
    <w:rsid w:val="002337E5"/>
    <w:rsid w:val="002338DE"/>
    <w:rsid w:val="00233A0E"/>
    <w:rsid w:val="00233A28"/>
    <w:rsid w:val="00233A70"/>
    <w:rsid w:val="00233AD1"/>
    <w:rsid w:val="00233AE7"/>
    <w:rsid w:val="00233BB1"/>
    <w:rsid w:val="00233C06"/>
    <w:rsid w:val="00233C9A"/>
    <w:rsid w:val="00233CA5"/>
    <w:rsid w:val="00233D74"/>
    <w:rsid w:val="00233EB8"/>
    <w:rsid w:val="00233F24"/>
    <w:rsid w:val="00233F4E"/>
    <w:rsid w:val="00233F98"/>
    <w:rsid w:val="00234050"/>
    <w:rsid w:val="00234099"/>
    <w:rsid w:val="002340A1"/>
    <w:rsid w:val="002340A3"/>
    <w:rsid w:val="00234103"/>
    <w:rsid w:val="00234117"/>
    <w:rsid w:val="002341EC"/>
    <w:rsid w:val="002342CE"/>
    <w:rsid w:val="002342F3"/>
    <w:rsid w:val="002343E7"/>
    <w:rsid w:val="002343EA"/>
    <w:rsid w:val="00234458"/>
    <w:rsid w:val="00234462"/>
    <w:rsid w:val="0023449F"/>
    <w:rsid w:val="00234571"/>
    <w:rsid w:val="002345B9"/>
    <w:rsid w:val="00234623"/>
    <w:rsid w:val="0023467A"/>
    <w:rsid w:val="00234735"/>
    <w:rsid w:val="002347CC"/>
    <w:rsid w:val="0023480E"/>
    <w:rsid w:val="002348DC"/>
    <w:rsid w:val="00234ACA"/>
    <w:rsid w:val="00234BBB"/>
    <w:rsid w:val="00234C00"/>
    <w:rsid w:val="00234C18"/>
    <w:rsid w:val="00234C3D"/>
    <w:rsid w:val="00234C40"/>
    <w:rsid w:val="00234CD6"/>
    <w:rsid w:val="00234D91"/>
    <w:rsid w:val="00234D9C"/>
    <w:rsid w:val="00234DA2"/>
    <w:rsid w:val="0023509F"/>
    <w:rsid w:val="002350B0"/>
    <w:rsid w:val="002350F6"/>
    <w:rsid w:val="00235288"/>
    <w:rsid w:val="00235424"/>
    <w:rsid w:val="00235534"/>
    <w:rsid w:val="002355B5"/>
    <w:rsid w:val="002355EF"/>
    <w:rsid w:val="00235686"/>
    <w:rsid w:val="002356F4"/>
    <w:rsid w:val="002356F8"/>
    <w:rsid w:val="002357C6"/>
    <w:rsid w:val="00235899"/>
    <w:rsid w:val="0023592F"/>
    <w:rsid w:val="00235969"/>
    <w:rsid w:val="00235AD6"/>
    <w:rsid w:val="00235AE2"/>
    <w:rsid w:val="00235B7D"/>
    <w:rsid w:val="00235D30"/>
    <w:rsid w:val="00235D84"/>
    <w:rsid w:val="00235E04"/>
    <w:rsid w:val="00235E10"/>
    <w:rsid w:val="00235E30"/>
    <w:rsid w:val="00235EEC"/>
    <w:rsid w:val="00235EF1"/>
    <w:rsid w:val="00235F02"/>
    <w:rsid w:val="00235F41"/>
    <w:rsid w:val="00235F88"/>
    <w:rsid w:val="00235FD7"/>
    <w:rsid w:val="00236005"/>
    <w:rsid w:val="00236026"/>
    <w:rsid w:val="002360DF"/>
    <w:rsid w:val="0023613E"/>
    <w:rsid w:val="00236144"/>
    <w:rsid w:val="002361B9"/>
    <w:rsid w:val="002362EF"/>
    <w:rsid w:val="0023631B"/>
    <w:rsid w:val="00236411"/>
    <w:rsid w:val="00236422"/>
    <w:rsid w:val="00236573"/>
    <w:rsid w:val="002365CB"/>
    <w:rsid w:val="002365D7"/>
    <w:rsid w:val="00236763"/>
    <w:rsid w:val="0023678E"/>
    <w:rsid w:val="0023689C"/>
    <w:rsid w:val="002368F9"/>
    <w:rsid w:val="0023690E"/>
    <w:rsid w:val="0023694A"/>
    <w:rsid w:val="002369E5"/>
    <w:rsid w:val="00236B63"/>
    <w:rsid w:val="00236D28"/>
    <w:rsid w:val="00236D7B"/>
    <w:rsid w:val="00236EBF"/>
    <w:rsid w:val="0023709E"/>
    <w:rsid w:val="00237199"/>
    <w:rsid w:val="002371D0"/>
    <w:rsid w:val="002371D7"/>
    <w:rsid w:val="002373B4"/>
    <w:rsid w:val="00237420"/>
    <w:rsid w:val="002375E1"/>
    <w:rsid w:val="00237760"/>
    <w:rsid w:val="002377AD"/>
    <w:rsid w:val="0023780F"/>
    <w:rsid w:val="0023786F"/>
    <w:rsid w:val="002378ED"/>
    <w:rsid w:val="00237963"/>
    <w:rsid w:val="00237976"/>
    <w:rsid w:val="0023799D"/>
    <w:rsid w:val="00237A5E"/>
    <w:rsid w:val="00237A78"/>
    <w:rsid w:val="00237B33"/>
    <w:rsid w:val="00237D43"/>
    <w:rsid w:val="00237D65"/>
    <w:rsid w:val="00237E24"/>
    <w:rsid w:val="00237E47"/>
    <w:rsid w:val="00237FE4"/>
    <w:rsid w:val="00240129"/>
    <w:rsid w:val="002402BF"/>
    <w:rsid w:val="00240368"/>
    <w:rsid w:val="002403B3"/>
    <w:rsid w:val="002404A1"/>
    <w:rsid w:val="00240515"/>
    <w:rsid w:val="0024051E"/>
    <w:rsid w:val="00240549"/>
    <w:rsid w:val="00240656"/>
    <w:rsid w:val="00240683"/>
    <w:rsid w:val="00240769"/>
    <w:rsid w:val="00240772"/>
    <w:rsid w:val="0024077C"/>
    <w:rsid w:val="002407AE"/>
    <w:rsid w:val="00240856"/>
    <w:rsid w:val="002408A6"/>
    <w:rsid w:val="002408B8"/>
    <w:rsid w:val="002408EC"/>
    <w:rsid w:val="0024094E"/>
    <w:rsid w:val="00240953"/>
    <w:rsid w:val="00240A19"/>
    <w:rsid w:val="00240A1D"/>
    <w:rsid w:val="00240A5C"/>
    <w:rsid w:val="00240A94"/>
    <w:rsid w:val="00240A98"/>
    <w:rsid w:val="00240ADA"/>
    <w:rsid w:val="00240BAE"/>
    <w:rsid w:val="00240C18"/>
    <w:rsid w:val="00240C33"/>
    <w:rsid w:val="00240DF8"/>
    <w:rsid w:val="00240E63"/>
    <w:rsid w:val="00240E69"/>
    <w:rsid w:val="00240EAB"/>
    <w:rsid w:val="00240EFD"/>
    <w:rsid w:val="00241194"/>
    <w:rsid w:val="00241234"/>
    <w:rsid w:val="002412E2"/>
    <w:rsid w:val="002413DB"/>
    <w:rsid w:val="002413F0"/>
    <w:rsid w:val="00241481"/>
    <w:rsid w:val="002415AE"/>
    <w:rsid w:val="002415EA"/>
    <w:rsid w:val="00241610"/>
    <w:rsid w:val="00241635"/>
    <w:rsid w:val="00241663"/>
    <w:rsid w:val="00241876"/>
    <w:rsid w:val="00241962"/>
    <w:rsid w:val="002419B3"/>
    <w:rsid w:val="002419F2"/>
    <w:rsid w:val="00241A73"/>
    <w:rsid w:val="00241A86"/>
    <w:rsid w:val="00241A88"/>
    <w:rsid w:val="00241AB1"/>
    <w:rsid w:val="00241AE0"/>
    <w:rsid w:val="00241AED"/>
    <w:rsid w:val="00241CB6"/>
    <w:rsid w:val="00241CF9"/>
    <w:rsid w:val="00241D6F"/>
    <w:rsid w:val="00241D9C"/>
    <w:rsid w:val="00241E4D"/>
    <w:rsid w:val="00241EA0"/>
    <w:rsid w:val="00241F79"/>
    <w:rsid w:val="00241FC5"/>
    <w:rsid w:val="00241FF2"/>
    <w:rsid w:val="002420DB"/>
    <w:rsid w:val="002420FE"/>
    <w:rsid w:val="002421B6"/>
    <w:rsid w:val="002421BD"/>
    <w:rsid w:val="002422F6"/>
    <w:rsid w:val="00242339"/>
    <w:rsid w:val="0024236F"/>
    <w:rsid w:val="002423ED"/>
    <w:rsid w:val="0024243C"/>
    <w:rsid w:val="00242447"/>
    <w:rsid w:val="0024264F"/>
    <w:rsid w:val="0024269C"/>
    <w:rsid w:val="00242739"/>
    <w:rsid w:val="0024277C"/>
    <w:rsid w:val="0024284B"/>
    <w:rsid w:val="002428BE"/>
    <w:rsid w:val="002428D6"/>
    <w:rsid w:val="002428F4"/>
    <w:rsid w:val="002429A7"/>
    <w:rsid w:val="00242A95"/>
    <w:rsid w:val="00242C97"/>
    <w:rsid w:val="00242D86"/>
    <w:rsid w:val="00242D91"/>
    <w:rsid w:val="00242DA2"/>
    <w:rsid w:val="00242E5F"/>
    <w:rsid w:val="00242F24"/>
    <w:rsid w:val="00242FD7"/>
    <w:rsid w:val="002430A0"/>
    <w:rsid w:val="00243182"/>
    <w:rsid w:val="0024325C"/>
    <w:rsid w:val="002432F4"/>
    <w:rsid w:val="00243418"/>
    <w:rsid w:val="00243518"/>
    <w:rsid w:val="00243566"/>
    <w:rsid w:val="00243569"/>
    <w:rsid w:val="0024356E"/>
    <w:rsid w:val="00243764"/>
    <w:rsid w:val="002437EB"/>
    <w:rsid w:val="002438E5"/>
    <w:rsid w:val="00243928"/>
    <w:rsid w:val="00243946"/>
    <w:rsid w:val="002439E0"/>
    <w:rsid w:val="00243A4D"/>
    <w:rsid w:val="00243ADF"/>
    <w:rsid w:val="00243B4A"/>
    <w:rsid w:val="00243BC5"/>
    <w:rsid w:val="00243C7D"/>
    <w:rsid w:val="00243DD0"/>
    <w:rsid w:val="00243DF7"/>
    <w:rsid w:val="00243DFD"/>
    <w:rsid w:val="00243E3C"/>
    <w:rsid w:val="00243E9A"/>
    <w:rsid w:val="00243EF1"/>
    <w:rsid w:val="00243F1D"/>
    <w:rsid w:val="00243F4C"/>
    <w:rsid w:val="00243F7B"/>
    <w:rsid w:val="00243FFE"/>
    <w:rsid w:val="00244072"/>
    <w:rsid w:val="002440B7"/>
    <w:rsid w:val="00244132"/>
    <w:rsid w:val="002441FF"/>
    <w:rsid w:val="00244223"/>
    <w:rsid w:val="002442AD"/>
    <w:rsid w:val="00244371"/>
    <w:rsid w:val="00244376"/>
    <w:rsid w:val="002443D6"/>
    <w:rsid w:val="00244401"/>
    <w:rsid w:val="00244527"/>
    <w:rsid w:val="002445F1"/>
    <w:rsid w:val="002445F4"/>
    <w:rsid w:val="002445FC"/>
    <w:rsid w:val="00244737"/>
    <w:rsid w:val="00244792"/>
    <w:rsid w:val="002447E3"/>
    <w:rsid w:val="00244826"/>
    <w:rsid w:val="002449D5"/>
    <w:rsid w:val="00244A99"/>
    <w:rsid w:val="00244AF8"/>
    <w:rsid w:val="00244B12"/>
    <w:rsid w:val="00244BC5"/>
    <w:rsid w:val="00244C59"/>
    <w:rsid w:val="00244C60"/>
    <w:rsid w:val="00244E09"/>
    <w:rsid w:val="00244E68"/>
    <w:rsid w:val="00244EF8"/>
    <w:rsid w:val="00244FFE"/>
    <w:rsid w:val="0024500F"/>
    <w:rsid w:val="0024529D"/>
    <w:rsid w:val="0024531D"/>
    <w:rsid w:val="00245354"/>
    <w:rsid w:val="0024535A"/>
    <w:rsid w:val="00245371"/>
    <w:rsid w:val="00245385"/>
    <w:rsid w:val="00245460"/>
    <w:rsid w:val="00245548"/>
    <w:rsid w:val="0024555C"/>
    <w:rsid w:val="0024561D"/>
    <w:rsid w:val="00245629"/>
    <w:rsid w:val="002456C5"/>
    <w:rsid w:val="002456EF"/>
    <w:rsid w:val="00245720"/>
    <w:rsid w:val="00245784"/>
    <w:rsid w:val="00245788"/>
    <w:rsid w:val="002457C1"/>
    <w:rsid w:val="00245843"/>
    <w:rsid w:val="0024586D"/>
    <w:rsid w:val="0024590C"/>
    <w:rsid w:val="0024593B"/>
    <w:rsid w:val="0024595D"/>
    <w:rsid w:val="002459A1"/>
    <w:rsid w:val="00245A75"/>
    <w:rsid w:val="00245AA9"/>
    <w:rsid w:val="00245ABE"/>
    <w:rsid w:val="00245BF5"/>
    <w:rsid w:val="00245C0B"/>
    <w:rsid w:val="00245C0E"/>
    <w:rsid w:val="0024601A"/>
    <w:rsid w:val="0024602F"/>
    <w:rsid w:val="00246052"/>
    <w:rsid w:val="00246055"/>
    <w:rsid w:val="002460B9"/>
    <w:rsid w:val="002460D7"/>
    <w:rsid w:val="002461AC"/>
    <w:rsid w:val="002461CD"/>
    <w:rsid w:val="00246328"/>
    <w:rsid w:val="002463AE"/>
    <w:rsid w:val="0024640F"/>
    <w:rsid w:val="002464AA"/>
    <w:rsid w:val="00246656"/>
    <w:rsid w:val="00246754"/>
    <w:rsid w:val="00246776"/>
    <w:rsid w:val="002467AD"/>
    <w:rsid w:val="00246844"/>
    <w:rsid w:val="00246846"/>
    <w:rsid w:val="002468A4"/>
    <w:rsid w:val="00246919"/>
    <w:rsid w:val="00246AC2"/>
    <w:rsid w:val="00246AD8"/>
    <w:rsid w:val="00246B3E"/>
    <w:rsid w:val="00246E52"/>
    <w:rsid w:val="00246E6E"/>
    <w:rsid w:val="00246E8E"/>
    <w:rsid w:val="00246E8F"/>
    <w:rsid w:val="00246EAB"/>
    <w:rsid w:val="00246EAE"/>
    <w:rsid w:val="00246EC5"/>
    <w:rsid w:val="00246FD4"/>
    <w:rsid w:val="00247116"/>
    <w:rsid w:val="002471A6"/>
    <w:rsid w:val="002471D3"/>
    <w:rsid w:val="002471E5"/>
    <w:rsid w:val="002473CF"/>
    <w:rsid w:val="00247429"/>
    <w:rsid w:val="002474B4"/>
    <w:rsid w:val="002474BD"/>
    <w:rsid w:val="002474DA"/>
    <w:rsid w:val="00247503"/>
    <w:rsid w:val="002475F3"/>
    <w:rsid w:val="0024767F"/>
    <w:rsid w:val="002476D1"/>
    <w:rsid w:val="00247793"/>
    <w:rsid w:val="002477B9"/>
    <w:rsid w:val="0024780A"/>
    <w:rsid w:val="00247844"/>
    <w:rsid w:val="00247893"/>
    <w:rsid w:val="002478B0"/>
    <w:rsid w:val="002478F0"/>
    <w:rsid w:val="00247903"/>
    <w:rsid w:val="00247936"/>
    <w:rsid w:val="002479E7"/>
    <w:rsid w:val="00247ABA"/>
    <w:rsid w:val="00247AFC"/>
    <w:rsid w:val="00247B18"/>
    <w:rsid w:val="00247CE8"/>
    <w:rsid w:val="00247D28"/>
    <w:rsid w:val="00247D96"/>
    <w:rsid w:val="00247DC7"/>
    <w:rsid w:val="00247E24"/>
    <w:rsid w:val="00247E93"/>
    <w:rsid w:val="00247E98"/>
    <w:rsid w:val="00247EE1"/>
    <w:rsid w:val="00247F2D"/>
    <w:rsid w:val="00247F47"/>
    <w:rsid w:val="00247F7A"/>
    <w:rsid w:val="002501B5"/>
    <w:rsid w:val="00250315"/>
    <w:rsid w:val="00250499"/>
    <w:rsid w:val="00250512"/>
    <w:rsid w:val="0025052F"/>
    <w:rsid w:val="00250538"/>
    <w:rsid w:val="002505C0"/>
    <w:rsid w:val="00250608"/>
    <w:rsid w:val="0025066B"/>
    <w:rsid w:val="002506C6"/>
    <w:rsid w:val="002507BE"/>
    <w:rsid w:val="002507DC"/>
    <w:rsid w:val="002508AA"/>
    <w:rsid w:val="002508E9"/>
    <w:rsid w:val="00250951"/>
    <w:rsid w:val="00250AE6"/>
    <w:rsid w:val="00250AE9"/>
    <w:rsid w:val="00250C4E"/>
    <w:rsid w:val="00250C80"/>
    <w:rsid w:val="00250C84"/>
    <w:rsid w:val="00250CC5"/>
    <w:rsid w:val="00250E78"/>
    <w:rsid w:val="00250F27"/>
    <w:rsid w:val="00250F70"/>
    <w:rsid w:val="00250FEB"/>
    <w:rsid w:val="0025102F"/>
    <w:rsid w:val="00251160"/>
    <w:rsid w:val="00251183"/>
    <w:rsid w:val="00251285"/>
    <w:rsid w:val="002512C4"/>
    <w:rsid w:val="00251323"/>
    <w:rsid w:val="00251585"/>
    <w:rsid w:val="00251620"/>
    <w:rsid w:val="002517A8"/>
    <w:rsid w:val="002518DE"/>
    <w:rsid w:val="00251982"/>
    <w:rsid w:val="00251A17"/>
    <w:rsid w:val="00251A72"/>
    <w:rsid w:val="00251AE2"/>
    <w:rsid w:val="00251B62"/>
    <w:rsid w:val="00251C2A"/>
    <w:rsid w:val="00251D01"/>
    <w:rsid w:val="00251D45"/>
    <w:rsid w:val="00251D7B"/>
    <w:rsid w:val="00251DCB"/>
    <w:rsid w:val="00251DCC"/>
    <w:rsid w:val="00251E1C"/>
    <w:rsid w:val="00251EEE"/>
    <w:rsid w:val="00251EF8"/>
    <w:rsid w:val="00251F06"/>
    <w:rsid w:val="00251F62"/>
    <w:rsid w:val="00251FF1"/>
    <w:rsid w:val="00252005"/>
    <w:rsid w:val="00252212"/>
    <w:rsid w:val="0025236C"/>
    <w:rsid w:val="002523E8"/>
    <w:rsid w:val="00252415"/>
    <w:rsid w:val="00252427"/>
    <w:rsid w:val="002524CB"/>
    <w:rsid w:val="002524DF"/>
    <w:rsid w:val="002525BC"/>
    <w:rsid w:val="002525C0"/>
    <w:rsid w:val="002526C0"/>
    <w:rsid w:val="002526E9"/>
    <w:rsid w:val="00252708"/>
    <w:rsid w:val="0025275C"/>
    <w:rsid w:val="0025275E"/>
    <w:rsid w:val="002527B5"/>
    <w:rsid w:val="00252843"/>
    <w:rsid w:val="0025286C"/>
    <w:rsid w:val="002528CB"/>
    <w:rsid w:val="00252A43"/>
    <w:rsid w:val="00252A4D"/>
    <w:rsid w:val="00252B64"/>
    <w:rsid w:val="00252B7C"/>
    <w:rsid w:val="00252BAB"/>
    <w:rsid w:val="00252CE7"/>
    <w:rsid w:val="00252CF6"/>
    <w:rsid w:val="00252D37"/>
    <w:rsid w:val="00252EAC"/>
    <w:rsid w:val="00252F64"/>
    <w:rsid w:val="00252F78"/>
    <w:rsid w:val="00252FBF"/>
    <w:rsid w:val="0025304C"/>
    <w:rsid w:val="002530E5"/>
    <w:rsid w:val="00253109"/>
    <w:rsid w:val="0025313A"/>
    <w:rsid w:val="00253177"/>
    <w:rsid w:val="00253339"/>
    <w:rsid w:val="002533AC"/>
    <w:rsid w:val="002535A6"/>
    <w:rsid w:val="002536B8"/>
    <w:rsid w:val="0025370F"/>
    <w:rsid w:val="00253730"/>
    <w:rsid w:val="002537CB"/>
    <w:rsid w:val="002538B8"/>
    <w:rsid w:val="0025396F"/>
    <w:rsid w:val="00253996"/>
    <w:rsid w:val="002539A2"/>
    <w:rsid w:val="002539B0"/>
    <w:rsid w:val="00253BB8"/>
    <w:rsid w:val="00253C6E"/>
    <w:rsid w:val="00253D50"/>
    <w:rsid w:val="00253D98"/>
    <w:rsid w:val="00253DF1"/>
    <w:rsid w:val="00253EEF"/>
    <w:rsid w:val="00253F08"/>
    <w:rsid w:val="00254027"/>
    <w:rsid w:val="00254172"/>
    <w:rsid w:val="00254197"/>
    <w:rsid w:val="00254198"/>
    <w:rsid w:val="002541DB"/>
    <w:rsid w:val="00254211"/>
    <w:rsid w:val="0025423F"/>
    <w:rsid w:val="00254319"/>
    <w:rsid w:val="0025432B"/>
    <w:rsid w:val="002543B8"/>
    <w:rsid w:val="002543FB"/>
    <w:rsid w:val="00254419"/>
    <w:rsid w:val="0025441A"/>
    <w:rsid w:val="00254449"/>
    <w:rsid w:val="00254585"/>
    <w:rsid w:val="002545FE"/>
    <w:rsid w:val="002546A4"/>
    <w:rsid w:val="002546EF"/>
    <w:rsid w:val="0025474A"/>
    <w:rsid w:val="00254851"/>
    <w:rsid w:val="002548F1"/>
    <w:rsid w:val="00254933"/>
    <w:rsid w:val="002549B5"/>
    <w:rsid w:val="002549C5"/>
    <w:rsid w:val="00254A5A"/>
    <w:rsid w:val="00254A99"/>
    <w:rsid w:val="00254D54"/>
    <w:rsid w:val="00254DD3"/>
    <w:rsid w:val="0025507B"/>
    <w:rsid w:val="002550BB"/>
    <w:rsid w:val="002550DC"/>
    <w:rsid w:val="0025514F"/>
    <w:rsid w:val="00255181"/>
    <w:rsid w:val="002551C4"/>
    <w:rsid w:val="0025539F"/>
    <w:rsid w:val="002553AD"/>
    <w:rsid w:val="002553C4"/>
    <w:rsid w:val="002555DE"/>
    <w:rsid w:val="002555E1"/>
    <w:rsid w:val="00255623"/>
    <w:rsid w:val="0025565A"/>
    <w:rsid w:val="00255676"/>
    <w:rsid w:val="00255694"/>
    <w:rsid w:val="0025571F"/>
    <w:rsid w:val="0025584B"/>
    <w:rsid w:val="00255890"/>
    <w:rsid w:val="002558E3"/>
    <w:rsid w:val="00255B28"/>
    <w:rsid w:val="00255C2A"/>
    <w:rsid w:val="00255DC9"/>
    <w:rsid w:val="00255E8A"/>
    <w:rsid w:val="00255E97"/>
    <w:rsid w:val="00255FFE"/>
    <w:rsid w:val="0025604B"/>
    <w:rsid w:val="00256066"/>
    <w:rsid w:val="00256078"/>
    <w:rsid w:val="00256084"/>
    <w:rsid w:val="00256091"/>
    <w:rsid w:val="0025611B"/>
    <w:rsid w:val="00256142"/>
    <w:rsid w:val="002561FA"/>
    <w:rsid w:val="00256388"/>
    <w:rsid w:val="002563B3"/>
    <w:rsid w:val="002563F3"/>
    <w:rsid w:val="002564C6"/>
    <w:rsid w:val="0025658B"/>
    <w:rsid w:val="00256595"/>
    <w:rsid w:val="00256686"/>
    <w:rsid w:val="002566AE"/>
    <w:rsid w:val="00256728"/>
    <w:rsid w:val="00256788"/>
    <w:rsid w:val="002568BF"/>
    <w:rsid w:val="002568DE"/>
    <w:rsid w:val="0025693F"/>
    <w:rsid w:val="00256AA0"/>
    <w:rsid w:val="00256BF6"/>
    <w:rsid w:val="00256C05"/>
    <w:rsid w:val="00256C51"/>
    <w:rsid w:val="00256CB2"/>
    <w:rsid w:val="00256D42"/>
    <w:rsid w:val="00256DCB"/>
    <w:rsid w:val="00256E42"/>
    <w:rsid w:val="00256E44"/>
    <w:rsid w:val="00256E7B"/>
    <w:rsid w:val="00256ED8"/>
    <w:rsid w:val="00256F57"/>
    <w:rsid w:val="00256FB2"/>
    <w:rsid w:val="00256FC3"/>
    <w:rsid w:val="0025700A"/>
    <w:rsid w:val="00257033"/>
    <w:rsid w:val="00257176"/>
    <w:rsid w:val="0025717A"/>
    <w:rsid w:val="0025720E"/>
    <w:rsid w:val="002572A3"/>
    <w:rsid w:val="00257323"/>
    <w:rsid w:val="00257488"/>
    <w:rsid w:val="00257571"/>
    <w:rsid w:val="00257585"/>
    <w:rsid w:val="0025759D"/>
    <w:rsid w:val="002575FF"/>
    <w:rsid w:val="00257749"/>
    <w:rsid w:val="00257794"/>
    <w:rsid w:val="002577E4"/>
    <w:rsid w:val="002578EF"/>
    <w:rsid w:val="00257905"/>
    <w:rsid w:val="002579C4"/>
    <w:rsid w:val="00257AAF"/>
    <w:rsid w:val="00257AD7"/>
    <w:rsid w:val="00257C4D"/>
    <w:rsid w:val="00257D31"/>
    <w:rsid w:val="00257D32"/>
    <w:rsid w:val="00257D64"/>
    <w:rsid w:val="00257E50"/>
    <w:rsid w:val="00257EC4"/>
    <w:rsid w:val="00257ED5"/>
    <w:rsid w:val="00257EFA"/>
    <w:rsid w:val="00260011"/>
    <w:rsid w:val="0026008A"/>
    <w:rsid w:val="00260094"/>
    <w:rsid w:val="00260135"/>
    <w:rsid w:val="0026028B"/>
    <w:rsid w:val="002602ED"/>
    <w:rsid w:val="00260384"/>
    <w:rsid w:val="002603EA"/>
    <w:rsid w:val="002603EF"/>
    <w:rsid w:val="0026041C"/>
    <w:rsid w:val="00260423"/>
    <w:rsid w:val="0026043F"/>
    <w:rsid w:val="002604F8"/>
    <w:rsid w:val="00260559"/>
    <w:rsid w:val="002605A1"/>
    <w:rsid w:val="002605BF"/>
    <w:rsid w:val="002605F6"/>
    <w:rsid w:val="00260607"/>
    <w:rsid w:val="00260715"/>
    <w:rsid w:val="002607F2"/>
    <w:rsid w:val="00260805"/>
    <w:rsid w:val="00260919"/>
    <w:rsid w:val="00260976"/>
    <w:rsid w:val="002609FA"/>
    <w:rsid w:val="00260A84"/>
    <w:rsid w:val="00260ABF"/>
    <w:rsid w:val="00260BA4"/>
    <w:rsid w:val="00260D02"/>
    <w:rsid w:val="00260DB3"/>
    <w:rsid w:val="00260E41"/>
    <w:rsid w:val="00260EBD"/>
    <w:rsid w:val="00260F1A"/>
    <w:rsid w:val="00260F25"/>
    <w:rsid w:val="00260F45"/>
    <w:rsid w:val="00260F5D"/>
    <w:rsid w:val="002610A2"/>
    <w:rsid w:val="00261201"/>
    <w:rsid w:val="00261219"/>
    <w:rsid w:val="00261221"/>
    <w:rsid w:val="002612BD"/>
    <w:rsid w:val="002612FD"/>
    <w:rsid w:val="0026133B"/>
    <w:rsid w:val="002613DC"/>
    <w:rsid w:val="0026145C"/>
    <w:rsid w:val="002614BD"/>
    <w:rsid w:val="002615A8"/>
    <w:rsid w:val="002615D0"/>
    <w:rsid w:val="002616DC"/>
    <w:rsid w:val="00261704"/>
    <w:rsid w:val="00261755"/>
    <w:rsid w:val="0026178B"/>
    <w:rsid w:val="002618F2"/>
    <w:rsid w:val="00261919"/>
    <w:rsid w:val="00261934"/>
    <w:rsid w:val="0026193C"/>
    <w:rsid w:val="002619D5"/>
    <w:rsid w:val="00261A25"/>
    <w:rsid w:val="00261A70"/>
    <w:rsid w:val="00261AAA"/>
    <w:rsid w:val="00261C9A"/>
    <w:rsid w:val="00261C9E"/>
    <w:rsid w:val="00261CAE"/>
    <w:rsid w:val="00261CB3"/>
    <w:rsid w:val="00261EDA"/>
    <w:rsid w:val="00261F91"/>
    <w:rsid w:val="00262050"/>
    <w:rsid w:val="00262097"/>
    <w:rsid w:val="00262280"/>
    <w:rsid w:val="002622DC"/>
    <w:rsid w:val="00262385"/>
    <w:rsid w:val="00262428"/>
    <w:rsid w:val="0026250B"/>
    <w:rsid w:val="00262542"/>
    <w:rsid w:val="002626A8"/>
    <w:rsid w:val="002626B9"/>
    <w:rsid w:val="00262781"/>
    <w:rsid w:val="0026285F"/>
    <w:rsid w:val="00262AB3"/>
    <w:rsid w:val="00262AF2"/>
    <w:rsid w:val="00262AFB"/>
    <w:rsid w:val="00262AFD"/>
    <w:rsid w:val="00262B1C"/>
    <w:rsid w:val="00262B6A"/>
    <w:rsid w:val="00262C67"/>
    <w:rsid w:val="00262C99"/>
    <w:rsid w:val="00262D13"/>
    <w:rsid w:val="00262D20"/>
    <w:rsid w:val="00262DBD"/>
    <w:rsid w:val="00262DC1"/>
    <w:rsid w:val="00262E63"/>
    <w:rsid w:val="00262E6C"/>
    <w:rsid w:val="00262E85"/>
    <w:rsid w:val="00263015"/>
    <w:rsid w:val="002631AB"/>
    <w:rsid w:val="0026321C"/>
    <w:rsid w:val="00263242"/>
    <w:rsid w:val="0026326E"/>
    <w:rsid w:val="002632F6"/>
    <w:rsid w:val="0026331D"/>
    <w:rsid w:val="0026333D"/>
    <w:rsid w:val="002634A0"/>
    <w:rsid w:val="002634AB"/>
    <w:rsid w:val="002635C8"/>
    <w:rsid w:val="0026367D"/>
    <w:rsid w:val="0026369F"/>
    <w:rsid w:val="002636A5"/>
    <w:rsid w:val="00263769"/>
    <w:rsid w:val="002638B0"/>
    <w:rsid w:val="002638E0"/>
    <w:rsid w:val="002638FC"/>
    <w:rsid w:val="00263923"/>
    <w:rsid w:val="00263A11"/>
    <w:rsid w:val="00263A25"/>
    <w:rsid w:val="00263BA4"/>
    <w:rsid w:val="00263BB3"/>
    <w:rsid w:val="00263C19"/>
    <w:rsid w:val="00263D55"/>
    <w:rsid w:val="00263E36"/>
    <w:rsid w:val="00263E37"/>
    <w:rsid w:val="00263E40"/>
    <w:rsid w:val="00263E9F"/>
    <w:rsid w:val="00263EA1"/>
    <w:rsid w:val="00263F22"/>
    <w:rsid w:val="00263F63"/>
    <w:rsid w:val="00263FAD"/>
    <w:rsid w:val="002640A3"/>
    <w:rsid w:val="002640B7"/>
    <w:rsid w:val="002641F6"/>
    <w:rsid w:val="0026425F"/>
    <w:rsid w:val="00264690"/>
    <w:rsid w:val="0026472C"/>
    <w:rsid w:val="0026491B"/>
    <w:rsid w:val="00264942"/>
    <w:rsid w:val="002649EF"/>
    <w:rsid w:val="00264AAC"/>
    <w:rsid w:val="00264B39"/>
    <w:rsid w:val="00264C4D"/>
    <w:rsid w:val="00264CE9"/>
    <w:rsid w:val="00264DC1"/>
    <w:rsid w:val="00264DD1"/>
    <w:rsid w:val="00264EAE"/>
    <w:rsid w:val="00264F03"/>
    <w:rsid w:val="00264F58"/>
    <w:rsid w:val="00264F67"/>
    <w:rsid w:val="00264F8F"/>
    <w:rsid w:val="00265076"/>
    <w:rsid w:val="00265193"/>
    <w:rsid w:val="002651AD"/>
    <w:rsid w:val="002651DD"/>
    <w:rsid w:val="0026520C"/>
    <w:rsid w:val="002653AC"/>
    <w:rsid w:val="002653ED"/>
    <w:rsid w:val="0026544E"/>
    <w:rsid w:val="0026548E"/>
    <w:rsid w:val="002654DE"/>
    <w:rsid w:val="002654E3"/>
    <w:rsid w:val="00265541"/>
    <w:rsid w:val="0026558D"/>
    <w:rsid w:val="002655AE"/>
    <w:rsid w:val="00265624"/>
    <w:rsid w:val="00265627"/>
    <w:rsid w:val="0026570A"/>
    <w:rsid w:val="00265748"/>
    <w:rsid w:val="00265779"/>
    <w:rsid w:val="002658C1"/>
    <w:rsid w:val="002658D6"/>
    <w:rsid w:val="002658DF"/>
    <w:rsid w:val="0026591F"/>
    <w:rsid w:val="002659EE"/>
    <w:rsid w:val="00265A65"/>
    <w:rsid w:val="00265AE8"/>
    <w:rsid w:val="00265BA2"/>
    <w:rsid w:val="00265C53"/>
    <w:rsid w:val="00265C86"/>
    <w:rsid w:val="00265D4E"/>
    <w:rsid w:val="00265DC5"/>
    <w:rsid w:val="00265DFC"/>
    <w:rsid w:val="00265E99"/>
    <w:rsid w:val="00265EF5"/>
    <w:rsid w:val="00265F0A"/>
    <w:rsid w:val="00265F58"/>
    <w:rsid w:val="00266045"/>
    <w:rsid w:val="002660F0"/>
    <w:rsid w:val="002660F7"/>
    <w:rsid w:val="00266103"/>
    <w:rsid w:val="002661AF"/>
    <w:rsid w:val="0026626E"/>
    <w:rsid w:val="0026626F"/>
    <w:rsid w:val="002662B1"/>
    <w:rsid w:val="002662DE"/>
    <w:rsid w:val="002662ED"/>
    <w:rsid w:val="00266412"/>
    <w:rsid w:val="00266467"/>
    <w:rsid w:val="002664C4"/>
    <w:rsid w:val="002664CF"/>
    <w:rsid w:val="00266514"/>
    <w:rsid w:val="002665E8"/>
    <w:rsid w:val="002665ED"/>
    <w:rsid w:val="0026665A"/>
    <w:rsid w:val="002666F2"/>
    <w:rsid w:val="002667B6"/>
    <w:rsid w:val="002667C6"/>
    <w:rsid w:val="00266804"/>
    <w:rsid w:val="00266941"/>
    <w:rsid w:val="002669A2"/>
    <w:rsid w:val="002669D9"/>
    <w:rsid w:val="00266ACD"/>
    <w:rsid w:val="00266B7E"/>
    <w:rsid w:val="00266B90"/>
    <w:rsid w:val="00266BF5"/>
    <w:rsid w:val="00266C58"/>
    <w:rsid w:val="00266CE6"/>
    <w:rsid w:val="00266D18"/>
    <w:rsid w:val="00266E48"/>
    <w:rsid w:val="00266EEA"/>
    <w:rsid w:val="00266F12"/>
    <w:rsid w:val="0026701A"/>
    <w:rsid w:val="0026704C"/>
    <w:rsid w:val="00267055"/>
    <w:rsid w:val="0026709B"/>
    <w:rsid w:val="00267108"/>
    <w:rsid w:val="002673ED"/>
    <w:rsid w:val="002674B5"/>
    <w:rsid w:val="00267546"/>
    <w:rsid w:val="00267570"/>
    <w:rsid w:val="002675B6"/>
    <w:rsid w:val="002676E0"/>
    <w:rsid w:val="0026782A"/>
    <w:rsid w:val="00267846"/>
    <w:rsid w:val="0026789B"/>
    <w:rsid w:val="002678FB"/>
    <w:rsid w:val="002679F7"/>
    <w:rsid w:val="00267A34"/>
    <w:rsid w:val="00267A71"/>
    <w:rsid w:val="00267A99"/>
    <w:rsid w:val="00267B2F"/>
    <w:rsid w:val="00267B85"/>
    <w:rsid w:val="00267C97"/>
    <w:rsid w:val="00267CC5"/>
    <w:rsid w:val="00267DA2"/>
    <w:rsid w:val="00267DB6"/>
    <w:rsid w:val="00267DB9"/>
    <w:rsid w:val="00267DF6"/>
    <w:rsid w:val="00267E40"/>
    <w:rsid w:val="00267EA5"/>
    <w:rsid w:val="00267F0B"/>
    <w:rsid w:val="00267F65"/>
    <w:rsid w:val="00270092"/>
    <w:rsid w:val="0027017F"/>
    <w:rsid w:val="0027020A"/>
    <w:rsid w:val="00270271"/>
    <w:rsid w:val="00270356"/>
    <w:rsid w:val="002703D2"/>
    <w:rsid w:val="00270403"/>
    <w:rsid w:val="00270433"/>
    <w:rsid w:val="00270554"/>
    <w:rsid w:val="00270567"/>
    <w:rsid w:val="00270686"/>
    <w:rsid w:val="002706C7"/>
    <w:rsid w:val="0027070C"/>
    <w:rsid w:val="00270712"/>
    <w:rsid w:val="0027072E"/>
    <w:rsid w:val="00270857"/>
    <w:rsid w:val="00270879"/>
    <w:rsid w:val="002708CC"/>
    <w:rsid w:val="002709FC"/>
    <w:rsid w:val="00270BB8"/>
    <w:rsid w:val="00270C2F"/>
    <w:rsid w:val="00270D64"/>
    <w:rsid w:val="00270D73"/>
    <w:rsid w:val="00270DE8"/>
    <w:rsid w:val="00270E0D"/>
    <w:rsid w:val="00270F16"/>
    <w:rsid w:val="00270F46"/>
    <w:rsid w:val="00271065"/>
    <w:rsid w:val="00271299"/>
    <w:rsid w:val="002713C7"/>
    <w:rsid w:val="002713F1"/>
    <w:rsid w:val="002714DF"/>
    <w:rsid w:val="00271505"/>
    <w:rsid w:val="0027156F"/>
    <w:rsid w:val="002715A1"/>
    <w:rsid w:val="002715B4"/>
    <w:rsid w:val="00271601"/>
    <w:rsid w:val="00271701"/>
    <w:rsid w:val="002717CC"/>
    <w:rsid w:val="0027193F"/>
    <w:rsid w:val="00271969"/>
    <w:rsid w:val="00271CED"/>
    <w:rsid w:val="00271D4B"/>
    <w:rsid w:val="00271E1D"/>
    <w:rsid w:val="00271EC8"/>
    <w:rsid w:val="00271FBE"/>
    <w:rsid w:val="00271FC0"/>
    <w:rsid w:val="00271FDE"/>
    <w:rsid w:val="002720C2"/>
    <w:rsid w:val="00272112"/>
    <w:rsid w:val="00272158"/>
    <w:rsid w:val="00272174"/>
    <w:rsid w:val="002721A6"/>
    <w:rsid w:val="002721D4"/>
    <w:rsid w:val="002722E0"/>
    <w:rsid w:val="002723A2"/>
    <w:rsid w:val="0027240B"/>
    <w:rsid w:val="0027243B"/>
    <w:rsid w:val="002724DF"/>
    <w:rsid w:val="002724F1"/>
    <w:rsid w:val="00272586"/>
    <w:rsid w:val="00272588"/>
    <w:rsid w:val="0027264F"/>
    <w:rsid w:val="00272782"/>
    <w:rsid w:val="002728B9"/>
    <w:rsid w:val="002728EE"/>
    <w:rsid w:val="00272925"/>
    <w:rsid w:val="00272B19"/>
    <w:rsid w:val="00272B71"/>
    <w:rsid w:val="00272C4A"/>
    <w:rsid w:val="00272CD0"/>
    <w:rsid w:val="00272D18"/>
    <w:rsid w:val="00272D37"/>
    <w:rsid w:val="00272D9B"/>
    <w:rsid w:val="00272DD3"/>
    <w:rsid w:val="00272EDA"/>
    <w:rsid w:val="00273001"/>
    <w:rsid w:val="00273089"/>
    <w:rsid w:val="002730AD"/>
    <w:rsid w:val="002730EC"/>
    <w:rsid w:val="00273100"/>
    <w:rsid w:val="002731A0"/>
    <w:rsid w:val="002731AB"/>
    <w:rsid w:val="002731B1"/>
    <w:rsid w:val="002731E6"/>
    <w:rsid w:val="0027335E"/>
    <w:rsid w:val="0027349E"/>
    <w:rsid w:val="00273570"/>
    <w:rsid w:val="002735CC"/>
    <w:rsid w:val="002736B6"/>
    <w:rsid w:val="00273700"/>
    <w:rsid w:val="00273793"/>
    <w:rsid w:val="0027385E"/>
    <w:rsid w:val="002739E7"/>
    <w:rsid w:val="00273ACF"/>
    <w:rsid w:val="00273BC8"/>
    <w:rsid w:val="00273BFF"/>
    <w:rsid w:val="00273C91"/>
    <w:rsid w:val="00273CBD"/>
    <w:rsid w:val="00273D28"/>
    <w:rsid w:val="00273D5B"/>
    <w:rsid w:val="00273D8B"/>
    <w:rsid w:val="00273DA5"/>
    <w:rsid w:val="00273F52"/>
    <w:rsid w:val="00273F6F"/>
    <w:rsid w:val="00273FDF"/>
    <w:rsid w:val="00274042"/>
    <w:rsid w:val="00274098"/>
    <w:rsid w:val="0027413E"/>
    <w:rsid w:val="00274156"/>
    <w:rsid w:val="00274193"/>
    <w:rsid w:val="00274266"/>
    <w:rsid w:val="00274267"/>
    <w:rsid w:val="002742AF"/>
    <w:rsid w:val="0027438A"/>
    <w:rsid w:val="0027443A"/>
    <w:rsid w:val="002744C5"/>
    <w:rsid w:val="002744CE"/>
    <w:rsid w:val="00274557"/>
    <w:rsid w:val="00274588"/>
    <w:rsid w:val="0027458A"/>
    <w:rsid w:val="00274658"/>
    <w:rsid w:val="0027466B"/>
    <w:rsid w:val="002746A3"/>
    <w:rsid w:val="00274725"/>
    <w:rsid w:val="00274948"/>
    <w:rsid w:val="00274A67"/>
    <w:rsid w:val="00274AA2"/>
    <w:rsid w:val="00274AA3"/>
    <w:rsid w:val="00274C16"/>
    <w:rsid w:val="00274C26"/>
    <w:rsid w:val="00274D1D"/>
    <w:rsid w:val="00274E20"/>
    <w:rsid w:val="00274E9A"/>
    <w:rsid w:val="00275069"/>
    <w:rsid w:val="00275079"/>
    <w:rsid w:val="002750BB"/>
    <w:rsid w:val="002750EB"/>
    <w:rsid w:val="002750FD"/>
    <w:rsid w:val="002751FA"/>
    <w:rsid w:val="0027532C"/>
    <w:rsid w:val="00275448"/>
    <w:rsid w:val="00275593"/>
    <w:rsid w:val="00275619"/>
    <w:rsid w:val="00275637"/>
    <w:rsid w:val="00275699"/>
    <w:rsid w:val="002756EF"/>
    <w:rsid w:val="00275708"/>
    <w:rsid w:val="0027571D"/>
    <w:rsid w:val="00275720"/>
    <w:rsid w:val="002757B6"/>
    <w:rsid w:val="002757BA"/>
    <w:rsid w:val="00275834"/>
    <w:rsid w:val="00275871"/>
    <w:rsid w:val="002759D7"/>
    <w:rsid w:val="00275A2A"/>
    <w:rsid w:val="00275A9A"/>
    <w:rsid w:val="00275B34"/>
    <w:rsid w:val="00275B60"/>
    <w:rsid w:val="00275B9D"/>
    <w:rsid w:val="00275BBD"/>
    <w:rsid w:val="00275CEB"/>
    <w:rsid w:val="00275DBB"/>
    <w:rsid w:val="00275E82"/>
    <w:rsid w:val="00275EA3"/>
    <w:rsid w:val="00275EED"/>
    <w:rsid w:val="0027604A"/>
    <w:rsid w:val="002760D1"/>
    <w:rsid w:val="00276129"/>
    <w:rsid w:val="0027613E"/>
    <w:rsid w:val="002761D6"/>
    <w:rsid w:val="002761F9"/>
    <w:rsid w:val="00276249"/>
    <w:rsid w:val="00276255"/>
    <w:rsid w:val="002762E9"/>
    <w:rsid w:val="0027641A"/>
    <w:rsid w:val="002764EB"/>
    <w:rsid w:val="00276591"/>
    <w:rsid w:val="00276627"/>
    <w:rsid w:val="00276661"/>
    <w:rsid w:val="002766AF"/>
    <w:rsid w:val="00276758"/>
    <w:rsid w:val="00276774"/>
    <w:rsid w:val="0027679E"/>
    <w:rsid w:val="00276861"/>
    <w:rsid w:val="002768CF"/>
    <w:rsid w:val="002769B6"/>
    <w:rsid w:val="00276B7C"/>
    <w:rsid w:val="00276B9A"/>
    <w:rsid w:val="00276D1A"/>
    <w:rsid w:val="00276D4D"/>
    <w:rsid w:val="00276D57"/>
    <w:rsid w:val="00276E79"/>
    <w:rsid w:val="00276F08"/>
    <w:rsid w:val="00276F82"/>
    <w:rsid w:val="00276FA9"/>
    <w:rsid w:val="00276FD9"/>
    <w:rsid w:val="00277102"/>
    <w:rsid w:val="0027710A"/>
    <w:rsid w:val="0027739B"/>
    <w:rsid w:val="002774A6"/>
    <w:rsid w:val="002774F9"/>
    <w:rsid w:val="00277502"/>
    <w:rsid w:val="00277554"/>
    <w:rsid w:val="00277566"/>
    <w:rsid w:val="002775BB"/>
    <w:rsid w:val="00277627"/>
    <w:rsid w:val="0027766F"/>
    <w:rsid w:val="002776C0"/>
    <w:rsid w:val="00277714"/>
    <w:rsid w:val="0027773D"/>
    <w:rsid w:val="0027775E"/>
    <w:rsid w:val="00277763"/>
    <w:rsid w:val="002777B5"/>
    <w:rsid w:val="0027780A"/>
    <w:rsid w:val="002778AA"/>
    <w:rsid w:val="002778F9"/>
    <w:rsid w:val="0027797F"/>
    <w:rsid w:val="002779F1"/>
    <w:rsid w:val="00277A8F"/>
    <w:rsid w:val="00277AC8"/>
    <w:rsid w:val="00277ADE"/>
    <w:rsid w:val="00277D29"/>
    <w:rsid w:val="00277D84"/>
    <w:rsid w:val="00277EB2"/>
    <w:rsid w:val="00277FDF"/>
    <w:rsid w:val="00280288"/>
    <w:rsid w:val="0028029E"/>
    <w:rsid w:val="002803F4"/>
    <w:rsid w:val="0028043A"/>
    <w:rsid w:val="0028051A"/>
    <w:rsid w:val="0028051B"/>
    <w:rsid w:val="002805DF"/>
    <w:rsid w:val="0028060C"/>
    <w:rsid w:val="002806BC"/>
    <w:rsid w:val="0028071E"/>
    <w:rsid w:val="0028071F"/>
    <w:rsid w:val="00280722"/>
    <w:rsid w:val="00280735"/>
    <w:rsid w:val="002807AE"/>
    <w:rsid w:val="00280891"/>
    <w:rsid w:val="0028089A"/>
    <w:rsid w:val="0028089E"/>
    <w:rsid w:val="0028092D"/>
    <w:rsid w:val="00280B68"/>
    <w:rsid w:val="00280C56"/>
    <w:rsid w:val="00280CCE"/>
    <w:rsid w:val="00280EFC"/>
    <w:rsid w:val="002810A0"/>
    <w:rsid w:val="00281154"/>
    <w:rsid w:val="0028116A"/>
    <w:rsid w:val="002811BA"/>
    <w:rsid w:val="00281265"/>
    <w:rsid w:val="00281345"/>
    <w:rsid w:val="0028140A"/>
    <w:rsid w:val="0028156B"/>
    <w:rsid w:val="002815D9"/>
    <w:rsid w:val="002815F7"/>
    <w:rsid w:val="0028170F"/>
    <w:rsid w:val="0028172F"/>
    <w:rsid w:val="0028173B"/>
    <w:rsid w:val="00281809"/>
    <w:rsid w:val="00281928"/>
    <w:rsid w:val="00281A40"/>
    <w:rsid w:val="00281A88"/>
    <w:rsid w:val="00281A93"/>
    <w:rsid w:val="00281C45"/>
    <w:rsid w:val="00281CE5"/>
    <w:rsid w:val="00281D47"/>
    <w:rsid w:val="00281E6D"/>
    <w:rsid w:val="00281F1C"/>
    <w:rsid w:val="0028222F"/>
    <w:rsid w:val="00282317"/>
    <w:rsid w:val="00282350"/>
    <w:rsid w:val="0028235B"/>
    <w:rsid w:val="002823EF"/>
    <w:rsid w:val="00282407"/>
    <w:rsid w:val="00282420"/>
    <w:rsid w:val="00282428"/>
    <w:rsid w:val="0028245B"/>
    <w:rsid w:val="0028250D"/>
    <w:rsid w:val="002826A0"/>
    <w:rsid w:val="002826D3"/>
    <w:rsid w:val="002826E2"/>
    <w:rsid w:val="002826F9"/>
    <w:rsid w:val="002827A2"/>
    <w:rsid w:val="00282946"/>
    <w:rsid w:val="00282964"/>
    <w:rsid w:val="00282A6B"/>
    <w:rsid w:val="00282AB8"/>
    <w:rsid w:val="00282C31"/>
    <w:rsid w:val="00282C36"/>
    <w:rsid w:val="00282C6F"/>
    <w:rsid w:val="00282CA8"/>
    <w:rsid w:val="00282D21"/>
    <w:rsid w:val="00282D25"/>
    <w:rsid w:val="00282D65"/>
    <w:rsid w:val="00282DCE"/>
    <w:rsid w:val="00282DD8"/>
    <w:rsid w:val="00282DF9"/>
    <w:rsid w:val="0028314F"/>
    <w:rsid w:val="002831A1"/>
    <w:rsid w:val="00283210"/>
    <w:rsid w:val="00283293"/>
    <w:rsid w:val="00283352"/>
    <w:rsid w:val="002835D4"/>
    <w:rsid w:val="002835E1"/>
    <w:rsid w:val="002837A7"/>
    <w:rsid w:val="002837F4"/>
    <w:rsid w:val="00283840"/>
    <w:rsid w:val="00283855"/>
    <w:rsid w:val="0028394C"/>
    <w:rsid w:val="0028395F"/>
    <w:rsid w:val="00283963"/>
    <w:rsid w:val="00283A05"/>
    <w:rsid w:val="00283A06"/>
    <w:rsid w:val="00283A44"/>
    <w:rsid w:val="00283ABE"/>
    <w:rsid w:val="00283B6A"/>
    <w:rsid w:val="00283C13"/>
    <w:rsid w:val="00283C5D"/>
    <w:rsid w:val="00283CC6"/>
    <w:rsid w:val="00283DE2"/>
    <w:rsid w:val="00283E3F"/>
    <w:rsid w:val="00283EA1"/>
    <w:rsid w:val="00283F9B"/>
    <w:rsid w:val="00283FEB"/>
    <w:rsid w:val="00284138"/>
    <w:rsid w:val="00284247"/>
    <w:rsid w:val="002842B6"/>
    <w:rsid w:val="00284300"/>
    <w:rsid w:val="0028445A"/>
    <w:rsid w:val="00284533"/>
    <w:rsid w:val="002845BC"/>
    <w:rsid w:val="00284629"/>
    <w:rsid w:val="0028465F"/>
    <w:rsid w:val="002846A3"/>
    <w:rsid w:val="002846D2"/>
    <w:rsid w:val="00284716"/>
    <w:rsid w:val="00284724"/>
    <w:rsid w:val="0028473B"/>
    <w:rsid w:val="0028474B"/>
    <w:rsid w:val="002847F2"/>
    <w:rsid w:val="002847F6"/>
    <w:rsid w:val="002848FB"/>
    <w:rsid w:val="00284A4B"/>
    <w:rsid w:val="00284C5F"/>
    <w:rsid w:val="00284C78"/>
    <w:rsid w:val="00284CAE"/>
    <w:rsid w:val="00284CE8"/>
    <w:rsid w:val="00284CEB"/>
    <w:rsid w:val="00284D20"/>
    <w:rsid w:val="00284D44"/>
    <w:rsid w:val="00284E8B"/>
    <w:rsid w:val="00284F53"/>
    <w:rsid w:val="00284F5D"/>
    <w:rsid w:val="00284FA3"/>
    <w:rsid w:val="0028500D"/>
    <w:rsid w:val="002850F2"/>
    <w:rsid w:val="0028511C"/>
    <w:rsid w:val="00285183"/>
    <w:rsid w:val="0028522B"/>
    <w:rsid w:val="0028529F"/>
    <w:rsid w:val="002852FF"/>
    <w:rsid w:val="00285343"/>
    <w:rsid w:val="002853F5"/>
    <w:rsid w:val="002853FD"/>
    <w:rsid w:val="00285427"/>
    <w:rsid w:val="002854E1"/>
    <w:rsid w:val="002854E9"/>
    <w:rsid w:val="002854FB"/>
    <w:rsid w:val="00285557"/>
    <w:rsid w:val="0028559F"/>
    <w:rsid w:val="00285606"/>
    <w:rsid w:val="00285687"/>
    <w:rsid w:val="002856BB"/>
    <w:rsid w:val="002856CD"/>
    <w:rsid w:val="002857AE"/>
    <w:rsid w:val="002857CA"/>
    <w:rsid w:val="002857DA"/>
    <w:rsid w:val="002858E0"/>
    <w:rsid w:val="00285AAA"/>
    <w:rsid w:val="00285C9D"/>
    <w:rsid w:val="00285D25"/>
    <w:rsid w:val="00285DF3"/>
    <w:rsid w:val="00285ED4"/>
    <w:rsid w:val="00285F39"/>
    <w:rsid w:val="00285FBC"/>
    <w:rsid w:val="00286013"/>
    <w:rsid w:val="00286069"/>
    <w:rsid w:val="0028614F"/>
    <w:rsid w:val="00286192"/>
    <w:rsid w:val="00286380"/>
    <w:rsid w:val="00286396"/>
    <w:rsid w:val="002863B0"/>
    <w:rsid w:val="002863EA"/>
    <w:rsid w:val="00286582"/>
    <w:rsid w:val="002865C1"/>
    <w:rsid w:val="002865EE"/>
    <w:rsid w:val="00286628"/>
    <w:rsid w:val="002866AD"/>
    <w:rsid w:val="002866F8"/>
    <w:rsid w:val="0028672E"/>
    <w:rsid w:val="00286732"/>
    <w:rsid w:val="00286757"/>
    <w:rsid w:val="00286856"/>
    <w:rsid w:val="00286944"/>
    <w:rsid w:val="0028694B"/>
    <w:rsid w:val="002869B8"/>
    <w:rsid w:val="002869F0"/>
    <w:rsid w:val="00286B75"/>
    <w:rsid w:val="00286B7C"/>
    <w:rsid w:val="00286C0A"/>
    <w:rsid w:val="00286CF5"/>
    <w:rsid w:val="00286DB5"/>
    <w:rsid w:val="00286DBB"/>
    <w:rsid w:val="00286E01"/>
    <w:rsid w:val="00286ED5"/>
    <w:rsid w:val="00286F76"/>
    <w:rsid w:val="00286F78"/>
    <w:rsid w:val="00287227"/>
    <w:rsid w:val="00287268"/>
    <w:rsid w:val="002873AD"/>
    <w:rsid w:val="002873DC"/>
    <w:rsid w:val="00287510"/>
    <w:rsid w:val="002875FE"/>
    <w:rsid w:val="00287649"/>
    <w:rsid w:val="00287667"/>
    <w:rsid w:val="002877BD"/>
    <w:rsid w:val="00287865"/>
    <w:rsid w:val="00287867"/>
    <w:rsid w:val="0028786F"/>
    <w:rsid w:val="002879AB"/>
    <w:rsid w:val="002879CD"/>
    <w:rsid w:val="00287A20"/>
    <w:rsid w:val="00287A29"/>
    <w:rsid w:val="00287B29"/>
    <w:rsid w:val="00287B3C"/>
    <w:rsid w:val="00287BE4"/>
    <w:rsid w:val="00287C58"/>
    <w:rsid w:val="00287C5C"/>
    <w:rsid w:val="00287C69"/>
    <w:rsid w:val="00287CA9"/>
    <w:rsid w:val="00287DAB"/>
    <w:rsid w:val="00287DAF"/>
    <w:rsid w:val="00287FB6"/>
    <w:rsid w:val="00287FD7"/>
    <w:rsid w:val="0029007E"/>
    <w:rsid w:val="00290083"/>
    <w:rsid w:val="002900C5"/>
    <w:rsid w:val="00290164"/>
    <w:rsid w:val="002901E0"/>
    <w:rsid w:val="002902D5"/>
    <w:rsid w:val="00290341"/>
    <w:rsid w:val="00290423"/>
    <w:rsid w:val="0029053B"/>
    <w:rsid w:val="0029055D"/>
    <w:rsid w:val="0029058C"/>
    <w:rsid w:val="002905CC"/>
    <w:rsid w:val="002905DE"/>
    <w:rsid w:val="00290609"/>
    <w:rsid w:val="0029075B"/>
    <w:rsid w:val="002907B1"/>
    <w:rsid w:val="002907F3"/>
    <w:rsid w:val="00290812"/>
    <w:rsid w:val="0029083B"/>
    <w:rsid w:val="00290882"/>
    <w:rsid w:val="002908E7"/>
    <w:rsid w:val="00290911"/>
    <w:rsid w:val="00290920"/>
    <w:rsid w:val="00290978"/>
    <w:rsid w:val="002909FF"/>
    <w:rsid w:val="00290B5A"/>
    <w:rsid w:val="00290B75"/>
    <w:rsid w:val="00290BB1"/>
    <w:rsid w:val="00290DE7"/>
    <w:rsid w:val="00290ED7"/>
    <w:rsid w:val="00290F15"/>
    <w:rsid w:val="00290F7A"/>
    <w:rsid w:val="00291166"/>
    <w:rsid w:val="0029133C"/>
    <w:rsid w:val="00291494"/>
    <w:rsid w:val="002914D5"/>
    <w:rsid w:val="002914F4"/>
    <w:rsid w:val="0029156C"/>
    <w:rsid w:val="00291636"/>
    <w:rsid w:val="002916B5"/>
    <w:rsid w:val="0029174D"/>
    <w:rsid w:val="0029179A"/>
    <w:rsid w:val="0029179B"/>
    <w:rsid w:val="002917D6"/>
    <w:rsid w:val="002917DD"/>
    <w:rsid w:val="00291829"/>
    <w:rsid w:val="002918B2"/>
    <w:rsid w:val="00291989"/>
    <w:rsid w:val="00291A46"/>
    <w:rsid w:val="00291AE8"/>
    <w:rsid w:val="00291B36"/>
    <w:rsid w:val="00291BBF"/>
    <w:rsid w:val="00291BC1"/>
    <w:rsid w:val="00291D24"/>
    <w:rsid w:val="00291D8C"/>
    <w:rsid w:val="00291DA3"/>
    <w:rsid w:val="00291DF9"/>
    <w:rsid w:val="00291E07"/>
    <w:rsid w:val="00291E43"/>
    <w:rsid w:val="00291E88"/>
    <w:rsid w:val="00291FBC"/>
    <w:rsid w:val="00291FD6"/>
    <w:rsid w:val="00291FEB"/>
    <w:rsid w:val="00292002"/>
    <w:rsid w:val="0029209F"/>
    <w:rsid w:val="00292125"/>
    <w:rsid w:val="002922D0"/>
    <w:rsid w:val="00292310"/>
    <w:rsid w:val="00292345"/>
    <w:rsid w:val="00292436"/>
    <w:rsid w:val="002924C8"/>
    <w:rsid w:val="00292520"/>
    <w:rsid w:val="002925FA"/>
    <w:rsid w:val="002927EF"/>
    <w:rsid w:val="00292907"/>
    <w:rsid w:val="00292C95"/>
    <w:rsid w:val="00292CC4"/>
    <w:rsid w:val="00292D0E"/>
    <w:rsid w:val="00292DD4"/>
    <w:rsid w:val="00292F0D"/>
    <w:rsid w:val="00292F43"/>
    <w:rsid w:val="00292F91"/>
    <w:rsid w:val="00293017"/>
    <w:rsid w:val="00293022"/>
    <w:rsid w:val="002930A1"/>
    <w:rsid w:val="002930DB"/>
    <w:rsid w:val="0029318D"/>
    <w:rsid w:val="0029326E"/>
    <w:rsid w:val="002932D9"/>
    <w:rsid w:val="002932E6"/>
    <w:rsid w:val="002933CA"/>
    <w:rsid w:val="00293421"/>
    <w:rsid w:val="002934CD"/>
    <w:rsid w:val="00293531"/>
    <w:rsid w:val="00293619"/>
    <w:rsid w:val="00293627"/>
    <w:rsid w:val="00293643"/>
    <w:rsid w:val="0029369C"/>
    <w:rsid w:val="002936EE"/>
    <w:rsid w:val="00293717"/>
    <w:rsid w:val="0029383C"/>
    <w:rsid w:val="00293844"/>
    <w:rsid w:val="0029385D"/>
    <w:rsid w:val="002938DE"/>
    <w:rsid w:val="002938ED"/>
    <w:rsid w:val="00293A14"/>
    <w:rsid w:val="00293A43"/>
    <w:rsid w:val="00293A8F"/>
    <w:rsid w:val="00293AB4"/>
    <w:rsid w:val="00293ABB"/>
    <w:rsid w:val="00293BF7"/>
    <w:rsid w:val="00293D43"/>
    <w:rsid w:val="00293EEE"/>
    <w:rsid w:val="00293F2E"/>
    <w:rsid w:val="00293F85"/>
    <w:rsid w:val="002940D6"/>
    <w:rsid w:val="002940F2"/>
    <w:rsid w:val="002941B2"/>
    <w:rsid w:val="002941BF"/>
    <w:rsid w:val="0029424E"/>
    <w:rsid w:val="00294273"/>
    <w:rsid w:val="002943D6"/>
    <w:rsid w:val="00294406"/>
    <w:rsid w:val="002944BE"/>
    <w:rsid w:val="00294599"/>
    <w:rsid w:val="00294666"/>
    <w:rsid w:val="00294675"/>
    <w:rsid w:val="0029475C"/>
    <w:rsid w:val="0029475D"/>
    <w:rsid w:val="0029482B"/>
    <w:rsid w:val="00294831"/>
    <w:rsid w:val="002948D4"/>
    <w:rsid w:val="00294990"/>
    <w:rsid w:val="00294A99"/>
    <w:rsid w:val="00294BB8"/>
    <w:rsid w:val="00294C0F"/>
    <w:rsid w:val="00294D52"/>
    <w:rsid w:val="00294D78"/>
    <w:rsid w:val="00294DD7"/>
    <w:rsid w:val="00294EBA"/>
    <w:rsid w:val="00294F31"/>
    <w:rsid w:val="00294F67"/>
    <w:rsid w:val="00294F69"/>
    <w:rsid w:val="00294FD6"/>
    <w:rsid w:val="00295025"/>
    <w:rsid w:val="00295050"/>
    <w:rsid w:val="00295077"/>
    <w:rsid w:val="0029509D"/>
    <w:rsid w:val="00295138"/>
    <w:rsid w:val="00295155"/>
    <w:rsid w:val="002951C7"/>
    <w:rsid w:val="00295269"/>
    <w:rsid w:val="002952B2"/>
    <w:rsid w:val="002952B9"/>
    <w:rsid w:val="00295309"/>
    <w:rsid w:val="00295374"/>
    <w:rsid w:val="0029537F"/>
    <w:rsid w:val="00295434"/>
    <w:rsid w:val="00295453"/>
    <w:rsid w:val="00295471"/>
    <w:rsid w:val="002954BF"/>
    <w:rsid w:val="00295638"/>
    <w:rsid w:val="00295667"/>
    <w:rsid w:val="00295708"/>
    <w:rsid w:val="00295773"/>
    <w:rsid w:val="002957B8"/>
    <w:rsid w:val="002957EF"/>
    <w:rsid w:val="0029582A"/>
    <w:rsid w:val="0029589A"/>
    <w:rsid w:val="002958E4"/>
    <w:rsid w:val="0029591E"/>
    <w:rsid w:val="002959CB"/>
    <w:rsid w:val="002959D4"/>
    <w:rsid w:val="002959D7"/>
    <w:rsid w:val="00295A83"/>
    <w:rsid w:val="00295B62"/>
    <w:rsid w:val="00295C46"/>
    <w:rsid w:val="00295CA0"/>
    <w:rsid w:val="00295CFB"/>
    <w:rsid w:val="00295D01"/>
    <w:rsid w:val="00295D51"/>
    <w:rsid w:val="00296096"/>
    <w:rsid w:val="00296203"/>
    <w:rsid w:val="00296212"/>
    <w:rsid w:val="00296230"/>
    <w:rsid w:val="0029629B"/>
    <w:rsid w:val="00296428"/>
    <w:rsid w:val="0029643D"/>
    <w:rsid w:val="002964E0"/>
    <w:rsid w:val="002965D9"/>
    <w:rsid w:val="002966A3"/>
    <w:rsid w:val="0029670D"/>
    <w:rsid w:val="002968AD"/>
    <w:rsid w:val="00296966"/>
    <w:rsid w:val="00296967"/>
    <w:rsid w:val="00296994"/>
    <w:rsid w:val="00296995"/>
    <w:rsid w:val="00296998"/>
    <w:rsid w:val="00296999"/>
    <w:rsid w:val="002969CA"/>
    <w:rsid w:val="00296B24"/>
    <w:rsid w:val="00296B2B"/>
    <w:rsid w:val="00296BB2"/>
    <w:rsid w:val="00296CDA"/>
    <w:rsid w:val="00296E5A"/>
    <w:rsid w:val="00296F67"/>
    <w:rsid w:val="00297032"/>
    <w:rsid w:val="00297034"/>
    <w:rsid w:val="0029706A"/>
    <w:rsid w:val="0029707B"/>
    <w:rsid w:val="002970BB"/>
    <w:rsid w:val="0029719B"/>
    <w:rsid w:val="002971E7"/>
    <w:rsid w:val="00297235"/>
    <w:rsid w:val="0029726C"/>
    <w:rsid w:val="0029727E"/>
    <w:rsid w:val="00297282"/>
    <w:rsid w:val="002972C2"/>
    <w:rsid w:val="002972D0"/>
    <w:rsid w:val="002972EE"/>
    <w:rsid w:val="002973BC"/>
    <w:rsid w:val="00297456"/>
    <w:rsid w:val="002974A1"/>
    <w:rsid w:val="00297517"/>
    <w:rsid w:val="00297599"/>
    <w:rsid w:val="002975E8"/>
    <w:rsid w:val="00297612"/>
    <w:rsid w:val="00297653"/>
    <w:rsid w:val="00297798"/>
    <w:rsid w:val="002977B8"/>
    <w:rsid w:val="002977B9"/>
    <w:rsid w:val="0029785F"/>
    <w:rsid w:val="00297887"/>
    <w:rsid w:val="0029795F"/>
    <w:rsid w:val="00297A76"/>
    <w:rsid w:val="00297A90"/>
    <w:rsid w:val="00297B25"/>
    <w:rsid w:val="00297BCA"/>
    <w:rsid w:val="00297BCB"/>
    <w:rsid w:val="00297CD0"/>
    <w:rsid w:val="00297F01"/>
    <w:rsid w:val="00297FFA"/>
    <w:rsid w:val="00297FFC"/>
    <w:rsid w:val="002A00EF"/>
    <w:rsid w:val="002A01C3"/>
    <w:rsid w:val="002A0314"/>
    <w:rsid w:val="002A03B5"/>
    <w:rsid w:val="002A03BD"/>
    <w:rsid w:val="002A04B1"/>
    <w:rsid w:val="002A052D"/>
    <w:rsid w:val="002A05F1"/>
    <w:rsid w:val="002A0655"/>
    <w:rsid w:val="002A0708"/>
    <w:rsid w:val="002A074B"/>
    <w:rsid w:val="002A07F0"/>
    <w:rsid w:val="002A0814"/>
    <w:rsid w:val="002A081D"/>
    <w:rsid w:val="002A0859"/>
    <w:rsid w:val="002A0913"/>
    <w:rsid w:val="002A0953"/>
    <w:rsid w:val="002A0A49"/>
    <w:rsid w:val="002A0ABA"/>
    <w:rsid w:val="002A0B7F"/>
    <w:rsid w:val="002A0BE0"/>
    <w:rsid w:val="002A0CB0"/>
    <w:rsid w:val="002A0CE8"/>
    <w:rsid w:val="002A0CF0"/>
    <w:rsid w:val="002A0D00"/>
    <w:rsid w:val="002A0D0F"/>
    <w:rsid w:val="002A0D8C"/>
    <w:rsid w:val="002A0DAE"/>
    <w:rsid w:val="002A0DF8"/>
    <w:rsid w:val="002A0EA4"/>
    <w:rsid w:val="002A0F2B"/>
    <w:rsid w:val="002A0F7D"/>
    <w:rsid w:val="002A0FAE"/>
    <w:rsid w:val="002A1079"/>
    <w:rsid w:val="002A10AF"/>
    <w:rsid w:val="002A1194"/>
    <w:rsid w:val="002A11F3"/>
    <w:rsid w:val="002A12D1"/>
    <w:rsid w:val="002A14F6"/>
    <w:rsid w:val="002A154D"/>
    <w:rsid w:val="002A1578"/>
    <w:rsid w:val="002A1606"/>
    <w:rsid w:val="002A178F"/>
    <w:rsid w:val="002A1873"/>
    <w:rsid w:val="002A1928"/>
    <w:rsid w:val="002A1997"/>
    <w:rsid w:val="002A1AD8"/>
    <w:rsid w:val="002A1B18"/>
    <w:rsid w:val="002A1D2C"/>
    <w:rsid w:val="002A1E5E"/>
    <w:rsid w:val="002A1ED9"/>
    <w:rsid w:val="002A1F1F"/>
    <w:rsid w:val="002A1F2A"/>
    <w:rsid w:val="002A1F3C"/>
    <w:rsid w:val="002A1FE8"/>
    <w:rsid w:val="002A2096"/>
    <w:rsid w:val="002A21B5"/>
    <w:rsid w:val="002A21CD"/>
    <w:rsid w:val="002A21D4"/>
    <w:rsid w:val="002A22CC"/>
    <w:rsid w:val="002A23D1"/>
    <w:rsid w:val="002A23DC"/>
    <w:rsid w:val="002A2405"/>
    <w:rsid w:val="002A2464"/>
    <w:rsid w:val="002A24BA"/>
    <w:rsid w:val="002A25CC"/>
    <w:rsid w:val="002A2631"/>
    <w:rsid w:val="002A26A2"/>
    <w:rsid w:val="002A26BD"/>
    <w:rsid w:val="002A26FD"/>
    <w:rsid w:val="002A2724"/>
    <w:rsid w:val="002A27D5"/>
    <w:rsid w:val="002A2806"/>
    <w:rsid w:val="002A2813"/>
    <w:rsid w:val="002A2848"/>
    <w:rsid w:val="002A2903"/>
    <w:rsid w:val="002A2931"/>
    <w:rsid w:val="002A29A4"/>
    <w:rsid w:val="002A2A0C"/>
    <w:rsid w:val="002A2A94"/>
    <w:rsid w:val="002A2A98"/>
    <w:rsid w:val="002A2BAC"/>
    <w:rsid w:val="002A2BB6"/>
    <w:rsid w:val="002A2CCC"/>
    <w:rsid w:val="002A2D3C"/>
    <w:rsid w:val="002A2D7D"/>
    <w:rsid w:val="002A2DF3"/>
    <w:rsid w:val="002A2E22"/>
    <w:rsid w:val="002A2E4A"/>
    <w:rsid w:val="002A301B"/>
    <w:rsid w:val="002A30E0"/>
    <w:rsid w:val="002A310C"/>
    <w:rsid w:val="002A317A"/>
    <w:rsid w:val="002A31EE"/>
    <w:rsid w:val="002A32FA"/>
    <w:rsid w:val="002A3307"/>
    <w:rsid w:val="002A3413"/>
    <w:rsid w:val="002A3448"/>
    <w:rsid w:val="002A3521"/>
    <w:rsid w:val="002A3533"/>
    <w:rsid w:val="002A353F"/>
    <w:rsid w:val="002A3542"/>
    <w:rsid w:val="002A35B9"/>
    <w:rsid w:val="002A35C5"/>
    <w:rsid w:val="002A35D8"/>
    <w:rsid w:val="002A3665"/>
    <w:rsid w:val="002A3754"/>
    <w:rsid w:val="002A3796"/>
    <w:rsid w:val="002A37E1"/>
    <w:rsid w:val="002A3885"/>
    <w:rsid w:val="002A38AE"/>
    <w:rsid w:val="002A39E2"/>
    <w:rsid w:val="002A3B2D"/>
    <w:rsid w:val="002A3B61"/>
    <w:rsid w:val="002A3BE2"/>
    <w:rsid w:val="002A3C2A"/>
    <w:rsid w:val="002A3C58"/>
    <w:rsid w:val="002A3C5F"/>
    <w:rsid w:val="002A3C9E"/>
    <w:rsid w:val="002A3CF0"/>
    <w:rsid w:val="002A3CFA"/>
    <w:rsid w:val="002A3E74"/>
    <w:rsid w:val="002A3ED3"/>
    <w:rsid w:val="002A3FA3"/>
    <w:rsid w:val="002A3FAA"/>
    <w:rsid w:val="002A3FD1"/>
    <w:rsid w:val="002A3FD6"/>
    <w:rsid w:val="002A402A"/>
    <w:rsid w:val="002A40B9"/>
    <w:rsid w:val="002A4198"/>
    <w:rsid w:val="002A4257"/>
    <w:rsid w:val="002A43A1"/>
    <w:rsid w:val="002A43AA"/>
    <w:rsid w:val="002A44A1"/>
    <w:rsid w:val="002A45AA"/>
    <w:rsid w:val="002A45AB"/>
    <w:rsid w:val="002A4677"/>
    <w:rsid w:val="002A4680"/>
    <w:rsid w:val="002A46BA"/>
    <w:rsid w:val="002A4871"/>
    <w:rsid w:val="002A48A0"/>
    <w:rsid w:val="002A492F"/>
    <w:rsid w:val="002A49B6"/>
    <w:rsid w:val="002A4B0B"/>
    <w:rsid w:val="002A4B6F"/>
    <w:rsid w:val="002A4B75"/>
    <w:rsid w:val="002A4C21"/>
    <w:rsid w:val="002A4E53"/>
    <w:rsid w:val="002A4F7B"/>
    <w:rsid w:val="002A4FB3"/>
    <w:rsid w:val="002A4FFF"/>
    <w:rsid w:val="002A502D"/>
    <w:rsid w:val="002A5063"/>
    <w:rsid w:val="002A50D5"/>
    <w:rsid w:val="002A5104"/>
    <w:rsid w:val="002A5115"/>
    <w:rsid w:val="002A513D"/>
    <w:rsid w:val="002A51BD"/>
    <w:rsid w:val="002A51DD"/>
    <w:rsid w:val="002A52AE"/>
    <w:rsid w:val="002A533C"/>
    <w:rsid w:val="002A550B"/>
    <w:rsid w:val="002A5526"/>
    <w:rsid w:val="002A55BD"/>
    <w:rsid w:val="002A55DD"/>
    <w:rsid w:val="002A5618"/>
    <w:rsid w:val="002A56E1"/>
    <w:rsid w:val="002A57B4"/>
    <w:rsid w:val="002A58AC"/>
    <w:rsid w:val="002A596A"/>
    <w:rsid w:val="002A59BD"/>
    <w:rsid w:val="002A59C4"/>
    <w:rsid w:val="002A5A48"/>
    <w:rsid w:val="002A5BE4"/>
    <w:rsid w:val="002A5C4D"/>
    <w:rsid w:val="002A5C70"/>
    <w:rsid w:val="002A5C83"/>
    <w:rsid w:val="002A5DEB"/>
    <w:rsid w:val="002A5E26"/>
    <w:rsid w:val="002A5E30"/>
    <w:rsid w:val="002A5EE4"/>
    <w:rsid w:val="002A5F8A"/>
    <w:rsid w:val="002A6165"/>
    <w:rsid w:val="002A61DB"/>
    <w:rsid w:val="002A6238"/>
    <w:rsid w:val="002A62E0"/>
    <w:rsid w:val="002A62FD"/>
    <w:rsid w:val="002A6332"/>
    <w:rsid w:val="002A6338"/>
    <w:rsid w:val="002A6358"/>
    <w:rsid w:val="002A6397"/>
    <w:rsid w:val="002A63C8"/>
    <w:rsid w:val="002A650D"/>
    <w:rsid w:val="002A660D"/>
    <w:rsid w:val="002A6628"/>
    <w:rsid w:val="002A6767"/>
    <w:rsid w:val="002A67A5"/>
    <w:rsid w:val="002A67B1"/>
    <w:rsid w:val="002A67BC"/>
    <w:rsid w:val="002A67D1"/>
    <w:rsid w:val="002A67D8"/>
    <w:rsid w:val="002A67F7"/>
    <w:rsid w:val="002A699F"/>
    <w:rsid w:val="002A6A55"/>
    <w:rsid w:val="002A6A9D"/>
    <w:rsid w:val="002A6B1F"/>
    <w:rsid w:val="002A6B5D"/>
    <w:rsid w:val="002A6C5A"/>
    <w:rsid w:val="002A6C6B"/>
    <w:rsid w:val="002A6E5D"/>
    <w:rsid w:val="002A6E92"/>
    <w:rsid w:val="002A6EF0"/>
    <w:rsid w:val="002A6F48"/>
    <w:rsid w:val="002A6F5B"/>
    <w:rsid w:val="002A6FA5"/>
    <w:rsid w:val="002A7046"/>
    <w:rsid w:val="002A708F"/>
    <w:rsid w:val="002A70B9"/>
    <w:rsid w:val="002A70BC"/>
    <w:rsid w:val="002A7254"/>
    <w:rsid w:val="002A72AD"/>
    <w:rsid w:val="002A72E4"/>
    <w:rsid w:val="002A7317"/>
    <w:rsid w:val="002A740B"/>
    <w:rsid w:val="002A7419"/>
    <w:rsid w:val="002A7451"/>
    <w:rsid w:val="002A7518"/>
    <w:rsid w:val="002A7555"/>
    <w:rsid w:val="002A75A8"/>
    <w:rsid w:val="002A75CA"/>
    <w:rsid w:val="002A760A"/>
    <w:rsid w:val="002A7622"/>
    <w:rsid w:val="002A76BC"/>
    <w:rsid w:val="002A7793"/>
    <w:rsid w:val="002A785B"/>
    <w:rsid w:val="002A7889"/>
    <w:rsid w:val="002A799A"/>
    <w:rsid w:val="002A79ED"/>
    <w:rsid w:val="002A7A6E"/>
    <w:rsid w:val="002A7B92"/>
    <w:rsid w:val="002A7BCF"/>
    <w:rsid w:val="002A7C12"/>
    <w:rsid w:val="002A7C5C"/>
    <w:rsid w:val="002A7CED"/>
    <w:rsid w:val="002A7DAE"/>
    <w:rsid w:val="002A7DE7"/>
    <w:rsid w:val="002A7F16"/>
    <w:rsid w:val="002A7F6A"/>
    <w:rsid w:val="002A7F86"/>
    <w:rsid w:val="002B0038"/>
    <w:rsid w:val="002B006A"/>
    <w:rsid w:val="002B02DB"/>
    <w:rsid w:val="002B031F"/>
    <w:rsid w:val="002B038B"/>
    <w:rsid w:val="002B03AF"/>
    <w:rsid w:val="002B0442"/>
    <w:rsid w:val="002B0479"/>
    <w:rsid w:val="002B054C"/>
    <w:rsid w:val="002B0581"/>
    <w:rsid w:val="002B05DE"/>
    <w:rsid w:val="002B0642"/>
    <w:rsid w:val="002B0662"/>
    <w:rsid w:val="002B066F"/>
    <w:rsid w:val="002B06B4"/>
    <w:rsid w:val="002B06EF"/>
    <w:rsid w:val="002B07E2"/>
    <w:rsid w:val="002B08D0"/>
    <w:rsid w:val="002B092A"/>
    <w:rsid w:val="002B094A"/>
    <w:rsid w:val="002B097D"/>
    <w:rsid w:val="002B098A"/>
    <w:rsid w:val="002B099E"/>
    <w:rsid w:val="002B09E0"/>
    <w:rsid w:val="002B0A29"/>
    <w:rsid w:val="002B0A51"/>
    <w:rsid w:val="002B0ADC"/>
    <w:rsid w:val="002B0C04"/>
    <w:rsid w:val="002B0C67"/>
    <w:rsid w:val="002B0CAC"/>
    <w:rsid w:val="002B0CE9"/>
    <w:rsid w:val="002B0D76"/>
    <w:rsid w:val="002B0D85"/>
    <w:rsid w:val="002B0DF3"/>
    <w:rsid w:val="002B0EAE"/>
    <w:rsid w:val="002B0EAF"/>
    <w:rsid w:val="002B0F12"/>
    <w:rsid w:val="002B0FE3"/>
    <w:rsid w:val="002B10F4"/>
    <w:rsid w:val="002B11A1"/>
    <w:rsid w:val="002B11B2"/>
    <w:rsid w:val="002B11F5"/>
    <w:rsid w:val="002B12E7"/>
    <w:rsid w:val="002B14CE"/>
    <w:rsid w:val="002B14F5"/>
    <w:rsid w:val="002B16FE"/>
    <w:rsid w:val="002B1741"/>
    <w:rsid w:val="002B175D"/>
    <w:rsid w:val="002B17B2"/>
    <w:rsid w:val="002B1837"/>
    <w:rsid w:val="002B1841"/>
    <w:rsid w:val="002B18F7"/>
    <w:rsid w:val="002B193E"/>
    <w:rsid w:val="002B19A0"/>
    <w:rsid w:val="002B19D5"/>
    <w:rsid w:val="002B1A44"/>
    <w:rsid w:val="002B1AA3"/>
    <w:rsid w:val="002B1AB3"/>
    <w:rsid w:val="002B1ADB"/>
    <w:rsid w:val="002B1B24"/>
    <w:rsid w:val="002B1C72"/>
    <w:rsid w:val="002B1CE7"/>
    <w:rsid w:val="002B2027"/>
    <w:rsid w:val="002B20BE"/>
    <w:rsid w:val="002B222C"/>
    <w:rsid w:val="002B2393"/>
    <w:rsid w:val="002B2397"/>
    <w:rsid w:val="002B242C"/>
    <w:rsid w:val="002B25C8"/>
    <w:rsid w:val="002B27B5"/>
    <w:rsid w:val="002B2837"/>
    <w:rsid w:val="002B291D"/>
    <w:rsid w:val="002B29AB"/>
    <w:rsid w:val="002B29E3"/>
    <w:rsid w:val="002B2A4B"/>
    <w:rsid w:val="002B2B81"/>
    <w:rsid w:val="002B2C11"/>
    <w:rsid w:val="002B2C41"/>
    <w:rsid w:val="002B2C44"/>
    <w:rsid w:val="002B2CE7"/>
    <w:rsid w:val="002B2DEF"/>
    <w:rsid w:val="002B2E4B"/>
    <w:rsid w:val="002B2E59"/>
    <w:rsid w:val="002B2EB2"/>
    <w:rsid w:val="002B2F3E"/>
    <w:rsid w:val="002B31CF"/>
    <w:rsid w:val="002B31E1"/>
    <w:rsid w:val="002B3230"/>
    <w:rsid w:val="002B327C"/>
    <w:rsid w:val="002B3344"/>
    <w:rsid w:val="002B33FA"/>
    <w:rsid w:val="002B33FB"/>
    <w:rsid w:val="002B3449"/>
    <w:rsid w:val="002B34E2"/>
    <w:rsid w:val="002B3576"/>
    <w:rsid w:val="002B35A9"/>
    <w:rsid w:val="002B35ED"/>
    <w:rsid w:val="002B367F"/>
    <w:rsid w:val="002B36BD"/>
    <w:rsid w:val="002B3786"/>
    <w:rsid w:val="002B382C"/>
    <w:rsid w:val="002B386F"/>
    <w:rsid w:val="002B3971"/>
    <w:rsid w:val="002B3A24"/>
    <w:rsid w:val="002B3A28"/>
    <w:rsid w:val="002B3A34"/>
    <w:rsid w:val="002B3A66"/>
    <w:rsid w:val="002B3BAF"/>
    <w:rsid w:val="002B3BFC"/>
    <w:rsid w:val="002B3C12"/>
    <w:rsid w:val="002B3CCE"/>
    <w:rsid w:val="002B3CD5"/>
    <w:rsid w:val="002B3DD8"/>
    <w:rsid w:val="002B3E65"/>
    <w:rsid w:val="002B3E66"/>
    <w:rsid w:val="002B3E6C"/>
    <w:rsid w:val="002B3ED7"/>
    <w:rsid w:val="002B3FB9"/>
    <w:rsid w:val="002B40C9"/>
    <w:rsid w:val="002B41D4"/>
    <w:rsid w:val="002B4208"/>
    <w:rsid w:val="002B4352"/>
    <w:rsid w:val="002B4433"/>
    <w:rsid w:val="002B447F"/>
    <w:rsid w:val="002B4539"/>
    <w:rsid w:val="002B4592"/>
    <w:rsid w:val="002B46C8"/>
    <w:rsid w:val="002B475A"/>
    <w:rsid w:val="002B4778"/>
    <w:rsid w:val="002B47B5"/>
    <w:rsid w:val="002B4973"/>
    <w:rsid w:val="002B49E1"/>
    <w:rsid w:val="002B49F1"/>
    <w:rsid w:val="002B4A25"/>
    <w:rsid w:val="002B4B62"/>
    <w:rsid w:val="002B4BAB"/>
    <w:rsid w:val="002B4BB2"/>
    <w:rsid w:val="002B4BED"/>
    <w:rsid w:val="002B4CC7"/>
    <w:rsid w:val="002B4E16"/>
    <w:rsid w:val="002B4E76"/>
    <w:rsid w:val="002B4EAB"/>
    <w:rsid w:val="002B4EC4"/>
    <w:rsid w:val="002B4ED1"/>
    <w:rsid w:val="002B4F85"/>
    <w:rsid w:val="002B5011"/>
    <w:rsid w:val="002B5053"/>
    <w:rsid w:val="002B5192"/>
    <w:rsid w:val="002B519C"/>
    <w:rsid w:val="002B5278"/>
    <w:rsid w:val="002B5296"/>
    <w:rsid w:val="002B52A9"/>
    <w:rsid w:val="002B5480"/>
    <w:rsid w:val="002B549A"/>
    <w:rsid w:val="002B54B7"/>
    <w:rsid w:val="002B5567"/>
    <w:rsid w:val="002B561E"/>
    <w:rsid w:val="002B57A7"/>
    <w:rsid w:val="002B57C2"/>
    <w:rsid w:val="002B58DB"/>
    <w:rsid w:val="002B5AD4"/>
    <w:rsid w:val="002B5C0A"/>
    <w:rsid w:val="002B5DBB"/>
    <w:rsid w:val="002B5DD9"/>
    <w:rsid w:val="002B5E2E"/>
    <w:rsid w:val="002B5F72"/>
    <w:rsid w:val="002B5FA0"/>
    <w:rsid w:val="002B6036"/>
    <w:rsid w:val="002B6106"/>
    <w:rsid w:val="002B617B"/>
    <w:rsid w:val="002B6229"/>
    <w:rsid w:val="002B6235"/>
    <w:rsid w:val="002B624A"/>
    <w:rsid w:val="002B6263"/>
    <w:rsid w:val="002B63BF"/>
    <w:rsid w:val="002B6413"/>
    <w:rsid w:val="002B6433"/>
    <w:rsid w:val="002B643D"/>
    <w:rsid w:val="002B6501"/>
    <w:rsid w:val="002B6548"/>
    <w:rsid w:val="002B66B0"/>
    <w:rsid w:val="002B676D"/>
    <w:rsid w:val="002B6774"/>
    <w:rsid w:val="002B67B9"/>
    <w:rsid w:val="002B67D2"/>
    <w:rsid w:val="002B690B"/>
    <w:rsid w:val="002B6A9D"/>
    <w:rsid w:val="002B6B27"/>
    <w:rsid w:val="002B6C21"/>
    <w:rsid w:val="002B6C58"/>
    <w:rsid w:val="002B6C8B"/>
    <w:rsid w:val="002B6CC6"/>
    <w:rsid w:val="002B6F00"/>
    <w:rsid w:val="002B70EC"/>
    <w:rsid w:val="002B7150"/>
    <w:rsid w:val="002B7161"/>
    <w:rsid w:val="002B71BD"/>
    <w:rsid w:val="002B73DF"/>
    <w:rsid w:val="002B7480"/>
    <w:rsid w:val="002B75B2"/>
    <w:rsid w:val="002B76A8"/>
    <w:rsid w:val="002B7708"/>
    <w:rsid w:val="002B775E"/>
    <w:rsid w:val="002B77D5"/>
    <w:rsid w:val="002B78A6"/>
    <w:rsid w:val="002B792E"/>
    <w:rsid w:val="002B79B7"/>
    <w:rsid w:val="002B7A09"/>
    <w:rsid w:val="002B7A20"/>
    <w:rsid w:val="002B7A30"/>
    <w:rsid w:val="002B7A38"/>
    <w:rsid w:val="002B7A5B"/>
    <w:rsid w:val="002B7ABA"/>
    <w:rsid w:val="002B7AC2"/>
    <w:rsid w:val="002B7BA4"/>
    <w:rsid w:val="002B7BD4"/>
    <w:rsid w:val="002B7C6D"/>
    <w:rsid w:val="002B7CC6"/>
    <w:rsid w:val="002B7ECD"/>
    <w:rsid w:val="002B7ED8"/>
    <w:rsid w:val="002C0100"/>
    <w:rsid w:val="002C0151"/>
    <w:rsid w:val="002C01F8"/>
    <w:rsid w:val="002C0309"/>
    <w:rsid w:val="002C0350"/>
    <w:rsid w:val="002C0381"/>
    <w:rsid w:val="002C0418"/>
    <w:rsid w:val="002C043F"/>
    <w:rsid w:val="002C0539"/>
    <w:rsid w:val="002C055E"/>
    <w:rsid w:val="002C0627"/>
    <w:rsid w:val="002C07B9"/>
    <w:rsid w:val="002C07E3"/>
    <w:rsid w:val="002C0840"/>
    <w:rsid w:val="002C088E"/>
    <w:rsid w:val="002C09E1"/>
    <w:rsid w:val="002C0AC4"/>
    <w:rsid w:val="002C0AD6"/>
    <w:rsid w:val="002C0B47"/>
    <w:rsid w:val="002C0BE3"/>
    <w:rsid w:val="002C0C59"/>
    <w:rsid w:val="002C0D0A"/>
    <w:rsid w:val="002C0E1E"/>
    <w:rsid w:val="002C0E25"/>
    <w:rsid w:val="002C0EED"/>
    <w:rsid w:val="002C0F20"/>
    <w:rsid w:val="002C0F94"/>
    <w:rsid w:val="002C106B"/>
    <w:rsid w:val="002C114E"/>
    <w:rsid w:val="002C1209"/>
    <w:rsid w:val="002C126A"/>
    <w:rsid w:val="002C12C4"/>
    <w:rsid w:val="002C130D"/>
    <w:rsid w:val="002C1312"/>
    <w:rsid w:val="002C1313"/>
    <w:rsid w:val="002C13B9"/>
    <w:rsid w:val="002C141D"/>
    <w:rsid w:val="002C1610"/>
    <w:rsid w:val="002C1623"/>
    <w:rsid w:val="002C177F"/>
    <w:rsid w:val="002C17C6"/>
    <w:rsid w:val="002C17CC"/>
    <w:rsid w:val="002C182E"/>
    <w:rsid w:val="002C1840"/>
    <w:rsid w:val="002C1892"/>
    <w:rsid w:val="002C19C0"/>
    <w:rsid w:val="002C1A79"/>
    <w:rsid w:val="002C1AF6"/>
    <w:rsid w:val="002C1B42"/>
    <w:rsid w:val="002C1BA3"/>
    <w:rsid w:val="002C1BB7"/>
    <w:rsid w:val="002C1BE5"/>
    <w:rsid w:val="002C1C13"/>
    <w:rsid w:val="002C1C9B"/>
    <w:rsid w:val="002C1DAA"/>
    <w:rsid w:val="002C1EAE"/>
    <w:rsid w:val="002C1FD5"/>
    <w:rsid w:val="002C20DA"/>
    <w:rsid w:val="002C227C"/>
    <w:rsid w:val="002C23B0"/>
    <w:rsid w:val="002C2485"/>
    <w:rsid w:val="002C254A"/>
    <w:rsid w:val="002C25E0"/>
    <w:rsid w:val="002C25FE"/>
    <w:rsid w:val="002C262F"/>
    <w:rsid w:val="002C26A8"/>
    <w:rsid w:val="002C27C5"/>
    <w:rsid w:val="002C290B"/>
    <w:rsid w:val="002C29BD"/>
    <w:rsid w:val="002C2A2D"/>
    <w:rsid w:val="002C2A38"/>
    <w:rsid w:val="002C2B33"/>
    <w:rsid w:val="002C2B71"/>
    <w:rsid w:val="002C2B83"/>
    <w:rsid w:val="002C2C41"/>
    <w:rsid w:val="002C2D3E"/>
    <w:rsid w:val="002C2D58"/>
    <w:rsid w:val="002C2EDF"/>
    <w:rsid w:val="002C312D"/>
    <w:rsid w:val="002C3134"/>
    <w:rsid w:val="002C32ED"/>
    <w:rsid w:val="002C330C"/>
    <w:rsid w:val="002C35B7"/>
    <w:rsid w:val="002C36C0"/>
    <w:rsid w:val="002C3741"/>
    <w:rsid w:val="002C3840"/>
    <w:rsid w:val="002C38B7"/>
    <w:rsid w:val="002C3928"/>
    <w:rsid w:val="002C3A7B"/>
    <w:rsid w:val="002C3B33"/>
    <w:rsid w:val="002C3B61"/>
    <w:rsid w:val="002C3B6D"/>
    <w:rsid w:val="002C3BA2"/>
    <w:rsid w:val="002C3C5E"/>
    <w:rsid w:val="002C3C83"/>
    <w:rsid w:val="002C3D38"/>
    <w:rsid w:val="002C3D5E"/>
    <w:rsid w:val="002C3D76"/>
    <w:rsid w:val="002C3DC9"/>
    <w:rsid w:val="002C3E24"/>
    <w:rsid w:val="002C3E5D"/>
    <w:rsid w:val="002C3E74"/>
    <w:rsid w:val="002C3FAB"/>
    <w:rsid w:val="002C3FDA"/>
    <w:rsid w:val="002C406A"/>
    <w:rsid w:val="002C4147"/>
    <w:rsid w:val="002C4195"/>
    <w:rsid w:val="002C428A"/>
    <w:rsid w:val="002C431B"/>
    <w:rsid w:val="002C4339"/>
    <w:rsid w:val="002C4349"/>
    <w:rsid w:val="002C435E"/>
    <w:rsid w:val="002C438C"/>
    <w:rsid w:val="002C43BB"/>
    <w:rsid w:val="002C4425"/>
    <w:rsid w:val="002C44AB"/>
    <w:rsid w:val="002C459F"/>
    <w:rsid w:val="002C468B"/>
    <w:rsid w:val="002C46CE"/>
    <w:rsid w:val="002C477D"/>
    <w:rsid w:val="002C479C"/>
    <w:rsid w:val="002C47DA"/>
    <w:rsid w:val="002C4880"/>
    <w:rsid w:val="002C48ED"/>
    <w:rsid w:val="002C49C0"/>
    <w:rsid w:val="002C4A0E"/>
    <w:rsid w:val="002C4B99"/>
    <w:rsid w:val="002C4BBD"/>
    <w:rsid w:val="002C4C6F"/>
    <w:rsid w:val="002C4D48"/>
    <w:rsid w:val="002C4DAC"/>
    <w:rsid w:val="002C4DDF"/>
    <w:rsid w:val="002C4E38"/>
    <w:rsid w:val="002C4E4B"/>
    <w:rsid w:val="002C5016"/>
    <w:rsid w:val="002C502A"/>
    <w:rsid w:val="002C5034"/>
    <w:rsid w:val="002C50FA"/>
    <w:rsid w:val="002C5306"/>
    <w:rsid w:val="002C532C"/>
    <w:rsid w:val="002C538E"/>
    <w:rsid w:val="002C53BF"/>
    <w:rsid w:val="002C53CF"/>
    <w:rsid w:val="002C5476"/>
    <w:rsid w:val="002C5488"/>
    <w:rsid w:val="002C5524"/>
    <w:rsid w:val="002C555F"/>
    <w:rsid w:val="002C567C"/>
    <w:rsid w:val="002C5919"/>
    <w:rsid w:val="002C5A00"/>
    <w:rsid w:val="002C5ACC"/>
    <w:rsid w:val="002C5AE2"/>
    <w:rsid w:val="002C5B46"/>
    <w:rsid w:val="002C5B50"/>
    <w:rsid w:val="002C5B5F"/>
    <w:rsid w:val="002C5C44"/>
    <w:rsid w:val="002C5CE0"/>
    <w:rsid w:val="002C5CE2"/>
    <w:rsid w:val="002C5D12"/>
    <w:rsid w:val="002C5E39"/>
    <w:rsid w:val="002C5FA2"/>
    <w:rsid w:val="002C6023"/>
    <w:rsid w:val="002C61D1"/>
    <w:rsid w:val="002C624C"/>
    <w:rsid w:val="002C62B0"/>
    <w:rsid w:val="002C62D6"/>
    <w:rsid w:val="002C633D"/>
    <w:rsid w:val="002C63FA"/>
    <w:rsid w:val="002C651D"/>
    <w:rsid w:val="002C6529"/>
    <w:rsid w:val="002C6536"/>
    <w:rsid w:val="002C657B"/>
    <w:rsid w:val="002C659A"/>
    <w:rsid w:val="002C65E9"/>
    <w:rsid w:val="002C6645"/>
    <w:rsid w:val="002C6742"/>
    <w:rsid w:val="002C6837"/>
    <w:rsid w:val="002C686F"/>
    <w:rsid w:val="002C689D"/>
    <w:rsid w:val="002C696D"/>
    <w:rsid w:val="002C69CA"/>
    <w:rsid w:val="002C6BB6"/>
    <w:rsid w:val="002C6C85"/>
    <w:rsid w:val="002C6CEA"/>
    <w:rsid w:val="002C6D6F"/>
    <w:rsid w:val="002C6DCC"/>
    <w:rsid w:val="002C6DDE"/>
    <w:rsid w:val="002C6E10"/>
    <w:rsid w:val="002C6E86"/>
    <w:rsid w:val="002C6FC2"/>
    <w:rsid w:val="002C6FDC"/>
    <w:rsid w:val="002C6FFE"/>
    <w:rsid w:val="002C70D4"/>
    <w:rsid w:val="002C710E"/>
    <w:rsid w:val="002C71C4"/>
    <w:rsid w:val="002C7245"/>
    <w:rsid w:val="002C7307"/>
    <w:rsid w:val="002C7352"/>
    <w:rsid w:val="002C73A9"/>
    <w:rsid w:val="002C73D1"/>
    <w:rsid w:val="002C73FD"/>
    <w:rsid w:val="002C7437"/>
    <w:rsid w:val="002C74D6"/>
    <w:rsid w:val="002C755C"/>
    <w:rsid w:val="002C75DF"/>
    <w:rsid w:val="002C76A1"/>
    <w:rsid w:val="002C7857"/>
    <w:rsid w:val="002C795D"/>
    <w:rsid w:val="002C7A02"/>
    <w:rsid w:val="002C7A93"/>
    <w:rsid w:val="002C7B46"/>
    <w:rsid w:val="002C7B4F"/>
    <w:rsid w:val="002C7BD4"/>
    <w:rsid w:val="002C7C2A"/>
    <w:rsid w:val="002C7C6A"/>
    <w:rsid w:val="002C7C6C"/>
    <w:rsid w:val="002C7D0D"/>
    <w:rsid w:val="002C7D9C"/>
    <w:rsid w:val="002C7E5B"/>
    <w:rsid w:val="002C7EC6"/>
    <w:rsid w:val="002C7F98"/>
    <w:rsid w:val="002C7FA9"/>
    <w:rsid w:val="002C7FEA"/>
    <w:rsid w:val="002D0003"/>
    <w:rsid w:val="002D0107"/>
    <w:rsid w:val="002D01E3"/>
    <w:rsid w:val="002D0234"/>
    <w:rsid w:val="002D02AD"/>
    <w:rsid w:val="002D03E9"/>
    <w:rsid w:val="002D0589"/>
    <w:rsid w:val="002D062D"/>
    <w:rsid w:val="002D062E"/>
    <w:rsid w:val="002D06F2"/>
    <w:rsid w:val="002D0705"/>
    <w:rsid w:val="002D076B"/>
    <w:rsid w:val="002D0828"/>
    <w:rsid w:val="002D09CE"/>
    <w:rsid w:val="002D0A92"/>
    <w:rsid w:val="002D0AC0"/>
    <w:rsid w:val="002D0BEF"/>
    <w:rsid w:val="002D0BF2"/>
    <w:rsid w:val="002D0D3B"/>
    <w:rsid w:val="002D0D42"/>
    <w:rsid w:val="002D0D43"/>
    <w:rsid w:val="002D0D92"/>
    <w:rsid w:val="002D0DC2"/>
    <w:rsid w:val="002D0DED"/>
    <w:rsid w:val="002D0DF6"/>
    <w:rsid w:val="002D0DFA"/>
    <w:rsid w:val="002D0E92"/>
    <w:rsid w:val="002D0FE7"/>
    <w:rsid w:val="002D0FF7"/>
    <w:rsid w:val="002D1074"/>
    <w:rsid w:val="002D10F2"/>
    <w:rsid w:val="002D12AA"/>
    <w:rsid w:val="002D1414"/>
    <w:rsid w:val="002D1486"/>
    <w:rsid w:val="002D1528"/>
    <w:rsid w:val="002D1551"/>
    <w:rsid w:val="002D1565"/>
    <w:rsid w:val="002D15C2"/>
    <w:rsid w:val="002D15D8"/>
    <w:rsid w:val="002D15E3"/>
    <w:rsid w:val="002D16B7"/>
    <w:rsid w:val="002D172C"/>
    <w:rsid w:val="002D177E"/>
    <w:rsid w:val="002D182F"/>
    <w:rsid w:val="002D1AA4"/>
    <w:rsid w:val="002D1C1D"/>
    <w:rsid w:val="002D1C4D"/>
    <w:rsid w:val="002D1CA4"/>
    <w:rsid w:val="002D20C6"/>
    <w:rsid w:val="002D21D9"/>
    <w:rsid w:val="002D2211"/>
    <w:rsid w:val="002D221F"/>
    <w:rsid w:val="002D222D"/>
    <w:rsid w:val="002D22B3"/>
    <w:rsid w:val="002D2303"/>
    <w:rsid w:val="002D23B8"/>
    <w:rsid w:val="002D24C5"/>
    <w:rsid w:val="002D256A"/>
    <w:rsid w:val="002D259F"/>
    <w:rsid w:val="002D25D5"/>
    <w:rsid w:val="002D2769"/>
    <w:rsid w:val="002D2772"/>
    <w:rsid w:val="002D27D7"/>
    <w:rsid w:val="002D2868"/>
    <w:rsid w:val="002D28B3"/>
    <w:rsid w:val="002D28D8"/>
    <w:rsid w:val="002D2A81"/>
    <w:rsid w:val="002D2B10"/>
    <w:rsid w:val="002D2C43"/>
    <w:rsid w:val="002D2C68"/>
    <w:rsid w:val="002D2CA7"/>
    <w:rsid w:val="002D2D3F"/>
    <w:rsid w:val="002D2DA3"/>
    <w:rsid w:val="002D2DA8"/>
    <w:rsid w:val="002D2DC0"/>
    <w:rsid w:val="002D2E5F"/>
    <w:rsid w:val="002D2F3F"/>
    <w:rsid w:val="002D313F"/>
    <w:rsid w:val="002D3144"/>
    <w:rsid w:val="002D3145"/>
    <w:rsid w:val="002D322A"/>
    <w:rsid w:val="002D32AF"/>
    <w:rsid w:val="002D32E7"/>
    <w:rsid w:val="002D3310"/>
    <w:rsid w:val="002D335B"/>
    <w:rsid w:val="002D33E1"/>
    <w:rsid w:val="002D3403"/>
    <w:rsid w:val="002D3470"/>
    <w:rsid w:val="002D34F7"/>
    <w:rsid w:val="002D356D"/>
    <w:rsid w:val="002D37A4"/>
    <w:rsid w:val="002D3842"/>
    <w:rsid w:val="002D384C"/>
    <w:rsid w:val="002D386A"/>
    <w:rsid w:val="002D3B06"/>
    <w:rsid w:val="002D3B4E"/>
    <w:rsid w:val="002D3B7B"/>
    <w:rsid w:val="002D3BB1"/>
    <w:rsid w:val="002D3C0D"/>
    <w:rsid w:val="002D3D89"/>
    <w:rsid w:val="002D3E65"/>
    <w:rsid w:val="002D3F5E"/>
    <w:rsid w:val="002D4100"/>
    <w:rsid w:val="002D411B"/>
    <w:rsid w:val="002D41E9"/>
    <w:rsid w:val="002D41F1"/>
    <w:rsid w:val="002D4354"/>
    <w:rsid w:val="002D4427"/>
    <w:rsid w:val="002D449F"/>
    <w:rsid w:val="002D44AD"/>
    <w:rsid w:val="002D4743"/>
    <w:rsid w:val="002D477F"/>
    <w:rsid w:val="002D47E6"/>
    <w:rsid w:val="002D47EB"/>
    <w:rsid w:val="002D4809"/>
    <w:rsid w:val="002D4875"/>
    <w:rsid w:val="002D48A9"/>
    <w:rsid w:val="002D48FD"/>
    <w:rsid w:val="002D4913"/>
    <w:rsid w:val="002D491F"/>
    <w:rsid w:val="002D4926"/>
    <w:rsid w:val="002D49AB"/>
    <w:rsid w:val="002D4A76"/>
    <w:rsid w:val="002D4B7C"/>
    <w:rsid w:val="002D4BB9"/>
    <w:rsid w:val="002D4BDC"/>
    <w:rsid w:val="002D4C20"/>
    <w:rsid w:val="002D4C66"/>
    <w:rsid w:val="002D4CA9"/>
    <w:rsid w:val="002D4CCE"/>
    <w:rsid w:val="002D4DDE"/>
    <w:rsid w:val="002D4E20"/>
    <w:rsid w:val="002D4E3C"/>
    <w:rsid w:val="002D4F1D"/>
    <w:rsid w:val="002D4F37"/>
    <w:rsid w:val="002D4F48"/>
    <w:rsid w:val="002D4F54"/>
    <w:rsid w:val="002D4F60"/>
    <w:rsid w:val="002D4F7D"/>
    <w:rsid w:val="002D5102"/>
    <w:rsid w:val="002D510E"/>
    <w:rsid w:val="002D519B"/>
    <w:rsid w:val="002D5200"/>
    <w:rsid w:val="002D5224"/>
    <w:rsid w:val="002D528D"/>
    <w:rsid w:val="002D52AB"/>
    <w:rsid w:val="002D5302"/>
    <w:rsid w:val="002D53E4"/>
    <w:rsid w:val="002D5563"/>
    <w:rsid w:val="002D56FE"/>
    <w:rsid w:val="002D57AD"/>
    <w:rsid w:val="002D57D8"/>
    <w:rsid w:val="002D58A5"/>
    <w:rsid w:val="002D58E0"/>
    <w:rsid w:val="002D58E8"/>
    <w:rsid w:val="002D58F8"/>
    <w:rsid w:val="002D599A"/>
    <w:rsid w:val="002D5C15"/>
    <w:rsid w:val="002D5C55"/>
    <w:rsid w:val="002D5C91"/>
    <w:rsid w:val="002D5D1E"/>
    <w:rsid w:val="002D5D9A"/>
    <w:rsid w:val="002D5D9B"/>
    <w:rsid w:val="002D5D9F"/>
    <w:rsid w:val="002D5DA8"/>
    <w:rsid w:val="002D5E85"/>
    <w:rsid w:val="002D5EB2"/>
    <w:rsid w:val="002D5EB4"/>
    <w:rsid w:val="002D5F28"/>
    <w:rsid w:val="002D5F44"/>
    <w:rsid w:val="002D5FCF"/>
    <w:rsid w:val="002D6045"/>
    <w:rsid w:val="002D6059"/>
    <w:rsid w:val="002D6085"/>
    <w:rsid w:val="002D61A8"/>
    <w:rsid w:val="002D621E"/>
    <w:rsid w:val="002D629E"/>
    <w:rsid w:val="002D63A0"/>
    <w:rsid w:val="002D6452"/>
    <w:rsid w:val="002D6471"/>
    <w:rsid w:val="002D648B"/>
    <w:rsid w:val="002D6523"/>
    <w:rsid w:val="002D6530"/>
    <w:rsid w:val="002D65E3"/>
    <w:rsid w:val="002D664C"/>
    <w:rsid w:val="002D66BB"/>
    <w:rsid w:val="002D66DA"/>
    <w:rsid w:val="002D66EB"/>
    <w:rsid w:val="002D670C"/>
    <w:rsid w:val="002D6816"/>
    <w:rsid w:val="002D6841"/>
    <w:rsid w:val="002D691D"/>
    <w:rsid w:val="002D69CB"/>
    <w:rsid w:val="002D69EF"/>
    <w:rsid w:val="002D6B05"/>
    <w:rsid w:val="002D6BC6"/>
    <w:rsid w:val="002D6C4D"/>
    <w:rsid w:val="002D6E2A"/>
    <w:rsid w:val="002D6E7B"/>
    <w:rsid w:val="002D6EB6"/>
    <w:rsid w:val="002D6F33"/>
    <w:rsid w:val="002D6FC4"/>
    <w:rsid w:val="002D7027"/>
    <w:rsid w:val="002D7043"/>
    <w:rsid w:val="002D706A"/>
    <w:rsid w:val="002D70DC"/>
    <w:rsid w:val="002D7145"/>
    <w:rsid w:val="002D7207"/>
    <w:rsid w:val="002D724C"/>
    <w:rsid w:val="002D7305"/>
    <w:rsid w:val="002D752C"/>
    <w:rsid w:val="002D754C"/>
    <w:rsid w:val="002D7561"/>
    <w:rsid w:val="002D758B"/>
    <w:rsid w:val="002D75EC"/>
    <w:rsid w:val="002D762B"/>
    <w:rsid w:val="002D774C"/>
    <w:rsid w:val="002D7787"/>
    <w:rsid w:val="002D77C5"/>
    <w:rsid w:val="002D784A"/>
    <w:rsid w:val="002D78FE"/>
    <w:rsid w:val="002D7905"/>
    <w:rsid w:val="002D790F"/>
    <w:rsid w:val="002D7958"/>
    <w:rsid w:val="002D7997"/>
    <w:rsid w:val="002D79BC"/>
    <w:rsid w:val="002D79E9"/>
    <w:rsid w:val="002D79FF"/>
    <w:rsid w:val="002D7B6D"/>
    <w:rsid w:val="002D7BF7"/>
    <w:rsid w:val="002D7C03"/>
    <w:rsid w:val="002D7C3B"/>
    <w:rsid w:val="002D7CF4"/>
    <w:rsid w:val="002D7DD4"/>
    <w:rsid w:val="002D7E3D"/>
    <w:rsid w:val="002D7E58"/>
    <w:rsid w:val="002D7EE5"/>
    <w:rsid w:val="002D7FB6"/>
    <w:rsid w:val="002D7FFC"/>
    <w:rsid w:val="002E0112"/>
    <w:rsid w:val="002E022B"/>
    <w:rsid w:val="002E0258"/>
    <w:rsid w:val="002E029B"/>
    <w:rsid w:val="002E02A3"/>
    <w:rsid w:val="002E02D5"/>
    <w:rsid w:val="002E03C7"/>
    <w:rsid w:val="002E0540"/>
    <w:rsid w:val="002E0580"/>
    <w:rsid w:val="002E05FA"/>
    <w:rsid w:val="002E0668"/>
    <w:rsid w:val="002E07AD"/>
    <w:rsid w:val="002E07F1"/>
    <w:rsid w:val="002E0834"/>
    <w:rsid w:val="002E08DA"/>
    <w:rsid w:val="002E08F4"/>
    <w:rsid w:val="002E092A"/>
    <w:rsid w:val="002E0940"/>
    <w:rsid w:val="002E0A40"/>
    <w:rsid w:val="002E0A82"/>
    <w:rsid w:val="002E0AC1"/>
    <w:rsid w:val="002E0BA5"/>
    <w:rsid w:val="002E0C24"/>
    <w:rsid w:val="002E0CE6"/>
    <w:rsid w:val="002E0D31"/>
    <w:rsid w:val="002E0D9E"/>
    <w:rsid w:val="002E0DB1"/>
    <w:rsid w:val="002E0E00"/>
    <w:rsid w:val="002E0EFA"/>
    <w:rsid w:val="002E0FB5"/>
    <w:rsid w:val="002E102A"/>
    <w:rsid w:val="002E1073"/>
    <w:rsid w:val="002E10B2"/>
    <w:rsid w:val="002E10B6"/>
    <w:rsid w:val="002E10D2"/>
    <w:rsid w:val="002E10D3"/>
    <w:rsid w:val="002E10DD"/>
    <w:rsid w:val="002E10EA"/>
    <w:rsid w:val="002E112E"/>
    <w:rsid w:val="002E11E3"/>
    <w:rsid w:val="002E1283"/>
    <w:rsid w:val="002E1292"/>
    <w:rsid w:val="002E12EC"/>
    <w:rsid w:val="002E146D"/>
    <w:rsid w:val="002E15F1"/>
    <w:rsid w:val="002E169F"/>
    <w:rsid w:val="002E1726"/>
    <w:rsid w:val="002E1771"/>
    <w:rsid w:val="002E177C"/>
    <w:rsid w:val="002E17AA"/>
    <w:rsid w:val="002E1803"/>
    <w:rsid w:val="002E18B5"/>
    <w:rsid w:val="002E190E"/>
    <w:rsid w:val="002E192F"/>
    <w:rsid w:val="002E19D4"/>
    <w:rsid w:val="002E1AA2"/>
    <w:rsid w:val="002E1D9D"/>
    <w:rsid w:val="002E1F07"/>
    <w:rsid w:val="002E1F8D"/>
    <w:rsid w:val="002E1FAA"/>
    <w:rsid w:val="002E1FAF"/>
    <w:rsid w:val="002E1FB7"/>
    <w:rsid w:val="002E1FEC"/>
    <w:rsid w:val="002E202F"/>
    <w:rsid w:val="002E2112"/>
    <w:rsid w:val="002E213A"/>
    <w:rsid w:val="002E2147"/>
    <w:rsid w:val="002E217D"/>
    <w:rsid w:val="002E21B4"/>
    <w:rsid w:val="002E21DA"/>
    <w:rsid w:val="002E224E"/>
    <w:rsid w:val="002E228C"/>
    <w:rsid w:val="002E23C7"/>
    <w:rsid w:val="002E243F"/>
    <w:rsid w:val="002E2502"/>
    <w:rsid w:val="002E2627"/>
    <w:rsid w:val="002E2645"/>
    <w:rsid w:val="002E26D9"/>
    <w:rsid w:val="002E26EC"/>
    <w:rsid w:val="002E271F"/>
    <w:rsid w:val="002E272B"/>
    <w:rsid w:val="002E27F4"/>
    <w:rsid w:val="002E282E"/>
    <w:rsid w:val="002E29F8"/>
    <w:rsid w:val="002E2A12"/>
    <w:rsid w:val="002E2AAA"/>
    <w:rsid w:val="002E2B30"/>
    <w:rsid w:val="002E2B5B"/>
    <w:rsid w:val="002E2B85"/>
    <w:rsid w:val="002E2BAB"/>
    <w:rsid w:val="002E2C16"/>
    <w:rsid w:val="002E2C52"/>
    <w:rsid w:val="002E2CA7"/>
    <w:rsid w:val="002E2DFD"/>
    <w:rsid w:val="002E2E76"/>
    <w:rsid w:val="002E2EA5"/>
    <w:rsid w:val="002E2EC9"/>
    <w:rsid w:val="002E2FB4"/>
    <w:rsid w:val="002E3038"/>
    <w:rsid w:val="002E3120"/>
    <w:rsid w:val="002E31D1"/>
    <w:rsid w:val="002E3248"/>
    <w:rsid w:val="002E3299"/>
    <w:rsid w:val="002E342B"/>
    <w:rsid w:val="002E343D"/>
    <w:rsid w:val="002E34B7"/>
    <w:rsid w:val="002E34BD"/>
    <w:rsid w:val="002E36C1"/>
    <w:rsid w:val="002E36FD"/>
    <w:rsid w:val="002E3876"/>
    <w:rsid w:val="002E38BC"/>
    <w:rsid w:val="002E38C1"/>
    <w:rsid w:val="002E38D8"/>
    <w:rsid w:val="002E393E"/>
    <w:rsid w:val="002E3A14"/>
    <w:rsid w:val="002E3A1A"/>
    <w:rsid w:val="002E3A6D"/>
    <w:rsid w:val="002E3B81"/>
    <w:rsid w:val="002E3CA7"/>
    <w:rsid w:val="002E3D08"/>
    <w:rsid w:val="002E3D45"/>
    <w:rsid w:val="002E3DD9"/>
    <w:rsid w:val="002E3E1D"/>
    <w:rsid w:val="002E3EEA"/>
    <w:rsid w:val="002E3FEA"/>
    <w:rsid w:val="002E3FFF"/>
    <w:rsid w:val="002E418B"/>
    <w:rsid w:val="002E41B5"/>
    <w:rsid w:val="002E4269"/>
    <w:rsid w:val="002E44C9"/>
    <w:rsid w:val="002E44E2"/>
    <w:rsid w:val="002E4764"/>
    <w:rsid w:val="002E47A8"/>
    <w:rsid w:val="002E47D6"/>
    <w:rsid w:val="002E47FA"/>
    <w:rsid w:val="002E482F"/>
    <w:rsid w:val="002E4854"/>
    <w:rsid w:val="002E4920"/>
    <w:rsid w:val="002E494D"/>
    <w:rsid w:val="002E4A53"/>
    <w:rsid w:val="002E4AE0"/>
    <w:rsid w:val="002E4B25"/>
    <w:rsid w:val="002E4BC1"/>
    <w:rsid w:val="002E4C32"/>
    <w:rsid w:val="002E4C3D"/>
    <w:rsid w:val="002E4CE9"/>
    <w:rsid w:val="002E4D08"/>
    <w:rsid w:val="002E4D76"/>
    <w:rsid w:val="002E4D8A"/>
    <w:rsid w:val="002E4DA5"/>
    <w:rsid w:val="002E4E33"/>
    <w:rsid w:val="002E4E6B"/>
    <w:rsid w:val="002E4EF2"/>
    <w:rsid w:val="002E4F42"/>
    <w:rsid w:val="002E4F57"/>
    <w:rsid w:val="002E5063"/>
    <w:rsid w:val="002E50F8"/>
    <w:rsid w:val="002E50FD"/>
    <w:rsid w:val="002E5138"/>
    <w:rsid w:val="002E5279"/>
    <w:rsid w:val="002E52B8"/>
    <w:rsid w:val="002E5351"/>
    <w:rsid w:val="002E5363"/>
    <w:rsid w:val="002E53AE"/>
    <w:rsid w:val="002E541C"/>
    <w:rsid w:val="002E544B"/>
    <w:rsid w:val="002E55CC"/>
    <w:rsid w:val="002E580F"/>
    <w:rsid w:val="002E5855"/>
    <w:rsid w:val="002E58D4"/>
    <w:rsid w:val="002E58F4"/>
    <w:rsid w:val="002E5925"/>
    <w:rsid w:val="002E598E"/>
    <w:rsid w:val="002E59D2"/>
    <w:rsid w:val="002E5AB5"/>
    <w:rsid w:val="002E5B11"/>
    <w:rsid w:val="002E5B9D"/>
    <w:rsid w:val="002E5CAD"/>
    <w:rsid w:val="002E5D1A"/>
    <w:rsid w:val="002E5D1C"/>
    <w:rsid w:val="002E5DBF"/>
    <w:rsid w:val="002E5E01"/>
    <w:rsid w:val="002E5F75"/>
    <w:rsid w:val="002E5F90"/>
    <w:rsid w:val="002E5FCC"/>
    <w:rsid w:val="002E5FD6"/>
    <w:rsid w:val="002E60F5"/>
    <w:rsid w:val="002E6161"/>
    <w:rsid w:val="002E6297"/>
    <w:rsid w:val="002E62FB"/>
    <w:rsid w:val="002E6350"/>
    <w:rsid w:val="002E63A3"/>
    <w:rsid w:val="002E63DC"/>
    <w:rsid w:val="002E643E"/>
    <w:rsid w:val="002E6453"/>
    <w:rsid w:val="002E6536"/>
    <w:rsid w:val="002E65A3"/>
    <w:rsid w:val="002E6625"/>
    <w:rsid w:val="002E6687"/>
    <w:rsid w:val="002E671B"/>
    <w:rsid w:val="002E6769"/>
    <w:rsid w:val="002E686C"/>
    <w:rsid w:val="002E68A3"/>
    <w:rsid w:val="002E68E0"/>
    <w:rsid w:val="002E6909"/>
    <w:rsid w:val="002E69AA"/>
    <w:rsid w:val="002E69C4"/>
    <w:rsid w:val="002E69F5"/>
    <w:rsid w:val="002E6A83"/>
    <w:rsid w:val="002E6AA4"/>
    <w:rsid w:val="002E6AC0"/>
    <w:rsid w:val="002E6BFA"/>
    <w:rsid w:val="002E6C39"/>
    <w:rsid w:val="002E6C5B"/>
    <w:rsid w:val="002E6C92"/>
    <w:rsid w:val="002E6CAA"/>
    <w:rsid w:val="002E6D10"/>
    <w:rsid w:val="002E6D4D"/>
    <w:rsid w:val="002E6DBD"/>
    <w:rsid w:val="002E6E0C"/>
    <w:rsid w:val="002E6E41"/>
    <w:rsid w:val="002E6FA1"/>
    <w:rsid w:val="002E701B"/>
    <w:rsid w:val="002E7052"/>
    <w:rsid w:val="002E7056"/>
    <w:rsid w:val="002E7058"/>
    <w:rsid w:val="002E705D"/>
    <w:rsid w:val="002E7094"/>
    <w:rsid w:val="002E70A1"/>
    <w:rsid w:val="002E71CE"/>
    <w:rsid w:val="002E723A"/>
    <w:rsid w:val="002E72A2"/>
    <w:rsid w:val="002E732D"/>
    <w:rsid w:val="002E7360"/>
    <w:rsid w:val="002E73EC"/>
    <w:rsid w:val="002E7449"/>
    <w:rsid w:val="002E756D"/>
    <w:rsid w:val="002E75D1"/>
    <w:rsid w:val="002E76AD"/>
    <w:rsid w:val="002E7732"/>
    <w:rsid w:val="002E785E"/>
    <w:rsid w:val="002E78B2"/>
    <w:rsid w:val="002E78C6"/>
    <w:rsid w:val="002E78EE"/>
    <w:rsid w:val="002E79BE"/>
    <w:rsid w:val="002E7BD5"/>
    <w:rsid w:val="002E7BF3"/>
    <w:rsid w:val="002E7C84"/>
    <w:rsid w:val="002E7C96"/>
    <w:rsid w:val="002E7CB8"/>
    <w:rsid w:val="002E7D14"/>
    <w:rsid w:val="002E7D56"/>
    <w:rsid w:val="002E7E3A"/>
    <w:rsid w:val="002E7F44"/>
    <w:rsid w:val="002E7FE5"/>
    <w:rsid w:val="002F0073"/>
    <w:rsid w:val="002F00A5"/>
    <w:rsid w:val="002F00B3"/>
    <w:rsid w:val="002F023D"/>
    <w:rsid w:val="002F02FA"/>
    <w:rsid w:val="002F0302"/>
    <w:rsid w:val="002F0308"/>
    <w:rsid w:val="002F03FD"/>
    <w:rsid w:val="002F0426"/>
    <w:rsid w:val="002F0441"/>
    <w:rsid w:val="002F04BA"/>
    <w:rsid w:val="002F0521"/>
    <w:rsid w:val="002F055A"/>
    <w:rsid w:val="002F05F3"/>
    <w:rsid w:val="002F0615"/>
    <w:rsid w:val="002F0793"/>
    <w:rsid w:val="002F08A4"/>
    <w:rsid w:val="002F08CB"/>
    <w:rsid w:val="002F08D1"/>
    <w:rsid w:val="002F090D"/>
    <w:rsid w:val="002F0953"/>
    <w:rsid w:val="002F0A5F"/>
    <w:rsid w:val="002F0B1F"/>
    <w:rsid w:val="002F0C14"/>
    <w:rsid w:val="002F0C93"/>
    <w:rsid w:val="002F0CE0"/>
    <w:rsid w:val="002F0D99"/>
    <w:rsid w:val="002F0F2A"/>
    <w:rsid w:val="002F0FD0"/>
    <w:rsid w:val="002F100B"/>
    <w:rsid w:val="002F10EC"/>
    <w:rsid w:val="002F1136"/>
    <w:rsid w:val="002F11BD"/>
    <w:rsid w:val="002F1231"/>
    <w:rsid w:val="002F13AA"/>
    <w:rsid w:val="002F13E9"/>
    <w:rsid w:val="002F1521"/>
    <w:rsid w:val="002F1596"/>
    <w:rsid w:val="002F15DB"/>
    <w:rsid w:val="002F15EE"/>
    <w:rsid w:val="002F1622"/>
    <w:rsid w:val="002F16AC"/>
    <w:rsid w:val="002F16F7"/>
    <w:rsid w:val="002F1755"/>
    <w:rsid w:val="002F175D"/>
    <w:rsid w:val="002F1806"/>
    <w:rsid w:val="002F18C5"/>
    <w:rsid w:val="002F18D2"/>
    <w:rsid w:val="002F19CC"/>
    <w:rsid w:val="002F1A2C"/>
    <w:rsid w:val="002F1A49"/>
    <w:rsid w:val="002F1A4A"/>
    <w:rsid w:val="002F1AEB"/>
    <w:rsid w:val="002F1B59"/>
    <w:rsid w:val="002F1B5C"/>
    <w:rsid w:val="002F1B71"/>
    <w:rsid w:val="002F1BD3"/>
    <w:rsid w:val="002F1CB9"/>
    <w:rsid w:val="002F1D13"/>
    <w:rsid w:val="002F1D92"/>
    <w:rsid w:val="002F1EBB"/>
    <w:rsid w:val="002F1ECB"/>
    <w:rsid w:val="002F1F93"/>
    <w:rsid w:val="002F1F99"/>
    <w:rsid w:val="002F1FEA"/>
    <w:rsid w:val="002F2205"/>
    <w:rsid w:val="002F2221"/>
    <w:rsid w:val="002F22B5"/>
    <w:rsid w:val="002F237A"/>
    <w:rsid w:val="002F2496"/>
    <w:rsid w:val="002F2527"/>
    <w:rsid w:val="002F257F"/>
    <w:rsid w:val="002F25EF"/>
    <w:rsid w:val="002F264D"/>
    <w:rsid w:val="002F271B"/>
    <w:rsid w:val="002F27C0"/>
    <w:rsid w:val="002F2920"/>
    <w:rsid w:val="002F2992"/>
    <w:rsid w:val="002F2ABA"/>
    <w:rsid w:val="002F2ADC"/>
    <w:rsid w:val="002F2B7F"/>
    <w:rsid w:val="002F2B95"/>
    <w:rsid w:val="002F2CB0"/>
    <w:rsid w:val="002F2D2B"/>
    <w:rsid w:val="002F2E3C"/>
    <w:rsid w:val="002F2E60"/>
    <w:rsid w:val="002F2F52"/>
    <w:rsid w:val="002F2F61"/>
    <w:rsid w:val="002F2F66"/>
    <w:rsid w:val="002F2FE2"/>
    <w:rsid w:val="002F30C8"/>
    <w:rsid w:val="002F315B"/>
    <w:rsid w:val="002F3193"/>
    <w:rsid w:val="002F3232"/>
    <w:rsid w:val="002F33A6"/>
    <w:rsid w:val="002F3499"/>
    <w:rsid w:val="002F3632"/>
    <w:rsid w:val="002F364D"/>
    <w:rsid w:val="002F36FD"/>
    <w:rsid w:val="002F371A"/>
    <w:rsid w:val="002F3738"/>
    <w:rsid w:val="002F37CD"/>
    <w:rsid w:val="002F3899"/>
    <w:rsid w:val="002F38E6"/>
    <w:rsid w:val="002F397B"/>
    <w:rsid w:val="002F39DA"/>
    <w:rsid w:val="002F3AAE"/>
    <w:rsid w:val="002F3AFB"/>
    <w:rsid w:val="002F3C41"/>
    <w:rsid w:val="002F3CAB"/>
    <w:rsid w:val="002F3CFC"/>
    <w:rsid w:val="002F3E1B"/>
    <w:rsid w:val="002F3E29"/>
    <w:rsid w:val="002F3E32"/>
    <w:rsid w:val="002F3E52"/>
    <w:rsid w:val="002F3E89"/>
    <w:rsid w:val="002F3E9F"/>
    <w:rsid w:val="002F3ECF"/>
    <w:rsid w:val="002F3ED7"/>
    <w:rsid w:val="002F3F67"/>
    <w:rsid w:val="002F3FA9"/>
    <w:rsid w:val="002F3FF0"/>
    <w:rsid w:val="002F40E5"/>
    <w:rsid w:val="002F41B1"/>
    <w:rsid w:val="002F41BA"/>
    <w:rsid w:val="002F42BF"/>
    <w:rsid w:val="002F4313"/>
    <w:rsid w:val="002F4319"/>
    <w:rsid w:val="002F4331"/>
    <w:rsid w:val="002F43E8"/>
    <w:rsid w:val="002F43F0"/>
    <w:rsid w:val="002F43F7"/>
    <w:rsid w:val="002F43FA"/>
    <w:rsid w:val="002F4429"/>
    <w:rsid w:val="002F453F"/>
    <w:rsid w:val="002F454A"/>
    <w:rsid w:val="002F4583"/>
    <w:rsid w:val="002F45DD"/>
    <w:rsid w:val="002F4651"/>
    <w:rsid w:val="002F47EF"/>
    <w:rsid w:val="002F481F"/>
    <w:rsid w:val="002F48CC"/>
    <w:rsid w:val="002F4970"/>
    <w:rsid w:val="002F49C8"/>
    <w:rsid w:val="002F49DA"/>
    <w:rsid w:val="002F49FB"/>
    <w:rsid w:val="002F4ADF"/>
    <w:rsid w:val="002F4BB4"/>
    <w:rsid w:val="002F4BE0"/>
    <w:rsid w:val="002F4C15"/>
    <w:rsid w:val="002F4C25"/>
    <w:rsid w:val="002F4C4F"/>
    <w:rsid w:val="002F4C8E"/>
    <w:rsid w:val="002F4D16"/>
    <w:rsid w:val="002F4D3F"/>
    <w:rsid w:val="002F4DAF"/>
    <w:rsid w:val="002F4E90"/>
    <w:rsid w:val="002F5076"/>
    <w:rsid w:val="002F50C6"/>
    <w:rsid w:val="002F5165"/>
    <w:rsid w:val="002F5245"/>
    <w:rsid w:val="002F5345"/>
    <w:rsid w:val="002F55A4"/>
    <w:rsid w:val="002F575D"/>
    <w:rsid w:val="002F580F"/>
    <w:rsid w:val="002F5839"/>
    <w:rsid w:val="002F5988"/>
    <w:rsid w:val="002F59B6"/>
    <w:rsid w:val="002F59E0"/>
    <w:rsid w:val="002F5A19"/>
    <w:rsid w:val="002F5A66"/>
    <w:rsid w:val="002F5A9A"/>
    <w:rsid w:val="002F5B0F"/>
    <w:rsid w:val="002F5B28"/>
    <w:rsid w:val="002F5B88"/>
    <w:rsid w:val="002F5BDF"/>
    <w:rsid w:val="002F5C18"/>
    <w:rsid w:val="002F5C55"/>
    <w:rsid w:val="002F5D89"/>
    <w:rsid w:val="002F5F05"/>
    <w:rsid w:val="002F5F73"/>
    <w:rsid w:val="002F5F7C"/>
    <w:rsid w:val="002F601B"/>
    <w:rsid w:val="002F604E"/>
    <w:rsid w:val="002F6065"/>
    <w:rsid w:val="002F60A7"/>
    <w:rsid w:val="002F6120"/>
    <w:rsid w:val="002F612C"/>
    <w:rsid w:val="002F6146"/>
    <w:rsid w:val="002F625E"/>
    <w:rsid w:val="002F6399"/>
    <w:rsid w:val="002F64A4"/>
    <w:rsid w:val="002F64D9"/>
    <w:rsid w:val="002F651D"/>
    <w:rsid w:val="002F651E"/>
    <w:rsid w:val="002F6580"/>
    <w:rsid w:val="002F65BC"/>
    <w:rsid w:val="002F6648"/>
    <w:rsid w:val="002F6673"/>
    <w:rsid w:val="002F672C"/>
    <w:rsid w:val="002F687F"/>
    <w:rsid w:val="002F68A6"/>
    <w:rsid w:val="002F6926"/>
    <w:rsid w:val="002F6940"/>
    <w:rsid w:val="002F69BF"/>
    <w:rsid w:val="002F6A2C"/>
    <w:rsid w:val="002F6C3A"/>
    <w:rsid w:val="002F6E44"/>
    <w:rsid w:val="002F6E4B"/>
    <w:rsid w:val="002F6EED"/>
    <w:rsid w:val="002F6F09"/>
    <w:rsid w:val="002F6F41"/>
    <w:rsid w:val="002F6F52"/>
    <w:rsid w:val="002F6F9D"/>
    <w:rsid w:val="002F6FA2"/>
    <w:rsid w:val="002F7029"/>
    <w:rsid w:val="002F7290"/>
    <w:rsid w:val="002F738B"/>
    <w:rsid w:val="002F73A8"/>
    <w:rsid w:val="002F73BC"/>
    <w:rsid w:val="002F74FD"/>
    <w:rsid w:val="002F74FF"/>
    <w:rsid w:val="002F7544"/>
    <w:rsid w:val="002F7580"/>
    <w:rsid w:val="002F76A4"/>
    <w:rsid w:val="002F76E7"/>
    <w:rsid w:val="002F76EC"/>
    <w:rsid w:val="002F777E"/>
    <w:rsid w:val="002F77F3"/>
    <w:rsid w:val="002F7814"/>
    <w:rsid w:val="002F787B"/>
    <w:rsid w:val="002F78BB"/>
    <w:rsid w:val="002F7925"/>
    <w:rsid w:val="002F7929"/>
    <w:rsid w:val="002F7974"/>
    <w:rsid w:val="002F7A1D"/>
    <w:rsid w:val="002F7ACE"/>
    <w:rsid w:val="002F7B01"/>
    <w:rsid w:val="002F7B32"/>
    <w:rsid w:val="002F7C05"/>
    <w:rsid w:val="002F7C2C"/>
    <w:rsid w:val="002F7C9D"/>
    <w:rsid w:val="002F7D01"/>
    <w:rsid w:val="002F7D4A"/>
    <w:rsid w:val="002F7DA7"/>
    <w:rsid w:val="002F7E33"/>
    <w:rsid w:val="002F7EB3"/>
    <w:rsid w:val="002F7EE1"/>
    <w:rsid w:val="002F7FE4"/>
    <w:rsid w:val="002FA92E"/>
    <w:rsid w:val="0030005C"/>
    <w:rsid w:val="003000AF"/>
    <w:rsid w:val="003001E5"/>
    <w:rsid w:val="003001F7"/>
    <w:rsid w:val="0030021A"/>
    <w:rsid w:val="003002B2"/>
    <w:rsid w:val="003002C4"/>
    <w:rsid w:val="00300369"/>
    <w:rsid w:val="0030041B"/>
    <w:rsid w:val="00300677"/>
    <w:rsid w:val="003006F8"/>
    <w:rsid w:val="0030072F"/>
    <w:rsid w:val="003007CC"/>
    <w:rsid w:val="003008DB"/>
    <w:rsid w:val="003009DA"/>
    <w:rsid w:val="00300A03"/>
    <w:rsid w:val="00300A1C"/>
    <w:rsid w:val="00300CF3"/>
    <w:rsid w:val="00300D1E"/>
    <w:rsid w:val="00300D3C"/>
    <w:rsid w:val="00300E68"/>
    <w:rsid w:val="00300ED2"/>
    <w:rsid w:val="0030106C"/>
    <w:rsid w:val="003010DF"/>
    <w:rsid w:val="0030110B"/>
    <w:rsid w:val="003011B0"/>
    <w:rsid w:val="00301277"/>
    <w:rsid w:val="003012B6"/>
    <w:rsid w:val="003012FB"/>
    <w:rsid w:val="00301391"/>
    <w:rsid w:val="0030147E"/>
    <w:rsid w:val="003014F4"/>
    <w:rsid w:val="0030154B"/>
    <w:rsid w:val="0030165D"/>
    <w:rsid w:val="00301771"/>
    <w:rsid w:val="003018DB"/>
    <w:rsid w:val="00301908"/>
    <w:rsid w:val="0030193D"/>
    <w:rsid w:val="00301BBA"/>
    <w:rsid w:val="00301BF8"/>
    <w:rsid w:val="00301C4F"/>
    <w:rsid w:val="00301C9B"/>
    <w:rsid w:val="00301D0A"/>
    <w:rsid w:val="00301DFE"/>
    <w:rsid w:val="00301EB0"/>
    <w:rsid w:val="00301EB6"/>
    <w:rsid w:val="00302264"/>
    <w:rsid w:val="003022CF"/>
    <w:rsid w:val="003023C8"/>
    <w:rsid w:val="00302539"/>
    <w:rsid w:val="003025A4"/>
    <w:rsid w:val="00302677"/>
    <w:rsid w:val="00302703"/>
    <w:rsid w:val="003027B8"/>
    <w:rsid w:val="0030288F"/>
    <w:rsid w:val="003028E0"/>
    <w:rsid w:val="0030293F"/>
    <w:rsid w:val="00302947"/>
    <w:rsid w:val="00302A47"/>
    <w:rsid w:val="00302B4B"/>
    <w:rsid w:val="00302B6F"/>
    <w:rsid w:val="00302C2C"/>
    <w:rsid w:val="00302C50"/>
    <w:rsid w:val="00302C8A"/>
    <w:rsid w:val="00302CEF"/>
    <w:rsid w:val="00302EA5"/>
    <w:rsid w:val="00302EAD"/>
    <w:rsid w:val="00302FE2"/>
    <w:rsid w:val="00303030"/>
    <w:rsid w:val="00303044"/>
    <w:rsid w:val="00303160"/>
    <w:rsid w:val="00303166"/>
    <w:rsid w:val="0030316A"/>
    <w:rsid w:val="003031B2"/>
    <w:rsid w:val="003031C2"/>
    <w:rsid w:val="003032FB"/>
    <w:rsid w:val="003033C7"/>
    <w:rsid w:val="00303401"/>
    <w:rsid w:val="00303440"/>
    <w:rsid w:val="003034F8"/>
    <w:rsid w:val="003035F4"/>
    <w:rsid w:val="00303644"/>
    <w:rsid w:val="003036AB"/>
    <w:rsid w:val="003036C4"/>
    <w:rsid w:val="00303747"/>
    <w:rsid w:val="003037AE"/>
    <w:rsid w:val="00303861"/>
    <w:rsid w:val="00303874"/>
    <w:rsid w:val="00303A36"/>
    <w:rsid w:val="00303AD7"/>
    <w:rsid w:val="00303B59"/>
    <w:rsid w:val="00303B89"/>
    <w:rsid w:val="00303B9B"/>
    <w:rsid w:val="00303C16"/>
    <w:rsid w:val="00303C8F"/>
    <w:rsid w:val="00303D1F"/>
    <w:rsid w:val="00303D6C"/>
    <w:rsid w:val="00303DFA"/>
    <w:rsid w:val="00303EFF"/>
    <w:rsid w:val="00303F3C"/>
    <w:rsid w:val="00303FCE"/>
    <w:rsid w:val="00303FE0"/>
    <w:rsid w:val="00304071"/>
    <w:rsid w:val="00304147"/>
    <w:rsid w:val="003041CE"/>
    <w:rsid w:val="0030423B"/>
    <w:rsid w:val="0030427D"/>
    <w:rsid w:val="003042AD"/>
    <w:rsid w:val="003042E2"/>
    <w:rsid w:val="0030434B"/>
    <w:rsid w:val="0030454C"/>
    <w:rsid w:val="00304595"/>
    <w:rsid w:val="00304703"/>
    <w:rsid w:val="0030480C"/>
    <w:rsid w:val="0030484D"/>
    <w:rsid w:val="00304853"/>
    <w:rsid w:val="003049B1"/>
    <w:rsid w:val="00304A0A"/>
    <w:rsid w:val="00304A50"/>
    <w:rsid w:val="00304A7D"/>
    <w:rsid w:val="00304B9F"/>
    <w:rsid w:val="00304BB5"/>
    <w:rsid w:val="00304DFC"/>
    <w:rsid w:val="00304E64"/>
    <w:rsid w:val="00304E7C"/>
    <w:rsid w:val="00304F1D"/>
    <w:rsid w:val="00304F39"/>
    <w:rsid w:val="00304FFF"/>
    <w:rsid w:val="003051C4"/>
    <w:rsid w:val="003052A0"/>
    <w:rsid w:val="00305303"/>
    <w:rsid w:val="00305431"/>
    <w:rsid w:val="00305438"/>
    <w:rsid w:val="00305533"/>
    <w:rsid w:val="00305557"/>
    <w:rsid w:val="0030557A"/>
    <w:rsid w:val="00305581"/>
    <w:rsid w:val="0030561F"/>
    <w:rsid w:val="003056B4"/>
    <w:rsid w:val="0030577F"/>
    <w:rsid w:val="003057A2"/>
    <w:rsid w:val="003058B9"/>
    <w:rsid w:val="003058DE"/>
    <w:rsid w:val="00305903"/>
    <w:rsid w:val="00305987"/>
    <w:rsid w:val="00305A00"/>
    <w:rsid w:val="00305A9A"/>
    <w:rsid w:val="00305BB9"/>
    <w:rsid w:val="00305C1C"/>
    <w:rsid w:val="00305C2E"/>
    <w:rsid w:val="00305C52"/>
    <w:rsid w:val="00305CA3"/>
    <w:rsid w:val="00305CD7"/>
    <w:rsid w:val="00305DF6"/>
    <w:rsid w:val="00305EC2"/>
    <w:rsid w:val="00305F42"/>
    <w:rsid w:val="00305FCE"/>
    <w:rsid w:val="00305FE8"/>
    <w:rsid w:val="00306011"/>
    <w:rsid w:val="003060ED"/>
    <w:rsid w:val="0030614F"/>
    <w:rsid w:val="003061BB"/>
    <w:rsid w:val="003061E8"/>
    <w:rsid w:val="00306273"/>
    <w:rsid w:val="00306296"/>
    <w:rsid w:val="0030631C"/>
    <w:rsid w:val="00306322"/>
    <w:rsid w:val="00306329"/>
    <w:rsid w:val="00306409"/>
    <w:rsid w:val="00306415"/>
    <w:rsid w:val="0030644C"/>
    <w:rsid w:val="0030657A"/>
    <w:rsid w:val="0030658C"/>
    <w:rsid w:val="0030662A"/>
    <w:rsid w:val="0030662F"/>
    <w:rsid w:val="003068C2"/>
    <w:rsid w:val="00306A8A"/>
    <w:rsid w:val="00306B4B"/>
    <w:rsid w:val="00306BF0"/>
    <w:rsid w:val="00306C35"/>
    <w:rsid w:val="00306C66"/>
    <w:rsid w:val="00306E1E"/>
    <w:rsid w:val="00306E5C"/>
    <w:rsid w:val="00306FFA"/>
    <w:rsid w:val="003070AE"/>
    <w:rsid w:val="0030716B"/>
    <w:rsid w:val="00307182"/>
    <w:rsid w:val="003071CF"/>
    <w:rsid w:val="0030735C"/>
    <w:rsid w:val="00307381"/>
    <w:rsid w:val="003076C4"/>
    <w:rsid w:val="00307740"/>
    <w:rsid w:val="00307745"/>
    <w:rsid w:val="003077B7"/>
    <w:rsid w:val="0030786E"/>
    <w:rsid w:val="00307874"/>
    <w:rsid w:val="00307891"/>
    <w:rsid w:val="0030791F"/>
    <w:rsid w:val="00307A2A"/>
    <w:rsid w:val="00307C19"/>
    <w:rsid w:val="00307C21"/>
    <w:rsid w:val="00307CB0"/>
    <w:rsid w:val="00307DF4"/>
    <w:rsid w:val="00307E45"/>
    <w:rsid w:val="00307E88"/>
    <w:rsid w:val="00307F69"/>
    <w:rsid w:val="00307FA5"/>
    <w:rsid w:val="00310039"/>
    <w:rsid w:val="00310095"/>
    <w:rsid w:val="00310154"/>
    <w:rsid w:val="0031016D"/>
    <w:rsid w:val="0031023E"/>
    <w:rsid w:val="003104A6"/>
    <w:rsid w:val="003104DC"/>
    <w:rsid w:val="003105E5"/>
    <w:rsid w:val="00310671"/>
    <w:rsid w:val="00310732"/>
    <w:rsid w:val="0031076D"/>
    <w:rsid w:val="003107AB"/>
    <w:rsid w:val="003108E5"/>
    <w:rsid w:val="00310994"/>
    <w:rsid w:val="00310B2F"/>
    <w:rsid w:val="00310B3B"/>
    <w:rsid w:val="00310BC9"/>
    <w:rsid w:val="00310C51"/>
    <w:rsid w:val="00310C63"/>
    <w:rsid w:val="00310CDD"/>
    <w:rsid w:val="00310EB9"/>
    <w:rsid w:val="00310F51"/>
    <w:rsid w:val="0031106E"/>
    <w:rsid w:val="00311077"/>
    <w:rsid w:val="00311096"/>
    <w:rsid w:val="003110DA"/>
    <w:rsid w:val="003110EE"/>
    <w:rsid w:val="0031123D"/>
    <w:rsid w:val="0031126F"/>
    <w:rsid w:val="0031137A"/>
    <w:rsid w:val="003113AA"/>
    <w:rsid w:val="003113DD"/>
    <w:rsid w:val="003114B8"/>
    <w:rsid w:val="00311500"/>
    <w:rsid w:val="003115B7"/>
    <w:rsid w:val="003115D3"/>
    <w:rsid w:val="00311621"/>
    <w:rsid w:val="00311644"/>
    <w:rsid w:val="003116BF"/>
    <w:rsid w:val="00311762"/>
    <w:rsid w:val="00311896"/>
    <w:rsid w:val="003118D5"/>
    <w:rsid w:val="003118F6"/>
    <w:rsid w:val="003119C4"/>
    <w:rsid w:val="003119ED"/>
    <w:rsid w:val="00311A80"/>
    <w:rsid w:val="00311A8C"/>
    <w:rsid w:val="00311B09"/>
    <w:rsid w:val="00311B1E"/>
    <w:rsid w:val="00311C69"/>
    <w:rsid w:val="00311D12"/>
    <w:rsid w:val="00311E98"/>
    <w:rsid w:val="00312205"/>
    <w:rsid w:val="00312215"/>
    <w:rsid w:val="00312241"/>
    <w:rsid w:val="003122AB"/>
    <w:rsid w:val="003122BE"/>
    <w:rsid w:val="0031249C"/>
    <w:rsid w:val="003124C3"/>
    <w:rsid w:val="003125C3"/>
    <w:rsid w:val="003126C9"/>
    <w:rsid w:val="003127D5"/>
    <w:rsid w:val="00312896"/>
    <w:rsid w:val="003128FF"/>
    <w:rsid w:val="0031295C"/>
    <w:rsid w:val="003129B0"/>
    <w:rsid w:val="003129F7"/>
    <w:rsid w:val="00312A40"/>
    <w:rsid w:val="00312AF3"/>
    <w:rsid w:val="00312B00"/>
    <w:rsid w:val="00312BA8"/>
    <w:rsid w:val="00312BE6"/>
    <w:rsid w:val="00312C6D"/>
    <w:rsid w:val="00312C75"/>
    <w:rsid w:val="00312CE6"/>
    <w:rsid w:val="00312E77"/>
    <w:rsid w:val="00312F91"/>
    <w:rsid w:val="00312FB2"/>
    <w:rsid w:val="003131E7"/>
    <w:rsid w:val="00313349"/>
    <w:rsid w:val="003133DC"/>
    <w:rsid w:val="0031345A"/>
    <w:rsid w:val="003135AC"/>
    <w:rsid w:val="00313855"/>
    <w:rsid w:val="0031389C"/>
    <w:rsid w:val="00313924"/>
    <w:rsid w:val="0031399E"/>
    <w:rsid w:val="003139C5"/>
    <w:rsid w:val="00313A72"/>
    <w:rsid w:val="00313B39"/>
    <w:rsid w:val="00313B5C"/>
    <w:rsid w:val="00313BFF"/>
    <w:rsid w:val="00313C2B"/>
    <w:rsid w:val="00313D31"/>
    <w:rsid w:val="00313D5B"/>
    <w:rsid w:val="00313D79"/>
    <w:rsid w:val="00313DB8"/>
    <w:rsid w:val="00313E00"/>
    <w:rsid w:val="00313E0E"/>
    <w:rsid w:val="00313EAC"/>
    <w:rsid w:val="00313EB2"/>
    <w:rsid w:val="00313ECD"/>
    <w:rsid w:val="0031400B"/>
    <w:rsid w:val="00314056"/>
    <w:rsid w:val="00314160"/>
    <w:rsid w:val="00314239"/>
    <w:rsid w:val="003142F4"/>
    <w:rsid w:val="00314357"/>
    <w:rsid w:val="00314479"/>
    <w:rsid w:val="0031449C"/>
    <w:rsid w:val="0031454E"/>
    <w:rsid w:val="00314627"/>
    <w:rsid w:val="0031473F"/>
    <w:rsid w:val="003147BC"/>
    <w:rsid w:val="003147E6"/>
    <w:rsid w:val="0031483C"/>
    <w:rsid w:val="0031488D"/>
    <w:rsid w:val="003148C7"/>
    <w:rsid w:val="00314ADC"/>
    <w:rsid w:val="00314BF5"/>
    <w:rsid w:val="00314D41"/>
    <w:rsid w:val="00314D5A"/>
    <w:rsid w:val="00314E7C"/>
    <w:rsid w:val="00314EC1"/>
    <w:rsid w:val="00314F8C"/>
    <w:rsid w:val="00314F97"/>
    <w:rsid w:val="00315058"/>
    <w:rsid w:val="0031511A"/>
    <w:rsid w:val="003151FA"/>
    <w:rsid w:val="003151FE"/>
    <w:rsid w:val="00315227"/>
    <w:rsid w:val="003152DB"/>
    <w:rsid w:val="0031541A"/>
    <w:rsid w:val="003156C2"/>
    <w:rsid w:val="003156CE"/>
    <w:rsid w:val="003156D0"/>
    <w:rsid w:val="00315723"/>
    <w:rsid w:val="0031574F"/>
    <w:rsid w:val="003157AE"/>
    <w:rsid w:val="003157BC"/>
    <w:rsid w:val="00315801"/>
    <w:rsid w:val="00315854"/>
    <w:rsid w:val="003158F7"/>
    <w:rsid w:val="003159CD"/>
    <w:rsid w:val="00315A82"/>
    <w:rsid w:val="00315AE3"/>
    <w:rsid w:val="00315B13"/>
    <w:rsid w:val="00315C59"/>
    <w:rsid w:val="00315C5C"/>
    <w:rsid w:val="00315C97"/>
    <w:rsid w:val="00315CF2"/>
    <w:rsid w:val="00315DF7"/>
    <w:rsid w:val="00315EBF"/>
    <w:rsid w:val="00315EDC"/>
    <w:rsid w:val="00315F67"/>
    <w:rsid w:val="00315F9D"/>
    <w:rsid w:val="00315FB5"/>
    <w:rsid w:val="0031600C"/>
    <w:rsid w:val="00316055"/>
    <w:rsid w:val="003160BF"/>
    <w:rsid w:val="0031611C"/>
    <w:rsid w:val="0031611F"/>
    <w:rsid w:val="00316152"/>
    <w:rsid w:val="003161C0"/>
    <w:rsid w:val="00316227"/>
    <w:rsid w:val="00316359"/>
    <w:rsid w:val="0031641A"/>
    <w:rsid w:val="0031646B"/>
    <w:rsid w:val="003164DC"/>
    <w:rsid w:val="00316551"/>
    <w:rsid w:val="00316557"/>
    <w:rsid w:val="003165C7"/>
    <w:rsid w:val="003166E9"/>
    <w:rsid w:val="00316711"/>
    <w:rsid w:val="00316745"/>
    <w:rsid w:val="003168C8"/>
    <w:rsid w:val="003168FF"/>
    <w:rsid w:val="00316A03"/>
    <w:rsid w:val="00316A1E"/>
    <w:rsid w:val="00316A3E"/>
    <w:rsid w:val="00316B49"/>
    <w:rsid w:val="00316B7F"/>
    <w:rsid w:val="00316D33"/>
    <w:rsid w:val="00316DB5"/>
    <w:rsid w:val="00316E06"/>
    <w:rsid w:val="00316F6C"/>
    <w:rsid w:val="00316F87"/>
    <w:rsid w:val="00316FB7"/>
    <w:rsid w:val="003171FD"/>
    <w:rsid w:val="00317220"/>
    <w:rsid w:val="003172D7"/>
    <w:rsid w:val="0031737B"/>
    <w:rsid w:val="003173B0"/>
    <w:rsid w:val="00317436"/>
    <w:rsid w:val="003174B1"/>
    <w:rsid w:val="003174CA"/>
    <w:rsid w:val="00317513"/>
    <w:rsid w:val="003175A1"/>
    <w:rsid w:val="003176D4"/>
    <w:rsid w:val="003176F4"/>
    <w:rsid w:val="003176FC"/>
    <w:rsid w:val="00317743"/>
    <w:rsid w:val="0031776C"/>
    <w:rsid w:val="003177DF"/>
    <w:rsid w:val="0031783D"/>
    <w:rsid w:val="003178FC"/>
    <w:rsid w:val="00317911"/>
    <w:rsid w:val="00317927"/>
    <w:rsid w:val="003179BE"/>
    <w:rsid w:val="003179F4"/>
    <w:rsid w:val="00317A33"/>
    <w:rsid w:val="00317A8F"/>
    <w:rsid w:val="00317AC0"/>
    <w:rsid w:val="00317B43"/>
    <w:rsid w:val="00317B92"/>
    <w:rsid w:val="00317BA8"/>
    <w:rsid w:val="00317BDF"/>
    <w:rsid w:val="00317DC5"/>
    <w:rsid w:val="00317E20"/>
    <w:rsid w:val="00317EB4"/>
    <w:rsid w:val="00317F04"/>
    <w:rsid w:val="00317F8B"/>
    <w:rsid w:val="0032004F"/>
    <w:rsid w:val="0032009E"/>
    <w:rsid w:val="0032016A"/>
    <w:rsid w:val="003201F7"/>
    <w:rsid w:val="0032030C"/>
    <w:rsid w:val="00320339"/>
    <w:rsid w:val="00320516"/>
    <w:rsid w:val="00320534"/>
    <w:rsid w:val="0032057A"/>
    <w:rsid w:val="00320700"/>
    <w:rsid w:val="00320753"/>
    <w:rsid w:val="00320801"/>
    <w:rsid w:val="003209AA"/>
    <w:rsid w:val="00320A29"/>
    <w:rsid w:val="00320AF6"/>
    <w:rsid w:val="00320BDB"/>
    <w:rsid w:val="00320CC6"/>
    <w:rsid w:val="00320D15"/>
    <w:rsid w:val="00320D1F"/>
    <w:rsid w:val="00320E56"/>
    <w:rsid w:val="00320E71"/>
    <w:rsid w:val="00320F0D"/>
    <w:rsid w:val="00320F70"/>
    <w:rsid w:val="00320FF3"/>
    <w:rsid w:val="0032106D"/>
    <w:rsid w:val="00321214"/>
    <w:rsid w:val="00321351"/>
    <w:rsid w:val="00321387"/>
    <w:rsid w:val="003213D5"/>
    <w:rsid w:val="0032142C"/>
    <w:rsid w:val="00321437"/>
    <w:rsid w:val="0032146B"/>
    <w:rsid w:val="00321481"/>
    <w:rsid w:val="003214E9"/>
    <w:rsid w:val="00321591"/>
    <w:rsid w:val="003215CE"/>
    <w:rsid w:val="0032174A"/>
    <w:rsid w:val="003217D7"/>
    <w:rsid w:val="003218C9"/>
    <w:rsid w:val="003218D9"/>
    <w:rsid w:val="003218E4"/>
    <w:rsid w:val="00321994"/>
    <w:rsid w:val="00321BE8"/>
    <w:rsid w:val="00321C3E"/>
    <w:rsid w:val="00321C60"/>
    <w:rsid w:val="00321D17"/>
    <w:rsid w:val="00321D41"/>
    <w:rsid w:val="00321E4D"/>
    <w:rsid w:val="00321EC9"/>
    <w:rsid w:val="00321F4A"/>
    <w:rsid w:val="00321F86"/>
    <w:rsid w:val="00321FDA"/>
    <w:rsid w:val="003221A4"/>
    <w:rsid w:val="00322279"/>
    <w:rsid w:val="0032228D"/>
    <w:rsid w:val="003222D3"/>
    <w:rsid w:val="003224AB"/>
    <w:rsid w:val="003224BE"/>
    <w:rsid w:val="00322595"/>
    <w:rsid w:val="003226F5"/>
    <w:rsid w:val="00322753"/>
    <w:rsid w:val="00322765"/>
    <w:rsid w:val="0032280B"/>
    <w:rsid w:val="00322894"/>
    <w:rsid w:val="00322908"/>
    <w:rsid w:val="00322A4D"/>
    <w:rsid w:val="00322A69"/>
    <w:rsid w:val="00322B19"/>
    <w:rsid w:val="00322B1F"/>
    <w:rsid w:val="00322C2A"/>
    <w:rsid w:val="00322E68"/>
    <w:rsid w:val="00322EF6"/>
    <w:rsid w:val="00322F55"/>
    <w:rsid w:val="00323061"/>
    <w:rsid w:val="00323068"/>
    <w:rsid w:val="003230CB"/>
    <w:rsid w:val="003232E9"/>
    <w:rsid w:val="00323357"/>
    <w:rsid w:val="00323487"/>
    <w:rsid w:val="00323491"/>
    <w:rsid w:val="00323503"/>
    <w:rsid w:val="003235CA"/>
    <w:rsid w:val="0032365C"/>
    <w:rsid w:val="00323737"/>
    <w:rsid w:val="00323783"/>
    <w:rsid w:val="00323792"/>
    <w:rsid w:val="00323848"/>
    <w:rsid w:val="003238D9"/>
    <w:rsid w:val="0032390A"/>
    <w:rsid w:val="00323976"/>
    <w:rsid w:val="003239F0"/>
    <w:rsid w:val="00323A01"/>
    <w:rsid w:val="00323A94"/>
    <w:rsid w:val="00323AD6"/>
    <w:rsid w:val="00323AEB"/>
    <w:rsid w:val="00323B4B"/>
    <w:rsid w:val="00323D8F"/>
    <w:rsid w:val="00323E41"/>
    <w:rsid w:val="00323E4B"/>
    <w:rsid w:val="00323E56"/>
    <w:rsid w:val="00323E7C"/>
    <w:rsid w:val="00323EE8"/>
    <w:rsid w:val="00323F27"/>
    <w:rsid w:val="00323F37"/>
    <w:rsid w:val="0032405E"/>
    <w:rsid w:val="003241B8"/>
    <w:rsid w:val="003241FB"/>
    <w:rsid w:val="003242EF"/>
    <w:rsid w:val="0032436B"/>
    <w:rsid w:val="003243D9"/>
    <w:rsid w:val="0032440E"/>
    <w:rsid w:val="003244C8"/>
    <w:rsid w:val="003244FE"/>
    <w:rsid w:val="00324564"/>
    <w:rsid w:val="00324597"/>
    <w:rsid w:val="003245BC"/>
    <w:rsid w:val="003246C2"/>
    <w:rsid w:val="00324706"/>
    <w:rsid w:val="00324741"/>
    <w:rsid w:val="0032481F"/>
    <w:rsid w:val="00324881"/>
    <w:rsid w:val="00324999"/>
    <w:rsid w:val="003249F8"/>
    <w:rsid w:val="00324A33"/>
    <w:rsid w:val="00324BE5"/>
    <w:rsid w:val="00324C1C"/>
    <w:rsid w:val="00324C24"/>
    <w:rsid w:val="00324D88"/>
    <w:rsid w:val="00324E02"/>
    <w:rsid w:val="00324EED"/>
    <w:rsid w:val="00324F4B"/>
    <w:rsid w:val="0032500E"/>
    <w:rsid w:val="003250D4"/>
    <w:rsid w:val="00325224"/>
    <w:rsid w:val="00325339"/>
    <w:rsid w:val="003253C1"/>
    <w:rsid w:val="003253FE"/>
    <w:rsid w:val="00325431"/>
    <w:rsid w:val="003254C5"/>
    <w:rsid w:val="00325567"/>
    <w:rsid w:val="003255AA"/>
    <w:rsid w:val="003255DD"/>
    <w:rsid w:val="00325633"/>
    <w:rsid w:val="003256D8"/>
    <w:rsid w:val="003258DC"/>
    <w:rsid w:val="00325907"/>
    <w:rsid w:val="00325A5D"/>
    <w:rsid w:val="00325B36"/>
    <w:rsid w:val="00325C67"/>
    <w:rsid w:val="00325EAA"/>
    <w:rsid w:val="00325EC6"/>
    <w:rsid w:val="00325FD0"/>
    <w:rsid w:val="00326110"/>
    <w:rsid w:val="00326136"/>
    <w:rsid w:val="003262E5"/>
    <w:rsid w:val="003263A6"/>
    <w:rsid w:val="003263B4"/>
    <w:rsid w:val="00326579"/>
    <w:rsid w:val="00326699"/>
    <w:rsid w:val="00326777"/>
    <w:rsid w:val="00326865"/>
    <w:rsid w:val="003268A3"/>
    <w:rsid w:val="003268CA"/>
    <w:rsid w:val="003268D9"/>
    <w:rsid w:val="00326987"/>
    <w:rsid w:val="003269F3"/>
    <w:rsid w:val="00326AAF"/>
    <w:rsid w:val="00326BD6"/>
    <w:rsid w:val="00326CDC"/>
    <w:rsid w:val="00326D30"/>
    <w:rsid w:val="00327093"/>
    <w:rsid w:val="00327110"/>
    <w:rsid w:val="00327183"/>
    <w:rsid w:val="00327196"/>
    <w:rsid w:val="0032719E"/>
    <w:rsid w:val="0032722A"/>
    <w:rsid w:val="00327263"/>
    <w:rsid w:val="003272D5"/>
    <w:rsid w:val="0032732B"/>
    <w:rsid w:val="00327422"/>
    <w:rsid w:val="0032744E"/>
    <w:rsid w:val="00327497"/>
    <w:rsid w:val="003274B8"/>
    <w:rsid w:val="00327532"/>
    <w:rsid w:val="003276D1"/>
    <w:rsid w:val="003276D5"/>
    <w:rsid w:val="003277AD"/>
    <w:rsid w:val="00327852"/>
    <w:rsid w:val="00327877"/>
    <w:rsid w:val="00327A56"/>
    <w:rsid w:val="00327B06"/>
    <w:rsid w:val="00327B86"/>
    <w:rsid w:val="00327C13"/>
    <w:rsid w:val="00327D2F"/>
    <w:rsid w:val="00327DED"/>
    <w:rsid w:val="00327E72"/>
    <w:rsid w:val="00327F3C"/>
    <w:rsid w:val="00327FC3"/>
    <w:rsid w:val="00330092"/>
    <w:rsid w:val="0033009F"/>
    <w:rsid w:val="003300F7"/>
    <w:rsid w:val="00330318"/>
    <w:rsid w:val="00330371"/>
    <w:rsid w:val="003303AB"/>
    <w:rsid w:val="00330412"/>
    <w:rsid w:val="00330559"/>
    <w:rsid w:val="00330578"/>
    <w:rsid w:val="00330653"/>
    <w:rsid w:val="003306F0"/>
    <w:rsid w:val="0033078E"/>
    <w:rsid w:val="003307F4"/>
    <w:rsid w:val="003307FF"/>
    <w:rsid w:val="00330871"/>
    <w:rsid w:val="003309CA"/>
    <w:rsid w:val="00330A1C"/>
    <w:rsid w:val="00330A2C"/>
    <w:rsid w:val="00330B36"/>
    <w:rsid w:val="00330BCE"/>
    <w:rsid w:val="00330C25"/>
    <w:rsid w:val="00330C2B"/>
    <w:rsid w:val="00330C90"/>
    <w:rsid w:val="00330CA0"/>
    <w:rsid w:val="00330DBB"/>
    <w:rsid w:val="00330E11"/>
    <w:rsid w:val="00330E28"/>
    <w:rsid w:val="00330F18"/>
    <w:rsid w:val="00330F7D"/>
    <w:rsid w:val="00330FC2"/>
    <w:rsid w:val="00331006"/>
    <w:rsid w:val="0033107B"/>
    <w:rsid w:val="0033108C"/>
    <w:rsid w:val="00331100"/>
    <w:rsid w:val="00331120"/>
    <w:rsid w:val="00331151"/>
    <w:rsid w:val="003311FB"/>
    <w:rsid w:val="003312CF"/>
    <w:rsid w:val="00331351"/>
    <w:rsid w:val="0033141C"/>
    <w:rsid w:val="00331470"/>
    <w:rsid w:val="003314B6"/>
    <w:rsid w:val="003315CD"/>
    <w:rsid w:val="00331637"/>
    <w:rsid w:val="003316BC"/>
    <w:rsid w:val="00331781"/>
    <w:rsid w:val="003317ED"/>
    <w:rsid w:val="0033180F"/>
    <w:rsid w:val="0033189F"/>
    <w:rsid w:val="003319E4"/>
    <w:rsid w:val="00331A20"/>
    <w:rsid w:val="00331A23"/>
    <w:rsid w:val="00331A93"/>
    <w:rsid w:val="00331B34"/>
    <w:rsid w:val="00331B51"/>
    <w:rsid w:val="00331BE7"/>
    <w:rsid w:val="00331C11"/>
    <w:rsid w:val="00331C6B"/>
    <w:rsid w:val="00331CF5"/>
    <w:rsid w:val="00331D80"/>
    <w:rsid w:val="00331DAE"/>
    <w:rsid w:val="00331E36"/>
    <w:rsid w:val="00331E65"/>
    <w:rsid w:val="00331E77"/>
    <w:rsid w:val="00331F8B"/>
    <w:rsid w:val="00331FC9"/>
    <w:rsid w:val="003322D3"/>
    <w:rsid w:val="003322EB"/>
    <w:rsid w:val="00332302"/>
    <w:rsid w:val="003323DF"/>
    <w:rsid w:val="00332406"/>
    <w:rsid w:val="0033246B"/>
    <w:rsid w:val="0033246D"/>
    <w:rsid w:val="0033246F"/>
    <w:rsid w:val="00332480"/>
    <w:rsid w:val="00332516"/>
    <w:rsid w:val="003325D5"/>
    <w:rsid w:val="003325ED"/>
    <w:rsid w:val="003327A0"/>
    <w:rsid w:val="003328DB"/>
    <w:rsid w:val="00332957"/>
    <w:rsid w:val="00332968"/>
    <w:rsid w:val="00332A64"/>
    <w:rsid w:val="00332A97"/>
    <w:rsid w:val="00332AE2"/>
    <w:rsid w:val="00332B39"/>
    <w:rsid w:val="00332B46"/>
    <w:rsid w:val="00332B97"/>
    <w:rsid w:val="00332C19"/>
    <w:rsid w:val="00332C54"/>
    <w:rsid w:val="00332D74"/>
    <w:rsid w:val="00332E0F"/>
    <w:rsid w:val="00332E89"/>
    <w:rsid w:val="00332EE1"/>
    <w:rsid w:val="00332FE6"/>
    <w:rsid w:val="003330C7"/>
    <w:rsid w:val="00333107"/>
    <w:rsid w:val="00333154"/>
    <w:rsid w:val="00333158"/>
    <w:rsid w:val="003331CD"/>
    <w:rsid w:val="0033320E"/>
    <w:rsid w:val="00333214"/>
    <w:rsid w:val="00333284"/>
    <w:rsid w:val="00333302"/>
    <w:rsid w:val="0033343B"/>
    <w:rsid w:val="0033343E"/>
    <w:rsid w:val="00333580"/>
    <w:rsid w:val="0033369D"/>
    <w:rsid w:val="003336A3"/>
    <w:rsid w:val="003336DB"/>
    <w:rsid w:val="003337B8"/>
    <w:rsid w:val="00333808"/>
    <w:rsid w:val="00333885"/>
    <w:rsid w:val="003338B5"/>
    <w:rsid w:val="0033393C"/>
    <w:rsid w:val="00333963"/>
    <w:rsid w:val="003339E8"/>
    <w:rsid w:val="00333A20"/>
    <w:rsid w:val="00333A7A"/>
    <w:rsid w:val="00333A91"/>
    <w:rsid w:val="00333B0A"/>
    <w:rsid w:val="00333B0E"/>
    <w:rsid w:val="00333B17"/>
    <w:rsid w:val="00333C45"/>
    <w:rsid w:val="00333C79"/>
    <w:rsid w:val="00333CD2"/>
    <w:rsid w:val="00333DBC"/>
    <w:rsid w:val="00333DD4"/>
    <w:rsid w:val="00333DD6"/>
    <w:rsid w:val="00333E5D"/>
    <w:rsid w:val="00333E90"/>
    <w:rsid w:val="00333EBC"/>
    <w:rsid w:val="00333FBE"/>
    <w:rsid w:val="00334019"/>
    <w:rsid w:val="00334086"/>
    <w:rsid w:val="00334159"/>
    <w:rsid w:val="0033421B"/>
    <w:rsid w:val="003342CB"/>
    <w:rsid w:val="0033437C"/>
    <w:rsid w:val="0033438C"/>
    <w:rsid w:val="0033444D"/>
    <w:rsid w:val="00334452"/>
    <w:rsid w:val="00334462"/>
    <w:rsid w:val="003345D2"/>
    <w:rsid w:val="00334631"/>
    <w:rsid w:val="00334675"/>
    <w:rsid w:val="00334722"/>
    <w:rsid w:val="0033478E"/>
    <w:rsid w:val="003347AF"/>
    <w:rsid w:val="003347E1"/>
    <w:rsid w:val="003347FE"/>
    <w:rsid w:val="0033482A"/>
    <w:rsid w:val="003348CE"/>
    <w:rsid w:val="00334A17"/>
    <w:rsid w:val="00334A58"/>
    <w:rsid w:val="00334AAF"/>
    <w:rsid w:val="00334BDE"/>
    <w:rsid w:val="00334CC4"/>
    <w:rsid w:val="00334CFF"/>
    <w:rsid w:val="00334D30"/>
    <w:rsid w:val="00334DCC"/>
    <w:rsid w:val="00334E7C"/>
    <w:rsid w:val="00334EB4"/>
    <w:rsid w:val="00334F32"/>
    <w:rsid w:val="00334F46"/>
    <w:rsid w:val="00334F8E"/>
    <w:rsid w:val="0033519F"/>
    <w:rsid w:val="003351E2"/>
    <w:rsid w:val="00335284"/>
    <w:rsid w:val="003352C7"/>
    <w:rsid w:val="003353CD"/>
    <w:rsid w:val="0033552D"/>
    <w:rsid w:val="00335581"/>
    <w:rsid w:val="003355C3"/>
    <w:rsid w:val="003355E3"/>
    <w:rsid w:val="0033563E"/>
    <w:rsid w:val="003356A9"/>
    <w:rsid w:val="00335771"/>
    <w:rsid w:val="003357BE"/>
    <w:rsid w:val="003357EE"/>
    <w:rsid w:val="00335846"/>
    <w:rsid w:val="0033590B"/>
    <w:rsid w:val="00335910"/>
    <w:rsid w:val="00335A16"/>
    <w:rsid w:val="00335A55"/>
    <w:rsid w:val="00335D67"/>
    <w:rsid w:val="00335FBE"/>
    <w:rsid w:val="00336062"/>
    <w:rsid w:val="0033615C"/>
    <w:rsid w:val="003361A8"/>
    <w:rsid w:val="0033627F"/>
    <w:rsid w:val="003362B1"/>
    <w:rsid w:val="003363F2"/>
    <w:rsid w:val="00336443"/>
    <w:rsid w:val="0033649D"/>
    <w:rsid w:val="003364B0"/>
    <w:rsid w:val="003364DF"/>
    <w:rsid w:val="00336599"/>
    <w:rsid w:val="003365D6"/>
    <w:rsid w:val="0033667D"/>
    <w:rsid w:val="0033686A"/>
    <w:rsid w:val="00336953"/>
    <w:rsid w:val="00336A4A"/>
    <w:rsid w:val="00336C5A"/>
    <w:rsid w:val="00336CD7"/>
    <w:rsid w:val="00336DCA"/>
    <w:rsid w:val="00336EEF"/>
    <w:rsid w:val="00336F70"/>
    <w:rsid w:val="00336FD6"/>
    <w:rsid w:val="00337027"/>
    <w:rsid w:val="003370D6"/>
    <w:rsid w:val="0033715C"/>
    <w:rsid w:val="00337259"/>
    <w:rsid w:val="003372D6"/>
    <w:rsid w:val="003372D7"/>
    <w:rsid w:val="00337368"/>
    <w:rsid w:val="003373D4"/>
    <w:rsid w:val="0033742F"/>
    <w:rsid w:val="003374DB"/>
    <w:rsid w:val="003375C8"/>
    <w:rsid w:val="003375FE"/>
    <w:rsid w:val="00337634"/>
    <w:rsid w:val="0033768C"/>
    <w:rsid w:val="0033774B"/>
    <w:rsid w:val="00337759"/>
    <w:rsid w:val="00337790"/>
    <w:rsid w:val="00337971"/>
    <w:rsid w:val="00337972"/>
    <w:rsid w:val="003379C9"/>
    <w:rsid w:val="00337A36"/>
    <w:rsid w:val="00337B3E"/>
    <w:rsid w:val="00337B46"/>
    <w:rsid w:val="00337B4D"/>
    <w:rsid w:val="00337BA8"/>
    <w:rsid w:val="00337BC0"/>
    <w:rsid w:val="00337BE8"/>
    <w:rsid w:val="00337CCC"/>
    <w:rsid w:val="00337D0A"/>
    <w:rsid w:val="00337D4A"/>
    <w:rsid w:val="00337D67"/>
    <w:rsid w:val="00337E46"/>
    <w:rsid w:val="00337E48"/>
    <w:rsid w:val="0034006C"/>
    <w:rsid w:val="003400C2"/>
    <w:rsid w:val="003400DA"/>
    <w:rsid w:val="0034010A"/>
    <w:rsid w:val="00340155"/>
    <w:rsid w:val="00340193"/>
    <w:rsid w:val="003401D6"/>
    <w:rsid w:val="003401F1"/>
    <w:rsid w:val="00340210"/>
    <w:rsid w:val="003404D8"/>
    <w:rsid w:val="00340513"/>
    <w:rsid w:val="0034059B"/>
    <w:rsid w:val="00340689"/>
    <w:rsid w:val="003407A9"/>
    <w:rsid w:val="003407CD"/>
    <w:rsid w:val="0034092E"/>
    <w:rsid w:val="003409F5"/>
    <w:rsid w:val="00340A12"/>
    <w:rsid w:val="00340A55"/>
    <w:rsid w:val="00340A56"/>
    <w:rsid w:val="00340ABC"/>
    <w:rsid w:val="00340B8E"/>
    <w:rsid w:val="00340BA3"/>
    <w:rsid w:val="00340BAF"/>
    <w:rsid w:val="00340C2B"/>
    <w:rsid w:val="00340CA1"/>
    <w:rsid w:val="00340D81"/>
    <w:rsid w:val="00340DAD"/>
    <w:rsid w:val="00340E16"/>
    <w:rsid w:val="00340E1D"/>
    <w:rsid w:val="00340E3C"/>
    <w:rsid w:val="00340F7C"/>
    <w:rsid w:val="00340F9A"/>
    <w:rsid w:val="00340FF7"/>
    <w:rsid w:val="00341018"/>
    <w:rsid w:val="00341140"/>
    <w:rsid w:val="0034117C"/>
    <w:rsid w:val="00341243"/>
    <w:rsid w:val="00341257"/>
    <w:rsid w:val="003412E5"/>
    <w:rsid w:val="00341380"/>
    <w:rsid w:val="00341459"/>
    <w:rsid w:val="00341541"/>
    <w:rsid w:val="00341577"/>
    <w:rsid w:val="003415C9"/>
    <w:rsid w:val="003415D5"/>
    <w:rsid w:val="003416C2"/>
    <w:rsid w:val="00341723"/>
    <w:rsid w:val="0034173F"/>
    <w:rsid w:val="00341784"/>
    <w:rsid w:val="00341827"/>
    <w:rsid w:val="003419B3"/>
    <w:rsid w:val="00341A07"/>
    <w:rsid w:val="00341C19"/>
    <w:rsid w:val="00341CF0"/>
    <w:rsid w:val="00341DC2"/>
    <w:rsid w:val="00341E69"/>
    <w:rsid w:val="00341EFD"/>
    <w:rsid w:val="00341F6B"/>
    <w:rsid w:val="00341F88"/>
    <w:rsid w:val="00341FAE"/>
    <w:rsid w:val="00341FBF"/>
    <w:rsid w:val="0034208E"/>
    <w:rsid w:val="003420D9"/>
    <w:rsid w:val="003420EC"/>
    <w:rsid w:val="003421AA"/>
    <w:rsid w:val="00342307"/>
    <w:rsid w:val="00342317"/>
    <w:rsid w:val="00342347"/>
    <w:rsid w:val="0034237F"/>
    <w:rsid w:val="003423E0"/>
    <w:rsid w:val="00342417"/>
    <w:rsid w:val="0034253B"/>
    <w:rsid w:val="0034257B"/>
    <w:rsid w:val="00342637"/>
    <w:rsid w:val="003426AD"/>
    <w:rsid w:val="003426F9"/>
    <w:rsid w:val="00342722"/>
    <w:rsid w:val="003427BD"/>
    <w:rsid w:val="00342805"/>
    <w:rsid w:val="00342814"/>
    <w:rsid w:val="0034281C"/>
    <w:rsid w:val="0034282D"/>
    <w:rsid w:val="0034296F"/>
    <w:rsid w:val="00342A38"/>
    <w:rsid w:val="00342A43"/>
    <w:rsid w:val="00342A76"/>
    <w:rsid w:val="00342A7E"/>
    <w:rsid w:val="00342AD1"/>
    <w:rsid w:val="00342AD9"/>
    <w:rsid w:val="00342B7F"/>
    <w:rsid w:val="00342BE1"/>
    <w:rsid w:val="00342C12"/>
    <w:rsid w:val="00342E0E"/>
    <w:rsid w:val="00342FA3"/>
    <w:rsid w:val="00342FD7"/>
    <w:rsid w:val="00343011"/>
    <w:rsid w:val="0034301A"/>
    <w:rsid w:val="0034302E"/>
    <w:rsid w:val="0034303A"/>
    <w:rsid w:val="00343106"/>
    <w:rsid w:val="00343153"/>
    <w:rsid w:val="0034326D"/>
    <w:rsid w:val="003432E3"/>
    <w:rsid w:val="003433D0"/>
    <w:rsid w:val="0034342C"/>
    <w:rsid w:val="003434A3"/>
    <w:rsid w:val="003434A7"/>
    <w:rsid w:val="003435E7"/>
    <w:rsid w:val="003435FC"/>
    <w:rsid w:val="00343616"/>
    <w:rsid w:val="003436B6"/>
    <w:rsid w:val="0034375E"/>
    <w:rsid w:val="0034379B"/>
    <w:rsid w:val="003437B1"/>
    <w:rsid w:val="00343824"/>
    <w:rsid w:val="0034393B"/>
    <w:rsid w:val="00343B37"/>
    <w:rsid w:val="00343B99"/>
    <w:rsid w:val="00343C07"/>
    <w:rsid w:val="00343C16"/>
    <w:rsid w:val="00343CF0"/>
    <w:rsid w:val="00343D13"/>
    <w:rsid w:val="00343D76"/>
    <w:rsid w:val="00343DA7"/>
    <w:rsid w:val="00343EAE"/>
    <w:rsid w:val="00343F4E"/>
    <w:rsid w:val="00343F8A"/>
    <w:rsid w:val="0034406C"/>
    <w:rsid w:val="0034408E"/>
    <w:rsid w:val="00344163"/>
    <w:rsid w:val="00344215"/>
    <w:rsid w:val="00344265"/>
    <w:rsid w:val="003442B5"/>
    <w:rsid w:val="003442F4"/>
    <w:rsid w:val="00344339"/>
    <w:rsid w:val="00344387"/>
    <w:rsid w:val="00344445"/>
    <w:rsid w:val="00344590"/>
    <w:rsid w:val="00344664"/>
    <w:rsid w:val="003447EB"/>
    <w:rsid w:val="00344819"/>
    <w:rsid w:val="0034483A"/>
    <w:rsid w:val="003448E8"/>
    <w:rsid w:val="00344A23"/>
    <w:rsid w:val="00344B37"/>
    <w:rsid w:val="00344C41"/>
    <w:rsid w:val="00344CBC"/>
    <w:rsid w:val="00344CE5"/>
    <w:rsid w:val="00344D03"/>
    <w:rsid w:val="00344D65"/>
    <w:rsid w:val="00344DF8"/>
    <w:rsid w:val="00344DFD"/>
    <w:rsid w:val="00344E2D"/>
    <w:rsid w:val="00344E3C"/>
    <w:rsid w:val="00344FDF"/>
    <w:rsid w:val="00345140"/>
    <w:rsid w:val="003451D3"/>
    <w:rsid w:val="003451DD"/>
    <w:rsid w:val="003451E8"/>
    <w:rsid w:val="003451EC"/>
    <w:rsid w:val="0034523D"/>
    <w:rsid w:val="0034525C"/>
    <w:rsid w:val="0034525F"/>
    <w:rsid w:val="00345260"/>
    <w:rsid w:val="003452B5"/>
    <w:rsid w:val="00345398"/>
    <w:rsid w:val="0034540A"/>
    <w:rsid w:val="003454CB"/>
    <w:rsid w:val="00345578"/>
    <w:rsid w:val="00345603"/>
    <w:rsid w:val="003456FA"/>
    <w:rsid w:val="0034570F"/>
    <w:rsid w:val="00345726"/>
    <w:rsid w:val="003457CD"/>
    <w:rsid w:val="003458EB"/>
    <w:rsid w:val="003458FC"/>
    <w:rsid w:val="00345995"/>
    <w:rsid w:val="003459C2"/>
    <w:rsid w:val="00345A09"/>
    <w:rsid w:val="00345B33"/>
    <w:rsid w:val="00345B64"/>
    <w:rsid w:val="00345BDD"/>
    <w:rsid w:val="00345BE8"/>
    <w:rsid w:val="00345CD1"/>
    <w:rsid w:val="00345D58"/>
    <w:rsid w:val="00345E68"/>
    <w:rsid w:val="00345EE8"/>
    <w:rsid w:val="00345F34"/>
    <w:rsid w:val="00345F9D"/>
    <w:rsid w:val="00345FA1"/>
    <w:rsid w:val="00346013"/>
    <w:rsid w:val="003460DA"/>
    <w:rsid w:val="0034633E"/>
    <w:rsid w:val="003464AC"/>
    <w:rsid w:val="0034660A"/>
    <w:rsid w:val="00346631"/>
    <w:rsid w:val="0034671A"/>
    <w:rsid w:val="0034679E"/>
    <w:rsid w:val="00346803"/>
    <w:rsid w:val="00346923"/>
    <w:rsid w:val="003469A3"/>
    <w:rsid w:val="00346AAD"/>
    <w:rsid w:val="00346ACA"/>
    <w:rsid w:val="00346B58"/>
    <w:rsid w:val="00346B6D"/>
    <w:rsid w:val="00346C3E"/>
    <w:rsid w:val="00346C73"/>
    <w:rsid w:val="00346CCB"/>
    <w:rsid w:val="00346D96"/>
    <w:rsid w:val="00346DA0"/>
    <w:rsid w:val="00346E0D"/>
    <w:rsid w:val="00346F9B"/>
    <w:rsid w:val="00346FA7"/>
    <w:rsid w:val="003470AB"/>
    <w:rsid w:val="003470BE"/>
    <w:rsid w:val="003470D3"/>
    <w:rsid w:val="003470FF"/>
    <w:rsid w:val="003471FD"/>
    <w:rsid w:val="0034720E"/>
    <w:rsid w:val="003472B4"/>
    <w:rsid w:val="00347302"/>
    <w:rsid w:val="0034731E"/>
    <w:rsid w:val="00347323"/>
    <w:rsid w:val="0034736A"/>
    <w:rsid w:val="0034746C"/>
    <w:rsid w:val="0034747C"/>
    <w:rsid w:val="0034747D"/>
    <w:rsid w:val="00347483"/>
    <w:rsid w:val="003474A3"/>
    <w:rsid w:val="00347550"/>
    <w:rsid w:val="00347599"/>
    <w:rsid w:val="003475A6"/>
    <w:rsid w:val="003475FC"/>
    <w:rsid w:val="0034761E"/>
    <w:rsid w:val="003477AE"/>
    <w:rsid w:val="0034781E"/>
    <w:rsid w:val="003479E0"/>
    <w:rsid w:val="003479E8"/>
    <w:rsid w:val="00347B60"/>
    <w:rsid w:val="00347B6C"/>
    <w:rsid w:val="00347B71"/>
    <w:rsid w:val="00347B96"/>
    <w:rsid w:val="00347CC5"/>
    <w:rsid w:val="00347CE5"/>
    <w:rsid w:val="00347CF2"/>
    <w:rsid w:val="00347D6A"/>
    <w:rsid w:val="00347DD6"/>
    <w:rsid w:val="00347EA6"/>
    <w:rsid w:val="00347FD8"/>
    <w:rsid w:val="0035004A"/>
    <w:rsid w:val="00350082"/>
    <w:rsid w:val="003501F8"/>
    <w:rsid w:val="0035024F"/>
    <w:rsid w:val="003502B2"/>
    <w:rsid w:val="003502D9"/>
    <w:rsid w:val="00350335"/>
    <w:rsid w:val="0035035C"/>
    <w:rsid w:val="0035035E"/>
    <w:rsid w:val="0035037A"/>
    <w:rsid w:val="00350524"/>
    <w:rsid w:val="003505CE"/>
    <w:rsid w:val="003506A2"/>
    <w:rsid w:val="00350848"/>
    <w:rsid w:val="00350914"/>
    <w:rsid w:val="00350927"/>
    <w:rsid w:val="00350940"/>
    <w:rsid w:val="00350A73"/>
    <w:rsid w:val="00350A7F"/>
    <w:rsid w:val="00350A96"/>
    <w:rsid w:val="00350C0E"/>
    <w:rsid w:val="00350C1C"/>
    <w:rsid w:val="00350C9F"/>
    <w:rsid w:val="00350D0D"/>
    <w:rsid w:val="00350D39"/>
    <w:rsid w:val="00350E2F"/>
    <w:rsid w:val="00350EA9"/>
    <w:rsid w:val="00350F61"/>
    <w:rsid w:val="00350F72"/>
    <w:rsid w:val="003510B4"/>
    <w:rsid w:val="003510E0"/>
    <w:rsid w:val="00351117"/>
    <w:rsid w:val="00351176"/>
    <w:rsid w:val="003511A1"/>
    <w:rsid w:val="003511F4"/>
    <w:rsid w:val="0035136C"/>
    <w:rsid w:val="003514CD"/>
    <w:rsid w:val="0035151C"/>
    <w:rsid w:val="00351682"/>
    <w:rsid w:val="003516F5"/>
    <w:rsid w:val="00351894"/>
    <w:rsid w:val="00351908"/>
    <w:rsid w:val="0035193F"/>
    <w:rsid w:val="00351B7B"/>
    <w:rsid w:val="00351BAF"/>
    <w:rsid w:val="00351C24"/>
    <w:rsid w:val="00351C71"/>
    <w:rsid w:val="00351E32"/>
    <w:rsid w:val="00351E78"/>
    <w:rsid w:val="00351E79"/>
    <w:rsid w:val="00351EF2"/>
    <w:rsid w:val="00351F27"/>
    <w:rsid w:val="00351F7A"/>
    <w:rsid w:val="00352035"/>
    <w:rsid w:val="00352195"/>
    <w:rsid w:val="003521AA"/>
    <w:rsid w:val="00352254"/>
    <w:rsid w:val="003522A3"/>
    <w:rsid w:val="0035235F"/>
    <w:rsid w:val="00352385"/>
    <w:rsid w:val="00352434"/>
    <w:rsid w:val="00352509"/>
    <w:rsid w:val="0035250B"/>
    <w:rsid w:val="00352628"/>
    <w:rsid w:val="0035276F"/>
    <w:rsid w:val="003527AE"/>
    <w:rsid w:val="003527F3"/>
    <w:rsid w:val="003528F6"/>
    <w:rsid w:val="00352927"/>
    <w:rsid w:val="00352966"/>
    <w:rsid w:val="00352A66"/>
    <w:rsid w:val="00352ADE"/>
    <w:rsid w:val="00352CA7"/>
    <w:rsid w:val="00352DBC"/>
    <w:rsid w:val="00352DFF"/>
    <w:rsid w:val="00352E5E"/>
    <w:rsid w:val="00352EB7"/>
    <w:rsid w:val="00352EB8"/>
    <w:rsid w:val="00352F81"/>
    <w:rsid w:val="003531A7"/>
    <w:rsid w:val="0035321E"/>
    <w:rsid w:val="0035326A"/>
    <w:rsid w:val="0035333B"/>
    <w:rsid w:val="00353478"/>
    <w:rsid w:val="00353481"/>
    <w:rsid w:val="0035360B"/>
    <w:rsid w:val="00353649"/>
    <w:rsid w:val="003536A0"/>
    <w:rsid w:val="00353755"/>
    <w:rsid w:val="00353929"/>
    <w:rsid w:val="00353971"/>
    <w:rsid w:val="003539B4"/>
    <w:rsid w:val="003539DA"/>
    <w:rsid w:val="00353A2F"/>
    <w:rsid w:val="00353A8D"/>
    <w:rsid w:val="00353B12"/>
    <w:rsid w:val="00353B19"/>
    <w:rsid w:val="00353BCF"/>
    <w:rsid w:val="00353C8B"/>
    <w:rsid w:val="00353CA6"/>
    <w:rsid w:val="00353CCE"/>
    <w:rsid w:val="00353E87"/>
    <w:rsid w:val="00353F9E"/>
    <w:rsid w:val="00353FC4"/>
    <w:rsid w:val="00353FEB"/>
    <w:rsid w:val="0035401C"/>
    <w:rsid w:val="003540D1"/>
    <w:rsid w:val="00354208"/>
    <w:rsid w:val="00354378"/>
    <w:rsid w:val="003543A8"/>
    <w:rsid w:val="00354413"/>
    <w:rsid w:val="00354494"/>
    <w:rsid w:val="003544DD"/>
    <w:rsid w:val="003544E2"/>
    <w:rsid w:val="003545BD"/>
    <w:rsid w:val="003545BF"/>
    <w:rsid w:val="003545C0"/>
    <w:rsid w:val="0035462F"/>
    <w:rsid w:val="003546C1"/>
    <w:rsid w:val="0035494D"/>
    <w:rsid w:val="00354955"/>
    <w:rsid w:val="0035499C"/>
    <w:rsid w:val="00354A5C"/>
    <w:rsid w:val="00354A63"/>
    <w:rsid w:val="00354ACD"/>
    <w:rsid w:val="00354BDD"/>
    <w:rsid w:val="00354BF3"/>
    <w:rsid w:val="00354C30"/>
    <w:rsid w:val="00354CB4"/>
    <w:rsid w:val="00354CF1"/>
    <w:rsid w:val="00354E95"/>
    <w:rsid w:val="00354EAF"/>
    <w:rsid w:val="00354F42"/>
    <w:rsid w:val="00354F45"/>
    <w:rsid w:val="00354FF1"/>
    <w:rsid w:val="003550E4"/>
    <w:rsid w:val="003552A1"/>
    <w:rsid w:val="00355384"/>
    <w:rsid w:val="00355438"/>
    <w:rsid w:val="003554A8"/>
    <w:rsid w:val="00355542"/>
    <w:rsid w:val="00355608"/>
    <w:rsid w:val="0035561B"/>
    <w:rsid w:val="0035562E"/>
    <w:rsid w:val="0035568D"/>
    <w:rsid w:val="00355770"/>
    <w:rsid w:val="00355834"/>
    <w:rsid w:val="0035586A"/>
    <w:rsid w:val="003559CC"/>
    <w:rsid w:val="00355A1E"/>
    <w:rsid w:val="00355A48"/>
    <w:rsid w:val="00355D7D"/>
    <w:rsid w:val="00355E44"/>
    <w:rsid w:val="00355E7B"/>
    <w:rsid w:val="00355E88"/>
    <w:rsid w:val="00355E8C"/>
    <w:rsid w:val="00355F4F"/>
    <w:rsid w:val="00355F60"/>
    <w:rsid w:val="0035611A"/>
    <w:rsid w:val="00356225"/>
    <w:rsid w:val="0035630A"/>
    <w:rsid w:val="0035679B"/>
    <w:rsid w:val="003567F3"/>
    <w:rsid w:val="00356837"/>
    <w:rsid w:val="0035692C"/>
    <w:rsid w:val="00356937"/>
    <w:rsid w:val="00356A07"/>
    <w:rsid w:val="00356A4C"/>
    <w:rsid w:val="00356B1C"/>
    <w:rsid w:val="00356C3D"/>
    <w:rsid w:val="00356D88"/>
    <w:rsid w:val="00356DB5"/>
    <w:rsid w:val="00356ED7"/>
    <w:rsid w:val="00356EDA"/>
    <w:rsid w:val="00356F52"/>
    <w:rsid w:val="00356F71"/>
    <w:rsid w:val="00357206"/>
    <w:rsid w:val="00357278"/>
    <w:rsid w:val="003572D0"/>
    <w:rsid w:val="00357385"/>
    <w:rsid w:val="003573BF"/>
    <w:rsid w:val="003573C5"/>
    <w:rsid w:val="00357453"/>
    <w:rsid w:val="0035745D"/>
    <w:rsid w:val="00357554"/>
    <w:rsid w:val="00357662"/>
    <w:rsid w:val="003576C6"/>
    <w:rsid w:val="00357747"/>
    <w:rsid w:val="0035777F"/>
    <w:rsid w:val="00357827"/>
    <w:rsid w:val="003578AA"/>
    <w:rsid w:val="003578B3"/>
    <w:rsid w:val="0035791C"/>
    <w:rsid w:val="0035791E"/>
    <w:rsid w:val="003579F9"/>
    <w:rsid w:val="00357A0E"/>
    <w:rsid w:val="00357B4C"/>
    <w:rsid w:val="00357C02"/>
    <w:rsid w:val="00357C53"/>
    <w:rsid w:val="00357F75"/>
    <w:rsid w:val="00357F85"/>
    <w:rsid w:val="0036009F"/>
    <w:rsid w:val="003600A8"/>
    <w:rsid w:val="003600D3"/>
    <w:rsid w:val="0036011B"/>
    <w:rsid w:val="00360134"/>
    <w:rsid w:val="003601DE"/>
    <w:rsid w:val="003603E3"/>
    <w:rsid w:val="0036045E"/>
    <w:rsid w:val="00360512"/>
    <w:rsid w:val="003605D3"/>
    <w:rsid w:val="00360612"/>
    <w:rsid w:val="0036068B"/>
    <w:rsid w:val="0036085F"/>
    <w:rsid w:val="00360934"/>
    <w:rsid w:val="00360A50"/>
    <w:rsid w:val="00360A79"/>
    <w:rsid w:val="00360AC5"/>
    <w:rsid w:val="00360B56"/>
    <w:rsid w:val="00360B57"/>
    <w:rsid w:val="00360B75"/>
    <w:rsid w:val="00360C7F"/>
    <w:rsid w:val="00360D41"/>
    <w:rsid w:val="00360E57"/>
    <w:rsid w:val="00360F51"/>
    <w:rsid w:val="00360F97"/>
    <w:rsid w:val="00360FB2"/>
    <w:rsid w:val="00361033"/>
    <w:rsid w:val="0036109C"/>
    <w:rsid w:val="003610B2"/>
    <w:rsid w:val="003610D9"/>
    <w:rsid w:val="003611BD"/>
    <w:rsid w:val="003612B4"/>
    <w:rsid w:val="003612BE"/>
    <w:rsid w:val="00361457"/>
    <w:rsid w:val="00361471"/>
    <w:rsid w:val="0036151C"/>
    <w:rsid w:val="003615D5"/>
    <w:rsid w:val="003616F8"/>
    <w:rsid w:val="0036170C"/>
    <w:rsid w:val="0036175A"/>
    <w:rsid w:val="0036191C"/>
    <w:rsid w:val="003619BD"/>
    <w:rsid w:val="003619D7"/>
    <w:rsid w:val="00361A9B"/>
    <w:rsid w:val="00361B0A"/>
    <w:rsid w:val="00361B17"/>
    <w:rsid w:val="00361C89"/>
    <w:rsid w:val="00361D9A"/>
    <w:rsid w:val="00361DBA"/>
    <w:rsid w:val="003620C3"/>
    <w:rsid w:val="003620E2"/>
    <w:rsid w:val="0036218B"/>
    <w:rsid w:val="00362280"/>
    <w:rsid w:val="0036231F"/>
    <w:rsid w:val="00362331"/>
    <w:rsid w:val="00362493"/>
    <w:rsid w:val="0036249F"/>
    <w:rsid w:val="00362521"/>
    <w:rsid w:val="00362609"/>
    <w:rsid w:val="0036263C"/>
    <w:rsid w:val="003626BF"/>
    <w:rsid w:val="003628D4"/>
    <w:rsid w:val="003629BA"/>
    <w:rsid w:val="003629EE"/>
    <w:rsid w:val="00362BC6"/>
    <w:rsid w:val="00362CCD"/>
    <w:rsid w:val="00362CCF"/>
    <w:rsid w:val="00362D06"/>
    <w:rsid w:val="00362D6E"/>
    <w:rsid w:val="00362E02"/>
    <w:rsid w:val="00362EBE"/>
    <w:rsid w:val="00362F27"/>
    <w:rsid w:val="00362F97"/>
    <w:rsid w:val="00363030"/>
    <w:rsid w:val="003630B7"/>
    <w:rsid w:val="00363164"/>
    <w:rsid w:val="003631DB"/>
    <w:rsid w:val="0036320D"/>
    <w:rsid w:val="00363323"/>
    <w:rsid w:val="00363432"/>
    <w:rsid w:val="00363465"/>
    <w:rsid w:val="00363473"/>
    <w:rsid w:val="003634AA"/>
    <w:rsid w:val="00363511"/>
    <w:rsid w:val="003635C5"/>
    <w:rsid w:val="003635D4"/>
    <w:rsid w:val="00363602"/>
    <w:rsid w:val="00363638"/>
    <w:rsid w:val="00363654"/>
    <w:rsid w:val="00363738"/>
    <w:rsid w:val="00363822"/>
    <w:rsid w:val="00363839"/>
    <w:rsid w:val="00363875"/>
    <w:rsid w:val="003638CD"/>
    <w:rsid w:val="003639C6"/>
    <w:rsid w:val="00363AA9"/>
    <w:rsid w:val="00363C49"/>
    <w:rsid w:val="00363C8C"/>
    <w:rsid w:val="00363D8F"/>
    <w:rsid w:val="00363DE0"/>
    <w:rsid w:val="00363DF4"/>
    <w:rsid w:val="00363EBA"/>
    <w:rsid w:val="00363F04"/>
    <w:rsid w:val="00363F8D"/>
    <w:rsid w:val="00363F93"/>
    <w:rsid w:val="003641D9"/>
    <w:rsid w:val="00364229"/>
    <w:rsid w:val="0036446F"/>
    <w:rsid w:val="00364500"/>
    <w:rsid w:val="0036451C"/>
    <w:rsid w:val="00364524"/>
    <w:rsid w:val="00364579"/>
    <w:rsid w:val="003645FE"/>
    <w:rsid w:val="003649BF"/>
    <w:rsid w:val="003649DC"/>
    <w:rsid w:val="00364A5B"/>
    <w:rsid w:val="00364AB8"/>
    <w:rsid w:val="00364AC7"/>
    <w:rsid w:val="00364B5D"/>
    <w:rsid w:val="00364B67"/>
    <w:rsid w:val="00364B70"/>
    <w:rsid w:val="00364B7F"/>
    <w:rsid w:val="00364BCE"/>
    <w:rsid w:val="00364C50"/>
    <w:rsid w:val="00364CDE"/>
    <w:rsid w:val="00364D55"/>
    <w:rsid w:val="00364DC7"/>
    <w:rsid w:val="00364DDD"/>
    <w:rsid w:val="00364E5E"/>
    <w:rsid w:val="00364E60"/>
    <w:rsid w:val="00364F47"/>
    <w:rsid w:val="00364FD9"/>
    <w:rsid w:val="00365094"/>
    <w:rsid w:val="003650A4"/>
    <w:rsid w:val="0036513A"/>
    <w:rsid w:val="003651B0"/>
    <w:rsid w:val="00365237"/>
    <w:rsid w:val="0036526E"/>
    <w:rsid w:val="00365359"/>
    <w:rsid w:val="003653EB"/>
    <w:rsid w:val="0036542C"/>
    <w:rsid w:val="00365449"/>
    <w:rsid w:val="003654C3"/>
    <w:rsid w:val="003654D4"/>
    <w:rsid w:val="0036550D"/>
    <w:rsid w:val="00365527"/>
    <w:rsid w:val="0036559C"/>
    <w:rsid w:val="003655EF"/>
    <w:rsid w:val="0036565A"/>
    <w:rsid w:val="003656FF"/>
    <w:rsid w:val="00365711"/>
    <w:rsid w:val="00365735"/>
    <w:rsid w:val="0036579D"/>
    <w:rsid w:val="0036587E"/>
    <w:rsid w:val="003659A5"/>
    <w:rsid w:val="00365A79"/>
    <w:rsid w:val="00365BC7"/>
    <w:rsid w:val="00365BE3"/>
    <w:rsid w:val="00365D79"/>
    <w:rsid w:val="00365DA2"/>
    <w:rsid w:val="00365E1F"/>
    <w:rsid w:val="00365E74"/>
    <w:rsid w:val="00365FDB"/>
    <w:rsid w:val="00365FEF"/>
    <w:rsid w:val="003660B3"/>
    <w:rsid w:val="003660C1"/>
    <w:rsid w:val="003660CD"/>
    <w:rsid w:val="00366124"/>
    <w:rsid w:val="00366250"/>
    <w:rsid w:val="00366290"/>
    <w:rsid w:val="00366321"/>
    <w:rsid w:val="0036636D"/>
    <w:rsid w:val="003663F2"/>
    <w:rsid w:val="00366422"/>
    <w:rsid w:val="0036649D"/>
    <w:rsid w:val="003664EF"/>
    <w:rsid w:val="00366515"/>
    <w:rsid w:val="00366559"/>
    <w:rsid w:val="00366641"/>
    <w:rsid w:val="00366653"/>
    <w:rsid w:val="0036667B"/>
    <w:rsid w:val="00366727"/>
    <w:rsid w:val="00366784"/>
    <w:rsid w:val="003667D0"/>
    <w:rsid w:val="00366811"/>
    <w:rsid w:val="003668BC"/>
    <w:rsid w:val="0036694E"/>
    <w:rsid w:val="00366A10"/>
    <w:rsid w:val="00366A2B"/>
    <w:rsid w:val="00366AC2"/>
    <w:rsid w:val="00366B08"/>
    <w:rsid w:val="00366B46"/>
    <w:rsid w:val="00366C4D"/>
    <w:rsid w:val="00366CBF"/>
    <w:rsid w:val="00366E0F"/>
    <w:rsid w:val="00366E95"/>
    <w:rsid w:val="00366EFB"/>
    <w:rsid w:val="00366F2B"/>
    <w:rsid w:val="00366F5D"/>
    <w:rsid w:val="00366F65"/>
    <w:rsid w:val="0036708E"/>
    <w:rsid w:val="0036718C"/>
    <w:rsid w:val="003671D4"/>
    <w:rsid w:val="003671D8"/>
    <w:rsid w:val="00367296"/>
    <w:rsid w:val="00367382"/>
    <w:rsid w:val="003673B3"/>
    <w:rsid w:val="003673FE"/>
    <w:rsid w:val="00367424"/>
    <w:rsid w:val="00367496"/>
    <w:rsid w:val="0036752F"/>
    <w:rsid w:val="003676A8"/>
    <w:rsid w:val="003676E2"/>
    <w:rsid w:val="003676EA"/>
    <w:rsid w:val="0036788F"/>
    <w:rsid w:val="003678BC"/>
    <w:rsid w:val="003678BE"/>
    <w:rsid w:val="00367A7B"/>
    <w:rsid w:val="00367A9C"/>
    <w:rsid w:val="00367B15"/>
    <w:rsid w:val="00367BCD"/>
    <w:rsid w:val="00367BFA"/>
    <w:rsid w:val="00367C2C"/>
    <w:rsid w:val="00367D1D"/>
    <w:rsid w:val="00367DD0"/>
    <w:rsid w:val="00367E30"/>
    <w:rsid w:val="00367F66"/>
    <w:rsid w:val="00367F7B"/>
    <w:rsid w:val="00367FAE"/>
    <w:rsid w:val="003700F8"/>
    <w:rsid w:val="00370108"/>
    <w:rsid w:val="00370304"/>
    <w:rsid w:val="00370458"/>
    <w:rsid w:val="0037050B"/>
    <w:rsid w:val="00370524"/>
    <w:rsid w:val="003705C2"/>
    <w:rsid w:val="00370667"/>
    <w:rsid w:val="00370689"/>
    <w:rsid w:val="003706AF"/>
    <w:rsid w:val="003706F7"/>
    <w:rsid w:val="00370733"/>
    <w:rsid w:val="003708C4"/>
    <w:rsid w:val="003708EE"/>
    <w:rsid w:val="00370949"/>
    <w:rsid w:val="0037098A"/>
    <w:rsid w:val="003709E0"/>
    <w:rsid w:val="00370A13"/>
    <w:rsid w:val="00370A79"/>
    <w:rsid w:val="00370A7A"/>
    <w:rsid w:val="00370AB5"/>
    <w:rsid w:val="00370AD0"/>
    <w:rsid w:val="00370B43"/>
    <w:rsid w:val="00370BA7"/>
    <w:rsid w:val="00370BB8"/>
    <w:rsid w:val="00370BC1"/>
    <w:rsid w:val="00370CAB"/>
    <w:rsid w:val="00370CF5"/>
    <w:rsid w:val="00370E1F"/>
    <w:rsid w:val="00370E3F"/>
    <w:rsid w:val="00370EC8"/>
    <w:rsid w:val="00370F1C"/>
    <w:rsid w:val="0037101B"/>
    <w:rsid w:val="003710A7"/>
    <w:rsid w:val="00371129"/>
    <w:rsid w:val="00371282"/>
    <w:rsid w:val="003715FF"/>
    <w:rsid w:val="00371925"/>
    <w:rsid w:val="0037193F"/>
    <w:rsid w:val="00371955"/>
    <w:rsid w:val="0037196F"/>
    <w:rsid w:val="003719A1"/>
    <w:rsid w:val="003719D5"/>
    <w:rsid w:val="00371A2F"/>
    <w:rsid w:val="00371A54"/>
    <w:rsid w:val="00371AE8"/>
    <w:rsid w:val="00371BC5"/>
    <w:rsid w:val="00371BE0"/>
    <w:rsid w:val="00371D15"/>
    <w:rsid w:val="00371D37"/>
    <w:rsid w:val="00371D7B"/>
    <w:rsid w:val="00371E3B"/>
    <w:rsid w:val="00371EC9"/>
    <w:rsid w:val="00371F80"/>
    <w:rsid w:val="0037201F"/>
    <w:rsid w:val="00372045"/>
    <w:rsid w:val="003720A7"/>
    <w:rsid w:val="00372141"/>
    <w:rsid w:val="00372211"/>
    <w:rsid w:val="00372226"/>
    <w:rsid w:val="0037224E"/>
    <w:rsid w:val="00372282"/>
    <w:rsid w:val="00372283"/>
    <w:rsid w:val="0037235A"/>
    <w:rsid w:val="00372374"/>
    <w:rsid w:val="0037243B"/>
    <w:rsid w:val="00372457"/>
    <w:rsid w:val="003724AE"/>
    <w:rsid w:val="0037251C"/>
    <w:rsid w:val="003726E2"/>
    <w:rsid w:val="0037272C"/>
    <w:rsid w:val="003727A9"/>
    <w:rsid w:val="003727C7"/>
    <w:rsid w:val="00372807"/>
    <w:rsid w:val="00372886"/>
    <w:rsid w:val="003728FC"/>
    <w:rsid w:val="00372908"/>
    <w:rsid w:val="00372916"/>
    <w:rsid w:val="00372953"/>
    <w:rsid w:val="0037295C"/>
    <w:rsid w:val="00372B82"/>
    <w:rsid w:val="00372B9A"/>
    <w:rsid w:val="00372E1B"/>
    <w:rsid w:val="00372FD4"/>
    <w:rsid w:val="00372FE2"/>
    <w:rsid w:val="0037301C"/>
    <w:rsid w:val="00373032"/>
    <w:rsid w:val="003731BF"/>
    <w:rsid w:val="0037324E"/>
    <w:rsid w:val="0037332F"/>
    <w:rsid w:val="00373346"/>
    <w:rsid w:val="00373433"/>
    <w:rsid w:val="00373564"/>
    <w:rsid w:val="00373585"/>
    <w:rsid w:val="00373598"/>
    <w:rsid w:val="00373644"/>
    <w:rsid w:val="0037372E"/>
    <w:rsid w:val="003737A3"/>
    <w:rsid w:val="003737C9"/>
    <w:rsid w:val="00373833"/>
    <w:rsid w:val="0037383A"/>
    <w:rsid w:val="00373856"/>
    <w:rsid w:val="003739F4"/>
    <w:rsid w:val="00373B03"/>
    <w:rsid w:val="00373C51"/>
    <w:rsid w:val="00373CE1"/>
    <w:rsid w:val="00373E28"/>
    <w:rsid w:val="00373E7D"/>
    <w:rsid w:val="00373F20"/>
    <w:rsid w:val="00373F92"/>
    <w:rsid w:val="00373FBC"/>
    <w:rsid w:val="003740EE"/>
    <w:rsid w:val="003741B9"/>
    <w:rsid w:val="003741DB"/>
    <w:rsid w:val="0037423B"/>
    <w:rsid w:val="0037426F"/>
    <w:rsid w:val="00374288"/>
    <w:rsid w:val="00374349"/>
    <w:rsid w:val="003743CD"/>
    <w:rsid w:val="0037440A"/>
    <w:rsid w:val="0037449E"/>
    <w:rsid w:val="00374703"/>
    <w:rsid w:val="00374793"/>
    <w:rsid w:val="003747D3"/>
    <w:rsid w:val="00374A7D"/>
    <w:rsid w:val="00374A89"/>
    <w:rsid w:val="00374B99"/>
    <w:rsid w:val="00374BF5"/>
    <w:rsid w:val="00374C36"/>
    <w:rsid w:val="00374C37"/>
    <w:rsid w:val="00374C52"/>
    <w:rsid w:val="00374C6E"/>
    <w:rsid w:val="00374D96"/>
    <w:rsid w:val="00374DC3"/>
    <w:rsid w:val="00374E19"/>
    <w:rsid w:val="00374E58"/>
    <w:rsid w:val="00374E68"/>
    <w:rsid w:val="00374E82"/>
    <w:rsid w:val="00374F8B"/>
    <w:rsid w:val="00375071"/>
    <w:rsid w:val="0037509D"/>
    <w:rsid w:val="0037510F"/>
    <w:rsid w:val="00375242"/>
    <w:rsid w:val="00375287"/>
    <w:rsid w:val="0037534F"/>
    <w:rsid w:val="003753E9"/>
    <w:rsid w:val="003754FE"/>
    <w:rsid w:val="0037551C"/>
    <w:rsid w:val="00375532"/>
    <w:rsid w:val="0037555C"/>
    <w:rsid w:val="0037558A"/>
    <w:rsid w:val="0037574A"/>
    <w:rsid w:val="00375791"/>
    <w:rsid w:val="00375794"/>
    <w:rsid w:val="00375826"/>
    <w:rsid w:val="00375901"/>
    <w:rsid w:val="00375983"/>
    <w:rsid w:val="00375994"/>
    <w:rsid w:val="003759E7"/>
    <w:rsid w:val="00375B99"/>
    <w:rsid w:val="00375C2E"/>
    <w:rsid w:val="00375C59"/>
    <w:rsid w:val="00375C83"/>
    <w:rsid w:val="00375E05"/>
    <w:rsid w:val="00375E0C"/>
    <w:rsid w:val="00375EB6"/>
    <w:rsid w:val="00375F2C"/>
    <w:rsid w:val="0037608F"/>
    <w:rsid w:val="003760E1"/>
    <w:rsid w:val="00376113"/>
    <w:rsid w:val="00376123"/>
    <w:rsid w:val="003761A6"/>
    <w:rsid w:val="003761B5"/>
    <w:rsid w:val="003761B7"/>
    <w:rsid w:val="00376240"/>
    <w:rsid w:val="0037628C"/>
    <w:rsid w:val="003762AA"/>
    <w:rsid w:val="003762EB"/>
    <w:rsid w:val="0037637E"/>
    <w:rsid w:val="00376406"/>
    <w:rsid w:val="00376549"/>
    <w:rsid w:val="00376631"/>
    <w:rsid w:val="00376641"/>
    <w:rsid w:val="00376660"/>
    <w:rsid w:val="00376711"/>
    <w:rsid w:val="00376745"/>
    <w:rsid w:val="00376896"/>
    <w:rsid w:val="003768B2"/>
    <w:rsid w:val="00376A34"/>
    <w:rsid w:val="00376AF8"/>
    <w:rsid w:val="00376B42"/>
    <w:rsid w:val="00376B5A"/>
    <w:rsid w:val="00376BB7"/>
    <w:rsid w:val="00376BC2"/>
    <w:rsid w:val="00376CBF"/>
    <w:rsid w:val="00376CE9"/>
    <w:rsid w:val="00376D5D"/>
    <w:rsid w:val="00376DC1"/>
    <w:rsid w:val="00376DF5"/>
    <w:rsid w:val="00376E9F"/>
    <w:rsid w:val="00376EDF"/>
    <w:rsid w:val="00376EEE"/>
    <w:rsid w:val="00376F80"/>
    <w:rsid w:val="00376FF9"/>
    <w:rsid w:val="00377115"/>
    <w:rsid w:val="0037711A"/>
    <w:rsid w:val="00377269"/>
    <w:rsid w:val="00377390"/>
    <w:rsid w:val="003773C5"/>
    <w:rsid w:val="00377425"/>
    <w:rsid w:val="003774CA"/>
    <w:rsid w:val="003774DE"/>
    <w:rsid w:val="00377519"/>
    <w:rsid w:val="00377544"/>
    <w:rsid w:val="0037755D"/>
    <w:rsid w:val="003775C5"/>
    <w:rsid w:val="003775ED"/>
    <w:rsid w:val="00377663"/>
    <w:rsid w:val="003776DF"/>
    <w:rsid w:val="003776E1"/>
    <w:rsid w:val="0037771B"/>
    <w:rsid w:val="0037782C"/>
    <w:rsid w:val="0037784F"/>
    <w:rsid w:val="00377886"/>
    <w:rsid w:val="003779B5"/>
    <w:rsid w:val="00377A05"/>
    <w:rsid w:val="00377A7F"/>
    <w:rsid w:val="00377BA1"/>
    <w:rsid w:val="00377BF9"/>
    <w:rsid w:val="00377C05"/>
    <w:rsid w:val="00377CFF"/>
    <w:rsid w:val="00377D10"/>
    <w:rsid w:val="00377D8C"/>
    <w:rsid w:val="00377DC9"/>
    <w:rsid w:val="00377DFA"/>
    <w:rsid w:val="00377FA6"/>
    <w:rsid w:val="00377FF0"/>
    <w:rsid w:val="003800AB"/>
    <w:rsid w:val="003800BD"/>
    <w:rsid w:val="00380211"/>
    <w:rsid w:val="00380237"/>
    <w:rsid w:val="00380253"/>
    <w:rsid w:val="003802D8"/>
    <w:rsid w:val="0038031E"/>
    <w:rsid w:val="00380353"/>
    <w:rsid w:val="00380360"/>
    <w:rsid w:val="003803BD"/>
    <w:rsid w:val="003803E2"/>
    <w:rsid w:val="003803E7"/>
    <w:rsid w:val="0038056F"/>
    <w:rsid w:val="00380616"/>
    <w:rsid w:val="00380647"/>
    <w:rsid w:val="0038070C"/>
    <w:rsid w:val="00380750"/>
    <w:rsid w:val="00380751"/>
    <w:rsid w:val="003808D5"/>
    <w:rsid w:val="0038091D"/>
    <w:rsid w:val="00380A58"/>
    <w:rsid w:val="00380ACC"/>
    <w:rsid w:val="00380ADC"/>
    <w:rsid w:val="00380B7C"/>
    <w:rsid w:val="00380C05"/>
    <w:rsid w:val="00380CA5"/>
    <w:rsid w:val="00380D0F"/>
    <w:rsid w:val="00380D76"/>
    <w:rsid w:val="00380DBB"/>
    <w:rsid w:val="00380E3C"/>
    <w:rsid w:val="00380E7B"/>
    <w:rsid w:val="00380EA3"/>
    <w:rsid w:val="00380F0F"/>
    <w:rsid w:val="00380F3B"/>
    <w:rsid w:val="00381022"/>
    <w:rsid w:val="00381102"/>
    <w:rsid w:val="003811D0"/>
    <w:rsid w:val="00381214"/>
    <w:rsid w:val="003812DA"/>
    <w:rsid w:val="0038139E"/>
    <w:rsid w:val="00381437"/>
    <w:rsid w:val="00381474"/>
    <w:rsid w:val="003814B8"/>
    <w:rsid w:val="003814C2"/>
    <w:rsid w:val="003814DF"/>
    <w:rsid w:val="003814F9"/>
    <w:rsid w:val="00381582"/>
    <w:rsid w:val="003815B8"/>
    <w:rsid w:val="003815DB"/>
    <w:rsid w:val="00381604"/>
    <w:rsid w:val="00381608"/>
    <w:rsid w:val="0038167E"/>
    <w:rsid w:val="003819DE"/>
    <w:rsid w:val="00381A3C"/>
    <w:rsid w:val="00381A46"/>
    <w:rsid w:val="00381A47"/>
    <w:rsid w:val="00381AA2"/>
    <w:rsid w:val="00381C96"/>
    <w:rsid w:val="00381D25"/>
    <w:rsid w:val="00381D54"/>
    <w:rsid w:val="00381E63"/>
    <w:rsid w:val="00381EAD"/>
    <w:rsid w:val="00381F51"/>
    <w:rsid w:val="00381F74"/>
    <w:rsid w:val="00381FE5"/>
    <w:rsid w:val="0038207D"/>
    <w:rsid w:val="00382164"/>
    <w:rsid w:val="00382180"/>
    <w:rsid w:val="003821A9"/>
    <w:rsid w:val="0038220D"/>
    <w:rsid w:val="00382474"/>
    <w:rsid w:val="00382537"/>
    <w:rsid w:val="00382547"/>
    <w:rsid w:val="00382650"/>
    <w:rsid w:val="0038267F"/>
    <w:rsid w:val="003826A0"/>
    <w:rsid w:val="00382708"/>
    <w:rsid w:val="00382796"/>
    <w:rsid w:val="00382859"/>
    <w:rsid w:val="003828C4"/>
    <w:rsid w:val="00382909"/>
    <w:rsid w:val="00382A9C"/>
    <w:rsid w:val="00382AEA"/>
    <w:rsid w:val="00382BB7"/>
    <w:rsid w:val="00382BF2"/>
    <w:rsid w:val="00382C63"/>
    <w:rsid w:val="00382C6E"/>
    <w:rsid w:val="00382CA9"/>
    <w:rsid w:val="00382E5C"/>
    <w:rsid w:val="00382EBC"/>
    <w:rsid w:val="00382EE1"/>
    <w:rsid w:val="00382F6B"/>
    <w:rsid w:val="00382F84"/>
    <w:rsid w:val="00382FF6"/>
    <w:rsid w:val="00383106"/>
    <w:rsid w:val="0038315D"/>
    <w:rsid w:val="00383162"/>
    <w:rsid w:val="00383212"/>
    <w:rsid w:val="00383258"/>
    <w:rsid w:val="00383298"/>
    <w:rsid w:val="0038335F"/>
    <w:rsid w:val="00383405"/>
    <w:rsid w:val="00383439"/>
    <w:rsid w:val="00383495"/>
    <w:rsid w:val="003834CC"/>
    <w:rsid w:val="00383501"/>
    <w:rsid w:val="003836E5"/>
    <w:rsid w:val="003837D0"/>
    <w:rsid w:val="00383842"/>
    <w:rsid w:val="003838D6"/>
    <w:rsid w:val="0038393A"/>
    <w:rsid w:val="003839C4"/>
    <w:rsid w:val="00383A59"/>
    <w:rsid w:val="00383A5A"/>
    <w:rsid w:val="00383B55"/>
    <w:rsid w:val="00383B70"/>
    <w:rsid w:val="00383BE1"/>
    <w:rsid w:val="00383C39"/>
    <w:rsid w:val="00383C57"/>
    <w:rsid w:val="00383ECD"/>
    <w:rsid w:val="00383EDB"/>
    <w:rsid w:val="00383F77"/>
    <w:rsid w:val="00384059"/>
    <w:rsid w:val="00384078"/>
    <w:rsid w:val="003840F0"/>
    <w:rsid w:val="0038412D"/>
    <w:rsid w:val="003841C1"/>
    <w:rsid w:val="00384205"/>
    <w:rsid w:val="00384258"/>
    <w:rsid w:val="003842DD"/>
    <w:rsid w:val="00384301"/>
    <w:rsid w:val="00384314"/>
    <w:rsid w:val="0038441C"/>
    <w:rsid w:val="00384446"/>
    <w:rsid w:val="003844BF"/>
    <w:rsid w:val="00384638"/>
    <w:rsid w:val="0038465E"/>
    <w:rsid w:val="003846F0"/>
    <w:rsid w:val="0038472D"/>
    <w:rsid w:val="00384769"/>
    <w:rsid w:val="00384791"/>
    <w:rsid w:val="0038479C"/>
    <w:rsid w:val="003847FB"/>
    <w:rsid w:val="003848EB"/>
    <w:rsid w:val="00384AC2"/>
    <w:rsid w:val="00384B61"/>
    <w:rsid w:val="00384C50"/>
    <w:rsid w:val="00384C64"/>
    <w:rsid w:val="00384D14"/>
    <w:rsid w:val="00384E1D"/>
    <w:rsid w:val="00384E22"/>
    <w:rsid w:val="00384E70"/>
    <w:rsid w:val="00385020"/>
    <w:rsid w:val="00385028"/>
    <w:rsid w:val="00385038"/>
    <w:rsid w:val="00385131"/>
    <w:rsid w:val="00385168"/>
    <w:rsid w:val="003851C9"/>
    <w:rsid w:val="00385223"/>
    <w:rsid w:val="003853F2"/>
    <w:rsid w:val="00385402"/>
    <w:rsid w:val="0038541B"/>
    <w:rsid w:val="00385508"/>
    <w:rsid w:val="00385579"/>
    <w:rsid w:val="0038559A"/>
    <w:rsid w:val="0038562F"/>
    <w:rsid w:val="00385643"/>
    <w:rsid w:val="00385695"/>
    <w:rsid w:val="003856E1"/>
    <w:rsid w:val="003857C9"/>
    <w:rsid w:val="003857E8"/>
    <w:rsid w:val="0038583D"/>
    <w:rsid w:val="003858BC"/>
    <w:rsid w:val="00385901"/>
    <w:rsid w:val="00385990"/>
    <w:rsid w:val="00385A5F"/>
    <w:rsid w:val="00385A92"/>
    <w:rsid w:val="00385ACF"/>
    <w:rsid w:val="00385CDF"/>
    <w:rsid w:val="00385CE0"/>
    <w:rsid w:val="00385D75"/>
    <w:rsid w:val="00385E01"/>
    <w:rsid w:val="00385F53"/>
    <w:rsid w:val="0038613F"/>
    <w:rsid w:val="0038620B"/>
    <w:rsid w:val="0038621A"/>
    <w:rsid w:val="003864A0"/>
    <w:rsid w:val="003864E0"/>
    <w:rsid w:val="0038654C"/>
    <w:rsid w:val="00386554"/>
    <w:rsid w:val="00386693"/>
    <w:rsid w:val="003866E2"/>
    <w:rsid w:val="003866E3"/>
    <w:rsid w:val="0038672B"/>
    <w:rsid w:val="003867D6"/>
    <w:rsid w:val="00386901"/>
    <w:rsid w:val="00386959"/>
    <w:rsid w:val="00386B3B"/>
    <w:rsid w:val="00386C65"/>
    <w:rsid w:val="00386E7C"/>
    <w:rsid w:val="00386E95"/>
    <w:rsid w:val="00386EE6"/>
    <w:rsid w:val="0038709F"/>
    <w:rsid w:val="003870BB"/>
    <w:rsid w:val="003870F8"/>
    <w:rsid w:val="0038715D"/>
    <w:rsid w:val="00387177"/>
    <w:rsid w:val="00387313"/>
    <w:rsid w:val="0038737D"/>
    <w:rsid w:val="003874F9"/>
    <w:rsid w:val="00387519"/>
    <w:rsid w:val="0038756A"/>
    <w:rsid w:val="0038760C"/>
    <w:rsid w:val="00387647"/>
    <w:rsid w:val="0038764D"/>
    <w:rsid w:val="00387710"/>
    <w:rsid w:val="0038778E"/>
    <w:rsid w:val="0038784A"/>
    <w:rsid w:val="0038791A"/>
    <w:rsid w:val="0038791B"/>
    <w:rsid w:val="00387951"/>
    <w:rsid w:val="00387956"/>
    <w:rsid w:val="0038795D"/>
    <w:rsid w:val="003879BE"/>
    <w:rsid w:val="00387B07"/>
    <w:rsid w:val="00387C2E"/>
    <w:rsid w:val="00387C67"/>
    <w:rsid w:val="00387C74"/>
    <w:rsid w:val="00387D99"/>
    <w:rsid w:val="00387E6A"/>
    <w:rsid w:val="00387EAF"/>
    <w:rsid w:val="00387F69"/>
    <w:rsid w:val="00390056"/>
    <w:rsid w:val="003900C5"/>
    <w:rsid w:val="0039010B"/>
    <w:rsid w:val="0039012C"/>
    <w:rsid w:val="0039013D"/>
    <w:rsid w:val="003901B3"/>
    <w:rsid w:val="00390281"/>
    <w:rsid w:val="003902D5"/>
    <w:rsid w:val="0039041B"/>
    <w:rsid w:val="003904F6"/>
    <w:rsid w:val="00390525"/>
    <w:rsid w:val="0039055C"/>
    <w:rsid w:val="00390586"/>
    <w:rsid w:val="003906E4"/>
    <w:rsid w:val="00390708"/>
    <w:rsid w:val="00390718"/>
    <w:rsid w:val="00390767"/>
    <w:rsid w:val="0039076F"/>
    <w:rsid w:val="0039079D"/>
    <w:rsid w:val="00390846"/>
    <w:rsid w:val="00390883"/>
    <w:rsid w:val="0039097F"/>
    <w:rsid w:val="00390992"/>
    <w:rsid w:val="003909BD"/>
    <w:rsid w:val="00390A63"/>
    <w:rsid w:val="00390B98"/>
    <w:rsid w:val="00390BF9"/>
    <w:rsid w:val="00390C86"/>
    <w:rsid w:val="00390CA8"/>
    <w:rsid w:val="00390EAE"/>
    <w:rsid w:val="00390F7D"/>
    <w:rsid w:val="003911DD"/>
    <w:rsid w:val="0039120C"/>
    <w:rsid w:val="0039121F"/>
    <w:rsid w:val="00391230"/>
    <w:rsid w:val="003912F2"/>
    <w:rsid w:val="0039131A"/>
    <w:rsid w:val="003913B1"/>
    <w:rsid w:val="00391470"/>
    <w:rsid w:val="003914AE"/>
    <w:rsid w:val="003914D6"/>
    <w:rsid w:val="00391596"/>
    <w:rsid w:val="00391668"/>
    <w:rsid w:val="00391671"/>
    <w:rsid w:val="0039169E"/>
    <w:rsid w:val="00391704"/>
    <w:rsid w:val="00391746"/>
    <w:rsid w:val="00391828"/>
    <w:rsid w:val="00391843"/>
    <w:rsid w:val="003918AF"/>
    <w:rsid w:val="00391911"/>
    <w:rsid w:val="0039199B"/>
    <w:rsid w:val="00391ACE"/>
    <w:rsid w:val="00391B6B"/>
    <w:rsid w:val="00391D30"/>
    <w:rsid w:val="00391D7C"/>
    <w:rsid w:val="00391E10"/>
    <w:rsid w:val="00391E8E"/>
    <w:rsid w:val="00391EA5"/>
    <w:rsid w:val="00392007"/>
    <w:rsid w:val="003920C4"/>
    <w:rsid w:val="00392184"/>
    <w:rsid w:val="003923A0"/>
    <w:rsid w:val="003923F4"/>
    <w:rsid w:val="0039243C"/>
    <w:rsid w:val="00392473"/>
    <w:rsid w:val="00392534"/>
    <w:rsid w:val="00392557"/>
    <w:rsid w:val="0039255D"/>
    <w:rsid w:val="003925B1"/>
    <w:rsid w:val="003925EF"/>
    <w:rsid w:val="00392652"/>
    <w:rsid w:val="00392819"/>
    <w:rsid w:val="00392879"/>
    <w:rsid w:val="00392883"/>
    <w:rsid w:val="00392998"/>
    <w:rsid w:val="00392999"/>
    <w:rsid w:val="003929DF"/>
    <w:rsid w:val="00392A29"/>
    <w:rsid w:val="00392A3E"/>
    <w:rsid w:val="00392A8C"/>
    <w:rsid w:val="00392B41"/>
    <w:rsid w:val="00392BBE"/>
    <w:rsid w:val="00392BDC"/>
    <w:rsid w:val="00392C3A"/>
    <w:rsid w:val="00392CD7"/>
    <w:rsid w:val="00392F18"/>
    <w:rsid w:val="00392F4F"/>
    <w:rsid w:val="00392F9A"/>
    <w:rsid w:val="00392FD3"/>
    <w:rsid w:val="0039303E"/>
    <w:rsid w:val="00393148"/>
    <w:rsid w:val="00393159"/>
    <w:rsid w:val="0039321E"/>
    <w:rsid w:val="00393299"/>
    <w:rsid w:val="003932AF"/>
    <w:rsid w:val="00393441"/>
    <w:rsid w:val="003935A9"/>
    <w:rsid w:val="003935B0"/>
    <w:rsid w:val="003935B6"/>
    <w:rsid w:val="003935BA"/>
    <w:rsid w:val="003935D1"/>
    <w:rsid w:val="00393662"/>
    <w:rsid w:val="003937A4"/>
    <w:rsid w:val="003938CB"/>
    <w:rsid w:val="0039396D"/>
    <w:rsid w:val="003939EA"/>
    <w:rsid w:val="00393A55"/>
    <w:rsid w:val="00393A7C"/>
    <w:rsid w:val="00393C3B"/>
    <w:rsid w:val="00393D69"/>
    <w:rsid w:val="00393DC6"/>
    <w:rsid w:val="00393F61"/>
    <w:rsid w:val="00393FC1"/>
    <w:rsid w:val="0039401E"/>
    <w:rsid w:val="00394047"/>
    <w:rsid w:val="00394070"/>
    <w:rsid w:val="003941BE"/>
    <w:rsid w:val="00394342"/>
    <w:rsid w:val="00394423"/>
    <w:rsid w:val="0039442F"/>
    <w:rsid w:val="0039443C"/>
    <w:rsid w:val="0039456F"/>
    <w:rsid w:val="003945C8"/>
    <w:rsid w:val="003947B2"/>
    <w:rsid w:val="003947D8"/>
    <w:rsid w:val="0039480D"/>
    <w:rsid w:val="0039481A"/>
    <w:rsid w:val="0039487A"/>
    <w:rsid w:val="0039492F"/>
    <w:rsid w:val="00394934"/>
    <w:rsid w:val="00394944"/>
    <w:rsid w:val="00394A07"/>
    <w:rsid w:val="00394A43"/>
    <w:rsid w:val="00394AE3"/>
    <w:rsid w:val="00394AFB"/>
    <w:rsid w:val="00394BB7"/>
    <w:rsid w:val="00394C2E"/>
    <w:rsid w:val="00394C96"/>
    <w:rsid w:val="00394CCF"/>
    <w:rsid w:val="00394CF5"/>
    <w:rsid w:val="00394D50"/>
    <w:rsid w:val="00394E34"/>
    <w:rsid w:val="00394E55"/>
    <w:rsid w:val="00394F76"/>
    <w:rsid w:val="00394F7F"/>
    <w:rsid w:val="0039506B"/>
    <w:rsid w:val="0039510F"/>
    <w:rsid w:val="00395113"/>
    <w:rsid w:val="0039518B"/>
    <w:rsid w:val="003952D1"/>
    <w:rsid w:val="0039537D"/>
    <w:rsid w:val="003953A4"/>
    <w:rsid w:val="0039543F"/>
    <w:rsid w:val="00395446"/>
    <w:rsid w:val="00395470"/>
    <w:rsid w:val="0039550B"/>
    <w:rsid w:val="00395556"/>
    <w:rsid w:val="0039562C"/>
    <w:rsid w:val="00395636"/>
    <w:rsid w:val="003956F4"/>
    <w:rsid w:val="00395860"/>
    <w:rsid w:val="003958E3"/>
    <w:rsid w:val="00395907"/>
    <w:rsid w:val="00395ACB"/>
    <w:rsid w:val="00395B13"/>
    <w:rsid w:val="00395BDF"/>
    <w:rsid w:val="00395C1C"/>
    <w:rsid w:val="00395D15"/>
    <w:rsid w:val="00395DFE"/>
    <w:rsid w:val="00395E7D"/>
    <w:rsid w:val="00395E92"/>
    <w:rsid w:val="00395FDF"/>
    <w:rsid w:val="0039601E"/>
    <w:rsid w:val="003960C1"/>
    <w:rsid w:val="003962D2"/>
    <w:rsid w:val="0039631E"/>
    <w:rsid w:val="00396356"/>
    <w:rsid w:val="003963A9"/>
    <w:rsid w:val="003963B7"/>
    <w:rsid w:val="003963E3"/>
    <w:rsid w:val="003963F0"/>
    <w:rsid w:val="00396476"/>
    <w:rsid w:val="0039651F"/>
    <w:rsid w:val="0039652B"/>
    <w:rsid w:val="00396566"/>
    <w:rsid w:val="00396634"/>
    <w:rsid w:val="0039666E"/>
    <w:rsid w:val="00396694"/>
    <w:rsid w:val="003966C0"/>
    <w:rsid w:val="003966E6"/>
    <w:rsid w:val="00396725"/>
    <w:rsid w:val="00396845"/>
    <w:rsid w:val="00396951"/>
    <w:rsid w:val="0039698C"/>
    <w:rsid w:val="00396BF0"/>
    <w:rsid w:val="00396D10"/>
    <w:rsid w:val="00396DD9"/>
    <w:rsid w:val="00396E0B"/>
    <w:rsid w:val="00396E21"/>
    <w:rsid w:val="00396EE0"/>
    <w:rsid w:val="00396F3C"/>
    <w:rsid w:val="00396F47"/>
    <w:rsid w:val="00396FAF"/>
    <w:rsid w:val="00396FC6"/>
    <w:rsid w:val="00396FE1"/>
    <w:rsid w:val="0039709F"/>
    <w:rsid w:val="003970C2"/>
    <w:rsid w:val="0039712E"/>
    <w:rsid w:val="0039731C"/>
    <w:rsid w:val="0039735A"/>
    <w:rsid w:val="003973A5"/>
    <w:rsid w:val="0039749C"/>
    <w:rsid w:val="0039749F"/>
    <w:rsid w:val="00397503"/>
    <w:rsid w:val="0039750D"/>
    <w:rsid w:val="00397561"/>
    <w:rsid w:val="003977C1"/>
    <w:rsid w:val="0039780E"/>
    <w:rsid w:val="00397884"/>
    <w:rsid w:val="003979CE"/>
    <w:rsid w:val="003979E5"/>
    <w:rsid w:val="00397A28"/>
    <w:rsid w:val="00397BA1"/>
    <w:rsid w:val="00397BCB"/>
    <w:rsid w:val="00397C19"/>
    <w:rsid w:val="00397C93"/>
    <w:rsid w:val="00397D01"/>
    <w:rsid w:val="00397D4C"/>
    <w:rsid w:val="00397E7E"/>
    <w:rsid w:val="00397E94"/>
    <w:rsid w:val="00397EF3"/>
    <w:rsid w:val="00397F05"/>
    <w:rsid w:val="00397F63"/>
    <w:rsid w:val="00397FE9"/>
    <w:rsid w:val="003A0039"/>
    <w:rsid w:val="003A008D"/>
    <w:rsid w:val="003A00B6"/>
    <w:rsid w:val="003A03C9"/>
    <w:rsid w:val="003A0442"/>
    <w:rsid w:val="003A0651"/>
    <w:rsid w:val="003A0817"/>
    <w:rsid w:val="003A0899"/>
    <w:rsid w:val="003A09D8"/>
    <w:rsid w:val="003A0AB3"/>
    <w:rsid w:val="003A0B53"/>
    <w:rsid w:val="003A0C37"/>
    <w:rsid w:val="003A0C60"/>
    <w:rsid w:val="003A0CD5"/>
    <w:rsid w:val="003A0D73"/>
    <w:rsid w:val="003A0E01"/>
    <w:rsid w:val="003A0E54"/>
    <w:rsid w:val="003A0FBD"/>
    <w:rsid w:val="003A0FEC"/>
    <w:rsid w:val="003A1057"/>
    <w:rsid w:val="003A1086"/>
    <w:rsid w:val="003A1126"/>
    <w:rsid w:val="003A11A5"/>
    <w:rsid w:val="003A11D8"/>
    <w:rsid w:val="003A11EB"/>
    <w:rsid w:val="003A1219"/>
    <w:rsid w:val="003A1246"/>
    <w:rsid w:val="003A1264"/>
    <w:rsid w:val="003A127D"/>
    <w:rsid w:val="003A1287"/>
    <w:rsid w:val="003A1484"/>
    <w:rsid w:val="003A1491"/>
    <w:rsid w:val="003A14C2"/>
    <w:rsid w:val="003A14D9"/>
    <w:rsid w:val="003A14DC"/>
    <w:rsid w:val="003A1512"/>
    <w:rsid w:val="003A1603"/>
    <w:rsid w:val="003A164D"/>
    <w:rsid w:val="003A165F"/>
    <w:rsid w:val="003A167F"/>
    <w:rsid w:val="003A1682"/>
    <w:rsid w:val="003A1685"/>
    <w:rsid w:val="003A16DB"/>
    <w:rsid w:val="003A197E"/>
    <w:rsid w:val="003A1A0B"/>
    <w:rsid w:val="003A1A3E"/>
    <w:rsid w:val="003A1A40"/>
    <w:rsid w:val="003A1AC2"/>
    <w:rsid w:val="003A1BE4"/>
    <w:rsid w:val="003A1C4A"/>
    <w:rsid w:val="003A1C87"/>
    <w:rsid w:val="003A1E58"/>
    <w:rsid w:val="003A1E7D"/>
    <w:rsid w:val="003A1EB7"/>
    <w:rsid w:val="003A1FCC"/>
    <w:rsid w:val="003A1FFD"/>
    <w:rsid w:val="003A2093"/>
    <w:rsid w:val="003A2121"/>
    <w:rsid w:val="003A22A9"/>
    <w:rsid w:val="003A22F2"/>
    <w:rsid w:val="003A2336"/>
    <w:rsid w:val="003A2375"/>
    <w:rsid w:val="003A23C1"/>
    <w:rsid w:val="003A23F3"/>
    <w:rsid w:val="003A2496"/>
    <w:rsid w:val="003A25D1"/>
    <w:rsid w:val="003A2614"/>
    <w:rsid w:val="003A267C"/>
    <w:rsid w:val="003A27DB"/>
    <w:rsid w:val="003A2861"/>
    <w:rsid w:val="003A2977"/>
    <w:rsid w:val="003A2A5A"/>
    <w:rsid w:val="003A2B0D"/>
    <w:rsid w:val="003A2B24"/>
    <w:rsid w:val="003A2D65"/>
    <w:rsid w:val="003A2D82"/>
    <w:rsid w:val="003A2D8B"/>
    <w:rsid w:val="003A2DCC"/>
    <w:rsid w:val="003A2DFC"/>
    <w:rsid w:val="003A2E35"/>
    <w:rsid w:val="003A2E55"/>
    <w:rsid w:val="003A2EA6"/>
    <w:rsid w:val="003A306C"/>
    <w:rsid w:val="003A30FB"/>
    <w:rsid w:val="003A31B4"/>
    <w:rsid w:val="003A31D2"/>
    <w:rsid w:val="003A3250"/>
    <w:rsid w:val="003A329D"/>
    <w:rsid w:val="003A32A7"/>
    <w:rsid w:val="003A3313"/>
    <w:rsid w:val="003A337C"/>
    <w:rsid w:val="003A33FC"/>
    <w:rsid w:val="003A3410"/>
    <w:rsid w:val="003A354F"/>
    <w:rsid w:val="003A35E8"/>
    <w:rsid w:val="003A3613"/>
    <w:rsid w:val="003A362F"/>
    <w:rsid w:val="003A36DA"/>
    <w:rsid w:val="003A37D4"/>
    <w:rsid w:val="003A3812"/>
    <w:rsid w:val="003A38F1"/>
    <w:rsid w:val="003A3940"/>
    <w:rsid w:val="003A3957"/>
    <w:rsid w:val="003A39DC"/>
    <w:rsid w:val="003A3ADD"/>
    <w:rsid w:val="003A3B0B"/>
    <w:rsid w:val="003A3D00"/>
    <w:rsid w:val="003A3D1B"/>
    <w:rsid w:val="003A3DC7"/>
    <w:rsid w:val="003A3F39"/>
    <w:rsid w:val="003A3F60"/>
    <w:rsid w:val="003A4044"/>
    <w:rsid w:val="003A412A"/>
    <w:rsid w:val="003A41B3"/>
    <w:rsid w:val="003A41C9"/>
    <w:rsid w:val="003A421E"/>
    <w:rsid w:val="003A421F"/>
    <w:rsid w:val="003A4268"/>
    <w:rsid w:val="003A428B"/>
    <w:rsid w:val="003A4296"/>
    <w:rsid w:val="003A42A6"/>
    <w:rsid w:val="003A43FB"/>
    <w:rsid w:val="003A44A9"/>
    <w:rsid w:val="003A4549"/>
    <w:rsid w:val="003A456E"/>
    <w:rsid w:val="003A45A0"/>
    <w:rsid w:val="003A463C"/>
    <w:rsid w:val="003A4669"/>
    <w:rsid w:val="003A46F8"/>
    <w:rsid w:val="003A4754"/>
    <w:rsid w:val="003A477C"/>
    <w:rsid w:val="003A47A4"/>
    <w:rsid w:val="003A47D4"/>
    <w:rsid w:val="003A492D"/>
    <w:rsid w:val="003A49B3"/>
    <w:rsid w:val="003A4A85"/>
    <w:rsid w:val="003A4A92"/>
    <w:rsid w:val="003A4AEA"/>
    <w:rsid w:val="003A4C0A"/>
    <w:rsid w:val="003A4CA3"/>
    <w:rsid w:val="003A4CA5"/>
    <w:rsid w:val="003A4CDD"/>
    <w:rsid w:val="003A4D5D"/>
    <w:rsid w:val="003A4E3C"/>
    <w:rsid w:val="003A4E9F"/>
    <w:rsid w:val="003A4EA1"/>
    <w:rsid w:val="003A4F3A"/>
    <w:rsid w:val="003A5043"/>
    <w:rsid w:val="003A52A4"/>
    <w:rsid w:val="003A5308"/>
    <w:rsid w:val="003A5372"/>
    <w:rsid w:val="003A538D"/>
    <w:rsid w:val="003A53F4"/>
    <w:rsid w:val="003A5404"/>
    <w:rsid w:val="003A54CC"/>
    <w:rsid w:val="003A5502"/>
    <w:rsid w:val="003A552D"/>
    <w:rsid w:val="003A559B"/>
    <w:rsid w:val="003A55B4"/>
    <w:rsid w:val="003A55D8"/>
    <w:rsid w:val="003A56F2"/>
    <w:rsid w:val="003A58EB"/>
    <w:rsid w:val="003A59A2"/>
    <w:rsid w:val="003A5A56"/>
    <w:rsid w:val="003A5AAB"/>
    <w:rsid w:val="003A5B4D"/>
    <w:rsid w:val="003A5CD0"/>
    <w:rsid w:val="003A5E2E"/>
    <w:rsid w:val="003A5F24"/>
    <w:rsid w:val="003A5FA7"/>
    <w:rsid w:val="003A6024"/>
    <w:rsid w:val="003A604B"/>
    <w:rsid w:val="003A6068"/>
    <w:rsid w:val="003A6085"/>
    <w:rsid w:val="003A608E"/>
    <w:rsid w:val="003A6101"/>
    <w:rsid w:val="003A61B2"/>
    <w:rsid w:val="003A61B6"/>
    <w:rsid w:val="003A623F"/>
    <w:rsid w:val="003A62E4"/>
    <w:rsid w:val="003A630B"/>
    <w:rsid w:val="003A63D6"/>
    <w:rsid w:val="003A6425"/>
    <w:rsid w:val="003A645F"/>
    <w:rsid w:val="003A6471"/>
    <w:rsid w:val="003A64CD"/>
    <w:rsid w:val="003A658A"/>
    <w:rsid w:val="003A65CA"/>
    <w:rsid w:val="003A6655"/>
    <w:rsid w:val="003A666B"/>
    <w:rsid w:val="003A66C5"/>
    <w:rsid w:val="003A66E2"/>
    <w:rsid w:val="003A66EF"/>
    <w:rsid w:val="003A6721"/>
    <w:rsid w:val="003A67DE"/>
    <w:rsid w:val="003A6846"/>
    <w:rsid w:val="003A68A3"/>
    <w:rsid w:val="003A6A5E"/>
    <w:rsid w:val="003A6A63"/>
    <w:rsid w:val="003A6B1A"/>
    <w:rsid w:val="003A6B1D"/>
    <w:rsid w:val="003A6B9D"/>
    <w:rsid w:val="003A6BA5"/>
    <w:rsid w:val="003A6BAB"/>
    <w:rsid w:val="003A6C11"/>
    <w:rsid w:val="003A6C2F"/>
    <w:rsid w:val="003A6E30"/>
    <w:rsid w:val="003A6E66"/>
    <w:rsid w:val="003A6F0B"/>
    <w:rsid w:val="003A70D7"/>
    <w:rsid w:val="003A70F8"/>
    <w:rsid w:val="003A7121"/>
    <w:rsid w:val="003A71AD"/>
    <w:rsid w:val="003A71AF"/>
    <w:rsid w:val="003A7211"/>
    <w:rsid w:val="003A734E"/>
    <w:rsid w:val="003A73D8"/>
    <w:rsid w:val="003A73DB"/>
    <w:rsid w:val="003A7527"/>
    <w:rsid w:val="003A75B7"/>
    <w:rsid w:val="003A7723"/>
    <w:rsid w:val="003A77BB"/>
    <w:rsid w:val="003A7807"/>
    <w:rsid w:val="003A7921"/>
    <w:rsid w:val="003A7995"/>
    <w:rsid w:val="003A79C6"/>
    <w:rsid w:val="003A79DE"/>
    <w:rsid w:val="003A7A70"/>
    <w:rsid w:val="003A7BD3"/>
    <w:rsid w:val="003A7BEB"/>
    <w:rsid w:val="003A7C87"/>
    <w:rsid w:val="003A7CFC"/>
    <w:rsid w:val="003A7D1D"/>
    <w:rsid w:val="003A7D27"/>
    <w:rsid w:val="003A7E01"/>
    <w:rsid w:val="003A7F26"/>
    <w:rsid w:val="003A7FA1"/>
    <w:rsid w:val="003B0083"/>
    <w:rsid w:val="003B00CE"/>
    <w:rsid w:val="003B01CF"/>
    <w:rsid w:val="003B020E"/>
    <w:rsid w:val="003B025E"/>
    <w:rsid w:val="003B029C"/>
    <w:rsid w:val="003B0335"/>
    <w:rsid w:val="003B0341"/>
    <w:rsid w:val="003B0352"/>
    <w:rsid w:val="003B035E"/>
    <w:rsid w:val="003B03C5"/>
    <w:rsid w:val="003B040A"/>
    <w:rsid w:val="003B042A"/>
    <w:rsid w:val="003B0693"/>
    <w:rsid w:val="003B080F"/>
    <w:rsid w:val="003B0A39"/>
    <w:rsid w:val="003B0AAC"/>
    <w:rsid w:val="003B0ADD"/>
    <w:rsid w:val="003B0B9E"/>
    <w:rsid w:val="003B0BF9"/>
    <w:rsid w:val="003B0C6B"/>
    <w:rsid w:val="003B0D01"/>
    <w:rsid w:val="003B0D40"/>
    <w:rsid w:val="003B1102"/>
    <w:rsid w:val="003B1204"/>
    <w:rsid w:val="003B1227"/>
    <w:rsid w:val="003B1266"/>
    <w:rsid w:val="003B141F"/>
    <w:rsid w:val="003B14AC"/>
    <w:rsid w:val="003B14F9"/>
    <w:rsid w:val="003B1543"/>
    <w:rsid w:val="003B1585"/>
    <w:rsid w:val="003B1688"/>
    <w:rsid w:val="003B1858"/>
    <w:rsid w:val="003B186B"/>
    <w:rsid w:val="003B1943"/>
    <w:rsid w:val="003B1986"/>
    <w:rsid w:val="003B1ADB"/>
    <w:rsid w:val="003B1AF3"/>
    <w:rsid w:val="003B1B22"/>
    <w:rsid w:val="003B1B7B"/>
    <w:rsid w:val="003B1EDB"/>
    <w:rsid w:val="003B1EE8"/>
    <w:rsid w:val="003B1F45"/>
    <w:rsid w:val="003B1FA4"/>
    <w:rsid w:val="003B1FA6"/>
    <w:rsid w:val="003B1FE6"/>
    <w:rsid w:val="003B20DD"/>
    <w:rsid w:val="003B21CE"/>
    <w:rsid w:val="003B21DA"/>
    <w:rsid w:val="003B2349"/>
    <w:rsid w:val="003B24C9"/>
    <w:rsid w:val="003B24FC"/>
    <w:rsid w:val="003B25D0"/>
    <w:rsid w:val="003B278A"/>
    <w:rsid w:val="003B27AC"/>
    <w:rsid w:val="003B28BA"/>
    <w:rsid w:val="003B296E"/>
    <w:rsid w:val="003B2A8A"/>
    <w:rsid w:val="003B2A9B"/>
    <w:rsid w:val="003B2AE3"/>
    <w:rsid w:val="003B2AFD"/>
    <w:rsid w:val="003B2BAA"/>
    <w:rsid w:val="003B2BC2"/>
    <w:rsid w:val="003B2C0B"/>
    <w:rsid w:val="003B2CBF"/>
    <w:rsid w:val="003B2CCB"/>
    <w:rsid w:val="003B2D8E"/>
    <w:rsid w:val="003B2F09"/>
    <w:rsid w:val="003B2FE5"/>
    <w:rsid w:val="003B3016"/>
    <w:rsid w:val="003B3057"/>
    <w:rsid w:val="003B30EC"/>
    <w:rsid w:val="003B3106"/>
    <w:rsid w:val="003B31CC"/>
    <w:rsid w:val="003B3220"/>
    <w:rsid w:val="003B3284"/>
    <w:rsid w:val="003B32A2"/>
    <w:rsid w:val="003B3335"/>
    <w:rsid w:val="003B3369"/>
    <w:rsid w:val="003B345B"/>
    <w:rsid w:val="003B357A"/>
    <w:rsid w:val="003B362D"/>
    <w:rsid w:val="003B366D"/>
    <w:rsid w:val="003B36C5"/>
    <w:rsid w:val="003B388B"/>
    <w:rsid w:val="003B38B3"/>
    <w:rsid w:val="003B38B4"/>
    <w:rsid w:val="003B3974"/>
    <w:rsid w:val="003B39E0"/>
    <w:rsid w:val="003B3A31"/>
    <w:rsid w:val="003B3A7A"/>
    <w:rsid w:val="003B3C8B"/>
    <w:rsid w:val="003B3CE4"/>
    <w:rsid w:val="003B3D07"/>
    <w:rsid w:val="003B3D5B"/>
    <w:rsid w:val="003B3D61"/>
    <w:rsid w:val="003B3D70"/>
    <w:rsid w:val="003B3DAB"/>
    <w:rsid w:val="003B3DC6"/>
    <w:rsid w:val="003B3DFD"/>
    <w:rsid w:val="003B3F4C"/>
    <w:rsid w:val="003B3F68"/>
    <w:rsid w:val="003B3FED"/>
    <w:rsid w:val="003B404D"/>
    <w:rsid w:val="003B4074"/>
    <w:rsid w:val="003B40B7"/>
    <w:rsid w:val="003B4226"/>
    <w:rsid w:val="003B42C7"/>
    <w:rsid w:val="003B441A"/>
    <w:rsid w:val="003B44E8"/>
    <w:rsid w:val="003B459D"/>
    <w:rsid w:val="003B4626"/>
    <w:rsid w:val="003B4651"/>
    <w:rsid w:val="003B46D3"/>
    <w:rsid w:val="003B46DA"/>
    <w:rsid w:val="003B4862"/>
    <w:rsid w:val="003B486C"/>
    <w:rsid w:val="003B49B0"/>
    <w:rsid w:val="003B49C7"/>
    <w:rsid w:val="003B4B34"/>
    <w:rsid w:val="003B4C1B"/>
    <w:rsid w:val="003B4C39"/>
    <w:rsid w:val="003B4CBB"/>
    <w:rsid w:val="003B4CDA"/>
    <w:rsid w:val="003B4E1B"/>
    <w:rsid w:val="003B4F2D"/>
    <w:rsid w:val="003B50C8"/>
    <w:rsid w:val="003B50E2"/>
    <w:rsid w:val="003B51AA"/>
    <w:rsid w:val="003B5210"/>
    <w:rsid w:val="003B52F5"/>
    <w:rsid w:val="003B5360"/>
    <w:rsid w:val="003B5376"/>
    <w:rsid w:val="003B5392"/>
    <w:rsid w:val="003B53F2"/>
    <w:rsid w:val="003B540C"/>
    <w:rsid w:val="003B5539"/>
    <w:rsid w:val="003B55F4"/>
    <w:rsid w:val="003B573E"/>
    <w:rsid w:val="003B5769"/>
    <w:rsid w:val="003B576D"/>
    <w:rsid w:val="003B581E"/>
    <w:rsid w:val="003B5826"/>
    <w:rsid w:val="003B58E0"/>
    <w:rsid w:val="003B59E4"/>
    <w:rsid w:val="003B5A39"/>
    <w:rsid w:val="003B5A4E"/>
    <w:rsid w:val="003B5BD9"/>
    <w:rsid w:val="003B5E9D"/>
    <w:rsid w:val="003B5EA6"/>
    <w:rsid w:val="003B5EDA"/>
    <w:rsid w:val="003B5EF6"/>
    <w:rsid w:val="003B5F6F"/>
    <w:rsid w:val="003B5F95"/>
    <w:rsid w:val="003B604D"/>
    <w:rsid w:val="003B6132"/>
    <w:rsid w:val="003B6187"/>
    <w:rsid w:val="003B623D"/>
    <w:rsid w:val="003B627D"/>
    <w:rsid w:val="003B628A"/>
    <w:rsid w:val="003B62E7"/>
    <w:rsid w:val="003B631F"/>
    <w:rsid w:val="003B641B"/>
    <w:rsid w:val="003B6452"/>
    <w:rsid w:val="003B64A3"/>
    <w:rsid w:val="003B64DA"/>
    <w:rsid w:val="003B653D"/>
    <w:rsid w:val="003B65A0"/>
    <w:rsid w:val="003B66E7"/>
    <w:rsid w:val="003B6726"/>
    <w:rsid w:val="003B67EF"/>
    <w:rsid w:val="003B6826"/>
    <w:rsid w:val="003B6855"/>
    <w:rsid w:val="003B6B71"/>
    <w:rsid w:val="003B6B7D"/>
    <w:rsid w:val="003B6C2E"/>
    <w:rsid w:val="003B6D4B"/>
    <w:rsid w:val="003B6DB8"/>
    <w:rsid w:val="003B6E07"/>
    <w:rsid w:val="003B6E87"/>
    <w:rsid w:val="003B6EEC"/>
    <w:rsid w:val="003B6F0D"/>
    <w:rsid w:val="003B6F23"/>
    <w:rsid w:val="003B6F7A"/>
    <w:rsid w:val="003B707B"/>
    <w:rsid w:val="003B70B2"/>
    <w:rsid w:val="003B7105"/>
    <w:rsid w:val="003B72B9"/>
    <w:rsid w:val="003B7343"/>
    <w:rsid w:val="003B73C6"/>
    <w:rsid w:val="003B73E8"/>
    <w:rsid w:val="003B7549"/>
    <w:rsid w:val="003B75B5"/>
    <w:rsid w:val="003B76CA"/>
    <w:rsid w:val="003B7798"/>
    <w:rsid w:val="003B7A65"/>
    <w:rsid w:val="003B7AF9"/>
    <w:rsid w:val="003B7B36"/>
    <w:rsid w:val="003B7B89"/>
    <w:rsid w:val="003B7BE5"/>
    <w:rsid w:val="003B7CB0"/>
    <w:rsid w:val="003B7CBD"/>
    <w:rsid w:val="003B7DB6"/>
    <w:rsid w:val="003B7E50"/>
    <w:rsid w:val="003B7F1E"/>
    <w:rsid w:val="003C0010"/>
    <w:rsid w:val="003C00E8"/>
    <w:rsid w:val="003C00F9"/>
    <w:rsid w:val="003C0162"/>
    <w:rsid w:val="003C016A"/>
    <w:rsid w:val="003C0378"/>
    <w:rsid w:val="003C039C"/>
    <w:rsid w:val="003C03C0"/>
    <w:rsid w:val="003C0483"/>
    <w:rsid w:val="003C0514"/>
    <w:rsid w:val="003C052B"/>
    <w:rsid w:val="003C0657"/>
    <w:rsid w:val="003C0741"/>
    <w:rsid w:val="003C0755"/>
    <w:rsid w:val="003C076A"/>
    <w:rsid w:val="003C0787"/>
    <w:rsid w:val="003C0816"/>
    <w:rsid w:val="003C081E"/>
    <w:rsid w:val="003C084C"/>
    <w:rsid w:val="003C0887"/>
    <w:rsid w:val="003C08AF"/>
    <w:rsid w:val="003C09CA"/>
    <w:rsid w:val="003C0A7D"/>
    <w:rsid w:val="003C0AA4"/>
    <w:rsid w:val="003C0BBB"/>
    <w:rsid w:val="003C0C01"/>
    <w:rsid w:val="003C0C4D"/>
    <w:rsid w:val="003C0CD2"/>
    <w:rsid w:val="003C0CDD"/>
    <w:rsid w:val="003C0E43"/>
    <w:rsid w:val="003C0E5A"/>
    <w:rsid w:val="003C0EB5"/>
    <w:rsid w:val="003C0F05"/>
    <w:rsid w:val="003C0F5A"/>
    <w:rsid w:val="003C0FAD"/>
    <w:rsid w:val="003C104D"/>
    <w:rsid w:val="003C10EE"/>
    <w:rsid w:val="003C1233"/>
    <w:rsid w:val="003C12BC"/>
    <w:rsid w:val="003C1402"/>
    <w:rsid w:val="003C14A4"/>
    <w:rsid w:val="003C1663"/>
    <w:rsid w:val="003C168A"/>
    <w:rsid w:val="003C17EC"/>
    <w:rsid w:val="003C184A"/>
    <w:rsid w:val="003C1883"/>
    <w:rsid w:val="003C193D"/>
    <w:rsid w:val="003C1B11"/>
    <w:rsid w:val="003C1BA1"/>
    <w:rsid w:val="003C1BBE"/>
    <w:rsid w:val="003C1C1A"/>
    <w:rsid w:val="003C1C98"/>
    <w:rsid w:val="003C1CE5"/>
    <w:rsid w:val="003C1D15"/>
    <w:rsid w:val="003C1D21"/>
    <w:rsid w:val="003C1D82"/>
    <w:rsid w:val="003C1DB3"/>
    <w:rsid w:val="003C1EA6"/>
    <w:rsid w:val="003C1EDA"/>
    <w:rsid w:val="003C1EF9"/>
    <w:rsid w:val="003C1F24"/>
    <w:rsid w:val="003C1F7D"/>
    <w:rsid w:val="003C1F84"/>
    <w:rsid w:val="003C206C"/>
    <w:rsid w:val="003C20AC"/>
    <w:rsid w:val="003C2181"/>
    <w:rsid w:val="003C2278"/>
    <w:rsid w:val="003C228B"/>
    <w:rsid w:val="003C22C5"/>
    <w:rsid w:val="003C2331"/>
    <w:rsid w:val="003C238F"/>
    <w:rsid w:val="003C259C"/>
    <w:rsid w:val="003C25F1"/>
    <w:rsid w:val="003C2691"/>
    <w:rsid w:val="003C2749"/>
    <w:rsid w:val="003C2782"/>
    <w:rsid w:val="003C2866"/>
    <w:rsid w:val="003C2886"/>
    <w:rsid w:val="003C2992"/>
    <w:rsid w:val="003C2A39"/>
    <w:rsid w:val="003C2B02"/>
    <w:rsid w:val="003C2BE2"/>
    <w:rsid w:val="003C2C23"/>
    <w:rsid w:val="003C2CAB"/>
    <w:rsid w:val="003C2CCB"/>
    <w:rsid w:val="003C2D0D"/>
    <w:rsid w:val="003C2D18"/>
    <w:rsid w:val="003C2D46"/>
    <w:rsid w:val="003C2D84"/>
    <w:rsid w:val="003C2E72"/>
    <w:rsid w:val="003C2E9B"/>
    <w:rsid w:val="003C2EDD"/>
    <w:rsid w:val="003C2F10"/>
    <w:rsid w:val="003C2F32"/>
    <w:rsid w:val="003C2FBB"/>
    <w:rsid w:val="003C304F"/>
    <w:rsid w:val="003C312D"/>
    <w:rsid w:val="003C3220"/>
    <w:rsid w:val="003C3292"/>
    <w:rsid w:val="003C33AB"/>
    <w:rsid w:val="003C35F2"/>
    <w:rsid w:val="003C3616"/>
    <w:rsid w:val="003C361D"/>
    <w:rsid w:val="003C371B"/>
    <w:rsid w:val="003C377E"/>
    <w:rsid w:val="003C37AE"/>
    <w:rsid w:val="003C3876"/>
    <w:rsid w:val="003C3955"/>
    <w:rsid w:val="003C399B"/>
    <w:rsid w:val="003C3A47"/>
    <w:rsid w:val="003C3A79"/>
    <w:rsid w:val="003C3AB9"/>
    <w:rsid w:val="003C3B48"/>
    <w:rsid w:val="003C3B5D"/>
    <w:rsid w:val="003C3B6C"/>
    <w:rsid w:val="003C3BAD"/>
    <w:rsid w:val="003C3BB9"/>
    <w:rsid w:val="003C3BFF"/>
    <w:rsid w:val="003C3C8C"/>
    <w:rsid w:val="003C3E4F"/>
    <w:rsid w:val="003C3EBB"/>
    <w:rsid w:val="003C3FA3"/>
    <w:rsid w:val="003C412E"/>
    <w:rsid w:val="003C413F"/>
    <w:rsid w:val="003C417A"/>
    <w:rsid w:val="003C41F0"/>
    <w:rsid w:val="003C4467"/>
    <w:rsid w:val="003C4478"/>
    <w:rsid w:val="003C4542"/>
    <w:rsid w:val="003C463A"/>
    <w:rsid w:val="003C46F1"/>
    <w:rsid w:val="003C47E5"/>
    <w:rsid w:val="003C481E"/>
    <w:rsid w:val="003C4851"/>
    <w:rsid w:val="003C4857"/>
    <w:rsid w:val="003C4873"/>
    <w:rsid w:val="003C48F2"/>
    <w:rsid w:val="003C49E1"/>
    <w:rsid w:val="003C4B75"/>
    <w:rsid w:val="003C4CD1"/>
    <w:rsid w:val="003C4D41"/>
    <w:rsid w:val="003C4DC1"/>
    <w:rsid w:val="003C4EE6"/>
    <w:rsid w:val="003C4FDF"/>
    <w:rsid w:val="003C4FE8"/>
    <w:rsid w:val="003C502B"/>
    <w:rsid w:val="003C50E1"/>
    <w:rsid w:val="003C5177"/>
    <w:rsid w:val="003C52B0"/>
    <w:rsid w:val="003C5310"/>
    <w:rsid w:val="003C5315"/>
    <w:rsid w:val="003C533E"/>
    <w:rsid w:val="003C53D0"/>
    <w:rsid w:val="003C5453"/>
    <w:rsid w:val="003C5476"/>
    <w:rsid w:val="003C5502"/>
    <w:rsid w:val="003C562C"/>
    <w:rsid w:val="003C5682"/>
    <w:rsid w:val="003C57AF"/>
    <w:rsid w:val="003C58B2"/>
    <w:rsid w:val="003C5911"/>
    <w:rsid w:val="003C5B40"/>
    <w:rsid w:val="003C5B7E"/>
    <w:rsid w:val="003C5C58"/>
    <w:rsid w:val="003C5CDB"/>
    <w:rsid w:val="003C5D35"/>
    <w:rsid w:val="003C5DD4"/>
    <w:rsid w:val="003C5F07"/>
    <w:rsid w:val="003C5FC2"/>
    <w:rsid w:val="003C5FDB"/>
    <w:rsid w:val="003C6059"/>
    <w:rsid w:val="003C6075"/>
    <w:rsid w:val="003C60A4"/>
    <w:rsid w:val="003C60F2"/>
    <w:rsid w:val="003C61C2"/>
    <w:rsid w:val="003C620B"/>
    <w:rsid w:val="003C6266"/>
    <w:rsid w:val="003C626F"/>
    <w:rsid w:val="003C6359"/>
    <w:rsid w:val="003C63E0"/>
    <w:rsid w:val="003C6438"/>
    <w:rsid w:val="003C6465"/>
    <w:rsid w:val="003C64A3"/>
    <w:rsid w:val="003C64B5"/>
    <w:rsid w:val="003C64E9"/>
    <w:rsid w:val="003C65E4"/>
    <w:rsid w:val="003C6820"/>
    <w:rsid w:val="003C682D"/>
    <w:rsid w:val="003C685A"/>
    <w:rsid w:val="003C68BF"/>
    <w:rsid w:val="003C68FA"/>
    <w:rsid w:val="003C6926"/>
    <w:rsid w:val="003C699D"/>
    <w:rsid w:val="003C69C8"/>
    <w:rsid w:val="003C69EC"/>
    <w:rsid w:val="003C6AA8"/>
    <w:rsid w:val="003C6B59"/>
    <w:rsid w:val="003C6BD5"/>
    <w:rsid w:val="003C6C18"/>
    <w:rsid w:val="003C6C28"/>
    <w:rsid w:val="003C6CAA"/>
    <w:rsid w:val="003C6D00"/>
    <w:rsid w:val="003C6D55"/>
    <w:rsid w:val="003C6D60"/>
    <w:rsid w:val="003C6D65"/>
    <w:rsid w:val="003C6F10"/>
    <w:rsid w:val="003C6F75"/>
    <w:rsid w:val="003C6FA7"/>
    <w:rsid w:val="003C6FB7"/>
    <w:rsid w:val="003C7011"/>
    <w:rsid w:val="003C701B"/>
    <w:rsid w:val="003C7068"/>
    <w:rsid w:val="003C70BB"/>
    <w:rsid w:val="003C72FE"/>
    <w:rsid w:val="003C75E7"/>
    <w:rsid w:val="003C7628"/>
    <w:rsid w:val="003C7686"/>
    <w:rsid w:val="003C76A0"/>
    <w:rsid w:val="003C7712"/>
    <w:rsid w:val="003C777F"/>
    <w:rsid w:val="003C7821"/>
    <w:rsid w:val="003C7862"/>
    <w:rsid w:val="003C7939"/>
    <w:rsid w:val="003C79A9"/>
    <w:rsid w:val="003C7A00"/>
    <w:rsid w:val="003C7A74"/>
    <w:rsid w:val="003C7B1C"/>
    <w:rsid w:val="003C7CA7"/>
    <w:rsid w:val="003C7CB8"/>
    <w:rsid w:val="003C7DC1"/>
    <w:rsid w:val="003C7EAF"/>
    <w:rsid w:val="003C7ECD"/>
    <w:rsid w:val="003C7FDC"/>
    <w:rsid w:val="003D0032"/>
    <w:rsid w:val="003D0041"/>
    <w:rsid w:val="003D007D"/>
    <w:rsid w:val="003D0085"/>
    <w:rsid w:val="003D01A1"/>
    <w:rsid w:val="003D020C"/>
    <w:rsid w:val="003D0211"/>
    <w:rsid w:val="003D0213"/>
    <w:rsid w:val="003D029D"/>
    <w:rsid w:val="003D02A6"/>
    <w:rsid w:val="003D02BB"/>
    <w:rsid w:val="003D0303"/>
    <w:rsid w:val="003D0332"/>
    <w:rsid w:val="003D0361"/>
    <w:rsid w:val="003D03D7"/>
    <w:rsid w:val="003D03E4"/>
    <w:rsid w:val="003D0460"/>
    <w:rsid w:val="003D04D4"/>
    <w:rsid w:val="003D04D6"/>
    <w:rsid w:val="003D04E3"/>
    <w:rsid w:val="003D04F6"/>
    <w:rsid w:val="003D050D"/>
    <w:rsid w:val="003D0529"/>
    <w:rsid w:val="003D0545"/>
    <w:rsid w:val="003D0547"/>
    <w:rsid w:val="003D05AD"/>
    <w:rsid w:val="003D0602"/>
    <w:rsid w:val="003D068F"/>
    <w:rsid w:val="003D07AE"/>
    <w:rsid w:val="003D0928"/>
    <w:rsid w:val="003D0934"/>
    <w:rsid w:val="003D097A"/>
    <w:rsid w:val="003D09E1"/>
    <w:rsid w:val="003D0AAB"/>
    <w:rsid w:val="003D0B20"/>
    <w:rsid w:val="003D0B4B"/>
    <w:rsid w:val="003D0C1B"/>
    <w:rsid w:val="003D0C4C"/>
    <w:rsid w:val="003D0C73"/>
    <w:rsid w:val="003D0C8C"/>
    <w:rsid w:val="003D0CDC"/>
    <w:rsid w:val="003D0D77"/>
    <w:rsid w:val="003D0E34"/>
    <w:rsid w:val="003D0E65"/>
    <w:rsid w:val="003D0E97"/>
    <w:rsid w:val="003D10C9"/>
    <w:rsid w:val="003D1130"/>
    <w:rsid w:val="003D12B1"/>
    <w:rsid w:val="003D12B9"/>
    <w:rsid w:val="003D1354"/>
    <w:rsid w:val="003D15A0"/>
    <w:rsid w:val="003D1633"/>
    <w:rsid w:val="003D1683"/>
    <w:rsid w:val="003D16A6"/>
    <w:rsid w:val="003D1758"/>
    <w:rsid w:val="003D1847"/>
    <w:rsid w:val="003D18CC"/>
    <w:rsid w:val="003D1914"/>
    <w:rsid w:val="003D194D"/>
    <w:rsid w:val="003D197D"/>
    <w:rsid w:val="003D19FD"/>
    <w:rsid w:val="003D1A41"/>
    <w:rsid w:val="003D1B4C"/>
    <w:rsid w:val="003D1D5E"/>
    <w:rsid w:val="003D1D71"/>
    <w:rsid w:val="003D1F36"/>
    <w:rsid w:val="003D1F3C"/>
    <w:rsid w:val="003D1F70"/>
    <w:rsid w:val="003D210A"/>
    <w:rsid w:val="003D218D"/>
    <w:rsid w:val="003D2194"/>
    <w:rsid w:val="003D221C"/>
    <w:rsid w:val="003D22E3"/>
    <w:rsid w:val="003D2364"/>
    <w:rsid w:val="003D2426"/>
    <w:rsid w:val="003D2498"/>
    <w:rsid w:val="003D24BC"/>
    <w:rsid w:val="003D251B"/>
    <w:rsid w:val="003D2564"/>
    <w:rsid w:val="003D25C1"/>
    <w:rsid w:val="003D26D1"/>
    <w:rsid w:val="003D26EB"/>
    <w:rsid w:val="003D2702"/>
    <w:rsid w:val="003D271F"/>
    <w:rsid w:val="003D2868"/>
    <w:rsid w:val="003D287A"/>
    <w:rsid w:val="003D2A2E"/>
    <w:rsid w:val="003D2B4B"/>
    <w:rsid w:val="003D2BAA"/>
    <w:rsid w:val="003D2C3A"/>
    <w:rsid w:val="003D2C9E"/>
    <w:rsid w:val="003D2E27"/>
    <w:rsid w:val="003D2E68"/>
    <w:rsid w:val="003D2EAB"/>
    <w:rsid w:val="003D2F2A"/>
    <w:rsid w:val="003D2F3E"/>
    <w:rsid w:val="003D2F59"/>
    <w:rsid w:val="003D2FA2"/>
    <w:rsid w:val="003D2FBE"/>
    <w:rsid w:val="003D308C"/>
    <w:rsid w:val="003D3109"/>
    <w:rsid w:val="003D315C"/>
    <w:rsid w:val="003D31AB"/>
    <w:rsid w:val="003D31BC"/>
    <w:rsid w:val="003D337C"/>
    <w:rsid w:val="003D34F5"/>
    <w:rsid w:val="003D34FB"/>
    <w:rsid w:val="003D3538"/>
    <w:rsid w:val="003D3583"/>
    <w:rsid w:val="003D35AE"/>
    <w:rsid w:val="003D365E"/>
    <w:rsid w:val="003D377F"/>
    <w:rsid w:val="003D3864"/>
    <w:rsid w:val="003D391E"/>
    <w:rsid w:val="003D3954"/>
    <w:rsid w:val="003D39E2"/>
    <w:rsid w:val="003D3A20"/>
    <w:rsid w:val="003D3B1D"/>
    <w:rsid w:val="003D3B39"/>
    <w:rsid w:val="003D3B6F"/>
    <w:rsid w:val="003D3C65"/>
    <w:rsid w:val="003D3C74"/>
    <w:rsid w:val="003D3DF6"/>
    <w:rsid w:val="003D3E20"/>
    <w:rsid w:val="003D3E27"/>
    <w:rsid w:val="003D3E76"/>
    <w:rsid w:val="003D3E9F"/>
    <w:rsid w:val="003D3FAC"/>
    <w:rsid w:val="003D40E8"/>
    <w:rsid w:val="003D4152"/>
    <w:rsid w:val="003D416B"/>
    <w:rsid w:val="003D4194"/>
    <w:rsid w:val="003D41C7"/>
    <w:rsid w:val="003D4333"/>
    <w:rsid w:val="003D434B"/>
    <w:rsid w:val="003D435A"/>
    <w:rsid w:val="003D4452"/>
    <w:rsid w:val="003D4470"/>
    <w:rsid w:val="003D44F4"/>
    <w:rsid w:val="003D455E"/>
    <w:rsid w:val="003D4685"/>
    <w:rsid w:val="003D472C"/>
    <w:rsid w:val="003D47E5"/>
    <w:rsid w:val="003D499A"/>
    <w:rsid w:val="003D499D"/>
    <w:rsid w:val="003D49AA"/>
    <w:rsid w:val="003D4AFB"/>
    <w:rsid w:val="003D4B0D"/>
    <w:rsid w:val="003D4B4B"/>
    <w:rsid w:val="003D4CEA"/>
    <w:rsid w:val="003D4D34"/>
    <w:rsid w:val="003D4DAA"/>
    <w:rsid w:val="003D4ECB"/>
    <w:rsid w:val="003D4F7E"/>
    <w:rsid w:val="003D4F89"/>
    <w:rsid w:val="003D4FC0"/>
    <w:rsid w:val="003D4FD2"/>
    <w:rsid w:val="003D4FFF"/>
    <w:rsid w:val="003D50BE"/>
    <w:rsid w:val="003D50EE"/>
    <w:rsid w:val="003D513B"/>
    <w:rsid w:val="003D5141"/>
    <w:rsid w:val="003D531C"/>
    <w:rsid w:val="003D5331"/>
    <w:rsid w:val="003D53D5"/>
    <w:rsid w:val="003D54C3"/>
    <w:rsid w:val="003D5525"/>
    <w:rsid w:val="003D55F9"/>
    <w:rsid w:val="003D56F7"/>
    <w:rsid w:val="003D5728"/>
    <w:rsid w:val="003D572A"/>
    <w:rsid w:val="003D573E"/>
    <w:rsid w:val="003D5785"/>
    <w:rsid w:val="003D583C"/>
    <w:rsid w:val="003D58A2"/>
    <w:rsid w:val="003D58FB"/>
    <w:rsid w:val="003D5964"/>
    <w:rsid w:val="003D59A7"/>
    <w:rsid w:val="003D59C8"/>
    <w:rsid w:val="003D5A2D"/>
    <w:rsid w:val="003D5A9D"/>
    <w:rsid w:val="003D5CC6"/>
    <w:rsid w:val="003D5E50"/>
    <w:rsid w:val="003D5F15"/>
    <w:rsid w:val="003D5FEE"/>
    <w:rsid w:val="003D605C"/>
    <w:rsid w:val="003D60DE"/>
    <w:rsid w:val="003D61DB"/>
    <w:rsid w:val="003D624B"/>
    <w:rsid w:val="003D62C0"/>
    <w:rsid w:val="003D632C"/>
    <w:rsid w:val="003D63C9"/>
    <w:rsid w:val="003D6409"/>
    <w:rsid w:val="003D653A"/>
    <w:rsid w:val="003D6561"/>
    <w:rsid w:val="003D65E4"/>
    <w:rsid w:val="003D65F6"/>
    <w:rsid w:val="003D6735"/>
    <w:rsid w:val="003D6784"/>
    <w:rsid w:val="003D687D"/>
    <w:rsid w:val="003D6881"/>
    <w:rsid w:val="003D688B"/>
    <w:rsid w:val="003D6911"/>
    <w:rsid w:val="003D6962"/>
    <w:rsid w:val="003D6AEA"/>
    <w:rsid w:val="003D6BA2"/>
    <w:rsid w:val="003D6C10"/>
    <w:rsid w:val="003D6C80"/>
    <w:rsid w:val="003D6D95"/>
    <w:rsid w:val="003D6DD3"/>
    <w:rsid w:val="003D6E4F"/>
    <w:rsid w:val="003D6E74"/>
    <w:rsid w:val="003D6EDA"/>
    <w:rsid w:val="003D6F55"/>
    <w:rsid w:val="003D6F5E"/>
    <w:rsid w:val="003D7009"/>
    <w:rsid w:val="003D7096"/>
    <w:rsid w:val="003D70A3"/>
    <w:rsid w:val="003D71EB"/>
    <w:rsid w:val="003D721A"/>
    <w:rsid w:val="003D72BA"/>
    <w:rsid w:val="003D734E"/>
    <w:rsid w:val="003D7368"/>
    <w:rsid w:val="003D73AF"/>
    <w:rsid w:val="003D74A2"/>
    <w:rsid w:val="003D74C4"/>
    <w:rsid w:val="003D757C"/>
    <w:rsid w:val="003D7690"/>
    <w:rsid w:val="003D76DB"/>
    <w:rsid w:val="003D7740"/>
    <w:rsid w:val="003D7794"/>
    <w:rsid w:val="003D77B9"/>
    <w:rsid w:val="003D78ED"/>
    <w:rsid w:val="003D79C9"/>
    <w:rsid w:val="003D7A19"/>
    <w:rsid w:val="003D7A76"/>
    <w:rsid w:val="003D7B32"/>
    <w:rsid w:val="003D7B6F"/>
    <w:rsid w:val="003D7B9B"/>
    <w:rsid w:val="003D7C78"/>
    <w:rsid w:val="003D7CD3"/>
    <w:rsid w:val="003D7D47"/>
    <w:rsid w:val="003D7E3F"/>
    <w:rsid w:val="003D7E4B"/>
    <w:rsid w:val="003D7EF0"/>
    <w:rsid w:val="003D7F62"/>
    <w:rsid w:val="003D7F6B"/>
    <w:rsid w:val="003D7FD9"/>
    <w:rsid w:val="003D7FF0"/>
    <w:rsid w:val="003E0021"/>
    <w:rsid w:val="003E002B"/>
    <w:rsid w:val="003E0035"/>
    <w:rsid w:val="003E0068"/>
    <w:rsid w:val="003E00D5"/>
    <w:rsid w:val="003E0298"/>
    <w:rsid w:val="003E02F1"/>
    <w:rsid w:val="003E0460"/>
    <w:rsid w:val="003E0465"/>
    <w:rsid w:val="003E0493"/>
    <w:rsid w:val="003E049F"/>
    <w:rsid w:val="003E0576"/>
    <w:rsid w:val="003E061E"/>
    <w:rsid w:val="003E06B1"/>
    <w:rsid w:val="003E083D"/>
    <w:rsid w:val="003E0848"/>
    <w:rsid w:val="003E090E"/>
    <w:rsid w:val="003E09B9"/>
    <w:rsid w:val="003E09D9"/>
    <w:rsid w:val="003E09FE"/>
    <w:rsid w:val="003E0A28"/>
    <w:rsid w:val="003E0A53"/>
    <w:rsid w:val="003E0A5F"/>
    <w:rsid w:val="003E0B07"/>
    <w:rsid w:val="003E0BF8"/>
    <w:rsid w:val="003E0C01"/>
    <w:rsid w:val="003E0C14"/>
    <w:rsid w:val="003E0C83"/>
    <w:rsid w:val="003E0CEB"/>
    <w:rsid w:val="003E0D6F"/>
    <w:rsid w:val="003E0DCF"/>
    <w:rsid w:val="003E0DD3"/>
    <w:rsid w:val="003E0E05"/>
    <w:rsid w:val="003E0E11"/>
    <w:rsid w:val="003E0E90"/>
    <w:rsid w:val="003E0EA9"/>
    <w:rsid w:val="003E0EAE"/>
    <w:rsid w:val="003E0F18"/>
    <w:rsid w:val="003E0FC3"/>
    <w:rsid w:val="003E108D"/>
    <w:rsid w:val="003E1113"/>
    <w:rsid w:val="003E1213"/>
    <w:rsid w:val="003E1284"/>
    <w:rsid w:val="003E134E"/>
    <w:rsid w:val="003E13B1"/>
    <w:rsid w:val="003E13F8"/>
    <w:rsid w:val="003E1427"/>
    <w:rsid w:val="003E146A"/>
    <w:rsid w:val="003E1478"/>
    <w:rsid w:val="003E14E7"/>
    <w:rsid w:val="003E14F5"/>
    <w:rsid w:val="003E1516"/>
    <w:rsid w:val="003E1591"/>
    <w:rsid w:val="003E15CA"/>
    <w:rsid w:val="003E165A"/>
    <w:rsid w:val="003E1673"/>
    <w:rsid w:val="003E1676"/>
    <w:rsid w:val="003E171A"/>
    <w:rsid w:val="003E1734"/>
    <w:rsid w:val="003E175B"/>
    <w:rsid w:val="003E17E8"/>
    <w:rsid w:val="003E17EC"/>
    <w:rsid w:val="003E1878"/>
    <w:rsid w:val="003E18B7"/>
    <w:rsid w:val="003E1ACF"/>
    <w:rsid w:val="003E1AED"/>
    <w:rsid w:val="003E1B3F"/>
    <w:rsid w:val="003E1BCF"/>
    <w:rsid w:val="003E1C4B"/>
    <w:rsid w:val="003E1C82"/>
    <w:rsid w:val="003E1C8C"/>
    <w:rsid w:val="003E1CA6"/>
    <w:rsid w:val="003E1D2D"/>
    <w:rsid w:val="003E1E6F"/>
    <w:rsid w:val="003E1E98"/>
    <w:rsid w:val="003E1EDB"/>
    <w:rsid w:val="003E1F1F"/>
    <w:rsid w:val="003E1F5A"/>
    <w:rsid w:val="003E1F9D"/>
    <w:rsid w:val="003E1FA9"/>
    <w:rsid w:val="003E1FDA"/>
    <w:rsid w:val="003E205D"/>
    <w:rsid w:val="003E206B"/>
    <w:rsid w:val="003E207D"/>
    <w:rsid w:val="003E215D"/>
    <w:rsid w:val="003E216C"/>
    <w:rsid w:val="003E21B4"/>
    <w:rsid w:val="003E21ED"/>
    <w:rsid w:val="003E2268"/>
    <w:rsid w:val="003E236E"/>
    <w:rsid w:val="003E24A3"/>
    <w:rsid w:val="003E2537"/>
    <w:rsid w:val="003E257F"/>
    <w:rsid w:val="003E2593"/>
    <w:rsid w:val="003E2594"/>
    <w:rsid w:val="003E259D"/>
    <w:rsid w:val="003E261B"/>
    <w:rsid w:val="003E2621"/>
    <w:rsid w:val="003E262B"/>
    <w:rsid w:val="003E26BA"/>
    <w:rsid w:val="003E26C5"/>
    <w:rsid w:val="003E270A"/>
    <w:rsid w:val="003E27A0"/>
    <w:rsid w:val="003E2906"/>
    <w:rsid w:val="003E2969"/>
    <w:rsid w:val="003E2AE5"/>
    <w:rsid w:val="003E2B0D"/>
    <w:rsid w:val="003E2B51"/>
    <w:rsid w:val="003E2C1A"/>
    <w:rsid w:val="003E2C49"/>
    <w:rsid w:val="003E2D7C"/>
    <w:rsid w:val="003E2EF7"/>
    <w:rsid w:val="003E2F49"/>
    <w:rsid w:val="003E2FD5"/>
    <w:rsid w:val="003E30EB"/>
    <w:rsid w:val="003E3112"/>
    <w:rsid w:val="003E3206"/>
    <w:rsid w:val="003E330F"/>
    <w:rsid w:val="003E335C"/>
    <w:rsid w:val="003E344B"/>
    <w:rsid w:val="003E3478"/>
    <w:rsid w:val="003E34EF"/>
    <w:rsid w:val="003E3541"/>
    <w:rsid w:val="003E35BE"/>
    <w:rsid w:val="003E3675"/>
    <w:rsid w:val="003E383F"/>
    <w:rsid w:val="003E3877"/>
    <w:rsid w:val="003E39C4"/>
    <w:rsid w:val="003E3A33"/>
    <w:rsid w:val="003E3C01"/>
    <w:rsid w:val="003E3CB2"/>
    <w:rsid w:val="003E3DB4"/>
    <w:rsid w:val="003E3E35"/>
    <w:rsid w:val="003E3F69"/>
    <w:rsid w:val="003E3F7A"/>
    <w:rsid w:val="003E40DB"/>
    <w:rsid w:val="003E40E5"/>
    <w:rsid w:val="003E4175"/>
    <w:rsid w:val="003E41A4"/>
    <w:rsid w:val="003E4254"/>
    <w:rsid w:val="003E4293"/>
    <w:rsid w:val="003E42CA"/>
    <w:rsid w:val="003E4329"/>
    <w:rsid w:val="003E4469"/>
    <w:rsid w:val="003E44CD"/>
    <w:rsid w:val="003E4512"/>
    <w:rsid w:val="003E467F"/>
    <w:rsid w:val="003E4705"/>
    <w:rsid w:val="003E47AD"/>
    <w:rsid w:val="003E4911"/>
    <w:rsid w:val="003E497A"/>
    <w:rsid w:val="003E4AB6"/>
    <w:rsid w:val="003E4ABC"/>
    <w:rsid w:val="003E4ACF"/>
    <w:rsid w:val="003E4BA0"/>
    <w:rsid w:val="003E4BD2"/>
    <w:rsid w:val="003E4D3F"/>
    <w:rsid w:val="003E4D5C"/>
    <w:rsid w:val="003E4E74"/>
    <w:rsid w:val="003E4EF6"/>
    <w:rsid w:val="003E4F23"/>
    <w:rsid w:val="003E4F4C"/>
    <w:rsid w:val="003E4F50"/>
    <w:rsid w:val="003E4F97"/>
    <w:rsid w:val="003E4FAA"/>
    <w:rsid w:val="003E5026"/>
    <w:rsid w:val="003E50AF"/>
    <w:rsid w:val="003E5185"/>
    <w:rsid w:val="003E5187"/>
    <w:rsid w:val="003E51C5"/>
    <w:rsid w:val="003E51E8"/>
    <w:rsid w:val="003E533F"/>
    <w:rsid w:val="003E5345"/>
    <w:rsid w:val="003E536C"/>
    <w:rsid w:val="003E53AE"/>
    <w:rsid w:val="003E5449"/>
    <w:rsid w:val="003E5701"/>
    <w:rsid w:val="003E57D5"/>
    <w:rsid w:val="003E5A21"/>
    <w:rsid w:val="003E5AA5"/>
    <w:rsid w:val="003E5BB7"/>
    <w:rsid w:val="003E5BDC"/>
    <w:rsid w:val="003E5C01"/>
    <w:rsid w:val="003E5CA4"/>
    <w:rsid w:val="003E5CC9"/>
    <w:rsid w:val="003E5EB9"/>
    <w:rsid w:val="003E5EFE"/>
    <w:rsid w:val="003E5F5A"/>
    <w:rsid w:val="003E5F7D"/>
    <w:rsid w:val="003E5FCB"/>
    <w:rsid w:val="003E6007"/>
    <w:rsid w:val="003E602D"/>
    <w:rsid w:val="003E61F3"/>
    <w:rsid w:val="003E6231"/>
    <w:rsid w:val="003E62BE"/>
    <w:rsid w:val="003E63EC"/>
    <w:rsid w:val="003E645F"/>
    <w:rsid w:val="003E649D"/>
    <w:rsid w:val="003E64F4"/>
    <w:rsid w:val="003E6520"/>
    <w:rsid w:val="003E655B"/>
    <w:rsid w:val="003E665F"/>
    <w:rsid w:val="003E67E7"/>
    <w:rsid w:val="003E680E"/>
    <w:rsid w:val="003E6834"/>
    <w:rsid w:val="003E69B8"/>
    <w:rsid w:val="003E6A33"/>
    <w:rsid w:val="003E6A9A"/>
    <w:rsid w:val="003E6B25"/>
    <w:rsid w:val="003E6B2D"/>
    <w:rsid w:val="003E6B3C"/>
    <w:rsid w:val="003E6B95"/>
    <w:rsid w:val="003E6CA8"/>
    <w:rsid w:val="003E6CAC"/>
    <w:rsid w:val="003E6CED"/>
    <w:rsid w:val="003E6CF5"/>
    <w:rsid w:val="003E6D0E"/>
    <w:rsid w:val="003E6D54"/>
    <w:rsid w:val="003E6E23"/>
    <w:rsid w:val="003E6E97"/>
    <w:rsid w:val="003E6FC8"/>
    <w:rsid w:val="003E70FF"/>
    <w:rsid w:val="003E7160"/>
    <w:rsid w:val="003E71A9"/>
    <w:rsid w:val="003E7218"/>
    <w:rsid w:val="003E736B"/>
    <w:rsid w:val="003E738D"/>
    <w:rsid w:val="003E73C9"/>
    <w:rsid w:val="003E749A"/>
    <w:rsid w:val="003E74FD"/>
    <w:rsid w:val="003E7524"/>
    <w:rsid w:val="003E7746"/>
    <w:rsid w:val="003E77F6"/>
    <w:rsid w:val="003E788E"/>
    <w:rsid w:val="003E79EB"/>
    <w:rsid w:val="003E7A2B"/>
    <w:rsid w:val="003E7BD1"/>
    <w:rsid w:val="003E7BF1"/>
    <w:rsid w:val="003E7C28"/>
    <w:rsid w:val="003E7CA4"/>
    <w:rsid w:val="003E7D35"/>
    <w:rsid w:val="003E7E7F"/>
    <w:rsid w:val="003E7E9D"/>
    <w:rsid w:val="003E7EBE"/>
    <w:rsid w:val="003E7F1B"/>
    <w:rsid w:val="003F0085"/>
    <w:rsid w:val="003F0095"/>
    <w:rsid w:val="003F014B"/>
    <w:rsid w:val="003F024A"/>
    <w:rsid w:val="003F02B5"/>
    <w:rsid w:val="003F02D1"/>
    <w:rsid w:val="003F02DF"/>
    <w:rsid w:val="003F037D"/>
    <w:rsid w:val="003F03C2"/>
    <w:rsid w:val="003F0513"/>
    <w:rsid w:val="003F0689"/>
    <w:rsid w:val="003F07E1"/>
    <w:rsid w:val="003F07EC"/>
    <w:rsid w:val="003F0892"/>
    <w:rsid w:val="003F0942"/>
    <w:rsid w:val="003F096A"/>
    <w:rsid w:val="003F096F"/>
    <w:rsid w:val="003F0A10"/>
    <w:rsid w:val="003F0A4D"/>
    <w:rsid w:val="003F0AD7"/>
    <w:rsid w:val="003F0B41"/>
    <w:rsid w:val="003F0BBB"/>
    <w:rsid w:val="003F0C1F"/>
    <w:rsid w:val="003F0CD1"/>
    <w:rsid w:val="003F0D29"/>
    <w:rsid w:val="003F0D6C"/>
    <w:rsid w:val="003F0E1C"/>
    <w:rsid w:val="003F0E5E"/>
    <w:rsid w:val="003F0E8B"/>
    <w:rsid w:val="003F0F21"/>
    <w:rsid w:val="003F0F74"/>
    <w:rsid w:val="003F1042"/>
    <w:rsid w:val="003F108D"/>
    <w:rsid w:val="003F10AB"/>
    <w:rsid w:val="003F10BA"/>
    <w:rsid w:val="003F10ED"/>
    <w:rsid w:val="003F110F"/>
    <w:rsid w:val="003F1141"/>
    <w:rsid w:val="003F1150"/>
    <w:rsid w:val="003F115D"/>
    <w:rsid w:val="003F1176"/>
    <w:rsid w:val="003F12C2"/>
    <w:rsid w:val="003F1331"/>
    <w:rsid w:val="003F1374"/>
    <w:rsid w:val="003F13F2"/>
    <w:rsid w:val="003F144B"/>
    <w:rsid w:val="003F14C9"/>
    <w:rsid w:val="003F152E"/>
    <w:rsid w:val="003F15EF"/>
    <w:rsid w:val="003F166B"/>
    <w:rsid w:val="003F16EB"/>
    <w:rsid w:val="003F16FC"/>
    <w:rsid w:val="003F170B"/>
    <w:rsid w:val="003F170C"/>
    <w:rsid w:val="003F18BC"/>
    <w:rsid w:val="003F1952"/>
    <w:rsid w:val="003F1965"/>
    <w:rsid w:val="003F196F"/>
    <w:rsid w:val="003F19E5"/>
    <w:rsid w:val="003F1A23"/>
    <w:rsid w:val="003F1A56"/>
    <w:rsid w:val="003F1AF2"/>
    <w:rsid w:val="003F1B06"/>
    <w:rsid w:val="003F1C79"/>
    <w:rsid w:val="003F1CA9"/>
    <w:rsid w:val="003F1E36"/>
    <w:rsid w:val="003F1E39"/>
    <w:rsid w:val="003F1E45"/>
    <w:rsid w:val="003F1FBA"/>
    <w:rsid w:val="003F204E"/>
    <w:rsid w:val="003F2133"/>
    <w:rsid w:val="003F229D"/>
    <w:rsid w:val="003F238C"/>
    <w:rsid w:val="003F241E"/>
    <w:rsid w:val="003F245B"/>
    <w:rsid w:val="003F248F"/>
    <w:rsid w:val="003F24C5"/>
    <w:rsid w:val="003F25C8"/>
    <w:rsid w:val="003F25F0"/>
    <w:rsid w:val="003F26DC"/>
    <w:rsid w:val="003F26E2"/>
    <w:rsid w:val="003F2763"/>
    <w:rsid w:val="003F2794"/>
    <w:rsid w:val="003F284B"/>
    <w:rsid w:val="003F288F"/>
    <w:rsid w:val="003F28C7"/>
    <w:rsid w:val="003F29F3"/>
    <w:rsid w:val="003F2B1B"/>
    <w:rsid w:val="003F2B88"/>
    <w:rsid w:val="003F2B98"/>
    <w:rsid w:val="003F2BDA"/>
    <w:rsid w:val="003F2C19"/>
    <w:rsid w:val="003F2C9D"/>
    <w:rsid w:val="003F2CB5"/>
    <w:rsid w:val="003F2D5B"/>
    <w:rsid w:val="003F2D70"/>
    <w:rsid w:val="003F2E11"/>
    <w:rsid w:val="003F2F89"/>
    <w:rsid w:val="003F2FDD"/>
    <w:rsid w:val="003F2FF3"/>
    <w:rsid w:val="003F3075"/>
    <w:rsid w:val="003F30C6"/>
    <w:rsid w:val="003F31A0"/>
    <w:rsid w:val="003F3219"/>
    <w:rsid w:val="003F33B8"/>
    <w:rsid w:val="003F342F"/>
    <w:rsid w:val="003F344E"/>
    <w:rsid w:val="003F3510"/>
    <w:rsid w:val="003F3544"/>
    <w:rsid w:val="003F35DA"/>
    <w:rsid w:val="003F371C"/>
    <w:rsid w:val="003F386E"/>
    <w:rsid w:val="003F391E"/>
    <w:rsid w:val="003F39B1"/>
    <w:rsid w:val="003F3C1A"/>
    <w:rsid w:val="003F3DAE"/>
    <w:rsid w:val="003F3E00"/>
    <w:rsid w:val="003F3EBF"/>
    <w:rsid w:val="003F3F43"/>
    <w:rsid w:val="003F3FBD"/>
    <w:rsid w:val="003F40DA"/>
    <w:rsid w:val="003F4134"/>
    <w:rsid w:val="003F41DF"/>
    <w:rsid w:val="003F4204"/>
    <w:rsid w:val="003F4281"/>
    <w:rsid w:val="003F436C"/>
    <w:rsid w:val="003F4406"/>
    <w:rsid w:val="003F44A5"/>
    <w:rsid w:val="003F4586"/>
    <w:rsid w:val="003F461A"/>
    <w:rsid w:val="003F4685"/>
    <w:rsid w:val="003F46BF"/>
    <w:rsid w:val="003F4768"/>
    <w:rsid w:val="003F4948"/>
    <w:rsid w:val="003F4953"/>
    <w:rsid w:val="003F4996"/>
    <w:rsid w:val="003F4A5F"/>
    <w:rsid w:val="003F4ACB"/>
    <w:rsid w:val="003F4B42"/>
    <w:rsid w:val="003F4B9E"/>
    <w:rsid w:val="003F4C26"/>
    <w:rsid w:val="003F4CAF"/>
    <w:rsid w:val="003F4CBC"/>
    <w:rsid w:val="003F4DC5"/>
    <w:rsid w:val="003F4E36"/>
    <w:rsid w:val="003F4E46"/>
    <w:rsid w:val="003F4E70"/>
    <w:rsid w:val="003F4EBE"/>
    <w:rsid w:val="003F4F7D"/>
    <w:rsid w:val="003F4FA7"/>
    <w:rsid w:val="003F4FBE"/>
    <w:rsid w:val="003F5065"/>
    <w:rsid w:val="003F5236"/>
    <w:rsid w:val="003F52EF"/>
    <w:rsid w:val="003F52FA"/>
    <w:rsid w:val="003F537A"/>
    <w:rsid w:val="003F539F"/>
    <w:rsid w:val="003F53EF"/>
    <w:rsid w:val="003F5451"/>
    <w:rsid w:val="003F54D2"/>
    <w:rsid w:val="003F559D"/>
    <w:rsid w:val="003F5678"/>
    <w:rsid w:val="003F56C4"/>
    <w:rsid w:val="003F56EC"/>
    <w:rsid w:val="003F590C"/>
    <w:rsid w:val="003F591E"/>
    <w:rsid w:val="003F5A4B"/>
    <w:rsid w:val="003F5A72"/>
    <w:rsid w:val="003F5AA6"/>
    <w:rsid w:val="003F5AD2"/>
    <w:rsid w:val="003F5AD8"/>
    <w:rsid w:val="003F5AF0"/>
    <w:rsid w:val="003F5B42"/>
    <w:rsid w:val="003F5C64"/>
    <w:rsid w:val="003F5C69"/>
    <w:rsid w:val="003F5CA4"/>
    <w:rsid w:val="003F5CC9"/>
    <w:rsid w:val="003F5D21"/>
    <w:rsid w:val="003F5EB9"/>
    <w:rsid w:val="003F5F1E"/>
    <w:rsid w:val="003F5F69"/>
    <w:rsid w:val="003F6095"/>
    <w:rsid w:val="003F60B4"/>
    <w:rsid w:val="003F60DB"/>
    <w:rsid w:val="003F6208"/>
    <w:rsid w:val="003F6318"/>
    <w:rsid w:val="003F63B8"/>
    <w:rsid w:val="003F6446"/>
    <w:rsid w:val="003F662B"/>
    <w:rsid w:val="003F6650"/>
    <w:rsid w:val="003F66F8"/>
    <w:rsid w:val="003F6723"/>
    <w:rsid w:val="003F6771"/>
    <w:rsid w:val="003F67FE"/>
    <w:rsid w:val="003F688A"/>
    <w:rsid w:val="003F68E1"/>
    <w:rsid w:val="003F69F4"/>
    <w:rsid w:val="003F6A75"/>
    <w:rsid w:val="003F6A7A"/>
    <w:rsid w:val="003F6A96"/>
    <w:rsid w:val="003F6B9A"/>
    <w:rsid w:val="003F6BCD"/>
    <w:rsid w:val="003F6C50"/>
    <w:rsid w:val="003F6C71"/>
    <w:rsid w:val="003F6D28"/>
    <w:rsid w:val="003F6D35"/>
    <w:rsid w:val="003F6D50"/>
    <w:rsid w:val="003F6D59"/>
    <w:rsid w:val="003F6DD8"/>
    <w:rsid w:val="003F6DE2"/>
    <w:rsid w:val="003F6E1E"/>
    <w:rsid w:val="003F6E34"/>
    <w:rsid w:val="003F6E82"/>
    <w:rsid w:val="003F6F13"/>
    <w:rsid w:val="003F7006"/>
    <w:rsid w:val="003F7028"/>
    <w:rsid w:val="003F70A3"/>
    <w:rsid w:val="003F70AF"/>
    <w:rsid w:val="003F712B"/>
    <w:rsid w:val="003F71DE"/>
    <w:rsid w:val="003F729B"/>
    <w:rsid w:val="003F72E5"/>
    <w:rsid w:val="003F73E8"/>
    <w:rsid w:val="003F7504"/>
    <w:rsid w:val="003F7507"/>
    <w:rsid w:val="003F750B"/>
    <w:rsid w:val="003F7520"/>
    <w:rsid w:val="003F7537"/>
    <w:rsid w:val="003F75AB"/>
    <w:rsid w:val="003F7663"/>
    <w:rsid w:val="003F778B"/>
    <w:rsid w:val="003F7A49"/>
    <w:rsid w:val="003F7AB2"/>
    <w:rsid w:val="003F7AB9"/>
    <w:rsid w:val="003F7BA5"/>
    <w:rsid w:val="003F7BC3"/>
    <w:rsid w:val="003F7C66"/>
    <w:rsid w:val="003F7C72"/>
    <w:rsid w:val="003F7D10"/>
    <w:rsid w:val="003F7E15"/>
    <w:rsid w:val="003F7F37"/>
    <w:rsid w:val="003F7FF5"/>
    <w:rsid w:val="00400030"/>
    <w:rsid w:val="004000AF"/>
    <w:rsid w:val="004000EA"/>
    <w:rsid w:val="0040013B"/>
    <w:rsid w:val="00400233"/>
    <w:rsid w:val="0040036B"/>
    <w:rsid w:val="00400446"/>
    <w:rsid w:val="004004B2"/>
    <w:rsid w:val="00400528"/>
    <w:rsid w:val="004005A5"/>
    <w:rsid w:val="0040071A"/>
    <w:rsid w:val="0040078B"/>
    <w:rsid w:val="004007A4"/>
    <w:rsid w:val="004007B4"/>
    <w:rsid w:val="00400885"/>
    <w:rsid w:val="00400887"/>
    <w:rsid w:val="004008F2"/>
    <w:rsid w:val="00400A38"/>
    <w:rsid w:val="00400A8E"/>
    <w:rsid w:val="00400BBB"/>
    <w:rsid w:val="00400C0D"/>
    <w:rsid w:val="00400C2E"/>
    <w:rsid w:val="00400D4B"/>
    <w:rsid w:val="00400DD0"/>
    <w:rsid w:val="00400E8E"/>
    <w:rsid w:val="00400FF9"/>
    <w:rsid w:val="00401000"/>
    <w:rsid w:val="00401014"/>
    <w:rsid w:val="00401038"/>
    <w:rsid w:val="00401053"/>
    <w:rsid w:val="00401081"/>
    <w:rsid w:val="004010AB"/>
    <w:rsid w:val="004010AC"/>
    <w:rsid w:val="004010D5"/>
    <w:rsid w:val="00401191"/>
    <w:rsid w:val="004011BC"/>
    <w:rsid w:val="0040132A"/>
    <w:rsid w:val="004014C8"/>
    <w:rsid w:val="00401588"/>
    <w:rsid w:val="0040159E"/>
    <w:rsid w:val="0040168B"/>
    <w:rsid w:val="004016A2"/>
    <w:rsid w:val="004016C6"/>
    <w:rsid w:val="0040179A"/>
    <w:rsid w:val="004017BE"/>
    <w:rsid w:val="00401800"/>
    <w:rsid w:val="00401856"/>
    <w:rsid w:val="00401889"/>
    <w:rsid w:val="004018DC"/>
    <w:rsid w:val="00401939"/>
    <w:rsid w:val="00401BA5"/>
    <w:rsid w:val="00401BF6"/>
    <w:rsid w:val="00401CAE"/>
    <w:rsid w:val="00401E3B"/>
    <w:rsid w:val="00401F2E"/>
    <w:rsid w:val="00401F8A"/>
    <w:rsid w:val="00401FE5"/>
    <w:rsid w:val="0040201B"/>
    <w:rsid w:val="0040209A"/>
    <w:rsid w:val="004020D4"/>
    <w:rsid w:val="004020EC"/>
    <w:rsid w:val="004022E9"/>
    <w:rsid w:val="004023B2"/>
    <w:rsid w:val="004023F6"/>
    <w:rsid w:val="00402428"/>
    <w:rsid w:val="0040249F"/>
    <w:rsid w:val="00402519"/>
    <w:rsid w:val="00402556"/>
    <w:rsid w:val="004025F3"/>
    <w:rsid w:val="004026FF"/>
    <w:rsid w:val="00402768"/>
    <w:rsid w:val="00402868"/>
    <w:rsid w:val="004028A2"/>
    <w:rsid w:val="00402931"/>
    <w:rsid w:val="004029E5"/>
    <w:rsid w:val="00402AA7"/>
    <w:rsid w:val="00402C20"/>
    <w:rsid w:val="00402C92"/>
    <w:rsid w:val="00402D0C"/>
    <w:rsid w:val="00402D2F"/>
    <w:rsid w:val="00402DB5"/>
    <w:rsid w:val="00402DD8"/>
    <w:rsid w:val="00402E74"/>
    <w:rsid w:val="00402FEB"/>
    <w:rsid w:val="0040305C"/>
    <w:rsid w:val="004030DD"/>
    <w:rsid w:val="00403145"/>
    <w:rsid w:val="0040316C"/>
    <w:rsid w:val="00403254"/>
    <w:rsid w:val="004032E6"/>
    <w:rsid w:val="00403343"/>
    <w:rsid w:val="00403344"/>
    <w:rsid w:val="004033BB"/>
    <w:rsid w:val="00403501"/>
    <w:rsid w:val="00403603"/>
    <w:rsid w:val="00403653"/>
    <w:rsid w:val="004037F9"/>
    <w:rsid w:val="00403831"/>
    <w:rsid w:val="004038C4"/>
    <w:rsid w:val="004038D0"/>
    <w:rsid w:val="00403950"/>
    <w:rsid w:val="00403BB5"/>
    <w:rsid w:val="00403C4F"/>
    <w:rsid w:val="00403C82"/>
    <w:rsid w:val="00403D1C"/>
    <w:rsid w:val="00403DA1"/>
    <w:rsid w:val="00403E1C"/>
    <w:rsid w:val="00403E28"/>
    <w:rsid w:val="00403EA7"/>
    <w:rsid w:val="00403FF7"/>
    <w:rsid w:val="00404063"/>
    <w:rsid w:val="0040407B"/>
    <w:rsid w:val="00404105"/>
    <w:rsid w:val="00404115"/>
    <w:rsid w:val="00404157"/>
    <w:rsid w:val="00404197"/>
    <w:rsid w:val="004042C0"/>
    <w:rsid w:val="0040433C"/>
    <w:rsid w:val="0040445B"/>
    <w:rsid w:val="0040446B"/>
    <w:rsid w:val="00404549"/>
    <w:rsid w:val="0040459F"/>
    <w:rsid w:val="004045AC"/>
    <w:rsid w:val="004045D3"/>
    <w:rsid w:val="0040461E"/>
    <w:rsid w:val="00404666"/>
    <w:rsid w:val="004046C3"/>
    <w:rsid w:val="004046D2"/>
    <w:rsid w:val="00404717"/>
    <w:rsid w:val="00404755"/>
    <w:rsid w:val="0040477D"/>
    <w:rsid w:val="004048B8"/>
    <w:rsid w:val="00404944"/>
    <w:rsid w:val="004049BA"/>
    <w:rsid w:val="00404A52"/>
    <w:rsid w:val="00404A9A"/>
    <w:rsid w:val="00404B60"/>
    <w:rsid w:val="00404B79"/>
    <w:rsid w:val="00404C19"/>
    <w:rsid w:val="00404C44"/>
    <w:rsid w:val="00404C69"/>
    <w:rsid w:val="00404CD6"/>
    <w:rsid w:val="00404E49"/>
    <w:rsid w:val="00404EE8"/>
    <w:rsid w:val="00404F45"/>
    <w:rsid w:val="00405027"/>
    <w:rsid w:val="0040502E"/>
    <w:rsid w:val="0040509B"/>
    <w:rsid w:val="0040510D"/>
    <w:rsid w:val="0040512D"/>
    <w:rsid w:val="00405142"/>
    <w:rsid w:val="004051F5"/>
    <w:rsid w:val="0040520F"/>
    <w:rsid w:val="00405339"/>
    <w:rsid w:val="0040539D"/>
    <w:rsid w:val="004053A8"/>
    <w:rsid w:val="004053B0"/>
    <w:rsid w:val="00405452"/>
    <w:rsid w:val="00405488"/>
    <w:rsid w:val="0040557F"/>
    <w:rsid w:val="004055FA"/>
    <w:rsid w:val="004056EF"/>
    <w:rsid w:val="00405799"/>
    <w:rsid w:val="004057EE"/>
    <w:rsid w:val="00405923"/>
    <w:rsid w:val="004059FC"/>
    <w:rsid w:val="00405A43"/>
    <w:rsid w:val="00405A45"/>
    <w:rsid w:val="00405B02"/>
    <w:rsid w:val="00405B10"/>
    <w:rsid w:val="00405B20"/>
    <w:rsid w:val="00405BAA"/>
    <w:rsid w:val="00405C95"/>
    <w:rsid w:val="00405CC5"/>
    <w:rsid w:val="00405E2C"/>
    <w:rsid w:val="00405F5A"/>
    <w:rsid w:val="00405FF4"/>
    <w:rsid w:val="00405FFD"/>
    <w:rsid w:val="0040602F"/>
    <w:rsid w:val="00406049"/>
    <w:rsid w:val="0040605E"/>
    <w:rsid w:val="00406104"/>
    <w:rsid w:val="00406160"/>
    <w:rsid w:val="00406394"/>
    <w:rsid w:val="004063E0"/>
    <w:rsid w:val="0040642A"/>
    <w:rsid w:val="0040656E"/>
    <w:rsid w:val="004065AA"/>
    <w:rsid w:val="00406716"/>
    <w:rsid w:val="00406718"/>
    <w:rsid w:val="0040675C"/>
    <w:rsid w:val="00406772"/>
    <w:rsid w:val="004067DB"/>
    <w:rsid w:val="004067E1"/>
    <w:rsid w:val="004067E8"/>
    <w:rsid w:val="00406910"/>
    <w:rsid w:val="004069AF"/>
    <w:rsid w:val="004069F2"/>
    <w:rsid w:val="00406A31"/>
    <w:rsid w:val="00406AC5"/>
    <w:rsid w:val="00406AFB"/>
    <w:rsid w:val="00406CAC"/>
    <w:rsid w:val="00406D0C"/>
    <w:rsid w:val="00406DC0"/>
    <w:rsid w:val="00406DED"/>
    <w:rsid w:val="00406E1D"/>
    <w:rsid w:val="00406F2F"/>
    <w:rsid w:val="00406F31"/>
    <w:rsid w:val="00406FCF"/>
    <w:rsid w:val="00407186"/>
    <w:rsid w:val="004071C1"/>
    <w:rsid w:val="0040722D"/>
    <w:rsid w:val="00407382"/>
    <w:rsid w:val="004073BD"/>
    <w:rsid w:val="00407496"/>
    <w:rsid w:val="004074EA"/>
    <w:rsid w:val="0040752B"/>
    <w:rsid w:val="00407534"/>
    <w:rsid w:val="00407539"/>
    <w:rsid w:val="0040754B"/>
    <w:rsid w:val="00407693"/>
    <w:rsid w:val="004077D7"/>
    <w:rsid w:val="004077F0"/>
    <w:rsid w:val="004078D8"/>
    <w:rsid w:val="0040791B"/>
    <w:rsid w:val="00407A4D"/>
    <w:rsid w:val="00407B38"/>
    <w:rsid w:val="00407B67"/>
    <w:rsid w:val="00407E43"/>
    <w:rsid w:val="00407F95"/>
    <w:rsid w:val="00410193"/>
    <w:rsid w:val="00410213"/>
    <w:rsid w:val="004102B1"/>
    <w:rsid w:val="0041054A"/>
    <w:rsid w:val="00410555"/>
    <w:rsid w:val="0041056B"/>
    <w:rsid w:val="0041058E"/>
    <w:rsid w:val="00410748"/>
    <w:rsid w:val="004107D4"/>
    <w:rsid w:val="004108E5"/>
    <w:rsid w:val="0041093B"/>
    <w:rsid w:val="00410943"/>
    <w:rsid w:val="004109A1"/>
    <w:rsid w:val="00410A43"/>
    <w:rsid w:val="00410A5E"/>
    <w:rsid w:val="00410AE4"/>
    <w:rsid w:val="00410B26"/>
    <w:rsid w:val="00410B38"/>
    <w:rsid w:val="00410C57"/>
    <w:rsid w:val="00410CB8"/>
    <w:rsid w:val="00410DB6"/>
    <w:rsid w:val="00410DCB"/>
    <w:rsid w:val="00410DE7"/>
    <w:rsid w:val="00410E5A"/>
    <w:rsid w:val="00410EA8"/>
    <w:rsid w:val="00410EC9"/>
    <w:rsid w:val="00410F95"/>
    <w:rsid w:val="004110A3"/>
    <w:rsid w:val="0041125F"/>
    <w:rsid w:val="004112BE"/>
    <w:rsid w:val="0041133D"/>
    <w:rsid w:val="00411367"/>
    <w:rsid w:val="00411415"/>
    <w:rsid w:val="004114C6"/>
    <w:rsid w:val="0041151A"/>
    <w:rsid w:val="00411536"/>
    <w:rsid w:val="0041156D"/>
    <w:rsid w:val="0041159C"/>
    <w:rsid w:val="004115AD"/>
    <w:rsid w:val="004115E2"/>
    <w:rsid w:val="004116AB"/>
    <w:rsid w:val="004116DE"/>
    <w:rsid w:val="004116F5"/>
    <w:rsid w:val="00411709"/>
    <w:rsid w:val="004117B6"/>
    <w:rsid w:val="004117EA"/>
    <w:rsid w:val="00411810"/>
    <w:rsid w:val="00411824"/>
    <w:rsid w:val="004118B2"/>
    <w:rsid w:val="00411958"/>
    <w:rsid w:val="004119D3"/>
    <w:rsid w:val="004119D4"/>
    <w:rsid w:val="00411A82"/>
    <w:rsid w:val="00411B2A"/>
    <w:rsid w:val="00411B7E"/>
    <w:rsid w:val="00411BD7"/>
    <w:rsid w:val="00411BF1"/>
    <w:rsid w:val="00411CAF"/>
    <w:rsid w:val="00411CB0"/>
    <w:rsid w:val="00411D05"/>
    <w:rsid w:val="00411F1D"/>
    <w:rsid w:val="00411FAB"/>
    <w:rsid w:val="00412014"/>
    <w:rsid w:val="004120AA"/>
    <w:rsid w:val="004120C0"/>
    <w:rsid w:val="004121BF"/>
    <w:rsid w:val="00412258"/>
    <w:rsid w:val="00412279"/>
    <w:rsid w:val="004122B5"/>
    <w:rsid w:val="004123A5"/>
    <w:rsid w:val="004123F8"/>
    <w:rsid w:val="00412481"/>
    <w:rsid w:val="00412567"/>
    <w:rsid w:val="0041264A"/>
    <w:rsid w:val="0041268C"/>
    <w:rsid w:val="004127C2"/>
    <w:rsid w:val="00412824"/>
    <w:rsid w:val="00412866"/>
    <w:rsid w:val="004128D0"/>
    <w:rsid w:val="00412904"/>
    <w:rsid w:val="00412929"/>
    <w:rsid w:val="0041295B"/>
    <w:rsid w:val="00412973"/>
    <w:rsid w:val="0041298F"/>
    <w:rsid w:val="004129C3"/>
    <w:rsid w:val="00412A94"/>
    <w:rsid w:val="00412ABF"/>
    <w:rsid w:val="00412C4C"/>
    <w:rsid w:val="00412CAE"/>
    <w:rsid w:val="00412CCF"/>
    <w:rsid w:val="00412CD3"/>
    <w:rsid w:val="00412CDD"/>
    <w:rsid w:val="00412D3B"/>
    <w:rsid w:val="00412D42"/>
    <w:rsid w:val="00412DA4"/>
    <w:rsid w:val="00412E0C"/>
    <w:rsid w:val="00412E81"/>
    <w:rsid w:val="00412EB6"/>
    <w:rsid w:val="00412ED5"/>
    <w:rsid w:val="00412ED9"/>
    <w:rsid w:val="00412EEF"/>
    <w:rsid w:val="00412EFB"/>
    <w:rsid w:val="00412FA7"/>
    <w:rsid w:val="00413028"/>
    <w:rsid w:val="0041306C"/>
    <w:rsid w:val="0041310A"/>
    <w:rsid w:val="0041313A"/>
    <w:rsid w:val="004131C5"/>
    <w:rsid w:val="00413283"/>
    <w:rsid w:val="00413498"/>
    <w:rsid w:val="004134F3"/>
    <w:rsid w:val="0041351F"/>
    <w:rsid w:val="0041355F"/>
    <w:rsid w:val="004135F6"/>
    <w:rsid w:val="00413648"/>
    <w:rsid w:val="00413655"/>
    <w:rsid w:val="0041379D"/>
    <w:rsid w:val="004137C8"/>
    <w:rsid w:val="004137D9"/>
    <w:rsid w:val="00413881"/>
    <w:rsid w:val="00413914"/>
    <w:rsid w:val="00413AB6"/>
    <w:rsid w:val="00413AEF"/>
    <w:rsid w:val="00413B73"/>
    <w:rsid w:val="00413BF9"/>
    <w:rsid w:val="00413C0E"/>
    <w:rsid w:val="00413C25"/>
    <w:rsid w:val="00413C44"/>
    <w:rsid w:val="00413C63"/>
    <w:rsid w:val="00413CB7"/>
    <w:rsid w:val="00413CCD"/>
    <w:rsid w:val="00413DC2"/>
    <w:rsid w:val="00413DD2"/>
    <w:rsid w:val="00413EDD"/>
    <w:rsid w:val="00413FAD"/>
    <w:rsid w:val="00413FFA"/>
    <w:rsid w:val="0041401C"/>
    <w:rsid w:val="00414332"/>
    <w:rsid w:val="004143B0"/>
    <w:rsid w:val="00414447"/>
    <w:rsid w:val="00414484"/>
    <w:rsid w:val="00414542"/>
    <w:rsid w:val="00414545"/>
    <w:rsid w:val="0041465B"/>
    <w:rsid w:val="004147B5"/>
    <w:rsid w:val="004147F1"/>
    <w:rsid w:val="00414819"/>
    <w:rsid w:val="00414832"/>
    <w:rsid w:val="0041483A"/>
    <w:rsid w:val="004149F4"/>
    <w:rsid w:val="00414B4E"/>
    <w:rsid w:val="00414C52"/>
    <w:rsid w:val="00414C54"/>
    <w:rsid w:val="00414D87"/>
    <w:rsid w:val="00414E8B"/>
    <w:rsid w:val="00414FCF"/>
    <w:rsid w:val="00415070"/>
    <w:rsid w:val="0041523D"/>
    <w:rsid w:val="0041532F"/>
    <w:rsid w:val="00415343"/>
    <w:rsid w:val="0041549C"/>
    <w:rsid w:val="004154AE"/>
    <w:rsid w:val="00415531"/>
    <w:rsid w:val="00415561"/>
    <w:rsid w:val="004155A5"/>
    <w:rsid w:val="004158BD"/>
    <w:rsid w:val="004159B4"/>
    <w:rsid w:val="004159BB"/>
    <w:rsid w:val="00415B6C"/>
    <w:rsid w:val="00415B81"/>
    <w:rsid w:val="00415BB2"/>
    <w:rsid w:val="00415C36"/>
    <w:rsid w:val="00415D0F"/>
    <w:rsid w:val="00415D49"/>
    <w:rsid w:val="00415D68"/>
    <w:rsid w:val="00415DF7"/>
    <w:rsid w:val="00415E38"/>
    <w:rsid w:val="00415E61"/>
    <w:rsid w:val="00415F46"/>
    <w:rsid w:val="00416049"/>
    <w:rsid w:val="004160B8"/>
    <w:rsid w:val="00416126"/>
    <w:rsid w:val="00416152"/>
    <w:rsid w:val="004161D7"/>
    <w:rsid w:val="00416216"/>
    <w:rsid w:val="00416255"/>
    <w:rsid w:val="00416312"/>
    <w:rsid w:val="00416330"/>
    <w:rsid w:val="004163CB"/>
    <w:rsid w:val="00416410"/>
    <w:rsid w:val="0041642D"/>
    <w:rsid w:val="0041644A"/>
    <w:rsid w:val="004164AF"/>
    <w:rsid w:val="00416719"/>
    <w:rsid w:val="004167EB"/>
    <w:rsid w:val="00416819"/>
    <w:rsid w:val="00416926"/>
    <w:rsid w:val="00416BBF"/>
    <w:rsid w:val="00416D36"/>
    <w:rsid w:val="00416D6A"/>
    <w:rsid w:val="00416E30"/>
    <w:rsid w:val="00416E77"/>
    <w:rsid w:val="00416F4E"/>
    <w:rsid w:val="004170F3"/>
    <w:rsid w:val="004170FE"/>
    <w:rsid w:val="00417144"/>
    <w:rsid w:val="004171AE"/>
    <w:rsid w:val="004171AF"/>
    <w:rsid w:val="004171B0"/>
    <w:rsid w:val="0041729B"/>
    <w:rsid w:val="00417373"/>
    <w:rsid w:val="00417388"/>
    <w:rsid w:val="004173E2"/>
    <w:rsid w:val="00417664"/>
    <w:rsid w:val="00417680"/>
    <w:rsid w:val="004176C7"/>
    <w:rsid w:val="0041775F"/>
    <w:rsid w:val="004177AF"/>
    <w:rsid w:val="004177D6"/>
    <w:rsid w:val="00417842"/>
    <w:rsid w:val="00417877"/>
    <w:rsid w:val="0041793E"/>
    <w:rsid w:val="00417A07"/>
    <w:rsid w:val="00417A6B"/>
    <w:rsid w:val="00417A7E"/>
    <w:rsid w:val="00417B2C"/>
    <w:rsid w:val="00417B72"/>
    <w:rsid w:val="00417B80"/>
    <w:rsid w:val="00417C19"/>
    <w:rsid w:val="00417C86"/>
    <w:rsid w:val="00417CC1"/>
    <w:rsid w:val="00417CD5"/>
    <w:rsid w:val="00417CEB"/>
    <w:rsid w:val="00417D4E"/>
    <w:rsid w:val="00417D9F"/>
    <w:rsid w:val="00417ED3"/>
    <w:rsid w:val="00417F1A"/>
    <w:rsid w:val="00417F57"/>
    <w:rsid w:val="00417F58"/>
    <w:rsid w:val="0042008E"/>
    <w:rsid w:val="004200C2"/>
    <w:rsid w:val="004201C5"/>
    <w:rsid w:val="00420229"/>
    <w:rsid w:val="00420418"/>
    <w:rsid w:val="00420447"/>
    <w:rsid w:val="004204E8"/>
    <w:rsid w:val="00420579"/>
    <w:rsid w:val="004206D3"/>
    <w:rsid w:val="00420707"/>
    <w:rsid w:val="004207CB"/>
    <w:rsid w:val="004208E4"/>
    <w:rsid w:val="00420B34"/>
    <w:rsid w:val="00420C38"/>
    <w:rsid w:val="00420CE7"/>
    <w:rsid w:val="00420D77"/>
    <w:rsid w:val="00420DBA"/>
    <w:rsid w:val="00420EA2"/>
    <w:rsid w:val="00420F12"/>
    <w:rsid w:val="00420F90"/>
    <w:rsid w:val="00420F9E"/>
    <w:rsid w:val="00420FBE"/>
    <w:rsid w:val="00420FF0"/>
    <w:rsid w:val="00421027"/>
    <w:rsid w:val="00421172"/>
    <w:rsid w:val="004211A3"/>
    <w:rsid w:val="004211F3"/>
    <w:rsid w:val="00421311"/>
    <w:rsid w:val="0042138D"/>
    <w:rsid w:val="0042142B"/>
    <w:rsid w:val="0042146A"/>
    <w:rsid w:val="004216CA"/>
    <w:rsid w:val="00421741"/>
    <w:rsid w:val="00421865"/>
    <w:rsid w:val="004218A0"/>
    <w:rsid w:val="00421B9A"/>
    <w:rsid w:val="00421BD2"/>
    <w:rsid w:val="00421D16"/>
    <w:rsid w:val="00421D88"/>
    <w:rsid w:val="00421DDD"/>
    <w:rsid w:val="00421E26"/>
    <w:rsid w:val="00421E44"/>
    <w:rsid w:val="00421E79"/>
    <w:rsid w:val="00421FE0"/>
    <w:rsid w:val="00422015"/>
    <w:rsid w:val="004220B1"/>
    <w:rsid w:val="004220B4"/>
    <w:rsid w:val="004220F5"/>
    <w:rsid w:val="0042214C"/>
    <w:rsid w:val="00422274"/>
    <w:rsid w:val="00422435"/>
    <w:rsid w:val="00422618"/>
    <w:rsid w:val="0042262D"/>
    <w:rsid w:val="004226CA"/>
    <w:rsid w:val="0042271C"/>
    <w:rsid w:val="0042277A"/>
    <w:rsid w:val="004227B4"/>
    <w:rsid w:val="004228E2"/>
    <w:rsid w:val="00422902"/>
    <w:rsid w:val="0042290C"/>
    <w:rsid w:val="004229C0"/>
    <w:rsid w:val="00422A78"/>
    <w:rsid w:val="00422B52"/>
    <w:rsid w:val="00422BA6"/>
    <w:rsid w:val="00422BFD"/>
    <w:rsid w:val="00422C77"/>
    <w:rsid w:val="00422D34"/>
    <w:rsid w:val="00422DC2"/>
    <w:rsid w:val="00422DC4"/>
    <w:rsid w:val="00422E13"/>
    <w:rsid w:val="00422FB7"/>
    <w:rsid w:val="00423036"/>
    <w:rsid w:val="004231B7"/>
    <w:rsid w:val="00423256"/>
    <w:rsid w:val="004232E2"/>
    <w:rsid w:val="00423470"/>
    <w:rsid w:val="004234CE"/>
    <w:rsid w:val="0042350F"/>
    <w:rsid w:val="00423551"/>
    <w:rsid w:val="00423599"/>
    <w:rsid w:val="00423820"/>
    <w:rsid w:val="0042384C"/>
    <w:rsid w:val="00423893"/>
    <w:rsid w:val="00423918"/>
    <w:rsid w:val="00423A2D"/>
    <w:rsid w:val="00423B8C"/>
    <w:rsid w:val="00423BC9"/>
    <w:rsid w:val="00423C14"/>
    <w:rsid w:val="00423C1C"/>
    <w:rsid w:val="00423C41"/>
    <w:rsid w:val="00423CA9"/>
    <w:rsid w:val="00423D13"/>
    <w:rsid w:val="00423D49"/>
    <w:rsid w:val="00423D6F"/>
    <w:rsid w:val="0042405C"/>
    <w:rsid w:val="00424211"/>
    <w:rsid w:val="00424281"/>
    <w:rsid w:val="00424327"/>
    <w:rsid w:val="0042446C"/>
    <w:rsid w:val="00424655"/>
    <w:rsid w:val="0042466F"/>
    <w:rsid w:val="0042471D"/>
    <w:rsid w:val="00424902"/>
    <w:rsid w:val="0042494E"/>
    <w:rsid w:val="00424AB6"/>
    <w:rsid w:val="00424BFC"/>
    <w:rsid w:val="00424C6F"/>
    <w:rsid w:val="00424D73"/>
    <w:rsid w:val="00424E21"/>
    <w:rsid w:val="00424EF5"/>
    <w:rsid w:val="004250DF"/>
    <w:rsid w:val="00425186"/>
    <w:rsid w:val="0042540B"/>
    <w:rsid w:val="0042544A"/>
    <w:rsid w:val="00425471"/>
    <w:rsid w:val="0042550B"/>
    <w:rsid w:val="0042552E"/>
    <w:rsid w:val="004255B4"/>
    <w:rsid w:val="004255E0"/>
    <w:rsid w:val="00425666"/>
    <w:rsid w:val="00425673"/>
    <w:rsid w:val="00425680"/>
    <w:rsid w:val="00425706"/>
    <w:rsid w:val="00425763"/>
    <w:rsid w:val="0042576B"/>
    <w:rsid w:val="004257B7"/>
    <w:rsid w:val="00425914"/>
    <w:rsid w:val="00425B4F"/>
    <w:rsid w:val="00425B61"/>
    <w:rsid w:val="00425C0F"/>
    <w:rsid w:val="00425C64"/>
    <w:rsid w:val="00425C65"/>
    <w:rsid w:val="00425D45"/>
    <w:rsid w:val="00425E4A"/>
    <w:rsid w:val="00425EA2"/>
    <w:rsid w:val="00425EF8"/>
    <w:rsid w:val="00425F29"/>
    <w:rsid w:val="00425F74"/>
    <w:rsid w:val="00426059"/>
    <w:rsid w:val="004260FA"/>
    <w:rsid w:val="00426148"/>
    <w:rsid w:val="004261E7"/>
    <w:rsid w:val="00426245"/>
    <w:rsid w:val="004262D5"/>
    <w:rsid w:val="00426316"/>
    <w:rsid w:val="00426348"/>
    <w:rsid w:val="00426372"/>
    <w:rsid w:val="004263F1"/>
    <w:rsid w:val="004264A4"/>
    <w:rsid w:val="0042651D"/>
    <w:rsid w:val="004265D2"/>
    <w:rsid w:val="00426644"/>
    <w:rsid w:val="00426766"/>
    <w:rsid w:val="004267D0"/>
    <w:rsid w:val="00426801"/>
    <w:rsid w:val="00426835"/>
    <w:rsid w:val="00426AFB"/>
    <w:rsid w:val="00426BB0"/>
    <w:rsid w:val="00426D43"/>
    <w:rsid w:val="00426FB1"/>
    <w:rsid w:val="00427150"/>
    <w:rsid w:val="0042721C"/>
    <w:rsid w:val="0042730F"/>
    <w:rsid w:val="00427347"/>
    <w:rsid w:val="0042737B"/>
    <w:rsid w:val="00427388"/>
    <w:rsid w:val="004273AB"/>
    <w:rsid w:val="004273C1"/>
    <w:rsid w:val="00427495"/>
    <w:rsid w:val="004274BD"/>
    <w:rsid w:val="004275CF"/>
    <w:rsid w:val="00427694"/>
    <w:rsid w:val="004276E0"/>
    <w:rsid w:val="004277B6"/>
    <w:rsid w:val="004277FC"/>
    <w:rsid w:val="00427858"/>
    <w:rsid w:val="00427955"/>
    <w:rsid w:val="0042796A"/>
    <w:rsid w:val="004279CA"/>
    <w:rsid w:val="00427A82"/>
    <w:rsid w:val="00427AC6"/>
    <w:rsid w:val="00427C10"/>
    <w:rsid w:val="00427C43"/>
    <w:rsid w:val="00427C8B"/>
    <w:rsid w:val="00427CA6"/>
    <w:rsid w:val="00427CB1"/>
    <w:rsid w:val="00427CE9"/>
    <w:rsid w:val="00427DF8"/>
    <w:rsid w:val="00427EA2"/>
    <w:rsid w:val="00427F50"/>
    <w:rsid w:val="00430013"/>
    <w:rsid w:val="00430115"/>
    <w:rsid w:val="004302A4"/>
    <w:rsid w:val="004302D7"/>
    <w:rsid w:val="004303A1"/>
    <w:rsid w:val="004304C4"/>
    <w:rsid w:val="004304EC"/>
    <w:rsid w:val="004304F8"/>
    <w:rsid w:val="0043051A"/>
    <w:rsid w:val="00430611"/>
    <w:rsid w:val="00430964"/>
    <w:rsid w:val="00430A4B"/>
    <w:rsid w:val="00430B7F"/>
    <w:rsid w:val="00430BFE"/>
    <w:rsid w:val="00430C62"/>
    <w:rsid w:val="00430D20"/>
    <w:rsid w:val="00430D24"/>
    <w:rsid w:val="00430D94"/>
    <w:rsid w:val="00430DA4"/>
    <w:rsid w:val="00430FB1"/>
    <w:rsid w:val="004310B2"/>
    <w:rsid w:val="004310E4"/>
    <w:rsid w:val="0043127D"/>
    <w:rsid w:val="00431339"/>
    <w:rsid w:val="0043136B"/>
    <w:rsid w:val="0043139A"/>
    <w:rsid w:val="00431515"/>
    <w:rsid w:val="00431525"/>
    <w:rsid w:val="0043164E"/>
    <w:rsid w:val="0043174A"/>
    <w:rsid w:val="00431852"/>
    <w:rsid w:val="0043190F"/>
    <w:rsid w:val="004319DE"/>
    <w:rsid w:val="00431A74"/>
    <w:rsid w:val="00431BDF"/>
    <w:rsid w:val="00431C12"/>
    <w:rsid w:val="00431C46"/>
    <w:rsid w:val="00431C4F"/>
    <w:rsid w:val="00431C5C"/>
    <w:rsid w:val="00431E7E"/>
    <w:rsid w:val="00431E8B"/>
    <w:rsid w:val="00431F74"/>
    <w:rsid w:val="00431F9B"/>
    <w:rsid w:val="00432021"/>
    <w:rsid w:val="00432044"/>
    <w:rsid w:val="004321BB"/>
    <w:rsid w:val="00432321"/>
    <w:rsid w:val="00432489"/>
    <w:rsid w:val="00432549"/>
    <w:rsid w:val="0043258E"/>
    <w:rsid w:val="004326D1"/>
    <w:rsid w:val="004327E6"/>
    <w:rsid w:val="004329AF"/>
    <w:rsid w:val="004329DC"/>
    <w:rsid w:val="00432A42"/>
    <w:rsid w:val="00432ABA"/>
    <w:rsid w:val="00432AC6"/>
    <w:rsid w:val="00432B01"/>
    <w:rsid w:val="00432BA7"/>
    <w:rsid w:val="00432BBC"/>
    <w:rsid w:val="00432CC9"/>
    <w:rsid w:val="00432D58"/>
    <w:rsid w:val="00432D7D"/>
    <w:rsid w:val="00432DC3"/>
    <w:rsid w:val="00432E47"/>
    <w:rsid w:val="00432EEE"/>
    <w:rsid w:val="00432F49"/>
    <w:rsid w:val="00433001"/>
    <w:rsid w:val="004330A0"/>
    <w:rsid w:val="004330C6"/>
    <w:rsid w:val="0043312B"/>
    <w:rsid w:val="004331A7"/>
    <w:rsid w:val="00433279"/>
    <w:rsid w:val="004332DB"/>
    <w:rsid w:val="00433380"/>
    <w:rsid w:val="00433416"/>
    <w:rsid w:val="00433419"/>
    <w:rsid w:val="0043344B"/>
    <w:rsid w:val="004334C9"/>
    <w:rsid w:val="004336D7"/>
    <w:rsid w:val="00433717"/>
    <w:rsid w:val="0043376F"/>
    <w:rsid w:val="00433793"/>
    <w:rsid w:val="004337E0"/>
    <w:rsid w:val="00433941"/>
    <w:rsid w:val="004339FD"/>
    <w:rsid w:val="00433AEE"/>
    <w:rsid w:val="00433AF1"/>
    <w:rsid w:val="00433B59"/>
    <w:rsid w:val="00433C1E"/>
    <w:rsid w:val="00433C4A"/>
    <w:rsid w:val="00433CAD"/>
    <w:rsid w:val="00433D1C"/>
    <w:rsid w:val="00433D6C"/>
    <w:rsid w:val="00433E50"/>
    <w:rsid w:val="00433F37"/>
    <w:rsid w:val="00433F91"/>
    <w:rsid w:val="0043402B"/>
    <w:rsid w:val="00434044"/>
    <w:rsid w:val="00434140"/>
    <w:rsid w:val="00434151"/>
    <w:rsid w:val="00434156"/>
    <w:rsid w:val="004341BA"/>
    <w:rsid w:val="004341C6"/>
    <w:rsid w:val="00434277"/>
    <w:rsid w:val="004342C5"/>
    <w:rsid w:val="00434455"/>
    <w:rsid w:val="0043446D"/>
    <w:rsid w:val="004345FC"/>
    <w:rsid w:val="00434604"/>
    <w:rsid w:val="00434662"/>
    <w:rsid w:val="00434734"/>
    <w:rsid w:val="0043473F"/>
    <w:rsid w:val="00434839"/>
    <w:rsid w:val="00434954"/>
    <w:rsid w:val="00434A9C"/>
    <w:rsid w:val="00434AB0"/>
    <w:rsid w:val="00434B91"/>
    <w:rsid w:val="00434BAA"/>
    <w:rsid w:val="00434BBC"/>
    <w:rsid w:val="00434C5E"/>
    <w:rsid w:val="00434D06"/>
    <w:rsid w:val="00434D14"/>
    <w:rsid w:val="00434ECE"/>
    <w:rsid w:val="00435057"/>
    <w:rsid w:val="00435166"/>
    <w:rsid w:val="00435259"/>
    <w:rsid w:val="004354CC"/>
    <w:rsid w:val="00435556"/>
    <w:rsid w:val="00435558"/>
    <w:rsid w:val="00435673"/>
    <w:rsid w:val="0043569E"/>
    <w:rsid w:val="004356B9"/>
    <w:rsid w:val="00435703"/>
    <w:rsid w:val="00435765"/>
    <w:rsid w:val="00435894"/>
    <w:rsid w:val="004358D7"/>
    <w:rsid w:val="004358EE"/>
    <w:rsid w:val="00435955"/>
    <w:rsid w:val="004359BF"/>
    <w:rsid w:val="00435A03"/>
    <w:rsid w:val="00435A19"/>
    <w:rsid w:val="00435AC3"/>
    <w:rsid w:val="00435AFE"/>
    <w:rsid w:val="00435B36"/>
    <w:rsid w:val="00435B84"/>
    <w:rsid w:val="00435CAE"/>
    <w:rsid w:val="00435D42"/>
    <w:rsid w:val="00435D92"/>
    <w:rsid w:val="00435E3A"/>
    <w:rsid w:val="00435EC4"/>
    <w:rsid w:val="00435F5C"/>
    <w:rsid w:val="00435F66"/>
    <w:rsid w:val="00435F6B"/>
    <w:rsid w:val="00436096"/>
    <w:rsid w:val="004360B6"/>
    <w:rsid w:val="004360F8"/>
    <w:rsid w:val="00436108"/>
    <w:rsid w:val="004362B3"/>
    <w:rsid w:val="004362D7"/>
    <w:rsid w:val="004362E5"/>
    <w:rsid w:val="004362F9"/>
    <w:rsid w:val="00436329"/>
    <w:rsid w:val="0043634E"/>
    <w:rsid w:val="00436356"/>
    <w:rsid w:val="00436374"/>
    <w:rsid w:val="004363C1"/>
    <w:rsid w:val="00436463"/>
    <w:rsid w:val="00436547"/>
    <w:rsid w:val="004366D6"/>
    <w:rsid w:val="00436793"/>
    <w:rsid w:val="004367DA"/>
    <w:rsid w:val="00436880"/>
    <w:rsid w:val="00436B20"/>
    <w:rsid w:val="00436B27"/>
    <w:rsid w:val="00436BF8"/>
    <w:rsid w:val="00436C19"/>
    <w:rsid w:val="00436C1E"/>
    <w:rsid w:val="00436D1C"/>
    <w:rsid w:val="00436EAF"/>
    <w:rsid w:val="00436EB2"/>
    <w:rsid w:val="00436ECA"/>
    <w:rsid w:val="00436F55"/>
    <w:rsid w:val="00437019"/>
    <w:rsid w:val="0043702F"/>
    <w:rsid w:val="00437043"/>
    <w:rsid w:val="00437081"/>
    <w:rsid w:val="004370B8"/>
    <w:rsid w:val="004370D4"/>
    <w:rsid w:val="004371D0"/>
    <w:rsid w:val="00437292"/>
    <w:rsid w:val="004372A1"/>
    <w:rsid w:val="004372E3"/>
    <w:rsid w:val="004372F1"/>
    <w:rsid w:val="004373AA"/>
    <w:rsid w:val="004373AB"/>
    <w:rsid w:val="0043743F"/>
    <w:rsid w:val="00437485"/>
    <w:rsid w:val="00437532"/>
    <w:rsid w:val="00437723"/>
    <w:rsid w:val="00437811"/>
    <w:rsid w:val="00437832"/>
    <w:rsid w:val="00437835"/>
    <w:rsid w:val="0043796B"/>
    <w:rsid w:val="00437A6A"/>
    <w:rsid w:val="00437C2E"/>
    <w:rsid w:val="00437E24"/>
    <w:rsid w:val="00437E7F"/>
    <w:rsid w:val="00437E8A"/>
    <w:rsid w:val="00437F20"/>
    <w:rsid w:val="00437F3E"/>
    <w:rsid w:val="00437F42"/>
    <w:rsid w:val="0044003B"/>
    <w:rsid w:val="0044003F"/>
    <w:rsid w:val="0044007D"/>
    <w:rsid w:val="004401E9"/>
    <w:rsid w:val="0044029C"/>
    <w:rsid w:val="004402E3"/>
    <w:rsid w:val="00440345"/>
    <w:rsid w:val="00440444"/>
    <w:rsid w:val="00440489"/>
    <w:rsid w:val="0044053F"/>
    <w:rsid w:val="004405DD"/>
    <w:rsid w:val="00440641"/>
    <w:rsid w:val="00440677"/>
    <w:rsid w:val="004406E6"/>
    <w:rsid w:val="00440719"/>
    <w:rsid w:val="00440722"/>
    <w:rsid w:val="0044073B"/>
    <w:rsid w:val="0044074D"/>
    <w:rsid w:val="004407A0"/>
    <w:rsid w:val="004408D8"/>
    <w:rsid w:val="00440930"/>
    <w:rsid w:val="00440956"/>
    <w:rsid w:val="004409D4"/>
    <w:rsid w:val="00440B5B"/>
    <w:rsid w:val="00440C05"/>
    <w:rsid w:val="00440CAB"/>
    <w:rsid w:val="00440CEF"/>
    <w:rsid w:val="00440DC7"/>
    <w:rsid w:val="00440DF6"/>
    <w:rsid w:val="00440DFF"/>
    <w:rsid w:val="00440E15"/>
    <w:rsid w:val="00440E1C"/>
    <w:rsid w:val="00440E72"/>
    <w:rsid w:val="00440F99"/>
    <w:rsid w:val="0044117E"/>
    <w:rsid w:val="0044118B"/>
    <w:rsid w:val="004412E8"/>
    <w:rsid w:val="0044169C"/>
    <w:rsid w:val="0044177B"/>
    <w:rsid w:val="004417D2"/>
    <w:rsid w:val="00441970"/>
    <w:rsid w:val="004419C1"/>
    <w:rsid w:val="00441A0E"/>
    <w:rsid w:val="00441A37"/>
    <w:rsid w:val="00441A6C"/>
    <w:rsid w:val="00441B2B"/>
    <w:rsid w:val="00441BF0"/>
    <w:rsid w:val="00441DB7"/>
    <w:rsid w:val="00441E3A"/>
    <w:rsid w:val="00441E57"/>
    <w:rsid w:val="00441E64"/>
    <w:rsid w:val="00441E87"/>
    <w:rsid w:val="00441EE7"/>
    <w:rsid w:val="00441F01"/>
    <w:rsid w:val="00441F17"/>
    <w:rsid w:val="00442210"/>
    <w:rsid w:val="00442217"/>
    <w:rsid w:val="00442248"/>
    <w:rsid w:val="00442263"/>
    <w:rsid w:val="00442346"/>
    <w:rsid w:val="00442471"/>
    <w:rsid w:val="00442573"/>
    <w:rsid w:val="004425D9"/>
    <w:rsid w:val="004425F9"/>
    <w:rsid w:val="004428B5"/>
    <w:rsid w:val="00442917"/>
    <w:rsid w:val="004429A3"/>
    <w:rsid w:val="00442AF9"/>
    <w:rsid w:val="00442B13"/>
    <w:rsid w:val="00442B72"/>
    <w:rsid w:val="00442BA2"/>
    <w:rsid w:val="00442C5E"/>
    <w:rsid w:val="00442CBA"/>
    <w:rsid w:val="00442DC4"/>
    <w:rsid w:val="00442DE2"/>
    <w:rsid w:val="00442DEA"/>
    <w:rsid w:val="00442EBA"/>
    <w:rsid w:val="00442F0D"/>
    <w:rsid w:val="00443244"/>
    <w:rsid w:val="00443275"/>
    <w:rsid w:val="004432C8"/>
    <w:rsid w:val="00443326"/>
    <w:rsid w:val="0044342A"/>
    <w:rsid w:val="0044352F"/>
    <w:rsid w:val="00443573"/>
    <w:rsid w:val="00443587"/>
    <w:rsid w:val="00443688"/>
    <w:rsid w:val="004437EB"/>
    <w:rsid w:val="0044386E"/>
    <w:rsid w:val="00443876"/>
    <w:rsid w:val="004438AD"/>
    <w:rsid w:val="004438F6"/>
    <w:rsid w:val="0044393C"/>
    <w:rsid w:val="0044399D"/>
    <w:rsid w:val="00443A27"/>
    <w:rsid w:val="00443ACB"/>
    <w:rsid w:val="00443B80"/>
    <w:rsid w:val="00443B8C"/>
    <w:rsid w:val="00443C10"/>
    <w:rsid w:val="00443DFC"/>
    <w:rsid w:val="00443E28"/>
    <w:rsid w:val="00443E51"/>
    <w:rsid w:val="00443F91"/>
    <w:rsid w:val="00443FB4"/>
    <w:rsid w:val="00444028"/>
    <w:rsid w:val="0044404A"/>
    <w:rsid w:val="004441A8"/>
    <w:rsid w:val="0044429C"/>
    <w:rsid w:val="004442FD"/>
    <w:rsid w:val="004443D0"/>
    <w:rsid w:val="004443EA"/>
    <w:rsid w:val="004443F3"/>
    <w:rsid w:val="0044441E"/>
    <w:rsid w:val="0044448E"/>
    <w:rsid w:val="004444EF"/>
    <w:rsid w:val="00444621"/>
    <w:rsid w:val="004446F4"/>
    <w:rsid w:val="0044470A"/>
    <w:rsid w:val="0044476F"/>
    <w:rsid w:val="00444845"/>
    <w:rsid w:val="004448BD"/>
    <w:rsid w:val="00444A19"/>
    <w:rsid w:val="00444A20"/>
    <w:rsid w:val="00444AF6"/>
    <w:rsid w:val="00444B2D"/>
    <w:rsid w:val="00444B58"/>
    <w:rsid w:val="00444C3D"/>
    <w:rsid w:val="00444C8F"/>
    <w:rsid w:val="00444E12"/>
    <w:rsid w:val="00444FD3"/>
    <w:rsid w:val="00444FE6"/>
    <w:rsid w:val="00444FF0"/>
    <w:rsid w:val="00445000"/>
    <w:rsid w:val="004450B3"/>
    <w:rsid w:val="004450B6"/>
    <w:rsid w:val="0044519D"/>
    <w:rsid w:val="004451F0"/>
    <w:rsid w:val="00445209"/>
    <w:rsid w:val="0044528B"/>
    <w:rsid w:val="004452BA"/>
    <w:rsid w:val="00445331"/>
    <w:rsid w:val="0044546F"/>
    <w:rsid w:val="004454D8"/>
    <w:rsid w:val="00445506"/>
    <w:rsid w:val="00445509"/>
    <w:rsid w:val="0044550B"/>
    <w:rsid w:val="00445544"/>
    <w:rsid w:val="00445680"/>
    <w:rsid w:val="0044576F"/>
    <w:rsid w:val="004458F9"/>
    <w:rsid w:val="00445A02"/>
    <w:rsid w:val="00445A96"/>
    <w:rsid w:val="00445BD7"/>
    <w:rsid w:val="00445C0B"/>
    <w:rsid w:val="00445C6D"/>
    <w:rsid w:val="00445D67"/>
    <w:rsid w:val="00445D87"/>
    <w:rsid w:val="00445E3C"/>
    <w:rsid w:val="00445F3C"/>
    <w:rsid w:val="00445F5E"/>
    <w:rsid w:val="00445F88"/>
    <w:rsid w:val="00445F96"/>
    <w:rsid w:val="00445FBD"/>
    <w:rsid w:val="004460B6"/>
    <w:rsid w:val="00446144"/>
    <w:rsid w:val="00446195"/>
    <w:rsid w:val="004461EE"/>
    <w:rsid w:val="004461EF"/>
    <w:rsid w:val="0044623C"/>
    <w:rsid w:val="00446338"/>
    <w:rsid w:val="00446396"/>
    <w:rsid w:val="004464A0"/>
    <w:rsid w:val="0044672F"/>
    <w:rsid w:val="00446740"/>
    <w:rsid w:val="00446782"/>
    <w:rsid w:val="00446861"/>
    <w:rsid w:val="00446869"/>
    <w:rsid w:val="004469B7"/>
    <w:rsid w:val="00446A71"/>
    <w:rsid w:val="00446A7F"/>
    <w:rsid w:val="00446A97"/>
    <w:rsid w:val="00446BE9"/>
    <w:rsid w:val="00446C07"/>
    <w:rsid w:val="00446C1B"/>
    <w:rsid w:val="00446D57"/>
    <w:rsid w:val="00446DB1"/>
    <w:rsid w:val="00446DE2"/>
    <w:rsid w:val="00446E00"/>
    <w:rsid w:val="00447071"/>
    <w:rsid w:val="00447152"/>
    <w:rsid w:val="0044717A"/>
    <w:rsid w:val="004471C0"/>
    <w:rsid w:val="004474C9"/>
    <w:rsid w:val="004475C5"/>
    <w:rsid w:val="0044762A"/>
    <w:rsid w:val="004477FF"/>
    <w:rsid w:val="0044782E"/>
    <w:rsid w:val="00447914"/>
    <w:rsid w:val="00447A23"/>
    <w:rsid w:val="00447AC0"/>
    <w:rsid w:val="00447AF7"/>
    <w:rsid w:val="00447C5E"/>
    <w:rsid w:val="00447CD0"/>
    <w:rsid w:val="00447CD4"/>
    <w:rsid w:val="00447D09"/>
    <w:rsid w:val="00447D37"/>
    <w:rsid w:val="00447DBA"/>
    <w:rsid w:val="00447EE7"/>
    <w:rsid w:val="00447FC2"/>
    <w:rsid w:val="00450046"/>
    <w:rsid w:val="00450131"/>
    <w:rsid w:val="0045013B"/>
    <w:rsid w:val="00450166"/>
    <w:rsid w:val="00450211"/>
    <w:rsid w:val="00450257"/>
    <w:rsid w:val="00450292"/>
    <w:rsid w:val="004502F4"/>
    <w:rsid w:val="0045032C"/>
    <w:rsid w:val="0045039C"/>
    <w:rsid w:val="004503DB"/>
    <w:rsid w:val="004503E4"/>
    <w:rsid w:val="00450520"/>
    <w:rsid w:val="004505F5"/>
    <w:rsid w:val="00450625"/>
    <w:rsid w:val="004506F4"/>
    <w:rsid w:val="00450837"/>
    <w:rsid w:val="00450889"/>
    <w:rsid w:val="00450899"/>
    <w:rsid w:val="004509BA"/>
    <w:rsid w:val="004509D1"/>
    <w:rsid w:val="00450A42"/>
    <w:rsid w:val="00450AD4"/>
    <w:rsid w:val="00450B76"/>
    <w:rsid w:val="00450B7A"/>
    <w:rsid w:val="00450BF4"/>
    <w:rsid w:val="00450C49"/>
    <w:rsid w:val="00450CAE"/>
    <w:rsid w:val="00450CD1"/>
    <w:rsid w:val="00450D96"/>
    <w:rsid w:val="00450DC1"/>
    <w:rsid w:val="00450E26"/>
    <w:rsid w:val="00450E98"/>
    <w:rsid w:val="00450EAB"/>
    <w:rsid w:val="00450EBB"/>
    <w:rsid w:val="0045104A"/>
    <w:rsid w:val="00451053"/>
    <w:rsid w:val="0045125D"/>
    <w:rsid w:val="00451365"/>
    <w:rsid w:val="004513A5"/>
    <w:rsid w:val="004513E0"/>
    <w:rsid w:val="00451527"/>
    <w:rsid w:val="00451537"/>
    <w:rsid w:val="00451591"/>
    <w:rsid w:val="004515DA"/>
    <w:rsid w:val="00451635"/>
    <w:rsid w:val="004516A1"/>
    <w:rsid w:val="00451743"/>
    <w:rsid w:val="0045176B"/>
    <w:rsid w:val="004519DB"/>
    <w:rsid w:val="00451B2F"/>
    <w:rsid w:val="00451B4D"/>
    <w:rsid w:val="00451BA3"/>
    <w:rsid w:val="00451BAC"/>
    <w:rsid w:val="00451BE4"/>
    <w:rsid w:val="00451BF3"/>
    <w:rsid w:val="00451C76"/>
    <w:rsid w:val="00451D50"/>
    <w:rsid w:val="00451FD5"/>
    <w:rsid w:val="0045202B"/>
    <w:rsid w:val="0045210A"/>
    <w:rsid w:val="004521FE"/>
    <w:rsid w:val="0045236A"/>
    <w:rsid w:val="0045243A"/>
    <w:rsid w:val="004524E1"/>
    <w:rsid w:val="004525FB"/>
    <w:rsid w:val="00452616"/>
    <w:rsid w:val="004526DA"/>
    <w:rsid w:val="004527B5"/>
    <w:rsid w:val="0045285F"/>
    <w:rsid w:val="004529D3"/>
    <w:rsid w:val="004529DB"/>
    <w:rsid w:val="00452A36"/>
    <w:rsid w:val="00452ACC"/>
    <w:rsid w:val="00452C96"/>
    <w:rsid w:val="00452D88"/>
    <w:rsid w:val="00452DD5"/>
    <w:rsid w:val="00452E0E"/>
    <w:rsid w:val="00452E79"/>
    <w:rsid w:val="00452E96"/>
    <w:rsid w:val="00452EC4"/>
    <w:rsid w:val="00452ED5"/>
    <w:rsid w:val="00452F69"/>
    <w:rsid w:val="004530EF"/>
    <w:rsid w:val="0045323A"/>
    <w:rsid w:val="004532BC"/>
    <w:rsid w:val="00453302"/>
    <w:rsid w:val="00453340"/>
    <w:rsid w:val="004533D3"/>
    <w:rsid w:val="00453498"/>
    <w:rsid w:val="00453652"/>
    <w:rsid w:val="0045374B"/>
    <w:rsid w:val="00453775"/>
    <w:rsid w:val="0045377D"/>
    <w:rsid w:val="0045388F"/>
    <w:rsid w:val="00453890"/>
    <w:rsid w:val="004538A4"/>
    <w:rsid w:val="00453A5A"/>
    <w:rsid w:val="00453B06"/>
    <w:rsid w:val="00453C55"/>
    <w:rsid w:val="00453CB5"/>
    <w:rsid w:val="00453CCA"/>
    <w:rsid w:val="00453CFD"/>
    <w:rsid w:val="00453DB2"/>
    <w:rsid w:val="00453E26"/>
    <w:rsid w:val="00454001"/>
    <w:rsid w:val="0045403F"/>
    <w:rsid w:val="00454067"/>
    <w:rsid w:val="00454137"/>
    <w:rsid w:val="00454182"/>
    <w:rsid w:val="0045428C"/>
    <w:rsid w:val="00454291"/>
    <w:rsid w:val="004542F0"/>
    <w:rsid w:val="00454314"/>
    <w:rsid w:val="00454318"/>
    <w:rsid w:val="00454325"/>
    <w:rsid w:val="00454380"/>
    <w:rsid w:val="004544D0"/>
    <w:rsid w:val="00454563"/>
    <w:rsid w:val="004546DD"/>
    <w:rsid w:val="004546F2"/>
    <w:rsid w:val="0045470C"/>
    <w:rsid w:val="0045470E"/>
    <w:rsid w:val="0045487A"/>
    <w:rsid w:val="004548DA"/>
    <w:rsid w:val="004548F4"/>
    <w:rsid w:val="004549BD"/>
    <w:rsid w:val="00454ABD"/>
    <w:rsid w:val="00454C58"/>
    <w:rsid w:val="00454CD7"/>
    <w:rsid w:val="00454D7D"/>
    <w:rsid w:val="00454DA2"/>
    <w:rsid w:val="00454DA5"/>
    <w:rsid w:val="00454EC5"/>
    <w:rsid w:val="00454F4D"/>
    <w:rsid w:val="00454F97"/>
    <w:rsid w:val="00454FA4"/>
    <w:rsid w:val="00454FC1"/>
    <w:rsid w:val="00454FDB"/>
    <w:rsid w:val="0045506D"/>
    <w:rsid w:val="004550D4"/>
    <w:rsid w:val="00455119"/>
    <w:rsid w:val="00455239"/>
    <w:rsid w:val="0045529A"/>
    <w:rsid w:val="004552A3"/>
    <w:rsid w:val="004552C8"/>
    <w:rsid w:val="004552DF"/>
    <w:rsid w:val="00455320"/>
    <w:rsid w:val="0045536C"/>
    <w:rsid w:val="004553A2"/>
    <w:rsid w:val="004553D1"/>
    <w:rsid w:val="00455463"/>
    <w:rsid w:val="004554BD"/>
    <w:rsid w:val="0045552D"/>
    <w:rsid w:val="004555CC"/>
    <w:rsid w:val="0045563A"/>
    <w:rsid w:val="00455694"/>
    <w:rsid w:val="00455725"/>
    <w:rsid w:val="0045573D"/>
    <w:rsid w:val="004557BA"/>
    <w:rsid w:val="004558DA"/>
    <w:rsid w:val="00455910"/>
    <w:rsid w:val="00455924"/>
    <w:rsid w:val="00455987"/>
    <w:rsid w:val="004559CE"/>
    <w:rsid w:val="00455A07"/>
    <w:rsid w:val="00455AEB"/>
    <w:rsid w:val="00455B0A"/>
    <w:rsid w:val="00455B60"/>
    <w:rsid w:val="00455C47"/>
    <w:rsid w:val="00455CFE"/>
    <w:rsid w:val="00455D3D"/>
    <w:rsid w:val="00455D82"/>
    <w:rsid w:val="00455D85"/>
    <w:rsid w:val="00455E00"/>
    <w:rsid w:val="00455E21"/>
    <w:rsid w:val="00455E66"/>
    <w:rsid w:val="00456008"/>
    <w:rsid w:val="0045603C"/>
    <w:rsid w:val="00456053"/>
    <w:rsid w:val="00456068"/>
    <w:rsid w:val="004560FF"/>
    <w:rsid w:val="00456127"/>
    <w:rsid w:val="00456170"/>
    <w:rsid w:val="004561CD"/>
    <w:rsid w:val="00456272"/>
    <w:rsid w:val="0045629B"/>
    <w:rsid w:val="0045633A"/>
    <w:rsid w:val="004564E0"/>
    <w:rsid w:val="004564FA"/>
    <w:rsid w:val="00456532"/>
    <w:rsid w:val="00456644"/>
    <w:rsid w:val="004567D9"/>
    <w:rsid w:val="00456831"/>
    <w:rsid w:val="00456834"/>
    <w:rsid w:val="00456855"/>
    <w:rsid w:val="00456896"/>
    <w:rsid w:val="004568B8"/>
    <w:rsid w:val="004568FB"/>
    <w:rsid w:val="0045698B"/>
    <w:rsid w:val="004569C0"/>
    <w:rsid w:val="00456A42"/>
    <w:rsid w:val="00456ADA"/>
    <w:rsid w:val="00456AE3"/>
    <w:rsid w:val="00456B03"/>
    <w:rsid w:val="00456B0D"/>
    <w:rsid w:val="00456CCB"/>
    <w:rsid w:val="00456D5D"/>
    <w:rsid w:val="00456DD2"/>
    <w:rsid w:val="00456E2E"/>
    <w:rsid w:val="00456E49"/>
    <w:rsid w:val="00456E90"/>
    <w:rsid w:val="00456FCD"/>
    <w:rsid w:val="00457053"/>
    <w:rsid w:val="00457135"/>
    <w:rsid w:val="00457159"/>
    <w:rsid w:val="004571D7"/>
    <w:rsid w:val="004573CB"/>
    <w:rsid w:val="004573D4"/>
    <w:rsid w:val="004574A5"/>
    <w:rsid w:val="004574A6"/>
    <w:rsid w:val="004574AE"/>
    <w:rsid w:val="004574D9"/>
    <w:rsid w:val="004574ED"/>
    <w:rsid w:val="0045756B"/>
    <w:rsid w:val="00457643"/>
    <w:rsid w:val="0045770D"/>
    <w:rsid w:val="00457844"/>
    <w:rsid w:val="0045790F"/>
    <w:rsid w:val="00457924"/>
    <w:rsid w:val="0045798F"/>
    <w:rsid w:val="004579C4"/>
    <w:rsid w:val="004579D7"/>
    <w:rsid w:val="00457A71"/>
    <w:rsid w:val="00457B02"/>
    <w:rsid w:val="00457C63"/>
    <w:rsid w:val="00457D63"/>
    <w:rsid w:val="00457D92"/>
    <w:rsid w:val="00457DDA"/>
    <w:rsid w:val="00457E21"/>
    <w:rsid w:val="00460071"/>
    <w:rsid w:val="0046007E"/>
    <w:rsid w:val="004600C8"/>
    <w:rsid w:val="004600DA"/>
    <w:rsid w:val="004600FF"/>
    <w:rsid w:val="00460150"/>
    <w:rsid w:val="0046024B"/>
    <w:rsid w:val="004602C8"/>
    <w:rsid w:val="004603EA"/>
    <w:rsid w:val="0046054E"/>
    <w:rsid w:val="00460559"/>
    <w:rsid w:val="00460678"/>
    <w:rsid w:val="00460697"/>
    <w:rsid w:val="0046073D"/>
    <w:rsid w:val="00460879"/>
    <w:rsid w:val="0046092D"/>
    <w:rsid w:val="0046094F"/>
    <w:rsid w:val="004609F1"/>
    <w:rsid w:val="00460AC0"/>
    <w:rsid w:val="00460B38"/>
    <w:rsid w:val="00460C59"/>
    <w:rsid w:val="00460C5A"/>
    <w:rsid w:val="00460C7B"/>
    <w:rsid w:val="00460CC0"/>
    <w:rsid w:val="00460D05"/>
    <w:rsid w:val="00460D4A"/>
    <w:rsid w:val="00460D80"/>
    <w:rsid w:val="00460E36"/>
    <w:rsid w:val="00460ECB"/>
    <w:rsid w:val="00460FE5"/>
    <w:rsid w:val="00461003"/>
    <w:rsid w:val="00461041"/>
    <w:rsid w:val="004610B2"/>
    <w:rsid w:val="00461155"/>
    <w:rsid w:val="004613F2"/>
    <w:rsid w:val="004614D4"/>
    <w:rsid w:val="004614DA"/>
    <w:rsid w:val="004614F1"/>
    <w:rsid w:val="004616D3"/>
    <w:rsid w:val="004616E1"/>
    <w:rsid w:val="00461809"/>
    <w:rsid w:val="004618F8"/>
    <w:rsid w:val="00461969"/>
    <w:rsid w:val="00461996"/>
    <w:rsid w:val="00461A66"/>
    <w:rsid w:val="00461B2A"/>
    <w:rsid w:val="00461C27"/>
    <w:rsid w:val="00461C4E"/>
    <w:rsid w:val="00461C90"/>
    <w:rsid w:val="00461D3D"/>
    <w:rsid w:val="00461D97"/>
    <w:rsid w:val="00461DDF"/>
    <w:rsid w:val="00461E5A"/>
    <w:rsid w:val="00461E74"/>
    <w:rsid w:val="00461F89"/>
    <w:rsid w:val="004620B9"/>
    <w:rsid w:val="00462149"/>
    <w:rsid w:val="0046218C"/>
    <w:rsid w:val="004621E5"/>
    <w:rsid w:val="0046220C"/>
    <w:rsid w:val="00462210"/>
    <w:rsid w:val="00462245"/>
    <w:rsid w:val="00462265"/>
    <w:rsid w:val="004622F5"/>
    <w:rsid w:val="00462374"/>
    <w:rsid w:val="004623D4"/>
    <w:rsid w:val="004624B0"/>
    <w:rsid w:val="0046256B"/>
    <w:rsid w:val="00462689"/>
    <w:rsid w:val="004627A5"/>
    <w:rsid w:val="00462866"/>
    <w:rsid w:val="00462882"/>
    <w:rsid w:val="004628D1"/>
    <w:rsid w:val="00462986"/>
    <w:rsid w:val="00462A3B"/>
    <w:rsid w:val="00462A53"/>
    <w:rsid w:val="00462D14"/>
    <w:rsid w:val="00462E10"/>
    <w:rsid w:val="00462E6A"/>
    <w:rsid w:val="00462E6B"/>
    <w:rsid w:val="00462E8B"/>
    <w:rsid w:val="00462F4C"/>
    <w:rsid w:val="00463022"/>
    <w:rsid w:val="00463026"/>
    <w:rsid w:val="00463049"/>
    <w:rsid w:val="00463070"/>
    <w:rsid w:val="004630D9"/>
    <w:rsid w:val="0046333A"/>
    <w:rsid w:val="00463346"/>
    <w:rsid w:val="0046345F"/>
    <w:rsid w:val="004635BE"/>
    <w:rsid w:val="004635D5"/>
    <w:rsid w:val="0046362E"/>
    <w:rsid w:val="00463658"/>
    <w:rsid w:val="0046365A"/>
    <w:rsid w:val="0046381D"/>
    <w:rsid w:val="004638AA"/>
    <w:rsid w:val="00463944"/>
    <w:rsid w:val="00463959"/>
    <w:rsid w:val="00463963"/>
    <w:rsid w:val="0046397F"/>
    <w:rsid w:val="004639AE"/>
    <w:rsid w:val="00463A29"/>
    <w:rsid w:val="00463A34"/>
    <w:rsid w:val="00463A88"/>
    <w:rsid w:val="00463AD2"/>
    <w:rsid w:val="00463C56"/>
    <w:rsid w:val="00463C90"/>
    <w:rsid w:val="00463D70"/>
    <w:rsid w:val="00463E25"/>
    <w:rsid w:val="00463F52"/>
    <w:rsid w:val="00463FA0"/>
    <w:rsid w:val="00464098"/>
    <w:rsid w:val="0046426C"/>
    <w:rsid w:val="004642DC"/>
    <w:rsid w:val="00464316"/>
    <w:rsid w:val="00464389"/>
    <w:rsid w:val="004644F5"/>
    <w:rsid w:val="00464543"/>
    <w:rsid w:val="004645BF"/>
    <w:rsid w:val="004645D9"/>
    <w:rsid w:val="0046463E"/>
    <w:rsid w:val="0046465A"/>
    <w:rsid w:val="004646A8"/>
    <w:rsid w:val="00464941"/>
    <w:rsid w:val="00464957"/>
    <w:rsid w:val="00464963"/>
    <w:rsid w:val="00464AD4"/>
    <w:rsid w:val="00464BFF"/>
    <w:rsid w:val="00464C17"/>
    <w:rsid w:val="00464C34"/>
    <w:rsid w:val="00464D55"/>
    <w:rsid w:val="00464DA9"/>
    <w:rsid w:val="00464DF2"/>
    <w:rsid w:val="00464E09"/>
    <w:rsid w:val="00464E10"/>
    <w:rsid w:val="00464F13"/>
    <w:rsid w:val="00464F47"/>
    <w:rsid w:val="00464F69"/>
    <w:rsid w:val="00464F9B"/>
    <w:rsid w:val="00464FD4"/>
    <w:rsid w:val="0046510D"/>
    <w:rsid w:val="0046512A"/>
    <w:rsid w:val="00465197"/>
    <w:rsid w:val="00465234"/>
    <w:rsid w:val="00465265"/>
    <w:rsid w:val="004652AC"/>
    <w:rsid w:val="004652B6"/>
    <w:rsid w:val="00465309"/>
    <w:rsid w:val="004654EC"/>
    <w:rsid w:val="00465547"/>
    <w:rsid w:val="0046558C"/>
    <w:rsid w:val="004655AB"/>
    <w:rsid w:val="00465676"/>
    <w:rsid w:val="004657C0"/>
    <w:rsid w:val="0046580A"/>
    <w:rsid w:val="0046589D"/>
    <w:rsid w:val="00465924"/>
    <w:rsid w:val="00465B24"/>
    <w:rsid w:val="00465CD7"/>
    <w:rsid w:val="00465D52"/>
    <w:rsid w:val="00465ED7"/>
    <w:rsid w:val="00466061"/>
    <w:rsid w:val="00466078"/>
    <w:rsid w:val="0046608E"/>
    <w:rsid w:val="004660AB"/>
    <w:rsid w:val="004660BC"/>
    <w:rsid w:val="00466113"/>
    <w:rsid w:val="0046614B"/>
    <w:rsid w:val="0046618F"/>
    <w:rsid w:val="00466190"/>
    <w:rsid w:val="004662BA"/>
    <w:rsid w:val="004662C4"/>
    <w:rsid w:val="004663E1"/>
    <w:rsid w:val="004663F9"/>
    <w:rsid w:val="0046642B"/>
    <w:rsid w:val="00466619"/>
    <w:rsid w:val="004667B6"/>
    <w:rsid w:val="004667BD"/>
    <w:rsid w:val="004667D3"/>
    <w:rsid w:val="004667D4"/>
    <w:rsid w:val="00466858"/>
    <w:rsid w:val="00466879"/>
    <w:rsid w:val="004669B6"/>
    <w:rsid w:val="00466AB6"/>
    <w:rsid w:val="00466AB9"/>
    <w:rsid w:val="00466BA7"/>
    <w:rsid w:val="00466BF4"/>
    <w:rsid w:val="00466C3C"/>
    <w:rsid w:val="00466C7C"/>
    <w:rsid w:val="00466CA7"/>
    <w:rsid w:val="00466D0F"/>
    <w:rsid w:val="00466D6E"/>
    <w:rsid w:val="00466DB2"/>
    <w:rsid w:val="00466E2E"/>
    <w:rsid w:val="00466FAF"/>
    <w:rsid w:val="00467063"/>
    <w:rsid w:val="004670A0"/>
    <w:rsid w:val="004670A4"/>
    <w:rsid w:val="004670E2"/>
    <w:rsid w:val="004672EE"/>
    <w:rsid w:val="0046732D"/>
    <w:rsid w:val="00467364"/>
    <w:rsid w:val="004673C6"/>
    <w:rsid w:val="00467544"/>
    <w:rsid w:val="0046765E"/>
    <w:rsid w:val="004676BA"/>
    <w:rsid w:val="00467719"/>
    <w:rsid w:val="00467769"/>
    <w:rsid w:val="00467811"/>
    <w:rsid w:val="0046784C"/>
    <w:rsid w:val="00467858"/>
    <w:rsid w:val="00467859"/>
    <w:rsid w:val="004678C6"/>
    <w:rsid w:val="004678F5"/>
    <w:rsid w:val="004679C4"/>
    <w:rsid w:val="00467AC1"/>
    <w:rsid w:val="00467C46"/>
    <w:rsid w:val="00467CE3"/>
    <w:rsid w:val="00467D2A"/>
    <w:rsid w:val="00467DF0"/>
    <w:rsid w:val="00467E0F"/>
    <w:rsid w:val="00467ECB"/>
    <w:rsid w:val="00467F2F"/>
    <w:rsid w:val="00467F4D"/>
    <w:rsid w:val="004700DA"/>
    <w:rsid w:val="00470254"/>
    <w:rsid w:val="0047026A"/>
    <w:rsid w:val="00470392"/>
    <w:rsid w:val="00470424"/>
    <w:rsid w:val="00470445"/>
    <w:rsid w:val="004704BF"/>
    <w:rsid w:val="004704FE"/>
    <w:rsid w:val="004705B8"/>
    <w:rsid w:val="00470794"/>
    <w:rsid w:val="00470816"/>
    <w:rsid w:val="004709B8"/>
    <w:rsid w:val="004709F0"/>
    <w:rsid w:val="00470A3D"/>
    <w:rsid w:val="00470A49"/>
    <w:rsid w:val="00470A82"/>
    <w:rsid w:val="00470AB8"/>
    <w:rsid w:val="00470ADD"/>
    <w:rsid w:val="00470B16"/>
    <w:rsid w:val="00470BE1"/>
    <w:rsid w:val="00470BF4"/>
    <w:rsid w:val="00470BFE"/>
    <w:rsid w:val="00470C14"/>
    <w:rsid w:val="00470C64"/>
    <w:rsid w:val="00470CA7"/>
    <w:rsid w:val="00470CE8"/>
    <w:rsid w:val="00470DEB"/>
    <w:rsid w:val="00470E0B"/>
    <w:rsid w:val="00470E4D"/>
    <w:rsid w:val="00470E5B"/>
    <w:rsid w:val="00470EA6"/>
    <w:rsid w:val="00470F8F"/>
    <w:rsid w:val="00470FCD"/>
    <w:rsid w:val="00470FCE"/>
    <w:rsid w:val="00470FDE"/>
    <w:rsid w:val="004710C3"/>
    <w:rsid w:val="004711AE"/>
    <w:rsid w:val="00471287"/>
    <w:rsid w:val="004712B0"/>
    <w:rsid w:val="004712D5"/>
    <w:rsid w:val="0047142B"/>
    <w:rsid w:val="00471459"/>
    <w:rsid w:val="00471478"/>
    <w:rsid w:val="00471495"/>
    <w:rsid w:val="00471530"/>
    <w:rsid w:val="00471647"/>
    <w:rsid w:val="00471733"/>
    <w:rsid w:val="00471736"/>
    <w:rsid w:val="00471778"/>
    <w:rsid w:val="00471797"/>
    <w:rsid w:val="00471799"/>
    <w:rsid w:val="004717F8"/>
    <w:rsid w:val="00471B5A"/>
    <w:rsid w:val="00471BF7"/>
    <w:rsid w:val="00471C88"/>
    <w:rsid w:val="00471D09"/>
    <w:rsid w:val="00471DCC"/>
    <w:rsid w:val="00471E15"/>
    <w:rsid w:val="00471E21"/>
    <w:rsid w:val="00471E9E"/>
    <w:rsid w:val="00471EF3"/>
    <w:rsid w:val="0047200A"/>
    <w:rsid w:val="004720A6"/>
    <w:rsid w:val="004721D1"/>
    <w:rsid w:val="004721DF"/>
    <w:rsid w:val="00472233"/>
    <w:rsid w:val="00472254"/>
    <w:rsid w:val="00472274"/>
    <w:rsid w:val="004722D4"/>
    <w:rsid w:val="004723C2"/>
    <w:rsid w:val="00472476"/>
    <w:rsid w:val="004724D1"/>
    <w:rsid w:val="004725CC"/>
    <w:rsid w:val="004726C3"/>
    <w:rsid w:val="00472902"/>
    <w:rsid w:val="00472A41"/>
    <w:rsid w:val="00472AD0"/>
    <w:rsid w:val="00472C1B"/>
    <w:rsid w:val="00472C3F"/>
    <w:rsid w:val="00472D9C"/>
    <w:rsid w:val="00472E1F"/>
    <w:rsid w:val="00472E5E"/>
    <w:rsid w:val="00472F01"/>
    <w:rsid w:val="00472F3A"/>
    <w:rsid w:val="00472F6E"/>
    <w:rsid w:val="00472FC2"/>
    <w:rsid w:val="00473006"/>
    <w:rsid w:val="0047301A"/>
    <w:rsid w:val="00473081"/>
    <w:rsid w:val="004730EE"/>
    <w:rsid w:val="004731B5"/>
    <w:rsid w:val="00473479"/>
    <w:rsid w:val="00473517"/>
    <w:rsid w:val="0047351C"/>
    <w:rsid w:val="00473548"/>
    <w:rsid w:val="0047363C"/>
    <w:rsid w:val="004736F4"/>
    <w:rsid w:val="0047373F"/>
    <w:rsid w:val="0047374B"/>
    <w:rsid w:val="0047375B"/>
    <w:rsid w:val="004737F8"/>
    <w:rsid w:val="00473957"/>
    <w:rsid w:val="00473AFC"/>
    <w:rsid w:val="00473B0A"/>
    <w:rsid w:val="00473B0C"/>
    <w:rsid w:val="00473B60"/>
    <w:rsid w:val="00473D31"/>
    <w:rsid w:val="00473D60"/>
    <w:rsid w:val="00473DC0"/>
    <w:rsid w:val="00473E1D"/>
    <w:rsid w:val="00473E84"/>
    <w:rsid w:val="00473F2B"/>
    <w:rsid w:val="00473F48"/>
    <w:rsid w:val="00473F53"/>
    <w:rsid w:val="00474013"/>
    <w:rsid w:val="00474016"/>
    <w:rsid w:val="00474037"/>
    <w:rsid w:val="004740E2"/>
    <w:rsid w:val="004740FF"/>
    <w:rsid w:val="00474154"/>
    <w:rsid w:val="00474159"/>
    <w:rsid w:val="0047424F"/>
    <w:rsid w:val="004743E7"/>
    <w:rsid w:val="0047447F"/>
    <w:rsid w:val="004745FC"/>
    <w:rsid w:val="004747AF"/>
    <w:rsid w:val="004748F7"/>
    <w:rsid w:val="00474A65"/>
    <w:rsid w:val="00474AE6"/>
    <w:rsid w:val="00474B08"/>
    <w:rsid w:val="00474B16"/>
    <w:rsid w:val="00474B39"/>
    <w:rsid w:val="00474B94"/>
    <w:rsid w:val="00474C11"/>
    <w:rsid w:val="00474C87"/>
    <w:rsid w:val="00474D3A"/>
    <w:rsid w:val="00474E3F"/>
    <w:rsid w:val="00474E5F"/>
    <w:rsid w:val="00474EBF"/>
    <w:rsid w:val="00474F2A"/>
    <w:rsid w:val="00474FA0"/>
    <w:rsid w:val="00474FB1"/>
    <w:rsid w:val="00474FC1"/>
    <w:rsid w:val="00475050"/>
    <w:rsid w:val="00475096"/>
    <w:rsid w:val="004751C7"/>
    <w:rsid w:val="0047522A"/>
    <w:rsid w:val="004752B3"/>
    <w:rsid w:val="00475312"/>
    <w:rsid w:val="00475346"/>
    <w:rsid w:val="004753B9"/>
    <w:rsid w:val="004753D4"/>
    <w:rsid w:val="0047541E"/>
    <w:rsid w:val="004754C5"/>
    <w:rsid w:val="00475594"/>
    <w:rsid w:val="004755C2"/>
    <w:rsid w:val="00475608"/>
    <w:rsid w:val="004756D6"/>
    <w:rsid w:val="00475727"/>
    <w:rsid w:val="00475766"/>
    <w:rsid w:val="004757EE"/>
    <w:rsid w:val="00475803"/>
    <w:rsid w:val="00475804"/>
    <w:rsid w:val="00475861"/>
    <w:rsid w:val="00475A80"/>
    <w:rsid w:val="00475A9B"/>
    <w:rsid w:val="00475AFF"/>
    <w:rsid w:val="00475B17"/>
    <w:rsid w:val="00475B8B"/>
    <w:rsid w:val="00475C46"/>
    <w:rsid w:val="00475C59"/>
    <w:rsid w:val="00475C84"/>
    <w:rsid w:val="00475CC2"/>
    <w:rsid w:val="00475D30"/>
    <w:rsid w:val="00475DAA"/>
    <w:rsid w:val="00475EB5"/>
    <w:rsid w:val="00475F5E"/>
    <w:rsid w:val="00475F80"/>
    <w:rsid w:val="00476050"/>
    <w:rsid w:val="004760D9"/>
    <w:rsid w:val="004760E9"/>
    <w:rsid w:val="0047615B"/>
    <w:rsid w:val="004761B8"/>
    <w:rsid w:val="00476268"/>
    <w:rsid w:val="00476327"/>
    <w:rsid w:val="00476524"/>
    <w:rsid w:val="004765F1"/>
    <w:rsid w:val="004765F4"/>
    <w:rsid w:val="0047664D"/>
    <w:rsid w:val="00476808"/>
    <w:rsid w:val="0047687C"/>
    <w:rsid w:val="004768BC"/>
    <w:rsid w:val="004769C2"/>
    <w:rsid w:val="004769F4"/>
    <w:rsid w:val="00476A16"/>
    <w:rsid w:val="00476AA4"/>
    <w:rsid w:val="00476AC6"/>
    <w:rsid w:val="00476B15"/>
    <w:rsid w:val="00476B27"/>
    <w:rsid w:val="00476B4D"/>
    <w:rsid w:val="00476B90"/>
    <w:rsid w:val="00476C33"/>
    <w:rsid w:val="00476CBC"/>
    <w:rsid w:val="00476D36"/>
    <w:rsid w:val="00476E10"/>
    <w:rsid w:val="00476E43"/>
    <w:rsid w:val="00476E6C"/>
    <w:rsid w:val="00476ED7"/>
    <w:rsid w:val="0047702B"/>
    <w:rsid w:val="00477134"/>
    <w:rsid w:val="0047715C"/>
    <w:rsid w:val="004771B9"/>
    <w:rsid w:val="00477282"/>
    <w:rsid w:val="004772D9"/>
    <w:rsid w:val="0047734F"/>
    <w:rsid w:val="004773FE"/>
    <w:rsid w:val="00477414"/>
    <w:rsid w:val="00477467"/>
    <w:rsid w:val="00477495"/>
    <w:rsid w:val="004774E1"/>
    <w:rsid w:val="00477581"/>
    <w:rsid w:val="00477591"/>
    <w:rsid w:val="004775DF"/>
    <w:rsid w:val="004775E1"/>
    <w:rsid w:val="00477628"/>
    <w:rsid w:val="00477629"/>
    <w:rsid w:val="004776A0"/>
    <w:rsid w:val="00477733"/>
    <w:rsid w:val="004777C5"/>
    <w:rsid w:val="004777EC"/>
    <w:rsid w:val="00477903"/>
    <w:rsid w:val="00477947"/>
    <w:rsid w:val="00477954"/>
    <w:rsid w:val="00477984"/>
    <w:rsid w:val="004779BF"/>
    <w:rsid w:val="004779D5"/>
    <w:rsid w:val="00477AB4"/>
    <w:rsid w:val="00477B6C"/>
    <w:rsid w:val="00477BC8"/>
    <w:rsid w:val="00477CE0"/>
    <w:rsid w:val="00477DF0"/>
    <w:rsid w:val="00477EDF"/>
    <w:rsid w:val="00477EF6"/>
    <w:rsid w:val="00477FC8"/>
    <w:rsid w:val="0048002A"/>
    <w:rsid w:val="0048007D"/>
    <w:rsid w:val="0048010D"/>
    <w:rsid w:val="00480136"/>
    <w:rsid w:val="00480163"/>
    <w:rsid w:val="00480195"/>
    <w:rsid w:val="004801D3"/>
    <w:rsid w:val="00480362"/>
    <w:rsid w:val="004803F9"/>
    <w:rsid w:val="00480461"/>
    <w:rsid w:val="00480484"/>
    <w:rsid w:val="0048055C"/>
    <w:rsid w:val="004805A5"/>
    <w:rsid w:val="004805B7"/>
    <w:rsid w:val="004805B8"/>
    <w:rsid w:val="004805D5"/>
    <w:rsid w:val="004805DF"/>
    <w:rsid w:val="00480612"/>
    <w:rsid w:val="0048069E"/>
    <w:rsid w:val="0048069F"/>
    <w:rsid w:val="0048073B"/>
    <w:rsid w:val="004807F4"/>
    <w:rsid w:val="00480833"/>
    <w:rsid w:val="00480857"/>
    <w:rsid w:val="004808EB"/>
    <w:rsid w:val="004809BF"/>
    <w:rsid w:val="00480A28"/>
    <w:rsid w:val="00480A43"/>
    <w:rsid w:val="00480ADF"/>
    <w:rsid w:val="00480B47"/>
    <w:rsid w:val="00480C04"/>
    <w:rsid w:val="00480C81"/>
    <w:rsid w:val="00480CEA"/>
    <w:rsid w:val="00480D60"/>
    <w:rsid w:val="00480D79"/>
    <w:rsid w:val="00480DA6"/>
    <w:rsid w:val="00480E79"/>
    <w:rsid w:val="00480FA1"/>
    <w:rsid w:val="00481013"/>
    <w:rsid w:val="004810AD"/>
    <w:rsid w:val="004810D5"/>
    <w:rsid w:val="0048118F"/>
    <w:rsid w:val="00481244"/>
    <w:rsid w:val="0048124F"/>
    <w:rsid w:val="0048135C"/>
    <w:rsid w:val="00481379"/>
    <w:rsid w:val="00481422"/>
    <w:rsid w:val="00481428"/>
    <w:rsid w:val="00481502"/>
    <w:rsid w:val="00481532"/>
    <w:rsid w:val="00481542"/>
    <w:rsid w:val="0048156B"/>
    <w:rsid w:val="00481579"/>
    <w:rsid w:val="0048158A"/>
    <w:rsid w:val="004815DD"/>
    <w:rsid w:val="004815E8"/>
    <w:rsid w:val="004815F5"/>
    <w:rsid w:val="00481609"/>
    <w:rsid w:val="00481691"/>
    <w:rsid w:val="00481692"/>
    <w:rsid w:val="00481725"/>
    <w:rsid w:val="00481AA8"/>
    <w:rsid w:val="00481ADC"/>
    <w:rsid w:val="00481B71"/>
    <w:rsid w:val="00481B78"/>
    <w:rsid w:val="00481C6A"/>
    <w:rsid w:val="00481C80"/>
    <w:rsid w:val="00481CD1"/>
    <w:rsid w:val="00481CF5"/>
    <w:rsid w:val="00481D86"/>
    <w:rsid w:val="00481EBA"/>
    <w:rsid w:val="00481EE1"/>
    <w:rsid w:val="00481F84"/>
    <w:rsid w:val="00481FD7"/>
    <w:rsid w:val="0048218B"/>
    <w:rsid w:val="004822D1"/>
    <w:rsid w:val="004822EE"/>
    <w:rsid w:val="0048233F"/>
    <w:rsid w:val="004823A5"/>
    <w:rsid w:val="004823C3"/>
    <w:rsid w:val="004823FA"/>
    <w:rsid w:val="00482513"/>
    <w:rsid w:val="004825A3"/>
    <w:rsid w:val="004825ED"/>
    <w:rsid w:val="004826E2"/>
    <w:rsid w:val="004827E2"/>
    <w:rsid w:val="0048281F"/>
    <w:rsid w:val="004828B3"/>
    <w:rsid w:val="004829FE"/>
    <w:rsid w:val="00482A5D"/>
    <w:rsid w:val="00482AA2"/>
    <w:rsid w:val="00482B82"/>
    <w:rsid w:val="00482BC5"/>
    <w:rsid w:val="00482CFF"/>
    <w:rsid w:val="00482D0F"/>
    <w:rsid w:val="00482D79"/>
    <w:rsid w:val="00482DE5"/>
    <w:rsid w:val="00482F86"/>
    <w:rsid w:val="00482F9A"/>
    <w:rsid w:val="00483011"/>
    <w:rsid w:val="00483028"/>
    <w:rsid w:val="0048304A"/>
    <w:rsid w:val="004830E6"/>
    <w:rsid w:val="004830EB"/>
    <w:rsid w:val="00483145"/>
    <w:rsid w:val="004831B3"/>
    <w:rsid w:val="004831DF"/>
    <w:rsid w:val="00483236"/>
    <w:rsid w:val="00483266"/>
    <w:rsid w:val="00483363"/>
    <w:rsid w:val="00483378"/>
    <w:rsid w:val="0048337D"/>
    <w:rsid w:val="004833A5"/>
    <w:rsid w:val="004833E8"/>
    <w:rsid w:val="00483429"/>
    <w:rsid w:val="0048346E"/>
    <w:rsid w:val="004834B5"/>
    <w:rsid w:val="004834C6"/>
    <w:rsid w:val="0048352E"/>
    <w:rsid w:val="0048359E"/>
    <w:rsid w:val="00483610"/>
    <w:rsid w:val="00483662"/>
    <w:rsid w:val="004836A9"/>
    <w:rsid w:val="00483939"/>
    <w:rsid w:val="00483A29"/>
    <w:rsid w:val="00483B19"/>
    <w:rsid w:val="00483B23"/>
    <w:rsid w:val="00483C42"/>
    <w:rsid w:val="00483C73"/>
    <w:rsid w:val="00483CCE"/>
    <w:rsid w:val="00483CFC"/>
    <w:rsid w:val="00483CFF"/>
    <w:rsid w:val="00483DB8"/>
    <w:rsid w:val="00483E52"/>
    <w:rsid w:val="00483EB3"/>
    <w:rsid w:val="00483F35"/>
    <w:rsid w:val="00483FF6"/>
    <w:rsid w:val="004840D7"/>
    <w:rsid w:val="004840DE"/>
    <w:rsid w:val="00484129"/>
    <w:rsid w:val="0048426F"/>
    <w:rsid w:val="004842C6"/>
    <w:rsid w:val="00484319"/>
    <w:rsid w:val="0048442D"/>
    <w:rsid w:val="00484477"/>
    <w:rsid w:val="0048457C"/>
    <w:rsid w:val="004845CA"/>
    <w:rsid w:val="00484612"/>
    <w:rsid w:val="004846F4"/>
    <w:rsid w:val="0048472D"/>
    <w:rsid w:val="00484757"/>
    <w:rsid w:val="0048489A"/>
    <w:rsid w:val="004848C4"/>
    <w:rsid w:val="00484917"/>
    <w:rsid w:val="00484919"/>
    <w:rsid w:val="0048492A"/>
    <w:rsid w:val="00484A32"/>
    <w:rsid w:val="00484ABB"/>
    <w:rsid w:val="00484B62"/>
    <w:rsid w:val="00484B71"/>
    <w:rsid w:val="00484BF0"/>
    <w:rsid w:val="00484C50"/>
    <w:rsid w:val="00484CF4"/>
    <w:rsid w:val="00484DC8"/>
    <w:rsid w:val="00484E5A"/>
    <w:rsid w:val="00484E71"/>
    <w:rsid w:val="00484EE1"/>
    <w:rsid w:val="00485036"/>
    <w:rsid w:val="00485089"/>
    <w:rsid w:val="0048510B"/>
    <w:rsid w:val="0048513F"/>
    <w:rsid w:val="00485252"/>
    <w:rsid w:val="00485279"/>
    <w:rsid w:val="004854E2"/>
    <w:rsid w:val="00485538"/>
    <w:rsid w:val="00485542"/>
    <w:rsid w:val="00485626"/>
    <w:rsid w:val="004856D3"/>
    <w:rsid w:val="004858BE"/>
    <w:rsid w:val="0048594C"/>
    <w:rsid w:val="004859B7"/>
    <w:rsid w:val="004859EF"/>
    <w:rsid w:val="00485A25"/>
    <w:rsid w:val="00485B09"/>
    <w:rsid w:val="00485BE5"/>
    <w:rsid w:val="00485C26"/>
    <w:rsid w:val="00485CD8"/>
    <w:rsid w:val="00485CF2"/>
    <w:rsid w:val="00485D26"/>
    <w:rsid w:val="00485D83"/>
    <w:rsid w:val="00485D90"/>
    <w:rsid w:val="00485DF2"/>
    <w:rsid w:val="00485E19"/>
    <w:rsid w:val="00485EBB"/>
    <w:rsid w:val="00485EC0"/>
    <w:rsid w:val="00485FBA"/>
    <w:rsid w:val="00485FDD"/>
    <w:rsid w:val="0048614C"/>
    <w:rsid w:val="004862D8"/>
    <w:rsid w:val="00486334"/>
    <w:rsid w:val="004863F1"/>
    <w:rsid w:val="0048643A"/>
    <w:rsid w:val="004864A0"/>
    <w:rsid w:val="00486548"/>
    <w:rsid w:val="0048679C"/>
    <w:rsid w:val="00486842"/>
    <w:rsid w:val="00486A51"/>
    <w:rsid w:val="00486A97"/>
    <w:rsid w:val="00486AFA"/>
    <w:rsid w:val="00486D90"/>
    <w:rsid w:val="00486E1D"/>
    <w:rsid w:val="00486F54"/>
    <w:rsid w:val="00486F61"/>
    <w:rsid w:val="00486FA0"/>
    <w:rsid w:val="00486FF0"/>
    <w:rsid w:val="0048709B"/>
    <w:rsid w:val="00487125"/>
    <w:rsid w:val="00487150"/>
    <w:rsid w:val="004872B2"/>
    <w:rsid w:val="0048730F"/>
    <w:rsid w:val="00487387"/>
    <w:rsid w:val="0048739B"/>
    <w:rsid w:val="0048740C"/>
    <w:rsid w:val="004874CE"/>
    <w:rsid w:val="004875E1"/>
    <w:rsid w:val="0048760D"/>
    <w:rsid w:val="004876E4"/>
    <w:rsid w:val="00487836"/>
    <w:rsid w:val="004878AF"/>
    <w:rsid w:val="004878B5"/>
    <w:rsid w:val="004878E6"/>
    <w:rsid w:val="00487901"/>
    <w:rsid w:val="00487A4B"/>
    <w:rsid w:val="00487A89"/>
    <w:rsid w:val="00487B37"/>
    <w:rsid w:val="00487C7E"/>
    <w:rsid w:val="00487CF0"/>
    <w:rsid w:val="00487D69"/>
    <w:rsid w:val="00487DB6"/>
    <w:rsid w:val="00487DED"/>
    <w:rsid w:val="00487ED8"/>
    <w:rsid w:val="00487FBF"/>
    <w:rsid w:val="00487FF9"/>
    <w:rsid w:val="00490030"/>
    <w:rsid w:val="00490053"/>
    <w:rsid w:val="00490119"/>
    <w:rsid w:val="0049012B"/>
    <w:rsid w:val="0049017F"/>
    <w:rsid w:val="004901A8"/>
    <w:rsid w:val="004901B2"/>
    <w:rsid w:val="00490233"/>
    <w:rsid w:val="004902A9"/>
    <w:rsid w:val="004903C4"/>
    <w:rsid w:val="0049041F"/>
    <w:rsid w:val="004904C9"/>
    <w:rsid w:val="00490533"/>
    <w:rsid w:val="0049054C"/>
    <w:rsid w:val="00490636"/>
    <w:rsid w:val="004906C4"/>
    <w:rsid w:val="004906DC"/>
    <w:rsid w:val="00490738"/>
    <w:rsid w:val="004907B6"/>
    <w:rsid w:val="00490812"/>
    <w:rsid w:val="00490835"/>
    <w:rsid w:val="0049096C"/>
    <w:rsid w:val="0049096E"/>
    <w:rsid w:val="00490AAA"/>
    <w:rsid w:val="00490ABD"/>
    <w:rsid w:val="00490B1A"/>
    <w:rsid w:val="00490C21"/>
    <w:rsid w:val="00490D30"/>
    <w:rsid w:val="00490DB4"/>
    <w:rsid w:val="00490EC6"/>
    <w:rsid w:val="00490F0D"/>
    <w:rsid w:val="00490F1A"/>
    <w:rsid w:val="00490F24"/>
    <w:rsid w:val="00490F68"/>
    <w:rsid w:val="00490FF0"/>
    <w:rsid w:val="0049103C"/>
    <w:rsid w:val="004910FE"/>
    <w:rsid w:val="00491117"/>
    <w:rsid w:val="00491198"/>
    <w:rsid w:val="0049129E"/>
    <w:rsid w:val="004912AC"/>
    <w:rsid w:val="004912B5"/>
    <w:rsid w:val="004912C9"/>
    <w:rsid w:val="004912EB"/>
    <w:rsid w:val="00491301"/>
    <w:rsid w:val="0049138F"/>
    <w:rsid w:val="004913B1"/>
    <w:rsid w:val="004914D4"/>
    <w:rsid w:val="004914DA"/>
    <w:rsid w:val="0049162A"/>
    <w:rsid w:val="004916A9"/>
    <w:rsid w:val="004916F2"/>
    <w:rsid w:val="00491706"/>
    <w:rsid w:val="00491732"/>
    <w:rsid w:val="004917E0"/>
    <w:rsid w:val="0049187F"/>
    <w:rsid w:val="004919ED"/>
    <w:rsid w:val="00491A8E"/>
    <w:rsid w:val="00491AAE"/>
    <w:rsid w:val="00491B45"/>
    <w:rsid w:val="00491BC9"/>
    <w:rsid w:val="00491BE0"/>
    <w:rsid w:val="00491BEE"/>
    <w:rsid w:val="00491BF0"/>
    <w:rsid w:val="00491BF6"/>
    <w:rsid w:val="00491C4C"/>
    <w:rsid w:val="00491C6D"/>
    <w:rsid w:val="00491C9F"/>
    <w:rsid w:val="00491FED"/>
    <w:rsid w:val="00492031"/>
    <w:rsid w:val="00492073"/>
    <w:rsid w:val="00492086"/>
    <w:rsid w:val="00492178"/>
    <w:rsid w:val="004921BF"/>
    <w:rsid w:val="004921D1"/>
    <w:rsid w:val="0049228A"/>
    <w:rsid w:val="004923C8"/>
    <w:rsid w:val="004923E7"/>
    <w:rsid w:val="0049246C"/>
    <w:rsid w:val="00492531"/>
    <w:rsid w:val="004928D9"/>
    <w:rsid w:val="004928DC"/>
    <w:rsid w:val="004928E3"/>
    <w:rsid w:val="00492A07"/>
    <w:rsid w:val="00492A60"/>
    <w:rsid w:val="00492AAE"/>
    <w:rsid w:val="00492AE7"/>
    <w:rsid w:val="00492B70"/>
    <w:rsid w:val="00492B7D"/>
    <w:rsid w:val="00492BD7"/>
    <w:rsid w:val="00492E29"/>
    <w:rsid w:val="00492E57"/>
    <w:rsid w:val="00492EA9"/>
    <w:rsid w:val="00492EB4"/>
    <w:rsid w:val="00492F3E"/>
    <w:rsid w:val="00492F82"/>
    <w:rsid w:val="00492FB8"/>
    <w:rsid w:val="0049304F"/>
    <w:rsid w:val="004930AA"/>
    <w:rsid w:val="0049316F"/>
    <w:rsid w:val="004931A3"/>
    <w:rsid w:val="004931B3"/>
    <w:rsid w:val="004931C5"/>
    <w:rsid w:val="004932F9"/>
    <w:rsid w:val="004932FC"/>
    <w:rsid w:val="0049330C"/>
    <w:rsid w:val="00493444"/>
    <w:rsid w:val="00493453"/>
    <w:rsid w:val="00493555"/>
    <w:rsid w:val="0049358D"/>
    <w:rsid w:val="004935C7"/>
    <w:rsid w:val="0049360F"/>
    <w:rsid w:val="00493647"/>
    <w:rsid w:val="004936F6"/>
    <w:rsid w:val="0049378B"/>
    <w:rsid w:val="004937DB"/>
    <w:rsid w:val="00493868"/>
    <w:rsid w:val="004938F4"/>
    <w:rsid w:val="00493977"/>
    <w:rsid w:val="004939F1"/>
    <w:rsid w:val="00493B11"/>
    <w:rsid w:val="00493CA9"/>
    <w:rsid w:val="00493D06"/>
    <w:rsid w:val="00493D84"/>
    <w:rsid w:val="00493EB3"/>
    <w:rsid w:val="00493EBC"/>
    <w:rsid w:val="00493EDD"/>
    <w:rsid w:val="00493FF8"/>
    <w:rsid w:val="0049408D"/>
    <w:rsid w:val="004940CE"/>
    <w:rsid w:val="0049412E"/>
    <w:rsid w:val="0049414E"/>
    <w:rsid w:val="004941B3"/>
    <w:rsid w:val="00494293"/>
    <w:rsid w:val="004942A6"/>
    <w:rsid w:val="004942D1"/>
    <w:rsid w:val="00494379"/>
    <w:rsid w:val="004943C2"/>
    <w:rsid w:val="004944D7"/>
    <w:rsid w:val="00494521"/>
    <w:rsid w:val="00494727"/>
    <w:rsid w:val="00494792"/>
    <w:rsid w:val="004947CB"/>
    <w:rsid w:val="0049482A"/>
    <w:rsid w:val="004948F4"/>
    <w:rsid w:val="00494918"/>
    <w:rsid w:val="0049499A"/>
    <w:rsid w:val="00494BDD"/>
    <w:rsid w:val="00494C65"/>
    <w:rsid w:val="00494C67"/>
    <w:rsid w:val="00494EF0"/>
    <w:rsid w:val="00494F0C"/>
    <w:rsid w:val="00494F2A"/>
    <w:rsid w:val="00495075"/>
    <w:rsid w:val="004950E9"/>
    <w:rsid w:val="004951A2"/>
    <w:rsid w:val="004951B6"/>
    <w:rsid w:val="004951FF"/>
    <w:rsid w:val="0049522F"/>
    <w:rsid w:val="004952B7"/>
    <w:rsid w:val="00495323"/>
    <w:rsid w:val="00495357"/>
    <w:rsid w:val="004953EB"/>
    <w:rsid w:val="00495432"/>
    <w:rsid w:val="0049547E"/>
    <w:rsid w:val="00495484"/>
    <w:rsid w:val="00495494"/>
    <w:rsid w:val="004954B4"/>
    <w:rsid w:val="004954F7"/>
    <w:rsid w:val="00495557"/>
    <w:rsid w:val="004955A3"/>
    <w:rsid w:val="004955D1"/>
    <w:rsid w:val="00495610"/>
    <w:rsid w:val="0049569C"/>
    <w:rsid w:val="004956E6"/>
    <w:rsid w:val="00495708"/>
    <w:rsid w:val="00495807"/>
    <w:rsid w:val="00495809"/>
    <w:rsid w:val="0049581E"/>
    <w:rsid w:val="0049586C"/>
    <w:rsid w:val="0049587B"/>
    <w:rsid w:val="004958B1"/>
    <w:rsid w:val="004958CA"/>
    <w:rsid w:val="004958CE"/>
    <w:rsid w:val="00495913"/>
    <w:rsid w:val="0049592A"/>
    <w:rsid w:val="00495A3A"/>
    <w:rsid w:val="00495B53"/>
    <w:rsid w:val="00495B75"/>
    <w:rsid w:val="00495C32"/>
    <w:rsid w:val="00495D52"/>
    <w:rsid w:val="00495DE9"/>
    <w:rsid w:val="00495E42"/>
    <w:rsid w:val="00495FAE"/>
    <w:rsid w:val="00496030"/>
    <w:rsid w:val="00496103"/>
    <w:rsid w:val="0049613E"/>
    <w:rsid w:val="0049618D"/>
    <w:rsid w:val="004962C7"/>
    <w:rsid w:val="004962C8"/>
    <w:rsid w:val="004964D8"/>
    <w:rsid w:val="004965EF"/>
    <w:rsid w:val="00496616"/>
    <w:rsid w:val="0049668C"/>
    <w:rsid w:val="00496776"/>
    <w:rsid w:val="00496827"/>
    <w:rsid w:val="00496887"/>
    <w:rsid w:val="004968C8"/>
    <w:rsid w:val="004969B6"/>
    <w:rsid w:val="00496B54"/>
    <w:rsid w:val="00496DC7"/>
    <w:rsid w:val="00496DFE"/>
    <w:rsid w:val="00496E36"/>
    <w:rsid w:val="00496F22"/>
    <w:rsid w:val="00496F5E"/>
    <w:rsid w:val="00496FF6"/>
    <w:rsid w:val="00496FFD"/>
    <w:rsid w:val="00497000"/>
    <w:rsid w:val="004970D7"/>
    <w:rsid w:val="004970E9"/>
    <w:rsid w:val="00497177"/>
    <w:rsid w:val="0049719D"/>
    <w:rsid w:val="004971E3"/>
    <w:rsid w:val="00497251"/>
    <w:rsid w:val="00497319"/>
    <w:rsid w:val="00497384"/>
    <w:rsid w:val="00497429"/>
    <w:rsid w:val="0049744C"/>
    <w:rsid w:val="004974AF"/>
    <w:rsid w:val="004974C2"/>
    <w:rsid w:val="004975BF"/>
    <w:rsid w:val="004975D1"/>
    <w:rsid w:val="0049761C"/>
    <w:rsid w:val="0049772C"/>
    <w:rsid w:val="0049777F"/>
    <w:rsid w:val="00497784"/>
    <w:rsid w:val="00497790"/>
    <w:rsid w:val="004977C6"/>
    <w:rsid w:val="00497836"/>
    <w:rsid w:val="004979DA"/>
    <w:rsid w:val="00497ACC"/>
    <w:rsid w:val="00497BEE"/>
    <w:rsid w:val="00497CB7"/>
    <w:rsid w:val="00497CBB"/>
    <w:rsid w:val="00497CC5"/>
    <w:rsid w:val="00497D19"/>
    <w:rsid w:val="00497D6C"/>
    <w:rsid w:val="00497D86"/>
    <w:rsid w:val="00497E23"/>
    <w:rsid w:val="00497EEA"/>
    <w:rsid w:val="00497F1F"/>
    <w:rsid w:val="00497F94"/>
    <w:rsid w:val="00497FCD"/>
    <w:rsid w:val="004A007F"/>
    <w:rsid w:val="004A012E"/>
    <w:rsid w:val="004A02B2"/>
    <w:rsid w:val="004A02FA"/>
    <w:rsid w:val="004A0454"/>
    <w:rsid w:val="004A0511"/>
    <w:rsid w:val="004A0560"/>
    <w:rsid w:val="004A05A8"/>
    <w:rsid w:val="004A0621"/>
    <w:rsid w:val="004A0698"/>
    <w:rsid w:val="004A0734"/>
    <w:rsid w:val="004A07F9"/>
    <w:rsid w:val="004A095C"/>
    <w:rsid w:val="004A0AF8"/>
    <w:rsid w:val="004A0B67"/>
    <w:rsid w:val="004A0C0F"/>
    <w:rsid w:val="004A0C36"/>
    <w:rsid w:val="004A0CA6"/>
    <w:rsid w:val="004A0CE9"/>
    <w:rsid w:val="004A0D03"/>
    <w:rsid w:val="004A0D1E"/>
    <w:rsid w:val="004A0D49"/>
    <w:rsid w:val="004A0E23"/>
    <w:rsid w:val="004A0E66"/>
    <w:rsid w:val="004A0E9F"/>
    <w:rsid w:val="004A0EEC"/>
    <w:rsid w:val="004A0EFF"/>
    <w:rsid w:val="004A0F01"/>
    <w:rsid w:val="004A0F37"/>
    <w:rsid w:val="004A0F4C"/>
    <w:rsid w:val="004A0F6E"/>
    <w:rsid w:val="004A1110"/>
    <w:rsid w:val="004A1146"/>
    <w:rsid w:val="004A11B5"/>
    <w:rsid w:val="004A1227"/>
    <w:rsid w:val="004A12BC"/>
    <w:rsid w:val="004A12C4"/>
    <w:rsid w:val="004A130B"/>
    <w:rsid w:val="004A130F"/>
    <w:rsid w:val="004A143C"/>
    <w:rsid w:val="004A172C"/>
    <w:rsid w:val="004A17EF"/>
    <w:rsid w:val="004A182E"/>
    <w:rsid w:val="004A195E"/>
    <w:rsid w:val="004A19AA"/>
    <w:rsid w:val="004A1ACF"/>
    <w:rsid w:val="004A1BB1"/>
    <w:rsid w:val="004A1BDA"/>
    <w:rsid w:val="004A1BF5"/>
    <w:rsid w:val="004A1CCF"/>
    <w:rsid w:val="004A1D18"/>
    <w:rsid w:val="004A1D2C"/>
    <w:rsid w:val="004A1D43"/>
    <w:rsid w:val="004A1DB7"/>
    <w:rsid w:val="004A1DF3"/>
    <w:rsid w:val="004A1E8D"/>
    <w:rsid w:val="004A1F15"/>
    <w:rsid w:val="004A1F47"/>
    <w:rsid w:val="004A2030"/>
    <w:rsid w:val="004A20F7"/>
    <w:rsid w:val="004A220C"/>
    <w:rsid w:val="004A22DA"/>
    <w:rsid w:val="004A22DC"/>
    <w:rsid w:val="004A2322"/>
    <w:rsid w:val="004A2399"/>
    <w:rsid w:val="004A2457"/>
    <w:rsid w:val="004A2496"/>
    <w:rsid w:val="004A258F"/>
    <w:rsid w:val="004A25CB"/>
    <w:rsid w:val="004A261A"/>
    <w:rsid w:val="004A2678"/>
    <w:rsid w:val="004A26BA"/>
    <w:rsid w:val="004A26ED"/>
    <w:rsid w:val="004A2700"/>
    <w:rsid w:val="004A2838"/>
    <w:rsid w:val="004A2994"/>
    <w:rsid w:val="004A2A92"/>
    <w:rsid w:val="004A2C4F"/>
    <w:rsid w:val="004A2CE9"/>
    <w:rsid w:val="004A2D2F"/>
    <w:rsid w:val="004A2DB6"/>
    <w:rsid w:val="004A2E25"/>
    <w:rsid w:val="004A2E83"/>
    <w:rsid w:val="004A2EB7"/>
    <w:rsid w:val="004A302E"/>
    <w:rsid w:val="004A307D"/>
    <w:rsid w:val="004A30D5"/>
    <w:rsid w:val="004A3148"/>
    <w:rsid w:val="004A320F"/>
    <w:rsid w:val="004A33AA"/>
    <w:rsid w:val="004A346E"/>
    <w:rsid w:val="004A347A"/>
    <w:rsid w:val="004A34F8"/>
    <w:rsid w:val="004A359F"/>
    <w:rsid w:val="004A361D"/>
    <w:rsid w:val="004A36C8"/>
    <w:rsid w:val="004A3721"/>
    <w:rsid w:val="004A3742"/>
    <w:rsid w:val="004A37B8"/>
    <w:rsid w:val="004A3876"/>
    <w:rsid w:val="004A38CD"/>
    <w:rsid w:val="004A3904"/>
    <w:rsid w:val="004A3928"/>
    <w:rsid w:val="004A3986"/>
    <w:rsid w:val="004A3B4E"/>
    <w:rsid w:val="004A3BBF"/>
    <w:rsid w:val="004A3C0B"/>
    <w:rsid w:val="004A3CC2"/>
    <w:rsid w:val="004A3CC7"/>
    <w:rsid w:val="004A3D6A"/>
    <w:rsid w:val="004A3D9C"/>
    <w:rsid w:val="004A3DA3"/>
    <w:rsid w:val="004A3DBF"/>
    <w:rsid w:val="004A3DCC"/>
    <w:rsid w:val="004A3DFD"/>
    <w:rsid w:val="004A3EB9"/>
    <w:rsid w:val="004A3ED3"/>
    <w:rsid w:val="004A3F86"/>
    <w:rsid w:val="004A404B"/>
    <w:rsid w:val="004A406B"/>
    <w:rsid w:val="004A4258"/>
    <w:rsid w:val="004A4384"/>
    <w:rsid w:val="004A442B"/>
    <w:rsid w:val="004A45D9"/>
    <w:rsid w:val="004A47BC"/>
    <w:rsid w:val="004A486F"/>
    <w:rsid w:val="004A4996"/>
    <w:rsid w:val="004A4A53"/>
    <w:rsid w:val="004A4AC6"/>
    <w:rsid w:val="004A4B2B"/>
    <w:rsid w:val="004A4BB1"/>
    <w:rsid w:val="004A4BF0"/>
    <w:rsid w:val="004A4C03"/>
    <w:rsid w:val="004A4C26"/>
    <w:rsid w:val="004A4C2D"/>
    <w:rsid w:val="004A4CAE"/>
    <w:rsid w:val="004A4E93"/>
    <w:rsid w:val="004A4FC1"/>
    <w:rsid w:val="004A4FC2"/>
    <w:rsid w:val="004A4FF7"/>
    <w:rsid w:val="004A50A5"/>
    <w:rsid w:val="004A51FB"/>
    <w:rsid w:val="004A524F"/>
    <w:rsid w:val="004A52A6"/>
    <w:rsid w:val="004A52EC"/>
    <w:rsid w:val="004A534E"/>
    <w:rsid w:val="004A541C"/>
    <w:rsid w:val="004A5511"/>
    <w:rsid w:val="004A5547"/>
    <w:rsid w:val="004A5574"/>
    <w:rsid w:val="004A57B7"/>
    <w:rsid w:val="004A583E"/>
    <w:rsid w:val="004A5864"/>
    <w:rsid w:val="004A59C8"/>
    <w:rsid w:val="004A5A8F"/>
    <w:rsid w:val="004A5C45"/>
    <w:rsid w:val="004A5C86"/>
    <w:rsid w:val="004A5CDF"/>
    <w:rsid w:val="004A5D62"/>
    <w:rsid w:val="004A5D76"/>
    <w:rsid w:val="004A5DFC"/>
    <w:rsid w:val="004A5E4B"/>
    <w:rsid w:val="004A6061"/>
    <w:rsid w:val="004A610F"/>
    <w:rsid w:val="004A613C"/>
    <w:rsid w:val="004A6142"/>
    <w:rsid w:val="004A61BA"/>
    <w:rsid w:val="004A6364"/>
    <w:rsid w:val="004A64C4"/>
    <w:rsid w:val="004A6567"/>
    <w:rsid w:val="004A6635"/>
    <w:rsid w:val="004A666E"/>
    <w:rsid w:val="004A6688"/>
    <w:rsid w:val="004A6699"/>
    <w:rsid w:val="004A670D"/>
    <w:rsid w:val="004A67B6"/>
    <w:rsid w:val="004A67D4"/>
    <w:rsid w:val="004A6819"/>
    <w:rsid w:val="004A68EC"/>
    <w:rsid w:val="004A6A31"/>
    <w:rsid w:val="004A6DD3"/>
    <w:rsid w:val="004A6E1B"/>
    <w:rsid w:val="004A6E57"/>
    <w:rsid w:val="004A6F33"/>
    <w:rsid w:val="004A6F3F"/>
    <w:rsid w:val="004A7011"/>
    <w:rsid w:val="004A7261"/>
    <w:rsid w:val="004A726E"/>
    <w:rsid w:val="004A728D"/>
    <w:rsid w:val="004A72EB"/>
    <w:rsid w:val="004A7343"/>
    <w:rsid w:val="004A745A"/>
    <w:rsid w:val="004A749C"/>
    <w:rsid w:val="004A7603"/>
    <w:rsid w:val="004A76B0"/>
    <w:rsid w:val="004A7803"/>
    <w:rsid w:val="004A780B"/>
    <w:rsid w:val="004A791B"/>
    <w:rsid w:val="004A799B"/>
    <w:rsid w:val="004A79A1"/>
    <w:rsid w:val="004A7A51"/>
    <w:rsid w:val="004A7CCE"/>
    <w:rsid w:val="004A7F25"/>
    <w:rsid w:val="004A7F26"/>
    <w:rsid w:val="004A7FFD"/>
    <w:rsid w:val="004B0030"/>
    <w:rsid w:val="004B0122"/>
    <w:rsid w:val="004B0186"/>
    <w:rsid w:val="004B01A2"/>
    <w:rsid w:val="004B01AA"/>
    <w:rsid w:val="004B01B9"/>
    <w:rsid w:val="004B0324"/>
    <w:rsid w:val="004B033A"/>
    <w:rsid w:val="004B03BC"/>
    <w:rsid w:val="004B046B"/>
    <w:rsid w:val="004B059F"/>
    <w:rsid w:val="004B0643"/>
    <w:rsid w:val="004B080C"/>
    <w:rsid w:val="004B0819"/>
    <w:rsid w:val="004B08DF"/>
    <w:rsid w:val="004B0999"/>
    <w:rsid w:val="004B0B3F"/>
    <w:rsid w:val="004B0BE1"/>
    <w:rsid w:val="004B0D34"/>
    <w:rsid w:val="004B0EAE"/>
    <w:rsid w:val="004B0F43"/>
    <w:rsid w:val="004B0F55"/>
    <w:rsid w:val="004B102B"/>
    <w:rsid w:val="004B105E"/>
    <w:rsid w:val="004B1199"/>
    <w:rsid w:val="004B123F"/>
    <w:rsid w:val="004B126F"/>
    <w:rsid w:val="004B12F3"/>
    <w:rsid w:val="004B130A"/>
    <w:rsid w:val="004B16C4"/>
    <w:rsid w:val="004B16C9"/>
    <w:rsid w:val="004B17E4"/>
    <w:rsid w:val="004B182A"/>
    <w:rsid w:val="004B1867"/>
    <w:rsid w:val="004B188C"/>
    <w:rsid w:val="004B18FE"/>
    <w:rsid w:val="004B1AC3"/>
    <w:rsid w:val="004B1ACC"/>
    <w:rsid w:val="004B1AE0"/>
    <w:rsid w:val="004B1B3C"/>
    <w:rsid w:val="004B1B46"/>
    <w:rsid w:val="004B1BB8"/>
    <w:rsid w:val="004B1C7E"/>
    <w:rsid w:val="004B1CBF"/>
    <w:rsid w:val="004B1EC8"/>
    <w:rsid w:val="004B2090"/>
    <w:rsid w:val="004B2092"/>
    <w:rsid w:val="004B20B8"/>
    <w:rsid w:val="004B2395"/>
    <w:rsid w:val="004B23E1"/>
    <w:rsid w:val="004B2453"/>
    <w:rsid w:val="004B24B7"/>
    <w:rsid w:val="004B254B"/>
    <w:rsid w:val="004B2579"/>
    <w:rsid w:val="004B2600"/>
    <w:rsid w:val="004B263C"/>
    <w:rsid w:val="004B2643"/>
    <w:rsid w:val="004B2645"/>
    <w:rsid w:val="004B2744"/>
    <w:rsid w:val="004B27B5"/>
    <w:rsid w:val="004B292A"/>
    <w:rsid w:val="004B298F"/>
    <w:rsid w:val="004B29C1"/>
    <w:rsid w:val="004B2A64"/>
    <w:rsid w:val="004B2B28"/>
    <w:rsid w:val="004B2B4B"/>
    <w:rsid w:val="004B2B5A"/>
    <w:rsid w:val="004B2B9A"/>
    <w:rsid w:val="004B2BC6"/>
    <w:rsid w:val="004B2BDD"/>
    <w:rsid w:val="004B2C8B"/>
    <w:rsid w:val="004B2C8E"/>
    <w:rsid w:val="004B2D7D"/>
    <w:rsid w:val="004B2DE2"/>
    <w:rsid w:val="004B2E81"/>
    <w:rsid w:val="004B2F0E"/>
    <w:rsid w:val="004B2F12"/>
    <w:rsid w:val="004B303A"/>
    <w:rsid w:val="004B320F"/>
    <w:rsid w:val="004B322F"/>
    <w:rsid w:val="004B3319"/>
    <w:rsid w:val="004B33A9"/>
    <w:rsid w:val="004B33B8"/>
    <w:rsid w:val="004B346F"/>
    <w:rsid w:val="004B34A2"/>
    <w:rsid w:val="004B34D1"/>
    <w:rsid w:val="004B3504"/>
    <w:rsid w:val="004B35A5"/>
    <w:rsid w:val="004B35E3"/>
    <w:rsid w:val="004B35F4"/>
    <w:rsid w:val="004B3606"/>
    <w:rsid w:val="004B3690"/>
    <w:rsid w:val="004B3695"/>
    <w:rsid w:val="004B3764"/>
    <w:rsid w:val="004B38D9"/>
    <w:rsid w:val="004B38F8"/>
    <w:rsid w:val="004B3A13"/>
    <w:rsid w:val="004B3AED"/>
    <w:rsid w:val="004B3E30"/>
    <w:rsid w:val="004B3F07"/>
    <w:rsid w:val="004B3FBC"/>
    <w:rsid w:val="004B408E"/>
    <w:rsid w:val="004B41B0"/>
    <w:rsid w:val="004B41DA"/>
    <w:rsid w:val="004B42EE"/>
    <w:rsid w:val="004B4395"/>
    <w:rsid w:val="004B441E"/>
    <w:rsid w:val="004B4443"/>
    <w:rsid w:val="004B4447"/>
    <w:rsid w:val="004B4477"/>
    <w:rsid w:val="004B4483"/>
    <w:rsid w:val="004B4589"/>
    <w:rsid w:val="004B45DD"/>
    <w:rsid w:val="004B45F8"/>
    <w:rsid w:val="004B470D"/>
    <w:rsid w:val="004B4723"/>
    <w:rsid w:val="004B4764"/>
    <w:rsid w:val="004B476B"/>
    <w:rsid w:val="004B4791"/>
    <w:rsid w:val="004B47C7"/>
    <w:rsid w:val="004B4846"/>
    <w:rsid w:val="004B48E2"/>
    <w:rsid w:val="004B48EA"/>
    <w:rsid w:val="004B4998"/>
    <w:rsid w:val="004B4A62"/>
    <w:rsid w:val="004B4C07"/>
    <w:rsid w:val="004B4C52"/>
    <w:rsid w:val="004B4CB0"/>
    <w:rsid w:val="004B4D63"/>
    <w:rsid w:val="004B4D8B"/>
    <w:rsid w:val="004B4E40"/>
    <w:rsid w:val="004B4ECA"/>
    <w:rsid w:val="004B4F8B"/>
    <w:rsid w:val="004B500A"/>
    <w:rsid w:val="004B51D3"/>
    <w:rsid w:val="004B52D5"/>
    <w:rsid w:val="004B532F"/>
    <w:rsid w:val="004B538C"/>
    <w:rsid w:val="004B5394"/>
    <w:rsid w:val="004B546F"/>
    <w:rsid w:val="004B54AE"/>
    <w:rsid w:val="004B5683"/>
    <w:rsid w:val="004B5721"/>
    <w:rsid w:val="004B57CC"/>
    <w:rsid w:val="004B58DB"/>
    <w:rsid w:val="004B5927"/>
    <w:rsid w:val="004B595D"/>
    <w:rsid w:val="004B59D8"/>
    <w:rsid w:val="004B5A9D"/>
    <w:rsid w:val="004B5AAF"/>
    <w:rsid w:val="004B5BDD"/>
    <w:rsid w:val="004B5EE8"/>
    <w:rsid w:val="004B5F04"/>
    <w:rsid w:val="004B5FF8"/>
    <w:rsid w:val="004B618C"/>
    <w:rsid w:val="004B6296"/>
    <w:rsid w:val="004B6341"/>
    <w:rsid w:val="004B638C"/>
    <w:rsid w:val="004B63FA"/>
    <w:rsid w:val="004B64E2"/>
    <w:rsid w:val="004B6528"/>
    <w:rsid w:val="004B654D"/>
    <w:rsid w:val="004B65E1"/>
    <w:rsid w:val="004B6720"/>
    <w:rsid w:val="004B686A"/>
    <w:rsid w:val="004B686E"/>
    <w:rsid w:val="004B689F"/>
    <w:rsid w:val="004B6904"/>
    <w:rsid w:val="004B6959"/>
    <w:rsid w:val="004B69B2"/>
    <w:rsid w:val="004B6A20"/>
    <w:rsid w:val="004B6A54"/>
    <w:rsid w:val="004B6A76"/>
    <w:rsid w:val="004B6B0E"/>
    <w:rsid w:val="004B6B11"/>
    <w:rsid w:val="004B6C7C"/>
    <w:rsid w:val="004B6CCF"/>
    <w:rsid w:val="004B6D13"/>
    <w:rsid w:val="004B6D2F"/>
    <w:rsid w:val="004B6DCB"/>
    <w:rsid w:val="004B6DFA"/>
    <w:rsid w:val="004B6E9E"/>
    <w:rsid w:val="004B6EC3"/>
    <w:rsid w:val="004B6F20"/>
    <w:rsid w:val="004B6F83"/>
    <w:rsid w:val="004B6FF1"/>
    <w:rsid w:val="004B7149"/>
    <w:rsid w:val="004B71B5"/>
    <w:rsid w:val="004B72CA"/>
    <w:rsid w:val="004B73AB"/>
    <w:rsid w:val="004B7491"/>
    <w:rsid w:val="004B74D0"/>
    <w:rsid w:val="004B74E3"/>
    <w:rsid w:val="004B74EC"/>
    <w:rsid w:val="004B760D"/>
    <w:rsid w:val="004B762E"/>
    <w:rsid w:val="004B76B5"/>
    <w:rsid w:val="004B779B"/>
    <w:rsid w:val="004B7812"/>
    <w:rsid w:val="004B7878"/>
    <w:rsid w:val="004B7880"/>
    <w:rsid w:val="004B78F8"/>
    <w:rsid w:val="004B7A83"/>
    <w:rsid w:val="004B7AB0"/>
    <w:rsid w:val="004B7C27"/>
    <w:rsid w:val="004B7C29"/>
    <w:rsid w:val="004B7CBB"/>
    <w:rsid w:val="004B7CC2"/>
    <w:rsid w:val="004B7CE7"/>
    <w:rsid w:val="004B7D86"/>
    <w:rsid w:val="004B7E4A"/>
    <w:rsid w:val="004B7F5F"/>
    <w:rsid w:val="004C00A0"/>
    <w:rsid w:val="004C0143"/>
    <w:rsid w:val="004C01B5"/>
    <w:rsid w:val="004C01D4"/>
    <w:rsid w:val="004C01E4"/>
    <w:rsid w:val="004C0280"/>
    <w:rsid w:val="004C02A6"/>
    <w:rsid w:val="004C02DE"/>
    <w:rsid w:val="004C0320"/>
    <w:rsid w:val="004C03E1"/>
    <w:rsid w:val="004C059C"/>
    <w:rsid w:val="004C05DC"/>
    <w:rsid w:val="004C0672"/>
    <w:rsid w:val="004C06E5"/>
    <w:rsid w:val="004C070F"/>
    <w:rsid w:val="004C0769"/>
    <w:rsid w:val="004C0984"/>
    <w:rsid w:val="004C0B44"/>
    <w:rsid w:val="004C0B76"/>
    <w:rsid w:val="004C0BD4"/>
    <w:rsid w:val="004C0C0F"/>
    <w:rsid w:val="004C0ED3"/>
    <w:rsid w:val="004C0EDC"/>
    <w:rsid w:val="004C0EF1"/>
    <w:rsid w:val="004C0F74"/>
    <w:rsid w:val="004C1065"/>
    <w:rsid w:val="004C113E"/>
    <w:rsid w:val="004C123F"/>
    <w:rsid w:val="004C134A"/>
    <w:rsid w:val="004C1350"/>
    <w:rsid w:val="004C1386"/>
    <w:rsid w:val="004C13FE"/>
    <w:rsid w:val="004C1432"/>
    <w:rsid w:val="004C1433"/>
    <w:rsid w:val="004C157F"/>
    <w:rsid w:val="004C15BD"/>
    <w:rsid w:val="004C16EC"/>
    <w:rsid w:val="004C177C"/>
    <w:rsid w:val="004C1793"/>
    <w:rsid w:val="004C1949"/>
    <w:rsid w:val="004C19E2"/>
    <w:rsid w:val="004C1A23"/>
    <w:rsid w:val="004C1A73"/>
    <w:rsid w:val="004C1B14"/>
    <w:rsid w:val="004C1B47"/>
    <w:rsid w:val="004C1B7D"/>
    <w:rsid w:val="004C1B86"/>
    <w:rsid w:val="004C1D9F"/>
    <w:rsid w:val="004C1E3C"/>
    <w:rsid w:val="004C1E9C"/>
    <w:rsid w:val="004C1EBB"/>
    <w:rsid w:val="004C1ECC"/>
    <w:rsid w:val="004C1EF2"/>
    <w:rsid w:val="004C1F3B"/>
    <w:rsid w:val="004C1F63"/>
    <w:rsid w:val="004C2097"/>
    <w:rsid w:val="004C210E"/>
    <w:rsid w:val="004C2168"/>
    <w:rsid w:val="004C21DE"/>
    <w:rsid w:val="004C2230"/>
    <w:rsid w:val="004C22AE"/>
    <w:rsid w:val="004C2327"/>
    <w:rsid w:val="004C234D"/>
    <w:rsid w:val="004C2391"/>
    <w:rsid w:val="004C23FA"/>
    <w:rsid w:val="004C2582"/>
    <w:rsid w:val="004C25F0"/>
    <w:rsid w:val="004C2639"/>
    <w:rsid w:val="004C26DD"/>
    <w:rsid w:val="004C27C7"/>
    <w:rsid w:val="004C27F0"/>
    <w:rsid w:val="004C2827"/>
    <w:rsid w:val="004C2862"/>
    <w:rsid w:val="004C2916"/>
    <w:rsid w:val="004C2919"/>
    <w:rsid w:val="004C2B5D"/>
    <w:rsid w:val="004C2C3E"/>
    <w:rsid w:val="004C2C59"/>
    <w:rsid w:val="004C2C6A"/>
    <w:rsid w:val="004C2CBE"/>
    <w:rsid w:val="004C2D68"/>
    <w:rsid w:val="004C2DD2"/>
    <w:rsid w:val="004C2E87"/>
    <w:rsid w:val="004C2E92"/>
    <w:rsid w:val="004C2F02"/>
    <w:rsid w:val="004C2F12"/>
    <w:rsid w:val="004C2F37"/>
    <w:rsid w:val="004C2F56"/>
    <w:rsid w:val="004C2FBE"/>
    <w:rsid w:val="004C309D"/>
    <w:rsid w:val="004C3244"/>
    <w:rsid w:val="004C336F"/>
    <w:rsid w:val="004C339D"/>
    <w:rsid w:val="004C33E8"/>
    <w:rsid w:val="004C3466"/>
    <w:rsid w:val="004C34C3"/>
    <w:rsid w:val="004C353B"/>
    <w:rsid w:val="004C3564"/>
    <w:rsid w:val="004C3728"/>
    <w:rsid w:val="004C37E2"/>
    <w:rsid w:val="004C37FC"/>
    <w:rsid w:val="004C3866"/>
    <w:rsid w:val="004C3872"/>
    <w:rsid w:val="004C3A7C"/>
    <w:rsid w:val="004C3AE0"/>
    <w:rsid w:val="004C3AF3"/>
    <w:rsid w:val="004C3B3F"/>
    <w:rsid w:val="004C3B63"/>
    <w:rsid w:val="004C3B90"/>
    <w:rsid w:val="004C3C8D"/>
    <w:rsid w:val="004C3C9C"/>
    <w:rsid w:val="004C3CA5"/>
    <w:rsid w:val="004C3CBB"/>
    <w:rsid w:val="004C3D11"/>
    <w:rsid w:val="004C3DF0"/>
    <w:rsid w:val="004C3E63"/>
    <w:rsid w:val="004C3FC3"/>
    <w:rsid w:val="004C40AF"/>
    <w:rsid w:val="004C429A"/>
    <w:rsid w:val="004C4307"/>
    <w:rsid w:val="004C4309"/>
    <w:rsid w:val="004C4491"/>
    <w:rsid w:val="004C44A4"/>
    <w:rsid w:val="004C4691"/>
    <w:rsid w:val="004C46A6"/>
    <w:rsid w:val="004C46BE"/>
    <w:rsid w:val="004C4724"/>
    <w:rsid w:val="004C47D1"/>
    <w:rsid w:val="004C481B"/>
    <w:rsid w:val="004C4823"/>
    <w:rsid w:val="004C489A"/>
    <w:rsid w:val="004C4917"/>
    <w:rsid w:val="004C4924"/>
    <w:rsid w:val="004C4957"/>
    <w:rsid w:val="004C49E3"/>
    <w:rsid w:val="004C4A1E"/>
    <w:rsid w:val="004C4C35"/>
    <w:rsid w:val="004C4CC3"/>
    <w:rsid w:val="004C4D28"/>
    <w:rsid w:val="004C4D3B"/>
    <w:rsid w:val="004C4D3F"/>
    <w:rsid w:val="004C4D90"/>
    <w:rsid w:val="004C4D93"/>
    <w:rsid w:val="004C4DED"/>
    <w:rsid w:val="004C4E4C"/>
    <w:rsid w:val="004C4E68"/>
    <w:rsid w:val="004C4E8A"/>
    <w:rsid w:val="004C4E93"/>
    <w:rsid w:val="004C4EE5"/>
    <w:rsid w:val="004C4F12"/>
    <w:rsid w:val="004C4F1B"/>
    <w:rsid w:val="004C4F48"/>
    <w:rsid w:val="004C5047"/>
    <w:rsid w:val="004C5059"/>
    <w:rsid w:val="004C508E"/>
    <w:rsid w:val="004C511D"/>
    <w:rsid w:val="004C513D"/>
    <w:rsid w:val="004C514A"/>
    <w:rsid w:val="004C5172"/>
    <w:rsid w:val="004C540C"/>
    <w:rsid w:val="004C544E"/>
    <w:rsid w:val="004C552F"/>
    <w:rsid w:val="004C5564"/>
    <w:rsid w:val="004C560B"/>
    <w:rsid w:val="004C561A"/>
    <w:rsid w:val="004C5645"/>
    <w:rsid w:val="004C574F"/>
    <w:rsid w:val="004C579E"/>
    <w:rsid w:val="004C57C7"/>
    <w:rsid w:val="004C5913"/>
    <w:rsid w:val="004C594C"/>
    <w:rsid w:val="004C5A62"/>
    <w:rsid w:val="004C5B91"/>
    <w:rsid w:val="004C5C19"/>
    <w:rsid w:val="004C5D30"/>
    <w:rsid w:val="004C5D3B"/>
    <w:rsid w:val="004C5D82"/>
    <w:rsid w:val="004C5D99"/>
    <w:rsid w:val="004C5ECC"/>
    <w:rsid w:val="004C606F"/>
    <w:rsid w:val="004C6169"/>
    <w:rsid w:val="004C6270"/>
    <w:rsid w:val="004C628A"/>
    <w:rsid w:val="004C645A"/>
    <w:rsid w:val="004C648B"/>
    <w:rsid w:val="004C6572"/>
    <w:rsid w:val="004C658C"/>
    <w:rsid w:val="004C65A8"/>
    <w:rsid w:val="004C65FF"/>
    <w:rsid w:val="004C6643"/>
    <w:rsid w:val="004C66C5"/>
    <w:rsid w:val="004C66D6"/>
    <w:rsid w:val="004C67F4"/>
    <w:rsid w:val="004C6809"/>
    <w:rsid w:val="004C683B"/>
    <w:rsid w:val="004C68BB"/>
    <w:rsid w:val="004C6999"/>
    <w:rsid w:val="004C6B03"/>
    <w:rsid w:val="004C6CA4"/>
    <w:rsid w:val="004C6D4F"/>
    <w:rsid w:val="004C6ECD"/>
    <w:rsid w:val="004C6F5D"/>
    <w:rsid w:val="004C70C1"/>
    <w:rsid w:val="004C70E2"/>
    <w:rsid w:val="004C7125"/>
    <w:rsid w:val="004C717E"/>
    <w:rsid w:val="004C71CB"/>
    <w:rsid w:val="004C734B"/>
    <w:rsid w:val="004C736F"/>
    <w:rsid w:val="004C7382"/>
    <w:rsid w:val="004C739A"/>
    <w:rsid w:val="004C7487"/>
    <w:rsid w:val="004C751F"/>
    <w:rsid w:val="004C7526"/>
    <w:rsid w:val="004C7541"/>
    <w:rsid w:val="004C7590"/>
    <w:rsid w:val="004C75BC"/>
    <w:rsid w:val="004C7648"/>
    <w:rsid w:val="004C7797"/>
    <w:rsid w:val="004C78CC"/>
    <w:rsid w:val="004C79DF"/>
    <w:rsid w:val="004C7BB5"/>
    <w:rsid w:val="004C7C36"/>
    <w:rsid w:val="004C7C85"/>
    <w:rsid w:val="004C7CDC"/>
    <w:rsid w:val="004C7E55"/>
    <w:rsid w:val="004D001E"/>
    <w:rsid w:val="004D0069"/>
    <w:rsid w:val="004D0115"/>
    <w:rsid w:val="004D011E"/>
    <w:rsid w:val="004D0168"/>
    <w:rsid w:val="004D0286"/>
    <w:rsid w:val="004D028D"/>
    <w:rsid w:val="004D02C6"/>
    <w:rsid w:val="004D02EB"/>
    <w:rsid w:val="004D0385"/>
    <w:rsid w:val="004D059B"/>
    <w:rsid w:val="004D06A3"/>
    <w:rsid w:val="004D0705"/>
    <w:rsid w:val="004D0731"/>
    <w:rsid w:val="004D081A"/>
    <w:rsid w:val="004D09C9"/>
    <w:rsid w:val="004D09D3"/>
    <w:rsid w:val="004D0A5D"/>
    <w:rsid w:val="004D0A97"/>
    <w:rsid w:val="004D0BBE"/>
    <w:rsid w:val="004D0BFD"/>
    <w:rsid w:val="004D0C0F"/>
    <w:rsid w:val="004D0C3E"/>
    <w:rsid w:val="004D0C95"/>
    <w:rsid w:val="004D0CAD"/>
    <w:rsid w:val="004D0CB9"/>
    <w:rsid w:val="004D0CDC"/>
    <w:rsid w:val="004D0D47"/>
    <w:rsid w:val="004D0D77"/>
    <w:rsid w:val="004D0D79"/>
    <w:rsid w:val="004D0EA1"/>
    <w:rsid w:val="004D0EE8"/>
    <w:rsid w:val="004D0F03"/>
    <w:rsid w:val="004D0FA6"/>
    <w:rsid w:val="004D1020"/>
    <w:rsid w:val="004D10E3"/>
    <w:rsid w:val="004D128A"/>
    <w:rsid w:val="004D12B6"/>
    <w:rsid w:val="004D12BB"/>
    <w:rsid w:val="004D12C2"/>
    <w:rsid w:val="004D1402"/>
    <w:rsid w:val="004D14BA"/>
    <w:rsid w:val="004D14F8"/>
    <w:rsid w:val="004D1572"/>
    <w:rsid w:val="004D1582"/>
    <w:rsid w:val="004D1599"/>
    <w:rsid w:val="004D1672"/>
    <w:rsid w:val="004D171F"/>
    <w:rsid w:val="004D1729"/>
    <w:rsid w:val="004D17A3"/>
    <w:rsid w:val="004D17A4"/>
    <w:rsid w:val="004D18C9"/>
    <w:rsid w:val="004D1901"/>
    <w:rsid w:val="004D191F"/>
    <w:rsid w:val="004D1929"/>
    <w:rsid w:val="004D1A03"/>
    <w:rsid w:val="004D1A26"/>
    <w:rsid w:val="004D1AD5"/>
    <w:rsid w:val="004D1B85"/>
    <w:rsid w:val="004D1B87"/>
    <w:rsid w:val="004D1BA6"/>
    <w:rsid w:val="004D1D38"/>
    <w:rsid w:val="004D1DCB"/>
    <w:rsid w:val="004D1E71"/>
    <w:rsid w:val="004D1E84"/>
    <w:rsid w:val="004D1E9E"/>
    <w:rsid w:val="004D1FDA"/>
    <w:rsid w:val="004D1FE8"/>
    <w:rsid w:val="004D2040"/>
    <w:rsid w:val="004D2090"/>
    <w:rsid w:val="004D20A0"/>
    <w:rsid w:val="004D20A1"/>
    <w:rsid w:val="004D21DD"/>
    <w:rsid w:val="004D21F4"/>
    <w:rsid w:val="004D229E"/>
    <w:rsid w:val="004D2358"/>
    <w:rsid w:val="004D24C1"/>
    <w:rsid w:val="004D255D"/>
    <w:rsid w:val="004D2568"/>
    <w:rsid w:val="004D25D4"/>
    <w:rsid w:val="004D2605"/>
    <w:rsid w:val="004D272E"/>
    <w:rsid w:val="004D2787"/>
    <w:rsid w:val="004D286B"/>
    <w:rsid w:val="004D288F"/>
    <w:rsid w:val="004D293F"/>
    <w:rsid w:val="004D29EC"/>
    <w:rsid w:val="004D2A28"/>
    <w:rsid w:val="004D2A60"/>
    <w:rsid w:val="004D2AB9"/>
    <w:rsid w:val="004D2ADF"/>
    <w:rsid w:val="004D2B0C"/>
    <w:rsid w:val="004D2C5C"/>
    <w:rsid w:val="004D2CB5"/>
    <w:rsid w:val="004D2CD9"/>
    <w:rsid w:val="004D2CDF"/>
    <w:rsid w:val="004D2D0D"/>
    <w:rsid w:val="004D2D45"/>
    <w:rsid w:val="004D2D47"/>
    <w:rsid w:val="004D2DDE"/>
    <w:rsid w:val="004D2E35"/>
    <w:rsid w:val="004D2EB2"/>
    <w:rsid w:val="004D2FD0"/>
    <w:rsid w:val="004D2FF8"/>
    <w:rsid w:val="004D3074"/>
    <w:rsid w:val="004D3075"/>
    <w:rsid w:val="004D3160"/>
    <w:rsid w:val="004D319F"/>
    <w:rsid w:val="004D31D5"/>
    <w:rsid w:val="004D3267"/>
    <w:rsid w:val="004D33CE"/>
    <w:rsid w:val="004D34B0"/>
    <w:rsid w:val="004D35D4"/>
    <w:rsid w:val="004D35F0"/>
    <w:rsid w:val="004D35FF"/>
    <w:rsid w:val="004D361C"/>
    <w:rsid w:val="004D3782"/>
    <w:rsid w:val="004D3854"/>
    <w:rsid w:val="004D38DE"/>
    <w:rsid w:val="004D3947"/>
    <w:rsid w:val="004D398D"/>
    <w:rsid w:val="004D3A99"/>
    <w:rsid w:val="004D3B9F"/>
    <w:rsid w:val="004D3BCA"/>
    <w:rsid w:val="004D3BD4"/>
    <w:rsid w:val="004D3C7C"/>
    <w:rsid w:val="004D3DB8"/>
    <w:rsid w:val="004D3FA6"/>
    <w:rsid w:val="004D400F"/>
    <w:rsid w:val="004D4020"/>
    <w:rsid w:val="004D40B5"/>
    <w:rsid w:val="004D419B"/>
    <w:rsid w:val="004D4218"/>
    <w:rsid w:val="004D425B"/>
    <w:rsid w:val="004D425E"/>
    <w:rsid w:val="004D42DC"/>
    <w:rsid w:val="004D451E"/>
    <w:rsid w:val="004D4548"/>
    <w:rsid w:val="004D4584"/>
    <w:rsid w:val="004D45C5"/>
    <w:rsid w:val="004D46D4"/>
    <w:rsid w:val="004D46EC"/>
    <w:rsid w:val="004D482C"/>
    <w:rsid w:val="004D4888"/>
    <w:rsid w:val="004D4936"/>
    <w:rsid w:val="004D4992"/>
    <w:rsid w:val="004D4A03"/>
    <w:rsid w:val="004D4A4A"/>
    <w:rsid w:val="004D4AAE"/>
    <w:rsid w:val="004D4AFA"/>
    <w:rsid w:val="004D4B22"/>
    <w:rsid w:val="004D4B30"/>
    <w:rsid w:val="004D4BA9"/>
    <w:rsid w:val="004D4C96"/>
    <w:rsid w:val="004D4D01"/>
    <w:rsid w:val="004D4D4A"/>
    <w:rsid w:val="004D4D63"/>
    <w:rsid w:val="004D4DA8"/>
    <w:rsid w:val="004D4EB9"/>
    <w:rsid w:val="004D4F91"/>
    <w:rsid w:val="004D53C4"/>
    <w:rsid w:val="004D54B0"/>
    <w:rsid w:val="004D558B"/>
    <w:rsid w:val="004D5638"/>
    <w:rsid w:val="004D566D"/>
    <w:rsid w:val="004D5678"/>
    <w:rsid w:val="004D567A"/>
    <w:rsid w:val="004D56CF"/>
    <w:rsid w:val="004D570C"/>
    <w:rsid w:val="004D57CB"/>
    <w:rsid w:val="004D5877"/>
    <w:rsid w:val="004D5880"/>
    <w:rsid w:val="004D5893"/>
    <w:rsid w:val="004D58A7"/>
    <w:rsid w:val="004D590B"/>
    <w:rsid w:val="004D59A2"/>
    <w:rsid w:val="004D5AAA"/>
    <w:rsid w:val="004D5BC5"/>
    <w:rsid w:val="004D5D04"/>
    <w:rsid w:val="004D5E56"/>
    <w:rsid w:val="004D5EFE"/>
    <w:rsid w:val="004D60AF"/>
    <w:rsid w:val="004D60B9"/>
    <w:rsid w:val="004D60CB"/>
    <w:rsid w:val="004D610F"/>
    <w:rsid w:val="004D61EA"/>
    <w:rsid w:val="004D6202"/>
    <w:rsid w:val="004D633D"/>
    <w:rsid w:val="004D63BD"/>
    <w:rsid w:val="004D642B"/>
    <w:rsid w:val="004D6461"/>
    <w:rsid w:val="004D6586"/>
    <w:rsid w:val="004D659A"/>
    <w:rsid w:val="004D6616"/>
    <w:rsid w:val="004D66F2"/>
    <w:rsid w:val="004D6757"/>
    <w:rsid w:val="004D6781"/>
    <w:rsid w:val="004D67A9"/>
    <w:rsid w:val="004D681C"/>
    <w:rsid w:val="004D6885"/>
    <w:rsid w:val="004D68EE"/>
    <w:rsid w:val="004D6945"/>
    <w:rsid w:val="004D6962"/>
    <w:rsid w:val="004D6973"/>
    <w:rsid w:val="004D69CB"/>
    <w:rsid w:val="004D6A43"/>
    <w:rsid w:val="004D6B1C"/>
    <w:rsid w:val="004D6B38"/>
    <w:rsid w:val="004D6B45"/>
    <w:rsid w:val="004D6C12"/>
    <w:rsid w:val="004D6D30"/>
    <w:rsid w:val="004D6D9A"/>
    <w:rsid w:val="004D6DA2"/>
    <w:rsid w:val="004D6E7C"/>
    <w:rsid w:val="004D716E"/>
    <w:rsid w:val="004D7302"/>
    <w:rsid w:val="004D7379"/>
    <w:rsid w:val="004D74C9"/>
    <w:rsid w:val="004D7717"/>
    <w:rsid w:val="004D7776"/>
    <w:rsid w:val="004D77F3"/>
    <w:rsid w:val="004D784F"/>
    <w:rsid w:val="004D7870"/>
    <w:rsid w:val="004D7931"/>
    <w:rsid w:val="004D79D9"/>
    <w:rsid w:val="004D7A14"/>
    <w:rsid w:val="004D7AE8"/>
    <w:rsid w:val="004D7C86"/>
    <w:rsid w:val="004D7C8D"/>
    <w:rsid w:val="004D7CA1"/>
    <w:rsid w:val="004D7CA5"/>
    <w:rsid w:val="004D7CE4"/>
    <w:rsid w:val="004D7D7B"/>
    <w:rsid w:val="004D7E1E"/>
    <w:rsid w:val="004D7E40"/>
    <w:rsid w:val="004D7EC3"/>
    <w:rsid w:val="004D7EC6"/>
    <w:rsid w:val="004D7F8D"/>
    <w:rsid w:val="004E0126"/>
    <w:rsid w:val="004E0197"/>
    <w:rsid w:val="004E0322"/>
    <w:rsid w:val="004E045A"/>
    <w:rsid w:val="004E04B4"/>
    <w:rsid w:val="004E04BF"/>
    <w:rsid w:val="004E056E"/>
    <w:rsid w:val="004E0642"/>
    <w:rsid w:val="004E07C6"/>
    <w:rsid w:val="004E0851"/>
    <w:rsid w:val="004E0870"/>
    <w:rsid w:val="004E0980"/>
    <w:rsid w:val="004E09BD"/>
    <w:rsid w:val="004E0A52"/>
    <w:rsid w:val="004E0ABA"/>
    <w:rsid w:val="004E0AE3"/>
    <w:rsid w:val="004E0B7C"/>
    <w:rsid w:val="004E0BB1"/>
    <w:rsid w:val="004E0D42"/>
    <w:rsid w:val="004E0D49"/>
    <w:rsid w:val="004E0D50"/>
    <w:rsid w:val="004E0DA0"/>
    <w:rsid w:val="004E0F27"/>
    <w:rsid w:val="004E101C"/>
    <w:rsid w:val="004E10D0"/>
    <w:rsid w:val="004E1122"/>
    <w:rsid w:val="004E11A1"/>
    <w:rsid w:val="004E11CA"/>
    <w:rsid w:val="004E11F7"/>
    <w:rsid w:val="004E12B8"/>
    <w:rsid w:val="004E12BC"/>
    <w:rsid w:val="004E1370"/>
    <w:rsid w:val="004E13AB"/>
    <w:rsid w:val="004E1409"/>
    <w:rsid w:val="004E14C4"/>
    <w:rsid w:val="004E1639"/>
    <w:rsid w:val="004E172E"/>
    <w:rsid w:val="004E177D"/>
    <w:rsid w:val="004E17F5"/>
    <w:rsid w:val="004E1818"/>
    <w:rsid w:val="004E18FA"/>
    <w:rsid w:val="004E1993"/>
    <w:rsid w:val="004E19FC"/>
    <w:rsid w:val="004E1A87"/>
    <w:rsid w:val="004E1B64"/>
    <w:rsid w:val="004E1BB0"/>
    <w:rsid w:val="004E1EC4"/>
    <w:rsid w:val="004E1ED7"/>
    <w:rsid w:val="004E1EE1"/>
    <w:rsid w:val="004E1F01"/>
    <w:rsid w:val="004E1FEB"/>
    <w:rsid w:val="004E1FF7"/>
    <w:rsid w:val="004E1FFF"/>
    <w:rsid w:val="004E2039"/>
    <w:rsid w:val="004E20D3"/>
    <w:rsid w:val="004E20ED"/>
    <w:rsid w:val="004E210E"/>
    <w:rsid w:val="004E2161"/>
    <w:rsid w:val="004E21DF"/>
    <w:rsid w:val="004E2203"/>
    <w:rsid w:val="004E2210"/>
    <w:rsid w:val="004E2216"/>
    <w:rsid w:val="004E2420"/>
    <w:rsid w:val="004E247C"/>
    <w:rsid w:val="004E24F2"/>
    <w:rsid w:val="004E250A"/>
    <w:rsid w:val="004E2581"/>
    <w:rsid w:val="004E26CB"/>
    <w:rsid w:val="004E280D"/>
    <w:rsid w:val="004E2821"/>
    <w:rsid w:val="004E2903"/>
    <w:rsid w:val="004E291C"/>
    <w:rsid w:val="004E293F"/>
    <w:rsid w:val="004E29F1"/>
    <w:rsid w:val="004E2A77"/>
    <w:rsid w:val="004E2ABC"/>
    <w:rsid w:val="004E2B59"/>
    <w:rsid w:val="004E2BDC"/>
    <w:rsid w:val="004E2D36"/>
    <w:rsid w:val="004E2D65"/>
    <w:rsid w:val="004E2D83"/>
    <w:rsid w:val="004E2E55"/>
    <w:rsid w:val="004E2EF9"/>
    <w:rsid w:val="004E2F10"/>
    <w:rsid w:val="004E2F6D"/>
    <w:rsid w:val="004E3030"/>
    <w:rsid w:val="004E3041"/>
    <w:rsid w:val="004E309A"/>
    <w:rsid w:val="004E30BF"/>
    <w:rsid w:val="004E3100"/>
    <w:rsid w:val="004E32AA"/>
    <w:rsid w:val="004E3311"/>
    <w:rsid w:val="004E3373"/>
    <w:rsid w:val="004E33CF"/>
    <w:rsid w:val="004E342D"/>
    <w:rsid w:val="004E3480"/>
    <w:rsid w:val="004E3488"/>
    <w:rsid w:val="004E3490"/>
    <w:rsid w:val="004E352A"/>
    <w:rsid w:val="004E3591"/>
    <w:rsid w:val="004E35B9"/>
    <w:rsid w:val="004E3629"/>
    <w:rsid w:val="004E364A"/>
    <w:rsid w:val="004E36F8"/>
    <w:rsid w:val="004E3732"/>
    <w:rsid w:val="004E3773"/>
    <w:rsid w:val="004E382F"/>
    <w:rsid w:val="004E3873"/>
    <w:rsid w:val="004E38EC"/>
    <w:rsid w:val="004E3933"/>
    <w:rsid w:val="004E3973"/>
    <w:rsid w:val="004E39AA"/>
    <w:rsid w:val="004E39B0"/>
    <w:rsid w:val="004E3AA7"/>
    <w:rsid w:val="004E3AA8"/>
    <w:rsid w:val="004E3AE0"/>
    <w:rsid w:val="004E3BFF"/>
    <w:rsid w:val="004E3C65"/>
    <w:rsid w:val="004E3C93"/>
    <w:rsid w:val="004E3D0F"/>
    <w:rsid w:val="004E3D66"/>
    <w:rsid w:val="004E3D80"/>
    <w:rsid w:val="004E3D8C"/>
    <w:rsid w:val="004E3EEC"/>
    <w:rsid w:val="004E3F2A"/>
    <w:rsid w:val="004E3F55"/>
    <w:rsid w:val="004E3FAD"/>
    <w:rsid w:val="004E4013"/>
    <w:rsid w:val="004E4019"/>
    <w:rsid w:val="004E40F2"/>
    <w:rsid w:val="004E4209"/>
    <w:rsid w:val="004E4319"/>
    <w:rsid w:val="004E438B"/>
    <w:rsid w:val="004E43FC"/>
    <w:rsid w:val="004E4421"/>
    <w:rsid w:val="004E44EE"/>
    <w:rsid w:val="004E4549"/>
    <w:rsid w:val="004E4589"/>
    <w:rsid w:val="004E459A"/>
    <w:rsid w:val="004E480F"/>
    <w:rsid w:val="004E4830"/>
    <w:rsid w:val="004E4853"/>
    <w:rsid w:val="004E48EE"/>
    <w:rsid w:val="004E494B"/>
    <w:rsid w:val="004E49DB"/>
    <w:rsid w:val="004E49FF"/>
    <w:rsid w:val="004E4A36"/>
    <w:rsid w:val="004E4C28"/>
    <w:rsid w:val="004E4C83"/>
    <w:rsid w:val="004E4C9E"/>
    <w:rsid w:val="004E4D53"/>
    <w:rsid w:val="004E4D75"/>
    <w:rsid w:val="004E4D84"/>
    <w:rsid w:val="004E4DE9"/>
    <w:rsid w:val="004E4E25"/>
    <w:rsid w:val="004E4E3C"/>
    <w:rsid w:val="004E4EBC"/>
    <w:rsid w:val="004E4EBF"/>
    <w:rsid w:val="004E4F03"/>
    <w:rsid w:val="004E4F32"/>
    <w:rsid w:val="004E5104"/>
    <w:rsid w:val="004E51B7"/>
    <w:rsid w:val="004E51CD"/>
    <w:rsid w:val="004E52BB"/>
    <w:rsid w:val="004E53C8"/>
    <w:rsid w:val="004E5449"/>
    <w:rsid w:val="004E5470"/>
    <w:rsid w:val="004E54AE"/>
    <w:rsid w:val="004E55E1"/>
    <w:rsid w:val="004E5604"/>
    <w:rsid w:val="004E5733"/>
    <w:rsid w:val="004E5907"/>
    <w:rsid w:val="004E597E"/>
    <w:rsid w:val="004E5A92"/>
    <w:rsid w:val="004E5A9D"/>
    <w:rsid w:val="004E5B06"/>
    <w:rsid w:val="004E5B18"/>
    <w:rsid w:val="004E5B53"/>
    <w:rsid w:val="004E5B6A"/>
    <w:rsid w:val="004E5BB4"/>
    <w:rsid w:val="004E5D74"/>
    <w:rsid w:val="004E5FA8"/>
    <w:rsid w:val="004E5FFA"/>
    <w:rsid w:val="004E601A"/>
    <w:rsid w:val="004E6165"/>
    <w:rsid w:val="004E61B6"/>
    <w:rsid w:val="004E62B6"/>
    <w:rsid w:val="004E62BA"/>
    <w:rsid w:val="004E6308"/>
    <w:rsid w:val="004E6461"/>
    <w:rsid w:val="004E64B7"/>
    <w:rsid w:val="004E64C2"/>
    <w:rsid w:val="004E64F0"/>
    <w:rsid w:val="004E6513"/>
    <w:rsid w:val="004E652F"/>
    <w:rsid w:val="004E65FD"/>
    <w:rsid w:val="004E665F"/>
    <w:rsid w:val="004E671C"/>
    <w:rsid w:val="004E674D"/>
    <w:rsid w:val="004E67E2"/>
    <w:rsid w:val="004E684C"/>
    <w:rsid w:val="004E687C"/>
    <w:rsid w:val="004E68CE"/>
    <w:rsid w:val="004E6921"/>
    <w:rsid w:val="004E69A4"/>
    <w:rsid w:val="004E6A2A"/>
    <w:rsid w:val="004E6A62"/>
    <w:rsid w:val="004E6A73"/>
    <w:rsid w:val="004E6AB5"/>
    <w:rsid w:val="004E6AE3"/>
    <w:rsid w:val="004E6AFF"/>
    <w:rsid w:val="004E6B0C"/>
    <w:rsid w:val="004E6B21"/>
    <w:rsid w:val="004E6B6D"/>
    <w:rsid w:val="004E6B8F"/>
    <w:rsid w:val="004E6BBD"/>
    <w:rsid w:val="004E6BEC"/>
    <w:rsid w:val="004E6C3F"/>
    <w:rsid w:val="004E6C74"/>
    <w:rsid w:val="004E6C91"/>
    <w:rsid w:val="004E6CE3"/>
    <w:rsid w:val="004E6D19"/>
    <w:rsid w:val="004E6D88"/>
    <w:rsid w:val="004E6E17"/>
    <w:rsid w:val="004E6E9E"/>
    <w:rsid w:val="004E6EA3"/>
    <w:rsid w:val="004E6EC8"/>
    <w:rsid w:val="004E6F48"/>
    <w:rsid w:val="004E6FF1"/>
    <w:rsid w:val="004E7093"/>
    <w:rsid w:val="004E7112"/>
    <w:rsid w:val="004E71BF"/>
    <w:rsid w:val="004E71DC"/>
    <w:rsid w:val="004E727D"/>
    <w:rsid w:val="004E7284"/>
    <w:rsid w:val="004E7324"/>
    <w:rsid w:val="004E7459"/>
    <w:rsid w:val="004E74AC"/>
    <w:rsid w:val="004E7695"/>
    <w:rsid w:val="004E76DB"/>
    <w:rsid w:val="004E76F1"/>
    <w:rsid w:val="004E77CB"/>
    <w:rsid w:val="004E78E5"/>
    <w:rsid w:val="004E795F"/>
    <w:rsid w:val="004E7A99"/>
    <w:rsid w:val="004E7AD0"/>
    <w:rsid w:val="004E7B8C"/>
    <w:rsid w:val="004E7BBA"/>
    <w:rsid w:val="004E7C8F"/>
    <w:rsid w:val="004E7D4B"/>
    <w:rsid w:val="004E7D88"/>
    <w:rsid w:val="004E7E39"/>
    <w:rsid w:val="004E7F59"/>
    <w:rsid w:val="004E7F9E"/>
    <w:rsid w:val="004F0062"/>
    <w:rsid w:val="004F015A"/>
    <w:rsid w:val="004F01C2"/>
    <w:rsid w:val="004F0299"/>
    <w:rsid w:val="004F0378"/>
    <w:rsid w:val="004F03AE"/>
    <w:rsid w:val="004F0413"/>
    <w:rsid w:val="004F0445"/>
    <w:rsid w:val="004F049D"/>
    <w:rsid w:val="004F06E1"/>
    <w:rsid w:val="004F0732"/>
    <w:rsid w:val="004F0826"/>
    <w:rsid w:val="004F085F"/>
    <w:rsid w:val="004F08E5"/>
    <w:rsid w:val="004F08ED"/>
    <w:rsid w:val="004F097F"/>
    <w:rsid w:val="004F09BF"/>
    <w:rsid w:val="004F0AE0"/>
    <w:rsid w:val="004F0BAF"/>
    <w:rsid w:val="004F0BBF"/>
    <w:rsid w:val="004F0BF6"/>
    <w:rsid w:val="004F0C58"/>
    <w:rsid w:val="004F0C5F"/>
    <w:rsid w:val="004F0D6A"/>
    <w:rsid w:val="004F0D70"/>
    <w:rsid w:val="004F0E33"/>
    <w:rsid w:val="004F0E6D"/>
    <w:rsid w:val="004F0E87"/>
    <w:rsid w:val="004F0EA8"/>
    <w:rsid w:val="004F0F7A"/>
    <w:rsid w:val="004F10AA"/>
    <w:rsid w:val="004F10AD"/>
    <w:rsid w:val="004F1199"/>
    <w:rsid w:val="004F1336"/>
    <w:rsid w:val="004F1538"/>
    <w:rsid w:val="004F1628"/>
    <w:rsid w:val="004F165D"/>
    <w:rsid w:val="004F1748"/>
    <w:rsid w:val="004F17A2"/>
    <w:rsid w:val="004F17A3"/>
    <w:rsid w:val="004F1824"/>
    <w:rsid w:val="004F1837"/>
    <w:rsid w:val="004F1B56"/>
    <w:rsid w:val="004F1B99"/>
    <w:rsid w:val="004F1BAE"/>
    <w:rsid w:val="004F1C59"/>
    <w:rsid w:val="004F1C90"/>
    <w:rsid w:val="004F1D0A"/>
    <w:rsid w:val="004F1E49"/>
    <w:rsid w:val="004F1EE0"/>
    <w:rsid w:val="004F1F90"/>
    <w:rsid w:val="004F1FA3"/>
    <w:rsid w:val="004F20A0"/>
    <w:rsid w:val="004F20D1"/>
    <w:rsid w:val="004F20F9"/>
    <w:rsid w:val="004F2111"/>
    <w:rsid w:val="004F221C"/>
    <w:rsid w:val="004F2360"/>
    <w:rsid w:val="004F23DD"/>
    <w:rsid w:val="004F2401"/>
    <w:rsid w:val="004F24A2"/>
    <w:rsid w:val="004F2554"/>
    <w:rsid w:val="004F2590"/>
    <w:rsid w:val="004F25BA"/>
    <w:rsid w:val="004F2612"/>
    <w:rsid w:val="004F26F5"/>
    <w:rsid w:val="004F2717"/>
    <w:rsid w:val="004F279F"/>
    <w:rsid w:val="004F287F"/>
    <w:rsid w:val="004F28F2"/>
    <w:rsid w:val="004F2902"/>
    <w:rsid w:val="004F2955"/>
    <w:rsid w:val="004F297C"/>
    <w:rsid w:val="004F2A44"/>
    <w:rsid w:val="004F2AC1"/>
    <w:rsid w:val="004F2C22"/>
    <w:rsid w:val="004F2C5C"/>
    <w:rsid w:val="004F2DAD"/>
    <w:rsid w:val="004F2E66"/>
    <w:rsid w:val="004F2EF8"/>
    <w:rsid w:val="004F2FDA"/>
    <w:rsid w:val="004F3125"/>
    <w:rsid w:val="004F3215"/>
    <w:rsid w:val="004F3219"/>
    <w:rsid w:val="004F3265"/>
    <w:rsid w:val="004F347F"/>
    <w:rsid w:val="004F34F7"/>
    <w:rsid w:val="004F353C"/>
    <w:rsid w:val="004F3566"/>
    <w:rsid w:val="004F37A6"/>
    <w:rsid w:val="004F37FE"/>
    <w:rsid w:val="004F389C"/>
    <w:rsid w:val="004F3918"/>
    <w:rsid w:val="004F39AE"/>
    <w:rsid w:val="004F3A13"/>
    <w:rsid w:val="004F3A6A"/>
    <w:rsid w:val="004F3A9E"/>
    <w:rsid w:val="004F3AA1"/>
    <w:rsid w:val="004F3ABF"/>
    <w:rsid w:val="004F3B09"/>
    <w:rsid w:val="004F3B24"/>
    <w:rsid w:val="004F3C82"/>
    <w:rsid w:val="004F3D17"/>
    <w:rsid w:val="004F3DAA"/>
    <w:rsid w:val="004F3FB3"/>
    <w:rsid w:val="004F3FC9"/>
    <w:rsid w:val="004F3FFF"/>
    <w:rsid w:val="004F413B"/>
    <w:rsid w:val="004F4187"/>
    <w:rsid w:val="004F41DE"/>
    <w:rsid w:val="004F427D"/>
    <w:rsid w:val="004F4291"/>
    <w:rsid w:val="004F43A1"/>
    <w:rsid w:val="004F44A2"/>
    <w:rsid w:val="004F4665"/>
    <w:rsid w:val="004F46D4"/>
    <w:rsid w:val="004F470B"/>
    <w:rsid w:val="004F4736"/>
    <w:rsid w:val="004F47A1"/>
    <w:rsid w:val="004F48DA"/>
    <w:rsid w:val="004F4A45"/>
    <w:rsid w:val="004F4B32"/>
    <w:rsid w:val="004F4B7E"/>
    <w:rsid w:val="004F4B93"/>
    <w:rsid w:val="004F4BCB"/>
    <w:rsid w:val="004F4BEF"/>
    <w:rsid w:val="004F4C47"/>
    <w:rsid w:val="004F4C6C"/>
    <w:rsid w:val="004F4CBD"/>
    <w:rsid w:val="004F4D58"/>
    <w:rsid w:val="004F4D95"/>
    <w:rsid w:val="004F4DEB"/>
    <w:rsid w:val="004F4EBA"/>
    <w:rsid w:val="004F4FC9"/>
    <w:rsid w:val="004F514C"/>
    <w:rsid w:val="004F524A"/>
    <w:rsid w:val="004F529E"/>
    <w:rsid w:val="004F53E9"/>
    <w:rsid w:val="004F545F"/>
    <w:rsid w:val="004F549F"/>
    <w:rsid w:val="004F5526"/>
    <w:rsid w:val="004F554C"/>
    <w:rsid w:val="004F55D6"/>
    <w:rsid w:val="004F5613"/>
    <w:rsid w:val="004F565A"/>
    <w:rsid w:val="004F5709"/>
    <w:rsid w:val="004F571B"/>
    <w:rsid w:val="004F5897"/>
    <w:rsid w:val="004F5983"/>
    <w:rsid w:val="004F59C0"/>
    <w:rsid w:val="004F5A9D"/>
    <w:rsid w:val="004F5ADE"/>
    <w:rsid w:val="004F5B76"/>
    <w:rsid w:val="004F5BDE"/>
    <w:rsid w:val="004F5C0A"/>
    <w:rsid w:val="004F5D02"/>
    <w:rsid w:val="004F5DC1"/>
    <w:rsid w:val="004F5E73"/>
    <w:rsid w:val="004F5E79"/>
    <w:rsid w:val="004F5EEA"/>
    <w:rsid w:val="004F613E"/>
    <w:rsid w:val="004F627A"/>
    <w:rsid w:val="004F62DD"/>
    <w:rsid w:val="004F62EA"/>
    <w:rsid w:val="004F63B4"/>
    <w:rsid w:val="004F6472"/>
    <w:rsid w:val="004F64EB"/>
    <w:rsid w:val="004F6500"/>
    <w:rsid w:val="004F65FD"/>
    <w:rsid w:val="004F6665"/>
    <w:rsid w:val="004F67AF"/>
    <w:rsid w:val="004F68D3"/>
    <w:rsid w:val="004F68F5"/>
    <w:rsid w:val="004F68F9"/>
    <w:rsid w:val="004F6904"/>
    <w:rsid w:val="004F6979"/>
    <w:rsid w:val="004F6B0C"/>
    <w:rsid w:val="004F6B23"/>
    <w:rsid w:val="004F6B68"/>
    <w:rsid w:val="004F6BAA"/>
    <w:rsid w:val="004F6BC9"/>
    <w:rsid w:val="004F6C71"/>
    <w:rsid w:val="004F6CF6"/>
    <w:rsid w:val="004F6D5F"/>
    <w:rsid w:val="004F6E89"/>
    <w:rsid w:val="004F6EF8"/>
    <w:rsid w:val="004F6F88"/>
    <w:rsid w:val="004F6FD2"/>
    <w:rsid w:val="004F70D8"/>
    <w:rsid w:val="004F71DF"/>
    <w:rsid w:val="004F7212"/>
    <w:rsid w:val="004F7282"/>
    <w:rsid w:val="004F73A9"/>
    <w:rsid w:val="004F73B1"/>
    <w:rsid w:val="004F73BD"/>
    <w:rsid w:val="004F73E4"/>
    <w:rsid w:val="004F7489"/>
    <w:rsid w:val="004F74D8"/>
    <w:rsid w:val="004F75FA"/>
    <w:rsid w:val="004F7615"/>
    <w:rsid w:val="004F771D"/>
    <w:rsid w:val="004F7752"/>
    <w:rsid w:val="004F785C"/>
    <w:rsid w:val="004F7862"/>
    <w:rsid w:val="004F786C"/>
    <w:rsid w:val="004F7A74"/>
    <w:rsid w:val="004F7A85"/>
    <w:rsid w:val="004F7B2B"/>
    <w:rsid w:val="004F7CBD"/>
    <w:rsid w:val="004F7DE9"/>
    <w:rsid w:val="004F7ECE"/>
    <w:rsid w:val="004F7FBB"/>
    <w:rsid w:val="0050006E"/>
    <w:rsid w:val="005000FF"/>
    <w:rsid w:val="005001A2"/>
    <w:rsid w:val="00500250"/>
    <w:rsid w:val="00500256"/>
    <w:rsid w:val="00500258"/>
    <w:rsid w:val="00500264"/>
    <w:rsid w:val="005002BC"/>
    <w:rsid w:val="005003B8"/>
    <w:rsid w:val="00500441"/>
    <w:rsid w:val="005004A2"/>
    <w:rsid w:val="005004B3"/>
    <w:rsid w:val="00500671"/>
    <w:rsid w:val="00500680"/>
    <w:rsid w:val="00500710"/>
    <w:rsid w:val="00500714"/>
    <w:rsid w:val="00500776"/>
    <w:rsid w:val="0050077F"/>
    <w:rsid w:val="005007A0"/>
    <w:rsid w:val="00500824"/>
    <w:rsid w:val="0050087A"/>
    <w:rsid w:val="00500917"/>
    <w:rsid w:val="005009AD"/>
    <w:rsid w:val="005009CE"/>
    <w:rsid w:val="00500B08"/>
    <w:rsid w:val="00500B60"/>
    <w:rsid w:val="00500B8C"/>
    <w:rsid w:val="00500CC2"/>
    <w:rsid w:val="00500CF5"/>
    <w:rsid w:val="00500DAB"/>
    <w:rsid w:val="00500DC5"/>
    <w:rsid w:val="00500DCD"/>
    <w:rsid w:val="00500E1B"/>
    <w:rsid w:val="00500E4C"/>
    <w:rsid w:val="00500F1C"/>
    <w:rsid w:val="0050103B"/>
    <w:rsid w:val="00501144"/>
    <w:rsid w:val="00501199"/>
    <w:rsid w:val="005011D0"/>
    <w:rsid w:val="005011E3"/>
    <w:rsid w:val="00501242"/>
    <w:rsid w:val="00501259"/>
    <w:rsid w:val="0050125E"/>
    <w:rsid w:val="005012A6"/>
    <w:rsid w:val="005012BA"/>
    <w:rsid w:val="005012E3"/>
    <w:rsid w:val="00501377"/>
    <w:rsid w:val="005013EF"/>
    <w:rsid w:val="00501437"/>
    <w:rsid w:val="0050153F"/>
    <w:rsid w:val="00501573"/>
    <w:rsid w:val="00501575"/>
    <w:rsid w:val="00501587"/>
    <w:rsid w:val="005016CC"/>
    <w:rsid w:val="005016E4"/>
    <w:rsid w:val="005017E0"/>
    <w:rsid w:val="00501896"/>
    <w:rsid w:val="005019E0"/>
    <w:rsid w:val="00501AE9"/>
    <w:rsid w:val="00501B7A"/>
    <w:rsid w:val="00501BC3"/>
    <w:rsid w:val="00501BD1"/>
    <w:rsid w:val="00501C7E"/>
    <w:rsid w:val="00501D17"/>
    <w:rsid w:val="00501D1E"/>
    <w:rsid w:val="00501DE3"/>
    <w:rsid w:val="00501F54"/>
    <w:rsid w:val="0050206F"/>
    <w:rsid w:val="0050207C"/>
    <w:rsid w:val="005020F9"/>
    <w:rsid w:val="0050211F"/>
    <w:rsid w:val="005022AA"/>
    <w:rsid w:val="005022E7"/>
    <w:rsid w:val="005023EB"/>
    <w:rsid w:val="00502416"/>
    <w:rsid w:val="0050252E"/>
    <w:rsid w:val="00502556"/>
    <w:rsid w:val="005025A0"/>
    <w:rsid w:val="005027AE"/>
    <w:rsid w:val="0050292A"/>
    <w:rsid w:val="00502950"/>
    <w:rsid w:val="005029CB"/>
    <w:rsid w:val="00502A32"/>
    <w:rsid w:val="00502A6E"/>
    <w:rsid w:val="00502A8B"/>
    <w:rsid w:val="00502A93"/>
    <w:rsid w:val="00502B0C"/>
    <w:rsid w:val="00502B88"/>
    <w:rsid w:val="00502CCB"/>
    <w:rsid w:val="00502D32"/>
    <w:rsid w:val="00502DC0"/>
    <w:rsid w:val="00502E7F"/>
    <w:rsid w:val="00502F38"/>
    <w:rsid w:val="00502F58"/>
    <w:rsid w:val="00502FAE"/>
    <w:rsid w:val="0050301A"/>
    <w:rsid w:val="0050306F"/>
    <w:rsid w:val="00503078"/>
    <w:rsid w:val="005030C0"/>
    <w:rsid w:val="00503119"/>
    <w:rsid w:val="0050319C"/>
    <w:rsid w:val="0050342A"/>
    <w:rsid w:val="0050344E"/>
    <w:rsid w:val="00503520"/>
    <w:rsid w:val="005035F6"/>
    <w:rsid w:val="00503784"/>
    <w:rsid w:val="0050381E"/>
    <w:rsid w:val="005038FD"/>
    <w:rsid w:val="005039CC"/>
    <w:rsid w:val="00503A07"/>
    <w:rsid w:val="00503C3D"/>
    <w:rsid w:val="00503D0F"/>
    <w:rsid w:val="00503D97"/>
    <w:rsid w:val="00503E21"/>
    <w:rsid w:val="00503E51"/>
    <w:rsid w:val="00503FDA"/>
    <w:rsid w:val="0050418E"/>
    <w:rsid w:val="005041E7"/>
    <w:rsid w:val="0050423B"/>
    <w:rsid w:val="005042C5"/>
    <w:rsid w:val="0050432F"/>
    <w:rsid w:val="005043A3"/>
    <w:rsid w:val="00504434"/>
    <w:rsid w:val="00504465"/>
    <w:rsid w:val="0050454C"/>
    <w:rsid w:val="005045AA"/>
    <w:rsid w:val="005045AC"/>
    <w:rsid w:val="00504744"/>
    <w:rsid w:val="00504774"/>
    <w:rsid w:val="00504A1A"/>
    <w:rsid w:val="00504A51"/>
    <w:rsid w:val="00504A5D"/>
    <w:rsid w:val="00504A74"/>
    <w:rsid w:val="00504B7C"/>
    <w:rsid w:val="00504CB1"/>
    <w:rsid w:val="00504CBA"/>
    <w:rsid w:val="00504D7C"/>
    <w:rsid w:val="00504EC8"/>
    <w:rsid w:val="00505055"/>
    <w:rsid w:val="0050505F"/>
    <w:rsid w:val="00505070"/>
    <w:rsid w:val="005050D6"/>
    <w:rsid w:val="005050EB"/>
    <w:rsid w:val="0050512F"/>
    <w:rsid w:val="005051D2"/>
    <w:rsid w:val="0050528B"/>
    <w:rsid w:val="0050534C"/>
    <w:rsid w:val="00505398"/>
    <w:rsid w:val="0050545C"/>
    <w:rsid w:val="00505518"/>
    <w:rsid w:val="00505534"/>
    <w:rsid w:val="0050554C"/>
    <w:rsid w:val="00505571"/>
    <w:rsid w:val="00505588"/>
    <w:rsid w:val="0050564F"/>
    <w:rsid w:val="005056C0"/>
    <w:rsid w:val="00505710"/>
    <w:rsid w:val="00505747"/>
    <w:rsid w:val="0050576C"/>
    <w:rsid w:val="0050580C"/>
    <w:rsid w:val="005058D7"/>
    <w:rsid w:val="0050599A"/>
    <w:rsid w:val="00505AA2"/>
    <w:rsid w:val="00505B91"/>
    <w:rsid w:val="00505BB3"/>
    <w:rsid w:val="00505C17"/>
    <w:rsid w:val="00505C98"/>
    <w:rsid w:val="00505E40"/>
    <w:rsid w:val="00505EB2"/>
    <w:rsid w:val="00505EC1"/>
    <w:rsid w:val="00505EC9"/>
    <w:rsid w:val="00505F1D"/>
    <w:rsid w:val="00505F33"/>
    <w:rsid w:val="00505FC4"/>
    <w:rsid w:val="00506018"/>
    <w:rsid w:val="00506026"/>
    <w:rsid w:val="00506053"/>
    <w:rsid w:val="00506083"/>
    <w:rsid w:val="0050609D"/>
    <w:rsid w:val="005060E7"/>
    <w:rsid w:val="00506104"/>
    <w:rsid w:val="00506126"/>
    <w:rsid w:val="005061DF"/>
    <w:rsid w:val="0050622A"/>
    <w:rsid w:val="00506301"/>
    <w:rsid w:val="0050641D"/>
    <w:rsid w:val="00506440"/>
    <w:rsid w:val="005064A7"/>
    <w:rsid w:val="005064F3"/>
    <w:rsid w:val="0050657C"/>
    <w:rsid w:val="0050660A"/>
    <w:rsid w:val="00506645"/>
    <w:rsid w:val="00506647"/>
    <w:rsid w:val="005066F2"/>
    <w:rsid w:val="005066F8"/>
    <w:rsid w:val="0050674A"/>
    <w:rsid w:val="00506843"/>
    <w:rsid w:val="00506863"/>
    <w:rsid w:val="005068CC"/>
    <w:rsid w:val="005068D6"/>
    <w:rsid w:val="00506904"/>
    <w:rsid w:val="00506932"/>
    <w:rsid w:val="00506976"/>
    <w:rsid w:val="005069FF"/>
    <w:rsid w:val="00506B86"/>
    <w:rsid w:val="00506BE3"/>
    <w:rsid w:val="00506BE6"/>
    <w:rsid w:val="00506D8D"/>
    <w:rsid w:val="00506DD5"/>
    <w:rsid w:val="00506DE0"/>
    <w:rsid w:val="00506E3A"/>
    <w:rsid w:val="00506E87"/>
    <w:rsid w:val="00506EE9"/>
    <w:rsid w:val="00506EEC"/>
    <w:rsid w:val="00506FD4"/>
    <w:rsid w:val="00507146"/>
    <w:rsid w:val="005071AB"/>
    <w:rsid w:val="00507286"/>
    <w:rsid w:val="005073C3"/>
    <w:rsid w:val="005073E0"/>
    <w:rsid w:val="005073E5"/>
    <w:rsid w:val="00507477"/>
    <w:rsid w:val="005074E0"/>
    <w:rsid w:val="005074E1"/>
    <w:rsid w:val="00507517"/>
    <w:rsid w:val="00507525"/>
    <w:rsid w:val="005076CD"/>
    <w:rsid w:val="00507776"/>
    <w:rsid w:val="00507799"/>
    <w:rsid w:val="0050779B"/>
    <w:rsid w:val="005077BE"/>
    <w:rsid w:val="005077D8"/>
    <w:rsid w:val="00507813"/>
    <w:rsid w:val="005078DE"/>
    <w:rsid w:val="0050795F"/>
    <w:rsid w:val="00507A85"/>
    <w:rsid w:val="00507A8C"/>
    <w:rsid w:val="00507AF8"/>
    <w:rsid w:val="00507BF5"/>
    <w:rsid w:val="00507C85"/>
    <w:rsid w:val="00507CA2"/>
    <w:rsid w:val="00507CE0"/>
    <w:rsid w:val="00507D4C"/>
    <w:rsid w:val="00507DBB"/>
    <w:rsid w:val="00507E1B"/>
    <w:rsid w:val="00507F8E"/>
    <w:rsid w:val="00510013"/>
    <w:rsid w:val="005100C3"/>
    <w:rsid w:val="00510177"/>
    <w:rsid w:val="00510188"/>
    <w:rsid w:val="005101B6"/>
    <w:rsid w:val="005102BB"/>
    <w:rsid w:val="005102F5"/>
    <w:rsid w:val="0051032B"/>
    <w:rsid w:val="0051035C"/>
    <w:rsid w:val="005104FE"/>
    <w:rsid w:val="00510523"/>
    <w:rsid w:val="0051064E"/>
    <w:rsid w:val="00510671"/>
    <w:rsid w:val="00510689"/>
    <w:rsid w:val="005107FF"/>
    <w:rsid w:val="0051088D"/>
    <w:rsid w:val="00510950"/>
    <w:rsid w:val="00510968"/>
    <w:rsid w:val="005109B1"/>
    <w:rsid w:val="00510A0F"/>
    <w:rsid w:val="00510A86"/>
    <w:rsid w:val="00510AB7"/>
    <w:rsid w:val="00510BB6"/>
    <w:rsid w:val="00510C07"/>
    <w:rsid w:val="00510C42"/>
    <w:rsid w:val="00510CBC"/>
    <w:rsid w:val="00510CDA"/>
    <w:rsid w:val="00510D3F"/>
    <w:rsid w:val="00510DA9"/>
    <w:rsid w:val="00510DAF"/>
    <w:rsid w:val="00510E9C"/>
    <w:rsid w:val="00510E9D"/>
    <w:rsid w:val="00510F01"/>
    <w:rsid w:val="00510F40"/>
    <w:rsid w:val="00510F46"/>
    <w:rsid w:val="00510FE7"/>
    <w:rsid w:val="00511020"/>
    <w:rsid w:val="0051102D"/>
    <w:rsid w:val="00511061"/>
    <w:rsid w:val="00511077"/>
    <w:rsid w:val="00511142"/>
    <w:rsid w:val="005111E9"/>
    <w:rsid w:val="00511251"/>
    <w:rsid w:val="005112A5"/>
    <w:rsid w:val="005113F6"/>
    <w:rsid w:val="0051143D"/>
    <w:rsid w:val="005116A7"/>
    <w:rsid w:val="005116B3"/>
    <w:rsid w:val="0051171A"/>
    <w:rsid w:val="00511888"/>
    <w:rsid w:val="0051190B"/>
    <w:rsid w:val="00511919"/>
    <w:rsid w:val="00511933"/>
    <w:rsid w:val="005119B1"/>
    <w:rsid w:val="00511A1D"/>
    <w:rsid w:val="00511AAA"/>
    <w:rsid w:val="00511CAB"/>
    <w:rsid w:val="00511CB3"/>
    <w:rsid w:val="00511D32"/>
    <w:rsid w:val="00511D5F"/>
    <w:rsid w:val="00511E60"/>
    <w:rsid w:val="00511E76"/>
    <w:rsid w:val="00511E8E"/>
    <w:rsid w:val="00511EC1"/>
    <w:rsid w:val="00511EC6"/>
    <w:rsid w:val="00511F48"/>
    <w:rsid w:val="0051206A"/>
    <w:rsid w:val="00512146"/>
    <w:rsid w:val="005121D4"/>
    <w:rsid w:val="0051221A"/>
    <w:rsid w:val="00512274"/>
    <w:rsid w:val="00512315"/>
    <w:rsid w:val="005123CE"/>
    <w:rsid w:val="00512448"/>
    <w:rsid w:val="0051253A"/>
    <w:rsid w:val="005125C9"/>
    <w:rsid w:val="00512602"/>
    <w:rsid w:val="0051266C"/>
    <w:rsid w:val="0051266E"/>
    <w:rsid w:val="005126FB"/>
    <w:rsid w:val="0051273B"/>
    <w:rsid w:val="00512988"/>
    <w:rsid w:val="00512AB8"/>
    <w:rsid w:val="00512B69"/>
    <w:rsid w:val="00512B94"/>
    <w:rsid w:val="00512BC8"/>
    <w:rsid w:val="00512BEA"/>
    <w:rsid w:val="00512CD9"/>
    <w:rsid w:val="00512E62"/>
    <w:rsid w:val="00512E6E"/>
    <w:rsid w:val="00512E81"/>
    <w:rsid w:val="00512F5A"/>
    <w:rsid w:val="00512FD0"/>
    <w:rsid w:val="0051301D"/>
    <w:rsid w:val="00513042"/>
    <w:rsid w:val="005130C1"/>
    <w:rsid w:val="005130F7"/>
    <w:rsid w:val="005131A7"/>
    <w:rsid w:val="005131B1"/>
    <w:rsid w:val="005131C2"/>
    <w:rsid w:val="005132A5"/>
    <w:rsid w:val="005132DD"/>
    <w:rsid w:val="005132F0"/>
    <w:rsid w:val="0051344D"/>
    <w:rsid w:val="00513458"/>
    <w:rsid w:val="00513467"/>
    <w:rsid w:val="00513538"/>
    <w:rsid w:val="00513674"/>
    <w:rsid w:val="0051368C"/>
    <w:rsid w:val="005136DD"/>
    <w:rsid w:val="00513708"/>
    <w:rsid w:val="0051372C"/>
    <w:rsid w:val="0051376B"/>
    <w:rsid w:val="0051388A"/>
    <w:rsid w:val="00513A05"/>
    <w:rsid w:val="00513A19"/>
    <w:rsid w:val="00513A26"/>
    <w:rsid w:val="00513A5C"/>
    <w:rsid w:val="00513B72"/>
    <w:rsid w:val="00513B9B"/>
    <w:rsid w:val="00513C4A"/>
    <w:rsid w:val="00513D24"/>
    <w:rsid w:val="00513D47"/>
    <w:rsid w:val="00513D4E"/>
    <w:rsid w:val="00513DA3"/>
    <w:rsid w:val="00513E3D"/>
    <w:rsid w:val="00513E3E"/>
    <w:rsid w:val="00513E84"/>
    <w:rsid w:val="00513E94"/>
    <w:rsid w:val="00513F1A"/>
    <w:rsid w:val="00513F2B"/>
    <w:rsid w:val="00513FC0"/>
    <w:rsid w:val="00513FF6"/>
    <w:rsid w:val="00514026"/>
    <w:rsid w:val="0051406B"/>
    <w:rsid w:val="00514072"/>
    <w:rsid w:val="005140A7"/>
    <w:rsid w:val="005140AD"/>
    <w:rsid w:val="00514174"/>
    <w:rsid w:val="0051429F"/>
    <w:rsid w:val="005142C1"/>
    <w:rsid w:val="0051433A"/>
    <w:rsid w:val="0051433B"/>
    <w:rsid w:val="005143A2"/>
    <w:rsid w:val="005143A9"/>
    <w:rsid w:val="00514490"/>
    <w:rsid w:val="005145E6"/>
    <w:rsid w:val="00514643"/>
    <w:rsid w:val="00514724"/>
    <w:rsid w:val="00514841"/>
    <w:rsid w:val="00514882"/>
    <w:rsid w:val="0051489F"/>
    <w:rsid w:val="0051495E"/>
    <w:rsid w:val="005149BD"/>
    <w:rsid w:val="00514AEE"/>
    <w:rsid w:val="00514AF1"/>
    <w:rsid w:val="00514BC0"/>
    <w:rsid w:val="00514BCD"/>
    <w:rsid w:val="00514C03"/>
    <w:rsid w:val="00514C8C"/>
    <w:rsid w:val="00514DEB"/>
    <w:rsid w:val="00514E04"/>
    <w:rsid w:val="00514E95"/>
    <w:rsid w:val="00514EED"/>
    <w:rsid w:val="00514F0B"/>
    <w:rsid w:val="00514F3C"/>
    <w:rsid w:val="00514F9C"/>
    <w:rsid w:val="00514FE7"/>
    <w:rsid w:val="005150B9"/>
    <w:rsid w:val="005151D1"/>
    <w:rsid w:val="00515277"/>
    <w:rsid w:val="005152B6"/>
    <w:rsid w:val="0051532B"/>
    <w:rsid w:val="0051533A"/>
    <w:rsid w:val="0051535D"/>
    <w:rsid w:val="0051541A"/>
    <w:rsid w:val="005154F9"/>
    <w:rsid w:val="005155C3"/>
    <w:rsid w:val="00515701"/>
    <w:rsid w:val="00515714"/>
    <w:rsid w:val="00515732"/>
    <w:rsid w:val="005158B4"/>
    <w:rsid w:val="005158C2"/>
    <w:rsid w:val="00515902"/>
    <w:rsid w:val="00515957"/>
    <w:rsid w:val="00515A95"/>
    <w:rsid w:val="00515BBE"/>
    <w:rsid w:val="00515C24"/>
    <w:rsid w:val="00515CC8"/>
    <w:rsid w:val="00515D00"/>
    <w:rsid w:val="00515EDB"/>
    <w:rsid w:val="00515F13"/>
    <w:rsid w:val="0051608F"/>
    <w:rsid w:val="00516106"/>
    <w:rsid w:val="00516198"/>
    <w:rsid w:val="005161C0"/>
    <w:rsid w:val="0051624E"/>
    <w:rsid w:val="005162A0"/>
    <w:rsid w:val="005162A9"/>
    <w:rsid w:val="005162CB"/>
    <w:rsid w:val="00516307"/>
    <w:rsid w:val="005164F2"/>
    <w:rsid w:val="00516502"/>
    <w:rsid w:val="0051656F"/>
    <w:rsid w:val="0051659C"/>
    <w:rsid w:val="0051663B"/>
    <w:rsid w:val="00516703"/>
    <w:rsid w:val="005167EC"/>
    <w:rsid w:val="0051681C"/>
    <w:rsid w:val="00516892"/>
    <w:rsid w:val="005168AA"/>
    <w:rsid w:val="0051690C"/>
    <w:rsid w:val="005169DE"/>
    <w:rsid w:val="005169EE"/>
    <w:rsid w:val="00516A2A"/>
    <w:rsid w:val="00516A6C"/>
    <w:rsid w:val="00516B4A"/>
    <w:rsid w:val="00516BDB"/>
    <w:rsid w:val="00516C01"/>
    <w:rsid w:val="00516CD3"/>
    <w:rsid w:val="00516CF5"/>
    <w:rsid w:val="00516D35"/>
    <w:rsid w:val="00516DA5"/>
    <w:rsid w:val="00516F6C"/>
    <w:rsid w:val="00516FAB"/>
    <w:rsid w:val="00516FC0"/>
    <w:rsid w:val="00517048"/>
    <w:rsid w:val="005170FE"/>
    <w:rsid w:val="00517152"/>
    <w:rsid w:val="00517158"/>
    <w:rsid w:val="0051723A"/>
    <w:rsid w:val="00517396"/>
    <w:rsid w:val="005173EF"/>
    <w:rsid w:val="005173F7"/>
    <w:rsid w:val="0051747F"/>
    <w:rsid w:val="0051754D"/>
    <w:rsid w:val="0051758F"/>
    <w:rsid w:val="005175A5"/>
    <w:rsid w:val="005175DA"/>
    <w:rsid w:val="005175F3"/>
    <w:rsid w:val="0051764F"/>
    <w:rsid w:val="00517656"/>
    <w:rsid w:val="0051778C"/>
    <w:rsid w:val="005177C7"/>
    <w:rsid w:val="005177E3"/>
    <w:rsid w:val="00517838"/>
    <w:rsid w:val="00517856"/>
    <w:rsid w:val="0051785D"/>
    <w:rsid w:val="00517913"/>
    <w:rsid w:val="0051793A"/>
    <w:rsid w:val="00517A24"/>
    <w:rsid w:val="00517A50"/>
    <w:rsid w:val="00517AD2"/>
    <w:rsid w:val="00517B4F"/>
    <w:rsid w:val="00517C89"/>
    <w:rsid w:val="00517C8F"/>
    <w:rsid w:val="00517D90"/>
    <w:rsid w:val="00517DAD"/>
    <w:rsid w:val="00517F0F"/>
    <w:rsid w:val="0052005F"/>
    <w:rsid w:val="005200CD"/>
    <w:rsid w:val="00520165"/>
    <w:rsid w:val="005201FA"/>
    <w:rsid w:val="00520200"/>
    <w:rsid w:val="00520205"/>
    <w:rsid w:val="00520251"/>
    <w:rsid w:val="005202A9"/>
    <w:rsid w:val="005202C2"/>
    <w:rsid w:val="005202E9"/>
    <w:rsid w:val="0052048D"/>
    <w:rsid w:val="0052058C"/>
    <w:rsid w:val="005205CA"/>
    <w:rsid w:val="00520618"/>
    <w:rsid w:val="0052064E"/>
    <w:rsid w:val="00520714"/>
    <w:rsid w:val="0052077F"/>
    <w:rsid w:val="005208F8"/>
    <w:rsid w:val="005208F9"/>
    <w:rsid w:val="00520961"/>
    <w:rsid w:val="005209BC"/>
    <w:rsid w:val="00520A3B"/>
    <w:rsid w:val="00520A5E"/>
    <w:rsid w:val="00520AA7"/>
    <w:rsid w:val="00520B3D"/>
    <w:rsid w:val="00520D0D"/>
    <w:rsid w:val="00520DC0"/>
    <w:rsid w:val="00520E2D"/>
    <w:rsid w:val="00520F04"/>
    <w:rsid w:val="00521003"/>
    <w:rsid w:val="0052121A"/>
    <w:rsid w:val="00521371"/>
    <w:rsid w:val="005213A4"/>
    <w:rsid w:val="00521416"/>
    <w:rsid w:val="0052145F"/>
    <w:rsid w:val="00521717"/>
    <w:rsid w:val="00521860"/>
    <w:rsid w:val="005218D3"/>
    <w:rsid w:val="0052191A"/>
    <w:rsid w:val="00521993"/>
    <w:rsid w:val="005219B9"/>
    <w:rsid w:val="005219EE"/>
    <w:rsid w:val="00521A41"/>
    <w:rsid w:val="00521A93"/>
    <w:rsid w:val="00521CA5"/>
    <w:rsid w:val="00521CEF"/>
    <w:rsid w:val="00521DD2"/>
    <w:rsid w:val="00521DF3"/>
    <w:rsid w:val="00521E1B"/>
    <w:rsid w:val="00521F2C"/>
    <w:rsid w:val="00522059"/>
    <w:rsid w:val="0052207F"/>
    <w:rsid w:val="0052211D"/>
    <w:rsid w:val="00522138"/>
    <w:rsid w:val="00522147"/>
    <w:rsid w:val="00522241"/>
    <w:rsid w:val="0052226C"/>
    <w:rsid w:val="0052238B"/>
    <w:rsid w:val="005223D9"/>
    <w:rsid w:val="005224B2"/>
    <w:rsid w:val="00522529"/>
    <w:rsid w:val="00522668"/>
    <w:rsid w:val="005226CA"/>
    <w:rsid w:val="0052270A"/>
    <w:rsid w:val="0052281C"/>
    <w:rsid w:val="00522863"/>
    <w:rsid w:val="005228AA"/>
    <w:rsid w:val="005229AF"/>
    <w:rsid w:val="00522B07"/>
    <w:rsid w:val="00522B74"/>
    <w:rsid w:val="00522C13"/>
    <w:rsid w:val="00522C4A"/>
    <w:rsid w:val="00522CD8"/>
    <w:rsid w:val="00522E1F"/>
    <w:rsid w:val="00522E98"/>
    <w:rsid w:val="00522E9A"/>
    <w:rsid w:val="00522EFD"/>
    <w:rsid w:val="00522F8B"/>
    <w:rsid w:val="00523032"/>
    <w:rsid w:val="0052304C"/>
    <w:rsid w:val="0052309B"/>
    <w:rsid w:val="00523124"/>
    <w:rsid w:val="0052317E"/>
    <w:rsid w:val="005231F8"/>
    <w:rsid w:val="00523209"/>
    <w:rsid w:val="005232A5"/>
    <w:rsid w:val="005232FA"/>
    <w:rsid w:val="00523350"/>
    <w:rsid w:val="0052337D"/>
    <w:rsid w:val="00523429"/>
    <w:rsid w:val="005234B1"/>
    <w:rsid w:val="005235F4"/>
    <w:rsid w:val="0052360F"/>
    <w:rsid w:val="00523682"/>
    <w:rsid w:val="005236A2"/>
    <w:rsid w:val="005236AC"/>
    <w:rsid w:val="00523733"/>
    <w:rsid w:val="005238B9"/>
    <w:rsid w:val="005238DE"/>
    <w:rsid w:val="0052391E"/>
    <w:rsid w:val="00523B23"/>
    <w:rsid w:val="00523B3A"/>
    <w:rsid w:val="00523B52"/>
    <w:rsid w:val="00523B59"/>
    <w:rsid w:val="00523DFA"/>
    <w:rsid w:val="00523E70"/>
    <w:rsid w:val="00523EC9"/>
    <w:rsid w:val="00523F08"/>
    <w:rsid w:val="00523F25"/>
    <w:rsid w:val="00523F88"/>
    <w:rsid w:val="0052408E"/>
    <w:rsid w:val="00524229"/>
    <w:rsid w:val="0052423E"/>
    <w:rsid w:val="005242A2"/>
    <w:rsid w:val="00524352"/>
    <w:rsid w:val="00524370"/>
    <w:rsid w:val="00524396"/>
    <w:rsid w:val="005243AB"/>
    <w:rsid w:val="00524413"/>
    <w:rsid w:val="00524479"/>
    <w:rsid w:val="005244E3"/>
    <w:rsid w:val="0052457F"/>
    <w:rsid w:val="00524617"/>
    <w:rsid w:val="00524660"/>
    <w:rsid w:val="0052466C"/>
    <w:rsid w:val="005246B7"/>
    <w:rsid w:val="005246FA"/>
    <w:rsid w:val="00524700"/>
    <w:rsid w:val="0052477C"/>
    <w:rsid w:val="005247BB"/>
    <w:rsid w:val="00524A93"/>
    <w:rsid w:val="00524B29"/>
    <w:rsid w:val="00524BC2"/>
    <w:rsid w:val="00524CEF"/>
    <w:rsid w:val="00524D37"/>
    <w:rsid w:val="00524D39"/>
    <w:rsid w:val="00524D61"/>
    <w:rsid w:val="00524F1D"/>
    <w:rsid w:val="00524F6D"/>
    <w:rsid w:val="00524FDC"/>
    <w:rsid w:val="0052508C"/>
    <w:rsid w:val="0052520B"/>
    <w:rsid w:val="0052524E"/>
    <w:rsid w:val="0052530F"/>
    <w:rsid w:val="005253E1"/>
    <w:rsid w:val="00525403"/>
    <w:rsid w:val="00525410"/>
    <w:rsid w:val="005254BC"/>
    <w:rsid w:val="005254CF"/>
    <w:rsid w:val="0052553D"/>
    <w:rsid w:val="005256FC"/>
    <w:rsid w:val="005257E9"/>
    <w:rsid w:val="00525825"/>
    <w:rsid w:val="0052599B"/>
    <w:rsid w:val="00525ACD"/>
    <w:rsid w:val="00525B25"/>
    <w:rsid w:val="00525B29"/>
    <w:rsid w:val="00525B9C"/>
    <w:rsid w:val="00525BF2"/>
    <w:rsid w:val="00525C0D"/>
    <w:rsid w:val="00525C4D"/>
    <w:rsid w:val="00525F01"/>
    <w:rsid w:val="00525FA8"/>
    <w:rsid w:val="00525FD6"/>
    <w:rsid w:val="005260C6"/>
    <w:rsid w:val="005261FA"/>
    <w:rsid w:val="0052630C"/>
    <w:rsid w:val="005263B4"/>
    <w:rsid w:val="0052650E"/>
    <w:rsid w:val="0052665B"/>
    <w:rsid w:val="005267BB"/>
    <w:rsid w:val="005268DD"/>
    <w:rsid w:val="00526A24"/>
    <w:rsid w:val="00526B85"/>
    <w:rsid w:val="00526BD1"/>
    <w:rsid w:val="00526C27"/>
    <w:rsid w:val="00526C2C"/>
    <w:rsid w:val="00526C4D"/>
    <w:rsid w:val="00526DFF"/>
    <w:rsid w:val="00526E67"/>
    <w:rsid w:val="00526F49"/>
    <w:rsid w:val="00526F85"/>
    <w:rsid w:val="00526F97"/>
    <w:rsid w:val="00527080"/>
    <w:rsid w:val="005270C5"/>
    <w:rsid w:val="005270E8"/>
    <w:rsid w:val="00527231"/>
    <w:rsid w:val="005272D7"/>
    <w:rsid w:val="005273B2"/>
    <w:rsid w:val="005273F0"/>
    <w:rsid w:val="00527472"/>
    <w:rsid w:val="00527473"/>
    <w:rsid w:val="005274BA"/>
    <w:rsid w:val="005274EC"/>
    <w:rsid w:val="00527704"/>
    <w:rsid w:val="00527720"/>
    <w:rsid w:val="0052772B"/>
    <w:rsid w:val="005278B2"/>
    <w:rsid w:val="0052798F"/>
    <w:rsid w:val="00527999"/>
    <w:rsid w:val="005279D1"/>
    <w:rsid w:val="00527A39"/>
    <w:rsid w:val="00527A9C"/>
    <w:rsid w:val="00527AB8"/>
    <w:rsid w:val="00527B35"/>
    <w:rsid w:val="00527B8F"/>
    <w:rsid w:val="00527D48"/>
    <w:rsid w:val="00527E2C"/>
    <w:rsid w:val="00527E5F"/>
    <w:rsid w:val="00527EBB"/>
    <w:rsid w:val="00527EF9"/>
    <w:rsid w:val="00527EFF"/>
    <w:rsid w:val="00527F68"/>
    <w:rsid w:val="0053003A"/>
    <w:rsid w:val="005300C2"/>
    <w:rsid w:val="005300D2"/>
    <w:rsid w:val="00530130"/>
    <w:rsid w:val="0053013C"/>
    <w:rsid w:val="00530309"/>
    <w:rsid w:val="005303E0"/>
    <w:rsid w:val="00530436"/>
    <w:rsid w:val="005305FF"/>
    <w:rsid w:val="00530634"/>
    <w:rsid w:val="005306F3"/>
    <w:rsid w:val="00530753"/>
    <w:rsid w:val="005307C0"/>
    <w:rsid w:val="005308EE"/>
    <w:rsid w:val="00530975"/>
    <w:rsid w:val="005309E1"/>
    <w:rsid w:val="00530AC0"/>
    <w:rsid w:val="00530B6C"/>
    <w:rsid w:val="00530B73"/>
    <w:rsid w:val="00530C76"/>
    <w:rsid w:val="00530C9B"/>
    <w:rsid w:val="00530DCD"/>
    <w:rsid w:val="00530F34"/>
    <w:rsid w:val="00530F46"/>
    <w:rsid w:val="005310D7"/>
    <w:rsid w:val="00531255"/>
    <w:rsid w:val="005313F6"/>
    <w:rsid w:val="0053152A"/>
    <w:rsid w:val="00531702"/>
    <w:rsid w:val="00531765"/>
    <w:rsid w:val="00531794"/>
    <w:rsid w:val="00531867"/>
    <w:rsid w:val="0053188F"/>
    <w:rsid w:val="005318DB"/>
    <w:rsid w:val="00531958"/>
    <w:rsid w:val="005319B3"/>
    <w:rsid w:val="005319F7"/>
    <w:rsid w:val="00531A5D"/>
    <w:rsid w:val="00531AA4"/>
    <w:rsid w:val="00531B8A"/>
    <w:rsid w:val="00531B8F"/>
    <w:rsid w:val="00531C4C"/>
    <w:rsid w:val="00531CCC"/>
    <w:rsid w:val="00531DFF"/>
    <w:rsid w:val="0053203E"/>
    <w:rsid w:val="00532063"/>
    <w:rsid w:val="00532067"/>
    <w:rsid w:val="005320B3"/>
    <w:rsid w:val="0053215E"/>
    <w:rsid w:val="0053219F"/>
    <w:rsid w:val="005321AA"/>
    <w:rsid w:val="0053223E"/>
    <w:rsid w:val="00532269"/>
    <w:rsid w:val="005322B3"/>
    <w:rsid w:val="00532334"/>
    <w:rsid w:val="00532336"/>
    <w:rsid w:val="0053235A"/>
    <w:rsid w:val="005323B5"/>
    <w:rsid w:val="0053244B"/>
    <w:rsid w:val="00532462"/>
    <w:rsid w:val="005324AF"/>
    <w:rsid w:val="005324F2"/>
    <w:rsid w:val="00532519"/>
    <w:rsid w:val="00532585"/>
    <w:rsid w:val="005325F0"/>
    <w:rsid w:val="00532658"/>
    <w:rsid w:val="0053266A"/>
    <w:rsid w:val="00532685"/>
    <w:rsid w:val="00532818"/>
    <w:rsid w:val="0053288A"/>
    <w:rsid w:val="005328AC"/>
    <w:rsid w:val="00532A3F"/>
    <w:rsid w:val="00532AA5"/>
    <w:rsid w:val="00532AB6"/>
    <w:rsid w:val="00532BEA"/>
    <w:rsid w:val="00532C42"/>
    <w:rsid w:val="00532CFE"/>
    <w:rsid w:val="00532D1C"/>
    <w:rsid w:val="00532D4D"/>
    <w:rsid w:val="00532DD5"/>
    <w:rsid w:val="00532E15"/>
    <w:rsid w:val="00532E56"/>
    <w:rsid w:val="00532E6A"/>
    <w:rsid w:val="00532E7A"/>
    <w:rsid w:val="00532ECF"/>
    <w:rsid w:val="00533001"/>
    <w:rsid w:val="00533044"/>
    <w:rsid w:val="005330DB"/>
    <w:rsid w:val="0053317A"/>
    <w:rsid w:val="00533297"/>
    <w:rsid w:val="0053332E"/>
    <w:rsid w:val="00533351"/>
    <w:rsid w:val="00533387"/>
    <w:rsid w:val="00533416"/>
    <w:rsid w:val="0053341F"/>
    <w:rsid w:val="005334DB"/>
    <w:rsid w:val="00533542"/>
    <w:rsid w:val="00533599"/>
    <w:rsid w:val="00533624"/>
    <w:rsid w:val="0053364E"/>
    <w:rsid w:val="00533722"/>
    <w:rsid w:val="00533767"/>
    <w:rsid w:val="005337D9"/>
    <w:rsid w:val="00533802"/>
    <w:rsid w:val="005338C8"/>
    <w:rsid w:val="005338D7"/>
    <w:rsid w:val="005339F7"/>
    <w:rsid w:val="00533A02"/>
    <w:rsid w:val="00533A13"/>
    <w:rsid w:val="00533A31"/>
    <w:rsid w:val="00533A68"/>
    <w:rsid w:val="00533B40"/>
    <w:rsid w:val="00533C0D"/>
    <w:rsid w:val="00533C5F"/>
    <w:rsid w:val="00533C63"/>
    <w:rsid w:val="00533C92"/>
    <w:rsid w:val="00533D2E"/>
    <w:rsid w:val="00533E29"/>
    <w:rsid w:val="00533ECE"/>
    <w:rsid w:val="00533EED"/>
    <w:rsid w:val="00533F01"/>
    <w:rsid w:val="00533F23"/>
    <w:rsid w:val="00533FB1"/>
    <w:rsid w:val="0053402C"/>
    <w:rsid w:val="00534090"/>
    <w:rsid w:val="005341E1"/>
    <w:rsid w:val="005342D1"/>
    <w:rsid w:val="005342FB"/>
    <w:rsid w:val="00534301"/>
    <w:rsid w:val="0053433F"/>
    <w:rsid w:val="005343B7"/>
    <w:rsid w:val="0053441F"/>
    <w:rsid w:val="005344DB"/>
    <w:rsid w:val="005345CE"/>
    <w:rsid w:val="005346D0"/>
    <w:rsid w:val="00534752"/>
    <w:rsid w:val="00534799"/>
    <w:rsid w:val="00534883"/>
    <w:rsid w:val="005348F7"/>
    <w:rsid w:val="00534930"/>
    <w:rsid w:val="005349DB"/>
    <w:rsid w:val="00534A4C"/>
    <w:rsid w:val="00534A7E"/>
    <w:rsid w:val="00534ABA"/>
    <w:rsid w:val="00534B5F"/>
    <w:rsid w:val="00534BBC"/>
    <w:rsid w:val="00534BE3"/>
    <w:rsid w:val="00534C61"/>
    <w:rsid w:val="00534DB1"/>
    <w:rsid w:val="00534DF9"/>
    <w:rsid w:val="00534EA2"/>
    <w:rsid w:val="00534EBA"/>
    <w:rsid w:val="00534F76"/>
    <w:rsid w:val="00535019"/>
    <w:rsid w:val="0053501B"/>
    <w:rsid w:val="005350A7"/>
    <w:rsid w:val="005350DD"/>
    <w:rsid w:val="005350E2"/>
    <w:rsid w:val="005350F0"/>
    <w:rsid w:val="0053526C"/>
    <w:rsid w:val="00535276"/>
    <w:rsid w:val="0053536A"/>
    <w:rsid w:val="005353D2"/>
    <w:rsid w:val="005353EC"/>
    <w:rsid w:val="00535627"/>
    <w:rsid w:val="005356E2"/>
    <w:rsid w:val="005356E9"/>
    <w:rsid w:val="005357E3"/>
    <w:rsid w:val="00535870"/>
    <w:rsid w:val="00535907"/>
    <w:rsid w:val="0053593D"/>
    <w:rsid w:val="00535A1C"/>
    <w:rsid w:val="00535A2D"/>
    <w:rsid w:val="00535AF2"/>
    <w:rsid w:val="00535BAD"/>
    <w:rsid w:val="00535BF4"/>
    <w:rsid w:val="00535C6C"/>
    <w:rsid w:val="00535CD2"/>
    <w:rsid w:val="00535CFD"/>
    <w:rsid w:val="00535D2A"/>
    <w:rsid w:val="00535DFA"/>
    <w:rsid w:val="00535F17"/>
    <w:rsid w:val="00535F6A"/>
    <w:rsid w:val="00535FA9"/>
    <w:rsid w:val="00535FFF"/>
    <w:rsid w:val="00536043"/>
    <w:rsid w:val="00536104"/>
    <w:rsid w:val="0053616F"/>
    <w:rsid w:val="005361AD"/>
    <w:rsid w:val="005362B0"/>
    <w:rsid w:val="005362E6"/>
    <w:rsid w:val="00536335"/>
    <w:rsid w:val="005363BF"/>
    <w:rsid w:val="005364BD"/>
    <w:rsid w:val="005364EE"/>
    <w:rsid w:val="00536546"/>
    <w:rsid w:val="00536625"/>
    <w:rsid w:val="0053663E"/>
    <w:rsid w:val="00536787"/>
    <w:rsid w:val="005368AD"/>
    <w:rsid w:val="00536A9A"/>
    <w:rsid w:val="00536B50"/>
    <w:rsid w:val="00536BB0"/>
    <w:rsid w:val="00536BBD"/>
    <w:rsid w:val="00536BFD"/>
    <w:rsid w:val="00536CCC"/>
    <w:rsid w:val="00536CDD"/>
    <w:rsid w:val="00536D55"/>
    <w:rsid w:val="00536E30"/>
    <w:rsid w:val="00536E99"/>
    <w:rsid w:val="00536EF2"/>
    <w:rsid w:val="00536FA4"/>
    <w:rsid w:val="0053702F"/>
    <w:rsid w:val="00537032"/>
    <w:rsid w:val="005370BC"/>
    <w:rsid w:val="00537156"/>
    <w:rsid w:val="005371A1"/>
    <w:rsid w:val="00537255"/>
    <w:rsid w:val="0053739D"/>
    <w:rsid w:val="00537451"/>
    <w:rsid w:val="005374AE"/>
    <w:rsid w:val="005374F6"/>
    <w:rsid w:val="00537506"/>
    <w:rsid w:val="00537517"/>
    <w:rsid w:val="0053768F"/>
    <w:rsid w:val="005376EB"/>
    <w:rsid w:val="0053772E"/>
    <w:rsid w:val="005377D6"/>
    <w:rsid w:val="00537849"/>
    <w:rsid w:val="0053784F"/>
    <w:rsid w:val="0053787D"/>
    <w:rsid w:val="005378D4"/>
    <w:rsid w:val="005378EA"/>
    <w:rsid w:val="005378EB"/>
    <w:rsid w:val="005379A4"/>
    <w:rsid w:val="005379F6"/>
    <w:rsid w:val="00537A94"/>
    <w:rsid w:val="00537B35"/>
    <w:rsid w:val="00537B6B"/>
    <w:rsid w:val="00537DE7"/>
    <w:rsid w:val="00537E68"/>
    <w:rsid w:val="00537EC4"/>
    <w:rsid w:val="00537EE2"/>
    <w:rsid w:val="00537F0C"/>
    <w:rsid w:val="00537FE4"/>
    <w:rsid w:val="0054003D"/>
    <w:rsid w:val="005400B4"/>
    <w:rsid w:val="005401E6"/>
    <w:rsid w:val="00540203"/>
    <w:rsid w:val="0054027D"/>
    <w:rsid w:val="00540373"/>
    <w:rsid w:val="00540555"/>
    <w:rsid w:val="00540622"/>
    <w:rsid w:val="005406EC"/>
    <w:rsid w:val="00540708"/>
    <w:rsid w:val="00540745"/>
    <w:rsid w:val="005407DE"/>
    <w:rsid w:val="00540827"/>
    <w:rsid w:val="00540952"/>
    <w:rsid w:val="00540957"/>
    <w:rsid w:val="00540977"/>
    <w:rsid w:val="00540AFC"/>
    <w:rsid w:val="00540B24"/>
    <w:rsid w:val="00540BF4"/>
    <w:rsid w:val="00540C52"/>
    <w:rsid w:val="00540D19"/>
    <w:rsid w:val="00540ECD"/>
    <w:rsid w:val="00540FE8"/>
    <w:rsid w:val="00541060"/>
    <w:rsid w:val="00541072"/>
    <w:rsid w:val="00541077"/>
    <w:rsid w:val="005410AF"/>
    <w:rsid w:val="005411B4"/>
    <w:rsid w:val="00541222"/>
    <w:rsid w:val="0054122D"/>
    <w:rsid w:val="00541269"/>
    <w:rsid w:val="0054131B"/>
    <w:rsid w:val="00541325"/>
    <w:rsid w:val="005413CC"/>
    <w:rsid w:val="005413DB"/>
    <w:rsid w:val="005413ED"/>
    <w:rsid w:val="00541538"/>
    <w:rsid w:val="0054172C"/>
    <w:rsid w:val="0054184F"/>
    <w:rsid w:val="005418DB"/>
    <w:rsid w:val="00541951"/>
    <w:rsid w:val="00541A0A"/>
    <w:rsid w:val="00541A72"/>
    <w:rsid w:val="00541A8D"/>
    <w:rsid w:val="00541AC6"/>
    <w:rsid w:val="00541BCA"/>
    <w:rsid w:val="00541CAA"/>
    <w:rsid w:val="00541D74"/>
    <w:rsid w:val="00541D95"/>
    <w:rsid w:val="00541DD4"/>
    <w:rsid w:val="00541E2D"/>
    <w:rsid w:val="00541F22"/>
    <w:rsid w:val="00541FFF"/>
    <w:rsid w:val="00542017"/>
    <w:rsid w:val="0054211A"/>
    <w:rsid w:val="005422C8"/>
    <w:rsid w:val="005423CC"/>
    <w:rsid w:val="005423FC"/>
    <w:rsid w:val="00542809"/>
    <w:rsid w:val="005428BA"/>
    <w:rsid w:val="005429DE"/>
    <w:rsid w:val="00542B04"/>
    <w:rsid w:val="00542B47"/>
    <w:rsid w:val="00542C34"/>
    <w:rsid w:val="00542C93"/>
    <w:rsid w:val="00542D6B"/>
    <w:rsid w:val="00542F3A"/>
    <w:rsid w:val="0054304F"/>
    <w:rsid w:val="00543091"/>
    <w:rsid w:val="005431E0"/>
    <w:rsid w:val="00543206"/>
    <w:rsid w:val="00543275"/>
    <w:rsid w:val="00543296"/>
    <w:rsid w:val="0054330C"/>
    <w:rsid w:val="0054334D"/>
    <w:rsid w:val="0054361E"/>
    <w:rsid w:val="00543683"/>
    <w:rsid w:val="005436B2"/>
    <w:rsid w:val="0054375C"/>
    <w:rsid w:val="005437DC"/>
    <w:rsid w:val="00543826"/>
    <w:rsid w:val="00543833"/>
    <w:rsid w:val="0054389E"/>
    <w:rsid w:val="00543900"/>
    <w:rsid w:val="005439E5"/>
    <w:rsid w:val="00543A09"/>
    <w:rsid w:val="00543A14"/>
    <w:rsid w:val="00543A56"/>
    <w:rsid w:val="00543B60"/>
    <w:rsid w:val="00543B8B"/>
    <w:rsid w:val="00543C51"/>
    <w:rsid w:val="00543DBA"/>
    <w:rsid w:val="00544024"/>
    <w:rsid w:val="005440D8"/>
    <w:rsid w:val="00544188"/>
    <w:rsid w:val="005442BF"/>
    <w:rsid w:val="00544367"/>
    <w:rsid w:val="0054437F"/>
    <w:rsid w:val="005443E5"/>
    <w:rsid w:val="0054441D"/>
    <w:rsid w:val="0054442F"/>
    <w:rsid w:val="0054446D"/>
    <w:rsid w:val="005444D7"/>
    <w:rsid w:val="00544519"/>
    <w:rsid w:val="0054453C"/>
    <w:rsid w:val="00544617"/>
    <w:rsid w:val="0054462B"/>
    <w:rsid w:val="00544865"/>
    <w:rsid w:val="005448AE"/>
    <w:rsid w:val="005448B9"/>
    <w:rsid w:val="005448F2"/>
    <w:rsid w:val="005448F5"/>
    <w:rsid w:val="005449CD"/>
    <w:rsid w:val="00544D4B"/>
    <w:rsid w:val="00544D93"/>
    <w:rsid w:val="00544D99"/>
    <w:rsid w:val="00544DA0"/>
    <w:rsid w:val="00544DC0"/>
    <w:rsid w:val="00544DF4"/>
    <w:rsid w:val="00544E9D"/>
    <w:rsid w:val="00544F79"/>
    <w:rsid w:val="00544FCE"/>
    <w:rsid w:val="00545121"/>
    <w:rsid w:val="0054517A"/>
    <w:rsid w:val="005451A2"/>
    <w:rsid w:val="005454BD"/>
    <w:rsid w:val="00545527"/>
    <w:rsid w:val="005457AD"/>
    <w:rsid w:val="005457B6"/>
    <w:rsid w:val="005457E4"/>
    <w:rsid w:val="00545811"/>
    <w:rsid w:val="00545832"/>
    <w:rsid w:val="005458F6"/>
    <w:rsid w:val="00545955"/>
    <w:rsid w:val="00545AB6"/>
    <w:rsid w:val="00545AFC"/>
    <w:rsid w:val="00545BDB"/>
    <w:rsid w:val="00545CFA"/>
    <w:rsid w:val="00545D2F"/>
    <w:rsid w:val="00545EA1"/>
    <w:rsid w:val="00546013"/>
    <w:rsid w:val="00546166"/>
    <w:rsid w:val="005461C8"/>
    <w:rsid w:val="0054636B"/>
    <w:rsid w:val="00546485"/>
    <w:rsid w:val="0054649D"/>
    <w:rsid w:val="0054651A"/>
    <w:rsid w:val="00546532"/>
    <w:rsid w:val="00546864"/>
    <w:rsid w:val="005468C6"/>
    <w:rsid w:val="00546906"/>
    <w:rsid w:val="00546A51"/>
    <w:rsid w:val="00546AAA"/>
    <w:rsid w:val="00546C49"/>
    <w:rsid w:val="00546CDD"/>
    <w:rsid w:val="00546D15"/>
    <w:rsid w:val="00546F3F"/>
    <w:rsid w:val="00546F44"/>
    <w:rsid w:val="0054707C"/>
    <w:rsid w:val="00547114"/>
    <w:rsid w:val="00547118"/>
    <w:rsid w:val="0054724B"/>
    <w:rsid w:val="00547285"/>
    <w:rsid w:val="00547350"/>
    <w:rsid w:val="0054745B"/>
    <w:rsid w:val="005474D4"/>
    <w:rsid w:val="005475E9"/>
    <w:rsid w:val="005477CB"/>
    <w:rsid w:val="005478D3"/>
    <w:rsid w:val="00547929"/>
    <w:rsid w:val="005479CC"/>
    <w:rsid w:val="005479E3"/>
    <w:rsid w:val="005479F2"/>
    <w:rsid w:val="00547A6F"/>
    <w:rsid w:val="00547CE1"/>
    <w:rsid w:val="00547E3D"/>
    <w:rsid w:val="00547E97"/>
    <w:rsid w:val="00547EBD"/>
    <w:rsid w:val="00547EE9"/>
    <w:rsid w:val="0055010B"/>
    <w:rsid w:val="00550128"/>
    <w:rsid w:val="00550164"/>
    <w:rsid w:val="00550229"/>
    <w:rsid w:val="005502E4"/>
    <w:rsid w:val="005503F9"/>
    <w:rsid w:val="00550524"/>
    <w:rsid w:val="005505FC"/>
    <w:rsid w:val="00550624"/>
    <w:rsid w:val="00550650"/>
    <w:rsid w:val="005506D8"/>
    <w:rsid w:val="005506E8"/>
    <w:rsid w:val="0055079E"/>
    <w:rsid w:val="005507BE"/>
    <w:rsid w:val="005507DC"/>
    <w:rsid w:val="00550982"/>
    <w:rsid w:val="00550A89"/>
    <w:rsid w:val="00550ABF"/>
    <w:rsid w:val="00550AE1"/>
    <w:rsid w:val="00550BA4"/>
    <w:rsid w:val="00550C57"/>
    <w:rsid w:val="00550CBC"/>
    <w:rsid w:val="00550D2F"/>
    <w:rsid w:val="00550D59"/>
    <w:rsid w:val="00550DDD"/>
    <w:rsid w:val="00550F2D"/>
    <w:rsid w:val="005510A2"/>
    <w:rsid w:val="005510C0"/>
    <w:rsid w:val="005510C2"/>
    <w:rsid w:val="0055110D"/>
    <w:rsid w:val="00551125"/>
    <w:rsid w:val="00551169"/>
    <w:rsid w:val="0055117F"/>
    <w:rsid w:val="00551184"/>
    <w:rsid w:val="00551201"/>
    <w:rsid w:val="00551269"/>
    <w:rsid w:val="005515BC"/>
    <w:rsid w:val="005515D7"/>
    <w:rsid w:val="005515F6"/>
    <w:rsid w:val="005516E5"/>
    <w:rsid w:val="00551742"/>
    <w:rsid w:val="0055174B"/>
    <w:rsid w:val="0055176C"/>
    <w:rsid w:val="005517A4"/>
    <w:rsid w:val="005517C2"/>
    <w:rsid w:val="005517E5"/>
    <w:rsid w:val="00551819"/>
    <w:rsid w:val="0055188D"/>
    <w:rsid w:val="005518A7"/>
    <w:rsid w:val="005518BA"/>
    <w:rsid w:val="00551906"/>
    <w:rsid w:val="005519E2"/>
    <w:rsid w:val="005519FA"/>
    <w:rsid w:val="00551A82"/>
    <w:rsid w:val="00551B7F"/>
    <w:rsid w:val="00551B9C"/>
    <w:rsid w:val="00551BA2"/>
    <w:rsid w:val="00551C37"/>
    <w:rsid w:val="00551C45"/>
    <w:rsid w:val="00551C8E"/>
    <w:rsid w:val="00551E53"/>
    <w:rsid w:val="00551E60"/>
    <w:rsid w:val="00551E65"/>
    <w:rsid w:val="00551EFA"/>
    <w:rsid w:val="00551F81"/>
    <w:rsid w:val="00551FC0"/>
    <w:rsid w:val="00552056"/>
    <w:rsid w:val="00552088"/>
    <w:rsid w:val="005520D1"/>
    <w:rsid w:val="00552105"/>
    <w:rsid w:val="0055210F"/>
    <w:rsid w:val="0055212E"/>
    <w:rsid w:val="00552205"/>
    <w:rsid w:val="005522E3"/>
    <w:rsid w:val="005522E7"/>
    <w:rsid w:val="005522E9"/>
    <w:rsid w:val="0055240C"/>
    <w:rsid w:val="00552451"/>
    <w:rsid w:val="0055250E"/>
    <w:rsid w:val="00552879"/>
    <w:rsid w:val="005528FF"/>
    <w:rsid w:val="00552A25"/>
    <w:rsid w:val="00552A44"/>
    <w:rsid w:val="00552AE9"/>
    <w:rsid w:val="00552B1E"/>
    <w:rsid w:val="00552B24"/>
    <w:rsid w:val="00552BF0"/>
    <w:rsid w:val="00552C3A"/>
    <w:rsid w:val="00552C52"/>
    <w:rsid w:val="00552CD7"/>
    <w:rsid w:val="00552D5D"/>
    <w:rsid w:val="00552DA4"/>
    <w:rsid w:val="00552DD7"/>
    <w:rsid w:val="00552E2A"/>
    <w:rsid w:val="00552E53"/>
    <w:rsid w:val="00552FB7"/>
    <w:rsid w:val="00553002"/>
    <w:rsid w:val="00553063"/>
    <w:rsid w:val="0055326C"/>
    <w:rsid w:val="005532B8"/>
    <w:rsid w:val="00553300"/>
    <w:rsid w:val="005533BE"/>
    <w:rsid w:val="00553486"/>
    <w:rsid w:val="00553508"/>
    <w:rsid w:val="005535BA"/>
    <w:rsid w:val="0055365F"/>
    <w:rsid w:val="005536BF"/>
    <w:rsid w:val="00553726"/>
    <w:rsid w:val="00553865"/>
    <w:rsid w:val="005538AF"/>
    <w:rsid w:val="005539B7"/>
    <w:rsid w:val="00553A49"/>
    <w:rsid w:val="00553B82"/>
    <w:rsid w:val="00553CAB"/>
    <w:rsid w:val="00553DB9"/>
    <w:rsid w:val="00553ECC"/>
    <w:rsid w:val="00553FE5"/>
    <w:rsid w:val="00554031"/>
    <w:rsid w:val="005540ED"/>
    <w:rsid w:val="00554114"/>
    <w:rsid w:val="005541F2"/>
    <w:rsid w:val="00554319"/>
    <w:rsid w:val="00554396"/>
    <w:rsid w:val="005543E4"/>
    <w:rsid w:val="00554411"/>
    <w:rsid w:val="00554463"/>
    <w:rsid w:val="005544F3"/>
    <w:rsid w:val="00554572"/>
    <w:rsid w:val="0055458A"/>
    <w:rsid w:val="00554594"/>
    <w:rsid w:val="005545AA"/>
    <w:rsid w:val="005545D8"/>
    <w:rsid w:val="005545F9"/>
    <w:rsid w:val="00554677"/>
    <w:rsid w:val="00554815"/>
    <w:rsid w:val="00554864"/>
    <w:rsid w:val="005549C2"/>
    <w:rsid w:val="005549D0"/>
    <w:rsid w:val="00554B30"/>
    <w:rsid w:val="00554B40"/>
    <w:rsid w:val="00554C1E"/>
    <w:rsid w:val="00554CF5"/>
    <w:rsid w:val="00554E20"/>
    <w:rsid w:val="00554ECC"/>
    <w:rsid w:val="00554FBD"/>
    <w:rsid w:val="00554FFB"/>
    <w:rsid w:val="00555035"/>
    <w:rsid w:val="00555121"/>
    <w:rsid w:val="005551C1"/>
    <w:rsid w:val="005551C7"/>
    <w:rsid w:val="00555278"/>
    <w:rsid w:val="005552BE"/>
    <w:rsid w:val="0055536F"/>
    <w:rsid w:val="005554AE"/>
    <w:rsid w:val="00555515"/>
    <w:rsid w:val="0055557F"/>
    <w:rsid w:val="00555642"/>
    <w:rsid w:val="00555669"/>
    <w:rsid w:val="00555673"/>
    <w:rsid w:val="005557CE"/>
    <w:rsid w:val="0055586D"/>
    <w:rsid w:val="0055588F"/>
    <w:rsid w:val="005558EB"/>
    <w:rsid w:val="00555909"/>
    <w:rsid w:val="005559A2"/>
    <w:rsid w:val="005559E6"/>
    <w:rsid w:val="00555A07"/>
    <w:rsid w:val="00555A83"/>
    <w:rsid w:val="00555A92"/>
    <w:rsid w:val="00555AEA"/>
    <w:rsid w:val="00555CC5"/>
    <w:rsid w:val="00555CFF"/>
    <w:rsid w:val="00555E07"/>
    <w:rsid w:val="00555E52"/>
    <w:rsid w:val="00555F01"/>
    <w:rsid w:val="00555FE6"/>
    <w:rsid w:val="00555FF3"/>
    <w:rsid w:val="00556003"/>
    <w:rsid w:val="00556153"/>
    <w:rsid w:val="0055621F"/>
    <w:rsid w:val="005562D2"/>
    <w:rsid w:val="00556417"/>
    <w:rsid w:val="00556429"/>
    <w:rsid w:val="0055651B"/>
    <w:rsid w:val="00556520"/>
    <w:rsid w:val="00556541"/>
    <w:rsid w:val="005566C3"/>
    <w:rsid w:val="00556709"/>
    <w:rsid w:val="00556779"/>
    <w:rsid w:val="005568DE"/>
    <w:rsid w:val="00556908"/>
    <w:rsid w:val="00556941"/>
    <w:rsid w:val="005569CA"/>
    <w:rsid w:val="00556A59"/>
    <w:rsid w:val="00556A6A"/>
    <w:rsid w:val="00556B55"/>
    <w:rsid w:val="00556D1E"/>
    <w:rsid w:val="00556DD0"/>
    <w:rsid w:val="00556DE4"/>
    <w:rsid w:val="00556E4E"/>
    <w:rsid w:val="00556E7D"/>
    <w:rsid w:val="00556EE8"/>
    <w:rsid w:val="00556F7E"/>
    <w:rsid w:val="00556F94"/>
    <w:rsid w:val="00556FD9"/>
    <w:rsid w:val="0055700A"/>
    <w:rsid w:val="0055707A"/>
    <w:rsid w:val="0055712D"/>
    <w:rsid w:val="0055718C"/>
    <w:rsid w:val="005571F6"/>
    <w:rsid w:val="005572C5"/>
    <w:rsid w:val="005572F0"/>
    <w:rsid w:val="005575BE"/>
    <w:rsid w:val="00557620"/>
    <w:rsid w:val="00557653"/>
    <w:rsid w:val="00557723"/>
    <w:rsid w:val="00557730"/>
    <w:rsid w:val="005578EE"/>
    <w:rsid w:val="00557950"/>
    <w:rsid w:val="005579C9"/>
    <w:rsid w:val="005579FE"/>
    <w:rsid w:val="00557A9F"/>
    <w:rsid w:val="00557C34"/>
    <w:rsid w:val="00557C50"/>
    <w:rsid w:val="00557DAA"/>
    <w:rsid w:val="00557E88"/>
    <w:rsid w:val="00557F29"/>
    <w:rsid w:val="00557F32"/>
    <w:rsid w:val="00557F65"/>
    <w:rsid w:val="00557F99"/>
    <w:rsid w:val="0056002E"/>
    <w:rsid w:val="0056004C"/>
    <w:rsid w:val="005601BB"/>
    <w:rsid w:val="005601C2"/>
    <w:rsid w:val="00560273"/>
    <w:rsid w:val="005602E9"/>
    <w:rsid w:val="0056035D"/>
    <w:rsid w:val="00560379"/>
    <w:rsid w:val="0056039D"/>
    <w:rsid w:val="00560410"/>
    <w:rsid w:val="0056041E"/>
    <w:rsid w:val="00560497"/>
    <w:rsid w:val="0056049E"/>
    <w:rsid w:val="0056049F"/>
    <w:rsid w:val="00560527"/>
    <w:rsid w:val="005605DF"/>
    <w:rsid w:val="005605EA"/>
    <w:rsid w:val="005606AE"/>
    <w:rsid w:val="005606B6"/>
    <w:rsid w:val="00560830"/>
    <w:rsid w:val="0056083C"/>
    <w:rsid w:val="00560845"/>
    <w:rsid w:val="005608CD"/>
    <w:rsid w:val="005608D6"/>
    <w:rsid w:val="00560925"/>
    <w:rsid w:val="0056092C"/>
    <w:rsid w:val="005609CC"/>
    <w:rsid w:val="00560A0A"/>
    <w:rsid w:val="00560A24"/>
    <w:rsid w:val="00560A63"/>
    <w:rsid w:val="00560BAA"/>
    <w:rsid w:val="00560C3F"/>
    <w:rsid w:val="00560C48"/>
    <w:rsid w:val="00560D27"/>
    <w:rsid w:val="00560D83"/>
    <w:rsid w:val="00560E1F"/>
    <w:rsid w:val="00560E62"/>
    <w:rsid w:val="00560E93"/>
    <w:rsid w:val="00560F19"/>
    <w:rsid w:val="00561037"/>
    <w:rsid w:val="005610A5"/>
    <w:rsid w:val="005610E9"/>
    <w:rsid w:val="00561140"/>
    <w:rsid w:val="00561214"/>
    <w:rsid w:val="00561434"/>
    <w:rsid w:val="0056143C"/>
    <w:rsid w:val="005614BF"/>
    <w:rsid w:val="00561550"/>
    <w:rsid w:val="00561562"/>
    <w:rsid w:val="00561567"/>
    <w:rsid w:val="00561603"/>
    <w:rsid w:val="0056161C"/>
    <w:rsid w:val="00561628"/>
    <w:rsid w:val="0056169C"/>
    <w:rsid w:val="005616EC"/>
    <w:rsid w:val="005616FA"/>
    <w:rsid w:val="005618E8"/>
    <w:rsid w:val="005619EF"/>
    <w:rsid w:val="00561A50"/>
    <w:rsid w:val="00561AE0"/>
    <w:rsid w:val="00561B1F"/>
    <w:rsid w:val="00561B77"/>
    <w:rsid w:val="00561C0B"/>
    <w:rsid w:val="00561C0C"/>
    <w:rsid w:val="00561C58"/>
    <w:rsid w:val="00561CF9"/>
    <w:rsid w:val="00561D17"/>
    <w:rsid w:val="00561DF0"/>
    <w:rsid w:val="00561E66"/>
    <w:rsid w:val="00561E6B"/>
    <w:rsid w:val="00561F25"/>
    <w:rsid w:val="00561F5A"/>
    <w:rsid w:val="00561FAA"/>
    <w:rsid w:val="005621D2"/>
    <w:rsid w:val="005621E0"/>
    <w:rsid w:val="005621F1"/>
    <w:rsid w:val="00562323"/>
    <w:rsid w:val="00562395"/>
    <w:rsid w:val="005623EF"/>
    <w:rsid w:val="00562430"/>
    <w:rsid w:val="005624D5"/>
    <w:rsid w:val="00562570"/>
    <w:rsid w:val="005626B8"/>
    <w:rsid w:val="005626D5"/>
    <w:rsid w:val="005626EF"/>
    <w:rsid w:val="00562712"/>
    <w:rsid w:val="00562752"/>
    <w:rsid w:val="00562804"/>
    <w:rsid w:val="00562820"/>
    <w:rsid w:val="00562868"/>
    <w:rsid w:val="005628D5"/>
    <w:rsid w:val="005629DF"/>
    <w:rsid w:val="00562A31"/>
    <w:rsid w:val="00562D90"/>
    <w:rsid w:val="00562E1D"/>
    <w:rsid w:val="00562F39"/>
    <w:rsid w:val="00562FF0"/>
    <w:rsid w:val="00563016"/>
    <w:rsid w:val="00563083"/>
    <w:rsid w:val="005630DC"/>
    <w:rsid w:val="00563187"/>
    <w:rsid w:val="005632F5"/>
    <w:rsid w:val="00563317"/>
    <w:rsid w:val="00563347"/>
    <w:rsid w:val="00563371"/>
    <w:rsid w:val="00563430"/>
    <w:rsid w:val="00563438"/>
    <w:rsid w:val="00563669"/>
    <w:rsid w:val="0056375D"/>
    <w:rsid w:val="005637C5"/>
    <w:rsid w:val="00563812"/>
    <w:rsid w:val="00563828"/>
    <w:rsid w:val="005638BB"/>
    <w:rsid w:val="00563999"/>
    <w:rsid w:val="00563A23"/>
    <w:rsid w:val="00563A2D"/>
    <w:rsid w:val="00563A5A"/>
    <w:rsid w:val="00563AEF"/>
    <w:rsid w:val="00563B61"/>
    <w:rsid w:val="00563C3F"/>
    <w:rsid w:val="00563C61"/>
    <w:rsid w:val="00563C7A"/>
    <w:rsid w:val="00563C7C"/>
    <w:rsid w:val="00563CEB"/>
    <w:rsid w:val="00563CF3"/>
    <w:rsid w:val="00563DA7"/>
    <w:rsid w:val="00563DFF"/>
    <w:rsid w:val="00563E2B"/>
    <w:rsid w:val="00563E61"/>
    <w:rsid w:val="00563E96"/>
    <w:rsid w:val="00563ECB"/>
    <w:rsid w:val="00563F2B"/>
    <w:rsid w:val="00563F38"/>
    <w:rsid w:val="00563F47"/>
    <w:rsid w:val="0056405A"/>
    <w:rsid w:val="00564077"/>
    <w:rsid w:val="005640BB"/>
    <w:rsid w:val="005641B7"/>
    <w:rsid w:val="005642AE"/>
    <w:rsid w:val="0056443E"/>
    <w:rsid w:val="00564493"/>
    <w:rsid w:val="005644AA"/>
    <w:rsid w:val="00564669"/>
    <w:rsid w:val="00564671"/>
    <w:rsid w:val="005646A4"/>
    <w:rsid w:val="0056478E"/>
    <w:rsid w:val="005647DE"/>
    <w:rsid w:val="00564912"/>
    <w:rsid w:val="005649F4"/>
    <w:rsid w:val="00564B21"/>
    <w:rsid w:val="00564B66"/>
    <w:rsid w:val="00564B70"/>
    <w:rsid w:val="00564BC5"/>
    <w:rsid w:val="00564C0B"/>
    <w:rsid w:val="00564C23"/>
    <w:rsid w:val="00564C3C"/>
    <w:rsid w:val="00564DAB"/>
    <w:rsid w:val="00564DBA"/>
    <w:rsid w:val="00564ED7"/>
    <w:rsid w:val="0056507B"/>
    <w:rsid w:val="00565146"/>
    <w:rsid w:val="00565192"/>
    <w:rsid w:val="00565200"/>
    <w:rsid w:val="005652B5"/>
    <w:rsid w:val="005653CD"/>
    <w:rsid w:val="005653D5"/>
    <w:rsid w:val="00565406"/>
    <w:rsid w:val="00565472"/>
    <w:rsid w:val="00565570"/>
    <w:rsid w:val="005655DD"/>
    <w:rsid w:val="005656D8"/>
    <w:rsid w:val="005656D9"/>
    <w:rsid w:val="005656DF"/>
    <w:rsid w:val="00565736"/>
    <w:rsid w:val="0056573E"/>
    <w:rsid w:val="00565783"/>
    <w:rsid w:val="005657CD"/>
    <w:rsid w:val="005657DD"/>
    <w:rsid w:val="00565824"/>
    <w:rsid w:val="00565921"/>
    <w:rsid w:val="00565979"/>
    <w:rsid w:val="005659EF"/>
    <w:rsid w:val="00565B29"/>
    <w:rsid w:val="00565B2F"/>
    <w:rsid w:val="00565B89"/>
    <w:rsid w:val="00565BF0"/>
    <w:rsid w:val="00565C67"/>
    <w:rsid w:val="00565CB8"/>
    <w:rsid w:val="00565D65"/>
    <w:rsid w:val="00565DFC"/>
    <w:rsid w:val="00565E0A"/>
    <w:rsid w:val="00565E3F"/>
    <w:rsid w:val="00565F9E"/>
    <w:rsid w:val="00565FFB"/>
    <w:rsid w:val="00566171"/>
    <w:rsid w:val="00566176"/>
    <w:rsid w:val="005662AE"/>
    <w:rsid w:val="005662D6"/>
    <w:rsid w:val="00566361"/>
    <w:rsid w:val="005664CC"/>
    <w:rsid w:val="00566506"/>
    <w:rsid w:val="00566509"/>
    <w:rsid w:val="0056651E"/>
    <w:rsid w:val="005665B8"/>
    <w:rsid w:val="005665BD"/>
    <w:rsid w:val="0056664B"/>
    <w:rsid w:val="0056682F"/>
    <w:rsid w:val="0056683C"/>
    <w:rsid w:val="005669F7"/>
    <w:rsid w:val="00566A4F"/>
    <w:rsid w:val="00566A76"/>
    <w:rsid w:val="00566C27"/>
    <w:rsid w:val="00566C5E"/>
    <w:rsid w:val="00566C98"/>
    <w:rsid w:val="00566DBE"/>
    <w:rsid w:val="00566DD5"/>
    <w:rsid w:val="00566ED2"/>
    <w:rsid w:val="00566EF0"/>
    <w:rsid w:val="00566FA4"/>
    <w:rsid w:val="00566FF6"/>
    <w:rsid w:val="005671FE"/>
    <w:rsid w:val="005672A5"/>
    <w:rsid w:val="00567412"/>
    <w:rsid w:val="0056741D"/>
    <w:rsid w:val="005674EB"/>
    <w:rsid w:val="00567515"/>
    <w:rsid w:val="00567588"/>
    <w:rsid w:val="005675B0"/>
    <w:rsid w:val="005675E0"/>
    <w:rsid w:val="00567671"/>
    <w:rsid w:val="0056771C"/>
    <w:rsid w:val="00567810"/>
    <w:rsid w:val="00567842"/>
    <w:rsid w:val="005678BA"/>
    <w:rsid w:val="0056796C"/>
    <w:rsid w:val="00567992"/>
    <w:rsid w:val="00567A09"/>
    <w:rsid w:val="00567A1F"/>
    <w:rsid w:val="00567A9D"/>
    <w:rsid w:val="00567AA0"/>
    <w:rsid w:val="00567AC5"/>
    <w:rsid w:val="00567B03"/>
    <w:rsid w:val="00567C36"/>
    <w:rsid w:val="00567C3C"/>
    <w:rsid w:val="00567CBE"/>
    <w:rsid w:val="00567CFE"/>
    <w:rsid w:val="00567D0B"/>
    <w:rsid w:val="00567D0E"/>
    <w:rsid w:val="00567E24"/>
    <w:rsid w:val="00567E31"/>
    <w:rsid w:val="00567EDA"/>
    <w:rsid w:val="00567EF0"/>
    <w:rsid w:val="00567EF7"/>
    <w:rsid w:val="00567F52"/>
    <w:rsid w:val="00567F8D"/>
    <w:rsid w:val="00567FA8"/>
    <w:rsid w:val="00570044"/>
    <w:rsid w:val="0057007B"/>
    <w:rsid w:val="005700ED"/>
    <w:rsid w:val="0057013B"/>
    <w:rsid w:val="005701DE"/>
    <w:rsid w:val="00570216"/>
    <w:rsid w:val="00570269"/>
    <w:rsid w:val="005702F8"/>
    <w:rsid w:val="005703C0"/>
    <w:rsid w:val="005703DF"/>
    <w:rsid w:val="0057044E"/>
    <w:rsid w:val="0057045B"/>
    <w:rsid w:val="00570461"/>
    <w:rsid w:val="0057068E"/>
    <w:rsid w:val="0057070B"/>
    <w:rsid w:val="00570738"/>
    <w:rsid w:val="00570794"/>
    <w:rsid w:val="00570796"/>
    <w:rsid w:val="005707D2"/>
    <w:rsid w:val="0057087A"/>
    <w:rsid w:val="005708AB"/>
    <w:rsid w:val="005708F8"/>
    <w:rsid w:val="00570917"/>
    <w:rsid w:val="00570990"/>
    <w:rsid w:val="005709CA"/>
    <w:rsid w:val="005709D6"/>
    <w:rsid w:val="00570A37"/>
    <w:rsid w:val="00570A61"/>
    <w:rsid w:val="00570B4E"/>
    <w:rsid w:val="00570BF3"/>
    <w:rsid w:val="00570BFD"/>
    <w:rsid w:val="00570C23"/>
    <w:rsid w:val="00570C73"/>
    <w:rsid w:val="00570CE9"/>
    <w:rsid w:val="00570CFC"/>
    <w:rsid w:val="00570E85"/>
    <w:rsid w:val="00570EA8"/>
    <w:rsid w:val="00570EE9"/>
    <w:rsid w:val="00570FEE"/>
    <w:rsid w:val="0057102B"/>
    <w:rsid w:val="00571189"/>
    <w:rsid w:val="00571231"/>
    <w:rsid w:val="005712AD"/>
    <w:rsid w:val="005712E9"/>
    <w:rsid w:val="005712F7"/>
    <w:rsid w:val="005713BD"/>
    <w:rsid w:val="00571487"/>
    <w:rsid w:val="005714A5"/>
    <w:rsid w:val="005715D4"/>
    <w:rsid w:val="005715FA"/>
    <w:rsid w:val="00571632"/>
    <w:rsid w:val="005716B7"/>
    <w:rsid w:val="00571702"/>
    <w:rsid w:val="00571767"/>
    <w:rsid w:val="0057176A"/>
    <w:rsid w:val="005717AE"/>
    <w:rsid w:val="0057183F"/>
    <w:rsid w:val="00571844"/>
    <w:rsid w:val="00571860"/>
    <w:rsid w:val="00571998"/>
    <w:rsid w:val="00571A42"/>
    <w:rsid w:val="00571ABD"/>
    <w:rsid w:val="00571AC3"/>
    <w:rsid w:val="00571BA8"/>
    <w:rsid w:val="00571BC6"/>
    <w:rsid w:val="00571BD9"/>
    <w:rsid w:val="00571D2E"/>
    <w:rsid w:val="00571DA8"/>
    <w:rsid w:val="00571E44"/>
    <w:rsid w:val="0057200A"/>
    <w:rsid w:val="00572050"/>
    <w:rsid w:val="0057209A"/>
    <w:rsid w:val="005720F7"/>
    <w:rsid w:val="0057212A"/>
    <w:rsid w:val="005722AA"/>
    <w:rsid w:val="005722E9"/>
    <w:rsid w:val="0057232B"/>
    <w:rsid w:val="0057234F"/>
    <w:rsid w:val="005723AB"/>
    <w:rsid w:val="00572418"/>
    <w:rsid w:val="00572486"/>
    <w:rsid w:val="00572590"/>
    <w:rsid w:val="00572667"/>
    <w:rsid w:val="00572672"/>
    <w:rsid w:val="005727BC"/>
    <w:rsid w:val="0057281A"/>
    <w:rsid w:val="00572A08"/>
    <w:rsid w:val="00572A58"/>
    <w:rsid w:val="00572A93"/>
    <w:rsid w:val="00572BB1"/>
    <w:rsid w:val="00572D23"/>
    <w:rsid w:val="00572D7A"/>
    <w:rsid w:val="00572DBC"/>
    <w:rsid w:val="00572E44"/>
    <w:rsid w:val="00572F81"/>
    <w:rsid w:val="00572FD1"/>
    <w:rsid w:val="00573081"/>
    <w:rsid w:val="0057319A"/>
    <w:rsid w:val="005732D7"/>
    <w:rsid w:val="005732D9"/>
    <w:rsid w:val="0057331D"/>
    <w:rsid w:val="005734FB"/>
    <w:rsid w:val="0057351D"/>
    <w:rsid w:val="00573667"/>
    <w:rsid w:val="00573693"/>
    <w:rsid w:val="005737BA"/>
    <w:rsid w:val="00573828"/>
    <w:rsid w:val="00573B6A"/>
    <w:rsid w:val="00573B6E"/>
    <w:rsid w:val="00573B98"/>
    <w:rsid w:val="00573BA9"/>
    <w:rsid w:val="00573BD7"/>
    <w:rsid w:val="00573C74"/>
    <w:rsid w:val="00573E61"/>
    <w:rsid w:val="00573E91"/>
    <w:rsid w:val="00573EA3"/>
    <w:rsid w:val="00573EAB"/>
    <w:rsid w:val="00573EC8"/>
    <w:rsid w:val="00573F71"/>
    <w:rsid w:val="00573F7A"/>
    <w:rsid w:val="00573F88"/>
    <w:rsid w:val="00573FAE"/>
    <w:rsid w:val="0057408B"/>
    <w:rsid w:val="0057411B"/>
    <w:rsid w:val="00574163"/>
    <w:rsid w:val="00574420"/>
    <w:rsid w:val="00574444"/>
    <w:rsid w:val="00574525"/>
    <w:rsid w:val="00574747"/>
    <w:rsid w:val="00574778"/>
    <w:rsid w:val="0057478F"/>
    <w:rsid w:val="005747C1"/>
    <w:rsid w:val="005748FB"/>
    <w:rsid w:val="0057498F"/>
    <w:rsid w:val="00574A3C"/>
    <w:rsid w:val="00574A4B"/>
    <w:rsid w:val="00574AA6"/>
    <w:rsid w:val="00574B13"/>
    <w:rsid w:val="00574B95"/>
    <w:rsid w:val="00574C16"/>
    <w:rsid w:val="00574C22"/>
    <w:rsid w:val="00574C54"/>
    <w:rsid w:val="00574C5C"/>
    <w:rsid w:val="00574CB8"/>
    <w:rsid w:val="00574CC4"/>
    <w:rsid w:val="00574DE9"/>
    <w:rsid w:val="00574DFD"/>
    <w:rsid w:val="00574E74"/>
    <w:rsid w:val="00574EA6"/>
    <w:rsid w:val="00574ED4"/>
    <w:rsid w:val="00575326"/>
    <w:rsid w:val="005754A9"/>
    <w:rsid w:val="005755CB"/>
    <w:rsid w:val="005755F2"/>
    <w:rsid w:val="005755F8"/>
    <w:rsid w:val="00575615"/>
    <w:rsid w:val="005756B4"/>
    <w:rsid w:val="005756C9"/>
    <w:rsid w:val="005756DB"/>
    <w:rsid w:val="005756DF"/>
    <w:rsid w:val="005756EE"/>
    <w:rsid w:val="0057571F"/>
    <w:rsid w:val="00575B17"/>
    <w:rsid w:val="00575C4A"/>
    <w:rsid w:val="00575D44"/>
    <w:rsid w:val="00575DD6"/>
    <w:rsid w:val="00575DF4"/>
    <w:rsid w:val="00575EFB"/>
    <w:rsid w:val="0057601C"/>
    <w:rsid w:val="005760ED"/>
    <w:rsid w:val="00576241"/>
    <w:rsid w:val="00576336"/>
    <w:rsid w:val="0057652D"/>
    <w:rsid w:val="00576587"/>
    <w:rsid w:val="00576588"/>
    <w:rsid w:val="00576600"/>
    <w:rsid w:val="0057664B"/>
    <w:rsid w:val="00576687"/>
    <w:rsid w:val="00576758"/>
    <w:rsid w:val="0057675D"/>
    <w:rsid w:val="005767E0"/>
    <w:rsid w:val="00576868"/>
    <w:rsid w:val="00576B08"/>
    <w:rsid w:val="00576CCC"/>
    <w:rsid w:val="00576E7E"/>
    <w:rsid w:val="005770D7"/>
    <w:rsid w:val="0057712B"/>
    <w:rsid w:val="0057714D"/>
    <w:rsid w:val="0057724A"/>
    <w:rsid w:val="005773ED"/>
    <w:rsid w:val="005775F7"/>
    <w:rsid w:val="0057765D"/>
    <w:rsid w:val="00577682"/>
    <w:rsid w:val="0057773A"/>
    <w:rsid w:val="0057775F"/>
    <w:rsid w:val="0057776C"/>
    <w:rsid w:val="005777FC"/>
    <w:rsid w:val="00577838"/>
    <w:rsid w:val="0057787B"/>
    <w:rsid w:val="00577914"/>
    <w:rsid w:val="0057792E"/>
    <w:rsid w:val="0057796F"/>
    <w:rsid w:val="005779DA"/>
    <w:rsid w:val="00577A00"/>
    <w:rsid w:val="00577AF8"/>
    <w:rsid w:val="00577B51"/>
    <w:rsid w:val="00577E36"/>
    <w:rsid w:val="00577EE9"/>
    <w:rsid w:val="00577FA7"/>
    <w:rsid w:val="0058000B"/>
    <w:rsid w:val="00580017"/>
    <w:rsid w:val="005800FF"/>
    <w:rsid w:val="0058023B"/>
    <w:rsid w:val="00580240"/>
    <w:rsid w:val="0058034B"/>
    <w:rsid w:val="005803BD"/>
    <w:rsid w:val="00580533"/>
    <w:rsid w:val="00580559"/>
    <w:rsid w:val="00580636"/>
    <w:rsid w:val="005806E6"/>
    <w:rsid w:val="00580760"/>
    <w:rsid w:val="005807A7"/>
    <w:rsid w:val="005808EB"/>
    <w:rsid w:val="005808EF"/>
    <w:rsid w:val="00580A76"/>
    <w:rsid w:val="00580A78"/>
    <w:rsid w:val="00580B10"/>
    <w:rsid w:val="00580BFB"/>
    <w:rsid w:val="00580CC9"/>
    <w:rsid w:val="00580CF8"/>
    <w:rsid w:val="00580D24"/>
    <w:rsid w:val="00580D37"/>
    <w:rsid w:val="00580D6F"/>
    <w:rsid w:val="00580DD2"/>
    <w:rsid w:val="00580E05"/>
    <w:rsid w:val="00580FA6"/>
    <w:rsid w:val="00580FF4"/>
    <w:rsid w:val="00581043"/>
    <w:rsid w:val="00581076"/>
    <w:rsid w:val="005810F1"/>
    <w:rsid w:val="005811E7"/>
    <w:rsid w:val="00581205"/>
    <w:rsid w:val="00581243"/>
    <w:rsid w:val="00581346"/>
    <w:rsid w:val="005814C6"/>
    <w:rsid w:val="005814DF"/>
    <w:rsid w:val="00581569"/>
    <w:rsid w:val="005815B1"/>
    <w:rsid w:val="0058164A"/>
    <w:rsid w:val="00581655"/>
    <w:rsid w:val="0058167E"/>
    <w:rsid w:val="005816AD"/>
    <w:rsid w:val="005816B3"/>
    <w:rsid w:val="005816CE"/>
    <w:rsid w:val="00581765"/>
    <w:rsid w:val="00581840"/>
    <w:rsid w:val="00581988"/>
    <w:rsid w:val="0058199E"/>
    <w:rsid w:val="00581A2C"/>
    <w:rsid w:val="00581A6F"/>
    <w:rsid w:val="00581B10"/>
    <w:rsid w:val="00581B34"/>
    <w:rsid w:val="00581C7B"/>
    <w:rsid w:val="00581C9F"/>
    <w:rsid w:val="00581CFB"/>
    <w:rsid w:val="00581D5B"/>
    <w:rsid w:val="00581EF1"/>
    <w:rsid w:val="00581F28"/>
    <w:rsid w:val="00581F6C"/>
    <w:rsid w:val="00581F95"/>
    <w:rsid w:val="00581FA0"/>
    <w:rsid w:val="00582077"/>
    <w:rsid w:val="0058217A"/>
    <w:rsid w:val="005822C9"/>
    <w:rsid w:val="00582388"/>
    <w:rsid w:val="00582412"/>
    <w:rsid w:val="00582433"/>
    <w:rsid w:val="005824B7"/>
    <w:rsid w:val="005824BA"/>
    <w:rsid w:val="005824C8"/>
    <w:rsid w:val="0058253F"/>
    <w:rsid w:val="00582583"/>
    <w:rsid w:val="0058266B"/>
    <w:rsid w:val="005826BB"/>
    <w:rsid w:val="00582715"/>
    <w:rsid w:val="005827B1"/>
    <w:rsid w:val="005829EC"/>
    <w:rsid w:val="00582A25"/>
    <w:rsid w:val="00582B90"/>
    <w:rsid w:val="00582C64"/>
    <w:rsid w:val="00582C6E"/>
    <w:rsid w:val="00582D2C"/>
    <w:rsid w:val="00582DBB"/>
    <w:rsid w:val="00582ED5"/>
    <w:rsid w:val="00582F1E"/>
    <w:rsid w:val="00582FBB"/>
    <w:rsid w:val="00583023"/>
    <w:rsid w:val="005830B9"/>
    <w:rsid w:val="005830E2"/>
    <w:rsid w:val="00583134"/>
    <w:rsid w:val="005831A7"/>
    <w:rsid w:val="00583293"/>
    <w:rsid w:val="00583321"/>
    <w:rsid w:val="0058335A"/>
    <w:rsid w:val="00583384"/>
    <w:rsid w:val="005833E9"/>
    <w:rsid w:val="0058341E"/>
    <w:rsid w:val="005834AE"/>
    <w:rsid w:val="005834BD"/>
    <w:rsid w:val="005834C5"/>
    <w:rsid w:val="005834F3"/>
    <w:rsid w:val="00583585"/>
    <w:rsid w:val="005835E8"/>
    <w:rsid w:val="005835F6"/>
    <w:rsid w:val="0058369F"/>
    <w:rsid w:val="005836C6"/>
    <w:rsid w:val="0058370E"/>
    <w:rsid w:val="00583727"/>
    <w:rsid w:val="005837EC"/>
    <w:rsid w:val="00583871"/>
    <w:rsid w:val="005838D9"/>
    <w:rsid w:val="00583937"/>
    <w:rsid w:val="005839CB"/>
    <w:rsid w:val="00583A2A"/>
    <w:rsid w:val="00583B2E"/>
    <w:rsid w:val="00583B87"/>
    <w:rsid w:val="00583C0C"/>
    <w:rsid w:val="00583C53"/>
    <w:rsid w:val="00583C7F"/>
    <w:rsid w:val="00583CE2"/>
    <w:rsid w:val="00583CE4"/>
    <w:rsid w:val="00583D73"/>
    <w:rsid w:val="00583D8B"/>
    <w:rsid w:val="00583DE3"/>
    <w:rsid w:val="00583E72"/>
    <w:rsid w:val="00583EFD"/>
    <w:rsid w:val="00583F86"/>
    <w:rsid w:val="00584007"/>
    <w:rsid w:val="005841A1"/>
    <w:rsid w:val="005841B9"/>
    <w:rsid w:val="005841F3"/>
    <w:rsid w:val="0058427F"/>
    <w:rsid w:val="005842ED"/>
    <w:rsid w:val="005843B7"/>
    <w:rsid w:val="005843DD"/>
    <w:rsid w:val="005845AB"/>
    <w:rsid w:val="005845FE"/>
    <w:rsid w:val="0058463D"/>
    <w:rsid w:val="00584664"/>
    <w:rsid w:val="00584747"/>
    <w:rsid w:val="005847FB"/>
    <w:rsid w:val="0058489A"/>
    <w:rsid w:val="005848C1"/>
    <w:rsid w:val="00584904"/>
    <w:rsid w:val="00584AEA"/>
    <w:rsid w:val="00584B02"/>
    <w:rsid w:val="00584C5F"/>
    <w:rsid w:val="00584D85"/>
    <w:rsid w:val="00584DB7"/>
    <w:rsid w:val="00584EB9"/>
    <w:rsid w:val="00584EC9"/>
    <w:rsid w:val="00584EE6"/>
    <w:rsid w:val="00584EF3"/>
    <w:rsid w:val="00584F3A"/>
    <w:rsid w:val="00584F95"/>
    <w:rsid w:val="00585013"/>
    <w:rsid w:val="0058519C"/>
    <w:rsid w:val="00585250"/>
    <w:rsid w:val="00585294"/>
    <w:rsid w:val="005852AB"/>
    <w:rsid w:val="005852C4"/>
    <w:rsid w:val="005853AB"/>
    <w:rsid w:val="005854C2"/>
    <w:rsid w:val="0058551D"/>
    <w:rsid w:val="005855D8"/>
    <w:rsid w:val="00585647"/>
    <w:rsid w:val="00585748"/>
    <w:rsid w:val="00585806"/>
    <w:rsid w:val="005858C3"/>
    <w:rsid w:val="0058598A"/>
    <w:rsid w:val="005859AD"/>
    <w:rsid w:val="005859C5"/>
    <w:rsid w:val="005859DF"/>
    <w:rsid w:val="005859E5"/>
    <w:rsid w:val="00585ADC"/>
    <w:rsid w:val="00585BBE"/>
    <w:rsid w:val="00585C79"/>
    <w:rsid w:val="00585D47"/>
    <w:rsid w:val="00585DE7"/>
    <w:rsid w:val="00585E53"/>
    <w:rsid w:val="00585FD0"/>
    <w:rsid w:val="00585FDF"/>
    <w:rsid w:val="00586067"/>
    <w:rsid w:val="005860A0"/>
    <w:rsid w:val="00586110"/>
    <w:rsid w:val="0058613A"/>
    <w:rsid w:val="00586144"/>
    <w:rsid w:val="00586170"/>
    <w:rsid w:val="005862D2"/>
    <w:rsid w:val="005862E2"/>
    <w:rsid w:val="00586385"/>
    <w:rsid w:val="0058639E"/>
    <w:rsid w:val="0058639F"/>
    <w:rsid w:val="00586642"/>
    <w:rsid w:val="00586711"/>
    <w:rsid w:val="0058698D"/>
    <w:rsid w:val="005869BF"/>
    <w:rsid w:val="00586AA5"/>
    <w:rsid w:val="00586ADD"/>
    <w:rsid w:val="00586AFE"/>
    <w:rsid w:val="00586B2C"/>
    <w:rsid w:val="00586BC4"/>
    <w:rsid w:val="00586BD1"/>
    <w:rsid w:val="00586BDE"/>
    <w:rsid w:val="00586CC7"/>
    <w:rsid w:val="00586D4D"/>
    <w:rsid w:val="00586DB3"/>
    <w:rsid w:val="00586DC8"/>
    <w:rsid w:val="00586E5A"/>
    <w:rsid w:val="00586EE2"/>
    <w:rsid w:val="00587023"/>
    <w:rsid w:val="00587092"/>
    <w:rsid w:val="005870A7"/>
    <w:rsid w:val="0058713A"/>
    <w:rsid w:val="0058714A"/>
    <w:rsid w:val="00587164"/>
    <w:rsid w:val="00587249"/>
    <w:rsid w:val="00587335"/>
    <w:rsid w:val="005873AB"/>
    <w:rsid w:val="0058741E"/>
    <w:rsid w:val="00587537"/>
    <w:rsid w:val="0058756D"/>
    <w:rsid w:val="005875D3"/>
    <w:rsid w:val="005875DA"/>
    <w:rsid w:val="0058767C"/>
    <w:rsid w:val="00587785"/>
    <w:rsid w:val="005877F1"/>
    <w:rsid w:val="005877F3"/>
    <w:rsid w:val="00587821"/>
    <w:rsid w:val="0058788D"/>
    <w:rsid w:val="005878B3"/>
    <w:rsid w:val="00587A1B"/>
    <w:rsid w:val="00587AC1"/>
    <w:rsid w:val="00587BA3"/>
    <w:rsid w:val="00587C27"/>
    <w:rsid w:val="00587D86"/>
    <w:rsid w:val="00587DD0"/>
    <w:rsid w:val="00587E19"/>
    <w:rsid w:val="00587E29"/>
    <w:rsid w:val="00587E4E"/>
    <w:rsid w:val="00587F54"/>
    <w:rsid w:val="00587FE6"/>
    <w:rsid w:val="0059012F"/>
    <w:rsid w:val="0059017B"/>
    <w:rsid w:val="005902C4"/>
    <w:rsid w:val="00590306"/>
    <w:rsid w:val="0059030F"/>
    <w:rsid w:val="0059040D"/>
    <w:rsid w:val="005904E7"/>
    <w:rsid w:val="005905AF"/>
    <w:rsid w:val="00590810"/>
    <w:rsid w:val="0059095D"/>
    <w:rsid w:val="00590A0B"/>
    <w:rsid w:val="00590B97"/>
    <w:rsid w:val="00590C6C"/>
    <w:rsid w:val="00590C8F"/>
    <w:rsid w:val="00590CC2"/>
    <w:rsid w:val="00590CC8"/>
    <w:rsid w:val="00590DA2"/>
    <w:rsid w:val="00590DB2"/>
    <w:rsid w:val="00590DBE"/>
    <w:rsid w:val="00590F2B"/>
    <w:rsid w:val="00590FAD"/>
    <w:rsid w:val="00591177"/>
    <w:rsid w:val="0059129F"/>
    <w:rsid w:val="005912F4"/>
    <w:rsid w:val="00591320"/>
    <w:rsid w:val="00591340"/>
    <w:rsid w:val="00591360"/>
    <w:rsid w:val="0059145B"/>
    <w:rsid w:val="0059155D"/>
    <w:rsid w:val="0059164D"/>
    <w:rsid w:val="00591698"/>
    <w:rsid w:val="005916CC"/>
    <w:rsid w:val="00591813"/>
    <w:rsid w:val="005918D4"/>
    <w:rsid w:val="0059193C"/>
    <w:rsid w:val="00591AF9"/>
    <w:rsid w:val="00591B29"/>
    <w:rsid w:val="00591B2F"/>
    <w:rsid w:val="00591B47"/>
    <w:rsid w:val="00591B80"/>
    <w:rsid w:val="00591B92"/>
    <w:rsid w:val="00591BEF"/>
    <w:rsid w:val="00591C69"/>
    <w:rsid w:val="00591D3F"/>
    <w:rsid w:val="00591D91"/>
    <w:rsid w:val="00591E31"/>
    <w:rsid w:val="00591E65"/>
    <w:rsid w:val="00591F21"/>
    <w:rsid w:val="00591F35"/>
    <w:rsid w:val="00592099"/>
    <w:rsid w:val="005920C6"/>
    <w:rsid w:val="00592183"/>
    <w:rsid w:val="0059239E"/>
    <w:rsid w:val="00592478"/>
    <w:rsid w:val="0059259F"/>
    <w:rsid w:val="0059271D"/>
    <w:rsid w:val="0059277E"/>
    <w:rsid w:val="00592813"/>
    <w:rsid w:val="005928AC"/>
    <w:rsid w:val="005929E0"/>
    <w:rsid w:val="005929EC"/>
    <w:rsid w:val="00592A80"/>
    <w:rsid w:val="00592AE6"/>
    <w:rsid w:val="00592AF9"/>
    <w:rsid w:val="00592C0E"/>
    <w:rsid w:val="00592C0F"/>
    <w:rsid w:val="00592D8B"/>
    <w:rsid w:val="00592DD6"/>
    <w:rsid w:val="00592E97"/>
    <w:rsid w:val="00592F13"/>
    <w:rsid w:val="00592F2A"/>
    <w:rsid w:val="00592F5F"/>
    <w:rsid w:val="0059301E"/>
    <w:rsid w:val="00593065"/>
    <w:rsid w:val="005931F3"/>
    <w:rsid w:val="005933BF"/>
    <w:rsid w:val="00593444"/>
    <w:rsid w:val="005935EB"/>
    <w:rsid w:val="0059360B"/>
    <w:rsid w:val="00593650"/>
    <w:rsid w:val="005936DD"/>
    <w:rsid w:val="00593772"/>
    <w:rsid w:val="00593790"/>
    <w:rsid w:val="005937A9"/>
    <w:rsid w:val="0059386B"/>
    <w:rsid w:val="005939B0"/>
    <w:rsid w:val="005939FA"/>
    <w:rsid w:val="00593AA6"/>
    <w:rsid w:val="00593B87"/>
    <w:rsid w:val="00593C1C"/>
    <w:rsid w:val="00593DA5"/>
    <w:rsid w:val="00593E94"/>
    <w:rsid w:val="00593E9F"/>
    <w:rsid w:val="00593F18"/>
    <w:rsid w:val="00593F55"/>
    <w:rsid w:val="00593F67"/>
    <w:rsid w:val="00593FB4"/>
    <w:rsid w:val="00594090"/>
    <w:rsid w:val="005940E5"/>
    <w:rsid w:val="00594143"/>
    <w:rsid w:val="00594153"/>
    <w:rsid w:val="0059425C"/>
    <w:rsid w:val="00594308"/>
    <w:rsid w:val="0059441A"/>
    <w:rsid w:val="005944B3"/>
    <w:rsid w:val="005944C2"/>
    <w:rsid w:val="0059453C"/>
    <w:rsid w:val="00594540"/>
    <w:rsid w:val="00594543"/>
    <w:rsid w:val="00594567"/>
    <w:rsid w:val="00594586"/>
    <w:rsid w:val="0059458B"/>
    <w:rsid w:val="00594612"/>
    <w:rsid w:val="00594622"/>
    <w:rsid w:val="00594673"/>
    <w:rsid w:val="00594687"/>
    <w:rsid w:val="00594705"/>
    <w:rsid w:val="00594711"/>
    <w:rsid w:val="00594752"/>
    <w:rsid w:val="005947F3"/>
    <w:rsid w:val="00594877"/>
    <w:rsid w:val="00594937"/>
    <w:rsid w:val="00594A23"/>
    <w:rsid w:val="00594AF6"/>
    <w:rsid w:val="00594BC0"/>
    <w:rsid w:val="00594BFD"/>
    <w:rsid w:val="00594C8B"/>
    <w:rsid w:val="00594CFE"/>
    <w:rsid w:val="00594D8F"/>
    <w:rsid w:val="00594E75"/>
    <w:rsid w:val="00594F09"/>
    <w:rsid w:val="00594F7D"/>
    <w:rsid w:val="00594F93"/>
    <w:rsid w:val="0059503A"/>
    <w:rsid w:val="00595047"/>
    <w:rsid w:val="00595088"/>
    <w:rsid w:val="0059519E"/>
    <w:rsid w:val="005951C8"/>
    <w:rsid w:val="00595297"/>
    <w:rsid w:val="00595359"/>
    <w:rsid w:val="005953F5"/>
    <w:rsid w:val="005954FA"/>
    <w:rsid w:val="005954FC"/>
    <w:rsid w:val="00595500"/>
    <w:rsid w:val="00595521"/>
    <w:rsid w:val="005955F7"/>
    <w:rsid w:val="00595666"/>
    <w:rsid w:val="0059569E"/>
    <w:rsid w:val="00595764"/>
    <w:rsid w:val="00595873"/>
    <w:rsid w:val="005958FA"/>
    <w:rsid w:val="0059593F"/>
    <w:rsid w:val="0059595A"/>
    <w:rsid w:val="0059598A"/>
    <w:rsid w:val="00595AB6"/>
    <w:rsid w:val="00595AD8"/>
    <w:rsid w:val="00595B5A"/>
    <w:rsid w:val="00595B60"/>
    <w:rsid w:val="00595B9F"/>
    <w:rsid w:val="00595BB9"/>
    <w:rsid w:val="00595CA5"/>
    <w:rsid w:val="00595CDD"/>
    <w:rsid w:val="00595D62"/>
    <w:rsid w:val="00595E45"/>
    <w:rsid w:val="00595F20"/>
    <w:rsid w:val="00595F2C"/>
    <w:rsid w:val="00595F38"/>
    <w:rsid w:val="00595F7A"/>
    <w:rsid w:val="00595F87"/>
    <w:rsid w:val="00596015"/>
    <w:rsid w:val="005961D3"/>
    <w:rsid w:val="0059623F"/>
    <w:rsid w:val="0059628D"/>
    <w:rsid w:val="005962CE"/>
    <w:rsid w:val="005962DA"/>
    <w:rsid w:val="0059648C"/>
    <w:rsid w:val="005964BB"/>
    <w:rsid w:val="005964C5"/>
    <w:rsid w:val="005964FA"/>
    <w:rsid w:val="00596508"/>
    <w:rsid w:val="00596583"/>
    <w:rsid w:val="005965C6"/>
    <w:rsid w:val="005965E7"/>
    <w:rsid w:val="00596633"/>
    <w:rsid w:val="00596684"/>
    <w:rsid w:val="005966BF"/>
    <w:rsid w:val="005966D8"/>
    <w:rsid w:val="00596712"/>
    <w:rsid w:val="005967F3"/>
    <w:rsid w:val="0059688C"/>
    <w:rsid w:val="005968BB"/>
    <w:rsid w:val="005968FB"/>
    <w:rsid w:val="005969DE"/>
    <w:rsid w:val="005969E2"/>
    <w:rsid w:val="00596A70"/>
    <w:rsid w:val="00596ADD"/>
    <w:rsid w:val="00596B90"/>
    <w:rsid w:val="00596BD3"/>
    <w:rsid w:val="00596BE7"/>
    <w:rsid w:val="00596C3E"/>
    <w:rsid w:val="00596D06"/>
    <w:rsid w:val="00596D5D"/>
    <w:rsid w:val="00596D8F"/>
    <w:rsid w:val="00596E68"/>
    <w:rsid w:val="00596E6B"/>
    <w:rsid w:val="00596EB6"/>
    <w:rsid w:val="00596F75"/>
    <w:rsid w:val="00597083"/>
    <w:rsid w:val="00597084"/>
    <w:rsid w:val="005970B3"/>
    <w:rsid w:val="005970EE"/>
    <w:rsid w:val="00597157"/>
    <w:rsid w:val="005971A4"/>
    <w:rsid w:val="005971B6"/>
    <w:rsid w:val="00597218"/>
    <w:rsid w:val="0059727D"/>
    <w:rsid w:val="00597390"/>
    <w:rsid w:val="005973B2"/>
    <w:rsid w:val="005974F7"/>
    <w:rsid w:val="005974FA"/>
    <w:rsid w:val="00597537"/>
    <w:rsid w:val="00597798"/>
    <w:rsid w:val="005977DD"/>
    <w:rsid w:val="0059782A"/>
    <w:rsid w:val="005978CC"/>
    <w:rsid w:val="0059792B"/>
    <w:rsid w:val="005979A3"/>
    <w:rsid w:val="00597AFB"/>
    <w:rsid w:val="00597B5D"/>
    <w:rsid w:val="00597BBE"/>
    <w:rsid w:val="00597BCA"/>
    <w:rsid w:val="00597D5B"/>
    <w:rsid w:val="00597DDF"/>
    <w:rsid w:val="00597E57"/>
    <w:rsid w:val="00597F5B"/>
    <w:rsid w:val="00597F73"/>
    <w:rsid w:val="00597FA2"/>
    <w:rsid w:val="00597FAD"/>
    <w:rsid w:val="005A0192"/>
    <w:rsid w:val="005A01AB"/>
    <w:rsid w:val="005A0287"/>
    <w:rsid w:val="005A02A8"/>
    <w:rsid w:val="005A037D"/>
    <w:rsid w:val="005A040E"/>
    <w:rsid w:val="005A043A"/>
    <w:rsid w:val="005A04BD"/>
    <w:rsid w:val="005A04BF"/>
    <w:rsid w:val="005A0699"/>
    <w:rsid w:val="005A06D2"/>
    <w:rsid w:val="005A0750"/>
    <w:rsid w:val="005A07BC"/>
    <w:rsid w:val="005A07E5"/>
    <w:rsid w:val="005A0803"/>
    <w:rsid w:val="005A08C9"/>
    <w:rsid w:val="005A09D9"/>
    <w:rsid w:val="005A0A3F"/>
    <w:rsid w:val="005A0B64"/>
    <w:rsid w:val="005A0B89"/>
    <w:rsid w:val="005A0CCE"/>
    <w:rsid w:val="005A0D4F"/>
    <w:rsid w:val="005A0DC8"/>
    <w:rsid w:val="005A0DE0"/>
    <w:rsid w:val="005A0E39"/>
    <w:rsid w:val="005A0E3A"/>
    <w:rsid w:val="005A0FC8"/>
    <w:rsid w:val="005A105C"/>
    <w:rsid w:val="005A1087"/>
    <w:rsid w:val="005A10F3"/>
    <w:rsid w:val="005A10FD"/>
    <w:rsid w:val="005A114F"/>
    <w:rsid w:val="005A11D3"/>
    <w:rsid w:val="005A1206"/>
    <w:rsid w:val="005A13BB"/>
    <w:rsid w:val="005A1577"/>
    <w:rsid w:val="005A157E"/>
    <w:rsid w:val="005A15CF"/>
    <w:rsid w:val="005A1608"/>
    <w:rsid w:val="005A1618"/>
    <w:rsid w:val="005A162A"/>
    <w:rsid w:val="005A16FF"/>
    <w:rsid w:val="005A1739"/>
    <w:rsid w:val="005A190B"/>
    <w:rsid w:val="005A198A"/>
    <w:rsid w:val="005A1A00"/>
    <w:rsid w:val="005A1A1B"/>
    <w:rsid w:val="005A1AD0"/>
    <w:rsid w:val="005A1B1F"/>
    <w:rsid w:val="005A1B90"/>
    <w:rsid w:val="005A1C6A"/>
    <w:rsid w:val="005A1C80"/>
    <w:rsid w:val="005A1D2E"/>
    <w:rsid w:val="005A1D9E"/>
    <w:rsid w:val="005A1E65"/>
    <w:rsid w:val="005A1EF3"/>
    <w:rsid w:val="005A1F49"/>
    <w:rsid w:val="005A200F"/>
    <w:rsid w:val="005A2045"/>
    <w:rsid w:val="005A2165"/>
    <w:rsid w:val="005A21AA"/>
    <w:rsid w:val="005A22C6"/>
    <w:rsid w:val="005A2320"/>
    <w:rsid w:val="005A2364"/>
    <w:rsid w:val="005A23EC"/>
    <w:rsid w:val="005A2480"/>
    <w:rsid w:val="005A24B3"/>
    <w:rsid w:val="005A2578"/>
    <w:rsid w:val="005A2674"/>
    <w:rsid w:val="005A26B4"/>
    <w:rsid w:val="005A291D"/>
    <w:rsid w:val="005A2981"/>
    <w:rsid w:val="005A29F3"/>
    <w:rsid w:val="005A2B2C"/>
    <w:rsid w:val="005A2D50"/>
    <w:rsid w:val="005A2D6B"/>
    <w:rsid w:val="005A2DEA"/>
    <w:rsid w:val="005A2E11"/>
    <w:rsid w:val="005A2ECC"/>
    <w:rsid w:val="005A2ED7"/>
    <w:rsid w:val="005A2F12"/>
    <w:rsid w:val="005A2F3E"/>
    <w:rsid w:val="005A2F7E"/>
    <w:rsid w:val="005A3096"/>
    <w:rsid w:val="005A3252"/>
    <w:rsid w:val="005A33F7"/>
    <w:rsid w:val="005A33FD"/>
    <w:rsid w:val="005A3552"/>
    <w:rsid w:val="005A3759"/>
    <w:rsid w:val="005A37AE"/>
    <w:rsid w:val="005A3864"/>
    <w:rsid w:val="005A3907"/>
    <w:rsid w:val="005A397A"/>
    <w:rsid w:val="005A3A1A"/>
    <w:rsid w:val="005A3A6B"/>
    <w:rsid w:val="005A3AE7"/>
    <w:rsid w:val="005A3B5F"/>
    <w:rsid w:val="005A3C65"/>
    <w:rsid w:val="005A3C74"/>
    <w:rsid w:val="005A3CD0"/>
    <w:rsid w:val="005A3D9F"/>
    <w:rsid w:val="005A3DC1"/>
    <w:rsid w:val="005A3DF0"/>
    <w:rsid w:val="005A3E50"/>
    <w:rsid w:val="005A3ED3"/>
    <w:rsid w:val="005A4033"/>
    <w:rsid w:val="005A409A"/>
    <w:rsid w:val="005A40B1"/>
    <w:rsid w:val="005A40CF"/>
    <w:rsid w:val="005A413E"/>
    <w:rsid w:val="005A41B5"/>
    <w:rsid w:val="005A425E"/>
    <w:rsid w:val="005A426B"/>
    <w:rsid w:val="005A42BA"/>
    <w:rsid w:val="005A4357"/>
    <w:rsid w:val="005A43A0"/>
    <w:rsid w:val="005A4451"/>
    <w:rsid w:val="005A447E"/>
    <w:rsid w:val="005A44A4"/>
    <w:rsid w:val="005A44DC"/>
    <w:rsid w:val="005A456B"/>
    <w:rsid w:val="005A46D1"/>
    <w:rsid w:val="005A47FC"/>
    <w:rsid w:val="005A48F3"/>
    <w:rsid w:val="005A495E"/>
    <w:rsid w:val="005A4A6B"/>
    <w:rsid w:val="005A4A94"/>
    <w:rsid w:val="005A4A9C"/>
    <w:rsid w:val="005A4B41"/>
    <w:rsid w:val="005A4B7B"/>
    <w:rsid w:val="005A4BAE"/>
    <w:rsid w:val="005A4C29"/>
    <w:rsid w:val="005A4CFF"/>
    <w:rsid w:val="005A4D00"/>
    <w:rsid w:val="005A4E12"/>
    <w:rsid w:val="005A4E86"/>
    <w:rsid w:val="005A4F39"/>
    <w:rsid w:val="005A4F70"/>
    <w:rsid w:val="005A4F9A"/>
    <w:rsid w:val="005A4FB7"/>
    <w:rsid w:val="005A502E"/>
    <w:rsid w:val="005A5198"/>
    <w:rsid w:val="005A5261"/>
    <w:rsid w:val="005A53A3"/>
    <w:rsid w:val="005A542F"/>
    <w:rsid w:val="005A5446"/>
    <w:rsid w:val="005A5477"/>
    <w:rsid w:val="005A54BD"/>
    <w:rsid w:val="005A54C5"/>
    <w:rsid w:val="005A54E5"/>
    <w:rsid w:val="005A54FE"/>
    <w:rsid w:val="005A5510"/>
    <w:rsid w:val="005A5561"/>
    <w:rsid w:val="005A55A7"/>
    <w:rsid w:val="005A55CD"/>
    <w:rsid w:val="005A565D"/>
    <w:rsid w:val="005A56A3"/>
    <w:rsid w:val="005A574D"/>
    <w:rsid w:val="005A583D"/>
    <w:rsid w:val="005A5942"/>
    <w:rsid w:val="005A5944"/>
    <w:rsid w:val="005A599F"/>
    <w:rsid w:val="005A5A57"/>
    <w:rsid w:val="005A5A8C"/>
    <w:rsid w:val="005A5B5C"/>
    <w:rsid w:val="005A5BC6"/>
    <w:rsid w:val="005A5C52"/>
    <w:rsid w:val="005A5D41"/>
    <w:rsid w:val="005A5D65"/>
    <w:rsid w:val="005A5D9D"/>
    <w:rsid w:val="005A5E9C"/>
    <w:rsid w:val="005A5EE8"/>
    <w:rsid w:val="005A5F35"/>
    <w:rsid w:val="005A5F59"/>
    <w:rsid w:val="005A6204"/>
    <w:rsid w:val="005A6338"/>
    <w:rsid w:val="005A6347"/>
    <w:rsid w:val="005A63FA"/>
    <w:rsid w:val="005A640F"/>
    <w:rsid w:val="005A6475"/>
    <w:rsid w:val="005A64A3"/>
    <w:rsid w:val="005A6534"/>
    <w:rsid w:val="005A65FD"/>
    <w:rsid w:val="005A6621"/>
    <w:rsid w:val="005A6697"/>
    <w:rsid w:val="005A66EE"/>
    <w:rsid w:val="005A674B"/>
    <w:rsid w:val="005A675C"/>
    <w:rsid w:val="005A6764"/>
    <w:rsid w:val="005A687C"/>
    <w:rsid w:val="005A68F0"/>
    <w:rsid w:val="005A6933"/>
    <w:rsid w:val="005A6D1B"/>
    <w:rsid w:val="005A6E87"/>
    <w:rsid w:val="005A6E93"/>
    <w:rsid w:val="005A6F10"/>
    <w:rsid w:val="005A6F30"/>
    <w:rsid w:val="005A6F59"/>
    <w:rsid w:val="005A6FC0"/>
    <w:rsid w:val="005A6FFA"/>
    <w:rsid w:val="005A6FFF"/>
    <w:rsid w:val="005A7024"/>
    <w:rsid w:val="005A7026"/>
    <w:rsid w:val="005A707A"/>
    <w:rsid w:val="005A70C5"/>
    <w:rsid w:val="005A721E"/>
    <w:rsid w:val="005A72BA"/>
    <w:rsid w:val="005A72CE"/>
    <w:rsid w:val="005A7340"/>
    <w:rsid w:val="005A7378"/>
    <w:rsid w:val="005A73B9"/>
    <w:rsid w:val="005A74E9"/>
    <w:rsid w:val="005A75AA"/>
    <w:rsid w:val="005A75C1"/>
    <w:rsid w:val="005A760A"/>
    <w:rsid w:val="005A77D7"/>
    <w:rsid w:val="005A792B"/>
    <w:rsid w:val="005A793A"/>
    <w:rsid w:val="005A79CE"/>
    <w:rsid w:val="005A7A2A"/>
    <w:rsid w:val="005A7AC3"/>
    <w:rsid w:val="005A7B94"/>
    <w:rsid w:val="005A7BAD"/>
    <w:rsid w:val="005A7D27"/>
    <w:rsid w:val="005A7D6C"/>
    <w:rsid w:val="005A7F6D"/>
    <w:rsid w:val="005A7F76"/>
    <w:rsid w:val="005A7F93"/>
    <w:rsid w:val="005A7FB4"/>
    <w:rsid w:val="005B00D1"/>
    <w:rsid w:val="005B0189"/>
    <w:rsid w:val="005B018D"/>
    <w:rsid w:val="005B025D"/>
    <w:rsid w:val="005B02B3"/>
    <w:rsid w:val="005B02C7"/>
    <w:rsid w:val="005B038C"/>
    <w:rsid w:val="005B03CC"/>
    <w:rsid w:val="005B0507"/>
    <w:rsid w:val="005B0573"/>
    <w:rsid w:val="005B0580"/>
    <w:rsid w:val="005B075B"/>
    <w:rsid w:val="005B0794"/>
    <w:rsid w:val="005B07EA"/>
    <w:rsid w:val="005B081A"/>
    <w:rsid w:val="005B087A"/>
    <w:rsid w:val="005B09AD"/>
    <w:rsid w:val="005B0A39"/>
    <w:rsid w:val="005B0B20"/>
    <w:rsid w:val="005B0B43"/>
    <w:rsid w:val="005B0BD6"/>
    <w:rsid w:val="005B0D41"/>
    <w:rsid w:val="005B0DDB"/>
    <w:rsid w:val="005B0E3A"/>
    <w:rsid w:val="005B0EF6"/>
    <w:rsid w:val="005B0EFB"/>
    <w:rsid w:val="005B0FCD"/>
    <w:rsid w:val="005B1037"/>
    <w:rsid w:val="005B1043"/>
    <w:rsid w:val="005B1060"/>
    <w:rsid w:val="005B10C2"/>
    <w:rsid w:val="005B11E7"/>
    <w:rsid w:val="005B1232"/>
    <w:rsid w:val="005B12B9"/>
    <w:rsid w:val="005B14EE"/>
    <w:rsid w:val="005B153A"/>
    <w:rsid w:val="005B1548"/>
    <w:rsid w:val="005B156F"/>
    <w:rsid w:val="005B161B"/>
    <w:rsid w:val="005B1674"/>
    <w:rsid w:val="005B1761"/>
    <w:rsid w:val="005B17A1"/>
    <w:rsid w:val="005B17C1"/>
    <w:rsid w:val="005B1806"/>
    <w:rsid w:val="005B1811"/>
    <w:rsid w:val="005B1849"/>
    <w:rsid w:val="005B1874"/>
    <w:rsid w:val="005B18BB"/>
    <w:rsid w:val="005B1938"/>
    <w:rsid w:val="005B197E"/>
    <w:rsid w:val="005B1B0F"/>
    <w:rsid w:val="005B1B40"/>
    <w:rsid w:val="005B1D71"/>
    <w:rsid w:val="005B1E7F"/>
    <w:rsid w:val="005B1E95"/>
    <w:rsid w:val="005B1EF2"/>
    <w:rsid w:val="005B1FB2"/>
    <w:rsid w:val="005B1FCD"/>
    <w:rsid w:val="005B20A9"/>
    <w:rsid w:val="005B20EB"/>
    <w:rsid w:val="005B215A"/>
    <w:rsid w:val="005B217A"/>
    <w:rsid w:val="005B217E"/>
    <w:rsid w:val="005B21CC"/>
    <w:rsid w:val="005B2265"/>
    <w:rsid w:val="005B227B"/>
    <w:rsid w:val="005B2361"/>
    <w:rsid w:val="005B23FB"/>
    <w:rsid w:val="005B242F"/>
    <w:rsid w:val="005B2529"/>
    <w:rsid w:val="005B2563"/>
    <w:rsid w:val="005B25DC"/>
    <w:rsid w:val="005B2629"/>
    <w:rsid w:val="005B266A"/>
    <w:rsid w:val="005B267D"/>
    <w:rsid w:val="005B26CF"/>
    <w:rsid w:val="005B2803"/>
    <w:rsid w:val="005B290B"/>
    <w:rsid w:val="005B2A9A"/>
    <w:rsid w:val="005B2AA5"/>
    <w:rsid w:val="005B2AF7"/>
    <w:rsid w:val="005B2BA4"/>
    <w:rsid w:val="005B2C2F"/>
    <w:rsid w:val="005B2CF0"/>
    <w:rsid w:val="005B2CF2"/>
    <w:rsid w:val="005B2D2D"/>
    <w:rsid w:val="005B2DE7"/>
    <w:rsid w:val="005B2E80"/>
    <w:rsid w:val="005B2F08"/>
    <w:rsid w:val="005B3005"/>
    <w:rsid w:val="005B302A"/>
    <w:rsid w:val="005B30C0"/>
    <w:rsid w:val="005B30DE"/>
    <w:rsid w:val="005B30E8"/>
    <w:rsid w:val="005B3145"/>
    <w:rsid w:val="005B33C5"/>
    <w:rsid w:val="005B3597"/>
    <w:rsid w:val="005B360C"/>
    <w:rsid w:val="005B3638"/>
    <w:rsid w:val="005B3641"/>
    <w:rsid w:val="005B3642"/>
    <w:rsid w:val="005B3689"/>
    <w:rsid w:val="005B3737"/>
    <w:rsid w:val="005B3761"/>
    <w:rsid w:val="005B377B"/>
    <w:rsid w:val="005B37B6"/>
    <w:rsid w:val="005B395E"/>
    <w:rsid w:val="005B39B5"/>
    <w:rsid w:val="005B3A03"/>
    <w:rsid w:val="005B3A42"/>
    <w:rsid w:val="005B3A63"/>
    <w:rsid w:val="005B3ABA"/>
    <w:rsid w:val="005B3B83"/>
    <w:rsid w:val="005B3C1A"/>
    <w:rsid w:val="005B3C20"/>
    <w:rsid w:val="005B3C7F"/>
    <w:rsid w:val="005B3DD0"/>
    <w:rsid w:val="005B3E48"/>
    <w:rsid w:val="005B3E6C"/>
    <w:rsid w:val="005B3F2F"/>
    <w:rsid w:val="005B3F99"/>
    <w:rsid w:val="005B406F"/>
    <w:rsid w:val="005B409D"/>
    <w:rsid w:val="005B40AE"/>
    <w:rsid w:val="005B41C9"/>
    <w:rsid w:val="005B41E7"/>
    <w:rsid w:val="005B4258"/>
    <w:rsid w:val="005B4280"/>
    <w:rsid w:val="005B431C"/>
    <w:rsid w:val="005B4338"/>
    <w:rsid w:val="005B4348"/>
    <w:rsid w:val="005B4361"/>
    <w:rsid w:val="005B436A"/>
    <w:rsid w:val="005B43BC"/>
    <w:rsid w:val="005B4498"/>
    <w:rsid w:val="005B44F3"/>
    <w:rsid w:val="005B45EA"/>
    <w:rsid w:val="005B4675"/>
    <w:rsid w:val="005B46B3"/>
    <w:rsid w:val="005B46BD"/>
    <w:rsid w:val="005B46C3"/>
    <w:rsid w:val="005B46E1"/>
    <w:rsid w:val="005B4750"/>
    <w:rsid w:val="005B491A"/>
    <w:rsid w:val="005B4981"/>
    <w:rsid w:val="005B4B19"/>
    <w:rsid w:val="005B4BC0"/>
    <w:rsid w:val="005B4BF7"/>
    <w:rsid w:val="005B4C28"/>
    <w:rsid w:val="005B4C3A"/>
    <w:rsid w:val="005B4DA8"/>
    <w:rsid w:val="005B4DC1"/>
    <w:rsid w:val="005B4DE6"/>
    <w:rsid w:val="005B4DF5"/>
    <w:rsid w:val="005B4E2F"/>
    <w:rsid w:val="005B4E97"/>
    <w:rsid w:val="005B4FA9"/>
    <w:rsid w:val="005B50A7"/>
    <w:rsid w:val="005B50D4"/>
    <w:rsid w:val="005B51B7"/>
    <w:rsid w:val="005B51E3"/>
    <w:rsid w:val="005B52EF"/>
    <w:rsid w:val="005B5333"/>
    <w:rsid w:val="005B538F"/>
    <w:rsid w:val="005B53B2"/>
    <w:rsid w:val="005B549B"/>
    <w:rsid w:val="005B55B3"/>
    <w:rsid w:val="005B58FA"/>
    <w:rsid w:val="005B590E"/>
    <w:rsid w:val="005B59D2"/>
    <w:rsid w:val="005B5A36"/>
    <w:rsid w:val="005B5A8A"/>
    <w:rsid w:val="005B5B0F"/>
    <w:rsid w:val="005B5CF8"/>
    <w:rsid w:val="005B5D40"/>
    <w:rsid w:val="005B5DEC"/>
    <w:rsid w:val="005B5EFC"/>
    <w:rsid w:val="005B5F47"/>
    <w:rsid w:val="005B602A"/>
    <w:rsid w:val="005B6035"/>
    <w:rsid w:val="005B606A"/>
    <w:rsid w:val="005B616E"/>
    <w:rsid w:val="005B61C3"/>
    <w:rsid w:val="005B62D1"/>
    <w:rsid w:val="005B6305"/>
    <w:rsid w:val="005B640E"/>
    <w:rsid w:val="005B6412"/>
    <w:rsid w:val="005B647F"/>
    <w:rsid w:val="005B6562"/>
    <w:rsid w:val="005B659E"/>
    <w:rsid w:val="005B6698"/>
    <w:rsid w:val="005B66C5"/>
    <w:rsid w:val="005B6708"/>
    <w:rsid w:val="005B6778"/>
    <w:rsid w:val="005B6841"/>
    <w:rsid w:val="005B68A7"/>
    <w:rsid w:val="005B6AC3"/>
    <w:rsid w:val="005B6AE7"/>
    <w:rsid w:val="005B6BEA"/>
    <w:rsid w:val="005B6CA2"/>
    <w:rsid w:val="005B6CB7"/>
    <w:rsid w:val="005B6CF5"/>
    <w:rsid w:val="005B6D68"/>
    <w:rsid w:val="005B6E56"/>
    <w:rsid w:val="005B6F66"/>
    <w:rsid w:val="005B7069"/>
    <w:rsid w:val="005B706C"/>
    <w:rsid w:val="005B7108"/>
    <w:rsid w:val="005B71CD"/>
    <w:rsid w:val="005B71ED"/>
    <w:rsid w:val="005B731F"/>
    <w:rsid w:val="005B744C"/>
    <w:rsid w:val="005B745A"/>
    <w:rsid w:val="005B752E"/>
    <w:rsid w:val="005B756A"/>
    <w:rsid w:val="005B7585"/>
    <w:rsid w:val="005B76E7"/>
    <w:rsid w:val="005B7722"/>
    <w:rsid w:val="005B7730"/>
    <w:rsid w:val="005B7751"/>
    <w:rsid w:val="005B77D2"/>
    <w:rsid w:val="005B786B"/>
    <w:rsid w:val="005B79E7"/>
    <w:rsid w:val="005B79EF"/>
    <w:rsid w:val="005B7B64"/>
    <w:rsid w:val="005B7B86"/>
    <w:rsid w:val="005B7BB3"/>
    <w:rsid w:val="005B7C05"/>
    <w:rsid w:val="005B7CB4"/>
    <w:rsid w:val="005B7DD6"/>
    <w:rsid w:val="005B7DFE"/>
    <w:rsid w:val="005B7E2B"/>
    <w:rsid w:val="005B7E7E"/>
    <w:rsid w:val="005B7EE3"/>
    <w:rsid w:val="005B7EE4"/>
    <w:rsid w:val="005B7F2A"/>
    <w:rsid w:val="005B7F81"/>
    <w:rsid w:val="005C00A8"/>
    <w:rsid w:val="005C01F0"/>
    <w:rsid w:val="005C0266"/>
    <w:rsid w:val="005C031A"/>
    <w:rsid w:val="005C0321"/>
    <w:rsid w:val="005C0494"/>
    <w:rsid w:val="005C055E"/>
    <w:rsid w:val="005C0785"/>
    <w:rsid w:val="005C0813"/>
    <w:rsid w:val="005C08DD"/>
    <w:rsid w:val="005C0996"/>
    <w:rsid w:val="005C0AA6"/>
    <w:rsid w:val="005C0AA8"/>
    <w:rsid w:val="005C0CB0"/>
    <w:rsid w:val="005C0D7D"/>
    <w:rsid w:val="005C0DEA"/>
    <w:rsid w:val="005C0DEB"/>
    <w:rsid w:val="005C0ED4"/>
    <w:rsid w:val="005C0F3E"/>
    <w:rsid w:val="005C0F74"/>
    <w:rsid w:val="005C0FA1"/>
    <w:rsid w:val="005C1028"/>
    <w:rsid w:val="005C1080"/>
    <w:rsid w:val="005C1100"/>
    <w:rsid w:val="005C1125"/>
    <w:rsid w:val="005C1139"/>
    <w:rsid w:val="005C12C9"/>
    <w:rsid w:val="005C1345"/>
    <w:rsid w:val="005C1452"/>
    <w:rsid w:val="005C1466"/>
    <w:rsid w:val="005C1472"/>
    <w:rsid w:val="005C1484"/>
    <w:rsid w:val="005C1491"/>
    <w:rsid w:val="005C14CC"/>
    <w:rsid w:val="005C14D8"/>
    <w:rsid w:val="005C1587"/>
    <w:rsid w:val="005C15AA"/>
    <w:rsid w:val="005C1615"/>
    <w:rsid w:val="005C162A"/>
    <w:rsid w:val="005C16F1"/>
    <w:rsid w:val="005C190B"/>
    <w:rsid w:val="005C195B"/>
    <w:rsid w:val="005C1A02"/>
    <w:rsid w:val="005C1B81"/>
    <w:rsid w:val="005C1CB1"/>
    <w:rsid w:val="005C1D31"/>
    <w:rsid w:val="005C1D98"/>
    <w:rsid w:val="005C1DA5"/>
    <w:rsid w:val="005C1F12"/>
    <w:rsid w:val="005C1F87"/>
    <w:rsid w:val="005C20C8"/>
    <w:rsid w:val="005C20E1"/>
    <w:rsid w:val="005C2104"/>
    <w:rsid w:val="005C2216"/>
    <w:rsid w:val="005C2322"/>
    <w:rsid w:val="005C234F"/>
    <w:rsid w:val="005C24FE"/>
    <w:rsid w:val="005C2514"/>
    <w:rsid w:val="005C2559"/>
    <w:rsid w:val="005C257E"/>
    <w:rsid w:val="005C25CC"/>
    <w:rsid w:val="005C25D2"/>
    <w:rsid w:val="005C25EA"/>
    <w:rsid w:val="005C2677"/>
    <w:rsid w:val="005C26C8"/>
    <w:rsid w:val="005C2873"/>
    <w:rsid w:val="005C290A"/>
    <w:rsid w:val="005C294E"/>
    <w:rsid w:val="005C2B04"/>
    <w:rsid w:val="005C2BE2"/>
    <w:rsid w:val="005C2C1B"/>
    <w:rsid w:val="005C2C47"/>
    <w:rsid w:val="005C2C8B"/>
    <w:rsid w:val="005C2D44"/>
    <w:rsid w:val="005C2DFF"/>
    <w:rsid w:val="005C2E53"/>
    <w:rsid w:val="005C2EA8"/>
    <w:rsid w:val="005C2EB3"/>
    <w:rsid w:val="005C2F4A"/>
    <w:rsid w:val="005C2FC7"/>
    <w:rsid w:val="005C2FF3"/>
    <w:rsid w:val="005C309F"/>
    <w:rsid w:val="005C3109"/>
    <w:rsid w:val="005C3325"/>
    <w:rsid w:val="005C33B8"/>
    <w:rsid w:val="005C33FE"/>
    <w:rsid w:val="005C34C8"/>
    <w:rsid w:val="005C34FC"/>
    <w:rsid w:val="005C34FD"/>
    <w:rsid w:val="005C35D1"/>
    <w:rsid w:val="005C360E"/>
    <w:rsid w:val="005C3662"/>
    <w:rsid w:val="005C374B"/>
    <w:rsid w:val="005C378E"/>
    <w:rsid w:val="005C3850"/>
    <w:rsid w:val="005C3928"/>
    <w:rsid w:val="005C39A8"/>
    <w:rsid w:val="005C39CF"/>
    <w:rsid w:val="005C3A4D"/>
    <w:rsid w:val="005C3B42"/>
    <w:rsid w:val="005C3B5C"/>
    <w:rsid w:val="005C3B71"/>
    <w:rsid w:val="005C3BA1"/>
    <w:rsid w:val="005C3BA3"/>
    <w:rsid w:val="005C3C7F"/>
    <w:rsid w:val="005C3CED"/>
    <w:rsid w:val="005C3D4A"/>
    <w:rsid w:val="005C3D69"/>
    <w:rsid w:val="005C3DAF"/>
    <w:rsid w:val="005C3DC4"/>
    <w:rsid w:val="005C3DF6"/>
    <w:rsid w:val="005C3E00"/>
    <w:rsid w:val="005C3F44"/>
    <w:rsid w:val="005C4133"/>
    <w:rsid w:val="005C4173"/>
    <w:rsid w:val="005C41FE"/>
    <w:rsid w:val="005C423C"/>
    <w:rsid w:val="005C425E"/>
    <w:rsid w:val="005C42C6"/>
    <w:rsid w:val="005C4332"/>
    <w:rsid w:val="005C43E9"/>
    <w:rsid w:val="005C43F1"/>
    <w:rsid w:val="005C4413"/>
    <w:rsid w:val="005C4426"/>
    <w:rsid w:val="005C4455"/>
    <w:rsid w:val="005C4459"/>
    <w:rsid w:val="005C44D7"/>
    <w:rsid w:val="005C452A"/>
    <w:rsid w:val="005C4719"/>
    <w:rsid w:val="005C4725"/>
    <w:rsid w:val="005C4811"/>
    <w:rsid w:val="005C49A4"/>
    <w:rsid w:val="005C4A04"/>
    <w:rsid w:val="005C4A10"/>
    <w:rsid w:val="005C4BBE"/>
    <w:rsid w:val="005C4C4E"/>
    <w:rsid w:val="005C4C9B"/>
    <w:rsid w:val="005C4E05"/>
    <w:rsid w:val="005C5005"/>
    <w:rsid w:val="005C5143"/>
    <w:rsid w:val="005C535B"/>
    <w:rsid w:val="005C53D1"/>
    <w:rsid w:val="005C5456"/>
    <w:rsid w:val="005C54BB"/>
    <w:rsid w:val="005C550D"/>
    <w:rsid w:val="005C5526"/>
    <w:rsid w:val="005C5527"/>
    <w:rsid w:val="005C55B9"/>
    <w:rsid w:val="005C55E2"/>
    <w:rsid w:val="005C5624"/>
    <w:rsid w:val="005C5639"/>
    <w:rsid w:val="005C56CA"/>
    <w:rsid w:val="005C5737"/>
    <w:rsid w:val="005C5742"/>
    <w:rsid w:val="005C574A"/>
    <w:rsid w:val="005C574D"/>
    <w:rsid w:val="005C57A2"/>
    <w:rsid w:val="005C5860"/>
    <w:rsid w:val="005C593F"/>
    <w:rsid w:val="005C5951"/>
    <w:rsid w:val="005C59C9"/>
    <w:rsid w:val="005C5AC4"/>
    <w:rsid w:val="005C5AE5"/>
    <w:rsid w:val="005C5B11"/>
    <w:rsid w:val="005C5BDB"/>
    <w:rsid w:val="005C5C59"/>
    <w:rsid w:val="005C5C88"/>
    <w:rsid w:val="005C5CE7"/>
    <w:rsid w:val="005C5CEF"/>
    <w:rsid w:val="005C5D37"/>
    <w:rsid w:val="005C5E72"/>
    <w:rsid w:val="005C5E8C"/>
    <w:rsid w:val="005C5FE1"/>
    <w:rsid w:val="005C6050"/>
    <w:rsid w:val="005C618F"/>
    <w:rsid w:val="005C61E2"/>
    <w:rsid w:val="005C62D3"/>
    <w:rsid w:val="005C6331"/>
    <w:rsid w:val="005C6391"/>
    <w:rsid w:val="005C6422"/>
    <w:rsid w:val="005C6465"/>
    <w:rsid w:val="005C649C"/>
    <w:rsid w:val="005C6624"/>
    <w:rsid w:val="005C6710"/>
    <w:rsid w:val="005C67DF"/>
    <w:rsid w:val="005C688B"/>
    <w:rsid w:val="005C6A14"/>
    <w:rsid w:val="005C6B10"/>
    <w:rsid w:val="005C6BAA"/>
    <w:rsid w:val="005C6CA5"/>
    <w:rsid w:val="005C6D7C"/>
    <w:rsid w:val="005C6D83"/>
    <w:rsid w:val="005C6FF1"/>
    <w:rsid w:val="005C7027"/>
    <w:rsid w:val="005C704C"/>
    <w:rsid w:val="005C706D"/>
    <w:rsid w:val="005C70A3"/>
    <w:rsid w:val="005C7126"/>
    <w:rsid w:val="005C7148"/>
    <w:rsid w:val="005C720D"/>
    <w:rsid w:val="005C7232"/>
    <w:rsid w:val="005C7381"/>
    <w:rsid w:val="005C7450"/>
    <w:rsid w:val="005C754D"/>
    <w:rsid w:val="005C760E"/>
    <w:rsid w:val="005C764F"/>
    <w:rsid w:val="005C7697"/>
    <w:rsid w:val="005C76AD"/>
    <w:rsid w:val="005C76E5"/>
    <w:rsid w:val="005C76F6"/>
    <w:rsid w:val="005C77E2"/>
    <w:rsid w:val="005C77E7"/>
    <w:rsid w:val="005C7917"/>
    <w:rsid w:val="005C7B2B"/>
    <w:rsid w:val="005C7B51"/>
    <w:rsid w:val="005C7C6E"/>
    <w:rsid w:val="005C7D5B"/>
    <w:rsid w:val="005C7D64"/>
    <w:rsid w:val="005C7DB6"/>
    <w:rsid w:val="005C7E49"/>
    <w:rsid w:val="005C7E9E"/>
    <w:rsid w:val="005C7F07"/>
    <w:rsid w:val="005C7F22"/>
    <w:rsid w:val="005C7F47"/>
    <w:rsid w:val="005C7F48"/>
    <w:rsid w:val="005C7F78"/>
    <w:rsid w:val="005D0007"/>
    <w:rsid w:val="005D0022"/>
    <w:rsid w:val="005D002D"/>
    <w:rsid w:val="005D0098"/>
    <w:rsid w:val="005D00B1"/>
    <w:rsid w:val="005D00BE"/>
    <w:rsid w:val="005D0104"/>
    <w:rsid w:val="005D0144"/>
    <w:rsid w:val="005D0204"/>
    <w:rsid w:val="005D046A"/>
    <w:rsid w:val="005D04A9"/>
    <w:rsid w:val="005D04DB"/>
    <w:rsid w:val="005D04F5"/>
    <w:rsid w:val="005D05CB"/>
    <w:rsid w:val="005D071D"/>
    <w:rsid w:val="005D077F"/>
    <w:rsid w:val="005D07C7"/>
    <w:rsid w:val="005D0831"/>
    <w:rsid w:val="005D0837"/>
    <w:rsid w:val="005D08DA"/>
    <w:rsid w:val="005D08F1"/>
    <w:rsid w:val="005D0914"/>
    <w:rsid w:val="005D0960"/>
    <w:rsid w:val="005D09A8"/>
    <w:rsid w:val="005D09B4"/>
    <w:rsid w:val="005D09EB"/>
    <w:rsid w:val="005D0AAE"/>
    <w:rsid w:val="005D0AD7"/>
    <w:rsid w:val="005D0C37"/>
    <w:rsid w:val="005D0C3A"/>
    <w:rsid w:val="005D0C52"/>
    <w:rsid w:val="005D0C65"/>
    <w:rsid w:val="005D0C83"/>
    <w:rsid w:val="005D0CEE"/>
    <w:rsid w:val="005D0D13"/>
    <w:rsid w:val="005D0D31"/>
    <w:rsid w:val="005D0D51"/>
    <w:rsid w:val="005D0D88"/>
    <w:rsid w:val="005D0F0B"/>
    <w:rsid w:val="005D0FD9"/>
    <w:rsid w:val="005D1139"/>
    <w:rsid w:val="005D11D4"/>
    <w:rsid w:val="005D123F"/>
    <w:rsid w:val="005D12A2"/>
    <w:rsid w:val="005D148A"/>
    <w:rsid w:val="005D1654"/>
    <w:rsid w:val="005D165B"/>
    <w:rsid w:val="005D18C9"/>
    <w:rsid w:val="005D192E"/>
    <w:rsid w:val="005D1987"/>
    <w:rsid w:val="005D1AA0"/>
    <w:rsid w:val="005D1B08"/>
    <w:rsid w:val="005D1B72"/>
    <w:rsid w:val="005D1B7A"/>
    <w:rsid w:val="005D1BD3"/>
    <w:rsid w:val="005D1C01"/>
    <w:rsid w:val="005D1C36"/>
    <w:rsid w:val="005D1CA2"/>
    <w:rsid w:val="005D1D62"/>
    <w:rsid w:val="005D1DD2"/>
    <w:rsid w:val="005D1DFE"/>
    <w:rsid w:val="005D1F6F"/>
    <w:rsid w:val="005D1FA8"/>
    <w:rsid w:val="005D1FEA"/>
    <w:rsid w:val="005D1FF8"/>
    <w:rsid w:val="005D204C"/>
    <w:rsid w:val="005D21CE"/>
    <w:rsid w:val="005D230A"/>
    <w:rsid w:val="005D230E"/>
    <w:rsid w:val="005D23C1"/>
    <w:rsid w:val="005D2471"/>
    <w:rsid w:val="005D2481"/>
    <w:rsid w:val="005D24E6"/>
    <w:rsid w:val="005D2563"/>
    <w:rsid w:val="005D25A3"/>
    <w:rsid w:val="005D25F1"/>
    <w:rsid w:val="005D2702"/>
    <w:rsid w:val="005D2779"/>
    <w:rsid w:val="005D27EB"/>
    <w:rsid w:val="005D28D5"/>
    <w:rsid w:val="005D2919"/>
    <w:rsid w:val="005D2979"/>
    <w:rsid w:val="005D29D3"/>
    <w:rsid w:val="005D2A12"/>
    <w:rsid w:val="005D2A95"/>
    <w:rsid w:val="005D2B16"/>
    <w:rsid w:val="005D2B1F"/>
    <w:rsid w:val="005D2B92"/>
    <w:rsid w:val="005D2BA6"/>
    <w:rsid w:val="005D2CBE"/>
    <w:rsid w:val="005D2D51"/>
    <w:rsid w:val="005D2E05"/>
    <w:rsid w:val="005D2E7A"/>
    <w:rsid w:val="005D2F1F"/>
    <w:rsid w:val="005D30BE"/>
    <w:rsid w:val="005D3126"/>
    <w:rsid w:val="005D3242"/>
    <w:rsid w:val="005D3265"/>
    <w:rsid w:val="005D32FE"/>
    <w:rsid w:val="005D341C"/>
    <w:rsid w:val="005D341F"/>
    <w:rsid w:val="005D347D"/>
    <w:rsid w:val="005D34CC"/>
    <w:rsid w:val="005D3562"/>
    <w:rsid w:val="005D3689"/>
    <w:rsid w:val="005D3831"/>
    <w:rsid w:val="005D3A03"/>
    <w:rsid w:val="005D3A98"/>
    <w:rsid w:val="005D3AD6"/>
    <w:rsid w:val="005D3B91"/>
    <w:rsid w:val="005D3C44"/>
    <w:rsid w:val="005D3C82"/>
    <w:rsid w:val="005D3D0B"/>
    <w:rsid w:val="005D3D11"/>
    <w:rsid w:val="005D3E2F"/>
    <w:rsid w:val="005D3E37"/>
    <w:rsid w:val="005D3EC4"/>
    <w:rsid w:val="005D3F0C"/>
    <w:rsid w:val="005D3F12"/>
    <w:rsid w:val="005D3F49"/>
    <w:rsid w:val="005D3F95"/>
    <w:rsid w:val="005D4282"/>
    <w:rsid w:val="005D4402"/>
    <w:rsid w:val="005D444E"/>
    <w:rsid w:val="005D45FD"/>
    <w:rsid w:val="005D4612"/>
    <w:rsid w:val="005D4792"/>
    <w:rsid w:val="005D48D9"/>
    <w:rsid w:val="005D49C7"/>
    <w:rsid w:val="005D4A27"/>
    <w:rsid w:val="005D4AC1"/>
    <w:rsid w:val="005D4AC6"/>
    <w:rsid w:val="005D4B08"/>
    <w:rsid w:val="005D4B6D"/>
    <w:rsid w:val="005D4B88"/>
    <w:rsid w:val="005D4C6B"/>
    <w:rsid w:val="005D4D68"/>
    <w:rsid w:val="005D4DAA"/>
    <w:rsid w:val="005D4DBA"/>
    <w:rsid w:val="005D4DF2"/>
    <w:rsid w:val="005D4E8A"/>
    <w:rsid w:val="005D4F38"/>
    <w:rsid w:val="005D4FEB"/>
    <w:rsid w:val="005D5149"/>
    <w:rsid w:val="005D5162"/>
    <w:rsid w:val="005D5189"/>
    <w:rsid w:val="005D51D0"/>
    <w:rsid w:val="005D5211"/>
    <w:rsid w:val="005D52B5"/>
    <w:rsid w:val="005D534F"/>
    <w:rsid w:val="005D54B8"/>
    <w:rsid w:val="005D550B"/>
    <w:rsid w:val="005D5575"/>
    <w:rsid w:val="005D55D8"/>
    <w:rsid w:val="005D5818"/>
    <w:rsid w:val="005D5853"/>
    <w:rsid w:val="005D5877"/>
    <w:rsid w:val="005D589C"/>
    <w:rsid w:val="005D58F1"/>
    <w:rsid w:val="005D590C"/>
    <w:rsid w:val="005D5915"/>
    <w:rsid w:val="005D59FC"/>
    <w:rsid w:val="005D5ABC"/>
    <w:rsid w:val="005D5B83"/>
    <w:rsid w:val="005D5BD0"/>
    <w:rsid w:val="005D5C3C"/>
    <w:rsid w:val="005D5C9D"/>
    <w:rsid w:val="005D5CD8"/>
    <w:rsid w:val="005D5D9F"/>
    <w:rsid w:val="005D5DBA"/>
    <w:rsid w:val="005D5DCB"/>
    <w:rsid w:val="005D5DD9"/>
    <w:rsid w:val="005D5E6C"/>
    <w:rsid w:val="005D5EF2"/>
    <w:rsid w:val="005D5FE6"/>
    <w:rsid w:val="005D5FEB"/>
    <w:rsid w:val="005D6082"/>
    <w:rsid w:val="005D60CE"/>
    <w:rsid w:val="005D610C"/>
    <w:rsid w:val="005D610F"/>
    <w:rsid w:val="005D6172"/>
    <w:rsid w:val="005D629A"/>
    <w:rsid w:val="005D62CB"/>
    <w:rsid w:val="005D62D1"/>
    <w:rsid w:val="005D6359"/>
    <w:rsid w:val="005D63B4"/>
    <w:rsid w:val="005D63C9"/>
    <w:rsid w:val="005D6493"/>
    <w:rsid w:val="005D6531"/>
    <w:rsid w:val="005D656A"/>
    <w:rsid w:val="005D657F"/>
    <w:rsid w:val="005D677D"/>
    <w:rsid w:val="005D67A6"/>
    <w:rsid w:val="005D6800"/>
    <w:rsid w:val="005D6948"/>
    <w:rsid w:val="005D6A07"/>
    <w:rsid w:val="005D6B21"/>
    <w:rsid w:val="005D6B34"/>
    <w:rsid w:val="005D6C15"/>
    <w:rsid w:val="005D6C87"/>
    <w:rsid w:val="005D6D76"/>
    <w:rsid w:val="005D6EA1"/>
    <w:rsid w:val="005D707C"/>
    <w:rsid w:val="005D70E2"/>
    <w:rsid w:val="005D70FB"/>
    <w:rsid w:val="005D714C"/>
    <w:rsid w:val="005D71C3"/>
    <w:rsid w:val="005D71FA"/>
    <w:rsid w:val="005D7243"/>
    <w:rsid w:val="005D730A"/>
    <w:rsid w:val="005D74E7"/>
    <w:rsid w:val="005D7534"/>
    <w:rsid w:val="005D75AD"/>
    <w:rsid w:val="005D75C3"/>
    <w:rsid w:val="005D761C"/>
    <w:rsid w:val="005D763C"/>
    <w:rsid w:val="005D771C"/>
    <w:rsid w:val="005D7804"/>
    <w:rsid w:val="005D7913"/>
    <w:rsid w:val="005D79B5"/>
    <w:rsid w:val="005D7AA6"/>
    <w:rsid w:val="005D7BAE"/>
    <w:rsid w:val="005D7BD3"/>
    <w:rsid w:val="005D7C64"/>
    <w:rsid w:val="005D7CAD"/>
    <w:rsid w:val="005D7CB8"/>
    <w:rsid w:val="005D7CE1"/>
    <w:rsid w:val="005D7CF9"/>
    <w:rsid w:val="005D7D36"/>
    <w:rsid w:val="005D7E81"/>
    <w:rsid w:val="005D7F18"/>
    <w:rsid w:val="005D7F26"/>
    <w:rsid w:val="005D7F7B"/>
    <w:rsid w:val="005E000D"/>
    <w:rsid w:val="005E006B"/>
    <w:rsid w:val="005E0076"/>
    <w:rsid w:val="005E0219"/>
    <w:rsid w:val="005E02B9"/>
    <w:rsid w:val="005E02E0"/>
    <w:rsid w:val="005E0337"/>
    <w:rsid w:val="005E04CB"/>
    <w:rsid w:val="005E0528"/>
    <w:rsid w:val="005E0586"/>
    <w:rsid w:val="005E05FD"/>
    <w:rsid w:val="005E0639"/>
    <w:rsid w:val="005E077D"/>
    <w:rsid w:val="005E0802"/>
    <w:rsid w:val="005E0815"/>
    <w:rsid w:val="005E0972"/>
    <w:rsid w:val="005E09E3"/>
    <w:rsid w:val="005E0A1A"/>
    <w:rsid w:val="005E0B11"/>
    <w:rsid w:val="005E0CB5"/>
    <w:rsid w:val="005E0CFE"/>
    <w:rsid w:val="005E0D65"/>
    <w:rsid w:val="005E0DF3"/>
    <w:rsid w:val="005E0E2D"/>
    <w:rsid w:val="005E0F96"/>
    <w:rsid w:val="005E0FCC"/>
    <w:rsid w:val="005E1219"/>
    <w:rsid w:val="005E123D"/>
    <w:rsid w:val="005E12D1"/>
    <w:rsid w:val="005E1309"/>
    <w:rsid w:val="005E1310"/>
    <w:rsid w:val="005E13E2"/>
    <w:rsid w:val="005E14AC"/>
    <w:rsid w:val="005E16FF"/>
    <w:rsid w:val="005E1731"/>
    <w:rsid w:val="005E1987"/>
    <w:rsid w:val="005E19C5"/>
    <w:rsid w:val="005E1A18"/>
    <w:rsid w:val="005E1A63"/>
    <w:rsid w:val="005E1BBF"/>
    <w:rsid w:val="005E1CDC"/>
    <w:rsid w:val="005E1D24"/>
    <w:rsid w:val="005E1E2A"/>
    <w:rsid w:val="005E1EED"/>
    <w:rsid w:val="005E1F30"/>
    <w:rsid w:val="005E1F67"/>
    <w:rsid w:val="005E2020"/>
    <w:rsid w:val="005E20EB"/>
    <w:rsid w:val="005E20F7"/>
    <w:rsid w:val="005E213B"/>
    <w:rsid w:val="005E21B2"/>
    <w:rsid w:val="005E21C3"/>
    <w:rsid w:val="005E21EF"/>
    <w:rsid w:val="005E2312"/>
    <w:rsid w:val="005E2356"/>
    <w:rsid w:val="005E2385"/>
    <w:rsid w:val="005E239C"/>
    <w:rsid w:val="005E23EB"/>
    <w:rsid w:val="005E240A"/>
    <w:rsid w:val="005E2410"/>
    <w:rsid w:val="005E24E9"/>
    <w:rsid w:val="005E25B2"/>
    <w:rsid w:val="005E2672"/>
    <w:rsid w:val="005E270C"/>
    <w:rsid w:val="005E2724"/>
    <w:rsid w:val="005E2789"/>
    <w:rsid w:val="005E2866"/>
    <w:rsid w:val="005E288A"/>
    <w:rsid w:val="005E28BE"/>
    <w:rsid w:val="005E2964"/>
    <w:rsid w:val="005E2A50"/>
    <w:rsid w:val="005E2A6A"/>
    <w:rsid w:val="005E2AB3"/>
    <w:rsid w:val="005E2B2E"/>
    <w:rsid w:val="005E2B77"/>
    <w:rsid w:val="005E2BD0"/>
    <w:rsid w:val="005E2C1A"/>
    <w:rsid w:val="005E2D3E"/>
    <w:rsid w:val="005E2D48"/>
    <w:rsid w:val="005E2D99"/>
    <w:rsid w:val="005E2D9E"/>
    <w:rsid w:val="005E2EED"/>
    <w:rsid w:val="005E2FB4"/>
    <w:rsid w:val="005E305E"/>
    <w:rsid w:val="005E3077"/>
    <w:rsid w:val="005E3133"/>
    <w:rsid w:val="005E31D3"/>
    <w:rsid w:val="005E3253"/>
    <w:rsid w:val="005E3382"/>
    <w:rsid w:val="005E3448"/>
    <w:rsid w:val="005E344A"/>
    <w:rsid w:val="005E3485"/>
    <w:rsid w:val="005E3599"/>
    <w:rsid w:val="005E35DB"/>
    <w:rsid w:val="005E35F1"/>
    <w:rsid w:val="005E3767"/>
    <w:rsid w:val="005E3920"/>
    <w:rsid w:val="005E393B"/>
    <w:rsid w:val="005E396E"/>
    <w:rsid w:val="005E3A5C"/>
    <w:rsid w:val="005E3B80"/>
    <w:rsid w:val="005E3BCD"/>
    <w:rsid w:val="005E3D11"/>
    <w:rsid w:val="005E3D4E"/>
    <w:rsid w:val="005E3EC2"/>
    <w:rsid w:val="005E4009"/>
    <w:rsid w:val="005E403D"/>
    <w:rsid w:val="005E4067"/>
    <w:rsid w:val="005E4322"/>
    <w:rsid w:val="005E435B"/>
    <w:rsid w:val="005E4438"/>
    <w:rsid w:val="005E4496"/>
    <w:rsid w:val="005E4681"/>
    <w:rsid w:val="005E46F6"/>
    <w:rsid w:val="005E4736"/>
    <w:rsid w:val="005E4788"/>
    <w:rsid w:val="005E4809"/>
    <w:rsid w:val="005E481B"/>
    <w:rsid w:val="005E4846"/>
    <w:rsid w:val="005E49EB"/>
    <w:rsid w:val="005E4A87"/>
    <w:rsid w:val="005E4B46"/>
    <w:rsid w:val="005E4C74"/>
    <w:rsid w:val="005E4D09"/>
    <w:rsid w:val="005E4D37"/>
    <w:rsid w:val="005E4D8D"/>
    <w:rsid w:val="005E4DA5"/>
    <w:rsid w:val="005E4E13"/>
    <w:rsid w:val="005E4E31"/>
    <w:rsid w:val="005E4E56"/>
    <w:rsid w:val="005E4F03"/>
    <w:rsid w:val="005E4F93"/>
    <w:rsid w:val="005E4F9B"/>
    <w:rsid w:val="005E4FD0"/>
    <w:rsid w:val="005E503E"/>
    <w:rsid w:val="005E50BB"/>
    <w:rsid w:val="005E50BC"/>
    <w:rsid w:val="005E52C6"/>
    <w:rsid w:val="005E532E"/>
    <w:rsid w:val="005E5385"/>
    <w:rsid w:val="005E53D3"/>
    <w:rsid w:val="005E53E7"/>
    <w:rsid w:val="005E5423"/>
    <w:rsid w:val="005E550A"/>
    <w:rsid w:val="005E56A4"/>
    <w:rsid w:val="005E56C9"/>
    <w:rsid w:val="005E5871"/>
    <w:rsid w:val="005E59C7"/>
    <w:rsid w:val="005E5A20"/>
    <w:rsid w:val="005E5A4C"/>
    <w:rsid w:val="005E5A78"/>
    <w:rsid w:val="005E5B08"/>
    <w:rsid w:val="005E5B0F"/>
    <w:rsid w:val="005E5CE9"/>
    <w:rsid w:val="005E5D60"/>
    <w:rsid w:val="005E5E7B"/>
    <w:rsid w:val="005E5F15"/>
    <w:rsid w:val="005E6000"/>
    <w:rsid w:val="005E6016"/>
    <w:rsid w:val="005E6095"/>
    <w:rsid w:val="005E6106"/>
    <w:rsid w:val="005E612C"/>
    <w:rsid w:val="005E62C1"/>
    <w:rsid w:val="005E63D7"/>
    <w:rsid w:val="005E6408"/>
    <w:rsid w:val="005E6495"/>
    <w:rsid w:val="005E64E5"/>
    <w:rsid w:val="005E6518"/>
    <w:rsid w:val="005E6609"/>
    <w:rsid w:val="005E66BB"/>
    <w:rsid w:val="005E6732"/>
    <w:rsid w:val="005E686B"/>
    <w:rsid w:val="005E69B9"/>
    <w:rsid w:val="005E6A3F"/>
    <w:rsid w:val="005E6AAE"/>
    <w:rsid w:val="005E6C21"/>
    <w:rsid w:val="005E6DB8"/>
    <w:rsid w:val="005E6F41"/>
    <w:rsid w:val="005E6F78"/>
    <w:rsid w:val="005E7046"/>
    <w:rsid w:val="005E70DC"/>
    <w:rsid w:val="005E70F0"/>
    <w:rsid w:val="005E7228"/>
    <w:rsid w:val="005E7284"/>
    <w:rsid w:val="005E72FD"/>
    <w:rsid w:val="005E7402"/>
    <w:rsid w:val="005E7418"/>
    <w:rsid w:val="005E7495"/>
    <w:rsid w:val="005E74A3"/>
    <w:rsid w:val="005E74C9"/>
    <w:rsid w:val="005E7593"/>
    <w:rsid w:val="005E7642"/>
    <w:rsid w:val="005E76BE"/>
    <w:rsid w:val="005E779C"/>
    <w:rsid w:val="005E78BE"/>
    <w:rsid w:val="005E790E"/>
    <w:rsid w:val="005E7A3C"/>
    <w:rsid w:val="005E7A4E"/>
    <w:rsid w:val="005E7AC9"/>
    <w:rsid w:val="005E7B48"/>
    <w:rsid w:val="005E7BAC"/>
    <w:rsid w:val="005E7BB6"/>
    <w:rsid w:val="005E7BCC"/>
    <w:rsid w:val="005E7C80"/>
    <w:rsid w:val="005E7CFA"/>
    <w:rsid w:val="005E7CFE"/>
    <w:rsid w:val="005E7D39"/>
    <w:rsid w:val="005E7D51"/>
    <w:rsid w:val="005E7DB3"/>
    <w:rsid w:val="005E7EDD"/>
    <w:rsid w:val="005E7F65"/>
    <w:rsid w:val="005F00E6"/>
    <w:rsid w:val="005F01A3"/>
    <w:rsid w:val="005F01AB"/>
    <w:rsid w:val="005F0254"/>
    <w:rsid w:val="005F02C1"/>
    <w:rsid w:val="005F02CE"/>
    <w:rsid w:val="005F0300"/>
    <w:rsid w:val="005F0302"/>
    <w:rsid w:val="005F039D"/>
    <w:rsid w:val="005F0406"/>
    <w:rsid w:val="005F072C"/>
    <w:rsid w:val="005F0747"/>
    <w:rsid w:val="005F0827"/>
    <w:rsid w:val="005F085C"/>
    <w:rsid w:val="005F08ED"/>
    <w:rsid w:val="005F0916"/>
    <w:rsid w:val="005F0970"/>
    <w:rsid w:val="005F0A86"/>
    <w:rsid w:val="005F0B67"/>
    <w:rsid w:val="005F0B9B"/>
    <w:rsid w:val="005F0DA5"/>
    <w:rsid w:val="005F0E22"/>
    <w:rsid w:val="005F0E4E"/>
    <w:rsid w:val="005F0E5C"/>
    <w:rsid w:val="005F0E83"/>
    <w:rsid w:val="005F0EC7"/>
    <w:rsid w:val="005F0F14"/>
    <w:rsid w:val="005F0F91"/>
    <w:rsid w:val="005F1069"/>
    <w:rsid w:val="005F10A1"/>
    <w:rsid w:val="005F11CD"/>
    <w:rsid w:val="005F1214"/>
    <w:rsid w:val="005F1340"/>
    <w:rsid w:val="005F134E"/>
    <w:rsid w:val="005F1365"/>
    <w:rsid w:val="005F13B1"/>
    <w:rsid w:val="005F13D4"/>
    <w:rsid w:val="005F14EB"/>
    <w:rsid w:val="005F1639"/>
    <w:rsid w:val="005F1655"/>
    <w:rsid w:val="005F1662"/>
    <w:rsid w:val="005F1899"/>
    <w:rsid w:val="005F1B8C"/>
    <w:rsid w:val="005F1BE6"/>
    <w:rsid w:val="005F1CF4"/>
    <w:rsid w:val="005F1D21"/>
    <w:rsid w:val="005F1DB4"/>
    <w:rsid w:val="005F1F18"/>
    <w:rsid w:val="005F1FE9"/>
    <w:rsid w:val="005F2020"/>
    <w:rsid w:val="005F203B"/>
    <w:rsid w:val="005F206E"/>
    <w:rsid w:val="005F20FD"/>
    <w:rsid w:val="005F213A"/>
    <w:rsid w:val="005F217A"/>
    <w:rsid w:val="005F21E5"/>
    <w:rsid w:val="005F22BE"/>
    <w:rsid w:val="005F22C5"/>
    <w:rsid w:val="005F23C1"/>
    <w:rsid w:val="005F2446"/>
    <w:rsid w:val="005F256C"/>
    <w:rsid w:val="005F2717"/>
    <w:rsid w:val="005F274C"/>
    <w:rsid w:val="005F28DD"/>
    <w:rsid w:val="005F2A25"/>
    <w:rsid w:val="005F2AD8"/>
    <w:rsid w:val="005F2C1F"/>
    <w:rsid w:val="005F2C2B"/>
    <w:rsid w:val="005F2C2C"/>
    <w:rsid w:val="005F2C6B"/>
    <w:rsid w:val="005F2C79"/>
    <w:rsid w:val="005F2D9E"/>
    <w:rsid w:val="005F2DE7"/>
    <w:rsid w:val="005F2E44"/>
    <w:rsid w:val="005F2E53"/>
    <w:rsid w:val="005F2EA1"/>
    <w:rsid w:val="005F2FAA"/>
    <w:rsid w:val="005F2FE9"/>
    <w:rsid w:val="005F3093"/>
    <w:rsid w:val="005F30C2"/>
    <w:rsid w:val="005F30EA"/>
    <w:rsid w:val="005F322D"/>
    <w:rsid w:val="005F32DD"/>
    <w:rsid w:val="005F334F"/>
    <w:rsid w:val="005F33A2"/>
    <w:rsid w:val="005F3400"/>
    <w:rsid w:val="005F3428"/>
    <w:rsid w:val="005F3494"/>
    <w:rsid w:val="005F34D8"/>
    <w:rsid w:val="005F34E3"/>
    <w:rsid w:val="005F34FD"/>
    <w:rsid w:val="005F352E"/>
    <w:rsid w:val="005F35CA"/>
    <w:rsid w:val="005F35EF"/>
    <w:rsid w:val="005F367A"/>
    <w:rsid w:val="005F3690"/>
    <w:rsid w:val="005F3695"/>
    <w:rsid w:val="005F36A0"/>
    <w:rsid w:val="005F372F"/>
    <w:rsid w:val="005F3747"/>
    <w:rsid w:val="005F3782"/>
    <w:rsid w:val="005F379B"/>
    <w:rsid w:val="005F3804"/>
    <w:rsid w:val="005F388B"/>
    <w:rsid w:val="005F3961"/>
    <w:rsid w:val="005F3986"/>
    <w:rsid w:val="005F39F6"/>
    <w:rsid w:val="005F3A6D"/>
    <w:rsid w:val="005F3A70"/>
    <w:rsid w:val="005F3AC4"/>
    <w:rsid w:val="005F3B23"/>
    <w:rsid w:val="005F3BE6"/>
    <w:rsid w:val="005F3DC0"/>
    <w:rsid w:val="005F3EBD"/>
    <w:rsid w:val="005F4055"/>
    <w:rsid w:val="005F405A"/>
    <w:rsid w:val="005F40DA"/>
    <w:rsid w:val="005F4115"/>
    <w:rsid w:val="005F4172"/>
    <w:rsid w:val="005F45B6"/>
    <w:rsid w:val="005F47E9"/>
    <w:rsid w:val="005F4815"/>
    <w:rsid w:val="005F499D"/>
    <w:rsid w:val="005F4B80"/>
    <w:rsid w:val="005F4BD4"/>
    <w:rsid w:val="005F4C57"/>
    <w:rsid w:val="005F4CD6"/>
    <w:rsid w:val="005F4D3E"/>
    <w:rsid w:val="005F4E86"/>
    <w:rsid w:val="005F4ECF"/>
    <w:rsid w:val="005F4FF5"/>
    <w:rsid w:val="005F53D2"/>
    <w:rsid w:val="005F5443"/>
    <w:rsid w:val="005F5468"/>
    <w:rsid w:val="005F547C"/>
    <w:rsid w:val="005F54BE"/>
    <w:rsid w:val="005F55F8"/>
    <w:rsid w:val="005F5655"/>
    <w:rsid w:val="005F5862"/>
    <w:rsid w:val="005F58C9"/>
    <w:rsid w:val="005F590F"/>
    <w:rsid w:val="005F5934"/>
    <w:rsid w:val="005F5951"/>
    <w:rsid w:val="005F5A76"/>
    <w:rsid w:val="005F5C7F"/>
    <w:rsid w:val="005F5D9E"/>
    <w:rsid w:val="005F5DBC"/>
    <w:rsid w:val="005F5E1A"/>
    <w:rsid w:val="005F5F2A"/>
    <w:rsid w:val="005F6328"/>
    <w:rsid w:val="005F637C"/>
    <w:rsid w:val="005F63C9"/>
    <w:rsid w:val="005F64FD"/>
    <w:rsid w:val="005F655B"/>
    <w:rsid w:val="005F65A2"/>
    <w:rsid w:val="005F6636"/>
    <w:rsid w:val="005F6744"/>
    <w:rsid w:val="005F6774"/>
    <w:rsid w:val="005F67EA"/>
    <w:rsid w:val="005F6882"/>
    <w:rsid w:val="005F694F"/>
    <w:rsid w:val="005F6B1B"/>
    <w:rsid w:val="005F6B2F"/>
    <w:rsid w:val="005F6B37"/>
    <w:rsid w:val="005F6B70"/>
    <w:rsid w:val="005F6C99"/>
    <w:rsid w:val="005F6CA6"/>
    <w:rsid w:val="005F6D7C"/>
    <w:rsid w:val="005F6D7F"/>
    <w:rsid w:val="005F6DDA"/>
    <w:rsid w:val="005F6E17"/>
    <w:rsid w:val="005F6F4B"/>
    <w:rsid w:val="005F706E"/>
    <w:rsid w:val="005F7076"/>
    <w:rsid w:val="005F722F"/>
    <w:rsid w:val="005F7282"/>
    <w:rsid w:val="005F72C8"/>
    <w:rsid w:val="005F7322"/>
    <w:rsid w:val="005F7340"/>
    <w:rsid w:val="005F7472"/>
    <w:rsid w:val="005F74B4"/>
    <w:rsid w:val="005F751F"/>
    <w:rsid w:val="005F7819"/>
    <w:rsid w:val="005F78B6"/>
    <w:rsid w:val="005F7902"/>
    <w:rsid w:val="005F7917"/>
    <w:rsid w:val="005F795B"/>
    <w:rsid w:val="005F79AA"/>
    <w:rsid w:val="005F79B1"/>
    <w:rsid w:val="005F79D1"/>
    <w:rsid w:val="005F7A39"/>
    <w:rsid w:val="005F7A5E"/>
    <w:rsid w:val="005F7A71"/>
    <w:rsid w:val="005F7AA2"/>
    <w:rsid w:val="005F7ABD"/>
    <w:rsid w:val="005F7B4A"/>
    <w:rsid w:val="005F7C5A"/>
    <w:rsid w:val="005F7CA2"/>
    <w:rsid w:val="005F7D0E"/>
    <w:rsid w:val="005F7EB2"/>
    <w:rsid w:val="005F7F62"/>
    <w:rsid w:val="006000B3"/>
    <w:rsid w:val="006001F6"/>
    <w:rsid w:val="0060024F"/>
    <w:rsid w:val="006002D7"/>
    <w:rsid w:val="00600309"/>
    <w:rsid w:val="0060036A"/>
    <w:rsid w:val="006003AA"/>
    <w:rsid w:val="0060044B"/>
    <w:rsid w:val="0060047F"/>
    <w:rsid w:val="006004F8"/>
    <w:rsid w:val="00600552"/>
    <w:rsid w:val="006005E9"/>
    <w:rsid w:val="006005F2"/>
    <w:rsid w:val="0060077E"/>
    <w:rsid w:val="0060078C"/>
    <w:rsid w:val="0060079D"/>
    <w:rsid w:val="006007B8"/>
    <w:rsid w:val="0060083F"/>
    <w:rsid w:val="00600890"/>
    <w:rsid w:val="0060090E"/>
    <w:rsid w:val="00600969"/>
    <w:rsid w:val="0060096C"/>
    <w:rsid w:val="00600A06"/>
    <w:rsid w:val="00600AD0"/>
    <w:rsid w:val="00600BCA"/>
    <w:rsid w:val="00600C05"/>
    <w:rsid w:val="00600C2C"/>
    <w:rsid w:val="00600DE5"/>
    <w:rsid w:val="00600F0C"/>
    <w:rsid w:val="00600F13"/>
    <w:rsid w:val="00601008"/>
    <w:rsid w:val="006010A0"/>
    <w:rsid w:val="006011BA"/>
    <w:rsid w:val="006011D2"/>
    <w:rsid w:val="00601294"/>
    <w:rsid w:val="0060130C"/>
    <w:rsid w:val="0060135A"/>
    <w:rsid w:val="006013BE"/>
    <w:rsid w:val="006013D7"/>
    <w:rsid w:val="006013E3"/>
    <w:rsid w:val="0060142A"/>
    <w:rsid w:val="006014DB"/>
    <w:rsid w:val="006014E5"/>
    <w:rsid w:val="00601587"/>
    <w:rsid w:val="0060163F"/>
    <w:rsid w:val="006018D8"/>
    <w:rsid w:val="00601926"/>
    <w:rsid w:val="00601961"/>
    <w:rsid w:val="006019A4"/>
    <w:rsid w:val="006019B0"/>
    <w:rsid w:val="006019D8"/>
    <w:rsid w:val="00601A0D"/>
    <w:rsid w:val="00601B5E"/>
    <w:rsid w:val="00601BC4"/>
    <w:rsid w:val="00601C08"/>
    <w:rsid w:val="00601CC0"/>
    <w:rsid w:val="00601D53"/>
    <w:rsid w:val="00601DFF"/>
    <w:rsid w:val="00601E9E"/>
    <w:rsid w:val="00601F0B"/>
    <w:rsid w:val="00601F75"/>
    <w:rsid w:val="00602041"/>
    <w:rsid w:val="00602079"/>
    <w:rsid w:val="0060219E"/>
    <w:rsid w:val="006021F1"/>
    <w:rsid w:val="00602231"/>
    <w:rsid w:val="006022DB"/>
    <w:rsid w:val="006022F3"/>
    <w:rsid w:val="0060232A"/>
    <w:rsid w:val="0060235E"/>
    <w:rsid w:val="00602397"/>
    <w:rsid w:val="006023B1"/>
    <w:rsid w:val="00602579"/>
    <w:rsid w:val="006025C2"/>
    <w:rsid w:val="006025CB"/>
    <w:rsid w:val="006025E5"/>
    <w:rsid w:val="0060264C"/>
    <w:rsid w:val="0060268C"/>
    <w:rsid w:val="00602695"/>
    <w:rsid w:val="006026C0"/>
    <w:rsid w:val="006026EC"/>
    <w:rsid w:val="00602720"/>
    <w:rsid w:val="0060282C"/>
    <w:rsid w:val="006029B3"/>
    <w:rsid w:val="006029EF"/>
    <w:rsid w:val="00602A60"/>
    <w:rsid w:val="00602AD8"/>
    <w:rsid w:val="00602B01"/>
    <w:rsid w:val="00602BA4"/>
    <w:rsid w:val="00602D5A"/>
    <w:rsid w:val="00602DA2"/>
    <w:rsid w:val="00602DFC"/>
    <w:rsid w:val="00602E3F"/>
    <w:rsid w:val="00602EA3"/>
    <w:rsid w:val="00602EDA"/>
    <w:rsid w:val="00602F7F"/>
    <w:rsid w:val="00602F83"/>
    <w:rsid w:val="00602FF4"/>
    <w:rsid w:val="0060311A"/>
    <w:rsid w:val="006031D8"/>
    <w:rsid w:val="00603228"/>
    <w:rsid w:val="00603368"/>
    <w:rsid w:val="0060350B"/>
    <w:rsid w:val="0060351C"/>
    <w:rsid w:val="00603544"/>
    <w:rsid w:val="00603576"/>
    <w:rsid w:val="0060364C"/>
    <w:rsid w:val="00603684"/>
    <w:rsid w:val="006036B0"/>
    <w:rsid w:val="006036FE"/>
    <w:rsid w:val="00603796"/>
    <w:rsid w:val="00603806"/>
    <w:rsid w:val="0060381F"/>
    <w:rsid w:val="00603869"/>
    <w:rsid w:val="00603923"/>
    <w:rsid w:val="00603947"/>
    <w:rsid w:val="006039B7"/>
    <w:rsid w:val="00603A7B"/>
    <w:rsid w:val="00603B8D"/>
    <w:rsid w:val="00603BFF"/>
    <w:rsid w:val="00603D6A"/>
    <w:rsid w:val="00603D77"/>
    <w:rsid w:val="00603E2A"/>
    <w:rsid w:val="00603E61"/>
    <w:rsid w:val="00603EA7"/>
    <w:rsid w:val="00603F03"/>
    <w:rsid w:val="00603F5D"/>
    <w:rsid w:val="00604115"/>
    <w:rsid w:val="006041A5"/>
    <w:rsid w:val="006041D7"/>
    <w:rsid w:val="0060429B"/>
    <w:rsid w:val="00604306"/>
    <w:rsid w:val="00604326"/>
    <w:rsid w:val="0060446E"/>
    <w:rsid w:val="006044E8"/>
    <w:rsid w:val="00604586"/>
    <w:rsid w:val="006045AD"/>
    <w:rsid w:val="006045D2"/>
    <w:rsid w:val="0060461A"/>
    <w:rsid w:val="0060461C"/>
    <w:rsid w:val="0060467D"/>
    <w:rsid w:val="00604697"/>
    <w:rsid w:val="0060476A"/>
    <w:rsid w:val="006047CA"/>
    <w:rsid w:val="00604800"/>
    <w:rsid w:val="00604ACD"/>
    <w:rsid w:val="00604AE7"/>
    <w:rsid w:val="00604AF2"/>
    <w:rsid w:val="00604BB7"/>
    <w:rsid w:val="00604C15"/>
    <w:rsid w:val="00604C33"/>
    <w:rsid w:val="00604C4A"/>
    <w:rsid w:val="00604C74"/>
    <w:rsid w:val="00604D53"/>
    <w:rsid w:val="00604D82"/>
    <w:rsid w:val="00604DA4"/>
    <w:rsid w:val="00604DBE"/>
    <w:rsid w:val="00604DC2"/>
    <w:rsid w:val="00604EB3"/>
    <w:rsid w:val="00604F0F"/>
    <w:rsid w:val="00604F2F"/>
    <w:rsid w:val="00604FB9"/>
    <w:rsid w:val="00605039"/>
    <w:rsid w:val="006050A4"/>
    <w:rsid w:val="0060511A"/>
    <w:rsid w:val="00605228"/>
    <w:rsid w:val="006052E6"/>
    <w:rsid w:val="0060534E"/>
    <w:rsid w:val="00605390"/>
    <w:rsid w:val="006053E0"/>
    <w:rsid w:val="00605450"/>
    <w:rsid w:val="006054BB"/>
    <w:rsid w:val="00605512"/>
    <w:rsid w:val="00605576"/>
    <w:rsid w:val="006055FC"/>
    <w:rsid w:val="00605769"/>
    <w:rsid w:val="00605872"/>
    <w:rsid w:val="0060589A"/>
    <w:rsid w:val="006058A0"/>
    <w:rsid w:val="006058C7"/>
    <w:rsid w:val="0060590D"/>
    <w:rsid w:val="0060591F"/>
    <w:rsid w:val="00605920"/>
    <w:rsid w:val="0060594E"/>
    <w:rsid w:val="00605A2C"/>
    <w:rsid w:val="00605BD7"/>
    <w:rsid w:val="00605E9B"/>
    <w:rsid w:val="00605EA8"/>
    <w:rsid w:val="00605FAF"/>
    <w:rsid w:val="00605FEA"/>
    <w:rsid w:val="0060601C"/>
    <w:rsid w:val="0060604F"/>
    <w:rsid w:val="0060608A"/>
    <w:rsid w:val="006060C4"/>
    <w:rsid w:val="006060E8"/>
    <w:rsid w:val="0060624F"/>
    <w:rsid w:val="0060625A"/>
    <w:rsid w:val="00606265"/>
    <w:rsid w:val="006062DC"/>
    <w:rsid w:val="00606417"/>
    <w:rsid w:val="00606457"/>
    <w:rsid w:val="00606512"/>
    <w:rsid w:val="00606576"/>
    <w:rsid w:val="00606578"/>
    <w:rsid w:val="0060665D"/>
    <w:rsid w:val="0060673C"/>
    <w:rsid w:val="006067D2"/>
    <w:rsid w:val="00606847"/>
    <w:rsid w:val="0060686D"/>
    <w:rsid w:val="006068B8"/>
    <w:rsid w:val="00606923"/>
    <w:rsid w:val="0060699D"/>
    <w:rsid w:val="00606A2B"/>
    <w:rsid w:val="00606A9A"/>
    <w:rsid w:val="00606B9A"/>
    <w:rsid w:val="00606E8E"/>
    <w:rsid w:val="00606EB5"/>
    <w:rsid w:val="00606F3A"/>
    <w:rsid w:val="00607120"/>
    <w:rsid w:val="0060714D"/>
    <w:rsid w:val="00607190"/>
    <w:rsid w:val="006071F0"/>
    <w:rsid w:val="006072AB"/>
    <w:rsid w:val="00607317"/>
    <w:rsid w:val="00607558"/>
    <w:rsid w:val="00607591"/>
    <w:rsid w:val="006076EC"/>
    <w:rsid w:val="0060778D"/>
    <w:rsid w:val="00607835"/>
    <w:rsid w:val="0060786D"/>
    <w:rsid w:val="00607915"/>
    <w:rsid w:val="0060792E"/>
    <w:rsid w:val="00607959"/>
    <w:rsid w:val="00607A31"/>
    <w:rsid w:val="00607A55"/>
    <w:rsid w:val="00607BBE"/>
    <w:rsid w:val="00607C35"/>
    <w:rsid w:val="00607CC0"/>
    <w:rsid w:val="00607CD4"/>
    <w:rsid w:val="00607D06"/>
    <w:rsid w:val="00607E0F"/>
    <w:rsid w:val="00607E27"/>
    <w:rsid w:val="00607E40"/>
    <w:rsid w:val="00607E7A"/>
    <w:rsid w:val="00607E97"/>
    <w:rsid w:val="00607F86"/>
    <w:rsid w:val="006101BB"/>
    <w:rsid w:val="006101F7"/>
    <w:rsid w:val="00610266"/>
    <w:rsid w:val="00610372"/>
    <w:rsid w:val="006103B2"/>
    <w:rsid w:val="006103C1"/>
    <w:rsid w:val="0061045A"/>
    <w:rsid w:val="00610582"/>
    <w:rsid w:val="006105AB"/>
    <w:rsid w:val="006105AD"/>
    <w:rsid w:val="006105E8"/>
    <w:rsid w:val="006105F7"/>
    <w:rsid w:val="006106AA"/>
    <w:rsid w:val="006107E2"/>
    <w:rsid w:val="006108A9"/>
    <w:rsid w:val="00610B13"/>
    <w:rsid w:val="00610B3A"/>
    <w:rsid w:val="00610BBA"/>
    <w:rsid w:val="00610C2A"/>
    <w:rsid w:val="00610CFC"/>
    <w:rsid w:val="00610D1F"/>
    <w:rsid w:val="00610E07"/>
    <w:rsid w:val="00610E22"/>
    <w:rsid w:val="00610E31"/>
    <w:rsid w:val="00610EAE"/>
    <w:rsid w:val="00610FCF"/>
    <w:rsid w:val="0061103C"/>
    <w:rsid w:val="0061114B"/>
    <w:rsid w:val="0061119A"/>
    <w:rsid w:val="006111AF"/>
    <w:rsid w:val="006111C7"/>
    <w:rsid w:val="006111F4"/>
    <w:rsid w:val="00611256"/>
    <w:rsid w:val="00611270"/>
    <w:rsid w:val="00611336"/>
    <w:rsid w:val="0061142F"/>
    <w:rsid w:val="00611470"/>
    <w:rsid w:val="00611493"/>
    <w:rsid w:val="006114D5"/>
    <w:rsid w:val="00611553"/>
    <w:rsid w:val="006115CB"/>
    <w:rsid w:val="00611674"/>
    <w:rsid w:val="006116EF"/>
    <w:rsid w:val="00611777"/>
    <w:rsid w:val="006117A5"/>
    <w:rsid w:val="00611814"/>
    <w:rsid w:val="0061189F"/>
    <w:rsid w:val="006118A5"/>
    <w:rsid w:val="006118E6"/>
    <w:rsid w:val="006119F1"/>
    <w:rsid w:val="006119F8"/>
    <w:rsid w:val="00611AAD"/>
    <w:rsid w:val="00611AB1"/>
    <w:rsid w:val="00611B08"/>
    <w:rsid w:val="00611B6F"/>
    <w:rsid w:val="00611C54"/>
    <w:rsid w:val="00611D31"/>
    <w:rsid w:val="00612101"/>
    <w:rsid w:val="0061211E"/>
    <w:rsid w:val="0061217B"/>
    <w:rsid w:val="0061219B"/>
    <w:rsid w:val="0061223B"/>
    <w:rsid w:val="00612310"/>
    <w:rsid w:val="00612373"/>
    <w:rsid w:val="0061238F"/>
    <w:rsid w:val="00612527"/>
    <w:rsid w:val="006125FD"/>
    <w:rsid w:val="00612678"/>
    <w:rsid w:val="0061269F"/>
    <w:rsid w:val="00612724"/>
    <w:rsid w:val="006127C8"/>
    <w:rsid w:val="006127EE"/>
    <w:rsid w:val="006128A2"/>
    <w:rsid w:val="006128B6"/>
    <w:rsid w:val="00612908"/>
    <w:rsid w:val="00612A2F"/>
    <w:rsid w:val="00612B45"/>
    <w:rsid w:val="00612D05"/>
    <w:rsid w:val="00612D16"/>
    <w:rsid w:val="006130BB"/>
    <w:rsid w:val="00613115"/>
    <w:rsid w:val="00613149"/>
    <w:rsid w:val="00613181"/>
    <w:rsid w:val="006131AC"/>
    <w:rsid w:val="0061329D"/>
    <w:rsid w:val="006132B8"/>
    <w:rsid w:val="006132CA"/>
    <w:rsid w:val="006132EB"/>
    <w:rsid w:val="0061333C"/>
    <w:rsid w:val="00613349"/>
    <w:rsid w:val="00613367"/>
    <w:rsid w:val="006133DE"/>
    <w:rsid w:val="0061341F"/>
    <w:rsid w:val="00613453"/>
    <w:rsid w:val="006134E8"/>
    <w:rsid w:val="0061350E"/>
    <w:rsid w:val="0061352D"/>
    <w:rsid w:val="0061353F"/>
    <w:rsid w:val="00613548"/>
    <w:rsid w:val="00613602"/>
    <w:rsid w:val="0061363F"/>
    <w:rsid w:val="00613657"/>
    <w:rsid w:val="006136E0"/>
    <w:rsid w:val="00613757"/>
    <w:rsid w:val="0061377F"/>
    <w:rsid w:val="0061384B"/>
    <w:rsid w:val="00613951"/>
    <w:rsid w:val="0061399A"/>
    <w:rsid w:val="006139A5"/>
    <w:rsid w:val="006139C3"/>
    <w:rsid w:val="00613AE3"/>
    <w:rsid w:val="00613B64"/>
    <w:rsid w:val="00613C2D"/>
    <w:rsid w:val="00613C45"/>
    <w:rsid w:val="00613CD6"/>
    <w:rsid w:val="00613D9E"/>
    <w:rsid w:val="00613DA0"/>
    <w:rsid w:val="00613E04"/>
    <w:rsid w:val="00613E1F"/>
    <w:rsid w:val="00613E97"/>
    <w:rsid w:val="00613ED1"/>
    <w:rsid w:val="00613F60"/>
    <w:rsid w:val="00613F7E"/>
    <w:rsid w:val="00613FB6"/>
    <w:rsid w:val="006140AB"/>
    <w:rsid w:val="006140C6"/>
    <w:rsid w:val="006140F7"/>
    <w:rsid w:val="00614134"/>
    <w:rsid w:val="0061416F"/>
    <w:rsid w:val="0061417B"/>
    <w:rsid w:val="00614241"/>
    <w:rsid w:val="0061428D"/>
    <w:rsid w:val="006142A6"/>
    <w:rsid w:val="00614335"/>
    <w:rsid w:val="006143C7"/>
    <w:rsid w:val="006144E1"/>
    <w:rsid w:val="00614509"/>
    <w:rsid w:val="0061450F"/>
    <w:rsid w:val="00614520"/>
    <w:rsid w:val="00614537"/>
    <w:rsid w:val="0061460A"/>
    <w:rsid w:val="0061474B"/>
    <w:rsid w:val="00614755"/>
    <w:rsid w:val="00614786"/>
    <w:rsid w:val="006147F3"/>
    <w:rsid w:val="00614818"/>
    <w:rsid w:val="0061497A"/>
    <w:rsid w:val="006149ED"/>
    <w:rsid w:val="00614A4E"/>
    <w:rsid w:val="00614A64"/>
    <w:rsid w:val="00614D7E"/>
    <w:rsid w:val="00614DE8"/>
    <w:rsid w:val="00614E1F"/>
    <w:rsid w:val="00614E4C"/>
    <w:rsid w:val="00614E74"/>
    <w:rsid w:val="00614EBF"/>
    <w:rsid w:val="00614F4E"/>
    <w:rsid w:val="00614F57"/>
    <w:rsid w:val="006150E2"/>
    <w:rsid w:val="006151B8"/>
    <w:rsid w:val="006153B2"/>
    <w:rsid w:val="00615411"/>
    <w:rsid w:val="00615553"/>
    <w:rsid w:val="0061556B"/>
    <w:rsid w:val="00615572"/>
    <w:rsid w:val="006155BF"/>
    <w:rsid w:val="006155DC"/>
    <w:rsid w:val="006155FA"/>
    <w:rsid w:val="00615606"/>
    <w:rsid w:val="006156AF"/>
    <w:rsid w:val="006156B2"/>
    <w:rsid w:val="006156B8"/>
    <w:rsid w:val="00615724"/>
    <w:rsid w:val="0061576F"/>
    <w:rsid w:val="0061581D"/>
    <w:rsid w:val="00615823"/>
    <w:rsid w:val="0061588E"/>
    <w:rsid w:val="006158B1"/>
    <w:rsid w:val="006158CB"/>
    <w:rsid w:val="0061599E"/>
    <w:rsid w:val="006159B2"/>
    <w:rsid w:val="00615A92"/>
    <w:rsid w:val="00615AC7"/>
    <w:rsid w:val="00615BD9"/>
    <w:rsid w:val="00615C10"/>
    <w:rsid w:val="00615D0E"/>
    <w:rsid w:val="00615D72"/>
    <w:rsid w:val="00615DD3"/>
    <w:rsid w:val="00615EBA"/>
    <w:rsid w:val="00615ECC"/>
    <w:rsid w:val="00615F0F"/>
    <w:rsid w:val="00615FAC"/>
    <w:rsid w:val="00616002"/>
    <w:rsid w:val="00616018"/>
    <w:rsid w:val="006160D1"/>
    <w:rsid w:val="0061615A"/>
    <w:rsid w:val="006162E6"/>
    <w:rsid w:val="0061637F"/>
    <w:rsid w:val="006163D6"/>
    <w:rsid w:val="0061641B"/>
    <w:rsid w:val="0061667C"/>
    <w:rsid w:val="00616685"/>
    <w:rsid w:val="006166DF"/>
    <w:rsid w:val="00616851"/>
    <w:rsid w:val="0061688B"/>
    <w:rsid w:val="006169E5"/>
    <w:rsid w:val="00616A1B"/>
    <w:rsid w:val="00616A31"/>
    <w:rsid w:val="00616A44"/>
    <w:rsid w:val="00616A54"/>
    <w:rsid w:val="00616C02"/>
    <w:rsid w:val="00616C64"/>
    <w:rsid w:val="00616C9C"/>
    <w:rsid w:val="00616CA6"/>
    <w:rsid w:val="00616CF1"/>
    <w:rsid w:val="00616D44"/>
    <w:rsid w:val="00616DC6"/>
    <w:rsid w:val="00616DF7"/>
    <w:rsid w:val="00616F27"/>
    <w:rsid w:val="00617114"/>
    <w:rsid w:val="0061712E"/>
    <w:rsid w:val="006171A5"/>
    <w:rsid w:val="00617207"/>
    <w:rsid w:val="00617298"/>
    <w:rsid w:val="00617300"/>
    <w:rsid w:val="006173D5"/>
    <w:rsid w:val="0061743C"/>
    <w:rsid w:val="00617509"/>
    <w:rsid w:val="006175DE"/>
    <w:rsid w:val="006175F4"/>
    <w:rsid w:val="00617601"/>
    <w:rsid w:val="00617607"/>
    <w:rsid w:val="0061767A"/>
    <w:rsid w:val="006176CA"/>
    <w:rsid w:val="0061771B"/>
    <w:rsid w:val="00617890"/>
    <w:rsid w:val="00617991"/>
    <w:rsid w:val="00617A45"/>
    <w:rsid w:val="00617AF8"/>
    <w:rsid w:val="00617BEE"/>
    <w:rsid w:val="00617C10"/>
    <w:rsid w:val="00617E40"/>
    <w:rsid w:val="00617E95"/>
    <w:rsid w:val="00617F4E"/>
    <w:rsid w:val="00620011"/>
    <w:rsid w:val="006200B7"/>
    <w:rsid w:val="00620195"/>
    <w:rsid w:val="00620210"/>
    <w:rsid w:val="00620309"/>
    <w:rsid w:val="0062030E"/>
    <w:rsid w:val="00620314"/>
    <w:rsid w:val="00620387"/>
    <w:rsid w:val="006203EB"/>
    <w:rsid w:val="00620406"/>
    <w:rsid w:val="006204DF"/>
    <w:rsid w:val="00620511"/>
    <w:rsid w:val="00620587"/>
    <w:rsid w:val="00620686"/>
    <w:rsid w:val="0062071F"/>
    <w:rsid w:val="006207F2"/>
    <w:rsid w:val="00620859"/>
    <w:rsid w:val="006209C7"/>
    <w:rsid w:val="00620A9D"/>
    <w:rsid w:val="00620C4C"/>
    <w:rsid w:val="00620CE2"/>
    <w:rsid w:val="00620D4C"/>
    <w:rsid w:val="00620EFA"/>
    <w:rsid w:val="00620F0F"/>
    <w:rsid w:val="00621074"/>
    <w:rsid w:val="00621206"/>
    <w:rsid w:val="0062131E"/>
    <w:rsid w:val="00621342"/>
    <w:rsid w:val="0062159D"/>
    <w:rsid w:val="00621680"/>
    <w:rsid w:val="006216F3"/>
    <w:rsid w:val="00621701"/>
    <w:rsid w:val="0062170A"/>
    <w:rsid w:val="00621724"/>
    <w:rsid w:val="00621839"/>
    <w:rsid w:val="00621A32"/>
    <w:rsid w:val="00621A41"/>
    <w:rsid w:val="00621A88"/>
    <w:rsid w:val="00621AD1"/>
    <w:rsid w:val="00621D3D"/>
    <w:rsid w:val="00621D43"/>
    <w:rsid w:val="00621E20"/>
    <w:rsid w:val="00621EA1"/>
    <w:rsid w:val="00621EAD"/>
    <w:rsid w:val="00621EC5"/>
    <w:rsid w:val="00621F09"/>
    <w:rsid w:val="00622037"/>
    <w:rsid w:val="006220D5"/>
    <w:rsid w:val="00622126"/>
    <w:rsid w:val="0062215A"/>
    <w:rsid w:val="0062221C"/>
    <w:rsid w:val="00622282"/>
    <w:rsid w:val="006222C8"/>
    <w:rsid w:val="006223E0"/>
    <w:rsid w:val="006224D0"/>
    <w:rsid w:val="006224E0"/>
    <w:rsid w:val="00622695"/>
    <w:rsid w:val="006226A3"/>
    <w:rsid w:val="006226A5"/>
    <w:rsid w:val="006226BC"/>
    <w:rsid w:val="006226F3"/>
    <w:rsid w:val="0062284E"/>
    <w:rsid w:val="00622879"/>
    <w:rsid w:val="00622889"/>
    <w:rsid w:val="006228A7"/>
    <w:rsid w:val="00622986"/>
    <w:rsid w:val="006229FF"/>
    <w:rsid w:val="00622A6D"/>
    <w:rsid w:val="00622A8D"/>
    <w:rsid w:val="00622B5C"/>
    <w:rsid w:val="00622B89"/>
    <w:rsid w:val="00622BCE"/>
    <w:rsid w:val="00622BE0"/>
    <w:rsid w:val="00622BFB"/>
    <w:rsid w:val="00622C9B"/>
    <w:rsid w:val="00622DA9"/>
    <w:rsid w:val="00622E29"/>
    <w:rsid w:val="00622E6B"/>
    <w:rsid w:val="00622F52"/>
    <w:rsid w:val="00622F57"/>
    <w:rsid w:val="00623112"/>
    <w:rsid w:val="00623188"/>
    <w:rsid w:val="006233F7"/>
    <w:rsid w:val="00623476"/>
    <w:rsid w:val="006234AC"/>
    <w:rsid w:val="006234C9"/>
    <w:rsid w:val="006234F6"/>
    <w:rsid w:val="0062360C"/>
    <w:rsid w:val="00623643"/>
    <w:rsid w:val="006236A7"/>
    <w:rsid w:val="006236F1"/>
    <w:rsid w:val="00623834"/>
    <w:rsid w:val="00623856"/>
    <w:rsid w:val="0062387D"/>
    <w:rsid w:val="0062398E"/>
    <w:rsid w:val="006239BA"/>
    <w:rsid w:val="00623A51"/>
    <w:rsid w:val="00623ABE"/>
    <w:rsid w:val="00623AF2"/>
    <w:rsid w:val="00623BAB"/>
    <w:rsid w:val="00623BF9"/>
    <w:rsid w:val="00623C23"/>
    <w:rsid w:val="00623D56"/>
    <w:rsid w:val="00623D62"/>
    <w:rsid w:val="00623E91"/>
    <w:rsid w:val="00623FD8"/>
    <w:rsid w:val="00623FED"/>
    <w:rsid w:val="00624000"/>
    <w:rsid w:val="00624009"/>
    <w:rsid w:val="00624018"/>
    <w:rsid w:val="0062409A"/>
    <w:rsid w:val="006240C4"/>
    <w:rsid w:val="00624121"/>
    <w:rsid w:val="00624139"/>
    <w:rsid w:val="006241E6"/>
    <w:rsid w:val="00624381"/>
    <w:rsid w:val="006243A6"/>
    <w:rsid w:val="006243EE"/>
    <w:rsid w:val="006243F1"/>
    <w:rsid w:val="0062447D"/>
    <w:rsid w:val="006244B1"/>
    <w:rsid w:val="00624719"/>
    <w:rsid w:val="0062476A"/>
    <w:rsid w:val="00624779"/>
    <w:rsid w:val="00624793"/>
    <w:rsid w:val="0062480E"/>
    <w:rsid w:val="006248DB"/>
    <w:rsid w:val="006248F3"/>
    <w:rsid w:val="00624953"/>
    <w:rsid w:val="00624A8A"/>
    <w:rsid w:val="00624B3C"/>
    <w:rsid w:val="00624C6D"/>
    <w:rsid w:val="00624D89"/>
    <w:rsid w:val="00624E32"/>
    <w:rsid w:val="00624F2D"/>
    <w:rsid w:val="00624F8E"/>
    <w:rsid w:val="00624FC7"/>
    <w:rsid w:val="00625070"/>
    <w:rsid w:val="00625248"/>
    <w:rsid w:val="0062526A"/>
    <w:rsid w:val="006252B0"/>
    <w:rsid w:val="006252C2"/>
    <w:rsid w:val="00625304"/>
    <w:rsid w:val="006253CC"/>
    <w:rsid w:val="006253E4"/>
    <w:rsid w:val="0062542D"/>
    <w:rsid w:val="0062545B"/>
    <w:rsid w:val="00625494"/>
    <w:rsid w:val="00625499"/>
    <w:rsid w:val="006254E8"/>
    <w:rsid w:val="00625528"/>
    <w:rsid w:val="0062569B"/>
    <w:rsid w:val="006256C2"/>
    <w:rsid w:val="006256DA"/>
    <w:rsid w:val="006256DB"/>
    <w:rsid w:val="006257C3"/>
    <w:rsid w:val="006257CC"/>
    <w:rsid w:val="006257E3"/>
    <w:rsid w:val="0062581B"/>
    <w:rsid w:val="00625870"/>
    <w:rsid w:val="00625871"/>
    <w:rsid w:val="00625BBD"/>
    <w:rsid w:val="00625BE8"/>
    <w:rsid w:val="00625C94"/>
    <w:rsid w:val="00625D5A"/>
    <w:rsid w:val="00625DBE"/>
    <w:rsid w:val="00625DF3"/>
    <w:rsid w:val="00625E2B"/>
    <w:rsid w:val="00625E3D"/>
    <w:rsid w:val="00625E45"/>
    <w:rsid w:val="00625EA5"/>
    <w:rsid w:val="00625FBD"/>
    <w:rsid w:val="00625FE4"/>
    <w:rsid w:val="0062605A"/>
    <w:rsid w:val="006260D8"/>
    <w:rsid w:val="006260F4"/>
    <w:rsid w:val="006261A8"/>
    <w:rsid w:val="006261F4"/>
    <w:rsid w:val="006262AE"/>
    <w:rsid w:val="00626317"/>
    <w:rsid w:val="00626352"/>
    <w:rsid w:val="00626363"/>
    <w:rsid w:val="0062643B"/>
    <w:rsid w:val="0062648E"/>
    <w:rsid w:val="006264C5"/>
    <w:rsid w:val="006266AC"/>
    <w:rsid w:val="006266D9"/>
    <w:rsid w:val="006266F4"/>
    <w:rsid w:val="0062672E"/>
    <w:rsid w:val="0062675A"/>
    <w:rsid w:val="0062688E"/>
    <w:rsid w:val="00626956"/>
    <w:rsid w:val="00626994"/>
    <w:rsid w:val="006269BF"/>
    <w:rsid w:val="00626A82"/>
    <w:rsid w:val="00626B68"/>
    <w:rsid w:val="00626C21"/>
    <w:rsid w:val="00626CA9"/>
    <w:rsid w:val="00626CF3"/>
    <w:rsid w:val="00626E6E"/>
    <w:rsid w:val="00626E74"/>
    <w:rsid w:val="00626E8D"/>
    <w:rsid w:val="0062708F"/>
    <w:rsid w:val="00627115"/>
    <w:rsid w:val="006273A2"/>
    <w:rsid w:val="006273D4"/>
    <w:rsid w:val="00627449"/>
    <w:rsid w:val="00627529"/>
    <w:rsid w:val="00627559"/>
    <w:rsid w:val="0062762E"/>
    <w:rsid w:val="00627724"/>
    <w:rsid w:val="00627740"/>
    <w:rsid w:val="00627762"/>
    <w:rsid w:val="006277A6"/>
    <w:rsid w:val="00627835"/>
    <w:rsid w:val="0062784C"/>
    <w:rsid w:val="006278BC"/>
    <w:rsid w:val="00627A56"/>
    <w:rsid w:val="00627B03"/>
    <w:rsid w:val="00627C33"/>
    <w:rsid w:val="00627D55"/>
    <w:rsid w:val="00627E9A"/>
    <w:rsid w:val="00627EA7"/>
    <w:rsid w:val="00627EB7"/>
    <w:rsid w:val="00627ED1"/>
    <w:rsid w:val="00627FBE"/>
    <w:rsid w:val="00627FF3"/>
    <w:rsid w:val="0063008B"/>
    <w:rsid w:val="00630092"/>
    <w:rsid w:val="00630106"/>
    <w:rsid w:val="0063010C"/>
    <w:rsid w:val="00630187"/>
    <w:rsid w:val="006301BA"/>
    <w:rsid w:val="006301FC"/>
    <w:rsid w:val="00630281"/>
    <w:rsid w:val="006302F1"/>
    <w:rsid w:val="00630394"/>
    <w:rsid w:val="00630404"/>
    <w:rsid w:val="006304A0"/>
    <w:rsid w:val="006306BA"/>
    <w:rsid w:val="0063076B"/>
    <w:rsid w:val="006307DD"/>
    <w:rsid w:val="00630876"/>
    <w:rsid w:val="00630899"/>
    <w:rsid w:val="00630934"/>
    <w:rsid w:val="0063095E"/>
    <w:rsid w:val="00630971"/>
    <w:rsid w:val="00630B58"/>
    <w:rsid w:val="00630B7A"/>
    <w:rsid w:val="00630CA0"/>
    <w:rsid w:val="00630CAB"/>
    <w:rsid w:val="00630E9F"/>
    <w:rsid w:val="00630EFA"/>
    <w:rsid w:val="00630F3D"/>
    <w:rsid w:val="00630F85"/>
    <w:rsid w:val="00631096"/>
    <w:rsid w:val="006310FB"/>
    <w:rsid w:val="0063115D"/>
    <w:rsid w:val="0063117C"/>
    <w:rsid w:val="00631187"/>
    <w:rsid w:val="0063119D"/>
    <w:rsid w:val="00631209"/>
    <w:rsid w:val="006313B2"/>
    <w:rsid w:val="006314C8"/>
    <w:rsid w:val="006314D8"/>
    <w:rsid w:val="006315EC"/>
    <w:rsid w:val="0063164D"/>
    <w:rsid w:val="0063164E"/>
    <w:rsid w:val="006316D7"/>
    <w:rsid w:val="0063174B"/>
    <w:rsid w:val="00631917"/>
    <w:rsid w:val="0063191D"/>
    <w:rsid w:val="00631B71"/>
    <w:rsid w:val="00631BBA"/>
    <w:rsid w:val="00631BC3"/>
    <w:rsid w:val="00631BF4"/>
    <w:rsid w:val="00631D61"/>
    <w:rsid w:val="00631DB3"/>
    <w:rsid w:val="00631DD0"/>
    <w:rsid w:val="00631DD3"/>
    <w:rsid w:val="00631F03"/>
    <w:rsid w:val="00631FB7"/>
    <w:rsid w:val="00632053"/>
    <w:rsid w:val="006320C4"/>
    <w:rsid w:val="006320CF"/>
    <w:rsid w:val="00632101"/>
    <w:rsid w:val="0063211A"/>
    <w:rsid w:val="006321D7"/>
    <w:rsid w:val="006321E0"/>
    <w:rsid w:val="006322BA"/>
    <w:rsid w:val="006323B0"/>
    <w:rsid w:val="0063240A"/>
    <w:rsid w:val="006324DB"/>
    <w:rsid w:val="006324EE"/>
    <w:rsid w:val="0063253C"/>
    <w:rsid w:val="00632666"/>
    <w:rsid w:val="0063273A"/>
    <w:rsid w:val="00632743"/>
    <w:rsid w:val="006327A9"/>
    <w:rsid w:val="006327EB"/>
    <w:rsid w:val="0063292A"/>
    <w:rsid w:val="0063292E"/>
    <w:rsid w:val="006329CA"/>
    <w:rsid w:val="00632BDF"/>
    <w:rsid w:val="00632D6F"/>
    <w:rsid w:val="00632E16"/>
    <w:rsid w:val="00632E36"/>
    <w:rsid w:val="00632E9C"/>
    <w:rsid w:val="00632EB5"/>
    <w:rsid w:val="00633049"/>
    <w:rsid w:val="0063322A"/>
    <w:rsid w:val="006333C7"/>
    <w:rsid w:val="006333D7"/>
    <w:rsid w:val="00633488"/>
    <w:rsid w:val="0063348D"/>
    <w:rsid w:val="0063355C"/>
    <w:rsid w:val="00633581"/>
    <w:rsid w:val="00633597"/>
    <w:rsid w:val="006335F1"/>
    <w:rsid w:val="00633660"/>
    <w:rsid w:val="00633768"/>
    <w:rsid w:val="0063379F"/>
    <w:rsid w:val="006337BD"/>
    <w:rsid w:val="006338C7"/>
    <w:rsid w:val="0063391B"/>
    <w:rsid w:val="006339AF"/>
    <w:rsid w:val="00633B55"/>
    <w:rsid w:val="00633C1F"/>
    <w:rsid w:val="00633C25"/>
    <w:rsid w:val="00633C47"/>
    <w:rsid w:val="00633D42"/>
    <w:rsid w:val="00633E86"/>
    <w:rsid w:val="00633E9D"/>
    <w:rsid w:val="00633F49"/>
    <w:rsid w:val="00633F82"/>
    <w:rsid w:val="0063414B"/>
    <w:rsid w:val="00634180"/>
    <w:rsid w:val="006341AB"/>
    <w:rsid w:val="006341F9"/>
    <w:rsid w:val="0063425C"/>
    <w:rsid w:val="00634391"/>
    <w:rsid w:val="006343B2"/>
    <w:rsid w:val="006343DF"/>
    <w:rsid w:val="0063445F"/>
    <w:rsid w:val="006344A4"/>
    <w:rsid w:val="006344E5"/>
    <w:rsid w:val="006345B7"/>
    <w:rsid w:val="006347DB"/>
    <w:rsid w:val="006347F4"/>
    <w:rsid w:val="0063480B"/>
    <w:rsid w:val="006348F7"/>
    <w:rsid w:val="00634952"/>
    <w:rsid w:val="006349D4"/>
    <w:rsid w:val="00634A1A"/>
    <w:rsid w:val="00634A8E"/>
    <w:rsid w:val="00634C2A"/>
    <w:rsid w:val="00634D11"/>
    <w:rsid w:val="00634DB4"/>
    <w:rsid w:val="00634DC4"/>
    <w:rsid w:val="00634DEF"/>
    <w:rsid w:val="00634EFC"/>
    <w:rsid w:val="00634F41"/>
    <w:rsid w:val="00634FE0"/>
    <w:rsid w:val="0063501A"/>
    <w:rsid w:val="006350C2"/>
    <w:rsid w:val="0063512D"/>
    <w:rsid w:val="00635158"/>
    <w:rsid w:val="006351A4"/>
    <w:rsid w:val="00635299"/>
    <w:rsid w:val="0063535D"/>
    <w:rsid w:val="00635491"/>
    <w:rsid w:val="006354B3"/>
    <w:rsid w:val="006354D5"/>
    <w:rsid w:val="00635573"/>
    <w:rsid w:val="0063557F"/>
    <w:rsid w:val="0063565E"/>
    <w:rsid w:val="00635662"/>
    <w:rsid w:val="00635694"/>
    <w:rsid w:val="006356DE"/>
    <w:rsid w:val="0063578C"/>
    <w:rsid w:val="00635790"/>
    <w:rsid w:val="006357CC"/>
    <w:rsid w:val="00635815"/>
    <w:rsid w:val="00635830"/>
    <w:rsid w:val="006358FB"/>
    <w:rsid w:val="00635998"/>
    <w:rsid w:val="00635AD1"/>
    <w:rsid w:val="00635AE2"/>
    <w:rsid w:val="00635AF0"/>
    <w:rsid w:val="00635C20"/>
    <w:rsid w:val="00635CDC"/>
    <w:rsid w:val="00635CDF"/>
    <w:rsid w:val="00635E0C"/>
    <w:rsid w:val="00635E1E"/>
    <w:rsid w:val="00635E4D"/>
    <w:rsid w:val="00635EFA"/>
    <w:rsid w:val="00635F4D"/>
    <w:rsid w:val="00635FD0"/>
    <w:rsid w:val="00636081"/>
    <w:rsid w:val="00636239"/>
    <w:rsid w:val="0063631D"/>
    <w:rsid w:val="00636384"/>
    <w:rsid w:val="00636403"/>
    <w:rsid w:val="00636530"/>
    <w:rsid w:val="0063658A"/>
    <w:rsid w:val="006365B8"/>
    <w:rsid w:val="00636714"/>
    <w:rsid w:val="0063677C"/>
    <w:rsid w:val="0063678E"/>
    <w:rsid w:val="00636863"/>
    <w:rsid w:val="006368CD"/>
    <w:rsid w:val="006368F9"/>
    <w:rsid w:val="00636972"/>
    <w:rsid w:val="00636978"/>
    <w:rsid w:val="006369D4"/>
    <w:rsid w:val="00636A09"/>
    <w:rsid w:val="00636ACD"/>
    <w:rsid w:val="00636B69"/>
    <w:rsid w:val="00636BC2"/>
    <w:rsid w:val="00636BE0"/>
    <w:rsid w:val="00636BF8"/>
    <w:rsid w:val="00636C3A"/>
    <w:rsid w:val="00636D14"/>
    <w:rsid w:val="00636D1D"/>
    <w:rsid w:val="00636D80"/>
    <w:rsid w:val="00636D8B"/>
    <w:rsid w:val="00636EB6"/>
    <w:rsid w:val="006370B7"/>
    <w:rsid w:val="00637145"/>
    <w:rsid w:val="00637182"/>
    <w:rsid w:val="00637197"/>
    <w:rsid w:val="006371F1"/>
    <w:rsid w:val="00637271"/>
    <w:rsid w:val="006373BD"/>
    <w:rsid w:val="006374B9"/>
    <w:rsid w:val="006374D4"/>
    <w:rsid w:val="006375DC"/>
    <w:rsid w:val="0063764A"/>
    <w:rsid w:val="0063764E"/>
    <w:rsid w:val="00637841"/>
    <w:rsid w:val="006378B2"/>
    <w:rsid w:val="00637976"/>
    <w:rsid w:val="006379E6"/>
    <w:rsid w:val="00637ADD"/>
    <w:rsid w:val="00637B3F"/>
    <w:rsid w:val="00637B62"/>
    <w:rsid w:val="00637BDF"/>
    <w:rsid w:val="00637C47"/>
    <w:rsid w:val="00637C81"/>
    <w:rsid w:val="00637E7A"/>
    <w:rsid w:val="00637F72"/>
    <w:rsid w:val="0064013D"/>
    <w:rsid w:val="0064017A"/>
    <w:rsid w:val="00640246"/>
    <w:rsid w:val="0064024F"/>
    <w:rsid w:val="00640289"/>
    <w:rsid w:val="0064030A"/>
    <w:rsid w:val="006404B1"/>
    <w:rsid w:val="006404D1"/>
    <w:rsid w:val="0064063B"/>
    <w:rsid w:val="00640661"/>
    <w:rsid w:val="006406E5"/>
    <w:rsid w:val="0064073D"/>
    <w:rsid w:val="00640773"/>
    <w:rsid w:val="0064077B"/>
    <w:rsid w:val="006407DC"/>
    <w:rsid w:val="006407E1"/>
    <w:rsid w:val="00640890"/>
    <w:rsid w:val="006408CA"/>
    <w:rsid w:val="006408DF"/>
    <w:rsid w:val="00640901"/>
    <w:rsid w:val="00640A28"/>
    <w:rsid w:val="00640A55"/>
    <w:rsid w:val="00640A87"/>
    <w:rsid w:val="00640B93"/>
    <w:rsid w:val="00640BA9"/>
    <w:rsid w:val="00640CDA"/>
    <w:rsid w:val="00640D55"/>
    <w:rsid w:val="00640D5F"/>
    <w:rsid w:val="00640DEC"/>
    <w:rsid w:val="00640E61"/>
    <w:rsid w:val="00640E99"/>
    <w:rsid w:val="00640F3A"/>
    <w:rsid w:val="00640F43"/>
    <w:rsid w:val="00640F8C"/>
    <w:rsid w:val="00640FAF"/>
    <w:rsid w:val="00641019"/>
    <w:rsid w:val="006410BC"/>
    <w:rsid w:val="006410D0"/>
    <w:rsid w:val="006410D3"/>
    <w:rsid w:val="00641110"/>
    <w:rsid w:val="006411CD"/>
    <w:rsid w:val="006411DD"/>
    <w:rsid w:val="00641222"/>
    <w:rsid w:val="00641269"/>
    <w:rsid w:val="00641287"/>
    <w:rsid w:val="006412CA"/>
    <w:rsid w:val="0064134C"/>
    <w:rsid w:val="0064150B"/>
    <w:rsid w:val="0064158C"/>
    <w:rsid w:val="0064158D"/>
    <w:rsid w:val="00641599"/>
    <w:rsid w:val="006415E2"/>
    <w:rsid w:val="00641666"/>
    <w:rsid w:val="00641813"/>
    <w:rsid w:val="006419B9"/>
    <w:rsid w:val="00641A00"/>
    <w:rsid w:val="00641AED"/>
    <w:rsid w:val="00641AF9"/>
    <w:rsid w:val="00641B52"/>
    <w:rsid w:val="00641B84"/>
    <w:rsid w:val="00641C98"/>
    <w:rsid w:val="00641D3D"/>
    <w:rsid w:val="00641E55"/>
    <w:rsid w:val="00641EA5"/>
    <w:rsid w:val="00641EA8"/>
    <w:rsid w:val="00641F3C"/>
    <w:rsid w:val="00641F7D"/>
    <w:rsid w:val="006420DA"/>
    <w:rsid w:val="0064216A"/>
    <w:rsid w:val="00642193"/>
    <w:rsid w:val="0064220D"/>
    <w:rsid w:val="00642273"/>
    <w:rsid w:val="00642322"/>
    <w:rsid w:val="00642364"/>
    <w:rsid w:val="006423C4"/>
    <w:rsid w:val="006424C5"/>
    <w:rsid w:val="006425E3"/>
    <w:rsid w:val="0064276C"/>
    <w:rsid w:val="006427D5"/>
    <w:rsid w:val="006427E3"/>
    <w:rsid w:val="00642824"/>
    <w:rsid w:val="0064286F"/>
    <w:rsid w:val="006428B1"/>
    <w:rsid w:val="006429D2"/>
    <w:rsid w:val="00642A0A"/>
    <w:rsid w:val="00642A4F"/>
    <w:rsid w:val="00642A51"/>
    <w:rsid w:val="00642ABC"/>
    <w:rsid w:val="00642BCB"/>
    <w:rsid w:val="00642E60"/>
    <w:rsid w:val="00642E67"/>
    <w:rsid w:val="00642E79"/>
    <w:rsid w:val="00642F66"/>
    <w:rsid w:val="0064305F"/>
    <w:rsid w:val="006432DE"/>
    <w:rsid w:val="006432DF"/>
    <w:rsid w:val="006433BC"/>
    <w:rsid w:val="006433E6"/>
    <w:rsid w:val="006434EA"/>
    <w:rsid w:val="0064363A"/>
    <w:rsid w:val="0064379F"/>
    <w:rsid w:val="00643808"/>
    <w:rsid w:val="00643826"/>
    <w:rsid w:val="00643863"/>
    <w:rsid w:val="006438E3"/>
    <w:rsid w:val="0064393B"/>
    <w:rsid w:val="00643A8F"/>
    <w:rsid w:val="00643AC1"/>
    <w:rsid w:val="00643B36"/>
    <w:rsid w:val="00643B6B"/>
    <w:rsid w:val="00643B78"/>
    <w:rsid w:val="00643BE3"/>
    <w:rsid w:val="00643C26"/>
    <w:rsid w:val="00643C85"/>
    <w:rsid w:val="00643D17"/>
    <w:rsid w:val="00643D62"/>
    <w:rsid w:val="00643DF8"/>
    <w:rsid w:val="00643E83"/>
    <w:rsid w:val="00643F90"/>
    <w:rsid w:val="0064401A"/>
    <w:rsid w:val="00644121"/>
    <w:rsid w:val="00644139"/>
    <w:rsid w:val="0064421C"/>
    <w:rsid w:val="006442AA"/>
    <w:rsid w:val="006442D5"/>
    <w:rsid w:val="006442D9"/>
    <w:rsid w:val="00644302"/>
    <w:rsid w:val="0064440C"/>
    <w:rsid w:val="006444C4"/>
    <w:rsid w:val="006446FC"/>
    <w:rsid w:val="00644715"/>
    <w:rsid w:val="006447B8"/>
    <w:rsid w:val="006448D2"/>
    <w:rsid w:val="00644959"/>
    <w:rsid w:val="006449E4"/>
    <w:rsid w:val="00644A5E"/>
    <w:rsid w:val="00644A6C"/>
    <w:rsid w:val="00644A7A"/>
    <w:rsid w:val="00644B29"/>
    <w:rsid w:val="00644BED"/>
    <w:rsid w:val="00644D3D"/>
    <w:rsid w:val="00644D69"/>
    <w:rsid w:val="00644E75"/>
    <w:rsid w:val="00644F2D"/>
    <w:rsid w:val="006450CD"/>
    <w:rsid w:val="00645137"/>
    <w:rsid w:val="006451B2"/>
    <w:rsid w:val="0064520A"/>
    <w:rsid w:val="0064520B"/>
    <w:rsid w:val="00645238"/>
    <w:rsid w:val="006452CC"/>
    <w:rsid w:val="006453F8"/>
    <w:rsid w:val="0064540F"/>
    <w:rsid w:val="00645450"/>
    <w:rsid w:val="006454D0"/>
    <w:rsid w:val="006455FD"/>
    <w:rsid w:val="0064569B"/>
    <w:rsid w:val="006456B1"/>
    <w:rsid w:val="006456D4"/>
    <w:rsid w:val="006457A8"/>
    <w:rsid w:val="006457C1"/>
    <w:rsid w:val="006457C6"/>
    <w:rsid w:val="006457DD"/>
    <w:rsid w:val="006459F4"/>
    <w:rsid w:val="00645A83"/>
    <w:rsid w:val="00645AB1"/>
    <w:rsid w:val="00645AE6"/>
    <w:rsid w:val="00645B10"/>
    <w:rsid w:val="00645BC3"/>
    <w:rsid w:val="00645C16"/>
    <w:rsid w:val="00645CE7"/>
    <w:rsid w:val="00645EA0"/>
    <w:rsid w:val="00645F76"/>
    <w:rsid w:val="00645F89"/>
    <w:rsid w:val="00645FA2"/>
    <w:rsid w:val="0064606A"/>
    <w:rsid w:val="00646144"/>
    <w:rsid w:val="00646220"/>
    <w:rsid w:val="0064628C"/>
    <w:rsid w:val="006462B0"/>
    <w:rsid w:val="00646315"/>
    <w:rsid w:val="006463A0"/>
    <w:rsid w:val="006463C5"/>
    <w:rsid w:val="00646454"/>
    <w:rsid w:val="00646493"/>
    <w:rsid w:val="00646628"/>
    <w:rsid w:val="006466EB"/>
    <w:rsid w:val="00646832"/>
    <w:rsid w:val="0064683B"/>
    <w:rsid w:val="00646852"/>
    <w:rsid w:val="006468A6"/>
    <w:rsid w:val="00646A41"/>
    <w:rsid w:val="00646AD1"/>
    <w:rsid w:val="00646C5E"/>
    <w:rsid w:val="00646D04"/>
    <w:rsid w:val="00646D51"/>
    <w:rsid w:val="00646E34"/>
    <w:rsid w:val="00646EB0"/>
    <w:rsid w:val="0064704D"/>
    <w:rsid w:val="006470A5"/>
    <w:rsid w:val="006470D3"/>
    <w:rsid w:val="0064711A"/>
    <w:rsid w:val="0064714D"/>
    <w:rsid w:val="006471EE"/>
    <w:rsid w:val="0064722D"/>
    <w:rsid w:val="0064725B"/>
    <w:rsid w:val="0064727D"/>
    <w:rsid w:val="0064739A"/>
    <w:rsid w:val="006473BD"/>
    <w:rsid w:val="006473CE"/>
    <w:rsid w:val="006473DA"/>
    <w:rsid w:val="0064744C"/>
    <w:rsid w:val="0064745E"/>
    <w:rsid w:val="006474A8"/>
    <w:rsid w:val="00647552"/>
    <w:rsid w:val="00647583"/>
    <w:rsid w:val="006475AB"/>
    <w:rsid w:val="00647607"/>
    <w:rsid w:val="00647648"/>
    <w:rsid w:val="0064766F"/>
    <w:rsid w:val="006476CF"/>
    <w:rsid w:val="00647896"/>
    <w:rsid w:val="006479E1"/>
    <w:rsid w:val="00647A64"/>
    <w:rsid w:val="00647A67"/>
    <w:rsid w:val="00647A6E"/>
    <w:rsid w:val="00647AB0"/>
    <w:rsid w:val="00647AE7"/>
    <w:rsid w:val="00647AE9"/>
    <w:rsid w:val="00647AF6"/>
    <w:rsid w:val="00647AFD"/>
    <w:rsid w:val="00647B1C"/>
    <w:rsid w:val="00647B32"/>
    <w:rsid w:val="00647B97"/>
    <w:rsid w:val="00647C27"/>
    <w:rsid w:val="00647C38"/>
    <w:rsid w:val="00647D05"/>
    <w:rsid w:val="00647D63"/>
    <w:rsid w:val="00647D97"/>
    <w:rsid w:val="00647DA1"/>
    <w:rsid w:val="00647EA2"/>
    <w:rsid w:val="00647EC4"/>
    <w:rsid w:val="006500C0"/>
    <w:rsid w:val="0065010B"/>
    <w:rsid w:val="006501DB"/>
    <w:rsid w:val="00650254"/>
    <w:rsid w:val="006502E5"/>
    <w:rsid w:val="0065030A"/>
    <w:rsid w:val="006503AC"/>
    <w:rsid w:val="00650403"/>
    <w:rsid w:val="00650427"/>
    <w:rsid w:val="006504B1"/>
    <w:rsid w:val="00650512"/>
    <w:rsid w:val="00650668"/>
    <w:rsid w:val="0065067B"/>
    <w:rsid w:val="00650885"/>
    <w:rsid w:val="006508CD"/>
    <w:rsid w:val="006509E6"/>
    <w:rsid w:val="00650A0F"/>
    <w:rsid w:val="00650A5C"/>
    <w:rsid w:val="00650A64"/>
    <w:rsid w:val="00650A75"/>
    <w:rsid w:val="00650A78"/>
    <w:rsid w:val="00650A97"/>
    <w:rsid w:val="00650AB6"/>
    <w:rsid w:val="00650BB0"/>
    <w:rsid w:val="00650BC0"/>
    <w:rsid w:val="00650DAC"/>
    <w:rsid w:val="00650DAF"/>
    <w:rsid w:val="00650E88"/>
    <w:rsid w:val="00650EDB"/>
    <w:rsid w:val="00650F72"/>
    <w:rsid w:val="00651051"/>
    <w:rsid w:val="00651053"/>
    <w:rsid w:val="0065109D"/>
    <w:rsid w:val="00651162"/>
    <w:rsid w:val="006511CA"/>
    <w:rsid w:val="00651207"/>
    <w:rsid w:val="0065120C"/>
    <w:rsid w:val="006512A3"/>
    <w:rsid w:val="006512EB"/>
    <w:rsid w:val="00651398"/>
    <w:rsid w:val="006513FE"/>
    <w:rsid w:val="0065142F"/>
    <w:rsid w:val="0065145B"/>
    <w:rsid w:val="006515D2"/>
    <w:rsid w:val="00651618"/>
    <w:rsid w:val="006516B0"/>
    <w:rsid w:val="00651737"/>
    <w:rsid w:val="0065176F"/>
    <w:rsid w:val="0065198D"/>
    <w:rsid w:val="006519E6"/>
    <w:rsid w:val="00651A79"/>
    <w:rsid w:val="00651C34"/>
    <w:rsid w:val="00651C35"/>
    <w:rsid w:val="00651C62"/>
    <w:rsid w:val="00651CDE"/>
    <w:rsid w:val="00651CED"/>
    <w:rsid w:val="00651D02"/>
    <w:rsid w:val="00651DC7"/>
    <w:rsid w:val="00651E57"/>
    <w:rsid w:val="00651F5C"/>
    <w:rsid w:val="00652030"/>
    <w:rsid w:val="00652047"/>
    <w:rsid w:val="0065204F"/>
    <w:rsid w:val="00652056"/>
    <w:rsid w:val="0065231D"/>
    <w:rsid w:val="00652326"/>
    <w:rsid w:val="00652397"/>
    <w:rsid w:val="0065244C"/>
    <w:rsid w:val="006524DD"/>
    <w:rsid w:val="006524F6"/>
    <w:rsid w:val="0065250A"/>
    <w:rsid w:val="00652557"/>
    <w:rsid w:val="00652630"/>
    <w:rsid w:val="00652638"/>
    <w:rsid w:val="0065272B"/>
    <w:rsid w:val="006527E4"/>
    <w:rsid w:val="006527F0"/>
    <w:rsid w:val="00652803"/>
    <w:rsid w:val="00652907"/>
    <w:rsid w:val="00652A76"/>
    <w:rsid w:val="00652B99"/>
    <w:rsid w:val="00652C1C"/>
    <w:rsid w:val="00652CF7"/>
    <w:rsid w:val="00652D76"/>
    <w:rsid w:val="00652DC6"/>
    <w:rsid w:val="00652E06"/>
    <w:rsid w:val="00652E3C"/>
    <w:rsid w:val="00652E63"/>
    <w:rsid w:val="00652EF4"/>
    <w:rsid w:val="00652F2E"/>
    <w:rsid w:val="00652F42"/>
    <w:rsid w:val="00652FFF"/>
    <w:rsid w:val="006530A1"/>
    <w:rsid w:val="006530E9"/>
    <w:rsid w:val="0065321C"/>
    <w:rsid w:val="006532C1"/>
    <w:rsid w:val="0065331E"/>
    <w:rsid w:val="006533C5"/>
    <w:rsid w:val="006534E1"/>
    <w:rsid w:val="006534E3"/>
    <w:rsid w:val="00653610"/>
    <w:rsid w:val="0065361B"/>
    <w:rsid w:val="0065368A"/>
    <w:rsid w:val="006536B7"/>
    <w:rsid w:val="006536CA"/>
    <w:rsid w:val="0065384D"/>
    <w:rsid w:val="00653893"/>
    <w:rsid w:val="00653970"/>
    <w:rsid w:val="006539B9"/>
    <w:rsid w:val="006539E3"/>
    <w:rsid w:val="00653AFC"/>
    <w:rsid w:val="00653B19"/>
    <w:rsid w:val="00653B30"/>
    <w:rsid w:val="00653BE9"/>
    <w:rsid w:val="00653C1C"/>
    <w:rsid w:val="00653DD9"/>
    <w:rsid w:val="00653DF5"/>
    <w:rsid w:val="00653E3D"/>
    <w:rsid w:val="00653E62"/>
    <w:rsid w:val="00653EB2"/>
    <w:rsid w:val="00653F22"/>
    <w:rsid w:val="00653F67"/>
    <w:rsid w:val="00653F8E"/>
    <w:rsid w:val="00653FC2"/>
    <w:rsid w:val="00653FC4"/>
    <w:rsid w:val="00653FE2"/>
    <w:rsid w:val="00654020"/>
    <w:rsid w:val="00654067"/>
    <w:rsid w:val="00654068"/>
    <w:rsid w:val="0065415A"/>
    <w:rsid w:val="00654180"/>
    <w:rsid w:val="0065430B"/>
    <w:rsid w:val="006543C3"/>
    <w:rsid w:val="006543F7"/>
    <w:rsid w:val="006544A8"/>
    <w:rsid w:val="006544C7"/>
    <w:rsid w:val="006544DE"/>
    <w:rsid w:val="00654680"/>
    <w:rsid w:val="0065468C"/>
    <w:rsid w:val="006546EA"/>
    <w:rsid w:val="0065477D"/>
    <w:rsid w:val="00654785"/>
    <w:rsid w:val="006547F0"/>
    <w:rsid w:val="0065480C"/>
    <w:rsid w:val="0065486D"/>
    <w:rsid w:val="006548F2"/>
    <w:rsid w:val="00654957"/>
    <w:rsid w:val="006549F3"/>
    <w:rsid w:val="00654A51"/>
    <w:rsid w:val="00654AD7"/>
    <w:rsid w:val="00654C77"/>
    <w:rsid w:val="00654CA4"/>
    <w:rsid w:val="00654CDE"/>
    <w:rsid w:val="00654D13"/>
    <w:rsid w:val="00654DAC"/>
    <w:rsid w:val="00654E27"/>
    <w:rsid w:val="00654E35"/>
    <w:rsid w:val="00654E7E"/>
    <w:rsid w:val="00654ED2"/>
    <w:rsid w:val="00654F2F"/>
    <w:rsid w:val="00654F91"/>
    <w:rsid w:val="00655050"/>
    <w:rsid w:val="006550CA"/>
    <w:rsid w:val="00655173"/>
    <w:rsid w:val="0065519A"/>
    <w:rsid w:val="006551D6"/>
    <w:rsid w:val="006552D5"/>
    <w:rsid w:val="00655361"/>
    <w:rsid w:val="00655422"/>
    <w:rsid w:val="00655484"/>
    <w:rsid w:val="0065552A"/>
    <w:rsid w:val="0065553F"/>
    <w:rsid w:val="006555E6"/>
    <w:rsid w:val="00655681"/>
    <w:rsid w:val="00655734"/>
    <w:rsid w:val="0065575C"/>
    <w:rsid w:val="006557A3"/>
    <w:rsid w:val="006557BF"/>
    <w:rsid w:val="006557FA"/>
    <w:rsid w:val="0065581E"/>
    <w:rsid w:val="0065583C"/>
    <w:rsid w:val="00655927"/>
    <w:rsid w:val="006559DC"/>
    <w:rsid w:val="00655ABD"/>
    <w:rsid w:val="00655B28"/>
    <w:rsid w:val="00655B6A"/>
    <w:rsid w:val="00655B6E"/>
    <w:rsid w:val="00655B73"/>
    <w:rsid w:val="00655BA7"/>
    <w:rsid w:val="00655D1D"/>
    <w:rsid w:val="00655D7F"/>
    <w:rsid w:val="00655DB5"/>
    <w:rsid w:val="00655F05"/>
    <w:rsid w:val="00655F4A"/>
    <w:rsid w:val="00655F89"/>
    <w:rsid w:val="00656004"/>
    <w:rsid w:val="0065601F"/>
    <w:rsid w:val="0065616A"/>
    <w:rsid w:val="006561E6"/>
    <w:rsid w:val="006561FA"/>
    <w:rsid w:val="00656253"/>
    <w:rsid w:val="00656305"/>
    <w:rsid w:val="006563A9"/>
    <w:rsid w:val="0065640B"/>
    <w:rsid w:val="006564AB"/>
    <w:rsid w:val="006564CF"/>
    <w:rsid w:val="00656695"/>
    <w:rsid w:val="006566BE"/>
    <w:rsid w:val="00656707"/>
    <w:rsid w:val="00656713"/>
    <w:rsid w:val="0065675B"/>
    <w:rsid w:val="00656799"/>
    <w:rsid w:val="006567DE"/>
    <w:rsid w:val="00656831"/>
    <w:rsid w:val="006568C1"/>
    <w:rsid w:val="006568C3"/>
    <w:rsid w:val="006568F2"/>
    <w:rsid w:val="00656A3E"/>
    <w:rsid w:val="00656A6D"/>
    <w:rsid w:val="00656B3A"/>
    <w:rsid w:val="00656B77"/>
    <w:rsid w:val="00656B7F"/>
    <w:rsid w:val="00656C07"/>
    <w:rsid w:val="00656D02"/>
    <w:rsid w:val="00656D07"/>
    <w:rsid w:val="00656D60"/>
    <w:rsid w:val="00656E72"/>
    <w:rsid w:val="0065705A"/>
    <w:rsid w:val="006571A1"/>
    <w:rsid w:val="0065751C"/>
    <w:rsid w:val="00657674"/>
    <w:rsid w:val="00657675"/>
    <w:rsid w:val="006576B2"/>
    <w:rsid w:val="0065785A"/>
    <w:rsid w:val="006578A1"/>
    <w:rsid w:val="006578AB"/>
    <w:rsid w:val="006578C4"/>
    <w:rsid w:val="00657935"/>
    <w:rsid w:val="00657A5E"/>
    <w:rsid w:val="00657A61"/>
    <w:rsid w:val="00657BCD"/>
    <w:rsid w:val="00657DFA"/>
    <w:rsid w:val="00657E42"/>
    <w:rsid w:val="00657F81"/>
    <w:rsid w:val="00657FEB"/>
    <w:rsid w:val="00660022"/>
    <w:rsid w:val="0066007E"/>
    <w:rsid w:val="00660404"/>
    <w:rsid w:val="0066040A"/>
    <w:rsid w:val="006605A7"/>
    <w:rsid w:val="0066060B"/>
    <w:rsid w:val="00660611"/>
    <w:rsid w:val="00660630"/>
    <w:rsid w:val="00660638"/>
    <w:rsid w:val="0066076B"/>
    <w:rsid w:val="00660797"/>
    <w:rsid w:val="006607C3"/>
    <w:rsid w:val="006607C5"/>
    <w:rsid w:val="00660833"/>
    <w:rsid w:val="00660887"/>
    <w:rsid w:val="006608AB"/>
    <w:rsid w:val="00660A09"/>
    <w:rsid w:val="00660A24"/>
    <w:rsid w:val="00660AC9"/>
    <w:rsid w:val="00660AF3"/>
    <w:rsid w:val="00660C78"/>
    <w:rsid w:val="00660DCC"/>
    <w:rsid w:val="00660DF4"/>
    <w:rsid w:val="00660EAC"/>
    <w:rsid w:val="00660ECC"/>
    <w:rsid w:val="00660F2A"/>
    <w:rsid w:val="0066102F"/>
    <w:rsid w:val="0066137B"/>
    <w:rsid w:val="00661389"/>
    <w:rsid w:val="00661406"/>
    <w:rsid w:val="0066140B"/>
    <w:rsid w:val="0066141D"/>
    <w:rsid w:val="00661499"/>
    <w:rsid w:val="006614C8"/>
    <w:rsid w:val="00661549"/>
    <w:rsid w:val="0066156E"/>
    <w:rsid w:val="006615B1"/>
    <w:rsid w:val="00661691"/>
    <w:rsid w:val="006616A2"/>
    <w:rsid w:val="006616BA"/>
    <w:rsid w:val="0066174E"/>
    <w:rsid w:val="00661757"/>
    <w:rsid w:val="00661821"/>
    <w:rsid w:val="00661945"/>
    <w:rsid w:val="0066195A"/>
    <w:rsid w:val="006619B6"/>
    <w:rsid w:val="00661A09"/>
    <w:rsid w:val="00661ACA"/>
    <w:rsid w:val="00661ACB"/>
    <w:rsid w:val="00661BBB"/>
    <w:rsid w:val="00661C5A"/>
    <w:rsid w:val="00661CE4"/>
    <w:rsid w:val="00661D00"/>
    <w:rsid w:val="00661D05"/>
    <w:rsid w:val="00661D9B"/>
    <w:rsid w:val="00661E36"/>
    <w:rsid w:val="00661E57"/>
    <w:rsid w:val="00661FDD"/>
    <w:rsid w:val="00662057"/>
    <w:rsid w:val="0066205A"/>
    <w:rsid w:val="006621FE"/>
    <w:rsid w:val="00662259"/>
    <w:rsid w:val="0066231E"/>
    <w:rsid w:val="00662320"/>
    <w:rsid w:val="00662346"/>
    <w:rsid w:val="0066235D"/>
    <w:rsid w:val="00662396"/>
    <w:rsid w:val="00662474"/>
    <w:rsid w:val="006624F5"/>
    <w:rsid w:val="00662582"/>
    <w:rsid w:val="00662623"/>
    <w:rsid w:val="0066262F"/>
    <w:rsid w:val="006626A6"/>
    <w:rsid w:val="006626E5"/>
    <w:rsid w:val="00662735"/>
    <w:rsid w:val="00662774"/>
    <w:rsid w:val="0066278B"/>
    <w:rsid w:val="006629E4"/>
    <w:rsid w:val="00662C61"/>
    <w:rsid w:val="00662C6B"/>
    <w:rsid w:val="00662C97"/>
    <w:rsid w:val="00662CB4"/>
    <w:rsid w:val="00662CBE"/>
    <w:rsid w:val="00662D04"/>
    <w:rsid w:val="00662E67"/>
    <w:rsid w:val="00662F95"/>
    <w:rsid w:val="00662FCD"/>
    <w:rsid w:val="00662FEF"/>
    <w:rsid w:val="00663076"/>
    <w:rsid w:val="006630DF"/>
    <w:rsid w:val="0066312F"/>
    <w:rsid w:val="0066315D"/>
    <w:rsid w:val="00663176"/>
    <w:rsid w:val="006633A2"/>
    <w:rsid w:val="006634A5"/>
    <w:rsid w:val="0066352E"/>
    <w:rsid w:val="006635B9"/>
    <w:rsid w:val="00663620"/>
    <w:rsid w:val="00663675"/>
    <w:rsid w:val="006636EE"/>
    <w:rsid w:val="006636F9"/>
    <w:rsid w:val="0066374F"/>
    <w:rsid w:val="00663783"/>
    <w:rsid w:val="00663792"/>
    <w:rsid w:val="006637B4"/>
    <w:rsid w:val="006637C3"/>
    <w:rsid w:val="006637E6"/>
    <w:rsid w:val="006638AA"/>
    <w:rsid w:val="006638B7"/>
    <w:rsid w:val="006638F7"/>
    <w:rsid w:val="006639F7"/>
    <w:rsid w:val="00663B1D"/>
    <w:rsid w:val="00663B22"/>
    <w:rsid w:val="00663B5E"/>
    <w:rsid w:val="00663BA4"/>
    <w:rsid w:val="00663BF6"/>
    <w:rsid w:val="00663C6A"/>
    <w:rsid w:val="00663CA6"/>
    <w:rsid w:val="00663E47"/>
    <w:rsid w:val="00663E6A"/>
    <w:rsid w:val="00663FA6"/>
    <w:rsid w:val="00663FA9"/>
    <w:rsid w:val="00664005"/>
    <w:rsid w:val="00664037"/>
    <w:rsid w:val="00664165"/>
    <w:rsid w:val="0066417F"/>
    <w:rsid w:val="006641AC"/>
    <w:rsid w:val="006642B6"/>
    <w:rsid w:val="006643CC"/>
    <w:rsid w:val="00664445"/>
    <w:rsid w:val="00664455"/>
    <w:rsid w:val="006644A6"/>
    <w:rsid w:val="006644A7"/>
    <w:rsid w:val="006644B4"/>
    <w:rsid w:val="00664558"/>
    <w:rsid w:val="006646B4"/>
    <w:rsid w:val="006647A4"/>
    <w:rsid w:val="00664804"/>
    <w:rsid w:val="006648D7"/>
    <w:rsid w:val="00664931"/>
    <w:rsid w:val="006649D3"/>
    <w:rsid w:val="00664AC2"/>
    <w:rsid w:val="00664AD5"/>
    <w:rsid w:val="00664B6E"/>
    <w:rsid w:val="00664BDE"/>
    <w:rsid w:val="00664DAC"/>
    <w:rsid w:val="00664DF6"/>
    <w:rsid w:val="00664E30"/>
    <w:rsid w:val="00665082"/>
    <w:rsid w:val="0066509D"/>
    <w:rsid w:val="006650BD"/>
    <w:rsid w:val="006651A1"/>
    <w:rsid w:val="006651D7"/>
    <w:rsid w:val="00665214"/>
    <w:rsid w:val="00665278"/>
    <w:rsid w:val="006653AE"/>
    <w:rsid w:val="006653E3"/>
    <w:rsid w:val="00665628"/>
    <w:rsid w:val="00665648"/>
    <w:rsid w:val="0066565B"/>
    <w:rsid w:val="006656AE"/>
    <w:rsid w:val="006656C0"/>
    <w:rsid w:val="00665703"/>
    <w:rsid w:val="006657F9"/>
    <w:rsid w:val="0066580B"/>
    <w:rsid w:val="0066585B"/>
    <w:rsid w:val="00665977"/>
    <w:rsid w:val="00665982"/>
    <w:rsid w:val="0066599A"/>
    <w:rsid w:val="00665A67"/>
    <w:rsid w:val="00665AA6"/>
    <w:rsid w:val="00665AB2"/>
    <w:rsid w:val="00665ABF"/>
    <w:rsid w:val="00665AD6"/>
    <w:rsid w:val="00665C44"/>
    <w:rsid w:val="00665CD0"/>
    <w:rsid w:val="00665CD8"/>
    <w:rsid w:val="00665CF7"/>
    <w:rsid w:val="00665D3E"/>
    <w:rsid w:val="00665E8B"/>
    <w:rsid w:val="00665E96"/>
    <w:rsid w:val="00665F6A"/>
    <w:rsid w:val="00666070"/>
    <w:rsid w:val="006660C6"/>
    <w:rsid w:val="006660D1"/>
    <w:rsid w:val="00666127"/>
    <w:rsid w:val="00666144"/>
    <w:rsid w:val="0066626E"/>
    <w:rsid w:val="00666284"/>
    <w:rsid w:val="006663D2"/>
    <w:rsid w:val="006663E6"/>
    <w:rsid w:val="0066650A"/>
    <w:rsid w:val="00666512"/>
    <w:rsid w:val="006665E5"/>
    <w:rsid w:val="006665F1"/>
    <w:rsid w:val="00666646"/>
    <w:rsid w:val="00666715"/>
    <w:rsid w:val="00666741"/>
    <w:rsid w:val="0066678B"/>
    <w:rsid w:val="006667F3"/>
    <w:rsid w:val="00666997"/>
    <w:rsid w:val="006669AF"/>
    <w:rsid w:val="006669C5"/>
    <w:rsid w:val="00666B63"/>
    <w:rsid w:val="00666C81"/>
    <w:rsid w:val="00666C90"/>
    <w:rsid w:val="00666D3B"/>
    <w:rsid w:val="00666E8C"/>
    <w:rsid w:val="00667005"/>
    <w:rsid w:val="006670A2"/>
    <w:rsid w:val="00667144"/>
    <w:rsid w:val="0066715F"/>
    <w:rsid w:val="0066720D"/>
    <w:rsid w:val="0066745B"/>
    <w:rsid w:val="00667481"/>
    <w:rsid w:val="00667567"/>
    <w:rsid w:val="00667592"/>
    <w:rsid w:val="006675F6"/>
    <w:rsid w:val="006676EB"/>
    <w:rsid w:val="00667718"/>
    <w:rsid w:val="00667795"/>
    <w:rsid w:val="00667A7E"/>
    <w:rsid w:val="00667AEA"/>
    <w:rsid w:val="00667B10"/>
    <w:rsid w:val="00667C0F"/>
    <w:rsid w:val="00667C4C"/>
    <w:rsid w:val="00667E3A"/>
    <w:rsid w:val="00667ECE"/>
    <w:rsid w:val="00667EDC"/>
    <w:rsid w:val="00667F92"/>
    <w:rsid w:val="006700D8"/>
    <w:rsid w:val="00670111"/>
    <w:rsid w:val="006701E5"/>
    <w:rsid w:val="006701F2"/>
    <w:rsid w:val="006701F5"/>
    <w:rsid w:val="0067028B"/>
    <w:rsid w:val="006702B9"/>
    <w:rsid w:val="006702EA"/>
    <w:rsid w:val="006704FA"/>
    <w:rsid w:val="00670528"/>
    <w:rsid w:val="00670547"/>
    <w:rsid w:val="0067057B"/>
    <w:rsid w:val="006705F4"/>
    <w:rsid w:val="00670657"/>
    <w:rsid w:val="00670687"/>
    <w:rsid w:val="006706DD"/>
    <w:rsid w:val="0067074E"/>
    <w:rsid w:val="00670751"/>
    <w:rsid w:val="00670771"/>
    <w:rsid w:val="006708E6"/>
    <w:rsid w:val="006709DE"/>
    <w:rsid w:val="006709F3"/>
    <w:rsid w:val="00670A5E"/>
    <w:rsid w:val="00670A79"/>
    <w:rsid w:val="00670A80"/>
    <w:rsid w:val="00670ACF"/>
    <w:rsid w:val="00670AF2"/>
    <w:rsid w:val="00670BE2"/>
    <w:rsid w:val="00670CC9"/>
    <w:rsid w:val="00670CDC"/>
    <w:rsid w:val="00670D00"/>
    <w:rsid w:val="00670D24"/>
    <w:rsid w:val="00670DA7"/>
    <w:rsid w:val="00670DB9"/>
    <w:rsid w:val="00670DC5"/>
    <w:rsid w:val="00670F37"/>
    <w:rsid w:val="00670F64"/>
    <w:rsid w:val="00670F6B"/>
    <w:rsid w:val="00670F75"/>
    <w:rsid w:val="00671287"/>
    <w:rsid w:val="006712C5"/>
    <w:rsid w:val="006713DF"/>
    <w:rsid w:val="0067144C"/>
    <w:rsid w:val="006714CE"/>
    <w:rsid w:val="0067151A"/>
    <w:rsid w:val="006715EA"/>
    <w:rsid w:val="00671652"/>
    <w:rsid w:val="00671669"/>
    <w:rsid w:val="006716DB"/>
    <w:rsid w:val="006716E5"/>
    <w:rsid w:val="00671719"/>
    <w:rsid w:val="0067173B"/>
    <w:rsid w:val="006717EC"/>
    <w:rsid w:val="006718B0"/>
    <w:rsid w:val="0067192B"/>
    <w:rsid w:val="006719F8"/>
    <w:rsid w:val="00671A81"/>
    <w:rsid w:val="00671B0E"/>
    <w:rsid w:val="00671BC1"/>
    <w:rsid w:val="00671C1F"/>
    <w:rsid w:val="00671CBC"/>
    <w:rsid w:val="00671F41"/>
    <w:rsid w:val="00671F6D"/>
    <w:rsid w:val="00671F86"/>
    <w:rsid w:val="00671F9E"/>
    <w:rsid w:val="00671FAA"/>
    <w:rsid w:val="0067223E"/>
    <w:rsid w:val="006722AB"/>
    <w:rsid w:val="006722CC"/>
    <w:rsid w:val="00672362"/>
    <w:rsid w:val="00672397"/>
    <w:rsid w:val="0067250E"/>
    <w:rsid w:val="00672541"/>
    <w:rsid w:val="0067254A"/>
    <w:rsid w:val="0067258A"/>
    <w:rsid w:val="006725D2"/>
    <w:rsid w:val="00672633"/>
    <w:rsid w:val="00672662"/>
    <w:rsid w:val="00672666"/>
    <w:rsid w:val="006726B0"/>
    <w:rsid w:val="0067294D"/>
    <w:rsid w:val="006729E2"/>
    <w:rsid w:val="00672AE2"/>
    <w:rsid w:val="00672B84"/>
    <w:rsid w:val="00672CA5"/>
    <w:rsid w:val="00672CE6"/>
    <w:rsid w:val="00672E44"/>
    <w:rsid w:val="00672F06"/>
    <w:rsid w:val="00672F61"/>
    <w:rsid w:val="00673031"/>
    <w:rsid w:val="00673072"/>
    <w:rsid w:val="006730B2"/>
    <w:rsid w:val="00673193"/>
    <w:rsid w:val="006731A0"/>
    <w:rsid w:val="006731EF"/>
    <w:rsid w:val="0067322E"/>
    <w:rsid w:val="00673238"/>
    <w:rsid w:val="0067347C"/>
    <w:rsid w:val="00673489"/>
    <w:rsid w:val="006734B9"/>
    <w:rsid w:val="0067353A"/>
    <w:rsid w:val="0067353F"/>
    <w:rsid w:val="006735A5"/>
    <w:rsid w:val="006736A4"/>
    <w:rsid w:val="00673750"/>
    <w:rsid w:val="00673785"/>
    <w:rsid w:val="00673786"/>
    <w:rsid w:val="006738A8"/>
    <w:rsid w:val="00673967"/>
    <w:rsid w:val="0067397A"/>
    <w:rsid w:val="00673AB7"/>
    <w:rsid w:val="00673C10"/>
    <w:rsid w:val="00673C46"/>
    <w:rsid w:val="00673C4F"/>
    <w:rsid w:val="00673D01"/>
    <w:rsid w:val="00673D47"/>
    <w:rsid w:val="00673E2B"/>
    <w:rsid w:val="00673E82"/>
    <w:rsid w:val="00673EEB"/>
    <w:rsid w:val="00674079"/>
    <w:rsid w:val="00674091"/>
    <w:rsid w:val="00674132"/>
    <w:rsid w:val="00674142"/>
    <w:rsid w:val="00674159"/>
    <w:rsid w:val="00674245"/>
    <w:rsid w:val="006742D1"/>
    <w:rsid w:val="00674470"/>
    <w:rsid w:val="006744C7"/>
    <w:rsid w:val="0067454B"/>
    <w:rsid w:val="0067456F"/>
    <w:rsid w:val="006748C1"/>
    <w:rsid w:val="006748C7"/>
    <w:rsid w:val="00674957"/>
    <w:rsid w:val="006749C2"/>
    <w:rsid w:val="00674A45"/>
    <w:rsid w:val="00674A51"/>
    <w:rsid w:val="00674BB7"/>
    <w:rsid w:val="00674CDB"/>
    <w:rsid w:val="00674D77"/>
    <w:rsid w:val="00674D91"/>
    <w:rsid w:val="00674DD0"/>
    <w:rsid w:val="00674EDA"/>
    <w:rsid w:val="00674EE8"/>
    <w:rsid w:val="00675007"/>
    <w:rsid w:val="0067506F"/>
    <w:rsid w:val="0067509B"/>
    <w:rsid w:val="0067512D"/>
    <w:rsid w:val="00675221"/>
    <w:rsid w:val="006752AC"/>
    <w:rsid w:val="006752C2"/>
    <w:rsid w:val="00675440"/>
    <w:rsid w:val="00675512"/>
    <w:rsid w:val="00675515"/>
    <w:rsid w:val="0067553F"/>
    <w:rsid w:val="006755AD"/>
    <w:rsid w:val="00675647"/>
    <w:rsid w:val="0067567C"/>
    <w:rsid w:val="006756AE"/>
    <w:rsid w:val="006756D7"/>
    <w:rsid w:val="006758E7"/>
    <w:rsid w:val="006759C7"/>
    <w:rsid w:val="00675A92"/>
    <w:rsid w:val="00675ACF"/>
    <w:rsid w:val="00675C05"/>
    <w:rsid w:val="00675C66"/>
    <w:rsid w:val="00675C68"/>
    <w:rsid w:val="00675C78"/>
    <w:rsid w:val="00675C9C"/>
    <w:rsid w:val="00675D9E"/>
    <w:rsid w:val="00675DA5"/>
    <w:rsid w:val="00675F9C"/>
    <w:rsid w:val="0067608A"/>
    <w:rsid w:val="006761F3"/>
    <w:rsid w:val="006762AA"/>
    <w:rsid w:val="0067631F"/>
    <w:rsid w:val="00676395"/>
    <w:rsid w:val="00676431"/>
    <w:rsid w:val="00676513"/>
    <w:rsid w:val="006765A1"/>
    <w:rsid w:val="006765B1"/>
    <w:rsid w:val="006765B2"/>
    <w:rsid w:val="006765C5"/>
    <w:rsid w:val="006765CA"/>
    <w:rsid w:val="00676734"/>
    <w:rsid w:val="0067679D"/>
    <w:rsid w:val="006767A8"/>
    <w:rsid w:val="006768EF"/>
    <w:rsid w:val="00676972"/>
    <w:rsid w:val="0067698D"/>
    <w:rsid w:val="00676A8D"/>
    <w:rsid w:val="00676ABD"/>
    <w:rsid w:val="00676AE9"/>
    <w:rsid w:val="00676B06"/>
    <w:rsid w:val="00676B53"/>
    <w:rsid w:val="00676B88"/>
    <w:rsid w:val="00676BC4"/>
    <w:rsid w:val="00676C33"/>
    <w:rsid w:val="00676C7D"/>
    <w:rsid w:val="00676D07"/>
    <w:rsid w:val="00676DFD"/>
    <w:rsid w:val="00676E02"/>
    <w:rsid w:val="00676E2A"/>
    <w:rsid w:val="00676FF3"/>
    <w:rsid w:val="0067702F"/>
    <w:rsid w:val="00677127"/>
    <w:rsid w:val="0067725E"/>
    <w:rsid w:val="00677278"/>
    <w:rsid w:val="00677347"/>
    <w:rsid w:val="006773A0"/>
    <w:rsid w:val="006773DC"/>
    <w:rsid w:val="00677406"/>
    <w:rsid w:val="00677409"/>
    <w:rsid w:val="00677418"/>
    <w:rsid w:val="00677422"/>
    <w:rsid w:val="006775AF"/>
    <w:rsid w:val="006775B9"/>
    <w:rsid w:val="0067765A"/>
    <w:rsid w:val="00677694"/>
    <w:rsid w:val="006776C0"/>
    <w:rsid w:val="00677755"/>
    <w:rsid w:val="00677776"/>
    <w:rsid w:val="00677859"/>
    <w:rsid w:val="006778EC"/>
    <w:rsid w:val="0067790A"/>
    <w:rsid w:val="00677946"/>
    <w:rsid w:val="0067795A"/>
    <w:rsid w:val="006779C6"/>
    <w:rsid w:val="00677BB5"/>
    <w:rsid w:val="00677BC9"/>
    <w:rsid w:val="00677C01"/>
    <w:rsid w:val="00677C48"/>
    <w:rsid w:val="00677D22"/>
    <w:rsid w:val="00677DCA"/>
    <w:rsid w:val="00677E57"/>
    <w:rsid w:val="00677EEE"/>
    <w:rsid w:val="00677FA1"/>
    <w:rsid w:val="00680100"/>
    <w:rsid w:val="0068024D"/>
    <w:rsid w:val="0068035F"/>
    <w:rsid w:val="00680441"/>
    <w:rsid w:val="00680482"/>
    <w:rsid w:val="006805ED"/>
    <w:rsid w:val="006807BC"/>
    <w:rsid w:val="00680835"/>
    <w:rsid w:val="0068089A"/>
    <w:rsid w:val="006808C8"/>
    <w:rsid w:val="006808DC"/>
    <w:rsid w:val="00680941"/>
    <w:rsid w:val="006809A5"/>
    <w:rsid w:val="00680A35"/>
    <w:rsid w:val="00680A92"/>
    <w:rsid w:val="00680AEF"/>
    <w:rsid w:val="00680B0E"/>
    <w:rsid w:val="00680CF5"/>
    <w:rsid w:val="00680DC0"/>
    <w:rsid w:val="00680E3E"/>
    <w:rsid w:val="0068109E"/>
    <w:rsid w:val="006810D4"/>
    <w:rsid w:val="0068111C"/>
    <w:rsid w:val="00681179"/>
    <w:rsid w:val="0068117A"/>
    <w:rsid w:val="0068119F"/>
    <w:rsid w:val="006812F3"/>
    <w:rsid w:val="00681308"/>
    <w:rsid w:val="00681342"/>
    <w:rsid w:val="006813BF"/>
    <w:rsid w:val="00681676"/>
    <w:rsid w:val="006816AB"/>
    <w:rsid w:val="006816B6"/>
    <w:rsid w:val="00681719"/>
    <w:rsid w:val="00681813"/>
    <w:rsid w:val="00681923"/>
    <w:rsid w:val="00681968"/>
    <w:rsid w:val="00681BBE"/>
    <w:rsid w:val="00681C85"/>
    <w:rsid w:val="00681D0E"/>
    <w:rsid w:val="00681E11"/>
    <w:rsid w:val="00681E2E"/>
    <w:rsid w:val="00681EFC"/>
    <w:rsid w:val="006820EB"/>
    <w:rsid w:val="00682128"/>
    <w:rsid w:val="00682132"/>
    <w:rsid w:val="00682183"/>
    <w:rsid w:val="0068220C"/>
    <w:rsid w:val="006822AF"/>
    <w:rsid w:val="006822B0"/>
    <w:rsid w:val="00682302"/>
    <w:rsid w:val="006824A4"/>
    <w:rsid w:val="006824E4"/>
    <w:rsid w:val="00682590"/>
    <w:rsid w:val="00682620"/>
    <w:rsid w:val="006826BA"/>
    <w:rsid w:val="00682769"/>
    <w:rsid w:val="006827F4"/>
    <w:rsid w:val="00682827"/>
    <w:rsid w:val="006829EB"/>
    <w:rsid w:val="00682A1E"/>
    <w:rsid w:val="00682A28"/>
    <w:rsid w:val="00682A49"/>
    <w:rsid w:val="00682AB1"/>
    <w:rsid w:val="00682B16"/>
    <w:rsid w:val="00682B50"/>
    <w:rsid w:val="00682C0C"/>
    <w:rsid w:val="00682C6D"/>
    <w:rsid w:val="00682D99"/>
    <w:rsid w:val="00682E29"/>
    <w:rsid w:val="00682E2D"/>
    <w:rsid w:val="00682E9F"/>
    <w:rsid w:val="00682ECB"/>
    <w:rsid w:val="00682EF5"/>
    <w:rsid w:val="00682F49"/>
    <w:rsid w:val="00682FDC"/>
    <w:rsid w:val="00683076"/>
    <w:rsid w:val="0068314F"/>
    <w:rsid w:val="00683252"/>
    <w:rsid w:val="0068343A"/>
    <w:rsid w:val="006834A7"/>
    <w:rsid w:val="006834B5"/>
    <w:rsid w:val="006834C2"/>
    <w:rsid w:val="006834D4"/>
    <w:rsid w:val="0068353B"/>
    <w:rsid w:val="0068357A"/>
    <w:rsid w:val="00683617"/>
    <w:rsid w:val="0068368B"/>
    <w:rsid w:val="006836C9"/>
    <w:rsid w:val="006836ED"/>
    <w:rsid w:val="00683707"/>
    <w:rsid w:val="0068376C"/>
    <w:rsid w:val="006837A0"/>
    <w:rsid w:val="006837D3"/>
    <w:rsid w:val="006837FE"/>
    <w:rsid w:val="00683827"/>
    <w:rsid w:val="006838B1"/>
    <w:rsid w:val="00683ABC"/>
    <w:rsid w:val="00683B2F"/>
    <w:rsid w:val="00683C4B"/>
    <w:rsid w:val="00683CEF"/>
    <w:rsid w:val="00683D3E"/>
    <w:rsid w:val="00683D5A"/>
    <w:rsid w:val="00683D6E"/>
    <w:rsid w:val="00683DB0"/>
    <w:rsid w:val="00683EBF"/>
    <w:rsid w:val="00683F7A"/>
    <w:rsid w:val="00683F8D"/>
    <w:rsid w:val="00683F8E"/>
    <w:rsid w:val="0068404A"/>
    <w:rsid w:val="006840D2"/>
    <w:rsid w:val="0068413D"/>
    <w:rsid w:val="00684158"/>
    <w:rsid w:val="00684179"/>
    <w:rsid w:val="006841B1"/>
    <w:rsid w:val="006841DC"/>
    <w:rsid w:val="0068424B"/>
    <w:rsid w:val="0068425A"/>
    <w:rsid w:val="0068426B"/>
    <w:rsid w:val="006844A2"/>
    <w:rsid w:val="006844BA"/>
    <w:rsid w:val="006844FA"/>
    <w:rsid w:val="00684573"/>
    <w:rsid w:val="006845A2"/>
    <w:rsid w:val="0068467A"/>
    <w:rsid w:val="006847EF"/>
    <w:rsid w:val="006847F1"/>
    <w:rsid w:val="00684896"/>
    <w:rsid w:val="006849F4"/>
    <w:rsid w:val="00684A1A"/>
    <w:rsid w:val="00684ABC"/>
    <w:rsid w:val="00684AE3"/>
    <w:rsid w:val="00684B4F"/>
    <w:rsid w:val="00684BF8"/>
    <w:rsid w:val="00684CDC"/>
    <w:rsid w:val="00684CDD"/>
    <w:rsid w:val="00684D9B"/>
    <w:rsid w:val="00684E3E"/>
    <w:rsid w:val="00684E6C"/>
    <w:rsid w:val="00684F68"/>
    <w:rsid w:val="00684FE4"/>
    <w:rsid w:val="00684FF2"/>
    <w:rsid w:val="00685020"/>
    <w:rsid w:val="00685095"/>
    <w:rsid w:val="006850CC"/>
    <w:rsid w:val="0068534C"/>
    <w:rsid w:val="00685448"/>
    <w:rsid w:val="0068546B"/>
    <w:rsid w:val="00685485"/>
    <w:rsid w:val="006854B9"/>
    <w:rsid w:val="00685524"/>
    <w:rsid w:val="00685573"/>
    <w:rsid w:val="00685763"/>
    <w:rsid w:val="00685765"/>
    <w:rsid w:val="00685838"/>
    <w:rsid w:val="00685847"/>
    <w:rsid w:val="00685892"/>
    <w:rsid w:val="006858A0"/>
    <w:rsid w:val="006858AA"/>
    <w:rsid w:val="006859FE"/>
    <w:rsid w:val="00685B1D"/>
    <w:rsid w:val="00685B53"/>
    <w:rsid w:val="00685BB8"/>
    <w:rsid w:val="00685BCF"/>
    <w:rsid w:val="00685C8C"/>
    <w:rsid w:val="00685CED"/>
    <w:rsid w:val="00685DA7"/>
    <w:rsid w:val="00685FC7"/>
    <w:rsid w:val="00685FF8"/>
    <w:rsid w:val="00686007"/>
    <w:rsid w:val="0068601E"/>
    <w:rsid w:val="00686048"/>
    <w:rsid w:val="00686078"/>
    <w:rsid w:val="006860B0"/>
    <w:rsid w:val="006860FC"/>
    <w:rsid w:val="00686167"/>
    <w:rsid w:val="00686193"/>
    <w:rsid w:val="006861B2"/>
    <w:rsid w:val="006861E2"/>
    <w:rsid w:val="00686212"/>
    <w:rsid w:val="00686223"/>
    <w:rsid w:val="006862D2"/>
    <w:rsid w:val="006862D8"/>
    <w:rsid w:val="00686376"/>
    <w:rsid w:val="00686412"/>
    <w:rsid w:val="006865E6"/>
    <w:rsid w:val="006866B8"/>
    <w:rsid w:val="0068672C"/>
    <w:rsid w:val="006867DA"/>
    <w:rsid w:val="0068684B"/>
    <w:rsid w:val="00686917"/>
    <w:rsid w:val="0068691A"/>
    <w:rsid w:val="00686950"/>
    <w:rsid w:val="00686A10"/>
    <w:rsid w:val="00686BA6"/>
    <w:rsid w:val="00686C5E"/>
    <w:rsid w:val="00686C8C"/>
    <w:rsid w:val="00686E22"/>
    <w:rsid w:val="00686F59"/>
    <w:rsid w:val="00687078"/>
    <w:rsid w:val="0068707B"/>
    <w:rsid w:val="0068707E"/>
    <w:rsid w:val="006870D5"/>
    <w:rsid w:val="00687146"/>
    <w:rsid w:val="006871BA"/>
    <w:rsid w:val="006871C5"/>
    <w:rsid w:val="006871D0"/>
    <w:rsid w:val="0068725A"/>
    <w:rsid w:val="006872F2"/>
    <w:rsid w:val="006873D9"/>
    <w:rsid w:val="006874E2"/>
    <w:rsid w:val="0068751F"/>
    <w:rsid w:val="00687597"/>
    <w:rsid w:val="006875A2"/>
    <w:rsid w:val="006875E1"/>
    <w:rsid w:val="006875FF"/>
    <w:rsid w:val="0068762B"/>
    <w:rsid w:val="00687726"/>
    <w:rsid w:val="00687766"/>
    <w:rsid w:val="006877B8"/>
    <w:rsid w:val="00687808"/>
    <w:rsid w:val="00687847"/>
    <w:rsid w:val="006878E8"/>
    <w:rsid w:val="006878FB"/>
    <w:rsid w:val="0068799A"/>
    <w:rsid w:val="00687B1E"/>
    <w:rsid w:val="00687B3D"/>
    <w:rsid w:val="00687C9B"/>
    <w:rsid w:val="00687D45"/>
    <w:rsid w:val="00687D6A"/>
    <w:rsid w:val="00687D76"/>
    <w:rsid w:val="00687E2A"/>
    <w:rsid w:val="00687EE5"/>
    <w:rsid w:val="00687F78"/>
    <w:rsid w:val="00690056"/>
    <w:rsid w:val="006900D1"/>
    <w:rsid w:val="006900E0"/>
    <w:rsid w:val="00690223"/>
    <w:rsid w:val="00690242"/>
    <w:rsid w:val="00690259"/>
    <w:rsid w:val="00690297"/>
    <w:rsid w:val="006903C2"/>
    <w:rsid w:val="00690401"/>
    <w:rsid w:val="006905B5"/>
    <w:rsid w:val="00690655"/>
    <w:rsid w:val="006906DF"/>
    <w:rsid w:val="0069071D"/>
    <w:rsid w:val="00690818"/>
    <w:rsid w:val="00690BEE"/>
    <w:rsid w:val="00690C36"/>
    <w:rsid w:val="00690C82"/>
    <w:rsid w:val="00690C9A"/>
    <w:rsid w:val="00690CA5"/>
    <w:rsid w:val="00690CF8"/>
    <w:rsid w:val="00690D35"/>
    <w:rsid w:val="00690D57"/>
    <w:rsid w:val="00690D5D"/>
    <w:rsid w:val="00690E48"/>
    <w:rsid w:val="00690E52"/>
    <w:rsid w:val="00690E7D"/>
    <w:rsid w:val="00690EA4"/>
    <w:rsid w:val="00690F52"/>
    <w:rsid w:val="00690FA7"/>
    <w:rsid w:val="00690FE9"/>
    <w:rsid w:val="006910F3"/>
    <w:rsid w:val="0069115A"/>
    <w:rsid w:val="00691175"/>
    <w:rsid w:val="00691224"/>
    <w:rsid w:val="006912F1"/>
    <w:rsid w:val="00691316"/>
    <w:rsid w:val="0069131E"/>
    <w:rsid w:val="0069134D"/>
    <w:rsid w:val="0069135D"/>
    <w:rsid w:val="00691387"/>
    <w:rsid w:val="0069140C"/>
    <w:rsid w:val="006914A8"/>
    <w:rsid w:val="006915BC"/>
    <w:rsid w:val="006915BE"/>
    <w:rsid w:val="00691636"/>
    <w:rsid w:val="00691750"/>
    <w:rsid w:val="0069183B"/>
    <w:rsid w:val="00691A3B"/>
    <w:rsid w:val="00691BD0"/>
    <w:rsid w:val="00691C01"/>
    <w:rsid w:val="00691E12"/>
    <w:rsid w:val="00691E39"/>
    <w:rsid w:val="0069203D"/>
    <w:rsid w:val="006920BC"/>
    <w:rsid w:val="00692170"/>
    <w:rsid w:val="0069224F"/>
    <w:rsid w:val="00692258"/>
    <w:rsid w:val="00692268"/>
    <w:rsid w:val="0069227A"/>
    <w:rsid w:val="0069230D"/>
    <w:rsid w:val="006923BB"/>
    <w:rsid w:val="006924B1"/>
    <w:rsid w:val="006924D0"/>
    <w:rsid w:val="00692640"/>
    <w:rsid w:val="006926B5"/>
    <w:rsid w:val="006927F2"/>
    <w:rsid w:val="006928D8"/>
    <w:rsid w:val="006928F8"/>
    <w:rsid w:val="00692A68"/>
    <w:rsid w:val="00692B42"/>
    <w:rsid w:val="00692BA5"/>
    <w:rsid w:val="00692C89"/>
    <w:rsid w:val="00692DA3"/>
    <w:rsid w:val="00692DC8"/>
    <w:rsid w:val="00692E24"/>
    <w:rsid w:val="00692E56"/>
    <w:rsid w:val="00692EA9"/>
    <w:rsid w:val="006930C9"/>
    <w:rsid w:val="0069318A"/>
    <w:rsid w:val="006931DA"/>
    <w:rsid w:val="006931E1"/>
    <w:rsid w:val="006931E6"/>
    <w:rsid w:val="00693273"/>
    <w:rsid w:val="006933CC"/>
    <w:rsid w:val="006933FD"/>
    <w:rsid w:val="006935BE"/>
    <w:rsid w:val="00693698"/>
    <w:rsid w:val="00693785"/>
    <w:rsid w:val="006939EA"/>
    <w:rsid w:val="00693A94"/>
    <w:rsid w:val="00693A98"/>
    <w:rsid w:val="00693ABD"/>
    <w:rsid w:val="00693C26"/>
    <w:rsid w:val="00693C98"/>
    <w:rsid w:val="00693D76"/>
    <w:rsid w:val="00693DB8"/>
    <w:rsid w:val="00693E20"/>
    <w:rsid w:val="00693E3A"/>
    <w:rsid w:val="00693EBC"/>
    <w:rsid w:val="00693EC4"/>
    <w:rsid w:val="006940E7"/>
    <w:rsid w:val="00694310"/>
    <w:rsid w:val="0069433F"/>
    <w:rsid w:val="006943A6"/>
    <w:rsid w:val="006943E6"/>
    <w:rsid w:val="0069445A"/>
    <w:rsid w:val="006945B8"/>
    <w:rsid w:val="00694610"/>
    <w:rsid w:val="00694686"/>
    <w:rsid w:val="00694700"/>
    <w:rsid w:val="0069479B"/>
    <w:rsid w:val="006947B4"/>
    <w:rsid w:val="00694803"/>
    <w:rsid w:val="00694862"/>
    <w:rsid w:val="00694989"/>
    <w:rsid w:val="00694A11"/>
    <w:rsid w:val="00694A20"/>
    <w:rsid w:val="00694A53"/>
    <w:rsid w:val="00694A63"/>
    <w:rsid w:val="00694B06"/>
    <w:rsid w:val="00694B19"/>
    <w:rsid w:val="00694B98"/>
    <w:rsid w:val="00694C49"/>
    <w:rsid w:val="00694C71"/>
    <w:rsid w:val="00694CE8"/>
    <w:rsid w:val="00694D9A"/>
    <w:rsid w:val="00694DB4"/>
    <w:rsid w:val="00694E9B"/>
    <w:rsid w:val="00694F20"/>
    <w:rsid w:val="00695049"/>
    <w:rsid w:val="00695138"/>
    <w:rsid w:val="0069528E"/>
    <w:rsid w:val="0069553C"/>
    <w:rsid w:val="0069569E"/>
    <w:rsid w:val="006956C6"/>
    <w:rsid w:val="0069578A"/>
    <w:rsid w:val="0069587B"/>
    <w:rsid w:val="0069588B"/>
    <w:rsid w:val="006958AC"/>
    <w:rsid w:val="00695A7A"/>
    <w:rsid w:val="00695AFA"/>
    <w:rsid w:val="00695B21"/>
    <w:rsid w:val="00695BB9"/>
    <w:rsid w:val="00695BCD"/>
    <w:rsid w:val="00695CD7"/>
    <w:rsid w:val="00695CF4"/>
    <w:rsid w:val="00695E44"/>
    <w:rsid w:val="00695EA5"/>
    <w:rsid w:val="00695EC1"/>
    <w:rsid w:val="00696019"/>
    <w:rsid w:val="00696087"/>
    <w:rsid w:val="006960C1"/>
    <w:rsid w:val="00696109"/>
    <w:rsid w:val="006961E7"/>
    <w:rsid w:val="00696321"/>
    <w:rsid w:val="0069650E"/>
    <w:rsid w:val="0069654A"/>
    <w:rsid w:val="0069662D"/>
    <w:rsid w:val="00696686"/>
    <w:rsid w:val="00696696"/>
    <w:rsid w:val="0069675F"/>
    <w:rsid w:val="00696778"/>
    <w:rsid w:val="0069678D"/>
    <w:rsid w:val="0069681F"/>
    <w:rsid w:val="00696831"/>
    <w:rsid w:val="00696925"/>
    <w:rsid w:val="006969DD"/>
    <w:rsid w:val="00696A1B"/>
    <w:rsid w:val="00696A97"/>
    <w:rsid w:val="00696B5A"/>
    <w:rsid w:val="00696B73"/>
    <w:rsid w:val="00696B95"/>
    <w:rsid w:val="00696CE0"/>
    <w:rsid w:val="00696CF0"/>
    <w:rsid w:val="00696D04"/>
    <w:rsid w:val="00696D2D"/>
    <w:rsid w:val="00696D59"/>
    <w:rsid w:val="00696EE3"/>
    <w:rsid w:val="00696F7B"/>
    <w:rsid w:val="0069715D"/>
    <w:rsid w:val="006971BD"/>
    <w:rsid w:val="00697208"/>
    <w:rsid w:val="00697322"/>
    <w:rsid w:val="00697342"/>
    <w:rsid w:val="00697357"/>
    <w:rsid w:val="00697392"/>
    <w:rsid w:val="006973DC"/>
    <w:rsid w:val="006973E5"/>
    <w:rsid w:val="00697521"/>
    <w:rsid w:val="0069756F"/>
    <w:rsid w:val="0069764B"/>
    <w:rsid w:val="00697664"/>
    <w:rsid w:val="00697681"/>
    <w:rsid w:val="006976E9"/>
    <w:rsid w:val="0069770C"/>
    <w:rsid w:val="00697815"/>
    <w:rsid w:val="00697877"/>
    <w:rsid w:val="006978EC"/>
    <w:rsid w:val="00697981"/>
    <w:rsid w:val="00697A3A"/>
    <w:rsid w:val="00697A9F"/>
    <w:rsid w:val="00697AD1"/>
    <w:rsid w:val="00697BF1"/>
    <w:rsid w:val="00697CCD"/>
    <w:rsid w:val="00697D13"/>
    <w:rsid w:val="00697E33"/>
    <w:rsid w:val="00697E7B"/>
    <w:rsid w:val="00697F32"/>
    <w:rsid w:val="00697F37"/>
    <w:rsid w:val="00697F50"/>
    <w:rsid w:val="00697F77"/>
    <w:rsid w:val="006A0040"/>
    <w:rsid w:val="006A0060"/>
    <w:rsid w:val="006A00C4"/>
    <w:rsid w:val="006A0176"/>
    <w:rsid w:val="006A01AC"/>
    <w:rsid w:val="006A023C"/>
    <w:rsid w:val="006A0281"/>
    <w:rsid w:val="006A0289"/>
    <w:rsid w:val="006A0415"/>
    <w:rsid w:val="006A0598"/>
    <w:rsid w:val="006A06EB"/>
    <w:rsid w:val="006A0774"/>
    <w:rsid w:val="006A0792"/>
    <w:rsid w:val="006A0847"/>
    <w:rsid w:val="006A08A7"/>
    <w:rsid w:val="006A08F2"/>
    <w:rsid w:val="006A094F"/>
    <w:rsid w:val="006A0AD3"/>
    <w:rsid w:val="006A0ADF"/>
    <w:rsid w:val="006A0D24"/>
    <w:rsid w:val="006A0E06"/>
    <w:rsid w:val="006A0E12"/>
    <w:rsid w:val="006A0E67"/>
    <w:rsid w:val="006A0F03"/>
    <w:rsid w:val="006A1080"/>
    <w:rsid w:val="006A1087"/>
    <w:rsid w:val="006A114A"/>
    <w:rsid w:val="006A11B6"/>
    <w:rsid w:val="006A1397"/>
    <w:rsid w:val="006A13F2"/>
    <w:rsid w:val="006A151A"/>
    <w:rsid w:val="006A196C"/>
    <w:rsid w:val="006A19A8"/>
    <w:rsid w:val="006A1A57"/>
    <w:rsid w:val="006A1CD2"/>
    <w:rsid w:val="006A1E62"/>
    <w:rsid w:val="006A1E76"/>
    <w:rsid w:val="006A1EAB"/>
    <w:rsid w:val="006A1FF8"/>
    <w:rsid w:val="006A2007"/>
    <w:rsid w:val="006A2083"/>
    <w:rsid w:val="006A22B8"/>
    <w:rsid w:val="006A24CE"/>
    <w:rsid w:val="006A2515"/>
    <w:rsid w:val="006A25FE"/>
    <w:rsid w:val="006A2603"/>
    <w:rsid w:val="006A265D"/>
    <w:rsid w:val="006A26CB"/>
    <w:rsid w:val="006A272C"/>
    <w:rsid w:val="006A2856"/>
    <w:rsid w:val="006A28F4"/>
    <w:rsid w:val="006A2939"/>
    <w:rsid w:val="006A29C8"/>
    <w:rsid w:val="006A2A12"/>
    <w:rsid w:val="006A2A38"/>
    <w:rsid w:val="006A2AFB"/>
    <w:rsid w:val="006A2B56"/>
    <w:rsid w:val="006A2B5C"/>
    <w:rsid w:val="006A2BDD"/>
    <w:rsid w:val="006A2CAA"/>
    <w:rsid w:val="006A2CD6"/>
    <w:rsid w:val="006A2D0B"/>
    <w:rsid w:val="006A2E1F"/>
    <w:rsid w:val="006A2E9C"/>
    <w:rsid w:val="006A2F27"/>
    <w:rsid w:val="006A2F61"/>
    <w:rsid w:val="006A2F85"/>
    <w:rsid w:val="006A301A"/>
    <w:rsid w:val="006A30D8"/>
    <w:rsid w:val="006A3145"/>
    <w:rsid w:val="006A31B3"/>
    <w:rsid w:val="006A321E"/>
    <w:rsid w:val="006A323F"/>
    <w:rsid w:val="006A3252"/>
    <w:rsid w:val="006A325B"/>
    <w:rsid w:val="006A3288"/>
    <w:rsid w:val="006A32DF"/>
    <w:rsid w:val="006A334F"/>
    <w:rsid w:val="006A335A"/>
    <w:rsid w:val="006A33C0"/>
    <w:rsid w:val="006A33F6"/>
    <w:rsid w:val="006A352B"/>
    <w:rsid w:val="006A357F"/>
    <w:rsid w:val="006A35E0"/>
    <w:rsid w:val="006A377F"/>
    <w:rsid w:val="006A37A4"/>
    <w:rsid w:val="006A37A6"/>
    <w:rsid w:val="006A384A"/>
    <w:rsid w:val="006A3875"/>
    <w:rsid w:val="006A39F0"/>
    <w:rsid w:val="006A3A9C"/>
    <w:rsid w:val="006A3AAB"/>
    <w:rsid w:val="006A3B34"/>
    <w:rsid w:val="006A3BAF"/>
    <w:rsid w:val="006A3BCA"/>
    <w:rsid w:val="006A3D40"/>
    <w:rsid w:val="006A3E9E"/>
    <w:rsid w:val="006A41EB"/>
    <w:rsid w:val="006A425F"/>
    <w:rsid w:val="006A4450"/>
    <w:rsid w:val="006A4499"/>
    <w:rsid w:val="006A4509"/>
    <w:rsid w:val="006A4554"/>
    <w:rsid w:val="006A468F"/>
    <w:rsid w:val="006A487A"/>
    <w:rsid w:val="006A490E"/>
    <w:rsid w:val="006A499A"/>
    <w:rsid w:val="006A49B5"/>
    <w:rsid w:val="006A49F0"/>
    <w:rsid w:val="006A49F9"/>
    <w:rsid w:val="006A4A02"/>
    <w:rsid w:val="006A4A04"/>
    <w:rsid w:val="006A4A33"/>
    <w:rsid w:val="006A4ADE"/>
    <w:rsid w:val="006A4AE3"/>
    <w:rsid w:val="006A4B47"/>
    <w:rsid w:val="006A4BC7"/>
    <w:rsid w:val="006A4D8B"/>
    <w:rsid w:val="006A4E72"/>
    <w:rsid w:val="006A4F39"/>
    <w:rsid w:val="006A4F68"/>
    <w:rsid w:val="006A4FEF"/>
    <w:rsid w:val="006A506D"/>
    <w:rsid w:val="006A5140"/>
    <w:rsid w:val="006A519A"/>
    <w:rsid w:val="006A51C9"/>
    <w:rsid w:val="006A525B"/>
    <w:rsid w:val="006A52EF"/>
    <w:rsid w:val="006A5326"/>
    <w:rsid w:val="006A53A5"/>
    <w:rsid w:val="006A5424"/>
    <w:rsid w:val="006A5449"/>
    <w:rsid w:val="006A5487"/>
    <w:rsid w:val="006A5514"/>
    <w:rsid w:val="006A5552"/>
    <w:rsid w:val="006A55A7"/>
    <w:rsid w:val="006A561D"/>
    <w:rsid w:val="006A5643"/>
    <w:rsid w:val="006A56DB"/>
    <w:rsid w:val="006A571E"/>
    <w:rsid w:val="006A5783"/>
    <w:rsid w:val="006A590C"/>
    <w:rsid w:val="006A59BE"/>
    <w:rsid w:val="006A5A0C"/>
    <w:rsid w:val="006A5BA0"/>
    <w:rsid w:val="006A5BB1"/>
    <w:rsid w:val="006A5BC4"/>
    <w:rsid w:val="006A5CBF"/>
    <w:rsid w:val="006A5EFF"/>
    <w:rsid w:val="006A5F48"/>
    <w:rsid w:val="006A5F88"/>
    <w:rsid w:val="006A6009"/>
    <w:rsid w:val="006A611F"/>
    <w:rsid w:val="006A61B2"/>
    <w:rsid w:val="006A61C0"/>
    <w:rsid w:val="006A6220"/>
    <w:rsid w:val="006A6380"/>
    <w:rsid w:val="006A650E"/>
    <w:rsid w:val="006A6521"/>
    <w:rsid w:val="006A662C"/>
    <w:rsid w:val="006A669B"/>
    <w:rsid w:val="006A66C1"/>
    <w:rsid w:val="006A66F6"/>
    <w:rsid w:val="006A672E"/>
    <w:rsid w:val="006A676D"/>
    <w:rsid w:val="006A6774"/>
    <w:rsid w:val="006A68B8"/>
    <w:rsid w:val="006A6999"/>
    <w:rsid w:val="006A6A81"/>
    <w:rsid w:val="006A6AD9"/>
    <w:rsid w:val="006A6B08"/>
    <w:rsid w:val="006A6B6C"/>
    <w:rsid w:val="006A6BA6"/>
    <w:rsid w:val="006A6C1F"/>
    <w:rsid w:val="006A6CAA"/>
    <w:rsid w:val="006A6D6F"/>
    <w:rsid w:val="006A6D8C"/>
    <w:rsid w:val="006A6D92"/>
    <w:rsid w:val="006A6F76"/>
    <w:rsid w:val="006A701A"/>
    <w:rsid w:val="006A701C"/>
    <w:rsid w:val="006A71BB"/>
    <w:rsid w:val="006A7284"/>
    <w:rsid w:val="006A7308"/>
    <w:rsid w:val="006A7386"/>
    <w:rsid w:val="006A7422"/>
    <w:rsid w:val="006A74BA"/>
    <w:rsid w:val="006A7536"/>
    <w:rsid w:val="006A7537"/>
    <w:rsid w:val="006A75CE"/>
    <w:rsid w:val="006A7649"/>
    <w:rsid w:val="006A78BC"/>
    <w:rsid w:val="006A7A54"/>
    <w:rsid w:val="006A7A70"/>
    <w:rsid w:val="006A7A7F"/>
    <w:rsid w:val="006A7AA9"/>
    <w:rsid w:val="006A7C58"/>
    <w:rsid w:val="006A7D30"/>
    <w:rsid w:val="006A7D7E"/>
    <w:rsid w:val="006A7D95"/>
    <w:rsid w:val="006A7F01"/>
    <w:rsid w:val="006B001C"/>
    <w:rsid w:val="006B004C"/>
    <w:rsid w:val="006B0129"/>
    <w:rsid w:val="006B016D"/>
    <w:rsid w:val="006B01A9"/>
    <w:rsid w:val="006B0206"/>
    <w:rsid w:val="006B0209"/>
    <w:rsid w:val="006B021B"/>
    <w:rsid w:val="006B02EC"/>
    <w:rsid w:val="006B03F4"/>
    <w:rsid w:val="006B0435"/>
    <w:rsid w:val="006B0480"/>
    <w:rsid w:val="006B0489"/>
    <w:rsid w:val="006B048C"/>
    <w:rsid w:val="006B04CC"/>
    <w:rsid w:val="006B0537"/>
    <w:rsid w:val="006B05C3"/>
    <w:rsid w:val="006B05C8"/>
    <w:rsid w:val="006B066F"/>
    <w:rsid w:val="006B0772"/>
    <w:rsid w:val="006B07E6"/>
    <w:rsid w:val="006B0840"/>
    <w:rsid w:val="006B08C6"/>
    <w:rsid w:val="006B09DE"/>
    <w:rsid w:val="006B0AED"/>
    <w:rsid w:val="006B0B7A"/>
    <w:rsid w:val="006B0BC4"/>
    <w:rsid w:val="006B0C4A"/>
    <w:rsid w:val="006B0CE9"/>
    <w:rsid w:val="006B0D78"/>
    <w:rsid w:val="006B0DA1"/>
    <w:rsid w:val="006B0F80"/>
    <w:rsid w:val="006B106A"/>
    <w:rsid w:val="006B1084"/>
    <w:rsid w:val="006B1193"/>
    <w:rsid w:val="006B11C3"/>
    <w:rsid w:val="006B120D"/>
    <w:rsid w:val="006B1235"/>
    <w:rsid w:val="006B13C1"/>
    <w:rsid w:val="006B1469"/>
    <w:rsid w:val="006B1582"/>
    <w:rsid w:val="006B15AF"/>
    <w:rsid w:val="006B1680"/>
    <w:rsid w:val="006B179F"/>
    <w:rsid w:val="006B19D4"/>
    <w:rsid w:val="006B1A88"/>
    <w:rsid w:val="006B1ABE"/>
    <w:rsid w:val="006B1B6B"/>
    <w:rsid w:val="006B1BA3"/>
    <w:rsid w:val="006B1C53"/>
    <w:rsid w:val="006B1C5E"/>
    <w:rsid w:val="006B1C9F"/>
    <w:rsid w:val="006B1D0D"/>
    <w:rsid w:val="006B1E3C"/>
    <w:rsid w:val="006B1E8E"/>
    <w:rsid w:val="006B1E9A"/>
    <w:rsid w:val="006B1F1D"/>
    <w:rsid w:val="006B1F3A"/>
    <w:rsid w:val="006B1F99"/>
    <w:rsid w:val="006B1FC2"/>
    <w:rsid w:val="006B1FEC"/>
    <w:rsid w:val="006B20BC"/>
    <w:rsid w:val="006B2374"/>
    <w:rsid w:val="006B2402"/>
    <w:rsid w:val="006B2453"/>
    <w:rsid w:val="006B25BA"/>
    <w:rsid w:val="006B2744"/>
    <w:rsid w:val="006B27ED"/>
    <w:rsid w:val="006B283E"/>
    <w:rsid w:val="006B28BC"/>
    <w:rsid w:val="006B28DE"/>
    <w:rsid w:val="006B28EE"/>
    <w:rsid w:val="006B2950"/>
    <w:rsid w:val="006B2AAC"/>
    <w:rsid w:val="006B2ABC"/>
    <w:rsid w:val="006B2ACB"/>
    <w:rsid w:val="006B2B1C"/>
    <w:rsid w:val="006B2BBC"/>
    <w:rsid w:val="006B2BC1"/>
    <w:rsid w:val="006B2C80"/>
    <w:rsid w:val="006B2CC7"/>
    <w:rsid w:val="006B2CF0"/>
    <w:rsid w:val="006B2DEB"/>
    <w:rsid w:val="006B2DF5"/>
    <w:rsid w:val="006B2E0D"/>
    <w:rsid w:val="006B2E1F"/>
    <w:rsid w:val="006B2E81"/>
    <w:rsid w:val="006B3022"/>
    <w:rsid w:val="006B31AD"/>
    <w:rsid w:val="006B31D7"/>
    <w:rsid w:val="006B3217"/>
    <w:rsid w:val="006B32A6"/>
    <w:rsid w:val="006B3339"/>
    <w:rsid w:val="006B33BB"/>
    <w:rsid w:val="006B33E9"/>
    <w:rsid w:val="006B340A"/>
    <w:rsid w:val="006B3415"/>
    <w:rsid w:val="006B3434"/>
    <w:rsid w:val="006B3522"/>
    <w:rsid w:val="006B3598"/>
    <w:rsid w:val="006B36DE"/>
    <w:rsid w:val="006B3764"/>
    <w:rsid w:val="006B3779"/>
    <w:rsid w:val="006B378A"/>
    <w:rsid w:val="006B379E"/>
    <w:rsid w:val="006B37A7"/>
    <w:rsid w:val="006B37E3"/>
    <w:rsid w:val="006B37F4"/>
    <w:rsid w:val="006B37F7"/>
    <w:rsid w:val="006B3810"/>
    <w:rsid w:val="006B38BC"/>
    <w:rsid w:val="006B38C6"/>
    <w:rsid w:val="006B38C9"/>
    <w:rsid w:val="006B3A2D"/>
    <w:rsid w:val="006B3AAC"/>
    <w:rsid w:val="006B3AD8"/>
    <w:rsid w:val="006B3AF9"/>
    <w:rsid w:val="006B3C50"/>
    <w:rsid w:val="006B3CC9"/>
    <w:rsid w:val="006B3CE6"/>
    <w:rsid w:val="006B3D6C"/>
    <w:rsid w:val="006B3D8C"/>
    <w:rsid w:val="006B3DF8"/>
    <w:rsid w:val="006B3E45"/>
    <w:rsid w:val="006B3E5C"/>
    <w:rsid w:val="006B401E"/>
    <w:rsid w:val="006B404A"/>
    <w:rsid w:val="006B4070"/>
    <w:rsid w:val="006B40C1"/>
    <w:rsid w:val="006B40C4"/>
    <w:rsid w:val="006B4173"/>
    <w:rsid w:val="006B4344"/>
    <w:rsid w:val="006B4433"/>
    <w:rsid w:val="006B444F"/>
    <w:rsid w:val="006B446A"/>
    <w:rsid w:val="006B44C5"/>
    <w:rsid w:val="006B4502"/>
    <w:rsid w:val="006B4543"/>
    <w:rsid w:val="006B4555"/>
    <w:rsid w:val="006B45A3"/>
    <w:rsid w:val="006B45AD"/>
    <w:rsid w:val="006B45EE"/>
    <w:rsid w:val="006B4671"/>
    <w:rsid w:val="006B46A9"/>
    <w:rsid w:val="006B496B"/>
    <w:rsid w:val="006B4A1E"/>
    <w:rsid w:val="006B4AEF"/>
    <w:rsid w:val="006B4B1C"/>
    <w:rsid w:val="006B4BAC"/>
    <w:rsid w:val="006B4BE0"/>
    <w:rsid w:val="006B4BF8"/>
    <w:rsid w:val="006B4C3D"/>
    <w:rsid w:val="006B4C4D"/>
    <w:rsid w:val="006B4C8D"/>
    <w:rsid w:val="006B4CBB"/>
    <w:rsid w:val="006B4D56"/>
    <w:rsid w:val="006B4D8B"/>
    <w:rsid w:val="006B4D9D"/>
    <w:rsid w:val="006B4DB4"/>
    <w:rsid w:val="006B4F42"/>
    <w:rsid w:val="006B4FF0"/>
    <w:rsid w:val="006B512D"/>
    <w:rsid w:val="006B5131"/>
    <w:rsid w:val="006B5223"/>
    <w:rsid w:val="006B52A7"/>
    <w:rsid w:val="006B53AD"/>
    <w:rsid w:val="006B547A"/>
    <w:rsid w:val="006B54E0"/>
    <w:rsid w:val="006B555F"/>
    <w:rsid w:val="006B562E"/>
    <w:rsid w:val="006B569C"/>
    <w:rsid w:val="006B56B1"/>
    <w:rsid w:val="006B56F2"/>
    <w:rsid w:val="006B5788"/>
    <w:rsid w:val="006B578A"/>
    <w:rsid w:val="006B58DF"/>
    <w:rsid w:val="006B590E"/>
    <w:rsid w:val="006B59B6"/>
    <w:rsid w:val="006B5A60"/>
    <w:rsid w:val="006B5A6F"/>
    <w:rsid w:val="006B5B5F"/>
    <w:rsid w:val="006B5C8F"/>
    <w:rsid w:val="006B5CA6"/>
    <w:rsid w:val="006B5D75"/>
    <w:rsid w:val="006B5DAD"/>
    <w:rsid w:val="006B5EDD"/>
    <w:rsid w:val="006B608E"/>
    <w:rsid w:val="006B60B1"/>
    <w:rsid w:val="006B60D6"/>
    <w:rsid w:val="006B61C4"/>
    <w:rsid w:val="006B623D"/>
    <w:rsid w:val="006B6242"/>
    <w:rsid w:val="006B62B8"/>
    <w:rsid w:val="006B62C4"/>
    <w:rsid w:val="006B62CB"/>
    <w:rsid w:val="006B62D6"/>
    <w:rsid w:val="006B63A4"/>
    <w:rsid w:val="006B6408"/>
    <w:rsid w:val="006B64A4"/>
    <w:rsid w:val="006B674D"/>
    <w:rsid w:val="006B6760"/>
    <w:rsid w:val="006B6815"/>
    <w:rsid w:val="006B6831"/>
    <w:rsid w:val="006B699E"/>
    <w:rsid w:val="006B6ABE"/>
    <w:rsid w:val="006B6AFB"/>
    <w:rsid w:val="006B6B08"/>
    <w:rsid w:val="006B6B3B"/>
    <w:rsid w:val="006B6B4E"/>
    <w:rsid w:val="006B6C24"/>
    <w:rsid w:val="006B6C6F"/>
    <w:rsid w:val="006B6C7C"/>
    <w:rsid w:val="006B6D06"/>
    <w:rsid w:val="006B6D94"/>
    <w:rsid w:val="006B6E8C"/>
    <w:rsid w:val="006B6EA4"/>
    <w:rsid w:val="006B6EB6"/>
    <w:rsid w:val="006B6F2D"/>
    <w:rsid w:val="006B7017"/>
    <w:rsid w:val="006B702F"/>
    <w:rsid w:val="006B7080"/>
    <w:rsid w:val="006B7177"/>
    <w:rsid w:val="006B720B"/>
    <w:rsid w:val="006B7389"/>
    <w:rsid w:val="006B73C6"/>
    <w:rsid w:val="006B74B8"/>
    <w:rsid w:val="006B74D7"/>
    <w:rsid w:val="006B756A"/>
    <w:rsid w:val="006B7653"/>
    <w:rsid w:val="006B775D"/>
    <w:rsid w:val="006B7761"/>
    <w:rsid w:val="006B77BB"/>
    <w:rsid w:val="006B784D"/>
    <w:rsid w:val="006B78B1"/>
    <w:rsid w:val="006B7980"/>
    <w:rsid w:val="006B798B"/>
    <w:rsid w:val="006B79ED"/>
    <w:rsid w:val="006B79F1"/>
    <w:rsid w:val="006B7A50"/>
    <w:rsid w:val="006B7A91"/>
    <w:rsid w:val="006B7B52"/>
    <w:rsid w:val="006B7B63"/>
    <w:rsid w:val="006B7BBD"/>
    <w:rsid w:val="006B7C3D"/>
    <w:rsid w:val="006B7D4B"/>
    <w:rsid w:val="006B7D7F"/>
    <w:rsid w:val="006B7DC2"/>
    <w:rsid w:val="006B7DF5"/>
    <w:rsid w:val="006B7E16"/>
    <w:rsid w:val="006B7E57"/>
    <w:rsid w:val="006B7E73"/>
    <w:rsid w:val="006B7E9A"/>
    <w:rsid w:val="006B7EEB"/>
    <w:rsid w:val="006B7F24"/>
    <w:rsid w:val="006B7F3A"/>
    <w:rsid w:val="006B7F8F"/>
    <w:rsid w:val="006B7FC5"/>
    <w:rsid w:val="006C0019"/>
    <w:rsid w:val="006C010D"/>
    <w:rsid w:val="006C016E"/>
    <w:rsid w:val="006C03B3"/>
    <w:rsid w:val="006C046C"/>
    <w:rsid w:val="006C04FB"/>
    <w:rsid w:val="006C055E"/>
    <w:rsid w:val="006C060B"/>
    <w:rsid w:val="006C0762"/>
    <w:rsid w:val="006C085B"/>
    <w:rsid w:val="006C0BBD"/>
    <w:rsid w:val="006C0C2C"/>
    <w:rsid w:val="006C0C86"/>
    <w:rsid w:val="006C0D13"/>
    <w:rsid w:val="006C0E3F"/>
    <w:rsid w:val="006C0ECD"/>
    <w:rsid w:val="006C0F44"/>
    <w:rsid w:val="006C0F83"/>
    <w:rsid w:val="006C106D"/>
    <w:rsid w:val="006C112A"/>
    <w:rsid w:val="006C11D1"/>
    <w:rsid w:val="006C123B"/>
    <w:rsid w:val="006C139F"/>
    <w:rsid w:val="006C1431"/>
    <w:rsid w:val="006C1581"/>
    <w:rsid w:val="006C15DB"/>
    <w:rsid w:val="006C15E7"/>
    <w:rsid w:val="006C1648"/>
    <w:rsid w:val="006C1718"/>
    <w:rsid w:val="006C17BE"/>
    <w:rsid w:val="006C182B"/>
    <w:rsid w:val="006C1861"/>
    <w:rsid w:val="006C187F"/>
    <w:rsid w:val="006C192F"/>
    <w:rsid w:val="006C19BC"/>
    <w:rsid w:val="006C19D5"/>
    <w:rsid w:val="006C1A07"/>
    <w:rsid w:val="006C1B34"/>
    <w:rsid w:val="006C1B44"/>
    <w:rsid w:val="006C1B59"/>
    <w:rsid w:val="006C1CD6"/>
    <w:rsid w:val="006C1D21"/>
    <w:rsid w:val="006C1E87"/>
    <w:rsid w:val="006C1EDB"/>
    <w:rsid w:val="006C1F77"/>
    <w:rsid w:val="006C1FB9"/>
    <w:rsid w:val="006C1FC6"/>
    <w:rsid w:val="006C2029"/>
    <w:rsid w:val="006C2211"/>
    <w:rsid w:val="006C2351"/>
    <w:rsid w:val="006C239A"/>
    <w:rsid w:val="006C2426"/>
    <w:rsid w:val="006C245D"/>
    <w:rsid w:val="006C2587"/>
    <w:rsid w:val="006C25D3"/>
    <w:rsid w:val="006C276A"/>
    <w:rsid w:val="006C27B6"/>
    <w:rsid w:val="006C28D2"/>
    <w:rsid w:val="006C29DA"/>
    <w:rsid w:val="006C2A0A"/>
    <w:rsid w:val="006C2A25"/>
    <w:rsid w:val="006C2ABD"/>
    <w:rsid w:val="006C2B3A"/>
    <w:rsid w:val="006C2BBB"/>
    <w:rsid w:val="006C2BD1"/>
    <w:rsid w:val="006C2C2F"/>
    <w:rsid w:val="006C2C48"/>
    <w:rsid w:val="006C2CB9"/>
    <w:rsid w:val="006C2FB7"/>
    <w:rsid w:val="006C302C"/>
    <w:rsid w:val="006C3031"/>
    <w:rsid w:val="006C30C9"/>
    <w:rsid w:val="006C312B"/>
    <w:rsid w:val="006C313F"/>
    <w:rsid w:val="006C320D"/>
    <w:rsid w:val="006C325B"/>
    <w:rsid w:val="006C3265"/>
    <w:rsid w:val="006C32D8"/>
    <w:rsid w:val="006C33E4"/>
    <w:rsid w:val="006C34AC"/>
    <w:rsid w:val="006C3607"/>
    <w:rsid w:val="006C36BF"/>
    <w:rsid w:val="006C370F"/>
    <w:rsid w:val="006C3787"/>
    <w:rsid w:val="006C37F4"/>
    <w:rsid w:val="006C3990"/>
    <w:rsid w:val="006C3AD8"/>
    <w:rsid w:val="006C3BFF"/>
    <w:rsid w:val="006C3C21"/>
    <w:rsid w:val="006C3CDD"/>
    <w:rsid w:val="006C3E1E"/>
    <w:rsid w:val="006C3E53"/>
    <w:rsid w:val="006C3ED2"/>
    <w:rsid w:val="006C3EE0"/>
    <w:rsid w:val="006C3F91"/>
    <w:rsid w:val="006C3FD1"/>
    <w:rsid w:val="006C4062"/>
    <w:rsid w:val="006C409A"/>
    <w:rsid w:val="006C4180"/>
    <w:rsid w:val="006C41A1"/>
    <w:rsid w:val="006C41D2"/>
    <w:rsid w:val="006C4204"/>
    <w:rsid w:val="006C4217"/>
    <w:rsid w:val="006C4233"/>
    <w:rsid w:val="006C42E7"/>
    <w:rsid w:val="006C42FB"/>
    <w:rsid w:val="006C4322"/>
    <w:rsid w:val="006C43AD"/>
    <w:rsid w:val="006C4422"/>
    <w:rsid w:val="006C4455"/>
    <w:rsid w:val="006C44D0"/>
    <w:rsid w:val="006C45AD"/>
    <w:rsid w:val="006C461A"/>
    <w:rsid w:val="006C46BF"/>
    <w:rsid w:val="006C47A5"/>
    <w:rsid w:val="006C47CE"/>
    <w:rsid w:val="006C486F"/>
    <w:rsid w:val="006C4966"/>
    <w:rsid w:val="006C4A5B"/>
    <w:rsid w:val="006C4B6E"/>
    <w:rsid w:val="006C4EA9"/>
    <w:rsid w:val="006C4EC1"/>
    <w:rsid w:val="006C5085"/>
    <w:rsid w:val="006C50E4"/>
    <w:rsid w:val="006C519D"/>
    <w:rsid w:val="006C5231"/>
    <w:rsid w:val="006C53BA"/>
    <w:rsid w:val="006C54F7"/>
    <w:rsid w:val="006C55E0"/>
    <w:rsid w:val="006C56F9"/>
    <w:rsid w:val="006C5771"/>
    <w:rsid w:val="006C57CE"/>
    <w:rsid w:val="006C583F"/>
    <w:rsid w:val="006C585A"/>
    <w:rsid w:val="006C5895"/>
    <w:rsid w:val="006C58B5"/>
    <w:rsid w:val="006C5959"/>
    <w:rsid w:val="006C598B"/>
    <w:rsid w:val="006C599A"/>
    <w:rsid w:val="006C599C"/>
    <w:rsid w:val="006C5ABD"/>
    <w:rsid w:val="006C5AD9"/>
    <w:rsid w:val="006C5AE2"/>
    <w:rsid w:val="006C5C06"/>
    <w:rsid w:val="006C5C0E"/>
    <w:rsid w:val="006C5C22"/>
    <w:rsid w:val="006C5C6D"/>
    <w:rsid w:val="006C5C71"/>
    <w:rsid w:val="006C5C77"/>
    <w:rsid w:val="006C5CCA"/>
    <w:rsid w:val="006C5D5B"/>
    <w:rsid w:val="006C5D7F"/>
    <w:rsid w:val="006C5E75"/>
    <w:rsid w:val="006C5EE2"/>
    <w:rsid w:val="006C5F06"/>
    <w:rsid w:val="006C60DA"/>
    <w:rsid w:val="006C60FB"/>
    <w:rsid w:val="006C6127"/>
    <w:rsid w:val="006C6131"/>
    <w:rsid w:val="006C6151"/>
    <w:rsid w:val="006C625F"/>
    <w:rsid w:val="006C63D1"/>
    <w:rsid w:val="006C63F7"/>
    <w:rsid w:val="006C64B8"/>
    <w:rsid w:val="006C64D8"/>
    <w:rsid w:val="006C659D"/>
    <w:rsid w:val="006C65C9"/>
    <w:rsid w:val="006C662D"/>
    <w:rsid w:val="006C666F"/>
    <w:rsid w:val="006C66A2"/>
    <w:rsid w:val="006C66DC"/>
    <w:rsid w:val="006C6747"/>
    <w:rsid w:val="006C677A"/>
    <w:rsid w:val="006C67A6"/>
    <w:rsid w:val="006C67E6"/>
    <w:rsid w:val="006C683E"/>
    <w:rsid w:val="006C6A30"/>
    <w:rsid w:val="006C6ABE"/>
    <w:rsid w:val="006C6ABF"/>
    <w:rsid w:val="006C6BAE"/>
    <w:rsid w:val="006C6CC5"/>
    <w:rsid w:val="006C6E4B"/>
    <w:rsid w:val="006C6EAD"/>
    <w:rsid w:val="006C6EEF"/>
    <w:rsid w:val="006C6FF8"/>
    <w:rsid w:val="006C709E"/>
    <w:rsid w:val="006C70A7"/>
    <w:rsid w:val="006C713C"/>
    <w:rsid w:val="006C723B"/>
    <w:rsid w:val="006C7240"/>
    <w:rsid w:val="006C7280"/>
    <w:rsid w:val="006C729A"/>
    <w:rsid w:val="006C72A8"/>
    <w:rsid w:val="006C7302"/>
    <w:rsid w:val="006C760F"/>
    <w:rsid w:val="006C7628"/>
    <w:rsid w:val="006C76BB"/>
    <w:rsid w:val="006C76D6"/>
    <w:rsid w:val="006C78A6"/>
    <w:rsid w:val="006C7973"/>
    <w:rsid w:val="006C7A64"/>
    <w:rsid w:val="006C7AB4"/>
    <w:rsid w:val="006C7B59"/>
    <w:rsid w:val="006C7BA3"/>
    <w:rsid w:val="006C7BDC"/>
    <w:rsid w:val="006C7C9C"/>
    <w:rsid w:val="006C7CF6"/>
    <w:rsid w:val="006C7DD8"/>
    <w:rsid w:val="006C7E38"/>
    <w:rsid w:val="006C7E3F"/>
    <w:rsid w:val="006C7EAE"/>
    <w:rsid w:val="006C7EC4"/>
    <w:rsid w:val="006C7F75"/>
    <w:rsid w:val="006C7FE5"/>
    <w:rsid w:val="006CC29C"/>
    <w:rsid w:val="006D0068"/>
    <w:rsid w:val="006D006B"/>
    <w:rsid w:val="006D012E"/>
    <w:rsid w:val="006D0267"/>
    <w:rsid w:val="006D02A7"/>
    <w:rsid w:val="006D0345"/>
    <w:rsid w:val="006D03D2"/>
    <w:rsid w:val="006D03F0"/>
    <w:rsid w:val="006D0550"/>
    <w:rsid w:val="006D0761"/>
    <w:rsid w:val="006D07AA"/>
    <w:rsid w:val="006D092E"/>
    <w:rsid w:val="006D0AE4"/>
    <w:rsid w:val="006D0B01"/>
    <w:rsid w:val="006D0BC4"/>
    <w:rsid w:val="006D0CDA"/>
    <w:rsid w:val="006D0D59"/>
    <w:rsid w:val="006D0E8A"/>
    <w:rsid w:val="006D0F0B"/>
    <w:rsid w:val="006D1038"/>
    <w:rsid w:val="006D105C"/>
    <w:rsid w:val="006D112E"/>
    <w:rsid w:val="006D1142"/>
    <w:rsid w:val="006D11DD"/>
    <w:rsid w:val="006D11E7"/>
    <w:rsid w:val="006D1220"/>
    <w:rsid w:val="006D14E6"/>
    <w:rsid w:val="006D150C"/>
    <w:rsid w:val="006D154E"/>
    <w:rsid w:val="006D157B"/>
    <w:rsid w:val="006D1638"/>
    <w:rsid w:val="006D16CB"/>
    <w:rsid w:val="006D16F0"/>
    <w:rsid w:val="006D16FE"/>
    <w:rsid w:val="006D170B"/>
    <w:rsid w:val="006D1973"/>
    <w:rsid w:val="006D1ABF"/>
    <w:rsid w:val="006D1AD2"/>
    <w:rsid w:val="006D1B63"/>
    <w:rsid w:val="006D1D19"/>
    <w:rsid w:val="006D1E01"/>
    <w:rsid w:val="006D1EE9"/>
    <w:rsid w:val="006D1F3F"/>
    <w:rsid w:val="006D21DB"/>
    <w:rsid w:val="006D2203"/>
    <w:rsid w:val="006D22E7"/>
    <w:rsid w:val="006D23B8"/>
    <w:rsid w:val="006D248F"/>
    <w:rsid w:val="006D2492"/>
    <w:rsid w:val="006D24C3"/>
    <w:rsid w:val="006D254E"/>
    <w:rsid w:val="006D258A"/>
    <w:rsid w:val="006D26BA"/>
    <w:rsid w:val="006D274F"/>
    <w:rsid w:val="006D2786"/>
    <w:rsid w:val="006D27B2"/>
    <w:rsid w:val="006D27DE"/>
    <w:rsid w:val="006D286B"/>
    <w:rsid w:val="006D2A0F"/>
    <w:rsid w:val="006D2A81"/>
    <w:rsid w:val="006D2AF5"/>
    <w:rsid w:val="006D2B11"/>
    <w:rsid w:val="006D2B1F"/>
    <w:rsid w:val="006D2C36"/>
    <w:rsid w:val="006D2CC3"/>
    <w:rsid w:val="006D2D0D"/>
    <w:rsid w:val="006D2D4A"/>
    <w:rsid w:val="006D2E4C"/>
    <w:rsid w:val="006D2EBF"/>
    <w:rsid w:val="006D2F4B"/>
    <w:rsid w:val="006D2F5B"/>
    <w:rsid w:val="006D2F96"/>
    <w:rsid w:val="006D3036"/>
    <w:rsid w:val="006D30E7"/>
    <w:rsid w:val="006D30F0"/>
    <w:rsid w:val="006D329D"/>
    <w:rsid w:val="006D32A6"/>
    <w:rsid w:val="006D32AB"/>
    <w:rsid w:val="006D331F"/>
    <w:rsid w:val="006D3395"/>
    <w:rsid w:val="006D33DA"/>
    <w:rsid w:val="006D33EA"/>
    <w:rsid w:val="006D349D"/>
    <w:rsid w:val="006D3531"/>
    <w:rsid w:val="006D3546"/>
    <w:rsid w:val="006D35B6"/>
    <w:rsid w:val="006D36B4"/>
    <w:rsid w:val="006D37B4"/>
    <w:rsid w:val="006D3943"/>
    <w:rsid w:val="006D39DA"/>
    <w:rsid w:val="006D3AB1"/>
    <w:rsid w:val="006D3B60"/>
    <w:rsid w:val="006D3C6F"/>
    <w:rsid w:val="006D3C92"/>
    <w:rsid w:val="006D3C94"/>
    <w:rsid w:val="006D3C9F"/>
    <w:rsid w:val="006D3DBD"/>
    <w:rsid w:val="006D3DF2"/>
    <w:rsid w:val="006D3F90"/>
    <w:rsid w:val="006D4038"/>
    <w:rsid w:val="006D40DB"/>
    <w:rsid w:val="006D40DF"/>
    <w:rsid w:val="006D40EA"/>
    <w:rsid w:val="006D4123"/>
    <w:rsid w:val="006D41C7"/>
    <w:rsid w:val="006D42C5"/>
    <w:rsid w:val="006D4386"/>
    <w:rsid w:val="006D43D0"/>
    <w:rsid w:val="006D4439"/>
    <w:rsid w:val="006D447C"/>
    <w:rsid w:val="006D447F"/>
    <w:rsid w:val="006D453F"/>
    <w:rsid w:val="006D45B1"/>
    <w:rsid w:val="006D4604"/>
    <w:rsid w:val="006D4670"/>
    <w:rsid w:val="006D46F3"/>
    <w:rsid w:val="006D476F"/>
    <w:rsid w:val="006D487C"/>
    <w:rsid w:val="006D48C5"/>
    <w:rsid w:val="006D48E7"/>
    <w:rsid w:val="006D4947"/>
    <w:rsid w:val="006D4A25"/>
    <w:rsid w:val="006D4A63"/>
    <w:rsid w:val="006D4B83"/>
    <w:rsid w:val="006D4BA4"/>
    <w:rsid w:val="006D4C28"/>
    <w:rsid w:val="006D4E70"/>
    <w:rsid w:val="006D4E7E"/>
    <w:rsid w:val="006D4E8E"/>
    <w:rsid w:val="006D5146"/>
    <w:rsid w:val="006D5169"/>
    <w:rsid w:val="006D52D0"/>
    <w:rsid w:val="006D52F8"/>
    <w:rsid w:val="006D5374"/>
    <w:rsid w:val="006D54FA"/>
    <w:rsid w:val="006D5571"/>
    <w:rsid w:val="006D5577"/>
    <w:rsid w:val="006D5586"/>
    <w:rsid w:val="006D55F1"/>
    <w:rsid w:val="006D5681"/>
    <w:rsid w:val="006D56D7"/>
    <w:rsid w:val="006D56FF"/>
    <w:rsid w:val="006D5753"/>
    <w:rsid w:val="006D57A6"/>
    <w:rsid w:val="006D5862"/>
    <w:rsid w:val="006D5912"/>
    <w:rsid w:val="006D597A"/>
    <w:rsid w:val="006D5ABB"/>
    <w:rsid w:val="006D5AE0"/>
    <w:rsid w:val="006D5B5F"/>
    <w:rsid w:val="006D5B73"/>
    <w:rsid w:val="006D5B96"/>
    <w:rsid w:val="006D5D11"/>
    <w:rsid w:val="006D5DFD"/>
    <w:rsid w:val="006D5E80"/>
    <w:rsid w:val="006D5F16"/>
    <w:rsid w:val="006D602A"/>
    <w:rsid w:val="006D6060"/>
    <w:rsid w:val="006D6075"/>
    <w:rsid w:val="006D6099"/>
    <w:rsid w:val="006D618F"/>
    <w:rsid w:val="006D61D7"/>
    <w:rsid w:val="006D6211"/>
    <w:rsid w:val="006D6235"/>
    <w:rsid w:val="006D6293"/>
    <w:rsid w:val="006D63AD"/>
    <w:rsid w:val="006D642A"/>
    <w:rsid w:val="006D6448"/>
    <w:rsid w:val="006D64CE"/>
    <w:rsid w:val="006D6556"/>
    <w:rsid w:val="006D6559"/>
    <w:rsid w:val="006D655D"/>
    <w:rsid w:val="006D65B8"/>
    <w:rsid w:val="006D6637"/>
    <w:rsid w:val="006D6647"/>
    <w:rsid w:val="006D674F"/>
    <w:rsid w:val="006D6764"/>
    <w:rsid w:val="006D6771"/>
    <w:rsid w:val="006D67D9"/>
    <w:rsid w:val="006D67E3"/>
    <w:rsid w:val="006D6804"/>
    <w:rsid w:val="006D682E"/>
    <w:rsid w:val="006D6836"/>
    <w:rsid w:val="006D69AF"/>
    <w:rsid w:val="006D6C8B"/>
    <w:rsid w:val="006D6C93"/>
    <w:rsid w:val="006D6DD0"/>
    <w:rsid w:val="006D6E2E"/>
    <w:rsid w:val="006D6E38"/>
    <w:rsid w:val="006D6F33"/>
    <w:rsid w:val="006D6F36"/>
    <w:rsid w:val="006D6FA0"/>
    <w:rsid w:val="006D7017"/>
    <w:rsid w:val="006D703B"/>
    <w:rsid w:val="006D7061"/>
    <w:rsid w:val="006D7074"/>
    <w:rsid w:val="006D7149"/>
    <w:rsid w:val="006D7198"/>
    <w:rsid w:val="006D71E2"/>
    <w:rsid w:val="006D7264"/>
    <w:rsid w:val="006D728D"/>
    <w:rsid w:val="006D732F"/>
    <w:rsid w:val="006D7330"/>
    <w:rsid w:val="006D73FA"/>
    <w:rsid w:val="006D7432"/>
    <w:rsid w:val="006D7557"/>
    <w:rsid w:val="006D7573"/>
    <w:rsid w:val="006D764D"/>
    <w:rsid w:val="006D76A8"/>
    <w:rsid w:val="006D770A"/>
    <w:rsid w:val="006D773E"/>
    <w:rsid w:val="006D77B5"/>
    <w:rsid w:val="006D7853"/>
    <w:rsid w:val="006D7855"/>
    <w:rsid w:val="006D78E9"/>
    <w:rsid w:val="006D7993"/>
    <w:rsid w:val="006D79A5"/>
    <w:rsid w:val="006D79BC"/>
    <w:rsid w:val="006D79D3"/>
    <w:rsid w:val="006D7A03"/>
    <w:rsid w:val="006D7AAF"/>
    <w:rsid w:val="006D7AC9"/>
    <w:rsid w:val="006D7B40"/>
    <w:rsid w:val="006D7BC2"/>
    <w:rsid w:val="006D7CB4"/>
    <w:rsid w:val="006D7D3B"/>
    <w:rsid w:val="006D7DF9"/>
    <w:rsid w:val="006E0000"/>
    <w:rsid w:val="006E01BE"/>
    <w:rsid w:val="006E01C7"/>
    <w:rsid w:val="006E0272"/>
    <w:rsid w:val="006E029B"/>
    <w:rsid w:val="006E02AE"/>
    <w:rsid w:val="006E0309"/>
    <w:rsid w:val="006E0340"/>
    <w:rsid w:val="006E0368"/>
    <w:rsid w:val="006E0422"/>
    <w:rsid w:val="006E047B"/>
    <w:rsid w:val="006E04AA"/>
    <w:rsid w:val="006E04CF"/>
    <w:rsid w:val="006E0677"/>
    <w:rsid w:val="006E0699"/>
    <w:rsid w:val="006E06F9"/>
    <w:rsid w:val="006E074C"/>
    <w:rsid w:val="006E07A9"/>
    <w:rsid w:val="006E07B9"/>
    <w:rsid w:val="006E089E"/>
    <w:rsid w:val="006E09E7"/>
    <w:rsid w:val="006E09FA"/>
    <w:rsid w:val="006E0A47"/>
    <w:rsid w:val="006E0A49"/>
    <w:rsid w:val="006E0B7B"/>
    <w:rsid w:val="006E0B98"/>
    <w:rsid w:val="006E0BF9"/>
    <w:rsid w:val="006E0C63"/>
    <w:rsid w:val="006E0CA4"/>
    <w:rsid w:val="006E0D91"/>
    <w:rsid w:val="006E0D94"/>
    <w:rsid w:val="006E0DFC"/>
    <w:rsid w:val="006E0E13"/>
    <w:rsid w:val="006E0EFE"/>
    <w:rsid w:val="006E0F7B"/>
    <w:rsid w:val="006E0F94"/>
    <w:rsid w:val="006E0FA0"/>
    <w:rsid w:val="006E1004"/>
    <w:rsid w:val="006E1042"/>
    <w:rsid w:val="006E1158"/>
    <w:rsid w:val="006E118D"/>
    <w:rsid w:val="006E11A5"/>
    <w:rsid w:val="006E11BD"/>
    <w:rsid w:val="006E11EC"/>
    <w:rsid w:val="006E1262"/>
    <w:rsid w:val="006E1270"/>
    <w:rsid w:val="006E12FF"/>
    <w:rsid w:val="006E1353"/>
    <w:rsid w:val="006E13D8"/>
    <w:rsid w:val="006E1485"/>
    <w:rsid w:val="006E1506"/>
    <w:rsid w:val="006E155A"/>
    <w:rsid w:val="006E1706"/>
    <w:rsid w:val="006E1795"/>
    <w:rsid w:val="006E181C"/>
    <w:rsid w:val="006E19D2"/>
    <w:rsid w:val="006E1B4C"/>
    <w:rsid w:val="006E1BEF"/>
    <w:rsid w:val="006E1DB1"/>
    <w:rsid w:val="006E1DD8"/>
    <w:rsid w:val="006E1E1A"/>
    <w:rsid w:val="006E1EE8"/>
    <w:rsid w:val="006E1F06"/>
    <w:rsid w:val="006E1F1D"/>
    <w:rsid w:val="006E1F3C"/>
    <w:rsid w:val="006E1FC0"/>
    <w:rsid w:val="006E206B"/>
    <w:rsid w:val="006E2081"/>
    <w:rsid w:val="006E20A1"/>
    <w:rsid w:val="006E2195"/>
    <w:rsid w:val="006E21E5"/>
    <w:rsid w:val="006E22CE"/>
    <w:rsid w:val="006E2339"/>
    <w:rsid w:val="006E23C0"/>
    <w:rsid w:val="006E2572"/>
    <w:rsid w:val="006E267D"/>
    <w:rsid w:val="006E2694"/>
    <w:rsid w:val="006E2857"/>
    <w:rsid w:val="006E2962"/>
    <w:rsid w:val="006E2A65"/>
    <w:rsid w:val="006E2A77"/>
    <w:rsid w:val="006E2B69"/>
    <w:rsid w:val="006E2C01"/>
    <w:rsid w:val="006E2F70"/>
    <w:rsid w:val="006E3066"/>
    <w:rsid w:val="006E306E"/>
    <w:rsid w:val="006E30AF"/>
    <w:rsid w:val="006E30E1"/>
    <w:rsid w:val="006E30EC"/>
    <w:rsid w:val="006E3165"/>
    <w:rsid w:val="006E319B"/>
    <w:rsid w:val="006E31E9"/>
    <w:rsid w:val="006E3303"/>
    <w:rsid w:val="006E344E"/>
    <w:rsid w:val="006E3479"/>
    <w:rsid w:val="006E34B5"/>
    <w:rsid w:val="006E34FA"/>
    <w:rsid w:val="006E35D7"/>
    <w:rsid w:val="006E36CE"/>
    <w:rsid w:val="006E3775"/>
    <w:rsid w:val="006E3856"/>
    <w:rsid w:val="006E385A"/>
    <w:rsid w:val="006E38FF"/>
    <w:rsid w:val="006E397C"/>
    <w:rsid w:val="006E39EE"/>
    <w:rsid w:val="006E3ACE"/>
    <w:rsid w:val="006E3B06"/>
    <w:rsid w:val="006E3B36"/>
    <w:rsid w:val="006E3B3E"/>
    <w:rsid w:val="006E3C07"/>
    <w:rsid w:val="006E3CB2"/>
    <w:rsid w:val="006E3CF0"/>
    <w:rsid w:val="006E3CFD"/>
    <w:rsid w:val="006E3DA8"/>
    <w:rsid w:val="006E3E62"/>
    <w:rsid w:val="006E3F1C"/>
    <w:rsid w:val="006E4008"/>
    <w:rsid w:val="006E41A3"/>
    <w:rsid w:val="006E41A6"/>
    <w:rsid w:val="006E41EC"/>
    <w:rsid w:val="006E4246"/>
    <w:rsid w:val="006E42C8"/>
    <w:rsid w:val="006E4331"/>
    <w:rsid w:val="006E4489"/>
    <w:rsid w:val="006E448A"/>
    <w:rsid w:val="006E456C"/>
    <w:rsid w:val="006E457B"/>
    <w:rsid w:val="006E4583"/>
    <w:rsid w:val="006E459C"/>
    <w:rsid w:val="006E4623"/>
    <w:rsid w:val="006E467B"/>
    <w:rsid w:val="006E46C1"/>
    <w:rsid w:val="006E474F"/>
    <w:rsid w:val="006E476C"/>
    <w:rsid w:val="006E4798"/>
    <w:rsid w:val="006E47F8"/>
    <w:rsid w:val="006E4978"/>
    <w:rsid w:val="006E4B2A"/>
    <w:rsid w:val="006E4B84"/>
    <w:rsid w:val="006E4BF3"/>
    <w:rsid w:val="006E4C2E"/>
    <w:rsid w:val="006E4C9E"/>
    <w:rsid w:val="006E4CB5"/>
    <w:rsid w:val="006E4D74"/>
    <w:rsid w:val="006E5047"/>
    <w:rsid w:val="006E50C1"/>
    <w:rsid w:val="006E51DF"/>
    <w:rsid w:val="006E51E7"/>
    <w:rsid w:val="006E5224"/>
    <w:rsid w:val="006E52A2"/>
    <w:rsid w:val="006E52F4"/>
    <w:rsid w:val="006E5467"/>
    <w:rsid w:val="006E547C"/>
    <w:rsid w:val="006E5525"/>
    <w:rsid w:val="006E5540"/>
    <w:rsid w:val="006E5549"/>
    <w:rsid w:val="006E5550"/>
    <w:rsid w:val="006E5556"/>
    <w:rsid w:val="006E5643"/>
    <w:rsid w:val="006E5660"/>
    <w:rsid w:val="006E567A"/>
    <w:rsid w:val="006E56E7"/>
    <w:rsid w:val="006E5728"/>
    <w:rsid w:val="006E589E"/>
    <w:rsid w:val="006E5BC6"/>
    <w:rsid w:val="006E5C18"/>
    <w:rsid w:val="006E5C54"/>
    <w:rsid w:val="006E5C9E"/>
    <w:rsid w:val="006E5CEA"/>
    <w:rsid w:val="006E5D0C"/>
    <w:rsid w:val="006E5D3F"/>
    <w:rsid w:val="006E5DA6"/>
    <w:rsid w:val="006E5DAA"/>
    <w:rsid w:val="006E5E59"/>
    <w:rsid w:val="006E5ECD"/>
    <w:rsid w:val="006E5EFB"/>
    <w:rsid w:val="006E5FD5"/>
    <w:rsid w:val="006E5FF0"/>
    <w:rsid w:val="006E61A8"/>
    <w:rsid w:val="006E61F1"/>
    <w:rsid w:val="006E624E"/>
    <w:rsid w:val="006E625A"/>
    <w:rsid w:val="006E629D"/>
    <w:rsid w:val="006E62C7"/>
    <w:rsid w:val="006E6381"/>
    <w:rsid w:val="006E63CD"/>
    <w:rsid w:val="006E6407"/>
    <w:rsid w:val="006E650F"/>
    <w:rsid w:val="006E65DA"/>
    <w:rsid w:val="006E66D3"/>
    <w:rsid w:val="006E6876"/>
    <w:rsid w:val="006E6943"/>
    <w:rsid w:val="006E69E3"/>
    <w:rsid w:val="006E6A58"/>
    <w:rsid w:val="006E6A94"/>
    <w:rsid w:val="006E6AF2"/>
    <w:rsid w:val="006E6B9F"/>
    <w:rsid w:val="006E6C05"/>
    <w:rsid w:val="006E6C71"/>
    <w:rsid w:val="006E6DBF"/>
    <w:rsid w:val="006E6E63"/>
    <w:rsid w:val="006E6E80"/>
    <w:rsid w:val="006E6E9A"/>
    <w:rsid w:val="006E6FAE"/>
    <w:rsid w:val="006E6FCE"/>
    <w:rsid w:val="006E7006"/>
    <w:rsid w:val="006E7010"/>
    <w:rsid w:val="006E7104"/>
    <w:rsid w:val="006E7106"/>
    <w:rsid w:val="006E7114"/>
    <w:rsid w:val="006E7155"/>
    <w:rsid w:val="006E723B"/>
    <w:rsid w:val="006E7476"/>
    <w:rsid w:val="006E74C0"/>
    <w:rsid w:val="006E752F"/>
    <w:rsid w:val="006E7531"/>
    <w:rsid w:val="006E7588"/>
    <w:rsid w:val="006E7612"/>
    <w:rsid w:val="006E76B4"/>
    <w:rsid w:val="006E773D"/>
    <w:rsid w:val="006E77B7"/>
    <w:rsid w:val="006E77DE"/>
    <w:rsid w:val="006E783A"/>
    <w:rsid w:val="006E784C"/>
    <w:rsid w:val="006E788E"/>
    <w:rsid w:val="006E794C"/>
    <w:rsid w:val="006E7956"/>
    <w:rsid w:val="006E797C"/>
    <w:rsid w:val="006E799D"/>
    <w:rsid w:val="006E7A10"/>
    <w:rsid w:val="006E7A79"/>
    <w:rsid w:val="006E7A9F"/>
    <w:rsid w:val="006E7AF7"/>
    <w:rsid w:val="006E7B1C"/>
    <w:rsid w:val="006E7BF5"/>
    <w:rsid w:val="006E7C79"/>
    <w:rsid w:val="006E7D2E"/>
    <w:rsid w:val="006E7ED0"/>
    <w:rsid w:val="006E7F6C"/>
    <w:rsid w:val="006F0089"/>
    <w:rsid w:val="006F00E7"/>
    <w:rsid w:val="006F01D1"/>
    <w:rsid w:val="006F0278"/>
    <w:rsid w:val="006F029C"/>
    <w:rsid w:val="006F04E0"/>
    <w:rsid w:val="006F0543"/>
    <w:rsid w:val="006F05E4"/>
    <w:rsid w:val="006F066D"/>
    <w:rsid w:val="006F0852"/>
    <w:rsid w:val="006F08BD"/>
    <w:rsid w:val="006F09BB"/>
    <w:rsid w:val="006F0CAE"/>
    <w:rsid w:val="006F0F30"/>
    <w:rsid w:val="006F0F6E"/>
    <w:rsid w:val="006F0F7F"/>
    <w:rsid w:val="006F0F86"/>
    <w:rsid w:val="006F0FAA"/>
    <w:rsid w:val="006F10AF"/>
    <w:rsid w:val="006F10F2"/>
    <w:rsid w:val="006F10F9"/>
    <w:rsid w:val="006F12B9"/>
    <w:rsid w:val="006F12D2"/>
    <w:rsid w:val="006F12ED"/>
    <w:rsid w:val="006F13E4"/>
    <w:rsid w:val="006F1415"/>
    <w:rsid w:val="006F141D"/>
    <w:rsid w:val="006F14FB"/>
    <w:rsid w:val="006F1604"/>
    <w:rsid w:val="006F1642"/>
    <w:rsid w:val="006F165A"/>
    <w:rsid w:val="006F17A6"/>
    <w:rsid w:val="006F1829"/>
    <w:rsid w:val="006F182E"/>
    <w:rsid w:val="006F1843"/>
    <w:rsid w:val="006F1844"/>
    <w:rsid w:val="006F1895"/>
    <w:rsid w:val="006F191B"/>
    <w:rsid w:val="006F1A6E"/>
    <w:rsid w:val="006F1AD0"/>
    <w:rsid w:val="006F1B22"/>
    <w:rsid w:val="006F1B2C"/>
    <w:rsid w:val="006F1BA4"/>
    <w:rsid w:val="006F1BD4"/>
    <w:rsid w:val="006F1C66"/>
    <w:rsid w:val="006F1D7D"/>
    <w:rsid w:val="006F1E6B"/>
    <w:rsid w:val="006F1F24"/>
    <w:rsid w:val="006F1F52"/>
    <w:rsid w:val="006F1FF0"/>
    <w:rsid w:val="006F2042"/>
    <w:rsid w:val="006F2059"/>
    <w:rsid w:val="006F207D"/>
    <w:rsid w:val="006F2130"/>
    <w:rsid w:val="006F2142"/>
    <w:rsid w:val="006F2181"/>
    <w:rsid w:val="006F2259"/>
    <w:rsid w:val="006F22F9"/>
    <w:rsid w:val="006F2370"/>
    <w:rsid w:val="006F23E1"/>
    <w:rsid w:val="006F2429"/>
    <w:rsid w:val="006F2469"/>
    <w:rsid w:val="006F24F8"/>
    <w:rsid w:val="006F2520"/>
    <w:rsid w:val="006F264E"/>
    <w:rsid w:val="006F26AD"/>
    <w:rsid w:val="006F2743"/>
    <w:rsid w:val="006F2784"/>
    <w:rsid w:val="006F2851"/>
    <w:rsid w:val="006F2A14"/>
    <w:rsid w:val="006F2A36"/>
    <w:rsid w:val="006F2A3A"/>
    <w:rsid w:val="006F2A3C"/>
    <w:rsid w:val="006F2A45"/>
    <w:rsid w:val="006F2A92"/>
    <w:rsid w:val="006F2BD7"/>
    <w:rsid w:val="006F2C7B"/>
    <w:rsid w:val="006F2E13"/>
    <w:rsid w:val="006F2F8F"/>
    <w:rsid w:val="006F2FDA"/>
    <w:rsid w:val="006F2FE5"/>
    <w:rsid w:val="006F30B1"/>
    <w:rsid w:val="006F3100"/>
    <w:rsid w:val="006F31A9"/>
    <w:rsid w:val="006F325B"/>
    <w:rsid w:val="006F33B2"/>
    <w:rsid w:val="006F33C7"/>
    <w:rsid w:val="006F3460"/>
    <w:rsid w:val="006F346E"/>
    <w:rsid w:val="006F34FE"/>
    <w:rsid w:val="006F352B"/>
    <w:rsid w:val="006F360E"/>
    <w:rsid w:val="006F3615"/>
    <w:rsid w:val="006F3697"/>
    <w:rsid w:val="006F37FB"/>
    <w:rsid w:val="006F3891"/>
    <w:rsid w:val="006F39D7"/>
    <w:rsid w:val="006F39F2"/>
    <w:rsid w:val="006F3BFF"/>
    <w:rsid w:val="006F3C52"/>
    <w:rsid w:val="006F3C9F"/>
    <w:rsid w:val="006F3D40"/>
    <w:rsid w:val="006F3E43"/>
    <w:rsid w:val="006F3F14"/>
    <w:rsid w:val="006F3FA3"/>
    <w:rsid w:val="006F411E"/>
    <w:rsid w:val="006F4224"/>
    <w:rsid w:val="006F4279"/>
    <w:rsid w:val="006F42A6"/>
    <w:rsid w:val="006F43CC"/>
    <w:rsid w:val="006F4424"/>
    <w:rsid w:val="006F449D"/>
    <w:rsid w:val="006F46BC"/>
    <w:rsid w:val="006F46C8"/>
    <w:rsid w:val="006F4722"/>
    <w:rsid w:val="006F474E"/>
    <w:rsid w:val="006F478A"/>
    <w:rsid w:val="006F4831"/>
    <w:rsid w:val="006F48BA"/>
    <w:rsid w:val="006F48DA"/>
    <w:rsid w:val="006F4910"/>
    <w:rsid w:val="006F4960"/>
    <w:rsid w:val="006F499A"/>
    <w:rsid w:val="006F4A91"/>
    <w:rsid w:val="006F4AB1"/>
    <w:rsid w:val="006F4AE9"/>
    <w:rsid w:val="006F4AF9"/>
    <w:rsid w:val="006F4C97"/>
    <w:rsid w:val="006F4CA7"/>
    <w:rsid w:val="006F4DD8"/>
    <w:rsid w:val="006F4E35"/>
    <w:rsid w:val="006F4F56"/>
    <w:rsid w:val="006F4F5B"/>
    <w:rsid w:val="006F4FC0"/>
    <w:rsid w:val="006F4FC9"/>
    <w:rsid w:val="006F4FFB"/>
    <w:rsid w:val="006F5008"/>
    <w:rsid w:val="006F5059"/>
    <w:rsid w:val="006F50B0"/>
    <w:rsid w:val="006F50F7"/>
    <w:rsid w:val="006F5171"/>
    <w:rsid w:val="006F5200"/>
    <w:rsid w:val="006F524D"/>
    <w:rsid w:val="006F534E"/>
    <w:rsid w:val="006F53F8"/>
    <w:rsid w:val="006F5408"/>
    <w:rsid w:val="006F543F"/>
    <w:rsid w:val="006F54EB"/>
    <w:rsid w:val="006F5590"/>
    <w:rsid w:val="006F55B0"/>
    <w:rsid w:val="006F55F7"/>
    <w:rsid w:val="006F56FC"/>
    <w:rsid w:val="006F5713"/>
    <w:rsid w:val="006F57A1"/>
    <w:rsid w:val="006F57BE"/>
    <w:rsid w:val="006F587D"/>
    <w:rsid w:val="006F58A5"/>
    <w:rsid w:val="006F58DE"/>
    <w:rsid w:val="006F597B"/>
    <w:rsid w:val="006F59D6"/>
    <w:rsid w:val="006F5A5A"/>
    <w:rsid w:val="006F5BCF"/>
    <w:rsid w:val="006F5CC1"/>
    <w:rsid w:val="006F5E52"/>
    <w:rsid w:val="006F5E91"/>
    <w:rsid w:val="006F5F09"/>
    <w:rsid w:val="006F600B"/>
    <w:rsid w:val="006F6012"/>
    <w:rsid w:val="006F6032"/>
    <w:rsid w:val="006F6044"/>
    <w:rsid w:val="006F60E8"/>
    <w:rsid w:val="006F6112"/>
    <w:rsid w:val="006F6370"/>
    <w:rsid w:val="006F63F2"/>
    <w:rsid w:val="006F671C"/>
    <w:rsid w:val="006F67A5"/>
    <w:rsid w:val="006F67E6"/>
    <w:rsid w:val="006F67FE"/>
    <w:rsid w:val="006F682E"/>
    <w:rsid w:val="006F684C"/>
    <w:rsid w:val="006F694E"/>
    <w:rsid w:val="006F699C"/>
    <w:rsid w:val="006F69A3"/>
    <w:rsid w:val="006F6B47"/>
    <w:rsid w:val="006F6B6F"/>
    <w:rsid w:val="006F6DBE"/>
    <w:rsid w:val="006F6DCD"/>
    <w:rsid w:val="006F6DE2"/>
    <w:rsid w:val="006F6DEB"/>
    <w:rsid w:val="006F6E30"/>
    <w:rsid w:val="006F6FCD"/>
    <w:rsid w:val="006F702E"/>
    <w:rsid w:val="006F704E"/>
    <w:rsid w:val="006F7067"/>
    <w:rsid w:val="006F708E"/>
    <w:rsid w:val="006F7132"/>
    <w:rsid w:val="006F7277"/>
    <w:rsid w:val="006F72A4"/>
    <w:rsid w:val="006F730A"/>
    <w:rsid w:val="006F731A"/>
    <w:rsid w:val="006F748F"/>
    <w:rsid w:val="006F74F3"/>
    <w:rsid w:val="006F75BB"/>
    <w:rsid w:val="006F762D"/>
    <w:rsid w:val="006F7687"/>
    <w:rsid w:val="006F774F"/>
    <w:rsid w:val="006F77A5"/>
    <w:rsid w:val="006F796E"/>
    <w:rsid w:val="006F799D"/>
    <w:rsid w:val="006F79AD"/>
    <w:rsid w:val="006F7B30"/>
    <w:rsid w:val="006F7B6E"/>
    <w:rsid w:val="006F7C6E"/>
    <w:rsid w:val="006F7CEA"/>
    <w:rsid w:val="006F7D18"/>
    <w:rsid w:val="006F7DB3"/>
    <w:rsid w:val="006F7E8E"/>
    <w:rsid w:val="006F7E9A"/>
    <w:rsid w:val="006F7F55"/>
    <w:rsid w:val="006F7FAD"/>
    <w:rsid w:val="006F7FC1"/>
    <w:rsid w:val="007001EA"/>
    <w:rsid w:val="00700244"/>
    <w:rsid w:val="0070025F"/>
    <w:rsid w:val="00700297"/>
    <w:rsid w:val="00700317"/>
    <w:rsid w:val="007003EA"/>
    <w:rsid w:val="00700408"/>
    <w:rsid w:val="00700492"/>
    <w:rsid w:val="00700635"/>
    <w:rsid w:val="007006B6"/>
    <w:rsid w:val="007006E3"/>
    <w:rsid w:val="007007D4"/>
    <w:rsid w:val="00700844"/>
    <w:rsid w:val="007008F0"/>
    <w:rsid w:val="00700985"/>
    <w:rsid w:val="007009AC"/>
    <w:rsid w:val="00700BDC"/>
    <w:rsid w:val="00700C0B"/>
    <w:rsid w:val="00700C2F"/>
    <w:rsid w:val="00700C3E"/>
    <w:rsid w:val="00700CB6"/>
    <w:rsid w:val="00700D1C"/>
    <w:rsid w:val="00700DB6"/>
    <w:rsid w:val="00700DCA"/>
    <w:rsid w:val="00700EA3"/>
    <w:rsid w:val="00700ED8"/>
    <w:rsid w:val="00700F45"/>
    <w:rsid w:val="0070115B"/>
    <w:rsid w:val="0070122B"/>
    <w:rsid w:val="00701238"/>
    <w:rsid w:val="00701249"/>
    <w:rsid w:val="00701297"/>
    <w:rsid w:val="00701302"/>
    <w:rsid w:val="0070142D"/>
    <w:rsid w:val="00701497"/>
    <w:rsid w:val="00701526"/>
    <w:rsid w:val="0070158A"/>
    <w:rsid w:val="007015B3"/>
    <w:rsid w:val="0070167E"/>
    <w:rsid w:val="00701707"/>
    <w:rsid w:val="0070183D"/>
    <w:rsid w:val="0070187B"/>
    <w:rsid w:val="007018E3"/>
    <w:rsid w:val="00701937"/>
    <w:rsid w:val="00701948"/>
    <w:rsid w:val="00701A5C"/>
    <w:rsid w:val="00701AB3"/>
    <w:rsid w:val="00701B0E"/>
    <w:rsid w:val="00701C20"/>
    <w:rsid w:val="00701C47"/>
    <w:rsid w:val="00701CE6"/>
    <w:rsid w:val="00701D2D"/>
    <w:rsid w:val="00701D76"/>
    <w:rsid w:val="00701DB8"/>
    <w:rsid w:val="00701E1B"/>
    <w:rsid w:val="00701E6E"/>
    <w:rsid w:val="00701EB7"/>
    <w:rsid w:val="00701ED4"/>
    <w:rsid w:val="0070213C"/>
    <w:rsid w:val="0070217B"/>
    <w:rsid w:val="0070219E"/>
    <w:rsid w:val="007021C0"/>
    <w:rsid w:val="00702216"/>
    <w:rsid w:val="0070222B"/>
    <w:rsid w:val="007022F8"/>
    <w:rsid w:val="00702346"/>
    <w:rsid w:val="00702656"/>
    <w:rsid w:val="007028B5"/>
    <w:rsid w:val="00702A22"/>
    <w:rsid w:val="00702A2F"/>
    <w:rsid w:val="00702A93"/>
    <w:rsid w:val="00702A9B"/>
    <w:rsid w:val="00702B15"/>
    <w:rsid w:val="00702D81"/>
    <w:rsid w:val="00702ED0"/>
    <w:rsid w:val="00702EDC"/>
    <w:rsid w:val="00702EF4"/>
    <w:rsid w:val="0070304B"/>
    <w:rsid w:val="0070307D"/>
    <w:rsid w:val="007030C2"/>
    <w:rsid w:val="0070311A"/>
    <w:rsid w:val="007032AE"/>
    <w:rsid w:val="007033BA"/>
    <w:rsid w:val="007035D9"/>
    <w:rsid w:val="0070374B"/>
    <w:rsid w:val="0070379D"/>
    <w:rsid w:val="00703817"/>
    <w:rsid w:val="007038B1"/>
    <w:rsid w:val="007038D9"/>
    <w:rsid w:val="007038F4"/>
    <w:rsid w:val="00703A96"/>
    <w:rsid w:val="00703B26"/>
    <w:rsid w:val="00703B50"/>
    <w:rsid w:val="00703C09"/>
    <w:rsid w:val="00703CDD"/>
    <w:rsid w:val="00703DFE"/>
    <w:rsid w:val="00703E9A"/>
    <w:rsid w:val="00703E9D"/>
    <w:rsid w:val="00703FE7"/>
    <w:rsid w:val="007040EF"/>
    <w:rsid w:val="00704189"/>
    <w:rsid w:val="00704307"/>
    <w:rsid w:val="0070434A"/>
    <w:rsid w:val="0070436C"/>
    <w:rsid w:val="0070439B"/>
    <w:rsid w:val="007043AF"/>
    <w:rsid w:val="007043E7"/>
    <w:rsid w:val="007044A2"/>
    <w:rsid w:val="007044C1"/>
    <w:rsid w:val="00704502"/>
    <w:rsid w:val="00704513"/>
    <w:rsid w:val="0070451B"/>
    <w:rsid w:val="00704530"/>
    <w:rsid w:val="007045C1"/>
    <w:rsid w:val="0070481E"/>
    <w:rsid w:val="007048C4"/>
    <w:rsid w:val="00704908"/>
    <w:rsid w:val="00704967"/>
    <w:rsid w:val="007049A2"/>
    <w:rsid w:val="007049AB"/>
    <w:rsid w:val="00704A76"/>
    <w:rsid w:val="00704AFB"/>
    <w:rsid w:val="00704B13"/>
    <w:rsid w:val="00704BC7"/>
    <w:rsid w:val="00704C2E"/>
    <w:rsid w:val="00704C4C"/>
    <w:rsid w:val="00704CC4"/>
    <w:rsid w:val="00704D0B"/>
    <w:rsid w:val="00704D3B"/>
    <w:rsid w:val="00704E3F"/>
    <w:rsid w:val="00704F86"/>
    <w:rsid w:val="00705076"/>
    <w:rsid w:val="00705119"/>
    <w:rsid w:val="007051F9"/>
    <w:rsid w:val="00705309"/>
    <w:rsid w:val="0070532C"/>
    <w:rsid w:val="00705345"/>
    <w:rsid w:val="007053CC"/>
    <w:rsid w:val="0070562A"/>
    <w:rsid w:val="0070567E"/>
    <w:rsid w:val="007056B2"/>
    <w:rsid w:val="007056FB"/>
    <w:rsid w:val="00705802"/>
    <w:rsid w:val="00705938"/>
    <w:rsid w:val="00705948"/>
    <w:rsid w:val="00705974"/>
    <w:rsid w:val="007059F6"/>
    <w:rsid w:val="00705A1C"/>
    <w:rsid w:val="00705A7E"/>
    <w:rsid w:val="00705BF9"/>
    <w:rsid w:val="00705CA7"/>
    <w:rsid w:val="00705E17"/>
    <w:rsid w:val="00705E3E"/>
    <w:rsid w:val="00705F86"/>
    <w:rsid w:val="0070601C"/>
    <w:rsid w:val="0070613D"/>
    <w:rsid w:val="007061A7"/>
    <w:rsid w:val="007061E2"/>
    <w:rsid w:val="0070621D"/>
    <w:rsid w:val="00706282"/>
    <w:rsid w:val="0070633B"/>
    <w:rsid w:val="0070636B"/>
    <w:rsid w:val="0070638D"/>
    <w:rsid w:val="007063B3"/>
    <w:rsid w:val="007063F6"/>
    <w:rsid w:val="00706421"/>
    <w:rsid w:val="0070644E"/>
    <w:rsid w:val="0070648B"/>
    <w:rsid w:val="007064C2"/>
    <w:rsid w:val="007064CB"/>
    <w:rsid w:val="00706541"/>
    <w:rsid w:val="007065E2"/>
    <w:rsid w:val="00706604"/>
    <w:rsid w:val="00706674"/>
    <w:rsid w:val="00706723"/>
    <w:rsid w:val="00706745"/>
    <w:rsid w:val="00706774"/>
    <w:rsid w:val="007067A0"/>
    <w:rsid w:val="0070680B"/>
    <w:rsid w:val="0070689A"/>
    <w:rsid w:val="007069FD"/>
    <w:rsid w:val="00706A28"/>
    <w:rsid w:val="00706AFE"/>
    <w:rsid w:val="00706C07"/>
    <w:rsid w:val="00706C69"/>
    <w:rsid w:val="00706C8C"/>
    <w:rsid w:val="00706D37"/>
    <w:rsid w:val="00706DBF"/>
    <w:rsid w:val="00706F4F"/>
    <w:rsid w:val="00706F7B"/>
    <w:rsid w:val="00706FE0"/>
    <w:rsid w:val="00707008"/>
    <w:rsid w:val="007070EF"/>
    <w:rsid w:val="007070F5"/>
    <w:rsid w:val="00707116"/>
    <w:rsid w:val="00707142"/>
    <w:rsid w:val="007071AD"/>
    <w:rsid w:val="00707235"/>
    <w:rsid w:val="0070728B"/>
    <w:rsid w:val="007073B0"/>
    <w:rsid w:val="00707475"/>
    <w:rsid w:val="007074F1"/>
    <w:rsid w:val="0070757D"/>
    <w:rsid w:val="00707643"/>
    <w:rsid w:val="0070768B"/>
    <w:rsid w:val="007076BA"/>
    <w:rsid w:val="007076D6"/>
    <w:rsid w:val="00707713"/>
    <w:rsid w:val="0070779B"/>
    <w:rsid w:val="007077B5"/>
    <w:rsid w:val="00707889"/>
    <w:rsid w:val="00707A15"/>
    <w:rsid w:val="00707A59"/>
    <w:rsid w:val="00707AC4"/>
    <w:rsid w:val="00707B6E"/>
    <w:rsid w:val="00707CA9"/>
    <w:rsid w:val="00707CE1"/>
    <w:rsid w:val="00707EED"/>
    <w:rsid w:val="00710188"/>
    <w:rsid w:val="007101EC"/>
    <w:rsid w:val="0071021C"/>
    <w:rsid w:val="007103C3"/>
    <w:rsid w:val="007103C4"/>
    <w:rsid w:val="0071042D"/>
    <w:rsid w:val="00710454"/>
    <w:rsid w:val="0071046B"/>
    <w:rsid w:val="00710567"/>
    <w:rsid w:val="0071056E"/>
    <w:rsid w:val="00710577"/>
    <w:rsid w:val="007105A7"/>
    <w:rsid w:val="00710724"/>
    <w:rsid w:val="0071079D"/>
    <w:rsid w:val="007109A6"/>
    <w:rsid w:val="00710AC6"/>
    <w:rsid w:val="00710B31"/>
    <w:rsid w:val="00710B58"/>
    <w:rsid w:val="00710B7A"/>
    <w:rsid w:val="00710C12"/>
    <w:rsid w:val="00710C1D"/>
    <w:rsid w:val="00710C48"/>
    <w:rsid w:val="00710D7E"/>
    <w:rsid w:val="00710DA9"/>
    <w:rsid w:val="00710E8D"/>
    <w:rsid w:val="00710F5A"/>
    <w:rsid w:val="00710FFA"/>
    <w:rsid w:val="007110A3"/>
    <w:rsid w:val="00711108"/>
    <w:rsid w:val="00711111"/>
    <w:rsid w:val="007111F4"/>
    <w:rsid w:val="00711213"/>
    <w:rsid w:val="0071124C"/>
    <w:rsid w:val="007112A1"/>
    <w:rsid w:val="0071130B"/>
    <w:rsid w:val="00711381"/>
    <w:rsid w:val="0071150F"/>
    <w:rsid w:val="00711547"/>
    <w:rsid w:val="00711701"/>
    <w:rsid w:val="00711741"/>
    <w:rsid w:val="007118CC"/>
    <w:rsid w:val="0071190E"/>
    <w:rsid w:val="0071192E"/>
    <w:rsid w:val="00711996"/>
    <w:rsid w:val="007119A4"/>
    <w:rsid w:val="00711A94"/>
    <w:rsid w:val="00711B2A"/>
    <w:rsid w:val="00711B3B"/>
    <w:rsid w:val="00711B7F"/>
    <w:rsid w:val="00711BA3"/>
    <w:rsid w:val="00711BA4"/>
    <w:rsid w:val="00711BE5"/>
    <w:rsid w:val="00711C28"/>
    <w:rsid w:val="00711C9D"/>
    <w:rsid w:val="00711C9E"/>
    <w:rsid w:val="00711CCC"/>
    <w:rsid w:val="00711DC3"/>
    <w:rsid w:val="00711EA5"/>
    <w:rsid w:val="00711F11"/>
    <w:rsid w:val="00711F85"/>
    <w:rsid w:val="00711FFB"/>
    <w:rsid w:val="0071200F"/>
    <w:rsid w:val="00712061"/>
    <w:rsid w:val="00712099"/>
    <w:rsid w:val="007120B2"/>
    <w:rsid w:val="00712135"/>
    <w:rsid w:val="007121B5"/>
    <w:rsid w:val="007121DD"/>
    <w:rsid w:val="0071227D"/>
    <w:rsid w:val="00712373"/>
    <w:rsid w:val="007124A8"/>
    <w:rsid w:val="00712515"/>
    <w:rsid w:val="007125FA"/>
    <w:rsid w:val="00712631"/>
    <w:rsid w:val="00712667"/>
    <w:rsid w:val="00712767"/>
    <w:rsid w:val="007128A2"/>
    <w:rsid w:val="007128C6"/>
    <w:rsid w:val="00712972"/>
    <w:rsid w:val="00712AA1"/>
    <w:rsid w:val="00712AA7"/>
    <w:rsid w:val="00712B71"/>
    <w:rsid w:val="00712CE8"/>
    <w:rsid w:val="00712E47"/>
    <w:rsid w:val="00712E55"/>
    <w:rsid w:val="00712F53"/>
    <w:rsid w:val="00712FBF"/>
    <w:rsid w:val="00713009"/>
    <w:rsid w:val="00713023"/>
    <w:rsid w:val="00713082"/>
    <w:rsid w:val="007130A5"/>
    <w:rsid w:val="00713152"/>
    <w:rsid w:val="007131CC"/>
    <w:rsid w:val="00713226"/>
    <w:rsid w:val="0071322C"/>
    <w:rsid w:val="0071333F"/>
    <w:rsid w:val="0071337D"/>
    <w:rsid w:val="007133CF"/>
    <w:rsid w:val="007133E1"/>
    <w:rsid w:val="007135F9"/>
    <w:rsid w:val="007136CB"/>
    <w:rsid w:val="00713779"/>
    <w:rsid w:val="00713832"/>
    <w:rsid w:val="00713836"/>
    <w:rsid w:val="00713904"/>
    <w:rsid w:val="00713970"/>
    <w:rsid w:val="00713989"/>
    <w:rsid w:val="007139F5"/>
    <w:rsid w:val="00713A3A"/>
    <w:rsid w:val="00713BDB"/>
    <w:rsid w:val="00713DCF"/>
    <w:rsid w:val="00713E2A"/>
    <w:rsid w:val="00713F2C"/>
    <w:rsid w:val="00714003"/>
    <w:rsid w:val="00714004"/>
    <w:rsid w:val="00714081"/>
    <w:rsid w:val="00714090"/>
    <w:rsid w:val="007141A4"/>
    <w:rsid w:val="007141BB"/>
    <w:rsid w:val="007141C5"/>
    <w:rsid w:val="00714228"/>
    <w:rsid w:val="0071427E"/>
    <w:rsid w:val="007143BA"/>
    <w:rsid w:val="0071458E"/>
    <w:rsid w:val="007145AC"/>
    <w:rsid w:val="007145C9"/>
    <w:rsid w:val="007145E7"/>
    <w:rsid w:val="00714631"/>
    <w:rsid w:val="007146C7"/>
    <w:rsid w:val="007146CB"/>
    <w:rsid w:val="00714702"/>
    <w:rsid w:val="00714752"/>
    <w:rsid w:val="0071475C"/>
    <w:rsid w:val="00714789"/>
    <w:rsid w:val="007147CC"/>
    <w:rsid w:val="007148F9"/>
    <w:rsid w:val="00714AF7"/>
    <w:rsid w:val="00714B6E"/>
    <w:rsid w:val="00714BBD"/>
    <w:rsid w:val="00714BE0"/>
    <w:rsid w:val="00714BF7"/>
    <w:rsid w:val="00714C38"/>
    <w:rsid w:val="00714C3D"/>
    <w:rsid w:val="00714CD7"/>
    <w:rsid w:val="00714DB3"/>
    <w:rsid w:val="00714EF0"/>
    <w:rsid w:val="00714F12"/>
    <w:rsid w:val="00714F8B"/>
    <w:rsid w:val="007150F1"/>
    <w:rsid w:val="0071512F"/>
    <w:rsid w:val="0071519B"/>
    <w:rsid w:val="00715243"/>
    <w:rsid w:val="0071526F"/>
    <w:rsid w:val="007153B5"/>
    <w:rsid w:val="00715492"/>
    <w:rsid w:val="00715541"/>
    <w:rsid w:val="00715592"/>
    <w:rsid w:val="00715638"/>
    <w:rsid w:val="007156A6"/>
    <w:rsid w:val="007156AB"/>
    <w:rsid w:val="007156C0"/>
    <w:rsid w:val="007157B1"/>
    <w:rsid w:val="00715880"/>
    <w:rsid w:val="00715894"/>
    <w:rsid w:val="0071594F"/>
    <w:rsid w:val="00715A40"/>
    <w:rsid w:val="00715A87"/>
    <w:rsid w:val="00715AC5"/>
    <w:rsid w:val="00715C8C"/>
    <w:rsid w:val="00715E9E"/>
    <w:rsid w:val="00715F23"/>
    <w:rsid w:val="00715F31"/>
    <w:rsid w:val="0071600C"/>
    <w:rsid w:val="00716073"/>
    <w:rsid w:val="007160E2"/>
    <w:rsid w:val="00716138"/>
    <w:rsid w:val="00716175"/>
    <w:rsid w:val="0071618D"/>
    <w:rsid w:val="0071621F"/>
    <w:rsid w:val="0071625B"/>
    <w:rsid w:val="00716280"/>
    <w:rsid w:val="00716372"/>
    <w:rsid w:val="00716434"/>
    <w:rsid w:val="007164CA"/>
    <w:rsid w:val="0071656E"/>
    <w:rsid w:val="007165A2"/>
    <w:rsid w:val="0071667A"/>
    <w:rsid w:val="00716797"/>
    <w:rsid w:val="00716834"/>
    <w:rsid w:val="00716888"/>
    <w:rsid w:val="007168E5"/>
    <w:rsid w:val="0071695E"/>
    <w:rsid w:val="0071696D"/>
    <w:rsid w:val="007169AC"/>
    <w:rsid w:val="007169DD"/>
    <w:rsid w:val="00716AC9"/>
    <w:rsid w:val="00716B15"/>
    <w:rsid w:val="00716B52"/>
    <w:rsid w:val="00716B7E"/>
    <w:rsid w:val="00716E49"/>
    <w:rsid w:val="0071709C"/>
    <w:rsid w:val="0071718C"/>
    <w:rsid w:val="007171DF"/>
    <w:rsid w:val="007171E6"/>
    <w:rsid w:val="007171F4"/>
    <w:rsid w:val="00717284"/>
    <w:rsid w:val="00717302"/>
    <w:rsid w:val="00717305"/>
    <w:rsid w:val="00717383"/>
    <w:rsid w:val="0071738F"/>
    <w:rsid w:val="007173A8"/>
    <w:rsid w:val="007173CB"/>
    <w:rsid w:val="00717463"/>
    <w:rsid w:val="007174C3"/>
    <w:rsid w:val="007174E2"/>
    <w:rsid w:val="0071755C"/>
    <w:rsid w:val="00717662"/>
    <w:rsid w:val="00717679"/>
    <w:rsid w:val="0071774C"/>
    <w:rsid w:val="007177E1"/>
    <w:rsid w:val="0071784B"/>
    <w:rsid w:val="007178B8"/>
    <w:rsid w:val="0071791C"/>
    <w:rsid w:val="00717950"/>
    <w:rsid w:val="007179FE"/>
    <w:rsid w:val="00717ACB"/>
    <w:rsid w:val="00717B61"/>
    <w:rsid w:val="00717B67"/>
    <w:rsid w:val="00717CE6"/>
    <w:rsid w:val="00717F0A"/>
    <w:rsid w:val="00717FA8"/>
    <w:rsid w:val="00717FB3"/>
    <w:rsid w:val="007200DC"/>
    <w:rsid w:val="0072015C"/>
    <w:rsid w:val="00720178"/>
    <w:rsid w:val="00720201"/>
    <w:rsid w:val="0072021B"/>
    <w:rsid w:val="00720223"/>
    <w:rsid w:val="00720252"/>
    <w:rsid w:val="007202B7"/>
    <w:rsid w:val="00720412"/>
    <w:rsid w:val="00720472"/>
    <w:rsid w:val="007204FA"/>
    <w:rsid w:val="0072054E"/>
    <w:rsid w:val="007205AD"/>
    <w:rsid w:val="00720623"/>
    <w:rsid w:val="007206A2"/>
    <w:rsid w:val="007207CD"/>
    <w:rsid w:val="00720884"/>
    <w:rsid w:val="0072094D"/>
    <w:rsid w:val="00720B38"/>
    <w:rsid w:val="00720C8F"/>
    <w:rsid w:val="00720CA7"/>
    <w:rsid w:val="00720E64"/>
    <w:rsid w:val="00720EDB"/>
    <w:rsid w:val="00720F49"/>
    <w:rsid w:val="00720F78"/>
    <w:rsid w:val="00720F89"/>
    <w:rsid w:val="00721084"/>
    <w:rsid w:val="00721142"/>
    <w:rsid w:val="00721146"/>
    <w:rsid w:val="0072115E"/>
    <w:rsid w:val="00721183"/>
    <w:rsid w:val="0072119C"/>
    <w:rsid w:val="00721278"/>
    <w:rsid w:val="00721289"/>
    <w:rsid w:val="0072136A"/>
    <w:rsid w:val="0072146F"/>
    <w:rsid w:val="0072147B"/>
    <w:rsid w:val="007214BC"/>
    <w:rsid w:val="00721584"/>
    <w:rsid w:val="007215CF"/>
    <w:rsid w:val="007215E7"/>
    <w:rsid w:val="007215F9"/>
    <w:rsid w:val="00721659"/>
    <w:rsid w:val="0072181E"/>
    <w:rsid w:val="0072195E"/>
    <w:rsid w:val="00721985"/>
    <w:rsid w:val="00721AD4"/>
    <w:rsid w:val="00721D3E"/>
    <w:rsid w:val="00721D6B"/>
    <w:rsid w:val="00721E05"/>
    <w:rsid w:val="00721F56"/>
    <w:rsid w:val="00722085"/>
    <w:rsid w:val="00722227"/>
    <w:rsid w:val="00722267"/>
    <w:rsid w:val="007222C9"/>
    <w:rsid w:val="007223B5"/>
    <w:rsid w:val="00722439"/>
    <w:rsid w:val="007224B7"/>
    <w:rsid w:val="00722501"/>
    <w:rsid w:val="00722502"/>
    <w:rsid w:val="00722529"/>
    <w:rsid w:val="00722600"/>
    <w:rsid w:val="0072263E"/>
    <w:rsid w:val="0072265A"/>
    <w:rsid w:val="0072268F"/>
    <w:rsid w:val="0072269D"/>
    <w:rsid w:val="007226C7"/>
    <w:rsid w:val="007227B7"/>
    <w:rsid w:val="0072285E"/>
    <w:rsid w:val="00722891"/>
    <w:rsid w:val="00722C0E"/>
    <w:rsid w:val="00722C62"/>
    <w:rsid w:val="00722D38"/>
    <w:rsid w:val="00722E72"/>
    <w:rsid w:val="00722EB3"/>
    <w:rsid w:val="00722F99"/>
    <w:rsid w:val="00722FC7"/>
    <w:rsid w:val="00722FDC"/>
    <w:rsid w:val="0072301F"/>
    <w:rsid w:val="007231D4"/>
    <w:rsid w:val="0072321A"/>
    <w:rsid w:val="0072321F"/>
    <w:rsid w:val="0072322A"/>
    <w:rsid w:val="00723274"/>
    <w:rsid w:val="00723295"/>
    <w:rsid w:val="0072353A"/>
    <w:rsid w:val="0072358B"/>
    <w:rsid w:val="0072363E"/>
    <w:rsid w:val="00723704"/>
    <w:rsid w:val="007237DB"/>
    <w:rsid w:val="00723835"/>
    <w:rsid w:val="007238BF"/>
    <w:rsid w:val="007238E2"/>
    <w:rsid w:val="00723906"/>
    <w:rsid w:val="00723946"/>
    <w:rsid w:val="00723975"/>
    <w:rsid w:val="007239B4"/>
    <w:rsid w:val="007239E1"/>
    <w:rsid w:val="00723A87"/>
    <w:rsid w:val="00723AA0"/>
    <w:rsid w:val="00723AEC"/>
    <w:rsid w:val="00723C65"/>
    <w:rsid w:val="00723C8F"/>
    <w:rsid w:val="00723CC0"/>
    <w:rsid w:val="00723CD7"/>
    <w:rsid w:val="00723CF5"/>
    <w:rsid w:val="00723FFF"/>
    <w:rsid w:val="0072407A"/>
    <w:rsid w:val="00724133"/>
    <w:rsid w:val="00724267"/>
    <w:rsid w:val="0072430E"/>
    <w:rsid w:val="00724317"/>
    <w:rsid w:val="00724335"/>
    <w:rsid w:val="00724346"/>
    <w:rsid w:val="00724446"/>
    <w:rsid w:val="00724498"/>
    <w:rsid w:val="00724575"/>
    <w:rsid w:val="00724584"/>
    <w:rsid w:val="00724587"/>
    <w:rsid w:val="007245F4"/>
    <w:rsid w:val="00724609"/>
    <w:rsid w:val="007246DA"/>
    <w:rsid w:val="00724712"/>
    <w:rsid w:val="00724779"/>
    <w:rsid w:val="007247E5"/>
    <w:rsid w:val="007247F5"/>
    <w:rsid w:val="007247F8"/>
    <w:rsid w:val="00724946"/>
    <w:rsid w:val="00724963"/>
    <w:rsid w:val="0072496F"/>
    <w:rsid w:val="00724A2D"/>
    <w:rsid w:val="00724AA1"/>
    <w:rsid w:val="00724AC8"/>
    <w:rsid w:val="00724AD0"/>
    <w:rsid w:val="00724BC9"/>
    <w:rsid w:val="00724C24"/>
    <w:rsid w:val="00724C60"/>
    <w:rsid w:val="00724CFF"/>
    <w:rsid w:val="00724D39"/>
    <w:rsid w:val="00724D82"/>
    <w:rsid w:val="00724E27"/>
    <w:rsid w:val="00724EFE"/>
    <w:rsid w:val="00724F16"/>
    <w:rsid w:val="0072512D"/>
    <w:rsid w:val="00725277"/>
    <w:rsid w:val="00725291"/>
    <w:rsid w:val="007252DA"/>
    <w:rsid w:val="007252E6"/>
    <w:rsid w:val="007252F0"/>
    <w:rsid w:val="007253EE"/>
    <w:rsid w:val="00725491"/>
    <w:rsid w:val="007254B0"/>
    <w:rsid w:val="00725570"/>
    <w:rsid w:val="00725589"/>
    <w:rsid w:val="007255A8"/>
    <w:rsid w:val="007255D8"/>
    <w:rsid w:val="00725621"/>
    <w:rsid w:val="00725687"/>
    <w:rsid w:val="00725709"/>
    <w:rsid w:val="00725849"/>
    <w:rsid w:val="00725907"/>
    <w:rsid w:val="0072593F"/>
    <w:rsid w:val="007259DA"/>
    <w:rsid w:val="00725A19"/>
    <w:rsid w:val="00725A3B"/>
    <w:rsid w:val="00725A40"/>
    <w:rsid w:val="00725A53"/>
    <w:rsid w:val="00725A59"/>
    <w:rsid w:val="00725AC2"/>
    <w:rsid w:val="00725C16"/>
    <w:rsid w:val="00725DFF"/>
    <w:rsid w:val="0072602A"/>
    <w:rsid w:val="00726046"/>
    <w:rsid w:val="007260DA"/>
    <w:rsid w:val="007261DE"/>
    <w:rsid w:val="00726234"/>
    <w:rsid w:val="00726260"/>
    <w:rsid w:val="00726269"/>
    <w:rsid w:val="007262A9"/>
    <w:rsid w:val="00726338"/>
    <w:rsid w:val="00726356"/>
    <w:rsid w:val="007263A8"/>
    <w:rsid w:val="00726440"/>
    <w:rsid w:val="007264DE"/>
    <w:rsid w:val="00726523"/>
    <w:rsid w:val="00726674"/>
    <w:rsid w:val="00726693"/>
    <w:rsid w:val="007267A2"/>
    <w:rsid w:val="007268C7"/>
    <w:rsid w:val="00726941"/>
    <w:rsid w:val="00726A4D"/>
    <w:rsid w:val="00726AAB"/>
    <w:rsid w:val="00726B3D"/>
    <w:rsid w:val="00726B5D"/>
    <w:rsid w:val="00726B70"/>
    <w:rsid w:val="00726B85"/>
    <w:rsid w:val="00726BDA"/>
    <w:rsid w:val="00726CA7"/>
    <w:rsid w:val="00726CBA"/>
    <w:rsid w:val="00726D45"/>
    <w:rsid w:val="00726D46"/>
    <w:rsid w:val="00726DB8"/>
    <w:rsid w:val="00726EDE"/>
    <w:rsid w:val="00727051"/>
    <w:rsid w:val="00727077"/>
    <w:rsid w:val="007270F9"/>
    <w:rsid w:val="007271EB"/>
    <w:rsid w:val="00727270"/>
    <w:rsid w:val="007272E1"/>
    <w:rsid w:val="0072732B"/>
    <w:rsid w:val="00727351"/>
    <w:rsid w:val="007273B0"/>
    <w:rsid w:val="00727424"/>
    <w:rsid w:val="00727594"/>
    <w:rsid w:val="007275B5"/>
    <w:rsid w:val="007275B9"/>
    <w:rsid w:val="0072780E"/>
    <w:rsid w:val="00727889"/>
    <w:rsid w:val="007278AB"/>
    <w:rsid w:val="007278AF"/>
    <w:rsid w:val="007278C3"/>
    <w:rsid w:val="0072794B"/>
    <w:rsid w:val="0072798D"/>
    <w:rsid w:val="007279CA"/>
    <w:rsid w:val="00727A18"/>
    <w:rsid w:val="00727A55"/>
    <w:rsid w:val="00727A5E"/>
    <w:rsid w:val="00727B25"/>
    <w:rsid w:val="00727BD7"/>
    <w:rsid w:val="00727C3D"/>
    <w:rsid w:val="00727C71"/>
    <w:rsid w:val="00727D01"/>
    <w:rsid w:val="00727D05"/>
    <w:rsid w:val="00730050"/>
    <w:rsid w:val="007300BD"/>
    <w:rsid w:val="00730120"/>
    <w:rsid w:val="00730165"/>
    <w:rsid w:val="0073019B"/>
    <w:rsid w:val="007301C4"/>
    <w:rsid w:val="007301C6"/>
    <w:rsid w:val="00730239"/>
    <w:rsid w:val="00730246"/>
    <w:rsid w:val="007302A7"/>
    <w:rsid w:val="007302C1"/>
    <w:rsid w:val="00730340"/>
    <w:rsid w:val="00730359"/>
    <w:rsid w:val="00730412"/>
    <w:rsid w:val="00730456"/>
    <w:rsid w:val="00730508"/>
    <w:rsid w:val="00730614"/>
    <w:rsid w:val="00730627"/>
    <w:rsid w:val="0073065E"/>
    <w:rsid w:val="007306D4"/>
    <w:rsid w:val="00730739"/>
    <w:rsid w:val="007307EE"/>
    <w:rsid w:val="007307FD"/>
    <w:rsid w:val="0073089E"/>
    <w:rsid w:val="0073099E"/>
    <w:rsid w:val="00730AE1"/>
    <w:rsid w:val="00730AF8"/>
    <w:rsid w:val="00730B96"/>
    <w:rsid w:val="00730B99"/>
    <w:rsid w:val="00730C2C"/>
    <w:rsid w:val="00730C91"/>
    <w:rsid w:val="00730DBA"/>
    <w:rsid w:val="00730E64"/>
    <w:rsid w:val="00730EA6"/>
    <w:rsid w:val="00730F8B"/>
    <w:rsid w:val="00731082"/>
    <w:rsid w:val="00731204"/>
    <w:rsid w:val="0073122A"/>
    <w:rsid w:val="00731275"/>
    <w:rsid w:val="007312B3"/>
    <w:rsid w:val="007312BF"/>
    <w:rsid w:val="007312C8"/>
    <w:rsid w:val="007312D0"/>
    <w:rsid w:val="00731310"/>
    <w:rsid w:val="00731504"/>
    <w:rsid w:val="00731551"/>
    <w:rsid w:val="00731562"/>
    <w:rsid w:val="007316DA"/>
    <w:rsid w:val="007317DD"/>
    <w:rsid w:val="00731939"/>
    <w:rsid w:val="00731A9C"/>
    <w:rsid w:val="00731AEC"/>
    <w:rsid w:val="00731BA2"/>
    <w:rsid w:val="00731C15"/>
    <w:rsid w:val="00731C20"/>
    <w:rsid w:val="00731C98"/>
    <w:rsid w:val="00731DCB"/>
    <w:rsid w:val="00731E52"/>
    <w:rsid w:val="00731E8A"/>
    <w:rsid w:val="00731E8F"/>
    <w:rsid w:val="00731EB6"/>
    <w:rsid w:val="00731FD6"/>
    <w:rsid w:val="0073200C"/>
    <w:rsid w:val="00732045"/>
    <w:rsid w:val="00732113"/>
    <w:rsid w:val="00732123"/>
    <w:rsid w:val="0073212B"/>
    <w:rsid w:val="00732150"/>
    <w:rsid w:val="007322A0"/>
    <w:rsid w:val="0073238A"/>
    <w:rsid w:val="0073243E"/>
    <w:rsid w:val="00732440"/>
    <w:rsid w:val="0073245A"/>
    <w:rsid w:val="00732468"/>
    <w:rsid w:val="00732590"/>
    <w:rsid w:val="00732688"/>
    <w:rsid w:val="0073272F"/>
    <w:rsid w:val="0073279C"/>
    <w:rsid w:val="007327F1"/>
    <w:rsid w:val="00732861"/>
    <w:rsid w:val="00732863"/>
    <w:rsid w:val="0073287D"/>
    <w:rsid w:val="00732A0B"/>
    <w:rsid w:val="00732B3B"/>
    <w:rsid w:val="00732C1A"/>
    <w:rsid w:val="00732C57"/>
    <w:rsid w:val="00732D3F"/>
    <w:rsid w:val="00732E16"/>
    <w:rsid w:val="00732E36"/>
    <w:rsid w:val="00732E58"/>
    <w:rsid w:val="00732EAF"/>
    <w:rsid w:val="00732EB8"/>
    <w:rsid w:val="00732F74"/>
    <w:rsid w:val="00732F9B"/>
    <w:rsid w:val="0073304A"/>
    <w:rsid w:val="007330AB"/>
    <w:rsid w:val="007330DD"/>
    <w:rsid w:val="0073313B"/>
    <w:rsid w:val="007331A9"/>
    <w:rsid w:val="00733297"/>
    <w:rsid w:val="00733301"/>
    <w:rsid w:val="007333C0"/>
    <w:rsid w:val="00733566"/>
    <w:rsid w:val="007335E7"/>
    <w:rsid w:val="007336B0"/>
    <w:rsid w:val="007337B0"/>
    <w:rsid w:val="0073382D"/>
    <w:rsid w:val="007338D3"/>
    <w:rsid w:val="0073397E"/>
    <w:rsid w:val="00733ABA"/>
    <w:rsid w:val="00733B61"/>
    <w:rsid w:val="00733B67"/>
    <w:rsid w:val="00733B78"/>
    <w:rsid w:val="00733C7E"/>
    <w:rsid w:val="00733CDC"/>
    <w:rsid w:val="00733D1F"/>
    <w:rsid w:val="00733E45"/>
    <w:rsid w:val="00733F1D"/>
    <w:rsid w:val="00733F43"/>
    <w:rsid w:val="00733FE2"/>
    <w:rsid w:val="00734014"/>
    <w:rsid w:val="0073407D"/>
    <w:rsid w:val="0073407F"/>
    <w:rsid w:val="00734171"/>
    <w:rsid w:val="007341AE"/>
    <w:rsid w:val="00734239"/>
    <w:rsid w:val="0073440F"/>
    <w:rsid w:val="0073441A"/>
    <w:rsid w:val="0073445B"/>
    <w:rsid w:val="007344E3"/>
    <w:rsid w:val="00734555"/>
    <w:rsid w:val="0073455A"/>
    <w:rsid w:val="0073455E"/>
    <w:rsid w:val="0073456E"/>
    <w:rsid w:val="00734650"/>
    <w:rsid w:val="0073468A"/>
    <w:rsid w:val="007346E3"/>
    <w:rsid w:val="00734706"/>
    <w:rsid w:val="007348E4"/>
    <w:rsid w:val="00734916"/>
    <w:rsid w:val="00734979"/>
    <w:rsid w:val="0073499C"/>
    <w:rsid w:val="007349F5"/>
    <w:rsid w:val="00734A3E"/>
    <w:rsid w:val="00734AB0"/>
    <w:rsid w:val="00734B9A"/>
    <w:rsid w:val="00734BE3"/>
    <w:rsid w:val="00734C5B"/>
    <w:rsid w:val="00734CC5"/>
    <w:rsid w:val="00734D21"/>
    <w:rsid w:val="00734D50"/>
    <w:rsid w:val="00734D61"/>
    <w:rsid w:val="00734DB3"/>
    <w:rsid w:val="00734E4B"/>
    <w:rsid w:val="00734E98"/>
    <w:rsid w:val="00734F20"/>
    <w:rsid w:val="00734F31"/>
    <w:rsid w:val="00734F46"/>
    <w:rsid w:val="00734F81"/>
    <w:rsid w:val="0073515C"/>
    <w:rsid w:val="0073522F"/>
    <w:rsid w:val="0073527A"/>
    <w:rsid w:val="0073544F"/>
    <w:rsid w:val="007354DB"/>
    <w:rsid w:val="00735504"/>
    <w:rsid w:val="00735574"/>
    <w:rsid w:val="00735695"/>
    <w:rsid w:val="007356E2"/>
    <w:rsid w:val="0073573A"/>
    <w:rsid w:val="0073574B"/>
    <w:rsid w:val="0073589E"/>
    <w:rsid w:val="00735950"/>
    <w:rsid w:val="0073596C"/>
    <w:rsid w:val="00735988"/>
    <w:rsid w:val="00735A2A"/>
    <w:rsid w:val="00735BAF"/>
    <w:rsid w:val="00735D2B"/>
    <w:rsid w:val="00735D2C"/>
    <w:rsid w:val="00735DA8"/>
    <w:rsid w:val="00735E68"/>
    <w:rsid w:val="00735F0F"/>
    <w:rsid w:val="00735F11"/>
    <w:rsid w:val="00735FAC"/>
    <w:rsid w:val="0073606C"/>
    <w:rsid w:val="007360CB"/>
    <w:rsid w:val="0073616A"/>
    <w:rsid w:val="00736248"/>
    <w:rsid w:val="0073631E"/>
    <w:rsid w:val="00736550"/>
    <w:rsid w:val="00736599"/>
    <w:rsid w:val="00736696"/>
    <w:rsid w:val="00736777"/>
    <w:rsid w:val="007367C3"/>
    <w:rsid w:val="007369B4"/>
    <w:rsid w:val="007369C1"/>
    <w:rsid w:val="007369F5"/>
    <w:rsid w:val="00736B8E"/>
    <w:rsid w:val="00736C00"/>
    <w:rsid w:val="00736CC2"/>
    <w:rsid w:val="00736ED0"/>
    <w:rsid w:val="00736F8D"/>
    <w:rsid w:val="0073709A"/>
    <w:rsid w:val="007370BF"/>
    <w:rsid w:val="00737120"/>
    <w:rsid w:val="00737121"/>
    <w:rsid w:val="007371DF"/>
    <w:rsid w:val="007371F7"/>
    <w:rsid w:val="00737214"/>
    <w:rsid w:val="007372B5"/>
    <w:rsid w:val="007372C6"/>
    <w:rsid w:val="00737332"/>
    <w:rsid w:val="0073746E"/>
    <w:rsid w:val="0073746F"/>
    <w:rsid w:val="007374D7"/>
    <w:rsid w:val="00737566"/>
    <w:rsid w:val="0073756F"/>
    <w:rsid w:val="00737844"/>
    <w:rsid w:val="0073784B"/>
    <w:rsid w:val="0073786C"/>
    <w:rsid w:val="007378A4"/>
    <w:rsid w:val="007378EC"/>
    <w:rsid w:val="007378FE"/>
    <w:rsid w:val="00737924"/>
    <w:rsid w:val="00737959"/>
    <w:rsid w:val="007379D1"/>
    <w:rsid w:val="00737A87"/>
    <w:rsid w:val="00737AC2"/>
    <w:rsid w:val="00737BAF"/>
    <w:rsid w:val="00737BE2"/>
    <w:rsid w:val="00737E7B"/>
    <w:rsid w:val="00737E9A"/>
    <w:rsid w:val="00737ED6"/>
    <w:rsid w:val="00737F0B"/>
    <w:rsid w:val="00740045"/>
    <w:rsid w:val="00740099"/>
    <w:rsid w:val="007401CC"/>
    <w:rsid w:val="007402AC"/>
    <w:rsid w:val="007402D0"/>
    <w:rsid w:val="0074059C"/>
    <w:rsid w:val="0074067B"/>
    <w:rsid w:val="00740A70"/>
    <w:rsid w:val="00740CA7"/>
    <w:rsid w:val="00740CAA"/>
    <w:rsid w:val="00740D71"/>
    <w:rsid w:val="00740E10"/>
    <w:rsid w:val="00740E62"/>
    <w:rsid w:val="00740EDB"/>
    <w:rsid w:val="00740EFE"/>
    <w:rsid w:val="00740F50"/>
    <w:rsid w:val="00740FE6"/>
    <w:rsid w:val="00741074"/>
    <w:rsid w:val="00741083"/>
    <w:rsid w:val="007410A6"/>
    <w:rsid w:val="007410F2"/>
    <w:rsid w:val="00741155"/>
    <w:rsid w:val="00741192"/>
    <w:rsid w:val="007412AE"/>
    <w:rsid w:val="007412DB"/>
    <w:rsid w:val="007413C7"/>
    <w:rsid w:val="00741407"/>
    <w:rsid w:val="00741489"/>
    <w:rsid w:val="0074149F"/>
    <w:rsid w:val="007414A6"/>
    <w:rsid w:val="007418DB"/>
    <w:rsid w:val="007418DC"/>
    <w:rsid w:val="0074194D"/>
    <w:rsid w:val="007419FC"/>
    <w:rsid w:val="00741A5D"/>
    <w:rsid w:val="00741BA2"/>
    <w:rsid w:val="00741BEA"/>
    <w:rsid w:val="00741C4D"/>
    <w:rsid w:val="00741CB2"/>
    <w:rsid w:val="00741CF4"/>
    <w:rsid w:val="00741D75"/>
    <w:rsid w:val="00741DCC"/>
    <w:rsid w:val="00741DE2"/>
    <w:rsid w:val="00741EE7"/>
    <w:rsid w:val="00741F04"/>
    <w:rsid w:val="00741F8F"/>
    <w:rsid w:val="00741FD5"/>
    <w:rsid w:val="00742013"/>
    <w:rsid w:val="007420A5"/>
    <w:rsid w:val="007420BF"/>
    <w:rsid w:val="0074214F"/>
    <w:rsid w:val="0074219F"/>
    <w:rsid w:val="007421A1"/>
    <w:rsid w:val="0074233D"/>
    <w:rsid w:val="0074233E"/>
    <w:rsid w:val="007423D8"/>
    <w:rsid w:val="007424FB"/>
    <w:rsid w:val="00742503"/>
    <w:rsid w:val="0074259E"/>
    <w:rsid w:val="00742608"/>
    <w:rsid w:val="00742755"/>
    <w:rsid w:val="00742794"/>
    <w:rsid w:val="007427FE"/>
    <w:rsid w:val="007429A7"/>
    <w:rsid w:val="00742A08"/>
    <w:rsid w:val="00742A41"/>
    <w:rsid w:val="00742AEC"/>
    <w:rsid w:val="00742BBA"/>
    <w:rsid w:val="00742C31"/>
    <w:rsid w:val="00742C51"/>
    <w:rsid w:val="00742CC0"/>
    <w:rsid w:val="00742D42"/>
    <w:rsid w:val="00742D66"/>
    <w:rsid w:val="00742D78"/>
    <w:rsid w:val="00742E43"/>
    <w:rsid w:val="00742E8B"/>
    <w:rsid w:val="00742F42"/>
    <w:rsid w:val="00742F90"/>
    <w:rsid w:val="00743048"/>
    <w:rsid w:val="0074310A"/>
    <w:rsid w:val="007431F2"/>
    <w:rsid w:val="00743254"/>
    <w:rsid w:val="007432B3"/>
    <w:rsid w:val="007433EF"/>
    <w:rsid w:val="0074342D"/>
    <w:rsid w:val="00743445"/>
    <w:rsid w:val="00743595"/>
    <w:rsid w:val="00743739"/>
    <w:rsid w:val="00743871"/>
    <w:rsid w:val="007438A6"/>
    <w:rsid w:val="00743928"/>
    <w:rsid w:val="00743999"/>
    <w:rsid w:val="00743A55"/>
    <w:rsid w:val="00743AE2"/>
    <w:rsid w:val="00743B9C"/>
    <w:rsid w:val="00743BE4"/>
    <w:rsid w:val="00743BFE"/>
    <w:rsid w:val="00743CA3"/>
    <w:rsid w:val="00743CBF"/>
    <w:rsid w:val="00743D4B"/>
    <w:rsid w:val="00743DD7"/>
    <w:rsid w:val="00743E96"/>
    <w:rsid w:val="00744037"/>
    <w:rsid w:val="007440DC"/>
    <w:rsid w:val="00744151"/>
    <w:rsid w:val="0074425C"/>
    <w:rsid w:val="00744284"/>
    <w:rsid w:val="007442E9"/>
    <w:rsid w:val="00744345"/>
    <w:rsid w:val="0074435A"/>
    <w:rsid w:val="00744531"/>
    <w:rsid w:val="007445FD"/>
    <w:rsid w:val="00744625"/>
    <w:rsid w:val="00744629"/>
    <w:rsid w:val="00744638"/>
    <w:rsid w:val="00744821"/>
    <w:rsid w:val="0074486A"/>
    <w:rsid w:val="0074489B"/>
    <w:rsid w:val="007448CF"/>
    <w:rsid w:val="007448D8"/>
    <w:rsid w:val="00744987"/>
    <w:rsid w:val="007449CF"/>
    <w:rsid w:val="00744A1D"/>
    <w:rsid w:val="00744AD3"/>
    <w:rsid w:val="00744B5E"/>
    <w:rsid w:val="00744CDE"/>
    <w:rsid w:val="00744D43"/>
    <w:rsid w:val="00744D67"/>
    <w:rsid w:val="00744DBA"/>
    <w:rsid w:val="00744DCA"/>
    <w:rsid w:val="00744E0F"/>
    <w:rsid w:val="00744EC3"/>
    <w:rsid w:val="00744F79"/>
    <w:rsid w:val="007450E3"/>
    <w:rsid w:val="007450F6"/>
    <w:rsid w:val="00745225"/>
    <w:rsid w:val="0074540F"/>
    <w:rsid w:val="00745499"/>
    <w:rsid w:val="0074550A"/>
    <w:rsid w:val="007456FF"/>
    <w:rsid w:val="0074570E"/>
    <w:rsid w:val="0074573B"/>
    <w:rsid w:val="00745994"/>
    <w:rsid w:val="00745A24"/>
    <w:rsid w:val="00745AB8"/>
    <w:rsid w:val="00745B93"/>
    <w:rsid w:val="00745BD7"/>
    <w:rsid w:val="00745C2F"/>
    <w:rsid w:val="00745C64"/>
    <w:rsid w:val="00745E01"/>
    <w:rsid w:val="00745E64"/>
    <w:rsid w:val="00745F2B"/>
    <w:rsid w:val="00745F9E"/>
    <w:rsid w:val="0074605B"/>
    <w:rsid w:val="007460A8"/>
    <w:rsid w:val="007460DC"/>
    <w:rsid w:val="007461F4"/>
    <w:rsid w:val="00746311"/>
    <w:rsid w:val="0074635F"/>
    <w:rsid w:val="007463B9"/>
    <w:rsid w:val="0074654F"/>
    <w:rsid w:val="0074666B"/>
    <w:rsid w:val="00746677"/>
    <w:rsid w:val="007466C0"/>
    <w:rsid w:val="007467DD"/>
    <w:rsid w:val="007468D6"/>
    <w:rsid w:val="00746966"/>
    <w:rsid w:val="00746970"/>
    <w:rsid w:val="007469E6"/>
    <w:rsid w:val="00746A2E"/>
    <w:rsid w:val="00746AD8"/>
    <w:rsid w:val="00746B51"/>
    <w:rsid w:val="00746B7E"/>
    <w:rsid w:val="00746BFF"/>
    <w:rsid w:val="00746CF8"/>
    <w:rsid w:val="00746D92"/>
    <w:rsid w:val="00746DA9"/>
    <w:rsid w:val="00746EF5"/>
    <w:rsid w:val="00746F7D"/>
    <w:rsid w:val="00746FBD"/>
    <w:rsid w:val="00747043"/>
    <w:rsid w:val="007471FC"/>
    <w:rsid w:val="007473B5"/>
    <w:rsid w:val="007473E1"/>
    <w:rsid w:val="0074741F"/>
    <w:rsid w:val="00747505"/>
    <w:rsid w:val="00747642"/>
    <w:rsid w:val="007476BA"/>
    <w:rsid w:val="007477C8"/>
    <w:rsid w:val="00747855"/>
    <w:rsid w:val="00747897"/>
    <w:rsid w:val="00747901"/>
    <w:rsid w:val="007479FA"/>
    <w:rsid w:val="00747A71"/>
    <w:rsid w:val="00747A7A"/>
    <w:rsid w:val="00747AA0"/>
    <w:rsid w:val="00747AA2"/>
    <w:rsid w:val="00747AE5"/>
    <w:rsid w:val="00747B55"/>
    <w:rsid w:val="00747C2A"/>
    <w:rsid w:val="00747D42"/>
    <w:rsid w:val="00747DDA"/>
    <w:rsid w:val="00747E47"/>
    <w:rsid w:val="00747E4A"/>
    <w:rsid w:val="00747E5C"/>
    <w:rsid w:val="00747ED9"/>
    <w:rsid w:val="00747F2B"/>
    <w:rsid w:val="00747F97"/>
    <w:rsid w:val="00747FA1"/>
    <w:rsid w:val="00750192"/>
    <w:rsid w:val="007501AA"/>
    <w:rsid w:val="007501BE"/>
    <w:rsid w:val="007501EC"/>
    <w:rsid w:val="007502B6"/>
    <w:rsid w:val="007502FB"/>
    <w:rsid w:val="00750355"/>
    <w:rsid w:val="0075036B"/>
    <w:rsid w:val="007503CF"/>
    <w:rsid w:val="007503F2"/>
    <w:rsid w:val="00750494"/>
    <w:rsid w:val="007504E1"/>
    <w:rsid w:val="00750544"/>
    <w:rsid w:val="0075056D"/>
    <w:rsid w:val="007505CB"/>
    <w:rsid w:val="007506D5"/>
    <w:rsid w:val="007506DC"/>
    <w:rsid w:val="00750733"/>
    <w:rsid w:val="007507B9"/>
    <w:rsid w:val="00750804"/>
    <w:rsid w:val="007509AB"/>
    <w:rsid w:val="00750A69"/>
    <w:rsid w:val="00750BA1"/>
    <w:rsid w:val="00750D15"/>
    <w:rsid w:val="00750D35"/>
    <w:rsid w:val="00750D8A"/>
    <w:rsid w:val="00750E48"/>
    <w:rsid w:val="00750EC7"/>
    <w:rsid w:val="00750F11"/>
    <w:rsid w:val="0075110C"/>
    <w:rsid w:val="0075118F"/>
    <w:rsid w:val="00751209"/>
    <w:rsid w:val="0075122E"/>
    <w:rsid w:val="0075125F"/>
    <w:rsid w:val="007512A7"/>
    <w:rsid w:val="007513A1"/>
    <w:rsid w:val="0075141E"/>
    <w:rsid w:val="00751457"/>
    <w:rsid w:val="0075145B"/>
    <w:rsid w:val="00751562"/>
    <w:rsid w:val="0075162B"/>
    <w:rsid w:val="00751661"/>
    <w:rsid w:val="00751689"/>
    <w:rsid w:val="00751736"/>
    <w:rsid w:val="007517D9"/>
    <w:rsid w:val="007517FF"/>
    <w:rsid w:val="007518A2"/>
    <w:rsid w:val="007518D2"/>
    <w:rsid w:val="0075193C"/>
    <w:rsid w:val="00751942"/>
    <w:rsid w:val="00751B59"/>
    <w:rsid w:val="00751BA5"/>
    <w:rsid w:val="00751C49"/>
    <w:rsid w:val="00751C4F"/>
    <w:rsid w:val="00751C66"/>
    <w:rsid w:val="00751EDF"/>
    <w:rsid w:val="00751EFE"/>
    <w:rsid w:val="00751F9B"/>
    <w:rsid w:val="00752035"/>
    <w:rsid w:val="00752069"/>
    <w:rsid w:val="0075209C"/>
    <w:rsid w:val="007520A8"/>
    <w:rsid w:val="007520DD"/>
    <w:rsid w:val="007521D9"/>
    <w:rsid w:val="007521F8"/>
    <w:rsid w:val="00752223"/>
    <w:rsid w:val="00752225"/>
    <w:rsid w:val="0075227F"/>
    <w:rsid w:val="00752283"/>
    <w:rsid w:val="0075231C"/>
    <w:rsid w:val="00752470"/>
    <w:rsid w:val="007524AA"/>
    <w:rsid w:val="007524D5"/>
    <w:rsid w:val="00752527"/>
    <w:rsid w:val="00752690"/>
    <w:rsid w:val="007526BE"/>
    <w:rsid w:val="0075270E"/>
    <w:rsid w:val="00752997"/>
    <w:rsid w:val="00752A02"/>
    <w:rsid w:val="00752A98"/>
    <w:rsid w:val="00752AB7"/>
    <w:rsid w:val="00752B50"/>
    <w:rsid w:val="00752BF1"/>
    <w:rsid w:val="00752C06"/>
    <w:rsid w:val="00752C1F"/>
    <w:rsid w:val="00752D16"/>
    <w:rsid w:val="00752DB7"/>
    <w:rsid w:val="00752DD2"/>
    <w:rsid w:val="00752EA3"/>
    <w:rsid w:val="00752EF6"/>
    <w:rsid w:val="00752F57"/>
    <w:rsid w:val="00752F88"/>
    <w:rsid w:val="0075303A"/>
    <w:rsid w:val="00753175"/>
    <w:rsid w:val="007531A6"/>
    <w:rsid w:val="0075322D"/>
    <w:rsid w:val="007533EB"/>
    <w:rsid w:val="00753408"/>
    <w:rsid w:val="007534BD"/>
    <w:rsid w:val="007534FF"/>
    <w:rsid w:val="00753525"/>
    <w:rsid w:val="00753576"/>
    <w:rsid w:val="007535CC"/>
    <w:rsid w:val="007535D6"/>
    <w:rsid w:val="00753640"/>
    <w:rsid w:val="00753674"/>
    <w:rsid w:val="0075368F"/>
    <w:rsid w:val="00753710"/>
    <w:rsid w:val="0075371D"/>
    <w:rsid w:val="00753744"/>
    <w:rsid w:val="007537D1"/>
    <w:rsid w:val="007538CB"/>
    <w:rsid w:val="007539A4"/>
    <w:rsid w:val="007539E7"/>
    <w:rsid w:val="007539F2"/>
    <w:rsid w:val="00753A0A"/>
    <w:rsid w:val="00753A2C"/>
    <w:rsid w:val="00753A79"/>
    <w:rsid w:val="00753A93"/>
    <w:rsid w:val="00753ADB"/>
    <w:rsid w:val="00753C20"/>
    <w:rsid w:val="00753C48"/>
    <w:rsid w:val="00753DDA"/>
    <w:rsid w:val="00753FBF"/>
    <w:rsid w:val="0075401A"/>
    <w:rsid w:val="007541EA"/>
    <w:rsid w:val="0075420A"/>
    <w:rsid w:val="00754241"/>
    <w:rsid w:val="007542AB"/>
    <w:rsid w:val="007542EC"/>
    <w:rsid w:val="007544B5"/>
    <w:rsid w:val="007545BB"/>
    <w:rsid w:val="0075463F"/>
    <w:rsid w:val="00754662"/>
    <w:rsid w:val="0075469D"/>
    <w:rsid w:val="00754749"/>
    <w:rsid w:val="007547A7"/>
    <w:rsid w:val="0075483C"/>
    <w:rsid w:val="00754878"/>
    <w:rsid w:val="007548B4"/>
    <w:rsid w:val="00754AE8"/>
    <w:rsid w:val="00754C57"/>
    <w:rsid w:val="00754D60"/>
    <w:rsid w:val="00754D66"/>
    <w:rsid w:val="00754E52"/>
    <w:rsid w:val="00754E60"/>
    <w:rsid w:val="00754EBA"/>
    <w:rsid w:val="00754EEA"/>
    <w:rsid w:val="00754F24"/>
    <w:rsid w:val="00754F67"/>
    <w:rsid w:val="00754FEF"/>
    <w:rsid w:val="0075502C"/>
    <w:rsid w:val="00755052"/>
    <w:rsid w:val="007550F1"/>
    <w:rsid w:val="00755473"/>
    <w:rsid w:val="0075555A"/>
    <w:rsid w:val="00755565"/>
    <w:rsid w:val="00755585"/>
    <w:rsid w:val="00755663"/>
    <w:rsid w:val="00755676"/>
    <w:rsid w:val="007556CE"/>
    <w:rsid w:val="007556D2"/>
    <w:rsid w:val="00755836"/>
    <w:rsid w:val="0075583F"/>
    <w:rsid w:val="0075588A"/>
    <w:rsid w:val="007558BD"/>
    <w:rsid w:val="0075593E"/>
    <w:rsid w:val="00755A30"/>
    <w:rsid w:val="00755A75"/>
    <w:rsid w:val="00755BB7"/>
    <w:rsid w:val="00755BF3"/>
    <w:rsid w:val="00755C9B"/>
    <w:rsid w:val="00755CA8"/>
    <w:rsid w:val="00755E17"/>
    <w:rsid w:val="00755E22"/>
    <w:rsid w:val="00755E4D"/>
    <w:rsid w:val="00755ED7"/>
    <w:rsid w:val="00755F54"/>
    <w:rsid w:val="00755FDE"/>
    <w:rsid w:val="00756017"/>
    <w:rsid w:val="00756134"/>
    <w:rsid w:val="007561C1"/>
    <w:rsid w:val="007562E6"/>
    <w:rsid w:val="00756340"/>
    <w:rsid w:val="00756386"/>
    <w:rsid w:val="00756496"/>
    <w:rsid w:val="007564E2"/>
    <w:rsid w:val="007565A6"/>
    <w:rsid w:val="00756603"/>
    <w:rsid w:val="00756774"/>
    <w:rsid w:val="00756968"/>
    <w:rsid w:val="007569A1"/>
    <w:rsid w:val="00756B1C"/>
    <w:rsid w:val="00756C45"/>
    <w:rsid w:val="00756C46"/>
    <w:rsid w:val="00756D8F"/>
    <w:rsid w:val="00756D96"/>
    <w:rsid w:val="00756E4D"/>
    <w:rsid w:val="00756E67"/>
    <w:rsid w:val="00756E7C"/>
    <w:rsid w:val="00756F09"/>
    <w:rsid w:val="007570C1"/>
    <w:rsid w:val="007570CB"/>
    <w:rsid w:val="00757170"/>
    <w:rsid w:val="00757190"/>
    <w:rsid w:val="007571E0"/>
    <w:rsid w:val="0075735E"/>
    <w:rsid w:val="007575C0"/>
    <w:rsid w:val="007575DA"/>
    <w:rsid w:val="007576A9"/>
    <w:rsid w:val="0075771F"/>
    <w:rsid w:val="007577EF"/>
    <w:rsid w:val="0075780B"/>
    <w:rsid w:val="0075790E"/>
    <w:rsid w:val="007579DD"/>
    <w:rsid w:val="00757AAF"/>
    <w:rsid w:val="00757B34"/>
    <w:rsid w:val="00757B7C"/>
    <w:rsid w:val="00757BEA"/>
    <w:rsid w:val="00757C0F"/>
    <w:rsid w:val="00757D2F"/>
    <w:rsid w:val="00757E77"/>
    <w:rsid w:val="00757F05"/>
    <w:rsid w:val="00757FCD"/>
    <w:rsid w:val="0075960D"/>
    <w:rsid w:val="0076000E"/>
    <w:rsid w:val="00760043"/>
    <w:rsid w:val="007600A2"/>
    <w:rsid w:val="007601C7"/>
    <w:rsid w:val="007601E0"/>
    <w:rsid w:val="007601EF"/>
    <w:rsid w:val="0076024B"/>
    <w:rsid w:val="007602F5"/>
    <w:rsid w:val="007603A2"/>
    <w:rsid w:val="00760579"/>
    <w:rsid w:val="00760580"/>
    <w:rsid w:val="0076068B"/>
    <w:rsid w:val="0076068E"/>
    <w:rsid w:val="007606A4"/>
    <w:rsid w:val="007609CD"/>
    <w:rsid w:val="007609E8"/>
    <w:rsid w:val="00760C00"/>
    <w:rsid w:val="00760C8D"/>
    <w:rsid w:val="00760DA7"/>
    <w:rsid w:val="00760E2B"/>
    <w:rsid w:val="00761092"/>
    <w:rsid w:val="007610E9"/>
    <w:rsid w:val="0076119F"/>
    <w:rsid w:val="0076121B"/>
    <w:rsid w:val="0076129C"/>
    <w:rsid w:val="007613BC"/>
    <w:rsid w:val="0076143A"/>
    <w:rsid w:val="00761461"/>
    <w:rsid w:val="007614A3"/>
    <w:rsid w:val="00761501"/>
    <w:rsid w:val="007615DB"/>
    <w:rsid w:val="007615EE"/>
    <w:rsid w:val="00761676"/>
    <w:rsid w:val="007616E2"/>
    <w:rsid w:val="00761726"/>
    <w:rsid w:val="00761728"/>
    <w:rsid w:val="0076175E"/>
    <w:rsid w:val="00761771"/>
    <w:rsid w:val="00761788"/>
    <w:rsid w:val="007617A3"/>
    <w:rsid w:val="007617AC"/>
    <w:rsid w:val="0076180E"/>
    <w:rsid w:val="00761855"/>
    <w:rsid w:val="007618A9"/>
    <w:rsid w:val="00761911"/>
    <w:rsid w:val="00761950"/>
    <w:rsid w:val="00761951"/>
    <w:rsid w:val="007619C8"/>
    <w:rsid w:val="00761A60"/>
    <w:rsid w:val="00761AF5"/>
    <w:rsid w:val="00761C6C"/>
    <w:rsid w:val="00761E7A"/>
    <w:rsid w:val="00761F39"/>
    <w:rsid w:val="00761F7A"/>
    <w:rsid w:val="0076204F"/>
    <w:rsid w:val="0076227D"/>
    <w:rsid w:val="007622E4"/>
    <w:rsid w:val="00762310"/>
    <w:rsid w:val="00762346"/>
    <w:rsid w:val="00762353"/>
    <w:rsid w:val="007623F5"/>
    <w:rsid w:val="00762409"/>
    <w:rsid w:val="00762412"/>
    <w:rsid w:val="0076243E"/>
    <w:rsid w:val="007624D3"/>
    <w:rsid w:val="00762538"/>
    <w:rsid w:val="0076254D"/>
    <w:rsid w:val="007625C0"/>
    <w:rsid w:val="007625C9"/>
    <w:rsid w:val="00762737"/>
    <w:rsid w:val="0076274A"/>
    <w:rsid w:val="00762935"/>
    <w:rsid w:val="007629ED"/>
    <w:rsid w:val="00762AC5"/>
    <w:rsid w:val="00762B34"/>
    <w:rsid w:val="00762B72"/>
    <w:rsid w:val="00762BDD"/>
    <w:rsid w:val="00762D19"/>
    <w:rsid w:val="00762F62"/>
    <w:rsid w:val="00763014"/>
    <w:rsid w:val="00763099"/>
    <w:rsid w:val="00763135"/>
    <w:rsid w:val="0076317C"/>
    <w:rsid w:val="00763204"/>
    <w:rsid w:val="00763246"/>
    <w:rsid w:val="007632F6"/>
    <w:rsid w:val="00763308"/>
    <w:rsid w:val="0076331C"/>
    <w:rsid w:val="00763516"/>
    <w:rsid w:val="0076356A"/>
    <w:rsid w:val="007637DF"/>
    <w:rsid w:val="00763814"/>
    <w:rsid w:val="00763835"/>
    <w:rsid w:val="007638E5"/>
    <w:rsid w:val="00763CCB"/>
    <w:rsid w:val="00763D86"/>
    <w:rsid w:val="00763F63"/>
    <w:rsid w:val="00763F68"/>
    <w:rsid w:val="00763F81"/>
    <w:rsid w:val="00763FA8"/>
    <w:rsid w:val="007640E2"/>
    <w:rsid w:val="0076410F"/>
    <w:rsid w:val="00764184"/>
    <w:rsid w:val="007641FC"/>
    <w:rsid w:val="007642B4"/>
    <w:rsid w:val="00764384"/>
    <w:rsid w:val="00764422"/>
    <w:rsid w:val="007644DD"/>
    <w:rsid w:val="007644EA"/>
    <w:rsid w:val="00764595"/>
    <w:rsid w:val="00764677"/>
    <w:rsid w:val="00764723"/>
    <w:rsid w:val="007648C8"/>
    <w:rsid w:val="00764904"/>
    <w:rsid w:val="007649FD"/>
    <w:rsid w:val="00764A05"/>
    <w:rsid w:val="00764A73"/>
    <w:rsid w:val="00764AA8"/>
    <w:rsid w:val="00764ACB"/>
    <w:rsid w:val="00764B06"/>
    <w:rsid w:val="00764B62"/>
    <w:rsid w:val="00764BA6"/>
    <w:rsid w:val="00764BB2"/>
    <w:rsid w:val="00764C06"/>
    <w:rsid w:val="00764C45"/>
    <w:rsid w:val="00764C7F"/>
    <w:rsid w:val="00764D27"/>
    <w:rsid w:val="00764DFF"/>
    <w:rsid w:val="00764E2C"/>
    <w:rsid w:val="00764E8E"/>
    <w:rsid w:val="00764F14"/>
    <w:rsid w:val="00764F6C"/>
    <w:rsid w:val="00764F91"/>
    <w:rsid w:val="00765030"/>
    <w:rsid w:val="007650FD"/>
    <w:rsid w:val="007651E4"/>
    <w:rsid w:val="00765280"/>
    <w:rsid w:val="007653D9"/>
    <w:rsid w:val="00765488"/>
    <w:rsid w:val="00765499"/>
    <w:rsid w:val="007654BA"/>
    <w:rsid w:val="007654DA"/>
    <w:rsid w:val="00765545"/>
    <w:rsid w:val="00765640"/>
    <w:rsid w:val="007656D7"/>
    <w:rsid w:val="0076572B"/>
    <w:rsid w:val="00765936"/>
    <w:rsid w:val="00765B98"/>
    <w:rsid w:val="00765BCA"/>
    <w:rsid w:val="00765BD2"/>
    <w:rsid w:val="00765C16"/>
    <w:rsid w:val="00765C19"/>
    <w:rsid w:val="00765C32"/>
    <w:rsid w:val="00765C56"/>
    <w:rsid w:val="00765DD3"/>
    <w:rsid w:val="00765ECE"/>
    <w:rsid w:val="00765EDA"/>
    <w:rsid w:val="00765EED"/>
    <w:rsid w:val="00765FB7"/>
    <w:rsid w:val="00766126"/>
    <w:rsid w:val="007661C8"/>
    <w:rsid w:val="007661ED"/>
    <w:rsid w:val="0076622B"/>
    <w:rsid w:val="00766277"/>
    <w:rsid w:val="00766313"/>
    <w:rsid w:val="007664BB"/>
    <w:rsid w:val="007664E2"/>
    <w:rsid w:val="0076656A"/>
    <w:rsid w:val="00766660"/>
    <w:rsid w:val="00766694"/>
    <w:rsid w:val="00766701"/>
    <w:rsid w:val="0076680F"/>
    <w:rsid w:val="00766840"/>
    <w:rsid w:val="0076685E"/>
    <w:rsid w:val="007668AA"/>
    <w:rsid w:val="007668C5"/>
    <w:rsid w:val="00766911"/>
    <w:rsid w:val="00766B04"/>
    <w:rsid w:val="00766B12"/>
    <w:rsid w:val="00766B3C"/>
    <w:rsid w:val="00766B5F"/>
    <w:rsid w:val="00766B9A"/>
    <w:rsid w:val="00766D40"/>
    <w:rsid w:val="00766D8E"/>
    <w:rsid w:val="00766E03"/>
    <w:rsid w:val="00766E06"/>
    <w:rsid w:val="00766E15"/>
    <w:rsid w:val="00766E8F"/>
    <w:rsid w:val="00766EA0"/>
    <w:rsid w:val="00766EE2"/>
    <w:rsid w:val="00766F0F"/>
    <w:rsid w:val="00766FAA"/>
    <w:rsid w:val="00767033"/>
    <w:rsid w:val="00767085"/>
    <w:rsid w:val="007670BD"/>
    <w:rsid w:val="007670EE"/>
    <w:rsid w:val="00767120"/>
    <w:rsid w:val="007671AB"/>
    <w:rsid w:val="00767292"/>
    <w:rsid w:val="007672A7"/>
    <w:rsid w:val="00767350"/>
    <w:rsid w:val="007673CE"/>
    <w:rsid w:val="0076762B"/>
    <w:rsid w:val="00767793"/>
    <w:rsid w:val="007677B5"/>
    <w:rsid w:val="007677D4"/>
    <w:rsid w:val="007677D6"/>
    <w:rsid w:val="00767846"/>
    <w:rsid w:val="00767872"/>
    <w:rsid w:val="007679D8"/>
    <w:rsid w:val="007679E7"/>
    <w:rsid w:val="00767A77"/>
    <w:rsid w:val="00767AB9"/>
    <w:rsid w:val="00767AD0"/>
    <w:rsid w:val="00767AF4"/>
    <w:rsid w:val="00767B3E"/>
    <w:rsid w:val="00767B4A"/>
    <w:rsid w:val="00767BF6"/>
    <w:rsid w:val="00767C2F"/>
    <w:rsid w:val="00767C60"/>
    <w:rsid w:val="00767D54"/>
    <w:rsid w:val="00767DE2"/>
    <w:rsid w:val="00767DED"/>
    <w:rsid w:val="00767E5F"/>
    <w:rsid w:val="00767FF7"/>
    <w:rsid w:val="00770063"/>
    <w:rsid w:val="00770189"/>
    <w:rsid w:val="007702C6"/>
    <w:rsid w:val="0077050A"/>
    <w:rsid w:val="0077051F"/>
    <w:rsid w:val="007706BB"/>
    <w:rsid w:val="007706C2"/>
    <w:rsid w:val="00770783"/>
    <w:rsid w:val="007707D1"/>
    <w:rsid w:val="007707E1"/>
    <w:rsid w:val="00770803"/>
    <w:rsid w:val="00770852"/>
    <w:rsid w:val="00770A34"/>
    <w:rsid w:val="00770A79"/>
    <w:rsid w:val="00770AD6"/>
    <w:rsid w:val="00770B4C"/>
    <w:rsid w:val="00770B53"/>
    <w:rsid w:val="00770BED"/>
    <w:rsid w:val="00770C1E"/>
    <w:rsid w:val="00770C5F"/>
    <w:rsid w:val="00770C80"/>
    <w:rsid w:val="00770D73"/>
    <w:rsid w:val="00770E3D"/>
    <w:rsid w:val="00770E71"/>
    <w:rsid w:val="00770EB8"/>
    <w:rsid w:val="00770F08"/>
    <w:rsid w:val="00770F25"/>
    <w:rsid w:val="00770F3B"/>
    <w:rsid w:val="00770F4F"/>
    <w:rsid w:val="00770FAA"/>
    <w:rsid w:val="00770FEE"/>
    <w:rsid w:val="00771017"/>
    <w:rsid w:val="00771074"/>
    <w:rsid w:val="00771076"/>
    <w:rsid w:val="00771156"/>
    <w:rsid w:val="007711E8"/>
    <w:rsid w:val="0077120D"/>
    <w:rsid w:val="007712AE"/>
    <w:rsid w:val="007712D2"/>
    <w:rsid w:val="007712EC"/>
    <w:rsid w:val="00771319"/>
    <w:rsid w:val="0077131C"/>
    <w:rsid w:val="00771323"/>
    <w:rsid w:val="00771353"/>
    <w:rsid w:val="007713E8"/>
    <w:rsid w:val="007713FD"/>
    <w:rsid w:val="00771416"/>
    <w:rsid w:val="007714BF"/>
    <w:rsid w:val="00771695"/>
    <w:rsid w:val="007716F4"/>
    <w:rsid w:val="00771794"/>
    <w:rsid w:val="00771818"/>
    <w:rsid w:val="00771942"/>
    <w:rsid w:val="007719E9"/>
    <w:rsid w:val="00771A0B"/>
    <w:rsid w:val="00771A2B"/>
    <w:rsid w:val="00771A30"/>
    <w:rsid w:val="00771A86"/>
    <w:rsid w:val="00771CCF"/>
    <w:rsid w:val="00771D91"/>
    <w:rsid w:val="00771DE5"/>
    <w:rsid w:val="00771E89"/>
    <w:rsid w:val="00771ED6"/>
    <w:rsid w:val="00771F76"/>
    <w:rsid w:val="00771F7D"/>
    <w:rsid w:val="007720A8"/>
    <w:rsid w:val="007724A0"/>
    <w:rsid w:val="007725EA"/>
    <w:rsid w:val="00772651"/>
    <w:rsid w:val="007726CA"/>
    <w:rsid w:val="007727C6"/>
    <w:rsid w:val="007728D8"/>
    <w:rsid w:val="007729B5"/>
    <w:rsid w:val="00772A9A"/>
    <w:rsid w:val="00772B54"/>
    <w:rsid w:val="00772C3E"/>
    <w:rsid w:val="00772C6D"/>
    <w:rsid w:val="00772CC6"/>
    <w:rsid w:val="00772CFC"/>
    <w:rsid w:val="00772D4F"/>
    <w:rsid w:val="00772D5E"/>
    <w:rsid w:val="00772E14"/>
    <w:rsid w:val="00772E1C"/>
    <w:rsid w:val="00772FD7"/>
    <w:rsid w:val="007730FA"/>
    <w:rsid w:val="0077328A"/>
    <w:rsid w:val="00773337"/>
    <w:rsid w:val="0077335B"/>
    <w:rsid w:val="007733FB"/>
    <w:rsid w:val="00773411"/>
    <w:rsid w:val="00773441"/>
    <w:rsid w:val="007735EA"/>
    <w:rsid w:val="0077363A"/>
    <w:rsid w:val="007736E8"/>
    <w:rsid w:val="00773742"/>
    <w:rsid w:val="00773745"/>
    <w:rsid w:val="007737EB"/>
    <w:rsid w:val="007738B6"/>
    <w:rsid w:val="0077392F"/>
    <w:rsid w:val="00773A08"/>
    <w:rsid w:val="00773A10"/>
    <w:rsid w:val="00773B45"/>
    <w:rsid w:val="00773C4E"/>
    <w:rsid w:val="00773CDB"/>
    <w:rsid w:val="00773DA5"/>
    <w:rsid w:val="00773E73"/>
    <w:rsid w:val="00773E8C"/>
    <w:rsid w:val="00773F34"/>
    <w:rsid w:val="00774018"/>
    <w:rsid w:val="00774093"/>
    <w:rsid w:val="00774365"/>
    <w:rsid w:val="0077438D"/>
    <w:rsid w:val="00774395"/>
    <w:rsid w:val="007743D1"/>
    <w:rsid w:val="00774400"/>
    <w:rsid w:val="007744F4"/>
    <w:rsid w:val="0077464C"/>
    <w:rsid w:val="00774742"/>
    <w:rsid w:val="00774843"/>
    <w:rsid w:val="007748CD"/>
    <w:rsid w:val="00774A2A"/>
    <w:rsid w:val="00774A4C"/>
    <w:rsid w:val="00774A88"/>
    <w:rsid w:val="00774ACE"/>
    <w:rsid w:val="00774AD6"/>
    <w:rsid w:val="00774C4C"/>
    <w:rsid w:val="00774E2E"/>
    <w:rsid w:val="00774E48"/>
    <w:rsid w:val="00774E61"/>
    <w:rsid w:val="00774EF4"/>
    <w:rsid w:val="00775114"/>
    <w:rsid w:val="00775155"/>
    <w:rsid w:val="007751A6"/>
    <w:rsid w:val="007751D0"/>
    <w:rsid w:val="00775200"/>
    <w:rsid w:val="0077520C"/>
    <w:rsid w:val="0077525B"/>
    <w:rsid w:val="00775447"/>
    <w:rsid w:val="00775548"/>
    <w:rsid w:val="0077556F"/>
    <w:rsid w:val="007755A6"/>
    <w:rsid w:val="00775606"/>
    <w:rsid w:val="007756A6"/>
    <w:rsid w:val="00775714"/>
    <w:rsid w:val="00775800"/>
    <w:rsid w:val="00775823"/>
    <w:rsid w:val="00775827"/>
    <w:rsid w:val="00775830"/>
    <w:rsid w:val="0077585F"/>
    <w:rsid w:val="007758FC"/>
    <w:rsid w:val="00775A5A"/>
    <w:rsid w:val="00775C52"/>
    <w:rsid w:val="00775D20"/>
    <w:rsid w:val="00775D79"/>
    <w:rsid w:val="00775DF4"/>
    <w:rsid w:val="00775E7A"/>
    <w:rsid w:val="00775F57"/>
    <w:rsid w:val="00775F62"/>
    <w:rsid w:val="00775FD3"/>
    <w:rsid w:val="0077604C"/>
    <w:rsid w:val="0077609A"/>
    <w:rsid w:val="00776135"/>
    <w:rsid w:val="0077619E"/>
    <w:rsid w:val="007761A6"/>
    <w:rsid w:val="007762D3"/>
    <w:rsid w:val="007762FF"/>
    <w:rsid w:val="00776373"/>
    <w:rsid w:val="007763B6"/>
    <w:rsid w:val="00776410"/>
    <w:rsid w:val="00776493"/>
    <w:rsid w:val="00776507"/>
    <w:rsid w:val="00776584"/>
    <w:rsid w:val="0077659A"/>
    <w:rsid w:val="007766D1"/>
    <w:rsid w:val="007766EA"/>
    <w:rsid w:val="00776709"/>
    <w:rsid w:val="0077674D"/>
    <w:rsid w:val="00776759"/>
    <w:rsid w:val="0077677F"/>
    <w:rsid w:val="00776820"/>
    <w:rsid w:val="0077692B"/>
    <w:rsid w:val="00776984"/>
    <w:rsid w:val="007769EF"/>
    <w:rsid w:val="00776A8F"/>
    <w:rsid w:val="00776B02"/>
    <w:rsid w:val="00776C3E"/>
    <w:rsid w:val="00776C71"/>
    <w:rsid w:val="00776C86"/>
    <w:rsid w:val="00776CA9"/>
    <w:rsid w:val="00776CCE"/>
    <w:rsid w:val="00776D4F"/>
    <w:rsid w:val="00776DC4"/>
    <w:rsid w:val="00776DDC"/>
    <w:rsid w:val="00776E83"/>
    <w:rsid w:val="00776EC3"/>
    <w:rsid w:val="00776EE8"/>
    <w:rsid w:val="00776F9C"/>
    <w:rsid w:val="007770C7"/>
    <w:rsid w:val="007770C9"/>
    <w:rsid w:val="007770F9"/>
    <w:rsid w:val="00777172"/>
    <w:rsid w:val="00777179"/>
    <w:rsid w:val="00777377"/>
    <w:rsid w:val="007773BF"/>
    <w:rsid w:val="007773F3"/>
    <w:rsid w:val="0077741A"/>
    <w:rsid w:val="0077755C"/>
    <w:rsid w:val="00777573"/>
    <w:rsid w:val="007775AA"/>
    <w:rsid w:val="007775EB"/>
    <w:rsid w:val="00777616"/>
    <w:rsid w:val="007776A7"/>
    <w:rsid w:val="0077775A"/>
    <w:rsid w:val="0077780E"/>
    <w:rsid w:val="0077783F"/>
    <w:rsid w:val="00777854"/>
    <w:rsid w:val="00777884"/>
    <w:rsid w:val="0077788F"/>
    <w:rsid w:val="007778C2"/>
    <w:rsid w:val="00777945"/>
    <w:rsid w:val="00777980"/>
    <w:rsid w:val="007779E4"/>
    <w:rsid w:val="00777A6F"/>
    <w:rsid w:val="00777ABE"/>
    <w:rsid w:val="00777B2F"/>
    <w:rsid w:val="00777B71"/>
    <w:rsid w:val="00777C5C"/>
    <w:rsid w:val="00777CC8"/>
    <w:rsid w:val="00777D24"/>
    <w:rsid w:val="00777D40"/>
    <w:rsid w:val="00777E46"/>
    <w:rsid w:val="00780035"/>
    <w:rsid w:val="0078005B"/>
    <w:rsid w:val="0078011C"/>
    <w:rsid w:val="00780174"/>
    <w:rsid w:val="00780358"/>
    <w:rsid w:val="007805D0"/>
    <w:rsid w:val="00780629"/>
    <w:rsid w:val="007806E1"/>
    <w:rsid w:val="00780712"/>
    <w:rsid w:val="007808AC"/>
    <w:rsid w:val="0078091B"/>
    <w:rsid w:val="007809C6"/>
    <w:rsid w:val="00780A08"/>
    <w:rsid w:val="00780ABC"/>
    <w:rsid w:val="00780B20"/>
    <w:rsid w:val="00780B2D"/>
    <w:rsid w:val="00780B74"/>
    <w:rsid w:val="00780B7B"/>
    <w:rsid w:val="00780B80"/>
    <w:rsid w:val="00780B8D"/>
    <w:rsid w:val="00780B8E"/>
    <w:rsid w:val="00780C13"/>
    <w:rsid w:val="00780D90"/>
    <w:rsid w:val="00780DB6"/>
    <w:rsid w:val="00780DC4"/>
    <w:rsid w:val="00780F0D"/>
    <w:rsid w:val="00780F15"/>
    <w:rsid w:val="00780F20"/>
    <w:rsid w:val="00780F32"/>
    <w:rsid w:val="00780F9F"/>
    <w:rsid w:val="00781034"/>
    <w:rsid w:val="00781150"/>
    <w:rsid w:val="00781218"/>
    <w:rsid w:val="0078124B"/>
    <w:rsid w:val="007812EC"/>
    <w:rsid w:val="00781348"/>
    <w:rsid w:val="00781394"/>
    <w:rsid w:val="007813AF"/>
    <w:rsid w:val="007813EA"/>
    <w:rsid w:val="007814FC"/>
    <w:rsid w:val="00781567"/>
    <w:rsid w:val="00781649"/>
    <w:rsid w:val="00781656"/>
    <w:rsid w:val="0078165A"/>
    <w:rsid w:val="007816B6"/>
    <w:rsid w:val="007816E1"/>
    <w:rsid w:val="00781786"/>
    <w:rsid w:val="00781822"/>
    <w:rsid w:val="00781897"/>
    <w:rsid w:val="00781A80"/>
    <w:rsid w:val="00781ABD"/>
    <w:rsid w:val="00781B10"/>
    <w:rsid w:val="00781C7E"/>
    <w:rsid w:val="00781CA0"/>
    <w:rsid w:val="00781CC6"/>
    <w:rsid w:val="00781D77"/>
    <w:rsid w:val="00781D9C"/>
    <w:rsid w:val="00781E2E"/>
    <w:rsid w:val="00781E42"/>
    <w:rsid w:val="00781E95"/>
    <w:rsid w:val="00781F15"/>
    <w:rsid w:val="00781F89"/>
    <w:rsid w:val="00782026"/>
    <w:rsid w:val="0078204E"/>
    <w:rsid w:val="00782110"/>
    <w:rsid w:val="00782314"/>
    <w:rsid w:val="00782334"/>
    <w:rsid w:val="007823D6"/>
    <w:rsid w:val="007823DB"/>
    <w:rsid w:val="00782428"/>
    <w:rsid w:val="00782439"/>
    <w:rsid w:val="00782471"/>
    <w:rsid w:val="0078254E"/>
    <w:rsid w:val="007825E9"/>
    <w:rsid w:val="00782628"/>
    <w:rsid w:val="00782690"/>
    <w:rsid w:val="007826AB"/>
    <w:rsid w:val="007826B7"/>
    <w:rsid w:val="007826E8"/>
    <w:rsid w:val="0078276D"/>
    <w:rsid w:val="00782800"/>
    <w:rsid w:val="0078284A"/>
    <w:rsid w:val="00782904"/>
    <w:rsid w:val="00782A1F"/>
    <w:rsid w:val="00782A3E"/>
    <w:rsid w:val="00782AF1"/>
    <w:rsid w:val="00782B0E"/>
    <w:rsid w:val="00782BDA"/>
    <w:rsid w:val="00782C17"/>
    <w:rsid w:val="00782D13"/>
    <w:rsid w:val="00782D74"/>
    <w:rsid w:val="00782DA0"/>
    <w:rsid w:val="00782E60"/>
    <w:rsid w:val="00782EA6"/>
    <w:rsid w:val="00782EE3"/>
    <w:rsid w:val="00782F2E"/>
    <w:rsid w:val="0078300F"/>
    <w:rsid w:val="007830C4"/>
    <w:rsid w:val="007830C8"/>
    <w:rsid w:val="007833EF"/>
    <w:rsid w:val="007834AA"/>
    <w:rsid w:val="007834B4"/>
    <w:rsid w:val="00783676"/>
    <w:rsid w:val="00783838"/>
    <w:rsid w:val="00783871"/>
    <w:rsid w:val="007838ED"/>
    <w:rsid w:val="0078395C"/>
    <w:rsid w:val="00783979"/>
    <w:rsid w:val="007839AC"/>
    <w:rsid w:val="00783C67"/>
    <w:rsid w:val="00783D27"/>
    <w:rsid w:val="00783DD1"/>
    <w:rsid w:val="00783F80"/>
    <w:rsid w:val="00783FCE"/>
    <w:rsid w:val="00783FE5"/>
    <w:rsid w:val="00784067"/>
    <w:rsid w:val="007840E2"/>
    <w:rsid w:val="00784100"/>
    <w:rsid w:val="0078413A"/>
    <w:rsid w:val="007842A4"/>
    <w:rsid w:val="007842C1"/>
    <w:rsid w:val="00784414"/>
    <w:rsid w:val="00784432"/>
    <w:rsid w:val="0078444D"/>
    <w:rsid w:val="0078454C"/>
    <w:rsid w:val="0078454F"/>
    <w:rsid w:val="0078464C"/>
    <w:rsid w:val="00784778"/>
    <w:rsid w:val="007847C9"/>
    <w:rsid w:val="007848BA"/>
    <w:rsid w:val="00784A44"/>
    <w:rsid w:val="00784A52"/>
    <w:rsid w:val="00784A8E"/>
    <w:rsid w:val="00784ABE"/>
    <w:rsid w:val="00784B6C"/>
    <w:rsid w:val="00784BDA"/>
    <w:rsid w:val="00784C30"/>
    <w:rsid w:val="00784C62"/>
    <w:rsid w:val="00784C64"/>
    <w:rsid w:val="00784D6A"/>
    <w:rsid w:val="00784DFA"/>
    <w:rsid w:val="00784E9B"/>
    <w:rsid w:val="00784EE6"/>
    <w:rsid w:val="00784F5E"/>
    <w:rsid w:val="0078502C"/>
    <w:rsid w:val="00785065"/>
    <w:rsid w:val="00785141"/>
    <w:rsid w:val="00785177"/>
    <w:rsid w:val="00785286"/>
    <w:rsid w:val="007852C2"/>
    <w:rsid w:val="007854B1"/>
    <w:rsid w:val="0078556B"/>
    <w:rsid w:val="00785682"/>
    <w:rsid w:val="0078569F"/>
    <w:rsid w:val="00785803"/>
    <w:rsid w:val="00785837"/>
    <w:rsid w:val="0078595F"/>
    <w:rsid w:val="00785AB7"/>
    <w:rsid w:val="00785B64"/>
    <w:rsid w:val="00785BEC"/>
    <w:rsid w:val="00785CDA"/>
    <w:rsid w:val="00785D56"/>
    <w:rsid w:val="00785EB4"/>
    <w:rsid w:val="00785F11"/>
    <w:rsid w:val="00785F33"/>
    <w:rsid w:val="0078603A"/>
    <w:rsid w:val="00786047"/>
    <w:rsid w:val="0078604F"/>
    <w:rsid w:val="0078609A"/>
    <w:rsid w:val="007860E7"/>
    <w:rsid w:val="00786124"/>
    <w:rsid w:val="00786131"/>
    <w:rsid w:val="007862ED"/>
    <w:rsid w:val="00786306"/>
    <w:rsid w:val="00786319"/>
    <w:rsid w:val="007864D6"/>
    <w:rsid w:val="0078654F"/>
    <w:rsid w:val="00786584"/>
    <w:rsid w:val="007865BA"/>
    <w:rsid w:val="007867E3"/>
    <w:rsid w:val="00786801"/>
    <w:rsid w:val="007868ED"/>
    <w:rsid w:val="00786917"/>
    <w:rsid w:val="00786948"/>
    <w:rsid w:val="007869E7"/>
    <w:rsid w:val="00786A69"/>
    <w:rsid w:val="00786AF7"/>
    <w:rsid w:val="00786B12"/>
    <w:rsid w:val="00786CE0"/>
    <w:rsid w:val="00786EE1"/>
    <w:rsid w:val="00786F85"/>
    <w:rsid w:val="0078700C"/>
    <w:rsid w:val="0078703F"/>
    <w:rsid w:val="00787084"/>
    <w:rsid w:val="0078708F"/>
    <w:rsid w:val="0078709A"/>
    <w:rsid w:val="007870BA"/>
    <w:rsid w:val="0078712C"/>
    <w:rsid w:val="00787270"/>
    <w:rsid w:val="0078727C"/>
    <w:rsid w:val="00787300"/>
    <w:rsid w:val="0078731A"/>
    <w:rsid w:val="00787389"/>
    <w:rsid w:val="00787454"/>
    <w:rsid w:val="00787487"/>
    <w:rsid w:val="007874EA"/>
    <w:rsid w:val="0078759C"/>
    <w:rsid w:val="0078762C"/>
    <w:rsid w:val="00787664"/>
    <w:rsid w:val="007876D8"/>
    <w:rsid w:val="007876F5"/>
    <w:rsid w:val="0078770E"/>
    <w:rsid w:val="0078774F"/>
    <w:rsid w:val="0078784F"/>
    <w:rsid w:val="00787882"/>
    <w:rsid w:val="007878CD"/>
    <w:rsid w:val="0078796D"/>
    <w:rsid w:val="007879CA"/>
    <w:rsid w:val="007879DC"/>
    <w:rsid w:val="00787A06"/>
    <w:rsid w:val="00787B59"/>
    <w:rsid w:val="00787BB1"/>
    <w:rsid w:val="00787CB4"/>
    <w:rsid w:val="00787D19"/>
    <w:rsid w:val="00787D8A"/>
    <w:rsid w:val="00787E6C"/>
    <w:rsid w:val="0079009F"/>
    <w:rsid w:val="007900A1"/>
    <w:rsid w:val="007900CF"/>
    <w:rsid w:val="00790120"/>
    <w:rsid w:val="00790339"/>
    <w:rsid w:val="007903D9"/>
    <w:rsid w:val="00790413"/>
    <w:rsid w:val="00790486"/>
    <w:rsid w:val="007904B5"/>
    <w:rsid w:val="00790558"/>
    <w:rsid w:val="0079059D"/>
    <w:rsid w:val="007906F1"/>
    <w:rsid w:val="007907C0"/>
    <w:rsid w:val="007907D9"/>
    <w:rsid w:val="00790877"/>
    <w:rsid w:val="007909D4"/>
    <w:rsid w:val="00790BBA"/>
    <w:rsid w:val="00790C25"/>
    <w:rsid w:val="00790C40"/>
    <w:rsid w:val="00790CF0"/>
    <w:rsid w:val="00790DBB"/>
    <w:rsid w:val="00790DCF"/>
    <w:rsid w:val="00790EDA"/>
    <w:rsid w:val="00790F64"/>
    <w:rsid w:val="00790F9E"/>
    <w:rsid w:val="00790FD0"/>
    <w:rsid w:val="00791093"/>
    <w:rsid w:val="007910D0"/>
    <w:rsid w:val="007912A7"/>
    <w:rsid w:val="007912C3"/>
    <w:rsid w:val="00791349"/>
    <w:rsid w:val="00791387"/>
    <w:rsid w:val="00791388"/>
    <w:rsid w:val="0079155A"/>
    <w:rsid w:val="007915E9"/>
    <w:rsid w:val="00791624"/>
    <w:rsid w:val="007916DC"/>
    <w:rsid w:val="0079178D"/>
    <w:rsid w:val="007917D6"/>
    <w:rsid w:val="007919EC"/>
    <w:rsid w:val="00791A56"/>
    <w:rsid w:val="00791AAF"/>
    <w:rsid w:val="00791D7B"/>
    <w:rsid w:val="00791D85"/>
    <w:rsid w:val="00791DAF"/>
    <w:rsid w:val="00791E17"/>
    <w:rsid w:val="00791EEC"/>
    <w:rsid w:val="00791F0B"/>
    <w:rsid w:val="00791F17"/>
    <w:rsid w:val="00791F44"/>
    <w:rsid w:val="00792039"/>
    <w:rsid w:val="007920C5"/>
    <w:rsid w:val="0079210C"/>
    <w:rsid w:val="0079214A"/>
    <w:rsid w:val="007921C3"/>
    <w:rsid w:val="007923C6"/>
    <w:rsid w:val="007924CA"/>
    <w:rsid w:val="0079256D"/>
    <w:rsid w:val="007925D0"/>
    <w:rsid w:val="0079263E"/>
    <w:rsid w:val="007926C9"/>
    <w:rsid w:val="007926F5"/>
    <w:rsid w:val="007927E2"/>
    <w:rsid w:val="00792880"/>
    <w:rsid w:val="00792AE9"/>
    <w:rsid w:val="00792B40"/>
    <w:rsid w:val="00792E3C"/>
    <w:rsid w:val="00792E46"/>
    <w:rsid w:val="00792F7D"/>
    <w:rsid w:val="00792F83"/>
    <w:rsid w:val="00793051"/>
    <w:rsid w:val="00793235"/>
    <w:rsid w:val="00793239"/>
    <w:rsid w:val="007932BB"/>
    <w:rsid w:val="00793304"/>
    <w:rsid w:val="00793319"/>
    <w:rsid w:val="00793350"/>
    <w:rsid w:val="00793520"/>
    <w:rsid w:val="00793561"/>
    <w:rsid w:val="00793595"/>
    <w:rsid w:val="00793757"/>
    <w:rsid w:val="00793760"/>
    <w:rsid w:val="00793822"/>
    <w:rsid w:val="0079386E"/>
    <w:rsid w:val="00793926"/>
    <w:rsid w:val="00793960"/>
    <w:rsid w:val="00793990"/>
    <w:rsid w:val="00793993"/>
    <w:rsid w:val="00793999"/>
    <w:rsid w:val="007939AD"/>
    <w:rsid w:val="00793A4B"/>
    <w:rsid w:val="00793A56"/>
    <w:rsid w:val="00793AB1"/>
    <w:rsid w:val="00793B01"/>
    <w:rsid w:val="00793BA2"/>
    <w:rsid w:val="00793BA9"/>
    <w:rsid w:val="00793C0F"/>
    <w:rsid w:val="00793C9D"/>
    <w:rsid w:val="00793CAD"/>
    <w:rsid w:val="00793CE6"/>
    <w:rsid w:val="00793D1B"/>
    <w:rsid w:val="00793D24"/>
    <w:rsid w:val="00793D43"/>
    <w:rsid w:val="00793E36"/>
    <w:rsid w:val="00793F5A"/>
    <w:rsid w:val="007941AB"/>
    <w:rsid w:val="00794215"/>
    <w:rsid w:val="007942BB"/>
    <w:rsid w:val="00794334"/>
    <w:rsid w:val="00794426"/>
    <w:rsid w:val="00794474"/>
    <w:rsid w:val="007944B4"/>
    <w:rsid w:val="007944BB"/>
    <w:rsid w:val="0079457D"/>
    <w:rsid w:val="007945AE"/>
    <w:rsid w:val="00794629"/>
    <w:rsid w:val="00794792"/>
    <w:rsid w:val="007947B2"/>
    <w:rsid w:val="00794882"/>
    <w:rsid w:val="00794CBF"/>
    <w:rsid w:val="00794EE6"/>
    <w:rsid w:val="00795019"/>
    <w:rsid w:val="00795160"/>
    <w:rsid w:val="00795358"/>
    <w:rsid w:val="00795365"/>
    <w:rsid w:val="0079536C"/>
    <w:rsid w:val="0079544A"/>
    <w:rsid w:val="00795498"/>
    <w:rsid w:val="007954A7"/>
    <w:rsid w:val="00795581"/>
    <w:rsid w:val="0079559D"/>
    <w:rsid w:val="0079560C"/>
    <w:rsid w:val="0079565C"/>
    <w:rsid w:val="0079567E"/>
    <w:rsid w:val="00795749"/>
    <w:rsid w:val="00795880"/>
    <w:rsid w:val="00795895"/>
    <w:rsid w:val="007958F9"/>
    <w:rsid w:val="00795902"/>
    <w:rsid w:val="00795B7E"/>
    <w:rsid w:val="00795BB3"/>
    <w:rsid w:val="00795BE9"/>
    <w:rsid w:val="00795CB6"/>
    <w:rsid w:val="00795D29"/>
    <w:rsid w:val="00795D99"/>
    <w:rsid w:val="00795F77"/>
    <w:rsid w:val="00796018"/>
    <w:rsid w:val="00796087"/>
    <w:rsid w:val="007960D3"/>
    <w:rsid w:val="0079612C"/>
    <w:rsid w:val="00796155"/>
    <w:rsid w:val="00796183"/>
    <w:rsid w:val="007961D5"/>
    <w:rsid w:val="00796226"/>
    <w:rsid w:val="00796352"/>
    <w:rsid w:val="007964EE"/>
    <w:rsid w:val="00796932"/>
    <w:rsid w:val="00796A6F"/>
    <w:rsid w:val="00796B64"/>
    <w:rsid w:val="00796BFD"/>
    <w:rsid w:val="00796C5C"/>
    <w:rsid w:val="00796C5D"/>
    <w:rsid w:val="00796C74"/>
    <w:rsid w:val="00796FB0"/>
    <w:rsid w:val="00796FC5"/>
    <w:rsid w:val="00797289"/>
    <w:rsid w:val="007972E4"/>
    <w:rsid w:val="0079730C"/>
    <w:rsid w:val="00797478"/>
    <w:rsid w:val="00797523"/>
    <w:rsid w:val="00797690"/>
    <w:rsid w:val="007976C5"/>
    <w:rsid w:val="007976F7"/>
    <w:rsid w:val="00797731"/>
    <w:rsid w:val="00797744"/>
    <w:rsid w:val="00797748"/>
    <w:rsid w:val="0079775D"/>
    <w:rsid w:val="007977C9"/>
    <w:rsid w:val="007977E4"/>
    <w:rsid w:val="00797842"/>
    <w:rsid w:val="007978FB"/>
    <w:rsid w:val="00797911"/>
    <w:rsid w:val="007979F1"/>
    <w:rsid w:val="00797A89"/>
    <w:rsid w:val="00797B06"/>
    <w:rsid w:val="00797B9C"/>
    <w:rsid w:val="00797E2F"/>
    <w:rsid w:val="00797E5D"/>
    <w:rsid w:val="00797FB6"/>
    <w:rsid w:val="00797FBD"/>
    <w:rsid w:val="007A0011"/>
    <w:rsid w:val="007A0022"/>
    <w:rsid w:val="007A00F7"/>
    <w:rsid w:val="007A013F"/>
    <w:rsid w:val="007A01AD"/>
    <w:rsid w:val="007A01C1"/>
    <w:rsid w:val="007A01C5"/>
    <w:rsid w:val="007A01F6"/>
    <w:rsid w:val="007A0242"/>
    <w:rsid w:val="007A0261"/>
    <w:rsid w:val="007A02B4"/>
    <w:rsid w:val="007A02BA"/>
    <w:rsid w:val="007A02BE"/>
    <w:rsid w:val="007A036D"/>
    <w:rsid w:val="007A038B"/>
    <w:rsid w:val="007A0483"/>
    <w:rsid w:val="007A0555"/>
    <w:rsid w:val="007A05D5"/>
    <w:rsid w:val="007A05E8"/>
    <w:rsid w:val="007A0613"/>
    <w:rsid w:val="007A0668"/>
    <w:rsid w:val="007A06AF"/>
    <w:rsid w:val="007A071E"/>
    <w:rsid w:val="007A0847"/>
    <w:rsid w:val="007A0849"/>
    <w:rsid w:val="007A0870"/>
    <w:rsid w:val="007A0871"/>
    <w:rsid w:val="007A08AD"/>
    <w:rsid w:val="007A091C"/>
    <w:rsid w:val="007A096C"/>
    <w:rsid w:val="007A0AE9"/>
    <w:rsid w:val="007A0C5D"/>
    <w:rsid w:val="007A0CED"/>
    <w:rsid w:val="007A0DAE"/>
    <w:rsid w:val="007A0DF6"/>
    <w:rsid w:val="007A0E0C"/>
    <w:rsid w:val="007A0E81"/>
    <w:rsid w:val="007A0EF0"/>
    <w:rsid w:val="007A0F01"/>
    <w:rsid w:val="007A0F48"/>
    <w:rsid w:val="007A1065"/>
    <w:rsid w:val="007A10D0"/>
    <w:rsid w:val="007A10E7"/>
    <w:rsid w:val="007A1158"/>
    <w:rsid w:val="007A11B7"/>
    <w:rsid w:val="007A1381"/>
    <w:rsid w:val="007A1472"/>
    <w:rsid w:val="007A14C9"/>
    <w:rsid w:val="007A153A"/>
    <w:rsid w:val="007A15F5"/>
    <w:rsid w:val="007A162A"/>
    <w:rsid w:val="007A1738"/>
    <w:rsid w:val="007A1779"/>
    <w:rsid w:val="007A17E6"/>
    <w:rsid w:val="007A19AD"/>
    <w:rsid w:val="007A19D6"/>
    <w:rsid w:val="007A19EB"/>
    <w:rsid w:val="007A1A89"/>
    <w:rsid w:val="007A1A96"/>
    <w:rsid w:val="007A1B6B"/>
    <w:rsid w:val="007A1B8A"/>
    <w:rsid w:val="007A1B8B"/>
    <w:rsid w:val="007A1C68"/>
    <w:rsid w:val="007A1D7C"/>
    <w:rsid w:val="007A1D86"/>
    <w:rsid w:val="007A1DBA"/>
    <w:rsid w:val="007A1DE3"/>
    <w:rsid w:val="007A1DE6"/>
    <w:rsid w:val="007A1E5B"/>
    <w:rsid w:val="007A1ECC"/>
    <w:rsid w:val="007A1F2C"/>
    <w:rsid w:val="007A1FAD"/>
    <w:rsid w:val="007A1FC1"/>
    <w:rsid w:val="007A2012"/>
    <w:rsid w:val="007A202A"/>
    <w:rsid w:val="007A21E6"/>
    <w:rsid w:val="007A2218"/>
    <w:rsid w:val="007A2287"/>
    <w:rsid w:val="007A228D"/>
    <w:rsid w:val="007A22FF"/>
    <w:rsid w:val="007A2341"/>
    <w:rsid w:val="007A2367"/>
    <w:rsid w:val="007A23D3"/>
    <w:rsid w:val="007A2440"/>
    <w:rsid w:val="007A2467"/>
    <w:rsid w:val="007A254B"/>
    <w:rsid w:val="007A2578"/>
    <w:rsid w:val="007A260C"/>
    <w:rsid w:val="007A26DE"/>
    <w:rsid w:val="007A27AB"/>
    <w:rsid w:val="007A28A6"/>
    <w:rsid w:val="007A2907"/>
    <w:rsid w:val="007A2999"/>
    <w:rsid w:val="007A2A00"/>
    <w:rsid w:val="007A2A18"/>
    <w:rsid w:val="007A2A3A"/>
    <w:rsid w:val="007A2A97"/>
    <w:rsid w:val="007A2CDC"/>
    <w:rsid w:val="007A2D50"/>
    <w:rsid w:val="007A2F81"/>
    <w:rsid w:val="007A2FB0"/>
    <w:rsid w:val="007A2FB9"/>
    <w:rsid w:val="007A3012"/>
    <w:rsid w:val="007A30B7"/>
    <w:rsid w:val="007A31E7"/>
    <w:rsid w:val="007A3222"/>
    <w:rsid w:val="007A326A"/>
    <w:rsid w:val="007A32C0"/>
    <w:rsid w:val="007A34A7"/>
    <w:rsid w:val="007A3569"/>
    <w:rsid w:val="007A356E"/>
    <w:rsid w:val="007A3623"/>
    <w:rsid w:val="007A36C6"/>
    <w:rsid w:val="007A36F2"/>
    <w:rsid w:val="007A370F"/>
    <w:rsid w:val="007A371B"/>
    <w:rsid w:val="007A3741"/>
    <w:rsid w:val="007A3795"/>
    <w:rsid w:val="007A3832"/>
    <w:rsid w:val="007A39DF"/>
    <w:rsid w:val="007A3A0F"/>
    <w:rsid w:val="007A3B13"/>
    <w:rsid w:val="007A3CD2"/>
    <w:rsid w:val="007A3DAC"/>
    <w:rsid w:val="007A3DB6"/>
    <w:rsid w:val="007A3DBF"/>
    <w:rsid w:val="007A3E60"/>
    <w:rsid w:val="007A3E80"/>
    <w:rsid w:val="007A3FE8"/>
    <w:rsid w:val="007A4017"/>
    <w:rsid w:val="007A407D"/>
    <w:rsid w:val="007A4196"/>
    <w:rsid w:val="007A41B0"/>
    <w:rsid w:val="007A41BA"/>
    <w:rsid w:val="007A41BF"/>
    <w:rsid w:val="007A427F"/>
    <w:rsid w:val="007A42AC"/>
    <w:rsid w:val="007A42C3"/>
    <w:rsid w:val="007A43BC"/>
    <w:rsid w:val="007A43F0"/>
    <w:rsid w:val="007A45AA"/>
    <w:rsid w:val="007A45C3"/>
    <w:rsid w:val="007A464F"/>
    <w:rsid w:val="007A4674"/>
    <w:rsid w:val="007A4793"/>
    <w:rsid w:val="007A4896"/>
    <w:rsid w:val="007A4A4F"/>
    <w:rsid w:val="007A4B23"/>
    <w:rsid w:val="007A4BF3"/>
    <w:rsid w:val="007A4D27"/>
    <w:rsid w:val="007A4D65"/>
    <w:rsid w:val="007A4FC8"/>
    <w:rsid w:val="007A4FCC"/>
    <w:rsid w:val="007A502F"/>
    <w:rsid w:val="007A5113"/>
    <w:rsid w:val="007A514A"/>
    <w:rsid w:val="007A52E4"/>
    <w:rsid w:val="007A52E8"/>
    <w:rsid w:val="007A5464"/>
    <w:rsid w:val="007A54CF"/>
    <w:rsid w:val="007A5546"/>
    <w:rsid w:val="007A55B0"/>
    <w:rsid w:val="007A56C2"/>
    <w:rsid w:val="007A5728"/>
    <w:rsid w:val="007A57B6"/>
    <w:rsid w:val="007A58BE"/>
    <w:rsid w:val="007A5962"/>
    <w:rsid w:val="007A5AB5"/>
    <w:rsid w:val="007A5B5C"/>
    <w:rsid w:val="007A5B79"/>
    <w:rsid w:val="007A5CB5"/>
    <w:rsid w:val="007A5CE5"/>
    <w:rsid w:val="007A5D21"/>
    <w:rsid w:val="007A5D2C"/>
    <w:rsid w:val="007A5E33"/>
    <w:rsid w:val="007A5E7A"/>
    <w:rsid w:val="007A5F8F"/>
    <w:rsid w:val="007A608C"/>
    <w:rsid w:val="007A60EB"/>
    <w:rsid w:val="007A6162"/>
    <w:rsid w:val="007A6196"/>
    <w:rsid w:val="007A61CE"/>
    <w:rsid w:val="007A6227"/>
    <w:rsid w:val="007A62AC"/>
    <w:rsid w:val="007A6334"/>
    <w:rsid w:val="007A63D5"/>
    <w:rsid w:val="007A64D2"/>
    <w:rsid w:val="007A650F"/>
    <w:rsid w:val="007A651D"/>
    <w:rsid w:val="007A659F"/>
    <w:rsid w:val="007A65A5"/>
    <w:rsid w:val="007A65B0"/>
    <w:rsid w:val="007A65F2"/>
    <w:rsid w:val="007A6661"/>
    <w:rsid w:val="007A6723"/>
    <w:rsid w:val="007A6795"/>
    <w:rsid w:val="007A67CE"/>
    <w:rsid w:val="007A6850"/>
    <w:rsid w:val="007A689A"/>
    <w:rsid w:val="007A68EA"/>
    <w:rsid w:val="007A6A2F"/>
    <w:rsid w:val="007A6AB2"/>
    <w:rsid w:val="007A6B04"/>
    <w:rsid w:val="007A6B7D"/>
    <w:rsid w:val="007A6C5E"/>
    <w:rsid w:val="007A6C8B"/>
    <w:rsid w:val="007A6CA9"/>
    <w:rsid w:val="007A6CBA"/>
    <w:rsid w:val="007A6D09"/>
    <w:rsid w:val="007A6D39"/>
    <w:rsid w:val="007A6DA5"/>
    <w:rsid w:val="007A6E07"/>
    <w:rsid w:val="007A7013"/>
    <w:rsid w:val="007A7033"/>
    <w:rsid w:val="007A7058"/>
    <w:rsid w:val="007A711D"/>
    <w:rsid w:val="007A7177"/>
    <w:rsid w:val="007A7226"/>
    <w:rsid w:val="007A736B"/>
    <w:rsid w:val="007A749A"/>
    <w:rsid w:val="007A74AB"/>
    <w:rsid w:val="007A75ED"/>
    <w:rsid w:val="007A7621"/>
    <w:rsid w:val="007A7629"/>
    <w:rsid w:val="007A76EC"/>
    <w:rsid w:val="007A78AC"/>
    <w:rsid w:val="007A794F"/>
    <w:rsid w:val="007A7975"/>
    <w:rsid w:val="007A79B5"/>
    <w:rsid w:val="007A7ABE"/>
    <w:rsid w:val="007A7AF5"/>
    <w:rsid w:val="007A7B39"/>
    <w:rsid w:val="007A7C18"/>
    <w:rsid w:val="007A7C45"/>
    <w:rsid w:val="007A7CDF"/>
    <w:rsid w:val="007A7D44"/>
    <w:rsid w:val="007A7D49"/>
    <w:rsid w:val="007A7DCC"/>
    <w:rsid w:val="007A7E05"/>
    <w:rsid w:val="007A7EA7"/>
    <w:rsid w:val="007A7EB1"/>
    <w:rsid w:val="007A7EE4"/>
    <w:rsid w:val="007A7F04"/>
    <w:rsid w:val="007A7F70"/>
    <w:rsid w:val="007A7FA3"/>
    <w:rsid w:val="007A7FDB"/>
    <w:rsid w:val="007B0046"/>
    <w:rsid w:val="007B00F8"/>
    <w:rsid w:val="007B010A"/>
    <w:rsid w:val="007B01FE"/>
    <w:rsid w:val="007B02BA"/>
    <w:rsid w:val="007B02C7"/>
    <w:rsid w:val="007B02D7"/>
    <w:rsid w:val="007B0332"/>
    <w:rsid w:val="007B04E5"/>
    <w:rsid w:val="007B051C"/>
    <w:rsid w:val="007B0562"/>
    <w:rsid w:val="007B05E7"/>
    <w:rsid w:val="007B0610"/>
    <w:rsid w:val="007B062F"/>
    <w:rsid w:val="007B0653"/>
    <w:rsid w:val="007B06FA"/>
    <w:rsid w:val="007B0717"/>
    <w:rsid w:val="007B0725"/>
    <w:rsid w:val="007B0839"/>
    <w:rsid w:val="007B089C"/>
    <w:rsid w:val="007B093D"/>
    <w:rsid w:val="007B09B8"/>
    <w:rsid w:val="007B09DE"/>
    <w:rsid w:val="007B0B02"/>
    <w:rsid w:val="007B0BBE"/>
    <w:rsid w:val="007B0BD5"/>
    <w:rsid w:val="007B0BD8"/>
    <w:rsid w:val="007B0C77"/>
    <w:rsid w:val="007B0CC8"/>
    <w:rsid w:val="007B0CDA"/>
    <w:rsid w:val="007B0CF7"/>
    <w:rsid w:val="007B0DAB"/>
    <w:rsid w:val="007B0DE1"/>
    <w:rsid w:val="007B0DF9"/>
    <w:rsid w:val="007B0E55"/>
    <w:rsid w:val="007B0E9A"/>
    <w:rsid w:val="007B0F3E"/>
    <w:rsid w:val="007B0F5E"/>
    <w:rsid w:val="007B1027"/>
    <w:rsid w:val="007B10B6"/>
    <w:rsid w:val="007B10B8"/>
    <w:rsid w:val="007B1107"/>
    <w:rsid w:val="007B113A"/>
    <w:rsid w:val="007B1179"/>
    <w:rsid w:val="007B11BA"/>
    <w:rsid w:val="007B11DE"/>
    <w:rsid w:val="007B1235"/>
    <w:rsid w:val="007B125D"/>
    <w:rsid w:val="007B12EF"/>
    <w:rsid w:val="007B1358"/>
    <w:rsid w:val="007B157F"/>
    <w:rsid w:val="007B15EA"/>
    <w:rsid w:val="007B161B"/>
    <w:rsid w:val="007B1691"/>
    <w:rsid w:val="007B174F"/>
    <w:rsid w:val="007B1863"/>
    <w:rsid w:val="007B1887"/>
    <w:rsid w:val="007B18FB"/>
    <w:rsid w:val="007B19DC"/>
    <w:rsid w:val="007B19F4"/>
    <w:rsid w:val="007B1A62"/>
    <w:rsid w:val="007B1A88"/>
    <w:rsid w:val="007B1ACB"/>
    <w:rsid w:val="007B1AD9"/>
    <w:rsid w:val="007B1B4B"/>
    <w:rsid w:val="007B1C12"/>
    <w:rsid w:val="007B1CE4"/>
    <w:rsid w:val="007B1E5C"/>
    <w:rsid w:val="007B1E7B"/>
    <w:rsid w:val="007B1E86"/>
    <w:rsid w:val="007B1EDD"/>
    <w:rsid w:val="007B2062"/>
    <w:rsid w:val="007B2120"/>
    <w:rsid w:val="007B2177"/>
    <w:rsid w:val="007B21CF"/>
    <w:rsid w:val="007B22E0"/>
    <w:rsid w:val="007B24C2"/>
    <w:rsid w:val="007B25C0"/>
    <w:rsid w:val="007B260F"/>
    <w:rsid w:val="007B269B"/>
    <w:rsid w:val="007B2734"/>
    <w:rsid w:val="007B273B"/>
    <w:rsid w:val="007B2790"/>
    <w:rsid w:val="007B2842"/>
    <w:rsid w:val="007B28CA"/>
    <w:rsid w:val="007B2954"/>
    <w:rsid w:val="007B2A1D"/>
    <w:rsid w:val="007B2E1F"/>
    <w:rsid w:val="007B2E9C"/>
    <w:rsid w:val="007B3120"/>
    <w:rsid w:val="007B3196"/>
    <w:rsid w:val="007B31A5"/>
    <w:rsid w:val="007B31B2"/>
    <w:rsid w:val="007B31D4"/>
    <w:rsid w:val="007B322C"/>
    <w:rsid w:val="007B32B1"/>
    <w:rsid w:val="007B32B3"/>
    <w:rsid w:val="007B3463"/>
    <w:rsid w:val="007B358D"/>
    <w:rsid w:val="007B35E9"/>
    <w:rsid w:val="007B35EC"/>
    <w:rsid w:val="007B3696"/>
    <w:rsid w:val="007B37F3"/>
    <w:rsid w:val="007B382C"/>
    <w:rsid w:val="007B3868"/>
    <w:rsid w:val="007B38AA"/>
    <w:rsid w:val="007B38E4"/>
    <w:rsid w:val="007B39F1"/>
    <w:rsid w:val="007B39F6"/>
    <w:rsid w:val="007B3A8D"/>
    <w:rsid w:val="007B3AC6"/>
    <w:rsid w:val="007B3C13"/>
    <w:rsid w:val="007B3C40"/>
    <w:rsid w:val="007B3E18"/>
    <w:rsid w:val="007B3E82"/>
    <w:rsid w:val="007B3E94"/>
    <w:rsid w:val="007B3EC0"/>
    <w:rsid w:val="007B404C"/>
    <w:rsid w:val="007B40BD"/>
    <w:rsid w:val="007B40C4"/>
    <w:rsid w:val="007B4134"/>
    <w:rsid w:val="007B4198"/>
    <w:rsid w:val="007B41A6"/>
    <w:rsid w:val="007B41BD"/>
    <w:rsid w:val="007B4209"/>
    <w:rsid w:val="007B42CB"/>
    <w:rsid w:val="007B4302"/>
    <w:rsid w:val="007B435E"/>
    <w:rsid w:val="007B4387"/>
    <w:rsid w:val="007B4457"/>
    <w:rsid w:val="007B452B"/>
    <w:rsid w:val="007B456A"/>
    <w:rsid w:val="007B4588"/>
    <w:rsid w:val="007B49F1"/>
    <w:rsid w:val="007B4B5D"/>
    <w:rsid w:val="007B4B90"/>
    <w:rsid w:val="007B4D83"/>
    <w:rsid w:val="007B4DD4"/>
    <w:rsid w:val="007B4EAC"/>
    <w:rsid w:val="007B4FD4"/>
    <w:rsid w:val="007B512A"/>
    <w:rsid w:val="007B51BB"/>
    <w:rsid w:val="007B5215"/>
    <w:rsid w:val="007B52B4"/>
    <w:rsid w:val="007B5401"/>
    <w:rsid w:val="007B5441"/>
    <w:rsid w:val="007B5554"/>
    <w:rsid w:val="007B5557"/>
    <w:rsid w:val="007B55CC"/>
    <w:rsid w:val="007B5631"/>
    <w:rsid w:val="007B5644"/>
    <w:rsid w:val="007B572C"/>
    <w:rsid w:val="007B5774"/>
    <w:rsid w:val="007B59EA"/>
    <w:rsid w:val="007B59FE"/>
    <w:rsid w:val="007B5A57"/>
    <w:rsid w:val="007B5AE1"/>
    <w:rsid w:val="007B5B49"/>
    <w:rsid w:val="007B5BB2"/>
    <w:rsid w:val="007B5CB0"/>
    <w:rsid w:val="007B5CC2"/>
    <w:rsid w:val="007B5D43"/>
    <w:rsid w:val="007B5DCC"/>
    <w:rsid w:val="007B5E32"/>
    <w:rsid w:val="007B5E36"/>
    <w:rsid w:val="007B5E52"/>
    <w:rsid w:val="007B5F78"/>
    <w:rsid w:val="007B5FA0"/>
    <w:rsid w:val="007B5FB4"/>
    <w:rsid w:val="007B6073"/>
    <w:rsid w:val="007B61A0"/>
    <w:rsid w:val="007B63B7"/>
    <w:rsid w:val="007B63F6"/>
    <w:rsid w:val="007B6451"/>
    <w:rsid w:val="007B6471"/>
    <w:rsid w:val="007B68A0"/>
    <w:rsid w:val="007B68D2"/>
    <w:rsid w:val="007B68DA"/>
    <w:rsid w:val="007B68E1"/>
    <w:rsid w:val="007B6968"/>
    <w:rsid w:val="007B698D"/>
    <w:rsid w:val="007B6B2B"/>
    <w:rsid w:val="007B6D90"/>
    <w:rsid w:val="007B7035"/>
    <w:rsid w:val="007B7262"/>
    <w:rsid w:val="007B7333"/>
    <w:rsid w:val="007B73BE"/>
    <w:rsid w:val="007B7409"/>
    <w:rsid w:val="007B7437"/>
    <w:rsid w:val="007B751C"/>
    <w:rsid w:val="007B754E"/>
    <w:rsid w:val="007B75C2"/>
    <w:rsid w:val="007B7613"/>
    <w:rsid w:val="007B7651"/>
    <w:rsid w:val="007B7656"/>
    <w:rsid w:val="007B77EF"/>
    <w:rsid w:val="007B7845"/>
    <w:rsid w:val="007B7949"/>
    <w:rsid w:val="007B79B9"/>
    <w:rsid w:val="007B7B11"/>
    <w:rsid w:val="007B7B4A"/>
    <w:rsid w:val="007B7CED"/>
    <w:rsid w:val="007B7CF9"/>
    <w:rsid w:val="007B7D30"/>
    <w:rsid w:val="007B7D35"/>
    <w:rsid w:val="007B7DA5"/>
    <w:rsid w:val="007B7DD3"/>
    <w:rsid w:val="007B7E24"/>
    <w:rsid w:val="007B7E62"/>
    <w:rsid w:val="007B7E63"/>
    <w:rsid w:val="007B7F3B"/>
    <w:rsid w:val="007B7F47"/>
    <w:rsid w:val="007B7FED"/>
    <w:rsid w:val="007B7FF2"/>
    <w:rsid w:val="007C0010"/>
    <w:rsid w:val="007C001B"/>
    <w:rsid w:val="007C0034"/>
    <w:rsid w:val="007C008F"/>
    <w:rsid w:val="007C010E"/>
    <w:rsid w:val="007C017D"/>
    <w:rsid w:val="007C01B5"/>
    <w:rsid w:val="007C021D"/>
    <w:rsid w:val="007C0437"/>
    <w:rsid w:val="007C0554"/>
    <w:rsid w:val="007C059A"/>
    <w:rsid w:val="007C05B9"/>
    <w:rsid w:val="007C063F"/>
    <w:rsid w:val="007C064B"/>
    <w:rsid w:val="007C0726"/>
    <w:rsid w:val="007C0837"/>
    <w:rsid w:val="007C0995"/>
    <w:rsid w:val="007C0AA8"/>
    <w:rsid w:val="007C0E2F"/>
    <w:rsid w:val="007C0F55"/>
    <w:rsid w:val="007C0FA9"/>
    <w:rsid w:val="007C103E"/>
    <w:rsid w:val="007C1102"/>
    <w:rsid w:val="007C1224"/>
    <w:rsid w:val="007C1250"/>
    <w:rsid w:val="007C1293"/>
    <w:rsid w:val="007C1347"/>
    <w:rsid w:val="007C13E1"/>
    <w:rsid w:val="007C14CE"/>
    <w:rsid w:val="007C1534"/>
    <w:rsid w:val="007C15EA"/>
    <w:rsid w:val="007C16CD"/>
    <w:rsid w:val="007C1744"/>
    <w:rsid w:val="007C1747"/>
    <w:rsid w:val="007C1800"/>
    <w:rsid w:val="007C183B"/>
    <w:rsid w:val="007C1898"/>
    <w:rsid w:val="007C189A"/>
    <w:rsid w:val="007C18CD"/>
    <w:rsid w:val="007C18D4"/>
    <w:rsid w:val="007C18E4"/>
    <w:rsid w:val="007C191D"/>
    <w:rsid w:val="007C1988"/>
    <w:rsid w:val="007C1A0B"/>
    <w:rsid w:val="007C1A6A"/>
    <w:rsid w:val="007C1A7B"/>
    <w:rsid w:val="007C1ABA"/>
    <w:rsid w:val="007C1B20"/>
    <w:rsid w:val="007C1BCF"/>
    <w:rsid w:val="007C1CC4"/>
    <w:rsid w:val="007C1D97"/>
    <w:rsid w:val="007C1E2E"/>
    <w:rsid w:val="007C1E80"/>
    <w:rsid w:val="007C1EE0"/>
    <w:rsid w:val="007C1FB3"/>
    <w:rsid w:val="007C20A4"/>
    <w:rsid w:val="007C20DE"/>
    <w:rsid w:val="007C211F"/>
    <w:rsid w:val="007C2143"/>
    <w:rsid w:val="007C227B"/>
    <w:rsid w:val="007C23EC"/>
    <w:rsid w:val="007C2413"/>
    <w:rsid w:val="007C24E6"/>
    <w:rsid w:val="007C250A"/>
    <w:rsid w:val="007C25AE"/>
    <w:rsid w:val="007C2607"/>
    <w:rsid w:val="007C26C3"/>
    <w:rsid w:val="007C26F1"/>
    <w:rsid w:val="007C272B"/>
    <w:rsid w:val="007C2781"/>
    <w:rsid w:val="007C27E2"/>
    <w:rsid w:val="007C283F"/>
    <w:rsid w:val="007C2842"/>
    <w:rsid w:val="007C2876"/>
    <w:rsid w:val="007C28BA"/>
    <w:rsid w:val="007C2990"/>
    <w:rsid w:val="007C2AFF"/>
    <w:rsid w:val="007C2B1E"/>
    <w:rsid w:val="007C2B5E"/>
    <w:rsid w:val="007C2F19"/>
    <w:rsid w:val="007C2FC8"/>
    <w:rsid w:val="007C3035"/>
    <w:rsid w:val="007C30A8"/>
    <w:rsid w:val="007C30FD"/>
    <w:rsid w:val="007C3103"/>
    <w:rsid w:val="007C311D"/>
    <w:rsid w:val="007C3152"/>
    <w:rsid w:val="007C3153"/>
    <w:rsid w:val="007C31C3"/>
    <w:rsid w:val="007C32B1"/>
    <w:rsid w:val="007C32CC"/>
    <w:rsid w:val="007C3325"/>
    <w:rsid w:val="007C333B"/>
    <w:rsid w:val="007C3429"/>
    <w:rsid w:val="007C34A0"/>
    <w:rsid w:val="007C34BD"/>
    <w:rsid w:val="007C3591"/>
    <w:rsid w:val="007C3644"/>
    <w:rsid w:val="007C369F"/>
    <w:rsid w:val="007C3772"/>
    <w:rsid w:val="007C37E7"/>
    <w:rsid w:val="007C3914"/>
    <w:rsid w:val="007C39BF"/>
    <w:rsid w:val="007C3A71"/>
    <w:rsid w:val="007C3CEA"/>
    <w:rsid w:val="007C3D1F"/>
    <w:rsid w:val="007C3D37"/>
    <w:rsid w:val="007C3D92"/>
    <w:rsid w:val="007C3E98"/>
    <w:rsid w:val="007C3ECB"/>
    <w:rsid w:val="007C3FCE"/>
    <w:rsid w:val="007C4033"/>
    <w:rsid w:val="007C4071"/>
    <w:rsid w:val="007C4091"/>
    <w:rsid w:val="007C409F"/>
    <w:rsid w:val="007C40D8"/>
    <w:rsid w:val="007C413A"/>
    <w:rsid w:val="007C4142"/>
    <w:rsid w:val="007C41AB"/>
    <w:rsid w:val="007C41EA"/>
    <w:rsid w:val="007C429F"/>
    <w:rsid w:val="007C4433"/>
    <w:rsid w:val="007C45AC"/>
    <w:rsid w:val="007C46C3"/>
    <w:rsid w:val="007C47BC"/>
    <w:rsid w:val="007C4893"/>
    <w:rsid w:val="007C4A18"/>
    <w:rsid w:val="007C4A72"/>
    <w:rsid w:val="007C4B3F"/>
    <w:rsid w:val="007C4CA3"/>
    <w:rsid w:val="007C4CB0"/>
    <w:rsid w:val="007C4CD7"/>
    <w:rsid w:val="007C4CF0"/>
    <w:rsid w:val="007C4E42"/>
    <w:rsid w:val="007C4F92"/>
    <w:rsid w:val="007C4FC5"/>
    <w:rsid w:val="007C51B0"/>
    <w:rsid w:val="007C51B3"/>
    <w:rsid w:val="007C5205"/>
    <w:rsid w:val="007C5480"/>
    <w:rsid w:val="007C54E9"/>
    <w:rsid w:val="007C5591"/>
    <w:rsid w:val="007C56AE"/>
    <w:rsid w:val="007C56C6"/>
    <w:rsid w:val="007C573E"/>
    <w:rsid w:val="007C57E5"/>
    <w:rsid w:val="007C59C8"/>
    <w:rsid w:val="007C59D5"/>
    <w:rsid w:val="007C5A8F"/>
    <w:rsid w:val="007C5A9E"/>
    <w:rsid w:val="007C5AD7"/>
    <w:rsid w:val="007C5B06"/>
    <w:rsid w:val="007C5B38"/>
    <w:rsid w:val="007C5B66"/>
    <w:rsid w:val="007C5B7D"/>
    <w:rsid w:val="007C5BF6"/>
    <w:rsid w:val="007C5C35"/>
    <w:rsid w:val="007C5C89"/>
    <w:rsid w:val="007C5CE8"/>
    <w:rsid w:val="007C5D16"/>
    <w:rsid w:val="007C5D2E"/>
    <w:rsid w:val="007C5D9F"/>
    <w:rsid w:val="007C5E49"/>
    <w:rsid w:val="007C5FE3"/>
    <w:rsid w:val="007C5FF4"/>
    <w:rsid w:val="007C6166"/>
    <w:rsid w:val="007C617B"/>
    <w:rsid w:val="007C61DA"/>
    <w:rsid w:val="007C61EE"/>
    <w:rsid w:val="007C6205"/>
    <w:rsid w:val="007C620A"/>
    <w:rsid w:val="007C62A1"/>
    <w:rsid w:val="007C62F2"/>
    <w:rsid w:val="007C6428"/>
    <w:rsid w:val="007C6773"/>
    <w:rsid w:val="007C6983"/>
    <w:rsid w:val="007C6992"/>
    <w:rsid w:val="007C6AA9"/>
    <w:rsid w:val="007C6E27"/>
    <w:rsid w:val="007C6ECD"/>
    <w:rsid w:val="007C6F21"/>
    <w:rsid w:val="007C7037"/>
    <w:rsid w:val="007C7157"/>
    <w:rsid w:val="007C71A1"/>
    <w:rsid w:val="007C71FB"/>
    <w:rsid w:val="007C72A1"/>
    <w:rsid w:val="007C740C"/>
    <w:rsid w:val="007C7475"/>
    <w:rsid w:val="007C7537"/>
    <w:rsid w:val="007C7663"/>
    <w:rsid w:val="007C7696"/>
    <w:rsid w:val="007C76E8"/>
    <w:rsid w:val="007C76F0"/>
    <w:rsid w:val="007C76F9"/>
    <w:rsid w:val="007C771E"/>
    <w:rsid w:val="007C7721"/>
    <w:rsid w:val="007C7776"/>
    <w:rsid w:val="007C77A8"/>
    <w:rsid w:val="007C7925"/>
    <w:rsid w:val="007C7A7D"/>
    <w:rsid w:val="007C7AA4"/>
    <w:rsid w:val="007C7B5A"/>
    <w:rsid w:val="007C7B7F"/>
    <w:rsid w:val="007C7D40"/>
    <w:rsid w:val="007C7DDB"/>
    <w:rsid w:val="007C7F90"/>
    <w:rsid w:val="007D0197"/>
    <w:rsid w:val="007D01C2"/>
    <w:rsid w:val="007D01E6"/>
    <w:rsid w:val="007D0278"/>
    <w:rsid w:val="007D02EE"/>
    <w:rsid w:val="007D033D"/>
    <w:rsid w:val="007D0350"/>
    <w:rsid w:val="007D035E"/>
    <w:rsid w:val="007D0396"/>
    <w:rsid w:val="007D0430"/>
    <w:rsid w:val="007D04D1"/>
    <w:rsid w:val="007D05D8"/>
    <w:rsid w:val="007D0644"/>
    <w:rsid w:val="007D06BC"/>
    <w:rsid w:val="007D06BE"/>
    <w:rsid w:val="007D0775"/>
    <w:rsid w:val="007D082A"/>
    <w:rsid w:val="007D0989"/>
    <w:rsid w:val="007D099E"/>
    <w:rsid w:val="007D09CE"/>
    <w:rsid w:val="007D09E5"/>
    <w:rsid w:val="007D09F2"/>
    <w:rsid w:val="007D0AE0"/>
    <w:rsid w:val="007D0AEF"/>
    <w:rsid w:val="007D0B2C"/>
    <w:rsid w:val="007D0C13"/>
    <w:rsid w:val="007D0CEF"/>
    <w:rsid w:val="007D0D64"/>
    <w:rsid w:val="007D0DA9"/>
    <w:rsid w:val="007D0E4B"/>
    <w:rsid w:val="007D0F5D"/>
    <w:rsid w:val="007D0F95"/>
    <w:rsid w:val="007D0FEA"/>
    <w:rsid w:val="007D104F"/>
    <w:rsid w:val="007D110C"/>
    <w:rsid w:val="007D11DD"/>
    <w:rsid w:val="007D1215"/>
    <w:rsid w:val="007D1349"/>
    <w:rsid w:val="007D135E"/>
    <w:rsid w:val="007D135F"/>
    <w:rsid w:val="007D136C"/>
    <w:rsid w:val="007D1391"/>
    <w:rsid w:val="007D1455"/>
    <w:rsid w:val="007D14B9"/>
    <w:rsid w:val="007D16AA"/>
    <w:rsid w:val="007D1712"/>
    <w:rsid w:val="007D176F"/>
    <w:rsid w:val="007D17D3"/>
    <w:rsid w:val="007D1801"/>
    <w:rsid w:val="007D18E3"/>
    <w:rsid w:val="007D195E"/>
    <w:rsid w:val="007D19C0"/>
    <w:rsid w:val="007D19D4"/>
    <w:rsid w:val="007D1A14"/>
    <w:rsid w:val="007D1BBD"/>
    <w:rsid w:val="007D1BED"/>
    <w:rsid w:val="007D1BEE"/>
    <w:rsid w:val="007D1CE7"/>
    <w:rsid w:val="007D1F1F"/>
    <w:rsid w:val="007D1FE0"/>
    <w:rsid w:val="007D20BB"/>
    <w:rsid w:val="007D21A8"/>
    <w:rsid w:val="007D2321"/>
    <w:rsid w:val="007D2334"/>
    <w:rsid w:val="007D242B"/>
    <w:rsid w:val="007D24DA"/>
    <w:rsid w:val="007D24DE"/>
    <w:rsid w:val="007D2553"/>
    <w:rsid w:val="007D25B1"/>
    <w:rsid w:val="007D2616"/>
    <w:rsid w:val="007D261E"/>
    <w:rsid w:val="007D2657"/>
    <w:rsid w:val="007D273E"/>
    <w:rsid w:val="007D274B"/>
    <w:rsid w:val="007D2789"/>
    <w:rsid w:val="007D27B2"/>
    <w:rsid w:val="007D27F1"/>
    <w:rsid w:val="007D2824"/>
    <w:rsid w:val="007D289A"/>
    <w:rsid w:val="007D28B8"/>
    <w:rsid w:val="007D2B25"/>
    <w:rsid w:val="007D2D41"/>
    <w:rsid w:val="007D2D69"/>
    <w:rsid w:val="007D2E16"/>
    <w:rsid w:val="007D2EBC"/>
    <w:rsid w:val="007D2F61"/>
    <w:rsid w:val="007D2F76"/>
    <w:rsid w:val="007D2FB3"/>
    <w:rsid w:val="007D3004"/>
    <w:rsid w:val="007D3081"/>
    <w:rsid w:val="007D316F"/>
    <w:rsid w:val="007D31EE"/>
    <w:rsid w:val="007D328E"/>
    <w:rsid w:val="007D332B"/>
    <w:rsid w:val="007D33AE"/>
    <w:rsid w:val="007D33D0"/>
    <w:rsid w:val="007D33D1"/>
    <w:rsid w:val="007D33FF"/>
    <w:rsid w:val="007D35EB"/>
    <w:rsid w:val="007D3601"/>
    <w:rsid w:val="007D36B6"/>
    <w:rsid w:val="007D3714"/>
    <w:rsid w:val="007D3720"/>
    <w:rsid w:val="007D37FF"/>
    <w:rsid w:val="007D397E"/>
    <w:rsid w:val="007D39B8"/>
    <w:rsid w:val="007D3A2B"/>
    <w:rsid w:val="007D3A6A"/>
    <w:rsid w:val="007D3B15"/>
    <w:rsid w:val="007D3BD0"/>
    <w:rsid w:val="007D3C26"/>
    <w:rsid w:val="007D3C8A"/>
    <w:rsid w:val="007D3D0E"/>
    <w:rsid w:val="007D3D33"/>
    <w:rsid w:val="007D3D59"/>
    <w:rsid w:val="007D3EB7"/>
    <w:rsid w:val="007D3F3A"/>
    <w:rsid w:val="007D401F"/>
    <w:rsid w:val="007D405A"/>
    <w:rsid w:val="007D40E8"/>
    <w:rsid w:val="007D41C2"/>
    <w:rsid w:val="007D428B"/>
    <w:rsid w:val="007D4389"/>
    <w:rsid w:val="007D43DD"/>
    <w:rsid w:val="007D43EF"/>
    <w:rsid w:val="007D43FB"/>
    <w:rsid w:val="007D440A"/>
    <w:rsid w:val="007D446E"/>
    <w:rsid w:val="007D45C9"/>
    <w:rsid w:val="007D45E1"/>
    <w:rsid w:val="007D4654"/>
    <w:rsid w:val="007D466F"/>
    <w:rsid w:val="007D4694"/>
    <w:rsid w:val="007D476D"/>
    <w:rsid w:val="007D47D4"/>
    <w:rsid w:val="007D47F1"/>
    <w:rsid w:val="007D49DA"/>
    <w:rsid w:val="007D4B20"/>
    <w:rsid w:val="007D4B49"/>
    <w:rsid w:val="007D4B57"/>
    <w:rsid w:val="007D4C2B"/>
    <w:rsid w:val="007D4C43"/>
    <w:rsid w:val="007D4C49"/>
    <w:rsid w:val="007D4C7F"/>
    <w:rsid w:val="007D4C9A"/>
    <w:rsid w:val="007D4D2E"/>
    <w:rsid w:val="007D4D87"/>
    <w:rsid w:val="007D4E45"/>
    <w:rsid w:val="007D4EA9"/>
    <w:rsid w:val="007D4EC3"/>
    <w:rsid w:val="007D4ED7"/>
    <w:rsid w:val="007D4F02"/>
    <w:rsid w:val="007D4FB5"/>
    <w:rsid w:val="007D4FEB"/>
    <w:rsid w:val="007D5018"/>
    <w:rsid w:val="007D501C"/>
    <w:rsid w:val="007D502C"/>
    <w:rsid w:val="007D503A"/>
    <w:rsid w:val="007D50BD"/>
    <w:rsid w:val="007D50D7"/>
    <w:rsid w:val="007D50E5"/>
    <w:rsid w:val="007D510A"/>
    <w:rsid w:val="007D5218"/>
    <w:rsid w:val="007D52B1"/>
    <w:rsid w:val="007D5551"/>
    <w:rsid w:val="007D56F8"/>
    <w:rsid w:val="007D5734"/>
    <w:rsid w:val="007D5796"/>
    <w:rsid w:val="007D57ED"/>
    <w:rsid w:val="007D57FB"/>
    <w:rsid w:val="007D5816"/>
    <w:rsid w:val="007D589D"/>
    <w:rsid w:val="007D58B7"/>
    <w:rsid w:val="007D5945"/>
    <w:rsid w:val="007D59F3"/>
    <w:rsid w:val="007D59F6"/>
    <w:rsid w:val="007D5A45"/>
    <w:rsid w:val="007D5ABC"/>
    <w:rsid w:val="007D5C39"/>
    <w:rsid w:val="007D5C49"/>
    <w:rsid w:val="007D5CA8"/>
    <w:rsid w:val="007D5D91"/>
    <w:rsid w:val="007D5D9F"/>
    <w:rsid w:val="007D5E16"/>
    <w:rsid w:val="007D5E1E"/>
    <w:rsid w:val="007D5E99"/>
    <w:rsid w:val="007D5EF1"/>
    <w:rsid w:val="007D5F37"/>
    <w:rsid w:val="007D6039"/>
    <w:rsid w:val="007D61F1"/>
    <w:rsid w:val="007D6222"/>
    <w:rsid w:val="007D635B"/>
    <w:rsid w:val="007D6429"/>
    <w:rsid w:val="007D655D"/>
    <w:rsid w:val="007D65E5"/>
    <w:rsid w:val="007D6653"/>
    <w:rsid w:val="007D66A1"/>
    <w:rsid w:val="007D670E"/>
    <w:rsid w:val="007D674C"/>
    <w:rsid w:val="007D6790"/>
    <w:rsid w:val="007D6840"/>
    <w:rsid w:val="007D68AE"/>
    <w:rsid w:val="007D68C4"/>
    <w:rsid w:val="007D6A34"/>
    <w:rsid w:val="007D6A39"/>
    <w:rsid w:val="007D6A79"/>
    <w:rsid w:val="007D6ABC"/>
    <w:rsid w:val="007D6B7B"/>
    <w:rsid w:val="007D6B87"/>
    <w:rsid w:val="007D6BB3"/>
    <w:rsid w:val="007D6CE0"/>
    <w:rsid w:val="007D6CF1"/>
    <w:rsid w:val="007D6E05"/>
    <w:rsid w:val="007D6E3E"/>
    <w:rsid w:val="007D6E82"/>
    <w:rsid w:val="007D6F29"/>
    <w:rsid w:val="007D7131"/>
    <w:rsid w:val="007D7204"/>
    <w:rsid w:val="007D7243"/>
    <w:rsid w:val="007D7261"/>
    <w:rsid w:val="007D7278"/>
    <w:rsid w:val="007D72CC"/>
    <w:rsid w:val="007D72DD"/>
    <w:rsid w:val="007D7300"/>
    <w:rsid w:val="007D730D"/>
    <w:rsid w:val="007D73FA"/>
    <w:rsid w:val="007D750A"/>
    <w:rsid w:val="007D771D"/>
    <w:rsid w:val="007D7876"/>
    <w:rsid w:val="007D795E"/>
    <w:rsid w:val="007D7994"/>
    <w:rsid w:val="007D79AC"/>
    <w:rsid w:val="007D79D6"/>
    <w:rsid w:val="007D7B52"/>
    <w:rsid w:val="007D7BEC"/>
    <w:rsid w:val="007D7CE3"/>
    <w:rsid w:val="007D7E37"/>
    <w:rsid w:val="007D7E3B"/>
    <w:rsid w:val="007D7E85"/>
    <w:rsid w:val="007D7EA3"/>
    <w:rsid w:val="007D7FE5"/>
    <w:rsid w:val="007E0022"/>
    <w:rsid w:val="007E01E2"/>
    <w:rsid w:val="007E029A"/>
    <w:rsid w:val="007E02EC"/>
    <w:rsid w:val="007E0449"/>
    <w:rsid w:val="007E049F"/>
    <w:rsid w:val="007E04FA"/>
    <w:rsid w:val="007E0505"/>
    <w:rsid w:val="007E051A"/>
    <w:rsid w:val="007E0544"/>
    <w:rsid w:val="007E0798"/>
    <w:rsid w:val="007E082C"/>
    <w:rsid w:val="007E08B5"/>
    <w:rsid w:val="007E096D"/>
    <w:rsid w:val="007E0A69"/>
    <w:rsid w:val="007E0AAB"/>
    <w:rsid w:val="007E0B9A"/>
    <w:rsid w:val="007E0BB9"/>
    <w:rsid w:val="007E0C68"/>
    <w:rsid w:val="007E0D03"/>
    <w:rsid w:val="007E0D82"/>
    <w:rsid w:val="007E0EA3"/>
    <w:rsid w:val="007E0ECE"/>
    <w:rsid w:val="007E0F5A"/>
    <w:rsid w:val="007E0F8A"/>
    <w:rsid w:val="007E100D"/>
    <w:rsid w:val="007E10EB"/>
    <w:rsid w:val="007E118B"/>
    <w:rsid w:val="007E1290"/>
    <w:rsid w:val="007E12B7"/>
    <w:rsid w:val="007E13B7"/>
    <w:rsid w:val="007E13E9"/>
    <w:rsid w:val="007E1505"/>
    <w:rsid w:val="007E1523"/>
    <w:rsid w:val="007E1536"/>
    <w:rsid w:val="007E15CD"/>
    <w:rsid w:val="007E1616"/>
    <w:rsid w:val="007E16BD"/>
    <w:rsid w:val="007E1794"/>
    <w:rsid w:val="007E17E8"/>
    <w:rsid w:val="007E189F"/>
    <w:rsid w:val="007E1900"/>
    <w:rsid w:val="007E1970"/>
    <w:rsid w:val="007E1971"/>
    <w:rsid w:val="007E1A80"/>
    <w:rsid w:val="007E1AF2"/>
    <w:rsid w:val="007E1B72"/>
    <w:rsid w:val="007E1B92"/>
    <w:rsid w:val="007E1C63"/>
    <w:rsid w:val="007E1CE9"/>
    <w:rsid w:val="007E1D9A"/>
    <w:rsid w:val="007E1E2D"/>
    <w:rsid w:val="007E1E50"/>
    <w:rsid w:val="007E2050"/>
    <w:rsid w:val="007E2102"/>
    <w:rsid w:val="007E214F"/>
    <w:rsid w:val="007E21C8"/>
    <w:rsid w:val="007E2216"/>
    <w:rsid w:val="007E222C"/>
    <w:rsid w:val="007E222E"/>
    <w:rsid w:val="007E231F"/>
    <w:rsid w:val="007E2348"/>
    <w:rsid w:val="007E2396"/>
    <w:rsid w:val="007E24C3"/>
    <w:rsid w:val="007E25A5"/>
    <w:rsid w:val="007E27AC"/>
    <w:rsid w:val="007E27DF"/>
    <w:rsid w:val="007E28C9"/>
    <w:rsid w:val="007E29D0"/>
    <w:rsid w:val="007E2A45"/>
    <w:rsid w:val="007E2A50"/>
    <w:rsid w:val="007E2A9A"/>
    <w:rsid w:val="007E2B16"/>
    <w:rsid w:val="007E2B7D"/>
    <w:rsid w:val="007E2B8E"/>
    <w:rsid w:val="007E2C47"/>
    <w:rsid w:val="007E2CBC"/>
    <w:rsid w:val="007E2D72"/>
    <w:rsid w:val="007E2E27"/>
    <w:rsid w:val="007E2F89"/>
    <w:rsid w:val="007E2FE8"/>
    <w:rsid w:val="007E2FFB"/>
    <w:rsid w:val="007E3010"/>
    <w:rsid w:val="007E3012"/>
    <w:rsid w:val="007E3042"/>
    <w:rsid w:val="007E3113"/>
    <w:rsid w:val="007E3139"/>
    <w:rsid w:val="007E3166"/>
    <w:rsid w:val="007E329D"/>
    <w:rsid w:val="007E3390"/>
    <w:rsid w:val="007E345F"/>
    <w:rsid w:val="007E3516"/>
    <w:rsid w:val="007E3720"/>
    <w:rsid w:val="007E380C"/>
    <w:rsid w:val="007E3833"/>
    <w:rsid w:val="007E38DF"/>
    <w:rsid w:val="007E3912"/>
    <w:rsid w:val="007E39A3"/>
    <w:rsid w:val="007E3B52"/>
    <w:rsid w:val="007E3B9F"/>
    <w:rsid w:val="007E3BE6"/>
    <w:rsid w:val="007E3D4D"/>
    <w:rsid w:val="007E3DBE"/>
    <w:rsid w:val="007E3E12"/>
    <w:rsid w:val="007E3E99"/>
    <w:rsid w:val="007E3EE2"/>
    <w:rsid w:val="007E3EE3"/>
    <w:rsid w:val="007E3F11"/>
    <w:rsid w:val="007E3FC2"/>
    <w:rsid w:val="007E3FD8"/>
    <w:rsid w:val="007E4011"/>
    <w:rsid w:val="007E404D"/>
    <w:rsid w:val="007E40D2"/>
    <w:rsid w:val="007E4169"/>
    <w:rsid w:val="007E416D"/>
    <w:rsid w:val="007E4183"/>
    <w:rsid w:val="007E4247"/>
    <w:rsid w:val="007E429D"/>
    <w:rsid w:val="007E42F4"/>
    <w:rsid w:val="007E435C"/>
    <w:rsid w:val="007E435D"/>
    <w:rsid w:val="007E4398"/>
    <w:rsid w:val="007E43CA"/>
    <w:rsid w:val="007E445D"/>
    <w:rsid w:val="007E4591"/>
    <w:rsid w:val="007E45B4"/>
    <w:rsid w:val="007E463A"/>
    <w:rsid w:val="007E46CF"/>
    <w:rsid w:val="007E46DC"/>
    <w:rsid w:val="007E4747"/>
    <w:rsid w:val="007E48D9"/>
    <w:rsid w:val="007E48FD"/>
    <w:rsid w:val="007E4967"/>
    <w:rsid w:val="007E496C"/>
    <w:rsid w:val="007E4A3A"/>
    <w:rsid w:val="007E4B0E"/>
    <w:rsid w:val="007E4B1E"/>
    <w:rsid w:val="007E4B47"/>
    <w:rsid w:val="007E4C15"/>
    <w:rsid w:val="007E4C56"/>
    <w:rsid w:val="007E4C5A"/>
    <w:rsid w:val="007E4C86"/>
    <w:rsid w:val="007E4D0C"/>
    <w:rsid w:val="007E4D33"/>
    <w:rsid w:val="007E4D94"/>
    <w:rsid w:val="007E4D9A"/>
    <w:rsid w:val="007E4E89"/>
    <w:rsid w:val="007E4E8E"/>
    <w:rsid w:val="007E5009"/>
    <w:rsid w:val="007E5032"/>
    <w:rsid w:val="007E504D"/>
    <w:rsid w:val="007E5085"/>
    <w:rsid w:val="007E5119"/>
    <w:rsid w:val="007E5140"/>
    <w:rsid w:val="007E51A5"/>
    <w:rsid w:val="007E5349"/>
    <w:rsid w:val="007E5405"/>
    <w:rsid w:val="007E558D"/>
    <w:rsid w:val="007E55DA"/>
    <w:rsid w:val="007E568D"/>
    <w:rsid w:val="007E57DE"/>
    <w:rsid w:val="007E5800"/>
    <w:rsid w:val="007E5802"/>
    <w:rsid w:val="007E5902"/>
    <w:rsid w:val="007E59B9"/>
    <w:rsid w:val="007E5A3F"/>
    <w:rsid w:val="007E5A88"/>
    <w:rsid w:val="007E5AC1"/>
    <w:rsid w:val="007E5B61"/>
    <w:rsid w:val="007E5C40"/>
    <w:rsid w:val="007E5C42"/>
    <w:rsid w:val="007E5CB7"/>
    <w:rsid w:val="007E5D93"/>
    <w:rsid w:val="007E5DCD"/>
    <w:rsid w:val="007E5E1A"/>
    <w:rsid w:val="007E5E41"/>
    <w:rsid w:val="007E5EB8"/>
    <w:rsid w:val="007E5FCC"/>
    <w:rsid w:val="007E6081"/>
    <w:rsid w:val="007E6132"/>
    <w:rsid w:val="007E618A"/>
    <w:rsid w:val="007E619B"/>
    <w:rsid w:val="007E61EF"/>
    <w:rsid w:val="007E6232"/>
    <w:rsid w:val="007E625D"/>
    <w:rsid w:val="007E628E"/>
    <w:rsid w:val="007E62AF"/>
    <w:rsid w:val="007E6386"/>
    <w:rsid w:val="007E63DF"/>
    <w:rsid w:val="007E6444"/>
    <w:rsid w:val="007E6541"/>
    <w:rsid w:val="007E6578"/>
    <w:rsid w:val="007E65A2"/>
    <w:rsid w:val="007E66ED"/>
    <w:rsid w:val="007E6719"/>
    <w:rsid w:val="007E682D"/>
    <w:rsid w:val="007E68ED"/>
    <w:rsid w:val="007E696E"/>
    <w:rsid w:val="007E69ED"/>
    <w:rsid w:val="007E6A4E"/>
    <w:rsid w:val="007E6B43"/>
    <w:rsid w:val="007E6D10"/>
    <w:rsid w:val="007E6D31"/>
    <w:rsid w:val="007E6D5B"/>
    <w:rsid w:val="007E6EDC"/>
    <w:rsid w:val="007E71EA"/>
    <w:rsid w:val="007E7253"/>
    <w:rsid w:val="007E7258"/>
    <w:rsid w:val="007E72B8"/>
    <w:rsid w:val="007E73FB"/>
    <w:rsid w:val="007E7443"/>
    <w:rsid w:val="007E74EF"/>
    <w:rsid w:val="007E7571"/>
    <w:rsid w:val="007E760B"/>
    <w:rsid w:val="007E7657"/>
    <w:rsid w:val="007E77BD"/>
    <w:rsid w:val="007E7852"/>
    <w:rsid w:val="007E7895"/>
    <w:rsid w:val="007E7B2D"/>
    <w:rsid w:val="007E7B75"/>
    <w:rsid w:val="007E7C28"/>
    <w:rsid w:val="007E7C29"/>
    <w:rsid w:val="007E7CCB"/>
    <w:rsid w:val="007E7D53"/>
    <w:rsid w:val="007E7DB6"/>
    <w:rsid w:val="007E7E5A"/>
    <w:rsid w:val="007E7F02"/>
    <w:rsid w:val="007E7FA5"/>
    <w:rsid w:val="007E7FEA"/>
    <w:rsid w:val="007F0033"/>
    <w:rsid w:val="007F00FD"/>
    <w:rsid w:val="007F01B1"/>
    <w:rsid w:val="007F0221"/>
    <w:rsid w:val="007F02D2"/>
    <w:rsid w:val="007F0339"/>
    <w:rsid w:val="007F033E"/>
    <w:rsid w:val="007F034B"/>
    <w:rsid w:val="007F0425"/>
    <w:rsid w:val="007F048C"/>
    <w:rsid w:val="007F04BB"/>
    <w:rsid w:val="007F04C6"/>
    <w:rsid w:val="007F056D"/>
    <w:rsid w:val="007F05CF"/>
    <w:rsid w:val="007F0766"/>
    <w:rsid w:val="007F0781"/>
    <w:rsid w:val="007F0792"/>
    <w:rsid w:val="007F07A3"/>
    <w:rsid w:val="007F07B9"/>
    <w:rsid w:val="007F0866"/>
    <w:rsid w:val="007F0890"/>
    <w:rsid w:val="007F08EE"/>
    <w:rsid w:val="007F0928"/>
    <w:rsid w:val="007F09C9"/>
    <w:rsid w:val="007F0C56"/>
    <w:rsid w:val="007F0D0D"/>
    <w:rsid w:val="007F0D4D"/>
    <w:rsid w:val="007F0DB2"/>
    <w:rsid w:val="007F0DD3"/>
    <w:rsid w:val="007F0FC5"/>
    <w:rsid w:val="007F1024"/>
    <w:rsid w:val="007F10FE"/>
    <w:rsid w:val="007F111C"/>
    <w:rsid w:val="007F1187"/>
    <w:rsid w:val="007F1214"/>
    <w:rsid w:val="007F1264"/>
    <w:rsid w:val="007F1289"/>
    <w:rsid w:val="007F13B0"/>
    <w:rsid w:val="007F1422"/>
    <w:rsid w:val="007F1429"/>
    <w:rsid w:val="007F1464"/>
    <w:rsid w:val="007F1497"/>
    <w:rsid w:val="007F14CB"/>
    <w:rsid w:val="007F152F"/>
    <w:rsid w:val="007F157C"/>
    <w:rsid w:val="007F15CE"/>
    <w:rsid w:val="007F1633"/>
    <w:rsid w:val="007F186F"/>
    <w:rsid w:val="007F189D"/>
    <w:rsid w:val="007F18AC"/>
    <w:rsid w:val="007F18CE"/>
    <w:rsid w:val="007F1946"/>
    <w:rsid w:val="007F19D0"/>
    <w:rsid w:val="007F1A23"/>
    <w:rsid w:val="007F1A53"/>
    <w:rsid w:val="007F1A67"/>
    <w:rsid w:val="007F1AA9"/>
    <w:rsid w:val="007F1AD9"/>
    <w:rsid w:val="007F1B72"/>
    <w:rsid w:val="007F1BA1"/>
    <w:rsid w:val="007F1BB8"/>
    <w:rsid w:val="007F1E0C"/>
    <w:rsid w:val="007F1E88"/>
    <w:rsid w:val="007F1E95"/>
    <w:rsid w:val="007F20EE"/>
    <w:rsid w:val="007F215D"/>
    <w:rsid w:val="007F2164"/>
    <w:rsid w:val="007F21DF"/>
    <w:rsid w:val="007F2201"/>
    <w:rsid w:val="007F22F5"/>
    <w:rsid w:val="007F230E"/>
    <w:rsid w:val="007F24A1"/>
    <w:rsid w:val="007F24CE"/>
    <w:rsid w:val="007F2706"/>
    <w:rsid w:val="007F2752"/>
    <w:rsid w:val="007F2753"/>
    <w:rsid w:val="007F27C9"/>
    <w:rsid w:val="007F27F9"/>
    <w:rsid w:val="007F2808"/>
    <w:rsid w:val="007F283D"/>
    <w:rsid w:val="007F2951"/>
    <w:rsid w:val="007F2B05"/>
    <w:rsid w:val="007F2B0A"/>
    <w:rsid w:val="007F2B23"/>
    <w:rsid w:val="007F2B7F"/>
    <w:rsid w:val="007F2BAC"/>
    <w:rsid w:val="007F2C78"/>
    <w:rsid w:val="007F2C8A"/>
    <w:rsid w:val="007F2CA2"/>
    <w:rsid w:val="007F2CD7"/>
    <w:rsid w:val="007F2D38"/>
    <w:rsid w:val="007F2DC6"/>
    <w:rsid w:val="007F2E02"/>
    <w:rsid w:val="007F2E46"/>
    <w:rsid w:val="007F2E95"/>
    <w:rsid w:val="007F2F80"/>
    <w:rsid w:val="007F3126"/>
    <w:rsid w:val="007F3127"/>
    <w:rsid w:val="007F32D5"/>
    <w:rsid w:val="007F3347"/>
    <w:rsid w:val="007F33CE"/>
    <w:rsid w:val="007F33D6"/>
    <w:rsid w:val="007F344F"/>
    <w:rsid w:val="007F3568"/>
    <w:rsid w:val="007F36EC"/>
    <w:rsid w:val="007F3726"/>
    <w:rsid w:val="007F37B4"/>
    <w:rsid w:val="007F37E1"/>
    <w:rsid w:val="007F3879"/>
    <w:rsid w:val="007F38C7"/>
    <w:rsid w:val="007F3925"/>
    <w:rsid w:val="007F39C9"/>
    <w:rsid w:val="007F39FC"/>
    <w:rsid w:val="007F3A06"/>
    <w:rsid w:val="007F3A81"/>
    <w:rsid w:val="007F3B6E"/>
    <w:rsid w:val="007F3C11"/>
    <w:rsid w:val="007F3CD9"/>
    <w:rsid w:val="007F3FC2"/>
    <w:rsid w:val="007F4009"/>
    <w:rsid w:val="007F402F"/>
    <w:rsid w:val="007F41A8"/>
    <w:rsid w:val="007F422D"/>
    <w:rsid w:val="007F425E"/>
    <w:rsid w:val="007F42CC"/>
    <w:rsid w:val="007F42DE"/>
    <w:rsid w:val="007F4352"/>
    <w:rsid w:val="007F43B1"/>
    <w:rsid w:val="007F43E4"/>
    <w:rsid w:val="007F4463"/>
    <w:rsid w:val="007F4551"/>
    <w:rsid w:val="007F4566"/>
    <w:rsid w:val="007F4678"/>
    <w:rsid w:val="007F4689"/>
    <w:rsid w:val="007F4697"/>
    <w:rsid w:val="007F4820"/>
    <w:rsid w:val="007F482C"/>
    <w:rsid w:val="007F49DB"/>
    <w:rsid w:val="007F4BBD"/>
    <w:rsid w:val="007F4C1B"/>
    <w:rsid w:val="007F4CFA"/>
    <w:rsid w:val="007F4D66"/>
    <w:rsid w:val="007F4D93"/>
    <w:rsid w:val="007F4DBA"/>
    <w:rsid w:val="007F4E6B"/>
    <w:rsid w:val="007F4EDB"/>
    <w:rsid w:val="007F4F4D"/>
    <w:rsid w:val="007F4FF4"/>
    <w:rsid w:val="007F500B"/>
    <w:rsid w:val="007F5010"/>
    <w:rsid w:val="007F5015"/>
    <w:rsid w:val="007F5048"/>
    <w:rsid w:val="007F5082"/>
    <w:rsid w:val="007F5086"/>
    <w:rsid w:val="007F50AF"/>
    <w:rsid w:val="007F518D"/>
    <w:rsid w:val="007F519C"/>
    <w:rsid w:val="007F534D"/>
    <w:rsid w:val="007F5356"/>
    <w:rsid w:val="007F54A2"/>
    <w:rsid w:val="007F54FE"/>
    <w:rsid w:val="007F5535"/>
    <w:rsid w:val="007F55B7"/>
    <w:rsid w:val="007F55DE"/>
    <w:rsid w:val="007F5634"/>
    <w:rsid w:val="007F56E3"/>
    <w:rsid w:val="007F577C"/>
    <w:rsid w:val="007F57A4"/>
    <w:rsid w:val="007F5896"/>
    <w:rsid w:val="007F597B"/>
    <w:rsid w:val="007F5A93"/>
    <w:rsid w:val="007F5B4A"/>
    <w:rsid w:val="007F5CCE"/>
    <w:rsid w:val="007F5CDD"/>
    <w:rsid w:val="007F5D32"/>
    <w:rsid w:val="007F5D40"/>
    <w:rsid w:val="007F5E8A"/>
    <w:rsid w:val="007F5EBC"/>
    <w:rsid w:val="007F5FCF"/>
    <w:rsid w:val="007F61B8"/>
    <w:rsid w:val="007F621E"/>
    <w:rsid w:val="007F6294"/>
    <w:rsid w:val="007F62D2"/>
    <w:rsid w:val="007F6302"/>
    <w:rsid w:val="007F643C"/>
    <w:rsid w:val="007F6488"/>
    <w:rsid w:val="007F66D1"/>
    <w:rsid w:val="007F68C7"/>
    <w:rsid w:val="007F6908"/>
    <w:rsid w:val="007F6AA6"/>
    <w:rsid w:val="007F6E8B"/>
    <w:rsid w:val="007F6ECD"/>
    <w:rsid w:val="007F70DA"/>
    <w:rsid w:val="007F712B"/>
    <w:rsid w:val="007F71FE"/>
    <w:rsid w:val="007F722B"/>
    <w:rsid w:val="007F7244"/>
    <w:rsid w:val="007F72A2"/>
    <w:rsid w:val="007F72DC"/>
    <w:rsid w:val="007F7337"/>
    <w:rsid w:val="007F73F1"/>
    <w:rsid w:val="007F741F"/>
    <w:rsid w:val="007F7474"/>
    <w:rsid w:val="007F748D"/>
    <w:rsid w:val="007F7536"/>
    <w:rsid w:val="007F7569"/>
    <w:rsid w:val="007F757F"/>
    <w:rsid w:val="007F75AD"/>
    <w:rsid w:val="007F7619"/>
    <w:rsid w:val="007F7663"/>
    <w:rsid w:val="007F76E1"/>
    <w:rsid w:val="007F77B1"/>
    <w:rsid w:val="007F7829"/>
    <w:rsid w:val="007F78A4"/>
    <w:rsid w:val="007F78AE"/>
    <w:rsid w:val="007F78FD"/>
    <w:rsid w:val="007F795F"/>
    <w:rsid w:val="007F79CA"/>
    <w:rsid w:val="007F7B63"/>
    <w:rsid w:val="007F7BED"/>
    <w:rsid w:val="007F7CEF"/>
    <w:rsid w:val="007F7D70"/>
    <w:rsid w:val="007F7E13"/>
    <w:rsid w:val="007F7E5C"/>
    <w:rsid w:val="007F7F16"/>
    <w:rsid w:val="007F7F56"/>
    <w:rsid w:val="007F7F9C"/>
    <w:rsid w:val="0080005C"/>
    <w:rsid w:val="00800092"/>
    <w:rsid w:val="008000DB"/>
    <w:rsid w:val="00800331"/>
    <w:rsid w:val="008003EF"/>
    <w:rsid w:val="008004E4"/>
    <w:rsid w:val="0080057A"/>
    <w:rsid w:val="0080059F"/>
    <w:rsid w:val="008005B1"/>
    <w:rsid w:val="008005C6"/>
    <w:rsid w:val="00800646"/>
    <w:rsid w:val="0080069C"/>
    <w:rsid w:val="008006D5"/>
    <w:rsid w:val="008006FD"/>
    <w:rsid w:val="00800910"/>
    <w:rsid w:val="00800973"/>
    <w:rsid w:val="00800A27"/>
    <w:rsid w:val="00800A6A"/>
    <w:rsid w:val="00800A95"/>
    <w:rsid w:val="00800ADA"/>
    <w:rsid w:val="00800B3F"/>
    <w:rsid w:val="00800C9D"/>
    <w:rsid w:val="00800CCA"/>
    <w:rsid w:val="00800D26"/>
    <w:rsid w:val="00800D4D"/>
    <w:rsid w:val="00800E0B"/>
    <w:rsid w:val="00800E0C"/>
    <w:rsid w:val="00800E12"/>
    <w:rsid w:val="00800EF1"/>
    <w:rsid w:val="00800F2B"/>
    <w:rsid w:val="00800F74"/>
    <w:rsid w:val="00800F9C"/>
    <w:rsid w:val="0080101E"/>
    <w:rsid w:val="00801113"/>
    <w:rsid w:val="0080120D"/>
    <w:rsid w:val="00801335"/>
    <w:rsid w:val="008013DB"/>
    <w:rsid w:val="008013FF"/>
    <w:rsid w:val="0080148D"/>
    <w:rsid w:val="0080153A"/>
    <w:rsid w:val="0080156B"/>
    <w:rsid w:val="0080165B"/>
    <w:rsid w:val="008017A6"/>
    <w:rsid w:val="0080189A"/>
    <w:rsid w:val="00801919"/>
    <w:rsid w:val="0080195B"/>
    <w:rsid w:val="008019D0"/>
    <w:rsid w:val="00801A3A"/>
    <w:rsid w:val="00801AAF"/>
    <w:rsid w:val="00801B98"/>
    <w:rsid w:val="00801C29"/>
    <w:rsid w:val="00801D39"/>
    <w:rsid w:val="00801E0E"/>
    <w:rsid w:val="00801EE5"/>
    <w:rsid w:val="00801EF7"/>
    <w:rsid w:val="00801F45"/>
    <w:rsid w:val="00801F8A"/>
    <w:rsid w:val="008020CC"/>
    <w:rsid w:val="0080212E"/>
    <w:rsid w:val="008021D2"/>
    <w:rsid w:val="008021EE"/>
    <w:rsid w:val="00802230"/>
    <w:rsid w:val="0080225D"/>
    <w:rsid w:val="0080228B"/>
    <w:rsid w:val="0080234C"/>
    <w:rsid w:val="00802429"/>
    <w:rsid w:val="00802488"/>
    <w:rsid w:val="008024EE"/>
    <w:rsid w:val="00802624"/>
    <w:rsid w:val="008026D8"/>
    <w:rsid w:val="0080278E"/>
    <w:rsid w:val="0080296A"/>
    <w:rsid w:val="0080296D"/>
    <w:rsid w:val="008029A3"/>
    <w:rsid w:val="00802A3D"/>
    <w:rsid w:val="00802A5B"/>
    <w:rsid w:val="00802A65"/>
    <w:rsid w:val="00802B0B"/>
    <w:rsid w:val="00802C76"/>
    <w:rsid w:val="00802D7D"/>
    <w:rsid w:val="00802D7E"/>
    <w:rsid w:val="00802DED"/>
    <w:rsid w:val="00802E9C"/>
    <w:rsid w:val="00802EA7"/>
    <w:rsid w:val="00802F95"/>
    <w:rsid w:val="008030DB"/>
    <w:rsid w:val="0080322B"/>
    <w:rsid w:val="0080326F"/>
    <w:rsid w:val="008032AD"/>
    <w:rsid w:val="008034EE"/>
    <w:rsid w:val="00803761"/>
    <w:rsid w:val="008037AE"/>
    <w:rsid w:val="0080380E"/>
    <w:rsid w:val="0080387E"/>
    <w:rsid w:val="008038F6"/>
    <w:rsid w:val="008039E6"/>
    <w:rsid w:val="00803B0A"/>
    <w:rsid w:val="00803C02"/>
    <w:rsid w:val="00803C7C"/>
    <w:rsid w:val="00803D0E"/>
    <w:rsid w:val="00803D81"/>
    <w:rsid w:val="00803DCA"/>
    <w:rsid w:val="00803EBD"/>
    <w:rsid w:val="00803FA9"/>
    <w:rsid w:val="00804114"/>
    <w:rsid w:val="00804148"/>
    <w:rsid w:val="00804298"/>
    <w:rsid w:val="008043C1"/>
    <w:rsid w:val="0080440A"/>
    <w:rsid w:val="0080443A"/>
    <w:rsid w:val="0080445D"/>
    <w:rsid w:val="00804494"/>
    <w:rsid w:val="00804568"/>
    <w:rsid w:val="00804634"/>
    <w:rsid w:val="00804673"/>
    <w:rsid w:val="00804690"/>
    <w:rsid w:val="008047E8"/>
    <w:rsid w:val="0080482C"/>
    <w:rsid w:val="00804893"/>
    <w:rsid w:val="00804A43"/>
    <w:rsid w:val="00804ACB"/>
    <w:rsid w:val="00804BA9"/>
    <w:rsid w:val="00804C45"/>
    <w:rsid w:val="00804CBD"/>
    <w:rsid w:val="00804CE5"/>
    <w:rsid w:val="00804CF5"/>
    <w:rsid w:val="00804DFA"/>
    <w:rsid w:val="00804E04"/>
    <w:rsid w:val="00804EA4"/>
    <w:rsid w:val="0080500A"/>
    <w:rsid w:val="008051E2"/>
    <w:rsid w:val="0080531E"/>
    <w:rsid w:val="008053BA"/>
    <w:rsid w:val="0080548E"/>
    <w:rsid w:val="00805555"/>
    <w:rsid w:val="008056A7"/>
    <w:rsid w:val="008056F7"/>
    <w:rsid w:val="00805701"/>
    <w:rsid w:val="0080570E"/>
    <w:rsid w:val="008057A1"/>
    <w:rsid w:val="00805977"/>
    <w:rsid w:val="0080598A"/>
    <w:rsid w:val="00805A94"/>
    <w:rsid w:val="00805B66"/>
    <w:rsid w:val="00805C2C"/>
    <w:rsid w:val="00805C3D"/>
    <w:rsid w:val="00805C58"/>
    <w:rsid w:val="00805C9B"/>
    <w:rsid w:val="00805CB5"/>
    <w:rsid w:val="00805D8A"/>
    <w:rsid w:val="00805DA8"/>
    <w:rsid w:val="00805DBC"/>
    <w:rsid w:val="00805DBD"/>
    <w:rsid w:val="00805DF0"/>
    <w:rsid w:val="008060F4"/>
    <w:rsid w:val="00806143"/>
    <w:rsid w:val="0080614F"/>
    <w:rsid w:val="008061C2"/>
    <w:rsid w:val="008062F0"/>
    <w:rsid w:val="00806394"/>
    <w:rsid w:val="00806415"/>
    <w:rsid w:val="0080642A"/>
    <w:rsid w:val="0080663E"/>
    <w:rsid w:val="00806683"/>
    <w:rsid w:val="0080669B"/>
    <w:rsid w:val="0080678C"/>
    <w:rsid w:val="00806876"/>
    <w:rsid w:val="0080696F"/>
    <w:rsid w:val="008069B1"/>
    <w:rsid w:val="008069D6"/>
    <w:rsid w:val="00806A67"/>
    <w:rsid w:val="00806A98"/>
    <w:rsid w:val="00806B1C"/>
    <w:rsid w:val="00806B35"/>
    <w:rsid w:val="00806B75"/>
    <w:rsid w:val="00806BC5"/>
    <w:rsid w:val="00806C38"/>
    <w:rsid w:val="00806CD6"/>
    <w:rsid w:val="00806D18"/>
    <w:rsid w:val="00806D1E"/>
    <w:rsid w:val="00806D36"/>
    <w:rsid w:val="00806DA4"/>
    <w:rsid w:val="00806DB2"/>
    <w:rsid w:val="00806F00"/>
    <w:rsid w:val="00806F1D"/>
    <w:rsid w:val="0080702E"/>
    <w:rsid w:val="00807089"/>
    <w:rsid w:val="0080708A"/>
    <w:rsid w:val="008070E4"/>
    <w:rsid w:val="00807174"/>
    <w:rsid w:val="00807234"/>
    <w:rsid w:val="0080729C"/>
    <w:rsid w:val="008072B0"/>
    <w:rsid w:val="008072BD"/>
    <w:rsid w:val="00807340"/>
    <w:rsid w:val="008073D3"/>
    <w:rsid w:val="0080743B"/>
    <w:rsid w:val="00807486"/>
    <w:rsid w:val="00807589"/>
    <w:rsid w:val="008075CC"/>
    <w:rsid w:val="008077ED"/>
    <w:rsid w:val="008078C5"/>
    <w:rsid w:val="008079BE"/>
    <w:rsid w:val="008079C4"/>
    <w:rsid w:val="00807A0C"/>
    <w:rsid w:val="00807A56"/>
    <w:rsid w:val="00807AF8"/>
    <w:rsid w:val="00807B19"/>
    <w:rsid w:val="00807B54"/>
    <w:rsid w:val="00807B6F"/>
    <w:rsid w:val="00807BFE"/>
    <w:rsid w:val="00807C11"/>
    <w:rsid w:val="00807C19"/>
    <w:rsid w:val="00807C4D"/>
    <w:rsid w:val="00807C7F"/>
    <w:rsid w:val="00807C9A"/>
    <w:rsid w:val="00807C9B"/>
    <w:rsid w:val="00807CDB"/>
    <w:rsid w:val="00807D3C"/>
    <w:rsid w:val="00807E59"/>
    <w:rsid w:val="00807E93"/>
    <w:rsid w:val="00807F8E"/>
    <w:rsid w:val="00807FC9"/>
    <w:rsid w:val="00807FF8"/>
    <w:rsid w:val="00810059"/>
    <w:rsid w:val="00810172"/>
    <w:rsid w:val="00810254"/>
    <w:rsid w:val="008102AC"/>
    <w:rsid w:val="00810334"/>
    <w:rsid w:val="008103C7"/>
    <w:rsid w:val="0081041D"/>
    <w:rsid w:val="0081043A"/>
    <w:rsid w:val="008105BE"/>
    <w:rsid w:val="008106B6"/>
    <w:rsid w:val="00810703"/>
    <w:rsid w:val="00810762"/>
    <w:rsid w:val="00810794"/>
    <w:rsid w:val="0081079C"/>
    <w:rsid w:val="008107F6"/>
    <w:rsid w:val="00810858"/>
    <w:rsid w:val="008108C9"/>
    <w:rsid w:val="0081090D"/>
    <w:rsid w:val="00810B33"/>
    <w:rsid w:val="00810B82"/>
    <w:rsid w:val="00810C87"/>
    <w:rsid w:val="00810D5A"/>
    <w:rsid w:val="00810D9F"/>
    <w:rsid w:val="00810EA9"/>
    <w:rsid w:val="00810EFF"/>
    <w:rsid w:val="00810FEC"/>
    <w:rsid w:val="00810FED"/>
    <w:rsid w:val="00811010"/>
    <w:rsid w:val="0081113C"/>
    <w:rsid w:val="00811236"/>
    <w:rsid w:val="00811314"/>
    <w:rsid w:val="00811482"/>
    <w:rsid w:val="008115AB"/>
    <w:rsid w:val="00811624"/>
    <w:rsid w:val="00811660"/>
    <w:rsid w:val="008116AC"/>
    <w:rsid w:val="00811740"/>
    <w:rsid w:val="00811894"/>
    <w:rsid w:val="0081190B"/>
    <w:rsid w:val="00811A39"/>
    <w:rsid w:val="00811A62"/>
    <w:rsid w:val="00811A68"/>
    <w:rsid w:val="00811ABA"/>
    <w:rsid w:val="00811ABB"/>
    <w:rsid w:val="00811B91"/>
    <w:rsid w:val="00811C0F"/>
    <w:rsid w:val="00811C6E"/>
    <w:rsid w:val="00811D1F"/>
    <w:rsid w:val="00811DA2"/>
    <w:rsid w:val="00811E1D"/>
    <w:rsid w:val="00811E8C"/>
    <w:rsid w:val="00811EC3"/>
    <w:rsid w:val="00811F1C"/>
    <w:rsid w:val="00811FF2"/>
    <w:rsid w:val="00812028"/>
    <w:rsid w:val="0081207F"/>
    <w:rsid w:val="008122C8"/>
    <w:rsid w:val="00812315"/>
    <w:rsid w:val="008125D9"/>
    <w:rsid w:val="00812676"/>
    <w:rsid w:val="0081270C"/>
    <w:rsid w:val="00812878"/>
    <w:rsid w:val="00812883"/>
    <w:rsid w:val="008128AC"/>
    <w:rsid w:val="0081291B"/>
    <w:rsid w:val="00812A11"/>
    <w:rsid w:val="00812C20"/>
    <w:rsid w:val="00812CC8"/>
    <w:rsid w:val="00812D3F"/>
    <w:rsid w:val="00812DA9"/>
    <w:rsid w:val="00812E5B"/>
    <w:rsid w:val="00812F71"/>
    <w:rsid w:val="00812FA9"/>
    <w:rsid w:val="00812FDF"/>
    <w:rsid w:val="00812FF9"/>
    <w:rsid w:val="00813003"/>
    <w:rsid w:val="008130A0"/>
    <w:rsid w:val="008130F8"/>
    <w:rsid w:val="0081312D"/>
    <w:rsid w:val="00813155"/>
    <w:rsid w:val="00813172"/>
    <w:rsid w:val="0081318E"/>
    <w:rsid w:val="00813237"/>
    <w:rsid w:val="0081328D"/>
    <w:rsid w:val="008132A7"/>
    <w:rsid w:val="008134C8"/>
    <w:rsid w:val="00813622"/>
    <w:rsid w:val="008136C0"/>
    <w:rsid w:val="008136C6"/>
    <w:rsid w:val="008136D5"/>
    <w:rsid w:val="0081373D"/>
    <w:rsid w:val="00813755"/>
    <w:rsid w:val="00813816"/>
    <w:rsid w:val="00813833"/>
    <w:rsid w:val="00813852"/>
    <w:rsid w:val="0081395D"/>
    <w:rsid w:val="00813A41"/>
    <w:rsid w:val="00813B2E"/>
    <w:rsid w:val="00813BE1"/>
    <w:rsid w:val="00813C24"/>
    <w:rsid w:val="00813C7D"/>
    <w:rsid w:val="00813C80"/>
    <w:rsid w:val="00813D1B"/>
    <w:rsid w:val="00813D35"/>
    <w:rsid w:val="00813DCF"/>
    <w:rsid w:val="00813EBB"/>
    <w:rsid w:val="00813F25"/>
    <w:rsid w:val="00813FAB"/>
    <w:rsid w:val="00814132"/>
    <w:rsid w:val="008141E8"/>
    <w:rsid w:val="00814285"/>
    <w:rsid w:val="00814295"/>
    <w:rsid w:val="008143F4"/>
    <w:rsid w:val="0081440E"/>
    <w:rsid w:val="00814430"/>
    <w:rsid w:val="008144B2"/>
    <w:rsid w:val="0081458A"/>
    <w:rsid w:val="00814627"/>
    <w:rsid w:val="008148B8"/>
    <w:rsid w:val="008148E4"/>
    <w:rsid w:val="00814901"/>
    <w:rsid w:val="00814925"/>
    <w:rsid w:val="0081493B"/>
    <w:rsid w:val="0081498C"/>
    <w:rsid w:val="00814AE1"/>
    <w:rsid w:val="00814BBE"/>
    <w:rsid w:val="00814BE8"/>
    <w:rsid w:val="00814C49"/>
    <w:rsid w:val="00814D03"/>
    <w:rsid w:val="00814D9A"/>
    <w:rsid w:val="00814E83"/>
    <w:rsid w:val="00814EF0"/>
    <w:rsid w:val="00814F9C"/>
    <w:rsid w:val="00814FA4"/>
    <w:rsid w:val="00814FD4"/>
    <w:rsid w:val="00815010"/>
    <w:rsid w:val="00815241"/>
    <w:rsid w:val="008152FF"/>
    <w:rsid w:val="0081538C"/>
    <w:rsid w:val="008153B7"/>
    <w:rsid w:val="008153F4"/>
    <w:rsid w:val="00815428"/>
    <w:rsid w:val="008155FE"/>
    <w:rsid w:val="00815675"/>
    <w:rsid w:val="00815746"/>
    <w:rsid w:val="008157E3"/>
    <w:rsid w:val="00815904"/>
    <w:rsid w:val="0081594E"/>
    <w:rsid w:val="008159DB"/>
    <w:rsid w:val="00815BBA"/>
    <w:rsid w:val="00815CC0"/>
    <w:rsid w:val="00815D31"/>
    <w:rsid w:val="00815D32"/>
    <w:rsid w:val="00815D7F"/>
    <w:rsid w:val="00815D86"/>
    <w:rsid w:val="00815F82"/>
    <w:rsid w:val="00815FBA"/>
    <w:rsid w:val="0081601F"/>
    <w:rsid w:val="00816064"/>
    <w:rsid w:val="008160ED"/>
    <w:rsid w:val="0081615E"/>
    <w:rsid w:val="00816203"/>
    <w:rsid w:val="00816291"/>
    <w:rsid w:val="008164E9"/>
    <w:rsid w:val="0081650F"/>
    <w:rsid w:val="008165F2"/>
    <w:rsid w:val="0081677E"/>
    <w:rsid w:val="008167B6"/>
    <w:rsid w:val="008168D9"/>
    <w:rsid w:val="008168EA"/>
    <w:rsid w:val="00816900"/>
    <w:rsid w:val="0081696E"/>
    <w:rsid w:val="008169FB"/>
    <w:rsid w:val="00816A8E"/>
    <w:rsid w:val="00816BEF"/>
    <w:rsid w:val="00816D5D"/>
    <w:rsid w:val="00816D6C"/>
    <w:rsid w:val="00816DD4"/>
    <w:rsid w:val="00816DE9"/>
    <w:rsid w:val="00816E15"/>
    <w:rsid w:val="00816F43"/>
    <w:rsid w:val="00816F45"/>
    <w:rsid w:val="00816FA4"/>
    <w:rsid w:val="00817095"/>
    <w:rsid w:val="008172D5"/>
    <w:rsid w:val="00817339"/>
    <w:rsid w:val="008174AC"/>
    <w:rsid w:val="008174B2"/>
    <w:rsid w:val="0081754D"/>
    <w:rsid w:val="008178BA"/>
    <w:rsid w:val="0081793B"/>
    <w:rsid w:val="00817964"/>
    <w:rsid w:val="008179A7"/>
    <w:rsid w:val="008179EC"/>
    <w:rsid w:val="00817A72"/>
    <w:rsid w:val="00817AD8"/>
    <w:rsid w:val="00817BE4"/>
    <w:rsid w:val="00817CFF"/>
    <w:rsid w:val="00817D03"/>
    <w:rsid w:val="00817F1C"/>
    <w:rsid w:val="00817F92"/>
    <w:rsid w:val="00817FC0"/>
    <w:rsid w:val="00820006"/>
    <w:rsid w:val="0082000D"/>
    <w:rsid w:val="0082012C"/>
    <w:rsid w:val="00820229"/>
    <w:rsid w:val="00820235"/>
    <w:rsid w:val="0082037E"/>
    <w:rsid w:val="008203AE"/>
    <w:rsid w:val="008203D4"/>
    <w:rsid w:val="008204F8"/>
    <w:rsid w:val="008205F2"/>
    <w:rsid w:val="0082073C"/>
    <w:rsid w:val="00820766"/>
    <w:rsid w:val="008207A6"/>
    <w:rsid w:val="008209DE"/>
    <w:rsid w:val="008209F1"/>
    <w:rsid w:val="00820B68"/>
    <w:rsid w:val="00820B7A"/>
    <w:rsid w:val="00820C96"/>
    <w:rsid w:val="00820C9C"/>
    <w:rsid w:val="00820CFF"/>
    <w:rsid w:val="00820D5D"/>
    <w:rsid w:val="00820D79"/>
    <w:rsid w:val="00820EA9"/>
    <w:rsid w:val="00820F55"/>
    <w:rsid w:val="00820F98"/>
    <w:rsid w:val="0082105C"/>
    <w:rsid w:val="008210D4"/>
    <w:rsid w:val="008210ED"/>
    <w:rsid w:val="00821114"/>
    <w:rsid w:val="0082115C"/>
    <w:rsid w:val="00821181"/>
    <w:rsid w:val="008211B6"/>
    <w:rsid w:val="00821227"/>
    <w:rsid w:val="00821358"/>
    <w:rsid w:val="008213F6"/>
    <w:rsid w:val="00821417"/>
    <w:rsid w:val="00821464"/>
    <w:rsid w:val="008214A5"/>
    <w:rsid w:val="00821572"/>
    <w:rsid w:val="008215BA"/>
    <w:rsid w:val="0082162C"/>
    <w:rsid w:val="008216FB"/>
    <w:rsid w:val="00821717"/>
    <w:rsid w:val="0082179E"/>
    <w:rsid w:val="008217B8"/>
    <w:rsid w:val="008218C9"/>
    <w:rsid w:val="008218F8"/>
    <w:rsid w:val="00821961"/>
    <w:rsid w:val="00821B04"/>
    <w:rsid w:val="00821B5B"/>
    <w:rsid w:val="00821B99"/>
    <w:rsid w:val="00821BA8"/>
    <w:rsid w:val="00821BC4"/>
    <w:rsid w:val="00821BFB"/>
    <w:rsid w:val="00821D7E"/>
    <w:rsid w:val="00821EBC"/>
    <w:rsid w:val="00821EBF"/>
    <w:rsid w:val="00821F48"/>
    <w:rsid w:val="00821F78"/>
    <w:rsid w:val="0082203A"/>
    <w:rsid w:val="00822296"/>
    <w:rsid w:val="00822310"/>
    <w:rsid w:val="008224B1"/>
    <w:rsid w:val="00822501"/>
    <w:rsid w:val="00822570"/>
    <w:rsid w:val="00822575"/>
    <w:rsid w:val="0082258A"/>
    <w:rsid w:val="00822594"/>
    <w:rsid w:val="0082263C"/>
    <w:rsid w:val="00822678"/>
    <w:rsid w:val="008227D7"/>
    <w:rsid w:val="008228D2"/>
    <w:rsid w:val="00822BD1"/>
    <w:rsid w:val="00822C35"/>
    <w:rsid w:val="00822C4A"/>
    <w:rsid w:val="00822D5D"/>
    <w:rsid w:val="00822D91"/>
    <w:rsid w:val="00822DA8"/>
    <w:rsid w:val="00822DEE"/>
    <w:rsid w:val="00822E37"/>
    <w:rsid w:val="00822EC8"/>
    <w:rsid w:val="00822FFF"/>
    <w:rsid w:val="0082305B"/>
    <w:rsid w:val="008230B1"/>
    <w:rsid w:val="0082315B"/>
    <w:rsid w:val="00823161"/>
    <w:rsid w:val="00823211"/>
    <w:rsid w:val="00823225"/>
    <w:rsid w:val="0082331C"/>
    <w:rsid w:val="0082333D"/>
    <w:rsid w:val="008233BE"/>
    <w:rsid w:val="008233D7"/>
    <w:rsid w:val="0082341D"/>
    <w:rsid w:val="00823486"/>
    <w:rsid w:val="0082359E"/>
    <w:rsid w:val="008235B2"/>
    <w:rsid w:val="008236CD"/>
    <w:rsid w:val="00823758"/>
    <w:rsid w:val="00823794"/>
    <w:rsid w:val="008237F4"/>
    <w:rsid w:val="0082384E"/>
    <w:rsid w:val="00823871"/>
    <w:rsid w:val="008238B3"/>
    <w:rsid w:val="00823906"/>
    <w:rsid w:val="00823911"/>
    <w:rsid w:val="008239C0"/>
    <w:rsid w:val="008239ED"/>
    <w:rsid w:val="00823A09"/>
    <w:rsid w:val="00823A2A"/>
    <w:rsid w:val="00823B96"/>
    <w:rsid w:val="00823BD3"/>
    <w:rsid w:val="00823C0C"/>
    <w:rsid w:val="00823C87"/>
    <w:rsid w:val="00823DE4"/>
    <w:rsid w:val="00823E98"/>
    <w:rsid w:val="00823EC0"/>
    <w:rsid w:val="00823F3E"/>
    <w:rsid w:val="00823F4D"/>
    <w:rsid w:val="00823F67"/>
    <w:rsid w:val="00824022"/>
    <w:rsid w:val="00824042"/>
    <w:rsid w:val="0082404C"/>
    <w:rsid w:val="00824076"/>
    <w:rsid w:val="00824082"/>
    <w:rsid w:val="008240FA"/>
    <w:rsid w:val="0082414B"/>
    <w:rsid w:val="00824191"/>
    <w:rsid w:val="008241E9"/>
    <w:rsid w:val="008242F5"/>
    <w:rsid w:val="0082435C"/>
    <w:rsid w:val="00824376"/>
    <w:rsid w:val="008245E1"/>
    <w:rsid w:val="008246C4"/>
    <w:rsid w:val="0082470A"/>
    <w:rsid w:val="00824733"/>
    <w:rsid w:val="0082483A"/>
    <w:rsid w:val="0082485B"/>
    <w:rsid w:val="00824A08"/>
    <w:rsid w:val="00824A49"/>
    <w:rsid w:val="00824A81"/>
    <w:rsid w:val="00824ADC"/>
    <w:rsid w:val="00824AF6"/>
    <w:rsid w:val="00824D64"/>
    <w:rsid w:val="00824D80"/>
    <w:rsid w:val="00824DC1"/>
    <w:rsid w:val="00824E1B"/>
    <w:rsid w:val="00824E8A"/>
    <w:rsid w:val="00824EF8"/>
    <w:rsid w:val="00824FE7"/>
    <w:rsid w:val="0082500F"/>
    <w:rsid w:val="0082514B"/>
    <w:rsid w:val="008252AA"/>
    <w:rsid w:val="00825432"/>
    <w:rsid w:val="0082564D"/>
    <w:rsid w:val="008256F3"/>
    <w:rsid w:val="008257B8"/>
    <w:rsid w:val="008258B5"/>
    <w:rsid w:val="008258D4"/>
    <w:rsid w:val="0082594C"/>
    <w:rsid w:val="00825A5E"/>
    <w:rsid w:val="00825ACC"/>
    <w:rsid w:val="00825AD6"/>
    <w:rsid w:val="00825B08"/>
    <w:rsid w:val="00825B7A"/>
    <w:rsid w:val="00825C43"/>
    <w:rsid w:val="00825C94"/>
    <w:rsid w:val="00825D2A"/>
    <w:rsid w:val="00825D48"/>
    <w:rsid w:val="00825EF2"/>
    <w:rsid w:val="00825FA4"/>
    <w:rsid w:val="00825FBC"/>
    <w:rsid w:val="00826050"/>
    <w:rsid w:val="008260D3"/>
    <w:rsid w:val="008260ED"/>
    <w:rsid w:val="00826188"/>
    <w:rsid w:val="00826327"/>
    <w:rsid w:val="00826417"/>
    <w:rsid w:val="008265E0"/>
    <w:rsid w:val="00826695"/>
    <w:rsid w:val="008267A3"/>
    <w:rsid w:val="008267BE"/>
    <w:rsid w:val="008267F1"/>
    <w:rsid w:val="00826841"/>
    <w:rsid w:val="00826868"/>
    <w:rsid w:val="0082689A"/>
    <w:rsid w:val="0082689E"/>
    <w:rsid w:val="0082699D"/>
    <w:rsid w:val="008269CC"/>
    <w:rsid w:val="00826A9A"/>
    <w:rsid w:val="00826ADC"/>
    <w:rsid w:val="00826B59"/>
    <w:rsid w:val="00826BD0"/>
    <w:rsid w:val="00826D2E"/>
    <w:rsid w:val="00826D69"/>
    <w:rsid w:val="00826E6B"/>
    <w:rsid w:val="00827040"/>
    <w:rsid w:val="00827074"/>
    <w:rsid w:val="008270BF"/>
    <w:rsid w:val="0082716B"/>
    <w:rsid w:val="008271D3"/>
    <w:rsid w:val="0082751E"/>
    <w:rsid w:val="00827565"/>
    <w:rsid w:val="008275FD"/>
    <w:rsid w:val="008276F9"/>
    <w:rsid w:val="008277D3"/>
    <w:rsid w:val="00827811"/>
    <w:rsid w:val="00827915"/>
    <w:rsid w:val="008279F5"/>
    <w:rsid w:val="00827B03"/>
    <w:rsid w:val="00827BB6"/>
    <w:rsid w:val="00827BDC"/>
    <w:rsid w:val="00827CE9"/>
    <w:rsid w:val="00827D2E"/>
    <w:rsid w:val="00827E3D"/>
    <w:rsid w:val="00827EE5"/>
    <w:rsid w:val="0083002D"/>
    <w:rsid w:val="00830188"/>
    <w:rsid w:val="008301E0"/>
    <w:rsid w:val="00830207"/>
    <w:rsid w:val="00830220"/>
    <w:rsid w:val="00830241"/>
    <w:rsid w:val="0083028D"/>
    <w:rsid w:val="008302F4"/>
    <w:rsid w:val="00830328"/>
    <w:rsid w:val="00830378"/>
    <w:rsid w:val="0083039B"/>
    <w:rsid w:val="008303A5"/>
    <w:rsid w:val="008303EE"/>
    <w:rsid w:val="00830531"/>
    <w:rsid w:val="008305EA"/>
    <w:rsid w:val="008306F8"/>
    <w:rsid w:val="00830719"/>
    <w:rsid w:val="00830749"/>
    <w:rsid w:val="008307E3"/>
    <w:rsid w:val="00830AAD"/>
    <w:rsid w:val="00830B19"/>
    <w:rsid w:val="00830B91"/>
    <w:rsid w:val="00830BA1"/>
    <w:rsid w:val="00830BAF"/>
    <w:rsid w:val="00830C70"/>
    <w:rsid w:val="00830CBE"/>
    <w:rsid w:val="00830CFA"/>
    <w:rsid w:val="00830D08"/>
    <w:rsid w:val="00830E41"/>
    <w:rsid w:val="00830E4D"/>
    <w:rsid w:val="00830E72"/>
    <w:rsid w:val="00830EB2"/>
    <w:rsid w:val="00830EE7"/>
    <w:rsid w:val="00830F1B"/>
    <w:rsid w:val="00830F6B"/>
    <w:rsid w:val="00830F73"/>
    <w:rsid w:val="00830FDB"/>
    <w:rsid w:val="00831035"/>
    <w:rsid w:val="00831098"/>
    <w:rsid w:val="008310D0"/>
    <w:rsid w:val="00831253"/>
    <w:rsid w:val="0083125C"/>
    <w:rsid w:val="008314CE"/>
    <w:rsid w:val="00831551"/>
    <w:rsid w:val="008315C4"/>
    <w:rsid w:val="00831652"/>
    <w:rsid w:val="0083169E"/>
    <w:rsid w:val="008316B6"/>
    <w:rsid w:val="008316E3"/>
    <w:rsid w:val="0083176D"/>
    <w:rsid w:val="008317CA"/>
    <w:rsid w:val="008317D5"/>
    <w:rsid w:val="008318A5"/>
    <w:rsid w:val="008318C1"/>
    <w:rsid w:val="008318ED"/>
    <w:rsid w:val="00831985"/>
    <w:rsid w:val="008319FC"/>
    <w:rsid w:val="00831A01"/>
    <w:rsid w:val="00831B04"/>
    <w:rsid w:val="00831B57"/>
    <w:rsid w:val="00831CB3"/>
    <w:rsid w:val="00831CC0"/>
    <w:rsid w:val="00831D29"/>
    <w:rsid w:val="00831D2B"/>
    <w:rsid w:val="00831E11"/>
    <w:rsid w:val="00831E78"/>
    <w:rsid w:val="00831EC9"/>
    <w:rsid w:val="00831ED8"/>
    <w:rsid w:val="00831F1D"/>
    <w:rsid w:val="00831FE2"/>
    <w:rsid w:val="00832012"/>
    <w:rsid w:val="0083202E"/>
    <w:rsid w:val="00832058"/>
    <w:rsid w:val="00832117"/>
    <w:rsid w:val="00832153"/>
    <w:rsid w:val="008321BF"/>
    <w:rsid w:val="008322D6"/>
    <w:rsid w:val="00832328"/>
    <w:rsid w:val="0083238C"/>
    <w:rsid w:val="008323D1"/>
    <w:rsid w:val="008323E3"/>
    <w:rsid w:val="00832461"/>
    <w:rsid w:val="00832475"/>
    <w:rsid w:val="00832493"/>
    <w:rsid w:val="00832573"/>
    <w:rsid w:val="0083277A"/>
    <w:rsid w:val="00832799"/>
    <w:rsid w:val="008327CE"/>
    <w:rsid w:val="008327E2"/>
    <w:rsid w:val="00832820"/>
    <w:rsid w:val="008328F9"/>
    <w:rsid w:val="00832929"/>
    <w:rsid w:val="00832A46"/>
    <w:rsid w:val="00832B34"/>
    <w:rsid w:val="00832B5E"/>
    <w:rsid w:val="00832B62"/>
    <w:rsid w:val="00832C78"/>
    <w:rsid w:val="00832CFC"/>
    <w:rsid w:val="00832E27"/>
    <w:rsid w:val="00832EC3"/>
    <w:rsid w:val="00832FC2"/>
    <w:rsid w:val="0083304F"/>
    <w:rsid w:val="00833051"/>
    <w:rsid w:val="00833098"/>
    <w:rsid w:val="008330B5"/>
    <w:rsid w:val="00833166"/>
    <w:rsid w:val="0083320D"/>
    <w:rsid w:val="00833239"/>
    <w:rsid w:val="00833282"/>
    <w:rsid w:val="008333B7"/>
    <w:rsid w:val="008333BE"/>
    <w:rsid w:val="00833440"/>
    <w:rsid w:val="008334C9"/>
    <w:rsid w:val="00833566"/>
    <w:rsid w:val="0083356C"/>
    <w:rsid w:val="00833589"/>
    <w:rsid w:val="008335AA"/>
    <w:rsid w:val="0083364A"/>
    <w:rsid w:val="00833697"/>
    <w:rsid w:val="008336A1"/>
    <w:rsid w:val="00833773"/>
    <w:rsid w:val="0083386F"/>
    <w:rsid w:val="008338A8"/>
    <w:rsid w:val="008338BB"/>
    <w:rsid w:val="0083390F"/>
    <w:rsid w:val="00833970"/>
    <w:rsid w:val="0083398B"/>
    <w:rsid w:val="008339BC"/>
    <w:rsid w:val="008339E9"/>
    <w:rsid w:val="00833B0F"/>
    <w:rsid w:val="00833B43"/>
    <w:rsid w:val="00833C7E"/>
    <w:rsid w:val="00833CD7"/>
    <w:rsid w:val="00833D68"/>
    <w:rsid w:val="00833D94"/>
    <w:rsid w:val="00833F5B"/>
    <w:rsid w:val="008340B2"/>
    <w:rsid w:val="008340BA"/>
    <w:rsid w:val="0083410B"/>
    <w:rsid w:val="00834122"/>
    <w:rsid w:val="0083412B"/>
    <w:rsid w:val="00834185"/>
    <w:rsid w:val="008341FF"/>
    <w:rsid w:val="008342DE"/>
    <w:rsid w:val="00834307"/>
    <w:rsid w:val="008343D0"/>
    <w:rsid w:val="00834558"/>
    <w:rsid w:val="00834750"/>
    <w:rsid w:val="008347F0"/>
    <w:rsid w:val="00834854"/>
    <w:rsid w:val="0083485F"/>
    <w:rsid w:val="008348AC"/>
    <w:rsid w:val="008348EF"/>
    <w:rsid w:val="008348FE"/>
    <w:rsid w:val="00834902"/>
    <w:rsid w:val="00834936"/>
    <w:rsid w:val="0083493D"/>
    <w:rsid w:val="0083498A"/>
    <w:rsid w:val="00834AEB"/>
    <w:rsid w:val="00834B9C"/>
    <w:rsid w:val="00834B9F"/>
    <w:rsid w:val="00834C22"/>
    <w:rsid w:val="00834CFC"/>
    <w:rsid w:val="00834D4B"/>
    <w:rsid w:val="00834DBE"/>
    <w:rsid w:val="00834DCD"/>
    <w:rsid w:val="00834EAE"/>
    <w:rsid w:val="00834EC5"/>
    <w:rsid w:val="00834EE8"/>
    <w:rsid w:val="00835006"/>
    <w:rsid w:val="0083503F"/>
    <w:rsid w:val="008350E2"/>
    <w:rsid w:val="00835104"/>
    <w:rsid w:val="008352C5"/>
    <w:rsid w:val="00835390"/>
    <w:rsid w:val="00835437"/>
    <w:rsid w:val="00835493"/>
    <w:rsid w:val="00835541"/>
    <w:rsid w:val="008355F8"/>
    <w:rsid w:val="008356DD"/>
    <w:rsid w:val="00835718"/>
    <w:rsid w:val="0083579A"/>
    <w:rsid w:val="008357DD"/>
    <w:rsid w:val="008358A6"/>
    <w:rsid w:val="008359F7"/>
    <w:rsid w:val="008359FB"/>
    <w:rsid w:val="00835AC4"/>
    <w:rsid w:val="00835BEF"/>
    <w:rsid w:val="00835C09"/>
    <w:rsid w:val="00835C56"/>
    <w:rsid w:val="00835D7A"/>
    <w:rsid w:val="00835DE3"/>
    <w:rsid w:val="00835EB2"/>
    <w:rsid w:val="00835EDC"/>
    <w:rsid w:val="00835F1C"/>
    <w:rsid w:val="00835F56"/>
    <w:rsid w:val="00835F71"/>
    <w:rsid w:val="00835F79"/>
    <w:rsid w:val="00836071"/>
    <w:rsid w:val="0083607F"/>
    <w:rsid w:val="008360B7"/>
    <w:rsid w:val="008360FC"/>
    <w:rsid w:val="008363B9"/>
    <w:rsid w:val="008363BE"/>
    <w:rsid w:val="008363DE"/>
    <w:rsid w:val="00836432"/>
    <w:rsid w:val="00836443"/>
    <w:rsid w:val="00836455"/>
    <w:rsid w:val="008364D3"/>
    <w:rsid w:val="008365B9"/>
    <w:rsid w:val="00836628"/>
    <w:rsid w:val="008366C0"/>
    <w:rsid w:val="008367BC"/>
    <w:rsid w:val="00836824"/>
    <w:rsid w:val="00836897"/>
    <w:rsid w:val="008368D8"/>
    <w:rsid w:val="00836910"/>
    <w:rsid w:val="00836932"/>
    <w:rsid w:val="00836B23"/>
    <w:rsid w:val="00836B43"/>
    <w:rsid w:val="00836C44"/>
    <w:rsid w:val="00836C7B"/>
    <w:rsid w:val="00836D4A"/>
    <w:rsid w:val="00836D4C"/>
    <w:rsid w:val="00836DA5"/>
    <w:rsid w:val="00836DA8"/>
    <w:rsid w:val="00836DF1"/>
    <w:rsid w:val="00836E81"/>
    <w:rsid w:val="00836EE4"/>
    <w:rsid w:val="00836F2F"/>
    <w:rsid w:val="00836F5E"/>
    <w:rsid w:val="00836F80"/>
    <w:rsid w:val="00836FFB"/>
    <w:rsid w:val="008370B3"/>
    <w:rsid w:val="0083713A"/>
    <w:rsid w:val="00837178"/>
    <w:rsid w:val="00837361"/>
    <w:rsid w:val="0083739F"/>
    <w:rsid w:val="00837558"/>
    <w:rsid w:val="00837585"/>
    <w:rsid w:val="00837596"/>
    <w:rsid w:val="008375ED"/>
    <w:rsid w:val="00837625"/>
    <w:rsid w:val="0083769E"/>
    <w:rsid w:val="008376D4"/>
    <w:rsid w:val="0083777E"/>
    <w:rsid w:val="008377C1"/>
    <w:rsid w:val="008378A8"/>
    <w:rsid w:val="008378D2"/>
    <w:rsid w:val="00837A3A"/>
    <w:rsid w:val="00837A64"/>
    <w:rsid w:val="00837A7E"/>
    <w:rsid w:val="00837B46"/>
    <w:rsid w:val="00837B89"/>
    <w:rsid w:val="00837C3A"/>
    <w:rsid w:val="00837C90"/>
    <w:rsid w:val="00837CD1"/>
    <w:rsid w:val="00837D7D"/>
    <w:rsid w:val="00837DF0"/>
    <w:rsid w:val="00837EB1"/>
    <w:rsid w:val="00837F9D"/>
    <w:rsid w:val="00837FB2"/>
    <w:rsid w:val="00837FD8"/>
    <w:rsid w:val="00837FF6"/>
    <w:rsid w:val="008401C2"/>
    <w:rsid w:val="0084022F"/>
    <w:rsid w:val="008402DF"/>
    <w:rsid w:val="008402FF"/>
    <w:rsid w:val="0084042B"/>
    <w:rsid w:val="0084042C"/>
    <w:rsid w:val="00840645"/>
    <w:rsid w:val="0084067A"/>
    <w:rsid w:val="008407A9"/>
    <w:rsid w:val="00840867"/>
    <w:rsid w:val="008408BD"/>
    <w:rsid w:val="0084094D"/>
    <w:rsid w:val="008409B7"/>
    <w:rsid w:val="008409BB"/>
    <w:rsid w:val="008409DF"/>
    <w:rsid w:val="00840AA3"/>
    <w:rsid w:val="00840BBB"/>
    <w:rsid w:val="00840CC2"/>
    <w:rsid w:val="00840E27"/>
    <w:rsid w:val="00840E4A"/>
    <w:rsid w:val="00840F2F"/>
    <w:rsid w:val="00840F6E"/>
    <w:rsid w:val="00841034"/>
    <w:rsid w:val="008412C0"/>
    <w:rsid w:val="008413DF"/>
    <w:rsid w:val="0084140B"/>
    <w:rsid w:val="00841470"/>
    <w:rsid w:val="0084148F"/>
    <w:rsid w:val="008414EA"/>
    <w:rsid w:val="0084154D"/>
    <w:rsid w:val="0084158B"/>
    <w:rsid w:val="008415B4"/>
    <w:rsid w:val="008416AD"/>
    <w:rsid w:val="008416C9"/>
    <w:rsid w:val="00841704"/>
    <w:rsid w:val="00841747"/>
    <w:rsid w:val="008417FF"/>
    <w:rsid w:val="00841829"/>
    <w:rsid w:val="0084184A"/>
    <w:rsid w:val="00841855"/>
    <w:rsid w:val="00841860"/>
    <w:rsid w:val="0084187E"/>
    <w:rsid w:val="0084190B"/>
    <w:rsid w:val="0084193A"/>
    <w:rsid w:val="00841953"/>
    <w:rsid w:val="008419A8"/>
    <w:rsid w:val="008419AE"/>
    <w:rsid w:val="00841A07"/>
    <w:rsid w:val="00841A19"/>
    <w:rsid w:val="00841A28"/>
    <w:rsid w:val="00841C23"/>
    <w:rsid w:val="00841C2D"/>
    <w:rsid w:val="00841C6D"/>
    <w:rsid w:val="00841CAC"/>
    <w:rsid w:val="00841E21"/>
    <w:rsid w:val="00841E28"/>
    <w:rsid w:val="00841EF0"/>
    <w:rsid w:val="00842009"/>
    <w:rsid w:val="00842022"/>
    <w:rsid w:val="00842054"/>
    <w:rsid w:val="00842223"/>
    <w:rsid w:val="00842271"/>
    <w:rsid w:val="00842289"/>
    <w:rsid w:val="008422DC"/>
    <w:rsid w:val="0084238C"/>
    <w:rsid w:val="008423DE"/>
    <w:rsid w:val="008423E9"/>
    <w:rsid w:val="008423F2"/>
    <w:rsid w:val="00842434"/>
    <w:rsid w:val="00842469"/>
    <w:rsid w:val="008424EB"/>
    <w:rsid w:val="00842543"/>
    <w:rsid w:val="0084254D"/>
    <w:rsid w:val="0084254E"/>
    <w:rsid w:val="008425B6"/>
    <w:rsid w:val="00842765"/>
    <w:rsid w:val="0084285D"/>
    <w:rsid w:val="0084293A"/>
    <w:rsid w:val="00842A30"/>
    <w:rsid w:val="00842AA6"/>
    <w:rsid w:val="00842AD4"/>
    <w:rsid w:val="00842BEC"/>
    <w:rsid w:val="00842C5F"/>
    <w:rsid w:val="00842C98"/>
    <w:rsid w:val="00842C9F"/>
    <w:rsid w:val="00842CA4"/>
    <w:rsid w:val="00842CA6"/>
    <w:rsid w:val="00842CBF"/>
    <w:rsid w:val="00842E5B"/>
    <w:rsid w:val="00842E76"/>
    <w:rsid w:val="00842E87"/>
    <w:rsid w:val="00842ED4"/>
    <w:rsid w:val="00842F46"/>
    <w:rsid w:val="00842F71"/>
    <w:rsid w:val="00843097"/>
    <w:rsid w:val="00843179"/>
    <w:rsid w:val="008431E3"/>
    <w:rsid w:val="008431EF"/>
    <w:rsid w:val="00843203"/>
    <w:rsid w:val="00843276"/>
    <w:rsid w:val="0084327E"/>
    <w:rsid w:val="008432F8"/>
    <w:rsid w:val="00843317"/>
    <w:rsid w:val="0084333E"/>
    <w:rsid w:val="008434BB"/>
    <w:rsid w:val="0084352F"/>
    <w:rsid w:val="00843620"/>
    <w:rsid w:val="0084364F"/>
    <w:rsid w:val="0084373A"/>
    <w:rsid w:val="0084379F"/>
    <w:rsid w:val="008437DF"/>
    <w:rsid w:val="00843848"/>
    <w:rsid w:val="0084386A"/>
    <w:rsid w:val="0084395D"/>
    <w:rsid w:val="0084398E"/>
    <w:rsid w:val="00843C6B"/>
    <w:rsid w:val="00843C8D"/>
    <w:rsid w:val="00843CB5"/>
    <w:rsid w:val="00843D51"/>
    <w:rsid w:val="00843D7A"/>
    <w:rsid w:val="00843E0E"/>
    <w:rsid w:val="00843EC2"/>
    <w:rsid w:val="00843F1A"/>
    <w:rsid w:val="00843F1B"/>
    <w:rsid w:val="00844017"/>
    <w:rsid w:val="0084403A"/>
    <w:rsid w:val="008440FE"/>
    <w:rsid w:val="00844172"/>
    <w:rsid w:val="0084417A"/>
    <w:rsid w:val="0084418F"/>
    <w:rsid w:val="008441B4"/>
    <w:rsid w:val="008441B9"/>
    <w:rsid w:val="00844253"/>
    <w:rsid w:val="008442EA"/>
    <w:rsid w:val="008444B0"/>
    <w:rsid w:val="008444D5"/>
    <w:rsid w:val="008444D8"/>
    <w:rsid w:val="00844568"/>
    <w:rsid w:val="00844581"/>
    <w:rsid w:val="00844589"/>
    <w:rsid w:val="008445A6"/>
    <w:rsid w:val="008446FA"/>
    <w:rsid w:val="00844794"/>
    <w:rsid w:val="008447F3"/>
    <w:rsid w:val="00844892"/>
    <w:rsid w:val="008448DF"/>
    <w:rsid w:val="0084491D"/>
    <w:rsid w:val="00844A18"/>
    <w:rsid w:val="00844A53"/>
    <w:rsid w:val="00844A62"/>
    <w:rsid w:val="00844AA1"/>
    <w:rsid w:val="00844ADE"/>
    <w:rsid w:val="00844C42"/>
    <w:rsid w:val="00844C8E"/>
    <w:rsid w:val="00844DC8"/>
    <w:rsid w:val="00844E2B"/>
    <w:rsid w:val="00844F31"/>
    <w:rsid w:val="00844F79"/>
    <w:rsid w:val="00844F97"/>
    <w:rsid w:val="00844FA6"/>
    <w:rsid w:val="00844FE7"/>
    <w:rsid w:val="00845051"/>
    <w:rsid w:val="008450AB"/>
    <w:rsid w:val="008450B5"/>
    <w:rsid w:val="00845103"/>
    <w:rsid w:val="00845156"/>
    <w:rsid w:val="008451EA"/>
    <w:rsid w:val="0084526A"/>
    <w:rsid w:val="00845346"/>
    <w:rsid w:val="0084538E"/>
    <w:rsid w:val="0084547D"/>
    <w:rsid w:val="00845512"/>
    <w:rsid w:val="00845573"/>
    <w:rsid w:val="008455CC"/>
    <w:rsid w:val="008455E0"/>
    <w:rsid w:val="008455FA"/>
    <w:rsid w:val="00845768"/>
    <w:rsid w:val="008458B7"/>
    <w:rsid w:val="00845969"/>
    <w:rsid w:val="00845983"/>
    <w:rsid w:val="00845A0E"/>
    <w:rsid w:val="00845A79"/>
    <w:rsid w:val="00845B00"/>
    <w:rsid w:val="00845C03"/>
    <w:rsid w:val="00845C89"/>
    <w:rsid w:val="00845CDE"/>
    <w:rsid w:val="00845CE2"/>
    <w:rsid w:val="00845D89"/>
    <w:rsid w:val="00845F37"/>
    <w:rsid w:val="00845F3E"/>
    <w:rsid w:val="00845FBF"/>
    <w:rsid w:val="00845FDD"/>
    <w:rsid w:val="00845FF5"/>
    <w:rsid w:val="00846001"/>
    <w:rsid w:val="0084600C"/>
    <w:rsid w:val="00846088"/>
    <w:rsid w:val="00846154"/>
    <w:rsid w:val="0084615D"/>
    <w:rsid w:val="00846192"/>
    <w:rsid w:val="00846196"/>
    <w:rsid w:val="0084628D"/>
    <w:rsid w:val="008462A3"/>
    <w:rsid w:val="008462BF"/>
    <w:rsid w:val="0084642A"/>
    <w:rsid w:val="0084654D"/>
    <w:rsid w:val="008465C4"/>
    <w:rsid w:val="0084664C"/>
    <w:rsid w:val="0084667D"/>
    <w:rsid w:val="008466C3"/>
    <w:rsid w:val="00846710"/>
    <w:rsid w:val="008467AC"/>
    <w:rsid w:val="0084681A"/>
    <w:rsid w:val="0084683E"/>
    <w:rsid w:val="00846882"/>
    <w:rsid w:val="008468A2"/>
    <w:rsid w:val="008468CE"/>
    <w:rsid w:val="00846915"/>
    <w:rsid w:val="00846950"/>
    <w:rsid w:val="00846A3A"/>
    <w:rsid w:val="00846A9D"/>
    <w:rsid w:val="00846CBC"/>
    <w:rsid w:val="00846D35"/>
    <w:rsid w:val="00846DB5"/>
    <w:rsid w:val="00846DF1"/>
    <w:rsid w:val="00846E5A"/>
    <w:rsid w:val="00846ED7"/>
    <w:rsid w:val="00846EE2"/>
    <w:rsid w:val="00846F64"/>
    <w:rsid w:val="008470A8"/>
    <w:rsid w:val="008471C3"/>
    <w:rsid w:val="00847214"/>
    <w:rsid w:val="00847246"/>
    <w:rsid w:val="008472D4"/>
    <w:rsid w:val="008472E7"/>
    <w:rsid w:val="008472E8"/>
    <w:rsid w:val="008473E1"/>
    <w:rsid w:val="00847554"/>
    <w:rsid w:val="0084758E"/>
    <w:rsid w:val="008475C7"/>
    <w:rsid w:val="00847727"/>
    <w:rsid w:val="008477AB"/>
    <w:rsid w:val="0084780F"/>
    <w:rsid w:val="00847822"/>
    <w:rsid w:val="00847865"/>
    <w:rsid w:val="00847880"/>
    <w:rsid w:val="008478ED"/>
    <w:rsid w:val="008479E5"/>
    <w:rsid w:val="00847A67"/>
    <w:rsid w:val="00847B6B"/>
    <w:rsid w:val="00847C80"/>
    <w:rsid w:val="00847DDD"/>
    <w:rsid w:val="00847E0F"/>
    <w:rsid w:val="00847FD6"/>
    <w:rsid w:val="00850000"/>
    <w:rsid w:val="00850040"/>
    <w:rsid w:val="008500AD"/>
    <w:rsid w:val="008500DE"/>
    <w:rsid w:val="008501FB"/>
    <w:rsid w:val="00850308"/>
    <w:rsid w:val="008503E4"/>
    <w:rsid w:val="008504A5"/>
    <w:rsid w:val="00850508"/>
    <w:rsid w:val="0085055E"/>
    <w:rsid w:val="008506B8"/>
    <w:rsid w:val="00850727"/>
    <w:rsid w:val="008507E4"/>
    <w:rsid w:val="008507FA"/>
    <w:rsid w:val="0085084A"/>
    <w:rsid w:val="00850860"/>
    <w:rsid w:val="0085087F"/>
    <w:rsid w:val="0085097D"/>
    <w:rsid w:val="00850A9E"/>
    <w:rsid w:val="00850ABC"/>
    <w:rsid w:val="00850AC5"/>
    <w:rsid w:val="00850AD2"/>
    <w:rsid w:val="00850B82"/>
    <w:rsid w:val="00850C44"/>
    <w:rsid w:val="00850C61"/>
    <w:rsid w:val="00850CAC"/>
    <w:rsid w:val="00850DD1"/>
    <w:rsid w:val="00850E6E"/>
    <w:rsid w:val="00851020"/>
    <w:rsid w:val="0085106E"/>
    <w:rsid w:val="00851073"/>
    <w:rsid w:val="0085107F"/>
    <w:rsid w:val="008510C1"/>
    <w:rsid w:val="008511F9"/>
    <w:rsid w:val="00851384"/>
    <w:rsid w:val="008513A5"/>
    <w:rsid w:val="008514E2"/>
    <w:rsid w:val="0085154A"/>
    <w:rsid w:val="00851728"/>
    <w:rsid w:val="008517AE"/>
    <w:rsid w:val="008517B1"/>
    <w:rsid w:val="008517DF"/>
    <w:rsid w:val="008517FF"/>
    <w:rsid w:val="00851814"/>
    <w:rsid w:val="0085183F"/>
    <w:rsid w:val="008518D5"/>
    <w:rsid w:val="0085191E"/>
    <w:rsid w:val="00851A3C"/>
    <w:rsid w:val="00851A67"/>
    <w:rsid w:val="00851A8D"/>
    <w:rsid w:val="00851B04"/>
    <w:rsid w:val="00851C61"/>
    <w:rsid w:val="00851DD5"/>
    <w:rsid w:val="00851DFF"/>
    <w:rsid w:val="00851EA0"/>
    <w:rsid w:val="00851EE4"/>
    <w:rsid w:val="00851F2B"/>
    <w:rsid w:val="00851F3C"/>
    <w:rsid w:val="00851FF6"/>
    <w:rsid w:val="0085205D"/>
    <w:rsid w:val="00852079"/>
    <w:rsid w:val="0085209C"/>
    <w:rsid w:val="0085216E"/>
    <w:rsid w:val="008521A7"/>
    <w:rsid w:val="008521B3"/>
    <w:rsid w:val="008521C7"/>
    <w:rsid w:val="0085222A"/>
    <w:rsid w:val="0085237E"/>
    <w:rsid w:val="0085243D"/>
    <w:rsid w:val="0085248C"/>
    <w:rsid w:val="00852510"/>
    <w:rsid w:val="008525B9"/>
    <w:rsid w:val="008525FE"/>
    <w:rsid w:val="0085267E"/>
    <w:rsid w:val="0085277C"/>
    <w:rsid w:val="0085283E"/>
    <w:rsid w:val="00852852"/>
    <w:rsid w:val="00852874"/>
    <w:rsid w:val="00852945"/>
    <w:rsid w:val="00852A49"/>
    <w:rsid w:val="00852AF6"/>
    <w:rsid w:val="00852D12"/>
    <w:rsid w:val="00852D7A"/>
    <w:rsid w:val="00852D92"/>
    <w:rsid w:val="00852EB3"/>
    <w:rsid w:val="00852FF5"/>
    <w:rsid w:val="00853000"/>
    <w:rsid w:val="00853007"/>
    <w:rsid w:val="00853084"/>
    <w:rsid w:val="008530F6"/>
    <w:rsid w:val="00853142"/>
    <w:rsid w:val="00853170"/>
    <w:rsid w:val="008531FF"/>
    <w:rsid w:val="008532E7"/>
    <w:rsid w:val="008532F7"/>
    <w:rsid w:val="00853407"/>
    <w:rsid w:val="008534ED"/>
    <w:rsid w:val="008537A9"/>
    <w:rsid w:val="00853841"/>
    <w:rsid w:val="00853959"/>
    <w:rsid w:val="00853B07"/>
    <w:rsid w:val="00853C60"/>
    <w:rsid w:val="00853E53"/>
    <w:rsid w:val="00854036"/>
    <w:rsid w:val="0085405A"/>
    <w:rsid w:val="008540A6"/>
    <w:rsid w:val="008541A0"/>
    <w:rsid w:val="008541B7"/>
    <w:rsid w:val="00854200"/>
    <w:rsid w:val="00854364"/>
    <w:rsid w:val="008543B3"/>
    <w:rsid w:val="008543BC"/>
    <w:rsid w:val="00854420"/>
    <w:rsid w:val="00854481"/>
    <w:rsid w:val="008544A6"/>
    <w:rsid w:val="00854515"/>
    <w:rsid w:val="00854651"/>
    <w:rsid w:val="00854732"/>
    <w:rsid w:val="0085485E"/>
    <w:rsid w:val="00854A16"/>
    <w:rsid w:val="00854A78"/>
    <w:rsid w:val="00854AC3"/>
    <w:rsid w:val="00854ACF"/>
    <w:rsid w:val="00854B5C"/>
    <w:rsid w:val="00854C16"/>
    <w:rsid w:val="00854C3E"/>
    <w:rsid w:val="00854CFE"/>
    <w:rsid w:val="00854D1B"/>
    <w:rsid w:val="00854D30"/>
    <w:rsid w:val="00854D79"/>
    <w:rsid w:val="00854D9F"/>
    <w:rsid w:val="00854F2D"/>
    <w:rsid w:val="00854F46"/>
    <w:rsid w:val="0085518E"/>
    <w:rsid w:val="008552AC"/>
    <w:rsid w:val="0085549B"/>
    <w:rsid w:val="008554A3"/>
    <w:rsid w:val="008555B1"/>
    <w:rsid w:val="008555CE"/>
    <w:rsid w:val="008555EF"/>
    <w:rsid w:val="00855665"/>
    <w:rsid w:val="0085580C"/>
    <w:rsid w:val="0085582E"/>
    <w:rsid w:val="00855955"/>
    <w:rsid w:val="00855969"/>
    <w:rsid w:val="008559B1"/>
    <w:rsid w:val="00855A45"/>
    <w:rsid w:val="00855A6E"/>
    <w:rsid w:val="00855AC7"/>
    <w:rsid w:val="00855BA1"/>
    <w:rsid w:val="00855C59"/>
    <w:rsid w:val="00855D0F"/>
    <w:rsid w:val="00855F24"/>
    <w:rsid w:val="00855F3D"/>
    <w:rsid w:val="0085601D"/>
    <w:rsid w:val="0085603F"/>
    <w:rsid w:val="00856095"/>
    <w:rsid w:val="00856165"/>
    <w:rsid w:val="00856178"/>
    <w:rsid w:val="0085619D"/>
    <w:rsid w:val="008561A6"/>
    <w:rsid w:val="0085629A"/>
    <w:rsid w:val="0085638A"/>
    <w:rsid w:val="0085644A"/>
    <w:rsid w:val="00856485"/>
    <w:rsid w:val="00856595"/>
    <w:rsid w:val="008565E0"/>
    <w:rsid w:val="00856665"/>
    <w:rsid w:val="008567F7"/>
    <w:rsid w:val="0085691B"/>
    <w:rsid w:val="00856ADF"/>
    <w:rsid w:val="00856BA9"/>
    <w:rsid w:val="00856D62"/>
    <w:rsid w:val="00856D7D"/>
    <w:rsid w:val="00856E8B"/>
    <w:rsid w:val="00856EAC"/>
    <w:rsid w:val="00856F43"/>
    <w:rsid w:val="008571AB"/>
    <w:rsid w:val="008571AE"/>
    <w:rsid w:val="008572ED"/>
    <w:rsid w:val="00857316"/>
    <w:rsid w:val="00857344"/>
    <w:rsid w:val="0085741B"/>
    <w:rsid w:val="008574AF"/>
    <w:rsid w:val="00857591"/>
    <w:rsid w:val="00857607"/>
    <w:rsid w:val="0085766D"/>
    <w:rsid w:val="008576E8"/>
    <w:rsid w:val="0085770C"/>
    <w:rsid w:val="00857791"/>
    <w:rsid w:val="0085779C"/>
    <w:rsid w:val="008577D7"/>
    <w:rsid w:val="0085784A"/>
    <w:rsid w:val="0085789A"/>
    <w:rsid w:val="008578CE"/>
    <w:rsid w:val="00857A75"/>
    <w:rsid w:val="00857AF4"/>
    <w:rsid w:val="00857B01"/>
    <w:rsid w:val="00857B17"/>
    <w:rsid w:val="00857BEA"/>
    <w:rsid w:val="00857C7E"/>
    <w:rsid w:val="00857CD6"/>
    <w:rsid w:val="00857DDD"/>
    <w:rsid w:val="00857E33"/>
    <w:rsid w:val="00857E88"/>
    <w:rsid w:val="00857F31"/>
    <w:rsid w:val="00857FC5"/>
    <w:rsid w:val="00860082"/>
    <w:rsid w:val="0086010C"/>
    <w:rsid w:val="00860137"/>
    <w:rsid w:val="00860156"/>
    <w:rsid w:val="00860209"/>
    <w:rsid w:val="00860292"/>
    <w:rsid w:val="008602A7"/>
    <w:rsid w:val="008602E5"/>
    <w:rsid w:val="008603DB"/>
    <w:rsid w:val="0086047F"/>
    <w:rsid w:val="0086056B"/>
    <w:rsid w:val="0086056F"/>
    <w:rsid w:val="00860581"/>
    <w:rsid w:val="008605CF"/>
    <w:rsid w:val="008607FC"/>
    <w:rsid w:val="00860806"/>
    <w:rsid w:val="008608BA"/>
    <w:rsid w:val="00860946"/>
    <w:rsid w:val="00860960"/>
    <w:rsid w:val="00860A65"/>
    <w:rsid w:val="00860B22"/>
    <w:rsid w:val="00860BD6"/>
    <w:rsid w:val="00860C3E"/>
    <w:rsid w:val="00860CB7"/>
    <w:rsid w:val="00860DA1"/>
    <w:rsid w:val="00860E09"/>
    <w:rsid w:val="00860E1F"/>
    <w:rsid w:val="00860E67"/>
    <w:rsid w:val="00860EDF"/>
    <w:rsid w:val="00860EE5"/>
    <w:rsid w:val="00860EEF"/>
    <w:rsid w:val="00860FE0"/>
    <w:rsid w:val="00861005"/>
    <w:rsid w:val="00861040"/>
    <w:rsid w:val="00861135"/>
    <w:rsid w:val="008612DB"/>
    <w:rsid w:val="0086133F"/>
    <w:rsid w:val="00861512"/>
    <w:rsid w:val="0086167C"/>
    <w:rsid w:val="00861772"/>
    <w:rsid w:val="00861781"/>
    <w:rsid w:val="00861969"/>
    <w:rsid w:val="008619F5"/>
    <w:rsid w:val="00861A0B"/>
    <w:rsid w:val="00861AEB"/>
    <w:rsid w:val="00861B57"/>
    <w:rsid w:val="00861C26"/>
    <w:rsid w:val="00861C37"/>
    <w:rsid w:val="00861E5B"/>
    <w:rsid w:val="00861EEB"/>
    <w:rsid w:val="00861EF9"/>
    <w:rsid w:val="00861F3C"/>
    <w:rsid w:val="0086201F"/>
    <w:rsid w:val="00862099"/>
    <w:rsid w:val="008620B1"/>
    <w:rsid w:val="0086222F"/>
    <w:rsid w:val="008622DF"/>
    <w:rsid w:val="00862315"/>
    <w:rsid w:val="008623D1"/>
    <w:rsid w:val="00862584"/>
    <w:rsid w:val="00862707"/>
    <w:rsid w:val="00862822"/>
    <w:rsid w:val="00862A17"/>
    <w:rsid w:val="00862A53"/>
    <w:rsid w:val="00862A89"/>
    <w:rsid w:val="00862AC4"/>
    <w:rsid w:val="00862B5A"/>
    <w:rsid w:val="00862B98"/>
    <w:rsid w:val="00862C6C"/>
    <w:rsid w:val="00862C77"/>
    <w:rsid w:val="00862D2F"/>
    <w:rsid w:val="00862DA2"/>
    <w:rsid w:val="00862DF4"/>
    <w:rsid w:val="00862DF6"/>
    <w:rsid w:val="00862EA5"/>
    <w:rsid w:val="00862F90"/>
    <w:rsid w:val="00863003"/>
    <w:rsid w:val="0086301A"/>
    <w:rsid w:val="0086317A"/>
    <w:rsid w:val="00863197"/>
    <w:rsid w:val="008631B5"/>
    <w:rsid w:val="00863224"/>
    <w:rsid w:val="0086322E"/>
    <w:rsid w:val="00863254"/>
    <w:rsid w:val="00863271"/>
    <w:rsid w:val="008632DC"/>
    <w:rsid w:val="00863325"/>
    <w:rsid w:val="008633AC"/>
    <w:rsid w:val="008634E3"/>
    <w:rsid w:val="00863559"/>
    <w:rsid w:val="00863593"/>
    <w:rsid w:val="008635F7"/>
    <w:rsid w:val="00863631"/>
    <w:rsid w:val="00863636"/>
    <w:rsid w:val="008636AD"/>
    <w:rsid w:val="00863707"/>
    <w:rsid w:val="0086376C"/>
    <w:rsid w:val="00863787"/>
    <w:rsid w:val="00863880"/>
    <w:rsid w:val="0086388F"/>
    <w:rsid w:val="00863972"/>
    <w:rsid w:val="008639A5"/>
    <w:rsid w:val="00863A18"/>
    <w:rsid w:val="00863AC9"/>
    <w:rsid w:val="00863B73"/>
    <w:rsid w:val="00863C6F"/>
    <w:rsid w:val="00863D15"/>
    <w:rsid w:val="00863F62"/>
    <w:rsid w:val="00863FB3"/>
    <w:rsid w:val="00863FCA"/>
    <w:rsid w:val="00864136"/>
    <w:rsid w:val="008641D3"/>
    <w:rsid w:val="0086429C"/>
    <w:rsid w:val="0086432F"/>
    <w:rsid w:val="0086454D"/>
    <w:rsid w:val="0086459D"/>
    <w:rsid w:val="00864627"/>
    <w:rsid w:val="00864635"/>
    <w:rsid w:val="00864674"/>
    <w:rsid w:val="00864678"/>
    <w:rsid w:val="0086470E"/>
    <w:rsid w:val="008648FE"/>
    <w:rsid w:val="00864A52"/>
    <w:rsid w:val="00864A7C"/>
    <w:rsid w:val="00864B2A"/>
    <w:rsid w:val="00864B3D"/>
    <w:rsid w:val="00864B4B"/>
    <w:rsid w:val="00864B4C"/>
    <w:rsid w:val="00864C1A"/>
    <w:rsid w:val="00864C39"/>
    <w:rsid w:val="00864C78"/>
    <w:rsid w:val="00864CE5"/>
    <w:rsid w:val="00864D0B"/>
    <w:rsid w:val="00864D34"/>
    <w:rsid w:val="00864DA4"/>
    <w:rsid w:val="00864E70"/>
    <w:rsid w:val="00864EAE"/>
    <w:rsid w:val="00864F62"/>
    <w:rsid w:val="0086504D"/>
    <w:rsid w:val="00865064"/>
    <w:rsid w:val="008650DC"/>
    <w:rsid w:val="0086511E"/>
    <w:rsid w:val="008651B1"/>
    <w:rsid w:val="00865217"/>
    <w:rsid w:val="008652C3"/>
    <w:rsid w:val="0086536E"/>
    <w:rsid w:val="00865397"/>
    <w:rsid w:val="0086539E"/>
    <w:rsid w:val="008653BF"/>
    <w:rsid w:val="00865409"/>
    <w:rsid w:val="0086542A"/>
    <w:rsid w:val="008654AC"/>
    <w:rsid w:val="00865555"/>
    <w:rsid w:val="00865604"/>
    <w:rsid w:val="00865762"/>
    <w:rsid w:val="008657DC"/>
    <w:rsid w:val="0086588B"/>
    <w:rsid w:val="008658AA"/>
    <w:rsid w:val="008658E3"/>
    <w:rsid w:val="0086595A"/>
    <w:rsid w:val="008659E2"/>
    <w:rsid w:val="00865BE9"/>
    <w:rsid w:val="00865CBD"/>
    <w:rsid w:val="00865DA5"/>
    <w:rsid w:val="00865E09"/>
    <w:rsid w:val="00865ED2"/>
    <w:rsid w:val="00865FC4"/>
    <w:rsid w:val="008660C2"/>
    <w:rsid w:val="008660D3"/>
    <w:rsid w:val="00866286"/>
    <w:rsid w:val="008662A5"/>
    <w:rsid w:val="008662C2"/>
    <w:rsid w:val="00866455"/>
    <w:rsid w:val="00866533"/>
    <w:rsid w:val="00866544"/>
    <w:rsid w:val="00866567"/>
    <w:rsid w:val="00866577"/>
    <w:rsid w:val="008665D6"/>
    <w:rsid w:val="008665E3"/>
    <w:rsid w:val="00866720"/>
    <w:rsid w:val="00866777"/>
    <w:rsid w:val="008667E4"/>
    <w:rsid w:val="00866801"/>
    <w:rsid w:val="00866871"/>
    <w:rsid w:val="0086691A"/>
    <w:rsid w:val="00866A66"/>
    <w:rsid w:val="00866A76"/>
    <w:rsid w:val="00866AD7"/>
    <w:rsid w:val="00866B31"/>
    <w:rsid w:val="00866B42"/>
    <w:rsid w:val="00866B93"/>
    <w:rsid w:val="00866BDF"/>
    <w:rsid w:val="00866CEF"/>
    <w:rsid w:val="00866CFE"/>
    <w:rsid w:val="00866D76"/>
    <w:rsid w:val="00866DE3"/>
    <w:rsid w:val="00866E37"/>
    <w:rsid w:val="00866EB5"/>
    <w:rsid w:val="00866EBB"/>
    <w:rsid w:val="00866F09"/>
    <w:rsid w:val="00866F5C"/>
    <w:rsid w:val="00866F8C"/>
    <w:rsid w:val="00866F9E"/>
    <w:rsid w:val="00866FB1"/>
    <w:rsid w:val="0086700C"/>
    <w:rsid w:val="0086703C"/>
    <w:rsid w:val="00867088"/>
    <w:rsid w:val="008670EF"/>
    <w:rsid w:val="00867104"/>
    <w:rsid w:val="0086718F"/>
    <w:rsid w:val="00867191"/>
    <w:rsid w:val="0086728C"/>
    <w:rsid w:val="008672E2"/>
    <w:rsid w:val="00867305"/>
    <w:rsid w:val="00867321"/>
    <w:rsid w:val="008673F9"/>
    <w:rsid w:val="008674B7"/>
    <w:rsid w:val="008675E2"/>
    <w:rsid w:val="00867683"/>
    <w:rsid w:val="008676B1"/>
    <w:rsid w:val="0086770F"/>
    <w:rsid w:val="008677FB"/>
    <w:rsid w:val="008678E1"/>
    <w:rsid w:val="0086793D"/>
    <w:rsid w:val="00867A59"/>
    <w:rsid w:val="00867A6C"/>
    <w:rsid w:val="00867B1C"/>
    <w:rsid w:val="00867B37"/>
    <w:rsid w:val="00867B3E"/>
    <w:rsid w:val="00867CD2"/>
    <w:rsid w:val="00867D0B"/>
    <w:rsid w:val="00867D2A"/>
    <w:rsid w:val="00867DBF"/>
    <w:rsid w:val="00870141"/>
    <w:rsid w:val="00870328"/>
    <w:rsid w:val="00870431"/>
    <w:rsid w:val="008706C8"/>
    <w:rsid w:val="008706F7"/>
    <w:rsid w:val="00870807"/>
    <w:rsid w:val="0087083D"/>
    <w:rsid w:val="00870892"/>
    <w:rsid w:val="00870974"/>
    <w:rsid w:val="00870999"/>
    <w:rsid w:val="00870A4E"/>
    <w:rsid w:val="00870A66"/>
    <w:rsid w:val="00870B23"/>
    <w:rsid w:val="00870B5A"/>
    <w:rsid w:val="00870B76"/>
    <w:rsid w:val="00870BD0"/>
    <w:rsid w:val="00870F5C"/>
    <w:rsid w:val="00871012"/>
    <w:rsid w:val="0087109D"/>
    <w:rsid w:val="0087120C"/>
    <w:rsid w:val="008712A4"/>
    <w:rsid w:val="0087132F"/>
    <w:rsid w:val="008713D6"/>
    <w:rsid w:val="008715C2"/>
    <w:rsid w:val="00871643"/>
    <w:rsid w:val="0087164D"/>
    <w:rsid w:val="00871862"/>
    <w:rsid w:val="0087188E"/>
    <w:rsid w:val="00871B38"/>
    <w:rsid w:val="00871C7E"/>
    <w:rsid w:val="00871DBF"/>
    <w:rsid w:val="00871E85"/>
    <w:rsid w:val="00871EBB"/>
    <w:rsid w:val="0087203D"/>
    <w:rsid w:val="00872050"/>
    <w:rsid w:val="00872125"/>
    <w:rsid w:val="00872180"/>
    <w:rsid w:val="0087222F"/>
    <w:rsid w:val="008722AD"/>
    <w:rsid w:val="008722EB"/>
    <w:rsid w:val="00872497"/>
    <w:rsid w:val="008724CB"/>
    <w:rsid w:val="008724E0"/>
    <w:rsid w:val="008725BB"/>
    <w:rsid w:val="0087265B"/>
    <w:rsid w:val="008726A1"/>
    <w:rsid w:val="008726BB"/>
    <w:rsid w:val="0087274B"/>
    <w:rsid w:val="00872753"/>
    <w:rsid w:val="0087281D"/>
    <w:rsid w:val="00872879"/>
    <w:rsid w:val="00872A70"/>
    <w:rsid w:val="00872AF7"/>
    <w:rsid w:val="00872BE7"/>
    <w:rsid w:val="00872C3B"/>
    <w:rsid w:val="00872C51"/>
    <w:rsid w:val="00872D14"/>
    <w:rsid w:val="00872D38"/>
    <w:rsid w:val="00872E3E"/>
    <w:rsid w:val="00872EB2"/>
    <w:rsid w:val="00872EDE"/>
    <w:rsid w:val="00872F6B"/>
    <w:rsid w:val="0087301A"/>
    <w:rsid w:val="008730B2"/>
    <w:rsid w:val="0087313C"/>
    <w:rsid w:val="008732D8"/>
    <w:rsid w:val="008732DA"/>
    <w:rsid w:val="00873330"/>
    <w:rsid w:val="0087335D"/>
    <w:rsid w:val="00873377"/>
    <w:rsid w:val="0087337D"/>
    <w:rsid w:val="008733CB"/>
    <w:rsid w:val="008733CD"/>
    <w:rsid w:val="00873514"/>
    <w:rsid w:val="00873577"/>
    <w:rsid w:val="00873762"/>
    <w:rsid w:val="008737C6"/>
    <w:rsid w:val="00873A98"/>
    <w:rsid w:val="00873B6B"/>
    <w:rsid w:val="00873C3B"/>
    <w:rsid w:val="00873CB2"/>
    <w:rsid w:val="00873CFE"/>
    <w:rsid w:val="00873D30"/>
    <w:rsid w:val="00873E0E"/>
    <w:rsid w:val="00873EA4"/>
    <w:rsid w:val="00874007"/>
    <w:rsid w:val="0087409F"/>
    <w:rsid w:val="008740C0"/>
    <w:rsid w:val="008740CA"/>
    <w:rsid w:val="008740CE"/>
    <w:rsid w:val="008741B3"/>
    <w:rsid w:val="0087424C"/>
    <w:rsid w:val="0087438D"/>
    <w:rsid w:val="0087446C"/>
    <w:rsid w:val="00874495"/>
    <w:rsid w:val="00874549"/>
    <w:rsid w:val="00874597"/>
    <w:rsid w:val="00874718"/>
    <w:rsid w:val="00874776"/>
    <w:rsid w:val="00874779"/>
    <w:rsid w:val="008747F0"/>
    <w:rsid w:val="00874937"/>
    <w:rsid w:val="00874947"/>
    <w:rsid w:val="0087495F"/>
    <w:rsid w:val="00874961"/>
    <w:rsid w:val="00874A4F"/>
    <w:rsid w:val="00874B90"/>
    <w:rsid w:val="00874BFC"/>
    <w:rsid w:val="00874C51"/>
    <w:rsid w:val="00874D58"/>
    <w:rsid w:val="00874DC2"/>
    <w:rsid w:val="00874DE1"/>
    <w:rsid w:val="00874E55"/>
    <w:rsid w:val="008750D2"/>
    <w:rsid w:val="008750DB"/>
    <w:rsid w:val="0087519E"/>
    <w:rsid w:val="008751B2"/>
    <w:rsid w:val="008751D0"/>
    <w:rsid w:val="00875210"/>
    <w:rsid w:val="008752D8"/>
    <w:rsid w:val="00875308"/>
    <w:rsid w:val="0087532F"/>
    <w:rsid w:val="0087540B"/>
    <w:rsid w:val="0087549D"/>
    <w:rsid w:val="0087551B"/>
    <w:rsid w:val="00875578"/>
    <w:rsid w:val="00875606"/>
    <w:rsid w:val="00875671"/>
    <w:rsid w:val="008757E2"/>
    <w:rsid w:val="008757FD"/>
    <w:rsid w:val="0087584C"/>
    <w:rsid w:val="0087589B"/>
    <w:rsid w:val="0087592C"/>
    <w:rsid w:val="00875970"/>
    <w:rsid w:val="00875AB5"/>
    <w:rsid w:val="00875AE1"/>
    <w:rsid w:val="00875AF0"/>
    <w:rsid w:val="00875B2F"/>
    <w:rsid w:val="00875BAF"/>
    <w:rsid w:val="00875BDC"/>
    <w:rsid w:val="00875C91"/>
    <w:rsid w:val="00875CAD"/>
    <w:rsid w:val="00875D9A"/>
    <w:rsid w:val="00875E03"/>
    <w:rsid w:val="00875E26"/>
    <w:rsid w:val="00875F46"/>
    <w:rsid w:val="00875F85"/>
    <w:rsid w:val="00876122"/>
    <w:rsid w:val="008762B1"/>
    <w:rsid w:val="00876359"/>
    <w:rsid w:val="0087637C"/>
    <w:rsid w:val="0087651F"/>
    <w:rsid w:val="008766A9"/>
    <w:rsid w:val="008766B7"/>
    <w:rsid w:val="008766F3"/>
    <w:rsid w:val="00876715"/>
    <w:rsid w:val="0087679F"/>
    <w:rsid w:val="008767D2"/>
    <w:rsid w:val="00876870"/>
    <w:rsid w:val="00876932"/>
    <w:rsid w:val="008769FE"/>
    <w:rsid w:val="00876A1C"/>
    <w:rsid w:val="00876A9E"/>
    <w:rsid w:val="00876ACD"/>
    <w:rsid w:val="00876AEC"/>
    <w:rsid w:val="00876B1E"/>
    <w:rsid w:val="00876B25"/>
    <w:rsid w:val="00876B64"/>
    <w:rsid w:val="00876B76"/>
    <w:rsid w:val="00876C6B"/>
    <w:rsid w:val="00876C7F"/>
    <w:rsid w:val="00876CC7"/>
    <w:rsid w:val="00876DC9"/>
    <w:rsid w:val="00876EED"/>
    <w:rsid w:val="00876F16"/>
    <w:rsid w:val="00876F2A"/>
    <w:rsid w:val="00877053"/>
    <w:rsid w:val="008770E4"/>
    <w:rsid w:val="00877123"/>
    <w:rsid w:val="00877125"/>
    <w:rsid w:val="0087712A"/>
    <w:rsid w:val="00877178"/>
    <w:rsid w:val="0087747A"/>
    <w:rsid w:val="00877518"/>
    <w:rsid w:val="008775A6"/>
    <w:rsid w:val="008775D4"/>
    <w:rsid w:val="0087765E"/>
    <w:rsid w:val="0087777C"/>
    <w:rsid w:val="008777C2"/>
    <w:rsid w:val="0087785E"/>
    <w:rsid w:val="008778AF"/>
    <w:rsid w:val="008778C8"/>
    <w:rsid w:val="008779CB"/>
    <w:rsid w:val="00877A14"/>
    <w:rsid w:val="00877A44"/>
    <w:rsid w:val="00877B7C"/>
    <w:rsid w:val="00877B91"/>
    <w:rsid w:val="00877CC7"/>
    <w:rsid w:val="00877D3E"/>
    <w:rsid w:val="00877FC7"/>
    <w:rsid w:val="008800AD"/>
    <w:rsid w:val="008800B4"/>
    <w:rsid w:val="008800D8"/>
    <w:rsid w:val="00880128"/>
    <w:rsid w:val="00880177"/>
    <w:rsid w:val="008802D6"/>
    <w:rsid w:val="008802E0"/>
    <w:rsid w:val="0088037A"/>
    <w:rsid w:val="00880502"/>
    <w:rsid w:val="00880508"/>
    <w:rsid w:val="00880511"/>
    <w:rsid w:val="0088063B"/>
    <w:rsid w:val="00880771"/>
    <w:rsid w:val="008807EB"/>
    <w:rsid w:val="0088091A"/>
    <w:rsid w:val="00880A6D"/>
    <w:rsid w:val="00880B7D"/>
    <w:rsid w:val="00880BBB"/>
    <w:rsid w:val="00880C09"/>
    <w:rsid w:val="00880C11"/>
    <w:rsid w:val="00880D0C"/>
    <w:rsid w:val="00880D99"/>
    <w:rsid w:val="00880DDF"/>
    <w:rsid w:val="00880F0B"/>
    <w:rsid w:val="00880FBF"/>
    <w:rsid w:val="008812ED"/>
    <w:rsid w:val="00881370"/>
    <w:rsid w:val="00881411"/>
    <w:rsid w:val="00881472"/>
    <w:rsid w:val="00881511"/>
    <w:rsid w:val="0088154D"/>
    <w:rsid w:val="00881555"/>
    <w:rsid w:val="00881568"/>
    <w:rsid w:val="008815C1"/>
    <w:rsid w:val="008815DB"/>
    <w:rsid w:val="00881647"/>
    <w:rsid w:val="0088166E"/>
    <w:rsid w:val="008816E2"/>
    <w:rsid w:val="00881750"/>
    <w:rsid w:val="008817AC"/>
    <w:rsid w:val="008818E0"/>
    <w:rsid w:val="00881914"/>
    <w:rsid w:val="008819C4"/>
    <w:rsid w:val="008819CA"/>
    <w:rsid w:val="00881A17"/>
    <w:rsid w:val="00881A2B"/>
    <w:rsid w:val="00881B31"/>
    <w:rsid w:val="00881B95"/>
    <w:rsid w:val="00881BA6"/>
    <w:rsid w:val="00881C00"/>
    <w:rsid w:val="00881CA1"/>
    <w:rsid w:val="00881CD6"/>
    <w:rsid w:val="00881DBD"/>
    <w:rsid w:val="00881E1B"/>
    <w:rsid w:val="008820B0"/>
    <w:rsid w:val="008821B5"/>
    <w:rsid w:val="008821BF"/>
    <w:rsid w:val="0088225E"/>
    <w:rsid w:val="008822D8"/>
    <w:rsid w:val="00882448"/>
    <w:rsid w:val="00882582"/>
    <w:rsid w:val="00882628"/>
    <w:rsid w:val="00882680"/>
    <w:rsid w:val="00882697"/>
    <w:rsid w:val="008826CD"/>
    <w:rsid w:val="008826DB"/>
    <w:rsid w:val="0088276B"/>
    <w:rsid w:val="00882824"/>
    <w:rsid w:val="008828EF"/>
    <w:rsid w:val="00882933"/>
    <w:rsid w:val="008829B4"/>
    <w:rsid w:val="00882ADE"/>
    <w:rsid w:val="00882B29"/>
    <w:rsid w:val="00882BBF"/>
    <w:rsid w:val="00882BC0"/>
    <w:rsid w:val="00882BC6"/>
    <w:rsid w:val="00882D2D"/>
    <w:rsid w:val="00882EF8"/>
    <w:rsid w:val="00882F1D"/>
    <w:rsid w:val="00882FB1"/>
    <w:rsid w:val="00882FD4"/>
    <w:rsid w:val="00883075"/>
    <w:rsid w:val="00883080"/>
    <w:rsid w:val="0088319D"/>
    <w:rsid w:val="00883359"/>
    <w:rsid w:val="00883370"/>
    <w:rsid w:val="00883383"/>
    <w:rsid w:val="00883560"/>
    <w:rsid w:val="008835F9"/>
    <w:rsid w:val="00883635"/>
    <w:rsid w:val="0088375E"/>
    <w:rsid w:val="0088378D"/>
    <w:rsid w:val="00883A4D"/>
    <w:rsid w:val="00883AB2"/>
    <w:rsid w:val="00883AD6"/>
    <w:rsid w:val="00883B21"/>
    <w:rsid w:val="00883B80"/>
    <w:rsid w:val="00883B8B"/>
    <w:rsid w:val="00883B93"/>
    <w:rsid w:val="00883C28"/>
    <w:rsid w:val="00883DBD"/>
    <w:rsid w:val="00883EF2"/>
    <w:rsid w:val="00883F5D"/>
    <w:rsid w:val="00883F8F"/>
    <w:rsid w:val="00884235"/>
    <w:rsid w:val="00884282"/>
    <w:rsid w:val="0088431F"/>
    <w:rsid w:val="00884334"/>
    <w:rsid w:val="00884366"/>
    <w:rsid w:val="00884409"/>
    <w:rsid w:val="00884541"/>
    <w:rsid w:val="008845FB"/>
    <w:rsid w:val="008846ED"/>
    <w:rsid w:val="008847DC"/>
    <w:rsid w:val="00884871"/>
    <w:rsid w:val="00884889"/>
    <w:rsid w:val="0088496F"/>
    <w:rsid w:val="008849D0"/>
    <w:rsid w:val="00884A26"/>
    <w:rsid w:val="00884A54"/>
    <w:rsid w:val="00884AF0"/>
    <w:rsid w:val="00884AF8"/>
    <w:rsid w:val="00884B46"/>
    <w:rsid w:val="00884BBA"/>
    <w:rsid w:val="00884C81"/>
    <w:rsid w:val="00884C85"/>
    <w:rsid w:val="00884CDA"/>
    <w:rsid w:val="00884CE6"/>
    <w:rsid w:val="00884DD9"/>
    <w:rsid w:val="00884DE0"/>
    <w:rsid w:val="00884DE1"/>
    <w:rsid w:val="00884DE7"/>
    <w:rsid w:val="00884E29"/>
    <w:rsid w:val="00884E4E"/>
    <w:rsid w:val="00884F90"/>
    <w:rsid w:val="00884FFC"/>
    <w:rsid w:val="00885061"/>
    <w:rsid w:val="00885108"/>
    <w:rsid w:val="0088510F"/>
    <w:rsid w:val="00885130"/>
    <w:rsid w:val="00885285"/>
    <w:rsid w:val="008852CA"/>
    <w:rsid w:val="0088538F"/>
    <w:rsid w:val="0088541F"/>
    <w:rsid w:val="00885470"/>
    <w:rsid w:val="00885480"/>
    <w:rsid w:val="008854C9"/>
    <w:rsid w:val="00885562"/>
    <w:rsid w:val="0088565C"/>
    <w:rsid w:val="00885943"/>
    <w:rsid w:val="00885949"/>
    <w:rsid w:val="00885966"/>
    <w:rsid w:val="00885985"/>
    <w:rsid w:val="008859AB"/>
    <w:rsid w:val="00885A4B"/>
    <w:rsid w:val="00885A88"/>
    <w:rsid w:val="00885AF4"/>
    <w:rsid w:val="00885B6C"/>
    <w:rsid w:val="00885BAC"/>
    <w:rsid w:val="00885BB5"/>
    <w:rsid w:val="00885BE2"/>
    <w:rsid w:val="00885BE7"/>
    <w:rsid w:val="00885C0A"/>
    <w:rsid w:val="00885D01"/>
    <w:rsid w:val="00885D7A"/>
    <w:rsid w:val="00885E5E"/>
    <w:rsid w:val="00885F95"/>
    <w:rsid w:val="00885FF5"/>
    <w:rsid w:val="00886004"/>
    <w:rsid w:val="008860B0"/>
    <w:rsid w:val="008860F9"/>
    <w:rsid w:val="008861B9"/>
    <w:rsid w:val="0088623C"/>
    <w:rsid w:val="008862A9"/>
    <w:rsid w:val="008862BB"/>
    <w:rsid w:val="00886364"/>
    <w:rsid w:val="00886421"/>
    <w:rsid w:val="00886462"/>
    <w:rsid w:val="0088648C"/>
    <w:rsid w:val="00886699"/>
    <w:rsid w:val="008866E0"/>
    <w:rsid w:val="008867B9"/>
    <w:rsid w:val="008867EF"/>
    <w:rsid w:val="0088683B"/>
    <w:rsid w:val="0088683C"/>
    <w:rsid w:val="0088684D"/>
    <w:rsid w:val="008868DC"/>
    <w:rsid w:val="00886925"/>
    <w:rsid w:val="00886986"/>
    <w:rsid w:val="00886A3A"/>
    <w:rsid w:val="00886AB4"/>
    <w:rsid w:val="00886AEA"/>
    <w:rsid w:val="00886B89"/>
    <w:rsid w:val="00886C4F"/>
    <w:rsid w:val="00886D04"/>
    <w:rsid w:val="00886DCC"/>
    <w:rsid w:val="00886F2E"/>
    <w:rsid w:val="00886F57"/>
    <w:rsid w:val="00886FB8"/>
    <w:rsid w:val="00886FF5"/>
    <w:rsid w:val="00887025"/>
    <w:rsid w:val="0088709A"/>
    <w:rsid w:val="0088720A"/>
    <w:rsid w:val="0088724C"/>
    <w:rsid w:val="008872FB"/>
    <w:rsid w:val="00887332"/>
    <w:rsid w:val="008873B5"/>
    <w:rsid w:val="008873CA"/>
    <w:rsid w:val="00887447"/>
    <w:rsid w:val="008876DD"/>
    <w:rsid w:val="00887775"/>
    <w:rsid w:val="0088781E"/>
    <w:rsid w:val="0088791F"/>
    <w:rsid w:val="0088796A"/>
    <w:rsid w:val="00887B27"/>
    <w:rsid w:val="00887B75"/>
    <w:rsid w:val="00887C7A"/>
    <w:rsid w:val="00887C7F"/>
    <w:rsid w:val="00887D11"/>
    <w:rsid w:val="00887D12"/>
    <w:rsid w:val="00887DB5"/>
    <w:rsid w:val="00887DBE"/>
    <w:rsid w:val="00887E95"/>
    <w:rsid w:val="00887F19"/>
    <w:rsid w:val="00887F32"/>
    <w:rsid w:val="00887F72"/>
    <w:rsid w:val="00890070"/>
    <w:rsid w:val="008901C4"/>
    <w:rsid w:val="0089023F"/>
    <w:rsid w:val="0089027C"/>
    <w:rsid w:val="008902BB"/>
    <w:rsid w:val="008902C8"/>
    <w:rsid w:val="008902D9"/>
    <w:rsid w:val="0089039A"/>
    <w:rsid w:val="00890465"/>
    <w:rsid w:val="008904BC"/>
    <w:rsid w:val="0089057A"/>
    <w:rsid w:val="008905A5"/>
    <w:rsid w:val="008905BC"/>
    <w:rsid w:val="008906D2"/>
    <w:rsid w:val="00890713"/>
    <w:rsid w:val="00890760"/>
    <w:rsid w:val="00890909"/>
    <w:rsid w:val="00890930"/>
    <w:rsid w:val="008909A7"/>
    <w:rsid w:val="008909D5"/>
    <w:rsid w:val="00890C18"/>
    <w:rsid w:val="00890EAF"/>
    <w:rsid w:val="0089100A"/>
    <w:rsid w:val="00891091"/>
    <w:rsid w:val="008911B6"/>
    <w:rsid w:val="00891217"/>
    <w:rsid w:val="008912F1"/>
    <w:rsid w:val="0089130E"/>
    <w:rsid w:val="00891310"/>
    <w:rsid w:val="00891361"/>
    <w:rsid w:val="008913C0"/>
    <w:rsid w:val="0089144B"/>
    <w:rsid w:val="008914B6"/>
    <w:rsid w:val="00891527"/>
    <w:rsid w:val="008915CD"/>
    <w:rsid w:val="008915CE"/>
    <w:rsid w:val="00891654"/>
    <w:rsid w:val="0089168F"/>
    <w:rsid w:val="0089169C"/>
    <w:rsid w:val="008916E1"/>
    <w:rsid w:val="00891993"/>
    <w:rsid w:val="0089199F"/>
    <w:rsid w:val="00891A84"/>
    <w:rsid w:val="00891A8F"/>
    <w:rsid w:val="00891B64"/>
    <w:rsid w:val="00891C28"/>
    <w:rsid w:val="00891C32"/>
    <w:rsid w:val="00891C9B"/>
    <w:rsid w:val="00891CB4"/>
    <w:rsid w:val="00891CBA"/>
    <w:rsid w:val="00891CEA"/>
    <w:rsid w:val="00891D5D"/>
    <w:rsid w:val="00891D7F"/>
    <w:rsid w:val="00891E9C"/>
    <w:rsid w:val="00891EC5"/>
    <w:rsid w:val="00891F27"/>
    <w:rsid w:val="00891FAD"/>
    <w:rsid w:val="00892025"/>
    <w:rsid w:val="0089205C"/>
    <w:rsid w:val="008920EB"/>
    <w:rsid w:val="00892203"/>
    <w:rsid w:val="00892265"/>
    <w:rsid w:val="008922BD"/>
    <w:rsid w:val="0089233E"/>
    <w:rsid w:val="008923F5"/>
    <w:rsid w:val="008924EF"/>
    <w:rsid w:val="0089250C"/>
    <w:rsid w:val="00892552"/>
    <w:rsid w:val="00892585"/>
    <w:rsid w:val="0089262B"/>
    <w:rsid w:val="0089263C"/>
    <w:rsid w:val="008926A4"/>
    <w:rsid w:val="00892709"/>
    <w:rsid w:val="0089276D"/>
    <w:rsid w:val="00892800"/>
    <w:rsid w:val="00892944"/>
    <w:rsid w:val="00892B19"/>
    <w:rsid w:val="00892B21"/>
    <w:rsid w:val="00892BFB"/>
    <w:rsid w:val="00892C06"/>
    <w:rsid w:val="00892C5D"/>
    <w:rsid w:val="00892CA5"/>
    <w:rsid w:val="00892CCA"/>
    <w:rsid w:val="00892CCD"/>
    <w:rsid w:val="00892D27"/>
    <w:rsid w:val="00892D71"/>
    <w:rsid w:val="00892E14"/>
    <w:rsid w:val="00892F16"/>
    <w:rsid w:val="00892FBB"/>
    <w:rsid w:val="00892FD8"/>
    <w:rsid w:val="00893053"/>
    <w:rsid w:val="0089319F"/>
    <w:rsid w:val="0089328C"/>
    <w:rsid w:val="0089330E"/>
    <w:rsid w:val="00893440"/>
    <w:rsid w:val="0089344C"/>
    <w:rsid w:val="0089356E"/>
    <w:rsid w:val="00893573"/>
    <w:rsid w:val="00893586"/>
    <w:rsid w:val="008935ED"/>
    <w:rsid w:val="00893789"/>
    <w:rsid w:val="00893816"/>
    <w:rsid w:val="00893900"/>
    <w:rsid w:val="00893928"/>
    <w:rsid w:val="008939AD"/>
    <w:rsid w:val="00893A42"/>
    <w:rsid w:val="00893A8E"/>
    <w:rsid w:val="00893AAB"/>
    <w:rsid w:val="00893B75"/>
    <w:rsid w:val="00893CBF"/>
    <w:rsid w:val="00893D48"/>
    <w:rsid w:val="00893D9A"/>
    <w:rsid w:val="00893E27"/>
    <w:rsid w:val="00893E30"/>
    <w:rsid w:val="00893E53"/>
    <w:rsid w:val="00893E5B"/>
    <w:rsid w:val="00893F04"/>
    <w:rsid w:val="00893FAD"/>
    <w:rsid w:val="00894046"/>
    <w:rsid w:val="008940DC"/>
    <w:rsid w:val="00894154"/>
    <w:rsid w:val="0089415C"/>
    <w:rsid w:val="008941FD"/>
    <w:rsid w:val="00894258"/>
    <w:rsid w:val="008942D8"/>
    <w:rsid w:val="0089440F"/>
    <w:rsid w:val="0089448B"/>
    <w:rsid w:val="008945D0"/>
    <w:rsid w:val="008945F7"/>
    <w:rsid w:val="0089463D"/>
    <w:rsid w:val="00894672"/>
    <w:rsid w:val="0089467C"/>
    <w:rsid w:val="00894760"/>
    <w:rsid w:val="00894766"/>
    <w:rsid w:val="008947ED"/>
    <w:rsid w:val="00894846"/>
    <w:rsid w:val="0089484B"/>
    <w:rsid w:val="00894864"/>
    <w:rsid w:val="0089491B"/>
    <w:rsid w:val="00894B3C"/>
    <w:rsid w:val="00894B5F"/>
    <w:rsid w:val="00894BE3"/>
    <w:rsid w:val="00894C4B"/>
    <w:rsid w:val="00894D44"/>
    <w:rsid w:val="00894D5F"/>
    <w:rsid w:val="00894D7D"/>
    <w:rsid w:val="00894EF2"/>
    <w:rsid w:val="00895005"/>
    <w:rsid w:val="00895038"/>
    <w:rsid w:val="00895316"/>
    <w:rsid w:val="008953C7"/>
    <w:rsid w:val="008953F4"/>
    <w:rsid w:val="008953F8"/>
    <w:rsid w:val="0089554F"/>
    <w:rsid w:val="008955E6"/>
    <w:rsid w:val="00895612"/>
    <w:rsid w:val="0089565F"/>
    <w:rsid w:val="00895687"/>
    <w:rsid w:val="0089569B"/>
    <w:rsid w:val="008956C4"/>
    <w:rsid w:val="00895708"/>
    <w:rsid w:val="00895879"/>
    <w:rsid w:val="008958C9"/>
    <w:rsid w:val="00895AE4"/>
    <w:rsid w:val="00895AF9"/>
    <w:rsid w:val="00895B1B"/>
    <w:rsid w:val="00895B52"/>
    <w:rsid w:val="00895B5F"/>
    <w:rsid w:val="00895B80"/>
    <w:rsid w:val="00895CE3"/>
    <w:rsid w:val="00895CF2"/>
    <w:rsid w:val="00895DA3"/>
    <w:rsid w:val="00895DAA"/>
    <w:rsid w:val="00895E5C"/>
    <w:rsid w:val="00895E80"/>
    <w:rsid w:val="00895FF3"/>
    <w:rsid w:val="00896118"/>
    <w:rsid w:val="00896173"/>
    <w:rsid w:val="0089618C"/>
    <w:rsid w:val="00896239"/>
    <w:rsid w:val="0089623B"/>
    <w:rsid w:val="0089625A"/>
    <w:rsid w:val="008962BC"/>
    <w:rsid w:val="0089637C"/>
    <w:rsid w:val="008963D1"/>
    <w:rsid w:val="00896498"/>
    <w:rsid w:val="0089649C"/>
    <w:rsid w:val="0089649D"/>
    <w:rsid w:val="008965ED"/>
    <w:rsid w:val="008965EE"/>
    <w:rsid w:val="00896634"/>
    <w:rsid w:val="00896712"/>
    <w:rsid w:val="008967AE"/>
    <w:rsid w:val="00896870"/>
    <w:rsid w:val="00896948"/>
    <w:rsid w:val="008969BD"/>
    <w:rsid w:val="008969D1"/>
    <w:rsid w:val="008969ED"/>
    <w:rsid w:val="00896E9E"/>
    <w:rsid w:val="00896ED4"/>
    <w:rsid w:val="0089700F"/>
    <w:rsid w:val="00897075"/>
    <w:rsid w:val="0089708E"/>
    <w:rsid w:val="008970F5"/>
    <w:rsid w:val="008971BC"/>
    <w:rsid w:val="008972E4"/>
    <w:rsid w:val="00897314"/>
    <w:rsid w:val="00897330"/>
    <w:rsid w:val="008974EF"/>
    <w:rsid w:val="0089750E"/>
    <w:rsid w:val="00897579"/>
    <w:rsid w:val="008975EE"/>
    <w:rsid w:val="0089762F"/>
    <w:rsid w:val="008976C3"/>
    <w:rsid w:val="0089773F"/>
    <w:rsid w:val="0089786D"/>
    <w:rsid w:val="008978AD"/>
    <w:rsid w:val="00897910"/>
    <w:rsid w:val="00897974"/>
    <w:rsid w:val="008979A9"/>
    <w:rsid w:val="00897A42"/>
    <w:rsid w:val="00897AA9"/>
    <w:rsid w:val="00897BE5"/>
    <w:rsid w:val="00897C22"/>
    <w:rsid w:val="00897D8A"/>
    <w:rsid w:val="00897DB0"/>
    <w:rsid w:val="00897F29"/>
    <w:rsid w:val="00897F6D"/>
    <w:rsid w:val="008A002D"/>
    <w:rsid w:val="008A01B0"/>
    <w:rsid w:val="008A0223"/>
    <w:rsid w:val="008A0269"/>
    <w:rsid w:val="008A02A2"/>
    <w:rsid w:val="008A042F"/>
    <w:rsid w:val="008A044B"/>
    <w:rsid w:val="008A04DB"/>
    <w:rsid w:val="008A0538"/>
    <w:rsid w:val="008A05AE"/>
    <w:rsid w:val="008A0606"/>
    <w:rsid w:val="008A06A9"/>
    <w:rsid w:val="008A0701"/>
    <w:rsid w:val="008A070B"/>
    <w:rsid w:val="008A080A"/>
    <w:rsid w:val="008A0880"/>
    <w:rsid w:val="008A08AB"/>
    <w:rsid w:val="008A0924"/>
    <w:rsid w:val="008A0D5A"/>
    <w:rsid w:val="008A0E3B"/>
    <w:rsid w:val="008A0E55"/>
    <w:rsid w:val="008A0F2C"/>
    <w:rsid w:val="008A0F60"/>
    <w:rsid w:val="008A0FE2"/>
    <w:rsid w:val="008A10F9"/>
    <w:rsid w:val="008A127A"/>
    <w:rsid w:val="008A1343"/>
    <w:rsid w:val="008A13BD"/>
    <w:rsid w:val="008A13DE"/>
    <w:rsid w:val="008A1407"/>
    <w:rsid w:val="008A1462"/>
    <w:rsid w:val="008A1465"/>
    <w:rsid w:val="008A14E2"/>
    <w:rsid w:val="008A1596"/>
    <w:rsid w:val="008A15E0"/>
    <w:rsid w:val="008A1676"/>
    <w:rsid w:val="008A1678"/>
    <w:rsid w:val="008A167D"/>
    <w:rsid w:val="008A178D"/>
    <w:rsid w:val="008A17BB"/>
    <w:rsid w:val="008A17D5"/>
    <w:rsid w:val="008A180B"/>
    <w:rsid w:val="008A194D"/>
    <w:rsid w:val="008A1959"/>
    <w:rsid w:val="008A19F2"/>
    <w:rsid w:val="008A19FC"/>
    <w:rsid w:val="008A1B1E"/>
    <w:rsid w:val="008A1C8B"/>
    <w:rsid w:val="008A1C94"/>
    <w:rsid w:val="008A1D5F"/>
    <w:rsid w:val="008A1D74"/>
    <w:rsid w:val="008A1EDF"/>
    <w:rsid w:val="008A1F32"/>
    <w:rsid w:val="008A1F98"/>
    <w:rsid w:val="008A2042"/>
    <w:rsid w:val="008A217B"/>
    <w:rsid w:val="008A2240"/>
    <w:rsid w:val="008A225D"/>
    <w:rsid w:val="008A22E4"/>
    <w:rsid w:val="008A239A"/>
    <w:rsid w:val="008A23DF"/>
    <w:rsid w:val="008A2467"/>
    <w:rsid w:val="008A2567"/>
    <w:rsid w:val="008A262A"/>
    <w:rsid w:val="008A264D"/>
    <w:rsid w:val="008A264E"/>
    <w:rsid w:val="008A2655"/>
    <w:rsid w:val="008A2695"/>
    <w:rsid w:val="008A269D"/>
    <w:rsid w:val="008A26B6"/>
    <w:rsid w:val="008A2700"/>
    <w:rsid w:val="008A2914"/>
    <w:rsid w:val="008A299A"/>
    <w:rsid w:val="008A2B5E"/>
    <w:rsid w:val="008A2C2A"/>
    <w:rsid w:val="008A2D25"/>
    <w:rsid w:val="008A2D8E"/>
    <w:rsid w:val="008A2D99"/>
    <w:rsid w:val="008A2DC9"/>
    <w:rsid w:val="008A2E53"/>
    <w:rsid w:val="008A2F01"/>
    <w:rsid w:val="008A2FF1"/>
    <w:rsid w:val="008A311A"/>
    <w:rsid w:val="008A3163"/>
    <w:rsid w:val="008A3184"/>
    <w:rsid w:val="008A324D"/>
    <w:rsid w:val="008A32D4"/>
    <w:rsid w:val="008A3329"/>
    <w:rsid w:val="008A3520"/>
    <w:rsid w:val="008A367F"/>
    <w:rsid w:val="008A368C"/>
    <w:rsid w:val="008A37AF"/>
    <w:rsid w:val="008A3812"/>
    <w:rsid w:val="008A3818"/>
    <w:rsid w:val="008A3889"/>
    <w:rsid w:val="008A38AF"/>
    <w:rsid w:val="008A38C1"/>
    <w:rsid w:val="008A39DB"/>
    <w:rsid w:val="008A3A6B"/>
    <w:rsid w:val="008A3A87"/>
    <w:rsid w:val="008A3AA7"/>
    <w:rsid w:val="008A3B49"/>
    <w:rsid w:val="008A3D25"/>
    <w:rsid w:val="008A3D62"/>
    <w:rsid w:val="008A3DB7"/>
    <w:rsid w:val="008A3DF9"/>
    <w:rsid w:val="008A3E17"/>
    <w:rsid w:val="008A3E79"/>
    <w:rsid w:val="008A3EAF"/>
    <w:rsid w:val="008A3F31"/>
    <w:rsid w:val="008A3F64"/>
    <w:rsid w:val="008A406E"/>
    <w:rsid w:val="008A40AA"/>
    <w:rsid w:val="008A425D"/>
    <w:rsid w:val="008A427D"/>
    <w:rsid w:val="008A42A4"/>
    <w:rsid w:val="008A43B8"/>
    <w:rsid w:val="008A43F7"/>
    <w:rsid w:val="008A448D"/>
    <w:rsid w:val="008A44BE"/>
    <w:rsid w:val="008A4539"/>
    <w:rsid w:val="008A456D"/>
    <w:rsid w:val="008A4589"/>
    <w:rsid w:val="008A45B1"/>
    <w:rsid w:val="008A45F8"/>
    <w:rsid w:val="008A461F"/>
    <w:rsid w:val="008A4623"/>
    <w:rsid w:val="008A4743"/>
    <w:rsid w:val="008A4812"/>
    <w:rsid w:val="008A4956"/>
    <w:rsid w:val="008A49A5"/>
    <w:rsid w:val="008A49AE"/>
    <w:rsid w:val="008A49FB"/>
    <w:rsid w:val="008A4A55"/>
    <w:rsid w:val="008A4A9B"/>
    <w:rsid w:val="008A4A9C"/>
    <w:rsid w:val="008A4AA5"/>
    <w:rsid w:val="008A4AA8"/>
    <w:rsid w:val="008A4AD5"/>
    <w:rsid w:val="008A4BD8"/>
    <w:rsid w:val="008A4C0A"/>
    <w:rsid w:val="008A4E4C"/>
    <w:rsid w:val="008A4EDF"/>
    <w:rsid w:val="008A4F08"/>
    <w:rsid w:val="008A4FFA"/>
    <w:rsid w:val="008A506F"/>
    <w:rsid w:val="008A507B"/>
    <w:rsid w:val="008A50C1"/>
    <w:rsid w:val="008A5209"/>
    <w:rsid w:val="008A521A"/>
    <w:rsid w:val="008A5255"/>
    <w:rsid w:val="008A528A"/>
    <w:rsid w:val="008A5298"/>
    <w:rsid w:val="008A531D"/>
    <w:rsid w:val="008A535A"/>
    <w:rsid w:val="008A53C2"/>
    <w:rsid w:val="008A5454"/>
    <w:rsid w:val="008A562B"/>
    <w:rsid w:val="008A5731"/>
    <w:rsid w:val="008A5742"/>
    <w:rsid w:val="008A5774"/>
    <w:rsid w:val="008A583A"/>
    <w:rsid w:val="008A5856"/>
    <w:rsid w:val="008A58BA"/>
    <w:rsid w:val="008A590C"/>
    <w:rsid w:val="008A5991"/>
    <w:rsid w:val="008A5B33"/>
    <w:rsid w:val="008A5B71"/>
    <w:rsid w:val="008A5C0D"/>
    <w:rsid w:val="008A5C11"/>
    <w:rsid w:val="008A5C61"/>
    <w:rsid w:val="008A5CC7"/>
    <w:rsid w:val="008A5DEC"/>
    <w:rsid w:val="008A5E1F"/>
    <w:rsid w:val="008A5E56"/>
    <w:rsid w:val="008A5EB9"/>
    <w:rsid w:val="008A5F9C"/>
    <w:rsid w:val="008A6079"/>
    <w:rsid w:val="008A6096"/>
    <w:rsid w:val="008A6125"/>
    <w:rsid w:val="008A61C9"/>
    <w:rsid w:val="008A61CE"/>
    <w:rsid w:val="008A620D"/>
    <w:rsid w:val="008A6230"/>
    <w:rsid w:val="008A62D1"/>
    <w:rsid w:val="008A646C"/>
    <w:rsid w:val="008A64DD"/>
    <w:rsid w:val="008A652E"/>
    <w:rsid w:val="008A655B"/>
    <w:rsid w:val="008A66AB"/>
    <w:rsid w:val="008A6838"/>
    <w:rsid w:val="008A6854"/>
    <w:rsid w:val="008A687E"/>
    <w:rsid w:val="008A69A0"/>
    <w:rsid w:val="008A69B9"/>
    <w:rsid w:val="008A6A18"/>
    <w:rsid w:val="008A6A3A"/>
    <w:rsid w:val="008A6B11"/>
    <w:rsid w:val="008A6B35"/>
    <w:rsid w:val="008A6C0A"/>
    <w:rsid w:val="008A6C30"/>
    <w:rsid w:val="008A6C4F"/>
    <w:rsid w:val="008A6DC9"/>
    <w:rsid w:val="008A6E87"/>
    <w:rsid w:val="008A6F03"/>
    <w:rsid w:val="008A6F81"/>
    <w:rsid w:val="008A6FEF"/>
    <w:rsid w:val="008A7185"/>
    <w:rsid w:val="008A720A"/>
    <w:rsid w:val="008A720F"/>
    <w:rsid w:val="008A7439"/>
    <w:rsid w:val="008A7498"/>
    <w:rsid w:val="008A74DE"/>
    <w:rsid w:val="008A7728"/>
    <w:rsid w:val="008A77A1"/>
    <w:rsid w:val="008A781B"/>
    <w:rsid w:val="008A78C3"/>
    <w:rsid w:val="008A78E1"/>
    <w:rsid w:val="008A78FD"/>
    <w:rsid w:val="008A7934"/>
    <w:rsid w:val="008A7961"/>
    <w:rsid w:val="008A79AF"/>
    <w:rsid w:val="008A79B5"/>
    <w:rsid w:val="008A7A74"/>
    <w:rsid w:val="008A7B12"/>
    <w:rsid w:val="008A7B89"/>
    <w:rsid w:val="008A7BFB"/>
    <w:rsid w:val="008A7C6F"/>
    <w:rsid w:val="008A7C72"/>
    <w:rsid w:val="008A7CB1"/>
    <w:rsid w:val="008A7D09"/>
    <w:rsid w:val="008A7D4A"/>
    <w:rsid w:val="008A7DDA"/>
    <w:rsid w:val="008A7EF4"/>
    <w:rsid w:val="008B012F"/>
    <w:rsid w:val="008B0143"/>
    <w:rsid w:val="008B01AC"/>
    <w:rsid w:val="008B025A"/>
    <w:rsid w:val="008B0361"/>
    <w:rsid w:val="008B04F2"/>
    <w:rsid w:val="008B0567"/>
    <w:rsid w:val="008B0576"/>
    <w:rsid w:val="008B06B6"/>
    <w:rsid w:val="008B079F"/>
    <w:rsid w:val="008B0900"/>
    <w:rsid w:val="008B090E"/>
    <w:rsid w:val="008B0937"/>
    <w:rsid w:val="008B0946"/>
    <w:rsid w:val="008B0A0A"/>
    <w:rsid w:val="008B0A74"/>
    <w:rsid w:val="008B0B31"/>
    <w:rsid w:val="008B0BC8"/>
    <w:rsid w:val="008B0C1C"/>
    <w:rsid w:val="008B0C6E"/>
    <w:rsid w:val="008B0C7F"/>
    <w:rsid w:val="008B0D0E"/>
    <w:rsid w:val="008B0E05"/>
    <w:rsid w:val="008B0E74"/>
    <w:rsid w:val="008B0E8E"/>
    <w:rsid w:val="008B0F5E"/>
    <w:rsid w:val="008B10DD"/>
    <w:rsid w:val="008B114D"/>
    <w:rsid w:val="008B117C"/>
    <w:rsid w:val="008B118A"/>
    <w:rsid w:val="008B11E0"/>
    <w:rsid w:val="008B121D"/>
    <w:rsid w:val="008B124F"/>
    <w:rsid w:val="008B12BB"/>
    <w:rsid w:val="008B1332"/>
    <w:rsid w:val="008B1411"/>
    <w:rsid w:val="008B142F"/>
    <w:rsid w:val="008B14CD"/>
    <w:rsid w:val="008B1579"/>
    <w:rsid w:val="008B1658"/>
    <w:rsid w:val="008B1758"/>
    <w:rsid w:val="008B17A2"/>
    <w:rsid w:val="008B17A8"/>
    <w:rsid w:val="008B1840"/>
    <w:rsid w:val="008B1874"/>
    <w:rsid w:val="008B18FB"/>
    <w:rsid w:val="008B191A"/>
    <w:rsid w:val="008B1A64"/>
    <w:rsid w:val="008B1AA8"/>
    <w:rsid w:val="008B1AE1"/>
    <w:rsid w:val="008B1B74"/>
    <w:rsid w:val="008B1C2A"/>
    <w:rsid w:val="008B1D26"/>
    <w:rsid w:val="008B1EC0"/>
    <w:rsid w:val="008B2105"/>
    <w:rsid w:val="008B2108"/>
    <w:rsid w:val="008B2240"/>
    <w:rsid w:val="008B2302"/>
    <w:rsid w:val="008B23CC"/>
    <w:rsid w:val="008B2467"/>
    <w:rsid w:val="008B25F2"/>
    <w:rsid w:val="008B2643"/>
    <w:rsid w:val="008B2681"/>
    <w:rsid w:val="008B2684"/>
    <w:rsid w:val="008B2768"/>
    <w:rsid w:val="008B278B"/>
    <w:rsid w:val="008B27EE"/>
    <w:rsid w:val="008B2802"/>
    <w:rsid w:val="008B2824"/>
    <w:rsid w:val="008B284F"/>
    <w:rsid w:val="008B285F"/>
    <w:rsid w:val="008B2942"/>
    <w:rsid w:val="008B2999"/>
    <w:rsid w:val="008B2AF1"/>
    <w:rsid w:val="008B2AFC"/>
    <w:rsid w:val="008B2B94"/>
    <w:rsid w:val="008B2B9B"/>
    <w:rsid w:val="008B2BBF"/>
    <w:rsid w:val="008B2C33"/>
    <w:rsid w:val="008B2C5C"/>
    <w:rsid w:val="008B2CA4"/>
    <w:rsid w:val="008B2D9D"/>
    <w:rsid w:val="008B2DF6"/>
    <w:rsid w:val="008B2E4C"/>
    <w:rsid w:val="008B2EC4"/>
    <w:rsid w:val="008B2F31"/>
    <w:rsid w:val="008B2FAE"/>
    <w:rsid w:val="008B2FBB"/>
    <w:rsid w:val="008B3081"/>
    <w:rsid w:val="008B3148"/>
    <w:rsid w:val="008B317D"/>
    <w:rsid w:val="008B31DB"/>
    <w:rsid w:val="008B3225"/>
    <w:rsid w:val="008B324D"/>
    <w:rsid w:val="008B3304"/>
    <w:rsid w:val="008B3317"/>
    <w:rsid w:val="008B33A4"/>
    <w:rsid w:val="008B344B"/>
    <w:rsid w:val="008B3460"/>
    <w:rsid w:val="008B35A2"/>
    <w:rsid w:val="008B368D"/>
    <w:rsid w:val="008B36B4"/>
    <w:rsid w:val="008B374E"/>
    <w:rsid w:val="008B3785"/>
    <w:rsid w:val="008B3790"/>
    <w:rsid w:val="008B37BF"/>
    <w:rsid w:val="008B37EB"/>
    <w:rsid w:val="008B387C"/>
    <w:rsid w:val="008B39BF"/>
    <w:rsid w:val="008B39F9"/>
    <w:rsid w:val="008B3A10"/>
    <w:rsid w:val="008B3A48"/>
    <w:rsid w:val="008B3AD1"/>
    <w:rsid w:val="008B3ADF"/>
    <w:rsid w:val="008B3B0A"/>
    <w:rsid w:val="008B3B1B"/>
    <w:rsid w:val="008B3BD8"/>
    <w:rsid w:val="008B3CD6"/>
    <w:rsid w:val="008B3DAE"/>
    <w:rsid w:val="008B3DDE"/>
    <w:rsid w:val="008B3DE7"/>
    <w:rsid w:val="008B3F3F"/>
    <w:rsid w:val="008B40C8"/>
    <w:rsid w:val="008B414B"/>
    <w:rsid w:val="008B41FC"/>
    <w:rsid w:val="008B4209"/>
    <w:rsid w:val="008B4280"/>
    <w:rsid w:val="008B436A"/>
    <w:rsid w:val="008B43D1"/>
    <w:rsid w:val="008B4470"/>
    <w:rsid w:val="008B44B6"/>
    <w:rsid w:val="008B451E"/>
    <w:rsid w:val="008B45B4"/>
    <w:rsid w:val="008B45D8"/>
    <w:rsid w:val="008B45FB"/>
    <w:rsid w:val="008B4603"/>
    <w:rsid w:val="008B4630"/>
    <w:rsid w:val="008B4738"/>
    <w:rsid w:val="008B47B1"/>
    <w:rsid w:val="008B48F9"/>
    <w:rsid w:val="008B49BB"/>
    <w:rsid w:val="008B49CF"/>
    <w:rsid w:val="008B4A04"/>
    <w:rsid w:val="008B4AF9"/>
    <w:rsid w:val="008B4B2D"/>
    <w:rsid w:val="008B4C22"/>
    <w:rsid w:val="008B4CC8"/>
    <w:rsid w:val="008B4D1A"/>
    <w:rsid w:val="008B4DB8"/>
    <w:rsid w:val="008B4E0E"/>
    <w:rsid w:val="008B4E9B"/>
    <w:rsid w:val="008B4EB1"/>
    <w:rsid w:val="008B4F41"/>
    <w:rsid w:val="008B4F54"/>
    <w:rsid w:val="008B4FB9"/>
    <w:rsid w:val="008B507B"/>
    <w:rsid w:val="008B5133"/>
    <w:rsid w:val="008B52BF"/>
    <w:rsid w:val="008B5317"/>
    <w:rsid w:val="008B533E"/>
    <w:rsid w:val="008B544F"/>
    <w:rsid w:val="008B54A2"/>
    <w:rsid w:val="008B54D7"/>
    <w:rsid w:val="008B5508"/>
    <w:rsid w:val="008B5715"/>
    <w:rsid w:val="008B5771"/>
    <w:rsid w:val="008B590E"/>
    <w:rsid w:val="008B5969"/>
    <w:rsid w:val="008B59A4"/>
    <w:rsid w:val="008B59E5"/>
    <w:rsid w:val="008B5A2D"/>
    <w:rsid w:val="008B5A77"/>
    <w:rsid w:val="008B5A82"/>
    <w:rsid w:val="008B5BC2"/>
    <w:rsid w:val="008B5C2B"/>
    <w:rsid w:val="008B5C9F"/>
    <w:rsid w:val="008B5CD7"/>
    <w:rsid w:val="008B5CDD"/>
    <w:rsid w:val="008B5D4A"/>
    <w:rsid w:val="008B5DBF"/>
    <w:rsid w:val="008B5E0B"/>
    <w:rsid w:val="008B5E4D"/>
    <w:rsid w:val="008B5E54"/>
    <w:rsid w:val="008B5FEB"/>
    <w:rsid w:val="008B605F"/>
    <w:rsid w:val="008B60BB"/>
    <w:rsid w:val="008B60C6"/>
    <w:rsid w:val="008B60D3"/>
    <w:rsid w:val="008B60EA"/>
    <w:rsid w:val="008B6334"/>
    <w:rsid w:val="008B6348"/>
    <w:rsid w:val="008B634B"/>
    <w:rsid w:val="008B637B"/>
    <w:rsid w:val="008B6666"/>
    <w:rsid w:val="008B6732"/>
    <w:rsid w:val="008B6753"/>
    <w:rsid w:val="008B677A"/>
    <w:rsid w:val="008B67A8"/>
    <w:rsid w:val="008B67BB"/>
    <w:rsid w:val="008B68EC"/>
    <w:rsid w:val="008B6902"/>
    <w:rsid w:val="008B6CEC"/>
    <w:rsid w:val="008B6D3C"/>
    <w:rsid w:val="008B6D5E"/>
    <w:rsid w:val="008B6D70"/>
    <w:rsid w:val="008B6E57"/>
    <w:rsid w:val="008B6E5E"/>
    <w:rsid w:val="008B6EE2"/>
    <w:rsid w:val="008B6F28"/>
    <w:rsid w:val="008B6FFF"/>
    <w:rsid w:val="008B702C"/>
    <w:rsid w:val="008B70C6"/>
    <w:rsid w:val="008B711E"/>
    <w:rsid w:val="008B7174"/>
    <w:rsid w:val="008B718B"/>
    <w:rsid w:val="008B71AB"/>
    <w:rsid w:val="008B723C"/>
    <w:rsid w:val="008B72B0"/>
    <w:rsid w:val="008B731B"/>
    <w:rsid w:val="008B74C7"/>
    <w:rsid w:val="008B752C"/>
    <w:rsid w:val="008B7564"/>
    <w:rsid w:val="008B75C6"/>
    <w:rsid w:val="008B75EF"/>
    <w:rsid w:val="008B77D3"/>
    <w:rsid w:val="008B79AF"/>
    <w:rsid w:val="008B79F8"/>
    <w:rsid w:val="008B7B82"/>
    <w:rsid w:val="008B7C0B"/>
    <w:rsid w:val="008B7CAB"/>
    <w:rsid w:val="008B7DE2"/>
    <w:rsid w:val="008B7DEF"/>
    <w:rsid w:val="008B7EE2"/>
    <w:rsid w:val="008C0002"/>
    <w:rsid w:val="008C00BF"/>
    <w:rsid w:val="008C0115"/>
    <w:rsid w:val="008C0129"/>
    <w:rsid w:val="008C042F"/>
    <w:rsid w:val="008C048E"/>
    <w:rsid w:val="008C04F0"/>
    <w:rsid w:val="008C057B"/>
    <w:rsid w:val="008C05CA"/>
    <w:rsid w:val="008C0636"/>
    <w:rsid w:val="008C0643"/>
    <w:rsid w:val="008C0651"/>
    <w:rsid w:val="008C07B3"/>
    <w:rsid w:val="008C094F"/>
    <w:rsid w:val="008C09DB"/>
    <w:rsid w:val="008C09DE"/>
    <w:rsid w:val="008C0A0B"/>
    <w:rsid w:val="008C0A26"/>
    <w:rsid w:val="008C0B32"/>
    <w:rsid w:val="008C0C6E"/>
    <w:rsid w:val="008C0CAC"/>
    <w:rsid w:val="008C0CB3"/>
    <w:rsid w:val="008C0DAF"/>
    <w:rsid w:val="008C0E07"/>
    <w:rsid w:val="008C0EEE"/>
    <w:rsid w:val="008C0F5B"/>
    <w:rsid w:val="008C0FD2"/>
    <w:rsid w:val="008C0FDF"/>
    <w:rsid w:val="008C1134"/>
    <w:rsid w:val="008C11B2"/>
    <w:rsid w:val="008C1214"/>
    <w:rsid w:val="008C1335"/>
    <w:rsid w:val="008C13B4"/>
    <w:rsid w:val="008C143A"/>
    <w:rsid w:val="008C1536"/>
    <w:rsid w:val="008C1557"/>
    <w:rsid w:val="008C1605"/>
    <w:rsid w:val="008C1699"/>
    <w:rsid w:val="008C1753"/>
    <w:rsid w:val="008C1810"/>
    <w:rsid w:val="008C1890"/>
    <w:rsid w:val="008C19E4"/>
    <w:rsid w:val="008C1A76"/>
    <w:rsid w:val="008C1B8C"/>
    <w:rsid w:val="008C1BC7"/>
    <w:rsid w:val="008C1CA2"/>
    <w:rsid w:val="008C1D5E"/>
    <w:rsid w:val="008C1DAF"/>
    <w:rsid w:val="008C1DC2"/>
    <w:rsid w:val="008C1EE0"/>
    <w:rsid w:val="008C1F74"/>
    <w:rsid w:val="008C1F87"/>
    <w:rsid w:val="008C1FAB"/>
    <w:rsid w:val="008C1FCD"/>
    <w:rsid w:val="008C20BE"/>
    <w:rsid w:val="008C21FB"/>
    <w:rsid w:val="008C2203"/>
    <w:rsid w:val="008C223F"/>
    <w:rsid w:val="008C2306"/>
    <w:rsid w:val="008C2390"/>
    <w:rsid w:val="008C23FD"/>
    <w:rsid w:val="008C24AB"/>
    <w:rsid w:val="008C2536"/>
    <w:rsid w:val="008C2630"/>
    <w:rsid w:val="008C2656"/>
    <w:rsid w:val="008C26C7"/>
    <w:rsid w:val="008C26D1"/>
    <w:rsid w:val="008C277F"/>
    <w:rsid w:val="008C292A"/>
    <w:rsid w:val="008C294A"/>
    <w:rsid w:val="008C2992"/>
    <w:rsid w:val="008C2A10"/>
    <w:rsid w:val="008C2B51"/>
    <w:rsid w:val="008C2B7F"/>
    <w:rsid w:val="008C2C3D"/>
    <w:rsid w:val="008C2D66"/>
    <w:rsid w:val="008C2D83"/>
    <w:rsid w:val="008C2DA1"/>
    <w:rsid w:val="008C2E05"/>
    <w:rsid w:val="008C2E8B"/>
    <w:rsid w:val="008C2EFE"/>
    <w:rsid w:val="008C2F14"/>
    <w:rsid w:val="008C2FCF"/>
    <w:rsid w:val="008C3052"/>
    <w:rsid w:val="008C30DD"/>
    <w:rsid w:val="008C310C"/>
    <w:rsid w:val="008C32AA"/>
    <w:rsid w:val="008C32FB"/>
    <w:rsid w:val="008C3339"/>
    <w:rsid w:val="008C345B"/>
    <w:rsid w:val="008C34B0"/>
    <w:rsid w:val="008C34DF"/>
    <w:rsid w:val="008C34F2"/>
    <w:rsid w:val="008C3560"/>
    <w:rsid w:val="008C356D"/>
    <w:rsid w:val="008C35F8"/>
    <w:rsid w:val="008C3646"/>
    <w:rsid w:val="008C3666"/>
    <w:rsid w:val="008C36AC"/>
    <w:rsid w:val="008C372E"/>
    <w:rsid w:val="008C3771"/>
    <w:rsid w:val="008C3775"/>
    <w:rsid w:val="008C37B1"/>
    <w:rsid w:val="008C3839"/>
    <w:rsid w:val="008C3846"/>
    <w:rsid w:val="008C38DB"/>
    <w:rsid w:val="008C3A08"/>
    <w:rsid w:val="008C3A48"/>
    <w:rsid w:val="008C3BEC"/>
    <w:rsid w:val="008C3CE9"/>
    <w:rsid w:val="008C3D22"/>
    <w:rsid w:val="008C3D6A"/>
    <w:rsid w:val="008C3D88"/>
    <w:rsid w:val="008C3D90"/>
    <w:rsid w:val="008C3DB1"/>
    <w:rsid w:val="008C3DE9"/>
    <w:rsid w:val="008C3E27"/>
    <w:rsid w:val="008C3EA6"/>
    <w:rsid w:val="008C3FAF"/>
    <w:rsid w:val="008C406F"/>
    <w:rsid w:val="008C4179"/>
    <w:rsid w:val="008C427E"/>
    <w:rsid w:val="008C42CA"/>
    <w:rsid w:val="008C435F"/>
    <w:rsid w:val="008C4433"/>
    <w:rsid w:val="008C44B0"/>
    <w:rsid w:val="008C44BC"/>
    <w:rsid w:val="008C44F9"/>
    <w:rsid w:val="008C4524"/>
    <w:rsid w:val="008C4642"/>
    <w:rsid w:val="008C4656"/>
    <w:rsid w:val="008C47C1"/>
    <w:rsid w:val="008C4953"/>
    <w:rsid w:val="008C49C3"/>
    <w:rsid w:val="008C4A15"/>
    <w:rsid w:val="008C4AAF"/>
    <w:rsid w:val="008C4BA3"/>
    <w:rsid w:val="008C4BC1"/>
    <w:rsid w:val="008C4CF3"/>
    <w:rsid w:val="008C4D2D"/>
    <w:rsid w:val="008C4DB4"/>
    <w:rsid w:val="008C4DF3"/>
    <w:rsid w:val="008C4E0F"/>
    <w:rsid w:val="008C4E1B"/>
    <w:rsid w:val="008C4E34"/>
    <w:rsid w:val="008C4E44"/>
    <w:rsid w:val="008C4FD4"/>
    <w:rsid w:val="008C507A"/>
    <w:rsid w:val="008C50F8"/>
    <w:rsid w:val="008C5152"/>
    <w:rsid w:val="008C5153"/>
    <w:rsid w:val="008C51CE"/>
    <w:rsid w:val="008C52D8"/>
    <w:rsid w:val="008C535E"/>
    <w:rsid w:val="008C536C"/>
    <w:rsid w:val="008C54B3"/>
    <w:rsid w:val="008C55EC"/>
    <w:rsid w:val="008C5664"/>
    <w:rsid w:val="008C56BC"/>
    <w:rsid w:val="008C572D"/>
    <w:rsid w:val="008C5766"/>
    <w:rsid w:val="008C576F"/>
    <w:rsid w:val="008C5797"/>
    <w:rsid w:val="008C593A"/>
    <w:rsid w:val="008C59AB"/>
    <w:rsid w:val="008C5ADA"/>
    <w:rsid w:val="008C5D2E"/>
    <w:rsid w:val="008C5D5F"/>
    <w:rsid w:val="008C5D9D"/>
    <w:rsid w:val="008C5DBD"/>
    <w:rsid w:val="008C5DFD"/>
    <w:rsid w:val="008C5E20"/>
    <w:rsid w:val="008C5EC5"/>
    <w:rsid w:val="008C6038"/>
    <w:rsid w:val="008C606C"/>
    <w:rsid w:val="008C609C"/>
    <w:rsid w:val="008C6255"/>
    <w:rsid w:val="008C62D1"/>
    <w:rsid w:val="008C6330"/>
    <w:rsid w:val="008C6338"/>
    <w:rsid w:val="008C6449"/>
    <w:rsid w:val="008C6526"/>
    <w:rsid w:val="008C6612"/>
    <w:rsid w:val="008C669D"/>
    <w:rsid w:val="008C67D2"/>
    <w:rsid w:val="008C6809"/>
    <w:rsid w:val="008C683B"/>
    <w:rsid w:val="008C684B"/>
    <w:rsid w:val="008C68B3"/>
    <w:rsid w:val="008C6A67"/>
    <w:rsid w:val="008C6AA9"/>
    <w:rsid w:val="008C6ABD"/>
    <w:rsid w:val="008C6AED"/>
    <w:rsid w:val="008C6B8D"/>
    <w:rsid w:val="008C6BC2"/>
    <w:rsid w:val="008C6BEE"/>
    <w:rsid w:val="008C6C55"/>
    <w:rsid w:val="008C6D6B"/>
    <w:rsid w:val="008C6E51"/>
    <w:rsid w:val="008C6E61"/>
    <w:rsid w:val="008C6F18"/>
    <w:rsid w:val="008C6F2A"/>
    <w:rsid w:val="008C707B"/>
    <w:rsid w:val="008C7225"/>
    <w:rsid w:val="008C72F0"/>
    <w:rsid w:val="008C73A8"/>
    <w:rsid w:val="008C7403"/>
    <w:rsid w:val="008C751B"/>
    <w:rsid w:val="008C75A1"/>
    <w:rsid w:val="008C75BD"/>
    <w:rsid w:val="008C75C7"/>
    <w:rsid w:val="008C7685"/>
    <w:rsid w:val="008C76AF"/>
    <w:rsid w:val="008C76C6"/>
    <w:rsid w:val="008C76FE"/>
    <w:rsid w:val="008C7786"/>
    <w:rsid w:val="008C78F0"/>
    <w:rsid w:val="008C79B4"/>
    <w:rsid w:val="008C7A37"/>
    <w:rsid w:val="008C7B81"/>
    <w:rsid w:val="008C7BF0"/>
    <w:rsid w:val="008C7CAC"/>
    <w:rsid w:val="008C7D48"/>
    <w:rsid w:val="008C7E65"/>
    <w:rsid w:val="008C7EA4"/>
    <w:rsid w:val="008C7EB2"/>
    <w:rsid w:val="008C7FA9"/>
    <w:rsid w:val="008C7FB1"/>
    <w:rsid w:val="008C7FC6"/>
    <w:rsid w:val="008D007A"/>
    <w:rsid w:val="008D01D8"/>
    <w:rsid w:val="008D0319"/>
    <w:rsid w:val="008D031E"/>
    <w:rsid w:val="008D0320"/>
    <w:rsid w:val="008D03EE"/>
    <w:rsid w:val="008D0444"/>
    <w:rsid w:val="008D05DF"/>
    <w:rsid w:val="008D063C"/>
    <w:rsid w:val="008D0694"/>
    <w:rsid w:val="008D06D7"/>
    <w:rsid w:val="008D06FC"/>
    <w:rsid w:val="008D0734"/>
    <w:rsid w:val="008D0746"/>
    <w:rsid w:val="008D07A0"/>
    <w:rsid w:val="008D07DE"/>
    <w:rsid w:val="008D0831"/>
    <w:rsid w:val="008D086B"/>
    <w:rsid w:val="008D089E"/>
    <w:rsid w:val="008D08EB"/>
    <w:rsid w:val="008D092C"/>
    <w:rsid w:val="008D0A0D"/>
    <w:rsid w:val="008D0A30"/>
    <w:rsid w:val="008D0B70"/>
    <w:rsid w:val="008D0C05"/>
    <w:rsid w:val="008D0CC5"/>
    <w:rsid w:val="008D0D6B"/>
    <w:rsid w:val="008D0DE5"/>
    <w:rsid w:val="008D0E40"/>
    <w:rsid w:val="008D0FC3"/>
    <w:rsid w:val="008D107B"/>
    <w:rsid w:val="008D11E2"/>
    <w:rsid w:val="008D1314"/>
    <w:rsid w:val="008D135D"/>
    <w:rsid w:val="008D1381"/>
    <w:rsid w:val="008D14A0"/>
    <w:rsid w:val="008D14C3"/>
    <w:rsid w:val="008D178D"/>
    <w:rsid w:val="008D1851"/>
    <w:rsid w:val="008D190D"/>
    <w:rsid w:val="008D19FB"/>
    <w:rsid w:val="008D1A2F"/>
    <w:rsid w:val="008D1A34"/>
    <w:rsid w:val="008D1AEF"/>
    <w:rsid w:val="008D1C5B"/>
    <w:rsid w:val="008D1C8A"/>
    <w:rsid w:val="008D1CB7"/>
    <w:rsid w:val="008D1D66"/>
    <w:rsid w:val="008D1DF7"/>
    <w:rsid w:val="008D1E07"/>
    <w:rsid w:val="008D1E58"/>
    <w:rsid w:val="008D1E7F"/>
    <w:rsid w:val="008D1FA8"/>
    <w:rsid w:val="008D1FD3"/>
    <w:rsid w:val="008D20BD"/>
    <w:rsid w:val="008D20C5"/>
    <w:rsid w:val="008D2204"/>
    <w:rsid w:val="008D2242"/>
    <w:rsid w:val="008D2278"/>
    <w:rsid w:val="008D228F"/>
    <w:rsid w:val="008D2367"/>
    <w:rsid w:val="008D23AC"/>
    <w:rsid w:val="008D24C5"/>
    <w:rsid w:val="008D24DF"/>
    <w:rsid w:val="008D2601"/>
    <w:rsid w:val="008D260B"/>
    <w:rsid w:val="008D2670"/>
    <w:rsid w:val="008D269E"/>
    <w:rsid w:val="008D2783"/>
    <w:rsid w:val="008D27C0"/>
    <w:rsid w:val="008D2802"/>
    <w:rsid w:val="008D281B"/>
    <w:rsid w:val="008D28B2"/>
    <w:rsid w:val="008D2A6C"/>
    <w:rsid w:val="008D2A6D"/>
    <w:rsid w:val="008D2B21"/>
    <w:rsid w:val="008D2BAF"/>
    <w:rsid w:val="008D2C37"/>
    <w:rsid w:val="008D2C51"/>
    <w:rsid w:val="008D2C6C"/>
    <w:rsid w:val="008D2CB2"/>
    <w:rsid w:val="008D2D58"/>
    <w:rsid w:val="008D2E9C"/>
    <w:rsid w:val="008D2EC0"/>
    <w:rsid w:val="008D2F87"/>
    <w:rsid w:val="008D2FAC"/>
    <w:rsid w:val="008D2FF3"/>
    <w:rsid w:val="008D3065"/>
    <w:rsid w:val="008D3164"/>
    <w:rsid w:val="008D31E2"/>
    <w:rsid w:val="008D3334"/>
    <w:rsid w:val="008D333E"/>
    <w:rsid w:val="008D3387"/>
    <w:rsid w:val="008D3415"/>
    <w:rsid w:val="008D344E"/>
    <w:rsid w:val="008D356B"/>
    <w:rsid w:val="008D3592"/>
    <w:rsid w:val="008D36E2"/>
    <w:rsid w:val="008D36F7"/>
    <w:rsid w:val="008D3A85"/>
    <w:rsid w:val="008D3B3F"/>
    <w:rsid w:val="008D3B9D"/>
    <w:rsid w:val="008D3BB1"/>
    <w:rsid w:val="008D3BE0"/>
    <w:rsid w:val="008D3CA7"/>
    <w:rsid w:val="008D3D53"/>
    <w:rsid w:val="008D3D77"/>
    <w:rsid w:val="008D3D7B"/>
    <w:rsid w:val="008D3D8C"/>
    <w:rsid w:val="008D3FB2"/>
    <w:rsid w:val="008D40E6"/>
    <w:rsid w:val="008D4150"/>
    <w:rsid w:val="008D4174"/>
    <w:rsid w:val="008D427A"/>
    <w:rsid w:val="008D4537"/>
    <w:rsid w:val="008D4774"/>
    <w:rsid w:val="008D47AF"/>
    <w:rsid w:val="008D48BF"/>
    <w:rsid w:val="008D48EA"/>
    <w:rsid w:val="008D4950"/>
    <w:rsid w:val="008D4A27"/>
    <w:rsid w:val="008D4AB6"/>
    <w:rsid w:val="008D4AED"/>
    <w:rsid w:val="008D4B13"/>
    <w:rsid w:val="008D4BDE"/>
    <w:rsid w:val="008D4CAA"/>
    <w:rsid w:val="008D4D08"/>
    <w:rsid w:val="008D4D51"/>
    <w:rsid w:val="008D4DD5"/>
    <w:rsid w:val="008D4E99"/>
    <w:rsid w:val="008D4F95"/>
    <w:rsid w:val="008D4FC4"/>
    <w:rsid w:val="008D506A"/>
    <w:rsid w:val="008D50A8"/>
    <w:rsid w:val="008D5171"/>
    <w:rsid w:val="008D5232"/>
    <w:rsid w:val="008D5294"/>
    <w:rsid w:val="008D532B"/>
    <w:rsid w:val="008D53FC"/>
    <w:rsid w:val="008D5427"/>
    <w:rsid w:val="008D542B"/>
    <w:rsid w:val="008D5657"/>
    <w:rsid w:val="008D5687"/>
    <w:rsid w:val="008D569D"/>
    <w:rsid w:val="008D58DB"/>
    <w:rsid w:val="008D58F0"/>
    <w:rsid w:val="008D5921"/>
    <w:rsid w:val="008D596B"/>
    <w:rsid w:val="008D5975"/>
    <w:rsid w:val="008D59C8"/>
    <w:rsid w:val="008D59E8"/>
    <w:rsid w:val="008D5AB7"/>
    <w:rsid w:val="008D5B5E"/>
    <w:rsid w:val="008D5BD3"/>
    <w:rsid w:val="008D5D19"/>
    <w:rsid w:val="008D5DE6"/>
    <w:rsid w:val="008D5F42"/>
    <w:rsid w:val="008D5F4E"/>
    <w:rsid w:val="008D6058"/>
    <w:rsid w:val="008D60BD"/>
    <w:rsid w:val="008D627D"/>
    <w:rsid w:val="008D643B"/>
    <w:rsid w:val="008D64CE"/>
    <w:rsid w:val="008D661B"/>
    <w:rsid w:val="008D6752"/>
    <w:rsid w:val="008D6767"/>
    <w:rsid w:val="008D67AF"/>
    <w:rsid w:val="008D67B4"/>
    <w:rsid w:val="008D67BF"/>
    <w:rsid w:val="008D69DC"/>
    <w:rsid w:val="008D69E7"/>
    <w:rsid w:val="008D6A02"/>
    <w:rsid w:val="008D6A3E"/>
    <w:rsid w:val="008D6A92"/>
    <w:rsid w:val="008D6AD1"/>
    <w:rsid w:val="008D6B14"/>
    <w:rsid w:val="008D6B4E"/>
    <w:rsid w:val="008D6B89"/>
    <w:rsid w:val="008D6C83"/>
    <w:rsid w:val="008D6D04"/>
    <w:rsid w:val="008D6D1F"/>
    <w:rsid w:val="008D6DEC"/>
    <w:rsid w:val="008D6DF8"/>
    <w:rsid w:val="008D6E6B"/>
    <w:rsid w:val="008D6E89"/>
    <w:rsid w:val="008D6F0A"/>
    <w:rsid w:val="008D6F37"/>
    <w:rsid w:val="008D6F68"/>
    <w:rsid w:val="008D6FB9"/>
    <w:rsid w:val="008D6FC1"/>
    <w:rsid w:val="008D6FFB"/>
    <w:rsid w:val="008D7198"/>
    <w:rsid w:val="008D71D7"/>
    <w:rsid w:val="008D73A5"/>
    <w:rsid w:val="008D73DD"/>
    <w:rsid w:val="008D7652"/>
    <w:rsid w:val="008D765D"/>
    <w:rsid w:val="008D769E"/>
    <w:rsid w:val="008D76F1"/>
    <w:rsid w:val="008D76F6"/>
    <w:rsid w:val="008D7839"/>
    <w:rsid w:val="008D784F"/>
    <w:rsid w:val="008D78D4"/>
    <w:rsid w:val="008D79BF"/>
    <w:rsid w:val="008D7AF2"/>
    <w:rsid w:val="008D7BF5"/>
    <w:rsid w:val="008D7C03"/>
    <w:rsid w:val="008D7C21"/>
    <w:rsid w:val="008D7CF0"/>
    <w:rsid w:val="008D7D32"/>
    <w:rsid w:val="008D7DCC"/>
    <w:rsid w:val="008D7E79"/>
    <w:rsid w:val="008D7F4A"/>
    <w:rsid w:val="008E0040"/>
    <w:rsid w:val="008E0060"/>
    <w:rsid w:val="008E011B"/>
    <w:rsid w:val="008E013B"/>
    <w:rsid w:val="008E0140"/>
    <w:rsid w:val="008E0164"/>
    <w:rsid w:val="008E0186"/>
    <w:rsid w:val="008E030A"/>
    <w:rsid w:val="008E036C"/>
    <w:rsid w:val="008E03DD"/>
    <w:rsid w:val="008E03FA"/>
    <w:rsid w:val="008E0426"/>
    <w:rsid w:val="008E05A0"/>
    <w:rsid w:val="008E05CF"/>
    <w:rsid w:val="008E05D6"/>
    <w:rsid w:val="008E0684"/>
    <w:rsid w:val="008E0688"/>
    <w:rsid w:val="008E08D7"/>
    <w:rsid w:val="008E0985"/>
    <w:rsid w:val="008E0A19"/>
    <w:rsid w:val="008E0A25"/>
    <w:rsid w:val="008E0A29"/>
    <w:rsid w:val="008E0A96"/>
    <w:rsid w:val="008E0AFE"/>
    <w:rsid w:val="008E0BEF"/>
    <w:rsid w:val="008E0D05"/>
    <w:rsid w:val="008E0D5A"/>
    <w:rsid w:val="008E0E23"/>
    <w:rsid w:val="008E0E2D"/>
    <w:rsid w:val="008E0E3D"/>
    <w:rsid w:val="008E0E4D"/>
    <w:rsid w:val="008E0F99"/>
    <w:rsid w:val="008E0FD8"/>
    <w:rsid w:val="008E102B"/>
    <w:rsid w:val="008E103C"/>
    <w:rsid w:val="008E1080"/>
    <w:rsid w:val="008E1122"/>
    <w:rsid w:val="008E114F"/>
    <w:rsid w:val="008E120C"/>
    <w:rsid w:val="008E127C"/>
    <w:rsid w:val="008E12A1"/>
    <w:rsid w:val="008E12AF"/>
    <w:rsid w:val="008E12DC"/>
    <w:rsid w:val="008E130A"/>
    <w:rsid w:val="008E1361"/>
    <w:rsid w:val="008E1389"/>
    <w:rsid w:val="008E15A4"/>
    <w:rsid w:val="008E160E"/>
    <w:rsid w:val="008E1648"/>
    <w:rsid w:val="008E16CF"/>
    <w:rsid w:val="008E1734"/>
    <w:rsid w:val="008E1753"/>
    <w:rsid w:val="008E188E"/>
    <w:rsid w:val="008E18FD"/>
    <w:rsid w:val="008E1B94"/>
    <w:rsid w:val="008E1CAF"/>
    <w:rsid w:val="008E1CB9"/>
    <w:rsid w:val="008E1CF4"/>
    <w:rsid w:val="008E1D68"/>
    <w:rsid w:val="008E1F0F"/>
    <w:rsid w:val="008E1F13"/>
    <w:rsid w:val="008E1F15"/>
    <w:rsid w:val="008E1F95"/>
    <w:rsid w:val="008E1F9F"/>
    <w:rsid w:val="008E2062"/>
    <w:rsid w:val="008E2297"/>
    <w:rsid w:val="008E23B9"/>
    <w:rsid w:val="008E23BC"/>
    <w:rsid w:val="008E23C3"/>
    <w:rsid w:val="008E242F"/>
    <w:rsid w:val="008E2480"/>
    <w:rsid w:val="008E24E9"/>
    <w:rsid w:val="008E2661"/>
    <w:rsid w:val="008E266D"/>
    <w:rsid w:val="008E27C1"/>
    <w:rsid w:val="008E28BD"/>
    <w:rsid w:val="008E28E2"/>
    <w:rsid w:val="008E28FF"/>
    <w:rsid w:val="008E2975"/>
    <w:rsid w:val="008E2A13"/>
    <w:rsid w:val="008E2A7C"/>
    <w:rsid w:val="008E2AA8"/>
    <w:rsid w:val="008E2B91"/>
    <w:rsid w:val="008E2BF2"/>
    <w:rsid w:val="008E2C75"/>
    <w:rsid w:val="008E2C8A"/>
    <w:rsid w:val="008E2D84"/>
    <w:rsid w:val="008E2EFA"/>
    <w:rsid w:val="008E2EFE"/>
    <w:rsid w:val="008E2F0C"/>
    <w:rsid w:val="008E2FC5"/>
    <w:rsid w:val="008E3049"/>
    <w:rsid w:val="008E30AF"/>
    <w:rsid w:val="008E3163"/>
    <w:rsid w:val="008E3200"/>
    <w:rsid w:val="008E3396"/>
    <w:rsid w:val="008E3438"/>
    <w:rsid w:val="008E3464"/>
    <w:rsid w:val="008E3483"/>
    <w:rsid w:val="008E34D8"/>
    <w:rsid w:val="008E3523"/>
    <w:rsid w:val="008E3536"/>
    <w:rsid w:val="008E3592"/>
    <w:rsid w:val="008E359F"/>
    <w:rsid w:val="008E35FF"/>
    <w:rsid w:val="008E38C2"/>
    <w:rsid w:val="008E3969"/>
    <w:rsid w:val="008E3A67"/>
    <w:rsid w:val="008E3AC2"/>
    <w:rsid w:val="008E3B7A"/>
    <w:rsid w:val="008E3C5E"/>
    <w:rsid w:val="008E3DE0"/>
    <w:rsid w:val="008E3E23"/>
    <w:rsid w:val="008E3E34"/>
    <w:rsid w:val="008E3E9F"/>
    <w:rsid w:val="008E4053"/>
    <w:rsid w:val="008E411B"/>
    <w:rsid w:val="008E41CE"/>
    <w:rsid w:val="008E4245"/>
    <w:rsid w:val="008E427F"/>
    <w:rsid w:val="008E42CE"/>
    <w:rsid w:val="008E435D"/>
    <w:rsid w:val="008E4371"/>
    <w:rsid w:val="008E437A"/>
    <w:rsid w:val="008E43FF"/>
    <w:rsid w:val="008E4412"/>
    <w:rsid w:val="008E4439"/>
    <w:rsid w:val="008E44B9"/>
    <w:rsid w:val="008E44D0"/>
    <w:rsid w:val="008E44E7"/>
    <w:rsid w:val="008E456D"/>
    <w:rsid w:val="008E47F8"/>
    <w:rsid w:val="008E48D1"/>
    <w:rsid w:val="008E492B"/>
    <w:rsid w:val="008E494F"/>
    <w:rsid w:val="008E49C8"/>
    <w:rsid w:val="008E4A5A"/>
    <w:rsid w:val="008E4ADF"/>
    <w:rsid w:val="008E4B93"/>
    <w:rsid w:val="008E4BF6"/>
    <w:rsid w:val="008E4C6E"/>
    <w:rsid w:val="008E4C8A"/>
    <w:rsid w:val="008E4CF2"/>
    <w:rsid w:val="008E4D98"/>
    <w:rsid w:val="008E4DEA"/>
    <w:rsid w:val="008E4E11"/>
    <w:rsid w:val="008E4E45"/>
    <w:rsid w:val="008E4EBF"/>
    <w:rsid w:val="008E4F80"/>
    <w:rsid w:val="008E50B0"/>
    <w:rsid w:val="008E50C0"/>
    <w:rsid w:val="008E5103"/>
    <w:rsid w:val="008E5112"/>
    <w:rsid w:val="008E5325"/>
    <w:rsid w:val="008E537A"/>
    <w:rsid w:val="008E53A6"/>
    <w:rsid w:val="008E547B"/>
    <w:rsid w:val="008E54C5"/>
    <w:rsid w:val="008E558A"/>
    <w:rsid w:val="008E55CD"/>
    <w:rsid w:val="008E5623"/>
    <w:rsid w:val="008E5639"/>
    <w:rsid w:val="008E56CB"/>
    <w:rsid w:val="008E56D3"/>
    <w:rsid w:val="008E5759"/>
    <w:rsid w:val="008E5789"/>
    <w:rsid w:val="008E5981"/>
    <w:rsid w:val="008E5B18"/>
    <w:rsid w:val="008E5B2C"/>
    <w:rsid w:val="008E5B86"/>
    <w:rsid w:val="008E5BB6"/>
    <w:rsid w:val="008E5CB9"/>
    <w:rsid w:val="008E5D2E"/>
    <w:rsid w:val="008E5D96"/>
    <w:rsid w:val="008E5D9E"/>
    <w:rsid w:val="008E5DF8"/>
    <w:rsid w:val="008E5E0D"/>
    <w:rsid w:val="008E5EA3"/>
    <w:rsid w:val="008E5F2D"/>
    <w:rsid w:val="008E6041"/>
    <w:rsid w:val="008E6052"/>
    <w:rsid w:val="008E6089"/>
    <w:rsid w:val="008E60B5"/>
    <w:rsid w:val="008E619C"/>
    <w:rsid w:val="008E61A2"/>
    <w:rsid w:val="008E61C3"/>
    <w:rsid w:val="008E644C"/>
    <w:rsid w:val="008E64B7"/>
    <w:rsid w:val="008E64CE"/>
    <w:rsid w:val="008E64D6"/>
    <w:rsid w:val="008E6509"/>
    <w:rsid w:val="008E6523"/>
    <w:rsid w:val="008E6527"/>
    <w:rsid w:val="008E6694"/>
    <w:rsid w:val="008E66A3"/>
    <w:rsid w:val="008E66EB"/>
    <w:rsid w:val="008E66FE"/>
    <w:rsid w:val="008E6750"/>
    <w:rsid w:val="008E6810"/>
    <w:rsid w:val="008E6879"/>
    <w:rsid w:val="008E6910"/>
    <w:rsid w:val="008E692A"/>
    <w:rsid w:val="008E6950"/>
    <w:rsid w:val="008E6986"/>
    <w:rsid w:val="008E6A08"/>
    <w:rsid w:val="008E6A24"/>
    <w:rsid w:val="008E6A8D"/>
    <w:rsid w:val="008E6AB5"/>
    <w:rsid w:val="008E6B06"/>
    <w:rsid w:val="008E6B64"/>
    <w:rsid w:val="008E6BF8"/>
    <w:rsid w:val="008E6DC4"/>
    <w:rsid w:val="008E6DC7"/>
    <w:rsid w:val="008E6EC2"/>
    <w:rsid w:val="008E7109"/>
    <w:rsid w:val="008E719C"/>
    <w:rsid w:val="008E7227"/>
    <w:rsid w:val="008E72A0"/>
    <w:rsid w:val="008E72CA"/>
    <w:rsid w:val="008E732C"/>
    <w:rsid w:val="008E73E7"/>
    <w:rsid w:val="008E74C5"/>
    <w:rsid w:val="008E75C6"/>
    <w:rsid w:val="008E75DB"/>
    <w:rsid w:val="008E7678"/>
    <w:rsid w:val="008E76C2"/>
    <w:rsid w:val="008E77C4"/>
    <w:rsid w:val="008E7899"/>
    <w:rsid w:val="008E78E9"/>
    <w:rsid w:val="008E790B"/>
    <w:rsid w:val="008E79E9"/>
    <w:rsid w:val="008E7A87"/>
    <w:rsid w:val="008E7D2E"/>
    <w:rsid w:val="008E7D9A"/>
    <w:rsid w:val="008E7E1A"/>
    <w:rsid w:val="008E7E36"/>
    <w:rsid w:val="008E7F42"/>
    <w:rsid w:val="008E7FC7"/>
    <w:rsid w:val="008F0024"/>
    <w:rsid w:val="008F0056"/>
    <w:rsid w:val="008F00B6"/>
    <w:rsid w:val="008F0116"/>
    <w:rsid w:val="008F01B4"/>
    <w:rsid w:val="008F020E"/>
    <w:rsid w:val="008F0233"/>
    <w:rsid w:val="008F0250"/>
    <w:rsid w:val="008F028C"/>
    <w:rsid w:val="008F03FB"/>
    <w:rsid w:val="008F0490"/>
    <w:rsid w:val="008F04A3"/>
    <w:rsid w:val="008F04CA"/>
    <w:rsid w:val="008F05C1"/>
    <w:rsid w:val="008F05E4"/>
    <w:rsid w:val="008F0859"/>
    <w:rsid w:val="008F08BB"/>
    <w:rsid w:val="008F09E0"/>
    <w:rsid w:val="008F09F3"/>
    <w:rsid w:val="008F0A19"/>
    <w:rsid w:val="008F0AB5"/>
    <w:rsid w:val="008F0ACE"/>
    <w:rsid w:val="008F0C9B"/>
    <w:rsid w:val="008F0CF0"/>
    <w:rsid w:val="008F0D78"/>
    <w:rsid w:val="008F0D8B"/>
    <w:rsid w:val="008F0DE5"/>
    <w:rsid w:val="008F0DE7"/>
    <w:rsid w:val="008F0EEC"/>
    <w:rsid w:val="008F0F0F"/>
    <w:rsid w:val="008F0F80"/>
    <w:rsid w:val="008F108F"/>
    <w:rsid w:val="008F1103"/>
    <w:rsid w:val="008F112F"/>
    <w:rsid w:val="008F11F4"/>
    <w:rsid w:val="008F123D"/>
    <w:rsid w:val="008F12A9"/>
    <w:rsid w:val="008F13B6"/>
    <w:rsid w:val="008F14A3"/>
    <w:rsid w:val="008F14B1"/>
    <w:rsid w:val="008F1526"/>
    <w:rsid w:val="008F1604"/>
    <w:rsid w:val="008F1690"/>
    <w:rsid w:val="008F16B0"/>
    <w:rsid w:val="008F170E"/>
    <w:rsid w:val="008F177D"/>
    <w:rsid w:val="008F182F"/>
    <w:rsid w:val="008F18BE"/>
    <w:rsid w:val="008F1952"/>
    <w:rsid w:val="008F1A25"/>
    <w:rsid w:val="008F1A95"/>
    <w:rsid w:val="008F1B0B"/>
    <w:rsid w:val="008F1B77"/>
    <w:rsid w:val="008F1C19"/>
    <w:rsid w:val="008F1CD5"/>
    <w:rsid w:val="008F1D41"/>
    <w:rsid w:val="008F1DE2"/>
    <w:rsid w:val="008F1E2E"/>
    <w:rsid w:val="008F1E34"/>
    <w:rsid w:val="008F1EA0"/>
    <w:rsid w:val="008F1F84"/>
    <w:rsid w:val="008F1FEA"/>
    <w:rsid w:val="008F20AE"/>
    <w:rsid w:val="008F21D3"/>
    <w:rsid w:val="008F21FC"/>
    <w:rsid w:val="008F2277"/>
    <w:rsid w:val="008F22B7"/>
    <w:rsid w:val="008F2358"/>
    <w:rsid w:val="008F2377"/>
    <w:rsid w:val="008F242B"/>
    <w:rsid w:val="008F249D"/>
    <w:rsid w:val="008F254D"/>
    <w:rsid w:val="008F2579"/>
    <w:rsid w:val="008F258D"/>
    <w:rsid w:val="008F25BC"/>
    <w:rsid w:val="008F25C6"/>
    <w:rsid w:val="008F2642"/>
    <w:rsid w:val="008F27A8"/>
    <w:rsid w:val="008F27CE"/>
    <w:rsid w:val="008F2815"/>
    <w:rsid w:val="008F29B9"/>
    <w:rsid w:val="008F29E9"/>
    <w:rsid w:val="008F2A4F"/>
    <w:rsid w:val="008F2B54"/>
    <w:rsid w:val="008F2BEC"/>
    <w:rsid w:val="008F2CDF"/>
    <w:rsid w:val="008F2D63"/>
    <w:rsid w:val="008F2DE2"/>
    <w:rsid w:val="008F2E18"/>
    <w:rsid w:val="008F2E51"/>
    <w:rsid w:val="008F2E77"/>
    <w:rsid w:val="008F2EE2"/>
    <w:rsid w:val="008F2F11"/>
    <w:rsid w:val="008F2FE2"/>
    <w:rsid w:val="008F2FF4"/>
    <w:rsid w:val="008F310B"/>
    <w:rsid w:val="008F315A"/>
    <w:rsid w:val="008F3160"/>
    <w:rsid w:val="008F31BA"/>
    <w:rsid w:val="008F322B"/>
    <w:rsid w:val="008F32BB"/>
    <w:rsid w:val="008F3316"/>
    <w:rsid w:val="008F3427"/>
    <w:rsid w:val="008F348C"/>
    <w:rsid w:val="008F3499"/>
    <w:rsid w:val="008F34CB"/>
    <w:rsid w:val="008F34EA"/>
    <w:rsid w:val="008F3519"/>
    <w:rsid w:val="008F3639"/>
    <w:rsid w:val="008F3647"/>
    <w:rsid w:val="008F369F"/>
    <w:rsid w:val="008F372B"/>
    <w:rsid w:val="008F37AF"/>
    <w:rsid w:val="008F37EB"/>
    <w:rsid w:val="008F3829"/>
    <w:rsid w:val="008F3939"/>
    <w:rsid w:val="008F39BC"/>
    <w:rsid w:val="008F39CB"/>
    <w:rsid w:val="008F3A61"/>
    <w:rsid w:val="008F3A70"/>
    <w:rsid w:val="008F3AD3"/>
    <w:rsid w:val="008F3AF6"/>
    <w:rsid w:val="008F3B60"/>
    <w:rsid w:val="008F3C5F"/>
    <w:rsid w:val="008F3C91"/>
    <w:rsid w:val="008F3CA7"/>
    <w:rsid w:val="008F3E63"/>
    <w:rsid w:val="008F3FE2"/>
    <w:rsid w:val="008F3FFE"/>
    <w:rsid w:val="008F4038"/>
    <w:rsid w:val="008F4073"/>
    <w:rsid w:val="008F4076"/>
    <w:rsid w:val="008F40A2"/>
    <w:rsid w:val="008F40D6"/>
    <w:rsid w:val="008F4162"/>
    <w:rsid w:val="008F4185"/>
    <w:rsid w:val="008F41AF"/>
    <w:rsid w:val="008F4268"/>
    <w:rsid w:val="008F4361"/>
    <w:rsid w:val="008F443F"/>
    <w:rsid w:val="008F4497"/>
    <w:rsid w:val="008F4518"/>
    <w:rsid w:val="008F4697"/>
    <w:rsid w:val="008F46A5"/>
    <w:rsid w:val="008F4734"/>
    <w:rsid w:val="008F490A"/>
    <w:rsid w:val="008F4A9E"/>
    <w:rsid w:val="008F4BA6"/>
    <w:rsid w:val="008F4C0A"/>
    <w:rsid w:val="008F4D14"/>
    <w:rsid w:val="008F4D30"/>
    <w:rsid w:val="008F4D75"/>
    <w:rsid w:val="008F4DA3"/>
    <w:rsid w:val="008F5074"/>
    <w:rsid w:val="008F51B9"/>
    <w:rsid w:val="008F5298"/>
    <w:rsid w:val="008F52B3"/>
    <w:rsid w:val="008F5391"/>
    <w:rsid w:val="008F5427"/>
    <w:rsid w:val="008F543F"/>
    <w:rsid w:val="008F54C8"/>
    <w:rsid w:val="008F556B"/>
    <w:rsid w:val="008F55E4"/>
    <w:rsid w:val="008F56C2"/>
    <w:rsid w:val="008F57DA"/>
    <w:rsid w:val="008F57FF"/>
    <w:rsid w:val="008F5846"/>
    <w:rsid w:val="008F5864"/>
    <w:rsid w:val="008F58A4"/>
    <w:rsid w:val="008F5909"/>
    <w:rsid w:val="008F5981"/>
    <w:rsid w:val="008F5ACE"/>
    <w:rsid w:val="008F5BAA"/>
    <w:rsid w:val="008F5BDC"/>
    <w:rsid w:val="008F5CF0"/>
    <w:rsid w:val="008F5D02"/>
    <w:rsid w:val="008F5DE5"/>
    <w:rsid w:val="008F5E42"/>
    <w:rsid w:val="008F5E48"/>
    <w:rsid w:val="008F5E9A"/>
    <w:rsid w:val="008F5EFD"/>
    <w:rsid w:val="008F5F30"/>
    <w:rsid w:val="008F5F72"/>
    <w:rsid w:val="008F5FB2"/>
    <w:rsid w:val="008F606D"/>
    <w:rsid w:val="008F60BA"/>
    <w:rsid w:val="008F616E"/>
    <w:rsid w:val="008F6215"/>
    <w:rsid w:val="008F623F"/>
    <w:rsid w:val="008F62AC"/>
    <w:rsid w:val="008F6386"/>
    <w:rsid w:val="008F638D"/>
    <w:rsid w:val="008F63B1"/>
    <w:rsid w:val="008F63BE"/>
    <w:rsid w:val="008F6449"/>
    <w:rsid w:val="008F6453"/>
    <w:rsid w:val="008F64E4"/>
    <w:rsid w:val="008F6528"/>
    <w:rsid w:val="008F6546"/>
    <w:rsid w:val="008F671E"/>
    <w:rsid w:val="008F67B7"/>
    <w:rsid w:val="008F67EC"/>
    <w:rsid w:val="008F691F"/>
    <w:rsid w:val="008F6973"/>
    <w:rsid w:val="008F6995"/>
    <w:rsid w:val="008F69F1"/>
    <w:rsid w:val="008F6DD5"/>
    <w:rsid w:val="008F6E03"/>
    <w:rsid w:val="008F6E6A"/>
    <w:rsid w:val="008F6EA4"/>
    <w:rsid w:val="008F6ECC"/>
    <w:rsid w:val="008F6F68"/>
    <w:rsid w:val="008F6FE7"/>
    <w:rsid w:val="008F712C"/>
    <w:rsid w:val="008F7134"/>
    <w:rsid w:val="008F7136"/>
    <w:rsid w:val="008F7178"/>
    <w:rsid w:val="008F720E"/>
    <w:rsid w:val="008F7253"/>
    <w:rsid w:val="008F73AB"/>
    <w:rsid w:val="008F73F5"/>
    <w:rsid w:val="008F7411"/>
    <w:rsid w:val="008F7446"/>
    <w:rsid w:val="008F74BF"/>
    <w:rsid w:val="008F7512"/>
    <w:rsid w:val="008F759C"/>
    <w:rsid w:val="008F76A1"/>
    <w:rsid w:val="008F7724"/>
    <w:rsid w:val="008F7783"/>
    <w:rsid w:val="008F77FE"/>
    <w:rsid w:val="008F78F2"/>
    <w:rsid w:val="008F796C"/>
    <w:rsid w:val="008F798C"/>
    <w:rsid w:val="008F7AA7"/>
    <w:rsid w:val="008F7AB0"/>
    <w:rsid w:val="008F7ADE"/>
    <w:rsid w:val="008F7AF8"/>
    <w:rsid w:val="008F7B0F"/>
    <w:rsid w:val="008F7B2C"/>
    <w:rsid w:val="008F7B3B"/>
    <w:rsid w:val="008F7B71"/>
    <w:rsid w:val="008F7BB8"/>
    <w:rsid w:val="008F7BDB"/>
    <w:rsid w:val="008F7CCC"/>
    <w:rsid w:val="008F7D18"/>
    <w:rsid w:val="008F7D88"/>
    <w:rsid w:val="008F7EA3"/>
    <w:rsid w:val="008F7F94"/>
    <w:rsid w:val="008F7FE2"/>
    <w:rsid w:val="00900096"/>
    <w:rsid w:val="00900098"/>
    <w:rsid w:val="009000C7"/>
    <w:rsid w:val="00900111"/>
    <w:rsid w:val="0090022E"/>
    <w:rsid w:val="00900263"/>
    <w:rsid w:val="009002AA"/>
    <w:rsid w:val="00900389"/>
    <w:rsid w:val="00900420"/>
    <w:rsid w:val="009004C8"/>
    <w:rsid w:val="00900563"/>
    <w:rsid w:val="009005D8"/>
    <w:rsid w:val="009006B2"/>
    <w:rsid w:val="009007E1"/>
    <w:rsid w:val="00900852"/>
    <w:rsid w:val="00900869"/>
    <w:rsid w:val="00900900"/>
    <w:rsid w:val="00900947"/>
    <w:rsid w:val="009009C7"/>
    <w:rsid w:val="009009CC"/>
    <w:rsid w:val="00900A6D"/>
    <w:rsid w:val="00900C4F"/>
    <w:rsid w:val="00900D53"/>
    <w:rsid w:val="00900D97"/>
    <w:rsid w:val="00900E1D"/>
    <w:rsid w:val="00900E72"/>
    <w:rsid w:val="00900E9A"/>
    <w:rsid w:val="00900EB8"/>
    <w:rsid w:val="00900F53"/>
    <w:rsid w:val="00900F69"/>
    <w:rsid w:val="00900FBA"/>
    <w:rsid w:val="0090123B"/>
    <w:rsid w:val="009012BE"/>
    <w:rsid w:val="00901347"/>
    <w:rsid w:val="009013CE"/>
    <w:rsid w:val="009013F1"/>
    <w:rsid w:val="00901435"/>
    <w:rsid w:val="009015B0"/>
    <w:rsid w:val="0090171E"/>
    <w:rsid w:val="0090186B"/>
    <w:rsid w:val="009018F7"/>
    <w:rsid w:val="00901982"/>
    <w:rsid w:val="00901A1F"/>
    <w:rsid w:val="00901A76"/>
    <w:rsid w:val="00901AA6"/>
    <w:rsid w:val="00901C2E"/>
    <w:rsid w:val="00901D08"/>
    <w:rsid w:val="00901DA2"/>
    <w:rsid w:val="00901E64"/>
    <w:rsid w:val="00901E88"/>
    <w:rsid w:val="00901EE7"/>
    <w:rsid w:val="00901EEF"/>
    <w:rsid w:val="00901FA2"/>
    <w:rsid w:val="00901FBC"/>
    <w:rsid w:val="00902087"/>
    <w:rsid w:val="0090219D"/>
    <w:rsid w:val="009021DF"/>
    <w:rsid w:val="0090222E"/>
    <w:rsid w:val="0090239F"/>
    <w:rsid w:val="0090240E"/>
    <w:rsid w:val="00902419"/>
    <w:rsid w:val="00902454"/>
    <w:rsid w:val="00902539"/>
    <w:rsid w:val="0090255A"/>
    <w:rsid w:val="00902644"/>
    <w:rsid w:val="009026F7"/>
    <w:rsid w:val="00902960"/>
    <w:rsid w:val="00902B79"/>
    <w:rsid w:val="00902B8D"/>
    <w:rsid w:val="00902BAC"/>
    <w:rsid w:val="00902C81"/>
    <w:rsid w:val="00902CA3"/>
    <w:rsid w:val="00902D7B"/>
    <w:rsid w:val="00902E5B"/>
    <w:rsid w:val="00902E80"/>
    <w:rsid w:val="00902E92"/>
    <w:rsid w:val="00902ECE"/>
    <w:rsid w:val="00902FA8"/>
    <w:rsid w:val="00902FBE"/>
    <w:rsid w:val="0090300F"/>
    <w:rsid w:val="009030C7"/>
    <w:rsid w:val="009031CA"/>
    <w:rsid w:val="009031F1"/>
    <w:rsid w:val="00903375"/>
    <w:rsid w:val="009033C7"/>
    <w:rsid w:val="009034DE"/>
    <w:rsid w:val="009035D9"/>
    <w:rsid w:val="00903704"/>
    <w:rsid w:val="009037EC"/>
    <w:rsid w:val="00903823"/>
    <w:rsid w:val="0090382E"/>
    <w:rsid w:val="00903839"/>
    <w:rsid w:val="0090390D"/>
    <w:rsid w:val="00903A79"/>
    <w:rsid w:val="00903AB9"/>
    <w:rsid w:val="00903ACA"/>
    <w:rsid w:val="00903C0D"/>
    <w:rsid w:val="00903C61"/>
    <w:rsid w:val="00903C65"/>
    <w:rsid w:val="00903DCC"/>
    <w:rsid w:val="00903FD9"/>
    <w:rsid w:val="00903FE9"/>
    <w:rsid w:val="009042F0"/>
    <w:rsid w:val="0090440B"/>
    <w:rsid w:val="0090447C"/>
    <w:rsid w:val="00904533"/>
    <w:rsid w:val="00904539"/>
    <w:rsid w:val="00904585"/>
    <w:rsid w:val="00904599"/>
    <w:rsid w:val="00904659"/>
    <w:rsid w:val="00904712"/>
    <w:rsid w:val="009047C4"/>
    <w:rsid w:val="00904823"/>
    <w:rsid w:val="0090487E"/>
    <w:rsid w:val="0090491B"/>
    <w:rsid w:val="0090491F"/>
    <w:rsid w:val="0090492F"/>
    <w:rsid w:val="00904999"/>
    <w:rsid w:val="00904A03"/>
    <w:rsid w:val="00904B6A"/>
    <w:rsid w:val="00904C95"/>
    <w:rsid w:val="00904CF5"/>
    <w:rsid w:val="00904DDD"/>
    <w:rsid w:val="00904DEB"/>
    <w:rsid w:val="00904E24"/>
    <w:rsid w:val="00904E33"/>
    <w:rsid w:val="00904F6F"/>
    <w:rsid w:val="0090502D"/>
    <w:rsid w:val="009050E3"/>
    <w:rsid w:val="00905204"/>
    <w:rsid w:val="00905259"/>
    <w:rsid w:val="00905293"/>
    <w:rsid w:val="00905390"/>
    <w:rsid w:val="009053D5"/>
    <w:rsid w:val="0090548C"/>
    <w:rsid w:val="00905548"/>
    <w:rsid w:val="0090556C"/>
    <w:rsid w:val="009055E7"/>
    <w:rsid w:val="009055F9"/>
    <w:rsid w:val="009055FC"/>
    <w:rsid w:val="00905633"/>
    <w:rsid w:val="009056C7"/>
    <w:rsid w:val="009056E3"/>
    <w:rsid w:val="0090570C"/>
    <w:rsid w:val="0090574E"/>
    <w:rsid w:val="0090586B"/>
    <w:rsid w:val="009058D2"/>
    <w:rsid w:val="009058D8"/>
    <w:rsid w:val="009058FB"/>
    <w:rsid w:val="0090593D"/>
    <w:rsid w:val="009059D7"/>
    <w:rsid w:val="00905A65"/>
    <w:rsid w:val="00905A98"/>
    <w:rsid w:val="00905C0D"/>
    <w:rsid w:val="00905C16"/>
    <w:rsid w:val="00905C2B"/>
    <w:rsid w:val="00905CAE"/>
    <w:rsid w:val="00905CD4"/>
    <w:rsid w:val="00905D44"/>
    <w:rsid w:val="00905DD4"/>
    <w:rsid w:val="00905E38"/>
    <w:rsid w:val="00905E75"/>
    <w:rsid w:val="00905EAE"/>
    <w:rsid w:val="00905EDB"/>
    <w:rsid w:val="009060C4"/>
    <w:rsid w:val="009060DF"/>
    <w:rsid w:val="00906122"/>
    <w:rsid w:val="00906140"/>
    <w:rsid w:val="009061C6"/>
    <w:rsid w:val="009062E4"/>
    <w:rsid w:val="0090631B"/>
    <w:rsid w:val="0090632D"/>
    <w:rsid w:val="00906359"/>
    <w:rsid w:val="00906380"/>
    <w:rsid w:val="009063A2"/>
    <w:rsid w:val="009063CA"/>
    <w:rsid w:val="009063DD"/>
    <w:rsid w:val="009063FC"/>
    <w:rsid w:val="00906402"/>
    <w:rsid w:val="0090657A"/>
    <w:rsid w:val="009065EA"/>
    <w:rsid w:val="00906658"/>
    <w:rsid w:val="00906661"/>
    <w:rsid w:val="00906674"/>
    <w:rsid w:val="0090668B"/>
    <w:rsid w:val="0090669B"/>
    <w:rsid w:val="009066A7"/>
    <w:rsid w:val="00906823"/>
    <w:rsid w:val="0090685B"/>
    <w:rsid w:val="00906926"/>
    <w:rsid w:val="00906956"/>
    <w:rsid w:val="00906A30"/>
    <w:rsid w:val="00906A55"/>
    <w:rsid w:val="00906ADB"/>
    <w:rsid w:val="00906C3C"/>
    <w:rsid w:val="00906C57"/>
    <w:rsid w:val="00906C91"/>
    <w:rsid w:val="00906C95"/>
    <w:rsid w:val="00906D2A"/>
    <w:rsid w:val="00906E6E"/>
    <w:rsid w:val="00906F2F"/>
    <w:rsid w:val="0090718F"/>
    <w:rsid w:val="0090723B"/>
    <w:rsid w:val="00907346"/>
    <w:rsid w:val="00907375"/>
    <w:rsid w:val="009075BB"/>
    <w:rsid w:val="00907656"/>
    <w:rsid w:val="009076E9"/>
    <w:rsid w:val="0090775C"/>
    <w:rsid w:val="00907776"/>
    <w:rsid w:val="00907848"/>
    <w:rsid w:val="00907907"/>
    <w:rsid w:val="009079B3"/>
    <w:rsid w:val="00907A41"/>
    <w:rsid w:val="00907ABF"/>
    <w:rsid w:val="00907B01"/>
    <w:rsid w:val="00907B31"/>
    <w:rsid w:val="00907C5B"/>
    <w:rsid w:val="00907CE2"/>
    <w:rsid w:val="00907E47"/>
    <w:rsid w:val="00907E6A"/>
    <w:rsid w:val="00910084"/>
    <w:rsid w:val="0091016F"/>
    <w:rsid w:val="009102B2"/>
    <w:rsid w:val="00910387"/>
    <w:rsid w:val="0091059C"/>
    <w:rsid w:val="009105AB"/>
    <w:rsid w:val="009106F4"/>
    <w:rsid w:val="00910722"/>
    <w:rsid w:val="00910723"/>
    <w:rsid w:val="00910724"/>
    <w:rsid w:val="00910884"/>
    <w:rsid w:val="00910897"/>
    <w:rsid w:val="0091093F"/>
    <w:rsid w:val="009109F8"/>
    <w:rsid w:val="00910A66"/>
    <w:rsid w:val="00910B14"/>
    <w:rsid w:val="00910B45"/>
    <w:rsid w:val="00910B69"/>
    <w:rsid w:val="00910B88"/>
    <w:rsid w:val="00910C1C"/>
    <w:rsid w:val="00910C36"/>
    <w:rsid w:val="00910CBE"/>
    <w:rsid w:val="00910D84"/>
    <w:rsid w:val="00910E0C"/>
    <w:rsid w:val="00910E14"/>
    <w:rsid w:val="00910E38"/>
    <w:rsid w:val="00910FD2"/>
    <w:rsid w:val="00911091"/>
    <w:rsid w:val="00911198"/>
    <w:rsid w:val="009111BB"/>
    <w:rsid w:val="009111EA"/>
    <w:rsid w:val="0091124A"/>
    <w:rsid w:val="009113BA"/>
    <w:rsid w:val="0091148B"/>
    <w:rsid w:val="00911492"/>
    <w:rsid w:val="009114E1"/>
    <w:rsid w:val="00911534"/>
    <w:rsid w:val="0091154A"/>
    <w:rsid w:val="009115EF"/>
    <w:rsid w:val="009116DD"/>
    <w:rsid w:val="00911727"/>
    <w:rsid w:val="00911740"/>
    <w:rsid w:val="00911749"/>
    <w:rsid w:val="00911763"/>
    <w:rsid w:val="0091196B"/>
    <w:rsid w:val="00911A33"/>
    <w:rsid w:val="00911A87"/>
    <w:rsid w:val="00911AB6"/>
    <w:rsid w:val="00911AE4"/>
    <w:rsid w:val="00911B0B"/>
    <w:rsid w:val="00911BE8"/>
    <w:rsid w:val="00911C22"/>
    <w:rsid w:val="00911C45"/>
    <w:rsid w:val="00911C8C"/>
    <w:rsid w:val="00911E8B"/>
    <w:rsid w:val="00911EA3"/>
    <w:rsid w:val="0091201D"/>
    <w:rsid w:val="00912093"/>
    <w:rsid w:val="0091226F"/>
    <w:rsid w:val="00912288"/>
    <w:rsid w:val="009122B8"/>
    <w:rsid w:val="009122E4"/>
    <w:rsid w:val="0091231A"/>
    <w:rsid w:val="009123E3"/>
    <w:rsid w:val="0091240A"/>
    <w:rsid w:val="00912667"/>
    <w:rsid w:val="00912756"/>
    <w:rsid w:val="0091279E"/>
    <w:rsid w:val="009127C0"/>
    <w:rsid w:val="0091286A"/>
    <w:rsid w:val="00912875"/>
    <w:rsid w:val="00912885"/>
    <w:rsid w:val="0091289E"/>
    <w:rsid w:val="0091298B"/>
    <w:rsid w:val="00912AE0"/>
    <w:rsid w:val="00912AED"/>
    <w:rsid w:val="00912BA0"/>
    <w:rsid w:val="00912D1C"/>
    <w:rsid w:val="00912D9E"/>
    <w:rsid w:val="00912E07"/>
    <w:rsid w:val="00912EB2"/>
    <w:rsid w:val="00912F2C"/>
    <w:rsid w:val="00912FC1"/>
    <w:rsid w:val="00913019"/>
    <w:rsid w:val="00913086"/>
    <w:rsid w:val="009130A2"/>
    <w:rsid w:val="00913262"/>
    <w:rsid w:val="00913268"/>
    <w:rsid w:val="009132BF"/>
    <w:rsid w:val="0091339A"/>
    <w:rsid w:val="009133BA"/>
    <w:rsid w:val="009133D5"/>
    <w:rsid w:val="00913402"/>
    <w:rsid w:val="009134FC"/>
    <w:rsid w:val="00913533"/>
    <w:rsid w:val="00913546"/>
    <w:rsid w:val="00913885"/>
    <w:rsid w:val="00913956"/>
    <w:rsid w:val="009139A8"/>
    <w:rsid w:val="009139D2"/>
    <w:rsid w:val="00913D06"/>
    <w:rsid w:val="00913E5D"/>
    <w:rsid w:val="00913EC6"/>
    <w:rsid w:val="00913F18"/>
    <w:rsid w:val="00913F1E"/>
    <w:rsid w:val="00913F5F"/>
    <w:rsid w:val="00913FB2"/>
    <w:rsid w:val="009140B2"/>
    <w:rsid w:val="009140C4"/>
    <w:rsid w:val="00914122"/>
    <w:rsid w:val="009142B6"/>
    <w:rsid w:val="00914369"/>
    <w:rsid w:val="0091439C"/>
    <w:rsid w:val="0091441C"/>
    <w:rsid w:val="00914458"/>
    <w:rsid w:val="00914497"/>
    <w:rsid w:val="009144A9"/>
    <w:rsid w:val="009144CA"/>
    <w:rsid w:val="009144E1"/>
    <w:rsid w:val="00914551"/>
    <w:rsid w:val="0091457D"/>
    <w:rsid w:val="009145BC"/>
    <w:rsid w:val="00914620"/>
    <w:rsid w:val="00914651"/>
    <w:rsid w:val="0091468B"/>
    <w:rsid w:val="00914698"/>
    <w:rsid w:val="009146DE"/>
    <w:rsid w:val="009147D5"/>
    <w:rsid w:val="009147ED"/>
    <w:rsid w:val="00914832"/>
    <w:rsid w:val="00914981"/>
    <w:rsid w:val="009149AE"/>
    <w:rsid w:val="009149EB"/>
    <w:rsid w:val="00914BE0"/>
    <w:rsid w:val="00914C0E"/>
    <w:rsid w:val="00914C4D"/>
    <w:rsid w:val="00914C98"/>
    <w:rsid w:val="00914E02"/>
    <w:rsid w:val="00914E93"/>
    <w:rsid w:val="00914EC0"/>
    <w:rsid w:val="00914F48"/>
    <w:rsid w:val="00914F62"/>
    <w:rsid w:val="00914F7B"/>
    <w:rsid w:val="00914F7F"/>
    <w:rsid w:val="00914FFB"/>
    <w:rsid w:val="0091502F"/>
    <w:rsid w:val="00915216"/>
    <w:rsid w:val="0091526F"/>
    <w:rsid w:val="009152FF"/>
    <w:rsid w:val="0091531E"/>
    <w:rsid w:val="0091534D"/>
    <w:rsid w:val="0091534F"/>
    <w:rsid w:val="00915363"/>
    <w:rsid w:val="009153D2"/>
    <w:rsid w:val="00915419"/>
    <w:rsid w:val="009155C5"/>
    <w:rsid w:val="009156E8"/>
    <w:rsid w:val="009157CB"/>
    <w:rsid w:val="00915807"/>
    <w:rsid w:val="00915829"/>
    <w:rsid w:val="009158E3"/>
    <w:rsid w:val="009158F1"/>
    <w:rsid w:val="00915930"/>
    <w:rsid w:val="00915952"/>
    <w:rsid w:val="00915964"/>
    <w:rsid w:val="00915AB9"/>
    <w:rsid w:val="00915B4A"/>
    <w:rsid w:val="00915C14"/>
    <w:rsid w:val="00915D63"/>
    <w:rsid w:val="00915DB6"/>
    <w:rsid w:val="00915EBF"/>
    <w:rsid w:val="00915F20"/>
    <w:rsid w:val="0091602E"/>
    <w:rsid w:val="00916101"/>
    <w:rsid w:val="009161AC"/>
    <w:rsid w:val="00916236"/>
    <w:rsid w:val="00916286"/>
    <w:rsid w:val="00916392"/>
    <w:rsid w:val="00916456"/>
    <w:rsid w:val="009164DB"/>
    <w:rsid w:val="00916595"/>
    <w:rsid w:val="009165C5"/>
    <w:rsid w:val="009165EB"/>
    <w:rsid w:val="0091682E"/>
    <w:rsid w:val="00916980"/>
    <w:rsid w:val="00916A00"/>
    <w:rsid w:val="00916BDB"/>
    <w:rsid w:val="00916C47"/>
    <w:rsid w:val="00916C98"/>
    <w:rsid w:val="00916F30"/>
    <w:rsid w:val="00916F42"/>
    <w:rsid w:val="00916FE8"/>
    <w:rsid w:val="00917059"/>
    <w:rsid w:val="009170C1"/>
    <w:rsid w:val="00917164"/>
    <w:rsid w:val="009171AD"/>
    <w:rsid w:val="0091721D"/>
    <w:rsid w:val="009172C4"/>
    <w:rsid w:val="00917344"/>
    <w:rsid w:val="0091737B"/>
    <w:rsid w:val="0091739B"/>
    <w:rsid w:val="009173F4"/>
    <w:rsid w:val="0091746E"/>
    <w:rsid w:val="0091747B"/>
    <w:rsid w:val="009174CE"/>
    <w:rsid w:val="00917552"/>
    <w:rsid w:val="00917569"/>
    <w:rsid w:val="0091762E"/>
    <w:rsid w:val="009176E1"/>
    <w:rsid w:val="00917723"/>
    <w:rsid w:val="0091776D"/>
    <w:rsid w:val="009177AD"/>
    <w:rsid w:val="009177EB"/>
    <w:rsid w:val="009177F2"/>
    <w:rsid w:val="009178C6"/>
    <w:rsid w:val="009178F1"/>
    <w:rsid w:val="0091790B"/>
    <w:rsid w:val="00917AD5"/>
    <w:rsid w:val="00917B18"/>
    <w:rsid w:val="00917BF5"/>
    <w:rsid w:val="00917E6C"/>
    <w:rsid w:val="00917EB4"/>
    <w:rsid w:val="00917ECA"/>
    <w:rsid w:val="00917EE8"/>
    <w:rsid w:val="00917F9E"/>
    <w:rsid w:val="00917FE2"/>
    <w:rsid w:val="0091D12C"/>
    <w:rsid w:val="0092011B"/>
    <w:rsid w:val="00920174"/>
    <w:rsid w:val="00920176"/>
    <w:rsid w:val="00920194"/>
    <w:rsid w:val="009201DD"/>
    <w:rsid w:val="009201F0"/>
    <w:rsid w:val="009201FF"/>
    <w:rsid w:val="0092023E"/>
    <w:rsid w:val="0092026D"/>
    <w:rsid w:val="009202DA"/>
    <w:rsid w:val="009202FE"/>
    <w:rsid w:val="00920308"/>
    <w:rsid w:val="009204AA"/>
    <w:rsid w:val="009204F2"/>
    <w:rsid w:val="009206A7"/>
    <w:rsid w:val="00920727"/>
    <w:rsid w:val="009207B7"/>
    <w:rsid w:val="0092082B"/>
    <w:rsid w:val="0092084A"/>
    <w:rsid w:val="00920873"/>
    <w:rsid w:val="009208D9"/>
    <w:rsid w:val="009208FD"/>
    <w:rsid w:val="00920B28"/>
    <w:rsid w:val="00920B88"/>
    <w:rsid w:val="00920BF4"/>
    <w:rsid w:val="00920CA9"/>
    <w:rsid w:val="00920DBE"/>
    <w:rsid w:val="00920E44"/>
    <w:rsid w:val="00921027"/>
    <w:rsid w:val="009211C4"/>
    <w:rsid w:val="00921225"/>
    <w:rsid w:val="00921261"/>
    <w:rsid w:val="0092128B"/>
    <w:rsid w:val="00921362"/>
    <w:rsid w:val="0092152C"/>
    <w:rsid w:val="0092155A"/>
    <w:rsid w:val="009215AE"/>
    <w:rsid w:val="0092177D"/>
    <w:rsid w:val="0092190D"/>
    <w:rsid w:val="0092193C"/>
    <w:rsid w:val="009219D2"/>
    <w:rsid w:val="009219ED"/>
    <w:rsid w:val="00921A03"/>
    <w:rsid w:val="00921A4E"/>
    <w:rsid w:val="00921A63"/>
    <w:rsid w:val="00921A9B"/>
    <w:rsid w:val="00921B79"/>
    <w:rsid w:val="00921B8A"/>
    <w:rsid w:val="00921B8F"/>
    <w:rsid w:val="00921CD2"/>
    <w:rsid w:val="00921D60"/>
    <w:rsid w:val="00921DD8"/>
    <w:rsid w:val="00921E37"/>
    <w:rsid w:val="00921E42"/>
    <w:rsid w:val="00921E57"/>
    <w:rsid w:val="00921EFF"/>
    <w:rsid w:val="009221C8"/>
    <w:rsid w:val="00922337"/>
    <w:rsid w:val="00922361"/>
    <w:rsid w:val="00922378"/>
    <w:rsid w:val="00922511"/>
    <w:rsid w:val="009225D9"/>
    <w:rsid w:val="00922635"/>
    <w:rsid w:val="0092269E"/>
    <w:rsid w:val="009226E3"/>
    <w:rsid w:val="009227B4"/>
    <w:rsid w:val="009227DA"/>
    <w:rsid w:val="00922837"/>
    <w:rsid w:val="0092292C"/>
    <w:rsid w:val="00922A0C"/>
    <w:rsid w:val="00922B0F"/>
    <w:rsid w:val="00922C2F"/>
    <w:rsid w:val="00922C83"/>
    <w:rsid w:val="00922CD9"/>
    <w:rsid w:val="00922D63"/>
    <w:rsid w:val="00922F07"/>
    <w:rsid w:val="0092309D"/>
    <w:rsid w:val="00923101"/>
    <w:rsid w:val="00923124"/>
    <w:rsid w:val="009231A4"/>
    <w:rsid w:val="0092320D"/>
    <w:rsid w:val="0092322B"/>
    <w:rsid w:val="009232B4"/>
    <w:rsid w:val="0092341B"/>
    <w:rsid w:val="00923463"/>
    <w:rsid w:val="00923470"/>
    <w:rsid w:val="0092348A"/>
    <w:rsid w:val="009236FB"/>
    <w:rsid w:val="0092370B"/>
    <w:rsid w:val="00923729"/>
    <w:rsid w:val="00923740"/>
    <w:rsid w:val="00923744"/>
    <w:rsid w:val="00923785"/>
    <w:rsid w:val="00923835"/>
    <w:rsid w:val="00923936"/>
    <w:rsid w:val="00923959"/>
    <w:rsid w:val="0092398A"/>
    <w:rsid w:val="009239AC"/>
    <w:rsid w:val="00923A24"/>
    <w:rsid w:val="00923AAC"/>
    <w:rsid w:val="00923B97"/>
    <w:rsid w:val="00923C1F"/>
    <w:rsid w:val="00923CDB"/>
    <w:rsid w:val="00923E7E"/>
    <w:rsid w:val="00923F4E"/>
    <w:rsid w:val="009240B3"/>
    <w:rsid w:val="009241CB"/>
    <w:rsid w:val="009242D9"/>
    <w:rsid w:val="00924312"/>
    <w:rsid w:val="00924318"/>
    <w:rsid w:val="00924346"/>
    <w:rsid w:val="009243C8"/>
    <w:rsid w:val="009244BA"/>
    <w:rsid w:val="009244DF"/>
    <w:rsid w:val="00924515"/>
    <w:rsid w:val="0092452B"/>
    <w:rsid w:val="009246E9"/>
    <w:rsid w:val="009246FC"/>
    <w:rsid w:val="00924784"/>
    <w:rsid w:val="0092484C"/>
    <w:rsid w:val="0092489A"/>
    <w:rsid w:val="0092489B"/>
    <w:rsid w:val="00924BC3"/>
    <w:rsid w:val="00924BD9"/>
    <w:rsid w:val="00924BFB"/>
    <w:rsid w:val="00924C02"/>
    <w:rsid w:val="00924CB0"/>
    <w:rsid w:val="00924D6A"/>
    <w:rsid w:val="00924D71"/>
    <w:rsid w:val="00924E88"/>
    <w:rsid w:val="00924F36"/>
    <w:rsid w:val="00924FCB"/>
    <w:rsid w:val="0092508C"/>
    <w:rsid w:val="009250D3"/>
    <w:rsid w:val="00925105"/>
    <w:rsid w:val="00925160"/>
    <w:rsid w:val="009251AE"/>
    <w:rsid w:val="00925238"/>
    <w:rsid w:val="00925724"/>
    <w:rsid w:val="0092573A"/>
    <w:rsid w:val="00925879"/>
    <w:rsid w:val="00925938"/>
    <w:rsid w:val="0092594E"/>
    <w:rsid w:val="00925A0A"/>
    <w:rsid w:val="00925AB4"/>
    <w:rsid w:val="00925ACF"/>
    <w:rsid w:val="00925AD5"/>
    <w:rsid w:val="00925AE5"/>
    <w:rsid w:val="00925B65"/>
    <w:rsid w:val="00925BBD"/>
    <w:rsid w:val="00925C1A"/>
    <w:rsid w:val="00925C48"/>
    <w:rsid w:val="00925C4E"/>
    <w:rsid w:val="00925C61"/>
    <w:rsid w:val="00925C78"/>
    <w:rsid w:val="00925CD8"/>
    <w:rsid w:val="00925D56"/>
    <w:rsid w:val="00925F28"/>
    <w:rsid w:val="0092601D"/>
    <w:rsid w:val="0092604D"/>
    <w:rsid w:val="00926092"/>
    <w:rsid w:val="0092615D"/>
    <w:rsid w:val="00926189"/>
    <w:rsid w:val="00926294"/>
    <w:rsid w:val="009263CE"/>
    <w:rsid w:val="009263F5"/>
    <w:rsid w:val="0092643D"/>
    <w:rsid w:val="00926449"/>
    <w:rsid w:val="00926546"/>
    <w:rsid w:val="009265A1"/>
    <w:rsid w:val="0092665E"/>
    <w:rsid w:val="009266C4"/>
    <w:rsid w:val="00926703"/>
    <w:rsid w:val="00926724"/>
    <w:rsid w:val="00926787"/>
    <w:rsid w:val="00926957"/>
    <w:rsid w:val="0092697B"/>
    <w:rsid w:val="0092699D"/>
    <w:rsid w:val="00926A3A"/>
    <w:rsid w:val="00926A8C"/>
    <w:rsid w:val="00926ACD"/>
    <w:rsid w:val="00926AEC"/>
    <w:rsid w:val="00926B33"/>
    <w:rsid w:val="00926B8A"/>
    <w:rsid w:val="00926BD8"/>
    <w:rsid w:val="00926C14"/>
    <w:rsid w:val="00926D29"/>
    <w:rsid w:val="00926D3C"/>
    <w:rsid w:val="00926DAD"/>
    <w:rsid w:val="00926DB5"/>
    <w:rsid w:val="00926DDD"/>
    <w:rsid w:val="00927157"/>
    <w:rsid w:val="009271E8"/>
    <w:rsid w:val="00927222"/>
    <w:rsid w:val="00927288"/>
    <w:rsid w:val="009272E7"/>
    <w:rsid w:val="0092731C"/>
    <w:rsid w:val="0092734E"/>
    <w:rsid w:val="009273C4"/>
    <w:rsid w:val="00927461"/>
    <w:rsid w:val="009275DD"/>
    <w:rsid w:val="009275FC"/>
    <w:rsid w:val="009276AA"/>
    <w:rsid w:val="00927700"/>
    <w:rsid w:val="00927782"/>
    <w:rsid w:val="00927836"/>
    <w:rsid w:val="00927969"/>
    <w:rsid w:val="00927978"/>
    <w:rsid w:val="009279EB"/>
    <w:rsid w:val="00927AC3"/>
    <w:rsid w:val="00927AD2"/>
    <w:rsid w:val="00927C47"/>
    <w:rsid w:val="00927CF8"/>
    <w:rsid w:val="00927E1A"/>
    <w:rsid w:val="00927EEE"/>
    <w:rsid w:val="00927F6B"/>
    <w:rsid w:val="00927FAB"/>
    <w:rsid w:val="00927FAF"/>
    <w:rsid w:val="00927FC3"/>
    <w:rsid w:val="00930040"/>
    <w:rsid w:val="009300D1"/>
    <w:rsid w:val="00930114"/>
    <w:rsid w:val="00930168"/>
    <w:rsid w:val="0093020E"/>
    <w:rsid w:val="0093025F"/>
    <w:rsid w:val="009302E1"/>
    <w:rsid w:val="00930340"/>
    <w:rsid w:val="00930349"/>
    <w:rsid w:val="0093036E"/>
    <w:rsid w:val="0093049B"/>
    <w:rsid w:val="0093050C"/>
    <w:rsid w:val="00930601"/>
    <w:rsid w:val="009306F7"/>
    <w:rsid w:val="0093074C"/>
    <w:rsid w:val="00930777"/>
    <w:rsid w:val="00930778"/>
    <w:rsid w:val="009307D0"/>
    <w:rsid w:val="009308C9"/>
    <w:rsid w:val="009308E1"/>
    <w:rsid w:val="0093093D"/>
    <w:rsid w:val="00930964"/>
    <w:rsid w:val="009309B8"/>
    <w:rsid w:val="00930A76"/>
    <w:rsid w:val="00930B3C"/>
    <w:rsid w:val="00930D55"/>
    <w:rsid w:val="00930F9D"/>
    <w:rsid w:val="00930FCA"/>
    <w:rsid w:val="00931224"/>
    <w:rsid w:val="00931318"/>
    <w:rsid w:val="0093137F"/>
    <w:rsid w:val="00931460"/>
    <w:rsid w:val="009314B9"/>
    <w:rsid w:val="009314DC"/>
    <w:rsid w:val="009315C4"/>
    <w:rsid w:val="009315C7"/>
    <w:rsid w:val="0093163F"/>
    <w:rsid w:val="0093167F"/>
    <w:rsid w:val="009316A9"/>
    <w:rsid w:val="0093186D"/>
    <w:rsid w:val="00931901"/>
    <w:rsid w:val="0093196A"/>
    <w:rsid w:val="00931A8C"/>
    <w:rsid w:val="00931AB4"/>
    <w:rsid w:val="00931B5C"/>
    <w:rsid w:val="00931BA3"/>
    <w:rsid w:val="00931BEF"/>
    <w:rsid w:val="00931C85"/>
    <w:rsid w:val="00931D9E"/>
    <w:rsid w:val="00931DCA"/>
    <w:rsid w:val="00931DF4"/>
    <w:rsid w:val="0093213F"/>
    <w:rsid w:val="0093220C"/>
    <w:rsid w:val="00932271"/>
    <w:rsid w:val="009322AF"/>
    <w:rsid w:val="00932497"/>
    <w:rsid w:val="009324BF"/>
    <w:rsid w:val="00932511"/>
    <w:rsid w:val="0093263D"/>
    <w:rsid w:val="0093264C"/>
    <w:rsid w:val="009326DB"/>
    <w:rsid w:val="00932723"/>
    <w:rsid w:val="009327D7"/>
    <w:rsid w:val="0093282B"/>
    <w:rsid w:val="0093283A"/>
    <w:rsid w:val="0093285F"/>
    <w:rsid w:val="009328B3"/>
    <w:rsid w:val="00932926"/>
    <w:rsid w:val="009329B1"/>
    <w:rsid w:val="00932A71"/>
    <w:rsid w:val="00932A8E"/>
    <w:rsid w:val="00932ABE"/>
    <w:rsid w:val="00932B3D"/>
    <w:rsid w:val="00932BBB"/>
    <w:rsid w:val="00932BC3"/>
    <w:rsid w:val="00932BD2"/>
    <w:rsid w:val="00932C1C"/>
    <w:rsid w:val="00932C20"/>
    <w:rsid w:val="00932C52"/>
    <w:rsid w:val="00932E28"/>
    <w:rsid w:val="00932E92"/>
    <w:rsid w:val="00932EAB"/>
    <w:rsid w:val="00932F4F"/>
    <w:rsid w:val="00932F77"/>
    <w:rsid w:val="00932FBD"/>
    <w:rsid w:val="0093302B"/>
    <w:rsid w:val="009330A3"/>
    <w:rsid w:val="009331EF"/>
    <w:rsid w:val="00933249"/>
    <w:rsid w:val="009332A1"/>
    <w:rsid w:val="0093337A"/>
    <w:rsid w:val="009333D3"/>
    <w:rsid w:val="00933460"/>
    <w:rsid w:val="00933504"/>
    <w:rsid w:val="00933641"/>
    <w:rsid w:val="009336E6"/>
    <w:rsid w:val="0093381B"/>
    <w:rsid w:val="009339B6"/>
    <w:rsid w:val="00933A12"/>
    <w:rsid w:val="00933A3A"/>
    <w:rsid w:val="00933A90"/>
    <w:rsid w:val="00933B2C"/>
    <w:rsid w:val="00933B4C"/>
    <w:rsid w:val="00933B92"/>
    <w:rsid w:val="00933BEA"/>
    <w:rsid w:val="00933CC4"/>
    <w:rsid w:val="00933DC4"/>
    <w:rsid w:val="00933DCD"/>
    <w:rsid w:val="00933E01"/>
    <w:rsid w:val="00933E78"/>
    <w:rsid w:val="00933ED3"/>
    <w:rsid w:val="00933F34"/>
    <w:rsid w:val="00933FA7"/>
    <w:rsid w:val="0093405E"/>
    <w:rsid w:val="00934069"/>
    <w:rsid w:val="009341B8"/>
    <w:rsid w:val="00934205"/>
    <w:rsid w:val="0093423E"/>
    <w:rsid w:val="00934252"/>
    <w:rsid w:val="00934290"/>
    <w:rsid w:val="0093431B"/>
    <w:rsid w:val="009343C7"/>
    <w:rsid w:val="00934460"/>
    <w:rsid w:val="00934608"/>
    <w:rsid w:val="00934676"/>
    <w:rsid w:val="00934694"/>
    <w:rsid w:val="009346D6"/>
    <w:rsid w:val="009346FF"/>
    <w:rsid w:val="00934743"/>
    <w:rsid w:val="009347EC"/>
    <w:rsid w:val="0093483F"/>
    <w:rsid w:val="00934848"/>
    <w:rsid w:val="0093487E"/>
    <w:rsid w:val="00934967"/>
    <w:rsid w:val="0093499B"/>
    <w:rsid w:val="00934A58"/>
    <w:rsid w:val="00934AA0"/>
    <w:rsid w:val="00934B00"/>
    <w:rsid w:val="00934C50"/>
    <w:rsid w:val="00934CD5"/>
    <w:rsid w:val="00934D51"/>
    <w:rsid w:val="00934D6F"/>
    <w:rsid w:val="00934E31"/>
    <w:rsid w:val="00934E36"/>
    <w:rsid w:val="00934FFE"/>
    <w:rsid w:val="0093505D"/>
    <w:rsid w:val="0093507E"/>
    <w:rsid w:val="00935201"/>
    <w:rsid w:val="0093522E"/>
    <w:rsid w:val="0093526A"/>
    <w:rsid w:val="00935311"/>
    <w:rsid w:val="00935390"/>
    <w:rsid w:val="00935398"/>
    <w:rsid w:val="0093551C"/>
    <w:rsid w:val="0093561E"/>
    <w:rsid w:val="00935683"/>
    <w:rsid w:val="00935699"/>
    <w:rsid w:val="00935781"/>
    <w:rsid w:val="009357ED"/>
    <w:rsid w:val="00935842"/>
    <w:rsid w:val="009358B5"/>
    <w:rsid w:val="00935A20"/>
    <w:rsid w:val="00935AB4"/>
    <w:rsid w:val="00935B58"/>
    <w:rsid w:val="00935C7E"/>
    <w:rsid w:val="00935CC8"/>
    <w:rsid w:val="00935D4E"/>
    <w:rsid w:val="00935D92"/>
    <w:rsid w:val="00935DB5"/>
    <w:rsid w:val="00935DFB"/>
    <w:rsid w:val="00935E0E"/>
    <w:rsid w:val="00935E0F"/>
    <w:rsid w:val="00935E31"/>
    <w:rsid w:val="00935EFD"/>
    <w:rsid w:val="009360E3"/>
    <w:rsid w:val="009360E6"/>
    <w:rsid w:val="009360EA"/>
    <w:rsid w:val="009361A2"/>
    <w:rsid w:val="009361F1"/>
    <w:rsid w:val="009362B0"/>
    <w:rsid w:val="009362E9"/>
    <w:rsid w:val="00936405"/>
    <w:rsid w:val="00936516"/>
    <w:rsid w:val="009365EA"/>
    <w:rsid w:val="0093663D"/>
    <w:rsid w:val="00936823"/>
    <w:rsid w:val="0093682D"/>
    <w:rsid w:val="00936838"/>
    <w:rsid w:val="0093683F"/>
    <w:rsid w:val="00936986"/>
    <w:rsid w:val="009369D4"/>
    <w:rsid w:val="00936A43"/>
    <w:rsid w:val="00936B0C"/>
    <w:rsid w:val="00936B64"/>
    <w:rsid w:val="00936BFD"/>
    <w:rsid w:val="00936C98"/>
    <w:rsid w:val="00936CB8"/>
    <w:rsid w:val="00936CE0"/>
    <w:rsid w:val="00936E1A"/>
    <w:rsid w:val="00936F99"/>
    <w:rsid w:val="0093709E"/>
    <w:rsid w:val="009370F0"/>
    <w:rsid w:val="009370FF"/>
    <w:rsid w:val="00937242"/>
    <w:rsid w:val="0093724D"/>
    <w:rsid w:val="0093726B"/>
    <w:rsid w:val="009372A2"/>
    <w:rsid w:val="009372EE"/>
    <w:rsid w:val="0093741B"/>
    <w:rsid w:val="00937448"/>
    <w:rsid w:val="00937475"/>
    <w:rsid w:val="00937581"/>
    <w:rsid w:val="0093758D"/>
    <w:rsid w:val="009375DE"/>
    <w:rsid w:val="009377C1"/>
    <w:rsid w:val="00937803"/>
    <w:rsid w:val="0093782B"/>
    <w:rsid w:val="00937899"/>
    <w:rsid w:val="009378EB"/>
    <w:rsid w:val="009379C4"/>
    <w:rsid w:val="00937A3C"/>
    <w:rsid w:val="00937B54"/>
    <w:rsid w:val="00937BC4"/>
    <w:rsid w:val="00937C75"/>
    <w:rsid w:val="00937C8B"/>
    <w:rsid w:val="00937CA2"/>
    <w:rsid w:val="00937D01"/>
    <w:rsid w:val="00937DD0"/>
    <w:rsid w:val="00937DDE"/>
    <w:rsid w:val="00937E7D"/>
    <w:rsid w:val="00937FF7"/>
    <w:rsid w:val="009400C8"/>
    <w:rsid w:val="0094014C"/>
    <w:rsid w:val="00940199"/>
    <w:rsid w:val="009401A7"/>
    <w:rsid w:val="00940235"/>
    <w:rsid w:val="00940283"/>
    <w:rsid w:val="009403C4"/>
    <w:rsid w:val="0094041A"/>
    <w:rsid w:val="00940462"/>
    <w:rsid w:val="009404CE"/>
    <w:rsid w:val="00940786"/>
    <w:rsid w:val="0094080E"/>
    <w:rsid w:val="0094081D"/>
    <w:rsid w:val="0094096C"/>
    <w:rsid w:val="00940A18"/>
    <w:rsid w:val="00940A67"/>
    <w:rsid w:val="00940AFF"/>
    <w:rsid w:val="00940B00"/>
    <w:rsid w:val="00940BD3"/>
    <w:rsid w:val="00940BE4"/>
    <w:rsid w:val="00940CAD"/>
    <w:rsid w:val="00940D26"/>
    <w:rsid w:val="00940D32"/>
    <w:rsid w:val="00940DE0"/>
    <w:rsid w:val="00940DFF"/>
    <w:rsid w:val="00940EA1"/>
    <w:rsid w:val="00940ED4"/>
    <w:rsid w:val="00940EE0"/>
    <w:rsid w:val="00940FED"/>
    <w:rsid w:val="00941236"/>
    <w:rsid w:val="0094134A"/>
    <w:rsid w:val="0094146F"/>
    <w:rsid w:val="0094154F"/>
    <w:rsid w:val="009415BE"/>
    <w:rsid w:val="0094166D"/>
    <w:rsid w:val="009416D3"/>
    <w:rsid w:val="0094174E"/>
    <w:rsid w:val="00941880"/>
    <w:rsid w:val="0094190D"/>
    <w:rsid w:val="00941A0A"/>
    <w:rsid w:val="00941A7F"/>
    <w:rsid w:val="00941AAD"/>
    <w:rsid w:val="00941AF1"/>
    <w:rsid w:val="00941B71"/>
    <w:rsid w:val="00941D59"/>
    <w:rsid w:val="00941DF1"/>
    <w:rsid w:val="00941F6C"/>
    <w:rsid w:val="00941FA3"/>
    <w:rsid w:val="00942077"/>
    <w:rsid w:val="00942124"/>
    <w:rsid w:val="009421A9"/>
    <w:rsid w:val="00942278"/>
    <w:rsid w:val="009422B6"/>
    <w:rsid w:val="009422B8"/>
    <w:rsid w:val="00942354"/>
    <w:rsid w:val="009423CD"/>
    <w:rsid w:val="00942448"/>
    <w:rsid w:val="00942457"/>
    <w:rsid w:val="0094247E"/>
    <w:rsid w:val="009424BF"/>
    <w:rsid w:val="009424C5"/>
    <w:rsid w:val="00942557"/>
    <w:rsid w:val="00942681"/>
    <w:rsid w:val="009426F7"/>
    <w:rsid w:val="00942735"/>
    <w:rsid w:val="00942836"/>
    <w:rsid w:val="0094283C"/>
    <w:rsid w:val="00942885"/>
    <w:rsid w:val="00942A46"/>
    <w:rsid w:val="00942D32"/>
    <w:rsid w:val="00942F11"/>
    <w:rsid w:val="00942FA2"/>
    <w:rsid w:val="00943051"/>
    <w:rsid w:val="0094307A"/>
    <w:rsid w:val="009430BB"/>
    <w:rsid w:val="00943103"/>
    <w:rsid w:val="0094313B"/>
    <w:rsid w:val="00943188"/>
    <w:rsid w:val="00943308"/>
    <w:rsid w:val="00943382"/>
    <w:rsid w:val="009434A0"/>
    <w:rsid w:val="00943599"/>
    <w:rsid w:val="00943662"/>
    <w:rsid w:val="00943666"/>
    <w:rsid w:val="009436EA"/>
    <w:rsid w:val="00943917"/>
    <w:rsid w:val="0094397E"/>
    <w:rsid w:val="00943A7E"/>
    <w:rsid w:val="00943C58"/>
    <w:rsid w:val="00943CF4"/>
    <w:rsid w:val="00943E0A"/>
    <w:rsid w:val="00943E1B"/>
    <w:rsid w:val="00943E42"/>
    <w:rsid w:val="00943E5D"/>
    <w:rsid w:val="00943E67"/>
    <w:rsid w:val="00943EF2"/>
    <w:rsid w:val="00943FBE"/>
    <w:rsid w:val="0094405F"/>
    <w:rsid w:val="009440FC"/>
    <w:rsid w:val="0094439A"/>
    <w:rsid w:val="009444FB"/>
    <w:rsid w:val="0094451B"/>
    <w:rsid w:val="00944577"/>
    <w:rsid w:val="009446BA"/>
    <w:rsid w:val="00944728"/>
    <w:rsid w:val="0094473B"/>
    <w:rsid w:val="00944880"/>
    <w:rsid w:val="00944A3D"/>
    <w:rsid w:val="00944ACD"/>
    <w:rsid w:val="00944B2E"/>
    <w:rsid w:val="00944B4D"/>
    <w:rsid w:val="00944C26"/>
    <w:rsid w:val="00944C42"/>
    <w:rsid w:val="00944D24"/>
    <w:rsid w:val="00944D8E"/>
    <w:rsid w:val="00944DF8"/>
    <w:rsid w:val="00944E35"/>
    <w:rsid w:val="00944E66"/>
    <w:rsid w:val="00944F7D"/>
    <w:rsid w:val="0094511E"/>
    <w:rsid w:val="00945123"/>
    <w:rsid w:val="00945162"/>
    <w:rsid w:val="00945178"/>
    <w:rsid w:val="00945225"/>
    <w:rsid w:val="009452FF"/>
    <w:rsid w:val="0094530D"/>
    <w:rsid w:val="00945356"/>
    <w:rsid w:val="009453BC"/>
    <w:rsid w:val="009453E8"/>
    <w:rsid w:val="009453F4"/>
    <w:rsid w:val="00945477"/>
    <w:rsid w:val="00945481"/>
    <w:rsid w:val="0094553E"/>
    <w:rsid w:val="00945664"/>
    <w:rsid w:val="00945761"/>
    <w:rsid w:val="009457C4"/>
    <w:rsid w:val="009457FA"/>
    <w:rsid w:val="0094587F"/>
    <w:rsid w:val="00945A1E"/>
    <w:rsid w:val="00945A3E"/>
    <w:rsid w:val="00945AD1"/>
    <w:rsid w:val="00945B50"/>
    <w:rsid w:val="00945C9C"/>
    <w:rsid w:val="00945CA5"/>
    <w:rsid w:val="00945D64"/>
    <w:rsid w:val="00945EA6"/>
    <w:rsid w:val="00945ED5"/>
    <w:rsid w:val="00945EE5"/>
    <w:rsid w:val="00945EE6"/>
    <w:rsid w:val="00945F2E"/>
    <w:rsid w:val="00945FC9"/>
    <w:rsid w:val="00945FEF"/>
    <w:rsid w:val="00945FF5"/>
    <w:rsid w:val="00946036"/>
    <w:rsid w:val="0094606B"/>
    <w:rsid w:val="009460A1"/>
    <w:rsid w:val="0094617D"/>
    <w:rsid w:val="009461A8"/>
    <w:rsid w:val="0094627C"/>
    <w:rsid w:val="009462BC"/>
    <w:rsid w:val="0094641A"/>
    <w:rsid w:val="00946423"/>
    <w:rsid w:val="0094643A"/>
    <w:rsid w:val="0094645C"/>
    <w:rsid w:val="0094649C"/>
    <w:rsid w:val="009464CC"/>
    <w:rsid w:val="009464F0"/>
    <w:rsid w:val="0094654E"/>
    <w:rsid w:val="0094672D"/>
    <w:rsid w:val="0094673A"/>
    <w:rsid w:val="00946743"/>
    <w:rsid w:val="009467D8"/>
    <w:rsid w:val="009467DA"/>
    <w:rsid w:val="00946826"/>
    <w:rsid w:val="009469FA"/>
    <w:rsid w:val="00946B36"/>
    <w:rsid w:val="00946B58"/>
    <w:rsid w:val="00946BB3"/>
    <w:rsid w:val="00946C23"/>
    <w:rsid w:val="00946CAE"/>
    <w:rsid w:val="00946CDA"/>
    <w:rsid w:val="00946D17"/>
    <w:rsid w:val="00946D95"/>
    <w:rsid w:val="00946DB1"/>
    <w:rsid w:val="00946DE2"/>
    <w:rsid w:val="00946EC9"/>
    <w:rsid w:val="00946ECB"/>
    <w:rsid w:val="00946F74"/>
    <w:rsid w:val="00946FD8"/>
    <w:rsid w:val="0094718E"/>
    <w:rsid w:val="009471CE"/>
    <w:rsid w:val="009471F4"/>
    <w:rsid w:val="00947247"/>
    <w:rsid w:val="00947268"/>
    <w:rsid w:val="0094732F"/>
    <w:rsid w:val="00947406"/>
    <w:rsid w:val="0094742B"/>
    <w:rsid w:val="009474A4"/>
    <w:rsid w:val="009474DB"/>
    <w:rsid w:val="009474E0"/>
    <w:rsid w:val="0094750E"/>
    <w:rsid w:val="009475AF"/>
    <w:rsid w:val="00947644"/>
    <w:rsid w:val="00947722"/>
    <w:rsid w:val="009477DF"/>
    <w:rsid w:val="00947834"/>
    <w:rsid w:val="00947907"/>
    <w:rsid w:val="00947958"/>
    <w:rsid w:val="00947990"/>
    <w:rsid w:val="009479B4"/>
    <w:rsid w:val="009479BC"/>
    <w:rsid w:val="009479C2"/>
    <w:rsid w:val="00947AB6"/>
    <w:rsid w:val="00947B16"/>
    <w:rsid w:val="00947B7F"/>
    <w:rsid w:val="00947B9A"/>
    <w:rsid w:val="00947BEA"/>
    <w:rsid w:val="00947BFA"/>
    <w:rsid w:val="00947C94"/>
    <w:rsid w:val="00947D1E"/>
    <w:rsid w:val="00947D60"/>
    <w:rsid w:val="00947E8F"/>
    <w:rsid w:val="00947F7A"/>
    <w:rsid w:val="0095000F"/>
    <w:rsid w:val="00950055"/>
    <w:rsid w:val="009500CB"/>
    <w:rsid w:val="009501B8"/>
    <w:rsid w:val="00950369"/>
    <w:rsid w:val="009504D6"/>
    <w:rsid w:val="00950516"/>
    <w:rsid w:val="00950594"/>
    <w:rsid w:val="009505FB"/>
    <w:rsid w:val="0095063F"/>
    <w:rsid w:val="0095065F"/>
    <w:rsid w:val="00950731"/>
    <w:rsid w:val="0095078C"/>
    <w:rsid w:val="009507C8"/>
    <w:rsid w:val="009507E7"/>
    <w:rsid w:val="00950A1B"/>
    <w:rsid w:val="00950B10"/>
    <w:rsid w:val="00950C74"/>
    <w:rsid w:val="00950CDA"/>
    <w:rsid w:val="00950DE0"/>
    <w:rsid w:val="00950E7B"/>
    <w:rsid w:val="00950F73"/>
    <w:rsid w:val="00950F86"/>
    <w:rsid w:val="0095102B"/>
    <w:rsid w:val="0095106F"/>
    <w:rsid w:val="00951086"/>
    <w:rsid w:val="0095115E"/>
    <w:rsid w:val="00951179"/>
    <w:rsid w:val="0095118A"/>
    <w:rsid w:val="009511BB"/>
    <w:rsid w:val="009511F4"/>
    <w:rsid w:val="00951209"/>
    <w:rsid w:val="009512B5"/>
    <w:rsid w:val="009512D9"/>
    <w:rsid w:val="009512FC"/>
    <w:rsid w:val="0095136A"/>
    <w:rsid w:val="00951374"/>
    <w:rsid w:val="0095143F"/>
    <w:rsid w:val="0095155C"/>
    <w:rsid w:val="00951565"/>
    <w:rsid w:val="009516B8"/>
    <w:rsid w:val="009516FA"/>
    <w:rsid w:val="00951757"/>
    <w:rsid w:val="0095183A"/>
    <w:rsid w:val="009518B9"/>
    <w:rsid w:val="00951F63"/>
    <w:rsid w:val="00951FBF"/>
    <w:rsid w:val="00952055"/>
    <w:rsid w:val="00952072"/>
    <w:rsid w:val="009520CB"/>
    <w:rsid w:val="009520CD"/>
    <w:rsid w:val="0095217C"/>
    <w:rsid w:val="0095218B"/>
    <w:rsid w:val="009521F2"/>
    <w:rsid w:val="009522DE"/>
    <w:rsid w:val="00952302"/>
    <w:rsid w:val="00952322"/>
    <w:rsid w:val="00952357"/>
    <w:rsid w:val="00952451"/>
    <w:rsid w:val="00952468"/>
    <w:rsid w:val="009524ED"/>
    <w:rsid w:val="0095250C"/>
    <w:rsid w:val="0095251C"/>
    <w:rsid w:val="009525C5"/>
    <w:rsid w:val="0095261F"/>
    <w:rsid w:val="0095263F"/>
    <w:rsid w:val="00952670"/>
    <w:rsid w:val="00952677"/>
    <w:rsid w:val="009526C3"/>
    <w:rsid w:val="009526FB"/>
    <w:rsid w:val="00952782"/>
    <w:rsid w:val="0095279F"/>
    <w:rsid w:val="00952824"/>
    <w:rsid w:val="009528CE"/>
    <w:rsid w:val="009528DA"/>
    <w:rsid w:val="00952921"/>
    <w:rsid w:val="009529C2"/>
    <w:rsid w:val="009529D4"/>
    <w:rsid w:val="00952A42"/>
    <w:rsid w:val="00952ABE"/>
    <w:rsid w:val="00952B94"/>
    <w:rsid w:val="00952BA6"/>
    <w:rsid w:val="00952D28"/>
    <w:rsid w:val="00952D64"/>
    <w:rsid w:val="00952E29"/>
    <w:rsid w:val="00952E30"/>
    <w:rsid w:val="00952E5F"/>
    <w:rsid w:val="00952EDB"/>
    <w:rsid w:val="00952F86"/>
    <w:rsid w:val="00953003"/>
    <w:rsid w:val="009530F0"/>
    <w:rsid w:val="0095313E"/>
    <w:rsid w:val="009532A8"/>
    <w:rsid w:val="00953378"/>
    <w:rsid w:val="00953403"/>
    <w:rsid w:val="00953687"/>
    <w:rsid w:val="00953710"/>
    <w:rsid w:val="009537C6"/>
    <w:rsid w:val="0095382B"/>
    <w:rsid w:val="00953917"/>
    <w:rsid w:val="00953929"/>
    <w:rsid w:val="0095396F"/>
    <w:rsid w:val="00953BF5"/>
    <w:rsid w:val="00953D2B"/>
    <w:rsid w:val="00953D53"/>
    <w:rsid w:val="00953E18"/>
    <w:rsid w:val="00953FAC"/>
    <w:rsid w:val="00953FDB"/>
    <w:rsid w:val="009540B6"/>
    <w:rsid w:val="00954178"/>
    <w:rsid w:val="00954238"/>
    <w:rsid w:val="0095439A"/>
    <w:rsid w:val="00954437"/>
    <w:rsid w:val="009544E9"/>
    <w:rsid w:val="00954544"/>
    <w:rsid w:val="0095459C"/>
    <w:rsid w:val="009545FD"/>
    <w:rsid w:val="00954635"/>
    <w:rsid w:val="00954767"/>
    <w:rsid w:val="00954774"/>
    <w:rsid w:val="0095478E"/>
    <w:rsid w:val="009547FE"/>
    <w:rsid w:val="0095487A"/>
    <w:rsid w:val="009548D2"/>
    <w:rsid w:val="009548F5"/>
    <w:rsid w:val="009548FB"/>
    <w:rsid w:val="00954936"/>
    <w:rsid w:val="00954AD2"/>
    <w:rsid w:val="00954B05"/>
    <w:rsid w:val="00954B4A"/>
    <w:rsid w:val="00954B5C"/>
    <w:rsid w:val="00954B8C"/>
    <w:rsid w:val="00954BF5"/>
    <w:rsid w:val="00954F63"/>
    <w:rsid w:val="00955017"/>
    <w:rsid w:val="009550DA"/>
    <w:rsid w:val="00955215"/>
    <w:rsid w:val="009552DF"/>
    <w:rsid w:val="0095534B"/>
    <w:rsid w:val="0095538B"/>
    <w:rsid w:val="00955456"/>
    <w:rsid w:val="009554A2"/>
    <w:rsid w:val="0095552A"/>
    <w:rsid w:val="00955543"/>
    <w:rsid w:val="00955661"/>
    <w:rsid w:val="009556B5"/>
    <w:rsid w:val="009558D9"/>
    <w:rsid w:val="00955914"/>
    <w:rsid w:val="0095599E"/>
    <w:rsid w:val="009559A0"/>
    <w:rsid w:val="00955A0D"/>
    <w:rsid w:val="00955A12"/>
    <w:rsid w:val="00955A61"/>
    <w:rsid w:val="00955B84"/>
    <w:rsid w:val="00955BDE"/>
    <w:rsid w:val="00955C33"/>
    <w:rsid w:val="00955C7C"/>
    <w:rsid w:val="00955CE3"/>
    <w:rsid w:val="00955D79"/>
    <w:rsid w:val="00955EB5"/>
    <w:rsid w:val="00955FB7"/>
    <w:rsid w:val="00956070"/>
    <w:rsid w:val="0095609C"/>
    <w:rsid w:val="009560C6"/>
    <w:rsid w:val="00956166"/>
    <w:rsid w:val="00956191"/>
    <w:rsid w:val="0095621B"/>
    <w:rsid w:val="00956260"/>
    <w:rsid w:val="00956414"/>
    <w:rsid w:val="00956545"/>
    <w:rsid w:val="009565A2"/>
    <w:rsid w:val="009565A6"/>
    <w:rsid w:val="009565C5"/>
    <w:rsid w:val="00956643"/>
    <w:rsid w:val="00956793"/>
    <w:rsid w:val="0095682E"/>
    <w:rsid w:val="0095684A"/>
    <w:rsid w:val="0095685D"/>
    <w:rsid w:val="0095687E"/>
    <w:rsid w:val="009568ED"/>
    <w:rsid w:val="00956A04"/>
    <w:rsid w:val="00956A14"/>
    <w:rsid w:val="00956A23"/>
    <w:rsid w:val="00956A26"/>
    <w:rsid w:val="00956A5A"/>
    <w:rsid w:val="00956A62"/>
    <w:rsid w:val="00956A8E"/>
    <w:rsid w:val="00956B93"/>
    <w:rsid w:val="00956C03"/>
    <w:rsid w:val="00956CB2"/>
    <w:rsid w:val="00956CD2"/>
    <w:rsid w:val="00956D46"/>
    <w:rsid w:val="00956D87"/>
    <w:rsid w:val="00956DF1"/>
    <w:rsid w:val="00956DF2"/>
    <w:rsid w:val="00956DF6"/>
    <w:rsid w:val="00956E77"/>
    <w:rsid w:val="00957077"/>
    <w:rsid w:val="0095708F"/>
    <w:rsid w:val="009570BB"/>
    <w:rsid w:val="00957115"/>
    <w:rsid w:val="0095715C"/>
    <w:rsid w:val="009572AE"/>
    <w:rsid w:val="00957314"/>
    <w:rsid w:val="009573F8"/>
    <w:rsid w:val="00957489"/>
    <w:rsid w:val="009574C1"/>
    <w:rsid w:val="009575A6"/>
    <w:rsid w:val="009575B9"/>
    <w:rsid w:val="009575D7"/>
    <w:rsid w:val="009576B7"/>
    <w:rsid w:val="00957730"/>
    <w:rsid w:val="009578B1"/>
    <w:rsid w:val="009578B5"/>
    <w:rsid w:val="009578E4"/>
    <w:rsid w:val="00957A0B"/>
    <w:rsid w:val="00957A83"/>
    <w:rsid w:val="00957A8B"/>
    <w:rsid w:val="00957A9E"/>
    <w:rsid w:val="00957AF7"/>
    <w:rsid w:val="00957B97"/>
    <w:rsid w:val="00957BAC"/>
    <w:rsid w:val="00957C97"/>
    <w:rsid w:val="00957CDC"/>
    <w:rsid w:val="00957E34"/>
    <w:rsid w:val="00957EBE"/>
    <w:rsid w:val="00957F19"/>
    <w:rsid w:val="00957F2B"/>
    <w:rsid w:val="00957F7C"/>
    <w:rsid w:val="00957F85"/>
    <w:rsid w:val="00960047"/>
    <w:rsid w:val="009600DA"/>
    <w:rsid w:val="009601A8"/>
    <w:rsid w:val="009602BF"/>
    <w:rsid w:val="00960599"/>
    <w:rsid w:val="009605C5"/>
    <w:rsid w:val="00960707"/>
    <w:rsid w:val="00960711"/>
    <w:rsid w:val="0096071F"/>
    <w:rsid w:val="0096073C"/>
    <w:rsid w:val="0096076D"/>
    <w:rsid w:val="0096079D"/>
    <w:rsid w:val="0096080A"/>
    <w:rsid w:val="009608A4"/>
    <w:rsid w:val="009609AC"/>
    <w:rsid w:val="00960A23"/>
    <w:rsid w:val="00960ACA"/>
    <w:rsid w:val="00960B19"/>
    <w:rsid w:val="00960C42"/>
    <w:rsid w:val="00960C4F"/>
    <w:rsid w:val="00960C84"/>
    <w:rsid w:val="00960CF3"/>
    <w:rsid w:val="00960DD5"/>
    <w:rsid w:val="00960EED"/>
    <w:rsid w:val="00960F4A"/>
    <w:rsid w:val="0096103D"/>
    <w:rsid w:val="00961148"/>
    <w:rsid w:val="009611AE"/>
    <w:rsid w:val="009611D7"/>
    <w:rsid w:val="00961307"/>
    <w:rsid w:val="009613C5"/>
    <w:rsid w:val="009614C0"/>
    <w:rsid w:val="009615FB"/>
    <w:rsid w:val="00961613"/>
    <w:rsid w:val="0096173D"/>
    <w:rsid w:val="00961740"/>
    <w:rsid w:val="009617BF"/>
    <w:rsid w:val="00961865"/>
    <w:rsid w:val="009618E2"/>
    <w:rsid w:val="0096195F"/>
    <w:rsid w:val="00961993"/>
    <w:rsid w:val="00961B6E"/>
    <w:rsid w:val="00961D8D"/>
    <w:rsid w:val="00961DEA"/>
    <w:rsid w:val="00961E84"/>
    <w:rsid w:val="00961FA5"/>
    <w:rsid w:val="0096209A"/>
    <w:rsid w:val="009620C4"/>
    <w:rsid w:val="0096217C"/>
    <w:rsid w:val="00962245"/>
    <w:rsid w:val="00962264"/>
    <w:rsid w:val="009622FC"/>
    <w:rsid w:val="00962441"/>
    <w:rsid w:val="009624A8"/>
    <w:rsid w:val="009625E2"/>
    <w:rsid w:val="0096264D"/>
    <w:rsid w:val="00962789"/>
    <w:rsid w:val="0096279A"/>
    <w:rsid w:val="00962848"/>
    <w:rsid w:val="0096289F"/>
    <w:rsid w:val="00962976"/>
    <w:rsid w:val="00962AA9"/>
    <w:rsid w:val="00962ABF"/>
    <w:rsid w:val="00962AF3"/>
    <w:rsid w:val="00962BD6"/>
    <w:rsid w:val="00962C36"/>
    <w:rsid w:val="00962CD6"/>
    <w:rsid w:val="00962D2C"/>
    <w:rsid w:val="0096306E"/>
    <w:rsid w:val="009630D0"/>
    <w:rsid w:val="00963246"/>
    <w:rsid w:val="00963277"/>
    <w:rsid w:val="0096335D"/>
    <w:rsid w:val="00963365"/>
    <w:rsid w:val="009633DB"/>
    <w:rsid w:val="009634B1"/>
    <w:rsid w:val="009634F3"/>
    <w:rsid w:val="009635A9"/>
    <w:rsid w:val="009636D5"/>
    <w:rsid w:val="00963749"/>
    <w:rsid w:val="0096375C"/>
    <w:rsid w:val="00963763"/>
    <w:rsid w:val="0096382A"/>
    <w:rsid w:val="009638B4"/>
    <w:rsid w:val="00963998"/>
    <w:rsid w:val="00963A33"/>
    <w:rsid w:val="00963A3E"/>
    <w:rsid w:val="00963A5D"/>
    <w:rsid w:val="00963B1D"/>
    <w:rsid w:val="00963BB7"/>
    <w:rsid w:val="00963C13"/>
    <w:rsid w:val="00963C61"/>
    <w:rsid w:val="00963CB6"/>
    <w:rsid w:val="00963CBB"/>
    <w:rsid w:val="00963E88"/>
    <w:rsid w:val="00963FA4"/>
    <w:rsid w:val="00963FBA"/>
    <w:rsid w:val="00964050"/>
    <w:rsid w:val="009640EE"/>
    <w:rsid w:val="009640F1"/>
    <w:rsid w:val="00964113"/>
    <w:rsid w:val="00964134"/>
    <w:rsid w:val="009641B5"/>
    <w:rsid w:val="009641EA"/>
    <w:rsid w:val="00964239"/>
    <w:rsid w:val="00964338"/>
    <w:rsid w:val="00964343"/>
    <w:rsid w:val="0096441D"/>
    <w:rsid w:val="00964429"/>
    <w:rsid w:val="00964499"/>
    <w:rsid w:val="0096449D"/>
    <w:rsid w:val="009644D4"/>
    <w:rsid w:val="009644ED"/>
    <w:rsid w:val="009644FF"/>
    <w:rsid w:val="00964504"/>
    <w:rsid w:val="00964505"/>
    <w:rsid w:val="009645C9"/>
    <w:rsid w:val="009646A2"/>
    <w:rsid w:val="009646B0"/>
    <w:rsid w:val="00964723"/>
    <w:rsid w:val="00964773"/>
    <w:rsid w:val="0096480B"/>
    <w:rsid w:val="00964865"/>
    <w:rsid w:val="00964AB5"/>
    <w:rsid w:val="00964AD1"/>
    <w:rsid w:val="00964B30"/>
    <w:rsid w:val="00964B48"/>
    <w:rsid w:val="00964B53"/>
    <w:rsid w:val="00964B73"/>
    <w:rsid w:val="00964C19"/>
    <w:rsid w:val="00964C3F"/>
    <w:rsid w:val="00964C42"/>
    <w:rsid w:val="00964C50"/>
    <w:rsid w:val="00964C6C"/>
    <w:rsid w:val="00965053"/>
    <w:rsid w:val="00965086"/>
    <w:rsid w:val="009650B8"/>
    <w:rsid w:val="009650D9"/>
    <w:rsid w:val="009650ED"/>
    <w:rsid w:val="00965176"/>
    <w:rsid w:val="009651F7"/>
    <w:rsid w:val="00965240"/>
    <w:rsid w:val="0096532F"/>
    <w:rsid w:val="00965345"/>
    <w:rsid w:val="0096550F"/>
    <w:rsid w:val="0096551B"/>
    <w:rsid w:val="00965599"/>
    <w:rsid w:val="009655F5"/>
    <w:rsid w:val="00965847"/>
    <w:rsid w:val="0096591D"/>
    <w:rsid w:val="00965999"/>
    <w:rsid w:val="00965A3E"/>
    <w:rsid w:val="00965B8E"/>
    <w:rsid w:val="00965BA6"/>
    <w:rsid w:val="00965C48"/>
    <w:rsid w:val="00965D20"/>
    <w:rsid w:val="00965DAF"/>
    <w:rsid w:val="00965DBA"/>
    <w:rsid w:val="00965DD1"/>
    <w:rsid w:val="00965DDC"/>
    <w:rsid w:val="00965EAB"/>
    <w:rsid w:val="00965EB1"/>
    <w:rsid w:val="00965F43"/>
    <w:rsid w:val="00965F48"/>
    <w:rsid w:val="00965F87"/>
    <w:rsid w:val="00966042"/>
    <w:rsid w:val="0096611B"/>
    <w:rsid w:val="00966120"/>
    <w:rsid w:val="0096619C"/>
    <w:rsid w:val="00966205"/>
    <w:rsid w:val="0096621F"/>
    <w:rsid w:val="009664C8"/>
    <w:rsid w:val="00966682"/>
    <w:rsid w:val="00966848"/>
    <w:rsid w:val="00966998"/>
    <w:rsid w:val="00966A71"/>
    <w:rsid w:val="00966ACA"/>
    <w:rsid w:val="00966AF6"/>
    <w:rsid w:val="00966B0B"/>
    <w:rsid w:val="00966BB2"/>
    <w:rsid w:val="00966C4D"/>
    <w:rsid w:val="00966C73"/>
    <w:rsid w:val="00966D7D"/>
    <w:rsid w:val="00966D9D"/>
    <w:rsid w:val="00966DDD"/>
    <w:rsid w:val="00966E39"/>
    <w:rsid w:val="00966E4A"/>
    <w:rsid w:val="00966FB0"/>
    <w:rsid w:val="00967014"/>
    <w:rsid w:val="00967033"/>
    <w:rsid w:val="00967041"/>
    <w:rsid w:val="0096705B"/>
    <w:rsid w:val="00967432"/>
    <w:rsid w:val="009674C2"/>
    <w:rsid w:val="009674EF"/>
    <w:rsid w:val="00967564"/>
    <w:rsid w:val="00967577"/>
    <w:rsid w:val="009675F4"/>
    <w:rsid w:val="0096765D"/>
    <w:rsid w:val="009676A1"/>
    <w:rsid w:val="009676CA"/>
    <w:rsid w:val="00967750"/>
    <w:rsid w:val="00967783"/>
    <w:rsid w:val="00967838"/>
    <w:rsid w:val="009679AE"/>
    <w:rsid w:val="009679EA"/>
    <w:rsid w:val="00967A51"/>
    <w:rsid w:val="00967B3B"/>
    <w:rsid w:val="00967B66"/>
    <w:rsid w:val="00967BD6"/>
    <w:rsid w:val="00967C21"/>
    <w:rsid w:val="00967C9E"/>
    <w:rsid w:val="00967D48"/>
    <w:rsid w:val="00967D63"/>
    <w:rsid w:val="00967DCE"/>
    <w:rsid w:val="00967EF1"/>
    <w:rsid w:val="00967F2C"/>
    <w:rsid w:val="00967F6E"/>
    <w:rsid w:val="00967F95"/>
    <w:rsid w:val="00967FCA"/>
    <w:rsid w:val="00967FE4"/>
    <w:rsid w:val="009700DA"/>
    <w:rsid w:val="009701D0"/>
    <w:rsid w:val="009702BE"/>
    <w:rsid w:val="0097031B"/>
    <w:rsid w:val="00970345"/>
    <w:rsid w:val="009704DC"/>
    <w:rsid w:val="009704FB"/>
    <w:rsid w:val="009704FC"/>
    <w:rsid w:val="00970621"/>
    <w:rsid w:val="0097079B"/>
    <w:rsid w:val="009707EF"/>
    <w:rsid w:val="00970803"/>
    <w:rsid w:val="009708C0"/>
    <w:rsid w:val="00970916"/>
    <w:rsid w:val="00970918"/>
    <w:rsid w:val="0097092D"/>
    <w:rsid w:val="00970930"/>
    <w:rsid w:val="0097099E"/>
    <w:rsid w:val="00970AE4"/>
    <w:rsid w:val="00970C99"/>
    <w:rsid w:val="00970CF5"/>
    <w:rsid w:val="00970FEC"/>
    <w:rsid w:val="00971062"/>
    <w:rsid w:val="009710A8"/>
    <w:rsid w:val="009710F9"/>
    <w:rsid w:val="0097111B"/>
    <w:rsid w:val="00971133"/>
    <w:rsid w:val="009711FB"/>
    <w:rsid w:val="009712CD"/>
    <w:rsid w:val="00971322"/>
    <w:rsid w:val="00971391"/>
    <w:rsid w:val="00971393"/>
    <w:rsid w:val="00971397"/>
    <w:rsid w:val="009713EE"/>
    <w:rsid w:val="009713F1"/>
    <w:rsid w:val="00971480"/>
    <w:rsid w:val="0097149B"/>
    <w:rsid w:val="009714D1"/>
    <w:rsid w:val="009714D6"/>
    <w:rsid w:val="009714E0"/>
    <w:rsid w:val="009714EC"/>
    <w:rsid w:val="009714FF"/>
    <w:rsid w:val="0097160F"/>
    <w:rsid w:val="0097162F"/>
    <w:rsid w:val="00971664"/>
    <w:rsid w:val="00971681"/>
    <w:rsid w:val="00971706"/>
    <w:rsid w:val="00971761"/>
    <w:rsid w:val="009719AD"/>
    <w:rsid w:val="00971AB0"/>
    <w:rsid w:val="00971B22"/>
    <w:rsid w:val="00971B59"/>
    <w:rsid w:val="00971B76"/>
    <w:rsid w:val="00971C71"/>
    <w:rsid w:val="00971E15"/>
    <w:rsid w:val="00971E26"/>
    <w:rsid w:val="00971FE8"/>
    <w:rsid w:val="00972110"/>
    <w:rsid w:val="00972134"/>
    <w:rsid w:val="0097216F"/>
    <w:rsid w:val="009721DC"/>
    <w:rsid w:val="009721FE"/>
    <w:rsid w:val="0097228B"/>
    <w:rsid w:val="00972307"/>
    <w:rsid w:val="00972361"/>
    <w:rsid w:val="0097236F"/>
    <w:rsid w:val="00972395"/>
    <w:rsid w:val="009723FA"/>
    <w:rsid w:val="00972427"/>
    <w:rsid w:val="009724F2"/>
    <w:rsid w:val="00972609"/>
    <w:rsid w:val="00972685"/>
    <w:rsid w:val="009726BF"/>
    <w:rsid w:val="00972785"/>
    <w:rsid w:val="009727B8"/>
    <w:rsid w:val="00972B01"/>
    <w:rsid w:val="00972BBB"/>
    <w:rsid w:val="00972C3B"/>
    <w:rsid w:val="00972CFF"/>
    <w:rsid w:val="00972DF2"/>
    <w:rsid w:val="00972F5C"/>
    <w:rsid w:val="00972FE6"/>
    <w:rsid w:val="0097300E"/>
    <w:rsid w:val="00973025"/>
    <w:rsid w:val="00973047"/>
    <w:rsid w:val="00973057"/>
    <w:rsid w:val="00973207"/>
    <w:rsid w:val="00973243"/>
    <w:rsid w:val="009732EE"/>
    <w:rsid w:val="0097339E"/>
    <w:rsid w:val="00973436"/>
    <w:rsid w:val="009734B3"/>
    <w:rsid w:val="00973511"/>
    <w:rsid w:val="00973517"/>
    <w:rsid w:val="00973547"/>
    <w:rsid w:val="00973648"/>
    <w:rsid w:val="00973BC3"/>
    <w:rsid w:val="00973BED"/>
    <w:rsid w:val="00973BF7"/>
    <w:rsid w:val="00973BFA"/>
    <w:rsid w:val="00973C80"/>
    <w:rsid w:val="00973D5D"/>
    <w:rsid w:val="00973D87"/>
    <w:rsid w:val="00973DED"/>
    <w:rsid w:val="00973E76"/>
    <w:rsid w:val="00973F27"/>
    <w:rsid w:val="009741B0"/>
    <w:rsid w:val="00974274"/>
    <w:rsid w:val="00974317"/>
    <w:rsid w:val="009744DA"/>
    <w:rsid w:val="0097452F"/>
    <w:rsid w:val="00974537"/>
    <w:rsid w:val="0097455C"/>
    <w:rsid w:val="009745CE"/>
    <w:rsid w:val="00974706"/>
    <w:rsid w:val="00974719"/>
    <w:rsid w:val="00974777"/>
    <w:rsid w:val="009747AE"/>
    <w:rsid w:val="009748DA"/>
    <w:rsid w:val="00974AAF"/>
    <w:rsid w:val="00974BA2"/>
    <w:rsid w:val="00974D50"/>
    <w:rsid w:val="00974DA7"/>
    <w:rsid w:val="00974DD5"/>
    <w:rsid w:val="00974E46"/>
    <w:rsid w:val="00974E4A"/>
    <w:rsid w:val="00974FA3"/>
    <w:rsid w:val="00974FFD"/>
    <w:rsid w:val="00975111"/>
    <w:rsid w:val="00975169"/>
    <w:rsid w:val="009751AF"/>
    <w:rsid w:val="00975256"/>
    <w:rsid w:val="00975287"/>
    <w:rsid w:val="0097528A"/>
    <w:rsid w:val="009752B5"/>
    <w:rsid w:val="009752DA"/>
    <w:rsid w:val="009752DB"/>
    <w:rsid w:val="00975326"/>
    <w:rsid w:val="0097532C"/>
    <w:rsid w:val="00975363"/>
    <w:rsid w:val="00975471"/>
    <w:rsid w:val="009754A8"/>
    <w:rsid w:val="0097574E"/>
    <w:rsid w:val="00975781"/>
    <w:rsid w:val="00975782"/>
    <w:rsid w:val="00975825"/>
    <w:rsid w:val="0097599C"/>
    <w:rsid w:val="009759C5"/>
    <w:rsid w:val="00975AE3"/>
    <w:rsid w:val="00975B2B"/>
    <w:rsid w:val="00975B77"/>
    <w:rsid w:val="00975CAE"/>
    <w:rsid w:val="00975CBC"/>
    <w:rsid w:val="00975D71"/>
    <w:rsid w:val="00975DEA"/>
    <w:rsid w:val="00975ECA"/>
    <w:rsid w:val="00975EF9"/>
    <w:rsid w:val="00975F06"/>
    <w:rsid w:val="00975F0C"/>
    <w:rsid w:val="00975FA2"/>
    <w:rsid w:val="00975FBC"/>
    <w:rsid w:val="00976128"/>
    <w:rsid w:val="00976141"/>
    <w:rsid w:val="00976148"/>
    <w:rsid w:val="0097626F"/>
    <w:rsid w:val="009762D1"/>
    <w:rsid w:val="0097630E"/>
    <w:rsid w:val="00976335"/>
    <w:rsid w:val="0097636A"/>
    <w:rsid w:val="0097637E"/>
    <w:rsid w:val="00976381"/>
    <w:rsid w:val="00976396"/>
    <w:rsid w:val="009763AC"/>
    <w:rsid w:val="0097652C"/>
    <w:rsid w:val="009766A9"/>
    <w:rsid w:val="00976718"/>
    <w:rsid w:val="00976793"/>
    <w:rsid w:val="009768F1"/>
    <w:rsid w:val="00976960"/>
    <w:rsid w:val="00976997"/>
    <w:rsid w:val="00976A61"/>
    <w:rsid w:val="00976A65"/>
    <w:rsid w:val="00976B25"/>
    <w:rsid w:val="00976D2C"/>
    <w:rsid w:val="00976D76"/>
    <w:rsid w:val="00976E31"/>
    <w:rsid w:val="00976E99"/>
    <w:rsid w:val="00976FC6"/>
    <w:rsid w:val="00977241"/>
    <w:rsid w:val="009772AE"/>
    <w:rsid w:val="009772F2"/>
    <w:rsid w:val="00977353"/>
    <w:rsid w:val="00977380"/>
    <w:rsid w:val="00977415"/>
    <w:rsid w:val="0097746D"/>
    <w:rsid w:val="00977485"/>
    <w:rsid w:val="00977540"/>
    <w:rsid w:val="009775C6"/>
    <w:rsid w:val="00977734"/>
    <w:rsid w:val="009777C6"/>
    <w:rsid w:val="009777D5"/>
    <w:rsid w:val="0097781D"/>
    <w:rsid w:val="00977933"/>
    <w:rsid w:val="00977B35"/>
    <w:rsid w:val="00977B8E"/>
    <w:rsid w:val="00977C68"/>
    <w:rsid w:val="00977CDF"/>
    <w:rsid w:val="00977D29"/>
    <w:rsid w:val="00977D7C"/>
    <w:rsid w:val="00977E36"/>
    <w:rsid w:val="00977E86"/>
    <w:rsid w:val="00977E97"/>
    <w:rsid w:val="00977EE7"/>
    <w:rsid w:val="00977F42"/>
    <w:rsid w:val="00977FAD"/>
    <w:rsid w:val="00980040"/>
    <w:rsid w:val="0098004D"/>
    <w:rsid w:val="00980082"/>
    <w:rsid w:val="0098018A"/>
    <w:rsid w:val="00980262"/>
    <w:rsid w:val="009803A6"/>
    <w:rsid w:val="0098043F"/>
    <w:rsid w:val="009804E2"/>
    <w:rsid w:val="00980550"/>
    <w:rsid w:val="009805FE"/>
    <w:rsid w:val="00980631"/>
    <w:rsid w:val="0098066A"/>
    <w:rsid w:val="009806EE"/>
    <w:rsid w:val="0098076B"/>
    <w:rsid w:val="009807DD"/>
    <w:rsid w:val="00980807"/>
    <w:rsid w:val="00980991"/>
    <w:rsid w:val="00980A78"/>
    <w:rsid w:val="00980AF7"/>
    <w:rsid w:val="00980B00"/>
    <w:rsid w:val="00980BE5"/>
    <w:rsid w:val="00980BEE"/>
    <w:rsid w:val="00980C22"/>
    <w:rsid w:val="00980D8C"/>
    <w:rsid w:val="00980DCD"/>
    <w:rsid w:val="00980EF9"/>
    <w:rsid w:val="00980F39"/>
    <w:rsid w:val="00981038"/>
    <w:rsid w:val="0098104C"/>
    <w:rsid w:val="0098105B"/>
    <w:rsid w:val="0098106E"/>
    <w:rsid w:val="009810CD"/>
    <w:rsid w:val="009811AB"/>
    <w:rsid w:val="00981252"/>
    <w:rsid w:val="009813F0"/>
    <w:rsid w:val="00981434"/>
    <w:rsid w:val="00981511"/>
    <w:rsid w:val="0098158B"/>
    <w:rsid w:val="00981596"/>
    <w:rsid w:val="00981597"/>
    <w:rsid w:val="009815E5"/>
    <w:rsid w:val="009816AF"/>
    <w:rsid w:val="0098170C"/>
    <w:rsid w:val="0098170F"/>
    <w:rsid w:val="009817FA"/>
    <w:rsid w:val="009818FB"/>
    <w:rsid w:val="00981978"/>
    <w:rsid w:val="00981988"/>
    <w:rsid w:val="00981A01"/>
    <w:rsid w:val="00981A39"/>
    <w:rsid w:val="00981B1E"/>
    <w:rsid w:val="00981B71"/>
    <w:rsid w:val="00981B7B"/>
    <w:rsid w:val="00981C92"/>
    <w:rsid w:val="00981C98"/>
    <w:rsid w:val="00981CFF"/>
    <w:rsid w:val="00981D1C"/>
    <w:rsid w:val="00981D60"/>
    <w:rsid w:val="00981DD6"/>
    <w:rsid w:val="00981E1C"/>
    <w:rsid w:val="00981FB3"/>
    <w:rsid w:val="0098202A"/>
    <w:rsid w:val="00982072"/>
    <w:rsid w:val="00982075"/>
    <w:rsid w:val="00982090"/>
    <w:rsid w:val="00982118"/>
    <w:rsid w:val="0098211A"/>
    <w:rsid w:val="0098221A"/>
    <w:rsid w:val="0098225E"/>
    <w:rsid w:val="0098235B"/>
    <w:rsid w:val="0098239D"/>
    <w:rsid w:val="009823DF"/>
    <w:rsid w:val="00982479"/>
    <w:rsid w:val="009824E7"/>
    <w:rsid w:val="009824EF"/>
    <w:rsid w:val="0098253B"/>
    <w:rsid w:val="00982618"/>
    <w:rsid w:val="009826CD"/>
    <w:rsid w:val="0098277C"/>
    <w:rsid w:val="0098281A"/>
    <w:rsid w:val="00982823"/>
    <w:rsid w:val="0098283C"/>
    <w:rsid w:val="00982986"/>
    <w:rsid w:val="00982AA8"/>
    <w:rsid w:val="00982AC6"/>
    <w:rsid w:val="00982B34"/>
    <w:rsid w:val="00982B4B"/>
    <w:rsid w:val="00982B5B"/>
    <w:rsid w:val="00982B5E"/>
    <w:rsid w:val="00982C1B"/>
    <w:rsid w:val="00982C62"/>
    <w:rsid w:val="00982C91"/>
    <w:rsid w:val="00982CD4"/>
    <w:rsid w:val="00982CDE"/>
    <w:rsid w:val="00982CF1"/>
    <w:rsid w:val="00982F73"/>
    <w:rsid w:val="00982F76"/>
    <w:rsid w:val="00982FA3"/>
    <w:rsid w:val="009830F1"/>
    <w:rsid w:val="0098313A"/>
    <w:rsid w:val="00983199"/>
    <w:rsid w:val="00983244"/>
    <w:rsid w:val="009832FF"/>
    <w:rsid w:val="00983301"/>
    <w:rsid w:val="009833F3"/>
    <w:rsid w:val="00983500"/>
    <w:rsid w:val="0098356D"/>
    <w:rsid w:val="00983644"/>
    <w:rsid w:val="0098367D"/>
    <w:rsid w:val="00983706"/>
    <w:rsid w:val="0098378F"/>
    <w:rsid w:val="00983794"/>
    <w:rsid w:val="009838C0"/>
    <w:rsid w:val="00983905"/>
    <w:rsid w:val="00983968"/>
    <w:rsid w:val="0098397D"/>
    <w:rsid w:val="00983988"/>
    <w:rsid w:val="00983A23"/>
    <w:rsid w:val="00983ACD"/>
    <w:rsid w:val="00983B06"/>
    <w:rsid w:val="00983B77"/>
    <w:rsid w:val="00983E34"/>
    <w:rsid w:val="00983E7A"/>
    <w:rsid w:val="00983E8B"/>
    <w:rsid w:val="00983EC9"/>
    <w:rsid w:val="00983F11"/>
    <w:rsid w:val="00983F62"/>
    <w:rsid w:val="009840DC"/>
    <w:rsid w:val="009840E5"/>
    <w:rsid w:val="009840ED"/>
    <w:rsid w:val="009840FD"/>
    <w:rsid w:val="00984156"/>
    <w:rsid w:val="0098416F"/>
    <w:rsid w:val="0098421E"/>
    <w:rsid w:val="0098425E"/>
    <w:rsid w:val="0098429C"/>
    <w:rsid w:val="00984433"/>
    <w:rsid w:val="0098458E"/>
    <w:rsid w:val="009846C8"/>
    <w:rsid w:val="00984701"/>
    <w:rsid w:val="00984775"/>
    <w:rsid w:val="00984847"/>
    <w:rsid w:val="00984872"/>
    <w:rsid w:val="0098489A"/>
    <w:rsid w:val="00984ABA"/>
    <w:rsid w:val="00984B3B"/>
    <w:rsid w:val="00984B70"/>
    <w:rsid w:val="00984BC1"/>
    <w:rsid w:val="00984BEC"/>
    <w:rsid w:val="00984C40"/>
    <w:rsid w:val="00984CCA"/>
    <w:rsid w:val="00984CD0"/>
    <w:rsid w:val="00984CDA"/>
    <w:rsid w:val="00984D28"/>
    <w:rsid w:val="00984DA9"/>
    <w:rsid w:val="00984E5C"/>
    <w:rsid w:val="00984F39"/>
    <w:rsid w:val="00984F42"/>
    <w:rsid w:val="00984F99"/>
    <w:rsid w:val="00984FAF"/>
    <w:rsid w:val="00985000"/>
    <w:rsid w:val="0098504B"/>
    <w:rsid w:val="00985080"/>
    <w:rsid w:val="00985095"/>
    <w:rsid w:val="00985100"/>
    <w:rsid w:val="00985178"/>
    <w:rsid w:val="00985244"/>
    <w:rsid w:val="009853D5"/>
    <w:rsid w:val="00985402"/>
    <w:rsid w:val="0098546C"/>
    <w:rsid w:val="00985502"/>
    <w:rsid w:val="0098559C"/>
    <w:rsid w:val="00985743"/>
    <w:rsid w:val="0098579D"/>
    <w:rsid w:val="00985850"/>
    <w:rsid w:val="00985A4A"/>
    <w:rsid w:val="00985A8C"/>
    <w:rsid w:val="00985B0D"/>
    <w:rsid w:val="00985B7C"/>
    <w:rsid w:val="00985BA7"/>
    <w:rsid w:val="00985C42"/>
    <w:rsid w:val="00985C8E"/>
    <w:rsid w:val="00985CF1"/>
    <w:rsid w:val="00985D4F"/>
    <w:rsid w:val="00985EB8"/>
    <w:rsid w:val="00985EC3"/>
    <w:rsid w:val="00985EF6"/>
    <w:rsid w:val="00985FA3"/>
    <w:rsid w:val="00985FB3"/>
    <w:rsid w:val="00985FE3"/>
    <w:rsid w:val="009860B7"/>
    <w:rsid w:val="00986187"/>
    <w:rsid w:val="00986199"/>
    <w:rsid w:val="0098621A"/>
    <w:rsid w:val="00986444"/>
    <w:rsid w:val="009864CB"/>
    <w:rsid w:val="009864E4"/>
    <w:rsid w:val="00986537"/>
    <w:rsid w:val="00986566"/>
    <w:rsid w:val="0098659D"/>
    <w:rsid w:val="009865A8"/>
    <w:rsid w:val="00986661"/>
    <w:rsid w:val="0098678D"/>
    <w:rsid w:val="009867A1"/>
    <w:rsid w:val="00986858"/>
    <w:rsid w:val="009868B8"/>
    <w:rsid w:val="00986B1C"/>
    <w:rsid w:val="00986B26"/>
    <w:rsid w:val="00986BD0"/>
    <w:rsid w:val="00986BF2"/>
    <w:rsid w:val="00986BF9"/>
    <w:rsid w:val="00986CC1"/>
    <w:rsid w:val="00986CE8"/>
    <w:rsid w:val="00986D97"/>
    <w:rsid w:val="00986E1B"/>
    <w:rsid w:val="00986E1E"/>
    <w:rsid w:val="00986EA8"/>
    <w:rsid w:val="00986F4E"/>
    <w:rsid w:val="00986FBB"/>
    <w:rsid w:val="0098704A"/>
    <w:rsid w:val="009870EF"/>
    <w:rsid w:val="00987119"/>
    <w:rsid w:val="00987164"/>
    <w:rsid w:val="00987191"/>
    <w:rsid w:val="009871AE"/>
    <w:rsid w:val="009871C4"/>
    <w:rsid w:val="009871F1"/>
    <w:rsid w:val="009872BD"/>
    <w:rsid w:val="00987437"/>
    <w:rsid w:val="00987616"/>
    <w:rsid w:val="00987872"/>
    <w:rsid w:val="0098792F"/>
    <w:rsid w:val="009879F7"/>
    <w:rsid w:val="00987A3E"/>
    <w:rsid w:val="00987A3F"/>
    <w:rsid w:val="00987A5A"/>
    <w:rsid w:val="00987A91"/>
    <w:rsid w:val="00987BB2"/>
    <w:rsid w:val="00987C73"/>
    <w:rsid w:val="00987CB4"/>
    <w:rsid w:val="00987DC6"/>
    <w:rsid w:val="00987DFA"/>
    <w:rsid w:val="00987FA5"/>
    <w:rsid w:val="00987FB1"/>
    <w:rsid w:val="00988E9C"/>
    <w:rsid w:val="0099009D"/>
    <w:rsid w:val="0099010E"/>
    <w:rsid w:val="0099012F"/>
    <w:rsid w:val="00990213"/>
    <w:rsid w:val="00990280"/>
    <w:rsid w:val="00990309"/>
    <w:rsid w:val="0099035F"/>
    <w:rsid w:val="0099036A"/>
    <w:rsid w:val="00990395"/>
    <w:rsid w:val="009903EA"/>
    <w:rsid w:val="009903EC"/>
    <w:rsid w:val="00990412"/>
    <w:rsid w:val="0099051D"/>
    <w:rsid w:val="00990595"/>
    <w:rsid w:val="009906F6"/>
    <w:rsid w:val="0099074B"/>
    <w:rsid w:val="009908EC"/>
    <w:rsid w:val="00990922"/>
    <w:rsid w:val="0099097E"/>
    <w:rsid w:val="009909CE"/>
    <w:rsid w:val="00990A0E"/>
    <w:rsid w:val="00990A2C"/>
    <w:rsid w:val="00990A2D"/>
    <w:rsid w:val="00990B2C"/>
    <w:rsid w:val="00990B84"/>
    <w:rsid w:val="00990BA2"/>
    <w:rsid w:val="00990D45"/>
    <w:rsid w:val="00990DEA"/>
    <w:rsid w:val="00990F68"/>
    <w:rsid w:val="00991069"/>
    <w:rsid w:val="00991080"/>
    <w:rsid w:val="009914B0"/>
    <w:rsid w:val="009914D0"/>
    <w:rsid w:val="00991558"/>
    <w:rsid w:val="009915BD"/>
    <w:rsid w:val="009915DF"/>
    <w:rsid w:val="009915F5"/>
    <w:rsid w:val="00991606"/>
    <w:rsid w:val="00991731"/>
    <w:rsid w:val="00991760"/>
    <w:rsid w:val="0099188F"/>
    <w:rsid w:val="009918A7"/>
    <w:rsid w:val="009918E8"/>
    <w:rsid w:val="009918F3"/>
    <w:rsid w:val="00991B00"/>
    <w:rsid w:val="00991B6A"/>
    <w:rsid w:val="00991BD9"/>
    <w:rsid w:val="00991C82"/>
    <w:rsid w:val="00991D02"/>
    <w:rsid w:val="00991D62"/>
    <w:rsid w:val="00991EFE"/>
    <w:rsid w:val="00991F3E"/>
    <w:rsid w:val="009920B9"/>
    <w:rsid w:val="009921AB"/>
    <w:rsid w:val="009921EE"/>
    <w:rsid w:val="009921FC"/>
    <w:rsid w:val="009922EE"/>
    <w:rsid w:val="00992340"/>
    <w:rsid w:val="00992360"/>
    <w:rsid w:val="00992367"/>
    <w:rsid w:val="00992388"/>
    <w:rsid w:val="009923D1"/>
    <w:rsid w:val="009923FE"/>
    <w:rsid w:val="009924DF"/>
    <w:rsid w:val="0099251F"/>
    <w:rsid w:val="009925F6"/>
    <w:rsid w:val="00992662"/>
    <w:rsid w:val="00992699"/>
    <w:rsid w:val="0099272B"/>
    <w:rsid w:val="00992A0E"/>
    <w:rsid w:val="00992B65"/>
    <w:rsid w:val="00992C4C"/>
    <w:rsid w:val="00992C81"/>
    <w:rsid w:val="00992CB5"/>
    <w:rsid w:val="00992D28"/>
    <w:rsid w:val="00992E77"/>
    <w:rsid w:val="00992F63"/>
    <w:rsid w:val="0099303D"/>
    <w:rsid w:val="009930CB"/>
    <w:rsid w:val="0099333D"/>
    <w:rsid w:val="0099339C"/>
    <w:rsid w:val="009933B8"/>
    <w:rsid w:val="00993437"/>
    <w:rsid w:val="00993491"/>
    <w:rsid w:val="00993602"/>
    <w:rsid w:val="00993684"/>
    <w:rsid w:val="00993757"/>
    <w:rsid w:val="00993770"/>
    <w:rsid w:val="00993852"/>
    <w:rsid w:val="0099393B"/>
    <w:rsid w:val="0099399E"/>
    <w:rsid w:val="009939FB"/>
    <w:rsid w:val="00993AC5"/>
    <w:rsid w:val="00993B6F"/>
    <w:rsid w:val="00993BC9"/>
    <w:rsid w:val="00993C27"/>
    <w:rsid w:val="00993C41"/>
    <w:rsid w:val="00993D21"/>
    <w:rsid w:val="00993D7A"/>
    <w:rsid w:val="00993E14"/>
    <w:rsid w:val="00993E61"/>
    <w:rsid w:val="00993F27"/>
    <w:rsid w:val="00993F94"/>
    <w:rsid w:val="00993FA4"/>
    <w:rsid w:val="0099413C"/>
    <w:rsid w:val="009941E7"/>
    <w:rsid w:val="009941EA"/>
    <w:rsid w:val="00994230"/>
    <w:rsid w:val="00994261"/>
    <w:rsid w:val="0099431D"/>
    <w:rsid w:val="009943DC"/>
    <w:rsid w:val="0099440F"/>
    <w:rsid w:val="00994551"/>
    <w:rsid w:val="009946D0"/>
    <w:rsid w:val="00994738"/>
    <w:rsid w:val="0099479E"/>
    <w:rsid w:val="009947BE"/>
    <w:rsid w:val="00994801"/>
    <w:rsid w:val="0099497E"/>
    <w:rsid w:val="00994A94"/>
    <w:rsid w:val="00994B19"/>
    <w:rsid w:val="00994B34"/>
    <w:rsid w:val="00994D39"/>
    <w:rsid w:val="00994D62"/>
    <w:rsid w:val="0099503F"/>
    <w:rsid w:val="0099505B"/>
    <w:rsid w:val="009950BB"/>
    <w:rsid w:val="009951D8"/>
    <w:rsid w:val="009951E8"/>
    <w:rsid w:val="009952B9"/>
    <w:rsid w:val="0099534B"/>
    <w:rsid w:val="00995355"/>
    <w:rsid w:val="009953BD"/>
    <w:rsid w:val="009953BF"/>
    <w:rsid w:val="009953D7"/>
    <w:rsid w:val="0099541C"/>
    <w:rsid w:val="009954D3"/>
    <w:rsid w:val="00995514"/>
    <w:rsid w:val="009955C2"/>
    <w:rsid w:val="00995683"/>
    <w:rsid w:val="00995709"/>
    <w:rsid w:val="00995758"/>
    <w:rsid w:val="00995815"/>
    <w:rsid w:val="0099584B"/>
    <w:rsid w:val="0099586F"/>
    <w:rsid w:val="009958C6"/>
    <w:rsid w:val="0099598E"/>
    <w:rsid w:val="009959E7"/>
    <w:rsid w:val="009959FC"/>
    <w:rsid w:val="00995A52"/>
    <w:rsid w:val="00995AA3"/>
    <w:rsid w:val="00995B39"/>
    <w:rsid w:val="00995BE1"/>
    <w:rsid w:val="00995BE9"/>
    <w:rsid w:val="00995C16"/>
    <w:rsid w:val="00995C50"/>
    <w:rsid w:val="00995DE3"/>
    <w:rsid w:val="00995DF0"/>
    <w:rsid w:val="00995E31"/>
    <w:rsid w:val="00995E57"/>
    <w:rsid w:val="00995EF3"/>
    <w:rsid w:val="00995F04"/>
    <w:rsid w:val="00995F4C"/>
    <w:rsid w:val="00996018"/>
    <w:rsid w:val="0099605D"/>
    <w:rsid w:val="00996087"/>
    <w:rsid w:val="009960DC"/>
    <w:rsid w:val="00996116"/>
    <w:rsid w:val="0099632C"/>
    <w:rsid w:val="009963CB"/>
    <w:rsid w:val="00996429"/>
    <w:rsid w:val="0099642B"/>
    <w:rsid w:val="00996518"/>
    <w:rsid w:val="00996531"/>
    <w:rsid w:val="0099655B"/>
    <w:rsid w:val="009965A1"/>
    <w:rsid w:val="009965E8"/>
    <w:rsid w:val="009967A9"/>
    <w:rsid w:val="0099685E"/>
    <w:rsid w:val="009968BC"/>
    <w:rsid w:val="00996943"/>
    <w:rsid w:val="009969F1"/>
    <w:rsid w:val="00996AEC"/>
    <w:rsid w:val="00996B26"/>
    <w:rsid w:val="00996CB5"/>
    <w:rsid w:val="00996CDF"/>
    <w:rsid w:val="00996D80"/>
    <w:rsid w:val="00996EAF"/>
    <w:rsid w:val="00996EE9"/>
    <w:rsid w:val="00996F2F"/>
    <w:rsid w:val="00996F5D"/>
    <w:rsid w:val="0099719E"/>
    <w:rsid w:val="009971EE"/>
    <w:rsid w:val="00997357"/>
    <w:rsid w:val="009973B6"/>
    <w:rsid w:val="009974A6"/>
    <w:rsid w:val="009974CC"/>
    <w:rsid w:val="009974F1"/>
    <w:rsid w:val="009974FC"/>
    <w:rsid w:val="009978A6"/>
    <w:rsid w:val="009978B2"/>
    <w:rsid w:val="009978D2"/>
    <w:rsid w:val="009978F2"/>
    <w:rsid w:val="0099796A"/>
    <w:rsid w:val="009979D3"/>
    <w:rsid w:val="009979F4"/>
    <w:rsid w:val="00997AAA"/>
    <w:rsid w:val="00997B0B"/>
    <w:rsid w:val="00997B91"/>
    <w:rsid w:val="00997BE9"/>
    <w:rsid w:val="00997BF2"/>
    <w:rsid w:val="00997C5E"/>
    <w:rsid w:val="00997D24"/>
    <w:rsid w:val="00997D3F"/>
    <w:rsid w:val="00997D47"/>
    <w:rsid w:val="00997D71"/>
    <w:rsid w:val="00997E7F"/>
    <w:rsid w:val="00997F0E"/>
    <w:rsid w:val="00997F11"/>
    <w:rsid w:val="00997F5C"/>
    <w:rsid w:val="009A001E"/>
    <w:rsid w:val="009A0064"/>
    <w:rsid w:val="009A0105"/>
    <w:rsid w:val="009A0169"/>
    <w:rsid w:val="009A01C4"/>
    <w:rsid w:val="009A01D3"/>
    <w:rsid w:val="009A037E"/>
    <w:rsid w:val="009A0424"/>
    <w:rsid w:val="009A04C5"/>
    <w:rsid w:val="009A0578"/>
    <w:rsid w:val="009A05CB"/>
    <w:rsid w:val="009A062E"/>
    <w:rsid w:val="009A064A"/>
    <w:rsid w:val="009A06B2"/>
    <w:rsid w:val="009A0706"/>
    <w:rsid w:val="009A081D"/>
    <w:rsid w:val="009A0878"/>
    <w:rsid w:val="009A0972"/>
    <w:rsid w:val="009A09E4"/>
    <w:rsid w:val="009A0B0B"/>
    <w:rsid w:val="009A0B23"/>
    <w:rsid w:val="009A0B70"/>
    <w:rsid w:val="009A0E90"/>
    <w:rsid w:val="009A0EA7"/>
    <w:rsid w:val="009A0EB5"/>
    <w:rsid w:val="009A0EE2"/>
    <w:rsid w:val="009A0EE6"/>
    <w:rsid w:val="009A0F7B"/>
    <w:rsid w:val="009A1007"/>
    <w:rsid w:val="009A10D4"/>
    <w:rsid w:val="009A119D"/>
    <w:rsid w:val="009A11AE"/>
    <w:rsid w:val="009A123B"/>
    <w:rsid w:val="009A12E3"/>
    <w:rsid w:val="009A12E8"/>
    <w:rsid w:val="009A12F3"/>
    <w:rsid w:val="009A13A3"/>
    <w:rsid w:val="009A1530"/>
    <w:rsid w:val="009A1577"/>
    <w:rsid w:val="009A15E9"/>
    <w:rsid w:val="009A1682"/>
    <w:rsid w:val="009A179B"/>
    <w:rsid w:val="009A186B"/>
    <w:rsid w:val="009A1A78"/>
    <w:rsid w:val="009A1AE7"/>
    <w:rsid w:val="009A1B30"/>
    <w:rsid w:val="009A1B56"/>
    <w:rsid w:val="009A1BE9"/>
    <w:rsid w:val="009A1C93"/>
    <w:rsid w:val="009A1CA2"/>
    <w:rsid w:val="009A1D24"/>
    <w:rsid w:val="009A1D33"/>
    <w:rsid w:val="009A1F3E"/>
    <w:rsid w:val="009A1F94"/>
    <w:rsid w:val="009A1FAC"/>
    <w:rsid w:val="009A1FCC"/>
    <w:rsid w:val="009A2017"/>
    <w:rsid w:val="009A21A4"/>
    <w:rsid w:val="009A2203"/>
    <w:rsid w:val="009A22C3"/>
    <w:rsid w:val="009A2337"/>
    <w:rsid w:val="009A2472"/>
    <w:rsid w:val="009A24CC"/>
    <w:rsid w:val="009A25DF"/>
    <w:rsid w:val="009A27C8"/>
    <w:rsid w:val="009A28A6"/>
    <w:rsid w:val="009A28C6"/>
    <w:rsid w:val="009A2A13"/>
    <w:rsid w:val="009A2A8A"/>
    <w:rsid w:val="009A2BED"/>
    <w:rsid w:val="009A2C1E"/>
    <w:rsid w:val="009A2E21"/>
    <w:rsid w:val="009A2E48"/>
    <w:rsid w:val="009A2E8B"/>
    <w:rsid w:val="009A2E99"/>
    <w:rsid w:val="009A2F1E"/>
    <w:rsid w:val="009A2F8B"/>
    <w:rsid w:val="009A2FA3"/>
    <w:rsid w:val="009A2FA8"/>
    <w:rsid w:val="009A2FBA"/>
    <w:rsid w:val="009A30C0"/>
    <w:rsid w:val="009A30CA"/>
    <w:rsid w:val="009A322B"/>
    <w:rsid w:val="009A330D"/>
    <w:rsid w:val="009A3410"/>
    <w:rsid w:val="009A3454"/>
    <w:rsid w:val="009A35E4"/>
    <w:rsid w:val="009A3606"/>
    <w:rsid w:val="009A363A"/>
    <w:rsid w:val="009A3657"/>
    <w:rsid w:val="009A36C5"/>
    <w:rsid w:val="009A37D0"/>
    <w:rsid w:val="009A3A99"/>
    <w:rsid w:val="009A3ACD"/>
    <w:rsid w:val="009A3C33"/>
    <w:rsid w:val="009A3C88"/>
    <w:rsid w:val="009A3C93"/>
    <w:rsid w:val="009A3CA6"/>
    <w:rsid w:val="009A3DC7"/>
    <w:rsid w:val="009A3E64"/>
    <w:rsid w:val="009A3F33"/>
    <w:rsid w:val="009A3F3D"/>
    <w:rsid w:val="009A3FD0"/>
    <w:rsid w:val="009A40FA"/>
    <w:rsid w:val="009A4126"/>
    <w:rsid w:val="009A41FE"/>
    <w:rsid w:val="009A43EA"/>
    <w:rsid w:val="009A44D7"/>
    <w:rsid w:val="009A4533"/>
    <w:rsid w:val="009A4558"/>
    <w:rsid w:val="009A4570"/>
    <w:rsid w:val="009A4574"/>
    <w:rsid w:val="009A45D6"/>
    <w:rsid w:val="009A4681"/>
    <w:rsid w:val="009A469C"/>
    <w:rsid w:val="009A470D"/>
    <w:rsid w:val="009A4768"/>
    <w:rsid w:val="009A485A"/>
    <w:rsid w:val="009A48FA"/>
    <w:rsid w:val="009A49AF"/>
    <w:rsid w:val="009A49B0"/>
    <w:rsid w:val="009A49B6"/>
    <w:rsid w:val="009A4A41"/>
    <w:rsid w:val="009A4C2D"/>
    <w:rsid w:val="009A4C69"/>
    <w:rsid w:val="009A4E94"/>
    <w:rsid w:val="009A4EA4"/>
    <w:rsid w:val="009A4F81"/>
    <w:rsid w:val="009A50FA"/>
    <w:rsid w:val="009A5184"/>
    <w:rsid w:val="009A51C7"/>
    <w:rsid w:val="009A52AF"/>
    <w:rsid w:val="009A532D"/>
    <w:rsid w:val="009A543D"/>
    <w:rsid w:val="009A5454"/>
    <w:rsid w:val="009A545A"/>
    <w:rsid w:val="009A550A"/>
    <w:rsid w:val="009A5591"/>
    <w:rsid w:val="009A5629"/>
    <w:rsid w:val="009A56BA"/>
    <w:rsid w:val="009A5929"/>
    <w:rsid w:val="009A59EC"/>
    <w:rsid w:val="009A5A2A"/>
    <w:rsid w:val="009A5AF8"/>
    <w:rsid w:val="009A5B01"/>
    <w:rsid w:val="009A5B81"/>
    <w:rsid w:val="009A5C56"/>
    <w:rsid w:val="009A5C66"/>
    <w:rsid w:val="009A5CA8"/>
    <w:rsid w:val="009A5CC9"/>
    <w:rsid w:val="009A5D81"/>
    <w:rsid w:val="009A5D8D"/>
    <w:rsid w:val="009A5D8E"/>
    <w:rsid w:val="009A5E62"/>
    <w:rsid w:val="009A5F1D"/>
    <w:rsid w:val="009A6049"/>
    <w:rsid w:val="009A609C"/>
    <w:rsid w:val="009A60E0"/>
    <w:rsid w:val="009A610C"/>
    <w:rsid w:val="009A6178"/>
    <w:rsid w:val="009A61ED"/>
    <w:rsid w:val="009A62B5"/>
    <w:rsid w:val="009A63D6"/>
    <w:rsid w:val="009A6415"/>
    <w:rsid w:val="009A66A9"/>
    <w:rsid w:val="009A671A"/>
    <w:rsid w:val="009A678B"/>
    <w:rsid w:val="009A67CA"/>
    <w:rsid w:val="009A67D3"/>
    <w:rsid w:val="009A6815"/>
    <w:rsid w:val="009A684D"/>
    <w:rsid w:val="009A68D3"/>
    <w:rsid w:val="009A69E1"/>
    <w:rsid w:val="009A6A52"/>
    <w:rsid w:val="009A6A5F"/>
    <w:rsid w:val="009A6A78"/>
    <w:rsid w:val="009A6AF6"/>
    <w:rsid w:val="009A6B2F"/>
    <w:rsid w:val="009A6C41"/>
    <w:rsid w:val="009A6C61"/>
    <w:rsid w:val="009A6C7E"/>
    <w:rsid w:val="009A6CA1"/>
    <w:rsid w:val="009A6D1E"/>
    <w:rsid w:val="009A6E00"/>
    <w:rsid w:val="009A6ED0"/>
    <w:rsid w:val="009A706A"/>
    <w:rsid w:val="009A71AB"/>
    <w:rsid w:val="009A71C1"/>
    <w:rsid w:val="009A7215"/>
    <w:rsid w:val="009A72B3"/>
    <w:rsid w:val="009A72F5"/>
    <w:rsid w:val="009A7415"/>
    <w:rsid w:val="009A7422"/>
    <w:rsid w:val="009A746C"/>
    <w:rsid w:val="009A74D1"/>
    <w:rsid w:val="009A74D4"/>
    <w:rsid w:val="009A7519"/>
    <w:rsid w:val="009A7559"/>
    <w:rsid w:val="009A7585"/>
    <w:rsid w:val="009A75E5"/>
    <w:rsid w:val="009A760B"/>
    <w:rsid w:val="009A7635"/>
    <w:rsid w:val="009A767C"/>
    <w:rsid w:val="009A772B"/>
    <w:rsid w:val="009A7743"/>
    <w:rsid w:val="009A7745"/>
    <w:rsid w:val="009A7765"/>
    <w:rsid w:val="009A77EA"/>
    <w:rsid w:val="009A7A4E"/>
    <w:rsid w:val="009A7A8F"/>
    <w:rsid w:val="009A7AB1"/>
    <w:rsid w:val="009A7B1B"/>
    <w:rsid w:val="009A7BBE"/>
    <w:rsid w:val="009A7C3D"/>
    <w:rsid w:val="009A7C50"/>
    <w:rsid w:val="009A7C6E"/>
    <w:rsid w:val="009A7C85"/>
    <w:rsid w:val="009A7D69"/>
    <w:rsid w:val="009A7DA8"/>
    <w:rsid w:val="009A7DFC"/>
    <w:rsid w:val="009A7EDC"/>
    <w:rsid w:val="009A7FE0"/>
    <w:rsid w:val="009B0096"/>
    <w:rsid w:val="009B0156"/>
    <w:rsid w:val="009B0295"/>
    <w:rsid w:val="009B02D9"/>
    <w:rsid w:val="009B02EB"/>
    <w:rsid w:val="009B03C1"/>
    <w:rsid w:val="009B04D6"/>
    <w:rsid w:val="009B0525"/>
    <w:rsid w:val="009B05BA"/>
    <w:rsid w:val="009B067A"/>
    <w:rsid w:val="009B06A3"/>
    <w:rsid w:val="009B075B"/>
    <w:rsid w:val="009B075F"/>
    <w:rsid w:val="009B078E"/>
    <w:rsid w:val="009B086E"/>
    <w:rsid w:val="009B0875"/>
    <w:rsid w:val="009B0890"/>
    <w:rsid w:val="009B08F5"/>
    <w:rsid w:val="009B08FD"/>
    <w:rsid w:val="009B0961"/>
    <w:rsid w:val="009B0980"/>
    <w:rsid w:val="009B09C7"/>
    <w:rsid w:val="009B09F8"/>
    <w:rsid w:val="009B0A40"/>
    <w:rsid w:val="009B0AA1"/>
    <w:rsid w:val="009B0BF5"/>
    <w:rsid w:val="009B0BFE"/>
    <w:rsid w:val="009B0C21"/>
    <w:rsid w:val="009B0C4D"/>
    <w:rsid w:val="009B0CB4"/>
    <w:rsid w:val="009B0D36"/>
    <w:rsid w:val="009B0E65"/>
    <w:rsid w:val="009B0F5D"/>
    <w:rsid w:val="009B0FC4"/>
    <w:rsid w:val="009B10FE"/>
    <w:rsid w:val="009B11C8"/>
    <w:rsid w:val="009B1232"/>
    <w:rsid w:val="009B1236"/>
    <w:rsid w:val="009B123C"/>
    <w:rsid w:val="009B123F"/>
    <w:rsid w:val="009B12D4"/>
    <w:rsid w:val="009B13C2"/>
    <w:rsid w:val="009B13EA"/>
    <w:rsid w:val="009B146F"/>
    <w:rsid w:val="009B14EE"/>
    <w:rsid w:val="009B15B6"/>
    <w:rsid w:val="009B15C6"/>
    <w:rsid w:val="009B176F"/>
    <w:rsid w:val="009B17D4"/>
    <w:rsid w:val="009B17E6"/>
    <w:rsid w:val="009B18C9"/>
    <w:rsid w:val="009B1977"/>
    <w:rsid w:val="009B19D7"/>
    <w:rsid w:val="009B1AD1"/>
    <w:rsid w:val="009B1B0E"/>
    <w:rsid w:val="009B1C0F"/>
    <w:rsid w:val="009B1CB2"/>
    <w:rsid w:val="009B1CD1"/>
    <w:rsid w:val="009B1CE7"/>
    <w:rsid w:val="009B1CF6"/>
    <w:rsid w:val="009B1DBB"/>
    <w:rsid w:val="009B1DEF"/>
    <w:rsid w:val="009B1FB4"/>
    <w:rsid w:val="009B204C"/>
    <w:rsid w:val="009B2109"/>
    <w:rsid w:val="009B2116"/>
    <w:rsid w:val="009B2118"/>
    <w:rsid w:val="009B213C"/>
    <w:rsid w:val="009B2162"/>
    <w:rsid w:val="009B21BA"/>
    <w:rsid w:val="009B21D3"/>
    <w:rsid w:val="009B2293"/>
    <w:rsid w:val="009B2363"/>
    <w:rsid w:val="009B2393"/>
    <w:rsid w:val="009B23C0"/>
    <w:rsid w:val="009B23C3"/>
    <w:rsid w:val="009B2439"/>
    <w:rsid w:val="009B2472"/>
    <w:rsid w:val="009B2526"/>
    <w:rsid w:val="009B2544"/>
    <w:rsid w:val="009B2596"/>
    <w:rsid w:val="009B25D4"/>
    <w:rsid w:val="009B26FE"/>
    <w:rsid w:val="009B27B1"/>
    <w:rsid w:val="009B27C8"/>
    <w:rsid w:val="009B28AF"/>
    <w:rsid w:val="009B2A8F"/>
    <w:rsid w:val="009B2A93"/>
    <w:rsid w:val="009B2AE8"/>
    <w:rsid w:val="009B2B14"/>
    <w:rsid w:val="009B2B26"/>
    <w:rsid w:val="009B2B5C"/>
    <w:rsid w:val="009B2B82"/>
    <w:rsid w:val="009B2BE0"/>
    <w:rsid w:val="009B2CEA"/>
    <w:rsid w:val="009B2D95"/>
    <w:rsid w:val="009B2DB0"/>
    <w:rsid w:val="009B2DD9"/>
    <w:rsid w:val="009B2E08"/>
    <w:rsid w:val="009B2E72"/>
    <w:rsid w:val="009B2EEA"/>
    <w:rsid w:val="009B2F39"/>
    <w:rsid w:val="009B309E"/>
    <w:rsid w:val="009B3203"/>
    <w:rsid w:val="009B3262"/>
    <w:rsid w:val="009B326F"/>
    <w:rsid w:val="009B3299"/>
    <w:rsid w:val="009B329D"/>
    <w:rsid w:val="009B330B"/>
    <w:rsid w:val="009B3385"/>
    <w:rsid w:val="009B34AC"/>
    <w:rsid w:val="009B3531"/>
    <w:rsid w:val="009B356C"/>
    <w:rsid w:val="009B36B9"/>
    <w:rsid w:val="009B36F5"/>
    <w:rsid w:val="009B3728"/>
    <w:rsid w:val="009B37AB"/>
    <w:rsid w:val="009B3811"/>
    <w:rsid w:val="009B3817"/>
    <w:rsid w:val="009B3918"/>
    <w:rsid w:val="009B395E"/>
    <w:rsid w:val="009B39F7"/>
    <w:rsid w:val="009B3AB5"/>
    <w:rsid w:val="009B3B6C"/>
    <w:rsid w:val="009B3BA9"/>
    <w:rsid w:val="009B3C13"/>
    <w:rsid w:val="009B3C42"/>
    <w:rsid w:val="009B3E9D"/>
    <w:rsid w:val="009B3F0A"/>
    <w:rsid w:val="009B3F45"/>
    <w:rsid w:val="009B3FD7"/>
    <w:rsid w:val="009B3FFE"/>
    <w:rsid w:val="009B4019"/>
    <w:rsid w:val="009B4033"/>
    <w:rsid w:val="009B42B6"/>
    <w:rsid w:val="009B42CC"/>
    <w:rsid w:val="009B43D6"/>
    <w:rsid w:val="009B4447"/>
    <w:rsid w:val="009B44D4"/>
    <w:rsid w:val="009B4673"/>
    <w:rsid w:val="009B4700"/>
    <w:rsid w:val="009B47CB"/>
    <w:rsid w:val="009B480B"/>
    <w:rsid w:val="009B4946"/>
    <w:rsid w:val="009B49F4"/>
    <w:rsid w:val="009B4A51"/>
    <w:rsid w:val="009B4ADF"/>
    <w:rsid w:val="009B4AFD"/>
    <w:rsid w:val="009B4B77"/>
    <w:rsid w:val="009B5081"/>
    <w:rsid w:val="009B50AE"/>
    <w:rsid w:val="009B5100"/>
    <w:rsid w:val="009B51FD"/>
    <w:rsid w:val="009B5252"/>
    <w:rsid w:val="009B527A"/>
    <w:rsid w:val="009B5331"/>
    <w:rsid w:val="009B5367"/>
    <w:rsid w:val="009B5370"/>
    <w:rsid w:val="009B53F8"/>
    <w:rsid w:val="009B54DD"/>
    <w:rsid w:val="009B54E9"/>
    <w:rsid w:val="009B55BA"/>
    <w:rsid w:val="009B567C"/>
    <w:rsid w:val="009B56BE"/>
    <w:rsid w:val="009B574F"/>
    <w:rsid w:val="009B575D"/>
    <w:rsid w:val="009B5874"/>
    <w:rsid w:val="009B58AB"/>
    <w:rsid w:val="009B58AD"/>
    <w:rsid w:val="009B58E6"/>
    <w:rsid w:val="009B58EE"/>
    <w:rsid w:val="009B5987"/>
    <w:rsid w:val="009B5A50"/>
    <w:rsid w:val="009B5A9B"/>
    <w:rsid w:val="009B5AB9"/>
    <w:rsid w:val="009B5B0B"/>
    <w:rsid w:val="009B5C2E"/>
    <w:rsid w:val="009B5C92"/>
    <w:rsid w:val="009B5D1F"/>
    <w:rsid w:val="009B5D26"/>
    <w:rsid w:val="009B5E04"/>
    <w:rsid w:val="009B5E6F"/>
    <w:rsid w:val="009B5E7C"/>
    <w:rsid w:val="009B6020"/>
    <w:rsid w:val="009B602B"/>
    <w:rsid w:val="009B602C"/>
    <w:rsid w:val="009B6041"/>
    <w:rsid w:val="009B60F4"/>
    <w:rsid w:val="009B62ED"/>
    <w:rsid w:val="009B62F3"/>
    <w:rsid w:val="009B6387"/>
    <w:rsid w:val="009B644D"/>
    <w:rsid w:val="009B647A"/>
    <w:rsid w:val="009B648C"/>
    <w:rsid w:val="009B656E"/>
    <w:rsid w:val="009B65DE"/>
    <w:rsid w:val="009B6756"/>
    <w:rsid w:val="009B678E"/>
    <w:rsid w:val="009B686F"/>
    <w:rsid w:val="009B68D5"/>
    <w:rsid w:val="009B6965"/>
    <w:rsid w:val="009B6985"/>
    <w:rsid w:val="009B69B3"/>
    <w:rsid w:val="009B69EC"/>
    <w:rsid w:val="009B6A6C"/>
    <w:rsid w:val="009B6A9E"/>
    <w:rsid w:val="009B6BC6"/>
    <w:rsid w:val="009B6CEB"/>
    <w:rsid w:val="009B6D28"/>
    <w:rsid w:val="009B6D6F"/>
    <w:rsid w:val="009B6D81"/>
    <w:rsid w:val="009B6E86"/>
    <w:rsid w:val="009B6E93"/>
    <w:rsid w:val="009B6F71"/>
    <w:rsid w:val="009B6F8D"/>
    <w:rsid w:val="009B7011"/>
    <w:rsid w:val="009B704C"/>
    <w:rsid w:val="009B71E4"/>
    <w:rsid w:val="009B7285"/>
    <w:rsid w:val="009B7321"/>
    <w:rsid w:val="009B733B"/>
    <w:rsid w:val="009B747F"/>
    <w:rsid w:val="009B749D"/>
    <w:rsid w:val="009B751D"/>
    <w:rsid w:val="009B7538"/>
    <w:rsid w:val="009B7576"/>
    <w:rsid w:val="009B759A"/>
    <w:rsid w:val="009B75B9"/>
    <w:rsid w:val="009B75FD"/>
    <w:rsid w:val="009B7640"/>
    <w:rsid w:val="009B76E4"/>
    <w:rsid w:val="009B77FF"/>
    <w:rsid w:val="009B78C3"/>
    <w:rsid w:val="009B78E1"/>
    <w:rsid w:val="009B78FA"/>
    <w:rsid w:val="009B794B"/>
    <w:rsid w:val="009B796C"/>
    <w:rsid w:val="009B7974"/>
    <w:rsid w:val="009B797B"/>
    <w:rsid w:val="009B7A5F"/>
    <w:rsid w:val="009B7AE6"/>
    <w:rsid w:val="009B7C4C"/>
    <w:rsid w:val="009B7CBE"/>
    <w:rsid w:val="009B7D9D"/>
    <w:rsid w:val="009B7DFC"/>
    <w:rsid w:val="009B7E05"/>
    <w:rsid w:val="009B7E20"/>
    <w:rsid w:val="009B7E70"/>
    <w:rsid w:val="009B7F2D"/>
    <w:rsid w:val="009B7F54"/>
    <w:rsid w:val="009B7F73"/>
    <w:rsid w:val="009B7FCE"/>
    <w:rsid w:val="009B7FF4"/>
    <w:rsid w:val="009B7FF7"/>
    <w:rsid w:val="009C00CC"/>
    <w:rsid w:val="009C00D0"/>
    <w:rsid w:val="009C0124"/>
    <w:rsid w:val="009C0168"/>
    <w:rsid w:val="009C016C"/>
    <w:rsid w:val="009C023F"/>
    <w:rsid w:val="009C029A"/>
    <w:rsid w:val="009C039D"/>
    <w:rsid w:val="009C0494"/>
    <w:rsid w:val="009C04EE"/>
    <w:rsid w:val="009C0727"/>
    <w:rsid w:val="009C07D0"/>
    <w:rsid w:val="009C07D4"/>
    <w:rsid w:val="009C0800"/>
    <w:rsid w:val="009C081E"/>
    <w:rsid w:val="009C0820"/>
    <w:rsid w:val="009C09F6"/>
    <w:rsid w:val="009C0A83"/>
    <w:rsid w:val="009C0AA6"/>
    <w:rsid w:val="009C0ADE"/>
    <w:rsid w:val="009C0B85"/>
    <w:rsid w:val="009C0C70"/>
    <w:rsid w:val="009C0CD4"/>
    <w:rsid w:val="009C0E3F"/>
    <w:rsid w:val="009C1156"/>
    <w:rsid w:val="009C11CD"/>
    <w:rsid w:val="009C12F8"/>
    <w:rsid w:val="009C130E"/>
    <w:rsid w:val="009C1403"/>
    <w:rsid w:val="009C14A7"/>
    <w:rsid w:val="009C1546"/>
    <w:rsid w:val="009C1588"/>
    <w:rsid w:val="009C15E7"/>
    <w:rsid w:val="009C16E5"/>
    <w:rsid w:val="009C170B"/>
    <w:rsid w:val="009C1787"/>
    <w:rsid w:val="009C1794"/>
    <w:rsid w:val="009C17C8"/>
    <w:rsid w:val="009C1859"/>
    <w:rsid w:val="009C192B"/>
    <w:rsid w:val="009C1978"/>
    <w:rsid w:val="009C1992"/>
    <w:rsid w:val="009C1A48"/>
    <w:rsid w:val="009C1AC7"/>
    <w:rsid w:val="009C1B1C"/>
    <w:rsid w:val="009C1C8E"/>
    <w:rsid w:val="009C1D65"/>
    <w:rsid w:val="009C1D73"/>
    <w:rsid w:val="009C1E41"/>
    <w:rsid w:val="009C1F5C"/>
    <w:rsid w:val="009C2023"/>
    <w:rsid w:val="009C2035"/>
    <w:rsid w:val="009C2037"/>
    <w:rsid w:val="009C2066"/>
    <w:rsid w:val="009C2076"/>
    <w:rsid w:val="009C20ED"/>
    <w:rsid w:val="009C214A"/>
    <w:rsid w:val="009C21AE"/>
    <w:rsid w:val="009C21F0"/>
    <w:rsid w:val="009C22A1"/>
    <w:rsid w:val="009C231A"/>
    <w:rsid w:val="009C2335"/>
    <w:rsid w:val="009C23A7"/>
    <w:rsid w:val="009C23B6"/>
    <w:rsid w:val="009C23E2"/>
    <w:rsid w:val="009C2592"/>
    <w:rsid w:val="009C262F"/>
    <w:rsid w:val="009C2682"/>
    <w:rsid w:val="009C282B"/>
    <w:rsid w:val="009C282F"/>
    <w:rsid w:val="009C2884"/>
    <w:rsid w:val="009C28BF"/>
    <w:rsid w:val="009C2994"/>
    <w:rsid w:val="009C2A1A"/>
    <w:rsid w:val="009C2A43"/>
    <w:rsid w:val="009C2A5E"/>
    <w:rsid w:val="009C2BAB"/>
    <w:rsid w:val="009C2DEF"/>
    <w:rsid w:val="009C2EBD"/>
    <w:rsid w:val="009C2FC3"/>
    <w:rsid w:val="009C30A7"/>
    <w:rsid w:val="009C30C3"/>
    <w:rsid w:val="009C30C4"/>
    <w:rsid w:val="009C3130"/>
    <w:rsid w:val="009C3291"/>
    <w:rsid w:val="009C32D1"/>
    <w:rsid w:val="009C33F8"/>
    <w:rsid w:val="009C354C"/>
    <w:rsid w:val="009C3603"/>
    <w:rsid w:val="009C360A"/>
    <w:rsid w:val="009C3666"/>
    <w:rsid w:val="009C36ED"/>
    <w:rsid w:val="009C36FD"/>
    <w:rsid w:val="009C3762"/>
    <w:rsid w:val="009C385B"/>
    <w:rsid w:val="009C38B5"/>
    <w:rsid w:val="009C38F0"/>
    <w:rsid w:val="009C394C"/>
    <w:rsid w:val="009C39AD"/>
    <w:rsid w:val="009C3A74"/>
    <w:rsid w:val="009C3AFD"/>
    <w:rsid w:val="009C3B2B"/>
    <w:rsid w:val="009C3BB7"/>
    <w:rsid w:val="009C3C24"/>
    <w:rsid w:val="009C3C31"/>
    <w:rsid w:val="009C3C53"/>
    <w:rsid w:val="009C3C85"/>
    <w:rsid w:val="009C3CDD"/>
    <w:rsid w:val="009C3D2F"/>
    <w:rsid w:val="009C3D77"/>
    <w:rsid w:val="009C3E14"/>
    <w:rsid w:val="009C3E3C"/>
    <w:rsid w:val="009C3EFA"/>
    <w:rsid w:val="009C3F03"/>
    <w:rsid w:val="009C3F2A"/>
    <w:rsid w:val="009C3F9A"/>
    <w:rsid w:val="009C3FCC"/>
    <w:rsid w:val="009C4105"/>
    <w:rsid w:val="009C4167"/>
    <w:rsid w:val="009C4202"/>
    <w:rsid w:val="009C42C7"/>
    <w:rsid w:val="009C4353"/>
    <w:rsid w:val="009C43BD"/>
    <w:rsid w:val="009C4625"/>
    <w:rsid w:val="009C4746"/>
    <w:rsid w:val="009C475D"/>
    <w:rsid w:val="009C4769"/>
    <w:rsid w:val="009C4776"/>
    <w:rsid w:val="009C47CC"/>
    <w:rsid w:val="009C47D9"/>
    <w:rsid w:val="009C48C4"/>
    <w:rsid w:val="009C497F"/>
    <w:rsid w:val="009C49AC"/>
    <w:rsid w:val="009C49AD"/>
    <w:rsid w:val="009C49C2"/>
    <w:rsid w:val="009C49E4"/>
    <w:rsid w:val="009C4A65"/>
    <w:rsid w:val="009C4A79"/>
    <w:rsid w:val="009C4AC6"/>
    <w:rsid w:val="009C4B11"/>
    <w:rsid w:val="009C4B9F"/>
    <w:rsid w:val="009C4CE9"/>
    <w:rsid w:val="009C4D8A"/>
    <w:rsid w:val="009C4E1C"/>
    <w:rsid w:val="009C4E2C"/>
    <w:rsid w:val="009C4E2D"/>
    <w:rsid w:val="009C4F39"/>
    <w:rsid w:val="009C4F6F"/>
    <w:rsid w:val="009C50B7"/>
    <w:rsid w:val="009C5205"/>
    <w:rsid w:val="009C5212"/>
    <w:rsid w:val="009C522F"/>
    <w:rsid w:val="009C52D2"/>
    <w:rsid w:val="009C5372"/>
    <w:rsid w:val="009C5396"/>
    <w:rsid w:val="009C55E6"/>
    <w:rsid w:val="009C55ED"/>
    <w:rsid w:val="009C568A"/>
    <w:rsid w:val="009C577F"/>
    <w:rsid w:val="009C5874"/>
    <w:rsid w:val="009C5891"/>
    <w:rsid w:val="009C58FC"/>
    <w:rsid w:val="009C5B92"/>
    <w:rsid w:val="009C5C0F"/>
    <w:rsid w:val="009C5C74"/>
    <w:rsid w:val="009C5DFA"/>
    <w:rsid w:val="009C5E90"/>
    <w:rsid w:val="009C5EDC"/>
    <w:rsid w:val="009C60A4"/>
    <w:rsid w:val="009C614C"/>
    <w:rsid w:val="009C61AD"/>
    <w:rsid w:val="009C61F2"/>
    <w:rsid w:val="009C6207"/>
    <w:rsid w:val="009C627C"/>
    <w:rsid w:val="009C62A9"/>
    <w:rsid w:val="009C62C0"/>
    <w:rsid w:val="009C62EF"/>
    <w:rsid w:val="009C649A"/>
    <w:rsid w:val="009C64A7"/>
    <w:rsid w:val="009C64C5"/>
    <w:rsid w:val="009C65B8"/>
    <w:rsid w:val="009C65BC"/>
    <w:rsid w:val="009C65FF"/>
    <w:rsid w:val="009C662C"/>
    <w:rsid w:val="009C66C2"/>
    <w:rsid w:val="009C6789"/>
    <w:rsid w:val="009C67F0"/>
    <w:rsid w:val="009C6A6A"/>
    <w:rsid w:val="009C6A88"/>
    <w:rsid w:val="009C6AB9"/>
    <w:rsid w:val="009C6C14"/>
    <w:rsid w:val="009C6C6E"/>
    <w:rsid w:val="009C6D7D"/>
    <w:rsid w:val="009C6E04"/>
    <w:rsid w:val="009C6E19"/>
    <w:rsid w:val="009C6E23"/>
    <w:rsid w:val="009C6E82"/>
    <w:rsid w:val="009C6F73"/>
    <w:rsid w:val="009C6F7D"/>
    <w:rsid w:val="009C6FF8"/>
    <w:rsid w:val="009C70F3"/>
    <w:rsid w:val="009C7101"/>
    <w:rsid w:val="009C7306"/>
    <w:rsid w:val="009C731A"/>
    <w:rsid w:val="009C740D"/>
    <w:rsid w:val="009C741C"/>
    <w:rsid w:val="009C74C2"/>
    <w:rsid w:val="009C75F7"/>
    <w:rsid w:val="009C765D"/>
    <w:rsid w:val="009C76A1"/>
    <w:rsid w:val="009C7713"/>
    <w:rsid w:val="009C784A"/>
    <w:rsid w:val="009C78BD"/>
    <w:rsid w:val="009C795F"/>
    <w:rsid w:val="009C79A4"/>
    <w:rsid w:val="009C79D6"/>
    <w:rsid w:val="009C7ADA"/>
    <w:rsid w:val="009C7D49"/>
    <w:rsid w:val="009C7E58"/>
    <w:rsid w:val="009C7E68"/>
    <w:rsid w:val="009C7FBE"/>
    <w:rsid w:val="009D000A"/>
    <w:rsid w:val="009D0035"/>
    <w:rsid w:val="009D0059"/>
    <w:rsid w:val="009D0074"/>
    <w:rsid w:val="009D00F7"/>
    <w:rsid w:val="009D01F3"/>
    <w:rsid w:val="009D0315"/>
    <w:rsid w:val="009D0464"/>
    <w:rsid w:val="009D053D"/>
    <w:rsid w:val="009D0563"/>
    <w:rsid w:val="009D069C"/>
    <w:rsid w:val="009D06B4"/>
    <w:rsid w:val="009D06B6"/>
    <w:rsid w:val="009D0735"/>
    <w:rsid w:val="009D07C1"/>
    <w:rsid w:val="009D07D7"/>
    <w:rsid w:val="009D0878"/>
    <w:rsid w:val="009D08C9"/>
    <w:rsid w:val="009D08DD"/>
    <w:rsid w:val="009D093C"/>
    <w:rsid w:val="009D0979"/>
    <w:rsid w:val="009D0ACD"/>
    <w:rsid w:val="009D0B0D"/>
    <w:rsid w:val="009D0B45"/>
    <w:rsid w:val="009D0CBC"/>
    <w:rsid w:val="009D0CE5"/>
    <w:rsid w:val="009D0EBA"/>
    <w:rsid w:val="009D0FDB"/>
    <w:rsid w:val="009D10E5"/>
    <w:rsid w:val="009D11EB"/>
    <w:rsid w:val="009D139E"/>
    <w:rsid w:val="009D13BA"/>
    <w:rsid w:val="009D1404"/>
    <w:rsid w:val="009D14D3"/>
    <w:rsid w:val="009D14EB"/>
    <w:rsid w:val="009D156A"/>
    <w:rsid w:val="009D15C6"/>
    <w:rsid w:val="009D15D0"/>
    <w:rsid w:val="009D1694"/>
    <w:rsid w:val="009D18B2"/>
    <w:rsid w:val="009D18DF"/>
    <w:rsid w:val="009D18FD"/>
    <w:rsid w:val="009D1911"/>
    <w:rsid w:val="009D19D6"/>
    <w:rsid w:val="009D19E7"/>
    <w:rsid w:val="009D1A26"/>
    <w:rsid w:val="009D1A6B"/>
    <w:rsid w:val="009D1A7C"/>
    <w:rsid w:val="009D1A86"/>
    <w:rsid w:val="009D1AD1"/>
    <w:rsid w:val="009D1B25"/>
    <w:rsid w:val="009D1B53"/>
    <w:rsid w:val="009D1BA2"/>
    <w:rsid w:val="009D1CB6"/>
    <w:rsid w:val="009D1CDA"/>
    <w:rsid w:val="009D1D6A"/>
    <w:rsid w:val="009D1E12"/>
    <w:rsid w:val="009D1EAA"/>
    <w:rsid w:val="009D1EE7"/>
    <w:rsid w:val="009D1EEB"/>
    <w:rsid w:val="009D1F68"/>
    <w:rsid w:val="009D2022"/>
    <w:rsid w:val="009D205D"/>
    <w:rsid w:val="009D2077"/>
    <w:rsid w:val="009D2107"/>
    <w:rsid w:val="009D2121"/>
    <w:rsid w:val="009D22A7"/>
    <w:rsid w:val="009D22C7"/>
    <w:rsid w:val="009D23F2"/>
    <w:rsid w:val="009D2409"/>
    <w:rsid w:val="009D2478"/>
    <w:rsid w:val="009D24A1"/>
    <w:rsid w:val="009D24C0"/>
    <w:rsid w:val="009D2552"/>
    <w:rsid w:val="009D2614"/>
    <w:rsid w:val="009D2775"/>
    <w:rsid w:val="009D288F"/>
    <w:rsid w:val="009D28B8"/>
    <w:rsid w:val="009D2998"/>
    <w:rsid w:val="009D29BB"/>
    <w:rsid w:val="009D2A63"/>
    <w:rsid w:val="009D2B48"/>
    <w:rsid w:val="009D2B53"/>
    <w:rsid w:val="009D2B96"/>
    <w:rsid w:val="009D2BE2"/>
    <w:rsid w:val="009D2BF3"/>
    <w:rsid w:val="009D2C2A"/>
    <w:rsid w:val="009D2C75"/>
    <w:rsid w:val="009D2DA9"/>
    <w:rsid w:val="009D2E0D"/>
    <w:rsid w:val="009D2E93"/>
    <w:rsid w:val="009D2EA9"/>
    <w:rsid w:val="009D2ED4"/>
    <w:rsid w:val="009D2F09"/>
    <w:rsid w:val="009D300D"/>
    <w:rsid w:val="009D3038"/>
    <w:rsid w:val="009D304E"/>
    <w:rsid w:val="009D30D3"/>
    <w:rsid w:val="009D31E4"/>
    <w:rsid w:val="009D33C0"/>
    <w:rsid w:val="009D34C0"/>
    <w:rsid w:val="009D3537"/>
    <w:rsid w:val="009D35D7"/>
    <w:rsid w:val="009D35FB"/>
    <w:rsid w:val="009D361A"/>
    <w:rsid w:val="009D3849"/>
    <w:rsid w:val="009D3866"/>
    <w:rsid w:val="009D3919"/>
    <w:rsid w:val="009D392D"/>
    <w:rsid w:val="009D396D"/>
    <w:rsid w:val="009D39D8"/>
    <w:rsid w:val="009D3AD9"/>
    <w:rsid w:val="009D3B16"/>
    <w:rsid w:val="009D3B92"/>
    <w:rsid w:val="009D3BD7"/>
    <w:rsid w:val="009D3C0F"/>
    <w:rsid w:val="009D3C3E"/>
    <w:rsid w:val="009D3C9C"/>
    <w:rsid w:val="009D3DE9"/>
    <w:rsid w:val="009D3DF3"/>
    <w:rsid w:val="009D3E7B"/>
    <w:rsid w:val="009D3ECD"/>
    <w:rsid w:val="009D3F3A"/>
    <w:rsid w:val="009D4005"/>
    <w:rsid w:val="009D40EA"/>
    <w:rsid w:val="009D4190"/>
    <w:rsid w:val="009D41FF"/>
    <w:rsid w:val="009D4227"/>
    <w:rsid w:val="009D445F"/>
    <w:rsid w:val="009D4617"/>
    <w:rsid w:val="009D4670"/>
    <w:rsid w:val="009D467F"/>
    <w:rsid w:val="009D46A1"/>
    <w:rsid w:val="009D4752"/>
    <w:rsid w:val="009D47ED"/>
    <w:rsid w:val="009D48B6"/>
    <w:rsid w:val="009D4974"/>
    <w:rsid w:val="009D4BBE"/>
    <w:rsid w:val="009D4D3E"/>
    <w:rsid w:val="009D4DE3"/>
    <w:rsid w:val="009D4E16"/>
    <w:rsid w:val="009D4E33"/>
    <w:rsid w:val="009D4F71"/>
    <w:rsid w:val="009D4FDA"/>
    <w:rsid w:val="009D516D"/>
    <w:rsid w:val="009D52D3"/>
    <w:rsid w:val="009D5491"/>
    <w:rsid w:val="009D54F3"/>
    <w:rsid w:val="009D54F4"/>
    <w:rsid w:val="009D5590"/>
    <w:rsid w:val="009D55D1"/>
    <w:rsid w:val="009D5607"/>
    <w:rsid w:val="009D57CC"/>
    <w:rsid w:val="009D5893"/>
    <w:rsid w:val="009D5908"/>
    <w:rsid w:val="009D5948"/>
    <w:rsid w:val="009D5987"/>
    <w:rsid w:val="009D599A"/>
    <w:rsid w:val="009D5A02"/>
    <w:rsid w:val="009D5A08"/>
    <w:rsid w:val="009D5AB0"/>
    <w:rsid w:val="009D5B41"/>
    <w:rsid w:val="009D5BAC"/>
    <w:rsid w:val="009D5C6E"/>
    <w:rsid w:val="009D5CA8"/>
    <w:rsid w:val="009D5D4E"/>
    <w:rsid w:val="009D5DFB"/>
    <w:rsid w:val="009D5E69"/>
    <w:rsid w:val="009D5EA5"/>
    <w:rsid w:val="009D5FB3"/>
    <w:rsid w:val="009D6080"/>
    <w:rsid w:val="009D6134"/>
    <w:rsid w:val="009D61C0"/>
    <w:rsid w:val="009D62A9"/>
    <w:rsid w:val="009D63B0"/>
    <w:rsid w:val="009D63D8"/>
    <w:rsid w:val="009D642A"/>
    <w:rsid w:val="009D64DB"/>
    <w:rsid w:val="009D651E"/>
    <w:rsid w:val="009D6577"/>
    <w:rsid w:val="009D6620"/>
    <w:rsid w:val="009D6685"/>
    <w:rsid w:val="009D668B"/>
    <w:rsid w:val="009D66D6"/>
    <w:rsid w:val="009D67BB"/>
    <w:rsid w:val="009D67CC"/>
    <w:rsid w:val="009D6854"/>
    <w:rsid w:val="009D6898"/>
    <w:rsid w:val="009D696B"/>
    <w:rsid w:val="009D6A1D"/>
    <w:rsid w:val="009D6B2D"/>
    <w:rsid w:val="009D6B40"/>
    <w:rsid w:val="009D6BA0"/>
    <w:rsid w:val="009D6C26"/>
    <w:rsid w:val="009D6C54"/>
    <w:rsid w:val="009D6DC3"/>
    <w:rsid w:val="009D6F4D"/>
    <w:rsid w:val="009D705F"/>
    <w:rsid w:val="009D70C4"/>
    <w:rsid w:val="009D71A4"/>
    <w:rsid w:val="009D71A6"/>
    <w:rsid w:val="009D71AF"/>
    <w:rsid w:val="009D71BA"/>
    <w:rsid w:val="009D7253"/>
    <w:rsid w:val="009D725E"/>
    <w:rsid w:val="009D72B0"/>
    <w:rsid w:val="009D7311"/>
    <w:rsid w:val="009D7379"/>
    <w:rsid w:val="009D742E"/>
    <w:rsid w:val="009D754E"/>
    <w:rsid w:val="009D75DD"/>
    <w:rsid w:val="009D75F0"/>
    <w:rsid w:val="009D76B3"/>
    <w:rsid w:val="009D77CE"/>
    <w:rsid w:val="009D7874"/>
    <w:rsid w:val="009D7876"/>
    <w:rsid w:val="009D7884"/>
    <w:rsid w:val="009D799B"/>
    <w:rsid w:val="009D79FC"/>
    <w:rsid w:val="009D7A91"/>
    <w:rsid w:val="009D7AE8"/>
    <w:rsid w:val="009D7C06"/>
    <w:rsid w:val="009D7CA5"/>
    <w:rsid w:val="009D7CF1"/>
    <w:rsid w:val="009D7D81"/>
    <w:rsid w:val="009D7DAF"/>
    <w:rsid w:val="009D7DE3"/>
    <w:rsid w:val="009E004A"/>
    <w:rsid w:val="009E0078"/>
    <w:rsid w:val="009E0182"/>
    <w:rsid w:val="009E022F"/>
    <w:rsid w:val="009E0291"/>
    <w:rsid w:val="009E03B4"/>
    <w:rsid w:val="009E0427"/>
    <w:rsid w:val="009E04E7"/>
    <w:rsid w:val="009E051D"/>
    <w:rsid w:val="009E0545"/>
    <w:rsid w:val="009E05D5"/>
    <w:rsid w:val="009E066B"/>
    <w:rsid w:val="009E079B"/>
    <w:rsid w:val="009E07C9"/>
    <w:rsid w:val="009E0814"/>
    <w:rsid w:val="009E0970"/>
    <w:rsid w:val="009E0971"/>
    <w:rsid w:val="009E0A6A"/>
    <w:rsid w:val="009E0A6B"/>
    <w:rsid w:val="009E0A7A"/>
    <w:rsid w:val="009E0AFC"/>
    <w:rsid w:val="009E0C7A"/>
    <w:rsid w:val="009E0D1F"/>
    <w:rsid w:val="009E0D34"/>
    <w:rsid w:val="009E0DA1"/>
    <w:rsid w:val="009E0E08"/>
    <w:rsid w:val="009E0E0D"/>
    <w:rsid w:val="009E0EF7"/>
    <w:rsid w:val="009E0F5B"/>
    <w:rsid w:val="009E0F9B"/>
    <w:rsid w:val="009E1074"/>
    <w:rsid w:val="009E1077"/>
    <w:rsid w:val="009E10F0"/>
    <w:rsid w:val="009E114A"/>
    <w:rsid w:val="009E1173"/>
    <w:rsid w:val="009E11C5"/>
    <w:rsid w:val="009E1277"/>
    <w:rsid w:val="009E1344"/>
    <w:rsid w:val="009E144E"/>
    <w:rsid w:val="009E148C"/>
    <w:rsid w:val="009E1515"/>
    <w:rsid w:val="009E153C"/>
    <w:rsid w:val="009E1605"/>
    <w:rsid w:val="009E180D"/>
    <w:rsid w:val="009E1890"/>
    <w:rsid w:val="009E19DB"/>
    <w:rsid w:val="009E1A68"/>
    <w:rsid w:val="009E1A88"/>
    <w:rsid w:val="009E1AD6"/>
    <w:rsid w:val="009E1B23"/>
    <w:rsid w:val="009E1B5D"/>
    <w:rsid w:val="009E1BE2"/>
    <w:rsid w:val="009E1C8C"/>
    <w:rsid w:val="009E1CE0"/>
    <w:rsid w:val="009E1CFF"/>
    <w:rsid w:val="009E1D67"/>
    <w:rsid w:val="009E1D9A"/>
    <w:rsid w:val="009E1DC3"/>
    <w:rsid w:val="009E1DC7"/>
    <w:rsid w:val="009E1DE6"/>
    <w:rsid w:val="009E1F2C"/>
    <w:rsid w:val="009E1FEE"/>
    <w:rsid w:val="009E2070"/>
    <w:rsid w:val="009E20F1"/>
    <w:rsid w:val="009E2100"/>
    <w:rsid w:val="009E2113"/>
    <w:rsid w:val="009E21BE"/>
    <w:rsid w:val="009E21BF"/>
    <w:rsid w:val="009E222D"/>
    <w:rsid w:val="009E229E"/>
    <w:rsid w:val="009E22AA"/>
    <w:rsid w:val="009E2322"/>
    <w:rsid w:val="009E232D"/>
    <w:rsid w:val="009E23EA"/>
    <w:rsid w:val="009E24CB"/>
    <w:rsid w:val="009E24D6"/>
    <w:rsid w:val="009E25E9"/>
    <w:rsid w:val="009E261C"/>
    <w:rsid w:val="009E2695"/>
    <w:rsid w:val="009E26A3"/>
    <w:rsid w:val="009E26C7"/>
    <w:rsid w:val="009E272F"/>
    <w:rsid w:val="009E2775"/>
    <w:rsid w:val="009E28FD"/>
    <w:rsid w:val="009E2A75"/>
    <w:rsid w:val="009E2B04"/>
    <w:rsid w:val="009E2B13"/>
    <w:rsid w:val="009E2B1D"/>
    <w:rsid w:val="009E2B44"/>
    <w:rsid w:val="009E2B49"/>
    <w:rsid w:val="009E2CC7"/>
    <w:rsid w:val="009E2D03"/>
    <w:rsid w:val="009E2D24"/>
    <w:rsid w:val="009E2E2D"/>
    <w:rsid w:val="009E2E9A"/>
    <w:rsid w:val="009E2EA0"/>
    <w:rsid w:val="009E2EF9"/>
    <w:rsid w:val="009E2F62"/>
    <w:rsid w:val="009E2F9F"/>
    <w:rsid w:val="009E3054"/>
    <w:rsid w:val="009E305F"/>
    <w:rsid w:val="009E310C"/>
    <w:rsid w:val="009E3143"/>
    <w:rsid w:val="009E31BA"/>
    <w:rsid w:val="009E32B8"/>
    <w:rsid w:val="009E3359"/>
    <w:rsid w:val="009E337A"/>
    <w:rsid w:val="009E3448"/>
    <w:rsid w:val="009E3481"/>
    <w:rsid w:val="009E352D"/>
    <w:rsid w:val="009E3596"/>
    <w:rsid w:val="009E35D4"/>
    <w:rsid w:val="009E361A"/>
    <w:rsid w:val="009E3672"/>
    <w:rsid w:val="009E36FF"/>
    <w:rsid w:val="009E3734"/>
    <w:rsid w:val="009E375F"/>
    <w:rsid w:val="009E37D3"/>
    <w:rsid w:val="009E3812"/>
    <w:rsid w:val="009E391C"/>
    <w:rsid w:val="009E39D3"/>
    <w:rsid w:val="009E39FF"/>
    <w:rsid w:val="009E3A06"/>
    <w:rsid w:val="009E3A22"/>
    <w:rsid w:val="009E3A2F"/>
    <w:rsid w:val="009E3B72"/>
    <w:rsid w:val="009E3BBC"/>
    <w:rsid w:val="009E3C3D"/>
    <w:rsid w:val="009E3D3D"/>
    <w:rsid w:val="009E3E5E"/>
    <w:rsid w:val="009E3E82"/>
    <w:rsid w:val="009E3E90"/>
    <w:rsid w:val="009E3EB9"/>
    <w:rsid w:val="009E4009"/>
    <w:rsid w:val="009E4027"/>
    <w:rsid w:val="009E40FA"/>
    <w:rsid w:val="009E4116"/>
    <w:rsid w:val="009E412F"/>
    <w:rsid w:val="009E436C"/>
    <w:rsid w:val="009E43CE"/>
    <w:rsid w:val="009E44D3"/>
    <w:rsid w:val="009E4675"/>
    <w:rsid w:val="009E46C1"/>
    <w:rsid w:val="009E4712"/>
    <w:rsid w:val="009E4726"/>
    <w:rsid w:val="009E4828"/>
    <w:rsid w:val="009E48E8"/>
    <w:rsid w:val="009E4908"/>
    <w:rsid w:val="009E4924"/>
    <w:rsid w:val="009E493E"/>
    <w:rsid w:val="009E499B"/>
    <w:rsid w:val="009E49C0"/>
    <w:rsid w:val="009E49CA"/>
    <w:rsid w:val="009E4BE1"/>
    <w:rsid w:val="009E4CE6"/>
    <w:rsid w:val="009E4F6D"/>
    <w:rsid w:val="009E5028"/>
    <w:rsid w:val="009E50FB"/>
    <w:rsid w:val="009E5154"/>
    <w:rsid w:val="009E5200"/>
    <w:rsid w:val="009E5280"/>
    <w:rsid w:val="009E52CE"/>
    <w:rsid w:val="009E5386"/>
    <w:rsid w:val="009E53CE"/>
    <w:rsid w:val="009E5453"/>
    <w:rsid w:val="009E559C"/>
    <w:rsid w:val="009E563B"/>
    <w:rsid w:val="009E566E"/>
    <w:rsid w:val="009E567A"/>
    <w:rsid w:val="009E5686"/>
    <w:rsid w:val="009E5768"/>
    <w:rsid w:val="009E5845"/>
    <w:rsid w:val="009E5898"/>
    <w:rsid w:val="009E5A57"/>
    <w:rsid w:val="009E5AE8"/>
    <w:rsid w:val="009E5B97"/>
    <w:rsid w:val="009E5DD1"/>
    <w:rsid w:val="009E5DE0"/>
    <w:rsid w:val="009E5F68"/>
    <w:rsid w:val="009E60AD"/>
    <w:rsid w:val="009E618E"/>
    <w:rsid w:val="009E61F4"/>
    <w:rsid w:val="009E6263"/>
    <w:rsid w:val="009E6392"/>
    <w:rsid w:val="009E63A6"/>
    <w:rsid w:val="009E643B"/>
    <w:rsid w:val="009E6584"/>
    <w:rsid w:val="009E65B0"/>
    <w:rsid w:val="009E65CE"/>
    <w:rsid w:val="009E661C"/>
    <w:rsid w:val="009E6666"/>
    <w:rsid w:val="009E666C"/>
    <w:rsid w:val="009E6777"/>
    <w:rsid w:val="009E68C8"/>
    <w:rsid w:val="009E6944"/>
    <w:rsid w:val="009E69A2"/>
    <w:rsid w:val="009E6AB5"/>
    <w:rsid w:val="009E6AD9"/>
    <w:rsid w:val="009E6B72"/>
    <w:rsid w:val="009E6C0F"/>
    <w:rsid w:val="009E6D1D"/>
    <w:rsid w:val="009E6DAB"/>
    <w:rsid w:val="009E6DB3"/>
    <w:rsid w:val="009E6F4B"/>
    <w:rsid w:val="009E6F64"/>
    <w:rsid w:val="009E6F71"/>
    <w:rsid w:val="009E703C"/>
    <w:rsid w:val="009E70C5"/>
    <w:rsid w:val="009E70CA"/>
    <w:rsid w:val="009E7262"/>
    <w:rsid w:val="009E7336"/>
    <w:rsid w:val="009E7615"/>
    <w:rsid w:val="009E76C0"/>
    <w:rsid w:val="009E7788"/>
    <w:rsid w:val="009E784F"/>
    <w:rsid w:val="009E78F4"/>
    <w:rsid w:val="009E791E"/>
    <w:rsid w:val="009E7AF1"/>
    <w:rsid w:val="009E7B24"/>
    <w:rsid w:val="009E7B67"/>
    <w:rsid w:val="009E7B93"/>
    <w:rsid w:val="009E7C26"/>
    <w:rsid w:val="009E7C32"/>
    <w:rsid w:val="009E7C7D"/>
    <w:rsid w:val="009E7CAB"/>
    <w:rsid w:val="009E7CCD"/>
    <w:rsid w:val="009E7D27"/>
    <w:rsid w:val="009E7D84"/>
    <w:rsid w:val="009E7D9A"/>
    <w:rsid w:val="009E7E42"/>
    <w:rsid w:val="009E7E45"/>
    <w:rsid w:val="009E7E4C"/>
    <w:rsid w:val="009E7EB3"/>
    <w:rsid w:val="009E7F8B"/>
    <w:rsid w:val="009F000E"/>
    <w:rsid w:val="009F0241"/>
    <w:rsid w:val="009F02B0"/>
    <w:rsid w:val="009F02BF"/>
    <w:rsid w:val="009F0464"/>
    <w:rsid w:val="009F0547"/>
    <w:rsid w:val="009F054D"/>
    <w:rsid w:val="009F05E3"/>
    <w:rsid w:val="009F0623"/>
    <w:rsid w:val="009F0650"/>
    <w:rsid w:val="009F066A"/>
    <w:rsid w:val="009F069F"/>
    <w:rsid w:val="009F071B"/>
    <w:rsid w:val="009F0737"/>
    <w:rsid w:val="009F0740"/>
    <w:rsid w:val="009F07C7"/>
    <w:rsid w:val="009F08F5"/>
    <w:rsid w:val="009F0942"/>
    <w:rsid w:val="009F0956"/>
    <w:rsid w:val="009F0986"/>
    <w:rsid w:val="009F0A94"/>
    <w:rsid w:val="009F0B04"/>
    <w:rsid w:val="009F0B60"/>
    <w:rsid w:val="009F0BAB"/>
    <w:rsid w:val="009F0CF9"/>
    <w:rsid w:val="009F0D3D"/>
    <w:rsid w:val="009F0D7B"/>
    <w:rsid w:val="009F0DDF"/>
    <w:rsid w:val="009F0E11"/>
    <w:rsid w:val="009F0E24"/>
    <w:rsid w:val="009F0E7D"/>
    <w:rsid w:val="009F0EE5"/>
    <w:rsid w:val="009F0F63"/>
    <w:rsid w:val="009F105D"/>
    <w:rsid w:val="009F10EF"/>
    <w:rsid w:val="009F1139"/>
    <w:rsid w:val="009F1264"/>
    <w:rsid w:val="009F12E9"/>
    <w:rsid w:val="009F1308"/>
    <w:rsid w:val="009F13BC"/>
    <w:rsid w:val="009F13D2"/>
    <w:rsid w:val="009F13D5"/>
    <w:rsid w:val="009F13F7"/>
    <w:rsid w:val="009F1441"/>
    <w:rsid w:val="009F1447"/>
    <w:rsid w:val="009F155F"/>
    <w:rsid w:val="009F1574"/>
    <w:rsid w:val="009F15FA"/>
    <w:rsid w:val="009F164A"/>
    <w:rsid w:val="009F18AF"/>
    <w:rsid w:val="009F1907"/>
    <w:rsid w:val="009F196C"/>
    <w:rsid w:val="009F1BD0"/>
    <w:rsid w:val="009F1C69"/>
    <w:rsid w:val="009F1CCD"/>
    <w:rsid w:val="009F1D5C"/>
    <w:rsid w:val="009F1D7F"/>
    <w:rsid w:val="009F1EE4"/>
    <w:rsid w:val="009F1F24"/>
    <w:rsid w:val="009F1F2B"/>
    <w:rsid w:val="009F1F4A"/>
    <w:rsid w:val="009F2156"/>
    <w:rsid w:val="009F21BC"/>
    <w:rsid w:val="009F244F"/>
    <w:rsid w:val="009F245B"/>
    <w:rsid w:val="009F25E6"/>
    <w:rsid w:val="009F26C8"/>
    <w:rsid w:val="009F2766"/>
    <w:rsid w:val="009F2849"/>
    <w:rsid w:val="009F2908"/>
    <w:rsid w:val="009F292F"/>
    <w:rsid w:val="009F2A35"/>
    <w:rsid w:val="009F2A3E"/>
    <w:rsid w:val="009F2A5F"/>
    <w:rsid w:val="009F2AFD"/>
    <w:rsid w:val="009F2BE8"/>
    <w:rsid w:val="009F2C63"/>
    <w:rsid w:val="009F2CCE"/>
    <w:rsid w:val="009F2CD8"/>
    <w:rsid w:val="009F2D29"/>
    <w:rsid w:val="009F2F09"/>
    <w:rsid w:val="009F3005"/>
    <w:rsid w:val="009F3071"/>
    <w:rsid w:val="009F3400"/>
    <w:rsid w:val="009F34F6"/>
    <w:rsid w:val="009F35D3"/>
    <w:rsid w:val="009F3620"/>
    <w:rsid w:val="009F3678"/>
    <w:rsid w:val="009F3790"/>
    <w:rsid w:val="009F379B"/>
    <w:rsid w:val="009F384A"/>
    <w:rsid w:val="009F38E3"/>
    <w:rsid w:val="009F3943"/>
    <w:rsid w:val="009F39A7"/>
    <w:rsid w:val="009F39D6"/>
    <w:rsid w:val="009F3A9F"/>
    <w:rsid w:val="009F3B13"/>
    <w:rsid w:val="009F3B4A"/>
    <w:rsid w:val="009F3BBC"/>
    <w:rsid w:val="009F3C32"/>
    <w:rsid w:val="009F3CB8"/>
    <w:rsid w:val="009F3D3C"/>
    <w:rsid w:val="009F3D3F"/>
    <w:rsid w:val="009F3D54"/>
    <w:rsid w:val="009F3D59"/>
    <w:rsid w:val="009F3E51"/>
    <w:rsid w:val="009F3EDF"/>
    <w:rsid w:val="009F404D"/>
    <w:rsid w:val="009F40B7"/>
    <w:rsid w:val="009F40EA"/>
    <w:rsid w:val="009F416D"/>
    <w:rsid w:val="009F4188"/>
    <w:rsid w:val="009F4194"/>
    <w:rsid w:val="009F4302"/>
    <w:rsid w:val="009F4353"/>
    <w:rsid w:val="009F4379"/>
    <w:rsid w:val="009F438B"/>
    <w:rsid w:val="009F4393"/>
    <w:rsid w:val="009F43A6"/>
    <w:rsid w:val="009F4530"/>
    <w:rsid w:val="009F456F"/>
    <w:rsid w:val="009F45C0"/>
    <w:rsid w:val="009F4666"/>
    <w:rsid w:val="009F4688"/>
    <w:rsid w:val="009F476C"/>
    <w:rsid w:val="009F476E"/>
    <w:rsid w:val="009F477D"/>
    <w:rsid w:val="009F487C"/>
    <w:rsid w:val="009F48BF"/>
    <w:rsid w:val="009F48D4"/>
    <w:rsid w:val="009F49B8"/>
    <w:rsid w:val="009F4A3E"/>
    <w:rsid w:val="009F4A7F"/>
    <w:rsid w:val="009F4ACE"/>
    <w:rsid w:val="009F4BC9"/>
    <w:rsid w:val="009F4BE9"/>
    <w:rsid w:val="009F4BEE"/>
    <w:rsid w:val="009F4C92"/>
    <w:rsid w:val="009F4CB2"/>
    <w:rsid w:val="009F4CF0"/>
    <w:rsid w:val="009F4D88"/>
    <w:rsid w:val="009F4E30"/>
    <w:rsid w:val="009F4EC3"/>
    <w:rsid w:val="009F4EE3"/>
    <w:rsid w:val="009F5187"/>
    <w:rsid w:val="009F534C"/>
    <w:rsid w:val="009F539C"/>
    <w:rsid w:val="009F548A"/>
    <w:rsid w:val="009F54E4"/>
    <w:rsid w:val="009F572B"/>
    <w:rsid w:val="009F57C1"/>
    <w:rsid w:val="009F58CE"/>
    <w:rsid w:val="009F59C6"/>
    <w:rsid w:val="009F5A1A"/>
    <w:rsid w:val="009F5B00"/>
    <w:rsid w:val="009F5BEB"/>
    <w:rsid w:val="009F5C19"/>
    <w:rsid w:val="009F5DA1"/>
    <w:rsid w:val="009F5DA7"/>
    <w:rsid w:val="009F5DF9"/>
    <w:rsid w:val="009F5EC2"/>
    <w:rsid w:val="009F5F1B"/>
    <w:rsid w:val="009F6126"/>
    <w:rsid w:val="009F6163"/>
    <w:rsid w:val="009F6224"/>
    <w:rsid w:val="009F6287"/>
    <w:rsid w:val="009F62C8"/>
    <w:rsid w:val="009F62D3"/>
    <w:rsid w:val="009F6315"/>
    <w:rsid w:val="009F6385"/>
    <w:rsid w:val="009F641D"/>
    <w:rsid w:val="009F6443"/>
    <w:rsid w:val="009F650D"/>
    <w:rsid w:val="009F653A"/>
    <w:rsid w:val="009F65D2"/>
    <w:rsid w:val="009F66FF"/>
    <w:rsid w:val="009F6705"/>
    <w:rsid w:val="009F68C3"/>
    <w:rsid w:val="009F68FD"/>
    <w:rsid w:val="009F6B98"/>
    <w:rsid w:val="009F6BC0"/>
    <w:rsid w:val="009F6BE0"/>
    <w:rsid w:val="009F6CC0"/>
    <w:rsid w:val="009F6D3F"/>
    <w:rsid w:val="009F6D66"/>
    <w:rsid w:val="009F6DB0"/>
    <w:rsid w:val="009F6E1D"/>
    <w:rsid w:val="009F6F43"/>
    <w:rsid w:val="009F6F74"/>
    <w:rsid w:val="009F6F99"/>
    <w:rsid w:val="009F7051"/>
    <w:rsid w:val="009F705E"/>
    <w:rsid w:val="009F70C7"/>
    <w:rsid w:val="009F70F5"/>
    <w:rsid w:val="009F70FD"/>
    <w:rsid w:val="009F72F5"/>
    <w:rsid w:val="009F73A7"/>
    <w:rsid w:val="009F73B7"/>
    <w:rsid w:val="009F7596"/>
    <w:rsid w:val="009F7696"/>
    <w:rsid w:val="009F76CC"/>
    <w:rsid w:val="009F7770"/>
    <w:rsid w:val="009F7786"/>
    <w:rsid w:val="009F77E5"/>
    <w:rsid w:val="009F7864"/>
    <w:rsid w:val="009F78D7"/>
    <w:rsid w:val="009F7AA7"/>
    <w:rsid w:val="009F7AD3"/>
    <w:rsid w:val="009F7B21"/>
    <w:rsid w:val="009F7B34"/>
    <w:rsid w:val="009F7B56"/>
    <w:rsid w:val="009F7B5A"/>
    <w:rsid w:val="009F7BA1"/>
    <w:rsid w:val="009F7BC0"/>
    <w:rsid w:val="009F7BC9"/>
    <w:rsid w:val="009F7BCF"/>
    <w:rsid w:val="009F7BD2"/>
    <w:rsid w:val="009F7BFE"/>
    <w:rsid w:val="009F7C2B"/>
    <w:rsid w:val="009F7C58"/>
    <w:rsid w:val="009F7C69"/>
    <w:rsid w:val="009F7D74"/>
    <w:rsid w:val="009F7E52"/>
    <w:rsid w:val="009F7E66"/>
    <w:rsid w:val="009F7E7C"/>
    <w:rsid w:val="009F7F4A"/>
    <w:rsid w:val="009F7F8D"/>
    <w:rsid w:val="009F7F98"/>
    <w:rsid w:val="009F7FFE"/>
    <w:rsid w:val="00A00079"/>
    <w:rsid w:val="00A000B8"/>
    <w:rsid w:val="00A00112"/>
    <w:rsid w:val="00A0016D"/>
    <w:rsid w:val="00A0017D"/>
    <w:rsid w:val="00A00186"/>
    <w:rsid w:val="00A0018C"/>
    <w:rsid w:val="00A001F5"/>
    <w:rsid w:val="00A00241"/>
    <w:rsid w:val="00A00253"/>
    <w:rsid w:val="00A0038B"/>
    <w:rsid w:val="00A003B2"/>
    <w:rsid w:val="00A00410"/>
    <w:rsid w:val="00A00456"/>
    <w:rsid w:val="00A00672"/>
    <w:rsid w:val="00A006C7"/>
    <w:rsid w:val="00A0070B"/>
    <w:rsid w:val="00A007E8"/>
    <w:rsid w:val="00A007F8"/>
    <w:rsid w:val="00A00803"/>
    <w:rsid w:val="00A0081B"/>
    <w:rsid w:val="00A00856"/>
    <w:rsid w:val="00A008B5"/>
    <w:rsid w:val="00A008C8"/>
    <w:rsid w:val="00A00A52"/>
    <w:rsid w:val="00A00A7B"/>
    <w:rsid w:val="00A00B46"/>
    <w:rsid w:val="00A00C22"/>
    <w:rsid w:val="00A00C2A"/>
    <w:rsid w:val="00A00C2D"/>
    <w:rsid w:val="00A00C3C"/>
    <w:rsid w:val="00A00D59"/>
    <w:rsid w:val="00A00DD5"/>
    <w:rsid w:val="00A00EA9"/>
    <w:rsid w:val="00A00F4C"/>
    <w:rsid w:val="00A00FE5"/>
    <w:rsid w:val="00A0110C"/>
    <w:rsid w:val="00A01141"/>
    <w:rsid w:val="00A011A8"/>
    <w:rsid w:val="00A01203"/>
    <w:rsid w:val="00A01269"/>
    <w:rsid w:val="00A013F3"/>
    <w:rsid w:val="00A01401"/>
    <w:rsid w:val="00A01527"/>
    <w:rsid w:val="00A0156B"/>
    <w:rsid w:val="00A016C5"/>
    <w:rsid w:val="00A01725"/>
    <w:rsid w:val="00A0174B"/>
    <w:rsid w:val="00A017B4"/>
    <w:rsid w:val="00A017CF"/>
    <w:rsid w:val="00A01826"/>
    <w:rsid w:val="00A0187F"/>
    <w:rsid w:val="00A018DD"/>
    <w:rsid w:val="00A019A0"/>
    <w:rsid w:val="00A019AB"/>
    <w:rsid w:val="00A019C0"/>
    <w:rsid w:val="00A01AB1"/>
    <w:rsid w:val="00A01B5A"/>
    <w:rsid w:val="00A01B65"/>
    <w:rsid w:val="00A01C4C"/>
    <w:rsid w:val="00A01C53"/>
    <w:rsid w:val="00A01C65"/>
    <w:rsid w:val="00A01CC3"/>
    <w:rsid w:val="00A01D38"/>
    <w:rsid w:val="00A01D4F"/>
    <w:rsid w:val="00A01DA4"/>
    <w:rsid w:val="00A01EEE"/>
    <w:rsid w:val="00A01FF5"/>
    <w:rsid w:val="00A021D1"/>
    <w:rsid w:val="00A02208"/>
    <w:rsid w:val="00A0224C"/>
    <w:rsid w:val="00A022C8"/>
    <w:rsid w:val="00A0233D"/>
    <w:rsid w:val="00A02407"/>
    <w:rsid w:val="00A02414"/>
    <w:rsid w:val="00A02486"/>
    <w:rsid w:val="00A024A7"/>
    <w:rsid w:val="00A024A8"/>
    <w:rsid w:val="00A02506"/>
    <w:rsid w:val="00A02561"/>
    <w:rsid w:val="00A025B9"/>
    <w:rsid w:val="00A0269A"/>
    <w:rsid w:val="00A0270F"/>
    <w:rsid w:val="00A0273A"/>
    <w:rsid w:val="00A02819"/>
    <w:rsid w:val="00A028BB"/>
    <w:rsid w:val="00A02969"/>
    <w:rsid w:val="00A02A62"/>
    <w:rsid w:val="00A02AD4"/>
    <w:rsid w:val="00A02AED"/>
    <w:rsid w:val="00A02BDB"/>
    <w:rsid w:val="00A02C66"/>
    <w:rsid w:val="00A02CD1"/>
    <w:rsid w:val="00A02DA9"/>
    <w:rsid w:val="00A02E33"/>
    <w:rsid w:val="00A02F27"/>
    <w:rsid w:val="00A02F94"/>
    <w:rsid w:val="00A02FCF"/>
    <w:rsid w:val="00A03053"/>
    <w:rsid w:val="00A03074"/>
    <w:rsid w:val="00A03191"/>
    <w:rsid w:val="00A0319B"/>
    <w:rsid w:val="00A03279"/>
    <w:rsid w:val="00A032ED"/>
    <w:rsid w:val="00A03327"/>
    <w:rsid w:val="00A033D1"/>
    <w:rsid w:val="00A03446"/>
    <w:rsid w:val="00A034A1"/>
    <w:rsid w:val="00A034C4"/>
    <w:rsid w:val="00A0354C"/>
    <w:rsid w:val="00A0355C"/>
    <w:rsid w:val="00A03617"/>
    <w:rsid w:val="00A03686"/>
    <w:rsid w:val="00A036B3"/>
    <w:rsid w:val="00A036CA"/>
    <w:rsid w:val="00A03742"/>
    <w:rsid w:val="00A037D0"/>
    <w:rsid w:val="00A03967"/>
    <w:rsid w:val="00A03A13"/>
    <w:rsid w:val="00A03B7A"/>
    <w:rsid w:val="00A03B95"/>
    <w:rsid w:val="00A03C31"/>
    <w:rsid w:val="00A03C35"/>
    <w:rsid w:val="00A03D7A"/>
    <w:rsid w:val="00A03E5D"/>
    <w:rsid w:val="00A03F77"/>
    <w:rsid w:val="00A03FF6"/>
    <w:rsid w:val="00A040CD"/>
    <w:rsid w:val="00A04108"/>
    <w:rsid w:val="00A041DF"/>
    <w:rsid w:val="00A04223"/>
    <w:rsid w:val="00A04396"/>
    <w:rsid w:val="00A04429"/>
    <w:rsid w:val="00A04471"/>
    <w:rsid w:val="00A044EA"/>
    <w:rsid w:val="00A046C4"/>
    <w:rsid w:val="00A046E1"/>
    <w:rsid w:val="00A046E9"/>
    <w:rsid w:val="00A04A89"/>
    <w:rsid w:val="00A04A9E"/>
    <w:rsid w:val="00A04B4E"/>
    <w:rsid w:val="00A04B6C"/>
    <w:rsid w:val="00A04C86"/>
    <w:rsid w:val="00A04CC4"/>
    <w:rsid w:val="00A04DD9"/>
    <w:rsid w:val="00A04E9E"/>
    <w:rsid w:val="00A04F75"/>
    <w:rsid w:val="00A04F8C"/>
    <w:rsid w:val="00A0501F"/>
    <w:rsid w:val="00A0504E"/>
    <w:rsid w:val="00A0513A"/>
    <w:rsid w:val="00A05140"/>
    <w:rsid w:val="00A05144"/>
    <w:rsid w:val="00A051D3"/>
    <w:rsid w:val="00A051EE"/>
    <w:rsid w:val="00A05248"/>
    <w:rsid w:val="00A05271"/>
    <w:rsid w:val="00A05392"/>
    <w:rsid w:val="00A05415"/>
    <w:rsid w:val="00A05506"/>
    <w:rsid w:val="00A05540"/>
    <w:rsid w:val="00A057FD"/>
    <w:rsid w:val="00A05800"/>
    <w:rsid w:val="00A058CE"/>
    <w:rsid w:val="00A05919"/>
    <w:rsid w:val="00A05948"/>
    <w:rsid w:val="00A05A3C"/>
    <w:rsid w:val="00A05B26"/>
    <w:rsid w:val="00A05B98"/>
    <w:rsid w:val="00A05C73"/>
    <w:rsid w:val="00A05CC2"/>
    <w:rsid w:val="00A05E0B"/>
    <w:rsid w:val="00A05E81"/>
    <w:rsid w:val="00A05E98"/>
    <w:rsid w:val="00A05EF3"/>
    <w:rsid w:val="00A05F26"/>
    <w:rsid w:val="00A05FD9"/>
    <w:rsid w:val="00A06052"/>
    <w:rsid w:val="00A060EB"/>
    <w:rsid w:val="00A0614B"/>
    <w:rsid w:val="00A061CA"/>
    <w:rsid w:val="00A0626E"/>
    <w:rsid w:val="00A0630D"/>
    <w:rsid w:val="00A06357"/>
    <w:rsid w:val="00A06419"/>
    <w:rsid w:val="00A06446"/>
    <w:rsid w:val="00A0647B"/>
    <w:rsid w:val="00A06643"/>
    <w:rsid w:val="00A06697"/>
    <w:rsid w:val="00A066C0"/>
    <w:rsid w:val="00A06711"/>
    <w:rsid w:val="00A067AB"/>
    <w:rsid w:val="00A06869"/>
    <w:rsid w:val="00A068AD"/>
    <w:rsid w:val="00A06971"/>
    <w:rsid w:val="00A06A93"/>
    <w:rsid w:val="00A06A99"/>
    <w:rsid w:val="00A06BE5"/>
    <w:rsid w:val="00A06C40"/>
    <w:rsid w:val="00A06C45"/>
    <w:rsid w:val="00A06C88"/>
    <w:rsid w:val="00A06EC4"/>
    <w:rsid w:val="00A06EE8"/>
    <w:rsid w:val="00A06FDE"/>
    <w:rsid w:val="00A07118"/>
    <w:rsid w:val="00A0715B"/>
    <w:rsid w:val="00A07199"/>
    <w:rsid w:val="00A071BD"/>
    <w:rsid w:val="00A07329"/>
    <w:rsid w:val="00A07356"/>
    <w:rsid w:val="00A0736C"/>
    <w:rsid w:val="00A07502"/>
    <w:rsid w:val="00A0765A"/>
    <w:rsid w:val="00A07670"/>
    <w:rsid w:val="00A076E2"/>
    <w:rsid w:val="00A076F2"/>
    <w:rsid w:val="00A0772A"/>
    <w:rsid w:val="00A0779A"/>
    <w:rsid w:val="00A07953"/>
    <w:rsid w:val="00A07990"/>
    <w:rsid w:val="00A079E8"/>
    <w:rsid w:val="00A07A90"/>
    <w:rsid w:val="00A07DF1"/>
    <w:rsid w:val="00A07E02"/>
    <w:rsid w:val="00A07E03"/>
    <w:rsid w:val="00A07EA9"/>
    <w:rsid w:val="00A07ED9"/>
    <w:rsid w:val="00A07F75"/>
    <w:rsid w:val="00A07F8C"/>
    <w:rsid w:val="00A100F9"/>
    <w:rsid w:val="00A10165"/>
    <w:rsid w:val="00A1017F"/>
    <w:rsid w:val="00A10195"/>
    <w:rsid w:val="00A101BF"/>
    <w:rsid w:val="00A10257"/>
    <w:rsid w:val="00A10261"/>
    <w:rsid w:val="00A10291"/>
    <w:rsid w:val="00A1040E"/>
    <w:rsid w:val="00A10480"/>
    <w:rsid w:val="00A10483"/>
    <w:rsid w:val="00A104AA"/>
    <w:rsid w:val="00A10586"/>
    <w:rsid w:val="00A1060B"/>
    <w:rsid w:val="00A106F6"/>
    <w:rsid w:val="00A107BF"/>
    <w:rsid w:val="00A107C6"/>
    <w:rsid w:val="00A1080F"/>
    <w:rsid w:val="00A10889"/>
    <w:rsid w:val="00A10A48"/>
    <w:rsid w:val="00A10BFC"/>
    <w:rsid w:val="00A10C9B"/>
    <w:rsid w:val="00A10D2D"/>
    <w:rsid w:val="00A10DEB"/>
    <w:rsid w:val="00A10E06"/>
    <w:rsid w:val="00A10E39"/>
    <w:rsid w:val="00A11004"/>
    <w:rsid w:val="00A11014"/>
    <w:rsid w:val="00A1101C"/>
    <w:rsid w:val="00A11021"/>
    <w:rsid w:val="00A110DA"/>
    <w:rsid w:val="00A11143"/>
    <w:rsid w:val="00A11183"/>
    <w:rsid w:val="00A111A0"/>
    <w:rsid w:val="00A1132B"/>
    <w:rsid w:val="00A11339"/>
    <w:rsid w:val="00A1164D"/>
    <w:rsid w:val="00A116A5"/>
    <w:rsid w:val="00A116E3"/>
    <w:rsid w:val="00A1175F"/>
    <w:rsid w:val="00A117B0"/>
    <w:rsid w:val="00A1181D"/>
    <w:rsid w:val="00A11888"/>
    <w:rsid w:val="00A11930"/>
    <w:rsid w:val="00A1198A"/>
    <w:rsid w:val="00A119DD"/>
    <w:rsid w:val="00A11B54"/>
    <w:rsid w:val="00A11B59"/>
    <w:rsid w:val="00A11BC8"/>
    <w:rsid w:val="00A11CDC"/>
    <w:rsid w:val="00A11D6C"/>
    <w:rsid w:val="00A11DF4"/>
    <w:rsid w:val="00A11EDE"/>
    <w:rsid w:val="00A11F58"/>
    <w:rsid w:val="00A12018"/>
    <w:rsid w:val="00A120D7"/>
    <w:rsid w:val="00A120DF"/>
    <w:rsid w:val="00A12225"/>
    <w:rsid w:val="00A12300"/>
    <w:rsid w:val="00A1238C"/>
    <w:rsid w:val="00A123D9"/>
    <w:rsid w:val="00A12405"/>
    <w:rsid w:val="00A1240F"/>
    <w:rsid w:val="00A1260D"/>
    <w:rsid w:val="00A1263D"/>
    <w:rsid w:val="00A126F9"/>
    <w:rsid w:val="00A12739"/>
    <w:rsid w:val="00A127A0"/>
    <w:rsid w:val="00A127B2"/>
    <w:rsid w:val="00A127F7"/>
    <w:rsid w:val="00A128AB"/>
    <w:rsid w:val="00A128D8"/>
    <w:rsid w:val="00A1294B"/>
    <w:rsid w:val="00A12993"/>
    <w:rsid w:val="00A129A3"/>
    <w:rsid w:val="00A12AA8"/>
    <w:rsid w:val="00A12ADC"/>
    <w:rsid w:val="00A12AF2"/>
    <w:rsid w:val="00A12BB9"/>
    <w:rsid w:val="00A12BEB"/>
    <w:rsid w:val="00A12D7E"/>
    <w:rsid w:val="00A12D8A"/>
    <w:rsid w:val="00A12DC0"/>
    <w:rsid w:val="00A12E6C"/>
    <w:rsid w:val="00A12F16"/>
    <w:rsid w:val="00A1327E"/>
    <w:rsid w:val="00A13343"/>
    <w:rsid w:val="00A13345"/>
    <w:rsid w:val="00A1339A"/>
    <w:rsid w:val="00A13544"/>
    <w:rsid w:val="00A1356A"/>
    <w:rsid w:val="00A136D0"/>
    <w:rsid w:val="00A13822"/>
    <w:rsid w:val="00A1382E"/>
    <w:rsid w:val="00A13914"/>
    <w:rsid w:val="00A13A7D"/>
    <w:rsid w:val="00A13AB7"/>
    <w:rsid w:val="00A13AC4"/>
    <w:rsid w:val="00A13B21"/>
    <w:rsid w:val="00A13B30"/>
    <w:rsid w:val="00A13C2F"/>
    <w:rsid w:val="00A13D1A"/>
    <w:rsid w:val="00A13E09"/>
    <w:rsid w:val="00A13EBB"/>
    <w:rsid w:val="00A13EF9"/>
    <w:rsid w:val="00A13F25"/>
    <w:rsid w:val="00A1409D"/>
    <w:rsid w:val="00A14283"/>
    <w:rsid w:val="00A14447"/>
    <w:rsid w:val="00A1453B"/>
    <w:rsid w:val="00A14581"/>
    <w:rsid w:val="00A14638"/>
    <w:rsid w:val="00A1465A"/>
    <w:rsid w:val="00A147A1"/>
    <w:rsid w:val="00A1482C"/>
    <w:rsid w:val="00A14870"/>
    <w:rsid w:val="00A148FE"/>
    <w:rsid w:val="00A149CE"/>
    <w:rsid w:val="00A14B0F"/>
    <w:rsid w:val="00A14B91"/>
    <w:rsid w:val="00A14C45"/>
    <w:rsid w:val="00A14DBE"/>
    <w:rsid w:val="00A14DBF"/>
    <w:rsid w:val="00A14DC2"/>
    <w:rsid w:val="00A14DD6"/>
    <w:rsid w:val="00A14F2D"/>
    <w:rsid w:val="00A14F3D"/>
    <w:rsid w:val="00A14FF4"/>
    <w:rsid w:val="00A15085"/>
    <w:rsid w:val="00A150B7"/>
    <w:rsid w:val="00A150E1"/>
    <w:rsid w:val="00A15103"/>
    <w:rsid w:val="00A15205"/>
    <w:rsid w:val="00A1527F"/>
    <w:rsid w:val="00A153E2"/>
    <w:rsid w:val="00A154BA"/>
    <w:rsid w:val="00A15531"/>
    <w:rsid w:val="00A1555C"/>
    <w:rsid w:val="00A15696"/>
    <w:rsid w:val="00A15701"/>
    <w:rsid w:val="00A157AA"/>
    <w:rsid w:val="00A157D5"/>
    <w:rsid w:val="00A157FC"/>
    <w:rsid w:val="00A158C2"/>
    <w:rsid w:val="00A15952"/>
    <w:rsid w:val="00A159A5"/>
    <w:rsid w:val="00A15B85"/>
    <w:rsid w:val="00A15B97"/>
    <w:rsid w:val="00A15D27"/>
    <w:rsid w:val="00A15D5E"/>
    <w:rsid w:val="00A15DE8"/>
    <w:rsid w:val="00A15E5B"/>
    <w:rsid w:val="00A15E9A"/>
    <w:rsid w:val="00A15EAC"/>
    <w:rsid w:val="00A16081"/>
    <w:rsid w:val="00A16089"/>
    <w:rsid w:val="00A160C3"/>
    <w:rsid w:val="00A161A2"/>
    <w:rsid w:val="00A161A7"/>
    <w:rsid w:val="00A161F8"/>
    <w:rsid w:val="00A16242"/>
    <w:rsid w:val="00A16296"/>
    <w:rsid w:val="00A162A5"/>
    <w:rsid w:val="00A162BC"/>
    <w:rsid w:val="00A16396"/>
    <w:rsid w:val="00A163A4"/>
    <w:rsid w:val="00A163E8"/>
    <w:rsid w:val="00A1644E"/>
    <w:rsid w:val="00A16563"/>
    <w:rsid w:val="00A165B6"/>
    <w:rsid w:val="00A166FA"/>
    <w:rsid w:val="00A16791"/>
    <w:rsid w:val="00A1679B"/>
    <w:rsid w:val="00A1699C"/>
    <w:rsid w:val="00A169DB"/>
    <w:rsid w:val="00A169FA"/>
    <w:rsid w:val="00A16A2B"/>
    <w:rsid w:val="00A16A74"/>
    <w:rsid w:val="00A16A77"/>
    <w:rsid w:val="00A16AB8"/>
    <w:rsid w:val="00A16C39"/>
    <w:rsid w:val="00A16CF6"/>
    <w:rsid w:val="00A16F4E"/>
    <w:rsid w:val="00A16FE5"/>
    <w:rsid w:val="00A17039"/>
    <w:rsid w:val="00A17164"/>
    <w:rsid w:val="00A171F4"/>
    <w:rsid w:val="00A1720E"/>
    <w:rsid w:val="00A1738F"/>
    <w:rsid w:val="00A173A8"/>
    <w:rsid w:val="00A1746D"/>
    <w:rsid w:val="00A17480"/>
    <w:rsid w:val="00A174A1"/>
    <w:rsid w:val="00A174C8"/>
    <w:rsid w:val="00A174D9"/>
    <w:rsid w:val="00A1756A"/>
    <w:rsid w:val="00A1758D"/>
    <w:rsid w:val="00A1763F"/>
    <w:rsid w:val="00A1765F"/>
    <w:rsid w:val="00A1766A"/>
    <w:rsid w:val="00A17724"/>
    <w:rsid w:val="00A17814"/>
    <w:rsid w:val="00A1784D"/>
    <w:rsid w:val="00A1785A"/>
    <w:rsid w:val="00A17868"/>
    <w:rsid w:val="00A1797A"/>
    <w:rsid w:val="00A17992"/>
    <w:rsid w:val="00A17A1F"/>
    <w:rsid w:val="00A17A57"/>
    <w:rsid w:val="00A20095"/>
    <w:rsid w:val="00A200F4"/>
    <w:rsid w:val="00A20121"/>
    <w:rsid w:val="00A20138"/>
    <w:rsid w:val="00A20151"/>
    <w:rsid w:val="00A202CF"/>
    <w:rsid w:val="00A2031D"/>
    <w:rsid w:val="00A20345"/>
    <w:rsid w:val="00A20470"/>
    <w:rsid w:val="00A2049C"/>
    <w:rsid w:val="00A204FD"/>
    <w:rsid w:val="00A20541"/>
    <w:rsid w:val="00A206C9"/>
    <w:rsid w:val="00A20709"/>
    <w:rsid w:val="00A2074E"/>
    <w:rsid w:val="00A209ED"/>
    <w:rsid w:val="00A20A9A"/>
    <w:rsid w:val="00A20AAD"/>
    <w:rsid w:val="00A20AB4"/>
    <w:rsid w:val="00A20AFF"/>
    <w:rsid w:val="00A20B77"/>
    <w:rsid w:val="00A20C27"/>
    <w:rsid w:val="00A20C58"/>
    <w:rsid w:val="00A20D45"/>
    <w:rsid w:val="00A20E31"/>
    <w:rsid w:val="00A20E4C"/>
    <w:rsid w:val="00A20E78"/>
    <w:rsid w:val="00A20E7D"/>
    <w:rsid w:val="00A20F1E"/>
    <w:rsid w:val="00A210CA"/>
    <w:rsid w:val="00A21126"/>
    <w:rsid w:val="00A21157"/>
    <w:rsid w:val="00A21174"/>
    <w:rsid w:val="00A21268"/>
    <w:rsid w:val="00A2126D"/>
    <w:rsid w:val="00A212AB"/>
    <w:rsid w:val="00A212BE"/>
    <w:rsid w:val="00A2143C"/>
    <w:rsid w:val="00A2143E"/>
    <w:rsid w:val="00A215A2"/>
    <w:rsid w:val="00A215D6"/>
    <w:rsid w:val="00A2165C"/>
    <w:rsid w:val="00A216BC"/>
    <w:rsid w:val="00A216C0"/>
    <w:rsid w:val="00A216EB"/>
    <w:rsid w:val="00A216F6"/>
    <w:rsid w:val="00A21727"/>
    <w:rsid w:val="00A21744"/>
    <w:rsid w:val="00A217C3"/>
    <w:rsid w:val="00A217EC"/>
    <w:rsid w:val="00A218FA"/>
    <w:rsid w:val="00A21918"/>
    <w:rsid w:val="00A2198E"/>
    <w:rsid w:val="00A21A08"/>
    <w:rsid w:val="00A21A0F"/>
    <w:rsid w:val="00A21A32"/>
    <w:rsid w:val="00A21B72"/>
    <w:rsid w:val="00A21BE7"/>
    <w:rsid w:val="00A21C44"/>
    <w:rsid w:val="00A21C84"/>
    <w:rsid w:val="00A21C8A"/>
    <w:rsid w:val="00A21D30"/>
    <w:rsid w:val="00A21E38"/>
    <w:rsid w:val="00A21F89"/>
    <w:rsid w:val="00A22089"/>
    <w:rsid w:val="00A22194"/>
    <w:rsid w:val="00A221DE"/>
    <w:rsid w:val="00A222D2"/>
    <w:rsid w:val="00A22486"/>
    <w:rsid w:val="00A22487"/>
    <w:rsid w:val="00A2250D"/>
    <w:rsid w:val="00A225A4"/>
    <w:rsid w:val="00A225F2"/>
    <w:rsid w:val="00A22607"/>
    <w:rsid w:val="00A2287C"/>
    <w:rsid w:val="00A228AC"/>
    <w:rsid w:val="00A228FE"/>
    <w:rsid w:val="00A229DD"/>
    <w:rsid w:val="00A22AD6"/>
    <w:rsid w:val="00A22B7F"/>
    <w:rsid w:val="00A22C15"/>
    <w:rsid w:val="00A22D2C"/>
    <w:rsid w:val="00A22D4D"/>
    <w:rsid w:val="00A22D60"/>
    <w:rsid w:val="00A22D9F"/>
    <w:rsid w:val="00A22DA1"/>
    <w:rsid w:val="00A22E2E"/>
    <w:rsid w:val="00A22F13"/>
    <w:rsid w:val="00A22F14"/>
    <w:rsid w:val="00A22F3D"/>
    <w:rsid w:val="00A22F82"/>
    <w:rsid w:val="00A23218"/>
    <w:rsid w:val="00A23222"/>
    <w:rsid w:val="00A23224"/>
    <w:rsid w:val="00A232A1"/>
    <w:rsid w:val="00A23310"/>
    <w:rsid w:val="00A23357"/>
    <w:rsid w:val="00A23381"/>
    <w:rsid w:val="00A233B4"/>
    <w:rsid w:val="00A234EB"/>
    <w:rsid w:val="00A23547"/>
    <w:rsid w:val="00A2375E"/>
    <w:rsid w:val="00A23896"/>
    <w:rsid w:val="00A23931"/>
    <w:rsid w:val="00A23941"/>
    <w:rsid w:val="00A239A7"/>
    <w:rsid w:val="00A23B15"/>
    <w:rsid w:val="00A23B97"/>
    <w:rsid w:val="00A23BDB"/>
    <w:rsid w:val="00A23D2A"/>
    <w:rsid w:val="00A23DE9"/>
    <w:rsid w:val="00A23E5C"/>
    <w:rsid w:val="00A23FD6"/>
    <w:rsid w:val="00A23FDC"/>
    <w:rsid w:val="00A2401E"/>
    <w:rsid w:val="00A2410E"/>
    <w:rsid w:val="00A2415F"/>
    <w:rsid w:val="00A241BF"/>
    <w:rsid w:val="00A241C6"/>
    <w:rsid w:val="00A241F0"/>
    <w:rsid w:val="00A2423B"/>
    <w:rsid w:val="00A24339"/>
    <w:rsid w:val="00A243C4"/>
    <w:rsid w:val="00A244B6"/>
    <w:rsid w:val="00A245E4"/>
    <w:rsid w:val="00A24614"/>
    <w:rsid w:val="00A24733"/>
    <w:rsid w:val="00A24872"/>
    <w:rsid w:val="00A2492C"/>
    <w:rsid w:val="00A24A08"/>
    <w:rsid w:val="00A24BE4"/>
    <w:rsid w:val="00A24CF2"/>
    <w:rsid w:val="00A24E65"/>
    <w:rsid w:val="00A24EBF"/>
    <w:rsid w:val="00A24F18"/>
    <w:rsid w:val="00A25036"/>
    <w:rsid w:val="00A251B7"/>
    <w:rsid w:val="00A251C2"/>
    <w:rsid w:val="00A25241"/>
    <w:rsid w:val="00A2528B"/>
    <w:rsid w:val="00A25317"/>
    <w:rsid w:val="00A25354"/>
    <w:rsid w:val="00A25378"/>
    <w:rsid w:val="00A2544E"/>
    <w:rsid w:val="00A254A7"/>
    <w:rsid w:val="00A254D5"/>
    <w:rsid w:val="00A25557"/>
    <w:rsid w:val="00A255F0"/>
    <w:rsid w:val="00A25620"/>
    <w:rsid w:val="00A25706"/>
    <w:rsid w:val="00A25852"/>
    <w:rsid w:val="00A2588A"/>
    <w:rsid w:val="00A258E9"/>
    <w:rsid w:val="00A2594D"/>
    <w:rsid w:val="00A2595A"/>
    <w:rsid w:val="00A25961"/>
    <w:rsid w:val="00A259AF"/>
    <w:rsid w:val="00A259B2"/>
    <w:rsid w:val="00A259F0"/>
    <w:rsid w:val="00A25A5B"/>
    <w:rsid w:val="00A25B12"/>
    <w:rsid w:val="00A25BCB"/>
    <w:rsid w:val="00A25C45"/>
    <w:rsid w:val="00A25D06"/>
    <w:rsid w:val="00A25D84"/>
    <w:rsid w:val="00A25D87"/>
    <w:rsid w:val="00A25E15"/>
    <w:rsid w:val="00A25EB9"/>
    <w:rsid w:val="00A25F4B"/>
    <w:rsid w:val="00A25FCB"/>
    <w:rsid w:val="00A25FE2"/>
    <w:rsid w:val="00A26029"/>
    <w:rsid w:val="00A26075"/>
    <w:rsid w:val="00A261CB"/>
    <w:rsid w:val="00A261D4"/>
    <w:rsid w:val="00A262C2"/>
    <w:rsid w:val="00A262E4"/>
    <w:rsid w:val="00A26301"/>
    <w:rsid w:val="00A26325"/>
    <w:rsid w:val="00A26340"/>
    <w:rsid w:val="00A26388"/>
    <w:rsid w:val="00A26472"/>
    <w:rsid w:val="00A2649C"/>
    <w:rsid w:val="00A264D8"/>
    <w:rsid w:val="00A2658E"/>
    <w:rsid w:val="00A2664C"/>
    <w:rsid w:val="00A266B2"/>
    <w:rsid w:val="00A266C2"/>
    <w:rsid w:val="00A266DA"/>
    <w:rsid w:val="00A2671D"/>
    <w:rsid w:val="00A267CB"/>
    <w:rsid w:val="00A267E1"/>
    <w:rsid w:val="00A2688B"/>
    <w:rsid w:val="00A268EA"/>
    <w:rsid w:val="00A2697D"/>
    <w:rsid w:val="00A269EF"/>
    <w:rsid w:val="00A26A2F"/>
    <w:rsid w:val="00A26A90"/>
    <w:rsid w:val="00A26BFD"/>
    <w:rsid w:val="00A26D3B"/>
    <w:rsid w:val="00A26DC8"/>
    <w:rsid w:val="00A26E16"/>
    <w:rsid w:val="00A26F0D"/>
    <w:rsid w:val="00A26F91"/>
    <w:rsid w:val="00A26FD0"/>
    <w:rsid w:val="00A27043"/>
    <w:rsid w:val="00A27116"/>
    <w:rsid w:val="00A2728D"/>
    <w:rsid w:val="00A272FE"/>
    <w:rsid w:val="00A27333"/>
    <w:rsid w:val="00A273CA"/>
    <w:rsid w:val="00A27424"/>
    <w:rsid w:val="00A2743A"/>
    <w:rsid w:val="00A2746C"/>
    <w:rsid w:val="00A274CC"/>
    <w:rsid w:val="00A275B8"/>
    <w:rsid w:val="00A275BB"/>
    <w:rsid w:val="00A27676"/>
    <w:rsid w:val="00A276C3"/>
    <w:rsid w:val="00A2770E"/>
    <w:rsid w:val="00A27890"/>
    <w:rsid w:val="00A2791A"/>
    <w:rsid w:val="00A27A2C"/>
    <w:rsid w:val="00A27A3B"/>
    <w:rsid w:val="00A27A5D"/>
    <w:rsid w:val="00A27B0F"/>
    <w:rsid w:val="00A27B64"/>
    <w:rsid w:val="00A27BCC"/>
    <w:rsid w:val="00A27C57"/>
    <w:rsid w:val="00A27E0A"/>
    <w:rsid w:val="00A27E24"/>
    <w:rsid w:val="00A27E90"/>
    <w:rsid w:val="00A27FF4"/>
    <w:rsid w:val="00A30032"/>
    <w:rsid w:val="00A3007A"/>
    <w:rsid w:val="00A3019B"/>
    <w:rsid w:val="00A301CB"/>
    <w:rsid w:val="00A3024D"/>
    <w:rsid w:val="00A30265"/>
    <w:rsid w:val="00A30272"/>
    <w:rsid w:val="00A302C5"/>
    <w:rsid w:val="00A3035C"/>
    <w:rsid w:val="00A30374"/>
    <w:rsid w:val="00A303CA"/>
    <w:rsid w:val="00A30410"/>
    <w:rsid w:val="00A304A0"/>
    <w:rsid w:val="00A30730"/>
    <w:rsid w:val="00A30763"/>
    <w:rsid w:val="00A307C7"/>
    <w:rsid w:val="00A3082A"/>
    <w:rsid w:val="00A30852"/>
    <w:rsid w:val="00A308E6"/>
    <w:rsid w:val="00A3092A"/>
    <w:rsid w:val="00A309A3"/>
    <w:rsid w:val="00A309FF"/>
    <w:rsid w:val="00A30A7C"/>
    <w:rsid w:val="00A30BF4"/>
    <w:rsid w:val="00A30C1E"/>
    <w:rsid w:val="00A30C63"/>
    <w:rsid w:val="00A30CD1"/>
    <w:rsid w:val="00A30D01"/>
    <w:rsid w:val="00A30E53"/>
    <w:rsid w:val="00A30E6C"/>
    <w:rsid w:val="00A30FB1"/>
    <w:rsid w:val="00A310AC"/>
    <w:rsid w:val="00A31168"/>
    <w:rsid w:val="00A311A8"/>
    <w:rsid w:val="00A3122A"/>
    <w:rsid w:val="00A3131B"/>
    <w:rsid w:val="00A313F4"/>
    <w:rsid w:val="00A31467"/>
    <w:rsid w:val="00A3148E"/>
    <w:rsid w:val="00A3151B"/>
    <w:rsid w:val="00A31572"/>
    <w:rsid w:val="00A315E6"/>
    <w:rsid w:val="00A31757"/>
    <w:rsid w:val="00A31781"/>
    <w:rsid w:val="00A317C2"/>
    <w:rsid w:val="00A31802"/>
    <w:rsid w:val="00A31812"/>
    <w:rsid w:val="00A31826"/>
    <w:rsid w:val="00A3191A"/>
    <w:rsid w:val="00A31977"/>
    <w:rsid w:val="00A319F7"/>
    <w:rsid w:val="00A31A7F"/>
    <w:rsid w:val="00A31B85"/>
    <w:rsid w:val="00A31CD8"/>
    <w:rsid w:val="00A31CE0"/>
    <w:rsid w:val="00A31D71"/>
    <w:rsid w:val="00A31E57"/>
    <w:rsid w:val="00A31E5A"/>
    <w:rsid w:val="00A31E6D"/>
    <w:rsid w:val="00A31E78"/>
    <w:rsid w:val="00A31EDC"/>
    <w:rsid w:val="00A31F8D"/>
    <w:rsid w:val="00A31FA9"/>
    <w:rsid w:val="00A31FB9"/>
    <w:rsid w:val="00A32045"/>
    <w:rsid w:val="00A322A4"/>
    <w:rsid w:val="00A322AF"/>
    <w:rsid w:val="00A323EC"/>
    <w:rsid w:val="00A32407"/>
    <w:rsid w:val="00A32510"/>
    <w:rsid w:val="00A3255A"/>
    <w:rsid w:val="00A32578"/>
    <w:rsid w:val="00A325D5"/>
    <w:rsid w:val="00A3260D"/>
    <w:rsid w:val="00A3270B"/>
    <w:rsid w:val="00A3276A"/>
    <w:rsid w:val="00A32778"/>
    <w:rsid w:val="00A3278B"/>
    <w:rsid w:val="00A32881"/>
    <w:rsid w:val="00A328C5"/>
    <w:rsid w:val="00A3297B"/>
    <w:rsid w:val="00A329A9"/>
    <w:rsid w:val="00A32A0C"/>
    <w:rsid w:val="00A32A21"/>
    <w:rsid w:val="00A32A73"/>
    <w:rsid w:val="00A32ABB"/>
    <w:rsid w:val="00A32BA2"/>
    <w:rsid w:val="00A32BB4"/>
    <w:rsid w:val="00A32C49"/>
    <w:rsid w:val="00A32C5B"/>
    <w:rsid w:val="00A32CE3"/>
    <w:rsid w:val="00A32CFC"/>
    <w:rsid w:val="00A32CFE"/>
    <w:rsid w:val="00A32D8B"/>
    <w:rsid w:val="00A32D98"/>
    <w:rsid w:val="00A32DE7"/>
    <w:rsid w:val="00A32F5A"/>
    <w:rsid w:val="00A33064"/>
    <w:rsid w:val="00A331E2"/>
    <w:rsid w:val="00A331EB"/>
    <w:rsid w:val="00A333B4"/>
    <w:rsid w:val="00A333BF"/>
    <w:rsid w:val="00A333D5"/>
    <w:rsid w:val="00A334CF"/>
    <w:rsid w:val="00A33524"/>
    <w:rsid w:val="00A33672"/>
    <w:rsid w:val="00A336EB"/>
    <w:rsid w:val="00A33726"/>
    <w:rsid w:val="00A3379C"/>
    <w:rsid w:val="00A3381C"/>
    <w:rsid w:val="00A33822"/>
    <w:rsid w:val="00A33825"/>
    <w:rsid w:val="00A33951"/>
    <w:rsid w:val="00A3398F"/>
    <w:rsid w:val="00A33B16"/>
    <w:rsid w:val="00A33B43"/>
    <w:rsid w:val="00A33B4E"/>
    <w:rsid w:val="00A33BE1"/>
    <w:rsid w:val="00A33BF4"/>
    <w:rsid w:val="00A33C3F"/>
    <w:rsid w:val="00A33C89"/>
    <w:rsid w:val="00A33CCE"/>
    <w:rsid w:val="00A33CE7"/>
    <w:rsid w:val="00A33D72"/>
    <w:rsid w:val="00A33DC5"/>
    <w:rsid w:val="00A33DFD"/>
    <w:rsid w:val="00A33E6F"/>
    <w:rsid w:val="00A33EDC"/>
    <w:rsid w:val="00A33EFC"/>
    <w:rsid w:val="00A33F7E"/>
    <w:rsid w:val="00A33F84"/>
    <w:rsid w:val="00A3406D"/>
    <w:rsid w:val="00A3408C"/>
    <w:rsid w:val="00A34181"/>
    <w:rsid w:val="00A34220"/>
    <w:rsid w:val="00A3434D"/>
    <w:rsid w:val="00A3436D"/>
    <w:rsid w:val="00A3437A"/>
    <w:rsid w:val="00A34395"/>
    <w:rsid w:val="00A3448D"/>
    <w:rsid w:val="00A344D1"/>
    <w:rsid w:val="00A3450E"/>
    <w:rsid w:val="00A346B6"/>
    <w:rsid w:val="00A346C2"/>
    <w:rsid w:val="00A346D7"/>
    <w:rsid w:val="00A3494E"/>
    <w:rsid w:val="00A34988"/>
    <w:rsid w:val="00A349BC"/>
    <w:rsid w:val="00A34B41"/>
    <w:rsid w:val="00A34B66"/>
    <w:rsid w:val="00A34C5D"/>
    <w:rsid w:val="00A34D0A"/>
    <w:rsid w:val="00A34DD3"/>
    <w:rsid w:val="00A34F41"/>
    <w:rsid w:val="00A34F48"/>
    <w:rsid w:val="00A34F5D"/>
    <w:rsid w:val="00A34F65"/>
    <w:rsid w:val="00A34F96"/>
    <w:rsid w:val="00A34FDB"/>
    <w:rsid w:val="00A35066"/>
    <w:rsid w:val="00A35195"/>
    <w:rsid w:val="00A351B1"/>
    <w:rsid w:val="00A351D9"/>
    <w:rsid w:val="00A3523E"/>
    <w:rsid w:val="00A35259"/>
    <w:rsid w:val="00A3529B"/>
    <w:rsid w:val="00A35323"/>
    <w:rsid w:val="00A35355"/>
    <w:rsid w:val="00A353A3"/>
    <w:rsid w:val="00A353A7"/>
    <w:rsid w:val="00A35528"/>
    <w:rsid w:val="00A35583"/>
    <w:rsid w:val="00A355DF"/>
    <w:rsid w:val="00A35611"/>
    <w:rsid w:val="00A356BE"/>
    <w:rsid w:val="00A35760"/>
    <w:rsid w:val="00A35930"/>
    <w:rsid w:val="00A35A82"/>
    <w:rsid w:val="00A35B98"/>
    <w:rsid w:val="00A35C4F"/>
    <w:rsid w:val="00A35C81"/>
    <w:rsid w:val="00A35D50"/>
    <w:rsid w:val="00A35DEE"/>
    <w:rsid w:val="00A35E2D"/>
    <w:rsid w:val="00A35EF6"/>
    <w:rsid w:val="00A35F59"/>
    <w:rsid w:val="00A35F82"/>
    <w:rsid w:val="00A35FB6"/>
    <w:rsid w:val="00A35FE6"/>
    <w:rsid w:val="00A36031"/>
    <w:rsid w:val="00A36067"/>
    <w:rsid w:val="00A36196"/>
    <w:rsid w:val="00A36197"/>
    <w:rsid w:val="00A361AE"/>
    <w:rsid w:val="00A362D7"/>
    <w:rsid w:val="00A36338"/>
    <w:rsid w:val="00A363AE"/>
    <w:rsid w:val="00A363EF"/>
    <w:rsid w:val="00A36474"/>
    <w:rsid w:val="00A36488"/>
    <w:rsid w:val="00A364BF"/>
    <w:rsid w:val="00A3652E"/>
    <w:rsid w:val="00A36596"/>
    <w:rsid w:val="00A365A5"/>
    <w:rsid w:val="00A3667F"/>
    <w:rsid w:val="00A36780"/>
    <w:rsid w:val="00A3683B"/>
    <w:rsid w:val="00A368D1"/>
    <w:rsid w:val="00A368E2"/>
    <w:rsid w:val="00A36982"/>
    <w:rsid w:val="00A36994"/>
    <w:rsid w:val="00A36BF4"/>
    <w:rsid w:val="00A36C65"/>
    <w:rsid w:val="00A36CB5"/>
    <w:rsid w:val="00A36CBC"/>
    <w:rsid w:val="00A36CDE"/>
    <w:rsid w:val="00A36DB7"/>
    <w:rsid w:val="00A36DFE"/>
    <w:rsid w:val="00A36E10"/>
    <w:rsid w:val="00A36E40"/>
    <w:rsid w:val="00A36EA0"/>
    <w:rsid w:val="00A36F5D"/>
    <w:rsid w:val="00A36FD9"/>
    <w:rsid w:val="00A3702A"/>
    <w:rsid w:val="00A37055"/>
    <w:rsid w:val="00A370CB"/>
    <w:rsid w:val="00A370DD"/>
    <w:rsid w:val="00A370FD"/>
    <w:rsid w:val="00A371A4"/>
    <w:rsid w:val="00A373DC"/>
    <w:rsid w:val="00A37442"/>
    <w:rsid w:val="00A37497"/>
    <w:rsid w:val="00A37568"/>
    <w:rsid w:val="00A3761B"/>
    <w:rsid w:val="00A37628"/>
    <w:rsid w:val="00A37642"/>
    <w:rsid w:val="00A37650"/>
    <w:rsid w:val="00A3778D"/>
    <w:rsid w:val="00A37795"/>
    <w:rsid w:val="00A377A2"/>
    <w:rsid w:val="00A37825"/>
    <w:rsid w:val="00A37893"/>
    <w:rsid w:val="00A378F7"/>
    <w:rsid w:val="00A37982"/>
    <w:rsid w:val="00A3798C"/>
    <w:rsid w:val="00A37CB6"/>
    <w:rsid w:val="00A37DD9"/>
    <w:rsid w:val="00A37E63"/>
    <w:rsid w:val="00A37FA3"/>
    <w:rsid w:val="00A37FB5"/>
    <w:rsid w:val="00A4017E"/>
    <w:rsid w:val="00A401D5"/>
    <w:rsid w:val="00A4031C"/>
    <w:rsid w:val="00A40402"/>
    <w:rsid w:val="00A40411"/>
    <w:rsid w:val="00A40444"/>
    <w:rsid w:val="00A40448"/>
    <w:rsid w:val="00A40473"/>
    <w:rsid w:val="00A404C9"/>
    <w:rsid w:val="00A40554"/>
    <w:rsid w:val="00A405D7"/>
    <w:rsid w:val="00A4067A"/>
    <w:rsid w:val="00A406FD"/>
    <w:rsid w:val="00A4075A"/>
    <w:rsid w:val="00A4088E"/>
    <w:rsid w:val="00A408CB"/>
    <w:rsid w:val="00A40964"/>
    <w:rsid w:val="00A4097E"/>
    <w:rsid w:val="00A409A4"/>
    <w:rsid w:val="00A40AFC"/>
    <w:rsid w:val="00A40B2C"/>
    <w:rsid w:val="00A40B6F"/>
    <w:rsid w:val="00A40D91"/>
    <w:rsid w:val="00A40DE8"/>
    <w:rsid w:val="00A40E12"/>
    <w:rsid w:val="00A40E15"/>
    <w:rsid w:val="00A40E1E"/>
    <w:rsid w:val="00A40ECC"/>
    <w:rsid w:val="00A40ED7"/>
    <w:rsid w:val="00A40F3F"/>
    <w:rsid w:val="00A40F58"/>
    <w:rsid w:val="00A40F83"/>
    <w:rsid w:val="00A40F8E"/>
    <w:rsid w:val="00A410B7"/>
    <w:rsid w:val="00A410CD"/>
    <w:rsid w:val="00A411B1"/>
    <w:rsid w:val="00A411BD"/>
    <w:rsid w:val="00A411C5"/>
    <w:rsid w:val="00A411EE"/>
    <w:rsid w:val="00A412BA"/>
    <w:rsid w:val="00A41306"/>
    <w:rsid w:val="00A41382"/>
    <w:rsid w:val="00A41416"/>
    <w:rsid w:val="00A41523"/>
    <w:rsid w:val="00A41524"/>
    <w:rsid w:val="00A4158C"/>
    <w:rsid w:val="00A4158D"/>
    <w:rsid w:val="00A415B2"/>
    <w:rsid w:val="00A415B8"/>
    <w:rsid w:val="00A41671"/>
    <w:rsid w:val="00A4174B"/>
    <w:rsid w:val="00A41827"/>
    <w:rsid w:val="00A4185E"/>
    <w:rsid w:val="00A418F0"/>
    <w:rsid w:val="00A41923"/>
    <w:rsid w:val="00A41930"/>
    <w:rsid w:val="00A41945"/>
    <w:rsid w:val="00A41B1F"/>
    <w:rsid w:val="00A41BB8"/>
    <w:rsid w:val="00A41C58"/>
    <w:rsid w:val="00A41D8C"/>
    <w:rsid w:val="00A41DAA"/>
    <w:rsid w:val="00A41E2D"/>
    <w:rsid w:val="00A41F11"/>
    <w:rsid w:val="00A41F84"/>
    <w:rsid w:val="00A41FFA"/>
    <w:rsid w:val="00A4200D"/>
    <w:rsid w:val="00A4204C"/>
    <w:rsid w:val="00A4218B"/>
    <w:rsid w:val="00A42296"/>
    <w:rsid w:val="00A42379"/>
    <w:rsid w:val="00A424BF"/>
    <w:rsid w:val="00A424F7"/>
    <w:rsid w:val="00A4254F"/>
    <w:rsid w:val="00A4258E"/>
    <w:rsid w:val="00A425C4"/>
    <w:rsid w:val="00A42605"/>
    <w:rsid w:val="00A4263E"/>
    <w:rsid w:val="00A426E7"/>
    <w:rsid w:val="00A427D6"/>
    <w:rsid w:val="00A42854"/>
    <w:rsid w:val="00A42942"/>
    <w:rsid w:val="00A4297A"/>
    <w:rsid w:val="00A42AB5"/>
    <w:rsid w:val="00A42C04"/>
    <w:rsid w:val="00A42CF6"/>
    <w:rsid w:val="00A42E9F"/>
    <w:rsid w:val="00A42F0A"/>
    <w:rsid w:val="00A42F31"/>
    <w:rsid w:val="00A42F57"/>
    <w:rsid w:val="00A42F5D"/>
    <w:rsid w:val="00A42F92"/>
    <w:rsid w:val="00A42FAE"/>
    <w:rsid w:val="00A42FCA"/>
    <w:rsid w:val="00A42FF8"/>
    <w:rsid w:val="00A43152"/>
    <w:rsid w:val="00A4316E"/>
    <w:rsid w:val="00A431B1"/>
    <w:rsid w:val="00A43280"/>
    <w:rsid w:val="00A4328E"/>
    <w:rsid w:val="00A432D1"/>
    <w:rsid w:val="00A433E3"/>
    <w:rsid w:val="00A434B3"/>
    <w:rsid w:val="00A43532"/>
    <w:rsid w:val="00A43589"/>
    <w:rsid w:val="00A435E5"/>
    <w:rsid w:val="00A43600"/>
    <w:rsid w:val="00A43621"/>
    <w:rsid w:val="00A436B8"/>
    <w:rsid w:val="00A43716"/>
    <w:rsid w:val="00A43794"/>
    <w:rsid w:val="00A437DD"/>
    <w:rsid w:val="00A43887"/>
    <w:rsid w:val="00A4388F"/>
    <w:rsid w:val="00A438FF"/>
    <w:rsid w:val="00A439C5"/>
    <w:rsid w:val="00A43B94"/>
    <w:rsid w:val="00A43BF0"/>
    <w:rsid w:val="00A43CEF"/>
    <w:rsid w:val="00A43DA2"/>
    <w:rsid w:val="00A43DDA"/>
    <w:rsid w:val="00A43EA1"/>
    <w:rsid w:val="00A43EC4"/>
    <w:rsid w:val="00A43F57"/>
    <w:rsid w:val="00A43FB6"/>
    <w:rsid w:val="00A4405A"/>
    <w:rsid w:val="00A440B5"/>
    <w:rsid w:val="00A4415E"/>
    <w:rsid w:val="00A44188"/>
    <w:rsid w:val="00A44216"/>
    <w:rsid w:val="00A4421F"/>
    <w:rsid w:val="00A442C5"/>
    <w:rsid w:val="00A442CB"/>
    <w:rsid w:val="00A443A4"/>
    <w:rsid w:val="00A4441E"/>
    <w:rsid w:val="00A4443A"/>
    <w:rsid w:val="00A44634"/>
    <w:rsid w:val="00A44640"/>
    <w:rsid w:val="00A4464A"/>
    <w:rsid w:val="00A44712"/>
    <w:rsid w:val="00A447A7"/>
    <w:rsid w:val="00A44816"/>
    <w:rsid w:val="00A44837"/>
    <w:rsid w:val="00A44875"/>
    <w:rsid w:val="00A4490D"/>
    <w:rsid w:val="00A44A4B"/>
    <w:rsid w:val="00A44AF5"/>
    <w:rsid w:val="00A44B8B"/>
    <w:rsid w:val="00A44B99"/>
    <w:rsid w:val="00A44BC0"/>
    <w:rsid w:val="00A44CB9"/>
    <w:rsid w:val="00A44D71"/>
    <w:rsid w:val="00A44DE9"/>
    <w:rsid w:val="00A44DEB"/>
    <w:rsid w:val="00A44E07"/>
    <w:rsid w:val="00A44FEE"/>
    <w:rsid w:val="00A4500D"/>
    <w:rsid w:val="00A45050"/>
    <w:rsid w:val="00A450B0"/>
    <w:rsid w:val="00A452BF"/>
    <w:rsid w:val="00A453C8"/>
    <w:rsid w:val="00A45509"/>
    <w:rsid w:val="00A4567D"/>
    <w:rsid w:val="00A4569E"/>
    <w:rsid w:val="00A45731"/>
    <w:rsid w:val="00A45A27"/>
    <w:rsid w:val="00A45B2D"/>
    <w:rsid w:val="00A45BC8"/>
    <w:rsid w:val="00A45BC9"/>
    <w:rsid w:val="00A45C06"/>
    <w:rsid w:val="00A45CED"/>
    <w:rsid w:val="00A45D11"/>
    <w:rsid w:val="00A45D1F"/>
    <w:rsid w:val="00A45EBF"/>
    <w:rsid w:val="00A45EC4"/>
    <w:rsid w:val="00A45ED2"/>
    <w:rsid w:val="00A45EEB"/>
    <w:rsid w:val="00A45F2C"/>
    <w:rsid w:val="00A45F50"/>
    <w:rsid w:val="00A460C6"/>
    <w:rsid w:val="00A46136"/>
    <w:rsid w:val="00A46228"/>
    <w:rsid w:val="00A46234"/>
    <w:rsid w:val="00A462B1"/>
    <w:rsid w:val="00A4632D"/>
    <w:rsid w:val="00A4635A"/>
    <w:rsid w:val="00A46458"/>
    <w:rsid w:val="00A465EF"/>
    <w:rsid w:val="00A465FF"/>
    <w:rsid w:val="00A46687"/>
    <w:rsid w:val="00A466CF"/>
    <w:rsid w:val="00A467D4"/>
    <w:rsid w:val="00A46813"/>
    <w:rsid w:val="00A46ADF"/>
    <w:rsid w:val="00A46C93"/>
    <w:rsid w:val="00A46CD2"/>
    <w:rsid w:val="00A46D83"/>
    <w:rsid w:val="00A46DC2"/>
    <w:rsid w:val="00A46F09"/>
    <w:rsid w:val="00A46F15"/>
    <w:rsid w:val="00A46F55"/>
    <w:rsid w:val="00A470A6"/>
    <w:rsid w:val="00A47212"/>
    <w:rsid w:val="00A4721C"/>
    <w:rsid w:val="00A472BE"/>
    <w:rsid w:val="00A4730F"/>
    <w:rsid w:val="00A473BA"/>
    <w:rsid w:val="00A47457"/>
    <w:rsid w:val="00A474A0"/>
    <w:rsid w:val="00A474C4"/>
    <w:rsid w:val="00A474EA"/>
    <w:rsid w:val="00A47516"/>
    <w:rsid w:val="00A47575"/>
    <w:rsid w:val="00A47698"/>
    <w:rsid w:val="00A476B9"/>
    <w:rsid w:val="00A476BB"/>
    <w:rsid w:val="00A4775D"/>
    <w:rsid w:val="00A47815"/>
    <w:rsid w:val="00A47844"/>
    <w:rsid w:val="00A4789A"/>
    <w:rsid w:val="00A4795D"/>
    <w:rsid w:val="00A47988"/>
    <w:rsid w:val="00A479A3"/>
    <w:rsid w:val="00A47C31"/>
    <w:rsid w:val="00A47CD4"/>
    <w:rsid w:val="00A47D96"/>
    <w:rsid w:val="00A47DB9"/>
    <w:rsid w:val="00A47DC4"/>
    <w:rsid w:val="00A47DD7"/>
    <w:rsid w:val="00A47E52"/>
    <w:rsid w:val="00A47F2C"/>
    <w:rsid w:val="00A50037"/>
    <w:rsid w:val="00A500DE"/>
    <w:rsid w:val="00A50100"/>
    <w:rsid w:val="00A501B2"/>
    <w:rsid w:val="00A5025D"/>
    <w:rsid w:val="00A5034A"/>
    <w:rsid w:val="00A50366"/>
    <w:rsid w:val="00A50382"/>
    <w:rsid w:val="00A5038B"/>
    <w:rsid w:val="00A503A7"/>
    <w:rsid w:val="00A50414"/>
    <w:rsid w:val="00A50490"/>
    <w:rsid w:val="00A50506"/>
    <w:rsid w:val="00A505E5"/>
    <w:rsid w:val="00A50609"/>
    <w:rsid w:val="00A50680"/>
    <w:rsid w:val="00A5074A"/>
    <w:rsid w:val="00A50759"/>
    <w:rsid w:val="00A5076C"/>
    <w:rsid w:val="00A507FE"/>
    <w:rsid w:val="00A50812"/>
    <w:rsid w:val="00A50820"/>
    <w:rsid w:val="00A50888"/>
    <w:rsid w:val="00A509D5"/>
    <w:rsid w:val="00A509F2"/>
    <w:rsid w:val="00A50A15"/>
    <w:rsid w:val="00A50A38"/>
    <w:rsid w:val="00A50C31"/>
    <w:rsid w:val="00A50CD0"/>
    <w:rsid w:val="00A50E9F"/>
    <w:rsid w:val="00A50F48"/>
    <w:rsid w:val="00A50F9F"/>
    <w:rsid w:val="00A50FFA"/>
    <w:rsid w:val="00A51006"/>
    <w:rsid w:val="00A5106F"/>
    <w:rsid w:val="00A51078"/>
    <w:rsid w:val="00A510C9"/>
    <w:rsid w:val="00A511C8"/>
    <w:rsid w:val="00A51274"/>
    <w:rsid w:val="00A51318"/>
    <w:rsid w:val="00A51448"/>
    <w:rsid w:val="00A514AE"/>
    <w:rsid w:val="00A5152C"/>
    <w:rsid w:val="00A5152D"/>
    <w:rsid w:val="00A51568"/>
    <w:rsid w:val="00A515A4"/>
    <w:rsid w:val="00A51613"/>
    <w:rsid w:val="00A516C4"/>
    <w:rsid w:val="00A51717"/>
    <w:rsid w:val="00A5175D"/>
    <w:rsid w:val="00A5177A"/>
    <w:rsid w:val="00A518D3"/>
    <w:rsid w:val="00A51984"/>
    <w:rsid w:val="00A519C0"/>
    <w:rsid w:val="00A51A74"/>
    <w:rsid w:val="00A51B64"/>
    <w:rsid w:val="00A51B85"/>
    <w:rsid w:val="00A51BB5"/>
    <w:rsid w:val="00A51BEF"/>
    <w:rsid w:val="00A51C07"/>
    <w:rsid w:val="00A51CAD"/>
    <w:rsid w:val="00A51CEA"/>
    <w:rsid w:val="00A51F57"/>
    <w:rsid w:val="00A51FB0"/>
    <w:rsid w:val="00A5205C"/>
    <w:rsid w:val="00A52096"/>
    <w:rsid w:val="00A520C9"/>
    <w:rsid w:val="00A52151"/>
    <w:rsid w:val="00A521CA"/>
    <w:rsid w:val="00A521CB"/>
    <w:rsid w:val="00A521E6"/>
    <w:rsid w:val="00A521FC"/>
    <w:rsid w:val="00A5235F"/>
    <w:rsid w:val="00A52372"/>
    <w:rsid w:val="00A52445"/>
    <w:rsid w:val="00A52477"/>
    <w:rsid w:val="00A5257D"/>
    <w:rsid w:val="00A5264B"/>
    <w:rsid w:val="00A52700"/>
    <w:rsid w:val="00A5282B"/>
    <w:rsid w:val="00A52837"/>
    <w:rsid w:val="00A52853"/>
    <w:rsid w:val="00A528E5"/>
    <w:rsid w:val="00A5294B"/>
    <w:rsid w:val="00A52981"/>
    <w:rsid w:val="00A52A34"/>
    <w:rsid w:val="00A52AAA"/>
    <w:rsid w:val="00A52AAB"/>
    <w:rsid w:val="00A52C61"/>
    <w:rsid w:val="00A52D1E"/>
    <w:rsid w:val="00A52D65"/>
    <w:rsid w:val="00A52DD4"/>
    <w:rsid w:val="00A52E0F"/>
    <w:rsid w:val="00A52F76"/>
    <w:rsid w:val="00A5300A"/>
    <w:rsid w:val="00A53070"/>
    <w:rsid w:val="00A53293"/>
    <w:rsid w:val="00A532DB"/>
    <w:rsid w:val="00A532FF"/>
    <w:rsid w:val="00A53309"/>
    <w:rsid w:val="00A53319"/>
    <w:rsid w:val="00A53324"/>
    <w:rsid w:val="00A53414"/>
    <w:rsid w:val="00A534CD"/>
    <w:rsid w:val="00A534DC"/>
    <w:rsid w:val="00A53678"/>
    <w:rsid w:val="00A53818"/>
    <w:rsid w:val="00A5381B"/>
    <w:rsid w:val="00A538FE"/>
    <w:rsid w:val="00A539D1"/>
    <w:rsid w:val="00A53BA4"/>
    <w:rsid w:val="00A53CAC"/>
    <w:rsid w:val="00A53CCF"/>
    <w:rsid w:val="00A53DAB"/>
    <w:rsid w:val="00A53DD4"/>
    <w:rsid w:val="00A53E4D"/>
    <w:rsid w:val="00A53F48"/>
    <w:rsid w:val="00A53F49"/>
    <w:rsid w:val="00A53F84"/>
    <w:rsid w:val="00A54007"/>
    <w:rsid w:val="00A5405F"/>
    <w:rsid w:val="00A540B3"/>
    <w:rsid w:val="00A540CC"/>
    <w:rsid w:val="00A54290"/>
    <w:rsid w:val="00A54334"/>
    <w:rsid w:val="00A5443C"/>
    <w:rsid w:val="00A54449"/>
    <w:rsid w:val="00A544B8"/>
    <w:rsid w:val="00A5457F"/>
    <w:rsid w:val="00A545B9"/>
    <w:rsid w:val="00A5462F"/>
    <w:rsid w:val="00A54641"/>
    <w:rsid w:val="00A54656"/>
    <w:rsid w:val="00A546A8"/>
    <w:rsid w:val="00A5475A"/>
    <w:rsid w:val="00A547E2"/>
    <w:rsid w:val="00A548C4"/>
    <w:rsid w:val="00A54946"/>
    <w:rsid w:val="00A54A70"/>
    <w:rsid w:val="00A54AD6"/>
    <w:rsid w:val="00A54C0A"/>
    <w:rsid w:val="00A54C25"/>
    <w:rsid w:val="00A54C35"/>
    <w:rsid w:val="00A54D2F"/>
    <w:rsid w:val="00A54D8E"/>
    <w:rsid w:val="00A54DAE"/>
    <w:rsid w:val="00A54E11"/>
    <w:rsid w:val="00A54E4F"/>
    <w:rsid w:val="00A54EC9"/>
    <w:rsid w:val="00A54FD4"/>
    <w:rsid w:val="00A5512C"/>
    <w:rsid w:val="00A551F2"/>
    <w:rsid w:val="00A5530B"/>
    <w:rsid w:val="00A5530D"/>
    <w:rsid w:val="00A55396"/>
    <w:rsid w:val="00A55419"/>
    <w:rsid w:val="00A554DF"/>
    <w:rsid w:val="00A555E2"/>
    <w:rsid w:val="00A55618"/>
    <w:rsid w:val="00A55692"/>
    <w:rsid w:val="00A55750"/>
    <w:rsid w:val="00A55759"/>
    <w:rsid w:val="00A557C7"/>
    <w:rsid w:val="00A55847"/>
    <w:rsid w:val="00A558AA"/>
    <w:rsid w:val="00A558D0"/>
    <w:rsid w:val="00A55AE5"/>
    <w:rsid w:val="00A55B10"/>
    <w:rsid w:val="00A55B17"/>
    <w:rsid w:val="00A55BD3"/>
    <w:rsid w:val="00A55F1B"/>
    <w:rsid w:val="00A55FAF"/>
    <w:rsid w:val="00A55FBE"/>
    <w:rsid w:val="00A55FF9"/>
    <w:rsid w:val="00A560F0"/>
    <w:rsid w:val="00A561A9"/>
    <w:rsid w:val="00A561EC"/>
    <w:rsid w:val="00A562CF"/>
    <w:rsid w:val="00A562F5"/>
    <w:rsid w:val="00A5637F"/>
    <w:rsid w:val="00A5638A"/>
    <w:rsid w:val="00A56397"/>
    <w:rsid w:val="00A564D0"/>
    <w:rsid w:val="00A564E1"/>
    <w:rsid w:val="00A565D2"/>
    <w:rsid w:val="00A565DF"/>
    <w:rsid w:val="00A565E7"/>
    <w:rsid w:val="00A56607"/>
    <w:rsid w:val="00A56743"/>
    <w:rsid w:val="00A56750"/>
    <w:rsid w:val="00A5692F"/>
    <w:rsid w:val="00A56A2D"/>
    <w:rsid w:val="00A56D3B"/>
    <w:rsid w:val="00A56FEE"/>
    <w:rsid w:val="00A5716C"/>
    <w:rsid w:val="00A571F9"/>
    <w:rsid w:val="00A57272"/>
    <w:rsid w:val="00A572B4"/>
    <w:rsid w:val="00A5732B"/>
    <w:rsid w:val="00A57450"/>
    <w:rsid w:val="00A57460"/>
    <w:rsid w:val="00A57479"/>
    <w:rsid w:val="00A574E1"/>
    <w:rsid w:val="00A5780C"/>
    <w:rsid w:val="00A57A78"/>
    <w:rsid w:val="00A57B24"/>
    <w:rsid w:val="00A57C08"/>
    <w:rsid w:val="00A57D21"/>
    <w:rsid w:val="00A57D48"/>
    <w:rsid w:val="00A57D67"/>
    <w:rsid w:val="00A57DA9"/>
    <w:rsid w:val="00A57E6E"/>
    <w:rsid w:val="00A57F80"/>
    <w:rsid w:val="00A57F8D"/>
    <w:rsid w:val="00A600D9"/>
    <w:rsid w:val="00A600F5"/>
    <w:rsid w:val="00A60189"/>
    <w:rsid w:val="00A602AE"/>
    <w:rsid w:val="00A60321"/>
    <w:rsid w:val="00A60345"/>
    <w:rsid w:val="00A6040D"/>
    <w:rsid w:val="00A604CD"/>
    <w:rsid w:val="00A60559"/>
    <w:rsid w:val="00A60760"/>
    <w:rsid w:val="00A60768"/>
    <w:rsid w:val="00A60801"/>
    <w:rsid w:val="00A60881"/>
    <w:rsid w:val="00A60934"/>
    <w:rsid w:val="00A609BB"/>
    <w:rsid w:val="00A60B4E"/>
    <w:rsid w:val="00A60B72"/>
    <w:rsid w:val="00A60BC8"/>
    <w:rsid w:val="00A60DC2"/>
    <w:rsid w:val="00A60DE1"/>
    <w:rsid w:val="00A60F1B"/>
    <w:rsid w:val="00A60F76"/>
    <w:rsid w:val="00A60F7D"/>
    <w:rsid w:val="00A60FAB"/>
    <w:rsid w:val="00A61002"/>
    <w:rsid w:val="00A6106E"/>
    <w:rsid w:val="00A61096"/>
    <w:rsid w:val="00A610E8"/>
    <w:rsid w:val="00A6111B"/>
    <w:rsid w:val="00A6114C"/>
    <w:rsid w:val="00A61219"/>
    <w:rsid w:val="00A6125F"/>
    <w:rsid w:val="00A6154C"/>
    <w:rsid w:val="00A61649"/>
    <w:rsid w:val="00A617C0"/>
    <w:rsid w:val="00A617E0"/>
    <w:rsid w:val="00A6194B"/>
    <w:rsid w:val="00A61A77"/>
    <w:rsid w:val="00A61B27"/>
    <w:rsid w:val="00A61C21"/>
    <w:rsid w:val="00A61C82"/>
    <w:rsid w:val="00A61E64"/>
    <w:rsid w:val="00A61E8B"/>
    <w:rsid w:val="00A61F89"/>
    <w:rsid w:val="00A61F9E"/>
    <w:rsid w:val="00A61FF5"/>
    <w:rsid w:val="00A62036"/>
    <w:rsid w:val="00A620D5"/>
    <w:rsid w:val="00A620F2"/>
    <w:rsid w:val="00A62183"/>
    <w:rsid w:val="00A621A2"/>
    <w:rsid w:val="00A621CA"/>
    <w:rsid w:val="00A622A2"/>
    <w:rsid w:val="00A62527"/>
    <w:rsid w:val="00A62606"/>
    <w:rsid w:val="00A626F8"/>
    <w:rsid w:val="00A627E9"/>
    <w:rsid w:val="00A628CB"/>
    <w:rsid w:val="00A62935"/>
    <w:rsid w:val="00A62A24"/>
    <w:rsid w:val="00A62A2A"/>
    <w:rsid w:val="00A62ABE"/>
    <w:rsid w:val="00A62B12"/>
    <w:rsid w:val="00A62CD2"/>
    <w:rsid w:val="00A62E0B"/>
    <w:rsid w:val="00A62EAE"/>
    <w:rsid w:val="00A62FFE"/>
    <w:rsid w:val="00A63100"/>
    <w:rsid w:val="00A63121"/>
    <w:rsid w:val="00A6316B"/>
    <w:rsid w:val="00A631BE"/>
    <w:rsid w:val="00A63204"/>
    <w:rsid w:val="00A632A3"/>
    <w:rsid w:val="00A632F9"/>
    <w:rsid w:val="00A633B4"/>
    <w:rsid w:val="00A633F1"/>
    <w:rsid w:val="00A6349A"/>
    <w:rsid w:val="00A634D3"/>
    <w:rsid w:val="00A634FB"/>
    <w:rsid w:val="00A6351A"/>
    <w:rsid w:val="00A63690"/>
    <w:rsid w:val="00A636AC"/>
    <w:rsid w:val="00A637A0"/>
    <w:rsid w:val="00A637FD"/>
    <w:rsid w:val="00A63834"/>
    <w:rsid w:val="00A638A1"/>
    <w:rsid w:val="00A63918"/>
    <w:rsid w:val="00A639F4"/>
    <w:rsid w:val="00A63A00"/>
    <w:rsid w:val="00A63AC1"/>
    <w:rsid w:val="00A63AC6"/>
    <w:rsid w:val="00A63BDF"/>
    <w:rsid w:val="00A63C39"/>
    <w:rsid w:val="00A63CF3"/>
    <w:rsid w:val="00A63E13"/>
    <w:rsid w:val="00A63ECC"/>
    <w:rsid w:val="00A63ECD"/>
    <w:rsid w:val="00A63F1F"/>
    <w:rsid w:val="00A63F52"/>
    <w:rsid w:val="00A63F74"/>
    <w:rsid w:val="00A63FC0"/>
    <w:rsid w:val="00A64093"/>
    <w:rsid w:val="00A640EB"/>
    <w:rsid w:val="00A641F6"/>
    <w:rsid w:val="00A64332"/>
    <w:rsid w:val="00A64374"/>
    <w:rsid w:val="00A643EA"/>
    <w:rsid w:val="00A644F6"/>
    <w:rsid w:val="00A64563"/>
    <w:rsid w:val="00A64616"/>
    <w:rsid w:val="00A646EC"/>
    <w:rsid w:val="00A6477C"/>
    <w:rsid w:val="00A6477F"/>
    <w:rsid w:val="00A64815"/>
    <w:rsid w:val="00A64819"/>
    <w:rsid w:val="00A64843"/>
    <w:rsid w:val="00A64986"/>
    <w:rsid w:val="00A649FD"/>
    <w:rsid w:val="00A64A1E"/>
    <w:rsid w:val="00A64A48"/>
    <w:rsid w:val="00A64A91"/>
    <w:rsid w:val="00A64B29"/>
    <w:rsid w:val="00A64BDA"/>
    <w:rsid w:val="00A64C48"/>
    <w:rsid w:val="00A64CA1"/>
    <w:rsid w:val="00A64CDC"/>
    <w:rsid w:val="00A64D5E"/>
    <w:rsid w:val="00A64D6F"/>
    <w:rsid w:val="00A64DCC"/>
    <w:rsid w:val="00A64DD6"/>
    <w:rsid w:val="00A64E13"/>
    <w:rsid w:val="00A64E62"/>
    <w:rsid w:val="00A65043"/>
    <w:rsid w:val="00A65044"/>
    <w:rsid w:val="00A6505E"/>
    <w:rsid w:val="00A65163"/>
    <w:rsid w:val="00A65183"/>
    <w:rsid w:val="00A65203"/>
    <w:rsid w:val="00A653D5"/>
    <w:rsid w:val="00A6549A"/>
    <w:rsid w:val="00A6559F"/>
    <w:rsid w:val="00A656F8"/>
    <w:rsid w:val="00A656FD"/>
    <w:rsid w:val="00A6596C"/>
    <w:rsid w:val="00A65A88"/>
    <w:rsid w:val="00A65A92"/>
    <w:rsid w:val="00A65B52"/>
    <w:rsid w:val="00A65C3C"/>
    <w:rsid w:val="00A65CD0"/>
    <w:rsid w:val="00A65D00"/>
    <w:rsid w:val="00A65D41"/>
    <w:rsid w:val="00A65D88"/>
    <w:rsid w:val="00A65D9E"/>
    <w:rsid w:val="00A65E1F"/>
    <w:rsid w:val="00A65EA9"/>
    <w:rsid w:val="00A6604D"/>
    <w:rsid w:val="00A6616B"/>
    <w:rsid w:val="00A663E6"/>
    <w:rsid w:val="00A663FE"/>
    <w:rsid w:val="00A6649A"/>
    <w:rsid w:val="00A664F2"/>
    <w:rsid w:val="00A66593"/>
    <w:rsid w:val="00A66660"/>
    <w:rsid w:val="00A66677"/>
    <w:rsid w:val="00A66679"/>
    <w:rsid w:val="00A666DA"/>
    <w:rsid w:val="00A6672C"/>
    <w:rsid w:val="00A667DA"/>
    <w:rsid w:val="00A6680F"/>
    <w:rsid w:val="00A6683C"/>
    <w:rsid w:val="00A66889"/>
    <w:rsid w:val="00A668D3"/>
    <w:rsid w:val="00A66911"/>
    <w:rsid w:val="00A6696C"/>
    <w:rsid w:val="00A66A24"/>
    <w:rsid w:val="00A66A36"/>
    <w:rsid w:val="00A66A46"/>
    <w:rsid w:val="00A66A4C"/>
    <w:rsid w:val="00A66AAE"/>
    <w:rsid w:val="00A66B0D"/>
    <w:rsid w:val="00A66B5D"/>
    <w:rsid w:val="00A66BD0"/>
    <w:rsid w:val="00A66C17"/>
    <w:rsid w:val="00A66C4F"/>
    <w:rsid w:val="00A66CD1"/>
    <w:rsid w:val="00A66D15"/>
    <w:rsid w:val="00A66DF9"/>
    <w:rsid w:val="00A66E60"/>
    <w:rsid w:val="00A66EA6"/>
    <w:rsid w:val="00A6706F"/>
    <w:rsid w:val="00A67074"/>
    <w:rsid w:val="00A671F6"/>
    <w:rsid w:val="00A673A2"/>
    <w:rsid w:val="00A6742D"/>
    <w:rsid w:val="00A6744A"/>
    <w:rsid w:val="00A67535"/>
    <w:rsid w:val="00A67585"/>
    <w:rsid w:val="00A675BE"/>
    <w:rsid w:val="00A676A3"/>
    <w:rsid w:val="00A676F1"/>
    <w:rsid w:val="00A67707"/>
    <w:rsid w:val="00A67895"/>
    <w:rsid w:val="00A678B0"/>
    <w:rsid w:val="00A67925"/>
    <w:rsid w:val="00A67AC8"/>
    <w:rsid w:val="00A67B0B"/>
    <w:rsid w:val="00A67BB1"/>
    <w:rsid w:val="00A67BCD"/>
    <w:rsid w:val="00A67CB5"/>
    <w:rsid w:val="00A67DA6"/>
    <w:rsid w:val="00A67E06"/>
    <w:rsid w:val="00A67EA9"/>
    <w:rsid w:val="00A67ED1"/>
    <w:rsid w:val="00A67F0C"/>
    <w:rsid w:val="00A67F26"/>
    <w:rsid w:val="00A67FF5"/>
    <w:rsid w:val="00A700CB"/>
    <w:rsid w:val="00A701AC"/>
    <w:rsid w:val="00A7021E"/>
    <w:rsid w:val="00A70228"/>
    <w:rsid w:val="00A704E4"/>
    <w:rsid w:val="00A70571"/>
    <w:rsid w:val="00A705B7"/>
    <w:rsid w:val="00A705CD"/>
    <w:rsid w:val="00A706E7"/>
    <w:rsid w:val="00A70740"/>
    <w:rsid w:val="00A70788"/>
    <w:rsid w:val="00A707A0"/>
    <w:rsid w:val="00A707C0"/>
    <w:rsid w:val="00A7082D"/>
    <w:rsid w:val="00A7086E"/>
    <w:rsid w:val="00A708C8"/>
    <w:rsid w:val="00A7094D"/>
    <w:rsid w:val="00A7096B"/>
    <w:rsid w:val="00A709B5"/>
    <w:rsid w:val="00A709C4"/>
    <w:rsid w:val="00A709CB"/>
    <w:rsid w:val="00A70C5C"/>
    <w:rsid w:val="00A70C89"/>
    <w:rsid w:val="00A70D0D"/>
    <w:rsid w:val="00A70DB6"/>
    <w:rsid w:val="00A70F74"/>
    <w:rsid w:val="00A70FA0"/>
    <w:rsid w:val="00A70FE4"/>
    <w:rsid w:val="00A71132"/>
    <w:rsid w:val="00A7113D"/>
    <w:rsid w:val="00A7115E"/>
    <w:rsid w:val="00A71199"/>
    <w:rsid w:val="00A7123E"/>
    <w:rsid w:val="00A7130B"/>
    <w:rsid w:val="00A71314"/>
    <w:rsid w:val="00A71361"/>
    <w:rsid w:val="00A7136A"/>
    <w:rsid w:val="00A71407"/>
    <w:rsid w:val="00A71423"/>
    <w:rsid w:val="00A7147B"/>
    <w:rsid w:val="00A714B9"/>
    <w:rsid w:val="00A714BF"/>
    <w:rsid w:val="00A715AC"/>
    <w:rsid w:val="00A715FB"/>
    <w:rsid w:val="00A71615"/>
    <w:rsid w:val="00A7167D"/>
    <w:rsid w:val="00A7177A"/>
    <w:rsid w:val="00A7180A"/>
    <w:rsid w:val="00A71924"/>
    <w:rsid w:val="00A71A22"/>
    <w:rsid w:val="00A71A48"/>
    <w:rsid w:val="00A71A5C"/>
    <w:rsid w:val="00A71A80"/>
    <w:rsid w:val="00A71A8E"/>
    <w:rsid w:val="00A71ACE"/>
    <w:rsid w:val="00A71BBD"/>
    <w:rsid w:val="00A71C44"/>
    <w:rsid w:val="00A71C82"/>
    <w:rsid w:val="00A71D07"/>
    <w:rsid w:val="00A71E41"/>
    <w:rsid w:val="00A71ED5"/>
    <w:rsid w:val="00A71F63"/>
    <w:rsid w:val="00A71FDF"/>
    <w:rsid w:val="00A720B1"/>
    <w:rsid w:val="00A720C5"/>
    <w:rsid w:val="00A720E8"/>
    <w:rsid w:val="00A7216C"/>
    <w:rsid w:val="00A7221C"/>
    <w:rsid w:val="00A72296"/>
    <w:rsid w:val="00A723D6"/>
    <w:rsid w:val="00A72423"/>
    <w:rsid w:val="00A72470"/>
    <w:rsid w:val="00A725B3"/>
    <w:rsid w:val="00A7273B"/>
    <w:rsid w:val="00A727A2"/>
    <w:rsid w:val="00A72812"/>
    <w:rsid w:val="00A7291D"/>
    <w:rsid w:val="00A72993"/>
    <w:rsid w:val="00A7299E"/>
    <w:rsid w:val="00A729BA"/>
    <w:rsid w:val="00A72A48"/>
    <w:rsid w:val="00A72AF0"/>
    <w:rsid w:val="00A72B64"/>
    <w:rsid w:val="00A72BE4"/>
    <w:rsid w:val="00A72CFF"/>
    <w:rsid w:val="00A72E21"/>
    <w:rsid w:val="00A72EA0"/>
    <w:rsid w:val="00A72EF7"/>
    <w:rsid w:val="00A72F32"/>
    <w:rsid w:val="00A72FC2"/>
    <w:rsid w:val="00A7308B"/>
    <w:rsid w:val="00A73091"/>
    <w:rsid w:val="00A730DB"/>
    <w:rsid w:val="00A7316C"/>
    <w:rsid w:val="00A731CC"/>
    <w:rsid w:val="00A731DE"/>
    <w:rsid w:val="00A7320C"/>
    <w:rsid w:val="00A73537"/>
    <w:rsid w:val="00A73591"/>
    <w:rsid w:val="00A735D6"/>
    <w:rsid w:val="00A73822"/>
    <w:rsid w:val="00A7388E"/>
    <w:rsid w:val="00A7392D"/>
    <w:rsid w:val="00A739B9"/>
    <w:rsid w:val="00A73A3E"/>
    <w:rsid w:val="00A73A8D"/>
    <w:rsid w:val="00A73D97"/>
    <w:rsid w:val="00A73E75"/>
    <w:rsid w:val="00A73F55"/>
    <w:rsid w:val="00A73F66"/>
    <w:rsid w:val="00A74002"/>
    <w:rsid w:val="00A740C5"/>
    <w:rsid w:val="00A74119"/>
    <w:rsid w:val="00A741E1"/>
    <w:rsid w:val="00A7425A"/>
    <w:rsid w:val="00A74260"/>
    <w:rsid w:val="00A74402"/>
    <w:rsid w:val="00A74456"/>
    <w:rsid w:val="00A744FC"/>
    <w:rsid w:val="00A74544"/>
    <w:rsid w:val="00A74548"/>
    <w:rsid w:val="00A74605"/>
    <w:rsid w:val="00A74617"/>
    <w:rsid w:val="00A74643"/>
    <w:rsid w:val="00A746A9"/>
    <w:rsid w:val="00A746F7"/>
    <w:rsid w:val="00A74811"/>
    <w:rsid w:val="00A74816"/>
    <w:rsid w:val="00A7487F"/>
    <w:rsid w:val="00A74922"/>
    <w:rsid w:val="00A74A3A"/>
    <w:rsid w:val="00A74A6B"/>
    <w:rsid w:val="00A74A6F"/>
    <w:rsid w:val="00A74B05"/>
    <w:rsid w:val="00A74B3A"/>
    <w:rsid w:val="00A74BFC"/>
    <w:rsid w:val="00A74CC5"/>
    <w:rsid w:val="00A74DF2"/>
    <w:rsid w:val="00A74E25"/>
    <w:rsid w:val="00A74E4D"/>
    <w:rsid w:val="00A74F58"/>
    <w:rsid w:val="00A75057"/>
    <w:rsid w:val="00A7512C"/>
    <w:rsid w:val="00A751AE"/>
    <w:rsid w:val="00A751E4"/>
    <w:rsid w:val="00A751E6"/>
    <w:rsid w:val="00A7524B"/>
    <w:rsid w:val="00A75347"/>
    <w:rsid w:val="00A75412"/>
    <w:rsid w:val="00A75633"/>
    <w:rsid w:val="00A7571B"/>
    <w:rsid w:val="00A7592E"/>
    <w:rsid w:val="00A75AA8"/>
    <w:rsid w:val="00A75B6E"/>
    <w:rsid w:val="00A75DE3"/>
    <w:rsid w:val="00A75E2E"/>
    <w:rsid w:val="00A75EF4"/>
    <w:rsid w:val="00A75FE8"/>
    <w:rsid w:val="00A7608B"/>
    <w:rsid w:val="00A7612C"/>
    <w:rsid w:val="00A7614A"/>
    <w:rsid w:val="00A76199"/>
    <w:rsid w:val="00A761D7"/>
    <w:rsid w:val="00A76308"/>
    <w:rsid w:val="00A76353"/>
    <w:rsid w:val="00A7635F"/>
    <w:rsid w:val="00A7636C"/>
    <w:rsid w:val="00A76394"/>
    <w:rsid w:val="00A763FF"/>
    <w:rsid w:val="00A764CA"/>
    <w:rsid w:val="00A764EB"/>
    <w:rsid w:val="00A7652E"/>
    <w:rsid w:val="00A76553"/>
    <w:rsid w:val="00A7663C"/>
    <w:rsid w:val="00A76666"/>
    <w:rsid w:val="00A766CD"/>
    <w:rsid w:val="00A76772"/>
    <w:rsid w:val="00A767BF"/>
    <w:rsid w:val="00A767D1"/>
    <w:rsid w:val="00A767FE"/>
    <w:rsid w:val="00A768E9"/>
    <w:rsid w:val="00A76970"/>
    <w:rsid w:val="00A76AEA"/>
    <w:rsid w:val="00A76B89"/>
    <w:rsid w:val="00A76B8B"/>
    <w:rsid w:val="00A76BF1"/>
    <w:rsid w:val="00A76C1F"/>
    <w:rsid w:val="00A76C28"/>
    <w:rsid w:val="00A76CCE"/>
    <w:rsid w:val="00A76D08"/>
    <w:rsid w:val="00A76D13"/>
    <w:rsid w:val="00A76D49"/>
    <w:rsid w:val="00A76DB5"/>
    <w:rsid w:val="00A76DCC"/>
    <w:rsid w:val="00A76E7D"/>
    <w:rsid w:val="00A76E95"/>
    <w:rsid w:val="00A76F7E"/>
    <w:rsid w:val="00A76F8E"/>
    <w:rsid w:val="00A76FA4"/>
    <w:rsid w:val="00A76FAF"/>
    <w:rsid w:val="00A77091"/>
    <w:rsid w:val="00A77224"/>
    <w:rsid w:val="00A772DA"/>
    <w:rsid w:val="00A77311"/>
    <w:rsid w:val="00A77364"/>
    <w:rsid w:val="00A7737E"/>
    <w:rsid w:val="00A773C9"/>
    <w:rsid w:val="00A77585"/>
    <w:rsid w:val="00A77591"/>
    <w:rsid w:val="00A7760F"/>
    <w:rsid w:val="00A7767E"/>
    <w:rsid w:val="00A776BB"/>
    <w:rsid w:val="00A77773"/>
    <w:rsid w:val="00A77789"/>
    <w:rsid w:val="00A778A0"/>
    <w:rsid w:val="00A77961"/>
    <w:rsid w:val="00A77A3E"/>
    <w:rsid w:val="00A77AA0"/>
    <w:rsid w:val="00A77AA1"/>
    <w:rsid w:val="00A77B0F"/>
    <w:rsid w:val="00A77BA3"/>
    <w:rsid w:val="00A77BFF"/>
    <w:rsid w:val="00A77CBD"/>
    <w:rsid w:val="00A77D2E"/>
    <w:rsid w:val="00A77D40"/>
    <w:rsid w:val="00A77DB4"/>
    <w:rsid w:val="00A80009"/>
    <w:rsid w:val="00A80012"/>
    <w:rsid w:val="00A80015"/>
    <w:rsid w:val="00A800A4"/>
    <w:rsid w:val="00A800BD"/>
    <w:rsid w:val="00A801CA"/>
    <w:rsid w:val="00A802BB"/>
    <w:rsid w:val="00A8034D"/>
    <w:rsid w:val="00A803FC"/>
    <w:rsid w:val="00A80441"/>
    <w:rsid w:val="00A8046C"/>
    <w:rsid w:val="00A80475"/>
    <w:rsid w:val="00A80485"/>
    <w:rsid w:val="00A805BE"/>
    <w:rsid w:val="00A806C3"/>
    <w:rsid w:val="00A806D9"/>
    <w:rsid w:val="00A8071A"/>
    <w:rsid w:val="00A8074D"/>
    <w:rsid w:val="00A80772"/>
    <w:rsid w:val="00A8079D"/>
    <w:rsid w:val="00A80962"/>
    <w:rsid w:val="00A80996"/>
    <w:rsid w:val="00A80AD4"/>
    <w:rsid w:val="00A80AD9"/>
    <w:rsid w:val="00A80BD4"/>
    <w:rsid w:val="00A80C53"/>
    <w:rsid w:val="00A80D3E"/>
    <w:rsid w:val="00A80DD9"/>
    <w:rsid w:val="00A80F29"/>
    <w:rsid w:val="00A80FCA"/>
    <w:rsid w:val="00A80FD7"/>
    <w:rsid w:val="00A80FEF"/>
    <w:rsid w:val="00A81259"/>
    <w:rsid w:val="00A812A9"/>
    <w:rsid w:val="00A812AF"/>
    <w:rsid w:val="00A81355"/>
    <w:rsid w:val="00A81456"/>
    <w:rsid w:val="00A81528"/>
    <w:rsid w:val="00A8155C"/>
    <w:rsid w:val="00A8170B"/>
    <w:rsid w:val="00A81740"/>
    <w:rsid w:val="00A817BD"/>
    <w:rsid w:val="00A817F0"/>
    <w:rsid w:val="00A817F8"/>
    <w:rsid w:val="00A81AEF"/>
    <w:rsid w:val="00A81C17"/>
    <w:rsid w:val="00A81CBC"/>
    <w:rsid w:val="00A81CE1"/>
    <w:rsid w:val="00A81CF1"/>
    <w:rsid w:val="00A81D21"/>
    <w:rsid w:val="00A81DAE"/>
    <w:rsid w:val="00A81DD7"/>
    <w:rsid w:val="00A81E9B"/>
    <w:rsid w:val="00A8206E"/>
    <w:rsid w:val="00A820E2"/>
    <w:rsid w:val="00A82266"/>
    <w:rsid w:val="00A822CE"/>
    <w:rsid w:val="00A822D6"/>
    <w:rsid w:val="00A822D8"/>
    <w:rsid w:val="00A823FA"/>
    <w:rsid w:val="00A82506"/>
    <w:rsid w:val="00A8261C"/>
    <w:rsid w:val="00A826D5"/>
    <w:rsid w:val="00A826F7"/>
    <w:rsid w:val="00A82707"/>
    <w:rsid w:val="00A82710"/>
    <w:rsid w:val="00A82724"/>
    <w:rsid w:val="00A82736"/>
    <w:rsid w:val="00A8276A"/>
    <w:rsid w:val="00A8286B"/>
    <w:rsid w:val="00A8291A"/>
    <w:rsid w:val="00A82A07"/>
    <w:rsid w:val="00A82A0D"/>
    <w:rsid w:val="00A82A42"/>
    <w:rsid w:val="00A82AA7"/>
    <w:rsid w:val="00A82AC4"/>
    <w:rsid w:val="00A82AFB"/>
    <w:rsid w:val="00A82C3D"/>
    <w:rsid w:val="00A82C47"/>
    <w:rsid w:val="00A82CC2"/>
    <w:rsid w:val="00A82D96"/>
    <w:rsid w:val="00A82E43"/>
    <w:rsid w:val="00A82EA1"/>
    <w:rsid w:val="00A82FB4"/>
    <w:rsid w:val="00A83063"/>
    <w:rsid w:val="00A830DE"/>
    <w:rsid w:val="00A83174"/>
    <w:rsid w:val="00A831F7"/>
    <w:rsid w:val="00A83289"/>
    <w:rsid w:val="00A832FD"/>
    <w:rsid w:val="00A83308"/>
    <w:rsid w:val="00A833D0"/>
    <w:rsid w:val="00A833DA"/>
    <w:rsid w:val="00A83410"/>
    <w:rsid w:val="00A834B2"/>
    <w:rsid w:val="00A83522"/>
    <w:rsid w:val="00A8363F"/>
    <w:rsid w:val="00A8366D"/>
    <w:rsid w:val="00A83677"/>
    <w:rsid w:val="00A836C6"/>
    <w:rsid w:val="00A836CA"/>
    <w:rsid w:val="00A837CE"/>
    <w:rsid w:val="00A83846"/>
    <w:rsid w:val="00A83884"/>
    <w:rsid w:val="00A838F9"/>
    <w:rsid w:val="00A83925"/>
    <w:rsid w:val="00A839FA"/>
    <w:rsid w:val="00A83B41"/>
    <w:rsid w:val="00A83BDF"/>
    <w:rsid w:val="00A83D14"/>
    <w:rsid w:val="00A83D26"/>
    <w:rsid w:val="00A83D32"/>
    <w:rsid w:val="00A83D7F"/>
    <w:rsid w:val="00A83DA4"/>
    <w:rsid w:val="00A83DB5"/>
    <w:rsid w:val="00A83E19"/>
    <w:rsid w:val="00A83E41"/>
    <w:rsid w:val="00A83E9B"/>
    <w:rsid w:val="00A83FBA"/>
    <w:rsid w:val="00A8400F"/>
    <w:rsid w:val="00A840E0"/>
    <w:rsid w:val="00A841EC"/>
    <w:rsid w:val="00A842AD"/>
    <w:rsid w:val="00A843DA"/>
    <w:rsid w:val="00A843FE"/>
    <w:rsid w:val="00A84427"/>
    <w:rsid w:val="00A84522"/>
    <w:rsid w:val="00A84532"/>
    <w:rsid w:val="00A84636"/>
    <w:rsid w:val="00A84670"/>
    <w:rsid w:val="00A84677"/>
    <w:rsid w:val="00A847BD"/>
    <w:rsid w:val="00A84835"/>
    <w:rsid w:val="00A84846"/>
    <w:rsid w:val="00A848B7"/>
    <w:rsid w:val="00A84957"/>
    <w:rsid w:val="00A84A25"/>
    <w:rsid w:val="00A84A69"/>
    <w:rsid w:val="00A84B74"/>
    <w:rsid w:val="00A84D68"/>
    <w:rsid w:val="00A84E86"/>
    <w:rsid w:val="00A84E8D"/>
    <w:rsid w:val="00A84ECD"/>
    <w:rsid w:val="00A84F76"/>
    <w:rsid w:val="00A84F7A"/>
    <w:rsid w:val="00A84FB8"/>
    <w:rsid w:val="00A84FE1"/>
    <w:rsid w:val="00A85080"/>
    <w:rsid w:val="00A850FC"/>
    <w:rsid w:val="00A851C8"/>
    <w:rsid w:val="00A8531B"/>
    <w:rsid w:val="00A85337"/>
    <w:rsid w:val="00A85394"/>
    <w:rsid w:val="00A853D4"/>
    <w:rsid w:val="00A8543E"/>
    <w:rsid w:val="00A854BA"/>
    <w:rsid w:val="00A854F1"/>
    <w:rsid w:val="00A8559C"/>
    <w:rsid w:val="00A855E3"/>
    <w:rsid w:val="00A85647"/>
    <w:rsid w:val="00A85653"/>
    <w:rsid w:val="00A856C3"/>
    <w:rsid w:val="00A856DB"/>
    <w:rsid w:val="00A85731"/>
    <w:rsid w:val="00A85810"/>
    <w:rsid w:val="00A85852"/>
    <w:rsid w:val="00A8587F"/>
    <w:rsid w:val="00A858AE"/>
    <w:rsid w:val="00A85992"/>
    <w:rsid w:val="00A85A7D"/>
    <w:rsid w:val="00A85B69"/>
    <w:rsid w:val="00A85C76"/>
    <w:rsid w:val="00A85DEC"/>
    <w:rsid w:val="00A85F03"/>
    <w:rsid w:val="00A85FB0"/>
    <w:rsid w:val="00A85FE8"/>
    <w:rsid w:val="00A8602A"/>
    <w:rsid w:val="00A86034"/>
    <w:rsid w:val="00A86035"/>
    <w:rsid w:val="00A86071"/>
    <w:rsid w:val="00A860BB"/>
    <w:rsid w:val="00A8612F"/>
    <w:rsid w:val="00A86191"/>
    <w:rsid w:val="00A8619F"/>
    <w:rsid w:val="00A86253"/>
    <w:rsid w:val="00A8626D"/>
    <w:rsid w:val="00A862E5"/>
    <w:rsid w:val="00A863BB"/>
    <w:rsid w:val="00A86406"/>
    <w:rsid w:val="00A86441"/>
    <w:rsid w:val="00A864DC"/>
    <w:rsid w:val="00A864DD"/>
    <w:rsid w:val="00A86538"/>
    <w:rsid w:val="00A8657B"/>
    <w:rsid w:val="00A86640"/>
    <w:rsid w:val="00A86767"/>
    <w:rsid w:val="00A867D7"/>
    <w:rsid w:val="00A86853"/>
    <w:rsid w:val="00A868A0"/>
    <w:rsid w:val="00A868C3"/>
    <w:rsid w:val="00A868F0"/>
    <w:rsid w:val="00A8693E"/>
    <w:rsid w:val="00A86950"/>
    <w:rsid w:val="00A869F6"/>
    <w:rsid w:val="00A86A16"/>
    <w:rsid w:val="00A86A90"/>
    <w:rsid w:val="00A86B26"/>
    <w:rsid w:val="00A86B75"/>
    <w:rsid w:val="00A86C4C"/>
    <w:rsid w:val="00A86CD2"/>
    <w:rsid w:val="00A86D03"/>
    <w:rsid w:val="00A86D86"/>
    <w:rsid w:val="00A86DCC"/>
    <w:rsid w:val="00A86E75"/>
    <w:rsid w:val="00A86E9E"/>
    <w:rsid w:val="00A86F00"/>
    <w:rsid w:val="00A86F33"/>
    <w:rsid w:val="00A87042"/>
    <w:rsid w:val="00A8704D"/>
    <w:rsid w:val="00A870E6"/>
    <w:rsid w:val="00A8719B"/>
    <w:rsid w:val="00A872DE"/>
    <w:rsid w:val="00A874AC"/>
    <w:rsid w:val="00A87575"/>
    <w:rsid w:val="00A875A2"/>
    <w:rsid w:val="00A875F1"/>
    <w:rsid w:val="00A877A8"/>
    <w:rsid w:val="00A877E3"/>
    <w:rsid w:val="00A8788C"/>
    <w:rsid w:val="00A878E8"/>
    <w:rsid w:val="00A87AC2"/>
    <w:rsid w:val="00A87AC6"/>
    <w:rsid w:val="00A87AF0"/>
    <w:rsid w:val="00A87D41"/>
    <w:rsid w:val="00A87D83"/>
    <w:rsid w:val="00A87F3C"/>
    <w:rsid w:val="00A87FAB"/>
    <w:rsid w:val="00A90031"/>
    <w:rsid w:val="00A90180"/>
    <w:rsid w:val="00A901E0"/>
    <w:rsid w:val="00A90329"/>
    <w:rsid w:val="00A903F0"/>
    <w:rsid w:val="00A90467"/>
    <w:rsid w:val="00A904F3"/>
    <w:rsid w:val="00A90506"/>
    <w:rsid w:val="00A9055F"/>
    <w:rsid w:val="00A9056A"/>
    <w:rsid w:val="00A905A8"/>
    <w:rsid w:val="00A9065A"/>
    <w:rsid w:val="00A9065F"/>
    <w:rsid w:val="00A906DB"/>
    <w:rsid w:val="00A907EC"/>
    <w:rsid w:val="00A9083A"/>
    <w:rsid w:val="00A90846"/>
    <w:rsid w:val="00A90872"/>
    <w:rsid w:val="00A90939"/>
    <w:rsid w:val="00A909C9"/>
    <w:rsid w:val="00A90A47"/>
    <w:rsid w:val="00A90A6F"/>
    <w:rsid w:val="00A90B0E"/>
    <w:rsid w:val="00A90D8E"/>
    <w:rsid w:val="00A90D93"/>
    <w:rsid w:val="00A90E04"/>
    <w:rsid w:val="00A90E3C"/>
    <w:rsid w:val="00A90FB2"/>
    <w:rsid w:val="00A9104D"/>
    <w:rsid w:val="00A910B0"/>
    <w:rsid w:val="00A91126"/>
    <w:rsid w:val="00A911B4"/>
    <w:rsid w:val="00A911D8"/>
    <w:rsid w:val="00A911E9"/>
    <w:rsid w:val="00A91204"/>
    <w:rsid w:val="00A91205"/>
    <w:rsid w:val="00A91227"/>
    <w:rsid w:val="00A912C9"/>
    <w:rsid w:val="00A913F0"/>
    <w:rsid w:val="00A91429"/>
    <w:rsid w:val="00A914E1"/>
    <w:rsid w:val="00A9163C"/>
    <w:rsid w:val="00A91647"/>
    <w:rsid w:val="00A916C0"/>
    <w:rsid w:val="00A91709"/>
    <w:rsid w:val="00A91844"/>
    <w:rsid w:val="00A91858"/>
    <w:rsid w:val="00A91895"/>
    <w:rsid w:val="00A91896"/>
    <w:rsid w:val="00A91907"/>
    <w:rsid w:val="00A91AA1"/>
    <w:rsid w:val="00A91ABD"/>
    <w:rsid w:val="00A91ADB"/>
    <w:rsid w:val="00A91AF2"/>
    <w:rsid w:val="00A91C0D"/>
    <w:rsid w:val="00A91C4B"/>
    <w:rsid w:val="00A91C8C"/>
    <w:rsid w:val="00A91E6E"/>
    <w:rsid w:val="00A91EB3"/>
    <w:rsid w:val="00A91F0D"/>
    <w:rsid w:val="00A91F39"/>
    <w:rsid w:val="00A91FFE"/>
    <w:rsid w:val="00A92037"/>
    <w:rsid w:val="00A920F3"/>
    <w:rsid w:val="00A92123"/>
    <w:rsid w:val="00A9226E"/>
    <w:rsid w:val="00A9227B"/>
    <w:rsid w:val="00A922EB"/>
    <w:rsid w:val="00A9235A"/>
    <w:rsid w:val="00A9236B"/>
    <w:rsid w:val="00A9245F"/>
    <w:rsid w:val="00A9253D"/>
    <w:rsid w:val="00A92540"/>
    <w:rsid w:val="00A92696"/>
    <w:rsid w:val="00A926A7"/>
    <w:rsid w:val="00A9272C"/>
    <w:rsid w:val="00A9275F"/>
    <w:rsid w:val="00A927C7"/>
    <w:rsid w:val="00A92827"/>
    <w:rsid w:val="00A92927"/>
    <w:rsid w:val="00A92A4B"/>
    <w:rsid w:val="00A92B80"/>
    <w:rsid w:val="00A92C6A"/>
    <w:rsid w:val="00A92CE6"/>
    <w:rsid w:val="00A92DC4"/>
    <w:rsid w:val="00A92E42"/>
    <w:rsid w:val="00A92F7A"/>
    <w:rsid w:val="00A92FF7"/>
    <w:rsid w:val="00A93036"/>
    <w:rsid w:val="00A93069"/>
    <w:rsid w:val="00A932E3"/>
    <w:rsid w:val="00A93327"/>
    <w:rsid w:val="00A933CF"/>
    <w:rsid w:val="00A934C9"/>
    <w:rsid w:val="00A93563"/>
    <w:rsid w:val="00A9359E"/>
    <w:rsid w:val="00A93678"/>
    <w:rsid w:val="00A93859"/>
    <w:rsid w:val="00A938FD"/>
    <w:rsid w:val="00A9392F"/>
    <w:rsid w:val="00A9399F"/>
    <w:rsid w:val="00A93A3F"/>
    <w:rsid w:val="00A93B36"/>
    <w:rsid w:val="00A93C23"/>
    <w:rsid w:val="00A93C2C"/>
    <w:rsid w:val="00A93D9F"/>
    <w:rsid w:val="00A93DDD"/>
    <w:rsid w:val="00A93EEC"/>
    <w:rsid w:val="00A94080"/>
    <w:rsid w:val="00A940DE"/>
    <w:rsid w:val="00A940E8"/>
    <w:rsid w:val="00A9415A"/>
    <w:rsid w:val="00A94167"/>
    <w:rsid w:val="00A9418F"/>
    <w:rsid w:val="00A941E2"/>
    <w:rsid w:val="00A94263"/>
    <w:rsid w:val="00A94333"/>
    <w:rsid w:val="00A94390"/>
    <w:rsid w:val="00A943CF"/>
    <w:rsid w:val="00A94494"/>
    <w:rsid w:val="00A944D3"/>
    <w:rsid w:val="00A94512"/>
    <w:rsid w:val="00A94549"/>
    <w:rsid w:val="00A945D4"/>
    <w:rsid w:val="00A9468F"/>
    <w:rsid w:val="00A94697"/>
    <w:rsid w:val="00A946BA"/>
    <w:rsid w:val="00A94801"/>
    <w:rsid w:val="00A9481C"/>
    <w:rsid w:val="00A94847"/>
    <w:rsid w:val="00A9484F"/>
    <w:rsid w:val="00A948EC"/>
    <w:rsid w:val="00A9498D"/>
    <w:rsid w:val="00A94A2C"/>
    <w:rsid w:val="00A94ACF"/>
    <w:rsid w:val="00A94B31"/>
    <w:rsid w:val="00A94D49"/>
    <w:rsid w:val="00A94D86"/>
    <w:rsid w:val="00A94FB8"/>
    <w:rsid w:val="00A95013"/>
    <w:rsid w:val="00A95085"/>
    <w:rsid w:val="00A95095"/>
    <w:rsid w:val="00A950C6"/>
    <w:rsid w:val="00A95116"/>
    <w:rsid w:val="00A95132"/>
    <w:rsid w:val="00A951B4"/>
    <w:rsid w:val="00A9529C"/>
    <w:rsid w:val="00A95335"/>
    <w:rsid w:val="00A95355"/>
    <w:rsid w:val="00A95452"/>
    <w:rsid w:val="00A9549B"/>
    <w:rsid w:val="00A954AB"/>
    <w:rsid w:val="00A954AE"/>
    <w:rsid w:val="00A9555B"/>
    <w:rsid w:val="00A95623"/>
    <w:rsid w:val="00A95668"/>
    <w:rsid w:val="00A95669"/>
    <w:rsid w:val="00A9566B"/>
    <w:rsid w:val="00A9576B"/>
    <w:rsid w:val="00A9579C"/>
    <w:rsid w:val="00A95884"/>
    <w:rsid w:val="00A9589F"/>
    <w:rsid w:val="00A95968"/>
    <w:rsid w:val="00A9597C"/>
    <w:rsid w:val="00A95B05"/>
    <w:rsid w:val="00A95C8D"/>
    <w:rsid w:val="00A95CAD"/>
    <w:rsid w:val="00A95D92"/>
    <w:rsid w:val="00A95DA7"/>
    <w:rsid w:val="00A95ED9"/>
    <w:rsid w:val="00A95F73"/>
    <w:rsid w:val="00A95FB4"/>
    <w:rsid w:val="00A95FD3"/>
    <w:rsid w:val="00A96041"/>
    <w:rsid w:val="00A9607D"/>
    <w:rsid w:val="00A96093"/>
    <w:rsid w:val="00A960DA"/>
    <w:rsid w:val="00A960ED"/>
    <w:rsid w:val="00A960F8"/>
    <w:rsid w:val="00A961A2"/>
    <w:rsid w:val="00A963EC"/>
    <w:rsid w:val="00A9657F"/>
    <w:rsid w:val="00A9658C"/>
    <w:rsid w:val="00A967B3"/>
    <w:rsid w:val="00A967CE"/>
    <w:rsid w:val="00A967DA"/>
    <w:rsid w:val="00A96896"/>
    <w:rsid w:val="00A9691D"/>
    <w:rsid w:val="00A9695E"/>
    <w:rsid w:val="00A96A8A"/>
    <w:rsid w:val="00A96B3A"/>
    <w:rsid w:val="00A96B5F"/>
    <w:rsid w:val="00A96BF1"/>
    <w:rsid w:val="00A96C86"/>
    <w:rsid w:val="00A96D0F"/>
    <w:rsid w:val="00A96D92"/>
    <w:rsid w:val="00A96DCC"/>
    <w:rsid w:val="00A96E16"/>
    <w:rsid w:val="00A96E36"/>
    <w:rsid w:val="00A96EA3"/>
    <w:rsid w:val="00A96F22"/>
    <w:rsid w:val="00A96F2C"/>
    <w:rsid w:val="00A97056"/>
    <w:rsid w:val="00A9708F"/>
    <w:rsid w:val="00A971DA"/>
    <w:rsid w:val="00A97243"/>
    <w:rsid w:val="00A9725B"/>
    <w:rsid w:val="00A97325"/>
    <w:rsid w:val="00A97364"/>
    <w:rsid w:val="00A9747A"/>
    <w:rsid w:val="00A975D6"/>
    <w:rsid w:val="00A97665"/>
    <w:rsid w:val="00A9770D"/>
    <w:rsid w:val="00A9770E"/>
    <w:rsid w:val="00A97798"/>
    <w:rsid w:val="00A9786E"/>
    <w:rsid w:val="00A97881"/>
    <w:rsid w:val="00A978C2"/>
    <w:rsid w:val="00A9797D"/>
    <w:rsid w:val="00A979DE"/>
    <w:rsid w:val="00A979E5"/>
    <w:rsid w:val="00A97A04"/>
    <w:rsid w:val="00A97A3B"/>
    <w:rsid w:val="00A97A57"/>
    <w:rsid w:val="00A97AB1"/>
    <w:rsid w:val="00A97B13"/>
    <w:rsid w:val="00A97BCE"/>
    <w:rsid w:val="00A97BD3"/>
    <w:rsid w:val="00A97CBA"/>
    <w:rsid w:val="00A97D86"/>
    <w:rsid w:val="00A97DE1"/>
    <w:rsid w:val="00A97E4B"/>
    <w:rsid w:val="00A97EFE"/>
    <w:rsid w:val="00A97FB8"/>
    <w:rsid w:val="00A97FD5"/>
    <w:rsid w:val="00AA0132"/>
    <w:rsid w:val="00AA015F"/>
    <w:rsid w:val="00AA0175"/>
    <w:rsid w:val="00AA0260"/>
    <w:rsid w:val="00AA0273"/>
    <w:rsid w:val="00AA0387"/>
    <w:rsid w:val="00AA040C"/>
    <w:rsid w:val="00AA0427"/>
    <w:rsid w:val="00AA047F"/>
    <w:rsid w:val="00AA05EB"/>
    <w:rsid w:val="00AA060D"/>
    <w:rsid w:val="00AA0818"/>
    <w:rsid w:val="00AA0908"/>
    <w:rsid w:val="00AA0A6B"/>
    <w:rsid w:val="00AA0AB2"/>
    <w:rsid w:val="00AA0AD9"/>
    <w:rsid w:val="00AA0B93"/>
    <w:rsid w:val="00AA0BC3"/>
    <w:rsid w:val="00AA0BC9"/>
    <w:rsid w:val="00AA0C3A"/>
    <w:rsid w:val="00AA0CCC"/>
    <w:rsid w:val="00AA0DCD"/>
    <w:rsid w:val="00AA0DDD"/>
    <w:rsid w:val="00AA0E20"/>
    <w:rsid w:val="00AA0E47"/>
    <w:rsid w:val="00AA0F9B"/>
    <w:rsid w:val="00AA0FC4"/>
    <w:rsid w:val="00AA0FED"/>
    <w:rsid w:val="00AA1234"/>
    <w:rsid w:val="00AA1293"/>
    <w:rsid w:val="00AA1359"/>
    <w:rsid w:val="00AA13BC"/>
    <w:rsid w:val="00AA1427"/>
    <w:rsid w:val="00AA1573"/>
    <w:rsid w:val="00AA158C"/>
    <w:rsid w:val="00AA1685"/>
    <w:rsid w:val="00AA1723"/>
    <w:rsid w:val="00AA17CA"/>
    <w:rsid w:val="00AA183E"/>
    <w:rsid w:val="00AA186E"/>
    <w:rsid w:val="00AA189F"/>
    <w:rsid w:val="00AA190D"/>
    <w:rsid w:val="00AA19A9"/>
    <w:rsid w:val="00AA1A1D"/>
    <w:rsid w:val="00AA1AC5"/>
    <w:rsid w:val="00AA1B8C"/>
    <w:rsid w:val="00AA1BD0"/>
    <w:rsid w:val="00AA1BEC"/>
    <w:rsid w:val="00AA1C0B"/>
    <w:rsid w:val="00AA1DA8"/>
    <w:rsid w:val="00AA1F1C"/>
    <w:rsid w:val="00AA1FDD"/>
    <w:rsid w:val="00AA2072"/>
    <w:rsid w:val="00AA219A"/>
    <w:rsid w:val="00AA223D"/>
    <w:rsid w:val="00AA22C3"/>
    <w:rsid w:val="00AA22C6"/>
    <w:rsid w:val="00AA22CC"/>
    <w:rsid w:val="00AA230D"/>
    <w:rsid w:val="00AA2377"/>
    <w:rsid w:val="00AA2495"/>
    <w:rsid w:val="00AA24AE"/>
    <w:rsid w:val="00AA24F4"/>
    <w:rsid w:val="00AA256F"/>
    <w:rsid w:val="00AA25DE"/>
    <w:rsid w:val="00AA2618"/>
    <w:rsid w:val="00AA266B"/>
    <w:rsid w:val="00AA26D8"/>
    <w:rsid w:val="00AA27B5"/>
    <w:rsid w:val="00AA282B"/>
    <w:rsid w:val="00AA2900"/>
    <w:rsid w:val="00AA295C"/>
    <w:rsid w:val="00AA298C"/>
    <w:rsid w:val="00AA29D0"/>
    <w:rsid w:val="00AA29E8"/>
    <w:rsid w:val="00AA2B47"/>
    <w:rsid w:val="00AA2B90"/>
    <w:rsid w:val="00AA2C1D"/>
    <w:rsid w:val="00AA2C43"/>
    <w:rsid w:val="00AA2D11"/>
    <w:rsid w:val="00AA2E4B"/>
    <w:rsid w:val="00AA2E4F"/>
    <w:rsid w:val="00AA2EF3"/>
    <w:rsid w:val="00AA2F06"/>
    <w:rsid w:val="00AA300D"/>
    <w:rsid w:val="00AA309C"/>
    <w:rsid w:val="00AA3155"/>
    <w:rsid w:val="00AA317C"/>
    <w:rsid w:val="00AA31A7"/>
    <w:rsid w:val="00AA327A"/>
    <w:rsid w:val="00AA334C"/>
    <w:rsid w:val="00AA346E"/>
    <w:rsid w:val="00AA3473"/>
    <w:rsid w:val="00AA34E5"/>
    <w:rsid w:val="00AA3591"/>
    <w:rsid w:val="00AA3633"/>
    <w:rsid w:val="00AA3664"/>
    <w:rsid w:val="00AA36B6"/>
    <w:rsid w:val="00AA3711"/>
    <w:rsid w:val="00AA3724"/>
    <w:rsid w:val="00AA3755"/>
    <w:rsid w:val="00AA3853"/>
    <w:rsid w:val="00AA3903"/>
    <w:rsid w:val="00AA3940"/>
    <w:rsid w:val="00AA39A4"/>
    <w:rsid w:val="00AA3B4F"/>
    <w:rsid w:val="00AA3C48"/>
    <w:rsid w:val="00AA3C76"/>
    <w:rsid w:val="00AA3CCD"/>
    <w:rsid w:val="00AA3CD4"/>
    <w:rsid w:val="00AA3CF5"/>
    <w:rsid w:val="00AA3D61"/>
    <w:rsid w:val="00AA3D98"/>
    <w:rsid w:val="00AA3DF9"/>
    <w:rsid w:val="00AA3E85"/>
    <w:rsid w:val="00AA3E92"/>
    <w:rsid w:val="00AA3F54"/>
    <w:rsid w:val="00AA3F57"/>
    <w:rsid w:val="00AA4053"/>
    <w:rsid w:val="00AA4115"/>
    <w:rsid w:val="00AA4133"/>
    <w:rsid w:val="00AA420C"/>
    <w:rsid w:val="00AA4242"/>
    <w:rsid w:val="00AA4442"/>
    <w:rsid w:val="00AA457C"/>
    <w:rsid w:val="00AA45B8"/>
    <w:rsid w:val="00AA4689"/>
    <w:rsid w:val="00AA46B4"/>
    <w:rsid w:val="00AA46B9"/>
    <w:rsid w:val="00AA46C4"/>
    <w:rsid w:val="00AA46CF"/>
    <w:rsid w:val="00AA4794"/>
    <w:rsid w:val="00AA47F8"/>
    <w:rsid w:val="00AA483D"/>
    <w:rsid w:val="00AA4863"/>
    <w:rsid w:val="00AA491D"/>
    <w:rsid w:val="00AA4941"/>
    <w:rsid w:val="00AA49BD"/>
    <w:rsid w:val="00AA49E9"/>
    <w:rsid w:val="00AA4A49"/>
    <w:rsid w:val="00AA4B0D"/>
    <w:rsid w:val="00AA4B39"/>
    <w:rsid w:val="00AA4BA4"/>
    <w:rsid w:val="00AA4C0D"/>
    <w:rsid w:val="00AA4C18"/>
    <w:rsid w:val="00AA4CA6"/>
    <w:rsid w:val="00AA4D1B"/>
    <w:rsid w:val="00AA4D20"/>
    <w:rsid w:val="00AA4D98"/>
    <w:rsid w:val="00AA4D9F"/>
    <w:rsid w:val="00AA4DC0"/>
    <w:rsid w:val="00AA4DDD"/>
    <w:rsid w:val="00AA4DF2"/>
    <w:rsid w:val="00AA4E1C"/>
    <w:rsid w:val="00AA4ECB"/>
    <w:rsid w:val="00AA50C7"/>
    <w:rsid w:val="00AA5162"/>
    <w:rsid w:val="00AA520B"/>
    <w:rsid w:val="00AA522C"/>
    <w:rsid w:val="00AA524A"/>
    <w:rsid w:val="00AA52D6"/>
    <w:rsid w:val="00AA53E8"/>
    <w:rsid w:val="00AA541E"/>
    <w:rsid w:val="00AA5475"/>
    <w:rsid w:val="00AA5563"/>
    <w:rsid w:val="00AA55E4"/>
    <w:rsid w:val="00AA5829"/>
    <w:rsid w:val="00AA5865"/>
    <w:rsid w:val="00AA586A"/>
    <w:rsid w:val="00AA5876"/>
    <w:rsid w:val="00AA58C6"/>
    <w:rsid w:val="00AA5931"/>
    <w:rsid w:val="00AA5957"/>
    <w:rsid w:val="00AA597B"/>
    <w:rsid w:val="00AA598D"/>
    <w:rsid w:val="00AA59A0"/>
    <w:rsid w:val="00AA59C7"/>
    <w:rsid w:val="00AA5A7A"/>
    <w:rsid w:val="00AA5AD0"/>
    <w:rsid w:val="00AA5B1B"/>
    <w:rsid w:val="00AA5B52"/>
    <w:rsid w:val="00AA5B5A"/>
    <w:rsid w:val="00AA5B5E"/>
    <w:rsid w:val="00AA5BAB"/>
    <w:rsid w:val="00AA5C16"/>
    <w:rsid w:val="00AA5CA7"/>
    <w:rsid w:val="00AA5E8C"/>
    <w:rsid w:val="00AA5E9F"/>
    <w:rsid w:val="00AA5EDF"/>
    <w:rsid w:val="00AA5F76"/>
    <w:rsid w:val="00AA5F90"/>
    <w:rsid w:val="00AA6015"/>
    <w:rsid w:val="00AA601C"/>
    <w:rsid w:val="00AA62B9"/>
    <w:rsid w:val="00AA639F"/>
    <w:rsid w:val="00AA6419"/>
    <w:rsid w:val="00AA64B5"/>
    <w:rsid w:val="00AA65E0"/>
    <w:rsid w:val="00AA6680"/>
    <w:rsid w:val="00AA669F"/>
    <w:rsid w:val="00AA67A9"/>
    <w:rsid w:val="00AA6803"/>
    <w:rsid w:val="00AA680B"/>
    <w:rsid w:val="00AA6916"/>
    <w:rsid w:val="00AA695A"/>
    <w:rsid w:val="00AA69FC"/>
    <w:rsid w:val="00AA6A8A"/>
    <w:rsid w:val="00AA6B24"/>
    <w:rsid w:val="00AA6B3A"/>
    <w:rsid w:val="00AA6B52"/>
    <w:rsid w:val="00AA6B56"/>
    <w:rsid w:val="00AA6D27"/>
    <w:rsid w:val="00AA6D42"/>
    <w:rsid w:val="00AA6D81"/>
    <w:rsid w:val="00AA6DD8"/>
    <w:rsid w:val="00AA6E2C"/>
    <w:rsid w:val="00AA6EAD"/>
    <w:rsid w:val="00AA6F4D"/>
    <w:rsid w:val="00AA6F82"/>
    <w:rsid w:val="00AA6FA3"/>
    <w:rsid w:val="00AA6FE8"/>
    <w:rsid w:val="00AA704C"/>
    <w:rsid w:val="00AA70BB"/>
    <w:rsid w:val="00AA70D7"/>
    <w:rsid w:val="00AA711B"/>
    <w:rsid w:val="00AA7140"/>
    <w:rsid w:val="00AA716E"/>
    <w:rsid w:val="00AA718A"/>
    <w:rsid w:val="00AA7192"/>
    <w:rsid w:val="00AA7214"/>
    <w:rsid w:val="00AA7430"/>
    <w:rsid w:val="00AA7433"/>
    <w:rsid w:val="00AA7479"/>
    <w:rsid w:val="00AA7513"/>
    <w:rsid w:val="00AA757C"/>
    <w:rsid w:val="00AA75CC"/>
    <w:rsid w:val="00AA75D6"/>
    <w:rsid w:val="00AA75F8"/>
    <w:rsid w:val="00AA763A"/>
    <w:rsid w:val="00AA7658"/>
    <w:rsid w:val="00AA7702"/>
    <w:rsid w:val="00AA7788"/>
    <w:rsid w:val="00AA794A"/>
    <w:rsid w:val="00AA79BA"/>
    <w:rsid w:val="00AA79C5"/>
    <w:rsid w:val="00AA79DC"/>
    <w:rsid w:val="00AA7B33"/>
    <w:rsid w:val="00AA7B7E"/>
    <w:rsid w:val="00AA7D03"/>
    <w:rsid w:val="00AA7D47"/>
    <w:rsid w:val="00AA7E98"/>
    <w:rsid w:val="00AA7F10"/>
    <w:rsid w:val="00AB0013"/>
    <w:rsid w:val="00AB021B"/>
    <w:rsid w:val="00AB0345"/>
    <w:rsid w:val="00AB0391"/>
    <w:rsid w:val="00AB03B4"/>
    <w:rsid w:val="00AB03C2"/>
    <w:rsid w:val="00AB049E"/>
    <w:rsid w:val="00AB05FF"/>
    <w:rsid w:val="00AB06AD"/>
    <w:rsid w:val="00AB077A"/>
    <w:rsid w:val="00AB07DB"/>
    <w:rsid w:val="00AB0848"/>
    <w:rsid w:val="00AB0885"/>
    <w:rsid w:val="00AB08A5"/>
    <w:rsid w:val="00AB08EE"/>
    <w:rsid w:val="00AB08FA"/>
    <w:rsid w:val="00AB0AA6"/>
    <w:rsid w:val="00AB0B80"/>
    <w:rsid w:val="00AB0BBA"/>
    <w:rsid w:val="00AB0E11"/>
    <w:rsid w:val="00AB0E4E"/>
    <w:rsid w:val="00AB0EFC"/>
    <w:rsid w:val="00AB0FD5"/>
    <w:rsid w:val="00AB1084"/>
    <w:rsid w:val="00AB109E"/>
    <w:rsid w:val="00AB10B9"/>
    <w:rsid w:val="00AB11B0"/>
    <w:rsid w:val="00AB1277"/>
    <w:rsid w:val="00AB12E8"/>
    <w:rsid w:val="00AB1463"/>
    <w:rsid w:val="00AB14D1"/>
    <w:rsid w:val="00AB1561"/>
    <w:rsid w:val="00AB1566"/>
    <w:rsid w:val="00AB156E"/>
    <w:rsid w:val="00AB16F7"/>
    <w:rsid w:val="00AB17C8"/>
    <w:rsid w:val="00AB1899"/>
    <w:rsid w:val="00AB18D9"/>
    <w:rsid w:val="00AB1959"/>
    <w:rsid w:val="00AB1965"/>
    <w:rsid w:val="00AB198A"/>
    <w:rsid w:val="00AB1996"/>
    <w:rsid w:val="00AB19A5"/>
    <w:rsid w:val="00AB1A1D"/>
    <w:rsid w:val="00AB1A27"/>
    <w:rsid w:val="00AB1BA8"/>
    <w:rsid w:val="00AB1C80"/>
    <w:rsid w:val="00AB1CB4"/>
    <w:rsid w:val="00AB1CBA"/>
    <w:rsid w:val="00AB1CC1"/>
    <w:rsid w:val="00AB1CCA"/>
    <w:rsid w:val="00AB1E63"/>
    <w:rsid w:val="00AB1F01"/>
    <w:rsid w:val="00AB1F4F"/>
    <w:rsid w:val="00AB207E"/>
    <w:rsid w:val="00AB2151"/>
    <w:rsid w:val="00AB2163"/>
    <w:rsid w:val="00AB218C"/>
    <w:rsid w:val="00AB21DB"/>
    <w:rsid w:val="00AB221C"/>
    <w:rsid w:val="00AB22CE"/>
    <w:rsid w:val="00AB231C"/>
    <w:rsid w:val="00AB2490"/>
    <w:rsid w:val="00AB2589"/>
    <w:rsid w:val="00AB25ED"/>
    <w:rsid w:val="00AB263A"/>
    <w:rsid w:val="00AB2787"/>
    <w:rsid w:val="00AB27AD"/>
    <w:rsid w:val="00AB27C7"/>
    <w:rsid w:val="00AB280C"/>
    <w:rsid w:val="00AB2834"/>
    <w:rsid w:val="00AB2918"/>
    <w:rsid w:val="00AB29EF"/>
    <w:rsid w:val="00AB2A69"/>
    <w:rsid w:val="00AB2AAE"/>
    <w:rsid w:val="00AB2B23"/>
    <w:rsid w:val="00AB2BB9"/>
    <w:rsid w:val="00AB2C59"/>
    <w:rsid w:val="00AB2C8A"/>
    <w:rsid w:val="00AB2DAB"/>
    <w:rsid w:val="00AB2F73"/>
    <w:rsid w:val="00AB305F"/>
    <w:rsid w:val="00AB30C0"/>
    <w:rsid w:val="00AB3137"/>
    <w:rsid w:val="00AB3242"/>
    <w:rsid w:val="00AB3295"/>
    <w:rsid w:val="00AB32E0"/>
    <w:rsid w:val="00AB3314"/>
    <w:rsid w:val="00AB33C6"/>
    <w:rsid w:val="00AB3493"/>
    <w:rsid w:val="00AB34E0"/>
    <w:rsid w:val="00AB386B"/>
    <w:rsid w:val="00AB3873"/>
    <w:rsid w:val="00AB38CA"/>
    <w:rsid w:val="00AB38FF"/>
    <w:rsid w:val="00AB393A"/>
    <w:rsid w:val="00AB39A8"/>
    <w:rsid w:val="00AB39CC"/>
    <w:rsid w:val="00AB3ABB"/>
    <w:rsid w:val="00AB3D05"/>
    <w:rsid w:val="00AB3E82"/>
    <w:rsid w:val="00AB3FB0"/>
    <w:rsid w:val="00AB40EC"/>
    <w:rsid w:val="00AB4156"/>
    <w:rsid w:val="00AB418F"/>
    <w:rsid w:val="00AB42B6"/>
    <w:rsid w:val="00AB4321"/>
    <w:rsid w:val="00AB432E"/>
    <w:rsid w:val="00AB445D"/>
    <w:rsid w:val="00AB4573"/>
    <w:rsid w:val="00AB46A3"/>
    <w:rsid w:val="00AB46B5"/>
    <w:rsid w:val="00AB46CD"/>
    <w:rsid w:val="00AB46FD"/>
    <w:rsid w:val="00AB4765"/>
    <w:rsid w:val="00AB4817"/>
    <w:rsid w:val="00AB49D9"/>
    <w:rsid w:val="00AB4A21"/>
    <w:rsid w:val="00AB4A39"/>
    <w:rsid w:val="00AB4A42"/>
    <w:rsid w:val="00AB4BB0"/>
    <w:rsid w:val="00AB4C55"/>
    <w:rsid w:val="00AB4CE0"/>
    <w:rsid w:val="00AB4D67"/>
    <w:rsid w:val="00AB4E4E"/>
    <w:rsid w:val="00AB4EB5"/>
    <w:rsid w:val="00AB4F91"/>
    <w:rsid w:val="00AB5041"/>
    <w:rsid w:val="00AB5070"/>
    <w:rsid w:val="00AB5101"/>
    <w:rsid w:val="00AB5261"/>
    <w:rsid w:val="00AB52F6"/>
    <w:rsid w:val="00AB5347"/>
    <w:rsid w:val="00AB536A"/>
    <w:rsid w:val="00AB53B8"/>
    <w:rsid w:val="00AB53C9"/>
    <w:rsid w:val="00AB53FC"/>
    <w:rsid w:val="00AB545D"/>
    <w:rsid w:val="00AB54D7"/>
    <w:rsid w:val="00AB5537"/>
    <w:rsid w:val="00AB55EC"/>
    <w:rsid w:val="00AB560A"/>
    <w:rsid w:val="00AB565B"/>
    <w:rsid w:val="00AB56A5"/>
    <w:rsid w:val="00AB56C3"/>
    <w:rsid w:val="00AB57D3"/>
    <w:rsid w:val="00AB58E0"/>
    <w:rsid w:val="00AB58EB"/>
    <w:rsid w:val="00AB5B63"/>
    <w:rsid w:val="00AB5BF1"/>
    <w:rsid w:val="00AB5C8D"/>
    <w:rsid w:val="00AB5D6E"/>
    <w:rsid w:val="00AB5DA9"/>
    <w:rsid w:val="00AB5DE1"/>
    <w:rsid w:val="00AB5E94"/>
    <w:rsid w:val="00AB5FE4"/>
    <w:rsid w:val="00AB60BA"/>
    <w:rsid w:val="00AB60C9"/>
    <w:rsid w:val="00AB61FA"/>
    <w:rsid w:val="00AB6214"/>
    <w:rsid w:val="00AB62D7"/>
    <w:rsid w:val="00AB62DF"/>
    <w:rsid w:val="00AB63AE"/>
    <w:rsid w:val="00AB6470"/>
    <w:rsid w:val="00AB653F"/>
    <w:rsid w:val="00AB6556"/>
    <w:rsid w:val="00AB6794"/>
    <w:rsid w:val="00AB6886"/>
    <w:rsid w:val="00AB688E"/>
    <w:rsid w:val="00AB6A4A"/>
    <w:rsid w:val="00AB6A7E"/>
    <w:rsid w:val="00AB6A85"/>
    <w:rsid w:val="00AB6AE4"/>
    <w:rsid w:val="00AB6BCA"/>
    <w:rsid w:val="00AB6BCB"/>
    <w:rsid w:val="00AB6BFE"/>
    <w:rsid w:val="00AB6C8E"/>
    <w:rsid w:val="00AB6E00"/>
    <w:rsid w:val="00AB6EA0"/>
    <w:rsid w:val="00AB6EC2"/>
    <w:rsid w:val="00AB6F37"/>
    <w:rsid w:val="00AB70B1"/>
    <w:rsid w:val="00AB727D"/>
    <w:rsid w:val="00AB72F1"/>
    <w:rsid w:val="00AB7399"/>
    <w:rsid w:val="00AB73B5"/>
    <w:rsid w:val="00AB74AE"/>
    <w:rsid w:val="00AB7549"/>
    <w:rsid w:val="00AB769E"/>
    <w:rsid w:val="00AB775A"/>
    <w:rsid w:val="00AB77D7"/>
    <w:rsid w:val="00AB7B7D"/>
    <w:rsid w:val="00AB7B99"/>
    <w:rsid w:val="00AB7B9A"/>
    <w:rsid w:val="00AB7BBA"/>
    <w:rsid w:val="00AB7D55"/>
    <w:rsid w:val="00AB7D94"/>
    <w:rsid w:val="00AB7ED2"/>
    <w:rsid w:val="00AB7FBF"/>
    <w:rsid w:val="00AC0018"/>
    <w:rsid w:val="00AC0041"/>
    <w:rsid w:val="00AC00E0"/>
    <w:rsid w:val="00AC04AD"/>
    <w:rsid w:val="00AC04F7"/>
    <w:rsid w:val="00AC0549"/>
    <w:rsid w:val="00AC0681"/>
    <w:rsid w:val="00AC06BC"/>
    <w:rsid w:val="00AC072F"/>
    <w:rsid w:val="00AC07C4"/>
    <w:rsid w:val="00AC08C2"/>
    <w:rsid w:val="00AC08FF"/>
    <w:rsid w:val="00AC0913"/>
    <w:rsid w:val="00AC0C02"/>
    <w:rsid w:val="00AC0C96"/>
    <w:rsid w:val="00AC0D61"/>
    <w:rsid w:val="00AC0DBE"/>
    <w:rsid w:val="00AC0DEB"/>
    <w:rsid w:val="00AC0E87"/>
    <w:rsid w:val="00AC0E8A"/>
    <w:rsid w:val="00AC0EB7"/>
    <w:rsid w:val="00AC0F8F"/>
    <w:rsid w:val="00AC0FB0"/>
    <w:rsid w:val="00AC1138"/>
    <w:rsid w:val="00AC11BA"/>
    <w:rsid w:val="00AC11C6"/>
    <w:rsid w:val="00AC1285"/>
    <w:rsid w:val="00AC134F"/>
    <w:rsid w:val="00AC1358"/>
    <w:rsid w:val="00AC1473"/>
    <w:rsid w:val="00AC14F8"/>
    <w:rsid w:val="00AC1547"/>
    <w:rsid w:val="00AC154B"/>
    <w:rsid w:val="00AC155C"/>
    <w:rsid w:val="00AC164D"/>
    <w:rsid w:val="00AC1702"/>
    <w:rsid w:val="00AC1707"/>
    <w:rsid w:val="00AC1744"/>
    <w:rsid w:val="00AC1758"/>
    <w:rsid w:val="00AC1794"/>
    <w:rsid w:val="00AC1846"/>
    <w:rsid w:val="00AC1894"/>
    <w:rsid w:val="00AC18D6"/>
    <w:rsid w:val="00AC1948"/>
    <w:rsid w:val="00AC1960"/>
    <w:rsid w:val="00AC1B6C"/>
    <w:rsid w:val="00AC1B72"/>
    <w:rsid w:val="00AC1B92"/>
    <w:rsid w:val="00AC1BF3"/>
    <w:rsid w:val="00AC1C36"/>
    <w:rsid w:val="00AC1C85"/>
    <w:rsid w:val="00AC1C9B"/>
    <w:rsid w:val="00AC1CB6"/>
    <w:rsid w:val="00AC1D63"/>
    <w:rsid w:val="00AC1DBF"/>
    <w:rsid w:val="00AC1E8D"/>
    <w:rsid w:val="00AC1EB3"/>
    <w:rsid w:val="00AC1FB1"/>
    <w:rsid w:val="00AC1FBE"/>
    <w:rsid w:val="00AC20CB"/>
    <w:rsid w:val="00AC2132"/>
    <w:rsid w:val="00AC21B7"/>
    <w:rsid w:val="00AC2296"/>
    <w:rsid w:val="00AC22D0"/>
    <w:rsid w:val="00AC232E"/>
    <w:rsid w:val="00AC2397"/>
    <w:rsid w:val="00AC23D6"/>
    <w:rsid w:val="00AC243C"/>
    <w:rsid w:val="00AC24D4"/>
    <w:rsid w:val="00AC2570"/>
    <w:rsid w:val="00AC25D5"/>
    <w:rsid w:val="00AC26FE"/>
    <w:rsid w:val="00AC270D"/>
    <w:rsid w:val="00AC283B"/>
    <w:rsid w:val="00AC2A42"/>
    <w:rsid w:val="00AC2A4F"/>
    <w:rsid w:val="00AC2A70"/>
    <w:rsid w:val="00AC2ADF"/>
    <w:rsid w:val="00AC2BE8"/>
    <w:rsid w:val="00AC2BF0"/>
    <w:rsid w:val="00AC2C28"/>
    <w:rsid w:val="00AC2C5B"/>
    <w:rsid w:val="00AC2D11"/>
    <w:rsid w:val="00AC2D7A"/>
    <w:rsid w:val="00AC2D8D"/>
    <w:rsid w:val="00AC2EA6"/>
    <w:rsid w:val="00AC2EC5"/>
    <w:rsid w:val="00AC2FE3"/>
    <w:rsid w:val="00AC302F"/>
    <w:rsid w:val="00AC3040"/>
    <w:rsid w:val="00AC3043"/>
    <w:rsid w:val="00AC3149"/>
    <w:rsid w:val="00AC318E"/>
    <w:rsid w:val="00AC31C2"/>
    <w:rsid w:val="00AC3244"/>
    <w:rsid w:val="00AC328C"/>
    <w:rsid w:val="00AC32EB"/>
    <w:rsid w:val="00AC335A"/>
    <w:rsid w:val="00AC3456"/>
    <w:rsid w:val="00AC3466"/>
    <w:rsid w:val="00AC3508"/>
    <w:rsid w:val="00AC350D"/>
    <w:rsid w:val="00AC3523"/>
    <w:rsid w:val="00AC3568"/>
    <w:rsid w:val="00AC3643"/>
    <w:rsid w:val="00AC36F8"/>
    <w:rsid w:val="00AC373D"/>
    <w:rsid w:val="00AC3790"/>
    <w:rsid w:val="00AC39CA"/>
    <w:rsid w:val="00AC39F0"/>
    <w:rsid w:val="00AC39F6"/>
    <w:rsid w:val="00AC3A96"/>
    <w:rsid w:val="00AC3B13"/>
    <w:rsid w:val="00AC3B78"/>
    <w:rsid w:val="00AC3C19"/>
    <w:rsid w:val="00AC3C43"/>
    <w:rsid w:val="00AC3C5A"/>
    <w:rsid w:val="00AC3CDE"/>
    <w:rsid w:val="00AC3CF2"/>
    <w:rsid w:val="00AC3D56"/>
    <w:rsid w:val="00AC3DE0"/>
    <w:rsid w:val="00AC3E75"/>
    <w:rsid w:val="00AC3E9E"/>
    <w:rsid w:val="00AC3EF0"/>
    <w:rsid w:val="00AC3FEA"/>
    <w:rsid w:val="00AC3FF5"/>
    <w:rsid w:val="00AC4010"/>
    <w:rsid w:val="00AC40AF"/>
    <w:rsid w:val="00AC40B9"/>
    <w:rsid w:val="00AC4273"/>
    <w:rsid w:val="00AC42DA"/>
    <w:rsid w:val="00AC432C"/>
    <w:rsid w:val="00AC43AC"/>
    <w:rsid w:val="00AC43B3"/>
    <w:rsid w:val="00AC43F2"/>
    <w:rsid w:val="00AC4460"/>
    <w:rsid w:val="00AC4617"/>
    <w:rsid w:val="00AC466A"/>
    <w:rsid w:val="00AC46C2"/>
    <w:rsid w:val="00AC47EC"/>
    <w:rsid w:val="00AC4877"/>
    <w:rsid w:val="00AC48CF"/>
    <w:rsid w:val="00AC4903"/>
    <w:rsid w:val="00AC49DA"/>
    <w:rsid w:val="00AC4A07"/>
    <w:rsid w:val="00AC4ACE"/>
    <w:rsid w:val="00AC4AF1"/>
    <w:rsid w:val="00AC4B2D"/>
    <w:rsid w:val="00AC4B84"/>
    <w:rsid w:val="00AC4C6C"/>
    <w:rsid w:val="00AC4D06"/>
    <w:rsid w:val="00AC4DCB"/>
    <w:rsid w:val="00AC4E0D"/>
    <w:rsid w:val="00AC4E5D"/>
    <w:rsid w:val="00AC4E99"/>
    <w:rsid w:val="00AC4ECE"/>
    <w:rsid w:val="00AC4FB7"/>
    <w:rsid w:val="00AC5106"/>
    <w:rsid w:val="00AC5118"/>
    <w:rsid w:val="00AC52B6"/>
    <w:rsid w:val="00AC52BE"/>
    <w:rsid w:val="00AC5459"/>
    <w:rsid w:val="00AC54D4"/>
    <w:rsid w:val="00AC54F0"/>
    <w:rsid w:val="00AC560D"/>
    <w:rsid w:val="00AC56AE"/>
    <w:rsid w:val="00AC5998"/>
    <w:rsid w:val="00AC5AB9"/>
    <w:rsid w:val="00AC5B80"/>
    <w:rsid w:val="00AC5BAB"/>
    <w:rsid w:val="00AC5CF5"/>
    <w:rsid w:val="00AC5D24"/>
    <w:rsid w:val="00AC5DD1"/>
    <w:rsid w:val="00AC5DD2"/>
    <w:rsid w:val="00AC5F0A"/>
    <w:rsid w:val="00AC5FAD"/>
    <w:rsid w:val="00AC5FB2"/>
    <w:rsid w:val="00AC6155"/>
    <w:rsid w:val="00AC61AF"/>
    <w:rsid w:val="00AC61E0"/>
    <w:rsid w:val="00AC61FC"/>
    <w:rsid w:val="00AC6207"/>
    <w:rsid w:val="00AC62B0"/>
    <w:rsid w:val="00AC63D0"/>
    <w:rsid w:val="00AC64ED"/>
    <w:rsid w:val="00AC6625"/>
    <w:rsid w:val="00AC6642"/>
    <w:rsid w:val="00AC668C"/>
    <w:rsid w:val="00AC6701"/>
    <w:rsid w:val="00AC68DA"/>
    <w:rsid w:val="00AC693C"/>
    <w:rsid w:val="00AC6A00"/>
    <w:rsid w:val="00AC6A5F"/>
    <w:rsid w:val="00AC6AC9"/>
    <w:rsid w:val="00AC6C17"/>
    <w:rsid w:val="00AC6C1E"/>
    <w:rsid w:val="00AC6C53"/>
    <w:rsid w:val="00AC6D10"/>
    <w:rsid w:val="00AC6D5A"/>
    <w:rsid w:val="00AC6D65"/>
    <w:rsid w:val="00AC6DA3"/>
    <w:rsid w:val="00AC6DE2"/>
    <w:rsid w:val="00AC6E31"/>
    <w:rsid w:val="00AC6E85"/>
    <w:rsid w:val="00AC6E9C"/>
    <w:rsid w:val="00AC6EFD"/>
    <w:rsid w:val="00AC7154"/>
    <w:rsid w:val="00AC7155"/>
    <w:rsid w:val="00AC71C0"/>
    <w:rsid w:val="00AC7203"/>
    <w:rsid w:val="00AC7263"/>
    <w:rsid w:val="00AC7284"/>
    <w:rsid w:val="00AC7345"/>
    <w:rsid w:val="00AC7354"/>
    <w:rsid w:val="00AC73DD"/>
    <w:rsid w:val="00AC73E4"/>
    <w:rsid w:val="00AC741C"/>
    <w:rsid w:val="00AC7627"/>
    <w:rsid w:val="00AC76E3"/>
    <w:rsid w:val="00AC7855"/>
    <w:rsid w:val="00AC78AE"/>
    <w:rsid w:val="00AC78D3"/>
    <w:rsid w:val="00AC7931"/>
    <w:rsid w:val="00AC79B7"/>
    <w:rsid w:val="00AC7B20"/>
    <w:rsid w:val="00AC7B47"/>
    <w:rsid w:val="00AC7B80"/>
    <w:rsid w:val="00AC7B8C"/>
    <w:rsid w:val="00AC7C20"/>
    <w:rsid w:val="00AC7C4C"/>
    <w:rsid w:val="00AC7CD9"/>
    <w:rsid w:val="00AC7CE6"/>
    <w:rsid w:val="00AC7DBB"/>
    <w:rsid w:val="00AC7DF2"/>
    <w:rsid w:val="00AC7E8E"/>
    <w:rsid w:val="00AC7EF4"/>
    <w:rsid w:val="00AC7F23"/>
    <w:rsid w:val="00AC7FC2"/>
    <w:rsid w:val="00AC7FDC"/>
    <w:rsid w:val="00AC7FFC"/>
    <w:rsid w:val="00AD01EB"/>
    <w:rsid w:val="00AD030B"/>
    <w:rsid w:val="00AD044D"/>
    <w:rsid w:val="00AD051B"/>
    <w:rsid w:val="00AD0612"/>
    <w:rsid w:val="00AD06B4"/>
    <w:rsid w:val="00AD079D"/>
    <w:rsid w:val="00AD0828"/>
    <w:rsid w:val="00AD083D"/>
    <w:rsid w:val="00AD094E"/>
    <w:rsid w:val="00AD0988"/>
    <w:rsid w:val="00AD0AFC"/>
    <w:rsid w:val="00AD0B13"/>
    <w:rsid w:val="00AD0B2D"/>
    <w:rsid w:val="00AD0BDA"/>
    <w:rsid w:val="00AD0C1E"/>
    <w:rsid w:val="00AD0E18"/>
    <w:rsid w:val="00AD0E42"/>
    <w:rsid w:val="00AD0E69"/>
    <w:rsid w:val="00AD0E94"/>
    <w:rsid w:val="00AD0ECA"/>
    <w:rsid w:val="00AD103D"/>
    <w:rsid w:val="00AD10EC"/>
    <w:rsid w:val="00AD1129"/>
    <w:rsid w:val="00AD13D8"/>
    <w:rsid w:val="00AD1444"/>
    <w:rsid w:val="00AD14B5"/>
    <w:rsid w:val="00AD1596"/>
    <w:rsid w:val="00AD159C"/>
    <w:rsid w:val="00AD1642"/>
    <w:rsid w:val="00AD179F"/>
    <w:rsid w:val="00AD17FA"/>
    <w:rsid w:val="00AD187D"/>
    <w:rsid w:val="00AD188B"/>
    <w:rsid w:val="00AD19C7"/>
    <w:rsid w:val="00AD19EC"/>
    <w:rsid w:val="00AD1AA2"/>
    <w:rsid w:val="00AD1D30"/>
    <w:rsid w:val="00AD1D6A"/>
    <w:rsid w:val="00AD1D7A"/>
    <w:rsid w:val="00AD1ED9"/>
    <w:rsid w:val="00AD1F15"/>
    <w:rsid w:val="00AD1F1A"/>
    <w:rsid w:val="00AD200A"/>
    <w:rsid w:val="00AD205E"/>
    <w:rsid w:val="00AD20ED"/>
    <w:rsid w:val="00AD2131"/>
    <w:rsid w:val="00AD216F"/>
    <w:rsid w:val="00AD21B6"/>
    <w:rsid w:val="00AD22A6"/>
    <w:rsid w:val="00AD233B"/>
    <w:rsid w:val="00AD2422"/>
    <w:rsid w:val="00AD2504"/>
    <w:rsid w:val="00AD254A"/>
    <w:rsid w:val="00AD2693"/>
    <w:rsid w:val="00AD270E"/>
    <w:rsid w:val="00AD2717"/>
    <w:rsid w:val="00AD2754"/>
    <w:rsid w:val="00AD2900"/>
    <w:rsid w:val="00AD2A2D"/>
    <w:rsid w:val="00AD2A3C"/>
    <w:rsid w:val="00AD2A91"/>
    <w:rsid w:val="00AD2ABB"/>
    <w:rsid w:val="00AD2B9F"/>
    <w:rsid w:val="00AD2BCA"/>
    <w:rsid w:val="00AD2C54"/>
    <w:rsid w:val="00AD2CBF"/>
    <w:rsid w:val="00AD2D86"/>
    <w:rsid w:val="00AD2D8A"/>
    <w:rsid w:val="00AD2E5B"/>
    <w:rsid w:val="00AD2EDE"/>
    <w:rsid w:val="00AD2EEA"/>
    <w:rsid w:val="00AD2F39"/>
    <w:rsid w:val="00AD305D"/>
    <w:rsid w:val="00AD31AE"/>
    <w:rsid w:val="00AD31C7"/>
    <w:rsid w:val="00AD3279"/>
    <w:rsid w:val="00AD3304"/>
    <w:rsid w:val="00AD33F5"/>
    <w:rsid w:val="00AD340F"/>
    <w:rsid w:val="00AD3415"/>
    <w:rsid w:val="00AD34B5"/>
    <w:rsid w:val="00AD3536"/>
    <w:rsid w:val="00AD3560"/>
    <w:rsid w:val="00AD3618"/>
    <w:rsid w:val="00AD3651"/>
    <w:rsid w:val="00AD3789"/>
    <w:rsid w:val="00AD3805"/>
    <w:rsid w:val="00AD386B"/>
    <w:rsid w:val="00AD3878"/>
    <w:rsid w:val="00AD3955"/>
    <w:rsid w:val="00AD395A"/>
    <w:rsid w:val="00AD399B"/>
    <w:rsid w:val="00AD3B10"/>
    <w:rsid w:val="00AD3B8A"/>
    <w:rsid w:val="00AD3B94"/>
    <w:rsid w:val="00AD3BC4"/>
    <w:rsid w:val="00AD3C99"/>
    <w:rsid w:val="00AD3C9A"/>
    <w:rsid w:val="00AD3D8C"/>
    <w:rsid w:val="00AD3DC4"/>
    <w:rsid w:val="00AD3EB9"/>
    <w:rsid w:val="00AD3FAB"/>
    <w:rsid w:val="00AD4156"/>
    <w:rsid w:val="00AD42A3"/>
    <w:rsid w:val="00AD42CC"/>
    <w:rsid w:val="00AD4353"/>
    <w:rsid w:val="00AD446C"/>
    <w:rsid w:val="00AD44E3"/>
    <w:rsid w:val="00AD45C3"/>
    <w:rsid w:val="00AD462C"/>
    <w:rsid w:val="00AD465B"/>
    <w:rsid w:val="00AD4663"/>
    <w:rsid w:val="00AD46C4"/>
    <w:rsid w:val="00AD4754"/>
    <w:rsid w:val="00AD4992"/>
    <w:rsid w:val="00AD4A59"/>
    <w:rsid w:val="00AD4BFE"/>
    <w:rsid w:val="00AD4E11"/>
    <w:rsid w:val="00AD4F3E"/>
    <w:rsid w:val="00AD4F42"/>
    <w:rsid w:val="00AD4F65"/>
    <w:rsid w:val="00AD4FF4"/>
    <w:rsid w:val="00AD5011"/>
    <w:rsid w:val="00AD5080"/>
    <w:rsid w:val="00AD5090"/>
    <w:rsid w:val="00AD50E0"/>
    <w:rsid w:val="00AD5175"/>
    <w:rsid w:val="00AD530B"/>
    <w:rsid w:val="00AD531D"/>
    <w:rsid w:val="00AD5332"/>
    <w:rsid w:val="00AD5343"/>
    <w:rsid w:val="00AD5368"/>
    <w:rsid w:val="00AD54D7"/>
    <w:rsid w:val="00AD5572"/>
    <w:rsid w:val="00AD5602"/>
    <w:rsid w:val="00AD5699"/>
    <w:rsid w:val="00AD56E3"/>
    <w:rsid w:val="00AD571A"/>
    <w:rsid w:val="00AD57E8"/>
    <w:rsid w:val="00AD58DF"/>
    <w:rsid w:val="00AD592E"/>
    <w:rsid w:val="00AD5965"/>
    <w:rsid w:val="00AD59AA"/>
    <w:rsid w:val="00AD59BF"/>
    <w:rsid w:val="00AD5A42"/>
    <w:rsid w:val="00AD5AAD"/>
    <w:rsid w:val="00AD5B1A"/>
    <w:rsid w:val="00AD5B35"/>
    <w:rsid w:val="00AD5BB2"/>
    <w:rsid w:val="00AD5BC4"/>
    <w:rsid w:val="00AD5D7D"/>
    <w:rsid w:val="00AD5DAF"/>
    <w:rsid w:val="00AD5E60"/>
    <w:rsid w:val="00AD5EFC"/>
    <w:rsid w:val="00AD5FAE"/>
    <w:rsid w:val="00AD5FF4"/>
    <w:rsid w:val="00AD600C"/>
    <w:rsid w:val="00AD6051"/>
    <w:rsid w:val="00AD60C1"/>
    <w:rsid w:val="00AD60C3"/>
    <w:rsid w:val="00AD61C5"/>
    <w:rsid w:val="00AD61CF"/>
    <w:rsid w:val="00AD61F9"/>
    <w:rsid w:val="00AD623C"/>
    <w:rsid w:val="00AD6277"/>
    <w:rsid w:val="00AD62EB"/>
    <w:rsid w:val="00AD6313"/>
    <w:rsid w:val="00AD63D6"/>
    <w:rsid w:val="00AD63FD"/>
    <w:rsid w:val="00AD6418"/>
    <w:rsid w:val="00AD6689"/>
    <w:rsid w:val="00AD6726"/>
    <w:rsid w:val="00AD672E"/>
    <w:rsid w:val="00AD6731"/>
    <w:rsid w:val="00AD673F"/>
    <w:rsid w:val="00AD67AF"/>
    <w:rsid w:val="00AD6801"/>
    <w:rsid w:val="00AD68DA"/>
    <w:rsid w:val="00AD6945"/>
    <w:rsid w:val="00AD694D"/>
    <w:rsid w:val="00AD6A00"/>
    <w:rsid w:val="00AD6A06"/>
    <w:rsid w:val="00AD6A62"/>
    <w:rsid w:val="00AD6B75"/>
    <w:rsid w:val="00AD6CD5"/>
    <w:rsid w:val="00AD6DAF"/>
    <w:rsid w:val="00AD6E9E"/>
    <w:rsid w:val="00AD6F2C"/>
    <w:rsid w:val="00AD7084"/>
    <w:rsid w:val="00AD70BB"/>
    <w:rsid w:val="00AD7204"/>
    <w:rsid w:val="00AD7233"/>
    <w:rsid w:val="00AD7234"/>
    <w:rsid w:val="00AD7258"/>
    <w:rsid w:val="00AD7278"/>
    <w:rsid w:val="00AD72AD"/>
    <w:rsid w:val="00AD72AE"/>
    <w:rsid w:val="00AD733B"/>
    <w:rsid w:val="00AD73A6"/>
    <w:rsid w:val="00AD75E2"/>
    <w:rsid w:val="00AD75EB"/>
    <w:rsid w:val="00AD765D"/>
    <w:rsid w:val="00AD76EB"/>
    <w:rsid w:val="00AD77F0"/>
    <w:rsid w:val="00AD78BA"/>
    <w:rsid w:val="00AD78C2"/>
    <w:rsid w:val="00AD79CA"/>
    <w:rsid w:val="00AD7A5B"/>
    <w:rsid w:val="00AD7A6C"/>
    <w:rsid w:val="00AD7AB0"/>
    <w:rsid w:val="00AD7B46"/>
    <w:rsid w:val="00AD7CA7"/>
    <w:rsid w:val="00AD7DC1"/>
    <w:rsid w:val="00AD7F68"/>
    <w:rsid w:val="00AD7FF8"/>
    <w:rsid w:val="00AE0040"/>
    <w:rsid w:val="00AE004E"/>
    <w:rsid w:val="00AE0139"/>
    <w:rsid w:val="00AE0312"/>
    <w:rsid w:val="00AE0321"/>
    <w:rsid w:val="00AE03C6"/>
    <w:rsid w:val="00AE03CE"/>
    <w:rsid w:val="00AE0415"/>
    <w:rsid w:val="00AE0486"/>
    <w:rsid w:val="00AE04DC"/>
    <w:rsid w:val="00AE051D"/>
    <w:rsid w:val="00AE0578"/>
    <w:rsid w:val="00AE070B"/>
    <w:rsid w:val="00AE07FD"/>
    <w:rsid w:val="00AE0809"/>
    <w:rsid w:val="00AE08BC"/>
    <w:rsid w:val="00AE09C1"/>
    <w:rsid w:val="00AE09D7"/>
    <w:rsid w:val="00AE09E0"/>
    <w:rsid w:val="00AE09EA"/>
    <w:rsid w:val="00AE0B10"/>
    <w:rsid w:val="00AE0B56"/>
    <w:rsid w:val="00AE0C16"/>
    <w:rsid w:val="00AE0C31"/>
    <w:rsid w:val="00AE0D76"/>
    <w:rsid w:val="00AE0E55"/>
    <w:rsid w:val="00AE0EC8"/>
    <w:rsid w:val="00AE1014"/>
    <w:rsid w:val="00AE10EA"/>
    <w:rsid w:val="00AE122A"/>
    <w:rsid w:val="00AE12BF"/>
    <w:rsid w:val="00AE1398"/>
    <w:rsid w:val="00AE1421"/>
    <w:rsid w:val="00AE1478"/>
    <w:rsid w:val="00AE14D1"/>
    <w:rsid w:val="00AE14EF"/>
    <w:rsid w:val="00AE1638"/>
    <w:rsid w:val="00AE1692"/>
    <w:rsid w:val="00AE16D8"/>
    <w:rsid w:val="00AE16F3"/>
    <w:rsid w:val="00AE17CD"/>
    <w:rsid w:val="00AE17D6"/>
    <w:rsid w:val="00AE17F6"/>
    <w:rsid w:val="00AE184D"/>
    <w:rsid w:val="00AE190C"/>
    <w:rsid w:val="00AE1BBB"/>
    <w:rsid w:val="00AE1C03"/>
    <w:rsid w:val="00AE1C21"/>
    <w:rsid w:val="00AE1C4B"/>
    <w:rsid w:val="00AE1C80"/>
    <w:rsid w:val="00AE1D04"/>
    <w:rsid w:val="00AE1DB2"/>
    <w:rsid w:val="00AE20B4"/>
    <w:rsid w:val="00AE20DF"/>
    <w:rsid w:val="00AE21BF"/>
    <w:rsid w:val="00AE232D"/>
    <w:rsid w:val="00AE2339"/>
    <w:rsid w:val="00AE2373"/>
    <w:rsid w:val="00AE239A"/>
    <w:rsid w:val="00AE23E3"/>
    <w:rsid w:val="00AE23EE"/>
    <w:rsid w:val="00AE2558"/>
    <w:rsid w:val="00AE2622"/>
    <w:rsid w:val="00AE26FC"/>
    <w:rsid w:val="00AE2803"/>
    <w:rsid w:val="00AE2B9F"/>
    <w:rsid w:val="00AE2BF8"/>
    <w:rsid w:val="00AE2C13"/>
    <w:rsid w:val="00AE2C16"/>
    <w:rsid w:val="00AE2C24"/>
    <w:rsid w:val="00AE2CE7"/>
    <w:rsid w:val="00AE2D09"/>
    <w:rsid w:val="00AE2DE8"/>
    <w:rsid w:val="00AE2E1B"/>
    <w:rsid w:val="00AE2E24"/>
    <w:rsid w:val="00AE2EC5"/>
    <w:rsid w:val="00AE2F65"/>
    <w:rsid w:val="00AE2F74"/>
    <w:rsid w:val="00AE2F77"/>
    <w:rsid w:val="00AE2FCF"/>
    <w:rsid w:val="00AE3150"/>
    <w:rsid w:val="00AE317E"/>
    <w:rsid w:val="00AE3196"/>
    <w:rsid w:val="00AE3291"/>
    <w:rsid w:val="00AE32EA"/>
    <w:rsid w:val="00AE3311"/>
    <w:rsid w:val="00AE33EE"/>
    <w:rsid w:val="00AE340A"/>
    <w:rsid w:val="00AE3424"/>
    <w:rsid w:val="00AE3488"/>
    <w:rsid w:val="00AE3564"/>
    <w:rsid w:val="00AE35A5"/>
    <w:rsid w:val="00AE3709"/>
    <w:rsid w:val="00AE371A"/>
    <w:rsid w:val="00AE373A"/>
    <w:rsid w:val="00AE3752"/>
    <w:rsid w:val="00AE375F"/>
    <w:rsid w:val="00AE3835"/>
    <w:rsid w:val="00AE38BA"/>
    <w:rsid w:val="00AE3925"/>
    <w:rsid w:val="00AE399A"/>
    <w:rsid w:val="00AE3AAE"/>
    <w:rsid w:val="00AE3B94"/>
    <w:rsid w:val="00AE3C08"/>
    <w:rsid w:val="00AE3C90"/>
    <w:rsid w:val="00AE3D3D"/>
    <w:rsid w:val="00AE3D5F"/>
    <w:rsid w:val="00AE3D78"/>
    <w:rsid w:val="00AE3DE5"/>
    <w:rsid w:val="00AE3E8E"/>
    <w:rsid w:val="00AE3EF4"/>
    <w:rsid w:val="00AE3F72"/>
    <w:rsid w:val="00AE3F81"/>
    <w:rsid w:val="00AE401B"/>
    <w:rsid w:val="00AE403C"/>
    <w:rsid w:val="00AE4058"/>
    <w:rsid w:val="00AE4066"/>
    <w:rsid w:val="00AE4090"/>
    <w:rsid w:val="00AE410C"/>
    <w:rsid w:val="00AE4128"/>
    <w:rsid w:val="00AE424C"/>
    <w:rsid w:val="00AE424F"/>
    <w:rsid w:val="00AE4393"/>
    <w:rsid w:val="00AE43D5"/>
    <w:rsid w:val="00AE43FE"/>
    <w:rsid w:val="00AE44D2"/>
    <w:rsid w:val="00AE4570"/>
    <w:rsid w:val="00AE478A"/>
    <w:rsid w:val="00AE48C5"/>
    <w:rsid w:val="00AE48F8"/>
    <w:rsid w:val="00AE4953"/>
    <w:rsid w:val="00AE498A"/>
    <w:rsid w:val="00AE4ACE"/>
    <w:rsid w:val="00AE4AE8"/>
    <w:rsid w:val="00AE4C18"/>
    <w:rsid w:val="00AE4D8B"/>
    <w:rsid w:val="00AE4DB7"/>
    <w:rsid w:val="00AE4E2A"/>
    <w:rsid w:val="00AE4E60"/>
    <w:rsid w:val="00AE4E7F"/>
    <w:rsid w:val="00AE4E9F"/>
    <w:rsid w:val="00AE4EF3"/>
    <w:rsid w:val="00AE5080"/>
    <w:rsid w:val="00AE50EB"/>
    <w:rsid w:val="00AE51B0"/>
    <w:rsid w:val="00AE520B"/>
    <w:rsid w:val="00AE522D"/>
    <w:rsid w:val="00AE5282"/>
    <w:rsid w:val="00AE52AB"/>
    <w:rsid w:val="00AE532B"/>
    <w:rsid w:val="00AE533D"/>
    <w:rsid w:val="00AE5389"/>
    <w:rsid w:val="00AE53B6"/>
    <w:rsid w:val="00AE5547"/>
    <w:rsid w:val="00AE5566"/>
    <w:rsid w:val="00AE5616"/>
    <w:rsid w:val="00AE56F8"/>
    <w:rsid w:val="00AE5834"/>
    <w:rsid w:val="00AE5839"/>
    <w:rsid w:val="00AE58BA"/>
    <w:rsid w:val="00AE5927"/>
    <w:rsid w:val="00AE5978"/>
    <w:rsid w:val="00AE598A"/>
    <w:rsid w:val="00AE5A0F"/>
    <w:rsid w:val="00AE5B15"/>
    <w:rsid w:val="00AE5B7C"/>
    <w:rsid w:val="00AE5CEC"/>
    <w:rsid w:val="00AE5CF9"/>
    <w:rsid w:val="00AE5D22"/>
    <w:rsid w:val="00AE5D44"/>
    <w:rsid w:val="00AE5DA2"/>
    <w:rsid w:val="00AE5DB6"/>
    <w:rsid w:val="00AE5E46"/>
    <w:rsid w:val="00AE5ED3"/>
    <w:rsid w:val="00AE5F02"/>
    <w:rsid w:val="00AE6024"/>
    <w:rsid w:val="00AE6056"/>
    <w:rsid w:val="00AE62A1"/>
    <w:rsid w:val="00AE63F3"/>
    <w:rsid w:val="00AE647E"/>
    <w:rsid w:val="00AE6484"/>
    <w:rsid w:val="00AE6552"/>
    <w:rsid w:val="00AE6557"/>
    <w:rsid w:val="00AE655F"/>
    <w:rsid w:val="00AE6670"/>
    <w:rsid w:val="00AE66F6"/>
    <w:rsid w:val="00AE66FC"/>
    <w:rsid w:val="00AE6706"/>
    <w:rsid w:val="00AE675A"/>
    <w:rsid w:val="00AE67C8"/>
    <w:rsid w:val="00AE67F0"/>
    <w:rsid w:val="00AE6885"/>
    <w:rsid w:val="00AE68AE"/>
    <w:rsid w:val="00AE68CC"/>
    <w:rsid w:val="00AE68E3"/>
    <w:rsid w:val="00AE691F"/>
    <w:rsid w:val="00AE6954"/>
    <w:rsid w:val="00AE6C3C"/>
    <w:rsid w:val="00AE6CE4"/>
    <w:rsid w:val="00AE6E17"/>
    <w:rsid w:val="00AE6EBB"/>
    <w:rsid w:val="00AE702E"/>
    <w:rsid w:val="00AE7053"/>
    <w:rsid w:val="00AE7072"/>
    <w:rsid w:val="00AE70DF"/>
    <w:rsid w:val="00AE71CB"/>
    <w:rsid w:val="00AE7299"/>
    <w:rsid w:val="00AE7315"/>
    <w:rsid w:val="00AE735C"/>
    <w:rsid w:val="00AE73D4"/>
    <w:rsid w:val="00AE73E0"/>
    <w:rsid w:val="00AE7403"/>
    <w:rsid w:val="00AE741D"/>
    <w:rsid w:val="00AE7553"/>
    <w:rsid w:val="00AE75AE"/>
    <w:rsid w:val="00AE764F"/>
    <w:rsid w:val="00AE76D1"/>
    <w:rsid w:val="00AE77EB"/>
    <w:rsid w:val="00AE78CC"/>
    <w:rsid w:val="00AE78EE"/>
    <w:rsid w:val="00AE796A"/>
    <w:rsid w:val="00AE796F"/>
    <w:rsid w:val="00AE79CC"/>
    <w:rsid w:val="00AE7A7A"/>
    <w:rsid w:val="00AE7A9A"/>
    <w:rsid w:val="00AE7BA9"/>
    <w:rsid w:val="00AE7BAC"/>
    <w:rsid w:val="00AE7C94"/>
    <w:rsid w:val="00AE7CB6"/>
    <w:rsid w:val="00AE7CFF"/>
    <w:rsid w:val="00AE7DB3"/>
    <w:rsid w:val="00AE7E22"/>
    <w:rsid w:val="00AE7E2F"/>
    <w:rsid w:val="00AE7E4F"/>
    <w:rsid w:val="00AE7F4F"/>
    <w:rsid w:val="00AF0027"/>
    <w:rsid w:val="00AF004C"/>
    <w:rsid w:val="00AF0058"/>
    <w:rsid w:val="00AF0060"/>
    <w:rsid w:val="00AF010E"/>
    <w:rsid w:val="00AF0199"/>
    <w:rsid w:val="00AF01BA"/>
    <w:rsid w:val="00AF01DA"/>
    <w:rsid w:val="00AF02AA"/>
    <w:rsid w:val="00AF036E"/>
    <w:rsid w:val="00AF037D"/>
    <w:rsid w:val="00AF03C0"/>
    <w:rsid w:val="00AF03C8"/>
    <w:rsid w:val="00AF03D6"/>
    <w:rsid w:val="00AF0476"/>
    <w:rsid w:val="00AF0482"/>
    <w:rsid w:val="00AF0483"/>
    <w:rsid w:val="00AF0500"/>
    <w:rsid w:val="00AF0534"/>
    <w:rsid w:val="00AF056C"/>
    <w:rsid w:val="00AF0578"/>
    <w:rsid w:val="00AF05D2"/>
    <w:rsid w:val="00AF05FD"/>
    <w:rsid w:val="00AF0645"/>
    <w:rsid w:val="00AF0939"/>
    <w:rsid w:val="00AF0B15"/>
    <w:rsid w:val="00AF0B4B"/>
    <w:rsid w:val="00AF0BEE"/>
    <w:rsid w:val="00AF0C06"/>
    <w:rsid w:val="00AF0C66"/>
    <w:rsid w:val="00AF0D99"/>
    <w:rsid w:val="00AF0E19"/>
    <w:rsid w:val="00AF0E3B"/>
    <w:rsid w:val="00AF0EE3"/>
    <w:rsid w:val="00AF0F17"/>
    <w:rsid w:val="00AF0F36"/>
    <w:rsid w:val="00AF0F63"/>
    <w:rsid w:val="00AF0F65"/>
    <w:rsid w:val="00AF0F9F"/>
    <w:rsid w:val="00AF1035"/>
    <w:rsid w:val="00AF1070"/>
    <w:rsid w:val="00AF10D8"/>
    <w:rsid w:val="00AF1129"/>
    <w:rsid w:val="00AF1191"/>
    <w:rsid w:val="00AF1218"/>
    <w:rsid w:val="00AF1320"/>
    <w:rsid w:val="00AF13DC"/>
    <w:rsid w:val="00AF141A"/>
    <w:rsid w:val="00AF1433"/>
    <w:rsid w:val="00AF1449"/>
    <w:rsid w:val="00AF1463"/>
    <w:rsid w:val="00AF15EB"/>
    <w:rsid w:val="00AF166F"/>
    <w:rsid w:val="00AF1739"/>
    <w:rsid w:val="00AF1758"/>
    <w:rsid w:val="00AF17D5"/>
    <w:rsid w:val="00AF189E"/>
    <w:rsid w:val="00AF192D"/>
    <w:rsid w:val="00AF1A58"/>
    <w:rsid w:val="00AF1AB7"/>
    <w:rsid w:val="00AF1B11"/>
    <w:rsid w:val="00AF1BA7"/>
    <w:rsid w:val="00AF1BC4"/>
    <w:rsid w:val="00AF1BE9"/>
    <w:rsid w:val="00AF1C03"/>
    <w:rsid w:val="00AF1C1B"/>
    <w:rsid w:val="00AF1C7B"/>
    <w:rsid w:val="00AF1D1A"/>
    <w:rsid w:val="00AF1E02"/>
    <w:rsid w:val="00AF1EE8"/>
    <w:rsid w:val="00AF1F0B"/>
    <w:rsid w:val="00AF1F5C"/>
    <w:rsid w:val="00AF2095"/>
    <w:rsid w:val="00AF20FD"/>
    <w:rsid w:val="00AF2204"/>
    <w:rsid w:val="00AF223A"/>
    <w:rsid w:val="00AF2293"/>
    <w:rsid w:val="00AF235F"/>
    <w:rsid w:val="00AF23E9"/>
    <w:rsid w:val="00AF2440"/>
    <w:rsid w:val="00AF24A0"/>
    <w:rsid w:val="00AF256B"/>
    <w:rsid w:val="00AF25AA"/>
    <w:rsid w:val="00AF267D"/>
    <w:rsid w:val="00AF2849"/>
    <w:rsid w:val="00AF2856"/>
    <w:rsid w:val="00AF2AFD"/>
    <w:rsid w:val="00AF2B01"/>
    <w:rsid w:val="00AF2B88"/>
    <w:rsid w:val="00AF2C5B"/>
    <w:rsid w:val="00AF2C85"/>
    <w:rsid w:val="00AF2CCA"/>
    <w:rsid w:val="00AF2DFC"/>
    <w:rsid w:val="00AF2E2B"/>
    <w:rsid w:val="00AF2F4C"/>
    <w:rsid w:val="00AF32DC"/>
    <w:rsid w:val="00AF3368"/>
    <w:rsid w:val="00AF3397"/>
    <w:rsid w:val="00AF33CC"/>
    <w:rsid w:val="00AF3405"/>
    <w:rsid w:val="00AF347F"/>
    <w:rsid w:val="00AF3565"/>
    <w:rsid w:val="00AF3568"/>
    <w:rsid w:val="00AF3579"/>
    <w:rsid w:val="00AF3585"/>
    <w:rsid w:val="00AF368C"/>
    <w:rsid w:val="00AF36CE"/>
    <w:rsid w:val="00AF374F"/>
    <w:rsid w:val="00AF37EF"/>
    <w:rsid w:val="00AF3835"/>
    <w:rsid w:val="00AF38D9"/>
    <w:rsid w:val="00AF39AF"/>
    <w:rsid w:val="00AF39C5"/>
    <w:rsid w:val="00AF3A28"/>
    <w:rsid w:val="00AF3BC2"/>
    <w:rsid w:val="00AF3C75"/>
    <w:rsid w:val="00AF3CC0"/>
    <w:rsid w:val="00AF3E3B"/>
    <w:rsid w:val="00AF3E58"/>
    <w:rsid w:val="00AF3E5A"/>
    <w:rsid w:val="00AF3E7D"/>
    <w:rsid w:val="00AF4025"/>
    <w:rsid w:val="00AF4082"/>
    <w:rsid w:val="00AF4290"/>
    <w:rsid w:val="00AF4363"/>
    <w:rsid w:val="00AF43A6"/>
    <w:rsid w:val="00AF43C2"/>
    <w:rsid w:val="00AF4467"/>
    <w:rsid w:val="00AF4528"/>
    <w:rsid w:val="00AF461B"/>
    <w:rsid w:val="00AF46C5"/>
    <w:rsid w:val="00AF46FE"/>
    <w:rsid w:val="00AF4703"/>
    <w:rsid w:val="00AF47C4"/>
    <w:rsid w:val="00AF47CA"/>
    <w:rsid w:val="00AF4831"/>
    <w:rsid w:val="00AF4861"/>
    <w:rsid w:val="00AF486F"/>
    <w:rsid w:val="00AF48E9"/>
    <w:rsid w:val="00AF49EA"/>
    <w:rsid w:val="00AF4A17"/>
    <w:rsid w:val="00AF4A3E"/>
    <w:rsid w:val="00AF4ABB"/>
    <w:rsid w:val="00AF4B6F"/>
    <w:rsid w:val="00AF4C01"/>
    <w:rsid w:val="00AF4DFD"/>
    <w:rsid w:val="00AF4E03"/>
    <w:rsid w:val="00AF4E65"/>
    <w:rsid w:val="00AF4E9E"/>
    <w:rsid w:val="00AF4F51"/>
    <w:rsid w:val="00AF4F65"/>
    <w:rsid w:val="00AF4F6B"/>
    <w:rsid w:val="00AF4F79"/>
    <w:rsid w:val="00AF4F7F"/>
    <w:rsid w:val="00AF500F"/>
    <w:rsid w:val="00AF5080"/>
    <w:rsid w:val="00AF50B2"/>
    <w:rsid w:val="00AF50CA"/>
    <w:rsid w:val="00AF51DB"/>
    <w:rsid w:val="00AF51F3"/>
    <w:rsid w:val="00AF51FA"/>
    <w:rsid w:val="00AF520F"/>
    <w:rsid w:val="00AF52EE"/>
    <w:rsid w:val="00AF52EF"/>
    <w:rsid w:val="00AF548B"/>
    <w:rsid w:val="00AF5517"/>
    <w:rsid w:val="00AF5520"/>
    <w:rsid w:val="00AF552C"/>
    <w:rsid w:val="00AF55E0"/>
    <w:rsid w:val="00AF5666"/>
    <w:rsid w:val="00AF56AC"/>
    <w:rsid w:val="00AF56B6"/>
    <w:rsid w:val="00AF5870"/>
    <w:rsid w:val="00AF58EC"/>
    <w:rsid w:val="00AF5A46"/>
    <w:rsid w:val="00AF5AC2"/>
    <w:rsid w:val="00AF5AD4"/>
    <w:rsid w:val="00AF5B2A"/>
    <w:rsid w:val="00AF5C6A"/>
    <w:rsid w:val="00AF5D01"/>
    <w:rsid w:val="00AF5EB0"/>
    <w:rsid w:val="00AF5ED9"/>
    <w:rsid w:val="00AF60B8"/>
    <w:rsid w:val="00AF6142"/>
    <w:rsid w:val="00AF6145"/>
    <w:rsid w:val="00AF6185"/>
    <w:rsid w:val="00AF61D9"/>
    <w:rsid w:val="00AF62DA"/>
    <w:rsid w:val="00AF62F7"/>
    <w:rsid w:val="00AF633D"/>
    <w:rsid w:val="00AF649B"/>
    <w:rsid w:val="00AF653F"/>
    <w:rsid w:val="00AF6619"/>
    <w:rsid w:val="00AF662D"/>
    <w:rsid w:val="00AF6795"/>
    <w:rsid w:val="00AF6851"/>
    <w:rsid w:val="00AF68EC"/>
    <w:rsid w:val="00AF6A04"/>
    <w:rsid w:val="00AF6A0F"/>
    <w:rsid w:val="00AF6A2F"/>
    <w:rsid w:val="00AF6C14"/>
    <w:rsid w:val="00AF6C9D"/>
    <w:rsid w:val="00AF6CBD"/>
    <w:rsid w:val="00AF6CCC"/>
    <w:rsid w:val="00AF6CFD"/>
    <w:rsid w:val="00AF6DEB"/>
    <w:rsid w:val="00AF7062"/>
    <w:rsid w:val="00AF743B"/>
    <w:rsid w:val="00AF74B2"/>
    <w:rsid w:val="00AF752B"/>
    <w:rsid w:val="00AF777D"/>
    <w:rsid w:val="00AF77EF"/>
    <w:rsid w:val="00AF7805"/>
    <w:rsid w:val="00AF7814"/>
    <w:rsid w:val="00AF783F"/>
    <w:rsid w:val="00AF788F"/>
    <w:rsid w:val="00AF79E5"/>
    <w:rsid w:val="00AF7A26"/>
    <w:rsid w:val="00AF7A29"/>
    <w:rsid w:val="00AF7B05"/>
    <w:rsid w:val="00AF7B88"/>
    <w:rsid w:val="00AF7C9F"/>
    <w:rsid w:val="00AF7D0F"/>
    <w:rsid w:val="00AF7D60"/>
    <w:rsid w:val="00AF7D84"/>
    <w:rsid w:val="00AF7D99"/>
    <w:rsid w:val="00AF7DC1"/>
    <w:rsid w:val="00AF7DCD"/>
    <w:rsid w:val="00AF7E2C"/>
    <w:rsid w:val="00AF7E2D"/>
    <w:rsid w:val="00AF7EB1"/>
    <w:rsid w:val="00AF7F53"/>
    <w:rsid w:val="00AF7F65"/>
    <w:rsid w:val="00AF7FC9"/>
    <w:rsid w:val="00AF7FF9"/>
    <w:rsid w:val="00AF7FFC"/>
    <w:rsid w:val="00B000AE"/>
    <w:rsid w:val="00B000C1"/>
    <w:rsid w:val="00B000C7"/>
    <w:rsid w:val="00B000E5"/>
    <w:rsid w:val="00B00116"/>
    <w:rsid w:val="00B00118"/>
    <w:rsid w:val="00B00157"/>
    <w:rsid w:val="00B001B4"/>
    <w:rsid w:val="00B001FF"/>
    <w:rsid w:val="00B00332"/>
    <w:rsid w:val="00B00404"/>
    <w:rsid w:val="00B0040B"/>
    <w:rsid w:val="00B004FB"/>
    <w:rsid w:val="00B00569"/>
    <w:rsid w:val="00B005F4"/>
    <w:rsid w:val="00B0062B"/>
    <w:rsid w:val="00B0069D"/>
    <w:rsid w:val="00B006DB"/>
    <w:rsid w:val="00B0074A"/>
    <w:rsid w:val="00B00770"/>
    <w:rsid w:val="00B007A1"/>
    <w:rsid w:val="00B007D7"/>
    <w:rsid w:val="00B00830"/>
    <w:rsid w:val="00B00832"/>
    <w:rsid w:val="00B0087B"/>
    <w:rsid w:val="00B00967"/>
    <w:rsid w:val="00B00AB5"/>
    <w:rsid w:val="00B00C25"/>
    <w:rsid w:val="00B00C86"/>
    <w:rsid w:val="00B00C8C"/>
    <w:rsid w:val="00B00CBB"/>
    <w:rsid w:val="00B00CC0"/>
    <w:rsid w:val="00B00CC2"/>
    <w:rsid w:val="00B00EE2"/>
    <w:rsid w:val="00B00EEF"/>
    <w:rsid w:val="00B00F2E"/>
    <w:rsid w:val="00B00F5C"/>
    <w:rsid w:val="00B010C4"/>
    <w:rsid w:val="00B0117F"/>
    <w:rsid w:val="00B011D7"/>
    <w:rsid w:val="00B01213"/>
    <w:rsid w:val="00B012E9"/>
    <w:rsid w:val="00B01352"/>
    <w:rsid w:val="00B013BF"/>
    <w:rsid w:val="00B0146B"/>
    <w:rsid w:val="00B014E2"/>
    <w:rsid w:val="00B01633"/>
    <w:rsid w:val="00B016CA"/>
    <w:rsid w:val="00B0182C"/>
    <w:rsid w:val="00B0182E"/>
    <w:rsid w:val="00B0197B"/>
    <w:rsid w:val="00B019C1"/>
    <w:rsid w:val="00B01A56"/>
    <w:rsid w:val="00B01AD9"/>
    <w:rsid w:val="00B01B81"/>
    <w:rsid w:val="00B01BA2"/>
    <w:rsid w:val="00B01C14"/>
    <w:rsid w:val="00B01C9C"/>
    <w:rsid w:val="00B01D8C"/>
    <w:rsid w:val="00B01DC6"/>
    <w:rsid w:val="00B01E92"/>
    <w:rsid w:val="00B01EB0"/>
    <w:rsid w:val="00B01F3B"/>
    <w:rsid w:val="00B0205E"/>
    <w:rsid w:val="00B0213D"/>
    <w:rsid w:val="00B02160"/>
    <w:rsid w:val="00B021C3"/>
    <w:rsid w:val="00B021C4"/>
    <w:rsid w:val="00B021F2"/>
    <w:rsid w:val="00B02224"/>
    <w:rsid w:val="00B02270"/>
    <w:rsid w:val="00B02288"/>
    <w:rsid w:val="00B0236E"/>
    <w:rsid w:val="00B02396"/>
    <w:rsid w:val="00B023C5"/>
    <w:rsid w:val="00B023CD"/>
    <w:rsid w:val="00B02506"/>
    <w:rsid w:val="00B0252E"/>
    <w:rsid w:val="00B02550"/>
    <w:rsid w:val="00B02682"/>
    <w:rsid w:val="00B027A2"/>
    <w:rsid w:val="00B0280A"/>
    <w:rsid w:val="00B02829"/>
    <w:rsid w:val="00B02902"/>
    <w:rsid w:val="00B0295A"/>
    <w:rsid w:val="00B0298F"/>
    <w:rsid w:val="00B02A20"/>
    <w:rsid w:val="00B02A59"/>
    <w:rsid w:val="00B02A96"/>
    <w:rsid w:val="00B02ACE"/>
    <w:rsid w:val="00B02AFE"/>
    <w:rsid w:val="00B02B84"/>
    <w:rsid w:val="00B02C03"/>
    <w:rsid w:val="00B02D0B"/>
    <w:rsid w:val="00B02D11"/>
    <w:rsid w:val="00B02D71"/>
    <w:rsid w:val="00B02EB3"/>
    <w:rsid w:val="00B02EC6"/>
    <w:rsid w:val="00B02F2C"/>
    <w:rsid w:val="00B02F68"/>
    <w:rsid w:val="00B0315D"/>
    <w:rsid w:val="00B03372"/>
    <w:rsid w:val="00B035B6"/>
    <w:rsid w:val="00B035D5"/>
    <w:rsid w:val="00B0362C"/>
    <w:rsid w:val="00B03647"/>
    <w:rsid w:val="00B03709"/>
    <w:rsid w:val="00B0370C"/>
    <w:rsid w:val="00B03734"/>
    <w:rsid w:val="00B0375D"/>
    <w:rsid w:val="00B03770"/>
    <w:rsid w:val="00B0379D"/>
    <w:rsid w:val="00B037A6"/>
    <w:rsid w:val="00B037F4"/>
    <w:rsid w:val="00B03871"/>
    <w:rsid w:val="00B038C2"/>
    <w:rsid w:val="00B03913"/>
    <w:rsid w:val="00B03961"/>
    <w:rsid w:val="00B039AB"/>
    <w:rsid w:val="00B03ACD"/>
    <w:rsid w:val="00B03C19"/>
    <w:rsid w:val="00B03D2F"/>
    <w:rsid w:val="00B03EC3"/>
    <w:rsid w:val="00B0403A"/>
    <w:rsid w:val="00B0405A"/>
    <w:rsid w:val="00B0417B"/>
    <w:rsid w:val="00B0418E"/>
    <w:rsid w:val="00B041A2"/>
    <w:rsid w:val="00B041B5"/>
    <w:rsid w:val="00B04326"/>
    <w:rsid w:val="00B043BD"/>
    <w:rsid w:val="00B044C0"/>
    <w:rsid w:val="00B0462D"/>
    <w:rsid w:val="00B046B4"/>
    <w:rsid w:val="00B0473B"/>
    <w:rsid w:val="00B04769"/>
    <w:rsid w:val="00B047FE"/>
    <w:rsid w:val="00B048FC"/>
    <w:rsid w:val="00B04936"/>
    <w:rsid w:val="00B049CB"/>
    <w:rsid w:val="00B04C70"/>
    <w:rsid w:val="00B04C75"/>
    <w:rsid w:val="00B04CC8"/>
    <w:rsid w:val="00B04CEA"/>
    <w:rsid w:val="00B04D54"/>
    <w:rsid w:val="00B04DEE"/>
    <w:rsid w:val="00B04E70"/>
    <w:rsid w:val="00B05059"/>
    <w:rsid w:val="00B05067"/>
    <w:rsid w:val="00B050F9"/>
    <w:rsid w:val="00B0511E"/>
    <w:rsid w:val="00B05163"/>
    <w:rsid w:val="00B05196"/>
    <w:rsid w:val="00B05358"/>
    <w:rsid w:val="00B053ED"/>
    <w:rsid w:val="00B05473"/>
    <w:rsid w:val="00B05474"/>
    <w:rsid w:val="00B054BE"/>
    <w:rsid w:val="00B05607"/>
    <w:rsid w:val="00B05763"/>
    <w:rsid w:val="00B057C4"/>
    <w:rsid w:val="00B057D2"/>
    <w:rsid w:val="00B0587A"/>
    <w:rsid w:val="00B058A1"/>
    <w:rsid w:val="00B05959"/>
    <w:rsid w:val="00B05A08"/>
    <w:rsid w:val="00B05A30"/>
    <w:rsid w:val="00B05BDB"/>
    <w:rsid w:val="00B05CB9"/>
    <w:rsid w:val="00B05DC3"/>
    <w:rsid w:val="00B05DCB"/>
    <w:rsid w:val="00B05E84"/>
    <w:rsid w:val="00B05F14"/>
    <w:rsid w:val="00B0600F"/>
    <w:rsid w:val="00B06156"/>
    <w:rsid w:val="00B06219"/>
    <w:rsid w:val="00B062C0"/>
    <w:rsid w:val="00B0633D"/>
    <w:rsid w:val="00B0640A"/>
    <w:rsid w:val="00B06423"/>
    <w:rsid w:val="00B06440"/>
    <w:rsid w:val="00B06471"/>
    <w:rsid w:val="00B064C0"/>
    <w:rsid w:val="00B06573"/>
    <w:rsid w:val="00B065B9"/>
    <w:rsid w:val="00B06687"/>
    <w:rsid w:val="00B066BC"/>
    <w:rsid w:val="00B0672F"/>
    <w:rsid w:val="00B06737"/>
    <w:rsid w:val="00B06743"/>
    <w:rsid w:val="00B067EF"/>
    <w:rsid w:val="00B06A30"/>
    <w:rsid w:val="00B06A40"/>
    <w:rsid w:val="00B06A84"/>
    <w:rsid w:val="00B06B44"/>
    <w:rsid w:val="00B06B5D"/>
    <w:rsid w:val="00B06B80"/>
    <w:rsid w:val="00B06C4D"/>
    <w:rsid w:val="00B06CE2"/>
    <w:rsid w:val="00B06CEC"/>
    <w:rsid w:val="00B06D4F"/>
    <w:rsid w:val="00B06EBF"/>
    <w:rsid w:val="00B06FA7"/>
    <w:rsid w:val="00B07040"/>
    <w:rsid w:val="00B0708C"/>
    <w:rsid w:val="00B07152"/>
    <w:rsid w:val="00B071C2"/>
    <w:rsid w:val="00B0725F"/>
    <w:rsid w:val="00B072A6"/>
    <w:rsid w:val="00B072FB"/>
    <w:rsid w:val="00B07303"/>
    <w:rsid w:val="00B07349"/>
    <w:rsid w:val="00B0738A"/>
    <w:rsid w:val="00B0738B"/>
    <w:rsid w:val="00B075C3"/>
    <w:rsid w:val="00B07724"/>
    <w:rsid w:val="00B07741"/>
    <w:rsid w:val="00B077CE"/>
    <w:rsid w:val="00B0784C"/>
    <w:rsid w:val="00B0794F"/>
    <w:rsid w:val="00B07964"/>
    <w:rsid w:val="00B07979"/>
    <w:rsid w:val="00B07A60"/>
    <w:rsid w:val="00B07B23"/>
    <w:rsid w:val="00B07CE9"/>
    <w:rsid w:val="00B07D7C"/>
    <w:rsid w:val="00B07E10"/>
    <w:rsid w:val="00B07EB0"/>
    <w:rsid w:val="00B07F48"/>
    <w:rsid w:val="00B07F5F"/>
    <w:rsid w:val="00B10039"/>
    <w:rsid w:val="00B10140"/>
    <w:rsid w:val="00B101D5"/>
    <w:rsid w:val="00B102C2"/>
    <w:rsid w:val="00B102C4"/>
    <w:rsid w:val="00B102D9"/>
    <w:rsid w:val="00B10310"/>
    <w:rsid w:val="00B10408"/>
    <w:rsid w:val="00B10428"/>
    <w:rsid w:val="00B105CF"/>
    <w:rsid w:val="00B10633"/>
    <w:rsid w:val="00B106CD"/>
    <w:rsid w:val="00B1078C"/>
    <w:rsid w:val="00B107B6"/>
    <w:rsid w:val="00B107FD"/>
    <w:rsid w:val="00B10895"/>
    <w:rsid w:val="00B10971"/>
    <w:rsid w:val="00B109F1"/>
    <w:rsid w:val="00B10B01"/>
    <w:rsid w:val="00B10B08"/>
    <w:rsid w:val="00B10C5A"/>
    <w:rsid w:val="00B10D45"/>
    <w:rsid w:val="00B10E11"/>
    <w:rsid w:val="00B10E43"/>
    <w:rsid w:val="00B10E6C"/>
    <w:rsid w:val="00B10EB3"/>
    <w:rsid w:val="00B10FBC"/>
    <w:rsid w:val="00B11014"/>
    <w:rsid w:val="00B11045"/>
    <w:rsid w:val="00B11072"/>
    <w:rsid w:val="00B1107C"/>
    <w:rsid w:val="00B110A3"/>
    <w:rsid w:val="00B110E7"/>
    <w:rsid w:val="00B111A4"/>
    <w:rsid w:val="00B111AE"/>
    <w:rsid w:val="00B112C9"/>
    <w:rsid w:val="00B112D6"/>
    <w:rsid w:val="00B11301"/>
    <w:rsid w:val="00B1130C"/>
    <w:rsid w:val="00B1141F"/>
    <w:rsid w:val="00B11455"/>
    <w:rsid w:val="00B11460"/>
    <w:rsid w:val="00B1149F"/>
    <w:rsid w:val="00B114BE"/>
    <w:rsid w:val="00B114F3"/>
    <w:rsid w:val="00B11541"/>
    <w:rsid w:val="00B11656"/>
    <w:rsid w:val="00B116CB"/>
    <w:rsid w:val="00B1172D"/>
    <w:rsid w:val="00B117A8"/>
    <w:rsid w:val="00B11857"/>
    <w:rsid w:val="00B11A78"/>
    <w:rsid w:val="00B11AA4"/>
    <w:rsid w:val="00B11C75"/>
    <w:rsid w:val="00B11CFB"/>
    <w:rsid w:val="00B11E1F"/>
    <w:rsid w:val="00B11E31"/>
    <w:rsid w:val="00B11EE1"/>
    <w:rsid w:val="00B11F0C"/>
    <w:rsid w:val="00B12086"/>
    <w:rsid w:val="00B120B7"/>
    <w:rsid w:val="00B1210A"/>
    <w:rsid w:val="00B12111"/>
    <w:rsid w:val="00B121A5"/>
    <w:rsid w:val="00B121BA"/>
    <w:rsid w:val="00B121CB"/>
    <w:rsid w:val="00B1224E"/>
    <w:rsid w:val="00B1231A"/>
    <w:rsid w:val="00B12376"/>
    <w:rsid w:val="00B12451"/>
    <w:rsid w:val="00B12467"/>
    <w:rsid w:val="00B124CA"/>
    <w:rsid w:val="00B124F0"/>
    <w:rsid w:val="00B12662"/>
    <w:rsid w:val="00B12680"/>
    <w:rsid w:val="00B12714"/>
    <w:rsid w:val="00B1273E"/>
    <w:rsid w:val="00B1278E"/>
    <w:rsid w:val="00B127AB"/>
    <w:rsid w:val="00B12916"/>
    <w:rsid w:val="00B12AA1"/>
    <w:rsid w:val="00B12B30"/>
    <w:rsid w:val="00B12B31"/>
    <w:rsid w:val="00B12B5E"/>
    <w:rsid w:val="00B12BBA"/>
    <w:rsid w:val="00B12C3A"/>
    <w:rsid w:val="00B12C41"/>
    <w:rsid w:val="00B12CAD"/>
    <w:rsid w:val="00B12D58"/>
    <w:rsid w:val="00B12D95"/>
    <w:rsid w:val="00B12E00"/>
    <w:rsid w:val="00B131DA"/>
    <w:rsid w:val="00B1322E"/>
    <w:rsid w:val="00B132DF"/>
    <w:rsid w:val="00B13328"/>
    <w:rsid w:val="00B135F6"/>
    <w:rsid w:val="00B1383C"/>
    <w:rsid w:val="00B13A1B"/>
    <w:rsid w:val="00B13AEC"/>
    <w:rsid w:val="00B13B96"/>
    <w:rsid w:val="00B13C15"/>
    <w:rsid w:val="00B13C22"/>
    <w:rsid w:val="00B13C69"/>
    <w:rsid w:val="00B13D55"/>
    <w:rsid w:val="00B13E18"/>
    <w:rsid w:val="00B13ED8"/>
    <w:rsid w:val="00B13EDD"/>
    <w:rsid w:val="00B13F1A"/>
    <w:rsid w:val="00B13F66"/>
    <w:rsid w:val="00B13F86"/>
    <w:rsid w:val="00B140C1"/>
    <w:rsid w:val="00B14109"/>
    <w:rsid w:val="00B14132"/>
    <w:rsid w:val="00B1413C"/>
    <w:rsid w:val="00B14142"/>
    <w:rsid w:val="00B1416A"/>
    <w:rsid w:val="00B1421B"/>
    <w:rsid w:val="00B14313"/>
    <w:rsid w:val="00B1439A"/>
    <w:rsid w:val="00B143B4"/>
    <w:rsid w:val="00B143B5"/>
    <w:rsid w:val="00B143E0"/>
    <w:rsid w:val="00B14410"/>
    <w:rsid w:val="00B14463"/>
    <w:rsid w:val="00B14512"/>
    <w:rsid w:val="00B146EE"/>
    <w:rsid w:val="00B1479E"/>
    <w:rsid w:val="00B147A3"/>
    <w:rsid w:val="00B1486D"/>
    <w:rsid w:val="00B148D1"/>
    <w:rsid w:val="00B148D3"/>
    <w:rsid w:val="00B1496A"/>
    <w:rsid w:val="00B14A3A"/>
    <w:rsid w:val="00B14A5A"/>
    <w:rsid w:val="00B14AB7"/>
    <w:rsid w:val="00B14AE7"/>
    <w:rsid w:val="00B14C68"/>
    <w:rsid w:val="00B14DED"/>
    <w:rsid w:val="00B14E47"/>
    <w:rsid w:val="00B14E6C"/>
    <w:rsid w:val="00B14F5B"/>
    <w:rsid w:val="00B15076"/>
    <w:rsid w:val="00B150D6"/>
    <w:rsid w:val="00B1511C"/>
    <w:rsid w:val="00B15147"/>
    <w:rsid w:val="00B15181"/>
    <w:rsid w:val="00B151E4"/>
    <w:rsid w:val="00B151EB"/>
    <w:rsid w:val="00B1531B"/>
    <w:rsid w:val="00B15373"/>
    <w:rsid w:val="00B153B4"/>
    <w:rsid w:val="00B1557D"/>
    <w:rsid w:val="00B1559A"/>
    <w:rsid w:val="00B155E0"/>
    <w:rsid w:val="00B1560A"/>
    <w:rsid w:val="00B15639"/>
    <w:rsid w:val="00B156A9"/>
    <w:rsid w:val="00B156B5"/>
    <w:rsid w:val="00B15750"/>
    <w:rsid w:val="00B15B45"/>
    <w:rsid w:val="00B15D15"/>
    <w:rsid w:val="00B15E42"/>
    <w:rsid w:val="00B15EBA"/>
    <w:rsid w:val="00B15EEE"/>
    <w:rsid w:val="00B1600D"/>
    <w:rsid w:val="00B1610A"/>
    <w:rsid w:val="00B1612F"/>
    <w:rsid w:val="00B16179"/>
    <w:rsid w:val="00B16198"/>
    <w:rsid w:val="00B161D5"/>
    <w:rsid w:val="00B1636B"/>
    <w:rsid w:val="00B163FA"/>
    <w:rsid w:val="00B16434"/>
    <w:rsid w:val="00B16535"/>
    <w:rsid w:val="00B16588"/>
    <w:rsid w:val="00B16658"/>
    <w:rsid w:val="00B1667C"/>
    <w:rsid w:val="00B1676A"/>
    <w:rsid w:val="00B1676D"/>
    <w:rsid w:val="00B167CF"/>
    <w:rsid w:val="00B167E9"/>
    <w:rsid w:val="00B16896"/>
    <w:rsid w:val="00B168AA"/>
    <w:rsid w:val="00B16920"/>
    <w:rsid w:val="00B16A2C"/>
    <w:rsid w:val="00B16BC9"/>
    <w:rsid w:val="00B16BD1"/>
    <w:rsid w:val="00B16BE7"/>
    <w:rsid w:val="00B16CDE"/>
    <w:rsid w:val="00B16D47"/>
    <w:rsid w:val="00B16D9C"/>
    <w:rsid w:val="00B16DC2"/>
    <w:rsid w:val="00B16E1B"/>
    <w:rsid w:val="00B16F11"/>
    <w:rsid w:val="00B16F89"/>
    <w:rsid w:val="00B16FB6"/>
    <w:rsid w:val="00B16FE6"/>
    <w:rsid w:val="00B1701F"/>
    <w:rsid w:val="00B17022"/>
    <w:rsid w:val="00B170BB"/>
    <w:rsid w:val="00B170D7"/>
    <w:rsid w:val="00B17140"/>
    <w:rsid w:val="00B17198"/>
    <w:rsid w:val="00B1725C"/>
    <w:rsid w:val="00B17300"/>
    <w:rsid w:val="00B17431"/>
    <w:rsid w:val="00B174A3"/>
    <w:rsid w:val="00B174B5"/>
    <w:rsid w:val="00B174EB"/>
    <w:rsid w:val="00B17579"/>
    <w:rsid w:val="00B175BC"/>
    <w:rsid w:val="00B175F2"/>
    <w:rsid w:val="00B17610"/>
    <w:rsid w:val="00B176EB"/>
    <w:rsid w:val="00B17769"/>
    <w:rsid w:val="00B177F8"/>
    <w:rsid w:val="00B17853"/>
    <w:rsid w:val="00B178DD"/>
    <w:rsid w:val="00B1793C"/>
    <w:rsid w:val="00B17B2E"/>
    <w:rsid w:val="00B17C24"/>
    <w:rsid w:val="00B17C87"/>
    <w:rsid w:val="00B17D67"/>
    <w:rsid w:val="00B17E02"/>
    <w:rsid w:val="00B17E56"/>
    <w:rsid w:val="00B17EAA"/>
    <w:rsid w:val="00B17F2C"/>
    <w:rsid w:val="00B17FFB"/>
    <w:rsid w:val="00B2000D"/>
    <w:rsid w:val="00B20094"/>
    <w:rsid w:val="00B200C9"/>
    <w:rsid w:val="00B2011B"/>
    <w:rsid w:val="00B202BC"/>
    <w:rsid w:val="00B202E3"/>
    <w:rsid w:val="00B2030C"/>
    <w:rsid w:val="00B2038A"/>
    <w:rsid w:val="00B203F8"/>
    <w:rsid w:val="00B2042B"/>
    <w:rsid w:val="00B204D1"/>
    <w:rsid w:val="00B205AF"/>
    <w:rsid w:val="00B206B2"/>
    <w:rsid w:val="00B20865"/>
    <w:rsid w:val="00B208A2"/>
    <w:rsid w:val="00B208CB"/>
    <w:rsid w:val="00B2091C"/>
    <w:rsid w:val="00B2098B"/>
    <w:rsid w:val="00B20BC2"/>
    <w:rsid w:val="00B20BFD"/>
    <w:rsid w:val="00B20C7F"/>
    <w:rsid w:val="00B20C88"/>
    <w:rsid w:val="00B20D4A"/>
    <w:rsid w:val="00B20E43"/>
    <w:rsid w:val="00B20F7D"/>
    <w:rsid w:val="00B210F5"/>
    <w:rsid w:val="00B210F7"/>
    <w:rsid w:val="00B2120D"/>
    <w:rsid w:val="00B2129A"/>
    <w:rsid w:val="00B2132A"/>
    <w:rsid w:val="00B21384"/>
    <w:rsid w:val="00B213FB"/>
    <w:rsid w:val="00B21406"/>
    <w:rsid w:val="00B2146F"/>
    <w:rsid w:val="00B21484"/>
    <w:rsid w:val="00B21592"/>
    <w:rsid w:val="00B2165D"/>
    <w:rsid w:val="00B21736"/>
    <w:rsid w:val="00B21761"/>
    <w:rsid w:val="00B21789"/>
    <w:rsid w:val="00B2185D"/>
    <w:rsid w:val="00B218B1"/>
    <w:rsid w:val="00B218EC"/>
    <w:rsid w:val="00B21948"/>
    <w:rsid w:val="00B21951"/>
    <w:rsid w:val="00B21A2B"/>
    <w:rsid w:val="00B21A33"/>
    <w:rsid w:val="00B21A3B"/>
    <w:rsid w:val="00B21B35"/>
    <w:rsid w:val="00B21C0B"/>
    <w:rsid w:val="00B21F81"/>
    <w:rsid w:val="00B2203F"/>
    <w:rsid w:val="00B220C5"/>
    <w:rsid w:val="00B22148"/>
    <w:rsid w:val="00B221F2"/>
    <w:rsid w:val="00B22272"/>
    <w:rsid w:val="00B222DE"/>
    <w:rsid w:val="00B2246A"/>
    <w:rsid w:val="00B22499"/>
    <w:rsid w:val="00B224AA"/>
    <w:rsid w:val="00B224CE"/>
    <w:rsid w:val="00B2264F"/>
    <w:rsid w:val="00B226B8"/>
    <w:rsid w:val="00B226C2"/>
    <w:rsid w:val="00B226E8"/>
    <w:rsid w:val="00B22813"/>
    <w:rsid w:val="00B2281B"/>
    <w:rsid w:val="00B228C5"/>
    <w:rsid w:val="00B22998"/>
    <w:rsid w:val="00B229DA"/>
    <w:rsid w:val="00B229FE"/>
    <w:rsid w:val="00B22A3A"/>
    <w:rsid w:val="00B22A56"/>
    <w:rsid w:val="00B22C2E"/>
    <w:rsid w:val="00B22DEA"/>
    <w:rsid w:val="00B22E2F"/>
    <w:rsid w:val="00B22EEA"/>
    <w:rsid w:val="00B22FCD"/>
    <w:rsid w:val="00B22FF3"/>
    <w:rsid w:val="00B22FF7"/>
    <w:rsid w:val="00B2300B"/>
    <w:rsid w:val="00B2302B"/>
    <w:rsid w:val="00B2320B"/>
    <w:rsid w:val="00B23244"/>
    <w:rsid w:val="00B2329F"/>
    <w:rsid w:val="00B232EE"/>
    <w:rsid w:val="00B23355"/>
    <w:rsid w:val="00B23378"/>
    <w:rsid w:val="00B233E1"/>
    <w:rsid w:val="00B23463"/>
    <w:rsid w:val="00B236F5"/>
    <w:rsid w:val="00B236FE"/>
    <w:rsid w:val="00B237AC"/>
    <w:rsid w:val="00B237CF"/>
    <w:rsid w:val="00B23812"/>
    <w:rsid w:val="00B238A9"/>
    <w:rsid w:val="00B238ED"/>
    <w:rsid w:val="00B23940"/>
    <w:rsid w:val="00B23A5E"/>
    <w:rsid w:val="00B23A80"/>
    <w:rsid w:val="00B23B2C"/>
    <w:rsid w:val="00B23CD8"/>
    <w:rsid w:val="00B23EEA"/>
    <w:rsid w:val="00B23F1E"/>
    <w:rsid w:val="00B23F27"/>
    <w:rsid w:val="00B23F4C"/>
    <w:rsid w:val="00B2402D"/>
    <w:rsid w:val="00B24065"/>
    <w:rsid w:val="00B24173"/>
    <w:rsid w:val="00B24253"/>
    <w:rsid w:val="00B242C9"/>
    <w:rsid w:val="00B24363"/>
    <w:rsid w:val="00B2447B"/>
    <w:rsid w:val="00B244C7"/>
    <w:rsid w:val="00B244DF"/>
    <w:rsid w:val="00B2456E"/>
    <w:rsid w:val="00B247B8"/>
    <w:rsid w:val="00B247CC"/>
    <w:rsid w:val="00B24875"/>
    <w:rsid w:val="00B248A7"/>
    <w:rsid w:val="00B248DE"/>
    <w:rsid w:val="00B24931"/>
    <w:rsid w:val="00B24979"/>
    <w:rsid w:val="00B2498C"/>
    <w:rsid w:val="00B24A1D"/>
    <w:rsid w:val="00B24B48"/>
    <w:rsid w:val="00B24C9E"/>
    <w:rsid w:val="00B24CEE"/>
    <w:rsid w:val="00B24D3B"/>
    <w:rsid w:val="00B24D6D"/>
    <w:rsid w:val="00B24D89"/>
    <w:rsid w:val="00B24DC0"/>
    <w:rsid w:val="00B24EE7"/>
    <w:rsid w:val="00B24F30"/>
    <w:rsid w:val="00B24FB1"/>
    <w:rsid w:val="00B24FF8"/>
    <w:rsid w:val="00B2507C"/>
    <w:rsid w:val="00B250A5"/>
    <w:rsid w:val="00B2540F"/>
    <w:rsid w:val="00B2541A"/>
    <w:rsid w:val="00B254CF"/>
    <w:rsid w:val="00B2561A"/>
    <w:rsid w:val="00B25651"/>
    <w:rsid w:val="00B256B1"/>
    <w:rsid w:val="00B256B3"/>
    <w:rsid w:val="00B25719"/>
    <w:rsid w:val="00B25813"/>
    <w:rsid w:val="00B25823"/>
    <w:rsid w:val="00B259A7"/>
    <w:rsid w:val="00B25A4C"/>
    <w:rsid w:val="00B25BFF"/>
    <w:rsid w:val="00B25DE8"/>
    <w:rsid w:val="00B25EE9"/>
    <w:rsid w:val="00B260AC"/>
    <w:rsid w:val="00B260F8"/>
    <w:rsid w:val="00B2618C"/>
    <w:rsid w:val="00B261D6"/>
    <w:rsid w:val="00B26309"/>
    <w:rsid w:val="00B26326"/>
    <w:rsid w:val="00B263DC"/>
    <w:rsid w:val="00B263EB"/>
    <w:rsid w:val="00B26423"/>
    <w:rsid w:val="00B26480"/>
    <w:rsid w:val="00B2651A"/>
    <w:rsid w:val="00B265E2"/>
    <w:rsid w:val="00B26600"/>
    <w:rsid w:val="00B266DA"/>
    <w:rsid w:val="00B266EB"/>
    <w:rsid w:val="00B26729"/>
    <w:rsid w:val="00B2676D"/>
    <w:rsid w:val="00B2681A"/>
    <w:rsid w:val="00B2684A"/>
    <w:rsid w:val="00B268DC"/>
    <w:rsid w:val="00B268DD"/>
    <w:rsid w:val="00B2691D"/>
    <w:rsid w:val="00B26937"/>
    <w:rsid w:val="00B26951"/>
    <w:rsid w:val="00B26A4F"/>
    <w:rsid w:val="00B26AA3"/>
    <w:rsid w:val="00B26B5C"/>
    <w:rsid w:val="00B26B6D"/>
    <w:rsid w:val="00B26BA2"/>
    <w:rsid w:val="00B26C93"/>
    <w:rsid w:val="00B26DD2"/>
    <w:rsid w:val="00B26E0D"/>
    <w:rsid w:val="00B26E4D"/>
    <w:rsid w:val="00B26EC0"/>
    <w:rsid w:val="00B27001"/>
    <w:rsid w:val="00B270A8"/>
    <w:rsid w:val="00B271FB"/>
    <w:rsid w:val="00B27201"/>
    <w:rsid w:val="00B27208"/>
    <w:rsid w:val="00B27373"/>
    <w:rsid w:val="00B273A5"/>
    <w:rsid w:val="00B2740C"/>
    <w:rsid w:val="00B27455"/>
    <w:rsid w:val="00B274B2"/>
    <w:rsid w:val="00B27535"/>
    <w:rsid w:val="00B276B1"/>
    <w:rsid w:val="00B276E4"/>
    <w:rsid w:val="00B277ED"/>
    <w:rsid w:val="00B27891"/>
    <w:rsid w:val="00B2792A"/>
    <w:rsid w:val="00B27AA0"/>
    <w:rsid w:val="00B27AD0"/>
    <w:rsid w:val="00B27BF4"/>
    <w:rsid w:val="00B27C5D"/>
    <w:rsid w:val="00B27CF6"/>
    <w:rsid w:val="00B27D2D"/>
    <w:rsid w:val="00B27D8F"/>
    <w:rsid w:val="00B27EED"/>
    <w:rsid w:val="00B27FAF"/>
    <w:rsid w:val="00B2B03A"/>
    <w:rsid w:val="00B3005C"/>
    <w:rsid w:val="00B300B3"/>
    <w:rsid w:val="00B30203"/>
    <w:rsid w:val="00B30243"/>
    <w:rsid w:val="00B30296"/>
    <w:rsid w:val="00B302FD"/>
    <w:rsid w:val="00B303D6"/>
    <w:rsid w:val="00B30421"/>
    <w:rsid w:val="00B30460"/>
    <w:rsid w:val="00B3047F"/>
    <w:rsid w:val="00B304CB"/>
    <w:rsid w:val="00B30553"/>
    <w:rsid w:val="00B3055D"/>
    <w:rsid w:val="00B3072A"/>
    <w:rsid w:val="00B307A3"/>
    <w:rsid w:val="00B30810"/>
    <w:rsid w:val="00B308E6"/>
    <w:rsid w:val="00B30A8D"/>
    <w:rsid w:val="00B30A98"/>
    <w:rsid w:val="00B30ABC"/>
    <w:rsid w:val="00B30AD9"/>
    <w:rsid w:val="00B30B09"/>
    <w:rsid w:val="00B30BBD"/>
    <w:rsid w:val="00B30D07"/>
    <w:rsid w:val="00B30DC8"/>
    <w:rsid w:val="00B30E03"/>
    <w:rsid w:val="00B30E1A"/>
    <w:rsid w:val="00B30E54"/>
    <w:rsid w:val="00B30E5E"/>
    <w:rsid w:val="00B30EA4"/>
    <w:rsid w:val="00B30FBA"/>
    <w:rsid w:val="00B30FEB"/>
    <w:rsid w:val="00B3100C"/>
    <w:rsid w:val="00B31271"/>
    <w:rsid w:val="00B31457"/>
    <w:rsid w:val="00B3150D"/>
    <w:rsid w:val="00B31555"/>
    <w:rsid w:val="00B315BB"/>
    <w:rsid w:val="00B31647"/>
    <w:rsid w:val="00B3179D"/>
    <w:rsid w:val="00B318E1"/>
    <w:rsid w:val="00B31940"/>
    <w:rsid w:val="00B31973"/>
    <w:rsid w:val="00B31977"/>
    <w:rsid w:val="00B31AF9"/>
    <w:rsid w:val="00B31DCC"/>
    <w:rsid w:val="00B31E5C"/>
    <w:rsid w:val="00B31F42"/>
    <w:rsid w:val="00B31F4F"/>
    <w:rsid w:val="00B32049"/>
    <w:rsid w:val="00B32080"/>
    <w:rsid w:val="00B3209B"/>
    <w:rsid w:val="00B320AE"/>
    <w:rsid w:val="00B321E6"/>
    <w:rsid w:val="00B32240"/>
    <w:rsid w:val="00B3235A"/>
    <w:rsid w:val="00B323A7"/>
    <w:rsid w:val="00B32411"/>
    <w:rsid w:val="00B32488"/>
    <w:rsid w:val="00B324C7"/>
    <w:rsid w:val="00B325C6"/>
    <w:rsid w:val="00B3276C"/>
    <w:rsid w:val="00B327C1"/>
    <w:rsid w:val="00B32833"/>
    <w:rsid w:val="00B3287E"/>
    <w:rsid w:val="00B329C0"/>
    <w:rsid w:val="00B32AC8"/>
    <w:rsid w:val="00B32B1D"/>
    <w:rsid w:val="00B32B32"/>
    <w:rsid w:val="00B32D40"/>
    <w:rsid w:val="00B32DFC"/>
    <w:rsid w:val="00B32F53"/>
    <w:rsid w:val="00B32FC0"/>
    <w:rsid w:val="00B32FE9"/>
    <w:rsid w:val="00B33051"/>
    <w:rsid w:val="00B331B7"/>
    <w:rsid w:val="00B332BE"/>
    <w:rsid w:val="00B333FE"/>
    <w:rsid w:val="00B3352B"/>
    <w:rsid w:val="00B3358B"/>
    <w:rsid w:val="00B3367A"/>
    <w:rsid w:val="00B3382B"/>
    <w:rsid w:val="00B338C2"/>
    <w:rsid w:val="00B3394C"/>
    <w:rsid w:val="00B33A0E"/>
    <w:rsid w:val="00B33AFA"/>
    <w:rsid w:val="00B33B36"/>
    <w:rsid w:val="00B33B58"/>
    <w:rsid w:val="00B33BCD"/>
    <w:rsid w:val="00B33CB9"/>
    <w:rsid w:val="00B33D9A"/>
    <w:rsid w:val="00B33DA3"/>
    <w:rsid w:val="00B33DBF"/>
    <w:rsid w:val="00B33E64"/>
    <w:rsid w:val="00B33E82"/>
    <w:rsid w:val="00B33F13"/>
    <w:rsid w:val="00B33FB7"/>
    <w:rsid w:val="00B34041"/>
    <w:rsid w:val="00B34043"/>
    <w:rsid w:val="00B34189"/>
    <w:rsid w:val="00B34222"/>
    <w:rsid w:val="00B34275"/>
    <w:rsid w:val="00B34287"/>
    <w:rsid w:val="00B34351"/>
    <w:rsid w:val="00B343B1"/>
    <w:rsid w:val="00B344B4"/>
    <w:rsid w:val="00B34507"/>
    <w:rsid w:val="00B34561"/>
    <w:rsid w:val="00B3456A"/>
    <w:rsid w:val="00B345B2"/>
    <w:rsid w:val="00B345B9"/>
    <w:rsid w:val="00B345DF"/>
    <w:rsid w:val="00B3468C"/>
    <w:rsid w:val="00B3474B"/>
    <w:rsid w:val="00B34756"/>
    <w:rsid w:val="00B34780"/>
    <w:rsid w:val="00B34812"/>
    <w:rsid w:val="00B3481C"/>
    <w:rsid w:val="00B34832"/>
    <w:rsid w:val="00B34986"/>
    <w:rsid w:val="00B349E1"/>
    <w:rsid w:val="00B34A49"/>
    <w:rsid w:val="00B34B15"/>
    <w:rsid w:val="00B34B49"/>
    <w:rsid w:val="00B34B6B"/>
    <w:rsid w:val="00B34C49"/>
    <w:rsid w:val="00B34C76"/>
    <w:rsid w:val="00B34D19"/>
    <w:rsid w:val="00B34DBB"/>
    <w:rsid w:val="00B34DC9"/>
    <w:rsid w:val="00B34DFF"/>
    <w:rsid w:val="00B34E4D"/>
    <w:rsid w:val="00B34E66"/>
    <w:rsid w:val="00B34E9B"/>
    <w:rsid w:val="00B34EBA"/>
    <w:rsid w:val="00B34EC6"/>
    <w:rsid w:val="00B34F1B"/>
    <w:rsid w:val="00B34FEF"/>
    <w:rsid w:val="00B35094"/>
    <w:rsid w:val="00B350F0"/>
    <w:rsid w:val="00B351CA"/>
    <w:rsid w:val="00B351D0"/>
    <w:rsid w:val="00B353D5"/>
    <w:rsid w:val="00B3549D"/>
    <w:rsid w:val="00B35565"/>
    <w:rsid w:val="00B35566"/>
    <w:rsid w:val="00B35720"/>
    <w:rsid w:val="00B35732"/>
    <w:rsid w:val="00B3576C"/>
    <w:rsid w:val="00B357AC"/>
    <w:rsid w:val="00B357D2"/>
    <w:rsid w:val="00B3586C"/>
    <w:rsid w:val="00B35982"/>
    <w:rsid w:val="00B35992"/>
    <w:rsid w:val="00B359DC"/>
    <w:rsid w:val="00B359E8"/>
    <w:rsid w:val="00B359F8"/>
    <w:rsid w:val="00B35A52"/>
    <w:rsid w:val="00B35B3E"/>
    <w:rsid w:val="00B35B91"/>
    <w:rsid w:val="00B35C3E"/>
    <w:rsid w:val="00B35E4B"/>
    <w:rsid w:val="00B35ED6"/>
    <w:rsid w:val="00B35F85"/>
    <w:rsid w:val="00B35FC3"/>
    <w:rsid w:val="00B35FCC"/>
    <w:rsid w:val="00B3607F"/>
    <w:rsid w:val="00B360A7"/>
    <w:rsid w:val="00B36118"/>
    <w:rsid w:val="00B3612A"/>
    <w:rsid w:val="00B3615D"/>
    <w:rsid w:val="00B3628E"/>
    <w:rsid w:val="00B36400"/>
    <w:rsid w:val="00B3640F"/>
    <w:rsid w:val="00B36434"/>
    <w:rsid w:val="00B364FD"/>
    <w:rsid w:val="00B36517"/>
    <w:rsid w:val="00B36518"/>
    <w:rsid w:val="00B36569"/>
    <w:rsid w:val="00B36669"/>
    <w:rsid w:val="00B3675A"/>
    <w:rsid w:val="00B36988"/>
    <w:rsid w:val="00B36A0B"/>
    <w:rsid w:val="00B36A23"/>
    <w:rsid w:val="00B36A7C"/>
    <w:rsid w:val="00B36CA1"/>
    <w:rsid w:val="00B36D80"/>
    <w:rsid w:val="00B36E61"/>
    <w:rsid w:val="00B36E66"/>
    <w:rsid w:val="00B36EE3"/>
    <w:rsid w:val="00B36FAD"/>
    <w:rsid w:val="00B37046"/>
    <w:rsid w:val="00B3706B"/>
    <w:rsid w:val="00B370D8"/>
    <w:rsid w:val="00B37114"/>
    <w:rsid w:val="00B37152"/>
    <w:rsid w:val="00B371A5"/>
    <w:rsid w:val="00B3721F"/>
    <w:rsid w:val="00B3727D"/>
    <w:rsid w:val="00B37330"/>
    <w:rsid w:val="00B3737F"/>
    <w:rsid w:val="00B373E7"/>
    <w:rsid w:val="00B373F7"/>
    <w:rsid w:val="00B3744C"/>
    <w:rsid w:val="00B37486"/>
    <w:rsid w:val="00B374F2"/>
    <w:rsid w:val="00B37552"/>
    <w:rsid w:val="00B37571"/>
    <w:rsid w:val="00B37580"/>
    <w:rsid w:val="00B375C4"/>
    <w:rsid w:val="00B375C7"/>
    <w:rsid w:val="00B376C8"/>
    <w:rsid w:val="00B3786F"/>
    <w:rsid w:val="00B378CC"/>
    <w:rsid w:val="00B37A49"/>
    <w:rsid w:val="00B37AEA"/>
    <w:rsid w:val="00B37B09"/>
    <w:rsid w:val="00B37B63"/>
    <w:rsid w:val="00B37B6B"/>
    <w:rsid w:val="00B37BD0"/>
    <w:rsid w:val="00B37D34"/>
    <w:rsid w:val="00B37D65"/>
    <w:rsid w:val="00B37D69"/>
    <w:rsid w:val="00B37D75"/>
    <w:rsid w:val="00B37E5B"/>
    <w:rsid w:val="00B37E75"/>
    <w:rsid w:val="00B37F43"/>
    <w:rsid w:val="00B37FDD"/>
    <w:rsid w:val="00B40059"/>
    <w:rsid w:val="00B400DE"/>
    <w:rsid w:val="00B4019E"/>
    <w:rsid w:val="00B401B8"/>
    <w:rsid w:val="00B401EB"/>
    <w:rsid w:val="00B4030E"/>
    <w:rsid w:val="00B4035A"/>
    <w:rsid w:val="00B4050E"/>
    <w:rsid w:val="00B4059D"/>
    <w:rsid w:val="00B40620"/>
    <w:rsid w:val="00B40697"/>
    <w:rsid w:val="00B407EE"/>
    <w:rsid w:val="00B4089B"/>
    <w:rsid w:val="00B40931"/>
    <w:rsid w:val="00B409E4"/>
    <w:rsid w:val="00B40B2E"/>
    <w:rsid w:val="00B40B53"/>
    <w:rsid w:val="00B40BA6"/>
    <w:rsid w:val="00B40E40"/>
    <w:rsid w:val="00B40F1F"/>
    <w:rsid w:val="00B411D3"/>
    <w:rsid w:val="00B4121A"/>
    <w:rsid w:val="00B41228"/>
    <w:rsid w:val="00B412B3"/>
    <w:rsid w:val="00B4130F"/>
    <w:rsid w:val="00B413CF"/>
    <w:rsid w:val="00B413E8"/>
    <w:rsid w:val="00B41405"/>
    <w:rsid w:val="00B414CA"/>
    <w:rsid w:val="00B4152E"/>
    <w:rsid w:val="00B41615"/>
    <w:rsid w:val="00B416BE"/>
    <w:rsid w:val="00B416F6"/>
    <w:rsid w:val="00B41849"/>
    <w:rsid w:val="00B4186C"/>
    <w:rsid w:val="00B41891"/>
    <w:rsid w:val="00B419A2"/>
    <w:rsid w:val="00B419C7"/>
    <w:rsid w:val="00B41BBA"/>
    <w:rsid w:val="00B41C6C"/>
    <w:rsid w:val="00B41D70"/>
    <w:rsid w:val="00B41FD8"/>
    <w:rsid w:val="00B41FE0"/>
    <w:rsid w:val="00B42037"/>
    <w:rsid w:val="00B42068"/>
    <w:rsid w:val="00B4209F"/>
    <w:rsid w:val="00B420D5"/>
    <w:rsid w:val="00B420DF"/>
    <w:rsid w:val="00B422EE"/>
    <w:rsid w:val="00B42338"/>
    <w:rsid w:val="00B42380"/>
    <w:rsid w:val="00B42383"/>
    <w:rsid w:val="00B423A1"/>
    <w:rsid w:val="00B423F3"/>
    <w:rsid w:val="00B423F4"/>
    <w:rsid w:val="00B424C9"/>
    <w:rsid w:val="00B42512"/>
    <w:rsid w:val="00B42544"/>
    <w:rsid w:val="00B4254E"/>
    <w:rsid w:val="00B4263A"/>
    <w:rsid w:val="00B4268B"/>
    <w:rsid w:val="00B426F7"/>
    <w:rsid w:val="00B42701"/>
    <w:rsid w:val="00B4275C"/>
    <w:rsid w:val="00B4278E"/>
    <w:rsid w:val="00B42795"/>
    <w:rsid w:val="00B427C5"/>
    <w:rsid w:val="00B427C8"/>
    <w:rsid w:val="00B428E2"/>
    <w:rsid w:val="00B42A2C"/>
    <w:rsid w:val="00B42A5C"/>
    <w:rsid w:val="00B42A98"/>
    <w:rsid w:val="00B42AF2"/>
    <w:rsid w:val="00B42B59"/>
    <w:rsid w:val="00B42B74"/>
    <w:rsid w:val="00B42C1A"/>
    <w:rsid w:val="00B42C30"/>
    <w:rsid w:val="00B42C64"/>
    <w:rsid w:val="00B42CC1"/>
    <w:rsid w:val="00B42D45"/>
    <w:rsid w:val="00B42D94"/>
    <w:rsid w:val="00B42DD0"/>
    <w:rsid w:val="00B42E16"/>
    <w:rsid w:val="00B4300C"/>
    <w:rsid w:val="00B43011"/>
    <w:rsid w:val="00B430B2"/>
    <w:rsid w:val="00B4311D"/>
    <w:rsid w:val="00B431FF"/>
    <w:rsid w:val="00B43216"/>
    <w:rsid w:val="00B43285"/>
    <w:rsid w:val="00B432B3"/>
    <w:rsid w:val="00B4336D"/>
    <w:rsid w:val="00B4355C"/>
    <w:rsid w:val="00B43985"/>
    <w:rsid w:val="00B439C9"/>
    <w:rsid w:val="00B43AB0"/>
    <w:rsid w:val="00B43BF5"/>
    <w:rsid w:val="00B43C28"/>
    <w:rsid w:val="00B43C80"/>
    <w:rsid w:val="00B43CFE"/>
    <w:rsid w:val="00B43D37"/>
    <w:rsid w:val="00B43D7D"/>
    <w:rsid w:val="00B43D82"/>
    <w:rsid w:val="00B43F2C"/>
    <w:rsid w:val="00B44031"/>
    <w:rsid w:val="00B440CF"/>
    <w:rsid w:val="00B441B8"/>
    <w:rsid w:val="00B44223"/>
    <w:rsid w:val="00B442BA"/>
    <w:rsid w:val="00B44399"/>
    <w:rsid w:val="00B4442D"/>
    <w:rsid w:val="00B444D8"/>
    <w:rsid w:val="00B444EF"/>
    <w:rsid w:val="00B444FD"/>
    <w:rsid w:val="00B445E6"/>
    <w:rsid w:val="00B445FA"/>
    <w:rsid w:val="00B44636"/>
    <w:rsid w:val="00B4465D"/>
    <w:rsid w:val="00B4467D"/>
    <w:rsid w:val="00B446D9"/>
    <w:rsid w:val="00B44708"/>
    <w:rsid w:val="00B447C4"/>
    <w:rsid w:val="00B447DF"/>
    <w:rsid w:val="00B44858"/>
    <w:rsid w:val="00B448D8"/>
    <w:rsid w:val="00B448EF"/>
    <w:rsid w:val="00B4492E"/>
    <w:rsid w:val="00B44948"/>
    <w:rsid w:val="00B4497D"/>
    <w:rsid w:val="00B44B7E"/>
    <w:rsid w:val="00B44BEA"/>
    <w:rsid w:val="00B44BFE"/>
    <w:rsid w:val="00B44CC5"/>
    <w:rsid w:val="00B44CE9"/>
    <w:rsid w:val="00B44E4E"/>
    <w:rsid w:val="00B44EE8"/>
    <w:rsid w:val="00B44FFA"/>
    <w:rsid w:val="00B45057"/>
    <w:rsid w:val="00B450B2"/>
    <w:rsid w:val="00B45163"/>
    <w:rsid w:val="00B4524A"/>
    <w:rsid w:val="00B45357"/>
    <w:rsid w:val="00B45491"/>
    <w:rsid w:val="00B4551B"/>
    <w:rsid w:val="00B45521"/>
    <w:rsid w:val="00B45560"/>
    <w:rsid w:val="00B45598"/>
    <w:rsid w:val="00B45666"/>
    <w:rsid w:val="00B456EB"/>
    <w:rsid w:val="00B456EF"/>
    <w:rsid w:val="00B4575D"/>
    <w:rsid w:val="00B45804"/>
    <w:rsid w:val="00B45841"/>
    <w:rsid w:val="00B458F4"/>
    <w:rsid w:val="00B45937"/>
    <w:rsid w:val="00B4596B"/>
    <w:rsid w:val="00B45971"/>
    <w:rsid w:val="00B459C9"/>
    <w:rsid w:val="00B45B74"/>
    <w:rsid w:val="00B45BE5"/>
    <w:rsid w:val="00B45BF6"/>
    <w:rsid w:val="00B45C01"/>
    <w:rsid w:val="00B45C23"/>
    <w:rsid w:val="00B45C26"/>
    <w:rsid w:val="00B45CA1"/>
    <w:rsid w:val="00B45CB6"/>
    <w:rsid w:val="00B45CE1"/>
    <w:rsid w:val="00B45D5B"/>
    <w:rsid w:val="00B45DFE"/>
    <w:rsid w:val="00B45E1A"/>
    <w:rsid w:val="00B45E2B"/>
    <w:rsid w:val="00B45E64"/>
    <w:rsid w:val="00B45E6C"/>
    <w:rsid w:val="00B45EC7"/>
    <w:rsid w:val="00B460FF"/>
    <w:rsid w:val="00B4623B"/>
    <w:rsid w:val="00B46256"/>
    <w:rsid w:val="00B462BC"/>
    <w:rsid w:val="00B4654F"/>
    <w:rsid w:val="00B46555"/>
    <w:rsid w:val="00B465CA"/>
    <w:rsid w:val="00B4663D"/>
    <w:rsid w:val="00B46644"/>
    <w:rsid w:val="00B466BB"/>
    <w:rsid w:val="00B466C5"/>
    <w:rsid w:val="00B46784"/>
    <w:rsid w:val="00B467A9"/>
    <w:rsid w:val="00B46892"/>
    <w:rsid w:val="00B46975"/>
    <w:rsid w:val="00B469AD"/>
    <w:rsid w:val="00B46A5C"/>
    <w:rsid w:val="00B46AAB"/>
    <w:rsid w:val="00B46BD2"/>
    <w:rsid w:val="00B46CC4"/>
    <w:rsid w:val="00B46CCF"/>
    <w:rsid w:val="00B46D20"/>
    <w:rsid w:val="00B46D29"/>
    <w:rsid w:val="00B46E19"/>
    <w:rsid w:val="00B470C2"/>
    <w:rsid w:val="00B4711E"/>
    <w:rsid w:val="00B47136"/>
    <w:rsid w:val="00B4726A"/>
    <w:rsid w:val="00B473A7"/>
    <w:rsid w:val="00B473C0"/>
    <w:rsid w:val="00B4743C"/>
    <w:rsid w:val="00B47493"/>
    <w:rsid w:val="00B474C8"/>
    <w:rsid w:val="00B474DF"/>
    <w:rsid w:val="00B47580"/>
    <w:rsid w:val="00B4765D"/>
    <w:rsid w:val="00B4768B"/>
    <w:rsid w:val="00B4768F"/>
    <w:rsid w:val="00B47843"/>
    <w:rsid w:val="00B47915"/>
    <w:rsid w:val="00B4792F"/>
    <w:rsid w:val="00B47941"/>
    <w:rsid w:val="00B4795E"/>
    <w:rsid w:val="00B479D9"/>
    <w:rsid w:val="00B479E0"/>
    <w:rsid w:val="00B47A27"/>
    <w:rsid w:val="00B47A29"/>
    <w:rsid w:val="00B47A52"/>
    <w:rsid w:val="00B47A6B"/>
    <w:rsid w:val="00B47B26"/>
    <w:rsid w:val="00B47D20"/>
    <w:rsid w:val="00B47D5B"/>
    <w:rsid w:val="00B47DD1"/>
    <w:rsid w:val="00B47EFA"/>
    <w:rsid w:val="00B47F02"/>
    <w:rsid w:val="00B50030"/>
    <w:rsid w:val="00B50049"/>
    <w:rsid w:val="00B50085"/>
    <w:rsid w:val="00B5010A"/>
    <w:rsid w:val="00B5020A"/>
    <w:rsid w:val="00B50281"/>
    <w:rsid w:val="00B503B1"/>
    <w:rsid w:val="00B503CE"/>
    <w:rsid w:val="00B504FF"/>
    <w:rsid w:val="00B505D9"/>
    <w:rsid w:val="00B506E3"/>
    <w:rsid w:val="00B50710"/>
    <w:rsid w:val="00B5073C"/>
    <w:rsid w:val="00B50765"/>
    <w:rsid w:val="00B507A2"/>
    <w:rsid w:val="00B507DF"/>
    <w:rsid w:val="00B50807"/>
    <w:rsid w:val="00B50852"/>
    <w:rsid w:val="00B508E8"/>
    <w:rsid w:val="00B50973"/>
    <w:rsid w:val="00B50987"/>
    <w:rsid w:val="00B509A3"/>
    <w:rsid w:val="00B509F1"/>
    <w:rsid w:val="00B50A6B"/>
    <w:rsid w:val="00B50A8A"/>
    <w:rsid w:val="00B50B6A"/>
    <w:rsid w:val="00B50CCD"/>
    <w:rsid w:val="00B50D48"/>
    <w:rsid w:val="00B50E18"/>
    <w:rsid w:val="00B50FBA"/>
    <w:rsid w:val="00B5101D"/>
    <w:rsid w:val="00B5103A"/>
    <w:rsid w:val="00B5106B"/>
    <w:rsid w:val="00B510FE"/>
    <w:rsid w:val="00B5115D"/>
    <w:rsid w:val="00B51259"/>
    <w:rsid w:val="00B5139A"/>
    <w:rsid w:val="00B513A9"/>
    <w:rsid w:val="00B51566"/>
    <w:rsid w:val="00B51568"/>
    <w:rsid w:val="00B51570"/>
    <w:rsid w:val="00B51596"/>
    <w:rsid w:val="00B515F3"/>
    <w:rsid w:val="00B51610"/>
    <w:rsid w:val="00B5167B"/>
    <w:rsid w:val="00B51901"/>
    <w:rsid w:val="00B519A9"/>
    <w:rsid w:val="00B51AD0"/>
    <w:rsid w:val="00B51CF8"/>
    <w:rsid w:val="00B51DCE"/>
    <w:rsid w:val="00B51DE9"/>
    <w:rsid w:val="00B51E21"/>
    <w:rsid w:val="00B51E28"/>
    <w:rsid w:val="00B51EEA"/>
    <w:rsid w:val="00B51F78"/>
    <w:rsid w:val="00B51F9B"/>
    <w:rsid w:val="00B5208C"/>
    <w:rsid w:val="00B5209E"/>
    <w:rsid w:val="00B520DE"/>
    <w:rsid w:val="00B520E3"/>
    <w:rsid w:val="00B520F1"/>
    <w:rsid w:val="00B5211D"/>
    <w:rsid w:val="00B52243"/>
    <w:rsid w:val="00B52336"/>
    <w:rsid w:val="00B52374"/>
    <w:rsid w:val="00B52392"/>
    <w:rsid w:val="00B523AE"/>
    <w:rsid w:val="00B523C6"/>
    <w:rsid w:val="00B523CC"/>
    <w:rsid w:val="00B523D3"/>
    <w:rsid w:val="00B523FC"/>
    <w:rsid w:val="00B52434"/>
    <w:rsid w:val="00B52701"/>
    <w:rsid w:val="00B52891"/>
    <w:rsid w:val="00B52A0A"/>
    <w:rsid w:val="00B52A72"/>
    <w:rsid w:val="00B52BB6"/>
    <w:rsid w:val="00B52C7B"/>
    <w:rsid w:val="00B52CF0"/>
    <w:rsid w:val="00B52D9F"/>
    <w:rsid w:val="00B52DA0"/>
    <w:rsid w:val="00B52FC5"/>
    <w:rsid w:val="00B530C0"/>
    <w:rsid w:val="00B530DB"/>
    <w:rsid w:val="00B530FC"/>
    <w:rsid w:val="00B531D2"/>
    <w:rsid w:val="00B531D9"/>
    <w:rsid w:val="00B53383"/>
    <w:rsid w:val="00B5343D"/>
    <w:rsid w:val="00B53548"/>
    <w:rsid w:val="00B5370C"/>
    <w:rsid w:val="00B5372D"/>
    <w:rsid w:val="00B5378D"/>
    <w:rsid w:val="00B53793"/>
    <w:rsid w:val="00B537DB"/>
    <w:rsid w:val="00B5386F"/>
    <w:rsid w:val="00B5388C"/>
    <w:rsid w:val="00B5391C"/>
    <w:rsid w:val="00B539B4"/>
    <w:rsid w:val="00B539FD"/>
    <w:rsid w:val="00B53A7A"/>
    <w:rsid w:val="00B53AAD"/>
    <w:rsid w:val="00B53B66"/>
    <w:rsid w:val="00B53B81"/>
    <w:rsid w:val="00B53BCB"/>
    <w:rsid w:val="00B53C50"/>
    <w:rsid w:val="00B53CCD"/>
    <w:rsid w:val="00B53E43"/>
    <w:rsid w:val="00B53FEB"/>
    <w:rsid w:val="00B54003"/>
    <w:rsid w:val="00B5407C"/>
    <w:rsid w:val="00B540C0"/>
    <w:rsid w:val="00B54110"/>
    <w:rsid w:val="00B54281"/>
    <w:rsid w:val="00B54329"/>
    <w:rsid w:val="00B543D6"/>
    <w:rsid w:val="00B54416"/>
    <w:rsid w:val="00B545FE"/>
    <w:rsid w:val="00B54677"/>
    <w:rsid w:val="00B54763"/>
    <w:rsid w:val="00B547B0"/>
    <w:rsid w:val="00B547C2"/>
    <w:rsid w:val="00B547E0"/>
    <w:rsid w:val="00B5488D"/>
    <w:rsid w:val="00B548F5"/>
    <w:rsid w:val="00B54A6A"/>
    <w:rsid w:val="00B54AEF"/>
    <w:rsid w:val="00B54BC9"/>
    <w:rsid w:val="00B54C07"/>
    <w:rsid w:val="00B54C4B"/>
    <w:rsid w:val="00B54C65"/>
    <w:rsid w:val="00B54D13"/>
    <w:rsid w:val="00B54D20"/>
    <w:rsid w:val="00B54DE7"/>
    <w:rsid w:val="00B54E31"/>
    <w:rsid w:val="00B54F68"/>
    <w:rsid w:val="00B54F93"/>
    <w:rsid w:val="00B54F9A"/>
    <w:rsid w:val="00B54FB4"/>
    <w:rsid w:val="00B54FC6"/>
    <w:rsid w:val="00B55075"/>
    <w:rsid w:val="00B550A2"/>
    <w:rsid w:val="00B55132"/>
    <w:rsid w:val="00B551DE"/>
    <w:rsid w:val="00B55227"/>
    <w:rsid w:val="00B5538F"/>
    <w:rsid w:val="00B554BF"/>
    <w:rsid w:val="00B55543"/>
    <w:rsid w:val="00B555BF"/>
    <w:rsid w:val="00B555C5"/>
    <w:rsid w:val="00B555C9"/>
    <w:rsid w:val="00B558B6"/>
    <w:rsid w:val="00B55902"/>
    <w:rsid w:val="00B5598C"/>
    <w:rsid w:val="00B55A5C"/>
    <w:rsid w:val="00B55B84"/>
    <w:rsid w:val="00B55C93"/>
    <w:rsid w:val="00B55CED"/>
    <w:rsid w:val="00B55D57"/>
    <w:rsid w:val="00B55D63"/>
    <w:rsid w:val="00B55E9D"/>
    <w:rsid w:val="00B55F80"/>
    <w:rsid w:val="00B560CF"/>
    <w:rsid w:val="00B560E5"/>
    <w:rsid w:val="00B56189"/>
    <w:rsid w:val="00B561AE"/>
    <w:rsid w:val="00B561DA"/>
    <w:rsid w:val="00B56207"/>
    <w:rsid w:val="00B56480"/>
    <w:rsid w:val="00B565D6"/>
    <w:rsid w:val="00B565F0"/>
    <w:rsid w:val="00B56622"/>
    <w:rsid w:val="00B56645"/>
    <w:rsid w:val="00B567AF"/>
    <w:rsid w:val="00B56963"/>
    <w:rsid w:val="00B56C8D"/>
    <w:rsid w:val="00B56E2A"/>
    <w:rsid w:val="00B56E52"/>
    <w:rsid w:val="00B56E73"/>
    <w:rsid w:val="00B56F0C"/>
    <w:rsid w:val="00B56F1B"/>
    <w:rsid w:val="00B5701D"/>
    <w:rsid w:val="00B570C8"/>
    <w:rsid w:val="00B570E8"/>
    <w:rsid w:val="00B570EF"/>
    <w:rsid w:val="00B574AD"/>
    <w:rsid w:val="00B57595"/>
    <w:rsid w:val="00B57686"/>
    <w:rsid w:val="00B576A4"/>
    <w:rsid w:val="00B578B8"/>
    <w:rsid w:val="00B578CD"/>
    <w:rsid w:val="00B578F4"/>
    <w:rsid w:val="00B5790C"/>
    <w:rsid w:val="00B5791D"/>
    <w:rsid w:val="00B5796F"/>
    <w:rsid w:val="00B57998"/>
    <w:rsid w:val="00B57A32"/>
    <w:rsid w:val="00B57A80"/>
    <w:rsid w:val="00B57B59"/>
    <w:rsid w:val="00B57B9D"/>
    <w:rsid w:val="00B57BED"/>
    <w:rsid w:val="00B57CD0"/>
    <w:rsid w:val="00B57D56"/>
    <w:rsid w:val="00B57DA9"/>
    <w:rsid w:val="00B57EDE"/>
    <w:rsid w:val="00B57F54"/>
    <w:rsid w:val="00B57FCE"/>
    <w:rsid w:val="00B6003F"/>
    <w:rsid w:val="00B60060"/>
    <w:rsid w:val="00B60068"/>
    <w:rsid w:val="00B60177"/>
    <w:rsid w:val="00B6022C"/>
    <w:rsid w:val="00B602B0"/>
    <w:rsid w:val="00B602B7"/>
    <w:rsid w:val="00B60629"/>
    <w:rsid w:val="00B60639"/>
    <w:rsid w:val="00B606A5"/>
    <w:rsid w:val="00B6070A"/>
    <w:rsid w:val="00B607BA"/>
    <w:rsid w:val="00B607DA"/>
    <w:rsid w:val="00B609F6"/>
    <w:rsid w:val="00B60A10"/>
    <w:rsid w:val="00B60B06"/>
    <w:rsid w:val="00B60B91"/>
    <w:rsid w:val="00B60BB6"/>
    <w:rsid w:val="00B60BF6"/>
    <w:rsid w:val="00B60C3B"/>
    <w:rsid w:val="00B60C9F"/>
    <w:rsid w:val="00B60D5C"/>
    <w:rsid w:val="00B60DB8"/>
    <w:rsid w:val="00B60DDA"/>
    <w:rsid w:val="00B60F07"/>
    <w:rsid w:val="00B60F26"/>
    <w:rsid w:val="00B61007"/>
    <w:rsid w:val="00B6105C"/>
    <w:rsid w:val="00B6118F"/>
    <w:rsid w:val="00B6130B"/>
    <w:rsid w:val="00B613B7"/>
    <w:rsid w:val="00B613F1"/>
    <w:rsid w:val="00B6149C"/>
    <w:rsid w:val="00B614D5"/>
    <w:rsid w:val="00B616E2"/>
    <w:rsid w:val="00B616EF"/>
    <w:rsid w:val="00B6186C"/>
    <w:rsid w:val="00B618FC"/>
    <w:rsid w:val="00B61924"/>
    <w:rsid w:val="00B61978"/>
    <w:rsid w:val="00B61A3A"/>
    <w:rsid w:val="00B61AA9"/>
    <w:rsid w:val="00B61AD5"/>
    <w:rsid w:val="00B61AED"/>
    <w:rsid w:val="00B61AF4"/>
    <w:rsid w:val="00B61C3A"/>
    <w:rsid w:val="00B61CFA"/>
    <w:rsid w:val="00B61D59"/>
    <w:rsid w:val="00B61F04"/>
    <w:rsid w:val="00B61FA5"/>
    <w:rsid w:val="00B6213A"/>
    <w:rsid w:val="00B62143"/>
    <w:rsid w:val="00B62182"/>
    <w:rsid w:val="00B62200"/>
    <w:rsid w:val="00B623C1"/>
    <w:rsid w:val="00B624A6"/>
    <w:rsid w:val="00B624E5"/>
    <w:rsid w:val="00B62520"/>
    <w:rsid w:val="00B625C3"/>
    <w:rsid w:val="00B62680"/>
    <w:rsid w:val="00B627FB"/>
    <w:rsid w:val="00B628A5"/>
    <w:rsid w:val="00B62A3D"/>
    <w:rsid w:val="00B62A75"/>
    <w:rsid w:val="00B62AAE"/>
    <w:rsid w:val="00B62BC8"/>
    <w:rsid w:val="00B62CE7"/>
    <w:rsid w:val="00B62DC2"/>
    <w:rsid w:val="00B62DF9"/>
    <w:rsid w:val="00B62E0B"/>
    <w:rsid w:val="00B62E18"/>
    <w:rsid w:val="00B62ED7"/>
    <w:rsid w:val="00B62F81"/>
    <w:rsid w:val="00B62FA2"/>
    <w:rsid w:val="00B6308E"/>
    <w:rsid w:val="00B630A4"/>
    <w:rsid w:val="00B63121"/>
    <w:rsid w:val="00B63297"/>
    <w:rsid w:val="00B63298"/>
    <w:rsid w:val="00B63311"/>
    <w:rsid w:val="00B63369"/>
    <w:rsid w:val="00B63420"/>
    <w:rsid w:val="00B63469"/>
    <w:rsid w:val="00B63519"/>
    <w:rsid w:val="00B6354B"/>
    <w:rsid w:val="00B635EB"/>
    <w:rsid w:val="00B6369C"/>
    <w:rsid w:val="00B6371E"/>
    <w:rsid w:val="00B63728"/>
    <w:rsid w:val="00B6373B"/>
    <w:rsid w:val="00B638C5"/>
    <w:rsid w:val="00B6394D"/>
    <w:rsid w:val="00B639D0"/>
    <w:rsid w:val="00B63A12"/>
    <w:rsid w:val="00B63A17"/>
    <w:rsid w:val="00B63D26"/>
    <w:rsid w:val="00B63D58"/>
    <w:rsid w:val="00B63D8F"/>
    <w:rsid w:val="00B63D99"/>
    <w:rsid w:val="00B63EA5"/>
    <w:rsid w:val="00B63F76"/>
    <w:rsid w:val="00B64046"/>
    <w:rsid w:val="00B640BE"/>
    <w:rsid w:val="00B641B0"/>
    <w:rsid w:val="00B641CA"/>
    <w:rsid w:val="00B642CA"/>
    <w:rsid w:val="00B642EA"/>
    <w:rsid w:val="00B6466C"/>
    <w:rsid w:val="00B64694"/>
    <w:rsid w:val="00B646E1"/>
    <w:rsid w:val="00B64704"/>
    <w:rsid w:val="00B64725"/>
    <w:rsid w:val="00B647FB"/>
    <w:rsid w:val="00B648E8"/>
    <w:rsid w:val="00B64922"/>
    <w:rsid w:val="00B64A13"/>
    <w:rsid w:val="00B64A8C"/>
    <w:rsid w:val="00B64C0D"/>
    <w:rsid w:val="00B64CB2"/>
    <w:rsid w:val="00B64CFE"/>
    <w:rsid w:val="00B64D12"/>
    <w:rsid w:val="00B64D89"/>
    <w:rsid w:val="00B64DD5"/>
    <w:rsid w:val="00B64E8A"/>
    <w:rsid w:val="00B64F4E"/>
    <w:rsid w:val="00B650F9"/>
    <w:rsid w:val="00B65140"/>
    <w:rsid w:val="00B65144"/>
    <w:rsid w:val="00B65150"/>
    <w:rsid w:val="00B6535C"/>
    <w:rsid w:val="00B65393"/>
    <w:rsid w:val="00B653AE"/>
    <w:rsid w:val="00B653E2"/>
    <w:rsid w:val="00B654EA"/>
    <w:rsid w:val="00B65588"/>
    <w:rsid w:val="00B655E8"/>
    <w:rsid w:val="00B656F2"/>
    <w:rsid w:val="00B6576E"/>
    <w:rsid w:val="00B65795"/>
    <w:rsid w:val="00B65810"/>
    <w:rsid w:val="00B65879"/>
    <w:rsid w:val="00B658D1"/>
    <w:rsid w:val="00B65A33"/>
    <w:rsid w:val="00B65BB7"/>
    <w:rsid w:val="00B65C74"/>
    <w:rsid w:val="00B65C7E"/>
    <w:rsid w:val="00B65CC0"/>
    <w:rsid w:val="00B65E06"/>
    <w:rsid w:val="00B65E54"/>
    <w:rsid w:val="00B65EA7"/>
    <w:rsid w:val="00B65FCA"/>
    <w:rsid w:val="00B66064"/>
    <w:rsid w:val="00B6606B"/>
    <w:rsid w:val="00B661B0"/>
    <w:rsid w:val="00B6622E"/>
    <w:rsid w:val="00B66304"/>
    <w:rsid w:val="00B66387"/>
    <w:rsid w:val="00B663D6"/>
    <w:rsid w:val="00B66403"/>
    <w:rsid w:val="00B6676A"/>
    <w:rsid w:val="00B667B6"/>
    <w:rsid w:val="00B667CD"/>
    <w:rsid w:val="00B667E8"/>
    <w:rsid w:val="00B66869"/>
    <w:rsid w:val="00B668D6"/>
    <w:rsid w:val="00B66995"/>
    <w:rsid w:val="00B66A87"/>
    <w:rsid w:val="00B66A8E"/>
    <w:rsid w:val="00B66BAF"/>
    <w:rsid w:val="00B66C57"/>
    <w:rsid w:val="00B66C94"/>
    <w:rsid w:val="00B66E18"/>
    <w:rsid w:val="00B66FE8"/>
    <w:rsid w:val="00B66FEB"/>
    <w:rsid w:val="00B67039"/>
    <w:rsid w:val="00B67096"/>
    <w:rsid w:val="00B670E1"/>
    <w:rsid w:val="00B671A1"/>
    <w:rsid w:val="00B67277"/>
    <w:rsid w:val="00B673E0"/>
    <w:rsid w:val="00B673FC"/>
    <w:rsid w:val="00B67447"/>
    <w:rsid w:val="00B675A6"/>
    <w:rsid w:val="00B675EB"/>
    <w:rsid w:val="00B675FA"/>
    <w:rsid w:val="00B67633"/>
    <w:rsid w:val="00B67643"/>
    <w:rsid w:val="00B676A6"/>
    <w:rsid w:val="00B677F1"/>
    <w:rsid w:val="00B678C5"/>
    <w:rsid w:val="00B67930"/>
    <w:rsid w:val="00B6794D"/>
    <w:rsid w:val="00B679F4"/>
    <w:rsid w:val="00B67A61"/>
    <w:rsid w:val="00B67A78"/>
    <w:rsid w:val="00B67B55"/>
    <w:rsid w:val="00B67C11"/>
    <w:rsid w:val="00B67C4D"/>
    <w:rsid w:val="00B67C6C"/>
    <w:rsid w:val="00B67C93"/>
    <w:rsid w:val="00B67CBA"/>
    <w:rsid w:val="00B67E0C"/>
    <w:rsid w:val="00B67E43"/>
    <w:rsid w:val="00B67E8C"/>
    <w:rsid w:val="00B67F0F"/>
    <w:rsid w:val="00B67F6A"/>
    <w:rsid w:val="00B7007F"/>
    <w:rsid w:val="00B700FC"/>
    <w:rsid w:val="00B701AD"/>
    <w:rsid w:val="00B704FE"/>
    <w:rsid w:val="00B705DA"/>
    <w:rsid w:val="00B706E2"/>
    <w:rsid w:val="00B70781"/>
    <w:rsid w:val="00B7078D"/>
    <w:rsid w:val="00B7081E"/>
    <w:rsid w:val="00B70859"/>
    <w:rsid w:val="00B709B0"/>
    <w:rsid w:val="00B70C61"/>
    <w:rsid w:val="00B70D20"/>
    <w:rsid w:val="00B70E15"/>
    <w:rsid w:val="00B70E1B"/>
    <w:rsid w:val="00B70E51"/>
    <w:rsid w:val="00B70E5A"/>
    <w:rsid w:val="00B70EB9"/>
    <w:rsid w:val="00B71017"/>
    <w:rsid w:val="00B71064"/>
    <w:rsid w:val="00B71072"/>
    <w:rsid w:val="00B710E8"/>
    <w:rsid w:val="00B710FC"/>
    <w:rsid w:val="00B71223"/>
    <w:rsid w:val="00B71296"/>
    <w:rsid w:val="00B7130C"/>
    <w:rsid w:val="00B713A4"/>
    <w:rsid w:val="00B71423"/>
    <w:rsid w:val="00B71442"/>
    <w:rsid w:val="00B71488"/>
    <w:rsid w:val="00B71527"/>
    <w:rsid w:val="00B715B3"/>
    <w:rsid w:val="00B7169A"/>
    <w:rsid w:val="00B716C0"/>
    <w:rsid w:val="00B716C5"/>
    <w:rsid w:val="00B716E8"/>
    <w:rsid w:val="00B717C8"/>
    <w:rsid w:val="00B71A4B"/>
    <w:rsid w:val="00B71C40"/>
    <w:rsid w:val="00B71C84"/>
    <w:rsid w:val="00B71CB4"/>
    <w:rsid w:val="00B71CBE"/>
    <w:rsid w:val="00B71CC8"/>
    <w:rsid w:val="00B71DC4"/>
    <w:rsid w:val="00B71E41"/>
    <w:rsid w:val="00B71E9C"/>
    <w:rsid w:val="00B71EDA"/>
    <w:rsid w:val="00B71EF1"/>
    <w:rsid w:val="00B71EFD"/>
    <w:rsid w:val="00B7220D"/>
    <w:rsid w:val="00B7229A"/>
    <w:rsid w:val="00B72318"/>
    <w:rsid w:val="00B724D8"/>
    <w:rsid w:val="00B72502"/>
    <w:rsid w:val="00B72603"/>
    <w:rsid w:val="00B72680"/>
    <w:rsid w:val="00B72697"/>
    <w:rsid w:val="00B726CA"/>
    <w:rsid w:val="00B7270C"/>
    <w:rsid w:val="00B72740"/>
    <w:rsid w:val="00B72815"/>
    <w:rsid w:val="00B728E2"/>
    <w:rsid w:val="00B729AF"/>
    <w:rsid w:val="00B729BE"/>
    <w:rsid w:val="00B72A3D"/>
    <w:rsid w:val="00B72A7A"/>
    <w:rsid w:val="00B72B0F"/>
    <w:rsid w:val="00B72C7D"/>
    <w:rsid w:val="00B72C8B"/>
    <w:rsid w:val="00B72CEF"/>
    <w:rsid w:val="00B72D07"/>
    <w:rsid w:val="00B72D17"/>
    <w:rsid w:val="00B72DBA"/>
    <w:rsid w:val="00B72E9F"/>
    <w:rsid w:val="00B72F42"/>
    <w:rsid w:val="00B72F51"/>
    <w:rsid w:val="00B72F58"/>
    <w:rsid w:val="00B730D1"/>
    <w:rsid w:val="00B73170"/>
    <w:rsid w:val="00B7325E"/>
    <w:rsid w:val="00B73279"/>
    <w:rsid w:val="00B732B3"/>
    <w:rsid w:val="00B732FC"/>
    <w:rsid w:val="00B733B7"/>
    <w:rsid w:val="00B734FA"/>
    <w:rsid w:val="00B736AF"/>
    <w:rsid w:val="00B73714"/>
    <w:rsid w:val="00B7389C"/>
    <w:rsid w:val="00B73909"/>
    <w:rsid w:val="00B7390C"/>
    <w:rsid w:val="00B73987"/>
    <w:rsid w:val="00B739BD"/>
    <w:rsid w:val="00B73A72"/>
    <w:rsid w:val="00B73D28"/>
    <w:rsid w:val="00B73FC2"/>
    <w:rsid w:val="00B73FED"/>
    <w:rsid w:val="00B740A2"/>
    <w:rsid w:val="00B7412A"/>
    <w:rsid w:val="00B7413E"/>
    <w:rsid w:val="00B7414C"/>
    <w:rsid w:val="00B74293"/>
    <w:rsid w:val="00B742CC"/>
    <w:rsid w:val="00B74400"/>
    <w:rsid w:val="00B74584"/>
    <w:rsid w:val="00B745DF"/>
    <w:rsid w:val="00B7496F"/>
    <w:rsid w:val="00B74977"/>
    <w:rsid w:val="00B749B6"/>
    <w:rsid w:val="00B74A87"/>
    <w:rsid w:val="00B74BAA"/>
    <w:rsid w:val="00B74BB3"/>
    <w:rsid w:val="00B74C00"/>
    <w:rsid w:val="00B74CC4"/>
    <w:rsid w:val="00B74CCD"/>
    <w:rsid w:val="00B74CE1"/>
    <w:rsid w:val="00B74CF5"/>
    <w:rsid w:val="00B74D8A"/>
    <w:rsid w:val="00B74F07"/>
    <w:rsid w:val="00B74F26"/>
    <w:rsid w:val="00B74F42"/>
    <w:rsid w:val="00B75043"/>
    <w:rsid w:val="00B75077"/>
    <w:rsid w:val="00B7509A"/>
    <w:rsid w:val="00B752CD"/>
    <w:rsid w:val="00B75313"/>
    <w:rsid w:val="00B7542B"/>
    <w:rsid w:val="00B7543E"/>
    <w:rsid w:val="00B754DF"/>
    <w:rsid w:val="00B75521"/>
    <w:rsid w:val="00B75665"/>
    <w:rsid w:val="00B75687"/>
    <w:rsid w:val="00B7569D"/>
    <w:rsid w:val="00B756C3"/>
    <w:rsid w:val="00B756F4"/>
    <w:rsid w:val="00B757A3"/>
    <w:rsid w:val="00B757D4"/>
    <w:rsid w:val="00B757EA"/>
    <w:rsid w:val="00B757EF"/>
    <w:rsid w:val="00B758A7"/>
    <w:rsid w:val="00B758C7"/>
    <w:rsid w:val="00B758D7"/>
    <w:rsid w:val="00B7594A"/>
    <w:rsid w:val="00B759DC"/>
    <w:rsid w:val="00B75C2F"/>
    <w:rsid w:val="00B75CBA"/>
    <w:rsid w:val="00B75D44"/>
    <w:rsid w:val="00B75DD6"/>
    <w:rsid w:val="00B75E2D"/>
    <w:rsid w:val="00B75E55"/>
    <w:rsid w:val="00B75EEA"/>
    <w:rsid w:val="00B75F25"/>
    <w:rsid w:val="00B75F29"/>
    <w:rsid w:val="00B75FA3"/>
    <w:rsid w:val="00B760B1"/>
    <w:rsid w:val="00B760C5"/>
    <w:rsid w:val="00B7613E"/>
    <w:rsid w:val="00B76161"/>
    <w:rsid w:val="00B76167"/>
    <w:rsid w:val="00B76195"/>
    <w:rsid w:val="00B7628B"/>
    <w:rsid w:val="00B762A0"/>
    <w:rsid w:val="00B762AA"/>
    <w:rsid w:val="00B76487"/>
    <w:rsid w:val="00B76528"/>
    <w:rsid w:val="00B76556"/>
    <w:rsid w:val="00B7659B"/>
    <w:rsid w:val="00B765E6"/>
    <w:rsid w:val="00B76657"/>
    <w:rsid w:val="00B76671"/>
    <w:rsid w:val="00B76695"/>
    <w:rsid w:val="00B766C1"/>
    <w:rsid w:val="00B7670E"/>
    <w:rsid w:val="00B767A3"/>
    <w:rsid w:val="00B76836"/>
    <w:rsid w:val="00B768F8"/>
    <w:rsid w:val="00B76966"/>
    <w:rsid w:val="00B76B47"/>
    <w:rsid w:val="00B76B96"/>
    <w:rsid w:val="00B76C41"/>
    <w:rsid w:val="00B76D0A"/>
    <w:rsid w:val="00B76D0B"/>
    <w:rsid w:val="00B76D58"/>
    <w:rsid w:val="00B76E5C"/>
    <w:rsid w:val="00B76EC0"/>
    <w:rsid w:val="00B76EFB"/>
    <w:rsid w:val="00B76F25"/>
    <w:rsid w:val="00B76F72"/>
    <w:rsid w:val="00B76FBB"/>
    <w:rsid w:val="00B76FFE"/>
    <w:rsid w:val="00B7701B"/>
    <w:rsid w:val="00B77129"/>
    <w:rsid w:val="00B7714C"/>
    <w:rsid w:val="00B77205"/>
    <w:rsid w:val="00B77316"/>
    <w:rsid w:val="00B773C3"/>
    <w:rsid w:val="00B77506"/>
    <w:rsid w:val="00B7752B"/>
    <w:rsid w:val="00B77617"/>
    <w:rsid w:val="00B777A3"/>
    <w:rsid w:val="00B777E0"/>
    <w:rsid w:val="00B77817"/>
    <w:rsid w:val="00B77848"/>
    <w:rsid w:val="00B77860"/>
    <w:rsid w:val="00B77899"/>
    <w:rsid w:val="00B779E2"/>
    <w:rsid w:val="00B77A64"/>
    <w:rsid w:val="00B77AC2"/>
    <w:rsid w:val="00B77B81"/>
    <w:rsid w:val="00B77BC7"/>
    <w:rsid w:val="00B77C1C"/>
    <w:rsid w:val="00B77C37"/>
    <w:rsid w:val="00B77C73"/>
    <w:rsid w:val="00B77CDA"/>
    <w:rsid w:val="00B77D75"/>
    <w:rsid w:val="00B77F09"/>
    <w:rsid w:val="00B77F7D"/>
    <w:rsid w:val="00B80112"/>
    <w:rsid w:val="00B8034A"/>
    <w:rsid w:val="00B80387"/>
    <w:rsid w:val="00B80427"/>
    <w:rsid w:val="00B80462"/>
    <w:rsid w:val="00B80479"/>
    <w:rsid w:val="00B8058E"/>
    <w:rsid w:val="00B8069B"/>
    <w:rsid w:val="00B806A1"/>
    <w:rsid w:val="00B806C8"/>
    <w:rsid w:val="00B8078A"/>
    <w:rsid w:val="00B807BF"/>
    <w:rsid w:val="00B807F7"/>
    <w:rsid w:val="00B80802"/>
    <w:rsid w:val="00B80818"/>
    <w:rsid w:val="00B808F6"/>
    <w:rsid w:val="00B809B1"/>
    <w:rsid w:val="00B80A5A"/>
    <w:rsid w:val="00B80ACC"/>
    <w:rsid w:val="00B80AEA"/>
    <w:rsid w:val="00B80C1B"/>
    <w:rsid w:val="00B80C63"/>
    <w:rsid w:val="00B80CE0"/>
    <w:rsid w:val="00B80E14"/>
    <w:rsid w:val="00B80E6F"/>
    <w:rsid w:val="00B80EB0"/>
    <w:rsid w:val="00B80ED4"/>
    <w:rsid w:val="00B80FC7"/>
    <w:rsid w:val="00B81035"/>
    <w:rsid w:val="00B810EB"/>
    <w:rsid w:val="00B81124"/>
    <w:rsid w:val="00B8119A"/>
    <w:rsid w:val="00B81210"/>
    <w:rsid w:val="00B81214"/>
    <w:rsid w:val="00B81275"/>
    <w:rsid w:val="00B81463"/>
    <w:rsid w:val="00B814D5"/>
    <w:rsid w:val="00B8154A"/>
    <w:rsid w:val="00B8159C"/>
    <w:rsid w:val="00B815F6"/>
    <w:rsid w:val="00B8167F"/>
    <w:rsid w:val="00B816BA"/>
    <w:rsid w:val="00B816FB"/>
    <w:rsid w:val="00B8181C"/>
    <w:rsid w:val="00B81899"/>
    <w:rsid w:val="00B81A7F"/>
    <w:rsid w:val="00B81ABD"/>
    <w:rsid w:val="00B81AC9"/>
    <w:rsid w:val="00B81B1B"/>
    <w:rsid w:val="00B81B7B"/>
    <w:rsid w:val="00B81B9B"/>
    <w:rsid w:val="00B81BA4"/>
    <w:rsid w:val="00B81C5D"/>
    <w:rsid w:val="00B81D4F"/>
    <w:rsid w:val="00B81F66"/>
    <w:rsid w:val="00B81F83"/>
    <w:rsid w:val="00B82021"/>
    <w:rsid w:val="00B820BC"/>
    <w:rsid w:val="00B82113"/>
    <w:rsid w:val="00B8213E"/>
    <w:rsid w:val="00B82278"/>
    <w:rsid w:val="00B8236F"/>
    <w:rsid w:val="00B8237C"/>
    <w:rsid w:val="00B82465"/>
    <w:rsid w:val="00B824B9"/>
    <w:rsid w:val="00B824EC"/>
    <w:rsid w:val="00B824F5"/>
    <w:rsid w:val="00B824F6"/>
    <w:rsid w:val="00B82543"/>
    <w:rsid w:val="00B825D6"/>
    <w:rsid w:val="00B825F2"/>
    <w:rsid w:val="00B8262D"/>
    <w:rsid w:val="00B8267C"/>
    <w:rsid w:val="00B826A6"/>
    <w:rsid w:val="00B826E8"/>
    <w:rsid w:val="00B82864"/>
    <w:rsid w:val="00B82932"/>
    <w:rsid w:val="00B82998"/>
    <w:rsid w:val="00B829D5"/>
    <w:rsid w:val="00B829DB"/>
    <w:rsid w:val="00B82A83"/>
    <w:rsid w:val="00B82A92"/>
    <w:rsid w:val="00B82B3A"/>
    <w:rsid w:val="00B82D26"/>
    <w:rsid w:val="00B82F28"/>
    <w:rsid w:val="00B82F46"/>
    <w:rsid w:val="00B82F48"/>
    <w:rsid w:val="00B82F5A"/>
    <w:rsid w:val="00B82FA1"/>
    <w:rsid w:val="00B830C5"/>
    <w:rsid w:val="00B831D6"/>
    <w:rsid w:val="00B831EB"/>
    <w:rsid w:val="00B83213"/>
    <w:rsid w:val="00B8324E"/>
    <w:rsid w:val="00B832FF"/>
    <w:rsid w:val="00B8330A"/>
    <w:rsid w:val="00B83326"/>
    <w:rsid w:val="00B833A8"/>
    <w:rsid w:val="00B834B0"/>
    <w:rsid w:val="00B83509"/>
    <w:rsid w:val="00B8361C"/>
    <w:rsid w:val="00B836C3"/>
    <w:rsid w:val="00B83738"/>
    <w:rsid w:val="00B837F6"/>
    <w:rsid w:val="00B83842"/>
    <w:rsid w:val="00B838A1"/>
    <w:rsid w:val="00B8398C"/>
    <w:rsid w:val="00B83ACA"/>
    <w:rsid w:val="00B83B69"/>
    <w:rsid w:val="00B83BA1"/>
    <w:rsid w:val="00B83CDF"/>
    <w:rsid w:val="00B83D39"/>
    <w:rsid w:val="00B83D7B"/>
    <w:rsid w:val="00B83DAE"/>
    <w:rsid w:val="00B83EFB"/>
    <w:rsid w:val="00B83F3B"/>
    <w:rsid w:val="00B83F7E"/>
    <w:rsid w:val="00B84033"/>
    <w:rsid w:val="00B840B4"/>
    <w:rsid w:val="00B842A3"/>
    <w:rsid w:val="00B842ED"/>
    <w:rsid w:val="00B84358"/>
    <w:rsid w:val="00B843AC"/>
    <w:rsid w:val="00B84411"/>
    <w:rsid w:val="00B8448D"/>
    <w:rsid w:val="00B84499"/>
    <w:rsid w:val="00B8458B"/>
    <w:rsid w:val="00B845CE"/>
    <w:rsid w:val="00B84675"/>
    <w:rsid w:val="00B846A2"/>
    <w:rsid w:val="00B846AC"/>
    <w:rsid w:val="00B846C0"/>
    <w:rsid w:val="00B84716"/>
    <w:rsid w:val="00B8471D"/>
    <w:rsid w:val="00B847D5"/>
    <w:rsid w:val="00B84880"/>
    <w:rsid w:val="00B84896"/>
    <w:rsid w:val="00B84926"/>
    <w:rsid w:val="00B8497D"/>
    <w:rsid w:val="00B849BD"/>
    <w:rsid w:val="00B84A20"/>
    <w:rsid w:val="00B84AC8"/>
    <w:rsid w:val="00B84AD6"/>
    <w:rsid w:val="00B84BAF"/>
    <w:rsid w:val="00B84C47"/>
    <w:rsid w:val="00B84DB8"/>
    <w:rsid w:val="00B84DBF"/>
    <w:rsid w:val="00B84DC0"/>
    <w:rsid w:val="00B84DD4"/>
    <w:rsid w:val="00B84F6A"/>
    <w:rsid w:val="00B84FB4"/>
    <w:rsid w:val="00B8520F"/>
    <w:rsid w:val="00B8530B"/>
    <w:rsid w:val="00B85394"/>
    <w:rsid w:val="00B85534"/>
    <w:rsid w:val="00B85564"/>
    <w:rsid w:val="00B85609"/>
    <w:rsid w:val="00B85668"/>
    <w:rsid w:val="00B857B0"/>
    <w:rsid w:val="00B85909"/>
    <w:rsid w:val="00B8595A"/>
    <w:rsid w:val="00B85BEF"/>
    <w:rsid w:val="00B85C51"/>
    <w:rsid w:val="00B85D22"/>
    <w:rsid w:val="00B85D82"/>
    <w:rsid w:val="00B85E56"/>
    <w:rsid w:val="00B85E78"/>
    <w:rsid w:val="00B85EAF"/>
    <w:rsid w:val="00B86163"/>
    <w:rsid w:val="00B8617F"/>
    <w:rsid w:val="00B8627A"/>
    <w:rsid w:val="00B86308"/>
    <w:rsid w:val="00B86332"/>
    <w:rsid w:val="00B863D8"/>
    <w:rsid w:val="00B8645F"/>
    <w:rsid w:val="00B8651E"/>
    <w:rsid w:val="00B8655F"/>
    <w:rsid w:val="00B865E6"/>
    <w:rsid w:val="00B866CD"/>
    <w:rsid w:val="00B86765"/>
    <w:rsid w:val="00B868AD"/>
    <w:rsid w:val="00B86904"/>
    <w:rsid w:val="00B86910"/>
    <w:rsid w:val="00B86980"/>
    <w:rsid w:val="00B86A2C"/>
    <w:rsid w:val="00B86A90"/>
    <w:rsid w:val="00B86A9E"/>
    <w:rsid w:val="00B86B47"/>
    <w:rsid w:val="00B86C24"/>
    <w:rsid w:val="00B86C74"/>
    <w:rsid w:val="00B86CA2"/>
    <w:rsid w:val="00B86D8C"/>
    <w:rsid w:val="00B86DFF"/>
    <w:rsid w:val="00B86E11"/>
    <w:rsid w:val="00B86EC4"/>
    <w:rsid w:val="00B86EDA"/>
    <w:rsid w:val="00B86EE4"/>
    <w:rsid w:val="00B86F2A"/>
    <w:rsid w:val="00B86FB4"/>
    <w:rsid w:val="00B87128"/>
    <w:rsid w:val="00B87139"/>
    <w:rsid w:val="00B8715B"/>
    <w:rsid w:val="00B871DC"/>
    <w:rsid w:val="00B871E7"/>
    <w:rsid w:val="00B87335"/>
    <w:rsid w:val="00B8743D"/>
    <w:rsid w:val="00B8744C"/>
    <w:rsid w:val="00B87528"/>
    <w:rsid w:val="00B8756E"/>
    <w:rsid w:val="00B87593"/>
    <w:rsid w:val="00B87676"/>
    <w:rsid w:val="00B8767E"/>
    <w:rsid w:val="00B87700"/>
    <w:rsid w:val="00B87746"/>
    <w:rsid w:val="00B8779D"/>
    <w:rsid w:val="00B877A0"/>
    <w:rsid w:val="00B877BA"/>
    <w:rsid w:val="00B87898"/>
    <w:rsid w:val="00B878EF"/>
    <w:rsid w:val="00B879A4"/>
    <w:rsid w:val="00B87A73"/>
    <w:rsid w:val="00B87AE5"/>
    <w:rsid w:val="00B87B4F"/>
    <w:rsid w:val="00B87B74"/>
    <w:rsid w:val="00B87C1B"/>
    <w:rsid w:val="00B87DB9"/>
    <w:rsid w:val="00B87DF9"/>
    <w:rsid w:val="00B87E0F"/>
    <w:rsid w:val="00B87EA1"/>
    <w:rsid w:val="00B87F66"/>
    <w:rsid w:val="00B90016"/>
    <w:rsid w:val="00B90052"/>
    <w:rsid w:val="00B901BF"/>
    <w:rsid w:val="00B90268"/>
    <w:rsid w:val="00B90289"/>
    <w:rsid w:val="00B90307"/>
    <w:rsid w:val="00B90387"/>
    <w:rsid w:val="00B90395"/>
    <w:rsid w:val="00B90408"/>
    <w:rsid w:val="00B9053B"/>
    <w:rsid w:val="00B90557"/>
    <w:rsid w:val="00B9055D"/>
    <w:rsid w:val="00B90601"/>
    <w:rsid w:val="00B906E7"/>
    <w:rsid w:val="00B90700"/>
    <w:rsid w:val="00B9074E"/>
    <w:rsid w:val="00B90770"/>
    <w:rsid w:val="00B907BF"/>
    <w:rsid w:val="00B907C2"/>
    <w:rsid w:val="00B90835"/>
    <w:rsid w:val="00B9087F"/>
    <w:rsid w:val="00B90941"/>
    <w:rsid w:val="00B909EF"/>
    <w:rsid w:val="00B90BF5"/>
    <w:rsid w:val="00B90C3D"/>
    <w:rsid w:val="00B90C95"/>
    <w:rsid w:val="00B90C9B"/>
    <w:rsid w:val="00B90D05"/>
    <w:rsid w:val="00B90DA3"/>
    <w:rsid w:val="00B90E19"/>
    <w:rsid w:val="00B90E31"/>
    <w:rsid w:val="00B90F64"/>
    <w:rsid w:val="00B90F8A"/>
    <w:rsid w:val="00B90FB8"/>
    <w:rsid w:val="00B91035"/>
    <w:rsid w:val="00B91040"/>
    <w:rsid w:val="00B9105F"/>
    <w:rsid w:val="00B91129"/>
    <w:rsid w:val="00B91211"/>
    <w:rsid w:val="00B9130D"/>
    <w:rsid w:val="00B91353"/>
    <w:rsid w:val="00B91429"/>
    <w:rsid w:val="00B914E4"/>
    <w:rsid w:val="00B9150C"/>
    <w:rsid w:val="00B9152C"/>
    <w:rsid w:val="00B91558"/>
    <w:rsid w:val="00B9156F"/>
    <w:rsid w:val="00B91704"/>
    <w:rsid w:val="00B9189F"/>
    <w:rsid w:val="00B91937"/>
    <w:rsid w:val="00B91951"/>
    <w:rsid w:val="00B9199D"/>
    <w:rsid w:val="00B91A58"/>
    <w:rsid w:val="00B91C3A"/>
    <w:rsid w:val="00B91C98"/>
    <w:rsid w:val="00B91CEF"/>
    <w:rsid w:val="00B91EAD"/>
    <w:rsid w:val="00B91EEF"/>
    <w:rsid w:val="00B91FF4"/>
    <w:rsid w:val="00B920B9"/>
    <w:rsid w:val="00B923C9"/>
    <w:rsid w:val="00B92408"/>
    <w:rsid w:val="00B92421"/>
    <w:rsid w:val="00B92523"/>
    <w:rsid w:val="00B92621"/>
    <w:rsid w:val="00B92880"/>
    <w:rsid w:val="00B9289B"/>
    <w:rsid w:val="00B928E6"/>
    <w:rsid w:val="00B928E7"/>
    <w:rsid w:val="00B9293B"/>
    <w:rsid w:val="00B92A63"/>
    <w:rsid w:val="00B92AE3"/>
    <w:rsid w:val="00B92B8D"/>
    <w:rsid w:val="00B92BE9"/>
    <w:rsid w:val="00B92D5B"/>
    <w:rsid w:val="00B92D97"/>
    <w:rsid w:val="00B92EA8"/>
    <w:rsid w:val="00B92F40"/>
    <w:rsid w:val="00B92F76"/>
    <w:rsid w:val="00B93013"/>
    <w:rsid w:val="00B93027"/>
    <w:rsid w:val="00B930B2"/>
    <w:rsid w:val="00B930D2"/>
    <w:rsid w:val="00B9313B"/>
    <w:rsid w:val="00B93162"/>
    <w:rsid w:val="00B93165"/>
    <w:rsid w:val="00B93175"/>
    <w:rsid w:val="00B93251"/>
    <w:rsid w:val="00B93292"/>
    <w:rsid w:val="00B932C6"/>
    <w:rsid w:val="00B9332C"/>
    <w:rsid w:val="00B9339B"/>
    <w:rsid w:val="00B93473"/>
    <w:rsid w:val="00B9348B"/>
    <w:rsid w:val="00B93523"/>
    <w:rsid w:val="00B9352E"/>
    <w:rsid w:val="00B937CD"/>
    <w:rsid w:val="00B937CE"/>
    <w:rsid w:val="00B93852"/>
    <w:rsid w:val="00B938A9"/>
    <w:rsid w:val="00B938BC"/>
    <w:rsid w:val="00B93997"/>
    <w:rsid w:val="00B939A6"/>
    <w:rsid w:val="00B93A1C"/>
    <w:rsid w:val="00B93B51"/>
    <w:rsid w:val="00B93B60"/>
    <w:rsid w:val="00B93C98"/>
    <w:rsid w:val="00B93CC2"/>
    <w:rsid w:val="00B93D02"/>
    <w:rsid w:val="00B93E02"/>
    <w:rsid w:val="00B93E3D"/>
    <w:rsid w:val="00B93EAF"/>
    <w:rsid w:val="00B93F3C"/>
    <w:rsid w:val="00B93FE0"/>
    <w:rsid w:val="00B94001"/>
    <w:rsid w:val="00B94008"/>
    <w:rsid w:val="00B9415D"/>
    <w:rsid w:val="00B94259"/>
    <w:rsid w:val="00B9431A"/>
    <w:rsid w:val="00B94326"/>
    <w:rsid w:val="00B9439F"/>
    <w:rsid w:val="00B943C7"/>
    <w:rsid w:val="00B943F0"/>
    <w:rsid w:val="00B94416"/>
    <w:rsid w:val="00B94451"/>
    <w:rsid w:val="00B94454"/>
    <w:rsid w:val="00B944CD"/>
    <w:rsid w:val="00B944EE"/>
    <w:rsid w:val="00B94534"/>
    <w:rsid w:val="00B94605"/>
    <w:rsid w:val="00B94669"/>
    <w:rsid w:val="00B948C0"/>
    <w:rsid w:val="00B948EF"/>
    <w:rsid w:val="00B948FA"/>
    <w:rsid w:val="00B94902"/>
    <w:rsid w:val="00B94978"/>
    <w:rsid w:val="00B94A7A"/>
    <w:rsid w:val="00B94B47"/>
    <w:rsid w:val="00B94BF4"/>
    <w:rsid w:val="00B94C55"/>
    <w:rsid w:val="00B94CD7"/>
    <w:rsid w:val="00B94CDD"/>
    <w:rsid w:val="00B94D47"/>
    <w:rsid w:val="00B94DAA"/>
    <w:rsid w:val="00B94F2D"/>
    <w:rsid w:val="00B9503A"/>
    <w:rsid w:val="00B950B9"/>
    <w:rsid w:val="00B95495"/>
    <w:rsid w:val="00B9550D"/>
    <w:rsid w:val="00B95516"/>
    <w:rsid w:val="00B95521"/>
    <w:rsid w:val="00B955A0"/>
    <w:rsid w:val="00B955CA"/>
    <w:rsid w:val="00B95771"/>
    <w:rsid w:val="00B957D2"/>
    <w:rsid w:val="00B957EB"/>
    <w:rsid w:val="00B958D6"/>
    <w:rsid w:val="00B958E5"/>
    <w:rsid w:val="00B95A5B"/>
    <w:rsid w:val="00B95AA9"/>
    <w:rsid w:val="00B95ABF"/>
    <w:rsid w:val="00B95C02"/>
    <w:rsid w:val="00B95C59"/>
    <w:rsid w:val="00B95C5F"/>
    <w:rsid w:val="00B95D61"/>
    <w:rsid w:val="00B95DAE"/>
    <w:rsid w:val="00B95DFF"/>
    <w:rsid w:val="00B95E0A"/>
    <w:rsid w:val="00B95E38"/>
    <w:rsid w:val="00B95E6A"/>
    <w:rsid w:val="00B95F74"/>
    <w:rsid w:val="00B95FC8"/>
    <w:rsid w:val="00B9601D"/>
    <w:rsid w:val="00B96052"/>
    <w:rsid w:val="00B9605E"/>
    <w:rsid w:val="00B96106"/>
    <w:rsid w:val="00B96191"/>
    <w:rsid w:val="00B96377"/>
    <w:rsid w:val="00B96464"/>
    <w:rsid w:val="00B96471"/>
    <w:rsid w:val="00B964EC"/>
    <w:rsid w:val="00B96517"/>
    <w:rsid w:val="00B96592"/>
    <w:rsid w:val="00B965D8"/>
    <w:rsid w:val="00B96678"/>
    <w:rsid w:val="00B968AA"/>
    <w:rsid w:val="00B969AB"/>
    <w:rsid w:val="00B96A2B"/>
    <w:rsid w:val="00B96A68"/>
    <w:rsid w:val="00B96B40"/>
    <w:rsid w:val="00B96B68"/>
    <w:rsid w:val="00B96BB9"/>
    <w:rsid w:val="00B96C1D"/>
    <w:rsid w:val="00B96CCF"/>
    <w:rsid w:val="00B96D25"/>
    <w:rsid w:val="00B96D3B"/>
    <w:rsid w:val="00B96D4F"/>
    <w:rsid w:val="00B96D74"/>
    <w:rsid w:val="00B96E65"/>
    <w:rsid w:val="00B96EC2"/>
    <w:rsid w:val="00B96F63"/>
    <w:rsid w:val="00B96FD9"/>
    <w:rsid w:val="00B96FF1"/>
    <w:rsid w:val="00B9702E"/>
    <w:rsid w:val="00B9703C"/>
    <w:rsid w:val="00B970A7"/>
    <w:rsid w:val="00B971F4"/>
    <w:rsid w:val="00B9721B"/>
    <w:rsid w:val="00B973AB"/>
    <w:rsid w:val="00B973E0"/>
    <w:rsid w:val="00B973EE"/>
    <w:rsid w:val="00B97419"/>
    <w:rsid w:val="00B9753B"/>
    <w:rsid w:val="00B9757B"/>
    <w:rsid w:val="00B976BB"/>
    <w:rsid w:val="00B97720"/>
    <w:rsid w:val="00B97744"/>
    <w:rsid w:val="00B97782"/>
    <w:rsid w:val="00B977F4"/>
    <w:rsid w:val="00B97821"/>
    <w:rsid w:val="00B97840"/>
    <w:rsid w:val="00B97843"/>
    <w:rsid w:val="00B9788B"/>
    <w:rsid w:val="00B978B0"/>
    <w:rsid w:val="00B979D6"/>
    <w:rsid w:val="00B97A79"/>
    <w:rsid w:val="00B97AC2"/>
    <w:rsid w:val="00B97B8C"/>
    <w:rsid w:val="00B97BE4"/>
    <w:rsid w:val="00B97C34"/>
    <w:rsid w:val="00B97D2F"/>
    <w:rsid w:val="00B97DC7"/>
    <w:rsid w:val="00B97F33"/>
    <w:rsid w:val="00B97F5E"/>
    <w:rsid w:val="00BA0054"/>
    <w:rsid w:val="00BA0080"/>
    <w:rsid w:val="00BA008C"/>
    <w:rsid w:val="00BA00B4"/>
    <w:rsid w:val="00BA00ED"/>
    <w:rsid w:val="00BA01A7"/>
    <w:rsid w:val="00BA01AC"/>
    <w:rsid w:val="00BA0224"/>
    <w:rsid w:val="00BA0264"/>
    <w:rsid w:val="00BA02B0"/>
    <w:rsid w:val="00BA0360"/>
    <w:rsid w:val="00BA03D1"/>
    <w:rsid w:val="00BA04BB"/>
    <w:rsid w:val="00BA0518"/>
    <w:rsid w:val="00BA054C"/>
    <w:rsid w:val="00BA05C8"/>
    <w:rsid w:val="00BA0649"/>
    <w:rsid w:val="00BA0688"/>
    <w:rsid w:val="00BA06F5"/>
    <w:rsid w:val="00BA07BF"/>
    <w:rsid w:val="00BA087C"/>
    <w:rsid w:val="00BA087E"/>
    <w:rsid w:val="00BA08A9"/>
    <w:rsid w:val="00BA0901"/>
    <w:rsid w:val="00BA0914"/>
    <w:rsid w:val="00BA09AA"/>
    <w:rsid w:val="00BA0A1B"/>
    <w:rsid w:val="00BA0A37"/>
    <w:rsid w:val="00BA0A39"/>
    <w:rsid w:val="00BA0AD5"/>
    <w:rsid w:val="00BA0B62"/>
    <w:rsid w:val="00BA0B77"/>
    <w:rsid w:val="00BA0CA0"/>
    <w:rsid w:val="00BA0D4A"/>
    <w:rsid w:val="00BA0DD3"/>
    <w:rsid w:val="00BA0DF4"/>
    <w:rsid w:val="00BA0E3C"/>
    <w:rsid w:val="00BA0E40"/>
    <w:rsid w:val="00BA0E58"/>
    <w:rsid w:val="00BA0E6F"/>
    <w:rsid w:val="00BA0EF2"/>
    <w:rsid w:val="00BA0F06"/>
    <w:rsid w:val="00BA0F15"/>
    <w:rsid w:val="00BA0FAA"/>
    <w:rsid w:val="00BA0FBB"/>
    <w:rsid w:val="00BA10AA"/>
    <w:rsid w:val="00BA10B7"/>
    <w:rsid w:val="00BA11CB"/>
    <w:rsid w:val="00BA1223"/>
    <w:rsid w:val="00BA1267"/>
    <w:rsid w:val="00BA134C"/>
    <w:rsid w:val="00BA1513"/>
    <w:rsid w:val="00BA15F6"/>
    <w:rsid w:val="00BA16C8"/>
    <w:rsid w:val="00BA17FB"/>
    <w:rsid w:val="00BA1803"/>
    <w:rsid w:val="00BA183D"/>
    <w:rsid w:val="00BA1865"/>
    <w:rsid w:val="00BA188A"/>
    <w:rsid w:val="00BA18A6"/>
    <w:rsid w:val="00BA1A70"/>
    <w:rsid w:val="00BA1C72"/>
    <w:rsid w:val="00BA1CFA"/>
    <w:rsid w:val="00BA1D0C"/>
    <w:rsid w:val="00BA1DB1"/>
    <w:rsid w:val="00BA1DEC"/>
    <w:rsid w:val="00BA1E49"/>
    <w:rsid w:val="00BA1E51"/>
    <w:rsid w:val="00BA1F49"/>
    <w:rsid w:val="00BA1F74"/>
    <w:rsid w:val="00BA1FA6"/>
    <w:rsid w:val="00BA1FE7"/>
    <w:rsid w:val="00BA2001"/>
    <w:rsid w:val="00BA209B"/>
    <w:rsid w:val="00BA20A9"/>
    <w:rsid w:val="00BA20F7"/>
    <w:rsid w:val="00BA2109"/>
    <w:rsid w:val="00BA21B0"/>
    <w:rsid w:val="00BA220B"/>
    <w:rsid w:val="00BA2223"/>
    <w:rsid w:val="00BA2422"/>
    <w:rsid w:val="00BA24CA"/>
    <w:rsid w:val="00BA24DB"/>
    <w:rsid w:val="00BA2540"/>
    <w:rsid w:val="00BA25A7"/>
    <w:rsid w:val="00BA2638"/>
    <w:rsid w:val="00BA264B"/>
    <w:rsid w:val="00BA2657"/>
    <w:rsid w:val="00BA273B"/>
    <w:rsid w:val="00BA2771"/>
    <w:rsid w:val="00BA282A"/>
    <w:rsid w:val="00BA2855"/>
    <w:rsid w:val="00BA287C"/>
    <w:rsid w:val="00BA2887"/>
    <w:rsid w:val="00BA291B"/>
    <w:rsid w:val="00BA2AB8"/>
    <w:rsid w:val="00BA2AF4"/>
    <w:rsid w:val="00BA2B1D"/>
    <w:rsid w:val="00BA2C6D"/>
    <w:rsid w:val="00BA2D5D"/>
    <w:rsid w:val="00BA2D93"/>
    <w:rsid w:val="00BA2E44"/>
    <w:rsid w:val="00BA2E47"/>
    <w:rsid w:val="00BA2EC2"/>
    <w:rsid w:val="00BA2FA8"/>
    <w:rsid w:val="00BA300D"/>
    <w:rsid w:val="00BA30E8"/>
    <w:rsid w:val="00BA3134"/>
    <w:rsid w:val="00BA335C"/>
    <w:rsid w:val="00BA3446"/>
    <w:rsid w:val="00BA344A"/>
    <w:rsid w:val="00BA34B5"/>
    <w:rsid w:val="00BA34B7"/>
    <w:rsid w:val="00BA3532"/>
    <w:rsid w:val="00BA3567"/>
    <w:rsid w:val="00BA3598"/>
    <w:rsid w:val="00BA35C6"/>
    <w:rsid w:val="00BA35D6"/>
    <w:rsid w:val="00BA371F"/>
    <w:rsid w:val="00BA3722"/>
    <w:rsid w:val="00BA3723"/>
    <w:rsid w:val="00BA37AA"/>
    <w:rsid w:val="00BA3809"/>
    <w:rsid w:val="00BA3894"/>
    <w:rsid w:val="00BA3A19"/>
    <w:rsid w:val="00BA3A56"/>
    <w:rsid w:val="00BA3B3A"/>
    <w:rsid w:val="00BA3BD7"/>
    <w:rsid w:val="00BA3D14"/>
    <w:rsid w:val="00BA3D1F"/>
    <w:rsid w:val="00BA3DEE"/>
    <w:rsid w:val="00BA3E24"/>
    <w:rsid w:val="00BA3E8F"/>
    <w:rsid w:val="00BA3EDE"/>
    <w:rsid w:val="00BA3F0A"/>
    <w:rsid w:val="00BA3FBF"/>
    <w:rsid w:val="00BA3FC0"/>
    <w:rsid w:val="00BA400D"/>
    <w:rsid w:val="00BA4023"/>
    <w:rsid w:val="00BA4070"/>
    <w:rsid w:val="00BA4079"/>
    <w:rsid w:val="00BA41D4"/>
    <w:rsid w:val="00BA4295"/>
    <w:rsid w:val="00BA435A"/>
    <w:rsid w:val="00BA43A6"/>
    <w:rsid w:val="00BA4414"/>
    <w:rsid w:val="00BA44E5"/>
    <w:rsid w:val="00BA4514"/>
    <w:rsid w:val="00BA4645"/>
    <w:rsid w:val="00BA4664"/>
    <w:rsid w:val="00BA4678"/>
    <w:rsid w:val="00BA4811"/>
    <w:rsid w:val="00BA4889"/>
    <w:rsid w:val="00BA48D2"/>
    <w:rsid w:val="00BA498C"/>
    <w:rsid w:val="00BA4AB1"/>
    <w:rsid w:val="00BA4C39"/>
    <w:rsid w:val="00BA4C68"/>
    <w:rsid w:val="00BA4DBF"/>
    <w:rsid w:val="00BA4DE5"/>
    <w:rsid w:val="00BA4DE9"/>
    <w:rsid w:val="00BA4DF1"/>
    <w:rsid w:val="00BA4E7E"/>
    <w:rsid w:val="00BA4F67"/>
    <w:rsid w:val="00BA506A"/>
    <w:rsid w:val="00BA509C"/>
    <w:rsid w:val="00BA50D4"/>
    <w:rsid w:val="00BA516C"/>
    <w:rsid w:val="00BA527A"/>
    <w:rsid w:val="00BA52A9"/>
    <w:rsid w:val="00BA5326"/>
    <w:rsid w:val="00BA533A"/>
    <w:rsid w:val="00BA54BA"/>
    <w:rsid w:val="00BA5603"/>
    <w:rsid w:val="00BA56CC"/>
    <w:rsid w:val="00BA56D9"/>
    <w:rsid w:val="00BA5711"/>
    <w:rsid w:val="00BA572A"/>
    <w:rsid w:val="00BA5770"/>
    <w:rsid w:val="00BA5871"/>
    <w:rsid w:val="00BA58F2"/>
    <w:rsid w:val="00BA59CB"/>
    <w:rsid w:val="00BA5A73"/>
    <w:rsid w:val="00BA5B6F"/>
    <w:rsid w:val="00BA5B85"/>
    <w:rsid w:val="00BA5B90"/>
    <w:rsid w:val="00BA5B97"/>
    <w:rsid w:val="00BA5BF2"/>
    <w:rsid w:val="00BA5C65"/>
    <w:rsid w:val="00BA5CCA"/>
    <w:rsid w:val="00BA5DD2"/>
    <w:rsid w:val="00BA5EDE"/>
    <w:rsid w:val="00BA5F6E"/>
    <w:rsid w:val="00BA5F81"/>
    <w:rsid w:val="00BA5FA7"/>
    <w:rsid w:val="00BA5FD7"/>
    <w:rsid w:val="00BA5FF6"/>
    <w:rsid w:val="00BA6160"/>
    <w:rsid w:val="00BA6194"/>
    <w:rsid w:val="00BA61DC"/>
    <w:rsid w:val="00BA61DE"/>
    <w:rsid w:val="00BA6239"/>
    <w:rsid w:val="00BA6245"/>
    <w:rsid w:val="00BA6299"/>
    <w:rsid w:val="00BA62C6"/>
    <w:rsid w:val="00BA6390"/>
    <w:rsid w:val="00BA63F1"/>
    <w:rsid w:val="00BA6405"/>
    <w:rsid w:val="00BA6680"/>
    <w:rsid w:val="00BA6763"/>
    <w:rsid w:val="00BA6838"/>
    <w:rsid w:val="00BA691D"/>
    <w:rsid w:val="00BA6A6A"/>
    <w:rsid w:val="00BA6A94"/>
    <w:rsid w:val="00BA6AF6"/>
    <w:rsid w:val="00BA6B40"/>
    <w:rsid w:val="00BA6BD5"/>
    <w:rsid w:val="00BA6C0C"/>
    <w:rsid w:val="00BA6C5E"/>
    <w:rsid w:val="00BA6D20"/>
    <w:rsid w:val="00BA6D2F"/>
    <w:rsid w:val="00BA6E14"/>
    <w:rsid w:val="00BA6E3E"/>
    <w:rsid w:val="00BA6E9C"/>
    <w:rsid w:val="00BA6F54"/>
    <w:rsid w:val="00BA6F81"/>
    <w:rsid w:val="00BA7173"/>
    <w:rsid w:val="00BA7176"/>
    <w:rsid w:val="00BA722F"/>
    <w:rsid w:val="00BA725B"/>
    <w:rsid w:val="00BA731D"/>
    <w:rsid w:val="00BA7366"/>
    <w:rsid w:val="00BA7372"/>
    <w:rsid w:val="00BA7379"/>
    <w:rsid w:val="00BA73F3"/>
    <w:rsid w:val="00BA73F8"/>
    <w:rsid w:val="00BA742B"/>
    <w:rsid w:val="00BA74D8"/>
    <w:rsid w:val="00BA7593"/>
    <w:rsid w:val="00BA767A"/>
    <w:rsid w:val="00BA768C"/>
    <w:rsid w:val="00BA76AD"/>
    <w:rsid w:val="00BA7767"/>
    <w:rsid w:val="00BA77D3"/>
    <w:rsid w:val="00BA77F5"/>
    <w:rsid w:val="00BA781F"/>
    <w:rsid w:val="00BA7A16"/>
    <w:rsid w:val="00BA7BA2"/>
    <w:rsid w:val="00BA7CCD"/>
    <w:rsid w:val="00BA7CF0"/>
    <w:rsid w:val="00BA7D3B"/>
    <w:rsid w:val="00BA7D93"/>
    <w:rsid w:val="00BA7DAD"/>
    <w:rsid w:val="00BA7E6B"/>
    <w:rsid w:val="00BA7ED8"/>
    <w:rsid w:val="00BA7EEE"/>
    <w:rsid w:val="00BA7F42"/>
    <w:rsid w:val="00BA7F67"/>
    <w:rsid w:val="00BA7FEB"/>
    <w:rsid w:val="00BB0079"/>
    <w:rsid w:val="00BB013A"/>
    <w:rsid w:val="00BB0196"/>
    <w:rsid w:val="00BB0197"/>
    <w:rsid w:val="00BB0199"/>
    <w:rsid w:val="00BB020A"/>
    <w:rsid w:val="00BB032D"/>
    <w:rsid w:val="00BB0394"/>
    <w:rsid w:val="00BB03A2"/>
    <w:rsid w:val="00BB049B"/>
    <w:rsid w:val="00BB0510"/>
    <w:rsid w:val="00BB0537"/>
    <w:rsid w:val="00BB072D"/>
    <w:rsid w:val="00BB0761"/>
    <w:rsid w:val="00BB0972"/>
    <w:rsid w:val="00BB0B59"/>
    <w:rsid w:val="00BB0B5D"/>
    <w:rsid w:val="00BB0C18"/>
    <w:rsid w:val="00BB0C1D"/>
    <w:rsid w:val="00BB0C9A"/>
    <w:rsid w:val="00BB0CB1"/>
    <w:rsid w:val="00BB0CB6"/>
    <w:rsid w:val="00BB0E6B"/>
    <w:rsid w:val="00BB0E6F"/>
    <w:rsid w:val="00BB0E94"/>
    <w:rsid w:val="00BB0EA9"/>
    <w:rsid w:val="00BB0F01"/>
    <w:rsid w:val="00BB0F37"/>
    <w:rsid w:val="00BB1023"/>
    <w:rsid w:val="00BB1042"/>
    <w:rsid w:val="00BB1074"/>
    <w:rsid w:val="00BB1264"/>
    <w:rsid w:val="00BB12D2"/>
    <w:rsid w:val="00BB15BD"/>
    <w:rsid w:val="00BB15CE"/>
    <w:rsid w:val="00BB16F1"/>
    <w:rsid w:val="00BB17BA"/>
    <w:rsid w:val="00BB1AD0"/>
    <w:rsid w:val="00BB1B29"/>
    <w:rsid w:val="00BB1C3C"/>
    <w:rsid w:val="00BB1CA5"/>
    <w:rsid w:val="00BB1DE7"/>
    <w:rsid w:val="00BB1E14"/>
    <w:rsid w:val="00BB1F26"/>
    <w:rsid w:val="00BB2008"/>
    <w:rsid w:val="00BB2068"/>
    <w:rsid w:val="00BB212A"/>
    <w:rsid w:val="00BB2265"/>
    <w:rsid w:val="00BB22A5"/>
    <w:rsid w:val="00BB235F"/>
    <w:rsid w:val="00BB23A0"/>
    <w:rsid w:val="00BB23F8"/>
    <w:rsid w:val="00BB2418"/>
    <w:rsid w:val="00BB246A"/>
    <w:rsid w:val="00BB2490"/>
    <w:rsid w:val="00BB2648"/>
    <w:rsid w:val="00BB2763"/>
    <w:rsid w:val="00BB2783"/>
    <w:rsid w:val="00BB2795"/>
    <w:rsid w:val="00BB27CC"/>
    <w:rsid w:val="00BB282A"/>
    <w:rsid w:val="00BB28C5"/>
    <w:rsid w:val="00BB29DD"/>
    <w:rsid w:val="00BB29DF"/>
    <w:rsid w:val="00BB2A1C"/>
    <w:rsid w:val="00BB2A9D"/>
    <w:rsid w:val="00BB2B5B"/>
    <w:rsid w:val="00BB2C3C"/>
    <w:rsid w:val="00BB2C93"/>
    <w:rsid w:val="00BB2CFC"/>
    <w:rsid w:val="00BB2D62"/>
    <w:rsid w:val="00BB2DB1"/>
    <w:rsid w:val="00BB2F70"/>
    <w:rsid w:val="00BB3129"/>
    <w:rsid w:val="00BB31AA"/>
    <w:rsid w:val="00BB3260"/>
    <w:rsid w:val="00BB3272"/>
    <w:rsid w:val="00BB32A5"/>
    <w:rsid w:val="00BB3302"/>
    <w:rsid w:val="00BB338F"/>
    <w:rsid w:val="00BB34BA"/>
    <w:rsid w:val="00BB34D8"/>
    <w:rsid w:val="00BB34DC"/>
    <w:rsid w:val="00BB34E1"/>
    <w:rsid w:val="00BB34E2"/>
    <w:rsid w:val="00BB34E7"/>
    <w:rsid w:val="00BB35D0"/>
    <w:rsid w:val="00BB3709"/>
    <w:rsid w:val="00BB38C1"/>
    <w:rsid w:val="00BB38FD"/>
    <w:rsid w:val="00BB39EF"/>
    <w:rsid w:val="00BB3AC4"/>
    <w:rsid w:val="00BB3B2C"/>
    <w:rsid w:val="00BB3CB7"/>
    <w:rsid w:val="00BB3DB0"/>
    <w:rsid w:val="00BB3DC0"/>
    <w:rsid w:val="00BB3FE2"/>
    <w:rsid w:val="00BB4036"/>
    <w:rsid w:val="00BB40AE"/>
    <w:rsid w:val="00BB40CA"/>
    <w:rsid w:val="00BB4312"/>
    <w:rsid w:val="00BB431C"/>
    <w:rsid w:val="00BB4334"/>
    <w:rsid w:val="00BB4389"/>
    <w:rsid w:val="00BB43EF"/>
    <w:rsid w:val="00BB44BE"/>
    <w:rsid w:val="00BB4565"/>
    <w:rsid w:val="00BB460A"/>
    <w:rsid w:val="00BB4636"/>
    <w:rsid w:val="00BB4640"/>
    <w:rsid w:val="00BB465C"/>
    <w:rsid w:val="00BB4679"/>
    <w:rsid w:val="00BB46CB"/>
    <w:rsid w:val="00BB47B8"/>
    <w:rsid w:val="00BB480F"/>
    <w:rsid w:val="00BB492F"/>
    <w:rsid w:val="00BB4999"/>
    <w:rsid w:val="00BB4A8D"/>
    <w:rsid w:val="00BB4B4C"/>
    <w:rsid w:val="00BB4BAD"/>
    <w:rsid w:val="00BB4BCD"/>
    <w:rsid w:val="00BB4C72"/>
    <w:rsid w:val="00BB4D77"/>
    <w:rsid w:val="00BB4DDF"/>
    <w:rsid w:val="00BB4E65"/>
    <w:rsid w:val="00BB4EAB"/>
    <w:rsid w:val="00BB4EAD"/>
    <w:rsid w:val="00BB4ED6"/>
    <w:rsid w:val="00BB4F37"/>
    <w:rsid w:val="00BB4F9D"/>
    <w:rsid w:val="00BB50B7"/>
    <w:rsid w:val="00BB51D8"/>
    <w:rsid w:val="00BB5286"/>
    <w:rsid w:val="00BB52EB"/>
    <w:rsid w:val="00BB5373"/>
    <w:rsid w:val="00BB5414"/>
    <w:rsid w:val="00BB54CD"/>
    <w:rsid w:val="00BB55D2"/>
    <w:rsid w:val="00BB55DD"/>
    <w:rsid w:val="00BB55E5"/>
    <w:rsid w:val="00BB5642"/>
    <w:rsid w:val="00BB564B"/>
    <w:rsid w:val="00BB56B3"/>
    <w:rsid w:val="00BB56C7"/>
    <w:rsid w:val="00BB5745"/>
    <w:rsid w:val="00BB5792"/>
    <w:rsid w:val="00BB5794"/>
    <w:rsid w:val="00BB58E0"/>
    <w:rsid w:val="00BB5941"/>
    <w:rsid w:val="00BB5A79"/>
    <w:rsid w:val="00BB5AB9"/>
    <w:rsid w:val="00BB5B02"/>
    <w:rsid w:val="00BB5B10"/>
    <w:rsid w:val="00BB5B62"/>
    <w:rsid w:val="00BB5C77"/>
    <w:rsid w:val="00BB5D41"/>
    <w:rsid w:val="00BB5EEA"/>
    <w:rsid w:val="00BB5FCD"/>
    <w:rsid w:val="00BB601A"/>
    <w:rsid w:val="00BB602C"/>
    <w:rsid w:val="00BB6053"/>
    <w:rsid w:val="00BB6183"/>
    <w:rsid w:val="00BB61E5"/>
    <w:rsid w:val="00BB61F2"/>
    <w:rsid w:val="00BB6307"/>
    <w:rsid w:val="00BB633F"/>
    <w:rsid w:val="00BB6357"/>
    <w:rsid w:val="00BB6375"/>
    <w:rsid w:val="00BB63F1"/>
    <w:rsid w:val="00BB6468"/>
    <w:rsid w:val="00BB647C"/>
    <w:rsid w:val="00BB6486"/>
    <w:rsid w:val="00BB6502"/>
    <w:rsid w:val="00BB6580"/>
    <w:rsid w:val="00BB6835"/>
    <w:rsid w:val="00BB68C8"/>
    <w:rsid w:val="00BB68F9"/>
    <w:rsid w:val="00BB6A3E"/>
    <w:rsid w:val="00BB6AA0"/>
    <w:rsid w:val="00BB6BCD"/>
    <w:rsid w:val="00BB6D56"/>
    <w:rsid w:val="00BB6E29"/>
    <w:rsid w:val="00BB6EB8"/>
    <w:rsid w:val="00BB6F48"/>
    <w:rsid w:val="00BB6FB4"/>
    <w:rsid w:val="00BB70C9"/>
    <w:rsid w:val="00BB70D0"/>
    <w:rsid w:val="00BB70F9"/>
    <w:rsid w:val="00BB7193"/>
    <w:rsid w:val="00BB71F2"/>
    <w:rsid w:val="00BB7247"/>
    <w:rsid w:val="00BB742C"/>
    <w:rsid w:val="00BB7492"/>
    <w:rsid w:val="00BB74EC"/>
    <w:rsid w:val="00BB75E9"/>
    <w:rsid w:val="00BB760E"/>
    <w:rsid w:val="00BB76F6"/>
    <w:rsid w:val="00BB76F7"/>
    <w:rsid w:val="00BB784F"/>
    <w:rsid w:val="00BB7892"/>
    <w:rsid w:val="00BB78CD"/>
    <w:rsid w:val="00BB791B"/>
    <w:rsid w:val="00BB79E0"/>
    <w:rsid w:val="00BB7C58"/>
    <w:rsid w:val="00BB7C9B"/>
    <w:rsid w:val="00BB7CDF"/>
    <w:rsid w:val="00BB7DD9"/>
    <w:rsid w:val="00BB7E9C"/>
    <w:rsid w:val="00BB7ED8"/>
    <w:rsid w:val="00BB7EEF"/>
    <w:rsid w:val="00BB7FD8"/>
    <w:rsid w:val="00BC003F"/>
    <w:rsid w:val="00BC0066"/>
    <w:rsid w:val="00BC0125"/>
    <w:rsid w:val="00BC01AF"/>
    <w:rsid w:val="00BC01E5"/>
    <w:rsid w:val="00BC020D"/>
    <w:rsid w:val="00BC0248"/>
    <w:rsid w:val="00BC027F"/>
    <w:rsid w:val="00BC02A3"/>
    <w:rsid w:val="00BC04D1"/>
    <w:rsid w:val="00BC0606"/>
    <w:rsid w:val="00BC0636"/>
    <w:rsid w:val="00BC0643"/>
    <w:rsid w:val="00BC0696"/>
    <w:rsid w:val="00BC06E9"/>
    <w:rsid w:val="00BC06F6"/>
    <w:rsid w:val="00BC06FE"/>
    <w:rsid w:val="00BC074C"/>
    <w:rsid w:val="00BC0752"/>
    <w:rsid w:val="00BC07BA"/>
    <w:rsid w:val="00BC07D3"/>
    <w:rsid w:val="00BC0812"/>
    <w:rsid w:val="00BC09B1"/>
    <w:rsid w:val="00BC0A8D"/>
    <w:rsid w:val="00BC0BF7"/>
    <w:rsid w:val="00BC0CC4"/>
    <w:rsid w:val="00BC0EB3"/>
    <w:rsid w:val="00BC0F6C"/>
    <w:rsid w:val="00BC0FC9"/>
    <w:rsid w:val="00BC109E"/>
    <w:rsid w:val="00BC10E7"/>
    <w:rsid w:val="00BC114F"/>
    <w:rsid w:val="00BC1164"/>
    <w:rsid w:val="00BC11B6"/>
    <w:rsid w:val="00BC1230"/>
    <w:rsid w:val="00BC131C"/>
    <w:rsid w:val="00BC1333"/>
    <w:rsid w:val="00BC13DB"/>
    <w:rsid w:val="00BC1456"/>
    <w:rsid w:val="00BC14F6"/>
    <w:rsid w:val="00BC1527"/>
    <w:rsid w:val="00BC154D"/>
    <w:rsid w:val="00BC1599"/>
    <w:rsid w:val="00BC162E"/>
    <w:rsid w:val="00BC174E"/>
    <w:rsid w:val="00BC18A7"/>
    <w:rsid w:val="00BC1947"/>
    <w:rsid w:val="00BC1AB8"/>
    <w:rsid w:val="00BC1B51"/>
    <w:rsid w:val="00BC1D27"/>
    <w:rsid w:val="00BC1E1A"/>
    <w:rsid w:val="00BC1E6A"/>
    <w:rsid w:val="00BC1FCC"/>
    <w:rsid w:val="00BC2015"/>
    <w:rsid w:val="00BC212B"/>
    <w:rsid w:val="00BC221D"/>
    <w:rsid w:val="00BC2301"/>
    <w:rsid w:val="00BC2306"/>
    <w:rsid w:val="00BC2317"/>
    <w:rsid w:val="00BC2335"/>
    <w:rsid w:val="00BC249C"/>
    <w:rsid w:val="00BC24BC"/>
    <w:rsid w:val="00BC2574"/>
    <w:rsid w:val="00BC2580"/>
    <w:rsid w:val="00BC267E"/>
    <w:rsid w:val="00BC27CB"/>
    <w:rsid w:val="00BC28C1"/>
    <w:rsid w:val="00BC2982"/>
    <w:rsid w:val="00BC2BB2"/>
    <w:rsid w:val="00BC2CA5"/>
    <w:rsid w:val="00BC2D41"/>
    <w:rsid w:val="00BC2F1B"/>
    <w:rsid w:val="00BC2F31"/>
    <w:rsid w:val="00BC2F6B"/>
    <w:rsid w:val="00BC2FBC"/>
    <w:rsid w:val="00BC31AE"/>
    <w:rsid w:val="00BC32B4"/>
    <w:rsid w:val="00BC33CC"/>
    <w:rsid w:val="00BC3590"/>
    <w:rsid w:val="00BC359D"/>
    <w:rsid w:val="00BC35BC"/>
    <w:rsid w:val="00BC363F"/>
    <w:rsid w:val="00BC375B"/>
    <w:rsid w:val="00BC37F6"/>
    <w:rsid w:val="00BC3851"/>
    <w:rsid w:val="00BC3B89"/>
    <w:rsid w:val="00BC3BAD"/>
    <w:rsid w:val="00BC3C42"/>
    <w:rsid w:val="00BC3C70"/>
    <w:rsid w:val="00BC3D19"/>
    <w:rsid w:val="00BC3D88"/>
    <w:rsid w:val="00BC3F7C"/>
    <w:rsid w:val="00BC3FCC"/>
    <w:rsid w:val="00BC4026"/>
    <w:rsid w:val="00BC4036"/>
    <w:rsid w:val="00BC414F"/>
    <w:rsid w:val="00BC4336"/>
    <w:rsid w:val="00BC43A9"/>
    <w:rsid w:val="00BC43C3"/>
    <w:rsid w:val="00BC4452"/>
    <w:rsid w:val="00BC46F6"/>
    <w:rsid w:val="00BC4894"/>
    <w:rsid w:val="00BC4933"/>
    <w:rsid w:val="00BC494F"/>
    <w:rsid w:val="00BC4AC9"/>
    <w:rsid w:val="00BC4AFC"/>
    <w:rsid w:val="00BC4B4F"/>
    <w:rsid w:val="00BC4D6E"/>
    <w:rsid w:val="00BC4E6C"/>
    <w:rsid w:val="00BC4EB8"/>
    <w:rsid w:val="00BC4F0A"/>
    <w:rsid w:val="00BC5018"/>
    <w:rsid w:val="00BC509F"/>
    <w:rsid w:val="00BC5133"/>
    <w:rsid w:val="00BC51D2"/>
    <w:rsid w:val="00BC51D7"/>
    <w:rsid w:val="00BC5252"/>
    <w:rsid w:val="00BC52B0"/>
    <w:rsid w:val="00BC52EE"/>
    <w:rsid w:val="00BC5355"/>
    <w:rsid w:val="00BC539B"/>
    <w:rsid w:val="00BC53D8"/>
    <w:rsid w:val="00BC5423"/>
    <w:rsid w:val="00BC543C"/>
    <w:rsid w:val="00BC5475"/>
    <w:rsid w:val="00BC554B"/>
    <w:rsid w:val="00BC5578"/>
    <w:rsid w:val="00BC560D"/>
    <w:rsid w:val="00BC5632"/>
    <w:rsid w:val="00BC5641"/>
    <w:rsid w:val="00BC567B"/>
    <w:rsid w:val="00BC5704"/>
    <w:rsid w:val="00BC5778"/>
    <w:rsid w:val="00BC5796"/>
    <w:rsid w:val="00BC587D"/>
    <w:rsid w:val="00BC58FB"/>
    <w:rsid w:val="00BC5A6F"/>
    <w:rsid w:val="00BC5A7C"/>
    <w:rsid w:val="00BC5ABB"/>
    <w:rsid w:val="00BC5BE3"/>
    <w:rsid w:val="00BC5C5F"/>
    <w:rsid w:val="00BC5C98"/>
    <w:rsid w:val="00BC5CF5"/>
    <w:rsid w:val="00BC5D0C"/>
    <w:rsid w:val="00BC5DA2"/>
    <w:rsid w:val="00BC5E77"/>
    <w:rsid w:val="00BC5FAC"/>
    <w:rsid w:val="00BC5FDD"/>
    <w:rsid w:val="00BC5FFC"/>
    <w:rsid w:val="00BC60A9"/>
    <w:rsid w:val="00BC60F7"/>
    <w:rsid w:val="00BC60FA"/>
    <w:rsid w:val="00BC616A"/>
    <w:rsid w:val="00BC6184"/>
    <w:rsid w:val="00BC62F2"/>
    <w:rsid w:val="00BC63BB"/>
    <w:rsid w:val="00BC642B"/>
    <w:rsid w:val="00BC6450"/>
    <w:rsid w:val="00BC646D"/>
    <w:rsid w:val="00BC6480"/>
    <w:rsid w:val="00BC64BE"/>
    <w:rsid w:val="00BC64F6"/>
    <w:rsid w:val="00BC6640"/>
    <w:rsid w:val="00BC6777"/>
    <w:rsid w:val="00BC678D"/>
    <w:rsid w:val="00BC67A0"/>
    <w:rsid w:val="00BC692E"/>
    <w:rsid w:val="00BC6B15"/>
    <w:rsid w:val="00BC6CEC"/>
    <w:rsid w:val="00BC6CF6"/>
    <w:rsid w:val="00BC6D6F"/>
    <w:rsid w:val="00BC6DCF"/>
    <w:rsid w:val="00BC6DDD"/>
    <w:rsid w:val="00BC6E43"/>
    <w:rsid w:val="00BC6FB0"/>
    <w:rsid w:val="00BC6FC7"/>
    <w:rsid w:val="00BC6FD5"/>
    <w:rsid w:val="00BC6FE2"/>
    <w:rsid w:val="00BC705E"/>
    <w:rsid w:val="00BC7147"/>
    <w:rsid w:val="00BC7155"/>
    <w:rsid w:val="00BC716A"/>
    <w:rsid w:val="00BC7185"/>
    <w:rsid w:val="00BC71BF"/>
    <w:rsid w:val="00BC72B4"/>
    <w:rsid w:val="00BC72BE"/>
    <w:rsid w:val="00BC733C"/>
    <w:rsid w:val="00BC7550"/>
    <w:rsid w:val="00BC7564"/>
    <w:rsid w:val="00BC75AC"/>
    <w:rsid w:val="00BC75DA"/>
    <w:rsid w:val="00BC75DC"/>
    <w:rsid w:val="00BC76C3"/>
    <w:rsid w:val="00BC76E5"/>
    <w:rsid w:val="00BC774F"/>
    <w:rsid w:val="00BC7751"/>
    <w:rsid w:val="00BC7762"/>
    <w:rsid w:val="00BC77BC"/>
    <w:rsid w:val="00BC77D4"/>
    <w:rsid w:val="00BC77F9"/>
    <w:rsid w:val="00BC7811"/>
    <w:rsid w:val="00BC7842"/>
    <w:rsid w:val="00BC78E3"/>
    <w:rsid w:val="00BC78F9"/>
    <w:rsid w:val="00BC7A14"/>
    <w:rsid w:val="00BC7B15"/>
    <w:rsid w:val="00BC7B63"/>
    <w:rsid w:val="00BC7DCE"/>
    <w:rsid w:val="00BC7E2F"/>
    <w:rsid w:val="00BC7E3D"/>
    <w:rsid w:val="00BC7F0D"/>
    <w:rsid w:val="00BC7F1E"/>
    <w:rsid w:val="00BC7F38"/>
    <w:rsid w:val="00BD0073"/>
    <w:rsid w:val="00BD007F"/>
    <w:rsid w:val="00BD026A"/>
    <w:rsid w:val="00BD02F2"/>
    <w:rsid w:val="00BD04A7"/>
    <w:rsid w:val="00BD0546"/>
    <w:rsid w:val="00BD05B2"/>
    <w:rsid w:val="00BD0687"/>
    <w:rsid w:val="00BD084B"/>
    <w:rsid w:val="00BD0863"/>
    <w:rsid w:val="00BD089A"/>
    <w:rsid w:val="00BD08AF"/>
    <w:rsid w:val="00BD0947"/>
    <w:rsid w:val="00BD0973"/>
    <w:rsid w:val="00BD09B9"/>
    <w:rsid w:val="00BD0A44"/>
    <w:rsid w:val="00BD0B6D"/>
    <w:rsid w:val="00BD0B72"/>
    <w:rsid w:val="00BD0BF6"/>
    <w:rsid w:val="00BD0E48"/>
    <w:rsid w:val="00BD0E97"/>
    <w:rsid w:val="00BD0F0B"/>
    <w:rsid w:val="00BD100E"/>
    <w:rsid w:val="00BD1109"/>
    <w:rsid w:val="00BD110D"/>
    <w:rsid w:val="00BD1124"/>
    <w:rsid w:val="00BD119F"/>
    <w:rsid w:val="00BD11D5"/>
    <w:rsid w:val="00BD11DF"/>
    <w:rsid w:val="00BD120B"/>
    <w:rsid w:val="00BD12DC"/>
    <w:rsid w:val="00BD12F0"/>
    <w:rsid w:val="00BD13B0"/>
    <w:rsid w:val="00BD14BE"/>
    <w:rsid w:val="00BD1544"/>
    <w:rsid w:val="00BD15D8"/>
    <w:rsid w:val="00BD17FC"/>
    <w:rsid w:val="00BD1822"/>
    <w:rsid w:val="00BD1838"/>
    <w:rsid w:val="00BD1885"/>
    <w:rsid w:val="00BD18DC"/>
    <w:rsid w:val="00BD1934"/>
    <w:rsid w:val="00BD1A16"/>
    <w:rsid w:val="00BD1AA7"/>
    <w:rsid w:val="00BD1AAF"/>
    <w:rsid w:val="00BD1B05"/>
    <w:rsid w:val="00BD1C18"/>
    <w:rsid w:val="00BD1C2D"/>
    <w:rsid w:val="00BD1C52"/>
    <w:rsid w:val="00BD1D0B"/>
    <w:rsid w:val="00BD1D93"/>
    <w:rsid w:val="00BD1E1F"/>
    <w:rsid w:val="00BD1E67"/>
    <w:rsid w:val="00BD1F49"/>
    <w:rsid w:val="00BD1FCD"/>
    <w:rsid w:val="00BD2048"/>
    <w:rsid w:val="00BD211C"/>
    <w:rsid w:val="00BD2410"/>
    <w:rsid w:val="00BD2508"/>
    <w:rsid w:val="00BD250E"/>
    <w:rsid w:val="00BD2558"/>
    <w:rsid w:val="00BD263D"/>
    <w:rsid w:val="00BD2668"/>
    <w:rsid w:val="00BD2696"/>
    <w:rsid w:val="00BD26AB"/>
    <w:rsid w:val="00BD2723"/>
    <w:rsid w:val="00BD2772"/>
    <w:rsid w:val="00BD29D4"/>
    <w:rsid w:val="00BD2A78"/>
    <w:rsid w:val="00BD2B02"/>
    <w:rsid w:val="00BD2B2D"/>
    <w:rsid w:val="00BD2B2E"/>
    <w:rsid w:val="00BD2BB4"/>
    <w:rsid w:val="00BD2BC2"/>
    <w:rsid w:val="00BD2C79"/>
    <w:rsid w:val="00BD2C96"/>
    <w:rsid w:val="00BD2D84"/>
    <w:rsid w:val="00BD2E61"/>
    <w:rsid w:val="00BD2E8D"/>
    <w:rsid w:val="00BD2F35"/>
    <w:rsid w:val="00BD2FE9"/>
    <w:rsid w:val="00BD30BE"/>
    <w:rsid w:val="00BD3157"/>
    <w:rsid w:val="00BD319E"/>
    <w:rsid w:val="00BD31F9"/>
    <w:rsid w:val="00BD320A"/>
    <w:rsid w:val="00BD3262"/>
    <w:rsid w:val="00BD3488"/>
    <w:rsid w:val="00BD34A5"/>
    <w:rsid w:val="00BD34DA"/>
    <w:rsid w:val="00BD34DC"/>
    <w:rsid w:val="00BD350F"/>
    <w:rsid w:val="00BD355D"/>
    <w:rsid w:val="00BD358D"/>
    <w:rsid w:val="00BD35FB"/>
    <w:rsid w:val="00BD3664"/>
    <w:rsid w:val="00BD3781"/>
    <w:rsid w:val="00BD3845"/>
    <w:rsid w:val="00BD3855"/>
    <w:rsid w:val="00BD389A"/>
    <w:rsid w:val="00BD3924"/>
    <w:rsid w:val="00BD39BA"/>
    <w:rsid w:val="00BD3A74"/>
    <w:rsid w:val="00BD3B2E"/>
    <w:rsid w:val="00BD3D93"/>
    <w:rsid w:val="00BD3E1D"/>
    <w:rsid w:val="00BD3E75"/>
    <w:rsid w:val="00BD3F2F"/>
    <w:rsid w:val="00BD420B"/>
    <w:rsid w:val="00BD4213"/>
    <w:rsid w:val="00BD4223"/>
    <w:rsid w:val="00BD4434"/>
    <w:rsid w:val="00BD444B"/>
    <w:rsid w:val="00BD450F"/>
    <w:rsid w:val="00BD4512"/>
    <w:rsid w:val="00BD45E8"/>
    <w:rsid w:val="00BD473C"/>
    <w:rsid w:val="00BD4778"/>
    <w:rsid w:val="00BD47A8"/>
    <w:rsid w:val="00BD47D2"/>
    <w:rsid w:val="00BD48C9"/>
    <w:rsid w:val="00BD48DE"/>
    <w:rsid w:val="00BD48EB"/>
    <w:rsid w:val="00BD4AB5"/>
    <w:rsid w:val="00BD4AF6"/>
    <w:rsid w:val="00BD4B2D"/>
    <w:rsid w:val="00BD4C37"/>
    <w:rsid w:val="00BD4DFD"/>
    <w:rsid w:val="00BD4E2C"/>
    <w:rsid w:val="00BD4F7C"/>
    <w:rsid w:val="00BD4FCC"/>
    <w:rsid w:val="00BD513A"/>
    <w:rsid w:val="00BD5150"/>
    <w:rsid w:val="00BD51B0"/>
    <w:rsid w:val="00BD52AA"/>
    <w:rsid w:val="00BD5326"/>
    <w:rsid w:val="00BD533B"/>
    <w:rsid w:val="00BD534E"/>
    <w:rsid w:val="00BD53A6"/>
    <w:rsid w:val="00BD5499"/>
    <w:rsid w:val="00BD55AD"/>
    <w:rsid w:val="00BD57A4"/>
    <w:rsid w:val="00BD5837"/>
    <w:rsid w:val="00BD584B"/>
    <w:rsid w:val="00BD5872"/>
    <w:rsid w:val="00BD59B2"/>
    <w:rsid w:val="00BD5AA5"/>
    <w:rsid w:val="00BD5BAA"/>
    <w:rsid w:val="00BD5C38"/>
    <w:rsid w:val="00BD5C5F"/>
    <w:rsid w:val="00BD5D1F"/>
    <w:rsid w:val="00BD5D2B"/>
    <w:rsid w:val="00BD5D30"/>
    <w:rsid w:val="00BD5D73"/>
    <w:rsid w:val="00BD5E0A"/>
    <w:rsid w:val="00BD5E72"/>
    <w:rsid w:val="00BD5E90"/>
    <w:rsid w:val="00BD5F19"/>
    <w:rsid w:val="00BD5FAA"/>
    <w:rsid w:val="00BD600F"/>
    <w:rsid w:val="00BD6134"/>
    <w:rsid w:val="00BD61A8"/>
    <w:rsid w:val="00BD61AB"/>
    <w:rsid w:val="00BD62C2"/>
    <w:rsid w:val="00BD62DF"/>
    <w:rsid w:val="00BD6315"/>
    <w:rsid w:val="00BD63AB"/>
    <w:rsid w:val="00BD64F7"/>
    <w:rsid w:val="00BD64FD"/>
    <w:rsid w:val="00BD6565"/>
    <w:rsid w:val="00BD66E8"/>
    <w:rsid w:val="00BD6721"/>
    <w:rsid w:val="00BD6769"/>
    <w:rsid w:val="00BD6799"/>
    <w:rsid w:val="00BD67D7"/>
    <w:rsid w:val="00BD68D6"/>
    <w:rsid w:val="00BD68F5"/>
    <w:rsid w:val="00BD690C"/>
    <w:rsid w:val="00BD6924"/>
    <w:rsid w:val="00BD692D"/>
    <w:rsid w:val="00BD699F"/>
    <w:rsid w:val="00BD69AA"/>
    <w:rsid w:val="00BD6A0B"/>
    <w:rsid w:val="00BD6A26"/>
    <w:rsid w:val="00BD6A2B"/>
    <w:rsid w:val="00BD6A97"/>
    <w:rsid w:val="00BD6AFB"/>
    <w:rsid w:val="00BD6BC9"/>
    <w:rsid w:val="00BD6BFF"/>
    <w:rsid w:val="00BD6C84"/>
    <w:rsid w:val="00BD6CA8"/>
    <w:rsid w:val="00BD6CD8"/>
    <w:rsid w:val="00BD6CFE"/>
    <w:rsid w:val="00BD6D25"/>
    <w:rsid w:val="00BD6D74"/>
    <w:rsid w:val="00BD6E20"/>
    <w:rsid w:val="00BD6E9F"/>
    <w:rsid w:val="00BD6F15"/>
    <w:rsid w:val="00BD6F47"/>
    <w:rsid w:val="00BD6FEE"/>
    <w:rsid w:val="00BD7023"/>
    <w:rsid w:val="00BD712E"/>
    <w:rsid w:val="00BD7196"/>
    <w:rsid w:val="00BD72D1"/>
    <w:rsid w:val="00BD731C"/>
    <w:rsid w:val="00BD73F7"/>
    <w:rsid w:val="00BD7492"/>
    <w:rsid w:val="00BD7516"/>
    <w:rsid w:val="00BD751B"/>
    <w:rsid w:val="00BD751E"/>
    <w:rsid w:val="00BD7551"/>
    <w:rsid w:val="00BD7580"/>
    <w:rsid w:val="00BD7901"/>
    <w:rsid w:val="00BD7964"/>
    <w:rsid w:val="00BD7A2D"/>
    <w:rsid w:val="00BD7AA4"/>
    <w:rsid w:val="00BD7B1E"/>
    <w:rsid w:val="00BD7C4C"/>
    <w:rsid w:val="00BD7CCC"/>
    <w:rsid w:val="00BD7D2C"/>
    <w:rsid w:val="00BD7D40"/>
    <w:rsid w:val="00BD7DB3"/>
    <w:rsid w:val="00BD7DCE"/>
    <w:rsid w:val="00BD7F05"/>
    <w:rsid w:val="00BD7F11"/>
    <w:rsid w:val="00BE00EA"/>
    <w:rsid w:val="00BE0144"/>
    <w:rsid w:val="00BE0153"/>
    <w:rsid w:val="00BE015E"/>
    <w:rsid w:val="00BE01B5"/>
    <w:rsid w:val="00BE01C7"/>
    <w:rsid w:val="00BE0221"/>
    <w:rsid w:val="00BE027D"/>
    <w:rsid w:val="00BE028C"/>
    <w:rsid w:val="00BE029D"/>
    <w:rsid w:val="00BE05C9"/>
    <w:rsid w:val="00BE06F8"/>
    <w:rsid w:val="00BE0753"/>
    <w:rsid w:val="00BE0845"/>
    <w:rsid w:val="00BE0882"/>
    <w:rsid w:val="00BE0885"/>
    <w:rsid w:val="00BE08AF"/>
    <w:rsid w:val="00BE09A6"/>
    <w:rsid w:val="00BE09F7"/>
    <w:rsid w:val="00BE0A25"/>
    <w:rsid w:val="00BE0A5E"/>
    <w:rsid w:val="00BE0A6A"/>
    <w:rsid w:val="00BE0A92"/>
    <w:rsid w:val="00BE0A9D"/>
    <w:rsid w:val="00BE0AFF"/>
    <w:rsid w:val="00BE0B87"/>
    <w:rsid w:val="00BE0BE8"/>
    <w:rsid w:val="00BE0C28"/>
    <w:rsid w:val="00BE0D2B"/>
    <w:rsid w:val="00BE0D92"/>
    <w:rsid w:val="00BE0DB6"/>
    <w:rsid w:val="00BE0DD8"/>
    <w:rsid w:val="00BE0E3F"/>
    <w:rsid w:val="00BE0E61"/>
    <w:rsid w:val="00BE0E95"/>
    <w:rsid w:val="00BE0F2C"/>
    <w:rsid w:val="00BE0F6A"/>
    <w:rsid w:val="00BE0FE2"/>
    <w:rsid w:val="00BE1048"/>
    <w:rsid w:val="00BE1061"/>
    <w:rsid w:val="00BE10CD"/>
    <w:rsid w:val="00BE114C"/>
    <w:rsid w:val="00BE11D8"/>
    <w:rsid w:val="00BE1264"/>
    <w:rsid w:val="00BE12A0"/>
    <w:rsid w:val="00BE12DC"/>
    <w:rsid w:val="00BE1321"/>
    <w:rsid w:val="00BE133D"/>
    <w:rsid w:val="00BE138F"/>
    <w:rsid w:val="00BE1399"/>
    <w:rsid w:val="00BE16C5"/>
    <w:rsid w:val="00BE1732"/>
    <w:rsid w:val="00BE1761"/>
    <w:rsid w:val="00BE1842"/>
    <w:rsid w:val="00BE18D0"/>
    <w:rsid w:val="00BE1A03"/>
    <w:rsid w:val="00BE1AE2"/>
    <w:rsid w:val="00BE1B38"/>
    <w:rsid w:val="00BE1BD3"/>
    <w:rsid w:val="00BE1CF9"/>
    <w:rsid w:val="00BE1D01"/>
    <w:rsid w:val="00BE1FD4"/>
    <w:rsid w:val="00BE203B"/>
    <w:rsid w:val="00BE205B"/>
    <w:rsid w:val="00BE209E"/>
    <w:rsid w:val="00BE20FB"/>
    <w:rsid w:val="00BE21F2"/>
    <w:rsid w:val="00BE220A"/>
    <w:rsid w:val="00BE2289"/>
    <w:rsid w:val="00BE228F"/>
    <w:rsid w:val="00BE22FE"/>
    <w:rsid w:val="00BE2361"/>
    <w:rsid w:val="00BE239A"/>
    <w:rsid w:val="00BE2477"/>
    <w:rsid w:val="00BE24BB"/>
    <w:rsid w:val="00BE24DA"/>
    <w:rsid w:val="00BE24F4"/>
    <w:rsid w:val="00BE25C7"/>
    <w:rsid w:val="00BE25DF"/>
    <w:rsid w:val="00BE267D"/>
    <w:rsid w:val="00BE2680"/>
    <w:rsid w:val="00BE26DF"/>
    <w:rsid w:val="00BE2733"/>
    <w:rsid w:val="00BE2746"/>
    <w:rsid w:val="00BE2893"/>
    <w:rsid w:val="00BE2894"/>
    <w:rsid w:val="00BE28E3"/>
    <w:rsid w:val="00BE299D"/>
    <w:rsid w:val="00BE2B17"/>
    <w:rsid w:val="00BE2B61"/>
    <w:rsid w:val="00BE2B88"/>
    <w:rsid w:val="00BE2C1F"/>
    <w:rsid w:val="00BE2C39"/>
    <w:rsid w:val="00BE2CEB"/>
    <w:rsid w:val="00BE2D26"/>
    <w:rsid w:val="00BE2DA6"/>
    <w:rsid w:val="00BE2E8A"/>
    <w:rsid w:val="00BE2EB4"/>
    <w:rsid w:val="00BE2F5A"/>
    <w:rsid w:val="00BE2F93"/>
    <w:rsid w:val="00BE2FAA"/>
    <w:rsid w:val="00BE2FF4"/>
    <w:rsid w:val="00BE309E"/>
    <w:rsid w:val="00BE30E6"/>
    <w:rsid w:val="00BE311F"/>
    <w:rsid w:val="00BE3149"/>
    <w:rsid w:val="00BE31C4"/>
    <w:rsid w:val="00BE3271"/>
    <w:rsid w:val="00BE3331"/>
    <w:rsid w:val="00BE3369"/>
    <w:rsid w:val="00BE33E0"/>
    <w:rsid w:val="00BE34DE"/>
    <w:rsid w:val="00BE3534"/>
    <w:rsid w:val="00BE36B6"/>
    <w:rsid w:val="00BE37D3"/>
    <w:rsid w:val="00BE38B4"/>
    <w:rsid w:val="00BE3925"/>
    <w:rsid w:val="00BE396A"/>
    <w:rsid w:val="00BE397B"/>
    <w:rsid w:val="00BE3A8D"/>
    <w:rsid w:val="00BE3B3D"/>
    <w:rsid w:val="00BE3B53"/>
    <w:rsid w:val="00BE3C58"/>
    <w:rsid w:val="00BE3C6A"/>
    <w:rsid w:val="00BE3D31"/>
    <w:rsid w:val="00BE3D3A"/>
    <w:rsid w:val="00BE3D99"/>
    <w:rsid w:val="00BE3DFA"/>
    <w:rsid w:val="00BE3E46"/>
    <w:rsid w:val="00BE3EA6"/>
    <w:rsid w:val="00BE4106"/>
    <w:rsid w:val="00BE41AD"/>
    <w:rsid w:val="00BE426B"/>
    <w:rsid w:val="00BE42FF"/>
    <w:rsid w:val="00BE43BF"/>
    <w:rsid w:val="00BE441F"/>
    <w:rsid w:val="00BE4451"/>
    <w:rsid w:val="00BE4574"/>
    <w:rsid w:val="00BE460E"/>
    <w:rsid w:val="00BE487A"/>
    <w:rsid w:val="00BE497C"/>
    <w:rsid w:val="00BE49C3"/>
    <w:rsid w:val="00BE4A63"/>
    <w:rsid w:val="00BE4AE5"/>
    <w:rsid w:val="00BE4BAD"/>
    <w:rsid w:val="00BE4C5D"/>
    <w:rsid w:val="00BE4CD5"/>
    <w:rsid w:val="00BE4D1B"/>
    <w:rsid w:val="00BE4DBA"/>
    <w:rsid w:val="00BE4DD1"/>
    <w:rsid w:val="00BE4E11"/>
    <w:rsid w:val="00BE4E46"/>
    <w:rsid w:val="00BE4E75"/>
    <w:rsid w:val="00BE4EEA"/>
    <w:rsid w:val="00BE4FC2"/>
    <w:rsid w:val="00BE500C"/>
    <w:rsid w:val="00BE5017"/>
    <w:rsid w:val="00BE50FC"/>
    <w:rsid w:val="00BE5127"/>
    <w:rsid w:val="00BE522A"/>
    <w:rsid w:val="00BE524E"/>
    <w:rsid w:val="00BE531B"/>
    <w:rsid w:val="00BE539E"/>
    <w:rsid w:val="00BE53AB"/>
    <w:rsid w:val="00BE55B7"/>
    <w:rsid w:val="00BE5601"/>
    <w:rsid w:val="00BE5686"/>
    <w:rsid w:val="00BE56B0"/>
    <w:rsid w:val="00BE57B5"/>
    <w:rsid w:val="00BE57BF"/>
    <w:rsid w:val="00BE58D1"/>
    <w:rsid w:val="00BE58D6"/>
    <w:rsid w:val="00BE5901"/>
    <w:rsid w:val="00BE59BC"/>
    <w:rsid w:val="00BE5A42"/>
    <w:rsid w:val="00BE5A54"/>
    <w:rsid w:val="00BE5C05"/>
    <w:rsid w:val="00BE5D09"/>
    <w:rsid w:val="00BE5E36"/>
    <w:rsid w:val="00BE5E85"/>
    <w:rsid w:val="00BE5EB3"/>
    <w:rsid w:val="00BE5F53"/>
    <w:rsid w:val="00BE5F7B"/>
    <w:rsid w:val="00BE5FD4"/>
    <w:rsid w:val="00BE611F"/>
    <w:rsid w:val="00BE6156"/>
    <w:rsid w:val="00BE61CD"/>
    <w:rsid w:val="00BE6228"/>
    <w:rsid w:val="00BE6270"/>
    <w:rsid w:val="00BE6341"/>
    <w:rsid w:val="00BE640A"/>
    <w:rsid w:val="00BE648A"/>
    <w:rsid w:val="00BE650C"/>
    <w:rsid w:val="00BE65C7"/>
    <w:rsid w:val="00BE65E5"/>
    <w:rsid w:val="00BE666C"/>
    <w:rsid w:val="00BE66AD"/>
    <w:rsid w:val="00BE670A"/>
    <w:rsid w:val="00BE67B7"/>
    <w:rsid w:val="00BE6828"/>
    <w:rsid w:val="00BE6941"/>
    <w:rsid w:val="00BE697C"/>
    <w:rsid w:val="00BE6A52"/>
    <w:rsid w:val="00BE6B57"/>
    <w:rsid w:val="00BE6BB2"/>
    <w:rsid w:val="00BE6BEE"/>
    <w:rsid w:val="00BE6C77"/>
    <w:rsid w:val="00BE6CDD"/>
    <w:rsid w:val="00BE6D89"/>
    <w:rsid w:val="00BE6DAD"/>
    <w:rsid w:val="00BE6DC2"/>
    <w:rsid w:val="00BE6DF5"/>
    <w:rsid w:val="00BE6E03"/>
    <w:rsid w:val="00BE6F7C"/>
    <w:rsid w:val="00BE6FF9"/>
    <w:rsid w:val="00BE712E"/>
    <w:rsid w:val="00BE71B3"/>
    <w:rsid w:val="00BE7228"/>
    <w:rsid w:val="00BE72C5"/>
    <w:rsid w:val="00BE745A"/>
    <w:rsid w:val="00BE75ED"/>
    <w:rsid w:val="00BE76FC"/>
    <w:rsid w:val="00BE77EC"/>
    <w:rsid w:val="00BE78D9"/>
    <w:rsid w:val="00BE79A9"/>
    <w:rsid w:val="00BE7A03"/>
    <w:rsid w:val="00BE7A7C"/>
    <w:rsid w:val="00BE7A87"/>
    <w:rsid w:val="00BE7B45"/>
    <w:rsid w:val="00BE7B4A"/>
    <w:rsid w:val="00BE7B92"/>
    <w:rsid w:val="00BE7B93"/>
    <w:rsid w:val="00BE7D1B"/>
    <w:rsid w:val="00BE7DF2"/>
    <w:rsid w:val="00BE7E7A"/>
    <w:rsid w:val="00BF0023"/>
    <w:rsid w:val="00BF002E"/>
    <w:rsid w:val="00BF00B5"/>
    <w:rsid w:val="00BF014F"/>
    <w:rsid w:val="00BF01C8"/>
    <w:rsid w:val="00BF024F"/>
    <w:rsid w:val="00BF04EF"/>
    <w:rsid w:val="00BF062C"/>
    <w:rsid w:val="00BF06C7"/>
    <w:rsid w:val="00BF0700"/>
    <w:rsid w:val="00BF0788"/>
    <w:rsid w:val="00BF07F7"/>
    <w:rsid w:val="00BF084D"/>
    <w:rsid w:val="00BF0A44"/>
    <w:rsid w:val="00BF0A74"/>
    <w:rsid w:val="00BF0C06"/>
    <w:rsid w:val="00BF0C17"/>
    <w:rsid w:val="00BF0C6B"/>
    <w:rsid w:val="00BF0CD2"/>
    <w:rsid w:val="00BF0CEC"/>
    <w:rsid w:val="00BF0DD5"/>
    <w:rsid w:val="00BF0DD9"/>
    <w:rsid w:val="00BF0EEA"/>
    <w:rsid w:val="00BF0EF4"/>
    <w:rsid w:val="00BF0F41"/>
    <w:rsid w:val="00BF1008"/>
    <w:rsid w:val="00BF1033"/>
    <w:rsid w:val="00BF109A"/>
    <w:rsid w:val="00BF10CA"/>
    <w:rsid w:val="00BF13D4"/>
    <w:rsid w:val="00BF155F"/>
    <w:rsid w:val="00BF1679"/>
    <w:rsid w:val="00BF17C6"/>
    <w:rsid w:val="00BF17CD"/>
    <w:rsid w:val="00BF1862"/>
    <w:rsid w:val="00BF1879"/>
    <w:rsid w:val="00BF1935"/>
    <w:rsid w:val="00BF1937"/>
    <w:rsid w:val="00BF19B0"/>
    <w:rsid w:val="00BF1A44"/>
    <w:rsid w:val="00BF1B38"/>
    <w:rsid w:val="00BF1C1F"/>
    <w:rsid w:val="00BF1D91"/>
    <w:rsid w:val="00BF1DE2"/>
    <w:rsid w:val="00BF1E41"/>
    <w:rsid w:val="00BF1E58"/>
    <w:rsid w:val="00BF1EDF"/>
    <w:rsid w:val="00BF1FF0"/>
    <w:rsid w:val="00BF2051"/>
    <w:rsid w:val="00BF209D"/>
    <w:rsid w:val="00BF20AC"/>
    <w:rsid w:val="00BF219F"/>
    <w:rsid w:val="00BF22D8"/>
    <w:rsid w:val="00BF2344"/>
    <w:rsid w:val="00BF23A7"/>
    <w:rsid w:val="00BF244C"/>
    <w:rsid w:val="00BF24A1"/>
    <w:rsid w:val="00BF24B8"/>
    <w:rsid w:val="00BF24DB"/>
    <w:rsid w:val="00BF250E"/>
    <w:rsid w:val="00BF256B"/>
    <w:rsid w:val="00BF25D8"/>
    <w:rsid w:val="00BF26A0"/>
    <w:rsid w:val="00BF271E"/>
    <w:rsid w:val="00BF27CD"/>
    <w:rsid w:val="00BF27E1"/>
    <w:rsid w:val="00BF2814"/>
    <w:rsid w:val="00BF28E1"/>
    <w:rsid w:val="00BF2907"/>
    <w:rsid w:val="00BF29D8"/>
    <w:rsid w:val="00BF2A5E"/>
    <w:rsid w:val="00BF2A7C"/>
    <w:rsid w:val="00BF2ACD"/>
    <w:rsid w:val="00BF2B12"/>
    <w:rsid w:val="00BF2B4D"/>
    <w:rsid w:val="00BF2B89"/>
    <w:rsid w:val="00BF2CC3"/>
    <w:rsid w:val="00BF2E0E"/>
    <w:rsid w:val="00BF2E1D"/>
    <w:rsid w:val="00BF2E9F"/>
    <w:rsid w:val="00BF3015"/>
    <w:rsid w:val="00BF301A"/>
    <w:rsid w:val="00BF301B"/>
    <w:rsid w:val="00BF301D"/>
    <w:rsid w:val="00BF306D"/>
    <w:rsid w:val="00BF309F"/>
    <w:rsid w:val="00BF3171"/>
    <w:rsid w:val="00BF3236"/>
    <w:rsid w:val="00BF32BF"/>
    <w:rsid w:val="00BF3416"/>
    <w:rsid w:val="00BF3431"/>
    <w:rsid w:val="00BF3480"/>
    <w:rsid w:val="00BF34B5"/>
    <w:rsid w:val="00BF3526"/>
    <w:rsid w:val="00BF3559"/>
    <w:rsid w:val="00BF35BB"/>
    <w:rsid w:val="00BF374D"/>
    <w:rsid w:val="00BF37E3"/>
    <w:rsid w:val="00BF3A71"/>
    <w:rsid w:val="00BF3A7A"/>
    <w:rsid w:val="00BF3C39"/>
    <w:rsid w:val="00BF3C79"/>
    <w:rsid w:val="00BF3C83"/>
    <w:rsid w:val="00BF3C8A"/>
    <w:rsid w:val="00BF3D19"/>
    <w:rsid w:val="00BF3DF3"/>
    <w:rsid w:val="00BF3E2B"/>
    <w:rsid w:val="00BF3EB4"/>
    <w:rsid w:val="00BF3FC2"/>
    <w:rsid w:val="00BF40A9"/>
    <w:rsid w:val="00BF4125"/>
    <w:rsid w:val="00BF418A"/>
    <w:rsid w:val="00BF4228"/>
    <w:rsid w:val="00BF437E"/>
    <w:rsid w:val="00BF44B7"/>
    <w:rsid w:val="00BF45BD"/>
    <w:rsid w:val="00BF472D"/>
    <w:rsid w:val="00BF4764"/>
    <w:rsid w:val="00BF487A"/>
    <w:rsid w:val="00BF48E8"/>
    <w:rsid w:val="00BF495F"/>
    <w:rsid w:val="00BF4A08"/>
    <w:rsid w:val="00BF4A50"/>
    <w:rsid w:val="00BF4AEA"/>
    <w:rsid w:val="00BF4AEE"/>
    <w:rsid w:val="00BF4B10"/>
    <w:rsid w:val="00BF4BA9"/>
    <w:rsid w:val="00BF4BC2"/>
    <w:rsid w:val="00BF4C2B"/>
    <w:rsid w:val="00BF4C49"/>
    <w:rsid w:val="00BF4CA3"/>
    <w:rsid w:val="00BF4D3D"/>
    <w:rsid w:val="00BF524A"/>
    <w:rsid w:val="00BF52B8"/>
    <w:rsid w:val="00BF530A"/>
    <w:rsid w:val="00BF5328"/>
    <w:rsid w:val="00BF536C"/>
    <w:rsid w:val="00BF54B1"/>
    <w:rsid w:val="00BF54F5"/>
    <w:rsid w:val="00BF54FC"/>
    <w:rsid w:val="00BF553D"/>
    <w:rsid w:val="00BF568A"/>
    <w:rsid w:val="00BF56C4"/>
    <w:rsid w:val="00BF571C"/>
    <w:rsid w:val="00BF576E"/>
    <w:rsid w:val="00BF577D"/>
    <w:rsid w:val="00BF578B"/>
    <w:rsid w:val="00BF57A8"/>
    <w:rsid w:val="00BF57F9"/>
    <w:rsid w:val="00BF5940"/>
    <w:rsid w:val="00BF59B3"/>
    <w:rsid w:val="00BF5A00"/>
    <w:rsid w:val="00BF5B8C"/>
    <w:rsid w:val="00BF5BC1"/>
    <w:rsid w:val="00BF5BC9"/>
    <w:rsid w:val="00BF5DC4"/>
    <w:rsid w:val="00BF5DE0"/>
    <w:rsid w:val="00BF5E46"/>
    <w:rsid w:val="00BF5F3B"/>
    <w:rsid w:val="00BF6068"/>
    <w:rsid w:val="00BF6107"/>
    <w:rsid w:val="00BF65AD"/>
    <w:rsid w:val="00BF66B7"/>
    <w:rsid w:val="00BF677F"/>
    <w:rsid w:val="00BF6813"/>
    <w:rsid w:val="00BF684B"/>
    <w:rsid w:val="00BF68DD"/>
    <w:rsid w:val="00BF6960"/>
    <w:rsid w:val="00BF69A8"/>
    <w:rsid w:val="00BF6A53"/>
    <w:rsid w:val="00BF6A68"/>
    <w:rsid w:val="00BF6A9D"/>
    <w:rsid w:val="00BF6B0C"/>
    <w:rsid w:val="00BF6B33"/>
    <w:rsid w:val="00BF6C04"/>
    <w:rsid w:val="00BF6C54"/>
    <w:rsid w:val="00BF6C6A"/>
    <w:rsid w:val="00BF6CAB"/>
    <w:rsid w:val="00BF6CB0"/>
    <w:rsid w:val="00BF6D3D"/>
    <w:rsid w:val="00BF6DA2"/>
    <w:rsid w:val="00BF6DC0"/>
    <w:rsid w:val="00BF6E01"/>
    <w:rsid w:val="00BF6E05"/>
    <w:rsid w:val="00BF6E84"/>
    <w:rsid w:val="00BF6ED4"/>
    <w:rsid w:val="00BF6F44"/>
    <w:rsid w:val="00BF6F6D"/>
    <w:rsid w:val="00BF6FC6"/>
    <w:rsid w:val="00BF70CD"/>
    <w:rsid w:val="00BF7152"/>
    <w:rsid w:val="00BF71D9"/>
    <w:rsid w:val="00BF73F0"/>
    <w:rsid w:val="00BF7543"/>
    <w:rsid w:val="00BF754C"/>
    <w:rsid w:val="00BF75B1"/>
    <w:rsid w:val="00BF75C9"/>
    <w:rsid w:val="00BF76FA"/>
    <w:rsid w:val="00BF7780"/>
    <w:rsid w:val="00BF79AB"/>
    <w:rsid w:val="00BF7ACF"/>
    <w:rsid w:val="00BF7B05"/>
    <w:rsid w:val="00BF7BB1"/>
    <w:rsid w:val="00BF7BD3"/>
    <w:rsid w:val="00BF7C31"/>
    <w:rsid w:val="00BF7C8B"/>
    <w:rsid w:val="00BF7C8E"/>
    <w:rsid w:val="00BF7CC0"/>
    <w:rsid w:val="00BF7CE8"/>
    <w:rsid w:val="00BF7D26"/>
    <w:rsid w:val="00BF7E42"/>
    <w:rsid w:val="00BF7F48"/>
    <w:rsid w:val="00BF7F99"/>
    <w:rsid w:val="00C00072"/>
    <w:rsid w:val="00C00112"/>
    <w:rsid w:val="00C00188"/>
    <w:rsid w:val="00C0018B"/>
    <w:rsid w:val="00C00352"/>
    <w:rsid w:val="00C003C3"/>
    <w:rsid w:val="00C003C9"/>
    <w:rsid w:val="00C00488"/>
    <w:rsid w:val="00C004EE"/>
    <w:rsid w:val="00C0050F"/>
    <w:rsid w:val="00C00581"/>
    <w:rsid w:val="00C005C0"/>
    <w:rsid w:val="00C00676"/>
    <w:rsid w:val="00C0076D"/>
    <w:rsid w:val="00C0077A"/>
    <w:rsid w:val="00C007CE"/>
    <w:rsid w:val="00C007EC"/>
    <w:rsid w:val="00C00878"/>
    <w:rsid w:val="00C008DF"/>
    <w:rsid w:val="00C008F3"/>
    <w:rsid w:val="00C008FA"/>
    <w:rsid w:val="00C00920"/>
    <w:rsid w:val="00C0095B"/>
    <w:rsid w:val="00C0096D"/>
    <w:rsid w:val="00C009A9"/>
    <w:rsid w:val="00C00A15"/>
    <w:rsid w:val="00C00A22"/>
    <w:rsid w:val="00C00A2C"/>
    <w:rsid w:val="00C00A7C"/>
    <w:rsid w:val="00C00ADC"/>
    <w:rsid w:val="00C00B28"/>
    <w:rsid w:val="00C00BDB"/>
    <w:rsid w:val="00C00BDD"/>
    <w:rsid w:val="00C00C48"/>
    <w:rsid w:val="00C00E40"/>
    <w:rsid w:val="00C00EBD"/>
    <w:rsid w:val="00C00ED5"/>
    <w:rsid w:val="00C00F18"/>
    <w:rsid w:val="00C00F35"/>
    <w:rsid w:val="00C0103B"/>
    <w:rsid w:val="00C0106F"/>
    <w:rsid w:val="00C010F7"/>
    <w:rsid w:val="00C01131"/>
    <w:rsid w:val="00C01147"/>
    <w:rsid w:val="00C0114B"/>
    <w:rsid w:val="00C01238"/>
    <w:rsid w:val="00C01321"/>
    <w:rsid w:val="00C0137F"/>
    <w:rsid w:val="00C014E7"/>
    <w:rsid w:val="00C0154D"/>
    <w:rsid w:val="00C0158B"/>
    <w:rsid w:val="00C0163D"/>
    <w:rsid w:val="00C01645"/>
    <w:rsid w:val="00C01671"/>
    <w:rsid w:val="00C01903"/>
    <w:rsid w:val="00C0191D"/>
    <w:rsid w:val="00C0198B"/>
    <w:rsid w:val="00C01997"/>
    <w:rsid w:val="00C019E0"/>
    <w:rsid w:val="00C01A49"/>
    <w:rsid w:val="00C01C31"/>
    <w:rsid w:val="00C01CA4"/>
    <w:rsid w:val="00C01D39"/>
    <w:rsid w:val="00C01D41"/>
    <w:rsid w:val="00C01D91"/>
    <w:rsid w:val="00C01DC4"/>
    <w:rsid w:val="00C01E28"/>
    <w:rsid w:val="00C01F36"/>
    <w:rsid w:val="00C01F3D"/>
    <w:rsid w:val="00C01FA4"/>
    <w:rsid w:val="00C0200C"/>
    <w:rsid w:val="00C0202E"/>
    <w:rsid w:val="00C02080"/>
    <w:rsid w:val="00C020A8"/>
    <w:rsid w:val="00C02104"/>
    <w:rsid w:val="00C021A6"/>
    <w:rsid w:val="00C02263"/>
    <w:rsid w:val="00C022B3"/>
    <w:rsid w:val="00C023D6"/>
    <w:rsid w:val="00C02405"/>
    <w:rsid w:val="00C026A3"/>
    <w:rsid w:val="00C02757"/>
    <w:rsid w:val="00C02791"/>
    <w:rsid w:val="00C028BC"/>
    <w:rsid w:val="00C02986"/>
    <w:rsid w:val="00C029B9"/>
    <w:rsid w:val="00C02BC0"/>
    <w:rsid w:val="00C02D77"/>
    <w:rsid w:val="00C02F4A"/>
    <w:rsid w:val="00C03181"/>
    <w:rsid w:val="00C031B7"/>
    <w:rsid w:val="00C0321B"/>
    <w:rsid w:val="00C032E4"/>
    <w:rsid w:val="00C03469"/>
    <w:rsid w:val="00C03485"/>
    <w:rsid w:val="00C034A4"/>
    <w:rsid w:val="00C034E0"/>
    <w:rsid w:val="00C0355D"/>
    <w:rsid w:val="00C035ED"/>
    <w:rsid w:val="00C03607"/>
    <w:rsid w:val="00C03687"/>
    <w:rsid w:val="00C036A5"/>
    <w:rsid w:val="00C03731"/>
    <w:rsid w:val="00C03A32"/>
    <w:rsid w:val="00C03A5D"/>
    <w:rsid w:val="00C03B3E"/>
    <w:rsid w:val="00C03B8B"/>
    <w:rsid w:val="00C03D12"/>
    <w:rsid w:val="00C03DCE"/>
    <w:rsid w:val="00C03DD0"/>
    <w:rsid w:val="00C04074"/>
    <w:rsid w:val="00C040D2"/>
    <w:rsid w:val="00C04130"/>
    <w:rsid w:val="00C04272"/>
    <w:rsid w:val="00C042E7"/>
    <w:rsid w:val="00C043DF"/>
    <w:rsid w:val="00C04445"/>
    <w:rsid w:val="00C044C7"/>
    <w:rsid w:val="00C044FC"/>
    <w:rsid w:val="00C04507"/>
    <w:rsid w:val="00C045E6"/>
    <w:rsid w:val="00C04608"/>
    <w:rsid w:val="00C04628"/>
    <w:rsid w:val="00C04647"/>
    <w:rsid w:val="00C04705"/>
    <w:rsid w:val="00C04755"/>
    <w:rsid w:val="00C047CD"/>
    <w:rsid w:val="00C04824"/>
    <w:rsid w:val="00C04943"/>
    <w:rsid w:val="00C04A1D"/>
    <w:rsid w:val="00C04A54"/>
    <w:rsid w:val="00C04A7F"/>
    <w:rsid w:val="00C04B66"/>
    <w:rsid w:val="00C04C49"/>
    <w:rsid w:val="00C04C82"/>
    <w:rsid w:val="00C04E2B"/>
    <w:rsid w:val="00C04E90"/>
    <w:rsid w:val="00C04F14"/>
    <w:rsid w:val="00C04FBA"/>
    <w:rsid w:val="00C050BA"/>
    <w:rsid w:val="00C05147"/>
    <w:rsid w:val="00C051AA"/>
    <w:rsid w:val="00C052B8"/>
    <w:rsid w:val="00C05391"/>
    <w:rsid w:val="00C05392"/>
    <w:rsid w:val="00C05661"/>
    <w:rsid w:val="00C05769"/>
    <w:rsid w:val="00C05776"/>
    <w:rsid w:val="00C057A6"/>
    <w:rsid w:val="00C0592B"/>
    <w:rsid w:val="00C05983"/>
    <w:rsid w:val="00C05986"/>
    <w:rsid w:val="00C05B1B"/>
    <w:rsid w:val="00C05B3B"/>
    <w:rsid w:val="00C05B74"/>
    <w:rsid w:val="00C05BB4"/>
    <w:rsid w:val="00C05BBC"/>
    <w:rsid w:val="00C05BD6"/>
    <w:rsid w:val="00C05C5A"/>
    <w:rsid w:val="00C05C88"/>
    <w:rsid w:val="00C05D28"/>
    <w:rsid w:val="00C05D82"/>
    <w:rsid w:val="00C05DD9"/>
    <w:rsid w:val="00C05E90"/>
    <w:rsid w:val="00C05EAD"/>
    <w:rsid w:val="00C05F4A"/>
    <w:rsid w:val="00C05F57"/>
    <w:rsid w:val="00C060A0"/>
    <w:rsid w:val="00C06165"/>
    <w:rsid w:val="00C06396"/>
    <w:rsid w:val="00C063DF"/>
    <w:rsid w:val="00C063E2"/>
    <w:rsid w:val="00C065DB"/>
    <w:rsid w:val="00C065E3"/>
    <w:rsid w:val="00C06626"/>
    <w:rsid w:val="00C066F9"/>
    <w:rsid w:val="00C067F9"/>
    <w:rsid w:val="00C06822"/>
    <w:rsid w:val="00C0685F"/>
    <w:rsid w:val="00C06887"/>
    <w:rsid w:val="00C068FC"/>
    <w:rsid w:val="00C06934"/>
    <w:rsid w:val="00C069B6"/>
    <w:rsid w:val="00C06A42"/>
    <w:rsid w:val="00C06B0B"/>
    <w:rsid w:val="00C06B60"/>
    <w:rsid w:val="00C06B67"/>
    <w:rsid w:val="00C06B7C"/>
    <w:rsid w:val="00C06BC7"/>
    <w:rsid w:val="00C06D37"/>
    <w:rsid w:val="00C06E3F"/>
    <w:rsid w:val="00C06EB3"/>
    <w:rsid w:val="00C06F76"/>
    <w:rsid w:val="00C07017"/>
    <w:rsid w:val="00C07037"/>
    <w:rsid w:val="00C0711D"/>
    <w:rsid w:val="00C0712F"/>
    <w:rsid w:val="00C07155"/>
    <w:rsid w:val="00C07187"/>
    <w:rsid w:val="00C07196"/>
    <w:rsid w:val="00C071F5"/>
    <w:rsid w:val="00C07259"/>
    <w:rsid w:val="00C0731C"/>
    <w:rsid w:val="00C07388"/>
    <w:rsid w:val="00C07401"/>
    <w:rsid w:val="00C0740D"/>
    <w:rsid w:val="00C07510"/>
    <w:rsid w:val="00C075C9"/>
    <w:rsid w:val="00C0765B"/>
    <w:rsid w:val="00C077F0"/>
    <w:rsid w:val="00C07813"/>
    <w:rsid w:val="00C078E6"/>
    <w:rsid w:val="00C0790D"/>
    <w:rsid w:val="00C07A04"/>
    <w:rsid w:val="00C07B3B"/>
    <w:rsid w:val="00C07BBC"/>
    <w:rsid w:val="00C07BBE"/>
    <w:rsid w:val="00C07BD5"/>
    <w:rsid w:val="00C07BF3"/>
    <w:rsid w:val="00C07D5D"/>
    <w:rsid w:val="00C07DC5"/>
    <w:rsid w:val="00C07F65"/>
    <w:rsid w:val="00C07FAD"/>
    <w:rsid w:val="00C1000C"/>
    <w:rsid w:val="00C1001F"/>
    <w:rsid w:val="00C100C1"/>
    <w:rsid w:val="00C100ED"/>
    <w:rsid w:val="00C10107"/>
    <w:rsid w:val="00C10172"/>
    <w:rsid w:val="00C101F6"/>
    <w:rsid w:val="00C101FA"/>
    <w:rsid w:val="00C1026E"/>
    <w:rsid w:val="00C10274"/>
    <w:rsid w:val="00C102AF"/>
    <w:rsid w:val="00C1030F"/>
    <w:rsid w:val="00C1032D"/>
    <w:rsid w:val="00C10341"/>
    <w:rsid w:val="00C10359"/>
    <w:rsid w:val="00C103BB"/>
    <w:rsid w:val="00C10507"/>
    <w:rsid w:val="00C1050F"/>
    <w:rsid w:val="00C10556"/>
    <w:rsid w:val="00C105D8"/>
    <w:rsid w:val="00C10657"/>
    <w:rsid w:val="00C106C4"/>
    <w:rsid w:val="00C107E7"/>
    <w:rsid w:val="00C10808"/>
    <w:rsid w:val="00C108D1"/>
    <w:rsid w:val="00C108E9"/>
    <w:rsid w:val="00C108F6"/>
    <w:rsid w:val="00C10A6E"/>
    <w:rsid w:val="00C10AEC"/>
    <w:rsid w:val="00C10B62"/>
    <w:rsid w:val="00C10B79"/>
    <w:rsid w:val="00C10BB4"/>
    <w:rsid w:val="00C10BDA"/>
    <w:rsid w:val="00C10C07"/>
    <w:rsid w:val="00C10C34"/>
    <w:rsid w:val="00C10C69"/>
    <w:rsid w:val="00C10C73"/>
    <w:rsid w:val="00C10CBC"/>
    <w:rsid w:val="00C10DB0"/>
    <w:rsid w:val="00C10E0B"/>
    <w:rsid w:val="00C10EEA"/>
    <w:rsid w:val="00C10F45"/>
    <w:rsid w:val="00C10F7A"/>
    <w:rsid w:val="00C10F80"/>
    <w:rsid w:val="00C10FA0"/>
    <w:rsid w:val="00C10FA1"/>
    <w:rsid w:val="00C1108B"/>
    <w:rsid w:val="00C111EA"/>
    <w:rsid w:val="00C11288"/>
    <w:rsid w:val="00C112FC"/>
    <w:rsid w:val="00C11310"/>
    <w:rsid w:val="00C113E0"/>
    <w:rsid w:val="00C11434"/>
    <w:rsid w:val="00C11534"/>
    <w:rsid w:val="00C116E7"/>
    <w:rsid w:val="00C1173B"/>
    <w:rsid w:val="00C1187A"/>
    <w:rsid w:val="00C118A0"/>
    <w:rsid w:val="00C1190F"/>
    <w:rsid w:val="00C1196B"/>
    <w:rsid w:val="00C119AD"/>
    <w:rsid w:val="00C119F0"/>
    <w:rsid w:val="00C119F3"/>
    <w:rsid w:val="00C11A07"/>
    <w:rsid w:val="00C11B8A"/>
    <w:rsid w:val="00C11BFB"/>
    <w:rsid w:val="00C11CC0"/>
    <w:rsid w:val="00C11D9F"/>
    <w:rsid w:val="00C11DC4"/>
    <w:rsid w:val="00C11E1E"/>
    <w:rsid w:val="00C11EC1"/>
    <w:rsid w:val="00C11ECF"/>
    <w:rsid w:val="00C11F42"/>
    <w:rsid w:val="00C120E1"/>
    <w:rsid w:val="00C12197"/>
    <w:rsid w:val="00C1219E"/>
    <w:rsid w:val="00C12202"/>
    <w:rsid w:val="00C1228D"/>
    <w:rsid w:val="00C122F3"/>
    <w:rsid w:val="00C124CF"/>
    <w:rsid w:val="00C1251C"/>
    <w:rsid w:val="00C12604"/>
    <w:rsid w:val="00C12754"/>
    <w:rsid w:val="00C127F2"/>
    <w:rsid w:val="00C128AE"/>
    <w:rsid w:val="00C128D6"/>
    <w:rsid w:val="00C128DD"/>
    <w:rsid w:val="00C1297A"/>
    <w:rsid w:val="00C12B1B"/>
    <w:rsid w:val="00C12B8F"/>
    <w:rsid w:val="00C12BB0"/>
    <w:rsid w:val="00C12D43"/>
    <w:rsid w:val="00C12D69"/>
    <w:rsid w:val="00C12DB8"/>
    <w:rsid w:val="00C12DD4"/>
    <w:rsid w:val="00C12E1E"/>
    <w:rsid w:val="00C12E4A"/>
    <w:rsid w:val="00C12E6B"/>
    <w:rsid w:val="00C12E9D"/>
    <w:rsid w:val="00C12F29"/>
    <w:rsid w:val="00C12F89"/>
    <w:rsid w:val="00C12FC5"/>
    <w:rsid w:val="00C12FEE"/>
    <w:rsid w:val="00C13003"/>
    <w:rsid w:val="00C1300A"/>
    <w:rsid w:val="00C13099"/>
    <w:rsid w:val="00C130A2"/>
    <w:rsid w:val="00C130E8"/>
    <w:rsid w:val="00C13117"/>
    <w:rsid w:val="00C1311D"/>
    <w:rsid w:val="00C1321D"/>
    <w:rsid w:val="00C13252"/>
    <w:rsid w:val="00C13261"/>
    <w:rsid w:val="00C13265"/>
    <w:rsid w:val="00C132F8"/>
    <w:rsid w:val="00C134BE"/>
    <w:rsid w:val="00C134F5"/>
    <w:rsid w:val="00C1354B"/>
    <w:rsid w:val="00C135AE"/>
    <w:rsid w:val="00C135C3"/>
    <w:rsid w:val="00C13619"/>
    <w:rsid w:val="00C13676"/>
    <w:rsid w:val="00C136B9"/>
    <w:rsid w:val="00C136D3"/>
    <w:rsid w:val="00C1376E"/>
    <w:rsid w:val="00C1377B"/>
    <w:rsid w:val="00C13998"/>
    <w:rsid w:val="00C139EE"/>
    <w:rsid w:val="00C13A46"/>
    <w:rsid w:val="00C13B2D"/>
    <w:rsid w:val="00C13B8D"/>
    <w:rsid w:val="00C13C5F"/>
    <w:rsid w:val="00C13FE3"/>
    <w:rsid w:val="00C13FED"/>
    <w:rsid w:val="00C140D3"/>
    <w:rsid w:val="00C14214"/>
    <w:rsid w:val="00C142E6"/>
    <w:rsid w:val="00C143AA"/>
    <w:rsid w:val="00C14462"/>
    <w:rsid w:val="00C1448E"/>
    <w:rsid w:val="00C145A4"/>
    <w:rsid w:val="00C145AD"/>
    <w:rsid w:val="00C145C7"/>
    <w:rsid w:val="00C14651"/>
    <w:rsid w:val="00C1477C"/>
    <w:rsid w:val="00C14847"/>
    <w:rsid w:val="00C14A05"/>
    <w:rsid w:val="00C14A3E"/>
    <w:rsid w:val="00C14A82"/>
    <w:rsid w:val="00C14AD9"/>
    <w:rsid w:val="00C14B6A"/>
    <w:rsid w:val="00C14B6B"/>
    <w:rsid w:val="00C14B81"/>
    <w:rsid w:val="00C14BF7"/>
    <w:rsid w:val="00C14C0A"/>
    <w:rsid w:val="00C14CB0"/>
    <w:rsid w:val="00C14E28"/>
    <w:rsid w:val="00C14E49"/>
    <w:rsid w:val="00C14E79"/>
    <w:rsid w:val="00C14E7D"/>
    <w:rsid w:val="00C14F9A"/>
    <w:rsid w:val="00C150F7"/>
    <w:rsid w:val="00C152B3"/>
    <w:rsid w:val="00C1540D"/>
    <w:rsid w:val="00C15413"/>
    <w:rsid w:val="00C1542A"/>
    <w:rsid w:val="00C15506"/>
    <w:rsid w:val="00C15542"/>
    <w:rsid w:val="00C155AB"/>
    <w:rsid w:val="00C15722"/>
    <w:rsid w:val="00C157D5"/>
    <w:rsid w:val="00C1587D"/>
    <w:rsid w:val="00C1591E"/>
    <w:rsid w:val="00C15925"/>
    <w:rsid w:val="00C15998"/>
    <w:rsid w:val="00C1599E"/>
    <w:rsid w:val="00C159D8"/>
    <w:rsid w:val="00C15A8F"/>
    <w:rsid w:val="00C15B64"/>
    <w:rsid w:val="00C15C15"/>
    <w:rsid w:val="00C15C81"/>
    <w:rsid w:val="00C15CBB"/>
    <w:rsid w:val="00C15F68"/>
    <w:rsid w:val="00C15F76"/>
    <w:rsid w:val="00C16096"/>
    <w:rsid w:val="00C160BF"/>
    <w:rsid w:val="00C1624D"/>
    <w:rsid w:val="00C162F2"/>
    <w:rsid w:val="00C16364"/>
    <w:rsid w:val="00C16367"/>
    <w:rsid w:val="00C1636C"/>
    <w:rsid w:val="00C16610"/>
    <w:rsid w:val="00C16660"/>
    <w:rsid w:val="00C1679F"/>
    <w:rsid w:val="00C16892"/>
    <w:rsid w:val="00C16897"/>
    <w:rsid w:val="00C168C2"/>
    <w:rsid w:val="00C16907"/>
    <w:rsid w:val="00C16933"/>
    <w:rsid w:val="00C16A43"/>
    <w:rsid w:val="00C16B11"/>
    <w:rsid w:val="00C16C3C"/>
    <w:rsid w:val="00C16CA3"/>
    <w:rsid w:val="00C16CD8"/>
    <w:rsid w:val="00C16D3D"/>
    <w:rsid w:val="00C17140"/>
    <w:rsid w:val="00C17190"/>
    <w:rsid w:val="00C1719D"/>
    <w:rsid w:val="00C171BF"/>
    <w:rsid w:val="00C171D6"/>
    <w:rsid w:val="00C171EB"/>
    <w:rsid w:val="00C1726C"/>
    <w:rsid w:val="00C17290"/>
    <w:rsid w:val="00C172CB"/>
    <w:rsid w:val="00C1747B"/>
    <w:rsid w:val="00C17517"/>
    <w:rsid w:val="00C17519"/>
    <w:rsid w:val="00C17663"/>
    <w:rsid w:val="00C17693"/>
    <w:rsid w:val="00C17736"/>
    <w:rsid w:val="00C1778E"/>
    <w:rsid w:val="00C177C0"/>
    <w:rsid w:val="00C17864"/>
    <w:rsid w:val="00C17887"/>
    <w:rsid w:val="00C1789D"/>
    <w:rsid w:val="00C1790B"/>
    <w:rsid w:val="00C17932"/>
    <w:rsid w:val="00C1794E"/>
    <w:rsid w:val="00C179D3"/>
    <w:rsid w:val="00C17A17"/>
    <w:rsid w:val="00C17B63"/>
    <w:rsid w:val="00C17C37"/>
    <w:rsid w:val="00C17E04"/>
    <w:rsid w:val="00C17F9E"/>
    <w:rsid w:val="00C17FBC"/>
    <w:rsid w:val="00C17FC4"/>
    <w:rsid w:val="00C20034"/>
    <w:rsid w:val="00C20035"/>
    <w:rsid w:val="00C200C9"/>
    <w:rsid w:val="00C20244"/>
    <w:rsid w:val="00C202A3"/>
    <w:rsid w:val="00C203E1"/>
    <w:rsid w:val="00C204F2"/>
    <w:rsid w:val="00C20572"/>
    <w:rsid w:val="00C205A4"/>
    <w:rsid w:val="00C20626"/>
    <w:rsid w:val="00C2068F"/>
    <w:rsid w:val="00C207AC"/>
    <w:rsid w:val="00C207D0"/>
    <w:rsid w:val="00C2086B"/>
    <w:rsid w:val="00C2086C"/>
    <w:rsid w:val="00C20A8E"/>
    <w:rsid w:val="00C20ADB"/>
    <w:rsid w:val="00C20B01"/>
    <w:rsid w:val="00C20B03"/>
    <w:rsid w:val="00C20C5C"/>
    <w:rsid w:val="00C20CD1"/>
    <w:rsid w:val="00C20D01"/>
    <w:rsid w:val="00C20D45"/>
    <w:rsid w:val="00C20D6E"/>
    <w:rsid w:val="00C20DD5"/>
    <w:rsid w:val="00C20E8C"/>
    <w:rsid w:val="00C20F27"/>
    <w:rsid w:val="00C21027"/>
    <w:rsid w:val="00C210A3"/>
    <w:rsid w:val="00C2128C"/>
    <w:rsid w:val="00C212DD"/>
    <w:rsid w:val="00C21381"/>
    <w:rsid w:val="00C213EF"/>
    <w:rsid w:val="00C214CD"/>
    <w:rsid w:val="00C21508"/>
    <w:rsid w:val="00C21549"/>
    <w:rsid w:val="00C21630"/>
    <w:rsid w:val="00C21656"/>
    <w:rsid w:val="00C21740"/>
    <w:rsid w:val="00C21747"/>
    <w:rsid w:val="00C217C1"/>
    <w:rsid w:val="00C2186D"/>
    <w:rsid w:val="00C218FD"/>
    <w:rsid w:val="00C2190E"/>
    <w:rsid w:val="00C2191E"/>
    <w:rsid w:val="00C219C7"/>
    <w:rsid w:val="00C21A31"/>
    <w:rsid w:val="00C21A88"/>
    <w:rsid w:val="00C21B24"/>
    <w:rsid w:val="00C21B72"/>
    <w:rsid w:val="00C21D35"/>
    <w:rsid w:val="00C21D51"/>
    <w:rsid w:val="00C21D8E"/>
    <w:rsid w:val="00C21E6A"/>
    <w:rsid w:val="00C21FB8"/>
    <w:rsid w:val="00C21FC8"/>
    <w:rsid w:val="00C22060"/>
    <w:rsid w:val="00C220B0"/>
    <w:rsid w:val="00C220B3"/>
    <w:rsid w:val="00C220D8"/>
    <w:rsid w:val="00C220DE"/>
    <w:rsid w:val="00C22106"/>
    <w:rsid w:val="00C22124"/>
    <w:rsid w:val="00C22137"/>
    <w:rsid w:val="00C221B0"/>
    <w:rsid w:val="00C22209"/>
    <w:rsid w:val="00C22407"/>
    <w:rsid w:val="00C22438"/>
    <w:rsid w:val="00C224A3"/>
    <w:rsid w:val="00C2251C"/>
    <w:rsid w:val="00C22525"/>
    <w:rsid w:val="00C22536"/>
    <w:rsid w:val="00C225C2"/>
    <w:rsid w:val="00C226E4"/>
    <w:rsid w:val="00C2274D"/>
    <w:rsid w:val="00C22763"/>
    <w:rsid w:val="00C2279C"/>
    <w:rsid w:val="00C227B3"/>
    <w:rsid w:val="00C2281D"/>
    <w:rsid w:val="00C22A1E"/>
    <w:rsid w:val="00C22AC6"/>
    <w:rsid w:val="00C22B22"/>
    <w:rsid w:val="00C22B6F"/>
    <w:rsid w:val="00C22C3C"/>
    <w:rsid w:val="00C22CC5"/>
    <w:rsid w:val="00C22D71"/>
    <w:rsid w:val="00C22DC9"/>
    <w:rsid w:val="00C22E66"/>
    <w:rsid w:val="00C22EF5"/>
    <w:rsid w:val="00C22F1B"/>
    <w:rsid w:val="00C22FB0"/>
    <w:rsid w:val="00C23071"/>
    <w:rsid w:val="00C23124"/>
    <w:rsid w:val="00C2339D"/>
    <w:rsid w:val="00C233E0"/>
    <w:rsid w:val="00C2344A"/>
    <w:rsid w:val="00C23514"/>
    <w:rsid w:val="00C23599"/>
    <w:rsid w:val="00C23602"/>
    <w:rsid w:val="00C2361B"/>
    <w:rsid w:val="00C23634"/>
    <w:rsid w:val="00C2365F"/>
    <w:rsid w:val="00C2379F"/>
    <w:rsid w:val="00C237AF"/>
    <w:rsid w:val="00C23AE7"/>
    <w:rsid w:val="00C23C20"/>
    <w:rsid w:val="00C23C74"/>
    <w:rsid w:val="00C23CD8"/>
    <w:rsid w:val="00C23D92"/>
    <w:rsid w:val="00C23DBB"/>
    <w:rsid w:val="00C23EEE"/>
    <w:rsid w:val="00C23F37"/>
    <w:rsid w:val="00C23FE1"/>
    <w:rsid w:val="00C2410D"/>
    <w:rsid w:val="00C24149"/>
    <w:rsid w:val="00C24159"/>
    <w:rsid w:val="00C24188"/>
    <w:rsid w:val="00C242A4"/>
    <w:rsid w:val="00C242DA"/>
    <w:rsid w:val="00C242EE"/>
    <w:rsid w:val="00C2435B"/>
    <w:rsid w:val="00C24479"/>
    <w:rsid w:val="00C24522"/>
    <w:rsid w:val="00C24559"/>
    <w:rsid w:val="00C245AD"/>
    <w:rsid w:val="00C245BB"/>
    <w:rsid w:val="00C245E2"/>
    <w:rsid w:val="00C245EE"/>
    <w:rsid w:val="00C2479F"/>
    <w:rsid w:val="00C2494C"/>
    <w:rsid w:val="00C24B5F"/>
    <w:rsid w:val="00C24B7F"/>
    <w:rsid w:val="00C24BAF"/>
    <w:rsid w:val="00C24C27"/>
    <w:rsid w:val="00C24C84"/>
    <w:rsid w:val="00C24DC6"/>
    <w:rsid w:val="00C24DEA"/>
    <w:rsid w:val="00C24F5E"/>
    <w:rsid w:val="00C25025"/>
    <w:rsid w:val="00C2502B"/>
    <w:rsid w:val="00C250DC"/>
    <w:rsid w:val="00C2516F"/>
    <w:rsid w:val="00C251F3"/>
    <w:rsid w:val="00C25272"/>
    <w:rsid w:val="00C252DC"/>
    <w:rsid w:val="00C25314"/>
    <w:rsid w:val="00C25322"/>
    <w:rsid w:val="00C2549E"/>
    <w:rsid w:val="00C254EF"/>
    <w:rsid w:val="00C255A3"/>
    <w:rsid w:val="00C255B1"/>
    <w:rsid w:val="00C25638"/>
    <w:rsid w:val="00C256A5"/>
    <w:rsid w:val="00C259C3"/>
    <w:rsid w:val="00C25A78"/>
    <w:rsid w:val="00C25AB0"/>
    <w:rsid w:val="00C25ADA"/>
    <w:rsid w:val="00C25B63"/>
    <w:rsid w:val="00C25BE0"/>
    <w:rsid w:val="00C25CA5"/>
    <w:rsid w:val="00C25EE1"/>
    <w:rsid w:val="00C25F75"/>
    <w:rsid w:val="00C25F8B"/>
    <w:rsid w:val="00C25FB5"/>
    <w:rsid w:val="00C25FB8"/>
    <w:rsid w:val="00C25FC6"/>
    <w:rsid w:val="00C25FF8"/>
    <w:rsid w:val="00C26056"/>
    <w:rsid w:val="00C260AE"/>
    <w:rsid w:val="00C260EC"/>
    <w:rsid w:val="00C26143"/>
    <w:rsid w:val="00C2620F"/>
    <w:rsid w:val="00C26228"/>
    <w:rsid w:val="00C262F4"/>
    <w:rsid w:val="00C265BF"/>
    <w:rsid w:val="00C265C0"/>
    <w:rsid w:val="00C266FA"/>
    <w:rsid w:val="00C26766"/>
    <w:rsid w:val="00C26798"/>
    <w:rsid w:val="00C267F8"/>
    <w:rsid w:val="00C268AC"/>
    <w:rsid w:val="00C26A44"/>
    <w:rsid w:val="00C26A71"/>
    <w:rsid w:val="00C26B9E"/>
    <w:rsid w:val="00C26C63"/>
    <w:rsid w:val="00C26C85"/>
    <w:rsid w:val="00C26C96"/>
    <w:rsid w:val="00C26E34"/>
    <w:rsid w:val="00C26E43"/>
    <w:rsid w:val="00C26E4F"/>
    <w:rsid w:val="00C26F21"/>
    <w:rsid w:val="00C26F60"/>
    <w:rsid w:val="00C26FB4"/>
    <w:rsid w:val="00C26FDD"/>
    <w:rsid w:val="00C2708D"/>
    <w:rsid w:val="00C270DC"/>
    <w:rsid w:val="00C271A3"/>
    <w:rsid w:val="00C272B0"/>
    <w:rsid w:val="00C272EF"/>
    <w:rsid w:val="00C2732B"/>
    <w:rsid w:val="00C27334"/>
    <w:rsid w:val="00C27389"/>
    <w:rsid w:val="00C27408"/>
    <w:rsid w:val="00C274A8"/>
    <w:rsid w:val="00C27508"/>
    <w:rsid w:val="00C2753F"/>
    <w:rsid w:val="00C27568"/>
    <w:rsid w:val="00C275F4"/>
    <w:rsid w:val="00C2764D"/>
    <w:rsid w:val="00C276A8"/>
    <w:rsid w:val="00C27813"/>
    <w:rsid w:val="00C27958"/>
    <w:rsid w:val="00C27975"/>
    <w:rsid w:val="00C279A8"/>
    <w:rsid w:val="00C27A29"/>
    <w:rsid w:val="00C27A52"/>
    <w:rsid w:val="00C27A8B"/>
    <w:rsid w:val="00C27B56"/>
    <w:rsid w:val="00C27B5D"/>
    <w:rsid w:val="00C27DBC"/>
    <w:rsid w:val="00C27DE2"/>
    <w:rsid w:val="00C27E5A"/>
    <w:rsid w:val="00C27E82"/>
    <w:rsid w:val="00C27EB8"/>
    <w:rsid w:val="00C27FBB"/>
    <w:rsid w:val="00C30008"/>
    <w:rsid w:val="00C300BC"/>
    <w:rsid w:val="00C30108"/>
    <w:rsid w:val="00C301FA"/>
    <w:rsid w:val="00C301FF"/>
    <w:rsid w:val="00C302B2"/>
    <w:rsid w:val="00C3037F"/>
    <w:rsid w:val="00C30475"/>
    <w:rsid w:val="00C30478"/>
    <w:rsid w:val="00C304A5"/>
    <w:rsid w:val="00C304D0"/>
    <w:rsid w:val="00C3059D"/>
    <w:rsid w:val="00C30609"/>
    <w:rsid w:val="00C30654"/>
    <w:rsid w:val="00C306C7"/>
    <w:rsid w:val="00C306D6"/>
    <w:rsid w:val="00C306D7"/>
    <w:rsid w:val="00C307A7"/>
    <w:rsid w:val="00C30812"/>
    <w:rsid w:val="00C3084B"/>
    <w:rsid w:val="00C30866"/>
    <w:rsid w:val="00C30869"/>
    <w:rsid w:val="00C309D4"/>
    <w:rsid w:val="00C30A7B"/>
    <w:rsid w:val="00C30B24"/>
    <w:rsid w:val="00C30B4F"/>
    <w:rsid w:val="00C30BC2"/>
    <w:rsid w:val="00C30C2B"/>
    <w:rsid w:val="00C30C94"/>
    <w:rsid w:val="00C30DB1"/>
    <w:rsid w:val="00C30E1F"/>
    <w:rsid w:val="00C30F4D"/>
    <w:rsid w:val="00C30FC3"/>
    <w:rsid w:val="00C31027"/>
    <w:rsid w:val="00C311A5"/>
    <w:rsid w:val="00C311D5"/>
    <w:rsid w:val="00C3122B"/>
    <w:rsid w:val="00C31244"/>
    <w:rsid w:val="00C312C2"/>
    <w:rsid w:val="00C31332"/>
    <w:rsid w:val="00C31409"/>
    <w:rsid w:val="00C3141E"/>
    <w:rsid w:val="00C3145A"/>
    <w:rsid w:val="00C31620"/>
    <w:rsid w:val="00C31663"/>
    <w:rsid w:val="00C316B4"/>
    <w:rsid w:val="00C316E0"/>
    <w:rsid w:val="00C316FB"/>
    <w:rsid w:val="00C3170E"/>
    <w:rsid w:val="00C317B4"/>
    <w:rsid w:val="00C318CE"/>
    <w:rsid w:val="00C318F7"/>
    <w:rsid w:val="00C319D2"/>
    <w:rsid w:val="00C319F2"/>
    <w:rsid w:val="00C31AC5"/>
    <w:rsid w:val="00C31AF0"/>
    <w:rsid w:val="00C31B0D"/>
    <w:rsid w:val="00C31B51"/>
    <w:rsid w:val="00C31BFA"/>
    <w:rsid w:val="00C31D34"/>
    <w:rsid w:val="00C31DB8"/>
    <w:rsid w:val="00C31DC3"/>
    <w:rsid w:val="00C31E9E"/>
    <w:rsid w:val="00C31F74"/>
    <w:rsid w:val="00C31F85"/>
    <w:rsid w:val="00C31FB4"/>
    <w:rsid w:val="00C32075"/>
    <w:rsid w:val="00C3215B"/>
    <w:rsid w:val="00C321A7"/>
    <w:rsid w:val="00C32257"/>
    <w:rsid w:val="00C322A2"/>
    <w:rsid w:val="00C3236D"/>
    <w:rsid w:val="00C323C2"/>
    <w:rsid w:val="00C32407"/>
    <w:rsid w:val="00C324E6"/>
    <w:rsid w:val="00C32534"/>
    <w:rsid w:val="00C326EE"/>
    <w:rsid w:val="00C326F4"/>
    <w:rsid w:val="00C32796"/>
    <w:rsid w:val="00C3279E"/>
    <w:rsid w:val="00C328AE"/>
    <w:rsid w:val="00C32951"/>
    <w:rsid w:val="00C329E4"/>
    <w:rsid w:val="00C32A2C"/>
    <w:rsid w:val="00C32A3A"/>
    <w:rsid w:val="00C32A72"/>
    <w:rsid w:val="00C32B62"/>
    <w:rsid w:val="00C32C02"/>
    <w:rsid w:val="00C32C46"/>
    <w:rsid w:val="00C32CE2"/>
    <w:rsid w:val="00C32D41"/>
    <w:rsid w:val="00C32E24"/>
    <w:rsid w:val="00C32E37"/>
    <w:rsid w:val="00C32F71"/>
    <w:rsid w:val="00C32F77"/>
    <w:rsid w:val="00C32FE9"/>
    <w:rsid w:val="00C32FFE"/>
    <w:rsid w:val="00C32FFF"/>
    <w:rsid w:val="00C330BF"/>
    <w:rsid w:val="00C330FE"/>
    <w:rsid w:val="00C33100"/>
    <w:rsid w:val="00C33108"/>
    <w:rsid w:val="00C33235"/>
    <w:rsid w:val="00C33239"/>
    <w:rsid w:val="00C33245"/>
    <w:rsid w:val="00C33283"/>
    <w:rsid w:val="00C33299"/>
    <w:rsid w:val="00C33385"/>
    <w:rsid w:val="00C3338F"/>
    <w:rsid w:val="00C333E6"/>
    <w:rsid w:val="00C3351C"/>
    <w:rsid w:val="00C335B9"/>
    <w:rsid w:val="00C335F3"/>
    <w:rsid w:val="00C335FE"/>
    <w:rsid w:val="00C33677"/>
    <w:rsid w:val="00C3369A"/>
    <w:rsid w:val="00C33856"/>
    <w:rsid w:val="00C338D1"/>
    <w:rsid w:val="00C33AB8"/>
    <w:rsid w:val="00C33C5F"/>
    <w:rsid w:val="00C33C9A"/>
    <w:rsid w:val="00C33D8F"/>
    <w:rsid w:val="00C34010"/>
    <w:rsid w:val="00C34137"/>
    <w:rsid w:val="00C34140"/>
    <w:rsid w:val="00C3415D"/>
    <w:rsid w:val="00C3422F"/>
    <w:rsid w:val="00C342F8"/>
    <w:rsid w:val="00C34349"/>
    <w:rsid w:val="00C34353"/>
    <w:rsid w:val="00C343D4"/>
    <w:rsid w:val="00C344AA"/>
    <w:rsid w:val="00C344E9"/>
    <w:rsid w:val="00C34534"/>
    <w:rsid w:val="00C346DE"/>
    <w:rsid w:val="00C3476B"/>
    <w:rsid w:val="00C34875"/>
    <w:rsid w:val="00C34901"/>
    <w:rsid w:val="00C34986"/>
    <w:rsid w:val="00C34A52"/>
    <w:rsid w:val="00C34C7B"/>
    <w:rsid w:val="00C34CCB"/>
    <w:rsid w:val="00C34D88"/>
    <w:rsid w:val="00C34DF0"/>
    <w:rsid w:val="00C34E84"/>
    <w:rsid w:val="00C34EB5"/>
    <w:rsid w:val="00C3516B"/>
    <w:rsid w:val="00C35240"/>
    <w:rsid w:val="00C354CC"/>
    <w:rsid w:val="00C35523"/>
    <w:rsid w:val="00C35590"/>
    <w:rsid w:val="00C35635"/>
    <w:rsid w:val="00C35637"/>
    <w:rsid w:val="00C35664"/>
    <w:rsid w:val="00C35690"/>
    <w:rsid w:val="00C357B4"/>
    <w:rsid w:val="00C35825"/>
    <w:rsid w:val="00C3584C"/>
    <w:rsid w:val="00C35887"/>
    <w:rsid w:val="00C358C1"/>
    <w:rsid w:val="00C358C7"/>
    <w:rsid w:val="00C358F5"/>
    <w:rsid w:val="00C35928"/>
    <w:rsid w:val="00C35A2E"/>
    <w:rsid w:val="00C35A6A"/>
    <w:rsid w:val="00C35AE1"/>
    <w:rsid w:val="00C35B66"/>
    <w:rsid w:val="00C35C08"/>
    <w:rsid w:val="00C35C11"/>
    <w:rsid w:val="00C35C9F"/>
    <w:rsid w:val="00C35CB0"/>
    <w:rsid w:val="00C35DC1"/>
    <w:rsid w:val="00C35DEC"/>
    <w:rsid w:val="00C35E7F"/>
    <w:rsid w:val="00C35F02"/>
    <w:rsid w:val="00C35F4A"/>
    <w:rsid w:val="00C35F54"/>
    <w:rsid w:val="00C36035"/>
    <w:rsid w:val="00C360CE"/>
    <w:rsid w:val="00C36119"/>
    <w:rsid w:val="00C36122"/>
    <w:rsid w:val="00C361BD"/>
    <w:rsid w:val="00C36258"/>
    <w:rsid w:val="00C3632E"/>
    <w:rsid w:val="00C36427"/>
    <w:rsid w:val="00C36440"/>
    <w:rsid w:val="00C36449"/>
    <w:rsid w:val="00C3644D"/>
    <w:rsid w:val="00C364C2"/>
    <w:rsid w:val="00C364E5"/>
    <w:rsid w:val="00C36560"/>
    <w:rsid w:val="00C36582"/>
    <w:rsid w:val="00C36702"/>
    <w:rsid w:val="00C3683E"/>
    <w:rsid w:val="00C36892"/>
    <w:rsid w:val="00C368B3"/>
    <w:rsid w:val="00C36902"/>
    <w:rsid w:val="00C36938"/>
    <w:rsid w:val="00C36967"/>
    <w:rsid w:val="00C369C6"/>
    <w:rsid w:val="00C369DA"/>
    <w:rsid w:val="00C369DE"/>
    <w:rsid w:val="00C36A16"/>
    <w:rsid w:val="00C36A40"/>
    <w:rsid w:val="00C36B10"/>
    <w:rsid w:val="00C36B29"/>
    <w:rsid w:val="00C36BC3"/>
    <w:rsid w:val="00C36BFA"/>
    <w:rsid w:val="00C36D4C"/>
    <w:rsid w:val="00C36D70"/>
    <w:rsid w:val="00C36D81"/>
    <w:rsid w:val="00C36EF8"/>
    <w:rsid w:val="00C36F07"/>
    <w:rsid w:val="00C36F93"/>
    <w:rsid w:val="00C370FC"/>
    <w:rsid w:val="00C37102"/>
    <w:rsid w:val="00C3714A"/>
    <w:rsid w:val="00C3718E"/>
    <w:rsid w:val="00C37214"/>
    <w:rsid w:val="00C372D8"/>
    <w:rsid w:val="00C372E8"/>
    <w:rsid w:val="00C37382"/>
    <w:rsid w:val="00C373E4"/>
    <w:rsid w:val="00C3747A"/>
    <w:rsid w:val="00C374B8"/>
    <w:rsid w:val="00C374D9"/>
    <w:rsid w:val="00C37524"/>
    <w:rsid w:val="00C37555"/>
    <w:rsid w:val="00C37639"/>
    <w:rsid w:val="00C37656"/>
    <w:rsid w:val="00C376A9"/>
    <w:rsid w:val="00C3779B"/>
    <w:rsid w:val="00C37856"/>
    <w:rsid w:val="00C378D0"/>
    <w:rsid w:val="00C378D6"/>
    <w:rsid w:val="00C37C1B"/>
    <w:rsid w:val="00C37C69"/>
    <w:rsid w:val="00C37C6C"/>
    <w:rsid w:val="00C37CB3"/>
    <w:rsid w:val="00C37CF4"/>
    <w:rsid w:val="00C37E24"/>
    <w:rsid w:val="00C37EB4"/>
    <w:rsid w:val="00C37EC9"/>
    <w:rsid w:val="00C37F45"/>
    <w:rsid w:val="00C400ED"/>
    <w:rsid w:val="00C400EF"/>
    <w:rsid w:val="00C40111"/>
    <w:rsid w:val="00C40112"/>
    <w:rsid w:val="00C4013D"/>
    <w:rsid w:val="00C4026D"/>
    <w:rsid w:val="00C40294"/>
    <w:rsid w:val="00C40352"/>
    <w:rsid w:val="00C403B4"/>
    <w:rsid w:val="00C4043A"/>
    <w:rsid w:val="00C404FE"/>
    <w:rsid w:val="00C4051A"/>
    <w:rsid w:val="00C4054E"/>
    <w:rsid w:val="00C405E4"/>
    <w:rsid w:val="00C4060D"/>
    <w:rsid w:val="00C40610"/>
    <w:rsid w:val="00C406DF"/>
    <w:rsid w:val="00C4074D"/>
    <w:rsid w:val="00C407BD"/>
    <w:rsid w:val="00C40854"/>
    <w:rsid w:val="00C4085D"/>
    <w:rsid w:val="00C40915"/>
    <w:rsid w:val="00C409DC"/>
    <w:rsid w:val="00C40B1B"/>
    <w:rsid w:val="00C40B1F"/>
    <w:rsid w:val="00C40BC3"/>
    <w:rsid w:val="00C40BFA"/>
    <w:rsid w:val="00C40CF9"/>
    <w:rsid w:val="00C40E0B"/>
    <w:rsid w:val="00C40E61"/>
    <w:rsid w:val="00C40E7D"/>
    <w:rsid w:val="00C40E88"/>
    <w:rsid w:val="00C40EC4"/>
    <w:rsid w:val="00C40FA7"/>
    <w:rsid w:val="00C410D9"/>
    <w:rsid w:val="00C41130"/>
    <w:rsid w:val="00C4114E"/>
    <w:rsid w:val="00C41183"/>
    <w:rsid w:val="00C411A6"/>
    <w:rsid w:val="00C411F3"/>
    <w:rsid w:val="00C412B6"/>
    <w:rsid w:val="00C4135E"/>
    <w:rsid w:val="00C4137B"/>
    <w:rsid w:val="00C4137E"/>
    <w:rsid w:val="00C413B6"/>
    <w:rsid w:val="00C413E4"/>
    <w:rsid w:val="00C41457"/>
    <w:rsid w:val="00C41480"/>
    <w:rsid w:val="00C414A5"/>
    <w:rsid w:val="00C414DB"/>
    <w:rsid w:val="00C414E0"/>
    <w:rsid w:val="00C414ED"/>
    <w:rsid w:val="00C41622"/>
    <w:rsid w:val="00C416A3"/>
    <w:rsid w:val="00C416B7"/>
    <w:rsid w:val="00C416D4"/>
    <w:rsid w:val="00C416FA"/>
    <w:rsid w:val="00C41764"/>
    <w:rsid w:val="00C4176B"/>
    <w:rsid w:val="00C41785"/>
    <w:rsid w:val="00C417B7"/>
    <w:rsid w:val="00C41815"/>
    <w:rsid w:val="00C41892"/>
    <w:rsid w:val="00C4190E"/>
    <w:rsid w:val="00C4191E"/>
    <w:rsid w:val="00C4195E"/>
    <w:rsid w:val="00C41975"/>
    <w:rsid w:val="00C41AF0"/>
    <w:rsid w:val="00C41B56"/>
    <w:rsid w:val="00C41B5F"/>
    <w:rsid w:val="00C41B66"/>
    <w:rsid w:val="00C41B6F"/>
    <w:rsid w:val="00C41BC1"/>
    <w:rsid w:val="00C41C8F"/>
    <w:rsid w:val="00C41C94"/>
    <w:rsid w:val="00C41CDA"/>
    <w:rsid w:val="00C41E29"/>
    <w:rsid w:val="00C41EC9"/>
    <w:rsid w:val="00C41F15"/>
    <w:rsid w:val="00C41F60"/>
    <w:rsid w:val="00C41F90"/>
    <w:rsid w:val="00C41FBA"/>
    <w:rsid w:val="00C41FC1"/>
    <w:rsid w:val="00C42031"/>
    <w:rsid w:val="00C420E1"/>
    <w:rsid w:val="00C4214F"/>
    <w:rsid w:val="00C42187"/>
    <w:rsid w:val="00C421DF"/>
    <w:rsid w:val="00C42255"/>
    <w:rsid w:val="00C42274"/>
    <w:rsid w:val="00C42293"/>
    <w:rsid w:val="00C422FA"/>
    <w:rsid w:val="00C42360"/>
    <w:rsid w:val="00C42379"/>
    <w:rsid w:val="00C42398"/>
    <w:rsid w:val="00C4244B"/>
    <w:rsid w:val="00C4250C"/>
    <w:rsid w:val="00C42561"/>
    <w:rsid w:val="00C42659"/>
    <w:rsid w:val="00C426C2"/>
    <w:rsid w:val="00C426C8"/>
    <w:rsid w:val="00C42726"/>
    <w:rsid w:val="00C42867"/>
    <w:rsid w:val="00C42877"/>
    <w:rsid w:val="00C428DE"/>
    <w:rsid w:val="00C42B51"/>
    <w:rsid w:val="00C42B97"/>
    <w:rsid w:val="00C42CDE"/>
    <w:rsid w:val="00C42CE5"/>
    <w:rsid w:val="00C42DE2"/>
    <w:rsid w:val="00C42EA0"/>
    <w:rsid w:val="00C42ED4"/>
    <w:rsid w:val="00C4301F"/>
    <w:rsid w:val="00C431B1"/>
    <w:rsid w:val="00C4325B"/>
    <w:rsid w:val="00C432F2"/>
    <w:rsid w:val="00C43331"/>
    <w:rsid w:val="00C433AB"/>
    <w:rsid w:val="00C43462"/>
    <w:rsid w:val="00C434C2"/>
    <w:rsid w:val="00C435EA"/>
    <w:rsid w:val="00C4362A"/>
    <w:rsid w:val="00C436A6"/>
    <w:rsid w:val="00C436D6"/>
    <w:rsid w:val="00C436EF"/>
    <w:rsid w:val="00C43799"/>
    <w:rsid w:val="00C437AB"/>
    <w:rsid w:val="00C437EC"/>
    <w:rsid w:val="00C43837"/>
    <w:rsid w:val="00C43940"/>
    <w:rsid w:val="00C439C6"/>
    <w:rsid w:val="00C43A6D"/>
    <w:rsid w:val="00C43A7A"/>
    <w:rsid w:val="00C43C0E"/>
    <w:rsid w:val="00C43C18"/>
    <w:rsid w:val="00C43C2B"/>
    <w:rsid w:val="00C43CCD"/>
    <w:rsid w:val="00C43D71"/>
    <w:rsid w:val="00C43DAC"/>
    <w:rsid w:val="00C43DEF"/>
    <w:rsid w:val="00C43E9F"/>
    <w:rsid w:val="00C43F49"/>
    <w:rsid w:val="00C43F53"/>
    <w:rsid w:val="00C44005"/>
    <w:rsid w:val="00C440D5"/>
    <w:rsid w:val="00C441A7"/>
    <w:rsid w:val="00C44342"/>
    <w:rsid w:val="00C44371"/>
    <w:rsid w:val="00C44399"/>
    <w:rsid w:val="00C445DE"/>
    <w:rsid w:val="00C445DF"/>
    <w:rsid w:val="00C44694"/>
    <w:rsid w:val="00C446A1"/>
    <w:rsid w:val="00C44736"/>
    <w:rsid w:val="00C44744"/>
    <w:rsid w:val="00C4478E"/>
    <w:rsid w:val="00C4490C"/>
    <w:rsid w:val="00C4493A"/>
    <w:rsid w:val="00C449AE"/>
    <w:rsid w:val="00C44BA1"/>
    <w:rsid w:val="00C44BAA"/>
    <w:rsid w:val="00C44D6C"/>
    <w:rsid w:val="00C44DC8"/>
    <w:rsid w:val="00C44E27"/>
    <w:rsid w:val="00C44EE7"/>
    <w:rsid w:val="00C44F0B"/>
    <w:rsid w:val="00C44F38"/>
    <w:rsid w:val="00C44F86"/>
    <w:rsid w:val="00C4507B"/>
    <w:rsid w:val="00C4515F"/>
    <w:rsid w:val="00C45384"/>
    <w:rsid w:val="00C453A0"/>
    <w:rsid w:val="00C453AD"/>
    <w:rsid w:val="00C453DF"/>
    <w:rsid w:val="00C4548A"/>
    <w:rsid w:val="00C454F1"/>
    <w:rsid w:val="00C45532"/>
    <w:rsid w:val="00C4560F"/>
    <w:rsid w:val="00C45698"/>
    <w:rsid w:val="00C4576F"/>
    <w:rsid w:val="00C4579B"/>
    <w:rsid w:val="00C457C1"/>
    <w:rsid w:val="00C459C0"/>
    <w:rsid w:val="00C45A1D"/>
    <w:rsid w:val="00C45A70"/>
    <w:rsid w:val="00C45AFC"/>
    <w:rsid w:val="00C45BE9"/>
    <w:rsid w:val="00C45CB2"/>
    <w:rsid w:val="00C45E4C"/>
    <w:rsid w:val="00C45E66"/>
    <w:rsid w:val="00C45F22"/>
    <w:rsid w:val="00C45FE1"/>
    <w:rsid w:val="00C4609B"/>
    <w:rsid w:val="00C461B8"/>
    <w:rsid w:val="00C461F9"/>
    <w:rsid w:val="00C46258"/>
    <w:rsid w:val="00C462A2"/>
    <w:rsid w:val="00C46308"/>
    <w:rsid w:val="00C4630F"/>
    <w:rsid w:val="00C46437"/>
    <w:rsid w:val="00C46459"/>
    <w:rsid w:val="00C465F3"/>
    <w:rsid w:val="00C46625"/>
    <w:rsid w:val="00C466EB"/>
    <w:rsid w:val="00C46770"/>
    <w:rsid w:val="00C46773"/>
    <w:rsid w:val="00C467AA"/>
    <w:rsid w:val="00C46845"/>
    <w:rsid w:val="00C46870"/>
    <w:rsid w:val="00C468FB"/>
    <w:rsid w:val="00C4697F"/>
    <w:rsid w:val="00C46AF1"/>
    <w:rsid w:val="00C46B60"/>
    <w:rsid w:val="00C46D92"/>
    <w:rsid w:val="00C47031"/>
    <w:rsid w:val="00C47072"/>
    <w:rsid w:val="00C47127"/>
    <w:rsid w:val="00C471FC"/>
    <w:rsid w:val="00C47255"/>
    <w:rsid w:val="00C4727F"/>
    <w:rsid w:val="00C47320"/>
    <w:rsid w:val="00C4733D"/>
    <w:rsid w:val="00C473CC"/>
    <w:rsid w:val="00C4742C"/>
    <w:rsid w:val="00C474B0"/>
    <w:rsid w:val="00C474D7"/>
    <w:rsid w:val="00C47545"/>
    <w:rsid w:val="00C47593"/>
    <w:rsid w:val="00C47748"/>
    <w:rsid w:val="00C47839"/>
    <w:rsid w:val="00C478EE"/>
    <w:rsid w:val="00C478F8"/>
    <w:rsid w:val="00C47946"/>
    <w:rsid w:val="00C47980"/>
    <w:rsid w:val="00C47BC4"/>
    <w:rsid w:val="00C47BD0"/>
    <w:rsid w:val="00C47C42"/>
    <w:rsid w:val="00C47C91"/>
    <w:rsid w:val="00C47C95"/>
    <w:rsid w:val="00C47E22"/>
    <w:rsid w:val="00C47E61"/>
    <w:rsid w:val="00C47F1B"/>
    <w:rsid w:val="00C5000A"/>
    <w:rsid w:val="00C502DC"/>
    <w:rsid w:val="00C50315"/>
    <w:rsid w:val="00C503B8"/>
    <w:rsid w:val="00C5040A"/>
    <w:rsid w:val="00C5044B"/>
    <w:rsid w:val="00C5048C"/>
    <w:rsid w:val="00C50551"/>
    <w:rsid w:val="00C50556"/>
    <w:rsid w:val="00C50656"/>
    <w:rsid w:val="00C506B6"/>
    <w:rsid w:val="00C506BD"/>
    <w:rsid w:val="00C50A85"/>
    <w:rsid w:val="00C50B8B"/>
    <w:rsid w:val="00C50BEB"/>
    <w:rsid w:val="00C50D0F"/>
    <w:rsid w:val="00C50E55"/>
    <w:rsid w:val="00C50E6F"/>
    <w:rsid w:val="00C50F47"/>
    <w:rsid w:val="00C50F56"/>
    <w:rsid w:val="00C50F7B"/>
    <w:rsid w:val="00C5109A"/>
    <w:rsid w:val="00C5110B"/>
    <w:rsid w:val="00C51210"/>
    <w:rsid w:val="00C51212"/>
    <w:rsid w:val="00C51221"/>
    <w:rsid w:val="00C51247"/>
    <w:rsid w:val="00C512CA"/>
    <w:rsid w:val="00C51345"/>
    <w:rsid w:val="00C51426"/>
    <w:rsid w:val="00C51504"/>
    <w:rsid w:val="00C51506"/>
    <w:rsid w:val="00C51542"/>
    <w:rsid w:val="00C51558"/>
    <w:rsid w:val="00C515EB"/>
    <w:rsid w:val="00C51622"/>
    <w:rsid w:val="00C5173B"/>
    <w:rsid w:val="00C517DC"/>
    <w:rsid w:val="00C51B1F"/>
    <w:rsid w:val="00C51B58"/>
    <w:rsid w:val="00C51C78"/>
    <w:rsid w:val="00C51D97"/>
    <w:rsid w:val="00C51EE0"/>
    <w:rsid w:val="00C51FB3"/>
    <w:rsid w:val="00C51FB4"/>
    <w:rsid w:val="00C52067"/>
    <w:rsid w:val="00C52113"/>
    <w:rsid w:val="00C52170"/>
    <w:rsid w:val="00C5217C"/>
    <w:rsid w:val="00C5223C"/>
    <w:rsid w:val="00C522D6"/>
    <w:rsid w:val="00C5237B"/>
    <w:rsid w:val="00C523AC"/>
    <w:rsid w:val="00C52424"/>
    <w:rsid w:val="00C52461"/>
    <w:rsid w:val="00C52567"/>
    <w:rsid w:val="00C5258B"/>
    <w:rsid w:val="00C526AB"/>
    <w:rsid w:val="00C526B9"/>
    <w:rsid w:val="00C526FC"/>
    <w:rsid w:val="00C527C0"/>
    <w:rsid w:val="00C52840"/>
    <w:rsid w:val="00C5290C"/>
    <w:rsid w:val="00C52910"/>
    <w:rsid w:val="00C52967"/>
    <w:rsid w:val="00C5299E"/>
    <w:rsid w:val="00C529C4"/>
    <w:rsid w:val="00C529E7"/>
    <w:rsid w:val="00C52A2B"/>
    <w:rsid w:val="00C52A35"/>
    <w:rsid w:val="00C52B76"/>
    <w:rsid w:val="00C52B88"/>
    <w:rsid w:val="00C52C7A"/>
    <w:rsid w:val="00C52D25"/>
    <w:rsid w:val="00C52DA3"/>
    <w:rsid w:val="00C52EDA"/>
    <w:rsid w:val="00C52FD4"/>
    <w:rsid w:val="00C53012"/>
    <w:rsid w:val="00C5301F"/>
    <w:rsid w:val="00C5311B"/>
    <w:rsid w:val="00C5316C"/>
    <w:rsid w:val="00C53213"/>
    <w:rsid w:val="00C53472"/>
    <w:rsid w:val="00C5349B"/>
    <w:rsid w:val="00C5351A"/>
    <w:rsid w:val="00C53544"/>
    <w:rsid w:val="00C53599"/>
    <w:rsid w:val="00C535D9"/>
    <w:rsid w:val="00C535DA"/>
    <w:rsid w:val="00C53644"/>
    <w:rsid w:val="00C536CB"/>
    <w:rsid w:val="00C536E2"/>
    <w:rsid w:val="00C53726"/>
    <w:rsid w:val="00C5374C"/>
    <w:rsid w:val="00C5377C"/>
    <w:rsid w:val="00C5383F"/>
    <w:rsid w:val="00C53892"/>
    <w:rsid w:val="00C538EC"/>
    <w:rsid w:val="00C53917"/>
    <w:rsid w:val="00C5395C"/>
    <w:rsid w:val="00C53973"/>
    <w:rsid w:val="00C539CE"/>
    <w:rsid w:val="00C53A19"/>
    <w:rsid w:val="00C53C6A"/>
    <w:rsid w:val="00C53CE1"/>
    <w:rsid w:val="00C53D59"/>
    <w:rsid w:val="00C53E9E"/>
    <w:rsid w:val="00C540BE"/>
    <w:rsid w:val="00C541DE"/>
    <w:rsid w:val="00C5428A"/>
    <w:rsid w:val="00C543DC"/>
    <w:rsid w:val="00C54443"/>
    <w:rsid w:val="00C545DF"/>
    <w:rsid w:val="00C545EF"/>
    <w:rsid w:val="00C54601"/>
    <w:rsid w:val="00C5467E"/>
    <w:rsid w:val="00C546E3"/>
    <w:rsid w:val="00C54736"/>
    <w:rsid w:val="00C54783"/>
    <w:rsid w:val="00C548CB"/>
    <w:rsid w:val="00C54963"/>
    <w:rsid w:val="00C549D3"/>
    <w:rsid w:val="00C54A72"/>
    <w:rsid w:val="00C54AD1"/>
    <w:rsid w:val="00C54B88"/>
    <w:rsid w:val="00C54B8F"/>
    <w:rsid w:val="00C54C11"/>
    <w:rsid w:val="00C54C2B"/>
    <w:rsid w:val="00C54C67"/>
    <w:rsid w:val="00C54C7F"/>
    <w:rsid w:val="00C54CD7"/>
    <w:rsid w:val="00C54DD9"/>
    <w:rsid w:val="00C54E65"/>
    <w:rsid w:val="00C54FA4"/>
    <w:rsid w:val="00C54FE8"/>
    <w:rsid w:val="00C55038"/>
    <w:rsid w:val="00C55044"/>
    <w:rsid w:val="00C5533C"/>
    <w:rsid w:val="00C553E7"/>
    <w:rsid w:val="00C55502"/>
    <w:rsid w:val="00C55971"/>
    <w:rsid w:val="00C55A5A"/>
    <w:rsid w:val="00C55A9E"/>
    <w:rsid w:val="00C55B60"/>
    <w:rsid w:val="00C55BAF"/>
    <w:rsid w:val="00C55C94"/>
    <w:rsid w:val="00C55CE6"/>
    <w:rsid w:val="00C55F5B"/>
    <w:rsid w:val="00C55FD0"/>
    <w:rsid w:val="00C56054"/>
    <w:rsid w:val="00C560B6"/>
    <w:rsid w:val="00C560CB"/>
    <w:rsid w:val="00C56121"/>
    <w:rsid w:val="00C56324"/>
    <w:rsid w:val="00C56388"/>
    <w:rsid w:val="00C5641E"/>
    <w:rsid w:val="00C564D4"/>
    <w:rsid w:val="00C5651D"/>
    <w:rsid w:val="00C5653B"/>
    <w:rsid w:val="00C5659E"/>
    <w:rsid w:val="00C565A3"/>
    <w:rsid w:val="00C567EB"/>
    <w:rsid w:val="00C5689A"/>
    <w:rsid w:val="00C568D7"/>
    <w:rsid w:val="00C56BAC"/>
    <w:rsid w:val="00C56C83"/>
    <w:rsid w:val="00C56DE8"/>
    <w:rsid w:val="00C56E48"/>
    <w:rsid w:val="00C56E64"/>
    <w:rsid w:val="00C57063"/>
    <w:rsid w:val="00C57068"/>
    <w:rsid w:val="00C57104"/>
    <w:rsid w:val="00C571D1"/>
    <w:rsid w:val="00C57365"/>
    <w:rsid w:val="00C57427"/>
    <w:rsid w:val="00C57616"/>
    <w:rsid w:val="00C5765A"/>
    <w:rsid w:val="00C57672"/>
    <w:rsid w:val="00C576FB"/>
    <w:rsid w:val="00C5775C"/>
    <w:rsid w:val="00C577F7"/>
    <w:rsid w:val="00C57901"/>
    <w:rsid w:val="00C57916"/>
    <w:rsid w:val="00C579AF"/>
    <w:rsid w:val="00C57AAF"/>
    <w:rsid w:val="00C57B77"/>
    <w:rsid w:val="00C57BFF"/>
    <w:rsid w:val="00C57C04"/>
    <w:rsid w:val="00C57D20"/>
    <w:rsid w:val="00C57D21"/>
    <w:rsid w:val="00C57DD9"/>
    <w:rsid w:val="00C57E40"/>
    <w:rsid w:val="00C60036"/>
    <w:rsid w:val="00C6010E"/>
    <w:rsid w:val="00C6014D"/>
    <w:rsid w:val="00C6019C"/>
    <w:rsid w:val="00C6020E"/>
    <w:rsid w:val="00C60256"/>
    <w:rsid w:val="00C602E6"/>
    <w:rsid w:val="00C60353"/>
    <w:rsid w:val="00C60490"/>
    <w:rsid w:val="00C604D5"/>
    <w:rsid w:val="00C6057A"/>
    <w:rsid w:val="00C6057E"/>
    <w:rsid w:val="00C605CA"/>
    <w:rsid w:val="00C605D7"/>
    <w:rsid w:val="00C60640"/>
    <w:rsid w:val="00C60667"/>
    <w:rsid w:val="00C6068F"/>
    <w:rsid w:val="00C60730"/>
    <w:rsid w:val="00C6074F"/>
    <w:rsid w:val="00C607B0"/>
    <w:rsid w:val="00C6086F"/>
    <w:rsid w:val="00C608B4"/>
    <w:rsid w:val="00C6091A"/>
    <w:rsid w:val="00C60934"/>
    <w:rsid w:val="00C609C4"/>
    <w:rsid w:val="00C60AB2"/>
    <w:rsid w:val="00C60B05"/>
    <w:rsid w:val="00C60B1F"/>
    <w:rsid w:val="00C60BCB"/>
    <w:rsid w:val="00C60C00"/>
    <w:rsid w:val="00C60E2C"/>
    <w:rsid w:val="00C60E38"/>
    <w:rsid w:val="00C60EF3"/>
    <w:rsid w:val="00C61090"/>
    <w:rsid w:val="00C61127"/>
    <w:rsid w:val="00C61161"/>
    <w:rsid w:val="00C61259"/>
    <w:rsid w:val="00C61270"/>
    <w:rsid w:val="00C6128F"/>
    <w:rsid w:val="00C6137C"/>
    <w:rsid w:val="00C613F5"/>
    <w:rsid w:val="00C616D2"/>
    <w:rsid w:val="00C616FF"/>
    <w:rsid w:val="00C6179B"/>
    <w:rsid w:val="00C617E3"/>
    <w:rsid w:val="00C6183D"/>
    <w:rsid w:val="00C6193B"/>
    <w:rsid w:val="00C6193F"/>
    <w:rsid w:val="00C6195F"/>
    <w:rsid w:val="00C61982"/>
    <w:rsid w:val="00C61A11"/>
    <w:rsid w:val="00C61A89"/>
    <w:rsid w:val="00C61AB9"/>
    <w:rsid w:val="00C61C51"/>
    <w:rsid w:val="00C61D65"/>
    <w:rsid w:val="00C61E03"/>
    <w:rsid w:val="00C61E30"/>
    <w:rsid w:val="00C61EB8"/>
    <w:rsid w:val="00C61F84"/>
    <w:rsid w:val="00C61F87"/>
    <w:rsid w:val="00C61F93"/>
    <w:rsid w:val="00C620B0"/>
    <w:rsid w:val="00C620FA"/>
    <w:rsid w:val="00C6212B"/>
    <w:rsid w:val="00C6236C"/>
    <w:rsid w:val="00C62370"/>
    <w:rsid w:val="00C62378"/>
    <w:rsid w:val="00C62384"/>
    <w:rsid w:val="00C623AF"/>
    <w:rsid w:val="00C6249C"/>
    <w:rsid w:val="00C624D7"/>
    <w:rsid w:val="00C6260D"/>
    <w:rsid w:val="00C62768"/>
    <w:rsid w:val="00C627BE"/>
    <w:rsid w:val="00C62889"/>
    <w:rsid w:val="00C62906"/>
    <w:rsid w:val="00C6290B"/>
    <w:rsid w:val="00C6290F"/>
    <w:rsid w:val="00C62921"/>
    <w:rsid w:val="00C62969"/>
    <w:rsid w:val="00C62A0D"/>
    <w:rsid w:val="00C62A4E"/>
    <w:rsid w:val="00C62A9D"/>
    <w:rsid w:val="00C62AD7"/>
    <w:rsid w:val="00C62BB7"/>
    <w:rsid w:val="00C62C18"/>
    <w:rsid w:val="00C62D79"/>
    <w:rsid w:val="00C62DDD"/>
    <w:rsid w:val="00C62EBE"/>
    <w:rsid w:val="00C62FF7"/>
    <w:rsid w:val="00C63004"/>
    <w:rsid w:val="00C63075"/>
    <w:rsid w:val="00C63135"/>
    <w:rsid w:val="00C63184"/>
    <w:rsid w:val="00C631B9"/>
    <w:rsid w:val="00C631DB"/>
    <w:rsid w:val="00C63200"/>
    <w:rsid w:val="00C63243"/>
    <w:rsid w:val="00C63480"/>
    <w:rsid w:val="00C634BF"/>
    <w:rsid w:val="00C634F2"/>
    <w:rsid w:val="00C63581"/>
    <w:rsid w:val="00C63597"/>
    <w:rsid w:val="00C63645"/>
    <w:rsid w:val="00C636E7"/>
    <w:rsid w:val="00C636E8"/>
    <w:rsid w:val="00C6374A"/>
    <w:rsid w:val="00C637DC"/>
    <w:rsid w:val="00C63802"/>
    <w:rsid w:val="00C6395A"/>
    <w:rsid w:val="00C63990"/>
    <w:rsid w:val="00C63AAC"/>
    <w:rsid w:val="00C63BB3"/>
    <w:rsid w:val="00C63BE4"/>
    <w:rsid w:val="00C63C6E"/>
    <w:rsid w:val="00C63D7A"/>
    <w:rsid w:val="00C63DAB"/>
    <w:rsid w:val="00C63DE4"/>
    <w:rsid w:val="00C63E7A"/>
    <w:rsid w:val="00C63EE8"/>
    <w:rsid w:val="00C63F91"/>
    <w:rsid w:val="00C63FC9"/>
    <w:rsid w:val="00C64008"/>
    <w:rsid w:val="00C64017"/>
    <w:rsid w:val="00C64097"/>
    <w:rsid w:val="00C6409C"/>
    <w:rsid w:val="00C640D7"/>
    <w:rsid w:val="00C641A4"/>
    <w:rsid w:val="00C64243"/>
    <w:rsid w:val="00C642CC"/>
    <w:rsid w:val="00C6432E"/>
    <w:rsid w:val="00C644D5"/>
    <w:rsid w:val="00C644FB"/>
    <w:rsid w:val="00C645EC"/>
    <w:rsid w:val="00C64601"/>
    <w:rsid w:val="00C64646"/>
    <w:rsid w:val="00C6476F"/>
    <w:rsid w:val="00C647C5"/>
    <w:rsid w:val="00C6489F"/>
    <w:rsid w:val="00C648FE"/>
    <w:rsid w:val="00C64919"/>
    <w:rsid w:val="00C649C8"/>
    <w:rsid w:val="00C64A3D"/>
    <w:rsid w:val="00C64B47"/>
    <w:rsid w:val="00C64CB9"/>
    <w:rsid w:val="00C64D5B"/>
    <w:rsid w:val="00C64EFD"/>
    <w:rsid w:val="00C64F1A"/>
    <w:rsid w:val="00C64F76"/>
    <w:rsid w:val="00C65175"/>
    <w:rsid w:val="00C651DA"/>
    <w:rsid w:val="00C65202"/>
    <w:rsid w:val="00C65236"/>
    <w:rsid w:val="00C6546E"/>
    <w:rsid w:val="00C654AA"/>
    <w:rsid w:val="00C655CB"/>
    <w:rsid w:val="00C656C5"/>
    <w:rsid w:val="00C65706"/>
    <w:rsid w:val="00C65718"/>
    <w:rsid w:val="00C657D2"/>
    <w:rsid w:val="00C65825"/>
    <w:rsid w:val="00C65979"/>
    <w:rsid w:val="00C659AD"/>
    <w:rsid w:val="00C659B2"/>
    <w:rsid w:val="00C65A68"/>
    <w:rsid w:val="00C65A8E"/>
    <w:rsid w:val="00C65B92"/>
    <w:rsid w:val="00C65BC4"/>
    <w:rsid w:val="00C65C18"/>
    <w:rsid w:val="00C65C81"/>
    <w:rsid w:val="00C65C85"/>
    <w:rsid w:val="00C65CBD"/>
    <w:rsid w:val="00C65D2F"/>
    <w:rsid w:val="00C65DAD"/>
    <w:rsid w:val="00C65DFF"/>
    <w:rsid w:val="00C65E03"/>
    <w:rsid w:val="00C65FE8"/>
    <w:rsid w:val="00C66231"/>
    <w:rsid w:val="00C66287"/>
    <w:rsid w:val="00C662F1"/>
    <w:rsid w:val="00C6630F"/>
    <w:rsid w:val="00C66318"/>
    <w:rsid w:val="00C66325"/>
    <w:rsid w:val="00C66343"/>
    <w:rsid w:val="00C6636A"/>
    <w:rsid w:val="00C663B5"/>
    <w:rsid w:val="00C663DA"/>
    <w:rsid w:val="00C66402"/>
    <w:rsid w:val="00C66593"/>
    <w:rsid w:val="00C66626"/>
    <w:rsid w:val="00C66628"/>
    <w:rsid w:val="00C666DE"/>
    <w:rsid w:val="00C66704"/>
    <w:rsid w:val="00C66742"/>
    <w:rsid w:val="00C66772"/>
    <w:rsid w:val="00C66798"/>
    <w:rsid w:val="00C667A8"/>
    <w:rsid w:val="00C667CE"/>
    <w:rsid w:val="00C6681E"/>
    <w:rsid w:val="00C66873"/>
    <w:rsid w:val="00C66979"/>
    <w:rsid w:val="00C669ED"/>
    <w:rsid w:val="00C66A2A"/>
    <w:rsid w:val="00C66A37"/>
    <w:rsid w:val="00C66B9F"/>
    <w:rsid w:val="00C66C96"/>
    <w:rsid w:val="00C66D2B"/>
    <w:rsid w:val="00C66D99"/>
    <w:rsid w:val="00C670F8"/>
    <w:rsid w:val="00C67158"/>
    <w:rsid w:val="00C671CB"/>
    <w:rsid w:val="00C672DC"/>
    <w:rsid w:val="00C6733F"/>
    <w:rsid w:val="00C67348"/>
    <w:rsid w:val="00C6743E"/>
    <w:rsid w:val="00C67449"/>
    <w:rsid w:val="00C674D0"/>
    <w:rsid w:val="00C674D5"/>
    <w:rsid w:val="00C67512"/>
    <w:rsid w:val="00C67566"/>
    <w:rsid w:val="00C67580"/>
    <w:rsid w:val="00C675D8"/>
    <w:rsid w:val="00C677CB"/>
    <w:rsid w:val="00C67809"/>
    <w:rsid w:val="00C6781C"/>
    <w:rsid w:val="00C67861"/>
    <w:rsid w:val="00C6792B"/>
    <w:rsid w:val="00C6796E"/>
    <w:rsid w:val="00C679C5"/>
    <w:rsid w:val="00C679D9"/>
    <w:rsid w:val="00C67AF3"/>
    <w:rsid w:val="00C67AF8"/>
    <w:rsid w:val="00C67B5B"/>
    <w:rsid w:val="00C67D74"/>
    <w:rsid w:val="00C67D75"/>
    <w:rsid w:val="00C67EA1"/>
    <w:rsid w:val="00C67F24"/>
    <w:rsid w:val="00C67F7B"/>
    <w:rsid w:val="00C70031"/>
    <w:rsid w:val="00C70059"/>
    <w:rsid w:val="00C700D5"/>
    <w:rsid w:val="00C701E3"/>
    <w:rsid w:val="00C701E6"/>
    <w:rsid w:val="00C70218"/>
    <w:rsid w:val="00C7021A"/>
    <w:rsid w:val="00C703A2"/>
    <w:rsid w:val="00C70413"/>
    <w:rsid w:val="00C70482"/>
    <w:rsid w:val="00C70494"/>
    <w:rsid w:val="00C7050F"/>
    <w:rsid w:val="00C7053E"/>
    <w:rsid w:val="00C705E0"/>
    <w:rsid w:val="00C7079E"/>
    <w:rsid w:val="00C707A0"/>
    <w:rsid w:val="00C7080E"/>
    <w:rsid w:val="00C709DB"/>
    <w:rsid w:val="00C70A34"/>
    <w:rsid w:val="00C70AA5"/>
    <w:rsid w:val="00C70ACA"/>
    <w:rsid w:val="00C70AEE"/>
    <w:rsid w:val="00C70B69"/>
    <w:rsid w:val="00C70BA9"/>
    <w:rsid w:val="00C70D0B"/>
    <w:rsid w:val="00C70D38"/>
    <w:rsid w:val="00C70DC0"/>
    <w:rsid w:val="00C70E0B"/>
    <w:rsid w:val="00C70E17"/>
    <w:rsid w:val="00C70ED5"/>
    <w:rsid w:val="00C70F1A"/>
    <w:rsid w:val="00C70F68"/>
    <w:rsid w:val="00C71109"/>
    <w:rsid w:val="00C7110B"/>
    <w:rsid w:val="00C7121C"/>
    <w:rsid w:val="00C71362"/>
    <w:rsid w:val="00C713A2"/>
    <w:rsid w:val="00C714B3"/>
    <w:rsid w:val="00C714DF"/>
    <w:rsid w:val="00C715B5"/>
    <w:rsid w:val="00C71661"/>
    <w:rsid w:val="00C71696"/>
    <w:rsid w:val="00C71712"/>
    <w:rsid w:val="00C7177C"/>
    <w:rsid w:val="00C7192C"/>
    <w:rsid w:val="00C71A0A"/>
    <w:rsid w:val="00C71A21"/>
    <w:rsid w:val="00C71ABB"/>
    <w:rsid w:val="00C71B01"/>
    <w:rsid w:val="00C71B32"/>
    <w:rsid w:val="00C71BD9"/>
    <w:rsid w:val="00C71D15"/>
    <w:rsid w:val="00C71D7D"/>
    <w:rsid w:val="00C71D8C"/>
    <w:rsid w:val="00C71D92"/>
    <w:rsid w:val="00C71DAD"/>
    <w:rsid w:val="00C71E15"/>
    <w:rsid w:val="00C71FD0"/>
    <w:rsid w:val="00C7212B"/>
    <w:rsid w:val="00C721EC"/>
    <w:rsid w:val="00C72267"/>
    <w:rsid w:val="00C7234D"/>
    <w:rsid w:val="00C723E8"/>
    <w:rsid w:val="00C7244E"/>
    <w:rsid w:val="00C72451"/>
    <w:rsid w:val="00C72463"/>
    <w:rsid w:val="00C72497"/>
    <w:rsid w:val="00C72506"/>
    <w:rsid w:val="00C72576"/>
    <w:rsid w:val="00C725AF"/>
    <w:rsid w:val="00C725BA"/>
    <w:rsid w:val="00C72650"/>
    <w:rsid w:val="00C7269B"/>
    <w:rsid w:val="00C726C9"/>
    <w:rsid w:val="00C726CA"/>
    <w:rsid w:val="00C7276F"/>
    <w:rsid w:val="00C72777"/>
    <w:rsid w:val="00C72801"/>
    <w:rsid w:val="00C7286F"/>
    <w:rsid w:val="00C72910"/>
    <w:rsid w:val="00C72932"/>
    <w:rsid w:val="00C729C7"/>
    <w:rsid w:val="00C729F4"/>
    <w:rsid w:val="00C72AAD"/>
    <w:rsid w:val="00C72AC2"/>
    <w:rsid w:val="00C72B1D"/>
    <w:rsid w:val="00C72B68"/>
    <w:rsid w:val="00C72B76"/>
    <w:rsid w:val="00C72C0A"/>
    <w:rsid w:val="00C72CA5"/>
    <w:rsid w:val="00C72CB2"/>
    <w:rsid w:val="00C72CCE"/>
    <w:rsid w:val="00C72CDA"/>
    <w:rsid w:val="00C72FC2"/>
    <w:rsid w:val="00C72FFF"/>
    <w:rsid w:val="00C730DC"/>
    <w:rsid w:val="00C730F9"/>
    <w:rsid w:val="00C73186"/>
    <w:rsid w:val="00C731A5"/>
    <w:rsid w:val="00C73337"/>
    <w:rsid w:val="00C7335F"/>
    <w:rsid w:val="00C734B0"/>
    <w:rsid w:val="00C734C3"/>
    <w:rsid w:val="00C7351D"/>
    <w:rsid w:val="00C7352C"/>
    <w:rsid w:val="00C7358E"/>
    <w:rsid w:val="00C735EA"/>
    <w:rsid w:val="00C736DF"/>
    <w:rsid w:val="00C73795"/>
    <w:rsid w:val="00C737B5"/>
    <w:rsid w:val="00C73824"/>
    <w:rsid w:val="00C73873"/>
    <w:rsid w:val="00C738D5"/>
    <w:rsid w:val="00C73952"/>
    <w:rsid w:val="00C73955"/>
    <w:rsid w:val="00C73A24"/>
    <w:rsid w:val="00C73C0F"/>
    <w:rsid w:val="00C73D3A"/>
    <w:rsid w:val="00C73D88"/>
    <w:rsid w:val="00C73E67"/>
    <w:rsid w:val="00C73EB2"/>
    <w:rsid w:val="00C73FAD"/>
    <w:rsid w:val="00C74106"/>
    <w:rsid w:val="00C74155"/>
    <w:rsid w:val="00C74240"/>
    <w:rsid w:val="00C742D6"/>
    <w:rsid w:val="00C742F8"/>
    <w:rsid w:val="00C7430D"/>
    <w:rsid w:val="00C74375"/>
    <w:rsid w:val="00C744EB"/>
    <w:rsid w:val="00C7454A"/>
    <w:rsid w:val="00C746DA"/>
    <w:rsid w:val="00C7483B"/>
    <w:rsid w:val="00C74A0E"/>
    <w:rsid w:val="00C74A92"/>
    <w:rsid w:val="00C74AA5"/>
    <w:rsid w:val="00C74AD7"/>
    <w:rsid w:val="00C74AE1"/>
    <w:rsid w:val="00C74B45"/>
    <w:rsid w:val="00C74BD9"/>
    <w:rsid w:val="00C74C0C"/>
    <w:rsid w:val="00C74CD4"/>
    <w:rsid w:val="00C74DAF"/>
    <w:rsid w:val="00C74E00"/>
    <w:rsid w:val="00C74E2C"/>
    <w:rsid w:val="00C74E43"/>
    <w:rsid w:val="00C74E71"/>
    <w:rsid w:val="00C74F21"/>
    <w:rsid w:val="00C74F61"/>
    <w:rsid w:val="00C7502D"/>
    <w:rsid w:val="00C750F5"/>
    <w:rsid w:val="00C75314"/>
    <w:rsid w:val="00C75550"/>
    <w:rsid w:val="00C75587"/>
    <w:rsid w:val="00C75650"/>
    <w:rsid w:val="00C75792"/>
    <w:rsid w:val="00C757B8"/>
    <w:rsid w:val="00C757E4"/>
    <w:rsid w:val="00C75820"/>
    <w:rsid w:val="00C759BC"/>
    <w:rsid w:val="00C759C2"/>
    <w:rsid w:val="00C75A04"/>
    <w:rsid w:val="00C75A1D"/>
    <w:rsid w:val="00C75AB5"/>
    <w:rsid w:val="00C75AD7"/>
    <w:rsid w:val="00C75B5E"/>
    <w:rsid w:val="00C75C2E"/>
    <w:rsid w:val="00C75C55"/>
    <w:rsid w:val="00C75D28"/>
    <w:rsid w:val="00C75DCE"/>
    <w:rsid w:val="00C75E3E"/>
    <w:rsid w:val="00C75E51"/>
    <w:rsid w:val="00C75F0D"/>
    <w:rsid w:val="00C760D7"/>
    <w:rsid w:val="00C761EE"/>
    <w:rsid w:val="00C7621F"/>
    <w:rsid w:val="00C763D0"/>
    <w:rsid w:val="00C7644F"/>
    <w:rsid w:val="00C7650B"/>
    <w:rsid w:val="00C76555"/>
    <w:rsid w:val="00C765AE"/>
    <w:rsid w:val="00C765FC"/>
    <w:rsid w:val="00C7675F"/>
    <w:rsid w:val="00C767FB"/>
    <w:rsid w:val="00C76838"/>
    <w:rsid w:val="00C7689B"/>
    <w:rsid w:val="00C768CC"/>
    <w:rsid w:val="00C76906"/>
    <w:rsid w:val="00C769D4"/>
    <w:rsid w:val="00C76AA3"/>
    <w:rsid w:val="00C76B54"/>
    <w:rsid w:val="00C76B7C"/>
    <w:rsid w:val="00C76B7F"/>
    <w:rsid w:val="00C76BCD"/>
    <w:rsid w:val="00C76CC7"/>
    <w:rsid w:val="00C76D13"/>
    <w:rsid w:val="00C76D32"/>
    <w:rsid w:val="00C76D8D"/>
    <w:rsid w:val="00C76E6C"/>
    <w:rsid w:val="00C76EC6"/>
    <w:rsid w:val="00C76F5F"/>
    <w:rsid w:val="00C76F67"/>
    <w:rsid w:val="00C76F6D"/>
    <w:rsid w:val="00C76F77"/>
    <w:rsid w:val="00C76F81"/>
    <w:rsid w:val="00C77064"/>
    <w:rsid w:val="00C770BC"/>
    <w:rsid w:val="00C7719B"/>
    <w:rsid w:val="00C772B8"/>
    <w:rsid w:val="00C772D2"/>
    <w:rsid w:val="00C7735A"/>
    <w:rsid w:val="00C7747B"/>
    <w:rsid w:val="00C774E2"/>
    <w:rsid w:val="00C77522"/>
    <w:rsid w:val="00C77558"/>
    <w:rsid w:val="00C77599"/>
    <w:rsid w:val="00C775D7"/>
    <w:rsid w:val="00C775EF"/>
    <w:rsid w:val="00C776A4"/>
    <w:rsid w:val="00C77760"/>
    <w:rsid w:val="00C77800"/>
    <w:rsid w:val="00C77807"/>
    <w:rsid w:val="00C77A3A"/>
    <w:rsid w:val="00C77A54"/>
    <w:rsid w:val="00C77A9D"/>
    <w:rsid w:val="00C77AC7"/>
    <w:rsid w:val="00C77B0C"/>
    <w:rsid w:val="00C77B13"/>
    <w:rsid w:val="00C77B36"/>
    <w:rsid w:val="00C77BCC"/>
    <w:rsid w:val="00C77BFA"/>
    <w:rsid w:val="00C77CAF"/>
    <w:rsid w:val="00C77CCC"/>
    <w:rsid w:val="00C77DA9"/>
    <w:rsid w:val="00C77ECD"/>
    <w:rsid w:val="00C77F38"/>
    <w:rsid w:val="00C8005D"/>
    <w:rsid w:val="00C80060"/>
    <w:rsid w:val="00C8007A"/>
    <w:rsid w:val="00C800DD"/>
    <w:rsid w:val="00C801C3"/>
    <w:rsid w:val="00C8026E"/>
    <w:rsid w:val="00C802A6"/>
    <w:rsid w:val="00C802B3"/>
    <w:rsid w:val="00C802C0"/>
    <w:rsid w:val="00C802C2"/>
    <w:rsid w:val="00C803EF"/>
    <w:rsid w:val="00C80430"/>
    <w:rsid w:val="00C804CB"/>
    <w:rsid w:val="00C8080B"/>
    <w:rsid w:val="00C808F8"/>
    <w:rsid w:val="00C80920"/>
    <w:rsid w:val="00C80994"/>
    <w:rsid w:val="00C809B7"/>
    <w:rsid w:val="00C809BD"/>
    <w:rsid w:val="00C80A47"/>
    <w:rsid w:val="00C80B03"/>
    <w:rsid w:val="00C80B24"/>
    <w:rsid w:val="00C80DEB"/>
    <w:rsid w:val="00C80E1F"/>
    <w:rsid w:val="00C80E3E"/>
    <w:rsid w:val="00C81026"/>
    <w:rsid w:val="00C81065"/>
    <w:rsid w:val="00C810EC"/>
    <w:rsid w:val="00C81179"/>
    <w:rsid w:val="00C8127C"/>
    <w:rsid w:val="00C8128A"/>
    <w:rsid w:val="00C812A4"/>
    <w:rsid w:val="00C812D7"/>
    <w:rsid w:val="00C81343"/>
    <w:rsid w:val="00C81368"/>
    <w:rsid w:val="00C813B5"/>
    <w:rsid w:val="00C81538"/>
    <w:rsid w:val="00C81547"/>
    <w:rsid w:val="00C8156B"/>
    <w:rsid w:val="00C815A5"/>
    <w:rsid w:val="00C816ED"/>
    <w:rsid w:val="00C8176E"/>
    <w:rsid w:val="00C8179B"/>
    <w:rsid w:val="00C817A5"/>
    <w:rsid w:val="00C81821"/>
    <w:rsid w:val="00C818A4"/>
    <w:rsid w:val="00C8198C"/>
    <w:rsid w:val="00C81A18"/>
    <w:rsid w:val="00C81A9A"/>
    <w:rsid w:val="00C81BB9"/>
    <w:rsid w:val="00C81C28"/>
    <w:rsid w:val="00C81C2A"/>
    <w:rsid w:val="00C81C47"/>
    <w:rsid w:val="00C81DD6"/>
    <w:rsid w:val="00C81E0D"/>
    <w:rsid w:val="00C81E2C"/>
    <w:rsid w:val="00C81E44"/>
    <w:rsid w:val="00C81F21"/>
    <w:rsid w:val="00C81FD6"/>
    <w:rsid w:val="00C82031"/>
    <w:rsid w:val="00C82043"/>
    <w:rsid w:val="00C820BF"/>
    <w:rsid w:val="00C82191"/>
    <w:rsid w:val="00C8230F"/>
    <w:rsid w:val="00C8232B"/>
    <w:rsid w:val="00C82336"/>
    <w:rsid w:val="00C82340"/>
    <w:rsid w:val="00C8243F"/>
    <w:rsid w:val="00C824A1"/>
    <w:rsid w:val="00C824F9"/>
    <w:rsid w:val="00C82510"/>
    <w:rsid w:val="00C8254B"/>
    <w:rsid w:val="00C82684"/>
    <w:rsid w:val="00C82686"/>
    <w:rsid w:val="00C826C3"/>
    <w:rsid w:val="00C826D9"/>
    <w:rsid w:val="00C827F7"/>
    <w:rsid w:val="00C8289B"/>
    <w:rsid w:val="00C8298E"/>
    <w:rsid w:val="00C829A6"/>
    <w:rsid w:val="00C82A8E"/>
    <w:rsid w:val="00C82B2A"/>
    <w:rsid w:val="00C82B32"/>
    <w:rsid w:val="00C82B5E"/>
    <w:rsid w:val="00C82C00"/>
    <w:rsid w:val="00C82D21"/>
    <w:rsid w:val="00C82D54"/>
    <w:rsid w:val="00C82D76"/>
    <w:rsid w:val="00C82D97"/>
    <w:rsid w:val="00C82DB1"/>
    <w:rsid w:val="00C82E64"/>
    <w:rsid w:val="00C82E90"/>
    <w:rsid w:val="00C82EC6"/>
    <w:rsid w:val="00C82EF8"/>
    <w:rsid w:val="00C82F3B"/>
    <w:rsid w:val="00C82FFE"/>
    <w:rsid w:val="00C83222"/>
    <w:rsid w:val="00C8327E"/>
    <w:rsid w:val="00C832BF"/>
    <w:rsid w:val="00C833F4"/>
    <w:rsid w:val="00C833F8"/>
    <w:rsid w:val="00C834FA"/>
    <w:rsid w:val="00C835E8"/>
    <w:rsid w:val="00C83692"/>
    <w:rsid w:val="00C836CF"/>
    <w:rsid w:val="00C836F5"/>
    <w:rsid w:val="00C836F6"/>
    <w:rsid w:val="00C837BD"/>
    <w:rsid w:val="00C837C1"/>
    <w:rsid w:val="00C837C4"/>
    <w:rsid w:val="00C837D6"/>
    <w:rsid w:val="00C837EA"/>
    <w:rsid w:val="00C83829"/>
    <w:rsid w:val="00C83845"/>
    <w:rsid w:val="00C83851"/>
    <w:rsid w:val="00C83992"/>
    <w:rsid w:val="00C83A40"/>
    <w:rsid w:val="00C83B86"/>
    <w:rsid w:val="00C83BF8"/>
    <w:rsid w:val="00C83C34"/>
    <w:rsid w:val="00C83C72"/>
    <w:rsid w:val="00C83D59"/>
    <w:rsid w:val="00C83E4C"/>
    <w:rsid w:val="00C83EDD"/>
    <w:rsid w:val="00C83EEB"/>
    <w:rsid w:val="00C83F99"/>
    <w:rsid w:val="00C84026"/>
    <w:rsid w:val="00C84038"/>
    <w:rsid w:val="00C8403F"/>
    <w:rsid w:val="00C84056"/>
    <w:rsid w:val="00C84177"/>
    <w:rsid w:val="00C84385"/>
    <w:rsid w:val="00C843B0"/>
    <w:rsid w:val="00C84414"/>
    <w:rsid w:val="00C84425"/>
    <w:rsid w:val="00C84441"/>
    <w:rsid w:val="00C84445"/>
    <w:rsid w:val="00C84456"/>
    <w:rsid w:val="00C84508"/>
    <w:rsid w:val="00C8452A"/>
    <w:rsid w:val="00C8452C"/>
    <w:rsid w:val="00C84638"/>
    <w:rsid w:val="00C84683"/>
    <w:rsid w:val="00C846D3"/>
    <w:rsid w:val="00C846F3"/>
    <w:rsid w:val="00C84917"/>
    <w:rsid w:val="00C8493D"/>
    <w:rsid w:val="00C84952"/>
    <w:rsid w:val="00C84987"/>
    <w:rsid w:val="00C849D9"/>
    <w:rsid w:val="00C849E2"/>
    <w:rsid w:val="00C84A39"/>
    <w:rsid w:val="00C84A87"/>
    <w:rsid w:val="00C84A8C"/>
    <w:rsid w:val="00C84B5F"/>
    <w:rsid w:val="00C84BDA"/>
    <w:rsid w:val="00C84BF1"/>
    <w:rsid w:val="00C84CA2"/>
    <w:rsid w:val="00C84D22"/>
    <w:rsid w:val="00C84D78"/>
    <w:rsid w:val="00C84DA7"/>
    <w:rsid w:val="00C84DFC"/>
    <w:rsid w:val="00C84EFA"/>
    <w:rsid w:val="00C84F0B"/>
    <w:rsid w:val="00C84F39"/>
    <w:rsid w:val="00C8506A"/>
    <w:rsid w:val="00C85267"/>
    <w:rsid w:val="00C853E7"/>
    <w:rsid w:val="00C854BA"/>
    <w:rsid w:val="00C85518"/>
    <w:rsid w:val="00C8554F"/>
    <w:rsid w:val="00C8560A"/>
    <w:rsid w:val="00C85666"/>
    <w:rsid w:val="00C85859"/>
    <w:rsid w:val="00C858A3"/>
    <w:rsid w:val="00C859C0"/>
    <w:rsid w:val="00C85A21"/>
    <w:rsid w:val="00C85A36"/>
    <w:rsid w:val="00C85A65"/>
    <w:rsid w:val="00C85A87"/>
    <w:rsid w:val="00C85CD1"/>
    <w:rsid w:val="00C85DD6"/>
    <w:rsid w:val="00C85E8E"/>
    <w:rsid w:val="00C85EF8"/>
    <w:rsid w:val="00C85F13"/>
    <w:rsid w:val="00C85F2D"/>
    <w:rsid w:val="00C85FD1"/>
    <w:rsid w:val="00C8606E"/>
    <w:rsid w:val="00C8606F"/>
    <w:rsid w:val="00C860B3"/>
    <w:rsid w:val="00C86143"/>
    <w:rsid w:val="00C8616B"/>
    <w:rsid w:val="00C86282"/>
    <w:rsid w:val="00C862C2"/>
    <w:rsid w:val="00C86323"/>
    <w:rsid w:val="00C8636B"/>
    <w:rsid w:val="00C86400"/>
    <w:rsid w:val="00C8649E"/>
    <w:rsid w:val="00C8660F"/>
    <w:rsid w:val="00C8668D"/>
    <w:rsid w:val="00C868ED"/>
    <w:rsid w:val="00C86922"/>
    <w:rsid w:val="00C869FE"/>
    <w:rsid w:val="00C86AAA"/>
    <w:rsid w:val="00C86ABE"/>
    <w:rsid w:val="00C86B31"/>
    <w:rsid w:val="00C86B5C"/>
    <w:rsid w:val="00C86C56"/>
    <w:rsid w:val="00C86C7B"/>
    <w:rsid w:val="00C86CD4"/>
    <w:rsid w:val="00C86ECC"/>
    <w:rsid w:val="00C86EF1"/>
    <w:rsid w:val="00C86F93"/>
    <w:rsid w:val="00C870BC"/>
    <w:rsid w:val="00C8723B"/>
    <w:rsid w:val="00C873F5"/>
    <w:rsid w:val="00C87415"/>
    <w:rsid w:val="00C874BD"/>
    <w:rsid w:val="00C874DF"/>
    <w:rsid w:val="00C87638"/>
    <w:rsid w:val="00C87671"/>
    <w:rsid w:val="00C876B6"/>
    <w:rsid w:val="00C87710"/>
    <w:rsid w:val="00C8773E"/>
    <w:rsid w:val="00C877B4"/>
    <w:rsid w:val="00C878DF"/>
    <w:rsid w:val="00C87926"/>
    <w:rsid w:val="00C87936"/>
    <w:rsid w:val="00C87970"/>
    <w:rsid w:val="00C879A2"/>
    <w:rsid w:val="00C87B60"/>
    <w:rsid w:val="00C87C13"/>
    <w:rsid w:val="00C87C59"/>
    <w:rsid w:val="00C87DE0"/>
    <w:rsid w:val="00C87EBB"/>
    <w:rsid w:val="00C87EDA"/>
    <w:rsid w:val="00C87F4A"/>
    <w:rsid w:val="00C87F8F"/>
    <w:rsid w:val="00C9002C"/>
    <w:rsid w:val="00C9003B"/>
    <w:rsid w:val="00C900E4"/>
    <w:rsid w:val="00C90141"/>
    <w:rsid w:val="00C9019F"/>
    <w:rsid w:val="00C901DE"/>
    <w:rsid w:val="00C901FD"/>
    <w:rsid w:val="00C9022D"/>
    <w:rsid w:val="00C903B9"/>
    <w:rsid w:val="00C903CA"/>
    <w:rsid w:val="00C90442"/>
    <w:rsid w:val="00C90465"/>
    <w:rsid w:val="00C904EF"/>
    <w:rsid w:val="00C9051E"/>
    <w:rsid w:val="00C905AE"/>
    <w:rsid w:val="00C90601"/>
    <w:rsid w:val="00C906D4"/>
    <w:rsid w:val="00C90778"/>
    <w:rsid w:val="00C907F0"/>
    <w:rsid w:val="00C90855"/>
    <w:rsid w:val="00C90891"/>
    <w:rsid w:val="00C90A6F"/>
    <w:rsid w:val="00C90A91"/>
    <w:rsid w:val="00C90AB6"/>
    <w:rsid w:val="00C90BE2"/>
    <w:rsid w:val="00C90C42"/>
    <w:rsid w:val="00C90D16"/>
    <w:rsid w:val="00C90DE4"/>
    <w:rsid w:val="00C90EEA"/>
    <w:rsid w:val="00C90F02"/>
    <w:rsid w:val="00C90FE6"/>
    <w:rsid w:val="00C90FFB"/>
    <w:rsid w:val="00C9106E"/>
    <w:rsid w:val="00C910B2"/>
    <w:rsid w:val="00C9116A"/>
    <w:rsid w:val="00C9121E"/>
    <w:rsid w:val="00C91264"/>
    <w:rsid w:val="00C912CF"/>
    <w:rsid w:val="00C91378"/>
    <w:rsid w:val="00C9147E"/>
    <w:rsid w:val="00C9149B"/>
    <w:rsid w:val="00C914DD"/>
    <w:rsid w:val="00C91523"/>
    <w:rsid w:val="00C9163A"/>
    <w:rsid w:val="00C91818"/>
    <w:rsid w:val="00C918CA"/>
    <w:rsid w:val="00C918F9"/>
    <w:rsid w:val="00C91ACB"/>
    <w:rsid w:val="00C91BDB"/>
    <w:rsid w:val="00C91D81"/>
    <w:rsid w:val="00C91D85"/>
    <w:rsid w:val="00C91F97"/>
    <w:rsid w:val="00C920A0"/>
    <w:rsid w:val="00C92167"/>
    <w:rsid w:val="00C9217C"/>
    <w:rsid w:val="00C9240F"/>
    <w:rsid w:val="00C924BC"/>
    <w:rsid w:val="00C92517"/>
    <w:rsid w:val="00C92532"/>
    <w:rsid w:val="00C9265D"/>
    <w:rsid w:val="00C92729"/>
    <w:rsid w:val="00C92824"/>
    <w:rsid w:val="00C9282B"/>
    <w:rsid w:val="00C92968"/>
    <w:rsid w:val="00C929CD"/>
    <w:rsid w:val="00C92AB1"/>
    <w:rsid w:val="00C92AD6"/>
    <w:rsid w:val="00C92AEA"/>
    <w:rsid w:val="00C92B0D"/>
    <w:rsid w:val="00C92B38"/>
    <w:rsid w:val="00C92DCD"/>
    <w:rsid w:val="00C92F13"/>
    <w:rsid w:val="00C92FCC"/>
    <w:rsid w:val="00C92FE0"/>
    <w:rsid w:val="00C93163"/>
    <w:rsid w:val="00C93264"/>
    <w:rsid w:val="00C932E0"/>
    <w:rsid w:val="00C932F8"/>
    <w:rsid w:val="00C93442"/>
    <w:rsid w:val="00C93465"/>
    <w:rsid w:val="00C93539"/>
    <w:rsid w:val="00C9355D"/>
    <w:rsid w:val="00C935FE"/>
    <w:rsid w:val="00C93615"/>
    <w:rsid w:val="00C936A5"/>
    <w:rsid w:val="00C936C5"/>
    <w:rsid w:val="00C9370B"/>
    <w:rsid w:val="00C9379E"/>
    <w:rsid w:val="00C937BA"/>
    <w:rsid w:val="00C93815"/>
    <w:rsid w:val="00C93853"/>
    <w:rsid w:val="00C93882"/>
    <w:rsid w:val="00C938BC"/>
    <w:rsid w:val="00C93AFC"/>
    <w:rsid w:val="00C93B21"/>
    <w:rsid w:val="00C93CE7"/>
    <w:rsid w:val="00C93D29"/>
    <w:rsid w:val="00C93D4A"/>
    <w:rsid w:val="00C93E35"/>
    <w:rsid w:val="00C93EB9"/>
    <w:rsid w:val="00C93EC1"/>
    <w:rsid w:val="00C93F71"/>
    <w:rsid w:val="00C93F98"/>
    <w:rsid w:val="00C9403E"/>
    <w:rsid w:val="00C94069"/>
    <w:rsid w:val="00C9408B"/>
    <w:rsid w:val="00C94161"/>
    <w:rsid w:val="00C94201"/>
    <w:rsid w:val="00C94238"/>
    <w:rsid w:val="00C94282"/>
    <w:rsid w:val="00C943DA"/>
    <w:rsid w:val="00C9449B"/>
    <w:rsid w:val="00C944B2"/>
    <w:rsid w:val="00C944C9"/>
    <w:rsid w:val="00C945A7"/>
    <w:rsid w:val="00C94818"/>
    <w:rsid w:val="00C9481B"/>
    <w:rsid w:val="00C94835"/>
    <w:rsid w:val="00C948E9"/>
    <w:rsid w:val="00C948F7"/>
    <w:rsid w:val="00C94927"/>
    <w:rsid w:val="00C949FC"/>
    <w:rsid w:val="00C94AF9"/>
    <w:rsid w:val="00C94CD3"/>
    <w:rsid w:val="00C94D1E"/>
    <w:rsid w:val="00C94D4B"/>
    <w:rsid w:val="00C94ED7"/>
    <w:rsid w:val="00C94F53"/>
    <w:rsid w:val="00C94FA2"/>
    <w:rsid w:val="00C94FAB"/>
    <w:rsid w:val="00C94FB6"/>
    <w:rsid w:val="00C9512D"/>
    <w:rsid w:val="00C9513B"/>
    <w:rsid w:val="00C95145"/>
    <w:rsid w:val="00C952B1"/>
    <w:rsid w:val="00C9555C"/>
    <w:rsid w:val="00C955DC"/>
    <w:rsid w:val="00C95600"/>
    <w:rsid w:val="00C956E4"/>
    <w:rsid w:val="00C956F0"/>
    <w:rsid w:val="00C9584B"/>
    <w:rsid w:val="00C9584C"/>
    <w:rsid w:val="00C95870"/>
    <w:rsid w:val="00C958BD"/>
    <w:rsid w:val="00C95A18"/>
    <w:rsid w:val="00C95A48"/>
    <w:rsid w:val="00C95A9D"/>
    <w:rsid w:val="00C95BEF"/>
    <w:rsid w:val="00C95C48"/>
    <w:rsid w:val="00C95D44"/>
    <w:rsid w:val="00C95E26"/>
    <w:rsid w:val="00C95E50"/>
    <w:rsid w:val="00C95E5D"/>
    <w:rsid w:val="00C95E98"/>
    <w:rsid w:val="00C95ECD"/>
    <w:rsid w:val="00C95EE3"/>
    <w:rsid w:val="00C96013"/>
    <w:rsid w:val="00C96081"/>
    <w:rsid w:val="00C960CF"/>
    <w:rsid w:val="00C9613D"/>
    <w:rsid w:val="00C964DA"/>
    <w:rsid w:val="00C965EF"/>
    <w:rsid w:val="00C96672"/>
    <w:rsid w:val="00C96678"/>
    <w:rsid w:val="00C966EC"/>
    <w:rsid w:val="00C96772"/>
    <w:rsid w:val="00C9680A"/>
    <w:rsid w:val="00C9690E"/>
    <w:rsid w:val="00C96960"/>
    <w:rsid w:val="00C96998"/>
    <w:rsid w:val="00C96ABE"/>
    <w:rsid w:val="00C96B8C"/>
    <w:rsid w:val="00C96CFA"/>
    <w:rsid w:val="00C96DBA"/>
    <w:rsid w:val="00C96E5A"/>
    <w:rsid w:val="00C96EB5"/>
    <w:rsid w:val="00C96F65"/>
    <w:rsid w:val="00C96FFC"/>
    <w:rsid w:val="00C9703D"/>
    <w:rsid w:val="00C97161"/>
    <w:rsid w:val="00C97170"/>
    <w:rsid w:val="00C97199"/>
    <w:rsid w:val="00C97276"/>
    <w:rsid w:val="00C973AA"/>
    <w:rsid w:val="00C9753D"/>
    <w:rsid w:val="00C976ED"/>
    <w:rsid w:val="00C9785B"/>
    <w:rsid w:val="00C97913"/>
    <w:rsid w:val="00C97A7C"/>
    <w:rsid w:val="00C97D77"/>
    <w:rsid w:val="00C97DC6"/>
    <w:rsid w:val="00C97E39"/>
    <w:rsid w:val="00C97F0C"/>
    <w:rsid w:val="00C97F33"/>
    <w:rsid w:val="00C97F41"/>
    <w:rsid w:val="00C97F50"/>
    <w:rsid w:val="00C97FBA"/>
    <w:rsid w:val="00C97FF6"/>
    <w:rsid w:val="00CA0024"/>
    <w:rsid w:val="00CA003B"/>
    <w:rsid w:val="00CA00C1"/>
    <w:rsid w:val="00CA0195"/>
    <w:rsid w:val="00CA01CA"/>
    <w:rsid w:val="00CA0257"/>
    <w:rsid w:val="00CA026C"/>
    <w:rsid w:val="00CA02CE"/>
    <w:rsid w:val="00CA02F2"/>
    <w:rsid w:val="00CA04B9"/>
    <w:rsid w:val="00CA0527"/>
    <w:rsid w:val="00CA0610"/>
    <w:rsid w:val="00CA06C4"/>
    <w:rsid w:val="00CA07BD"/>
    <w:rsid w:val="00CA07CB"/>
    <w:rsid w:val="00CA0805"/>
    <w:rsid w:val="00CA08DF"/>
    <w:rsid w:val="00CA08F5"/>
    <w:rsid w:val="00CA0917"/>
    <w:rsid w:val="00CA095A"/>
    <w:rsid w:val="00CA096E"/>
    <w:rsid w:val="00CA09CB"/>
    <w:rsid w:val="00CA0AD8"/>
    <w:rsid w:val="00CA0B44"/>
    <w:rsid w:val="00CA0C50"/>
    <w:rsid w:val="00CA0CAF"/>
    <w:rsid w:val="00CA0D6A"/>
    <w:rsid w:val="00CA0EAF"/>
    <w:rsid w:val="00CA0EC6"/>
    <w:rsid w:val="00CA0F02"/>
    <w:rsid w:val="00CA0F0D"/>
    <w:rsid w:val="00CA102B"/>
    <w:rsid w:val="00CA133E"/>
    <w:rsid w:val="00CA13CB"/>
    <w:rsid w:val="00CA13F4"/>
    <w:rsid w:val="00CA1420"/>
    <w:rsid w:val="00CA143B"/>
    <w:rsid w:val="00CA1554"/>
    <w:rsid w:val="00CA1569"/>
    <w:rsid w:val="00CA15AB"/>
    <w:rsid w:val="00CA1616"/>
    <w:rsid w:val="00CA162A"/>
    <w:rsid w:val="00CA1644"/>
    <w:rsid w:val="00CA164B"/>
    <w:rsid w:val="00CA16A1"/>
    <w:rsid w:val="00CA16B2"/>
    <w:rsid w:val="00CA178C"/>
    <w:rsid w:val="00CA17A1"/>
    <w:rsid w:val="00CA17DB"/>
    <w:rsid w:val="00CA17EE"/>
    <w:rsid w:val="00CA1823"/>
    <w:rsid w:val="00CA1933"/>
    <w:rsid w:val="00CA19AC"/>
    <w:rsid w:val="00CA1A1C"/>
    <w:rsid w:val="00CA1D24"/>
    <w:rsid w:val="00CA1E2F"/>
    <w:rsid w:val="00CA1E44"/>
    <w:rsid w:val="00CA1E7E"/>
    <w:rsid w:val="00CA204D"/>
    <w:rsid w:val="00CA2053"/>
    <w:rsid w:val="00CA2054"/>
    <w:rsid w:val="00CA20F6"/>
    <w:rsid w:val="00CA218D"/>
    <w:rsid w:val="00CA2215"/>
    <w:rsid w:val="00CA22E1"/>
    <w:rsid w:val="00CA2485"/>
    <w:rsid w:val="00CA24CE"/>
    <w:rsid w:val="00CA251E"/>
    <w:rsid w:val="00CA2690"/>
    <w:rsid w:val="00CA269F"/>
    <w:rsid w:val="00CA26D9"/>
    <w:rsid w:val="00CA2791"/>
    <w:rsid w:val="00CA283D"/>
    <w:rsid w:val="00CA2852"/>
    <w:rsid w:val="00CA293B"/>
    <w:rsid w:val="00CA2984"/>
    <w:rsid w:val="00CA298D"/>
    <w:rsid w:val="00CA29D1"/>
    <w:rsid w:val="00CA29DE"/>
    <w:rsid w:val="00CA29E9"/>
    <w:rsid w:val="00CA2A3D"/>
    <w:rsid w:val="00CA2ADD"/>
    <w:rsid w:val="00CA2D9D"/>
    <w:rsid w:val="00CA2DD6"/>
    <w:rsid w:val="00CA2E66"/>
    <w:rsid w:val="00CA2FDD"/>
    <w:rsid w:val="00CA300C"/>
    <w:rsid w:val="00CA3048"/>
    <w:rsid w:val="00CA30BF"/>
    <w:rsid w:val="00CA3168"/>
    <w:rsid w:val="00CA3247"/>
    <w:rsid w:val="00CA328D"/>
    <w:rsid w:val="00CA366F"/>
    <w:rsid w:val="00CA36C0"/>
    <w:rsid w:val="00CA36C7"/>
    <w:rsid w:val="00CA3701"/>
    <w:rsid w:val="00CA3752"/>
    <w:rsid w:val="00CA37C9"/>
    <w:rsid w:val="00CA37DE"/>
    <w:rsid w:val="00CA3879"/>
    <w:rsid w:val="00CA3921"/>
    <w:rsid w:val="00CA3999"/>
    <w:rsid w:val="00CA39B6"/>
    <w:rsid w:val="00CA39C0"/>
    <w:rsid w:val="00CA3A08"/>
    <w:rsid w:val="00CA3A20"/>
    <w:rsid w:val="00CA3AA1"/>
    <w:rsid w:val="00CA3B36"/>
    <w:rsid w:val="00CA3B70"/>
    <w:rsid w:val="00CA3C20"/>
    <w:rsid w:val="00CA3C83"/>
    <w:rsid w:val="00CA3DF8"/>
    <w:rsid w:val="00CA3E2B"/>
    <w:rsid w:val="00CA3E35"/>
    <w:rsid w:val="00CA3E4B"/>
    <w:rsid w:val="00CA3F38"/>
    <w:rsid w:val="00CA4007"/>
    <w:rsid w:val="00CA4156"/>
    <w:rsid w:val="00CA4299"/>
    <w:rsid w:val="00CA42AF"/>
    <w:rsid w:val="00CA43C0"/>
    <w:rsid w:val="00CA44FF"/>
    <w:rsid w:val="00CA456C"/>
    <w:rsid w:val="00CA45C3"/>
    <w:rsid w:val="00CA461C"/>
    <w:rsid w:val="00CA4679"/>
    <w:rsid w:val="00CA4794"/>
    <w:rsid w:val="00CA4923"/>
    <w:rsid w:val="00CA4AA3"/>
    <w:rsid w:val="00CA4C7E"/>
    <w:rsid w:val="00CA4CCA"/>
    <w:rsid w:val="00CA4D7D"/>
    <w:rsid w:val="00CA4D85"/>
    <w:rsid w:val="00CA4E5B"/>
    <w:rsid w:val="00CA4EF0"/>
    <w:rsid w:val="00CA505F"/>
    <w:rsid w:val="00CA50C3"/>
    <w:rsid w:val="00CA5128"/>
    <w:rsid w:val="00CA5314"/>
    <w:rsid w:val="00CA5333"/>
    <w:rsid w:val="00CA53A0"/>
    <w:rsid w:val="00CA5494"/>
    <w:rsid w:val="00CA554F"/>
    <w:rsid w:val="00CA55A9"/>
    <w:rsid w:val="00CA5603"/>
    <w:rsid w:val="00CA566D"/>
    <w:rsid w:val="00CA5705"/>
    <w:rsid w:val="00CA581F"/>
    <w:rsid w:val="00CA5826"/>
    <w:rsid w:val="00CA59E2"/>
    <w:rsid w:val="00CA5AD3"/>
    <w:rsid w:val="00CA5B07"/>
    <w:rsid w:val="00CA5B46"/>
    <w:rsid w:val="00CA5BBB"/>
    <w:rsid w:val="00CA5C9F"/>
    <w:rsid w:val="00CA5D29"/>
    <w:rsid w:val="00CA5E58"/>
    <w:rsid w:val="00CA5F4A"/>
    <w:rsid w:val="00CA605E"/>
    <w:rsid w:val="00CA60F1"/>
    <w:rsid w:val="00CA6117"/>
    <w:rsid w:val="00CA611A"/>
    <w:rsid w:val="00CA6182"/>
    <w:rsid w:val="00CA622F"/>
    <w:rsid w:val="00CA62DD"/>
    <w:rsid w:val="00CA639B"/>
    <w:rsid w:val="00CA64BC"/>
    <w:rsid w:val="00CA6604"/>
    <w:rsid w:val="00CA68B0"/>
    <w:rsid w:val="00CA69BA"/>
    <w:rsid w:val="00CA69BD"/>
    <w:rsid w:val="00CA6A16"/>
    <w:rsid w:val="00CA6A89"/>
    <w:rsid w:val="00CA6AB6"/>
    <w:rsid w:val="00CA6B16"/>
    <w:rsid w:val="00CA6B1D"/>
    <w:rsid w:val="00CA6B52"/>
    <w:rsid w:val="00CA6B93"/>
    <w:rsid w:val="00CA6BCF"/>
    <w:rsid w:val="00CA6C00"/>
    <w:rsid w:val="00CA6C15"/>
    <w:rsid w:val="00CA6D46"/>
    <w:rsid w:val="00CA6EFD"/>
    <w:rsid w:val="00CA6F16"/>
    <w:rsid w:val="00CA7167"/>
    <w:rsid w:val="00CA71A3"/>
    <w:rsid w:val="00CA71D1"/>
    <w:rsid w:val="00CA7213"/>
    <w:rsid w:val="00CA732E"/>
    <w:rsid w:val="00CA7425"/>
    <w:rsid w:val="00CA74CB"/>
    <w:rsid w:val="00CA75AA"/>
    <w:rsid w:val="00CA75D2"/>
    <w:rsid w:val="00CA7727"/>
    <w:rsid w:val="00CA77C7"/>
    <w:rsid w:val="00CA77CF"/>
    <w:rsid w:val="00CA77D6"/>
    <w:rsid w:val="00CA7853"/>
    <w:rsid w:val="00CA7958"/>
    <w:rsid w:val="00CA7A3F"/>
    <w:rsid w:val="00CA7A46"/>
    <w:rsid w:val="00CA7B0B"/>
    <w:rsid w:val="00CA7B4E"/>
    <w:rsid w:val="00CA7C48"/>
    <w:rsid w:val="00CA7C5D"/>
    <w:rsid w:val="00CA7C60"/>
    <w:rsid w:val="00CA7C74"/>
    <w:rsid w:val="00CA7C82"/>
    <w:rsid w:val="00CA7CEC"/>
    <w:rsid w:val="00CA7DE6"/>
    <w:rsid w:val="00CB00B6"/>
    <w:rsid w:val="00CB0164"/>
    <w:rsid w:val="00CB0279"/>
    <w:rsid w:val="00CB02C8"/>
    <w:rsid w:val="00CB0339"/>
    <w:rsid w:val="00CB0445"/>
    <w:rsid w:val="00CB0456"/>
    <w:rsid w:val="00CB0473"/>
    <w:rsid w:val="00CB0606"/>
    <w:rsid w:val="00CB0623"/>
    <w:rsid w:val="00CB07B2"/>
    <w:rsid w:val="00CB086A"/>
    <w:rsid w:val="00CB091A"/>
    <w:rsid w:val="00CB094D"/>
    <w:rsid w:val="00CB0964"/>
    <w:rsid w:val="00CB09D2"/>
    <w:rsid w:val="00CB0A60"/>
    <w:rsid w:val="00CB0AC8"/>
    <w:rsid w:val="00CB0AE0"/>
    <w:rsid w:val="00CB0AF2"/>
    <w:rsid w:val="00CB0B1B"/>
    <w:rsid w:val="00CB0BE9"/>
    <w:rsid w:val="00CB0DD5"/>
    <w:rsid w:val="00CB0E53"/>
    <w:rsid w:val="00CB0EFC"/>
    <w:rsid w:val="00CB0F82"/>
    <w:rsid w:val="00CB0FE3"/>
    <w:rsid w:val="00CB0FF6"/>
    <w:rsid w:val="00CB1025"/>
    <w:rsid w:val="00CB1028"/>
    <w:rsid w:val="00CB103A"/>
    <w:rsid w:val="00CB110E"/>
    <w:rsid w:val="00CB11F8"/>
    <w:rsid w:val="00CB1271"/>
    <w:rsid w:val="00CB12E0"/>
    <w:rsid w:val="00CB13CC"/>
    <w:rsid w:val="00CB145D"/>
    <w:rsid w:val="00CB14B3"/>
    <w:rsid w:val="00CB1504"/>
    <w:rsid w:val="00CB1610"/>
    <w:rsid w:val="00CB171C"/>
    <w:rsid w:val="00CB1766"/>
    <w:rsid w:val="00CB176C"/>
    <w:rsid w:val="00CB1783"/>
    <w:rsid w:val="00CB18FC"/>
    <w:rsid w:val="00CB19CA"/>
    <w:rsid w:val="00CB19F8"/>
    <w:rsid w:val="00CB1A07"/>
    <w:rsid w:val="00CB1AEF"/>
    <w:rsid w:val="00CB1BA1"/>
    <w:rsid w:val="00CB1BAA"/>
    <w:rsid w:val="00CB1C01"/>
    <w:rsid w:val="00CB1C0F"/>
    <w:rsid w:val="00CB1CC2"/>
    <w:rsid w:val="00CB1CD5"/>
    <w:rsid w:val="00CB1D2C"/>
    <w:rsid w:val="00CB1FA7"/>
    <w:rsid w:val="00CB2059"/>
    <w:rsid w:val="00CB2095"/>
    <w:rsid w:val="00CB210D"/>
    <w:rsid w:val="00CB2199"/>
    <w:rsid w:val="00CB225B"/>
    <w:rsid w:val="00CB22B5"/>
    <w:rsid w:val="00CB2364"/>
    <w:rsid w:val="00CB2387"/>
    <w:rsid w:val="00CB2451"/>
    <w:rsid w:val="00CB258D"/>
    <w:rsid w:val="00CB25B1"/>
    <w:rsid w:val="00CB2676"/>
    <w:rsid w:val="00CB2746"/>
    <w:rsid w:val="00CB2972"/>
    <w:rsid w:val="00CB2A21"/>
    <w:rsid w:val="00CB2B05"/>
    <w:rsid w:val="00CB2C1C"/>
    <w:rsid w:val="00CB2E86"/>
    <w:rsid w:val="00CB2E91"/>
    <w:rsid w:val="00CB2EF5"/>
    <w:rsid w:val="00CB2EFF"/>
    <w:rsid w:val="00CB2F4E"/>
    <w:rsid w:val="00CB31FE"/>
    <w:rsid w:val="00CB3337"/>
    <w:rsid w:val="00CB33E4"/>
    <w:rsid w:val="00CB34A8"/>
    <w:rsid w:val="00CB36D6"/>
    <w:rsid w:val="00CB37A8"/>
    <w:rsid w:val="00CB38D5"/>
    <w:rsid w:val="00CB393B"/>
    <w:rsid w:val="00CB39EC"/>
    <w:rsid w:val="00CB3A0A"/>
    <w:rsid w:val="00CB3A64"/>
    <w:rsid w:val="00CB3A6B"/>
    <w:rsid w:val="00CB3B26"/>
    <w:rsid w:val="00CB3C15"/>
    <w:rsid w:val="00CB3C9B"/>
    <w:rsid w:val="00CB3CDF"/>
    <w:rsid w:val="00CB3D8B"/>
    <w:rsid w:val="00CB3DCB"/>
    <w:rsid w:val="00CB3EA6"/>
    <w:rsid w:val="00CB3F12"/>
    <w:rsid w:val="00CB3F7F"/>
    <w:rsid w:val="00CB40B6"/>
    <w:rsid w:val="00CB4109"/>
    <w:rsid w:val="00CB4151"/>
    <w:rsid w:val="00CB41FD"/>
    <w:rsid w:val="00CB4223"/>
    <w:rsid w:val="00CB4230"/>
    <w:rsid w:val="00CB428F"/>
    <w:rsid w:val="00CB42BA"/>
    <w:rsid w:val="00CB431B"/>
    <w:rsid w:val="00CB43C6"/>
    <w:rsid w:val="00CB43D8"/>
    <w:rsid w:val="00CB4505"/>
    <w:rsid w:val="00CB45F1"/>
    <w:rsid w:val="00CB46DC"/>
    <w:rsid w:val="00CB46DE"/>
    <w:rsid w:val="00CB46F1"/>
    <w:rsid w:val="00CB471C"/>
    <w:rsid w:val="00CB4799"/>
    <w:rsid w:val="00CB47D0"/>
    <w:rsid w:val="00CB483B"/>
    <w:rsid w:val="00CB48A9"/>
    <w:rsid w:val="00CB493D"/>
    <w:rsid w:val="00CB4955"/>
    <w:rsid w:val="00CB4A0F"/>
    <w:rsid w:val="00CB4A41"/>
    <w:rsid w:val="00CB4A49"/>
    <w:rsid w:val="00CB4A4D"/>
    <w:rsid w:val="00CB4A77"/>
    <w:rsid w:val="00CB4ADA"/>
    <w:rsid w:val="00CB4B6D"/>
    <w:rsid w:val="00CB4BBB"/>
    <w:rsid w:val="00CB4C77"/>
    <w:rsid w:val="00CB4C9C"/>
    <w:rsid w:val="00CB4CA1"/>
    <w:rsid w:val="00CB4D54"/>
    <w:rsid w:val="00CB4D56"/>
    <w:rsid w:val="00CB4DDC"/>
    <w:rsid w:val="00CB4DFF"/>
    <w:rsid w:val="00CB4E02"/>
    <w:rsid w:val="00CB4E25"/>
    <w:rsid w:val="00CB4E3D"/>
    <w:rsid w:val="00CB4EA5"/>
    <w:rsid w:val="00CB501C"/>
    <w:rsid w:val="00CB5030"/>
    <w:rsid w:val="00CB50AF"/>
    <w:rsid w:val="00CB541C"/>
    <w:rsid w:val="00CB5460"/>
    <w:rsid w:val="00CB5515"/>
    <w:rsid w:val="00CB5521"/>
    <w:rsid w:val="00CB553D"/>
    <w:rsid w:val="00CB5547"/>
    <w:rsid w:val="00CB557F"/>
    <w:rsid w:val="00CB55AA"/>
    <w:rsid w:val="00CB5621"/>
    <w:rsid w:val="00CB566D"/>
    <w:rsid w:val="00CB56AE"/>
    <w:rsid w:val="00CB5813"/>
    <w:rsid w:val="00CB592B"/>
    <w:rsid w:val="00CB5A1C"/>
    <w:rsid w:val="00CB5A30"/>
    <w:rsid w:val="00CB5A6D"/>
    <w:rsid w:val="00CB5AA2"/>
    <w:rsid w:val="00CB5BA7"/>
    <w:rsid w:val="00CB5C5F"/>
    <w:rsid w:val="00CB5CEC"/>
    <w:rsid w:val="00CB5D7C"/>
    <w:rsid w:val="00CB5E3B"/>
    <w:rsid w:val="00CB5EC7"/>
    <w:rsid w:val="00CB600E"/>
    <w:rsid w:val="00CB6021"/>
    <w:rsid w:val="00CB6101"/>
    <w:rsid w:val="00CB612E"/>
    <w:rsid w:val="00CB6149"/>
    <w:rsid w:val="00CB6159"/>
    <w:rsid w:val="00CB6205"/>
    <w:rsid w:val="00CB639F"/>
    <w:rsid w:val="00CB64F3"/>
    <w:rsid w:val="00CB652D"/>
    <w:rsid w:val="00CB65B8"/>
    <w:rsid w:val="00CB6716"/>
    <w:rsid w:val="00CB67E1"/>
    <w:rsid w:val="00CB6910"/>
    <w:rsid w:val="00CB6A0D"/>
    <w:rsid w:val="00CB6A67"/>
    <w:rsid w:val="00CB6B0F"/>
    <w:rsid w:val="00CB6B2E"/>
    <w:rsid w:val="00CB6C10"/>
    <w:rsid w:val="00CB6C14"/>
    <w:rsid w:val="00CB6C68"/>
    <w:rsid w:val="00CB6C7F"/>
    <w:rsid w:val="00CB6CCD"/>
    <w:rsid w:val="00CB6CD8"/>
    <w:rsid w:val="00CB6CDA"/>
    <w:rsid w:val="00CB6CDF"/>
    <w:rsid w:val="00CB6E83"/>
    <w:rsid w:val="00CB6EEF"/>
    <w:rsid w:val="00CB6F80"/>
    <w:rsid w:val="00CB7016"/>
    <w:rsid w:val="00CB7028"/>
    <w:rsid w:val="00CB7236"/>
    <w:rsid w:val="00CB7264"/>
    <w:rsid w:val="00CB730F"/>
    <w:rsid w:val="00CB734D"/>
    <w:rsid w:val="00CB7569"/>
    <w:rsid w:val="00CB75F3"/>
    <w:rsid w:val="00CB761C"/>
    <w:rsid w:val="00CB7632"/>
    <w:rsid w:val="00CB7655"/>
    <w:rsid w:val="00CB7664"/>
    <w:rsid w:val="00CB768E"/>
    <w:rsid w:val="00CB76B5"/>
    <w:rsid w:val="00CB76E3"/>
    <w:rsid w:val="00CB7796"/>
    <w:rsid w:val="00CB7894"/>
    <w:rsid w:val="00CB790B"/>
    <w:rsid w:val="00CB7936"/>
    <w:rsid w:val="00CB7AA4"/>
    <w:rsid w:val="00CB7AD6"/>
    <w:rsid w:val="00CB7ADA"/>
    <w:rsid w:val="00CB7BA1"/>
    <w:rsid w:val="00CB7BE1"/>
    <w:rsid w:val="00CB7CE3"/>
    <w:rsid w:val="00CB7D71"/>
    <w:rsid w:val="00CB7F85"/>
    <w:rsid w:val="00CB7FBE"/>
    <w:rsid w:val="00CC003F"/>
    <w:rsid w:val="00CC0125"/>
    <w:rsid w:val="00CC0160"/>
    <w:rsid w:val="00CC01C3"/>
    <w:rsid w:val="00CC02A6"/>
    <w:rsid w:val="00CC03A6"/>
    <w:rsid w:val="00CC0421"/>
    <w:rsid w:val="00CC0423"/>
    <w:rsid w:val="00CC0495"/>
    <w:rsid w:val="00CC059C"/>
    <w:rsid w:val="00CC0705"/>
    <w:rsid w:val="00CC0720"/>
    <w:rsid w:val="00CC0722"/>
    <w:rsid w:val="00CC0795"/>
    <w:rsid w:val="00CC07C7"/>
    <w:rsid w:val="00CC0890"/>
    <w:rsid w:val="00CC08F7"/>
    <w:rsid w:val="00CC09EF"/>
    <w:rsid w:val="00CC0A00"/>
    <w:rsid w:val="00CC0A1E"/>
    <w:rsid w:val="00CC0B2D"/>
    <w:rsid w:val="00CC0BD9"/>
    <w:rsid w:val="00CC0C7E"/>
    <w:rsid w:val="00CC0C81"/>
    <w:rsid w:val="00CC0D99"/>
    <w:rsid w:val="00CC0DAE"/>
    <w:rsid w:val="00CC0EE2"/>
    <w:rsid w:val="00CC0F2D"/>
    <w:rsid w:val="00CC0FC4"/>
    <w:rsid w:val="00CC1044"/>
    <w:rsid w:val="00CC10D8"/>
    <w:rsid w:val="00CC110F"/>
    <w:rsid w:val="00CC1145"/>
    <w:rsid w:val="00CC11B8"/>
    <w:rsid w:val="00CC1237"/>
    <w:rsid w:val="00CC1325"/>
    <w:rsid w:val="00CC134C"/>
    <w:rsid w:val="00CC1391"/>
    <w:rsid w:val="00CC14FE"/>
    <w:rsid w:val="00CC1570"/>
    <w:rsid w:val="00CC1578"/>
    <w:rsid w:val="00CC1671"/>
    <w:rsid w:val="00CC168A"/>
    <w:rsid w:val="00CC16E8"/>
    <w:rsid w:val="00CC1781"/>
    <w:rsid w:val="00CC17A6"/>
    <w:rsid w:val="00CC17AB"/>
    <w:rsid w:val="00CC1878"/>
    <w:rsid w:val="00CC1885"/>
    <w:rsid w:val="00CC1A9E"/>
    <w:rsid w:val="00CC1AF9"/>
    <w:rsid w:val="00CC1BDA"/>
    <w:rsid w:val="00CC1C6D"/>
    <w:rsid w:val="00CC1C98"/>
    <w:rsid w:val="00CC1CD7"/>
    <w:rsid w:val="00CC1D92"/>
    <w:rsid w:val="00CC1DD1"/>
    <w:rsid w:val="00CC1F0F"/>
    <w:rsid w:val="00CC1FC9"/>
    <w:rsid w:val="00CC20C2"/>
    <w:rsid w:val="00CC20E0"/>
    <w:rsid w:val="00CC226A"/>
    <w:rsid w:val="00CC2340"/>
    <w:rsid w:val="00CC23C5"/>
    <w:rsid w:val="00CC248F"/>
    <w:rsid w:val="00CC2582"/>
    <w:rsid w:val="00CC26DA"/>
    <w:rsid w:val="00CC26E1"/>
    <w:rsid w:val="00CC2818"/>
    <w:rsid w:val="00CC2A25"/>
    <w:rsid w:val="00CC2A9B"/>
    <w:rsid w:val="00CC2BD0"/>
    <w:rsid w:val="00CC2BF2"/>
    <w:rsid w:val="00CC2D5F"/>
    <w:rsid w:val="00CC2D7E"/>
    <w:rsid w:val="00CC2DEB"/>
    <w:rsid w:val="00CC2EA6"/>
    <w:rsid w:val="00CC2F02"/>
    <w:rsid w:val="00CC2F7A"/>
    <w:rsid w:val="00CC3056"/>
    <w:rsid w:val="00CC3147"/>
    <w:rsid w:val="00CC31CA"/>
    <w:rsid w:val="00CC31CB"/>
    <w:rsid w:val="00CC3245"/>
    <w:rsid w:val="00CC32EB"/>
    <w:rsid w:val="00CC340E"/>
    <w:rsid w:val="00CC344B"/>
    <w:rsid w:val="00CC3496"/>
    <w:rsid w:val="00CC34CF"/>
    <w:rsid w:val="00CC3502"/>
    <w:rsid w:val="00CC3568"/>
    <w:rsid w:val="00CC3694"/>
    <w:rsid w:val="00CC378B"/>
    <w:rsid w:val="00CC37BD"/>
    <w:rsid w:val="00CC37D8"/>
    <w:rsid w:val="00CC37F1"/>
    <w:rsid w:val="00CC382B"/>
    <w:rsid w:val="00CC3A4C"/>
    <w:rsid w:val="00CC3A70"/>
    <w:rsid w:val="00CC3A97"/>
    <w:rsid w:val="00CC3A9E"/>
    <w:rsid w:val="00CC3AEC"/>
    <w:rsid w:val="00CC3B7F"/>
    <w:rsid w:val="00CC3C53"/>
    <w:rsid w:val="00CC3CC7"/>
    <w:rsid w:val="00CC3CCE"/>
    <w:rsid w:val="00CC3D16"/>
    <w:rsid w:val="00CC3D83"/>
    <w:rsid w:val="00CC3DAE"/>
    <w:rsid w:val="00CC3DEC"/>
    <w:rsid w:val="00CC4033"/>
    <w:rsid w:val="00CC40B8"/>
    <w:rsid w:val="00CC419D"/>
    <w:rsid w:val="00CC424A"/>
    <w:rsid w:val="00CC4277"/>
    <w:rsid w:val="00CC4294"/>
    <w:rsid w:val="00CC42A8"/>
    <w:rsid w:val="00CC42D1"/>
    <w:rsid w:val="00CC42F3"/>
    <w:rsid w:val="00CC433E"/>
    <w:rsid w:val="00CC44A6"/>
    <w:rsid w:val="00CC4560"/>
    <w:rsid w:val="00CC45B5"/>
    <w:rsid w:val="00CC45FA"/>
    <w:rsid w:val="00CC477C"/>
    <w:rsid w:val="00CC47AD"/>
    <w:rsid w:val="00CC481C"/>
    <w:rsid w:val="00CC4858"/>
    <w:rsid w:val="00CC486E"/>
    <w:rsid w:val="00CC4875"/>
    <w:rsid w:val="00CC4B18"/>
    <w:rsid w:val="00CC4BCD"/>
    <w:rsid w:val="00CC4C93"/>
    <w:rsid w:val="00CC4D53"/>
    <w:rsid w:val="00CC4E33"/>
    <w:rsid w:val="00CC4E48"/>
    <w:rsid w:val="00CC4E54"/>
    <w:rsid w:val="00CC4EB0"/>
    <w:rsid w:val="00CC4F87"/>
    <w:rsid w:val="00CC508C"/>
    <w:rsid w:val="00CC50D1"/>
    <w:rsid w:val="00CC511D"/>
    <w:rsid w:val="00CC52C6"/>
    <w:rsid w:val="00CC5370"/>
    <w:rsid w:val="00CC5444"/>
    <w:rsid w:val="00CC548C"/>
    <w:rsid w:val="00CC555B"/>
    <w:rsid w:val="00CC55B6"/>
    <w:rsid w:val="00CC55E6"/>
    <w:rsid w:val="00CC55F1"/>
    <w:rsid w:val="00CC5631"/>
    <w:rsid w:val="00CC5642"/>
    <w:rsid w:val="00CC574B"/>
    <w:rsid w:val="00CC574E"/>
    <w:rsid w:val="00CC582C"/>
    <w:rsid w:val="00CC5885"/>
    <w:rsid w:val="00CC5908"/>
    <w:rsid w:val="00CC590C"/>
    <w:rsid w:val="00CC59B1"/>
    <w:rsid w:val="00CC59C2"/>
    <w:rsid w:val="00CC59F9"/>
    <w:rsid w:val="00CC5A21"/>
    <w:rsid w:val="00CC5B2C"/>
    <w:rsid w:val="00CC5B33"/>
    <w:rsid w:val="00CC5B58"/>
    <w:rsid w:val="00CC5CE5"/>
    <w:rsid w:val="00CC5CE7"/>
    <w:rsid w:val="00CC5D0C"/>
    <w:rsid w:val="00CC5D33"/>
    <w:rsid w:val="00CC5E54"/>
    <w:rsid w:val="00CC5F02"/>
    <w:rsid w:val="00CC5F19"/>
    <w:rsid w:val="00CC5FEB"/>
    <w:rsid w:val="00CC6038"/>
    <w:rsid w:val="00CC618A"/>
    <w:rsid w:val="00CC620B"/>
    <w:rsid w:val="00CC62A6"/>
    <w:rsid w:val="00CC62B0"/>
    <w:rsid w:val="00CC63A5"/>
    <w:rsid w:val="00CC65B2"/>
    <w:rsid w:val="00CC65D2"/>
    <w:rsid w:val="00CC65D3"/>
    <w:rsid w:val="00CC65D4"/>
    <w:rsid w:val="00CC66C5"/>
    <w:rsid w:val="00CC676C"/>
    <w:rsid w:val="00CC67C9"/>
    <w:rsid w:val="00CC684E"/>
    <w:rsid w:val="00CC6955"/>
    <w:rsid w:val="00CC6970"/>
    <w:rsid w:val="00CC6B49"/>
    <w:rsid w:val="00CC6D52"/>
    <w:rsid w:val="00CC6D90"/>
    <w:rsid w:val="00CC6DB6"/>
    <w:rsid w:val="00CC6E03"/>
    <w:rsid w:val="00CC6E52"/>
    <w:rsid w:val="00CC6EE6"/>
    <w:rsid w:val="00CC700F"/>
    <w:rsid w:val="00CC712A"/>
    <w:rsid w:val="00CC7174"/>
    <w:rsid w:val="00CC71AF"/>
    <w:rsid w:val="00CC724C"/>
    <w:rsid w:val="00CC7379"/>
    <w:rsid w:val="00CC7461"/>
    <w:rsid w:val="00CC7492"/>
    <w:rsid w:val="00CC75F3"/>
    <w:rsid w:val="00CC7826"/>
    <w:rsid w:val="00CC7831"/>
    <w:rsid w:val="00CC7834"/>
    <w:rsid w:val="00CC7842"/>
    <w:rsid w:val="00CC78EB"/>
    <w:rsid w:val="00CC7937"/>
    <w:rsid w:val="00CC79B8"/>
    <w:rsid w:val="00CC79CC"/>
    <w:rsid w:val="00CC79D4"/>
    <w:rsid w:val="00CC79F2"/>
    <w:rsid w:val="00CC7A11"/>
    <w:rsid w:val="00CC7AB9"/>
    <w:rsid w:val="00CC7B02"/>
    <w:rsid w:val="00CC7C34"/>
    <w:rsid w:val="00CC7C3A"/>
    <w:rsid w:val="00CC7CBA"/>
    <w:rsid w:val="00CC7CFC"/>
    <w:rsid w:val="00CC7D6F"/>
    <w:rsid w:val="00CC7E92"/>
    <w:rsid w:val="00CC7EDD"/>
    <w:rsid w:val="00CC7FDA"/>
    <w:rsid w:val="00CD000F"/>
    <w:rsid w:val="00CD0093"/>
    <w:rsid w:val="00CD00DF"/>
    <w:rsid w:val="00CD0149"/>
    <w:rsid w:val="00CD01BF"/>
    <w:rsid w:val="00CD01E2"/>
    <w:rsid w:val="00CD0277"/>
    <w:rsid w:val="00CD02A1"/>
    <w:rsid w:val="00CD02CB"/>
    <w:rsid w:val="00CD030E"/>
    <w:rsid w:val="00CD0358"/>
    <w:rsid w:val="00CD037C"/>
    <w:rsid w:val="00CD03A2"/>
    <w:rsid w:val="00CD0464"/>
    <w:rsid w:val="00CD04A8"/>
    <w:rsid w:val="00CD0512"/>
    <w:rsid w:val="00CD051B"/>
    <w:rsid w:val="00CD057C"/>
    <w:rsid w:val="00CD06B7"/>
    <w:rsid w:val="00CD0766"/>
    <w:rsid w:val="00CD0953"/>
    <w:rsid w:val="00CD09B5"/>
    <w:rsid w:val="00CD0A23"/>
    <w:rsid w:val="00CD0A4B"/>
    <w:rsid w:val="00CD0A73"/>
    <w:rsid w:val="00CD0C25"/>
    <w:rsid w:val="00CD0D72"/>
    <w:rsid w:val="00CD0F1F"/>
    <w:rsid w:val="00CD1068"/>
    <w:rsid w:val="00CD11B0"/>
    <w:rsid w:val="00CD11EF"/>
    <w:rsid w:val="00CD1447"/>
    <w:rsid w:val="00CD1514"/>
    <w:rsid w:val="00CD156D"/>
    <w:rsid w:val="00CD15B5"/>
    <w:rsid w:val="00CD1624"/>
    <w:rsid w:val="00CD16E3"/>
    <w:rsid w:val="00CD177C"/>
    <w:rsid w:val="00CD1807"/>
    <w:rsid w:val="00CD1825"/>
    <w:rsid w:val="00CD186F"/>
    <w:rsid w:val="00CD19E7"/>
    <w:rsid w:val="00CD1A0D"/>
    <w:rsid w:val="00CD1A90"/>
    <w:rsid w:val="00CD1AA8"/>
    <w:rsid w:val="00CD1B2A"/>
    <w:rsid w:val="00CD1BBF"/>
    <w:rsid w:val="00CD1BF0"/>
    <w:rsid w:val="00CD1C69"/>
    <w:rsid w:val="00CD1CD9"/>
    <w:rsid w:val="00CD1D5E"/>
    <w:rsid w:val="00CD1D92"/>
    <w:rsid w:val="00CD1DB1"/>
    <w:rsid w:val="00CD1E4A"/>
    <w:rsid w:val="00CD1ECE"/>
    <w:rsid w:val="00CD1ED9"/>
    <w:rsid w:val="00CD1F47"/>
    <w:rsid w:val="00CD1F96"/>
    <w:rsid w:val="00CD1FC4"/>
    <w:rsid w:val="00CD2030"/>
    <w:rsid w:val="00CD2040"/>
    <w:rsid w:val="00CD20B7"/>
    <w:rsid w:val="00CD212C"/>
    <w:rsid w:val="00CD213E"/>
    <w:rsid w:val="00CD22B5"/>
    <w:rsid w:val="00CD22F4"/>
    <w:rsid w:val="00CD2345"/>
    <w:rsid w:val="00CD24BF"/>
    <w:rsid w:val="00CD24CD"/>
    <w:rsid w:val="00CD24D8"/>
    <w:rsid w:val="00CD2516"/>
    <w:rsid w:val="00CD253D"/>
    <w:rsid w:val="00CD25C5"/>
    <w:rsid w:val="00CD25CF"/>
    <w:rsid w:val="00CD25D3"/>
    <w:rsid w:val="00CD25E1"/>
    <w:rsid w:val="00CD26E6"/>
    <w:rsid w:val="00CD2741"/>
    <w:rsid w:val="00CD277A"/>
    <w:rsid w:val="00CD281E"/>
    <w:rsid w:val="00CD285E"/>
    <w:rsid w:val="00CD28A8"/>
    <w:rsid w:val="00CD2A46"/>
    <w:rsid w:val="00CD2B07"/>
    <w:rsid w:val="00CD2B15"/>
    <w:rsid w:val="00CD2B18"/>
    <w:rsid w:val="00CD2CBE"/>
    <w:rsid w:val="00CD2E02"/>
    <w:rsid w:val="00CD2EE5"/>
    <w:rsid w:val="00CD2F1B"/>
    <w:rsid w:val="00CD2F9D"/>
    <w:rsid w:val="00CD2FA6"/>
    <w:rsid w:val="00CD2FD4"/>
    <w:rsid w:val="00CD308D"/>
    <w:rsid w:val="00CD30D1"/>
    <w:rsid w:val="00CD312E"/>
    <w:rsid w:val="00CD3192"/>
    <w:rsid w:val="00CD3198"/>
    <w:rsid w:val="00CD31C5"/>
    <w:rsid w:val="00CD3310"/>
    <w:rsid w:val="00CD3433"/>
    <w:rsid w:val="00CD3444"/>
    <w:rsid w:val="00CD347E"/>
    <w:rsid w:val="00CD3493"/>
    <w:rsid w:val="00CD34B5"/>
    <w:rsid w:val="00CD3504"/>
    <w:rsid w:val="00CD35E3"/>
    <w:rsid w:val="00CD35FB"/>
    <w:rsid w:val="00CD367C"/>
    <w:rsid w:val="00CD367E"/>
    <w:rsid w:val="00CD3741"/>
    <w:rsid w:val="00CD380A"/>
    <w:rsid w:val="00CD3897"/>
    <w:rsid w:val="00CD389A"/>
    <w:rsid w:val="00CD38F3"/>
    <w:rsid w:val="00CD391C"/>
    <w:rsid w:val="00CD391D"/>
    <w:rsid w:val="00CD3A69"/>
    <w:rsid w:val="00CD3A81"/>
    <w:rsid w:val="00CD3B29"/>
    <w:rsid w:val="00CD3BD0"/>
    <w:rsid w:val="00CD3E75"/>
    <w:rsid w:val="00CD3E95"/>
    <w:rsid w:val="00CD3F7F"/>
    <w:rsid w:val="00CD4033"/>
    <w:rsid w:val="00CD40A2"/>
    <w:rsid w:val="00CD4139"/>
    <w:rsid w:val="00CD4218"/>
    <w:rsid w:val="00CD4284"/>
    <w:rsid w:val="00CD4349"/>
    <w:rsid w:val="00CD44C5"/>
    <w:rsid w:val="00CD454A"/>
    <w:rsid w:val="00CD46E3"/>
    <w:rsid w:val="00CD4709"/>
    <w:rsid w:val="00CD473D"/>
    <w:rsid w:val="00CD4893"/>
    <w:rsid w:val="00CD48E5"/>
    <w:rsid w:val="00CD4921"/>
    <w:rsid w:val="00CD4933"/>
    <w:rsid w:val="00CD4995"/>
    <w:rsid w:val="00CD4A14"/>
    <w:rsid w:val="00CD4A43"/>
    <w:rsid w:val="00CD4ACD"/>
    <w:rsid w:val="00CD4ADF"/>
    <w:rsid w:val="00CD4B0A"/>
    <w:rsid w:val="00CD4BB0"/>
    <w:rsid w:val="00CD4C0D"/>
    <w:rsid w:val="00CD4C32"/>
    <w:rsid w:val="00CD4D08"/>
    <w:rsid w:val="00CD4DC9"/>
    <w:rsid w:val="00CD4E78"/>
    <w:rsid w:val="00CD4EA7"/>
    <w:rsid w:val="00CD4EAE"/>
    <w:rsid w:val="00CD4ED2"/>
    <w:rsid w:val="00CD4F54"/>
    <w:rsid w:val="00CD4FFE"/>
    <w:rsid w:val="00CD505A"/>
    <w:rsid w:val="00CD5167"/>
    <w:rsid w:val="00CD5191"/>
    <w:rsid w:val="00CD51E7"/>
    <w:rsid w:val="00CD52DC"/>
    <w:rsid w:val="00CD53A2"/>
    <w:rsid w:val="00CD53B5"/>
    <w:rsid w:val="00CD53FD"/>
    <w:rsid w:val="00CD54BB"/>
    <w:rsid w:val="00CD55CF"/>
    <w:rsid w:val="00CD55E4"/>
    <w:rsid w:val="00CD55FA"/>
    <w:rsid w:val="00CD56A0"/>
    <w:rsid w:val="00CD56CA"/>
    <w:rsid w:val="00CD5704"/>
    <w:rsid w:val="00CD57FA"/>
    <w:rsid w:val="00CD5950"/>
    <w:rsid w:val="00CD59FE"/>
    <w:rsid w:val="00CD5A2A"/>
    <w:rsid w:val="00CD5A69"/>
    <w:rsid w:val="00CD5A6B"/>
    <w:rsid w:val="00CD5A6E"/>
    <w:rsid w:val="00CD5BE7"/>
    <w:rsid w:val="00CD5C76"/>
    <w:rsid w:val="00CD5D50"/>
    <w:rsid w:val="00CD5E3F"/>
    <w:rsid w:val="00CD5E89"/>
    <w:rsid w:val="00CD60F7"/>
    <w:rsid w:val="00CD6131"/>
    <w:rsid w:val="00CD61D6"/>
    <w:rsid w:val="00CD6258"/>
    <w:rsid w:val="00CD62D5"/>
    <w:rsid w:val="00CD62EE"/>
    <w:rsid w:val="00CD62FB"/>
    <w:rsid w:val="00CD6451"/>
    <w:rsid w:val="00CD64DD"/>
    <w:rsid w:val="00CD64EA"/>
    <w:rsid w:val="00CD65EE"/>
    <w:rsid w:val="00CD663F"/>
    <w:rsid w:val="00CD6670"/>
    <w:rsid w:val="00CD6694"/>
    <w:rsid w:val="00CD66CA"/>
    <w:rsid w:val="00CD6A08"/>
    <w:rsid w:val="00CD6BE3"/>
    <w:rsid w:val="00CD6C15"/>
    <w:rsid w:val="00CD6DE9"/>
    <w:rsid w:val="00CD6FE7"/>
    <w:rsid w:val="00CD6FF6"/>
    <w:rsid w:val="00CD711F"/>
    <w:rsid w:val="00CD713F"/>
    <w:rsid w:val="00CD719B"/>
    <w:rsid w:val="00CD72DD"/>
    <w:rsid w:val="00CD7404"/>
    <w:rsid w:val="00CD7440"/>
    <w:rsid w:val="00CD74A7"/>
    <w:rsid w:val="00CD75B8"/>
    <w:rsid w:val="00CD76D0"/>
    <w:rsid w:val="00CD76D6"/>
    <w:rsid w:val="00CD7739"/>
    <w:rsid w:val="00CD7790"/>
    <w:rsid w:val="00CD7856"/>
    <w:rsid w:val="00CD7901"/>
    <w:rsid w:val="00CD7979"/>
    <w:rsid w:val="00CD799B"/>
    <w:rsid w:val="00CD79B2"/>
    <w:rsid w:val="00CD7A1D"/>
    <w:rsid w:val="00CD7C41"/>
    <w:rsid w:val="00CD7C9B"/>
    <w:rsid w:val="00CD7D18"/>
    <w:rsid w:val="00CD7D9A"/>
    <w:rsid w:val="00CD7DBF"/>
    <w:rsid w:val="00CD7EAF"/>
    <w:rsid w:val="00CD7F99"/>
    <w:rsid w:val="00CD7FCC"/>
    <w:rsid w:val="00CE0060"/>
    <w:rsid w:val="00CE0144"/>
    <w:rsid w:val="00CE0282"/>
    <w:rsid w:val="00CE02F5"/>
    <w:rsid w:val="00CE0365"/>
    <w:rsid w:val="00CE04AB"/>
    <w:rsid w:val="00CE04E4"/>
    <w:rsid w:val="00CE056E"/>
    <w:rsid w:val="00CE06E0"/>
    <w:rsid w:val="00CE071F"/>
    <w:rsid w:val="00CE0740"/>
    <w:rsid w:val="00CE0778"/>
    <w:rsid w:val="00CE07E5"/>
    <w:rsid w:val="00CE081D"/>
    <w:rsid w:val="00CE0898"/>
    <w:rsid w:val="00CE094B"/>
    <w:rsid w:val="00CE0986"/>
    <w:rsid w:val="00CE0997"/>
    <w:rsid w:val="00CE0A27"/>
    <w:rsid w:val="00CE0A6D"/>
    <w:rsid w:val="00CE0A8A"/>
    <w:rsid w:val="00CE0C21"/>
    <w:rsid w:val="00CE0CF3"/>
    <w:rsid w:val="00CE0D0A"/>
    <w:rsid w:val="00CE0DBD"/>
    <w:rsid w:val="00CE0E1F"/>
    <w:rsid w:val="00CE0F50"/>
    <w:rsid w:val="00CE0FC6"/>
    <w:rsid w:val="00CE0FED"/>
    <w:rsid w:val="00CE1194"/>
    <w:rsid w:val="00CE11A8"/>
    <w:rsid w:val="00CE126C"/>
    <w:rsid w:val="00CE128E"/>
    <w:rsid w:val="00CE12F6"/>
    <w:rsid w:val="00CE133B"/>
    <w:rsid w:val="00CE1393"/>
    <w:rsid w:val="00CE1576"/>
    <w:rsid w:val="00CE157C"/>
    <w:rsid w:val="00CE15E9"/>
    <w:rsid w:val="00CE15F9"/>
    <w:rsid w:val="00CE167B"/>
    <w:rsid w:val="00CE167D"/>
    <w:rsid w:val="00CE1795"/>
    <w:rsid w:val="00CE17ED"/>
    <w:rsid w:val="00CE180C"/>
    <w:rsid w:val="00CE1811"/>
    <w:rsid w:val="00CE187C"/>
    <w:rsid w:val="00CE1983"/>
    <w:rsid w:val="00CE1A04"/>
    <w:rsid w:val="00CE1AF6"/>
    <w:rsid w:val="00CE1BD5"/>
    <w:rsid w:val="00CE1CBF"/>
    <w:rsid w:val="00CE1E15"/>
    <w:rsid w:val="00CE1EA1"/>
    <w:rsid w:val="00CE1EEB"/>
    <w:rsid w:val="00CE1FB7"/>
    <w:rsid w:val="00CE1FC0"/>
    <w:rsid w:val="00CE2011"/>
    <w:rsid w:val="00CE2013"/>
    <w:rsid w:val="00CE207E"/>
    <w:rsid w:val="00CE2124"/>
    <w:rsid w:val="00CE2171"/>
    <w:rsid w:val="00CE2176"/>
    <w:rsid w:val="00CE21B3"/>
    <w:rsid w:val="00CE2298"/>
    <w:rsid w:val="00CE22EE"/>
    <w:rsid w:val="00CE253C"/>
    <w:rsid w:val="00CE256A"/>
    <w:rsid w:val="00CE25F5"/>
    <w:rsid w:val="00CE2614"/>
    <w:rsid w:val="00CE26E8"/>
    <w:rsid w:val="00CE27C2"/>
    <w:rsid w:val="00CE27DB"/>
    <w:rsid w:val="00CE288C"/>
    <w:rsid w:val="00CE2A0A"/>
    <w:rsid w:val="00CE2A2F"/>
    <w:rsid w:val="00CE2C52"/>
    <w:rsid w:val="00CE2C66"/>
    <w:rsid w:val="00CE2CFB"/>
    <w:rsid w:val="00CE2D6C"/>
    <w:rsid w:val="00CE2DBE"/>
    <w:rsid w:val="00CE2E6F"/>
    <w:rsid w:val="00CE2F78"/>
    <w:rsid w:val="00CE2FA7"/>
    <w:rsid w:val="00CE3058"/>
    <w:rsid w:val="00CE3064"/>
    <w:rsid w:val="00CE3129"/>
    <w:rsid w:val="00CE32D9"/>
    <w:rsid w:val="00CE3359"/>
    <w:rsid w:val="00CE3401"/>
    <w:rsid w:val="00CE3434"/>
    <w:rsid w:val="00CE3497"/>
    <w:rsid w:val="00CE3518"/>
    <w:rsid w:val="00CE35BA"/>
    <w:rsid w:val="00CE360E"/>
    <w:rsid w:val="00CE36E8"/>
    <w:rsid w:val="00CE3717"/>
    <w:rsid w:val="00CE3894"/>
    <w:rsid w:val="00CE38DA"/>
    <w:rsid w:val="00CE3952"/>
    <w:rsid w:val="00CE39E4"/>
    <w:rsid w:val="00CE3A3A"/>
    <w:rsid w:val="00CE3AB6"/>
    <w:rsid w:val="00CE3AFC"/>
    <w:rsid w:val="00CE3D61"/>
    <w:rsid w:val="00CE3E54"/>
    <w:rsid w:val="00CE3EAD"/>
    <w:rsid w:val="00CE3F04"/>
    <w:rsid w:val="00CE3F0A"/>
    <w:rsid w:val="00CE3FE2"/>
    <w:rsid w:val="00CE404A"/>
    <w:rsid w:val="00CE409E"/>
    <w:rsid w:val="00CE40CB"/>
    <w:rsid w:val="00CE4165"/>
    <w:rsid w:val="00CE4172"/>
    <w:rsid w:val="00CE4198"/>
    <w:rsid w:val="00CE41BD"/>
    <w:rsid w:val="00CE4282"/>
    <w:rsid w:val="00CE432C"/>
    <w:rsid w:val="00CE436E"/>
    <w:rsid w:val="00CE4439"/>
    <w:rsid w:val="00CE44A9"/>
    <w:rsid w:val="00CE46D7"/>
    <w:rsid w:val="00CE472A"/>
    <w:rsid w:val="00CE47F0"/>
    <w:rsid w:val="00CE48AB"/>
    <w:rsid w:val="00CE4B44"/>
    <w:rsid w:val="00CE4D03"/>
    <w:rsid w:val="00CE4D6E"/>
    <w:rsid w:val="00CE4EBA"/>
    <w:rsid w:val="00CE4F01"/>
    <w:rsid w:val="00CE4F26"/>
    <w:rsid w:val="00CE4F53"/>
    <w:rsid w:val="00CE4FED"/>
    <w:rsid w:val="00CE5057"/>
    <w:rsid w:val="00CE5127"/>
    <w:rsid w:val="00CE52AB"/>
    <w:rsid w:val="00CE52AE"/>
    <w:rsid w:val="00CE52D1"/>
    <w:rsid w:val="00CE5371"/>
    <w:rsid w:val="00CE53A6"/>
    <w:rsid w:val="00CE53CE"/>
    <w:rsid w:val="00CE54E1"/>
    <w:rsid w:val="00CE551B"/>
    <w:rsid w:val="00CE558A"/>
    <w:rsid w:val="00CE55B6"/>
    <w:rsid w:val="00CE5605"/>
    <w:rsid w:val="00CE575B"/>
    <w:rsid w:val="00CE57C4"/>
    <w:rsid w:val="00CE57C5"/>
    <w:rsid w:val="00CE57D0"/>
    <w:rsid w:val="00CE5839"/>
    <w:rsid w:val="00CE5856"/>
    <w:rsid w:val="00CE58B0"/>
    <w:rsid w:val="00CE5997"/>
    <w:rsid w:val="00CE59BD"/>
    <w:rsid w:val="00CE59DB"/>
    <w:rsid w:val="00CE5A06"/>
    <w:rsid w:val="00CE5AB0"/>
    <w:rsid w:val="00CE5AD2"/>
    <w:rsid w:val="00CE5BAD"/>
    <w:rsid w:val="00CE5BDE"/>
    <w:rsid w:val="00CE5C28"/>
    <w:rsid w:val="00CE5CE7"/>
    <w:rsid w:val="00CE5DD4"/>
    <w:rsid w:val="00CE5EC9"/>
    <w:rsid w:val="00CE5F0B"/>
    <w:rsid w:val="00CE5F1F"/>
    <w:rsid w:val="00CE5F46"/>
    <w:rsid w:val="00CE5F48"/>
    <w:rsid w:val="00CE60BF"/>
    <w:rsid w:val="00CE614E"/>
    <w:rsid w:val="00CE614F"/>
    <w:rsid w:val="00CE6176"/>
    <w:rsid w:val="00CE6181"/>
    <w:rsid w:val="00CE6201"/>
    <w:rsid w:val="00CE6262"/>
    <w:rsid w:val="00CE62A8"/>
    <w:rsid w:val="00CE6367"/>
    <w:rsid w:val="00CE6378"/>
    <w:rsid w:val="00CE640B"/>
    <w:rsid w:val="00CE64B2"/>
    <w:rsid w:val="00CE6502"/>
    <w:rsid w:val="00CE666F"/>
    <w:rsid w:val="00CE6693"/>
    <w:rsid w:val="00CE66C6"/>
    <w:rsid w:val="00CE679F"/>
    <w:rsid w:val="00CE67BA"/>
    <w:rsid w:val="00CE67E3"/>
    <w:rsid w:val="00CE68D3"/>
    <w:rsid w:val="00CE68F7"/>
    <w:rsid w:val="00CE6A6D"/>
    <w:rsid w:val="00CE6A80"/>
    <w:rsid w:val="00CE6AB2"/>
    <w:rsid w:val="00CE6AE4"/>
    <w:rsid w:val="00CE6B8D"/>
    <w:rsid w:val="00CE6C62"/>
    <w:rsid w:val="00CE6D94"/>
    <w:rsid w:val="00CE6F64"/>
    <w:rsid w:val="00CE6FA6"/>
    <w:rsid w:val="00CE70EA"/>
    <w:rsid w:val="00CE726F"/>
    <w:rsid w:val="00CE73F6"/>
    <w:rsid w:val="00CE7424"/>
    <w:rsid w:val="00CE752F"/>
    <w:rsid w:val="00CE7549"/>
    <w:rsid w:val="00CE754D"/>
    <w:rsid w:val="00CE75F6"/>
    <w:rsid w:val="00CE764A"/>
    <w:rsid w:val="00CE7653"/>
    <w:rsid w:val="00CE7684"/>
    <w:rsid w:val="00CE7719"/>
    <w:rsid w:val="00CE774C"/>
    <w:rsid w:val="00CE7793"/>
    <w:rsid w:val="00CE7827"/>
    <w:rsid w:val="00CE7830"/>
    <w:rsid w:val="00CE7A06"/>
    <w:rsid w:val="00CE7A15"/>
    <w:rsid w:val="00CE7A58"/>
    <w:rsid w:val="00CE7A6E"/>
    <w:rsid w:val="00CE7AB4"/>
    <w:rsid w:val="00CE7AC5"/>
    <w:rsid w:val="00CE7B15"/>
    <w:rsid w:val="00CE7B92"/>
    <w:rsid w:val="00CE7B94"/>
    <w:rsid w:val="00CE7C85"/>
    <w:rsid w:val="00CE7D2A"/>
    <w:rsid w:val="00CE7DA2"/>
    <w:rsid w:val="00CE7DF4"/>
    <w:rsid w:val="00CE7EBC"/>
    <w:rsid w:val="00CE7FBB"/>
    <w:rsid w:val="00CE7FEE"/>
    <w:rsid w:val="00CF0044"/>
    <w:rsid w:val="00CF012E"/>
    <w:rsid w:val="00CF0169"/>
    <w:rsid w:val="00CF01B1"/>
    <w:rsid w:val="00CF0212"/>
    <w:rsid w:val="00CF0247"/>
    <w:rsid w:val="00CF026A"/>
    <w:rsid w:val="00CF041A"/>
    <w:rsid w:val="00CF04D4"/>
    <w:rsid w:val="00CF0715"/>
    <w:rsid w:val="00CF0733"/>
    <w:rsid w:val="00CF089C"/>
    <w:rsid w:val="00CF0A0A"/>
    <w:rsid w:val="00CF0AA0"/>
    <w:rsid w:val="00CF0B4C"/>
    <w:rsid w:val="00CF0C2C"/>
    <w:rsid w:val="00CF0CD3"/>
    <w:rsid w:val="00CF0D58"/>
    <w:rsid w:val="00CF0E07"/>
    <w:rsid w:val="00CF0E0E"/>
    <w:rsid w:val="00CF0E96"/>
    <w:rsid w:val="00CF105C"/>
    <w:rsid w:val="00CF1215"/>
    <w:rsid w:val="00CF1445"/>
    <w:rsid w:val="00CF15E6"/>
    <w:rsid w:val="00CF1680"/>
    <w:rsid w:val="00CF18CB"/>
    <w:rsid w:val="00CF1A4F"/>
    <w:rsid w:val="00CF1AF7"/>
    <w:rsid w:val="00CF1BD7"/>
    <w:rsid w:val="00CF1BDA"/>
    <w:rsid w:val="00CF1BEB"/>
    <w:rsid w:val="00CF1BFB"/>
    <w:rsid w:val="00CF1C82"/>
    <w:rsid w:val="00CF1D05"/>
    <w:rsid w:val="00CF1D8D"/>
    <w:rsid w:val="00CF1DD4"/>
    <w:rsid w:val="00CF1F3B"/>
    <w:rsid w:val="00CF1F6C"/>
    <w:rsid w:val="00CF1F87"/>
    <w:rsid w:val="00CF2095"/>
    <w:rsid w:val="00CF20E1"/>
    <w:rsid w:val="00CF21A5"/>
    <w:rsid w:val="00CF223B"/>
    <w:rsid w:val="00CF2263"/>
    <w:rsid w:val="00CF22BA"/>
    <w:rsid w:val="00CF2442"/>
    <w:rsid w:val="00CF2458"/>
    <w:rsid w:val="00CF24AB"/>
    <w:rsid w:val="00CF24E8"/>
    <w:rsid w:val="00CF2518"/>
    <w:rsid w:val="00CF2573"/>
    <w:rsid w:val="00CF2634"/>
    <w:rsid w:val="00CF26B0"/>
    <w:rsid w:val="00CF2747"/>
    <w:rsid w:val="00CF276D"/>
    <w:rsid w:val="00CF27E5"/>
    <w:rsid w:val="00CF27FC"/>
    <w:rsid w:val="00CF28FE"/>
    <w:rsid w:val="00CF295E"/>
    <w:rsid w:val="00CF297D"/>
    <w:rsid w:val="00CF29BF"/>
    <w:rsid w:val="00CF2A0B"/>
    <w:rsid w:val="00CF2DC5"/>
    <w:rsid w:val="00CF2DD7"/>
    <w:rsid w:val="00CF2DDE"/>
    <w:rsid w:val="00CF2E04"/>
    <w:rsid w:val="00CF2E43"/>
    <w:rsid w:val="00CF2E47"/>
    <w:rsid w:val="00CF2EA0"/>
    <w:rsid w:val="00CF2EF5"/>
    <w:rsid w:val="00CF2F75"/>
    <w:rsid w:val="00CF2F87"/>
    <w:rsid w:val="00CF2FAD"/>
    <w:rsid w:val="00CF3029"/>
    <w:rsid w:val="00CF3060"/>
    <w:rsid w:val="00CF307F"/>
    <w:rsid w:val="00CF31EB"/>
    <w:rsid w:val="00CF33AF"/>
    <w:rsid w:val="00CF3406"/>
    <w:rsid w:val="00CF3434"/>
    <w:rsid w:val="00CF344A"/>
    <w:rsid w:val="00CF3532"/>
    <w:rsid w:val="00CF355B"/>
    <w:rsid w:val="00CF3612"/>
    <w:rsid w:val="00CF368E"/>
    <w:rsid w:val="00CF36F5"/>
    <w:rsid w:val="00CF3754"/>
    <w:rsid w:val="00CF3879"/>
    <w:rsid w:val="00CF38CE"/>
    <w:rsid w:val="00CF39A0"/>
    <w:rsid w:val="00CF3A76"/>
    <w:rsid w:val="00CF3BFD"/>
    <w:rsid w:val="00CF3C5A"/>
    <w:rsid w:val="00CF3C5B"/>
    <w:rsid w:val="00CF3D1C"/>
    <w:rsid w:val="00CF3D24"/>
    <w:rsid w:val="00CF3D37"/>
    <w:rsid w:val="00CF3F17"/>
    <w:rsid w:val="00CF3F73"/>
    <w:rsid w:val="00CF3F84"/>
    <w:rsid w:val="00CF40E3"/>
    <w:rsid w:val="00CF4180"/>
    <w:rsid w:val="00CF421C"/>
    <w:rsid w:val="00CF4220"/>
    <w:rsid w:val="00CF441F"/>
    <w:rsid w:val="00CF4454"/>
    <w:rsid w:val="00CF44AD"/>
    <w:rsid w:val="00CF4618"/>
    <w:rsid w:val="00CF4650"/>
    <w:rsid w:val="00CF4713"/>
    <w:rsid w:val="00CF4976"/>
    <w:rsid w:val="00CF4A22"/>
    <w:rsid w:val="00CF4AF5"/>
    <w:rsid w:val="00CF4AFB"/>
    <w:rsid w:val="00CF4B12"/>
    <w:rsid w:val="00CF4B16"/>
    <w:rsid w:val="00CF4B28"/>
    <w:rsid w:val="00CF4BA4"/>
    <w:rsid w:val="00CF4D5A"/>
    <w:rsid w:val="00CF4E06"/>
    <w:rsid w:val="00CF4ED9"/>
    <w:rsid w:val="00CF4F85"/>
    <w:rsid w:val="00CF4F93"/>
    <w:rsid w:val="00CF515E"/>
    <w:rsid w:val="00CF51A4"/>
    <w:rsid w:val="00CF5378"/>
    <w:rsid w:val="00CF5388"/>
    <w:rsid w:val="00CF53EE"/>
    <w:rsid w:val="00CF5436"/>
    <w:rsid w:val="00CF558A"/>
    <w:rsid w:val="00CF5627"/>
    <w:rsid w:val="00CF575D"/>
    <w:rsid w:val="00CF5764"/>
    <w:rsid w:val="00CF57CE"/>
    <w:rsid w:val="00CF57D5"/>
    <w:rsid w:val="00CF58FE"/>
    <w:rsid w:val="00CF596A"/>
    <w:rsid w:val="00CF599D"/>
    <w:rsid w:val="00CF59B9"/>
    <w:rsid w:val="00CF5A60"/>
    <w:rsid w:val="00CF5AF7"/>
    <w:rsid w:val="00CF5BEA"/>
    <w:rsid w:val="00CF5C4A"/>
    <w:rsid w:val="00CF5CCC"/>
    <w:rsid w:val="00CF5EBE"/>
    <w:rsid w:val="00CF5EFD"/>
    <w:rsid w:val="00CF60F1"/>
    <w:rsid w:val="00CF614F"/>
    <w:rsid w:val="00CF618F"/>
    <w:rsid w:val="00CF6208"/>
    <w:rsid w:val="00CF6234"/>
    <w:rsid w:val="00CF6275"/>
    <w:rsid w:val="00CF62C0"/>
    <w:rsid w:val="00CF6312"/>
    <w:rsid w:val="00CF636C"/>
    <w:rsid w:val="00CF652C"/>
    <w:rsid w:val="00CF65AC"/>
    <w:rsid w:val="00CF65C4"/>
    <w:rsid w:val="00CF65E6"/>
    <w:rsid w:val="00CF663A"/>
    <w:rsid w:val="00CF6733"/>
    <w:rsid w:val="00CF6780"/>
    <w:rsid w:val="00CF67C4"/>
    <w:rsid w:val="00CF68D1"/>
    <w:rsid w:val="00CF6952"/>
    <w:rsid w:val="00CF696B"/>
    <w:rsid w:val="00CF6B42"/>
    <w:rsid w:val="00CF6B6E"/>
    <w:rsid w:val="00CF6C49"/>
    <w:rsid w:val="00CF6C80"/>
    <w:rsid w:val="00CF6CEA"/>
    <w:rsid w:val="00CF6D7C"/>
    <w:rsid w:val="00CF6DD9"/>
    <w:rsid w:val="00CF6EA5"/>
    <w:rsid w:val="00CF6FDA"/>
    <w:rsid w:val="00CF70B8"/>
    <w:rsid w:val="00CF7161"/>
    <w:rsid w:val="00CF7263"/>
    <w:rsid w:val="00CF7286"/>
    <w:rsid w:val="00CF72DC"/>
    <w:rsid w:val="00CF7301"/>
    <w:rsid w:val="00CF7354"/>
    <w:rsid w:val="00CF73A5"/>
    <w:rsid w:val="00CF742D"/>
    <w:rsid w:val="00CF7467"/>
    <w:rsid w:val="00CF748A"/>
    <w:rsid w:val="00CF75F9"/>
    <w:rsid w:val="00CF7608"/>
    <w:rsid w:val="00CF7715"/>
    <w:rsid w:val="00CF7762"/>
    <w:rsid w:val="00CF7764"/>
    <w:rsid w:val="00CF779D"/>
    <w:rsid w:val="00CF7810"/>
    <w:rsid w:val="00CF783B"/>
    <w:rsid w:val="00CF784E"/>
    <w:rsid w:val="00CF7872"/>
    <w:rsid w:val="00CF7874"/>
    <w:rsid w:val="00CF789E"/>
    <w:rsid w:val="00CF78B0"/>
    <w:rsid w:val="00CF7970"/>
    <w:rsid w:val="00CF7A24"/>
    <w:rsid w:val="00CF7A9F"/>
    <w:rsid w:val="00CF7AAC"/>
    <w:rsid w:val="00CF7B29"/>
    <w:rsid w:val="00CF7C1B"/>
    <w:rsid w:val="00CF7CAF"/>
    <w:rsid w:val="00CF7CD8"/>
    <w:rsid w:val="00CF7D97"/>
    <w:rsid w:val="00CF7DF9"/>
    <w:rsid w:val="00CF7E69"/>
    <w:rsid w:val="00CF7ED4"/>
    <w:rsid w:val="00CF7EDA"/>
    <w:rsid w:val="00CF7EEC"/>
    <w:rsid w:val="00CF7F1C"/>
    <w:rsid w:val="00CF7FC0"/>
    <w:rsid w:val="00CF7FFA"/>
    <w:rsid w:val="00D00052"/>
    <w:rsid w:val="00D00059"/>
    <w:rsid w:val="00D000F2"/>
    <w:rsid w:val="00D000FB"/>
    <w:rsid w:val="00D0010D"/>
    <w:rsid w:val="00D001C2"/>
    <w:rsid w:val="00D00217"/>
    <w:rsid w:val="00D00241"/>
    <w:rsid w:val="00D0024A"/>
    <w:rsid w:val="00D00254"/>
    <w:rsid w:val="00D00283"/>
    <w:rsid w:val="00D00442"/>
    <w:rsid w:val="00D00456"/>
    <w:rsid w:val="00D00779"/>
    <w:rsid w:val="00D0077F"/>
    <w:rsid w:val="00D0078B"/>
    <w:rsid w:val="00D0097F"/>
    <w:rsid w:val="00D009D8"/>
    <w:rsid w:val="00D00A84"/>
    <w:rsid w:val="00D00C50"/>
    <w:rsid w:val="00D00EBF"/>
    <w:rsid w:val="00D00F0C"/>
    <w:rsid w:val="00D00F42"/>
    <w:rsid w:val="00D00F5A"/>
    <w:rsid w:val="00D010CD"/>
    <w:rsid w:val="00D01169"/>
    <w:rsid w:val="00D01257"/>
    <w:rsid w:val="00D012E1"/>
    <w:rsid w:val="00D01318"/>
    <w:rsid w:val="00D01336"/>
    <w:rsid w:val="00D01358"/>
    <w:rsid w:val="00D0153D"/>
    <w:rsid w:val="00D0157C"/>
    <w:rsid w:val="00D015C6"/>
    <w:rsid w:val="00D01665"/>
    <w:rsid w:val="00D01745"/>
    <w:rsid w:val="00D01837"/>
    <w:rsid w:val="00D018AB"/>
    <w:rsid w:val="00D01B32"/>
    <w:rsid w:val="00D01B42"/>
    <w:rsid w:val="00D01C70"/>
    <w:rsid w:val="00D01D1E"/>
    <w:rsid w:val="00D01D75"/>
    <w:rsid w:val="00D01D9D"/>
    <w:rsid w:val="00D01DD6"/>
    <w:rsid w:val="00D01F16"/>
    <w:rsid w:val="00D01F48"/>
    <w:rsid w:val="00D02096"/>
    <w:rsid w:val="00D0210A"/>
    <w:rsid w:val="00D0218E"/>
    <w:rsid w:val="00D021D4"/>
    <w:rsid w:val="00D02332"/>
    <w:rsid w:val="00D02340"/>
    <w:rsid w:val="00D0234C"/>
    <w:rsid w:val="00D02387"/>
    <w:rsid w:val="00D0252B"/>
    <w:rsid w:val="00D02534"/>
    <w:rsid w:val="00D02580"/>
    <w:rsid w:val="00D026B0"/>
    <w:rsid w:val="00D026DB"/>
    <w:rsid w:val="00D027D3"/>
    <w:rsid w:val="00D027E9"/>
    <w:rsid w:val="00D02899"/>
    <w:rsid w:val="00D02956"/>
    <w:rsid w:val="00D02962"/>
    <w:rsid w:val="00D02999"/>
    <w:rsid w:val="00D02A35"/>
    <w:rsid w:val="00D02C09"/>
    <w:rsid w:val="00D02C7C"/>
    <w:rsid w:val="00D02CAC"/>
    <w:rsid w:val="00D02CE9"/>
    <w:rsid w:val="00D02D41"/>
    <w:rsid w:val="00D02DA0"/>
    <w:rsid w:val="00D02DA6"/>
    <w:rsid w:val="00D02E15"/>
    <w:rsid w:val="00D02EA4"/>
    <w:rsid w:val="00D0309F"/>
    <w:rsid w:val="00D030A5"/>
    <w:rsid w:val="00D03181"/>
    <w:rsid w:val="00D031AC"/>
    <w:rsid w:val="00D031D1"/>
    <w:rsid w:val="00D031E9"/>
    <w:rsid w:val="00D0325C"/>
    <w:rsid w:val="00D032E3"/>
    <w:rsid w:val="00D032F1"/>
    <w:rsid w:val="00D03320"/>
    <w:rsid w:val="00D0344B"/>
    <w:rsid w:val="00D0345D"/>
    <w:rsid w:val="00D03467"/>
    <w:rsid w:val="00D035A8"/>
    <w:rsid w:val="00D035B1"/>
    <w:rsid w:val="00D036A3"/>
    <w:rsid w:val="00D037DC"/>
    <w:rsid w:val="00D03849"/>
    <w:rsid w:val="00D03866"/>
    <w:rsid w:val="00D03903"/>
    <w:rsid w:val="00D03919"/>
    <w:rsid w:val="00D0391A"/>
    <w:rsid w:val="00D03932"/>
    <w:rsid w:val="00D03956"/>
    <w:rsid w:val="00D03984"/>
    <w:rsid w:val="00D039C4"/>
    <w:rsid w:val="00D03AA1"/>
    <w:rsid w:val="00D03AEF"/>
    <w:rsid w:val="00D03B31"/>
    <w:rsid w:val="00D03BF7"/>
    <w:rsid w:val="00D03C01"/>
    <w:rsid w:val="00D03C60"/>
    <w:rsid w:val="00D03DC1"/>
    <w:rsid w:val="00D03DE9"/>
    <w:rsid w:val="00D03F1E"/>
    <w:rsid w:val="00D03F87"/>
    <w:rsid w:val="00D03F8E"/>
    <w:rsid w:val="00D03FCA"/>
    <w:rsid w:val="00D0407C"/>
    <w:rsid w:val="00D04149"/>
    <w:rsid w:val="00D0428E"/>
    <w:rsid w:val="00D042E3"/>
    <w:rsid w:val="00D04426"/>
    <w:rsid w:val="00D044CA"/>
    <w:rsid w:val="00D04622"/>
    <w:rsid w:val="00D04790"/>
    <w:rsid w:val="00D047EE"/>
    <w:rsid w:val="00D0482F"/>
    <w:rsid w:val="00D048A9"/>
    <w:rsid w:val="00D04919"/>
    <w:rsid w:val="00D0494E"/>
    <w:rsid w:val="00D04A33"/>
    <w:rsid w:val="00D04BFE"/>
    <w:rsid w:val="00D04C97"/>
    <w:rsid w:val="00D04CC6"/>
    <w:rsid w:val="00D04D31"/>
    <w:rsid w:val="00D04DA5"/>
    <w:rsid w:val="00D04DFE"/>
    <w:rsid w:val="00D04FC1"/>
    <w:rsid w:val="00D05073"/>
    <w:rsid w:val="00D05139"/>
    <w:rsid w:val="00D05151"/>
    <w:rsid w:val="00D05336"/>
    <w:rsid w:val="00D053E8"/>
    <w:rsid w:val="00D05483"/>
    <w:rsid w:val="00D054C1"/>
    <w:rsid w:val="00D054DE"/>
    <w:rsid w:val="00D055B5"/>
    <w:rsid w:val="00D0564B"/>
    <w:rsid w:val="00D05665"/>
    <w:rsid w:val="00D056A1"/>
    <w:rsid w:val="00D056AB"/>
    <w:rsid w:val="00D0570D"/>
    <w:rsid w:val="00D05746"/>
    <w:rsid w:val="00D05750"/>
    <w:rsid w:val="00D05797"/>
    <w:rsid w:val="00D057FC"/>
    <w:rsid w:val="00D05840"/>
    <w:rsid w:val="00D05892"/>
    <w:rsid w:val="00D05953"/>
    <w:rsid w:val="00D05A6A"/>
    <w:rsid w:val="00D05AE3"/>
    <w:rsid w:val="00D05AFA"/>
    <w:rsid w:val="00D05BC2"/>
    <w:rsid w:val="00D05BFD"/>
    <w:rsid w:val="00D05C14"/>
    <w:rsid w:val="00D05C6F"/>
    <w:rsid w:val="00D05CA5"/>
    <w:rsid w:val="00D05D1C"/>
    <w:rsid w:val="00D05D1E"/>
    <w:rsid w:val="00D05D63"/>
    <w:rsid w:val="00D05D65"/>
    <w:rsid w:val="00D05DDE"/>
    <w:rsid w:val="00D05E27"/>
    <w:rsid w:val="00D05E2D"/>
    <w:rsid w:val="00D05E60"/>
    <w:rsid w:val="00D05EA6"/>
    <w:rsid w:val="00D06072"/>
    <w:rsid w:val="00D06140"/>
    <w:rsid w:val="00D06289"/>
    <w:rsid w:val="00D063D0"/>
    <w:rsid w:val="00D063FA"/>
    <w:rsid w:val="00D06405"/>
    <w:rsid w:val="00D06455"/>
    <w:rsid w:val="00D06572"/>
    <w:rsid w:val="00D065F4"/>
    <w:rsid w:val="00D0669D"/>
    <w:rsid w:val="00D067FF"/>
    <w:rsid w:val="00D06824"/>
    <w:rsid w:val="00D0691E"/>
    <w:rsid w:val="00D06B67"/>
    <w:rsid w:val="00D06B7C"/>
    <w:rsid w:val="00D06C03"/>
    <w:rsid w:val="00D0700F"/>
    <w:rsid w:val="00D07136"/>
    <w:rsid w:val="00D071F8"/>
    <w:rsid w:val="00D07281"/>
    <w:rsid w:val="00D073F6"/>
    <w:rsid w:val="00D07455"/>
    <w:rsid w:val="00D0750C"/>
    <w:rsid w:val="00D07558"/>
    <w:rsid w:val="00D07590"/>
    <w:rsid w:val="00D076C9"/>
    <w:rsid w:val="00D077E7"/>
    <w:rsid w:val="00D07810"/>
    <w:rsid w:val="00D0783D"/>
    <w:rsid w:val="00D07A62"/>
    <w:rsid w:val="00D07AA4"/>
    <w:rsid w:val="00D07B29"/>
    <w:rsid w:val="00D07B37"/>
    <w:rsid w:val="00D07B54"/>
    <w:rsid w:val="00D07BAB"/>
    <w:rsid w:val="00D07C76"/>
    <w:rsid w:val="00D07CB1"/>
    <w:rsid w:val="00D07CE9"/>
    <w:rsid w:val="00D07D03"/>
    <w:rsid w:val="00D07D34"/>
    <w:rsid w:val="00D07D66"/>
    <w:rsid w:val="00D07FDC"/>
    <w:rsid w:val="00D07FF4"/>
    <w:rsid w:val="00D100B9"/>
    <w:rsid w:val="00D100CA"/>
    <w:rsid w:val="00D10145"/>
    <w:rsid w:val="00D1022E"/>
    <w:rsid w:val="00D102D5"/>
    <w:rsid w:val="00D10321"/>
    <w:rsid w:val="00D1037A"/>
    <w:rsid w:val="00D1038F"/>
    <w:rsid w:val="00D10478"/>
    <w:rsid w:val="00D1049C"/>
    <w:rsid w:val="00D1055D"/>
    <w:rsid w:val="00D1071A"/>
    <w:rsid w:val="00D1074A"/>
    <w:rsid w:val="00D108AE"/>
    <w:rsid w:val="00D109A8"/>
    <w:rsid w:val="00D109E8"/>
    <w:rsid w:val="00D10AFE"/>
    <w:rsid w:val="00D10B00"/>
    <w:rsid w:val="00D10B0D"/>
    <w:rsid w:val="00D10B1A"/>
    <w:rsid w:val="00D10B29"/>
    <w:rsid w:val="00D10B6A"/>
    <w:rsid w:val="00D10B6B"/>
    <w:rsid w:val="00D10B6D"/>
    <w:rsid w:val="00D10BE6"/>
    <w:rsid w:val="00D10D04"/>
    <w:rsid w:val="00D10D09"/>
    <w:rsid w:val="00D10D27"/>
    <w:rsid w:val="00D10DA7"/>
    <w:rsid w:val="00D10DA8"/>
    <w:rsid w:val="00D10DAD"/>
    <w:rsid w:val="00D10E4B"/>
    <w:rsid w:val="00D10F15"/>
    <w:rsid w:val="00D10F8B"/>
    <w:rsid w:val="00D10F9D"/>
    <w:rsid w:val="00D11039"/>
    <w:rsid w:val="00D110DB"/>
    <w:rsid w:val="00D1111D"/>
    <w:rsid w:val="00D11130"/>
    <w:rsid w:val="00D11177"/>
    <w:rsid w:val="00D111D8"/>
    <w:rsid w:val="00D1121C"/>
    <w:rsid w:val="00D1136C"/>
    <w:rsid w:val="00D11375"/>
    <w:rsid w:val="00D1137A"/>
    <w:rsid w:val="00D114B1"/>
    <w:rsid w:val="00D11552"/>
    <w:rsid w:val="00D1162C"/>
    <w:rsid w:val="00D1163E"/>
    <w:rsid w:val="00D11782"/>
    <w:rsid w:val="00D1183A"/>
    <w:rsid w:val="00D11878"/>
    <w:rsid w:val="00D11915"/>
    <w:rsid w:val="00D119BD"/>
    <w:rsid w:val="00D11A2A"/>
    <w:rsid w:val="00D11AE5"/>
    <w:rsid w:val="00D11B5F"/>
    <w:rsid w:val="00D11DEE"/>
    <w:rsid w:val="00D11E70"/>
    <w:rsid w:val="00D11F76"/>
    <w:rsid w:val="00D11FA6"/>
    <w:rsid w:val="00D11FCB"/>
    <w:rsid w:val="00D1200E"/>
    <w:rsid w:val="00D12081"/>
    <w:rsid w:val="00D1209C"/>
    <w:rsid w:val="00D12209"/>
    <w:rsid w:val="00D1220A"/>
    <w:rsid w:val="00D12362"/>
    <w:rsid w:val="00D1236B"/>
    <w:rsid w:val="00D1237F"/>
    <w:rsid w:val="00D124AA"/>
    <w:rsid w:val="00D1271B"/>
    <w:rsid w:val="00D128E3"/>
    <w:rsid w:val="00D128E6"/>
    <w:rsid w:val="00D12916"/>
    <w:rsid w:val="00D1299B"/>
    <w:rsid w:val="00D129A6"/>
    <w:rsid w:val="00D129B4"/>
    <w:rsid w:val="00D12A3B"/>
    <w:rsid w:val="00D12A4F"/>
    <w:rsid w:val="00D12BCE"/>
    <w:rsid w:val="00D12C4E"/>
    <w:rsid w:val="00D12CE1"/>
    <w:rsid w:val="00D12D29"/>
    <w:rsid w:val="00D12EB6"/>
    <w:rsid w:val="00D12F16"/>
    <w:rsid w:val="00D12F4F"/>
    <w:rsid w:val="00D12F6F"/>
    <w:rsid w:val="00D1313E"/>
    <w:rsid w:val="00D131BE"/>
    <w:rsid w:val="00D131F0"/>
    <w:rsid w:val="00D132D3"/>
    <w:rsid w:val="00D13421"/>
    <w:rsid w:val="00D134FD"/>
    <w:rsid w:val="00D13535"/>
    <w:rsid w:val="00D135AB"/>
    <w:rsid w:val="00D135DB"/>
    <w:rsid w:val="00D13852"/>
    <w:rsid w:val="00D138DF"/>
    <w:rsid w:val="00D1392D"/>
    <w:rsid w:val="00D1392F"/>
    <w:rsid w:val="00D13973"/>
    <w:rsid w:val="00D13978"/>
    <w:rsid w:val="00D139C5"/>
    <w:rsid w:val="00D13A62"/>
    <w:rsid w:val="00D13AEF"/>
    <w:rsid w:val="00D13B38"/>
    <w:rsid w:val="00D13D4F"/>
    <w:rsid w:val="00D13E24"/>
    <w:rsid w:val="00D13E68"/>
    <w:rsid w:val="00D13EF4"/>
    <w:rsid w:val="00D13F28"/>
    <w:rsid w:val="00D13FDB"/>
    <w:rsid w:val="00D14032"/>
    <w:rsid w:val="00D14052"/>
    <w:rsid w:val="00D140B1"/>
    <w:rsid w:val="00D14148"/>
    <w:rsid w:val="00D14227"/>
    <w:rsid w:val="00D1436C"/>
    <w:rsid w:val="00D143DE"/>
    <w:rsid w:val="00D143E2"/>
    <w:rsid w:val="00D14433"/>
    <w:rsid w:val="00D144F2"/>
    <w:rsid w:val="00D14742"/>
    <w:rsid w:val="00D147B0"/>
    <w:rsid w:val="00D14914"/>
    <w:rsid w:val="00D14921"/>
    <w:rsid w:val="00D1498A"/>
    <w:rsid w:val="00D14A32"/>
    <w:rsid w:val="00D14A7F"/>
    <w:rsid w:val="00D14AC0"/>
    <w:rsid w:val="00D14AD5"/>
    <w:rsid w:val="00D14B27"/>
    <w:rsid w:val="00D14B47"/>
    <w:rsid w:val="00D14C15"/>
    <w:rsid w:val="00D14C31"/>
    <w:rsid w:val="00D14C65"/>
    <w:rsid w:val="00D14CD3"/>
    <w:rsid w:val="00D14CF3"/>
    <w:rsid w:val="00D14DD5"/>
    <w:rsid w:val="00D14DF2"/>
    <w:rsid w:val="00D14E46"/>
    <w:rsid w:val="00D14E7F"/>
    <w:rsid w:val="00D14F10"/>
    <w:rsid w:val="00D1509E"/>
    <w:rsid w:val="00D15223"/>
    <w:rsid w:val="00D15277"/>
    <w:rsid w:val="00D15299"/>
    <w:rsid w:val="00D152CC"/>
    <w:rsid w:val="00D152EA"/>
    <w:rsid w:val="00D1532C"/>
    <w:rsid w:val="00D154E3"/>
    <w:rsid w:val="00D15533"/>
    <w:rsid w:val="00D15596"/>
    <w:rsid w:val="00D1570E"/>
    <w:rsid w:val="00D1571A"/>
    <w:rsid w:val="00D15783"/>
    <w:rsid w:val="00D157AD"/>
    <w:rsid w:val="00D157B7"/>
    <w:rsid w:val="00D15834"/>
    <w:rsid w:val="00D1594A"/>
    <w:rsid w:val="00D159F5"/>
    <w:rsid w:val="00D15A31"/>
    <w:rsid w:val="00D15A32"/>
    <w:rsid w:val="00D15A61"/>
    <w:rsid w:val="00D15AB1"/>
    <w:rsid w:val="00D15B00"/>
    <w:rsid w:val="00D15B4D"/>
    <w:rsid w:val="00D15CB3"/>
    <w:rsid w:val="00D15CDA"/>
    <w:rsid w:val="00D15D57"/>
    <w:rsid w:val="00D15F51"/>
    <w:rsid w:val="00D15FC4"/>
    <w:rsid w:val="00D16038"/>
    <w:rsid w:val="00D1604D"/>
    <w:rsid w:val="00D16100"/>
    <w:rsid w:val="00D1619C"/>
    <w:rsid w:val="00D16235"/>
    <w:rsid w:val="00D16267"/>
    <w:rsid w:val="00D162D3"/>
    <w:rsid w:val="00D16342"/>
    <w:rsid w:val="00D163C7"/>
    <w:rsid w:val="00D163CA"/>
    <w:rsid w:val="00D165A0"/>
    <w:rsid w:val="00D166C3"/>
    <w:rsid w:val="00D16724"/>
    <w:rsid w:val="00D167C9"/>
    <w:rsid w:val="00D167ED"/>
    <w:rsid w:val="00D16ACB"/>
    <w:rsid w:val="00D16AE9"/>
    <w:rsid w:val="00D16B61"/>
    <w:rsid w:val="00D16E0B"/>
    <w:rsid w:val="00D16E5F"/>
    <w:rsid w:val="00D16EA7"/>
    <w:rsid w:val="00D16ED5"/>
    <w:rsid w:val="00D16ED8"/>
    <w:rsid w:val="00D16EFA"/>
    <w:rsid w:val="00D16FC2"/>
    <w:rsid w:val="00D170CB"/>
    <w:rsid w:val="00D1711A"/>
    <w:rsid w:val="00D1713A"/>
    <w:rsid w:val="00D171CB"/>
    <w:rsid w:val="00D17321"/>
    <w:rsid w:val="00D17340"/>
    <w:rsid w:val="00D173E1"/>
    <w:rsid w:val="00D17433"/>
    <w:rsid w:val="00D1743B"/>
    <w:rsid w:val="00D17529"/>
    <w:rsid w:val="00D17695"/>
    <w:rsid w:val="00D177D9"/>
    <w:rsid w:val="00D17852"/>
    <w:rsid w:val="00D1786D"/>
    <w:rsid w:val="00D17893"/>
    <w:rsid w:val="00D178B9"/>
    <w:rsid w:val="00D17936"/>
    <w:rsid w:val="00D17A0D"/>
    <w:rsid w:val="00D17BF1"/>
    <w:rsid w:val="00D17C59"/>
    <w:rsid w:val="00D17C92"/>
    <w:rsid w:val="00D17DF2"/>
    <w:rsid w:val="00D17DF5"/>
    <w:rsid w:val="00D17E51"/>
    <w:rsid w:val="00D17EF1"/>
    <w:rsid w:val="00D17F79"/>
    <w:rsid w:val="00D17F87"/>
    <w:rsid w:val="00D20000"/>
    <w:rsid w:val="00D20069"/>
    <w:rsid w:val="00D20121"/>
    <w:rsid w:val="00D2016D"/>
    <w:rsid w:val="00D20172"/>
    <w:rsid w:val="00D2017E"/>
    <w:rsid w:val="00D20217"/>
    <w:rsid w:val="00D202B1"/>
    <w:rsid w:val="00D2035A"/>
    <w:rsid w:val="00D2035C"/>
    <w:rsid w:val="00D2042C"/>
    <w:rsid w:val="00D2045F"/>
    <w:rsid w:val="00D205C1"/>
    <w:rsid w:val="00D20658"/>
    <w:rsid w:val="00D20662"/>
    <w:rsid w:val="00D20682"/>
    <w:rsid w:val="00D20706"/>
    <w:rsid w:val="00D207E2"/>
    <w:rsid w:val="00D208B9"/>
    <w:rsid w:val="00D2096D"/>
    <w:rsid w:val="00D20A4A"/>
    <w:rsid w:val="00D20C1E"/>
    <w:rsid w:val="00D20FB4"/>
    <w:rsid w:val="00D21000"/>
    <w:rsid w:val="00D210BA"/>
    <w:rsid w:val="00D21144"/>
    <w:rsid w:val="00D21185"/>
    <w:rsid w:val="00D21194"/>
    <w:rsid w:val="00D211C1"/>
    <w:rsid w:val="00D21202"/>
    <w:rsid w:val="00D21228"/>
    <w:rsid w:val="00D21252"/>
    <w:rsid w:val="00D21291"/>
    <w:rsid w:val="00D21292"/>
    <w:rsid w:val="00D2130B"/>
    <w:rsid w:val="00D2135F"/>
    <w:rsid w:val="00D213E2"/>
    <w:rsid w:val="00D21542"/>
    <w:rsid w:val="00D2154A"/>
    <w:rsid w:val="00D2161C"/>
    <w:rsid w:val="00D21840"/>
    <w:rsid w:val="00D21845"/>
    <w:rsid w:val="00D2194E"/>
    <w:rsid w:val="00D21987"/>
    <w:rsid w:val="00D219ED"/>
    <w:rsid w:val="00D21A29"/>
    <w:rsid w:val="00D21A81"/>
    <w:rsid w:val="00D21A87"/>
    <w:rsid w:val="00D21B0B"/>
    <w:rsid w:val="00D21C5E"/>
    <w:rsid w:val="00D21C8A"/>
    <w:rsid w:val="00D21CB8"/>
    <w:rsid w:val="00D21CCA"/>
    <w:rsid w:val="00D21DB1"/>
    <w:rsid w:val="00D21E03"/>
    <w:rsid w:val="00D21E7E"/>
    <w:rsid w:val="00D21F05"/>
    <w:rsid w:val="00D21F8C"/>
    <w:rsid w:val="00D21FDE"/>
    <w:rsid w:val="00D2217C"/>
    <w:rsid w:val="00D221AE"/>
    <w:rsid w:val="00D2221D"/>
    <w:rsid w:val="00D222CC"/>
    <w:rsid w:val="00D22337"/>
    <w:rsid w:val="00D2250E"/>
    <w:rsid w:val="00D2251F"/>
    <w:rsid w:val="00D225A6"/>
    <w:rsid w:val="00D22663"/>
    <w:rsid w:val="00D22708"/>
    <w:rsid w:val="00D2271B"/>
    <w:rsid w:val="00D2294C"/>
    <w:rsid w:val="00D2297E"/>
    <w:rsid w:val="00D22991"/>
    <w:rsid w:val="00D22B12"/>
    <w:rsid w:val="00D22B51"/>
    <w:rsid w:val="00D22B94"/>
    <w:rsid w:val="00D22BFC"/>
    <w:rsid w:val="00D22C54"/>
    <w:rsid w:val="00D22DB3"/>
    <w:rsid w:val="00D22DB8"/>
    <w:rsid w:val="00D22DE5"/>
    <w:rsid w:val="00D22EAF"/>
    <w:rsid w:val="00D22FDC"/>
    <w:rsid w:val="00D23271"/>
    <w:rsid w:val="00D232DF"/>
    <w:rsid w:val="00D23383"/>
    <w:rsid w:val="00D233A2"/>
    <w:rsid w:val="00D233BD"/>
    <w:rsid w:val="00D233D7"/>
    <w:rsid w:val="00D23455"/>
    <w:rsid w:val="00D234DD"/>
    <w:rsid w:val="00D23540"/>
    <w:rsid w:val="00D23640"/>
    <w:rsid w:val="00D2371A"/>
    <w:rsid w:val="00D23746"/>
    <w:rsid w:val="00D2377C"/>
    <w:rsid w:val="00D237E1"/>
    <w:rsid w:val="00D2387C"/>
    <w:rsid w:val="00D238A9"/>
    <w:rsid w:val="00D238BD"/>
    <w:rsid w:val="00D23924"/>
    <w:rsid w:val="00D239FC"/>
    <w:rsid w:val="00D23A7C"/>
    <w:rsid w:val="00D23B95"/>
    <w:rsid w:val="00D23BFD"/>
    <w:rsid w:val="00D23C0A"/>
    <w:rsid w:val="00D23CBB"/>
    <w:rsid w:val="00D23EDB"/>
    <w:rsid w:val="00D23EFD"/>
    <w:rsid w:val="00D23FB6"/>
    <w:rsid w:val="00D2404F"/>
    <w:rsid w:val="00D24092"/>
    <w:rsid w:val="00D240C2"/>
    <w:rsid w:val="00D240C9"/>
    <w:rsid w:val="00D24123"/>
    <w:rsid w:val="00D241B3"/>
    <w:rsid w:val="00D24291"/>
    <w:rsid w:val="00D24294"/>
    <w:rsid w:val="00D242ED"/>
    <w:rsid w:val="00D2436F"/>
    <w:rsid w:val="00D24438"/>
    <w:rsid w:val="00D2453C"/>
    <w:rsid w:val="00D2457B"/>
    <w:rsid w:val="00D2465C"/>
    <w:rsid w:val="00D247B5"/>
    <w:rsid w:val="00D249AF"/>
    <w:rsid w:val="00D24A14"/>
    <w:rsid w:val="00D24A80"/>
    <w:rsid w:val="00D24AC3"/>
    <w:rsid w:val="00D24AFA"/>
    <w:rsid w:val="00D24B0A"/>
    <w:rsid w:val="00D24BE7"/>
    <w:rsid w:val="00D24CE0"/>
    <w:rsid w:val="00D24D1E"/>
    <w:rsid w:val="00D24D20"/>
    <w:rsid w:val="00D24D7E"/>
    <w:rsid w:val="00D24DAC"/>
    <w:rsid w:val="00D24DBE"/>
    <w:rsid w:val="00D24E55"/>
    <w:rsid w:val="00D24E84"/>
    <w:rsid w:val="00D24E91"/>
    <w:rsid w:val="00D24F52"/>
    <w:rsid w:val="00D24FF8"/>
    <w:rsid w:val="00D2513E"/>
    <w:rsid w:val="00D251D6"/>
    <w:rsid w:val="00D251EC"/>
    <w:rsid w:val="00D2525F"/>
    <w:rsid w:val="00D252D7"/>
    <w:rsid w:val="00D2530E"/>
    <w:rsid w:val="00D2532D"/>
    <w:rsid w:val="00D25460"/>
    <w:rsid w:val="00D25632"/>
    <w:rsid w:val="00D25638"/>
    <w:rsid w:val="00D256A2"/>
    <w:rsid w:val="00D256D6"/>
    <w:rsid w:val="00D2579D"/>
    <w:rsid w:val="00D25806"/>
    <w:rsid w:val="00D25811"/>
    <w:rsid w:val="00D2599C"/>
    <w:rsid w:val="00D259A4"/>
    <w:rsid w:val="00D25BAE"/>
    <w:rsid w:val="00D25CD0"/>
    <w:rsid w:val="00D25D30"/>
    <w:rsid w:val="00D25DEA"/>
    <w:rsid w:val="00D25E4A"/>
    <w:rsid w:val="00D25E5F"/>
    <w:rsid w:val="00D25E9D"/>
    <w:rsid w:val="00D25F1C"/>
    <w:rsid w:val="00D25F59"/>
    <w:rsid w:val="00D25F7E"/>
    <w:rsid w:val="00D25FED"/>
    <w:rsid w:val="00D2601A"/>
    <w:rsid w:val="00D260FC"/>
    <w:rsid w:val="00D26221"/>
    <w:rsid w:val="00D262A5"/>
    <w:rsid w:val="00D262A7"/>
    <w:rsid w:val="00D26343"/>
    <w:rsid w:val="00D2635C"/>
    <w:rsid w:val="00D2635E"/>
    <w:rsid w:val="00D26363"/>
    <w:rsid w:val="00D263DC"/>
    <w:rsid w:val="00D26402"/>
    <w:rsid w:val="00D2645D"/>
    <w:rsid w:val="00D2647B"/>
    <w:rsid w:val="00D264A6"/>
    <w:rsid w:val="00D264FF"/>
    <w:rsid w:val="00D2656D"/>
    <w:rsid w:val="00D265D5"/>
    <w:rsid w:val="00D265EA"/>
    <w:rsid w:val="00D266F3"/>
    <w:rsid w:val="00D2681B"/>
    <w:rsid w:val="00D268BB"/>
    <w:rsid w:val="00D26A0D"/>
    <w:rsid w:val="00D26A96"/>
    <w:rsid w:val="00D26AA3"/>
    <w:rsid w:val="00D26BC0"/>
    <w:rsid w:val="00D26C5B"/>
    <w:rsid w:val="00D26D6B"/>
    <w:rsid w:val="00D26D7F"/>
    <w:rsid w:val="00D26DD9"/>
    <w:rsid w:val="00D26DE6"/>
    <w:rsid w:val="00D26EE7"/>
    <w:rsid w:val="00D26F7C"/>
    <w:rsid w:val="00D27068"/>
    <w:rsid w:val="00D270DE"/>
    <w:rsid w:val="00D270EF"/>
    <w:rsid w:val="00D270FD"/>
    <w:rsid w:val="00D27165"/>
    <w:rsid w:val="00D27168"/>
    <w:rsid w:val="00D2718E"/>
    <w:rsid w:val="00D27215"/>
    <w:rsid w:val="00D27240"/>
    <w:rsid w:val="00D27269"/>
    <w:rsid w:val="00D27308"/>
    <w:rsid w:val="00D2744D"/>
    <w:rsid w:val="00D2745D"/>
    <w:rsid w:val="00D274AA"/>
    <w:rsid w:val="00D274B6"/>
    <w:rsid w:val="00D27514"/>
    <w:rsid w:val="00D27534"/>
    <w:rsid w:val="00D27547"/>
    <w:rsid w:val="00D2755B"/>
    <w:rsid w:val="00D2761D"/>
    <w:rsid w:val="00D27629"/>
    <w:rsid w:val="00D276BB"/>
    <w:rsid w:val="00D276FE"/>
    <w:rsid w:val="00D27984"/>
    <w:rsid w:val="00D27A2E"/>
    <w:rsid w:val="00D27B1E"/>
    <w:rsid w:val="00D27CA7"/>
    <w:rsid w:val="00D27CB2"/>
    <w:rsid w:val="00D27CC6"/>
    <w:rsid w:val="00D27CF2"/>
    <w:rsid w:val="00D27D7F"/>
    <w:rsid w:val="00D27DB5"/>
    <w:rsid w:val="00D27DBF"/>
    <w:rsid w:val="00D27F05"/>
    <w:rsid w:val="00D27F13"/>
    <w:rsid w:val="00D27F26"/>
    <w:rsid w:val="00D30173"/>
    <w:rsid w:val="00D301E1"/>
    <w:rsid w:val="00D30288"/>
    <w:rsid w:val="00D3033E"/>
    <w:rsid w:val="00D30511"/>
    <w:rsid w:val="00D30565"/>
    <w:rsid w:val="00D305C9"/>
    <w:rsid w:val="00D30718"/>
    <w:rsid w:val="00D307D9"/>
    <w:rsid w:val="00D3096F"/>
    <w:rsid w:val="00D309AD"/>
    <w:rsid w:val="00D30AA6"/>
    <w:rsid w:val="00D30ACA"/>
    <w:rsid w:val="00D30B05"/>
    <w:rsid w:val="00D30B53"/>
    <w:rsid w:val="00D30BFA"/>
    <w:rsid w:val="00D30D56"/>
    <w:rsid w:val="00D30E0D"/>
    <w:rsid w:val="00D30F85"/>
    <w:rsid w:val="00D30FBE"/>
    <w:rsid w:val="00D30FED"/>
    <w:rsid w:val="00D310C8"/>
    <w:rsid w:val="00D31168"/>
    <w:rsid w:val="00D31258"/>
    <w:rsid w:val="00D314BA"/>
    <w:rsid w:val="00D314CF"/>
    <w:rsid w:val="00D31503"/>
    <w:rsid w:val="00D31547"/>
    <w:rsid w:val="00D31635"/>
    <w:rsid w:val="00D31659"/>
    <w:rsid w:val="00D31785"/>
    <w:rsid w:val="00D317AE"/>
    <w:rsid w:val="00D317BC"/>
    <w:rsid w:val="00D318AF"/>
    <w:rsid w:val="00D318E6"/>
    <w:rsid w:val="00D31970"/>
    <w:rsid w:val="00D31995"/>
    <w:rsid w:val="00D31A5F"/>
    <w:rsid w:val="00D31B71"/>
    <w:rsid w:val="00D31BA9"/>
    <w:rsid w:val="00D31C1E"/>
    <w:rsid w:val="00D31CAB"/>
    <w:rsid w:val="00D31E94"/>
    <w:rsid w:val="00D31FB5"/>
    <w:rsid w:val="00D32005"/>
    <w:rsid w:val="00D3201E"/>
    <w:rsid w:val="00D32026"/>
    <w:rsid w:val="00D3206E"/>
    <w:rsid w:val="00D320C0"/>
    <w:rsid w:val="00D320F5"/>
    <w:rsid w:val="00D32218"/>
    <w:rsid w:val="00D32279"/>
    <w:rsid w:val="00D322FB"/>
    <w:rsid w:val="00D32371"/>
    <w:rsid w:val="00D32423"/>
    <w:rsid w:val="00D32475"/>
    <w:rsid w:val="00D32476"/>
    <w:rsid w:val="00D32480"/>
    <w:rsid w:val="00D32514"/>
    <w:rsid w:val="00D3251E"/>
    <w:rsid w:val="00D32528"/>
    <w:rsid w:val="00D325B8"/>
    <w:rsid w:val="00D325BC"/>
    <w:rsid w:val="00D3264F"/>
    <w:rsid w:val="00D326DE"/>
    <w:rsid w:val="00D32712"/>
    <w:rsid w:val="00D32734"/>
    <w:rsid w:val="00D32782"/>
    <w:rsid w:val="00D327B7"/>
    <w:rsid w:val="00D327E6"/>
    <w:rsid w:val="00D3281C"/>
    <w:rsid w:val="00D32853"/>
    <w:rsid w:val="00D328AD"/>
    <w:rsid w:val="00D32912"/>
    <w:rsid w:val="00D329C8"/>
    <w:rsid w:val="00D32ACB"/>
    <w:rsid w:val="00D32C10"/>
    <w:rsid w:val="00D32D0F"/>
    <w:rsid w:val="00D32D9F"/>
    <w:rsid w:val="00D32E1D"/>
    <w:rsid w:val="00D32E33"/>
    <w:rsid w:val="00D32E53"/>
    <w:rsid w:val="00D32EB8"/>
    <w:rsid w:val="00D32EF4"/>
    <w:rsid w:val="00D330DC"/>
    <w:rsid w:val="00D331C8"/>
    <w:rsid w:val="00D331F0"/>
    <w:rsid w:val="00D33342"/>
    <w:rsid w:val="00D33385"/>
    <w:rsid w:val="00D33435"/>
    <w:rsid w:val="00D33438"/>
    <w:rsid w:val="00D334E0"/>
    <w:rsid w:val="00D3356A"/>
    <w:rsid w:val="00D3366C"/>
    <w:rsid w:val="00D337C9"/>
    <w:rsid w:val="00D337D7"/>
    <w:rsid w:val="00D3389D"/>
    <w:rsid w:val="00D33949"/>
    <w:rsid w:val="00D33975"/>
    <w:rsid w:val="00D339AB"/>
    <w:rsid w:val="00D339D2"/>
    <w:rsid w:val="00D339DC"/>
    <w:rsid w:val="00D33A71"/>
    <w:rsid w:val="00D33B54"/>
    <w:rsid w:val="00D33CC9"/>
    <w:rsid w:val="00D33CDE"/>
    <w:rsid w:val="00D33D02"/>
    <w:rsid w:val="00D33E24"/>
    <w:rsid w:val="00D33E4F"/>
    <w:rsid w:val="00D33E60"/>
    <w:rsid w:val="00D33EC0"/>
    <w:rsid w:val="00D33EC5"/>
    <w:rsid w:val="00D33EDC"/>
    <w:rsid w:val="00D33EED"/>
    <w:rsid w:val="00D33F62"/>
    <w:rsid w:val="00D33F81"/>
    <w:rsid w:val="00D340E4"/>
    <w:rsid w:val="00D3410F"/>
    <w:rsid w:val="00D34130"/>
    <w:rsid w:val="00D34137"/>
    <w:rsid w:val="00D34199"/>
    <w:rsid w:val="00D341D2"/>
    <w:rsid w:val="00D34331"/>
    <w:rsid w:val="00D3439A"/>
    <w:rsid w:val="00D343A4"/>
    <w:rsid w:val="00D343C7"/>
    <w:rsid w:val="00D343D2"/>
    <w:rsid w:val="00D34461"/>
    <w:rsid w:val="00D3446D"/>
    <w:rsid w:val="00D34471"/>
    <w:rsid w:val="00D344E3"/>
    <w:rsid w:val="00D34569"/>
    <w:rsid w:val="00D345C3"/>
    <w:rsid w:val="00D3471A"/>
    <w:rsid w:val="00D3474A"/>
    <w:rsid w:val="00D3474E"/>
    <w:rsid w:val="00D3476D"/>
    <w:rsid w:val="00D34781"/>
    <w:rsid w:val="00D34850"/>
    <w:rsid w:val="00D348E7"/>
    <w:rsid w:val="00D3491C"/>
    <w:rsid w:val="00D34989"/>
    <w:rsid w:val="00D34991"/>
    <w:rsid w:val="00D349B4"/>
    <w:rsid w:val="00D349BD"/>
    <w:rsid w:val="00D34AFE"/>
    <w:rsid w:val="00D34B06"/>
    <w:rsid w:val="00D34C22"/>
    <w:rsid w:val="00D34D7D"/>
    <w:rsid w:val="00D34E90"/>
    <w:rsid w:val="00D34EB4"/>
    <w:rsid w:val="00D34EF6"/>
    <w:rsid w:val="00D3503C"/>
    <w:rsid w:val="00D35060"/>
    <w:rsid w:val="00D35086"/>
    <w:rsid w:val="00D350FD"/>
    <w:rsid w:val="00D35197"/>
    <w:rsid w:val="00D351B5"/>
    <w:rsid w:val="00D35269"/>
    <w:rsid w:val="00D352D4"/>
    <w:rsid w:val="00D354A3"/>
    <w:rsid w:val="00D354DD"/>
    <w:rsid w:val="00D354F2"/>
    <w:rsid w:val="00D3564D"/>
    <w:rsid w:val="00D3567B"/>
    <w:rsid w:val="00D35758"/>
    <w:rsid w:val="00D357AD"/>
    <w:rsid w:val="00D357AE"/>
    <w:rsid w:val="00D3582E"/>
    <w:rsid w:val="00D35D5A"/>
    <w:rsid w:val="00D35DC9"/>
    <w:rsid w:val="00D35DD0"/>
    <w:rsid w:val="00D35F2B"/>
    <w:rsid w:val="00D35F2C"/>
    <w:rsid w:val="00D36025"/>
    <w:rsid w:val="00D3603A"/>
    <w:rsid w:val="00D3618D"/>
    <w:rsid w:val="00D361B6"/>
    <w:rsid w:val="00D36231"/>
    <w:rsid w:val="00D3624B"/>
    <w:rsid w:val="00D3636B"/>
    <w:rsid w:val="00D363A1"/>
    <w:rsid w:val="00D36422"/>
    <w:rsid w:val="00D364CC"/>
    <w:rsid w:val="00D365DD"/>
    <w:rsid w:val="00D36629"/>
    <w:rsid w:val="00D36788"/>
    <w:rsid w:val="00D367CB"/>
    <w:rsid w:val="00D36806"/>
    <w:rsid w:val="00D368E9"/>
    <w:rsid w:val="00D369D4"/>
    <w:rsid w:val="00D369F4"/>
    <w:rsid w:val="00D36A0A"/>
    <w:rsid w:val="00D36A20"/>
    <w:rsid w:val="00D36AD7"/>
    <w:rsid w:val="00D36AD9"/>
    <w:rsid w:val="00D36CB1"/>
    <w:rsid w:val="00D36D52"/>
    <w:rsid w:val="00D36D8B"/>
    <w:rsid w:val="00D36DB3"/>
    <w:rsid w:val="00D36E0D"/>
    <w:rsid w:val="00D36ECC"/>
    <w:rsid w:val="00D36FDA"/>
    <w:rsid w:val="00D3704B"/>
    <w:rsid w:val="00D37160"/>
    <w:rsid w:val="00D371A6"/>
    <w:rsid w:val="00D371BA"/>
    <w:rsid w:val="00D371C0"/>
    <w:rsid w:val="00D372A0"/>
    <w:rsid w:val="00D372FF"/>
    <w:rsid w:val="00D37332"/>
    <w:rsid w:val="00D3734D"/>
    <w:rsid w:val="00D37378"/>
    <w:rsid w:val="00D373BB"/>
    <w:rsid w:val="00D373D7"/>
    <w:rsid w:val="00D373E9"/>
    <w:rsid w:val="00D3740F"/>
    <w:rsid w:val="00D3748E"/>
    <w:rsid w:val="00D37515"/>
    <w:rsid w:val="00D3771B"/>
    <w:rsid w:val="00D37910"/>
    <w:rsid w:val="00D37960"/>
    <w:rsid w:val="00D3799D"/>
    <w:rsid w:val="00D37A0F"/>
    <w:rsid w:val="00D37A1A"/>
    <w:rsid w:val="00D37AE3"/>
    <w:rsid w:val="00D37AE9"/>
    <w:rsid w:val="00D37AEA"/>
    <w:rsid w:val="00D37B58"/>
    <w:rsid w:val="00D37B74"/>
    <w:rsid w:val="00D37C1D"/>
    <w:rsid w:val="00D37C61"/>
    <w:rsid w:val="00D37C7C"/>
    <w:rsid w:val="00D37E8C"/>
    <w:rsid w:val="00D40198"/>
    <w:rsid w:val="00D401CC"/>
    <w:rsid w:val="00D4022D"/>
    <w:rsid w:val="00D4024B"/>
    <w:rsid w:val="00D40251"/>
    <w:rsid w:val="00D402BB"/>
    <w:rsid w:val="00D402EB"/>
    <w:rsid w:val="00D403C2"/>
    <w:rsid w:val="00D403FF"/>
    <w:rsid w:val="00D4047E"/>
    <w:rsid w:val="00D404C0"/>
    <w:rsid w:val="00D404C4"/>
    <w:rsid w:val="00D40567"/>
    <w:rsid w:val="00D4056E"/>
    <w:rsid w:val="00D405F3"/>
    <w:rsid w:val="00D40695"/>
    <w:rsid w:val="00D406B9"/>
    <w:rsid w:val="00D406BB"/>
    <w:rsid w:val="00D4072B"/>
    <w:rsid w:val="00D407C0"/>
    <w:rsid w:val="00D4088B"/>
    <w:rsid w:val="00D4091A"/>
    <w:rsid w:val="00D4091F"/>
    <w:rsid w:val="00D409BD"/>
    <w:rsid w:val="00D40A35"/>
    <w:rsid w:val="00D40A71"/>
    <w:rsid w:val="00D40B87"/>
    <w:rsid w:val="00D40C02"/>
    <w:rsid w:val="00D40CD4"/>
    <w:rsid w:val="00D40CE7"/>
    <w:rsid w:val="00D40CE9"/>
    <w:rsid w:val="00D40DA4"/>
    <w:rsid w:val="00D40E43"/>
    <w:rsid w:val="00D40E8E"/>
    <w:rsid w:val="00D40FD9"/>
    <w:rsid w:val="00D40FE0"/>
    <w:rsid w:val="00D41213"/>
    <w:rsid w:val="00D4123E"/>
    <w:rsid w:val="00D412B3"/>
    <w:rsid w:val="00D41403"/>
    <w:rsid w:val="00D41534"/>
    <w:rsid w:val="00D415D3"/>
    <w:rsid w:val="00D416A9"/>
    <w:rsid w:val="00D416C9"/>
    <w:rsid w:val="00D416E5"/>
    <w:rsid w:val="00D418A6"/>
    <w:rsid w:val="00D418AB"/>
    <w:rsid w:val="00D41901"/>
    <w:rsid w:val="00D41999"/>
    <w:rsid w:val="00D419F3"/>
    <w:rsid w:val="00D41A6C"/>
    <w:rsid w:val="00D41AA3"/>
    <w:rsid w:val="00D41B96"/>
    <w:rsid w:val="00D41D42"/>
    <w:rsid w:val="00D41E2C"/>
    <w:rsid w:val="00D41E2D"/>
    <w:rsid w:val="00D42115"/>
    <w:rsid w:val="00D4216B"/>
    <w:rsid w:val="00D4222F"/>
    <w:rsid w:val="00D42277"/>
    <w:rsid w:val="00D422D8"/>
    <w:rsid w:val="00D42440"/>
    <w:rsid w:val="00D42467"/>
    <w:rsid w:val="00D424B7"/>
    <w:rsid w:val="00D424E7"/>
    <w:rsid w:val="00D42505"/>
    <w:rsid w:val="00D42510"/>
    <w:rsid w:val="00D42511"/>
    <w:rsid w:val="00D42530"/>
    <w:rsid w:val="00D42624"/>
    <w:rsid w:val="00D42695"/>
    <w:rsid w:val="00D426DA"/>
    <w:rsid w:val="00D426FD"/>
    <w:rsid w:val="00D4271E"/>
    <w:rsid w:val="00D42798"/>
    <w:rsid w:val="00D427A7"/>
    <w:rsid w:val="00D42831"/>
    <w:rsid w:val="00D42854"/>
    <w:rsid w:val="00D4285A"/>
    <w:rsid w:val="00D4287C"/>
    <w:rsid w:val="00D4288F"/>
    <w:rsid w:val="00D428E3"/>
    <w:rsid w:val="00D42942"/>
    <w:rsid w:val="00D42B74"/>
    <w:rsid w:val="00D42B97"/>
    <w:rsid w:val="00D42C4F"/>
    <w:rsid w:val="00D42DD0"/>
    <w:rsid w:val="00D42E17"/>
    <w:rsid w:val="00D42EFD"/>
    <w:rsid w:val="00D42F03"/>
    <w:rsid w:val="00D42F20"/>
    <w:rsid w:val="00D4305B"/>
    <w:rsid w:val="00D4305E"/>
    <w:rsid w:val="00D43146"/>
    <w:rsid w:val="00D431BE"/>
    <w:rsid w:val="00D431D2"/>
    <w:rsid w:val="00D4321D"/>
    <w:rsid w:val="00D43244"/>
    <w:rsid w:val="00D43250"/>
    <w:rsid w:val="00D43298"/>
    <w:rsid w:val="00D4329A"/>
    <w:rsid w:val="00D4333F"/>
    <w:rsid w:val="00D4339D"/>
    <w:rsid w:val="00D4348E"/>
    <w:rsid w:val="00D4353B"/>
    <w:rsid w:val="00D43623"/>
    <w:rsid w:val="00D4365C"/>
    <w:rsid w:val="00D4366F"/>
    <w:rsid w:val="00D43717"/>
    <w:rsid w:val="00D43783"/>
    <w:rsid w:val="00D43785"/>
    <w:rsid w:val="00D43A5B"/>
    <w:rsid w:val="00D43AB2"/>
    <w:rsid w:val="00D43C9F"/>
    <w:rsid w:val="00D43CC1"/>
    <w:rsid w:val="00D43D62"/>
    <w:rsid w:val="00D43D8B"/>
    <w:rsid w:val="00D43DDD"/>
    <w:rsid w:val="00D43DFD"/>
    <w:rsid w:val="00D43ED5"/>
    <w:rsid w:val="00D43F10"/>
    <w:rsid w:val="00D440E6"/>
    <w:rsid w:val="00D4411B"/>
    <w:rsid w:val="00D44159"/>
    <w:rsid w:val="00D44184"/>
    <w:rsid w:val="00D441A0"/>
    <w:rsid w:val="00D442D1"/>
    <w:rsid w:val="00D44341"/>
    <w:rsid w:val="00D44475"/>
    <w:rsid w:val="00D44644"/>
    <w:rsid w:val="00D446B6"/>
    <w:rsid w:val="00D4479C"/>
    <w:rsid w:val="00D44810"/>
    <w:rsid w:val="00D449B2"/>
    <w:rsid w:val="00D44A81"/>
    <w:rsid w:val="00D44B38"/>
    <w:rsid w:val="00D44BD8"/>
    <w:rsid w:val="00D44CE4"/>
    <w:rsid w:val="00D44D17"/>
    <w:rsid w:val="00D44DC2"/>
    <w:rsid w:val="00D44DC8"/>
    <w:rsid w:val="00D44DCC"/>
    <w:rsid w:val="00D44DE3"/>
    <w:rsid w:val="00D44E44"/>
    <w:rsid w:val="00D44ECA"/>
    <w:rsid w:val="00D44ED4"/>
    <w:rsid w:val="00D44FE1"/>
    <w:rsid w:val="00D44FEB"/>
    <w:rsid w:val="00D45058"/>
    <w:rsid w:val="00D450FB"/>
    <w:rsid w:val="00D45190"/>
    <w:rsid w:val="00D451C2"/>
    <w:rsid w:val="00D451EB"/>
    <w:rsid w:val="00D4528D"/>
    <w:rsid w:val="00D45348"/>
    <w:rsid w:val="00D45412"/>
    <w:rsid w:val="00D4543B"/>
    <w:rsid w:val="00D45611"/>
    <w:rsid w:val="00D4561E"/>
    <w:rsid w:val="00D456F2"/>
    <w:rsid w:val="00D457D1"/>
    <w:rsid w:val="00D457F9"/>
    <w:rsid w:val="00D458AA"/>
    <w:rsid w:val="00D459C2"/>
    <w:rsid w:val="00D45A3E"/>
    <w:rsid w:val="00D45A46"/>
    <w:rsid w:val="00D45AF1"/>
    <w:rsid w:val="00D45AF2"/>
    <w:rsid w:val="00D45B9D"/>
    <w:rsid w:val="00D45C26"/>
    <w:rsid w:val="00D45CD5"/>
    <w:rsid w:val="00D45DA1"/>
    <w:rsid w:val="00D45DE3"/>
    <w:rsid w:val="00D45E41"/>
    <w:rsid w:val="00D45F19"/>
    <w:rsid w:val="00D45F75"/>
    <w:rsid w:val="00D460FE"/>
    <w:rsid w:val="00D46150"/>
    <w:rsid w:val="00D46166"/>
    <w:rsid w:val="00D4623E"/>
    <w:rsid w:val="00D4627C"/>
    <w:rsid w:val="00D462AD"/>
    <w:rsid w:val="00D46338"/>
    <w:rsid w:val="00D464CE"/>
    <w:rsid w:val="00D46505"/>
    <w:rsid w:val="00D4654F"/>
    <w:rsid w:val="00D465BF"/>
    <w:rsid w:val="00D466E0"/>
    <w:rsid w:val="00D4675B"/>
    <w:rsid w:val="00D4677F"/>
    <w:rsid w:val="00D4685E"/>
    <w:rsid w:val="00D46867"/>
    <w:rsid w:val="00D468B5"/>
    <w:rsid w:val="00D4692E"/>
    <w:rsid w:val="00D46A38"/>
    <w:rsid w:val="00D46AA4"/>
    <w:rsid w:val="00D46BA2"/>
    <w:rsid w:val="00D46C1F"/>
    <w:rsid w:val="00D46C8A"/>
    <w:rsid w:val="00D46CB6"/>
    <w:rsid w:val="00D46CBF"/>
    <w:rsid w:val="00D46D35"/>
    <w:rsid w:val="00D46F5D"/>
    <w:rsid w:val="00D46F8D"/>
    <w:rsid w:val="00D46FD0"/>
    <w:rsid w:val="00D47067"/>
    <w:rsid w:val="00D4706F"/>
    <w:rsid w:val="00D47098"/>
    <w:rsid w:val="00D4711D"/>
    <w:rsid w:val="00D47130"/>
    <w:rsid w:val="00D47234"/>
    <w:rsid w:val="00D47281"/>
    <w:rsid w:val="00D4729E"/>
    <w:rsid w:val="00D47356"/>
    <w:rsid w:val="00D47389"/>
    <w:rsid w:val="00D4738E"/>
    <w:rsid w:val="00D473F5"/>
    <w:rsid w:val="00D4754F"/>
    <w:rsid w:val="00D47574"/>
    <w:rsid w:val="00D47575"/>
    <w:rsid w:val="00D47581"/>
    <w:rsid w:val="00D475BA"/>
    <w:rsid w:val="00D4764F"/>
    <w:rsid w:val="00D47706"/>
    <w:rsid w:val="00D4778A"/>
    <w:rsid w:val="00D4790D"/>
    <w:rsid w:val="00D47A90"/>
    <w:rsid w:val="00D47B49"/>
    <w:rsid w:val="00D47B73"/>
    <w:rsid w:val="00D47CAA"/>
    <w:rsid w:val="00D47CBA"/>
    <w:rsid w:val="00D47D0C"/>
    <w:rsid w:val="00D47D84"/>
    <w:rsid w:val="00D47E26"/>
    <w:rsid w:val="00D47ED8"/>
    <w:rsid w:val="00D47F80"/>
    <w:rsid w:val="00D47F95"/>
    <w:rsid w:val="00D47FB9"/>
    <w:rsid w:val="00D5000A"/>
    <w:rsid w:val="00D50196"/>
    <w:rsid w:val="00D50295"/>
    <w:rsid w:val="00D50306"/>
    <w:rsid w:val="00D503BA"/>
    <w:rsid w:val="00D5040C"/>
    <w:rsid w:val="00D50434"/>
    <w:rsid w:val="00D504AE"/>
    <w:rsid w:val="00D5056E"/>
    <w:rsid w:val="00D50587"/>
    <w:rsid w:val="00D50603"/>
    <w:rsid w:val="00D5060F"/>
    <w:rsid w:val="00D5066E"/>
    <w:rsid w:val="00D5069A"/>
    <w:rsid w:val="00D50835"/>
    <w:rsid w:val="00D50842"/>
    <w:rsid w:val="00D50871"/>
    <w:rsid w:val="00D509EE"/>
    <w:rsid w:val="00D509F6"/>
    <w:rsid w:val="00D50B3B"/>
    <w:rsid w:val="00D50B91"/>
    <w:rsid w:val="00D50D59"/>
    <w:rsid w:val="00D50D8B"/>
    <w:rsid w:val="00D50E43"/>
    <w:rsid w:val="00D510E8"/>
    <w:rsid w:val="00D510EC"/>
    <w:rsid w:val="00D511DC"/>
    <w:rsid w:val="00D511EB"/>
    <w:rsid w:val="00D51289"/>
    <w:rsid w:val="00D513AC"/>
    <w:rsid w:val="00D513B6"/>
    <w:rsid w:val="00D513FC"/>
    <w:rsid w:val="00D51405"/>
    <w:rsid w:val="00D51469"/>
    <w:rsid w:val="00D51521"/>
    <w:rsid w:val="00D51533"/>
    <w:rsid w:val="00D515B3"/>
    <w:rsid w:val="00D515DA"/>
    <w:rsid w:val="00D51600"/>
    <w:rsid w:val="00D51617"/>
    <w:rsid w:val="00D5161C"/>
    <w:rsid w:val="00D5175A"/>
    <w:rsid w:val="00D5181A"/>
    <w:rsid w:val="00D51826"/>
    <w:rsid w:val="00D518E3"/>
    <w:rsid w:val="00D51A87"/>
    <w:rsid w:val="00D51D38"/>
    <w:rsid w:val="00D51FA3"/>
    <w:rsid w:val="00D52069"/>
    <w:rsid w:val="00D52071"/>
    <w:rsid w:val="00D52218"/>
    <w:rsid w:val="00D52230"/>
    <w:rsid w:val="00D52375"/>
    <w:rsid w:val="00D5237E"/>
    <w:rsid w:val="00D5239B"/>
    <w:rsid w:val="00D52432"/>
    <w:rsid w:val="00D5250A"/>
    <w:rsid w:val="00D52599"/>
    <w:rsid w:val="00D525F9"/>
    <w:rsid w:val="00D527D2"/>
    <w:rsid w:val="00D52864"/>
    <w:rsid w:val="00D529D2"/>
    <w:rsid w:val="00D52A9A"/>
    <w:rsid w:val="00D52AAA"/>
    <w:rsid w:val="00D52B45"/>
    <w:rsid w:val="00D52BFA"/>
    <w:rsid w:val="00D52D65"/>
    <w:rsid w:val="00D52D71"/>
    <w:rsid w:val="00D52DB0"/>
    <w:rsid w:val="00D52E1B"/>
    <w:rsid w:val="00D52EE4"/>
    <w:rsid w:val="00D52EE9"/>
    <w:rsid w:val="00D52EF8"/>
    <w:rsid w:val="00D52F6B"/>
    <w:rsid w:val="00D52F6F"/>
    <w:rsid w:val="00D52FD7"/>
    <w:rsid w:val="00D53003"/>
    <w:rsid w:val="00D53015"/>
    <w:rsid w:val="00D530A0"/>
    <w:rsid w:val="00D530EB"/>
    <w:rsid w:val="00D531C3"/>
    <w:rsid w:val="00D53393"/>
    <w:rsid w:val="00D53505"/>
    <w:rsid w:val="00D53547"/>
    <w:rsid w:val="00D53553"/>
    <w:rsid w:val="00D535B6"/>
    <w:rsid w:val="00D535FA"/>
    <w:rsid w:val="00D5362C"/>
    <w:rsid w:val="00D53670"/>
    <w:rsid w:val="00D5370F"/>
    <w:rsid w:val="00D53789"/>
    <w:rsid w:val="00D537B4"/>
    <w:rsid w:val="00D5393E"/>
    <w:rsid w:val="00D5398F"/>
    <w:rsid w:val="00D53A15"/>
    <w:rsid w:val="00D53A2B"/>
    <w:rsid w:val="00D53A9D"/>
    <w:rsid w:val="00D53ABC"/>
    <w:rsid w:val="00D53BE9"/>
    <w:rsid w:val="00D53C1A"/>
    <w:rsid w:val="00D53C31"/>
    <w:rsid w:val="00D53DB2"/>
    <w:rsid w:val="00D53FB9"/>
    <w:rsid w:val="00D5400B"/>
    <w:rsid w:val="00D540A0"/>
    <w:rsid w:val="00D540C6"/>
    <w:rsid w:val="00D540DA"/>
    <w:rsid w:val="00D541CC"/>
    <w:rsid w:val="00D542CB"/>
    <w:rsid w:val="00D54316"/>
    <w:rsid w:val="00D54371"/>
    <w:rsid w:val="00D543C1"/>
    <w:rsid w:val="00D543F0"/>
    <w:rsid w:val="00D54427"/>
    <w:rsid w:val="00D545BE"/>
    <w:rsid w:val="00D546FF"/>
    <w:rsid w:val="00D5476A"/>
    <w:rsid w:val="00D547E6"/>
    <w:rsid w:val="00D54862"/>
    <w:rsid w:val="00D548DF"/>
    <w:rsid w:val="00D548EC"/>
    <w:rsid w:val="00D54935"/>
    <w:rsid w:val="00D5493A"/>
    <w:rsid w:val="00D54A09"/>
    <w:rsid w:val="00D54B4F"/>
    <w:rsid w:val="00D54E02"/>
    <w:rsid w:val="00D54E9C"/>
    <w:rsid w:val="00D54EB7"/>
    <w:rsid w:val="00D54F1C"/>
    <w:rsid w:val="00D54F92"/>
    <w:rsid w:val="00D54FDC"/>
    <w:rsid w:val="00D550D6"/>
    <w:rsid w:val="00D5510F"/>
    <w:rsid w:val="00D55119"/>
    <w:rsid w:val="00D55144"/>
    <w:rsid w:val="00D55235"/>
    <w:rsid w:val="00D55251"/>
    <w:rsid w:val="00D552BD"/>
    <w:rsid w:val="00D5530B"/>
    <w:rsid w:val="00D553CC"/>
    <w:rsid w:val="00D55458"/>
    <w:rsid w:val="00D5557F"/>
    <w:rsid w:val="00D5558F"/>
    <w:rsid w:val="00D555A9"/>
    <w:rsid w:val="00D5567D"/>
    <w:rsid w:val="00D55696"/>
    <w:rsid w:val="00D556C0"/>
    <w:rsid w:val="00D556FE"/>
    <w:rsid w:val="00D5570A"/>
    <w:rsid w:val="00D559BE"/>
    <w:rsid w:val="00D55A07"/>
    <w:rsid w:val="00D55A31"/>
    <w:rsid w:val="00D55AE7"/>
    <w:rsid w:val="00D55B85"/>
    <w:rsid w:val="00D55D78"/>
    <w:rsid w:val="00D55F86"/>
    <w:rsid w:val="00D55FFA"/>
    <w:rsid w:val="00D5603D"/>
    <w:rsid w:val="00D5605D"/>
    <w:rsid w:val="00D56084"/>
    <w:rsid w:val="00D56278"/>
    <w:rsid w:val="00D562FC"/>
    <w:rsid w:val="00D56311"/>
    <w:rsid w:val="00D56342"/>
    <w:rsid w:val="00D563F0"/>
    <w:rsid w:val="00D56538"/>
    <w:rsid w:val="00D5654F"/>
    <w:rsid w:val="00D56554"/>
    <w:rsid w:val="00D56578"/>
    <w:rsid w:val="00D5669E"/>
    <w:rsid w:val="00D5675C"/>
    <w:rsid w:val="00D5676A"/>
    <w:rsid w:val="00D5688F"/>
    <w:rsid w:val="00D56916"/>
    <w:rsid w:val="00D56932"/>
    <w:rsid w:val="00D56C3C"/>
    <w:rsid w:val="00D56C45"/>
    <w:rsid w:val="00D56D7C"/>
    <w:rsid w:val="00D56DEF"/>
    <w:rsid w:val="00D56EBA"/>
    <w:rsid w:val="00D56EF3"/>
    <w:rsid w:val="00D56F67"/>
    <w:rsid w:val="00D56F6B"/>
    <w:rsid w:val="00D5700B"/>
    <w:rsid w:val="00D57096"/>
    <w:rsid w:val="00D570C6"/>
    <w:rsid w:val="00D57122"/>
    <w:rsid w:val="00D57144"/>
    <w:rsid w:val="00D57155"/>
    <w:rsid w:val="00D57174"/>
    <w:rsid w:val="00D5717C"/>
    <w:rsid w:val="00D572B0"/>
    <w:rsid w:val="00D572B2"/>
    <w:rsid w:val="00D572EF"/>
    <w:rsid w:val="00D5736D"/>
    <w:rsid w:val="00D573B2"/>
    <w:rsid w:val="00D573B6"/>
    <w:rsid w:val="00D57436"/>
    <w:rsid w:val="00D57462"/>
    <w:rsid w:val="00D57598"/>
    <w:rsid w:val="00D576AB"/>
    <w:rsid w:val="00D576D2"/>
    <w:rsid w:val="00D57705"/>
    <w:rsid w:val="00D5783E"/>
    <w:rsid w:val="00D579CF"/>
    <w:rsid w:val="00D579D4"/>
    <w:rsid w:val="00D57B1B"/>
    <w:rsid w:val="00D57BBD"/>
    <w:rsid w:val="00D57BD9"/>
    <w:rsid w:val="00D57CBC"/>
    <w:rsid w:val="00D57E42"/>
    <w:rsid w:val="00D57F53"/>
    <w:rsid w:val="00D57F87"/>
    <w:rsid w:val="00D6001A"/>
    <w:rsid w:val="00D6005C"/>
    <w:rsid w:val="00D600BC"/>
    <w:rsid w:val="00D601B5"/>
    <w:rsid w:val="00D6031A"/>
    <w:rsid w:val="00D605DC"/>
    <w:rsid w:val="00D60696"/>
    <w:rsid w:val="00D60768"/>
    <w:rsid w:val="00D6089B"/>
    <w:rsid w:val="00D60A35"/>
    <w:rsid w:val="00D60B3E"/>
    <w:rsid w:val="00D60BF3"/>
    <w:rsid w:val="00D60BF8"/>
    <w:rsid w:val="00D60C2B"/>
    <w:rsid w:val="00D60C95"/>
    <w:rsid w:val="00D60CAB"/>
    <w:rsid w:val="00D60CEF"/>
    <w:rsid w:val="00D60D47"/>
    <w:rsid w:val="00D60D75"/>
    <w:rsid w:val="00D60E22"/>
    <w:rsid w:val="00D60E52"/>
    <w:rsid w:val="00D60E66"/>
    <w:rsid w:val="00D60E93"/>
    <w:rsid w:val="00D60EDA"/>
    <w:rsid w:val="00D60F84"/>
    <w:rsid w:val="00D60FB0"/>
    <w:rsid w:val="00D60FDE"/>
    <w:rsid w:val="00D6100E"/>
    <w:rsid w:val="00D61014"/>
    <w:rsid w:val="00D610CB"/>
    <w:rsid w:val="00D610FD"/>
    <w:rsid w:val="00D61105"/>
    <w:rsid w:val="00D611D8"/>
    <w:rsid w:val="00D61234"/>
    <w:rsid w:val="00D6124C"/>
    <w:rsid w:val="00D612AE"/>
    <w:rsid w:val="00D612AF"/>
    <w:rsid w:val="00D6133C"/>
    <w:rsid w:val="00D6141A"/>
    <w:rsid w:val="00D61438"/>
    <w:rsid w:val="00D6152A"/>
    <w:rsid w:val="00D615DB"/>
    <w:rsid w:val="00D61714"/>
    <w:rsid w:val="00D61777"/>
    <w:rsid w:val="00D617C7"/>
    <w:rsid w:val="00D617FB"/>
    <w:rsid w:val="00D619F3"/>
    <w:rsid w:val="00D61B01"/>
    <w:rsid w:val="00D61B1D"/>
    <w:rsid w:val="00D61B25"/>
    <w:rsid w:val="00D61B5F"/>
    <w:rsid w:val="00D61B91"/>
    <w:rsid w:val="00D61CB7"/>
    <w:rsid w:val="00D61CE2"/>
    <w:rsid w:val="00D61E49"/>
    <w:rsid w:val="00D61E9B"/>
    <w:rsid w:val="00D61F7E"/>
    <w:rsid w:val="00D61F86"/>
    <w:rsid w:val="00D61FA7"/>
    <w:rsid w:val="00D6208E"/>
    <w:rsid w:val="00D62122"/>
    <w:rsid w:val="00D621AD"/>
    <w:rsid w:val="00D621D4"/>
    <w:rsid w:val="00D62374"/>
    <w:rsid w:val="00D62390"/>
    <w:rsid w:val="00D62569"/>
    <w:rsid w:val="00D62674"/>
    <w:rsid w:val="00D628EA"/>
    <w:rsid w:val="00D62967"/>
    <w:rsid w:val="00D6298D"/>
    <w:rsid w:val="00D62A07"/>
    <w:rsid w:val="00D62A5B"/>
    <w:rsid w:val="00D62AFB"/>
    <w:rsid w:val="00D62B43"/>
    <w:rsid w:val="00D62BC0"/>
    <w:rsid w:val="00D62CC6"/>
    <w:rsid w:val="00D62D90"/>
    <w:rsid w:val="00D62E04"/>
    <w:rsid w:val="00D62EC2"/>
    <w:rsid w:val="00D62ECD"/>
    <w:rsid w:val="00D62EE3"/>
    <w:rsid w:val="00D63079"/>
    <w:rsid w:val="00D630F2"/>
    <w:rsid w:val="00D633F5"/>
    <w:rsid w:val="00D63488"/>
    <w:rsid w:val="00D634CF"/>
    <w:rsid w:val="00D634F2"/>
    <w:rsid w:val="00D63515"/>
    <w:rsid w:val="00D635C1"/>
    <w:rsid w:val="00D6363B"/>
    <w:rsid w:val="00D63644"/>
    <w:rsid w:val="00D636A0"/>
    <w:rsid w:val="00D63729"/>
    <w:rsid w:val="00D63730"/>
    <w:rsid w:val="00D63748"/>
    <w:rsid w:val="00D637C6"/>
    <w:rsid w:val="00D6389F"/>
    <w:rsid w:val="00D63919"/>
    <w:rsid w:val="00D63928"/>
    <w:rsid w:val="00D6395E"/>
    <w:rsid w:val="00D639B4"/>
    <w:rsid w:val="00D639F0"/>
    <w:rsid w:val="00D63A5C"/>
    <w:rsid w:val="00D63BE7"/>
    <w:rsid w:val="00D63C1B"/>
    <w:rsid w:val="00D63CC9"/>
    <w:rsid w:val="00D63CE1"/>
    <w:rsid w:val="00D63D66"/>
    <w:rsid w:val="00D63D6C"/>
    <w:rsid w:val="00D63D76"/>
    <w:rsid w:val="00D63D81"/>
    <w:rsid w:val="00D63F03"/>
    <w:rsid w:val="00D63F29"/>
    <w:rsid w:val="00D63F9E"/>
    <w:rsid w:val="00D640B0"/>
    <w:rsid w:val="00D641D8"/>
    <w:rsid w:val="00D64205"/>
    <w:rsid w:val="00D64244"/>
    <w:rsid w:val="00D642A4"/>
    <w:rsid w:val="00D642B5"/>
    <w:rsid w:val="00D642CB"/>
    <w:rsid w:val="00D642EC"/>
    <w:rsid w:val="00D642EF"/>
    <w:rsid w:val="00D6430E"/>
    <w:rsid w:val="00D64311"/>
    <w:rsid w:val="00D643B4"/>
    <w:rsid w:val="00D644ED"/>
    <w:rsid w:val="00D64594"/>
    <w:rsid w:val="00D645CF"/>
    <w:rsid w:val="00D646E3"/>
    <w:rsid w:val="00D64740"/>
    <w:rsid w:val="00D64782"/>
    <w:rsid w:val="00D648EE"/>
    <w:rsid w:val="00D64AE8"/>
    <w:rsid w:val="00D64B1B"/>
    <w:rsid w:val="00D64B99"/>
    <w:rsid w:val="00D64BFF"/>
    <w:rsid w:val="00D64C5C"/>
    <w:rsid w:val="00D64CFC"/>
    <w:rsid w:val="00D64D01"/>
    <w:rsid w:val="00D64DE1"/>
    <w:rsid w:val="00D64DF0"/>
    <w:rsid w:val="00D64E3F"/>
    <w:rsid w:val="00D65008"/>
    <w:rsid w:val="00D65032"/>
    <w:rsid w:val="00D650C5"/>
    <w:rsid w:val="00D6517B"/>
    <w:rsid w:val="00D6524D"/>
    <w:rsid w:val="00D65277"/>
    <w:rsid w:val="00D652CB"/>
    <w:rsid w:val="00D65310"/>
    <w:rsid w:val="00D653D0"/>
    <w:rsid w:val="00D6546D"/>
    <w:rsid w:val="00D65546"/>
    <w:rsid w:val="00D65572"/>
    <w:rsid w:val="00D65584"/>
    <w:rsid w:val="00D655D6"/>
    <w:rsid w:val="00D65697"/>
    <w:rsid w:val="00D65771"/>
    <w:rsid w:val="00D657A7"/>
    <w:rsid w:val="00D657B8"/>
    <w:rsid w:val="00D65812"/>
    <w:rsid w:val="00D65830"/>
    <w:rsid w:val="00D65839"/>
    <w:rsid w:val="00D6585F"/>
    <w:rsid w:val="00D65903"/>
    <w:rsid w:val="00D659C8"/>
    <w:rsid w:val="00D65A36"/>
    <w:rsid w:val="00D65A91"/>
    <w:rsid w:val="00D65BF1"/>
    <w:rsid w:val="00D65C3C"/>
    <w:rsid w:val="00D65D42"/>
    <w:rsid w:val="00D65D89"/>
    <w:rsid w:val="00D65F98"/>
    <w:rsid w:val="00D65FD2"/>
    <w:rsid w:val="00D66014"/>
    <w:rsid w:val="00D66029"/>
    <w:rsid w:val="00D660F4"/>
    <w:rsid w:val="00D661E2"/>
    <w:rsid w:val="00D66210"/>
    <w:rsid w:val="00D66234"/>
    <w:rsid w:val="00D66242"/>
    <w:rsid w:val="00D66259"/>
    <w:rsid w:val="00D6625F"/>
    <w:rsid w:val="00D662C6"/>
    <w:rsid w:val="00D66321"/>
    <w:rsid w:val="00D66419"/>
    <w:rsid w:val="00D6655E"/>
    <w:rsid w:val="00D665E4"/>
    <w:rsid w:val="00D66633"/>
    <w:rsid w:val="00D666E1"/>
    <w:rsid w:val="00D667F5"/>
    <w:rsid w:val="00D66807"/>
    <w:rsid w:val="00D6680D"/>
    <w:rsid w:val="00D66919"/>
    <w:rsid w:val="00D6692A"/>
    <w:rsid w:val="00D66AA2"/>
    <w:rsid w:val="00D66B57"/>
    <w:rsid w:val="00D66B7E"/>
    <w:rsid w:val="00D66C40"/>
    <w:rsid w:val="00D66CC1"/>
    <w:rsid w:val="00D66E55"/>
    <w:rsid w:val="00D66F06"/>
    <w:rsid w:val="00D66F49"/>
    <w:rsid w:val="00D67043"/>
    <w:rsid w:val="00D6708D"/>
    <w:rsid w:val="00D670C2"/>
    <w:rsid w:val="00D670FA"/>
    <w:rsid w:val="00D671D5"/>
    <w:rsid w:val="00D672C5"/>
    <w:rsid w:val="00D67400"/>
    <w:rsid w:val="00D6747F"/>
    <w:rsid w:val="00D674E9"/>
    <w:rsid w:val="00D67610"/>
    <w:rsid w:val="00D67872"/>
    <w:rsid w:val="00D67893"/>
    <w:rsid w:val="00D67900"/>
    <w:rsid w:val="00D6799A"/>
    <w:rsid w:val="00D67AF9"/>
    <w:rsid w:val="00D67B03"/>
    <w:rsid w:val="00D67C12"/>
    <w:rsid w:val="00D67C35"/>
    <w:rsid w:val="00D67D1D"/>
    <w:rsid w:val="00D67D5E"/>
    <w:rsid w:val="00D67E29"/>
    <w:rsid w:val="00D67EC9"/>
    <w:rsid w:val="00D67F2A"/>
    <w:rsid w:val="00D67FA8"/>
    <w:rsid w:val="00D70028"/>
    <w:rsid w:val="00D70038"/>
    <w:rsid w:val="00D70068"/>
    <w:rsid w:val="00D70079"/>
    <w:rsid w:val="00D7009C"/>
    <w:rsid w:val="00D702FC"/>
    <w:rsid w:val="00D704FD"/>
    <w:rsid w:val="00D705CD"/>
    <w:rsid w:val="00D7061C"/>
    <w:rsid w:val="00D7084F"/>
    <w:rsid w:val="00D708C5"/>
    <w:rsid w:val="00D708CC"/>
    <w:rsid w:val="00D70963"/>
    <w:rsid w:val="00D709C8"/>
    <w:rsid w:val="00D70A77"/>
    <w:rsid w:val="00D70A82"/>
    <w:rsid w:val="00D70B7A"/>
    <w:rsid w:val="00D70BAF"/>
    <w:rsid w:val="00D70BCB"/>
    <w:rsid w:val="00D70C53"/>
    <w:rsid w:val="00D70C8B"/>
    <w:rsid w:val="00D70C91"/>
    <w:rsid w:val="00D70CEC"/>
    <w:rsid w:val="00D70DBB"/>
    <w:rsid w:val="00D70E74"/>
    <w:rsid w:val="00D70E8C"/>
    <w:rsid w:val="00D70EAB"/>
    <w:rsid w:val="00D70EAC"/>
    <w:rsid w:val="00D70F17"/>
    <w:rsid w:val="00D70F18"/>
    <w:rsid w:val="00D70F55"/>
    <w:rsid w:val="00D70FF6"/>
    <w:rsid w:val="00D710AE"/>
    <w:rsid w:val="00D710F6"/>
    <w:rsid w:val="00D711CA"/>
    <w:rsid w:val="00D712DA"/>
    <w:rsid w:val="00D713F5"/>
    <w:rsid w:val="00D7147F"/>
    <w:rsid w:val="00D71488"/>
    <w:rsid w:val="00D71493"/>
    <w:rsid w:val="00D71511"/>
    <w:rsid w:val="00D715C0"/>
    <w:rsid w:val="00D7161E"/>
    <w:rsid w:val="00D7163F"/>
    <w:rsid w:val="00D717FA"/>
    <w:rsid w:val="00D718FB"/>
    <w:rsid w:val="00D7194F"/>
    <w:rsid w:val="00D719C2"/>
    <w:rsid w:val="00D719E5"/>
    <w:rsid w:val="00D719EF"/>
    <w:rsid w:val="00D71A00"/>
    <w:rsid w:val="00D71A8C"/>
    <w:rsid w:val="00D71B9F"/>
    <w:rsid w:val="00D71BCF"/>
    <w:rsid w:val="00D71BD7"/>
    <w:rsid w:val="00D71D95"/>
    <w:rsid w:val="00D7215A"/>
    <w:rsid w:val="00D721D6"/>
    <w:rsid w:val="00D7223C"/>
    <w:rsid w:val="00D7226D"/>
    <w:rsid w:val="00D7231E"/>
    <w:rsid w:val="00D72327"/>
    <w:rsid w:val="00D723BF"/>
    <w:rsid w:val="00D723E9"/>
    <w:rsid w:val="00D72420"/>
    <w:rsid w:val="00D72448"/>
    <w:rsid w:val="00D7247D"/>
    <w:rsid w:val="00D72506"/>
    <w:rsid w:val="00D72627"/>
    <w:rsid w:val="00D72630"/>
    <w:rsid w:val="00D72644"/>
    <w:rsid w:val="00D726A1"/>
    <w:rsid w:val="00D726F1"/>
    <w:rsid w:val="00D72757"/>
    <w:rsid w:val="00D727D9"/>
    <w:rsid w:val="00D727E0"/>
    <w:rsid w:val="00D7291F"/>
    <w:rsid w:val="00D72942"/>
    <w:rsid w:val="00D72999"/>
    <w:rsid w:val="00D7299A"/>
    <w:rsid w:val="00D72A2F"/>
    <w:rsid w:val="00D72AF9"/>
    <w:rsid w:val="00D72B87"/>
    <w:rsid w:val="00D72BDB"/>
    <w:rsid w:val="00D72C72"/>
    <w:rsid w:val="00D72D0B"/>
    <w:rsid w:val="00D72D0F"/>
    <w:rsid w:val="00D72D9F"/>
    <w:rsid w:val="00D72DB0"/>
    <w:rsid w:val="00D72E1F"/>
    <w:rsid w:val="00D72E31"/>
    <w:rsid w:val="00D72F1E"/>
    <w:rsid w:val="00D7303F"/>
    <w:rsid w:val="00D7311A"/>
    <w:rsid w:val="00D7319C"/>
    <w:rsid w:val="00D7323C"/>
    <w:rsid w:val="00D7335B"/>
    <w:rsid w:val="00D7337B"/>
    <w:rsid w:val="00D734AA"/>
    <w:rsid w:val="00D734E5"/>
    <w:rsid w:val="00D7352A"/>
    <w:rsid w:val="00D73548"/>
    <w:rsid w:val="00D7360F"/>
    <w:rsid w:val="00D73680"/>
    <w:rsid w:val="00D736BD"/>
    <w:rsid w:val="00D736C0"/>
    <w:rsid w:val="00D73850"/>
    <w:rsid w:val="00D73997"/>
    <w:rsid w:val="00D739C3"/>
    <w:rsid w:val="00D73B04"/>
    <w:rsid w:val="00D73B3C"/>
    <w:rsid w:val="00D73BD4"/>
    <w:rsid w:val="00D73BDE"/>
    <w:rsid w:val="00D73BE4"/>
    <w:rsid w:val="00D73CAD"/>
    <w:rsid w:val="00D73D01"/>
    <w:rsid w:val="00D73FAD"/>
    <w:rsid w:val="00D7405D"/>
    <w:rsid w:val="00D74090"/>
    <w:rsid w:val="00D7413C"/>
    <w:rsid w:val="00D74160"/>
    <w:rsid w:val="00D741B3"/>
    <w:rsid w:val="00D742DA"/>
    <w:rsid w:val="00D74713"/>
    <w:rsid w:val="00D7477A"/>
    <w:rsid w:val="00D74791"/>
    <w:rsid w:val="00D747A1"/>
    <w:rsid w:val="00D747C2"/>
    <w:rsid w:val="00D7482A"/>
    <w:rsid w:val="00D748BB"/>
    <w:rsid w:val="00D7498E"/>
    <w:rsid w:val="00D74B2E"/>
    <w:rsid w:val="00D74B5E"/>
    <w:rsid w:val="00D74C8A"/>
    <w:rsid w:val="00D74D17"/>
    <w:rsid w:val="00D74D54"/>
    <w:rsid w:val="00D74DF7"/>
    <w:rsid w:val="00D74E2E"/>
    <w:rsid w:val="00D74E81"/>
    <w:rsid w:val="00D74F77"/>
    <w:rsid w:val="00D74FE5"/>
    <w:rsid w:val="00D75002"/>
    <w:rsid w:val="00D75066"/>
    <w:rsid w:val="00D75314"/>
    <w:rsid w:val="00D7539A"/>
    <w:rsid w:val="00D753C0"/>
    <w:rsid w:val="00D75429"/>
    <w:rsid w:val="00D75487"/>
    <w:rsid w:val="00D754BF"/>
    <w:rsid w:val="00D75503"/>
    <w:rsid w:val="00D756F1"/>
    <w:rsid w:val="00D75760"/>
    <w:rsid w:val="00D75844"/>
    <w:rsid w:val="00D75894"/>
    <w:rsid w:val="00D75A8E"/>
    <w:rsid w:val="00D75BF7"/>
    <w:rsid w:val="00D75C0C"/>
    <w:rsid w:val="00D75C16"/>
    <w:rsid w:val="00D75CAA"/>
    <w:rsid w:val="00D75CC7"/>
    <w:rsid w:val="00D75D22"/>
    <w:rsid w:val="00D75D86"/>
    <w:rsid w:val="00D75DA5"/>
    <w:rsid w:val="00D75DFC"/>
    <w:rsid w:val="00D75E23"/>
    <w:rsid w:val="00D75F9F"/>
    <w:rsid w:val="00D75FB1"/>
    <w:rsid w:val="00D7604E"/>
    <w:rsid w:val="00D761CF"/>
    <w:rsid w:val="00D761D5"/>
    <w:rsid w:val="00D76283"/>
    <w:rsid w:val="00D762B4"/>
    <w:rsid w:val="00D762D2"/>
    <w:rsid w:val="00D7641E"/>
    <w:rsid w:val="00D7647D"/>
    <w:rsid w:val="00D7649B"/>
    <w:rsid w:val="00D764A1"/>
    <w:rsid w:val="00D7656C"/>
    <w:rsid w:val="00D765C8"/>
    <w:rsid w:val="00D765D8"/>
    <w:rsid w:val="00D765DA"/>
    <w:rsid w:val="00D7663A"/>
    <w:rsid w:val="00D76686"/>
    <w:rsid w:val="00D767B3"/>
    <w:rsid w:val="00D769AD"/>
    <w:rsid w:val="00D769F6"/>
    <w:rsid w:val="00D76AA1"/>
    <w:rsid w:val="00D76AC8"/>
    <w:rsid w:val="00D76AD6"/>
    <w:rsid w:val="00D76B4D"/>
    <w:rsid w:val="00D76B57"/>
    <w:rsid w:val="00D76C58"/>
    <w:rsid w:val="00D76CF2"/>
    <w:rsid w:val="00D76D08"/>
    <w:rsid w:val="00D76D65"/>
    <w:rsid w:val="00D76E55"/>
    <w:rsid w:val="00D76E7C"/>
    <w:rsid w:val="00D76FAA"/>
    <w:rsid w:val="00D76FBA"/>
    <w:rsid w:val="00D76FC8"/>
    <w:rsid w:val="00D77058"/>
    <w:rsid w:val="00D77074"/>
    <w:rsid w:val="00D77084"/>
    <w:rsid w:val="00D771C8"/>
    <w:rsid w:val="00D77241"/>
    <w:rsid w:val="00D772B7"/>
    <w:rsid w:val="00D77312"/>
    <w:rsid w:val="00D774AF"/>
    <w:rsid w:val="00D7759F"/>
    <w:rsid w:val="00D7762B"/>
    <w:rsid w:val="00D776A1"/>
    <w:rsid w:val="00D7772B"/>
    <w:rsid w:val="00D77779"/>
    <w:rsid w:val="00D77858"/>
    <w:rsid w:val="00D7785C"/>
    <w:rsid w:val="00D7786F"/>
    <w:rsid w:val="00D77870"/>
    <w:rsid w:val="00D779DA"/>
    <w:rsid w:val="00D779F5"/>
    <w:rsid w:val="00D77AB2"/>
    <w:rsid w:val="00D77C40"/>
    <w:rsid w:val="00D77C66"/>
    <w:rsid w:val="00D77CAD"/>
    <w:rsid w:val="00D77DC9"/>
    <w:rsid w:val="00D77E38"/>
    <w:rsid w:val="00D77E7F"/>
    <w:rsid w:val="00D77F46"/>
    <w:rsid w:val="00D8001F"/>
    <w:rsid w:val="00D80065"/>
    <w:rsid w:val="00D80098"/>
    <w:rsid w:val="00D8014B"/>
    <w:rsid w:val="00D802D3"/>
    <w:rsid w:val="00D80352"/>
    <w:rsid w:val="00D80376"/>
    <w:rsid w:val="00D80432"/>
    <w:rsid w:val="00D8064B"/>
    <w:rsid w:val="00D806CC"/>
    <w:rsid w:val="00D80776"/>
    <w:rsid w:val="00D807DE"/>
    <w:rsid w:val="00D808A3"/>
    <w:rsid w:val="00D808E8"/>
    <w:rsid w:val="00D80942"/>
    <w:rsid w:val="00D80B24"/>
    <w:rsid w:val="00D80B2F"/>
    <w:rsid w:val="00D80B40"/>
    <w:rsid w:val="00D80B61"/>
    <w:rsid w:val="00D80C1D"/>
    <w:rsid w:val="00D80D41"/>
    <w:rsid w:val="00D80E59"/>
    <w:rsid w:val="00D80EEB"/>
    <w:rsid w:val="00D80F22"/>
    <w:rsid w:val="00D80F6F"/>
    <w:rsid w:val="00D811B1"/>
    <w:rsid w:val="00D812C4"/>
    <w:rsid w:val="00D812FC"/>
    <w:rsid w:val="00D8140F"/>
    <w:rsid w:val="00D8141C"/>
    <w:rsid w:val="00D81440"/>
    <w:rsid w:val="00D814B9"/>
    <w:rsid w:val="00D814D6"/>
    <w:rsid w:val="00D81557"/>
    <w:rsid w:val="00D8155B"/>
    <w:rsid w:val="00D8160E"/>
    <w:rsid w:val="00D8161A"/>
    <w:rsid w:val="00D81623"/>
    <w:rsid w:val="00D816D5"/>
    <w:rsid w:val="00D8171A"/>
    <w:rsid w:val="00D81721"/>
    <w:rsid w:val="00D81726"/>
    <w:rsid w:val="00D81756"/>
    <w:rsid w:val="00D81781"/>
    <w:rsid w:val="00D817DA"/>
    <w:rsid w:val="00D81965"/>
    <w:rsid w:val="00D81A46"/>
    <w:rsid w:val="00D81A47"/>
    <w:rsid w:val="00D81A6B"/>
    <w:rsid w:val="00D81B16"/>
    <w:rsid w:val="00D81B2A"/>
    <w:rsid w:val="00D81BCB"/>
    <w:rsid w:val="00D81C47"/>
    <w:rsid w:val="00D81DFB"/>
    <w:rsid w:val="00D81E0A"/>
    <w:rsid w:val="00D81E41"/>
    <w:rsid w:val="00D81E79"/>
    <w:rsid w:val="00D81EC5"/>
    <w:rsid w:val="00D81ED2"/>
    <w:rsid w:val="00D81F40"/>
    <w:rsid w:val="00D81F68"/>
    <w:rsid w:val="00D81FEA"/>
    <w:rsid w:val="00D820F4"/>
    <w:rsid w:val="00D8211B"/>
    <w:rsid w:val="00D821D8"/>
    <w:rsid w:val="00D82346"/>
    <w:rsid w:val="00D8248E"/>
    <w:rsid w:val="00D82579"/>
    <w:rsid w:val="00D825A5"/>
    <w:rsid w:val="00D825B7"/>
    <w:rsid w:val="00D825FE"/>
    <w:rsid w:val="00D82692"/>
    <w:rsid w:val="00D82731"/>
    <w:rsid w:val="00D828AF"/>
    <w:rsid w:val="00D8290E"/>
    <w:rsid w:val="00D829CC"/>
    <w:rsid w:val="00D82A87"/>
    <w:rsid w:val="00D82AD1"/>
    <w:rsid w:val="00D82B87"/>
    <w:rsid w:val="00D82C6A"/>
    <w:rsid w:val="00D82C75"/>
    <w:rsid w:val="00D82D82"/>
    <w:rsid w:val="00D82DFE"/>
    <w:rsid w:val="00D82E1E"/>
    <w:rsid w:val="00D82E6E"/>
    <w:rsid w:val="00D82F09"/>
    <w:rsid w:val="00D82F90"/>
    <w:rsid w:val="00D82FB0"/>
    <w:rsid w:val="00D83040"/>
    <w:rsid w:val="00D8308D"/>
    <w:rsid w:val="00D830FA"/>
    <w:rsid w:val="00D830FE"/>
    <w:rsid w:val="00D8323B"/>
    <w:rsid w:val="00D83240"/>
    <w:rsid w:val="00D8328B"/>
    <w:rsid w:val="00D83318"/>
    <w:rsid w:val="00D83381"/>
    <w:rsid w:val="00D833C8"/>
    <w:rsid w:val="00D8347B"/>
    <w:rsid w:val="00D83489"/>
    <w:rsid w:val="00D834CF"/>
    <w:rsid w:val="00D834DC"/>
    <w:rsid w:val="00D834FA"/>
    <w:rsid w:val="00D836D8"/>
    <w:rsid w:val="00D8371B"/>
    <w:rsid w:val="00D83849"/>
    <w:rsid w:val="00D8386E"/>
    <w:rsid w:val="00D8394D"/>
    <w:rsid w:val="00D83A01"/>
    <w:rsid w:val="00D83A2B"/>
    <w:rsid w:val="00D83B80"/>
    <w:rsid w:val="00D83CC6"/>
    <w:rsid w:val="00D83D13"/>
    <w:rsid w:val="00D83D68"/>
    <w:rsid w:val="00D83D73"/>
    <w:rsid w:val="00D83E9B"/>
    <w:rsid w:val="00D83FD7"/>
    <w:rsid w:val="00D84093"/>
    <w:rsid w:val="00D84120"/>
    <w:rsid w:val="00D84194"/>
    <w:rsid w:val="00D841AC"/>
    <w:rsid w:val="00D84261"/>
    <w:rsid w:val="00D842F3"/>
    <w:rsid w:val="00D843B4"/>
    <w:rsid w:val="00D84453"/>
    <w:rsid w:val="00D84563"/>
    <w:rsid w:val="00D84577"/>
    <w:rsid w:val="00D845C2"/>
    <w:rsid w:val="00D84656"/>
    <w:rsid w:val="00D8466E"/>
    <w:rsid w:val="00D846A2"/>
    <w:rsid w:val="00D846B7"/>
    <w:rsid w:val="00D84798"/>
    <w:rsid w:val="00D847CB"/>
    <w:rsid w:val="00D848D3"/>
    <w:rsid w:val="00D848DC"/>
    <w:rsid w:val="00D84BB7"/>
    <w:rsid w:val="00D84BFE"/>
    <w:rsid w:val="00D84C6F"/>
    <w:rsid w:val="00D84C74"/>
    <w:rsid w:val="00D84C93"/>
    <w:rsid w:val="00D84D04"/>
    <w:rsid w:val="00D84D4D"/>
    <w:rsid w:val="00D84D79"/>
    <w:rsid w:val="00D84D81"/>
    <w:rsid w:val="00D84DB5"/>
    <w:rsid w:val="00D84DD3"/>
    <w:rsid w:val="00D84E5B"/>
    <w:rsid w:val="00D84E61"/>
    <w:rsid w:val="00D84F51"/>
    <w:rsid w:val="00D84F6A"/>
    <w:rsid w:val="00D84FA3"/>
    <w:rsid w:val="00D850AC"/>
    <w:rsid w:val="00D8521E"/>
    <w:rsid w:val="00D85524"/>
    <w:rsid w:val="00D85572"/>
    <w:rsid w:val="00D855D0"/>
    <w:rsid w:val="00D85606"/>
    <w:rsid w:val="00D85629"/>
    <w:rsid w:val="00D8567D"/>
    <w:rsid w:val="00D85684"/>
    <w:rsid w:val="00D856A2"/>
    <w:rsid w:val="00D856E2"/>
    <w:rsid w:val="00D85719"/>
    <w:rsid w:val="00D857C9"/>
    <w:rsid w:val="00D8581D"/>
    <w:rsid w:val="00D85832"/>
    <w:rsid w:val="00D8583C"/>
    <w:rsid w:val="00D8589D"/>
    <w:rsid w:val="00D858AE"/>
    <w:rsid w:val="00D858AF"/>
    <w:rsid w:val="00D858FD"/>
    <w:rsid w:val="00D859E1"/>
    <w:rsid w:val="00D85A4F"/>
    <w:rsid w:val="00D85A81"/>
    <w:rsid w:val="00D85BB6"/>
    <w:rsid w:val="00D85BE2"/>
    <w:rsid w:val="00D85BEA"/>
    <w:rsid w:val="00D85CD4"/>
    <w:rsid w:val="00D85D02"/>
    <w:rsid w:val="00D85EE0"/>
    <w:rsid w:val="00D85EF9"/>
    <w:rsid w:val="00D85F3D"/>
    <w:rsid w:val="00D85F3F"/>
    <w:rsid w:val="00D85FDE"/>
    <w:rsid w:val="00D8618E"/>
    <w:rsid w:val="00D86211"/>
    <w:rsid w:val="00D86218"/>
    <w:rsid w:val="00D8624E"/>
    <w:rsid w:val="00D86292"/>
    <w:rsid w:val="00D86347"/>
    <w:rsid w:val="00D863D7"/>
    <w:rsid w:val="00D86466"/>
    <w:rsid w:val="00D86480"/>
    <w:rsid w:val="00D8648D"/>
    <w:rsid w:val="00D86557"/>
    <w:rsid w:val="00D865AA"/>
    <w:rsid w:val="00D86635"/>
    <w:rsid w:val="00D866BD"/>
    <w:rsid w:val="00D8680A"/>
    <w:rsid w:val="00D8692C"/>
    <w:rsid w:val="00D8695A"/>
    <w:rsid w:val="00D86997"/>
    <w:rsid w:val="00D869F4"/>
    <w:rsid w:val="00D86A06"/>
    <w:rsid w:val="00D86B8B"/>
    <w:rsid w:val="00D86C52"/>
    <w:rsid w:val="00D86C7C"/>
    <w:rsid w:val="00D86DCC"/>
    <w:rsid w:val="00D86E62"/>
    <w:rsid w:val="00D86E95"/>
    <w:rsid w:val="00D87019"/>
    <w:rsid w:val="00D87055"/>
    <w:rsid w:val="00D870E8"/>
    <w:rsid w:val="00D8714A"/>
    <w:rsid w:val="00D87198"/>
    <w:rsid w:val="00D871E8"/>
    <w:rsid w:val="00D872A9"/>
    <w:rsid w:val="00D872C3"/>
    <w:rsid w:val="00D872D7"/>
    <w:rsid w:val="00D87423"/>
    <w:rsid w:val="00D8743B"/>
    <w:rsid w:val="00D87452"/>
    <w:rsid w:val="00D87485"/>
    <w:rsid w:val="00D87490"/>
    <w:rsid w:val="00D875A5"/>
    <w:rsid w:val="00D87618"/>
    <w:rsid w:val="00D8762F"/>
    <w:rsid w:val="00D87690"/>
    <w:rsid w:val="00D877AF"/>
    <w:rsid w:val="00D878F4"/>
    <w:rsid w:val="00D87922"/>
    <w:rsid w:val="00D8794B"/>
    <w:rsid w:val="00D8796C"/>
    <w:rsid w:val="00D87989"/>
    <w:rsid w:val="00D87A5B"/>
    <w:rsid w:val="00D87A5D"/>
    <w:rsid w:val="00D87A66"/>
    <w:rsid w:val="00D87ABD"/>
    <w:rsid w:val="00D87AE7"/>
    <w:rsid w:val="00D87B03"/>
    <w:rsid w:val="00D87B20"/>
    <w:rsid w:val="00D87D7B"/>
    <w:rsid w:val="00D87D8E"/>
    <w:rsid w:val="00D87E1E"/>
    <w:rsid w:val="00D87FBD"/>
    <w:rsid w:val="00D87FDD"/>
    <w:rsid w:val="00D9011C"/>
    <w:rsid w:val="00D90152"/>
    <w:rsid w:val="00D90166"/>
    <w:rsid w:val="00D90174"/>
    <w:rsid w:val="00D90176"/>
    <w:rsid w:val="00D9031B"/>
    <w:rsid w:val="00D9033C"/>
    <w:rsid w:val="00D9044B"/>
    <w:rsid w:val="00D9053D"/>
    <w:rsid w:val="00D90609"/>
    <w:rsid w:val="00D90643"/>
    <w:rsid w:val="00D906D8"/>
    <w:rsid w:val="00D90766"/>
    <w:rsid w:val="00D9079C"/>
    <w:rsid w:val="00D907CB"/>
    <w:rsid w:val="00D9086F"/>
    <w:rsid w:val="00D908A9"/>
    <w:rsid w:val="00D909FC"/>
    <w:rsid w:val="00D90B5C"/>
    <w:rsid w:val="00D90C15"/>
    <w:rsid w:val="00D90C59"/>
    <w:rsid w:val="00D90C76"/>
    <w:rsid w:val="00D90CAC"/>
    <w:rsid w:val="00D90CDE"/>
    <w:rsid w:val="00D90D97"/>
    <w:rsid w:val="00D90E8D"/>
    <w:rsid w:val="00D90F0E"/>
    <w:rsid w:val="00D90F1A"/>
    <w:rsid w:val="00D90FEF"/>
    <w:rsid w:val="00D91004"/>
    <w:rsid w:val="00D91375"/>
    <w:rsid w:val="00D9138E"/>
    <w:rsid w:val="00D91417"/>
    <w:rsid w:val="00D9146A"/>
    <w:rsid w:val="00D914A3"/>
    <w:rsid w:val="00D915D4"/>
    <w:rsid w:val="00D915E0"/>
    <w:rsid w:val="00D915EB"/>
    <w:rsid w:val="00D917D4"/>
    <w:rsid w:val="00D9183E"/>
    <w:rsid w:val="00D9193C"/>
    <w:rsid w:val="00D91961"/>
    <w:rsid w:val="00D91AE6"/>
    <w:rsid w:val="00D91B18"/>
    <w:rsid w:val="00D91B5E"/>
    <w:rsid w:val="00D91BF2"/>
    <w:rsid w:val="00D91C03"/>
    <w:rsid w:val="00D91C26"/>
    <w:rsid w:val="00D91C28"/>
    <w:rsid w:val="00D91C46"/>
    <w:rsid w:val="00D91C84"/>
    <w:rsid w:val="00D91CC7"/>
    <w:rsid w:val="00D91D82"/>
    <w:rsid w:val="00D91DA0"/>
    <w:rsid w:val="00D91F10"/>
    <w:rsid w:val="00D91F35"/>
    <w:rsid w:val="00D91F74"/>
    <w:rsid w:val="00D91FBE"/>
    <w:rsid w:val="00D91FFC"/>
    <w:rsid w:val="00D9201A"/>
    <w:rsid w:val="00D920F1"/>
    <w:rsid w:val="00D92215"/>
    <w:rsid w:val="00D92258"/>
    <w:rsid w:val="00D923D0"/>
    <w:rsid w:val="00D92437"/>
    <w:rsid w:val="00D924C7"/>
    <w:rsid w:val="00D92594"/>
    <w:rsid w:val="00D926F2"/>
    <w:rsid w:val="00D927CA"/>
    <w:rsid w:val="00D9284C"/>
    <w:rsid w:val="00D92911"/>
    <w:rsid w:val="00D9296B"/>
    <w:rsid w:val="00D9297C"/>
    <w:rsid w:val="00D929CE"/>
    <w:rsid w:val="00D929FC"/>
    <w:rsid w:val="00D92C4A"/>
    <w:rsid w:val="00D92C68"/>
    <w:rsid w:val="00D92DCC"/>
    <w:rsid w:val="00D92DD3"/>
    <w:rsid w:val="00D92DEC"/>
    <w:rsid w:val="00D92DF8"/>
    <w:rsid w:val="00D92E00"/>
    <w:rsid w:val="00D92EA8"/>
    <w:rsid w:val="00D92EAE"/>
    <w:rsid w:val="00D92F0D"/>
    <w:rsid w:val="00D92F39"/>
    <w:rsid w:val="00D92F57"/>
    <w:rsid w:val="00D92F8C"/>
    <w:rsid w:val="00D9305A"/>
    <w:rsid w:val="00D9305E"/>
    <w:rsid w:val="00D93123"/>
    <w:rsid w:val="00D93150"/>
    <w:rsid w:val="00D931A5"/>
    <w:rsid w:val="00D93247"/>
    <w:rsid w:val="00D932A2"/>
    <w:rsid w:val="00D93301"/>
    <w:rsid w:val="00D93322"/>
    <w:rsid w:val="00D93330"/>
    <w:rsid w:val="00D933C2"/>
    <w:rsid w:val="00D934D3"/>
    <w:rsid w:val="00D93576"/>
    <w:rsid w:val="00D935E2"/>
    <w:rsid w:val="00D935EE"/>
    <w:rsid w:val="00D93600"/>
    <w:rsid w:val="00D93681"/>
    <w:rsid w:val="00D93682"/>
    <w:rsid w:val="00D93703"/>
    <w:rsid w:val="00D939FF"/>
    <w:rsid w:val="00D93A00"/>
    <w:rsid w:val="00D93A05"/>
    <w:rsid w:val="00D93B6F"/>
    <w:rsid w:val="00D93C1C"/>
    <w:rsid w:val="00D93C62"/>
    <w:rsid w:val="00D93CD6"/>
    <w:rsid w:val="00D93D28"/>
    <w:rsid w:val="00D93D44"/>
    <w:rsid w:val="00D93DD3"/>
    <w:rsid w:val="00D93FA3"/>
    <w:rsid w:val="00D93FDE"/>
    <w:rsid w:val="00D94026"/>
    <w:rsid w:val="00D94039"/>
    <w:rsid w:val="00D94120"/>
    <w:rsid w:val="00D941B0"/>
    <w:rsid w:val="00D9424B"/>
    <w:rsid w:val="00D94254"/>
    <w:rsid w:val="00D9430E"/>
    <w:rsid w:val="00D94344"/>
    <w:rsid w:val="00D9438B"/>
    <w:rsid w:val="00D9439B"/>
    <w:rsid w:val="00D943B0"/>
    <w:rsid w:val="00D943C3"/>
    <w:rsid w:val="00D94429"/>
    <w:rsid w:val="00D945A5"/>
    <w:rsid w:val="00D945FD"/>
    <w:rsid w:val="00D94676"/>
    <w:rsid w:val="00D946C6"/>
    <w:rsid w:val="00D94761"/>
    <w:rsid w:val="00D9485B"/>
    <w:rsid w:val="00D9486A"/>
    <w:rsid w:val="00D949DF"/>
    <w:rsid w:val="00D949EF"/>
    <w:rsid w:val="00D94A3C"/>
    <w:rsid w:val="00D94A45"/>
    <w:rsid w:val="00D94B47"/>
    <w:rsid w:val="00D94B66"/>
    <w:rsid w:val="00D94C80"/>
    <w:rsid w:val="00D94D53"/>
    <w:rsid w:val="00D94D5B"/>
    <w:rsid w:val="00D94D9C"/>
    <w:rsid w:val="00D94D9F"/>
    <w:rsid w:val="00D94E26"/>
    <w:rsid w:val="00D94E90"/>
    <w:rsid w:val="00D95034"/>
    <w:rsid w:val="00D950D2"/>
    <w:rsid w:val="00D950DD"/>
    <w:rsid w:val="00D95181"/>
    <w:rsid w:val="00D951A7"/>
    <w:rsid w:val="00D951BD"/>
    <w:rsid w:val="00D951D1"/>
    <w:rsid w:val="00D951DD"/>
    <w:rsid w:val="00D9526F"/>
    <w:rsid w:val="00D952ED"/>
    <w:rsid w:val="00D952F7"/>
    <w:rsid w:val="00D95359"/>
    <w:rsid w:val="00D956A1"/>
    <w:rsid w:val="00D956C6"/>
    <w:rsid w:val="00D956DA"/>
    <w:rsid w:val="00D956E1"/>
    <w:rsid w:val="00D957FA"/>
    <w:rsid w:val="00D95847"/>
    <w:rsid w:val="00D95920"/>
    <w:rsid w:val="00D959AE"/>
    <w:rsid w:val="00D959C8"/>
    <w:rsid w:val="00D95ABA"/>
    <w:rsid w:val="00D95ABE"/>
    <w:rsid w:val="00D95AED"/>
    <w:rsid w:val="00D95B30"/>
    <w:rsid w:val="00D95B3C"/>
    <w:rsid w:val="00D95B66"/>
    <w:rsid w:val="00D95BD7"/>
    <w:rsid w:val="00D95C62"/>
    <w:rsid w:val="00D95CF7"/>
    <w:rsid w:val="00D95D14"/>
    <w:rsid w:val="00D95DB9"/>
    <w:rsid w:val="00D95DE0"/>
    <w:rsid w:val="00D95E94"/>
    <w:rsid w:val="00D95EA2"/>
    <w:rsid w:val="00D95EC4"/>
    <w:rsid w:val="00D95EE1"/>
    <w:rsid w:val="00D95F82"/>
    <w:rsid w:val="00D95F88"/>
    <w:rsid w:val="00D9611C"/>
    <w:rsid w:val="00D96154"/>
    <w:rsid w:val="00D9615C"/>
    <w:rsid w:val="00D96176"/>
    <w:rsid w:val="00D96345"/>
    <w:rsid w:val="00D9636F"/>
    <w:rsid w:val="00D96441"/>
    <w:rsid w:val="00D9654C"/>
    <w:rsid w:val="00D96571"/>
    <w:rsid w:val="00D965DA"/>
    <w:rsid w:val="00D96603"/>
    <w:rsid w:val="00D9664C"/>
    <w:rsid w:val="00D966D0"/>
    <w:rsid w:val="00D966DA"/>
    <w:rsid w:val="00D96758"/>
    <w:rsid w:val="00D9697A"/>
    <w:rsid w:val="00D96A8B"/>
    <w:rsid w:val="00D96A9D"/>
    <w:rsid w:val="00D96B04"/>
    <w:rsid w:val="00D96B7F"/>
    <w:rsid w:val="00D96BE0"/>
    <w:rsid w:val="00D96C3A"/>
    <w:rsid w:val="00D96C9B"/>
    <w:rsid w:val="00D96EFE"/>
    <w:rsid w:val="00D96F4D"/>
    <w:rsid w:val="00D97230"/>
    <w:rsid w:val="00D9729A"/>
    <w:rsid w:val="00D97389"/>
    <w:rsid w:val="00D973A7"/>
    <w:rsid w:val="00D973B5"/>
    <w:rsid w:val="00D97404"/>
    <w:rsid w:val="00D975A3"/>
    <w:rsid w:val="00D975EE"/>
    <w:rsid w:val="00D975FF"/>
    <w:rsid w:val="00D97640"/>
    <w:rsid w:val="00D9764A"/>
    <w:rsid w:val="00D97665"/>
    <w:rsid w:val="00D97669"/>
    <w:rsid w:val="00D97685"/>
    <w:rsid w:val="00D976A3"/>
    <w:rsid w:val="00D977F4"/>
    <w:rsid w:val="00D978F0"/>
    <w:rsid w:val="00D9797A"/>
    <w:rsid w:val="00D979D0"/>
    <w:rsid w:val="00D979D9"/>
    <w:rsid w:val="00D97AF5"/>
    <w:rsid w:val="00D97BB5"/>
    <w:rsid w:val="00D97BFC"/>
    <w:rsid w:val="00D97C62"/>
    <w:rsid w:val="00D97C79"/>
    <w:rsid w:val="00D97CB8"/>
    <w:rsid w:val="00D97D8E"/>
    <w:rsid w:val="00D97DEE"/>
    <w:rsid w:val="00D97E3F"/>
    <w:rsid w:val="00D97E87"/>
    <w:rsid w:val="00D97EC3"/>
    <w:rsid w:val="00D97F10"/>
    <w:rsid w:val="00D97F14"/>
    <w:rsid w:val="00D97F46"/>
    <w:rsid w:val="00D97F60"/>
    <w:rsid w:val="00DA0039"/>
    <w:rsid w:val="00DA0054"/>
    <w:rsid w:val="00DA0071"/>
    <w:rsid w:val="00DA0075"/>
    <w:rsid w:val="00DA00AB"/>
    <w:rsid w:val="00DA01A1"/>
    <w:rsid w:val="00DA01AC"/>
    <w:rsid w:val="00DA02C5"/>
    <w:rsid w:val="00DA0385"/>
    <w:rsid w:val="00DA0392"/>
    <w:rsid w:val="00DA0473"/>
    <w:rsid w:val="00DA04DF"/>
    <w:rsid w:val="00DA0548"/>
    <w:rsid w:val="00DA0586"/>
    <w:rsid w:val="00DA05F9"/>
    <w:rsid w:val="00DA0621"/>
    <w:rsid w:val="00DA06E3"/>
    <w:rsid w:val="00DA071E"/>
    <w:rsid w:val="00DA0753"/>
    <w:rsid w:val="00DA07A8"/>
    <w:rsid w:val="00DA0851"/>
    <w:rsid w:val="00DA08CA"/>
    <w:rsid w:val="00DA09BE"/>
    <w:rsid w:val="00DA09C7"/>
    <w:rsid w:val="00DA09FB"/>
    <w:rsid w:val="00DA0A14"/>
    <w:rsid w:val="00DA0B14"/>
    <w:rsid w:val="00DA0B6A"/>
    <w:rsid w:val="00DA0C36"/>
    <w:rsid w:val="00DA0D1C"/>
    <w:rsid w:val="00DA0DB0"/>
    <w:rsid w:val="00DA0EB2"/>
    <w:rsid w:val="00DA0F23"/>
    <w:rsid w:val="00DA0F36"/>
    <w:rsid w:val="00DA0F37"/>
    <w:rsid w:val="00DA0FB1"/>
    <w:rsid w:val="00DA1014"/>
    <w:rsid w:val="00DA101A"/>
    <w:rsid w:val="00DA105A"/>
    <w:rsid w:val="00DA1212"/>
    <w:rsid w:val="00DA122C"/>
    <w:rsid w:val="00DA127B"/>
    <w:rsid w:val="00DA1288"/>
    <w:rsid w:val="00DA13A9"/>
    <w:rsid w:val="00DA13DD"/>
    <w:rsid w:val="00DA1413"/>
    <w:rsid w:val="00DA148A"/>
    <w:rsid w:val="00DA1537"/>
    <w:rsid w:val="00DA16F7"/>
    <w:rsid w:val="00DA1737"/>
    <w:rsid w:val="00DA17B6"/>
    <w:rsid w:val="00DA184C"/>
    <w:rsid w:val="00DA1910"/>
    <w:rsid w:val="00DA191A"/>
    <w:rsid w:val="00DA194F"/>
    <w:rsid w:val="00DA1957"/>
    <w:rsid w:val="00DA1A06"/>
    <w:rsid w:val="00DA1B2A"/>
    <w:rsid w:val="00DA1BB9"/>
    <w:rsid w:val="00DA1C1A"/>
    <w:rsid w:val="00DA1C4D"/>
    <w:rsid w:val="00DA1CB3"/>
    <w:rsid w:val="00DA1D6C"/>
    <w:rsid w:val="00DA1E0B"/>
    <w:rsid w:val="00DA1E92"/>
    <w:rsid w:val="00DA1EF1"/>
    <w:rsid w:val="00DA1F44"/>
    <w:rsid w:val="00DA1F6F"/>
    <w:rsid w:val="00DA1F8D"/>
    <w:rsid w:val="00DA20A4"/>
    <w:rsid w:val="00DA210E"/>
    <w:rsid w:val="00DA2140"/>
    <w:rsid w:val="00DA230C"/>
    <w:rsid w:val="00DA230D"/>
    <w:rsid w:val="00DA236B"/>
    <w:rsid w:val="00DA237F"/>
    <w:rsid w:val="00DA2381"/>
    <w:rsid w:val="00DA239B"/>
    <w:rsid w:val="00DA23EE"/>
    <w:rsid w:val="00DA2471"/>
    <w:rsid w:val="00DA248F"/>
    <w:rsid w:val="00DA2567"/>
    <w:rsid w:val="00DA25E0"/>
    <w:rsid w:val="00DA2680"/>
    <w:rsid w:val="00DA26D5"/>
    <w:rsid w:val="00DA26EC"/>
    <w:rsid w:val="00DA27E4"/>
    <w:rsid w:val="00DA28C1"/>
    <w:rsid w:val="00DA295C"/>
    <w:rsid w:val="00DA2A6D"/>
    <w:rsid w:val="00DA2A98"/>
    <w:rsid w:val="00DA2B06"/>
    <w:rsid w:val="00DA2BAE"/>
    <w:rsid w:val="00DA2BD4"/>
    <w:rsid w:val="00DA2BF0"/>
    <w:rsid w:val="00DA2CDD"/>
    <w:rsid w:val="00DA2DFD"/>
    <w:rsid w:val="00DA2F29"/>
    <w:rsid w:val="00DA2FC5"/>
    <w:rsid w:val="00DA2FD5"/>
    <w:rsid w:val="00DA2FE9"/>
    <w:rsid w:val="00DA3002"/>
    <w:rsid w:val="00DA300B"/>
    <w:rsid w:val="00DA3252"/>
    <w:rsid w:val="00DA325C"/>
    <w:rsid w:val="00DA3411"/>
    <w:rsid w:val="00DA34FB"/>
    <w:rsid w:val="00DA3514"/>
    <w:rsid w:val="00DA3547"/>
    <w:rsid w:val="00DA3585"/>
    <w:rsid w:val="00DA3598"/>
    <w:rsid w:val="00DA368B"/>
    <w:rsid w:val="00DA389F"/>
    <w:rsid w:val="00DA3922"/>
    <w:rsid w:val="00DA3927"/>
    <w:rsid w:val="00DA397A"/>
    <w:rsid w:val="00DA3AB2"/>
    <w:rsid w:val="00DA3B31"/>
    <w:rsid w:val="00DA3C93"/>
    <w:rsid w:val="00DA3CD5"/>
    <w:rsid w:val="00DA3F0C"/>
    <w:rsid w:val="00DA3F2E"/>
    <w:rsid w:val="00DA3F31"/>
    <w:rsid w:val="00DA3F57"/>
    <w:rsid w:val="00DA409F"/>
    <w:rsid w:val="00DA40E6"/>
    <w:rsid w:val="00DA40EA"/>
    <w:rsid w:val="00DA417E"/>
    <w:rsid w:val="00DA41E4"/>
    <w:rsid w:val="00DA41F9"/>
    <w:rsid w:val="00DA4268"/>
    <w:rsid w:val="00DA42CD"/>
    <w:rsid w:val="00DA4313"/>
    <w:rsid w:val="00DA43A2"/>
    <w:rsid w:val="00DA4427"/>
    <w:rsid w:val="00DA445E"/>
    <w:rsid w:val="00DA4555"/>
    <w:rsid w:val="00DA45FE"/>
    <w:rsid w:val="00DA4799"/>
    <w:rsid w:val="00DA4838"/>
    <w:rsid w:val="00DA48AA"/>
    <w:rsid w:val="00DA48B9"/>
    <w:rsid w:val="00DA4989"/>
    <w:rsid w:val="00DA4A09"/>
    <w:rsid w:val="00DA4A36"/>
    <w:rsid w:val="00DA4A63"/>
    <w:rsid w:val="00DA4AA3"/>
    <w:rsid w:val="00DA4AA5"/>
    <w:rsid w:val="00DA4AE2"/>
    <w:rsid w:val="00DA4B6F"/>
    <w:rsid w:val="00DA4B74"/>
    <w:rsid w:val="00DA4CCC"/>
    <w:rsid w:val="00DA4D04"/>
    <w:rsid w:val="00DA4E1F"/>
    <w:rsid w:val="00DA4EBF"/>
    <w:rsid w:val="00DA4FE0"/>
    <w:rsid w:val="00DA50E7"/>
    <w:rsid w:val="00DA5148"/>
    <w:rsid w:val="00DA51AE"/>
    <w:rsid w:val="00DA5227"/>
    <w:rsid w:val="00DA52AB"/>
    <w:rsid w:val="00DA5323"/>
    <w:rsid w:val="00DA535A"/>
    <w:rsid w:val="00DA5371"/>
    <w:rsid w:val="00DA53CE"/>
    <w:rsid w:val="00DA543F"/>
    <w:rsid w:val="00DA54DF"/>
    <w:rsid w:val="00DA54E9"/>
    <w:rsid w:val="00DA5521"/>
    <w:rsid w:val="00DA5537"/>
    <w:rsid w:val="00DA55B1"/>
    <w:rsid w:val="00DA5721"/>
    <w:rsid w:val="00DA575E"/>
    <w:rsid w:val="00DA57D1"/>
    <w:rsid w:val="00DA5867"/>
    <w:rsid w:val="00DA58CE"/>
    <w:rsid w:val="00DA5901"/>
    <w:rsid w:val="00DA5919"/>
    <w:rsid w:val="00DA5A04"/>
    <w:rsid w:val="00DA5A38"/>
    <w:rsid w:val="00DA5AFA"/>
    <w:rsid w:val="00DA5C27"/>
    <w:rsid w:val="00DA5C52"/>
    <w:rsid w:val="00DA5C68"/>
    <w:rsid w:val="00DA5D49"/>
    <w:rsid w:val="00DA5EBE"/>
    <w:rsid w:val="00DA5FED"/>
    <w:rsid w:val="00DA6150"/>
    <w:rsid w:val="00DA6167"/>
    <w:rsid w:val="00DA6173"/>
    <w:rsid w:val="00DA6176"/>
    <w:rsid w:val="00DA61AC"/>
    <w:rsid w:val="00DA61E2"/>
    <w:rsid w:val="00DA6226"/>
    <w:rsid w:val="00DA6350"/>
    <w:rsid w:val="00DA63A7"/>
    <w:rsid w:val="00DA6462"/>
    <w:rsid w:val="00DA654A"/>
    <w:rsid w:val="00DA6562"/>
    <w:rsid w:val="00DA6615"/>
    <w:rsid w:val="00DA665B"/>
    <w:rsid w:val="00DA66F0"/>
    <w:rsid w:val="00DA6724"/>
    <w:rsid w:val="00DA67AB"/>
    <w:rsid w:val="00DA67EC"/>
    <w:rsid w:val="00DA68AD"/>
    <w:rsid w:val="00DA68C0"/>
    <w:rsid w:val="00DA68CD"/>
    <w:rsid w:val="00DA68FF"/>
    <w:rsid w:val="00DA69D0"/>
    <w:rsid w:val="00DA6AAB"/>
    <w:rsid w:val="00DA6AD8"/>
    <w:rsid w:val="00DA6C6A"/>
    <w:rsid w:val="00DA6CB5"/>
    <w:rsid w:val="00DA6E50"/>
    <w:rsid w:val="00DA6F01"/>
    <w:rsid w:val="00DA6FEA"/>
    <w:rsid w:val="00DA701B"/>
    <w:rsid w:val="00DA7194"/>
    <w:rsid w:val="00DA71FD"/>
    <w:rsid w:val="00DA729B"/>
    <w:rsid w:val="00DA72AA"/>
    <w:rsid w:val="00DA73A2"/>
    <w:rsid w:val="00DA7428"/>
    <w:rsid w:val="00DA7457"/>
    <w:rsid w:val="00DA7460"/>
    <w:rsid w:val="00DA7477"/>
    <w:rsid w:val="00DA7486"/>
    <w:rsid w:val="00DA748B"/>
    <w:rsid w:val="00DA74B9"/>
    <w:rsid w:val="00DA7554"/>
    <w:rsid w:val="00DA7573"/>
    <w:rsid w:val="00DA7603"/>
    <w:rsid w:val="00DA7609"/>
    <w:rsid w:val="00DA7614"/>
    <w:rsid w:val="00DA768C"/>
    <w:rsid w:val="00DA76A4"/>
    <w:rsid w:val="00DA76C0"/>
    <w:rsid w:val="00DA76CC"/>
    <w:rsid w:val="00DA77C6"/>
    <w:rsid w:val="00DA7857"/>
    <w:rsid w:val="00DA78C3"/>
    <w:rsid w:val="00DA78ED"/>
    <w:rsid w:val="00DA7977"/>
    <w:rsid w:val="00DA797E"/>
    <w:rsid w:val="00DA7986"/>
    <w:rsid w:val="00DA7A28"/>
    <w:rsid w:val="00DA7A86"/>
    <w:rsid w:val="00DA7B5C"/>
    <w:rsid w:val="00DA7BD4"/>
    <w:rsid w:val="00DA7C61"/>
    <w:rsid w:val="00DA7C83"/>
    <w:rsid w:val="00DA7DDC"/>
    <w:rsid w:val="00DA7F3B"/>
    <w:rsid w:val="00DA7FBF"/>
    <w:rsid w:val="00DB005D"/>
    <w:rsid w:val="00DB00B7"/>
    <w:rsid w:val="00DB00DB"/>
    <w:rsid w:val="00DB0128"/>
    <w:rsid w:val="00DB0157"/>
    <w:rsid w:val="00DB0158"/>
    <w:rsid w:val="00DB0191"/>
    <w:rsid w:val="00DB01E3"/>
    <w:rsid w:val="00DB0359"/>
    <w:rsid w:val="00DB04F4"/>
    <w:rsid w:val="00DB05B6"/>
    <w:rsid w:val="00DB077C"/>
    <w:rsid w:val="00DB07B7"/>
    <w:rsid w:val="00DB0896"/>
    <w:rsid w:val="00DB08C6"/>
    <w:rsid w:val="00DB0986"/>
    <w:rsid w:val="00DB0AFA"/>
    <w:rsid w:val="00DB0B3F"/>
    <w:rsid w:val="00DB0BE5"/>
    <w:rsid w:val="00DB0C44"/>
    <w:rsid w:val="00DB0CDB"/>
    <w:rsid w:val="00DB0D24"/>
    <w:rsid w:val="00DB0EF6"/>
    <w:rsid w:val="00DB0F8A"/>
    <w:rsid w:val="00DB10FF"/>
    <w:rsid w:val="00DB1110"/>
    <w:rsid w:val="00DB11B9"/>
    <w:rsid w:val="00DB123B"/>
    <w:rsid w:val="00DB127F"/>
    <w:rsid w:val="00DB128B"/>
    <w:rsid w:val="00DB12BB"/>
    <w:rsid w:val="00DB13B5"/>
    <w:rsid w:val="00DB1448"/>
    <w:rsid w:val="00DB151D"/>
    <w:rsid w:val="00DB1599"/>
    <w:rsid w:val="00DB15DC"/>
    <w:rsid w:val="00DB1613"/>
    <w:rsid w:val="00DB1771"/>
    <w:rsid w:val="00DB177F"/>
    <w:rsid w:val="00DB178D"/>
    <w:rsid w:val="00DB18DB"/>
    <w:rsid w:val="00DB194E"/>
    <w:rsid w:val="00DB1974"/>
    <w:rsid w:val="00DB1C00"/>
    <w:rsid w:val="00DB1C92"/>
    <w:rsid w:val="00DB1F35"/>
    <w:rsid w:val="00DB1FC8"/>
    <w:rsid w:val="00DB1FFB"/>
    <w:rsid w:val="00DB2176"/>
    <w:rsid w:val="00DB21A1"/>
    <w:rsid w:val="00DB21CC"/>
    <w:rsid w:val="00DB2246"/>
    <w:rsid w:val="00DB228D"/>
    <w:rsid w:val="00DB229A"/>
    <w:rsid w:val="00DB22D0"/>
    <w:rsid w:val="00DB2323"/>
    <w:rsid w:val="00DB235F"/>
    <w:rsid w:val="00DB23B2"/>
    <w:rsid w:val="00DB2466"/>
    <w:rsid w:val="00DB2663"/>
    <w:rsid w:val="00DB26A8"/>
    <w:rsid w:val="00DB27CF"/>
    <w:rsid w:val="00DB27DB"/>
    <w:rsid w:val="00DB28BD"/>
    <w:rsid w:val="00DB2975"/>
    <w:rsid w:val="00DB2A07"/>
    <w:rsid w:val="00DB2A1C"/>
    <w:rsid w:val="00DB2A2E"/>
    <w:rsid w:val="00DB2AF7"/>
    <w:rsid w:val="00DB2B66"/>
    <w:rsid w:val="00DB2BB0"/>
    <w:rsid w:val="00DB2CB7"/>
    <w:rsid w:val="00DB2D26"/>
    <w:rsid w:val="00DB2DB0"/>
    <w:rsid w:val="00DB2ED4"/>
    <w:rsid w:val="00DB2F2B"/>
    <w:rsid w:val="00DB318F"/>
    <w:rsid w:val="00DB324C"/>
    <w:rsid w:val="00DB3428"/>
    <w:rsid w:val="00DB3449"/>
    <w:rsid w:val="00DB3457"/>
    <w:rsid w:val="00DB351E"/>
    <w:rsid w:val="00DB36B9"/>
    <w:rsid w:val="00DB37D3"/>
    <w:rsid w:val="00DB3898"/>
    <w:rsid w:val="00DB38E3"/>
    <w:rsid w:val="00DB3915"/>
    <w:rsid w:val="00DB395A"/>
    <w:rsid w:val="00DB3986"/>
    <w:rsid w:val="00DB3A0E"/>
    <w:rsid w:val="00DB3A86"/>
    <w:rsid w:val="00DB3B45"/>
    <w:rsid w:val="00DB3B98"/>
    <w:rsid w:val="00DB3C80"/>
    <w:rsid w:val="00DB3CAB"/>
    <w:rsid w:val="00DB3D7F"/>
    <w:rsid w:val="00DB3D8F"/>
    <w:rsid w:val="00DB3E12"/>
    <w:rsid w:val="00DB3EF1"/>
    <w:rsid w:val="00DB3F10"/>
    <w:rsid w:val="00DB3F80"/>
    <w:rsid w:val="00DB3FB6"/>
    <w:rsid w:val="00DB3FBF"/>
    <w:rsid w:val="00DB3FD3"/>
    <w:rsid w:val="00DB40E7"/>
    <w:rsid w:val="00DB411F"/>
    <w:rsid w:val="00DB43AC"/>
    <w:rsid w:val="00DB43AF"/>
    <w:rsid w:val="00DB4405"/>
    <w:rsid w:val="00DB4449"/>
    <w:rsid w:val="00DB447F"/>
    <w:rsid w:val="00DB44BF"/>
    <w:rsid w:val="00DB44F2"/>
    <w:rsid w:val="00DB45A7"/>
    <w:rsid w:val="00DB45EF"/>
    <w:rsid w:val="00DB45F2"/>
    <w:rsid w:val="00DB4623"/>
    <w:rsid w:val="00DB467F"/>
    <w:rsid w:val="00DB469B"/>
    <w:rsid w:val="00DB4738"/>
    <w:rsid w:val="00DB493F"/>
    <w:rsid w:val="00DB4944"/>
    <w:rsid w:val="00DB4C2A"/>
    <w:rsid w:val="00DB4C85"/>
    <w:rsid w:val="00DB4C9A"/>
    <w:rsid w:val="00DB4D7D"/>
    <w:rsid w:val="00DB4E2F"/>
    <w:rsid w:val="00DB4EBF"/>
    <w:rsid w:val="00DB4ED5"/>
    <w:rsid w:val="00DB4F6D"/>
    <w:rsid w:val="00DB5123"/>
    <w:rsid w:val="00DB5178"/>
    <w:rsid w:val="00DB543C"/>
    <w:rsid w:val="00DB544A"/>
    <w:rsid w:val="00DB54EB"/>
    <w:rsid w:val="00DB553C"/>
    <w:rsid w:val="00DB559D"/>
    <w:rsid w:val="00DB55F2"/>
    <w:rsid w:val="00DB55FA"/>
    <w:rsid w:val="00DB57AD"/>
    <w:rsid w:val="00DB57AE"/>
    <w:rsid w:val="00DB5811"/>
    <w:rsid w:val="00DB58ED"/>
    <w:rsid w:val="00DB59B5"/>
    <w:rsid w:val="00DB59E9"/>
    <w:rsid w:val="00DB5A81"/>
    <w:rsid w:val="00DB5B4D"/>
    <w:rsid w:val="00DB5C78"/>
    <w:rsid w:val="00DB5C7C"/>
    <w:rsid w:val="00DB5D34"/>
    <w:rsid w:val="00DB5DF6"/>
    <w:rsid w:val="00DB5EA3"/>
    <w:rsid w:val="00DB5ECA"/>
    <w:rsid w:val="00DB5F2A"/>
    <w:rsid w:val="00DB5FB0"/>
    <w:rsid w:val="00DB5FDB"/>
    <w:rsid w:val="00DB6058"/>
    <w:rsid w:val="00DB605A"/>
    <w:rsid w:val="00DB616A"/>
    <w:rsid w:val="00DB6197"/>
    <w:rsid w:val="00DB61DC"/>
    <w:rsid w:val="00DB61E4"/>
    <w:rsid w:val="00DB6206"/>
    <w:rsid w:val="00DB6230"/>
    <w:rsid w:val="00DB638D"/>
    <w:rsid w:val="00DB63D3"/>
    <w:rsid w:val="00DB63E0"/>
    <w:rsid w:val="00DB63F6"/>
    <w:rsid w:val="00DB640E"/>
    <w:rsid w:val="00DB64F1"/>
    <w:rsid w:val="00DB653D"/>
    <w:rsid w:val="00DB656C"/>
    <w:rsid w:val="00DB65BE"/>
    <w:rsid w:val="00DB6639"/>
    <w:rsid w:val="00DB6648"/>
    <w:rsid w:val="00DB675C"/>
    <w:rsid w:val="00DB684D"/>
    <w:rsid w:val="00DB68A0"/>
    <w:rsid w:val="00DB691F"/>
    <w:rsid w:val="00DB697F"/>
    <w:rsid w:val="00DB6A2B"/>
    <w:rsid w:val="00DB6D50"/>
    <w:rsid w:val="00DB6E81"/>
    <w:rsid w:val="00DB6F45"/>
    <w:rsid w:val="00DB6FAC"/>
    <w:rsid w:val="00DB7051"/>
    <w:rsid w:val="00DB70B5"/>
    <w:rsid w:val="00DB724D"/>
    <w:rsid w:val="00DB72B7"/>
    <w:rsid w:val="00DB72E5"/>
    <w:rsid w:val="00DB7304"/>
    <w:rsid w:val="00DB7389"/>
    <w:rsid w:val="00DB73A6"/>
    <w:rsid w:val="00DB741B"/>
    <w:rsid w:val="00DB7450"/>
    <w:rsid w:val="00DB7546"/>
    <w:rsid w:val="00DB7654"/>
    <w:rsid w:val="00DB76BD"/>
    <w:rsid w:val="00DB76DC"/>
    <w:rsid w:val="00DB7705"/>
    <w:rsid w:val="00DB77DF"/>
    <w:rsid w:val="00DB782D"/>
    <w:rsid w:val="00DB787D"/>
    <w:rsid w:val="00DB794A"/>
    <w:rsid w:val="00DB79C9"/>
    <w:rsid w:val="00DB7AAF"/>
    <w:rsid w:val="00DB7B6F"/>
    <w:rsid w:val="00DB7BF2"/>
    <w:rsid w:val="00DB7C69"/>
    <w:rsid w:val="00DB7CA4"/>
    <w:rsid w:val="00DB7D46"/>
    <w:rsid w:val="00DB7D57"/>
    <w:rsid w:val="00DB7D61"/>
    <w:rsid w:val="00DB7DF8"/>
    <w:rsid w:val="00DB7E30"/>
    <w:rsid w:val="00DB7EB1"/>
    <w:rsid w:val="00DB7F55"/>
    <w:rsid w:val="00DC013B"/>
    <w:rsid w:val="00DC01BC"/>
    <w:rsid w:val="00DC020D"/>
    <w:rsid w:val="00DC027C"/>
    <w:rsid w:val="00DC0281"/>
    <w:rsid w:val="00DC0288"/>
    <w:rsid w:val="00DC02D1"/>
    <w:rsid w:val="00DC0374"/>
    <w:rsid w:val="00DC038E"/>
    <w:rsid w:val="00DC03D7"/>
    <w:rsid w:val="00DC0471"/>
    <w:rsid w:val="00DC0554"/>
    <w:rsid w:val="00DC059B"/>
    <w:rsid w:val="00DC0624"/>
    <w:rsid w:val="00DC065C"/>
    <w:rsid w:val="00DC0734"/>
    <w:rsid w:val="00DC07B0"/>
    <w:rsid w:val="00DC07F9"/>
    <w:rsid w:val="00DC07FA"/>
    <w:rsid w:val="00DC0907"/>
    <w:rsid w:val="00DC0970"/>
    <w:rsid w:val="00DC09A5"/>
    <w:rsid w:val="00DC0A77"/>
    <w:rsid w:val="00DC0B17"/>
    <w:rsid w:val="00DC0D1F"/>
    <w:rsid w:val="00DC0DC2"/>
    <w:rsid w:val="00DC0DEC"/>
    <w:rsid w:val="00DC0EFD"/>
    <w:rsid w:val="00DC0FC3"/>
    <w:rsid w:val="00DC0FFA"/>
    <w:rsid w:val="00DC1161"/>
    <w:rsid w:val="00DC1300"/>
    <w:rsid w:val="00DC1320"/>
    <w:rsid w:val="00DC1353"/>
    <w:rsid w:val="00DC136D"/>
    <w:rsid w:val="00DC142D"/>
    <w:rsid w:val="00DC1468"/>
    <w:rsid w:val="00DC146D"/>
    <w:rsid w:val="00DC14B8"/>
    <w:rsid w:val="00DC14D4"/>
    <w:rsid w:val="00DC1501"/>
    <w:rsid w:val="00DC15B0"/>
    <w:rsid w:val="00DC15B8"/>
    <w:rsid w:val="00DC1627"/>
    <w:rsid w:val="00DC16F5"/>
    <w:rsid w:val="00DC1729"/>
    <w:rsid w:val="00DC1738"/>
    <w:rsid w:val="00DC17B7"/>
    <w:rsid w:val="00DC1878"/>
    <w:rsid w:val="00DC1948"/>
    <w:rsid w:val="00DC1950"/>
    <w:rsid w:val="00DC1A45"/>
    <w:rsid w:val="00DC1A58"/>
    <w:rsid w:val="00DC1A65"/>
    <w:rsid w:val="00DC1A78"/>
    <w:rsid w:val="00DC1A87"/>
    <w:rsid w:val="00DC1AC0"/>
    <w:rsid w:val="00DC1AF0"/>
    <w:rsid w:val="00DC1CDD"/>
    <w:rsid w:val="00DC1CE0"/>
    <w:rsid w:val="00DC1D6F"/>
    <w:rsid w:val="00DC1D77"/>
    <w:rsid w:val="00DC1D8E"/>
    <w:rsid w:val="00DC1E92"/>
    <w:rsid w:val="00DC1F5B"/>
    <w:rsid w:val="00DC202F"/>
    <w:rsid w:val="00DC2098"/>
    <w:rsid w:val="00DC20C3"/>
    <w:rsid w:val="00DC20D4"/>
    <w:rsid w:val="00DC21D7"/>
    <w:rsid w:val="00DC21E3"/>
    <w:rsid w:val="00DC220A"/>
    <w:rsid w:val="00DC227A"/>
    <w:rsid w:val="00DC2360"/>
    <w:rsid w:val="00DC23DE"/>
    <w:rsid w:val="00DC246E"/>
    <w:rsid w:val="00DC2484"/>
    <w:rsid w:val="00DC25CA"/>
    <w:rsid w:val="00DC25FC"/>
    <w:rsid w:val="00DC26E4"/>
    <w:rsid w:val="00DC2716"/>
    <w:rsid w:val="00DC2913"/>
    <w:rsid w:val="00DC2A26"/>
    <w:rsid w:val="00DC2ADD"/>
    <w:rsid w:val="00DC2B11"/>
    <w:rsid w:val="00DC2B1D"/>
    <w:rsid w:val="00DC2BAE"/>
    <w:rsid w:val="00DC2BFF"/>
    <w:rsid w:val="00DC2CEE"/>
    <w:rsid w:val="00DC2D72"/>
    <w:rsid w:val="00DC2E31"/>
    <w:rsid w:val="00DC300B"/>
    <w:rsid w:val="00DC30D6"/>
    <w:rsid w:val="00DC313C"/>
    <w:rsid w:val="00DC317C"/>
    <w:rsid w:val="00DC317F"/>
    <w:rsid w:val="00DC31AB"/>
    <w:rsid w:val="00DC3257"/>
    <w:rsid w:val="00DC3279"/>
    <w:rsid w:val="00DC3313"/>
    <w:rsid w:val="00DC3350"/>
    <w:rsid w:val="00DC3389"/>
    <w:rsid w:val="00DC33D5"/>
    <w:rsid w:val="00DC3592"/>
    <w:rsid w:val="00DC376B"/>
    <w:rsid w:val="00DC37C3"/>
    <w:rsid w:val="00DC3845"/>
    <w:rsid w:val="00DC3889"/>
    <w:rsid w:val="00DC388B"/>
    <w:rsid w:val="00DC38FF"/>
    <w:rsid w:val="00DC3979"/>
    <w:rsid w:val="00DC39FD"/>
    <w:rsid w:val="00DC3A18"/>
    <w:rsid w:val="00DC3A30"/>
    <w:rsid w:val="00DC3B9D"/>
    <w:rsid w:val="00DC3BD4"/>
    <w:rsid w:val="00DC3BF1"/>
    <w:rsid w:val="00DC3C3F"/>
    <w:rsid w:val="00DC3C4A"/>
    <w:rsid w:val="00DC3C50"/>
    <w:rsid w:val="00DC3CFC"/>
    <w:rsid w:val="00DC3D57"/>
    <w:rsid w:val="00DC3F93"/>
    <w:rsid w:val="00DC3FDB"/>
    <w:rsid w:val="00DC404B"/>
    <w:rsid w:val="00DC40EE"/>
    <w:rsid w:val="00DC413F"/>
    <w:rsid w:val="00DC4277"/>
    <w:rsid w:val="00DC42B9"/>
    <w:rsid w:val="00DC42E2"/>
    <w:rsid w:val="00DC4391"/>
    <w:rsid w:val="00DC440C"/>
    <w:rsid w:val="00DC4428"/>
    <w:rsid w:val="00DC4550"/>
    <w:rsid w:val="00DC45BC"/>
    <w:rsid w:val="00DC4655"/>
    <w:rsid w:val="00DC4726"/>
    <w:rsid w:val="00DC4735"/>
    <w:rsid w:val="00DC475F"/>
    <w:rsid w:val="00DC4799"/>
    <w:rsid w:val="00DC48A1"/>
    <w:rsid w:val="00DC4A80"/>
    <w:rsid w:val="00DC4A9B"/>
    <w:rsid w:val="00DC4B44"/>
    <w:rsid w:val="00DC4B9D"/>
    <w:rsid w:val="00DC4C14"/>
    <w:rsid w:val="00DC4D1D"/>
    <w:rsid w:val="00DC4D24"/>
    <w:rsid w:val="00DC4D64"/>
    <w:rsid w:val="00DC4D87"/>
    <w:rsid w:val="00DC4E41"/>
    <w:rsid w:val="00DC4F68"/>
    <w:rsid w:val="00DC4FD1"/>
    <w:rsid w:val="00DC5114"/>
    <w:rsid w:val="00DC5251"/>
    <w:rsid w:val="00DC525C"/>
    <w:rsid w:val="00DC537B"/>
    <w:rsid w:val="00DC547E"/>
    <w:rsid w:val="00DC54EB"/>
    <w:rsid w:val="00DC54F6"/>
    <w:rsid w:val="00DC5555"/>
    <w:rsid w:val="00DC5633"/>
    <w:rsid w:val="00DC579E"/>
    <w:rsid w:val="00DC580A"/>
    <w:rsid w:val="00DC5845"/>
    <w:rsid w:val="00DC58F7"/>
    <w:rsid w:val="00DC5929"/>
    <w:rsid w:val="00DC5977"/>
    <w:rsid w:val="00DC599D"/>
    <w:rsid w:val="00DC5A85"/>
    <w:rsid w:val="00DC5B50"/>
    <w:rsid w:val="00DC5BF6"/>
    <w:rsid w:val="00DC5C44"/>
    <w:rsid w:val="00DC5EEA"/>
    <w:rsid w:val="00DC5F5E"/>
    <w:rsid w:val="00DC5F8D"/>
    <w:rsid w:val="00DC5FC2"/>
    <w:rsid w:val="00DC6014"/>
    <w:rsid w:val="00DC6025"/>
    <w:rsid w:val="00DC6078"/>
    <w:rsid w:val="00DC608A"/>
    <w:rsid w:val="00DC60B9"/>
    <w:rsid w:val="00DC60C3"/>
    <w:rsid w:val="00DC60F6"/>
    <w:rsid w:val="00DC614E"/>
    <w:rsid w:val="00DC6158"/>
    <w:rsid w:val="00DC61A4"/>
    <w:rsid w:val="00DC632F"/>
    <w:rsid w:val="00DC63E4"/>
    <w:rsid w:val="00DC643E"/>
    <w:rsid w:val="00DC646E"/>
    <w:rsid w:val="00DC6553"/>
    <w:rsid w:val="00DC659B"/>
    <w:rsid w:val="00DC6658"/>
    <w:rsid w:val="00DC6662"/>
    <w:rsid w:val="00DC66BC"/>
    <w:rsid w:val="00DC67C3"/>
    <w:rsid w:val="00DC6804"/>
    <w:rsid w:val="00DC684B"/>
    <w:rsid w:val="00DC68D6"/>
    <w:rsid w:val="00DC6952"/>
    <w:rsid w:val="00DC6BB5"/>
    <w:rsid w:val="00DC6C10"/>
    <w:rsid w:val="00DC6E4E"/>
    <w:rsid w:val="00DC6E5F"/>
    <w:rsid w:val="00DC6EB7"/>
    <w:rsid w:val="00DC6EBE"/>
    <w:rsid w:val="00DC6F0B"/>
    <w:rsid w:val="00DC6F1A"/>
    <w:rsid w:val="00DC6F9C"/>
    <w:rsid w:val="00DC7198"/>
    <w:rsid w:val="00DC7252"/>
    <w:rsid w:val="00DC7278"/>
    <w:rsid w:val="00DC727F"/>
    <w:rsid w:val="00DC739E"/>
    <w:rsid w:val="00DC73B5"/>
    <w:rsid w:val="00DC73C7"/>
    <w:rsid w:val="00DC7424"/>
    <w:rsid w:val="00DC7452"/>
    <w:rsid w:val="00DC75F1"/>
    <w:rsid w:val="00DC771E"/>
    <w:rsid w:val="00DC7742"/>
    <w:rsid w:val="00DC789E"/>
    <w:rsid w:val="00DC78B4"/>
    <w:rsid w:val="00DC78D3"/>
    <w:rsid w:val="00DC7AB3"/>
    <w:rsid w:val="00DC7B14"/>
    <w:rsid w:val="00DC7C70"/>
    <w:rsid w:val="00DC7D72"/>
    <w:rsid w:val="00DC7DF2"/>
    <w:rsid w:val="00DC7E78"/>
    <w:rsid w:val="00DC7E8D"/>
    <w:rsid w:val="00DC7EC9"/>
    <w:rsid w:val="00DC7ED1"/>
    <w:rsid w:val="00DC7F21"/>
    <w:rsid w:val="00DC7F82"/>
    <w:rsid w:val="00DC7FE0"/>
    <w:rsid w:val="00DC7FE1"/>
    <w:rsid w:val="00DD0009"/>
    <w:rsid w:val="00DD00FD"/>
    <w:rsid w:val="00DD01AF"/>
    <w:rsid w:val="00DD0221"/>
    <w:rsid w:val="00DD03AC"/>
    <w:rsid w:val="00DD0493"/>
    <w:rsid w:val="00DD050A"/>
    <w:rsid w:val="00DD050F"/>
    <w:rsid w:val="00DD06C0"/>
    <w:rsid w:val="00DD07E3"/>
    <w:rsid w:val="00DD0801"/>
    <w:rsid w:val="00DD0843"/>
    <w:rsid w:val="00DD0924"/>
    <w:rsid w:val="00DD093D"/>
    <w:rsid w:val="00DD0946"/>
    <w:rsid w:val="00DD0994"/>
    <w:rsid w:val="00DD0AD1"/>
    <w:rsid w:val="00DD0ADC"/>
    <w:rsid w:val="00DD0AE5"/>
    <w:rsid w:val="00DD0CBF"/>
    <w:rsid w:val="00DD0CE7"/>
    <w:rsid w:val="00DD0D34"/>
    <w:rsid w:val="00DD0E35"/>
    <w:rsid w:val="00DD0F90"/>
    <w:rsid w:val="00DD0FA8"/>
    <w:rsid w:val="00DD0FF3"/>
    <w:rsid w:val="00DD0FFF"/>
    <w:rsid w:val="00DD1071"/>
    <w:rsid w:val="00DD11B2"/>
    <w:rsid w:val="00DD1260"/>
    <w:rsid w:val="00DD12FD"/>
    <w:rsid w:val="00DD1323"/>
    <w:rsid w:val="00DD13E0"/>
    <w:rsid w:val="00DD13F7"/>
    <w:rsid w:val="00DD1576"/>
    <w:rsid w:val="00DD1665"/>
    <w:rsid w:val="00DD16BA"/>
    <w:rsid w:val="00DD17F1"/>
    <w:rsid w:val="00DD184F"/>
    <w:rsid w:val="00DD18C1"/>
    <w:rsid w:val="00DD18EF"/>
    <w:rsid w:val="00DD1A5F"/>
    <w:rsid w:val="00DD1A64"/>
    <w:rsid w:val="00DD1AEB"/>
    <w:rsid w:val="00DD1B65"/>
    <w:rsid w:val="00DD1C8E"/>
    <w:rsid w:val="00DD1CAD"/>
    <w:rsid w:val="00DD1CD6"/>
    <w:rsid w:val="00DD1D31"/>
    <w:rsid w:val="00DD1D34"/>
    <w:rsid w:val="00DD1DCA"/>
    <w:rsid w:val="00DD1E32"/>
    <w:rsid w:val="00DD1E74"/>
    <w:rsid w:val="00DD1F49"/>
    <w:rsid w:val="00DD2102"/>
    <w:rsid w:val="00DD223F"/>
    <w:rsid w:val="00DD22B0"/>
    <w:rsid w:val="00DD230D"/>
    <w:rsid w:val="00DD2312"/>
    <w:rsid w:val="00DD23AC"/>
    <w:rsid w:val="00DD2404"/>
    <w:rsid w:val="00DD2595"/>
    <w:rsid w:val="00DD2748"/>
    <w:rsid w:val="00DD27B1"/>
    <w:rsid w:val="00DD2893"/>
    <w:rsid w:val="00DD2908"/>
    <w:rsid w:val="00DD29EC"/>
    <w:rsid w:val="00DD2A18"/>
    <w:rsid w:val="00DD2A57"/>
    <w:rsid w:val="00DD2AA5"/>
    <w:rsid w:val="00DD2AF4"/>
    <w:rsid w:val="00DD2B9C"/>
    <w:rsid w:val="00DD2C9C"/>
    <w:rsid w:val="00DD2D84"/>
    <w:rsid w:val="00DD2D8F"/>
    <w:rsid w:val="00DD2E29"/>
    <w:rsid w:val="00DD2ED3"/>
    <w:rsid w:val="00DD2EF2"/>
    <w:rsid w:val="00DD2F08"/>
    <w:rsid w:val="00DD2F0B"/>
    <w:rsid w:val="00DD2FB9"/>
    <w:rsid w:val="00DD2FC7"/>
    <w:rsid w:val="00DD3211"/>
    <w:rsid w:val="00DD321F"/>
    <w:rsid w:val="00DD3223"/>
    <w:rsid w:val="00DD34A1"/>
    <w:rsid w:val="00DD35F6"/>
    <w:rsid w:val="00DD3696"/>
    <w:rsid w:val="00DD3719"/>
    <w:rsid w:val="00DD378D"/>
    <w:rsid w:val="00DD3929"/>
    <w:rsid w:val="00DD3A4F"/>
    <w:rsid w:val="00DD3A8A"/>
    <w:rsid w:val="00DD3B11"/>
    <w:rsid w:val="00DD3C02"/>
    <w:rsid w:val="00DD3C9E"/>
    <w:rsid w:val="00DD3D26"/>
    <w:rsid w:val="00DD3D7E"/>
    <w:rsid w:val="00DD3D9C"/>
    <w:rsid w:val="00DD3DAB"/>
    <w:rsid w:val="00DD3DBD"/>
    <w:rsid w:val="00DD3E14"/>
    <w:rsid w:val="00DD3F93"/>
    <w:rsid w:val="00DD4009"/>
    <w:rsid w:val="00DD402D"/>
    <w:rsid w:val="00DD4361"/>
    <w:rsid w:val="00DD44AD"/>
    <w:rsid w:val="00DD4572"/>
    <w:rsid w:val="00DD4586"/>
    <w:rsid w:val="00DD459A"/>
    <w:rsid w:val="00DD468D"/>
    <w:rsid w:val="00DD4717"/>
    <w:rsid w:val="00DD4764"/>
    <w:rsid w:val="00DD4839"/>
    <w:rsid w:val="00DD494B"/>
    <w:rsid w:val="00DD499B"/>
    <w:rsid w:val="00DD4A12"/>
    <w:rsid w:val="00DD4ADA"/>
    <w:rsid w:val="00DD4AEC"/>
    <w:rsid w:val="00DD4AF5"/>
    <w:rsid w:val="00DD4B50"/>
    <w:rsid w:val="00DD4B51"/>
    <w:rsid w:val="00DD4B6C"/>
    <w:rsid w:val="00DD4BD7"/>
    <w:rsid w:val="00DD4BEF"/>
    <w:rsid w:val="00DD4E03"/>
    <w:rsid w:val="00DD4E5E"/>
    <w:rsid w:val="00DD4EEE"/>
    <w:rsid w:val="00DD4F14"/>
    <w:rsid w:val="00DD4F1C"/>
    <w:rsid w:val="00DD4F38"/>
    <w:rsid w:val="00DD4F74"/>
    <w:rsid w:val="00DD516B"/>
    <w:rsid w:val="00DD51E0"/>
    <w:rsid w:val="00DD5241"/>
    <w:rsid w:val="00DD524A"/>
    <w:rsid w:val="00DD52B7"/>
    <w:rsid w:val="00DD531F"/>
    <w:rsid w:val="00DD5360"/>
    <w:rsid w:val="00DD542C"/>
    <w:rsid w:val="00DD548F"/>
    <w:rsid w:val="00DD551E"/>
    <w:rsid w:val="00DD5569"/>
    <w:rsid w:val="00DD556C"/>
    <w:rsid w:val="00DD5598"/>
    <w:rsid w:val="00DD5609"/>
    <w:rsid w:val="00DD566D"/>
    <w:rsid w:val="00DD566F"/>
    <w:rsid w:val="00DD5737"/>
    <w:rsid w:val="00DD5760"/>
    <w:rsid w:val="00DD57BA"/>
    <w:rsid w:val="00DD58CA"/>
    <w:rsid w:val="00DD58FD"/>
    <w:rsid w:val="00DD5922"/>
    <w:rsid w:val="00DD5987"/>
    <w:rsid w:val="00DD5A29"/>
    <w:rsid w:val="00DD5A52"/>
    <w:rsid w:val="00DD5AD1"/>
    <w:rsid w:val="00DD5AD7"/>
    <w:rsid w:val="00DD5B82"/>
    <w:rsid w:val="00DD5C48"/>
    <w:rsid w:val="00DD5DE1"/>
    <w:rsid w:val="00DD5E05"/>
    <w:rsid w:val="00DD5E12"/>
    <w:rsid w:val="00DD5E53"/>
    <w:rsid w:val="00DD5E64"/>
    <w:rsid w:val="00DD5E81"/>
    <w:rsid w:val="00DD5E98"/>
    <w:rsid w:val="00DD603E"/>
    <w:rsid w:val="00DD604E"/>
    <w:rsid w:val="00DD64FF"/>
    <w:rsid w:val="00DD6665"/>
    <w:rsid w:val="00DD67F0"/>
    <w:rsid w:val="00DD68F8"/>
    <w:rsid w:val="00DD698F"/>
    <w:rsid w:val="00DD6A21"/>
    <w:rsid w:val="00DD6A6D"/>
    <w:rsid w:val="00DD6BB5"/>
    <w:rsid w:val="00DD6C46"/>
    <w:rsid w:val="00DD6C7A"/>
    <w:rsid w:val="00DD6C98"/>
    <w:rsid w:val="00DD6CD1"/>
    <w:rsid w:val="00DD6CE7"/>
    <w:rsid w:val="00DD6DF6"/>
    <w:rsid w:val="00DD6E53"/>
    <w:rsid w:val="00DD6F15"/>
    <w:rsid w:val="00DD6F31"/>
    <w:rsid w:val="00DD6F44"/>
    <w:rsid w:val="00DD704E"/>
    <w:rsid w:val="00DD709F"/>
    <w:rsid w:val="00DD72D4"/>
    <w:rsid w:val="00DD72DD"/>
    <w:rsid w:val="00DD73F9"/>
    <w:rsid w:val="00DD744D"/>
    <w:rsid w:val="00DD757E"/>
    <w:rsid w:val="00DD75E1"/>
    <w:rsid w:val="00DD7692"/>
    <w:rsid w:val="00DD7765"/>
    <w:rsid w:val="00DD7815"/>
    <w:rsid w:val="00DD78F1"/>
    <w:rsid w:val="00DD79D5"/>
    <w:rsid w:val="00DD79DB"/>
    <w:rsid w:val="00DD7A03"/>
    <w:rsid w:val="00DD7A2B"/>
    <w:rsid w:val="00DD7A65"/>
    <w:rsid w:val="00DD7B83"/>
    <w:rsid w:val="00DD7C56"/>
    <w:rsid w:val="00DD7C7C"/>
    <w:rsid w:val="00DD7CCA"/>
    <w:rsid w:val="00DD7D61"/>
    <w:rsid w:val="00DD7D6A"/>
    <w:rsid w:val="00DD7DAB"/>
    <w:rsid w:val="00DD7DB9"/>
    <w:rsid w:val="00DD7DF9"/>
    <w:rsid w:val="00DD7E73"/>
    <w:rsid w:val="00DD7E9A"/>
    <w:rsid w:val="00DE0085"/>
    <w:rsid w:val="00DE0109"/>
    <w:rsid w:val="00DE016E"/>
    <w:rsid w:val="00DE01B6"/>
    <w:rsid w:val="00DE029D"/>
    <w:rsid w:val="00DE0368"/>
    <w:rsid w:val="00DE03B3"/>
    <w:rsid w:val="00DE03E9"/>
    <w:rsid w:val="00DE0429"/>
    <w:rsid w:val="00DE04CB"/>
    <w:rsid w:val="00DE04D3"/>
    <w:rsid w:val="00DE0520"/>
    <w:rsid w:val="00DE0544"/>
    <w:rsid w:val="00DE06C4"/>
    <w:rsid w:val="00DE0715"/>
    <w:rsid w:val="00DE0750"/>
    <w:rsid w:val="00DE0756"/>
    <w:rsid w:val="00DE0819"/>
    <w:rsid w:val="00DE0838"/>
    <w:rsid w:val="00DE0971"/>
    <w:rsid w:val="00DE0B9B"/>
    <w:rsid w:val="00DE0BDE"/>
    <w:rsid w:val="00DE0D83"/>
    <w:rsid w:val="00DE0E4C"/>
    <w:rsid w:val="00DE0EEE"/>
    <w:rsid w:val="00DE0F33"/>
    <w:rsid w:val="00DE10CF"/>
    <w:rsid w:val="00DE1144"/>
    <w:rsid w:val="00DE11F2"/>
    <w:rsid w:val="00DE1253"/>
    <w:rsid w:val="00DE1270"/>
    <w:rsid w:val="00DE1328"/>
    <w:rsid w:val="00DE139C"/>
    <w:rsid w:val="00DE1418"/>
    <w:rsid w:val="00DE15D9"/>
    <w:rsid w:val="00DE1610"/>
    <w:rsid w:val="00DE17B4"/>
    <w:rsid w:val="00DE17BA"/>
    <w:rsid w:val="00DE181D"/>
    <w:rsid w:val="00DE1864"/>
    <w:rsid w:val="00DE1970"/>
    <w:rsid w:val="00DE1A29"/>
    <w:rsid w:val="00DE1A38"/>
    <w:rsid w:val="00DE1B2D"/>
    <w:rsid w:val="00DE1C00"/>
    <w:rsid w:val="00DE1C75"/>
    <w:rsid w:val="00DE1D0D"/>
    <w:rsid w:val="00DE1D8C"/>
    <w:rsid w:val="00DE1E0F"/>
    <w:rsid w:val="00DE1E1E"/>
    <w:rsid w:val="00DE1E2F"/>
    <w:rsid w:val="00DE1E84"/>
    <w:rsid w:val="00DE1F01"/>
    <w:rsid w:val="00DE1F6A"/>
    <w:rsid w:val="00DE1FEA"/>
    <w:rsid w:val="00DE2014"/>
    <w:rsid w:val="00DE21C4"/>
    <w:rsid w:val="00DE223E"/>
    <w:rsid w:val="00DE2258"/>
    <w:rsid w:val="00DE226C"/>
    <w:rsid w:val="00DE230E"/>
    <w:rsid w:val="00DE2399"/>
    <w:rsid w:val="00DE2435"/>
    <w:rsid w:val="00DE2497"/>
    <w:rsid w:val="00DE24DD"/>
    <w:rsid w:val="00DE27C5"/>
    <w:rsid w:val="00DE285B"/>
    <w:rsid w:val="00DE28C1"/>
    <w:rsid w:val="00DE2957"/>
    <w:rsid w:val="00DE2AD0"/>
    <w:rsid w:val="00DE2B91"/>
    <w:rsid w:val="00DE2BAF"/>
    <w:rsid w:val="00DE2C33"/>
    <w:rsid w:val="00DE2C35"/>
    <w:rsid w:val="00DE2D33"/>
    <w:rsid w:val="00DE2D65"/>
    <w:rsid w:val="00DE2E9C"/>
    <w:rsid w:val="00DE2ED2"/>
    <w:rsid w:val="00DE2EF6"/>
    <w:rsid w:val="00DE2F4B"/>
    <w:rsid w:val="00DE2F7B"/>
    <w:rsid w:val="00DE3012"/>
    <w:rsid w:val="00DE30F3"/>
    <w:rsid w:val="00DE316D"/>
    <w:rsid w:val="00DE31DA"/>
    <w:rsid w:val="00DE324F"/>
    <w:rsid w:val="00DE3252"/>
    <w:rsid w:val="00DE3253"/>
    <w:rsid w:val="00DE32C4"/>
    <w:rsid w:val="00DE3316"/>
    <w:rsid w:val="00DE3376"/>
    <w:rsid w:val="00DE3466"/>
    <w:rsid w:val="00DE34EB"/>
    <w:rsid w:val="00DE3592"/>
    <w:rsid w:val="00DE3669"/>
    <w:rsid w:val="00DE366E"/>
    <w:rsid w:val="00DE3731"/>
    <w:rsid w:val="00DE3751"/>
    <w:rsid w:val="00DE3793"/>
    <w:rsid w:val="00DE37DC"/>
    <w:rsid w:val="00DE3837"/>
    <w:rsid w:val="00DE3913"/>
    <w:rsid w:val="00DE3995"/>
    <w:rsid w:val="00DE39E4"/>
    <w:rsid w:val="00DE3A77"/>
    <w:rsid w:val="00DE3B8C"/>
    <w:rsid w:val="00DE3BFA"/>
    <w:rsid w:val="00DE3C8D"/>
    <w:rsid w:val="00DE3D7E"/>
    <w:rsid w:val="00DE3D9E"/>
    <w:rsid w:val="00DE3DCA"/>
    <w:rsid w:val="00DE3E1A"/>
    <w:rsid w:val="00DE3E3E"/>
    <w:rsid w:val="00DE3E5A"/>
    <w:rsid w:val="00DE3E6A"/>
    <w:rsid w:val="00DE3E78"/>
    <w:rsid w:val="00DE3E99"/>
    <w:rsid w:val="00DE3E9F"/>
    <w:rsid w:val="00DE3F0C"/>
    <w:rsid w:val="00DE4108"/>
    <w:rsid w:val="00DE418F"/>
    <w:rsid w:val="00DE41F8"/>
    <w:rsid w:val="00DE4291"/>
    <w:rsid w:val="00DE432E"/>
    <w:rsid w:val="00DE43EA"/>
    <w:rsid w:val="00DE449F"/>
    <w:rsid w:val="00DE4510"/>
    <w:rsid w:val="00DE461F"/>
    <w:rsid w:val="00DE4659"/>
    <w:rsid w:val="00DE466C"/>
    <w:rsid w:val="00DE4693"/>
    <w:rsid w:val="00DE4759"/>
    <w:rsid w:val="00DE4862"/>
    <w:rsid w:val="00DE4A81"/>
    <w:rsid w:val="00DE4AA4"/>
    <w:rsid w:val="00DE4AD9"/>
    <w:rsid w:val="00DE4B5D"/>
    <w:rsid w:val="00DE4B9D"/>
    <w:rsid w:val="00DE4C4F"/>
    <w:rsid w:val="00DE4C52"/>
    <w:rsid w:val="00DE4D82"/>
    <w:rsid w:val="00DE4D9B"/>
    <w:rsid w:val="00DE4DE4"/>
    <w:rsid w:val="00DE4E0E"/>
    <w:rsid w:val="00DE4EB6"/>
    <w:rsid w:val="00DE4F16"/>
    <w:rsid w:val="00DE4F1F"/>
    <w:rsid w:val="00DE4F2F"/>
    <w:rsid w:val="00DE5020"/>
    <w:rsid w:val="00DE507B"/>
    <w:rsid w:val="00DE50EA"/>
    <w:rsid w:val="00DE5184"/>
    <w:rsid w:val="00DE51D1"/>
    <w:rsid w:val="00DE5277"/>
    <w:rsid w:val="00DE5315"/>
    <w:rsid w:val="00DE545C"/>
    <w:rsid w:val="00DE549A"/>
    <w:rsid w:val="00DE54BD"/>
    <w:rsid w:val="00DE563D"/>
    <w:rsid w:val="00DE5683"/>
    <w:rsid w:val="00DE56C4"/>
    <w:rsid w:val="00DE56CD"/>
    <w:rsid w:val="00DE5743"/>
    <w:rsid w:val="00DE5757"/>
    <w:rsid w:val="00DE5800"/>
    <w:rsid w:val="00DE58FB"/>
    <w:rsid w:val="00DE5911"/>
    <w:rsid w:val="00DE591E"/>
    <w:rsid w:val="00DE5942"/>
    <w:rsid w:val="00DE5A17"/>
    <w:rsid w:val="00DE5AB6"/>
    <w:rsid w:val="00DE5B01"/>
    <w:rsid w:val="00DE5B58"/>
    <w:rsid w:val="00DE5B8D"/>
    <w:rsid w:val="00DE5C49"/>
    <w:rsid w:val="00DE5C91"/>
    <w:rsid w:val="00DE5C9F"/>
    <w:rsid w:val="00DE5CED"/>
    <w:rsid w:val="00DE5D2D"/>
    <w:rsid w:val="00DE5E7F"/>
    <w:rsid w:val="00DE5EAF"/>
    <w:rsid w:val="00DE5F49"/>
    <w:rsid w:val="00DE6026"/>
    <w:rsid w:val="00DE606E"/>
    <w:rsid w:val="00DE609F"/>
    <w:rsid w:val="00DE60FC"/>
    <w:rsid w:val="00DE616B"/>
    <w:rsid w:val="00DE6181"/>
    <w:rsid w:val="00DE61FE"/>
    <w:rsid w:val="00DE62DF"/>
    <w:rsid w:val="00DE62FB"/>
    <w:rsid w:val="00DE63AB"/>
    <w:rsid w:val="00DE669C"/>
    <w:rsid w:val="00DE66E2"/>
    <w:rsid w:val="00DE677D"/>
    <w:rsid w:val="00DE6877"/>
    <w:rsid w:val="00DE693B"/>
    <w:rsid w:val="00DE6949"/>
    <w:rsid w:val="00DE697F"/>
    <w:rsid w:val="00DE698F"/>
    <w:rsid w:val="00DE69F5"/>
    <w:rsid w:val="00DE6A08"/>
    <w:rsid w:val="00DE6A5E"/>
    <w:rsid w:val="00DE6A61"/>
    <w:rsid w:val="00DE6A81"/>
    <w:rsid w:val="00DE6AA5"/>
    <w:rsid w:val="00DE6B5A"/>
    <w:rsid w:val="00DE6B89"/>
    <w:rsid w:val="00DE6C75"/>
    <w:rsid w:val="00DE6DC1"/>
    <w:rsid w:val="00DE6E0E"/>
    <w:rsid w:val="00DE6E1F"/>
    <w:rsid w:val="00DE6FD3"/>
    <w:rsid w:val="00DE702E"/>
    <w:rsid w:val="00DE70D5"/>
    <w:rsid w:val="00DE71F9"/>
    <w:rsid w:val="00DE720D"/>
    <w:rsid w:val="00DE7272"/>
    <w:rsid w:val="00DE732D"/>
    <w:rsid w:val="00DE734E"/>
    <w:rsid w:val="00DE7393"/>
    <w:rsid w:val="00DE73A3"/>
    <w:rsid w:val="00DE7443"/>
    <w:rsid w:val="00DE74A1"/>
    <w:rsid w:val="00DE74F2"/>
    <w:rsid w:val="00DE75F6"/>
    <w:rsid w:val="00DE76D8"/>
    <w:rsid w:val="00DE7763"/>
    <w:rsid w:val="00DE7767"/>
    <w:rsid w:val="00DE77CF"/>
    <w:rsid w:val="00DE7825"/>
    <w:rsid w:val="00DE7887"/>
    <w:rsid w:val="00DE790B"/>
    <w:rsid w:val="00DE7A0F"/>
    <w:rsid w:val="00DE7A44"/>
    <w:rsid w:val="00DE7A70"/>
    <w:rsid w:val="00DE7AA5"/>
    <w:rsid w:val="00DE7AAE"/>
    <w:rsid w:val="00DE7B10"/>
    <w:rsid w:val="00DE7B6F"/>
    <w:rsid w:val="00DE7B7C"/>
    <w:rsid w:val="00DE7BCA"/>
    <w:rsid w:val="00DE7BF8"/>
    <w:rsid w:val="00DE7C03"/>
    <w:rsid w:val="00DE7C43"/>
    <w:rsid w:val="00DE7DF3"/>
    <w:rsid w:val="00DE7E05"/>
    <w:rsid w:val="00DE7F25"/>
    <w:rsid w:val="00DF0043"/>
    <w:rsid w:val="00DF009B"/>
    <w:rsid w:val="00DF00DC"/>
    <w:rsid w:val="00DF0133"/>
    <w:rsid w:val="00DF017D"/>
    <w:rsid w:val="00DF0214"/>
    <w:rsid w:val="00DF025E"/>
    <w:rsid w:val="00DF02C7"/>
    <w:rsid w:val="00DF02F0"/>
    <w:rsid w:val="00DF0357"/>
    <w:rsid w:val="00DF0365"/>
    <w:rsid w:val="00DF039B"/>
    <w:rsid w:val="00DF0426"/>
    <w:rsid w:val="00DF04AA"/>
    <w:rsid w:val="00DF0542"/>
    <w:rsid w:val="00DF0673"/>
    <w:rsid w:val="00DF0746"/>
    <w:rsid w:val="00DF074A"/>
    <w:rsid w:val="00DF085A"/>
    <w:rsid w:val="00DF0995"/>
    <w:rsid w:val="00DF0ACB"/>
    <w:rsid w:val="00DF0AD9"/>
    <w:rsid w:val="00DF0ADC"/>
    <w:rsid w:val="00DF0AE9"/>
    <w:rsid w:val="00DF0C95"/>
    <w:rsid w:val="00DF0DC3"/>
    <w:rsid w:val="00DF0E88"/>
    <w:rsid w:val="00DF0F0D"/>
    <w:rsid w:val="00DF0F1A"/>
    <w:rsid w:val="00DF0FB8"/>
    <w:rsid w:val="00DF108C"/>
    <w:rsid w:val="00DF10D6"/>
    <w:rsid w:val="00DF110C"/>
    <w:rsid w:val="00DF1120"/>
    <w:rsid w:val="00DF11BE"/>
    <w:rsid w:val="00DF11D9"/>
    <w:rsid w:val="00DF1274"/>
    <w:rsid w:val="00DF1482"/>
    <w:rsid w:val="00DF14F9"/>
    <w:rsid w:val="00DF14FA"/>
    <w:rsid w:val="00DF1575"/>
    <w:rsid w:val="00DF159D"/>
    <w:rsid w:val="00DF1620"/>
    <w:rsid w:val="00DF1885"/>
    <w:rsid w:val="00DF18C0"/>
    <w:rsid w:val="00DF18EA"/>
    <w:rsid w:val="00DF1937"/>
    <w:rsid w:val="00DF1A9E"/>
    <w:rsid w:val="00DF1B6A"/>
    <w:rsid w:val="00DF1C2D"/>
    <w:rsid w:val="00DF1D70"/>
    <w:rsid w:val="00DF1D88"/>
    <w:rsid w:val="00DF1E65"/>
    <w:rsid w:val="00DF1E77"/>
    <w:rsid w:val="00DF1F18"/>
    <w:rsid w:val="00DF1FAE"/>
    <w:rsid w:val="00DF2019"/>
    <w:rsid w:val="00DF20BD"/>
    <w:rsid w:val="00DF214E"/>
    <w:rsid w:val="00DF215F"/>
    <w:rsid w:val="00DF2178"/>
    <w:rsid w:val="00DF2346"/>
    <w:rsid w:val="00DF2367"/>
    <w:rsid w:val="00DF239B"/>
    <w:rsid w:val="00DF23FB"/>
    <w:rsid w:val="00DF24EA"/>
    <w:rsid w:val="00DF2513"/>
    <w:rsid w:val="00DF260F"/>
    <w:rsid w:val="00DF26AD"/>
    <w:rsid w:val="00DF26B3"/>
    <w:rsid w:val="00DF27DE"/>
    <w:rsid w:val="00DF2968"/>
    <w:rsid w:val="00DF2980"/>
    <w:rsid w:val="00DF29AB"/>
    <w:rsid w:val="00DF2A66"/>
    <w:rsid w:val="00DF2AAA"/>
    <w:rsid w:val="00DF2AD9"/>
    <w:rsid w:val="00DF2B4B"/>
    <w:rsid w:val="00DF2B6B"/>
    <w:rsid w:val="00DF2C20"/>
    <w:rsid w:val="00DF2D38"/>
    <w:rsid w:val="00DF2DCB"/>
    <w:rsid w:val="00DF2E03"/>
    <w:rsid w:val="00DF2E1C"/>
    <w:rsid w:val="00DF2E30"/>
    <w:rsid w:val="00DF2EAF"/>
    <w:rsid w:val="00DF2EEA"/>
    <w:rsid w:val="00DF2F0A"/>
    <w:rsid w:val="00DF3315"/>
    <w:rsid w:val="00DF3400"/>
    <w:rsid w:val="00DF343F"/>
    <w:rsid w:val="00DF3460"/>
    <w:rsid w:val="00DF36A6"/>
    <w:rsid w:val="00DF36C7"/>
    <w:rsid w:val="00DF36D2"/>
    <w:rsid w:val="00DF3744"/>
    <w:rsid w:val="00DF37DE"/>
    <w:rsid w:val="00DF3805"/>
    <w:rsid w:val="00DF388C"/>
    <w:rsid w:val="00DF38B0"/>
    <w:rsid w:val="00DF3917"/>
    <w:rsid w:val="00DF3997"/>
    <w:rsid w:val="00DF3A6F"/>
    <w:rsid w:val="00DF3BAE"/>
    <w:rsid w:val="00DF3BFD"/>
    <w:rsid w:val="00DF3C35"/>
    <w:rsid w:val="00DF3D54"/>
    <w:rsid w:val="00DF3E19"/>
    <w:rsid w:val="00DF3E3D"/>
    <w:rsid w:val="00DF3F0F"/>
    <w:rsid w:val="00DF3F50"/>
    <w:rsid w:val="00DF3F79"/>
    <w:rsid w:val="00DF4133"/>
    <w:rsid w:val="00DF4201"/>
    <w:rsid w:val="00DF42A6"/>
    <w:rsid w:val="00DF4335"/>
    <w:rsid w:val="00DF4344"/>
    <w:rsid w:val="00DF43D1"/>
    <w:rsid w:val="00DF4430"/>
    <w:rsid w:val="00DF445C"/>
    <w:rsid w:val="00DF44AC"/>
    <w:rsid w:val="00DF4569"/>
    <w:rsid w:val="00DF45BB"/>
    <w:rsid w:val="00DF45BE"/>
    <w:rsid w:val="00DF45E8"/>
    <w:rsid w:val="00DF460C"/>
    <w:rsid w:val="00DF4689"/>
    <w:rsid w:val="00DF46A7"/>
    <w:rsid w:val="00DF473A"/>
    <w:rsid w:val="00DF4771"/>
    <w:rsid w:val="00DF47E9"/>
    <w:rsid w:val="00DF4941"/>
    <w:rsid w:val="00DF4A26"/>
    <w:rsid w:val="00DF4A31"/>
    <w:rsid w:val="00DF4A52"/>
    <w:rsid w:val="00DF4B00"/>
    <w:rsid w:val="00DF4B6C"/>
    <w:rsid w:val="00DF4B88"/>
    <w:rsid w:val="00DF4BE3"/>
    <w:rsid w:val="00DF4D52"/>
    <w:rsid w:val="00DF4EE4"/>
    <w:rsid w:val="00DF4EF0"/>
    <w:rsid w:val="00DF4F64"/>
    <w:rsid w:val="00DF506B"/>
    <w:rsid w:val="00DF530A"/>
    <w:rsid w:val="00DF546D"/>
    <w:rsid w:val="00DF54D0"/>
    <w:rsid w:val="00DF55E7"/>
    <w:rsid w:val="00DF566E"/>
    <w:rsid w:val="00DF580C"/>
    <w:rsid w:val="00DF5890"/>
    <w:rsid w:val="00DF5963"/>
    <w:rsid w:val="00DF5978"/>
    <w:rsid w:val="00DF5990"/>
    <w:rsid w:val="00DF5AA7"/>
    <w:rsid w:val="00DF5AA9"/>
    <w:rsid w:val="00DF5ABD"/>
    <w:rsid w:val="00DF5B5B"/>
    <w:rsid w:val="00DF5BB9"/>
    <w:rsid w:val="00DF5BE2"/>
    <w:rsid w:val="00DF5C13"/>
    <w:rsid w:val="00DF5C1A"/>
    <w:rsid w:val="00DF5C29"/>
    <w:rsid w:val="00DF5DCC"/>
    <w:rsid w:val="00DF5E66"/>
    <w:rsid w:val="00DF5EA2"/>
    <w:rsid w:val="00DF5FED"/>
    <w:rsid w:val="00DF6056"/>
    <w:rsid w:val="00DF6161"/>
    <w:rsid w:val="00DF616B"/>
    <w:rsid w:val="00DF617B"/>
    <w:rsid w:val="00DF61F2"/>
    <w:rsid w:val="00DF621F"/>
    <w:rsid w:val="00DF6236"/>
    <w:rsid w:val="00DF6252"/>
    <w:rsid w:val="00DF625F"/>
    <w:rsid w:val="00DF6474"/>
    <w:rsid w:val="00DF6604"/>
    <w:rsid w:val="00DF662F"/>
    <w:rsid w:val="00DF6708"/>
    <w:rsid w:val="00DF6765"/>
    <w:rsid w:val="00DF67C3"/>
    <w:rsid w:val="00DF68C0"/>
    <w:rsid w:val="00DF69AB"/>
    <w:rsid w:val="00DF6A48"/>
    <w:rsid w:val="00DF6B86"/>
    <w:rsid w:val="00DF6BCB"/>
    <w:rsid w:val="00DF6BD0"/>
    <w:rsid w:val="00DF6C5D"/>
    <w:rsid w:val="00DF6CC3"/>
    <w:rsid w:val="00DF6CF9"/>
    <w:rsid w:val="00DF6D45"/>
    <w:rsid w:val="00DF6D68"/>
    <w:rsid w:val="00DF6D88"/>
    <w:rsid w:val="00DF6DB9"/>
    <w:rsid w:val="00DF7042"/>
    <w:rsid w:val="00DF7143"/>
    <w:rsid w:val="00DF7207"/>
    <w:rsid w:val="00DF7255"/>
    <w:rsid w:val="00DF72FA"/>
    <w:rsid w:val="00DF731A"/>
    <w:rsid w:val="00DF739E"/>
    <w:rsid w:val="00DF740E"/>
    <w:rsid w:val="00DF74EE"/>
    <w:rsid w:val="00DF759E"/>
    <w:rsid w:val="00DF75DE"/>
    <w:rsid w:val="00DF7605"/>
    <w:rsid w:val="00DF761D"/>
    <w:rsid w:val="00DF769B"/>
    <w:rsid w:val="00DF76D3"/>
    <w:rsid w:val="00DF77E3"/>
    <w:rsid w:val="00DF78CA"/>
    <w:rsid w:val="00DF78DF"/>
    <w:rsid w:val="00DF78FD"/>
    <w:rsid w:val="00DF7979"/>
    <w:rsid w:val="00DF798A"/>
    <w:rsid w:val="00DF79CE"/>
    <w:rsid w:val="00DF7B1F"/>
    <w:rsid w:val="00DF7B77"/>
    <w:rsid w:val="00DF7BCA"/>
    <w:rsid w:val="00DF7C37"/>
    <w:rsid w:val="00DF7D2F"/>
    <w:rsid w:val="00DF7D8C"/>
    <w:rsid w:val="00DF7E61"/>
    <w:rsid w:val="00DF7E9A"/>
    <w:rsid w:val="00DF7EFE"/>
    <w:rsid w:val="00DF7F58"/>
    <w:rsid w:val="00DF7FF7"/>
    <w:rsid w:val="00E00042"/>
    <w:rsid w:val="00E0005A"/>
    <w:rsid w:val="00E000FE"/>
    <w:rsid w:val="00E00130"/>
    <w:rsid w:val="00E00282"/>
    <w:rsid w:val="00E00350"/>
    <w:rsid w:val="00E003BB"/>
    <w:rsid w:val="00E00411"/>
    <w:rsid w:val="00E00501"/>
    <w:rsid w:val="00E00505"/>
    <w:rsid w:val="00E006C7"/>
    <w:rsid w:val="00E006CE"/>
    <w:rsid w:val="00E006DA"/>
    <w:rsid w:val="00E00780"/>
    <w:rsid w:val="00E008CB"/>
    <w:rsid w:val="00E008DC"/>
    <w:rsid w:val="00E009A8"/>
    <w:rsid w:val="00E009CC"/>
    <w:rsid w:val="00E00A58"/>
    <w:rsid w:val="00E00A97"/>
    <w:rsid w:val="00E00BD7"/>
    <w:rsid w:val="00E00CA8"/>
    <w:rsid w:val="00E00CB9"/>
    <w:rsid w:val="00E00CF5"/>
    <w:rsid w:val="00E00D21"/>
    <w:rsid w:val="00E00D24"/>
    <w:rsid w:val="00E00DA7"/>
    <w:rsid w:val="00E00E15"/>
    <w:rsid w:val="00E00E8C"/>
    <w:rsid w:val="00E00EE0"/>
    <w:rsid w:val="00E00F31"/>
    <w:rsid w:val="00E00F63"/>
    <w:rsid w:val="00E00F8D"/>
    <w:rsid w:val="00E00F9D"/>
    <w:rsid w:val="00E01052"/>
    <w:rsid w:val="00E01159"/>
    <w:rsid w:val="00E01210"/>
    <w:rsid w:val="00E0123A"/>
    <w:rsid w:val="00E01343"/>
    <w:rsid w:val="00E0137D"/>
    <w:rsid w:val="00E0139A"/>
    <w:rsid w:val="00E0144A"/>
    <w:rsid w:val="00E0160B"/>
    <w:rsid w:val="00E016F3"/>
    <w:rsid w:val="00E01734"/>
    <w:rsid w:val="00E01766"/>
    <w:rsid w:val="00E017D0"/>
    <w:rsid w:val="00E017DC"/>
    <w:rsid w:val="00E017FE"/>
    <w:rsid w:val="00E0189D"/>
    <w:rsid w:val="00E01915"/>
    <w:rsid w:val="00E01A2E"/>
    <w:rsid w:val="00E01A6C"/>
    <w:rsid w:val="00E01AE9"/>
    <w:rsid w:val="00E01C11"/>
    <w:rsid w:val="00E01C2D"/>
    <w:rsid w:val="00E01CC4"/>
    <w:rsid w:val="00E01D50"/>
    <w:rsid w:val="00E01D73"/>
    <w:rsid w:val="00E01E07"/>
    <w:rsid w:val="00E01FCD"/>
    <w:rsid w:val="00E020C3"/>
    <w:rsid w:val="00E020C6"/>
    <w:rsid w:val="00E0217E"/>
    <w:rsid w:val="00E021FF"/>
    <w:rsid w:val="00E02325"/>
    <w:rsid w:val="00E024DB"/>
    <w:rsid w:val="00E024DF"/>
    <w:rsid w:val="00E02577"/>
    <w:rsid w:val="00E02664"/>
    <w:rsid w:val="00E0269E"/>
    <w:rsid w:val="00E026BC"/>
    <w:rsid w:val="00E026D7"/>
    <w:rsid w:val="00E02A1E"/>
    <w:rsid w:val="00E02A29"/>
    <w:rsid w:val="00E02A2E"/>
    <w:rsid w:val="00E02A31"/>
    <w:rsid w:val="00E02AEB"/>
    <w:rsid w:val="00E02B3E"/>
    <w:rsid w:val="00E02B8A"/>
    <w:rsid w:val="00E02C4D"/>
    <w:rsid w:val="00E02C9C"/>
    <w:rsid w:val="00E02D1F"/>
    <w:rsid w:val="00E02D92"/>
    <w:rsid w:val="00E02E85"/>
    <w:rsid w:val="00E03128"/>
    <w:rsid w:val="00E031A5"/>
    <w:rsid w:val="00E0330B"/>
    <w:rsid w:val="00E0330E"/>
    <w:rsid w:val="00E0333F"/>
    <w:rsid w:val="00E0341B"/>
    <w:rsid w:val="00E0348F"/>
    <w:rsid w:val="00E035A6"/>
    <w:rsid w:val="00E035E8"/>
    <w:rsid w:val="00E036A3"/>
    <w:rsid w:val="00E03713"/>
    <w:rsid w:val="00E03778"/>
    <w:rsid w:val="00E0380C"/>
    <w:rsid w:val="00E03871"/>
    <w:rsid w:val="00E038F5"/>
    <w:rsid w:val="00E03926"/>
    <w:rsid w:val="00E0399B"/>
    <w:rsid w:val="00E039E1"/>
    <w:rsid w:val="00E03ADB"/>
    <w:rsid w:val="00E03B89"/>
    <w:rsid w:val="00E03BCA"/>
    <w:rsid w:val="00E03C52"/>
    <w:rsid w:val="00E03C77"/>
    <w:rsid w:val="00E03C9A"/>
    <w:rsid w:val="00E03CB4"/>
    <w:rsid w:val="00E03CBB"/>
    <w:rsid w:val="00E03CFD"/>
    <w:rsid w:val="00E03D24"/>
    <w:rsid w:val="00E03D5A"/>
    <w:rsid w:val="00E03D67"/>
    <w:rsid w:val="00E03D7C"/>
    <w:rsid w:val="00E03DB9"/>
    <w:rsid w:val="00E03E7D"/>
    <w:rsid w:val="00E03F03"/>
    <w:rsid w:val="00E04019"/>
    <w:rsid w:val="00E040C5"/>
    <w:rsid w:val="00E0424B"/>
    <w:rsid w:val="00E0427A"/>
    <w:rsid w:val="00E042D2"/>
    <w:rsid w:val="00E04340"/>
    <w:rsid w:val="00E043FE"/>
    <w:rsid w:val="00E04415"/>
    <w:rsid w:val="00E04434"/>
    <w:rsid w:val="00E04505"/>
    <w:rsid w:val="00E04510"/>
    <w:rsid w:val="00E0459D"/>
    <w:rsid w:val="00E045D9"/>
    <w:rsid w:val="00E045E3"/>
    <w:rsid w:val="00E0470E"/>
    <w:rsid w:val="00E04748"/>
    <w:rsid w:val="00E04751"/>
    <w:rsid w:val="00E04779"/>
    <w:rsid w:val="00E04784"/>
    <w:rsid w:val="00E047B7"/>
    <w:rsid w:val="00E04857"/>
    <w:rsid w:val="00E04980"/>
    <w:rsid w:val="00E049A7"/>
    <w:rsid w:val="00E04A77"/>
    <w:rsid w:val="00E04A88"/>
    <w:rsid w:val="00E04C2C"/>
    <w:rsid w:val="00E04C56"/>
    <w:rsid w:val="00E04C5E"/>
    <w:rsid w:val="00E04D0E"/>
    <w:rsid w:val="00E04D37"/>
    <w:rsid w:val="00E04E88"/>
    <w:rsid w:val="00E04EC0"/>
    <w:rsid w:val="00E04FA1"/>
    <w:rsid w:val="00E050B2"/>
    <w:rsid w:val="00E05235"/>
    <w:rsid w:val="00E05238"/>
    <w:rsid w:val="00E05252"/>
    <w:rsid w:val="00E05271"/>
    <w:rsid w:val="00E052E8"/>
    <w:rsid w:val="00E05304"/>
    <w:rsid w:val="00E05329"/>
    <w:rsid w:val="00E054C6"/>
    <w:rsid w:val="00E054F7"/>
    <w:rsid w:val="00E05569"/>
    <w:rsid w:val="00E05571"/>
    <w:rsid w:val="00E0558B"/>
    <w:rsid w:val="00E0559C"/>
    <w:rsid w:val="00E055D3"/>
    <w:rsid w:val="00E0566A"/>
    <w:rsid w:val="00E056D3"/>
    <w:rsid w:val="00E05803"/>
    <w:rsid w:val="00E05812"/>
    <w:rsid w:val="00E058A0"/>
    <w:rsid w:val="00E05969"/>
    <w:rsid w:val="00E05A2D"/>
    <w:rsid w:val="00E05A6C"/>
    <w:rsid w:val="00E05B6D"/>
    <w:rsid w:val="00E05BA6"/>
    <w:rsid w:val="00E05C28"/>
    <w:rsid w:val="00E05C86"/>
    <w:rsid w:val="00E05C9E"/>
    <w:rsid w:val="00E05D5E"/>
    <w:rsid w:val="00E05D96"/>
    <w:rsid w:val="00E05E94"/>
    <w:rsid w:val="00E05EFB"/>
    <w:rsid w:val="00E05F59"/>
    <w:rsid w:val="00E05FAD"/>
    <w:rsid w:val="00E05FF6"/>
    <w:rsid w:val="00E06123"/>
    <w:rsid w:val="00E06182"/>
    <w:rsid w:val="00E06237"/>
    <w:rsid w:val="00E06258"/>
    <w:rsid w:val="00E06291"/>
    <w:rsid w:val="00E062FD"/>
    <w:rsid w:val="00E063AF"/>
    <w:rsid w:val="00E063DF"/>
    <w:rsid w:val="00E0644F"/>
    <w:rsid w:val="00E0655D"/>
    <w:rsid w:val="00E065A3"/>
    <w:rsid w:val="00E06697"/>
    <w:rsid w:val="00E0670A"/>
    <w:rsid w:val="00E06767"/>
    <w:rsid w:val="00E068CB"/>
    <w:rsid w:val="00E06946"/>
    <w:rsid w:val="00E06A6F"/>
    <w:rsid w:val="00E06AA5"/>
    <w:rsid w:val="00E06BB7"/>
    <w:rsid w:val="00E06C2B"/>
    <w:rsid w:val="00E06C9C"/>
    <w:rsid w:val="00E06CC8"/>
    <w:rsid w:val="00E06CE0"/>
    <w:rsid w:val="00E06D55"/>
    <w:rsid w:val="00E06DD7"/>
    <w:rsid w:val="00E06E6D"/>
    <w:rsid w:val="00E06F67"/>
    <w:rsid w:val="00E070DA"/>
    <w:rsid w:val="00E070FC"/>
    <w:rsid w:val="00E07190"/>
    <w:rsid w:val="00E07264"/>
    <w:rsid w:val="00E0736E"/>
    <w:rsid w:val="00E073E7"/>
    <w:rsid w:val="00E073EE"/>
    <w:rsid w:val="00E0740D"/>
    <w:rsid w:val="00E0744B"/>
    <w:rsid w:val="00E0747D"/>
    <w:rsid w:val="00E0749F"/>
    <w:rsid w:val="00E074A0"/>
    <w:rsid w:val="00E074F7"/>
    <w:rsid w:val="00E07587"/>
    <w:rsid w:val="00E075F3"/>
    <w:rsid w:val="00E07623"/>
    <w:rsid w:val="00E076CE"/>
    <w:rsid w:val="00E07859"/>
    <w:rsid w:val="00E07939"/>
    <w:rsid w:val="00E07A11"/>
    <w:rsid w:val="00E07BF9"/>
    <w:rsid w:val="00E07C66"/>
    <w:rsid w:val="00E07C70"/>
    <w:rsid w:val="00E07C95"/>
    <w:rsid w:val="00E07D31"/>
    <w:rsid w:val="00E07D73"/>
    <w:rsid w:val="00E07E00"/>
    <w:rsid w:val="00E07EE1"/>
    <w:rsid w:val="00E07F1A"/>
    <w:rsid w:val="00E07FF4"/>
    <w:rsid w:val="00E10076"/>
    <w:rsid w:val="00E100E9"/>
    <w:rsid w:val="00E1018B"/>
    <w:rsid w:val="00E10239"/>
    <w:rsid w:val="00E1024A"/>
    <w:rsid w:val="00E1027C"/>
    <w:rsid w:val="00E10297"/>
    <w:rsid w:val="00E102B2"/>
    <w:rsid w:val="00E103D1"/>
    <w:rsid w:val="00E104AD"/>
    <w:rsid w:val="00E104FE"/>
    <w:rsid w:val="00E105C0"/>
    <w:rsid w:val="00E105D1"/>
    <w:rsid w:val="00E1077F"/>
    <w:rsid w:val="00E107B7"/>
    <w:rsid w:val="00E10869"/>
    <w:rsid w:val="00E1089C"/>
    <w:rsid w:val="00E10948"/>
    <w:rsid w:val="00E10961"/>
    <w:rsid w:val="00E1096C"/>
    <w:rsid w:val="00E10A6C"/>
    <w:rsid w:val="00E10A6E"/>
    <w:rsid w:val="00E10B17"/>
    <w:rsid w:val="00E10B67"/>
    <w:rsid w:val="00E10B9E"/>
    <w:rsid w:val="00E10F56"/>
    <w:rsid w:val="00E10F66"/>
    <w:rsid w:val="00E1111D"/>
    <w:rsid w:val="00E11185"/>
    <w:rsid w:val="00E1128F"/>
    <w:rsid w:val="00E112C3"/>
    <w:rsid w:val="00E11386"/>
    <w:rsid w:val="00E113B2"/>
    <w:rsid w:val="00E11410"/>
    <w:rsid w:val="00E11466"/>
    <w:rsid w:val="00E114B7"/>
    <w:rsid w:val="00E114DF"/>
    <w:rsid w:val="00E114F4"/>
    <w:rsid w:val="00E118FB"/>
    <w:rsid w:val="00E1197A"/>
    <w:rsid w:val="00E119EC"/>
    <w:rsid w:val="00E119FC"/>
    <w:rsid w:val="00E11A70"/>
    <w:rsid w:val="00E11AB5"/>
    <w:rsid w:val="00E11DF0"/>
    <w:rsid w:val="00E11E18"/>
    <w:rsid w:val="00E11E97"/>
    <w:rsid w:val="00E11FE3"/>
    <w:rsid w:val="00E12084"/>
    <w:rsid w:val="00E120EB"/>
    <w:rsid w:val="00E12213"/>
    <w:rsid w:val="00E1222E"/>
    <w:rsid w:val="00E123DD"/>
    <w:rsid w:val="00E123F7"/>
    <w:rsid w:val="00E12436"/>
    <w:rsid w:val="00E12447"/>
    <w:rsid w:val="00E124C5"/>
    <w:rsid w:val="00E124DD"/>
    <w:rsid w:val="00E124E4"/>
    <w:rsid w:val="00E124FB"/>
    <w:rsid w:val="00E1257F"/>
    <w:rsid w:val="00E125AC"/>
    <w:rsid w:val="00E125C5"/>
    <w:rsid w:val="00E12642"/>
    <w:rsid w:val="00E126EA"/>
    <w:rsid w:val="00E12742"/>
    <w:rsid w:val="00E128AB"/>
    <w:rsid w:val="00E128BA"/>
    <w:rsid w:val="00E128DA"/>
    <w:rsid w:val="00E129C0"/>
    <w:rsid w:val="00E129FC"/>
    <w:rsid w:val="00E12A24"/>
    <w:rsid w:val="00E12AB9"/>
    <w:rsid w:val="00E12ACF"/>
    <w:rsid w:val="00E12AEA"/>
    <w:rsid w:val="00E12B67"/>
    <w:rsid w:val="00E12C42"/>
    <w:rsid w:val="00E12EFE"/>
    <w:rsid w:val="00E12F60"/>
    <w:rsid w:val="00E12FEE"/>
    <w:rsid w:val="00E1300B"/>
    <w:rsid w:val="00E1302A"/>
    <w:rsid w:val="00E1304A"/>
    <w:rsid w:val="00E130AD"/>
    <w:rsid w:val="00E13176"/>
    <w:rsid w:val="00E131E9"/>
    <w:rsid w:val="00E13287"/>
    <w:rsid w:val="00E13340"/>
    <w:rsid w:val="00E13360"/>
    <w:rsid w:val="00E1337A"/>
    <w:rsid w:val="00E133DB"/>
    <w:rsid w:val="00E133E0"/>
    <w:rsid w:val="00E135D8"/>
    <w:rsid w:val="00E13640"/>
    <w:rsid w:val="00E1366C"/>
    <w:rsid w:val="00E13701"/>
    <w:rsid w:val="00E137E2"/>
    <w:rsid w:val="00E138E7"/>
    <w:rsid w:val="00E13A30"/>
    <w:rsid w:val="00E13A38"/>
    <w:rsid w:val="00E13A95"/>
    <w:rsid w:val="00E13AB6"/>
    <w:rsid w:val="00E13B4C"/>
    <w:rsid w:val="00E13B82"/>
    <w:rsid w:val="00E13D06"/>
    <w:rsid w:val="00E13D71"/>
    <w:rsid w:val="00E13EA7"/>
    <w:rsid w:val="00E13FA5"/>
    <w:rsid w:val="00E14014"/>
    <w:rsid w:val="00E140CA"/>
    <w:rsid w:val="00E14195"/>
    <w:rsid w:val="00E141D3"/>
    <w:rsid w:val="00E1420F"/>
    <w:rsid w:val="00E14364"/>
    <w:rsid w:val="00E14376"/>
    <w:rsid w:val="00E14397"/>
    <w:rsid w:val="00E143BD"/>
    <w:rsid w:val="00E144A1"/>
    <w:rsid w:val="00E145E2"/>
    <w:rsid w:val="00E14775"/>
    <w:rsid w:val="00E1482A"/>
    <w:rsid w:val="00E148E2"/>
    <w:rsid w:val="00E14941"/>
    <w:rsid w:val="00E14A03"/>
    <w:rsid w:val="00E14AAC"/>
    <w:rsid w:val="00E14C11"/>
    <w:rsid w:val="00E14C4A"/>
    <w:rsid w:val="00E14DB1"/>
    <w:rsid w:val="00E14E4B"/>
    <w:rsid w:val="00E14F3F"/>
    <w:rsid w:val="00E1507F"/>
    <w:rsid w:val="00E151BD"/>
    <w:rsid w:val="00E1523D"/>
    <w:rsid w:val="00E1526B"/>
    <w:rsid w:val="00E15284"/>
    <w:rsid w:val="00E152AF"/>
    <w:rsid w:val="00E1534B"/>
    <w:rsid w:val="00E15362"/>
    <w:rsid w:val="00E1536A"/>
    <w:rsid w:val="00E15374"/>
    <w:rsid w:val="00E15408"/>
    <w:rsid w:val="00E15599"/>
    <w:rsid w:val="00E155FA"/>
    <w:rsid w:val="00E15640"/>
    <w:rsid w:val="00E15694"/>
    <w:rsid w:val="00E1571C"/>
    <w:rsid w:val="00E15729"/>
    <w:rsid w:val="00E15743"/>
    <w:rsid w:val="00E1586B"/>
    <w:rsid w:val="00E158AC"/>
    <w:rsid w:val="00E1595C"/>
    <w:rsid w:val="00E1597F"/>
    <w:rsid w:val="00E159D8"/>
    <w:rsid w:val="00E15A70"/>
    <w:rsid w:val="00E15C52"/>
    <w:rsid w:val="00E15CB7"/>
    <w:rsid w:val="00E15CE2"/>
    <w:rsid w:val="00E15EDA"/>
    <w:rsid w:val="00E15EE9"/>
    <w:rsid w:val="00E15F0B"/>
    <w:rsid w:val="00E15F33"/>
    <w:rsid w:val="00E16075"/>
    <w:rsid w:val="00E160E8"/>
    <w:rsid w:val="00E16199"/>
    <w:rsid w:val="00E16299"/>
    <w:rsid w:val="00E16311"/>
    <w:rsid w:val="00E16342"/>
    <w:rsid w:val="00E16369"/>
    <w:rsid w:val="00E1649E"/>
    <w:rsid w:val="00E16508"/>
    <w:rsid w:val="00E16555"/>
    <w:rsid w:val="00E16721"/>
    <w:rsid w:val="00E16825"/>
    <w:rsid w:val="00E1697B"/>
    <w:rsid w:val="00E1699C"/>
    <w:rsid w:val="00E16AFE"/>
    <w:rsid w:val="00E16B30"/>
    <w:rsid w:val="00E16B72"/>
    <w:rsid w:val="00E16C13"/>
    <w:rsid w:val="00E16CA7"/>
    <w:rsid w:val="00E16CE6"/>
    <w:rsid w:val="00E16D35"/>
    <w:rsid w:val="00E16D4A"/>
    <w:rsid w:val="00E16D4F"/>
    <w:rsid w:val="00E16DBD"/>
    <w:rsid w:val="00E16E05"/>
    <w:rsid w:val="00E16E9B"/>
    <w:rsid w:val="00E16F0A"/>
    <w:rsid w:val="00E16F7A"/>
    <w:rsid w:val="00E16FE8"/>
    <w:rsid w:val="00E1702C"/>
    <w:rsid w:val="00E170DC"/>
    <w:rsid w:val="00E170FC"/>
    <w:rsid w:val="00E17125"/>
    <w:rsid w:val="00E171B8"/>
    <w:rsid w:val="00E172A6"/>
    <w:rsid w:val="00E172F6"/>
    <w:rsid w:val="00E174B6"/>
    <w:rsid w:val="00E1750A"/>
    <w:rsid w:val="00E17573"/>
    <w:rsid w:val="00E175C1"/>
    <w:rsid w:val="00E175C4"/>
    <w:rsid w:val="00E177BF"/>
    <w:rsid w:val="00E17864"/>
    <w:rsid w:val="00E1787A"/>
    <w:rsid w:val="00E1795A"/>
    <w:rsid w:val="00E17A55"/>
    <w:rsid w:val="00E17AE2"/>
    <w:rsid w:val="00E17B22"/>
    <w:rsid w:val="00E17B65"/>
    <w:rsid w:val="00E17DCE"/>
    <w:rsid w:val="00E17EA5"/>
    <w:rsid w:val="00E1B91D"/>
    <w:rsid w:val="00E20196"/>
    <w:rsid w:val="00E20305"/>
    <w:rsid w:val="00E20378"/>
    <w:rsid w:val="00E20587"/>
    <w:rsid w:val="00E20669"/>
    <w:rsid w:val="00E2083A"/>
    <w:rsid w:val="00E208B2"/>
    <w:rsid w:val="00E20905"/>
    <w:rsid w:val="00E20973"/>
    <w:rsid w:val="00E20A11"/>
    <w:rsid w:val="00E20B0D"/>
    <w:rsid w:val="00E20C0C"/>
    <w:rsid w:val="00E20C50"/>
    <w:rsid w:val="00E20C7E"/>
    <w:rsid w:val="00E20CC5"/>
    <w:rsid w:val="00E20CF5"/>
    <w:rsid w:val="00E20D1F"/>
    <w:rsid w:val="00E20D70"/>
    <w:rsid w:val="00E20DD9"/>
    <w:rsid w:val="00E20DF4"/>
    <w:rsid w:val="00E20FA0"/>
    <w:rsid w:val="00E2101A"/>
    <w:rsid w:val="00E2101D"/>
    <w:rsid w:val="00E210D9"/>
    <w:rsid w:val="00E21126"/>
    <w:rsid w:val="00E21134"/>
    <w:rsid w:val="00E211CF"/>
    <w:rsid w:val="00E211F4"/>
    <w:rsid w:val="00E211F6"/>
    <w:rsid w:val="00E212B1"/>
    <w:rsid w:val="00E212F3"/>
    <w:rsid w:val="00E21349"/>
    <w:rsid w:val="00E2135C"/>
    <w:rsid w:val="00E21386"/>
    <w:rsid w:val="00E21440"/>
    <w:rsid w:val="00E2145D"/>
    <w:rsid w:val="00E21465"/>
    <w:rsid w:val="00E21493"/>
    <w:rsid w:val="00E214B9"/>
    <w:rsid w:val="00E21612"/>
    <w:rsid w:val="00E21649"/>
    <w:rsid w:val="00E21743"/>
    <w:rsid w:val="00E217E6"/>
    <w:rsid w:val="00E218C5"/>
    <w:rsid w:val="00E2190F"/>
    <w:rsid w:val="00E21960"/>
    <w:rsid w:val="00E219C7"/>
    <w:rsid w:val="00E219CF"/>
    <w:rsid w:val="00E21A39"/>
    <w:rsid w:val="00E21ACA"/>
    <w:rsid w:val="00E21B9C"/>
    <w:rsid w:val="00E21BDC"/>
    <w:rsid w:val="00E21BE0"/>
    <w:rsid w:val="00E21C06"/>
    <w:rsid w:val="00E21C08"/>
    <w:rsid w:val="00E21C50"/>
    <w:rsid w:val="00E21C7F"/>
    <w:rsid w:val="00E21D35"/>
    <w:rsid w:val="00E21DEA"/>
    <w:rsid w:val="00E21DEC"/>
    <w:rsid w:val="00E21E62"/>
    <w:rsid w:val="00E21F65"/>
    <w:rsid w:val="00E2204B"/>
    <w:rsid w:val="00E22059"/>
    <w:rsid w:val="00E2206D"/>
    <w:rsid w:val="00E22091"/>
    <w:rsid w:val="00E22144"/>
    <w:rsid w:val="00E221EB"/>
    <w:rsid w:val="00E22365"/>
    <w:rsid w:val="00E22386"/>
    <w:rsid w:val="00E22495"/>
    <w:rsid w:val="00E22513"/>
    <w:rsid w:val="00E2253F"/>
    <w:rsid w:val="00E22593"/>
    <w:rsid w:val="00E2259D"/>
    <w:rsid w:val="00E2259E"/>
    <w:rsid w:val="00E226BB"/>
    <w:rsid w:val="00E226D6"/>
    <w:rsid w:val="00E226D9"/>
    <w:rsid w:val="00E2276A"/>
    <w:rsid w:val="00E227A0"/>
    <w:rsid w:val="00E2281F"/>
    <w:rsid w:val="00E2287E"/>
    <w:rsid w:val="00E2288A"/>
    <w:rsid w:val="00E22B75"/>
    <w:rsid w:val="00E22B80"/>
    <w:rsid w:val="00E22BFA"/>
    <w:rsid w:val="00E22C00"/>
    <w:rsid w:val="00E22C0E"/>
    <w:rsid w:val="00E22C8E"/>
    <w:rsid w:val="00E22CB1"/>
    <w:rsid w:val="00E22CEE"/>
    <w:rsid w:val="00E22CF1"/>
    <w:rsid w:val="00E22CFF"/>
    <w:rsid w:val="00E22DBC"/>
    <w:rsid w:val="00E22E89"/>
    <w:rsid w:val="00E22EAF"/>
    <w:rsid w:val="00E22EB8"/>
    <w:rsid w:val="00E22F2D"/>
    <w:rsid w:val="00E22F8D"/>
    <w:rsid w:val="00E2309D"/>
    <w:rsid w:val="00E2312C"/>
    <w:rsid w:val="00E231CB"/>
    <w:rsid w:val="00E231CD"/>
    <w:rsid w:val="00E231E1"/>
    <w:rsid w:val="00E233E4"/>
    <w:rsid w:val="00E2340A"/>
    <w:rsid w:val="00E2365C"/>
    <w:rsid w:val="00E23759"/>
    <w:rsid w:val="00E23801"/>
    <w:rsid w:val="00E23823"/>
    <w:rsid w:val="00E23888"/>
    <w:rsid w:val="00E2392F"/>
    <w:rsid w:val="00E239B6"/>
    <w:rsid w:val="00E239D8"/>
    <w:rsid w:val="00E23A66"/>
    <w:rsid w:val="00E23B9C"/>
    <w:rsid w:val="00E23BB4"/>
    <w:rsid w:val="00E23C85"/>
    <w:rsid w:val="00E23CE3"/>
    <w:rsid w:val="00E23CF7"/>
    <w:rsid w:val="00E23D97"/>
    <w:rsid w:val="00E23E76"/>
    <w:rsid w:val="00E23E8A"/>
    <w:rsid w:val="00E23E97"/>
    <w:rsid w:val="00E23EEC"/>
    <w:rsid w:val="00E23F18"/>
    <w:rsid w:val="00E24091"/>
    <w:rsid w:val="00E240FC"/>
    <w:rsid w:val="00E24124"/>
    <w:rsid w:val="00E241D3"/>
    <w:rsid w:val="00E242CF"/>
    <w:rsid w:val="00E242FB"/>
    <w:rsid w:val="00E24316"/>
    <w:rsid w:val="00E24371"/>
    <w:rsid w:val="00E243A6"/>
    <w:rsid w:val="00E2446F"/>
    <w:rsid w:val="00E24477"/>
    <w:rsid w:val="00E2449F"/>
    <w:rsid w:val="00E246BC"/>
    <w:rsid w:val="00E2478C"/>
    <w:rsid w:val="00E24913"/>
    <w:rsid w:val="00E2491D"/>
    <w:rsid w:val="00E249C3"/>
    <w:rsid w:val="00E249DB"/>
    <w:rsid w:val="00E24A41"/>
    <w:rsid w:val="00E24B59"/>
    <w:rsid w:val="00E24B60"/>
    <w:rsid w:val="00E24B65"/>
    <w:rsid w:val="00E24D82"/>
    <w:rsid w:val="00E24D99"/>
    <w:rsid w:val="00E24E14"/>
    <w:rsid w:val="00E24E3F"/>
    <w:rsid w:val="00E24FF2"/>
    <w:rsid w:val="00E251CD"/>
    <w:rsid w:val="00E253A3"/>
    <w:rsid w:val="00E25402"/>
    <w:rsid w:val="00E25420"/>
    <w:rsid w:val="00E25568"/>
    <w:rsid w:val="00E25585"/>
    <w:rsid w:val="00E255C1"/>
    <w:rsid w:val="00E255C8"/>
    <w:rsid w:val="00E25707"/>
    <w:rsid w:val="00E25709"/>
    <w:rsid w:val="00E25819"/>
    <w:rsid w:val="00E25831"/>
    <w:rsid w:val="00E25891"/>
    <w:rsid w:val="00E25897"/>
    <w:rsid w:val="00E258A7"/>
    <w:rsid w:val="00E259B0"/>
    <w:rsid w:val="00E259B4"/>
    <w:rsid w:val="00E25A10"/>
    <w:rsid w:val="00E25AE0"/>
    <w:rsid w:val="00E25AF8"/>
    <w:rsid w:val="00E25CB5"/>
    <w:rsid w:val="00E25CEC"/>
    <w:rsid w:val="00E25D05"/>
    <w:rsid w:val="00E25D4C"/>
    <w:rsid w:val="00E25DC1"/>
    <w:rsid w:val="00E25DE6"/>
    <w:rsid w:val="00E25E23"/>
    <w:rsid w:val="00E25EA7"/>
    <w:rsid w:val="00E25EEE"/>
    <w:rsid w:val="00E25F16"/>
    <w:rsid w:val="00E25FB5"/>
    <w:rsid w:val="00E25FB7"/>
    <w:rsid w:val="00E26118"/>
    <w:rsid w:val="00E26134"/>
    <w:rsid w:val="00E26190"/>
    <w:rsid w:val="00E26257"/>
    <w:rsid w:val="00E26368"/>
    <w:rsid w:val="00E263AD"/>
    <w:rsid w:val="00E263DD"/>
    <w:rsid w:val="00E2649F"/>
    <w:rsid w:val="00E26667"/>
    <w:rsid w:val="00E266CF"/>
    <w:rsid w:val="00E266DF"/>
    <w:rsid w:val="00E267AA"/>
    <w:rsid w:val="00E267C1"/>
    <w:rsid w:val="00E2685A"/>
    <w:rsid w:val="00E268C5"/>
    <w:rsid w:val="00E2691B"/>
    <w:rsid w:val="00E269C1"/>
    <w:rsid w:val="00E26A29"/>
    <w:rsid w:val="00E26A2E"/>
    <w:rsid w:val="00E26A61"/>
    <w:rsid w:val="00E26A79"/>
    <w:rsid w:val="00E26A87"/>
    <w:rsid w:val="00E26AD7"/>
    <w:rsid w:val="00E26AEC"/>
    <w:rsid w:val="00E26C8B"/>
    <w:rsid w:val="00E26D14"/>
    <w:rsid w:val="00E26DC3"/>
    <w:rsid w:val="00E26DD9"/>
    <w:rsid w:val="00E26E84"/>
    <w:rsid w:val="00E26E8D"/>
    <w:rsid w:val="00E26EE8"/>
    <w:rsid w:val="00E26F73"/>
    <w:rsid w:val="00E26FDA"/>
    <w:rsid w:val="00E270FD"/>
    <w:rsid w:val="00E27126"/>
    <w:rsid w:val="00E27236"/>
    <w:rsid w:val="00E27298"/>
    <w:rsid w:val="00E273C5"/>
    <w:rsid w:val="00E273DE"/>
    <w:rsid w:val="00E2745F"/>
    <w:rsid w:val="00E27515"/>
    <w:rsid w:val="00E2757B"/>
    <w:rsid w:val="00E275A0"/>
    <w:rsid w:val="00E275B8"/>
    <w:rsid w:val="00E275C5"/>
    <w:rsid w:val="00E276EE"/>
    <w:rsid w:val="00E27710"/>
    <w:rsid w:val="00E27754"/>
    <w:rsid w:val="00E27761"/>
    <w:rsid w:val="00E27843"/>
    <w:rsid w:val="00E278AA"/>
    <w:rsid w:val="00E2792D"/>
    <w:rsid w:val="00E27A35"/>
    <w:rsid w:val="00E27A74"/>
    <w:rsid w:val="00E27C23"/>
    <w:rsid w:val="00E27E69"/>
    <w:rsid w:val="00E27EDD"/>
    <w:rsid w:val="00E27EDF"/>
    <w:rsid w:val="00E3003E"/>
    <w:rsid w:val="00E3004B"/>
    <w:rsid w:val="00E3006F"/>
    <w:rsid w:val="00E3008E"/>
    <w:rsid w:val="00E30094"/>
    <w:rsid w:val="00E30177"/>
    <w:rsid w:val="00E3020F"/>
    <w:rsid w:val="00E30363"/>
    <w:rsid w:val="00E30398"/>
    <w:rsid w:val="00E304BB"/>
    <w:rsid w:val="00E304D3"/>
    <w:rsid w:val="00E305BE"/>
    <w:rsid w:val="00E30715"/>
    <w:rsid w:val="00E307A5"/>
    <w:rsid w:val="00E307B2"/>
    <w:rsid w:val="00E307DF"/>
    <w:rsid w:val="00E30828"/>
    <w:rsid w:val="00E3087D"/>
    <w:rsid w:val="00E308DF"/>
    <w:rsid w:val="00E308EC"/>
    <w:rsid w:val="00E30935"/>
    <w:rsid w:val="00E309F1"/>
    <w:rsid w:val="00E30B37"/>
    <w:rsid w:val="00E30BFE"/>
    <w:rsid w:val="00E30C07"/>
    <w:rsid w:val="00E30C37"/>
    <w:rsid w:val="00E30C3A"/>
    <w:rsid w:val="00E30D3A"/>
    <w:rsid w:val="00E30EC5"/>
    <w:rsid w:val="00E30FE0"/>
    <w:rsid w:val="00E30FFA"/>
    <w:rsid w:val="00E30FFB"/>
    <w:rsid w:val="00E3103F"/>
    <w:rsid w:val="00E3107E"/>
    <w:rsid w:val="00E3109C"/>
    <w:rsid w:val="00E3110F"/>
    <w:rsid w:val="00E311D1"/>
    <w:rsid w:val="00E3135F"/>
    <w:rsid w:val="00E31391"/>
    <w:rsid w:val="00E313F1"/>
    <w:rsid w:val="00E31453"/>
    <w:rsid w:val="00E3148C"/>
    <w:rsid w:val="00E31498"/>
    <w:rsid w:val="00E314AD"/>
    <w:rsid w:val="00E31610"/>
    <w:rsid w:val="00E3169F"/>
    <w:rsid w:val="00E316E1"/>
    <w:rsid w:val="00E3180A"/>
    <w:rsid w:val="00E318CD"/>
    <w:rsid w:val="00E318F7"/>
    <w:rsid w:val="00E31A26"/>
    <w:rsid w:val="00E31A65"/>
    <w:rsid w:val="00E31AB4"/>
    <w:rsid w:val="00E31B23"/>
    <w:rsid w:val="00E31C0C"/>
    <w:rsid w:val="00E31C2D"/>
    <w:rsid w:val="00E31C62"/>
    <w:rsid w:val="00E31E4A"/>
    <w:rsid w:val="00E31F58"/>
    <w:rsid w:val="00E31F61"/>
    <w:rsid w:val="00E31F71"/>
    <w:rsid w:val="00E31F8F"/>
    <w:rsid w:val="00E320A6"/>
    <w:rsid w:val="00E32187"/>
    <w:rsid w:val="00E322C1"/>
    <w:rsid w:val="00E322F4"/>
    <w:rsid w:val="00E3235D"/>
    <w:rsid w:val="00E3235E"/>
    <w:rsid w:val="00E32432"/>
    <w:rsid w:val="00E32454"/>
    <w:rsid w:val="00E32461"/>
    <w:rsid w:val="00E32491"/>
    <w:rsid w:val="00E325B3"/>
    <w:rsid w:val="00E325C2"/>
    <w:rsid w:val="00E32690"/>
    <w:rsid w:val="00E3273D"/>
    <w:rsid w:val="00E3276E"/>
    <w:rsid w:val="00E32845"/>
    <w:rsid w:val="00E329C4"/>
    <w:rsid w:val="00E32AFF"/>
    <w:rsid w:val="00E32B9A"/>
    <w:rsid w:val="00E32C92"/>
    <w:rsid w:val="00E32D6D"/>
    <w:rsid w:val="00E32D8C"/>
    <w:rsid w:val="00E32DE9"/>
    <w:rsid w:val="00E32E5F"/>
    <w:rsid w:val="00E32F44"/>
    <w:rsid w:val="00E3304E"/>
    <w:rsid w:val="00E33069"/>
    <w:rsid w:val="00E330D8"/>
    <w:rsid w:val="00E33340"/>
    <w:rsid w:val="00E33396"/>
    <w:rsid w:val="00E33666"/>
    <w:rsid w:val="00E3377A"/>
    <w:rsid w:val="00E33815"/>
    <w:rsid w:val="00E338B6"/>
    <w:rsid w:val="00E339E2"/>
    <w:rsid w:val="00E339FC"/>
    <w:rsid w:val="00E33A58"/>
    <w:rsid w:val="00E33AC7"/>
    <w:rsid w:val="00E33B1E"/>
    <w:rsid w:val="00E33B89"/>
    <w:rsid w:val="00E33BE2"/>
    <w:rsid w:val="00E33BFF"/>
    <w:rsid w:val="00E33C67"/>
    <w:rsid w:val="00E33D24"/>
    <w:rsid w:val="00E33D6A"/>
    <w:rsid w:val="00E33F08"/>
    <w:rsid w:val="00E33F3B"/>
    <w:rsid w:val="00E33FBC"/>
    <w:rsid w:val="00E34031"/>
    <w:rsid w:val="00E34060"/>
    <w:rsid w:val="00E3407D"/>
    <w:rsid w:val="00E341D2"/>
    <w:rsid w:val="00E34277"/>
    <w:rsid w:val="00E34374"/>
    <w:rsid w:val="00E344F7"/>
    <w:rsid w:val="00E3454C"/>
    <w:rsid w:val="00E3455A"/>
    <w:rsid w:val="00E3477E"/>
    <w:rsid w:val="00E3492A"/>
    <w:rsid w:val="00E34A21"/>
    <w:rsid w:val="00E34A45"/>
    <w:rsid w:val="00E34A83"/>
    <w:rsid w:val="00E34A9D"/>
    <w:rsid w:val="00E34B80"/>
    <w:rsid w:val="00E34BE3"/>
    <w:rsid w:val="00E34BFB"/>
    <w:rsid w:val="00E34C08"/>
    <w:rsid w:val="00E34C21"/>
    <w:rsid w:val="00E34CD7"/>
    <w:rsid w:val="00E34DBD"/>
    <w:rsid w:val="00E34F41"/>
    <w:rsid w:val="00E3508E"/>
    <w:rsid w:val="00E350C2"/>
    <w:rsid w:val="00E3521E"/>
    <w:rsid w:val="00E353BD"/>
    <w:rsid w:val="00E35488"/>
    <w:rsid w:val="00E354B8"/>
    <w:rsid w:val="00E354D0"/>
    <w:rsid w:val="00E35503"/>
    <w:rsid w:val="00E355A3"/>
    <w:rsid w:val="00E3563C"/>
    <w:rsid w:val="00E35921"/>
    <w:rsid w:val="00E3596B"/>
    <w:rsid w:val="00E3596C"/>
    <w:rsid w:val="00E35A2E"/>
    <w:rsid w:val="00E35A73"/>
    <w:rsid w:val="00E35A7D"/>
    <w:rsid w:val="00E35C0C"/>
    <w:rsid w:val="00E35C15"/>
    <w:rsid w:val="00E35D3A"/>
    <w:rsid w:val="00E35DA6"/>
    <w:rsid w:val="00E35EF6"/>
    <w:rsid w:val="00E35FB5"/>
    <w:rsid w:val="00E35FBA"/>
    <w:rsid w:val="00E35FF4"/>
    <w:rsid w:val="00E36062"/>
    <w:rsid w:val="00E3613D"/>
    <w:rsid w:val="00E3621B"/>
    <w:rsid w:val="00E36239"/>
    <w:rsid w:val="00E36290"/>
    <w:rsid w:val="00E362DE"/>
    <w:rsid w:val="00E362F7"/>
    <w:rsid w:val="00E36324"/>
    <w:rsid w:val="00E36514"/>
    <w:rsid w:val="00E36730"/>
    <w:rsid w:val="00E367D1"/>
    <w:rsid w:val="00E36864"/>
    <w:rsid w:val="00E3692B"/>
    <w:rsid w:val="00E369BE"/>
    <w:rsid w:val="00E369F4"/>
    <w:rsid w:val="00E36A09"/>
    <w:rsid w:val="00E36B2C"/>
    <w:rsid w:val="00E36B3F"/>
    <w:rsid w:val="00E36B87"/>
    <w:rsid w:val="00E36BD1"/>
    <w:rsid w:val="00E36D54"/>
    <w:rsid w:val="00E36D9D"/>
    <w:rsid w:val="00E36DEC"/>
    <w:rsid w:val="00E36E62"/>
    <w:rsid w:val="00E36E79"/>
    <w:rsid w:val="00E36F43"/>
    <w:rsid w:val="00E36FDB"/>
    <w:rsid w:val="00E370AB"/>
    <w:rsid w:val="00E370E3"/>
    <w:rsid w:val="00E371D1"/>
    <w:rsid w:val="00E371FF"/>
    <w:rsid w:val="00E37299"/>
    <w:rsid w:val="00E373EE"/>
    <w:rsid w:val="00E37415"/>
    <w:rsid w:val="00E3747E"/>
    <w:rsid w:val="00E37545"/>
    <w:rsid w:val="00E37580"/>
    <w:rsid w:val="00E37587"/>
    <w:rsid w:val="00E37676"/>
    <w:rsid w:val="00E376CB"/>
    <w:rsid w:val="00E37704"/>
    <w:rsid w:val="00E3771B"/>
    <w:rsid w:val="00E377B8"/>
    <w:rsid w:val="00E377CF"/>
    <w:rsid w:val="00E377FD"/>
    <w:rsid w:val="00E378EB"/>
    <w:rsid w:val="00E37996"/>
    <w:rsid w:val="00E379C8"/>
    <w:rsid w:val="00E37B2E"/>
    <w:rsid w:val="00E37B51"/>
    <w:rsid w:val="00E37CB4"/>
    <w:rsid w:val="00E37CEC"/>
    <w:rsid w:val="00E37D4B"/>
    <w:rsid w:val="00E37D8B"/>
    <w:rsid w:val="00E37DC4"/>
    <w:rsid w:val="00E37E87"/>
    <w:rsid w:val="00E37EDB"/>
    <w:rsid w:val="00E37EE6"/>
    <w:rsid w:val="00E37F0C"/>
    <w:rsid w:val="00E37F2D"/>
    <w:rsid w:val="00E37F32"/>
    <w:rsid w:val="00E37F5C"/>
    <w:rsid w:val="00E40071"/>
    <w:rsid w:val="00E400FC"/>
    <w:rsid w:val="00E40120"/>
    <w:rsid w:val="00E40122"/>
    <w:rsid w:val="00E401B6"/>
    <w:rsid w:val="00E4020F"/>
    <w:rsid w:val="00E40358"/>
    <w:rsid w:val="00E4037A"/>
    <w:rsid w:val="00E403F2"/>
    <w:rsid w:val="00E403F8"/>
    <w:rsid w:val="00E4051D"/>
    <w:rsid w:val="00E4052F"/>
    <w:rsid w:val="00E4063D"/>
    <w:rsid w:val="00E40686"/>
    <w:rsid w:val="00E406CC"/>
    <w:rsid w:val="00E40701"/>
    <w:rsid w:val="00E408B8"/>
    <w:rsid w:val="00E409C0"/>
    <w:rsid w:val="00E409D5"/>
    <w:rsid w:val="00E40ADF"/>
    <w:rsid w:val="00E40E03"/>
    <w:rsid w:val="00E40E58"/>
    <w:rsid w:val="00E40E69"/>
    <w:rsid w:val="00E40EBD"/>
    <w:rsid w:val="00E40F21"/>
    <w:rsid w:val="00E40F32"/>
    <w:rsid w:val="00E40FDC"/>
    <w:rsid w:val="00E4117D"/>
    <w:rsid w:val="00E412F4"/>
    <w:rsid w:val="00E4134B"/>
    <w:rsid w:val="00E41352"/>
    <w:rsid w:val="00E414FB"/>
    <w:rsid w:val="00E41738"/>
    <w:rsid w:val="00E4179C"/>
    <w:rsid w:val="00E417CA"/>
    <w:rsid w:val="00E417F6"/>
    <w:rsid w:val="00E41853"/>
    <w:rsid w:val="00E418BE"/>
    <w:rsid w:val="00E418E3"/>
    <w:rsid w:val="00E41981"/>
    <w:rsid w:val="00E41A1F"/>
    <w:rsid w:val="00E41E09"/>
    <w:rsid w:val="00E41E93"/>
    <w:rsid w:val="00E41F03"/>
    <w:rsid w:val="00E41F04"/>
    <w:rsid w:val="00E42084"/>
    <w:rsid w:val="00E42088"/>
    <w:rsid w:val="00E420DC"/>
    <w:rsid w:val="00E42291"/>
    <w:rsid w:val="00E422F1"/>
    <w:rsid w:val="00E423DE"/>
    <w:rsid w:val="00E42416"/>
    <w:rsid w:val="00E42514"/>
    <w:rsid w:val="00E4252F"/>
    <w:rsid w:val="00E42537"/>
    <w:rsid w:val="00E4269E"/>
    <w:rsid w:val="00E426B1"/>
    <w:rsid w:val="00E426B3"/>
    <w:rsid w:val="00E42751"/>
    <w:rsid w:val="00E42798"/>
    <w:rsid w:val="00E427E5"/>
    <w:rsid w:val="00E42977"/>
    <w:rsid w:val="00E42AF3"/>
    <w:rsid w:val="00E42B10"/>
    <w:rsid w:val="00E42CB2"/>
    <w:rsid w:val="00E42CB3"/>
    <w:rsid w:val="00E42D12"/>
    <w:rsid w:val="00E42EC8"/>
    <w:rsid w:val="00E42F07"/>
    <w:rsid w:val="00E42F9F"/>
    <w:rsid w:val="00E430B6"/>
    <w:rsid w:val="00E431A8"/>
    <w:rsid w:val="00E43231"/>
    <w:rsid w:val="00E43290"/>
    <w:rsid w:val="00E432D7"/>
    <w:rsid w:val="00E43597"/>
    <w:rsid w:val="00E43635"/>
    <w:rsid w:val="00E43650"/>
    <w:rsid w:val="00E436BA"/>
    <w:rsid w:val="00E4370F"/>
    <w:rsid w:val="00E43756"/>
    <w:rsid w:val="00E43775"/>
    <w:rsid w:val="00E43781"/>
    <w:rsid w:val="00E437C2"/>
    <w:rsid w:val="00E43869"/>
    <w:rsid w:val="00E438FA"/>
    <w:rsid w:val="00E43914"/>
    <w:rsid w:val="00E43923"/>
    <w:rsid w:val="00E43984"/>
    <w:rsid w:val="00E439E2"/>
    <w:rsid w:val="00E43BA2"/>
    <w:rsid w:val="00E43BAC"/>
    <w:rsid w:val="00E43BDE"/>
    <w:rsid w:val="00E43CAD"/>
    <w:rsid w:val="00E43D8F"/>
    <w:rsid w:val="00E43EB1"/>
    <w:rsid w:val="00E43F62"/>
    <w:rsid w:val="00E44164"/>
    <w:rsid w:val="00E4426D"/>
    <w:rsid w:val="00E4441D"/>
    <w:rsid w:val="00E44626"/>
    <w:rsid w:val="00E44639"/>
    <w:rsid w:val="00E4468A"/>
    <w:rsid w:val="00E4468E"/>
    <w:rsid w:val="00E4469A"/>
    <w:rsid w:val="00E44739"/>
    <w:rsid w:val="00E448A0"/>
    <w:rsid w:val="00E448E7"/>
    <w:rsid w:val="00E4495C"/>
    <w:rsid w:val="00E449D4"/>
    <w:rsid w:val="00E44B0D"/>
    <w:rsid w:val="00E44CE0"/>
    <w:rsid w:val="00E44D07"/>
    <w:rsid w:val="00E44E32"/>
    <w:rsid w:val="00E44EBA"/>
    <w:rsid w:val="00E44EC0"/>
    <w:rsid w:val="00E44F04"/>
    <w:rsid w:val="00E44FAD"/>
    <w:rsid w:val="00E450B3"/>
    <w:rsid w:val="00E450F9"/>
    <w:rsid w:val="00E45237"/>
    <w:rsid w:val="00E45283"/>
    <w:rsid w:val="00E45374"/>
    <w:rsid w:val="00E453A5"/>
    <w:rsid w:val="00E453AB"/>
    <w:rsid w:val="00E45497"/>
    <w:rsid w:val="00E454D4"/>
    <w:rsid w:val="00E454E9"/>
    <w:rsid w:val="00E45607"/>
    <w:rsid w:val="00E45662"/>
    <w:rsid w:val="00E456DE"/>
    <w:rsid w:val="00E456F7"/>
    <w:rsid w:val="00E45729"/>
    <w:rsid w:val="00E45744"/>
    <w:rsid w:val="00E45762"/>
    <w:rsid w:val="00E457BD"/>
    <w:rsid w:val="00E458A6"/>
    <w:rsid w:val="00E458D6"/>
    <w:rsid w:val="00E45AB9"/>
    <w:rsid w:val="00E45AD0"/>
    <w:rsid w:val="00E45AD7"/>
    <w:rsid w:val="00E45AF1"/>
    <w:rsid w:val="00E45BEA"/>
    <w:rsid w:val="00E45C03"/>
    <w:rsid w:val="00E45C2B"/>
    <w:rsid w:val="00E45C6B"/>
    <w:rsid w:val="00E45C84"/>
    <w:rsid w:val="00E45F17"/>
    <w:rsid w:val="00E460C9"/>
    <w:rsid w:val="00E4614B"/>
    <w:rsid w:val="00E46165"/>
    <w:rsid w:val="00E46169"/>
    <w:rsid w:val="00E461BD"/>
    <w:rsid w:val="00E46202"/>
    <w:rsid w:val="00E46248"/>
    <w:rsid w:val="00E4626C"/>
    <w:rsid w:val="00E462E6"/>
    <w:rsid w:val="00E46312"/>
    <w:rsid w:val="00E4633E"/>
    <w:rsid w:val="00E463A0"/>
    <w:rsid w:val="00E463DA"/>
    <w:rsid w:val="00E464AF"/>
    <w:rsid w:val="00E464B8"/>
    <w:rsid w:val="00E464EC"/>
    <w:rsid w:val="00E4651B"/>
    <w:rsid w:val="00E46543"/>
    <w:rsid w:val="00E465B5"/>
    <w:rsid w:val="00E46654"/>
    <w:rsid w:val="00E4666A"/>
    <w:rsid w:val="00E46791"/>
    <w:rsid w:val="00E46A32"/>
    <w:rsid w:val="00E46A72"/>
    <w:rsid w:val="00E46AF8"/>
    <w:rsid w:val="00E46C2B"/>
    <w:rsid w:val="00E46D35"/>
    <w:rsid w:val="00E46E12"/>
    <w:rsid w:val="00E47142"/>
    <w:rsid w:val="00E47222"/>
    <w:rsid w:val="00E4722C"/>
    <w:rsid w:val="00E47574"/>
    <w:rsid w:val="00E4757A"/>
    <w:rsid w:val="00E476D0"/>
    <w:rsid w:val="00E47752"/>
    <w:rsid w:val="00E47807"/>
    <w:rsid w:val="00E47839"/>
    <w:rsid w:val="00E478EF"/>
    <w:rsid w:val="00E47922"/>
    <w:rsid w:val="00E4798D"/>
    <w:rsid w:val="00E479FE"/>
    <w:rsid w:val="00E47A83"/>
    <w:rsid w:val="00E47B49"/>
    <w:rsid w:val="00E47BB2"/>
    <w:rsid w:val="00E47C26"/>
    <w:rsid w:val="00E47C39"/>
    <w:rsid w:val="00E47CC6"/>
    <w:rsid w:val="00E47DDC"/>
    <w:rsid w:val="00E47DDE"/>
    <w:rsid w:val="00E47E9D"/>
    <w:rsid w:val="00E47EA0"/>
    <w:rsid w:val="00E47FF6"/>
    <w:rsid w:val="00E50021"/>
    <w:rsid w:val="00E50058"/>
    <w:rsid w:val="00E50062"/>
    <w:rsid w:val="00E50223"/>
    <w:rsid w:val="00E5023E"/>
    <w:rsid w:val="00E5025A"/>
    <w:rsid w:val="00E502FE"/>
    <w:rsid w:val="00E503CD"/>
    <w:rsid w:val="00E5040C"/>
    <w:rsid w:val="00E50619"/>
    <w:rsid w:val="00E50684"/>
    <w:rsid w:val="00E50747"/>
    <w:rsid w:val="00E507AC"/>
    <w:rsid w:val="00E507D1"/>
    <w:rsid w:val="00E507EB"/>
    <w:rsid w:val="00E50A80"/>
    <w:rsid w:val="00E50B9C"/>
    <w:rsid w:val="00E50C71"/>
    <w:rsid w:val="00E50CF3"/>
    <w:rsid w:val="00E50E18"/>
    <w:rsid w:val="00E50EF7"/>
    <w:rsid w:val="00E50FE0"/>
    <w:rsid w:val="00E51095"/>
    <w:rsid w:val="00E510D2"/>
    <w:rsid w:val="00E512A1"/>
    <w:rsid w:val="00E512A9"/>
    <w:rsid w:val="00E5135D"/>
    <w:rsid w:val="00E5136F"/>
    <w:rsid w:val="00E51565"/>
    <w:rsid w:val="00E51601"/>
    <w:rsid w:val="00E51787"/>
    <w:rsid w:val="00E517D5"/>
    <w:rsid w:val="00E51913"/>
    <w:rsid w:val="00E51B07"/>
    <w:rsid w:val="00E51B5E"/>
    <w:rsid w:val="00E51C10"/>
    <w:rsid w:val="00E51C1F"/>
    <w:rsid w:val="00E51C45"/>
    <w:rsid w:val="00E51C72"/>
    <w:rsid w:val="00E51CDE"/>
    <w:rsid w:val="00E51DFF"/>
    <w:rsid w:val="00E51E24"/>
    <w:rsid w:val="00E5207A"/>
    <w:rsid w:val="00E520D5"/>
    <w:rsid w:val="00E5210B"/>
    <w:rsid w:val="00E521FE"/>
    <w:rsid w:val="00E5222F"/>
    <w:rsid w:val="00E5225B"/>
    <w:rsid w:val="00E523E0"/>
    <w:rsid w:val="00E523F0"/>
    <w:rsid w:val="00E5245E"/>
    <w:rsid w:val="00E52593"/>
    <w:rsid w:val="00E526D1"/>
    <w:rsid w:val="00E526F0"/>
    <w:rsid w:val="00E527DA"/>
    <w:rsid w:val="00E52A69"/>
    <w:rsid w:val="00E52AD2"/>
    <w:rsid w:val="00E52B21"/>
    <w:rsid w:val="00E52CFA"/>
    <w:rsid w:val="00E52D0B"/>
    <w:rsid w:val="00E52DEA"/>
    <w:rsid w:val="00E52EF6"/>
    <w:rsid w:val="00E52EFE"/>
    <w:rsid w:val="00E52F0D"/>
    <w:rsid w:val="00E52F79"/>
    <w:rsid w:val="00E53030"/>
    <w:rsid w:val="00E53040"/>
    <w:rsid w:val="00E53134"/>
    <w:rsid w:val="00E5314D"/>
    <w:rsid w:val="00E53274"/>
    <w:rsid w:val="00E532EA"/>
    <w:rsid w:val="00E532FD"/>
    <w:rsid w:val="00E5333D"/>
    <w:rsid w:val="00E53417"/>
    <w:rsid w:val="00E53462"/>
    <w:rsid w:val="00E534CC"/>
    <w:rsid w:val="00E535A6"/>
    <w:rsid w:val="00E53631"/>
    <w:rsid w:val="00E53687"/>
    <w:rsid w:val="00E5377B"/>
    <w:rsid w:val="00E53823"/>
    <w:rsid w:val="00E5387C"/>
    <w:rsid w:val="00E5388F"/>
    <w:rsid w:val="00E538BC"/>
    <w:rsid w:val="00E538E3"/>
    <w:rsid w:val="00E538EE"/>
    <w:rsid w:val="00E53916"/>
    <w:rsid w:val="00E53B88"/>
    <w:rsid w:val="00E53CB1"/>
    <w:rsid w:val="00E53D5A"/>
    <w:rsid w:val="00E53D7E"/>
    <w:rsid w:val="00E53EF8"/>
    <w:rsid w:val="00E53F37"/>
    <w:rsid w:val="00E53F92"/>
    <w:rsid w:val="00E5404F"/>
    <w:rsid w:val="00E540E9"/>
    <w:rsid w:val="00E54181"/>
    <w:rsid w:val="00E541A0"/>
    <w:rsid w:val="00E54213"/>
    <w:rsid w:val="00E54239"/>
    <w:rsid w:val="00E54272"/>
    <w:rsid w:val="00E54296"/>
    <w:rsid w:val="00E542BC"/>
    <w:rsid w:val="00E542EC"/>
    <w:rsid w:val="00E54315"/>
    <w:rsid w:val="00E54355"/>
    <w:rsid w:val="00E5442B"/>
    <w:rsid w:val="00E54521"/>
    <w:rsid w:val="00E54524"/>
    <w:rsid w:val="00E54544"/>
    <w:rsid w:val="00E54561"/>
    <w:rsid w:val="00E545BB"/>
    <w:rsid w:val="00E545F1"/>
    <w:rsid w:val="00E54617"/>
    <w:rsid w:val="00E54691"/>
    <w:rsid w:val="00E5484B"/>
    <w:rsid w:val="00E54860"/>
    <w:rsid w:val="00E5491E"/>
    <w:rsid w:val="00E5493D"/>
    <w:rsid w:val="00E54961"/>
    <w:rsid w:val="00E54974"/>
    <w:rsid w:val="00E549CD"/>
    <w:rsid w:val="00E549E8"/>
    <w:rsid w:val="00E549E9"/>
    <w:rsid w:val="00E54AEC"/>
    <w:rsid w:val="00E54BD3"/>
    <w:rsid w:val="00E54BE6"/>
    <w:rsid w:val="00E54C25"/>
    <w:rsid w:val="00E54D97"/>
    <w:rsid w:val="00E54DFB"/>
    <w:rsid w:val="00E54EDA"/>
    <w:rsid w:val="00E55001"/>
    <w:rsid w:val="00E55083"/>
    <w:rsid w:val="00E550AB"/>
    <w:rsid w:val="00E550B8"/>
    <w:rsid w:val="00E550EA"/>
    <w:rsid w:val="00E551F2"/>
    <w:rsid w:val="00E55230"/>
    <w:rsid w:val="00E55262"/>
    <w:rsid w:val="00E552FB"/>
    <w:rsid w:val="00E55313"/>
    <w:rsid w:val="00E55362"/>
    <w:rsid w:val="00E554A6"/>
    <w:rsid w:val="00E55577"/>
    <w:rsid w:val="00E555A6"/>
    <w:rsid w:val="00E55778"/>
    <w:rsid w:val="00E557A4"/>
    <w:rsid w:val="00E557DD"/>
    <w:rsid w:val="00E55806"/>
    <w:rsid w:val="00E55842"/>
    <w:rsid w:val="00E5589F"/>
    <w:rsid w:val="00E55985"/>
    <w:rsid w:val="00E559E1"/>
    <w:rsid w:val="00E55BCA"/>
    <w:rsid w:val="00E55BF9"/>
    <w:rsid w:val="00E55CEA"/>
    <w:rsid w:val="00E55D86"/>
    <w:rsid w:val="00E55DD6"/>
    <w:rsid w:val="00E55E5D"/>
    <w:rsid w:val="00E55E85"/>
    <w:rsid w:val="00E55F48"/>
    <w:rsid w:val="00E55FD7"/>
    <w:rsid w:val="00E56023"/>
    <w:rsid w:val="00E56029"/>
    <w:rsid w:val="00E5606F"/>
    <w:rsid w:val="00E5610E"/>
    <w:rsid w:val="00E5630C"/>
    <w:rsid w:val="00E56347"/>
    <w:rsid w:val="00E5637E"/>
    <w:rsid w:val="00E5638E"/>
    <w:rsid w:val="00E56391"/>
    <w:rsid w:val="00E564F9"/>
    <w:rsid w:val="00E566C2"/>
    <w:rsid w:val="00E566E7"/>
    <w:rsid w:val="00E56734"/>
    <w:rsid w:val="00E56795"/>
    <w:rsid w:val="00E567BA"/>
    <w:rsid w:val="00E567D7"/>
    <w:rsid w:val="00E5689F"/>
    <w:rsid w:val="00E56939"/>
    <w:rsid w:val="00E5694C"/>
    <w:rsid w:val="00E569B5"/>
    <w:rsid w:val="00E56B83"/>
    <w:rsid w:val="00E56C3A"/>
    <w:rsid w:val="00E56CCD"/>
    <w:rsid w:val="00E56D6E"/>
    <w:rsid w:val="00E56D6F"/>
    <w:rsid w:val="00E56DBA"/>
    <w:rsid w:val="00E56E5C"/>
    <w:rsid w:val="00E56F02"/>
    <w:rsid w:val="00E56FD8"/>
    <w:rsid w:val="00E56FEF"/>
    <w:rsid w:val="00E57134"/>
    <w:rsid w:val="00E57145"/>
    <w:rsid w:val="00E57153"/>
    <w:rsid w:val="00E5717D"/>
    <w:rsid w:val="00E5719E"/>
    <w:rsid w:val="00E5738F"/>
    <w:rsid w:val="00E57410"/>
    <w:rsid w:val="00E574EB"/>
    <w:rsid w:val="00E575B4"/>
    <w:rsid w:val="00E5767E"/>
    <w:rsid w:val="00E57699"/>
    <w:rsid w:val="00E577F9"/>
    <w:rsid w:val="00E5781F"/>
    <w:rsid w:val="00E578AA"/>
    <w:rsid w:val="00E57A71"/>
    <w:rsid w:val="00E57AE3"/>
    <w:rsid w:val="00E57B4D"/>
    <w:rsid w:val="00E57C17"/>
    <w:rsid w:val="00E57CD2"/>
    <w:rsid w:val="00E57F41"/>
    <w:rsid w:val="00E57FB5"/>
    <w:rsid w:val="00E57FD4"/>
    <w:rsid w:val="00E60098"/>
    <w:rsid w:val="00E601D0"/>
    <w:rsid w:val="00E60290"/>
    <w:rsid w:val="00E60413"/>
    <w:rsid w:val="00E6049A"/>
    <w:rsid w:val="00E604AE"/>
    <w:rsid w:val="00E6056E"/>
    <w:rsid w:val="00E605EE"/>
    <w:rsid w:val="00E60636"/>
    <w:rsid w:val="00E6064F"/>
    <w:rsid w:val="00E60779"/>
    <w:rsid w:val="00E6085A"/>
    <w:rsid w:val="00E608A4"/>
    <w:rsid w:val="00E609D6"/>
    <w:rsid w:val="00E60A07"/>
    <w:rsid w:val="00E60A1B"/>
    <w:rsid w:val="00E60AEA"/>
    <w:rsid w:val="00E60BB8"/>
    <w:rsid w:val="00E60C4D"/>
    <w:rsid w:val="00E60C9D"/>
    <w:rsid w:val="00E60E3E"/>
    <w:rsid w:val="00E60E70"/>
    <w:rsid w:val="00E60EB5"/>
    <w:rsid w:val="00E60EDB"/>
    <w:rsid w:val="00E60F14"/>
    <w:rsid w:val="00E60F31"/>
    <w:rsid w:val="00E60F5F"/>
    <w:rsid w:val="00E60F82"/>
    <w:rsid w:val="00E6105C"/>
    <w:rsid w:val="00E610FD"/>
    <w:rsid w:val="00E61110"/>
    <w:rsid w:val="00E61176"/>
    <w:rsid w:val="00E611FE"/>
    <w:rsid w:val="00E612C7"/>
    <w:rsid w:val="00E61450"/>
    <w:rsid w:val="00E614A6"/>
    <w:rsid w:val="00E616B0"/>
    <w:rsid w:val="00E61774"/>
    <w:rsid w:val="00E61900"/>
    <w:rsid w:val="00E61AD0"/>
    <w:rsid w:val="00E61AFD"/>
    <w:rsid w:val="00E61B23"/>
    <w:rsid w:val="00E61BE9"/>
    <w:rsid w:val="00E61C78"/>
    <w:rsid w:val="00E61CB4"/>
    <w:rsid w:val="00E61D70"/>
    <w:rsid w:val="00E61E3A"/>
    <w:rsid w:val="00E61EF7"/>
    <w:rsid w:val="00E61FD5"/>
    <w:rsid w:val="00E61FFB"/>
    <w:rsid w:val="00E62046"/>
    <w:rsid w:val="00E6204D"/>
    <w:rsid w:val="00E6206A"/>
    <w:rsid w:val="00E621DB"/>
    <w:rsid w:val="00E621E0"/>
    <w:rsid w:val="00E6220E"/>
    <w:rsid w:val="00E62282"/>
    <w:rsid w:val="00E6241B"/>
    <w:rsid w:val="00E6248C"/>
    <w:rsid w:val="00E62528"/>
    <w:rsid w:val="00E6255F"/>
    <w:rsid w:val="00E625BE"/>
    <w:rsid w:val="00E6265D"/>
    <w:rsid w:val="00E62809"/>
    <w:rsid w:val="00E6284B"/>
    <w:rsid w:val="00E628AA"/>
    <w:rsid w:val="00E628C3"/>
    <w:rsid w:val="00E62901"/>
    <w:rsid w:val="00E62941"/>
    <w:rsid w:val="00E62987"/>
    <w:rsid w:val="00E62AA2"/>
    <w:rsid w:val="00E62ADD"/>
    <w:rsid w:val="00E62AE0"/>
    <w:rsid w:val="00E62D07"/>
    <w:rsid w:val="00E62DB3"/>
    <w:rsid w:val="00E62DF6"/>
    <w:rsid w:val="00E62E8B"/>
    <w:rsid w:val="00E62F24"/>
    <w:rsid w:val="00E630AF"/>
    <w:rsid w:val="00E630C2"/>
    <w:rsid w:val="00E63183"/>
    <w:rsid w:val="00E6318D"/>
    <w:rsid w:val="00E631C2"/>
    <w:rsid w:val="00E631C8"/>
    <w:rsid w:val="00E631DB"/>
    <w:rsid w:val="00E63258"/>
    <w:rsid w:val="00E63269"/>
    <w:rsid w:val="00E6331C"/>
    <w:rsid w:val="00E63337"/>
    <w:rsid w:val="00E6335D"/>
    <w:rsid w:val="00E635D9"/>
    <w:rsid w:val="00E63602"/>
    <w:rsid w:val="00E63694"/>
    <w:rsid w:val="00E63735"/>
    <w:rsid w:val="00E6382E"/>
    <w:rsid w:val="00E63A22"/>
    <w:rsid w:val="00E63B8F"/>
    <w:rsid w:val="00E63B90"/>
    <w:rsid w:val="00E63C4B"/>
    <w:rsid w:val="00E63CF4"/>
    <w:rsid w:val="00E63E3E"/>
    <w:rsid w:val="00E63F17"/>
    <w:rsid w:val="00E640D9"/>
    <w:rsid w:val="00E64121"/>
    <w:rsid w:val="00E6414C"/>
    <w:rsid w:val="00E6415A"/>
    <w:rsid w:val="00E6416E"/>
    <w:rsid w:val="00E641E9"/>
    <w:rsid w:val="00E64265"/>
    <w:rsid w:val="00E642FA"/>
    <w:rsid w:val="00E64331"/>
    <w:rsid w:val="00E64360"/>
    <w:rsid w:val="00E64377"/>
    <w:rsid w:val="00E64442"/>
    <w:rsid w:val="00E644D6"/>
    <w:rsid w:val="00E6465E"/>
    <w:rsid w:val="00E646B5"/>
    <w:rsid w:val="00E6471A"/>
    <w:rsid w:val="00E6475D"/>
    <w:rsid w:val="00E64820"/>
    <w:rsid w:val="00E64905"/>
    <w:rsid w:val="00E64A20"/>
    <w:rsid w:val="00E64ADC"/>
    <w:rsid w:val="00E64B61"/>
    <w:rsid w:val="00E64B8F"/>
    <w:rsid w:val="00E64BE3"/>
    <w:rsid w:val="00E64D99"/>
    <w:rsid w:val="00E64DDB"/>
    <w:rsid w:val="00E64DDC"/>
    <w:rsid w:val="00E64E06"/>
    <w:rsid w:val="00E64E13"/>
    <w:rsid w:val="00E64FC7"/>
    <w:rsid w:val="00E64FE5"/>
    <w:rsid w:val="00E65033"/>
    <w:rsid w:val="00E6509E"/>
    <w:rsid w:val="00E65100"/>
    <w:rsid w:val="00E6511B"/>
    <w:rsid w:val="00E65228"/>
    <w:rsid w:val="00E652B9"/>
    <w:rsid w:val="00E652DF"/>
    <w:rsid w:val="00E65347"/>
    <w:rsid w:val="00E65427"/>
    <w:rsid w:val="00E6543F"/>
    <w:rsid w:val="00E654D5"/>
    <w:rsid w:val="00E6555E"/>
    <w:rsid w:val="00E65621"/>
    <w:rsid w:val="00E65798"/>
    <w:rsid w:val="00E657F0"/>
    <w:rsid w:val="00E658D2"/>
    <w:rsid w:val="00E658D5"/>
    <w:rsid w:val="00E6590C"/>
    <w:rsid w:val="00E65910"/>
    <w:rsid w:val="00E6593E"/>
    <w:rsid w:val="00E65998"/>
    <w:rsid w:val="00E65AA1"/>
    <w:rsid w:val="00E65C5F"/>
    <w:rsid w:val="00E65C66"/>
    <w:rsid w:val="00E65D17"/>
    <w:rsid w:val="00E65D60"/>
    <w:rsid w:val="00E65D9A"/>
    <w:rsid w:val="00E65E14"/>
    <w:rsid w:val="00E65EAF"/>
    <w:rsid w:val="00E65F4E"/>
    <w:rsid w:val="00E65FBC"/>
    <w:rsid w:val="00E66024"/>
    <w:rsid w:val="00E660A7"/>
    <w:rsid w:val="00E66102"/>
    <w:rsid w:val="00E661A8"/>
    <w:rsid w:val="00E661B0"/>
    <w:rsid w:val="00E661C0"/>
    <w:rsid w:val="00E661CA"/>
    <w:rsid w:val="00E6623E"/>
    <w:rsid w:val="00E663D8"/>
    <w:rsid w:val="00E663DE"/>
    <w:rsid w:val="00E663F5"/>
    <w:rsid w:val="00E6652E"/>
    <w:rsid w:val="00E66596"/>
    <w:rsid w:val="00E66732"/>
    <w:rsid w:val="00E66771"/>
    <w:rsid w:val="00E667BE"/>
    <w:rsid w:val="00E66815"/>
    <w:rsid w:val="00E66817"/>
    <w:rsid w:val="00E66881"/>
    <w:rsid w:val="00E6688E"/>
    <w:rsid w:val="00E668A7"/>
    <w:rsid w:val="00E668C0"/>
    <w:rsid w:val="00E66986"/>
    <w:rsid w:val="00E66A15"/>
    <w:rsid w:val="00E66A40"/>
    <w:rsid w:val="00E66A8B"/>
    <w:rsid w:val="00E66A93"/>
    <w:rsid w:val="00E66B10"/>
    <w:rsid w:val="00E66B4D"/>
    <w:rsid w:val="00E66B78"/>
    <w:rsid w:val="00E66CE9"/>
    <w:rsid w:val="00E66E18"/>
    <w:rsid w:val="00E66E97"/>
    <w:rsid w:val="00E672D2"/>
    <w:rsid w:val="00E67310"/>
    <w:rsid w:val="00E673B1"/>
    <w:rsid w:val="00E674E9"/>
    <w:rsid w:val="00E67525"/>
    <w:rsid w:val="00E67554"/>
    <w:rsid w:val="00E675CC"/>
    <w:rsid w:val="00E675E2"/>
    <w:rsid w:val="00E67661"/>
    <w:rsid w:val="00E6766A"/>
    <w:rsid w:val="00E6766E"/>
    <w:rsid w:val="00E676A0"/>
    <w:rsid w:val="00E6774E"/>
    <w:rsid w:val="00E678DE"/>
    <w:rsid w:val="00E679C7"/>
    <w:rsid w:val="00E67C71"/>
    <w:rsid w:val="00E67C80"/>
    <w:rsid w:val="00E67C9D"/>
    <w:rsid w:val="00E67D24"/>
    <w:rsid w:val="00E67D31"/>
    <w:rsid w:val="00E67D39"/>
    <w:rsid w:val="00E67DBA"/>
    <w:rsid w:val="00E67DF1"/>
    <w:rsid w:val="00E67E56"/>
    <w:rsid w:val="00E67F44"/>
    <w:rsid w:val="00E67F97"/>
    <w:rsid w:val="00E7001A"/>
    <w:rsid w:val="00E70032"/>
    <w:rsid w:val="00E7008B"/>
    <w:rsid w:val="00E70192"/>
    <w:rsid w:val="00E701C9"/>
    <w:rsid w:val="00E701E2"/>
    <w:rsid w:val="00E7023B"/>
    <w:rsid w:val="00E70316"/>
    <w:rsid w:val="00E7033E"/>
    <w:rsid w:val="00E70461"/>
    <w:rsid w:val="00E7046A"/>
    <w:rsid w:val="00E705C4"/>
    <w:rsid w:val="00E7073E"/>
    <w:rsid w:val="00E70761"/>
    <w:rsid w:val="00E707E8"/>
    <w:rsid w:val="00E7089E"/>
    <w:rsid w:val="00E7092E"/>
    <w:rsid w:val="00E709BD"/>
    <w:rsid w:val="00E70A06"/>
    <w:rsid w:val="00E70A3F"/>
    <w:rsid w:val="00E70A93"/>
    <w:rsid w:val="00E70B6B"/>
    <w:rsid w:val="00E70BB0"/>
    <w:rsid w:val="00E70BD6"/>
    <w:rsid w:val="00E70BE9"/>
    <w:rsid w:val="00E70C38"/>
    <w:rsid w:val="00E70C92"/>
    <w:rsid w:val="00E70CA3"/>
    <w:rsid w:val="00E70CD3"/>
    <w:rsid w:val="00E70D3C"/>
    <w:rsid w:val="00E70DC9"/>
    <w:rsid w:val="00E70E72"/>
    <w:rsid w:val="00E70F2D"/>
    <w:rsid w:val="00E70F3A"/>
    <w:rsid w:val="00E70F92"/>
    <w:rsid w:val="00E70FC3"/>
    <w:rsid w:val="00E71106"/>
    <w:rsid w:val="00E7128D"/>
    <w:rsid w:val="00E71305"/>
    <w:rsid w:val="00E7131D"/>
    <w:rsid w:val="00E71489"/>
    <w:rsid w:val="00E714AB"/>
    <w:rsid w:val="00E71506"/>
    <w:rsid w:val="00E71583"/>
    <w:rsid w:val="00E716B4"/>
    <w:rsid w:val="00E716FF"/>
    <w:rsid w:val="00E7178A"/>
    <w:rsid w:val="00E717AC"/>
    <w:rsid w:val="00E717CA"/>
    <w:rsid w:val="00E717DA"/>
    <w:rsid w:val="00E7180F"/>
    <w:rsid w:val="00E71843"/>
    <w:rsid w:val="00E7184C"/>
    <w:rsid w:val="00E718D4"/>
    <w:rsid w:val="00E7197A"/>
    <w:rsid w:val="00E719D5"/>
    <w:rsid w:val="00E719F0"/>
    <w:rsid w:val="00E71A7E"/>
    <w:rsid w:val="00E71ABC"/>
    <w:rsid w:val="00E71AD5"/>
    <w:rsid w:val="00E71AEF"/>
    <w:rsid w:val="00E71BAB"/>
    <w:rsid w:val="00E71C8E"/>
    <w:rsid w:val="00E71C93"/>
    <w:rsid w:val="00E71D2B"/>
    <w:rsid w:val="00E71DDF"/>
    <w:rsid w:val="00E71E49"/>
    <w:rsid w:val="00E71EC6"/>
    <w:rsid w:val="00E71ECC"/>
    <w:rsid w:val="00E71FCA"/>
    <w:rsid w:val="00E72027"/>
    <w:rsid w:val="00E720FF"/>
    <w:rsid w:val="00E72135"/>
    <w:rsid w:val="00E7215D"/>
    <w:rsid w:val="00E72301"/>
    <w:rsid w:val="00E72303"/>
    <w:rsid w:val="00E72383"/>
    <w:rsid w:val="00E723A5"/>
    <w:rsid w:val="00E723FB"/>
    <w:rsid w:val="00E7242E"/>
    <w:rsid w:val="00E7243F"/>
    <w:rsid w:val="00E7248C"/>
    <w:rsid w:val="00E724D2"/>
    <w:rsid w:val="00E7256D"/>
    <w:rsid w:val="00E725D1"/>
    <w:rsid w:val="00E725F6"/>
    <w:rsid w:val="00E72669"/>
    <w:rsid w:val="00E726FE"/>
    <w:rsid w:val="00E72790"/>
    <w:rsid w:val="00E727BE"/>
    <w:rsid w:val="00E728E3"/>
    <w:rsid w:val="00E72A20"/>
    <w:rsid w:val="00E72A85"/>
    <w:rsid w:val="00E72B0D"/>
    <w:rsid w:val="00E72B39"/>
    <w:rsid w:val="00E72B4A"/>
    <w:rsid w:val="00E72B82"/>
    <w:rsid w:val="00E72D1C"/>
    <w:rsid w:val="00E72D71"/>
    <w:rsid w:val="00E72D90"/>
    <w:rsid w:val="00E72D9F"/>
    <w:rsid w:val="00E72EDC"/>
    <w:rsid w:val="00E72F3F"/>
    <w:rsid w:val="00E72F79"/>
    <w:rsid w:val="00E73039"/>
    <w:rsid w:val="00E73043"/>
    <w:rsid w:val="00E730B3"/>
    <w:rsid w:val="00E7312E"/>
    <w:rsid w:val="00E73189"/>
    <w:rsid w:val="00E73217"/>
    <w:rsid w:val="00E73244"/>
    <w:rsid w:val="00E7325E"/>
    <w:rsid w:val="00E732BF"/>
    <w:rsid w:val="00E732D8"/>
    <w:rsid w:val="00E732F2"/>
    <w:rsid w:val="00E735B3"/>
    <w:rsid w:val="00E735F1"/>
    <w:rsid w:val="00E73641"/>
    <w:rsid w:val="00E73649"/>
    <w:rsid w:val="00E73655"/>
    <w:rsid w:val="00E736E3"/>
    <w:rsid w:val="00E7373B"/>
    <w:rsid w:val="00E737C5"/>
    <w:rsid w:val="00E73876"/>
    <w:rsid w:val="00E738F3"/>
    <w:rsid w:val="00E7391B"/>
    <w:rsid w:val="00E73A59"/>
    <w:rsid w:val="00E73AEB"/>
    <w:rsid w:val="00E73B25"/>
    <w:rsid w:val="00E73B87"/>
    <w:rsid w:val="00E73C41"/>
    <w:rsid w:val="00E73C45"/>
    <w:rsid w:val="00E73D20"/>
    <w:rsid w:val="00E73EF9"/>
    <w:rsid w:val="00E73F9C"/>
    <w:rsid w:val="00E73FA8"/>
    <w:rsid w:val="00E740DA"/>
    <w:rsid w:val="00E74155"/>
    <w:rsid w:val="00E741D1"/>
    <w:rsid w:val="00E74245"/>
    <w:rsid w:val="00E742AD"/>
    <w:rsid w:val="00E7433C"/>
    <w:rsid w:val="00E743A0"/>
    <w:rsid w:val="00E743EE"/>
    <w:rsid w:val="00E743FD"/>
    <w:rsid w:val="00E74413"/>
    <w:rsid w:val="00E745BB"/>
    <w:rsid w:val="00E74616"/>
    <w:rsid w:val="00E746C4"/>
    <w:rsid w:val="00E7471F"/>
    <w:rsid w:val="00E747D1"/>
    <w:rsid w:val="00E7486C"/>
    <w:rsid w:val="00E748C5"/>
    <w:rsid w:val="00E74933"/>
    <w:rsid w:val="00E7494F"/>
    <w:rsid w:val="00E74962"/>
    <w:rsid w:val="00E74AE3"/>
    <w:rsid w:val="00E74C14"/>
    <w:rsid w:val="00E74C31"/>
    <w:rsid w:val="00E74CF3"/>
    <w:rsid w:val="00E74CFE"/>
    <w:rsid w:val="00E74E2C"/>
    <w:rsid w:val="00E74EDC"/>
    <w:rsid w:val="00E7502E"/>
    <w:rsid w:val="00E750CB"/>
    <w:rsid w:val="00E752AE"/>
    <w:rsid w:val="00E752F1"/>
    <w:rsid w:val="00E75376"/>
    <w:rsid w:val="00E75384"/>
    <w:rsid w:val="00E75404"/>
    <w:rsid w:val="00E754AE"/>
    <w:rsid w:val="00E754EB"/>
    <w:rsid w:val="00E75527"/>
    <w:rsid w:val="00E75602"/>
    <w:rsid w:val="00E75737"/>
    <w:rsid w:val="00E75784"/>
    <w:rsid w:val="00E75875"/>
    <w:rsid w:val="00E75886"/>
    <w:rsid w:val="00E75916"/>
    <w:rsid w:val="00E7597F"/>
    <w:rsid w:val="00E759D9"/>
    <w:rsid w:val="00E75A01"/>
    <w:rsid w:val="00E75A47"/>
    <w:rsid w:val="00E75AA7"/>
    <w:rsid w:val="00E75AB2"/>
    <w:rsid w:val="00E75B6E"/>
    <w:rsid w:val="00E75C70"/>
    <w:rsid w:val="00E75D6E"/>
    <w:rsid w:val="00E75D85"/>
    <w:rsid w:val="00E75DE8"/>
    <w:rsid w:val="00E75E0C"/>
    <w:rsid w:val="00E75E29"/>
    <w:rsid w:val="00E75EEA"/>
    <w:rsid w:val="00E75F12"/>
    <w:rsid w:val="00E75F27"/>
    <w:rsid w:val="00E75F56"/>
    <w:rsid w:val="00E76007"/>
    <w:rsid w:val="00E76027"/>
    <w:rsid w:val="00E76045"/>
    <w:rsid w:val="00E76070"/>
    <w:rsid w:val="00E760B9"/>
    <w:rsid w:val="00E76181"/>
    <w:rsid w:val="00E76196"/>
    <w:rsid w:val="00E7625B"/>
    <w:rsid w:val="00E762F8"/>
    <w:rsid w:val="00E7634D"/>
    <w:rsid w:val="00E76390"/>
    <w:rsid w:val="00E763E4"/>
    <w:rsid w:val="00E76512"/>
    <w:rsid w:val="00E76576"/>
    <w:rsid w:val="00E765C9"/>
    <w:rsid w:val="00E765CF"/>
    <w:rsid w:val="00E765D0"/>
    <w:rsid w:val="00E76683"/>
    <w:rsid w:val="00E766A3"/>
    <w:rsid w:val="00E76807"/>
    <w:rsid w:val="00E76952"/>
    <w:rsid w:val="00E7698B"/>
    <w:rsid w:val="00E769AE"/>
    <w:rsid w:val="00E76A63"/>
    <w:rsid w:val="00E76AC4"/>
    <w:rsid w:val="00E76C91"/>
    <w:rsid w:val="00E76DD0"/>
    <w:rsid w:val="00E76E18"/>
    <w:rsid w:val="00E76FED"/>
    <w:rsid w:val="00E77035"/>
    <w:rsid w:val="00E770F2"/>
    <w:rsid w:val="00E771C1"/>
    <w:rsid w:val="00E771F2"/>
    <w:rsid w:val="00E77259"/>
    <w:rsid w:val="00E772D5"/>
    <w:rsid w:val="00E7730A"/>
    <w:rsid w:val="00E7732A"/>
    <w:rsid w:val="00E7747B"/>
    <w:rsid w:val="00E77509"/>
    <w:rsid w:val="00E77588"/>
    <w:rsid w:val="00E7761A"/>
    <w:rsid w:val="00E77639"/>
    <w:rsid w:val="00E777C0"/>
    <w:rsid w:val="00E777F0"/>
    <w:rsid w:val="00E77884"/>
    <w:rsid w:val="00E77886"/>
    <w:rsid w:val="00E7789E"/>
    <w:rsid w:val="00E7793B"/>
    <w:rsid w:val="00E779D3"/>
    <w:rsid w:val="00E77A07"/>
    <w:rsid w:val="00E77CE4"/>
    <w:rsid w:val="00E77E4E"/>
    <w:rsid w:val="00E77E5C"/>
    <w:rsid w:val="00E77EAC"/>
    <w:rsid w:val="00E77EDA"/>
    <w:rsid w:val="00E77FFE"/>
    <w:rsid w:val="00E80133"/>
    <w:rsid w:val="00E80145"/>
    <w:rsid w:val="00E801CF"/>
    <w:rsid w:val="00E80205"/>
    <w:rsid w:val="00E80377"/>
    <w:rsid w:val="00E80474"/>
    <w:rsid w:val="00E804A7"/>
    <w:rsid w:val="00E804D5"/>
    <w:rsid w:val="00E805A4"/>
    <w:rsid w:val="00E8063D"/>
    <w:rsid w:val="00E80652"/>
    <w:rsid w:val="00E80769"/>
    <w:rsid w:val="00E8078B"/>
    <w:rsid w:val="00E80B85"/>
    <w:rsid w:val="00E80BB2"/>
    <w:rsid w:val="00E80BE3"/>
    <w:rsid w:val="00E80C01"/>
    <w:rsid w:val="00E80C65"/>
    <w:rsid w:val="00E80CBF"/>
    <w:rsid w:val="00E80E84"/>
    <w:rsid w:val="00E80F54"/>
    <w:rsid w:val="00E8101A"/>
    <w:rsid w:val="00E8103D"/>
    <w:rsid w:val="00E81069"/>
    <w:rsid w:val="00E810CA"/>
    <w:rsid w:val="00E81107"/>
    <w:rsid w:val="00E81165"/>
    <w:rsid w:val="00E811BD"/>
    <w:rsid w:val="00E81270"/>
    <w:rsid w:val="00E812E2"/>
    <w:rsid w:val="00E81485"/>
    <w:rsid w:val="00E8148A"/>
    <w:rsid w:val="00E81567"/>
    <w:rsid w:val="00E8162A"/>
    <w:rsid w:val="00E817AD"/>
    <w:rsid w:val="00E817EF"/>
    <w:rsid w:val="00E8184F"/>
    <w:rsid w:val="00E819A9"/>
    <w:rsid w:val="00E819C6"/>
    <w:rsid w:val="00E81BAC"/>
    <w:rsid w:val="00E81C23"/>
    <w:rsid w:val="00E81C40"/>
    <w:rsid w:val="00E81CAC"/>
    <w:rsid w:val="00E81D23"/>
    <w:rsid w:val="00E81D2A"/>
    <w:rsid w:val="00E81D87"/>
    <w:rsid w:val="00E81DD1"/>
    <w:rsid w:val="00E81E5E"/>
    <w:rsid w:val="00E81F21"/>
    <w:rsid w:val="00E81FAB"/>
    <w:rsid w:val="00E81FDB"/>
    <w:rsid w:val="00E81FE9"/>
    <w:rsid w:val="00E82030"/>
    <w:rsid w:val="00E82076"/>
    <w:rsid w:val="00E820B6"/>
    <w:rsid w:val="00E820E9"/>
    <w:rsid w:val="00E8217B"/>
    <w:rsid w:val="00E8228C"/>
    <w:rsid w:val="00E822E2"/>
    <w:rsid w:val="00E8264F"/>
    <w:rsid w:val="00E82678"/>
    <w:rsid w:val="00E827E4"/>
    <w:rsid w:val="00E828D5"/>
    <w:rsid w:val="00E82B78"/>
    <w:rsid w:val="00E82B97"/>
    <w:rsid w:val="00E82B9F"/>
    <w:rsid w:val="00E82C16"/>
    <w:rsid w:val="00E82C25"/>
    <w:rsid w:val="00E82C5B"/>
    <w:rsid w:val="00E82D00"/>
    <w:rsid w:val="00E82D81"/>
    <w:rsid w:val="00E82ECF"/>
    <w:rsid w:val="00E82EEB"/>
    <w:rsid w:val="00E82F83"/>
    <w:rsid w:val="00E8307B"/>
    <w:rsid w:val="00E8317C"/>
    <w:rsid w:val="00E831D5"/>
    <w:rsid w:val="00E831F3"/>
    <w:rsid w:val="00E83259"/>
    <w:rsid w:val="00E832B3"/>
    <w:rsid w:val="00E83377"/>
    <w:rsid w:val="00E833FA"/>
    <w:rsid w:val="00E83412"/>
    <w:rsid w:val="00E834F5"/>
    <w:rsid w:val="00E836B2"/>
    <w:rsid w:val="00E837C4"/>
    <w:rsid w:val="00E837D8"/>
    <w:rsid w:val="00E837E7"/>
    <w:rsid w:val="00E837FF"/>
    <w:rsid w:val="00E83834"/>
    <w:rsid w:val="00E839BE"/>
    <w:rsid w:val="00E839D2"/>
    <w:rsid w:val="00E83B71"/>
    <w:rsid w:val="00E83B76"/>
    <w:rsid w:val="00E83BCB"/>
    <w:rsid w:val="00E83C54"/>
    <w:rsid w:val="00E83C70"/>
    <w:rsid w:val="00E83C90"/>
    <w:rsid w:val="00E83CAC"/>
    <w:rsid w:val="00E83CBA"/>
    <w:rsid w:val="00E83CF8"/>
    <w:rsid w:val="00E83D61"/>
    <w:rsid w:val="00E83D8D"/>
    <w:rsid w:val="00E83DA6"/>
    <w:rsid w:val="00E83E11"/>
    <w:rsid w:val="00E83E7F"/>
    <w:rsid w:val="00E83F5A"/>
    <w:rsid w:val="00E8415A"/>
    <w:rsid w:val="00E84297"/>
    <w:rsid w:val="00E842A8"/>
    <w:rsid w:val="00E8435A"/>
    <w:rsid w:val="00E84363"/>
    <w:rsid w:val="00E84370"/>
    <w:rsid w:val="00E843F2"/>
    <w:rsid w:val="00E84419"/>
    <w:rsid w:val="00E84542"/>
    <w:rsid w:val="00E8456E"/>
    <w:rsid w:val="00E8461C"/>
    <w:rsid w:val="00E84708"/>
    <w:rsid w:val="00E84763"/>
    <w:rsid w:val="00E847CD"/>
    <w:rsid w:val="00E84ADB"/>
    <w:rsid w:val="00E84B16"/>
    <w:rsid w:val="00E84B81"/>
    <w:rsid w:val="00E84BAE"/>
    <w:rsid w:val="00E84C89"/>
    <w:rsid w:val="00E84CB7"/>
    <w:rsid w:val="00E84D2D"/>
    <w:rsid w:val="00E84EB6"/>
    <w:rsid w:val="00E84ECB"/>
    <w:rsid w:val="00E85038"/>
    <w:rsid w:val="00E850AF"/>
    <w:rsid w:val="00E85212"/>
    <w:rsid w:val="00E8536B"/>
    <w:rsid w:val="00E85407"/>
    <w:rsid w:val="00E8548D"/>
    <w:rsid w:val="00E85500"/>
    <w:rsid w:val="00E85528"/>
    <w:rsid w:val="00E8553D"/>
    <w:rsid w:val="00E8558C"/>
    <w:rsid w:val="00E85723"/>
    <w:rsid w:val="00E857AF"/>
    <w:rsid w:val="00E857C3"/>
    <w:rsid w:val="00E85833"/>
    <w:rsid w:val="00E85842"/>
    <w:rsid w:val="00E8596D"/>
    <w:rsid w:val="00E85992"/>
    <w:rsid w:val="00E85A11"/>
    <w:rsid w:val="00E85A92"/>
    <w:rsid w:val="00E85A97"/>
    <w:rsid w:val="00E85AE5"/>
    <w:rsid w:val="00E85C5B"/>
    <w:rsid w:val="00E85C83"/>
    <w:rsid w:val="00E85CDD"/>
    <w:rsid w:val="00E85D71"/>
    <w:rsid w:val="00E85D7B"/>
    <w:rsid w:val="00E85E56"/>
    <w:rsid w:val="00E85E62"/>
    <w:rsid w:val="00E85FB9"/>
    <w:rsid w:val="00E8609C"/>
    <w:rsid w:val="00E860AC"/>
    <w:rsid w:val="00E860DD"/>
    <w:rsid w:val="00E86104"/>
    <w:rsid w:val="00E8614A"/>
    <w:rsid w:val="00E861EF"/>
    <w:rsid w:val="00E8625D"/>
    <w:rsid w:val="00E86281"/>
    <w:rsid w:val="00E86489"/>
    <w:rsid w:val="00E86585"/>
    <w:rsid w:val="00E86592"/>
    <w:rsid w:val="00E86601"/>
    <w:rsid w:val="00E86635"/>
    <w:rsid w:val="00E8674B"/>
    <w:rsid w:val="00E8678B"/>
    <w:rsid w:val="00E867BA"/>
    <w:rsid w:val="00E86855"/>
    <w:rsid w:val="00E86866"/>
    <w:rsid w:val="00E868C3"/>
    <w:rsid w:val="00E868EC"/>
    <w:rsid w:val="00E86903"/>
    <w:rsid w:val="00E8693C"/>
    <w:rsid w:val="00E869AE"/>
    <w:rsid w:val="00E86A3B"/>
    <w:rsid w:val="00E86A47"/>
    <w:rsid w:val="00E86AE4"/>
    <w:rsid w:val="00E86AF8"/>
    <w:rsid w:val="00E86B1F"/>
    <w:rsid w:val="00E86CFD"/>
    <w:rsid w:val="00E86ED1"/>
    <w:rsid w:val="00E86FC9"/>
    <w:rsid w:val="00E86FD8"/>
    <w:rsid w:val="00E86FDD"/>
    <w:rsid w:val="00E87092"/>
    <w:rsid w:val="00E870CB"/>
    <w:rsid w:val="00E870E1"/>
    <w:rsid w:val="00E870F1"/>
    <w:rsid w:val="00E8711F"/>
    <w:rsid w:val="00E87137"/>
    <w:rsid w:val="00E8713D"/>
    <w:rsid w:val="00E871C2"/>
    <w:rsid w:val="00E8723D"/>
    <w:rsid w:val="00E87269"/>
    <w:rsid w:val="00E87273"/>
    <w:rsid w:val="00E87460"/>
    <w:rsid w:val="00E8766C"/>
    <w:rsid w:val="00E8767F"/>
    <w:rsid w:val="00E876BE"/>
    <w:rsid w:val="00E8775F"/>
    <w:rsid w:val="00E877BB"/>
    <w:rsid w:val="00E877EA"/>
    <w:rsid w:val="00E87856"/>
    <w:rsid w:val="00E8789F"/>
    <w:rsid w:val="00E87913"/>
    <w:rsid w:val="00E87BFF"/>
    <w:rsid w:val="00E87CAF"/>
    <w:rsid w:val="00E87CBD"/>
    <w:rsid w:val="00E87D32"/>
    <w:rsid w:val="00E87E28"/>
    <w:rsid w:val="00E87E34"/>
    <w:rsid w:val="00E87EAB"/>
    <w:rsid w:val="00E87F09"/>
    <w:rsid w:val="00E87F87"/>
    <w:rsid w:val="00E87FEE"/>
    <w:rsid w:val="00E87FFC"/>
    <w:rsid w:val="00E900D1"/>
    <w:rsid w:val="00E9012A"/>
    <w:rsid w:val="00E901B0"/>
    <w:rsid w:val="00E90219"/>
    <w:rsid w:val="00E9022A"/>
    <w:rsid w:val="00E90329"/>
    <w:rsid w:val="00E90498"/>
    <w:rsid w:val="00E9063D"/>
    <w:rsid w:val="00E90659"/>
    <w:rsid w:val="00E9090D"/>
    <w:rsid w:val="00E90989"/>
    <w:rsid w:val="00E90A58"/>
    <w:rsid w:val="00E90A80"/>
    <w:rsid w:val="00E90ABB"/>
    <w:rsid w:val="00E90B2C"/>
    <w:rsid w:val="00E90C2F"/>
    <w:rsid w:val="00E90C6D"/>
    <w:rsid w:val="00E90DEF"/>
    <w:rsid w:val="00E90E6A"/>
    <w:rsid w:val="00E90F3F"/>
    <w:rsid w:val="00E91015"/>
    <w:rsid w:val="00E910D5"/>
    <w:rsid w:val="00E91138"/>
    <w:rsid w:val="00E9123F"/>
    <w:rsid w:val="00E912E0"/>
    <w:rsid w:val="00E9134C"/>
    <w:rsid w:val="00E913DA"/>
    <w:rsid w:val="00E91423"/>
    <w:rsid w:val="00E914E1"/>
    <w:rsid w:val="00E914FE"/>
    <w:rsid w:val="00E9153C"/>
    <w:rsid w:val="00E91598"/>
    <w:rsid w:val="00E91670"/>
    <w:rsid w:val="00E91718"/>
    <w:rsid w:val="00E91834"/>
    <w:rsid w:val="00E91959"/>
    <w:rsid w:val="00E91963"/>
    <w:rsid w:val="00E91A74"/>
    <w:rsid w:val="00E91B19"/>
    <w:rsid w:val="00E91C05"/>
    <w:rsid w:val="00E91C3D"/>
    <w:rsid w:val="00E91D21"/>
    <w:rsid w:val="00E91D86"/>
    <w:rsid w:val="00E91D8A"/>
    <w:rsid w:val="00E91DE0"/>
    <w:rsid w:val="00E91EC8"/>
    <w:rsid w:val="00E91FBB"/>
    <w:rsid w:val="00E91FCF"/>
    <w:rsid w:val="00E92090"/>
    <w:rsid w:val="00E920FC"/>
    <w:rsid w:val="00E92103"/>
    <w:rsid w:val="00E9214A"/>
    <w:rsid w:val="00E9219A"/>
    <w:rsid w:val="00E92224"/>
    <w:rsid w:val="00E922C4"/>
    <w:rsid w:val="00E922CC"/>
    <w:rsid w:val="00E9235B"/>
    <w:rsid w:val="00E9253B"/>
    <w:rsid w:val="00E9256C"/>
    <w:rsid w:val="00E92573"/>
    <w:rsid w:val="00E9257F"/>
    <w:rsid w:val="00E92693"/>
    <w:rsid w:val="00E926E9"/>
    <w:rsid w:val="00E9273C"/>
    <w:rsid w:val="00E9278B"/>
    <w:rsid w:val="00E927FC"/>
    <w:rsid w:val="00E928C4"/>
    <w:rsid w:val="00E92945"/>
    <w:rsid w:val="00E92991"/>
    <w:rsid w:val="00E92AD2"/>
    <w:rsid w:val="00E92AD9"/>
    <w:rsid w:val="00E92B53"/>
    <w:rsid w:val="00E92C38"/>
    <w:rsid w:val="00E92C64"/>
    <w:rsid w:val="00E92CB5"/>
    <w:rsid w:val="00E92D25"/>
    <w:rsid w:val="00E92D32"/>
    <w:rsid w:val="00E92D89"/>
    <w:rsid w:val="00E92E35"/>
    <w:rsid w:val="00E92E83"/>
    <w:rsid w:val="00E92EB2"/>
    <w:rsid w:val="00E92F8D"/>
    <w:rsid w:val="00E9300F"/>
    <w:rsid w:val="00E93011"/>
    <w:rsid w:val="00E93083"/>
    <w:rsid w:val="00E933CD"/>
    <w:rsid w:val="00E93407"/>
    <w:rsid w:val="00E9350A"/>
    <w:rsid w:val="00E93510"/>
    <w:rsid w:val="00E93574"/>
    <w:rsid w:val="00E93707"/>
    <w:rsid w:val="00E93714"/>
    <w:rsid w:val="00E93716"/>
    <w:rsid w:val="00E937FE"/>
    <w:rsid w:val="00E9389A"/>
    <w:rsid w:val="00E938BC"/>
    <w:rsid w:val="00E93900"/>
    <w:rsid w:val="00E9392F"/>
    <w:rsid w:val="00E939EF"/>
    <w:rsid w:val="00E93AC5"/>
    <w:rsid w:val="00E93AE5"/>
    <w:rsid w:val="00E93B3F"/>
    <w:rsid w:val="00E93D2E"/>
    <w:rsid w:val="00E93D3E"/>
    <w:rsid w:val="00E93D5B"/>
    <w:rsid w:val="00E93D95"/>
    <w:rsid w:val="00E93FB2"/>
    <w:rsid w:val="00E93FC7"/>
    <w:rsid w:val="00E940FB"/>
    <w:rsid w:val="00E941E6"/>
    <w:rsid w:val="00E94200"/>
    <w:rsid w:val="00E9424A"/>
    <w:rsid w:val="00E9432B"/>
    <w:rsid w:val="00E94368"/>
    <w:rsid w:val="00E943AE"/>
    <w:rsid w:val="00E943BE"/>
    <w:rsid w:val="00E943CF"/>
    <w:rsid w:val="00E94423"/>
    <w:rsid w:val="00E94444"/>
    <w:rsid w:val="00E9444B"/>
    <w:rsid w:val="00E94587"/>
    <w:rsid w:val="00E946F7"/>
    <w:rsid w:val="00E946FF"/>
    <w:rsid w:val="00E9472C"/>
    <w:rsid w:val="00E947B0"/>
    <w:rsid w:val="00E947E0"/>
    <w:rsid w:val="00E9490F"/>
    <w:rsid w:val="00E94945"/>
    <w:rsid w:val="00E9498C"/>
    <w:rsid w:val="00E949C9"/>
    <w:rsid w:val="00E94A55"/>
    <w:rsid w:val="00E94A65"/>
    <w:rsid w:val="00E94A9D"/>
    <w:rsid w:val="00E94AC0"/>
    <w:rsid w:val="00E94AEA"/>
    <w:rsid w:val="00E94AF6"/>
    <w:rsid w:val="00E94C6F"/>
    <w:rsid w:val="00E94D6F"/>
    <w:rsid w:val="00E94DB6"/>
    <w:rsid w:val="00E94DCB"/>
    <w:rsid w:val="00E94E25"/>
    <w:rsid w:val="00E94E9F"/>
    <w:rsid w:val="00E9517A"/>
    <w:rsid w:val="00E952C9"/>
    <w:rsid w:val="00E9530E"/>
    <w:rsid w:val="00E9533A"/>
    <w:rsid w:val="00E95391"/>
    <w:rsid w:val="00E953FF"/>
    <w:rsid w:val="00E954B6"/>
    <w:rsid w:val="00E95745"/>
    <w:rsid w:val="00E95847"/>
    <w:rsid w:val="00E95967"/>
    <w:rsid w:val="00E959A2"/>
    <w:rsid w:val="00E959E8"/>
    <w:rsid w:val="00E95B11"/>
    <w:rsid w:val="00E95B51"/>
    <w:rsid w:val="00E95B8B"/>
    <w:rsid w:val="00E95BCE"/>
    <w:rsid w:val="00E95BD8"/>
    <w:rsid w:val="00E95C52"/>
    <w:rsid w:val="00E95C91"/>
    <w:rsid w:val="00E95D42"/>
    <w:rsid w:val="00E95D7F"/>
    <w:rsid w:val="00E95D82"/>
    <w:rsid w:val="00E95DCF"/>
    <w:rsid w:val="00E95DE9"/>
    <w:rsid w:val="00E95E16"/>
    <w:rsid w:val="00E95EDA"/>
    <w:rsid w:val="00E95F21"/>
    <w:rsid w:val="00E95F37"/>
    <w:rsid w:val="00E960EC"/>
    <w:rsid w:val="00E96273"/>
    <w:rsid w:val="00E96385"/>
    <w:rsid w:val="00E96418"/>
    <w:rsid w:val="00E9646C"/>
    <w:rsid w:val="00E96555"/>
    <w:rsid w:val="00E965D3"/>
    <w:rsid w:val="00E965DF"/>
    <w:rsid w:val="00E96642"/>
    <w:rsid w:val="00E96741"/>
    <w:rsid w:val="00E9675B"/>
    <w:rsid w:val="00E967FF"/>
    <w:rsid w:val="00E9688A"/>
    <w:rsid w:val="00E969E1"/>
    <w:rsid w:val="00E96DD4"/>
    <w:rsid w:val="00E96E97"/>
    <w:rsid w:val="00E96ED3"/>
    <w:rsid w:val="00E96EF6"/>
    <w:rsid w:val="00E96F77"/>
    <w:rsid w:val="00E970DE"/>
    <w:rsid w:val="00E97139"/>
    <w:rsid w:val="00E972C7"/>
    <w:rsid w:val="00E97398"/>
    <w:rsid w:val="00E974B6"/>
    <w:rsid w:val="00E974BB"/>
    <w:rsid w:val="00E9767C"/>
    <w:rsid w:val="00E9772A"/>
    <w:rsid w:val="00E9782F"/>
    <w:rsid w:val="00E9786D"/>
    <w:rsid w:val="00E978D8"/>
    <w:rsid w:val="00E97901"/>
    <w:rsid w:val="00E9796B"/>
    <w:rsid w:val="00E97A12"/>
    <w:rsid w:val="00E97A3F"/>
    <w:rsid w:val="00E97B2A"/>
    <w:rsid w:val="00E97B4C"/>
    <w:rsid w:val="00E97C14"/>
    <w:rsid w:val="00E97C65"/>
    <w:rsid w:val="00E97CA6"/>
    <w:rsid w:val="00E97CD5"/>
    <w:rsid w:val="00E97D25"/>
    <w:rsid w:val="00E97D49"/>
    <w:rsid w:val="00E97D83"/>
    <w:rsid w:val="00EA006A"/>
    <w:rsid w:val="00EA0220"/>
    <w:rsid w:val="00EA0251"/>
    <w:rsid w:val="00EA0297"/>
    <w:rsid w:val="00EA02B3"/>
    <w:rsid w:val="00EA033A"/>
    <w:rsid w:val="00EA0342"/>
    <w:rsid w:val="00EA0374"/>
    <w:rsid w:val="00EA03C0"/>
    <w:rsid w:val="00EA0405"/>
    <w:rsid w:val="00EA0420"/>
    <w:rsid w:val="00EA0502"/>
    <w:rsid w:val="00EA0515"/>
    <w:rsid w:val="00EA0521"/>
    <w:rsid w:val="00EA0544"/>
    <w:rsid w:val="00EA05F4"/>
    <w:rsid w:val="00EA062E"/>
    <w:rsid w:val="00EA0662"/>
    <w:rsid w:val="00EA0693"/>
    <w:rsid w:val="00EA07BF"/>
    <w:rsid w:val="00EA07DE"/>
    <w:rsid w:val="00EA097E"/>
    <w:rsid w:val="00EA09CE"/>
    <w:rsid w:val="00EA0A53"/>
    <w:rsid w:val="00EA0B1F"/>
    <w:rsid w:val="00EA0B93"/>
    <w:rsid w:val="00EA0C0D"/>
    <w:rsid w:val="00EA0C28"/>
    <w:rsid w:val="00EA0C71"/>
    <w:rsid w:val="00EA0D0A"/>
    <w:rsid w:val="00EA0D7A"/>
    <w:rsid w:val="00EA0DBA"/>
    <w:rsid w:val="00EA0E04"/>
    <w:rsid w:val="00EA0E45"/>
    <w:rsid w:val="00EA0EE8"/>
    <w:rsid w:val="00EA0EF6"/>
    <w:rsid w:val="00EA0F83"/>
    <w:rsid w:val="00EA0FCA"/>
    <w:rsid w:val="00EA0FFD"/>
    <w:rsid w:val="00EA1065"/>
    <w:rsid w:val="00EA1091"/>
    <w:rsid w:val="00EA109B"/>
    <w:rsid w:val="00EA109E"/>
    <w:rsid w:val="00EA1135"/>
    <w:rsid w:val="00EA123E"/>
    <w:rsid w:val="00EA12AF"/>
    <w:rsid w:val="00EA12E3"/>
    <w:rsid w:val="00EA1434"/>
    <w:rsid w:val="00EA145F"/>
    <w:rsid w:val="00EA14C0"/>
    <w:rsid w:val="00EA14DC"/>
    <w:rsid w:val="00EA1505"/>
    <w:rsid w:val="00EA15A0"/>
    <w:rsid w:val="00EA1672"/>
    <w:rsid w:val="00EA16AA"/>
    <w:rsid w:val="00EA1879"/>
    <w:rsid w:val="00EA1916"/>
    <w:rsid w:val="00EA192C"/>
    <w:rsid w:val="00EA1A78"/>
    <w:rsid w:val="00EA1AB0"/>
    <w:rsid w:val="00EA1CF1"/>
    <w:rsid w:val="00EA1D01"/>
    <w:rsid w:val="00EA1D73"/>
    <w:rsid w:val="00EA1D79"/>
    <w:rsid w:val="00EA1D8E"/>
    <w:rsid w:val="00EA1E0A"/>
    <w:rsid w:val="00EA1E92"/>
    <w:rsid w:val="00EA1F85"/>
    <w:rsid w:val="00EA2037"/>
    <w:rsid w:val="00EA2068"/>
    <w:rsid w:val="00EA2116"/>
    <w:rsid w:val="00EA2162"/>
    <w:rsid w:val="00EA217B"/>
    <w:rsid w:val="00EA21BB"/>
    <w:rsid w:val="00EA223F"/>
    <w:rsid w:val="00EA22AC"/>
    <w:rsid w:val="00EA2362"/>
    <w:rsid w:val="00EA23CB"/>
    <w:rsid w:val="00EA2452"/>
    <w:rsid w:val="00EA2514"/>
    <w:rsid w:val="00EA2594"/>
    <w:rsid w:val="00EA2614"/>
    <w:rsid w:val="00EA263F"/>
    <w:rsid w:val="00EA26BB"/>
    <w:rsid w:val="00EA275F"/>
    <w:rsid w:val="00EA277A"/>
    <w:rsid w:val="00EA2991"/>
    <w:rsid w:val="00EA29DC"/>
    <w:rsid w:val="00EA2A1F"/>
    <w:rsid w:val="00EA2B05"/>
    <w:rsid w:val="00EA2D8C"/>
    <w:rsid w:val="00EA2DDD"/>
    <w:rsid w:val="00EA2E09"/>
    <w:rsid w:val="00EA2FDB"/>
    <w:rsid w:val="00EA304E"/>
    <w:rsid w:val="00EA3050"/>
    <w:rsid w:val="00EA31AD"/>
    <w:rsid w:val="00EA31C9"/>
    <w:rsid w:val="00EA3204"/>
    <w:rsid w:val="00EA3233"/>
    <w:rsid w:val="00EA3284"/>
    <w:rsid w:val="00EA3295"/>
    <w:rsid w:val="00EA32A8"/>
    <w:rsid w:val="00EA33A2"/>
    <w:rsid w:val="00EA3421"/>
    <w:rsid w:val="00EA360B"/>
    <w:rsid w:val="00EA362C"/>
    <w:rsid w:val="00EA3681"/>
    <w:rsid w:val="00EA36CD"/>
    <w:rsid w:val="00EA370F"/>
    <w:rsid w:val="00EA37D0"/>
    <w:rsid w:val="00EA381D"/>
    <w:rsid w:val="00EA3A77"/>
    <w:rsid w:val="00EA3C3E"/>
    <w:rsid w:val="00EA3D27"/>
    <w:rsid w:val="00EA3E33"/>
    <w:rsid w:val="00EA3E5F"/>
    <w:rsid w:val="00EA3E9C"/>
    <w:rsid w:val="00EA3FC6"/>
    <w:rsid w:val="00EA3FEF"/>
    <w:rsid w:val="00EA4014"/>
    <w:rsid w:val="00EA4058"/>
    <w:rsid w:val="00EA41A3"/>
    <w:rsid w:val="00EA41AF"/>
    <w:rsid w:val="00EA41BF"/>
    <w:rsid w:val="00EA41C5"/>
    <w:rsid w:val="00EA434D"/>
    <w:rsid w:val="00EA43A1"/>
    <w:rsid w:val="00EA4422"/>
    <w:rsid w:val="00EA44BA"/>
    <w:rsid w:val="00EA459A"/>
    <w:rsid w:val="00EA4692"/>
    <w:rsid w:val="00EA4694"/>
    <w:rsid w:val="00EA46D4"/>
    <w:rsid w:val="00EA4736"/>
    <w:rsid w:val="00EA4814"/>
    <w:rsid w:val="00EA4868"/>
    <w:rsid w:val="00EA48D3"/>
    <w:rsid w:val="00EA48DF"/>
    <w:rsid w:val="00EA4964"/>
    <w:rsid w:val="00EA4979"/>
    <w:rsid w:val="00EA49C1"/>
    <w:rsid w:val="00EA4A33"/>
    <w:rsid w:val="00EA4A60"/>
    <w:rsid w:val="00EA4A91"/>
    <w:rsid w:val="00EA4B9C"/>
    <w:rsid w:val="00EA4C17"/>
    <w:rsid w:val="00EA4D04"/>
    <w:rsid w:val="00EA4D92"/>
    <w:rsid w:val="00EA4E0A"/>
    <w:rsid w:val="00EA4E11"/>
    <w:rsid w:val="00EA4EE7"/>
    <w:rsid w:val="00EA4FE0"/>
    <w:rsid w:val="00EA508C"/>
    <w:rsid w:val="00EA50AB"/>
    <w:rsid w:val="00EA5130"/>
    <w:rsid w:val="00EA5346"/>
    <w:rsid w:val="00EA5397"/>
    <w:rsid w:val="00EA53B8"/>
    <w:rsid w:val="00EA546B"/>
    <w:rsid w:val="00EA5609"/>
    <w:rsid w:val="00EA56AA"/>
    <w:rsid w:val="00EA571B"/>
    <w:rsid w:val="00EA57A7"/>
    <w:rsid w:val="00EA57C5"/>
    <w:rsid w:val="00EA595F"/>
    <w:rsid w:val="00EA5A1E"/>
    <w:rsid w:val="00EA5B0B"/>
    <w:rsid w:val="00EA5B17"/>
    <w:rsid w:val="00EA5B2E"/>
    <w:rsid w:val="00EA5B3A"/>
    <w:rsid w:val="00EA5C6B"/>
    <w:rsid w:val="00EA5D7D"/>
    <w:rsid w:val="00EA5D7E"/>
    <w:rsid w:val="00EA5F26"/>
    <w:rsid w:val="00EA5F31"/>
    <w:rsid w:val="00EA5F53"/>
    <w:rsid w:val="00EA5F85"/>
    <w:rsid w:val="00EA5F92"/>
    <w:rsid w:val="00EA6003"/>
    <w:rsid w:val="00EA606D"/>
    <w:rsid w:val="00EA6158"/>
    <w:rsid w:val="00EA62C9"/>
    <w:rsid w:val="00EA63C4"/>
    <w:rsid w:val="00EA641D"/>
    <w:rsid w:val="00EA6454"/>
    <w:rsid w:val="00EA6458"/>
    <w:rsid w:val="00EA64AC"/>
    <w:rsid w:val="00EA64B4"/>
    <w:rsid w:val="00EA65F1"/>
    <w:rsid w:val="00EA6665"/>
    <w:rsid w:val="00EA67F9"/>
    <w:rsid w:val="00EA6887"/>
    <w:rsid w:val="00EA6935"/>
    <w:rsid w:val="00EA6967"/>
    <w:rsid w:val="00EA69C9"/>
    <w:rsid w:val="00EA6ABE"/>
    <w:rsid w:val="00EA6AFB"/>
    <w:rsid w:val="00EA6B33"/>
    <w:rsid w:val="00EA6B93"/>
    <w:rsid w:val="00EA6C39"/>
    <w:rsid w:val="00EA6C40"/>
    <w:rsid w:val="00EA6C79"/>
    <w:rsid w:val="00EA6CC5"/>
    <w:rsid w:val="00EA6D2D"/>
    <w:rsid w:val="00EA6E01"/>
    <w:rsid w:val="00EA6EDA"/>
    <w:rsid w:val="00EA6F2E"/>
    <w:rsid w:val="00EA6F44"/>
    <w:rsid w:val="00EA70F6"/>
    <w:rsid w:val="00EA7170"/>
    <w:rsid w:val="00EA7384"/>
    <w:rsid w:val="00EA74A4"/>
    <w:rsid w:val="00EA7613"/>
    <w:rsid w:val="00EA76FF"/>
    <w:rsid w:val="00EA773D"/>
    <w:rsid w:val="00EA793B"/>
    <w:rsid w:val="00EA7A7E"/>
    <w:rsid w:val="00EA7AE1"/>
    <w:rsid w:val="00EA7AF1"/>
    <w:rsid w:val="00EA7B11"/>
    <w:rsid w:val="00EA7B78"/>
    <w:rsid w:val="00EA7B8E"/>
    <w:rsid w:val="00EA7CED"/>
    <w:rsid w:val="00EA7D2F"/>
    <w:rsid w:val="00EA7D62"/>
    <w:rsid w:val="00EB0023"/>
    <w:rsid w:val="00EB002A"/>
    <w:rsid w:val="00EB00DD"/>
    <w:rsid w:val="00EB01D6"/>
    <w:rsid w:val="00EB02E0"/>
    <w:rsid w:val="00EB03A3"/>
    <w:rsid w:val="00EB03DE"/>
    <w:rsid w:val="00EB03E0"/>
    <w:rsid w:val="00EB0434"/>
    <w:rsid w:val="00EB043E"/>
    <w:rsid w:val="00EB0526"/>
    <w:rsid w:val="00EB0537"/>
    <w:rsid w:val="00EB05DA"/>
    <w:rsid w:val="00EB07E5"/>
    <w:rsid w:val="00EB0931"/>
    <w:rsid w:val="00EB0956"/>
    <w:rsid w:val="00EB0985"/>
    <w:rsid w:val="00EB098D"/>
    <w:rsid w:val="00EB0AD3"/>
    <w:rsid w:val="00EB0B41"/>
    <w:rsid w:val="00EB0B81"/>
    <w:rsid w:val="00EB0BD7"/>
    <w:rsid w:val="00EB0D6F"/>
    <w:rsid w:val="00EB0D92"/>
    <w:rsid w:val="00EB0EB8"/>
    <w:rsid w:val="00EB10A0"/>
    <w:rsid w:val="00EB10DE"/>
    <w:rsid w:val="00EB10EC"/>
    <w:rsid w:val="00EB10F6"/>
    <w:rsid w:val="00EB1240"/>
    <w:rsid w:val="00EB1276"/>
    <w:rsid w:val="00EB12BF"/>
    <w:rsid w:val="00EB1336"/>
    <w:rsid w:val="00EB137B"/>
    <w:rsid w:val="00EB13D8"/>
    <w:rsid w:val="00EB14A6"/>
    <w:rsid w:val="00EB14AE"/>
    <w:rsid w:val="00EB14F7"/>
    <w:rsid w:val="00EB1514"/>
    <w:rsid w:val="00EB1584"/>
    <w:rsid w:val="00EB1607"/>
    <w:rsid w:val="00EB17A9"/>
    <w:rsid w:val="00EB184D"/>
    <w:rsid w:val="00EB190F"/>
    <w:rsid w:val="00EB19B5"/>
    <w:rsid w:val="00EB1A75"/>
    <w:rsid w:val="00EB1D77"/>
    <w:rsid w:val="00EB1DBB"/>
    <w:rsid w:val="00EB1E4E"/>
    <w:rsid w:val="00EB1F99"/>
    <w:rsid w:val="00EB2023"/>
    <w:rsid w:val="00EB209E"/>
    <w:rsid w:val="00EB2242"/>
    <w:rsid w:val="00EB2270"/>
    <w:rsid w:val="00EB2283"/>
    <w:rsid w:val="00EB228A"/>
    <w:rsid w:val="00EB2338"/>
    <w:rsid w:val="00EB2352"/>
    <w:rsid w:val="00EB235B"/>
    <w:rsid w:val="00EB2591"/>
    <w:rsid w:val="00EB25BD"/>
    <w:rsid w:val="00EB261F"/>
    <w:rsid w:val="00EB2634"/>
    <w:rsid w:val="00EB2782"/>
    <w:rsid w:val="00EB27D6"/>
    <w:rsid w:val="00EB27ED"/>
    <w:rsid w:val="00EB2894"/>
    <w:rsid w:val="00EB28B2"/>
    <w:rsid w:val="00EB28B9"/>
    <w:rsid w:val="00EB28E9"/>
    <w:rsid w:val="00EB298B"/>
    <w:rsid w:val="00EB29E2"/>
    <w:rsid w:val="00EB29F3"/>
    <w:rsid w:val="00EB2A15"/>
    <w:rsid w:val="00EB2C9D"/>
    <w:rsid w:val="00EB2CA9"/>
    <w:rsid w:val="00EB2D23"/>
    <w:rsid w:val="00EB2D8B"/>
    <w:rsid w:val="00EB2ECB"/>
    <w:rsid w:val="00EB2F8C"/>
    <w:rsid w:val="00EB302B"/>
    <w:rsid w:val="00EB3077"/>
    <w:rsid w:val="00EB30E5"/>
    <w:rsid w:val="00EB30ED"/>
    <w:rsid w:val="00EB31A3"/>
    <w:rsid w:val="00EB31CA"/>
    <w:rsid w:val="00EB3235"/>
    <w:rsid w:val="00EB325B"/>
    <w:rsid w:val="00EB3303"/>
    <w:rsid w:val="00EB333D"/>
    <w:rsid w:val="00EB3509"/>
    <w:rsid w:val="00EB3514"/>
    <w:rsid w:val="00EB353A"/>
    <w:rsid w:val="00EB3541"/>
    <w:rsid w:val="00EB35BB"/>
    <w:rsid w:val="00EB376A"/>
    <w:rsid w:val="00EB3877"/>
    <w:rsid w:val="00EB389A"/>
    <w:rsid w:val="00EB3992"/>
    <w:rsid w:val="00EB39EA"/>
    <w:rsid w:val="00EB3A6C"/>
    <w:rsid w:val="00EB3A91"/>
    <w:rsid w:val="00EB3DE2"/>
    <w:rsid w:val="00EB3DF7"/>
    <w:rsid w:val="00EB3E15"/>
    <w:rsid w:val="00EB3E22"/>
    <w:rsid w:val="00EB3EA3"/>
    <w:rsid w:val="00EB3ED4"/>
    <w:rsid w:val="00EB3F35"/>
    <w:rsid w:val="00EB40B2"/>
    <w:rsid w:val="00EB4194"/>
    <w:rsid w:val="00EB439B"/>
    <w:rsid w:val="00EB43A3"/>
    <w:rsid w:val="00EB43B1"/>
    <w:rsid w:val="00EB4471"/>
    <w:rsid w:val="00EB4491"/>
    <w:rsid w:val="00EB45BA"/>
    <w:rsid w:val="00EB4605"/>
    <w:rsid w:val="00EB4644"/>
    <w:rsid w:val="00EB46A8"/>
    <w:rsid w:val="00EB46CD"/>
    <w:rsid w:val="00EB478A"/>
    <w:rsid w:val="00EB47AE"/>
    <w:rsid w:val="00EB47B4"/>
    <w:rsid w:val="00EB49EA"/>
    <w:rsid w:val="00EB4B4C"/>
    <w:rsid w:val="00EB4BBF"/>
    <w:rsid w:val="00EB4CA8"/>
    <w:rsid w:val="00EB4D53"/>
    <w:rsid w:val="00EB4D90"/>
    <w:rsid w:val="00EB4DA2"/>
    <w:rsid w:val="00EB4FA0"/>
    <w:rsid w:val="00EB4FB6"/>
    <w:rsid w:val="00EB5056"/>
    <w:rsid w:val="00EB5270"/>
    <w:rsid w:val="00EB54C3"/>
    <w:rsid w:val="00EB5512"/>
    <w:rsid w:val="00EB55A6"/>
    <w:rsid w:val="00EB55D2"/>
    <w:rsid w:val="00EB55EB"/>
    <w:rsid w:val="00EB5615"/>
    <w:rsid w:val="00EB581A"/>
    <w:rsid w:val="00EB5880"/>
    <w:rsid w:val="00EB588F"/>
    <w:rsid w:val="00EB5957"/>
    <w:rsid w:val="00EB59A1"/>
    <w:rsid w:val="00EB5A41"/>
    <w:rsid w:val="00EB5A5F"/>
    <w:rsid w:val="00EB5A88"/>
    <w:rsid w:val="00EB5A8E"/>
    <w:rsid w:val="00EB5C8D"/>
    <w:rsid w:val="00EB5D17"/>
    <w:rsid w:val="00EB5D52"/>
    <w:rsid w:val="00EB5DEB"/>
    <w:rsid w:val="00EB5E64"/>
    <w:rsid w:val="00EB5F4B"/>
    <w:rsid w:val="00EB604B"/>
    <w:rsid w:val="00EB613D"/>
    <w:rsid w:val="00EB6149"/>
    <w:rsid w:val="00EB6153"/>
    <w:rsid w:val="00EB61BB"/>
    <w:rsid w:val="00EB6262"/>
    <w:rsid w:val="00EB6323"/>
    <w:rsid w:val="00EB63E9"/>
    <w:rsid w:val="00EB647E"/>
    <w:rsid w:val="00EB6535"/>
    <w:rsid w:val="00EB654F"/>
    <w:rsid w:val="00EB6556"/>
    <w:rsid w:val="00EB6592"/>
    <w:rsid w:val="00EB665C"/>
    <w:rsid w:val="00EB66CE"/>
    <w:rsid w:val="00EB6719"/>
    <w:rsid w:val="00EB677D"/>
    <w:rsid w:val="00EB6847"/>
    <w:rsid w:val="00EB6884"/>
    <w:rsid w:val="00EB6901"/>
    <w:rsid w:val="00EB6916"/>
    <w:rsid w:val="00EB693B"/>
    <w:rsid w:val="00EB69BD"/>
    <w:rsid w:val="00EB6B33"/>
    <w:rsid w:val="00EB6B53"/>
    <w:rsid w:val="00EB6B60"/>
    <w:rsid w:val="00EB6CF1"/>
    <w:rsid w:val="00EB6D27"/>
    <w:rsid w:val="00EB6E4C"/>
    <w:rsid w:val="00EB6E51"/>
    <w:rsid w:val="00EB6E90"/>
    <w:rsid w:val="00EB6EF3"/>
    <w:rsid w:val="00EB6F51"/>
    <w:rsid w:val="00EB6F59"/>
    <w:rsid w:val="00EB7068"/>
    <w:rsid w:val="00EB708C"/>
    <w:rsid w:val="00EB735F"/>
    <w:rsid w:val="00EB7507"/>
    <w:rsid w:val="00EB757F"/>
    <w:rsid w:val="00EB776A"/>
    <w:rsid w:val="00EB77B2"/>
    <w:rsid w:val="00EB794B"/>
    <w:rsid w:val="00EB7B09"/>
    <w:rsid w:val="00EB7B14"/>
    <w:rsid w:val="00EB7B72"/>
    <w:rsid w:val="00EB7BA9"/>
    <w:rsid w:val="00EB7C63"/>
    <w:rsid w:val="00EB7D35"/>
    <w:rsid w:val="00EB7D75"/>
    <w:rsid w:val="00EB7D76"/>
    <w:rsid w:val="00EB7DE5"/>
    <w:rsid w:val="00EB7DF8"/>
    <w:rsid w:val="00EB7E48"/>
    <w:rsid w:val="00EB7EA3"/>
    <w:rsid w:val="00EC0048"/>
    <w:rsid w:val="00EC023B"/>
    <w:rsid w:val="00EC023C"/>
    <w:rsid w:val="00EC0333"/>
    <w:rsid w:val="00EC04D2"/>
    <w:rsid w:val="00EC0576"/>
    <w:rsid w:val="00EC0608"/>
    <w:rsid w:val="00EC06C7"/>
    <w:rsid w:val="00EC0746"/>
    <w:rsid w:val="00EC080E"/>
    <w:rsid w:val="00EC0865"/>
    <w:rsid w:val="00EC08CF"/>
    <w:rsid w:val="00EC08D8"/>
    <w:rsid w:val="00EC090F"/>
    <w:rsid w:val="00EC091C"/>
    <w:rsid w:val="00EC0B20"/>
    <w:rsid w:val="00EC0B9C"/>
    <w:rsid w:val="00EC0C03"/>
    <w:rsid w:val="00EC0C3E"/>
    <w:rsid w:val="00EC0C69"/>
    <w:rsid w:val="00EC0CEA"/>
    <w:rsid w:val="00EC0D79"/>
    <w:rsid w:val="00EC0EE7"/>
    <w:rsid w:val="00EC0F95"/>
    <w:rsid w:val="00EC0FB1"/>
    <w:rsid w:val="00EC0FFC"/>
    <w:rsid w:val="00EC100D"/>
    <w:rsid w:val="00EC11D8"/>
    <w:rsid w:val="00EC1210"/>
    <w:rsid w:val="00EC1313"/>
    <w:rsid w:val="00EC134F"/>
    <w:rsid w:val="00EC142C"/>
    <w:rsid w:val="00EC151E"/>
    <w:rsid w:val="00EC153B"/>
    <w:rsid w:val="00EC1552"/>
    <w:rsid w:val="00EC1593"/>
    <w:rsid w:val="00EC15CF"/>
    <w:rsid w:val="00EC16F3"/>
    <w:rsid w:val="00EC18D9"/>
    <w:rsid w:val="00EC18F9"/>
    <w:rsid w:val="00EC19B8"/>
    <w:rsid w:val="00EC19E8"/>
    <w:rsid w:val="00EC1A57"/>
    <w:rsid w:val="00EC1A65"/>
    <w:rsid w:val="00EC1C3A"/>
    <w:rsid w:val="00EC1CFB"/>
    <w:rsid w:val="00EC1D1B"/>
    <w:rsid w:val="00EC1D6C"/>
    <w:rsid w:val="00EC1DD9"/>
    <w:rsid w:val="00EC1E54"/>
    <w:rsid w:val="00EC1F29"/>
    <w:rsid w:val="00EC1F51"/>
    <w:rsid w:val="00EC2029"/>
    <w:rsid w:val="00EC2037"/>
    <w:rsid w:val="00EC20A5"/>
    <w:rsid w:val="00EC213A"/>
    <w:rsid w:val="00EC2191"/>
    <w:rsid w:val="00EC22BA"/>
    <w:rsid w:val="00EC232E"/>
    <w:rsid w:val="00EC248C"/>
    <w:rsid w:val="00EC2517"/>
    <w:rsid w:val="00EC2607"/>
    <w:rsid w:val="00EC2720"/>
    <w:rsid w:val="00EC27EC"/>
    <w:rsid w:val="00EC2823"/>
    <w:rsid w:val="00EC2907"/>
    <w:rsid w:val="00EC2965"/>
    <w:rsid w:val="00EC2991"/>
    <w:rsid w:val="00EC2AE9"/>
    <w:rsid w:val="00EC2B1D"/>
    <w:rsid w:val="00EC2B3E"/>
    <w:rsid w:val="00EC2C41"/>
    <w:rsid w:val="00EC2CD2"/>
    <w:rsid w:val="00EC2DF5"/>
    <w:rsid w:val="00EC2E72"/>
    <w:rsid w:val="00EC2E89"/>
    <w:rsid w:val="00EC2F42"/>
    <w:rsid w:val="00EC2F9A"/>
    <w:rsid w:val="00EC2FA8"/>
    <w:rsid w:val="00EC2FB5"/>
    <w:rsid w:val="00EC2FBB"/>
    <w:rsid w:val="00EC304E"/>
    <w:rsid w:val="00EC3059"/>
    <w:rsid w:val="00EC30B0"/>
    <w:rsid w:val="00EC3122"/>
    <w:rsid w:val="00EC31AC"/>
    <w:rsid w:val="00EC31B1"/>
    <w:rsid w:val="00EC31EC"/>
    <w:rsid w:val="00EC320C"/>
    <w:rsid w:val="00EC33F5"/>
    <w:rsid w:val="00EC3449"/>
    <w:rsid w:val="00EC34E7"/>
    <w:rsid w:val="00EC34FB"/>
    <w:rsid w:val="00EC3617"/>
    <w:rsid w:val="00EC3704"/>
    <w:rsid w:val="00EC3754"/>
    <w:rsid w:val="00EC385A"/>
    <w:rsid w:val="00EC38A0"/>
    <w:rsid w:val="00EC39C2"/>
    <w:rsid w:val="00EC3A5B"/>
    <w:rsid w:val="00EC3B62"/>
    <w:rsid w:val="00EC3B88"/>
    <w:rsid w:val="00EC3C41"/>
    <w:rsid w:val="00EC3D1C"/>
    <w:rsid w:val="00EC3D38"/>
    <w:rsid w:val="00EC40BF"/>
    <w:rsid w:val="00EC4219"/>
    <w:rsid w:val="00EC4233"/>
    <w:rsid w:val="00EC4342"/>
    <w:rsid w:val="00EC443F"/>
    <w:rsid w:val="00EC4471"/>
    <w:rsid w:val="00EC44B2"/>
    <w:rsid w:val="00EC44E9"/>
    <w:rsid w:val="00EC44F9"/>
    <w:rsid w:val="00EC4519"/>
    <w:rsid w:val="00EC4544"/>
    <w:rsid w:val="00EC4578"/>
    <w:rsid w:val="00EC4690"/>
    <w:rsid w:val="00EC46E8"/>
    <w:rsid w:val="00EC4704"/>
    <w:rsid w:val="00EC47FC"/>
    <w:rsid w:val="00EC4913"/>
    <w:rsid w:val="00EC4A2B"/>
    <w:rsid w:val="00EC4A85"/>
    <w:rsid w:val="00EC4AEE"/>
    <w:rsid w:val="00EC4B35"/>
    <w:rsid w:val="00EC4B8E"/>
    <w:rsid w:val="00EC4BB3"/>
    <w:rsid w:val="00EC4C92"/>
    <w:rsid w:val="00EC4D9F"/>
    <w:rsid w:val="00EC4E2C"/>
    <w:rsid w:val="00EC4F1B"/>
    <w:rsid w:val="00EC4F3D"/>
    <w:rsid w:val="00EC50D7"/>
    <w:rsid w:val="00EC511D"/>
    <w:rsid w:val="00EC514A"/>
    <w:rsid w:val="00EC51F7"/>
    <w:rsid w:val="00EC5326"/>
    <w:rsid w:val="00EC5330"/>
    <w:rsid w:val="00EC560F"/>
    <w:rsid w:val="00EC579A"/>
    <w:rsid w:val="00EC57B2"/>
    <w:rsid w:val="00EC58F4"/>
    <w:rsid w:val="00EC5941"/>
    <w:rsid w:val="00EC59DF"/>
    <w:rsid w:val="00EC5A86"/>
    <w:rsid w:val="00EC5BA4"/>
    <w:rsid w:val="00EC5ED6"/>
    <w:rsid w:val="00EC5F21"/>
    <w:rsid w:val="00EC5FC7"/>
    <w:rsid w:val="00EC601B"/>
    <w:rsid w:val="00EC6068"/>
    <w:rsid w:val="00EC625E"/>
    <w:rsid w:val="00EC630D"/>
    <w:rsid w:val="00EC633E"/>
    <w:rsid w:val="00EC6346"/>
    <w:rsid w:val="00EC635C"/>
    <w:rsid w:val="00EC63D7"/>
    <w:rsid w:val="00EC63F6"/>
    <w:rsid w:val="00EC6420"/>
    <w:rsid w:val="00EC6438"/>
    <w:rsid w:val="00EC64C7"/>
    <w:rsid w:val="00EC64C8"/>
    <w:rsid w:val="00EC650B"/>
    <w:rsid w:val="00EC6576"/>
    <w:rsid w:val="00EC6652"/>
    <w:rsid w:val="00EC67B4"/>
    <w:rsid w:val="00EC67D6"/>
    <w:rsid w:val="00EC680E"/>
    <w:rsid w:val="00EC688B"/>
    <w:rsid w:val="00EC68AE"/>
    <w:rsid w:val="00EC68B1"/>
    <w:rsid w:val="00EC6970"/>
    <w:rsid w:val="00EC6A32"/>
    <w:rsid w:val="00EC6B1C"/>
    <w:rsid w:val="00EC6D36"/>
    <w:rsid w:val="00EC6EF7"/>
    <w:rsid w:val="00EC6F34"/>
    <w:rsid w:val="00EC7045"/>
    <w:rsid w:val="00EC704A"/>
    <w:rsid w:val="00EC705F"/>
    <w:rsid w:val="00EC716C"/>
    <w:rsid w:val="00EC7174"/>
    <w:rsid w:val="00EC725C"/>
    <w:rsid w:val="00EC731B"/>
    <w:rsid w:val="00EC73D4"/>
    <w:rsid w:val="00EC7405"/>
    <w:rsid w:val="00EC74D4"/>
    <w:rsid w:val="00EC75FC"/>
    <w:rsid w:val="00EC7603"/>
    <w:rsid w:val="00EC7642"/>
    <w:rsid w:val="00EC7808"/>
    <w:rsid w:val="00EC7837"/>
    <w:rsid w:val="00EC7874"/>
    <w:rsid w:val="00EC78B0"/>
    <w:rsid w:val="00EC78EE"/>
    <w:rsid w:val="00EC79D6"/>
    <w:rsid w:val="00EC7A24"/>
    <w:rsid w:val="00EC7A86"/>
    <w:rsid w:val="00EC7AB7"/>
    <w:rsid w:val="00EC7ACD"/>
    <w:rsid w:val="00EC7B15"/>
    <w:rsid w:val="00EC7BCF"/>
    <w:rsid w:val="00EC7BFA"/>
    <w:rsid w:val="00EC7C30"/>
    <w:rsid w:val="00EC7D56"/>
    <w:rsid w:val="00EC7DEB"/>
    <w:rsid w:val="00EC7DF9"/>
    <w:rsid w:val="00EC7EFD"/>
    <w:rsid w:val="00EC7F1F"/>
    <w:rsid w:val="00ED00DD"/>
    <w:rsid w:val="00ED0121"/>
    <w:rsid w:val="00ED016F"/>
    <w:rsid w:val="00ED0195"/>
    <w:rsid w:val="00ED025D"/>
    <w:rsid w:val="00ED0349"/>
    <w:rsid w:val="00ED035B"/>
    <w:rsid w:val="00ED041D"/>
    <w:rsid w:val="00ED042E"/>
    <w:rsid w:val="00ED049F"/>
    <w:rsid w:val="00ED04C6"/>
    <w:rsid w:val="00ED05B4"/>
    <w:rsid w:val="00ED0740"/>
    <w:rsid w:val="00ED076E"/>
    <w:rsid w:val="00ED0874"/>
    <w:rsid w:val="00ED092E"/>
    <w:rsid w:val="00ED09CE"/>
    <w:rsid w:val="00ED0A2E"/>
    <w:rsid w:val="00ED0AC6"/>
    <w:rsid w:val="00ED0B42"/>
    <w:rsid w:val="00ED0B8D"/>
    <w:rsid w:val="00ED0BC5"/>
    <w:rsid w:val="00ED0C53"/>
    <w:rsid w:val="00ED0D99"/>
    <w:rsid w:val="00ED0EE7"/>
    <w:rsid w:val="00ED0F58"/>
    <w:rsid w:val="00ED0F76"/>
    <w:rsid w:val="00ED0F8B"/>
    <w:rsid w:val="00ED1152"/>
    <w:rsid w:val="00ED126C"/>
    <w:rsid w:val="00ED1295"/>
    <w:rsid w:val="00ED1307"/>
    <w:rsid w:val="00ED14CE"/>
    <w:rsid w:val="00ED154F"/>
    <w:rsid w:val="00ED161E"/>
    <w:rsid w:val="00ED1633"/>
    <w:rsid w:val="00ED174F"/>
    <w:rsid w:val="00ED184B"/>
    <w:rsid w:val="00ED18FE"/>
    <w:rsid w:val="00ED1ABE"/>
    <w:rsid w:val="00ED1B44"/>
    <w:rsid w:val="00ED1B82"/>
    <w:rsid w:val="00ED1BF7"/>
    <w:rsid w:val="00ED1C04"/>
    <w:rsid w:val="00ED1CB8"/>
    <w:rsid w:val="00ED1DF9"/>
    <w:rsid w:val="00ED1DFD"/>
    <w:rsid w:val="00ED1E34"/>
    <w:rsid w:val="00ED1EE9"/>
    <w:rsid w:val="00ED1FE0"/>
    <w:rsid w:val="00ED2160"/>
    <w:rsid w:val="00ED224F"/>
    <w:rsid w:val="00ED22C5"/>
    <w:rsid w:val="00ED2397"/>
    <w:rsid w:val="00ED23E8"/>
    <w:rsid w:val="00ED2414"/>
    <w:rsid w:val="00ED243E"/>
    <w:rsid w:val="00ED24E0"/>
    <w:rsid w:val="00ED24E4"/>
    <w:rsid w:val="00ED24E6"/>
    <w:rsid w:val="00ED251A"/>
    <w:rsid w:val="00ED256A"/>
    <w:rsid w:val="00ED2626"/>
    <w:rsid w:val="00ED26CD"/>
    <w:rsid w:val="00ED26DC"/>
    <w:rsid w:val="00ED2725"/>
    <w:rsid w:val="00ED2786"/>
    <w:rsid w:val="00ED27DC"/>
    <w:rsid w:val="00ED27FE"/>
    <w:rsid w:val="00ED2845"/>
    <w:rsid w:val="00ED2866"/>
    <w:rsid w:val="00ED2916"/>
    <w:rsid w:val="00ED299C"/>
    <w:rsid w:val="00ED2A6D"/>
    <w:rsid w:val="00ED2B23"/>
    <w:rsid w:val="00ED2B2F"/>
    <w:rsid w:val="00ED2BFC"/>
    <w:rsid w:val="00ED2C5D"/>
    <w:rsid w:val="00ED2CF1"/>
    <w:rsid w:val="00ED2D40"/>
    <w:rsid w:val="00ED2E55"/>
    <w:rsid w:val="00ED2EE8"/>
    <w:rsid w:val="00ED2EF7"/>
    <w:rsid w:val="00ED2F02"/>
    <w:rsid w:val="00ED3063"/>
    <w:rsid w:val="00ED30A2"/>
    <w:rsid w:val="00ED30CB"/>
    <w:rsid w:val="00ED321F"/>
    <w:rsid w:val="00ED3273"/>
    <w:rsid w:val="00ED3274"/>
    <w:rsid w:val="00ED328D"/>
    <w:rsid w:val="00ED32DF"/>
    <w:rsid w:val="00ED3352"/>
    <w:rsid w:val="00ED341F"/>
    <w:rsid w:val="00ED3431"/>
    <w:rsid w:val="00ED3467"/>
    <w:rsid w:val="00ED34D1"/>
    <w:rsid w:val="00ED367F"/>
    <w:rsid w:val="00ED36F5"/>
    <w:rsid w:val="00ED391F"/>
    <w:rsid w:val="00ED3B27"/>
    <w:rsid w:val="00ED3B94"/>
    <w:rsid w:val="00ED3BC9"/>
    <w:rsid w:val="00ED3C0F"/>
    <w:rsid w:val="00ED3CD6"/>
    <w:rsid w:val="00ED3D1C"/>
    <w:rsid w:val="00ED3D93"/>
    <w:rsid w:val="00ED3E1E"/>
    <w:rsid w:val="00ED3EE9"/>
    <w:rsid w:val="00ED3F30"/>
    <w:rsid w:val="00ED4013"/>
    <w:rsid w:val="00ED4054"/>
    <w:rsid w:val="00ED407D"/>
    <w:rsid w:val="00ED40AD"/>
    <w:rsid w:val="00ED4206"/>
    <w:rsid w:val="00ED44A3"/>
    <w:rsid w:val="00ED4539"/>
    <w:rsid w:val="00ED465B"/>
    <w:rsid w:val="00ED46FA"/>
    <w:rsid w:val="00ED472E"/>
    <w:rsid w:val="00ED47BE"/>
    <w:rsid w:val="00ED4A13"/>
    <w:rsid w:val="00ED4A6D"/>
    <w:rsid w:val="00ED4B29"/>
    <w:rsid w:val="00ED4B62"/>
    <w:rsid w:val="00ED4C4D"/>
    <w:rsid w:val="00ED4CA0"/>
    <w:rsid w:val="00ED4D3B"/>
    <w:rsid w:val="00ED4D67"/>
    <w:rsid w:val="00ED4D92"/>
    <w:rsid w:val="00ED4D99"/>
    <w:rsid w:val="00ED4DD8"/>
    <w:rsid w:val="00ED4DDC"/>
    <w:rsid w:val="00ED4E0B"/>
    <w:rsid w:val="00ED4E1A"/>
    <w:rsid w:val="00ED4E40"/>
    <w:rsid w:val="00ED4EF4"/>
    <w:rsid w:val="00ED4F8B"/>
    <w:rsid w:val="00ED4FF4"/>
    <w:rsid w:val="00ED5055"/>
    <w:rsid w:val="00ED5090"/>
    <w:rsid w:val="00ED50A5"/>
    <w:rsid w:val="00ED5346"/>
    <w:rsid w:val="00ED536A"/>
    <w:rsid w:val="00ED5381"/>
    <w:rsid w:val="00ED53B4"/>
    <w:rsid w:val="00ED54C4"/>
    <w:rsid w:val="00ED5501"/>
    <w:rsid w:val="00ED5532"/>
    <w:rsid w:val="00ED56E9"/>
    <w:rsid w:val="00ED5720"/>
    <w:rsid w:val="00ED5757"/>
    <w:rsid w:val="00ED57CB"/>
    <w:rsid w:val="00ED5812"/>
    <w:rsid w:val="00ED581F"/>
    <w:rsid w:val="00ED584D"/>
    <w:rsid w:val="00ED5857"/>
    <w:rsid w:val="00ED58A2"/>
    <w:rsid w:val="00ED58C3"/>
    <w:rsid w:val="00ED59D4"/>
    <w:rsid w:val="00ED5A0E"/>
    <w:rsid w:val="00ED5A68"/>
    <w:rsid w:val="00ED5AD9"/>
    <w:rsid w:val="00ED5B11"/>
    <w:rsid w:val="00ED5B83"/>
    <w:rsid w:val="00ED5BC4"/>
    <w:rsid w:val="00ED5C07"/>
    <w:rsid w:val="00ED5C32"/>
    <w:rsid w:val="00ED5C6C"/>
    <w:rsid w:val="00ED5C71"/>
    <w:rsid w:val="00ED5CEC"/>
    <w:rsid w:val="00ED5D04"/>
    <w:rsid w:val="00ED5D15"/>
    <w:rsid w:val="00ED5D7E"/>
    <w:rsid w:val="00ED5E96"/>
    <w:rsid w:val="00ED5ED2"/>
    <w:rsid w:val="00ED5EEE"/>
    <w:rsid w:val="00ED5FB6"/>
    <w:rsid w:val="00ED6024"/>
    <w:rsid w:val="00ED6033"/>
    <w:rsid w:val="00ED60F3"/>
    <w:rsid w:val="00ED60F8"/>
    <w:rsid w:val="00ED6149"/>
    <w:rsid w:val="00ED61A8"/>
    <w:rsid w:val="00ED61E1"/>
    <w:rsid w:val="00ED6224"/>
    <w:rsid w:val="00ED6293"/>
    <w:rsid w:val="00ED636E"/>
    <w:rsid w:val="00ED639D"/>
    <w:rsid w:val="00ED63D2"/>
    <w:rsid w:val="00ED63DC"/>
    <w:rsid w:val="00ED6433"/>
    <w:rsid w:val="00ED644A"/>
    <w:rsid w:val="00ED6549"/>
    <w:rsid w:val="00ED6562"/>
    <w:rsid w:val="00ED65D8"/>
    <w:rsid w:val="00ED6679"/>
    <w:rsid w:val="00ED667C"/>
    <w:rsid w:val="00ED674D"/>
    <w:rsid w:val="00ED67D7"/>
    <w:rsid w:val="00ED683F"/>
    <w:rsid w:val="00ED68A3"/>
    <w:rsid w:val="00ED68D3"/>
    <w:rsid w:val="00ED693A"/>
    <w:rsid w:val="00ED6991"/>
    <w:rsid w:val="00ED69EA"/>
    <w:rsid w:val="00ED6A74"/>
    <w:rsid w:val="00ED6A9D"/>
    <w:rsid w:val="00ED6AB8"/>
    <w:rsid w:val="00ED6C85"/>
    <w:rsid w:val="00ED6C91"/>
    <w:rsid w:val="00ED6D05"/>
    <w:rsid w:val="00ED6D34"/>
    <w:rsid w:val="00ED6D43"/>
    <w:rsid w:val="00ED6D9B"/>
    <w:rsid w:val="00ED6E1A"/>
    <w:rsid w:val="00ED6E7E"/>
    <w:rsid w:val="00ED6F68"/>
    <w:rsid w:val="00ED6FA2"/>
    <w:rsid w:val="00ED6FCC"/>
    <w:rsid w:val="00ED70B4"/>
    <w:rsid w:val="00ED7126"/>
    <w:rsid w:val="00ED730C"/>
    <w:rsid w:val="00ED73B6"/>
    <w:rsid w:val="00ED73D2"/>
    <w:rsid w:val="00ED73D5"/>
    <w:rsid w:val="00ED7429"/>
    <w:rsid w:val="00ED74D8"/>
    <w:rsid w:val="00ED74DB"/>
    <w:rsid w:val="00ED75BD"/>
    <w:rsid w:val="00ED7669"/>
    <w:rsid w:val="00ED7686"/>
    <w:rsid w:val="00ED76C5"/>
    <w:rsid w:val="00ED76DE"/>
    <w:rsid w:val="00ED76EE"/>
    <w:rsid w:val="00ED77C1"/>
    <w:rsid w:val="00ED785A"/>
    <w:rsid w:val="00ED7875"/>
    <w:rsid w:val="00ED788A"/>
    <w:rsid w:val="00ED7902"/>
    <w:rsid w:val="00ED7966"/>
    <w:rsid w:val="00ED796A"/>
    <w:rsid w:val="00ED7AC3"/>
    <w:rsid w:val="00ED7AFC"/>
    <w:rsid w:val="00ED7B31"/>
    <w:rsid w:val="00ED7B4A"/>
    <w:rsid w:val="00ED7BED"/>
    <w:rsid w:val="00ED7C69"/>
    <w:rsid w:val="00ED7C7D"/>
    <w:rsid w:val="00ED7CA3"/>
    <w:rsid w:val="00ED7CD1"/>
    <w:rsid w:val="00ED7CFA"/>
    <w:rsid w:val="00ED7D61"/>
    <w:rsid w:val="00ED7DF4"/>
    <w:rsid w:val="00ED7E0D"/>
    <w:rsid w:val="00ED7E39"/>
    <w:rsid w:val="00ED7FF3"/>
    <w:rsid w:val="00EE00CE"/>
    <w:rsid w:val="00EE0199"/>
    <w:rsid w:val="00EE01B4"/>
    <w:rsid w:val="00EE01CC"/>
    <w:rsid w:val="00EE0235"/>
    <w:rsid w:val="00EE02A3"/>
    <w:rsid w:val="00EE03C9"/>
    <w:rsid w:val="00EE03D5"/>
    <w:rsid w:val="00EE0401"/>
    <w:rsid w:val="00EE0471"/>
    <w:rsid w:val="00EE047A"/>
    <w:rsid w:val="00EE04EE"/>
    <w:rsid w:val="00EE054A"/>
    <w:rsid w:val="00EE0607"/>
    <w:rsid w:val="00EE0609"/>
    <w:rsid w:val="00EE068F"/>
    <w:rsid w:val="00EE06A6"/>
    <w:rsid w:val="00EE070A"/>
    <w:rsid w:val="00EE0759"/>
    <w:rsid w:val="00EE081D"/>
    <w:rsid w:val="00EE0949"/>
    <w:rsid w:val="00EE0979"/>
    <w:rsid w:val="00EE0AAC"/>
    <w:rsid w:val="00EE0B49"/>
    <w:rsid w:val="00EE0C94"/>
    <w:rsid w:val="00EE0E4D"/>
    <w:rsid w:val="00EE0F77"/>
    <w:rsid w:val="00EE0F7E"/>
    <w:rsid w:val="00EE0FCA"/>
    <w:rsid w:val="00EE0FF4"/>
    <w:rsid w:val="00EE1003"/>
    <w:rsid w:val="00EE1009"/>
    <w:rsid w:val="00EE10F6"/>
    <w:rsid w:val="00EE114A"/>
    <w:rsid w:val="00EE115F"/>
    <w:rsid w:val="00EE11F8"/>
    <w:rsid w:val="00EE1250"/>
    <w:rsid w:val="00EE13A5"/>
    <w:rsid w:val="00EE14A0"/>
    <w:rsid w:val="00EE1550"/>
    <w:rsid w:val="00EE15F3"/>
    <w:rsid w:val="00EE165C"/>
    <w:rsid w:val="00EE1666"/>
    <w:rsid w:val="00EE1721"/>
    <w:rsid w:val="00EE1760"/>
    <w:rsid w:val="00EE1797"/>
    <w:rsid w:val="00EE17F8"/>
    <w:rsid w:val="00EE17FA"/>
    <w:rsid w:val="00EE1828"/>
    <w:rsid w:val="00EE1920"/>
    <w:rsid w:val="00EE192E"/>
    <w:rsid w:val="00EE1968"/>
    <w:rsid w:val="00EE1A77"/>
    <w:rsid w:val="00EE1A7B"/>
    <w:rsid w:val="00EE1AD8"/>
    <w:rsid w:val="00EE1B84"/>
    <w:rsid w:val="00EE1BA6"/>
    <w:rsid w:val="00EE1CDC"/>
    <w:rsid w:val="00EE1D1F"/>
    <w:rsid w:val="00EE1DDD"/>
    <w:rsid w:val="00EE1DE3"/>
    <w:rsid w:val="00EE1E94"/>
    <w:rsid w:val="00EE1EA5"/>
    <w:rsid w:val="00EE1ECF"/>
    <w:rsid w:val="00EE2024"/>
    <w:rsid w:val="00EE2047"/>
    <w:rsid w:val="00EE21A3"/>
    <w:rsid w:val="00EE21FB"/>
    <w:rsid w:val="00EE21FE"/>
    <w:rsid w:val="00EE22AF"/>
    <w:rsid w:val="00EE2413"/>
    <w:rsid w:val="00EE2717"/>
    <w:rsid w:val="00EE27C8"/>
    <w:rsid w:val="00EE27F9"/>
    <w:rsid w:val="00EE287D"/>
    <w:rsid w:val="00EE2A4B"/>
    <w:rsid w:val="00EE2AA7"/>
    <w:rsid w:val="00EE2C54"/>
    <w:rsid w:val="00EE2CBE"/>
    <w:rsid w:val="00EE2D4B"/>
    <w:rsid w:val="00EE3005"/>
    <w:rsid w:val="00EE30AB"/>
    <w:rsid w:val="00EE3106"/>
    <w:rsid w:val="00EE3292"/>
    <w:rsid w:val="00EE3370"/>
    <w:rsid w:val="00EE339A"/>
    <w:rsid w:val="00EE33D3"/>
    <w:rsid w:val="00EE33E8"/>
    <w:rsid w:val="00EE3442"/>
    <w:rsid w:val="00EE345B"/>
    <w:rsid w:val="00EE34D8"/>
    <w:rsid w:val="00EE375F"/>
    <w:rsid w:val="00EE3760"/>
    <w:rsid w:val="00EE37C1"/>
    <w:rsid w:val="00EE389E"/>
    <w:rsid w:val="00EE38B7"/>
    <w:rsid w:val="00EE38BF"/>
    <w:rsid w:val="00EE38F7"/>
    <w:rsid w:val="00EE3952"/>
    <w:rsid w:val="00EE398B"/>
    <w:rsid w:val="00EE3998"/>
    <w:rsid w:val="00EE3A7F"/>
    <w:rsid w:val="00EE3ABE"/>
    <w:rsid w:val="00EE3AFD"/>
    <w:rsid w:val="00EE3B32"/>
    <w:rsid w:val="00EE3CB3"/>
    <w:rsid w:val="00EE3CFF"/>
    <w:rsid w:val="00EE3D28"/>
    <w:rsid w:val="00EE3D5B"/>
    <w:rsid w:val="00EE3D99"/>
    <w:rsid w:val="00EE3E12"/>
    <w:rsid w:val="00EE3F39"/>
    <w:rsid w:val="00EE406A"/>
    <w:rsid w:val="00EE4085"/>
    <w:rsid w:val="00EE414C"/>
    <w:rsid w:val="00EE4233"/>
    <w:rsid w:val="00EE42BF"/>
    <w:rsid w:val="00EE430A"/>
    <w:rsid w:val="00EE4462"/>
    <w:rsid w:val="00EE4489"/>
    <w:rsid w:val="00EE44CD"/>
    <w:rsid w:val="00EE44FE"/>
    <w:rsid w:val="00EE4520"/>
    <w:rsid w:val="00EE4635"/>
    <w:rsid w:val="00EE47E5"/>
    <w:rsid w:val="00EE4809"/>
    <w:rsid w:val="00EE4974"/>
    <w:rsid w:val="00EE49FD"/>
    <w:rsid w:val="00EE4A4F"/>
    <w:rsid w:val="00EE4AF5"/>
    <w:rsid w:val="00EE4AF7"/>
    <w:rsid w:val="00EE4C09"/>
    <w:rsid w:val="00EE4C63"/>
    <w:rsid w:val="00EE4C84"/>
    <w:rsid w:val="00EE4CC1"/>
    <w:rsid w:val="00EE4CCE"/>
    <w:rsid w:val="00EE4D4B"/>
    <w:rsid w:val="00EE4DFC"/>
    <w:rsid w:val="00EE4E8E"/>
    <w:rsid w:val="00EE4F3B"/>
    <w:rsid w:val="00EE50DE"/>
    <w:rsid w:val="00EE518E"/>
    <w:rsid w:val="00EE51AA"/>
    <w:rsid w:val="00EE527E"/>
    <w:rsid w:val="00EE52A2"/>
    <w:rsid w:val="00EE52E1"/>
    <w:rsid w:val="00EE533A"/>
    <w:rsid w:val="00EE5406"/>
    <w:rsid w:val="00EE5450"/>
    <w:rsid w:val="00EE5465"/>
    <w:rsid w:val="00EE5566"/>
    <w:rsid w:val="00EE5623"/>
    <w:rsid w:val="00EE5631"/>
    <w:rsid w:val="00EE566B"/>
    <w:rsid w:val="00EE56A2"/>
    <w:rsid w:val="00EE5719"/>
    <w:rsid w:val="00EE5922"/>
    <w:rsid w:val="00EE5A0B"/>
    <w:rsid w:val="00EE5AB7"/>
    <w:rsid w:val="00EE5ABE"/>
    <w:rsid w:val="00EE5C12"/>
    <w:rsid w:val="00EE5C25"/>
    <w:rsid w:val="00EE5C2A"/>
    <w:rsid w:val="00EE5C63"/>
    <w:rsid w:val="00EE5C9E"/>
    <w:rsid w:val="00EE5D5A"/>
    <w:rsid w:val="00EE5DB0"/>
    <w:rsid w:val="00EE5E33"/>
    <w:rsid w:val="00EE5EC7"/>
    <w:rsid w:val="00EE5EF8"/>
    <w:rsid w:val="00EE5F15"/>
    <w:rsid w:val="00EE5F21"/>
    <w:rsid w:val="00EE5F44"/>
    <w:rsid w:val="00EE5F7F"/>
    <w:rsid w:val="00EE5FC0"/>
    <w:rsid w:val="00EE60BA"/>
    <w:rsid w:val="00EE6164"/>
    <w:rsid w:val="00EE61B0"/>
    <w:rsid w:val="00EE61D0"/>
    <w:rsid w:val="00EE6431"/>
    <w:rsid w:val="00EE6457"/>
    <w:rsid w:val="00EE6553"/>
    <w:rsid w:val="00EE658F"/>
    <w:rsid w:val="00EE6686"/>
    <w:rsid w:val="00EE67FF"/>
    <w:rsid w:val="00EE6882"/>
    <w:rsid w:val="00EE6964"/>
    <w:rsid w:val="00EE697A"/>
    <w:rsid w:val="00EE69F9"/>
    <w:rsid w:val="00EE6A1D"/>
    <w:rsid w:val="00EE6AB6"/>
    <w:rsid w:val="00EE6B40"/>
    <w:rsid w:val="00EE6B90"/>
    <w:rsid w:val="00EE6B95"/>
    <w:rsid w:val="00EE6D11"/>
    <w:rsid w:val="00EE6D18"/>
    <w:rsid w:val="00EE6D93"/>
    <w:rsid w:val="00EE6D96"/>
    <w:rsid w:val="00EE6DA7"/>
    <w:rsid w:val="00EE6DE5"/>
    <w:rsid w:val="00EE6E16"/>
    <w:rsid w:val="00EE6EF2"/>
    <w:rsid w:val="00EE6F4E"/>
    <w:rsid w:val="00EE7149"/>
    <w:rsid w:val="00EE7180"/>
    <w:rsid w:val="00EE71B7"/>
    <w:rsid w:val="00EE71FA"/>
    <w:rsid w:val="00EE7277"/>
    <w:rsid w:val="00EE7311"/>
    <w:rsid w:val="00EE7414"/>
    <w:rsid w:val="00EE7433"/>
    <w:rsid w:val="00EE7459"/>
    <w:rsid w:val="00EE74B2"/>
    <w:rsid w:val="00EE74B4"/>
    <w:rsid w:val="00EE75BE"/>
    <w:rsid w:val="00EE75F9"/>
    <w:rsid w:val="00EE78F9"/>
    <w:rsid w:val="00EE7970"/>
    <w:rsid w:val="00EE7A00"/>
    <w:rsid w:val="00EE7A0D"/>
    <w:rsid w:val="00EE7A7B"/>
    <w:rsid w:val="00EE7C26"/>
    <w:rsid w:val="00EE7CAD"/>
    <w:rsid w:val="00EE7CDA"/>
    <w:rsid w:val="00EE7D72"/>
    <w:rsid w:val="00EE7D9C"/>
    <w:rsid w:val="00EE7DE7"/>
    <w:rsid w:val="00EE7E7A"/>
    <w:rsid w:val="00EE7F41"/>
    <w:rsid w:val="00EE7F43"/>
    <w:rsid w:val="00EF00E6"/>
    <w:rsid w:val="00EF0211"/>
    <w:rsid w:val="00EF022D"/>
    <w:rsid w:val="00EF0544"/>
    <w:rsid w:val="00EF05A6"/>
    <w:rsid w:val="00EF0681"/>
    <w:rsid w:val="00EF06B1"/>
    <w:rsid w:val="00EF0831"/>
    <w:rsid w:val="00EF0852"/>
    <w:rsid w:val="00EF095B"/>
    <w:rsid w:val="00EF096D"/>
    <w:rsid w:val="00EF0A86"/>
    <w:rsid w:val="00EF0B2B"/>
    <w:rsid w:val="00EF0BC0"/>
    <w:rsid w:val="00EF0BF3"/>
    <w:rsid w:val="00EF0CE0"/>
    <w:rsid w:val="00EF0E0E"/>
    <w:rsid w:val="00EF101E"/>
    <w:rsid w:val="00EF101F"/>
    <w:rsid w:val="00EF10AB"/>
    <w:rsid w:val="00EF1138"/>
    <w:rsid w:val="00EF120E"/>
    <w:rsid w:val="00EF1230"/>
    <w:rsid w:val="00EF126C"/>
    <w:rsid w:val="00EF130C"/>
    <w:rsid w:val="00EF1313"/>
    <w:rsid w:val="00EF13BE"/>
    <w:rsid w:val="00EF13F6"/>
    <w:rsid w:val="00EF14B9"/>
    <w:rsid w:val="00EF14F3"/>
    <w:rsid w:val="00EF15C6"/>
    <w:rsid w:val="00EF15E2"/>
    <w:rsid w:val="00EF16FE"/>
    <w:rsid w:val="00EF171C"/>
    <w:rsid w:val="00EF173B"/>
    <w:rsid w:val="00EF1773"/>
    <w:rsid w:val="00EF181A"/>
    <w:rsid w:val="00EF1825"/>
    <w:rsid w:val="00EF193B"/>
    <w:rsid w:val="00EF1B33"/>
    <w:rsid w:val="00EF1B47"/>
    <w:rsid w:val="00EF1B6B"/>
    <w:rsid w:val="00EF1CA0"/>
    <w:rsid w:val="00EF1E04"/>
    <w:rsid w:val="00EF1EC4"/>
    <w:rsid w:val="00EF205B"/>
    <w:rsid w:val="00EF209D"/>
    <w:rsid w:val="00EF20DE"/>
    <w:rsid w:val="00EF21A5"/>
    <w:rsid w:val="00EF21CC"/>
    <w:rsid w:val="00EF21D5"/>
    <w:rsid w:val="00EF21E4"/>
    <w:rsid w:val="00EF223B"/>
    <w:rsid w:val="00EF2333"/>
    <w:rsid w:val="00EF2656"/>
    <w:rsid w:val="00EF2683"/>
    <w:rsid w:val="00EF2699"/>
    <w:rsid w:val="00EF26A8"/>
    <w:rsid w:val="00EF2741"/>
    <w:rsid w:val="00EF2837"/>
    <w:rsid w:val="00EF2874"/>
    <w:rsid w:val="00EF29DE"/>
    <w:rsid w:val="00EF2A52"/>
    <w:rsid w:val="00EF2A7D"/>
    <w:rsid w:val="00EF2A9E"/>
    <w:rsid w:val="00EF2C56"/>
    <w:rsid w:val="00EF2DA9"/>
    <w:rsid w:val="00EF2E4E"/>
    <w:rsid w:val="00EF2E75"/>
    <w:rsid w:val="00EF2E7C"/>
    <w:rsid w:val="00EF2F80"/>
    <w:rsid w:val="00EF2F97"/>
    <w:rsid w:val="00EF3088"/>
    <w:rsid w:val="00EF314D"/>
    <w:rsid w:val="00EF324E"/>
    <w:rsid w:val="00EF32CE"/>
    <w:rsid w:val="00EF339F"/>
    <w:rsid w:val="00EF3453"/>
    <w:rsid w:val="00EF3515"/>
    <w:rsid w:val="00EF3583"/>
    <w:rsid w:val="00EF3610"/>
    <w:rsid w:val="00EF36B3"/>
    <w:rsid w:val="00EF37EF"/>
    <w:rsid w:val="00EF3887"/>
    <w:rsid w:val="00EF38D5"/>
    <w:rsid w:val="00EF393A"/>
    <w:rsid w:val="00EF3978"/>
    <w:rsid w:val="00EF3AAC"/>
    <w:rsid w:val="00EF3AB1"/>
    <w:rsid w:val="00EF3B0C"/>
    <w:rsid w:val="00EF3BA2"/>
    <w:rsid w:val="00EF3CAC"/>
    <w:rsid w:val="00EF3D24"/>
    <w:rsid w:val="00EF3D54"/>
    <w:rsid w:val="00EF3D84"/>
    <w:rsid w:val="00EF3E70"/>
    <w:rsid w:val="00EF3FA9"/>
    <w:rsid w:val="00EF4229"/>
    <w:rsid w:val="00EF4232"/>
    <w:rsid w:val="00EF424F"/>
    <w:rsid w:val="00EF42D3"/>
    <w:rsid w:val="00EF438A"/>
    <w:rsid w:val="00EF4412"/>
    <w:rsid w:val="00EF44B4"/>
    <w:rsid w:val="00EF461F"/>
    <w:rsid w:val="00EF465A"/>
    <w:rsid w:val="00EF4743"/>
    <w:rsid w:val="00EF4757"/>
    <w:rsid w:val="00EF475C"/>
    <w:rsid w:val="00EF479E"/>
    <w:rsid w:val="00EF48BF"/>
    <w:rsid w:val="00EF4A21"/>
    <w:rsid w:val="00EF4A97"/>
    <w:rsid w:val="00EF4B6C"/>
    <w:rsid w:val="00EF4CA0"/>
    <w:rsid w:val="00EF4CB1"/>
    <w:rsid w:val="00EF4D0F"/>
    <w:rsid w:val="00EF4D26"/>
    <w:rsid w:val="00EF4D42"/>
    <w:rsid w:val="00EF4DAF"/>
    <w:rsid w:val="00EF4DF2"/>
    <w:rsid w:val="00EF4EEF"/>
    <w:rsid w:val="00EF4FD1"/>
    <w:rsid w:val="00EF4FFE"/>
    <w:rsid w:val="00EF507D"/>
    <w:rsid w:val="00EF5150"/>
    <w:rsid w:val="00EF5166"/>
    <w:rsid w:val="00EF5168"/>
    <w:rsid w:val="00EF5178"/>
    <w:rsid w:val="00EF5248"/>
    <w:rsid w:val="00EF5262"/>
    <w:rsid w:val="00EF5314"/>
    <w:rsid w:val="00EF5318"/>
    <w:rsid w:val="00EF538C"/>
    <w:rsid w:val="00EF5392"/>
    <w:rsid w:val="00EF53AC"/>
    <w:rsid w:val="00EF53DB"/>
    <w:rsid w:val="00EF53DD"/>
    <w:rsid w:val="00EF53FD"/>
    <w:rsid w:val="00EF555A"/>
    <w:rsid w:val="00EF559E"/>
    <w:rsid w:val="00EF5614"/>
    <w:rsid w:val="00EF5615"/>
    <w:rsid w:val="00EF5666"/>
    <w:rsid w:val="00EF569A"/>
    <w:rsid w:val="00EF56CC"/>
    <w:rsid w:val="00EF56F5"/>
    <w:rsid w:val="00EF57CC"/>
    <w:rsid w:val="00EF595C"/>
    <w:rsid w:val="00EF59BE"/>
    <w:rsid w:val="00EF5A2E"/>
    <w:rsid w:val="00EF5ADC"/>
    <w:rsid w:val="00EF5C50"/>
    <w:rsid w:val="00EF5D88"/>
    <w:rsid w:val="00EF5EB2"/>
    <w:rsid w:val="00EF5F85"/>
    <w:rsid w:val="00EF5FAF"/>
    <w:rsid w:val="00EF5FFF"/>
    <w:rsid w:val="00EF602B"/>
    <w:rsid w:val="00EF604B"/>
    <w:rsid w:val="00EF6136"/>
    <w:rsid w:val="00EF613F"/>
    <w:rsid w:val="00EF618B"/>
    <w:rsid w:val="00EF61C1"/>
    <w:rsid w:val="00EF62C2"/>
    <w:rsid w:val="00EF62C5"/>
    <w:rsid w:val="00EF630A"/>
    <w:rsid w:val="00EF6340"/>
    <w:rsid w:val="00EF6402"/>
    <w:rsid w:val="00EF6414"/>
    <w:rsid w:val="00EF6431"/>
    <w:rsid w:val="00EF6445"/>
    <w:rsid w:val="00EF64CB"/>
    <w:rsid w:val="00EF661D"/>
    <w:rsid w:val="00EF666F"/>
    <w:rsid w:val="00EF678C"/>
    <w:rsid w:val="00EF68D1"/>
    <w:rsid w:val="00EF6987"/>
    <w:rsid w:val="00EF6A4A"/>
    <w:rsid w:val="00EF6A6F"/>
    <w:rsid w:val="00EF6B07"/>
    <w:rsid w:val="00EF6B31"/>
    <w:rsid w:val="00EF6B7E"/>
    <w:rsid w:val="00EF6C12"/>
    <w:rsid w:val="00EF6CAF"/>
    <w:rsid w:val="00EF6CD1"/>
    <w:rsid w:val="00EF6D74"/>
    <w:rsid w:val="00EF6D87"/>
    <w:rsid w:val="00EF6E60"/>
    <w:rsid w:val="00EF6E63"/>
    <w:rsid w:val="00EF6FA4"/>
    <w:rsid w:val="00EF6FEF"/>
    <w:rsid w:val="00EF7056"/>
    <w:rsid w:val="00EF707C"/>
    <w:rsid w:val="00EF708A"/>
    <w:rsid w:val="00EF72C3"/>
    <w:rsid w:val="00EF7309"/>
    <w:rsid w:val="00EF7387"/>
    <w:rsid w:val="00EF73D3"/>
    <w:rsid w:val="00EF73E3"/>
    <w:rsid w:val="00EF740A"/>
    <w:rsid w:val="00EF7453"/>
    <w:rsid w:val="00EF748F"/>
    <w:rsid w:val="00EF74F6"/>
    <w:rsid w:val="00EF7592"/>
    <w:rsid w:val="00EF75EA"/>
    <w:rsid w:val="00EF7607"/>
    <w:rsid w:val="00EF7685"/>
    <w:rsid w:val="00EF7717"/>
    <w:rsid w:val="00EF7750"/>
    <w:rsid w:val="00EF77C1"/>
    <w:rsid w:val="00EF7831"/>
    <w:rsid w:val="00EF7899"/>
    <w:rsid w:val="00EF78C5"/>
    <w:rsid w:val="00EF793A"/>
    <w:rsid w:val="00EF79CE"/>
    <w:rsid w:val="00EF7B48"/>
    <w:rsid w:val="00EF7BD5"/>
    <w:rsid w:val="00EF7C28"/>
    <w:rsid w:val="00EF7C88"/>
    <w:rsid w:val="00EF7D75"/>
    <w:rsid w:val="00EF7DCF"/>
    <w:rsid w:val="00EF7DFA"/>
    <w:rsid w:val="00EF7FB5"/>
    <w:rsid w:val="00EF7FC7"/>
    <w:rsid w:val="00F00041"/>
    <w:rsid w:val="00F000E2"/>
    <w:rsid w:val="00F0011E"/>
    <w:rsid w:val="00F0014C"/>
    <w:rsid w:val="00F00152"/>
    <w:rsid w:val="00F0016C"/>
    <w:rsid w:val="00F001BD"/>
    <w:rsid w:val="00F002AE"/>
    <w:rsid w:val="00F002C9"/>
    <w:rsid w:val="00F00352"/>
    <w:rsid w:val="00F003A8"/>
    <w:rsid w:val="00F00443"/>
    <w:rsid w:val="00F00464"/>
    <w:rsid w:val="00F00498"/>
    <w:rsid w:val="00F004D1"/>
    <w:rsid w:val="00F0060F"/>
    <w:rsid w:val="00F0067F"/>
    <w:rsid w:val="00F00709"/>
    <w:rsid w:val="00F0074A"/>
    <w:rsid w:val="00F007B9"/>
    <w:rsid w:val="00F008A2"/>
    <w:rsid w:val="00F00947"/>
    <w:rsid w:val="00F009C3"/>
    <w:rsid w:val="00F00AAA"/>
    <w:rsid w:val="00F00ACA"/>
    <w:rsid w:val="00F00B1B"/>
    <w:rsid w:val="00F00BD4"/>
    <w:rsid w:val="00F00C35"/>
    <w:rsid w:val="00F00DE9"/>
    <w:rsid w:val="00F00E37"/>
    <w:rsid w:val="00F00F5B"/>
    <w:rsid w:val="00F00F81"/>
    <w:rsid w:val="00F00F8C"/>
    <w:rsid w:val="00F00FBE"/>
    <w:rsid w:val="00F00FF2"/>
    <w:rsid w:val="00F0103D"/>
    <w:rsid w:val="00F010EE"/>
    <w:rsid w:val="00F011A6"/>
    <w:rsid w:val="00F01378"/>
    <w:rsid w:val="00F01383"/>
    <w:rsid w:val="00F014D9"/>
    <w:rsid w:val="00F0150B"/>
    <w:rsid w:val="00F0154C"/>
    <w:rsid w:val="00F015E4"/>
    <w:rsid w:val="00F01610"/>
    <w:rsid w:val="00F0167D"/>
    <w:rsid w:val="00F0167E"/>
    <w:rsid w:val="00F016E0"/>
    <w:rsid w:val="00F0174A"/>
    <w:rsid w:val="00F01754"/>
    <w:rsid w:val="00F0177A"/>
    <w:rsid w:val="00F01853"/>
    <w:rsid w:val="00F01919"/>
    <w:rsid w:val="00F0195E"/>
    <w:rsid w:val="00F019D5"/>
    <w:rsid w:val="00F01ABC"/>
    <w:rsid w:val="00F01B54"/>
    <w:rsid w:val="00F01D23"/>
    <w:rsid w:val="00F01D29"/>
    <w:rsid w:val="00F01D4A"/>
    <w:rsid w:val="00F02089"/>
    <w:rsid w:val="00F020D0"/>
    <w:rsid w:val="00F02189"/>
    <w:rsid w:val="00F0219C"/>
    <w:rsid w:val="00F021A6"/>
    <w:rsid w:val="00F0236A"/>
    <w:rsid w:val="00F0238E"/>
    <w:rsid w:val="00F023E1"/>
    <w:rsid w:val="00F024F4"/>
    <w:rsid w:val="00F02500"/>
    <w:rsid w:val="00F02538"/>
    <w:rsid w:val="00F025A6"/>
    <w:rsid w:val="00F02601"/>
    <w:rsid w:val="00F02706"/>
    <w:rsid w:val="00F0270C"/>
    <w:rsid w:val="00F02872"/>
    <w:rsid w:val="00F0291B"/>
    <w:rsid w:val="00F02A50"/>
    <w:rsid w:val="00F02BAC"/>
    <w:rsid w:val="00F02C32"/>
    <w:rsid w:val="00F02E03"/>
    <w:rsid w:val="00F02E14"/>
    <w:rsid w:val="00F02E69"/>
    <w:rsid w:val="00F030BB"/>
    <w:rsid w:val="00F03168"/>
    <w:rsid w:val="00F031CC"/>
    <w:rsid w:val="00F032E2"/>
    <w:rsid w:val="00F0333A"/>
    <w:rsid w:val="00F0342A"/>
    <w:rsid w:val="00F034DF"/>
    <w:rsid w:val="00F0357D"/>
    <w:rsid w:val="00F03691"/>
    <w:rsid w:val="00F0372B"/>
    <w:rsid w:val="00F037D4"/>
    <w:rsid w:val="00F037E3"/>
    <w:rsid w:val="00F03817"/>
    <w:rsid w:val="00F03860"/>
    <w:rsid w:val="00F038F8"/>
    <w:rsid w:val="00F03921"/>
    <w:rsid w:val="00F0392D"/>
    <w:rsid w:val="00F0394F"/>
    <w:rsid w:val="00F03979"/>
    <w:rsid w:val="00F03A74"/>
    <w:rsid w:val="00F03AED"/>
    <w:rsid w:val="00F03B12"/>
    <w:rsid w:val="00F03B4D"/>
    <w:rsid w:val="00F03B87"/>
    <w:rsid w:val="00F03B9D"/>
    <w:rsid w:val="00F03BF8"/>
    <w:rsid w:val="00F03D8E"/>
    <w:rsid w:val="00F03EFE"/>
    <w:rsid w:val="00F03F1E"/>
    <w:rsid w:val="00F03F24"/>
    <w:rsid w:val="00F03F54"/>
    <w:rsid w:val="00F03F75"/>
    <w:rsid w:val="00F03FE6"/>
    <w:rsid w:val="00F03FF2"/>
    <w:rsid w:val="00F04029"/>
    <w:rsid w:val="00F04075"/>
    <w:rsid w:val="00F04116"/>
    <w:rsid w:val="00F04168"/>
    <w:rsid w:val="00F04208"/>
    <w:rsid w:val="00F0426B"/>
    <w:rsid w:val="00F044D8"/>
    <w:rsid w:val="00F04562"/>
    <w:rsid w:val="00F0456E"/>
    <w:rsid w:val="00F0458E"/>
    <w:rsid w:val="00F04694"/>
    <w:rsid w:val="00F046EC"/>
    <w:rsid w:val="00F047E8"/>
    <w:rsid w:val="00F047F0"/>
    <w:rsid w:val="00F048F1"/>
    <w:rsid w:val="00F049C8"/>
    <w:rsid w:val="00F04A45"/>
    <w:rsid w:val="00F04AA7"/>
    <w:rsid w:val="00F04B73"/>
    <w:rsid w:val="00F04C32"/>
    <w:rsid w:val="00F04CA3"/>
    <w:rsid w:val="00F04D38"/>
    <w:rsid w:val="00F04F48"/>
    <w:rsid w:val="00F04F9E"/>
    <w:rsid w:val="00F051CA"/>
    <w:rsid w:val="00F051E2"/>
    <w:rsid w:val="00F054BA"/>
    <w:rsid w:val="00F0574E"/>
    <w:rsid w:val="00F0585E"/>
    <w:rsid w:val="00F058CC"/>
    <w:rsid w:val="00F05924"/>
    <w:rsid w:val="00F05A13"/>
    <w:rsid w:val="00F05A4C"/>
    <w:rsid w:val="00F05B06"/>
    <w:rsid w:val="00F05B39"/>
    <w:rsid w:val="00F05C2F"/>
    <w:rsid w:val="00F05CF7"/>
    <w:rsid w:val="00F05D22"/>
    <w:rsid w:val="00F05D30"/>
    <w:rsid w:val="00F05DC2"/>
    <w:rsid w:val="00F05E02"/>
    <w:rsid w:val="00F05F64"/>
    <w:rsid w:val="00F061BC"/>
    <w:rsid w:val="00F061D3"/>
    <w:rsid w:val="00F06225"/>
    <w:rsid w:val="00F062D4"/>
    <w:rsid w:val="00F06360"/>
    <w:rsid w:val="00F063A8"/>
    <w:rsid w:val="00F063D2"/>
    <w:rsid w:val="00F063DB"/>
    <w:rsid w:val="00F0644C"/>
    <w:rsid w:val="00F065E5"/>
    <w:rsid w:val="00F0672A"/>
    <w:rsid w:val="00F069A8"/>
    <w:rsid w:val="00F069BA"/>
    <w:rsid w:val="00F06A47"/>
    <w:rsid w:val="00F06A71"/>
    <w:rsid w:val="00F06DC3"/>
    <w:rsid w:val="00F06E0B"/>
    <w:rsid w:val="00F06E62"/>
    <w:rsid w:val="00F06EA4"/>
    <w:rsid w:val="00F06EA8"/>
    <w:rsid w:val="00F06ED4"/>
    <w:rsid w:val="00F06F66"/>
    <w:rsid w:val="00F0717F"/>
    <w:rsid w:val="00F0729A"/>
    <w:rsid w:val="00F072A2"/>
    <w:rsid w:val="00F0734B"/>
    <w:rsid w:val="00F07360"/>
    <w:rsid w:val="00F0744F"/>
    <w:rsid w:val="00F0747A"/>
    <w:rsid w:val="00F074A8"/>
    <w:rsid w:val="00F07528"/>
    <w:rsid w:val="00F07529"/>
    <w:rsid w:val="00F07616"/>
    <w:rsid w:val="00F07707"/>
    <w:rsid w:val="00F07736"/>
    <w:rsid w:val="00F07849"/>
    <w:rsid w:val="00F07882"/>
    <w:rsid w:val="00F07883"/>
    <w:rsid w:val="00F078C3"/>
    <w:rsid w:val="00F078CD"/>
    <w:rsid w:val="00F078D6"/>
    <w:rsid w:val="00F07A4E"/>
    <w:rsid w:val="00F07A57"/>
    <w:rsid w:val="00F07AAE"/>
    <w:rsid w:val="00F07AED"/>
    <w:rsid w:val="00F07B06"/>
    <w:rsid w:val="00F07BC5"/>
    <w:rsid w:val="00F07BF3"/>
    <w:rsid w:val="00F07CC5"/>
    <w:rsid w:val="00F07D9E"/>
    <w:rsid w:val="00F07F0F"/>
    <w:rsid w:val="00F07FCB"/>
    <w:rsid w:val="00F10064"/>
    <w:rsid w:val="00F10074"/>
    <w:rsid w:val="00F10100"/>
    <w:rsid w:val="00F1015C"/>
    <w:rsid w:val="00F10177"/>
    <w:rsid w:val="00F101BF"/>
    <w:rsid w:val="00F10258"/>
    <w:rsid w:val="00F102DA"/>
    <w:rsid w:val="00F1042B"/>
    <w:rsid w:val="00F1050D"/>
    <w:rsid w:val="00F10566"/>
    <w:rsid w:val="00F105F0"/>
    <w:rsid w:val="00F1072D"/>
    <w:rsid w:val="00F1078F"/>
    <w:rsid w:val="00F107FC"/>
    <w:rsid w:val="00F10996"/>
    <w:rsid w:val="00F10A15"/>
    <w:rsid w:val="00F10B67"/>
    <w:rsid w:val="00F10D04"/>
    <w:rsid w:val="00F10D4F"/>
    <w:rsid w:val="00F10D83"/>
    <w:rsid w:val="00F10E43"/>
    <w:rsid w:val="00F10E84"/>
    <w:rsid w:val="00F10EC4"/>
    <w:rsid w:val="00F10FAA"/>
    <w:rsid w:val="00F11066"/>
    <w:rsid w:val="00F110A7"/>
    <w:rsid w:val="00F110C1"/>
    <w:rsid w:val="00F11167"/>
    <w:rsid w:val="00F111B1"/>
    <w:rsid w:val="00F11214"/>
    <w:rsid w:val="00F11287"/>
    <w:rsid w:val="00F112F7"/>
    <w:rsid w:val="00F11347"/>
    <w:rsid w:val="00F11474"/>
    <w:rsid w:val="00F114CD"/>
    <w:rsid w:val="00F115A0"/>
    <w:rsid w:val="00F1161A"/>
    <w:rsid w:val="00F116B6"/>
    <w:rsid w:val="00F11713"/>
    <w:rsid w:val="00F11808"/>
    <w:rsid w:val="00F11896"/>
    <w:rsid w:val="00F1196B"/>
    <w:rsid w:val="00F11A6A"/>
    <w:rsid w:val="00F11AFC"/>
    <w:rsid w:val="00F11B6E"/>
    <w:rsid w:val="00F11C60"/>
    <w:rsid w:val="00F11CA0"/>
    <w:rsid w:val="00F11CCF"/>
    <w:rsid w:val="00F11CD2"/>
    <w:rsid w:val="00F11CF1"/>
    <w:rsid w:val="00F11E0E"/>
    <w:rsid w:val="00F11F10"/>
    <w:rsid w:val="00F12065"/>
    <w:rsid w:val="00F1207E"/>
    <w:rsid w:val="00F1211B"/>
    <w:rsid w:val="00F12204"/>
    <w:rsid w:val="00F12290"/>
    <w:rsid w:val="00F12427"/>
    <w:rsid w:val="00F1245A"/>
    <w:rsid w:val="00F124EC"/>
    <w:rsid w:val="00F12560"/>
    <w:rsid w:val="00F12608"/>
    <w:rsid w:val="00F12650"/>
    <w:rsid w:val="00F126BD"/>
    <w:rsid w:val="00F12721"/>
    <w:rsid w:val="00F127D4"/>
    <w:rsid w:val="00F1285B"/>
    <w:rsid w:val="00F12868"/>
    <w:rsid w:val="00F1289A"/>
    <w:rsid w:val="00F129D0"/>
    <w:rsid w:val="00F12A20"/>
    <w:rsid w:val="00F12A4E"/>
    <w:rsid w:val="00F12B01"/>
    <w:rsid w:val="00F12B17"/>
    <w:rsid w:val="00F12BC4"/>
    <w:rsid w:val="00F12CC0"/>
    <w:rsid w:val="00F12CE0"/>
    <w:rsid w:val="00F12E7C"/>
    <w:rsid w:val="00F12FA2"/>
    <w:rsid w:val="00F12FCE"/>
    <w:rsid w:val="00F1301E"/>
    <w:rsid w:val="00F13134"/>
    <w:rsid w:val="00F13160"/>
    <w:rsid w:val="00F131FB"/>
    <w:rsid w:val="00F13287"/>
    <w:rsid w:val="00F132C6"/>
    <w:rsid w:val="00F133E7"/>
    <w:rsid w:val="00F13433"/>
    <w:rsid w:val="00F134A0"/>
    <w:rsid w:val="00F134FC"/>
    <w:rsid w:val="00F1350E"/>
    <w:rsid w:val="00F1359D"/>
    <w:rsid w:val="00F135BB"/>
    <w:rsid w:val="00F136F9"/>
    <w:rsid w:val="00F13700"/>
    <w:rsid w:val="00F1379F"/>
    <w:rsid w:val="00F137E9"/>
    <w:rsid w:val="00F13ABF"/>
    <w:rsid w:val="00F13AC5"/>
    <w:rsid w:val="00F13AFF"/>
    <w:rsid w:val="00F13C73"/>
    <w:rsid w:val="00F13CD1"/>
    <w:rsid w:val="00F13D24"/>
    <w:rsid w:val="00F13ED5"/>
    <w:rsid w:val="00F13FB3"/>
    <w:rsid w:val="00F14069"/>
    <w:rsid w:val="00F140BC"/>
    <w:rsid w:val="00F140E1"/>
    <w:rsid w:val="00F140F3"/>
    <w:rsid w:val="00F14122"/>
    <w:rsid w:val="00F1429D"/>
    <w:rsid w:val="00F142DF"/>
    <w:rsid w:val="00F14419"/>
    <w:rsid w:val="00F144DA"/>
    <w:rsid w:val="00F14595"/>
    <w:rsid w:val="00F1470E"/>
    <w:rsid w:val="00F14788"/>
    <w:rsid w:val="00F147A5"/>
    <w:rsid w:val="00F147E2"/>
    <w:rsid w:val="00F1486B"/>
    <w:rsid w:val="00F148E7"/>
    <w:rsid w:val="00F14916"/>
    <w:rsid w:val="00F14A10"/>
    <w:rsid w:val="00F14A3D"/>
    <w:rsid w:val="00F14A50"/>
    <w:rsid w:val="00F14AA7"/>
    <w:rsid w:val="00F14B4D"/>
    <w:rsid w:val="00F14B5A"/>
    <w:rsid w:val="00F14B8A"/>
    <w:rsid w:val="00F14C1E"/>
    <w:rsid w:val="00F14C4D"/>
    <w:rsid w:val="00F14C58"/>
    <w:rsid w:val="00F14C5C"/>
    <w:rsid w:val="00F14C91"/>
    <w:rsid w:val="00F14DB5"/>
    <w:rsid w:val="00F14F04"/>
    <w:rsid w:val="00F14F8B"/>
    <w:rsid w:val="00F14FDB"/>
    <w:rsid w:val="00F1505D"/>
    <w:rsid w:val="00F1509D"/>
    <w:rsid w:val="00F150D4"/>
    <w:rsid w:val="00F15164"/>
    <w:rsid w:val="00F1517D"/>
    <w:rsid w:val="00F1526E"/>
    <w:rsid w:val="00F152A9"/>
    <w:rsid w:val="00F153DD"/>
    <w:rsid w:val="00F1546A"/>
    <w:rsid w:val="00F155EF"/>
    <w:rsid w:val="00F156B4"/>
    <w:rsid w:val="00F157BF"/>
    <w:rsid w:val="00F15834"/>
    <w:rsid w:val="00F15884"/>
    <w:rsid w:val="00F158A5"/>
    <w:rsid w:val="00F158CF"/>
    <w:rsid w:val="00F15908"/>
    <w:rsid w:val="00F15959"/>
    <w:rsid w:val="00F159DF"/>
    <w:rsid w:val="00F15A81"/>
    <w:rsid w:val="00F15B01"/>
    <w:rsid w:val="00F15B6A"/>
    <w:rsid w:val="00F15B8E"/>
    <w:rsid w:val="00F15C72"/>
    <w:rsid w:val="00F15CB4"/>
    <w:rsid w:val="00F15D64"/>
    <w:rsid w:val="00F15DC2"/>
    <w:rsid w:val="00F15DD8"/>
    <w:rsid w:val="00F15E86"/>
    <w:rsid w:val="00F15F6B"/>
    <w:rsid w:val="00F16086"/>
    <w:rsid w:val="00F1609A"/>
    <w:rsid w:val="00F1615E"/>
    <w:rsid w:val="00F161B0"/>
    <w:rsid w:val="00F16292"/>
    <w:rsid w:val="00F16327"/>
    <w:rsid w:val="00F1632C"/>
    <w:rsid w:val="00F1635D"/>
    <w:rsid w:val="00F1652B"/>
    <w:rsid w:val="00F16545"/>
    <w:rsid w:val="00F165DB"/>
    <w:rsid w:val="00F16612"/>
    <w:rsid w:val="00F16665"/>
    <w:rsid w:val="00F16718"/>
    <w:rsid w:val="00F16825"/>
    <w:rsid w:val="00F1685A"/>
    <w:rsid w:val="00F16873"/>
    <w:rsid w:val="00F16922"/>
    <w:rsid w:val="00F16A3C"/>
    <w:rsid w:val="00F16B15"/>
    <w:rsid w:val="00F16B6A"/>
    <w:rsid w:val="00F16C46"/>
    <w:rsid w:val="00F16DC0"/>
    <w:rsid w:val="00F16DF3"/>
    <w:rsid w:val="00F16E7A"/>
    <w:rsid w:val="00F16FB0"/>
    <w:rsid w:val="00F17064"/>
    <w:rsid w:val="00F170C8"/>
    <w:rsid w:val="00F17106"/>
    <w:rsid w:val="00F17271"/>
    <w:rsid w:val="00F1727D"/>
    <w:rsid w:val="00F172CB"/>
    <w:rsid w:val="00F172DB"/>
    <w:rsid w:val="00F1731F"/>
    <w:rsid w:val="00F1733B"/>
    <w:rsid w:val="00F17341"/>
    <w:rsid w:val="00F1745A"/>
    <w:rsid w:val="00F17474"/>
    <w:rsid w:val="00F1755A"/>
    <w:rsid w:val="00F17742"/>
    <w:rsid w:val="00F17756"/>
    <w:rsid w:val="00F177B3"/>
    <w:rsid w:val="00F1780F"/>
    <w:rsid w:val="00F1781D"/>
    <w:rsid w:val="00F17970"/>
    <w:rsid w:val="00F179AD"/>
    <w:rsid w:val="00F179D9"/>
    <w:rsid w:val="00F179F4"/>
    <w:rsid w:val="00F17A77"/>
    <w:rsid w:val="00F17AC1"/>
    <w:rsid w:val="00F17B7A"/>
    <w:rsid w:val="00F17B91"/>
    <w:rsid w:val="00F17B95"/>
    <w:rsid w:val="00F17DA1"/>
    <w:rsid w:val="00F17F73"/>
    <w:rsid w:val="00F17FF0"/>
    <w:rsid w:val="00F20111"/>
    <w:rsid w:val="00F201CC"/>
    <w:rsid w:val="00F201E7"/>
    <w:rsid w:val="00F2020C"/>
    <w:rsid w:val="00F20260"/>
    <w:rsid w:val="00F202A6"/>
    <w:rsid w:val="00F202E6"/>
    <w:rsid w:val="00F202EC"/>
    <w:rsid w:val="00F203C2"/>
    <w:rsid w:val="00F203E4"/>
    <w:rsid w:val="00F20479"/>
    <w:rsid w:val="00F20487"/>
    <w:rsid w:val="00F20550"/>
    <w:rsid w:val="00F2055D"/>
    <w:rsid w:val="00F20650"/>
    <w:rsid w:val="00F206B7"/>
    <w:rsid w:val="00F206E9"/>
    <w:rsid w:val="00F20736"/>
    <w:rsid w:val="00F20742"/>
    <w:rsid w:val="00F20755"/>
    <w:rsid w:val="00F2078B"/>
    <w:rsid w:val="00F207B2"/>
    <w:rsid w:val="00F207F3"/>
    <w:rsid w:val="00F207FF"/>
    <w:rsid w:val="00F2083F"/>
    <w:rsid w:val="00F20847"/>
    <w:rsid w:val="00F209BA"/>
    <w:rsid w:val="00F209C8"/>
    <w:rsid w:val="00F209F1"/>
    <w:rsid w:val="00F20A08"/>
    <w:rsid w:val="00F20A75"/>
    <w:rsid w:val="00F20BC4"/>
    <w:rsid w:val="00F20CBE"/>
    <w:rsid w:val="00F20EF1"/>
    <w:rsid w:val="00F20F64"/>
    <w:rsid w:val="00F20F65"/>
    <w:rsid w:val="00F2106D"/>
    <w:rsid w:val="00F210ED"/>
    <w:rsid w:val="00F21118"/>
    <w:rsid w:val="00F21143"/>
    <w:rsid w:val="00F211F7"/>
    <w:rsid w:val="00F21274"/>
    <w:rsid w:val="00F212B5"/>
    <w:rsid w:val="00F21323"/>
    <w:rsid w:val="00F2134B"/>
    <w:rsid w:val="00F21382"/>
    <w:rsid w:val="00F21417"/>
    <w:rsid w:val="00F215D8"/>
    <w:rsid w:val="00F2160A"/>
    <w:rsid w:val="00F216AA"/>
    <w:rsid w:val="00F21704"/>
    <w:rsid w:val="00F217B5"/>
    <w:rsid w:val="00F2198B"/>
    <w:rsid w:val="00F21C01"/>
    <w:rsid w:val="00F21C11"/>
    <w:rsid w:val="00F21C15"/>
    <w:rsid w:val="00F21C1D"/>
    <w:rsid w:val="00F21CAD"/>
    <w:rsid w:val="00F21E1C"/>
    <w:rsid w:val="00F21E6F"/>
    <w:rsid w:val="00F21ECA"/>
    <w:rsid w:val="00F21EDF"/>
    <w:rsid w:val="00F21EEC"/>
    <w:rsid w:val="00F21FE6"/>
    <w:rsid w:val="00F221A6"/>
    <w:rsid w:val="00F221C6"/>
    <w:rsid w:val="00F221DB"/>
    <w:rsid w:val="00F22203"/>
    <w:rsid w:val="00F22329"/>
    <w:rsid w:val="00F22337"/>
    <w:rsid w:val="00F22416"/>
    <w:rsid w:val="00F22512"/>
    <w:rsid w:val="00F2261E"/>
    <w:rsid w:val="00F22665"/>
    <w:rsid w:val="00F2268B"/>
    <w:rsid w:val="00F2270F"/>
    <w:rsid w:val="00F22770"/>
    <w:rsid w:val="00F2278E"/>
    <w:rsid w:val="00F22898"/>
    <w:rsid w:val="00F2296B"/>
    <w:rsid w:val="00F229CD"/>
    <w:rsid w:val="00F22AAE"/>
    <w:rsid w:val="00F22B42"/>
    <w:rsid w:val="00F22C48"/>
    <w:rsid w:val="00F22D65"/>
    <w:rsid w:val="00F22D7D"/>
    <w:rsid w:val="00F22DCC"/>
    <w:rsid w:val="00F22DDB"/>
    <w:rsid w:val="00F22E58"/>
    <w:rsid w:val="00F22F12"/>
    <w:rsid w:val="00F22F2C"/>
    <w:rsid w:val="00F22F4C"/>
    <w:rsid w:val="00F22FBF"/>
    <w:rsid w:val="00F2305C"/>
    <w:rsid w:val="00F230B2"/>
    <w:rsid w:val="00F230C2"/>
    <w:rsid w:val="00F23140"/>
    <w:rsid w:val="00F23175"/>
    <w:rsid w:val="00F231B6"/>
    <w:rsid w:val="00F2328D"/>
    <w:rsid w:val="00F23393"/>
    <w:rsid w:val="00F2340C"/>
    <w:rsid w:val="00F2340E"/>
    <w:rsid w:val="00F234B6"/>
    <w:rsid w:val="00F235D0"/>
    <w:rsid w:val="00F235F7"/>
    <w:rsid w:val="00F2360A"/>
    <w:rsid w:val="00F23693"/>
    <w:rsid w:val="00F23711"/>
    <w:rsid w:val="00F2375F"/>
    <w:rsid w:val="00F23913"/>
    <w:rsid w:val="00F23932"/>
    <w:rsid w:val="00F23950"/>
    <w:rsid w:val="00F23A46"/>
    <w:rsid w:val="00F23BBF"/>
    <w:rsid w:val="00F23C3B"/>
    <w:rsid w:val="00F23D9A"/>
    <w:rsid w:val="00F23F82"/>
    <w:rsid w:val="00F23FB0"/>
    <w:rsid w:val="00F23FDE"/>
    <w:rsid w:val="00F240B5"/>
    <w:rsid w:val="00F2421F"/>
    <w:rsid w:val="00F24290"/>
    <w:rsid w:val="00F242D3"/>
    <w:rsid w:val="00F2431F"/>
    <w:rsid w:val="00F24366"/>
    <w:rsid w:val="00F243CE"/>
    <w:rsid w:val="00F24500"/>
    <w:rsid w:val="00F245D1"/>
    <w:rsid w:val="00F246B8"/>
    <w:rsid w:val="00F246EA"/>
    <w:rsid w:val="00F246F4"/>
    <w:rsid w:val="00F24760"/>
    <w:rsid w:val="00F24773"/>
    <w:rsid w:val="00F247F9"/>
    <w:rsid w:val="00F2480A"/>
    <w:rsid w:val="00F24891"/>
    <w:rsid w:val="00F2489D"/>
    <w:rsid w:val="00F249F4"/>
    <w:rsid w:val="00F24B5E"/>
    <w:rsid w:val="00F24B5F"/>
    <w:rsid w:val="00F24B9F"/>
    <w:rsid w:val="00F24CA6"/>
    <w:rsid w:val="00F24D59"/>
    <w:rsid w:val="00F24D9D"/>
    <w:rsid w:val="00F24E13"/>
    <w:rsid w:val="00F24E47"/>
    <w:rsid w:val="00F24EE7"/>
    <w:rsid w:val="00F24F12"/>
    <w:rsid w:val="00F24F21"/>
    <w:rsid w:val="00F24FE8"/>
    <w:rsid w:val="00F25007"/>
    <w:rsid w:val="00F25125"/>
    <w:rsid w:val="00F251A2"/>
    <w:rsid w:val="00F25233"/>
    <w:rsid w:val="00F25419"/>
    <w:rsid w:val="00F25555"/>
    <w:rsid w:val="00F256AE"/>
    <w:rsid w:val="00F256F7"/>
    <w:rsid w:val="00F25753"/>
    <w:rsid w:val="00F25773"/>
    <w:rsid w:val="00F257A1"/>
    <w:rsid w:val="00F257FA"/>
    <w:rsid w:val="00F25894"/>
    <w:rsid w:val="00F25A6E"/>
    <w:rsid w:val="00F25ACE"/>
    <w:rsid w:val="00F25B23"/>
    <w:rsid w:val="00F25BC3"/>
    <w:rsid w:val="00F25BC9"/>
    <w:rsid w:val="00F25CB4"/>
    <w:rsid w:val="00F25CC7"/>
    <w:rsid w:val="00F25D1D"/>
    <w:rsid w:val="00F25E09"/>
    <w:rsid w:val="00F25E1D"/>
    <w:rsid w:val="00F25E45"/>
    <w:rsid w:val="00F25FB3"/>
    <w:rsid w:val="00F25FE4"/>
    <w:rsid w:val="00F25FE8"/>
    <w:rsid w:val="00F26004"/>
    <w:rsid w:val="00F26028"/>
    <w:rsid w:val="00F26120"/>
    <w:rsid w:val="00F2625E"/>
    <w:rsid w:val="00F262F3"/>
    <w:rsid w:val="00F2630B"/>
    <w:rsid w:val="00F26538"/>
    <w:rsid w:val="00F2668F"/>
    <w:rsid w:val="00F26698"/>
    <w:rsid w:val="00F266CA"/>
    <w:rsid w:val="00F266CE"/>
    <w:rsid w:val="00F26724"/>
    <w:rsid w:val="00F267BC"/>
    <w:rsid w:val="00F26856"/>
    <w:rsid w:val="00F2689E"/>
    <w:rsid w:val="00F268DA"/>
    <w:rsid w:val="00F26A0C"/>
    <w:rsid w:val="00F26A41"/>
    <w:rsid w:val="00F26AB1"/>
    <w:rsid w:val="00F26B03"/>
    <w:rsid w:val="00F26B0C"/>
    <w:rsid w:val="00F26B18"/>
    <w:rsid w:val="00F26B36"/>
    <w:rsid w:val="00F26B81"/>
    <w:rsid w:val="00F26C22"/>
    <w:rsid w:val="00F26F2E"/>
    <w:rsid w:val="00F26F8C"/>
    <w:rsid w:val="00F26F8F"/>
    <w:rsid w:val="00F27041"/>
    <w:rsid w:val="00F270E8"/>
    <w:rsid w:val="00F271D8"/>
    <w:rsid w:val="00F271DC"/>
    <w:rsid w:val="00F27204"/>
    <w:rsid w:val="00F2721F"/>
    <w:rsid w:val="00F272CB"/>
    <w:rsid w:val="00F27324"/>
    <w:rsid w:val="00F273DE"/>
    <w:rsid w:val="00F2753F"/>
    <w:rsid w:val="00F27595"/>
    <w:rsid w:val="00F2759A"/>
    <w:rsid w:val="00F275AC"/>
    <w:rsid w:val="00F2776D"/>
    <w:rsid w:val="00F277BA"/>
    <w:rsid w:val="00F27808"/>
    <w:rsid w:val="00F27877"/>
    <w:rsid w:val="00F27995"/>
    <w:rsid w:val="00F279CC"/>
    <w:rsid w:val="00F27A92"/>
    <w:rsid w:val="00F27ABE"/>
    <w:rsid w:val="00F27ACF"/>
    <w:rsid w:val="00F27B80"/>
    <w:rsid w:val="00F27BAF"/>
    <w:rsid w:val="00F27BD4"/>
    <w:rsid w:val="00F27C4B"/>
    <w:rsid w:val="00F27C87"/>
    <w:rsid w:val="00F27CC6"/>
    <w:rsid w:val="00F27CCC"/>
    <w:rsid w:val="00F27CFC"/>
    <w:rsid w:val="00F27D10"/>
    <w:rsid w:val="00F27D11"/>
    <w:rsid w:val="00F27DB3"/>
    <w:rsid w:val="00F27DBD"/>
    <w:rsid w:val="00F27E1D"/>
    <w:rsid w:val="00F27E5C"/>
    <w:rsid w:val="00F27EBB"/>
    <w:rsid w:val="00F27EF5"/>
    <w:rsid w:val="00F27FDB"/>
    <w:rsid w:val="00F30093"/>
    <w:rsid w:val="00F300D0"/>
    <w:rsid w:val="00F300D7"/>
    <w:rsid w:val="00F30251"/>
    <w:rsid w:val="00F30273"/>
    <w:rsid w:val="00F302F0"/>
    <w:rsid w:val="00F30360"/>
    <w:rsid w:val="00F30435"/>
    <w:rsid w:val="00F30498"/>
    <w:rsid w:val="00F30516"/>
    <w:rsid w:val="00F305CC"/>
    <w:rsid w:val="00F305FA"/>
    <w:rsid w:val="00F30642"/>
    <w:rsid w:val="00F30686"/>
    <w:rsid w:val="00F306CF"/>
    <w:rsid w:val="00F3077D"/>
    <w:rsid w:val="00F3089F"/>
    <w:rsid w:val="00F308B0"/>
    <w:rsid w:val="00F3096E"/>
    <w:rsid w:val="00F30B50"/>
    <w:rsid w:val="00F30C69"/>
    <w:rsid w:val="00F30D59"/>
    <w:rsid w:val="00F30D85"/>
    <w:rsid w:val="00F30E16"/>
    <w:rsid w:val="00F30EE9"/>
    <w:rsid w:val="00F30EFE"/>
    <w:rsid w:val="00F31090"/>
    <w:rsid w:val="00F3109A"/>
    <w:rsid w:val="00F310C8"/>
    <w:rsid w:val="00F31136"/>
    <w:rsid w:val="00F31237"/>
    <w:rsid w:val="00F3128D"/>
    <w:rsid w:val="00F312F7"/>
    <w:rsid w:val="00F313B3"/>
    <w:rsid w:val="00F314A4"/>
    <w:rsid w:val="00F3152C"/>
    <w:rsid w:val="00F315C0"/>
    <w:rsid w:val="00F31604"/>
    <w:rsid w:val="00F31615"/>
    <w:rsid w:val="00F3176D"/>
    <w:rsid w:val="00F3179A"/>
    <w:rsid w:val="00F317C1"/>
    <w:rsid w:val="00F317E7"/>
    <w:rsid w:val="00F3181C"/>
    <w:rsid w:val="00F31838"/>
    <w:rsid w:val="00F31846"/>
    <w:rsid w:val="00F31946"/>
    <w:rsid w:val="00F319AE"/>
    <w:rsid w:val="00F319BA"/>
    <w:rsid w:val="00F31A13"/>
    <w:rsid w:val="00F31A20"/>
    <w:rsid w:val="00F31A85"/>
    <w:rsid w:val="00F31AC1"/>
    <w:rsid w:val="00F31B22"/>
    <w:rsid w:val="00F31B5C"/>
    <w:rsid w:val="00F31B62"/>
    <w:rsid w:val="00F31CFA"/>
    <w:rsid w:val="00F31D35"/>
    <w:rsid w:val="00F31D54"/>
    <w:rsid w:val="00F31E09"/>
    <w:rsid w:val="00F31E4E"/>
    <w:rsid w:val="00F31E66"/>
    <w:rsid w:val="00F31EF7"/>
    <w:rsid w:val="00F31F06"/>
    <w:rsid w:val="00F31FBD"/>
    <w:rsid w:val="00F32053"/>
    <w:rsid w:val="00F32148"/>
    <w:rsid w:val="00F32179"/>
    <w:rsid w:val="00F321A1"/>
    <w:rsid w:val="00F32310"/>
    <w:rsid w:val="00F32357"/>
    <w:rsid w:val="00F3239E"/>
    <w:rsid w:val="00F323BD"/>
    <w:rsid w:val="00F32425"/>
    <w:rsid w:val="00F3253F"/>
    <w:rsid w:val="00F3257A"/>
    <w:rsid w:val="00F32591"/>
    <w:rsid w:val="00F32691"/>
    <w:rsid w:val="00F326BA"/>
    <w:rsid w:val="00F326F5"/>
    <w:rsid w:val="00F32757"/>
    <w:rsid w:val="00F3277F"/>
    <w:rsid w:val="00F32783"/>
    <w:rsid w:val="00F327DB"/>
    <w:rsid w:val="00F328EA"/>
    <w:rsid w:val="00F32999"/>
    <w:rsid w:val="00F329FB"/>
    <w:rsid w:val="00F32A1E"/>
    <w:rsid w:val="00F32B0D"/>
    <w:rsid w:val="00F32B83"/>
    <w:rsid w:val="00F32B95"/>
    <w:rsid w:val="00F32BE8"/>
    <w:rsid w:val="00F32C70"/>
    <w:rsid w:val="00F32D3E"/>
    <w:rsid w:val="00F32D3F"/>
    <w:rsid w:val="00F32E39"/>
    <w:rsid w:val="00F32E3A"/>
    <w:rsid w:val="00F32F53"/>
    <w:rsid w:val="00F32FEB"/>
    <w:rsid w:val="00F32FFB"/>
    <w:rsid w:val="00F3307B"/>
    <w:rsid w:val="00F3308C"/>
    <w:rsid w:val="00F330DA"/>
    <w:rsid w:val="00F3312D"/>
    <w:rsid w:val="00F3336C"/>
    <w:rsid w:val="00F33393"/>
    <w:rsid w:val="00F333D7"/>
    <w:rsid w:val="00F3351E"/>
    <w:rsid w:val="00F33654"/>
    <w:rsid w:val="00F33674"/>
    <w:rsid w:val="00F336EC"/>
    <w:rsid w:val="00F33752"/>
    <w:rsid w:val="00F33778"/>
    <w:rsid w:val="00F337ED"/>
    <w:rsid w:val="00F33801"/>
    <w:rsid w:val="00F33A16"/>
    <w:rsid w:val="00F33A97"/>
    <w:rsid w:val="00F33AB6"/>
    <w:rsid w:val="00F33CD3"/>
    <w:rsid w:val="00F33D9E"/>
    <w:rsid w:val="00F33EDB"/>
    <w:rsid w:val="00F340AC"/>
    <w:rsid w:val="00F3410E"/>
    <w:rsid w:val="00F34115"/>
    <w:rsid w:val="00F341DB"/>
    <w:rsid w:val="00F3439E"/>
    <w:rsid w:val="00F343DE"/>
    <w:rsid w:val="00F343F0"/>
    <w:rsid w:val="00F3444C"/>
    <w:rsid w:val="00F34486"/>
    <w:rsid w:val="00F34613"/>
    <w:rsid w:val="00F346EB"/>
    <w:rsid w:val="00F347EF"/>
    <w:rsid w:val="00F3480D"/>
    <w:rsid w:val="00F34866"/>
    <w:rsid w:val="00F349FA"/>
    <w:rsid w:val="00F34A30"/>
    <w:rsid w:val="00F34A77"/>
    <w:rsid w:val="00F34A8C"/>
    <w:rsid w:val="00F34ADD"/>
    <w:rsid w:val="00F34AE4"/>
    <w:rsid w:val="00F34C60"/>
    <w:rsid w:val="00F34E02"/>
    <w:rsid w:val="00F34F6A"/>
    <w:rsid w:val="00F34F98"/>
    <w:rsid w:val="00F34FCC"/>
    <w:rsid w:val="00F350ED"/>
    <w:rsid w:val="00F351DF"/>
    <w:rsid w:val="00F3526F"/>
    <w:rsid w:val="00F352FD"/>
    <w:rsid w:val="00F35322"/>
    <w:rsid w:val="00F3534B"/>
    <w:rsid w:val="00F353AD"/>
    <w:rsid w:val="00F35474"/>
    <w:rsid w:val="00F3549E"/>
    <w:rsid w:val="00F354E7"/>
    <w:rsid w:val="00F3551C"/>
    <w:rsid w:val="00F35558"/>
    <w:rsid w:val="00F35727"/>
    <w:rsid w:val="00F357E2"/>
    <w:rsid w:val="00F35A85"/>
    <w:rsid w:val="00F35AC1"/>
    <w:rsid w:val="00F35AE7"/>
    <w:rsid w:val="00F35B04"/>
    <w:rsid w:val="00F35B08"/>
    <w:rsid w:val="00F35B25"/>
    <w:rsid w:val="00F35B8A"/>
    <w:rsid w:val="00F35BE4"/>
    <w:rsid w:val="00F35C29"/>
    <w:rsid w:val="00F35D3F"/>
    <w:rsid w:val="00F35D80"/>
    <w:rsid w:val="00F35EEB"/>
    <w:rsid w:val="00F35FA5"/>
    <w:rsid w:val="00F35FEC"/>
    <w:rsid w:val="00F35FF9"/>
    <w:rsid w:val="00F36007"/>
    <w:rsid w:val="00F36091"/>
    <w:rsid w:val="00F3609A"/>
    <w:rsid w:val="00F360EE"/>
    <w:rsid w:val="00F3629D"/>
    <w:rsid w:val="00F3634E"/>
    <w:rsid w:val="00F36369"/>
    <w:rsid w:val="00F363CD"/>
    <w:rsid w:val="00F36432"/>
    <w:rsid w:val="00F36518"/>
    <w:rsid w:val="00F365A7"/>
    <w:rsid w:val="00F3675C"/>
    <w:rsid w:val="00F367B9"/>
    <w:rsid w:val="00F3681C"/>
    <w:rsid w:val="00F3686B"/>
    <w:rsid w:val="00F3687B"/>
    <w:rsid w:val="00F368D8"/>
    <w:rsid w:val="00F368E9"/>
    <w:rsid w:val="00F369B2"/>
    <w:rsid w:val="00F36AD6"/>
    <w:rsid w:val="00F36B3F"/>
    <w:rsid w:val="00F36B4A"/>
    <w:rsid w:val="00F36C09"/>
    <w:rsid w:val="00F36C21"/>
    <w:rsid w:val="00F36DCE"/>
    <w:rsid w:val="00F36E13"/>
    <w:rsid w:val="00F36EE7"/>
    <w:rsid w:val="00F36F45"/>
    <w:rsid w:val="00F37218"/>
    <w:rsid w:val="00F3721B"/>
    <w:rsid w:val="00F372BF"/>
    <w:rsid w:val="00F37330"/>
    <w:rsid w:val="00F37383"/>
    <w:rsid w:val="00F373BD"/>
    <w:rsid w:val="00F374D2"/>
    <w:rsid w:val="00F374F8"/>
    <w:rsid w:val="00F3769D"/>
    <w:rsid w:val="00F377E2"/>
    <w:rsid w:val="00F378DE"/>
    <w:rsid w:val="00F379A1"/>
    <w:rsid w:val="00F37A24"/>
    <w:rsid w:val="00F37AD5"/>
    <w:rsid w:val="00F37B29"/>
    <w:rsid w:val="00F37C24"/>
    <w:rsid w:val="00F37C7C"/>
    <w:rsid w:val="00F37C9E"/>
    <w:rsid w:val="00F37D02"/>
    <w:rsid w:val="00F37D2D"/>
    <w:rsid w:val="00F37E1A"/>
    <w:rsid w:val="00F37E2B"/>
    <w:rsid w:val="00F37E2D"/>
    <w:rsid w:val="00F37ECC"/>
    <w:rsid w:val="00F37F14"/>
    <w:rsid w:val="00F37FAC"/>
    <w:rsid w:val="00F40053"/>
    <w:rsid w:val="00F400C4"/>
    <w:rsid w:val="00F400C7"/>
    <w:rsid w:val="00F400F3"/>
    <w:rsid w:val="00F401D6"/>
    <w:rsid w:val="00F40223"/>
    <w:rsid w:val="00F40256"/>
    <w:rsid w:val="00F404B5"/>
    <w:rsid w:val="00F404F4"/>
    <w:rsid w:val="00F4055B"/>
    <w:rsid w:val="00F40581"/>
    <w:rsid w:val="00F4063B"/>
    <w:rsid w:val="00F406B9"/>
    <w:rsid w:val="00F407AB"/>
    <w:rsid w:val="00F407D2"/>
    <w:rsid w:val="00F4083A"/>
    <w:rsid w:val="00F4094F"/>
    <w:rsid w:val="00F40A04"/>
    <w:rsid w:val="00F40A4E"/>
    <w:rsid w:val="00F40C02"/>
    <w:rsid w:val="00F40C22"/>
    <w:rsid w:val="00F40C83"/>
    <w:rsid w:val="00F40D2F"/>
    <w:rsid w:val="00F40D67"/>
    <w:rsid w:val="00F40E06"/>
    <w:rsid w:val="00F40E3F"/>
    <w:rsid w:val="00F40EA5"/>
    <w:rsid w:val="00F40F32"/>
    <w:rsid w:val="00F40FF1"/>
    <w:rsid w:val="00F410B0"/>
    <w:rsid w:val="00F4113C"/>
    <w:rsid w:val="00F41265"/>
    <w:rsid w:val="00F41297"/>
    <w:rsid w:val="00F413EC"/>
    <w:rsid w:val="00F413FF"/>
    <w:rsid w:val="00F41418"/>
    <w:rsid w:val="00F4143E"/>
    <w:rsid w:val="00F41442"/>
    <w:rsid w:val="00F41491"/>
    <w:rsid w:val="00F414BC"/>
    <w:rsid w:val="00F41576"/>
    <w:rsid w:val="00F4157C"/>
    <w:rsid w:val="00F417DC"/>
    <w:rsid w:val="00F418A9"/>
    <w:rsid w:val="00F418DE"/>
    <w:rsid w:val="00F41A27"/>
    <w:rsid w:val="00F41A97"/>
    <w:rsid w:val="00F41B0F"/>
    <w:rsid w:val="00F41C50"/>
    <w:rsid w:val="00F41CC5"/>
    <w:rsid w:val="00F41D25"/>
    <w:rsid w:val="00F41D2D"/>
    <w:rsid w:val="00F41D39"/>
    <w:rsid w:val="00F41E48"/>
    <w:rsid w:val="00F41E4E"/>
    <w:rsid w:val="00F41FA3"/>
    <w:rsid w:val="00F41FD8"/>
    <w:rsid w:val="00F42020"/>
    <w:rsid w:val="00F42285"/>
    <w:rsid w:val="00F42291"/>
    <w:rsid w:val="00F422ED"/>
    <w:rsid w:val="00F42307"/>
    <w:rsid w:val="00F423A6"/>
    <w:rsid w:val="00F423C2"/>
    <w:rsid w:val="00F423D8"/>
    <w:rsid w:val="00F42430"/>
    <w:rsid w:val="00F424BB"/>
    <w:rsid w:val="00F4257B"/>
    <w:rsid w:val="00F42706"/>
    <w:rsid w:val="00F4270D"/>
    <w:rsid w:val="00F42763"/>
    <w:rsid w:val="00F427DE"/>
    <w:rsid w:val="00F42959"/>
    <w:rsid w:val="00F42A31"/>
    <w:rsid w:val="00F42B0C"/>
    <w:rsid w:val="00F42B43"/>
    <w:rsid w:val="00F42BB3"/>
    <w:rsid w:val="00F42C01"/>
    <w:rsid w:val="00F42C6F"/>
    <w:rsid w:val="00F42C77"/>
    <w:rsid w:val="00F42CC4"/>
    <w:rsid w:val="00F42D5B"/>
    <w:rsid w:val="00F42D72"/>
    <w:rsid w:val="00F42D76"/>
    <w:rsid w:val="00F42D88"/>
    <w:rsid w:val="00F42D95"/>
    <w:rsid w:val="00F42F0F"/>
    <w:rsid w:val="00F42F46"/>
    <w:rsid w:val="00F430F1"/>
    <w:rsid w:val="00F43139"/>
    <w:rsid w:val="00F43201"/>
    <w:rsid w:val="00F43243"/>
    <w:rsid w:val="00F43280"/>
    <w:rsid w:val="00F432E8"/>
    <w:rsid w:val="00F43332"/>
    <w:rsid w:val="00F43395"/>
    <w:rsid w:val="00F433F8"/>
    <w:rsid w:val="00F433FC"/>
    <w:rsid w:val="00F433FE"/>
    <w:rsid w:val="00F435CE"/>
    <w:rsid w:val="00F43627"/>
    <w:rsid w:val="00F4366C"/>
    <w:rsid w:val="00F43722"/>
    <w:rsid w:val="00F4373C"/>
    <w:rsid w:val="00F4376D"/>
    <w:rsid w:val="00F43781"/>
    <w:rsid w:val="00F43867"/>
    <w:rsid w:val="00F438AA"/>
    <w:rsid w:val="00F438C8"/>
    <w:rsid w:val="00F43A3B"/>
    <w:rsid w:val="00F43B60"/>
    <w:rsid w:val="00F43BA9"/>
    <w:rsid w:val="00F43BE6"/>
    <w:rsid w:val="00F43C50"/>
    <w:rsid w:val="00F43CF6"/>
    <w:rsid w:val="00F43DE9"/>
    <w:rsid w:val="00F43ECB"/>
    <w:rsid w:val="00F43F31"/>
    <w:rsid w:val="00F44000"/>
    <w:rsid w:val="00F4408B"/>
    <w:rsid w:val="00F4421B"/>
    <w:rsid w:val="00F4425D"/>
    <w:rsid w:val="00F44350"/>
    <w:rsid w:val="00F44371"/>
    <w:rsid w:val="00F444AA"/>
    <w:rsid w:val="00F44566"/>
    <w:rsid w:val="00F44593"/>
    <w:rsid w:val="00F4461A"/>
    <w:rsid w:val="00F4463C"/>
    <w:rsid w:val="00F44687"/>
    <w:rsid w:val="00F446E8"/>
    <w:rsid w:val="00F4476F"/>
    <w:rsid w:val="00F44779"/>
    <w:rsid w:val="00F447A1"/>
    <w:rsid w:val="00F447D4"/>
    <w:rsid w:val="00F447E1"/>
    <w:rsid w:val="00F4480F"/>
    <w:rsid w:val="00F44822"/>
    <w:rsid w:val="00F44972"/>
    <w:rsid w:val="00F449A9"/>
    <w:rsid w:val="00F449DD"/>
    <w:rsid w:val="00F44C0C"/>
    <w:rsid w:val="00F44C76"/>
    <w:rsid w:val="00F44D1D"/>
    <w:rsid w:val="00F44D3F"/>
    <w:rsid w:val="00F44DEF"/>
    <w:rsid w:val="00F44E27"/>
    <w:rsid w:val="00F44E8B"/>
    <w:rsid w:val="00F44F48"/>
    <w:rsid w:val="00F44F81"/>
    <w:rsid w:val="00F44FC3"/>
    <w:rsid w:val="00F4509D"/>
    <w:rsid w:val="00F450B9"/>
    <w:rsid w:val="00F452C0"/>
    <w:rsid w:val="00F453EC"/>
    <w:rsid w:val="00F4545B"/>
    <w:rsid w:val="00F45481"/>
    <w:rsid w:val="00F4554F"/>
    <w:rsid w:val="00F457B1"/>
    <w:rsid w:val="00F457E7"/>
    <w:rsid w:val="00F457FB"/>
    <w:rsid w:val="00F45953"/>
    <w:rsid w:val="00F45988"/>
    <w:rsid w:val="00F45C75"/>
    <w:rsid w:val="00F45DC1"/>
    <w:rsid w:val="00F45E08"/>
    <w:rsid w:val="00F45E22"/>
    <w:rsid w:val="00F45EC3"/>
    <w:rsid w:val="00F45EF0"/>
    <w:rsid w:val="00F45F72"/>
    <w:rsid w:val="00F45FBD"/>
    <w:rsid w:val="00F4604E"/>
    <w:rsid w:val="00F461C6"/>
    <w:rsid w:val="00F462A5"/>
    <w:rsid w:val="00F46375"/>
    <w:rsid w:val="00F4642E"/>
    <w:rsid w:val="00F464EF"/>
    <w:rsid w:val="00F465E8"/>
    <w:rsid w:val="00F467EB"/>
    <w:rsid w:val="00F4680E"/>
    <w:rsid w:val="00F46894"/>
    <w:rsid w:val="00F46924"/>
    <w:rsid w:val="00F46983"/>
    <w:rsid w:val="00F469AB"/>
    <w:rsid w:val="00F46A10"/>
    <w:rsid w:val="00F46A4F"/>
    <w:rsid w:val="00F46AB1"/>
    <w:rsid w:val="00F46C8E"/>
    <w:rsid w:val="00F46D5B"/>
    <w:rsid w:val="00F46DAD"/>
    <w:rsid w:val="00F46E38"/>
    <w:rsid w:val="00F47063"/>
    <w:rsid w:val="00F4707C"/>
    <w:rsid w:val="00F470B6"/>
    <w:rsid w:val="00F4719E"/>
    <w:rsid w:val="00F471AC"/>
    <w:rsid w:val="00F47247"/>
    <w:rsid w:val="00F47365"/>
    <w:rsid w:val="00F473A5"/>
    <w:rsid w:val="00F473F3"/>
    <w:rsid w:val="00F47476"/>
    <w:rsid w:val="00F47499"/>
    <w:rsid w:val="00F474B8"/>
    <w:rsid w:val="00F4755A"/>
    <w:rsid w:val="00F47567"/>
    <w:rsid w:val="00F47588"/>
    <w:rsid w:val="00F475F7"/>
    <w:rsid w:val="00F476FC"/>
    <w:rsid w:val="00F47732"/>
    <w:rsid w:val="00F47783"/>
    <w:rsid w:val="00F4787B"/>
    <w:rsid w:val="00F478C0"/>
    <w:rsid w:val="00F478CA"/>
    <w:rsid w:val="00F47A40"/>
    <w:rsid w:val="00F47B51"/>
    <w:rsid w:val="00F47CD3"/>
    <w:rsid w:val="00F47CE2"/>
    <w:rsid w:val="00F47D7A"/>
    <w:rsid w:val="00F47D85"/>
    <w:rsid w:val="00F47E50"/>
    <w:rsid w:val="00F47E9D"/>
    <w:rsid w:val="00F47F04"/>
    <w:rsid w:val="00F500AE"/>
    <w:rsid w:val="00F50141"/>
    <w:rsid w:val="00F501E0"/>
    <w:rsid w:val="00F501F3"/>
    <w:rsid w:val="00F50202"/>
    <w:rsid w:val="00F50342"/>
    <w:rsid w:val="00F50348"/>
    <w:rsid w:val="00F506F6"/>
    <w:rsid w:val="00F506FF"/>
    <w:rsid w:val="00F507FE"/>
    <w:rsid w:val="00F5095C"/>
    <w:rsid w:val="00F5098E"/>
    <w:rsid w:val="00F509C2"/>
    <w:rsid w:val="00F50A14"/>
    <w:rsid w:val="00F50A35"/>
    <w:rsid w:val="00F50A98"/>
    <w:rsid w:val="00F50B53"/>
    <w:rsid w:val="00F50C50"/>
    <w:rsid w:val="00F50CA2"/>
    <w:rsid w:val="00F50CBD"/>
    <w:rsid w:val="00F50DA1"/>
    <w:rsid w:val="00F50DB6"/>
    <w:rsid w:val="00F50E5F"/>
    <w:rsid w:val="00F50ECE"/>
    <w:rsid w:val="00F50F73"/>
    <w:rsid w:val="00F50FED"/>
    <w:rsid w:val="00F5127C"/>
    <w:rsid w:val="00F5135E"/>
    <w:rsid w:val="00F5139A"/>
    <w:rsid w:val="00F51447"/>
    <w:rsid w:val="00F51450"/>
    <w:rsid w:val="00F51460"/>
    <w:rsid w:val="00F5147B"/>
    <w:rsid w:val="00F514A8"/>
    <w:rsid w:val="00F5150E"/>
    <w:rsid w:val="00F51594"/>
    <w:rsid w:val="00F51667"/>
    <w:rsid w:val="00F51855"/>
    <w:rsid w:val="00F518EF"/>
    <w:rsid w:val="00F519C0"/>
    <w:rsid w:val="00F51A77"/>
    <w:rsid w:val="00F51A7C"/>
    <w:rsid w:val="00F51AB8"/>
    <w:rsid w:val="00F51AE8"/>
    <w:rsid w:val="00F51CCB"/>
    <w:rsid w:val="00F51CEE"/>
    <w:rsid w:val="00F51DD4"/>
    <w:rsid w:val="00F51E13"/>
    <w:rsid w:val="00F51EC2"/>
    <w:rsid w:val="00F51F57"/>
    <w:rsid w:val="00F51F93"/>
    <w:rsid w:val="00F52076"/>
    <w:rsid w:val="00F52117"/>
    <w:rsid w:val="00F52172"/>
    <w:rsid w:val="00F521DC"/>
    <w:rsid w:val="00F52217"/>
    <w:rsid w:val="00F5226B"/>
    <w:rsid w:val="00F52302"/>
    <w:rsid w:val="00F52318"/>
    <w:rsid w:val="00F523F0"/>
    <w:rsid w:val="00F52432"/>
    <w:rsid w:val="00F524D1"/>
    <w:rsid w:val="00F52513"/>
    <w:rsid w:val="00F52591"/>
    <w:rsid w:val="00F52669"/>
    <w:rsid w:val="00F526B8"/>
    <w:rsid w:val="00F526EC"/>
    <w:rsid w:val="00F526F2"/>
    <w:rsid w:val="00F52745"/>
    <w:rsid w:val="00F5279B"/>
    <w:rsid w:val="00F5286E"/>
    <w:rsid w:val="00F52870"/>
    <w:rsid w:val="00F528EE"/>
    <w:rsid w:val="00F52A73"/>
    <w:rsid w:val="00F52B97"/>
    <w:rsid w:val="00F52BAF"/>
    <w:rsid w:val="00F52CB9"/>
    <w:rsid w:val="00F52CEE"/>
    <w:rsid w:val="00F52E19"/>
    <w:rsid w:val="00F52E23"/>
    <w:rsid w:val="00F52EF5"/>
    <w:rsid w:val="00F52F33"/>
    <w:rsid w:val="00F5307F"/>
    <w:rsid w:val="00F530FC"/>
    <w:rsid w:val="00F53199"/>
    <w:rsid w:val="00F531C5"/>
    <w:rsid w:val="00F5325A"/>
    <w:rsid w:val="00F53316"/>
    <w:rsid w:val="00F533A6"/>
    <w:rsid w:val="00F53422"/>
    <w:rsid w:val="00F53436"/>
    <w:rsid w:val="00F5351E"/>
    <w:rsid w:val="00F53572"/>
    <w:rsid w:val="00F5358B"/>
    <w:rsid w:val="00F535EA"/>
    <w:rsid w:val="00F53620"/>
    <w:rsid w:val="00F53638"/>
    <w:rsid w:val="00F5373E"/>
    <w:rsid w:val="00F53771"/>
    <w:rsid w:val="00F537E5"/>
    <w:rsid w:val="00F538B9"/>
    <w:rsid w:val="00F538DB"/>
    <w:rsid w:val="00F539AB"/>
    <w:rsid w:val="00F53A08"/>
    <w:rsid w:val="00F53BBB"/>
    <w:rsid w:val="00F53C86"/>
    <w:rsid w:val="00F53CC5"/>
    <w:rsid w:val="00F53D0B"/>
    <w:rsid w:val="00F53D7F"/>
    <w:rsid w:val="00F53E33"/>
    <w:rsid w:val="00F53EF7"/>
    <w:rsid w:val="00F53F2F"/>
    <w:rsid w:val="00F5418B"/>
    <w:rsid w:val="00F5418E"/>
    <w:rsid w:val="00F541A1"/>
    <w:rsid w:val="00F5424F"/>
    <w:rsid w:val="00F54293"/>
    <w:rsid w:val="00F54346"/>
    <w:rsid w:val="00F5451F"/>
    <w:rsid w:val="00F54540"/>
    <w:rsid w:val="00F54801"/>
    <w:rsid w:val="00F54A6C"/>
    <w:rsid w:val="00F54B09"/>
    <w:rsid w:val="00F54B7A"/>
    <w:rsid w:val="00F54BE2"/>
    <w:rsid w:val="00F54BEA"/>
    <w:rsid w:val="00F54D2B"/>
    <w:rsid w:val="00F54D58"/>
    <w:rsid w:val="00F54E8A"/>
    <w:rsid w:val="00F54F4A"/>
    <w:rsid w:val="00F54FE8"/>
    <w:rsid w:val="00F55038"/>
    <w:rsid w:val="00F550E1"/>
    <w:rsid w:val="00F550E2"/>
    <w:rsid w:val="00F550F3"/>
    <w:rsid w:val="00F55420"/>
    <w:rsid w:val="00F55431"/>
    <w:rsid w:val="00F55459"/>
    <w:rsid w:val="00F55526"/>
    <w:rsid w:val="00F55556"/>
    <w:rsid w:val="00F55682"/>
    <w:rsid w:val="00F55705"/>
    <w:rsid w:val="00F5573A"/>
    <w:rsid w:val="00F55766"/>
    <w:rsid w:val="00F55804"/>
    <w:rsid w:val="00F55833"/>
    <w:rsid w:val="00F55964"/>
    <w:rsid w:val="00F55983"/>
    <w:rsid w:val="00F559A8"/>
    <w:rsid w:val="00F55AFE"/>
    <w:rsid w:val="00F55B7E"/>
    <w:rsid w:val="00F55C21"/>
    <w:rsid w:val="00F55C6B"/>
    <w:rsid w:val="00F55CDB"/>
    <w:rsid w:val="00F55D22"/>
    <w:rsid w:val="00F55E5F"/>
    <w:rsid w:val="00F55EC3"/>
    <w:rsid w:val="00F55EE1"/>
    <w:rsid w:val="00F55EF6"/>
    <w:rsid w:val="00F55F6D"/>
    <w:rsid w:val="00F5603B"/>
    <w:rsid w:val="00F56063"/>
    <w:rsid w:val="00F5608D"/>
    <w:rsid w:val="00F56267"/>
    <w:rsid w:val="00F562E5"/>
    <w:rsid w:val="00F56351"/>
    <w:rsid w:val="00F565D9"/>
    <w:rsid w:val="00F5660B"/>
    <w:rsid w:val="00F56693"/>
    <w:rsid w:val="00F566AE"/>
    <w:rsid w:val="00F566E8"/>
    <w:rsid w:val="00F56710"/>
    <w:rsid w:val="00F56723"/>
    <w:rsid w:val="00F56845"/>
    <w:rsid w:val="00F56855"/>
    <w:rsid w:val="00F5698C"/>
    <w:rsid w:val="00F569B1"/>
    <w:rsid w:val="00F56ADC"/>
    <w:rsid w:val="00F56B61"/>
    <w:rsid w:val="00F56B8B"/>
    <w:rsid w:val="00F56C25"/>
    <w:rsid w:val="00F56C2C"/>
    <w:rsid w:val="00F56D35"/>
    <w:rsid w:val="00F56DB7"/>
    <w:rsid w:val="00F56E12"/>
    <w:rsid w:val="00F56E85"/>
    <w:rsid w:val="00F56F18"/>
    <w:rsid w:val="00F56FED"/>
    <w:rsid w:val="00F57033"/>
    <w:rsid w:val="00F570A9"/>
    <w:rsid w:val="00F5714D"/>
    <w:rsid w:val="00F57253"/>
    <w:rsid w:val="00F5728B"/>
    <w:rsid w:val="00F572B8"/>
    <w:rsid w:val="00F572C2"/>
    <w:rsid w:val="00F5736B"/>
    <w:rsid w:val="00F573FA"/>
    <w:rsid w:val="00F57448"/>
    <w:rsid w:val="00F5748C"/>
    <w:rsid w:val="00F5768E"/>
    <w:rsid w:val="00F57699"/>
    <w:rsid w:val="00F576DF"/>
    <w:rsid w:val="00F577AE"/>
    <w:rsid w:val="00F57801"/>
    <w:rsid w:val="00F57880"/>
    <w:rsid w:val="00F5790B"/>
    <w:rsid w:val="00F5793B"/>
    <w:rsid w:val="00F57A9E"/>
    <w:rsid w:val="00F57AA9"/>
    <w:rsid w:val="00F57AFB"/>
    <w:rsid w:val="00F57BF8"/>
    <w:rsid w:val="00F57CE4"/>
    <w:rsid w:val="00F57EE4"/>
    <w:rsid w:val="00F57FEB"/>
    <w:rsid w:val="00F6012C"/>
    <w:rsid w:val="00F601E9"/>
    <w:rsid w:val="00F602E0"/>
    <w:rsid w:val="00F6034A"/>
    <w:rsid w:val="00F603A8"/>
    <w:rsid w:val="00F603E8"/>
    <w:rsid w:val="00F6043A"/>
    <w:rsid w:val="00F6054C"/>
    <w:rsid w:val="00F60590"/>
    <w:rsid w:val="00F606CB"/>
    <w:rsid w:val="00F6076B"/>
    <w:rsid w:val="00F607A5"/>
    <w:rsid w:val="00F6084C"/>
    <w:rsid w:val="00F60866"/>
    <w:rsid w:val="00F608AB"/>
    <w:rsid w:val="00F60948"/>
    <w:rsid w:val="00F60977"/>
    <w:rsid w:val="00F609C8"/>
    <w:rsid w:val="00F609D8"/>
    <w:rsid w:val="00F60B19"/>
    <w:rsid w:val="00F60B68"/>
    <w:rsid w:val="00F60BA7"/>
    <w:rsid w:val="00F60BE7"/>
    <w:rsid w:val="00F60C17"/>
    <w:rsid w:val="00F60C28"/>
    <w:rsid w:val="00F60D4B"/>
    <w:rsid w:val="00F60DA0"/>
    <w:rsid w:val="00F60FB2"/>
    <w:rsid w:val="00F60FBE"/>
    <w:rsid w:val="00F60FF7"/>
    <w:rsid w:val="00F60FFD"/>
    <w:rsid w:val="00F6116F"/>
    <w:rsid w:val="00F61199"/>
    <w:rsid w:val="00F61266"/>
    <w:rsid w:val="00F6130A"/>
    <w:rsid w:val="00F61353"/>
    <w:rsid w:val="00F61398"/>
    <w:rsid w:val="00F614EF"/>
    <w:rsid w:val="00F6159C"/>
    <w:rsid w:val="00F615F9"/>
    <w:rsid w:val="00F616DE"/>
    <w:rsid w:val="00F616F2"/>
    <w:rsid w:val="00F61714"/>
    <w:rsid w:val="00F6173D"/>
    <w:rsid w:val="00F6173E"/>
    <w:rsid w:val="00F61754"/>
    <w:rsid w:val="00F617BE"/>
    <w:rsid w:val="00F61869"/>
    <w:rsid w:val="00F61872"/>
    <w:rsid w:val="00F618AF"/>
    <w:rsid w:val="00F6192F"/>
    <w:rsid w:val="00F61940"/>
    <w:rsid w:val="00F619CB"/>
    <w:rsid w:val="00F61A9F"/>
    <w:rsid w:val="00F61B40"/>
    <w:rsid w:val="00F61C12"/>
    <w:rsid w:val="00F61D49"/>
    <w:rsid w:val="00F61D4F"/>
    <w:rsid w:val="00F61D66"/>
    <w:rsid w:val="00F61ED8"/>
    <w:rsid w:val="00F62047"/>
    <w:rsid w:val="00F620E0"/>
    <w:rsid w:val="00F62212"/>
    <w:rsid w:val="00F62282"/>
    <w:rsid w:val="00F6229E"/>
    <w:rsid w:val="00F6237A"/>
    <w:rsid w:val="00F6238F"/>
    <w:rsid w:val="00F623D6"/>
    <w:rsid w:val="00F6251A"/>
    <w:rsid w:val="00F6255B"/>
    <w:rsid w:val="00F62677"/>
    <w:rsid w:val="00F62688"/>
    <w:rsid w:val="00F62730"/>
    <w:rsid w:val="00F627DA"/>
    <w:rsid w:val="00F627EA"/>
    <w:rsid w:val="00F628D0"/>
    <w:rsid w:val="00F629AD"/>
    <w:rsid w:val="00F629F1"/>
    <w:rsid w:val="00F62A85"/>
    <w:rsid w:val="00F62A8E"/>
    <w:rsid w:val="00F62C8B"/>
    <w:rsid w:val="00F62C98"/>
    <w:rsid w:val="00F62C9B"/>
    <w:rsid w:val="00F62CF0"/>
    <w:rsid w:val="00F62DE8"/>
    <w:rsid w:val="00F62E45"/>
    <w:rsid w:val="00F62ED4"/>
    <w:rsid w:val="00F62F16"/>
    <w:rsid w:val="00F62F1A"/>
    <w:rsid w:val="00F62F6C"/>
    <w:rsid w:val="00F62F98"/>
    <w:rsid w:val="00F63011"/>
    <w:rsid w:val="00F63052"/>
    <w:rsid w:val="00F63072"/>
    <w:rsid w:val="00F630D5"/>
    <w:rsid w:val="00F63309"/>
    <w:rsid w:val="00F6331A"/>
    <w:rsid w:val="00F6333A"/>
    <w:rsid w:val="00F633D2"/>
    <w:rsid w:val="00F63416"/>
    <w:rsid w:val="00F63552"/>
    <w:rsid w:val="00F635D9"/>
    <w:rsid w:val="00F636D2"/>
    <w:rsid w:val="00F6392F"/>
    <w:rsid w:val="00F639EE"/>
    <w:rsid w:val="00F63AA6"/>
    <w:rsid w:val="00F63B54"/>
    <w:rsid w:val="00F63B75"/>
    <w:rsid w:val="00F63C2F"/>
    <w:rsid w:val="00F63DD4"/>
    <w:rsid w:val="00F63DE0"/>
    <w:rsid w:val="00F63E59"/>
    <w:rsid w:val="00F63E61"/>
    <w:rsid w:val="00F63ED3"/>
    <w:rsid w:val="00F63F59"/>
    <w:rsid w:val="00F63F9B"/>
    <w:rsid w:val="00F64050"/>
    <w:rsid w:val="00F6405C"/>
    <w:rsid w:val="00F641F6"/>
    <w:rsid w:val="00F6429C"/>
    <w:rsid w:val="00F642BF"/>
    <w:rsid w:val="00F642FC"/>
    <w:rsid w:val="00F6431F"/>
    <w:rsid w:val="00F64344"/>
    <w:rsid w:val="00F64372"/>
    <w:rsid w:val="00F64446"/>
    <w:rsid w:val="00F64458"/>
    <w:rsid w:val="00F6447F"/>
    <w:rsid w:val="00F644B9"/>
    <w:rsid w:val="00F6455B"/>
    <w:rsid w:val="00F64567"/>
    <w:rsid w:val="00F64698"/>
    <w:rsid w:val="00F647CB"/>
    <w:rsid w:val="00F6488D"/>
    <w:rsid w:val="00F64904"/>
    <w:rsid w:val="00F64B0D"/>
    <w:rsid w:val="00F64BE0"/>
    <w:rsid w:val="00F64BFE"/>
    <w:rsid w:val="00F64CFC"/>
    <w:rsid w:val="00F64D90"/>
    <w:rsid w:val="00F64DC2"/>
    <w:rsid w:val="00F64F45"/>
    <w:rsid w:val="00F64F87"/>
    <w:rsid w:val="00F6509F"/>
    <w:rsid w:val="00F650F0"/>
    <w:rsid w:val="00F65195"/>
    <w:rsid w:val="00F6519B"/>
    <w:rsid w:val="00F65292"/>
    <w:rsid w:val="00F65293"/>
    <w:rsid w:val="00F652D5"/>
    <w:rsid w:val="00F65444"/>
    <w:rsid w:val="00F654F5"/>
    <w:rsid w:val="00F65543"/>
    <w:rsid w:val="00F65815"/>
    <w:rsid w:val="00F6584D"/>
    <w:rsid w:val="00F65880"/>
    <w:rsid w:val="00F6588B"/>
    <w:rsid w:val="00F65996"/>
    <w:rsid w:val="00F659B5"/>
    <w:rsid w:val="00F65A66"/>
    <w:rsid w:val="00F65A6D"/>
    <w:rsid w:val="00F65B34"/>
    <w:rsid w:val="00F65B60"/>
    <w:rsid w:val="00F65B68"/>
    <w:rsid w:val="00F65C0E"/>
    <w:rsid w:val="00F65C32"/>
    <w:rsid w:val="00F65C92"/>
    <w:rsid w:val="00F65F11"/>
    <w:rsid w:val="00F65F36"/>
    <w:rsid w:val="00F65F73"/>
    <w:rsid w:val="00F66025"/>
    <w:rsid w:val="00F66077"/>
    <w:rsid w:val="00F6610B"/>
    <w:rsid w:val="00F66154"/>
    <w:rsid w:val="00F661B9"/>
    <w:rsid w:val="00F6629A"/>
    <w:rsid w:val="00F662C3"/>
    <w:rsid w:val="00F662CB"/>
    <w:rsid w:val="00F66357"/>
    <w:rsid w:val="00F6641A"/>
    <w:rsid w:val="00F6641B"/>
    <w:rsid w:val="00F6644F"/>
    <w:rsid w:val="00F6651D"/>
    <w:rsid w:val="00F666B9"/>
    <w:rsid w:val="00F6678B"/>
    <w:rsid w:val="00F667FE"/>
    <w:rsid w:val="00F668CC"/>
    <w:rsid w:val="00F668DD"/>
    <w:rsid w:val="00F6690D"/>
    <w:rsid w:val="00F6692A"/>
    <w:rsid w:val="00F6697E"/>
    <w:rsid w:val="00F66C89"/>
    <w:rsid w:val="00F66D30"/>
    <w:rsid w:val="00F66D48"/>
    <w:rsid w:val="00F66DF8"/>
    <w:rsid w:val="00F66E5B"/>
    <w:rsid w:val="00F66ED2"/>
    <w:rsid w:val="00F66EE8"/>
    <w:rsid w:val="00F66EEB"/>
    <w:rsid w:val="00F66F7E"/>
    <w:rsid w:val="00F66FC7"/>
    <w:rsid w:val="00F67031"/>
    <w:rsid w:val="00F670DB"/>
    <w:rsid w:val="00F671BE"/>
    <w:rsid w:val="00F671FA"/>
    <w:rsid w:val="00F6731F"/>
    <w:rsid w:val="00F6745B"/>
    <w:rsid w:val="00F67576"/>
    <w:rsid w:val="00F675C3"/>
    <w:rsid w:val="00F675C5"/>
    <w:rsid w:val="00F675EC"/>
    <w:rsid w:val="00F6777F"/>
    <w:rsid w:val="00F677AE"/>
    <w:rsid w:val="00F677E1"/>
    <w:rsid w:val="00F67846"/>
    <w:rsid w:val="00F67ADE"/>
    <w:rsid w:val="00F67B42"/>
    <w:rsid w:val="00F67BBC"/>
    <w:rsid w:val="00F67BDC"/>
    <w:rsid w:val="00F67C3B"/>
    <w:rsid w:val="00F67CA4"/>
    <w:rsid w:val="00F67CCE"/>
    <w:rsid w:val="00F67D9F"/>
    <w:rsid w:val="00F67DDE"/>
    <w:rsid w:val="00F67DEC"/>
    <w:rsid w:val="00F67E51"/>
    <w:rsid w:val="00F67ED2"/>
    <w:rsid w:val="00F67F09"/>
    <w:rsid w:val="00F67F23"/>
    <w:rsid w:val="00F70092"/>
    <w:rsid w:val="00F701D4"/>
    <w:rsid w:val="00F7020D"/>
    <w:rsid w:val="00F702FC"/>
    <w:rsid w:val="00F7030E"/>
    <w:rsid w:val="00F70356"/>
    <w:rsid w:val="00F70408"/>
    <w:rsid w:val="00F7041A"/>
    <w:rsid w:val="00F7047E"/>
    <w:rsid w:val="00F7048E"/>
    <w:rsid w:val="00F704D9"/>
    <w:rsid w:val="00F704F8"/>
    <w:rsid w:val="00F70659"/>
    <w:rsid w:val="00F706C5"/>
    <w:rsid w:val="00F706E6"/>
    <w:rsid w:val="00F70763"/>
    <w:rsid w:val="00F707A6"/>
    <w:rsid w:val="00F707D5"/>
    <w:rsid w:val="00F70821"/>
    <w:rsid w:val="00F7090C"/>
    <w:rsid w:val="00F70998"/>
    <w:rsid w:val="00F70B72"/>
    <w:rsid w:val="00F70C21"/>
    <w:rsid w:val="00F70C34"/>
    <w:rsid w:val="00F70CAA"/>
    <w:rsid w:val="00F70D61"/>
    <w:rsid w:val="00F70DEF"/>
    <w:rsid w:val="00F70DF5"/>
    <w:rsid w:val="00F70E82"/>
    <w:rsid w:val="00F70EA3"/>
    <w:rsid w:val="00F70F30"/>
    <w:rsid w:val="00F71024"/>
    <w:rsid w:val="00F71067"/>
    <w:rsid w:val="00F71089"/>
    <w:rsid w:val="00F710E6"/>
    <w:rsid w:val="00F71117"/>
    <w:rsid w:val="00F71118"/>
    <w:rsid w:val="00F71169"/>
    <w:rsid w:val="00F711D0"/>
    <w:rsid w:val="00F71343"/>
    <w:rsid w:val="00F71398"/>
    <w:rsid w:val="00F71419"/>
    <w:rsid w:val="00F71445"/>
    <w:rsid w:val="00F71454"/>
    <w:rsid w:val="00F714F7"/>
    <w:rsid w:val="00F715E8"/>
    <w:rsid w:val="00F716A7"/>
    <w:rsid w:val="00F716B1"/>
    <w:rsid w:val="00F717BE"/>
    <w:rsid w:val="00F7188D"/>
    <w:rsid w:val="00F7195E"/>
    <w:rsid w:val="00F7199B"/>
    <w:rsid w:val="00F719D2"/>
    <w:rsid w:val="00F719EB"/>
    <w:rsid w:val="00F71A74"/>
    <w:rsid w:val="00F71A9A"/>
    <w:rsid w:val="00F71BC4"/>
    <w:rsid w:val="00F71CD7"/>
    <w:rsid w:val="00F71DB6"/>
    <w:rsid w:val="00F71DD3"/>
    <w:rsid w:val="00F71DE9"/>
    <w:rsid w:val="00F71DEB"/>
    <w:rsid w:val="00F71DFA"/>
    <w:rsid w:val="00F71F14"/>
    <w:rsid w:val="00F71F3E"/>
    <w:rsid w:val="00F71F6F"/>
    <w:rsid w:val="00F7212E"/>
    <w:rsid w:val="00F72221"/>
    <w:rsid w:val="00F72244"/>
    <w:rsid w:val="00F722E6"/>
    <w:rsid w:val="00F72467"/>
    <w:rsid w:val="00F72625"/>
    <w:rsid w:val="00F7294C"/>
    <w:rsid w:val="00F72961"/>
    <w:rsid w:val="00F729F2"/>
    <w:rsid w:val="00F72AE2"/>
    <w:rsid w:val="00F72AF1"/>
    <w:rsid w:val="00F72C55"/>
    <w:rsid w:val="00F72C5F"/>
    <w:rsid w:val="00F72CA8"/>
    <w:rsid w:val="00F72D90"/>
    <w:rsid w:val="00F72E73"/>
    <w:rsid w:val="00F72E85"/>
    <w:rsid w:val="00F72E87"/>
    <w:rsid w:val="00F72F57"/>
    <w:rsid w:val="00F72FE2"/>
    <w:rsid w:val="00F7301F"/>
    <w:rsid w:val="00F73146"/>
    <w:rsid w:val="00F73264"/>
    <w:rsid w:val="00F73318"/>
    <w:rsid w:val="00F7332A"/>
    <w:rsid w:val="00F7342F"/>
    <w:rsid w:val="00F73435"/>
    <w:rsid w:val="00F73488"/>
    <w:rsid w:val="00F734FB"/>
    <w:rsid w:val="00F73549"/>
    <w:rsid w:val="00F7356B"/>
    <w:rsid w:val="00F73705"/>
    <w:rsid w:val="00F73750"/>
    <w:rsid w:val="00F73751"/>
    <w:rsid w:val="00F73866"/>
    <w:rsid w:val="00F73A92"/>
    <w:rsid w:val="00F73AE2"/>
    <w:rsid w:val="00F73AE4"/>
    <w:rsid w:val="00F73B1A"/>
    <w:rsid w:val="00F73C05"/>
    <w:rsid w:val="00F73CAA"/>
    <w:rsid w:val="00F73D04"/>
    <w:rsid w:val="00F73D0F"/>
    <w:rsid w:val="00F73DC2"/>
    <w:rsid w:val="00F740A9"/>
    <w:rsid w:val="00F740B0"/>
    <w:rsid w:val="00F74153"/>
    <w:rsid w:val="00F741C7"/>
    <w:rsid w:val="00F74302"/>
    <w:rsid w:val="00F74313"/>
    <w:rsid w:val="00F74360"/>
    <w:rsid w:val="00F74391"/>
    <w:rsid w:val="00F743C2"/>
    <w:rsid w:val="00F743F7"/>
    <w:rsid w:val="00F7455A"/>
    <w:rsid w:val="00F74575"/>
    <w:rsid w:val="00F745E6"/>
    <w:rsid w:val="00F74726"/>
    <w:rsid w:val="00F747AA"/>
    <w:rsid w:val="00F7481B"/>
    <w:rsid w:val="00F749D2"/>
    <w:rsid w:val="00F74B3F"/>
    <w:rsid w:val="00F74B57"/>
    <w:rsid w:val="00F74BA3"/>
    <w:rsid w:val="00F74BF7"/>
    <w:rsid w:val="00F74CB7"/>
    <w:rsid w:val="00F74CEF"/>
    <w:rsid w:val="00F74DA6"/>
    <w:rsid w:val="00F74E47"/>
    <w:rsid w:val="00F74F37"/>
    <w:rsid w:val="00F74FAC"/>
    <w:rsid w:val="00F750A7"/>
    <w:rsid w:val="00F75156"/>
    <w:rsid w:val="00F75167"/>
    <w:rsid w:val="00F75173"/>
    <w:rsid w:val="00F7518E"/>
    <w:rsid w:val="00F75258"/>
    <w:rsid w:val="00F75269"/>
    <w:rsid w:val="00F75299"/>
    <w:rsid w:val="00F752EA"/>
    <w:rsid w:val="00F7534B"/>
    <w:rsid w:val="00F75364"/>
    <w:rsid w:val="00F7538E"/>
    <w:rsid w:val="00F753CD"/>
    <w:rsid w:val="00F754BA"/>
    <w:rsid w:val="00F75586"/>
    <w:rsid w:val="00F75617"/>
    <w:rsid w:val="00F7567E"/>
    <w:rsid w:val="00F756DA"/>
    <w:rsid w:val="00F75782"/>
    <w:rsid w:val="00F75822"/>
    <w:rsid w:val="00F758CA"/>
    <w:rsid w:val="00F759EF"/>
    <w:rsid w:val="00F75A1D"/>
    <w:rsid w:val="00F75A5C"/>
    <w:rsid w:val="00F75B2E"/>
    <w:rsid w:val="00F75B9B"/>
    <w:rsid w:val="00F75BF7"/>
    <w:rsid w:val="00F75C38"/>
    <w:rsid w:val="00F75C42"/>
    <w:rsid w:val="00F75C70"/>
    <w:rsid w:val="00F75D0D"/>
    <w:rsid w:val="00F75D63"/>
    <w:rsid w:val="00F75D9B"/>
    <w:rsid w:val="00F75DD3"/>
    <w:rsid w:val="00F75E34"/>
    <w:rsid w:val="00F75E4D"/>
    <w:rsid w:val="00F75E7A"/>
    <w:rsid w:val="00F75E9F"/>
    <w:rsid w:val="00F75F01"/>
    <w:rsid w:val="00F75F13"/>
    <w:rsid w:val="00F75F47"/>
    <w:rsid w:val="00F75F5D"/>
    <w:rsid w:val="00F7612D"/>
    <w:rsid w:val="00F76285"/>
    <w:rsid w:val="00F762C5"/>
    <w:rsid w:val="00F762F1"/>
    <w:rsid w:val="00F764C5"/>
    <w:rsid w:val="00F7673E"/>
    <w:rsid w:val="00F768F6"/>
    <w:rsid w:val="00F76928"/>
    <w:rsid w:val="00F7699A"/>
    <w:rsid w:val="00F769D7"/>
    <w:rsid w:val="00F76AB1"/>
    <w:rsid w:val="00F76AE3"/>
    <w:rsid w:val="00F76BB9"/>
    <w:rsid w:val="00F76D04"/>
    <w:rsid w:val="00F76DA2"/>
    <w:rsid w:val="00F76DC6"/>
    <w:rsid w:val="00F76E1D"/>
    <w:rsid w:val="00F76E56"/>
    <w:rsid w:val="00F76E5A"/>
    <w:rsid w:val="00F76E79"/>
    <w:rsid w:val="00F76F80"/>
    <w:rsid w:val="00F76FEB"/>
    <w:rsid w:val="00F770DB"/>
    <w:rsid w:val="00F77235"/>
    <w:rsid w:val="00F77268"/>
    <w:rsid w:val="00F77314"/>
    <w:rsid w:val="00F774C3"/>
    <w:rsid w:val="00F77531"/>
    <w:rsid w:val="00F775FC"/>
    <w:rsid w:val="00F776C8"/>
    <w:rsid w:val="00F77733"/>
    <w:rsid w:val="00F77878"/>
    <w:rsid w:val="00F778DB"/>
    <w:rsid w:val="00F779A7"/>
    <w:rsid w:val="00F779C4"/>
    <w:rsid w:val="00F779FF"/>
    <w:rsid w:val="00F77B04"/>
    <w:rsid w:val="00F77CBA"/>
    <w:rsid w:val="00F77D68"/>
    <w:rsid w:val="00F77DFD"/>
    <w:rsid w:val="00F8007F"/>
    <w:rsid w:val="00F80090"/>
    <w:rsid w:val="00F801B2"/>
    <w:rsid w:val="00F801B6"/>
    <w:rsid w:val="00F801E1"/>
    <w:rsid w:val="00F803B5"/>
    <w:rsid w:val="00F80412"/>
    <w:rsid w:val="00F80463"/>
    <w:rsid w:val="00F8048B"/>
    <w:rsid w:val="00F80490"/>
    <w:rsid w:val="00F80584"/>
    <w:rsid w:val="00F806B3"/>
    <w:rsid w:val="00F807A5"/>
    <w:rsid w:val="00F807F5"/>
    <w:rsid w:val="00F80852"/>
    <w:rsid w:val="00F80884"/>
    <w:rsid w:val="00F8088C"/>
    <w:rsid w:val="00F808F7"/>
    <w:rsid w:val="00F80A93"/>
    <w:rsid w:val="00F80A9D"/>
    <w:rsid w:val="00F80A9E"/>
    <w:rsid w:val="00F80ACF"/>
    <w:rsid w:val="00F80B6D"/>
    <w:rsid w:val="00F80BB2"/>
    <w:rsid w:val="00F80BE4"/>
    <w:rsid w:val="00F80BFE"/>
    <w:rsid w:val="00F80C1D"/>
    <w:rsid w:val="00F80D2C"/>
    <w:rsid w:val="00F80D5E"/>
    <w:rsid w:val="00F80D6B"/>
    <w:rsid w:val="00F80D8C"/>
    <w:rsid w:val="00F80D95"/>
    <w:rsid w:val="00F80DAF"/>
    <w:rsid w:val="00F80F45"/>
    <w:rsid w:val="00F80F60"/>
    <w:rsid w:val="00F81120"/>
    <w:rsid w:val="00F81130"/>
    <w:rsid w:val="00F811CC"/>
    <w:rsid w:val="00F8121D"/>
    <w:rsid w:val="00F8135C"/>
    <w:rsid w:val="00F813A7"/>
    <w:rsid w:val="00F8144B"/>
    <w:rsid w:val="00F814C3"/>
    <w:rsid w:val="00F81594"/>
    <w:rsid w:val="00F815E4"/>
    <w:rsid w:val="00F81647"/>
    <w:rsid w:val="00F816A8"/>
    <w:rsid w:val="00F8177F"/>
    <w:rsid w:val="00F8179C"/>
    <w:rsid w:val="00F817D4"/>
    <w:rsid w:val="00F8180E"/>
    <w:rsid w:val="00F8185D"/>
    <w:rsid w:val="00F818F7"/>
    <w:rsid w:val="00F81960"/>
    <w:rsid w:val="00F819F0"/>
    <w:rsid w:val="00F81A81"/>
    <w:rsid w:val="00F81ABE"/>
    <w:rsid w:val="00F81B40"/>
    <w:rsid w:val="00F81C5F"/>
    <w:rsid w:val="00F81D77"/>
    <w:rsid w:val="00F81D8B"/>
    <w:rsid w:val="00F81E53"/>
    <w:rsid w:val="00F81ECD"/>
    <w:rsid w:val="00F81F0F"/>
    <w:rsid w:val="00F81F39"/>
    <w:rsid w:val="00F81FBC"/>
    <w:rsid w:val="00F820CF"/>
    <w:rsid w:val="00F8213D"/>
    <w:rsid w:val="00F82287"/>
    <w:rsid w:val="00F823B2"/>
    <w:rsid w:val="00F823C0"/>
    <w:rsid w:val="00F823E2"/>
    <w:rsid w:val="00F82403"/>
    <w:rsid w:val="00F82418"/>
    <w:rsid w:val="00F82489"/>
    <w:rsid w:val="00F824BA"/>
    <w:rsid w:val="00F824E2"/>
    <w:rsid w:val="00F8254C"/>
    <w:rsid w:val="00F825A4"/>
    <w:rsid w:val="00F82617"/>
    <w:rsid w:val="00F82812"/>
    <w:rsid w:val="00F82853"/>
    <w:rsid w:val="00F828FD"/>
    <w:rsid w:val="00F8293A"/>
    <w:rsid w:val="00F829F8"/>
    <w:rsid w:val="00F82B08"/>
    <w:rsid w:val="00F82B27"/>
    <w:rsid w:val="00F82C7E"/>
    <w:rsid w:val="00F82CC0"/>
    <w:rsid w:val="00F82CE6"/>
    <w:rsid w:val="00F82DDC"/>
    <w:rsid w:val="00F82E72"/>
    <w:rsid w:val="00F82FE4"/>
    <w:rsid w:val="00F83040"/>
    <w:rsid w:val="00F8304F"/>
    <w:rsid w:val="00F83126"/>
    <w:rsid w:val="00F83190"/>
    <w:rsid w:val="00F8325D"/>
    <w:rsid w:val="00F832A9"/>
    <w:rsid w:val="00F832B0"/>
    <w:rsid w:val="00F83307"/>
    <w:rsid w:val="00F833A5"/>
    <w:rsid w:val="00F833D8"/>
    <w:rsid w:val="00F83420"/>
    <w:rsid w:val="00F8348B"/>
    <w:rsid w:val="00F834B9"/>
    <w:rsid w:val="00F83533"/>
    <w:rsid w:val="00F8354A"/>
    <w:rsid w:val="00F83556"/>
    <w:rsid w:val="00F83618"/>
    <w:rsid w:val="00F83689"/>
    <w:rsid w:val="00F837A2"/>
    <w:rsid w:val="00F837A5"/>
    <w:rsid w:val="00F837EC"/>
    <w:rsid w:val="00F837F5"/>
    <w:rsid w:val="00F837FD"/>
    <w:rsid w:val="00F83914"/>
    <w:rsid w:val="00F83970"/>
    <w:rsid w:val="00F83A11"/>
    <w:rsid w:val="00F83AC8"/>
    <w:rsid w:val="00F83B14"/>
    <w:rsid w:val="00F83B46"/>
    <w:rsid w:val="00F83B6C"/>
    <w:rsid w:val="00F83BC8"/>
    <w:rsid w:val="00F83BD3"/>
    <w:rsid w:val="00F83BD7"/>
    <w:rsid w:val="00F83BF3"/>
    <w:rsid w:val="00F83C97"/>
    <w:rsid w:val="00F83CAE"/>
    <w:rsid w:val="00F83CF9"/>
    <w:rsid w:val="00F83D30"/>
    <w:rsid w:val="00F83E8B"/>
    <w:rsid w:val="00F83EB8"/>
    <w:rsid w:val="00F83ECD"/>
    <w:rsid w:val="00F83F36"/>
    <w:rsid w:val="00F83F87"/>
    <w:rsid w:val="00F8403C"/>
    <w:rsid w:val="00F840DE"/>
    <w:rsid w:val="00F84104"/>
    <w:rsid w:val="00F84128"/>
    <w:rsid w:val="00F84170"/>
    <w:rsid w:val="00F844D3"/>
    <w:rsid w:val="00F844ED"/>
    <w:rsid w:val="00F844F8"/>
    <w:rsid w:val="00F845BD"/>
    <w:rsid w:val="00F845DE"/>
    <w:rsid w:val="00F845E0"/>
    <w:rsid w:val="00F8461B"/>
    <w:rsid w:val="00F84629"/>
    <w:rsid w:val="00F8466A"/>
    <w:rsid w:val="00F847F0"/>
    <w:rsid w:val="00F8481C"/>
    <w:rsid w:val="00F848F4"/>
    <w:rsid w:val="00F84A40"/>
    <w:rsid w:val="00F84A48"/>
    <w:rsid w:val="00F84AD4"/>
    <w:rsid w:val="00F84B30"/>
    <w:rsid w:val="00F84B71"/>
    <w:rsid w:val="00F84BBF"/>
    <w:rsid w:val="00F84BE4"/>
    <w:rsid w:val="00F84BE8"/>
    <w:rsid w:val="00F84BFE"/>
    <w:rsid w:val="00F84CD4"/>
    <w:rsid w:val="00F84D1C"/>
    <w:rsid w:val="00F84E3E"/>
    <w:rsid w:val="00F84E5D"/>
    <w:rsid w:val="00F84F0E"/>
    <w:rsid w:val="00F84FEE"/>
    <w:rsid w:val="00F85094"/>
    <w:rsid w:val="00F850F2"/>
    <w:rsid w:val="00F8519E"/>
    <w:rsid w:val="00F851AB"/>
    <w:rsid w:val="00F851D5"/>
    <w:rsid w:val="00F851DB"/>
    <w:rsid w:val="00F851FC"/>
    <w:rsid w:val="00F8524B"/>
    <w:rsid w:val="00F852B8"/>
    <w:rsid w:val="00F85361"/>
    <w:rsid w:val="00F8543B"/>
    <w:rsid w:val="00F8544A"/>
    <w:rsid w:val="00F854FE"/>
    <w:rsid w:val="00F85664"/>
    <w:rsid w:val="00F85733"/>
    <w:rsid w:val="00F85751"/>
    <w:rsid w:val="00F857F7"/>
    <w:rsid w:val="00F8580F"/>
    <w:rsid w:val="00F8595A"/>
    <w:rsid w:val="00F859DF"/>
    <w:rsid w:val="00F85B23"/>
    <w:rsid w:val="00F85BB5"/>
    <w:rsid w:val="00F85C45"/>
    <w:rsid w:val="00F85C60"/>
    <w:rsid w:val="00F85D78"/>
    <w:rsid w:val="00F85D9D"/>
    <w:rsid w:val="00F85DDE"/>
    <w:rsid w:val="00F85DF7"/>
    <w:rsid w:val="00F85E5A"/>
    <w:rsid w:val="00F85FF5"/>
    <w:rsid w:val="00F86023"/>
    <w:rsid w:val="00F861E6"/>
    <w:rsid w:val="00F86217"/>
    <w:rsid w:val="00F86317"/>
    <w:rsid w:val="00F86352"/>
    <w:rsid w:val="00F86404"/>
    <w:rsid w:val="00F86478"/>
    <w:rsid w:val="00F86570"/>
    <w:rsid w:val="00F86586"/>
    <w:rsid w:val="00F865B4"/>
    <w:rsid w:val="00F86781"/>
    <w:rsid w:val="00F867A7"/>
    <w:rsid w:val="00F8683D"/>
    <w:rsid w:val="00F868EF"/>
    <w:rsid w:val="00F868FE"/>
    <w:rsid w:val="00F86A2B"/>
    <w:rsid w:val="00F86AB8"/>
    <w:rsid w:val="00F86AC7"/>
    <w:rsid w:val="00F86B46"/>
    <w:rsid w:val="00F86BAA"/>
    <w:rsid w:val="00F86BB4"/>
    <w:rsid w:val="00F86E1A"/>
    <w:rsid w:val="00F86E1F"/>
    <w:rsid w:val="00F86E5D"/>
    <w:rsid w:val="00F86EC1"/>
    <w:rsid w:val="00F86ECE"/>
    <w:rsid w:val="00F86EDA"/>
    <w:rsid w:val="00F870F5"/>
    <w:rsid w:val="00F87232"/>
    <w:rsid w:val="00F872AE"/>
    <w:rsid w:val="00F873B3"/>
    <w:rsid w:val="00F8746A"/>
    <w:rsid w:val="00F8760A"/>
    <w:rsid w:val="00F877D0"/>
    <w:rsid w:val="00F877D6"/>
    <w:rsid w:val="00F87846"/>
    <w:rsid w:val="00F8785B"/>
    <w:rsid w:val="00F87862"/>
    <w:rsid w:val="00F87899"/>
    <w:rsid w:val="00F878E2"/>
    <w:rsid w:val="00F879A7"/>
    <w:rsid w:val="00F87A8C"/>
    <w:rsid w:val="00F87B2E"/>
    <w:rsid w:val="00F87C0C"/>
    <w:rsid w:val="00F87DB2"/>
    <w:rsid w:val="00F87E08"/>
    <w:rsid w:val="00F87E21"/>
    <w:rsid w:val="00F87E60"/>
    <w:rsid w:val="00F87EB7"/>
    <w:rsid w:val="00F87F31"/>
    <w:rsid w:val="00F9001B"/>
    <w:rsid w:val="00F9008E"/>
    <w:rsid w:val="00F9009C"/>
    <w:rsid w:val="00F9013D"/>
    <w:rsid w:val="00F90205"/>
    <w:rsid w:val="00F902D2"/>
    <w:rsid w:val="00F90375"/>
    <w:rsid w:val="00F90404"/>
    <w:rsid w:val="00F9046A"/>
    <w:rsid w:val="00F90482"/>
    <w:rsid w:val="00F90490"/>
    <w:rsid w:val="00F90493"/>
    <w:rsid w:val="00F904BD"/>
    <w:rsid w:val="00F904E1"/>
    <w:rsid w:val="00F904E9"/>
    <w:rsid w:val="00F90574"/>
    <w:rsid w:val="00F90647"/>
    <w:rsid w:val="00F90868"/>
    <w:rsid w:val="00F90991"/>
    <w:rsid w:val="00F9099F"/>
    <w:rsid w:val="00F909D6"/>
    <w:rsid w:val="00F90A81"/>
    <w:rsid w:val="00F90AEC"/>
    <w:rsid w:val="00F90AF9"/>
    <w:rsid w:val="00F90B12"/>
    <w:rsid w:val="00F90B34"/>
    <w:rsid w:val="00F90BC9"/>
    <w:rsid w:val="00F90CBD"/>
    <w:rsid w:val="00F90E2F"/>
    <w:rsid w:val="00F90FCA"/>
    <w:rsid w:val="00F9109E"/>
    <w:rsid w:val="00F91120"/>
    <w:rsid w:val="00F91140"/>
    <w:rsid w:val="00F91150"/>
    <w:rsid w:val="00F911F3"/>
    <w:rsid w:val="00F91394"/>
    <w:rsid w:val="00F913D6"/>
    <w:rsid w:val="00F91738"/>
    <w:rsid w:val="00F9177E"/>
    <w:rsid w:val="00F91826"/>
    <w:rsid w:val="00F9188D"/>
    <w:rsid w:val="00F918AD"/>
    <w:rsid w:val="00F918D3"/>
    <w:rsid w:val="00F918E7"/>
    <w:rsid w:val="00F91968"/>
    <w:rsid w:val="00F919C0"/>
    <w:rsid w:val="00F91A03"/>
    <w:rsid w:val="00F91A4F"/>
    <w:rsid w:val="00F91AC1"/>
    <w:rsid w:val="00F91B44"/>
    <w:rsid w:val="00F91BA2"/>
    <w:rsid w:val="00F91C12"/>
    <w:rsid w:val="00F91E48"/>
    <w:rsid w:val="00F91E4F"/>
    <w:rsid w:val="00F91E55"/>
    <w:rsid w:val="00F91E70"/>
    <w:rsid w:val="00F91EB8"/>
    <w:rsid w:val="00F91F50"/>
    <w:rsid w:val="00F91FDF"/>
    <w:rsid w:val="00F9202C"/>
    <w:rsid w:val="00F9205F"/>
    <w:rsid w:val="00F920F9"/>
    <w:rsid w:val="00F92178"/>
    <w:rsid w:val="00F921BE"/>
    <w:rsid w:val="00F92256"/>
    <w:rsid w:val="00F9235A"/>
    <w:rsid w:val="00F92371"/>
    <w:rsid w:val="00F923A3"/>
    <w:rsid w:val="00F923CC"/>
    <w:rsid w:val="00F9251C"/>
    <w:rsid w:val="00F9260B"/>
    <w:rsid w:val="00F9263A"/>
    <w:rsid w:val="00F9275C"/>
    <w:rsid w:val="00F927A7"/>
    <w:rsid w:val="00F92885"/>
    <w:rsid w:val="00F92A78"/>
    <w:rsid w:val="00F92AA1"/>
    <w:rsid w:val="00F92B42"/>
    <w:rsid w:val="00F92BE1"/>
    <w:rsid w:val="00F92C44"/>
    <w:rsid w:val="00F92C69"/>
    <w:rsid w:val="00F92C6A"/>
    <w:rsid w:val="00F92CDD"/>
    <w:rsid w:val="00F92D21"/>
    <w:rsid w:val="00F92FAC"/>
    <w:rsid w:val="00F92FDC"/>
    <w:rsid w:val="00F92FDD"/>
    <w:rsid w:val="00F93138"/>
    <w:rsid w:val="00F931D2"/>
    <w:rsid w:val="00F93234"/>
    <w:rsid w:val="00F9334F"/>
    <w:rsid w:val="00F933F6"/>
    <w:rsid w:val="00F93431"/>
    <w:rsid w:val="00F93489"/>
    <w:rsid w:val="00F93529"/>
    <w:rsid w:val="00F9358E"/>
    <w:rsid w:val="00F935C7"/>
    <w:rsid w:val="00F935CF"/>
    <w:rsid w:val="00F93639"/>
    <w:rsid w:val="00F9372B"/>
    <w:rsid w:val="00F9390D"/>
    <w:rsid w:val="00F9395A"/>
    <w:rsid w:val="00F93A4A"/>
    <w:rsid w:val="00F93A8E"/>
    <w:rsid w:val="00F93AD9"/>
    <w:rsid w:val="00F93AFD"/>
    <w:rsid w:val="00F93B39"/>
    <w:rsid w:val="00F93B6F"/>
    <w:rsid w:val="00F93B95"/>
    <w:rsid w:val="00F93BB3"/>
    <w:rsid w:val="00F93D27"/>
    <w:rsid w:val="00F93D65"/>
    <w:rsid w:val="00F93F89"/>
    <w:rsid w:val="00F93FEA"/>
    <w:rsid w:val="00F93FF9"/>
    <w:rsid w:val="00F940A2"/>
    <w:rsid w:val="00F94118"/>
    <w:rsid w:val="00F9411A"/>
    <w:rsid w:val="00F9418E"/>
    <w:rsid w:val="00F94226"/>
    <w:rsid w:val="00F94244"/>
    <w:rsid w:val="00F943E5"/>
    <w:rsid w:val="00F94426"/>
    <w:rsid w:val="00F9444C"/>
    <w:rsid w:val="00F9444D"/>
    <w:rsid w:val="00F9451E"/>
    <w:rsid w:val="00F94593"/>
    <w:rsid w:val="00F94644"/>
    <w:rsid w:val="00F946B2"/>
    <w:rsid w:val="00F94799"/>
    <w:rsid w:val="00F9485C"/>
    <w:rsid w:val="00F948CB"/>
    <w:rsid w:val="00F948FF"/>
    <w:rsid w:val="00F94A5B"/>
    <w:rsid w:val="00F94AA6"/>
    <w:rsid w:val="00F94BB6"/>
    <w:rsid w:val="00F94BC2"/>
    <w:rsid w:val="00F94C13"/>
    <w:rsid w:val="00F94C4E"/>
    <w:rsid w:val="00F94DE5"/>
    <w:rsid w:val="00F94E09"/>
    <w:rsid w:val="00F94F8A"/>
    <w:rsid w:val="00F94FD1"/>
    <w:rsid w:val="00F950F9"/>
    <w:rsid w:val="00F951B8"/>
    <w:rsid w:val="00F95290"/>
    <w:rsid w:val="00F952AF"/>
    <w:rsid w:val="00F952C4"/>
    <w:rsid w:val="00F952EE"/>
    <w:rsid w:val="00F953D9"/>
    <w:rsid w:val="00F95491"/>
    <w:rsid w:val="00F955BC"/>
    <w:rsid w:val="00F9561F"/>
    <w:rsid w:val="00F95655"/>
    <w:rsid w:val="00F956AC"/>
    <w:rsid w:val="00F956ED"/>
    <w:rsid w:val="00F95743"/>
    <w:rsid w:val="00F95771"/>
    <w:rsid w:val="00F957B6"/>
    <w:rsid w:val="00F95888"/>
    <w:rsid w:val="00F9589F"/>
    <w:rsid w:val="00F958E4"/>
    <w:rsid w:val="00F95948"/>
    <w:rsid w:val="00F9594A"/>
    <w:rsid w:val="00F959C8"/>
    <w:rsid w:val="00F95A0A"/>
    <w:rsid w:val="00F95D9A"/>
    <w:rsid w:val="00F95DD6"/>
    <w:rsid w:val="00F95F45"/>
    <w:rsid w:val="00F96073"/>
    <w:rsid w:val="00F96082"/>
    <w:rsid w:val="00F96104"/>
    <w:rsid w:val="00F9616C"/>
    <w:rsid w:val="00F961AC"/>
    <w:rsid w:val="00F961D6"/>
    <w:rsid w:val="00F9628B"/>
    <w:rsid w:val="00F962BA"/>
    <w:rsid w:val="00F962F4"/>
    <w:rsid w:val="00F96370"/>
    <w:rsid w:val="00F96498"/>
    <w:rsid w:val="00F964ED"/>
    <w:rsid w:val="00F96546"/>
    <w:rsid w:val="00F96578"/>
    <w:rsid w:val="00F965B4"/>
    <w:rsid w:val="00F96615"/>
    <w:rsid w:val="00F9685E"/>
    <w:rsid w:val="00F968E3"/>
    <w:rsid w:val="00F96947"/>
    <w:rsid w:val="00F96A9E"/>
    <w:rsid w:val="00F96AB2"/>
    <w:rsid w:val="00F96B70"/>
    <w:rsid w:val="00F96B73"/>
    <w:rsid w:val="00F96BAF"/>
    <w:rsid w:val="00F96BED"/>
    <w:rsid w:val="00F96C88"/>
    <w:rsid w:val="00F96D82"/>
    <w:rsid w:val="00F96D9E"/>
    <w:rsid w:val="00F96E71"/>
    <w:rsid w:val="00F96F19"/>
    <w:rsid w:val="00F96F4A"/>
    <w:rsid w:val="00F96F4F"/>
    <w:rsid w:val="00F96FC2"/>
    <w:rsid w:val="00F97080"/>
    <w:rsid w:val="00F97204"/>
    <w:rsid w:val="00F9734E"/>
    <w:rsid w:val="00F974AA"/>
    <w:rsid w:val="00F9751F"/>
    <w:rsid w:val="00F975DB"/>
    <w:rsid w:val="00F97795"/>
    <w:rsid w:val="00F977AD"/>
    <w:rsid w:val="00F977C8"/>
    <w:rsid w:val="00F97940"/>
    <w:rsid w:val="00F97960"/>
    <w:rsid w:val="00F979B4"/>
    <w:rsid w:val="00F979E1"/>
    <w:rsid w:val="00F97AFF"/>
    <w:rsid w:val="00F97B69"/>
    <w:rsid w:val="00F97BA3"/>
    <w:rsid w:val="00F97BB1"/>
    <w:rsid w:val="00F97C13"/>
    <w:rsid w:val="00F97C14"/>
    <w:rsid w:val="00F97C90"/>
    <w:rsid w:val="00F97DCE"/>
    <w:rsid w:val="00F97E0A"/>
    <w:rsid w:val="00F97EA2"/>
    <w:rsid w:val="00F97EF3"/>
    <w:rsid w:val="00F97F0D"/>
    <w:rsid w:val="00FA009F"/>
    <w:rsid w:val="00FA0161"/>
    <w:rsid w:val="00FA0190"/>
    <w:rsid w:val="00FA01E8"/>
    <w:rsid w:val="00FA0201"/>
    <w:rsid w:val="00FA024A"/>
    <w:rsid w:val="00FA0284"/>
    <w:rsid w:val="00FA0374"/>
    <w:rsid w:val="00FA0506"/>
    <w:rsid w:val="00FA051D"/>
    <w:rsid w:val="00FA057A"/>
    <w:rsid w:val="00FA0679"/>
    <w:rsid w:val="00FA06C5"/>
    <w:rsid w:val="00FA0954"/>
    <w:rsid w:val="00FA0A56"/>
    <w:rsid w:val="00FA0A94"/>
    <w:rsid w:val="00FA0AD1"/>
    <w:rsid w:val="00FA0B0A"/>
    <w:rsid w:val="00FA0B3B"/>
    <w:rsid w:val="00FA0BE4"/>
    <w:rsid w:val="00FA0C09"/>
    <w:rsid w:val="00FA0C37"/>
    <w:rsid w:val="00FA0C89"/>
    <w:rsid w:val="00FA0C9B"/>
    <w:rsid w:val="00FA0D10"/>
    <w:rsid w:val="00FA0D6E"/>
    <w:rsid w:val="00FA0DD0"/>
    <w:rsid w:val="00FA0DD8"/>
    <w:rsid w:val="00FA0DF6"/>
    <w:rsid w:val="00FA0E0B"/>
    <w:rsid w:val="00FA0ED7"/>
    <w:rsid w:val="00FA0F88"/>
    <w:rsid w:val="00FA0F94"/>
    <w:rsid w:val="00FA100B"/>
    <w:rsid w:val="00FA104F"/>
    <w:rsid w:val="00FA121C"/>
    <w:rsid w:val="00FA1407"/>
    <w:rsid w:val="00FA1569"/>
    <w:rsid w:val="00FA17F8"/>
    <w:rsid w:val="00FA186B"/>
    <w:rsid w:val="00FA1899"/>
    <w:rsid w:val="00FA190C"/>
    <w:rsid w:val="00FA1941"/>
    <w:rsid w:val="00FA1951"/>
    <w:rsid w:val="00FA1A68"/>
    <w:rsid w:val="00FA1AAE"/>
    <w:rsid w:val="00FA1B1A"/>
    <w:rsid w:val="00FA1CD9"/>
    <w:rsid w:val="00FA1DBA"/>
    <w:rsid w:val="00FA1DE3"/>
    <w:rsid w:val="00FA1E4C"/>
    <w:rsid w:val="00FA1F0B"/>
    <w:rsid w:val="00FA207E"/>
    <w:rsid w:val="00FA2147"/>
    <w:rsid w:val="00FA214B"/>
    <w:rsid w:val="00FA2178"/>
    <w:rsid w:val="00FA2194"/>
    <w:rsid w:val="00FA2377"/>
    <w:rsid w:val="00FA2409"/>
    <w:rsid w:val="00FA246D"/>
    <w:rsid w:val="00FA24C3"/>
    <w:rsid w:val="00FA24CE"/>
    <w:rsid w:val="00FA262E"/>
    <w:rsid w:val="00FA26C8"/>
    <w:rsid w:val="00FA26DB"/>
    <w:rsid w:val="00FA26E9"/>
    <w:rsid w:val="00FA2719"/>
    <w:rsid w:val="00FA2747"/>
    <w:rsid w:val="00FA278F"/>
    <w:rsid w:val="00FA27C9"/>
    <w:rsid w:val="00FA2842"/>
    <w:rsid w:val="00FA2929"/>
    <w:rsid w:val="00FA29F1"/>
    <w:rsid w:val="00FA2A33"/>
    <w:rsid w:val="00FA2A45"/>
    <w:rsid w:val="00FA2AB8"/>
    <w:rsid w:val="00FA2BB4"/>
    <w:rsid w:val="00FA2C0E"/>
    <w:rsid w:val="00FA2C20"/>
    <w:rsid w:val="00FA2C8F"/>
    <w:rsid w:val="00FA2CF7"/>
    <w:rsid w:val="00FA2D37"/>
    <w:rsid w:val="00FA2D8A"/>
    <w:rsid w:val="00FA2D94"/>
    <w:rsid w:val="00FA2D9E"/>
    <w:rsid w:val="00FA2E4F"/>
    <w:rsid w:val="00FA2E51"/>
    <w:rsid w:val="00FA2F57"/>
    <w:rsid w:val="00FA304A"/>
    <w:rsid w:val="00FA310D"/>
    <w:rsid w:val="00FA3112"/>
    <w:rsid w:val="00FA3116"/>
    <w:rsid w:val="00FA327A"/>
    <w:rsid w:val="00FA32F4"/>
    <w:rsid w:val="00FA332D"/>
    <w:rsid w:val="00FA3410"/>
    <w:rsid w:val="00FA344F"/>
    <w:rsid w:val="00FA353E"/>
    <w:rsid w:val="00FA3574"/>
    <w:rsid w:val="00FA35B5"/>
    <w:rsid w:val="00FA360B"/>
    <w:rsid w:val="00FA3627"/>
    <w:rsid w:val="00FA36D2"/>
    <w:rsid w:val="00FA3860"/>
    <w:rsid w:val="00FA39ED"/>
    <w:rsid w:val="00FA3A50"/>
    <w:rsid w:val="00FA3AE8"/>
    <w:rsid w:val="00FA3B75"/>
    <w:rsid w:val="00FA3C6E"/>
    <w:rsid w:val="00FA3CC0"/>
    <w:rsid w:val="00FA3CF4"/>
    <w:rsid w:val="00FA3CFF"/>
    <w:rsid w:val="00FA3D83"/>
    <w:rsid w:val="00FA3DB0"/>
    <w:rsid w:val="00FA3E7A"/>
    <w:rsid w:val="00FA3ECC"/>
    <w:rsid w:val="00FA3EEB"/>
    <w:rsid w:val="00FA3F6B"/>
    <w:rsid w:val="00FA403A"/>
    <w:rsid w:val="00FA408E"/>
    <w:rsid w:val="00FA409A"/>
    <w:rsid w:val="00FA40A0"/>
    <w:rsid w:val="00FA40BA"/>
    <w:rsid w:val="00FA4176"/>
    <w:rsid w:val="00FA4180"/>
    <w:rsid w:val="00FA41D9"/>
    <w:rsid w:val="00FA423A"/>
    <w:rsid w:val="00FA43A2"/>
    <w:rsid w:val="00FA43B1"/>
    <w:rsid w:val="00FA4445"/>
    <w:rsid w:val="00FA4450"/>
    <w:rsid w:val="00FA4621"/>
    <w:rsid w:val="00FA46A8"/>
    <w:rsid w:val="00FA46B4"/>
    <w:rsid w:val="00FA4763"/>
    <w:rsid w:val="00FA4830"/>
    <w:rsid w:val="00FA4904"/>
    <w:rsid w:val="00FA49EF"/>
    <w:rsid w:val="00FA49F3"/>
    <w:rsid w:val="00FA49FC"/>
    <w:rsid w:val="00FA4A15"/>
    <w:rsid w:val="00FA4A22"/>
    <w:rsid w:val="00FA4AFC"/>
    <w:rsid w:val="00FA4BB9"/>
    <w:rsid w:val="00FA4C18"/>
    <w:rsid w:val="00FA4C5C"/>
    <w:rsid w:val="00FA4CDF"/>
    <w:rsid w:val="00FA4D36"/>
    <w:rsid w:val="00FA4D99"/>
    <w:rsid w:val="00FA4E0E"/>
    <w:rsid w:val="00FA4E5C"/>
    <w:rsid w:val="00FA4F78"/>
    <w:rsid w:val="00FA4FF7"/>
    <w:rsid w:val="00FA5032"/>
    <w:rsid w:val="00FA50BD"/>
    <w:rsid w:val="00FA519A"/>
    <w:rsid w:val="00FA521B"/>
    <w:rsid w:val="00FA5240"/>
    <w:rsid w:val="00FA52C5"/>
    <w:rsid w:val="00FA534A"/>
    <w:rsid w:val="00FA5395"/>
    <w:rsid w:val="00FA54B7"/>
    <w:rsid w:val="00FA5657"/>
    <w:rsid w:val="00FA5758"/>
    <w:rsid w:val="00FA596C"/>
    <w:rsid w:val="00FA59D1"/>
    <w:rsid w:val="00FA5B23"/>
    <w:rsid w:val="00FA5CBA"/>
    <w:rsid w:val="00FA5E40"/>
    <w:rsid w:val="00FA5EAE"/>
    <w:rsid w:val="00FA5EE6"/>
    <w:rsid w:val="00FA6064"/>
    <w:rsid w:val="00FA60EB"/>
    <w:rsid w:val="00FA60FF"/>
    <w:rsid w:val="00FA6124"/>
    <w:rsid w:val="00FA613D"/>
    <w:rsid w:val="00FA62FC"/>
    <w:rsid w:val="00FA6302"/>
    <w:rsid w:val="00FA6370"/>
    <w:rsid w:val="00FA63C1"/>
    <w:rsid w:val="00FA64DD"/>
    <w:rsid w:val="00FA6594"/>
    <w:rsid w:val="00FA65BD"/>
    <w:rsid w:val="00FA6656"/>
    <w:rsid w:val="00FA666B"/>
    <w:rsid w:val="00FA66AB"/>
    <w:rsid w:val="00FA6701"/>
    <w:rsid w:val="00FA6772"/>
    <w:rsid w:val="00FA67CD"/>
    <w:rsid w:val="00FA681B"/>
    <w:rsid w:val="00FA68E6"/>
    <w:rsid w:val="00FA6980"/>
    <w:rsid w:val="00FA699F"/>
    <w:rsid w:val="00FA6B0C"/>
    <w:rsid w:val="00FA6B58"/>
    <w:rsid w:val="00FA6BA3"/>
    <w:rsid w:val="00FA6C6D"/>
    <w:rsid w:val="00FA6C7D"/>
    <w:rsid w:val="00FA6CDF"/>
    <w:rsid w:val="00FA6D49"/>
    <w:rsid w:val="00FA6E75"/>
    <w:rsid w:val="00FA6EB7"/>
    <w:rsid w:val="00FA6ED6"/>
    <w:rsid w:val="00FA6FD1"/>
    <w:rsid w:val="00FA702D"/>
    <w:rsid w:val="00FA7046"/>
    <w:rsid w:val="00FA7192"/>
    <w:rsid w:val="00FA719A"/>
    <w:rsid w:val="00FA71E7"/>
    <w:rsid w:val="00FA7349"/>
    <w:rsid w:val="00FA739F"/>
    <w:rsid w:val="00FA73B6"/>
    <w:rsid w:val="00FA73BE"/>
    <w:rsid w:val="00FA742D"/>
    <w:rsid w:val="00FA765C"/>
    <w:rsid w:val="00FA7678"/>
    <w:rsid w:val="00FA7699"/>
    <w:rsid w:val="00FA7832"/>
    <w:rsid w:val="00FA785F"/>
    <w:rsid w:val="00FA78BB"/>
    <w:rsid w:val="00FA78F9"/>
    <w:rsid w:val="00FA7909"/>
    <w:rsid w:val="00FA7941"/>
    <w:rsid w:val="00FA7970"/>
    <w:rsid w:val="00FA79EB"/>
    <w:rsid w:val="00FA7AD0"/>
    <w:rsid w:val="00FA7B35"/>
    <w:rsid w:val="00FA7BB5"/>
    <w:rsid w:val="00FA7C3C"/>
    <w:rsid w:val="00FA7C85"/>
    <w:rsid w:val="00FA7D36"/>
    <w:rsid w:val="00FA7D9C"/>
    <w:rsid w:val="00FA7E91"/>
    <w:rsid w:val="00FA7F12"/>
    <w:rsid w:val="00FA7F1A"/>
    <w:rsid w:val="00FA7F9E"/>
    <w:rsid w:val="00FB004C"/>
    <w:rsid w:val="00FB0137"/>
    <w:rsid w:val="00FB01B1"/>
    <w:rsid w:val="00FB0257"/>
    <w:rsid w:val="00FB04B0"/>
    <w:rsid w:val="00FB0557"/>
    <w:rsid w:val="00FB0597"/>
    <w:rsid w:val="00FB069B"/>
    <w:rsid w:val="00FB06C3"/>
    <w:rsid w:val="00FB0714"/>
    <w:rsid w:val="00FB0833"/>
    <w:rsid w:val="00FB0A54"/>
    <w:rsid w:val="00FB0AFA"/>
    <w:rsid w:val="00FB0B23"/>
    <w:rsid w:val="00FB0BFB"/>
    <w:rsid w:val="00FB0C06"/>
    <w:rsid w:val="00FB0C52"/>
    <w:rsid w:val="00FB0C96"/>
    <w:rsid w:val="00FB0CA4"/>
    <w:rsid w:val="00FB0CC8"/>
    <w:rsid w:val="00FB0D52"/>
    <w:rsid w:val="00FB0F20"/>
    <w:rsid w:val="00FB0FE5"/>
    <w:rsid w:val="00FB110E"/>
    <w:rsid w:val="00FB1149"/>
    <w:rsid w:val="00FB12D8"/>
    <w:rsid w:val="00FB13EC"/>
    <w:rsid w:val="00FB1415"/>
    <w:rsid w:val="00FB1523"/>
    <w:rsid w:val="00FB15EA"/>
    <w:rsid w:val="00FB15F6"/>
    <w:rsid w:val="00FB170C"/>
    <w:rsid w:val="00FB176A"/>
    <w:rsid w:val="00FB17A5"/>
    <w:rsid w:val="00FB1823"/>
    <w:rsid w:val="00FB18C7"/>
    <w:rsid w:val="00FB1909"/>
    <w:rsid w:val="00FB192E"/>
    <w:rsid w:val="00FB19CE"/>
    <w:rsid w:val="00FB1A00"/>
    <w:rsid w:val="00FB1A22"/>
    <w:rsid w:val="00FB1A8E"/>
    <w:rsid w:val="00FB1AB8"/>
    <w:rsid w:val="00FB1B10"/>
    <w:rsid w:val="00FB1BFB"/>
    <w:rsid w:val="00FB1CA1"/>
    <w:rsid w:val="00FB1CDC"/>
    <w:rsid w:val="00FB1D6E"/>
    <w:rsid w:val="00FB1E54"/>
    <w:rsid w:val="00FB1E72"/>
    <w:rsid w:val="00FB1F13"/>
    <w:rsid w:val="00FB1FC0"/>
    <w:rsid w:val="00FB2065"/>
    <w:rsid w:val="00FB207E"/>
    <w:rsid w:val="00FB20AF"/>
    <w:rsid w:val="00FB2119"/>
    <w:rsid w:val="00FB217B"/>
    <w:rsid w:val="00FB21ED"/>
    <w:rsid w:val="00FB2217"/>
    <w:rsid w:val="00FB22C5"/>
    <w:rsid w:val="00FB2335"/>
    <w:rsid w:val="00FB238A"/>
    <w:rsid w:val="00FB23BC"/>
    <w:rsid w:val="00FB23F9"/>
    <w:rsid w:val="00FB242A"/>
    <w:rsid w:val="00FB2446"/>
    <w:rsid w:val="00FB2463"/>
    <w:rsid w:val="00FB24DF"/>
    <w:rsid w:val="00FB24E2"/>
    <w:rsid w:val="00FB2525"/>
    <w:rsid w:val="00FB25C9"/>
    <w:rsid w:val="00FB2608"/>
    <w:rsid w:val="00FB26D6"/>
    <w:rsid w:val="00FB26DD"/>
    <w:rsid w:val="00FB2771"/>
    <w:rsid w:val="00FB27B9"/>
    <w:rsid w:val="00FB288D"/>
    <w:rsid w:val="00FB2972"/>
    <w:rsid w:val="00FB29D8"/>
    <w:rsid w:val="00FB2A0D"/>
    <w:rsid w:val="00FB2A0E"/>
    <w:rsid w:val="00FB2ABE"/>
    <w:rsid w:val="00FB2B35"/>
    <w:rsid w:val="00FB2B46"/>
    <w:rsid w:val="00FB2BE8"/>
    <w:rsid w:val="00FB2C81"/>
    <w:rsid w:val="00FB2CDC"/>
    <w:rsid w:val="00FB2E61"/>
    <w:rsid w:val="00FB2F5E"/>
    <w:rsid w:val="00FB2F92"/>
    <w:rsid w:val="00FB31D3"/>
    <w:rsid w:val="00FB322C"/>
    <w:rsid w:val="00FB32D5"/>
    <w:rsid w:val="00FB331E"/>
    <w:rsid w:val="00FB3344"/>
    <w:rsid w:val="00FB3393"/>
    <w:rsid w:val="00FB339A"/>
    <w:rsid w:val="00FB33ED"/>
    <w:rsid w:val="00FB3461"/>
    <w:rsid w:val="00FB3463"/>
    <w:rsid w:val="00FB3622"/>
    <w:rsid w:val="00FB362F"/>
    <w:rsid w:val="00FB3644"/>
    <w:rsid w:val="00FB3649"/>
    <w:rsid w:val="00FB3662"/>
    <w:rsid w:val="00FB36A2"/>
    <w:rsid w:val="00FB36B0"/>
    <w:rsid w:val="00FB37B5"/>
    <w:rsid w:val="00FB37E9"/>
    <w:rsid w:val="00FB3914"/>
    <w:rsid w:val="00FB3931"/>
    <w:rsid w:val="00FB3A64"/>
    <w:rsid w:val="00FB3AD0"/>
    <w:rsid w:val="00FB3B6B"/>
    <w:rsid w:val="00FB3BC4"/>
    <w:rsid w:val="00FB3C3A"/>
    <w:rsid w:val="00FB3CB2"/>
    <w:rsid w:val="00FB3CB8"/>
    <w:rsid w:val="00FB3DAF"/>
    <w:rsid w:val="00FB3DC8"/>
    <w:rsid w:val="00FB3E57"/>
    <w:rsid w:val="00FB3F8A"/>
    <w:rsid w:val="00FB3F9C"/>
    <w:rsid w:val="00FB3FDE"/>
    <w:rsid w:val="00FB3FF9"/>
    <w:rsid w:val="00FB3FFD"/>
    <w:rsid w:val="00FB4097"/>
    <w:rsid w:val="00FB40B3"/>
    <w:rsid w:val="00FB412D"/>
    <w:rsid w:val="00FB4186"/>
    <w:rsid w:val="00FB41A7"/>
    <w:rsid w:val="00FB421D"/>
    <w:rsid w:val="00FB43EE"/>
    <w:rsid w:val="00FB4513"/>
    <w:rsid w:val="00FB465E"/>
    <w:rsid w:val="00FB4676"/>
    <w:rsid w:val="00FB472A"/>
    <w:rsid w:val="00FB4790"/>
    <w:rsid w:val="00FB47AD"/>
    <w:rsid w:val="00FB47F6"/>
    <w:rsid w:val="00FB4836"/>
    <w:rsid w:val="00FB483F"/>
    <w:rsid w:val="00FB4848"/>
    <w:rsid w:val="00FB48C8"/>
    <w:rsid w:val="00FB4A44"/>
    <w:rsid w:val="00FB4A9D"/>
    <w:rsid w:val="00FB4AA2"/>
    <w:rsid w:val="00FB4AEE"/>
    <w:rsid w:val="00FB4B28"/>
    <w:rsid w:val="00FB4BEC"/>
    <w:rsid w:val="00FB4C19"/>
    <w:rsid w:val="00FB4CAF"/>
    <w:rsid w:val="00FB4D8C"/>
    <w:rsid w:val="00FB4DA7"/>
    <w:rsid w:val="00FB4DAA"/>
    <w:rsid w:val="00FB4E44"/>
    <w:rsid w:val="00FB4EB3"/>
    <w:rsid w:val="00FB501C"/>
    <w:rsid w:val="00FB509D"/>
    <w:rsid w:val="00FB50B3"/>
    <w:rsid w:val="00FB50E2"/>
    <w:rsid w:val="00FB51AA"/>
    <w:rsid w:val="00FB5212"/>
    <w:rsid w:val="00FB548D"/>
    <w:rsid w:val="00FB54FE"/>
    <w:rsid w:val="00FB5529"/>
    <w:rsid w:val="00FB5552"/>
    <w:rsid w:val="00FB55DF"/>
    <w:rsid w:val="00FB55F2"/>
    <w:rsid w:val="00FB5640"/>
    <w:rsid w:val="00FB56F3"/>
    <w:rsid w:val="00FB5789"/>
    <w:rsid w:val="00FB57A4"/>
    <w:rsid w:val="00FB584E"/>
    <w:rsid w:val="00FB58E5"/>
    <w:rsid w:val="00FB5965"/>
    <w:rsid w:val="00FB5A72"/>
    <w:rsid w:val="00FB5A9E"/>
    <w:rsid w:val="00FB5C0D"/>
    <w:rsid w:val="00FB5D43"/>
    <w:rsid w:val="00FB5D64"/>
    <w:rsid w:val="00FB5E1F"/>
    <w:rsid w:val="00FB5E86"/>
    <w:rsid w:val="00FB5EAC"/>
    <w:rsid w:val="00FB5F3A"/>
    <w:rsid w:val="00FB60BE"/>
    <w:rsid w:val="00FB629A"/>
    <w:rsid w:val="00FB62D0"/>
    <w:rsid w:val="00FB635A"/>
    <w:rsid w:val="00FB6382"/>
    <w:rsid w:val="00FB6438"/>
    <w:rsid w:val="00FB647C"/>
    <w:rsid w:val="00FB6510"/>
    <w:rsid w:val="00FB652D"/>
    <w:rsid w:val="00FB65E3"/>
    <w:rsid w:val="00FB667E"/>
    <w:rsid w:val="00FB6784"/>
    <w:rsid w:val="00FB6882"/>
    <w:rsid w:val="00FB69AA"/>
    <w:rsid w:val="00FB6AA9"/>
    <w:rsid w:val="00FB6AD4"/>
    <w:rsid w:val="00FB6BE5"/>
    <w:rsid w:val="00FB6BFA"/>
    <w:rsid w:val="00FB6CE8"/>
    <w:rsid w:val="00FB6D61"/>
    <w:rsid w:val="00FB6DEB"/>
    <w:rsid w:val="00FB6E2E"/>
    <w:rsid w:val="00FB6ECF"/>
    <w:rsid w:val="00FB6FAF"/>
    <w:rsid w:val="00FB700F"/>
    <w:rsid w:val="00FB710F"/>
    <w:rsid w:val="00FB7219"/>
    <w:rsid w:val="00FB7250"/>
    <w:rsid w:val="00FB7252"/>
    <w:rsid w:val="00FB727A"/>
    <w:rsid w:val="00FB72B3"/>
    <w:rsid w:val="00FB7343"/>
    <w:rsid w:val="00FB73BB"/>
    <w:rsid w:val="00FB74BB"/>
    <w:rsid w:val="00FB758C"/>
    <w:rsid w:val="00FB75D0"/>
    <w:rsid w:val="00FB769E"/>
    <w:rsid w:val="00FB76FF"/>
    <w:rsid w:val="00FB7711"/>
    <w:rsid w:val="00FB775A"/>
    <w:rsid w:val="00FB792B"/>
    <w:rsid w:val="00FB794E"/>
    <w:rsid w:val="00FB797E"/>
    <w:rsid w:val="00FB7A35"/>
    <w:rsid w:val="00FB7A7B"/>
    <w:rsid w:val="00FB7AB6"/>
    <w:rsid w:val="00FB7BAC"/>
    <w:rsid w:val="00FB7C62"/>
    <w:rsid w:val="00FB7F22"/>
    <w:rsid w:val="00FB7F32"/>
    <w:rsid w:val="00FC0012"/>
    <w:rsid w:val="00FC0021"/>
    <w:rsid w:val="00FC00F3"/>
    <w:rsid w:val="00FC0105"/>
    <w:rsid w:val="00FC0120"/>
    <w:rsid w:val="00FC012C"/>
    <w:rsid w:val="00FC019F"/>
    <w:rsid w:val="00FC0240"/>
    <w:rsid w:val="00FC039A"/>
    <w:rsid w:val="00FC040F"/>
    <w:rsid w:val="00FC0479"/>
    <w:rsid w:val="00FC0548"/>
    <w:rsid w:val="00FC0586"/>
    <w:rsid w:val="00FC05F4"/>
    <w:rsid w:val="00FC06CC"/>
    <w:rsid w:val="00FC0883"/>
    <w:rsid w:val="00FC08EB"/>
    <w:rsid w:val="00FC093C"/>
    <w:rsid w:val="00FC09F5"/>
    <w:rsid w:val="00FC09F6"/>
    <w:rsid w:val="00FC0A33"/>
    <w:rsid w:val="00FC0A8D"/>
    <w:rsid w:val="00FC0AB5"/>
    <w:rsid w:val="00FC0B3A"/>
    <w:rsid w:val="00FC0B6C"/>
    <w:rsid w:val="00FC0C25"/>
    <w:rsid w:val="00FC0C2A"/>
    <w:rsid w:val="00FC0C40"/>
    <w:rsid w:val="00FC0CA5"/>
    <w:rsid w:val="00FC0D04"/>
    <w:rsid w:val="00FC0D2F"/>
    <w:rsid w:val="00FC0D56"/>
    <w:rsid w:val="00FC0E15"/>
    <w:rsid w:val="00FC0E30"/>
    <w:rsid w:val="00FC0F58"/>
    <w:rsid w:val="00FC10CD"/>
    <w:rsid w:val="00FC112C"/>
    <w:rsid w:val="00FC11FB"/>
    <w:rsid w:val="00FC120D"/>
    <w:rsid w:val="00FC1249"/>
    <w:rsid w:val="00FC1265"/>
    <w:rsid w:val="00FC129F"/>
    <w:rsid w:val="00FC12F4"/>
    <w:rsid w:val="00FC1361"/>
    <w:rsid w:val="00FC1397"/>
    <w:rsid w:val="00FC13AD"/>
    <w:rsid w:val="00FC1416"/>
    <w:rsid w:val="00FC144D"/>
    <w:rsid w:val="00FC1478"/>
    <w:rsid w:val="00FC14B2"/>
    <w:rsid w:val="00FC1596"/>
    <w:rsid w:val="00FC1708"/>
    <w:rsid w:val="00FC1823"/>
    <w:rsid w:val="00FC18A1"/>
    <w:rsid w:val="00FC19F5"/>
    <w:rsid w:val="00FC1ABB"/>
    <w:rsid w:val="00FC1B33"/>
    <w:rsid w:val="00FC1B8E"/>
    <w:rsid w:val="00FC1BB0"/>
    <w:rsid w:val="00FC1C41"/>
    <w:rsid w:val="00FC1C9A"/>
    <w:rsid w:val="00FC1D05"/>
    <w:rsid w:val="00FC1DB3"/>
    <w:rsid w:val="00FC1DBC"/>
    <w:rsid w:val="00FC1DEE"/>
    <w:rsid w:val="00FC1EEF"/>
    <w:rsid w:val="00FC20DD"/>
    <w:rsid w:val="00FC217A"/>
    <w:rsid w:val="00FC2198"/>
    <w:rsid w:val="00FC21D7"/>
    <w:rsid w:val="00FC22D4"/>
    <w:rsid w:val="00FC22F7"/>
    <w:rsid w:val="00FC24ED"/>
    <w:rsid w:val="00FC25D2"/>
    <w:rsid w:val="00FC25E5"/>
    <w:rsid w:val="00FC2612"/>
    <w:rsid w:val="00FC26A4"/>
    <w:rsid w:val="00FC2841"/>
    <w:rsid w:val="00FC28D7"/>
    <w:rsid w:val="00FC296C"/>
    <w:rsid w:val="00FC2988"/>
    <w:rsid w:val="00FC29DA"/>
    <w:rsid w:val="00FC2A32"/>
    <w:rsid w:val="00FC2B02"/>
    <w:rsid w:val="00FC2BFF"/>
    <w:rsid w:val="00FC2C93"/>
    <w:rsid w:val="00FC2CCC"/>
    <w:rsid w:val="00FC2DD6"/>
    <w:rsid w:val="00FC2E35"/>
    <w:rsid w:val="00FC2F0E"/>
    <w:rsid w:val="00FC2FBD"/>
    <w:rsid w:val="00FC3038"/>
    <w:rsid w:val="00FC30A5"/>
    <w:rsid w:val="00FC312B"/>
    <w:rsid w:val="00FC31CB"/>
    <w:rsid w:val="00FC325A"/>
    <w:rsid w:val="00FC32F5"/>
    <w:rsid w:val="00FC33ED"/>
    <w:rsid w:val="00FC341A"/>
    <w:rsid w:val="00FC3428"/>
    <w:rsid w:val="00FC3697"/>
    <w:rsid w:val="00FC36E0"/>
    <w:rsid w:val="00FC3709"/>
    <w:rsid w:val="00FC373A"/>
    <w:rsid w:val="00FC374A"/>
    <w:rsid w:val="00FC37A4"/>
    <w:rsid w:val="00FC3866"/>
    <w:rsid w:val="00FC38DE"/>
    <w:rsid w:val="00FC38E2"/>
    <w:rsid w:val="00FC38E4"/>
    <w:rsid w:val="00FC391D"/>
    <w:rsid w:val="00FC39A7"/>
    <w:rsid w:val="00FC3A5E"/>
    <w:rsid w:val="00FC3AC4"/>
    <w:rsid w:val="00FC3B1C"/>
    <w:rsid w:val="00FC3D4D"/>
    <w:rsid w:val="00FC3E60"/>
    <w:rsid w:val="00FC3F52"/>
    <w:rsid w:val="00FC3F97"/>
    <w:rsid w:val="00FC40DE"/>
    <w:rsid w:val="00FC4121"/>
    <w:rsid w:val="00FC41FF"/>
    <w:rsid w:val="00FC4283"/>
    <w:rsid w:val="00FC43AD"/>
    <w:rsid w:val="00FC43E5"/>
    <w:rsid w:val="00FC4432"/>
    <w:rsid w:val="00FC446B"/>
    <w:rsid w:val="00FC45D7"/>
    <w:rsid w:val="00FC45F7"/>
    <w:rsid w:val="00FC461F"/>
    <w:rsid w:val="00FC4648"/>
    <w:rsid w:val="00FC465F"/>
    <w:rsid w:val="00FC467D"/>
    <w:rsid w:val="00FC478F"/>
    <w:rsid w:val="00FC4830"/>
    <w:rsid w:val="00FC483B"/>
    <w:rsid w:val="00FC4A32"/>
    <w:rsid w:val="00FC4B10"/>
    <w:rsid w:val="00FC4B65"/>
    <w:rsid w:val="00FC4C6B"/>
    <w:rsid w:val="00FC4C9A"/>
    <w:rsid w:val="00FC4E0B"/>
    <w:rsid w:val="00FC4ECD"/>
    <w:rsid w:val="00FC4FA0"/>
    <w:rsid w:val="00FC5036"/>
    <w:rsid w:val="00FC50B5"/>
    <w:rsid w:val="00FC50CF"/>
    <w:rsid w:val="00FC5151"/>
    <w:rsid w:val="00FC521C"/>
    <w:rsid w:val="00FC5236"/>
    <w:rsid w:val="00FC5250"/>
    <w:rsid w:val="00FC5351"/>
    <w:rsid w:val="00FC5434"/>
    <w:rsid w:val="00FC5439"/>
    <w:rsid w:val="00FC5447"/>
    <w:rsid w:val="00FC54FD"/>
    <w:rsid w:val="00FC5741"/>
    <w:rsid w:val="00FC585B"/>
    <w:rsid w:val="00FC5876"/>
    <w:rsid w:val="00FC587A"/>
    <w:rsid w:val="00FC58A1"/>
    <w:rsid w:val="00FC5A3D"/>
    <w:rsid w:val="00FC5AC0"/>
    <w:rsid w:val="00FC5AED"/>
    <w:rsid w:val="00FC5B56"/>
    <w:rsid w:val="00FC5BAF"/>
    <w:rsid w:val="00FC5DC7"/>
    <w:rsid w:val="00FC5EE7"/>
    <w:rsid w:val="00FC5F0D"/>
    <w:rsid w:val="00FC5FB8"/>
    <w:rsid w:val="00FC5FF1"/>
    <w:rsid w:val="00FC610A"/>
    <w:rsid w:val="00FC62DE"/>
    <w:rsid w:val="00FC62F5"/>
    <w:rsid w:val="00FC6358"/>
    <w:rsid w:val="00FC6476"/>
    <w:rsid w:val="00FC664D"/>
    <w:rsid w:val="00FC667B"/>
    <w:rsid w:val="00FC66B1"/>
    <w:rsid w:val="00FC6790"/>
    <w:rsid w:val="00FC67BC"/>
    <w:rsid w:val="00FC67C1"/>
    <w:rsid w:val="00FC67D4"/>
    <w:rsid w:val="00FC6A88"/>
    <w:rsid w:val="00FC6B57"/>
    <w:rsid w:val="00FC6BA6"/>
    <w:rsid w:val="00FC6CF1"/>
    <w:rsid w:val="00FC6D47"/>
    <w:rsid w:val="00FC6E41"/>
    <w:rsid w:val="00FC6E7B"/>
    <w:rsid w:val="00FC6E94"/>
    <w:rsid w:val="00FC6EA4"/>
    <w:rsid w:val="00FC6F67"/>
    <w:rsid w:val="00FC6F9F"/>
    <w:rsid w:val="00FC7045"/>
    <w:rsid w:val="00FC723D"/>
    <w:rsid w:val="00FC72F5"/>
    <w:rsid w:val="00FC731E"/>
    <w:rsid w:val="00FC731F"/>
    <w:rsid w:val="00FC7334"/>
    <w:rsid w:val="00FC742B"/>
    <w:rsid w:val="00FC745D"/>
    <w:rsid w:val="00FC74CA"/>
    <w:rsid w:val="00FC74EE"/>
    <w:rsid w:val="00FC751B"/>
    <w:rsid w:val="00FC7523"/>
    <w:rsid w:val="00FC75B7"/>
    <w:rsid w:val="00FC75FC"/>
    <w:rsid w:val="00FC787A"/>
    <w:rsid w:val="00FC78B3"/>
    <w:rsid w:val="00FC78D4"/>
    <w:rsid w:val="00FC78DF"/>
    <w:rsid w:val="00FC79BD"/>
    <w:rsid w:val="00FC79F7"/>
    <w:rsid w:val="00FC7A7D"/>
    <w:rsid w:val="00FC7A9D"/>
    <w:rsid w:val="00FC7AC2"/>
    <w:rsid w:val="00FC7B17"/>
    <w:rsid w:val="00FC7BCB"/>
    <w:rsid w:val="00FC7BE8"/>
    <w:rsid w:val="00FC7C6F"/>
    <w:rsid w:val="00FC7DBB"/>
    <w:rsid w:val="00FC7E4B"/>
    <w:rsid w:val="00FC7EA3"/>
    <w:rsid w:val="00FC7F7D"/>
    <w:rsid w:val="00FC7FBA"/>
    <w:rsid w:val="00FD0024"/>
    <w:rsid w:val="00FD00B9"/>
    <w:rsid w:val="00FD012C"/>
    <w:rsid w:val="00FD0168"/>
    <w:rsid w:val="00FD01F8"/>
    <w:rsid w:val="00FD0237"/>
    <w:rsid w:val="00FD023E"/>
    <w:rsid w:val="00FD0277"/>
    <w:rsid w:val="00FD02E5"/>
    <w:rsid w:val="00FD0305"/>
    <w:rsid w:val="00FD0325"/>
    <w:rsid w:val="00FD035A"/>
    <w:rsid w:val="00FD03C3"/>
    <w:rsid w:val="00FD0461"/>
    <w:rsid w:val="00FD0505"/>
    <w:rsid w:val="00FD0575"/>
    <w:rsid w:val="00FD05A7"/>
    <w:rsid w:val="00FD05D1"/>
    <w:rsid w:val="00FD063C"/>
    <w:rsid w:val="00FD0787"/>
    <w:rsid w:val="00FD07FA"/>
    <w:rsid w:val="00FD0921"/>
    <w:rsid w:val="00FD097A"/>
    <w:rsid w:val="00FD0A17"/>
    <w:rsid w:val="00FD0AEA"/>
    <w:rsid w:val="00FD0B14"/>
    <w:rsid w:val="00FD0BBA"/>
    <w:rsid w:val="00FD0C50"/>
    <w:rsid w:val="00FD0D78"/>
    <w:rsid w:val="00FD0E17"/>
    <w:rsid w:val="00FD0E6C"/>
    <w:rsid w:val="00FD0EF3"/>
    <w:rsid w:val="00FD0F34"/>
    <w:rsid w:val="00FD1003"/>
    <w:rsid w:val="00FD10F7"/>
    <w:rsid w:val="00FD115A"/>
    <w:rsid w:val="00FD1235"/>
    <w:rsid w:val="00FD127B"/>
    <w:rsid w:val="00FD12B3"/>
    <w:rsid w:val="00FD1329"/>
    <w:rsid w:val="00FD1385"/>
    <w:rsid w:val="00FD13C5"/>
    <w:rsid w:val="00FD13E8"/>
    <w:rsid w:val="00FD13F3"/>
    <w:rsid w:val="00FD142D"/>
    <w:rsid w:val="00FD144F"/>
    <w:rsid w:val="00FD1528"/>
    <w:rsid w:val="00FD15E3"/>
    <w:rsid w:val="00FD16ED"/>
    <w:rsid w:val="00FD1728"/>
    <w:rsid w:val="00FD1807"/>
    <w:rsid w:val="00FD1878"/>
    <w:rsid w:val="00FD1886"/>
    <w:rsid w:val="00FD197C"/>
    <w:rsid w:val="00FD19F1"/>
    <w:rsid w:val="00FD1A4B"/>
    <w:rsid w:val="00FD1A7E"/>
    <w:rsid w:val="00FD1AF1"/>
    <w:rsid w:val="00FD1C16"/>
    <w:rsid w:val="00FD1D2A"/>
    <w:rsid w:val="00FD1D71"/>
    <w:rsid w:val="00FD1E70"/>
    <w:rsid w:val="00FD1EEE"/>
    <w:rsid w:val="00FD1F07"/>
    <w:rsid w:val="00FD1F6E"/>
    <w:rsid w:val="00FD1F86"/>
    <w:rsid w:val="00FD1FDD"/>
    <w:rsid w:val="00FD214E"/>
    <w:rsid w:val="00FD2157"/>
    <w:rsid w:val="00FD2164"/>
    <w:rsid w:val="00FD21B3"/>
    <w:rsid w:val="00FD2395"/>
    <w:rsid w:val="00FD23A2"/>
    <w:rsid w:val="00FD2493"/>
    <w:rsid w:val="00FD25AE"/>
    <w:rsid w:val="00FD25FF"/>
    <w:rsid w:val="00FD261C"/>
    <w:rsid w:val="00FD26DF"/>
    <w:rsid w:val="00FD2750"/>
    <w:rsid w:val="00FD27A5"/>
    <w:rsid w:val="00FD281C"/>
    <w:rsid w:val="00FD28F8"/>
    <w:rsid w:val="00FD2ABD"/>
    <w:rsid w:val="00FD2B53"/>
    <w:rsid w:val="00FD2C45"/>
    <w:rsid w:val="00FD2CC3"/>
    <w:rsid w:val="00FD2CDC"/>
    <w:rsid w:val="00FD2CFC"/>
    <w:rsid w:val="00FD2D86"/>
    <w:rsid w:val="00FD2D91"/>
    <w:rsid w:val="00FD2DA6"/>
    <w:rsid w:val="00FD2DBF"/>
    <w:rsid w:val="00FD2E21"/>
    <w:rsid w:val="00FD2E3C"/>
    <w:rsid w:val="00FD2EB2"/>
    <w:rsid w:val="00FD2F79"/>
    <w:rsid w:val="00FD3007"/>
    <w:rsid w:val="00FD305C"/>
    <w:rsid w:val="00FD30C3"/>
    <w:rsid w:val="00FD30C4"/>
    <w:rsid w:val="00FD30D6"/>
    <w:rsid w:val="00FD3176"/>
    <w:rsid w:val="00FD31BF"/>
    <w:rsid w:val="00FD320D"/>
    <w:rsid w:val="00FD324B"/>
    <w:rsid w:val="00FD32D5"/>
    <w:rsid w:val="00FD32EE"/>
    <w:rsid w:val="00FD33DF"/>
    <w:rsid w:val="00FD3416"/>
    <w:rsid w:val="00FD349C"/>
    <w:rsid w:val="00FD34D2"/>
    <w:rsid w:val="00FD362F"/>
    <w:rsid w:val="00FD37F5"/>
    <w:rsid w:val="00FD3805"/>
    <w:rsid w:val="00FD3846"/>
    <w:rsid w:val="00FD3871"/>
    <w:rsid w:val="00FD387C"/>
    <w:rsid w:val="00FD38D0"/>
    <w:rsid w:val="00FD38FA"/>
    <w:rsid w:val="00FD394A"/>
    <w:rsid w:val="00FD3952"/>
    <w:rsid w:val="00FD39DF"/>
    <w:rsid w:val="00FD3A77"/>
    <w:rsid w:val="00FD3AFB"/>
    <w:rsid w:val="00FD3B1B"/>
    <w:rsid w:val="00FD3CC7"/>
    <w:rsid w:val="00FD3D00"/>
    <w:rsid w:val="00FD3E0F"/>
    <w:rsid w:val="00FD3F0C"/>
    <w:rsid w:val="00FD3F4C"/>
    <w:rsid w:val="00FD405D"/>
    <w:rsid w:val="00FD40E8"/>
    <w:rsid w:val="00FD40FF"/>
    <w:rsid w:val="00FD411E"/>
    <w:rsid w:val="00FD4148"/>
    <w:rsid w:val="00FD41E6"/>
    <w:rsid w:val="00FD4212"/>
    <w:rsid w:val="00FD433D"/>
    <w:rsid w:val="00FD4370"/>
    <w:rsid w:val="00FD440F"/>
    <w:rsid w:val="00FD4496"/>
    <w:rsid w:val="00FD450C"/>
    <w:rsid w:val="00FD46C6"/>
    <w:rsid w:val="00FD4742"/>
    <w:rsid w:val="00FD4888"/>
    <w:rsid w:val="00FD4A0E"/>
    <w:rsid w:val="00FD4A37"/>
    <w:rsid w:val="00FD4B54"/>
    <w:rsid w:val="00FD4C07"/>
    <w:rsid w:val="00FD4D5B"/>
    <w:rsid w:val="00FD4DCF"/>
    <w:rsid w:val="00FD4EC8"/>
    <w:rsid w:val="00FD4F05"/>
    <w:rsid w:val="00FD4F79"/>
    <w:rsid w:val="00FD508D"/>
    <w:rsid w:val="00FD50E9"/>
    <w:rsid w:val="00FD5116"/>
    <w:rsid w:val="00FD514A"/>
    <w:rsid w:val="00FD514B"/>
    <w:rsid w:val="00FD53C6"/>
    <w:rsid w:val="00FD5492"/>
    <w:rsid w:val="00FD54B1"/>
    <w:rsid w:val="00FD54BA"/>
    <w:rsid w:val="00FD552B"/>
    <w:rsid w:val="00FD552F"/>
    <w:rsid w:val="00FD5552"/>
    <w:rsid w:val="00FD5684"/>
    <w:rsid w:val="00FD577D"/>
    <w:rsid w:val="00FD586E"/>
    <w:rsid w:val="00FD593A"/>
    <w:rsid w:val="00FD5985"/>
    <w:rsid w:val="00FD5A18"/>
    <w:rsid w:val="00FD5A94"/>
    <w:rsid w:val="00FD5B60"/>
    <w:rsid w:val="00FD5CDB"/>
    <w:rsid w:val="00FD5D90"/>
    <w:rsid w:val="00FD5EC1"/>
    <w:rsid w:val="00FD6122"/>
    <w:rsid w:val="00FD625D"/>
    <w:rsid w:val="00FD6322"/>
    <w:rsid w:val="00FD6383"/>
    <w:rsid w:val="00FD63C4"/>
    <w:rsid w:val="00FD63CD"/>
    <w:rsid w:val="00FD6453"/>
    <w:rsid w:val="00FD648C"/>
    <w:rsid w:val="00FD656E"/>
    <w:rsid w:val="00FD65B8"/>
    <w:rsid w:val="00FD6699"/>
    <w:rsid w:val="00FD66A6"/>
    <w:rsid w:val="00FD6716"/>
    <w:rsid w:val="00FD6758"/>
    <w:rsid w:val="00FD6774"/>
    <w:rsid w:val="00FD67FD"/>
    <w:rsid w:val="00FD6815"/>
    <w:rsid w:val="00FD684B"/>
    <w:rsid w:val="00FD686B"/>
    <w:rsid w:val="00FD6AF2"/>
    <w:rsid w:val="00FD6B1C"/>
    <w:rsid w:val="00FD6D3F"/>
    <w:rsid w:val="00FD6E00"/>
    <w:rsid w:val="00FD6F9F"/>
    <w:rsid w:val="00FD7052"/>
    <w:rsid w:val="00FD7142"/>
    <w:rsid w:val="00FD7174"/>
    <w:rsid w:val="00FD718E"/>
    <w:rsid w:val="00FD7248"/>
    <w:rsid w:val="00FD724D"/>
    <w:rsid w:val="00FD7256"/>
    <w:rsid w:val="00FD72B4"/>
    <w:rsid w:val="00FD7371"/>
    <w:rsid w:val="00FD743F"/>
    <w:rsid w:val="00FD7499"/>
    <w:rsid w:val="00FD7549"/>
    <w:rsid w:val="00FD76A0"/>
    <w:rsid w:val="00FD76DF"/>
    <w:rsid w:val="00FD7809"/>
    <w:rsid w:val="00FD785F"/>
    <w:rsid w:val="00FD7868"/>
    <w:rsid w:val="00FD786F"/>
    <w:rsid w:val="00FD790F"/>
    <w:rsid w:val="00FD791A"/>
    <w:rsid w:val="00FD7961"/>
    <w:rsid w:val="00FD7A15"/>
    <w:rsid w:val="00FD7A20"/>
    <w:rsid w:val="00FD7A7E"/>
    <w:rsid w:val="00FD7ADC"/>
    <w:rsid w:val="00FD7CB2"/>
    <w:rsid w:val="00FD7CD6"/>
    <w:rsid w:val="00FD7D46"/>
    <w:rsid w:val="00FD7D8B"/>
    <w:rsid w:val="00FD7D9F"/>
    <w:rsid w:val="00FD7F7E"/>
    <w:rsid w:val="00FD7F96"/>
    <w:rsid w:val="00FE0054"/>
    <w:rsid w:val="00FE008E"/>
    <w:rsid w:val="00FE00AE"/>
    <w:rsid w:val="00FE010A"/>
    <w:rsid w:val="00FE01B8"/>
    <w:rsid w:val="00FE01C6"/>
    <w:rsid w:val="00FE022B"/>
    <w:rsid w:val="00FE0346"/>
    <w:rsid w:val="00FE0491"/>
    <w:rsid w:val="00FE04A0"/>
    <w:rsid w:val="00FE04B5"/>
    <w:rsid w:val="00FE0512"/>
    <w:rsid w:val="00FE0530"/>
    <w:rsid w:val="00FE0544"/>
    <w:rsid w:val="00FE0553"/>
    <w:rsid w:val="00FE0572"/>
    <w:rsid w:val="00FE05BA"/>
    <w:rsid w:val="00FE0664"/>
    <w:rsid w:val="00FE06A9"/>
    <w:rsid w:val="00FE0798"/>
    <w:rsid w:val="00FE0814"/>
    <w:rsid w:val="00FE0821"/>
    <w:rsid w:val="00FE098A"/>
    <w:rsid w:val="00FE0A5C"/>
    <w:rsid w:val="00FE0A76"/>
    <w:rsid w:val="00FE0A9F"/>
    <w:rsid w:val="00FE0ABD"/>
    <w:rsid w:val="00FE0AF2"/>
    <w:rsid w:val="00FE0B70"/>
    <w:rsid w:val="00FE0CD4"/>
    <w:rsid w:val="00FE0E5C"/>
    <w:rsid w:val="00FE0E67"/>
    <w:rsid w:val="00FE0E7D"/>
    <w:rsid w:val="00FE0F39"/>
    <w:rsid w:val="00FE0FDD"/>
    <w:rsid w:val="00FE101B"/>
    <w:rsid w:val="00FE1079"/>
    <w:rsid w:val="00FE1092"/>
    <w:rsid w:val="00FE111D"/>
    <w:rsid w:val="00FE11F0"/>
    <w:rsid w:val="00FE12D7"/>
    <w:rsid w:val="00FE1359"/>
    <w:rsid w:val="00FE14A1"/>
    <w:rsid w:val="00FE14C5"/>
    <w:rsid w:val="00FE15CC"/>
    <w:rsid w:val="00FE164D"/>
    <w:rsid w:val="00FE1742"/>
    <w:rsid w:val="00FE176B"/>
    <w:rsid w:val="00FE182E"/>
    <w:rsid w:val="00FE1963"/>
    <w:rsid w:val="00FE1AD1"/>
    <w:rsid w:val="00FE1BB8"/>
    <w:rsid w:val="00FE1BE7"/>
    <w:rsid w:val="00FE1C0C"/>
    <w:rsid w:val="00FE1C47"/>
    <w:rsid w:val="00FE1CF5"/>
    <w:rsid w:val="00FE1D30"/>
    <w:rsid w:val="00FE1D68"/>
    <w:rsid w:val="00FE1D73"/>
    <w:rsid w:val="00FE1D86"/>
    <w:rsid w:val="00FE1DEB"/>
    <w:rsid w:val="00FE1E0B"/>
    <w:rsid w:val="00FE1F7B"/>
    <w:rsid w:val="00FE1F85"/>
    <w:rsid w:val="00FE1F92"/>
    <w:rsid w:val="00FE1FD2"/>
    <w:rsid w:val="00FE2041"/>
    <w:rsid w:val="00FE2217"/>
    <w:rsid w:val="00FE2253"/>
    <w:rsid w:val="00FE228C"/>
    <w:rsid w:val="00FE22DD"/>
    <w:rsid w:val="00FE22E1"/>
    <w:rsid w:val="00FE236D"/>
    <w:rsid w:val="00FE23DE"/>
    <w:rsid w:val="00FE23FA"/>
    <w:rsid w:val="00FE260D"/>
    <w:rsid w:val="00FE2634"/>
    <w:rsid w:val="00FE2656"/>
    <w:rsid w:val="00FE26CD"/>
    <w:rsid w:val="00FE2732"/>
    <w:rsid w:val="00FE2867"/>
    <w:rsid w:val="00FE2971"/>
    <w:rsid w:val="00FE2AF6"/>
    <w:rsid w:val="00FE2BAB"/>
    <w:rsid w:val="00FE2C18"/>
    <w:rsid w:val="00FE2C9A"/>
    <w:rsid w:val="00FE2CFA"/>
    <w:rsid w:val="00FE2CFB"/>
    <w:rsid w:val="00FE2CFC"/>
    <w:rsid w:val="00FE2DA1"/>
    <w:rsid w:val="00FE2DAF"/>
    <w:rsid w:val="00FE2F83"/>
    <w:rsid w:val="00FE3072"/>
    <w:rsid w:val="00FE30B4"/>
    <w:rsid w:val="00FE31A9"/>
    <w:rsid w:val="00FE323A"/>
    <w:rsid w:val="00FE33EC"/>
    <w:rsid w:val="00FE3444"/>
    <w:rsid w:val="00FE346B"/>
    <w:rsid w:val="00FE347F"/>
    <w:rsid w:val="00FE3509"/>
    <w:rsid w:val="00FE3528"/>
    <w:rsid w:val="00FE356E"/>
    <w:rsid w:val="00FE35AC"/>
    <w:rsid w:val="00FE35E6"/>
    <w:rsid w:val="00FE368F"/>
    <w:rsid w:val="00FE370F"/>
    <w:rsid w:val="00FE3722"/>
    <w:rsid w:val="00FE3735"/>
    <w:rsid w:val="00FE376D"/>
    <w:rsid w:val="00FE37C7"/>
    <w:rsid w:val="00FE37DC"/>
    <w:rsid w:val="00FE381A"/>
    <w:rsid w:val="00FE38C9"/>
    <w:rsid w:val="00FE38EE"/>
    <w:rsid w:val="00FE3988"/>
    <w:rsid w:val="00FE39E5"/>
    <w:rsid w:val="00FE3B22"/>
    <w:rsid w:val="00FE3B4D"/>
    <w:rsid w:val="00FE3B9C"/>
    <w:rsid w:val="00FE3CE7"/>
    <w:rsid w:val="00FE3D0B"/>
    <w:rsid w:val="00FE3D20"/>
    <w:rsid w:val="00FE3D9E"/>
    <w:rsid w:val="00FE3E14"/>
    <w:rsid w:val="00FE3E80"/>
    <w:rsid w:val="00FE3E9C"/>
    <w:rsid w:val="00FE3EE1"/>
    <w:rsid w:val="00FE3EE5"/>
    <w:rsid w:val="00FE3F1E"/>
    <w:rsid w:val="00FE3FA2"/>
    <w:rsid w:val="00FE41FE"/>
    <w:rsid w:val="00FE4220"/>
    <w:rsid w:val="00FE4227"/>
    <w:rsid w:val="00FE42AA"/>
    <w:rsid w:val="00FE42BA"/>
    <w:rsid w:val="00FE42C2"/>
    <w:rsid w:val="00FE433A"/>
    <w:rsid w:val="00FE43F0"/>
    <w:rsid w:val="00FE44D2"/>
    <w:rsid w:val="00FE4571"/>
    <w:rsid w:val="00FE4628"/>
    <w:rsid w:val="00FE4803"/>
    <w:rsid w:val="00FE4842"/>
    <w:rsid w:val="00FE48DD"/>
    <w:rsid w:val="00FE4942"/>
    <w:rsid w:val="00FE49FD"/>
    <w:rsid w:val="00FE4A3F"/>
    <w:rsid w:val="00FE4A60"/>
    <w:rsid w:val="00FE4B1F"/>
    <w:rsid w:val="00FE4C11"/>
    <w:rsid w:val="00FE4E65"/>
    <w:rsid w:val="00FE4FF9"/>
    <w:rsid w:val="00FE514D"/>
    <w:rsid w:val="00FE515D"/>
    <w:rsid w:val="00FE51BA"/>
    <w:rsid w:val="00FE52A1"/>
    <w:rsid w:val="00FE5467"/>
    <w:rsid w:val="00FE54E0"/>
    <w:rsid w:val="00FE5591"/>
    <w:rsid w:val="00FE5595"/>
    <w:rsid w:val="00FE55F0"/>
    <w:rsid w:val="00FE562A"/>
    <w:rsid w:val="00FE5644"/>
    <w:rsid w:val="00FE570E"/>
    <w:rsid w:val="00FE575E"/>
    <w:rsid w:val="00FE578B"/>
    <w:rsid w:val="00FE5792"/>
    <w:rsid w:val="00FE586A"/>
    <w:rsid w:val="00FE590B"/>
    <w:rsid w:val="00FE5A3D"/>
    <w:rsid w:val="00FE5A6C"/>
    <w:rsid w:val="00FE5B19"/>
    <w:rsid w:val="00FE5B57"/>
    <w:rsid w:val="00FE5B5C"/>
    <w:rsid w:val="00FE5B7B"/>
    <w:rsid w:val="00FE5D20"/>
    <w:rsid w:val="00FE5D21"/>
    <w:rsid w:val="00FE5DF2"/>
    <w:rsid w:val="00FE5FBC"/>
    <w:rsid w:val="00FE605D"/>
    <w:rsid w:val="00FE60C0"/>
    <w:rsid w:val="00FE6103"/>
    <w:rsid w:val="00FE62E1"/>
    <w:rsid w:val="00FE6331"/>
    <w:rsid w:val="00FE6347"/>
    <w:rsid w:val="00FE6359"/>
    <w:rsid w:val="00FE63B1"/>
    <w:rsid w:val="00FE63CB"/>
    <w:rsid w:val="00FE6529"/>
    <w:rsid w:val="00FE656D"/>
    <w:rsid w:val="00FE6573"/>
    <w:rsid w:val="00FE657E"/>
    <w:rsid w:val="00FE662C"/>
    <w:rsid w:val="00FE6651"/>
    <w:rsid w:val="00FE6694"/>
    <w:rsid w:val="00FE669E"/>
    <w:rsid w:val="00FE67DB"/>
    <w:rsid w:val="00FE6813"/>
    <w:rsid w:val="00FE685B"/>
    <w:rsid w:val="00FE6A1C"/>
    <w:rsid w:val="00FE6A6F"/>
    <w:rsid w:val="00FE6B03"/>
    <w:rsid w:val="00FE6B1A"/>
    <w:rsid w:val="00FE6B42"/>
    <w:rsid w:val="00FE6BCD"/>
    <w:rsid w:val="00FE6C12"/>
    <w:rsid w:val="00FE6CD0"/>
    <w:rsid w:val="00FE6E3F"/>
    <w:rsid w:val="00FE6FA8"/>
    <w:rsid w:val="00FE70DD"/>
    <w:rsid w:val="00FE719D"/>
    <w:rsid w:val="00FE71B8"/>
    <w:rsid w:val="00FE71FC"/>
    <w:rsid w:val="00FE7241"/>
    <w:rsid w:val="00FE7378"/>
    <w:rsid w:val="00FE73BA"/>
    <w:rsid w:val="00FE741D"/>
    <w:rsid w:val="00FE754D"/>
    <w:rsid w:val="00FE7634"/>
    <w:rsid w:val="00FE7753"/>
    <w:rsid w:val="00FE77D1"/>
    <w:rsid w:val="00FE7894"/>
    <w:rsid w:val="00FE78EB"/>
    <w:rsid w:val="00FE79A2"/>
    <w:rsid w:val="00FE7AF2"/>
    <w:rsid w:val="00FE7B63"/>
    <w:rsid w:val="00FE7B9B"/>
    <w:rsid w:val="00FE7BAF"/>
    <w:rsid w:val="00FE7BB8"/>
    <w:rsid w:val="00FE7BF0"/>
    <w:rsid w:val="00FE7C74"/>
    <w:rsid w:val="00FE7D2B"/>
    <w:rsid w:val="00FE7D43"/>
    <w:rsid w:val="00FE7D4B"/>
    <w:rsid w:val="00FE7E24"/>
    <w:rsid w:val="00FE7EF0"/>
    <w:rsid w:val="00FE7F3F"/>
    <w:rsid w:val="00FE7F79"/>
    <w:rsid w:val="00FE7FBF"/>
    <w:rsid w:val="00FF002E"/>
    <w:rsid w:val="00FF0076"/>
    <w:rsid w:val="00FF009A"/>
    <w:rsid w:val="00FF00A5"/>
    <w:rsid w:val="00FF00D6"/>
    <w:rsid w:val="00FF0135"/>
    <w:rsid w:val="00FF01FA"/>
    <w:rsid w:val="00FF020D"/>
    <w:rsid w:val="00FF021E"/>
    <w:rsid w:val="00FF02D6"/>
    <w:rsid w:val="00FF02D8"/>
    <w:rsid w:val="00FF03DA"/>
    <w:rsid w:val="00FF03EF"/>
    <w:rsid w:val="00FF046E"/>
    <w:rsid w:val="00FF04E2"/>
    <w:rsid w:val="00FF04EC"/>
    <w:rsid w:val="00FF054C"/>
    <w:rsid w:val="00FF069E"/>
    <w:rsid w:val="00FF06CD"/>
    <w:rsid w:val="00FF0727"/>
    <w:rsid w:val="00FF0761"/>
    <w:rsid w:val="00FF07A2"/>
    <w:rsid w:val="00FF0868"/>
    <w:rsid w:val="00FF0A38"/>
    <w:rsid w:val="00FF0A86"/>
    <w:rsid w:val="00FF0B0D"/>
    <w:rsid w:val="00FF0D40"/>
    <w:rsid w:val="00FF0DA2"/>
    <w:rsid w:val="00FF0E2B"/>
    <w:rsid w:val="00FF0EB6"/>
    <w:rsid w:val="00FF0F8C"/>
    <w:rsid w:val="00FF1027"/>
    <w:rsid w:val="00FF104A"/>
    <w:rsid w:val="00FF1097"/>
    <w:rsid w:val="00FF10CB"/>
    <w:rsid w:val="00FF119A"/>
    <w:rsid w:val="00FF1253"/>
    <w:rsid w:val="00FF12C1"/>
    <w:rsid w:val="00FF132C"/>
    <w:rsid w:val="00FF133C"/>
    <w:rsid w:val="00FF13B5"/>
    <w:rsid w:val="00FF13D3"/>
    <w:rsid w:val="00FF142F"/>
    <w:rsid w:val="00FF14CC"/>
    <w:rsid w:val="00FF14EB"/>
    <w:rsid w:val="00FF15B6"/>
    <w:rsid w:val="00FF1622"/>
    <w:rsid w:val="00FF18B7"/>
    <w:rsid w:val="00FF195B"/>
    <w:rsid w:val="00FF1A4F"/>
    <w:rsid w:val="00FF1B3F"/>
    <w:rsid w:val="00FF1BBA"/>
    <w:rsid w:val="00FF1BE5"/>
    <w:rsid w:val="00FF1C02"/>
    <w:rsid w:val="00FF1C87"/>
    <w:rsid w:val="00FF1C9C"/>
    <w:rsid w:val="00FF1DC4"/>
    <w:rsid w:val="00FF1E4E"/>
    <w:rsid w:val="00FF1EA6"/>
    <w:rsid w:val="00FF1EAC"/>
    <w:rsid w:val="00FF1EE2"/>
    <w:rsid w:val="00FF1F58"/>
    <w:rsid w:val="00FF1F94"/>
    <w:rsid w:val="00FF1FD1"/>
    <w:rsid w:val="00FF200B"/>
    <w:rsid w:val="00FF2055"/>
    <w:rsid w:val="00FF205E"/>
    <w:rsid w:val="00FF21B5"/>
    <w:rsid w:val="00FF21C3"/>
    <w:rsid w:val="00FF2204"/>
    <w:rsid w:val="00FF2299"/>
    <w:rsid w:val="00FF22E3"/>
    <w:rsid w:val="00FF2374"/>
    <w:rsid w:val="00FF2386"/>
    <w:rsid w:val="00FF2481"/>
    <w:rsid w:val="00FF24B0"/>
    <w:rsid w:val="00FF24CD"/>
    <w:rsid w:val="00FF24FA"/>
    <w:rsid w:val="00FF253C"/>
    <w:rsid w:val="00FF25FC"/>
    <w:rsid w:val="00FF263E"/>
    <w:rsid w:val="00FF26DB"/>
    <w:rsid w:val="00FF270E"/>
    <w:rsid w:val="00FF2804"/>
    <w:rsid w:val="00FF28A8"/>
    <w:rsid w:val="00FF28C9"/>
    <w:rsid w:val="00FF2942"/>
    <w:rsid w:val="00FF29E2"/>
    <w:rsid w:val="00FF2A11"/>
    <w:rsid w:val="00FF2A8B"/>
    <w:rsid w:val="00FF2AA0"/>
    <w:rsid w:val="00FF2AD1"/>
    <w:rsid w:val="00FF2B15"/>
    <w:rsid w:val="00FF2BD4"/>
    <w:rsid w:val="00FF2EF3"/>
    <w:rsid w:val="00FF2FB4"/>
    <w:rsid w:val="00FF306B"/>
    <w:rsid w:val="00FF313D"/>
    <w:rsid w:val="00FF33B9"/>
    <w:rsid w:val="00FF33E1"/>
    <w:rsid w:val="00FF3594"/>
    <w:rsid w:val="00FF35F0"/>
    <w:rsid w:val="00FF3833"/>
    <w:rsid w:val="00FF389C"/>
    <w:rsid w:val="00FF3ABA"/>
    <w:rsid w:val="00FF3AF9"/>
    <w:rsid w:val="00FF3B39"/>
    <w:rsid w:val="00FF3B53"/>
    <w:rsid w:val="00FF3BD5"/>
    <w:rsid w:val="00FF3CDB"/>
    <w:rsid w:val="00FF3D33"/>
    <w:rsid w:val="00FF3D44"/>
    <w:rsid w:val="00FF3E33"/>
    <w:rsid w:val="00FF3E3D"/>
    <w:rsid w:val="00FF3F45"/>
    <w:rsid w:val="00FF3F6C"/>
    <w:rsid w:val="00FF4250"/>
    <w:rsid w:val="00FF425C"/>
    <w:rsid w:val="00FF4325"/>
    <w:rsid w:val="00FF4394"/>
    <w:rsid w:val="00FF4523"/>
    <w:rsid w:val="00FF4546"/>
    <w:rsid w:val="00FF45EC"/>
    <w:rsid w:val="00FF4603"/>
    <w:rsid w:val="00FF465E"/>
    <w:rsid w:val="00FF466F"/>
    <w:rsid w:val="00FF46CE"/>
    <w:rsid w:val="00FF48FC"/>
    <w:rsid w:val="00FF490D"/>
    <w:rsid w:val="00FF493F"/>
    <w:rsid w:val="00FF4A66"/>
    <w:rsid w:val="00FF4AA5"/>
    <w:rsid w:val="00FF4AB6"/>
    <w:rsid w:val="00FF4B07"/>
    <w:rsid w:val="00FF4B57"/>
    <w:rsid w:val="00FF4BFC"/>
    <w:rsid w:val="00FF4C11"/>
    <w:rsid w:val="00FF4C8B"/>
    <w:rsid w:val="00FF4D52"/>
    <w:rsid w:val="00FF4DC3"/>
    <w:rsid w:val="00FF4EEE"/>
    <w:rsid w:val="00FF5041"/>
    <w:rsid w:val="00FF512D"/>
    <w:rsid w:val="00FF5188"/>
    <w:rsid w:val="00FF51B3"/>
    <w:rsid w:val="00FF51EE"/>
    <w:rsid w:val="00FF5213"/>
    <w:rsid w:val="00FF53B7"/>
    <w:rsid w:val="00FF5436"/>
    <w:rsid w:val="00FF553A"/>
    <w:rsid w:val="00FF55A2"/>
    <w:rsid w:val="00FF55F6"/>
    <w:rsid w:val="00FF564D"/>
    <w:rsid w:val="00FF56A0"/>
    <w:rsid w:val="00FF56B8"/>
    <w:rsid w:val="00FF56B9"/>
    <w:rsid w:val="00FF5781"/>
    <w:rsid w:val="00FF578A"/>
    <w:rsid w:val="00FF57E8"/>
    <w:rsid w:val="00FF58C0"/>
    <w:rsid w:val="00FF5948"/>
    <w:rsid w:val="00FF594B"/>
    <w:rsid w:val="00FF5989"/>
    <w:rsid w:val="00FF598C"/>
    <w:rsid w:val="00FF5A16"/>
    <w:rsid w:val="00FF5A45"/>
    <w:rsid w:val="00FF5AC9"/>
    <w:rsid w:val="00FF5AFC"/>
    <w:rsid w:val="00FF5BCF"/>
    <w:rsid w:val="00FF5BEC"/>
    <w:rsid w:val="00FF5C24"/>
    <w:rsid w:val="00FF5D97"/>
    <w:rsid w:val="00FF5D9D"/>
    <w:rsid w:val="00FF5E79"/>
    <w:rsid w:val="00FF5E90"/>
    <w:rsid w:val="00FF5EAC"/>
    <w:rsid w:val="00FF5F25"/>
    <w:rsid w:val="00FF5F50"/>
    <w:rsid w:val="00FF5FD1"/>
    <w:rsid w:val="00FF607E"/>
    <w:rsid w:val="00FF617E"/>
    <w:rsid w:val="00FF6366"/>
    <w:rsid w:val="00FF6403"/>
    <w:rsid w:val="00FF640F"/>
    <w:rsid w:val="00FF645C"/>
    <w:rsid w:val="00FF6518"/>
    <w:rsid w:val="00FF6564"/>
    <w:rsid w:val="00FF65DB"/>
    <w:rsid w:val="00FF65ED"/>
    <w:rsid w:val="00FF65F2"/>
    <w:rsid w:val="00FF6601"/>
    <w:rsid w:val="00FF661A"/>
    <w:rsid w:val="00FF6731"/>
    <w:rsid w:val="00FF67CE"/>
    <w:rsid w:val="00FF68B2"/>
    <w:rsid w:val="00FF68E0"/>
    <w:rsid w:val="00FF6920"/>
    <w:rsid w:val="00FF6924"/>
    <w:rsid w:val="00FF69BC"/>
    <w:rsid w:val="00FF6A2A"/>
    <w:rsid w:val="00FF6AB6"/>
    <w:rsid w:val="00FF6AD4"/>
    <w:rsid w:val="00FF6B28"/>
    <w:rsid w:val="00FF6B71"/>
    <w:rsid w:val="00FF6B81"/>
    <w:rsid w:val="00FF6C0C"/>
    <w:rsid w:val="00FF6C81"/>
    <w:rsid w:val="00FF6CC4"/>
    <w:rsid w:val="00FF6D09"/>
    <w:rsid w:val="00FF6D11"/>
    <w:rsid w:val="00FF6D37"/>
    <w:rsid w:val="00FF6E3B"/>
    <w:rsid w:val="00FF6EB2"/>
    <w:rsid w:val="00FF6ECC"/>
    <w:rsid w:val="00FF6EDF"/>
    <w:rsid w:val="00FF6EEA"/>
    <w:rsid w:val="00FF6F7D"/>
    <w:rsid w:val="00FF703B"/>
    <w:rsid w:val="00FF70EB"/>
    <w:rsid w:val="00FF7168"/>
    <w:rsid w:val="00FF71DE"/>
    <w:rsid w:val="00FF71FB"/>
    <w:rsid w:val="00FF7230"/>
    <w:rsid w:val="00FF730D"/>
    <w:rsid w:val="00FF7345"/>
    <w:rsid w:val="00FF738F"/>
    <w:rsid w:val="00FF7436"/>
    <w:rsid w:val="00FF751C"/>
    <w:rsid w:val="00FF7582"/>
    <w:rsid w:val="00FF75C0"/>
    <w:rsid w:val="00FF75F6"/>
    <w:rsid w:val="00FF7630"/>
    <w:rsid w:val="00FF7794"/>
    <w:rsid w:val="00FF77A5"/>
    <w:rsid w:val="00FF77DF"/>
    <w:rsid w:val="00FF78EE"/>
    <w:rsid w:val="00FF791A"/>
    <w:rsid w:val="00FF7973"/>
    <w:rsid w:val="00FF7995"/>
    <w:rsid w:val="00FF7996"/>
    <w:rsid w:val="00FF79E8"/>
    <w:rsid w:val="00FF7A29"/>
    <w:rsid w:val="00FF7ABB"/>
    <w:rsid w:val="00FF7B2B"/>
    <w:rsid w:val="00FF7B64"/>
    <w:rsid w:val="00FF7B8E"/>
    <w:rsid w:val="00FF7B99"/>
    <w:rsid w:val="00FF7BE4"/>
    <w:rsid w:val="00FF7E20"/>
    <w:rsid w:val="00FF7E30"/>
    <w:rsid w:val="00FF7EBE"/>
    <w:rsid w:val="00FF7EE8"/>
    <w:rsid w:val="00FF7FBC"/>
    <w:rsid w:val="011C85AB"/>
    <w:rsid w:val="01588486"/>
    <w:rsid w:val="015AA97F"/>
    <w:rsid w:val="01A805AD"/>
    <w:rsid w:val="01D7019F"/>
    <w:rsid w:val="01E0EBFF"/>
    <w:rsid w:val="01F4A5B2"/>
    <w:rsid w:val="020AE270"/>
    <w:rsid w:val="02143ABF"/>
    <w:rsid w:val="0240E3F1"/>
    <w:rsid w:val="0275E18A"/>
    <w:rsid w:val="027931AD"/>
    <w:rsid w:val="02A7966E"/>
    <w:rsid w:val="02FFE5BB"/>
    <w:rsid w:val="0359FA54"/>
    <w:rsid w:val="0363C2D4"/>
    <w:rsid w:val="036F2CF6"/>
    <w:rsid w:val="03BD15BD"/>
    <w:rsid w:val="03D77C45"/>
    <w:rsid w:val="04313C87"/>
    <w:rsid w:val="043DF55F"/>
    <w:rsid w:val="043E7E5F"/>
    <w:rsid w:val="04ADCEFA"/>
    <w:rsid w:val="04B2035C"/>
    <w:rsid w:val="04F20109"/>
    <w:rsid w:val="0521EA76"/>
    <w:rsid w:val="052D1E76"/>
    <w:rsid w:val="053DA46A"/>
    <w:rsid w:val="05450388"/>
    <w:rsid w:val="05769B9C"/>
    <w:rsid w:val="059E9CEB"/>
    <w:rsid w:val="05B3394F"/>
    <w:rsid w:val="05CE7461"/>
    <w:rsid w:val="05E3CCD9"/>
    <w:rsid w:val="05E71544"/>
    <w:rsid w:val="0639E698"/>
    <w:rsid w:val="063FE5F0"/>
    <w:rsid w:val="066E31D2"/>
    <w:rsid w:val="06ABA8B3"/>
    <w:rsid w:val="06DBAF8F"/>
    <w:rsid w:val="075F57A8"/>
    <w:rsid w:val="07C9EE81"/>
    <w:rsid w:val="07E9101D"/>
    <w:rsid w:val="081281A3"/>
    <w:rsid w:val="081CC232"/>
    <w:rsid w:val="0848A8CE"/>
    <w:rsid w:val="087AA5A7"/>
    <w:rsid w:val="0884B256"/>
    <w:rsid w:val="09168E98"/>
    <w:rsid w:val="0918AE5A"/>
    <w:rsid w:val="09433F34"/>
    <w:rsid w:val="09AEB28C"/>
    <w:rsid w:val="09DEE1A9"/>
    <w:rsid w:val="0A112EED"/>
    <w:rsid w:val="0A334367"/>
    <w:rsid w:val="0A58133C"/>
    <w:rsid w:val="0A624709"/>
    <w:rsid w:val="0A63A8FE"/>
    <w:rsid w:val="0A699A6A"/>
    <w:rsid w:val="0AF8DDC0"/>
    <w:rsid w:val="0B24F5ED"/>
    <w:rsid w:val="0B4C4B9A"/>
    <w:rsid w:val="0B677159"/>
    <w:rsid w:val="0B7A5686"/>
    <w:rsid w:val="0B7E92A6"/>
    <w:rsid w:val="0BDF023B"/>
    <w:rsid w:val="0BFBE40B"/>
    <w:rsid w:val="0C19299B"/>
    <w:rsid w:val="0C300907"/>
    <w:rsid w:val="0C4DE0C3"/>
    <w:rsid w:val="0C51B7A3"/>
    <w:rsid w:val="0C7FB222"/>
    <w:rsid w:val="0C8148C4"/>
    <w:rsid w:val="0C9EE0DA"/>
    <w:rsid w:val="0D10F3D7"/>
    <w:rsid w:val="0D20AC4A"/>
    <w:rsid w:val="0D247D56"/>
    <w:rsid w:val="0D2CFF6E"/>
    <w:rsid w:val="0D440CA9"/>
    <w:rsid w:val="0D7E6A75"/>
    <w:rsid w:val="0D826327"/>
    <w:rsid w:val="0D8E7081"/>
    <w:rsid w:val="0DFA9BA5"/>
    <w:rsid w:val="0E00902E"/>
    <w:rsid w:val="0E1681CB"/>
    <w:rsid w:val="0E742713"/>
    <w:rsid w:val="0E92E7CD"/>
    <w:rsid w:val="0EA351B9"/>
    <w:rsid w:val="0EF91CEC"/>
    <w:rsid w:val="0EFAAB8E"/>
    <w:rsid w:val="0F11350F"/>
    <w:rsid w:val="0F174549"/>
    <w:rsid w:val="0F585F38"/>
    <w:rsid w:val="0F6D181B"/>
    <w:rsid w:val="0FF01E2B"/>
    <w:rsid w:val="0FF97B0D"/>
    <w:rsid w:val="105BB0E5"/>
    <w:rsid w:val="10AC19D6"/>
    <w:rsid w:val="10C4E35C"/>
    <w:rsid w:val="10E3306E"/>
    <w:rsid w:val="10E8D4E7"/>
    <w:rsid w:val="1118F48F"/>
    <w:rsid w:val="112C1F9B"/>
    <w:rsid w:val="1145C2BF"/>
    <w:rsid w:val="11655E90"/>
    <w:rsid w:val="11758416"/>
    <w:rsid w:val="1183ABEE"/>
    <w:rsid w:val="118DE96D"/>
    <w:rsid w:val="11C3FADB"/>
    <w:rsid w:val="11C5A4DF"/>
    <w:rsid w:val="11C91E07"/>
    <w:rsid w:val="11DAAB36"/>
    <w:rsid w:val="11E6CCA0"/>
    <w:rsid w:val="1212919D"/>
    <w:rsid w:val="121E3B21"/>
    <w:rsid w:val="1238B6BE"/>
    <w:rsid w:val="12402225"/>
    <w:rsid w:val="1242D21B"/>
    <w:rsid w:val="124A1AA9"/>
    <w:rsid w:val="1253FB3C"/>
    <w:rsid w:val="1256F77D"/>
    <w:rsid w:val="1260F1AC"/>
    <w:rsid w:val="1286B618"/>
    <w:rsid w:val="12A373CB"/>
    <w:rsid w:val="12BDC473"/>
    <w:rsid w:val="12DD54FC"/>
    <w:rsid w:val="12FC5C66"/>
    <w:rsid w:val="131492BB"/>
    <w:rsid w:val="1331A4E5"/>
    <w:rsid w:val="13433DE3"/>
    <w:rsid w:val="1348ABB4"/>
    <w:rsid w:val="1376EC83"/>
    <w:rsid w:val="13A0D4B3"/>
    <w:rsid w:val="13C96594"/>
    <w:rsid w:val="141E3878"/>
    <w:rsid w:val="14C528B2"/>
    <w:rsid w:val="14C5CAF6"/>
    <w:rsid w:val="14F85DE5"/>
    <w:rsid w:val="14F8C342"/>
    <w:rsid w:val="153EDE7B"/>
    <w:rsid w:val="154461C0"/>
    <w:rsid w:val="155B15A0"/>
    <w:rsid w:val="155B676B"/>
    <w:rsid w:val="15699E1D"/>
    <w:rsid w:val="159C468C"/>
    <w:rsid w:val="1617A3B2"/>
    <w:rsid w:val="16CEBE57"/>
    <w:rsid w:val="16F70015"/>
    <w:rsid w:val="17217810"/>
    <w:rsid w:val="172EC7BD"/>
    <w:rsid w:val="179CE419"/>
    <w:rsid w:val="17E51FCE"/>
    <w:rsid w:val="17FFB340"/>
    <w:rsid w:val="181212EE"/>
    <w:rsid w:val="182230E0"/>
    <w:rsid w:val="1839B0A3"/>
    <w:rsid w:val="18492F05"/>
    <w:rsid w:val="18716455"/>
    <w:rsid w:val="188DF270"/>
    <w:rsid w:val="18C47C7D"/>
    <w:rsid w:val="19083ACF"/>
    <w:rsid w:val="190E8A16"/>
    <w:rsid w:val="192C5BD4"/>
    <w:rsid w:val="1976F89C"/>
    <w:rsid w:val="19DD5E61"/>
    <w:rsid w:val="19F7874C"/>
    <w:rsid w:val="1A04DD29"/>
    <w:rsid w:val="1A097B50"/>
    <w:rsid w:val="1A3FEBAC"/>
    <w:rsid w:val="1A9E6051"/>
    <w:rsid w:val="1AB65A42"/>
    <w:rsid w:val="1ABA4AB7"/>
    <w:rsid w:val="1AF6CBD7"/>
    <w:rsid w:val="1B513EA9"/>
    <w:rsid w:val="1B7279C5"/>
    <w:rsid w:val="1B80BEC4"/>
    <w:rsid w:val="1B833AEA"/>
    <w:rsid w:val="1BAC2950"/>
    <w:rsid w:val="1BB69718"/>
    <w:rsid w:val="1BCAC405"/>
    <w:rsid w:val="1BCEFEF3"/>
    <w:rsid w:val="1BF3FBCB"/>
    <w:rsid w:val="1BFCA14F"/>
    <w:rsid w:val="1C0361A8"/>
    <w:rsid w:val="1C112EFF"/>
    <w:rsid w:val="1C6703A0"/>
    <w:rsid w:val="1CA81540"/>
    <w:rsid w:val="1CAFCF50"/>
    <w:rsid w:val="1CF43FAF"/>
    <w:rsid w:val="1D11E072"/>
    <w:rsid w:val="1D188005"/>
    <w:rsid w:val="1D2883FB"/>
    <w:rsid w:val="1DCF87F5"/>
    <w:rsid w:val="1DD86A57"/>
    <w:rsid w:val="1DE0E377"/>
    <w:rsid w:val="1E5A7EBC"/>
    <w:rsid w:val="1E6EA553"/>
    <w:rsid w:val="1E890F16"/>
    <w:rsid w:val="1F168D19"/>
    <w:rsid w:val="1F3B8626"/>
    <w:rsid w:val="1FE7F7C4"/>
    <w:rsid w:val="1FEDB40A"/>
    <w:rsid w:val="1FF755A7"/>
    <w:rsid w:val="1FF8A7E1"/>
    <w:rsid w:val="20285CED"/>
    <w:rsid w:val="20342F2C"/>
    <w:rsid w:val="20636377"/>
    <w:rsid w:val="207331B4"/>
    <w:rsid w:val="208CE78A"/>
    <w:rsid w:val="209DDA9B"/>
    <w:rsid w:val="20A3A3FE"/>
    <w:rsid w:val="20B2CEC5"/>
    <w:rsid w:val="20B3A561"/>
    <w:rsid w:val="20BAB22D"/>
    <w:rsid w:val="20EBB8CC"/>
    <w:rsid w:val="210343D0"/>
    <w:rsid w:val="210A0AE8"/>
    <w:rsid w:val="2123CC3F"/>
    <w:rsid w:val="21325172"/>
    <w:rsid w:val="213901DA"/>
    <w:rsid w:val="214466B1"/>
    <w:rsid w:val="21DB60FB"/>
    <w:rsid w:val="220163EA"/>
    <w:rsid w:val="22017D2A"/>
    <w:rsid w:val="22265BE8"/>
    <w:rsid w:val="224F4B04"/>
    <w:rsid w:val="2265F194"/>
    <w:rsid w:val="2292D1FB"/>
    <w:rsid w:val="2297CE1A"/>
    <w:rsid w:val="22B15282"/>
    <w:rsid w:val="22E27158"/>
    <w:rsid w:val="22FC8087"/>
    <w:rsid w:val="22FFF30C"/>
    <w:rsid w:val="23618791"/>
    <w:rsid w:val="23F1FF9A"/>
    <w:rsid w:val="243807E5"/>
    <w:rsid w:val="243ED46D"/>
    <w:rsid w:val="244B69CF"/>
    <w:rsid w:val="2463A182"/>
    <w:rsid w:val="2480499A"/>
    <w:rsid w:val="24A86BE9"/>
    <w:rsid w:val="24BAA0A5"/>
    <w:rsid w:val="24EB2EDC"/>
    <w:rsid w:val="24F79144"/>
    <w:rsid w:val="25516CA8"/>
    <w:rsid w:val="257AA5FD"/>
    <w:rsid w:val="25B4D57D"/>
    <w:rsid w:val="25DDA95D"/>
    <w:rsid w:val="260516D6"/>
    <w:rsid w:val="26536FEC"/>
    <w:rsid w:val="26A0D223"/>
    <w:rsid w:val="26CAB375"/>
    <w:rsid w:val="26CD9323"/>
    <w:rsid w:val="26CEE22B"/>
    <w:rsid w:val="26E8E5E8"/>
    <w:rsid w:val="27095B5A"/>
    <w:rsid w:val="273080DA"/>
    <w:rsid w:val="275E1A50"/>
    <w:rsid w:val="2771AFE0"/>
    <w:rsid w:val="277A5947"/>
    <w:rsid w:val="27868CB7"/>
    <w:rsid w:val="27D51752"/>
    <w:rsid w:val="27FDBD81"/>
    <w:rsid w:val="280D7232"/>
    <w:rsid w:val="282AAE42"/>
    <w:rsid w:val="2859FAE2"/>
    <w:rsid w:val="2899FFBC"/>
    <w:rsid w:val="28CCF11B"/>
    <w:rsid w:val="28EE3E8E"/>
    <w:rsid w:val="291A4BAA"/>
    <w:rsid w:val="297A9D0A"/>
    <w:rsid w:val="298E020C"/>
    <w:rsid w:val="298E6A0F"/>
    <w:rsid w:val="29BB1D21"/>
    <w:rsid w:val="29D40CD7"/>
    <w:rsid w:val="29DAD6D4"/>
    <w:rsid w:val="2A5890C8"/>
    <w:rsid w:val="2AB6D810"/>
    <w:rsid w:val="2AECC8B6"/>
    <w:rsid w:val="2B2CCAB7"/>
    <w:rsid w:val="2B8A7663"/>
    <w:rsid w:val="2BAB4FD9"/>
    <w:rsid w:val="2BD0A986"/>
    <w:rsid w:val="2BDDB013"/>
    <w:rsid w:val="2CB7EFF9"/>
    <w:rsid w:val="2CCC0CFC"/>
    <w:rsid w:val="2D152ACE"/>
    <w:rsid w:val="2D1A93C7"/>
    <w:rsid w:val="2D7E180F"/>
    <w:rsid w:val="2D9762FD"/>
    <w:rsid w:val="2DA3BD83"/>
    <w:rsid w:val="2DDB40A8"/>
    <w:rsid w:val="2DECF156"/>
    <w:rsid w:val="2E01C4A0"/>
    <w:rsid w:val="2E0AE699"/>
    <w:rsid w:val="2E31D995"/>
    <w:rsid w:val="2E9BE094"/>
    <w:rsid w:val="2EBB99CE"/>
    <w:rsid w:val="2EC807C6"/>
    <w:rsid w:val="2ECBFB2E"/>
    <w:rsid w:val="2F2245E2"/>
    <w:rsid w:val="2F289FF6"/>
    <w:rsid w:val="2F4477BF"/>
    <w:rsid w:val="2F53C2AC"/>
    <w:rsid w:val="2FA74169"/>
    <w:rsid w:val="3006AB0B"/>
    <w:rsid w:val="300BFA95"/>
    <w:rsid w:val="302FD196"/>
    <w:rsid w:val="3032B6C8"/>
    <w:rsid w:val="308A9C6B"/>
    <w:rsid w:val="30CEDE76"/>
    <w:rsid w:val="31499F62"/>
    <w:rsid w:val="31B30AE5"/>
    <w:rsid w:val="31D935B6"/>
    <w:rsid w:val="3200DFC8"/>
    <w:rsid w:val="321DA1C8"/>
    <w:rsid w:val="322CE98B"/>
    <w:rsid w:val="323C5E90"/>
    <w:rsid w:val="324668F8"/>
    <w:rsid w:val="326FAE31"/>
    <w:rsid w:val="32807EC8"/>
    <w:rsid w:val="32C92CFD"/>
    <w:rsid w:val="33016A8D"/>
    <w:rsid w:val="3308BF87"/>
    <w:rsid w:val="33105A4F"/>
    <w:rsid w:val="33161E17"/>
    <w:rsid w:val="3324398F"/>
    <w:rsid w:val="333C0524"/>
    <w:rsid w:val="33704471"/>
    <w:rsid w:val="33AB03CD"/>
    <w:rsid w:val="33CB1D1C"/>
    <w:rsid w:val="33FA0EA6"/>
    <w:rsid w:val="345183DE"/>
    <w:rsid w:val="346C21EA"/>
    <w:rsid w:val="34A306B8"/>
    <w:rsid w:val="34B618F5"/>
    <w:rsid w:val="34D40CED"/>
    <w:rsid w:val="34EC585D"/>
    <w:rsid w:val="34EE7B40"/>
    <w:rsid w:val="3528F5CB"/>
    <w:rsid w:val="353E85B2"/>
    <w:rsid w:val="357FD805"/>
    <w:rsid w:val="35A88A2E"/>
    <w:rsid w:val="35C02788"/>
    <w:rsid w:val="35C07FE2"/>
    <w:rsid w:val="35CA5B2C"/>
    <w:rsid w:val="35D23068"/>
    <w:rsid w:val="35DFF72D"/>
    <w:rsid w:val="35E67CE8"/>
    <w:rsid w:val="35ECE4CF"/>
    <w:rsid w:val="35ED5923"/>
    <w:rsid w:val="360B6CD4"/>
    <w:rsid w:val="361549CC"/>
    <w:rsid w:val="366B5376"/>
    <w:rsid w:val="368A1AC9"/>
    <w:rsid w:val="368B5708"/>
    <w:rsid w:val="36A0578A"/>
    <w:rsid w:val="36A2D98B"/>
    <w:rsid w:val="36B269B0"/>
    <w:rsid w:val="37493741"/>
    <w:rsid w:val="3776DFAB"/>
    <w:rsid w:val="3780564A"/>
    <w:rsid w:val="379D4D3C"/>
    <w:rsid w:val="381F2B1F"/>
    <w:rsid w:val="3820B597"/>
    <w:rsid w:val="38351142"/>
    <w:rsid w:val="38413878"/>
    <w:rsid w:val="3853B844"/>
    <w:rsid w:val="388CF9C7"/>
    <w:rsid w:val="38B04EE9"/>
    <w:rsid w:val="38B27504"/>
    <w:rsid w:val="38C4F8D0"/>
    <w:rsid w:val="391AFF31"/>
    <w:rsid w:val="397188BA"/>
    <w:rsid w:val="39921943"/>
    <w:rsid w:val="39BFF4AA"/>
    <w:rsid w:val="39F0BADE"/>
    <w:rsid w:val="3A374D90"/>
    <w:rsid w:val="3A4A63E0"/>
    <w:rsid w:val="3A5EDE8A"/>
    <w:rsid w:val="3A90A322"/>
    <w:rsid w:val="3A947C83"/>
    <w:rsid w:val="3AA4C283"/>
    <w:rsid w:val="3AD7FFD2"/>
    <w:rsid w:val="3AE25F15"/>
    <w:rsid w:val="3B0ADECA"/>
    <w:rsid w:val="3B1BABA8"/>
    <w:rsid w:val="3B59575A"/>
    <w:rsid w:val="3B82976E"/>
    <w:rsid w:val="3BC422AB"/>
    <w:rsid w:val="3BF6F3AD"/>
    <w:rsid w:val="3C0E3ABA"/>
    <w:rsid w:val="3C1EB0B8"/>
    <w:rsid w:val="3C62FA77"/>
    <w:rsid w:val="3CE577A6"/>
    <w:rsid w:val="3D41A49C"/>
    <w:rsid w:val="3D9BAE0E"/>
    <w:rsid w:val="3DA91211"/>
    <w:rsid w:val="3DC83770"/>
    <w:rsid w:val="3DFB8AAD"/>
    <w:rsid w:val="3E17AA2B"/>
    <w:rsid w:val="3E7475FA"/>
    <w:rsid w:val="3E8B47F5"/>
    <w:rsid w:val="3E907005"/>
    <w:rsid w:val="3EC46F71"/>
    <w:rsid w:val="3F8AE147"/>
    <w:rsid w:val="3FA1FA31"/>
    <w:rsid w:val="3FCE4BBF"/>
    <w:rsid w:val="3FDEDB74"/>
    <w:rsid w:val="3FE3E2B4"/>
    <w:rsid w:val="3FEB6A1E"/>
    <w:rsid w:val="40016C00"/>
    <w:rsid w:val="400DF7FF"/>
    <w:rsid w:val="4013511D"/>
    <w:rsid w:val="406C68CC"/>
    <w:rsid w:val="407A21E2"/>
    <w:rsid w:val="40DB21CD"/>
    <w:rsid w:val="413D3E12"/>
    <w:rsid w:val="4180BFA1"/>
    <w:rsid w:val="4181F899"/>
    <w:rsid w:val="419D1468"/>
    <w:rsid w:val="41B325FD"/>
    <w:rsid w:val="41D03549"/>
    <w:rsid w:val="4218286B"/>
    <w:rsid w:val="421A36FE"/>
    <w:rsid w:val="42363732"/>
    <w:rsid w:val="42621AA0"/>
    <w:rsid w:val="426FE530"/>
    <w:rsid w:val="42AA2378"/>
    <w:rsid w:val="42CFECD5"/>
    <w:rsid w:val="42DBC6A9"/>
    <w:rsid w:val="432D7582"/>
    <w:rsid w:val="43392BBE"/>
    <w:rsid w:val="4342BF4F"/>
    <w:rsid w:val="434B7DBB"/>
    <w:rsid w:val="4357FAC1"/>
    <w:rsid w:val="438F3751"/>
    <w:rsid w:val="43C62B24"/>
    <w:rsid w:val="43D87F11"/>
    <w:rsid w:val="43F22DCA"/>
    <w:rsid w:val="441D6621"/>
    <w:rsid w:val="442350F6"/>
    <w:rsid w:val="442FA77A"/>
    <w:rsid w:val="443CA2EA"/>
    <w:rsid w:val="449BB9D1"/>
    <w:rsid w:val="44BBE83E"/>
    <w:rsid w:val="4509BABE"/>
    <w:rsid w:val="4512280B"/>
    <w:rsid w:val="459AB86D"/>
    <w:rsid w:val="45A28A24"/>
    <w:rsid w:val="45B040E0"/>
    <w:rsid w:val="45B2D837"/>
    <w:rsid w:val="45EF4279"/>
    <w:rsid w:val="46472366"/>
    <w:rsid w:val="46493551"/>
    <w:rsid w:val="466488C7"/>
    <w:rsid w:val="467D40F6"/>
    <w:rsid w:val="469CAB22"/>
    <w:rsid w:val="46C9DDC4"/>
    <w:rsid w:val="46CB502F"/>
    <w:rsid w:val="46D2EAFB"/>
    <w:rsid w:val="46FA311E"/>
    <w:rsid w:val="46FB39B8"/>
    <w:rsid w:val="47484B0D"/>
    <w:rsid w:val="475C9396"/>
    <w:rsid w:val="476A7933"/>
    <w:rsid w:val="47DBCFF9"/>
    <w:rsid w:val="481F1A9E"/>
    <w:rsid w:val="48B7F37D"/>
    <w:rsid w:val="48BC6210"/>
    <w:rsid w:val="4958C3CD"/>
    <w:rsid w:val="4970E041"/>
    <w:rsid w:val="497DB470"/>
    <w:rsid w:val="49A13AE8"/>
    <w:rsid w:val="49A74D10"/>
    <w:rsid w:val="49B9221A"/>
    <w:rsid w:val="49E75C78"/>
    <w:rsid w:val="4A3E40D4"/>
    <w:rsid w:val="4A3FC595"/>
    <w:rsid w:val="4A5782ED"/>
    <w:rsid w:val="4A62B0B7"/>
    <w:rsid w:val="4A6599F9"/>
    <w:rsid w:val="4A7199CA"/>
    <w:rsid w:val="4A894974"/>
    <w:rsid w:val="4A99360D"/>
    <w:rsid w:val="4A9B29BA"/>
    <w:rsid w:val="4AAA303F"/>
    <w:rsid w:val="4AB69011"/>
    <w:rsid w:val="4AC3A713"/>
    <w:rsid w:val="4B2E7A91"/>
    <w:rsid w:val="4B3769F9"/>
    <w:rsid w:val="4B7B67DF"/>
    <w:rsid w:val="4BA15E9A"/>
    <w:rsid w:val="4BE59BF1"/>
    <w:rsid w:val="4C19EB51"/>
    <w:rsid w:val="4C7F4DFB"/>
    <w:rsid w:val="4C876428"/>
    <w:rsid w:val="4CC23B56"/>
    <w:rsid w:val="4CD3959C"/>
    <w:rsid w:val="4D6520E5"/>
    <w:rsid w:val="4D676AC7"/>
    <w:rsid w:val="4D7E05A6"/>
    <w:rsid w:val="4DC152CB"/>
    <w:rsid w:val="4DEED893"/>
    <w:rsid w:val="4E74D12F"/>
    <w:rsid w:val="4E7E797B"/>
    <w:rsid w:val="4E887354"/>
    <w:rsid w:val="4E9B4EC5"/>
    <w:rsid w:val="4EB078D2"/>
    <w:rsid w:val="4ECD8214"/>
    <w:rsid w:val="4F6D0197"/>
    <w:rsid w:val="4F6EC874"/>
    <w:rsid w:val="4F8B651A"/>
    <w:rsid w:val="4FD9FD34"/>
    <w:rsid w:val="5022A4AD"/>
    <w:rsid w:val="50497A6E"/>
    <w:rsid w:val="50679BD3"/>
    <w:rsid w:val="506EAC6B"/>
    <w:rsid w:val="507E8CCB"/>
    <w:rsid w:val="50889257"/>
    <w:rsid w:val="50C562E2"/>
    <w:rsid w:val="50DC03AE"/>
    <w:rsid w:val="51048F12"/>
    <w:rsid w:val="51333EFF"/>
    <w:rsid w:val="51B858D7"/>
    <w:rsid w:val="51DF1FD4"/>
    <w:rsid w:val="520BF0D9"/>
    <w:rsid w:val="52152692"/>
    <w:rsid w:val="5217F90D"/>
    <w:rsid w:val="52360BBA"/>
    <w:rsid w:val="526287D1"/>
    <w:rsid w:val="52A95889"/>
    <w:rsid w:val="52CE2F2E"/>
    <w:rsid w:val="52DCCB46"/>
    <w:rsid w:val="532083E1"/>
    <w:rsid w:val="534B2F18"/>
    <w:rsid w:val="53A3C8F6"/>
    <w:rsid w:val="53E08B56"/>
    <w:rsid w:val="53E5EBF1"/>
    <w:rsid w:val="54108763"/>
    <w:rsid w:val="541D8485"/>
    <w:rsid w:val="54460014"/>
    <w:rsid w:val="545529F4"/>
    <w:rsid w:val="54775452"/>
    <w:rsid w:val="547B9390"/>
    <w:rsid w:val="548C4E42"/>
    <w:rsid w:val="54967A3A"/>
    <w:rsid w:val="54B8955A"/>
    <w:rsid w:val="54CA09F2"/>
    <w:rsid w:val="54D53937"/>
    <w:rsid w:val="54DA97D1"/>
    <w:rsid w:val="550DC957"/>
    <w:rsid w:val="55191CDB"/>
    <w:rsid w:val="55B6E555"/>
    <w:rsid w:val="55CE8E28"/>
    <w:rsid w:val="55EE1F11"/>
    <w:rsid w:val="560590BA"/>
    <w:rsid w:val="5694E2EC"/>
    <w:rsid w:val="569F1075"/>
    <w:rsid w:val="5709AF1A"/>
    <w:rsid w:val="571A02FD"/>
    <w:rsid w:val="5744AA95"/>
    <w:rsid w:val="577110DB"/>
    <w:rsid w:val="57969218"/>
    <w:rsid w:val="57989978"/>
    <w:rsid w:val="57A40787"/>
    <w:rsid w:val="57B25BA7"/>
    <w:rsid w:val="57E02488"/>
    <w:rsid w:val="58014442"/>
    <w:rsid w:val="5831D4D6"/>
    <w:rsid w:val="584E8115"/>
    <w:rsid w:val="5857667C"/>
    <w:rsid w:val="58B43C12"/>
    <w:rsid w:val="590FDEE9"/>
    <w:rsid w:val="5913B203"/>
    <w:rsid w:val="59339DF6"/>
    <w:rsid w:val="5974515C"/>
    <w:rsid w:val="5994905B"/>
    <w:rsid w:val="59CAF68E"/>
    <w:rsid w:val="59DB027E"/>
    <w:rsid w:val="5A25FA02"/>
    <w:rsid w:val="5A288398"/>
    <w:rsid w:val="5A39FF80"/>
    <w:rsid w:val="5ACA9847"/>
    <w:rsid w:val="5AF8C0B6"/>
    <w:rsid w:val="5B20BEDD"/>
    <w:rsid w:val="5B41C00A"/>
    <w:rsid w:val="5B6BEB09"/>
    <w:rsid w:val="5B71F977"/>
    <w:rsid w:val="5B7DF3C6"/>
    <w:rsid w:val="5BCD15C1"/>
    <w:rsid w:val="5C545CEC"/>
    <w:rsid w:val="5C5E863A"/>
    <w:rsid w:val="5C60A08E"/>
    <w:rsid w:val="5C702CE1"/>
    <w:rsid w:val="5D0E81DC"/>
    <w:rsid w:val="5D4857B5"/>
    <w:rsid w:val="5DBBDE97"/>
    <w:rsid w:val="5DCD5567"/>
    <w:rsid w:val="5DFFA08B"/>
    <w:rsid w:val="5E0C504E"/>
    <w:rsid w:val="5E72E43F"/>
    <w:rsid w:val="5E8699B4"/>
    <w:rsid w:val="5EA23CDB"/>
    <w:rsid w:val="5EA62973"/>
    <w:rsid w:val="5EDDD2A8"/>
    <w:rsid w:val="5EE9A171"/>
    <w:rsid w:val="5EF6C2D5"/>
    <w:rsid w:val="5F00CC74"/>
    <w:rsid w:val="5F32555C"/>
    <w:rsid w:val="5F37ECBE"/>
    <w:rsid w:val="5F396D96"/>
    <w:rsid w:val="5F481895"/>
    <w:rsid w:val="5F6260AB"/>
    <w:rsid w:val="5F8603BE"/>
    <w:rsid w:val="5F8BA08C"/>
    <w:rsid w:val="5F939005"/>
    <w:rsid w:val="5FA50E8E"/>
    <w:rsid w:val="5FB1CA55"/>
    <w:rsid w:val="5FD60A42"/>
    <w:rsid w:val="5FD7A876"/>
    <w:rsid w:val="5FE9FEFF"/>
    <w:rsid w:val="60029575"/>
    <w:rsid w:val="600E4C86"/>
    <w:rsid w:val="605E32CB"/>
    <w:rsid w:val="60C0E869"/>
    <w:rsid w:val="60EA4B01"/>
    <w:rsid w:val="60F7ED4A"/>
    <w:rsid w:val="611A0C9B"/>
    <w:rsid w:val="61383ABD"/>
    <w:rsid w:val="615E8A2A"/>
    <w:rsid w:val="61AE0B1A"/>
    <w:rsid w:val="61D1E7A7"/>
    <w:rsid w:val="61EAB61F"/>
    <w:rsid w:val="62185060"/>
    <w:rsid w:val="622BBD6F"/>
    <w:rsid w:val="6236D363"/>
    <w:rsid w:val="6262A154"/>
    <w:rsid w:val="62955855"/>
    <w:rsid w:val="62C90948"/>
    <w:rsid w:val="6370DFF1"/>
    <w:rsid w:val="6391264D"/>
    <w:rsid w:val="63936B19"/>
    <w:rsid w:val="639FD56F"/>
    <w:rsid w:val="63BC8A73"/>
    <w:rsid w:val="63D764DA"/>
    <w:rsid w:val="63DFF594"/>
    <w:rsid w:val="643AA70C"/>
    <w:rsid w:val="64438B8C"/>
    <w:rsid w:val="649FB0FA"/>
    <w:rsid w:val="64B1B75E"/>
    <w:rsid w:val="64FB3B99"/>
    <w:rsid w:val="6530846C"/>
    <w:rsid w:val="656407F5"/>
    <w:rsid w:val="65BFD01C"/>
    <w:rsid w:val="65F26C8C"/>
    <w:rsid w:val="65FC2B6C"/>
    <w:rsid w:val="6617F475"/>
    <w:rsid w:val="6629B6A5"/>
    <w:rsid w:val="6644AD18"/>
    <w:rsid w:val="66491C79"/>
    <w:rsid w:val="6698B953"/>
    <w:rsid w:val="66D2490E"/>
    <w:rsid w:val="66E257FA"/>
    <w:rsid w:val="67306133"/>
    <w:rsid w:val="674A6E3E"/>
    <w:rsid w:val="674D46B9"/>
    <w:rsid w:val="679F3A35"/>
    <w:rsid w:val="67A959DA"/>
    <w:rsid w:val="67C487B1"/>
    <w:rsid w:val="67D76C31"/>
    <w:rsid w:val="68196E4E"/>
    <w:rsid w:val="685E6989"/>
    <w:rsid w:val="687DF270"/>
    <w:rsid w:val="68B18A60"/>
    <w:rsid w:val="68B4227E"/>
    <w:rsid w:val="68CAF786"/>
    <w:rsid w:val="68DCC2EF"/>
    <w:rsid w:val="68DD4C8B"/>
    <w:rsid w:val="68DF4AF8"/>
    <w:rsid w:val="68E35B62"/>
    <w:rsid w:val="69089B4D"/>
    <w:rsid w:val="691C7112"/>
    <w:rsid w:val="6920FD9A"/>
    <w:rsid w:val="69BD56D4"/>
    <w:rsid w:val="69DB0930"/>
    <w:rsid w:val="6A109ADE"/>
    <w:rsid w:val="6A22C202"/>
    <w:rsid w:val="6A24913A"/>
    <w:rsid w:val="6A52D489"/>
    <w:rsid w:val="6A7DFFDF"/>
    <w:rsid w:val="6A97B456"/>
    <w:rsid w:val="6AA0D7B9"/>
    <w:rsid w:val="6ACF3645"/>
    <w:rsid w:val="6ADC615C"/>
    <w:rsid w:val="6B02B885"/>
    <w:rsid w:val="6B0F0126"/>
    <w:rsid w:val="6B339D13"/>
    <w:rsid w:val="6B6B6B2B"/>
    <w:rsid w:val="6B6E8854"/>
    <w:rsid w:val="6BA3148E"/>
    <w:rsid w:val="6BA4B012"/>
    <w:rsid w:val="6BC009DE"/>
    <w:rsid w:val="6C029FB7"/>
    <w:rsid w:val="6C159B67"/>
    <w:rsid w:val="6C2DAFE0"/>
    <w:rsid w:val="6C55506B"/>
    <w:rsid w:val="6CF12CFE"/>
    <w:rsid w:val="6D3FE2C5"/>
    <w:rsid w:val="6DA34642"/>
    <w:rsid w:val="6DAD2546"/>
    <w:rsid w:val="6DC4C7C4"/>
    <w:rsid w:val="6DDF9963"/>
    <w:rsid w:val="6E1A44DF"/>
    <w:rsid w:val="6E6E4E25"/>
    <w:rsid w:val="6E8A7B75"/>
    <w:rsid w:val="6E9ED56A"/>
    <w:rsid w:val="6EA16FBD"/>
    <w:rsid w:val="6EADB823"/>
    <w:rsid w:val="6EB7C1BE"/>
    <w:rsid w:val="6ED3B8E3"/>
    <w:rsid w:val="6EDC5C16"/>
    <w:rsid w:val="6F4652F7"/>
    <w:rsid w:val="6F75FC30"/>
    <w:rsid w:val="6F8D91AB"/>
    <w:rsid w:val="6FA499C5"/>
    <w:rsid w:val="6FD6AA0D"/>
    <w:rsid w:val="6FFE427C"/>
    <w:rsid w:val="70077E13"/>
    <w:rsid w:val="7015DCAF"/>
    <w:rsid w:val="7022EA13"/>
    <w:rsid w:val="70296017"/>
    <w:rsid w:val="705EA0CA"/>
    <w:rsid w:val="70650C99"/>
    <w:rsid w:val="709C8B0C"/>
    <w:rsid w:val="70A2BB14"/>
    <w:rsid w:val="70B2177D"/>
    <w:rsid w:val="70B8EE78"/>
    <w:rsid w:val="70CA3B50"/>
    <w:rsid w:val="70D94406"/>
    <w:rsid w:val="70E66203"/>
    <w:rsid w:val="71151BC4"/>
    <w:rsid w:val="71264B6D"/>
    <w:rsid w:val="71291F03"/>
    <w:rsid w:val="712BC308"/>
    <w:rsid w:val="713E815E"/>
    <w:rsid w:val="7173A14C"/>
    <w:rsid w:val="717A47F2"/>
    <w:rsid w:val="719A2832"/>
    <w:rsid w:val="71CEFED7"/>
    <w:rsid w:val="72314DF5"/>
    <w:rsid w:val="725D91E4"/>
    <w:rsid w:val="7290AAF8"/>
    <w:rsid w:val="72C6D637"/>
    <w:rsid w:val="72CAF5FB"/>
    <w:rsid w:val="72DDC7EB"/>
    <w:rsid w:val="73AD4E48"/>
    <w:rsid w:val="74111058"/>
    <w:rsid w:val="743C6567"/>
    <w:rsid w:val="7452FD10"/>
    <w:rsid w:val="7461D13B"/>
    <w:rsid w:val="746A374F"/>
    <w:rsid w:val="74A216E9"/>
    <w:rsid w:val="74A6FDBF"/>
    <w:rsid w:val="751FF0C3"/>
    <w:rsid w:val="75280E62"/>
    <w:rsid w:val="7528D4FB"/>
    <w:rsid w:val="756455A3"/>
    <w:rsid w:val="759A7B7C"/>
    <w:rsid w:val="75ACF9AE"/>
    <w:rsid w:val="76050718"/>
    <w:rsid w:val="76114B57"/>
    <w:rsid w:val="7623D8BA"/>
    <w:rsid w:val="76275D9B"/>
    <w:rsid w:val="76371F57"/>
    <w:rsid w:val="763BDD11"/>
    <w:rsid w:val="76889CE4"/>
    <w:rsid w:val="76AAAC06"/>
    <w:rsid w:val="7700BCAD"/>
    <w:rsid w:val="7727086B"/>
    <w:rsid w:val="7733279C"/>
    <w:rsid w:val="77499EA5"/>
    <w:rsid w:val="7750FAE5"/>
    <w:rsid w:val="7751DC29"/>
    <w:rsid w:val="776C1A67"/>
    <w:rsid w:val="7798D464"/>
    <w:rsid w:val="77B2A3E2"/>
    <w:rsid w:val="77B8E034"/>
    <w:rsid w:val="77BF0157"/>
    <w:rsid w:val="77D8F69C"/>
    <w:rsid w:val="77DA70EC"/>
    <w:rsid w:val="77EAD90C"/>
    <w:rsid w:val="7827E526"/>
    <w:rsid w:val="786ACD3F"/>
    <w:rsid w:val="788B985C"/>
    <w:rsid w:val="78A16EC3"/>
    <w:rsid w:val="78D4170D"/>
    <w:rsid w:val="791EDB5B"/>
    <w:rsid w:val="792F9FCF"/>
    <w:rsid w:val="793B858B"/>
    <w:rsid w:val="794B9B0C"/>
    <w:rsid w:val="79566B8F"/>
    <w:rsid w:val="798F46E1"/>
    <w:rsid w:val="79BC7AC8"/>
    <w:rsid w:val="7A1B7E2F"/>
    <w:rsid w:val="7A1BEAF4"/>
    <w:rsid w:val="7A1F77CB"/>
    <w:rsid w:val="7A5B90E9"/>
    <w:rsid w:val="7A5F1FE7"/>
    <w:rsid w:val="7A904E49"/>
    <w:rsid w:val="7AA96C4F"/>
    <w:rsid w:val="7AB85FA4"/>
    <w:rsid w:val="7ABC9BEA"/>
    <w:rsid w:val="7AE7CF50"/>
    <w:rsid w:val="7AEA7BF2"/>
    <w:rsid w:val="7B372193"/>
    <w:rsid w:val="7B43E232"/>
    <w:rsid w:val="7B4CFBB2"/>
    <w:rsid w:val="7B4FDF1E"/>
    <w:rsid w:val="7B517E9C"/>
    <w:rsid w:val="7B9C9142"/>
    <w:rsid w:val="7BC6EC53"/>
    <w:rsid w:val="7BF476C1"/>
    <w:rsid w:val="7C8F0E5A"/>
    <w:rsid w:val="7CCBC576"/>
    <w:rsid w:val="7CD4709C"/>
    <w:rsid w:val="7CEF2A9D"/>
    <w:rsid w:val="7CF395D2"/>
    <w:rsid w:val="7D19EC96"/>
    <w:rsid w:val="7D407C8F"/>
    <w:rsid w:val="7D7CEE40"/>
    <w:rsid w:val="7DB6E9A9"/>
    <w:rsid w:val="7DF4E869"/>
    <w:rsid w:val="7DF66400"/>
    <w:rsid w:val="7E2B77A0"/>
    <w:rsid w:val="7E4574B6"/>
    <w:rsid w:val="7E4F4715"/>
    <w:rsid w:val="7E505094"/>
    <w:rsid w:val="7E6030BC"/>
    <w:rsid w:val="7E72C0FA"/>
    <w:rsid w:val="7EBD2650"/>
    <w:rsid w:val="7ED2A5D4"/>
    <w:rsid w:val="7EEE6F7B"/>
    <w:rsid w:val="7F37032E"/>
    <w:rsid w:val="7FA21A4C"/>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C504F85"/>
  <w14:defaultImageDpi w14:val="330"/>
  <w15:docId w15:val="{E12686BE-A87F-4FA6-B41A-010188A18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9F8"/>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Boxtext"/>
    <w:link w:val="BodyTextChar"/>
    <w:qFormat/>
    <w:rsid w:val="00606512"/>
    <w:pPr>
      <w:ind w:left="0"/>
    </w:pPr>
    <w:rPr>
      <w:color w:val="auto"/>
      <w:sz w:val="22"/>
    </w:r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13"/>
      </w:numPr>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left" w:pos="794"/>
      </w:tabs>
      <w:spacing w:before="0"/>
      <w:ind w:left="794"/>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jc w:val="left"/>
    </w:pPr>
  </w:style>
  <w:style w:type="paragraph" w:customStyle="1" w:styleId="Sub-lista">
    <w:name w:val="Sub-list a"/>
    <w:aliases w:val="b"/>
    <w:basedOn w:val="Normal"/>
    <w:uiPriority w:val="2"/>
    <w:rsid w:val="00E21ACA"/>
    <w:pPr>
      <w:numPr>
        <w:numId w:val="5"/>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1623E9"/>
    <w:pPr>
      <w:numPr>
        <w:numId w:val="7"/>
      </w:numPr>
      <w:spacing w:before="0" w:after="60" w:line="240" w:lineRule="atLeast"/>
      <w:ind w:left="284"/>
      <w:jc w:val="left"/>
    </w:pPr>
    <w:rPr>
      <w:rFonts w:cs="Arial"/>
      <w:sz w:val="18"/>
      <w:szCs w:val="16"/>
    </w:rPr>
  </w:style>
  <w:style w:type="paragraph" w:customStyle="1" w:styleId="TableDash">
    <w:name w:val="TableDash"/>
    <w:basedOn w:val="TableBullet"/>
    <w:qFormat/>
    <w:rsid w:val="005E3BCD"/>
    <w:pPr>
      <w:numPr>
        <w:numId w:val="8"/>
      </w:numPr>
      <w:ind w:left="568"/>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1"/>
      </w:numPr>
    </w:pPr>
  </w:style>
  <w:style w:type="numbering" w:customStyle="1" w:styleId="Style2">
    <w:name w:val="Style2"/>
    <w:uiPriority w:val="99"/>
    <w:rsid w:val="008E0688"/>
    <w:pPr>
      <w:numPr>
        <w:numId w:val="33"/>
      </w:numPr>
    </w:pPr>
  </w:style>
  <w:style w:type="paragraph" w:customStyle="1" w:styleId="Greenbullet-casestudytables">
    <w:name w:val="Green bullet - case study tables"/>
    <w:basedOn w:val="Greentext-casestudytables"/>
    <w:uiPriority w:val="1"/>
    <w:semiHidden/>
    <w:rsid w:val="00C15722"/>
    <w:pPr>
      <w:numPr>
        <w:numId w:val="12"/>
      </w:numPr>
      <w:spacing w:before="0"/>
      <w:ind w:left="681" w:hanging="397"/>
    </w:pPr>
  </w:style>
  <w:style w:type="paragraph" w:customStyle="1" w:styleId="Greentext-casestudytables">
    <w:name w:val="Green text - case study tables"/>
    <w:basedOn w:val="BodyText"/>
    <w:uiPriority w:val="1"/>
    <w:semiHidden/>
    <w:rsid w:val="00C15722"/>
    <w:pPr>
      <w:ind w:lef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5"/>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4"/>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spacing w:before="0"/>
      <w:ind w:left="1004" w:hanging="360"/>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rsid w:val="00456E90"/>
    <w:pPr>
      <w:spacing w:line="240" w:lineRule="auto"/>
    </w:pPr>
    <w:rPr>
      <w:sz w:val="20"/>
      <w:szCs w:val="20"/>
    </w:rPr>
  </w:style>
  <w:style w:type="character" w:customStyle="1" w:styleId="CommentTextChar">
    <w:name w:val="Comment Text Char"/>
    <w:basedOn w:val="DefaultParagraphFont"/>
    <w:link w:val="CommentText"/>
    <w:uiPriority w:val="99"/>
    <w:rsid w:val="00456E90"/>
    <w:rPr>
      <w:rFonts w:ascii="Calibri" w:eastAsiaTheme="minorEastAsia" w:hAnsi="Calibri"/>
      <w:sz w:val="20"/>
      <w:szCs w:val="20"/>
      <w:lang w:eastAsia="en-NZ"/>
    </w:rPr>
  </w:style>
  <w:style w:type="character" w:styleId="Mention">
    <w:name w:val="Mention"/>
    <w:basedOn w:val="DefaultParagraphFont"/>
    <w:uiPriority w:val="99"/>
    <w:unhideWhenUsed/>
    <w:rPr>
      <w:color w:val="2B579A"/>
      <w:shd w:val="clear" w:color="auto" w:fill="E1DFDD"/>
    </w:rPr>
  </w:style>
  <w:style w:type="paragraph" w:styleId="NormalWeb">
    <w:name w:val="Normal (Web)"/>
    <w:basedOn w:val="Normal"/>
    <w:uiPriority w:val="99"/>
    <w:semiHidden/>
    <w:unhideWhenUsed/>
    <w:rsid w:val="00FD349C"/>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FD349C"/>
    <w:pPr>
      <w:spacing w:after="0" w:line="240" w:lineRule="auto"/>
      <w:jc w:val="both"/>
    </w:pPr>
    <w:rPr>
      <w:rFonts w:ascii="Times New Roman" w:eastAsia="Times New Roman" w:hAnsi="Times New Roman" w:cs="Times New Roman"/>
      <w:sz w:val="20"/>
      <w:szCs w:val="20"/>
      <w:lang w:eastAsia="en-NZ"/>
    </w:rPr>
    <w:tblPr/>
  </w:style>
  <w:style w:type="table" w:styleId="ListTable3-Accent1">
    <w:name w:val="List Table 3 Accent 1"/>
    <w:basedOn w:val="TableNormal"/>
    <w:uiPriority w:val="48"/>
    <w:rsid w:val="00CE081D"/>
    <w:pPr>
      <w:spacing w:after="0" w:line="240" w:lineRule="auto"/>
    </w:pPr>
    <w:rPr>
      <w:rFonts w:eastAsiaTheme="minorEastAsia"/>
      <w:sz w:val="24"/>
      <w:szCs w:val="24"/>
      <w:lang w:val="en-US" w:eastAsia="ja-JP"/>
    </w:rPr>
    <w:tblPr>
      <w:tblStyleRowBandSize w:val="1"/>
      <w:tblStyleColBandSize w:val="1"/>
      <w:tblBorders>
        <w:top w:val="single" w:sz="4" w:space="0" w:color="1C556C" w:themeColor="accent1"/>
        <w:left w:val="single" w:sz="4" w:space="0" w:color="1C556C" w:themeColor="accent1"/>
        <w:bottom w:val="single" w:sz="4" w:space="0" w:color="1C556C" w:themeColor="accent1"/>
        <w:right w:val="single" w:sz="4" w:space="0" w:color="1C556C" w:themeColor="accent1"/>
      </w:tblBorders>
    </w:tblPr>
    <w:tblStylePr w:type="firstRow">
      <w:rPr>
        <w:b/>
        <w:bCs/>
        <w:color w:val="FFFFFF" w:themeColor="background1"/>
      </w:rPr>
      <w:tblPr/>
      <w:tcPr>
        <w:shd w:val="clear" w:color="auto" w:fill="1C556C" w:themeFill="accent1"/>
      </w:tcPr>
    </w:tblStylePr>
    <w:tblStylePr w:type="lastRow">
      <w:rPr>
        <w:b/>
        <w:bCs/>
      </w:rPr>
      <w:tblPr/>
      <w:tcPr>
        <w:tcBorders>
          <w:top w:val="double" w:sz="4" w:space="0" w:color="1C556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556C" w:themeColor="accent1"/>
          <w:right w:val="single" w:sz="4" w:space="0" w:color="1C556C" w:themeColor="accent1"/>
        </w:tcBorders>
      </w:tcPr>
    </w:tblStylePr>
    <w:tblStylePr w:type="band1Horz">
      <w:tblPr/>
      <w:tcPr>
        <w:tcBorders>
          <w:top w:val="single" w:sz="4" w:space="0" w:color="1C556C" w:themeColor="accent1"/>
          <w:bottom w:val="single" w:sz="4" w:space="0" w:color="1C556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556C" w:themeColor="accent1"/>
          <w:left w:val="nil"/>
        </w:tcBorders>
      </w:tcPr>
    </w:tblStylePr>
    <w:tblStylePr w:type="swCell">
      <w:tblPr/>
      <w:tcPr>
        <w:tcBorders>
          <w:top w:val="double" w:sz="4" w:space="0" w:color="1C556C" w:themeColor="accent1"/>
          <w:right w:val="nil"/>
        </w:tcBorders>
      </w:tcPr>
    </w:tblStylePr>
  </w:style>
  <w:style w:type="paragraph" w:customStyle="1" w:styleId="paragraph">
    <w:name w:val="paragraph"/>
    <w:basedOn w:val="Normal"/>
    <w:rsid w:val="00596508"/>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596508"/>
  </w:style>
  <w:style w:type="character" w:customStyle="1" w:styleId="eop">
    <w:name w:val="eop"/>
    <w:basedOn w:val="DefaultParagraphFont"/>
    <w:rsid w:val="00596508"/>
  </w:style>
  <w:style w:type="character" w:customStyle="1" w:styleId="superscript">
    <w:name w:val="superscript"/>
    <w:basedOn w:val="DefaultParagraphFont"/>
    <w:rsid w:val="00596508"/>
  </w:style>
  <w:style w:type="table" w:customStyle="1" w:styleId="TableGrid2">
    <w:name w:val="Table Grid2"/>
    <w:basedOn w:val="TableNormal"/>
    <w:next w:val="TableGrid"/>
    <w:uiPriority w:val="39"/>
    <w:rsid w:val="00844C8E"/>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s://environment.govt.nz/assets/publications/climate-change/Assessment-Framework-for-Carbon-Removals_final.pdf" TargetMode="External"/><Relationship Id="rId42" Type="http://schemas.openxmlformats.org/officeDocument/2006/relationships/hyperlink" Target="https://www.unclos.org/" TargetMode="External"/><Relationship Id="rId47" Type="http://schemas.openxmlformats.org/officeDocument/2006/relationships/header" Target="header5.xml"/><Relationship Id="rId63" Type="http://schemas.openxmlformats.org/officeDocument/2006/relationships/hyperlink" Target="https://environment.govt.nz/what-government-is-doing/areas-of-work/climate-change/ets/" TargetMode="External"/><Relationship Id="rId68" Type="http://schemas.openxmlformats.org/officeDocument/2006/relationships/hyperlink" Target="https://www.idtechex.com/en/research-article/durable-engineered-co2-removals-to-reach-630-mt-by-2044/31049" TargetMode="External"/><Relationship Id="rId16" Type="http://schemas.openxmlformats.org/officeDocument/2006/relationships/header" Target="header2.xml"/><Relationship Id="rId11" Type="http://schemas.openxmlformats.org/officeDocument/2006/relationships/endnotes" Target="endnotes.xml"/><Relationship Id="rId24" Type="http://schemas.openxmlformats.org/officeDocument/2006/relationships/hyperlink" Target="https://environment.govt.nz/assets/publications/climate-change/Assessment-Framework-for-Carbon-Removals_final.pdf" TargetMode="External"/><Relationship Id="rId32" Type="http://schemas.openxmlformats.org/officeDocument/2006/relationships/hyperlink" Target="https://www.legislation.govt.nz/act/public/2012/72/en/latest/" TargetMode="External"/><Relationship Id="rId37" Type="http://schemas.openxmlformats.org/officeDocument/2006/relationships/hyperlink" Target="https://www.cbd.int/gbf" TargetMode="External"/><Relationship Id="rId40" Type="http://schemas.openxmlformats.org/officeDocument/2006/relationships/hyperlink" Target="https://www.sprep.org/convention-secretariat/noumea-convention" TargetMode="External"/><Relationship Id="rId45" Type="http://schemas.openxmlformats.org/officeDocument/2006/relationships/hyperlink" Target="mailto:carbonremovals@mfe.govt.nz" TargetMode="External"/><Relationship Id="rId53" Type="http://schemas.openxmlformats.org/officeDocument/2006/relationships/hyperlink" Target="https://www.epa.govt.nz/te-herenga/matauranga/" TargetMode="External"/><Relationship Id="rId58" Type="http://schemas.openxmlformats.org/officeDocument/2006/relationships/hyperlink" Target="mailto:carbonremovals@mfe.govt.nz" TargetMode="External"/><Relationship Id="rId66" Type="http://schemas.openxmlformats.org/officeDocument/2006/relationships/hyperlink" Target="https://www.ipcc.ch/report/sixth-assessment-report-working-group-3/" TargetMode="External"/><Relationship Id="rId74" Type="http://schemas.openxmlformats.org/officeDocument/2006/relationships/hyperlink" Target="https://www.icao.int/CORSIA" TargetMode="External"/><Relationship Id="rId79" Type="http://schemas.microsoft.com/office/2019/05/relationships/documenttasks" Target="documenttasks/documenttasks1.xml"/><Relationship Id="rId5" Type="http://schemas.openxmlformats.org/officeDocument/2006/relationships/customXml" Target="../customXml/item5.xml"/><Relationship Id="rId61" Type="http://schemas.openxmlformats.org/officeDocument/2006/relationships/hyperlink" Target="https://www.epa.govt.nz/te-herenga/matauranga/" TargetMode="External"/><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hyperlink" Target="https://forms.cloud.microsoft/r/nTRVNc2LQF" TargetMode="External"/><Relationship Id="rId27" Type="http://schemas.openxmlformats.org/officeDocument/2006/relationships/hyperlink" Target="https://environment.govt.nz/what-government-is-doing/areas-of-work/biodiversity/voluntary-nature-credits-market-in-new-zealand/" TargetMode="External"/><Relationship Id="rId30" Type="http://schemas.openxmlformats.org/officeDocument/2006/relationships/hyperlink" Target="https://www.legislation.govt.nz/act/public/2002/40/en/latest/" TargetMode="External"/><Relationship Id="rId35" Type="http://schemas.openxmlformats.org/officeDocument/2006/relationships/hyperlink" Target="https://www.legislation.govt.nz/act/public/1993/0004/latest/whole.html" TargetMode="External"/><Relationship Id="rId43" Type="http://schemas.openxmlformats.org/officeDocument/2006/relationships/hyperlink" Target="https://www.ohchr.org/en/indigenous-peoples/un-declaration-rights-indigenous-peoples" TargetMode="External"/><Relationship Id="rId48" Type="http://schemas.openxmlformats.org/officeDocument/2006/relationships/header" Target="header6.xml"/><Relationship Id="rId56" Type="http://schemas.openxmlformats.org/officeDocument/2006/relationships/hyperlink" Target="mailto:carbonremovals@mfe.govt.nz" TargetMode="External"/><Relationship Id="rId64" Type="http://schemas.openxmlformats.org/officeDocument/2006/relationships/hyperlink" Target="https://environment.govt.nz/what-government-is-doing/areas-of-work/climate-change/nationally-determined-contribution/" TargetMode="External"/><Relationship Id="rId69" Type="http://schemas.openxmlformats.org/officeDocument/2006/relationships/hyperlink" Target="https://environment.govt.nz/facts-and-science/climate-change/new-zealands-greenhouse-gas-inventory/" TargetMode="External"/><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7.xml"/><Relationship Id="rId72" Type="http://schemas.openxmlformats.org/officeDocument/2006/relationships/hyperlink" Target="https://environment.govt.nz/publications/guidance-for-voluntary-climate-change-mitigation" TargetMode="External"/><Relationship Id="rId80"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yperlink" Target="https://environment.govt.nz/assets/publications/climate-change/ERP2/New-Zealands-second-emissions-reduction-plan-Amended-January-2026.pdf" TargetMode="External"/><Relationship Id="rId33" Type="http://schemas.openxmlformats.org/officeDocument/2006/relationships/hyperlink" Target="https://www.legislation.govt.nz/act/public/2025/0042/latest/LMS1004209.html" TargetMode="External"/><Relationship Id="rId38" Type="http://schemas.openxmlformats.org/officeDocument/2006/relationships/hyperlink" Target="https://www.imo.org/en/ourwork/environment/pages/london-convention-protocol.aspx" TargetMode="External"/><Relationship Id="rId46" Type="http://schemas.openxmlformats.org/officeDocument/2006/relationships/hyperlink" Target="https://environment.govt.nz/assets/publications/climate-change/A-carbon-storage-regime.pdf" TargetMode="External"/><Relationship Id="rId59" Type="http://schemas.openxmlformats.org/officeDocument/2006/relationships/hyperlink" Target="https://environment.govt.nz/publications/assessment-framework-for-carbon-removals/" TargetMode="External"/><Relationship Id="rId67" Type="http://schemas.openxmlformats.org/officeDocument/2006/relationships/hyperlink" Target="https://www.ipcc.ch/report/ar6/wg3/downloads/outreach/IPCC_AR6_WGIII_Factsheet_CDR.pdf" TargetMode="External"/><Relationship Id="rId20" Type="http://schemas.openxmlformats.org/officeDocument/2006/relationships/header" Target="header4.xml"/><Relationship Id="rId41" Type="http://schemas.openxmlformats.org/officeDocument/2006/relationships/hyperlink" Target="https://unfccc.int/process-and-meetings/the-paris-agreement" TargetMode="External"/><Relationship Id="rId54" Type="http://schemas.openxmlformats.org/officeDocument/2006/relationships/hyperlink" Target="https://forms.cloud.microsoft/r/nTRVNc2LQF" TargetMode="External"/><Relationship Id="rId62" Type="http://schemas.openxmlformats.org/officeDocument/2006/relationships/hyperlink" Target="https://forms.cloud.microsoft/r/nTRVNc2LQF" TargetMode="External"/><Relationship Id="rId70" Type="http://schemas.openxmlformats.org/officeDocument/2006/relationships/hyperlink" Target="https://www.ipcc.ch/reports/?rp=upcoming-report" TargetMode="External"/><Relationship Id="rId75" Type="http://schemas.openxmlformats.org/officeDocument/2006/relationships/hyperlink" Target="https://environment.govt.nz/what-government-is-doing/areas-of-work/climate-change/about-new-zealands-climate-change-programme/governments-climate-strategy/"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environment.govt.nz" TargetMode="External"/><Relationship Id="rId23" Type="http://schemas.openxmlformats.org/officeDocument/2006/relationships/hyperlink" Target="mailto:carbonremovals@mfe.govt.nz" TargetMode="External"/><Relationship Id="rId28" Type="http://schemas.openxmlformats.org/officeDocument/2006/relationships/hyperlink" Target="https://environment.govt.nz/publications/guidance-for-voluntary-climate-change-mitigation" TargetMode="External"/><Relationship Id="rId36" Type="http://schemas.openxmlformats.org/officeDocument/2006/relationships/hyperlink" Target="https://www.cbd.int/" TargetMode="External"/><Relationship Id="rId49" Type="http://schemas.openxmlformats.org/officeDocument/2006/relationships/footer" Target="footer4.xml"/><Relationship Id="rId57" Type="http://schemas.openxmlformats.org/officeDocument/2006/relationships/image" Target="media/image5.png"/><Relationship Id="rId10" Type="http://schemas.openxmlformats.org/officeDocument/2006/relationships/footnotes" Target="footnotes.xml"/><Relationship Id="rId31" Type="http://schemas.openxmlformats.org/officeDocument/2006/relationships/hyperlink" Target="https://www.legislation.govt.nz/act/public/1996/0030/latest/DLM381222.html" TargetMode="External"/><Relationship Id="rId44" Type="http://schemas.openxmlformats.org/officeDocument/2006/relationships/hyperlink" Target="https://www.ipcc.ch/report/ar6/wg3/downloads/report/IPCC_AR6_WGIII_Chapter12.pdf" TargetMode="External"/><Relationship Id="rId52" Type="http://schemas.openxmlformats.org/officeDocument/2006/relationships/hyperlink" Target="https://www.ipcc.ch/report/ar6/wg3/downloads/report/IPCC_AR6_WGIII_FullReport.pdf" TargetMode="External"/><Relationship Id="rId60" Type="http://schemas.openxmlformats.org/officeDocument/2006/relationships/hyperlink" Target="https://www.environment.govt.nz/assets/publications/climate-change/Science-framework-for-assessing-new-mitigation-activities-for-natural-carbon-sequestration.pdf" TargetMode="External"/><Relationship Id="rId65" Type="http://schemas.openxmlformats.org/officeDocument/2006/relationships/hyperlink" Target="https://environment.govt.nz/publications/a-carbon-storage-regime/" TargetMode="External"/><Relationship Id="rId73" Type="http://schemas.openxmlformats.org/officeDocument/2006/relationships/hyperlink" Target="https://unfccc.int/process-and-meetings/the-paris-agreement/article-64-mechanism"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hyperlink" Target="https://www.unep.org/ozonaction/who-we-are/about-montreal-protocol" TargetMode="External"/><Relationship Id="rId34" Type="http://schemas.openxmlformats.org/officeDocument/2006/relationships/hyperlink" Target="https://www.legislation.govt.nz/act/public/2011/0003/latest/whole.html" TargetMode="External"/><Relationship Id="rId50" Type="http://schemas.openxmlformats.org/officeDocument/2006/relationships/footer" Target="footer5.xml"/><Relationship Id="rId55" Type="http://schemas.openxmlformats.org/officeDocument/2006/relationships/hyperlink" Target="https://consult.environment.govt.nz/climate/application-form-science-assessment-carbon-removal" TargetMode="External"/><Relationship Id="rId76" Type="http://schemas.openxmlformats.org/officeDocument/2006/relationships/hyperlink" Target="https://environment.govt.nz/publications/new-zealands-second-emissions-reduction-plan/" TargetMode="External"/><Relationship Id="rId7" Type="http://schemas.openxmlformats.org/officeDocument/2006/relationships/styles" Target="styles.xml"/><Relationship Id="rId71" Type="http://schemas.openxmlformats.org/officeDocument/2006/relationships/hyperlink" Target="https://environment.govt.nz/what-government-is-doing/areas-of-work/biodiversity/voluntary-nature-credits-market-in-new-zealand/" TargetMode="External"/><Relationship Id="rId2" Type="http://schemas.openxmlformats.org/officeDocument/2006/relationships/customXml" Target="../customXml/item2.xml"/><Relationship Id="rId29" Type="http://schemas.openxmlformats.org/officeDocument/2006/relationships/hyperlink" Target="https://www.legislation.govt.nz/act/public/1993/95/en/lates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peatlands.org/peatlands/peatlands-and-climate/" TargetMode="External"/><Relationship Id="rId13" Type="http://schemas.openxmlformats.org/officeDocument/2006/relationships/hyperlink" Target="https://www.dpmc.govt.nz/sites/default/files/2022-05/Making-Sense-of-Evidence-handbook-FINAL_1.pdf" TargetMode="External"/><Relationship Id="rId18" Type="http://schemas.openxmlformats.org/officeDocument/2006/relationships/hyperlink" Target="https://www.environment.govt.nz/assets/publications/climate-change/Science-framework-for-assessing-new-mitigation-activities-for-natural-carbon-sequestration.pdf" TargetMode="External"/><Relationship Id="rId3" Type="http://schemas.openxmlformats.org/officeDocument/2006/relationships/hyperlink" Target="https://environment.govt.nz/assets/publications/climate-change/Assessment-Framework-for-Carbon-Removals_final.pdf" TargetMode="External"/><Relationship Id="rId7" Type="http://schemas.openxmlformats.org/officeDocument/2006/relationships/hyperlink" Target="https://environment.govt.nz/assets/OIA/Files/OIAD-1146/4.-FINAL-Wetland-carbon-abatement_technical-note-25-January-2024.pdf%20&amp;%20https:/peatlands.org/peatlands/peatland-restoration/" TargetMode="External"/><Relationship Id="rId12" Type="http://schemas.openxmlformats.org/officeDocument/2006/relationships/hyperlink" Target="https://www.environment.govt.nz/assets/publications/climate-change/Science-framework-for-assessing-new-mitigation-activities-for-natural-carbon-sequestration.pdf" TargetMode="External"/><Relationship Id="rId17" Type="http://schemas.openxmlformats.org/officeDocument/2006/relationships/hyperlink" Target="https://www.ipbes.net/guide-production-assessments" TargetMode="External"/><Relationship Id="rId2" Type="http://schemas.openxmlformats.org/officeDocument/2006/relationships/hyperlink" Target="https://archive.ipcc.ch/ipccreports/sres/land_use/" TargetMode="External"/><Relationship Id="rId16" Type="http://schemas.openxmlformats.org/officeDocument/2006/relationships/hyperlink" Target="https://link.springer.com/article/10.1007/s10584-020-02746-x" TargetMode="External"/><Relationship Id="rId20" Type="http://schemas.openxmlformats.org/officeDocument/2006/relationships/hyperlink" Target="https://archive.ipcc.ch/report/srccs/" TargetMode="External"/><Relationship Id="rId1" Type="http://schemas.openxmlformats.org/officeDocument/2006/relationships/hyperlink" Target="https://www.ipcc.ch/report/ar6/wg3/downloads/outreach/IPCC_AR6_WGIII_Factsheet_CDR.pdf" TargetMode="External"/><Relationship Id="rId6" Type="http://schemas.openxmlformats.org/officeDocument/2006/relationships/hyperlink" Target="https://unfccc.int/biennial-transparency-reports" TargetMode="External"/><Relationship Id="rId11" Type="http://schemas.openxmlformats.org/officeDocument/2006/relationships/hyperlink" Target="https://www.legislation.govt.nz/secondary-legislation/pco-drafted/2025/210/en/latest/" TargetMode="External"/><Relationship Id="rId5" Type="http://schemas.openxmlformats.org/officeDocument/2006/relationships/hyperlink" Target="https://environment.govt.nz/what-government-is-doing/areas-of-work/climate-change/ets/about-nz-ets/" TargetMode="External"/><Relationship Id="rId15" Type="http://schemas.openxmlformats.org/officeDocument/2006/relationships/hyperlink" Target="https://www.epa.govt.nz/te-herenga/matauranga/" TargetMode="External"/><Relationship Id="rId10" Type="http://schemas.openxmlformats.org/officeDocument/2006/relationships/hyperlink" Target="https://www.ipcc.ch/report/2027-ipcc-methodology-report-on-carbon-dioxide-removal-technologies-carbon-capture-utilization-and-storage-for-national-greenhouse-gas-inventories-additional-guidance/" TargetMode="External"/><Relationship Id="rId19" Type="http://schemas.openxmlformats.org/officeDocument/2006/relationships/hyperlink" Target="https://www.environment.govt.nz/assets/publications/climate-change/Science-framework-for-assessing-new-mitigation-activities-for-natural-carbon-sequestration.pdf" TargetMode="External"/><Relationship Id="rId4" Type="http://schemas.openxmlformats.org/officeDocument/2006/relationships/hyperlink" Target="https://environment.govt.nz/facts-and-science/climate-change/new-zealands-greenhouse-gas-inventory/" TargetMode="External"/><Relationship Id="rId9" Type="http://schemas.openxmlformats.org/officeDocument/2006/relationships/hyperlink" Target="https://www.ipcc.ch/report/ar6/wg3/downloads/report/IPCC_AR6_WGIII_Chapter12.pdf" TargetMode="External"/><Relationship Id="rId14" Type="http://schemas.openxmlformats.org/officeDocument/2006/relationships/hyperlink" Target="https://thehub.sia.govt.nz/assets/Uploads/At-A-Glance-Making-Sense-of-Evidence-FINAL-WE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MfE%20Publication%20template.dotx" TargetMode="External"/></Relationships>
</file>

<file path=word/documenttasks/documenttasks1.xml><?xml version="1.0" encoding="utf-8"?>
<t:Tasks xmlns:t="http://schemas.microsoft.com/office/tasks/2019/documenttasks" xmlns:oel="http://schemas.microsoft.com/office/2019/extlst">
  <t:Task id="{1D9E3681-0455-4BE2-927F-A4E4745B2BB2}">
    <t:Anchor>
      <t:Comment id="545959869"/>
    </t:Anchor>
    <t:History>
      <t:Event id="{5CDC65C3-78EE-4EBD-8397-BD208ABC5D54}" time="2026-04-14T03:21:12.916Z">
        <t:Attribution userId="S::Katie.Mattera@mfe.govt.nz::01289900-942d-446c-a738-060807d2adfe" userProvider="AD" userName="Katie Mattera"/>
        <t:Anchor>
          <t:Comment id="637200586"/>
        </t:Anchor>
        <t:Create/>
      </t:Event>
      <t:Event id="{5A96CBC4-56A4-48DB-BE29-96F7D0D33071}" time="2026-04-14T03:21:12.916Z">
        <t:Attribution userId="S::Katie.Mattera@mfe.govt.nz::01289900-942d-446c-a738-060807d2adfe" userProvider="AD" userName="Katie Mattera"/>
        <t:Anchor>
          <t:Comment id="637200586"/>
        </t:Anchor>
        <t:Assign userId="S::Hannah.Malloch@mfe.govt.nz::c16bfd21-8024-45d6-b8bd-1e34fac386a9" userProvider="AD" userName="Hannah Malloch"/>
      </t:Event>
      <t:Event id="{FF2B7086-B530-454C-AEB5-F1CEA0FEB2E8}" time="2026-04-14T03:21:12.916Z">
        <t:Attribution userId="S::Katie.Mattera@mfe.govt.nz::01289900-942d-446c-a738-060807d2adfe" userProvider="AD" userName="Katie Mattera"/>
        <t:Anchor>
          <t:Comment id="637200586"/>
        </t:Anchor>
        <t:SetTitle title="@Hannah Malloch @Charlotte Harris-Miller to discuss tomorrow"/>
      </t:Event>
      <t:Event id="{9E1067F2-CE28-4BFD-AF06-A777511180CC}" time="2026-04-15T00:17:20.739Z">
        <t:Attribution userId="S::Katie.Mattera@mfe.govt.nz::01289900-942d-446c-a738-060807d2adfe" userProvider="AD" userName="Katie Mattera"/>
        <t:Progress percentComplete="100"/>
      </t:Event>
    </t:History>
  </t:Task>
</t:Task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58a6f171-52cb-4404-b47d-af1c8daf8fd1">ECM-1122293896-129439</_dlc_DocId>
    <_dlc_DocIdUrl xmlns="58a6f171-52cb-4404-b47d-af1c8daf8fd1">
      <Url>https://ministryforenvironment.sharepoint.com/sites/ECM-ER-Comms/_layouts/15/DocIdRedir.aspx?ID=ECM-1122293896-129439</Url>
      <Description>ECM-1122293896-129439</Description>
    </_dlc_DocIdUrl>
    <TaxCatchAll xmlns="58a6f171-52cb-4404-b47d-af1c8daf8fd1" xsi:nil="true"/>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lcf76f155ced4ddcb4097134ff3c332f xmlns="4a94300e-a927-4b92-9d3a-682523035cb6">
      <Terms xmlns="http://schemas.microsoft.com/office/infopath/2007/PartnerControls"/>
    </lcf76f155ced4ddcb4097134ff3c332f>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6" ma:contentTypeDescription="Create a new document." ma:contentTypeScope="" ma:versionID="2435a442e96156ddc644d0be26c76204">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8df35c86322933517d2809a8e9b40fd6"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2.xml><?xml version="1.0" encoding="utf-8"?>
<ds:datastoreItem xmlns:ds="http://schemas.openxmlformats.org/officeDocument/2006/customXml" ds:itemID="{A6ABE385-CC81-41C6-A3F2-1BC9449571F7}">
  <ds:schemaRefs>
    <ds:schemaRef ds:uri="http://purl.org/dc/dcmitype/"/>
    <ds:schemaRef ds:uri="http://schemas.microsoft.com/office/2006/documentManagement/types"/>
    <ds:schemaRef ds:uri="http://purl.org/dc/terms/"/>
    <ds:schemaRef ds:uri="http://purl.org/dc/elements/1.1/"/>
    <ds:schemaRef ds:uri="http://schemas.microsoft.com/sharepoint/v3"/>
    <ds:schemaRef ds:uri="http://schemas.microsoft.com/sharepoint/v4"/>
    <ds:schemaRef ds:uri="0a5b0190-e301-4766-933d-448c7c363fce"/>
    <ds:schemaRef ds:uri="58a6f171-52cb-4404-b47d-af1c8daf8fd1"/>
    <ds:schemaRef ds:uri="4a94300e-a927-4b92-9d3a-682523035cb6"/>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4.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5.xml><?xml version="1.0" encoding="utf-8"?>
<ds:datastoreItem xmlns:ds="http://schemas.openxmlformats.org/officeDocument/2006/customXml" ds:itemID="{33B46D2C-90F7-4341-9862-C60266FC5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MfE%20Publication%20template.dotx</Template>
  <TotalTime>7</TotalTime>
  <Pages>40</Pages>
  <Words>13512</Words>
  <Characters>74320</Characters>
  <Application>Microsoft Office Word</Application>
  <DocSecurity>0</DocSecurity>
  <Lines>2123</Lines>
  <Paragraphs>1033</Paragraphs>
  <ScaleCrop>false</ScaleCrop>
  <Company/>
  <LinksUpToDate>false</LinksUpToDate>
  <CharactersWithSpaces>86799</CharactersWithSpaces>
  <SharedDoc>false</SharedDoc>
  <HLinks>
    <vt:vector size="738" baseType="variant">
      <vt:variant>
        <vt:i4>7798838</vt:i4>
      </vt:variant>
      <vt:variant>
        <vt:i4>441</vt:i4>
      </vt:variant>
      <vt:variant>
        <vt:i4>0</vt:i4>
      </vt:variant>
      <vt:variant>
        <vt:i4>5</vt:i4>
      </vt:variant>
      <vt:variant>
        <vt:lpwstr>https://environment.govt.nz/publications/new-zealands-second-emissions-reduction-plan/</vt:lpwstr>
      </vt:variant>
      <vt:variant>
        <vt:lpwstr/>
      </vt:variant>
      <vt:variant>
        <vt:i4>2883703</vt:i4>
      </vt:variant>
      <vt:variant>
        <vt:i4>438</vt:i4>
      </vt:variant>
      <vt:variant>
        <vt:i4>0</vt:i4>
      </vt:variant>
      <vt:variant>
        <vt:i4>5</vt:i4>
      </vt:variant>
      <vt:variant>
        <vt:lpwstr>https://environment.govt.nz/what-government-is-doing/areas-of-work/climate-change/about-new-zealands-climate-change-programme/governments-climate-strategy/</vt:lpwstr>
      </vt:variant>
      <vt:variant>
        <vt:lpwstr/>
      </vt:variant>
      <vt:variant>
        <vt:i4>2162747</vt:i4>
      </vt:variant>
      <vt:variant>
        <vt:i4>435</vt:i4>
      </vt:variant>
      <vt:variant>
        <vt:i4>0</vt:i4>
      </vt:variant>
      <vt:variant>
        <vt:i4>5</vt:i4>
      </vt:variant>
      <vt:variant>
        <vt:lpwstr>https://www.icao.int/CORSIA</vt:lpwstr>
      </vt:variant>
      <vt:variant>
        <vt:lpwstr/>
      </vt:variant>
      <vt:variant>
        <vt:i4>6422586</vt:i4>
      </vt:variant>
      <vt:variant>
        <vt:i4>432</vt:i4>
      </vt:variant>
      <vt:variant>
        <vt:i4>0</vt:i4>
      </vt:variant>
      <vt:variant>
        <vt:i4>5</vt:i4>
      </vt:variant>
      <vt:variant>
        <vt:lpwstr>https://icvcm.org/</vt:lpwstr>
      </vt:variant>
      <vt:variant>
        <vt:lpwstr/>
      </vt:variant>
      <vt:variant>
        <vt:i4>786496</vt:i4>
      </vt:variant>
      <vt:variant>
        <vt:i4>429</vt:i4>
      </vt:variant>
      <vt:variant>
        <vt:i4>0</vt:i4>
      </vt:variant>
      <vt:variant>
        <vt:i4>5</vt:i4>
      </vt:variant>
      <vt:variant>
        <vt:lpwstr>https://unfccc.int/process-and-meetings/the-paris-agreement/article-64-mechanism</vt:lpwstr>
      </vt:variant>
      <vt:variant>
        <vt:lpwstr/>
      </vt:variant>
      <vt:variant>
        <vt:i4>1048581</vt:i4>
      </vt:variant>
      <vt:variant>
        <vt:i4>426</vt:i4>
      </vt:variant>
      <vt:variant>
        <vt:i4>0</vt:i4>
      </vt:variant>
      <vt:variant>
        <vt:i4>5</vt:i4>
      </vt:variant>
      <vt:variant>
        <vt:lpwstr>https://environment.govt.nz/publications/guidance-for-voluntary-climate-change-mitigation</vt:lpwstr>
      </vt:variant>
      <vt:variant>
        <vt:lpwstr/>
      </vt:variant>
      <vt:variant>
        <vt:i4>3932199</vt:i4>
      </vt:variant>
      <vt:variant>
        <vt:i4>423</vt:i4>
      </vt:variant>
      <vt:variant>
        <vt:i4>0</vt:i4>
      </vt:variant>
      <vt:variant>
        <vt:i4>5</vt:i4>
      </vt:variant>
      <vt:variant>
        <vt:lpwstr>https://environment.govt.nz/what-government-is-doing/areas-of-work/biodiversity/voluntary-nature-credits-market-in-new-zealand/</vt:lpwstr>
      </vt:variant>
      <vt:variant>
        <vt:lpwstr/>
      </vt:variant>
      <vt:variant>
        <vt:i4>6815858</vt:i4>
      </vt:variant>
      <vt:variant>
        <vt:i4>420</vt:i4>
      </vt:variant>
      <vt:variant>
        <vt:i4>0</vt:i4>
      </vt:variant>
      <vt:variant>
        <vt:i4>5</vt:i4>
      </vt:variant>
      <vt:variant>
        <vt:lpwstr>https://www.ipcc.ch/reports/?rp=upcoming-report</vt:lpwstr>
      </vt:variant>
      <vt:variant>
        <vt:lpwstr/>
      </vt:variant>
      <vt:variant>
        <vt:i4>3276925</vt:i4>
      </vt:variant>
      <vt:variant>
        <vt:i4>417</vt:i4>
      </vt:variant>
      <vt:variant>
        <vt:i4>0</vt:i4>
      </vt:variant>
      <vt:variant>
        <vt:i4>5</vt:i4>
      </vt:variant>
      <vt:variant>
        <vt:lpwstr>https://environment.govt.nz/facts-and-science/climate-change/new-zealands-greenhouse-gas-inventory/</vt:lpwstr>
      </vt:variant>
      <vt:variant>
        <vt:lpwstr/>
      </vt:variant>
      <vt:variant>
        <vt:i4>7798898</vt:i4>
      </vt:variant>
      <vt:variant>
        <vt:i4>414</vt:i4>
      </vt:variant>
      <vt:variant>
        <vt:i4>0</vt:i4>
      </vt:variant>
      <vt:variant>
        <vt:i4>5</vt:i4>
      </vt:variant>
      <vt:variant>
        <vt:lpwstr>https://www.idtechex.com/en/research-article/durable-engineered-co2-removals-to-reach-630-mt-by-2044/31049</vt:lpwstr>
      </vt:variant>
      <vt:variant>
        <vt:lpwstr/>
      </vt:variant>
      <vt:variant>
        <vt:i4>7733293</vt:i4>
      </vt:variant>
      <vt:variant>
        <vt:i4>411</vt:i4>
      </vt:variant>
      <vt:variant>
        <vt:i4>0</vt:i4>
      </vt:variant>
      <vt:variant>
        <vt:i4>5</vt:i4>
      </vt:variant>
      <vt:variant>
        <vt:lpwstr>https://www.ipcc.ch/report/ar6/wg3/downloads/outreach/IPCC_AR6_WGIII_Factsheet_CDR.pdf</vt:lpwstr>
      </vt:variant>
      <vt:variant>
        <vt:lpwstr/>
      </vt:variant>
      <vt:variant>
        <vt:i4>8060967</vt:i4>
      </vt:variant>
      <vt:variant>
        <vt:i4>408</vt:i4>
      </vt:variant>
      <vt:variant>
        <vt:i4>0</vt:i4>
      </vt:variant>
      <vt:variant>
        <vt:i4>5</vt:i4>
      </vt:variant>
      <vt:variant>
        <vt:lpwstr>https://www.ipcc.ch/report/sixth-assessment-report-working-group-3/</vt:lpwstr>
      </vt:variant>
      <vt:variant>
        <vt:lpwstr/>
      </vt:variant>
      <vt:variant>
        <vt:i4>720905</vt:i4>
      </vt:variant>
      <vt:variant>
        <vt:i4>405</vt:i4>
      </vt:variant>
      <vt:variant>
        <vt:i4>0</vt:i4>
      </vt:variant>
      <vt:variant>
        <vt:i4>5</vt:i4>
      </vt:variant>
      <vt:variant>
        <vt:lpwstr>https://environment.govt.nz/publications/a-carbon-storage-regime/</vt:lpwstr>
      </vt:variant>
      <vt:variant>
        <vt:lpwstr/>
      </vt:variant>
      <vt:variant>
        <vt:i4>196674</vt:i4>
      </vt:variant>
      <vt:variant>
        <vt:i4>402</vt:i4>
      </vt:variant>
      <vt:variant>
        <vt:i4>0</vt:i4>
      </vt:variant>
      <vt:variant>
        <vt:i4>5</vt:i4>
      </vt:variant>
      <vt:variant>
        <vt:lpwstr>https://environment.govt.nz/what-government-is-doing/areas-of-work/climate-change/nationally-determined-contribution/</vt:lpwstr>
      </vt:variant>
      <vt:variant>
        <vt:lpwstr/>
      </vt:variant>
      <vt:variant>
        <vt:i4>6815840</vt:i4>
      </vt:variant>
      <vt:variant>
        <vt:i4>399</vt:i4>
      </vt:variant>
      <vt:variant>
        <vt:i4>0</vt:i4>
      </vt:variant>
      <vt:variant>
        <vt:i4>5</vt:i4>
      </vt:variant>
      <vt:variant>
        <vt:lpwstr>https://environment.govt.nz/what-government-is-doing/areas-of-work/climate-change/ets/</vt:lpwstr>
      </vt:variant>
      <vt:variant>
        <vt:lpwstr/>
      </vt:variant>
      <vt:variant>
        <vt:i4>7274614</vt:i4>
      </vt:variant>
      <vt:variant>
        <vt:i4>396</vt:i4>
      </vt:variant>
      <vt:variant>
        <vt:i4>0</vt:i4>
      </vt:variant>
      <vt:variant>
        <vt:i4>5</vt:i4>
      </vt:variant>
      <vt:variant>
        <vt:lpwstr>https://forms.cloud.microsoft/r/nTRVNc2LQF</vt:lpwstr>
      </vt:variant>
      <vt:variant>
        <vt:lpwstr/>
      </vt:variant>
      <vt:variant>
        <vt:i4>7929965</vt:i4>
      </vt:variant>
      <vt:variant>
        <vt:i4>393</vt:i4>
      </vt:variant>
      <vt:variant>
        <vt:i4>0</vt:i4>
      </vt:variant>
      <vt:variant>
        <vt:i4>5</vt:i4>
      </vt:variant>
      <vt:variant>
        <vt:lpwstr>https://www.epa.govt.nz/te-herenga/matauranga/</vt:lpwstr>
      </vt:variant>
      <vt:variant>
        <vt:lpwstr/>
      </vt:variant>
      <vt:variant>
        <vt:i4>1835036</vt:i4>
      </vt:variant>
      <vt:variant>
        <vt:i4>390</vt:i4>
      </vt:variant>
      <vt:variant>
        <vt:i4>0</vt:i4>
      </vt:variant>
      <vt:variant>
        <vt:i4>5</vt:i4>
      </vt:variant>
      <vt:variant>
        <vt:lpwstr>https://www.environment.govt.nz/assets/publications/climate-change/Science-framework-for-assessing-new-mitigation-activities-for-natural-carbon-sequestration.pdf</vt:lpwstr>
      </vt:variant>
      <vt:variant>
        <vt:lpwstr/>
      </vt:variant>
      <vt:variant>
        <vt:i4>6357092</vt:i4>
      </vt:variant>
      <vt:variant>
        <vt:i4>387</vt:i4>
      </vt:variant>
      <vt:variant>
        <vt:i4>0</vt:i4>
      </vt:variant>
      <vt:variant>
        <vt:i4>5</vt:i4>
      </vt:variant>
      <vt:variant>
        <vt:lpwstr>https://environment.govt.nz/publications/assessment-framework-for-carbon-removals/</vt:lpwstr>
      </vt:variant>
      <vt:variant>
        <vt:lpwstr/>
      </vt:variant>
      <vt:variant>
        <vt:i4>6553608</vt:i4>
      </vt:variant>
      <vt:variant>
        <vt:i4>384</vt:i4>
      </vt:variant>
      <vt:variant>
        <vt:i4>0</vt:i4>
      </vt:variant>
      <vt:variant>
        <vt:i4>5</vt:i4>
      </vt:variant>
      <vt:variant>
        <vt:lpwstr>mailto:carbonremovals@mfe.govt.nz</vt:lpwstr>
      </vt:variant>
      <vt:variant>
        <vt:lpwstr/>
      </vt:variant>
      <vt:variant>
        <vt:i4>7077975</vt:i4>
      </vt:variant>
      <vt:variant>
        <vt:i4>381</vt:i4>
      </vt:variant>
      <vt:variant>
        <vt:i4>0</vt:i4>
      </vt:variant>
      <vt:variant>
        <vt:i4>5</vt:i4>
      </vt:variant>
      <vt:variant>
        <vt:lpwstr/>
      </vt:variant>
      <vt:variant>
        <vt:lpwstr>_Appendix_1:_How</vt:lpwstr>
      </vt:variant>
      <vt:variant>
        <vt:i4>6553608</vt:i4>
      </vt:variant>
      <vt:variant>
        <vt:i4>378</vt:i4>
      </vt:variant>
      <vt:variant>
        <vt:i4>0</vt:i4>
      </vt:variant>
      <vt:variant>
        <vt:i4>5</vt:i4>
      </vt:variant>
      <vt:variant>
        <vt:lpwstr>mailto:carbonremovals@mfe.govt.nz</vt:lpwstr>
      </vt:variant>
      <vt:variant>
        <vt:lpwstr/>
      </vt:variant>
      <vt:variant>
        <vt:i4>7798842</vt:i4>
      </vt:variant>
      <vt:variant>
        <vt:i4>375</vt:i4>
      </vt:variant>
      <vt:variant>
        <vt:i4>0</vt:i4>
      </vt:variant>
      <vt:variant>
        <vt:i4>5</vt:i4>
      </vt:variant>
      <vt:variant>
        <vt:lpwstr>https://consult.environment.govt.nz/climate/application-form-science-assessment-carbon-removal</vt:lpwstr>
      </vt:variant>
      <vt:variant>
        <vt:lpwstr/>
      </vt:variant>
      <vt:variant>
        <vt:i4>7077975</vt:i4>
      </vt:variant>
      <vt:variant>
        <vt:i4>372</vt:i4>
      </vt:variant>
      <vt:variant>
        <vt:i4>0</vt:i4>
      </vt:variant>
      <vt:variant>
        <vt:i4>5</vt:i4>
      </vt:variant>
      <vt:variant>
        <vt:lpwstr/>
      </vt:variant>
      <vt:variant>
        <vt:lpwstr>_Appendix_1:_How</vt:lpwstr>
      </vt:variant>
      <vt:variant>
        <vt:i4>7274614</vt:i4>
      </vt:variant>
      <vt:variant>
        <vt:i4>369</vt:i4>
      </vt:variant>
      <vt:variant>
        <vt:i4>0</vt:i4>
      </vt:variant>
      <vt:variant>
        <vt:i4>5</vt:i4>
      </vt:variant>
      <vt:variant>
        <vt:lpwstr>https://forms.cloud.microsoft/r/nTRVNc2LQF</vt:lpwstr>
      </vt:variant>
      <vt:variant>
        <vt:lpwstr/>
      </vt:variant>
      <vt:variant>
        <vt:i4>7929965</vt:i4>
      </vt:variant>
      <vt:variant>
        <vt:i4>366</vt:i4>
      </vt:variant>
      <vt:variant>
        <vt:i4>0</vt:i4>
      </vt:variant>
      <vt:variant>
        <vt:i4>5</vt:i4>
      </vt:variant>
      <vt:variant>
        <vt:lpwstr>https://www.epa.govt.nz/te-herenga/matauranga/</vt:lpwstr>
      </vt:variant>
      <vt:variant>
        <vt:lpwstr/>
      </vt:variant>
      <vt:variant>
        <vt:i4>8126571</vt:i4>
      </vt:variant>
      <vt:variant>
        <vt:i4>363</vt:i4>
      </vt:variant>
      <vt:variant>
        <vt:i4>0</vt:i4>
      </vt:variant>
      <vt:variant>
        <vt:i4>5</vt:i4>
      </vt:variant>
      <vt:variant>
        <vt:lpwstr/>
      </vt:variant>
      <vt:variant>
        <vt:lpwstr>_Suggested_reading</vt:lpwstr>
      </vt:variant>
      <vt:variant>
        <vt:i4>7077972</vt:i4>
      </vt:variant>
      <vt:variant>
        <vt:i4>360</vt:i4>
      </vt:variant>
      <vt:variant>
        <vt:i4>0</vt:i4>
      </vt:variant>
      <vt:variant>
        <vt:i4>5</vt:i4>
      </vt:variant>
      <vt:variant>
        <vt:lpwstr/>
      </vt:variant>
      <vt:variant>
        <vt:lpwstr>_Appendix_2:_How</vt:lpwstr>
      </vt:variant>
      <vt:variant>
        <vt:i4>4915235</vt:i4>
      </vt:variant>
      <vt:variant>
        <vt:i4>357</vt:i4>
      </vt:variant>
      <vt:variant>
        <vt:i4>0</vt:i4>
      </vt:variant>
      <vt:variant>
        <vt:i4>5</vt:i4>
      </vt:variant>
      <vt:variant>
        <vt:lpwstr>https://www.ipcc.ch/report/ar6/wg3/downloads/report/IPCC_AR6_WGIII_FullReport.pdf</vt:lpwstr>
      </vt:variant>
      <vt:variant>
        <vt:lpwstr/>
      </vt:variant>
      <vt:variant>
        <vt:i4>8126571</vt:i4>
      </vt:variant>
      <vt:variant>
        <vt:i4>354</vt:i4>
      </vt:variant>
      <vt:variant>
        <vt:i4>0</vt:i4>
      </vt:variant>
      <vt:variant>
        <vt:i4>5</vt:i4>
      </vt:variant>
      <vt:variant>
        <vt:lpwstr/>
      </vt:variant>
      <vt:variant>
        <vt:lpwstr>_Suggested_reading</vt:lpwstr>
      </vt:variant>
      <vt:variant>
        <vt:i4>6488174</vt:i4>
      </vt:variant>
      <vt:variant>
        <vt:i4>351</vt:i4>
      </vt:variant>
      <vt:variant>
        <vt:i4>0</vt:i4>
      </vt:variant>
      <vt:variant>
        <vt:i4>5</vt:i4>
      </vt:variant>
      <vt:variant>
        <vt:lpwstr>https://environment.govt.nz/assets/publications/climate-change/A-carbon-storage-regime.pdf</vt:lpwstr>
      </vt:variant>
      <vt:variant>
        <vt:lpwstr/>
      </vt:variant>
      <vt:variant>
        <vt:i4>6553608</vt:i4>
      </vt:variant>
      <vt:variant>
        <vt:i4>348</vt:i4>
      </vt:variant>
      <vt:variant>
        <vt:i4>0</vt:i4>
      </vt:variant>
      <vt:variant>
        <vt:i4>5</vt:i4>
      </vt:variant>
      <vt:variant>
        <vt:lpwstr>mailto:carbonremovals@mfe.govt.nz</vt:lpwstr>
      </vt:variant>
      <vt:variant>
        <vt:lpwstr/>
      </vt:variant>
      <vt:variant>
        <vt:i4>5963826</vt:i4>
      </vt:variant>
      <vt:variant>
        <vt:i4>345</vt:i4>
      </vt:variant>
      <vt:variant>
        <vt:i4>0</vt:i4>
      </vt:variant>
      <vt:variant>
        <vt:i4>5</vt:i4>
      </vt:variant>
      <vt:variant>
        <vt:lpwstr>https://www.ipcc.ch/report/ar6/wg3/downloads/report/IPCC_AR6_WGIII_Chapter12.pdf</vt:lpwstr>
      </vt:variant>
      <vt:variant>
        <vt:lpwstr/>
      </vt:variant>
      <vt:variant>
        <vt:i4>655433</vt:i4>
      </vt:variant>
      <vt:variant>
        <vt:i4>342</vt:i4>
      </vt:variant>
      <vt:variant>
        <vt:i4>0</vt:i4>
      </vt:variant>
      <vt:variant>
        <vt:i4>5</vt:i4>
      </vt:variant>
      <vt:variant>
        <vt:lpwstr>https://www.ohchr.org/en/indigenous-peoples/un-declaration-rights-indigenous-peoples</vt:lpwstr>
      </vt:variant>
      <vt:variant>
        <vt:lpwstr/>
      </vt:variant>
      <vt:variant>
        <vt:i4>3211365</vt:i4>
      </vt:variant>
      <vt:variant>
        <vt:i4>339</vt:i4>
      </vt:variant>
      <vt:variant>
        <vt:i4>0</vt:i4>
      </vt:variant>
      <vt:variant>
        <vt:i4>5</vt:i4>
      </vt:variant>
      <vt:variant>
        <vt:lpwstr>https://www.unclos.org/</vt:lpwstr>
      </vt:variant>
      <vt:variant>
        <vt:lpwstr/>
      </vt:variant>
      <vt:variant>
        <vt:i4>2490412</vt:i4>
      </vt:variant>
      <vt:variant>
        <vt:i4>336</vt:i4>
      </vt:variant>
      <vt:variant>
        <vt:i4>0</vt:i4>
      </vt:variant>
      <vt:variant>
        <vt:i4>5</vt:i4>
      </vt:variant>
      <vt:variant>
        <vt:lpwstr>https://unfccc.int/process-and-meetings/the-paris-agreement</vt:lpwstr>
      </vt:variant>
      <vt:variant>
        <vt:lpwstr/>
      </vt:variant>
      <vt:variant>
        <vt:i4>7602216</vt:i4>
      </vt:variant>
      <vt:variant>
        <vt:i4>333</vt:i4>
      </vt:variant>
      <vt:variant>
        <vt:i4>0</vt:i4>
      </vt:variant>
      <vt:variant>
        <vt:i4>5</vt:i4>
      </vt:variant>
      <vt:variant>
        <vt:lpwstr>https://www.sprep.org/convention-secretariat/noumea-convention</vt:lpwstr>
      </vt:variant>
      <vt:variant>
        <vt:lpwstr/>
      </vt:variant>
      <vt:variant>
        <vt:i4>6357115</vt:i4>
      </vt:variant>
      <vt:variant>
        <vt:i4>330</vt:i4>
      </vt:variant>
      <vt:variant>
        <vt:i4>0</vt:i4>
      </vt:variant>
      <vt:variant>
        <vt:i4>5</vt:i4>
      </vt:variant>
      <vt:variant>
        <vt:lpwstr>https://www.unep.org/ozonaction/who-we-are/about-montreal-protocol</vt:lpwstr>
      </vt:variant>
      <vt:variant>
        <vt:lpwstr/>
      </vt:variant>
      <vt:variant>
        <vt:i4>5308439</vt:i4>
      </vt:variant>
      <vt:variant>
        <vt:i4>327</vt:i4>
      </vt:variant>
      <vt:variant>
        <vt:i4>0</vt:i4>
      </vt:variant>
      <vt:variant>
        <vt:i4>5</vt:i4>
      </vt:variant>
      <vt:variant>
        <vt:lpwstr>https://www.imo.org/en/ourwork/environment/pages/london-convention-protocol.aspx</vt:lpwstr>
      </vt:variant>
      <vt:variant>
        <vt:lpwstr/>
      </vt:variant>
      <vt:variant>
        <vt:i4>2555965</vt:i4>
      </vt:variant>
      <vt:variant>
        <vt:i4>324</vt:i4>
      </vt:variant>
      <vt:variant>
        <vt:i4>0</vt:i4>
      </vt:variant>
      <vt:variant>
        <vt:i4>5</vt:i4>
      </vt:variant>
      <vt:variant>
        <vt:lpwstr>https://www.cbd.int/gbf</vt:lpwstr>
      </vt:variant>
      <vt:variant>
        <vt:lpwstr/>
      </vt:variant>
      <vt:variant>
        <vt:i4>4522074</vt:i4>
      </vt:variant>
      <vt:variant>
        <vt:i4>321</vt:i4>
      </vt:variant>
      <vt:variant>
        <vt:i4>0</vt:i4>
      </vt:variant>
      <vt:variant>
        <vt:i4>5</vt:i4>
      </vt:variant>
      <vt:variant>
        <vt:lpwstr>https://www.cbd.int/</vt:lpwstr>
      </vt:variant>
      <vt:variant>
        <vt:lpwstr/>
      </vt:variant>
      <vt:variant>
        <vt:i4>2359415</vt:i4>
      </vt:variant>
      <vt:variant>
        <vt:i4>318</vt:i4>
      </vt:variant>
      <vt:variant>
        <vt:i4>0</vt:i4>
      </vt:variant>
      <vt:variant>
        <vt:i4>5</vt:i4>
      </vt:variant>
      <vt:variant>
        <vt:lpwstr>https://www.legislation.govt.nz/act/public/1993/0004/latest/whole.html</vt:lpwstr>
      </vt:variant>
      <vt:variant>
        <vt:lpwstr/>
      </vt:variant>
      <vt:variant>
        <vt:i4>2621564</vt:i4>
      </vt:variant>
      <vt:variant>
        <vt:i4>315</vt:i4>
      </vt:variant>
      <vt:variant>
        <vt:i4>0</vt:i4>
      </vt:variant>
      <vt:variant>
        <vt:i4>5</vt:i4>
      </vt:variant>
      <vt:variant>
        <vt:lpwstr>https://www.legislation.govt.nz/act/public/2011/0003/latest/whole.html</vt:lpwstr>
      </vt:variant>
      <vt:variant>
        <vt:lpwstr/>
      </vt:variant>
      <vt:variant>
        <vt:i4>7995509</vt:i4>
      </vt:variant>
      <vt:variant>
        <vt:i4>312</vt:i4>
      </vt:variant>
      <vt:variant>
        <vt:i4>0</vt:i4>
      </vt:variant>
      <vt:variant>
        <vt:i4>5</vt:i4>
      </vt:variant>
      <vt:variant>
        <vt:lpwstr>https://www.legislation.govt.nz/act/public/2025/0042/latest/LMS1004209.html</vt:lpwstr>
      </vt:variant>
      <vt:variant>
        <vt:lpwstr/>
      </vt:variant>
      <vt:variant>
        <vt:i4>3342450</vt:i4>
      </vt:variant>
      <vt:variant>
        <vt:i4>309</vt:i4>
      </vt:variant>
      <vt:variant>
        <vt:i4>0</vt:i4>
      </vt:variant>
      <vt:variant>
        <vt:i4>5</vt:i4>
      </vt:variant>
      <vt:variant>
        <vt:lpwstr>https://www.legislation.govt.nz/act/public/2012/72/en/latest/</vt:lpwstr>
      </vt:variant>
      <vt:variant>
        <vt:lpwstr>dlm3955428</vt:lpwstr>
      </vt:variant>
      <vt:variant>
        <vt:i4>7864381</vt:i4>
      </vt:variant>
      <vt:variant>
        <vt:i4>306</vt:i4>
      </vt:variant>
      <vt:variant>
        <vt:i4>0</vt:i4>
      </vt:variant>
      <vt:variant>
        <vt:i4>5</vt:i4>
      </vt:variant>
      <vt:variant>
        <vt:lpwstr>https://www.legislation.govt.nz/act/public/1996/0030/latest/DLM381222.html</vt:lpwstr>
      </vt:variant>
      <vt:variant>
        <vt:lpwstr/>
      </vt:variant>
      <vt:variant>
        <vt:i4>720975</vt:i4>
      </vt:variant>
      <vt:variant>
        <vt:i4>303</vt:i4>
      </vt:variant>
      <vt:variant>
        <vt:i4>0</vt:i4>
      </vt:variant>
      <vt:variant>
        <vt:i4>5</vt:i4>
      </vt:variant>
      <vt:variant>
        <vt:lpwstr>https://www.legislation.govt.nz/act/public/2002/40/en/latest/</vt:lpwstr>
      </vt:variant>
      <vt:variant>
        <vt:lpwstr>DLM158584</vt:lpwstr>
      </vt:variant>
      <vt:variant>
        <vt:i4>77</vt:i4>
      </vt:variant>
      <vt:variant>
        <vt:i4>300</vt:i4>
      </vt:variant>
      <vt:variant>
        <vt:i4>0</vt:i4>
      </vt:variant>
      <vt:variant>
        <vt:i4>5</vt:i4>
      </vt:variant>
      <vt:variant>
        <vt:lpwstr>https://www.legislation.govt.nz/act/public/1993/95/en/latest/</vt:lpwstr>
      </vt:variant>
      <vt:variant>
        <vt:lpwstr>DLM314627</vt:lpwstr>
      </vt:variant>
      <vt:variant>
        <vt:i4>3276805</vt:i4>
      </vt:variant>
      <vt:variant>
        <vt:i4>294</vt:i4>
      </vt:variant>
      <vt:variant>
        <vt:i4>0</vt:i4>
      </vt:variant>
      <vt:variant>
        <vt:i4>5</vt:i4>
      </vt:variant>
      <vt:variant>
        <vt:lpwstr/>
      </vt:variant>
      <vt:variant>
        <vt:lpwstr>_Eligibility_requirements_for</vt:lpwstr>
      </vt:variant>
      <vt:variant>
        <vt:i4>8126571</vt:i4>
      </vt:variant>
      <vt:variant>
        <vt:i4>291</vt:i4>
      </vt:variant>
      <vt:variant>
        <vt:i4>0</vt:i4>
      </vt:variant>
      <vt:variant>
        <vt:i4>5</vt:i4>
      </vt:variant>
      <vt:variant>
        <vt:lpwstr/>
      </vt:variant>
      <vt:variant>
        <vt:lpwstr>_Suggested_reading</vt:lpwstr>
      </vt:variant>
      <vt:variant>
        <vt:i4>1048581</vt:i4>
      </vt:variant>
      <vt:variant>
        <vt:i4>288</vt:i4>
      </vt:variant>
      <vt:variant>
        <vt:i4>0</vt:i4>
      </vt:variant>
      <vt:variant>
        <vt:i4>5</vt:i4>
      </vt:variant>
      <vt:variant>
        <vt:lpwstr>https://environment.govt.nz/publications/guidance-for-voluntary-climate-change-mitigation</vt:lpwstr>
      </vt:variant>
      <vt:variant>
        <vt:lpwstr/>
      </vt:variant>
      <vt:variant>
        <vt:i4>3932199</vt:i4>
      </vt:variant>
      <vt:variant>
        <vt:i4>285</vt:i4>
      </vt:variant>
      <vt:variant>
        <vt:i4>0</vt:i4>
      </vt:variant>
      <vt:variant>
        <vt:i4>5</vt:i4>
      </vt:variant>
      <vt:variant>
        <vt:lpwstr>https://environment.govt.nz/what-government-is-doing/areas-of-work/biodiversity/voluntary-nature-credits-market-in-new-zealand/</vt:lpwstr>
      </vt:variant>
      <vt:variant>
        <vt:lpwstr/>
      </vt:variant>
      <vt:variant>
        <vt:i4>3276805</vt:i4>
      </vt:variant>
      <vt:variant>
        <vt:i4>282</vt:i4>
      </vt:variant>
      <vt:variant>
        <vt:i4>0</vt:i4>
      </vt:variant>
      <vt:variant>
        <vt:i4>5</vt:i4>
      </vt:variant>
      <vt:variant>
        <vt:lpwstr/>
      </vt:variant>
      <vt:variant>
        <vt:lpwstr>_Eligibility_requirements_for</vt:lpwstr>
      </vt:variant>
      <vt:variant>
        <vt:i4>6946917</vt:i4>
      </vt:variant>
      <vt:variant>
        <vt:i4>279</vt:i4>
      </vt:variant>
      <vt:variant>
        <vt:i4>0</vt:i4>
      </vt:variant>
      <vt:variant>
        <vt:i4>5</vt:i4>
      </vt:variant>
      <vt:variant>
        <vt:lpwstr/>
      </vt:variant>
      <vt:variant>
        <vt:lpwstr>_Collating_evidence</vt:lpwstr>
      </vt:variant>
      <vt:variant>
        <vt:i4>5767169</vt:i4>
      </vt:variant>
      <vt:variant>
        <vt:i4>276</vt:i4>
      </vt:variant>
      <vt:variant>
        <vt:i4>0</vt:i4>
      </vt:variant>
      <vt:variant>
        <vt:i4>5</vt:i4>
      </vt:variant>
      <vt:variant>
        <vt:lpwstr/>
      </vt:variant>
      <vt:variant>
        <vt:lpwstr>fig1</vt:lpwstr>
      </vt:variant>
      <vt:variant>
        <vt:i4>1376347</vt:i4>
      </vt:variant>
      <vt:variant>
        <vt:i4>273</vt:i4>
      </vt:variant>
      <vt:variant>
        <vt:i4>0</vt:i4>
      </vt:variant>
      <vt:variant>
        <vt:i4>5</vt:i4>
      </vt:variant>
      <vt:variant>
        <vt:lpwstr>https://environment.govt.nz/assets/publications/climate-change/ERP2/New-Zealands-second-emissions-reduction-plan-Amended-January-2026.pdf</vt:lpwstr>
      </vt:variant>
      <vt:variant>
        <vt:lpwstr/>
      </vt:variant>
      <vt:variant>
        <vt:i4>2949213</vt:i4>
      </vt:variant>
      <vt:variant>
        <vt:i4>270</vt:i4>
      </vt:variant>
      <vt:variant>
        <vt:i4>0</vt:i4>
      </vt:variant>
      <vt:variant>
        <vt:i4>5</vt:i4>
      </vt:variant>
      <vt:variant>
        <vt:lpwstr>https://environment.govt.nz/assets/publications/climate-change/Assessment-Framework-for-Carbon-Removals_final.pdf</vt:lpwstr>
      </vt:variant>
      <vt:variant>
        <vt:lpwstr/>
      </vt:variant>
      <vt:variant>
        <vt:i4>6553608</vt:i4>
      </vt:variant>
      <vt:variant>
        <vt:i4>267</vt:i4>
      </vt:variant>
      <vt:variant>
        <vt:i4>0</vt:i4>
      </vt:variant>
      <vt:variant>
        <vt:i4>5</vt:i4>
      </vt:variant>
      <vt:variant>
        <vt:lpwstr>mailto:carbonremovals@mfe.govt.nz</vt:lpwstr>
      </vt:variant>
      <vt:variant>
        <vt:lpwstr/>
      </vt:variant>
      <vt:variant>
        <vt:i4>3276805</vt:i4>
      </vt:variant>
      <vt:variant>
        <vt:i4>261</vt:i4>
      </vt:variant>
      <vt:variant>
        <vt:i4>0</vt:i4>
      </vt:variant>
      <vt:variant>
        <vt:i4>5</vt:i4>
      </vt:variant>
      <vt:variant>
        <vt:lpwstr/>
      </vt:variant>
      <vt:variant>
        <vt:lpwstr>_Eligibility_requirements_for</vt:lpwstr>
      </vt:variant>
      <vt:variant>
        <vt:i4>7274614</vt:i4>
      </vt:variant>
      <vt:variant>
        <vt:i4>258</vt:i4>
      </vt:variant>
      <vt:variant>
        <vt:i4>0</vt:i4>
      </vt:variant>
      <vt:variant>
        <vt:i4>5</vt:i4>
      </vt:variant>
      <vt:variant>
        <vt:lpwstr>https://forms.cloud.microsoft/r/nTRVNc2LQF</vt:lpwstr>
      </vt:variant>
      <vt:variant>
        <vt:lpwstr/>
      </vt:variant>
      <vt:variant>
        <vt:i4>7929971</vt:i4>
      </vt:variant>
      <vt:variant>
        <vt:i4>255</vt:i4>
      </vt:variant>
      <vt:variant>
        <vt:i4>0</vt:i4>
      </vt:variant>
      <vt:variant>
        <vt:i4>5</vt:i4>
      </vt:variant>
      <vt:variant>
        <vt:lpwstr/>
      </vt:variant>
      <vt:variant>
        <vt:lpwstr>Figure2</vt:lpwstr>
      </vt:variant>
      <vt:variant>
        <vt:i4>2949213</vt:i4>
      </vt:variant>
      <vt:variant>
        <vt:i4>252</vt:i4>
      </vt:variant>
      <vt:variant>
        <vt:i4>0</vt:i4>
      </vt:variant>
      <vt:variant>
        <vt:i4>5</vt:i4>
      </vt:variant>
      <vt:variant>
        <vt:lpwstr>https://environment.govt.nz/assets/publications/climate-change/Assessment-Framework-for-Carbon-Removals_final.pdf</vt:lpwstr>
      </vt:variant>
      <vt:variant>
        <vt:lpwstr/>
      </vt:variant>
      <vt:variant>
        <vt:i4>1048632</vt:i4>
      </vt:variant>
      <vt:variant>
        <vt:i4>245</vt:i4>
      </vt:variant>
      <vt:variant>
        <vt:i4>0</vt:i4>
      </vt:variant>
      <vt:variant>
        <vt:i4>5</vt:i4>
      </vt:variant>
      <vt:variant>
        <vt:lpwstr/>
      </vt:variant>
      <vt:variant>
        <vt:lpwstr>_Toc228371572</vt:lpwstr>
      </vt:variant>
      <vt:variant>
        <vt:i4>1048632</vt:i4>
      </vt:variant>
      <vt:variant>
        <vt:i4>239</vt:i4>
      </vt:variant>
      <vt:variant>
        <vt:i4>0</vt:i4>
      </vt:variant>
      <vt:variant>
        <vt:i4>5</vt:i4>
      </vt:variant>
      <vt:variant>
        <vt:lpwstr/>
      </vt:variant>
      <vt:variant>
        <vt:lpwstr>_Toc228371571</vt:lpwstr>
      </vt:variant>
      <vt:variant>
        <vt:i4>1048632</vt:i4>
      </vt:variant>
      <vt:variant>
        <vt:i4>230</vt:i4>
      </vt:variant>
      <vt:variant>
        <vt:i4>0</vt:i4>
      </vt:variant>
      <vt:variant>
        <vt:i4>5</vt:i4>
      </vt:variant>
      <vt:variant>
        <vt:lpwstr/>
      </vt:variant>
      <vt:variant>
        <vt:lpwstr>_Toc228371570</vt:lpwstr>
      </vt:variant>
      <vt:variant>
        <vt:i4>1114168</vt:i4>
      </vt:variant>
      <vt:variant>
        <vt:i4>224</vt:i4>
      </vt:variant>
      <vt:variant>
        <vt:i4>0</vt:i4>
      </vt:variant>
      <vt:variant>
        <vt:i4>5</vt:i4>
      </vt:variant>
      <vt:variant>
        <vt:lpwstr/>
      </vt:variant>
      <vt:variant>
        <vt:lpwstr>_Toc228371569</vt:lpwstr>
      </vt:variant>
      <vt:variant>
        <vt:i4>1114168</vt:i4>
      </vt:variant>
      <vt:variant>
        <vt:i4>218</vt:i4>
      </vt:variant>
      <vt:variant>
        <vt:i4>0</vt:i4>
      </vt:variant>
      <vt:variant>
        <vt:i4>5</vt:i4>
      </vt:variant>
      <vt:variant>
        <vt:lpwstr/>
      </vt:variant>
      <vt:variant>
        <vt:lpwstr>_Toc228371568</vt:lpwstr>
      </vt:variant>
      <vt:variant>
        <vt:i4>1114168</vt:i4>
      </vt:variant>
      <vt:variant>
        <vt:i4>212</vt:i4>
      </vt:variant>
      <vt:variant>
        <vt:i4>0</vt:i4>
      </vt:variant>
      <vt:variant>
        <vt:i4>5</vt:i4>
      </vt:variant>
      <vt:variant>
        <vt:lpwstr/>
      </vt:variant>
      <vt:variant>
        <vt:lpwstr>_Toc228371567</vt:lpwstr>
      </vt:variant>
      <vt:variant>
        <vt:i4>1114168</vt:i4>
      </vt:variant>
      <vt:variant>
        <vt:i4>206</vt:i4>
      </vt:variant>
      <vt:variant>
        <vt:i4>0</vt:i4>
      </vt:variant>
      <vt:variant>
        <vt:i4>5</vt:i4>
      </vt:variant>
      <vt:variant>
        <vt:lpwstr/>
      </vt:variant>
      <vt:variant>
        <vt:lpwstr>_Toc228371566</vt:lpwstr>
      </vt:variant>
      <vt:variant>
        <vt:i4>1114168</vt:i4>
      </vt:variant>
      <vt:variant>
        <vt:i4>200</vt:i4>
      </vt:variant>
      <vt:variant>
        <vt:i4>0</vt:i4>
      </vt:variant>
      <vt:variant>
        <vt:i4>5</vt:i4>
      </vt:variant>
      <vt:variant>
        <vt:lpwstr/>
      </vt:variant>
      <vt:variant>
        <vt:lpwstr>_Toc228371565</vt:lpwstr>
      </vt:variant>
      <vt:variant>
        <vt:i4>1114168</vt:i4>
      </vt:variant>
      <vt:variant>
        <vt:i4>194</vt:i4>
      </vt:variant>
      <vt:variant>
        <vt:i4>0</vt:i4>
      </vt:variant>
      <vt:variant>
        <vt:i4>5</vt:i4>
      </vt:variant>
      <vt:variant>
        <vt:lpwstr/>
      </vt:variant>
      <vt:variant>
        <vt:lpwstr>_Toc228371564</vt:lpwstr>
      </vt:variant>
      <vt:variant>
        <vt:i4>1114168</vt:i4>
      </vt:variant>
      <vt:variant>
        <vt:i4>188</vt:i4>
      </vt:variant>
      <vt:variant>
        <vt:i4>0</vt:i4>
      </vt:variant>
      <vt:variant>
        <vt:i4>5</vt:i4>
      </vt:variant>
      <vt:variant>
        <vt:lpwstr/>
      </vt:variant>
      <vt:variant>
        <vt:lpwstr>_Toc228371563</vt:lpwstr>
      </vt:variant>
      <vt:variant>
        <vt:i4>1114168</vt:i4>
      </vt:variant>
      <vt:variant>
        <vt:i4>182</vt:i4>
      </vt:variant>
      <vt:variant>
        <vt:i4>0</vt:i4>
      </vt:variant>
      <vt:variant>
        <vt:i4>5</vt:i4>
      </vt:variant>
      <vt:variant>
        <vt:lpwstr/>
      </vt:variant>
      <vt:variant>
        <vt:lpwstr>_Toc228371562</vt:lpwstr>
      </vt:variant>
      <vt:variant>
        <vt:i4>1114168</vt:i4>
      </vt:variant>
      <vt:variant>
        <vt:i4>176</vt:i4>
      </vt:variant>
      <vt:variant>
        <vt:i4>0</vt:i4>
      </vt:variant>
      <vt:variant>
        <vt:i4>5</vt:i4>
      </vt:variant>
      <vt:variant>
        <vt:lpwstr/>
      </vt:variant>
      <vt:variant>
        <vt:lpwstr>_Toc228371561</vt:lpwstr>
      </vt:variant>
      <vt:variant>
        <vt:i4>1114168</vt:i4>
      </vt:variant>
      <vt:variant>
        <vt:i4>170</vt:i4>
      </vt:variant>
      <vt:variant>
        <vt:i4>0</vt:i4>
      </vt:variant>
      <vt:variant>
        <vt:i4>5</vt:i4>
      </vt:variant>
      <vt:variant>
        <vt:lpwstr/>
      </vt:variant>
      <vt:variant>
        <vt:lpwstr>_Toc228371560</vt:lpwstr>
      </vt:variant>
      <vt:variant>
        <vt:i4>1179704</vt:i4>
      </vt:variant>
      <vt:variant>
        <vt:i4>164</vt:i4>
      </vt:variant>
      <vt:variant>
        <vt:i4>0</vt:i4>
      </vt:variant>
      <vt:variant>
        <vt:i4>5</vt:i4>
      </vt:variant>
      <vt:variant>
        <vt:lpwstr/>
      </vt:variant>
      <vt:variant>
        <vt:lpwstr>_Toc228371559</vt:lpwstr>
      </vt:variant>
      <vt:variant>
        <vt:i4>1179704</vt:i4>
      </vt:variant>
      <vt:variant>
        <vt:i4>155</vt:i4>
      </vt:variant>
      <vt:variant>
        <vt:i4>0</vt:i4>
      </vt:variant>
      <vt:variant>
        <vt:i4>5</vt:i4>
      </vt:variant>
      <vt:variant>
        <vt:lpwstr/>
      </vt:variant>
      <vt:variant>
        <vt:lpwstr>_Toc228371558</vt:lpwstr>
      </vt:variant>
      <vt:variant>
        <vt:i4>1179704</vt:i4>
      </vt:variant>
      <vt:variant>
        <vt:i4>149</vt:i4>
      </vt:variant>
      <vt:variant>
        <vt:i4>0</vt:i4>
      </vt:variant>
      <vt:variant>
        <vt:i4>5</vt:i4>
      </vt:variant>
      <vt:variant>
        <vt:lpwstr/>
      </vt:variant>
      <vt:variant>
        <vt:lpwstr>_Toc228371557</vt:lpwstr>
      </vt:variant>
      <vt:variant>
        <vt:i4>1179704</vt:i4>
      </vt:variant>
      <vt:variant>
        <vt:i4>143</vt:i4>
      </vt:variant>
      <vt:variant>
        <vt:i4>0</vt:i4>
      </vt:variant>
      <vt:variant>
        <vt:i4>5</vt:i4>
      </vt:variant>
      <vt:variant>
        <vt:lpwstr/>
      </vt:variant>
      <vt:variant>
        <vt:lpwstr>_Toc228371556</vt:lpwstr>
      </vt:variant>
      <vt:variant>
        <vt:i4>1179704</vt:i4>
      </vt:variant>
      <vt:variant>
        <vt:i4>137</vt:i4>
      </vt:variant>
      <vt:variant>
        <vt:i4>0</vt:i4>
      </vt:variant>
      <vt:variant>
        <vt:i4>5</vt:i4>
      </vt:variant>
      <vt:variant>
        <vt:lpwstr/>
      </vt:variant>
      <vt:variant>
        <vt:lpwstr>_Toc228371555</vt:lpwstr>
      </vt:variant>
      <vt:variant>
        <vt:i4>1179704</vt:i4>
      </vt:variant>
      <vt:variant>
        <vt:i4>131</vt:i4>
      </vt:variant>
      <vt:variant>
        <vt:i4>0</vt:i4>
      </vt:variant>
      <vt:variant>
        <vt:i4>5</vt:i4>
      </vt:variant>
      <vt:variant>
        <vt:lpwstr/>
      </vt:variant>
      <vt:variant>
        <vt:lpwstr>_Toc228371554</vt:lpwstr>
      </vt:variant>
      <vt:variant>
        <vt:i4>1179704</vt:i4>
      </vt:variant>
      <vt:variant>
        <vt:i4>125</vt:i4>
      </vt:variant>
      <vt:variant>
        <vt:i4>0</vt:i4>
      </vt:variant>
      <vt:variant>
        <vt:i4>5</vt:i4>
      </vt:variant>
      <vt:variant>
        <vt:lpwstr/>
      </vt:variant>
      <vt:variant>
        <vt:lpwstr>_Toc228371553</vt:lpwstr>
      </vt:variant>
      <vt:variant>
        <vt:i4>1179704</vt:i4>
      </vt:variant>
      <vt:variant>
        <vt:i4>119</vt:i4>
      </vt:variant>
      <vt:variant>
        <vt:i4>0</vt:i4>
      </vt:variant>
      <vt:variant>
        <vt:i4>5</vt:i4>
      </vt:variant>
      <vt:variant>
        <vt:lpwstr/>
      </vt:variant>
      <vt:variant>
        <vt:lpwstr>_Toc228371552</vt:lpwstr>
      </vt:variant>
      <vt:variant>
        <vt:i4>1179704</vt:i4>
      </vt:variant>
      <vt:variant>
        <vt:i4>113</vt:i4>
      </vt:variant>
      <vt:variant>
        <vt:i4>0</vt:i4>
      </vt:variant>
      <vt:variant>
        <vt:i4>5</vt:i4>
      </vt:variant>
      <vt:variant>
        <vt:lpwstr/>
      </vt:variant>
      <vt:variant>
        <vt:lpwstr>_Toc228371551</vt:lpwstr>
      </vt:variant>
      <vt:variant>
        <vt:i4>1179704</vt:i4>
      </vt:variant>
      <vt:variant>
        <vt:i4>107</vt:i4>
      </vt:variant>
      <vt:variant>
        <vt:i4>0</vt:i4>
      </vt:variant>
      <vt:variant>
        <vt:i4>5</vt:i4>
      </vt:variant>
      <vt:variant>
        <vt:lpwstr/>
      </vt:variant>
      <vt:variant>
        <vt:lpwstr>_Toc228371550</vt:lpwstr>
      </vt:variant>
      <vt:variant>
        <vt:i4>1245240</vt:i4>
      </vt:variant>
      <vt:variant>
        <vt:i4>101</vt:i4>
      </vt:variant>
      <vt:variant>
        <vt:i4>0</vt:i4>
      </vt:variant>
      <vt:variant>
        <vt:i4>5</vt:i4>
      </vt:variant>
      <vt:variant>
        <vt:lpwstr/>
      </vt:variant>
      <vt:variant>
        <vt:lpwstr>_Toc228371549</vt:lpwstr>
      </vt:variant>
      <vt:variant>
        <vt:i4>1245240</vt:i4>
      </vt:variant>
      <vt:variant>
        <vt:i4>95</vt:i4>
      </vt:variant>
      <vt:variant>
        <vt:i4>0</vt:i4>
      </vt:variant>
      <vt:variant>
        <vt:i4>5</vt:i4>
      </vt:variant>
      <vt:variant>
        <vt:lpwstr/>
      </vt:variant>
      <vt:variant>
        <vt:lpwstr>_Toc228371548</vt:lpwstr>
      </vt:variant>
      <vt:variant>
        <vt:i4>1245240</vt:i4>
      </vt:variant>
      <vt:variant>
        <vt:i4>89</vt:i4>
      </vt:variant>
      <vt:variant>
        <vt:i4>0</vt:i4>
      </vt:variant>
      <vt:variant>
        <vt:i4>5</vt:i4>
      </vt:variant>
      <vt:variant>
        <vt:lpwstr/>
      </vt:variant>
      <vt:variant>
        <vt:lpwstr>_Toc228371547</vt:lpwstr>
      </vt:variant>
      <vt:variant>
        <vt:i4>1245240</vt:i4>
      </vt:variant>
      <vt:variant>
        <vt:i4>83</vt:i4>
      </vt:variant>
      <vt:variant>
        <vt:i4>0</vt:i4>
      </vt:variant>
      <vt:variant>
        <vt:i4>5</vt:i4>
      </vt:variant>
      <vt:variant>
        <vt:lpwstr/>
      </vt:variant>
      <vt:variant>
        <vt:lpwstr>_Toc228371546</vt:lpwstr>
      </vt:variant>
      <vt:variant>
        <vt:i4>1245240</vt:i4>
      </vt:variant>
      <vt:variant>
        <vt:i4>77</vt:i4>
      </vt:variant>
      <vt:variant>
        <vt:i4>0</vt:i4>
      </vt:variant>
      <vt:variant>
        <vt:i4>5</vt:i4>
      </vt:variant>
      <vt:variant>
        <vt:lpwstr/>
      </vt:variant>
      <vt:variant>
        <vt:lpwstr>_Toc228371545</vt:lpwstr>
      </vt:variant>
      <vt:variant>
        <vt:i4>1245240</vt:i4>
      </vt:variant>
      <vt:variant>
        <vt:i4>71</vt:i4>
      </vt:variant>
      <vt:variant>
        <vt:i4>0</vt:i4>
      </vt:variant>
      <vt:variant>
        <vt:i4>5</vt:i4>
      </vt:variant>
      <vt:variant>
        <vt:lpwstr/>
      </vt:variant>
      <vt:variant>
        <vt:lpwstr>_Toc228371544</vt:lpwstr>
      </vt:variant>
      <vt:variant>
        <vt:i4>1245240</vt:i4>
      </vt:variant>
      <vt:variant>
        <vt:i4>65</vt:i4>
      </vt:variant>
      <vt:variant>
        <vt:i4>0</vt:i4>
      </vt:variant>
      <vt:variant>
        <vt:i4>5</vt:i4>
      </vt:variant>
      <vt:variant>
        <vt:lpwstr/>
      </vt:variant>
      <vt:variant>
        <vt:lpwstr>_Toc228371543</vt:lpwstr>
      </vt:variant>
      <vt:variant>
        <vt:i4>1245240</vt:i4>
      </vt:variant>
      <vt:variant>
        <vt:i4>59</vt:i4>
      </vt:variant>
      <vt:variant>
        <vt:i4>0</vt:i4>
      </vt:variant>
      <vt:variant>
        <vt:i4>5</vt:i4>
      </vt:variant>
      <vt:variant>
        <vt:lpwstr/>
      </vt:variant>
      <vt:variant>
        <vt:lpwstr>_Toc228371542</vt:lpwstr>
      </vt:variant>
      <vt:variant>
        <vt:i4>1245240</vt:i4>
      </vt:variant>
      <vt:variant>
        <vt:i4>53</vt:i4>
      </vt:variant>
      <vt:variant>
        <vt:i4>0</vt:i4>
      </vt:variant>
      <vt:variant>
        <vt:i4>5</vt:i4>
      </vt:variant>
      <vt:variant>
        <vt:lpwstr/>
      </vt:variant>
      <vt:variant>
        <vt:lpwstr>_Toc228371541</vt:lpwstr>
      </vt:variant>
      <vt:variant>
        <vt:i4>1245240</vt:i4>
      </vt:variant>
      <vt:variant>
        <vt:i4>47</vt:i4>
      </vt:variant>
      <vt:variant>
        <vt:i4>0</vt:i4>
      </vt:variant>
      <vt:variant>
        <vt:i4>5</vt:i4>
      </vt:variant>
      <vt:variant>
        <vt:lpwstr/>
      </vt:variant>
      <vt:variant>
        <vt:lpwstr>_Toc228371540</vt:lpwstr>
      </vt:variant>
      <vt:variant>
        <vt:i4>1310776</vt:i4>
      </vt:variant>
      <vt:variant>
        <vt:i4>41</vt:i4>
      </vt:variant>
      <vt:variant>
        <vt:i4>0</vt:i4>
      </vt:variant>
      <vt:variant>
        <vt:i4>5</vt:i4>
      </vt:variant>
      <vt:variant>
        <vt:lpwstr/>
      </vt:variant>
      <vt:variant>
        <vt:lpwstr>_Toc228371539</vt:lpwstr>
      </vt:variant>
      <vt:variant>
        <vt:i4>1310776</vt:i4>
      </vt:variant>
      <vt:variant>
        <vt:i4>35</vt:i4>
      </vt:variant>
      <vt:variant>
        <vt:i4>0</vt:i4>
      </vt:variant>
      <vt:variant>
        <vt:i4>5</vt:i4>
      </vt:variant>
      <vt:variant>
        <vt:lpwstr/>
      </vt:variant>
      <vt:variant>
        <vt:lpwstr>_Toc228371538</vt:lpwstr>
      </vt:variant>
      <vt:variant>
        <vt:i4>1310776</vt:i4>
      </vt:variant>
      <vt:variant>
        <vt:i4>29</vt:i4>
      </vt:variant>
      <vt:variant>
        <vt:i4>0</vt:i4>
      </vt:variant>
      <vt:variant>
        <vt:i4>5</vt:i4>
      </vt:variant>
      <vt:variant>
        <vt:lpwstr/>
      </vt:variant>
      <vt:variant>
        <vt:lpwstr>_Toc228371537</vt:lpwstr>
      </vt:variant>
      <vt:variant>
        <vt:i4>1310776</vt:i4>
      </vt:variant>
      <vt:variant>
        <vt:i4>23</vt:i4>
      </vt:variant>
      <vt:variant>
        <vt:i4>0</vt:i4>
      </vt:variant>
      <vt:variant>
        <vt:i4>5</vt:i4>
      </vt:variant>
      <vt:variant>
        <vt:lpwstr/>
      </vt:variant>
      <vt:variant>
        <vt:lpwstr>_Toc228371536</vt:lpwstr>
      </vt:variant>
      <vt:variant>
        <vt:i4>1310776</vt:i4>
      </vt:variant>
      <vt:variant>
        <vt:i4>17</vt:i4>
      </vt:variant>
      <vt:variant>
        <vt:i4>0</vt:i4>
      </vt:variant>
      <vt:variant>
        <vt:i4>5</vt:i4>
      </vt:variant>
      <vt:variant>
        <vt:lpwstr/>
      </vt:variant>
      <vt:variant>
        <vt:lpwstr>_Toc228371535</vt:lpwstr>
      </vt:variant>
      <vt:variant>
        <vt:i4>1310776</vt:i4>
      </vt:variant>
      <vt:variant>
        <vt:i4>11</vt:i4>
      </vt:variant>
      <vt:variant>
        <vt:i4>0</vt:i4>
      </vt:variant>
      <vt:variant>
        <vt:i4>5</vt:i4>
      </vt:variant>
      <vt:variant>
        <vt:lpwstr/>
      </vt:variant>
      <vt:variant>
        <vt:lpwstr>_Toc228371534</vt:lpwstr>
      </vt:variant>
      <vt:variant>
        <vt:i4>1310776</vt:i4>
      </vt:variant>
      <vt:variant>
        <vt:i4>5</vt:i4>
      </vt:variant>
      <vt:variant>
        <vt:i4>0</vt:i4>
      </vt:variant>
      <vt:variant>
        <vt:i4>5</vt:i4>
      </vt:variant>
      <vt:variant>
        <vt:lpwstr/>
      </vt:variant>
      <vt:variant>
        <vt:lpwstr>_Toc228371533</vt:lpwstr>
      </vt:variant>
      <vt:variant>
        <vt:i4>7340128</vt:i4>
      </vt:variant>
      <vt:variant>
        <vt:i4>0</vt:i4>
      </vt:variant>
      <vt:variant>
        <vt:i4>0</vt:i4>
      </vt:variant>
      <vt:variant>
        <vt:i4>5</vt:i4>
      </vt:variant>
      <vt:variant>
        <vt:lpwstr>http://www.environment.govt.nz/</vt:lpwstr>
      </vt:variant>
      <vt:variant>
        <vt:lpwstr/>
      </vt:variant>
      <vt:variant>
        <vt:i4>1114188</vt:i4>
      </vt:variant>
      <vt:variant>
        <vt:i4>57</vt:i4>
      </vt:variant>
      <vt:variant>
        <vt:i4>0</vt:i4>
      </vt:variant>
      <vt:variant>
        <vt:i4>5</vt:i4>
      </vt:variant>
      <vt:variant>
        <vt:lpwstr>https://archive.ipcc.ch/report/srccs/</vt:lpwstr>
      </vt:variant>
      <vt:variant>
        <vt:lpwstr/>
      </vt:variant>
      <vt:variant>
        <vt:i4>1835036</vt:i4>
      </vt:variant>
      <vt:variant>
        <vt:i4>54</vt:i4>
      </vt:variant>
      <vt:variant>
        <vt:i4>0</vt:i4>
      </vt:variant>
      <vt:variant>
        <vt:i4>5</vt:i4>
      </vt:variant>
      <vt:variant>
        <vt:lpwstr>https://www.environment.govt.nz/assets/publications/climate-change/Science-framework-for-assessing-new-mitigation-activities-for-natural-carbon-sequestration.pdf</vt:lpwstr>
      </vt:variant>
      <vt:variant>
        <vt:lpwstr/>
      </vt:variant>
      <vt:variant>
        <vt:i4>1835036</vt:i4>
      </vt:variant>
      <vt:variant>
        <vt:i4>51</vt:i4>
      </vt:variant>
      <vt:variant>
        <vt:i4>0</vt:i4>
      </vt:variant>
      <vt:variant>
        <vt:i4>5</vt:i4>
      </vt:variant>
      <vt:variant>
        <vt:lpwstr>https://www.environment.govt.nz/assets/publications/climate-change/Science-framework-for-assessing-new-mitigation-activities-for-natural-carbon-sequestration.pdf</vt:lpwstr>
      </vt:variant>
      <vt:variant>
        <vt:lpwstr/>
      </vt:variant>
      <vt:variant>
        <vt:i4>6684769</vt:i4>
      </vt:variant>
      <vt:variant>
        <vt:i4>48</vt:i4>
      </vt:variant>
      <vt:variant>
        <vt:i4>0</vt:i4>
      </vt:variant>
      <vt:variant>
        <vt:i4>5</vt:i4>
      </vt:variant>
      <vt:variant>
        <vt:lpwstr>https://www.ipbes.net/guide-production-assessments</vt:lpwstr>
      </vt:variant>
      <vt:variant>
        <vt:lpwstr/>
      </vt:variant>
      <vt:variant>
        <vt:i4>4718599</vt:i4>
      </vt:variant>
      <vt:variant>
        <vt:i4>45</vt:i4>
      </vt:variant>
      <vt:variant>
        <vt:i4>0</vt:i4>
      </vt:variant>
      <vt:variant>
        <vt:i4>5</vt:i4>
      </vt:variant>
      <vt:variant>
        <vt:lpwstr>https://link.springer.com/article/10.1007/s10584-020-02746-x</vt:lpwstr>
      </vt:variant>
      <vt:variant>
        <vt:lpwstr/>
      </vt:variant>
      <vt:variant>
        <vt:i4>7929965</vt:i4>
      </vt:variant>
      <vt:variant>
        <vt:i4>42</vt:i4>
      </vt:variant>
      <vt:variant>
        <vt:i4>0</vt:i4>
      </vt:variant>
      <vt:variant>
        <vt:i4>5</vt:i4>
      </vt:variant>
      <vt:variant>
        <vt:lpwstr>https://www.epa.govt.nz/te-herenga/matauranga/</vt:lpwstr>
      </vt:variant>
      <vt:variant>
        <vt:lpwstr/>
      </vt:variant>
      <vt:variant>
        <vt:i4>5177418</vt:i4>
      </vt:variant>
      <vt:variant>
        <vt:i4>39</vt:i4>
      </vt:variant>
      <vt:variant>
        <vt:i4>0</vt:i4>
      </vt:variant>
      <vt:variant>
        <vt:i4>5</vt:i4>
      </vt:variant>
      <vt:variant>
        <vt:lpwstr>https://thehub.sia.govt.nz/assets/Uploads/At-A-Glance-Making-Sense-of-Evidence-FINAL-WEB.pdf</vt:lpwstr>
      </vt:variant>
      <vt:variant>
        <vt:lpwstr/>
      </vt:variant>
      <vt:variant>
        <vt:i4>7667728</vt:i4>
      </vt:variant>
      <vt:variant>
        <vt:i4>36</vt:i4>
      </vt:variant>
      <vt:variant>
        <vt:i4>0</vt:i4>
      </vt:variant>
      <vt:variant>
        <vt:i4>5</vt:i4>
      </vt:variant>
      <vt:variant>
        <vt:lpwstr>https://www.dpmc.govt.nz/sites/default/files/2022-05/Making-Sense-of-Evidence-handbook-FINAL_1.pdf</vt:lpwstr>
      </vt:variant>
      <vt:variant>
        <vt:lpwstr/>
      </vt:variant>
      <vt:variant>
        <vt:i4>1835036</vt:i4>
      </vt:variant>
      <vt:variant>
        <vt:i4>33</vt:i4>
      </vt:variant>
      <vt:variant>
        <vt:i4>0</vt:i4>
      </vt:variant>
      <vt:variant>
        <vt:i4>5</vt:i4>
      </vt:variant>
      <vt:variant>
        <vt:lpwstr>https://www.environment.govt.nz/assets/publications/climate-change/Science-framework-for-assessing-new-mitigation-activities-for-natural-carbon-sequestration.pdf</vt:lpwstr>
      </vt:variant>
      <vt:variant>
        <vt:lpwstr/>
      </vt:variant>
      <vt:variant>
        <vt:i4>6946941</vt:i4>
      </vt:variant>
      <vt:variant>
        <vt:i4>30</vt:i4>
      </vt:variant>
      <vt:variant>
        <vt:i4>0</vt:i4>
      </vt:variant>
      <vt:variant>
        <vt:i4>5</vt:i4>
      </vt:variant>
      <vt:variant>
        <vt:lpwstr>https://www.legislation.govt.nz/secondary-legislation/pco-drafted/2025/210/en/latest/</vt:lpwstr>
      </vt:variant>
      <vt:variant>
        <vt:lpwstr>LMS1512088</vt:lpwstr>
      </vt:variant>
      <vt:variant>
        <vt:i4>2752559</vt:i4>
      </vt:variant>
      <vt:variant>
        <vt:i4>27</vt:i4>
      </vt:variant>
      <vt:variant>
        <vt:i4>0</vt:i4>
      </vt:variant>
      <vt:variant>
        <vt:i4>5</vt:i4>
      </vt:variant>
      <vt:variant>
        <vt:lpwstr>https://www.ipcc.ch/report/2027-ipcc-methodology-report-on-carbon-dioxide-removal-technologies-carbon-capture-utilization-and-storage-for-national-greenhouse-gas-inventories-additional-guidance/</vt:lpwstr>
      </vt:variant>
      <vt:variant>
        <vt:lpwstr/>
      </vt:variant>
      <vt:variant>
        <vt:i4>5963826</vt:i4>
      </vt:variant>
      <vt:variant>
        <vt:i4>24</vt:i4>
      </vt:variant>
      <vt:variant>
        <vt:i4>0</vt:i4>
      </vt:variant>
      <vt:variant>
        <vt:i4>5</vt:i4>
      </vt:variant>
      <vt:variant>
        <vt:lpwstr>https://www.ipcc.ch/report/ar6/wg3/downloads/report/IPCC_AR6_WGIII_Chapter12.pdf</vt:lpwstr>
      </vt:variant>
      <vt:variant>
        <vt:lpwstr/>
      </vt:variant>
      <vt:variant>
        <vt:i4>7143459</vt:i4>
      </vt:variant>
      <vt:variant>
        <vt:i4>21</vt:i4>
      </vt:variant>
      <vt:variant>
        <vt:i4>0</vt:i4>
      </vt:variant>
      <vt:variant>
        <vt:i4>5</vt:i4>
      </vt:variant>
      <vt:variant>
        <vt:lpwstr>https://peatlands.org/peatlands/peatlands-and-climate/</vt:lpwstr>
      </vt:variant>
      <vt:variant>
        <vt:lpwstr/>
      </vt:variant>
      <vt:variant>
        <vt:i4>2752519</vt:i4>
      </vt:variant>
      <vt:variant>
        <vt:i4>18</vt:i4>
      </vt:variant>
      <vt:variant>
        <vt:i4>0</vt:i4>
      </vt:variant>
      <vt:variant>
        <vt:i4>5</vt:i4>
      </vt:variant>
      <vt:variant>
        <vt:lpwstr>https://environment.govt.nz/assets/OIA/Files/OIAD-1146/4.-FINAL-Wetland-carbon-abatement_technical-note-25-January-2024.pdf &amp; https:/peatlands.org/peatlands/peatland-restoration/</vt:lpwstr>
      </vt:variant>
      <vt:variant>
        <vt:lpwstr/>
      </vt:variant>
      <vt:variant>
        <vt:i4>3014759</vt:i4>
      </vt:variant>
      <vt:variant>
        <vt:i4>15</vt:i4>
      </vt:variant>
      <vt:variant>
        <vt:i4>0</vt:i4>
      </vt:variant>
      <vt:variant>
        <vt:i4>5</vt:i4>
      </vt:variant>
      <vt:variant>
        <vt:lpwstr>https://unfccc.int/biennial-transparency-reports</vt:lpwstr>
      </vt:variant>
      <vt:variant>
        <vt:lpwstr>:~:text=The%20Biennial%20Transparency%20Report%20(BTR)%20is%20a,*%20Capacity-building%20needs%20and%20areas%20of%20improvement</vt:lpwstr>
      </vt:variant>
      <vt:variant>
        <vt:i4>4063277</vt:i4>
      </vt:variant>
      <vt:variant>
        <vt:i4>12</vt:i4>
      </vt:variant>
      <vt:variant>
        <vt:i4>0</vt:i4>
      </vt:variant>
      <vt:variant>
        <vt:i4>5</vt:i4>
      </vt:variant>
      <vt:variant>
        <vt:lpwstr>https://environment.govt.nz/what-government-is-doing/areas-of-work/climate-change/ets/about-nz-ets/</vt:lpwstr>
      </vt:variant>
      <vt:variant>
        <vt:lpwstr/>
      </vt:variant>
      <vt:variant>
        <vt:i4>3276925</vt:i4>
      </vt:variant>
      <vt:variant>
        <vt:i4>9</vt:i4>
      </vt:variant>
      <vt:variant>
        <vt:i4>0</vt:i4>
      </vt:variant>
      <vt:variant>
        <vt:i4>5</vt:i4>
      </vt:variant>
      <vt:variant>
        <vt:lpwstr>https://environment.govt.nz/facts-and-science/climate-change/new-zealands-greenhouse-gas-inventory/</vt:lpwstr>
      </vt:variant>
      <vt:variant>
        <vt:lpwstr/>
      </vt:variant>
      <vt:variant>
        <vt:i4>2949213</vt:i4>
      </vt:variant>
      <vt:variant>
        <vt:i4>6</vt:i4>
      </vt:variant>
      <vt:variant>
        <vt:i4>0</vt:i4>
      </vt:variant>
      <vt:variant>
        <vt:i4>5</vt:i4>
      </vt:variant>
      <vt:variant>
        <vt:lpwstr>https://environment.govt.nz/assets/publications/climate-change/Assessment-Framework-for-Carbon-Removals_final.pdf</vt:lpwstr>
      </vt:variant>
      <vt:variant>
        <vt:lpwstr/>
      </vt:variant>
      <vt:variant>
        <vt:i4>5111847</vt:i4>
      </vt:variant>
      <vt:variant>
        <vt:i4>3</vt:i4>
      </vt:variant>
      <vt:variant>
        <vt:i4>0</vt:i4>
      </vt:variant>
      <vt:variant>
        <vt:i4>5</vt:i4>
      </vt:variant>
      <vt:variant>
        <vt:lpwstr>https://archive.ipcc.ch/ipccreports/sres/land_use/</vt:lpwstr>
      </vt:variant>
      <vt:variant>
        <vt:lpwstr/>
      </vt:variant>
      <vt:variant>
        <vt:i4>7733293</vt:i4>
      </vt:variant>
      <vt:variant>
        <vt:i4>0</vt:i4>
      </vt:variant>
      <vt:variant>
        <vt:i4>0</vt:i4>
      </vt:variant>
      <vt:variant>
        <vt:i4>5</vt:i4>
      </vt:variant>
      <vt:variant>
        <vt:lpwstr>https://www.ipcc.ch/report/ar6/wg3/downloads/outreach/IPCC_AR6_WGIII_Factsheet_CDR.pdf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Corran</dc:creator>
  <cp:keywords/>
  <cp:lastModifiedBy>Katrina Walsh</cp:lastModifiedBy>
  <cp:revision>6</cp:revision>
  <cp:lastPrinted>2026-05-12T02:21:00Z</cp:lastPrinted>
  <dcterms:created xsi:type="dcterms:W3CDTF">2026-05-12T02:15:00Z</dcterms:created>
  <dcterms:modified xsi:type="dcterms:W3CDTF">2026-05-12T02:21:00Z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ediaServiceImageTags">
    <vt:lpwstr/>
  </property>
  <property fmtid="{D5CDD505-2E9C-101B-9397-08002B2CF9AE}" pid="4" name="ClassificationContentMarkingHeaderFontProps">
    <vt:lpwstr>#000000,10,Aptos</vt:lpwstr>
  </property>
  <property fmtid="{D5CDD505-2E9C-101B-9397-08002B2CF9AE}" pid="5" name="ClassificationContentMarkingHeaderText">
    <vt:lpwstr>COMMERCIAL</vt:lpwstr>
  </property>
  <property fmtid="{D5CDD505-2E9C-101B-9397-08002B2CF9AE}" pid="6" name="ClassificationContentMarkingFooterFontProps">
    <vt:lpwstr>#000000,10,Aptos</vt:lpwstr>
  </property>
  <property fmtid="{D5CDD505-2E9C-101B-9397-08002B2CF9AE}" pid="7" name="ClassificationContentMarkingFooterText">
    <vt:lpwstr>COMMERCIAL</vt:lpwstr>
  </property>
  <property fmtid="{D5CDD505-2E9C-101B-9397-08002B2CF9AE}" pid="8" name="Document Status">
    <vt:lpwstr>1;#Working|d06a98b1-1a97-4ea9-8f1a-99c9398f1724</vt:lpwstr>
  </property>
  <property fmtid="{D5CDD505-2E9C-101B-9397-08002B2CF9AE}" pid="9" name="Information Type">
    <vt:lpwstr/>
  </property>
  <property fmtid="{D5CDD505-2E9C-101B-9397-08002B2CF9AE}" pid="10" name="Region">
    <vt:lpwstr/>
  </property>
  <property fmtid="{D5CDD505-2E9C-101B-9397-08002B2CF9AE}" pid="11" name="Information_x0020_Type">
    <vt:lpwstr/>
  </property>
  <property fmtid="{D5CDD505-2E9C-101B-9397-08002B2CF9AE}" pid="12" name="FY">
    <vt:lpwstr/>
  </property>
  <property fmtid="{D5CDD505-2E9C-101B-9397-08002B2CF9AE}" pid="13" name="Document_x0020_Status">
    <vt:lpwstr>1;#Working|d06a98b1-1a97-4ea9-8f1a-99c9398f1724</vt:lpwstr>
  </property>
  <property fmtid="{D5CDD505-2E9C-101B-9397-08002B2CF9AE}" pid="14" name="Portfolio">
    <vt:lpwstr/>
  </property>
  <property fmtid="{D5CDD505-2E9C-101B-9397-08002B2CF9AE}" pid="15" name="lcf76f155ced4ddcb4097134ff3c332f">
    <vt:lpwstr/>
  </property>
  <property fmtid="{D5CDD505-2E9C-101B-9397-08002B2CF9AE}" pid="16" name="docLang">
    <vt:lpwstr>en</vt:lpwstr>
  </property>
  <property fmtid="{D5CDD505-2E9C-101B-9397-08002B2CF9AE}" pid="17" name="ClassificationContentMarkingHeaderShapeIds">
    <vt:lpwstr>2a3ad5a3,3e9cb1c3,1bffda3e,701ac97</vt:lpwstr>
  </property>
  <property fmtid="{D5CDD505-2E9C-101B-9397-08002B2CF9AE}" pid="18" name="ClassificationContentMarkingFooterShapeIds">
    <vt:lpwstr>261dbb86,3832ca14,57f9036,19af1b3b</vt:lpwstr>
  </property>
  <property fmtid="{D5CDD505-2E9C-101B-9397-08002B2CF9AE}" pid="19" name="MSIP_Label_52dda6cc-d61d-4fd2-bf18-9b3017d931cc_Enabled">
    <vt:lpwstr>true</vt:lpwstr>
  </property>
  <property fmtid="{D5CDD505-2E9C-101B-9397-08002B2CF9AE}" pid="20" name="MSIP_Label_52dda6cc-d61d-4fd2-bf18-9b3017d931cc_SetDate">
    <vt:lpwstr>2026-03-12T02:17:58Z</vt:lpwstr>
  </property>
  <property fmtid="{D5CDD505-2E9C-101B-9397-08002B2CF9AE}" pid="21" name="MSIP_Label_52dda6cc-d61d-4fd2-bf18-9b3017d931cc_Method">
    <vt:lpwstr>Privileged</vt:lpwstr>
  </property>
  <property fmtid="{D5CDD505-2E9C-101B-9397-08002B2CF9AE}" pid="22" name="MSIP_Label_52dda6cc-d61d-4fd2-bf18-9b3017d931cc_Name">
    <vt:lpwstr>[UNCLASSIFIED]</vt:lpwstr>
  </property>
  <property fmtid="{D5CDD505-2E9C-101B-9397-08002B2CF9AE}" pid="23" name="MSIP_Label_52dda6cc-d61d-4fd2-bf18-9b3017d931cc_SiteId">
    <vt:lpwstr>761dd003-d4ff-4049-8a72-8549b20fcbb1</vt:lpwstr>
  </property>
  <property fmtid="{D5CDD505-2E9C-101B-9397-08002B2CF9AE}" pid="24" name="MSIP_Label_52dda6cc-d61d-4fd2-bf18-9b3017d931cc_ActionId">
    <vt:lpwstr>b989284a-6be2-4262-85ab-d161dd2347d4</vt:lpwstr>
  </property>
  <property fmtid="{D5CDD505-2E9C-101B-9397-08002B2CF9AE}" pid="25" name="MSIP_Label_52dda6cc-d61d-4fd2-bf18-9b3017d931cc_ContentBits">
    <vt:lpwstr>0</vt:lpwstr>
  </property>
  <property fmtid="{D5CDD505-2E9C-101B-9397-08002B2CF9AE}" pid="26" name="MSIP_Label_52dda6cc-d61d-4fd2-bf18-9b3017d931cc_Tag">
    <vt:lpwstr>10, 0, 1, 1</vt:lpwstr>
  </property>
  <property fmtid="{D5CDD505-2E9C-101B-9397-08002B2CF9AE}" pid="27" name="_dlc_DocIdItemGuid">
    <vt:lpwstr>a65b07e8-7032-4518-9cfa-aa349cf280f4</vt:lpwstr>
  </property>
</Properties>
</file>