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FF5A7" w14:textId="2C79B3F9" w:rsidR="00FE1EA7" w:rsidRPr="00111CC8" w:rsidRDefault="00AD4FB5" w:rsidP="00FE1EA7">
      <w:pPr>
        <w:pStyle w:val="Imprint"/>
        <w:spacing w:before="0" w:after="0"/>
        <w:rPr>
          <w:b/>
        </w:rPr>
      </w:pPr>
      <w:r>
        <w:rPr>
          <w:noProof/>
          <w:color w:val="FF0000"/>
          <w14:ligatures w14:val="standardContextual"/>
        </w:rPr>
        <w:drawing>
          <wp:anchor distT="0" distB="0" distL="114300" distR="114300" simplePos="0" relativeHeight="251658241" behindDoc="0" locked="0" layoutInCell="1" allowOverlap="1" wp14:anchorId="1DF359D4" wp14:editId="4079092A">
            <wp:simplePos x="0" y="0"/>
            <wp:positionH relativeFrom="page">
              <wp:posOffset>7620</wp:posOffset>
            </wp:positionH>
            <wp:positionV relativeFrom="page">
              <wp:posOffset>6350</wp:posOffset>
            </wp:positionV>
            <wp:extent cx="7536815" cy="10658475"/>
            <wp:effectExtent l="0" t="0" r="6985" b="9525"/>
            <wp:wrapSquare wrapText="bothSides"/>
            <wp:docPr id="1496770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70501" name="Picture 1496770501"/>
                    <pic:cNvPicPr/>
                  </pic:nvPicPr>
                  <pic:blipFill>
                    <a:blip r:embed="rId12">
                      <a:extLst>
                        <a:ext uri="{28A0092B-C50C-407E-A947-70E740481C1C}">
                          <a14:useLocalDpi xmlns:a14="http://schemas.microsoft.com/office/drawing/2010/main" val="0"/>
                        </a:ext>
                      </a:extLst>
                    </a:blip>
                    <a:stretch>
                      <a:fillRect/>
                    </a:stretch>
                  </pic:blipFill>
                  <pic:spPr>
                    <a:xfrm>
                      <a:off x="0" y="0"/>
                      <a:ext cx="7536815" cy="10658475"/>
                    </a:xfrm>
                    <a:prstGeom prst="rect">
                      <a:avLst/>
                    </a:prstGeom>
                  </pic:spPr>
                </pic:pic>
              </a:graphicData>
            </a:graphic>
            <wp14:sizeRelH relativeFrom="margin">
              <wp14:pctWidth>0</wp14:pctWidth>
            </wp14:sizeRelH>
            <wp14:sizeRelV relativeFrom="margin">
              <wp14:pctHeight>0</wp14:pctHeight>
            </wp14:sizeRelV>
          </wp:anchor>
        </w:drawing>
      </w:r>
      <w:r w:rsidR="00FE1EA7" w:rsidRPr="00111CC8">
        <w:rPr>
          <w:b/>
        </w:rPr>
        <w:t>Disclaimer</w:t>
      </w:r>
    </w:p>
    <w:p w14:paraId="759FD165" w14:textId="77777777" w:rsidR="00FE1EA7" w:rsidRPr="00111CC8" w:rsidRDefault="00FE1EA7" w:rsidP="00FE1EA7">
      <w:pPr>
        <w:pStyle w:val="BodyText"/>
      </w:pPr>
      <w:r w:rsidRPr="00111CC8">
        <w:lastRenderedPageBreak/>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0F3105B5" w14:textId="77777777" w:rsidR="00FE1EA7" w:rsidRPr="00111CC8" w:rsidRDefault="00FE1EA7" w:rsidP="00F205AC">
      <w:pPr>
        <w:pStyle w:val="Bullet"/>
      </w:pPr>
      <w:r w:rsidRPr="00111CC8">
        <w:t xml:space="preserve">the information does not alter the laws of New Zealand, other official guidelines, or requirements </w:t>
      </w:r>
    </w:p>
    <w:p w14:paraId="66B4A786" w14:textId="77777777" w:rsidR="00FE1EA7" w:rsidRPr="00111CC8" w:rsidRDefault="00FE1EA7" w:rsidP="00F205AC">
      <w:pPr>
        <w:pStyle w:val="Bullet"/>
      </w:pPr>
      <w:r w:rsidRPr="00111CC8">
        <w:t xml:space="preserve">it does not constitute legal advice, and users should take specific advice from qualified professionals before taking any action based on information in this publication </w:t>
      </w:r>
    </w:p>
    <w:p w14:paraId="3B8BB76A" w14:textId="77777777" w:rsidR="00FE1EA7" w:rsidRPr="00111CC8" w:rsidRDefault="00FE1EA7" w:rsidP="00F205AC">
      <w:pPr>
        <w:pStyle w:val="Bullet"/>
      </w:pPr>
      <w:r w:rsidRPr="00111CC8">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7A084162" w14:textId="77777777" w:rsidR="00FE1EA7" w:rsidRPr="00111CC8" w:rsidRDefault="00FE1EA7" w:rsidP="00F205AC">
      <w:pPr>
        <w:pStyle w:val="Bullet"/>
      </w:pPr>
      <w:r w:rsidRPr="00111CC8">
        <w:t>all references to websites, organisations or people not within the Ministry are for convenience only and should not be taken as endorsement of those websites or information contained in those websites nor of organisations or people referred to.</w:t>
      </w:r>
    </w:p>
    <w:p w14:paraId="29C151AD" w14:textId="77777777" w:rsidR="00FE1EA7" w:rsidRPr="00111CC8" w:rsidRDefault="00FE1EA7" w:rsidP="00FE1EA7">
      <w:pPr>
        <w:pStyle w:val="Imprint"/>
      </w:pPr>
    </w:p>
    <w:p w14:paraId="78672419" w14:textId="77777777" w:rsidR="00FE1EA7" w:rsidRPr="00111CC8" w:rsidRDefault="00FE1EA7" w:rsidP="00FE1EA7">
      <w:pPr>
        <w:pStyle w:val="Imprint"/>
      </w:pPr>
    </w:p>
    <w:p w14:paraId="27E0D383" w14:textId="5EB58879" w:rsidR="00FE1EA7" w:rsidRPr="00111CC8" w:rsidRDefault="00FE1EA7" w:rsidP="00FE1EA7">
      <w:pPr>
        <w:pStyle w:val="BodyText"/>
        <w:rPr>
          <w:kern w:val="2"/>
        </w:rPr>
      </w:pPr>
      <w:r w:rsidRPr="00111CC8">
        <w:t xml:space="preserve">This document may be cited as: Ministry for the Environment. 2025. </w:t>
      </w:r>
      <w:r w:rsidRPr="00111CC8">
        <w:rPr>
          <w:i/>
        </w:rPr>
        <w:t>Proposed amendments to waste legislation</w:t>
      </w:r>
      <w:r w:rsidRPr="00111CC8">
        <w:rPr>
          <w:i/>
          <w:iCs/>
        </w:rPr>
        <w:t>: Summary of submissions.</w:t>
      </w:r>
      <w:r w:rsidRPr="00111CC8">
        <w:rPr>
          <w:i/>
        </w:rPr>
        <w:t xml:space="preserve"> </w:t>
      </w:r>
      <w:r w:rsidRPr="00111CC8">
        <w:t>Wellington: Ministry for the Environment.</w:t>
      </w:r>
    </w:p>
    <w:p w14:paraId="771F08F3" w14:textId="77777777" w:rsidR="00FE1EA7" w:rsidRPr="00111CC8" w:rsidRDefault="00FE1EA7" w:rsidP="00FE1EA7">
      <w:pPr>
        <w:pStyle w:val="Imprint"/>
      </w:pPr>
    </w:p>
    <w:p w14:paraId="7CA7539A" w14:textId="77777777" w:rsidR="00FE1EA7" w:rsidRPr="00111CC8" w:rsidRDefault="00FE1EA7" w:rsidP="00FE1EA7">
      <w:pPr>
        <w:pStyle w:val="Imprint"/>
      </w:pPr>
    </w:p>
    <w:p w14:paraId="3A3F2891" w14:textId="77777777" w:rsidR="00FE1EA7" w:rsidRPr="00111CC8" w:rsidRDefault="00FE1EA7" w:rsidP="00FE1EA7">
      <w:pPr>
        <w:pStyle w:val="Imprint"/>
      </w:pPr>
    </w:p>
    <w:p w14:paraId="240412A0" w14:textId="77777777" w:rsidR="00FE1EA7" w:rsidRPr="00111CC8" w:rsidRDefault="00FE1EA7" w:rsidP="00FE1EA7">
      <w:pPr>
        <w:pStyle w:val="Imprint"/>
      </w:pPr>
    </w:p>
    <w:p w14:paraId="4B4B56B2" w14:textId="77777777" w:rsidR="00FE1EA7" w:rsidRPr="00111CC8" w:rsidRDefault="00FE1EA7" w:rsidP="00FE1EA7">
      <w:pPr>
        <w:pStyle w:val="Imprint"/>
      </w:pPr>
    </w:p>
    <w:p w14:paraId="6FFDE980" w14:textId="77777777" w:rsidR="00685191" w:rsidRDefault="00685191" w:rsidP="00FE1EA7">
      <w:pPr>
        <w:pStyle w:val="Imprint"/>
      </w:pPr>
    </w:p>
    <w:p w14:paraId="39B2D714" w14:textId="77777777" w:rsidR="00DD08C2" w:rsidRPr="00111CC8" w:rsidRDefault="00DD08C2" w:rsidP="00FE1EA7">
      <w:pPr>
        <w:pStyle w:val="Imprint"/>
      </w:pPr>
    </w:p>
    <w:p w14:paraId="75A9022C" w14:textId="77777777" w:rsidR="00685191" w:rsidRPr="00111CC8" w:rsidRDefault="00685191" w:rsidP="00FE1EA7">
      <w:pPr>
        <w:pStyle w:val="Imprint"/>
      </w:pPr>
    </w:p>
    <w:p w14:paraId="7D036ECE" w14:textId="77777777" w:rsidR="00685191" w:rsidRPr="00111CC8" w:rsidRDefault="00685191" w:rsidP="00FE1EA7">
      <w:pPr>
        <w:pStyle w:val="Imprint"/>
      </w:pPr>
    </w:p>
    <w:p w14:paraId="2449CAF3" w14:textId="77777777" w:rsidR="00FE1EA7" w:rsidRPr="00111CC8" w:rsidRDefault="00FE1EA7" w:rsidP="00FE1EA7">
      <w:pPr>
        <w:pStyle w:val="Imprint"/>
      </w:pPr>
    </w:p>
    <w:p w14:paraId="4B18CB8F" w14:textId="249B3E9D" w:rsidR="00FE1EA7" w:rsidRPr="00111CC8" w:rsidRDefault="00FE1EA7" w:rsidP="00685191">
      <w:pPr>
        <w:pStyle w:val="Imprint"/>
        <w:spacing w:before="0"/>
      </w:pPr>
      <w:r>
        <w:t xml:space="preserve">Published in </w:t>
      </w:r>
      <w:r w:rsidR="00381AB4">
        <w:t>December</w:t>
      </w:r>
      <w:r>
        <w:t xml:space="preserve"> 2025 by the</w:t>
      </w:r>
      <w:r>
        <w:br/>
        <w:t xml:space="preserve">Ministry for the Environment </w:t>
      </w:r>
      <w:r>
        <w:br/>
      </w:r>
      <w:proofErr w:type="spellStart"/>
      <w:r>
        <w:t>Manatū</w:t>
      </w:r>
      <w:proofErr w:type="spellEnd"/>
      <w:r>
        <w:t xml:space="preserve"> </w:t>
      </w:r>
      <w:proofErr w:type="spellStart"/>
      <w:r>
        <w:t>mō</w:t>
      </w:r>
      <w:proofErr w:type="spellEnd"/>
      <w:r>
        <w:t xml:space="preserve"> </w:t>
      </w:r>
      <w:proofErr w:type="spellStart"/>
      <w:r>
        <w:t>te</w:t>
      </w:r>
      <w:proofErr w:type="spellEnd"/>
      <w:r>
        <w:t xml:space="preserve"> Taiao</w:t>
      </w:r>
      <w:r>
        <w:br/>
        <w:t>PO Box 10362, Wellington 6143, New Zealand</w:t>
      </w:r>
      <w:r>
        <w:br/>
      </w:r>
      <w:hyperlink r:id="rId13">
        <w:r w:rsidRPr="763E76D4">
          <w:rPr>
            <w:rStyle w:val="Hyperlink"/>
          </w:rPr>
          <w:t>environment.govt.nz</w:t>
        </w:r>
      </w:hyperlink>
    </w:p>
    <w:p w14:paraId="1145FCE7" w14:textId="6665F062" w:rsidR="00FE1EA7" w:rsidRPr="00111CC8" w:rsidRDefault="00FE1EA7" w:rsidP="00FE1EA7">
      <w:pPr>
        <w:pStyle w:val="Imprint"/>
      </w:pPr>
      <w:r w:rsidRPr="00BF1B3F">
        <w:t xml:space="preserve">ISBN: </w:t>
      </w:r>
      <w:r w:rsidR="0040285E" w:rsidRPr="00BF1B3F">
        <w:rPr>
          <w:lang w:val="en-US"/>
        </w:rPr>
        <w:t>978-1-991404-07-7</w:t>
      </w:r>
      <w:r w:rsidRPr="00111CC8">
        <w:br/>
        <w:t xml:space="preserve">Publication number: </w:t>
      </w:r>
      <w:r w:rsidRPr="00BF1B3F">
        <w:t xml:space="preserve">ME </w:t>
      </w:r>
      <w:r w:rsidR="00BF1B3F">
        <w:t>1918</w:t>
      </w:r>
    </w:p>
    <w:p w14:paraId="4503D620" w14:textId="77777777" w:rsidR="00FE1EA7" w:rsidRPr="00111CC8" w:rsidRDefault="00FE1EA7" w:rsidP="00FE1EA7">
      <w:pPr>
        <w:pStyle w:val="Imprint"/>
        <w:spacing w:after="80"/>
      </w:pPr>
      <w:r w:rsidRPr="00111CC8">
        <w:t>© Crown copyright New Zealand 2025</w:t>
      </w:r>
    </w:p>
    <w:p w14:paraId="3F3A69E9" w14:textId="77777777" w:rsidR="00FE1EA7" w:rsidRPr="00111CC8" w:rsidRDefault="00FE1EA7" w:rsidP="00685191">
      <w:pPr>
        <w:spacing w:after="0"/>
        <w:sectPr w:rsidR="00FE1EA7" w:rsidRPr="00111CC8" w:rsidSect="00E56657">
          <w:headerReference w:type="even" r:id="rId14"/>
          <w:headerReference w:type="default" r:id="rId15"/>
          <w:footerReference w:type="even" r:id="rId16"/>
          <w:footerReference w:type="default" r:id="rId17"/>
          <w:pgSz w:w="11907" w:h="16840" w:code="9"/>
          <w:pgMar w:top="1134" w:right="1701" w:bottom="1134" w:left="1701" w:header="567" w:footer="567" w:gutter="0"/>
          <w:pgNumType w:fmt="lowerRoman"/>
          <w:cols w:space="720"/>
        </w:sectPr>
      </w:pPr>
    </w:p>
    <w:p w14:paraId="3EFDD2C8" w14:textId="28F51004" w:rsidR="00FE1EA7" w:rsidRPr="00111CC8" w:rsidRDefault="00FE1EA7" w:rsidP="00FE1EA7">
      <w:pPr>
        <w:pStyle w:val="Heading"/>
      </w:pPr>
      <w:r w:rsidRPr="00111CC8">
        <w:lastRenderedPageBreak/>
        <w:t>Contents</w:t>
      </w:r>
    </w:p>
    <w:p w14:paraId="195AE247" w14:textId="0A0FBF0B" w:rsidR="00E70E6F" w:rsidRDefault="00FE1EA7">
      <w:pPr>
        <w:pStyle w:val="TOC1"/>
        <w:rPr>
          <w:rFonts w:asciiTheme="minorHAnsi" w:hAnsiTheme="minorHAnsi"/>
          <w:noProof/>
          <w:kern w:val="2"/>
          <w:sz w:val="24"/>
          <w:szCs w:val="24"/>
          <w14:ligatures w14:val="standardContextual"/>
        </w:rPr>
      </w:pPr>
      <w:r w:rsidRPr="00111CC8">
        <w:rPr>
          <w:rFonts w:cs="Calibri"/>
          <w:color w:val="0092CF"/>
        </w:rPr>
        <w:fldChar w:fldCharType="begin"/>
      </w:r>
      <w:r w:rsidRPr="00111CC8">
        <w:rPr>
          <w:rFonts w:cs="Calibri"/>
          <w:color w:val="0092CF"/>
        </w:rPr>
        <w:instrText xml:space="preserve"> TOC \h \z \t "Heading 1,1,Heading 2,2" </w:instrText>
      </w:r>
      <w:r w:rsidRPr="00111CC8">
        <w:rPr>
          <w:rFonts w:cs="Calibri"/>
          <w:color w:val="0092CF"/>
        </w:rPr>
        <w:fldChar w:fldCharType="separate"/>
      </w:r>
      <w:hyperlink w:anchor="_Toc204173835" w:history="1">
        <w:r w:rsidR="00E70E6F" w:rsidRPr="00EB2B2D">
          <w:rPr>
            <w:rStyle w:val="Hyperlink"/>
            <w:noProof/>
          </w:rPr>
          <w:t>Consultation overview and main themes</w:t>
        </w:r>
        <w:r w:rsidR="00E70E6F">
          <w:rPr>
            <w:noProof/>
            <w:webHidden/>
          </w:rPr>
          <w:tab/>
        </w:r>
        <w:r w:rsidR="00E70E6F">
          <w:rPr>
            <w:noProof/>
            <w:webHidden/>
          </w:rPr>
          <w:fldChar w:fldCharType="begin"/>
        </w:r>
        <w:r w:rsidR="00E70E6F">
          <w:rPr>
            <w:noProof/>
            <w:webHidden/>
          </w:rPr>
          <w:instrText xml:space="preserve"> PAGEREF _Toc204173835 \h </w:instrText>
        </w:r>
        <w:r w:rsidR="00E70E6F">
          <w:rPr>
            <w:noProof/>
            <w:webHidden/>
          </w:rPr>
        </w:r>
        <w:r w:rsidR="00E70E6F">
          <w:rPr>
            <w:noProof/>
            <w:webHidden/>
          </w:rPr>
          <w:fldChar w:fldCharType="separate"/>
        </w:r>
        <w:r w:rsidR="004E080B">
          <w:rPr>
            <w:noProof/>
            <w:webHidden/>
          </w:rPr>
          <w:t>7</w:t>
        </w:r>
        <w:r w:rsidR="00E70E6F">
          <w:rPr>
            <w:noProof/>
            <w:webHidden/>
          </w:rPr>
          <w:fldChar w:fldCharType="end"/>
        </w:r>
      </w:hyperlink>
    </w:p>
    <w:p w14:paraId="4EA7801B" w14:textId="220F911B" w:rsidR="00E70E6F" w:rsidRDefault="00E70E6F">
      <w:pPr>
        <w:pStyle w:val="TOC2"/>
        <w:rPr>
          <w:rFonts w:asciiTheme="minorHAnsi" w:hAnsiTheme="minorHAnsi"/>
          <w:noProof/>
          <w:kern w:val="2"/>
          <w:sz w:val="24"/>
          <w:szCs w:val="24"/>
          <w14:ligatures w14:val="standardContextual"/>
        </w:rPr>
      </w:pPr>
      <w:hyperlink w:anchor="_Toc204173836" w:history="1">
        <w:r w:rsidRPr="00EB2B2D">
          <w:rPr>
            <w:rStyle w:val="Hyperlink"/>
            <w:noProof/>
          </w:rPr>
          <w:t>What we consulted on and why</w:t>
        </w:r>
        <w:r>
          <w:rPr>
            <w:noProof/>
            <w:webHidden/>
          </w:rPr>
          <w:tab/>
        </w:r>
        <w:r>
          <w:rPr>
            <w:noProof/>
            <w:webHidden/>
          </w:rPr>
          <w:fldChar w:fldCharType="begin"/>
        </w:r>
        <w:r>
          <w:rPr>
            <w:noProof/>
            <w:webHidden/>
          </w:rPr>
          <w:instrText xml:space="preserve"> PAGEREF _Toc204173836 \h </w:instrText>
        </w:r>
        <w:r>
          <w:rPr>
            <w:noProof/>
            <w:webHidden/>
          </w:rPr>
        </w:r>
        <w:r>
          <w:rPr>
            <w:noProof/>
            <w:webHidden/>
          </w:rPr>
          <w:fldChar w:fldCharType="separate"/>
        </w:r>
        <w:r w:rsidR="004E080B">
          <w:rPr>
            <w:noProof/>
            <w:webHidden/>
          </w:rPr>
          <w:t>7</w:t>
        </w:r>
        <w:r>
          <w:rPr>
            <w:noProof/>
            <w:webHidden/>
          </w:rPr>
          <w:fldChar w:fldCharType="end"/>
        </w:r>
      </w:hyperlink>
    </w:p>
    <w:p w14:paraId="0AEA5C23" w14:textId="57DB690C" w:rsidR="00E70E6F" w:rsidRDefault="00E70E6F">
      <w:pPr>
        <w:pStyle w:val="TOC2"/>
        <w:rPr>
          <w:rFonts w:asciiTheme="minorHAnsi" w:hAnsiTheme="minorHAnsi"/>
          <w:noProof/>
          <w:kern w:val="2"/>
          <w:sz w:val="24"/>
          <w:szCs w:val="24"/>
          <w14:ligatures w14:val="standardContextual"/>
        </w:rPr>
      </w:pPr>
      <w:hyperlink w:anchor="_Toc204173837" w:history="1">
        <w:r w:rsidRPr="00EB2B2D">
          <w:rPr>
            <w:rStyle w:val="Hyperlink"/>
            <w:noProof/>
          </w:rPr>
          <w:t>Overview: what submitters said</w:t>
        </w:r>
        <w:r>
          <w:rPr>
            <w:noProof/>
            <w:webHidden/>
          </w:rPr>
          <w:tab/>
        </w:r>
        <w:r>
          <w:rPr>
            <w:noProof/>
            <w:webHidden/>
          </w:rPr>
          <w:fldChar w:fldCharType="begin"/>
        </w:r>
        <w:r>
          <w:rPr>
            <w:noProof/>
            <w:webHidden/>
          </w:rPr>
          <w:instrText xml:space="preserve"> PAGEREF _Toc204173837 \h </w:instrText>
        </w:r>
        <w:r>
          <w:rPr>
            <w:noProof/>
            <w:webHidden/>
          </w:rPr>
        </w:r>
        <w:r>
          <w:rPr>
            <w:noProof/>
            <w:webHidden/>
          </w:rPr>
          <w:fldChar w:fldCharType="separate"/>
        </w:r>
        <w:r w:rsidR="004E080B">
          <w:rPr>
            <w:noProof/>
            <w:webHidden/>
          </w:rPr>
          <w:t>7</w:t>
        </w:r>
        <w:r>
          <w:rPr>
            <w:noProof/>
            <w:webHidden/>
          </w:rPr>
          <w:fldChar w:fldCharType="end"/>
        </w:r>
      </w:hyperlink>
    </w:p>
    <w:p w14:paraId="5BDD5366" w14:textId="69E0E031" w:rsidR="00E70E6F" w:rsidRDefault="00E70E6F">
      <w:pPr>
        <w:pStyle w:val="TOC1"/>
        <w:rPr>
          <w:rFonts w:asciiTheme="minorHAnsi" w:hAnsiTheme="minorHAnsi"/>
          <w:noProof/>
          <w:kern w:val="2"/>
          <w:sz w:val="24"/>
          <w:szCs w:val="24"/>
          <w14:ligatures w14:val="standardContextual"/>
        </w:rPr>
      </w:pPr>
      <w:hyperlink w:anchor="_Toc204173838" w:history="1">
        <w:r w:rsidRPr="00EB2B2D">
          <w:rPr>
            <w:rStyle w:val="Hyperlink"/>
            <w:noProof/>
          </w:rPr>
          <w:t>How we consulted</w:t>
        </w:r>
        <w:r>
          <w:rPr>
            <w:noProof/>
            <w:webHidden/>
          </w:rPr>
          <w:tab/>
        </w:r>
        <w:r>
          <w:rPr>
            <w:noProof/>
            <w:webHidden/>
          </w:rPr>
          <w:fldChar w:fldCharType="begin"/>
        </w:r>
        <w:r>
          <w:rPr>
            <w:noProof/>
            <w:webHidden/>
          </w:rPr>
          <w:instrText xml:space="preserve"> PAGEREF _Toc204173838 \h </w:instrText>
        </w:r>
        <w:r>
          <w:rPr>
            <w:noProof/>
            <w:webHidden/>
          </w:rPr>
        </w:r>
        <w:r>
          <w:rPr>
            <w:noProof/>
            <w:webHidden/>
          </w:rPr>
          <w:fldChar w:fldCharType="separate"/>
        </w:r>
        <w:r w:rsidR="004E080B">
          <w:rPr>
            <w:noProof/>
            <w:webHidden/>
          </w:rPr>
          <w:t>9</w:t>
        </w:r>
        <w:r>
          <w:rPr>
            <w:noProof/>
            <w:webHidden/>
          </w:rPr>
          <w:fldChar w:fldCharType="end"/>
        </w:r>
      </w:hyperlink>
    </w:p>
    <w:p w14:paraId="54D56218" w14:textId="38606A5D" w:rsidR="00E70E6F" w:rsidRDefault="00E70E6F">
      <w:pPr>
        <w:pStyle w:val="TOC2"/>
        <w:rPr>
          <w:rFonts w:asciiTheme="minorHAnsi" w:hAnsiTheme="minorHAnsi"/>
          <w:noProof/>
          <w:kern w:val="2"/>
          <w:sz w:val="24"/>
          <w:szCs w:val="24"/>
          <w14:ligatures w14:val="standardContextual"/>
        </w:rPr>
      </w:pPr>
      <w:hyperlink w:anchor="_Toc204173839" w:history="1">
        <w:r w:rsidRPr="00EB2B2D">
          <w:rPr>
            <w:rStyle w:val="Hyperlink"/>
            <w:noProof/>
          </w:rPr>
          <w:t>Consultation tools</w:t>
        </w:r>
        <w:r>
          <w:rPr>
            <w:noProof/>
            <w:webHidden/>
          </w:rPr>
          <w:tab/>
        </w:r>
        <w:r>
          <w:rPr>
            <w:noProof/>
            <w:webHidden/>
          </w:rPr>
          <w:fldChar w:fldCharType="begin"/>
        </w:r>
        <w:r>
          <w:rPr>
            <w:noProof/>
            <w:webHidden/>
          </w:rPr>
          <w:instrText xml:space="preserve"> PAGEREF _Toc204173839 \h </w:instrText>
        </w:r>
        <w:r>
          <w:rPr>
            <w:noProof/>
            <w:webHidden/>
          </w:rPr>
        </w:r>
        <w:r>
          <w:rPr>
            <w:noProof/>
            <w:webHidden/>
          </w:rPr>
          <w:fldChar w:fldCharType="separate"/>
        </w:r>
        <w:r w:rsidR="004E080B">
          <w:rPr>
            <w:noProof/>
            <w:webHidden/>
          </w:rPr>
          <w:t>9</w:t>
        </w:r>
        <w:r>
          <w:rPr>
            <w:noProof/>
            <w:webHidden/>
          </w:rPr>
          <w:fldChar w:fldCharType="end"/>
        </w:r>
      </w:hyperlink>
    </w:p>
    <w:p w14:paraId="19211E18" w14:textId="726F300A" w:rsidR="00E70E6F" w:rsidRDefault="00E70E6F">
      <w:pPr>
        <w:pStyle w:val="TOC2"/>
        <w:rPr>
          <w:rFonts w:asciiTheme="minorHAnsi" w:hAnsiTheme="minorHAnsi"/>
          <w:noProof/>
          <w:kern w:val="2"/>
          <w:sz w:val="24"/>
          <w:szCs w:val="24"/>
          <w14:ligatures w14:val="standardContextual"/>
        </w:rPr>
      </w:pPr>
      <w:hyperlink w:anchor="_Toc204173840" w:history="1">
        <w:r w:rsidRPr="00EB2B2D">
          <w:rPr>
            <w:rStyle w:val="Hyperlink"/>
            <w:noProof/>
          </w:rPr>
          <w:t>Who responded?</w:t>
        </w:r>
        <w:r>
          <w:rPr>
            <w:noProof/>
            <w:webHidden/>
          </w:rPr>
          <w:tab/>
        </w:r>
        <w:r>
          <w:rPr>
            <w:noProof/>
            <w:webHidden/>
          </w:rPr>
          <w:fldChar w:fldCharType="begin"/>
        </w:r>
        <w:r>
          <w:rPr>
            <w:noProof/>
            <w:webHidden/>
          </w:rPr>
          <w:instrText xml:space="preserve"> PAGEREF _Toc204173840 \h </w:instrText>
        </w:r>
        <w:r>
          <w:rPr>
            <w:noProof/>
            <w:webHidden/>
          </w:rPr>
        </w:r>
        <w:r>
          <w:rPr>
            <w:noProof/>
            <w:webHidden/>
          </w:rPr>
          <w:fldChar w:fldCharType="separate"/>
        </w:r>
        <w:r w:rsidR="004E080B">
          <w:rPr>
            <w:noProof/>
            <w:webHidden/>
          </w:rPr>
          <w:t>9</w:t>
        </w:r>
        <w:r>
          <w:rPr>
            <w:noProof/>
            <w:webHidden/>
          </w:rPr>
          <w:fldChar w:fldCharType="end"/>
        </w:r>
      </w:hyperlink>
    </w:p>
    <w:p w14:paraId="268C3D5C" w14:textId="559A7B67" w:rsidR="00E70E6F" w:rsidRDefault="00E70E6F">
      <w:pPr>
        <w:pStyle w:val="TOC2"/>
        <w:rPr>
          <w:rFonts w:asciiTheme="minorHAnsi" w:hAnsiTheme="minorHAnsi"/>
          <w:noProof/>
          <w:kern w:val="2"/>
          <w:sz w:val="24"/>
          <w:szCs w:val="24"/>
          <w14:ligatures w14:val="standardContextual"/>
        </w:rPr>
      </w:pPr>
      <w:hyperlink w:anchor="_Toc204173841" w:history="1">
        <w:r w:rsidRPr="00EB2B2D">
          <w:rPr>
            <w:rStyle w:val="Hyperlink"/>
            <w:noProof/>
          </w:rPr>
          <w:t>Next steps</w:t>
        </w:r>
        <w:r>
          <w:rPr>
            <w:noProof/>
            <w:webHidden/>
          </w:rPr>
          <w:tab/>
        </w:r>
        <w:r>
          <w:rPr>
            <w:noProof/>
            <w:webHidden/>
          </w:rPr>
          <w:fldChar w:fldCharType="begin"/>
        </w:r>
        <w:r>
          <w:rPr>
            <w:noProof/>
            <w:webHidden/>
          </w:rPr>
          <w:instrText xml:space="preserve"> PAGEREF _Toc204173841 \h </w:instrText>
        </w:r>
        <w:r>
          <w:rPr>
            <w:noProof/>
            <w:webHidden/>
          </w:rPr>
        </w:r>
        <w:r>
          <w:rPr>
            <w:noProof/>
            <w:webHidden/>
          </w:rPr>
          <w:fldChar w:fldCharType="separate"/>
        </w:r>
        <w:r w:rsidR="004E080B">
          <w:rPr>
            <w:noProof/>
            <w:webHidden/>
          </w:rPr>
          <w:t>12</w:t>
        </w:r>
        <w:r>
          <w:rPr>
            <w:noProof/>
            <w:webHidden/>
          </w:rPr>
          <w:fldChar w:fldCharType="end"/>
        </w:r>
      </w:hyperlink>
    </w:p>
    <w:p w14:paraId="6D1AC690" w14:textId="30BF9CF7" w:rsidR="00E70E6F" w:rsidRDefault="00E70E6F">
      <w:pPr>
        <w:pStyle w:val="TOC1"/>
        <w:rPr>
          <w:rFonts w:asciiTheme="minorHAnsi" w:hAnsiTheme="minorHAnsi"/>
          <w:noProof/>
          <w:kern w:val="2"/>
          <w:sz w:val="24"/>
          <w:szCs w:val="24"/>
          <w14:ligatures w14:val="standardContextual"/>
        </w:rPr>
      </w:pPr>
      <w:hyperlink w:anchor="_Toc204173842" w:history="1">
        <w:r w:rsidRPr="00EB2B2D">
          <w:rPr>
            <w:rStyle w:val="Hyperlink"/>
            <w:noProof/>
          </w:rPr>
          <w:t>What we heard</w:t>
        </w:r>
        <w:r>
          <w:rPr>
            <w:noProof/>
            <w:webHidden/>
          </w:rPr>
          <w:tab/>
        </w:r>
        <w:r>
          <w:rPr>
            <w:noProof/>
            <w:webHidden/>
          </w:rPr>
          <w:fldChar w:fldCharType="begin"/>
        </w:r>
        <w:r>
          <w:rPr>
            <w:noProof/>
            <w:webHidden/>
          </w:rPr>
          <w:instrText xml:space="preserve"> PAGEREF _Toc204173842 \h </w:instrText>
        </w:r>
        <w:r>
          <w:rPr>
            <w:noProof/>
            <w:webHidden/>
          </w:rPr>
        </w:r>
        <w:r>
          <w:rPr>
            <w:noProof/>
            <w:webHidden/>
          </w:rPr>
          <w:fldChar w:fldCharType="separate"/>
        </w:r>
        <w:r w:rsidR="004E080B">
          <w:rPr>
            <w:noProof/>
            <w:webHidden/>
          </w:rPr>
          <w:t>13</w:t>
        </w:r>
        <w:r>
          <w:rPr>
            <w:noProof/>
            <w:webHidden/>
          </w:rPr>
          <w:fldChar w:fldCharType="end"/>
        </w:r>
      </w:hyperlink>
    </w:p>
    <w:p w14:paraId="374081D7" w14:textId="046C0F0D" w:rsidR="00E70E6F" w:rsidRDefault="00E70E6F">
      <w:pPr>
        <w:pStyle w:val="TOC2"/>
        <w:rPr>
          <w:rFonts w:asciiTheme="minorHAnsi" w:hAnsiTheme="minorHAnsi"/>
          <w:noProof/>
          <w:kern w:val="2"/>
          <w:sz w:val="24"/>
          <w:szCs w:val="24"/>
          <w14:ligatures w14:val="standardContextual"/>
        </w:rPr>
      </w:pPr>
      <w:hyperlink w:anchor="_Toc204173843" w:history="1">
        <w:r w:rsidRPr="00EB2B2D">
          <w:rPr>
            <w:rStyle w:val="Hyperlink"/>
            <w:noProof/>
          </w:rPr>
          <w:t>Creating a framework for extended producer responsibility</w:t>
        </w:r>
        <w:r>
          <w:rPr>
            <w:noProof/>
            <w:webHidden/>
          </w:rPr>
          <w:tab/>
        </w:r>
        <w:r>
          <w:rPr>
            <w:noProof/>
            <w:webHidden/>
          </w:rPr>
          <w:fldChar w:fldCharType="begin"/>
        </w:r>
        <w:r>
          <w:rPr>
            <w:noProof/>
            <w:webHidden/>
          </w:rPr>
          <w:instrText xml:space="preserve"> PAGEREF _Toc204173843 \h </w:instrText>
        </w:r>
        <w:r>
          <w:rPr>
            <w:noProof/>
            <w:webHidden/>
          </w:rPr>
        </w:r>
        <w:r>
          <w:rPr>
            <w:noProof/>
            <w:webHidden/>
          </w:rPr>
          <w:fldChar w:fldCharType="separate"/>
        </w:r>
        <w:r w:rsidR="004E080B">
          <w:rPr>
            <w:noProof/>
            <w:webHidden/>
          </w:rPr>
          <w:t>13</w:t>
        </w:r>
        <w:r>
          <w:rPr>
            <w:noProof/>
            <w:webHidden/>
          </w:rPr>
          <w:fldChar w:fldCharType="end"/>
        </w:r>
      </w:hyperlink>
    </w:p>
    <w:p w14:paraId="40C1F4F0" w14:textId="0BC1F90A" w:rsidR="00E70E6F" w:rsidRDefault="00E70E6F">
      <w:pPr>
        <w:pStyle w:val="TOC2"/>
        <w:rPr>
          <w:rFonts w:asciiTheme="minorHAnsi" w:hAnsiTheme="minorHAnsi"/>
          <w:noProof/>
          <w:kern w:val="2"/>
          <w:sz w:val="24"/>
          <w:szCs w:val="24"/>
          <w14:ligatures w14:val="standardContextual"/>
        </w:rPr>
      </w:pPr>
      <w:hyperlink w:anchor="_Toc204173844" w:history="1">
        <w:r w:rsidRPr="00EB2B2D">
          <w:rPr>
            <w:rStyle w:val="Hyperlink"/>
            <w:noProof/>
          </w:rPr>
          <w:t>Improving the waste disposal levy system through changes to levy allocation, distribution and use</w:t>
        </w:r>
        <w:r>
          <w:rPr>
            <w:noProof/>
            <w:webHidden/>
          </w:rPr>
          <w:tab/>
        </w:r>
        <w:r>
          <w:rPr>
            <w:noProof/>
            <w:webHidden/>
          </w:rPr>
          <w:fldChar w:fldCharType="begin"/>
        </w:r>
        <w:r>
          <w:rPr>
            <w:noProof/>
            <w:webHidden/>
          </w:rPr>
          <w:instrText xml:space="preserve"> PAGEREF _Toc204173844 \h </w:instrText>
        </w:r>
        <w:r>
          <w:rPr>
            <w:noProof/>
            <w:webHidden/>
          </w:rPr>
        </w:r>
        <w:r>
          <w:rPr>
            <w:noProof/>
            <w:webHidden/>
          </w:rPr>
          <w:fldChar w:fldCharType="separate"/>
        </w:r>
        <w:r w:rsidR="004E080B">
          <w:rPr>
            <w:noProof/>
            <w:webHidden/>
          </w:rPr>
          <w:t>21</w:t>
        </w:r>
        <w:r>
          <w:rPr>
            <w:noProof/>
            <w:webHidden/>
          </w:rPr>
          <w:fldChar w:fldCharType="end"/>
        </w:r>
      </w:hyperlink>
    </w:p>
    <w:p w14:paraId="6BDE813D" w14:textId="44B30BE6" w:rsidR="00E70E6F" w:rsidRDefault="00E70E6F">
      <w:pPr>
        <w:pStyle w:val="TOC2"/>
        <w:rPr>
          <w:rFonts w:asciiTheme="minorHAnsi" w:hAnsiTheme="minorHAnsi"/>
          <w:noProof/>
          <w:kern w:val="2"/>
          <w:sz w:val="24"/>
          <w:szCs w:val="24"/>
          <w14:ligatures w14:val="standardContextual"/>
        </w:rPr>
      </w:pPr>
      <w:hyperlink w:anchor="_Toc204173845" w:history="1">
        <w:r w:rsidRPr="00EB2B2D">
          <w:rPr>
            <w:rStyle w:val="Hyperlink"/>
            <w:noProof/>
          </w:rPr>
          <w:t>Clarifying roles and responsibilities in waste legislation</w:t>
        </w:r>
        <w:r>
          <w:rPr>
            <w:noProof/>
            <w:webHidden/>
          </w:rPr>
          <w:tab/>
        </w:r>
        <w:r>
          <w:rPr>
            <w:noProof/>
            <w:webHidden/>
          </w:rPr>
          <w:fldChar w:fldCharType="begin"/>
        </w:r>
        <w:r>
          <w:rPr>
            <w:noProof/>
            <w:webHidden/>
          </w:rPr>
          <w:instrText xml:space="preserve"> PAGEREF _Toc204173845 \h </w:instrText>
        </w:r>
        <w:r>
          <w:rPr>
            <w:noProof/>
            <w:webHidden/>
          </w:rPr>
        </w:r>
        <w:r>
          <w:rPr>
            <w:noProof/>
            <w:webHidden/>
          </w:rPr>
          <w:fldChar w:fldCharType="separate"/>
        </w:r>
        <w:r w:rsidR="004E080B">
          <w:rPr>
            <w:noProof/>
            <w:webHidden/>
          </w:rPr>
          <w:t>34</w:t>
        </w:r>
        <w:r>
          <w:rPr>
            <w:noProof/>
            <w:webHidden/>
          </w:rPr>
          <w:fldChar w:fldCharType="end"/>
        </w:r>
      </w:hyperlink>
    </w:p>
    <w:p w14:paraId="5210EA22" w14:textId="58A2C63B" w:rsidR="00E70E6F" w:rsidRDefault="00E70E6F">
      <w:pPr>
        <w:pStyle w:val="TOC2"/>
        <w:rPr>
          <w:rFonts w:asciiTheme="minorHAnsi" w:hAnsiTheme="minorHAnsi"/>
          <w:noProof/>
          <w:kern w:val="2"/>
          <w:sz w:val="24"/>
          <w:szCs w:val="24"/>
          <w14:ligatures w14:val="standardContextual"/>
        </w:rPr>
      </w:pPr>
      <w:hyperlink w:anchor="_Toc204173846" w:history="1">
        <w:r w:rsidRPr="00EB2B2D">
          <w:rPr>
            <w:rStyle w:val="Hyperlink"/>
            <w:noProof/>
          </w:rPr>
          <w:t>Creating a modern, effective compliance regime</w:t>
        </w:r>
        <w:r>
          <w:rPr>
            <w:noProof/>
            <w:webHidden/>
          </w:rPr>
          <w:tab/>
        </w:r>
        <w:r>
          <w:rPr>
            <w:noProof/>
            <w:webHidden/>
          </w:rPr>
          <w:fldChar w:fldCharType="begin"/>
        </w:r>
        <w:r>
          <w:rPr>
            <w:noProof/>
            <w:webHidden/>
          </w:rPr>
          <w:instrText xml:space="preserve"> PAGEREF _Toc204173846 \h </w:instrText>
        </w:r>
        <w:r>
          <w:rPr>
            <w:noProof/>
            <w:webHidden/>
          </w:rPr>
        </w:r>
        <w:r>
          <w:rPr>
            <w:noProof/>
            <w:webHidden/>
          </w:rPr>
          <w:fldChar w:fldCharType="separate"/>
        </w:r>
        <w:r w:rsidR="004E080B">
          <w:rPr>
            <w:noProof/>
            <w:webHidden/>
          </w:rPr>
          <w:t>38</w:t>
        </w:r>
        <w:r>
          <w:rPr>
            <w:noProof/>
            <w:webHidden/>
          </w:rPr>
          <w:fldChar w:fldCharType="end"/>
        </w:r>
      </w:hyperlink>
    </w:p>
    <w:p w14:paraId="6DF3069F" w14:textId="27FDB4D2" w:rsidR="00E70E6F" w:rsidRDefault="00E70E6F">
      <w:pPr>
        <w:pStyle w:val="TOC2"/>
        <w:rPr>
          <w:rFonts w:asciiTheme="minorHAnsi" w:hAnsiTheme="minorHAnsi"/>
          <w:noProof/>
          <w:kern w:val="2"/>
          <w:sz w:val="24"/>
          <w:szCs w:val="24"/>
          <w14:ligatures w14:val="standardContextual"/>
        </w:rPr>
      </w:pPr>
      <w:hyperlink w:anchor="_Toc204173847" w:history="1">
        <w:r w:rsidRPr="00EB2B2D">
          <w:rPr>
            <w:rStyle w:val="Hyperlink"/>
            <w:noProof/>
          </w:rPr>
          <w:t>Enabling efficient and effective controls for littering and other types of mismanaged waste</w:t>
        </w:r>
        <w:r>
          <w:rPr>
            <w:noProof/>
            <w:webHidden/>
          </w:rPr>
          <w:tab/>
        </w:r>
        <w:r>
          <w:rPr>
            <w:noProof/>
            <w:webHidden/>
          </w:rPr>
          <w:fldChar w:fldCharType="begin"/>
        </w:r>
        <w:r>
          <w:rPr>
            <w:noProof/>
            <w:webHidden/>
          </w:rPr>
          <w:instrText xml:space="preserve"> PAGEREF _Toc204173847 \h </w:instrText>
        </w:r>
        <w:r>
          <w:rPr>
            <w:noProof/>
            <w:webHidden/>
          </w:rPr>
        </w:r>
        <w:r>
          <w:rPr>
            <w:noProof/>
            <w:webHidden/>
          </w:rPr>
          <w:fldChar w:fldCharType="separate"/>
        </w:r>
        <w:r w:rsidR="004E080B">
          <w:rPr>
            <w:noProof/>
            <w:webHidden/>
          </w:rPr>
          <w:t>44</w:t>
        </w:r>
        <w:r>
          <w:rPr>
            <w:noProof/>
            <w:webHidden/>
          </w:rPr>
          <w:fldChar w:fldCharType="end"/>
        </w:r>
      </w:hyperlink>
    </w:p>
    <w:p w14:paraId="1F51EDA9" w14:textId="0A185395" w:rsidR="00E70E6F" w:rsidRDefault="00E70E6F">
      <w:pPr>
        <w:pStyle w:val="TOC1"/>
        <w:rPr>
          <w:rFonts w:asciiTheme="minorHAnsi" w:hAnsiTheme="minorHAnsi"/>
          <w:noProof/>
          <w:kern w:val="2"/>
          <w:sz w:val="24"/>
          <w:szCs w:val="24"/>
          <w14:ligatures w14:val="standardContextual"/>
        </w:rPr>
      </w:pPr>
      <w:hyperlink w:anchor="_Toc204173848" w:history="1">
        <w:r w:rsidRPr="00EB2B2D">
          <w:rPr>
            <w:rStyle w:val="Hyperlink"/>
            <w:noProof/>
          </w:rPr>
          <w:t>Appendix: Summary of proposals and consultation questions</w:t>
        </w:r>
        <w:r>
          <w:rPr>
            <w:noProof/>
            <w:webHidden/>
          </w:rPr>
          <w:tab/>
        </w:r>
        <w:r>
          <w:rPr>
            <w:noProof/>
            <w:webHidden/>
          </w:rPr>
          <w:fldChar w:fldCharType="begin"/>
        </w:r>
        <w:r>
          <w:rPr>
            <w:noProof/>
            <w:webHidden/>
          </w:rPr>
          <w:instrText xml:space="preserve"> PAGEREF _Toc204173848 \h </w:instrText>
        </w:r>
        <w:r>
          <w:rPr>
            <w:noProof/>
            <w:webHidden/>
          </w:rPr>
        </w:r>
        <w:r>
          <w:rPr>
            <w:noProof/>
            <w:webHidden/>
          </w:rPr>
          <w:fldChar w:fldCharType="separate"/>
        </w:r>
        <w:r w:rsidR="004E080B">
          <w:rPr>
            <w:noProof/>
            <w:webHidden/>
          </w:rPr>
          <w:t>55</w:t>
        </w:r>
        <w:r>
          <w:rPr>
            <w:noProof/>
            <w:webHidden/>
          </w:rPr>
          <w:fldChar w:fldCharType="end"/>
        </w:r>
      </w:hyperlink>
    </w:p>
    <w:p w14:paraId="1B48D026" w14:textId="25173574" w:rsidR="00051A94" w:rsidRPr="00111CC8" w:rsidRDefault="00FE1EA7" w:rsidP="00F205AC">
      <w:pPr>
        <w:pStyle w:val="Glossary"/>
      </w:pPr>
      <w:r w:rsidRPr="00111CC8">
        <w:rPr>
          <w:rFonts w:cs="Calibri"/>
          <w:color w:val="0092CF"/>
        </w:rPr>
        <w:fldChar w:fldCharType="end"/>
      </w:r>
    </w:p>
    <w:p w14:paraId="2A32E5D6" w14:textId="77777777" w:rsidR="00790871" w:rsidRPr="00111CC8" w:rsidRDefault="00790871" w:rsidP="00790871">
      <w:pPr>
        <w:pStyle w:val="BodyText"/>
      </w:pPr>
      <w:r w:rsidRPr="00111CC8">
        <w:br w:type="page"/>
      </w:r>
    </w:p>
    <w:p w14:paraId="228E7465" w14:textId="7FDD1D72" w:rsidR="00FE1EA7" w:rsidRPr="00111CC8" w:rsidRDefault="00FE1EA7" w:rsidP="00FE1EA7">
      <w:pPr>
        <w:pStyle w:val="Heading"/>
      </w:pPr>
      <w:r w:rsidRPr="00111CC8">
        <w:lastRenderedPageBreak/>
        <w:t>Tables</w:t>
      </w:r>
    </w:p>
    <w:p w14:paraId="1DDA26B4" w14:textId="4AD262A6" w:rsidR="00E70E6F" w:rsidRDefault="00FE1EA7">
      <w:pPr>
        <w:pStyle w:val="TableofFigures"/>
        <w:tabs>
          <w:tab w:val="right" w:pos="8495"/>
        </w:tabs>
        <w:rPr>
          <w:rFonts w:asciiTheme="minorHAnsi" w:hAnsiTheme="minorHAnsi"/>
          <w:noProof/>
          <w:kern w:val="2"/>
          <w:sz w:val="24"/>
          <w:szCs w:val="24"/>
          <w14:ligatures w14:val="standardContextual"/>
        </w:rPr>
      </w:pPr>
      <w:r w:rsidRPr="00111CC8">
        <w:fldChar w:fldCharType="begin"/>
      </w:r>
      <w:r w:rsidRPr="00111CC8">
        <w:instrText xml:space="preserve"> TOC \h \z \t "Table heading" \c </w:instrText>
      </w:r>
      <w:r w:rsidRPr="00111CC8">
        <w:fldChar w:fldCharType="separate"/>
      </w:r>
      <w:hyperlink w:anchor="_Toc204173831" w:history="1">
        <w:r w:rsidR="00E70E6F" w:rsidRPr="00E63A5E">
          <w:rPr>
            <w:rStyle w:val="Hyperlink"/>
            <w:noProof/>
          </w:rPr>
          <w:t xml:space="preserve">Table 1: </w:t>
        </w:r>
        <w:r w:rsidR="00E70E6F">
          <w:rPr>
            <w:rFonts w:asciiTheme="minorHAnsi" w:hAnsiTheme="minorHAnsi"/>
            <w:noProof/>
            <w:kern w:val="2"/>
            <w:sz w:val="24"/>
            <w:szCs w:val="24"/>
            <w14:ligatures w14:val="standardContextual"/>
          </w:rPr>
          <w:tab/>
        </w:r>
        <w:r w:rsidR="00E70E6F" w:rsidRPr="00E63A5E">
          <w:rPr>
            <w:rStyle w:val="Hyperlink"/>
            <w:noProof/>
          </w:rPr>
          <w:t>Overview of main themes heard across topic areas</w:t>
        </w:r>
        <w:r w:rsidR="00E70E6F">
          <w:rPr>
            <w:noProof/>
            <w:webHidden/>
          </w:rPr>
          <w:tab/>
        </w:r>
        <w:r w:rsidR="00E70E6F">
          <w:rPr>
            <w:noProof/>
            <w:webHidden/>
          </w:rPr>
          <w:fldChar w:fldCharType="begin"/>
        </w:r>
        <w:r w:rsidR="00E70E6F">
          <w:rPr>
            <w:noProof/>
            <w:webHidden/>
          </w:rPr>
          <w:instrText xml:space="preserve"> PAGEREF _Toc204173831 \h </w:instrText>
        </w:r>
        <w:r w:rsidR="00E70E6F">
          <w:rPr>
            <w:noProof/>
            <w:webHidden/>
          </w:rPr>
        </w:r>
        <w:r w:rsidR="00E70E6F">
          <w:rPr>
            <w:noProof/>
            <w:webHidden/>
          </w:rPr>
          <w:fldChar w:fldCharType="separate"/>
        </w:r>
        <w:r w:rsidR="004E080B">
          <w:rPr>
            <w:noProof/>
            <w:webHidden/>
          </w:rPr>
          <w:t>7</w:t>
        </w:r>
        <w:r w:rsidR="00E70E6F">
          <w:rPr>
            <w:noProof/>
            <w:webHidden/>
          </w:rPr>
          <w:fldChar w:fldCharType="end"/>
        </w:r>
      </w:hyperlink>
    </w:p>
    <w:p w14:paraId="550B8C53" w14:textId="42AF2CCF"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32" w:history="1">
        <w:r w:rsidRPr="00E63A5E">
          <w:rPr>
            <w:rStyle w:val="Hyperlink"/>
            <w:noProof/>
          </w:rPr>
          <w:t xml:space="preserve">Table 2: </w:t>
        </w:r>
        <w:r>
          <w:rPr>
            <w:rFonts w:asciiTheme="minorHAnsi" w:hAnsiTheme="minorHAnsi"/>
            <w:noProof/>
            <w:kern w:val="2"/>
            <w:sz w:val="24"/>
            <w:szCs w:val="24"/>
            <w14:ligatures w14:val="standardContextual"/>
          </w:rPr>
          <w:tab/>
        </w:r>
        <w:r w:rsidRPr="00E63A5E">
          <w:rPr>
            <w:rStyle w:val="Hyperlink"/>
            <w:noProof/>
          </w:rPr>
          <w:t>Submitter responses across consultation topics</w:t>
        </w:r>
        <w:r>
          <w:rPr>
            <w:noProof/>
            <w:webHidden/>
          </w:rPr>
          <w:tab/>
        </w:r>
        <w:r>
          <w:rPr>
            <w:noProof/>
            <w:webHidden/>
          </w:rPr>
          <w:fldChar w:fldCharType="begin"/>
        </w:r>
        <w:r>
          <w:rPr>
            <w:noProof/>
            <w:webHidden/>
          </w:rPr>
          <w:instrText xml:space="preserve"> PAGEREF _Toc204173832 \h </w:instrText>
        </w:r>
        <w:r>
          <w:rPr>
            <w:noProof/>
            <w:webHidden/>
          </w:rPr>
        </w:r>
        <w:r>
          <w:rPr>
            <w:noProof/>
            <w:webHidden/>
          </w:rPr>
          <w:fldChar w:fldCharType="separate"/>
        </w:r>
        <w:r w:rsidR="004E080B">
          <w:rPr>
            <w:noProof/>
            <w:webHidden/>
          </w:rPr>
          <w:t>11</w:t>
        </w:r>
        <w:r>
          <w:rPr>
            <w:noProof/>
            <w:webHidden/>
          </w:rPr>
          <w:fldChar w:fldCharType="end"/>
        </w:r>
      </w:hyperlink>
    </w:p>
    <w:p w14:paraId="37132A30" w14:textId="00D2F829"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33" w:history="1">
        <w:r w:rsidRPr="00E63A5E">
          <w:rPr>
            <w:rStyle w:val="Hyperlink"/>
            <w:noProof/>
          </w:rPr>
          <w:t>Table 3:</w:t>
        </w:r>
        <w:r>
          <w:rPr>
            <w:rFonts w:asciiTheme="minorHAnsi" w:hAnsiTheme="minorHAnsi"/>
            <w:noProof/>
            <w:kern w:val="2"/>
            <w:sz w:val="24"/>
            <w:szCs w:val="24"/>
            <w14:ligatures w14:val="standardContextual"/>
          </w:rPr>
          <w:tab/>
        </w:r>
        <w:r w:rsidRPr="00E63A5E">
          <w:rPr>
            <w:rStyle w:val="Hyperlink"/>
            <w:noProof/>
          </w:rPr>
          <w:t>Descriptive quantification of submitters</w:t>
        </w:r>
        <w:r>
          <w:rPr>
            <w:noProof/>
            <w:webHidden/>
          </w:rPr>
          <w:tab/>
        </w:r>
        <w:r>
          <w:rPr>
            <w:noProof/>
            <w:webHidden/>
          </w:rPr>
          <w:fldChar w:fldCharType="begin"/>
        </w:r>
        <w:r>
          <w:rPr>
            <w:noProof/>
            <w:webHidden/>
          </w:rPr>
          <w:instrText xml:space="preserve"> PAGEREF _Toc204173833 \h </w:instrText>
        </w:r>
        <w:r>
          <w:rPr>
            <w:noProof/>
            <w:webHidden/>
          </w:rPr>
        </w:r>
        <w:r>
          <w:rPr>
            <w:noProof/>
            <w:webHidden/>
          </w:rPr>
          <w:fldChar w:fldCharType="separate"/>
        </w:r>
        <w:r w:rsidR="004E080B">
          <w:rPr>
            <w:noProof/>
            <w:webHidden/>
          </w:rPr>
          <w:t>11</w:t>
        </w:r>
        <w:r>
          <w:rPr>
            <w:noProof/>
            <w:webHidden/>
          </w:rPr>
          <w:fldChar w:fldCharType="end"/>
        </w:r>
      </w:hyperlink>
    </w:p>
    <w:p w14:paraId="75464BB3" w14:textId="2D050F93"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34" w:history="1">
        <w:r w:rsidRPr="00E63A5E">
          <w:rPr>
            <w:rStyle w:val="Hyperlink"/>
            <w:noProof/>
          </w:rPr>
          <w:t xml:space="preserve">Table 4: </w:t>
        </w:r>
        <w:r>
          <w:rPr>
            <w:rFonts w:asciiTheme="minorHAnsi" w:hAnsiTheme="minorHAnsi"/>
            <w:noProof/>
            <w:kern w:val="2"/>
            <w:sz w:val="24"/>
            <w:szCs w:val="24"/>
            <w14:ligatures w14:val="standardContextual"/>
          </w:rPr>
          <w:tab/>
        </w:r>
        <w:r w:rsidRPr="00E63A5E">
          <w:rPr>
            <w:rStyle w:val="Hyperlink"/>
            <w:noProof/>
          </w:rPr>
          <w:t>Summary of proposals and consultation questions</w:t>
        </w:r>
        <w:r>
          <w:rPr>
            <w:noProof/>
            <w:webHidden/>
          </w:rPr>
          <w:tab/>
        </w:r>
        <w:r>
          <w:rPr>
            <w:noProof/>
            <w:webHidden/>
          </w:rPr>
          <w:fldChar w:fldCharType="begin"/>
        </w:r>
        <w:r>
          <w:rPr>
            <w:noProof/>
            <w:webHidden/>
          </w:rPr>
          <w:instrText xml:space="preserve"> PAGEREF _Toc204173834 \h </w:instrText>
        </w:r>
        <w:r>
          <w:rPr>
            <w:noProof/>
            <w:webHidden/>
          </w:rPr>
        </w:r>
        <w:r>
          <w:rPr>
            <w:noProof/>
            <w:webHidden/>
          </w:rPr>
          <w:fldChar w:fldCharType="separate"/>
        </w:r>
        <w:r w:rsidR="004E080B">
          <w:rPr>
            <w:noProof/>
            <w:webHidden/>
          </w:rPr>
          <w:t>55</w:t>
        </w:r>
        <w:r>
          <w:rPr>
            <w:noProof/>
            <w:webHidden/>
          </w:rPr>
          <w:fldChar w:fldCharType="end"/>
        </w:r>
      </w:hyperlink>
    </w:p>
    <w:p w14:paraId="737626FE" w14:textId="24D3112F" w:rsidR="00FE1EA7" w:rsidRPr="00111CC8" w:rsidRDefault="00FE1EA7" w:rsidP="00790871">
      <w:pPr>
        <w:pStyle w:val="BodyText"/>
      </w:pPr>
      <w:r w:rsidRPr="00111CC8">
        <w:fldChar w:fldCharType="end"/>
      </w:r>
    </w:p>
    <w:p w14:paraId="2FD5B705" w14:textId="77777777" w:rsidR="00F205AC" w:rsidRPr="00111CC8" w:rsidRDefault="00F205AC" w:rsidP="00790871">
      <w:pPr>
        <w:pStyle w:val="BodyText"/>
      </w:pPr>
    </w:p>
    <w:p w14:paraId="4EAF64DB" w14:textId="37D45597" w:rsidR="00F205AC" w:rsidRPr="00111CC8" w:rsidRDefault="00F205AC" w:rsidP="00F205AC">
      <w:pPr>
        <w:pStyle w:val="Heading"/>
      </w:pPr>
      <w:r w:rsidRPr="00111CC8">
        <w:t>Figures</w:t>
      </w:r>
    </w:p>
    <w:p w14:paraId="10EAE0EA" w14:textId="654E5894" w:rsidR="00E70E6F" w:rsidRDefault="00F205AC">
      <w:pPr>
        <w:pStyle w:val="TableofFigures"/>
        <w:tabs>
          <w:tab w:val="right" w:pos="8495"/>
        </w:tabs>
        <w:rPr>
          <w:rFonts w:asciiTheme="minorHAnsi" w:hAnsiTheme="minorHAnsi"/>
          <w:noProof/>
          <w:kern w:val="2"/>
          <w:sz w:val="24"/>
          <w:szCs w:val="24"/>
          <w14:ligatures w14:val="standardContextual"/>
        </w:rPr>
      </w:pPr>
      <w:r w:rsidRPr="00111CC8">
        <w:fldChar w:fldCharType="begin"/>
      </w:r>
      <w:r w:rsidRPr="00111CC8">
        <w:instrText xml:space="preserve"> TOC \h \z \t "Figure heading" \c </w:instrText>
      </w:r>
      <w:r w:rsidRPr="00111CC8">
        <w:fldChar w:fldCharType="separate"/>
      </w:r>
      <w:hyperlink w:anchor="_Toc204173779" w:history="1">
        <w:r w:rsidR="00E70E6F" w:rsidRPr="00C146EE">
          <w:rPr>
            <w:rStyle w:val="Hyperlink"/>
            <w:noProof/>
          </w:rPr>
          <w:t xml:space="preserve">Figure 1: </w:t>
        </w:r>
        <w:r w:rsidR="00E70E6F">
          <w:rPr>
            <w:rFonts w:asciiTheme="minorHAnsi" w:hAnsiTheme="minorHAnsi"/>
            <w:noProof/>
            <w:kern w:val="2"/>
            <w:sz w:val="24"/>
            <w:szCs w:val="24"/>
            <w14:ligatures w14:val="standardContextual"/>
          </w:rPr>
          <w:tab/>
        </w:r>
        <w:r w:rsidR="00E70E6F" w:rsidRPr="00C146EE">
          <w:rPr>
            <w:rStyle w:val="Hyperlink"/>
            <w:noProof/>
          </w:rPr>
          <w:t>Overview of groups and sectors that made written submissions</w:t>
        </w:r>
        <w:r w:rsidR="00E70E6F">
          <w:rPr>
            <w:noProof/>
            <w:webHidden/>
          </w:rPr>
          <w:tab/>
        </w:r>
        <w:r w:rsidR="00E70E6F">
          <w:rPr>
            <w:noProof/>
            <w:webHidden/>
          </w:rPr>
          <w:fldChar w:fldCharType="begin"/>
        </w:r>
        <w:r w:rsidR="00E70E6F">
          <w:rPr>
            <w:noProof/>
            <w:webHidden/>
          </w:rPr>
          <w:instrText xml:space="preserve"> PAGEREF _Toc204173779 \h </w:instrText>
        </w:r>
        <w:r w:rsidR="00E70E6F">
          <w:rPr>
            <w:noProof/>
            <w:webHidden/>
          </w:rPr>
        </w:r>
        <w:r w:rsidR="00E70E6F">
          <w:rPr>
            <w:noProof/>
            <w:webHidden/>
          </w:rPr>
          <w:fldChar w:fldCharType="separate"/>
        </w:r>
        <w:r w:rsidR="004E080B">
          <w:rPr>
            <w:noProof/>
            <w:webHidden/>
          </w:rPr>
          <w:t>10</w:t>
        </w:r>
        <w:r w:rsidR="00E70E6F">
          <w:rPr>
            <w:noProof/>
            <w:webHidden/>
          </w:rPr>
          <w:fldChar w:fldCharType="end"/>
        </w:r>
      </w:hyperlink>
    </w:p>
    <w:p w14:paraId="1DC31E31" w14:textId="381FB868"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80" w:history="1">
        <w:r w:rsidRPr="00C146EE">
          <w:rPr>
            <w:rStyle w:val="Hyperlink"/>
            <w:noProof/>
          </w:rPr>
          <w:t xml:space="preserve">Figure 2: </w:t>
        </w:r>
        <w:r>
          <w:rPr>
            <w:rFonts w:asciiTheme="minorHAnsi" w:hAnsiTheme="minorHAnsi"/>
            <w:noProof/>
            <w:kern w:val="2"/>
            <w:sz w:val="24"/>
            <w:szCs w:val="24"/>
            <w14:ligatures w14:val="standardContextual"/>
          </w:rPr>
          <w:tab/>
        </w:r>
        <w:r w:rsidRPr="00C146EE">
          <w:rPr>
            <w:rStyle w:val="Hyperlink"/>
            <w:noProof/>
          </w:rPr>
          <w:t>Number of submitters per region, as well as from outside New Zealand</w:t>
        </w:r>
        <w:r>
          <w:rPr>
            <w:noProof/>
            <w:webHidden/>
          </w:rPr>
          <w:tab/>
        </w:r>
        <w:r>
          <w:rPr>
            <w:noProof/>
            <w:webHidden/>
          </w:rPr>
          <w:fldChar w:fldCharType="begin"/>
        </w:r>
        <w:r>
          <w:rPr>
            <w:noProof/>
            <w:webHidden/>
          </w:rPr>
          <w:instrText xml:space="preserve"> PAGEREF _Toc204173780 \h </w:instrText>
        </w:r>
        <w:r>
          <w:rPr>
            <w:noProof/>
            <w:webHidden/>
          </w:rPr>
        </w:r>
        <w:r>
          <w:rPr>
            <w:noProof/>
            <w:webHidden/>
          </w:rPr>
          <w:fldChar w:fldCharType="separate"/>
        </w:r>
        <w:r w:rsidR="004E080B">
          <w:rPr>
            <w:noProof/>
            <w:webHidden/>
          </w:rPr>
          <w:t>10</w:t>
        </w:r>
        <w:r>
          <w:rPr>
            <w:noProof/>
            <w:webHidden/>
          </w:rPr>
          <w:fldChar w:fldCharType="end"/>
        </w:r>
      </w:hyperlink>
    </w:p>
    <w:p w14:paraId="616A0595" w14:textId="6EB88731"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81" w:history="1">
        <w:r w:rsidRPr="00C146EE">
          <w:rPr>
            <w:rStyle w:val="Hyperlink"/>
            <w:noProof/>
          </w:rPr>
          <w:t xml:space="preserve">Figure 3: </w:t>
        </w:r>
        <w:r>
          <w:rPr>
            <w:rFonts w:asciiTheme="minorHAnsi" w:hAnsiTheme="minorHAnsi"/>
            <w:noProof/>
            <w:kern w:val="2"/>
            <w:sz w:val="24"/>
            <w:szCs w:val="24"/>
            <w14:ligatures w14:val="standardContextual"/>
          </w:rPr>
          <w:tab/>
        </w:r>
        <w:r w:rsidRPr="00C146EE">
          <w:rPr>
            <w:rStyle w:val="Hyperlink"/>
            <w:noProof/>
          </w:rPr>
          <w:t>Summary of support for the proposed extended producer responsibility framework</w:t>
        </w:r>
        <w:r>
          <w:rPr>
            <w:noProof/>
            <w:webHidden/>
          </w:rPr>
          <w:tab/>
        </w:r>
        <w:r>
          <w:rPr>
            <w:noProof/>
            <w:webHidden/>
          </w:rPr>
          <w:fldChar w:fldCharType="begin"/>
        </w:r>
        <w:r>
          <w:rPr>
            <w:noProof/>
            <w:webHidden/>
          </w:rPr>
          <w:instrText xml:space="preserve"> PAGEREF _Toc204173781 \h </w:instrText>
        </w:r>
        <w:r>
          <w:rPr>
            <w:noProof/>
            <w:webHidden/>
          </w:rPr>
        </w:r>
        <w:r>
          <w:rPr>
            <w:noProof/>
            <w:webHidden/>
          </w:rPr>
          <w:fldChar w:fldCharType="separate"/>
        </w:r>
        <w:r w:rsidR="004E080B">
          <w:rPr>
            <w:noProof/>
            <w:webHidden/>
          </w:rPr>
          <w:t>13</w:t>
        </w:r>
        <w:r>
          <w:rPr>
            <w:noProof/>
            <w:webHidden/>
          </w:rPr>
          <w:fldChar w:fldCharType="end"/>
        </w:r>
      </w:hyperlink>
    </w:p>
    <w:p w14:paraId="3B64FF6B" w14:textId="5972B618"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82" w:history="1">
        <w:r w:rsidRPr="00C146EE">
          <w:rPr>
            <w:rStyle w:val="Hyperlink"/>
            <w:noProof/>
          </w:rPr>
          <w:t xml:space="preserve">Figure 4: </w:t>
        </w:r>
        <w:r>
          <w:rPr>
            <w:rFonts w:asciiTheme="minorHAnsi" w:hAnsiTheme="minorHAnsi"/>
            <w:noProof/>
            <w:kern w:val="2"/>
            <w:sz w:val="24"/>
            <w:szCs w:val="24"/>
            <w14:ligatures w14:val="standardContextual"/>
          </w:rPr>
          <w:tab/>
        </w:r>
        <w:r w:rsidRPr="00C146EE">
          <w:rPr>
            <w:rStyle w:val="Hyperlink"/>
            <w:noProof/>
          </w:rPr>
          <w:t>Support for discontinuing the Government accreditation of voluntary product stewardship schemes</w:t>
        </w:r>
        <w:r>
          <w:rPr>
            <w:noProof/>
            <w:webHidden/>
          </w:rPr>
          <w:tab/>
        </w:r>
        <w:r>
          <w:rPr>
            <w:noProof/>
            <w:webHidden/>
          </w:rPr>
          <w:fldChar w:fldCharType="begin"/>
        </w:r>
        <w:r>
          <w:rPr>
            <w:noProof/>
            <w:webHidden/>
          </w:rPr>
          <w:instrText xml:space="preserve"> PAGEREF _Toc204173782 \h </w:instrText>
        </w:r>
        <w:r>
          <w:rPr>
            <w:noProof/>
            <w:webHidden/>
          </w:rPr>
        </w:r>
        <w:r>
          <w:rPr>
            <w:noProof/>
            <w:webHidden/>
          </w:rPr>
          <w:fldChar w:fldCharType="separate"/>
        </w:r>
        <w:r w:rsidR="004E080B">
          <w:rPr>
            <w:noProof/>
            <w:webHidden/>
          </w:rPr>
          <w:t>19</w:t>
        </w:r>
        <w:r>
          <w:rPr>
            <w:noProof/>
            <w:webHidden/>
          </w:rPr>
          <w:fldChar w:fldCharType="end"/>
        </w:r>
      </w:hyperlink>
    </w:p>
    <w:p w14:paraId="2CA780FE" w14:textId="164B7190"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83" w:history="1">
        <w:r w:rsidRPr="00C146EE">
          <w:rPr>
            <w:rStyle w:val="Hyperlink"/>
            <w:noProof/>
          </w:rPr>
          <w:t xml:space="preserve">Figure 5: </w:t>
        </w:r>
        <w:r>
          <w:rPr>
            <w:rFonts w:asciiTheme="minorHAnsi" w:hAnsiTheme="minorHAnsi"/>
            <w:noProof/>
            <w:kern w:val="2"/>
            <w:sz w:val="24"/>
            <w:szCs w:val="24"/>
            <w14:ligatures w14:val="standardContextual"/>
          </w:rPr>
          <w:tab/>
        </w:r>
        <w:r w:rsidRPr="00C146EE">
          <w:rPr>
            <w:rStyle w:val="Hyperlink"/>
            <w:noProof/>
          </w:rPr>
          <w:t>Support for changing the distribution of levy funds to territorial authorities from a population-based calculation to a combination of a base flat rate (20 per cent) and a population-based calculation (80 per cent)</w:t>
        </w:r>
        <w:r>
          <w:rPr>
            <w:noProof/>
            <w:webHidden/>
          </w:rPr>
          <w:tab/>
        </w:r>
        <w:r>
          <w:rPr>
            <w:noProof/>
            <w:webHidden/>
          </w:rPr>
          <w:fldChar w:fldCharType="begin"/>
        </w:r>
        <w:r>
          <w:rPr>
            <w:noProof/>
            <w:webHidden/>
          </w:rPr>
          <w:instrText xml:space="preserve"> PAGEREF _Toc204173783 \h </w:instrText>
        </w:r>
        <w:r>
          <w:rPr>
            <w:noProof/>
            <w:webHidden/>
          </w:rPr>
        </w:r>
        <w:r>
          <w:rPr>
            <w:noProof/>
            <w:webHidden/>
          </w:rPr>
          <w:fldChar w:fldCharType="separate"/>
        </w:r>
        <w:r w:rsidR="004E080B">
          <w:rPr>
            <w:noProof/>
            <w:webHidden/>
          </w:rPr>
          <w:t>21</w:t>
        </w:r>
        <w:r>
          <w:rPr>
            <w:noProof/>
            <w:webHidden/>
          </w:rPr>
          <w:fldChar w:fldCharType="end"/>
        </w:r>
      </w:hyperlink>
    </w:p>
    <w:p w14:paraId="310C50F0" w14:textId="1344135B"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84" w:history="1">
        <w:r w:rsidRPr="00C146EE">
          <w:rPr>
            <w:rStyle w:val="Hyperlink"/>
            <w:noProof/>
          </w:rPr>
          <w:t xml:space="preserve">Figure 6: </w:t>
        </w:r>
        <w:r>
          <w:rPr>
            <w:rFonts w:asciiTheme="minorHAnsi" w:hAnsiTheme="minorHAnsi"/>
            <w:noProof/>
            <w:kern w:val="2"/>
            <w:sz w:val="24"/>
            <w:szCs w:val="24"/>
            <w14:ligatures w14:val="standardContextual"/>
          </w:rPr>
          <w:tab/>
        </w:r>
        <w:r w:rsidRPr="00C146EE">
          <w:rPr>
            <w:rStyle w:val="Hyperlink"/>
            <w:noProof/>
          </w:rPr>
          <w:t>Support for activities that promote or achieve waste minimisation, in accordance with and as set out in the territorial authorities’ Waste Management and Minimisation Plan</w:t>
        </w:r>
        <w:r>
          <w:rPr>
            <w:noProof/>
            <w:webHidden/>
          </w:rPr>
          <w:tab/>
        </w:r>
        <w:r>
          <w:rPr>
            <w:noProof/>
            <w:webHidden/>
          </w:rPr>
          <w:fldChar w:fldCharType="begin"/>
        </w:r>
        <w:r>
          <w:rPr>
            <w:noProof/>
            <w:webHidden/>
          </w:rPr>
          <w:instrText xml:space="preserve"> PAGEREF _Toc204173784 \h </w:instrText>
        </w:r>
        <w:r>
          <w:rPr>
            <w:noProof/>
            <w:webHidden/>
          </w:rPr>
        </w:r>
        <w:r>
          <w:rPr>
            <w:noProof/>
            <w:webHidden/>
          </w:rPr>
          <w:fldChar w:fldCharType="separate"/>
        </w:r>
        <w:r w:rsidR="004E080B">
          <w:rPr>
            <w:noProof/>
            <w:webHidden/>
          </w:rPr>
          <w:t>22</w:t>
        </w:r>
        <w:r>
          <w:rPr>
            <w:noProof/>
            <w:webHidden/>
          </w:rPr>
          <w:fldChar w:fldCharType="end"/>
        </w:r>
      </w:hyperlink>
    </w:p>
    <w:p w14:paraId="4089D7A9" w14:textId="6BFEE1CB"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85" w:history="1">
        <w:r w:rsidRPr="00C146EE">
          <w:rPr>
            <w:rStyle w:val="Hyperlink"/>
            <w:noProof/>
          </w:rPr>
          <w:t xml:space="preserve">Figure 7: </w:t>
        </w:r>
        <w:r>
          <w:rPr>
            <w:rFonts w:asciiTheme="minorHAnsi" w:hAnsiTheme="minorHAnsi"/>
            <w:noProof/>
            <w:kern w:val="2"/>
            <w:sz w:val="24"/>
            <w:szCs w:val="24"/>
            <w14:ligatures w14:val="standardContextual"/>
          </w:rPr>
          <w:tab/>
        </w:r>
        <w:r w:rsidRPr="00C146EE">
          <w:rPr>
            <w:rStyle w:val="Hyperlink"/>
            <w:noProof/>
          </w:rPr>
          <w:t>Support for costs associated with managing emergency waste</w:t>
        </w:r>
        <w:r>
          <w:rPr>
            <w:noProof/>
            <w:webHidden/>
          </w:rPr>
          <w:tab/>
        </w:r>
        <w:r>
          <w:rPr>
            <w:noProof/>
            <w:webHidden/>
          </w:rPr>
          <w:fldChar w:fldCharType="begin"/>
        </w:r>
        <w:r>
          <w:rPr>
            <w:noProof/>
            <w:webHidden/>
          </w:rPr>
          <w:instrText xml:space="preserve"> PAGEREF _Toc204173785 \h </w:instrText>
        </w:r>
        <w:r>
          <w:rPr>
            <w:noProof/>
            <w:webHidden/>
          </w:rPr>
        </w:r>
        <w:r>
          <w:rPr>
            <w:noProof/>
            <w:webHidden/>
          </w:rPr>
          <w:fldChar w:fldCharType="separate"/>
        </w:r>
        <w:r w:rsidR="004E080B">
          <w:rPr>
            <w:noProof/>
            <w:webHidden/>
          </w:rPr>
          <w:t>23</w:t>
        </w:r>
        <w:r>
          <w:rPr>
            <w:noProof/>
            <w:webHidden/>
          </w:rPr>
          <w:fldChar w:fldCharType="end"/>
        </w:r>
      </w:hyperlink>
    </w:p>
    <w:p w14:paraId="03234B62" w14:textId="3EED0871"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86" w:history="1">
        <w:r w:rsidRPr="00C146EE">
          <w:rPr>
            <w:rStyle w:val="Hyperlink"/>
            <w:noProof/>
          </w:rPr>
          <w:t xml:space="preserve">Figure 8: </w:t>
        </w:r>
        <w:r>
          <w:rPr>
            <w:rFonts w:asciiTheme="minorHAnsi" w:hAnsiTheme="minorHAnsi"/>
            <w:noProof/>
            <w:kern w:val="2"/>
            <w:sz w:val="24"/>
            <w:szCs w:val="24"/>
            <w14:ligatures w14:val="standardContextual"/>
          </w:rPr>
          <w:tab/>
        </w:r>
        <w:r w:rsidRPr="00C146EE">
          <w:rPr>
            <w:rStyle w:val="Hyperlink"/>
            <w:noProof/>
          </w:rPr>
          <w:t>Support for costs associated with activities that provide for the remediation of contaminated sites and vulnerable landfills</w:t>
        </w:r>
        <w:r>
          <w:rPr>
            <w:noProof/>
            <w:webHidden/>
          </w:rPr>
          <w:tab/>
        </w:r>
        <w:r>
          <w:rPr>
            <w:noProof/>
            <w:webHidden/>
          </w:rPr>
          <w:fldChar w:fldCharType="begin"/>
        </w:r>
        <w:r>
          <w:rPr>
            <w:noProof/>
            <w:webHidden/>
          </w:rPr>
          <w:instrText xml:space="preserve"> PAGEREF _Toc204173786 \h </w:instrText>
        </w:r>
        <w:r>
          <w:rPr>
            <w:noProof/>
            <w:webHidden/>
          </w:rPr>
        </w:r>
        <w:r>
          <w:rPr>
            <w:noProof/>
            <w:webHidden/>
          </w:rPr>
          <w:fldChar w:fldCharType="separate"/>
        </w:r>
        <w:r w:rsidR="004E080B">
          <w:rPr>
            <w:noProof/>
            <w:webHidden/>
          </w:rPr>
          <w:t>23</w:t>
        </w:r>
        <w:r>
          <w:rPr>
            <w:noProof/>
            <w:webHidden/>
          </w:rPr>
          <w:fldChar w:fldCharType="end"/>
        </w:r>
      </w:hyperlink>
    </w:p>
    <w:p w14:paraId="7C0FB209" w14:textId="3D0AAB27"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87" w:history="1">
        <w:r w:rsidRPr="00C146EE">
          <w:rPr>
            <w:rStyle w:val="Hyperlink"/>
            <w:noProof/>
          </w:rPr>
          <w:t xml:space="preserve">Figure 9: </w:t>
        </w:r>
        <w:r>
          <w:rPr>
            <w:rFonts w:asciiTheme="minorHAnsi" w:hAnsiTheme="minorHAnsi"/>
            <w:noProof/>
            <w:kern w:val="2"/>
            <w:sz w:val="24"/>
            <w:szCs w:val="24"/>
            <w14:ligatures w14:val="standardContextual"/>
          </w:rPr>
          <w:tab/>
        </w:r>
        <w:r w:rsidRPr="00C146EE">
          <w:rPr>
            <w:rStyle w:val="Hyperlink"/>
            <w:noProof/>
          </w:rPr>
          <w:t>Support for costs associated with compliance, monitoring and enforcement of mismanaged waste</w:t>
        </w:r>
        <w:r>
          <w:rPr>
            <w:noProof/>
            <w:webHidden/>
          </w:rPr>
          <w:tab/>
        </w:r>
        <w:r>
          <w:rPr>
            <w:noProof/>
            <w:webHidden/>
          </w:rPr>
          <w:fldChar w:fldCharType="begin"/>
        </w:r>
        <w:r>
          <w:rPr>
            <w:noProof/>
            <w:webHidden/>
          </w:rPr>
          <w:instrText xml:space="preserve"> PAGEREF _Toc204173787 \h </w:instrText>
        </w:r>
        <w:r>
          <w:rPr>
            <w:noProof/>
            <w:webHidden/>
          </w:rPr>
        </w:r>
        <w:r>
          <w:rPr>
            <w:noProof/>
            <w:webHidden/>
          </w:rPr>
          <w:fldChar w:fldCharType="separate"/>
        </w:r>
        <w:r w:rsidR="004E080B">
          <w:rPr>
            <w:noProof/>
            <w:webHidden/>
          </w:rPr>
          <w:t>24</w:t>
        </w:r>
        <w:r>
          <w:rPr>
            <w:noProof/>
            <w:webHidden/>
          </w:rPr>
          <w:fldChar w:fldCharType="end"/>
        </w:r>
      </w:hyperlink>
    </w:p>
    <w:p w14:paraId="012DEF66" w14:textId="16B59000"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88" w:history="1">
        <w:r w:rsidRPr="00C146EE">
          <w:rPr>
            <w:rStyle w:val="Hyperlink"/>
            <w:noProof/>
          </w:rPr>
          <w:t xml:space="preserve">Figure 10: </w:t>
        </w:r>
        <w:r>
          <w:rPr>
            <w:rFonts w:asciiTheme="minorHAnsi" w:hAnsiTheme="minorHAnsi"/>
            <w:noProof/>
            <w:kern w:val="2"/>
            <w:sz w:val="24"/>
            <w:szCs w:val="24"/>
            <w14:ligatures w14:val="standardContextual"/>
          </w:rPr>
          <w:tab/>
        </w:r>
        <w:r w:rsidRPr="00C146EE">
          <w:rPr>
            <w:rStyle w:val="Hyperlink"/>
            <w:noProof/>
          </w:rPr>
          <w:t>Support for costs associated with activities that reduce environmental harm or increase environmental benefits</w:t>
        </w:r>
        <w:r>
          <w:rPr>
            <w:noProof/>
            <w:webHidden/>
          </w:rPr>
          <w:tab/>
        </w:r>
        <w:r>
          <w:rPr>
            <w:noProof/>
            <w:webHidden/>
          </w:rPr>
          <w:fldChar w:fldCharType="begin"/>
        </w:r>
        <w:r>
          <w:rPr>
            <w:noProof/>
            <w:webHidden/>
          </w:rPr>
          <w:instrText xml:space="preserve"> PAGEREF _Toc204173788 \h </w:instrText>
        </w:r>
        <w:r>
          <w:rPr>
            <w:noProof/>
            <w:webHidden/>
          </w:rPr>
        </w:r>
        <w:r>
          <w:rPr>
            <w:noProof/>
            <w:webHidden/>
          </w:rPr>
          <w:fldChar w:fldCharType="separate"/>
        </w:r>
        <w:r w:rsidR="004E080B">
          <w:rPr>
            <w:noProof/>
            <w:webHidden/>
          </w:rPr>
          <w:t>24</w:t>
        </w:r>
        <w:r>
          <w:rPr>
            <w:noProof/>
            <w:webHidden/>
          </w:rPr>
          <w:fldChar w:fldCharType="end"/>
        </w:r>
      </w:hyperlink>
    </w:p>
    <w:p w14:paraId="5A45C44A" w14:textId="23683742"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89" w:history="1">
        <w:r w:rsidRPr="00C146EE">
          <w:rPr>
            <w:rStyle w:val="Hyperlink"/>
            <w:noProof/>
          </w:rPr>
          <w:t xml:space="preserve">Figure 11: </w:t>
        </w:r>
        <w:r>
          <w:rPr>
            <w:rFonts w:asciiTheme="minorHAnsi" w:hAnsiTheme="minorHAnsi"/>
            <w:noProof/>
            <w:kern w:val="2"/>
            <w:sz w:val="24"/>
            <w:szCs w:val="24"/>
            <w14:ligatures w14:val="standardContextual"/>
          </w:rPr>
          <w:tab/>
        </w:r>
        <w:r w:rsidRPr="00C146EE">
          <w:rPr>
            <w:rStyle w:val="Hyperlink"/>
            <w:noProof/>
          </w:rPr>
          <w:t>Support for the removal of the current blanket exclusion from the levy for waste-to-energy facilities</w:t>
        </w:r>
        <w:r>
          <w:rPr>
            <w:noProof/>
            <w:webHidden/>
          </w:rPr>
          <w:tab/>
        </w:r>
        <w:r>
          <w:rPr>
            <w:noProof/>
            <w:webHidden/>
          </w:rPr>
          <w:fldChar w:fldCharType="begin"/>
        </w:r>
        <w:r>
          <w:rPr>
            <w:noProof/>
            <w:webHidden/>
          </w:rPr>
          <w:instrText xml:space="preserve"> PAGEREF _Toc204173789 \h </w:instrText>
        </w:r>
        <w:r>
          <w:rPr>
            <w:noProof/>
            <w:webHidden/>
          </w:rPr>
        </w:r>
        <w:r>
          <w:rPr>
            <w:noProof/>
            <w:webHidden/>
          </w:rPr>
          <w:fldChar w:fldCharType="separate"/>
        </w:r>
        <w:r w:rsidR="004E080B">
          <w:rPr>
            <w:noProof/>
            <w:webHidden/>
          </w:rPr>
          <w:t>25</w:t>
        </w:r>
        <w:r>
          <w:rPr>
            <w:noProof/>
            <w:webHidden/>
          </w:rPr>
          <w:fldChar w:fldCharType="end"/>
        </w:r>
      </w:hyperlink>
    </w:p>
    <w:p w14:paraId="4188397A" w14:textId="16AEF556"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90" w:history="1">
        <w:r w:rsidRPr="00C146EE">
          <w:rPr>
            <w:rStyle w:val="Hyperlink"/>
            <w:noProof/>
          </w:rPr>
          <w:t xml:space="preserve">Figure 12: </w:t>
        </w:r>
        <w:r>
          <w:rPr>
            <w:rFonts w:asciiTheme="minorHAnsi" w:hAnsiTheme="minorHAnsi"/>
            <w:noProof/>
            <w:kern w:val="2"/>
            <w:sz w:val="24"/>
            <w:szCs w:val="24"/>
            <w14:ligatures w14:val="standardContextual"/>
          </w:rPr>
          <w:tab/>
        </w:r>
        <w:r w:rsidRPr="00C146EE">
          <w:rPr>
            <w:rStyle w:val="Hyperlink"/>
            <w:noProof/>
          </w:rPr>
          <w:t>Support for the Minister’s considerations for a review of the effectiveness of the waste levy should mirror the scope of the purpose of the WMA and the parameters for levy spend (once these are decided)</w:t>
        </w:r>
        <w:r>
          <w:rPr>
            <w:noProof/>
            <w:webHidden/>
          </w:rPr>
          <w:tab/>
        </w:r>
        <w:r>
          <w:rPr>
            <w:noProof/>
            <w:webHidden/>
          </w:rPr>
          <w:fldChar w:fldCharType="begin"/>
        </w:r>
        <w:r>
          <w:rPr>
            <w:noProof/>
            <w:webHidden/>
          </w:rPr>
          <w:instrText xml:space="preserve"> PAGEREF _Toc204173790 \h </w:instrText>
        </w:r>
        <w:r>
          <w:rPr>
            <w:noProof/>
            <w:webHidden/>
          </w:rPr>
        </w:r>
        <w:r>
          <w:rPr>
            <w:noProof/>
            <w:webHidden/>
          </w:rPr>
          <w:fldChar w:fldCharType="separate"/>
        </w:r>
        <w:r w:rsidR="004E080B">
          <w:rPr>
            <w:noProof/>
            <w:webHidden/>
          </w:rPr>
          <w:t>26</w:t>
        </w:r>
        <w:r>
          <w:rPr>
            <w:noProof/>
            <w:webHidden/>
          </w:rPr>
          <w:fldChar w:fldCharType="end"/>
        </w:r>
      </w:hyperlink>
    </w:p>
    <w:p w14:paraId="2211E686" w14:textId="0713A735"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91" w:history="1">
        <w:r w:rsidRPr="00C146EE">
          <w:rPr>
            <w:rStyle w:val="Hyperlink"/>
            <w:noProof/>
          </w:rPr>
          <w:t xml:space="preserve">Figure 13: </w:t>
        </w:r>
        <w:r>
          <w:rPr>
            <w:rFonts w:asciiTheme="minorHAnsi" w:hAnsiTheme="minorHAnsi"/>
            <w:noProof/>
            <w:kern w:val="2"/>
            <w:sz w:val="24"/>
            <w:szCs w:val="24"/>
            <w14:ligatures w14:val="standardContextual"/>
          </w:rPr>
          <w:tab/>
        </w:r>
        <w:r w:rsidRPr="00C146EE">
          <w:rPr>
            <w:rStyle w:val="Hyperlink"/>
            <w:noProof/>
          </w:rPr>
          <w:t>Support for changing the timeframe for review of the effectiveness of the waste levy from every three years to at least every five years</w:t>
        </w:r>
        <w:r>
          <w:rPr>
            <w:noProof/>
            <w:webHidden/>
          </w:rPr>
          <w:tab/>
        </w:r>
        <w:r>
          <w:rPr>
            <w:noProof/>
            <w:webHidden/>
          </w:rPr>
          <w:fldChar w:fldCharType="begin"/>
        </w:r>
        <w:r>
          <w:rPr>
            <w:noProof/>
            <w:webHidden/>
          </w:rPr>
          <w:instrText xml:space="preserve"> PAGEREF _Toc204173791 \h </w:instrText>
        </w:r>
        <w:r>
          <w:rPr>
            <w:noProof/>
            <w:webHidden/>
          </w:rPr>
        </w:r>
        <w:r>
          <w:rPr>
            <w:noProof/>
            <w:webHidden/>
          </w:rPr>
          <w:fldChar w:fldCharType="separate"/>
        </w:r>
        <w:r w:rsidR="004E080B">
          <w:rPr>
            <w:noProof/>
            <w:webHidden/>
          </w:rPr>
          <w:t>26</w:t>
        </w:r>
        <w:r>
          <w:rPr>
            <w:noProof/>
            <w:webHidden/>
          </w:rPr>
          <w:fldChar w:fldCharType="end"/>
        </w:r>
      </w:hyperlink>
    </w:p>
    <w:p w14:paraId="23C5570E" w14:textId="2A88D851"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92" w:history="1">
        <w:r w:rsidRPr="00C146EE">
          <w:rPr>
            <w:rStyle w:val="Hyperlink"/>
            <w:noProof/>
          </w:rPr>
          <w:t xml:space="preserve">Figure 14: </w:t>
        </w:r>
        <w:r>
          <w:rPr>
            <w:rFonts w:asciiTheme="minorHAnsi" w:hAnsiTheme="minorHAnsi"/>
            <w:noProof/>
            <w:kern w:val="2"/>
            <w:sz w:val="24"/>
            <w:szCs w:val="24"/>
            <w14:ligatures w14:val="standardContextual"/>
          </w:rPr>
          <w:tab/>
        </w:r>
        <w:r w:rsidRPr="00C146EE">
          <w:rPr>
            <w:rStyle w:val="Hyperlink"/>
            <w:noProof/>
          </w:rPr>
          <w:t>Support for replacing the current levy-waiver requirement of ‘exceptional circumstances’, instead enabling the Secretary to waive the requirement for an operator to pay any amount of levy in specified circumstances</w:t>
        </w:r>
        <w:r>
          <w:rPr>
            <w:noProof/>
            <w:webHidden/>
          </w:rPr>
          <w:tab/>
        </w:r>
        <w:r>
          <w:rPr>
            <w:noProof/>
            <w:webHidden/>
          </w:rPr>
          <w:fldChar w:fldCharType="begin"/>
        </w:r>
        <w:r>
          <w:rPr>
            <w:noProof/>
            <w:webHidden/>
          </w:rPr>
          <w:instrText xml:space="preserve"> PAGEREF _Toc204173792 \h </w:instrText>
        </w:r>
        <w:r>
          <w:rPr>
            <w:noProof/>
            <w:webHidden/>
          </w:rPr>
        </w:r>
        <w:r>
          <w:rPr>
            <w:noProof/>
            <w:webHidden/>
          </w:rPr>
          <w:fldChar w:fldCharType="separate"/>
        </w:r>
        <w:r w:rsidR="004E080B">
          <w:rPr>
            <w:noProof/>
            <w:webHidden/>
          </w:rPr>
          <w:t>27</w:t>
        </w:r>
        <w:r>
          <w:rPr>
            <w:noProof/>
            <w:webHidden/>
          </w:rPr>
          <w:fldChar w:fldCharType="end"/>
        </w:r>
      </w:hyperlink>
    </w:p>
    <w:p w14:paraId="64A98CA6" w14:textId="3A0AACC3"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93" w:history="1">
        <w:r w:rsidRPr="00C146EE">
          <w:rPr>
            <w:rStyle w:val="Hyperlink"/>
            <w:noProof/>
          </w:rPr>
          <w:t xml:space="preserve">Figure 15: </w:t>
        </w:r>
        <w:r>
          <w:rPr>
            <w:rFonts w:asciiTheme="minorHAnsi" w:hAnsiTheme="minorHAnsi"/>
            <w:noProof/>
            <w:kern w:val="2"/>
            <w:sz w:val="24"/>
            <w:szCs w:val="24"/>
            <w14:ligatures w14:val="standardContextual"/>
          </w:rPr>
          <w:tab/>
        </w:r>
        <w:r w:rsidRPr="00C146EE">
          <w:rPr>
            <w:rStyle w:val="Hyperlink"/>
            <w:noProof/>
          </w:rPr>
          <w:t>Support for limiting the waiver requirement to emergency event situations as per the Civil Defence Emergency Management Act 2002, and biosecurity responses have been undertaken under Part 7 of the Biosecurity Act 1993</w:t>
        </w:r>
        <w:r>
          <w:rPr>
            <w:noProof/>
            <w:webHidden/>
          </w:rPr>
          <w:tab/>
        </w:r>
        <w:r>
          <w:rPr>
            <w:noProof/>
            <w:webHidden/>
          </w:rPr>
          <w:fldChar w:fldCharType="begin"/>
        </w:r>
        <w:r>
          <w:rPr>
            <w:noProof/>
            <w:webHidden/>
          </w:rPr>
          <w:instrText xml:space="preserve"> PAGEREF _Toc204173793 \h </w:instrText>
        </w:r>
        <w:r>
          <w:rPr>
            <w:noProof/>
            <w:webHidden/>
          </w:rPr>
        </w:r>
        <w:r>
          <w:rPr>
            <w:noProof/>
            <w:webHidden/>
          </w:rPr>
          <w:fldChar w:fldCharType="separate"/>
        </w:r>
        <w:r w:rsidR="004E080B">
          <w:rPr>
            <w:noProof/>
            <w:webHidden/>
          </w:rPr>
          <w:t>27</w:t>
        </w:r>
        <w:r>
          <w:rPr>
            <w:noProof/>
            <w:webHidden/>
          </w:rPr>
          <w:fldChar w:fldCharType="end"/>
        </w:r>
      </w:hyperlink>
    </w:p>
    <w:p w14:paraId="5785B0F8" w14:textId="7BCF650A"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94" w:history="1">
        <w:r w:rsidRPr="00C146EE">
          <w:rPr>
            <w:rStyle w:val="Hyperlink"/>
            <w:noProof/>
          </w:rPr>
          <w:t xml:space="preserve">Figure 16: </w:t>
        </w:r>
        <w:r>
          <w:rPr>
            <w:rFonts w:asciiTheme="minorHAnsi" w:hAnsiTheme="minorHAnsi"/>
            <w:noProof/>
            <w:kern w:val="2"/>
            <w:sz w:val="24"/>
            <w:szCs w:val="24"/>
            <w14:ligatures w14:val="standardContextual"/>
          </w:rPr>
          <w:tab/>
        </w:r>
        <w:r w:rsidRPr="00C146EE">
          <w:rPr>
            <w:rStyle w:val="Hyperlink"/>
            <w:noProof/>
          </w:rPr>
          <w:t>Support for the waiver requirement for waste from the remediation of a contaminated site should specify any eligibility criteria that an application must meet</w:t>
        </w:r>
        <w:r>
          <w:rPr>
            <w:noProof/>
            <w:webHidden/>
          </w:rPr>
          <w:tab/>
        </w:r>
        <w:r>
          <w:rPr>
            <w:noProof/>
            <w:webHidden/>
          </w:rPr>
          <w:fldChar w:fldCharType="begin"/>
        </w:r>
        <w:r>
          <w:rPr>
            <w:noProof/>
            <w:webHidden/>
          </w:rPr>
          <w:instrText xml:space="preserve"> PAGEREF _Toc204173794 \h </w:instrText>
        </w:r>
        <w:r>
          <w:rPr>
            <w:noProof/>
            <w:webHidden/>
          </w:rPr>
        </w:r>
        <w:r>
          <w:rPr>
            <w:noProof/>
            <w:webHidden/>
          </w:rPr>
          <w:fldChar w:fldCharType="separate"/>
        </w:r>
        <w:r w:rsidR="004E080B">
          <w:rPr>
            <w:noProof/>
            <w:webHidden/>
          </w:rPr>
          <w:t>28</w:t>
        </w:r>
        <w:r>
          <w:rPr>
            <w:noProof/>
            <w:webHidden/>
          </w:rPr>
          <w:fldChar w:fldCharType="end"/>
        </w:r>
      </w:hyperlink>
    </w:p>
    <w:p w14:paraId="3EE2ECD1" w14:textId="44BDD2F9"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95" w:history="1">
        <w:r w:rsidRPr="00C146EE">
          <w:rPr>
            <w:rStyle w:val="Hyperlink"/>
            <w:noProof/>
          </w:rPr>
          <w:t xml:space="preserve">Figure 17: </w:t>
        </w:r>
        <w:r>
          <w:rPr>
            <w:rFonts w:asciiTheme="minorHAnsi" w:hAnsiTheme="minorHAnsi"/>
            <w:noProof/>
            <w:kern w:val="2"/>
            <w:sz w:val="24"/>
            <w:szCs w:val="24"/>
            <w14:ligatures w14:val="standardContextual"/>
          </w:rPr>
          <w:tab/>
        </w:r>
        <w:r w:rsidRPr="00C146EE">
          <w:rPr>
            <w:rStyle w:val="Hyperlink"/>
            <w:noProof/>
          </w:rPr>
          <w:t>Support for requiring a Minister to consider specific criteria before recommending levy exemption regulations are made (instead of the current requirement that the Minister is satisfied ‘exceptional circumstances’ exist)</w:t>
        </w:r>
        <w:r>
          <w:rPr>
            <w:noProof/>
            <w:webHidden/>
          </w:rPr>
          <w:tab/>
        </w:r>
        <w:r>
          <w:rPr>
            <w:noProof/>
            <w:webHidden/>
          </w:rPr>
          <w:fldChar w:fldCharType="begin"/>
        </w:r>
        <w:r>
          <w:rPr>
            <w:noProof/>
            <w:webHidden/>
          </w:rPr>
          <w:instrText xml:space="preserve"> PAGEREF _Toc204173795 \h </w:instrText>
        </w:r>
        <w:r>
          <w:rPr>
            <w:noProof/>
            <w:webHidden/>
          </w:rPr>
        </w:r>
        <w:r>
          <w:rPr>
            <w:noProof/>
            <w:webHidden/>
          </w:rPr>
          <w:fldChar w:fldCharType="separate"/>
        </w:r>
        <w:r w:rsidR="004E080B">
          <w:rPr>
            <w:noProof/>
            <w:webHidden/>
          </w:rPr>
          <w:t>28</w:t>
        </w:r>
        <w:r>
          <w:rPr>
            <w:noProof/>
            <w:webHidden/>
          </w:rPr>
          <w:fldChar w:fldCharType="end"/>
        </w:r>
      </w:hyperlink>
    </w:p>
    <w:p w14:paraId="22A3D5C9" w14:textId="38230A7B"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96" w:history="1">
        <w:r w:rsidRPr="00C146EE">
          <w:rPr>
            <w:rStyle w:val="Hyperlink"/>
            <w:noProof/>
          </w:rPr>
          <w:t xml:space="preserve">Figure 18: </w:t>
        </w:r>
        <w:r>
          <w:rPr>
            <w:rFonts w:asciiTheme="minorHAnsi" w:hAnsiTheme="minorHAnsi"/>
            <w:noProof/>
            <w:kern w:val="2"/>
            <w:sz w:val="24"/>
            <w:szCs w:val="24"/>
            <w14:ligatures w14:val="standardContextual"/>
          </w:rPr>
          <w:tab/>
        </w:r>
        <w:r w:rsidRPr="00C146EE">
          <w:rPr>
            <w:rStyle w:val="Hyperlink"/>
            <w:noProof/>
          </w:rPr>
          <w:t>Support for applying a timeframe of a maximum of five years before levy exemptions via regulations must be reviewed or allowed to expire</w:t>
        </w:r>
        <w:r>
          <w:rPr>
            <w:noProof/>
            <w:webHidden/>
          </w:rPr>
          <w:tab/>
        </w:r>
        <w:r>
          <w:rPr>
            <w:noProof/>
            <w:webHidden/>
          </w:rPr>
          <w:fldChar w:fldCharType="begin"/>
        </w:r>
        <w:r>
          <w:rPr>
            <w:noProof/>
            <w:webHidden/>
          </w:rPr>
          <w:instrText xml:space="preserve"> PAGEREF _Toc204173796 \h </w:instrText>
        </w:r>
        <w:r>
          <w:rPr>
            <w:noProof/>
            <w:webHidden/>
          </w:rPr>
        </w:r>
        <w:r>
          <w:rPr>
            <w:noProof/>
            <w:webHidden/>
          </w:rPr>
          <w:fldChar w:fldCharType="separate"/>
        </w:r>
        <w:r w:rsidR="004E080B">
          <w:rPr>
            <w:noProof/>
            <w:webHidden/>
          </w:rPr>
          <w:t>29</w:t>
        </w:r>
        <w:r>
          <w:rPr>
            <w:noProof/>
            <w:webHidden/>
          </w:rPr>
          <w:fldChar w:fldCharType="end"/>
        </w:r>
      </w:hyperlink>
    </w:p>
    <w:p w14:paraId="024D3AEB" w14:textId="03A8361F"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97" w:history="1">
        <w:r w:rsidRPr="00C146EE">
          <w:rPr>
            <w:rStyle w:val="Hyperlink"/>
            <w:noProof/>
          </w:rPr>
          <w:t xml:space="preserve">Figure 19: </w:t>
        </w:r>
        <w:r>
          <w:rPr>
            <w:rFonts w:asciiTheme="minorHAnsi" w:hAnsiTheme="minorHAnsi"/>
            <w:noProof/>
            <w:kern w:val="2"/>
            <w:sz w:val="24"/>
            <w:szCs w:val="24"/>
            <w14:ligatures w14:val="standardContextual"/>
          </w:rPr>
          <w:tab/>
        </w:r>
        <w:r w:rsidRPr="00C146EE">
          <w:rPr>
            <w:rStyle w:val="Hyperlink"/>
            <w:noProof/>
          </w:rPr>
          <w:t>Support for the Minister being able to impose conditions on levy exemptions</w:t>
        </w:r>
        <w:r>
          <w:rPr>
            <w:noProof/>
            <w:webHidden/>
          </w:rPr>
          <w:tab/>
        </w:r>
        <w:r>
          <w:rPr>
            <w:noProof/>
            <w:webHidden/>
          </w:rPr>
          <w:fldChar w:fldCharType="begin"/>
        </w:r>
        <w:r>
          <w:rPr>
            <w:noProof/>
            <w:webHidden/>
          </w:rPr>
          <w:instrText xml:space="preserve"> PAGEREF _Toc204173797 \h </w:instrText>
        </w:r>
        <w:r>
          <w:rPr>
            <w:noProof/>
            <w:webHidden/>
          </w:rPr>
        </w:r>
        <w:r>
          <w:rPr>
            <w:noProof/>
            <w:webHidden/>
          </w:rPr>
          <w:fldChar w:fldCharType="separate"/>
        </w:r>
        <w:r w:rsidR="004E080B">
          <w:rPr>
            <w:noProof/>
            <w:webHidden/>
          </w:rPr>
          <w:t>29</w:t>
        </w:r>
        <w:r>
          <w:rPr>
            <w:noProof/>
            <w:webHidden/>
          </w:rPr>
          <w:fldChar w:fldCharType="end"/>
        </w:r>
      </w:hyperlink>
    </w:p>
    <w:p w14:paraId="67D9F401" w14:textId="5B8DACCE"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98" w:history="1">
        <w:r w:rsidRPr="00C146EE">
          <w:rPr>
            <w:rStyle w:val="Hyperlink"/>
            <w:noProof/>
          </w:rPr>
          <w:t xml:space="preserve">Figure 20: </w:t>
        </w:r>
        <w:r>
          <w:rPr>
            <w:rFonts w:asciiTheme="minorHAnsi" w:hAnsiTheme="minorHAnsi"/>
            <w:noProof/>
            <w:kern w:val="2"/>
            <w:sz w:val="24"/>
            <w:szCs w:val="24"/>
            <w14:ligatures w14:val="standardContextual"/>
          </w:rPr>
          <w:tab/>
        </w:r>
        <w:r w:rsidRPr="00C146EE">
          <w:rPr>
            <w:rStyle w:val="Hyperlink"/>
            <w:noProof/>
          </w:rPr>
          <w:t>Support for clarifying in legislation when the levy should be imposed on waste disposed of at a disposal facility, so that waste reuse on-site is operationally necessary and reasonable</w:t>
        </w:r>
        <w:r>
          <w:rPr>
            <w:noProof/>
            <w:webHidden/>
          </w:rPr>
          <w:tab/>
        </w:r>
        <w:r>
          <w:rPr>
            <w:noProof/>
            <w:webHidden/>
          </w:rPr>
          <w:fldChar w:fldCharType="begin"/>
        </w:r>
        <w:r>
          <w:rPr>
            <w:noProof/>
            <w:webHidden/>
          </w:rPr>
          <w:instrText xml:space="preserve"> PAGEREF _Toc204173798 \h </w:instrText>
        </w:r>
        <w:r>
          <w:rPr>
            <w:noProof/>
            <w:webHidden/>
          </w:rPr>
        </w:r>
        <w:r>
          <w:rPr>
            <w:noProof/>
            <w:webHidden/>
          </w:rPr>
          <w:fldChar w:fldCharType="separate"/>
        </w:r>
        <w:r w:rsidR="004E080B">
          <w:rPr>
            <w:noProof/>
            <w:webHidden/>
          </w:rPr>
          <w:t>30</w:t>
        </w:r>
        <w:r>
          <w:rPr>
            <w:noProof/>
            <w:webHidden/>
          </w:rPr>
          <w:fldChar w:fldCharType="end"/>
        </w:r>
      </w:hyperlink>
    </w:p>
    <w:p w14:paraId="2F72B1C5" w14:textId="498754DE"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799" w:history="1">
        <w:r w:rsidRPr="00C146EE">
          <w:rPr>
            <w:rStyle w:val="Hyperlink"/>
            <w:noProof/>
          </w:rPr>
          <w:t xml:space="preserve">Figure 21: </w:t>
        </w:r>
        <w:r>
          <w:rPr>
            <w:rFonts w:asciiTheme="minorHAnsi" w:hAnsiTheme="minorHAnsi"/>
            <w:noProof/>
            <w:kern w:val="2"/>
            <w:sz w:val="24"/>
            <w:szCs w:val="24"/>
            <w14:ligatures w14:val="standardContextual"/>
          </w:rPr>
          <w:tab/>
        </w:r>
        <w:r w:rsidRPr="00C146EE">
          <w:rPr>
            <w:rStyle w:val="Hyperlink"/>
            <w:noProof/>
          </w:rPr>
          <w:t>Support for an approval system with limits and conditions</w:t>
        </w:r>
        <w:r>
          <w:rPr>
            <w:noProof/>
            <w:webHidden/>
          </w:rPr>
          <w:tab/>
        </w:r>
        <w:r>
          <w:rPr>
            <w:noProof/>
            <w:webHidden/>
          </w:rPr>
          <w:fldChar w:fldCharType="begin"/>
        </w:r>
        <w:r>
          <w:rPr>
            <w:noProof/>
            <w:webHidden/>
          </w:rPr>
          <w:instrText xml:space="preserve"> PAGEREF _Toc204173799 \h </w:instrText>
        </w:r>
        <w:r>
          <w:rPr>
            <w:noProof/>
            <w:webHidden/>
          </w:rPr>
        </w:r>
        <w:r>
          <w:rPr>
            <w:noProof/>
            <w:webHidden/>
          </w:rPr>
          <w:fldChar w:fldCharType="separate"/>
        </w:r>
        <w:r w:rsidR="004E080B">
          <w:rPr>
            <w:noProof/>
            <w:webHidden/>
          </w:rPr>
          <w:t>31</w:t>
        </w:r>
        <w:r>
          <w:rPr>
            <w:noProof/>
            <w:webHidden/>
          </w:rPr>
          <w:fldChar w:fldCharType="end"/>
        </w:r>
      </w:hyperlink>
    </w:p>
    <w:p w14:paraId="5E1A9028" w14:textId="23FE028F"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00" w:history="1">
        <w:r w:rsidRPr="00C146EE">
          <w:rPr>
            <w:rStyle w:val="Hyperlink"/>
            <w:noProof/>
          </w:rPr>
          <w:t xml:space="preserve">Figure 22: </w:t>
        </w:r>
        <w:r>
          <w:rPr>
            <w:rFonts w:asciiTheme="minorHAnsi" w:hAnsiTheme="minorHAnsi"/>
            <w:noProof/>
            <w:kern w:val="2"/>
            <w:sz w:val="24"/>
            <w:szCs w:val="24"/>
            <w14:ligatures w14:val="standardContextual"/>
          </w:rPr>
          <w:tab/>
        </w:r>
        <w:r w:rsidRPr="00C146EE">
          <w:rPr>
            <w:rStyle w:val="Hyperlink"/>
            <w:noProof/>
          </w:rPr>
          <w:t>Support for changes to the stockpile calculation process to track the throughput of materials</w:t>
        </w:r>
        <w:r>
          <w:rPr>
            <w:noProof/>
            <w:webHidden/>
          </w:rPr>
          <w:tab/>
        </w:r>
        <w:r>
          <w:rPr>
            <w:noProof/>
            <w:webHidden/>
          </w:rPr>
          <w:fldChar w:fldCharType="begin"/>
        </w:r>
        <w:r>
          <w:rPr>
            <w:noProof/>
            <w:webHidden/>
          </w:rPr>
          <w:instrText xml:space="preserve"> PAGEREF _Toc204173800 \h </w:instrText>
        </w:r>
        <w:r>
          <w:rPr>
            <w:noProof/>
            <w:webHidden/>
          </w:rPr>
        </w:r>
        <w:r>
          <w:rPr>
            <w:noProof/>
            <w:webHidden/>
          </w:rPr>
          <w:fldChar w:fldCharType="separate"/>
        </w:r>
        <w:r w:rsidR="004E080B">
          <w:rPr>
            <w:noProof/>
            <w:webHidden/>
          </w:rPr>
          <w:t>31</w:t>
        </w:r>
        <w:r>
          <w:rPr>
            <w:noProof/>
            <w:webHidden/>
          </w:rPr>
          <w:fldChar w:fldCharType="end"/>
        </w:r>
      </w:hyperlink>
    </w:p>
    <w:p w14:paraId="3C193436" w14:textId="50A30723"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01" w:history="1">
        <w:r w:rsidRPr="00C146EE">
          <w:rPr>
            <w:rStyle w:val="Hyperlink"/>
            <w:noProof/>
          </w:rPr>
          <w:t xml:space="preserve">Figure 23: </w:t>
        </w:r>
        <w:r>
          <w:rPr>
            <w:rFonts w:asciiTheme="minorHAnsi" w:hAnsiTheme="minorHAnsi"/>
            <w:noProof/>
            <w:kern w:val="2"/>
            <w:sz w:val="24"/>
            <w:szCs w:val="24"/>
            <w14:ligatures w14:val="standardContextual"/>
          </w:rPr>
          <w:tab/>
        </w:r>
        <w:r w:rsidRPr="00C146EE">
          <w:rPr>
            <w:rStyle w:val="Hyperlink"/>
            <w:noProof/>
          </w:rPr>
          <w:t>Support for a stockpile volume threshold limit</w:t>
        </w:r>
        <w:r>
          <w:rPr>
            <w:noProof/>
            <w:webHidden/>
          </w:rPr>
          <w:tab/>
        </w:r>
        <w:r>
          <w:rPr>
            <w:noProof/>
            <w:webHidden/>
          </w:rPr>
          <w:fldChar w:fldCharType="begin"/>
        </w:r>
        <w:r>
          <w:rPr>
            <w:noProof/>
            <w:webHidden/>
          </w:rPr>
          <w:instrText xml:space="preserve"> PAGEREF _Toc204173801 \h </w:instrText>
        </w:r>
        <w:r>
          <w:rPr>
            <w:noProof/>
            <w:webHidden/>
          </w:rPr>
        </w:r>
        <w:r>
          <w:rPr>
            <w:noProof/>
            <w:webHidden/>
          </w:rPr>
          <w:fldChar w:fldCharType="separate"/>
        </w:r>
        <w:r w:rsidR="004E080B">
          <w:rPr>
            <w:noProof/>
            <w:webHidden/>
          </w:rPr>
          <w:t>31</w:t>
        </w:r>
        <w:r>
          <w:rPr>
            <w:noProof/>
            <w:webHidden/>
          </w:rPr>
          <w:fldChar w:fldCharType="end"/>
        </w:r>
      </w:hyperlink>
    </w:p>
    <w:p w14:paraId="2DF4C1C0" w14:textId="07DA5475"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02" w:history="1">
        <w:r w:rsidRPr="00C146EE">
          <w:rPr>
            <w:rStyle w:val="Hyperlink"/>
            <w:noProof/>
          </w:rPr>
          <w:t xml:space="preserve">Figure 24: </w:t>
        </w:r>
        <w:r>
          <w:rPr>
            <w:rFonts w:asciiTheme="minorHAnsi" w:hAnsiTheme="minorHAnsi"/>
            <w:noProof/>
            <w:kern w:val="2"/>
            <w:sz w:val="24"/>
            <w:szCs w:val="24"/>
            <w14:ligatures w14:val="standardContextual"/>
          </w:rPr>
          <w:tab/>
        </w:r>
        <w:r w:rsidRPr="00C146EE">
          <w:rPr>
            <w:rStyle w:val="Hyperlink"/>
            <w:noProof/>
          </w:rPr>
          <w:t>Support for improved data collection, record-keeping and reporting provisions, to increase transparency and traceability of material entering and leaving a site</w:t>
        </w:r>
        <w:r>
          <w:rPr>
            <w:noProof/>
            <w:webHidden/>
          </w:rPr>
          <w:tab/>
        </w:r>
        <w:r>
          <w:rPr>
            <w:noProof/>
            <w:webHidden/>
          </w:rPr>
          <w:fldChar w:fldCharType="begin"/>
        </w:r>
        <w:r>
          <w:rPr>
            <w:noProof/>
            <w:webHidden/>
          </w:rPr>
          <w:instrText xml:space="preserve"> PAGEREF _Toc204173802 \h </w:instrText>
        </w:r>
        <w:r>
          <w:rPr>
            <w:noProof/>
            <w:webHidden/>
          </w:rPr>
        </w:r>
        <w:r>
          <w:rPr>
            <w:noProof/>
            <w:webHidden/>
          </w:rPr>
          <w:fldChar w:fldCharType="separate"/>
        </w:r>
        <w:r w:rsidR="004E080B">
          <w:rPr>
            <w:noProof/>
            <w:webHidden/>
          </w:rPr>
          <w:t>32</w:t>
        </w:r>
        <w:r>
          <w:rPr>
            <w:noProof/>
            <w:webHidden/>
          </w:rPr>
          <w:fldChar w:fldCharType="end"/>
        </w:r>
      </w:hyperlink>
    </w:p>
    <w:p w14:paraId="21B9BD31" w14:textId="77C1B8F7"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03" w:history="1">
        <w:r w:rsidRPr="00C146EE">
          <w:rPr>
            <w:rStyle w:val="Hyperlink"/>
            <w:noProof/>
          </w:rPr>
          <w:t xml:space="preserve">Figure 25: </w:t>
        </w:r>
        <w:r>
          <w:rPr>
            <w:rFonts w:asciiTheme="minorHAnsi" w:hAnsiTheme="minorHAnsi"/>
            <w:noProof/>
            <w:kern w:val="2"/>
            <w:sz w:val="24"/>
            <w:szCs w:val="24"/>
            <w14:ligatures w14:val="standardContextual"/>
          </w:rPr>
          <w:tab/>
        </w:r>
        <w:r w:rsidRPr="00C146EE">
          <w:rPr>
            <w:rStyle w:val="Hyperlink"/>
            <w:noProof/>
          </w:rPr>
          <w:t>Support for defining/amending the terms ‘diverted material’, ‘accumulation’ and ‘stockpiling’ in the legislation</w:t>
        </w:r>
        <w:r>
          <w:rPr>
            <w:noProof/>
            <w:webHidden/>
          </w:rPr>
          <w:tab/>
        </w:r>
        <w:r>
          <w:rPr>
            <w:noProof/>
            <w:webHidden/>
          </w:rPr>
          <w:fldChar w:fldCharType="begin"/>
        </w:r>
        <w:r>
          <w:rPr>
            <w:noProof/>
            <w:webHidden/>
          </w:rPr>
          <w:instrText xml:space="preserve"> PAGEREF _Toc204173803 \h </w:instrText>
        </w:r>
        <w:r>
          <w:rPr>
            <w:noProof/>
            <w:webHidden/>
          </w:rPr>
        </w:r>
        <w:r>
          <w:rPr>
            <w:noProof/>
            <w:webHidden/>
          </w:rPr>
          <w:fldChar w:fldCharType="separate"/>
        </w:r>
        <w:r w:rsidR="004E080B">
          <w:rPr>
            <w:noProof/>
            <w:webHidden/>
          </w:rPr>
          <w:t>32</w:t>
        </w:r>
        <w:r>
          <w:rPr>
            <w:noProof/>
            <w:webHidden/>
          </w:rPr>
          <w:fldChar w:fldCharType="end"/>
        </w:r>
      </w:hyperlink>
    </w:p>
    <w:p w14:paraId="6D9BBD7E" w14:textId="3C26D880"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04" w:history="1">
        <w:r w:rsidRPr="00C146EE">
          <w:rPr>
            <w:rStyle w:val="Hyperlink"/>
            <w:noProof/>
          </w:rPr>
          <w:t xml:space="preserve">Figure 26: </w:t>
        </w:r>
        <w:r>
          <w:rPr>
            <w:rFonts w:asciiTheme="minorHAnsi" w:hAnsiTheme="minorHAnsi"/>
            <w:noProof/>
            <w:kern w:val="2"/>
            <w:sz w:val="24"/>
            <w:szCs w:val="24"/>
            <w14:ligatures w14:val="standardContextual"/>
          </w:rPr>
          <w:tab/>
        </w:r>
        <w:r w:rsidRPr="00C146EE">
          <w:rPr>
            <w:rStyle w:val="Hyperlink"/>
            <w:noProof/>
          </w:rPr>
          <w:t>Support for the proposed changes to the roles and responsibilities for the Ministry for the Environment</w:t>
        </w:r>
        <w:r>
          <w:rPr>
            <w:noProof/>
            <w:webHidden/>
          </w:rPr>
          <w:tab/>
        </w:r>
        <w:r>
          <w:rPr>
            <w:noProof/>
            <w:webHidden/>
          </w:rPr>
          <w:fldChar w:fldCharType="begin"/>
        </w:r>
        <w:r>
          <w:rPr>
            <w:noProof/>
            <w:webHidden/>
          </w:rPr>
          <w:instrText xml:space="preserve"> PAGEREF _Toc204173804 \h </w:instrText>
        </w:r>
        <w:r>
          <w:rPr>
            <w:noProof/>
            <w:webHidden/>
          </w:rPr>
        </w:r>
        <w:r>
          <w:rPr>
            <w:noProof/>
            <w:webHidden/>
          </w:rPr>
          <w:fldChar w:fldCharType="separate"/>
        </w:r>
        <w:r w:rsidR="004E080B">
          <w:rPr>
            <w:noProof/>
            <w:webHidden/>
          </w:rPr>
          <w:t>34</w:t>
        </w:r>
        <w:r>
          <w:rPr>
            <w:noProof/>
            <w:webHidden/>
          </w:rPr>
          <w:fldChar w:fldCharType="end"/>
        </w:r>
      </w:hyperlink>
    </w:p>
    <w:p w14:paraId="0AC16990" w14:textId="4726784D"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05" w:history="1">
        <w:r w:rsidRPr="00C146EE">
          <w:rPr>
            <w:rStyle w:val="Hyperlink"/>
            <w:noProof/>
          </w:rPr>
          <w:t xml:space="preserve">Figure 27: </w:t>
        </w:r>
        <w:r>
          <w:rPr>
            <w:rFonts w:asciiTheme="minorHAnsi" w:hAnsiTheme="minorHAnsi"/>
            <w:noProof/>
            <w:kern w:val="2"/>
            <w:sz w:val="24"/>
            <w:szCs w:val="24"/>
            <w14:ligatures w14:val="standardContextual"/>
          </w:rPr>
          <w:tab/>
        </w:r>
        <w:r w:rsidRPr="00C146EE">
          <w:rPr>
            <w:rStyle w:val="Hyperlink"/>
            <w:noProof/>
          </w:rPr>
          <w:t>Support for the proposed changes to the roles and responsibilities for the New Zealand Customs Service</w:t>
        </w:r>
        <w:r>
          <w:rPr>
            <w:noProof/>
            <w:webHidden/>
          </w:rPr>
          <w:tab/>
        </w:r>
        <w:r>
          <w:rPr>
            <w:noProof/>
            <w:webHidden/>
          </w:rPr>
          <w:fldChar w:fldCharType="begin"/>
        </w:r>
        <w:r>
          <w:rPr>
            <w:noProof/>
            <w:webHidden/>
          </w:rPr>
          <w:instrText xml:space="preserve"> PAGEREF _Toc204173805 \h </w:instrText>
        </w:r>
        <w:r>
          <w:rPr>
            <w:noProof/>
            <w:webHidden/>
          </w:rPr>
        </w:r>
        <w:r>
          <w:rPr>
            <w:noProof/>
            <w:webHidden/>
          </w:rPr>
          <w:fldChar w:fldCharType="separate"/>
        </w:r>
        <w:r w:rsidR="004E080B">
          <w:rPr>
            <w:noProof/>
            <w:webHidden/>
          </w:rPr>
          <w:t>35</w:t>
        </w:r>
        <w:r>
          <w:rPr>
            <w:noProof/>
            <w:webHidden/>
          </w:rPr>
          <w:fldChar w:fldCharType="end"/>
        </w:r>
      </w:hyperlink>
    </w:p>
    <w:p w14:paraId="38FB643F" w14:textId="607FE9F6"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06" w:history="1">
        <w:r w:rsidRPr="00C146EE">
          <w:rPr>
            <w:rStyle w:val="Hyperlink"/>
            <w:noProof/>
          </w:rPr>
          <w:t xml:space="preserve">Figure 28: </w:t>
        </w:r>
        <w:r>
          <w:rPr>
            <w:rFonts w:asciiTheme="minorHAnsi" w:hAnsiTheme="minorHAnsi"/>
            <w:noProof/>
            <w:kern w:val="2"/>
            <w:sz w:val="24"/>
            <w:szCs w:val="24"/>
            <w14:ligatures w14:val="standardContextual"/>
          </w:rPr>
          <w:tab/>
        </w:r>
        <w:r w:rsidRPr="00C146EE">
          <w:rPr>
            <w:rStyle w:val="Hyperlink"/>
            <w:noProof/>
          </w:rPr>
          <w:t>Support for the proposed changes to the roles and responsibilities for territorial authorities</w:t>
        </w:r>
        <w:r>
          <w:rPr>
            <w:noProof/>
            <w:webHidden/>
          </w:rPr>
          <w:tab/>
        </w:r>
        <w:r>
          <w:rPr>
            <w:noProof/>
            <w:webHidden/>
          </w:rPr>
          <w:fldChar w:fldCharType="begin"/>
        </w:r>
        <w:r>
          <w:rPr>
            <w:noProof/>
            <w:webHidden/>
          </w:rPr>
          <w:instrText xml:space="preserve"> PAGEREF _Toc204173806 \h </w:instrText>
        </w:r>
        <w:r>
          <w:rPr>
            <w:noProof/>
            <w:webHidden/>
          </w:rPr>
        </w:r>
        <w:r>
          <w:rPr>
            <w:noProof/>
            <w:webHidden/>
          </w:rPr>
          <w:fldChar w:fldCharType="separate"/>
        </w:r>
        <w:r w:rsidR="004E080B">
          <w:rPr>
            <w:noProof/>
            <w:webHidden/>
          </w:rPr>
          <w:t>35</w:t>
        </w:r>
        <w:r>
          <w:rPr>
            <w:noProof/>
            <w:webHidden/>
          </w:rPr>
          <w:fldChar w:fldCharType="end"/>
        </w:r>
      </w:hyperlink>
    </w:p>
    <w:p w14:paraId="1F41A1CD" w14:textId="6AC0AC65"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07" w:history="1">
        <w:r w:rsidRPr="00C146EE">
          <w:rPr>
            <w:rStyle w:val="Hyperlink"/>
            <w:noProof/>
          </w:rPr>
          <w:t xml:space="preserve">Figure 29: </w:t>
        </w:r>
        <w:r>
          <w:rPr>
            <w:rFonts w:asciiTheme="minorHAnsi" w:hAnsiTheme="minorHAnsi"/>
            <w:noProof/>
            <w:kern w:val="2"/>
            <w:sz w:val="24"/>
            <w:szCs w:val="24"/>
            <w14:ligatures w14:val="standardContextual"/>
          </w:rPr>
          <w:tab/>
        </w:r>
        <w:r w:rsidRPr="00C146EE">
          <w:rPr>
            <w:rStyle w:val="Hyperlink"/>
            <w:noProof/>
          </w:rPr>
          <w:t>Support for the change in the Secretary for the Environment’s ability to retain levy payments to a territorial authority, from mandatory to discretionary</w:t>
        </w:r>
        <w:r>
          <w:rPr>
            <w:noProof/>
            <w:webHidden/>
          </w:rPr>
          <w:tab/>
        </w:r>
        <w:r>
          <w:rPr>
            <w:noProof/>
            <w:webHidden/>
          </w:rPr>
          <w:fldChar w:fldCharType="begin"/>
        </w:r>
        <w:r>
          <w:rPr>
            <w:noProof/>
            <w:webHidden/>
          </w:rPr>
          <w:instrText xml:space="preserve"> PAGEREF _Toc204173807 \h </w:instrText>
        </w:r>
        <w:r>
          <w:rPr>
            <w:noProof/>
            <w:webHidden/>
          </w:rPr>
        </w:r>
        <w:r>
          <w:rPr>
            <w:noProof/>
            <w:webHidden/>
          </w:rPr>
          <w:fldChar w:fldCharType="separate"/>
        </w:r>
        <w:r w:rsidR="004E080B">
          <w:rPr>
            <w:noProof/>
            <w:webHidden/>
          </w:rPr>
          <w:t>36</w:t>
        </w:r>
        <w:r>
          <w:rPr>
            <w:noProof/>
            <w:webHidden/>
          </w:rPr>
          <w:fldChar w:fldCharType="end"/>
        </w:r>
      </w:hyperlink>
    </w:p>
    <w:p w14:paraId="33E8F1F1" w14:textId="01BA16C7"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08" w:history="1">
        <w:r w:rsidRPr="00C146EE">
          <w:rPr>
            <w:rStyle w:val="Hyperlink"/>
            <w:noProof/>
          </w:rPr>
          <w:t xml:space="preserve">Figure 30: </w:t>
        </w:r>
        <w:r>
          <w:rPr>
            <w:rFonts w:asciiTheme="minorHAnsi" w:hAnsiTheme="minorHAnsi"/>
            <w:noProof/>
            <w:kern w:val="2"/>
            <w:sz w:val="24"/>
            <w:szCs w:val="24"/>
            <w14:ligatures w14:val="standardContextual"/>
          </w:rPr>
          <w:tab/>
        </w:r>
        <w:r w:rsidRPr="00C146EE">
          <w:rPr>
            <w:rStyle w:val="Hyperlink"/>
            <w:noProof/>
          </w:rPr>
          <w:t>Support for enabling the Waste Advisory Board to provide advice at its discretion</w:t>
        </w:r>
        <w:r>
          <w:rPr>
            <w:noProof/>
            <w:webHidden/>
          </w:rPr>
          <w:tab/>
        </w:r>
        <w:r>
          <w:rPr>
            <w:noProof/>
            <w:webHidden/>
          </w:rPr>
          <w:fldChar w:fldCharType="begin"/>
        </w:r>
        <w:r>
          <w:rPr>
            <w:noProof/>
            <w:webHidden/>
          </w:rPr>
          <w:instrText xml:space="preserve"> PAGEREF _Toc204173808 \h </w:instrText>
        </w:r>
        <w:r>
          <w:rPr>
            <w:noProof/>
            <w:webHidden/>
          </w:rPr>
        </w:r>
        <w:r>
          <w:rPr>
            <w:noProof/>
            <w:webHidden/>
          </w:rPr>
          <w:fldChar w:fldCharType="separate"/>
        </w:r>
        <w:r w:rsidR="004E080B">
          <w:rPr>
            <w:noProof/>
            <w:webHidden/>
          </w:rPr>
          <w:t>36</w:t>
        </w:r>
        <w:r>
          <w:rPr>
            <w:noProof/>
            <w:webHidden/>
          </w:rPr>
          <w:fldChar w:fldCharType="end"/>
        </w:r>
      </w:hyperlink>
    </w:p>
    <w:p w14:paraId="0A96746F" w14:textId="716BE5F6"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09" w:history="1">
        <w:r w:rsidRPr="00C146EE">
          <w:rPr>
            <w:rStyle w:val="Hyperlink"/>
            <w:noProof/>
          </w:rPr>
          <w:t xml:space="preserve">Figure 31: </w:t>
        </w:r>
        <w:r>
          <w:rPr>
            <w:rFonts w:asciiTheme="minorHAnsi" w:hAnsiTheme="minorHAnsi"/>
            <w:noProof/>
            <w:kern w:val="2"/>
            <w:sz w:val="24"/>
            <w:szCs w:val="24"/>
            <w14:ligatures w14:val="standardContextual"/>
          </w:rPr>
          <w:tab/>
        </w:r>
        <w:r w:rsidRPr="00C146EE">
          <w:rPr>
            <w:rStyle w:val="Hyperlink"/>
            <w:noProof/>
          </w:rPr>
          <w:t>Support for the regulator having greater powers to receive data, including the ability share with other regulators and the Ministry</w:t>
        </w:r>
        <w:r>
          <w:rPr>
            <w:noProof/>
            <w:webHidden/>
          </w:rPr>
          <w:tab/>
        </w:r>
        <w:r>
          <w:rPr>
            <w:noProof/>
            <w:webHidden/>
          </w:rPr>
          <w:fldChar w:fldCharType="begin"/>
        </w:r>
        <w:r>
          <w:rPr>
            <w:noProof/>
            <w:webHidden/>
          </w:rPr>
          <w:instrText xml:space="preserve"> PAGEREF _Toc204173809 \h </w:instrText>
        </w:r>
        <w:r>
          <w:rPr>
            <w:noProof/>
            <w:webHidden/>
          </w:rPr>
        </w:r>
        <w:r>
          <w:rPr>
            <w:noProof/>
            <w:webHidden/>
          </w:rPr>
          <w:fldChar w:fldCharType="separate"/>
        </w:r>
        <w:r w:rsidR="004E080B">
          <w:rPr>
            <w:noProof/>
            <w:webHidden/>
          </w:rPr>
          <w:t>38</w:t>
        </w:r>
        <w:r>
          <w:rPr>
            <w:noProof/>
            <w:webHidden/>
          </w:rPr>
          <w:fldChar w:fldCharType="end"/>
        </w:r>
      </w:hyperlink>
    </w:p>
    <w:p w14:paraId="48FD7D8C" w14:textId="722F3BB8"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10" w:history="1">
        <w:r w:rsidRPr="00C146EE">
          <w:rPr>
            <w:rStyle w:val="Hyperlink"/>
            <w:noProof/>
          </w:rPr>
          <w:t xml:space="preserve">Figure 32: </w:t>
        </w:r>
        <w:r>
          <w:rPr>
            <w:rFonts w:asciiTheme="minorHAnsi" w:hAnsiTheme="minorHAnsi"/>
            <w:noProof/>
            <w:kern w:val="2"/>
            <w:sz w:val="24"/>
            <w:szCs w:val="24"/>
            <w14:ligatures w14:val="standardContextual"/>
          </w:rPr>
          <w:tab/>
        </w:r>
        <w:r w:rsidRPr="00C146EE">
          <w:rPr>
            <w:rStyle w:val="Hyperlink"/>
            <w:noProof/>
          </w:rPr>
          <w:t>Support for a tiered approach to the compliance tools and sanctions</w:t>
        </w:r>
        <w:r>
          <w:rPr>
            <w:noProof/>
            <w:webHidden/>
          </w:rPr>
          <w:tab/>
        </w:r>
        <w:r>
          <w:rPr>
            <w:noProof/>
            <w:webHidden/>
          </w:rPr>
          <w:fldChar w:fldCharType="begin"/>
        </w:r>
        <w:r>
          <w:rPr>
            <w:noProof/>
            <w:webHidden/>
          </w:rPr>
          <w:instrText xml:space="preserve"> PAGEREF _Toc204173810 \h </w:instrText>
        </w:r>
        <w:r>
          <w:rPr>
            <w:noProof/>
            <w:webHidden/>
          </w:rPr>
        </w:r>
        <w:r>
          <w:rPr>
            <w:noProof/>
            <w:webHidden/>
          </w:rPr>
          <w:fldChar w:fldCharType="separate"/>
        </w:r>
        <w:r w:rsidR="004E080B">
          <w:rPr>
            <w:noProof/>
            <w:webHidden/>
          </w:rPr>
          <w:t>42</w:t>
        </w:r>
        <w:r>
          <w:rPr>
            <w:noProof/>
            <w:webHidden/>
          </w:rPr>
          <w:fldChar w:fldCharType="end"/>
        </w:r>
      </w:hyperlink>
    </w:p>
    <w:p w14:paraId="3FC638AE" w14:textId="07FD86CC"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11" w:history="1">
        <w:r w:rsidRPr="00C146EE">
          <w:rPr>
            <w:rStyle w:val="Hyperlink"/>
            <w:noProof/>
          </w:rPr>
          <w:t xml:space="preserve">Figure 33: </w:t>
        </w:r>
        <w:r>
          <w:rPr>
            <w:rFonts w:asciiTheme="minorHAnsi" w:hAnsiTheme="minorHAnsi"/>
            <w:noProof/>
            <w:kern w:val="2"/>
            <w:sz w:val="24"/>
            <w:szCs w:val="24"/>
            <w14:ligatures w14:val="standardContextual"/>
          </w:rPr>
          <w:tab/>
        </w:r>
        <w:r w:rsidRPr="00C146EE">
          <w:rPr>
            <w:rStyle w:val="Hyperlink"/>
            <w:noProof/>
          </w:rPr>
          <w:t>Support for integrating littering and other types of mismanaged waste into the same regulatory framework for waste management and minimisation</w:t>
        </w:r>
        <w:r>
          <w:rPr>
            <w:noProof/>
            <w:webHidden/>
          </w:rPr>
          <w:tab/>
        </w:r>
        <w:r>
          <w:rPr>
            <w:noProof/>
            <w:webHidden/>
          </w:rPr>
          <w:fldChar w:fldCharType="begin"/>
        </w:r>
        <w:r>
          <w:rPr>
            <w:noProof/>
            <w:webHidden/>
          </w:rPr>
          <w:instrText xml:space="preserve"> PAGEREF _Toc204173811 \h </w:instrText>
        </w:r>
        <w:r>
          <w:rPr>
            <w:noProof/>
            <w:webHidden/>
          </w:rPr>
        </w:r>
        <w:r>
          <w:rPr>
            <w:noProof/>
            <w:webHidden/>
          </w:rPr>
          <w:fldChar w:fldCharType="separate"/>
        </w:r>
        <w:r w:rsidR="004E080B">
          <w:rPr>
            <w:noProof/>
            <w:webHidden/>
          </w:rPr>
          <w:t>44</w:t>
        </w:r>
        <w:r>
          <w:rPr>
            <w:noProof/>
            <w:webHidden/>
          </w:rPr>
          <w:fldChar w:fldCharType="end"/>
        </w:r>
      </w:hyperlink>
    </w:p>
    <w:p w14:paraId="3279365D" w14:textId="54E712B4"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12" w:history="1">
        <w:r w:rsidRPr="00C146EE">
          <w:rPr>
            <w:rStyle w:val="Hyperlink"/>
            <w:noProof/>
          </w:rPr>
          <w:t xml:space="preserve">Figure 34: </w:t>
        </w:r>
        <w:r>
          <w:rPr>
            <w:rFonts w:asciiTheme="minorHAnsi" w:hAnsiTheme="minorHAnsi"/>
            <w:noProof/>
            <w:kern w:val="2"/>
            <w:sz w:val="24"/>
            <w:szCs w:val="24"/>
            <w14:ligatures w14:val="standardContextual"/>
          </w:rPr>
          <w:tab/>
        </w:r>
        <w:r w:rsidRPr="00C146EE">
          <w:rPr>
            <w:rStyle w:val="Hyperlink"/>
            <w:noProof/>
          </w:rPr>
          <w:t>Support for enabling regulation for the collection of data on littering and dumping</w:t>
        </w:r>
        <w:r>
          <w:rPr>
            <w:noProof/>
            <w:webHidden/>
          </w:rPr>
          <w:tab/>
        </w:r>
        <w:r>
          <w:rPr>
            <w:noProof/>
            <w:webHidden/>
          </w:rPr>
          <w:fldChar w:fldCharType="begin"/>
        </w:r>
        <w:r>
          <w:rPr>
            <w:noProof/>
            <w:webHidden/>
          </w:rPr>
          <w:instrText xml:space="preserve"> PAGEREF _Toc204173812 \h </w:instrText>
        </w:r>
        <w:r>
          <w:rPr>
            <w:noProof/>
            <w:webHidden/>
          </w:rPr>
        </w:r>
        <w:r>
          <w:rPr>
            <w:noProof/>
            <w:webHidden/>
          </w:rPr>
          <w:fldChar w:fldCharType="separate"/>
        </w:r>
        <w:r w:rsidR="004E080B">
          <w:rPr>
            <w:noProof/>
            <w:webHidden/>
          </w:rPr>
          <w:t>45</w:t>
        </w:r>
        <w:r>
          <w:rPr>
            <w:noProof/>
            <w:webHidden/>
          </w:rPr>
          <w:fldChar w:fldCharType="end"/>
        </w:r>
      </w:hyperlink>
    </w:p>
    <w:p w14:paraId="6F276EBD" w14:textId="11BBD06D"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13" w:history="1">
        <w:r w:rsidRPr="00C146EE">
          <w:rPr>
            <w:rStyle w:val="Hyperlink"/>
            <w:noProof/>
          </w:rPr>
          <w:t xml:space="preserve">Figure 35: </w:t>
        </w:r>
        <w:r>
          <w:rPr>
            <w:rFonts w:asciiTheme="minorHAnsi" w:hAnsiTheme="minorHAnsi"/>
            <w:noProof/>
            <w:kern w:val="2"/>
            <w:sz w:val="24"/>
            <w:szCs w:val="24"/>
            <w14:ligatures w14:val="standardContextual"/>
          </w:rPr>
          <w:tab/>
        </w:r>
        <w:r w:rsidRPr="00C146EE">
          <w:rPr>
            <w:rStyle w:val="Hyperlink"/>
            <w:noProof/>
          </w:rPr>
          <w:t>Support for expanding the purpose of the Waste Minimisation Act to include littering and other mismanaged waste in the new waste legislation</w:t>
        </w:r>
        <w:r>
          <w:rPr>
            <w:noProof/>
            <w:webHidden/>
          </w:rPr>
          <w:tab/>
        </w:r>
        <w:r>
          <w:rPr>
            <w:noProof/>
            <w:webHidden/>
          </w:rPr>
          <w:fldChar w:fldCharType="begin"/>
        </w:r>
        <w:r>
          <w:rPr>
            <w:noProof/>
            <w:webHidden/>
          </w:rPr>
          <w:instrText xml:space="preserve"> PAGEREF _Toc204173813 \h </w:instrText>
        </w:r>
        <w:r>
          <w:rPr>
            <w:noProof/>
            <w:webHidden/>
          </w:rPr>
        </w:r>
        <w:r>
          <w:rPr>
            <w:noProof/>
            <w:webHidden/>
          </w:rPr>
          <w:fldChar w:fldCharType="separate"/>
        </w:r>
        <w:r w:rsidR="004E080B">
          <w:rPr>
            <w:noProof/>
            <w:webHidden/>
          </w:rPr>
          <w:t>45</w:t>
        </w:r>
        <w:r>
          <w:rPr>
            <w:noProof/>
            <w:webHidden/>
          </w:rPr>
          <w:fldChar w:fldCharType="end"/>
        </w:r>
      </w:hyperlink>
    </w:p>
    <w:p w14:paraId="56D04A83" w14:textId="0C5F3864"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14" w:history="1">
        <w:r w:rsidRPr="00C146EE">
          <w:rPr>
            <w:rStyle w:val="Hyperlink"/>
            <w:noProof/>
          </w:rPr>
          <w:t xml:space="preserve">Figure 36: </w:t>
        </w:r>
        <w:r>
          <w:rPr>
            <w:rFonts w:asciiTheme="minorHAnsi" w:hAnsiTheme="minorHAnsi"/>
            <w:noProof/>
            <w:kern w:val="2"/>
            <w:sz w:val="24"/>
            <w:szCs w:val="24"/>
            <w14:ligatures w14:val="standardContextual"/>
          </w:rPr>
          <w:tab/>
        </w:r>
        <w:r w:rsidRPr="00C146EE">
          <w:rPr>
            <w:rStyle w:val="Hyperlink"/>
            <w:noProof/>
          </w:rPr>
          <w:t>Support for limiting the definition of ‘public authority’ as proposed</w:t>
        </w:r>
        <w:r>
          <w:rPr>
            <w:noProof/>
            <w:webHidden/>
          </w:rPr>
          <w:tab/>
        </w:r>
        <w:r>
          <w:rPr>
            <w:noProof/>
            <w:webHidden/>
          </w:rPr>
          <w:fldChar w:fldCharType="begin"/>
        </w:r>
        <w:r>
          <w:rPr>
            <w:noProof/>
            <w:webHidden/>
          </w:rPr>
          <w:instrText xml:space="preserve"> PAGEREF _Toc204173814 \h </w:instrText>
        </w:r>
        <w:r>
          <w:rPr>
            <w:noProof/>
            <w:webHidden/>
          </w:rPr>
        </w:r>
        <w:r>
          <w:rPr>
            <w:noProof/>
            <w:webHidden/>
          </w:rPr>
          <w:fldChar w:fldCharType="separate"/>
        </w:r>
        <w:r w:rsidR="004E080B">
          <w:rPr>
            <w:noProof/>
            <w:webHidden/>
          </w:rPr>
          <w:t>46</w:t>
        </w:r>
        <w:r>
          <w:rPr>
            <w:noProof/>
            <w:webHidden/>
          </w:rPr>
          <w:fldChar w:fldCharType="end"/>
        </w:r>
      </w:hyperlink>
    </w:p>
    <w:p w14:paraId="0FC75531" w14:textId="5DD8DE47"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15" w:history="1">
        <w:r w:rsidRPr="00C146EE">
          <w:rPr>
            <w:rStyle w:val="Hyperlink"/>
            <w:noProof/>
          </w:rPr>
          <w:t xml:space="preserve">Figure 37: </w:t>
        </w:r>
        <w:r>
          <w:rPr>
            <w:rFonts w:asciiTheme="minorHAnsi" w:hAnsiTheme="minorHAnsi"/>
            <w:noProof/>
            <w:kern w:val="2"/>
            <w:sz w:val="24"/>
            <w:szCs w:val="24"/>
            <w14:ligatures w14:val="standardContextual"/>
          </w:rPr>
          <w:tab/>
        </w:r>
        <w:r w:rsidRPr="00C146EE">
          <w:rPr>
            <w:rStyle w:val="Hyperlink"/>
            <w:noProof/>
          </w:rPr>
          <w:t>Support for enabling public authorities (amended as proposed) to warrant litter control officers or appoint litter wardens to manage and enforce littering and other mismanaged waste offences</w:t>
        </w:r>
        <w:r>
          <w:rPr>
            <w:noProof/>
            <w:webHidden/>
          </w:rPr>
          <w:tab/>
        </w:r>
        <w:r>
          <w:rPr>
            <w:noProof/>
            <w:webHidden/>
          </w:rPr>
          <w:fldChar w:fldCharType="begin"/>
        </w:r>
        <w:r>
          <w:rPr>
            <w:noProof/>
            <w:webHidden/>
          </w:rPr>
          <w:instrText xml:space="preserve"> PAGEREF _Toc204173815 \h </w:instrText>
        </w:r>
        <w:r>
          <w:rPr>
            <w:noProof/>
            <w:webHidden/>
          </w:rPr>
        </w:r>
        <w:r>
          <w:rPr>
            <w:noProof/>
            <w:webHidden/>
          </w:rPr>
          <w:fldChar w:fldCharType="separate"/>
        </w:r>
        <w:r w:rsidR="004E080B">
          <w:rPr>
            <w:noProof/>
            <w:webHidden/>
          </w:rPr>
          <w:t>46</w:t>
        </w:r>
        <w:r>
          <w:rPr>
            <w:noProof/>
            <w:webHidden/>
          </w:rPr>
          <w:fldChar w:fldCharType="end"/>
        </w:r>
      </w:hyperlink>
    </w:p>
    <w:p w14:paraId="6D1BE4DB" w14:textId="607E2072"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16" w:history="1">
        <w:r w:rsidRPr="00C146EE">
          <w:rPr>
            <w:rStyle w:val="Hyperlink"/>
            <w:noProof/>
          </w:rPr>
          <w:t xml:space="preserve">Figure 38: </w:t>
        </w:r>
        <w:r>
          <w:rPr>
            <w:rFonts w:asciiTheme="minorHAnsi" w:hAnsiTheme="minorHAnsi"/>
            <w:noProof/>
            <w:kern w:val="2"/>
            <w:sz w:val="24"/>
            <w:szCs w:val="24"/>
            <w14:ligatures w14:val="standardContextual"/>
          </w:rPr>
          <w:tab/>
        </w:r>
        <w:r w:rsidRPr="00C146EE">
          <w:rPr>
            <w:rStyle w:val="Hyperlink"/>
            <w:noProof/>
          </w:rPr>
          <w:t>Support removing the assignment of a statutory role for the promotion of litter control to any specific agency or organisation</w:t>
        </w:r>
        <w:r>
          <w:rPr>
            <w:noProof/>
            <w:webHidden/>
          </w:rPr>
          <w:tab/>
        </w:r>
        <w:r>
          <w:rPr>
            <w:noProof/>
            <w:webHidden/>
          </w:rPr>
          <w:fldChar w:fldCharType="begin"/>
        </w:r>
        <w:r>
          <w:rPr>
            <w:noProof/>
            <w:webHidden/>
          </w:rPr>
          <w:instrText xml:space="preserve"> PAGEREF _Toc204173816 \h </w:instrText>
        </w:r>
        <w:r>
          <w:rPr>
            <w:noProof/>
            <w:webHidden/>
          </w:rPr>
        </w:r>
        <w:r>
          <w:rPr>
            <w:noProof/>
            <w:webHidden/>
          </w:rPr>
          <w:fldChar w:fldCharType="separate"/>
        </w:r>
        <w:r w:rsidR="004E080B">
          <w:rPr>
            <w:noProof/>
            <w:webHidden/>
          </w:rPr>
          <w:t>46</w:t>
        </w:r>
        <w:r>
          <w:rPr>
            <w:noProof/>
            <w:webHidden/>
          </w:rPr>
          <w:fldChar w:fldCharType="end"/>
        </w:r>
      </w:hyperlink>
    </w:p>
    <w:p w14:paraId="62279E44" w14:textId="2C308793"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17" w:history="1">
        <w:r w:rsidRPr="00C146EE">
          <w:rPr>
            <w:rStyle w:val="Hyperlink"/>
            <w:noProof/>
          </w:rPr>
          <w:t xml:space="preserve">Figure 39: </w:t>
        </w:r>
        <w:r>
          <w:rPr>
            <w:rFonts w:asciiTheme="minorHAnsi" w:hAnsiTheme="minorHAnsi"/>
            <w:noProof/>
            <w:kern w:val="2"/>
            <w:sz w:val="24"/>
            <w:szCs w:val="24"/>
            <w14:ligatures w14:val="standardContextual"/>
          </w:rPr>
          <w:tab/>
        </w:r>
        <w:r w:rsidRPr="00C146EE">
          <w:rPr>
            <w:rStyle w:val="Hyperlink"/>
            <w:noProof/>
          </w:rPr>
          <w:t>Support for public authorities having a discretion whether they provide waste receptacles in public places but an obligation to empty those receptacles if they provide them</w:t>
        </w:r>
        <w:r>
          <w:rPr>
            <w:noProof/>
            <w:webHidden/>
          </w:rPr>
          <w:tab/>
        </w:r>
        <w:r>
          <w:rPr>
            <w:noProof/>
            <w:webHidden/>
          </w:rPr>
          <w:fldChar w:fldCharType="begin"/>
        </w:r>
        <w:r>
          <w:rPr>
            <w:noProof/>
            <w:webHidden/>
          </w:rPr>
          <w:instrText xml:space="preserve"> PAGEREF _Toc204173817 \h </w:instrText>
        </w:r>
        <w:r>
          <w:rPr>
            <w:noProof/>
            <w:webHidden/>
          </w:rPr>
        </w:r>
        <w:r>
          <w:rPr>
            <w:noProof/>
            <w:webHidden/>
          </w:rPr>
          <w:fldChar w:fldCharType="separate"/>
        </w:r>
        <w:r w:rsidR="004E080B">
          <w:rPr>
            <w:noProof/>
            <w:webHidden/>
          </w:rPr>
          <w:t>47</w:t>
        </w:r>
        <w:r>
          <w:rPr>
            <w:noProof/>
            <w:webHidden/>
          </w:rPr>
          <w:fldChar w:fldCharType="end"/>
        </w:r>
      </w:hyperlink>
    </w:p>
    <w:p w14:paraId="24EF8885" w14:textId="5E6F0BED"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18" w:history="1">
        <w:r w:rsidRPr="00C146EE">
          <w:rPr>
            <w:rStyle w:val="Hyperlink"/>
            <w:noProof/>
          </w:rPr>
          <w:t xml:space="preserve">Figure 40: </w:t>
        </w:r>
        <w:r>
          <w:rPr>
            <w:rFonts w:asciiTheme="minorHAnsi" w:hAnsiTheme="minorHAnsi"/>
            <w:noProof/>
            <w:kern w:val="2"/>
            <w:sz w:val="24"/>
            <w:szCs w:val="24"/>
            <w14:ligatures w14:val="standardContextual"/>
          </w:rPr>
          <w:tab/>
        </w:r>
        <w:r w:rsidRPr="00C146EE">
          <w:rPr>
            <w:rStyle w:val="Hyperlink"/>
            <w:noProof/>
          </w:rPr>
          <w:t>Support for removing the requirement for the Medical Officer of Health to be satisfied that litter receptacles are emptied promptly, efficiently and at regular and prescribed intervals</w:t>
        </w:r>
        <w:r>
          <w:rPr>
            <w:noProof/>
            <w:webHidden/>
          </w:rPr>
          <w:tab/>
        </w:r>
        <w:r>
          <w:rPr>
            <w:noProof/>
            <w:webHidden/>
          </w:rPr>
          <w:fldChar w:fldCharType="begin"/>
        </w:r>
        <w:r>
          <w:rPr>
            <w:noProof/>
            <w:webHidden/>
          </w:rPr>
          <w:instrText xml:space="preserve"> PAGEREF _Toc204173818 \h </w:instrText>
        </w:r>
        <w:r>
          <w:rPr>
            <w:noProof/>
            <w:webHidden/>
          </w:rPr>
        </w:r>
        <w:r>
          <w:rPr>
            <w:noProof/>
            <w:webHidden/>
          </w:rPr>
          <w:fldChar w:fldCharType="separate"/>
        </w:r>
        <w:r w:rsidR="004E080B">
          <w:rPr>
            <w:noProof/>
            <w:webHidden/>
          </w:rPr>
          <w:t>48</w:t>
        </w:r>
        <w:r>
          <w:rPr>
            <w:noProof/>
            <w:webHidden/>
          </w:rPr>
          <w:fldChar w:fldCharType="end"/>
        </w:r>
      </w:hyperlink>
    </w:p>
    <w:p w14:paraId="14552CC9" w14:textId="7E9FF7B3"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19" w:history="1">
        <w:r w:rsidRPr="00C146EE">
          <w:rPr>
            <w:rStyle w:val="Hyperlink"/>
            <w:noProof/>
          </w:rPr>
          <w:t xml:space="preserve">Figure 41: </w:t>
        </w:r>
        <w:r>
          <w:rPr>
            <w:rFonts w:asciiTheme="minorHAnsi" w:hAnsiTheme="minorHAnsi"/>
            <w:noProof/>
            <w:kern w:val="2"/>
            <w:sz w:val="24"/>
            <w:szCs w:val="24"/>
            <w14:ligatures w14:val="standardContextual"/>
          </w:rPr>
          <w:tab/>
        </w:r>
        <w:r w:rsidRPr="00C146EE">
          <w:rPr>
            <w:rStyle w:val="Hyperlink"/>
            <w:noProof/>
          </w:rPr>
          <w:t>Support for a local or public authority retaining the ability to make grants to any organisation for the abatement or prevention of litter</w:t>
        </w:r>
        <w:r>
          <w:rPr>
            <w:noProof/>
            <w:webHidden/>
          </w:rPr>
          <w:tab/>
        </w:r>
        <w:r>
          <w:rPr>
            <w:noProof/>
            <w:webHidden/>
          </w:rPr>
          <w:fldChar w:fldCharType="begin"/>
        </w:r>
        <w:r>
          <w:rPr>
            <w:noProof/>
            <w:webHidden/>
          </w:rPr>
          <w:instrText xml:space="preserve"> PAGEREF _Toc204173819 \h </w:instrText>
        </w:r>
        <w:r>
          <w:rPr>
            <w:noProof/>
            <w:webHidden/>
          </w:rPr>
        </w:r>
        <w:r>
          <w:rPr>
            <w:noProof/>
            <w:webHidden/>
          </w:rPr>
          <w:fldChar w:fldCharType="separate"/>
        </w:r>
        <w:r w:rsidR="004E080B">
          <w:rPr>
            <w:noProof/>
            <w:webHidden/>
          </w:rPr>
          <w:t>48</w:t>
        </w:r>
        <w:r>
          <w:rPr>
            <w:noProof/>
            <w:webHidden/>
          </w:rPr>
          <w:fldChar w:fldCharType="end"/>
        </w:r>
      </w:hyperlink>
    </w:p>
    <w:p w14:paraId="22A3E606" w14:textId="31D8A7E7"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20" w:history="1">
        <w:r w:rsidRPr="00C146EE">
          <w:rPr>
            <w:rStyle w:val="Hyperlink"/>
            <w:noProof/>
          </w:rPr>
          <w:t xml:space="preserve">Figure 42: </w:t>
        </w:r>
        <w:r>
          <w:rPr>
            <w:rFonts w:asciiTheme="minorHAnsi" w:hAnsiTheme="minorHAnsi"/>
            <w:noProof/>
            <w:kern w:val="2"/>
            <w:sz w:val="24"/>
            <w:szCs w:val="24"/>
            <w14:ligatures w14:val="standardContextual"/>
          </w:rPr>
          <w:tab/>
        </w:r>
        <w:r w:rsidRPr="00C146EE">
          <w:rPr>
            <w:rStyle w:val="Hyperlink"/>
            <w:noProof/>
          </w:rPr>
          <w:t>Support for a local or public authority being able to spend such sums of money as it thinks fit on any scheme or campaign for the abatement or prevention of litter</w:t>
        </w:r>
        <w:r>
          <w:rPr>
            <w:noProof/>
            <w:webHidden/>
          </w:rPr>
          <w:tab/>
        </w:r>
        <w:r>
          <w:rPr>
            <w:noProof/>
            <w:webHidden/>
          </w:rPr>
          <w:fldChar w:fldCharType="begin"/>
        </w:r>
        <w:r>
          <w:rPr>
            <w:noProof/>
            <w:webHidden/>
          </w:rPr>
          <w:instrText xml:space="preserve"> PAGEREF _Toc204173820 \h </w:instrText>
        </w:r>
        <w:r>
          <w:rPr>
            <w:noProof/>
            <w:webHidden/>
          </w:rPr>
        </w:r>
        <w:r>
          <w:rPr>
            <w:noProof/>
            <w:webHidden/>
          </w:rPr>
          <w:fldChar w:fldCharType="separate"/>
        </w:r>
        <w:r w:rsidR="004E080B">
          <w:rPr>
            <w:noProof/>
            <w:webHidden/>
          </w:rPr>
          <w:t>48</w:t>
        </w:r>
        <w:r>
          <w:rPr>
            <w:noProof/>
            <w:webHidden/>
          </w:rPr>
          <w:fldChar w:fldCharType="end"/>
        </w:r>
      </w:hyperlink>
    </w:p>
    <w:p w14:paraId="04BC4734" w14:textId="3583E924"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21" w:history="1">
        <w:r w:rsidRPr="00C146EE">
          <w:rPr>
            <w:rStyle w:val="Hyperlink"/>
            <w:noProof/>
          </w:rPr>
          <w:t xml:space="preserve">Figure 43: </w:t>
        </w:r>
        <w:r>
          <w:rPr>
            <w:rFonts w:asciiTheme="minorHAnsi" w:hAnsiTheme="minorHAnsi"/>
            <w:noProof/>
            <w:kern w:val="2"/>
            <w:sz w:val="24"/>
            <w:szCs w:val="24"/>
            <w14:ligatures w14:val="standardContextual"/>
          </w:rPr>
          <w:tab/>
        </w:r>
        <w:r w:rsidRPr="00C146EE">
          <w:rPr>
            <w:rStyle w:val="Hyperlink"/>
            <w:noProof/>
          </w:rPr>
          <w:t>Support for a local or public authority retaining the ability to make bylaws to help reduce littering and dumping, if they are not inconsistent with the provisions of the new legislation</w:t>
        </w:r>
        <w:r>
          <w:rPr>
            <w:noProof/>
            <w:webHidden/>
          </w:rPr>
          <w:tab/>
        </w:r>
        <w:r>
          <w:rPr>
            <w:noProof/>
            <w:webHidden/>
          </w:rPr>
          <w:fldChar w:fldCharType="begin"/>
        </w:r>
        <w:r>
          <w:rPr>
            <w:noProof/>
            <w:webHidden/>
          </w:rPr>
          <w:instrText xml:space="preserve"> PAGEREF _Toc204173821 \h </w:instrText>
        </w:r>
        <w:r>
          <w:rPr>
            <w:noProof/>
            <w:webHidden/>
          </w:rPr>
        </w:r>
        <w:r>
          <w:rPr>
            <w:noProof/>
            <w:webHidden/>
          </w:rPr>
          <w:fldChar w:fldCharType="separate"/>
        </w:r>
        <w:r w:rsidR="004E080B">
          <w:rPr>
            <w:noProof/>
            <w:webHidden/>
          </w:rPr>
          <w:t>49</w:t>
        </w:r>
        <w:r>
          <w:rPr>
            <w:noProof/>
            <w:webHidden/>
          </w:rPr>
          <w:fldChar w:fldCharType="end"/>
        </w:r>
      </w:hyperlink>
    </w:p>
    <w:p w14:paraId="46045342" w14:textId="654AD827"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22" w:history="1">
        <w:r w:rsidRPr="00C146EE">
          <w:rPr>
            <w:rStyle w:val="Hyperlink"/>
            <w:noProof/>
          </w:rPr>
          <w:t xml:space="preserve">Figure 44: </w:t>
        </w:r>
        <w:r>
          <w:rPr>
            <w:rFonts w:asciiTheme="minorHAnsi" w:hAnsiTheme="minorHAnsi"/>
            <w:noProof/>
            <w:kern w:val="2"/>
            <w:sz w:val="24"/>
            <w:szCs w:val="24"/>
            <w14:ligatures w14:val="standardContextual"/>
          </w:rPr>
          <w:tab/>
        </w:r>
        <w:r w:rsidRPr="00C146EE">
          <w:rPr>
            <w:rStyle w:val="Hyperlink"/>
            <w:noProof/>
          </w:rPr>
          <w:t>Support for a local or public authority retaining the ability to deter, prevent, require timely clean-up and enforce waste escaping/being carried on to public or private land</w:t>
        </w:r>
        <w:r>
          <w:rPr>
            <w:noProof/>
            <w:webHidden/>
          </w:rPr>
          <w:tab/>
        </w:r>
        <w:r>
          <w:rPr>
            <w:noProof/>
            <w:webHidden/>
          </w:rPr>
          <w:fldChar w:fldCharType="begin"/>
        </w:r>
        <w:r>
          <w:rPr>
            <w:noProof/>
            <w:webHidden/>
          </w:rPr>
          <w:instrText xml:space="preserve"> PAGEREF _Toc204173822 \h </w:instrText>
        </w:r>
        <w:r>
          <w:rPr>
            <w:noProof/>
            <w:webHidden/>
          </w:rPr>
        </w:r>
        <w:r>
          <w:rPr>
            <w:noProof/>
            <w:webHidden/>
          </w:rPr>
          <w:fldChar w:fldCharType="separate"/>
        </w:r>
        <w:r w:rsidR="004E080B">
          <w:rPr>
            <w:noProof/>
            <w:webHidden/>
          </w:rPr>
          <w:t>49</w:t>
        </w:r>
        <w:r>
          <w:rPr>
            <w:noProof/>
            <w:webHidden/>
          </w:rPr>
          <w:fldChar w:fldCharType="end"/>
        </w:r>
      </w:hyperlink>
    </w:p>
    <w:p w14:paraId="2EFADBC0" w14:textId="2B00638F"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23" w:history="1">
        <w:r w:rsidRPr="00C146EE">
          <w:rPr>
            <w:rStyle w:val="Hyperlink"/>
            <w:noProof/>
          </w:rPr>
          <w:t xml:space="preserve">Figure 45: </w:t>
        </w:r>
        <w:r>
          <w:rPr>
            <w:rFonts w:asciiTheme="minorHAnsi" w:hAnsiTheme="minorHAnsi"/>
            <w:noProof/>
            <w:kern w:val="2"/>
            <w:sz w:val="24"/>
            <w:szCs w:val="24"/>
            <w14:ligatures w14:val="standardContextual"/>
          </w:rPr>
          <w:tab/>
        </w:r>
        <w:r w:rsidRPr="00C146EE">
          <w:rPr>
            <w:rStyle w:val="Hyperlink"/>
            <w:noProof/>
          </w:rPr>
          <w:t>Support for enabling all types of litter control officers to apply different tiers of compliance tools, where they are authorised to act</w:t>
        </w:r>
        <w:r>
          <w:rPr>
            <w:noProof/>
            <w:webHidden/>
          </w:rPr>
          <w:tab/>
        </w:r>
        <w:r>
          <w:rPr>
            <w:noProof/>
            <w:webHidden/>
          </w:rPr>
          <w:fldChar w:fldCharType="begin"/>
        </w:r>
        <w:r>
          <w:rPr>
            <w:noProof/>
            <w:webHidden/>
          </w:rPr>
          <w:instrText xml:space="preserve"> PAGEREF _Toc204173823 \h </w:instrText>
        </w:r>
        <w:r>
          <w:rPr>
            <w:noProof/>
            <w:webHidden/>
          </w:rPr>
        </w:r>
        <w:r>
          <w:rPr>
            <w:noProof/>
            <w:webHidden/>
          </w:rPr>
          <w:fldChar w:fldCharType="separate"/>
        </w:r>
        <w:r w:rsidR="004E080B">
          <w:rPr>
            <w:noProof/>
            <w:webHidden/>
          </w:rPr>
          <w:t>50</w:t>
        </w:r>
        <w:r>
          <w:rPr>
            <w:noProof/>
            <w:webHidden/>
          </w:rPr>
          <w:fldChar w:fldCharType="end"/>
        </w:r>
      </w:hyperlink>
    </w:p>
    <w:p w14:paraId="68CD273E" w14:textId="76BE91DB"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24" w:history="1">
        <w:r w:rsidRPr="00C146EE">
          <w:rPr>
            <w:rStyle w:val="Hyperlink"/>
            <w:noProof/>
          </w:rPr>
          <w:t xml:space="preserve">Figure 46: </w:t>
        </w:r>
        <w:r>
          <w:rPr>
            <w:rFonts w:asciiTheme="minorHAnsi" w:hAnsiTheme="minorHAnsi"/>
            <w:noProof/>
            <w:kern w:val="2"/>
            <w:sz w:val="24"/>
            <w:szCs w:val="24"/>
            <w14:ligatures w14:val="standardContextual"/>
          </w:rPr>
          <w:tab/>
        </w:r>
        <w:r w:rsidRPr="00C146EE">
          <w:rPr>
            <w:rStyle w:val="Hyperlink"/>
            <w:noProof/>
          </w:rPr>
          <w:t>Support for Litter Control Officers being able to use vehicle registration and ownership details when enforcing offences</w:t>
        </w:r>
        <w:r>
          <w:rPr>
            <w:noProof/>
            <w:webHidden/>
          </w:rPr>
          <w:tab/>
        </w:r>
        <w:r>
          <w:rPr>
            <w:noProof/>
            <w:webHidden/>
          </w:rPr>
          <w:fldChar w:fldCharType="begin"/>
        </w:r>
        <w:r>
          <w:rPr>
            <w:noProof/>
            <w:webHidden/>
          </w:rPr>
          <w:instrText xml:space="preserve"> PAGEREF _Toc204173824 \h </w:instrText>
        </w:r>
        <w:r>
          <w:rPr>
            <w:noProof/>
            <w:webHidden/>
          </w:rPr>
        </w:r>
        <w:r>
          <w:rPr>
            <w:noProof/>
            <w:webHidden/>
          </w:rPr>
          <w:fldChar w:fldCharType="separate"/>
        </w:r>
        <w:r w:rsidR="004E080B">
          <w:rPr>
            <w:noProof/>
            <w:webHidden/>
          </w:rPr>
          <w:t>50</w:t>
        </w:r>
        <w:r>
          <w:rPr>
            <w:noProof/>
            <w:webHidden/>
          </w:rPr>
          <w:fldChar w:fldCharType="end"/>
        </w:r>
      </w:hyperlink>
    </w:p>
    <w:p w14:paraId="21677534" w14:textId="63149580"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25" w:history="1">
        <w:r w:rsidRPr="00C146EE">
          <w:rPr>
            <w:rStyle w:val="Hyperlink"/>
            <w:noProof/>
          </w:rPr>
          <w:t>Figure 47:</w:t>
        </w:r>
        <w:r>
          <w:rPr>
            <w:rFonts w:asciiTheme="minorHAnsi" w:hAnsiTheme="minorHAnsi"/>
            <w:noProof/>
            <w:kern w:val="2"/>
            <w:sz w:val="24"/>
            <w:szCs w:val="24"/>
            <w14:ligatures w14:val="standardContextual"/>
          </w:rPr>
          <w:tab/>
        </w:r>
        <w:r w:rsidRPr="00C146EE">
          <w:rPr>
            <w:rStyle w:val="Hyperlink"/>
            <w:noProof/>
          </w:rPr>
          <w:t>Support for litter control officers being able to use appropriate evidence-gathering, search and surveillance powers for vehicles that are implicated in serious dumping offences</w:t>
        </w:r>
        <w:r>
          <w:rPr>
            <w:noProof/>
            <w:webHidden/>
          </w:rPr>
          <w:tab/>
        </w:r>
        <w:r>
          <w:rPr>
            <w:noProof/>
            <w:webHidden/>
          </w:rPr>
          <w:fldChar w:fldCharType="begin"/>
        </w:r>
        <w:r>
          <w:rPr>
            <w:noProof/>
            <w:webHidden/>
          </w:rPr>
          <w:instrText xml:space="preserve"> PAGEREF _Toc204173825 \h </w:instrText>
        </w:r>
        <w:r>
          <w:rPr>
            <w:noProof/>
            <w:webHidden/>
          </w:rPr>
        </w:r>
        <w:r>
          <w:rPr>
            <w:noProof/>
            <w:webHidden/>
          </w:rPr>
          <w:fldChar w:fldCharType="separate"/>
        </w:r>
        <w:r w:rsidR="004E080B">
          <w:rPr>
            <w:noProof/>
            <w:webHidden/>
          </w:rPr>
          <w:t>51</w:t>
        </w:r>
        <w:r>
          <w:rPr>
            <w:noProof/>
            <w:webHidden/>
          </w:rPr>
          <w:fldChar w:fldCharType="end"/>
        </w:r>
      </w:hyperlink>
    </w:p>
    <w:p w14:paraId="19081326" w14:textId="60898F98"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26" w:history="1">
        <w:r w:rsidRPr="00C146EE">
          <w:rPr>
            <w:rStyle w:val="Hyperlink"/>
            <w:noProof/>
          </w:rPr>
          <w:t xml:space="preserve">Figure 48: </w:t>
        </w:r>
        <w:r>
          <w:rPr>
            <w:rFonts w:asciiTheme="minorHAnsi" w:hAnsiTheme="minorHAnsi"/>
            <w:noProof/>
            <w:kern w:val="2"/>
            <w:sz w:val="24"/>
            <w:szCs w:val="24"/>
            <w14:ligatures w14:val="standardContextual"/>
          </w:rPr>
          <w:tab/>
        </w:r>
        <w:r w:rsidRPr="00C146EE">
          <w:rPr>
            <w:rStyle w:val="Hyperlink"/>
            <w:noProof/>
          </w:rPr>
          <w:t>Support for the proposed amendments to the compliance monitoring and enforcement framework for littering and other mismanaged waste offences</w:t>
        </w:r>
        <w:r>
          <w:rPr>
            <w:noProof/>
            <w:webHidden/>
          </w:rPr>
          <w:tab/>
        </w:r>
        <w:r>
          <w:rPr>
            <w:noProof/>
            <w:webHidden/>
          </w:rPr>
          <w:fldChar w:fldCharType="begin"/>
        </w:r>
        <w:r>
          <w:rPr>
            <w:noProof/>
            <w:webHidden/>
          </w:rPr>
          <w:instrText xml:space="preserve"> PAGEREF _Toc204173826 \h </w:instrText>
        </w:r>
        <w:r>
          <w:rPr>
            <w:noProof/>
            <w:webHidden/>
          </w:rPr>
        </w:r>
        <w:r>
          <w:rPr>
            <w:noProof/>
            <w:webHidden/>
          </w:rPr>
          <w:fldChar w:fldCharType="separate"/>
        </w:r>
        <w:r w:rsidR="004E080B">
          <w:rPr>
            <w:noProof/>
            <w:webHidden/>
          </w:rPr>
          <w:t>51</w:t>
        </w:r>
        <w:r>
          <w:rPr>
            <w:noProof/>
            <w:webHidden/>
          </w:rPr>
          <w:fldChar w:fldCharType="end"/>
        </w:r>
      </w:hyperlink>
    </w:p>
    <w:p w14:paraId="65D368AD" w14:textId="4D3B6C75"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27" w:history="1">
        <w:r w:rsidRPr="00C146EE">
          <w:rPr>
            <w:rStyle w:val="Hyperlink"/>
            <w:noProof/>
          </w:rPr>
          <w:t xml:space="preserve">Figure 49: </w:t>
        </w:r>
        <w:r>
          <w:rPr>
            <w:rFonts w:asciiTheme="minorHAnsi" w:hAnsiTheme="minorHAnsi"/>
            <w:noProof/>
            <w:kern w:val="2"/>
            <w:sz w:val="24"/>
            <w:szCs w:val="24"/>
            <w14:ligatures w14:val="standardContextual"/>
          </w:rPr>
          <w:tab/>
        </w:r>
        <w:r w:rsidRPr="00C146EE">
          <w:rPr>
            <w:rStyle w:val="Hyperlink"/>
            <w:noProof/>
          </w:rPr>
          <w:t>Support for lowering the threshold for evidence of a mismanaged waste offence, to allow for effective compliance monitoring and enforcement by litter control officers</w:t>
        </w:r>
        <w:r>
          <w:rPr>
            <w:noProof/>
            <w:webHidden/>
          </w:rPr>
          <w:tab/>
        </w:r>
        <w:r>
          <w:rPr>
            <w:noProof/>
            <w:webHidden/>
          </w:rPr>
          <w:fldChar w:fldCharType="begin"/>
        </w:r>
        <w:r>
          <w:rPr>
            <w:noProof/>
            <w:webHidden/>
          </w:rPr>
          <w:instrText xml:space="preserve"> PAGEREF _Toc204173827 \h </w:instrText>
        </w:r>
        <w:r>
          <w:rPr>
            <w:noProof/>
            <w:webHidden/>
          </w:rPr>
        </w:r>
        <w:r>
          <w:rPr>
            <w:noProof/>
            <w:webHidden/>
          </w:rPr>
          <w:fldChar w:fldCharType="separate"/>
        </w:r>
        <w:r w:rsidR="004E080B">
          <w:rPr>
            <w:noProof/>
            <w:webHidden/>
          </w:rPr>
          <w:t>52</w:t>
        </w:r>
        <w:r>
          <w:rPr>
            <w:noProof/>
            <w:webHidden/>
          </w:rPr>
          <w:fldChar w:fldCharType="end"/>
        </w:r>
      </w:hyperlink>
    </w:p>
    <w:p w14:paraId="7A63A6CF" w14:textId="0CDFD57B"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28" w:history="1">
        <w:r w:rsidRPr="00C146EE">
          <w:rPr>
            <w:rStyle w:val="Hyperlink"/>
            <w:noProof/>
          </w:rPr>
          <w:t xml:space="preserve">Figure 50: </w:t>
        </w:r>
        <w:r>
          <w:rPr>
            <w:rFonts w:asciiTheme="minorHAnsi" w:hAnsiTheme="minorHAnsi"/>
            <w:noProof/>
            <w:kern w:val="2"/>
            <w:sz w:val="24"/>
            <w:szCs w:val="24"/>
            <w14:ligatures w14:val="standardContextual"/>
          </w:rPr>
          <w:tab/>
        </w:r>
        <w:r w:rsidRPr="00C146EE">
          <w:rPr>
            <w:rStyle w:val="Hyperlink"/>
            <w:noProof/>
          </w:rPr>
          <w:t>Support for public authorities being able to be compensated by the offender if the mismanaged waste offence has caused significant environmental harm</w:t>
        </w:r>
        <w:r>
          <w:rPr>
            <w:noProof/>
            <w:webHidden/>
          </w:rPr>
          <w:tab/>
        </w:r>
        <w:r>
          <w:rPr>
            <w:noProof/>
            <w:webHidden/>
          </w:rPr>
          <w:fldChar w:fldCharType="begin"/>
        </w:r>
        <w:r>
          <w:rPr>
            <w:noProof/>
            <w:webHidden/>
          </w:rPr>
          <w:instrText xml:space="preserve"> PAGEREF _Toc204173828 \h </w:instrText>
        </w:r>
        <w:r>
          <w:rPr>
            <w:noProof/>
            <w:webHidden/>
          </w:rPr>
        </w:r>
        <w:r>
          <w:rPr>
            <w:noProof/>
            <w:webHidden/>
          </w:rPr>
          <w:fldChar w:fldCharType="separate"/>
        </w:r>
        <w:r w:rsidR="004E080B">
          <w:rPr>
            <w:noProof/>
            <w:webHidden/>
          </w:rPr>
          <w:t>52</w:t>
        </w:r>
        <w:r>
          <w:rPr>
            <w:noProof/>
            <w:webHidden/>
          </w:rPr>
          <w:fldChar w:fldCharType="end"/>
        </w:r>
      </w:hyperlink>
    </w:p>
    <w:p w14:paraId="5C035DF7" w14:textId="5E366D7E"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29" w:history="1">
        <w:r w:rsidRPr="00C146EE">
          <w:rPr>
            <w:rStyle w:val="Hyperlink"/>
            <w:noProof/>
          </w:rPr>
          <w:t>Figure 51:</w:t>
        </w:r>
        <w:r>
          <w:rPr>
            <w:rFonts w:asciiTheme="minorHAnsi" w:hAnsiTheme="minorHAnsi"/>
            <w:noProof/>
            <w:kern w:val="2"/>
            <w:sz w:val="24"/>
            <w:szCs w:val="24"/>
            <w14:ligatures w14:val="standardContextual"/>
          </w:rPr>
          <w:tab/>
        </w:r>
        <w:r w:rsidRPr="00C146EE">
          <w:rPr>
            <w:rStyle w:val="Hyperlink"/>
            <w:noProof/>
          </w:rPr>
          <w:t>Support for public authorities, regulators, or occupiers of private land where a littering offence is committed should be able to recover reasonable costs associated with the removal of the litter/waste and/or the environmental harm caused from the offender</w:t>
        </w:r>
        <w:r>
          <w:rPr>
            <w:noProof/>
            <w:webHidden/>
          </w:rPr>
          <w:tab/>
        </w:r>
        <w:r>
          <w:rPr>
            <w:noProof/>
            <w:webHidden/>
          </w:rPr>
          <w:fldChar w:fldCharType="begin"/>
        </w:r>
        <w:r>
          <w:rPr>
            <w:noProof/>
            <w:webHidden/>
          </w:rPr>
          <w:instrText xml:space="preserve"> PAGEREF _Toc204173829 \h </w:instrText>
        </w:r>
        <w:r>
          <w:rPr>
            <w:noProof/>
            <w:webHidden/>
          </w:rPr>
        </w:r>
        <w:r>
          <w:rPr>
            <w:noProof/>
            <w:webHidden/>
          </w:rPr>
          <w:fldChar w:fldCharType="separate"/>
        </w:r>
        <w:r w:rsidR="004E080B">
          <w:rPr>
            <w:noProof/>
            <w:webHidden/>
          </w:rPr>
          <w:t>53</w:t>
        </w:r>
        <w:r>
          <w:rPr>
            <w:noProof/>
            <w:webHidden/>
          </w:rPr>
          <w:fldChar w:fldCharType="end"/>
        </w:r>
      </w:hyperlink>
    </w:p>
    <w:p w14:paraId="0838B5DC" w14:textId="27A19CB1" w:rsidR="00E70E6F" w:rsidRDefault="00E70E6F">
      <w:pPr>
        <w:pStyle w:val="TableofFigures"/>
        <w:tabs>
          <w:tab w:val="right" w:pos="8495"/>
        </w:tabs>
        <w:rPr>
          <w:rFonts w:asciiTheme="minorHAnsi" w:hAnsiTheme="minorHAnsi"/>
          <w:noProof/>
          <w:kern w:val="2"/>
          <w:sz w:val="24"/>
          <w:szCs w:val="24"/>
          <w14:ligatures w14:val="standardContextual"/>
        </w:rPr>
      </w:pPr>
      <w:hyperlink w:anchor="_Toc204173830" w:history="1">
        <w:r w:rsidRPr="00C146EE">
          <w:rPr>
            <w:rStyle w:val="Hyperlink"/>
            <w:noProof/>
          </w:rPr>
          <w:t xml:space="preserve">Figure 52: </w:t>
        </w:r>
        <w:r>
          <w:rPr>
            <w:rFonts w:asciiTheme="minorHAnsi" w:hAnsiTheme="minorHAnsi"/>
            <w:noProof/>
            <w:kern w:val="2"/>
            <w:sz w:val="24"/>
            <w:szCs w:val="24"/>
            <w14:ligatures w14:val="standardContextual"/>
          </w:rPr>
          <w:tab/>
        </w:r>
        <w:r w:rsidRPr="00C146EE">
          <w:rPr>
            <w:rStyle w:val="Hyperlink"/>
            <w:noProof/>
          </w:rPr>
          <w:t>Responses to the question are the current provisions efficient or effective for addressing this type of mismanaged waste issue in your area?</w:t>
        </w:r>
        <w:r>
          <w:rPr>
            <w:noProof/>
            <w:webHidden/>
          </w:rPr>
          <w:tab/>
        </w:r>
        <w:r>
          <w:rPr>
            <w:noProof/>
            <w:webHidden/>
          </w:rPr>
          <w:fldChar w:fldCharType="begin"/>
        </w:r>
        <w:r>
          <w:rPr>
            <w:noProof/>
            <w:webHidden/>
          </w:rPr>
          <w:instrText xml:space="preserve"> PAGEREF _Toc204173830 \h </w:instrText>
        </w:r>
        <w:r>
          <w:rPr>
            <w:noProof/>
            <w:webHidden/>
          </w:rPr>
        </w:r>
        <w:r>
          <w:rPr>
            <w:noProof/>
            <w:webHidden/>
          </w:rPr>
          <w:fldChar w:fldCharType="separate"/>
        </w:r>
        <w:r w:rsidR="004E080B">
          <w:rPr>
            <w:noProof/>
            <w:webHidden/>
          </w:rPr>
          <w:t>53</w:t>
        </w:r>
        <w:r>
          <w:rPr>
            <w:noProof/>
            <w:webHidden/>
          </w:rPr>
          <w:fldChar w:fldCharType="end"/>
        </w:r>
      </w:hyperlink>
    </w:p>
    <w:p w14:paraId="77DC755E" w14:textId="02A56655" w:rsidR="00F205AC" w:rsidRPr="00111CC8" w:rsidRDefault="00F205AC" w:rsidP="00790871">
      <w:pPr>
        <w:pStyle w:val="BodyText"/>
      </w:pPr>
      <w:r w:rsidRPr="00111CC8">
        <w:fldChar w:fldCharType="end"/>
      </w:r>
    </w:p>
    <w:p w14:paraId="7EC274D4" w14:textId="77777777" w:rsidR="00790871" w:rsidRPr="00111CC8" w:rsidRDefault="00790871" w:rsidP="00790871">
      <w:pPr>
        <w:pStyle w:val="BodyText"/>
      </w:pPr>
      <w:bookmarkStart w:id="0" w:name="_Toc215561202"/>
      <w:r w:rsidRPr="00111CC8">
        <w:br w:type="page"/>
      </w:r>
    </w:p>
    <w:p w14:paraId="4A2BDF1B" w14:textId="5502957A" w:rsidR="00FE1EA7" w:rsidRPr="00111CC8" w:rsidRDefault="00750298" w:rsidP="00E269A1">
      <w:pPr>
        <w:pStyle w:val="Heading1"/>
      </w:pPr>
      <w:bookmarkStart w:id="1" w:name="_Toc204173835"/>
      <w:r w:rsidRPr="00111CC8">
        <w:lastRenderedPageBreak/>
        <w:t xml:space="preserve">Consultation overview and </w:t>
      </w:r>
      <w:r w:rsidR="001001A8" w:rsidRPr="00111CC8">
        <w:t>main </w:t>
      </w:r>
      <w:r w:rsidRPr="00111CC8">
        <w:t>themes</w:t>
      </w:r>
      <w:bookmarkEnd w:id="1"/>
    </w:p>
    <w:p w14:paraId="73C84E00" w14:textId="127E3926" w:rsidR="00035203" w:rsidRPr="00111CC8" w:rsidRDefault="00035203" w:rsidP="00042655">
      <w:pPr>
        <w:pStyle w:val="Heading2"/>
        <w:spacing w:before="120"/>
      </w:pPr>
      <w:bookmarkStart w:id="2" w:name="_Toc204173836"/>
      <w:bookmarkStart w:id="3" w:name="_Toc181275765"/>
      <w:r w:rsidRPr="00111CC8">
        <w:t>What we consulted on</w:t>
      </w:r>
      <w:r w:rsidR="00B4153A" w:rsidRPr="00111CC8">
        <w:t xml:space="preserve"> and why</w:t>
      </w:r>
      <w:bookmarkEnd w:id="2"/>
    </w:p>
    <w:p w14:paraId="52EBE74A" w14:textId="7C80CB2E" w:rsidR="00276254" w:rsidRPr="00111CC8" w:rsidRDefault="00035203" w:rsidP="00603D57">
      <w:pPr>
        <w:pStyle w:val="BodyText"/>
      </w:pPr>
      <w:r w:rsidRPr="00111CC8">
        <w:t xml:space="preserve">From 22 April to 1 June 2025, the Government consulted on proposals to </w:t>
      </w:r>
      <w:r w:rsidR="00276254" w:rsidRPr="00111CC8">
        <w:t>amend</w:t>
      </w:r>
      <w:r w:rsidR="00276254" w:rsidRPr="00111CC8" w:rsidDel="006C2DD4">
        <w:t xml:space="preserve"> </w:t>
      </w:r>
      <w:r w:rsidR="00276254" w:rsidRPr="00111CC8">
        <w:t>the Waste Minimisation Act 2008 (WMA) and Litter Act 1979 (the Litter Act)</w:t>
      </w:r>
      <w:r w:rsidR="007D5CCC" w:rsidRPr="00111CC8">
        <w:t>. The amendments aim</w:t>
      </w:r>
      <w:r w:rsidR="00276254" w:rsidRPr="00111CC8">
        <w:t xml:space="preserve"> to create fit-for-purpose, modern waste legislation that </w:t>
      </w:r>
      <w:r w:rsidR="005F058E" w:rsidRPr="00111CC8">
        <w:t>provides</w:t>
      </w:r>
      <w:r w:rsidR="00276254" w:rsidRPr="00111CC8">
        <w:t xml:space="preserve"> more options and flexibility to reduce and manage waste effectively and efficiently. The Ministry for the Environment (the Ministry) </w:t>
      </w:r>
      <w:r w:rsidR="00620681" w:rsidRPr="00111CC8">
        <w:t xml:space="preserve">sought </w:t>
      </w:r>
      <w:r w:rsidR="00276254" w:rsidRPr="00111CC8" w:rsidDel="000E240F">
        <w:t xml:space="preserve">feedback </w:t>
      </w:r>
      <w:r w:rsidR="00276254" w:rsidRPr="00111CC8">
        <w:t xml:space="preserve">on the following proposals for amending </w:t>
      </w:r>
      <w:r w:rsidR="003F4B6F" w:rsidRPr="00111CC8">
        <w:t xml:space="preserve">the </w:t>
      </w:r>
      <w:r w:rsidR="00276254" w:rsidRPr="00111CC8">
        <w:t>waste legislation:</w:t>
      </w:r>
    </w:p>
    <w:p w14:paraId="3F14E829" w14:textId="77777777" w:rsidR="00276254" w:rsidRPr="00111CC8" w:rsidRDefault="00276254" w:rsidP="00603D57">
      <w:pPr>
        <w:pStyle w:val="Bullet"/>
      </w:pPr>
      <w:r w:rsidRPr="00111CC8">
        <w:t>creating a framework for extended producer responsibility</w:t>
      </w:r>
    </w:p>
    <w:p w14:paraId="201B446A" w14:textId="77777777" w:rsidR="00276254" w:rsidRPr="00111CC8" w:rsidRDefault="00276254" w:rsidP="00603D57">
      <w:pPr>
        <w:pStyle w:val="Bullet"/>
      </w:pPr>
      <w:r w:rsidRPr="00111CC8">
        <w:t>improving the levy system through changes to waste levy allocation, distribution and use</w:t>
      </w:r>
    </w:p>
    <w:p w14:paraId="511C4FFA" w14:textId="77777777" w:rsidR="00276254" w:rsidRPr="00111CC8" w:rsidRDefault="00276254" w:rsidP="00603D57">
      <w:pPr>
        <w:pStyle w:val="Bullet"/>
      </w:pPr>
      <w:r w:rsidRPr="00111CC8">
        <w:t>clarifying roles and responsibilities in the waste legislation</w:t>
      </w:r>
    </w:p>
    <w:p w14:paraId="46350FDF" w14:textId="77777777" w:rsidR="00276254" w:rsidRPr="00111CC8" w:rsidRDefault="00276254" w:rsidP="00603D57">
      <w:pPr>
        <w:pStyle w:val="Bullet"/>
      </w:pPr>
      <w:r w:rsidRPr="00111CC8">
        <w:t>creating a modern, effective compliance regime</w:t>
      </w:r>
    </w:p>
    <w:p w14:paraId="7CAEC6FC" w14:textId="77777777" w:rsidR="00276254" w:rsidRPr="00111CC8" w:rsidRDefault="00276254" w:rsidP="00603D57">
      <w:pPr>
        <w:pStyle w:val="Bullet"/>
        <w:rPr>
          <w:spacing w:val="-2"/>
        </w:rPr>
      </w:pPr>
      <w:r w:rsidRPr="00111CC8">
        <w:rPr>
          <w:spacing w:val="-2"/>
        </w:rPr>
        <w:t>enabling efficient and effective controls for littering and other types of mismanaged waste.</w:t>
      </w:r>
    </w:p>
    <w:p w14:paraId="2D9916FD" w14:textId="1144975D" w:rsidR="00D21595" w:rsidRPr="00111CC8" w:rsidRDefault="00035203" w:rsidP="00D21595">
      <w:pPr>
        <w:pStyle w:val="BodyText"/>
      </w:pPr>
      <w:r w:rsidRPr="00111CC8">
        <w:t xml:space="preserve">To inform the consultation, the consultation document </w:t>
      </w:r>
      <w:hyperlink r:id="rId18" w:history="1">
        <w:r w:rsidRPr="00111CC8">
          <w:rPr>
            <w:rStyle w:val="Hyperlink"/>
            <w:i/>
            <w:iCs/>
          </w:rPr>
          <w:t>Have your say on proposed amendments to waste legislation</w:t>
        </w:r>
      </w:hyperlink>
      <w:r w:rsidRPr="00111CC8">
        <w:t>, along with a</w:t>
      </w:r>
      <w:r w:rsidRPr="00111CC8">
        <w:rPr>
          <w:rStyle w:val="Hyperlink"/>
          <w:i/>
          <w:iCs/>
        </w:rPr>
        <w:t xml:space="preserve"> </w:t>
      </w:r>
      <w:hyperlink r:id="rId19" w:history="1">
        <w:r w:rsidRPr="00111CC8">
          <w:rPr>
            <w:rStyle w:val="Hyperlink"/>
            <w:i/>
            <w:iCs/>
          </w:rPr>
          <w:t>Summary of proposals and consultation questions</w:t>
        </w:r>
      </w:hyperlink>
      <w:r w:rsidR="00343C30">
        <w:t>,</w:t>
      </w:r>
      <w:r w:rsidRPr="00111CC8">
        <w:t xml:space="preserve"> was published on the Ministry website</w:t>
      </w:r>
      <w:r w:rsidR="00BF37F5" w:rsidRPr="00111CC8">
        <w:t>.</w:t>
      </w:r>
    </w:p>
    <w:p w14:paraId="6660C80C" w14:textId="5539354E" w:rsidR="00B4153A" w:rsidRPr="00111CC8" w:rsidRDefault="00B4153A" w:rsidP="00F53EEE">
      <w:pPr>
        <w:pStyle w:val="BodyText"/>
      </w:pPr>
      <w:r w:rsidRPr="00111CC8">
        <w:t xml:space="preserve">This </w:t>
      </w:r>
      <w:r w:rsidR="00C03F4A" w:rsidRPr="00111CC8">
        <w:t>document</w:t>
      </w:r>
      <w:r w:rsidRPr="00111CC8">
        <w:t xml:space="preserve"> summarises the views expressed </w:t>
      </w:r>
      <w:r w:rsidR="004D775D" w:rsidRPr="00111CC8">
        <w:t>by the submitters</w:t>
      </w:r>
      <w:r w:rsidRPr="00111CC8">
        <w:t>. It does not analyse those views or make recommendations in response to them. Any</w:t>
      </w:r>
      <w:r w:rsidRPr="00111CC8" w:rsidDel="00930A38">
        <w:t xml:space="preserve"> </w:t>
      </w:r>
      <w:r w:rsidRPr="00111CC8">
        <w:t xml:space="preserve">recommendations will be </w:t>
      </w:r>
      <w:r w:rsidR="00EF768C" w:rsidRPr="00111CC8">
        <w:t xml:space="preserve">included in </w:t>
      </w:r>
      <w:r w:rsidRPr="00111CC8">
        <w:t>advice to the Government</w:t>
      </w:r>
      <w:r w:rsidR="00EF768C" w:rsidRPr="00111CC8">
        <w:t xml:space="preserve"> to </w:t>
      </w:r>
      <w:r w:rsidR="008264FB" w:rsidRPr="00111CC8">
        <w:t xml:space="preserve">help </w:t>
      </w:r>
      <w:r w:rsidR="00EF768C" w:rsidRPr="00111CC8">
        <w:t>with further policy decisions</w:t>
      </w:r>
      <w:r w:rsidRPr="00111CC8">
        <w:t>.</w:t>
      </w:r>
    </w:p>
    <w:p w14:paraId="7753CD45" w14:textId="16423DEC" w:rsidR="00B4153A" w:rsidRPr="00111CC8" w:rsidRDefault="00B4153A" w:rsidP="009B4522">
      <w:pPr>
        <w:pStyle w:val="Heading2"/>
      </w:pPr>
      <w:bookmarkStart w:id="4" w:name="_Toc204173837"/>
      <w:r w:rsidRPr="00111CC8">
        <w:t xml:space="preserve">Overview: what </w:t>
      </w:r>
      <w:r w:rsidR="003B61F7" w:rsidRPr="00111CC8">
        <w:t>submitters said</w:t>
      </w:r>
      <w:bookmarkEnd w:id="4"/>
    </w:p>
    <w:p w14:paraId="70E6B8A3" w14:textId="70400A76" w:rsidR="00D9531E" w:rsidRPr="00111CC8" w:rsidRDefault="00860312" w:rsidP="007158E0">
      <w:pPr>
        <w:pStyle w:val="BodyText"/>
      </w:pPr>
      <w:r w:rsidRPr="00111CC8">
        <w:t xml:space="preserve">Main </w:t>
      </w:r>
      <w:r w:rsidR="00D9531E" w:rsidRPr="00111CC8">
        <w:t xml:space="preserve">themes </w:t>
      </w:r>
      <w:r w:rsidR="00314F18" w:rsidRPr="00111CC8">
        <w:t>from the</w:t>
      </w:r>
      <w:r w:rsidR="003C4081" w:rsidRPr="00111CC8">
        <w:t xml:space="preserve"> consultation</w:t>
      </w:r>
      <w:r w:rsidR="002F00DD" w:rsidRPr="00111CC8">
        <w:t xml:space="preserve"> across topic areas are</w:t>
      </w:r>
      <w:r w:rsidR="003C4081" w:rsidRPr="00111CC8">
        <w:t xml:space="preserve"> </w:t>
      </w:r>
      <w:r w:rsidR="00D9531E" w:rsidRPr="00111CC8">
        <w:t>summarised below.</w:t>
      </w:r>
    </w:p>
    <w:p w14:paraId="12C5AA83" w14:textId="6994BAF1" w:rsidR="00881353" w:rsidRPr="00111CC8" w:rsidRDefault="00881353" w:rsidP="00405DB7">
      <w:pPr>
        <w:pStyle w:val="Tableheading"/>
      </w:pPr>
      <w:bookmarkStart w:id="5" w:name="_Toc204173831"/>
      <w:r w:rsidRPr="00111CC8">
        <w:t xml:space="preserve">Table 1: </w:t>
      </w:r>
      <w:r w:rsidR="00405DB7" w:rsidRPr="00111CC8">
        <w:tab/>
      </w:r>
      <w:r w:rsidRPr="00111CC8">
        <w:t xml:space="preserve">Overview of </w:t>
      </w:r>
      <w:r w:rsidR="00860312" w:rsidRPr="00111CC8">
        <w:t xml:space="preserve">main </w:t>
      </w:r>
      <w:r w:rsidRPr="00111CC8">
        <w:t>themes heard across topic areas</w:t>
      </w:r>
      <w:bookmarkEnd w:id="5"/>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2413"/>
        <w:gridCol w:w="6092"/>
      </w:tblGrid>
      <w:tr w:rsidR="007F644F" w:rsidRPr="00111CC8" w14:paraId="2AB04772" w14:textId="77777777" w:rsidTr="00E2618A">
        <w:trPr>
          <w:tblHeader/>
        </w:trPr>
        <w:tc>
          <w:tcPr>
            <w:tcW w:w="8495" w:type="dxa"/>
            <w:gridSpan w:val="2"/>
            <w:shd w:val="clear" w:color="auto" w:fill="1B556B" w:themeFill="text2"/>
          </w:tcPr>
          <w:p w14:paraId="60013DE4" w14:textId="2197FDBA" w:rsidR="00D11BE6" w:rsidRPr="00111CC8" w:rsidRDefault="00CC2BA8" w:rsidP="00110817">
            <w:pPr>
              <w:pStyle w:val="TableTextbold"/>
              <w:rPr>
                <w:color w:val="FFFFFF" w:themeColor="background1"/>
              </w:rPr>
            </w:pPr>
            <w:r w:rsidRPr="00111CC8">
              <w:rPr>
                <w:color w:val="FFFFFF" w:themeColor="background1"/>
              </w:rPr>
              <w:t xml:space="preserve">Overview of themes across </w:t>
            </w:r>
            <w:r w:rsidR="00327CCC" w:rsidRPr="00111CC8">
              <w:rPr>
                <w:color w:val="FFFFFF" w:themeColor="background1"/>
              </w:rPr>
              <w:t xml:space="preserve">consultation </w:t>
            </w:r>
            <w:r w:rsidRPr="00111CC8">
              <w:rPr>
                <w:color w:val="FFFFFF" w:themeColor="background1"/>
              </w:rPr>
              <w:t>topic areas</w:t>
            </w:r>
          </w:p>
        </w:tc>
      </w:tr>
      <w:tr w:rsidR="001205B7" w:rsidRPr="00111CC8" w14:paraId="66BC87FC" w14:textId="77777777" w:rsidTr="00E2618A">
        <w:tc>
          <w:tcPr>
            <w:tcW w:w="2410" w:type="dxa"/>
          </w:tcPr>
          <w:p w14:paraId="3F9C48E4" w14:textId="77777777" w:rsidR="001205B7" w:rsidRPr="00111CC8" w:rsidRDefault="001205B7" w:rsidP="005B02C0">
            <w:pPr>
              <w:pStyle w:val="TableBullet"/>
              <w:numPr>
                <w:ilvl w:val="0"/>
                <w:numId w:val="0"/>
              </w:numPr>
              <w:spacing w:before="60"/>
            </w:pPr>
            <w:r w:rsidRPr="00111CC8">
              <w:t>Creating a framework for extended producer responsibility (EPR) and discontinuing government accreditation of voluntary product stewardship (VPS) schemes</w:t>
            </w:r>
          </w:p>
        </w:tc>
        <w:tc>
          <w:tcPr>
            <w:tcW w:w="6085" w:type="dxa"/>
          </w:tcPr>
          <w:p w14:paraId="69A5391A" w14:textId="08942F4C" w:rsidR="001205B7" w:rsidRPr="00111CC8" w:rsidRDefault="001205B7" w:rsidP="00A93C88">
            <w:pPr>
              <w:pStyle w:val="TableBullet"/>
              <w:spacing w:before="60"/>
            </w:pPr>
            <w:r w:rsidRPr="00111CC8">
              <w:t>Most submitters (95 per cent) supported a modern EPR framework because it would help reduce waste by making producers responsible for the full life</w:t>
            </w:r>
            <w:r w:rsidR="000102A5" w:rsidRPr="00111CC8">
              <w:t xml:space="preserve"> </w:t>
            </w:r>
            <w:r w:rsidRPr="00111CC8">
              <w:t xml:space="preserve">cycle of their products. They also shared helpful suggestions for how the framework could be designed, including ideas specific to certain products or materials. </w:t>
            </w:r>
          </w:p>
          <w:p w14:paraId="028C9854" w14:textId="0BBD9673" w:rsidR="001205B7" w:rsidRPr="00111CC8" w:rsidRDefault="001205B7" w:rsidP="00405DB7">
            <w:pPr>
              <w:pStyle w:val="TableBullet"/>
            </w:pPr>
            <w:r w:rsidRPr="00111CC8">
              <w:t xml:space="preserve">Views were mixed on ending government accreditation of VPS schemes. Supporters of ending this as a legislative function (69 per cent) believed VPS schemes have not delivered expected outcomes and saw the process as ineffective. Others (21 per cent) considered VPS schemes </w:t>
            </w:r>
            <w:r w:rsidR="0094359B" w:rsidRPr="00111CC8">
              <w:t>to be</w:t>
            </w:r>
            <w:r w:rsidRPr="00111CC8">
              <w:t xml:space="preserve"> an important pathway to regulated priority product stewardship. They were concerned that the absence of government accreditation of VPS schemes could lead to greenwashing and hinder industry growth and innovation.</w:t>
            </w:r>
          </w:p>
        </w:tc>
      </w:tr>
      <w:tr w:rsidR="001205B7" w:rsidRPr="00111CC8" w14:paraId="203EE321" w14:textId="77777777" w:rsidTr="00E2618A">
        <w:tc>
          <w:tcPr>
            <w:tcW w:w="2410" w:type="dxa"/>
          </w:tcPr>
          <w:p w14:paraId="69B9B499" w14:textId="77777777" w:rsidR="001205B7" w:rsidRPr="00111CC8" w:rsidRDefault="001205B7" w:rsidP="005B02C0">
            <w:pPr>
              <w:pStyle w:val="TableBullet"/>
              <w:numPr>
                <w:ilvl w:val="0"/>
                <w:numId w:val="0"/>
              </w:numPr>
              <w:spacing w:before="60"/>
            </w:pPr>
            <w:r w:rsidRPr="00111CC8">
              <w:t>Improving the waste disposal levy system through changes to the waste levy allocation, distribution and use</w:t>
            </w:r>
          </w:p>
        </w:tc>
        <w:tc>
          <w:tcPr>
            <w:tcW w:w="6085" w:type="dxa"/>
          </w:tcPr>
          <w:p w14:paraId="14525190" w14:textId="5302E60B" w:rsidR="001205B7" w:rsidRPr="00111CC8" w:rsidRDefault="001205B7" w:rsidP="00C831FB">
            <w:pPr>
              <w:pStyle w:val="TableBullet"/>
              <w:spacing w:before="60"/>
            </w:pPr>
            <w:r w:rsidRPr="00111CC8">
              <w:t xml:space="preserve">Most submitters </w:t>
            </w:r>
            <w:r w:rsidR="00FD52CF" w:rsidRPr="00111CC8">
              <w:t>(86 per cent)</w:t>
            </w:r>
            <w:r w:rsidRPr="00111CC8">
              <w:t xml:space="preserve"> agreed with the proposal to change the waste levy distribution for territorial </w:t>
            </w:r>
            <w:r w:rsidR="00867FC8" w:rsidRPr="00111CC8">
              <w:t>authorities’ calculation to a combination of a base flat rate (20 per cent) and a population-based calculation (80 per cent)</w:t>
            </w:r>
            <w:r w:rsidRPr="00111CC8">
              <w:t>.</w:t>
            </w:r>
          </w:p>
          <w:p w14:paraId="13845B39" w14:textId="79EE7D2B" w:rsidR="00663ADC" w:rsidRPr="00111CC8" w:rsidRDefault="00CE6E0B" w:rsidP="00405DB7">
            <w:pPr>
              <w:pStyle w:val="TableBullet"/>
            </w:pPr>
            <w:r w:rsidRPr="00111CC8">
              <w:lastRenderedPageBreak/>
              <w:t>Many submitters</w:t>
            </w:r>
            <w:r w:rsidR="210327EF" w:rsidRPr="00111CC8">
              <w:t xml:space="preserve"> </w:t>
            </w:r>
            <w:r w:rsidRPr="00111CC8">
              <w:t>(</w:t>
            </w:r>
            <w:r w:rsidR="00663ADC" w:rsidRPr="00111CC8">
              <w:t>61 per cent</w:t>
            </w:r>
            <w:r w:rsidRPr="00111CC8">
              <w:t>)</w:t>
            </w:r>
            <w:r w:rsidR="00663ADC" w:rsidRPr="00111CC8">
              <w:t xml:space="preserve"> </w:t>
            </w:r>
            <w:r w:rsidR="00430619" w:rsidRPr="00111CC8">
              <w:t xml:space="preserve">were </w:t>
            </w:r>
            <w:r w:rsidR="00663ADC" w:rsidRPr="00111CC8">
              <w:t>opposed to broadening the scope of the levy to include activities that reduce environmental harm or increase environmental benefits.</w:t>
            </w:r>
          </w:p>
          <w:p w14:paraId="37FBEB05" w14:textId="402081B5" w:rsidR="001205B7" w:rsidRPr="00111CC8" w:rsidRDefault="00665F28" w:rsidP="00405DB7">
            <w:pPr>
              <w:pStyle w:val="TableBullet"/>
            </w:pPr>
            <w:r w:rsidRPr="00111CC8">
              <w:t>Most submitters (95 per cent)</w:t>
            </w:r>
            <w:r w:rsidR="001205B7" w:rsidRPr="00111CC8">
              <w:t xml:space="preserve"> agreed that the waste levy should be spent on activities that promote or achieve waste minimisation, in accordance with and as set out in the territorial authorities’ Waste Management and Minimisation Plan. </w:t>
            </w:r>
          </w:p>
          <w:p w14:paraId="5673EBEB" w14:textId="2E8F1C0E" w:rsidR="001205B7" w:rsidRPr="00111CC8" w:rsidRDefault="001205B7" w:rsidP="00405DB7">
            <w:pPr>
              <w:pStyle w:val="TableBullet"/>
            </w:pPr>
            <w:r w:rsidRPr="00111CC8">
              <w:t xml:space="preserve">Many submitters </w:t>
            </w:r>
            <w:r w:rsidR="00A12FAB" w:rsidRPr="00111CC8">
              <w:t xml:space="preserve">(70 per cent) </w:t>
            </w:r>
            <w:r w:rsidRPr="00111CC8">
              <w:t>agreed with the proposal to remove the blanket exclusion from the waste levy for waste-to-energy facilities.</w:t>
            </w:r>
          </w:p>
          <w:p w14:paraId="382E6CB0" w14:textId="40653818" w:rsidR="001205B7" w:rsidRPr="00111CC8" w:rsidRDefault="001205B7" w:rsidP="00405DB7">
            <w:pPr>
              <w:pStyle w:val="TableBullet"/>
            </w:pPr>
            <w:r w:rsidRPr="00111CC8">
              <w:t>Of the three levy waiver proposals</w:t>
            </w:r>
            <w:r w:rsidR="003A491B" w:rsidRPr="00111CC8">
              <w:t>,</w:t>
            </w:r>
            <w:r w:rsidRPr="00111CC8">
              <w:t xml:space="preserve"> submitters were split </w:t>
            </w:r>
            <w:r w:rsidR="00931383" w:rsidRPr="00111CC8">
              <w:t>i</w:t>
            </w:r>
            <w:r w:rsidRPr="00111CC8">
              <w:t xml:space="preserve">n their opinions. </w:t>
            </w:r>
            <w:r w:rsidR="00931383" w:rsidRPr="00111CC8">
              <w:t>Alt</w:t>
            </w:r>
            <w:r w:rsidRPr="00111CC8">
              <w:t>hough over 50 per cent</w:t>
            </w:r>
            <w:r w:rsidR="00655C76" w:rsidRPr="00111CC8">
              <w:t xml:space="preserve"> of submitters</w:t>
            </w:r>
            <w:r w:rsidRPr="00111CC8">
              <w:t xml:space="preserve"> were in favour </w:t>
            </w:r>
            <w:r w:rsidR="00931383" w:rsidRPr="00111CC8">
              <w:t xml:space="preserve">of </w:t>
            </w:r>
            <w:r w:rsidRPr="00111CC8">
              <w:t>all</w:t>
            </w:r>
            <w:r w:rsidR="00655C76" w:rsidRPr="00111CC8">
              <w:t xml:space="preserve"> the</w:t>
            </w:r>
            <w:r w:rsidRPr="00111CC8">
              <w:t xml:space="preserve"> proposals</w:t>
            </w:r>
            <w:r w:rsidR="00655C76" w:rsidRPr="00111CC8">
              <w:t>,</w:t>
            </w:r>
            <w:r w:rsidRPr="00111CC8">
              <w:t xml:space="preserve"> around 25 per cent of submitters were unsure. </w:t>
            </w:r>
          </w:p>
          <w:p w14:paraId="3A2AD848" w14:textId="030584C8" w:rsidR="001205B7" w:rsidRPr="00111CC8" w:rsidRDefault="001205B7" w:rsidP="00405DB7">
            <w:pPr>
              <w:pStyle w:val="TableBullet"/>
            </w:pPr>
            <w:r w:rsidRPr="00111CC8">
              <w:t>Most submitters</w:t>
            </w:r>
            <w:r w:rsidR="00B51CE3" w:rsidRPr="00111CC8">
              <w:t xml:space="preserve"> (76 per cent)</w:t>
            </w:r>
            <w:r w:rsidRPr="00111CC8">
              <w:t xml:space="preserve"> supported clarifying when the levy should be</w:t>
            </w:r>
            <w:r w:rsidR="0050147A" w:rsidRPr="00111CC8">
              <w:t> </w:t>
            </w:r>
            <w:r w:rsidRPr="00111CC8">
              <w:t>imposed on waste disposed of at disposal facilities, so that waste reused on</w:t>
            </w:r>
            <w:r w:rsidR="00D57B1B">
              <w:t>-</w:t>
            </w:r>
            <w:r w:rsidRPr="00111CC8">
              <w:t>site is operationally necessary and reasonable.</w:t>
            </w:r>
          </w:p>
          <w:p w14:paraId="427F1469" w14:textId="0826575C" w:rsidR="001205B7" w:rsidRPr="00111CC8" w:rsidRDefault="0050147A" w:rsidP="00405DB7">
            <w:pPr>
              <w:pStyle w:val="TableBullet"/>
            </w:pPr>
            <w:r w:rsidRPr="00111CC8">
              <w:t>S</w:t>
            </w:r>
            <w:r w:rsidR="00224B5A" w:rsidRPr="00111CC8">
              <w:t>trong</w:t>
            </w:r>
            <w:r w:rsidR="00351BCE" w:rsidRPr="00111CC8">
              <w:t xml:space="preserve"> support </w:t>
            </w:r>
            <w:r w:rsidRPr="00111CC8">
              <w:t xml:space="preserve">was expressed </w:t>
            </w:r>
            <w:r w:rsidR="00F840C6" w:rsidRPr="00111CC8">
              <w:t xml:space="preserve">by </w:t>
            </w:r>
            <w:r w:rsidR="00351BCE" w:rsidRPr="00111CC8">
              <w:t xml:space="preserve">submitters for the proposed changes to </w:t>
            </w:r>
            <w:r w:rsidR="008D3E6E" w:rsidRPr="00111CC8">
              <w:t>improve</w:t>
            </w:r>
            <w:r w:rsidR="00641F47" w:rsidRPr="00111CC8">
              <w:t xml:space="preserve"> the stockpiling</w:t>
            </w:r>
            <w:r w:rsidR="00FF2298" w:rsidRPr="00111CC8">
              <w:t xml:space="preserve"> controls through the introduction of new tools. </w:t>
            </w:r>
            <w:r w:rsidR="006F7D52" w:rsidRPr="00111CC8">
              <w:t>E</w:t>
            </w:r>
            <w:r w:rsidR="00FF2298" w:rsidRPr="00111CC8">
              <w:t xml:space="preserve">ach of the </w:t>
            </w:r>
            <w:r w:rsidR="0010765F" w:rsidRPr="00111CC8">
              <w:t xml:space="preserve">five </w:t>
            </w:r>
            <w:r w:rsidR="00F20248" w:rsidRPr="00111CC8">
              <w:t>proposals</w:t>
            </w:r>
            <w:r w:rsidR="0010765F" w:rsidRPr="00111CC8">
              <w:t xml:space="preserve"> receiv</w:t>
            </w:r>
            <w:r w:rsidR="006F7D52" w:rsidRPr="00111CC8">
              <w:t>ed</w:t>
            </w:r>
            <w:r w:rsidR="0010765F" w:rsidRPr="00111CC8">
              <w:t xml:space="preserve"> </w:t>
            </w:r>
            <w:r w:rsidR="00F20248" w:rsidRPr="00111CC8">
              <w:t xml:space="preserve">support from </w:t>
            </w:r>
            <w:r w:rsidR="0010765F" w:rsidRPr="00111CC8">
              <w:t xml:space="preserve">over 70 per cent </w:t>
            </w:r>
            <w:r w:rsidR="00F20248" w:rsidRPr="00111CC8">
              <w:t xml:space="preserve">of submitters. </w:t>
            </w:r>
          </w:p>
        </w:tc>
      </w:tr>
      <w:tr w:rsidR="001205B7" w:rsidRPr="00111CC8" w14:paraId="03D53BB3" w14:textId="77777777" w:rsidTr="00E2618A">
        <w:tc>
          <w:tcPr>
            <w:tcW w:w="2410" w:type="dxa"/>
          </w:tcPr>
          <w:p w14:paraId="279C1A71" w14:textId="77777777" w:rsidR="001205B7" w:rsidRPr="00111CC8" w:rsidRDefault="001205B7" w:rsidP="005B02C0">
            <w:pPr>
              <w:pStyle w:val="TableBullet"/>
              <w:numPr>
                <w:ilvl w:val="0"/>
                <w:numId w:val="0"/>
              </w:numPr>
              <w:spacing w:before="60"/>
            </w:pPr>
            <w:r w:rsidRPr="00111CC8">
              <w:lastRenderedPageBreak/>
              <w:t>Clarifying roles and responsibilities in the waste legislation</w:t>
            </w:r>
          </w:p>
        </w:tc>
        <w:tc>
          <w:tcPr>
            <w:tcW w:w="6085" w:type="dxa"/>
          </w:tcPr>
          <w:p w14:paraId="2AAF3665" w14:textId="24C48217" w:rsidR="001205B7" w:rsidRPr="00111CC8" w:rsidRDefault="001205B7" w:rsidP="00C831FB">
            <w:pPr>
              <w:pStyle w:val="TableBullet"/>
              <w:spacing w:before="60"/>
            </w:pPr>
            <w:r w:rsidRPr="00111CC8">
              <w:rPr>
                <w:spacing w:val="-2"/>
              </w:rPr>
              <w:t>Most submitters supported proposed changes to the roles and responsibilities</w:t>
            </w:r>
            <w:r w:rsidRPr="00111CC8">
              <w:t xml:space="preserve"> for the Ministry</w:t>
            </w:r>
            <w:r w:rsidR="00684D05" w:rsidRPr="00111CC8">
              <w:t xml:space="preserve"> </w:t>
            </w:r>
            <w:r w:rsidR="00E2618A" w:rsidRPr="00111CC8">
              <w:t xml:space="preserve">for the Environment </w:t>
            </w:r>
            <w:r w:rsidR="00684D05" w:rsidRPr="00111CC8">
              <w:t>(87 per cent)</w:t>
            </w:r>
            <w:r w:rsidRPr="00111CC8">
              <w:t xml:space="preserve">, New Zealand Customs Service </w:t>
            </w:r>
            <w:r w:rsidR="0013165B" w:rsidRPr="00111CC8">
              <w:t xml:space="preserve">(88 per cent) </w:t>
            </w:r>
            <w:r w:rsidRPr="00111CC8">
              <w:t xml:space="preserve">and </w:t>
            </w:r>
            <w:r w:rsidR="00F840C6" w:rsidRPr="00111CC8">
              <w:t>t</w:t>
            </w:r>
            <w:r w:rsidRPr="00111CC8">
              <w:t xml:space="preserve">erritorial </w:t>
            </w:r>
            <w:r w:rsidR="00F840C6" w:rsidRPr="00111CC8">
              <w:t>a</w:t>
            </w:r>
            <w:r w:rsidRPr="00111CC8">
              <w:t>uthorities</w:t>
            </w:r>
            <w:r w:rsidR="0013165B" w:rsidRPr="00111CC8">
              <w:t xml:space="preserve"> (</w:t>
            </w:r>
            <w:r w:rsidR="00B90C1E" w:rsidRPr="00111CC8">
              <w:t>76 per cent)</w:t>
            </w:r>
            <w:r w:rsidRPr="00111CC8">
              <w:t>.</w:t>
            </w:r>
          </w:p>
          <w:p w14:paraId="1EC69643" w14:textId="3DF68C47" w:rsidR="001205B7" w:rsidRPr="00111CC8" w:rsidRDefault="00E2618A" w:rsidP="00405DB7">
            <w:pPr>
              <w:pStyle w:val="TableBullet"/>
            </w:pPr>
            <w:r w:rsidRPr="00111CC8">
              <w:t xml:space="preserve">Submitters expressed </w:t>
            </w:r>
            <w:r w:rsidR="00A52F82" w:rsidRPr="00111CC8">
              <w:t xml:space="preserve">general support </w:t>
            </w:r>
            <w:r w:rsidR="007E16EA" w:rsidRPr="00111CC8">
              <w:t>for</w:t>
            </w:r>
            <w:r w:rsidR="001205B7" w:rsidRPr="00111CC8">
              <w:t xml:space="preserve"> inter-agency data sharing.</w:t>
            </w:r>
          </w:p>
          <w:p w14:paraId="437F4C73" w14:textId="608A4F0F" w:rsidR="001205B7" w:rsidRPr="00111CC8" w:rsidRDefault="001205B7" w:rsidP="00405DB7">
            <w:pPr>
              <w:pStyle w:val="TableBullet"/>
            </w:pPr>
            <w:r w:rsidRPr="00111CC8">
              <w:t xml:space="preserve">Many submitters </w:t>
            </w:r>
            <w:r w:rsidR="00032110" w:rsidRPr="00111CC8">
              <w:t>(</w:t>
            </w:r>
            <w:r w:rsidR="00D75BC9" w:rsidRPr="00111CC8">
              <w:t xml:space="preserve">56 per cent) </w:t>
            </w:r>
            <w:r w:rsidRPr="00111CC8">
              <w:t>supported the propos</w:t>
            </w:r>
            <w:r w:rsidR="005A7DB4" w:rsidRPr="00111CC8">
              <w:t>al that</w:t>
            </w:r>
            <w:r w:rsidRPr="00111CC8">
              <w:t xml:space="preserve"> the Secretary for the Environment’s ability to retain levy payments</w:t>
            </w:r>
            <w:r w:rsidR="005A7DB4" w:rsidRPr="00111CC8">
              <w:t xml:space="preserve"> </w:t>
            </w:r>
            <w:r w:rsidR="004A2AD6" w:rsidRPr="00111CC8">
              <w:t xml:space="preserve">should </w:t>
            </w:r>
            <w:r w:rsidR="005A7DB4" w:rsidRPr="00111CC8">
              <w:t>change</w:t>
            </w:r>
            <w:r w:rsidRPr="00111CC8">
              <w:t xml:space="preserve"> from mandatory to discretionary</w:t>
            </w:r>
            <w:r w:rsidR="004A2AD6" w:rsidRPr="00111CC8">
              <w:t>. However,</w:t>
            </w:r>
            <w:r w:rsidRPr="00111CC8">
              <w:t xml:space="preserve"> </w:t>
            </w:r>
            <w:r w:rsidR="00194814" w:rsidRPr="00111CC8">
              <w:t xml:space="preserve">some </w:t>
            </w:r>
            <w:r w:rsidRPr="00111CC8">
              <w:t>submitters support</w:t>
            </w:r>
            <w:r w:rsidR="004A2AD6" w:rsidRPr="00111CC8">
              <w:t xml:space="preserve">ed the proposal </w:t>
            </w:r>
            <w:r w:rsidRPr="00111CC8">
              <w:t>conditionally, cautioning that criteria should guide discretion.</w:t>
            </w:r>
          </w:p>
          <w:p w14:paraId="05A4B5E4" w14:textId="10AD7E17" w:rsidR="001205B7" w:rsidRPr="00111CC8" w:rsidRDefault="00A52F82" w:rsidP="00405DB7">
            <w:pPr>
              <w:pStyle w:val="TableBullet"/>
            </w:pPr>
            <w:r w:rsidRPr="00111CC8">
              <w:t>C</w:t>
            </w:r>
            <w:r w:rsidR="001205B7" w:rsidRPr="00111CC8">
              <w:t xml:space="preserve">oncerns </w:t>
            </w:r>
            <w:r w:rsidRPr="00111CC8">
              <w:t>were raised</w:t>
            </w:r>
            <w:r w:rsidR="001205B7" w:rsidRPr="00111CC8">
              <w:t xml:space="preserve"> </w:t>
            </w:r>
            <w:r w:rsidR="00023AC7" w:rsidRPr="00111CC8">
              <w:t>regarding</w:t>
            </w:r>
            <w:r w:rsidR="001205B7" w:rsidRPr="00111CC8">
              <w:t xml:space="preserve"> increased financial uncertainty for councils, which</w:t>
            </w:r>
            <w:r w:rsidR="00023AC7" w:rsidRPr="00111CC8">
              <w:t xml:space="preserve"> they considered</w:t>
            </w:r>
            <w:r w:rsidR="001205B7" w:rsidRPr="00111CC8">
              <w:t xml:space="preserve"> could undermine local waste minimisation efforts.</w:t>
            </w:r>
            <w:r w:rsidR="00BB7CFF" w:rsidRPr="00111CC8">
              <w:t xml:space="preserve"> </w:t>
            </w:r>
          </w:p>
          <w:p w14:paraId="1AE2A4B4" w14:textId="14732DC2" w:rsidR="001205B7" w:rsidRPr="00111CC8" w:rsidRDefault="001205B7" w:rsidP="00405DB7">
            <w:pPr>
              <w:pStyle w:val="TableBullet"/>
            </w:pPr>
            <w:r w:rsidRPr="00111CC8">
              <w:t xml:space="preserve">Many submitters </w:t>
            </w:r>
            <w:r w:rsidR="008F1E27" w:rsidRPr="00111CC8">
              <w:t>(74 per cent)</w:t>
            </w:r>
            <w:r w:rsidRPr="00111CC8">
              <w:t xml:space="preserve"> supported enabling the Waste Advisory Board (the Board) to provide advice towards improved policy outcomes, and strategic collaboration between the Minister </w:t>
            </w:r>
            <w:r w:rsidR="00A643CA" w:rsidRPr="00111CC8">
              <w:t xml:space="preserve">for the Environment </w:t>
            </w:r>
            <w:r w:rsidRPr="00111CC8">
              <w:t>and Board throughout the policy development process.</w:t>
            </w:r>
          </w:p>
        </w:tc>
      </w:tr>
      <w:tr w:rsidR="001205B7" w:rsidRPr="00111CC8" w14:paraId="76C00221" w14:textId="77777777" w:rsidTr="00E2618A">
        <w:tc>
          <w:tcPr>
            <w:tcW w:w="2410" w:type="dxa"/>
          </w:tcPr>
          <w:p w14:paraId="265FFF3F" w14:textId="77777777" w:rsidR="001205B7" w:rsidRPr="00111CC8" w:rsidRDefault="001205B7" w:rsidP="005B02C0">
            <w:pPr>
              <w:pStyle w:val="TableBullet"/>
              <w:numPr>
                <w:ilvl w:val="0"/>
                <w:numId w:val="0"/>
              </w:numPr>
              <w:spacing w:before="60"/>
            </w:pPr>
            <w:r w:rsidRPr="00111CC8">
              <w:t>Creating a modern, effective compliance monitoring and enforcement (CME) regime</w:t>
            </w:r>
          </w:p>
        </w:tc>
        <w:tc>
          <w:tcPr>
            <w:tcW w:w="6085" w:type="dxa"/>
          </w:tcPr>
          <w:p w14:paraId="4BCFD6B9" w14:textId="05E43D28" w:rsidR="001205B7" w:rsidRPr="00111CC8" w:rsidRDefault="001205B7" w:rsidP="00C831FB">
            <w:pPr>
              <w:pStyle w:val="TableBullet"/>
              <w:spacing w:before="60"/>
            </w:pPr>
            <w:r w:rsidRPr="00111CC8">
              <w:t xml:space="preserve">Most submitters </w:t>
            </w:r>
            <w:r w:rsidR="00AC6A00" w:rsidRPr="00111CC8">
              <w:t xml:space="preserve">(93 per cent) </w:t>
            </w:r>
            <w:r w:rsidRPr="00111CC8">
              <w:t xml:space="preserve">supported </w:t>
            </w:r>
            <w:r w:rsidR="00D14170" w:rsidRPr="00111CC8">
              <w:t xml:space="preserve">the </w:t>
            </w:r>
            <w:r w:rsidRPr="00111CC8">
              <w:t>proposal that the regulator ha</w:t>
            </w:r>
            <w:r w:rsidR="003A15B8">
              <w:t>s</w:t>
            </w:r>
            <w:r w:rsidRPr="00111CC8">
              <w:t xml:space="preserve"> greater powers to receive and share data</w:t>
            </w:r>
            <w:r w:rsidR="00856930" w:rsidRPr="00111CC8">
              <w:t>. Most submitters (87 per cent)</w:t>
            </w:r>
            <w:r w:rsidR="00D14170" w:rsidRPr="00111CC8">
              <w:t xml:space="preserve"> also </w:t>
            </w:r>
            <w:r w:rsidR="00856930" w:rsidRPr="00111CC8">
              <w:t xml:space="preserve">supported </w:t>
            </w:r>
            <w:r w:rsidR="00D14170" w:rsidRPr="00111CC8">
              <w:t>the proposal</w:t>
            </w:r>
            <w:r w:rsidR="00F72C0A" w:rsidRPr="00111CC8">
              <w:t xml:space="preserve"> for</w:t>
            </w:r>
            <w:r w:rsidRPr="00111CC8" w:rsidDel="00F72C0A">
              <w:t xml:space="preserve"> </w:t>
            </w:r>
            <w:r w:rsidRPr="00111CC8">
              <w:t>a</w:t>
            </w:r>
            <w:r w:rsidRPr="00111CC8" w:rsidDel="00F72C0A">
              <w:t xml:space="preserve"> </w:t>
            </w:r>
            <w:r w:rsidRPr="00111CC8">
              <w:t>tiered approach to compliance tools and sanctions.</w:t>
            </w:r>
            <w:r w:rsidR="00BB7CFF" w:rsidRPr="00111CC8">
              <w:t xml:space="preserve"> </w:t>
            </w:r>
          </w:p>
          <w:p w14:paraId="7F6D51F1" w14:textId="5D65D094" w:rsidR="001205B7" w:rsidRPr="00111CC8" w:rsidRDefault="00BB794C" w:rsidP="00405DB7">
            <w:pPr>
              <w:pStyle w:val="TableBullet"/>
            </w:pPr>
            <w:r w:rsidRPr="00111CC8">
              <w:t>A few s</w:t>
            </w:r>
            <w:r w:rsidR="001205B7" w:rsidRPr="00111CC8">
              <w:t>ubmitters raised concerns about sharing data containing commercially sensitive information and requested that this be addressed.</w:t>
            </w:r>
          </w:p>
          <w:p w14:paraId="1FED897B" w14:textId="06E80CDB" w:rsidR="001205B7" w:rsidRPr="00111CC8" w:rsidRDefault="001205B7" w:rsidP="00405DB7">
            <w:pPr>
              <w:pStyle w:val="TableBullet"/>
            </w:pPr>
            <w:r w:rsidRPr="00111CC8">
              <w:t>There were recommendations from submitters regarding how to improve the proposed tiered approach to the CME framework. This included suggestions to adequately resource councils and provide clear guidance on how to apply each tier of the CME framework.</w:t>
            </w:r>
          </w:p>
        </w:tc>
      </w:tr>
      <w:tr w:rsidR="001205B7" w:rsidRPr="00111CC8" w14:paraId="495D36CA" w14:textId="77777777" w:rsidTr="00E2618A">
        <w:tc>
          <w:tcPr>
            <w:tcW w:w="2410" w:type="dxa"/>
          </w:tcPr>
          <w:p w14:paraId="3F1EB302" w14:textId="77777777" w:rsidR="001205B7" w:rsidRPr="00111CC8" w:rsidRDefault="001205B7" w:rsidP="005B02C0">
            <w:pPr>
              <w:pStyle w:val="TableBullet"/>
              <w:numPr>
                <w:ilvl w:val="0"/>
                <w:numId w:val="0"/>
              </w:numPr>
              <w:spacing w:before="60"/>
            </w:pPr>
            <w:r w:rsidRPr="00111CC8">
              <w:t>Enabling efficient and effective controls for littering and other types of mismanaged waste</w:t>
            </w:r>
          </w:p>
        </w:tc>
        <w:tc>
          <w:tcPr>
            <w:tcW w:w="6085" w:type="dxa"/>
          </w:tcPr>
          <w:p w14:paraId="17C639DB" w14:textId="03A8D71C" w:rsidR="001205B7" w:rsidRPr="00111CC8" w:rsidRDefault="005338A7" w:rsidP="00C831FB">
            <w:pPr>
              <w:pStyle w:val="TableBullet"/>
              <w:spacing w:before="60"/>
            </w:pPr>
            <w:r w:rsidRPr="00111CC8">
              <w:t>A</w:t>
            </w:r>
            <w:r w:rsidR="001205B7" w:rsidRPr="00111CC8">
              <w:t xml:space="preserve"> range of questions </w:t>
            </w:r>
            <w:r w:rsidRPr="00111CC8">
              <w:t xml:space="preserve">were </w:t>
            </w:r>
            <w:r w:rsidR="00AD2545">
              <w:t>included</w:t>
            </w:r>
            <w:r w:rsidRPr="00111CC8">
              <w:t xml:space="preserve"> </w:t>
            </w:r>
            <w:r w:rsidR="001205B7" w:rsidRPr="00111CC8">
              <w:t xml:space="preserve">in the consultation document on the littering and mismanaged waste proposals. Generally, broad support </w:t>
            </w:r>
            <w:r w:rsidRPr="00111CC8">
              <w:t xml:space="preserve">was received </w:t>
            </w:r>
            <w:r w:rsidR="001205B7" w:rsidRPr="00111CC8">
              <w:t xml:space="preserve">for the proposals. </w:t>
            </w:r>
          </w:p>
          <w:p w14:paraId="2AA65024" w14:textId="3BF1126F" w:rsidR="001205B7" w:rsidRPr="00111CC8" w:rsidRDefault="001205B7" w:rsidP="00405DB7">
            <w:pPr>
              <w:pStyle w:val="TableBullet"/>
            </w:pPr>
            <w:r w:rsidRPr="00111CC8">
              <w:t>The proposal to change the current mandatory requirement for public authorities to provide waste receptacles was the least supported proposal (19 per cent disagreed with the proposal). This level of opposition was due to the view that this was an expected core responsibility of councils</w:t>
            </w:r>
            <w:r w:rsidRPr="00111CC8" w:rsidDel="00F767DB">
              <w:t>,</w:t>
            </w:r>
            <w:r w:rsidRPr="00111CC8">
              <w:t xml:space="preserve"> and</w:t>
            </w:r>
            <w:r w:rsidR="00F767DB" w:rsidRPr="00111CC8">
              <w:t xml:space="preserve"> that</w:t>
            </w:r>
            <w:r w:rsidRPr="00111CC8">
              <w:t xml:space="preserve"> the removal of bins could lead to an increase in littering. It is noted, however, that 81 per cent of submitters were in support of the proposal.</w:t>
            </w:r>
          </w:p>
        </w:tc>
      </w:tr>
    </w:tbl>
    <w:p w14:paraId="6BF1FFFE" w14:textId="7B8E0794" w:rsidR="00FE1EA7" w:rsidRPr="00111CC8" w:rsidRDefault="00FE1EA7" w:rsidP="00C831FB">
      <w:pPr>
        <w:pStyle w:val="BodyText"/>
      </w:pPr>
      <w:r w:rsidRPr="00111CC8">
        <w:br w:type="page"/>
      </w:r>
    </w:p>
    <w:p w14:paraId="3CB1DCAC" w14:textId="5E31F586" w:rsidR="00FE1EA7" w:rsidRPr="00111CC8" w:rsidRDefault="008B7697" w:rsidP="008B7697">
      <w:pPr>
        <w:pStyle w:val="Heading1"/>
      </w:pPr>
      <w:bookmarkStart w:id="6" w:name="_Toc204173838"/>
      <w:bookmarkEnd w:id="3"/>
      <w:r w:rsidRPr="00111CC8">
        <w:lastRenderedPageBreak/>
        <w:t>How we consulted</w:t>
      </w:r>
      <w:bookmarkEnd w:id="6"/>
    </w:p>
    <w:p w14:paraId="79DBD60B" w14:textId="77777777" w:rsidR="00FE1EA7" w:rsidRPr="00111CC8" w:rsidRDefault="00FE1EA7" w:rsidP="00947840">
      <w:pPr>
        <w:pStyle w:val="Heading2"/>
        <w:spacing w:before="120"/>
      </w:pPr>
      <w:bookmarkStart w:id="7" w:name="_Toc181275767"/>
      <w:bookmarkStart w:id="8" w:name="_Toc204173839"/>
      <w:r w:rsidRPr="00111CC8">
        <w:t>Consultation tools</w:t>
      </w:r>
      <w:bookmarkEnd w:id="7"/>
      <w:bookmarkEnd w:id="8"/>
    </w:p>
    <w:p w14:paraId="2DBC0E9C" w14:textId="2706BF56" w:rsidR="00CA1936" w:rsidRPr="00111CC8" w:rsidRDefault="00CA1936" w:rsidP="00947840">
      <w:pPr>
        <w:pStyle w:val="BodyText"/>
      </w:pPr>
      <w:r w:rsidRPr="00111CC8">
        <w:t>Submitters were invited to submit their views using the Ministry’s online public engagement and survey platform</w:t>
      </w:r>
      <w:r w:rsidR="00174656" w:rsidRPr="00111CC8">
        <w:t>,</w:t>
      </w:r>
      <w:r w:rsidRPr="00111CC8">
        <w:t xml:space="preserve"> Citizen Space (</w:t>
      </w:r>
      <w:hyperlink r:id="rId20" w:history="1">
        <w:r w:rsidRPr="00111CC8">
          <w:rPr>
            <w:rStyle w:val="Hyperlink"/>
          </w:rPr>
          <w:t>Have your Say</w:t>
        </w:r>
      </w:hyperlink>
      <w:r w:rsidRPr="00111CC8">
        <w:t>)</w:t>
      </w:r>
      <w:r w:rsidR="00174656" w:rsidRPr="00111CC8">
        <w:t>,</w:t>
      </w:r>
      <w:r w:rsidRPr="00111CC8">
        <w:t xml:space="preserve"> or by email to its consultation inbox (</w:t>
      </w:r>
      <w:hyperlink r:id="rId21" w:history="1">
        <w:r w:rsidRPr="00111CC8">
          <w:rPr>
            <w:rStyle w:val="Hyperlink"/>
          </w:rPr>
          <w:t>wasteamendment@mfe.govt.nz</w:t>
        </w:r>
      </w:hyperlink>
      <w:r w:rsidRPr="00111CC8">
        <w:t xml:space="preserve">). </w:t>
      </w:r>
    </w:p>
    <w:p w14:paraId="22894B0B" w14:textId="67B635F2" w:rsidR="00CA1936" w:rsidRPr="00111CC8" w:rsidRDefault="00CA1936" w:rsidP="00947840">
      <w:pPr>
        <w:pStyle w:val="BodyText"/>
      </w:pPr>
      <w:r w:rsidRPr="00111CC8">
        <w:t xml:space="preserve">Submitters choosing to submit via Citizen Space could respond to </w:t>
      </w:r>
      <w:r w:rsidRPr="00111CC8" w:rsidDel="00680FFB">
        <w:t xml:space="preserve">the </w:t>
      </w:r>
      <w:r w:rsidRPr="00111CC8">
        <w:t>consultation document</w:t>
      </w:r>
      <w:r w:rsidR="001C1F4B" w:rsidRPr="00111CC8">
        <w:t xml:space="preserve"> questions </w:t>
      </w:r>
      <w:r w:rsidR="00982425" w:rsidRPr="00111CC8">
        <w:t>provided on the platform</w:t>
      </w:r>
      <w:r w:rsidR="00D42533" w:rsidRPr="00111CC8">
        <w:t>.</w:t>
      </w:r>
      <w:r w:rsidR="007A2ABD" w:rsidRPr="00111CC8">
        <w:t xml:space="preserve"> They</w:t>
      </w:r>
      <w:r w:rsidR="00952A8A" w:rsidRPr="00111CC8">
        <w:t xml:space="preserve"> could also choose not to provide an answer to any </w:t>
      </w:r>
      <w:proofErr w:type="gramStart"/>
      <w:r w:rsidR="00952A8A" w:rsidRPr="00111CC8">
        <w:t>particular question</w:t>
      </w:r>
      <w:proofErr w:type="gramEnd"/>
      <w:r w:rsidRPr="00111CC8">
        <w:t xml:space="preserve">. Submitters could also add written feedback </w:t>
      </w:r>
      <w:r w:rsidR="00DB7A4F" w:rsidRPr="00111CC8">
        <w:t xml:space="preserve">through the online platform </w:t>
      </w:r>
      <w:r w:rsidRPr="00111CC8">
        <w:t>and provide additional supporting information.</w:t>
      </w:r>
      <w:r w:rsidR="00680FFB" w:rsidRPr="00111CC8">
        <w:t xml:space="preserve"> Submitters who provided their submission to the email address </w:t>
      </w:r>
      <w:r w:rsidR="00CE2433" w:rsidRPr="00111CC8">
        <w:t xml:space="preserve">could choose the structure of their </w:t>
      </w:r>
      <w:r w:rsidR="00776D72" w:rsidRPr="00111CC8">
        <w:t xml:space="preserve">content </w:t>
      </w:r>
      <w:r w:rsidR="001337CE" w:rsidRPr="00111CC8">
        <w:t xml:space="preserve">and provide this as a </w:t>
      </w:r>
      <w:r w:rsidR="001E3ACC" w:rsidRPr="00111CC8">
        <w:t>W</w:t>
      </w:r>
      <w:r w:rsidR="001337CE" w:rsidRPr="00111CC8">
        <w:t>ord document or PDF.</w:t>
      </w:r>
    </w:p>
    <w:p w14:paraId="767C4977" w14:textId="372F3B6F" w:rsidR="00F804F9" w:rsidRPr="00111CC8" w:rsidRDefault="00CA44F9" w:rsidP="00947840">
      <w:pPr>
        <w:pStyle w:val="BodyText"/>
      </w:pPr>
      <w:r w:rsidRPr="00111CC8">
        <w:t xml:space="preserve">During the </w:t>
      </w:r>
      <w:r w:rsidR="002F3046" w:rsidRPr="00111CC8">
        <w:t xml:space="preserve">consultation </w:t>
      </w:r>
      <w:r w:rsidRPr="00111CC8">
        <w:t>period, t</w:t>
      </w:r>
      <w:r w:rsidR="009D4D0E" w:rsidRPr="00111CC8">
        <w:t xml:space="preserve">wo online webinars were held in partnership with </w:t>
      </w:r>
      <w:proofErr w:type="spellStart"/>
      <w:r w:rsidR="009D4D0E" w:rsidRPr="00111CC8">
        <w:t>WasteMINZ</w:t>
      </w:r>
      <w:proofErr w:type="spellEnd"/>
      <w:r w:rsidR="009D4D0E" w:rsidRPr="00111CC8">
        <w:t>, and a</w:t>
      </w:r>
      <w:r w:rsidRPr="00111CC8">
        <w:t>n additional</w:t>
      </w:r>
      <w:r w:rsidR="009D4D0E" w:rsidRPr="00111CC8" w:rsidDel="00CA44F9">
        <w:t xml:space="preserve"> </w:t>
      </w:r>
      <w:r w:rsidR="009D4D0E" w:rsidRPr="00111CC8">
        <w:t>webinar</w:t>
      </w:r>
      <w:r w:rsidRPr="00111CC8">
        <w:t xml:space="preserve"> was</w:t>
      </w:r>
      <w:r w:rsidR="009D4D0E" w:rsidRPr="00111CC8">
        <w:t xml:space="preserve"> held in partnership with the New Zealand Food and Grocery Council. Over 500 participants attended these webinars. Recordings of the webinar were made available on the Ministry website</w:t>
      </w:r>
      <w:r w:rsidR="00120F8E" w:rsidRPr="00111CC8">
        <w:t>.</w:t>
      </w:r>
      <w:r w:rsidR="009D4D0E" w:rsidRPr="00111CC8">
        <w:rPr>
          <w:rStyle w:val="FootnoteReference"/>
        </w:rPr>
        <w:footnoteReference w:id="1"/>
      </w:r>
      <w:r w:rsidR="009D4D0E" w:rsidRPr="00111CC8">
        <w:t xml:space="preserve"> </w:t>
      </w:r>
      <w:r w:rsidR="00F33154" w:rsidRPr="00111CC8">
        <w:t>The recordings did not include the question</w:t>
      </w:r>
      <w:r w:rsidR="008B534A" w:rsidRPr="00111CC8">
        <w:t>-</w:t>
      </w:r>
      <w:r w:rsidR="00F33154" w:rsidRPr="00111CC8">
        <w:t>and</w:t>
      </w:r>
      <w:r w:rsidR="008B534A" w:rsidRPr="00111CC8">
        <w:t>-</w:t>
      </w:r>
      <w:r w:rsidR="00F33154" w:rsidRPr="00111CC8">
        <w:t xml:space="preserve">answer portion of the webinars. </w:t>
      </w:r>
      <w:r w:rsidR="000071C1" w:rsidRPr="00111CC8">
        <w:t>Those in attendance were able to ask questions of the presenters and were encouraged to email the consultation inbox with their question</w:t>
      </w:r>
      <w:r w:rsidR="00E91CAB">
        <w:t>s</w:t>
      </w:r>
      <w:r w:rsidR="000071C1" w:rsidRPr="00111CC8">
        <w:t xml:space="preserve"> if there was insufficient time to address it at the webinars. </w:t>
      </w:r>
    </w:p>
    <w:p w14:paraId="54467324" w14:textId="1898DA2E" w:rsidR="00CA1936" w:rsidRPr="00111CC8" w:rsidRDefault="00F804F9" w:rsidP="00947840">
      <w:pPr>
        <w:pStyle w:val="BodyText"/>
      </w:pPr>
      <w:r w:rsidRPr="00111CC8">
        <w:t>The</w:t>
      </w:r>
      <w:r w:rsidR="00FF1A29" w:rsidRPr="00111CC8">
        <w:t xml:space="preserve"> commonly asked</w:t>
      </w:r>
      <w:r w:rsidRPr="00111CC8">
        <w:t xml:space="preserve"> questions received at webinars and through the consultation </w:t>
      </w:r>
      <w:r w:rsidR="004576D6" w:rsidRPr="00111CC8">
        <w:t>inbox were answered after the webinars by Ministry officials</w:t>
      </w:r>
      <w:r w:rsidR="000A4B39" w:rsidRPr="00111CC8">
        <w:t xml:space="preserve"> and posted </w:t>
      </w:r>
      <w:r w:rsidR="009D4D0E" w:rsidRPr="00111CC8">
        <w:t xml:space="preserve">on the Ministry website. </w:t>
      </w:r>
    </w:p>
    <w:p w14:paraId="4ABC23D4" w14:textId="77777777" w:rsidR="00FE1EA7" w:rsidRPr="00111CC8" w:rsidRDefault="00FE1EA7" w:rsidP="00947840">
      <w:pPr>
        <w:pStyle w:val="Heading2"/>
        <w:spacing w:before="320"/>
      </w:pPr>
      <w:bookmarkStart w:id="9" w:name="_Toc181275768"/>
      <w:bookmarkStart w:id="10" w:name="_Toc204173840"/>
      <w:r w:rsidRPr="00111CC8">
        <w:t>Who responded?</w:t>
      </w:r>
      <w:bookmarkEnd w:id="9"/>
      <w:bookmarkEnd w:id="10"/>
    </w:p>
    <w:p w14:paraId="4D089F0B" w14:textId="2430E597" w:rsidR="00CF2B8B" w:rsidRPr="00111CC8" w:rsidRDefault="00FA3E7C" w:rsidP="00947840">
      <w:pPr>
        <w:pStyle w:val="BodyText"/>
      </w:pPr>
      <w:r w:rsidRPr="00111CC8">
        <w:t xml:space="preserve">The Ministry received </w:t>
      </w:r>
      <w:r w:rsidR="00202E84" w:rsidRPr="00111CC8">
        <w:t xml:space="preserve">267 </w:t>
      </w:r>
      <w:r w:rsidRPr="00111CC8">
        <w:t>submissions</w:t>
      </w:r>
      <w:r w:rsidR="00202E84" w:rsidRPr="00111CC8">
        <w:t>. These came</w:t>
      </w:r>
      <w:r w:rsidRPr="00111CC8">
        <w:t xml:space="preserve"> from </w:t>
      </w:r>
      <w:r w:rsidR="00C82391" w:rsidRPr="00111CC8">
        <w:t>individuals</w:t>
      </w:r>
      <w:r w:rsidR="00D64FA4" w:rsidRPr="00111CC8">
        <w:t xml:space="preserve">, </w:t>
      </w:r>
      <w:r w:rsidR="00C82391" w:rsidRPr="00111CC8">
        <w:t xml:space="preserve">organisations </w:t>
      </w:r>
      <w:r w:rsidR="00D64FA4" w:rsidRPr="00111CC8">
        <w:t>and groups</w:t>
      </w:r>
      <w:r w:rsidR="00C82391" w:rsidRPr="00111CC8">
        <w:t xml:space="preserve"> across </w:t>
      </w:r>
      <w:r w:rsidR="007E23B8" w:rsidRPr="00111CC8">
        <w:t>all regions</w:t>
      </w:r>
      <w:r w:rsidR="00CB3261" w:rsidRPr="00111CC8">
        <w:t xml:space="preserve"> of New Zealand</w:t>
      </w:r>
      <w:r w:rsidR="007E23B8" w:rsidRPr="00111CC8">
        <w:t xml:space="preserve"> as well as internationally, from </w:t>
      </w:r>
      <w:r w:rsidR="00460D05" w:rsidRPr="00111CC8">
        <w:t xml:space="preserve">a range of sectors, </w:t>
      </w:r>
      <w:r w:rsidR="007E23B8" w:rsidRPr="00111CC8">
        <w:t xml:space="preserve">including </w:t>
      </w:r>
      <w:r w:rsidR="00D4013E" w:rsidRPr="00111CC8">
        <w:t xml:space="preserve">local government, </w:t>
      </w:r>
      <w:r w:rsidR="00C82391" w:rsidRPr="00111CC8">
        <w:t xml:space="preserve">businesses, industry bodies, iwi and hapū, registered charities and individuals. Most responses were submitted via Citizen Space. </w:t>
      </w:r>
    </w:p>
    <w:p w14:paraId="300665F4" w14:textId="0C9C90D3" w:rsidR="00577B2D" w:rsidRPr="00111CC8" w:rsidRDefault="00E66625" w:rsidP="00947840">
      <w:pPr>
        <w:pStyle w:val="BodyText"/>
      </w:pPr>
      <w:r w:rsidRPr="00111CC8">
        <w:t>Figure</w:t>
      </w:r>
      <w:r w:rsidR="00C82391" w:rsidRPr="00111CC8">
        <w:t xml:space="preserve"> 1</w:t>
      </w:r>
      <w:r w:rsidR="00BE3388" w:rsidRPr="00111CC8">
        <w:t xml:space="preserve"> below</w:t>
      </w:r>
      <w:r w:rsidR="00C82391" w:rsidRPr="00111CC8">
        <w:t xml:space="preserve"> shows the proportions of submitters from each group. </w:t>
      </w:r>
      <w:r w:rsidR="00577B2D" w:rsidRPr="00111CC8">
        <w:t>Submitters could identify with as many different groups as they wanted to</w:t>
      </w:r>
      <w:r w:rsidR="004B3088" w:rsidRPr="00111CC8">
        <w:t>.</w:t>
      </w:r>
      <w:r w:rsidR="00577B2D" w:rsidRPr="00111CC8">
        <w:t xml:space="preserve"> This means the groups are not directly comparable with each other.</w:t>
      </w:r>
    </w:p>
    <w:p w14:paraId="187A0136" w14:textId="6512254E" w:rsidR="001E6B23" w:rsidRPr="00111CC8" w:rsidRDefault="00ED535B" w:rsidP="00947840">
      <w:pPr>
        <w:pStyle w:val="BodyText"/>
      </w:pPr>
      <w:r w:rsidRPr="00111CC8">
        <w:t>Figure</w:t>
      </w:r>
      <w:r w:rsidR="001E6B23" w:rsidRPr="00111CC8">
        <w:t xml:space="preserve"> 2 shows </w:t>
      </w:r>
      <w:r w:rsidR="00650032" w:rsidRPr="00111CC8">
        <w:t>the number of submitters per region, as well as from outside New Zealand.</w:t>
      </w:r>
      <w:r w:rsidR="00436A39" w:rsidRPr="00111CC8">
        <w:t xml:space="preserve"> </w:t>
      </w:r>
    </w:p>
    <w:p w14:paraId="5C1A0775" w14:textId="730B5E16" w:rsidR="00ED535B" w:rsidRPr="00111CC8" w:rsidRDefault="00ED535B" w:rsidP="00947840">
      <w:pPr>
        <w:pStyle w:val="BodyText"/>
      </w:pPr>
      <w:r w:rsidRPr="00111CC8">
        <w:t>Table</w:t>
      </w:r>
      <w:r w:rsidRPr="00111CC8" w:rsidDel="00A179E9">
        <w:t xml:space="preserve"> </w:t>
      </w:r>
      <w:r w:rsidR="00A179E9" w:rsidRPr="00111CC8">
        <w:t xml:space="preserve">2 </w:t>
      </w:r>
      <w:r w:rsidRPr="00111CC8">
        <w:t xml:space="preserve">shows </w:t>
      </w:r>
      <w:r w:rsidR="00BB6137" w:rsidRPr="00111CC8">
        <w:t xml:space="preserve">how submitters responded across </w:t>
      </w:r>
      <w:r w:rsidR="00676C1E" w:rsidRPr="00111CC8">
        <w:t>the consultation topics.</w:t>
      </w:r>
    </w:p>
    <w:p w14:paraId="766026C8" w14:textId="64CD7AD8" w:rsidR="00E51B4A" w:rsidRPr="00111CC8" w:rsidRDefault="00E51B4A" w:rsidP="00496484">
      <w:pPr>
        <w:pStyle w:val="Figureheading"/>
      </w:pPr>
      <w:bookmarkStart w:id="11" w:name="_Toc202342546"/>
      <w:bookmarkStart w:id="12" w:name="_Toc204173779"/>
      <w:r w:rsidRPr="00111CC8">
        <w:lastRenderedPageBreak/>
        <w:t xml:space="preserve">Figure </w:t>
      </w:r>
      <w:r w:rsidR="00A94AD8">
        <w:fldChar w:fldCharType="begin"/>
      </w:r>
      <w:r w:rsidR="00A94AD8">
        <w:instrText xml:space="preserve"> SEQ Figure \* ARABIC </w:instrText>
      </w:r>
      <w:r w:rsidR="00A94AD8">
        <w:fldChar w:fldCharType="separate"/>
      </w:r>
      <w:r w:rsidR="004E080B">
        <w:rPr>
          <w:noProof/>
        </w:rPr>
        <w:t>1</w:t>
      </w:r>
      <w:r w:rsidR="00A94AD8">
        <w:fldChar w:fldCharType="end"/>
      </w:r>
      <w:r w:rsidRPr="00111CC8">
        <w:t xml:space="preserve">: </w:t>
      </w:r>
      <w:r w:rsidR="00926A22" w:rsidRPr="00111CC8">
        <w:tab/>
      </w:r>
      <w:r w:rsidRPr="00111CC8">
        <w:t>Overview of groups of people and sectors that made written submissions</w:t>
      </w:r>
      <w:bookmarkEnd w:id="11"/>
      <w:bookmarkEnd w:id="12"/>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shd w:val="clear" w:color="auto" w:fill="D2DDE1" w:themeFill="background2"/>
        <w:tblCellMar>
          <w:left w:w="85" w:type="dxa"/>
          <w:right w:w="57" w:type="dxa"/>
        </w:tblCellMar>
        <w:tblLook w:val="04A0" w:firstRow="1" w:lastRow="0" w:firstColumn="1" w:lastColumn="0" w:noHBand="0" w:noVBand="1"/>
      </w:tblPr>
      <w:tblGrid>
        <w:gridCol w:w="1985"/>
        <w:gridCol w:w="2266"/>
        <w:gridCol w:w="2127"/>
        <w:gridCol w:w="2127"/>
      </w:tblGrid>
      <w:tr w:rsidR="00047F7B" w:rsidRPr="00111CC8" w14:paraId="0D8A252E" w14:textId="77777777" w:rsidTr="00EE20E6">
        <w:tc>
          <w:tcPr>
            <w:tcW w:w="1985" w:type="dxa"/>
            <w:shd w:val="clear" w:color="auto" w:fill="1B556B" w:themeFill="text2"/>
          </w:tcPr>
          <w:p w14:paraId="4854031F" w14:textId="77777777" w:rsidR="00047F7B" w:rsidRPr="00EE20E6" w:rsidRDefault="00047F7B" w:rsidP="00E477C9">
            <w:pPr>
              <w:pStyle w:val="TableText"/>
              <w:keepNext/>
              <w:jc w:val="center"/>
              <w:rPr>
                <w:rFonts w:ascii="Georgia" w:hAnsi="Georgia"/>
                <w:b/>
                <w:bCs/>
                <w:color w:val="FFFFFF" w:themeColor="background1"/>
                <w:sz w:val="28"/>
                <w:szCs w:val="28"/>
              </w:rPr>
            </w:pPr>
            <w:r w:rsidRPr="00EE20E6">
              <w:rPr>
                <w:rFonts w:ascii="Georgia" w:hAnsi="Georgia"/>
                <w:b/>
                <w:bCs/>
                <w:color w:val="FFFFFF" w:themeColor="background1"/>
                <w:sz w:val="28"/>
                <w:szCs w:val="28"/>
              </w:rPr>
              <w:t>267</w:t>
            </w:r>
          </w:p>
          <w:p w14:paraId="5A089EA4" w14:textId="77777777" w:rsidR="00047F7B" w:rsidRPr="00E477C9" w:rsidRDefault="00047F7B" w:rsidP="00E477C9">
            <w:pPr>
              <w:pStyle w:val="TableText"/>
              <w:keepNext/>
              <w:spacing w:before="0"/>
              <w:jc w:val="center"/>
            </w:pPr>
            <w:r w:rsidRPr="00EE20E6">
              <w:rPr>
                <w:color w:val="FFFFFF" w:themeColor="background1"/>
              </w:rPr>
              <w:t>total written submissions</w:t>
            </w:r>
          </w:p>
        </w:tc>
        <w:tc>
          <w:tcPr>
            <w:tcW w:w="2266" w:type="dxa"/>
            <w:shd w:val="clear" w:color="auto" w:fill="D2DDE1" w:themeFill="background2"/>
          </w:tcPr>
          <w:p w14:paraId="17BAE660" w14:textId="4BB70B76" w:rsidR="00047F7B" w:rsidRPr="00E477C9" w:rsidRDefault="00AF47C8" w:rsidP="00E477C9">
            <w:pPr>
              <w:pStyle w:val="TableText"/>
              <w:keepNext/>
              <w:jc w:val="center"/>
              <w:rPr>
                <w:rFonts w:ascii="Georgia" w:hAnsi="Georgia"/>
                <w:b/>
                <w:bCs/>
                <w:sz w:val="28"/>
                <w:szCs w:val="28"/>
              </w:rPr>
            </w:pPr>
            <w:r w:rsidRPr="00E477C9">
              <w:rPr>
                <w:rFonts w:ascii="Georgia" w:hAnsi="Georgia"/>
                <w:b/>
                <w:bCs/>
                <w:sz w:val="28"/>
                <w:szCs w:val="28"/>
              </w:rPr>
              <w:t>42</w:t>
            </w:r>
          </w:p>
          <w:p w14:paraId="726BF4B5" w14:textId="77777777" w:rsidR="00047F7B" w:rsidRDefault="00047F7B" w:rsidP="002A72B9">
            <w:pPr>
              <w:pStyle w:val="TableText"/>
              <w:keepNext/>
              <w:spacing w:before="0" w:after="40"/>
              <w:jc w:val="center"/>
            </w:pPr>
            <w:r w:rsidRPr="00111CC8">
              <w:t xml:space="preserve">Waste and resource recovery sector – </w:t>
            </w:r>
            <w:r w:rsidR="00D203DA" w:rsidRPr="00111CC8">
              <w:t>w</w:t>
            </w:r>
            <w:r w:rsidRPr="00111CC8">
              <w:t>aste management</w:t>
            </w:r>
          </w:p>
          <w:p w14:paraId="7824C0D2" w14:textId="798352AB" w:rsidR="002A72B9" w:rsidRPr="00111CC8" w:rsidRDefault="002A72B9" w:rsidP="00E477C9">
            <w:pPr>
              <w:pStyle w:val="TableText"/>
              <w:keepNext/>
              <w:spacing w:before="0" w:after="40"/>
              <w:jc w:val="center"/>
            </w:pPr>
          </w:p>
        </w:tc>
        <w:tc>
          <w:tcPr>
            <w:tcW w:w="2127" w:type="dxa"/>
            <w:shd w:val="clear" w:color="auto" w:fill="D2DDE1" w:themeFill="background2"/>
          </w:tcPr>
          <w:p w14:paraId="35063139" w14:textId="1672E663" w:rsidR="00047F7B" w:rsidRPr="00E477C9" w:rsidRDefault="00AC59BE" w:rsidP="00E477C9">
            <w:pPr>
              <w:pStyle w:val="TableText"/>
              <w:keepNext/>
              <w:jc w:val="center"/>
              <w:rPr>
                <w:rFonts w:ascii="Georgia" w:hAnsi="Georgia"/>
                <w:b/>
                <w:bCs/>
                <w:sz w:val="28"/>
                <w:szCs w:val="28"/>
              </w:rPr>
            </w:pPr>
            <w:r w:rsidRPr="00E477C9">
              <w:rPr>
                <w:rFonts w:ascii="Georgia" w:hAnsi="Georgia"/>
                <w:b/>
                <w:bCs/>
                <w:sz w:val="28"/>
                <w:szCs w:val="28"/>
              </w:rPr>
              <w:t>66</w:t>
            </w:r>
          </w:p>
          <w:p w14:paraId="499B3824" w14:textId="0EE92FFC" w:rsidR="00047F7B" w:rsidRPr="00111CC8" w:rsidRDefault="00047F7B" w:rsidP="00E477C9">
            <w:pPr>
              <w:pStyle w:val="TableText"/>
              <w:keepNext/>
              <w:spacing w:before="0" w:after="40"/>
              <w:jc w:val="center"/>
            </w:pPr>
            <w:r w:rsidRPr="00111CC8">
              <w:t xml:space="preserve">Waste and resource recovery sector – </w:t>
            </w:r>
            <w:r w:rsidR="00D203DA" w:rsidRPr="00111CC8">
              <w:t>w</w:t>
            </w:r>
            <w:r w:rsidRPr="00111CC8">
              <w:t>aste minimisation</w:t>
            </w:r>
          </w:p>
        </w:tc>
        <w:tc>
          <w:tcPr>
            <w:tcW w:w="2127" w:type="dxa"/>
            <w:shd w:val="clear" w:color="auto" w:fill="D2DDE1" w:themeFill="background2"/>
          </w:tcPr>
          <w:p w14:paraId="62C58E26" w14:textId="78728165" w:rsidR="00047F7B" w:rsidRPr="00E477C9" w:rsidRDefault="00372722" w:rsidP="00E477C9">
            <w:pPr>
              <w:pStyle w:val="TableText"/>
              <w:keepNext/>
              <w:jc w:val="center"/>
              <w:rPr>
                <w:rFonts w:ascii="Georgia" w:hAnsi="Georgia"/>
                <w:b/>
                <w:bCs/>
                <w:sz w:val="28"/>
                <w:szCs w:val="28"/>
              </w:rPr>
            </w:pPr>
            <w:r w:rsidRPr="00E477C9">
              <w:rPr>
                <w:rFonts w:ascii="Georgia" w:hAnsi="Georgia"/>
                <w:b/>
                <w:bCs/>
                <w:sz w:val="28"/>
                <w:szCs w:val="28"/>
              </w:rPr>
              <w:t>11</w:t>
            </w:r>
          </w:p>
          <w:p w14:paraId="4FEB362C" w14:textId="5CE0759D" w:rsidR="00047F7B" w:rsidRPr="00111CC8" w:rsidRDefault="00047F7B" w:rsidP="00E477C9">
            <w:pPr>
              <w:pStyle w:val="TableText"/>
              <w:keepNext/>
              <w:spacing w:before="0" w:after="40"/>
              <w:jc w:val="center"/>
            </w:pPr>
            <w:r w:rsidRPr="00111CC8">
              <w:t xml:space="preserve">Waste and resource recovery sector – </w:t>
            </w:r>
            <w:r w:rsidR="00D203DA" w:rsidRPr="00111CC8">
              <w:t>d</w:t>
            </w:r>
            <w:r w:rsidR="00BF1CE5" w:rsidRPr="00111CC8">
              <w:t>is</w:t>
            </w:r>
            <w:r w:rsidR="000B3B75" w:rsidRPr="00111CC8">
              <w:t xml:space="preserve">posal </w:t>
            </w:r>
            <w:r w:rsidR="00D203DA" w:rsidRPr="00111CC8">
              <w:t>f</w:t>
            </w:r>
            <w:r w:rsidR="000B3B75" w:rsidRPr="00111CC8">
              <w:t xml:space="preserve">acility </w:t>
            </w:r>
            <w:r w:rsidR="00D203DA" w:rsidRPr="00111CC8">
              <w:t>o</w:t>
            </w:r>
            <w:r w:rsidR="000B3B75" w:rsidRPr="00111CC8">
              <w:t>perators</w:t>
            </w:r>
          </w:p>
        </w:tc>
      </w:tr>
      <w:tr w:rsidR="00047F7B" w:rsidRPr="00111CC8" w14:paraId="36F0FA32" w14:textId="77777777" w:rsidTr="00E477C9">
        <w:tc>
          <w:tcPr>
            <w:tcW w:w="1985" w:type="dxa"/>
            <w:shd w:val="clear" w:color="auto" w:fill="D2DDE1" w:themeFill="background2"/>
          </w:tcPr>
          <w:p w14:paraId="07C11E78" w14:textId="3484F9FA" w:rsidR="00047F7B" w:rsidRPr="00E477C9" w:rsidRDefault="00AE79CA" w:rsidP="00E477C9">
            <w:pPr>
              <w:pStyle w:val="TableText"/>
              <w:keepNext/>
              <w:jc w:val="center"/>
              <w:rPr>
                <w:rFonts w:ascii="Georgia" w:hAnsi="Georgia"/>
                <w:b/>
                <w:bCs/>
                <w:sz w:val="28"/>
                <w:szCs w:val="28"/>
              </w:rPr>
            </w:pPr>
            <w:r w:rsidRPr="00E477C9">
              <w:rPr>
                <w:rFonts w:ascii="Georgia" w:hAnsi="Georgia"/>
                <w:b/>
                <w:bCs/>
                <w:sz w:val="28"/>
                <w:szCs w:val="28"/>
              </w:rPr>
              <w:t>26</w:t>
            </w:r>
          </w:p>
          <w:p w14:paraId="16BAA362" w14:textId="77777777" w:rsidR="00047F7B" w:rsidRPr="00111CC8" w:rsidRDefault="00047F7B" w:rsidP="00E477C9">
            <w:pPr>
              <w:pStyle w:val="TableText"/>
              <w:keepNext/>
              <w:spacing w:before="0" w:after="40"/>
              <w:jc w:val="center"/>
            </w:pPr>
            <w:r w:rsidRPr="00111CC8">
              <w:t>Business – goods-producing industry</w:t>
            </w:r>
          </w:p>
        </w:tc>
        <w:tc>
          <w:tcPr>
            <w:tcW w:w="2266" w:type="dxa"/>
            <w:shd w:val="clear" w:color="auto" w:fill="D2DDE1" w:themeFill="background2"/>
          </w:tcPr>
          <w:p w14:paraId="111AAC83" w14:textId="4AD0D1AE" w:rsidR="00047F7B" w:rsidRPr="00E477C9" w:rsidRDefault="00A0676A" w:rsidP="00E477C9">
            <w:pPr>
              <w:pStyle w:val="TableText"/>
              <w:keepNext/>
              <w:spacing w:after="40"/>
              <w:jc w:val="center"/>
              <w:rPr>
                <w:rFonts w:ascii="Georgia" w:hAnsi="Georgia"/>
                <w:b/>
                <w:bCs/>
                <w:sz w:val="28"/>
                <w:szCs w:val="28"/>
              </w:rPr>
            </w:pPr>
            <w:r w:rsidRPr="00E477C9">
              <w:rPr>
                <w:rFonts w:ascii="Georgia" w:hAnsi="Georgia"/>
                <w:b/>
                <w:bCs/>
                <w:sz w:val="28"/>
                <w:szCs w:val="28"/>
              </w:rPr>
              <w:t>6</w:t>
            </w:r>
          </w:p>
          <w:p w14:paraId="33472332" w14:textId="77777777" w:rsidR="00047F7B" w:rsidRDefault="00047F7B" w:rsidP="002A72B9">
            <w:pPr>
              <w:pStyle w:val="TableText"/>
              <w:keepNext/>
              <w:spacing w:before="0" w:after="40"/>
              <w:jc w:val="center"/>
            </w:pPr>
            <w:r w:rsidRPr="00111CC8">
              <w:t xml:space="preserve">Business – primary </w:t>
            </w:r>
            <w:r w:rsidR="002A72B9">
              <w:br/>
            </w:r>
            <w:r w:rsidRPr="00111CC8">
              <w:t>industry</w:t>
            </w:r>
          </w:p>
          <w:p w14:paraId="4758E320" w14:textId="66E7D3B7" w:rsidR="002A72B9" w:rsidRPr="00111CC8" w:rsidRDefault="002A72B9" w:rsidP="00E477C9">
            <w:pPr>
              <w:pStyle w:val="TableText"/>
              <w:keepNext/>
              <w:spacing w:before="0" w:after="40"/>
              <w:jc w:val="center"/>
            </w:pPr>
          </w:p>
        </w:tc>
        <w:tc>
          <w:tcPr>
            <w:tcW w:w="2127" w:type="dxa"/>
            <w:shd w:val="clear" w:color="auto" w:fill="D2DDE1" w:themeFill="background2"/>
          </w:tcPr>
          <w:p w14:paraId="380E0BAE" w14:textId="179DB7F9" w:rsidR="00047F7B" w:rsidRPr="00E477C9" w:rsidRDefault="00AE68CC" w:rsidP="00E477C9">
            <w:pPr>
              <w:pStyle w:val="TableText"/>
              <w:keepNext/>
              <w:spacing w:after="40"/>
              <w:jc w:val="center"/>
              <w:rPr>
                <w:rFonts w:ascii="Georgia" w:hAnsi="Georgia"/>
                <w:b/>
                <w:bCs/>
                <w:sz w:val="28"/>
                <w:szCs w:val="28"/>
              </w:rPr>
            </w:pPr>
            <w:r w:rsidRPr="00E477C9">
              <w:rPr>
                <w:rFonts w:ascii="Georgia" w:hAnsi="Georgia"/>
                <w:b/>
                <w:bCs/>
                <w:sz w:val="28"/>
                <w:szCs w:val="28"/>
              </w:rPr>
              <w:t>29</w:t>
            </w:r>
          </w:p>
          <w:p w14:paraId="0DE2EFE0" w14:textId="63C949E9" w:rsidR="00047F7B" w:rsidRPr="00111CC8" w:rsidRDefault="00047F7B" w:rsidP="00E477C9">
            <w:pPr>
              <w:pStyle w:val="TableText"/>
              <w:keepNext/>
              <w:spacing w:before="0" w:after="40"/>
              <w:jc w:val="center"/>
            </w:pPr>
            <w:r w:rsidRPr="00111CC8">
              <w:t xml:space="preserve">Business – service </w:t>
            </w:r>
            <w:r w:rsidR="002A72B9">
              <w:br/>
            </w:r>
            <w:r w:rsidRPr="00111CC8">
              <w:t>industry</w:t>
            </w:r>
          </w:p>
        </w:tc>
        <w:tc>
          <w:tcPr>
            <w:tcW w:w="2127" w:type="dxa"/>
            <w:shd w:val="clear" w:color="auto" w:fill="D2DDE1" w:themeFill="background2"/>
          </w:tcPr>
          <w:p w14:paraId="561919CC" w14:textId="01875173" w:rsidR="00047F7B" w:rsidRPr="00E477C9" w:rsidRDefault="00A96D2F" w:rsidP="00E477C9">
            <w:pPr>
              <w:pStyle w:val="TableText"/>
              <w:keepNext/>
              <w:spacing w:after="40"/>
              <w:jc w:val="center"/>
              <w:rPr>
                <w:rFonts w:ascii="Georgia" w:hAnsi="Georgia"/>
                <w:b/>
                <w:bCs/>
                <w:sz w:val="28"/>
                <w:szCs w:val="28"/>
              </w:rPr>
            </w:pPr>
            <w:r w:rsidRPr="00E477C9">
              <w:rPr>
                <w:rFonts w:ascii="Georgia" w:hAnsi="Georgia"/>
                <w:b/>
                <w:bCs/>
                <w:sz w:val="28"/>
                <w:szCs w:val="28"/>
              </w:rPr>
              <w:t>22</w:t>
            </w:r>
          </w:p>
          <w:p w14:paraId="1BFF9482" w14:textId="77777777" w:rsidR="00047F7B" w:rsidRPr="00111CC8" w:rsidRDefault="00047F7B" w:rsidP="00E477C9">
            <w:pPr>
              <w:pStyle w:val="TableText"/>
              <w:keepNext/>
              <w:spacing w:before="0" w:after="40"/>
              <w:jc w:val="center"/>
            </w:pPr>
            <w:r w:rsidRPr="00111CC8">
              <w:t>Industry body or association</w:t>
            </w:r>
          </w:p>
        </w:tc>
      </w:tr>
      <w:tr w:rsidR="00047F7B" w:rsidRPr="00111CC8" w14:paraId="32C6776E" w14:textId="77777777" w:rsidTr="00E477C9">
        <w:tc>
          <w:tcPr>
            <w:tcW w:w="1985" w:type="dxa"/>
            <w:shd w:val="clear" w:color="auto" w:fill="D2DDE1" w:themeFill="background2"/>
          </w:tcPr>
          <w:p w14:paraId="55BB2821" w14:textId="246D63B1" w:rsidR="00047F7B" w:rsidRPr="00E477C9" w:rsidRDefault="00D1412A" w:rsidP="00E477C9">
            <w:pPr>
              <w:pStyle w:val="TableText"/>
              <w:spacing w:after="40"/>
              <w:jc w:val="center"/>
              <w:rPr>
                <w:rFonts w:ascii="Georgia" w:hAnsi="Georgia"/>
                <w:b/>
                <w:bCs/>
                <w:sz w:val="28"/>
                <w:szCs w:val="28"/>
              </w:rPr>
            </w:pPr>
            <w:r w:rsidRPr="00E477C9">
              <w:rPr>
                <w:rFonts w:ascii="Georgia" w:hAnsi="Georgia"/>
                <w:b/>
                <w:bCs/>
                <w:sz w:val="28"/>
                <w:szCs w:val="28"/>
              </w:rPr>
              <w:t>3</w:t>
            </w:r>
          </w:p>
          <w:p w14:paraId="07FF5D46" w14:textId="77777777" w:rsidR="00047F7B" w:rsidRPr="00111CC8" w:rsidRDefault="00047F7B" w:rsidP="00E477C9">
            <w:pPr>
              <w:pStyle w:val="TableText"/>
              <w:spacing w:before="0" w:after="40"/>
              <w:jc w:val="center"/>
            </w:pPr>
            <w:r w:rsidRPr="00111CC8">
              <w:t>Iwi, hapū</w:t>
            </w:r>
          </w:p>
        </w:tc>
        <w:tc>
          <w:tcPr>
            <w:tcW w:w="2266" w:type="dxa"/>
            <w:shd w:val="clear" w:color="auto" w:fill="D2DDE1" w:themeFill="background2"/>
          </w:tcPr>
          <w:p w14:paraId="6AA9ED64" w14:textId="22F1BEAB" w:rsidR="00047F7B" w:rsidRPr="00E477C9" w:rsidRDefault="00DC2043" w:rsidP="00E477C9">
            <w:pPr>
              <w:pStyle w:val="TableText"/>
              <w:spacing w:after="40"/>
              <w:jc w:val="center"/>
              <w:rPr>
                <w:rFonts w:ascii="Georgia" w:hAnsi="Georgia"/>
                <w:b/>
                <w:bCs/>
                <w:sz w:val="28"/>
                <w:szCs w:val="28"/>
              </w:rPr>
            </w:pPr>
            <w:r w:rsidRPr="00E477C9">
              <w:rPr>
                <w:rFonts w:ascii="Georgia" w:hAnsi="Georgia"/>
                <w:b/>
                <w:bCs/>
                <w:sz w:val="28"/>
                <w:szCs w:val="28"/>
              </w:rPr>
              <w:t>73</w:t>
            </w:r>
          </w:p>
          <w:p w14:paraId="19595BAE" w14:textId="77777777" w:rsidR="00047F7B" w:rsidRDefault="00047F7B" w:rsidP="002A72B9">
            <w:pPr>
              <w:pStyle w:val="TableText"/>
              <w:spacing w:before="0" w:after="40"/>
              <w:jc w:val="center"/>
            </w:pPr>
            <w:r w:rsidRPr="00111CC8">
              <w:t>N</w:t>
            </w:r>
            <w:r w:rsidR="00381C74" w:rsidRPr="00111CC8">
              <w:t>on-governmental organisation</w:t>
            </w:r>
            <w:r w:rsidRPr="00111CC8">
              <w:t>, charity or trust</w:t>
            </w:r>
          </w:p>
          <w:p w14:paraId="1EF2F84B" w14:textId="314E920F" w:rsidR="002A72B9" w:rsidRPr="00111CC8" w:rsidRDefault="002A72B9" w:rsidP="00E477C9">
            <w:pPr>
              <w:pStyle w:val="TableText"/>
              <w:spacing w:before="0" w:after="40"/>
              <w:jc w:val="center"/>
            </w:pPr>
          </w:p>
        </w:tc>
        <w:tc>
          <w:tcPr>
            <w:tcW w:w="2127" w:type="dxa"/>
            <w:shd w:val="clear" w:color="auto" w:fill="D2DDE1" w:themeFill="background2"/>
          </w:tcPr>
          <w:p w14:paraId="6A2C0B44" w14:textId="417B5CBD" w:rsidR="00047F7B" w:rsidRPr="00E477C9" w:rsidRDefault="00005396" w:rsidP="00E477C9">
            <w:pPr>
              <w:pStyle w:val="TableText"/>
              <w:spacing w:after="40"/>
              <w:jc w:val="center"/>
              <w:rPr>
                <w:rFonts w:ascii="Georgia" w:hAnsi="Georgia"/>
                <w:b/>
                <w:bCs/>
                <w:sz w:val="28"/>
                <w:szCs w:val="28"/>
              </w:rPr>
            </w:pPr>
            <w:r w:rsidRPr="00E477C9">
              <w:rPr>
                <w:rFonts w:ascii="Georgia" w:hAnsi="Georgia"/>
                <w:b/>
                <w:bCs/>
                <w:sz w:val="28"/>
                <w:szCs w:val="28"/>
              </w:rPr>
              <w:t>74</w:t>
            </w:r>
          </w:p>
          <w:p w14:paraId="36B92E7C" w14:textId="77777777" w:rsidR="00047F7B" w:rsidRPr="00111CC8" w:rsidRDefault="00047F7B" w:rsidP="00E477C9">
            <w:pPr>
              <w:pStyle w:val="TableText"/>
              <w:spacing w:before="0" w:after="40"/>
              <w:jc w:val="center"/>
            </w:pPr>
            <w:r w:rsidRPr="00111CC8">
              <w:t>Individual</w:t>
            </w:r>
          </w:p>
        </w:tc>
        <w:tc>
          <w:tcPr>
            <w:tcW w:w="2127" w:type="dxa"/>
            <w:shd w:val="clear" w:color="auto" w:fill="D2DDE1" w:themeFill="background2"/>
          </w:tcPr>
          <w:p w14:paraId="79390B68" w14:textId="6935B906" w:rsidR="00047F7B" w:rsidRPr="00E477C9" w:rsidRDefault="00C425D7" w:rsidP="00E477C9">
            <w:pPr>
              <w:pStyle w:val="TableText"/>
              <w:spacing w:after="40"/>
              <w:jc w:val="center"/>
              <w:rPr>
                <w:rFonts w:ascii="Georgia" w:hAnsi="Georgia"/>
                <w:b/>
                <w:bCs/>
                <w:sz w:val="28"/>
                <w:szCs w:val="28"/>
              </w:rPr>
            </w:pPr>
            <w:r w:rsidRPr="00E477C9">
              <w:rPr>
                <w:rFonts w:ascii="Georgia" w:hAnsi="Georgia"/>
                <w:b/>
                <w:bCs/>
                <w:sz w:val="28"/>
                <w:szCs w:val="28"/>
              </w:rPr>
              <w:t>8</w:t>
            </w:r>
          </w:p>
          <w:p w14:paraId="1C77961C" w14:textId="3CCF7866" w:rsidR="00047F7B" w:rsidRPr="00111CC8" w:rsidRDefault="00047F7B" w:rsidP="00E477C9">
            <w:pPr>
              <w:pStyle w:val="TableText"/>
              <w:spacing w:before="0" w:after="40"/>
              <w:jc w:val="center"/>
            </w:pPr>
            <w:r w:rsidRPr="00111CC8">
              <w:t xml:space="preserve">Outside of </w:t>
            </w:r>
            <w:r w:rsidR="002A72B9">
              <w:br/>
            </w:r>
            <w:r w:rsidRPr="00111CC8">
              <w:t>New Zealand</w:t>
            </w:r>
          </w:p>
        </w:tc>
      </w:tr>
      <w:tr w:rsidR="00047F7B" w:rsidRPr="00111CC8" w14:paraId="547CE96C" w14:textId="77777777" w:rsidTr="00E477C9">
        <w:tc>
          <w:tcPr>
            <w:tcW w:w="1985" w:type="dxa"/>
            <w:shd w:val="clear" w:color="auto" w:fill="D2DDE1" w:themeFill="background2"/>
          </w:tcPr>
          <w:p w14:paraId="02E086D7" w14:textId="0660D6DF" w:rsidR="00047F7B" w:rsidRPr="00E477C9" w:rsidRDefault="00D1412A" w:rsidP="00E477C9">
            <w:pPr>
              <w:pStyle w:val="TableText"/>
              <w:spacing w:after="40"/>
              <w:jc w:val="center"/>
              <w:rPr>
                <w:rFonts w:ascii="Georgia" w:hAnsi="Georgia"/>
                <w:b/>
                <w:bCs/>
                <w:sz w:val="28"/>
                <w:szCs w:val="28"/>
              </w:rPr>
            </w:pPr>
            <w:r w:rsidRPr="00E477C9">
              <w:rPr>
                <w:rFonts w:ascii="Georgia" w:hAnsi="Georgia"/>
                <w:b/>
                <w:bCs/>
                <w:sz w:val="28"/>
                <w:szCs w:val="28"/>
              </w:rPr>
              <w:t>1</w:t>
            </w:r>
          </w:p>
          <w:p w14:paraId="7AA18B57" w14:textId="77777777" w:rsidR="00047F7B" w:rsidRPr="00111CC8" w:rsidRDefault="00047F7B" w:rsidP="00E477C9">
            <w:pPr>
              <w:pStyle w:val="TableText"/>
              <w:spacing w:before="0" w:after="40"/>
              <w:jc w:val="center"/>
            </w:pPr>
            <w:r w:rsidRPr="00111CC8">
              <w:t>Central government organisation</w:t>
            </w:r>
          </w:p>
        </w:tc>
        <w:tc>
          <w:tcPr>
            <w:tcW w:w="2266" w:type="dxa"/>
            <w:shd w:val="clear" w:color="auto" w:fill="D2DDE1" w:themeFill="background2"/>
          </w:tcPr>
          <w:p w14:paraId="226B9361" w14:textId="6C4F9724" w:rsidR="00047F7B" w:rsidRPr="00E477C9" w:rsidRDefault="00094203" w:rsidP="00E477C9">
            <w:pPr>
              <w:pStyle w:val="TableText"/>
              <w:spacing w:after="40"/>
              <w:jc w:val="center"/>
              <w:rPr>
                <w:rFonts w:ascii="Georgia" w:hAnsi="Georgia"/>
                <w:b/>
                <w:bCs/>
                <w:sz w:val="28"/>
                <w:szCs w:val="28"/>
              </w:rPr>
            </w:pPr>
            <w:r w:rsidRPr="00E477C9">
              <w:rPr>
                <w:rFonts w:ascii="Georgia" w:hAnsi="Georgia"/>
                <w:b/>
                <w:bCs/>
                <w:sz w:val="28"/>
                <w:szCs w:val="28"/>
              </w:rPr>
              <w:t>40</w:t>
            </w:r>
          </w:p>
          <w:p w14:paraId="11D8F2DD" w14:textId="77777777" w:rsidR="00047F7B" w:rsidRDefault="00047F7B" w:rsidP="002A72B9">
            <w:pPr>
              <w:pStyle w:val="TableText"/>
              <w:spacing w:before="0" w:after="40"/>
              <w:jc w:val="center"/>
            </w:pPr>
            <w:r w:rsidRPr="00111CC8">
              <w:t xml:space="preserve">Local government or </w:t>
            </w:r>
            <w:r w:rsidR="002A72B9">
              <w:br/>
            </w:r>
            <w:r w:rsidRPr="00111CC8">
              <w:t xml:space="preserve">board – </w:t>
            </w:r>
            <w:r w:rsidR="00381C74" w:rsidRPr="00111CC8">
              <w:t>t</w:t>
            </w:r>
            <w:r w:rsidRPr="00111CC8">
              <w:t>erritorial authority</w:t>
            </w:r>
          </w:p>
          <w:p w14:paraId="1401A3B8" w14:textId="69F32313" w:rsidR="002A72B9" w:rsidRPr="00111CC8" w:rsidRDefault="002A72B9" w:rsidP="00E477C9">
            <w:pPr>
              <w:pStyle w:val="TableText"/>
              <w:spacing w:before="0" w:after="40"/>
              <w:jc w:val="center"/>
            </w:pPr>
          </w:p>
        </w:tc>
        <w:tc>
          <w:tcPr>
            <w:tcW w:w="2127" w:type="dxa"/>
            <w:shd w:val="clear" w:color="auto" w:fill="D2DDE1" w:themeFill="background2"/>
          </w:tcPr>
          <w:p w14:paraId="1DF27528" w14:textId="772F010F" w:rsidR="00047F7B" w:rsidRPr="00E477C9" w:rsidRDefault="004631E7" w:rsidP="00E477C9">
            <w:pPr>
              <w:pStyle w:val="TableText"/>
              <w:spacing w:after="40"/>
              <w:jc w:val="center"/>
              <w:rPr>
                <w:rFonts w:ascii="Georgia" w:hAnsi="Georgia"/>
                <w:b/>
                <w:bCs/>
                <w:sz w:val="28"/>
                <w:szCs w:val="28"/>
              </w:rPr>
            </w:pPr>
            <w:r w:rsidRPr="00E477C9">
              <w:rPr>
                <w:rFonts w:ascii="Georgia" w:hAnsi="Georgia"/>
                <w:b/>
                <w:bCs/>
                <w:sz w:val="28"/>
                <w:szCs w:val="28"/>
              </w:rPr>
              <w:t>6</w:t>
            </w:r>
          </w:p>
          <w:p w14:paraId="7985328E" w14:textId="53388C0F" w:rsidR="00047F7B" w:rsidRPr="00111CC8" w:rsidRDefault="00047F7B" w:rsidP="00E477C9">
            <w:pPr>
              <w:pStyle w:val="TableText"/>
              <w:spacing w:before="0" w:after="40"/>
              <w:jc w:val="center"/>
            </w:pPr>
            <w:r w:rsidRPr="00111CC8">
              <w:t xml:space="preserve">Local government or </w:t>
            </w:r>
            <w:r w:rsidR="002A72B9">
              <w:br/>
            </w:r>
            <w:r w:rsidRPr="00111CC8">
              <w:t xml:space="preserve">board – </w:t>
            </w:r>
            <w:r w:rsidR="00807250" w:rsidRPr="00111CC8">
              <w:t>r</w:t>
            </w:r>
            <w:r w:rsidRPr="00111CC8">
              <w:t xml:space="preserve">egional </w:t>
            </w:r>
            <w:r w:rsidR="00807250" w:rsidRPr="00111CC8">
              <w:t>c</w:t>
            </w:r>
            <w:r w:rsidRPr="00111CC8">
              <w:t>ouncil</w:t>
            </w:r>
          </w:p>
        </w:tc>
        <w:tc>
          <w:tcPr>
            <w:tcW w:w="2127" w:type="dxa"/>
            <w:shd w:val="clear" w:color="auto" w:fill="D2DDE1" w:themeFill="background2"/>
          </w:tcPr>
          <w:p w14:paraId="05F1662E" w14:textId="0262CE7F" w:rsidR="00047F7B" w:rsidRPr="00E477C9" w:rsidRDefault="00503303" w:rsidP="00E477C9">
            <w:pPr>
              <w:pStyle w:val="TableText"/>
              <w:spacing w:after="40"/>
              <w:jc w:val="center"/>
              <w:rPr>
                <w:rFonts w:ascii="Georgia" w:hAnsi="Georgia"/>
                <w:b/>
                <w:bCs/>
                <w:sz w:val="28"/>
                <w:szCs w:val="28"/>
              </w:rPr>
            </w:pPr>
            <w:r w:rsidRPr="00E477C9">
              <w:rPr>
                <w:rFonts w:ascii="Georgia" w:hAnsi="Georgia"/>
                <w:b/>
                <w:bCs/>
                <w:sz w:val="28"/>
                <w:szCs w:val="28"/>
              </w:rPr>
              <w:t>33</w:t>
            </w:r>
          </w:p>
          <w:p w14:paraId="18E9981A" w14:textId="77777777" w:rsidR="00047F7B" w:rsidRPr="00111CC8" w:rsidRDefault="00047F7B" w:rsidP="00E477C9">
            <w:pPr>
              <w:pStyle w:val="TableText"/>
              <w:spacing w:before="0" w:after="40"/>
              <w:jc w:val="center"/>
            </w:pPr>
            <w:r w:rsidRPr="00111CC8">
              <w:t>Other</w:t>
            </w:r>
          </w:p>
        </w:tc>
      </w:tr>
    </w:tbl>
    <w:p w14:paraId="4E297126" w14:textId="668FEA71" w:rsidR="006005FD" w:rsidRPr="00111CC8" w:rsidRDefault="006005FD" w:rsidP="004436DB">
      <w:pPr>
        <w:pStyle w:val="BodyText"/>
        <w:spacing w:before="0" w:after="0"/>
      </w:pPr>
    </w:p>
    <w:p w14:paraId="3E8E2524" w14:textId="1BDFBF84" w:rsidR="00E51B4A" w:rsidRPr="00111CC8" w:rsidRDefault="00D51D0A" w:rsidP="00496484">
      <w:pPr>
        <w:pStyle w:val="Figureheading"/>
      </w:pPr>
      <w:bookmarkStart w:id="13" w:name="_Toc202342547"/>
      <w:bookmarkStart w:id="14" w:name="_Toc204173780"/>
      <w:r w:rsidRPr="00111CC8">
        <w:rPr>
          <w:noProof/>
        </w:rPr>
        <w:drawing>
          <wp:anchor distT="0" distB="0" distL="114300" distR="114300" simplePos="0" relativeHeight="251658240" behindDoc="0" locked="0" layoutInCell="1" allowOverlap="1" wp14:anchorId="04A6AF1C" wp14:editId="38F05514">
            <wp:simplePos x="0" y="0"/>
            <wp:positionH relativeFrom="margin">
              <wp:posOffset>2551430</wp:posOffset>
            </wp:positionH>
            <wp:positionV relativeFrom="paragraph">
              <wp:posOffset>337185</wp:posOffset>
            </wp:positionV>
            <wp:extent cx="2484120" cy="3462020"/>
            <wp:effectExtent l="0" t="0" r="0" b="5080"/>
            <wp:wrapSquare wrapText="bothSides"/>
            <wp:docPr id="10333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3789" name=""/>
                    <pic:cNvPicPr/>
                  </pic:nvPicPr>
                  <pic:blipFill>
                    <a:blip r:embed="rId22">
                      <a:extLst>
                        <a:ext uri="{28A0092B-C50C-407E-A947-70E740481C1C}">
                          <a14:useLocalDpi xmlns:a14="http://schemas.microsoft.com/office/drawing/2010/main" val="0"/>
                        </a:ext>
                      </a:extLst>
                    </a:blip>
                    <a:stretch>
                      <a:fillRect/>
                    </a:stretch>
                  </pic:blipFill>
                  <pic:spPr>
                    <a:xfrm>
                      <a:off x="0" y="0"/>
                      <a:ext cx="2484120" cy="3462020"/>
                    </a:xfrm>
                    <a:prstGeom prst="rect">
                      <a:avLst/>
                    </a:prstGeom>
                  </pic:spPr>
                </pic:pic>
              </a:graphicData>
            </a:graphic>
            <wp14:sizeRelH relativeFrom="margin">
              <wp14:pctWidth>0</wp14:pctWidth>
            </wp14:sizeRelH>
            <wp14:sizeRelV relativeFrom="margin">
              <wp14:pctHeight>0</wp14:pctHeight>
            </wp14:sizeRelV>
          </wp:anchor>
        </w:drawing>
      </w:r>
      <w:r w:rsidR="00E51B4A" w:rsidRPr="00111CC8">
        <w:t xml:space="preserve">Figure </w:t>
      </w:r>
      <w:r>
        <w:fldChar w:fldCharType="begin"/>
      </w:r>
      <w:r>
        <w:instrText xml:space="preserve"> SEQ Figure \* ARABIC </w:instrText>
      </w:r>
      <w:r>
        <w:fldChar w:fldCharType="separate"/>
      </w:r>
      <w:r w:rsidR="004E080B">
        <w:rPr>
          <w:noProof/>
        </w:rPr>
        <w:t>2</w:t>
      </w:r>
      <w:r>
        <w:fldChar w:fldCharType="end"/>
      </w:r>
      <w:r w:rsidRPr="00111CC8">
        <w:t>:</w:t>
      </w:r>
      <w:r w:rsidR="00E51B4A" w:rsidRPr="00111CC8">
        <w:t xml:space="preserve"> </w:t>
      </w:r>
      <w:r w:rsidR="00CE59BF" w:rsidRPr="00111CC8">
        <w:tab/>
      </w:r>
      <w:r w:rsidR="00E51B4A" w:rsidRPr="00111CC8">
        <w:t>Number of submitters per region, as well as from outside New Zealand</w:t>
      </w:r>
      <w:bookmarkEnd w:id="13"/>
      <w:bookmarkEnd w:id="14"/>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3256"/>
        <w:gridCol w:w="567"/>
      </w:tblGrid>
      <w:tr w:rsidR="00AA68F9" w:rsidRPr="00111CC8" w14:paraId="6A15FDDD" w14:textId="77777777">
        <w:tc>
          <w:tcPr>
            <w:tcW w:w="3823" w:type="dxa"/>
            <w:gridSpan w:val="2"/>
          </w:tcPr>
          <w:p w14:paraId="2404E01A" w14:textId="1A0E9C3A" w:rsidR="00AA68F9" w:rsidRPr="00111CC8" w:rsidRDefault="00AA68F9" w:rsidP="00A7768C">
            <w:pPr>
              <w:pStyle w:val="TableTextbold"/>
              <w:spacing w:before="20" w:after="20"/>
            </w:pPr>
            <w:r w:rsidRPr="00111CC8">
              <w:t>Submissions per region</w:t>
            </w:r>
          </w:p>
        </w:tc>
      </w:tr>
      <w:tr w:rsidR="007C2AE1" w:rsidRPr="00111CC8" w14:paraId="27442598" w14:textId="77777777" w:rsidTr="00CE59BF">
        <w:tc>
          <w:tcPr>
            <w:tcW w:w="3256" w:type="dxa"/>
          </w:tcPr>
          <w:p w14:paraId="68B8FEDE" w14:textId="77777777" w:rsidR="007C2AE1" w:rsidRPr="00111CC8" w:rsidRDefault="007C2AE1" w:rsidP="00A7768C">
            <w:pPr>
              <w:pStyle w:val="TableText"/>
              <w:spacing w:before="20" w:after="20"/>
              <w:rPr>
                <w:rFonts w:eastAsia="Times New Roman"/>
              </w:rPr>
            </w:pPr>
            <w:r w:rsidRPr="00111CC8">
              <w:t xml:space="preserve">Northland | Te Tai </w:t>
            </w:r>
            <w:proofErr w:type="spellStart"/>
            <w:r w:rsidRPr="00111CC8">
              <w:t>Tokerau</w:t>
            </w:r>
            <w:proofErr w:type="spellEnd"/>
          </w:p>
        </w:tc>
        <w:tc>
          <w:tcPr>
            <w:tcW w:w="567" w:type="dxa"/>
          </w:tcPr>
          <w:p w14:paraId="1C1686F5" w14:textId="77777777" w:rsidR="007C2AE1" w:rsidRPr="00111CC8" w:rsidRDefault="007C2AE1" w:rsidP="00A7768C">
            <w:pPr>
              <w:pStyle w:val="TableTextbold"/>
              <w:spacing w:before="20" w:after="20"/>
            </w:pPr>
            <w:r w:rsidRPr="00111CC8">
              <w:t>9</w:t>
            </w:r>
          </w:p>
        </w:tc>
      </w:tr>
      <w:tr w:rsidR="007C2AE1" w:rsidRPr="00111CC8" w14:paraId="002DA17E" w14:textId="77777777" w:rsidTr="00CE59BF">
        <w:tc>
          <w:tcPr>
            <w:tcW w:w="3256" w:type="dxa"/>
          </w:tcPr>
          <w:p w14:paraId="7C6301B8" w14:textId="77777777" w:rsidR="007C2AE1" w:rsidRPr="00111CC8" w:rsidRDefault="007C2AE1" w:rsidP="00A7768C">
            <w:pPr>
              <w:pStyle w:val="TableText"/>
              <w:spacing w:before="20" w:after="20"/>
              <w:rPr>
                <w:rFonts w:eastAsia="Times New Roman"/>
              </w:rPr>
            </w:pPr>
            <w:r w:rsidRPr="00111CC8">
              <w:t xml:space="preserve">Auckland | </w:t>
            </w:r>
            <w:proofErr w:type="spellStart"/>
            <w:r w:rsidRPr="00111CC8">
              <w:t>Tāmaki</w:t>
            </w:r>
            <w:proofErr w:type="spellEnd"/>
            <w:r w:rsidRPr="00111CC8">
              <w:t xml:space="preserve"> Makaurau</w:t>
            </w:r>
          </w:p>
        </w:tc>
        <w:tc>
          <w:tcPr>
            <w:tcW w:w="567" w:type="dxa"/>
          </w:tcPr>
          <w:p w14:paraId="7D45F750" w14:textId="77777777" w:rsidR="007C2AE1" w:rsidRPr="00111CC8" w:rsidRDefault="007C2AE1" w:rsidP="00A7768C">
            <w:pPr>
              <w:pStyle w:val="TableTextbold"/>
              <w:spacing w:before="20" w:after="20"/>
            </w:pPr>
            <w:r w:rsidRPr="00111CC8">
              <w:t>56</w:t>
            </w:r>
          </w:p>
        </w:tc>
      </w:tr>
      <w:tr w:rsidR="007C2AE1" w:rsidRPr="00111CC8" w14:paraId="22BA2F91" w14:textId="77777777" w:rsidTr="00CE59BF">
        <w:tc>
          <w:tcPr>
            <w:tcW w:w="3256" w:type="dxa"/>
          </w:tcPr>
          <w:p w14:paraId="719901C3" w14:textId="77777777" w:rsidR="007C2AE1" w:rsidRPr="00111CC8" w:rsidRDefault="007C2AE1" w:rsidP="00A7768C">
            <w:pPr>
              <w:pStyle w:val="TableText"/>
              <w:spacing w:before="20" w:after="20"/>
              <w:rPr>
                <w:rFonts w:eastAsia="Times New Roman"/>
              </w:rPr>
            </w:pPr>
            <w:r w:rsidRPr="00111CC8">
              <w:t>Waikato</w:t>
            </w:r>
          </w:p>
        </w:tc>
        <w:tc>
          <w:tcPr>
            <w:tcW w:w="567" w:type="dxa"/>
          </w:tcPr>
          <w:p w14:paraId="15E58F61" w14:textId="77777777" w:rsidR="007C2AE1" w:rsidRPr="00111CC8" w:rsidRDefault="007C2AE1" w:rsidP="00A7768C">
            <w:pPr>
              <w:pStyle w:val="TableTextbold"/>
              <w:spacing w:before="20" w:after="20"/>
            </w:pPr>
            <w:r w:rsidRPr="00111CC8">
              <w:t>19</w:t>
            </w:r>
          </w:p>
        </w:tc>
      </w:tr>
      <w:tr w:rsidR="007C2AE1" w:rsidRPr="00111CC8" w14:paraId="5A5381C4" w14:textId="77777777" w:rsidTr="00CE59BF">
        <w:tc>
          <w:tcPr>
            <w:tcW w:w="3256" w:type="dxa"/>
          </w:tcPr>
          <w:p w14:paraId="5BBF9169" w14:textId="77777777" w:rsidR="007C2AE1" w:rsidRPr="00111CC8" w:rsidRDefault="007C2AE1" w:rsidP="00A7768C">
            <w:pPr>
              <w:pStyle w:val="TableText"/>
              <w:spacing w:before="20" w:after="20"/>
              <w:rPr>
                <w:rFonts w:eastAsia="Times New Roman"/>
              </w:rPr>
            </w:pPr>
            <w:r w:rsidRPr="00111CC8">
              <w:t>Bay of Plenty | Te Moana-a-Toi</w:t>
            </w:r>
          </w:p>
        </w:tc>
        <w:tc>
          <w:tcPr>
            <w:tcW w:w="567" w:type="dxa"/>
          </w:tcPr>
          <w:p w14:paraId="5F3A4AC6" w14:textId="77777777" w:rsidR="007C2AE1" w:rsidRPr="00111CC8" w:rsidRDefault="007C2AE1" w:rsidP="00A7768C">
            <w:pPr>
              <w:pStyle w:val="TableTextbold"/>
              <w:spacing w:before="20" w:after="20"/>
            </w:pPr>
            <w:r w:rsidRPr="00111CC8">
              <w:t>9</w:t>
            </w:r>
          </w:p>
        </w:tc>
      </w:tr>
      <w:tr w:rsidR="007C2AE1" w:rsidRPr="00111CC8" w14:paraId="7EAFE0CE" w14:textId="77777777" w:rsidTr="00CE59BF">
        <w:tc>
          <w:tcPr>
            <w:tcW w:w="3256" w:type="dxa"/>
          </w:tcPr>
          <w:p w14:paraId="50A6355D" w14:textId="77777777" w:rsidR="007C2AE1" w:rsidRPr="00111CC8" w:rsidRDefault="007C2AE1" w:rsidP="00A7768C">
            <w:pPr>
              <w:pStyle w:val="TableText"/>
              <w:spacing w:before="20" w:after="20"/>
              <w:rPr>
                <w:rFonts w:eastAsia="Times New Roman"/>
              </w:rPr>
            </w:pPr>
            <w:r w:rsidRPr="00111CC8">
              <w:t xml:space="preserve">Gisborne | Te </w:t>
            </w:r>
            <w:proofErr w:type="spellStart"/>
            <w:r w:rsidRPr="00111CC8">
              <w:t>Tairāwhiti</w:t>
            </w:r>
            <w:proofErr w:type="spellEnd"/>
          </w:p>
        </w:tc>
        <w:tc>
          <w:tcPr>
            <w:tcW w:w="567" w:type="dxa"/>
          </w:tcPr>
          <w:p w14:paraId="1359FF9D" w14:textId="77777777" w:rsidR="007C2AE1" w:rsidRPr="00111CC8" w:rsidRDefault="007C2AE1" w:rsidP="00A7768C">
            <w:pPr>
              <w:pStyle w:val="TableTextbold"/>
              <w:spacing w:before="20" w:after="20"/>
            </w:pPr>
            <w:r w:rsidRPr="00111CC8">
              <w:t>1</w:t>
            </w:r>
          </w:p>
        </w:tc>
      </w:tr>
      <w:tr w:rsidR="007C2AE1" w:rsidRPr="00111CC8" w14:paraId="7CC76FD2" w14:textId="77777777" w:rsidTr="00CE59BF">
        <w:tc>
          <w:tcPr>
            <w:tcW w:w="3256" w:type="dxa"/>
          </w:tcPr>
          <w:p w14:paraId="3C503692" w14:textId="77777777" w:rsidR="007C2AE1" w:rsidRPr="00111CC8" w:rsidRDefault="007C2AE1" w:rsidP="00A7768C">
            <w:pPr>
              <w:pStyle w:val="TableText"/>
              <w:spacing w:before="20" w:after="20"/>
            </w:pPr>
            <w:r w:rsidRPr="00111CC8">
              <w:t>Taranaki</w:t>
            </w:r>
          </w:p>
        </w:tc>
        <w:tc>
          <w:tcPr>
            <w:tcW w:w="567" w:type="dxa"/>
          </w:tcPr>
          <w:p w14:paraId="6C4A6311" w14:textId="77777777" w:rsidR="007C2AE1" w:rsidRPr="00111CC8" w:rsidRDefault="007C2AE1" w:rsidP="00A7768C">
            <w:pPr>
              <w:pStyle w:val="TableTextbold"/>
              <w:spacing w:before="20" w:after="20"/>
            </w:pPr>
            <w:r w:rsidRPr="00111CC8">
              <w:t>7</w:t>
            </w:r>
          </w:p>
        </w:tc>
      </w:tr>
      <w:tr w:rsidR="007C2AE1" w:rsidRPr="00111CC8" w14:paraId="796B8339" w14:textId="77777777" w:rsidTr="00CE59BF">
        <w:tc>
          <w:tcPr>
            <w:tcW w:w="3256" w:type="dxa"/>
          </w:tcPr>
          <w:p w14:paraId="0A19B3D1" w14:textId="10615F87" w:rsidR="007C2AE1" w:rsidRPr="00111CC8" w:rsidRDefault="007C2AE1" w:rsidP="00A7768C">
            <w:pPr>
              <w:pStyle w:val="TableText"/>
              <w:spacing w:before="20" w:after="20"/>
              <w:rPr>
                <w:rFonts w:eastAsia="Times New Roman"/>
              </w:rPr>
            </w:pPr>
            <w:r w:rsidRPr="00111CC8">
              <w:t>Hawke</w:t>
            </w:r>
            <w:r w:rsidR="00B048A3" w:rsidRPr="00111CC8">
              <w:t>’</w:t>
            </w:r>
            <w:r w:rsidRPr="00111CC8">
              <w:t>s Bay | Te Matau-a-Māui</w:t>
            </w:r>
          </w:p>
        </w:tc>
        <w:tc>
          <w:tcPr>
            <w:tcW w:w="567" w:type="dxa"/>
          </w:tcPr>
          <w:p w14:paraId="17141B64" w14:textId="77777777" w:rsidR="007C2AE1" w:rsidRPr="00111CC8" w:rsidRDefault="007C2AE1" w:rsidP="00A7768C">
            <w:pPr>
              <w:pStyle w:val="TableTextbold"/>
              <w:spacing w:before="20" w:after="20"/>
            </w:pPr>
            <w:r w:rsidRPr="00111CC8">
              <w:t>5</w:t>
            </w:r>
          </w:p>
        </w:tc>
      </w:tr>
      <w:tr w:rsidR="007C2AE1" w:rsidRPr="00111CC8" w14:paraId="1EBB0176" w14:textId="77777777" w:rsidTr="00CE59BF">
        <w:tc>
          <w:tcPr>
            <w:tcW w:w="3256" w:type="dxa"/>
          </w:tcPr>
          <w:p w14:paraId="2C960EE1" w14:textId="77777777" w:rsidR="007C2AE1" w:rsidRPr="00111CC8" w:rsidRDefault="007C2AE1" w:rsidP="00A7768C">
            <w:pPr>
              <w:pStyle w:val="TableText"/>
              <w:spacing w:before="20" w:after="20"/>
              <w:rPr>
                <w:rFonts w:eastAsia="Times New Roman"/>
              </w:rPr>
            </w:pPr>
            <w:r w:rsidRPr="00111CC8">
              <w:t>Manawatū-Whanganui</w:t>
            </w:r>
          </w:p>
        </w:tc>
        <w:tc>
          <w:tcPr>
            <w:tcW w:w="567" w:type="dxa"/>
          </w:tcPr>
          <w:p w14:paraId="13C59A3E" w14:textId="77777777" w:rsidR="007C2AE1" w:rsidRPr="00111CC8" w:rsidRDefault="007C2AE1" w:rsidP="00A7768C">
            <w:pPr>
              <w:pStyle w:val="TableTextbold"/>
              <w:spacing w:before="20" w:after="20"/>
            </w:pPr>
            <w:r w:rsidRPr="00111CC8">
              <w:t>18</w:t>
            </w:r>
          </w:p>
        </w:tc>
      </w:tr>
      <w:tr w:rsidR="007C2AE1" w:rsidRPr="00111CC8" w14:paraId="4BC8EAD8" w14:textId="77777777" w:rsidTr="00CE59BF">
        <w:tc>
          <w:tcPr>
            <w:tcW w:w="3256" w:type="dxa"/>
          </w:tcPr>
          <w:p w14:paraId="0733C38B" w14:textId="77777777" w:rsidR="007C2AE1" w:rsidRPr="00111CC8" w:rsidRDefault="007C2AE1" w:rsidP="00A7768C">
            <w:pPr>
              <w:pStyle w:val="TableText"/>
              <w:spacing w:before="20" w:after="20"/>
              <w:rPr>
                <w:rFonts w:eastAsia="Times New Roman"/>
              </w:rPr>
            </w:pPr>
            <w:r w:rsidRPr="00111CC8">
              <w:t>Wellington | Te Whanganui-a-Tara</w:t>
            </w:r>
          </w:p>
        </w:tc>
        <w:tc>
          <w:tcPr>
            <w:tcW w:w="567" w:type="dxa"/>
          </w:tcPr>
          <w:p w14:paraId="67E15D65" w14:textId="77777777" w:rsidR="007C2AE1" w:rsidRPr="00111CC8" w:rsidRDefault="007C2AE1" w:rsidP="00A7768C">
            <w:pPr>
              <w:pStyle w:val="TableTextbold"/>
              <w:spacing w:before="20" w:after="20"/>
            </w:pPr>
            <w:r w:rsidRPr="00111CC8">
              <w:t>30</w:t>
            </w:r>
          </w:p>
        </w:tc>
      </w:tr>
      <w:tr w:rsidR="007C2AE1" w:rsidRPr="00111CC8" w14:paraId="44F75C4F" w14:textId="77777777" w:rsidTr="00CE59BF">
        <w:tc>
          <w:tcPr>
            <w:tcW w:w="3256" w:type="dxa"/>
          </w:tcPr>
          <w:p w14:paraId="75E643AC" w14:textId="77777777" w:rsidR="007C2AE1" w:rsidRPr="00111CC8" w:rsidRDefault="007C2AE1" w:rsidP="00A7768C">
            <w:pPr>
              <w:pStyle w:val="TableText"/>
              <w:spacing w:before="20" w:after="20"/>
              <w:rPr>
                <w:rFonts w:eastAsia="Times New Roman"/>
              </w:rPr>
            </w:pPr>
            <w:r w:rsidRPr="00111CC8">
              <w:t xml:space="preserve">Marlborough | Te </w:t>
            </w:r>
            <w:proofErr w:type="spellStart"/>
            <w:r w:rsidRPr="00111CC8">
              <w:t>Tauihu</w:t>
            </w:r>
            <w:proofErr w:type="spellEnd"/>
            <w:r w:rsidRPr="00111CC8">
              <w:t>-o-</w:t>
            </w:r>
            <w:proofErr w:type="spellStart"/>
            <w:r w:rsidRPr="00111CC8">
              <w:t>te</w:t>
            </w:r>
            <w:proofErr w:type="spellEnd"/>
            <w:r w:rsidRPr="00111CC8">
              <w:t>-waka</w:t>
            </w:r>
          </w:p>
        </w:tc>
        <w:tc>
          <w:tcPr>
            <w:tcW w:w="567" w:type="dxa"/>
          </w:tcPr>
          <w:p w14:paraId="1DBF0A35" w14:textId="77777777" w:rsidR="007C2AE1" w:rsidRPr="00111CC8" w:rsidRDefault="007C2AE1" w:rsidP="00A7768C">
            <w:pPr>
              <w:pStyle w:val="TableTextbold"/>
              <w:spacing w:before="20" w:after="20"/>
            </w:pPr>
            <w:r w:rsidRPr="00111CC8">
              <w:t>2</w:t>
            </w:r>
          </w:p>
        </w:tc>
      </w:tr>
      <w:tr w:rsidR="007C2AE1" w:rsidRPr="00111CC8" w14:paraId="243EEFA7" w14:textId="77777777" w:rsidTr="00CE59BF">
        <w:tc>
          <w:tcPr>
            <w:tcW w:w="3256" w:type="dxa"/>
          </w:tcPr>
          <w:p w14:paraId="609D205C" w14:textId="77777777" w:rsidR="007C2AE1" w:rsidRPr="00111CC8" w:rsidRDefault="007C2AE1" w:rsidP="00A7768C">
            <w:pPr>
              <w:pStyle w:val="TableText"/>
              <w:spacing w:before="20" w:after="20"/>
            </w:pPr>
            <w:r w:rsidRPr="00111CC8">
              <w:t>Tasman | Te Tai-o-</w:t>
            </w:r>
            <w:proofErr w:type="spellStart"/>
            <w:r w:rsidRPr="00111CC8">
              <w:t>Aorere</w:t>
            </w:r>
            <w:proofErr w:type="spellEnd"/>
          </w:p>
        </w:tc>
        <w:tc>
          <w:tcPr>
            <w:tcW w:w="567" w:type="dxa"/>
          </w:tcPr>
          <w:p w14:paraId="06EF4536" w14:textId="77777777" w:rsidR="007C2AE1" w:rsidRPr="00111CC8" w:rsidRDefault="007C2AE1" w:rsidP="00A7768C">
            <w:pPr>
              <w:pStyle w:val="TableTextbold"/>
              <w:spacing w:before="20" w:after="20"/>
            </w:pPr>
            <w:r w:rsidRPr="00111CC8">
              <w:t>5</w:t>
            </w:r>
          </w:p>
        </w:tc>
      </w:tr>
      <w:tr w:rsidR="007C2AE1" w:rsidRPr="00111CC8" w14:paraId="0BF00CFF" w14:textId="77777777" w:rsidTr="00CE59BF">
        <w:tc>
          <w:tcPr>
            <w:tcW w:w="3256" w:type="dxa"/>
          </w:tcPr>
          <w:p w14:paraId="1D7C94A4" w14:textId="77777777" w:rsidR="007C2AE1" w:rsidRPr="00111CC8" w:rsidRDefault="007C2AE1" w:rsidP="00A7768C">
            <w:pPr>
              <w:pStyle w:val="TableText"/>
              <w:spacing w:before="20" w:after="20"/>
              <w:rPr>
                <w:rFonts w:eastAsia="Times New Roman"/>
              </w:rPr>
            </w:pPr>
            <w:r w:rsidRPr="00111CC8">
              <w:t xml:space="preserve">Nelson | </w:t>
            </w:r>
            <w:proofErr w:type="spellStart"/>
            <w:r w:rsidRPr="00111CC8">
              <w:t>Whakatū</w:t>
            </w:r>
            <w:proofErr w:type="spellEnd"/>
          </w:p>
        </w:tc>
        <w:tc>
          <w:tcPr>
            <w:tcW w:w="567" w:type="dxa"/>
          </w:tcPr>
          <w:p w14:paraId="4F5F092E" w14:textId="77777777" w:rsidR="007C2AE1" w:rsidRPr="00111CC8" w:rsidRDefault="007C2AE1" w:rsidP="00A7768C">
            <w:pPr>
              <w:pStyle w:val="TableTextbold"/>
              <w:spacing w:before="20" w:after="20"/>
            </w:pPr>
            <w:r w:rsidRPr="00111CC8">
              <w:t>10</w:t>
            </w:r>
          </w:p>
        </w:tc>
      </w:tr>
      <w:tr w:rsidR="007C2AE1" w:rsidRPr="00111CC8" w14:paraId="3D69EEE7" w14:textId="77777777" w:rsidTr="00CE59BF">
        <w:tc>
          <w:tcPr>
            <w:tcW w:w="3256" w:type="dxa"/>
          </w:tcPr>
          <w:p w14:paraId="132F399A" w14:textId="77777777" w:rsidR="007C2AE1" w:rsidRPr="00111CC8" w:rsidRDefault="007C2AE1" w:rsidP="00A7768C">
            <w:pPr>
              <w:pStyle w:val="TableText"/>
              <w:spacing w:before="20" w:after="20"/>
            </w:pPr>
            <w:r w:rsidRPr="00111CC8">
              <w:t>West Coast | Te Tai Poutini</w:t>
            </w:r>
          </w:p>
        </w:tc>
        <w:tc>
          <w:tcPr>
            <w:tcW w:w="567" w:type="dxa"/>
          </w:tcPr>
          <w:p w14:paraId="15C18DCF" w14:textId="77777777" w:rsidR="007C2AE1" w:rsidRPr="00111CC8" w:rsidRDefault="007C2AE1" w:rsidP="00A7768C">
            <w:pPr>
              <w:pStyle w:val="TableTextbold"/>
              <w:spacing w:before="20" w:after="20"/>
            </w:pPr>
            <w:r w:rsidRPr="00111CC8">
              <w:t>2</w:t>
            </w:r>
          </w:p>
        </w:tc>
      </w:tr>
      <w:tr w:rsidR="007C2AE1" w:rsidRPr="00111CC8" w14:paraId="219D847B" w14:textId="77777777" w:rsidTr="00CE59BF">
        <w:tc>
          <w:tcPr>
            <w:tcW w:w="3256" w:type="dxa"/>
          </w:tcPr>
          <w:p w14:paraId="23FEF04E" w14:textId="77777777" w:rsidR="007C2AE1" w:rsidRPr="00111CC8" w:rsidRDefault="007C2AE1" w:rsidP="00A7768C">
            <w:pPr>
              <w:pStyle w:val="TableText"/>
              <w:spacing w:before="20" w:after="20"/>
              <w:rPr>
                <w:rFonts w:eastAsia="Times New Roman"/>
              </w:rPr>
            </w:pPr>
            <w:r w:rsidRPr="00111CC8">
              <w:t xml:space="preserve">Canterbury | </w:t>
            </w:r>
            <w:proofErr w:type="spellStart"/>
            <w:r w:rsidRPr="00111CC8">
              <w:t>Waitaha</w:t>
            </w:r>
            <w:proofErr w:type="spellEnd"/>
          </w:p>
        </w:tc>
        <w:tc>
          <w:tcPr>
            <w:tcW w:w="567" w:type="dxa"/>
          </w:tcPr>
          <w:p w14:paraId="0655B8C1" w14:textId="77777777" w:rsidR="007C2AE1" w:rsidRPr="00111CC8" w:rsidRDefault="007C2AE1" w:rsidP="00A7768C">
            <w:pPr>
              <w:pStyle w:val="TableTextbold"/>
              <w:spacing w:before="20" w:after="20"/>
            </w:pPr>
            <w:r w:rsidRPr="00111CC8">
              <w:t>23</w:t>
            </w:r>
          </w:p>
        </w:tc>
      </w:tr>
      <w:tr w:rsidR="007C2AE1" w:rsidRPr="00111CC8" w14:paraId="60696C6C" w14:textId="77777777" w:rsidTr="00CE59BF">
        <w:tc>
          <w:tcPr>
            <w:tcW w:w="3256" w:type="dxa"/>
          </w:tcPr>
          <w:p w14:paraId="32F01749" w14:textId="77777777" w:rsidR="007C2AE1" w:rsidRPr="00111CC8" w:rsidRDefault="007C2AE1" w:rsidP="00A7768C">
            <w:pPr>
              <w:pStyle w:val="TableText"/>
              <w:spacing w:before="20" w:after="20"/>
              <w:rPr>
                <w:rFonts w:eastAsia="Times New Roman"/>
              </w:rPr>
            </w:pPr>
            <w:r w:rsidRPr="00111CC8">
              <w:t xml:space="preserve">Otago | </w:t>
            </w:r>
            <w:proofErr w:type="spellStart"/>
            <w:r w:rsidRPr="00111CC8">
              <w:t>Ōtākou</w:t>
            </w:r>
            <w:proofErr w:type="spellEnd"/>
          </w:p>
        </w:tc>
        <w:tc>
          <w:tcPr>
            <w:tcW w:w="567" w:type="dxa"/>
          </w:tcPr>
          <w:p w14:paraId="3FBA12A0" w14:textId="77777777" w:rsidR="007C2AE1" w:rsidRPr="00111CC8" w:rsidRDefault="007C2AE1" w:rsidP="00A7768C">
            <w:pPr>
              <w:pStyle w:val="TableTextbold"/>
              <w:spacing w:before="20" w:after="20"/>
            </w:pPr>
            <w:r w:rsidRPr="00111CC8">
              <w:t>10</w:t>
            </w:r>
          </w:p>
        </w:tc>
      </w:tr>
      <w:tr w:rsidR="007C2AE1" w:rsidRPr="00111CC8" w14:paraId="0CC28090" w14:textId="77777777" w:rsidTr="00CE59BF">
        <w:tc>
          <w:tcPr>
            <w:tcW w:w="3256" w:type="dxa"/>
          </w:tcPr>
          <w:p w14:paraId="47716571" w14:textId="77777777" w:rsidR="007C2AE1" w:rsidRPr="00111CC8" w:rsidRDefault="007C2AE1" w:rsidP="00A7768C">
            <w:pPr>
              <w:pStyle w:val="TableText"/>
              <w:spacing w:before="20" w:after="20"/>
              <w:rPr>
                <w:rFonts w:eastAsia="Times New Roman"/>
              </w:rPr>
            </w:pPr>
            <w:r w:rsidRPr="00111CC8">
              <w:t xml:space="preserve">Southland | </w:t>
            </w:r>
            <w:proofErr w:type="spellStart"/>
            <w:r w:rsidRPr="00111CC8">
              <w:t>Murihiku</w:t>
            </w:r>
            <w:proofErr w:type="spellEnd"/>
          </w:p>
        </w:tc>
        <w:tc>
          <w:tcPr>
            <w:tcW w:w="567" w:type="dxa"/>
          </w:tcPr>
          <w:p w14:paraId="644D83B4" w14:textId="77777777" w:rsidR="007C2AE1" w:rsidRPr="00111CC8" w:rsidRDefault="007C2AE1" w:rsidP="00A7768C">
            <w:pPr>
              <w:pStyle w:val="TableTextbold"/>
              <w:spacing w:before="20" w:after="20"/>
            </w:pPr>
            <w:r w:rsidRPr="00111CC8">
              <w:t>2</w:t>
            </w:r>
          </w:p>
        </w:tc>
      </w:tr>
      <w:tr w:rsidR="007C2AE1" w:rsidRPr="00111CC8" w14:paraId="226DC32E" w14:textId="77777777" w:rsidTr="00CE59BF">
        <w:tc>
          <w:tcPr>
            <w:tcW w:w="3256" w:type="dxa"/>
          </w:tcPr>
          <w:p w14:paraId="1CCAC492" w14:textId="77777777" w:rsidR="007C2AE1" w:rsidRPr="00111CC8" w:rsidRDefault="007C2AE1" w:rsidP="00A7768C">
            <w:pPr>
              <w:pStyle w:val="TableText"/>
              <w:spacing w:before="20" w:after="20"/>
            </w:pPr>
            <w:r w:rsidRPr="00111CC8">
              <w:t>National organisation</w:t>
            </w:r>
          </w:p>
        </w:tc>
        <w:tc>
          <w:tcPr>
            <w:tcW w:w="567" w:type="dxa"/>
          </w:tcPr>
          <w:p w14:paraId="29E3C79E" w14:textId="77777777" w:rsidR="007C2AE1" w:rsidRPr="00111CC8" w:rsidRDefault="007C2AE1" w:rsidP="00A7768C">
            <w:pPr>
              <w:pStyle w:val="TableTextbold"/>
              <w:spacing w:before="20" w:after="20"/>
            </w:pPr>
            <w:r w:rsidRPr="00111CC8">
              <w:t>51</w:t>
            </w:r>
          </w:p>
        </w:tc>
      </w:tr>
      <w:tr w:rsidR="007C2AE1" w:rsidRPr="00111CC8" w14:paraId="5BEE0609" w14:textId="77777777" w:rsidTr="00CE59BF">
        <w:tc>
          <w:tcPr>
            <w:tcW w:w="3256" w:type="dxa"/>
          </w:tcPr>
          <w:p w14:paraId="67E579D3" w14:textId="77777777" w:rsidR="007C2AE1" w:rsidRPr="00111CC8" w:rsidRDefault="007C2AE1" w:rsidP="00A7768C">
            <w:pPr>
              <w:pStyle w:val="TableText"/>
              <w:spacing w:before="20" w:after="20"/>
            </w:pPr>
            <w:r w:rsidRPr="00111CC8">
              <w:t>International</w:t>
            </w:r>
          </w:p>
        </w:tc>
        <w:tc>
          <w:tcPr>
            <w:tcW w:w="567" w:type="dxa"/>
          </w:tcPr>
          <w:p w14:paraId="697F83BE" w14:textId="77777777" w:rsidR="007C2AE1" w:rsidRPr="00111CC8" w:rsidRDefault="007C2AE1" w:rsidP="00A7768C">
            <w:pPr>
              <w:pStyle w:val="TableTextbold"/>
              <w:spacing w:before="20" w:after="20"/>
            </w:pPr>
            <w:r w:rsidRPr="00111CC8">
              <w:t>8</w:t>
            </w:r>
          </w:p>
        </w:tc>
      </w:tr>
    </w:tbl>
    <w:p w14:paraId="5185E212" w14:textId="77777777" w:rsidR="00BE3388" w:rsidRPr="00111CC8" w:rsidRDefault="00BE3388" w:rsidP="004436DB">
      <w:pPr>
        <w:pStyle w:val="BodyText"/>
        <w:spacing w:before="0" w:after="0"/>
      </w:pPr>
    </w:p>
    <w:p w14:paraId="3B48D98B" w14:textId="7BBC5BC3" w:rsidR="009301F8" w:rsidRPr="00111CC8" w:rsidRDefault="00D3610F" w:rsidP="00EC364F">
      <w:pPr>
        <w:pStyle w:val="Tableheading"/>
      </w:pPr>
      <w:bookmarkStart w:id="15" w:name="_Toc204173832"/>
      <w:r w:rsidRPr="00111CC8">
        <w:lastRenderedPageBreak/>
        <w:t xml:space="preserve">Table </w:t>
      </w:r>
      <w:r w:rsidR="00A50BAA" w:rsidRPr="00111CC8">
        <w:t>2</w:t>
      </w:r>
      <w:r w:rsidRPr="00111CC8">
        <w:t xml:space="preserve">: </w:t>
      </w:r>
      <w:r w:rsidR="00CE59BF" w:rsidRPr="00111CC8">
        <w:tab/>
      </w:r>
      <w:r w:rsidR="00BC1C89" w:rsidRPr="00111CC8">
        <w:t>Submitter responses</w:t>
      </w:r>
      <w:r w:rsidR="00F551E9" w:rsidRPr="00111CC8">
        <w:t xml:space="preserve"> across consultation topics</w:t>
      </w:r>
      <w:bookmarkEnd w:id="15"/>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5812"/>
        <w:gridCol w:w="2693"/>
      </w:tblGrid>
      <w:tr w:rsidR="004436DB" w:rsidRPr="00111CC8" w14:paraId="363BDA8D" w14:textId="77777777" w:rsidTr="00A7768C">
        <w:tc>
          <w:tcPr>
            <w:tcW w:w="5812" w:type="dxa"/>
            <w:shd w:val="clear" w:color="auto" w:fill="1B556B" w:themeFill="text2"/>
            <w:vAlign w:val="bottom"/>
          </w:tcPr>
          <w:p w14:paraId="68E46744" w14:textId="5411DE61" w:rsidR="007C2C4D" w:rsidRPr="00111CC8" w:rsidRDefault="009546F6" w:rsidP="00A7768C">
            <w:pPr>
              <w:pStyle w:val="TableTextbold"/>
              <w:keepNext/>
              <w:spacing w:before="40" w:after="40"/>
              <w:rPr>
                <w:color w:val="FFFFFF" w:themeColor="background1"/>
              </w:rPr>
            </w:pPr>
            <w:r w:rsidRPr="00111CC8">
              <w:rPr>
                <w:color w:val="FFFFFF" w:themeColor="background1"/>
              </w:rPr>
              <w:t>Consultation t</w:t>
            </w:r>
            <w:r w:rsidR="00187245" w:rsidRPr="00111CC8">
              <w:rPr>
                <w:color w:val="FFFFFF" w:themeColor="background1"/>
              </w:rPr>
              <w:t>opic</w:t>
            </w:r>
            <w:r w:rsidR="007D1BCC" w:rsidRPr="00111CC8">
              <w:rPr>
                <w:color w:val="FFFFFF" w:themeColor="background1"/>
              </w:rPr>
              <w:t xml:space="preserve"> area</w:t>
            </w:r>
          </w:p>
        </w:tc>
        <w:tc>
          <w:tcPr>
            <w:tcW w:w="2693" w:type="dxa"/>
            <w:shd w:val="clear" w:color="auto" w:fill="1B556B" w:themeFill="text2"/>
            <w:vAlign w:val="bottom"/>
          </w:tcPr>
          <w:p w14:paraId="1D5A8F65" w14:textId="0F95B978" w:rsidR="007C2C4D" w:rsidRPr="00111CC8" w:rsidRDefault="00E35BC8" w:rsidP="00A7768C">
            <w:pPr>
              <w:pStyle w:val="TableTextbold"/>
              <w:keepNext/>
              <w:spacing w:before="40" w:after="40"/>
              <w:rPr>
                <w:color w:val="FFFFFF" w:themeColor="background1"/>
              </w:rPr>
            </w:pPr>
            <w:r w:rsidRPr="00111CC8">
              <w:rPr>
                <w:color w:val="FFFFFF" w:themeColor="background1"/>
              </w:rPr>
              <w:t>Number of submitters who answered one or more questions</w:t>
            </w:r>
          </w:p>
        </w:tc>
      </w:tr>
      <w:tr w:rsidR="007F04D1" w:rsidRPr="00111CC8" w14:paraId="6A1B707B" w14:textId="77777777" w:rsidTr="00A7768C">
        <w:tc>
          <w:tcPr>
            <w:tcW w:w="5812" w:type="dxa"/>
          </w:tcPr>
          <w:p w14:paraId="313C2A4A" w14:textId="2518EF21" w:rsidR="007F04D1" w:rsidRPr="00111CC8" w:rsidRDefault="007F04D1" w:rsidP="00A7768C">
            <w:pPr>
              <w:pStyle w:val="TableText"/>
              <w:keepNext/>
              <w:spacing w:before="40" w:after="40"/>
            </w:pPr>
            <w:r w:rsidRPr="00111CC8">
              <w:t>Creating a framework for extended producer responsibility and discontinuing government accreditation of voluntary product stewardship schemes</w:t>
            </w:r>
          </w:p>
        </w:tc>
        <w:tc>
          <w:tcPr>
            <w:tcW w:w="2693" w:type="dxa"/>
          </w:tcPr>
          <w:p w14:paraId="6C2F3544" w14:textId="64B5F061" w:rsidR="007F04D1" w:rsidRPr="00111CC8" w:rsidRDefault="00D00C34" w:rsidP="00A7768C">
            <w:pPr>
              <w:pStyle w:val="TableText"/>
              <w:keepNext/>
              <w:spacing w:before="40" w:after="40"/>
            </w:pPr>
            <w:r w:rsidRPr="00111CC8">
              <w:t>235</w:t>
            </w:r>
          </w:p>
        </w:tc>
      </w:tr>
      <w:tr w:rsidR="007F04D1" w:rsidRPr="00111CC8" w14:paraId="5D41C147" w14:textId="77777777" w:rsidTr="00A7768C">
        <w:tc>
          <w:tcPr>
            <w:tcW w:w="5812" w:type="dxa"/>
          </w:tcPr>
          <w:p w14:paraId="39B70569" w14:textId="25EA14F6" w:rsidR="007F04D1" w:rsidRPr="00111CC8" w:rsidRDefault="007F04D1" w:rsidP="00A7768C">
            <w:pPr>
              <w:pStyle w:val="TableText"/>
              <w:keepNext/>
              <w:spacing w:before="40" w:after="40"/>
            </w:pPr>
            <w:r w:rsidRPr="00111CC8">
              <w:t>Improving the</w:t>
            </w:r>
            <w:r w:rsidR="00E929D2" w:rsidRPr="00111CC8">
              <w:t xml:space="preserve"> waste</w:t>
            </w:r>
            <w:r w:rsidRPr="00111CC8">
              <w:t xml:space="preserve"> levy system through changes to waste levy allocation, distribution and use</w:t>
            </w:r>
          </w:p>
        </w:tc>
        <w:tc>
          <w:tcPr>
            <w:tcW w:w="2693" w:type="dxa"/>
          </w:tcPr>
          <w:p w14:paraId="3D57681C" w14:textId="5F45C606" w:rsidR="007F04D1" w:rsidRPr="00111CC8" w:rsidRDefault="00EC364F" w:rsidP="00A7768C">
            <w:pPr>
              <w:pStyle w:val="TableText"/>
              <w:keepNext/>
              <w:spacing w:before="40" w:after="40"/>
            </w:pPr>
            <w:r w:rsidRPr="00111CC8">
              <w:t>238</w:t>
            </w:r>
          </w:p>
        </w:tc>
      </w:tr>
      <w:tr w:rsidR="007F04D1" w:rsidRPr="00111CC8" w14:paraId="400B64F8" w14:textId="77777777" w:rsidTr="00A7768C">
        <w:tc>
          <w:tcPr>
            <w:tcW w:w="5812" w:type="dxa"/>
          </w:tcPr>
          <w:p w14:paraId="3EA0A918" w14:textId="1AF9C500" w:rsidR="007F04D1" w:rsidRPr="00111CC8" w:rsidRDefault="007F04D1" w:rsidP="00A7768C">
            <w:pPr>
              <w:pStyle w:val="TableText"/>
              <w:keepNext/>
              <w:spacing w:before="40" w:after="40"/>
            </w:pPr>
            <w:r w:rsidRPr="00111CC8">
              <w:t>Clarifying roles and responsibilities in the waste legislation</w:t>
            </w:r>
          </w:p>
        </w:tc>
        <w:tc>
          <w:tcPr>
            <w:tcW w:w="2693" w:type="dxa"/>
          </w:tcPr>
          <w:p w14:paraId="3483D191" w14:textId="2F4580E5" w:rsidR="007F04D1" w:rsidRPr="00111CC8" w:rsidRDefault="008F767A" w:rsidP="00A7768C">
            <w:pPr>
              <w:pStyle w:val="TableText"/>
              <w:keepNext/>
              <w:spacing w:before="40" w:after="40"/>
            </w:pPr>
            <w:r w:rsidRPr="00111CC8">
              <w:t>174</w:t>
            </w:r>
          </w:p>
        </w:tc>
      </w:tr>
      <w:tr w:rsidR="007F04D1" w:rsidRPr="00111CC8" w14:paraId="1ACE85ED" w14:textId="77777777" w:rsidTr="00A7768C">
        <w:tc>
          <w:tcPr>
            <w:tcW w:w="5812" w:type="dxa"/>
          </w:tcPr>
          <w:p w14:paraId="102D47E7" w14:textId="7B07619F" w:rsidR="007F04D1" w:rsidRPr="00111CC8" w:rsidRDefault="007F04D1" w:rsidP="00A7768C">
            <w:pPr>
              <w:pStyle w:val="TableText"/>
              <w:spacing w:before="40" w:after="40"/>
            </w:pPr>
            <w:r w:rsidRPr="00111CC8">
              <w:t>Creating a modern, effective compliance regime</w:t>
            </w:r>
          </w:p>
        </w:tc>
        <w:tc>
          <w:tcPr>
            <w:tcW w:w="2693" w:type="dxa"/>
          </w:tcPr>
          <w:p w14:paraId="342C192C" w14:textId="32E57342" w:rsidR="007F04D1" w:rsidRPr="00111CC8" w:rsidRDefault="00EC364F" w:rsidP="00A7768C">
            <w:pPr>
              <w:pStyle w:val="TableText"/>
              <w:spacing w:before="40" w:after="40"/>
            </w:pPr>
            <w:r w:rsidRPr="00111CC8">
              <w:t>167</w:t>
            </w:r>
          </w:p>
        </w:tc>
      </w:tr>
      <w:tr w:rsidR="007F04D1" w:rsidRPr="00111CC8" w14:paraId="11DFF35E" w14:textId="77777777" w:rsidTr="00A7768C">
        <w:tc>
          <w:tcPr>
            <w:tcW w:w="5812" w:type="dxa"/>
          </w:tcPr>
          <w:p w14:paraId="7FF49FDF" w14:textId="653912AF" w:rsidR="007F04D1" w:rsidRPr="00111CC8" w:rsidRDefault="007F04D1" w:rsidP="00A7768C">
            <w:pPr>
              <w:pStyle w:val="TableText"/>
              <w:spacing w:before="40" w:after="40"/>
            </w:pPr>
            <w:r w:rsidRPr="00111CC8">
              <w:t>Enabling efficient and effective controls for littering and other types of mismanaged waste</w:t>
            </w:r>
          </w:p>
        </w:tc>
        <w:tc>
          <w:tcPr>
            <w:tcW w:w="2693" w:type="dxa"/>
          </w:tcPr>
          <w:p w14:paraId="66A638DA" w14:textId="58982F64" w:rsidR="007F04D1" w:rsidRPr="00111CC8" w:rsidRDefault="00EC364F" w:rsidP="00A7768C">
            <w:pPr>
              <w:pStyle w:val="TableText"/>
              <w:spacing w:before="40" w:after="40"/>
            </w:pPr>
            <w:r w:rsidRPr="00111CC8">
              <w:t>199</w:t>
            </w:r>
          </w:p>
        </w:tc>
      </w:tr>
    </w:tbl>
    <w:p w14:paraId="0B062B3F" w14:textId="77777777" w:rsidR="00C82391" w:rsidRPr="00111CC8" w:rsidRDefault="00C82391" w:rsidP="00757502">
      <w:pPr>
        <w:pStyle w:val="Heading3"/>
      </w:pPr>
      <w:r w:rsidRPr="00111CC8">
        <w:t>Submitter comments</w:t>
      </w:r>
    </w:p>
    <w:p w14:paraId="7DC5C75C" w14:textId="12F218CA" w:rsidR="00C82391" w:rsidRPr="00111CC8" w:rsidRDefault="00C82391" w:rsidP="00A42480">
      <w:pPr>
        <w:pStyle w:val="BodyText"/>
        <w:spacing w:before="100" w:after="100"/>
      </w:pPr>
      <w:r w:rsidRPr="00111CC8">
        <w:t xml:space="preserve">Comments from submitters are included </w:t>
      </w:r>
      <w:r w:rsidR="007B7D77" w:rsidRPr="00111CC8">
        <w:t xml:space="preserve">and described </w:t>
      </w:r>
      <w:r w:rsidRPr="00111CC8">
        <w:t xml:space="preserve">throughout this summary. </w:t>
      </w:r>
      <w:r w:rsidR="0034629B" w:rsidRPr="00111CC8">
        <w:t>Submitters</w:t>
      </w:r>
      <w:r w:rsidRPr="00111CC8">
        <w:t xml:space="preserve"> who </w:t>
      </w:r>
      <w:r w:rsidR="0034629B" w:rsidRPr="00111CC8">
        <w:t>gave consent</w:t>
      </w:r>
      <w:r w:rsidRPr="00111CC8">
        <w:t xml:space="preserve"> for </w:t>
      </w:r>
      <w:r w:rsidR="00051585" w:rsidRPr="00111CC8">
        <w:t xml:space="preserve">their submission and name </w:t>
      </w:r>
      <w:r w:rsidRPr="00111CC8">
        <w:t>to be published</w:t>
      </w:r>
      <w:r w:rsidR="00051585" w:rsidRPr="00111CC8">
        <w:t xml:space="preserve"> </w:t>
      </w:r>
      <w:r w:rsidR="00976E9A" w:rsidRPr="00111CC8">
        <w:t xml:space="preserve">are referenced </w:t>
      </w:r>
      <w:r w:rsidR="004063B1" w:rsidRPr="00111CC8">
        <w:t>with the</w:t>
      </w:r>
      <w:r w:rsidR="00A27357">
        <w:t xml:space="preserve"> </w:t>
      </w:r>
      <w:r w:rsidR="004063B1" w:rsidRPr="00111CC8">
        <w:t>quote</w:t>
      </w:r>
      <w:r w:rsidR="00976E9A" w:rsidRPr="00111CC8">
        <w:t>.</w:t>
      </w:r>
      <w:r w:rsidRPr="00111CC8">
        <w:t xml:space="preserve"> Some comments are not </w:t>
      </w:r>
      <w:r w:rsidR="00AD7B55" w:rsidRPr="00111CC8">
        <w:t xml:space="preserve">attributed to </w:t>
      </w:r>
      <w:r w:rsidR="00654F7B" w:rsidRPr="00111CC8">
        <w:t xml:space="preserve">a </w:t>
      </w:r>
      <w:r w:rsidR="00AD7B55" w:rsidRPr="00111CC8">
        <w:t>particular submitter</w:t>
      </w:r>
      <w:r w:rsidR="00023A5E" w:rsidRPr="00111CC8">
        <w:t xml:space="preserve"> because they are not direct quotes</w:t>
      </w:r>
      <w:r w:rsidRPr="00111CC8">
        <w:rPr>
          <w:spacing w:val="-2"/>
        </w:rPr>
        <w:t xml:space="preserve"> or because the submitter chose to remain anonymous</w:t>
      </w:r>
      <w:r w:rsidRPr="00111CC8">
        <w:t xml:space="preserve">. </w:t>
      </w:r>
    </w:p>
    <w:p w14:paraId="0810D84D" w14:textId="3ADE2DA0" w:rsidR="00B30AB7" w:rsidRPr="00111CC8" w:rsidRDefault="00937614" w:rsidP="00A42480">
      <w:pPr>
        <w:pStyle w:val="BodyText"/>
        <w:spacing w:before="100" w:after="100"/>
      </w:pPr>
      <w:r w:rsidRPr="00111CC8">
        <w:t>When referring to submitters, the report quantifies support for positions based on the classifications in table 3. These classifications relate to the number of responses received and</w:t>
      </w:r>
      <w:r w:rsidR="00E743A8" w:rsidRPr="00111CC8">
        <w:t> </w:t>
      </w:r>
      <w:r w:rsidRPr="00111CC8">
        <w:t>are used relative to the proportion of responses to that question</w:t>
      </w:r>
      <w:r w:rsidR="00287816" w:rsidRPr="00111CC8">
        <w:t>.</w:t>
      </w:r>
    </w:p>
    <w:p w14:paraId="075E6989" w14:textId="40B34B91" w:rsidR="00287816" w:rsidRPr="00111CC8" w:rsidRDefault="00287816" w:rsidP="00C77E80">
      <w:pPr>
        <w:pStyle w:val="Tableheading"/>
      </w:pPr>
      <w:bookmarkStart w:id="16" w:name="_Toc204173833"/>
      <w:r w:rsidRPr="00111CC8">
        <w:t xml:space="preserve">Table </w:t>
      </w:r>
      <w:r w:rsidR="00B93F60" w:rsidRPr="00111CC8">
        <w:t>3</w:t>
      </w:r>
      <w:r w:rsidRPr="00111CC8">
        <w:t>:</w:t>
      </w:r>
      <w:r w:rsidR="00C77E80" w:rsidRPr="00111CC8">
        <w:tab/>
      </w:r>
      <w:r w:rsidR="00734477" w:rsidRPr="00111CC8">
        <w:t>Descriptive q</w:t>
      </w:r>
      <w:r w:rsidRPr="00111CC8">
        <w:t>uantification of submitters</w:t>
      </w:r>
      <w:bookmarkEnd w:id="16"/>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833"/>
        <w:gridCol w:w="5672"/>
      </w:tblGrid>
      <w:tr w:rsidR="00C77E80" w:rsidRPr="00111CC8" w14:paraId="3A2502CB" w14:textId="77777777" w:rsidTr="00C77E80">
        <w:tc>
          <w:tcPr>
            <w:tcW w:w="2830" w:type="dxa"/>
            <w:shd w:val="clear" w:color="auto" w:fill="1B556B" w:themeFill="text2"/>
          </w:tcPr>
          <w:p w14:paraId="5B0C8A08" w14:textId="682822EE" w:rsidR="00287816" w:rsidRPr="00111CC8" w:rsidRDefault="00734477" w:rsidP="00A42480">
            <w:pPr>
              <w:pStyle w:val="TableTextbold"/>
              <w:spacing w:before="40" w:after="40"/>
              <w:rPr>
                <w:color w:val="FFFFFF" w:themeColor="background1"/>
              </w:rPr>
            </w:pPr>
            <w:r w:rsidRPr="00111CC8">
              <w:rPr>
                <w:color w:val="FFFFFF" w:themeColor="background1"/>
              </w:rPr>
              <w:t>Descriptive classification</w:t>
            </w:r>
          </w:p>
        </w:tc>
        <w:tc>
          <w:tcPr>
            <w:tcW w:w="5665" w:type="dxa"/>
            <w:shd w:val="clear" w:color="auto" w:fill="1B556B" w:themeFill="text2"/>
          </w:tcPr>
          <w:p w14:paraId="0B183139" w14:textId="67E26730" w:rsidR="00287816" w:rsidRPr="00111CC8" w:rsidRDefault="00734477" w:rsidP="00A42480">
            <w:pPr>
              <w:pStyle w:val="TableTextbold"/>
              <w:spacing w:before="40" w:after="40"/>
              <w:rPr>
                <w:color w:val="FFFFFF" w:themeColor="background1"/>
              </w:rPr>
            </w:pPr>
            <w:r w:rsidRPr="00111CC8">
              <w:rPr>
                <w:color w:val="FFFFFF" w:themeColor="background1"/>
              </w:rPr>
              <w:t>Definition</w:t>
            </w:r>
            <w:r w:rsidR="00594AFD" w:rsidRPr="00111CC8">
              <w:rPr>
                <w:color w:val="FFFFFF" w:themeColor="background1"/>
              </w:rPr>
              <w:t xml:space="preserve"> and</w:t>
            </w:r>
            <w:r w:rsidRPr="00111CC8">
              <w:rPr>
                <w:color w:val="FFFFFF" w:themeColor="background1"/>
              </w:rPr>
              <w:t>/</w:t>
            </w:r>
            <w:r w:rsidR="00594AFD" w:rsidRPr="00111CC8">
              <w:rPr>
                <w:color w:val="FFFFFF" w:themeColor="background1"/>
              </w:rPr>
              <w:t xml:space="preserve">or </w:t>
            </w:r>
            <w:r w:rsidRPr="00111CC8">
              <w:rPr>
                <w:color w:val="FFFFFF" w:themeColor="background1"/>
              </w:rPr>
              <w:t>range</w:t>
            </w:r>
          </w:p>
        </w:tc>
      </w:tr>
      <w:tr w:rsidR="00287816" w:rsidRPr="00111CC8" w14:paraId="0C1CEACA" w14:textId="77777777" w:rsidTr="00C77E80">
        <w:tc>
          <w:tcPr>
            <w:tcW w:w="2830" w:type="dxa"/>
          </w:tcPr>
          <w:p w14:paraId="28E1D9DE" w14:textId="09952F5F" w:rsidR="00287816" w:rsidRPr="00111CC8" w:rsidRDefault="00734477" w:rsidP="00A42480">
            <w:pPr>
              <w:pStyle w:val="TableText"/>
              <w:spacing w:before="40" w:after="40"/>
            </w:pPr>
            <w:r w:rsidRPr="00111CC8">
              <w:t>None</w:t>
            </w:r>
          </w:p>
        </w:tc>
        <w:tc>
          <w:tcPr>
            <w:tcW w:w="5665" w:type="dxa"/>
          </w:tcPr>
          <w:p w14:paraId="7B6FD3CA" w14:textId="69AFDC68" w:rsidR="00287816" w:rsidRPr="00111CC8" w:rsidRDefault="003331C3" w:rsidP="00A42480">
            <w:pPr>
              <w:pStyle w:val="TableText"/>
              <w:spacing w:before="40" w:after="40"/>
            </w:pPr>
            <w:r w:rsidRPr="00111CC8">
              <w:t>0% of submitters on this topic</w:t>
            </w:r>
          </w:p>
        </w:tc>
      </w:tr>
      <w:tr w:rsidR="00287816" w:rsidRPr="00111CC8" w14:paraId="63FD14CE" w14:textId="77777777" w:rsidTr="00C77E80">
        <w:tc>
          <w:tcPr>
            <w:tcW w:w="2830" w:type="dxa"/>
          </w:tcPr>
          <w:p w14:paraId="38E8EA3B" w14:textId="38F793CF" w:rsidR="00287816" w:rsidRPr="00111CC8" w:rsidRDefault="00734477" w:rsidP="00A42480">
            <w:pPr>
              <w:pStyle w:val="TableText"/>
              <w:spacing w:before="40" w:after="40"/>
            </w:pPr>
            <w:r w:rsidRPr="00111CC8">
              <w:t>Few</w:t>
            </w:r>
          </w:p>
        </w:tc>
        <w:tc>
          <w:tcPr>
            <w:tcW w:w="5665" w:type="dxa"/>
          </w:tcPr>
          <w:p w14:paraId="5A6EB405" w14:textId="22BA7A00" w:rsidR="00287816" w:rsidRPr="00111CC8" w:rsidRDefault="001A6132" w:rsidP="00A42480">
            <w:pPr>
              <w:pStyle w:val="TableText"/>
              <w:spacing w:before="40" w:after="40"/>
            </w:pPr>
            <w:r w:rsidRPr="00111CC8">
              <w:t>1</w:t>
            </w:r>
            <w:r w:rsidR="00594AFD" w:rsidRPr="00111CC8">
              <w:t>–</w:t>
            </w:r>
            <w:r w:rsidRPr="00111CC8">
              <w:t>25%</w:t>
            </w:r>
            <w:r w:rsidR="0057365F" w:rsidRPr="00111CC8">
              <w:t xml:space="preserve"> of submitters on this topic</w:t>
            </w:r>
          </w:p>
        </w:tc>
      </w:tr>
      <w:tr w:rsidR="00287816" w:rsidRPr="00111CC8" w14:paraId="5CDE3EAF" w14:textId="77777777" w:rsidTr="00C77E80">
        <w:tc>
          <w:tcPr>
            <w:tcW w:w="2830" w:type="dxa"/>
          </w:tcPr>
          <w:p w14:paraId="7F141FBD" w14:textId="264377EF" w:rsidR="00287816" w:rsidRPr="00111CC8" w:rsidRDefault="00734477" w:rsidP="00A42480">
            <w:pPr>
              <w:pStyle w:val="TableText"/>
              <w:spacing w:before="40" w:after="40"/>
            </w:pPr>
            <w:r w:rsidRPr="00111CC8">
              <w:t>Some</w:t>
            </w:r>
          </w:p>
        </w:tc>
        <w:tc>
          <w:tcPr>
            <w:tcW w:w="5665" w:type="dxa"/>
          </w:tcPr>
          <w:p w14:paraId="42128DFF" w14:textId="3C683239" w:rsidR="00287816" w:rsidRPr="00111CC8" w:rsidRDefault="001A6132" w:rsidP="00A42480">
            <w:pPr>
              <w:pStyle w:val="TableText"/>
              <w:spacing w:before="40" w:after="40"/>
            </w:pPr>
            <w:r w:rsidRPr="00111CC8">
              <w:t>26</w:t>
            </w:r>
            <w:r w:rsidR="00594AFD" w:rsidRPr="00111CC8">
              <w:t>–</w:t>
            </w:r>
            <w:r w:rsidRPr="00111CC8">
              <w:t>5</w:t>
            </w:r>
            <w:r w:rsidR="0057365F" w:rsidRPr="00111CC8">
              <w:t>0% of submitters on this topic</w:t>
            </w:r>
          </w:p>
        </w:tc>
      </w:tr>
      <w:tr w:rsidR="00287816" w:rsidRPr="00111CC8" w14:paraId="3C8CDDC9" w14:textId="77777777" w:rsidTr="00C77E80">
        <w:tc>
          <w:tcPr>
            <w:tcW w:w="2830" w:type="dxa"/>
          </w:tcPr>
          <w:p w14:paraId="5517B19D" w14:textId="5A3DE01C" w:rsidR="00287816" w:rsidRPr="00111CC8" w:rsidRDefault="00734477" w:rsidP="00A42480">
            <w:pPr>
              <w:pStyle w:val="TableText"/>
              <w:spacing w:before="40" w:after="40"/>
            </w:pPr>
            <w:r w:rsidRPr="00111CC8">
              <w:t>Many</w:t>
            </w:r>
          </w:p>
        </w:tc>
        <w:tc>
          <w:tcPr>
            <w:tcW w:w="5665" w:type="dxa"/>
          </w:tcPr>
          <w:p w14:paraId="0905BF69" w14:textId="1A58E0BB" w:rsidR="00287816" w:rsidRPr="00111CC8" w:rsidRDefault="001A6132" w:rsidP="00A42480">
            <w:pPr>
              <w:pStyle w:val="TableText"/>
              <w:spacing w:before="40" w:after="40"/>
            </w:pPr>
            <w:r w:rsidRPr="00111CC8">
              <w:t>51</w:t>
            </w:r>
            <w:r w:rsidR="00594AFD" w:rsidRPr="00111CC8">
              <w:t>–</w:t>
            </w:r>
            <w:r w:rsidR="00AE2B9C" w:rsidRPr="00111CC8">
              <w:t>75</w:t>
            </w:r>
            <w:r w:rsidR="0057365F" w:rsidRPr="00111CC8">
              <w:t>% of submitters on this topic</w:t>
            </w:r>
          </w:p>
        </w:tc>
      </w:tr>
      <w:tr w:rsidR="00287816" w:rsidRPr="00111CC8" w14:paraId="01F13EED" w14:textId="77777777" w:rsidTr="00C77E80">
        <w:tc>
          <w:tcPr>
            <w:tcW w:w="2830" w:type="dxa"/>
          </w:tcPr>
          <w:p w14:paraId="03253C2B" w14:textId="5FE0C807" w:rsidR="00287816" w:rsidRPr="00111CC8" w:rsidRDefault="00734477" w:rsidP="00A42480">
            <w:pPr>
              <w:pStyle w:val="TableText"/>
              <w:spacing w:before="40" w:after="40"/>
            </w:pPr>
            <w:r w:rsidRPr="00111CC8">
              <w:t>Most</w:t>
            </w:r>
          </w:p>
        </w:tc>
        <w:tc>
          <w:tcPr>
            <w:tcW w:w="5665" w:type="dxa"/>
          </w:tcPr>
          <w:p w14:paraId="4681F06C" w14:textId="405FE3CB" w:rsidR="00287816" w:rsidRPr="00111CC8" w:rsidRDefault="0057365F" w:rsidP="00A42480">
            <w:pPr>
              <w:pStyle w:val="TableText"/>
              <w:spacing w:before="40" w:after="40"/>
            </w:pPr>
            <w:r w:rsidRPr="00111CC8">
              <w:t>76</w:t>
            </w:r>
            <w:r w:rsidR="00594AFD" w:rsidRPr="00111CC8">
              <w:t>–</w:t>
            </w:r>
            <w:r w:rsidRPr="00111CC8">
              <w:t>99% of submitters on this topic</w:t>
            </w:r>
          </w:p>
        </w:tc>
      </w:tr>
      <w:tr w:rsidR="00287816" w:rsidRPr="00111CC8" w14:paraId="02D4B43A" w14:textId="77777777" w:rsidTr="00C77E80">
        <w:tc>
          <w:tcPr>
            <w:tcW w:w="2830" w:type="dxa"/>
          </w:tcPr>
          <w:p w14:paraId="1F07AC7E" w14:textId="738AAF7A" w:rsidR="00287816" w:rsidRPr="00111CC8" w:rsidRDefault="00734477" w:rsidP="00A42480">
            <w:pPr>
              <w:pStyle w:val="TableText"/>
              <w:spacing w:before="40" w:after="40"/>
            </w:pPr>
            <w:r w:rsidRPr="00111CC8">
              <w:t>All</w:t>
            </w:r>
          </w:p>
        </w:tc>
        <w:tc>
          <w:tcPr>
            <w:tcW w:w="5665" w:type="dxa"/>
          </w:tcPr>
          <w:p w14:paraId="04711F91" w14:textId="1D826529" w:rsidR="00287816" w:rsidRPr="00111CC8" w:rsidRDefault="0057365F" w:rsidP="00A42480">
            <w:pPr>
              <w:pStyle w:val="TableText"/>
              <w:spacing w:before="40" w:after="40"/>
            </w:pPr>
            <w:r w:rsidRPr="00111CC8">
              <w:t>100% of submitters on this topic</w:t>
            </w:r>
          </w:p>
        </w:tc>
      </w:tr>
    </w:tbl>
    <w:p w14:paraId="222C9BA3" w14:textId="77777777" w:rsidR="00F3435E" w:rsidRPr="0011712F" w:rsidRDefault="00F3435E" w:rsidP="0011712F">
      <w:pPr>
        <w:pStyle w:val="BodyText"/>
      </w:pPr>
      <w:bookmarkStart w:id="17" w:name="_Toc181275769"/>
      <w:bookmarkStart w:id="18" w:name="_Toc204173841"/>
    </w:p>
    <w:p w14:paraId="637C8399" w14:textId="77777777" w:rsidR="00F3435E" w:rsidRPr="0011712F" w:rsidRDefault="00F3435E" w:rsidP="0011712F">
      <w:pPr>
        <w:pStyle w:val="BodyText"/>
      </w:pPr>
      <w:r w:rsidRPr="0011712F">
        <w:br w:type="page"/>
      </w:r>
    </w:p>
    <w:p w14:paraId="292335CE" w14:textId="77777777" w:rsidR="00FE1EA7" w:rsidRPr="00111CC8" w:rsidRDefault="00FE1EA7" w:rsidP="00C77E80">
      <w:pPr>
        <w:pStyle w:val="Heading2"/>
        <w:spacing w:before="480"/>
      </w:pPr>
      <w:r w:rsidRPr="00111CC8">
        <w:lastRenderedPageBreak/>
        <w:t>Next steps</w:t>
      </w:r>
      <w:bookmarkEnd w:id="17"/>
      <w:bookmarkEnd w:id="18"/>
    </w:p>
    <w:p w14:paraId="46D3EC1D" w14:textId="77777777" w:rsidR="00FE1EA7" w:rsidRPr="00111CC8" w:rsidRDefault="00FE1EA7" w:rsidP="00C77E80">
      <w:pPr>
        <w:pStyle w:val="Heading3"/>
        <w:spacing w:before="240"/>
      </w:pPr>
      <w:r w:rsidRPr="00111CC8">
        <w:t>Publishing submissions</w:t>
      </w:r>
    </w:p>
    <w:p w14:paraId="658B0650" w14:textId="65030C7E" w:rsidR="00C82391" w:rsidRPr="00111CC8" w:rsidRDefault="00C82391" w:rsidP="00A42480">
      <w:pPr>
        <w:pStyle w:val="BodyText"/>
        <w:spacing w:before="100" w:after="100"/>
      </w:pPr>
      <w:r w:rsidRPr="00111CC8">
        <w:t xml:space="preserve">Alongside the release and publication of this </w:t>
      </w:r>
      <w:r w:rsidR="003E3FC1" w:rsidRPr="00111CC8">
        <w:t>document</w:t>
      </w:r>
      <w:r w:rsidRPr="00111CC8">
        <w:t xml:space="preserve">, we will also publish and release submissions from those who </w:t>
      </w:r>
      <w:r w:rsidR="003E3FC1" w:rsidRPr="00111CC8">
        <w:t>provided consent</w:t>
      </w:r>
      <w:r w:rsidRPr="00111CC8">
        <w:t xml:space="preserve"> to publication</w:t>
      </w:r>
      <w:r w:rsidR="003E3FC1" w:rsidRPr="00111CC8">
        <w:t xml:space="preserve"> of their individual submission</w:t>
      </w:r>
      <w:r w:rsidRPr="00111CC8">
        <w:t>. These will be available on the Ministry’s</w:t>
      </w:r>
      <w:r w:rsidR="0011712F">
        <w:t xml:space="preserve"> </w:t>
      </w:r>
      <w:r w:rsidRPr="00111CC8">
        <w:t>website.</w:t>
      </w:r>
    </w:p>
    <w:p w14:paraId="22E2707F" w14:textId="77777777" w:rsidR="00FE1EA7" w:rsidRPr="00111CC8" w:rsidRDefault="00FE1EA7" w:rsidP="00757502">
      <w:pPr>
        <w:pStyle w:val="Heading3"/>
      </w:pPr>
      <w:r w:rsidRPr="00111CC8">
        <w:t>Policy decisions</w:t>
      </w:r>
    </w:p>
    <w:p w14:paraId="4511C54F" w14:textId="5D47C53A" w:rsidR="00C82391" w:rsidRPr="00111CC8" w:rsidRDefault="00BD718B" w:rsidP="00C82391">
      <w:pPr>
        <w:pStyle w:val="BodyText"/>
      </w:pPr>
      <w:r w:rsidRPr="00111CC8">
        <w:t>In addition to the Minister for the Environment receiving a summary of the submissions, t</w:t>
      </w:r>
      <w:r w:rsidR="007035CE" w:rsidRPr="00111CC8">
        <w:t xml:space="preserve">he information provided as part of the consultation phase will inform subsequent policy development for the waste legislation. </w:t>
      </w:r>
      <w:r w:rsidR="00C82391" w:rsidRPr="00111CC8">
        <w:t xml:space="preserve">The Ministry </w:t>
      </w:r>
      <w:r w:rsidR="00EF3F66" w:rsidRPr="00111CC8">
        <w:t xml:space="preserve">will </w:t>
      </w:r>
      <w:r w:rsidR="007035CE" w:rsidRPr="00111CC8">
        <w:t>provide advice to</w:t>
      </w:r>
      <w:r w:rsidR="00C82391" w:rsidRPr="00111CC8">
        <w:t xml:space="preserve"> Ministers and Cabinet on</w:t>
      </w:r>
      <w:r w:rsidR="007035CE" w:rsidRPr="00111CC8">
        <w:t xml:space="preserve"> the submissions received and</w:t>
      </w:r>
      <w:r w:rsidR="00C82391" w:rsidRPr="00111CC8">
        <w:t xml:space="preserve"> the next steps </w:t>
      </w:r>
      <w:r w:rsidR="007035CE" w:rsidRPr="00111CC8">
        <w:t>for</w:t>
      </w:r>
      <w:r w:rsidR="00C82391" w:rsidRPr="00111CC8">
        <w:t xml:space="preserve"> waste legislati</w:t>
      </w:r>
      <w:r w:rsidR="007035CE" w:rsidRPr="00111CC8">
        <w:t>ve amendments</w:t>
      </w:r>
      <w:r w:rsidR="00C82391" w:rsidRPr="00111CC8" w:rsidDel="007035CE">
        <w:t xml:space="preserve">. </w:t>
      </w:r>
    </w:p>
    <w:p w14:paraId="513F7A26" w14:textId="77777777" w:rsidR="00FE1EA7" w:rsidRPr="00111CC8" w:rsidRDefault="00FE1EA7" w:rsidP="00757502">
      <w:pPr>
        <w:pStyle w:val="Heading3"/>
      </w:pPr>
      <w:r w:rsidRPr="00111CC8">
        <w:t>Stay up to date</w:t>
      </w:r>
    </w:p>
    <w:p w14:paraId="0B3DD81A" w14:textId="3BFDE39B" w:rsidR="00FE1EA7" w:rsidRPr="00111CC8" w:rsidRDefault="00FE1EA7" w:rsidP="00FE1EA7">
      <w:pPr>
        <w:pStyle w:val="BodyText"/>
      </w:pPr>
      <w:r w:rsidRPr="00111CC8">
        <w:t xml:space="preserve">To stay up to date on any decisions and announcements, visit the Ministry’s website or go to </w:t>
      </w:r>
      <w:r w:rsidR="007B612C">
        <w:t>our</w:t>
      </w:r>
      <w:r w:rsidRPr="00111CC8">
        <w:t xml:space="preserve"> Facebook or Instagram page.</w:t>
      </w:r>
    </w:p>
    <w:p w14:paraId="5E981E2F" w14:textId="77777777" w:rsidR="00FE1EA7" w:rsidRPr="00111CC8" w:rsidRDefault="00FE1EA7" w:rsidP="00FE1EA7">
      <w:pPr>
        <w:pStyle w:val="BodyText"/>
      </w:pPr>
      <w:bookmarkStart w:id="19" w:name="_Toc181275770"/>
      <w:r w:rsidRPr="00111CC8">
        <w:br w:type="page"/>
      </w:r>
    </w:p>
    <w:p w14:paraId="5853F21F" w14:textId="77777777" w:rsidR="00C82391" w:rsidRPr="00111CC8" w:rsidRDefault="00C82391" w:rsidP="007E2EA8">
      <w:pPr>
        <w:pStyle w:val="Heading1"/>
      </w:pPr>
      <w:bookmarkStart w:id="20" w:name="_Toc204173842"/>
      <w:bookmarkEnd w:id="19"/>
      <w:r w:rsidRPr="00111CC8">
        <w:lastRenderedPageBreak/>
        <w:t>What we heard</w:t>
      </w:r>
      <w:bookmarkEnd w:id="20"/>
    </w:p>
    <w:p w14:paraId="5BC21B97" w14:textId="25154623" w:rsidR="00A66870" w:rsidRPr="00111CC8" w:rsidRDefault="00981AD8" w:rsidP="00956891">
      <w:pPr>
        <w:pStyle w:val="Heading2"/>
        <w:spacing w:before="240"/>
      </w:pPr>
      <w:bookmarkStart w:id="21" w:name="_Toc193297234"/>
      <w:bookmarkStart w:id="22" w:name="_Toc195539997"/>
      <w:bookmarkStart w:id="23" w:name="_Toc204173843"/>
      <w:r w:rsidRPr="00111CC8">
        <w:t>Creating a framework for extended producer</w:t>
      </w:r>
      <w:r w:rsidR="00956891" w:rsidRPr="00111CC8">
        <w:t> </w:t>
      </w:r>
      <w:r w:rsidRPr="00111CC8">
        <w:t>responsibility</w:t>
      </w:r>
      <w:bookmarkEnd w:id="21"/>
      <w:bookmarkEnd w:id="22"/>
      <w:bookmarkEnd w:id="23"/>
      <w:r w:rsidR="00A94F49" w:rsidRPr="00111CC8">
        <w:t xml:space="preserve"> </w:t>
      </w:r>
    </w:p>
    <w:p w14:paraId="465D68C5" w14:textId="4139B434" w:rsidR="00097E5C" w:rsidRPr="00111CC8" w:rsidRDefault="00097E5C" w:rsidP="00956891">
      <w:pPr>
        <w:pStyle w:val="Heading3"/>
        <w:spacing w:before="240" w:after="180"/>
      </w:pPr>
      <w:r w:rsidRPr="00111CC8">
        <w:t>Summary</w:t>
      </w:r>
    </w:p>
    <w:tbl>
      <w:tblPr>
        <w:tblStyle w:val="TableGrid"/>
        <w:tblW w:w="8504"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4"/>
      </w:tblGrid>
      <w:tr w:rsidR="00097E5C" w:rsidRPr="00111CC8" w14:paraId="3BFC0C7D" w14:textId="77777777" w:rsidTr="00956891">
        <w:trPr>
          <w:trHeight w:val="1220"/>
        </w:trPr>
        <w:tc>
          <w:tcPr>
            <w:tcW w:w="8504" w:type="dxa"/>
            <w:shd w:val="clear" w:color="auto" w:fill="D2DDE1" w:themeFill="background2"/>
          </w:tcPr>
          <w:p w14:paraId="0B85D804" w14:textId="6FE7F88C" w:rsidR="00097E5C" w:rsidRPr="00111CC8" w:rsidRDefault="00097E5C" w:rsidP="00956891">
            <w:pPr>
              <w:pStyle w:val="Boxbullet"/>
              <w:spacing w:before="240"/>
            </w:pPr>
            <w:r w:rsidRPr="00111CC8">
              <w:t xml:space="preserve">Most submitters </w:t>
            </w:r>
            <w:r w:rsidR="00183900" w:rsidRPr="00111CC8">
              <w:t>(</w:t>
            </w:r>
            <w:r w:rsidR="00B3420D" w:rsidRPr="00111CC8">
              <w:t>95</w:t>
            </w:r>
            <w:r w:rsidR="00B82179" w:rsidRPr="00111CC8">
              <w:t xml:space="preserve"> per cent</w:t>
            </w:r>
            <w:r w:rsidR="00183900" w:rsidRPr="00111CC8">
              <w:t>)</w:t>
            </w:r>
            <w:r w:rsidR="001D2386" w:rsidRPr="00111CC8">
              <w:t xml:space="preserve"> </w:t>
            </w:r>
            <w:r w:rsidR="31E18348" w:rsidRPr="00111CC8">
              <w:t xml:space="preserve">supported a modern extended producer responsibility framework </w:t>
            </w:r>
            <w:r w:rsidR="009D5CA5" w:rsidRPr="00111CC8">
              <w:t>because</w:t>
            </w:r>
            <w:r w:rsidR="31E18348" w:rsidRPr="00111CC8">
              <w:t xml:space="preserve"> </w:t>
            </w:r>
            <w:r w:rsidR="00A36756" w:rsidRPr="00111CC8">
              <w:t>they considered</w:t>
            </w:r>
            <w:r w:rsidR="31E18348" w:rsidRPr="00111CC8">
              <w:t xml:space="preserve"> it would prevent and reduce waste by requiring producers to</w:t>
            </w:r>
            <w:r w:rsidR="5A6EEB61" w:rsidRPr="00111CC8">
              <w:t xml:space="preserve"> be held accountable for the full life</w:t>
            </w:r>
            <w:r w:rsidR="000102A5" w:rsidRPr="00111CC8">
              <w:t>-</w:t>
            </w:r>
            <w:r w:rsidR="5A6EEB61" w:rsidRPr="00111CC8">
              <w:t>cycle impacts of their products.</w:t>
            </w:r>
          </w:p>
          <w:p w14:paraId="11C98C3B" w14:textId="1EEAAA4E" w:rsidR="00097E5C" w:rsidRPr="00111CC8" w:rsidRDefault="00097E5C" w:rsidP="00956891">
            <w:pPr>
              <w:pStyle w:val="Boxbullet"/>
            </w:pPr>
            <w:r w:rsidRPr="00111CC8">
              <w:t xml:space="preserve">Some </w:t>
            </w:r>
            <w:r w:rsidR="00AB0866" w:rsidRPr="00111CC8">
              <w:t>submitters</w:t>
            </w:r>
            <w:r w:rsidR="00D034F3" w:rsidRPr="00111CC8">
              <w:t xml:space="preserve"> </w:t>
            </w:r>
            <w:r w:rsidR="00183900" w:rsidRPr="00111CC8">
              <w:t>offered suggestions for improvements to</w:t>
            </w:r>
            <w:r w:rsidR="00D034F3" w:rsidRPr="00111CC8">
              <w:t xml:space="preserve"> </w:t>
            </w:r>
            <w:r w:rsidR="00E60D14" w:rsidRPr="00111CC8">
              <w:t xml:space="preserve">the process for prioritising </w:t>
            </w:r>
            <w:r w:rsidR="00E60D14" w:rsidRPr="00111CC8">
              <w:rPr>
                <w:spacing w:val="-2"/>
              </w:rPr>
              <w:t>products, designing schemes, financial controls</w:t>
            </w:r>
            <w:r w:rsidR="002D6A56" w:rsidRPr="00111CC8">
              <w:rPr>
                <w:spacing w:val="-2"/>
              </w:rPr>
              <w:t>, performance monitoring</w:t>
            </w:r>
            <w:r w:rsidR="00E60D14" w:rsidRPr="00111CC8">
              <w:rPr>
                <w:spacing w:val="-2"/>
              </w:rPr>
              <w:t xml:space="preserve"> and </w:t>
            </w:r>
            <w:r w:rsidR="002D6A56" w:rsidRPr="00111CC8">
              <w:rPr>
                <w:spacing w:val="-2"/>
              </w:rPr>
              <w:t>enforcement</w:t>
            </w:r>
            <w:r w:rsidR="00E60D14" w:rsidRPr="00111CC8">
              <w:rPr>
                <w:spacing w:val="-2"/>
              </w:rPr>
              <w:t>.</w:t>
            </w:r>
            <w:r w:rsidR="00BB7CFF" w:rsidRPr="00111CC8">
              <w:t xml:space="preserve"> </w:t>
            </w:r>
            <w:r w:rsidR="002D6A56" w:rsidRPr="00111CC8">
              <w:t>Other</w:t>
            </w:r>
            <w:r w:rsidR="00760BAA" w:rsidRPr="00111CC8">
              <w:t>s</w:t>
            </w:r>
            <w:r w:rsidR="002D6A56" w:rsidRPr="00111CC8">
              <w:t xml:space="preserve"> provided</w:t>
            </w:r>
            <w:r w:rsidR="002D6A56" w:rsidRPr="00111CC8" w:rsidDel="005C3317">
              <w:t xml:space="preserve"> </w:t>
            </w:r>
            <w:r w:rsidR="005C3317" w:rsidRPr="00111CC8">
              <w:t xml:space="preserve">detailed </w:t>
            </w:r>
            <w:r w:rsidR="002D6A56" w:rsidRPr="00111CC8">
              <w:t>design considerat</w:t>
            </w:r>
            <w:r w:rsidR="00760BAA" w:rsidRPr="00111CC8">
              <w:t xml:space="preserve">ions </w:t>
            </w:r>
            <w:r w:rsidR="00D97786" w:rsidRPr="00111CC8">
              <w:t xml:space="preserve">specific to a </w:t>
            </w:r>
            <w:r w:rsidR="007642D6" w:rsidRPr="00111CC8">
              <w:t>certain</w:t>
            </w:r>
            <w:r w:rsidR="00D97786" w:rsidRPr="00111CC8">
              <w:t xml:space="preserve"> product or material. </w:t>
            </w:r>
          </w:p>
          <w:p w14:paraId="05A96435" w14:textId="5E9CF745" w:rsidR="002E6830" w:rsidRPr="00111CC8" w:rsidRDefault="00A36756" w:rsidP="00956891">
            <w:pPr>
              <w:pStyle w:val="Boxbullet"/>
            </w:pPr>
            <w:r w:rsidRPr="00111CC8">
              <w:t xml:space="preserve">There were mixed views about </w:t>
            </w:r>
            <w:r w:rsidR="00936FE3" w:rsidRPr="00111CC8">
              <w:t>ending</w:t>
            </w:r>
            <w:r w:rsidR="002E6830" w:rsidRPr="00111CC8">
              <w:t xml:space="preserve"> </w:t>
            </w:r>
            <w:r w:rsidR="0001255F" w:rsidRPr="00111CC8">
              <w:t xml:space="preserve">government accreditation of </w:t>
            </w:r>
            <w:r w:rsidR="00E37767" w:rsidRPr="00111CC8">
              <w:t xml:space="preserve">voluntary product stewardship </w:t>
            </w:r>
            <w:r w:rsidR="00DC18E3" w:rsidRPr="00111CC8">
              <w:t xml:space="preserve">(VPS) </w:t>
            </w:r>
            <w:r w:rsidR="00E37767" w:rsidRPr="00111CC8">
              <w:t>schemes</w:t>
            </w:r>
            <w:r w:rsidR="00E738E6" w:rsidRPr="00111CC8">
              <w:t>. Many submitters</w:t>
            </w:r>
            <w:r w:rsidR="00183900" w:rsidRPr="00111CC8">
              <w:t xml:space="preserve"> (</w:t>
            </w:r>
            <w:r w:rsidR="004D63B0" w:rsidRPr="00111CC8">
              <w:t>69 per cent</w:t>
            </w:r>
            <w:r w:rsidR="00183900" w:rsidRPr="00111CC8">
              <w:t>)</w:t>
            </w:r>
            <w:r w:rsidR="00E738E6" w:rsidRPr="00111CC8">
              <w:t xml:space="preserve"> supported this proposal because they considered</w:t>
            </w:r>
            <w:r w:rsidR="008530DB" w:rsidRPr="00111CC8">
              <w:t xml:space="preserve"> </w:t>
            </w:r>
            <w:r w:rsidR="00AE507C" w:rsidRPr="00111CC8">
              <w:t>these</w:t>
            </w:r>
            <w:r w:rsidR="008530DB" w:rsidRPr="00111CC8">
              <w:t xml:space="preserve"> </w:t>
            </w:r>
            <w:r w:rsidR="00AE507C" w:rsidRPr="00111CC8">
              <w:t xml:space="preserve">schemes have not delivered the expected outcomes and </w:t>
            </w:r>
            <w:r w:rsidR="00E738E6" w:rsidRPr="00111CC8">
              <w:t xml:space="preserve">viewed </w:t>
            </w:r>
            <w:r w:rsidR="00AE507C" w:rsidRPr="00111CC8">
              <w:t xml:space="preserve">the accreditation process </w:t>
            </w:r>
            <w:r w:rsidR="00E738E6" w:rsidRPr="00111CC8">
              <w:t xml:space="preserve">as </w:t>
            </w:r>
            <w:r w:rsidR="00AE507C" w:rsidRPr="00111CC8">
              <w:t>ineffective in its current form</w:t>
            </w:r>
            <w:r w:rsidR="00B20BEA" w:rsidRPr="00111CC8">
              <w:t>.</w:t>
            </w:r>
          </w:p>
          <w:p w14:paraId="11DBE565" w14:textId="682A2ACF" w:rsidR="00097E5C" w:rsidRPr="00111CC8" w:rsidRDefault="004A54BC" w:rsidP="00956891">
            <w:pPr>
              <w:pStyle w:val="Boxbullet"/>
              <w:spacing w:after="240"/>
            </w:pPr>
            <w:r w:rsidRPr="00111CC8">
              <w:t xml:space="preserve">Some </w:t>
            </w:r>
            <w:r w:rsidR="00E738E6" w:rsidRPr="00111CC8">
              <w:t>submitters</w:t>
            </w:r>
            <w:r w:rsidR="00183900" w:rsidRPr="00111CC8">
              <w:t xml:space="preserve"> (</w:t>
            </w:r>
            <w:r w:rsidR="00E37AC9" w:rsidRPr="00111CC8">
              <w:t>21 per cent</w:t>
            </w:r>
            <w:r w:rsidR="00183900" w:rsidRPr="00111CC8">
              <w:t>)</w:t>
            </w:r>
            <w:r w:rsidRPr="00111CC8">
              <w:t xml:space="preserve"> </w:t>
            </w:r>
            <w:r w:rsidR="00972A5C" w:rsidRPr="00111CC8">
              <w:t>considered</w:t>
            </w:r>
            <w:r w:rsidR="00BC2F7D" w:rsidRPr="00111CC8">
              <w:t xml:space="preserve"> </w:t>
            </w:r>
            <w:r w:rsidR="004456CD" w:rsidRPr="00111CC8">
              <w:t>VPS schemes</w:t>
            </w:r>
            <w:r w:rsidR="00D37020" w:rsidRPr="00111CC8" w:rsidDel="00972A5C">
              <w:t xml:space="preserve"> </w:t>
            </w:r>
            <w:r w:rsidR="00972A5C" w:rsidRPr="00111CC8">
              <w:t>to be</w:t>
            </w:r>
            <w:r w:rsidR="00D37020" w:rsidRPr="00111CC8">
              <w:t xml:space="preserve"> </w:t>
            </w:r>
            <w:r w:rsidR="004456CD" w:rsidRPr="00111CC8">
              <w:t xml:space="preserve">an important pathway to regulated priority product stewardship. </w:t>
            </w:r>
            <w:r w:rsidR="00CC4F5D" w:rsidRPr="00111CC8">
              <w:t xml:space="preserve">There </w:t>
            </w:r>
            <w:r w:rsidR="00EA197C" w:rsidRPr="00111CC8">
              <w:t xml:space="preserve">were </w:t>
            </w:r>
            <w:r w:rsidR="00CC4F5D" w:rsidRPr="00111CC8">
              <w:t xml:space="preserve">concerns </w:t>
            </w:r>
            <w:r w:rsidR="00EA197C" w:rsidRPr="00111CC8">
              <w:t>that</w:t>
            </w:r>
            <w:r w:rsidR="002441D4" w:rsidRPr="00111CC8">
              <w:t xml:space="preserve"> </w:t>
            </w:r>
            <w:r w:rsidR="003877BD" w:rsidRPr="00111CC8">
              <w:t>ending government accreditation of VPS scheme</w:t>
            </w:r>
            <w:r w:rsidR="00BB590A" w:rsidRPr="00111CC8">
              <w:t>s</w:t>
            </w:r>
            <w:r w:rsidR="003877BD" w:rsidRPr="00111CC8">
              <w:t xml:space="preserve"> would</w:t>
            </w:r>
            <w:r w:rsidR="002441D4" w:rsidRPr="00111CC8">
              <w:t xml:space="preserve"> increase the risk of greenwashing and potentially stifle industry growth and innovation.</w:t>
            </w:r>
          </w:p>
        </w:tc>
      </w:tr>
    </w:tbl>
    <w:p w14:paraId="459D4ADF" w14:textId="30068635" w:rsidR="00097E5C" w:rsidRPr="00111CC8" w:rsidRDefault="00097E5C" w:rsidP="00956891">
      <w:pPr>
        <w:pStyle w:val="Heading3"/>
        <w:spacing w:before="480"/>
      </w:pPr>
      <w:r w:rsidRPr="00111CC8">
        <w:t xml:space="preserve">What submitters were asked </w:t>
      </w:r>
      <w:r w:rsidR="00E91AD6" w:rsidRPr="00111CC8">
        <w:t>and what they said</w:t>
      </w:r>
    </w:p>
    <w:p w14:paraId="1E923F56" w14:textId="229F0B09" w:rsidR="00D36AA2" w:rsidRPr="00111CC8" w:rsidRDefault="006B11EC" w:rsidP="00D21DBA">
      <w:pPr>
        <w:pStyle w:val="Heading4"/>
      </w:pPr>
      <w:r w:rsidRPr="00111CC8">
        <w:t>Do you support the proposal for a modern EPR framework?</w:t>
      </w:r>
      <w:r w:rsidR="00D36AA2" w:rsidRPr="00111CC8">
        <w:t xml:space="preserve"> </w:t>
      </w:r>
    </w:p>
    <w:p w14:paraId="4F244721" w14:textId="43775FF3" w:rsidR="00F169BD" w:rsidRPr="00111CC8" w:rsidRDefault="00F169BD" w:rsidP="00956891">
      <w:pPr>
        <w:pStyle w:val="BodyText"/>
      </w:pPr>
      <w:r w:rsidRPr="00111CC8">
        <w:t xml:space="preserve">A total of </w:t>
      </w:r>
      <w:r w:rsidR="006E58C2" w:rsidRPr="00111CC8">
        <w:t>235</w:t>
      </w:r>
      <w:r w:rsidR="003D6ADB" w:rsidRPr="00111CC8">
        <w:t>,</w:t>
      </w:r>
      <w:r w:rsidRPr="00111CC8">
        <w:t xml:space="preserve"> o</w:t>
      </w:r>
      <w:r w:rsidR="00AF4E48" w:rsidRPr="00111CC8">
        <w:t>r</w:t>
      </w:r>
      <w:r w:rsidRPr="00111CC8">
        <w:t xml:space="preserve"> </w:t>
      </w:r>
      <w:r w:rsidR="00A51DDE" w:rsidRPr="00111CC8">
        <w:t>88</w:t>
      </w:r>
      <w:r w:rsidR="00AF4E48" w:rsidRPr="00111CC8">
        <w:t xml:space="preserve"> per cent</w:t>
      </w:r>
      <w:r w:rsidRPr="00111CC8">
        <w:t xml:space="preserve"> of submitters responded to this question</w:t>
      </w:r>
      <w:r w:rsidRPr="00111CC8" w:rsidDel="007417D0">
        <w:t>,</w:t>
      </w:r>
      <w:r w:rsidRPr="00111CC8" w:rsidDel="00640237">
        <w:t xml:space="preserve"> with most</w:t>
      </w:r>
      <w:r w:rsidR="00640237" w:rsidRPr="00111CC8">
        <w:t xml:space="preserve"> (</w:t>
      </w:r>
      <w:r w:rsidR="00E37AC9" w:rsidRPr="00111CC8">
        <w:t>95</w:t>
      </w:r>
      <w:r w:rsidRPr="00111CC8">
        <w:t xml:space="preserve"> per cent</w:t>
      </w:r>
      <w:r w:rsidR="00640237" w:rsidRPr="00111CC8">
        <w:t>)</w:t>
      </w:r>
      <w:r w:rsidRPr="00111CC8">
        <w:t xml:space="preserve"> </w:t>
      </w:r>
      <w:r w:rsidR="003E7804" w:rsidRPr="00111CC8">
        <w:t>support</w:t>
      </w:r>
      <w:r w:rsidR="00832E56" w:rsidRPr="00111CC8">
        <w:t>ing</w:t>
      </w:r>
      <w:r w:rsidR="003E7804" w:rsidRPr="00111CC8">
        <w:t xml:space="preserve"> </w:t>
      </w:r>
      <w:r w:rsidRPr="00111CC8">
        <w:t>the proposals for a modern EPR framework</w:t>
      </w:r>
      <w:r w:rsidR="00452C61" w:rsidRPr="00111CC8">
        <w:t xml:space="preserve">. The support </w:t>
      </w:r>
      <w:r w:rsidR="00681BEC" w:rsidRPr="00111CC8">
        <w:t>came</w:t>
      </w:r>
      <w:r w:rsidRPr="00111CC8">
        <w:t xml:space="preserve"> from all submitter types.</w:t>
      </w:r>
      <w:r w:rsidR="00BB7CFF" w:rsidRPr="00111CC8">
        <w:t xml:space="preserve"> </w:t>
      </w:r>
      <w:r w:rsidR="00144FC4" w:rsidRPr="00111CC8">
        <w:t>Five</w:t>
      </w:r>
      <w:r w:rsidRPr="00111CC8">
        <w:t xml:space="preserve"> per</w:t>
      </w:r>
      <w:r w:rsidR="0001761A" w:rsidRPr="00111CC8">
        <w:t xml:space="preserve"> </w:t>
      </w:r>
      <w:r w:rsidRPr="00111CC8">
        <w:t xml:space="preserve">cent </w:t>
      </w:r>
      <w:r w:rsidR="002204F0" w:rsidRPr="00111CC8">
        <w:t>were unsure or</w:t>
      </w:r>
      <w:r w:rsidRPr="00111CC8">
        <w:t xml:space="preserve"> did not support the proposal.</w:t>
      </w:r>
    </w:p>
    <w:tbl>
      <w:tblPr>
        <w:tblW w:w="8505" w:type="dxa"/>
        <w:tblCellMar>
          <w:top w:w="15" w:type="dxa"/>
          <w:left w:w="15" w:type="dxa"/>
          <w:bottom w:w="15" w:type="dxa"/>
          <w:right w:w="15" w:type="dxa"/>
        </w:tblCellMar>
        <w:tblLook w:val="04A0" w:firstRow="1" w:lastRow="0" w:firstColumn="1" w:lastColumn="0" w:noHBand="0" w:noVBand="1"/>
      </w:tblPr>
      <w:tblGrid>
        <w:gridCol w:w="8505"/>
      </w:tblGrid>
      <w:tr w:rsidR="00F2216D" w:rsidRPr="00111CC8" w14:paraId="76D1072C" w14:textId="77777777" w:rsidTr="00C155DE">
        <w:tc>
          <w:tcPr>
            <w:tcW w:w="0" w:type="auto"/>
            <w:tcMar>
              <w:top w:w="0" w:type="dxa"/>
              <w:left w:w="0" w:type="dxa"/>
              <w:bottom w:w="0" w:type="dxa"/>
              <w:right w:w="0" w:type="dxa"/>
            </w:tcMar>
            <w:vAlign w:val="center"/>
            <w:hideMark/>
          </w:tcPr>
          <w:p w14:paraId="29426A75" w14:textId="08B5AF83" w:rsidR="00987BED" w:rsidRPr="00111CC8" w:rsidRDefault="00987BED" w:rsidP="00496484">
            <w:pPr>
              <w:pStyle w:val="Figureheading"/>
            </w:pPr>
            <w:bookmarkStart w:id="24" w:name="_Toc202342548"/>
            <w:bookmarkStart w:id="25" w:name="_Toc204173781"/>
            <w:r w:rsidRPr="00111CC8">
              <w:t xml:space="preserve">Figure </w:t>
            </w:r>
            <w:r w:rsidRPr="00111CC8">
              <w:fldChar w:fldCharType="begin"/>
            </w:r>
            <w:r w:rsidRPr="00111CC8">
              <w:rPr>
                <w:rFonts w:cs="Calibri"/>
                <w:szCs w:val="20"/>
              </w:rPr>
              <w:instrText xml:space="preserve"> SEQ Figure \* ARABIC </w:instrText>
            </w:r>
            <w:r w:rsidRPr="00111CC8">
              <w:fldChar w:fldCharType="separate"/>
            </w:r>
            <w:r w:rsidR="004E080B">
              <w:rPr>
                <w:rFonts w:cs="Calibri"/>
                <w:noProof/>
                <w:szCs w:val="20"/>
              </w:rPr>
              <w:t>3</w:t>
            </w:r>
            <w:r w:rsidRPr="00111CC8">
              <w:fldChar w:fldCharType="end"/>
            </w:r>
            <w:r w:rsidRPr="00111CC8">
              <w:t xml:space="preserve">: </w:t>
            </w:r>
            <w:r w:rsidR="00956891" w:rsidRPr="00111CC8">
              <w:tab/>
            </w:r>
            <w:r w:rsidRPr="00111CC8">
              <w:t xml:space="preserve">Summary of support for the proposed </w:t>
            </w:r>
            <w:r w:rsidR="00652CA3" w:rsidRPr="00111CC8">
              <w:t>extended producer responsibility</w:t>
            </w:r>
            <w:r w:rsidRPr="00111CC8">
              <w:t xml:space="preserve"> framework</w:t>
            </w:r>
            <w:bookmarkEnd w:id="24"/>
            <w:bookmarkEnd w:id="25"/>
          </w:p>
          <w:p w14:paraId="54C3CE5F" w14:textId="58E2DDC0" w:rsidR="00F2216D" w:rsidRPr="00111CC8" w:rsidRDefault="004736B2" w:rsidP="00F2216D">
            <w:r w:rsidRPr="00111CC8">
              <w:rPr>
                <w:noProof/>
              </w:rPr>
              <w:drawing>
                <wp:inline distT="0" distB="0" distL="0" distR="0" wp14:anchorId="1261EA2A" wp14:editId="5613A26B">
                  <wp:extent cx="5400675" cy="1121134"/>
                  <wp:effectExtent l="0" t="0" r="0" b="3175"/>
                  <wp:docPr id="23918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85327" name=""/>
                          <pic:cNvPicPr/>
                        </pic:nvPicPr>
                        <pic:blipFill rotWithShape="1">
                          <a:blip r:embed="rId23"/>
                          <a:srcRect t="12446" b="11255"/>
                          <a:stretch>
                            <a:fillRect/>
                          </a:stretch>
                        </pic:blipFill>
                        <pic:spPr bwMode="auto">
                          <a:xfrm>
                            <a:off x="0" y="0"/>
                            <a:ext cx="5400675" cy="11211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B6CE85" w14:textId="6162EA67" w:rsidR="00606599" w:rsidRPr="00111CC8" w:rsidRDefault="00144FC4" w:rsidP="00D21DBA">
      <w:pPr>
        <w:pStyle w:val="BodyText"/>
      </w:pPr>
      <w:r w:rsidRPr="00111CC8">
        <w:t xml:space="preserve">This section summarises </w:t>
      </w:r>
      <w:r w:rsidR="007F54BA" w:rsidRPr="00111CC8">
        <w:t>responses</w:t>
      </w:r>
      <w:r w:rsidR="00431990" w:rsidRPr="00111CC8">
        <w:t xml:space="preserve"> to </w:t>
      </w:r>
      <w:r w:rsidR="008B7D71" w:rsidRPr="00111CC8">
        <w:t xml:space="preserve">the </w:t>
      </w:r>
      <w:r w:rsidRPr="00111CC8">
        <w:t>q</w:t>
      </w:r>
      <w:r w:rsidR="008B7D71" w:rsidRPr="00111CC8">
        <w:t xml:space="preserve">uestion on whether submitters support the </w:t>
      </w:r>
      <w:r w:rsidR="00431990" w:rsidRPr="00111CC8">
        <w:t xml:space="preserve">proposed EPR framework, </w:t>
      </w:r>
      <w:r w:rsidR="007F54BA" w:rsidRPr="00111CC8">
        <w:t>as well as</w:t>
      </w:r>
      <w:r w:rsidR="00994A8F" w:rsidRPr="00111CC8">
        <w:t xml:space="preserve"> feedback </w:t>
      </w:r>
      <w:r w:rsidR="00590BC3" w:rsidRPr="00111CC8">
        <w:t xml:space="preserve">on </w:t>
      </w:r>
      <w:r w:rsidR="00CA6A59" w:rsidRPr="00111CC8">
        <w:t>A</w:t>
      </w:r>
      <w:r w:rsidR="00590BC3" w:rsidRPr="00111CC8">
        <w:t>ppendix 1</w:t>
      </w:r>
      <w:r w:rsidR="001E2B00" w:rsidRPr="00111CC8">
        <w:t>: Summary of proposed extended producer responsibility framework</w:t>
      </w:r>
      <w:r w:rsidR="00590BC3" w:rsidRPr="00111CC8">
        <w:t xml:space="preserve"> of the consultation document</w:t>
      </w:r>
      <w:r w:rsidR="00431990" w:rsidRPr="00111CC8">
        <w:t>.</w:t>
      </w:r>
    </w:p>
    <w:p w14:paraId="2C30685D" w14:textId="0EB413EF" w:rsidR="00F169BD" w:rsidRPr="00111CC8" w:rsidRDefault="00F169BD" w:rsidP="00D21DBA">
      <w:pPr>
        <w:pStyle w:val="Heading4"/>
      </w:pPr>
      <w:r w:rsidRPr="00111CC8">
        <w:lastRenderedPageBreak/>
        <w:t xml:space="preserve">Benefits of an </w:t>
      </w:r>
      <w:r w:rsidR="00DA664B" w:rsidRPr="00111CC8">
        <w:t>extended producer responsibility</w:t>
      </w:r>
      <w:r w:rsidR="00B568DF">
        <w:t xml:space="preserve"> (EPR)</w:t>
      </w:r>
      <w:r w:rsidRPr="00111CC8">
        <w:t xml:space="preserve"> framework</w:t>
      </w:r>
    </w:p>
    <w:p w14:paraId="5DDA204F" w14:textId="683EAE80" w:rsidR="00BC4CAC" w:rsidRPr="00111CC8" w:rsidRDefault="00D7404E" w:rsidP="00D21DBA">
      <w:pPr>
        <w:pStyle w:val="BodyText"/>
      </w:pPr>
      <w:r w:rsidRPr="00111CC8">
        <w:rPr>
          <w:b/>
        </w:rPr>
        <w:t xml:space="preserve">Submitters </w:t>
      </w:r>
      <w:r w:rsidR="00FD39CF" w:rsidRPr="00111CC8">
        <w:rPr>
          <w:b/>
        </w:rPr>
        <w:t>considered</w:t>
      </w:r>
      <w:r w:rsidRPr="00111CC8">
        <w:rPr>
          <w:b/>
        </w:rPr>
        <w:t xml:space="preserve"> EPR </w:t>
      </w:r>
      <w:r w:rsidR="00FD39CF" w:rsidRPr="00111CC8">
        <w:rPr>
          <w:b/>
        </w:rPr>
        <w:t>to be</w:t>
      </w:r>
      <w:r w:rsidRPr="00111CC8">
        <w:rPr>
          <w:b/>
        </w:rPr>
        <w:t xml:space="preserve"> a powerful tool to prevent </w:t>
      </w:r>
      <w:r w:rsidR="002C422E" w:rsidRPr="00111CC8">
        <w:rPr>
          <w:b/>
        </w:rPr>
        <w:t>and reduce waste</w:t>
      </w:r>
      <w:r w:rsidR="002C422E" w:rsidRPr="00111CC8">
        <w:t xml:space="preserve">, enabling a shift toward a </w:t>
      </w:r>
      <w:r w:rsidR="29A0B84D" w:rsidRPr="00111CC8">
        <w:t>more resource efficient, low waste</w:t>
      </w:r>
      <w:r w:rsidR="46D0F0A7" w:rsidRPr="00111CC8">
        <w:t xml:space="preserve"> and</w:t>
      </w:r>
      <w:r w:rsidR="29A0B84D" w:rsidRPr="00111CC8">
        <w:t xml:space="preserve"> low emissions</w:t>
      </w:r>
      <w:r w:rsidR="653DD8AB" w:rsidRPr="00111CC8">
        <w:t xml:space="preserve"> (</w:t>
      </w:r>
      <w:r w:rsidR="0026250F" w:rsidRPr="00111CC8">
        <w:t xml:space="preserve">more </w:t>
      </w:r>
      <w:r w:rsidR="002C422E" w:rsidRPr="00111CC8">
        <w:t>circular</w:t>
      </w:r>
      <w:r w:rsidR="653DD8AB" w:rsidRPr="00111CC8">
        <w:t>)</w:t>
      </w:r>
      <w:r w:rsidR="002C422E" w:rsidRPr="00111CC8">
        <w:t xml:space="preserve"> economy.</w:t>
      </w:r>
      <w:r w:rsidR="00510142" w:rsidRPr="00111CC8">
        <w:t xml:space="preserve"> </w:t>
      </w:r>
      <w:r w:rsidR="007859C9" w:rsidRPr="00111CC8">
        <w:t>These submitters consider</w:t>
      </w:r>
      <w:r w:rsidR="002622AA" w:rsidRPr="00111CC8">
        <w:t>ed that</w:t>
      </w:r>
      <w:r w:rsidR="007859C9" w:rsidRPr="00111CC8">
        <w:t xml:space="preserve"> EPR</w:t>
      </w:r>
      <w:r w:rsidR="002C422E" w:rsidRPr="00111CC8">
        <w:t xml:space="preserve"> encourages reuse, repair and recycling, reducing reliance on raw materials and mitigat</w:t>
      </w:r>
      <w:r w:rsidR="009573CF" w:rsidRPr="00111CC8">
        <w:t>ing</w:t>
      </w:r>
      <w:r w:rsidR="002C422E" w:rsidRPr="00111CC8">
        <w:t xml:space="preserve"> environmental impacts</w:t>
      </w:r>
      <w:r w:rsidR="32A71AE7" w:rsidRPr="00111CC8">
        <w:t xml:space="preserve"> while also creating jobs and </w:t>
      </w:r>
      <w:r w:rsidR="2A0C0270" w:rsidRPr="00111CC8">
        <w:t>providing</w:t>
      </w:r>
      <w:r w:rsidR="32A71AE7" w:rsidRPr="00111CC8">
        <w:t xml:space="preserve"> for growth</w:t>
      </w:r>
      <w:r w:rsidR="002C422E" w:rsidRPr="00111CC8">
        <w:t>.</w:t>
      </w:r>
      <w:r w:rsidR="00643FFF" w:rsidRPr="00111CC8">
        <w:t xml:space="preserve"> Submitters noted that </w:t>
      </w:r>
      <w:r w:rsidR="00BC4CAC" w:rsidRPr="00111CC8">
        <w:t xml:space="preserve">EPR </w:t>
      </w:r>
      <w:r w:rsidR="00386AAF" w:rsidRPr="00111CC8">
        <w:t xml:space="preserve">can drive meaningful change by </w:t>
      </w:r>
      <w:r w:rsidR="00BC4CAC" w:rsidRPr="00111CC8">
        <w:t>mak</w:t>
      </w:r>
      <w:r w:rsidR="00386AAF" w:rsidRPr="00111CC8">
        <w:t>ing</w:t>
      </w:r>
      <w:r w:rsidR="00BC4CAC" w:rsidRPr="00111CC8">
        <w:t xml:space="preserve"> producers </w:t>
      </w:r>
      <w:r w:rsidR="001A660F" w:rsidRPr="00111CC8">
        <w:t>accountable for the full life</w:t>
      </w:r>
      <w:r w:rsidR="000102A5" w:rsidRPr="00111CC8">
        <w:t>-</w:t>
      </w:r>
      <w:r w:rsidR="001A660F" w:rsidRPr="00111CC8">
        <w:t>cycle impact of their products</w:t>
      </w:r>
      <w:r w:rsidR="00A41927" w:rsidRPr="00111CC8">
        <w:t>, aligning with user pays and polluter pays principles</w:t>
      </w:r>
      <w:r w:rsidR="00386AAF" w:rsidRPr="00111CC8">
        <w:t>.</w:t>
      </w:r>
    </w:p>
    <w:p w14:paraId="01F54423" w14:textId="05527858" w:rsidR="002C422E" w:rsidRPr="00111CC8" w:rsidRDefault="00510142" w:rsidP="00D21DBA">
      <w:pPr>
        <w:pStyle w:val="BodyText"/>
      </w:pPr>
      <w:r w:rsidRPr="00111CC8">
        <w:t xml:space="preserve">Submitters </w:t>
      </w:r>
      <w:r w:rsidR="00EC408E" w:rsidRPr="00111CC8">
        <w:t>also</w:t>
      </w:r>
      <w:r w:rsidRPr="00111CC8">
        <w:t xml:space="preserve"> </w:t>
      </w:r>
      <w:r w:rsidR="008E2D70" w:rsidRPr="00111CC8">
        <w:t>considered</w:t>
      </w:r>
      <w:r w:rsidRPr="00111CC8">
        <w:t xml:space="preserve"> that </w:t>
      </w:r>
      <w:r w:rsidRPr="00111CC8">
        <w:rPr>
          <w:b/>
          <w:bCs/>
        </w:rPr>
        <w:t>EPR would shift the financial burden of waste management from ratepayers and councils to producers, making the system more equitable</w:t>
      </w:r>
      <w:r w:rsidRPr="00111CC8">
        <w:t>.</w:t>
      </w:r>
      <w:r w:rsidR="00010C12" w:rsidRPr="00111CC8">
        <w:t xml:space="preserve"> EPR </w:t>
      </w:r>
      <w:r w:rsidR="007C11E8" w:rsidRPr="00111CC8">
        <w:t>wa</w:t>
      </w:r>
      <w:r w:rsidR="00010C12" w:rsidRPr="00111CC8">
        <w:t xml:space="preserve">s </w:t>
      </w:r>
      <w:r w:rsidR="007C11E8" w:rsidRPr="00111CC8">
        <w:t xml:space="preserve">viewed </w:t>
      </w:r>
      <w:proofErr w:type="gramStart"/>
      <w:r w:rsidR="007C11E8" w:rsidRPr="00111CC8">
        <w:t>as</w:t>
      </w:r>
      <w:r w:rsidR="00010C12" w:rsidRPr="00111CC8">
        <w:t xml:space="preserve"> a way to</w:t>
      </w:r>
      <w:proofErr w:type="gramEnd"/>
      <w:r w:rsidR="00010C12" w:rsidRPr="00111CC8">
        <w:t xml:space="preserve"> internalise the true costs of products and packaging</w:t>
      </w:r>
      <w:r w:rsidR="002436C3" w:rsidRPr="00111CC8">
        <w:t>. It would also</w:t>
      </w:r>
      <w:r w:rsidR="00B9127E" w:rsidRPr="00111CC8">
        <w:t>:</w:t>
      </w:r>
    </w:p>
    <w:p w14:paraId="4F65194E" w14:textId="71CE0ED3" w:rsidR="00510142" w:rsidRPr="00111CC8" w:rsidRDefault="00A41927" w:rsidP="00D21DBA">
      <w:pPr>
        <w:pStyle w:val="Bullet"/>
      </w:pPr>
      <w:r w:rsidRPr="00111CC8">
        <w:t xml:space="preserve">incentivise </w:t>
      </w:r>
      <w:r w:rsidR="00583AE5" w:rsidRPr="00111CC8">
        <w:t>better product design, including durability, repair</w:t>
      </w:r>
      <w:r w:rsidR="0010081C" w:rsidRPr="00111CC8">
        <w:t>ability and recyclability</w:t>
      </w:r>
    </w:p>
    <w:p w14:paraId="15C9B14F" w14:textId="67DB032D" w:rsidR="00386AAF" w:rsidRPr="00111CC8" w:rsidRDefault="00386AAF" w:rsidP="00D21DBA">
      <w:pPr>
        <w:pStyle w:val="Bullet"/>
      </w:pPr>
      <w:r w:rsidRPr="00111CC8">
        <w:t>enable the implementation of container return schem</w:t>
      </w:r>
      <w:r w:rsidR="003E73DE" w:rsidRPr="00111CC8">
        <w:t xml:space="preserve">es, which have proven successful </w:t>
      </w:r>
      <w:r w:rsidR="002B3383" w:rsidRPr="00111CC8">
        <w:t>in</w:t>
      </w:r>
      <w:r w:rsidR="005F2ED4" w:rsidRPr="00111CC8">
        <w:t xml:space="preserve"> </w:t>
      </w:r>
      <w:r w:rsidR="009E591C" w:rsidRPr="00111CC8">
        <w:t xml:space="preserve">over </w:t>
      </w:r>
      <w:r w:rsidR="005F2ED4" w:rsidRPr="00111CC8">
        <w:t>70 international jurisdictions</w:t>
      </w:r>
      <w:r w:rsidR="00403299" w:rsidRPr="00111CC8">
        <w:t xml:space="preserve">. </w:t>
      </w:r>
      <w:r w:rsidR="009142B4" w:rsidRPr="00111CC8">
        <w:t>A</w:t>
      </w:r>
      <w:r w:rsidR="005F2ED4" w:rsidRPr="00111CC8">
        <w:t xml:space="preserve">ll </w:t>
      </w:r>
      <w:r w:rsidR="006B421C" w:rsidRPr="00111CC8">
        <w:t xml:space="preserve">Australian states </w:t>
      </w:r>
      <w:r w:rsidR="009E591C" w:rsidRPr="00111CC8">
        <w:t xml:space="preserve">either </w:t>
      </w:r>
      <w:r w:rsidR="006B421C" w:rsidRPr="00111CC8">
        <w:t xml:space="preserve">have or will have </w:t>
      </w:r>
      <w:r w:rsidR="002A0D5C" w:rsidRPr="00111CC8">
        <w:t xml:space="preserve">these schemes </w:t>
      </w:r>
      <w:r w:rsidR="000D2DB2" w:rsidRPr="00111CC8">
        <w:t xml:space="preserve">in place </w:t>
      </w:r>
      <w:r w:rsidR="002B3383" w:rsidRPr="00111CC8">
        <w:t>by the end of 2027</w:t>
      </w:r>
      <w:r w:rsidR="005369A5" w:rsidRPr="00111CC8">
        <w:t>.</w:t>
      </w:r>
      <w:r w:rsidR="003E73DE" w:rsidRPr="00111CC8">
        <w:t xml:space="preserve"> </w:t>
      </w:r>
      <w:r w:rsidR="002A0D5C" w:rsidRPr="00111CC8">
        <w:t>Container return schemes</w:t>
      </w:r>
      <w:r w:rsidR="00F20E12" w:rsidRPr="00111CC8">
        <w:t xml:space="preserve"> deliver benefits such as </w:t>
      </w:r>
      <w:r w:rsidR="00257677" w:rsidRPr="00111CC8">
        <w:t>reduced</w:t>
      </w:r>
      <w:r w:rsidR="003E73DE" w:rsidRPr="00111CC8">
        <w:t xml:space="preserve"> litter and </w:t>
      </w:r>
      <w:r w:rsidR="005369A5" w:rsidRPr="00111CC8">
        <w:t>increased</w:t>
      </w:r>
      <w:r w:rsidR="003E73DE" w:rsidRPr="00111CC8">
        <w:t xml:space="preserve"> recycling rates.</w:t>
      </w:r>
    </w:p>
    <w:p w14:paraId="33353C72" w14:textId="06B0926B" w:rsidR="003507FB" w:rsidRPr="00111CC8" w:rsidRDefault="00F169BD" w:rsidP="00D21DBA">
      <w:pPr>
        <w:pStyle w:val="BodyText"/>
      </w:pPr>
      <w:r w:rsidRPr="00111CC8">
        <w:t>Submissions from industry respondents provided useful feedback on detailed design considerations specific to a particular product or material.</w:t>
      </w:r>
      <w:r w:rsidR="00BB7CFF" w:rsidRPr="00111CC8">
        <w:t xml:space="preserve"> </w:t>
      </w:r>
      <w:r w:rsidRPr="00111CC8">
        <w:t xml:space="preserve">This feedback will be taken </w:t>
      </w:r>
      <w:r w:rsidR="00744989" w:rsidRPr="00111CC8">
        <w:t>into consideration</w:t>
      </w:r>
      <w:r w:rsidRPr="00111CC8">
        <w:t xml:space="preserve"> by the Ministry</w:t>
      </w:r>
      <w:r w:rsidR="00744989" w:rsidRPr="00111CC8">
        <w:t xml:space="preserve"> </w:t>
      </w:r>
      <w:r w:rsidR="00D542A0" w:rsidRPr="00111CC8">
        <w:t>with respect to scheme design</w:t>
      </w:r>
      <w:r w:rsidR="00160963" w:rsidRPr="00111CC8">
        <w:t xml:space="preserve"> and used to inform subsequent policy development for the legislation</w:t>
      </w:r>
      <w:r w:rsidRPr="00111CC8">
        <w:t xml:space="preserve">. </w:t>
      </w:r>
    </w:p>
    <w:p w14:paraId="53FF6988" w14:textId="2654165E" w:rsidR="00AF4E48" w:rsidRPr="00111CC8" w:rsidRDefault="00F169BD" w:rsidP="00D21DBA">
      <w:pPr>
        <w:pStyle w:val="BodyText"/>
      </w:pPr>
      <w:r w:rsidRPr="00111CC8">
        <w:t xml:space="preserve">This summary focuses </w:t>
      </w:r>
      <w:r w:rsidR="00A97A05" w:rsidRPr="00111CC8">
        <w:t xml:space="preserve">on </w:t>
      </w:r>
      <w:r w:rsidRPr="00111CC8">
        <w:t>submission feedback relating to the overall EPR framework and the enabling legislation</w:t>
      </w:r>
      <w:r w:rsidR="006939F0" w:rsidRPr="00111CC8">
        <w:t xml:space="preserve">, as opposed </w:t>
      </w:r>
      <w:r w:rsidR="006939F0" w:rsidRPr="00111CC8" w:rsidDel="00FA16DE">
        <w:t>to</w:t>
      </w:r>
      <w:r w:rsidR="006939F0" w:rsidRPr="00111CC8">
        <w:t xml:space="preserve"> scheme</w:t>
      </w:r>
      <w:r w:rsidR="00417307" w:rsidRPr="00111CC8">
        <w:t>-</w:t>
      </w:r>
      <w:r w:rsidR="006939F0" w:rsidRPr="00111CC8">
        <w:t>specific design considerations</w:t>
      </w:r>
      <w:r w:rsidRPr="00111CC8">
        <w:t>.</w:t>
      </w:r>
    </w:p>
    <w:p w14:paraId="7C447FCF" w14:textId="77777777" w:rsidR="00127D82" w:rsidRPr="00111CC8" w:rsidRDefault="00643F21" w:rsidP="00F44F7C">
      <w:pPr>
        <w:pStyle w:val="BodyText"/>
      </w:pPr>
      <w:r w:rsidRPr="00111CC8">
        <w:t>One submitter noted that:</w:t>
      </w:r>
    </w:p>
    <w:p w14:paraId="18A6B052" w14:textId="4769E1F5" w:rsidR="00127D82" w:rsidRPr="00111CC8" w:rsidRDefault="00127D82" w:rsidP="00E13BCD">
      <w:pPr>
        <w:pStyle w:val="Quote"/>
      </w:pPr>
      <w:r w:rsidRPr="00111CC8">
        <w:t>Strengthening the product policy toolkit, which includes the extended producer responsibility framework, is critical if we are serious about waste prevention and reduction in Aotearoa NZ. – Sarah Meads</w:t>
      </w:r>
    </w:p>
    <w:p w14:paraId="610EA200" w14:textId="45E64DFD" w:rsidR="00643F21" w:rsidRPr="00111CC8" w:rsidRDefault="00127D82" w:rsidP="00D21DBA">
      <w:pPr>
        <w:pStyle w:val="BodyText"/>
      </w:pPr>
      <w:r w:rsidRPr="00111CC8">
        <w:t xml:space="preserve">Another </w:t>
      </w:r>
      <w:r w:rsidR="00643F21" w:rsidRPr="00111CC8">
        <w:t>submitter noted:</w:t>
      </w:r>
    </w:p>
    <w:p w14:paraId="2D08B28D" w14:textId="0479231F" w:rsidR="000B0D01" w:rsidRPr="00111CC8" w:rsidRDefault="008F0150" w:rsidP="00E13BCD">
      <w:pPr>
        <w:pStyle w:val="Quote"/>
      </w:pPr>
      <w:r w:rsidRPr="00111CC8">
        <w:t xml:space="preserve">For island communities like Waiheke in the Hauraki Gulf, strengthening the producer responsibility framework is essential to reducing waste and protecting our sensitive environment. As a small, ecologically significant island with limited landfill capacity and high transport costs, we experience the consequences of poorly managed product and packaging lifecycles more acutely than urban centres. </w:t>
      </w:r>
      <w:r w:rsidR="000E5FD5" w:rsidRPr="00111CC8">
        <w:t>–</w:t>
      </w:r>
      <w:r w:rsidRPr="00111CC8">
        <w:t xml:space="preserve"> Waiheke Resources Trust</w:t>
      </w:r>
    </w:p>
    <w:p w14:paraId="475C8277" w14:textId="0999AD37" w:rsidR="00F169BD" w:rsidRPr="00111CC8" w:rsidRDefault="00F169BD" w:rsidP="00D21DBA">
      <w:pPr>
        <w:pStyle w:val="Heading4"/>
      </w:pPr>
      <w:r w:rsidRPr="00111CC8">
        <w:t>Identifying products of interest</w:t>
      </w:r>
      <w:r w:rsidR="00E64C70" w:rsidRPr="00111CC8">
        <w:t xml:space="preserve"> and </w:t>
      </w:r>
      <w:r w:rsidRPr="00111CC8">
        <w:t>priority products</w:t>
      </w:r>
    </w:p>
    <w:p w14:paraId="4891AA57" w14:textId="7F9F1840" w:rsidR="007F5102" w:rsidRPr="00111CC8" w:rsidRDefault="00E64C70" w:rsidP="00D21DBA">
      <w:pPr>
        <w:pStyle w:val="BodyText"/>
      </w:pPr>
      <w:r w:rsidRPr="00111CC8">
        <w:t>S</w:t>
      </w:r>
      <w:r w:rsidR="00407EE7" w:rsidRPr="00111CC8">
        <w:t xml:space="preserve">trong interest </w:t>
      </w:r>
      <w:r w:rsidRPr="00111CC8">
        <w:t xml:space="preserve">was expressed </w:t>
      </w:r>
      <w:r w:rsidR="00EA011A" w:rsidRPr="00111CC8">
        <w:t>from submitters</w:t>
      </w:r>
      <w:r w:rsidR="00E362BE" w:rsidRPr="00111CC8">
        <w:t xml:space="preserve"> about</w:t>
      </w:r>
      <w:r w:rsidR="00EA011A" w:rsidRPr="00111CC8" w:rsidDel="00E362BE">
        <w:t xml:space="preserve"> </w:t>
      </w:r>
      <w:r w:rsidR="002E2F62" w:rsidRPr="00111CC8">
        <w:t>how</w:t>
      </w:r>
      <w:r w:rsidR="00EA011A" w:rsidRPr="00111CC8">
        <w:t xml:space="preserve"> priority products are identified and what matters should be considered</w:t>
      </w:r>
      <w:r w:rsidR="0059715C" w:rsidRPr="00111CC8">
        <w:t>.</w:t>
      </w:r>
      <w:r w:rsidR="002E2F62" w:rsidRPr="00111CC8">
        <w:t xml:space="preserve"> </w:t>
      </w:r>
      <w:r w:rsidR="00C31152" w:rsidRPr="00111CC8">
        <w:t>Feedback included</w:t>
      </w:r>
      <w:r w:rsidR="00E2168A" w:rsidRPr="00111CC8">
        <w:t xml:space="preserve"> the following.</w:t>
      </w:r>
    </w:p>
    <w:p w14:paraId="57EF570E" w14:textId="4000C957" w:rsidR="005F54CD" w:rsidRPr="00111CC8" w:rsidRDefault="0084304D" w:rsidP="00D21DBA">
      <w:pPr>
        <w:pStyle w:val="Bullet"/>
      </w:pPr>
      <w:r w:rsidRPr="00111CC8">
        <w:rPr>
          <w:b/>
        </w:rPr>
        <w:t>The need for a</w:t>
      </w:r>
      <w:r w:rsidR="00C31152" w:rsidRPr="00111CC8">
        <w:rPr>
          <w:b/>
        </w:rPr>
        <w:t xml:space="preserve"> r</w:t>
      </w:r>
      <w:r w:rsidR="00F169BD" w:rsidRPr="00111CC8">
        <w:rPr>
          <w:b/>
        </w:rPr>
        <w:t>obust investigative process</w:t>
      </w:r>
      <w:r w:rsidR="00F169BD" w:rsidRPr="00111CC8" w:rsidDel="0084304D">
        <w:t xml:space="preserve"> </w:t>
      </w:r>
      <w:r w:rsidR="00F169BD" w:rsidRPr="00111CC8">
        <w:t>to ensure product(s) would benefit from a regulated approach.</w:t>
      </w:r>
      <w:r w:rsidR="00987944" w:rsidRPr="00111CC8">
        <w:t xml:space="preserve"> </w:t>
      </w:r>
    </w:p>
    <w:p w14:paraId="6DF2E591" w14:textId="5186C455" w:rsidR="00F169BD" w:rsidRPr="00111CC8" w:rsidRDefault="203CBD4C" w:rsidP="00D21DBA">
      <w:pPr>
        <w:pStyle w:val="Bullet"/>
      </w:pPr>
      <w:r w:rsidRPr="00111CC8">
        <w:t>On</w:t>
      </w:r>
      <w:r w:rsidR="008531A2" w:rsidRPr="00111CC8">
        <w:t xml:space="preserve"> the proposed s</w:t>
      </w:r>
      <w:r w:rsidR="00F169BD" w:rsidRPr="00111CC8">
        <w:t xml:space="preserve">hift to a </w:t>
      </w:r>
      <w:r w:rsidR="00F169BD" w:rsidRPr="00111CC8">
        <w:rPr>
          <w:b/>
        </w:rPr>
        <w:t>non-statutory process for declaring priority products</w:t>
      </w:r>
      <w:r w:rsidR="00CE4094" w:rsidRPr="00111CC8">
        <w:t>,</w:t>
      </w:r>
      <w:r w:rsidRPr="00111CC8" w:rsidDel="2FED966D">
        <w:t xml:space="preserve"> </w:t>
      </w:r>
      <w:r w:rsidR="002965A1" w:rsidRPr="00111CC8">
        <w:t>submitters provided</w:t>
      </w:r>
      <w:r w:rsidR="2FED966D" w:rsidRPr="00111CC8" w:rsidDel="006B3CD3">
        <w:t xml:space="preserve"> </w:t>
      </w:r>
      <w:r w:rsidR="2FED966D" w:rsidRPr="00111CC8">
        <w:t>pros and cons</w:t>
      </w:r>
      <w:r w:rsidR="00551525">
        <w:t>,</w:t>
      </w:r>
      <w:r w:rsidR="2FED966D" w:rsidRPr="00111CC8">
        <w:t xml:space="preserve"> </w:t>
      </w:r>
      <w:r w:rsidR="000C48EE" w:rsidRPr="00111CC8">
        <w:t>including</w:t>
      </w:r>
      <w:r w:rsidR="2FED966D" w:rsidRPr="00111CC8">
        <w:t xml:space="preserve">: </w:t>
      </w:r>
    </w:p>
    <w:p w14:paraId="0F681811" w14:textId="37561CD8" w:rsidR="00A9639A" w:rsidRPr="00111CC8" w:rsidRDefault="00F169BD" w:rsidP="00D21DBA">
      <w:pPr>
        <w:pStyle w:val="Sub-list"/>
      </w:pPr>
      <w:r w:rsidRPr="00111CC8">
        <w:t xml:space="preserve">concern </w:t>
      </w:r>
      <w:r w:rsidR="1399EDD7" w:rsidRPr="00111CC8">
        <w:t>this</w:t>
      </w:r>
      <w:r w:rsidRPr="00111CC8">
        <w:t xml:space="preserve"> would reduce the pressure on producers to take responsibility and weaken the incentive to establish schemes </w:t>
      </w:r>
    </w:p>
    <w:p w14:paraId="0206BBF7" w14:textId="1F2F96A0" w:rsidR="003138E6" w:rsidRPr="00111CC8" w:rsidRDefault="005D0D79" w:rsidP="00D21DBA">
      <w:pPr>
        <w:pStyle w:val="Sub-list"/>
      </w:pPr>
      <w:r w:rsidRPr="00111CC8">
        <w:lastRenderedPageBreak/>
        <w:t xml:space="preserve">support </w:t>
      </w:r>
      <w:r w:rsidR="0019740B" w:rsidRPr="00111CC8">
        <w:t xml:space="preserve">if </w:t>
      </w:r>
      <w:r w:rsidR="002E4CCE" w:rsidRPr="00111CC8">
        <w:t xml:space="preserve">the change </w:t>
      </w:r>
      <w:r w:rsidR="0019740B" w:rsidRPr="00111CC8">
        <w:t>would allow for faster implementation</w:t>
      </w:r>
      <w:r w:rsidR="003B126E" w:rsidRPr="00111CC8">
        <w:t xml:space="preserve"> </w:t>
      </w:r>
    </w:p>
    <w:p w14:paraId="1A6B7A81" w14:textId="77229D68" w:rsidR="005F54CD" w:rsidRPr="00111CC8" w:rsidRDefault="002E4CCE" w:rsidP="00D21DBA">
      <w:pPr>
        <w:pStyle w:val="Sub-list"/>
      </w:pPr>
      <w:r w:rsidRPr="00111CC8">
        <w:t>a suggestion</w:t>
      </w:r>
      <w:r w:rsidR="00C336E9">
        <w:t xml:space="preserve"> that</w:t>
      </w:r>
      <w:r w:rsidR="003B126E" w:rsidRPr="00111CC8">
        <w:t xml:space="preserve"> </w:t>
      </w:r>
      <w:r w:rsidR="005A352C" w:rsidRPr="00111CC8">
        <w:t>there could be a mandatory regular review process so new products could be included in the EPR priority list.</w:t>
      </w:r>
    </w:p>
    <w:p w14:paraId="0A1C7977" w14:textId="013B56E1" w:rsidR="0083584A" w:rsidRPr="00111CC8" w:rsidRDefault="0083584A" w:rsidP="00D21DBA">
      <w:pPr>
        <w:pStyle w:val="Bullet"/>
      </w:pPr>
      <w:r w:rsidRPr="00111CC8">
        <w:rPr>
          <w:b/>
        </w:rPr>
        <w:t>Submitters also suggested additions to the priority product list</w:t>
      </w:r>
      <w:r w:rsidR="00DF2324" w:rsidRPr="00111CC8">
        <w:rPr>
          <w:bCs/>
        </w:rPr>
        <w:t>,</w:t>
      </w:r>
      <w:r w:rsidR="0099344B" w:rsidRPr="00111CC8">
        <w:rPr>
          <w:rStyle w:val="FootnoteReference"/>
          <w:b/>
        </w:rPr>
        <w:footnoteReference w:id="2"/>
      </w:r>
      <w:r w:rsidRPr="00111CC8">
        <w:t xml:space="preserve"> such as beverage containers, textiles and packaging made from various materials</w:t>
      </w:r>
      <w:r w:rsidR="00DF2324" w:rsidRPr="00111CC8">
        <w:t>,</w:t>
      </w:r>
      <w:r w:rsidRPr="00111CC8">
        <w:t xml:space="preserve"> including glass, fibre and</w:t>
      </w:r>
      <w:r w:rsidR="00D21DBA" w:rsidRPr="00111CC8">
        <w:t> </w:t>
      </w:r>
      <w:r w:rsidRPr="00111CC8">
        <w:t>metal.</w:t>
      </w:r>
    </w:p>
    <w:p w14:paraId="4AE94C1D" w14:textId="07C96FB2" w:rsidR="00F169BD" w:rsidRPr="00111CC8" w:rsidRDefault="0046435F" w:rsidP="00D21DBA">
      <w:pPr>
        <w:pStyle w:val="Heading4"/>
      </w:pPr>
      <w:r w:rsidRPr="00111CC8">
        <w:t>Process for</w:t>
      </w:r>
      <w:r w:rsidR="00F169BD" w:rsidRPr="00111CC8">
        <w:t> </w:t>
      </w:r>
      <w:r w:rsidRPr="00111CC8">
        <w:t>d</w:t>
      </w:r>
      <w:r w:rsidR="00F169BD" w:rsidRPr="00111CC8">
        <w:t>esigning schemes</w:t>
      </w:r>
    </w:p>
    <w:p w14:paraId="4F25A0B1" w14:textId="13BFAC1E" w:rsidR="0046435F" w:rsidRPr="00111CC8" w:rsidRDefault="0046435F" w:rsidP="00D21DBA">
      <w:pPr>
        <w:pStyle w:val="BodyText"/>
      </w:pPr>
      <w:r w:rsidRPr="00111CC8">
        <w:t xml:space="preserve">The </w:t>
      </w:r>
      <w:r w:rsidR="00543FB0" w:rsidRPr="00111CC8">
        <w:t>co-design</w:t>
      </w:r>
      <w:r w:rsidRPr="00111CC8">
        <w:t xml:space="preserve"> process for designing schemes is a non-statutory component of the </w:t>
      </w:r>
      <w:r w:rsidR="007D765F" w:rsidRPr="00111CC8">
        <w:t>exi</w:t>
      </w:r>
      <w:r w:rsidR="005E7798" w:rsidRPr="00111CC8">
        <w:t>s</w:t>
      </w:r>
      <w:r w:rsidR="007D765F" w:rsidRPr="00111CC8">
        <w:t xml:space="preserve">ting </w:t>
      </w:r>
      <w:r w:rsidRPr="00111CC8">
        <w:t>framework.</w:t>
      </w:r>
      <w:r w:rsidR="00BB7CFF" w:rsidRPr="00111CC8">
        <w:t xml:space="preserve"> </w:t>
      </w:r>
      <w:r w:rsidR="003E0583" w:rsidRPr="00111CC8">
        <w:t xml:space="preserve">Submitters </w:t>
      </w:r>
      <w:r w:rsidR="000139B1" w:rsidRPr="00111CC8">
        <w:t xml:space="preserve">provided feedback on </w:t>
      </w:r>
      <w:r w:rsidR="00666BEA" w:rsidRPr="00111CC8">
        <w:t xml:space="preserve">how they thought co-design could be improved, </w:t>
      </w:r>
      <w:r w:rsidR="00C33F97" w:rsidRPr="00111CC8">
        <w:t>including</w:t>
      </w:r>
      <w:r w:rsidR="0025759F" w:rsidRPr="00111CC8">
        <w:t xml:space="preserve"> </w:t>
      </w:r>
      <w:r w:rsidR="00EB5BBF" w:rsidRPr="00111CC8">
        <w:t>the following.</w:t>
      </w:r>
    </w:p>
    <w:p w14:paraId="7319C142" w14:textId="69B65DB6" w:rsidR="00F169BD" w:rsidRPr="00111CC8" w:rsidRDefault="0025759F" w:rsidP="00D21DBA">
      <w:pPr>
        <w:pStyle w:val="Bullet"/>
      </w:pPr>
      <w:r w:rsidRPr="00111CC8">
        <w:t>T</w:t>
      </w:r>
      <w:r w:rsidR="00F169BD" w:rsidRPr="00111CC8">
        <w:t xml:space="preserve">he focus of EPR should shift away from end-of-life waste management </w:t>
      </w:r>
      <w:r w:rsidR="00EB5BBF" w:rsidRPr="00111CC8">
        <w:t xml:space="preserve">– </w:t>
      </w:r>
      <w:r w:rsidR="00F169BD" w:rsidRPr="00111CC8">
        <w:t xml:space="preserve">such as recycling </w:t>
      </w:r>
      <w:r w:rsidR="00EB5BBF" w:rsidRPr="00111CC8">
        <w:t>–</w:t>
      </w:r>
      <w:r w:rsidR="00F169BD" w:rsidRPr="00111CC8">
        <w:t xml:space="preserve"> and </w:t>
      </w:r>
      <w:r w:rsidR="00F169BD" w:rsidRPr="00111CC8">
        <w:rPr>
          <w:b/>
        </w:rPr>
        <w:t>focus on designing out waste</w:t>
      </w:r>
      <w:r w:rsidR="00F169BD" w:rsidRPr="00111CC8">
        <w:t>.</w:t>
      </w:r>
      <w:r w:rsidR="00BB7CFF" w:rsidRPr="00111CC8">
        <w:t xml:space="preserve"> </w:t>
      </w:r>
      <w:r w:rsidR="007A7C50" w:rsidRPr="00111CC8">
        <w:t>Submitters also</w:t>
      </w:r>
      <w:r w:rsidR="00F169BD" w:rsidRPr="00111CC8">
        <w:t xml:space="preserve"> cautioned against relying on recycling as a default solution, </w:t>
      </w:r>
      <w:r w:rsidR="005F1321" w:rsidRPr="00111CC8">
        <w:t xml:space="preserve">because </w:t>
      </w:r>
      <w:r w:rsidR="00F169BD" w:rsidRPr="00111CC8">
        <w:t xml:space="preserve">the current dependence on recycling markets, which often </w:t>
      </w:r>
      <w:r w:rsidR="008B35D0" w:rsidRPr="00111CC8">
        <w:t>face limited</w:t>
      </w:r>
      <w:r w:rsidR="00F169BD" w:rsidRPr="00111CC8">
        <w:t xml:space="preserve"> demand for recycled materials, is unsustainable and increase</w:t>
      </w:r>
      <w:r w:rsidR="000E0597">
        <w:t>s</w:t>
      </w:r>
      <w:r w:rsidR="00F169BD" w:rsidRPr="00111CC8">
        <w:t xml:space="preserve"> the risk of future market failures.</w:t>
      </w:r>
    </w:p>
    <w:p w14:paraId="293F427B" w14:textId="45BADFD0" w:rsidR="00306221" w:rsidRPr="00111CC8" w:rsidRDefault="00121CCD" w:rsidP="00D21DBA">
      <w:pPr>
        <w:pStyle w:val="Bullet"/>
      </w:pPr>
      <w:r w:rsidRPr="00111CC8">
        <w:t xml:space="preserve">The consultation document </w:t>
      </w:r>
      <w:r w:rsidRPr="00111CC8">
        <w:rPr>
          <w:b/>
        </w:rPr>
        <w:t xml:space="preserve">lacks clarity on who </w:t>
      </w:r>
      <w:r w:rsidR="00A06EFA" w:rsidRPr="00111CC8">
        <w:rPr>
          <w:b/>
        </w:rPr>
        <w:t>gets to</w:t>
      </w:r>
      <w:r w:rsidRPr="00111CC8">
        <w:rPr>
          <w:b/>
        </w:rPr>
        <w:t xml:space="preserve"> design EPR schemes and how</w:t>
      </w:r>
      <w:r w:rsidRPr="00111CC8">
        <w:t xml:space="preserve">. </w:t>
      </w:r>
      <w:r w:rsidR="00152162" w:rsidRPr="00111CC8">
        <w:t>Where</w:t>
      </w:r>
      <w:r w:rsidRPr="00111CC8">
        <w:t xml:space="preserve"> industry take</w:t>
      </w:r>
      <w:r w:rsidR="006F345D" w:rsidRPr="00111CC8">
        <w:t>s</w:t>
      </w:r>
      <w:r w:rsidRPr="00111CC8">
        <w:t xml:space="preserve"> the lead, </w:t>
      </w:r>
      <w:r w:rsidR="00480F5D" w:rsidRPr="00111CC8">
        <w:t>this can result in</w:t>
      </w:r>
      <w:r w:rsidRPr="00111CC8">
        <w:t xml:space="preserve"> </w:t>
      </w:r>
      <w:r w:rsidR="00B44821" w:rsidRPr="00111CC8">
        <w:t xml:space="preserve">industry capture and </w:t>
      </w:r>
      <w:r w:rsidRPr="00111CC8">
        <w:t>scheme</w:t>
      </w:r>
      <w:r w:rsidR="00677D35" w:rsidRPr="00111CC8">
        <w:t xml:space="preserve"> designs</w:t>
      </w:r>
      <w:r w:rsidRPr="00111CC8">
        <w:t xml:space="preserve"> that do</w:t>
      </w:r>
      <w:r w:rsidR="00415A1A" w:rsidRPr="00111CC8">
        <w:t xml:space="preserve"> not </w:t>
      </w:r>
      <w:r w:rsidRPr="00111CC8">
        <w:t xml:space="preserve">make producers fully responsible for their products </w:t>
      </w:r>
      <w:r w:rsidR="00677D35" w:rsidRPr="00111CC8">
        <w:t>and the</w:t>
      </w:r>
      <w:r w:rsidRPr="00111CC8">
        <w:t xml:space="preserve"> impacts</w:t>
      </w:r>
      <w:r w:rsidR="00677D35" w:rsidRPr="00111CC8">
        <w:t xml:space="preserve"> of them</w:t>
      </w:r>
      <w:r w:rsidRPr="00111CC8">
        <w:t>. The</w:t>
      </w:r>
      <w:r w:rsidR="00DD4492" w:rsidRPr="00111CC8">
        <w:t xml:space="preserve"> </w:t>
      </w:r>
      <w:r w:rsidR="00B44821" w:rsidRPr="00111CC8">
        <w:t>submitters</w:t>
      </w:r>
      <w:r w:rsidRPr="00111CC8">
        <w:t xml:space="preserve"> suggested more government control on scheme design</w:t>
      </w:r>
      <w:r w:rsidR="006F345D" w:rsidRPr="00111CC8">
        <w:t>,</w:t>
      </w:r>
      <w:r w:rsidRPr="00111CC8">
        <w:t xml:space="preserve"> such as establishing an independent agency to oversee product stewardship</w:t>
      </w:r>
      <w:r w:rsidR="00B44821" w:rsidRPr="00111CC8">
        <w:t>.</w:t>
      </w:r>
    </w:p>
    <w:p w14:paraId="2A03AFD6" w14:textId="6132ADE8" w:rsidR="00A929F4" w:rsidRPr="00111CC8" w:rsidRDefault="006F345D" w:rsidP="00D21DBA">
      <w:pPr>
        <w:pStyle w:val="Bullet"/>
      </w:pPr>
      <w:r w:rsidRPr="00111CC8">
        <w:rPr>
          <w:b/>
          <w:bCs/>
        </w:rPr>
        <w:t>S</w:t>
      </w:r>
      <w:r w:rsidR="003434E6" w:rsidRPr="00111CC8">
        <w:rPr>
          <w:b/>
          <w:bCs/>
        </w:rPr>
        <w:t xml:space="preserve">upport </w:t>
      </w:r>
      <w:r w:rsidRPr="00111CC8">
        <w:rPr>
          <w:b/>
          <w:bCs/>
        </w:rPr>
        <w:t xml:space="preserve">was expressed </w:t>
      </w:r>
      <w:r w:rsidR="003434E6" w:rsidRPr="00111CC8">
        <w:rPr>
          <w:b/>
          <w:bCs/>
        </w:rPr>
        <w:t>for p</w:t>
      </w:r>
      <w:r w:rsidR="00C35940" w:rsidRPr="00111CC8">
        <w:rPr>
          <w:b/>
        </w:rPr>
        <w:t xml:space="preserve">roactively enabling coordination between EPR </w:t>
      </w:r>
      <w:r w:rsidR="00C35940" w:rsidRPr="00111CC8">
        <w:rPr>
          <w:b/>
          <w:bCs/>
        </w:rPr>
        <w:t>schemes</w:t>
      </w:r>
      <w:r w:rsidR="00E67E30" w:rsidRPr="00111CC8">
        <w:rPr>
          <w:b/>
          <w:bCs/>
        </w:rPr>
        <w:t xml:space="preserve">. </w:t>
      </w:r>
      <w:r w:rsidR="00D97F59" w:rsidRPr="00111CC8">
        <w:t>There is</w:t>
      </w:r>
      <w:r w:rsidR="00443CA2" w:rsidRPr="00111CC8">
        <w:t> </w:t>
      </w:r>
      <w:r w:rsidR="00D97F59" w:rsidRPr="00111CC8">
        <w:t xml:space="preserve">no clear way for </w:t>
      </w:r>
      <w:r w:rsidR="00C35940" w:rsidRPr="00111CC8">
        <w:t>schemes</w:t>
      </w:r>
      <w:r w:rsidR="00D97F59" w:rsidRPr="00111CC8">
        <w:t xml:space="preserve"> to work together, so each </w:t>
      </w:r>
      <w:r w:rsidR="00583975" w:rsidRPr="00111CC8">
        <w:t xml:space="preserve">scheme </w:t>
      </w:r>
      <w:r w:rsidR="00A929F4" w:rsidRPr="00111CC8">
        <w:t>focus</w:t>
      </w:r>
      <w:r w:rsidR="0085400B" w:rsidRPr="00111CC8">
        <w:t>es</w:t>
      </w:r>
      <w:r w:rsidR="00D97F59" w:rsidRPr="00111CC8">
        <w:t xml:space="preserve"> on </w:t>
      </w:r>
      <w:r w:rsidR="0085400B" w:rsidRPr="00111CC8">
        <w:t xml:space="preserve">its </w:t>
      </w:r>
      <w:r w:rsidR="00D97F59" w:rsidRPr="00111CC8">
        <w:t xml:space="preserve">own products and objectives. As more schemes appear, this could lead to duplicated services, inefficiency and public confusion </w:t>
      </w:r>
      <w:r w:rsidR="002A1DB7">
        <w:t>about</w:t>
      </w:r>
      <w:r w:rsidR="002A1DB7" w:rsidRPr="00111CC8">
        <w:t xml:space="preserve"> </w:t>
      </w:r>
      <w:r w:rsidR="00D97F59" w:rsidRPr="00111CC8">
        <w:t>different rules and systems.</w:t>
      </w:r>
      <w:r w:rsidR="00A929F4" w:rsidRPr="00111CC8">
        <w:t xml:space="preserve"> </w:t>
      </w:r>
    </w:p>
    <w:p w14:paraId="3E18012E" w14:textId="2D7A0757" w:rsidR="00F169BD" w:rsidRPr="00111CC8" w:rsidRDefault="00583975" w:rsidP="00D21DBA">
      <w:pPr>
        <w:pStyle w:val="Bullet"/>
      </w:pPr>
      <w:r w:rsidRPr="00111CC8">
        <w:t>S</w:t>
      </w:r>
      <w:r w:rsidR="005A2D1F" w:rsidRPr="00111CC8">
        <w:t xml:space="preserve">upport </w:t>
      </w:r>
      <w:r w:rsidRPr="00111CC8">
        <w:t xml:space="preserve">was expressed </w:t>
      </w:r>
      <w:r w:rsidR="005A2D1F" w:rsidRPr="00111CC8">
        <w:t>for measures that increase</w:t>
      </w:r>
      <w:r w:rsidR="001E313F" w:rsidRPr="00111CC8">
        <w:t xml:space="preserve"> </w:t>
      </w:r>
      <w:r w:rsidR="001E313F" w:rsidRPr="00111CC8">
        <w:rPr>
          <w:b/>
        </w:rPr>
        <w:t>e</w:t>
      </w:r>
      <w:r w:rsidR="00F169BD" w:rsidRPr="00111CC8">
        <w:rPr>
          <w:b/>
        </w:rPr>
        <w:t>quity, inclusion and community engagement</w:t>
      </w:r>
      <w:r w:rsidR="005A2D1F" w:rsidRPr="00111CC8">
        <w:t>. S</w:t>
      </w:r>
      <w:r w:rsidR="00F169BD" w:rsidRPr="00111CC8">
        <w:t>ubmitters recognised the importance of ongoing consultation with all</w:t>
      </w:r>
      <w:r w:rsidR="00443CA2" w:rsidRPr="00111CC8">
        <w:t> </w:t>
      </w:r>
      <w:r w:rsidR="00F169BD" w:rsidRPr="00111CC8">
        <w:t>stakeholders</w:t>
      </w:r>
      <w:r w:rsidR="00950C45" w:rsidRPr="00111CC8">
        <w:t>,</w:t>
      </w:r>
      <w:r w:rsidR="00F169BD" w:rsidRPr="00111CC8">
        <w:t xml:space="preserve"> particularly iwi, rural communities and local stakeholders</w:t>
      </w:r>
      <w:r w:rsidR="00950C45" w:rsidRPr="00111CC8">
        <w:t>,</w:t>
      </w:r>
      <w:r w:rsidR="00F169BD" w:rsidRPr="00111CC8">
        <w:t xml:space="preserve"> during scheme</w:t>
      </w:r>
      <w:r w:rsidR="00443CA2" w:rsidRPr="00111CC8">
        <w:t> </w:t>
      </w:r>
      <w:r w:rsidR="00F169BD" w:rsidRPr="00111CC8">
        <w:t xml:space="preserve">design. </w:t>
      </w:r>
    </w:p>
    <w:p w14:paraId="39F21375" w14:textId="0F244736" w:rsidR="00F169BD" w:rsidRPr="00111CC8" w:rsidRDefault="00F169BD" w:rsidP="00D21DBA">
      <w:pPr>
        <w:pStyle w:val="Bullet"/>
      </w:pPr>
      <w:r w:rsidRPr="00111CC8">
        <w:t>There were call</w:t>
      </w:r>
      <w:r w:rsidR="000B1A79" w:rsidRPr="00111CC8">
        <w:t>s</w:t>
      </w:r>
      <w:r w:rsidRPr="00111CC8">
        <w:t xml:space="preserve"> for </w:t>
      </w:r>
      <w:r w:rsidRPr="00111CC8">
        <w:rPr>
          <w:b/>
        </w:rPr>
        <w:t>equity in access to services</w:t>
      </w:r>
      <w:r w:rsidRPr="00111CC8">
        <w:t xml:space="preserve">, and recognition for </w:t>
      </w:r>
      <w:r w:rsidR="005C2A4C" w:rsidRPr="00111CC8">
        <w:rPr>
          <w:b/>
        </w:rPr>
        <w:t>Māori</w:t>
      </w:r>
      <w:r w:rsidRPr="00111CC8">
        <w:rPr>
          <w:b/>
        </w:rPr>
        <w:t xml:space="preserve"> values</w:t>
      </w:r>
      <w:r w:rsidRPr="00111CC8">
        <w:t xml:space="preserve"> in waste management.</w:t>
      </w:r>
    </w:p>
    <w:p w14:paraId="5CC19B63" w14:textId="6E17C4A9" w:rsidR="00F169BD" w:rsidRPr="00111CC8" w:rsidRDefault="00F169BD" w:rsidP="00D21DBA">
      <w:pPr>
        <w:pStyle w:val="Heading4"/>
      </w:pPr>
      <w:r w:rsidRPr="00111CC8">
        <w:t>Roles and responsibilities</w:t>
      </w:r>
    </w:p>
    <w:p w14:paraId="0A731775" w14:textId="2A7F9EF4" w:rsidR="00F169BD" w:rsidRPr="00111CC8" w:rsidRDefault="00F169BD" w:rsidP="00D21DBA">
      <w:pPr>
        <w:pStyle w:val="BodyText"/>
      </w:pPr>
      <w:r w:rsidRPr="00111CC8">
        <w:t xml:space="preserve">Submitters </w:t>
      </w:r>
      <w:r w:rsidR="00EB351F" w:rsidRPr="00111CC8">
        <w:t>considered</w:t>
      </w:r>
      <w:r w:rsidRPr="00111CC8">
        <w:t xml:space="preserve"> that roles and responsibilities need to be clearly defined, particularly for government and producers</w:t>
      </w:r>
      <w:r w:rsidR="0065728B" w:rsidRPr="00111CC8">
        <w:t>,</w:t>
      </w:r>
      <w:r w:rsidR="00DA0333" w:rsidRPr="00111CC8">
        <w:t xml:space="preserve"> and robust governance is needed alongside government oversight.</w:t>
      </w:r>
      <w:r w:rsidR="00F0450B" w:rsidRPr="00111CC8">
        <w:t xml:space="preserve"> </w:t>
      </w:r>
      <w:r w:rsidR="00AD4207" w:rsidRPr="00111CC8">
        <w:t>Other s</w:t>
      </w:r>
      <w:r w:rsidR="00CE3288" w:rsidRPr="00111CC8">
        <w:t xml:space="preserve">ubmitter </w:t>
      </w:r>
      <w:r w:rsidR="00441195" w:rsidRPr="00111CC8">
        <w:t>feedback</w:t>
      </w:r>
      <w:r w:rsidR="00CE3288" w:rsidRPr="00111CC8">
        <w:t xml:space="preserve"> included</w:t>
      </w:r>
      <w:r w:rsidR="00886152" w:rsidRPr="00111CC8">
        <w:t xml:space="preserve"> </w:t>
      </w:r>
      <w:r w:rsidR="0034565A">
        <w:t>the following</w:t>
      </w:r>
      <w:r w:rsidR="00D94141">
        <w:t>.</w:t>
      </w:r>
      <w:r w:rsidR="00441195" w:rsidRPr="00111CC8">
        <w:t xml:space="preserve"> </w:t>
      </w:r>
    </w:p>
    <w:p w14:paraId="5DE79AC0" w14:textId="00522E81" w:rsidR="00886152" w:rsidRPr="00111CC8" w:rsidRDefault="00F0450B" w:rsidP="00D21DBA">
      <w:pPr>
        <w:pStyle w:val="Bullet"/>
      </w:pPr>
      <w:r w:rsidRPr="00111CC8">
        <w:t>T</w:t>
      </w:r>
      <w:r w:rsidR="00CE3288" w:rsidRPr="00111CC8">
        <w:t xml:space="preserve">he term </w:t>
      </w:r>
      <w:r w:rsidR="00CE3288" w:rsidRPr="00111CC8">
        <w:rPr>
          <w:b/>
        </w:rPr>
        <w:t xml:space="preserve">Producer Responsibility Organisation (PRO) </w:t>
      </w:r>
      <w:r w:rsidR="00AD4207" w:rsidRPr="00111CC8">
        <w:rPr>
          <w:b/>
        </w:rPr>
        <w:t xml:space="preserve">may </w:t>
      </w:r>
      <w:r w:rsidR="00AD4207" w:rsidRPr="00111CC8">
        <w:rPr>
          <w:b/>
          <w:bCs/>
        </w:rPr>
        <w:t>be</w:t>
      </w:r>
      <w:r w:rsidR="00CE3288" w:rsidRPr="00111CC8">
        <w:rPr>
          <w:b/>
        </w:rPr>
        <w:t xml:space="preserve"> too narro</w:t>
      </w:r>
      <w:r w:rsidR="00886152" w:rsidRPr="00111CC8">
        <w:rPr>
          <w:b/>
        </w:rPr>
        <w:t>w</w:t>
      </w:r>
      <w:r w:rsidR="00886152" w:rsidRPr="00111CC8">
        <w:t xml:space="preserve"> and could </w:t>
      </w:r>
      <w:r w:rsidR="00336484" w:rsidRPr="00111CC8">
        <w:t>exclud</w:t>
      </w:r>
      <w:r w:rsidR="00886152" w:rsidRPr="00111CC8">
        <w:t>e</w:t>
      </w:r>
      <w:r w:rsidR="00336484" w:rsidRPr="00111CC8">
        <w:t xml:space="preserve"> models like </w:t>
      </w:r>
      <w:r w:rsidR="003E0E95" w:rsidRPr="00111CC8">
        <w:t>non</w:t>
      </w:r>
      <w:r w:rsidR="0099097E" w:rsidRPr="00111CC8">
        <w:t>-governmental organisation</w:t>
      </w:r>
      <w:r w:rsidR="00336484" w:rsidRPr="00111CC8">
        <w:t>-led or multi-stakeholder schemes. Submitters recommended broader eligibility and inclusive co-design to allow all options</w:t>
      </w:r>
      <w:r w:rsidR="00886152" w:rsidRPr="00111CC8">
        <w:t>.</w:t>
      </w:r>
    </w:p>
    <w:p w14:paraId="34680E89" w14:textId="2529E4BE" w:rsidR="00320AF4" w:rsidRPr="00111CC8" w:rsidRDefault="00F169BD" w:rsidP="00D21DBA">
      <w:pPr>
        <w:pStyle w:val="Bullet"/>
      </w:pPr>
      <w:r w:rsidRPr="00111CC8">
        <w:rPr>
          <w:b/>
        </w:rPr>
        <w:t>Robust governance is needed</w:t>
      </w:r>
      <w:r w:rsidRPr="00111CC8">
        <w:t xml:space="preserve"> </w:t>
      </w:r>
      <w:r w:rsidRPr="00111CC8">
        <w:rPr>
          <w:b/>
        </w:rPr>
        <w:t>alongside government oversight</w:t>
      </w:r>
      <w:r w:rsidR="00B54EF3" w:rsidRPr="00111CC8">
        <w:rPr>
          <w:b/>
        </w:rPr>
        <w:t xml:space="preserve"> and </w:t>
      </w:r>
      <w:r w:rsidR="000763F2" w:rsidRPr="00111CC8">
        <w:rPr>
          <w:b/>
        </w:rPr>
        <w:t>intervention</w:t>
      </w:r>
      <w:r w:rsidR="00B54EF3" w:rsidRPr="00111CC8">
        <w:t xml:space="preserve">, </w:t>
      </w:r>
      <w:r w:rsidR="00B54EF3" w:rsidRPr="00111CC8">
        <w:rPr>
          <w:bCs/>
        </w:rPr>
        <w:t>provid</w:t>
      </w:r>
      <w:r w:rsidR="00EE1393" w:rsidRPr="00111CC8">
        <w:rPr>
          <w:bCs/>
        </w:rPr>
        <w:t>ing</w:t>
      </w:r>
      <w:r w:rsidR="00B54EF3" w:rsidRPr="00111CC8">
        <w:t xml:space="preserve"> schemes </w:t>
      </w:r>
      <w:r w:rsidR="0099097E" w:rsidRPr="00111CC8">
        <w:t xml:space="preserve">with </w:t>
      </w:r>
      <w:r w:rsidR="00B54EF3" w:rsidRPr="00111CC8">
        <w:t>the necessary</w:t>
      </w:r>
      <w:r w:rsidR="00764BC3" w:rsidRPr="00111CC8">
        <w:t xml:space="preserve"> autonomy to </w:t>
      </w:r>
      <w:r w:rsidR="00034FFB" w:rsidRPr="00111CC8">
        <w:t>act like commercial entities and respond to changing market conditions</w:t>
      </w:r>
      <w:r w:rsidR="00034FFB" w:rsidRPr="00111CC8">
        <w:rPr>
          <w:bCs/>
        </w:rPr>
        <w:t>.</w:t>
      </w:r>
    </w:p>
    <w:p w14:paraId="4A6CC8A5" w14:textId="21EBFEDC" w:rsidR="00F169BD" w:rsidRPr="00111CC8" w:rsidRDefault="003267A0" w:rsidP="00D21DBA">
      <w:pPr>
        <w:pStyle w:val="Bullet"/>
      </w:pPr>
      <w:r w:rsidRPr="00111CC8">
        <w:rPr>
          <w:b/>
          <w:bCs/>
        </w:rPr>
        <w:lastRenderedPageBreak/>
        <w:t>S</w:t>
      </w:r>
      <w:r w:rsidR="00A51886" w:rsidRPr="00111CC8">
        <w:rPr>
          <w:b/>
          <w:bCs/>
        </w:rPr>
        <w:t xml:space="preserve">upport </w:t>
      </w:r>
      <w:r w:rsidRPr="00111CC8">
        <w:rPr>
          <w:b/>
          <w:bCs/>
        </w:rPr>
        <w:t xml:space="preserve">was expressed </w:t>
      </w:r>
      <w:r w:rsidR="00A51886" w:rsidRPr="00111CC8">
        <w:rPr>
          <w:b/>
          <w:bCs/>
        </w:rPr>
        <w:t>for the inclusion of</w:t>
      </w:r>
      <w:r w:rsidR="00385E6C" w:rsidRPr="00111CC8">
        <w:rPr>
          <w:b/>
          <w:bCs/>
        </w:rPr>
        <w:t xml:space="preserve"> </w:t>
      </w:r>
      <w:r w:rsidR="00F169BD" w:rsidRPr="00111CC8">
        <w:rPr>
          <w:b/>
          <w:bCs/>
        </w:rPr>
        <w:t>online and offshore producers</w:t>
      </w:r>
      <w:r w:rsidR="00F169BD" w:rsidRPr="00111CC8">
        <w:t xml:space="preserve">, to ensure they face the same rules as onshore producers. </w:t>
      </w:r>
    </w:p>
    <w:p w14:paraId="4A5A387C" w14:textId="31BA76AA" w:rsidR="00F169BD" w:rsidRPr="00111CC8" w:rsidRDefault="003267A0" w:rsidP="00D21DBA">
      <w:pPr>
        <w:pStyle w:val="Bullet"/>
      </w:pPr>
      <w:r w:rsidRPr="00111CC8">
        <w:rPr>
          <w:b/>
          <w:bCs/>
        </w:rPr>
        <w:t>S</w:t>
      </w:r>
      <w:r w:rsidR="00A51886" w:rsidRPr="00111CC8">
        <w:rPr>
          <w:b/>
          <w:bCs/>
        </w:rPr>
        <w:t xml:space="preserve">upport </w:t>
      </w:r>
      <w:r w:rsidRPr="00111CC8">
        <w:rPr>
          <w:b/>
          <w:bCs/>
        </w:rPr>
        <w:t xml:space="preserve">was expressed </w:t>
      </w:r>
      <w:r w:rsidR="00A51886" w:rsidRPr="00111CC8">
        <w:rPr>
          <w:b/>
          <w:bCs/>
        </w:rPr>
        <w:t xml:space="preserve">for the inclusion of </w:t>
      </w:r>
      <w:r w:rsidR="00F169BD" w:rsidRPr="00111CC8">
        <w:rPr>
          <w:b/>
        </w:rPr>
        <w:t>duty of care</w:t>
      </w:r>
      <w:r w:rsidR="0093598B" w:rsidRPr="00111CC8">
        <w:rPr>
          <w:b/>
        </w:rPr>
        <w:t>, standards</w:t>
      </w:r>
      <w:r w:rsidR="00F169BD" w:rsidRPr="00111CC8">
        <w:rPr>
          <w:b/>
        </w:rPr>
        <w:t xml:space="preserve"> </w:t>
      </w:r>
      <w:r w:rsidR="00B816FE" w:rsidRPr="00111CC8">
        <w:rPr>
          <w:b/>
        </w:rPr>
        <w:t xml:space="preserve">and </w:t>
      </w:r>
      <w:r w:rsidR="000A01D8" w:rsidRPr="00111CC8">
        <w:rPr>
          <w:b/>
        </w:rPr>
        <w:t>licen</w:t>
      </w:r>
      <w:r w:rsidR="00742AC7" w:rsidRPr="00111CC8">
        <w:rPr>
          <w:b/>
        </w:rPr>
        <w:t>s</w:t>
      </w:r>
      <w:r w:rsidR="000A01D8" w:rsidRPr="00111CC8">
        <w:rPr>
          <w:b/>
        </w:rPr>
        <w:t>ing</w:t>
      </w:r>
      <w:r w:rsidR="00F169BD" w:rsidRPr="00111CC8">
        <w:rPr>
          <w:b/>
        </w:rPr>
        <w:t xml:space="preserve"> provisions </w:t>
      </w:r>
      <w:r w:rsidR="00B27B6D" w:rsidRPr="00111CC8">
        <w:rPr>
          <w:bCs/>
        </w:rPr>
        <w:t xml:space="preserve">in the </w:t>
      </w:r>
      <w:r w:rsidR="00FE1F0A" w:rsidRPr="00111CC8">
        <w:t>legislative toolkit</w:t>
      </w:r>
      <w:r w:rsidR="00F0450B" w:rsidRPr="00111CC8">
        <w:t xml:space="preserve">, </w:t>
      </w:r>
      <w:r w:rsidR="00841674" w:rsidRPr="00111CC8">
        <w:t>because</w:t>
      </w:r>
      <w:r w:rsidR="00F0450B" w:rsidRPr="00111CC8">
        <w:t xml:space="preserve"> this</w:t>
      </w:r>
      <w:r w:rsidR="00FE1F0A" w:rsidRPr="00111CC8">
        <w:t xml:space="preserve"> </w:t>
      </w:r>
      <w:r w:rsidR="00F169BD" w:rsidRPr="00111CC8">
        <w:t xml:space="preserve">would </w:t>
      </w:r>
      <w:r w:rsidR="00F36652" w:rsidRPr="00111CC8">
        <w:t xml:space="preserve">strengthen the overall framework and </w:t>
      </w:r>
      <w:r w:rsidR="00F169BD" w:rsidRPr="00111CC8">
        <w:t xml:space="preserve">help shift responsibility upstream to producers rather than focus on </w:t>
      </w:r>
      <w:r w:rsidR="00DB4D31" w:rsidRPr="00111CC8">
        <w:t>‘</w:t>
      </w:r>
      <w:r w:rsidR="00F169BD" w:rsidRPr="00111CC8">
        <w:t>end-of-pipe</w:t>
      </w:r>
      <w:r w:rsidR="00DB4D31" w:rsidRPr="00111CC8">
        <w:t>’</w:t>
      </w:r>
      <w:r w:rsidR="00F169BD" w:rsidRPr="00111CC8">
        <w:t xml:space="preserve"> solutions.</w:t>
      </w:r>
    </w:p>
    <w:p w14:paraId="1B67A7C0" w14:textId="2AC9FCEF" w:rsidR="00F169BD" w:rsidRPr="00111CC8" w:rsidRDefault="00F169BD" w:rsidP="00D21DBA">
      <w:pPr>
        <w:pStyle w:val="Heading4"/>
      </w:pPr>
      <w:r w:rsidRPr="00111CC8">
        <w:t xml:space="preserve">Regulating </w:t>
      </w:r>
      <w:r w:rsidR="00497DF2" w:rsidRPr="00111CC8">
        <w:t xml:space="preserve">for high performing </w:t>
      </w:r>
      <w:r w:rsidRPr="00111CC8">
        <w:t>schemes</w:t>
      </w:r>
    </w:p>
    <w:p w14:paraId="47389D9A" w14:textId="40776398" w:rsidR="00AD14A9" w:rsidRPr="00111CC8" w:rsidRDefault="00AD14A9" w:rsidP="00D21DBA">
      <w:pPr>
        <w:pStyle w:val="BodyText"/>
      </w:pPr>
      <w:r w:rsidRPr="00111CC8">
        <w:t>S</w:t>
      </w:r>
      <w:r w:rsidR="00FC60A9" w:rsidRPr="00111CC8">
        <w:t xml:space="preserve">ubmitter feedback </w:t>
      </w:r>
      <w:r w:rsidR="00B27949" w:rsidRPr="00111CC8">
        <w:t xml:space="preserve">included </w:t>
      </w:r>
      <w:r w:rsidR="008E3F11" w:rsidRPr="00111CC8">
        <w:t xml:space="preserve">providing </w:t>
      </w:r>
      <w:r w:rsidR="008D0929" w:rsidRPr="00111CC8">
        <w:t>strong</w:t>
      </w:r>
      <w:r w:rsidR="005C6F9C" w:rsidRPr="00111CC8">
        <w:t xml:space="preserve">er </w:t>
      </w:r>
      <w:r w:rsidR="00E62D5C" w:rsidRPr="00111CC8">
        <w:t xml:space="preserve">scheme and </w:t>
      </w:r>
      <w:r w:rsidR="003B4B82" w:rsidRPr="00111CC8">
        <w:t>product control provisions</w:t>
      </w:r>
      <w:r w:rsidR="005C6F9C" w:rsidRPr="00111CC8">
        <w:t xml:space="preserve"> within the</w:t>
      </w:r>
      <w:r w:rsidR="007D2AC6" w:rsidRPr="00111CC8">
        <w:t xml:space="preserve"> </w:t>
      </w:r>
      <w:r w:rsidR="003B4B82" w:rsidRPr="00111CC8">
        <w:t>EPR toolkit</w:t>
      </w:r>
      <w:r w:rsidR="001F5397" w:rsidRPr="00111CC8">
        <w:t>, including:</w:t>
      </w:r>
      <w:r w:rsidR="005C6F9C" w:rsidRPr="00111CC8">
        <w:t xml:space="preserve"> </w:t>
      </w:r>
    </w:p>
    <w:p w14:paraId="729B2592" w14:textId="3EB0B183" w:rsidR="00F169BD" w:rsidRPr="00111CC8" w:rsidRDefault="00DB4D31" w:rsidP="00D21DBA">
      <w:pPr>
        <w:pStyle w:val="Bullet"/>
      </w:pPr>
      <w:r w:rsidRPr="00111CC8">
        <w:t>e</w:t>
      </w:r>
      <w:r w:rsidR="004D6A3F" w:rsidRPr="00111CC8">
        <w:t xml:space="preserve">nsuring a </w:t>
      </w:r>
      <w:r w:rsidR="00F169BD" w:rsidRPr="00111CC8">
        <w:rPr>
          <w:b/>
        </w:rPr>
        <w:t xml:space="preserve">robust and adaptable </w:t>
      </w:r>
      <w:r w:rsidR="001F5397" w:rsidRPr="00111CC8">
        <w:rPr>
          <w:b/>
        </w:rPr>
        <w:t>regulatory framework</w:t>
      </w:r>
      <w:r w:rsidR="001F5397" w:rsidRPr="00111CC8">
        <w:t xml:space="preserve"> </w:t>
      </w:r>
      <w:r w:rsidR="004D6A3F" w:rsidRPr="00111CC8">
        <w:t xml:space="preserve">is provided for, </w:t>
      </w:r>
      <w:r w:rsidR="00F169BD" w:rsidRPr="00111CC8">
        <w:t xml:space="preserve">to allow for </w:t>
      </w:r>
      <w:r w:rsidR="008F32CC" w:rsidRPr="00111CC8">
        <w:t xml:space="preserve">an </w:t>
      </w:r>
      <w:r w:rsidR="00F169BD" w:rsidRPr="00111CC8">
        <w:t xml:space="preserve">effective response to </w:t>
      </w:r>
      <w:r w:rsidR="00202CE8" w:rsidRPr="00111CC8">
        <w:t xml:space="preserve">changing </w:t>
      </w:r>
      <w:r w:rsidR="00094359" w:rsidRPr="00111CC8">
        <w:t>circumstance</w:t>
      </w:r>
      <w:r w:rsidR="00660FE0" w:rsidRPr="00111CC8">
        <w:t>s</w:t>
      </w:r>
      <w:r w:rsidR="00FD0AD5" w:rsidRPr="00111CC8">
        <w:t>,</w:t>
      </w:r>
      <w:r w:rsidR="00202CE8" w:rsidRPr="00111CC8">
        <w:t xml:space="preserve"> </w:t>
      </w:r>
      <w:r w:rsidR="00094359" w:rsidRPr="00111CC8">
        <w:t>such as through</w:t>
      </w:r>
      <w:r w:rsidR="00202CE8" w:rsidRPr="00111CC8">
        <w:t xml:space="preserve"> </w:t>
      </w:r>
      <w:r w:rsidR="00194719" w:rsidRPr="00111CC8">
        <w:t>innovation and</w:t>
      </w:r>
      <w:r w:rsidR="00F169BD" w:rsidRPr="00111CC8">
        <w:t xml:space="preserve"> markets</w:t>
      </w:r>
    </w:p>
    <w:p w14:paraId="44FD546A" w14:textId="5966574E" w:rsidR="00F169BD" w:rsidRPr="00111CC8" w:rsidRDefault="007A77A4" w:rsidP="00D21DBA">
      <w:pPr>
        <w:pStyle w:val="Bullet"/>
      </w:pPr>
      <w:r>
        <w:t>t</w:t>
      </w:r>
      <w:r w:rsidR="00094359" w:rsidRPr="00111CC8">
        <w:t xml:space="preserve">hat </w:t>
      </w:r>
      <w:r w:rsidR="00660FE0" w:rsidRPr="00111CC8">
        <w:rPr>
          <w:b/>
        </w:rPr>
        <w:t>s</w:t>
      </w:r>
      <w:r w:rsidR="00F169BD" w:rsidRPr="00111CC8">
        <w:rPr>
          <w:b/>
        </w:rPr>
        <w:t>ection 23</w:t>
      </w:r>
      <w:r w:rsidR="001F7C7B" w:rsidRPr="00111CC8">
        <w:rPr>
          <w:rStyle w:val="FootnoteReference"/>
          <w:bCs/>
        </w:rPr>
        <w:footnoteReference w:id="3"/>
      </w:r>
      <w:r w:rsidR="00F169BD" w:rsidRPr="00111CC8">
        <w:rPr>
          <w:b/>
        </w:rPr>
        <w:t xml:space="preserve"> </w:t>
      </w:r>
      <w:r w:rsidR="00660FE0" w:rsidRPr="00111CC8">
        <w:rPr>
          <w:b/>
        </w:rPr>
        <w:t xml:space="preserve">of </w:t>
      </w:r>
      <w:r w:rsidR="00D709E8" w:rsidRPr="00111CC8">
        <w:rPr>
          <w:b/>
        </w:rPr>
        <w:t>WMA</w:t>
      </w:r>
      <w:r w:rsidR="00660FE0" w:rsidRPr="00111CC8">
        <w:rPr>
          <w:b/>
        </w:rPr>
        <w:t xml:space="preserve"> </w:t>
      </w:r>
      <w:r w:rsidR="00F169BD" w:rsidRPr="00111CC8">
        <w:rPr>
          <w:b/>
        </w:rPr>
        <w:t>provisions ha</w:t>
      </w:r>
      <w:r w:rsidR="00660FE0" w:rsidRPr="00111CC8">
        <w:rPr>
          <w:b/>
        </w:rPr>
        <w:t>s</w:t>
      </w:r>
      <w:r w:rsidR="00F169BD" w:rsidRPr="00111CC8">
        <w:rPr>
          <w:b/>
        </w:rPr>
        <w:t xml:space="preserve"> been underutilised</w:t>
      </w:r>
      <w:r w:rsidR="00F169BD" w:rsidRPr="00111CC8">
        <w:t xml:space="preserve"> and could be strengthened with clearer descriptions, expansion and modernisation.</w:t>
      </w:r>
      <w:r w:rsidR="00DF5C6B" w:rsidRPr="00111CC8">
        <w:t xml:space="preserve"> </w:t>
      </w:r>
      <w:r w:rsidR="00CC05EF" w:rsidRPr="00111CC8">
        <w:t xml:space="preserve">Product </w:t>
      </w:r>
      <w:r w:rsidR="001C5F86" w:rsidRPr="00111CC8">
        <w:t>p</w:t>
      </w:r>
      <w:r w:rsidR="00CC05EF" w:rsidRPr="00111CC8">
        <w:t>assport</w:t>
      </w:r>
      <w:r w:rsidR="007D4914" w:rsidRPr="00111CC8">
        <w:t xml:space="preserve">s </w:t>
      </w:r>
      <w:r w:rsidR="00A475B8" w:rsidRPr="00111CC8">
        <w:t>(</w:t>
      </w:r>
      <w:r w:rsidR="00BA59CA" w:rsidRPr="00111CC8">
        <w:t>based on the E</w:t>
      </w:r>
      <w:r w:rsidR="001C5F86" w:rsidRPr="00111CC8">
        <w:t xml:space="preserve">uropean </w:t>
      </w:r>
      <w:r w:rsidR="00BA59CA" w:rsidRPr="00111CC8">
        <w:t>U</w:t>
      </w:r>
      <w:r w:rsidR="001C5F86" w:rsidRPr="00111CC8">
        <w:t>nion</w:t>
      </w:r>
      <w:r w:rsidR="00BA59CA" w:rsidRPr="00111CC8">
        <w:t xml:space="preserve"> model) </w:t>
      </w:r>
      <w:r w:rsidR="007D4914" w:rsidRPr="00111CC8">
        <w:t xml:space="preserve">could </w:t>
      </w:r>
      <w:r w:rsidR="00B61B5F" w:rsidRPr="00111CC8">
        <w:t xml:space="preserve">also </w:t>
      </w:r>
      <w:r w:rsidR="007D4914" w:rsidRPr="00111CC8">
        <w:t>be added</w:t>
      </w:r>
    </w:p>
    <w:p w14:paraId="459C4272" w14:textId="6D077E5C" w:rsidR="00F169BD" w:rsidRPr="00111CC8" w:rsidRDefault="00275079" w:rsidP="00D21DBA">
      <w:pPr>
        <w:pStyle w:val="Bullet"/>
      </w:pPr>
      <w:r>
        <w:t xml:space="preserve">establishing </w:t>
      </w:r>
      <w:r w:rsidR="001C5F86" w:rsidRPr="00111CC8">
        <w:t>s</w:t>
      </w:r>
      <w:r w:rsidR="00F169BD" w:rsidRPr="00111CC8">
        <w:t xml:space="preserve">tronger </w:t>
      </w:r>
      <w:r w:rsidR="00F169BD" w:rsidRPr="00111CC8">
        <w:rPr>
          <w:b/>
          <w:bCs/>
        </w:rPr>
        <w:t xml:space="preserve">regulations to drive </w:t>
      </w:r>
      <w:r w:rsidR="006B5CC8" w:rsidRPr="00111CC8">
        <w:rPr>
          <w:b/>
          <w:bCs/>
        </w:rPr>
        <w:t>bet</w:t>
      </w:r>
      <w:r w:rsidR="00F169BD" w:rsidRPr="00111CC8">
        <w:rPr>
          <w:b/>
          <w:bCs/>
        </w:rPr>
        <w:t>ter product design and reduce waste at the source</w:t>
      </w:r>
      <w:r w:rsidR="00F169BD" w:rsidRPr="00111CC8">
        <w:t>, rather than</w:t>
      </w:r>
      <w:r w:rsidR="00F169BD" w:rsidRPr="00111CC8" w:rsidDel="00010C6B">
        <w:t xml:space="preserve"> </w:t>
      </w:r>
      <w:r w:rsidR="00F169BD" w:rsidRPr="00111CC8">
        <w:t xml:space="preserve">focusing on end-of-life product management </w:t>
      </w:r>
    </w:p>
    <w:p w14:paraId="7D6390EB" w14:textId="5F1D82A6" w:rsidR="008B5774" w:rsidRPr="00111CC8" w:rsidRDefault="001C1607" w:rsidP="00D21DBA">
      <w:pPr>
        <w:pStyle w:val="Bullet"/>
        <w:rPr>
          <w:b/>
          <w:bCs/>
        </w:rPr>
      </w:pPr>
      <w:r w:rsidRPr="00111CC8">
        <w:rPr>
          <w:b/>
          <w:bCs/>
        </w:rPr>
        <w:t>s</w:t>
      </w:r>
      <w:r w:rsidR="0004045D" w:rsidRPr="00111CC8">
        <w:rPr>
          <w:b/>
          <w:bCs/>
        </w:rPr>
        <w:t>upport</w:t>
      </w:r>
      <w:r w:rsidR="00BE073B">
        <w:rPr>
          <w:b/>
          <w:bCs/>
        </w:rPr>
        <w:t>ing</w:t>
      </w:r>
      <w:r w:rsidR="0004045D" w:rsidRPr="00111CC8">
        <w:rPr>
          <w:b/>
          <w:bCs/>
        </w:rPr>
        <w:t xml:space="preserve"> m</w:t>
      </w:r>
      <w:r w:rsidR="00696F6B" w:rsidRPr="00111CC8">
        <w:rPr>
          <w:b/>
          <w:bCs/>
        </w:rPr>
        <w:t>andat</w:t>
      </w:r>
      <w:r w:rsidR="00702C2D" w:rsidRPr="00111CC8">
        <w:rPr>
          <w:b/>
          <w:bCs/>
        </w:rPr>
        <w:t>ory return</w:t>
      </w:r>
      <w:r w:rsidRPr="00111CC8">
        <w:rPr>
          <w:b/>
          <w:bCs/>
        </w:rPr>
        <w:t xml:space="preserve"> and</w:t>
      </w:r>
      <w:r w:rsidR="003E0699" w:rsidRPr="00111CC8">
        <w:rPr>
          <w:b/>
          <w:bCs/>
        </w:rPr>
        <w:t>/</w:t>
      </w:r>
      <w:r w:rsidRPr="00111CC8">
        <w:rPr>
          <w:b/>
          <w:bCs/>
        </w:rPr>
        <w:t xml:space="preserve">or </w:t>
      </w:r>
      <w:r w:rsidR="003E0699" w:rsidRPr="00111CC8">
        <w:rPr>
          <w:b/>
          <w:bCs/>
        </w:rPr>
        <w:t>recycling</w:t>
      </w:r>
      <w:r w:rsidR="00702C2D" w:rsidRPr="00111CC8">
        <w:rPr>
          <w:b/>
          <w:bCs/>
        </w:rPr>
        <w:t xml:space="preserve"> rate targets</w:t>
      </w:r>
      <w:r w:rsidR="0097256F" w:rsidRPr="00111CC8">
        <w:rPr>
          <w:b/>
          <w:bCs/>
        </w:rPr>
        <w:t xml:space="preserve"> </w:t>
      </w:r>
      <w:r w:rsidR="00804552" w:rsidRPr="00111CC8">
        <w:rPr>
          <w:b/>
          <w:bCs/>
        </w:rPr>
        <w:t>for schemes</w:t>
      </w:r>
      <w:r w:rsidR="008B5774" w:rsidRPr="00111CC8">
        <w:rPr>
          <w:b/>
          <w:bCs/>
        </w:rPr>
        <w:t xml:space="preserve"> and</w:t>
      </w:r>
      <w:r w:rsidR="003526A7" w:rsidRPr="00111CC8">
        <w:rPr>
          <w:b/>
          <w:bCs/>
        </w:rPr>
        <w:t xml:space="preserve"> </w:t>
      </w:r>
      <w:r w:rsidR="00622DC6" w:rsidRPr="00111CC8">
        <w:rPr>
          <w:b/>
          <w:bCs/>
        </w:rPr>
        <w:t>requir</w:t>
      </w:r>
      <w:r w:rsidR="00622DC6">
        <w:rPr>
          <w:b/>
          <w:bCs/>
        </w:rPr>
        <w:t>ing</w:t>
      </w:r>
      <w:r w:rsidR="003526A7" w:rsidRPr="00111CC8">
        <w:rPr>
          <w:b/>
          <w:bCs/>
        </w:rPr>
        <w:t xml:space="preserve"> </w:t>
      </w:r>
      <w:r w:rsidR="008B5774" w:rsidRPr="00111CC8">
        <w:rPr>
          <w:b/>
          <w:bCs/>
        </w:rPr>
        <w:t xml:space="preserve">public reporting on performance targets </w:t>
      </w:r>
    </w:p>
    <w:p w14:paraId="5B8A9D8F" w14:textId="1956298A" w:rsidR="00696F6B" w:rsidRPr="00111CC8" w:rsidRDefault="001C1607" w:rsidP="00D21DBA">
      <w:pPr>
        <w:pStyle w:val="Bullet"/>
      </w:pPr>
      <w:r w:rsidRPr="00111CC8">
        <w:t>p</w:t>
      </w:r>
      <w:r w:rsidR="008B5774" w:rsidRPr="00111CC8">
        <w:t>rovid</w:t>
      </w:r>
      <w:r w:rsidR="00113678" w:rsidRPr="00111CC8">
        <w:t>ing</w:t>
      </w:r>
      <w:r w:rsidR="008B5774" w:rsidRPr="00111CC8">
        <w:t xml:space="preserve"> for certain </w:t>
      </w:r>
      <w:r w:rsidR="008B5774" w:rsidRPr="00111CC8">
        <w:rPr>
          <w:b/>
        </w:rPr>
        <w:t>automatic interventions</w:t>
      </w:r>
      <w:r w:rsidR="008B5774" w:rsidRPr="00111CC8">
        <w:t xml:space="preserve"> if scheme targets are not met (such as automatic increases in deposit rate</w:t>
      </w:r>
      <w:r w:rsidR="00FB56B6" w:rsidRPr="00111CC8">
        <w:t>s</w:t>
      </w:r>
      <w:r w:rsidR="008B5774" w:rsidRPr="00111CC8">
        <w:t xml:space="preserve"> for schemes involving a refundable deposit)</w:t>
      </w:r>
    </w:p>
    <w:p w14:paraId="14F97417" w14:textId="7643432D" w:rsidR="003014C7" w:rsidRPr="00111CC8" w:rsidRDefault="00FB56B6" w:rsidP="00D21DBA">
      <w:pPr>
        <w:pStyle w:val="Bullet"/>
      </w:pPr>
      <w:r w:rsidRPr="00111CC8">
        <w:rPr>
          <w:b/>
        </w:rPr>
        <w:t>b</w:t>
      </w:r>
      <w:r w:rsidR="00047B02" w:rsidRPr="00111CC8">
        <w:rPr>
          <w:b/>
        </w:rPr>
        <w:t>uilding scheme expectations into the W</w:t>
      </w:r>
      <w:r w:rsidR="009F13AD" w:rsidRPr="00111CC8">
        <w:rPr>
          <w:b/>
        </w:rPr>
        <w:t>MA</w:t>
      </w:r>
      <w:r w:rsidR="00047B02" w:rsidRPr="00111CC8">
        <w:rPr>
          <w:b/>
        </w:rPr>
        <w:t xml:space="preserve"> provisions</w:t>
      </w:r>
      <w:r w:rsidR="00047B02" w:rsidRPr="00111CC8">
        <w:t xml:space="preserve"> rather than leaving this to the Minister’s discretion to set via a Gazette notice, and ensuring expected outcomes include adherence to the waste hierarchy and a focus on the full product life cycle</w:t>
      </w:r>
    </w:p>
    <w:p w14:paraId="12D1C366" w14:textId="4AAC82AC" w:rsidR="00851ADC" w:rsidRPr="00111CC8" w:rsidRDefault="00CB6354" w:rsidP="00D21DBA">
      <w:pPr>
        <w:pStyle w:val="Bullet"/>
        <w:rPr>
          <w:b/>
        </w:rPr>
      </w:pPr>
      <w:r>
        <w:rPr>
          <w:b/>
          <w:bCs/>
        </w:rPr>
        <w:t xml:space="preserve">having </w:t>
      </w:r>
      <w:r w:rsidRPr="00111CC8">
        <w:rPr>
          <w:b/>
        </w:rPr>
        <w:t>central government</w:t>
      </w:r>
      <w:r w:rsidRPr="00111CC8" w:rsidDel="000102A5">
        <w:rPr>
          <w:b/>
          <w:bCs/>
        </w:rPr>
        <w:t xml:space="preserve"> </w:t>
      </w:r>
      <w:r>
        <w:rPr>
          <w:b/>
          <w:bCs/>
        </w:rPr>
        <w:t>set</w:t>
      </w:r>
      <w:r w:rsidR="00097F4A" w:rsidRPr="00111CC8">
        <w:rPr>
          <w:b/>
          <w:bCs/>
        </w:rPr>
        <w:t xml:space="preserve"> p</w:t>
      </w:r>
      <w:r w:rsidR="00AB5ADE" w:rsidRPr="00111CC8">
        <w:rPr>
          <w:b/>
          <w:bCs/>
        </w:rPr>
        <w:t>erformance</w:t>
      </w:r>
      <w:r w:rsidR="00AB5ADE" w:rsidRPr="00111CC8">
        <w:rPr>
          <w:b/>
        </w:rPr>
        <w:t xml:space="preserve"> targets </w:t>
      </w:r>
      <w:r w:rsidR="00CD0222" w:rsidRPr="00111CC8">
        <w:t>(with consultation)</w:t>
      </w:r>
      <w:r w:rsidR="004523AC" w:rsidRPr="00111CC8">
        <w:t xml:space="preserve"> rather than</w:t>
      </w:r>
      <w:r w:rsidR="00CD0222" w:rsidRPr="00111CC8" w:rsidDel="004523AC">
        <w:t xml:space="preserve"> </w:t>
      </w:r>
      <w:r w:rsidR="00AB5ADE" w:rsidRPr="00111CC8">
        <w:t xml:space="preserve">the industry. </w:t>
      </w:r>
      <w:r w:rsidR="006707A2" w:rsidRPr="00111CC8">
        <w:t xml:space="preserve">This approach would </w:t>
      </w:r>
      <w:r w:rsidR="00256B32" w:rsidRPr="00111CC8">
        <w:t>avoid</w:t>
      </w:r>
      <w:r w:rsidR="00AB5ADE" w:rsidRPr="00111CC8">
        <w:t xml:space="preserve"> the incentive</w:t>
      </w:r>
      <w:r w:rsidR="00AB5ADE" w:rsidRPr="00111CC8" w:rsidDel="00B607F4">
        <w:t xml:space="preserve"> </w:t>
      </w:r>
      <w:r w:rsidR="00AB5ADE" w:rsidRPr="00111CC8">
        <w:t xml:space="preserve">to </w:t>
      </w:r>
      <w:r w:rsidR="00B607F4" w:rsidRPr="00111CC8">
        <w:t>opt</w:t>
      </w:r>
      <w:r w:rsidR="00AB5ADE" w:rsidRPr="00111CC8">
        <w:t xml:space="preserve"> for the lowest</w:t>
      </w:r>
      <w:r w:rsidR="00626270">
        <w:t>-</w:t>
      </w:r>
      <w:r w:rsidR="00AB5ADE" w:rsidRPr="00111CC8">
        <w:t>cost option</w:t>
      </w:r>
      <w:r w:rsidR="00AF1F05" w:rsidRPr="00111CC8">
        <w:t xml:space="preserve"> </w:t>
      </w:r>
      <w:r w:rsidR="00060CA3" w:rsidRPr="00111CC8">
        <w:t>that</w:t>
      </w:r>
      <w:r w:rsidR="00AF1F05" w:rsidRPr="00111CC8">
        <w:t xml:space="preserve"> results in</w:t>
      </w:r>
      <w:r w:rsidR="00AB5ADE" w:rsidRPr="00111CC8" w:rsidDel="00AF1F05">
        <w:t xml:space="preserve"> </w:t>
      </w:r>
      <w:r w:rsidR="00AB5ADE" w:rsidRPr="00111CC8">
        <w:t xml:space="preserve">lower targets </w:t>
      </w:r>
    </w:p>
    <w:p w14:paraId="1EC7D9BA" w14:textId="589273E2" w:rsidR="00AC74A2" w:rsidRPr="00111CC8" w:rsidRDefault="001C1EAC" w:rsidP="00D21DBA">
      <w:pPr>
        <w:pStyle w:val="Bullet"/>
        <w:rPr>
          <w:b/>
          <w:bCs/>
        </w:rPr>
      </w:pPr>
      <w:r>
        <w:rPr>
          <w:b/>
          <w:bCs/>
        </w:rPr>
        <w:t>a</w:t>
      </w:r>
      <w:r w:rsidR="00A449A8" w:rsidRPr="00111CC8">
        <w:rPr>
          <w:b/>
          <w:bCs/>
        </w:rPr>
        <w:t xml:space="preserve"> view that e</w:t>
      </w:r>
      <w:r w:rsidR="00AB5ADE" w:rsidRPr="00111CC8">
        <w:rPr>
          <w:b/>
          <w:bCs/>
        </w:rPr>
        <w:t>nforcement and framework design needs to incentivi</w:t>
      </w:r>
      <w:r w:rsidR="00D94240" w:rsidRPr="00111CC8">
        <w:rPr>
          <w:b/>
          <w:bCs/>
        </w:rPr>
        <w:t>s</w:t>
      </w:r>
      <w:r w:rsidR="00AB5ADE" w:rsidRPr="00111CC8">
        <w:rPr>
          <w:b/>
          <w:bCs/>
        </w:rPr>
        <w:t>e the PRO to maximise performance.</w:t>
      </w:r>
    </w:p>
    <w:p w14:paraId="184CAAB6" w14:textId="77777777" w:rsidR="004D4634" w:rsidRPr="00111CC8" w:rsidRDefault="004D4634" w:rsidP="00D21DBA">
      <w:pPr>
        <w:pStyle w:val="BodyText"/>
      </w:pPr>
      <w:r w:rsidRPr="00111CC8">
        <w:t>One submitter noted that:</w:t>
      </w:r>
    </w:p>
    <w:p w14:paraId="503DBCDE" w14:textId="06333BF1" w:rsidR="004D4634" w:rsidRPr="00111CC8" w:rsidRDefault="004D4634" w:rsidP="00E13BCD">
      <w:pPr>
        <w:pStyle w:val="Quote"/>
      </w:pPr>
      <w:r w:rsidRPr="00111CC8">
        <w:t>The Waste Minimisation Act in its current form lacks enforceable mechanisms to hold producers accountable for end-of-life products. By mandating producer responsibility for design, collection, recycling, and disposal, the proposed EPR framework remedies this gap in the current WMA. – Manawatu District Council</w:t>
      </w:r>
    </w:p>
    <w:p w14:paraId="281F5CB1" w14:textId="0E94B35F" w:rsidR="00F169BD" w:rsidRPr="00111CC8" w:rsidRDefault="00727F3F" w:rsidP="00D21DBA">
      <w:pPr>
        <w:pStyle w:val="Heading4"/>
      </w:pPr>
      <w:r w:rsidRPr="00111CC8">
        <w:t>Financial controls</w:t>
      </w:r>
    </w:p>
    <w:p w14:paraId="4ADD93A7" w14:textId="0DF04ADE" w:rsidR="00094359" w:rsidRPr="00111CC8" w:rsidRDefault="00381253" w:rsidP="00D21DBA">
      <w:pPr>
        <w:pStyle w:val="BodyText"/>
      </w:pPr>
      <w:r w:rsidRPr="00111CC8">
        <w:t xml:space="preserve">Submitters </w:t>
      </w:r>
      <w:r w:rsidR="00D9476A" w:rsidRPr="00111CC8">
        <w:t>support</w:t>
      </w:r>
      <w:r w:rsidR="009118FB" w:rsidRPr="00111CC8">
        <w:t>ed</w:t>
      </w:r>
      <w:r w:rsidR="00EF5507" w:rsidRPr="00111CC8">
        <w:t xml:space="preserve"> </w:t>
      </w:r>
      <w:r w:rsidR="00F043A8" w:rsidRPr="00111CC8">
        <w:t xml:space="preserve">regulated </w:t>
      </w:r>
      <w:r w:rsidR="00EF5507" w:rsidRPr="00111CC8">
        <w:t xml:space="preserve">fees (or charges) that </w:t>
      </w:r>
      <w:r w:rsidR="00BA0A2D" w:rsidRPr="00111CC8">
        <w:t xml:space="preserve">enable cost recovery, while also </w:t>
      </w:r>
      <w:r w:rsidR="00F043A8" w:rsidRPr="00111CC8">
        <w:t xml:space="preserve">maintaining </w:t>
      </w:r>
      <w:r w:rsidR="00237375" w:rsidRPr="00111CC8">
        <w:t xml:space="preserve">the </w:t>
      </w:r>
      <w:r w:rsidR="00F043A8" w:rsidRPr="00111CC8">
        <w:t>not-for-profit</w:t>
      </w:r>
      <w:r w:rsidR="00237375" w:rsidRPr="00111CC8">
        <w:t xml:space="preserve"> model and </w:t>
      </w:r>
      <w:r w:rsidR="00F043A8" w:rsidRPr="00111CC8">
        <w:t>providing</w:t>
      </w:r>
      <w:r w:rsidR="00BA0A2D" w:rsidRPr="00111CC8">
        <w:t xml:space="preserve"> for some flexibility </w:t>
      </w:r>
      <w:r w:rsidR="00286F7E" w:rsidRPr="00111CC8">
        <w:t>to respond to</w:t>
      </w:r>
      <w:r w:rsidR="00BA0A2D" w:rsidRPr="00111CC8">
        <w:t xml:space="preserve"> </w:t>
      </w:r>
      <w:r w:rsidR="00F043A8" w:rsidRPr="00111CC8">
        <w:t>changing market</w:t>
      </w:r>
      <w:r w:rsidR="00286F7E" w:rsidRPr="00111CC8">
        <w:t xml:space="preserve"> conditions</w:t>
      </w:r>
      <w:r w:rsidR="00F043A8" w:rsidRPr="00111CC8">
        <w:t>.</w:t>
      </w:r>
      <w:r w:rsidR="00D9476A" w:rsidRPr="00111CC8">
        <w:t xml:space="preserve"> </w:t>
      </w:r>
      <w:r w:rsidR="00237375" w:rsidRPr="00111CC8">
        <w:t xml:space="preserve">In addition, </w:t>
      </w:r>
      <w:r w:rsidR="003246E3" w:rsidRPr="00111CC8">
        <w:t xml:space="preserve">support </w:t>
      </w:r>
      <w:r w:rsidR="0012537E" w:rsidRPr="00111CC8">
        <w:t xml:space="preserve">was expressed </w:t>
      </w:r>
      <w:r w:rsidR="003246E3" w:rsidRPr="00111CC8">
        <w:t>for</w:t>
      </w:r>
      <w:r w:rsidR="00237375" w:rsidRPr="00111CC8">
        <w:t>:</w:t>
      </w:r>
    </w:p>
    <w:p w14:paraId="30B0345E" w14:textId="0523B2C0" w:rsidR="0056300E" w:rsidRPr="00111CC8" w:rsidRDefault="00211464" w:rsidP="00D21DBA">
      <w:pPr>
        <w:pStyle w:val="Bullet"/>
      </w:pPr>
      <w:r>
        <w:rPr>
          <w:b/>
        </w:rPr>
        <w:lastRenderedPageBreak/>
        <w:t>being able</w:t>
      </w:r>
      <w:r w:rsidR="0056300E" w:rsidRPr="00111CC8">
        <w:rPr>
          <w:b/>
        </w:rPr>
        <w:t xml:space="preserve"> to delegate</w:t>
      </w:r>
      <w:r w:rsidR="0099466C" w:rsidRPr="00111CC8">
        <w:rPr>
          <w:b/>
        </w:rPr>
        <w:t xml:space="preserve"> the collection of</w:t>
      </w:r>
      <w:r w:rsidR="0056300E" w:rsidRPr="00111CC8">
        <w:rPr>
          <w:b/>
        </w:rPr>
        <w:t xml:space="preserve"> fee</w:t>
      </w:r>
      <w:r w:rsidR="00031B71" w:rsidRPr="00111CC8">
        <w:rPr>
          <w:b/>
        </w:rPr>
        <w:t>s</w:t>
      </w:r>
      <w:r w:rsidR="0012537E" w:rsidRPr="00111CC8">
        <w:rPr>
          <w:b/>
        </w:rPr>
        <w:t xml:space="preserve"> and</w:t>
      </w:r>
      <w:r w:rsidR="00586554" w:rsidRPr="00111CC8">
        <w:rPr>
          <w:b/>
        </w:rPr>
        <w:t>/</w:t>
      </w:r>
      <w:r w:rsidR="0012537E" w:rsidRPr="00111CC8">
        <w:rPr>
          <w:b/>
        </w:rPr>
        <w:t xml:space="preserve">or </w:t>
      </w:r>
      <w:r w:rsidR="00586554" w:rsidRPr="00111CC8">
        <w:rPr>
          <w:b/>
        </w:rPr>
        <w:t>charges</w:t>
      </w:r>
      <w:r w:rsidR="0056300E" w:rsidRPr="00111CC8" w:rsidDel="0099466C">
        <w:t xml:space="preserve"> </w:t>
      </w:r>
      <w:r w:rsidR="0056300E" w:rsidRPr="00111CC8">
        <w:t>(and refunds where necessary)</w:t>
      </w:r>
      <w:r w:rsidR="00586554" w:rsidRPr="00111CC8">
        <w:t xml:space="preserve"> to the appropriate authority</w:t>
      </w:r>
      <w:r w:rsidR="00980497" w:rsidRPr="00111CC8">
        <w:t xml:space="preserve"> or </w:t>
      </w:r>
      <w:r w:rsidR="00927539" w:rsidRPr="00111CC8">
        <w:t>organisation</w:t>
      </w:r>
      <w:r w:rsidR="0056300E" w:rsidRPr="00111CC8">
        <w:t xml:space="preserve">, </w:t>
      </w:r>
      <w:r w:rsidR="00985EBE" w:rsidRPr="00111CC8">
        <w:t>supported by</w:t>
      </w:r>
      <w:r w:rsidR="00F85909" w:rsidRPr="00111CC8">
        <w:t xml:space="preserve"> a</w:t>
      </w:r>
      <w:r w:rsidR="0056300E" w:rsidRPr="00111CC8">
        <w:t xml:space="preserve"> strong enforcement capability</w:t>
      </w:r>
    </w:p>
    <w:p w14:paraId="5633CB04" w14:textId="2E5FFDD6" w:rsidR="00F169BD" w:rsidRPr="00111CC8" w:rsidRDefault="005D21EA" w:rsidP="00443CA2">
      <w:pPr>
        <w:pStyle w:val="Bullet"/>
        <w:spacing w:after="100"/>
      </w:pPr>
      <w:r>
        <w:rPr>
          <w:b/>
        </w:rPr>
        <w:t xml:space="preserve">establishing </w:t>
      </w:r>
      <w:r w:rsidR="00CA15D0" w:rsidRPr="00111CC8">
        <w:rPr>
          <w:b/>
        </w:rPr>
        <w:t>eco-modulated fees</w:t>
      </w:r>
      <w:r w:rsidR="00CA15D0" w:rsidRPr="00111CC8">
        <w:t xml:space="preserve">, which adjust the scheme charges producers pay based on the environmental performance (such as reusability, recyclability, </w:t>
      </w:r>
      <w:r w:rsidR="00A150E6" w:rsidRPr="00111CC8">
        <w:t>repairability</w:t>
      </w:r>
      <w:r w:rsidR="00CA15D0" w:rsidRPr="00111CC8">
        <w:t>)</w:t>
      </w:r>
      <w:r w:rsidR="00237375" w:rsidRPr="00111CC8">
        <w:t xml:space="preserve"> of</w:t>
      </w:r>
      <w:r w:rsidR="00F169BD" w:rsidRPr="00111CC8">
        <w:t xml:space="preserve"> </w:t>
      </w:r>
      <w:r w:rsidR="00A150E6" w:rsidRPr="00111CC8">
        <w:t>their products</w:t>
      </w:r>
      <w:r w:rsidR="00237375" w:rsidRPr="00111CC8">
        <w:t xml:space="preserve"> </w:t>
      </w:r>
    </w:p>
    <w:p w14:paraId="1C0034B1" w14:textId="4A568587" w:rsidR="00F169BD" w:rsidRPr="00111CC8" w:rsidRDefault="00C603D3" w:rsidP="00443CA2">
      <w:pPr>
        <w:pStyle w:val="Bullet"/>
        <w:spacing w:after="100"/>
      </w:pPr>
      <w:r w:rsidRPr="00111CC8">
        <w:rPr>
          <w:b/>
        </w:rPr>
        <w:t>f</w:t>
      </w:r>
      <w:r w:rsidR="00F169BD" w:rsidRPr="00111CC8">
        <w:rPr>
          <w:b/>
        </w:rPr>
        <w:t>und</w:t>
      </w:r>
      <w:r w:rsidR="00237375" w:rsidRPr="00111CC8">
        <w:rPr>
          <w:b/>
        </w:rPr>
        <w:t>ing</w:t>
      </w:r>
      <w:r w:rsidR="00F169BD" w:rsidRPr="00111CC8">
        <w:rPr>
          <w:b/>
        </w:rPr>
        <w:t xml:space="preserve"> reuse and repair initiatives</w:t>
      </w:r>
      <w:r w:rsidR="00F169BD" w:rsidRPr="00111CC8">
        <w:t>, as well as provid</w:t>
      </w:r>
      <w:r w:rsidR="00A641C1" w:rsidRPr="00111CC8">
        <w:t>ing</w:t>
      </w:r>
      <w:r w:rsidR="00F169BD" w:rsidRPr="00111CC8">
        <w:t xml:space="preserve"> incentives for better product design and innovation</w:t>
      </w:r>
    </w:p>
    <w:p w14:paraId="4EF234C7" w14:textId="53CD4C16" w:rsidR="00F169BD" w:rsidRPr="00111CC8" w:rsidRDefault="00C603D3" w:rsidP="00443CA2">
      <w:pPr>
        <w:pStyle w:val="Bullet"/>
        <w:spacing w:after="100"/>
      </w:pPr>
      <w:r w:rsidRPr="00111CC8">
        <w:rPr>
          <w:b/>
          <w:bCs/>
        </w:rPr>
        <w:t>f</w:t>
      </w:r>
      <w:r w:rsidR="007E405D" w:rsidRPr="00111CC8">
        <w:rPr>
          <w:b/>
          <w:bCs/>
        </w:rPr>
        <w:t>unding</w:t>
      </w:r>
      <w:r w:rsidR="00F169BD" w:rsidRPr="00111CC8">
        <w:rPr>
          <w:b/>
        </w:rPr>
        <w:t xml:space="preserve"> </w:t>
      </w:r>
      <w:r w:rsidR="004D4DCA" w:rsidRPr="00111CC8">
        <w:rPr>
          <w:b/>
        </w:rPr>
        <w:t>for</w:t>
      </w:r>
      <w:r w:rsidR="00F169BD" w:rsidRPr="00111CC8">
        <w:rPr>
          <w:b/>
        </w:rPr>
        <w:t xml:space="preserve"> research, development and innovative solutions</w:t>
      </w:r>
      <w:r w:rsidR="00F169BD" w:rsidRPr="00111CC8">
        <w:t xml:space="preserve"> to reduce the product</w:t>
      </w:r>
      <w:r w:rsidR="00604696" w:rsidRPr="00111CC8">
        <w:t>’</w:t>
      </w:r>
      <w:r w:rsidR="00F169BD" w:rsidRPr="00111CC8">
        <w:t>s environmental impact</w:t>
      </w:r>
      <w:r w:rsidR="00237375" w:rsidRPr="00111CC8">
        <w:t xml:space="preserve"> (particularly where recycl</w:t>
      </w:r>
      <w:r w:rsidR="00D93313" w:rsidRPr="00111CC8">
        <w:t>ability</w:t>
      </w:r>
      <w:r w:rsidRPr="00111CC8">
        <w:t xml:space="preserve"> and </w:t>
      </w:r>
      <w:r w:rsidR="00237375" w:rsidRPr="00111CC8">
        <w:t>end markets are problematic)</w:t>
      </w:r>
    </w:p>
    <w:p w14:paraId="3CDFA543" w14:textId="1BABE7D8" w:rsidR="00F169BD" w:rsidRPr="00111CC8" w:rsidRDefault="005D21EA" w:rsidP="00443CA2">
      <w:pPr>
        <w:pStyle w:val="Bullet"/>
        <w:spacing w:after="100"/>
      </w:pPr>
      <w:r>
        <w:rPr>
          <w:b/>
        </w:rPr>
        <w:t xml:space="preserve">providing </w:t>
      </w:r>
      <w:r w:rsidR="00C603D3" w:rsidRPr="00111CC8">
        <w:rPr>
          <w:b/>
        </w:rPr>
        <w:t>a</w:t>
      </w:r>
      <w:r w:rsidR="00F169BD" w:rsidRPr="00111CC8">
        <w:rPr>
          <w:b/>
        </w:rPr>
        <w:t>dequate financial controls</w:t>
      </w:r>
      <w:r w:rsidR="00F169BD" w:rsidRPr="00111CC8">
        <w:t xml:space="preserve"> to mitigate the </w:t>
      </w:r>
      <w:r w:rsidR="0010753E" w:rsidRPr="00111CC8">
        <w:t>financial</w:t>
      </w:r>
      <w:r w:rsidR="00F169BD" w:rsidRPr="00111CC8">
        <w:t xml:space="preserve"> risk</w:t>
      </w:r>
      <w:r w:rsidR="00BD1F6E" w:rsidRPr="00111CC8">
        <w:t>s, including</w:t>
      </w:r>
      <w:r w:rsidR="00F169BD" w:rsidRPr="00111CC8">
        <w:t xml:space="preserve"> underfunding</w:t>
      </w:r>
      <w:r w:rsidR="000C01CD" w:rsidRPr="00111CC8">
        <w:t>,</w:t>
      </w:r>
      <w:r w:rsidR="00F169BD" w:rsidRPr="00111CC8">
        <w:t xml:space="preserve"> if financial mechanisms are not based on actual operational costs</w:t>
      </w:r>
    </w:p>
    <w:p w14:paraId="6AD3D58D" w14:textId="454F8E94" w:rsidR="00F169BD" w:rsidRPr="00111CC8" w:rsidRDefault="005803C2" w:rsidP="00443CA2">
      <w:pPr>
        <w:pStyle w:val="Bullet"/>
        <w:spacing w:after="100"/>
        <w:rPr>
          <w:b/>
          <w:bCs/>
        </w:rPr>
      </w:pPr>
      <w:r>
        <w:rPr>
          <w:b/>
          <w:bCs/>
        </w:rPr>
        <w:t>fairly</w:t>
      </w:r>
      <w:r w:rsidRPr="00111CC8">
        <w:rPr>
          <w:b/>
          <w:bCs/>
        </w:rPr>
        <w:t xml:space="preserve"> compensat</w:t>
      </w:r>
      <w:r>
        <w:rPr>
          <w:b/>
          <w:bCs/>
        </w:rPr>
        <w:t xml:space="preserve">ing </w:t>
      </w:r>
      <w:r w:rsidR="000C01CD" w:rsidRPr="00111CC8">
        <w:rPr>
          <w:b/>
          <w:bCs/>
        </w:rPr>
        <w:t>s</w:t>
      </w:r>
      <w:r w:rsidR="00351A24" w:rsidRPr="00111CC8">
        <w:rPr>
          <w:b/>
          <w:bCs/>
        </w:rPr>
        <w:t>cheme service providers</w:t>
      </w:r>
      <w:r w:rsidR="00702E6D" w:rsidRPr="00111CC8">
        <w:rPr>
          <w:b/>
          <w:bCs/>
        </w:rPr>
        <w:t>,</w:t>
      </w:r>
      <w:r w:rsidR="00351A24" w:rsidRPr="00111CC8">
        <w:rPr>
          <w:b/>
          <w:bCs/>
        </w:rPr>
        <w:t xml:space="preserve"> </w:t>
      </w:r>
      <w:r w:rsidR="00024082" w:rsidRPr="00111CC8">
        <w:rPr>
          <w:b/>
          <w:bCs/>
        </w:rPr>
        <w:t xml:space="preserve">including </w:t>
      </w:r>
      <w:r w:rsidR="007920D1" w:rsidRPr="00111CC8">
        <w:rPr>
          <w:b/>
          <w:bCs/>
        </w:rPr>
        <w:t>handl</w:t>
      </w:r>
      <w:r w:rsidR="001C3A16" w:rsidRPr="00111CC8">
        <w:rPr>
          <w:b/>
          <w:bCs/>
        </w:rPr>
        <w:t xml:space="preserve">ing and </w:t>
      </w:r>
      <w:r w:rsidR="0041450E" w:rsidRPr="00111CC8">
        <w:rPr>
          <w:b/>
          <w:bCs/>
        </w:rPr>
        <w:t>r</w:t>
      </w:r>
      <w:r w:rsidR="00F169BD" w:rsidRPr="00111CC8">
        <w:rPr>
          <w:b/>
          <w:bCs/>
        </w:rPr>
        <w:t xml:space="preserve">ecycling </w:t>
      </w:r>
      <w:r w:rsidR="001C3A16" w:rsidRPr="00111CC8">
        <w:rPr>
          <w:b/>
          <w:bCs/>
        </w:rPr>
        <w:t>facility operators</w:t>
      </w:r>
      <w:r w:rsidR="00702E6D" w:rsidRPr="00111CC8">
        <w:rPr>
          <w:b/>
          <w:bCs/>
        </w:rPr>
        <w:t>,</w:t>
      </w:r>
      <w:r w:rsidR="00F169BD" w:rsidRPr="00111CC8" w:rsidDel="00C8038C">
        <w:rPr>
          <w:b/>
          <w:bCs/>
        </w:rPr>
        <w:t xml:space="preserve"> </w:t>
      </w:r>
      <w:r w:rsidR="00F169BD" w:rsidRPr="00111CC8">
        <w:rPr>
          <w:b/>
          <w:bCs/>
        </w:rPr>
        <w:t>for their services</w:t>
      </w:r>
      <w:r w:rsidR="00736D31" w:rsidRPr="00111CC8">
        <w:rPr>
          <w:b/>
          <w:bCs/>
        </w:rPr>
        <w:t>.</w:t>
      </w:r>
    </w:p>
    <w:p w14:paraId="65F5676F" w14:textId="73FA0289" w:rsidR="00F169BD" w:rsidRPr="00111CC8" w:rsidRDefault="00F169BD" w:rsidP="00D21DBA">
      <w:pPr>
        <w:pStyle w:val="Heading4"/>
      </w:pPr>
      <w:r w:rsidRPr="00111CC8">
        <w:t>Compliance monitoring and enforcement</w:t>
      </w:r>
      <w:r w:rsidR="00736D31" w:rsidRPr="00111CC8">
        <w:t xml:space="preserve"> (CME)</w:t>
      </w:r>
    </w:p>
    <w:p w14:paraId="78CDF27D" w14:textId="5139735E" w:rsidR="007773D7" w:rsidRPr="00111CC8" w:rsidRDefault="007773D7" w:rsidP="00443CA2">
      <w:pPr>
        <w:pStyle w:val="BodyText"/>
        <w:spacing w:after="100"/>
      </w:pPr>
      <w:r w:rsidRPr="00111CC8">
        <w:t xml:space="preserve">Submitters provided the following comments on the </w:t>
      </w:r>
      <w:r w:rsidR="00D17A62" w:rsidRPr="00111CC8" w:rsidDel="00736D31">
        <w:t>CME</w:t>
      </w:r>
      <w:r w:rsidR="00D17A62" w:rsidRPr="00111CC8">
        <w:t xml:space="preserve"> </w:t>
      </w:r>
      <w:r w:rsidR="001A6B3B" w:rsidRPr="00111CC8">
        <w:t>of EPR schemes:</w:t>
      </w:r>
    </w:p>
    <w:p w14:paraId="5EA22B3B" w14:textId="17283C94" w:rsidR="001A5970" w:rsidRPr="00111CC8" w:rsidRDefault="009F035D" w:rsidP="00443CA2">
      <w:pPr>
        <w:pStyle w:val="Bullet"/>
        <w:spacing w:after="100"/>
      </w:pPr>
      <w:r>
        <w:t>T</w:t>
      </w:r>
      <w:r w:rsidR="001A5970" w:rsidRPr="00111CC8">
        <w:t>he effective roll</w:t>
      </w:r>
      <w:r w:rsidR="003B3DBF">
        <w:t>-</w:t>
      </w:r>
      <w:r w:rsidR="001A5970" w:rsidRPr="00111CC8">
        <w:t xml:space="preserve">out of EPR will be reliant on </w:t>
      </w:r>
      <w:r w:rsidR="001A5970" w:rsidRPr="00111CC8">
        <w:rPr>
          <w:b/>
          <w:bCs/>
        </w:rPr>
        <w:t>properly funded compliance and enforcement</w:t>
      </w:r>
      <w:r w:rsidR="004F0FB2" w:rsidRPr="00111CC8">
        <w:t xml:space="preserve"> being</w:t>
      </w:r>
      <w:r w:rsidR="001A5970" w:rsidRPr="00111CC8">
        <w:t xml:space="preserve"> established in advance of schemes.</w:t>
      </w:r>
    </w:p>
    <w:p w14:paraId="128E0789" w14:textId="4BC00D0C" w:rsidR="00F169BD" w:rsidRPr="00111CC8" w:rsidRDefault="009F035D" w:rsidP="00443CA2">
      <w:pPr>
        <w:pStyle w:val="Bullet"/>
        <w:spacing w:after="100"/>
      </w:pPr>
      <w:r>
        <w:t>S</w:t>
      </w:r>
      <w:r w:rsidR="00703552" w:rsidRPr="00111CC8">
        <w:t>ubmitters</w:t>
      </w:r>
      <w:r w:rsidR="00AA77D9" w:rsidRPr="00111CC8">
        <w:t xml:space="preserve"> wanted </w:t>
      </w:r>
      <w:r w:rsidR="00AA77D9" w:rsidRPr="00111CC8">
        <w:rPr>
          <w:b/>
          <w:bCs/>
        </w:rPr>
        <w:t>greater clarity on</w:t>
      </w:r>
      <w:r w:rsidR="00955B10" w:rsidRPr="00111CC8">
        <w:rPr>
          <w:b/>
          <w:bCs/>
        </w:rPr>
        <w:t xml:space="preserve"> enforcement roles</w:t>
      </w:r>
      <w:r w:rsidR="00955B10" w:rsidRPr="00111CC8">
        <w:t xml:space="preserve">, especially the </w:t>
      </w:r>
      <w:r w:rsidR="009468FA" w:rsidRPr="00111CC8">
        <w:t xml:space="preserve">respective roles for the regulator and </w:t>
      </w:r>
      <w:r w:rsidR="00955B10" w:rsidRPr="00111CC8">
        <w:t>PRO</w:t>
      </w:r>
      <w:r w:rsidR="00AA77D9" w:rsidRPr="00111CC8">
        <w:t xml:space="preserve">. </w:t>
      </w:r>
      <w:r w:rsidR="00314598" w:rsidRPr="00111CC8">
        <w:t>A</w:t>
      </w:r>
      <w:r w:rsidR="00523D01" w:rsidRPr="00111CC8">
        <w:t xml:space="preserve"> view </w:t>
      </w:r>
      <w:r w:rsidR="00314598" w:rsidRPr="00111CC8">
        <w:t xml:space="preserve">was expressed </w:t>
      </w:r>
      <w:r w:rsidR="00523D01" w:rsidRPr="00111CC8">
        <w:t>that</w:t>
      </w:r>
      <w:r w:rsidR="00AA77D9" w:rsidRPr="00111CC8">
        <w:t xml:space="preserve"> </w:t>
      </w:r>
      <w:r w:rsidR="00323E27" w:rsidRPr="00111CC8">
        <w:t xml:space="preserve">the </w:t>
      </w:r>
      <w:r w:rsidR="00955B10" w:rsidRPr="00111CC8">
        <w:t xml:space="preserve">scheme manager </w:t>
      </w:r>
      <w:r w:rsidR="00AA77D9" w:rsidRPr="00111CC8">
        <w:t xml:space="preserve">should have a role </w:t>
      </w:r>
      <w:r w:rsidR="00955B10" w:rsidRPr="00111CC8">
        <w:t>in enforcement operationally</w:t>
      </w:r>
      <w:r w:rsidR="00B5216D" w:rsidRPr="00111CC8">
        <w:t xml:space="preserve">, and </w:t>
      </w:r>
      <w:r w:rsidR="00A678A7" w:rsidRPr="00111CC8">
        <w:t>there should be tiered responses and suitable penalties for non-compliance.</w:t>
      </w:r>
      <w:r w:rsidR="00955B10" w:rsidRPr="00111CC8">
        <w:t xml:space="preserve"> </w:t>
      </w:r>
    </w:p>
    <w:p w14:paraId="4B0A6E87" w14:textId="13B5AA76" w:rsidR="001D2136" w:rsidRPr="00111CC8" w:rsidRDefault="009F035D" w:rsidP="00443CA2">
      <w:pPr>
        <w:pStyle w:val="Bullet"/>
        <w:spacing w:after="100"/>
      </w:pPr>
      <w:r>
        <w:t>A</w:t>
      </w:r>
      <w:r w:rsidR="00C85298" w:rsidRPr="00111CC8">
        <w:t xml:space="preserve"> </w:t>
      </w:r>
      <w:r w:rsidR="00C85298" w:rsidRPr="00111CC8">
        <w:rPr>
          <w:b/>
          <w:bCs/>
        </w:rPr>
        <w:t>comprehensive compliance scheme</w:t>
      </w:r>
      <w:r w:rsidR="00C85298" w:rsidRPr="00111CC8">
        <w:t xml:space="preserve"> is needed to ensure that scheme outcomes and targets are set, delivered and consistently improved upon</w:t>
      </w:r>
      <w:r w:rsidR="007E1297" w:rsidRPr="00111CC8">
        <w:t>.</w:t>
      </w:r>
    </w:p>
    <w:p w14:paraId="002C5BEE" w14:textId="77777777" w:rsidR="00B04DA5" w:rsidRPr="00111CC8" w:rsidRDefault="00B04DA5" w:rsidP="00D21DBA">
      <w:pPr>
        <w:pStyle w:val="BodyText"/>
        <w:rPr>
          <w:color w:val="404040" w:themeColor="text1" w:themeTint="BF"/>
        </w:rPr>
      </w:pPr>
      <w:r w:rsidRPr="00111CC8">
        <w:t>One submitter noted that:</w:t>
      </w:r>
    </w:p>
    <w:p w14:paraId="0A23208A" w14:textId="4B0F61A2" w:rsidR="00696541" w:rsidRPr="00111CC8" w:rsidRDefault="00696541" w:rsidP="00E13BCD">
      <w:pPr>
        <w:pStyle w:val="Quote"/>
      </w:pPr>
      <w:r w:rsidRPr="00111CC8">
        <w:t>The EPR Framework needs to include</w:t>
      </w:r>
      <w:r w:rsidR="00E31F0F" w:rsidRPr="00111CC8">
        <w:t xml:space="preserve"> </w:t>
      </w:r>
      <w:r w:rsidRPr="00111CC8">
        <w:t xml:space="preserve">… A compliance, monitoring and enforcement regime that reflects the real risks of </w:t>
      </w:r>
      <w:r w:rsidR="00962F77" w:rsidRPr="00111CC8">
        <w:t>non-compliance</w:t>
      </w:r>
      <w:r w:rsidRPr="00111CC8">
        <w:t>, with clear roles for the regulator, PROs and scheme management, as well as suitable penalties for non-compliance that will drive change. – 3R</w:t>
      </w:r>
      <w:r w:rsidR="004C3308" w:rsidRPr="00111CC8">
        <w:t xml:space="preserve"> Group Limited</w:t>
      </w:r>
    </w:p>
    <w:p w14:paraId="0C11BF9F" w14:textId="7E09C9F5" w:rsidR="00F169BD" w:rsidRPr="00111CC8" w:rsidRDefault="00F169BD" w:rsidP="00D21DBA">
      <w:pPr>
        <w:pStyle w:val="Heading4"/>
      </w:pPr>
      <w:r w:rsidRPr="00111CC8">
        <w:t>General</w:t>
      </w:r>
      <w:r w:rsidR="00233748" w:rsidRPr="00111CC8">
        <w:t xml:space="preserve"> comments</w:t>
      </w:r>
    </w:p>
    <w:p w14:paraId="2183FB2B" w14:textId="04120721" w:rsidR="00863BF4" w:rsidRPr="00111CC8" w:rsidRDefault="00863BF4" w:rsidP="00D21DBA">
      <w:pPr>
        <w:pStyle w:val="BodyText"/>
      </w:pPr>
      <w:r w:rsidRPr="00111CC8">
        <w:t>Additional comments submitters made about EPR schemes</w:t>
      </w:r>
      <w:r w:rsidRPr="00111CC8" w:rsidDel="007609DB">
        <w:t xml:space="preserve"> </w:t>
      </w:r>
      <w:r w:rsidRPr="00111CC8">
        <w:t>included:</w:t>
      </w:r>
    </w:p>
    <w:p w14:paraId="1FF0E718" w14:textId="62C03790" w:rsidR="00F169BD" w:rsidRPr="00111CC8" w:rsidRDefault="00430905" w:rsidP="00443CA2">
      <w:pPr>
        <w:pStyle w:val="Bullet"/>
        <w:spacing w:after="100"/>
      </w:pPr>
      <w:r>
        <w:rPr>
          <w:b/>
          <w:bCs/>
        </w:rPr>
        <w:t>E</w:t>
      </w:r>
      <w:r w:rsidR="005B122B" w:rsidRPr="00111CC8">
        <w:rPr>
          <w:b/>
          <w:bCs/>
        </w:rPr>
        <w:t xml:space="preserve">ncouragement </w:t>
      </w:r>
      <w:r w:rsidR="00677BE8" w:rsidRPr="00111CC8">
        <w:rPr>
          <w:b/>
          <w:bCs/>
        </w:rPr>
        <w:t xml:space="preserve">is needed </w:t>
      </w:r>
      <w:r w:rsidR="005B122B" w:rsidRPr="00111CC8">
        <w:rPr>
          <w:b/>
          <w:bCs/>
        </w:rPr>
        <w:t>to learn</w:t>
      </w:r>
      <w:r w:rsidR="00F169BD" w:rsidRPr="00111CC8">
        <w:rPr>
          <w:b/>
          <w:bCs/>
        </w:rPr>
        <w:t xml:space="preserve"> from global best practice to avoid known pitfalls</w:t>
      </w:r>
      <w:r w:rsidR="00F169BD" w:rsidRPr="00111CC8">
        <w:t>.</w:t>
      </w:r>
      <w:r w:rsidR="00BB7CFF" w:rsidRPr="00111CC8">
        <w:t xml:space="preserve"> </w:t>
      </w:r>
      <w:r w:rsidR="00F169BD" w:rsidRPr="00111CC8">
        <w:t>Suggestions were made for New Zealand to adopt international best practices to drive meaningful change.</w:t>
      </w:r>
      <w:r w:rsidR="00BB7CFF" w:rsidRPr="00111CC8">
        <w:t xml:space="preserve"> </w:t>
      </w:r>
    </w:p>
    <w:p w14:paraId="77DE3D43" w14:textId="10882B26" w:rsidR="00F169BD" w:rsidRPr="00111CC8" w:rsidRDefault="00430905" w:rsidP="00443CA2">
      <w:pPr>
        <w:pStyle w:val="Bullet"/>
        <w:spacing w:after="100"/>
      </w:pPr>
      <w:r>
        <w:t>C</w:t>
      </w:r>
      <w:r w:rsidR="00F169BD" w:rsidRPr="00111CC8">
        <w:t xml:space="preserve">oncern </w:t>
      </w:r>
      <w:r w:rsidR="00677BE8" w:rsidRPr="00111CC8">
        <w:t xml:space="preserve">was expressed </w:t>
      </w:r>
      <w:r w:rsidR="00F169BD" w:rsidRPr="00111CC8">
        <w:t>that the proposals</w:t>
      </w:r>
      <w:r w:rsidR="00914D22" w:rsidRPr="00111CC8">
        <w:t xml:space="preserve"> contained in the consultation document</w:t>
      </w:r>
      <w:r w:rsidR="00F169BD" w:rsidRPr="00111CC8">
        <w:t xml:space="preserve"> lacked detail, ambition and urgency, particularly in addressing high-impact waste streams</w:t>
      </w:r>
      <w:r w:rsidR="008C76B6" w:rsidRPr="00111CC8">
        <w:t>,</w:t>
      </w:r>
      <w:r w:rsidR="00F169BD" w:rsidRPr="00111CC8">
        <w:t xml:space="preserve"> such as e</w:t>
      </w:r>
      <w:r w:rsidR="00D21DBA" w:rsidRPr="00111CC8">
        <w:noBreakHyphen/>
      </w:r>
      <w:r w:rsidR="00F169BD" w:rsidRPr="00111CC8">
        <w:t xml:space="preserve">waste, packaging and textiles. </w:t>
      </w:r>
    </w:p>
    <w:p w14:paraId="23E1205D" w14:textId="0B81AFC6" w:rsidR="00F169BD" w:rsidRPr="00111CC8" w:rsidRDefault="00F169BD" w:rsidP="00443CA2">
      <w:pPr>
        <w:pStyle w:val="Bullet"/>
        <w:spacing w:after="100"/>
      </w:pPr>
      <w:r w:rsidRPr="00111CC8">
        <w:rPr>
          <w:b/>
          <w:bCs/>
        </w:rPr>
        <w:t>EPR should be used to complement other tools</w:t>
      </w:r>
      <w:r w:rsidR="008C76B6" w:rsidRPr="00111CC8">
        <w:t>,</w:t>
      </w:r>
      <w:r w:rsidRPr="00111CC8">
        <w:t xml:space="preserve"> such as landfill bans, product taxes, labelling requirements, licensing and duty of care provisions.</w:t>
      </w:r>
    </w:p>
    <w:p w14:paraId="0EA34E5B" w14:textId="45615054" w:rsidR="00F169BD" w:rsidRPr="00111CC8" w:rsidRDefault="00430905" w:rsidP="00443CA2">
      <w:pPr>
        <w:pStyle w:val="Bullet"/>
        <w:spacing w:after="100"/>
        <w:rPr>
          <w:b/>
        </w:rPr>
      </w:pPr>
      <w:r>
        <w:rPr>
          <w:b/>
          <w:bCs/>
        </w:rPr>
        <w:lastRenderedPageBreak/>
        <w:t>F</w:t>
      </w:r>
      <w:r w:rsidR="00F169BD" w:rsidRPr="00111CC8">
        <w:rPr>
          <w:b/>
          <w:bCs/>
        </w:rPr>
        <w:t>aster implementation of mandatory EPR schemes is urgently needed</w:t>
      </w:r>
      <w:r w:rsidR="00F169BD" w:rsidRPr="00111CC8">
        <w:t xml:space="preserve">. </w:t>
      </w:r>
      <w:r w:rsidR="004B1A7E" w:rsidRPr="00111CC8">
        <w:t xml:space="preserve">Submitters </w:t>
      </w:r>
      <w:r w:rsidR="00115F8A" w:rsidRPr="00111CC8">
        <w:t>were</w:t>
      </w:r>
      <w:r w:rsidR="004B1A7E" w:rsidRPr="00111CC8">
        <w:t xml:space="preserve"> concerned about slow progress on the existing six priority products.</w:t>
      </w:r>
      <w:r w:rsidR="0022367C" w:rsidRPr="00111CC8">
        <w:rPr>
          <w:rStyle w:val="FootnoteReference"/>
        </w:rPr>
        <w:footnoteReference w:id="4"/>
      </w:r>
      <w:r w:rsidR="004B1A7E" w:rsidRPr="00111CC8">
        <w:t xml:space="preserve"> They s</w:t>
      </w:r>
      <w:r w:rsidR="00056AA8" w:rsidRPr="00111CC8">
        <w:t>aw</w:t>
      </w:r>
      <w:r w:rsidR="004B1A7E" w:rsidRPr="00111CC8">
        <w:t xml:space="preserve"> EPR </w:t>
      </w:r>
      <w:proofErr w:type="gramStart"/>
      <w:r w:rsidR="004B1A7E" w:rsidRPr="00111CC8">
        <w:t>as a way to</w:t>
      </w:r>
      <w:proofErr w:type="gramEnd"/>
      <w:r w:rsidR="004B1A7E" w:rsidRPr="00111CC8">
        <w:t xml:space="preserve"> speed things up and improve oversight</w:t>
      </w:r>
      <w:r w:rsidR="00D57751">
        <w:t>,</w:t>
      </w:r>
      <w:r w:rsidR="004B1A7E" w:rsidRPr="00111CC8">
        <w:t xml:space="preserve"> but worr</w:t>
      </w:r>
      <w:r w:rsidR="00056AA8" w:rsidRPr="00111CC8">
        <w:t>ied that</w:t>
      </w:r>
      <w:r w:rsidR="004B1A7E" w:rsidRPr="00111CC8">
        <w:t xml:space="preserve"> momentum on current products could be lost during the transition.</w:t>
      </w:r>
    </w:p>
    <w:p w14:paraId="434110E3" w14:textId="3BC910B9" w:rsidR="008816FA" w:rsidRPr="00111CC8" w:rsidRDefault="00430905" w:rsidP="00D21DBA">
      <w:pPr>
        <w:pStyle w:val="Bullet"/>
      </w:pPr>
      <w:r>
        <w:rPr>
          <w:b/>
          <w:bCs/>
        </w:rPr>
        <w:t>U</w:t>
      </w:r>
      <w:r w:rsidR="00F169BD" w:rsidRPr="00111CC8">
        <w:rPr>
          <w:b/>
          <w:bCs/>
        </w:rPr>
        <w:t xml:space="preserve">ncertainty </w:t>
      </w:r>
      <w:r w:rsidR="00056AA8" w:rsidRPr="00111CC8">
        <w:rPr>
          <w:b/>
          <w:bCs/>
        </w:rPr>
        <w:t xml:space="preserve">about </w:t>
      </w:r>
      <w:r w:rsidR="00F169BD" w:rsidRPr="00111CC8">
        <w:rPr>
          <w:b/>
          <w:bCs/>
        </w:rPr>
        <w:t xml:space="preserve">how business would be </w:t>
      </w:r>
      <w:r w:rsidR="00D00D8F" w:rsidRPr="00111CC8">
        <w:rPr>
          <w:b/>
          <w:bCs/>
        </w:rPr>
        <w:t xml:space="preserve">affected </w:t>
      </w:r>
      <w:r w:rsidR="00F169BD" w:rsidRPr="00111CC8">
        <w:rPr>
          <w:b/>
          <w:bCs/>
        </w:rPr>
        <w:t>by the</w:t>
      </w:r>
      <w:r w:rsidR="00057D32" w:rsidRPr="00111CC8">
        <w:rPr>
          <w:b/>
          <w:bCs/>
        </w:rPr>
        <w:t xml:space="preserve"> EPR</w:t>
      </w:r>
      <w:r w:rsidR="00F169BD" w:rsidRPr="00111CC8">
        <w:rPr>
          <w:b/>
          <w:bCs/>
        </w:rPr>
        <w:t xml:space="preserve"> framework</w:t>
      </w:r>
      <w:r w:rsidR="00F169BD" w:rsidRPr="00111CC8">
        <w:t xml:space="preserve">. </w:t>
      </w:r>
      <w:r w:rsidR="00B743CB" w:rsidRPr="00111CC8">
        <w:t>Submitters expressed that b</w:t>
      </w:r>
      <w:r w:rsidR="00F6053D" w:rsidRPr="00111CC8">
        <w:t xml:space="preserve">usinesses need stability </w:t>
      </w:r>
      <w:r w:rsidR="00FC0E3A" w:rsidRPr="00111CC8">
        <w:t xml:space="preserve">to </w:t>
      </w:r>
      <w:r w:rsidR="00EB70EE" w:rsidRPr="00111CC8">
        <w:t>support long</w:t>
      </w:r>
      <w:r w:rsidR="00982098" w:rsidRPr="00111CC8">
        <w:t>-</w:t>
      </w:r>
      <w:r w:rsidR="00EB70EE" w:rsidRPr="00111CC8">
        <w:t>term investment</w:t>
      </w:r>
      <w:r w:rsidR="00D25018" w:rsidRPr="00111CC8">
        <w:t xml:space="preserve"> and recommend</w:t>
      </w:r>
      <w:r w:rsidR="00B743CB" w:rsidRPr="00111CC8">
        <w:t>ed</w:t>
      </w:r>
      <w:r w:rsidR="00F169BD" w:rsidRPr="00111CC8">
        <w:t xml:space="preserve"> ongoing </w:t>
      </w:r>
      <w:r w:rsidR="00D25018" w:rsidRPr="00111CC8">
        <w:t xml:space="preserve">stakeholder </w:t>
      </w:r>
      <w:r w:rsidR="00F169BD" w:rsidRPr="00111CC8">
        <w:t xml:space="preserve">consultation to </w:t>
      </w:r>
      <w:r w:rsidR="00D25018" w:rsidRPr="00111CC8">
        <w:t>improve</w:t>
      </w:r>
      <w:r w:rsidR="00F169BD" w:rsidRPr="00111CC8">
        <w:t xml:space="preserve"> the </w:t>
      </w:r>
      <w:r w:rsidR="00D25018" w:rsidRPr="00111CC8">
        <w:t xml:space="preserve">EPR </w:t>
      </w:r>
      <w:r w:rsidR="00F169BD" w:rsidRPr="00111CC8">
        <w:t>framework.</w:t>
      </w:r>
    </w:p>
    <w:p w14:paraId="7AA166A7" w14:textId="4E548BAA" w:rsidR="008816FA" w:rsidRPr="00111CC8" w:rsidRDefault="00430905" w:rsidP="00D21DBA">
      <w:pPr>
        <w:pStyle w:val="Bullet"/>
      </w:pPr>
      <w:r>
        <w:rPr>
          <w:b/>
          <w:bCs/>
        </w:rPr>
        <w:t>T</w:t>
      </w:r>
      <w:r w:rsidR="00B743CB" w:rsidRPr="00111CC8">
        <w:rPr>
          <w:b/>
          <w:bCs/>
        </w:rPr>
        <w:t>hat s</w:t>
      </w:r>
      <w:r w:rsidR="008816FA" w:rsidRPr="00111CC8">
        <w:rPr>
          <w:b/>
          <w:bCs/>
        </w:rPr>
        <w:t xml:space="preserve">chemes should be </w:t>
      </w:r>
      <w:r w:rsidR="00B57BDF" w:rsidRPr="00111CC8">
        <w:rPr>
          <w:b/>
          <w:bCs/>
        </w:rPr>
        <w:t>easy to use</w:t>
      </w:r>
      <w:r w:rsidR="00CB4068" w:rsidRPr="00111CC8">
        <w:rPr>
          <w:b/>
          <w:bCs/>
        </w:rPr>
        <w:t>,</w:t>
      </w:r>
      <w:r w:rsidR="00B57BDF" w:rsidRPr="00111CC8">
        <w:rPr>
          <w:b/>
          <w:bCs/>
        </w:rPr>
        <w:t xml:space="preserve"> </w:t>
      </w:r>
      <w:r w:rsidR="003B61B9" w:rsidRPr="00111CC8">
        <w:rPr>
          <w:b/>
          <w:bCs/>
        </w:rPr>
        <w:t>be</w:t>
      </w:r>
      <w:r w:rsidR="00B57BDF" w:rsidRPr="00111CC8">
        <w:rPr>
          <w:b/>
          <w:bCs/>
        </w:rPr>
        <w:t xml:space="preserve"> accessible and convenient</w:t>
      </w:r>
      <w:r w:rsidR="00276BEC" w:rsidRPr="00111CC8">
        <w:rPr>
          <w:b/>
          <w:bCs/>
        </w:rPr>
        <w:t xml:space="preserve"> and</w:t>
      </w:r>
      <w:r w:rsidR="003B61B9" w:rsidRPr="00111CC8">
        <w:rPr>
          <w:b/>
          <w:bCs/>
        </w:rPr>
        <w:t xml:space="preserve"> leverage existing collection networks and infrastructure</w:t>
      </w:r>
      <w:r w:rsidR="00CA547C" w:rsidRPr="00111CC8">
        <w:t xml:space="preserve"> (not substitute </w:t>
      </w:r>
      <w:r w:rsidR="00276BEC" w:rsidRPr="00111CC8">
        <w:t>existing services)</w:t>
      </w:r>
      <w:r w:rsidR="003B61B9" w:rsidRPr="00111CC8">
        <w:t xml:space="preserve">. </w:t>
      </w:r>
    </w:p>
    <w:p w14:paraId="3617D669" w14:textId="4728B75A" w:rsidR="00F317B3" w:rsidRPr="00111CC8" w:rsidRDefault="00430905" w:rsidP="00D21DBA">
      <w:pPr>
        <w:pStyle w:val="Bullet"/>
        <w:rPr>
          <w:color w:val="404040" w:themeColor="text1" w:themeTint="BF"/>
        </w:rPr>
      </w:pPr>
      <w:r>
        <w:rPr>
          <w:b/>
        </w:rPr>
        <w:t>T</w:t>
      </w:r>
      <w:r w:rsidR="00B743CB" w:rsidRPr="00111CC8">
        <w:rPr>
          <w:b/>
        </w:rPr>
        <w:t xml:space="preserve">here was </w:t>
      </w:r>
      <w:r w:rsidR="005E20D9" w:rsidRPr="00111CC8">
        <w:rPr>
          <w:b/>
        </w:rPr>
        <w:t>s</w:t>
      </w:r>
      <w:r w:rsidR="00FF158D" w:rsidRPr="00111CC8">
        <w:rPr>
          <w:b/>
        </w:rPr>
        <w:t xml:space="preserve">trong </w:t>
      </w:r>
      <w:r w:rsidR="00FF158D" w:rsidRPr="00111CC8">
        <w:rPr>
          <w:b/>
          <w:bCs/>
        </w:rPr>
        <w:t>support</w:t>
      </w:r>
      <w:r w:rsidR="00FF158D" w:rsidRPr="00111CC8">
        <w:rPr>
          <w:b/>
        </w:rPr>
        <w:t xml:space="preserve"> for implementing a container return scheme</w:t>
      </w:r>
      <w:r w:rsidR="00FF158D" w:rsidRPr="00111CC8">
        <w:t xml:space="preserve"> for beverage containers. A range of views </w:t>
      </w:r>
      <w:r w:rsidR="001D7C84" w:rsidRPr="00111CC8">
        <w:t xml:space="preserve">were shared </w:t>
      </w:r>
      <w:r w:rsidR="00FF158D" w:rsidRPr="00111CC8">
        <w:t xml:space="preserve">on </w:t>
      </w:r>
      <w:r w:rsidR="00811119" w:rsidRPr="00111CC8">
        <w:t xml:space="preserve">a </w:t>
      </w:r>
      <w:r w:rsidR="001D7C84" w:rsidRPr="00111CC8">
        <w:t>possible</w:t>
      </w:r>
      <w:r w:rsidR="00FF158D" w:rsidRPr="00111CC8">
        <w:t xml:space="preserve"> scheme design and operations.</w:t>
      </w:r>
      <w:r w:rsidR="000C0124" w:rsidRPr="00111CC8">
        <w:t xml:space="preserve"> </w:t>
      </w:r>
    </w:p>
    <w:p w14:paraId="3BDFB222" w14:textId="1EC992F7" w:rsidR="00AF3513" w:rsidRPr="00111CC8" w:rsidRDefault="00AF3513" w:rsidP="00D21DBA">
      <w:pPr>
        <w:pStyle w:val="BodyText"/>
        <w:rPr>
          <w:color w:val="404040" w:themeColor="text1" w:themeTint="BF"/>
        </w:rPr>
      </w:pPr>
      <w:r w:rsidRPr="00111CC8">
        <w:t>One submitter noted that:</w:t>
      </w:r>
    </w:p>
    <w:p w14:paraId="0FC19FF1" w14:textId="68C9F8EB" w:rsidR="00AF3513" w:rsidRPr="00111CC8" w:rsidRDefault="00F62A67" w:rsidP="00E13BCD">
      <w:pPr>
        <w:pStyle w:val="Quote"/>
      </w:pPr>
      <w:r w:rsidRPr="00111CC8">
        <w:t>W</w:t>
      </w:r>
      <w:r w:rsidR="00AF3513" w:rsidRPr="00111CC8">
        <w:t>e also wish to emphasise the need to ensure that momentum is not lost on existing priority products such as batteries, agrichemicals and plastics</w:t>
      </w:r>
      <w:r w:rsidR="00C32C5C" w:rsidRPr="00111CC8">
        <w:t>.</w:t>
      </w:r>
      <w:r w:rsidRPr="00111CC8">
        <w:t xml:space="preserve"> </w:t>
      </w:r>
      <w:r w:rsidR="004C779E" w:rsidRPr="00111CC8">
        <w:t>–</w:t>
      </w:r>
      <w:r w:rsidR="00F81C63" w:rsidRPr="00111CC8">
        <w:t xml:space="preserve"> Tasman District Council</w:t>
      </w:r>
    </w:p>
    <w:p w14:paraId="38DAF87F" w14:textId="099DEBB3" w:rsidR="00A203AF" w:rsidRPr="00111CC8" w:rsidRDefault="00A203AF" w:rsidP="00D21DBA">
      <w:pPr>
        <w:pStyle w:val="Heading4"/>
      </w:pPr>
      <w:r w:rsidRPr="00111CC8">
        <w:t>Reasons against</w:t>
      </w:r>
      <w:r w:rsidR="006B13B4" w:rsidRPr="00111CC8">
        <w:t xml:space="preserve"> </w:t>
      </w:r>
      <w:r w:rsidR="001816B6" w:rsidRPr="00111CC8">
        <w:t>or unsure</w:t>
      </w:r>
    </w:p>
    <w:p w14:paraId="1BE0A711" w14:textId="254C10BF" w:rsidR="00D61EDC" w:rsidRPr="00111CC8" w:rsidRDefault="0076144E" w:rsidP="00D21DBA">
      <w:pPr>
        <w:pStyle w:val="BodyText"/>
      </w:pPr>
      <w:r w:rsidRPr="00111CC8">
        <w:t xml:space="preserve">Less than </w:t>
      </w:r>
      <w:r w:rsidR="004C779E" w:rsidRPr="00111CC8">
        <w:t xml:space="preserve">5 </w:t>
      </w:r>
      <w:r w:rsidR="009C09B0" w:rsidRPr="00111CC8">
        <w:t>per cent</w:t>
      </w:r>
      <w:r w:rsidR="000C0124" w:rsidRPr="00111CC8">
        <w:t xml:space="preserve"> of</w:t>
      </w:r>
      <w:r w:rsidR="007033BF" w:rsidRPr="00111CC8">
        <w:t xml:space="preserve"> submitters</w:t>
      </w:r>
      <w:r w:rsidR="009024B8" w:rsidRPr="00111CC8">
        <w:t xml:space="preserve"> were unsure</w:t>
      </w:r>
      <w:r w:rsidR="009C09B0" w:rsidRPr="00111CC8">
        <w:t xml:space="preserve"> </w:t>
      </w:r>
      <w:r w:rsidR="009024B8" w:rsidRPr="00111CC8">
        <w:t xml:space="preserve">or </w:t>
      </w:r>
      <w:r w:rsidR="007033BF" w:rsidRPr="00111CC8">
        <w:t>did not support</w:t>
      </w:r>
      <w:r w:rsidRPr="00111CC8">
        <w:t xml:space="preserve"> </w:t>
      </w:r>
      <w:r w:rsidR="007033BF" w:rsidRPr="00111CC8">
        <w:t>modernising the EPR framework</w:t>
      </w:r>
      <w:r w:rsidR="001C03C4" w:rsidRPr="00111CC8">
        <w:t>.</w:t>
      </w:r>
      <w:r w:rsidR="00BB7CFF" w:rsidRPr="00111CC8">
        <w:t xml:space="preserve"> </w:t>
      </w:r>
      <w:r w:rsidR="006F56E0" w:rsidRPr="00111CC8">
        <w:t>The two submitters</w:t>
      </w:r>
      <w:r w:rsidR="006D22FE" w:rsidRPr="00111CC8">
        <w:t xml:space="preserve"> </w:t>
      </w:r>
      <w:r w:rsidR="004C779E" w:rsidRPr="00111CC8">
        <w:t>–</w:t>
      </w:r>
      <w:r w:rsidR="006D22FE" w:rsidRPr="00111CC8">
        <w:t xml:space="preserve"> one</w:t>
      </w:r>
      <w:r w:rsidR="00F07ADA" w:rsidRPr="00111CC8">
        <w:t xml:space="preserve"> organisation and </w:t>
      </w:r>
      <w:r w:rsidR="006D22FE" w:rsidRPr="00111CC8">
        <w:t>one i</w:t>
      </w:r>
      <w:r w:rsidR="00F07ADA" w:rsidRPr="00111CC8">
        <w:t>ndividual</w:t>
      </w:r>
      <w:r w:rsidR="006D22FE" w:rsidRPr="00111CC8">
        <w:t xml:space="preserve"> </w:t>
      </w:r>
      <w:r w:rsidR="004C779E" w:rsidRPr="00111CC8">
        <w:t>–</w:t>
      </w:r>
      <w:r w:rsidR="00846375" w:rsidRPr="00111CC8">
        <w:t xml:space="preserve"> </w:t>
      </w:r>
      <w:r w:rsidR="008F32C7" w:rsidRPr="00111CC8">
        <w:t xml:space="preserve">who </w:t>
      </w:r>
      <w:r w:rsidR="006F56E0" w:rsidRPr="00111CC8">
        <w:t>did not support the proposal</w:t>
      </w:r>
      <w:r w:rsidR="006F56E0" w:rsidRPr="00111CC8" w:rsidDel="008F32C7">
        <w:t xml:space="preserve"> </w:t>
      </w:r>
      <w:r w:rsidR="006D22FE" w:rsidRPr="00111CC8">
        <w:t>provided no further comment.</w:t>
      </w:r>
    </w:p>
    <w:p w14:paraId="772FE84F" w14:textId="018A50B2" w:rsidR="00766574" w:rsidRPr="00111CC8" w:rsidRDefault="005A34F2" w:rsidP="00D21DBA">
      <w:pPr>
        <w:pStyle w:val="BodyText"/>
      </w:pPr>
      <w:r w:rsidRPr="00111CC8">
        <w:t>Submitters who were unsure about the propos</w:t>
      </w:r>
      <w:r w:rsidR="00FE37DD" w:rsidRPr="00111CC8">
        <w:t xml:space="preserve">al </w:t>
      </w:r>
      <w:r w:rsidR="00244106" w:rsidRPr="00111CC8">
        <w:t xml:space="preserve">expressed a range of </w:t>
      </w:r>
      <w:r w:rsidR="00363393" w:rsidRPr="00111CC8">
        <w:t xml:space="preserve">concerns. </w:t>
      </w:r>
      <w:r w:rsidR="00766574" w:rsidRPr="00111CC8">
        <w:t>Their views are summarised below.</w:t>
      </w:r>
    </w:p>
    <w:p w14:paraId="3F21EA49" w14:textId="6126A8F1" w:rsidR="00CC1CEF" w:rsidRPr="00111CC8" w:rsidRDefault="00E33CF4" w:rsidP="00D21DBA">
      <w:pPr>
        <w:pStyle w:val="Bullet"/>
      </w:pPr>
      <w:r w:rsidRPr="00111CC8">
        <w:rPr>
          <w:b/>
        </w:rPr>
        <w:t>S</w:t>
      </w:r>
      <w:r w:rsidR="00F417F4" w:rsidRPr="00111CC8">
        <w:rPr>
          <w:b/>
        </w:rPr>
        <w:t>ubmitters</w:t>
      </w:r>
      <w:r w:rsidR="00915583" w:rsidRPr="00111CC8">
        <w:rPr>
          <w:b/>
        </w:rPr>
        <w:t xml:space="preserve"> </w:t>
      </w:r>
      <w:r w:rsidR="006367CB" w:rsidRPr="00111CC8">
        <w:rPr>
          <w:b/>
        </w:rPr>
        <w:t>cit</w:t>
      </w:r>
      <w:r w:rsidR="00915583" w:rsidRPr="00111CC8">
        <w:rPr>
          <w:b/>
        </w:rPr>
        <w:t>ed</w:t>
      </w:r>
      <w:r w:rsidR="006367CB" w:rsidRPr="00111CC8">
        <w:rPr>
          <w:b/>
        </w:rPr>
        <w:t xml:space="preserve"> a lack of </w:t>
      </w:r>
      <w:r w:rsidR="009C614A" w:rsidRPr="00111CC8">
        <w:rPr>
          <w:b/>
        </w:rPr>
        <w:t>information</w:t>
      </w:r>
      <w:r w:rsidR="000374FD" w:rsidRPr="00111CC8">
        <w:rPr>
          <w:b/>
        </w:rPr>
        <w:t xml:space="preserve"> to make informed decisions</w:t>
      </w:r>
      <w:r w:rsidR="00605B71" w:rsidRPr="00111CC8">
        <w:t xml:space="preserve">, particularly </w:t>
      </w:r>
      <w:r w:rsidR="00720A3F" w:rsidRPr="00111CC8">
        <w:t xml:space="preserve">on </w:t>
      </w:r>
      <w:r w:rsidR="00605B71" w:rsidRPr="00111CC8">
        <w:t>the potential impacts and how the</w:t>
      </w:r>
      <w:r w:rsidR="007C155D" w:rsidRPr="00111CC8">
        <w:t xml:space="preserve"> EPR</w:t>
      </w:r>
      <w:r w:rsidR="00605B71" w:rsidRPr="00111CC8">
        <w:t xml:space="preserve"> framework would lead to more product stewardship schemes.</w:t>
      </w:r>
    </w:p>
    <w:p w14:paraId="78EE0078" w14:textId="136B51C8" w:rsidR="00CC1CEF" w:rsidRPr="00111CC8" w:rsidRDefault="00DB06CF" w:rsidP="00D21DBA">
      <w:pPr>
        <w:pStyle w:val="Bullet"/>
      </w:pPr>
      <w:r w:rsidRPr="00111CC8">
        <w:rPr>
          <w:b/>
        </w:rPr>
        <w:t xml:space="preserve">Suggested </w:t>
      </w:r>
      <w:r w:rsidRPr="00111CC8">
        <w:rPr>
          <w:b/>
          <w:bCs/>
        </w:rPr>
        <w:t>a</w:t>
      </w:r>
      <w:r w:rsidR="00EE5145" w:rsidRPr="00111CC8">
        <w:rPr>
          <w:b/>
          <w:bCs/>
        </w:rPr>
        <w:t>lt</w:t>
      </w:r>
      <w:r w:rsidR="00473D0C" w:rsidRPr="00111CC8">
        <w:rPr>
          <w:b/>
          <w:bCs/>
        </w:rPr>
        <w:t>ernative</w:t>
      </w:r>
      <w:r w:rsidR="00F62A67" w:rsidRPr="00111CC8">
        <w:rPr>
          <w:b/>
          <w:bCs/>
        </w:rPr>
        <w:t>s</w:t>
      </w:r>
      <w:r w:rsidR="00473D0C" w:rsidRPr="00111CC8">
        <w:t xml:space="preserve"> included making the polluter pays principle</w:t>
      </w:r>
      <w:r w:rsidR="003B5B2D" w:rsidRPr="00111CC8">
        <w:rPr>
          <w:rStyle w:val="FootnoteReference"/>
        </w:rPr>
        <w:footnoteReference w:id="5"/>
      </w:r>
      <w:r w:rsidR="00473D0C" w:rsidRPr="00111CC8">
        <w:t xml:space="preserve"> compulsory for all products by 2030</w:t>
      </w:r>
      <w:r w:rsidRPr="00111CC8">
        <w:t>,</w:t>
      </w:r>
      <w:r w:rsidR="00BA5C48" w:rsidRPr="00111CC8">
        <w:t xml:space="preserve"> focu</w:t>
      </w:r>
      <w:r w:rsidRPr="00111CC8">
        <w:t>sing</w:t>
      </w:r>
      <w:r w:rsidR="00BA5C48" w:rsidRPr="00111CC8">
        <w:t xml:space="preserve"> on circular design</w:t>
      </w:r>
      <w:r w:rsidRPr="00111CC8">
        <w:t xml:space="preserve"> and </w:t>
      </w:r>
      <w:r w:rsidR="00B47CEB" w:rsidRPr="00111CC8">
        <w:t>banning unnecessary packaging</w:t>
      </w:r>
      <w:r w:rsidR="00B47CEB" w:rsidRPr="00111CC8" w:rsidDel="00065E56">
        <w:t xml:space="preserve"> </w:t>
      </w:r>
      <w:r w:rsidRPr="00111CC8">
        <w:t>ra</w:t>
      </w:r>
      <w:r w:rsidR="00C619F7" w:rsidRPr="00111CC8">
        <w:t>ther than managing it th</w:t>
      </w:r>
      <w:r w:rsidR="00D57751">
        <w:t>r</w:t>
      </w:r>
      <w:r w:rsidR="00C619F7" w:rsidRPr="00111CC8">
        <w:t>ough a scheme.</w:t>
      </w:r>
    </w:p>
    <w:p w14:paraId="412ECA1A" w14:textId="2CFD3152" w:rsidR="009144F1" w:rsidRPr="00111CC8" w:rsidRDefault="009144F1" w:rsidP="00D21DBA">
      <w:pPr>
        <w:pStyle w:val="BodyText"/>
      </w:pPr>
      <w:r w:rsidRPr="00111CC8">
        <w:t>S</w:t>
      </w:r>
      <w:r w:rsidR="00CD2E9A" w:rsidRPr="00111CC8">
        <w:t xml:space="preserve">ubmitters </w:t>
      </w:r>
      <w:r w:rsidR="00D755E1" w:rsidRPr="00111CC8">
        <w:t>who</w:t>
      </w:r>
      <w:r w:rsidR="00CD2E9A" w:rsidRPr="00111CC8">
        <w:t xml:space="preserve"> </w:t>
      </w:r>
      <w:r w:rsidR="005939FE" w:rsidRPr="00111CC8">
        <w:t>were un</w:t>
      </w:r>
      <w:r w:rsidR="00D755E1" w:rsidRPr="00111CC8">
        <w:t>sure</w:t>
      </w:r>
      <w:r w:rsidR="005939FE" w:rsidRPr="00111CC8">
        <w:t xml:space="preserve"> </w:t>
      </w:r>
      <w:r w:rsidR="00664668" w:rsidRPr="00111CC8">
        <w:t>but offered conditional support highlighted several areas for improvement in the proposed EPR framework</w:t>
      </w:r>
      <w:r w:rsidR="00D57751">
        <w:t>,</w:t>
      </w:r>
      <w:r w:rsidR="00065E56" w:rsidRPr="00111CC8">
        <w:t xml:space="preserve"> including</w:t>
      </w:r>
      <w:r w:rsidR="0072265D" w:rsidRPr="00111CC8">
        <w:t xml:space="preserve"> the need for</w:t>
      </w:r>
      <w:r w:rsidR="005939FE" w:rsidRPr="00111CC8">
        <w:t>:</w:t>
      </w:r>
    </w:p>
    <w:p w14:paraId="0DD083FE" w14:textId="5F74AC3D" w:rsidR="005939FE" w:rsidRPr="00111CC8" w:rsidRDefault="00664668" w:rsidP="00D21DBA">
      <w:pPr>
        <w:pStyle w:val="Bullet"/>
      </w:pPr>
      <w:r w:rsidRPr="00111CC8">
        <w:rPr>
          <w:b/>
        </w:rPr>
        <w:t>s</w:t>
      </w:r>
      <w:r w:rsidR="005939FE" w:rsidRPr="00111CC8">
        <w:rPr>
          <w:b/>
        </w:rPr>
        <w:t>tronger legal mechanism</w:t>
      </w:r>
      <w:r w:rsidR="00FA25A3" w:rsidRPr="00111CC8">
        <w:rPr>
          <w:b/>
        </w:rPr>
        <w:t>s</w:t>
      </w:r>
      <w:r w:rsidR="00FA25A3" w:rsidRPr="00111CC8">
        <w:t xml:space="preserve"> to ensure the priority product list is regularly updated</w:t>
      </w:r>
    </w:p>
    <w:p w14:paraId="50966ABA" w14:textId="039D4A73" w:rsidR="005939FE" w:rsidRPr="00111CC8" w:rsidRDefault="006B3FC9" w:rsidP="00D21DBA">
      <w:pPr>
        <w:pStyle w:val="Bullet"/>
      </w:pPr>
      <w:r w:rsidRPr="00111CC8">
        <w:t>a</w:t>
      </w:r>
      <w:r w:rsidR="00FA25A3" w:rsidRPr="00111CC8">
        <w:t xml:space="preserve"> </w:t>
      </w:r>
      <w:r w:rsidR="00FA25A3" w:rsidRPr="00111CC8">
        <w:rPr>
          <w:b/>
        </w:rPr>
        <w:t>b</w:t>
      </w:r>
      <w:r w:rsidR="00380F15" w:rsidRPr="00111CC8">
        <w:rPr>
          <w:b/>
        </w:rPr>
        <w:t xml:space="preserve">roader definition of </w:t>
      </w:r>
      <w:r w:rsidR="00FA25A3" w:rsidRPr="00111CC8">
        <w:rPr>
          <w:b/>
        </w:rPr>
        <w:t>eligible</w:t>
      </w:r>
      <w:r w:rsidR="008005A0" w:rsidRPr="00111CC8">
        <w:rPr>
          <w:b/>
        </w:rPr>
        <w:t xml:space="preserve"> scheme managers (PROs)</w:t>
      </w:r>
      <w:r w:rsidR="0093741F" w:rsidRPr="00111CC8">
        <w:t xml:space="preserve"> to </w:t>
      </w:r>
      <w:r w:rsidR="008005A0" w:rsidRPr="00111CC8">
        <w:t>includ</w:t>
      </w:r>
      <w:r w:rsidR="0093741F" w:rsidRPr="00111CC8">
        <w:t>e</w:t>
      </w:r>
      <w:r w:rsidR="008005A0" w:rsidRPr="00111CC8">
        <w:t xml:space="preserve"> local governments and community organisations</w:t>
      </w:r>
    </w:p>
    <w:p w14:paraId="68EB8A86" w14:textId="5EF1E8DF" w:rsidR="006F1EFB" w:rsidRPr="00111CC8" w:rsidRDefault="003E5DFE" w:rsidP="00D21DBA">
      <w:pPr>
        <w:pStyle w:val="Bullet"/>
      </w:pPr>
      <w:r w:rsidRPr="00111CC8">
        <w:rPr>
          <w:b/>
          <w:bCs/>
        </w:rPr>
        <w:t>b</w:t>
      </w:r>
      <w:r w:rsidR="006F1EFB" w:rsidRPr="00111CC8">
        <w:rPr>
          <w:b/>
          <w:bCs/>
        </w:rPr>
        <w:t>etter integration of existing regulatory tools</w:t>
      </w:r>
      <w:r w:rsidR="006F1EFB" w:rsidRPr="00111CC8">
        <w:t xml:space="preserve"> to enhance the effectiveness of EPR</w:t>
      </w:r>
    </w:p>
    <w:p w14:paraId="6FFF40F9" w14:textId="6A8781F9" w:rsidR="006F1EFB" w:rsidRPr="00111CC8" w:rsidRDefault="003E5DFE" w:rsidP="00D21DBA">
      <w:pPr>
        <w:pStyle w:val="Bullet"/>
      </w:pPr>
      <w:r w:rsidRPr="00111CC8">
        <w:rPr>
          <w:b/>
          <w:bCs/>
        </w:rPr>
        <w:t>f</w:t>
      </w:r>
      <w:r w:rsidR="005B6AF9" w:rsidRPr="00111CC8">
        <w:rPr>
          <w:b/>
          <w:bCs/>
        </w:rPr>
        <w:t xml:space="preserve">inancial </w:t>
      </w:r>
      <w:r w:rsidR="00474E70" w:rsidRPr="00111CC8">
        <w:rPr>
          <w:b/>
          <w:bCs/>
        </w:rPr>
        <w:t>protection</w:t>
      </w:r>
      <w:r w:rsidR="005B6AF9" w:rsidRPr="00111CC8">
        <w:rPr>
          <w:b/>
          <w:bCs/>
        </w:rPr>
        <w:t xml:space="preserve"> for territorial authorities</w:t>
      </w:r>
      <w:r w:rsidR="005B6AF9" w:rsidRPr="00111CC8">
        <w:t xml:space="preserve"> in case schemes fail</w:t>
      </w:r>
    </w:p>
    <w:p w14:paraId="5EA4FE17" w14:textId="5672D1EF" w:rsidR="005B6AF9" w:rsidRPr="00111CC8" w:rsidRDefault="003E5DFE" w:rsidP="00D21DBA">
      <w:pPr>
        <w:pStyle w:val="Bullet"/>
      </w:pPr>
      <w:r w:rsidRPr="00111CC8">
        <w:t>a</w:t>
      </w:r>
      <w:r w:rsidR="005B6AF9" w:rsidRPr="00111CC8">
        <w:t xml:space="preserve"> f</w:t>
      </w:r>
      <w:r w:rsidR="00EE48A6" w:rsidRPr="00111CC8">
        <w:t xml:space="preserve">ramework that </w:t>
      </w:r>
      <w:r w:rsidR="00EE48A6" w:rsidRPr="00111CC8">
        <w:rPr>
          <w:b/>
        </w:rPr>
        <w:t>supports circular economy models</w:t>
      </w:r>
      <w:r w:rsidR="00EE48A6" w:rsidRPr="00111CC8">
        <w:t xml:space="preserve"> rather than encouraging lowest-cost compliance </w:t>
      </w:r>
    </w:p>
    <w:p w14:paraId="3AA18D83" w14:textId="56254FF6" w:rsidR="005D4D8E" w:rsidRPr="00111CC8" w:rsidRDefault="003E5DFE" w:rsidP="00D21DBA">
      <w:pPr>
        <w:pStyle w:val="Bullet"/>
      </w:pPr>
      <w:r w:rsidRPr="00111CC8">
        <w:rPr>
          <w:b/>
        </w:rPr>
        <w:lastRenderedPageBreak/>
        <w:t>e</w:t>
      </w:r>
      <w:r w:rsidR="00EE48A6" w:rsidRPr="00111CC8">
        <w:rPr>
          <w:b/>
        </w:rPr>
        <w:t>nsuring equitable service delivery</w:t>
      </w:r>
      <w:r w:rsidR="003A2343">
        <w:rPr>
          <w:bCs/>
        </w:rPr>
        <w:t>,</w:t>
      </w:r>
      <w:r w:rsidR="00EE48A6" w:rsidRPr="00111CC8">
        <w:t xml:space="preserve"> especially for small communities and avoiding dominance by large commercial players</w:t>
      </w:r>
    </w:p>
    <w:p w14:paraId="35CC456C" w14:textId="5A4D3316" w:rsidR="00AD2410" w:rsidRPr="00111CC8" w:rsidRDefault="003E5DFE" w:rsidP="00F13ADD">
      <w:pPr>
        <w:pStyle w:val="Bullet"/>
        <w:spacing w:after="100"/>
      </w:pPr>
      <w:r w:rsidRPr="00111CC8">
        <w:rPr>
          <w:b/>
        </w:rPr>
        <w:t>e</w:t>
      </w:r>
      <w:r w:rsidR="00EF4AFE" w:rsidRPr="00111CC8">
        <w:rPr>
          <w:b/>
        </w:rPr>
        <w:t>ncouragement to a</w:t>
      </w:r>
      <w:r w:rsidR="00EE48A6" w:rsidRPr="00111CC8">
        <w:rPr>
          <w:b/>
        </w:rPr>
        <w:t>ddress th</w:t>
      </w:r>
      <w:r w:rsidR="004C20A0" w:rsidRPr="00111CC8">
        <w:rPr>
          <w:b/>
        </w:rPr>
        <w:t xml:space="preserve">e </w:t>
      </w:r>
      <w:r w:rsidR="00EE48A6" w:rsidRPr="00111CC8">
        <w:rPr>
          <w:b/>
        </w:rPr>
        <w:t>lack of coordination</w:t>
      </w:r>
      <w:r w:rsidR="00321188" w:rsidRPr="00111CC8">
        <w:rPr>
          <w:b/>
        </w:rPr>
        <w:t xml:space="preserve"> in the current </w:t>
      </w:r>
      <w:r w:rsidR="004C20A0" w:rsidRPr="00111CC8">
        <w:rPr>
          <w:b/>
        </w:rPr>
        <w:t>co-design model</w:t>
      </w:r>
      <w:r w:rsidRPr="00111CC8">
        <w:rPr>
          <w:bCs/>
        </w:rPr>
        <w:t>,</w:t>
      </w:r>
      <w:r w:rsidR="00321188" w:rsidRPr="00111CC8">
        <w:t xml:space="preserve"> which </w:t>
      </w:r>
      <w:r w:rsidR="004C20A0" w:rsidRPr="00111CC8">
        <w:t>risk</w:t>
      </w:r>
      <w:r w:rsidR="00321188" w:rsidRPr="00111CC8">
        <w:t xml:space="preserve">s </w:t>
      </w:r>
      <w:r w:rsidR="004C20A0" w:rsidRPr="00111CC8">
        <w:t xml:space="preserve">duplication, inefficiency and public confusion as more schemes </w:t>
      </w:r>
      <w:r w:rsidR="00321188" w:rsidRPr="00111CC8">
        <w:t>are introduced</w:t>
      </w:r>
    </w:p>
    <w:p w14:paraId="39080E21" w14:textId="420F2578" w:rsidR="00E567B5" w:rsidRPr="00111CC8" w:rsidRDefault="003E5DFE" w:rsidP="00F13ADD">
      <w:pPr>
        <w:pStyle w:val="Bullet"/>
        <w:spacing w:after="100"/>
      </w:pPr>
      <w:r w:rsidRPr="00111CC8">
        <w:rPr>
          <w:b/>
          <w:bCs/>
        </w:rPr>
        <w:t>c</w:t>
      </w:r>
      <w:r w:rsidR="00321188" w:rsidRPr="00111CC8">
        <w:rPr>
          <w:b/>
          <w:bCs/>
        </w:rPr>
        <w:t>larif</w:t>
      </w:r>
      <w:r w:rsidR="0072265D" w:rsidRPr="00111CC8">
        <w:rPr>
          <w:b/>
          <w:bCs/>
        </w:rPr>
        <w:t>ication</w:t>
      </w:r>
      <w:r w:rsidR="000A5A36" w:rsidRPr="00111CC8">
        <w:rPr>
          <w:b/>
          <w:bCs/>
        </w:rPr>
        <w:t xml:space="preserve"> on</w:t>
      </w:r>
      <w:r w:rsidR="00321188" w:rsidRPr="00111CC8">
        <w:rPr>
          <w:b/>
          <w:bCs/>
        </w:rPr>
        <w:t xml:space="preserve"> how performance target</w:t>
      </w:r>
      <w:r w:rsidR="00543007" w:rsidRPr="00111CC8">
        <w:rPr>
          <w:b/>
          <w:bCs/>
        </w:rPr>
        <w:t>s</w:t>
      </w:r>
      <w:r w:rsidR="00321188" w:rsidRPr="00111CC8">
        <w:rPr>
          <w:b/>
          <w:bCs/>
        </w:rPr>
        <w:t xml:space="preserve"> will be set and enforced</w:t>
      </w:r>
      <w:r w:rsidR="00321188" w:rsidRPr="00111CC8">
        <w:t xml:space="preserve"> to ensure accountability and effectiveness</w:t>
      </w:r>
      <w:r w:rsidR="00237DE7" w:rsidRPr="00111CC8">
        <w:t xml:space="preserve">. </w:t>
      </w:r>
    </w:p>
    <w:p w14:paraId="5692C53E" w14:textId="21D62A68" w:rsidR="007F48F1" w:rsidRPr="00111CC8" w:rsidRDefault="00E91AD6" w:rsidP="00D21DBA">
      <w:pPr>
        <w:pStyle w:val="Heading4"/>
      </w:pPr>
      <w:r w:rsidRPr="00111CC8">
        <w:t xml:space="preserve">Do you support discontinuing the </w:t>
      </w:r>
      <w:r w:rsidR="005F04B0" w:rsidRPr="00111CC8">
        <w:t>G</w:t>
      </w:r>
      <w:r w:rsidRPr="00111CC8">
        <w:t>overnment accreditation of</w:t>
      </w:r>
      <w:r w:rsidR="00D21DBA" w:rsidRPr="00111CC8">
        <w:t> </w:t>
      </w:r>
      <w:r w:rsidRPr="00111CC8">
        <w:t>voluntary product stewardship schemes?</w:t>
      </w:r>
    </w:p>
    <w:p w14:paraId="46EDD97E" w14:textId="6157D9CE" w:rsidR="004624E3" w:rsidRPr="00111CC8" w:rsidRDefault="00353489" w:rsidP="00F13ADD">
      <w:pPr>
        <w:pStyle w:val="BodyText"/>
        <w:spacing w:before="100" w:after="100"/>
      </w:pPr>
      <w:r w:rsidRPr="00111CC8">
        <w:t xml:space="preserve">A total of </w:t>
      </w:r>
      <w:r w:rsidR="00176B8B" w:rsidRPr="00111CC8">
        <w:t>225</w:t>
      </w:r>
      <w:r w:rsidRPr="00111CC8">
        <w:t xml:space="preserve"> </w:t>
      </w:r>
      <w:r w:rsidR="000E020B" w:rsidRPr="00111CC8">
        <w:t>submitters,</w:t>
      </w:r>
      <w:r w:rsidRPr="00111CC8">
        <w:t xml:space="preserve"> </w:t>
      </w:r>
      <w:r w:rsidR="00AE2FDA" w:rsidRPr="00111CC8">
        <w:t>representing</w:t>
      </w:r>
      <w:r w:rsidRPr="00111CC8">
        <w:t xml:space="preserve"> </w:t>
      </w:r>
      <w:r w:rsidR="001E257C" w:rsidRPr="00111CC8">
        <w:t>8</w:t>
      </w:r>
      <w:r w:rsidR="00915C9C" w:rsidRPr="00111CC8">
        <w:t>4</w:t>
      </w:r>
      <w:r w:rsidR="009F6E88" w:rsidRPr="00111CC8">
        <w:t xml:space="preserve"> per cent of </w:t>
      </w:r>
      <w:r w:rsidR="00C60B12" w:rsidRPr="00111CC8">
        <w:t xml:space="preserve">all </w:t>
      </w:r>
      <w:r w:rsidR="000E020B" w:rsidRPr="00111CC8">
        <w:t>respondents</w:t>
      </w:r>
      <w:r w:rsidR="00C60B12" w:rsidRPr="00111CC8">
        <w:t>, answered</w:t>
      </w:r>
      <w:r w:rsidR="009F6E88" w:rsidRPr="00111CC8">
        <w:t xml:space="preserve"> this question</w:t>
      </w:r>
      <w:r w:rsidR="00C60B12" w:rsidRPr="00111CC8">
        <w:t xml:space="preserve">. </w:t>
      </w:r>
      <w:r w:rsidR="00FE6617" w:rsidRPr="00111CC8">
        <w:rPr>
          <w:spacing w:val="-2"/>
        </w:rPr>
        <w:t>Of those who responded,</w:t>
      </w:r>
      <w:r w:rsidR="009F6E88" w:rsidRPr="00111CC8">
        <w:rPr>
          <w:spacing w:val="-2"/>
        </w:rPr>
        <w:t xml:space="preserve"> </w:t>
      </w:r>
      <w:r w:rsidR="00CA7C7A" w:rsidRPr="00111CC8">
        <w:rPr>
          <w:spacing w:val="-2"/>
        </w:rPr>
        <w:t>most</w:t>
      </w:r>
      <w:r w:rsidR="00FE6617" w:rsidRPr="00111CC8">
        <w:rPr>
          <w:spacing w:val="-2"/>
        </w:rPr>
        <w:t xml:space="preserve"> (</w:t>
      </w:r>
      <w:r w:rsidR="00180A9B" w:rsidRPr="00111CC8">
        <w:rPr>
          <w:spacing w:val="-2"/>
        </w:rPr>
        <w:t>69</w:t>
      </w:r>
      <w:r w:rsidR="001E257C" w:rsidRPr="00111CC8">
        <w:rPr>
          <w:spacing w:val="-2"/>
        </w:rPr>
        <w:t xml:space="preserve"> per cent</w:t>
      </w:r>
      <w:r w:rsidR="00FE6617" w:rsidRPr="00111CC8">
        <w:rPr>
          <w:spacing w:val="-2"/>
        </w:rPr>
        <w:t>)</w:t>
      </w:r>
      <w:r w:rsidR="009F6E88" w:rsidRPr="00111CC8">
        <w:rPr>
          <w:spacing w:val="-2"/>
        </w:rPr>
        <w:t xml:space="preserve"> support</w:t>
      </w:r>
      <w:r w:rsidR="001E1CA9" w:rsidRPr="00111CC8">
        <w:rPr>
          <w:spacing w:val="-2"/>
        </w:rPr>
        <w:t>ed</w:t>
      </w:r>
      <w:r w:rsidR="009F6E88" w:rsidRPr="00111CC8">
        <w:rPr>
          <w:spacing w:val="-2"/>
        </w:rPr>
        <w:t xml:space="preserve"> </w:t>
      </w:r>
      <w:r w:rsidR="009F7169" w:rsidRPr="00111CC8">
        <w:rPr>
          <w:spacing w:val="-2"/>
        </w:rPr>
        <w:t>d</w:t>
      </w:r>
      <w:r w:rsidR="00180A9B" w:rsidRPr="00111CC8">
        <w:rPr>
          <w:spacing w:val="-2"/>
        </w:rPr>
        <w:t>iscontin</w:t>
      </w:r>
      <w:r w:rsidR="00655E43" w:rsidRPr="00111CC8">
        <w:rPr>
          <w:spacing w:val="-2"/>
        </w:rPr>
        <w:t>u</w:t>
      </w:r>
      <w:r w:rsidR="00180A9B" w:rsidRPr="00111CC8">
        <w:rPr>
          <w:spacing w:val="-2"/>
        </w:rPr>
        <w:t>i</w:t>
      </w:r>
      <w:r w:rsidR="009F7169" w:rsidRPr="00111CC8">
        <w:rPr>
          <w:spacing w:val="-2"/>
        </w:rPr>
        <w:t>ng</w:t>
      </w:r>
      <w:r w:rsidR="009F6E88" w:rsidRPr="00111CC8">
        <w:rPr>
          <w:spacing w:val="-2"/>
        </w:rPr>
        <w:t xml:space="preserve"> </w:t>
      </w:r>
      <w:r w:rsidR="00180A9B" w:rsidRPr="00111CC8">
        <w:rPr>
          <w:spacing w:val="-2"/>
        </w:rPr>
        <w:t>government accreditatio</w:t>
      </w:r>
      <w:r w:rsidR="00180A9B" w:rsidRPr="00111CC8">
        <w:t xml:space="preserve">n of voluntary product stewardship </w:t>
      </w:r>
      <w:r w:rsidR="00FD14A4" w:rsidRPr="00111CC8">
        <w:t xml:space="preserve">(VPS) </w:t>
      </w:r>
      <w:r w:rsidR="00180A9B" w:rsidRPr="00111CC8">
        <w:t>schemes</w:t>
      </w:r>
      <w:r w:rsidR="009F6E88" w:rsidRPr="00111CC8">
        <w:t>.</w:t>
      </w:r>
      <w:r w:rsidR="001C6890" w:rsidRPr="00111CC8">
        <w:t xml:space="preserve"> </w:t>
      </w:r>
    </w:p>
    <w:p w14:paraId="09AE3531" w14:textId="281D8BF9" w:rsidR="00D21DBA" w:rsidRPr="00111CC8" w:rsidRDefault="00D21DBA" w:rsidP="00C05D02">
      <w:pPr>
        <w:pStyle w:val="Figureheading"/>
        <w:spacing w:after="80"/>
      </w:pPr>
      <w:bookmarkStart w:id="26" w:name="_Toc202342549"/>
      <w:bookmarkStart w:id="27" w:name="_Toc204173782"/>
      <w:r w:rsidRPr="00111CC8">
        <w:t xml:space="preserve">Figure </w:t>
      </w:r>
      <w:r w:rsidRPr="00111CC8">
        <w:fldChar w:fldCharType="begin"/>
      </w:r>
      <w:r w:rsidRPr="00111CC8">
        <w:rPr>
          <w:rFonts w:cs="Calibri"/>
          <w:szCs w:val="20"/>
        </w:rPr>
        <w:instrText xml:space="preserve"> SEQ Figure \* ARABIC </w:instrText>
      </w:r>
      <w:r w:rsidRPr="00111CC8">
        <w:fldChar w:fldCharType="separate"/>
      </w:r>
      <w:r w:rsidR="004E080B">
        <w:rPr>
          <w:rFonts w:cs="Calibri"/>
          <w:noProof/>
          <w:szCs w:val="20"/>
        </w:rPr>
        <w:t>4</w:t>
      </w:r>
      <w:r w:rsidRPr="00111CC8">
        <w:fldChar w:fldCharType="end"/>
      </w:r>
      <w:r w:rsidRPr="00111CC8">
        <w:t xml:space="preserve">: </w:t>
      </w:r>
      <w:r w:rsidRPr="00111CC8">
        <w:tab/>
        <w:t xml:space="preserve">Support for discontinuing the </w:t>
      </w:r>
      <w:r w:rsidR="00D64E59" w:rsidRPr="00111CC8">
        <w:t>G</w:t>
      </w:r>
      <w:r w:rsidRPr="00111CC8">
        <w:t>overnment accreditation of voluntary product stewardship schemes</w:t>
      </w:r>
      <w:bookmarkEnd w:id="26"/>
      <w:bookmarkEnd w:id="27"/>
    </w:p>
    <w:p w14:paraId="67EB6A34" w14:textId="4F5F6AD3" w:rsidR="00D21DBA" w:rsidRPr="00111CC8" w:rsidRDefault="00D21DBA" w:rsidP="00D21DBA">
      <w:pPr>
        <w:pStyle w:val="BodyText"/>
      </w:pPr>
      <w:r w:rsidRPr="00111CC8">
        <w:rPr>
          <w:rFonts w:ascii="Segoe UI" w:eastAsia="Times New Roman" w:hAnsi="Segoe UI" w:cs="Segoe UI"/>
          <w:noProof/>
          <w:color w:val="605E5C"/>
          <w:sz w:val="18"/>
          <w:szCs w:val="18"/>
        </w:rPr>
        <w:drawing>
          <wp:inline distT="0" distB="0" distL="0" distR="0" wp14:anchorId="1A9203DC" wp14:editId="6C43775B">
            <wp:extent cx="5399700" cy="1120913"/>
            <wp:effectExtent l="0" t="0" r="0" b="3175"/>
            <wp:docPr id="26777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7902" name=""/>
                    <pic:cNvPicPr/>
                  </pic:nvPicPr>
                  <pic:blipFill rotWithShape="1">
                    <a:blip r:embed="rId24"/>
                    <a:srcRect t="6468" b="23387"/>
                    <a:stretch>
                      <a:fillRect/>
                    </a:stretch>
                  </pic:blipFill>
                  <pic:spPr bwMode="auto">
                    <a:xfrm>
                      <a:off x="0" y="0"/>
                      <a:ext cx="5400675" cy="1121115"/>
                    </a:xfrm>
                    <a:prstGeom prst="rect">
                      <a:avLst/>
                    </a:prstGeom>
                    <a:ln>
                      <a:noFill/>
                    </a:ln>
                    <a:extLst>
                      <a:ext uri="{53640926-AAD7-44D8-BBD7-CCE9431645EC}">
                        <a14:shadowObscured xmlns:a14="http://schemas.microsoft.com/office/drawing/2010/main"/>
                      </a:ext>
                    </a:extLst>
                  </pic:spPr>
                </pic:pic>
              </a:graphicData>
            </a:graphic>
          </wp:inline>
        </w:drawing>
      </w:r>
    </w:p>
    <w:p w14:paraId="59009A3A" w14:textId="2838BCA4" w:rsidR="005F4AB9" w:rsidRPr="00111CC8" w:rsidRDefault="00025E81" w:rsidP="00C05D02">
      <w:pPr>
        <w:pStyle w:val="BodyText"/>
        <w:spacing w:before="100" w:after="100"/>
      </w:pPr>
      <w:r w:rsidRPr="00111CC8">
        <w:t>There was a varied degree of s</w:t>
      </w:r>
      <w:r w:rsidR="00BA499A" w:rsidRPr="00111CC8">
        <w:t xml:space="preserve">upport </w:t>
      </w:r>
      <w:r w:rsidR="000216AD" w:rsidRPr="00111CC8">
        <w:t xml:space="preserve">for </w:t>
      </w:r>
      <w:r w:rsidR="000D66F7" w:rsidRPr="00111CC8">
        <w:t>ending</w:t>
      </w:r>
      <w:r w:rsidR="000216AD" w:rsidRPr="00111CC8">
        <w:t xml:space="preserve"> government accreditation of VPS schemes </w:t>
      </w:r>
      <w:r w:rsidR="005731B4" w:rsidRPr="00111CC8">
        <w:t xml:space="preserve">across </w:t>
      </w:r>
      <w:r w:rsidR="006B10B7" w:rsidRPr="00111CC8">
        <w:t>sector groups</w:t>
      </w:r>
      <w:r w:rsidR="004E2D3C" w:rsidRPr="00111CC8">
        <w:t xml:space="preserve">. </w:t>
      </w:r>
      <w:r w:rsidR="000D2E23" w:rsidRPr="00111CC8">
        <w:t>Among business responde</w:t>
      </w:r>
      <w:r w:rsidR="001918A0" w:rsidRPr="00111CC8">
        <w:t>nts</w:t>
      </w:r>
      <w:r w:rsidR="000D2E23" w:rsidRPr="00111CC8">
        <w:t xml:space="preserve">, </w:t>
      </w:r>
      <w:r w:rsidR="006F3BCC" w:rsidRPr="00111CC8">
        <w:t>o</w:t>
      </w:r>
      <w:r w:rsidR="00257D63" w:rsidRPr="00111CC8">
        <w:t>nly s</w:t>
      </w:r>
      <w:r w:rsidR="005D166F" w:rsidRPr="00111CC8">
        <w:t>ome</w:t>
      </w:r>
      <w:r w:rsidR="00C55306" w:rsidRPr="00111CC8">
        <w:t xml:space="preserve"> </w:t>
      </w:r>
      <w:r w:rsidR="00D61812" w:rsidRPr="00111CC8">
        <w:t>(</w:t>
      </w:r>
      <w:r w:rsidR="006C06B8" w:rsidRPr="00111CC8">
        <w:t>44</w:t>
      </w:r>
      <w:r w:rsidR="000B12D0" w:rsidRPr="00111CC8">
        <w:t xml:space="preserve"> per cent</w:t>
      </w:r>
      <w:r w:rsidR="00D61812" w:rsidRPr="00111CC8">
        <w:t>)</w:t>
      </w:r>
      <w:r w:rsidR="006F6559" w:rsidRPr="00111CC8">
        <w:t xml:space="preserve"> </w:t>
      </w:r>
      <w:r w:rsidR="00257D63" w:rsidRPr="00111CC8">
        <w:t>supported</w:t>
      </w:r>
      <w:r w:rsidR="00AB7E7B" w:rsidRPr="00111CC8">
        <w:t xml:space="preserve"> </w:t>
      </w:r>
      <w:r w:rsidR="006F6559" w:rsidRPr="00111CC8">
        <w:t xml:space="preserve">the proposal. </w:t>
      </w:r>
      <w:r w:rsidR="00261C19" w:rsidRPr="00111CC8">
        <w:t xml:space="preserve">In contrast, </w:t>
      </w:r>
      <w:r w:rsidR="00D81417" w:rsidRPr="00111CC8">
        <w:t>support was higher</w:t>
      </w:r>
      <w:r w:rsidR="00261C19" w:rsidRPr="00111CC8">
        <w:t xml:space="preserve"> </w:t>
      </w:r>
      <w:r w:rsidR="00431B17" w:rsidRPr="00111CC8">
        <w:t>among</w:t>
      </w:r>
      <w:r w:rsidR="00D45FB3" w:rsidRPr="00111CC8">
        <w:t xml:space="preserve"> submitters from</w:t>
      </w:r>
      <w:r w:rsidR="00431B17" w:rsidRPr="00111CC8">
        <w:t xml:space="preserve"> </w:t>
      </w:r>
      <w:r w:rsidR="006163CB" w:rsidRPr="00111CC8">
        <w:t xml:space="preserve">the waste </w:t>
      </w:r>
      <w:r w:rsidR="00AE3D3B" w:rsidRPr="00111CC8">
        <w:t xml:space="preserve">and </w:t>
      </w:r>
      <w:r w:rsidR="006163CB" w:rsidRPr="00111CC8">
        <w:t>resource recovery sector</w:t>
      </w:r>
      <w:r w:rsidR="009C3DD6" w:rsidRPr="00111CC8">
        <w:t xml:space="preserve"> </w:t>
      </w:r>
      <w:r w:rsidR="00D61812" w:rsidRPr="00111CC8">
        <w:t>(</w:t>
      </w:r>
      <w:r w:rsidR="009868D1" w:rsidRPr="00111CC8">
        <w:t>67</w:t>
      </w:r>
      <w:r w:rsidR="002626C1" w:rsidRPr="00111CC8">
        <w:t xml:space="preserve"> per cent</w:t>
      </w:r>
      <w:r w:rsidR="00D61812" w:rsidRPr="00111CC8">
        <w:t>)</w:t>
      </w:r>
      <w:r w:rsidR="0034527A" w:rsidRPr="00111CC8">
        <w:t>,</w:t>
      </w:r>
      <w:r w:rsidR="00DE0A8A" w:rsidRPr="00111CC8">
        <w:t xml:space="preserve"> local government (</w:t>
      </w:r>
      <w:r w:rsidR="00BC680F" w:rsidRPr="00111CC8">
        <w:t>71</w:t>
      </w:r>
      <w:r w:rsidR="00570EC8" w:rsidRPr="00111CC8">
        <w:t xml:space="preserve"> per cent)</w:t>
      </w:r>
      <w:r w:rsidR="00D40540" w:rsidRPr="00111CC8">
        <w:t xml:space="preserve">, </w:t>
      </w:r>
      <w:r w:rsidR="00B647DD" w:rsidRPr="00111CC8">
        <w:t>non-governmental organisations</w:t>
      </w:r>
      <w:r w:rsidR="00644866" w:rsidRPr="00111CC8">
        <w:t>, charit</w:t>
      </w:r>
      <w:r w:rsidR="00D81E52" w:rsidRPr="00111CC8">
        <w:t>ies</w:t>
      </w:r>
      <w:r w:rsidR="00644866" w:rsidRPr="00111CC8">
        <w:t xml:space="preserve"> or trust</w:t>
      </w:r>
      <w:r w:rsidR="00D81E52" w:rsidRPr="00111CC8">
        <w:t>s</w:t>
      </w:r>
      <w:r w:rsidR="006163CB" w:rsidRPr="00111CC8">
        <w:t xml:space="preserve"> </w:t>
      </w:r>
      <w:r w:rsidR="00D61812" w:rsidRPr="00111CC8">
        <w:t>(</w:t>
      </w:r>
      <w:r w:rsidR="00930CDA" w:rsidRPr="00111CC8">
        <w:t>94</w:t>
      </w:r>
      <w:r w:rsidR="00520D8E" w:rsidRPr="00111CC8">
        <w:t> </w:t>
      </w:r>
      <w:r w:rsidR="009C3DD6" w:rsidRPr="00111CC8">
        <w:t>per</w:t>
      </w:r>
      <w:r w:rsidR="00520D8E" w:rsidRPr="00111CC8">
        <w:t> </w:t>
      </w:r>
      <w:r w:rsidR="009C3DD6" w:rsidRPr="00111CC8">
        <w:t>cent</w:t>
      </w:r>
      <w:r w:rsidR="00D61812" w:rsidRPr="00111CC8">
        <w:t>)</w:t>
      </w:r>
      <w:r w:rsidR="00FE7F52" w:rsidRPr="00111CC8">
        <w:t xml:space="preserve">, and </w:t>
      </w:r>
      <w:r w:rsidR="00B647DD" w:rsidRPr="00111CC8">
        <w:t>i</w:t>
      </w:r>
      <w:r w:rsidR="00FE7F52" w:rsidRPr="00111CC8">
        <w:t>wi</w:t>
      </w:r>
      <w:r w:rsidR="00490074" w:rsidRPr="00111CC8">
        <w:t xml:space="preserve"> and</w:t>
      </w:r>
      <w:r w:rsidR="009E3F19" w:rsidRPr="00111CC8">
        <w:t xml:space="preserve"> hapū (</w:t>
      </w:r>
      <w:r w:rsidR="00930CDA" w:rsidRPr="00111CC8">
        <w:t>100</w:t>
      </w:r>
      <w:r w:rsidR="009C3DD6" w:rsidRPr="00111CC8">
        <w:t xml:space="preserve"> per cent</w:t>
      </w:r>
      <w:r w:rsidR="00D61812" w:rsidRPr="00111CC8">
        <w:t>)</w:t>
      </w:r>
      <w:r w:rsidR="00457364" w:rsidRPr="00111CC8">
        <w:t>.</w:t>
      </w:r>
      <w:r w:rsidR="00BB7CFF" w:rsidRPr="00111CC8">
        <w:t xml:space="preserve"> </w:t>
      </w:r>
    </w:p>
    <w:p w14:paraId="6224577D" w14:textId="59D4F17B" w:rsidR="00E93F11" w:rsidRPr="00111CC8" w:rsidRDefault="00FE49DF" w:rsidP="00C05D02">
      <w:pPr>
        <w:pStyle w:val="BodyText"/>
        <w:spacing w:before="100" w:after="100"/>
      </w:pPr>
      <w:r w:rsidRPr="00111CC8">
        <w:t>Submitters</w:t>
      </w:r>
      <w:r w:rsidR="00531719" w:rsidRPr="00111CC8">
        <w:t>,</w:t>
      </w:r>
      <w:r w:rsidRPr="00111CC8">
        <w:t xml:space="preserve"> in support </w:t>
      </w:r>
      <w:r w:rsidR="002661DB" w:rsidRPr="00111CC8">
        <w:t xml:space="preserve">of </w:t>
      </w:r>
      <w:r w:rsidR="00413343" w:rsidRPr="00111CC8">
        <w:t>withdrawing</w:t>
      </w:r>
      <w:r w:rsidR="00A02561" w:rsidRPr="00111CC8">
        <w:t xml:space="preserve"> </w:t>
      </w:r>
      <w:r w:rsidR="00FD7AD1" w:rsidRPr="00111CC8">
        <w:t>a legislative</w:t>
      </w:r>
      <w:r w:rsidR="002661DB" w:rsidRPr="00111CC8">
        <w:t xml:space="preserve"> function</w:t>
      </w:r>
      <w:r w:rsidR="00531719" w:rsidRPr="00111CC8">
        <w:t>,</w:t>
      </w:r>
      <w:r w:rsidR="002661DB" w:rsidRPr="00111CC8">
        <w:t xml:space="preserve"> </w:t>
      </w:r>
      <w:r w:rsidRPr="00111CC8">
        <w:t xml:space="preserve">commented that </w:t>
      </w:r>
      <w:r w:rsidR="00DC238D" w:rsidRPr="00111CC8">
        <w:t>VPS</w:t>
      </w:r>
      <w:r w:rsidRPr="00111CC8">
        <w:t xml:space="preserve"> schemes have not delivered the expected outcomes</w:t>
      </w:r>
      <w:r w:rsidR="004A560C" w:rsidRPr="00111CC8">
        <w:t xml:space="preserve"> and</w:t>
      </w:r>
      <w:r w:rsidR="00D20F02" w:rsidRPr="00111CC8">
        <w:t xml:space="preserve"> </w:t>
      </w:r>
      <w:r w:rsidR="00C02A86" w:rsidRPr="00111CC8">
        <w:t xml:space="preserve">the </w:t>
      </w:r>
      <w:r w:rsidR="001E78F1" w:rsidRPr="00111CC8">
        <w:t xml:space="preserve">current </w:t>
      </w:r>
      <w:r w:rsidR="00C02A86" w:rsidRPr="00111CC8">
        <w:t xml:space="preserve">government accreditation process </w:t>
      </w:r>
      <w:r w:rsidRPr="00111CC8">
        <w:t xml:space="preserve">is ineffective. </w:t>
      </w:r>
      <w:r w:rsidR="007375FF" w:rsidRPr="00111CC8">
        <w:t>Other</w:t>
      </w:r>
      <w:r w:rsidR="00954866" w:rsidRPr="00111CC8">
        <w:t>s</w:t>
      </w:r>
      <w:r w:rsidR="007375FF" w:rsidRPr="00111CC8">
        <w:t xml:space="preserve"> viewed </w:t>
      </w:r>
      <w:r w:rsidR="00CA22D8" w:rsidRPr="00111CC8">
        <w:t>it as a</w:t>
      </w:r>
      <w:r w:rsidR="00E73BF7" w:rsidRPr="00111CC8">
        <w:t xml:space="preserve"> form of greenwashing.</w:t>
      </w:r>
      <w:r w:rsidR="0027482C" w:rsidRPr="00111CC8">
        <w:t xml:space="preserve"> </w:t>
      </w:r>
      <w:r w:rsidR="00E93F11" w:rsidRPr="00111CC8">
        <w:t>One submitter commented:</w:t>
      </w:r>
    </w:p>
    <w:p w14:paraId="00FCEE01" w14:textId="48BB7DBC" w:rsidR="008512A9" w:rsidRPr="00111CC8" w:rsidRDefault="008512A9" w:rsidP="00E13BCD">
      <w:pPr>
        <w:pStyle w:val="Quote"/>
      </w:pPr>
      <w:r w:rsidRPr="00111CC8">
        <w:t>Voluntary efforts and schemes have not worked in competition with the economics of wasteful practices. Nothing will change unless it is regulated. Get going.</w:t>
      </w:r>
      <w:r w:rsidR="00F96DA5" w:rsidRPr="00111CC8">
        <w:t xml:space="preserve"> – </w:t>
      </w:r>
      <w:proofErr w:type="gramStart"/>
      <w:r w:rsidR="00F96DA5" w:rsidRPr="00111CC8">
        <w:t>Again</w:t>
      </w:r>
      <w:proofErr w:type="gramEnd"/>
      <w:r w:rsidR="00F96DA5" w:rsidRPr="00111CC8">
        <w:t xml:space="preserve"> </w:t>
      </w:r>
      <w:proofErr w:type="spellStart"/>
      <w:r w:rsidR="00F96DA5" w:rsidRPr="00111CC8">
        <w:t>Again</w:t>
      </w:r>
      <w:proofErr w:type="spellEnd"/>
      <w:r w:rsidR="00F96DA5" w:rsidRPr="00111CC8">
        <w:t xml:space="preserve"> Limited</w:t>
      </w:r>
    </w:p>
    <w:p w14:paraId="754DAC6E" w14:textId="7553551C" w:rsidR="00E93F11" w:rsidRPr="00111CC8" w:rsidRDefault="009335D1" w:rsidP="00C05D02">
      <w:pPr>
        <w:pStyle w:val="BodyText"/>
        <w:spacing w:before="100" w:after="100"/>
      </w:pPr>
      <w:r w:rsidRPr="00111CC8">
        <w:t>Another submitter noted:</w:t>
      </w:r>
    </w:p>
    <w:p w14:paraId="4713A6D1" w14:textId="35E2A938" w:rsidR="009335D1" w:rsidRPr="00111CC8" w:rsidRDefault="009836A9" w:rsidP="00E13BCD">
      <w:pPr>
        <w:pStyle w:val="Quote"/>
      </w:pPr>
      <w:r w:rsidRPr="00111CC8">
        <w:t xml:space="preserve">In some cases </w:t>
      </w:r>
      <w:r w:rsidR="00A72960" w:rsidRPr="00111CC8">
        <w:t>[VPS schemes]</w:t>
      </w:r>
      <w:r w:rsidRPr="00111CC8">
        <w:t xml:space="preserve"> have been a useful stepping stone</w:t>
      </w:r>
      <w:r w:rsidR="00994AE4" w:rsidRPr="00111CC8">
        <w:t xml:space="preserve"> </w:t>
      </w:r>
      <w:r w:rsidR="007D1F0B" w:rsidRPr="00111CC8">
        <w:t xml:space="preserve">… </w:t>
      </w:r>
      <w:r w:rsidRPr="00111CC8">
        <w:t>to progress towards mandatory EPR.</w:t>
      </w:r>
      <w:r w:rsidR="00E83536" w:rsidRPr="00111CC8">
        <w:t xml:space="preserve"> </w:t>
      </w:r>
      <w:r w:rsidRPr="00111CC8">
        <w:t>In other cases</w:t>
      </w:r>
      <w:r w:rsidR="009F0D42" w:rsidRPr="00111CC8">
        <w:t>,</w:t>
      </w:r>
      <w:r w:rsidRPr="00111CC8">
        <w:t xml:space="preserve"> they have been a way for organisations to use them as a form of greenwash</w:t>
      </w:r>
      <w:r w:rsidR="00994AE4" w:rsidRPr="00111CC8">
        <w:t xml:space="preserve"> </w:t>
      </w:r>
      <w:r w:rsidR="00FF6D6D" w:rsidRPr="00111CC8">
        <w:t>…</w:t>
      </w:r>
      <w:r w:rsidR="00E83536" w:rsidRPr="00111CC8">
        <w:t xml:space="preserve"> </w:t>
      </w:r>
      <w:r w:rsidR="00232226" w:rsidRPr="00111CC8">
        <w:t xml:space="preserve">It would be better for the Government to apply the scarce resources </w:t>
      </w:r>
      <w:r w:rsidR="00232226" w:rsidRPr="00111CC8">
        <w:rPr>
          <w:spacing w:val="-2"/>
        </w:rPr>
        <w:t>it has available to</w:t>
      </w:r>
      <w:r w:rsidR="0070143B" w:rsidRPr="00111CC8">
        <w:rPr>
          <w:spacing w:val="-2"/>
        </w:rPr>
        <w:t xml:space="preserve"> </w:t>
      </w:r>
      <w:r w:rsidR="00232226" w:rsidRPr="00111CC8">
        <w:rPr>
          <w:spacing w:val="-2"/>
        </w:rPr>
        <w:t>develop high performing schemes for key product and material streams</w:t>
      </w:r>
      <w:r w:rsidR="00994AE4" w:rsidRPr="00111CC8">
        <w:rPr>
          <w:spacing w:val="-2"/>
        </w:rPr>
        <w:t xml:space="preserve"> </w:t>
      </w:r>
      <w:r w:rsidR="00DA7504" w:rsidRPr="00111CC8">
        <w:rPr>
          <w:spacing w:val="-2"/>
        </w:rPr>
        <w:t>..</w:t>
      </w:r>
      <w:r w:rsidR="00232226" w:rsidRPr="00111CC8">
        <w:rPr>
          <w:spacing w:val="-2"/>
        </w:rPr>
        <w:t>.</w:t>
      </w:r>
      <w:r w:rsidR="00222D35" w:rsidRPr="00111CC8">
        <w:t xml:space="preserve"> </w:t>
      </w:r>
      <w:r w:rsidR="00232226" w:rsidRPr="00111CC8">
        <w:t xml:space="preserve">Accreditation </w:t>
      </w:r>
      <w:r w:rsidR="00C94A2D" w:rsidRPr="00111CC8">
        <w:t>[criteria</w:t>
      </w:r>
      <w:r w:rsidR="00074A8A" w:rsidRPr="00111CC8">
        <w:t>]</w:t>
      </w:r>
      <w:r w:rsidR="00994AE4" w:rsidRPr="00111CC8">
        <w:t xml:space="preserve"> </w:t>
      </w:r>
      <w:r w:rsidR="00AE0029" w:rsidRPr="00111CC8">
        <w:t>…</w:t>
      </w:r>
      <w:r w:rsidR="00232226" w:rsidRPr="00111CC8">
        <w:t xml:space="preserve"> in the current WMA 2008 do not determine whether the</w:t>
      </w:r>
      <w:r w:rsidR="0091556F" w:rsidRPr="00111CC8">
        <w:t xml:space="preserve"> </w:t>
      </w:r>
      <w:r w:rsidR="00232226" w:rsidRPr="00111CC8">
        <w:t>scheme is addressing environmental impacts in any real way.</w:t>
      </w:r>
      <w:r w:rsidR="009E2269" w:rsidRPr="00111CC8">
        <w:t xml:space="preserve"> – Zero Waste Network Aotearoa</w:t>
      </w:r>
    </w:p>
    <w:p w14:paraId="2834EE3C" w14:textId="3FAF671D" w:rsidR="009D68EB" w:rsidRPr="00111CC8" w:rsidRDefault="00C0468B" w:rsidP="00496484">
      <w:pPr>
        <w:pStyle w:val="BodyText"/>
      </w:pPr>
      <w:r w:rsidRPr="00111CC8">
        <w:t xml:space="preserve">Submitters who </w:t>
      </w:r>
      <w:r w:rsidR="00E06A84" w:rsidRPr="00111CC8">
        <w:t xml:space="preserve">opposed </w:t>
      </w:r>
      <w:r w:rsidR="00B81C0C" w:rsidRPr="00111CC8">
        <w:t xml:space="preserve">or were unsure </w:t>
      </w:r>
      <w:r w:rsidR="00676F2A" w:rsidRPr="00111CC8">
        <w:t xml:space="preserve">commented that </w:t>
      </w:r>
      <w:r w:rsidR="00053976" w:rsidRPr="00111CC8">
        <w:t>removing</w:t>
      </w:r>
      <w:r w:rsidR="009D68EB" w:rsidRPr="00111CC8">
        <w:t xml:space="preserve"> government </w:t>
      </w:r>
      <w:r w:rsidR="00AC36E9" w:rsidRPr="00111CC8">
        <w:t>accredit</w:t>
      </w:r>
      <w:r w:rsidR="00127A34" w:rsidRPr="00111CC8">
        <w:t>at</w:t>
      </w:r>
      <w:r w:rsidR="00AC36E9" w:rsidRPr="00111CC8">
        <w:t>ion</w:t>
      </w:r>
      <w:r w:rsidR="009D68EB" w:rsidRPr="00111CC8">
        <w:t xml:space="preserve"> </w:t>
      </w:r>
      <w:r w:rsidR="00053976" w:rsidRPr="00111CC8">
        <w:t>co</w:t>
      </w:r>
      <w:r w:rsidR="00EC2CCE" w:rsidRPr="00111CC8">
        <w:t>ul</w:t>
      </w:r>
      <w:r w:rsidR="00053976" w:rsidRPr="00111CC8">
        <w:t>d increase the risk of g</w:t>
      </w:r>
      <w:r w:rsidR="009D68EB" w:rsidRPr="00111CC8">
        <w:t xml:space="preserve">reenwashing and </w:t>
      </w:r>
      <w:r w:rsidR="00053976" w:rsidRPr="00111CC8">
        <w:t xml:space="preserve">potentially </w:t>
      </w:r>
      <w:r w:rsidR="0008157A" w:rsidRPr="00111CC8">
        <w:t xml:space="preserve">stifle </w:t>
      </w:r>
      <w:r w:rsidR="00A33A24" w:rsidRPr="00111CC8">
        <w:t>industry growth and innovation</w:t>
      </w:r>
      <w:r w:rsidR="009D68EB" w:rsidRPr="00111CC8">
        <w:t>.</w:t>
      </w:r>
      <w:r w:rsidR="001273B2" w:rsidRPr="00111CC8">
        <w:t xml:space="preserve"> One submitter commented: </w:t>
      </w:r>
    </w:p>
    <w:p w14:paraId="27DC469A" w14:textId="21B37A54" w:rsidR="005E135A" w:rsidRPr="00111CC8" w:rsidRDefault="00B30A12" w:rsidP="00E13BCD">
      <w:pPr>
        <w:pStyle w:val="Quote"/>
      </w:pPr>
      <w:r w:rsidRPr="00111CC8">
        <w:lastRenderedPageBreak/>
        <w:t>While we agree that mandatory regulation is the most effective mechanism to ensure coverage, equity, and environmental integrity, voluntary schemes still have an important role to play in areas not yet declared Priority Products</w:t>
      </w:r>
      <w:r w:rsidR="00A44040" w:rsidRPr="00111CC8">
        <w:t xml:space="preserve"> </w:t>
      </w:r>
      <w:r w:rsidR="00CC4CEB" w:rsidRPr="00111CC8">
        <w:t>…</w:t>
      </w:r>
      <w:r w:rsidR="001273B2" w:rsidRPr="00111CC8">
        <w:t xml:space="preserve"> Without Ministry oversight there is a risk of proliferation </w:t>
      </w:r>
      <w:r w:rsidR="00065220" w:rsidRPr="00111CC8">
        <w:t>of</w:t>
      </w:r>
      <w:r w:rsidR="001273B2" w:rsidRPr="00111CC8">
        <w:t xml:space="preserve"> schemes that dilute trust and confuse stakeholders.</w:t>
      </w:r>
      <w:r w:rsidR="00CE10D3" w:rsidRPr="00111CC8">
        <w:t xml:space="preserve"> –</w:t>
      </w:r>
      <w:r w:rsidR="00520D8E" w:rsidRPr="00111CC8">
        <w:t> </w:t>
      </w:r>
      <w:proofErr w:type="spellStart"/>
      <w:r w:rsidR="00CE10D3" w:rsidRPr="00111CC8">
        <w:t>Agrecovery</w:t>
      </w:r>
      <w:proofErr w:type="spellEnd"/>
      <w:r w:rsidR="00CE10D3" w:rsidRPr="00111CC8">
        <w:t xml:space="preserve"> </w:t>
      </w:r>
      <w:r w:rsidR="00AE5A3A" w:rsidRPr="00111CC8">
        <w:t>Foundation</w:t>
      </w:r>
    </w:p>
    <w:p w14:paraId="4AC804CF" w14:textId="3B9C668A" w:rsidR="00496484" w:rsidRPr="00111CC8" w:rsidRDefault="00C90B97" w:rsidP="00496484">
      <w:pPr>
        <w:pStyle w:val="BodyText"/>
      </w:pPr>
      <w:r w:rsidRPr="00111CC8">
        <w:t xml:space="preserve">Submitters who </w:t>
      </w:r>
      <w:r w:rsidR="00021B68" w:rsidRPr="00111CC8">
        <w:t>opposed</w:t>
      </w:r>
      <w:r w:rsidRPr="00111CC8">
        <w:t xml:space="preserve"> </w:t>
      </w:r>
      <w:r w:rsidR="00617887" w:rsidRPr="00111CC8">
        <w:t xml:space="preserve">the proposal </w:t>
      </w:r>
      <w:r w:rsidRPr="00111CC8">
        <w:t xml:space="preserve">or were unsure </w:t>
      </w:r>
      <w:r w:rsidR="00475F65" w:rsidRPr="00111CC8">
        <w:t xml:space="preserve">suggested </w:t>
      </w:r>
      <w:r w:rsidR="004567E4" w:rsidRPr="00111CC8">
        <w:t xml:space="preserve">alternatives </w:t>
      </w:r>
      <w:r w:rsidR="00EA59F0" w:rsidRPr="00111CC8">
        <w:t>such as</w:t>
      </w:r>
      <w:r w:rsidR="003E174A" w:rsidRPr="00111CC8">
        <w:t xml:space="preserve"> </w:t>
      </w:r>
      <w:r w:rsidR="002E6F2E" w:rsidRPr="00111CC8">
        <w:t xml:space="preserve">modernising the </w:t>
      </w:r>
      <w:r w:rsidR="003E174A" w:rsidRPr="00111CC8">
        <w:t>existing</w:t>
      </w:r>
      <w:r w:rsidR="002E6F2E" w:rsidRPr="00111CC8">
        <w:t xml:space="preserve"> </w:t>
      </w:r>
      <w:r w:rsidR="00AC23BC" w:rsidRPr="00111CC8">
        <w:t xml:space="preserve">limited </w:t>
      </w:r>
      <w:r w:rsidR="00F536C4" w:rsidRPr="00111CC8">
        <w:t>VPS framework</w:t>
      </w:r>
      <w:r w:rsidR="002E6F2E" w:rsidRPr="00111CC8">
        <w:t xml:space="preserve"> or appointing</w:t>
      </w:r>
      <w:r w:rsidR="00224135" w:rsidRPr="00111CC8">
        <w:t xml:space="preserve"> an independent</w:t>
      </w:r>
      <w:r w:rsidR="00754245" w:rsidRPr="00111CC8">
        <w:t xml:space="preserve"> third party </w:t>
      </w:r>
      <w:r w:rsidR="00F536C4" w:rsidRPr="00111CC8">
        <w:t>to</w:t>
      </w:r>
      <w:r w:rsidR="00520D8E" w:rsidRPr="00111CC8">
        <w:t> </w:t>
      </w:r>
      <w:r w:rsidR="00210A7E" w:rsidRPr="00111CC8">
        <w:t>maintain</w:t>
      </w:r>
      <w:r w:rsidR="0020631E" w:rsidRPr="00111CC8">
        <w:t xml:space="preserve"> </w:t>
      </w:r>
      <w:r w:rsidR="007C3CD3" w:rsidRPr="00111CC8">
        <w:t xml:space="preserve">a </w:t>
      </w:r>
      <w:r w:rsidR="00F536C4" w:rsidRPr="00111CC8">
        <w:t xml:space="preserve">VPS </w:t>
      </w:r>
      <w:r w:rsidR="007C3CD3" w:rsidRPr="00111CC8">
        <w:t>accreditation</w:t>
      </w:r>
      <w:r w:rsidR="007C4A9D" w:rsidRPr="00111CC8">
        <w:t xml:space="preserve"> </w:t>
      </w:r>
      <w:r w:rsidR="007C307C" w:rsidRPr="00111CC8">
        <w:t>function</w:t>
      </w:r>
      <w:r w:rsidR="007C4A9D" w:rsidRPr="00111CC8">
        <w:t>.</w:t>
      </w:r>
    </w:p>
    <w:p w14:paraId="4D5CC7AD" w14:textId="233F3459" w:rsidR="006C5874" w:rsidRPr="00111CC8" w:rsidRDefault="006C5874" w:rsidP="00496484">
      <w:pPr>
        <w:pStyle w:val="BodyText"/>
      </w:pPr>
      <w:r w:rsidRPr="00111CC8">
        <w:rPr>
          <w:rFonts w:ascii="Georgia" w:hAnsi="Georgia"/>
          <w:b/>
          <w:bCs/>
          <w:color w:val="1B556B"/>
          <w:sz w:val="36"/>
          <w:szCs w:val="26"/>
        </w:rPr>
        <w:br w:type="page"/>
      </w:r>
    </w:p>
    <w:p w14:paraId="498EFDB5" w14:textId="7214A740" w:rsidR="00A66870" w:rsidRPr="00111CC8" w:rsidRDefault="00A06CED" w:rsidP="00A83A59">
      <w:pPr>
        <w:pStyle w:val="Heading2"/>
      </w:pPr>
      <w:bookmarkStart w:id="28" w:name="_Toc193297239"/>
      <w:bookmarkStart w:id="29" w:name="_Toc195540002"/>
      <w:bookmarkStart w:id="30" w:name="_Toc204173844"/>
      <w:r w:rsidRPr="00111CC8">
        <w:lastRenderedPageBreak/>
        <w:t>Improving the waste</w:t>
      </w:r>
      <w:r w:rsidR="002A646F" w:rsidRPr="00111CC8">
        <w:t xml:space="preserve"> disposal</w:t>
      </w:r>
      <w:r w:rsidRPr="00111CC8">
        <w:t xml:space="preserve"> levy system through changes to levy allocation, distribution and use</w:t>
      </w:r>
      <w:bookmarkEnd w:id="28"/>
      <w:bookmarkEnd w:id="29"/>
      <w:bookmarkEnd w:id="30"/>
      <w:r w:rsidR="00376A0B" w:rsidRPr="00111CC8">
        <w:t xml:space="preserve"> </w:t>
      </w:r>
    </w:p>
    <w:p w14:paraId="0AA0E912" w14:textId="7A15B0CE" w:rsidR="00097E5C" w:rsidRPr="00111CC8" w:rsidRDefault="00097E5C" w:rsidP="00A83A59">
      <w:pPr>
        <w:pStyle w:val="Heading3"/>
        <w:spacing w:before="240" w:after="240"/>
      </w:pPr>
      <w:r w:rsidRPr="00111CC8">
        <w:t>Summary</w:t>
      </w:r>
    </w:p>
    <w:tbl>
      <w:tblPr>
        <w:tblStyle w:val="TableGrid"/>
        <w:tblW w:w="8504"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4"/>
      </w:tblGrid>
      <w:tr w:rsidR="00097E5C" w:rsidRPr="00111CC8" w14:paraId="7CA6A6FC" w14:textId="77777777" w:rsidTr="00BE743F">
        <w:trPr>
          <w:trHeight w:val="1220"/>
        </w:trPr>
        <w:tc>
          <w:tcPr>
            <w:tcW w:w="8504" w:type="dxa"/>
            <w:shd w:val="clear" w:color="auto" w:fill="D2DDE1" w:themeFill="background2"/>
          </w:tcPr>
          <w:p w14:paraId="6BD8AB09" w14:textId="0D1234FD" w:rsidR="004C5FFC" w:rsidRPr="00111CC8" w:rsidRDefault="00097E5C" w:rsidP="00BE743F">
            <w:pPr>
              <w:pStyle w:val="Boxbullet"/>
              <w:spacing w:before="240"/>
            </w:pPr>
            <w:r w:rsidRPr="00111CC8">
              <w:t>Most submitters</w:t>
            </w:r>
            <w:r w:rsidR="00605D47" w:rsidRPr="00111CC8">
              <w:t xml:space="preserve"> (</w:t>
            </w:r>
            <w:r w:rsidR="00055E5C" w:rsidRPr="00111CC8">
              <w:t>86 per cent)</w:t>
            </w:r>
            <w:r w:rsidRPr="00111CC8">
              <w:t xml:space="preserve"> </w:t>
            </w:r>
            <w:r w:rsidR="00675902" w:rsidRPr="00111CC8">
              <w:t xml:space="preserve">agreed with the proposal to change the </w:t>
            </w:r>
            <w:r w:rsidR="006D329E" w:rsidRPr="00111CC8">
              <w:t>w</w:t>
            </w:r>
            <w:r w:rsidR="00675902" w:rsidRPr="00111CC8">
              <w:t>aste</w:t>
            </w:r>
            <w:r w:rsidR="00D21927" w:rsidRPr="00111CC8">
              <w:t xml:space="preserve"> </w:t>
            </w:r>
            <w:r w:rsidR="006D329E" w:rsidRPr="00111CC8">
              <w:t>l</w:t>
            </w:r>
            <w:r w:rsidR="00D21927" w:rsidRPr="00111CC8">
              <w:t>evy distribution to</w:t>
            </w:r>
            <w:r w:rsidR="009E3172" w:rsidRPr="00111CC8">
              <w:t xml:space="preserve"> </w:t>
            </w:r>
            <w:r w:rsidR="007B4C6C" w:rsidRPr="00111CC8">
              <w:t xml:space="preserve">territorial authorities </w:t>
            </w:r>
            <w:r w:rsidR="009E3172" w:rsidRPr="00111CC8">
              <w:t>to</w:t>
            </w:r>
            <w:r w:rsidR="00D21927" w:rsidRPr="00111CC8">
              <w:t xml:space="preserve"> </w:t>
            </w:r>
            <w:r w:rsidR="009D7077" w:rsidRPr="00111CC8">
              <w:t xml:space="preserve">a </w:t>
            </w:r>
            <w:r w:rsidR="00D21927" w:rsidRPr="00111CC8">
              <w:t>combination of a base flat rate (20 per cent) and a population-based calculation (80 per cent)</w:t>
            </w:r>
            <w:r w:rsidR="00B52BC0" w:rsidRPr="00111CC8">
              <w:t>.</w:t>
            </w:r>
            <w:r w:rsidR="00D21927" w:rsidRPr="00111CC8">
              <w:t xml:space="preserve"> </w:t>
            </w:r>
          </w:p>
          <w:p w14:paraId="486FBE25" w14:textId="27B62D5A" w:rsidR="00250568" w:rsidRPr="0031549D" w:rsidRDefault="00250568" w:rsidP="00BE743F">
            <w:pPr>
              <w:pStyle w:val="Boxbullet"/>
            </w:pPr>
            <w:r w:rsidRPr="001672A5">
              <w:t>61 per cent of submitters were opposed to broadening the scope of the levy to include activities that reduce environmental harm or increase environmental benefits</w:t>
            </w:r>
            <w:r w:rsidRPr="0031549D">
              <w:t>.</w:t>
            </w:r>
          </w:p>
          <w:p w14:paraId="308D4985" w14:textId="6B26A789" w:rsidR="00111BCD" w:rsidRPr="00111CC8" w:rsidRDefault="00111BCD" w:rsidP="00BE743F">
            <w:pPr>
              <w:pStyle w:val="Boxbullet"/>
            </w:pPr>
            <w:r w:rsidRPr="00111CC8">
              <w:t>Most submitters</w:t>
            </w:r>
            <w:r w:rsidR="00055E5C" w:rsidRPr="00111CC8">
              <w:t xml:space="preserve"> (95 per cent)</w:t>
            </w:r>
            <w:r w:rsidRPr="00111CC8">
              <w:t xml:space="preserve"> agreed that </w:t>
            </w:r>
            <w:r w:rsidR="00976708" w:rsidRPr="00111CC8">
              <w:t>the waste levy should be spent on</w:t>
            </w:r>
            <w:r w:rsidRPr="00111CC8">
              <w:t xml:space="preserve"> activities that promote or achieve waste minimisation, in accordance with and as set out in the Waste Management and Minimisation Plan</w:t>
            </w:r>
            <w:r w:rsidR="00087926" w:rsidRPr="00111CC8">
              <w:t xml:space="preserve"> of territorial authorities</w:t>
            </w:r>
            <w:r w:rsidR="00B52BC0" w:rsidRPr="00111CC8">
              <w:t>.</w:t>
            </w:r>
            <w:r w:rsidRPr="00111CC8">
              <w:t xml:space="preserve"> </w:t>
            </w:r>
          </w:p>
          <w:p w14:paraId="6DB4DA63" w14:textId="71205765" w:rsidR="00097E5C" w:rsidRPr="00111CC8" w:rsidRDefault="00976708" w:rsidP="00BE743F">
            <w:pPr>
              <w:pStyle w:val="Boxbullet"/>
            </w:pPr>
            <w:r w:rsidRPr="00111CC8">
              <w:t>Many submitters</w:t>
            </w:r>
            <w:r w:rsidR="002657D6" w:rsidRPr="00111CC8">
              <w:t xml:space="preserve"> (70 per cent)</w:t>
            </w:r>
            <w:r w:rsidRPr="00111CC8">
              <w:t xml:space="preserve"> agreed with the proposal to remove the blanket exclusion from the waste levy for waste-to-energy facilities.</w:t>
            </w:r>
          </w:p>
          <w:p w14:paraId="49CB3011" w14:textId="65058E56" w:rsidR="00D91C8E" w:rsidRPr="00111CC8" w:rsidRDefault="00D91C8E" w:rsidP="00BE743F">
            <w:pPr>
              <w:pStyle w:val="Boxbullet"/>
            </w:pPr>
            <w:r w:rsidRPr="00111CC8">
              <w:t>Of the three levy wa</w:t>
            </w:r>
            <w:r w:rsidR="00291EB4" w:rsidRPr="00111CC8">
              <w:t>iv</w:t>
            </w:r>
            <w:r w:rsidRPr="00111CC8">
              <w:t>er proposals</w:t>
            </w:r>
            <w:r w:rsidR="001562E9" w:rsidRPr="00111CC8">
              <w:t>,</w:t>
            </w:r>
            <w:r w:rsidRPr="00111CC8">
              <w:t xml:space="preserve"> submitters were </w:t>
            </w:r>
            <w:r w:rsidR="00471BFE" w:rsidRPr="00111CC8">
              <w:t>divided</w:t>
            </w:r>
            <w:r w:rsidRPr="00111CC8">
              <w:t xml:space="preserve"> on their opinions. Though over 50</w:t>
            </w:r>
            <w:r w:rsidR="006A52E2" w:rsidRPr="00111CC8">
              <w:t xml:space="preserve"> per cent </w:t>
            </w:r>
            <w:r w:rsidRPr="00111CC8">
              <w:t xml:space="preserve">were in favour </w:t>
            </w:r>
            <w:r w:rsidR="00AB0C7F" w:rsidRPr="00111CC8">
              <w:t xml:space="preserve">of </w:t>
            </w:r>
            <w:r w:rsidRPr="00111CC8">
              <w:t>all proposals</w:t>
            </w:r>
            <w:r w:rsidR="00FE65BA">
              <w:t>,</w:t>
            </w:r>
            <w:r w:rsidRPr="00111CC8">
              <w:t xml:space="preserve"> around 25</w:t>
            </w:r>
            <w:r w:rsidR="006A52E2" w:rsidRPr="00111CC8">
              <w:t xml:space="preserve"> per cent </w:t>
            </w:r>
            <w:r w:rsidRPr="00111CC8">
              <w:t xml:space="preserve">were unsure. </w:t>
            </w:r>
          </w:p>
          <w:p w14:paraId="1EB9F8CD" w14:textId="5F8A83F2" w:rsidR="0052409B" w:rsidRPr="00111CC8" w:rsidRDefault="2923DC8B" w:rsidP="00BE743F">
            <w:pPr>
              <w:pStyle w:val="Boxbullet"/>
            </w:pPr>
            <w:r w:rsidRPr="00111CC8">
              <w:t xml:space="preserve">Most submitters </w:t>
            </w:r>
            <w:r w:rsidR="002657D6" w:rsidRPr="00111CC8">
              <w:t>(76 per cent)</w:t>
            </w:r>
            <w:r w:rsidRPr="00111CC8">
              <w:t xml:space="preserve"> </w:t>
            </w:r>
            <w:r w:rsidR="001B4DBA" w:rsidRPr="00111CC8">
              <w:t>supported clarifying</w:t>
            </w:r>
            <w:r w:rsidR="00B75E63" w:rsidRPr="00111CC8">
              <w:t xml:space="preserve"> when </w:t>
            </w:r>
            <w:r w:rsidR="004C0A6F" w:rsidRPr="00111CC8">
              <w:t xml:space="preserve">the </w:t>
            </w:r>
            <w:r w:rsidR="00B75E63" w:rsidRPr="00111CC8">
              <w:t xml:space="preserve">levy </w:t>
            </w:r>
            <w:r w:rsidR="004C0A6F" w:rsidRPr="00111CC8">
              <w:t xml:space="preserve">should be </w:t>
            </w:r>
            <w:r w:rsidR="00B75E63" w:rsidRPr="00111CC8">
              <w:t xml:space="preserve">imposed on waste disposed of at disposal facilities, so that </w:t>
            </w:r>
            <w:r w:rsidR="004C0A6F" w:rsidRPr="00111CC8">
              <w:t>waste reused on</w:t>
            </w:r>
            <w:r w:rsidR="00BF75F1" w:rsidRPr="00111CC8">
              <w:t>-</w:t>
            </w:r>
            <w:r w:rsidR="004C0A6F" w:rsidRPr="00111CC8">
              <w:t>site is operationally necessary and reasonable.</w:t>
            </w:r>
          </w:p>
          <w:p w14:paraId="35619BE6" w14:textId="6EE34435" w:rsidR="00097E5C" w:rsidRPr="00111CC8" w:rsidRDefault="008256C3" w:rsidP="00BE743F">
            <w:pPr>
              <w:pStyle w:val="Boxbullet"/>
              <w:spacing w:after="240"/>
            </w:pPr>
            <w:r w:rsidRPr="00111CC8">
              <w:t>S</w:t>
            </w:r>
            <w:r w:rsidR="00203976" w:rsidRPr="00111CC8">
              <w:t>trong</w:t>
            </w:r>
            <w:r w:rsidR="002657D6" w:rsidRPr="00111CC8">
              <w:t xml:space="preserve"> support </w:t>
            </w:r>
            <w:r w:rsidRPr="00111CC8">
              <w:t>was expressed by</w:t>
            </w:r>
            <w:r w:rsidR="002657D6" w:rsidRPr="00111CC8">
              <w:t xml:space="preserve"> submitters for the proposed changes to improve the stockpiling controls through the introduction of new tools. Each of the five proposals received support from over 70 per cent of submitters.</w:t>
            </w:r>
          </w:p>
        </w:tc>
      </w:tr>
    </w:tbl>
    <w:p w14:paraId="44B0B977" w14:textId="343B10BD" w:rsidR="001F621F" w:rsidRPr="00111CC8" w:rsidRDefault="00097E5C" w:rsidP="00BE743F">
      <w:pPr>
        <w:pStyle w:val="Heading3"/>
        <w:spacing w:before="480"/>
        <w:rPr>
          <w:b w:val="0"/>
        </w:rPr>
      </w:pPr>
      <w:r w:rsidRPr="00111CC8">
        <w:t xml:space="preserve">What submitters were asked </w:t>
      </w:r>
      <w:r w:rsidR="00292234" w:rsidRPr="00111CC8">
        <w:t xml:space="preserve">and </w:t>
      </w:r>
      <w:r w:rsidR="00AF682F" w:rsidRPr="00111CC8">
        <w:t>w</w:t>
      </w:r>
      <w:r w:rsidRPr="00111CC8">
        <w:t xml:space="preserve">hat </w:t>
      </w:r>
      <w:r w:rsidR="00AF682F" w:rsidRPr="00111CC8">
        <w:t>they</w:t>
      </w:r>
      <w:r w:rsidRPr="00111CC8">
        <w:t xml:space="preserve"> said</w:t>
      </w:r>
    </w:p>
    <w:p w14:paraId="00AADDF0" w14:textId="0DAC7C9F" w:rsidR="00936C28" w:rsidRPr="00111CC8" w:rsidRDefault="00936C28" w:rsidP="00D21DBA">
      <w:pPr>
        <w:pStyle w:val="Heading4"/>
      </w:pPr>
      <w:r w:rsidRPr="00111CC8">
        <w:t xml:space="preserve">Waste </w:t>
      </w:r>
      <w:r w:rsidR="008064C8" w:rsidRPr="00111CC8">
        <w:t>l</w:t>
      </w:r>
      <w:r w:rsidRPr="00111CC8">
        <w:t xml:space="preserve">evy </w:t>
      </w:r>
      <w:r w:rsidR="008064C8" w:rsidRPr="00111CC8">
        <w:t>d</w:t>
      </w:r>
      <w:r w:rsidRPr="00111CC8">
        <w:t xml:space="preserve">istribution </w:t>
      </w:r>
    </w:p>
    <w:p w14:paraId="2B52181D" w14:textId="7E2B52FB" w:rsidR="006C6F33" w:rsidRPr="00111CC8" w:rsidRDefault="00572CA4" w:rsidP="00140EC9">
      <w:pPr>
        <w:pStyle w:val="BodyText"/>
        <w:rPr>
          <w:b/>
          <w:bCs/>
        </w:rPr>
      </w:pPr>
      <w:r w:rsidRPr="00111CC8">
        <w:rPr>
          <w:b/>
          <w:bCs/>
        </w:rPr>
        <w:t>Do you support changing the distribution of levy funds to territorial authorities from a population-based calculation to a combination of a base flat rate (20 per cent) and a population-based calculation (80 per cent)?</w:t>
      </w:r>
    </w:p>
    <w:p w14:paraId="5C541F61" w14:textId="3FEF2FBA" w:rsidR="00140EC9" w:rsidRPr="00111CC8" w:rsidRDefault="00140EC9" w:rsidP="00D87323">
      <w:pPr>
        <w:pStyle w:val="Figureheading"/>
        <w:spacing w:after="80"/>
      </w:pPr>
      <w:bookmarkStart w:id="31" w:name="_Toc202342550"/>
      <w:bookmarkStart w:id="32" w:name="_Toc204173783"/>
      <w:r w:rsidRPr="00111CC8">
        <w:t xml:space="preserve">Figure </w:t>
      </w:r>
      <w:r>
        <w:fldChar w:fldCharType="begin"/>
      </w:r>
      <w:r>
        <w:instrText xml:space="preserve"> SEQ Figure \* ARABIC </w:instrText>
      </w:r>
      <w:r>
        <w:fldChar w:fldCharType="separate"/>
      </w:r>
      <w:r w:rsidR="004E080B">
        <w:rPr>
          <w:noProof/>
        </w:rPr>
        <w:t>5</w:t>
      </w:r>
      <w:r>
        <w:fldChar w:fldCharType="end"/>
      </w:r>
      <w:r w:rsidRPr="00111CC8">
        <w:t xml:space="preserve">: </w:t>
      </w:r>
      <w:r w:rsidRPr="00111CC8">
        <w:tab/>
        <w:t>Support for changing the distribution of levy funds to territorial authorities from a population-based calculation to a combination of a base flat rate (20</w:t>
      </w:r>
      <w:r w:rsidR="0084025F" w:rsidRPr="00111CC8">
        <w:t> </w:t>
      </w:r>
      <w:r w:rsidRPr="00111CC8">
        <w:t>per cent) and a population-based calculation (80 per cent)</w:t>
      </w:r>
      <w:bookmarkEnd w:id="31"/>
      <w:bookmarkEnd w:id="32"/>
    </w:p>
    <w:p w14:paraId="354D0E1E" w14:textId="05CFDAB9" w:rsidR="00140EC9" w:rsidRPr="00111CC8" w:rsidRDefault="00140EC9" w:rsidP="00140EC9">
      <w:pPr>
        <w:pStyle w:val="BodyText"/>
      </w:pPr>
      <w:r w:rsidRPr="00111CC8">
        <w:rPr>
          <w:noProof/>
        </w:rPr>
        <w:drawing>
          <wp:inline distT="0" distB="0" distL="0" distR="0" wp14:anchorId="1206AF52" wp14:editId="355B87E8">
            <wp:extent cx="5399384" cy="1160586"/>
            <wp:effectExtent l="0" t="0" r="0" b="1905"/>
            <wp:docPr id="140200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0875" name=""/>
                    <pic:cNvPicPr/>
                  </pic:nvPicPr>
                  <pic:blipFill rotWithShape="1">
                    <a:blip r:embed="rId25"/>
                    <a:srcRect t="6953" b="20559"/>
                    <a:stretch>
                      <a:fillRect/>
                    </a:stretch>
                  </pic:blipFill>
                  <pic:spPr bwMode="auto">
                    <a:xfrm>
                      <a:off x="0" y="0"/>
                      <a:ext cx="5400675" cy="1160863"/>
                    </a:xfrm>
                    <a:prstGeom prst="rect">
                      <a:avLst/>
                    </a:prstGeom>
                    <a:ln>
                      <a:noFill/>
                    </a:ln>
                    <a:extLst>
                      <a:ext uri="{53640926-AAD7-44D8-BBD7-CCE9431645EC}">
                        <a14:shadowObscured xmlns:a14="http://schemas.microsoft.com/office/drawing/2010/main"/>
                      </a:ext>
                    </a:extLst>
                  </pic:spPr>
                </pic:pic>
              </a:graphicData>
            </a:graphic>
          </wp:inline>
        </w:drawing>
      </w:r>
    </w:p>
    <w:p w14:paraId="4C301E5E" w14:textId="492A09B7" w:rsidR="00572CA4" w:rsidRPr="00111CC8" w:rsidRDefault="00572CA4" w:rsidP="00D87323">
      <w:pPr>
        <w:pStyle w:val="BodyText"/>
        <w:keepLines/>
      </w:pPr>
      <w:r w:rsidRPr="00111CC8">
        <w:lastRenderedPageBreak/>
        <w:t xml:space="preserve">Most submitters </w:t>
      </w:r>
      <w:r w:rsidR="00055E5C" w:rsidRPr="00111CC8">
        <w:t>(</w:t>
      </w:r>
      <w:r w:rsidR="00BB0563" w:rsidRPr="00111CC8">
        <w:t>86 per cent</w:t>
      </w:r>
      <w:r w:rsidR="00055E5C" w:rsidRPr="00111CC8">
        <w:t>)</w:t>
      </w:r>
      <w:r w:rsidRPr="00111CC8">
        <w:t xml:space="preserve"> agreed with the proposal to change the distribution of levy funds from a population-based calculation to a combination of a base and flat rate and a </w:t>
      </w:r>
      <w:r w:rsidRPr="00111CC8">
        <w:rPr>
          <w:spacing w:val="-2"/>
        </w:rPr>
        <w:t xml:space="preserve">population-based calculation. </w:t>
      </w:r>
      <w:r w:rsidR="00E761A4" w:rsidRPr="00111CC8">
        <w:rPr>
          <w:spacing w:val="-2"/>
        </w:rPr>
        <w:t>Most</w:t>
      </w:r>
      <w:r w:rsidRPr="00111CC8">
        <w:rPr>
          <w:spacing w:val="-2"/>
        </w:rPr>
        <w:t xml:space="preserve"> </w:t>
      </w:r>
      <w:r w:rsidR="007F0AA7" w:rsidRPr="00111CC8">
        <w:rPr>
          <w:spacing w:val="-2"/>
        </w:rPr>
        <w:t>territorial authorities</w:t>
      </w:r>
      <w:r w:rsidR="00F80157" w:rsidRPr="00111CC8">
        <w:rPr>
          <w:spacing w:val="-2"/>
        </w:rPr>
        <w:t xml:space="preserve"> (</w:t>
      </w:r>
      <w:r w:rsidR="0091081F" w:rsidRPr="00111CC8">
        <w:rPr>
          <w:spacing w:val="-2"/>
        </w:rPr>
        <w:t>94 per cent</w:t>
      </w:r>
      <w:r w:rsidR="00F80157" w:rsidRPr="00111CC8">
        <w:rPr>
          <w:spacing w:val="-2"/>
        </w:rPr>
        <w:t xml:space="preserve">) </w:t>
      </w:r>
      <w:r w:rsidRPr="00111CC8">
        <w:rPr>
          <w:spacing w:val="-2"/>
        </w:rPr>
        <w:t>were in favour of this change, commenting</w:t>
      </w:r>
      <w:r w:rsidRPr="00111CC8">
        <w:t xml:space="preserve"> that it will be a fairer way to distribute the levy. </w:t>
      </w:r>
      <w:r w:rsidR="0043066B" w:rsidRPr="00111CC8">
        <w:t>However</w:t>
      </w:r>
      <w:r w:rsidR="00E761A4" w:rsidRPr="00111CC8">
        <w:t>,</w:t>
      </w:r>
      <w:r w:rsidR="0043066B" w:rsidRPr="00111CC8">
        <w:t xml:space="preserve"> </w:t>
      </w:r>
      <w:r w:rsidR="008C608B" w:rsidRPr="00111CC8">
        <w:t xml:space="preserve">some of the larger </w:t>
      </w:r>
      <w:r w:rsidR="00D27B2B" w:rsidRPr="00111CC8">
        <w:rPr>
          <w:spacing w:val="-2"/>
        </w:rPr>
        <w:t>territorial authorities</w:t>
      </w:r>
      <w:r w:rsidR="008C608B" w:rsidRPr="00111CC8">
        <w:t xml:space="preserve"> were</w:t>
      </w:r>
      <w:r w:rsidR="00AB3FF0" w:rsidRPr="00111CC8">
        <w:t xml:space="preserve"> either </w:t>
      </w:r>
      <w:r w:rsidR="00AB3FF0" w:rsidRPr="00111CC8">
        <w:rPr>
          <w:spacing w:val="-2"/>
        </w:rPr>
        <w:t xml:space="preserve">unsure or unsupportive of the proposal </w:t>
      </w:r>
      <w:r w:rsidR="00D27B2B" w:rsidRPr="00111CC8">
        <w:rPr>
          <w:spacing w:val="-2"/>
        </w:rPr>
        <w:t>because</w:t>
      </w:r>
      <w:r w:rsidR="00AB3FF0" w:rsidRPr="00111CC8">
        <w:rPr>
          <w:spacing w:val="-2"/>
        </w:rPr>
        <w:t xml:space="preserve"> it would result in less</w:t>
      </w:r>
      <w:r w:rsidR="0043066B" w:rsidRPr="00111CC8">
        <w:rPr>
          <w:spacing w:val="-2"/>
        </w:rPr>
        <w:t xml:space="preserve"> </w:t>
      </w:r>
      <w:r w:rsidR="00F564D3" w:rsidRPr="00111CC8">
        <w:rPr>
          <w:spacing w:val="-2"/>
        </w:rPr>
        <w:t>levy funding for them</w:t>
      </w:r>
      <w:r w:rsidR="00D27B2B" w:rsidRPr="00111CC8">
        <w:rPr>
          <w:spacing w:val="-2"/>
        </w:rPr>
        <w:t>,</w:t>
      </w:r>
      <w:r w:rsidR="00F564D3" w:rsidRPr="00111CC8">
        <w:rPr>
          <w:spacing w:val="-2"/>
        </w:rPr>
        <w:t xml:space="preserve"> </w:t>
      </w:r>
      <w:r w:rsidR="00FF2436" w:rsidRPr="00111CC8">
        <w:rPr>
          <w:spacing w:val="-2"/>
        </w:rPr>
        <w:t>compared</w:t>
      </w:r>
      <w:r w:rsidR="00FF2436" w:rsidRPr="00111CC8">
        <w:t xml:space="preserve"> </w:t>
      </w:r>
      <w:r w:rsidR="00D27B2B" w:rsidRPr="00111CC8">
        <w:t xml:space="preserve">with </w:t>
      </w:r>
      <w:r w:rsidR="00FF2436" w:rsidRPr="00111CC8">
        <w:t>the status quo</w:t>
      </w:r>
      <w:r w:rsidR="0043066B" w:rsidRPr="00111CC8">
        <w:t xml:space="preserve"> </w:t>
      </w:r>
      <w:r w:rsidR="00C013E2" w:rsidRPr="00111CC8">
        <w:t>calculation</w:t>
      </w:r>
      <w:r w:rsidR="00BD7051" w:rsidRPr="00111CC8">
        <w:t>.</w:t>
      </w:r>
      <w:r w:rsidR="00BB7CFF" w:rsidRPr="00111CC8">
        <w:t xml:space="preserve"> </w:t>
      </w:r>
    </w:p>
    <w:p w14:paraId="3BF9D9C9" w14:textId="48766D06" w:rsidR="003D51C9" w:rsidRPr="00111CC8" w:rsidRDefault="003D51C9" w:rsidP="00140EC9">
      <w:pPr>
        <w:pStyle w:val="BodyText"/>
        <w:rPr>
          <w:spacing w:val="-2"/>
        </w:rPr>
      </w:pPr>
      <w:r w:rsidRPr="00111CC8">
        <w:t>Others in favour of the changes commented that it would</w:t>
      </w:r>
      <w:r w:rsidR="00E96908" w:rsidRPr="00111CC8">
        <w:t>,</w:t>
      </w:r>
      <w:r w:rsidRPr="00111CC8">
        <w:t xml:space="preserve"> overall</w:t>
      </w:r>
      <w:r w:rsidR="00E96908" w:rsidRPr="00111CC8">
        <w:t>,</w:t>
      </w:r>
      <w:r w:rsidRPr="00111CC8">
        <w:t xml:space="preserve"> be a fairer way to distribute the </w:t>
      </w:r>
      <w:r w:rsidRPr="00111CC8">
        <w:rPr>
          <w:spacing w:val="-2"/>
        </w:rPr>
        <w:t>levy</w:t>
      </w:r>
      <w:r w:rsidR="002E40F2">
        <w:rPr>
          <w:spacing w:val="-2"/>
        </w:rPr>
        <w:t>,</w:t>
      </w:r>
      <w:r w:rsidRPr="00111CC8">
        <w:rPr>
          <w:spacing w:val="-2"/>
        </w:rPr>
        <w:t xml:space="preserve"> especially for smaller </w:t>
      </w:r>
      <w:r w:rsidR="00E96908" w:rsidRPr="00111CC8">
        <w:rPr>
          <w:spacing w:val="-2"/>
        </w:rPr>
        <w:t>territorial authorities</w:t>
      </w:r>
      <w:r w:rsidRPr="00111CC8">
        <w:rPr>
          <w:spacing w:val="-2"/>
        </w:rPr>
        <w:t xml:space="preserve"> and those that have seasonal population spikes.</w:t>
      </w:r>
    </w:p>
    <w:p w14:paraId="7035E343" w14:textId="6726062B" w:rsidR="00702B14" w:rsidRPr="00111CC8" w:rsidRDefault="00FF2436" w:rsidP="00E13BCD">
      <w:pPr>
        <w:pStyle w:val="Quote"/>
      </w:pPr>
      <w:r w:rsidRPr="00111CC8">
        <w:t>T</w:t>
      </w:r>
      <w:r w:rsidR="00EF5CFD" w:rsidRPr="00111CC8">
        <w:t xml:space="preserve">he proposed new calculation method would reduce the </w:t>
      </w:r>
      <w:r w:rsidR="00652576" w:rsidRPr="00111CC8">
        <w:t xml:space="preserve">amount of waste levy </w:t>
      </w:r>
      <w:r w:rsidR="009D34B9" w:rsidRPr="00111CC8">
        <w:t xml:space="preserve">funding the Auckland Council receives annually </w:t>
      </w:r>
      <w:r w:rsidR="00A82D99" w:rsidRPr="00111CC8">
        <w:t>(compared to the current distribution</w:t>
      </w:r>
      <w:r w:rsidR="007E55EF" w:rsidRPr="00111CC8">
        <w:t xml:space="preserve"> method) and introduces a disadvantage</w:t>
      </w:r>
      <w:r w:rsidR="00E761A4" w:rsidRPr="00111CC8">
        <w:t xml:space="preserve"> </w:t>
      </w:r>
      <w:r w:rsidR="00C510C2" w:rsidRPr="00111CC8">
        <w:t>to large unitary authorities</w:t>
      </w:r>
      <w:r w:rsidR="008D595B" w:rsidRPr="00111CC8">
        <w:t>.</w:t>
      </w:r>
      <w:r w:rsidR="00C510C2" w:rsidRPr="00111CC8">
        <w:t xml:space="preserve"> – Auckland</w:t>
      </w:r>
      <w:r w:rsidR="0030002F" w:rsidRPr="00111CC8">
        <w:t xml:space="preserve"> Council</w:t>
      </w:r>
    </w:p>
    <w:p w14:paraId="48576682" w14:textId="5A971362" w:rsidR="001A4F26" w:rsidRPr="00111CC8" w:rsidRDefault="00897753" w:rsidP="00E13BCD">
      <w:pPr>
        <w:pStyle w:val="Quote"/>
      </w:pPr>
      <w:r w:rsidRPr="00111CC8">
        <w:t xml:space="preserve">The inclusion of a 20% base rate to the levy will reduce the funding disparities among Councils and will support smaller Councils, especially those with high tourism numbers. </w:t>
      </w:r>
      <w:r w:rsidR="008D595B" w:rsidRPr="00111CC8">
        <w:t>–</w:t>
      </w:r>
      <w:r w:rsidR="00D87323" w:rsidRPr="00111CC8">
        <w:t> </w:t>
      </w:r>
      <w:r w:rsidRPr="00111CC8">
        <w:t>Waimakariri District Council</w:t>
      </w:r>
    </w:p>
    <w:p w14:paraId="30E22968" w14:textId="7AE4BA3C" w:rsidR="00936C28" w:rsidRPr="00111CC8" w:rsidRDefault="00936C28" w:rsidP="00D21DBA">
      <w:pPr>
        <w:pStyle w:val="Heading4"/>
      </w:pPr>
      <w:r w:rsidRPr="00111CC8">
        <w:t xml:space="preserve">Broadening the scope of the </w:t>
      </w:r>
      <w:r w:rsidR="00B770E0" w:rsidRPr="00111CC8">
        <w:t>w</w:t>
      </w:r>
      <w:r w:rsidRPr="00111CC8">
        <w:t xml:space="preserve">aste </w:t>
      </w:r>
      <w:r w:rsidR="00B770E0" w:rsidRPr="00111CC8">
        <w:t>l</w:t>
      </w:r>
      <w:r w:rsidRPr="00111CC8">
        <w:t xml:space="preserve">evy </w:t>
      </w:r>
    </w:p>
    <w:p w14:paraId="5BDE54F2" w14:textId="77777777" w:rsidR="0065067F" w:rsidRPr="00111CC8" w:rsidRDefault="0065067F" w:rsidP="0065067F">
      <w:pPr>
        <w:pStyle w:val="BodyText"/>
        <w:rPr>
          <w:b/>
          <w:bCs/>
        </w:rPr>
      </w:pPr>
      <w:r w:rsidRPr="00111CC8">
        <w:rPr>
          <w:b/>
          <w:bCs/>
        </w:rPr>
        <w:t>Do you support changes that would permit territorial authorities to use the levy for:</w:t>
      </w:r>
    </w:p>
    <w:p w14:paraId="7B6DA45F" w14:textId="70155311" w:rsidR="0065067F" w:rsidRPr="00111CC8" w:rsidRDefault="003776CF" w:rsidP="00FB6C57">
      <w:pPr>
        <w:pStyle w:val="BodyText"/>
        <w:spacing w:before="0"/>
        <w:rPr>
          <w:b/>
          <w:bCs/>
        </w:rPr>
      </w:pPr>
      <w:r w:rsidRPr="00111CC8">
        <w:rPr>
          <w:b/>
          <w:bCs/>
        </w:rPr>
        <w:t>A</w:t>
      </w:r>
      <w:r w:rsidR="0065067F" w:rsidRPr="00111CC8">
        <w:rPr>
          <w:b/>
          <w:bCs/>
        </w:rPr>
        <w:t>ctivities that promote or achieve waste minimisation, in accordance with and as set out in the territorial authorities’ Waste Management and Minimisation Plan</w:t>
      </w:r>
    </w:p>
    <w:p w14:paraId="4A7DF371" w14:textId="1E49184F" w:rsidR="00140EC9" w:rsidRPr="00111CC8" w:rsidRDefault="00140EC9" w:rsidP="00140EC9">
      <w:pPr>
        <w:pStyle w:val="Figureheading"/>
      </w:pPr>
      <w:bookmarkStart w:id="33" w:name="_Toc202342551"/>
      <w:bookmarkStart w:id="34" w:name="_Toc204173784"/>
      <w:r w:rsidRPr="00111CC8">
        <w:t xml:space="preserve">Figure </w:t>
      </w:r>
      <w:r>
        <w:fldChar w:fldCharType="begin"/>
      </w:r>
      <w:r>
        <w:instrText xml:space="preserve"> SEQ Figure \* ARABIC </w:instrText>
      </w:r>
      <w:r>
        <w:fldChar w:fldCharType="separate"/>
      </w:r>
      <w:r w:rsidR="004E080B">
        <w:rPr>
          <w:noProof/>
        </w:rPr>
        <w:t>6</w:t>
      </w:r>
      <w:r>
        <w:fldChar w:fldCharType="end"/>
      </w:r>
      <w:r w:rsidRPr="00111CC8">
        <w:t xml:space="preserve">: </w:t>
      </w:r>
      <w:r w:rsidRPr="00111CC8">
        <w:tab/>
        <w:t>Support for activities that promote or achieve waste minimisation, in accordance with and as set out in the territorial authorities’ Waste Management and Minimisation Plan</w:t>
      </w:r>
      <w:bookmarkEnd w:id="33"/>
      <w:bookmarkEnd w:id="34"/>
    </w:p>
    <w:p w14:paraId="73CA1BF9" w14:textId="591E1C68" w:rsidR="00140EC9" w:rsidRPr="00111CC8" w:rsidRDefault="00140EC9" w:rsidP="00140EC9">
      <w:pPr>
        <w:pStyle w:val="BodyText"/>
      </w:pPr>
      <w:r w:rsidRPr="00111CC8">
        <w:rPr>
          <w:noProof/>
          <w:lang w:eastAsia="en-US"/>
        </w:rPr>
        <w:drawing>
          <wp:inline distT="0" distB="0" distL="0" distR="0" wp14:anchorId="7334B4A5" wp14:editId="1083F40C">
            <wp:extent cx="5398344" cy="1152414"/>
            <wp:effectExtent l="0" t="0" r="0" b="0"/>
            <wp:docPr id="97375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54573" name=""/>
                    <pic:cNvPicPr/>
                  </pic:nvPicPr>
                  <pic:blipFill rotWithShape="1">
                    <a:blip r:embed="rId26"/>
                    <a:srcRect t="4475" b="14472"/>
                    <a:stretch>
                      <a:fillRect/>
                    </a:stretch>
                  </pic:blipFill>
                  <pic:spPr bwMode="auto">
                    <a:xfrm>
                      <a:off x="0" y="0"/>
                      <a:ext cx="5400675" cy="1152912"/>
                    </a:xfrm>
                    <a:prstGeom prst="rect">
                      <a:avLst/>
                    </a:prstGeom>
                    <a:ln>
                      <a:noFill/>
                    </a:ln>
                    <a:extLst>
                      <a:ext uri="{53640926-AAD7-44D8-BBD7-CCE9431645EC}">
                        <a14:shadowObscured xmlns:a14="http://schemas.microsoft.com/office/drawing/2010/main"/>
                      </a:ext>
                    </a:extLst>
                  </pic:spPr>
                </pic:pic>
              </a:graphicData>
            </a:graphic>
          </wp:inline>
        </w:drawing>
      </w:r>
    </w:p>
    <w:p w14:paraId="37350357" w14:textId="26368867" w:rsidR="0065067F" w:rsidRPr="00111CC8" w:rsidRDefault="0065067F" w:rsidP="00140EC9">
      <w:pPr>
        <w:pStyle w:val="BodyText"/>
      </w:pPr>
      <w:r w:rsidRPr="00111CC8">
        <w:t>Most submitters</w:t>
      </w:r>
      <w:r w:rsidR="001711F3" w:rsidRPr="00111CC8">
        <w:t xml:space="preserve"> (</w:t>
      </w:r>
      <w:r w:rsidR="008E41CE" w:rsidRPr="00111CC8">
        <w:t>95 per cent</w:t>
      </w:r>
      <w:r w:rsidR="001711F3" w:rsidRPr="00111CC8">
        <w:t>)</w:t>
      </w:r>
      <w:r w:rsidRPr="00111CC8">
        <w:t xml:space="preserve"> agreed that the waste levy should be spent on activities that promote or achieve waste minimisation, in accordance with and as set out in the </w:t>
      </w:r>
      <w:r w:rsidR="008F1F90" w:rsidRPr="00111CC8">
        <w:t xml:space="preserve">Waste Management and Minimisation Plan of </w:t>
      </w:r>
      <w:r w:rsidRPr="00111CC8">
        <w:t xml:space="preserve">territorial authorities </w:t>
      </w:r>
      <w:r w:rsidR="00724598" w:rsidRPr="00111CC8">
        <w:t>(</w:t>
      </w:r>
      <w:proofErr w:type="spellStart"/>
      <w:r w:rsidR="008A4D2A" w:rsidRPr="00111CC8">
        <w:t>ie</w:t>
      </w:r>
      <w:proofErr w:type="spellEnd"/>
      <w:r w:rsidR="00724598" w:rsidRPr="00111CC8">
        <w:t xml:space="preserve">, </w:t>
      </w:r>
      <w:r w:rsidR="005F6723" w:rsidRPr="00111CC8">
        <w:t xml:space="preserve">the </w:t>
      </w:r>
      <w:r w:rsidR="00724598" w:rsidRPr="00111CC8">
        <w:t xml:space="preserve">status quo </w:t>
      </w:r>
      <w:r w:rsidR="00423AAA" w:rsidRPr="00111CC8">
        <w:t>scenario)</w:t>
      </w:r>
      <w:r w:rsidRPr="00111CC8">
        <w:t>. Submitters commented that the waste levy should be spent on activities that minimise waste</w:t>
      </w:r>
      <w:r w:rsidR="008627A4">
        <w:t>,</w:t>
      </w:r>
      <w:r w:rsidRPr="00111CC8">
        <w:t xml:space="preserve"> as is the intended purpose of the levy</w:t>
      </w:r>
      <w:r w:rsidR="00F92985" w:rsidRPr="00111CC8">
        <w:t xml:space="preserve"> as outlined in section </w:t>
      </w:r>
      <w:r w:rsidR="00CA3D23" w:rsidRPr="00111CC8">
        <w:t>3</w:t>
      </w:r>
      <w:r w:rsidR="00F92985" w:rsidRPr="00111CC8">
        <w:t xml:space="preserve"> of the </w:t>
      </w:r>
      <w:r w:rsidR="005C601B" w:rsidRPr="00111CC8">
        <w:t>WMA.</w:t>
      </w:r>
      <w:r w:rsidR="00FC7128" w:rsidRPr="00111CC8">
        <w:rPr>
          <w:rStyle w:val="FootnoteReference"/>
        </w:rPr>
        <w:footnoteReference w:id="6"/>
      </w:r>
      <w:r w:rsidRPr="00111CC8">
        <w:t xml:space="preserve"> </w:t>
      </w:r>
    </w:p>
    <w:p w14:paraId="594710E9" w14:textId="77777777" w:rsidR="00776755" w:rsidRDefault="00776755">
      <w:pPr>
        <w:spacing w:before="0" w:after="160" w:line="278" w:lineRule="auto"/>
        <w:jc w:val="left"/>
        <w:rPr>
          <w:b/>
          <w:bCs/>
        </w:rPr>
      </w:pPr>
      <w:r>
        <w:rPr>
          <w:b/>
          <w:bCs/>
        </w:rPr>
        <w:br w:type="page"/>
      </w:r>
    </w:p>
    <w:p w14:paraId="07CDE013" w14:textId="43679C93" w:rsidR="0065067F" w:rsidRPr="00111CC8" w:rsidRDefault="003776CF" w:rsidP="00C91075">
      <w:pPr>
        <w:pStyle w:val="BodyText"/>
        <w:spacing w:after="0"/>
        <w:rPr>
          <w:b/>
          <w:bCs/>
        </w:rPr>
      </w:pPr>
      <w:r w:rsidRPr="00111CC8">
        <w:rPr>
          <w:b/>
          <w:bCs/>
        </w:rPr>
        <w:lastRenderedPageBreak/>
        <w:t>C</w:t>
      </w:r>
      <w:r w:rsidR="0065067F" w:rsidRPr="00111CC8">
        <w:rPr>
          <w:b/>
          <w:bCs/>
        </w:rPr>
        <w:t>osts associated with managing emergency waste</w:t>
      </w:r>
    </w:p>
    <w:p w14:paraId="2D6399AC" w14:textId="606EC980" w:rsidR="00037354" w:rsidRPr="00111CC8" w:rsidRDefault="00037354" w:rsidP="00140EC9">
      <w:pPr>
        <w:pStyle w:val="Figureheading"/>
      </w:pPr>
      <w:bookmarkStart w:id="35" w:name="_Toc202342552"/>
      <w:bookmarkStart w:id="36" w:name="_Toc204173785"/>
      <w:r w:rsidRPr="00111CC8">
        <w:t xml:space="preserve">Figure </w:t>
      </w:r>
      <w:r w:rsidR="00D51D0A">
        <w:fldChar w:fldCharType="begin"/>
      </w:r>
      <w:r w:rsidR="00D51D0A">
        <w:instrText xml:space="preserve"> SEQ Figure \* ARABIC </w:instrText>
      </w:r>
      <w:r w:rsidR="00D51D0A">
        <w:fldChar w:fldCharType="separate"/>
      </w:r>
      <w:r w:rsidR="004E080B">
        <w:rPr>
          <w:noProof/>
        </w:rPr>
        <w:t>7</w:t>
      </w:r>
      <w:r w:rsidR="00D51D0A">
        <w:fldChar w:fldCharType="end"/>
      </w:r>
      <w:r w:rsidRPr="00111CC8">
        <w:t xml:space="preserve">: </w:t>
      </w:r>
      <w:r w:rsidR="00140EC9" w:rsidRPr="00111CC8">
        <w:tab/>
      </w:r>
      <w:r w:rsidRPr="00111CC8">
        <w:t>Support for costs associated with managing emergency waste</w:t>
      </w:r>
      <w:bookmarkEnd w:id="35"/>
      <w:bookmarkEnd w:id="36"/>
    </w:p>
    <w:p w14:paraId="1FEBE0DF" w14:textId="6ACFEBCA" w:rsidR="00140EC9" w:rsidRPr="00111CC8" w:rsidRDefault="00140EC9" w:rsidP="00140EC9">
      <w:pPr>
        <w:pStyle w:val="BodyText"/>
      </w:pPr>
      <w:r w:rsidRPr="00111CC8">
        <w:rPr>
          <w:noProof/>
        </w:rPr>
        <w:drawing>
          <wp:inline distT="0" distB="0" distL="0" distR="0" wp14:anchorId="4595A14A" wp14:editId="5A4ADE2E">
            <wp:extent cx="5398082" cy="1176186"/>
            <wp:effectExtent l="0" t="0" r="0" b="5080"/>
            <wp:docPr id="32036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66652" name=""/>
                    <pic:cNvPicPr/>
                  </pic:nvPicPr>
                  <pic:blipFill rotWithShape="1">
                    <a:blip r:embed="rId27"/>
                    <a:srcRect t="5296" b="23483"/>
                    <a:stretch>
                      <a:fillRect/>
                    </a:stretch>
                  </pic:blipFill>
                  <pic:spPr bwMode="auto">
                    <a:xfrm>
                      <a:off x="0" y="0"/>
                      <a:ext cx="5400675" cy="1176751"/>
                    </a:xfrm>
                    <a:prstGeom prst="rect">
                      <a:avLst/>
                    </a:prstGeom>
                    <a:ln>
                      <a:noFill/>
                    </a:ln>
                    <a:extLst>
                      <a:ext uri="{53640926-AAD7-44D8-BBD7-CCE9431645EC}">
                        <a14:shadowObscured xmlns:a14="http://schemas.microsoft.com/office/drawing/2010/main"/>
                      </a:ext>
                    </a:extLst>
                  </pic:spPr>
                </pic:pic>
              </a:graphicData>
            </a:graphic>
          </wp:inline>
        </w:drawing>
      </w:r>
    </w:p>
    <w:p w14:paraId="23E3E875" w14:textId="7144A0A0" w:rsidR="0065067F" w:rsidRPr="00111CC8" w:rsidRDefault="0065067F" w:rsidP="0065067F">
      <w:pPr>
        <w:pStyle w:val="BodyText"/>
      </w:pPr>
      <w:r w:rsidRPr="00111CC8">
        <w:t>Submitters were split</w:t>
      </w:r>
      <w:r w:rsidR="001E643C" w:rsidRPr="00111CC8">
        <w:t>, with slightly more in support,</w:t>
      </w:r>
      <w:r w:rsidRPr="00111CC8">
        <w:t xml:space="preserve"> </w:t>
      </w:r>
      <w:r w:rsidR="006C178D" w:rsidRPr="00111CC8">
        <w:t xml:space="preserve">on </w:t>
      </w:r>
      <w:r w:rsidRPr="00111CC8">
        <w:t xml:space="preserve">whether the waste levy should be spent on costs associated with </w:t>
      </w:r>
      <w:r w:rsidR="00597C30" w:rsidRPr="00111CC8">
        <w:t xml:space="preserve">the management of </w:t>
      </w:r>
      <w:r w:rsidRPr="00111CC8">
        <w:t xml:space="preserve">emergency </w:t>
      </w:r>
      <w:r w:rsidR="00597C30" w:rsidRPr="00111CC8">
        <w:t>waste</w:t>
      </w:r>
      <w:r w:rsidRPr="00111CC8">
        <w:t>. Those in favour of the proposal comment</w:t>
      </w:r>
      <w:r w:rsidR="006C69A8" w:rsidRPr="00111CC8">
        <w:t>ed</w:t>
      </w:r>
      <w:r w:rsidRPr="00111CC8">
        <w:t xml:space="preserve"> that</w:t>
      </w:r>
      <w:r w:rsidR="006C178D" w:rsidRPr="00111CC8">
        <w:t>,</w:t>
      </w:r>
      <w:r w:rsidRPr="00111CC8">
        <w:t xml:space="preserve"> due to the increase in severe weather events over the past few years</w:t>
      </w:r>
      <w:r w:rsidR="006C178D" w:rsidRPr="00111CC8">
        <w:t>,</w:t>
      </w:r>
      <w:r w:rsidRPr="00111CC8">
        <w:t xml:space="preserve"> having the levy funds open to </w:t>
      </w:r>
      <w:r w:rsidR="006C178D" w:rsidRPr="00111CC8">
        <w:t xml:space="preserve">helping </w:t>
      </w:r>
      <w:r w:rsidRPr="00111CC8">
        <w:t>with the clean-up operations would be helpful.</w:t>
      </w:r>
      <w:r w:rsidR="00BB7CFF" w:rsidRPr="00111CC8">
        <w:t xml:space="preserve"> </w:t>
      </w:r>
    </w:p>
    <w:p w14:paraId="79598FAA" w14:textId="2D1AE10A" w:rsidR="0065067F" w:rsidRPr="00111CC8" w:rsidRDefault="0065067F" w:rsidP="0065067F">
      <w:pPr>
        <w:pStyle w:val="BodyText"/>
      </w:pPr>
      <w:r w:rsidRPr="00111CC8">
        <w:t>Those opposed to the proposal ha</w:t>
      </w:r>
      <w:r w:rsidR="006C69A8" w:rsidRPr="00111CC8">
        <w:t>d</w:t>
      </w:r>
      <w:r w:rsidRPr="00111CC8">
        <w:t xml:space="preserve"> the opposite view</w:t>
      </w:r>
      <w:r w:rsidR="006C178D" w:rsidRPr="00111CC8">
        <w:t>,</w:t>
      </w:r>
      <w:r w:rsidR="00264736" w:rsidRPr="00111CC8">
        <w:t xml:space="preserve"> with</w:t>
      </w:r>
      <w:r w:rsidRPr="00111CC8">
        <w:t xml:space="preserve"> some believing that</w:t>
      </w:r>
      <w:r w:rsidR="006C178D" w:rsidRPr="00111CC8">
        <w:t>,</w:t>
      </w:r>
      <w:r w:rsidRPr="00111CC8">
        <w:t xml:space="preserve"> by broadening the levy in this way</w:t>
      </w:r>
      <w:r w:rsidR="006C178D" w:rsidRPr="00111CC8">
        <w:t>,</w:t>
      </w:r>
      <w:r w:rsidR="00283178" w:rsidRPr="00111CC8">
        <w:t xml:space="preserve"> it would</w:t>
      </w:r>
      <w:r w:rsidRPr="00111CC8" w:rsidDel="00283178">
        <w:t xml:space="preserve"> </w:t>
      </w:r>
      <w:r w:rsidRPr="00111CC8">
        <w:t>deplete the funds needed for waste minimisation</w:t>
      </w:r>
      <w:r w:rsidR="00AF2E91">
        <w:t>,</w:t>
      </w:r>
      <w:r w:rsidRPr="00111CC8">
        <w:t xml:space="preserve"> and that it should be up to central government to help cover the costs incurred for management</w:t>
      </w:r>
      <w:r w:rsidR="00597C30" w:rsidRPr="00111CC8">
        <w:t xml:space="preserve"> of </w:t>
      </w:r>
      <w:r w:rsidRPr="00111CC8">
        <w:t xml:space="preserve">emergency waste. </w:t>
      </w:r>
    </w:p>
    <w:p w14:paraId="7BE971AD" w14:textId="7DCBD112" w:rsidR="0065067F" w:rsidRPr="00111CC8" w:rsidRDefault="00037354" w:rsidP="00C91075">
      <w:pPr>
        <w:pStyle w:val="BodyText"/>
        <w:spacing w:after="0"/>
        <w:rPr>
          <w:b/>
          <w:bCs/>
        </w:rPr>
      </w:pPr>
      <w:r w:rsidRPr="00111CC8">
        <w:rPr>
          <w:b/>
          <w:bCs/>
        </w:rPr>
        <w:t>A</w:t>
      </w:r>
      <w:r w:rsidR="0065067F" w:rsidRPr="00111CC8">
        <w:rPr>
          <w:b/>
          <w:bCs/>
        </w:rPr>
        <w:t>ctivities that provide for the remediation of contaminated sites and vulnerable landfills</w:t>
      </w:r>
    </w:p>
    <w:p w14:paraId="45BB030B" w14:textId="6A13E7C6" w:rsidR="0065067F" w:rsidRPr="00111CC8" w:rsidRDefault="00037354" w:rsidP="00140EC9">
      <w:pPr>
        <w:pStyle w:val="Figureheading"/>
      </w:pPr>
      <w:bookmarkStart w:id="37" w:name="_Toc202342553"/>
      <w:bookmarkStart w:id="38" w:name="_Toc204173786"/>
      <w:r w:rsidRPr="00111CC8">
        <w:t xml:space="preserve">Figure </w:t>
      </w:r>
      <w:r w:rsidR="00D51D0A">
        <w:fldChar w:fldCharType="begin"/>
      </w:r>
      <w:r w:rsidR="00D51D0A">
        <w:instrText xml:space="preserve"> SEQ Figure \* ARABIC </w:instrText>
      </w:r>
      <w:r w:rsidR="00D51D0A">
        <w:fldChar w:fldCharType="separate"/>
      </w:r>
      <w:r w:rsidR="004E080B">
        <w:rPr>
          <w:noProof/>
        </w:rPr>
        <w:t>8</w:t>
      </w:r>
      <w:r w:rsidR="00D51D0A">
        <w:fldChar w:fldCharType="end"/>
      </w:r>
      <w:r w:rsidRPr="00111CC8">
        <w:t xml:space="preserve">: </w:t>
      </w:r>
      <w:r w:rsidR="00140EC9" w:rsidRPr="00111CC8">
        <w:tab/>
      </w:r>
      <w:r w:rsidRPr="00111CC8">
        <w:t>Support for costs associated with activities that provide for the remediation of contaminated sites and vulnerable landfills</w:t>
      </w:r>
      <w:bookmarkEnd w:id="37"/>
      <w:bookmarkEnd w:id="38"/>
    </w:p>
    <w:p w14:paraId="69CC98DE" w14:textId="362B6590" w:rsidR="00140EC9" w:rsidRPr="00111CC8" w:rsidRDefault="00140EC9" w:rsidP="00140EC9">
      <w:pPr>
        <w:pStyle w:val="BodyText"/>
      </w:pPr>
      <w:r w:rsidRPr="00111CC8">
        <w:rPr>
          <w:noProof/>
        </w:rPr>
        <w:drawing>
          <wp:inline distT="0" distB="0" distL="0" distR="0" wp14:anchorId="39E41543" wp14:editId="2A983250">
            <wp:extent cx="5399591" cy="1184496"/>
            <wp:effectExtent l="0" t="0" r="0" b="0"/>
            <wp:docPr id="413741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41305" name=""/>
                    <pic:cNvPicPr/>
                  </pic:nvPicPr>
                  <pic:blipFill rotWithShape="1">
                    <a:blip r:embed="rId28"/>
                    <a:srcRect t="3808" b="15144"/>
                    <a:stretch>
                      <a:fillRect/>
                    </a:stretch>
                  </pic:blipFill>
                  <pic:spPr bwMode="auto">
                    <a:xfrm>
                      <a:off x="0" y="0"/>
                      <a:ext cx="5400675" cy="1184734"/>
                    </a:xfrm>
                    <a:prstGeom prst="rect">
                      <a:avLst/>
                    </a:prstGeom>
                    <a:ln>
                      <a:noFill/>
                    </a:ln>
                    <a:extLst>
                      <a:ext uri="{53640926-AAD7-44D8-BBD7-CCE9431645EC}">
                        <a14:shadowObscured xmlns:a14="http://schemas.microsoft.com/office/drawing/2010/main"/>
                      </a:ext>
                    </a:extLst>
                  </pic:spPr>
                </pic:pic>
              </a:graphicData>
            </a:graphic>
          </wp:inline>
        </w:drawing>
      </w:r>
    </w:p>
    <w:p w14:paraId="74F14813" w14:textId="33CD4FC3" w:rsidR="0065067F" w:rsidRPr="00111CC8" w:rsidRDefault="0065067F" w:rsidP="00140EC9">
      <w:pPr>
        <w:pStyle w:val="BodyText"/>
      </w:pPr>
      <w:r w:rsidRPr="00111CC8">
        <w:t>Submitters were split</w:t>
      </w:r>
      <w:r w:rsidR="00C1450B" w:rsidRPr="00111CC8">
        <w:t xml:space="preserve">, with slightly more </w:t>
      </w:r>
      <w:r w:rsidR="00213BAD" w:rsidRPr="00111CC8">
        <w:t>in opposition</w:t>
      </w:r>
      <w:r w:rsidR="00CF50E0" w:rsidRPr="00111CC8">
        <w:t xml:space="preserve"> to</w:t>
      </w:r>
      <w:r w:rsidRPr="00111CC8">
        <w:t xml:space="preserve"> the waste levy </w:t>
      </w:r>
      <w:r w:rsidR="00CF50E0" w:rsidRPr="00111CC8">
        <w:t>being</w:t>
      </w:r>
      <w:r w:rsidRPr="00111CC8">
        <w:t xml:space="preserve"> spent on activities that provide for the remediation of contaminated sites and vulnerable landfills. Those opposed comment</w:t>
      </w:r>
      <w:r w:rsidR="00CF50E0" w:rsidRPr="00111CC8">
        <w:t>ed</w:t>
      </w:r>
      <w:r w:rsidRPr="00111CC8">
        <w:t xml:space="preserve"> that the costs were too significant </w:t>
      </w:r>
      <w:r w:rsidR="00A55C08" w:rsidRPr="00111CC8">
        <w:t>to</w:t>
      </w:r>
      <w:r w:rsidRPr="00111CC8">
        <w:t xml:space="preserve"> be </w:t>
      </w:r>
      <w:r w:rsidR="008A29E6" w:rsidRPr="00111CC8">
        <w:t>covered by the levy</w:t>
      </w:r>
      <w:r w:rsidR="00C32DFB" w:rsidRPr="00111CC8">
        <w:t xml:space="preserve"> and that private </w:t>
      </w:r>
      <w:proofErr w:type="gramStart"/>
      <w:r w:rsidR="00C32DFB" w:rsidRPr="00111CC8">
        <w:t>land</w:t>
      </w:r>
      <w:r w:rsidR="00B872EF" w:rsidRPr="00111CC8">
        <w:t xml:space="preserve"> </w:t>
      </w:r>
      <w:r w:rsidR="00C32DFB" w:rsidRPr="00111CC8">
        <w:t>owners</w:t>
      </w:r>
      <w:proofErr w:type="gramEnd"/>
      <w:r w:rsidR="00C32DFB" w:rsidRPr="00111CC8">
        <w:t xml:space="preserve"> should be responsible </w:t>
      </w:r>
      <w:r w:rsidR="00BF4AC8" w:rsidRPr="00111CC8">
        <w:t>for covering</w:t>
      </w:r>
      <w:r w:rsidR="00C32DFB" w:rsidRPr="00111CC8">
        <w:t xml:space="preserve"> the costs</w:t>
      </w:r>
      <w:r w:rsidRPr="00111CC8">
        <w:t xml:space="preserve">. </w:t>
      </w:r>
    </w:p>
    <w:p w14:paraId="6766F2CB" w14:textId="217B3909" w:rsidR="0065067F" w:rsidRPr="00111CC8" w:rsidRDefault="0065067F" w:rsidP="00140EC9">
      <w:pPr>
        <w:pStyle w:val="BodyText"/>
      </w:pPr>
      <w:r w:rsidRPr="00111CC8">
        <w:t>Those in favour believe</w:t>
      </w:r>
      <w:r w:rsidR="00CF50E0" w:rsidRPr="00111CC8">
        <w:t>d</w:t>
      </w:r>
      <w:r w:rsidRPr="00111CC8">
        <w:t xml:space="preserve"> that </w:t>
      </w:r>
      <w:r w:rsidR="00CF50E0" w:rsidRPr="00111CC8">
        <w:t>territorial authorities</w:t>
      </w:r>
      <w:r w:rsidRPr="00111CC8">
        <w:t xml:space="preserve"> should have the option to use the funds to </w:t>
      </w:r>
      <w:r w:rsidR="00004559" w:rsidRPr="00111CC8">
        <w:t>remediate</w:t>
      </w:r>
      <w:r w:rsidRPr="00111CC8">
        <w:t xml:space="preserve"> the sites</w:t>
      </w:r>
      <w:r w:rsidR="00971548" w:rsidRPr="00111CC8">
        <w:t>.</w:t>
      </w:r>
      <w:r w:rsidRPr="00111CC8">
        <w:t xml:space="preserve"> </w:t>
      </w:r>
      <w:r w:rsidR="00971548" w:rsidRPr="00111CC8">
        <w:t>S</w:t>
      </w:r>
      <w:r w:rsidRPr="00111CC8">
        <w:t xml:space="preserve">ome submitters agreed to the proposal </w:t>
      </w:r>
      <w:r w:rsidR="0063260D">
        <w:t xml:space="preserve">but </w:t>
      </w:r>
      <w:r w:rsidRPr="00111CC8">
        <w:t>with a range of caveats</w:t>
      </w:r>
      <w:r w:rsidR="00746266" w:rsidRPr="00111CC8">
        <w:t>,</w:t>
      </w:r>
      <w:r w:rsidRPr="00111CC8">
        <w:t xml:space="preserve"> </w:t>
      </w:r>
      <w:r w:rsidR="00BF4AC8" w:rsidRPr="00111CC8">
        <w:t>including</w:t>
      </w:r>
      <w:r w:rsidR="0039750A" w:rsidRPr="00111CC8">
        <w:t xml:space="preserve"> not having to </w:t>
      </w:r>
      <w:r w:rsidR="0051394A" w:rsidRPr="00111CC8">
        <w:t xml:space="preserve">cover historical </w:t>
      </w:r>
      <w:r w:rsidR="007A42A9" w:rsidRPr="00111CC8">
        <w:t>sites</w:t>
      </w:r>
      <w:r w:rsidR="00564BCA" w:rsidRPr="00111CC8">
        <w:t xml:space="preserve"> </w:t>
      </w:r>
      <w:r w:rsidR="00D54A0C" w:rsidRPr="00111CC8">
        <w:t>and</w:t>
      </w:r>
      <w:r w:rsidRPr="00111CC8">
        <w:t xml:space="preserve"> central government </w:t>
      </w:r>
      <w:r w:rsidR="000E29C1" w:rsidRPr="00111CC8">
        <w:t xml:space="preserve">helping </w:t>
      </w:r>
      <w:r w:rsidR="00010E61" w:rsidRPr="00111CC8">
        <w:t>with costs</w:t>
      </w:r>
      <w:r w:rsidRPr="00111CC8">
        <w:t xml:space="preserve"> as required. </w:t>
      </w:r>
    </w:p>
    <w:p w14:paraId="14916F2D" w14:textId="77777777" w:rsidR="00776755" w:rsidRDefault="00776755">
      <w:pPr>
        <w:spacing w:before="0" w:after="160" w:line="278" w:lineRule="auto"/>
        <w:jc w:val="left"/>
        <w:rPr>
          <w:b/>
          <w:bCs/>
        </w:rPr>
      </w:pPr>
      <w:r>
        <w:rPr>
          <w:b/>
          <w:bCs/>
        </w:rPr>
        <w:br w:type="page"/>
      </w:r>
    </w:p>
    <w:p w14:paraId="737D332E" w14:textId="040A6800" w:rsidR="0065067F" w:rsidRPr="00111CC8" w:rsidRDefault="00AF1BC2" w:rsidP="00C91075">
      <w:pPr>
        <w:pStyle w:val="BodyText"/>
        <w:spacing w:after="0"/>
        <w:rPr>
          <w:b/>
          <w:bCs/>
        </w:rPr>
      </w:pPr>
      <w:r w:rsidRPr="00111CC8">
        <w:rPr>
          <w:b/>
          <w:bCs/>
        </w:rPr>
        <w:lastRenderedPageBreak/>
        <w:t>C</w:t>
      </w:r>
      <w:r w:rsidR="0065067F" w:rsidRPr="00111CC8">
        <w:rPr>
          <w:b/>
          <w:bCs/>
        </w:rPr>
        <w:t>ompliance</w:t>
      </w:r>
      <w:r w:rsidR="0068454A">
        <w:rPr>
          <w:b/>
          <w:bCs/>
        </w:rPr>
        <w:t>,</w:t>
      </w:r>
      <w:r w:rsidR="0065067F" w:rsidRPr="00111CC8">
        <w:rPr>
          <w:b/>
          <w:bCs/>
        </w:rPr>
        <w:t xml:space="preserve"> monitoring and enforcement of mismanaged waste</w:t>
      </w:r>
    </w:p>
    <w:p w14:paraId="110E6690" w14:textId="1BD8EFC8" w:rsidR="00AF1BC2" w:rsidRPr="00111CC8" w:rsidRDefault="00AF1BC2" w:rsidP="00140EC9">
      <w:pPr>
        <w:pStyle w:val="Figureheading"/>
      </w:pPr>
      <w:bookmarkStart w:id="39" w:name="_Toc202342554"/>
      <w:bookmarkStart w:id="40" w:name="_Toc204173787"/>
      <w:r w:rsidRPr="00111CC8">
        <w:t xml:space="preserve">Figure </w:t>
      </w:r>
      <w:r w:rsidR="00D51D0A">
        <w:fldChar w:fldCharType="begin"/>
      </w:r>
      <w:r w:rsidR="00D51D0A">
        <w:instrText xml:space="preserve"> SEQ Figure \* ARABIC </w:instrText>
      </w:r>
      <w:r w:rsidR="00D51D0A">
        <w:fldChar w:fldCharType="separate"/>
      </w:r>
      <w:r w:rsidR="004E080B">
        <w:rPr>
          <w:noProof/>
        </w:rPr>
        <w:t>9</w:t>
      </w:r>
      <w:r w:rsidR="00D51D0A">
        <w:fldChar w:fldCharType="end"/>
      </w:r>
      <w:r w:rsidRPr="00111CC8">
        <w:t xml:space="preserve">: </w:t>
      </w:r>
      <w:r w:rsidR="00140EC9" w:rsidRPr="00111CC8">
        <w:tab/>
      </w:r>
      <w:r w:rsidRPr="00111CC8">
        <w:t>Support for costs associated with compliance, monitoring and enforcement of mismanaged waste</w:t>
      </w:r>
      <w:bookmarkEnd w:id="39"/>
      <w:bookmarkEnd w:id="40"/>
    </w:p>
    <w:p w14:paraId="479F12FA" w14:textId="16335520" w:rsidR="00140EC9" w:rsidRPr="00111CC8" w:rsidRDefault="00140EC9" w:rsidP="00140EC9">
      <w:pPr>
        <w:pStyle w:val="BodyText"/>
      </w:pPr>
      <w:r w:rsidRPr="00111CC8">
        <w:rPr>
          <w:noProof/>
        </w:rPr>
        <w:drawing>
          <wp:inline distT="0" distB="0" distL="0" distR="0" wp14:anchorId="4A55759B" wp14:editId="1079381C">
            <wp:extent cx="5398166" cy="1168262"/>
            <wp:effectExtent l="0" t="0" r="0" b="0"/>
            <wp:docPr id="197454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41357" name=""/>
                    <pic:cNvPicPr/>
                  </pic:nvPicPr>
                  <pic:blipFill rotWithShape="1">
                    <a:blip r:embed="rId29"/>
                    <a:srcRect t="5365" b="15806"/>
                    <a:stretch>
                      <a:fillRect/>
                    </a:stretch>
                  </pic:blipFill>
                  <pic:spPr bwMode="auto">
                    <a:xfrm>
                      <a:off x="0" y="0"/>
                      <a:ext cx="5400675" cy="1168805"/>
                    </a:xfrm>
                    <a:prstGeom prst="rect">
                      <a:avLst/>
                    </a:prstGeom>
                    <a:ln>
                      <a:noFill/>
                    </a:ln>
                    <a:extLst>
                      <a:ext uri="{53640926-AAD7-44D8-BBD7-CCE9431645EC}">
                        <a14:shadowObscured xmlns:a14="http://schemas.microsoft.com/office/drawing/2010/main"/>
                      </a:ext>
                    </a:extLst>
                  </pic:spPr>
                </pic:pic>
              </a:graphicData>
            </a:graphic>
          </wp:inline>
        </w:drawing>
      </w:r>
    </w:p>
    <w:p w14:paraId="7CDC9312" w14:textId="28FE46F9" w:rsidR="005943B0" w:rsidRPr="00111CC8" w:rsidRDefault="00415F2F" w:rsidP="00E37123">
      <w:pPr>
        <w:pStyle w:val="BodyText"/>
      </w:pPr>
      <w:r w:rsidRPr="00111CC8">
        <w:t>Most submitters</w:t>
      </w:r>
      <w:r w:rsidR="008E7010" w:rsidRPr="00111CC8">
        <w:t xml:space="preserve"> (</w:t>
      </w:r>
      <w:r w:rsidR="002B4A35" w:rsidRPr="00111CC8">
        <w:t>77 per cent</w:t>
      </w:r>
      <w:r w:rsidR="008E7010" w:rsidRPr="00111CC8">
        <w:t>)</w:t>
      </w:r>
      <w:r w:rsidRPr="00111CC8">
        <w:t xml:space="preserve"> agreed that the</w:t>
      </w:r>
      <w:r w:rsidR="0004535F" w:rsidRPr="00111CC8">
        <w:t xml:space="preserve"> waste levy should be bro</w:t>
      </w:r>
      <w:r w:rsidR="00712E2D" w:rsidRPr="00111CC8">
        <w:t xml:space="preserve">adened to include compliance monitoring and enforcement </w:t>
      </w:r>
      <w:r w:rsidR="001442DB" w:rsidRPr="00111CC8">
        <w:t xml:space="preserve">costs related to mismanaged waste. Those in favour </w:t>
      </w:r>
      <w:r w:rsidR="00A87773" w:rsidRPr="00111CC8">
        <w:t>comment</w:t>
      </w:r>
      <w:r w:rsidR="00F43C1B" w:rsidRPr="00111CC8">
        <w:t>ed</w:t>
      </w:r>
      <w:r w:rsidR="00A87773" w:rsidRPr="00111CC8">
        <w:t xml:space="preserve"> that councils would welcome the extra resourcing to an area that</w:t>
      </w:r>
      <w:r w:rsidR="00747149" w:rsidRPr="00111CC8">
        <w:t xml:space="preserve"> some stated is hard to </w:t>
      </w:r>
      <w:r w:rsidR="00EE1853" w:rsidRPr="00111CC8">
        <w:t xml:space="preserve">find funding for. </w:t>
      </w:r>
      <w:r w:rsidR="00C27DAC" w:rsidRPr="00111CC8">
        <w:t xml:space="preserve">Submitters </w:t>
      </w:r>
      <w:r w:rsidR="00A60B37" w:rsidRPr="00111CC8">
        <w:t>also welcom</w:t>
      </w:r>
      <w:r w:rsidR="00717C6B" w:rsidRPr="00111CC8">
        <w:t>ed</w:t>
      </w:r>
      <w:r w:rsidR="00A60B37" w:rsidRPr="00111CC8">
        <w:t xml:space="preserve"> any additional tools that would help them improve</w:t>
      </w:r>
      <w:r w:rsidR="003422B2" w:rsidRPr="00111CC8">
        <w:t xml:space="preserve"> </w:t>
      </w:r>
      <w:r w:rsidR="00A60B37" w:rsidRPr="00111CC8">
        <w:t xml:space="preserve">their CME practices. </w:t>
      </w:r>
    </w:p>
    <w:p w14:paraId="4BD19389" w14:textId="11B45EF6" w:rsidR="00A60B37" w:rsidRPr="00111CC8" w:rsidRDefault="0048526E" w:rsidP="00E37123">
      <w:pPr>
        <w:pStyle w:val="BodyText"/>
      </w:pPr>
      <w:r w:rsidRPr="00111CC8">
        <w:t xml:space="preserve">Those opposed believed it should be up to </w:t>
      </w:r>
      <w:r w:rsidR="003422B2" w:rsidRPr="00111CC8">
        <w:t>territorial authorities</w:t>
      </w:r>
      <w:r w:rsidRPr="00111CC8">
        <w:t xml:space="preserve"> to find the </w:t>
      </w:r>
      <w:r w:rsidR="0098579A" w:rsidRPr="00111CC8">
        <w:t>funding for CME from their overall budget and not f</w:t>
      </w:r>
      <w:r w:rsidR="008312C6" w:rsidRPr="00111CC8">
        <w:t>rom</w:t>
      </w:r>
      <w:r w:rsidR="0098579A" w:rsidRPr="00111CC8">
        <w:t xml:space="preserve"> the levy funds. </w:t>
      </w:r>
      <w:r w:rsidR="002703C6" w:rsidRPr="00111CC8">
        <w:t>Others comment</w:t>
      </w:r>
      <w:r w:rsidR="008312C6" w:rsidRPr="00111CC8">
        <w:t>ed</w:t>
      </w:r>
      <w:r w:rsidR="002703C6" w:rsidRPr="00111CC8">
        <w:t xml:space="preserve"> that the costs for mismanaged waste should be </w:t>
      </w:r>
      <w:r w:rsidR="008312C6" w:rsidRPr="00111CC8">
        <w:t>borne</w:t>
      </w:r>
      <w:r w:rsidR="002703C6" w:rsidRPr="00111CC8">
        <w:t xml:space="preserve"> by those </w:t>
      </w:r>
      <w:r w:rsidR="00781A10" w:rsidRPr="00111CC8">
        <w:t xml:space="preserve">who </w:t>
      </w:r>
      <w:r w:rsidR="007F33D9" w:rsidRPr="00111CC8">
        <w:t xml:space="preserve">are responsible for the waste. </w:t>
      </w:r>
    </w:p>
    <w:p w14:paraId="540F4B2D" w14:textId="1D807AAA" w:rsidR="007F33D9" w:rsidRPr="00111CC8" w:rsidRDefault="00781A10" w:rsidP="00E37123">
      <w:pPr>
        <w:pStyle w:val="BodyText"/>
      </w:pPr>
      <w:r w:rsidRPr="00111CC8">
        <w:t>C</w:t>
      </w:r>
      <w:r w:rsidR="00802AD0" w:rsidRPr="00111CC8">
        <w:t xml:space="preserve">omments </w:t>
      </w:r>
      <w:r w:rsidRPr="00111CC8">
        <w:t xml:space="preserve">were expressed </w:t>
      </w:r>
      <w:r w:rsidR="00802AD0" w:rsidRPr="00111CC8">
        <w:t xml:space="preserve">from both sides </w:t>
      </w:r>
      <w:r w:rsidR="00236809" w:rsidRPr="00111CC8">
        <w:t xml:space="preserve">seeking further clarification on what the proposal </w:t>
      </w:r>
      <w:r w:rsidR="00C76D0B" w:rsidRPr="00111CC8">
        <w:t xml:space="preserve">in the consultation document </w:t>
      </w:r>
      <w:r w:rsidR="00236809" w:rsidRPr="00111CC8">
        <w:t>define</w:t>
      </w:r>
      <w:r w:rsidR="00C76D0B" w:rsidRPr="00111CC8">
        <w:t>d</w:t>
      </w:r>
      <w:r w:rsidR="00236809" w:rsidRPr="00111CC8">
        <w:t xml:space="preserve"> as </w:t>
      </w:r>
      <w:r w:rsidR="00E91D99" w:rsidRPr="00111CC8">
        <w:t>‘</w:t>
      </w:r>
      <w:r w:rsidR="00236809" w:rsidRPr="00111CC8">
        <w:t>mismanaged waste</w:t>
      </w:r>
      <w:r w:rsidR="00E91D99" w:rsidRPr="00111CC8">
        <w:t>’</w:t>
      </w:r>
      <w:r w:rsidR="0080001A" w:rsidRPr="00111CC8">
        <w:t xml:space="preserve">. </w:t>
      </w:r>
    </w:p>
    <w:p w14:paraId="43C32301" w14:textId="2A505661" w:rsidR="0065067F" w:rsidRPr="00111CC8" w:rsidRDefault="00AF1BC2" w:rsidP="00C91075">
      <w:pPr>
        <w:pStyle w:val="BodyText"/>
        <w:spacing w:after="0"/>
        <w:rPr>
          <w:b/>
          <w:bCs/>
        </w:rPr>
      </w:pPr>
      <w:r w:rsidRPr="00111CC8">
        <w:rPr>
          <w:b/>
          <w:bCs/>
        </w:rPr>
        <w:t>A</w:t>
      </w:r>
      <w:r w:rsidR="0065067F" w:rsidRPr="00111CC8">
        <w:rPr>
          <w:b/>
          <w:bCs/>
        </w:rPr>
        <w:t>ctivities that reduce environmental harm or increase environmental benefits</w:t>
      </w:r>
    </w:p>
    <w:p w14:paraId="1A2F6556" w14:textId="23000715" w:rsidR="00E37123" w:rsidRPr="00111CC8" w:rsidRDefault="00E37123" w:rsidP="00E37123">
      <w:pPr>
        <w:pStyle w:val="Figureheading"/>
      </w:pPr>
      <w:bookmarkStart w:id="41" w:name="_Toc202342555"/>
      <w:bookmarkStart w:id="42" w:name="_Toc204173788"/>
      <w:r w:rsidRPr="00111CC8">
        <w:t xml:space="preserve">Figure </w:t>
      </w:r>
      <w:r>
        <w:fldChar w:fldCharType="begin"/>
      </w:r>
      <w:r>
        <w:instrText xml:space="preserve"> SEQ Figure \* ARABIC </w:instrText>
      </w:r>
      <w:r>
        <w:fldChar w:fldCharType="separate"/>
      </w:r>
      <w:r w:rsidR="004E080B">
        <w:rPr>
          <w:noProof/>
        </w:rPr>
        <w:t>10</w:t>
      </w:r>
      <w:r>
        <w:fldChar w:fldCharType="end"/>
      </w:r>
      <w:r w:rsidRPr="00111CC8">
        <w:t xml:space="preserve">: </w:t>
      </w:r>
      <w:r w:rsidRPr="00111CC8">
        <w:tab/>
        <w:t>Support for costs associated with activities that reduce environmental harm or increase environmental benefits</w:t>
      </w:r>
      <w:bookmarkEnd w:id="41"/>
      <w:bookmarkEnd w:id="42"/>
    </w:p>
    <w:p w14:paraId="3F537506" w14:textId="6084435B" w:rsidR="00E37123" w:rsidRPr="00111CC8" w:rsidRDefault="00E37123" w:rsidP="00E37123">
      <w:pPr>
        <w:pStyle w:val="BodyText"/>
      </w:pPr>
      <w:r w:rsidRPr="00111CC8">
        <w:rPr>
          <w:noProof/>
        </w:rPr>
        <w:drawing>
          <wp:inline distT="0" distB="0" distL="0" distR="0" wp14:anchorId="4D18E74E" wp14:editId="435E2964">
            <wp:extent cx="5400675" cy="1192695"/>
            <wp:effectExtent l="0" t="0" r="0" b="7620"/>
            <wp:docPr id="86976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66218" name=""/>
                    <pic:cNvPicPr/>
                  </pic:nvPicPr>
                  <pic:blipFill rotWithShape="1">
                    <a:blip r:embed="rId30"/>
                    <a:srcRect b="15011"/>
                    <a:stretch>
                      <a:fillRect/>
                    </a:stretch>
                  </pic:blipFill>
                  <pic:spPr bwMode="auto">
                    <a:xfrm>
                      <a:off x="0" y="0"/>
                      <a:ext cx="5400675" cy="1192695"/>
                    </a:xfrm>
                    <a:prstGeom prst="rect">
                      <a:avLst/>
                    </a:prstGeom>
                    <a:ln>
                      <a:noFill/>
                    </a:ln>
                    <a:extLst>
                      <a:ext uri="{53640926-AAD7-44D8-BBD7-CCE9431645EC}">
                        <a14:shadowObscured xmlns:a14="http://schemas.microsoft.com/office/drawing/2010/main"/>
                      </a:ext>
                    </a:extLst>
                  </pic:spPr>
                </pic:pic>
              </a:graphicData>
            </a:graphic>
          </wp:inline>
        </w:drawing>
      </w:r>
    </w:p>
    <w:p w14:paraId="0BCA440D" w14:textId="02777B20" w:rsidR="0065067F" w:rsidRPr="00111CC8" w:rsidRDefault="0065067F" w:rsidP="00E37123">
      <w:pPr>
        <w:pStyle w:val="BodyText"/>
      </w:pPr>
      <w:r w:rsidRPr="00111CC8">
        <w:t>Many submitters</w:t>
      </w:r>
      <w:r w:rsidR="00045335" w:rsidRPr="00111CC8">
        <w:t xml:space="preserve"> (</w:t>
      </w:r>
      <w:r w:rsidR="00D82DF7" w:rsidRPr="00111CC8">
        <w:t>61 per cent</w:t>
      </w:r>
      <w:r w:rsidR="00045335" w:rsidRPr="00111CC8">
        <w:t>)</w:t>
      </w:r>
      <w:r w:rsidRPr="00111CC8">
        <w:t xml:space="preserve"> opposed the proposal to broaden the levy to activities that reduce environmental harm or increase environmental benefits. </w:t>
      </w:r>
      <w:r w:rsidR="00EC5C52" w:rsidRPr="00111CC8">
        <w:t>S</w:t>
      </w:r>
      <w:r w:rsidRPr="00111CC8">
        <w:t>ome believe</w:t>
      </w:r>
      <w:r w:rsidR="002B37DA">
        <w:t>d</w:t>
      </w:r>
      <w:r w:rsidRPr="00111CC8">
        <w:t xml:space="preserve"> that </w:t>
      </w:r>
      <w:r w:rsidR="00045335" w:rsidRPr="00111CC8">
        <w:t>territorial authorities</w:t>
      </w:r>
      <w:r w:rsidRPr="00111CC8">
        <w:t xml:space="preserve"> should have more control over where they spend their portion of the levy distribution. Others believe</w:t>
      </w:r>
      <w:r w:rsidR="00045335" w:rsidRPr="00111CC8">
        <w:t>d</w:t>
      </w:r>
      <w:r w:rsidRPr="00111CC8">
        <w:t xml:space="preserve"> the levy spend needs to stay ring-</w:t>
      </w:r>
      <w:r w:rsidR="00EC5C52" w:rsidRPr="00111CC8">
        <w:t>fenced</w:t>
      </w:r>
      <w:r w:rsidRPr="00111CC8">
        <w:t xml:space="preserve"> to its purpose of waste minimisation. Of the </w:t>
      </w:r>
      <w:r w:rsidR="00045335" w:rsidRPr="00111CC8">
        <w:t>territorial authorities</w:t>
      </w:r>
      <w:r w:rsidRPr="00111CC8">
        <w:t xml:space="preserve"> that provided feedback</w:t>
      </w:r>
      <w:r w:rsidR="00045335" w:rsidRPr="00111CC8">
        <w:t>,</w:t>
      </w:r>
      <w:r w:rsidRPr="00111CC8">
        <w:t xml:space="preserve"> approximately 66</w:t>
      </w:r>
      <w:r w:rsidR="009C48B6" w:rsidRPr="00111CC8">
        <w:t xml:space="preserve"> per cent</w:t>
      </w:r>
      <w:r w:rsidRPr="00111CC8">
        <w:t xml:space="preserve"> were opposed to the proposal</w:t>
      </w:r>
      <w:r w:rsidR="00A223E9" w:rsidRPr="00111CC8">
        <w:t xml:space="preserve">. Some submitters also noted the </w:t>
      </w:r>
      <w:r w:rsidR="00992E78" w:rsidRPr="00111CC8">
        <w:t xml:space="preserve">dynamic of </w:t>
      </w:r>
      <w:r w:rsidR="00D64571" w:rsidRPr="00111CC8">
        <w:t>changing the way the levy is distributed</w:t>
      </w:r>
      <w:r w:rsidR="00C746BC" w:rsidRPr="00111CC8">
        <w:t>,</w:t>
      </w:r>
      <w:r w:rsidRPr="00111CC8">
        <w:t xml:space="preserve"> </w:t>
      </w:r>
      <w:r w:rsidR="006037BA" w:rsidRPr="00111CC8">
        <w:t xml:space="preserve">to </w:t>
      </w:r>
      <w:r w:rsidR="00FD337C" w:rsidRPr="00111CC8">
        <w:t xml:space="preserve">help </w:t>
      </w:r>
      <w:r w:rsidR="00813F1A" w:rsidRPr="00111CC8">
        <w:t xml:space="preserve">smaller </w:t>
      </w:r>
      <w:r w:rsidR="00045335" w:rsidRPr="00111CC8">
        <w:t>territorial authoritie</w:t>
      </w:r>
      <w:r w:rsidR="00813F1A" w:rsidRPr="00111CC8">
        <w:t>s</w:t>
      </w:r>
      <w:r w:rsidR="00C746BC" w:rsidRPr="00111CC8">
        <w:t>,</w:t>
      </w:r>
      <w:r w:rsidR="00813F1A" w:rsidRPr="00111CC8">
        <w:t xml:space="preserve"> while </w:t>
      </w:r>
      <w:r w:rsidR="00C67FB1" w:rsidRPr="00111CC8">
        <w:t xml:space="preserve">also broadening the scope of </w:t>
      </w:r>
      <w:r w:rsidR="00EE7884" w:rsidRPr="00111CC8">
        <w:t xml:space="preserve">levy-funded activities, </w:t>
      </w:r>
      <w:r w:rsidR="00C746BC" w:rsidRPr="00111CC8">
        <w:t xml:space="preserve">which </w:t>
      </w:r>
      <w:r w:rsidR="0043358C" w:rsidRPr="00111CC8" w:rsidDel="00045335">
        <w:t>w</w:t>
      </w:r>
      <w:r w:rsidR="0043358C" w:rsidRPr="00111CC8">
        <w:t xml:space="preserve">ould introduce </w:t>
      </w:r>
      <w:r w:rsidR="003A7EB7" w:rsidRPr="00111CC8">
        <w:t xml:space="preserve">competing </w:t>
      </w:r>
      <w:r w:rsidR="00E23990" w:rsidRPr="00111CC8">
        <w:t xml:space="preserve">needs </w:t>
      </w:r>
      <w:r w:rsidR="0038263D" w:rsidRPr="00111CC8">
        <w:t>for that funding.</w:t>
      </w:r>
      <w:r w:rsidR="00BB7CFF" w:rsidRPr="00111CC8">
        <w:t xml:space="preserve"> </w:t>
      </w:r>
    </w:p>
    <w:p w14:paraId="273C285D" w14:textId="058E29F0" w:rsidR="00CA7BE5" w:rsidRPr="00111CC8" w:rsidRDefault="007A081B" w:rsidP="00E37123">
      <w:pPr>
        <w:pStyle w:val="BodyText"/>
      </w:pPr>
      <w:r w:rsidRPr="00111CC8">
        <w:t xml:space="preserve">Overall, </w:t>
      </w:r>
      <w:r w:rsidR="00045335" w:rsidRPr="00111CC8">
        <w:t>territorial authoritie</w:t>
      </w:r>
      <w:r w:rsidR="00AC67A6" w:rsidRPr="00111CC8">
        <w:t xml:space="preserve">s </w:t>
      </w:r>
      <w:r w:rsidR="00FD337C" w:rsidRPr="00111CC8">
        <w:t xml:space="preserve">were concerned </w:t>
      </w:r>
      <w:r w:rsidR="00AC67A6" w:rsidRPr="00111CC8">
        <w:t>that broadening the scope of the levy spend would reduce the amount of levy that would be spent on waste minimisation</w:t>
      </w:r>
      <w:r w:rsidR="00045335" w:rsidRPr="00111CC8">
        <w:t xml:space="preserve"> in </w:t>
      </w:r>
      <w:r w:rsidR="00045335" w:rsidRPr="00111CC8">
        <w:rPr>
          <w:spacing w:val="-2"/>
        </w:rPr>
        <w:t>practice</w:t>
      </w:r>
      <w:r w:rsidR="00AC67A6" w:rsidRPr="00111CC8">
        <w:rPr>
          <w:spacing w:val="-2"/>
        </w:rPr>
        <w:t xml:space="preserve">. </w:t>
      </w:r>
      <w:r w:rsidR="00F42090" w:rsidRPr="00111CC8">
        <w:rPr>
          <w:spacing w:val="-2"/>
        </w:rPr>
        <w:t>C</w:t>
      </w:r>
      <w:r w:rsidR="00AC67A6" w:rsidRPr="00111CC8">
        <w:rPr>
          <w:spacing w:val="-2"/>
        </w:rPr>
        <w:t xml:space="preserve">oncern </w:t>
      </w:r>
      <w:r w:rsidR="00F42090" w:rsidRPr="00111CC8">
        <w:rPr>
          <w:spacing w:val="-2"/>
        </w:rPr>
        <w:t xml:space="preserve">was also expressed </w:t>
      </w:r>
      <w:r w:rsidR="00AC67A6" w:rsidRPr="00111CC8">
        <w:rPr>
          <w:spacing w:val="-2"/>
        </w:rPr>
        <w:t xml:space="preserve">that the proposed changes would result in </w:t>
      </w:r>
      <w:r w:rsidR="00F42090" w:rsidRPr="00111CC8">
        <w:rPr>
          <w:spacing w:val="-2"/>
        </w:rPr>
        <w:t>c</w:t>
      </w:r>
      <w:r w:rsidR="00AA4A3B" w:rsidRPr="00111CC8">
        <w:rPr>
          <w:spacing w:val="-2"/>
        </w:rPr>
        <w:t>entral</w:t>
      </w:r>
      <w:r w:rsidR="00AC67A6" w:rsidRPr="00111CC8">
        <w:rPr>
          <w:spacing w:val="-2"/>
        </w:rPr>
        <w:t xml:space="preserve"> </w:t>
      </w:r>
      <w:r w:rsidR="00F42090" w:rsidRPr="00111CC8">
        <w:rPr>
          <w:spacing w:val="-2"/>
        </w:rPr>
        <w:t>g</w:t>
      </w:r>
      <w:r w:rsidR="00AC67A6" w:rsidRPr="00111CC8">
        <w:rPr>
          <w:spacing w:val="-2"/>
        </w:rPr>
        <w:t>overnment</w:t>
      </w:r>
      <w:r w:rsidR="00AC67A6" w:rsidRPr="00111CC8">
        <w:t xml:space="preserve"> contributing less financial support for these areas. Many submitters believ</w:t>
      </w:r>
      <w:r w:rsidR="00507B01" w:rsidRPr="00111CC8">
        <w:t>ed</w:t>
      </w:r>
      <w:r w:rsidR="00AC67A6" w:rsidRPr="00111CC8">
        <w:t xml:space="preserve"> that the purpose of the levy is waste minimisation and the levy spend criteria should reflect this.</w:t>
      </w:r>
    </w:p>
    <w:p w14:paraId="52DCBF1E" w14:textId="6E933507" w:rsidR="00AC67A6" w:rsidRPr="00111CC8" w:rsidRDefault="0065728A" w:rsidP="00E37123">
      <w:pPr>
        <w:pStyle w:val="BodyText"/>
      </w:pPr>
      <w:r w:rsidRPr="00111CC8">
        <w:lastRenderedPageBreak/>
        <w:t xml:space="preserve">There were </w:t>
      </w:r>
      <w:r w:rsidR="00202C5A" w:rsidRPr="00111CC8">
        <w:t xml:space="preserve">34 per cent of submitters </w:t>
      </w:r>
      <w:r w:rsidRPr="00111CC8">
        <w:t xml:space="preserve">that </w:t>
      </w:r>
      <w:r w:rsidR="00D47EB8" w:rsidRPr="00111CC8">
        <w:t>were supportive</w:t>
      </w:r>
      <w:r w:rsidR="00A41558" w:rsidRPr="00111CC8">
        <w:rPr>
          <w:rFonts w:cs="Calibri"/>
        </w:rPr>
        <w:t xml:space="preserve"> </w:t>
      </w:r>
      <w:r w:rsidR="00A41558" w:rsidRPr="00111CC8">
        <w:t>of this proposal</w:t>
      </w:r>
      <w:r w:rsidR="002F1FDC" w:rsidRPr="00111CC8">
        <w:t xml:space="preserve">, with comments </w:t>
      </w:r>
      <w:r w:rsidR="56889781" w:rsidRPr="00111CC8">
        <w:t>stating</w:t>
      </w:r>
      <w:r w:rsidRPr="00111CC8">
        <w:t xml:space="preserve"> </w:t>
      </w:r>
      <w:r w:rsidR="00EF71FD" w:rsidRPr="00111CC8">
        <w:t xml:space="preserve">that </w:t>
      </w:r>
      <w:r w:rsidR="00A41558" w:rsidRPr="00111CC8">
        <w:t xml:space="preserve">territorial authorities </w:t>
      </w:r>
      <w:r w:rsidR="00EF71FD" w:rsidRPr="00111CC8">
        <w:t>should have</w:t>
      </w:r>
      <w:r w:rsidR="00A41558" w:rsidRPr="00111CC8">
        <w:t xml:space="preserve"> more flexibility in where they </w:t>
      </w:r>
      <w:r w:rsidR="00A94751" w:rsidRPr="00111CC8">
        <w:t>can allocate</w:t>
      </w:r>
      <w:r w:rsidR="00A41558" w:rsidRPr="00111CC8">
        <w:t xml:space="preserve"> their levy distribution. Further support was provided for the proposal stating that broadening the scope of the levy will result in more tangible environmental outcomes. </w:t>
      </w:r>
    </w:p>
    <w:p w14:paraId="3D220B4C" w14:textId="754F31B4" w:rsidR="00AC67A6" w:rsidRPr="00111CC8" w:rsidRDefault="00AC67A6" w:rsidP="00E13BCD">
      <w:pPr>
        <w:pStyle w:val="Quote"/>
      </w:pPr>
      <w:r w:rsidRPr="00111CC8">
        <w:t xml:space="preserve">This submission expresses concern that expanding the waste levy’s use in this way could dilute its core purpose </w:t>
      </w:r>
      <w:r w:rsidR="00082F0A" w:rsidRPr="00111CC8">
        <w:t>–</w:t>
      </w:r>
      <w:r w:rsidRPr="00111CC8">
        <w:t xml:space="preserve"> encourage waste minimisation and decrease waste disposal. We believe that waste minimisation should be maintained as the core outcome for </w:t>
      </w:r>
      <w:r w:rsidR="008A4D2A" w:rsidRPr="00111CC8">
        <w:t>TAs</w:t>
      </w:r>
      <w:r w:rsidRPr="00111CC8">
        <w:t xml:space="preserve"> in line with the waste hierarchy. – Dunedin City Council</w:t>
      </w:r>
    </w:p>
    <w:p w14:paraId="0CBA74F7" w14:textId="496CC376" w:rsidR="005A5BCD" w:rsidRPr="00111CC8" w:rsidRDefault="005A5BCD" w:rsidP="00E13BCD">
      <w:pPr>
        <w:pStyle w:val="Quote"/>
      </w:pPr>
      <w:r w:rsidRPr="00111CC8">
        <w:t>My main concern is the very broad range of purposes to which waste levy funds could potentially be put. In the context of territorial authorities, this could include everything from increased staffing for resource consent processing and monitoring to helping maintain local storm water infrastructure. Councils already have well established (and more appropriate) means of funding these sorts of activities. The risk of adding the waste levy to the list is that public acceptability of the scheme itself is undermined.</w:t>
      </w:r>
      <w:r w:rsidR="00400A5F" w:rsidRPr="00111CC8">
        <w:t xml:space="preserve"> –</w:t>
      </w:r>
      <w:r w:rsidR="00481C85" w:rsidRPr="00111CC8">
        <w:t> </w:t>
      </w:r>
      <w:r w:rsidR="0015607E" w:rsidRPr="00111CC8">
        <w:t>Parliamentary</w:t>
      </w:r>
      <w:r w:rsidR="00400A5F" w:rsidRPr="00111CC8">
        <w:t xml:space="preserve"> Commissioner </w:t>
      </w:r>
      <w:r w:rsidR="003B77A3" w:rsidRPr="00111CC8">
        <w:t>for the</w:t>
      </w:r>
      <w:r w:rsidR="0015607E" w:rsidRPr="00111CC8">
        <w:t xml:space="preserve"> Environment</w:t>
      </w:r>
    </w:p>
    <w:p w14:paraId="6CA6D85D" w14:textId="77777777" w:rsidR="0065067F" w:rsidRPr="00111CC8" w:rsidRDefault="0065067F" w:rsidP="00325676">
      <w:pPr>
        <w:pStyle w:val="BodyText"/>
        <w:spacing w:before="240" w:after="0"/>
        <w:rPr>
          <w:b/>
          <w:bCs/>
        </w:rPr>
      </w:pPr>
      <w:r w:rsidRPr="00111CC8">
        <w:rPr>
          <w:b/>
          <w:bCs/>
        </w:rPr>
        <w:t>What are suggestions for criteria that could form a decision-making framework for possible spending of the waste levy on environmental benefits and/or reduction of environmental harm?</w:t>
      </w:r>
    </w:p>
    <w:p w14:paraId="0A77C5C3" w14:textId="336A5F4B" w:rsidR="008F23F5" w:rsidRPr="00111CC8" w:rsidRDefault="00814359" w:rsidP="00E37123">
      <w:pPr>
        <w:pStyle w:val="BodyText"/>
      </w:pPr>
      <w:r w:rsidRPr="00111CC8">
        <w:t>A</w:t>
      </w:r>
      <w:r w:rsidR="00B73FD5" w:rsidRPr="00111CC8">
        <w:t xml:space="preserve"> common theme </w:t>
      </w:r>
      <w:r w:rsidR="00142A66" w:rsidRPr="00111CC8">
        <w:t>from su</w:t>
      </w:r>
      <w:r w:rsidR="00B825A1" w:rsidRPr="00111CC8">
        <w:t xml:space="preserve">bmitters was to </w:t>
      </w:r>
      <w:r w:rsidR="00F43BDF" w:rsidRPr="00111CC8">
        <w:t xml:space="preserve">reference the waste hierarchy </w:t>
      </w:r>
      <w:r w:rsidR="00166CC7" w:rsidRPr="00111CC8">
        <w:t>within</w:t>
      </w:r>
      <w:r w:rsidR="00F43BDF" w:rsidRPr="00111CC8">
        <w:t xml:space="preserve"> </w:t>
      </w:r>
      <w:r w:rsidR="00BC15B0" w:rsidRPr="00111CC8">
        <w:t>any</w:t>
      </w:r>
      <w:r w:rsidR="00335D72" w:rsidRPr="00111CC8">
        <w:t xml:space="preserve"> </w:t>
      </w:r>
      <w:r w:rsidR="00B73FD5" w:rsidRPr="00111CC8">
        <w:t>decision-making framework for the waste levy spend.</w:t>
      </w:r>
      <w:r w:rsidR="00BB7CFF" w:rsidRPr="00111CC8">
        <w:t xml:space="preserve"> </w:t>
      </w:r>
      <w:r w:rsidR="00594D4B" w:rsidRPr="00111CC8">
        <w:t>T</w:t>
      </w:r>
      <w:r w:rsidR="00130A35" w:rsidRPr="00111CC8">
        <w:t>heir view was that this</w:t>
      </w:r>
      <w:r w:rsidR="00594D4B" w:rsidRPr="00111CC8">
        <w:t xml:space="preserve"> would help</w:t>
      </w:r>
      <w:r w:rsidR="00B73FD5" w:rsidRPr="00111CC8">
        <w:t xml:space="preserve"> keep the criteria simple </w:t>
      </w:r>
      <w:r w:rsidR="00766FE6" w:rsidRPr="00111CC8">
        <w:t>and</w:t>
      </w:r>
      <w:r w:rsidR="00B73FD5" w:rsidRPr="00111CC8">
        <w:t xml:space="preserve"> </w:t>
      </w:r>
      <w:r w:rsidR="00B04C29" w:rsidRPr="00111CC8">
        <w:t xml:space="preserve">prioritise activities that </w:t>
      </w:r>
      <w:r w:rsidR="00B73FD5" w:rsidRPr="00111CC8">
        <w:t xml:space="preserve">reduce, reuse, recycle, repurpose and prevent waste. </w:t>
      </w:r>
      <w:r w:rsidR="000C5688" w:rsidRPr="00111CC8">
        <w:t xml:space="preserve">Another common theme was to align levy spend with </w:t>
      </w:r>
      <w:r w:rsidR="00A449AB" w:rsidRPr="00111CC8">
        <w:t>activities</w:t>
      </w:r>
      <w:r w:rsidR="00B128C7" w:rsidRPr="00111CC8">
        <w:t xml:space="preserve"> and </w:t>
      </w:r>
      <w:r w:rsidR="00A449AB" w:rsidRPr="00111CC8">
        <w:t xml:space="preserve">projects that </w:t>
      </w:r>
      <w:r w:rsidR="00D02AC6" w:rsidRPr="00111CC8">
        <w:t>align with</w:t>
      </w:r>
      <w:r w:rsidR="00325676" w:rsidRPr="00111CC8">
        <w:t> </w:t>
      </w:r>
      <w:r w:rsidR="00D02AC6" w:rsidRPr="00111CC8">
        <w:t xml:space="preserve">national </w:t>
      </w:r>
      <w:r w:rsidR="0069778F" w:rsidRPr="00111CC8">
        <w:t>waste-related priorities (such as the waste strategy</w:t>
      </w:r>
      <w:r w:rsidR="00E93D5F" w:rsidRPr="00111CC8">
        <w:t xml:space="preserve"> or</w:t>
      </w:r>
      <w:r w:rsidR="0069778F" w:rsidRPr="00111CC8">
        <w:t xml:space="preserve"> em</w:t>
      </w:r>
      <w:r w:rsidR="00693326" w:rsidRPr="00111CC8">
        <w:t xml:space="preserve">issions reduction plan). </w:t>
      </w:r>
      <w:r w:rsidR="00B73FD5" w:rsidRPr="00111CC8">
        <w:t>Comments in this section also</w:t>
      </w:r>
      <w:r w:rsidR="00B73FD5" w:rsidRPr="00111CC8" w:rsidDel="00545626">
        <w:t xml:space="preserve"> </w:t>
      </w:r>
      <w:r w:rsidR="00B73FD5" w:rsidRPr="00111CC8">
        <w:t>echoed support for more EPR schemes to help recover the costs of managing specific products at their end of life.</w:t>
      </w:r>
    </w:p>
    <w:p w14:paraId="60A49C84" w14:textId="60D7F2EC" w:rsidR="00E06406" w:rsidRPr="00111CC8" w:rsidRDefault="00D5205D" w:rsidP="00E37123">
      <w:pPr>
        <w:pStyle w:val="BodyText"/>
      </w:pPr>
      <w:r w:rsidRPr="00111CC8">
        <w:t xml:space="preserve">Submitters </w:t>
      </w:r>
      <w:r w:rsidR="00E2701C">
        <w:t xml:space="preserve">were </w:t>
      </w:r>
      <w:r w:rsidRPr="00111CC8">
        <w:t>opposed to this chan</w:t>
      </w:r>
      <w:r w:rsidR="00EF6BDA" w:rsidRPr="00111CC8">
        <w:t>ge</w:t>
      </w:r>
      <w:r w:rsidR="004A7B32" w:rsidRPr="00111CC8">
        <w:t xml:space="preserve"> </w:t>
      </w:r>
      <w:r w:rsidR="00FC0ADB" w:rsidRPr="00111CC8">
        <w:t>(</w:t>
      </w:r>
      <w:proofErr w:type="spellStart"/>
      <w:r w:rsidR="00AD5837" w:rsidRPr="00111CC8">
        <w:t>ie</w:t>
      </w:r>
      <w:proofErr w:type="spellEnd"/>
      <w:r w:rsidR="00FC0ADB" w:rsidRPr="00111CC8">
        <w:t xml:space="preserve">, allowing </w:t>
      </w:r>
      <w:r w:rsidR="00607C43" w:rsidRPr="00111CC8">
        <w:t xml:space="preserve">levy </w:t>
      </w:r>
      <w:r w:rsidR="00FC0ADB" w:rsidRPr="00111CC8">
        <w:t>funds</w:t>
      </w:r>
      <w:r w:rsidR="004A7B32" w:rsidRPr="00111CC8">
        <w:t xml:space="preserve"> </w:t>
      </w:r>
      <w:r w:rsidR="00CE6C3E" w:rsidRPr="00111CC8">
        <w:t xml:space="preserve">to </w:t>
      </w:r>
      <w:r w:rsidR="00EC77E9" w:rsidRPr="00111CC8">
        <w:t xml:space="preserve">support </w:t>
      </w:r>
      <w:r w:rsidR="00493306" w:rsidRPr="00111CC8">
        <w:t xml:space="preserve">a wider range of environmental </w:t>
      </w:r>
      <w:r w:rsidR="00FE44D7" w:rsidRPr="00111CC8">
        <w:t>activities</w:t>
      </w:r>
      <w:r w:rsidR="00493306" w:rsidRPr="00111CC8">
        <w:t>)</w:t>
      </w:r>
      <w:r w:rsidR="00FE44D7" w:rsidRPr="00111CC8">
        <w:t xml:space="preserve"> </w:t>
      </w:r>
      <w:r w:rsidR="002831D8" w:rsidRPr="00111CC8">
        <w:t xml:space="preserve">and </w:t>
      </w:r>
      <w:r w:rsidR="004A7B32" w:rsidRPr="00111CC8">
        <w:t xml:space="preserve">further commented that the levy needs to be focused on waste and waste minimisation only. </w:t>
      </w:r>
      <w:r w:rsidR="008B2D4B" w:rsidRPr="00111CC8">
        <w:t>They argued</w:t>
      </w:r>
      <w:r w:rsidR="00B12587" w:rsidRPr="00111CC8">
        <w:t xml:space="preserve"> that the</w:t>
      </w:r>
      <w:r w:rsidR="006252AA" w:rsidRPr="00111CC8">
        <w:t xml:space="preserve"> proposals to broaden the scope of the levy are too wide and </w:t>
      </w:r>
      <w:r w:rsidR="004D4981" w:rsidRPr="00111CC8">
        <w:t xml:space="preserve">could </w:t>
      </w:r>
      <w:r w:rsidR="00E719B3" w:rsidRPr="00111CC8">
        <w:t>reduce</w:t>
      </w:r>
      <w:r w:rsidR="004D4981" w:rsidRPr="00111CC8">
        <w:t xml:space="preserve"> funds for initiatives targeted specifically to waste minimisation.</w:t>
      </w:r>
      <w:r w:rsidR="006252AA" w:rsidRPr="00111CC8">
        <w:t xml:space="preserve"> </w:t>
      </w:r>
    </w:p>
    <w:p w14:paraId="7FB369A1" w14:textId="2581A82C" w:rsidR="00936C28" w:rsidRPr="00111CC8" w:rsidRDefault="00B5716B" w:rsidP="00D21DBA">
      <w:pPr>
        <w:pStyle w:val="Heading4"/>
      </w:pPr>
      <w:r w:rsidRPr="00111CC8">
        <w:t>Further levy effectiveness considerations</w:t>
      </w:r>
    </w:p>
    <w:p w14:paraId="04F2F209" w14:textId="77777777" w:rsidR="00FE2A77" w:rsidRPr="00111CC8" w:rsidRDefault="00FE2A77" w:rsidP="00FE0EED">
      <w:pPr>
        <w:pStyle w:val="BodyText"/>
        <w:spacing w:after="0"/>
        <w:rPr>
          <w:b/>
          <w:bCs/>
        </w:rPr>
      </w:pPr>
      <w:r w:rsidRPr="00111CC8">
        <w:rPr>
          <w:b/>
          <w:bCs/>
        </w:rPr>
        <w:t>Do you support removal of the current blanket exclusion from the levy for waste-to-energy facilities?</w:t>
      </w:r>
    </w:p>
    <w:p w14:paraId="2F7200F3" w14:textId="1ECB12B6" w:rsidR="00AF1BC2" w:rsidRPr="00111CC8" w:rsidRDefault="00AF1BC2" w:rsidP="00E37123">
      <w:pPr>
        <w:pStyle w:val="Figureheading"/>
      </w:pPr>
      <w:bookmarkStart w:id="43" w:name="_Toc202342556"/>
      <w:bookmarkStart w:id="44" w:name="_Toc204173789"/>
      <w:r w:rsidRPr="00111CC8">
        <w:t xml:space="preserve">Figure </w:t>
      </w:r>
      <w:r w:rsidR="00D51D0A">
        <w:fldChar w:fldCharType="begin"/>
      </w:r>
      <w:r w:rsidR="00D51D0A">
        <w:instrText xml:space="preserve"> SEQ Figure \* ARABIC </w:instrText>
      </w:r>
      <w:r w:rsidR="00D51D0A">
        <w:fldChar w:fldCharType="separate"/>
      </w:r>
      <w:r w:rsidR="004E080B">
        <w:rPr>
          <w:noProof/>
        </w:rPr>
        <w:t>11</w:t>
      </w:r>
      <w:r w:rsidR="00D51D0A">
        <w:fldChar w:fldCharType="end"/>
      </w:r>
      <w:r w:rsidRPr="00111CC8">
        <w:t xml:space="preserve">: </w:t>
      </w:r>
      <w:r w:rsidR="00E37123" w:rsidRPr="00111CC8">
        <w:tab/>
      </w:r>
      <w:r w:rsidRPr="00111CC8">
        <w:t>Support for the removal of the current blanket exclusion from the levy for</w:t>
      </w:r>
      <w:r w:rsidR="0081257A" w:rsidRPr="00111CC8">
        <w:br/>
      </w:r>
      <w:r w:rsidRPr="00111CC8">
        <w:t>waste-to-energy facilities</w:t>
      </w:r>
      <w:bookmarkEnd w:id="43"/>
      <w:bookmarkEnd w:id="44"/>
    </w:p>
    <w:p w14:paraId="507D4F47" w14:textId="5B200E90" w:rsidR="00E37123" w:rsidRPr="00111CC8" w:rsidRDefault="00E37123" w:rsidP="00E37123">
      <w:pPr>
        <w:pStyle w:val="BodyText"/>
      </w:pPr>
      <w:r w:rsidRPr="00111CC8">
        <w:rPr>
          <w:noProof/>
        </w:rPr>
        <w:drawing>
          <wp:inline distT="0" distB="0" distL="0" distR="0" wp14:anchorId="77DB9382" wp14:editId="32C7F0EF">
            <wp:extent cx="5398166" cy="1192116"/>
            <wp:effectExtent l="0" t="0" r="0" b="8255"/>
            <wp:docPr id="1547004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04644" name=""/>
                    <pic:cNvPicPr/>
                  </pic:nvPicPr>
                  <pic:blipFill rotWithShape="1">
                    <a:blip r:embed="rId31"/>
                    <a:srcRect t="3875" b="13128"/>
                    <a:stretch>
                      <a:fillRect/>
                    </a:stretch>
                  </pic:blipFill>
                  <pic:spPr bwMode="auto">
                    <a:xfrm>
                      <a:off x="0" y="0"/>
                      <a:ext cx="5400675" cy="1192670"/>
                    </a:xfrm>
                    <a:prstGeom prst="rect">
                      <a:avLst/>
                    </a:prstGeom>
                    <a:ln>
                      <a:noFill/>
                    </a:ln>
                    <a:extLst>
                      <a:ext uri="{53640926-AAD7-44D8-BBD7-CCE9431645EC}">
                        <a14:shadowObscured xmlns:a14="http://schemas.microsoft.com/office/drawing/2010/main"/>
                      </a:ext>
                    </a:extLst>
                  </pic:spPr>
                </pic:pic>
              </a:graphicData>
            </a:graphic>
          </wp:inline>
        </w:drawing>
      </w:r>
    </w:p>
    <w:p w14:paraId="2FDDBED3" w14:textId="71BADC12" w:rsidR="003A13E9" w:rsidRPr="00111CC8" w:rsidRDefault="00FE2A77" w:rsidP="00E37123">
      <w:pPr>
        <w:pStyle w:val="BodyText"/>
      </w:pPr>
      <w:r w:rsidRPr="00111CC8">
        <w:t>Many submitters</w:t>
      </w:r>
      <w:r w:rsidR="006B5EE5" w:rsidRPr="00111CC8">
        <w:t xml:space="preserve"> (</w:t>
      </w:r>
      <w:r w:rsidR="00AC384F" w:rsidRPr="00111CC8">
        <w:t>70 per cent</w:t>
      </w:r>
      <w:r w:rsidR="006B5EE5" w:rsidRPr="00111CC8">
        <w:t xml:space="preserve">) </w:t>
      </w:r>
      <w:r w:rsidR="00E3244A" w:rsidRPr="00111CC8">
        <w:t>supported</w:t>
      </w:r>
      <w:r w:rsidRPr="00111CC8">
        <w:t xml:space="preserve"> the proposal to remove the blanket exclusion from the waste levy for waste-to-energy facilities. Submitters comment</w:t>
      </w:r>
      <w:r w:rsidR="00492415" w:rsidRPr="00111CC8">
        <w:t>ed</w:t>
      </w:r>
      <w:r w:rsidRPr="00111CC8">
        <w:t xml:space="preserve"> that</w:t>
      </w:r>
      <w:r w:rsidR="0041052A" w:rsidRPr="00111CC8">
        <w:t xml:space="preserve"> removing the exclusion promotes fairness within the waste </w:t>
      </w:r>
      <w:r w:rsidR="000E4220" w:rsidRPr="00111CC8">
        <w:t>system</w:t>
      </w:r>
      <w:r w:rsidR="0041052A" w:rsidRPr="00111CC8">
        <w:t xml:space="preserve">. </w:t>
      </w:r>
    </w:p>
    <w:p w14:paraId="334CB8EA" w14:textId="62DEA590" w:rsidR="00A3520A" w:rsidRPr="00111CC8" w:rsidRDefault="00FE2A77" w:rsidP="00A3520A">
      <w:pPr>
        <w:pStyle w:val="BodyText"/>
        <w:rPr>
          <w:i/>
          <w:iCs/>
          <w:color w:val="404040" w:themeColor="text1" w:themeTint="BF"/>
          <w:szCs w:val="20"/>
        </w:rPr>
      </w:pPr>
      <w:r w:rsidRPr="00111CC8">
        <w:lastRenderedPageBreak/>
        <w:t xml:space="preserve">However, </w:t>
      </w:r>
      <w:r w:rsidR="00035C54" w:rsidRPr="00111CC8">
        <w:t xml:space="preserve">others </w:t>
      </w:r>
      <w:r w:rsidR="00F17F94" w:rsidRPr="00111CC8">
        <w:t xml:space="preserve">were </w:t>
      </w:r>
      <w:r w:rsidRPr="00111CC8">
        <w:t>opposed</w:t>
      </w:r>
      <w:r w:rsidR="00796ED7">
        <w:t xml:space="preserve"> to</w:t>
      </w:r>
      <w:r w:rsidRPr="00111CC8">
        <w:t xml:space="preserve"> </w:t>
      </w:r>
      <w:r w:rsidR="000D46E9" w:rsidRPr="00111CC8">
        <w:t xml:space="preserve">this </w:t>
      </w:r>
      <w:r w:rsidR="00346923" w:rsidRPr="00111CC8">
        <w:t xml:space="preserve">proposal and </w:t>
      </w:r>
      <w:r w:rsidR="00402635" w:rsidRPr="00111CC8">
        <w:t>suggested retaining the status quo</w:t>
      </w:r>
      <w:r w:rsidR="00FB4D7E" w:rsidRPr="00111CC8">
        <w:t>.</w:t>
      </w:r>
      <w:r w:rsidR="005367C5" w:rsidRPr="00111CC8">
        <w:t xml:space="preserve"> </w:t>
      </w:r>
      <w:r w:rsidR="00F17F94" w:rsidRPr="00111CC8">
        <w:t>S</w:t>
      </w:r>
      <w:r w:rsidR="00BC46CB" w:rsidRPr="00111CC8">
        <w:t xml:space="preserve">uggestions </w:t>
      </w:r>
      <w:r w:rsidR="00F17F94" w:rsidRPr="00111CC8">
        <w:t xml:space="preserve">were also made </w:t>
      </w:r>
      <w:r w:rsidR="00BC46CB" w:rsidRPr="00111CC8">
        <w:t>that</w:t>
      </w:r>
      <w:r w:rsidR="003E5BEE" w:rsidRPr="00111CC8">
        <w:t xml:space="preserve"> there should </w:t>
      </w:r>
      <w:r w:rsidR="00457F7A" w:rsidRPr="00111CC8">
        <w:t xml:space="preserve">instead </w:t>
      </w:r>
      <w:r w:rsidR="003E5BEE" w:rsidRPr="00111CC8">
        <w:t xml:space="preserve">be levy </w:t>
      </w:r>
      <w:r w:rsidR="00A3520A" w:rsidRPr="00111CC8">
        <w:t>exclusions</w:t>
      </w:r>
      <w:r w:rsidR="003E5BEE" w:rsidRPr="00111CC8">
        <w:t xml:space="preserve"> on a case</w:t>
      </w:r>
      <w:r w:rsidR="00A3520A" w:rsidRPr="00111CC8">
        <w:t>-</w:t>
      </w:r>
      <w:r w:rsidR="003E5BEE" w:rsidRPr="00111CC8">
        <w:t>by</w:t>
      </w:r>
      <w:r w:rsidR="00A3520A" w:rsidRPr="00111CC8">
        <w:t>-</w:t>
      </w:r>
      <w:r w:rsidR="003E5BEE" w:rsidRPr="00111CC8">
        <w:t>case basis</w:t>
      </w:r>
      <w:r w:rsidR="00AB1691">
        <w:t>,</w:t>
      </w:r>
      <w:r w:rsidR="003E5BEE" w:rsidRPr="00111CC8">
        <w:t xml:space="preserve"> </w:t>
      </w:r>
      <w:r w:rsidR="008D3CB3" w:rsidRPr="00111CC8">
        <w:t xml:space="preserve">ensuring that </w:t>
      </w:r>
      <w:r w:rsidR="00074F00" w:rsidRPr="00111CC8">
        <w:t xml:space="preserve">facilities that are helping with waste minimisation are not being </w:t>
      </w:r>
      <w:r w:rsidR="00EC7305" w:rsidRPr="00111CC8">
        <w:t>disadvantaged</w:t>
      </w:r>
      <w:r w:rsidR="001C6B1E" w:rsidRPr="00111CC8">
        <w:t>.</w:t>
      </w:r>
      <w:r w:rsidR="00EC7305" w:rsidRPr="00111CC8">
        <w:t xml:space="preserve"> </w:t>
      </w:r>
      <w:r w:rsidR="00457F7A" w:rsidRPr="00111CC8">
        <w:t>C</w:t>
      </w:r>
      <w:r w:rsidR="001C6B1E" w:rsidRPr="00111CC8">
        <w:t xml:space="preserve">alls </w:t>
      </w:r>
      <w:r w:rsidR="00457F7A" w:rsidRPr="00111CC8">
        <w:t xml:space="preserve">were made </w:t>
      </w:r>
      <w:r w:rsidR="001C6B1E" w:rsidRPr="00111CC8">
        <w:t xml:space="preserve">for </w:t>
      </w:r>
      <w:r w:rsidR="005557D6" w:rsidRPr="00111CC8">
        <w:t xml:space="preserve">a clear definition of waste-to-energy </w:t>
      </w:r>
      <w:r w:rsidR="00C6471A" w:rsidRPr="00111CC8">
        <w:t xml:space="preserve">to be </w:t>
      </w:r>
      <w:r w:rsidR="00A3520A" w:rsidRPr="00111CC8">
        <w:t>put in the legislation</w:t>
      </w:r>
      <w:r w:rsidR="00262ECA" w:rsidRPr="00111CC8">
        <w:t xml:space="preserve"> and to make it clear what types </w:t>
      </w:r>
      <w:r w:rsidR="008B3E77" w:rsidRPr="00111CC8">
        <w:t>of waste</w:t>
      </w:r>
      <w:r w:rsidR="00BD64DA" w:rsidRPr="00111CC8">
        <w:t>-to-energy</w:t>
      </w:r>
      <w:r w:rsidR="00444F93" w:rsidRPr="00111CC8">
        <w:t xml:space="preserve"> technologies </w:t>
      </w:r>
      <w:r w:rsidR="00F560AA" w:rsidRPr="00111CC8">
        <w:t>ought to be subject to the levy</w:t>
      </w:r>
      <w:r w:rsidR="00A3520A" w:rsidRPr="00111CC8">
        <w:t>.</w:t>
      </w:r>
      <w:r w:rsidR="00A3520A" w:rsidRPr="00111CC8" w:rsidDel="00F560AA">
        <w:t xml:space="preserve"> </w:t>
      </w:r>
    </w:p>
    <w:p w14:paraId="1C9F52B1" w14:textId="5A1316E8" w:rsidR="00036CCC" w:rsidRPr="00111CC8" w:rsidRDefault="00036CCC" w:rsidP="00E13BCD">
      <w:pPr>
        <w:pStyle w:val="Quote"/>
      </w:pPr>
      <w:r w:rsidRPr="00111CC8">
        <w:t xml:space="preserve">Removing the blanket exclusion for waste-to-energy facilities is also essential, as these facilities can have significant environmental impacts and should not be exempt from contributing to waste minimisation efforts. </w:t>
      </w:r>
      <w:r w:rsidR="0030207C" w:rsidRPr="00111CC8">
        <w:t>–</w:t>
      </w:r>
      <w:r w:rsidRPr="00111CC8">
        <w:t xml:space="preserve"> </w:t>
      </w:r>
      <w:proofErr w:type="spellStart"/>
      <w:r w:rsidRPr="00111CC8">
        <w:t>Riverlution</w:t>
      </w:r>
      <w:proofErr w:type="spellEnd"/>
      <w:r w:rsidRPr="00111CC8">
        <w:t xml:space="preserve"> </w:t>
      </w:r>
    </w:p>
    <w:p w14:paraId="1217343E" w14:textId="5637413B" w:rsidR="00036CCC" w:rsidRPr="00111CC8" w:rsidRDefault="00036CCC" w:rsidP="00E13BCD">
      <w:pPr>
        <w:pStyle w:val="Quote"/>
      </w:pPr>
      <w:r w:rsidRPr="00111CC8">
        <w:t xml:space="preserve">Retaining the blanket levy exclusion for </w:t>
      </w:r>
      <w:proofErr w:type="spellStart"/>
      <w:r w:rsidRPr="00111CC8">
        <w:t>WtE</w:t>
      </w:r>
      <w:proofErr w:type="spellEnd"/>
      <w:r w:rsidRPr="00111CC8">
        <w:t xml:space="preserve"> </w:t>
      </w:r>
      <w:r w:rsidR="00F93EC1" w:rsidRPr="00111CC8">
        <w:t xml:space="preserve">[waste-to-energy] </w:t>
      </w:r>
      <w:r w:rsidRPr="00111CC8">
        <w:t xml:space="preserve">facilities supports landfill diversion, simplifies policy, and encourages investment in diverse </w:t>
      </w:r>
      <w:proofErr w:type="spellStart"/>
      <w:r w:rsidRPr="00111CC8">
        <w:t>WtE</w:t>
      </w:r>
      <w:proofErr w:type="spellEnd"/>
      <w:r w:rsidRPr="00111CC8">
        <w:t xml:space="preserve"> technologies critical for New</w:t>
      </w:r>
      <w:r w:rsidR="00FE0EED" w:rsidRPr="00111CC8">
        <w:t> </w:t>
      </w:r>
      <w:r w:rsidRPr="00111CC8">
        <w:t>Zealand</w:t>
      </w:r>
      <w:r w:rsidR="00F93EC1" w:rsidRPr="00111CC8">
        <w:t>’</w:t>
      </w:r>
      <w:r w:rsidRPr="00111CC8">
        <w:t xml:space="preserve">s waste and climate goals. </w:t>
      </w:r>
      <w:r w:rsidR="0030207C" w:rsidRPr="00111CC8">
        <w:t>–</w:t>
      </w:r>
      <w:r w:rsidRPr="00111CC8">
        <w:t xml:space="preserve"> </w:t>
      </w:r>
      <w:proofErr w:type="spellStart"/>
      <w:r w:rsidRPr="00111CC8">
        <w:t>DeCarbonate</w:t>
      </w:r>
      <w:proofErr w:type="spellEnd"/>
      <w:r w:rsidRPr="00111CC8">
        <w:t xml:space="preserve"> Energy </w:t>
      </w:r>
    </w:p>
    <w:p w14:paraId="029400D4" w14:textId="651FD98B" w:rsidR="006C5FEB" w:rsidRPr="00111CC8" w:rsidRDefault="006C5FEB" w:rsidP="000329E3">
      <w:pPr>
        <w:pStyle w:val="BodyText"/>
        <w:keepNext/>
        <w:spacing w:after="0"/>
        <w:rPr>
          <w:b/>
          <w:bCs/>
        </w:rPr>
      </w:pPr>
      <w:r w:rsidRPr="00111CC8">
        <w:rPr>
          <w:b/>
          <w:bCs/>
        </w:rPr>
        <w:t>Do you agree that the Minister’s considerations for a review of the effectiveness of the waste levy should mirror the scope of the purpose of the WMA and the parameters for levy spend (once these are decided)?</w:t>
      </w:r>
    </w:p>
    <w:p w14:paraId="4A03AE2B" w14:textId="6184928C" w:rsidR="00AF1BC2" w:rsidRPr="00111CC8" w:rsidRDefault="00AF1BC2" w:rsidP="00E37123">
      <w:pPr>
        <w:pStyle w:val="Figureheading"/>
      </w:pPr>
      <w:bookmarkStart w:id="45" w:name="_Toc202342557"/>
      <w:bookmarkStart w:id="46" w:name="_Toc204173790"/>
      <w:r w:rsidRPr="00111CC8">
        <w:t xml:space="preserve">Figure </w:t>
      </w:r>
      <w:r w:rsidR="00D51D0A">
        <w:fldChar w:fldCharType="begin"/>
      </w:r>
      <w:r w:rsidR="00D51D0A">
        <w:instrText xml:space="preserve"> SEQ Figure \* ARABIC </w:instrText>
      </w:r>
      <w:r w:rsidR="00D51D0A">
        <w:fldChar w:fldCharType="separate"/>
      </w:r>
      <w:r w:rsidR="004E080B">
        <w:rPr>
          <w:noProof/>
        </w:rPr>
        <w:t>12</w:t>
      </w:r>
      <w:r w:rsidR="00D51D0A">
        <w:fldChar w:fldCharType="end"/>
      </w:r>
      <w:r w:rsidRPr="00111CC8">
        <w:t xml:space="preserve">: </w:t>
      </w:r>
      <w:r w:rsidR="00E37123" w:rsidRPr="00111CC8">
        <w:tab/>
      </w:r>
      <w:r w:rsidRPr="00111CC8">
        <w:t>Support for the Minister’s considerations for a review of the effectiveness of the waste levy should mirror the scope of the purpose of the WMA and the parameters for levy spend (once these are decided)</w:t>
      </w:r>
      <w:bookmarkEnd w:id="45"/>
      <w:bookmarkEnd w:id="46"/>
    </w:p>
    <w:p w14:paraId="769D04BD" w14:textId="71B96583" w:rsidR="009D6699" w:rsidRPr="00111CC8" w:rsidRDefault="00A00C0D" w:rsidP="00E37123">
      <w:pPr>
        <w:pStyle w:val="BodyText"/>
      </w:pPr>
      <w:r w:rsidRPr="00111CC8">
        <w:rPr>
          <w:noProof/>
        </w:rPr>
        <w:drawing>
          <wp:inline distT="0" distB="0" distL="0" distR="0" wp14:anchorId="707852B7" wp14:editId="272BB188">
            <wp:extent cx="5399384" cy="1168538"/>
            <wp:effectExtent l="0" t="0" r="0" b="0"/>
            <wp:docPr id="130898662" name="Picture 1" descr="A green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8662" name="Picture 1" descr="A green rectangular object with a white background&#10;&#10;AI-generated content may be incorrect."/>
                    <pic:cNvPicPr/>
                  </pic:nvPicPr>
                  <pic:blipFill rotWithShape="1">
                    <a:blip r:embed="rId32"/>
                    <a:srcRect t="7534" b="7289"/>
                    <a:stretch>
                      <a:fillRect/>
                    </a:stretch>
                  </pic:blipFill>
                  <pic:spPr bwMode="auto">
                    <a:xfrm>
                      <a:off x="0" y="0"/>
                      <a:ext cx="5400675" cy="1168817"/>
                    </a:xfrm>
                    <a:prstGeom prst="rect">
                      <a:avLst/>
                    </a:prstGeom>
                    <a:ln>
                      <a:noFill/>
                    </a:ln>
                    <a:extLst>
                      <a:ext uri="{53640926-AAD7-44D8-BBD7-CCE9431645EC}">
                        <a14:shadowObscured xmlns:a14="http://schemas.microsoft.com/office/drawing/2010/main"/>
                      </a:ext>
                    </a:extLst>
                  </pic:spPr>
                </pic:pic>
              </a:graphicData>
            </a:graphic>
          </wp:inline>
        </w:drawing>
      </w:r>
    </w:p>
    <w:p w14:paraId="2AFA105F" w14:textId="7539D05A" w:rsidR="008C3595" w:rsidRPr="00111CC8" w:rsidRDefault="00E469A9" w:rsidP="00E37123">
      <w:pPr>
        <w:pStyle w:val="BodyText"/>
      </w:pPr>
      <w:r w:rsidRPr="00111CC8">
        <w:t>Many su</w:t>
      </w:r>
      <w:r w:rsidR="007120C1" w:rsidRPr="00111CC8">
        <w:t>bmitters</w:t>
      </w:r>
      <w:r w:rsidR="00225BF3" w:rsidRPr="00111CC8">
        <w:t xml:space="preserve"> </w:t>
      </w:r>
      <w:r w:rsidR="00A87B22" w:rsidRPr="00111CC8">
        <w:t>(71 per cent</w:t>
      </w:r>
      <w:r w:rsidR="00ED7FF3" w:rsidRPr="00111CC8">
        <w:t>)</w:t>
      </w:r>
      <w:r w:rsidR="00225BF3" w:rsidRPr="00111CC8">
        <w:t xml:space="preserve"> agreed that the </w:t>
      </w:r>
      <w:r w:rsidR="00DE1CD0" w:rsidRPr="00111CC8">
        <w:t>Minister</w:t>
      </w:r>
      <w:r w:rsidR="007451A6">
        <w:t>’</w:t>
      </w:r>
      <w:r w:rsidR="00DE1CD0" w:rsidRPr="00111CC8">
        <w:t xml:space="preserve">s review </w:t>
      </w:r>
      <w:r w:rsidR="00615E7D" w:rsidRPr="00111CC8">
        <w:t xml:space="preserve">of the effectiveness of the levy </w:t>
      </w:r>
      <w:r w:rsidR="00DE1CD0" w:rsidRPr="00111CC8">
        <w:t xml:space="preserve">should mirror </w:t>
      </w:r>
      <w:r w:rsidR="009B5F78" w:rsidRPr="00111CC8">
        <w:t xml:space="preserve">the </w:t>
      </w:r>
      <w:r w:rsidR="00CB7575" w:rsidRPr="00111CC8">
        <w:t xml:space="preserve">purpose of the WMA. </w:t>
      </w:r>
      <w:r w:rsidR="009318ED" w:rsidRPr="00111CC8">
        <w:t>Submitters</w:t>
      </w:r>
      <w:r w:rsidR="00423726" w:rsidRPr="00111CC8">
        <w:t xml:space="preserve"> </w:t>
      </w:r>
      <w:r w:rsidR="00905C9A" w:rsidRPr="00111CC8">
        <w:t>were supportive</w:t>
      </w:r>
      <w:r w:rsidR="009318ED" w:rsidRPr="00111CC8">
        <w:t xml:space="preserve"> overall </w:t>
      </w:r>
      <w:r w:rsidR="00E413C8" w:rsidRPr="00111CC8">
        <w:t>of</w:t>
      </w:r>
      <w:r w:rsidR="00E413C8" w:rsidRPr="00111CC8" w:rsidDel="009318ED">
        <w:t xml:space="preserve"> </w:t>
      </w:r>
      <w:r w:rsidR="00423726" w:rsidRPr="00111CC8">
        <w:t xml:space="preserve">the </w:t>
      </w:r>
      <w:proofErr w:type="gramStart"/>
      <w:r w:rsidR="00905C9A" w:rsidRPr="00111CC8">
        <w:t>proposal</w:t>
      </w:r>
      <w:r w:rsidR="000B74D6" w:rsidRPr="00111CC8">
        <w:t>,</w:t>
      </w:r>
      <w:r w:rsidR="00423726" w:rsidRPr="00111CC8">
        <w:t xml:space="preserve"> but</w:t>
      </w:r>
      <w:proofErr w:type="gramEnd"/>
      <w:r w:rsidR="00423726" w:rsidRPr="00111CC8">
        <w:t xml:space="preserve"> </w:t>
      </w:r>
      <w:r w:rsidR="009318ED" w:rsidRPr="00111CC8">
        <w:t>wanted</w:t>
      </w:r>
      <w:r w:rsidR="00B33114" w:rsidRPr="00111CC8">
        <w:t xml:space="preserve"> to know more</w:t>
      </w:r>
      <w:r w:rsidR="00905C9A" w:rsidRPr="00111CC8">
        <w:t xml:space="preserve"> details regarding the parameters of the levy spend.</w:t>
      </w:r>
      <w:r w:rsidR="00BB7CFF" w:rsidRPr="00111CC8">
        <w:t xml:space="preserve"> </w:t>
      </w:r>
    </w:p>
    <w:p w14:paraId="01D6F85A" w14:textId="1666711E" w:rsidR="00E67279" w:rsidRPr="00111CC8" w:rsidRDefault="003222B9" w:rsidP="00FE0EED">
      <w:pPr>
        <w:pStyle w:val="BodyText"/>
        <w:spacing w:after="0"/>
        <w:rPr>
          <w:b/>
          <w:bCs/>
        </w:rPr>
      </w:pPr>
      <w:r w:rsidRPr="00111CC8">
        <w:rPr>
          <w:b/>
          <w:bCs/>
        </w:rPr>
        <w:t>Do you support changing the timeframe for review of the effectiveness of the waste levy from every three years to at least every five years?</w:t>
      </w:r>
    </w:p>
    <w:p w14:paraId="1281E7CD" w14:textId="68E9A83F" w:rsidR="00AF1BC2" w:rsidRPr="00111CC8" w:rsidRDefault="00AF1BC2" w:rsidP="00E37123">
      <w:pPr>
        <w:pStyle w:val="Figureheading"/>
      </w:pPr>
      <w:bookmarkStart w:id="47" w:name="_Toc202342558"/>
      <w:bookmarkStart w:id="48" w:name="_Toc204173791"/>
      <w:r w:rsidRPr="00111CC8">
        <w:t xml:space="preserve">Figure </w:t>
      </w:r>
      <w:r w:rsidR="00D51D0A">
        <w:fldChar w:fldCharType="begin"/>
      </w:r>
      <w:r w:rsidR="00D51D0A">
        <w:instrText xml:space="preserve"> SEQ Figure \* ARABIC </w:instrText>
      </w:r>
      <w:r w:rsidR="00D51D0A">
        <w:fldChar w:fldCharType="separate"/>
      </w:r>
      <w:r w:rsidR="004E080B">
        <w:rPr>
          <w:noProof/>
        </w:rPr>
        <w:t>13</w:t>
      </w:r>
      <w:r w:rsidR="00D51D0A">
        <w:fldChar w:fldCharType="end"/>
      </w:r>
      <w:r w:rsidRPr="00111CC8">
        <w:t xml:space="preserve">: </w:t>
      </w:r>
      <w:r w:rsidR="00E37123" w:rsidRPr="00111CC8">
        <w:tab/>
      </w:r>
      <w:r w:rsidRPr="00111CC8">
        <w:t>Support for changing the timeframe for review of the effectiveness of the waste levy from every three years to at least every five years</w:t>
      </w:r>
      <w:bookmarkEnd w:id="47"/>
      <w:bookmarkEnd w:id="48"/>
    </w:p>
    <w:p w14:paraId="6003B741" w14:textId="18437FE4" w:rsidR="009D6699" w:rsidRPr="00111CC8" w:rsidRDefault="00533F09" w:rsidP="00E37123">
      <w:pPr>
        <w:pStyle w:val="BodyText"/>
      </w:pPr>
      <w:r w:rsidRPr="00111CC8">
        <w:rPr>
          <w:noProof/>
        </w:rPr>
        <w:drawing>
          <wp:inline distT="0" distB="0" distL="0" distR="0" wp14:anchorId="708DFC48" wp14:editId="3C5A7C9E">
            <wp:extent cx="5400675" cy="1184745"/>
            <wp:effectExtent l="0" t="0" r="0" b="0"/>
            <wp:docPr id="1886521356" name="Picture 1" descr="A blue and orang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21356" name="Picture 1" descr="A blue and orange rectangle&#10;&#10;AI-generated content may be incorrect."/>
                    <pic:cNvPicPr/>
                  </pic:nvPicPr>
                  <pic:blipFill rotWithShape="1">
                    <a:blip r:embed="rId33"/>
                    <a:srcRect t="6768" b="9190"/>
                    <a:stretch>
                      <a:fillRect/>
                    </a:stretch>
                  </pic:blipFill>
                  <pic:spPr bwMode="auto">
                    <a:xfrm>
                      <a:off x="0" y="0"/>
                      <a:ext cx="5400675" cy="1184745"/>
                    </a:xfrm>
                    <a:prstGeom prst="rect">
                      <a:avLst/>
                    </a:prstGeom>
                    <a:ln>
                      <a:noFill/>
                    </a:ln>
                    <a:extLst>
                      <a:ext uri="{53640926-AAD7-44D8-BBD7-CCE9431645EC}">
                        <a14:shadowObscured xmlns:a14="http://schemas.microsoft.com/office/drawing/2010/main"/>
                      </a:ext>
                    </a:extLst>
                  </pic:spPr>
                </pic:pic>
              </a:graphicData>
            </a:graphic>
          </wp:inline>
        </w:drawing>
      </w:r>
    </w:p>
    <w:p w14:paraId="1ACA1CE6" w14:textId="66E21D44" w:rsidR="00BB1134" w:rsidRPr="00111CC8" w:rsidRDefault="00C661CF" w:rsidP="00E37123">
      <w:pPr>
        <w:pStyle w:val="BodyText"/>
      </w:pPr>
      <w:r w:rsidRPr="00111CC8">
        <w:t>M</w:t>
      </w:r>
      <w:r w:rsidR="00E53DDD" w:rsidRPr="00111CC8">
        <w:t>any</w:t>
      </w:r>
      <w:r w:rsidRPr="00111CC8">
        <w:t xml:space="preserve"> submitters</w:t>
      </w:r>
      <w:r w:rsidR="00867344" w:rsidRPr="00111CC8">
        <w:t xml:space="preserve"> (</w:t>
      </w:r>
      <w:r w:rsidR="00956A59" w:rsidRPr="00111CC8">
        <w:t>58 per cent</w:t>
      </w:r>
      <w:r w:rsidR="00867344" w:rsidRPr="00111CC8">
        <w:t>)</w:t>
      </w:r>
      <w:r w:rsidR="00956A59" w:rsidRPr="00111CC8">
        <w:t xml:space="preserve"> were opposed </w:t>
      </w:r>
      <w:r w:rsidR="001E5310" w:rsidRPr="00111CC8">
        <w:t>to changing the timeframe</w:t>
      </w:r>
      <w:r w:rsidR="00BE4550" w:rsidRPr="00111CC8">
        <w:t xml:space="preserve"> for the statutory review </w:t>
      </w:r>
      <w:r w:rsidR="006C691B" w:rsidRPr="00111CC8">
        <w:t>of the effectiveness of the waste levy</w:t>
      </w:r>
      <w:r w:rsidR="00D21E55" w:rsidRPr="00111CC8">
        <w:t xml:space="preserve"> from three years to five years</w:t>
      </w:r>
      <w:r w:rsidR="006C691B" w:rsidRPr="00111CC8">
        <w:t xml:space="preserve">. </w:t>
      </w:r>
      <w:r w:rsidR="00BB1134" w:rsidRPr="00111CC8">
        <w:t>Those opposed commented that the proposal could reduce transparency and accountability</w:t>
      </w:r>
      <w:r w:rsidR="00CC57BD">
        <w:t>,</w:t>
      </w:r>
      <w:r w:rsidR="00BB1134" w:rsidRPr="00111CC8">
        <w:t xml:space="preserve"> and the three</w:t>
      </w:r>
      <w:r w:rsidR="00F7646C">
        <w:t>-</w:t>
      </w:r>
      <w:r w:rsidR="00BB1134" w:rsidRPr="00111CC8">
        <w:t>year</w:t>
      </w:r>
      <w:r w:rsidR="0038614B" w:rsidRPr="00111CC8">
        <w:t>ly</w:t>
      </w:r>
      <w:r w:rsidR="00BB1134" w:rsidRPr="00111CC8">
        <w:t xml:space="preserve"> checks ensure the programmes are moving in the right direction. </w:t>
      </w:r>
      <w:r w:rsidR="00E933FF" w:rsidRPr="00111CC8">
        <w:t>F</w:t>
      </w:r>
      <w:r w:rsidR="001310FA" w:rsidRPr="00111CC8">
        <w:t xml:space="preserve">urther comment </w:t>
      </w:r>
      <w:r w:rsidR="00E933FF" w:rsidRPr="00111CC8">
        <w:t xml:space="preserve">was made </w:t>
      </w:r>
      <w:r w:rsidR="00BB1134" w:rsidRPr="00111CC8" w:rsidDel="001310FA">
        <w:t>that</w:t>
      </w:r>
      <w:r w:rsidR="00BB1134" w:rsidRPr="00111CC8">
        <w:t xml:space="preserve"> a five-year</w:t>
      </w:r>
      <w:r w:rsidR="001310FA" w:rsidRPr="00111CC8">
        <w:t xml:space="preserve">ly review </w:t>
      </w:r>
      <w:r w:rsidR="00BB1134" w:rsidRPr="00111CC8">
        <w:t>timeframe is out of step with many government</w:t>
      </w:r>
      <w:r w:rsidR="001310FA" w:rsidRPr="00111CC8">
        <w:t xml:space="preserve"> review</w:t>
      </w:r>
      <w:r w:rsidR="00BB1134" w:rsidRPr="00111CC8">
        <w:t xml:space="preserve"> cycles. </w:t>
      </w:r>
    </w:p>
    <w:p w14:paraId="5B25250B" w14:textId="572C3B1D" w:rsidR="0068358B" w:rsidRPr="00111CC8" w:rsidRDefault="0068358B" w:rsidP="0068358B">
      <w:pPr>
        <w:pStyle w:val="BodyText"/>
      </w:pPr>
      <w:r w:rsidRPr="00111CC8">
        <w:lastRenderedPageBreak/>
        <w:t>Those supporting the proposal commented that the extra time between reviews would help</w:t>
      </w:r>
      <w:r w:rsidR="00FE0EED" w:rsidRPr="00111CC8">
        <w:t> </w:t>
      </w:r>
      <w:r w:rsidRPr="00111CC8">
        <w:t>reduce the administrative costs of the review. Others comment</w:t>
      </w:r>
      <w:r w:rsidR="00697484" w:rsidRPr="00111CC8">
        <w:t>ed</w:t>
      </w:r>
      <w:r w:rsidRPr="00111CC8">
        <w:t xml:space="preserve"> that the extended timeframe w</w:t>
      </w:r>
      <w:r w:rsidR="00124075" w:rsidRPr="00111CC8">
        <w:t>ould</w:t>
      </w:r>
      <w:r w:rsidRPr="00111CC8">
        <w:t xml:space="preserve"> allow programmes to become fully established and have a chance to start returning positive outputs</w:t>
      </w:r>
      <w:r w:rsidR="0047270D" w:rsidRPr="00111CC8">
        <w:t xml:space="preserve"> before being subject to a review</w:t>
      </w:r>
      <w:r w:rsidRPr="00111CC8">
        <w:t xml:space="preserve">. </w:t>
      </w:r>
    </w:p>
    <w:p w14:paraId="7EFB5C69" w14:textId="32D413E7" w:rsidR="00472135" w:rsidRPr="00111CC8" w:rsidRDefault="00472135" w:rsidP="00D21DBA">
      <w:pPr>
        <w:pStyle w:val="Heading4"/>
      </w:pPr>
      <w:r w:rsidRPr="00111CC8">
        <w:t>Use of waivers</w:t>
      </w:r>
    </w:p>
    <w:p w14:paraId="2B821F81" w14:textId="1C32F428" w:rsidR="70F02E4B" w:rsidRPr="00111CC8" w:rsidRDefault="0D422E5E" w:rsidP="00FE0EED">
      <w:pPr>
        <w:pStyle w:val="BodyText"/>
        <w:spacing w:after="0"/>
        <w:rPr>
          <w:b/>
          <w:bCs/>
        </w:rPr>
      </w:pPr>
      <w:r w:rsidRPr="00111CC8">
        <w:rPr>
          <w:b/>
          <w:bCs/>
        </w:rPr>
        <w:t>Do you support replacing the current levy-waiver requirement of ‘exceptional circumstances’, instead enabling the Secretary to waive the requirement for an operator to pay any amount of levy in specified circumstances?</w:t>
      </w:r>
    </w:p>
    <w:p w14:paraId="023B539F" w14:textId="1AC7D5DD" w:rsidR="00AF1BC2" w:rsidRPr="00111CC8" w:rsidRDefault="00AF1BC2" w:rsidP="00E37123">
      <w:pPr>
        <w:pStyle w:val="Figureheading"/>
      </w:pPr>
      <w:bookmarkStart w:id="49" w:name="_Toc202342559"/>
      <w:bookmarkStart w:id="50" w:name="_Toc204173792"/>
      <w:r w:rsidRPr="00111CC8">
        <w:t xml:space="preserve">Figure </w:t>
      </w:r>
      <w:r w:rsidR="00D51D0A">
        <w:fldChar w:fldCharType="begin"/>
      </w:r>
      <w:r w:rsidR="00D51D0A">
        <w:instrText xml:space="preserve"> SEQ Figure \* ARABIC </w:instrText>
      </w:r>
      <w:r w:rsidR="00D51D0A">
        <w:fldChar w:fldCharType="separate"/>
      </w:r>
      <w:r w:rsidR="004E080B">
        <w:rPr>
          <w:noProof/>
        </w:rPr>
        <w:t>14</w:t>
      </w:r>
      <w:r w:rsidR="00D51D0A">
        <w:fldChar w:fldCharType="end"/>
      </w:r>
      <w:r w:rsidRPr="00111CC8">
        <w:t xml:space="preserve">: </w:t>
      </w:r>
      <w:r w:rsidR="00E37123" w:rsidRPr="00111CC8">
        <w:tab/>
      </w:r>
      <w:r w:rsidRPr="00111CC8">
        <w:t>Support for replacing the current levy-waiver requirement of ‘exceptional circumstances’, instead enabling the Secretary to waive the requirement for an</w:t>
      </w:r>
      <w:r w:rsidR="00A7155E" w:rsidRPr="00111CC8">
        <w:t> </w:t>
      </w:r>
      <w:r w:rsidRPr="00111CC8">
        <w:t>operator</w:t>
      </w:r>
      <w:r w:rsidR="00A7155E" w:rsidRPr="00111CC8">
        <w:t> </w:t>
      </w:r>
      <w:r w:rsidRPr="00111CC8">
        <w:t>to pay any amount of levy in specified circumstances</w:t>
      </w:r>
      <w:bookmarkEnd w:id="49"/>
      <w:bookmarkEnd w:id="50"/>
    </w:p>
    <w:p w14:paraId="390FE301" w14:textId="271A5609" w:rsidR="00E37123" w:rsidRPr="00111CC8" w:rsidRDefault="00E37123" w:rsidP="00E37123">
      <w:pPr>
        <w:pStyle w:val="BodyText"/>
      </w:pPr>
      <w:r w:rsidRPr="00111CC8">
        <w:rPr>
          <w:noProof/>
        </w:rPr>
        <w:drawing>
          <wp:inline distT="0" distB="0" distL="0" distR="0" wp14:anchorId="38635802" wp14:editId="304714F3">
            <wp:extent cx="5396138" cy="1168842"/>
            <wp:effectExtent l="0" t="0" r="0" b="0"/>
            <wp:docPr id="3367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5565" name=""/>
                    <pic:cNvPicPr/>
                  </pic:nvPicPr>
                  <pic:blipFill rotWithShape="1">
                    <a:blip r:embed="rId34"/>
                    <a:srcRect t="4759" b="17499"/>
                    <a:stretch>
                      <a:fillRect/>
                    </a:stretch>
                  </pic:blipFill>
                  <pic:spPr bwMode="auto">
                    <a:xfrm>
                      <a:off x="0" y="0"/>
                      <a:ext cx="5396865" cy="1169000"/>
                    </a:xfrm>
                    <a:prstGeom prst="rect">
                      <a:avLst/>
                    </a:prstGeom>
                    <a:ln>
                      <a:noFill/>
                    </a:ln>
                    <a:extLst>
                      <a:ext uri="{53640926-AAD7-44D8-BBD7-CCE9431645EC}">
                        <a14:shadowObscured xmlns:a14="http://schemas.microsoft.com/office/drawing/2010/main"/>
                      </a:ext>
                    </a:extLst>
                  </pic:spPr>
                </pic:pic>
              </a:graphicData>
            </a:graphic>
          </wp:inline>
        </w:drawing>
      </w:r>
    </w:p>
    <w:p w14:paraId="72E2406D" w14:textId="7F38729C" w:rsidR="00E37123" w:rsidRPr="00111CC8" w:rsidRDefault="00E37123" w:rsidP="00E37123">
      <w:pPr>
        <w:pStyle w:val="BodyText"/>
      </w:pPr>
      <w:r w:rsidRPr="00111CC8">
        <w:t>Many</w:t>
      </w:r>
      <w:r w:rsidRPr="00111CC8" w:rsidDel="004A370D">
        <w:t xml:space="preserve"> </w:t>
      </w:r>
      <w:r w:rsidRPr="00111CC8">
        <w:t xml:space="preserve">of the submitters (56 per cent) in favour of replacing the ‘exceptional circumstances’ waiver requirement noted that clear criteria </w:t>
      </w:r>
      <w:r w:rsidR="00F45A86">
        <w:t>would</w:t>
      </w:r>
      <w:r w:rsidR="00F45A86" w:rsidRPr="00111CC8">
        <w:t xml:space="preserve"> </w:t>
      </w:r>
      <w:r w:rsidRPr="00111CC8">
        <w:t xml:space="preserve">reduce uncertainty for councils and waste operators dealing with complex waste situations. Additionally, several submitters noted the importance of incorporating safeguards within revised ‘specified circumstances’ and that the Secretary </w:t>
      </w:r>
      <w:r w:rsidR="0073092C" w:rsidRPr="0073092C">
        <w:t xml:space="preserve">for the Environment </w:t>
      </w:r>
      <w:r w:rsidRPr="00111CC8">
        <w:t>should be empowered to assess applications on a case</w:t>
      </w:r>
      <w:r w:rsidR="00A7155E" w:rsidRPr="00111CC8">
        <w:noBreakHyphen/>
      </w:r>
      <w:r w:rsidRPr="00111CC8">
        <w:t>by-case basis, prioritising those that demonstrate a strong commitment to positive environmental outcomes.</w:t>
      </w:r>
    </w:p>
    <w:p w14:paraId="3FC2A552" w14:textId="58725DC0" w:rsidR="00E37123" w:rsidRPr="00111CC8" w:rsidRDefault="00E37123" w:rsidP="00E13BCD">
      <w:pPr>
        <w:pStyle w:val="Quote"/>
      </w:pPr>
      <w:r w:rsidRPr="00111CC8">
        <w:t>Clearer criteria would improve transparency and ensure waivers are only granted in genuinely necessary situations, e.g. in times of a natural disaster. Criteria must be tightly defined to prevent overuse. – Tauranga City Council</w:t>
      </w:r>
    </w:p>
    <w:p w14:paraId="23A8456C" w14:textId="602C1320" w:rsidR="00472135" w:rsidRPr="00111CC8" w:rsidRDefault="6EFAF60C" w:rsidP="00A7155E">
      <w:pPr>
        <w:pStyle w:val="BodyText"/>
        <w:spacing w:before="240" w:after="0"/>
        <w:rPr>
          <w:b/>
          <w:bCs/>
        </w:rPr>
      </w:pPr>
      <w:r w:rsidRPr="00111CC8">
        <w:rPr>
          <w:b/>
          <w:bCs/>
        </w:rPr>
        <w:t>Do you support limiting the waiver requirement to emergency event situations for which a state of national or local emergency has been declared under the Civil Defence Emergency Management Act 2002 and biosecurity responses have been undertaken under Part 7 of the Biosecurity Act 1993?</w:t>
      </w:r>
    </w:p>
    <w:p w14:paraId="1FE467A1" w14:textId="4ED8348B" w:rsidR="00AF1BC2" w:rsidRPr="00111CC8" w:rsidRDefault="00AF1BC2" w:rsidP="00E37123">
      <w:pPr>
        <w:pStyle w:val="Figureheading"/>
      </w:pPr>
      <w:bookmarkStart w:id="51" w:name="_Toc202342560"/>
      <w:bookmarkStart w:id="52" w:name="_Toc204173793"/>
      <w:r w:rsidRPr="00111CC8">
        <w:t xml:space="preserve">Figure </w:t>
      </w:r>
      <w:r w:rsidR="00D51D0A">
        <w:fldChar w:fldCharType="begin"/>
      </w:r>
      <w:r w:rsidR="00D51D0A">
        <w:instrText xml:space="preserve"> SEQ Figure \* ARABIC </w:instrText>
      </w:r>
      <w:r w:rsidR="00D51D0A">
        <w:fldChar w:fldCharType="separate"/>
      </w:r>
      <w:r w:rsidR="004E080B">
        <w:rPr>
          <w:noProof/>
        </w:rPr>
        <w:t>15</w:t>
      </w:r>
      <w:r w:rsidR="00D51D0A">
        <w:fldChar w:fldCharType="end"/>
      </w:r>
      <w:r w:rsidRPr="00111CC8">
        <w:t xml:space="preserve">: </w:t>
      </w:r>
      <w:r w:rsidR="00E37123" w:rsidRPr="00111CC8">
        <w:tab/>
      </w:r>
      <w:r w:rsidRPr="00111CC8">
        <w:t>Support for limiting the waiver requirement to emergency event situations as per the Civil Defence Emergency Management Act 2002</w:t>
      </w:r>
      <w:r w:rsidR="004D5452">
        <w:t>,</w:t>
      </w:r>
      <w:r w:rsidRPr="00111CC8">
        <w:t xml:space="preserve"> and biosecurity responses have been undertaken under Part 7 of the Biosecurity Act 1993</w:t>
      </w:r>
      <w:bookmarkEnd w:id="51"/>
      <w:bookmarkEnd w:id="52"/>
    </w:p>
    <w:p w14:paraId="7DE4B5D0" w14:textId="130E5E7C" w:rsidR="00E37123" w:rsidRPr="00111CC8" w:rsidRDefault="00E37123" w:rsidP="00E37123">
      <w:pPr>
        <w:pStyle w:val="BodyText"/>
      </w:pPr>
      <w:r w:rsidRPr="00111CC8">
        <w:rPr>
          <w:noProof/>
        </w:rPr>
        <w:drawing>
          <wp:inline distT="0" distB="0" distL="0" distR="0" wp14:anchorId="294B6AA1" wp14:editId="6E03DF31">
            <wp:extent cx="5260988" cy="1128478"/>
            <wp:effectExtent l="0" t="0" r="0" b="0"/>
            <wp:docPr id="45763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30677" name=""/>
                    <pic:cNvPicPr/>
                  </pic:nvPicPr>
                  <pic:blipFill rotWithShape="1">
                    <a:blip r:embed="rId35"/>
                    <a:srcRect t="8994" b="15923"/>
                    <a:stretch>
                      <a:fillRect/>
                    </a:stretch>
                  </pic:blipFill>
                  <pic:spPr bwMode="auto">
                    <a:xfrm>
                      <a:off x="0" y="0"/>
                      <a:ext cx="5263515" cy="1129020"/>
                    </a:xfrm>
                    <a:prstGeom prst="rect">
                      <a:avLst/>
                    </a:prstGeom>
                    <a:ln>
                      <a:noFill/>
                    </a:ln>
                    <a:extLst>
                      <a:ext uri="{53640926-AAD7-44D8-BBD7-CCE9431645EC}">
                        <a14:shadowObscured xmlns:a14="http://schemas.microsoft.com/office/drawing/2010/main"/>
                      </a:ext>
                    </a:extLst>
                  </pic:spPr>
                </pic:pic>
              </a:graphicData>
            </a:graphic>
          </wp:inline>
        </w:drawing>
      </w:r>
    </w:p>
    <w:p w14:paraId="09D096B7" w14:textId="695D91EC" w:rsidR="53CBE587" w:rsidRPr="00111CC8" w:rsidRDefault="00FF0305" w:rsidP="00E37123">
      <w:pPr>
        <w:pStyle w:val="BodyText"/>
      </w:pPr>
      <w:r w:rsidRPr="00111CC8">
        <w:t>Many</w:t>
      </w:r>
      <w:r w:rsidR="2E14F335" w:rsidRPr="00111CC8">
        <w:t xml:space="preserve"> </w:t>
      </w:r>
      <w:r w:rsidRPr="00111CC8">
        <w:t>submitters</w:t>
      </w:r>
      <w:r w:rsidR="00CA2A84" w:rsidRPr="00111CC8">
        <w:t xml:space="preserve"> (</w:t>
      </w:r>
      <w:r w:rsidR="0090790D" w:rsidRPr="00111CC8">
        <w:t>57 per cent</w:t>
      </w:r>
      <w:r w:rsidR="00CA2A84" w:rsidRPr="00111CC8">
        <w:t>)</w:t>
      </w:r>
      <w:r w:rsidR="004D7EFC" w:rsidRPr="00111CC8">
        <w:t xml:space="preserve"> were</w:t>
      </w:r>
      <w:r w:rsidR="2E14F335" w:rsidRPr="00111CC8">
        <w:t xml:space="preserve"> in favour of limiting waiver requirements in emergency situations, not</w:t>
      </w:r>
      <w:r w:rsidR="6E6076E6" w:rsidRPr="00111CC8">
        <w:t>ing</w:t>
      </w:r>
      <w:r w:rsidR="2E14F335" w:rsidRPr="00111CC8">
        <w:t xml:space="preserve"> the importance of clearly setting out the circumstances where the Secretary </w:t>
      </w:r>
      <w:r w:rsidR="00B86B80" w:rsidRPr="0073092C">
        <w:lastRenderedPageBreak/>
        <w:t>for the Environment</w:t>
      </w:r>
      <w:r w:rsidR="00B86B80" w:rsidRPr="00111CC8">
        <w:t xml:space="preserve"> </w:t>
      </w:r>
      <w:r w:rsidR="2E14F335" w:rsidRPr="00111CC8">
        <w:t xml:space="preserve">has the power to waive fees rather than solely relying on separate legislation to meet the purpose of the </w:t>
      </w:r>
      <w:r w:rsidR="007A38C6" w:rsidRPr="00111CC8">
        <w:t>WMA</w:t>
      </w:r>
      <w:r w:rsidR="2E14F335" w:rsidRPr="00111CC8">
        <w:t>.</w:t>
      </w:r>
    </w:p>
    <w:p w14:paraId="5AE4E6A6" w14:textId="66284E6B" w:rsidR="00C34C75" w:rsidRPr="00111CC8" w:rsidRDefault="00C34C75" w:rsidP="00E37123">
      <w:pPr>
        <w:pStyle w:val="BodyText"/>
      </w:pPr>
      <w:r w:rsidRPr="00111CC8">
        <w:t xml:space="preserve">Some submitters </w:t>
      </w:r>
      <w:r w:rsidR="00CD3651" w:rsidRPr="00111CC8">
        <w:t xml:space="preserve">who </w:t>
      </w:r>
      <w:r w:rsidRPr="00111CC8">
        <w:t>opposed the changes believed that the current process allows flexibility for the applications of waivers and the proposal is too restrictive.</w:t>
      </w:r>
    </w:p>
    <w:p w14:paraId="7E696B45" w14:textId="02859812" w:rsidR="49B678C1" w:rsidRPr="00111CC8" w:rsidRDefault="49B678C1" w:rsidP="00A7155E">
      <w:pPr>
        <w:pStyle w:val="BodyText"/>
        <w:keepNext/>
        <w:spacing w:after="0"/>
        <w:rPr>
          <w:b/>
          <w:bCs/>
        </w:rPr>
      </w:pPr>
      <w:r w:rsidRPr="00111CC8">
        <w:rPr>
          <w:b/>
          <w:bCs/>
        </w:rPr>
        <w:t>Do you agree the waiver requirement for waste from the remediation of a contaminated site should specify any eligibility criteria that an application must meet? If so, please share any suggestions for eligibility criteria.</w:t>
      </w:r>
    </w:p>
    <w:p w14:paraId="13E88376" w14:textId="7889F300" w:rsidR="00AF1BC2" w:rsidRPr="00111CC8" w:rsidRDefault="00AF1BC2" w:rsidP="00E37123">
      <w:pPr>
        <w:pStyle w:val="Figureheading"/>
      </w:pPr>
      <w:bookmarkStart w:id="53" w:name="_Toc202342561"/>
      <w:bookmarkStart w:id="54" w:name="_Toc204173794"/>
      <w:r w:rsidRPr="00111CC8">
        <w:t xml:space="preserve">Figure </w:t>
      </w:r>
      <w:r w:rsidR="00D51D0A">
        <w:fldChar w:fldCharType="begin"/>
      </w:r>
      <w:r w:rsidR="00D51D0A">
        <w:instrText xml:space="preserve"> SEQ Figure \* ARABIC </w:instrText>
      </w:r>
      <w:r w:rsidR="00D51D0A">
        <w:fldChar w:fldCharType="separate"/>
      </w:r>
      <w:r w:rsidR="004E080B">
        <w:rPr>
          <w:noProof/>
        </w:rPr>
        <w:t>16</w:t>
      </w:r>
      <w:r w:rsidR="00D51D0A">
        <w:fldChar w:fldCharType="end"/>
      </w:r>
      <w:r w:rsidRPr="00111CC8">
        <w:t xml:space="preserve">: </w:t>
      </w:r>
      <w:r w:rsidR="00E37123" w:rsidRPr="00111CC8">
        <w:tab/>
      </w:r>
      <w:r w:rsidRPr="00111CC8">
        <w:t>Support for the waiver requirement for waste from the remediation of a contaminated site should specify any eligibility criteria that an application must meet</w:t>
      </w:r>
      <w:bookmarkEnd w:id="53"/>
      <w:bookmarkEnd w:id="54"/>
    </w:p>
    <w:p w14:paraId="29F01B5B" w14:textId="5C8AAA2A" w:rsidR="00E37123" w:rsidRPr="00111CC8" w:rsidRDefault="00E37123" w:rsidP="00E37123">
      <w:pPr>
        <w:pStyle w:val="BodyText"/>
      </w:pPr>
      <w:r w:rsidRPr="00111CC8">
        <w:rPr>
          <w:noProof/>
        </w:rPr>
        <w:drawing>
          <wp:inline distT="0" distB="0" distL="0" distR="0" wp14:anchorId="4EAF0405" wp14:editId="7A01E9B1">
            <wp:extent cx="5396865" cy="1232452"/>
            <wp:effectExtent l="0" t="0" r="0" b="6350"/>
            <wp:docPr id="140895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53168" name=""/>
                    <pic:cNvPicPr/>
                  </pic:nvPicPr>
                  <pic:blipFill rotWithShape="1">
                    <a:blip r:embed="rId36"/>
                    <a:srcRect b="15834"/>
                    <a:stretch>
                      <a:fillRect/>
                    </a:stretch>
                  </pic:blipFill>
                  <pic:spPr bwMode="auto">
                    <a:xfrm>
                      <a:off x="0" y="0"/>
                      <a:ext cx="5396865" cy="1232452"/>
                    </a:xfrm>
                    <a:prstGeom prst="rect">
                      <a:avLst/>
                    </a:prstGeom>
                    <a:ln>
                      <a:noFill/>
                    </a:ln>
                    <a:extLst>
                      <a:ext uri="{53640926-AAD7-44D8-BBD7-CCE9431645EC}">
                        <a14:shadowObscured xmlns:a14="http://schemas.microsoft.com/office/drawing/2010/main"/>
                      </a:ext>
                    </a:extLst>
                  </pic:spPr>
                </pic:pic>
              </a:graphicData>
            </a:graphic>
          </wp:inline>
        </w:drawing>
      </w:r>
    </w:p>
    <w:p w14:paraId="25DD2113" w14:textId="5E2D751C" w:rsidR="00E37123" w:rsidRPr="00111CC8" w:rsidRDefault="00E37123" w:rsidP="00E37123">
      <w:pPr>
        <w:pStyle w:val="BodyText"/>
        <w:rPr>
          <w:spacing w:val="-2"/>
        </w:rPr>
      </w:pPr>
      <w:r w:rsidRPr="00111CC8">
        <w:t>Submitters who supported incorporating eligibility criteria noted that approvals should be limited to cases where developers do not stand to gain financially from the outcome of the remedial works. The suggestion was that waivers should</w:t>
      </w:r>
      <w:r w:rsidRPr="00111CC8" w:rsidDel="00736D4C">
        <w:t xml:space="preserve"> </w:t>
      </w:r>
      <w:r w:rsidRPr="00111CC8">
        <w:t xml:space="preserve">be reserved for legacy sites where </w:t>
      </w:r>
      <w:r w:rsidRPr="00111CC8">
        <w:rPr>
          <w:spacing w:val="-2"/>
        </w:rPr>
        <w:t>remediation delivers clear and measurable benefits to the broader community and environment.</w:t>
      </w:r>
    </w:p>
    <w:p w14:paraId="1AE51B0E" w14:textId="2043FD76" w:rsidR="00E37123" w:rsidRPr="00111CC8" w:rsidRDefault="00E37123" w:rsidP="00E37123">
      <w:pPr>
        <w:pStyle w:val="BodyText"/>
      </w:pPr>
      <w:r w:rsidRPr="00111CC8">
        <w:t>Submitters</w:t>
      </w:r>
      <w:r w:rsidRPr="00111CC8" w:rsidDel="002F60F9">
        <w:t xml:space="preserve"> </w:t>
      </w:r>
      <w:r w:rsidRPr="00111CC8">
        <w:t>pointed out that the waste levy often contributes to site remediation through the</w:t>
      </w:r>
      <w:r w:rsidR="00A7155E" w:rsidRPr="00111CC8">
        <w:t> </w:t>
      </w:r>
      <w:r w:rsidRPr="00111CC8">
        <w:t>Vulnerable Sites and Contaminated Landfills Fund. Allowing additional financial relief in such cases could be seen as ‘double dipping’ and may undermine the integrity of the funding framework.</w:t>
      </w:r>
    </w:p>
    <w:p w14:paraId="10E044CB" w14:textId="38FEBBCF" w:rsidR="00472135" w:rsidRPr="00111CC8" w:rsidRDefault="00472135" w:rsidP="00D21DBA">
      <w:pPr>
        <w:pStyle w:val="Heading4"/>
      </w:pPr>
      <w:r w:rsidRPr="00111CC8">
        <w:t>Conditions and exemptions</w:t>
      </w:r>
    </w:p>
    <w:p w14:paraId="7F503F02" w14:textId="37B40605" w:rsidR="00472135" w:rsidRPr="00111CC8" w:rsidRDefault="59440014" w:rsidP="00A7155E">
      <w:pPr>
        <w:pStyle w:val="BodyText"/>
        <w:spacing w:after="0"/>
        <w:rPr>
          <w:b/>
          <w:bCs/>
        </w:rPr>
      </w:pPr>
      <w:r w:rsidRPr="00111CC8">
        <w:rPr>
          <w:b/>
          <w:bCs/>
        </w:rPr>
        <w:t>Do you support requiring a Minister to consider specific criteria before recommending levy exemption regulations are made (instead of the current requirement that the Minister is satisfied ‘exceptional circumstances’ exist)?</w:t>
      </w:r>
    </w:p>
    <w:p w14:paraId="7837FB51" w14:textId="1B7F960B" w:rsidR="00AF1BC2" w:rsidRPr="00111CC8" w:rsidRDefault="00AF1BC2" w:rsidP="00E37123">
      <w:pPr>
        <w:pStyle w:val="Figureheading"/>
      </w:pPr>
      <w:bookmarkStart w:id="55" w:name="_Toc202342562"/>
      <w:bookmarkStart w:id="56" w:name="_Toc204173795"/>
      <w:r w:rsidRPr="00111CC8">
        <w:t xml:space="preserve">Figure </w:t>
      </w:r>
      <w:r w:rsidR="00D51D0A">
        <w:fldChar w:fldCharType="begin"/>
      </w:r>
      <w:r w:rsidR="00D51D0A">
        <w:instrText xml:space="preserve"> SEQ Figure \* ARABIC </w:instrText>
      </w:r>
      <w:r w:rsidR="00D51D0A">
        <w:fldChar w:fldCharType="separate"/>
      </w:r>
      <w:r w:rsidR="004E080B">
        <w:rPr>
          <w:noProof/>
        </w:rPr>
        <w:t>17</w:t>
      </w:r>
      <w:r w:rsidR="00D51D0A">
        <w:fldChar w:fldCharType="end"/>
      </w:r>
      <w:r w:rsidRPr="00111CC8">
        <w:t xml:space="preserve">: </w:t>
      </w:r>
      <w:r w:rsidR="00E37123" w:rsidRPr="00111CC8">
        <w:tab/>
      </w:r>
      <w:r w:rsidRPr="00111CC8">
        <w:t>Support for requiring a Minister to consider specific criteria before recommending levy exemption regulations are made (instead of the current requirement that the Minister is satisfied ‘exceptional circumstances’ exist)</w:t>
      </w:r>
      <w:bookmarkEnd w:id="55"/>
      <w:bookmarkEnd w:id="56"/>
    </w:p>
    <w:p w14:paraId="3928F7B6" w14:textId="5F6B43C7" w:rsidR="00E37123" w:rsidRPr="00111CC8" w:rsidRDefault="00E37123" w:rsidP="00E37123">
      <w:pPr>
        <w:pStyle w:val="BodyText"/>
      </w:pPr>
      <w:r w:rsidRPr="00111CC8">
        <w:rPr>
          <w:noProof/>
        </w:rPr>
        <w:drawing>
          <wp:inline distT="0" distB="0" distL="0" distR="0" wp14:anchorId="31140F59" wp14:editId="69A93DC4">
            <wp:extent cx="5262674" cy="1128892"/>
            <wp:effectExtent l="0" t="0" r="0" b="0"/>
            <wp:docPr id="69758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89492" name=""/>
                    <pic:cNvPicPr/>
                  </pic:nvPicPr>
                  <pic:blipFill rotWithShape="1">
                    <a:blip r:embed="rId37"/>
                    <a:srcRect t="5212" b="20795"/>
                    <a:stretch>
                      <a:fillRect/>
                    </a:stretch>
                  </pic:blipFill>
                  <pic:spPr bwMode="auto">
                    <a:xfrm>
                      <a:off x="0" y="0"/>
                      <a:ext cx="5263515" cy="1129072"/>
                    </a:xfrm>
                    <a:prstGeom prst="rect">
                      <a:avLst/>
                    </a:prstGeom>
                    <a:ln>
                      <a:noFill/>
                    </a:ln>
                    <a:extLst>
                      <a:ext uri="{53640926-AAD7-44D8-BBD7-CCE9431645EC}">
                        <a14:shadowObscured xmlns:a14="http://schemas.microsoft.com/office/drawing/2010/main"/>
                      </a:ext>
                    </a:extLst>
                  </pic:spPr>
                </pic:pic>
              </a:graphicData>
            </a:graphic>
          </wp:inline>
        </w:drawing>
      </w:r>
    </w:p>
    <w:p w14:paraId="052F68D5" w14:textId="3D343589" w:rsidR="008C16D3" w:rsidRPr="00111CC8" w:rsidRDefault="00490B47" w:rsidP="00E37123">
      <w:pPr>
        <w:pStyle w:val="BodyText"/>
      </w:pPr>
      <w:r w:rsidRPr="00111CC8">
        <w:t>Submitters</w:t>
      </w:r>
      <w:r w:rsidR="0D25BBD4" w:rsidRPr="00111CC8">
        <w:t xml:space="preserve"> in favour of this amendment</w:t>
      </w:r>
      <w:r w:rsidR="704A5E5B" w:rsidRPr="00111CC8">
        <w:t xml:space="preserve"> </w:t>
      </w:r>
      <w:r w:rsidR="5B24990F" w:rsidRPr="00111CC8">
        <w:t>note</w:t>
      </w:r>
      <w:r w:rsidR="00B10BDB" w:rsidRPr="00111CC8">
        <w:t>d</w:t>
      </w:r>
      <w:r w:rsidR="5B24990F" w:rsidRPr="00111CC8">
        <w:t xml:space="preserve"> </w:t>
      </w:r>
      <w:r w:rsidR="00804801" w:rsidRPr="00111CC8">
        <w:t>that</w:t>
      </w:r>
      <w:r w:rsidR="1185F5A3" w:rsidRPr="00111CC8">
        <w:t xml:space="preserve"> published</w:t>
      </w:r>
      <w:r w:rsidR="704A5E5B" w:rsidRPr="00111CC8">
        <w:t xml:space="preserve"> criteria </w:t>
      </w:r>
      <w:r w:rsidR="003C50E2" w:rsidRPr="00111CC8">
        <w:t>increase</w:t>
      </w:r>
      <w:r w:rsidR="256A8FF6" w:rsidRPr="00111CC8">
        <w:t xml:space="preserve"> transparency and accountability in decision-making, leading to more </w:t>
      </w:r>
      <w:r w:rsidR="7C102273" w:rsidRPr="00111CC8">
        <w:t>equitable</w:t>
      </w:r>
      <w:r w:rsidR="256A8FF6" w:rsidRPr="00111CC8">
        <w:t xml:space="preserve"> outcomes for all</w:t>
      </w:r>
      <w:r w:rsidR="001D1924" w:rsidRPr="00111CC8">
        <w:t xml:space="preserve">. </w:t>
      </w:r>
    </w:p>
    <w:p w14:paraId="53448D66" w14:textId="77777777" w:rsidR="00804801" w:rsidRPr="00111CC8" w:rsidRDefault="002C5A23" w:rsidP="009F4861">
      <w:pPr>
        <w:pStyle w:val="BodyText"/>
        <w:rPr>
          <w:rFonts w:eastAsia="Calibri" w:cs="Calibri"/>
        </w:rPr>
      </w:pPr>
      <w:r w:rsidRPr="00111CC8">
        <w:rPr>
          <w:rFonts w:eastAsia="Calibri" w:cs="Calibri"/>
        </w:rPr>
        <w:t xml:space="preserve">Suggestions for </w:t>
      </w:r>
      <w:r w:rsidR="27432663" w:rsidRPr="00111CC8">
        <w:rPr>
          <w:rFonts w:eastAsia="Calibri" w:cs="Calibri"/>
        </w:rPr>
        <w:t>criteria include</w:t>
      </w:r>
      <w:r w:rsidR="00FC111B" w:rsidRPr="00111CC8">
        <w:rPr>
          <w:rFonts w:eastAsia="Calibri" w:cs="Calibri"/>
        </w:rPr>
        <w:t>d</w:t>
      </w:r>
      <w:r w:rsidR="00804801" w:rsidRPr="00111CC8">
        <w:rPr>
          <w:rFonts w:eastAsia="Calibri" w:cs="Calibri"/>
        </w:rPr>
        <w:t>:</w:t>
      </w:r>
    </w:p>
    <w:p w14:paraId="483B3004" w14:textId="40099904" w:rsidR="00804801" w:rsidRPr="00111CC8" w:rsidRDefault="00F77C0A" w:rsidP="00E37123">
      <w:pPr>
        <w:pStyle w:val="Bullet"/>
        <w:rPr>
          <w:rFonts w:eastAsia="Calibri"/>
        </w:rPr>
      </w:pPr>
      <w:r w:rsidRPr="00111CC8">
        <w:rPr>
          <w:rFonts w:eastAsia="Calibri"/>
        </w:rPr>
        <w:t>requir</w:t>
      </w:r>
      <w:r w:rsidR="00C63682">
        <w:rPr>
          <w:rFonts w:eastAsia="Calibri"/>
        </w:rPr>
        <w:t>ing</w:t>
      </w:r>
      <w:r w:rsidR="004A6FC3" w:rsidRPr="00111CC8">
        <w:rPr>
          <w:rFonts w:eastAsia="Calibri"/>
        </w:rPr>
        <w:t xml:space="preserve"> increased transparency and accountability</w:t>
      </w:r>
      <w:r w:rsidRPr="00111CC8">
        <w:rPr>
          <w:rFonts w:eastAsia="Calibri"/>
        </w:rPr>
        <w:t xml:space="preserve"> measures</w:t>
      </w:r>
    </w:p>
    <w:p w14:paraId="77C2ACCB" w14:textId="1C0C9ABC" w:rsidR="00BD68E1" w:rsidRPr="00111CC8" w:rsidRDefault="27432663" w:rsidP="00E37123">
      <w:pPr>
        <w:pStyle w:val="Bullet"/>
        <w:rPr>
          <w:rFonts w:eastAsia="Calibri"/>
        </w:rPr>
      </w:pPr>
      <w:r w:rsidRPr="00111CC8">
        <w:rPr>
          <w:rFonts w:eastAsia="Calibri"/>
        </w:rPr>
        <w:lastRenderedPageBreak/>
        <w:t xml:space="preserve">considering </w:t>
      </w:r>
      <w:r w:rsidR="622FE4BF" w:rsidRPr="00111CC8">
        <w:rPr>
          <w:rFonts w:eastAsia="Calibri"/>
        </w:rPr>
        <w:t>potential</w:t>
      </w:r>
      <w:r w:rsidRPr="00111CC8">
        <w:rPr>
          <w:rFonts w:eastAsia="Calibri"/>
        </w:rPr>
        <w:t xml:space="preserve"> regional and/or national implications of an exemption</w:t>
      </w:r>
    </w:p>
    <w:p w14:paraId="073929FB" w14:textId="4DBB1DF4" w:rsidR="704A5E5B" w:rsidRPr="00111CC8" w:rsidRDefault="4A954B17" w:rsidP="00E37123">
      <w:pPr>
        <w:pStyle w:val="Bullet"/>
        <w:rPr>
          <w:rFonts w:eastAsia="Calibri"/>
        </w:rPr>
      </w:pPr>
      <w:r w:rsidRPr="00111CC8">
        <w:rPr>
          <w:rFonts w:eastAsia="Calibri"/>
        </w:rPr>
        <w:t>prioritis</w:t>
      </w:r>
      <w:r w:rsidR="3ABDAF42" w:rsidRPr="00111CC8">
        <w:rPr>
          <w:rFonts w:eastAsia="Calibri"/>
        </w:rPr>
        <w:t>ing</w:t>
      </w:r>
      <w:r w:rsidR="47C0A3D0" w:rsidRPr="00111CC8">
        <w:rPr>
          <w:rFonts w:eastAsia="Calibri"/>
        </w:rPr>
        <w:t xml:space="preserve"> alternatives</w:t>
      </w:r>
      <w:r w:rsidR="27B968AD" w:rsidRPr="00111CC8">
        <w:rPr>
          <w:rFonts w:eastAsia="Calibri"/>
        </w:rPr>
        <w:t xml:space="preserve"> </w:t>
      </w:r>
      <w:r w:rsidR="46E46053" w:rsidRPr="00111CC8">
        <w:rPr>
          <w:rFonts w:eastAsia="Calibri"/>
        </w:rPr>
        <w:t>at the top</w:t>
      </w:r>
      <w:r w:rsidR="47C0A3D0" w:rsidRPr="00111CC8">
        <w:rPr>
          <w:rFonts w:eastAsia="Calibri"/>
        </w:rPr>
        <w:t xml:space="preserve"> </w:t>
      </w:r>
      <w:r w:rsidR="54415C56" w:rsidRPr="00111CC8">
        <w:rPr>
          <w:rFonts w:eastAsia="Calibri"/>
        </w:rPr>
        <w:t>of</w:t>
      </w:r>
      <w:r w:rsidR="47C0A3D0" w:rsidRPr="00111CC8">
        <w:rPr>
          <w:rFonts w:eastAsia="Calibri"/>
        </w:rPr>
        <w:t xml:space="preserve"> </w:t>
      </w:r>
      <w:r w:rsidR="46E46053" w:rsidRPr="00111CC8">
        <w:rPr>
          <w:rFonts w:eastAsia="Calibri"/>
        </w:rPr>
        <w:t>the waste hierarchy before</w:t>
      </w:r>
      <w:r w:rsidR="47C0A3D0" w:rsidRPr="00111CC8">
        <w:rPr>
          <w:rFonts w:eastAsia="Calibri"/>
        </w:rPr>
        <w:t xml:space="preserve"> landfill.</w:t>
      </w:r>
    </w:p>
    <w:p w14:paraId="7CD6912F" w14:textId="6D978735" w:rsidR="00043F20" w:rsidRPr="00111CC8" w:rsidRDefault="009C1674" w:rsidP="00E37123">
      <w:pPr>
        <w:pStyle w:val="BodyText"/>
      </w:pPr>
      <w:r w:rsidRPr="00111CC8">
        <w:t>Some responses</w:t>
      </w:r>
      <w:r w:rsidRPr="00111CC8" w:rsidDel="00A8660B">
        <w:t xml:space="preserve"> </w:t>
      </w:r>
      <w:r w:rsidR="00B46009" w:rsidRPr="00111CC8">
        <w:t xml:space="preserve">sought </w:t>
      </w:r>
      <w:r w:rsidRPr="00111CC8">
        <w:t xml:space="preserve">further clarification </w:t>
      </w:r>
      <w:r w:rsidR="00B46009" w:rsidRPr="00111CC8">
        <w:t xml:space="preserve">about the </w:t>
      </w:r>
      <w:r w:rsidRPr="00111CC8">
        <w:t>differences between a waiver and exemption</w:t>
      </w:r>
      <w:r w:rsidR="00A94245" w:rsidRPr="00111CC8">
        <w:t xml:space="preserve"> (including when each pro</w:t>
      </w:r>
      <w:r w:rsidR="00494923" w:rsidRPr="00111CC8">
        <w:t>vision</w:t>
      </w:r>
      <w:r w:rsidR="00A94245" w:rsidRPr="00111CC8">
        <w:t xml:space="preserve"> w</w:t>
      </w:r>
      <w:r w:rsidR="00FE5BEE" w:rsidRPr="00111CC8">
        <w:t xml:space="preserve">as applicable and the </w:t>
      </w:r>
      <w:r w:rsidR="00494923" w:rsidRPr="00111CC8">
        <w:t>process requirements)</w:t>
      </w:r>
      <w:r w:rsidRPr="00111CC8">
        <w:t>.</w:t>
      </w:r>
    </w:p>
    <w:p w14:paraId="68388965" w14:textId="44CA4B41" w:rsidR="1B0F4C30" w:rsidRPr="00111CC8" w:rsidRDefault="68719714" w:rsidP="00E13BCD">
      <w:pPr>
        <w:pStyle w:val="Quote"/>
      </w:pPr>
      <w:r w:rsidRPr="00111CC8">
        <w:t>Without specific criteria for determining exemptions, there is a risk that Ministerial decision-making could be ad hoc with the potential for inconsistent decision-making over time.</w:t>
      </w:r>
      <w:r w:rsidR="005E3C61" w:rsidRPr="00111CC8">
        <w:t xml:space="preserve"> </w:t>
      </w:r>
      <w:r w:rsidR="0093093B" w:rsidRPr="00111CC8">
        <w:t>– Business New Zealand</w:t>
      </w:r>
    </w:p>
    <w:p w14:paraId="603886D7" w14:textId="0B6EB927" w:rsidR="73D16C6B" w:rsidRPr="00111CC8" w:rsidRDefault="137696F8" w:rsidP="00A7155E">
      <w:pPr>
        <w:pStyle w:val="BodyText"/>
        <w:spacing w:before="240" w:after="0"/>
        <w:rPr>
          <w:b/>
          <w:bCs/>
        </w:rPr>
      </w:pPr>
      <w:r w:rsidRPr="00111CC8">
        <w:rPr>
          <w:b/>
          <w:bCs/>
        </w:rPr>
        <w:t>Do you support applying a timeframe of a maximum of five years before levy exemptions via regulations must be reviewed or allowed to expire?</w:t>
      </w:r>
    </w:p>
    <w:p w14:paraId="0B3EF305" w14:textId="3DDC2511" w:rsidR="00E37123" w:rsidRPr="00111CC8" w:rsidRDefault="00E37123" w:rsidP="00E37123">
      <w:pPr>
        <w:pStyle w:val="Figureheading"/>
      </w:pPr>
      <w:bookmarkStart w:id="57" w:name="_Toc204173796"/>
      <w:r w:rsidRPr="00111CC8">
        <w:t xml:space="preserve">Figure 18: </w:t>
      </w:r>
      <w:r w:rsidRPr="00111CC8">
        <w:tab/>
        <w:t>Support for applying a timeframe of a maximum of five years before levy exemptions via regulations must be reviewed or allowed to expire</w:t>
      </w:r>
      <w:bookmarkEnd w:id="57"/>
    </w:p>
    <w:p w14:paraId="6BAEB4BD" w14:textId="20B44623" w:rsidR="00E37123" w:rsidRPr="00111CC8" w:rsidRDefault="00E37123" w:rsidP="00E37123">
      <w:pPr>
        <w:pStyle w:val="BodyText"/>
      </w:pPr>
      <w:r w:rsidRPr="00111CC8">
        <w:rPr>
          <w:noProof/>
        </w:rPr>
        <w:drawing>
          <wp:inline distT="0" distB="0" distL="0" distR="0" wp14:anchorId="3EF36EBA" wp14:editId="4474AF2A">
            <wp:extent cx="5261431" cy="1128616"/>
            <wp:effectExtent l="0" t="0" r="0" b="0"/>
            <wp:docPr id="1269558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58256" name=""/>
                    <pic:cNvPicPr/>
                  </pic:nvPicPr>
                  <pic:blipFill rotWithShape="1">
                    <a:blip r:embed="rId38"/>
                    <a:srcRect t="3829" b="18527"/>
                    <a:stretch>
                      <a:fillRect/>
                    </a:stretch>
                  </pic:blipFill>
                  <pic:spPr bwMode="auto">
                    <a:xfrm>
                      <a:off x="0" y="0"/>
                      <a:ext cx="5263515" cy="1129063"/>
                    </a:xfrm>
                    <a:prstGeom prst="rect">
                      <a:avLst/>
                    </a:prstGeom>
                    <a:ln>
                      <a:noFill/>
                    </a:ln>
                    <a:extLst>
                      <a:ext uri="{53640926-AAD7-44D8-BBD7-CCE9431645EC}">
                        <a14:shadowObscured xmlns:a14="http://schemas.microsoft.com/office/drawing/2010/main"/>
                      </a:ext>
                    </a:extLst>
                  </pic:spPr>
                </pic:pic>
              </a:graphicData>
            </a:graphic>
          </wp:inline>
        </w:drawing>
      </w:r>
    </w:p>
    <w:p w14:paraId="211347F2" w14:textId="0BFBEA79" w:rsidR="73D16C6B" w:rsidRPr="00111CC8" w:rsidRDefault="00995E88" w:rsidP="00E37123">
      <w:pPr>
        <w:pStyle w:val="BodyText"/>
      </w:pPr>
      <w:r w:rsidRPr="00111CC8">
        <w:t>Many submitters</w:t>
      </w:r>
      <w:r w:rsidR="008F661E" w:rsidRPr="00111CC8">
        <w:t xml:space="preserve"> (</w:t>
      </w:r>
      <w:r w:rsidR="00552400" w:rsidRPr="00111CC8">
        <w:t>55 per cent</w:t>
      </w:r>
      <w:r w:rsidR="008F661E" w:rsidRPr="00111CC8">
        <w:t>)</w:t>
      </w:r>
      <w:r w:rsidR="002904CF" w:rsidRPr="00111CC8" w:rsidDel="008F661E">
        <w:t xml:space="preserve"> </w:t>
      </w:r>
      <w:r w:rsidR="00DD1E57" w:rsidRPr="00111CC8" w:rsidDel="008F661E">
        <w:t>were</w:t>
      </w:r>
      <w:r w:rsidR="7D87FCD6" w:rsidRPr="00111CC8" w:rsidDel="008F661E">
        <w:t xml:space="preserve"> </w:t>
      </w:r>
      <w:r w:rsidR="7D87FCD6" w:rsidRPr="00111CC8">
        <w:t xml:space="preserve">in favour of applying a maximum </w:t>
      </w:r>
      <w:r w:rsidR="39A434A2" w:rsidRPr="00111CC8">
        <w:t>five</w:t>
      </w:r>
      <w:r w:rsidR="39A434A2" w:rsidRPr="00111CC8" w:rsidDel="000D4C7D">
        <w:t>-</w:t>
      </w:r>
      <w:r w:rsidR="39A434A2" w:rsidRPr="00111CC8">
        <w:t>year</w:t>
      </w:r>
      <w:r w:rsidR="000D4C7D" w:rsidRPr="00111CC8">
        <w:t xml:space="preserve"> review</w:t>
      </w:r>
      <w:r w:rsidR="7D87FCD6" w:rsidRPr="00111CC8">
        <w:t xml:space="preserve"> timeframe</w:t>
      </w:r>
      <w:r w:rsidR="00D46C8B" w:rsidRPr="00111CC8">
        <w:t>. They</w:t>
      </w:r>
      <w:r w:rsidR="7D87FCD6" w:rsidRPr="00111CC8">
        <w:t xml:space="preserve"> describe</w:t>
      </w:r>
      <w:r w:rsidR="002904CF" w:rsidRPr="00111CC8">
        <w:t>d</w:t>
      </w:r>
      <w:r w:rsidR="7D87FCD6" w:rsidRPr="00111CC8">
        <w:t xml:space="preserve"> </w:t>
      </w:r>
      <w:r w:rsidR="31DA306C" w:rsidRPr="00111CC8">
        <w:t>the amendment</w:t>
      </w:r>
      <w:r w:rsidR="7D87FCD6" w:rsidRPr="00111CC8">
        <w:t xml:space="preserve"> as a sensible control measure </w:t>
      </w:r>
      <w:r w:rsidR="00CE6216" w:rsidRPr="00111CC8">
        <w:t>that would</w:t>
      </w:r>
      <w:r w:rsidR="7D87FCD6" w:rsidRPr="00111CC8">
        <w:t xml:space="preserve"> prevent unnecessary exemptions from persisting indefinitely whil</w:t>
      </w:r>
      <w:r w:rsidR="00B77422" w:rsidRPr="00111CC8">
        <w:t>e</w:t>
      </w:r>
      <w:r w:rsidR="7D87FCD6" w:rsidRPr="00111CC8">
        <w:t xml:space="preserve"> ensuring new waste disposal technologies can be implemented as required. In agreement, one </w:t>
      </w:r>
      <w:r w:rsidR="00DD1E57" w:rsidRPr="00111CC8">
        <w:t>submitter</w:t>
      </w:r>
      <w:r w:rsidR="7D87FCD6" w:rsidRPr="00111CC8">
        <w:t xml:space="preserve"> </w:t>
      </w:r>
      <w:r w:rsidR="00DC6A59" w:rsidRPr="00111CC8">
        <w:t>suggested</w:t>
      </w:r>
      <w:r w:rsidR="710BE3D9" w:rsidRPr="00111CC8">
        <w:t xml:space="preserve"> incorporating</w:t>
      </w:r>
      <w:r w:rsidR="7D87FCD6" w:rsidRPr="00111CC8">
        <w:t xml:space="preserve"> the ability </w:t>
      </w:r>
      <w:r w:rsidR="05FEE240" w:rsidRPr="00111CC8">
        <w:t>for the Minister</w:t>
      </w:r>
      <w:r w:rsidR="7D87FCD6" w:rsidRPr="00111CC8">
        <w:t xml:space="preserve"> to review at an earlier stage if significant new information or technological advances come to light</w:t>
      </w:r>
      <w:r w:rsidR="6184F7C6" w:rsidRPr="00111CC8">
        <w:t xml:space="preserve"> </w:t>
      </w:r>
      <w:r w:rsidR="00B77422" w:rsidRPr="00111CC8">
        <w:t xml:space="preserve">that </w:t>
      </w:r>
      <w:r w:rsidR="6184F7C6" w:rsidRPr="00111CC8">
        <w:t xml:space="preserve">violate exemption terms. </w:t>
      </w:r>
    </w:p>
    <w:p w14:paraId="55A02C34" w14:textId="7099EFA6" w:rsidR="0068105B" w:rsidRPr="00111CC8" w:rsidRDefault="00206A10" w:rsidP="00E37123">
      <w:pPr>
        <w:pStyle w:val="BodyText"/>
        <w:rPr>
          <w:b/>
          <w:color w:val="000000" w:themeColor="text1"/>
        </w:rPr>
      </w:pPr>
      <w:r w:rsidRPr="00111CC8">
        <w:t xml:space="preserve">Some of those opposed to the </w:t>
      </w:r>
      <w:r w:rsidR="00A4017D" w:rsidRPr="00111CC8">
        <w:t xml:space="preserve">change noted that </w:t>
      </w:r>
      <w:r w:rsidR="008E71DF" w:rsidRPr="00111CC8">
        <w:t>extending the timeframe to five years would</w:t>
      </w:r>
      <w:r w:rsidR="00A7155E" w:rsidRPr="00111CC8">
        <w:t> </w:t>
      </w:r>
      <w:r w:rsidR="008E71DF" w:rsidRPr="00111CC8">
        <w:t xml:space="preserve">increase the </w:t>
      </w:r>
      <w:r w:rsidR="006D7D00" w:rsidRPr="00111CC8">
        <w:t>risk of oversight</w:t>
      </w:r>
      <w:r w:rsidR="00BA323B" w:rsidRPr="00111CC8">
        <w:t xml:space="preserve"> a</w:t>
      </w:r>
      <w:r w:rsidR="005364D1" w:rsidRPr="00111CC8">
        <w:t xml:space="preserve">nd </w:t>
      </w:r>
      <w:r w:rsidR="008B4A55" w:rsidRPr="00111CC8">
        <w:t xml:space="preserve">slips in best practice being followed. </w:t>
      </w:r>
    </w:p>
    <w:p w14:paraId="73ABE0BD" w14:textId="02244565" w:rsidR="73D16C6B" w:rsidRPr="00111CC8" w:rsidRDefault="7D87FCD6" w:rsidP="00A7155E">
      <w:pPr>
        <w:pStyle w:val="BodyText"/>
        <w:spacing w:after="0"/>
        <w:rPr>
          <w:b/>
          <w:bCs/>
        </w:rPr>
      </w:pPr>
      <w:r w:rsidRPr="00111CC8">
        <w:rPr>
          <w:b/>
          <w:bCs/>
        </w:rPr>
        <w:t>Do you agree that the Minister should be able to impose conditions on levy exemptions?</w:t>
      </w:r>
    </w:p>
    <w:p w14:paraId="5D956EF6" w14:textId="21A7DF2E" w:rsidR="00DB18E5" w:rsidRPr="00111CC8" w:rsidRDefault="00DB18E5" w:rsidP="00E37123">
      <w:pPr>
        <w:pStyle w:val="Figureheading"/>
      </w:pPr>
      <w:bookmarkStart w:id="58" w:name="_Toc202342564"/>
      <w:bookmarkStart w:id="59" w:name="_Toc204173797"/>
      <w:r w:rsidRPr="00111CC8">
        <w:t xml:space="preserve">Figure </w:t>
      </w:r>
      <w:r w:rsidR="00832356">
        <w:t>19</w:t>
      </w:r>
      <w:r w:rsidRPr="00111CC8">
        <w:t xml:space="preserve">: </w:t>
      </w:r>
      <w:r w:rsidR="00E37123" w:rsidRPr="00111CC8">
        <w:tab/>
      </w:r>
      <w:r w:rsidRPr="00111CC8">
        <w:t>Support for the Minister being able to impose conditions on levy exemptions</w:t>
      </w:r>
      <w:bookmarkEnd w:id="58"/>
      <w:bookmarkEnd w:id="59"/>
    </w:p>
    <w:p w14:paraId="76CEC1D6" w14:textId="5E0F7A7C" w:rsidR="00E37123" w:rsidRPr="00111CC8" w:rsidRDefault="00E37123" w:rsidP="00E37123">
      <w:pPr>
        <w:pStyle w:val="BodyText"/>
      </w:pPr>
      <w:r w:rsidRPr="00111CC8">
        <w:rPr>
          <w:noProof/>
        </w:rPr>
        <w:drawing>
          <wp:inline distT="0" distB="0" distL="0" distR="0" wp14:anchorId="12DACB14" wp14:editId="3E8D66C7">
            <wp:extent cx="5262565" cy="1152718"/>
            <wp:effectExtent l="0" t="0" r="0" b="9525"/>
            <wp:docPr id="79374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43457" name=""/>
                    <pic:cNvPicPr/>
                  </pic:nvPicPr>
                  <pic:blipFill rotWithShape="1">
                    <a:blip r:embed="rId39"/>
                    <a:srcRect t="4823" b="17486"/>
                    <a:stretch>
                      <a:fillRect/>
                    </a:stretch>
                  </pic:blipFill>
                  <pic:spPr bwMode="auto">
                    <a:xfrm>
                      <a:off x="0" y="0"/>
                      <a:ext cx="5263515" cy="1152926"/>
                    </a:xfrm>
                    <a:prstGeom prst="rect">
                      <a:avLst/>
                    </a:prstGeom>
                    <a:ln>
                      <a:noFill/>
                    </a:ln>
                    <a:extLst>
                      <a:ext uri="{53640926-AAD7-44D8-BBD7-CCE9431645EC}">
                        <a14:shadowObscured xmlns:a14="http://schemas.microsoft.com/office/drawing/2010/main"/>
                      </a:ext>
                    </a:extLst>
                  </pic:spPr>
                </pic:pic>
              </a:graphicData>
            </a:graphic>
          </wp:inline>
        </w:drawing>
      </w:r>
    </w:p>
    <w:p w14:paraId="1A44B1C0" w14:textId="0B814B74" w:rsidR="00EB4656" w:rsidRPr="00111CC8" w:rsidRDefault="00E84F68" w:rsidP="00E37123">
      <w:pPr>
        <w:pStyle w:val="BodyText"/>
      </w:pPr>
      <w:r w:rsidRPr="00111CC8">
        <w:t>Most</w:t>
      </w:r>
      <w:r w:rsidR="418EFC8D" w:rsidRPr="00111CC8">
        <w:t xml:space="preserve"> </w:t>
      </w:r>
      <w:r w:rsidRPr="00111CC8">
        <w:t>submitters</w:t>
      </w:r>
      <w:r w:rsidR="00DB78C9" w:rsidRPr="00111CC8">
        <w:t xml:space="preserve"> (</w:t>
      </w:r>
      <w:r w:rsidR="00A60F47" w:rsidRPr="00111CC8">
        <w:t>78 per</w:t>
      </w:r>
      <w:r w:rsidR="00FA07F6">
        <w:t xml:space="preserve"> </w:t>
      </w:r>
      <w:r w:rsidR="00A60F47" w:rsidRPr="00111CC8">
        <w:t>cent</w:t>
      </w:r>
      <w:r w:rsidR="00DB78C9" w:rsidRPr="00111CC8">
        <w:t>)</w:t>
      </w:r>
      <w:r w:rsidRPr="00111CC8">
        <w:t xml:space="preserve"> </w:t>
      </w:r>
      <w:r w:rsidR="005E52C2" w:rsidRPr="00111CC8">
        <w:t>who</w:t>
      </w:r>
      <w:r w:rsidRPr="00111CC8">
        <w:t xml:space="preserve"> were</w:t>
      </w:r>
      <w:r w:rsidR="418EFC8D" w:rsidRPr="00111CC8">
        <w:t xml:space="preserve"> in </w:t>
      </w:r>
      <w:r w:rsidR="18867EFA" w:rsidRPr="00111CC8">
        <w:t>support</w:t>
      </w:r>
      <w:r w:rsidR="418EFC8D" w:rsidRPr="00111CC8">
        <w:t xml:space="preserve"> of enabling the Minis</w:t>
      </w:r>
      <w:r w:rsidR="6C676F0B" w:rsidRPr="00111CC8">
        <w:t xml:space="preserve">ter to </w:t>
      </w:r>
      <w:r w:rsidR="418EFC8D" w:rsidRPr="00111CC8">
        <w:t xml:space="preserve">impose conditions </w:t>
      </w:r>
      <w:r w:rsidR="0167B0EC" w:rsidRPr="00111CC8">
        <w:t>highlighted</w:t>
      </w:r>
      <w:r w:rsidR="18628339" w:rsidRPr="00111CC8">
        <w:t xml:space="preserve"> </w:t>
      </w:r>
      <w:r w:rsidR="62CE7BD8" w:rsidRPr="00111CC8">
        <w:t>enhanced</w:t>
      </w:r>
      <w:r w:rsidR="418EFC8D" w:rsidRPr="00111CC8">
        <w:t xml:space="preserve"> </w:t>
      </w:r>
      <w:r w:rsidR="62CE7BD8" w:rsidRPr="00111CC8">
        <w:t>abilit</w:t>
      </w:r>
      <w:r w:rsidR="49AF0355" w:rsidRPr="00111CC8">
        <w:t>ies</w:t>
      </w:r>
      <w:r w:rsidR="18628339" w:rsidRPr="00111CC8">
        <w:t xml:space="preserve"> to</w:t>
      </w:r>
      <w:r w:rsidR="418EFC8D" w:rsidRPr="00111CC8">
        <w:t xml:space="preserve"> effectively manage risk and </w:t>
      </w:r>
      <w:r w:rsidR="76F019A1" w:rsidRPr="00111CC8">
        <w:t>monitor appropriate implementation</w:t>
      </w:r>
      <w:r w:rsidR="418EFC8D" w:rsidRPr="00111CC8">
        <w:t xml:space="preserve">. </w:t>
      </w:r>
      <w:r w:rsidR="005D5A1A" w:rsidRPr="00111CC8">
        <w:t>Additional submitters</w:t>
      </w:r>
      <w:r w:rsidR="4691227C" w:rsidRPr="00111CC8">
        <w:t xml:space="preserve"> identified</w:t>
      </w:r>
      <w:r w:rsidR="418EFC8D" w:rsidRPr="00111CC8">
        <w:t xml:space="preserve"> </w:t>
      </w:r>
      <w:r w:rsidR="00CE7402" w:rsidRPr="00111CC8">
        <w:t xml:space="preserve">that </w:t>
      </w:r>
      <w:r w:rsidR="418EFC8D" w:rsidRPr="00111CC8">
        <w:t xml:space="preserve">benefits </w:t>
      </w:r>
      <w:r w:rsidR="00530CC2" w:rsidRPr="00111CC8">
        <w:t>included</w:t>
      </w:r>
      <w:r w:rsidR="418EFC8D" w:rsidRPr="00111CC8">
        <w:t xml:space="preserve"> reduced rates of stockpiling, reduced levy avoidance and the introduction of clear criteria associated with equitable outcomes for producers and councils. </w:t>
      </w:r>
      <w:r w:rsidR="00EB4656" w:rsidRPr="00111CC8">
        <w:t xml:space="preserve">The ability to impose conditions on levy exemptions </w:t>
      </w:r>
      <w:r w:rsidR="00B90AB1" w:rsidRPr="00111CC8">
        <w:t>was</w:t>
      </w:r>
      <w:r w:rsidR="00EB4656" w:rsidRPr="00111CC8">
        <w:t xml:space="preserve"> regarded</w:t>
      </w:r>
      <w:r w:rsidR="00B90AB1" w:rsidRPr="00111CC8">
        <w:t xml:space="preserve"> by submitters</w:t>
      </w:r>
      <w:r w:rsidR="00EB4656" w:rsidRPr="00111CC8">
        <w:t xml:space="preserve"> as an appropriate control mechanism to reduce unforeseen environmental and operational risks and maintain levy integrity.</w:t>
      </w:r>
    </w:p>
    <w:p w14:paraId="134B7608" w14:textId="66638E8F" w:rsidR="0B34A8AD" w:rsidRPr="00111CC8" w:rsidRDefault="00A47E03" w:rsidP="00E37123">
      <w:pPr>
        <w:pStyle w:val="BodyText"/>
      </w:pPr>
      <w:r w:rsidRPr="00111CC8">
        <w:lastRenderedPageBreak/>
        <w:t>A few</w:t>
      </w:r>
      <w:r w:rsidR="418EFC8D" w:rsidRPr="00111CC8">
        <w:t xml:space="preserve"> </w:t>
      </w:r>
      <w:r w:rsidR="00EF028A" w:rsidRPr="00111CC8">
        <w:t>submitters</w:t>
      </w:r>
      <w:r w:rsidR="418EFC8D" w:rsidRPr="00111CC8">
        <w:t xml:space="preserve"> caution</w:t>
      </w:r>
      <w:r w:rsidR="53BC105D" w:rsidRPr="00111CC8">
        <w:t>ed</w:t>
      </w:r>
      <w:r w:rsidR="418EFC8D" w:rsidRPr="00111CC8">
        <w:t xml:space="preserve"> </w:t>
      </w:r>
      <w:r w:rsidR="00FC0257" w:rsidRPr="00111CC8">
        <w:t xml:space="preserve">potential </w:t>
      </w:r>
      <w:r w:rsidR="418EFC8D" w:rsidRPr="00111CC8">
        <w:t xml:space="preserve">perverse consequences of blanket exemptions </w:t>
      </w:r>
      <w:r w:rsidR="006176AA" w:rsidRPr="00111CC8">
        <w:t xml:space="preserve">and whether this may contribute to </w:t>
      </w:r>
      <w:r w:rsidR="00B471CA" w:rsidRPr="00111CC8">
        <w:t>non-desirable waste outcomes</w:t>
      </w:r>
      <w:r w:rsidR="418EFC8D" w:rsidRPr="00111CC8">
        <w:t>.</w:t>
      </w:r>
    </w:p>
    <w:p w14:paraId="1CC338AB" w14:textId="1BCC8A3F" w:rsidR="00876BBC" w:rsidRPr="00111CC8" w:rsidRDefault="00876BBC" w:rsidP="00E37123">
      <w:pPr>
        <w:pStyle w:val="Heading4"/>
      </w:pPr>
      <w:r w:rsidRPr="00111CC8">
        <w:t>Reuse of waste on-site</w:t>
      </w:r>
    </w:p>
    <w:p w14:paraId="7A4943C1" w14:textId="4E1AF4AD" w:rsidR="004B00C3" w:rsidRPr="00111CC8" w:rsidRDefault="00EE0940" w:rsidP="00A7155E">
      <w:pPr>
        <w:pStyle w:val="BodyText"/>
        <w:keepNext/>
        <w:spacing w:after="0"/>
        <w:rPr>
          <w:b/>
          <w:bCs/>
        </w:rPr>
      </w:pPr>
      <w:r w:rsidRPr="00111CC8">
        <w:rPr>
          <w:b/>
          <w:bCs/>
        </w:rPr>
        <w:t>Do we need to clarify in legislation when the levy should be imposed on waste disposed of at a disposal facility, so that waste reuse on</w:t>
      </w:r>
      <w:r w:rsidR="0010050E" w:rsidRPr="00111CC8">
        <w:rPr>
          <w:b/>
          <w:bCs/>
        </w:rPr>
        <w:t>-</w:t>
      </w:r>
      <w:r w:rsidRPr="00111CC8">
        <w:rPr>
          <w:b/>
          <w:bCs/>
        </w:rPr>
        <w:t>site is operationally necessary and reasonable?</w:t>
      </w:r>
    </w:p>
    <w:p w14:paraId="6D9E85E7" w14:textId="24101645" w:rsidR="00DB18E5" w:rsidRPr="00111CC8" w:rsidRDefault="00DB18E5" w:rsidP="00E37123">
      <w:pPr>
        <w:pStyle w:val="Figureheading"/>
      </w:pPr>
      <w:bookmarkStart w:id="60" w:name="_Toc202342565"/>
      <w:bookmarkStart w:id="61" w:name="_Toc204173798"/>
      <w:r w:rsidRPr="00111CC8">
        <w:t xml:space="preserve">Figure </w:t>
      </w:r>
      <w:r w:rsidR="005213ED">
        <w:t>20</w:t>
      </w:r>
      <w:r w:rsidRPr="00111CC8">
        <w:t xml:space="preserve">: </w:t>
      </w:r>
      <w:r w:rsidR="00E37123" w:rsidRPr="00111CC8">
        <w:tab/>
      </w:r>
      <w:r w:rsidRPr="00111CC8">
        <w:t>Support for clarifying in legislation when the levy should be imposed on waste disposed of at a disposal facility, so that waste reuse on</w:t>
      </w:r>
      <w:r w:rsidR="00795254" w:rsidRPr="00111CC8">
        <w:t>-</w:t>
      </w:r>
      <w:r w:rsidRPr="00111CC8">
        <w:t>site is operationally necessary and reasonable</w:t>
      </w:r>
      <w:bookmarkEnd w:id="60"/>
      <w:bookmarkEnd w:id="61"/>
    </w:p>
    <w:p w14:paraId="6590526C" w14:textId="284C453D" w:rsidR="00E37123" w:rsidRPr="00111CC8" w:rsidRDefault="00E37123" w:rsidP="00E37123">
      <w:pPr>
        <w:pStyle w:val="BodyText"/>
      </w:pPr>
      <w:r w:rsidRPr="00111CC8">
        <w:rPr>
          <w:noProof/>
        </w:rPr>
        <w:drawing>
          <wp:inline distT="0" distB="0" distL="0" distR="0" wp14:anchorId="1108EE7C" wp14:editId="5D14364B">
            <wp:extent cx="5400449" cy="1192640"/>
            <wp:effectExtent l="0" t="0" r="0" b="7620"/>
            <wp:docPr id="134045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51836" name=""/>
                    <pic:cNvPicPr/>
                  </pic:nvPicPr>
                  <pic:blipFill rotWithShape="1">
                    <a:blip r:embed="rId40"/>
                    <a:srcRect t="8301" b="8701"/>
                    <a:stretch>
                      <a:fillRect/>
                    </a:stretch>
                  </pic:blipFill>
                  <pic:spPr bwMode="auto">
                    <a:xfrm>
                      <a:off x="0" y="0"/>
                      <a:ext cx="5400675" cy="1192690"/>
                    </a:xfrm>
                    <a:prstGeom prst="rect">
                      <a:avLst/>
                    </a:prstGeom>
                    <a:ln>
                      <a:noFill/>
                    </a:ln>
                    <a:extLst>
                      <a:ext uri="{53640926-AAD7-44D8-BBD7-CCE9431645EC}">
                        <a14:shadowObscured xmlns:a14="http://schemas.microsoft.com/office/drawing/2010/main"/>
                      </a:ext>
                    </a:extLst>
                  </pic:spPr>
                </pic:pic>
              </a:graphicData>
            </a:graphic>
          </wp:inline>
        </w:drawing>
      </w:r>
    </w:p>
    <w:p w14:paraId="065C5090" w14:textId="575C5FFA" w:rsidR="005D7800" w:rsidRPr="00111CC8" w:rsidRDefault="001B5E91" w:rsidP="00E37123">
      <w:pPr>
        <w:pStyle w:val="BodyText"/>
      </w:pPr>
      <w:r>
        <w:t>Many</w:t>
      </w:r>
      <w:r w:rsidR="00562D2C" w:rsidRPr="00111CC8">
        <w:t xml:space="preserve"> submitters</w:t>
      </w:r>
      <w:r w:rsidR="00795254" w:rsidRPr="00111CC8">
        <w:t xml:space="preserve"> </w:t>
      </w:r>
      <w:r w:rsidR="00846A9F" w:rsidRPr="00111CC8">
        <w:t>(64.</w:t>
      </w:r>
      <w:r w:rsidR="00F06720" w:rsidRPr="00111CC8">
        <w:t>8 per cent)</w:t>
      </w:r>
      <w:r w:rsidR="00562D2C" w:rsidRPr="00111CC8">
        <w:t xml:space="preserve"> </w:t>
      </w:r>
      <w:r w:rsidR="005E41BB" w:rsidRPr="00111CC8">
        <w:t>respon</w:t>
      </w:r>
      <w:r w:rsidR="00BA28CB">
        <w:t>d</w:t>
      </w:r>
      <w:r w:rsidR="005E41BB" w:rsidRPr="00111CC8">
        <w:t>e</w:t>
      </w:r>
      <w:r w:rsidR="00BA28CB">
        <w:t>d</w:t>
      </w:r>
      <w:r w:rsidR="00821BE6" w:rsidRPr="00111CC8">
        <w:t xml:space="preserve"> to this question</w:t>
      </w:r>
      <w:r w:rsidR="00620390" w:rsidRPr="00111CC8">
        <w:t xml:space="preserve">. </w:t>
      </w:r>
      <w:r w:rsidR="005D740F" w:rsidRPr="00111CC8">
        <w:t xml:space="preserve">A </w:t>
      </w:r>
      <w:r w:rsidR="00BC65F2" w:rsidRPr="00111CC8">
        <w:t>c</w:t>
      </w:r>
      <w:r w:rsidR="005D740F" w:rsidRPr="00111CC8">
        <w:t>ommon theme from those</w:t>
      </w:r>
      <w:r w:rsidR="00297EE7" w:rsidRPr="00111CC8">
        <w:t xml:space="preserve"> </w:t>
      </w:r>
      <w:r w:rsidR="005267A8" w:rsidRPr="00111CC8">
        <w:t xml:space="preserve">in </w:t>
      </w:r>
      <w:r w:rsidR="00847F5F" w:rsidRPr="00111CC8">
        <w:t xml:space="preserve">support </w:t>
      </w:r>
      <w:r w:rsidR="00BC65F2" w:rsidRPr="00111CC8">
        <w:t xml:space="preserve">was </w:t>
      </w:r>
      <w:r w:rsidR="003074B0" w:rsidRPr="00111CC8">
        <w:t>for</w:t>
      </w:r>
      <w:r w:rsidR="001B59CA" w:rsidRPr="00111CC8">
        <w:t xml:space="preserve"> clarity in legislation that </w:t>
      </w:r>
      <w:r w:rsidR="005518C9" w:rsidRPr="00111CC8">
        <w:t xml:space="preserve">ensures waste </w:t>
      </w:r>
      <w:r w:rsidR="000619BD" w:rsidRPr="00111CC8">
        <w:t xml:space="preserve">reused </w:t>
      </w:r>
      <w:r w:rsidR="005518C9" w:rsidRPr="00111CC8">
        <w:t>on</w:t>
      </w:r>
      <w:r w:rsidR="003B3DBF">
        <w:t>-</w:t>
      </w:r>
      <w:r w:rsidR="005518C9" w:rsidRPr="00111CC8">
        <w:t xml:space="preserve">site </w:t>
      </w:r>
      <w:r w:rsidR="004D2295" w:rsidRPr="00111CC8">
        <w:t xml:space="preserve">at disposal facilities </w:t>
      </w:r>
      <w:r w:rsidR="005518C9" w:rsidRPr="00111CC8">
        <w:t xml:space="preserve">is </w:t>
      </w:r>
      <w:r w:rsidR="00FA4BD1" w:rsidRPr="00111CC8">
        <w:t>‘</w:t>
      </w:r>
      <w:r w:rsidR="005518C9" w:rsidRPr="00111CC8">
        <w:t>operationally necessary</w:t>
      </w:r>
      <w:r w:rsidR="00FA4BD1" w:rsidRPr="00111CC8">
        <w:t>’</w:t>
      </w:r>
      <w:r w:rsidR="005518C9" w:rsidRPr="00111CC8">
        <w:t xml:space="preserve"> and </w:t>
      </w:r>
      <w:r w:rsidR="00FA4BD1" w:rsidRPr="00111CC8">
        <w:t>‘</w:t>
      </w:r>
      <w:r w:rsidR="005518C9" w:rsidRPr="00111CC8">
        <w:t>reasonable</w:t>
      </w:r>
      <w:r w:rsidR="00FA4BD1" w:rsidRPr="00111CC8">
        <w:t>’</w:t>
      </w:r>
      <w:r w:rsidR="005518C9" w:rsidRPr="00111CC8">
        <w:t>.</w:t>
      </w:r>
      <w:r w:rsidR="0080626A" w:rsidRPr="00111CC8">
        <w:t xml:space="preserve"> </w:t>
      </w:r>
      <w:r w:rsidR="001E7452" w:rsidRPr="00111CC8">
        <w:t>Their view was</w:t>
      </w:r>
      <w:r w:rsidR="005F00C6" w:rsidRPr="00111CC8">
        <w:t xml:space="preserve"> that this clarity would support a fairer system </w:t>
      </w:r>
      <w:r w:rsidR="00DF2075" w:rsidRPr="00111CC8">
        <w:t>that limits</w:t>
      </w:r>
      <w:r w:rsidR="004F2C24" w:rsidRPr="00111CC8">
        <w:t xml:space="preserve"> levy</w:t>
      </w:r>
      <w:r w:rsidR="009C04C2" w:rsidRPr="00111CC8">
        <w:t xml:space="preserve"> avoidance, </w:t>
      </w:r>
      <w:r w:rsidR="0070033B" w:rsidRPr="00111CC8">
        <w:t>reduce</w:t>
      </w:r>
      <w:r w:rsidR="007017C3" w:rsidRPr="00111CC8">
        <w:t>s</w:t>
      </w:r>
      <w:r w:rsidR="00EE2A41" w:rsidRPr="00111CC8">
        <w:t xml:space="preserve"> </w:t>
      </w:r>
      <w:r w:rsidR="00370210" w:rsidRPr="00111CC8">
        <w:t xml:space="preserve">negative environmental outcomes </w:t>
      </w:r>
      <w:r w:rsidR="0070033B" w:rsidRPr="00111CC8">
        <w:t>through excessive reuse and</w:t>
      </w:r>
      <w:r w:rsidR="00070885" w:rsidRPr="00111CC8">
        <w:t xml:space="preserve"> </w:t>
      </w:r>
      <w:r w:rsidR="00294D4D" w:rsidRPr="00111CC8">
        <w:t>reduce</w:t>
      </w:r>
      <w:r w:rsidR="007017C3" w:rsidRPr="00111CC8">
        <w:t>s</w:t>
      </w:r>
      <w:r w:rsidR="00294D4D" w:rsidRPr="00111CC8">
        <w:t xml:space="preserve"> uncertainty amongst landfill operators.</w:t>
      </w:r>
      <w:r w:rsidR="007802D4" w:rsidRPr="00111CC8">
        <w:t xml:space="preserve"> </w:t>
      </w:r>
    </w:p>
    <w:p w14:paraId="2F5CC8AC" w14:textId="0B41F0E1" w:rsidR="002956E9" w:rsidRPr="00111CC8" w:rsidRDefault="007017C3" w:rsidP="00E37123">
      <w:pPr>
        <w:pStyle w:val="BodyText"/>
      </w:pPr>
      <w:r w:rsidRPr="00111CC8">
        <w:t>Five</w:t>
      </w:r>
      <w:r w:rsidR="00E0479C" w:rsidRPr="00111CC8">
        <w:t xml:space="preserve"> per cent of submitters</w:t>
      </w:r>
      <w:r w:rsidR="008B6A91" w:rsidRPr="00111CC8">
        <w:t xml:space="preserve"> expressed concern </w:t>
      </w:r>
      <w:r w:rsidR="00CC2623" w:rsidRPr="00111CC8">
        <w:t>on</w:t>
      </w:r>
      <w:r w:rsidR="008B6A91" w:rsidRPr="00111CC8">
        <w:t xml:space="preserve"> </w:t>
      </w:r>
      <w:r w:rsidR="00116E3E" w:rsidRPr="00111CC8">
        <w:t xml:space="preserve">how </w:t>
      </w:r>
      <w:r w:rsidR="00CC2623" w:rsidRPr="00111CC8">
        <w:t xml:space="preserve">further clarity </w:t>
      </w:r>
      <w:r w:rsidR="008B6A91" w:rsidRPr="00111CC8">
        <w:t xml:space="preserve">around </w:t>
      </w:r>
      <w:r w:rsidR="00CC2623" w:rsidRPr="00111CC8">
        <w:t>reuse on</w:t>
      </w:r>
      <w:r w:rsidR="004C500A" w:rsidRPr="00111CC8">
        <w:t>-</w:t>
      </w:r>
      <w:r w:rsidR="00CC2623" w:rsidRPr="00111CC8">
        <w:t>site</w:t>
      </w:r>
      <w:r w:rsidR="00116E3E" w:rsidRPr="00111CC8">
        <w:t xml:space="preserve"> </w:t>
      </w:r>
      <w:r w:rsidR="00CC2623" w:rsidRPr="00111CC8">
        <w:t>could</w:t>
      </w:r>
      <w:r w:rsidR="008B6A91" w:rsidRPr="00111CC8">
        <w:t xml:space="preserve"> </w:t>
      </w:r>
      <w:r w:rsidR="00116E3E" w:rsidRPr="00111CC8">
        <w:t>limit</w:t>
      </w:r>
      <w:r w:rsidR="008B6A91" w:rsidRPr="00111CC8">
        <w:t xml:space="preserve"> </w:t>
      </w:r>
      <w:r w:rsidR="00363A16" w:rsidRPr="00111CC8">
        <w:t xml:space="preserve">the commercial operations of </w:t>
      </w:r>
      <w:r w:rsidR="00CC2623" w:rsidRPr="00111CC8">
        <w:t xml:space="preserve">landfill </w:t>
      </w:r>
      <w:r w:rsidR="008B6A91" w:rsidRPr="00111CC8">
        <w:t>operators</w:t>
      </w:r>
      <w:r w:rsidR="00C45D0D" w:rsidRPr="00111CC8">
        <w:t xml:space="preserve"> and </w:t>
      </w:r>
      <w:r w:rsidR="00725B3C" w:rsidRPr="00111CC8">
        <w:t xml:space="preserve">that </w:t>
      </w:r>
      <w:r w:rsidR="00FB4F61" w:rsidRPr="00111CC8">
        <w:t>materials reused and for what purpose</w:t>
      </w:r>
      <w:r w:rsidR="00725B3C" w:rsidRPr="00111CC8">
        <w:t xml:space="preserve"> should </w:t>
      </w:r>
      <w:r w:rsidR="00CA6173" w:rsidRPr="00111CC8">
        <w:t xml:space="preserve">be </w:t>
      </w:r>
      <w:r w:rsidR="00FB4F61" w:rsidRPr="00111CC8">
        <w:t xml:space="preserve">at the discretion of </w:t>
      </w:r>
      <w:r w:rsidR="00446B89" w:rsidRPr="00111CC8">
        <w:t xml:space="preserve">the site and </w:t>
      </w:r>
      <w:r w:rsidR="00FF265E" w:rsidRPr="00111CC8">
        <w:t>operator.</w:t>
      </w:r>
    </w:p>
    <w:p w14:paraId="343BB4C9" w14:textId="5C534934" w:rsidR="005D7800" w:rsidRPr="00111CC8" w:rsidRDefault="00D530DE" w:rsidP="00E37123">
      <w:pPr>
        <w:pStyle w:val="BodyText"/>
      </w:pPr>
      <w:r w:rsidRPr="00111CC8">
        <w:t xml:space="preserve">A </w:t>
      </w:r>
      <w:r w:rsidR="00E0479C" w:rsidRPr="00111CC8">
        <w:t>few</w:t>
      </w:r>
      <w:r w:rsidRPr="00111CC8">
        <w:t xml:space="preserve"> submitters </w:t>
      </w:r>
      <w:r w:rsidR="00750B42" w:rsidRPr="00111CC8">
        <w:t>unsure</w:t>
      </w:r>
      <w:r w:rsidRPr="00111CC8">
        <w:t xml:space="preserve"> </w:t>
      </w:r>
      <w:r w:rsidR="004D6F48" w:rsidRPr="00111CC8">
        <w:t xml:space="preserve">about </w:t>
      </w:r>
      <w:r w:rsidR="00E952B8" w:rsidRPr="00111CC8">
        <w:t>the</w:t>
      </w:r>
      <w:r w:rsidR="008546BD" w:rsidRPr="00111CC8">
        <w:t>ir support</w:t>
      </w:r>
      <w:r w:rsidR="00E952B8" w:rsidRPr="00111CC8">
        <w:t xml:space="preserve"> </w:t>
      </w:r>
      <w:r w:rsidR="008546BD" w:rsidRPr="00111CC8">
        <w:t>for</w:t>
      </w:r>
      <w:r w:rsidR="00E952B8" w:rsidRPr="00111CC8">
        <w:t xml:space="preserve"> this proposal </w:t>
      </w:r>
      <w:r w:rsidR="004574B2" w:rsidRPr="00111CC8">
        <w:t>expressed</w:t>
      </w:r>
      <w:r w:rsidR="003E1988" w:rsidRPr="00111CC8">
        <w:t xml:space="preserve"> concern about </w:t>
      </w:r>
      <w:r w:rsidR="00D63D77" w:rsidRPr="00111CC8">
        <w:t xml:space="preserve">the </w:t>
      </w:r>
      <w:r w:rsidR="00070D86" w:rsidRPr="00111CC8">
        <w:t xml:space="preserve">potential </w:t>
      </w:r>
      <w:r w:rsidR="00D63D77" w:rsidRPr="00111CC8">
        <w:t>ambiguity</w:t>
      </w:r>
      <w:r w:rsidR="006966DF" w:rsidRPr="00111CC8">
        <w:t xml:space="preserve"> </w:t>
      </w:r>
      <w:r w:rsidR="00835DC8" w:rsidRPr="00111CC8">
        <w:t>of</w:t>
      </w:r>
      <w:r w:rsidR="00FA6C79" w:rsidRPr="00111CC8">
        <w:t xml:space="preserve"> </w:t>
      </w:r>
      <w:r w:rsidR="00A97289" w:rsidRPr="00111CC8">
        <w:t>the terms</w:t>
      </w:r>
      <w:r w:rsidR="00FA6C79" w:rsidRPr="00111CC8">
        <w:t xml:space="preserve"> ‘operationally necessary</w:t>
      </w:r>
      <w:r w:rsidR="007C5F11" w:rsidRPr="00111CC8">
        <w:t>’</w:t>
      </w:r>
      <w:r w:rsidR="00FA6C79" w:rsidRPr="00111CC8">
        <w:t xml:space="preserve"> and </w:t>
      </w:r>
      <w:r w:rsidR="007C5F11" w:rsidRPr="00111CC8">
        <w:t>‘</w:t>
      </w:r>
      <w:r w:rsidR="00FA6C79" w:rsidRPr="00111CC8">
        <w:t>reasonable</w:t>
      </w:r>
      <w:r w:rsidR="007C5F11" w:rsidRPr="00111CC8">
        <w:t>’</w:t>
      </w:r>
      <w:r w:rsidR="00296FC3" w:rsidRPr="00111CC8">
        <w:t xml:space="preserve"> and </w:t>
      </w:r>
      <w:r w:rsidR="00B53DC2" w:rsidRPr="00111CC8">
        <w:t xml:space="preserve">requested </w:t>
      </w:r>
      <w:r w:rsidR="00296FC3" w:rsidRPr="00111CC8">
        <w:t>f</w:t>
      </w:r>
      <w:r w:rsidR="006716C7" w:rsidRPr="00111CC8">
        <w:t xml:space="preserve">urther </w:t>
      </w:r>
      <w:r w:rsidR="00C65B5B" w:rsidRPr="00111CC8">
        <w:t>information on definitions and/or</w:t>
      </w:r>
      <w:r w:rsidR="006716C7" w:rsidRPr="00111CC8">
        <w:t xml:space="preserve"> criteria around these terms</w:t>
      </w:r>
      <w:r w:rsidR="00B61E0F" w:rsidRPr="00111CC8">
        <w:t>.</w:t>
      </w:r>
    </w:p>
    <w:p w14:paraId="21F29AC9" w14:textId="1273A5BC" w:rsidR="0014645F" w:rsidRPr="00111CC8" w:rsidRDefault="00B45571" w:rsidP="00E13BCD">
      <w:pPr>
        <w:pStyle w:val="Quote"/>
        <w:rPr>
          <w:iCs/>
        </w:rPr>
      </w:pPr>
      <w:r w:rsidRPr="00111CC8">
        <w:t>We strongly agree that clarity is needed in this space. When there is uncertainty, different companies with different risk appetites apply the regulations in different ways. This sees companies like ours disadvantaged as we try to follow the intent of the rules, while other players push the boundaries of the rules to avoid the Waste Levy</w:t>
      </w:r>
      <w:r w:rsidR="005D7800" w:rsidRPr="00111CC8">
        <w:t>.</w:t>
      </w:r>
      <w:r w:rsidR="00072FF4" w:rsidRPr="00111CC8">
        <w:t xml:space="preserve"> </w:t>
      </w:r>
      <w:r w:rsidR="00AC3B3C" w:rsidRPr="00111CC8">
        <w:rPr>
          <w:iCs/>
        </w:rPr>
        <w:t>–</w:t>
      </w:r>
      <w:r w:rsidR="00072FF4" w:rsidRPr="00111CC8">
        <w:t xml:space="preserve"> Anonymous</w:t>
      </w:r>
      <w:r w:rsidR="00AC3B3C" w:rsidRPr="00111CC8">
        <w:rPr>
          <w:iCs/>
        </w:rPr>
        <w:t xml:space="preserve"> business</w:t>
      </w:r>
    </w:p>
    <w:p w14:paraId="5DA5A18A" w14:textId="22F5CBE3" w:rsidR="00FB5BC7" w:rsidRPr="00111CC8" w:rsidRDefault="00CA23B6" w:rsidP="00E13BCD">
      <w:pPr>
        <w:pStyle w:val="Quote"/>
      </w:pPr>
      <w:r w:rsidRPr="00111CC8">
        <w:t>Clarification would help prevent potential misuse and ensure that levy obligations are applied fairly. Restrictions should be in place to avoid unjustified exemptions under the guise of operational reuse</w:t>
      </w:r>
      <w:r w:rsidR="00FB5BC7" w:rsidRPr="00111CC8">
        <w:t>.</w:t>
      </w:r>
      <w:r w:rsidR="00842A8E" w:rsidRPr="00111CC8">
        <w:t xml:space="preserve"> </w:t>
      </w:r>
      <w:r w:rsidR="00AC3B3C" w:rsidRPr="00111CC8">
        <w:rPr>
          <w:iCs/>
        </w:rPr>
        <w:t>–</w:t>
      </w:r>
      <w:r w:rsidR="00842A8E" w:rsidRPr="00111CC8">
        <w:t xml:space="preserve"> Anonymous</w:t>
      </w:r>
      <w:r w:rsidR="00AC3B3C" w:rsidRPr="00111CC8">
        <w:rPr>
          <w:iCs/>
        </w:rPr>
        <w:t xml:space="preserve"> business</w:t>
      </w:r>
    </w:p>
    <w:p w14:paraId="2AC3BD36" w14:textId="77777777" w:rsidR="00776755" w:rsidRDefault="00776755">
      <w:pPr>
        <w:spacing w:before="0" w:after="160" w:line="278" w:lineRule="auto"/>
        <w:jc w:val="left"/>
        <w:rPr>
          <w:rFonts w:ascii="Georgia" w:eastAsiaTheme="majorEastAsia" w:hAnsi="Georgia" w:cstheme="majorBidi"/>
          <w:b/>
          <w:bCs/>
          <w:sz w:val="24"/>
        </w:rPr>
      </w:pPr>
      <w:r>
        <w:br w:type="page"/>
      </w:r>
    </w:p>
    <w:p w14:paraId="29059462" w14:textId="10009BF2" w:rsidR="0098337F" w:rsidRPr="00111CC8" w:rsidRDefault="00A73325" w:rsidP="00D21DBA">
      <w:pPr>
        <w:pStyle w:val="Heading4"/>
      </w:pPr>
      <w:r w:rsidRPr="00111CC8">
        <w:lastRenderedPageBreak/>
        <w:t>Stockpiling controls</w:t>
      </w:r>
    </w:p>
    <w:p w14:paraId="5350E615" w14:textId="77C6FAA3" w:rsidR="00E80CAE" w:rsidRPr="00111CC8" w:rsidRDefault="00E80CAE" w:rsidP="00A7155E">
      <w:pPr>
        <w:pStyle w:val="BodyText"/>
        <w:spacing w:after="0"/>
        <w:rPr>
          <w:b/>
          <w:bCs/>
        </w:rPr>
      </w:pPr>
      <w:r w:rsidRPr="00111CC8">
        <w:rPr>
          <w:b/>
          <w:bCs/>
        </w:rPr>
        <w:t>Do you support improvements to stockpiling controls by introducing tools such as:</w:t>
      </w:r>
      <w:r w:rsidR="0029342E" w:rsidRPr="00111CC8">
        <w:rPr>
          <w:b/>
          <w:bCs/>
        </w:rPr>
        <w:t xml:space="preserve"> </w:t>
      </w:r>
      <w:r w:rsidRPr="00111CC8">
        <w:rPr>
          <w:b/>
          <w:bCs/>
        </w:rPr>
        <w:t>a)</w:t>
      </w:r>
      <w:r w:rsidR="0029342E" w:rsidRPr="00111CC8">
        <w:rPr>
          <w:b/>
          <w:bCs/>
        </w:rPr>
        <w:t> </w:t>
      </w:r>
      <w:r w:rsidRPr="00111CC8">
        <w:rPr>
          <w:b/>
          <w:bCs/>
        </w:rPr>
        <w:t>an approval system with limits and conditions?</w:t>
      </w:r>
    </w:p>
    <w:p w14:paraId="2CAF485C" w14:textId="070EF836" w:rsidR="009D56DE" w:rsidRPr="00111CC8" w:rsidRDefault="009D56DE" w:rsidP="00E37123">
      <w:pPr>
        <w:pStyle w:val="Figureheading"/>
      </w:pPr>
      <w:bookmarkStart w:id="62" w:name="_Toc202342566"/>
      <w:bookmarkStart w:id="63" w:name="_Toc204173799"/>
      <w:r w:rsidRPr="00111CC8">
        <w:t xml:space="preserve">Figure </w:t>
      </w:r>
      <w:r w:rsidR="00D51D0A">
        <w:fldChar w:fldCharType="begin"/>
      </w:r>
      <w:r w:rsidR="00D51D0A">
        <w:instrText xml:space="preserve"> SEQ Figure \* ARABIC </w:instrText>
      </w:r>
      <w:r w:rsidR="00D51D0A">
        <w:fldChar w:fldCharType="separate"/>
      </w:r>
      <w:r w:rsidR="004E080B">
        <w:rPr>
          <w:noProof/>
        </w:rPr>
        <w:t>18</w:t>
      </w:r>
      <w:r w:rsidR="00D51D0A">
        <w:fldChar w:fldCharType="end"/>
      </w:r>
      <w:r w:rsidRPr="00111CC8">
        <w:t xml:space="preserve">: </w:t>
      </w:r>
      <w:r w:rsidR="00E37123" w:rsidRPr="00111CC8">
        <w:tab/>
      </w:r>
      <w:r w:rsidRPr="00111CC8">
        <w:t>Support for an approval system with limits and conditions</w:t>
      </w:r>
      <w:bookmarkEnd w:id="62"/>
      <w:bookmarkEnd w:id="63"/>
    </w:p>
    <w:p w14:paraId="379A689E" w14:textId="5A79442B" w:rsidR="00E37123" w:rsidRPr="00111CC8" w:rsidRDefault="00E37123" w:rsidP="00E37123">
      <w:pPr>
        <w:pStyle w:val="BodyText"/>
      </w:pPr>
      <w:r w:rsidRPr="00111CC8">
        <w:rPr>
          <w:noProof/>
        </w:rPr>
        <w:drawing>
          <wp:inline distT="0" distB="0" distL="0" distR="0" wp14:anchorId="79390E71" wp14:editId="7CEFABCA">
            <wp:extent cx="5399489" cy="1168566"/>
            <wp:effectExtent l="0" t="0" r="0" b="0"/>
            <wp:docPr id="176437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74702" name=""/>
                    <pic:cNvPicPr/>
                  </pic:nvPicPr>
                  <pic:blipFill rotWithShape="1">
                    <a:blip r:embed="rId41"/>
                    <a:srcRect t="5712" b="17975"/>
                    <a:stretch>
                      <a:fillRect/>
                    </a:stretch>
                  </pic:blipFill>
                  <pic:spPr bwMode="auto">
                    <a:xfrm>
                      <a:off x="0" y="0"/>
                      <a:ext cx="5400675" cy="1168823"/>
                    </a:xfrm>
                    <a:prstGeom prst="rect">
                      <a:avLst/>
                    </a:prstGeom>
                    <a:ln>
                      <a:noFill/>
                    </a:ln>
                    <a:extLst>
                      <a:ext uri="{53640926-AAD7-44D8-BBD7-CCE9431645EC}">
                        <a14:shadowObscured xmlns:a14="http://schemas.microsoft.com/office/drawing/2010/main"/>
                      </a:ext>
                    </a:extLst>
                  </pic:spPr>
                </pic:pic>
              </a:graphicData>
            </a:graphic>
          </wp:inline>
        </w:drawing>
      </w:r>
    </w:p>
    <w:p w14:paraId="62AED428" w14:textId="4D905D51" w:rsidR="0013675F" w:rsidRPr="00111CC8" w:rsidRDefault="008600C3" w:rsidP="00E37123">
      <w:pPr>
        <w:pStyle w:val="BodyText"/>
      </w:pPr>
      <w:r w:rsidRPr="00111CC8">
        <w:t xml:space="preserve">An average </w:t>
      </w:r>
      <w:r w:rsidR="00EF48D5">
        <w:t xml:space="preserve">number </w:t>
      </w:r>
      <w:r w:rsidR="00226A51" w:rsidRPr="00111CC8">
        <w:t>(57</w:t>
      </w:r>
      <w:r w:rsidR="00CD4D5E" w:rsidRPr="00111CC8">
        <w:t xml:space="preserve">.3 per cent) </w:t>
      </w:r>
      <w:r w:rsidRPr="00111CC8">
        <w:t xml:space="preserve">of submitters provided a response across </w:t>
      </w:r>
      <w:r w:rsidR="00BF452A" w:rsidRPr="00111CC8">
        <w:t xml:space="preserve">the </w:t>
      </w:r>
      <w:r w:rsidRPr="00111CC8">
        <w:t xml:space="preserve">five stockpiling questions. </w:t>
      </w:r>
      <w:r w:rsidR="00FD6562" w:rsidRPr="00111CC8">
        <w:t>Most submitters</w:t>
      </w:r>
      <w:r w:rsidR="00442EEB" w:rsidRPr="00111CC8">
        <w:t>, 80 per cent,</w:t>
      </w:r>
      <w:r w:rsidR="007E7A59" w:rsidRPr="00111CC8">
        <w:t xml:space="preserve"> supported </w:t>
      </w:r>
      <w:r w:rsidR="00FC36D8" w:rsidRPr="00111CC8">
        <w:t>improvements to an approval system with limits and conditions, noting</w:t>
      </w:r>
      <w:r w:rsidR="00B269EF" w:rsidRPr="00111CC8">
        <w:t xml:space="preserve"> that an approval system should be flexible, risk-based and </w:t>
      </w:r>
      <w:r w:rsidR="002C2019" w:rsidRPr="00111CC8">
        <w:t xml:space="preserve">provide </w:t>
      </w:r>
      <w:r w:rsidR="00AF4384" w:rsidRPr="00111CC8">
        <w:t xml:space="preserve">for the different needs and </w:t>
      </w:r>
      <w:r w:rsidR="00B269EF" w:rsidRPr="00111CC8">
        <w:t xml:space="preserve">operational </w:t>
      </w:r>
      <w:r w:rsidR="00AF4384" w:rsidRPr="00111CC8">
        <w:t>realities of different sites</w:t>
      </w:r>
      <w:r w:rsidR="00B269EF" w:rsidRPr="00111CC8">
        <w:t xml:space="preserve">. </w:t>
      </w:r>
      <w:r w:rsidR="00405C36" w:rsidRPr="00111CC8">
        <w:t xml:space="preserve">Submitters expressed </w:t>
      </w:r>
      <w:r w:rsidR="00E87418" w:rsidRPr="00111CC8">
        <w:t>the need to monitor and enforce inappropriate long</w:t>
      </w:r>
      <w:r w:rsidR="0046042F" w:rsidRPr="00111CC8">
        <w:t>-</w:t>
      </w:r>
      <w:r w:rsidR="00E87418" w:rsidRPr="00111CC8">
        <w:t xml:space="preserve">term stockpiling, while allowing for legitimate storage of materials for operational needs or beneficial recovering and recycling. </w:t>
      </w:r>
      <w:r w:rsidR="00B31A45" w:rsidRPr="00111CC8">
        <w:t xml:space="preserve">Their view was </w:t>
      </w:r>
      <w:r w:rsidR="008B6099" w:rsidRPr="00111CC8">
        <w:t>for stockpiling controls</w:t>
      </w:r>
      <w:r w:rsidR="00B31A45" w:rsidRPr="00111CC8">
        <w:t xml:space="preserve"> </w:t>
      </w:r>
      <w:r w:rsidR="00560066" w:rsidRPr="00111CC8">
        <w:t xml:space="preserve">to </w:t>
      </w:r>
      <w:r w:rsidR="00124F3F" w:rsidRPr="00111CC8">
        <w:t>differentiate between</w:t>
      </w:r>
      <w:r w:rsidR="00E87418" w:rsidRPr="00111CC8">
        <w:t xml:space="preserve"> high-risk </w:t>
      </w:r>
      <w:r w:rsidR="00655A76" w:rsidRPr="00111CC8">
        <w:t>materials</w:t>
      </w:r>
      <w:r w:rsidR="008B4F47" w:rsidRPr="00111CC8">
        <w:t xml:space="preserve"> </w:t>
      </w:r>
      <w:r w:rsidR="00C61636" w:rsidRPr="00111CC8">
        <w:t>(</w:t>
      </w:r>
      <w:r w:rsidR="00E87418" w:rsidRPr="00111CC8">
        <w:t>such as tyres</w:t>
      </w:r>
      <w:r w:rsidR="00C61636" w:rsidRPr="00111CC8">
        <w:t xml:space="preserve">) </w:t>
      </w:r>
      <w:r w:rsidR="006462B7" w:rsidRPr="00111CC8">
        <w:t xml:space="preserve">and </w:t>
      </w:r>
      <w:r w:rsidR="00D83AE0" w:rsidRPr="00111CC8">
        <w:t xml:space="preserve">other </w:t>
      </w:r>
      <w:proofErr w:type="gramStart"/>
      <w:r w:rsidR="00E87418" w:rsidRPr="00111CC8">
        <w:t>low</w:t>
      </w:r>
      <w:r w:rsidR="00D83AE0" w:rsidRPr="00111CC8">
        <w:t>-</w:t>
      </w:r>
      <w:r w:rsidR="00E87418" w:rsidRPr="00111CC8">
        <w:t>risk</w:t>
      </w:r>
      <w:proofErr w:type="gramEnd"/>
      <w:r w:rsidR="00E87418" w:rsidRPr="00111CC8">
        <w:t xml:space="preserve"> stockpile</w:t>
      </w:r>
      <w:r w:rsidR="002B6B77" w:rsidRPr="00111CC8">
        <w:t>d</w:t>
      </w:r>
      <w:r w:rsidR="00E87418" w:rsidRPr="00111CC8">
        <w:t xml:space="preserve"> material </w:t>
      </w:r>
      <w:r w:rsidR="0017396E" w:rsidRPr="00111CC8">
        <w:t>(</w:t>
      </w:r>
      <w:r w:rsidR="00E87418" w:rsidRPr="00111CC8">
        <w:t xml:space="preserve">such as </w:t>
      </w:r>
      <w:r w:rsidR="0046042F" w:rsidRPr="00111CC8">
        <w:t>topsoil</w:t>
      </w:r>
      <w:r w:rsidR="0017396E" w:rsidRPr="00111CC8">
        <w:t>)</w:t>
      </w:r>
      <w:r w:rsidR="00204CC7" w:rsidRPr="00111CC8">
        <w:t>.</w:t>
      </w:r>
    </w:p>
    <w:p w14:paraId="2D3F2A1B" w14:textId="3BB8FC49" w:rsidR="004E318E" w:rsidRPr="00111CC8" w:rsidRDefault="006B0713" w:rsidP="00E13BCD">
      <w:pPr>
        <w:pStyle w:val="Quote"/>
      </w:pPr>
      <w:r w:rsidRPr="00111CC8">
        <w:t>Any approval system</w:t>
      </w:r>
      <w:r w:rsidR="0037632A" w:rsidRPr="00111CC8">
        <w:t xml:space="preserve"> should include clear guidance</w:t>
      </w:r>
      <w:r w:rsidR="000657CA" w:rsidRPr="00111CC8">
        <w:t>, streamlined processes for low-risk scenarios</w:t>
      </w:r>
      <w:r w:rsidR="00BD0663" w:rsidRPr="00111CC8">
        <w:t>, and allow for case-by-case</w:t>
      </w:r>
      <w:r w:rsidR="00EE1FE8" w:rsidRPr="00111CC8">
        <w:t xml:space="preserve"> discretion to </w:t>
      </w:r>
      <w:r w:rsidR="0023786A" w:rsidRPr="00111CC8">
        <w:t xml:space="preserve">reflect the </w:t>
      </w:r>
      <w:r w:rsidR="00E23804" w:rsidRPr="00111CC8">
        <w:t>varying conditions and needs for different facilities</w:t>
      </w:r>
      <w:r w:rsidR="00352FCB" w:rsidRPr="00111CC8">
        <w:t>. –</w:t>
      </w:r>
      <w:r w:rsidR="00F74B1D" w:rsidRPr="00111CC8">
        <w:t xml:space="preserve"> Northland Waste Limited</w:t>
      </w:r>
    </w:p>
    <w:p w14:paraId="1F915642" w14:textId="7DA5C2FD" w:rsidR="009D56DE" w:rsidRPr="00111CC8" w:rsidRDefault="006D7E74" w:rsidP="00A7155E">
      <w:pPr>
        <w:pStyle w:val="BodyText"/>
        <w:spacing w:after="0"/>
        <w:rPr>
          <w:b/>
          <w:bCs/>
        </w:rPr>
      </w:pPr>
      <w:r w:rsidRPr="00111CC8">
        <w:rPr>
          <w:b/>
          <w:bCs/>
        </w:rPr>
        <w:t>b) changes to the stockpile calculation process to track the throughput of materials</w:t>
      </w:r>
      <w:r w:rsidR="009E4D8F">
        <w:rPr>
          <w:b/>
          <w:bCs/>
        </w:rPr>
        <w:t>?</w:t>
      </w:r>
    </w:p>
    <w:p w14:paraId="5FD6102F" w14:textId="25858292" w:rsidR="009D56DE" w:rsidRPr="00111CC8" w:rsidRDefault="009D56DE" w:rsidP="00A7155E">
      <w:pPr>
        <w:pStyle w:val="Figureheading"/>
        <w:spacing w:after="80"/>
      </w:pPr>
      <w:bookmarkStart w:id="64" w:name="_Toc202342567"/>
      <w:bookmarkStart w:id="65" w:name="_Toc204173800"/>
      <w:r w:rsidRPr="00111CC8">
        <w:t xml:space="preserve">Figure </w:t>
      </w:r>
      <w:r w:rsidR="00D51D0A">
        <w:fldChar w:fldCharType="begin"/>
      </w:r>
      <w:r w:rsidR="00D51D0A">
        <w:instrText xml:space="preserve"> SEQ Figure \* ARABIC </w:instrText>
      </w:r>
      <w:r w:rsidR="00D51D0A">
        <w:fldChar w:fldCharType="separate"/>
      </w:r>
      <w:r w:rsidR="004E080B">
        <w:rPr>
          <w:noProof/>
        </w:rPr>
        <w:t>19</w:t>
      </w:r>
      <w:r w:rsidR="00D51D0A">
        <w:fldChar w:fldCharType="end"/>
      </w:r>
      <w:r w:rsidRPr="00111CC8">
        <w:t xml:space="preserve">: </w:t>
      </w:r>
      <w:r w:rsidR="00E37123" w:rsidRPr="00111CC8">
        <w:tab/>
      </w:r>
      <w:r w:rsidRPr="00111CC8">
        <w:t>Support for changes to the stockpile calculation process to track the throughput of</w:t>
      </w:r>
      <w:r w:rsidR="00A7155E" w:rsidRPr="00111CC8">
        <w:t> </w:t>
      </w:r>
      <w:r w:rsidRPr="00111CC8">
        <w:t>materials</w:t>
      </w:r>
      <w:bookmarkEnd w:id="64"/>
      <w:bookmarkEnd w:id="65"/>
    </w:p>
    <w:p w14:paraId="11D3128E" w14:textId="301ACA4C" w:rsidR="00E37123" w:rsidRPr="00111CC8" w:rsidRDefault="00E37123" w:rsidP="00E37123">
      <w:pPr>
        <w:pStyle w:val="BodyText"/>
      </w:pPr>
      <w:r w:rsidRPr="00111CC8">
        <w:rPr>
          <w:noProof/>
        </w:rPr>
        <w:drawing>
          <wp:inline distT="0" distB="0" distL="0" distR="0" wp14:anchorId="0ECF9A6E" wp14:editId="76695792">
            <wp:extent cx="5395815" cy="1104181"/>
            <wp:effectExtent l="0" t="0" r="0" b="1270"/>
            <wp:docPr id="1684251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51044" name=""/>
                    <pic:cNvPicPr/>
                  </pic:nvPicPr>
                  <pic:blipFill rotWithShape="1">
                    <a:blip r:embed="rId42"/>
                    <a:srcRect t="5007" b="20425"/>
                    <a:stretch>
                      <a:fillRect/>
                    </a:stretch>
                  </pic:blipFill>
                  <pic:spPr bwMode="auto">
                    <a:xfrm>
                      <a:off x="0" y="0"/>
                      <a:ext cx="5406664" cy="1106401"/>
                    </a:xfrm>
                    <a:prstGeom prst="rect">
                      <a:avLst/>
                    </a:prstGeom>
                    <a:ln>
                      <a:noFill/>
                    </a:ln>
                    <a:extLst>
                      <a:ext uri="{53640926-AAD7-44D8-BBD7-CCE9431645EC}">
                        <a14:shadowObscured xmlns:a14="http://schemas.microsoft.com/office/drawing/2010/main"/>
                      </a:ext>
                    </a:extLst>
                  </pic:spPr>
                </pic:pic>
              </a:graphicData>
            </a:graphic>
          </wp:inline>
        </w:drawing>
      </w:r>
    </w:p>
    <w:p w14:paraId="0266FD7E" w14:textId="10CD4B50" w:rsidR="003F531D" w:rsidRPr="00111CC8" w:rsidRDefault="00FD6562" w:rsidP="0037595F">
      <w:pPr>
        <w:pStyle w:val="BodyText"/>
        <w:spacing w:before="100" w:after="100"/>
      </w:pPr>
      <w:r w:rsidRPr="00111CC8">
        <w:t>Most submitters</w:t>
      </w:r>
      <w:r w:rsidR="00720076" w:rsidRPr="00111CC8">
        <w:t xml:space="preserve"> (</w:t>
      </w:r>
      <w:r w:rsidR="00097F1B" w:rsidRPr="00111CC8">
        <w:t>77 per cent</w:t>
      </w:r>
      <w:r w:rsidR="00720076" w:rsidRPr="00111CC8">
        <w:t>)</w:t>
      </w:r>
      <w:r w:rsidR="00921651" w:rsidRPr="00111CC8">
        <w:t xml:space="preserve"> were in favour of changes to the stockpile calculation process to track the throughput of materials</w:t>
      </w:r>
      <w:r w:rsidR="006E0695" w:rsidRPr="00111CC8">
        <w:t xml:space="preserve"> at a disposal facility</w:t>
      </w:r>
      <w:r w:rsidR="009D1043" w:rsidRPr="00111CC8">
        <w:t xml:space="preserve">, </w:t>
      </w:r>
      <w:r w:rsidR="00596188" w:rsidRPr="00111CC8">
        <w:t xml:space="preserve">noting </w:t>
      </w:r>
      <w:r w:rsidR="000C47B2" w:rsidRPr="00111CC8">
        <w:t>it would improve traceability and tracking of waste on</w:t>
      </w:r>
      <w:r w:rsidR="005B7C8F" w:rsidRPr="00111CC8">
        <w:t>-</w:t>
      </w:r>
      <w:r w:rsidR="000C47B2" w:rsidRPr="00111CC8">
        <w:t xml:space="preserve"> and off-site. </w:t>
      </w:r>
      <w:r w:rsidR="001B764C" w:rsidRPr="00111CC8">
        <w:t>A few</w:t>
      </w:r>
      <w:r w:rsidR="001D6751" w:rsidRPr="00111CC8">
        <w:t xml:space="preserve"> submitters </w:t>
      </w:r>
      <w:r w:rsidR="003C1E1B" w:rsidRPr="00111CC8">
        <w:t>(18 per cent)</w:t>
      </w:r>
      <w:r w:rsidR="001D6751" w:rsidRPr="00111CC8">
        <w:t xml:space="preserve"> </w:t>
      </w:r>
      <w:r w:rsidR="007C1BC4" w:rsidRPr="00111CC8">
        <w:t>were unsure,</w:t>
      </w:r>
      <w:r w:rsidR="003C1E1B" w:rsidRPr="00111CC8">
        <w:t xml:space="preserve"> </w:t>
      </w:r>
      <w:r w:rsidR="005B7C8F" w:rsidRPr="00111CC8">
        <w:t xml:space="preserve">with </w:t>
      </w:r>
      <w:r w:rsidR="003C1E1B" w:rsidRPr="00111CC8">
        <w:t>some</w:t>
      </w:r>
      <w:r w:rsidR="007C1BC4" w:rsidRPr="00111CC8">
        <w:t xml:space="preserve"> </w:t>
      </w:r>
      <w:r w:rsidR="001D6751" w:rsidRPr="00111CC8">
        <w:t>express</w:t>
      </w:r>
      <w:r w:rsidR="007C1BC4" w:rsidRPr="00111CC8">
        <w:t>ing</w:t>
      </w:r>
      <w:r w:rsidR="001D6751" w:rsidRPr="00111CC8">
        <w:t xml:space="preserve"> concern </w:t>
      </w:r>
      <w:r w:rsidR="005B7C8F" w:rsidRPr="00111CC8">
        <w:t xml:space="preserve">about </w:t>
      </w:r>
      <w:r w:rsidR="007C1BC4" w:rsidRPr="00111CC8">
        <w:t>the practicality of</w:t>
      </w:r>
      <w:r w:rsidR="001D6751" w:rsidRPr="00111CC8">
        <w:t xml:space="preserve"> changing the stockpiling calculation process, </w:t>
      </w:r>
      <w:r w:rsidR="00AE4FB3" w:rsidRPr="00111CC8">
        <w:t>because</w:t>
      </w:r>
      <w:r w:rsidR="001D6751" w:rsidRPr="00111CC8">
        <w:t xml:space="preserve"> most stockpiles are rolling, dynamic entities.</w:t>
      </w:r>
    </w:p>
    <w:p w14:paraId="3D3C04D1" w14:textId="71B34D58" w:rsidR="0030556F" w:rsidRPr="00111CC8" w:rsidRDefault="00F7022A" w:rsidP="00A7155E">
      <w:pPr>
        <w:pStyle w:val="BodyText"/>
        <w:spacing w:after="0"/>
        <w:rPr>
          <w:b/>
          <w:bCs/>
        </w:rPr>
      </w:pPr>
      <w:r w:rsidRPr="00111CC8">
        <w:rPr>
          <w:b/>
          <w:bCs/>
        </w:rPr>
        <w:t>c) a stockpile volume threshold limit</w:t>
      </w:r>
      <w:r w:rsidR="00A43324">
        <w:rPr>
          <w:b/>
          <w:bCs/>
        </w:rPr>
        <w:t>?</w:t>
      </w:r>
    </w:p>
    <w:p w14:paraId="20550B50" w14:textId="42C6FEED" w:rsidR="009D56DE" w:rsidRPr="00111CC8" w:rsidRDefault="009D56DE" w:rsidP="00A7155E">
      <w:pPr>
        <w:pStyle w:val="Figureheading"/>
        <w:spacing w:after="80"/>
      </w:pPr>
      <w:bookmarkStart w:id="66" w:name="_Toc202342568"/>
      <w:bookmarkStart w:id="67" w:name="_Toc204173801"/>
      <w:r w:rsidRPr="00111CC8">
        <w:t xml:space="preserve">Figure </w:t>
      </w:r>
      <w:r w:rsidR="00D51D0A">
        <w:fldChar w:fldCharType="begin"/>
      </w:r>
      <w:r w:rsidR="00D51D0A">
        <w:instrText xml:space="preserve"> SEQ Figure \* ARABIC </w:instrText>
      </w:r>
      <w:r w:rsidR="00D51D0A">
        <w:fldChar w:fldCharType="separate"/>
      </w:r>
      <w:r w:rsidR="004E080B">
        <w:rPr>
          <w:noProof/>
        </w:rPr>
        <w:t>20</w:t>
      </w:r>
      <w:r w:rsidR="00D51D0A">
        <w:fldChar w:fldCharType="end"/>
      </w:r>
      <w:r w:rsidRPr="00111CC8">
        <w:t xml:space="preserve">: </w:t>
      </w:r>
      <w:r w:rsidR="00E37123" w:rsidRPr="00111CC8">
        <w:tab/>
      </w:r>
      <w:r w:rsidRPr="00111CC8">
        <w:t>Support for a stockpile volume threshold limit</w:t>
      </w:r>
      <w:bookmarkEnd w:id="66"/>
      <w:bookmarkEnd w:id="67"/>
    </w:p>
    <w:p w14:paraId="08E302FA" w14:textId="529EECBF" w:rsidR="00EE0940" w:rsidRPr="00111CC8" w:rsidRDefault="00CB4F38" w:rsidP="00E37123">
      <w:pPr>
        <w:pStyle w:val="BodyText"/>
      </w:pPr>
      <w:r w:rsidRPr="00111CC8">
        <w:rPr>
          <w:noProof/>
        </w:rPr>
        <w:drawing>
          <wp:inline distT="0" distB="0" distL="0" distR="0" wp14:anchorId="35ED35C0" wp14:editId="06F65187">
            <wp:extent cx="5397353" cy="1095555"/>
            <wp:effectExtent l="0" t="0" r="0" b="9525"/>
            <wp:docPr id="2024734685" name="Picture 1" descr="A green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34685" name="Picture 1" descr="A green rectangular object with white text&#10;&#10;AI-generated content may be incorrect."/>
                    <pic:cNvPicPr/>
                  </pic:nvPicPr>
                  <pic:blipFill rotWithShape="1">
                    <a:blip r:embed="rId43"/>
                    <a:srcRect t="4860" b="16342"/>
                    <a:stretch>
                      <a:fillRect/>
                    </a:stretch>
                  </pic:blipFill>
                  <pic:spPr bwMode="auto">
                    <a:xfrm>
                      <a:off x="0" y="0"/>
                      <a:ext cx="5406961" cy="1097505"/>
                    </a:xfrm>
                    <a:prstGeom prst="rect">
                      <a:avLst/>
                    </a:prstGeom>
                    <a:ln>
                      <a:noFill/>
                    </a:ln>
                    <a:extLst>
                      <a:ext uri="{53640926-AAD7-44D8-BBD7-CCE9431645EC}">
                        <a14:shadowObscured xmlns:a14="http://schemas.microsoft.com/office/drawing/2010/main"/>
                      </a:ext>
                    </a:extLst>
                  </pic:spPr>
                </pic:pic>
              </a:graphicData>
            </a:graphic>
          </wp:inline>
        </w:drawing>
      </w:r>
    </w:p>
    <w:p w14:paraId="430DD7E5" w14:textId="0E683E42" w:rsidR="00817578" w:rsidRPr="00111CC8" w:rsidRDefault="005644DE" w:rsidP="0037595F">
      <w:pPr>
        <w:pStyle w:val="BodyText"/>
        <w:spacing w:before="100" w:after="100"/>
        <w:rPr>
          <w:spacing w:val="-2"/>
        </w:rPr>
      </w:pPr>
      <w:r w:rsidRPr="00111CC8">
        <w:lastRenderedPageBreak/>
        <w:t>Many submitters</w:t>
      </w:r>
      <w:r w:rsidR="00FF3879" w:rsidRPr="00111CC8">
        <w:t xml:space="preserve"> (71 per cent)</w:t>
      </w:r>
      <w:r w:rsidR="00D867A2" w:rsidRPr="00111CC8">
        <w:t xml:space="preserve"> agreed </w:t>
      </w:r>
      <w:r w:rsidR="00922DBD" w:rsidRPr="00111CC8">
        <w:t>with using stockpil</w:t>
      </w:r>
      <w:r w:rsidR="005421C2" w:rsidRPr="00111CC8">
        <w:t>e</w:t>
      </w:r>
      <w:r w:rsidR="00922DBD" w:rsidRPr="00111CC8">
        <w:t xml:space="preserve"> volum</w:t>
      </w:r>
      <w:r w:rsidR="005421C2" w:rsidRPr="00111CC8">
        <w:t>e</w:t>
      </w:r>
      <w:r w:rsidR="00922DBD" w:rsidRPr="00111CC8">
        <w:t xml:space="preserve"> threshold </w:t>
      </w:r>
      <w:r w:rsidR="009C6068" w:rsidRPr="00111CC8">
        <w:t xml:space="preserve">limits as a form of </w:t>
      </w:r>
      <w:r w:rsidR="009C6068" w:rsidRPr="00111CC8">
        <w:rPr>
          <w:spacing w:val="-2"/>
        </w:rPr>
        <w:t>stockpiling control</w:t>
      </w:r>
      <w:r w:rsidR="006D7459" w:rsidRPr="00111CC8">
        <w:rPr>
          <w:spacing w:val="-2"/>
        </w:rPr>
        <w:t>. They</w:t>
      </w:r>
      <w:r w:rsidR="009C6068" w:rsidRPr="00111CC8">
        <w:rPr>
          <w:spacing w:val="-2"/>
        </w:rPr>
        <w:t xml:space="preserve"> not</w:t>
      </w:r>
      <w:r w:rsidR="007E3C84" w:rsidRPr="00111CC8">
        <w:rPr>
          <w:spacing w:val="-2"/>
        </w:rPr>
        <w:t>ed</w:t>
      </w:r>
      <w:r w:rsidR="009C6068" w:rsidRPr="00111CC8">
        <w:rPr>
          <w:spacing w:val="-2"/>
        </w:rPr>
        <w:t xml:space="preserve"> that </w:t>
      </w:r>
      <w:r w:rsidR="00C81F05" w:rsidRPr="00111CC8">
        <w:rPr>
          <w:spacing w:val="-2"/>
        </w:rPr>
        <w:t xml:space="preserve">a threshold limit </w:t>
      </w:r>
      <w:r w:rsidR="001E7B4E" w:rsidRPr="00111CC8">
        <w:rPr>
          <w:spacing w:val="-2"/>
        </w:rPr>
        <w:t xml:space="preserve">should be dynamic </w:t>
      </w:r>
      <w:r w:rsidR="00AE4FB3" w:rsidRPr="00111CC8">
        <w:rPr>
          <w:spacing w:val="-2"/>
        </w:rPr>
        <w:t xml:space="preserve">and </w:t>
      </w:r>
      <w:r w:rsidR="001E7B4E" w:rsidRPr="00111CC8">
        <w:rPr>
          <w:spacing w:val="-2"/>
        </w:rPr>
        <w:t xml:space="preserve">based on </w:t>
      </w:r>
      <w:r w:rsidR="001A6FDB" w:rsidRPr="00111CC8">
        <w:rPr>
          <w:spacing w:val="-2"/>
        </w:rPr>
        <w:t>stock</w:t>
      </w:r>
      <w:r w:rsidR="00E470CE" w:rsidRPr="00111CC8">
        <w:rPr>
          <w:spacing w:val="-2"/>
        </w:rPr>
        <w:t>pi</w:t>
      </w:r>
      <w:r w:rsidR="00E470CE" w:rsidRPr="00111CC8">
        <w:t>le</w:t>
      </w:r>
      <w:r w:rsidR="001A6FDB" w:rsidRPr="00111CC8">
        <w:t xml:space="preserve"> type, </w:t>
      </w:r>
      <w:r w:rsidR="00CC5A31" w:rsidRPr="00111CC8">
        <w:t>size and operation and</w:t>
      </w:r>
      <w:r w:rsidR="00F363E7" w:rsidRPr="00111CC8">
        <w:t xml:space="preserve"> with</w:t>
      </w:r>
      <w:r w:rsidR="00CC5A31" w:rsidRPr="00111CC8">
        <w:t xml:space="preserve"> consideration for the macro landscape. </w:t>
      </w:r>
      <w:r w:rsidR="009872D9" w:rsidRPr="00111CC8">
        <w:t xml:space="preserve">A few submitters </w:t>
      </w:r>
      <w:r w:rsidR="009872D9" w:rsidRPr="00111CC8">
        <w:rPr>
          <w:spacing w:val="-2"/>
        </w:rPr>
        <w:t xml:space="preserve">expressed concern with using stockpiling volume thresholds </w:t>
      </w:r>
      <w:r w:rsidR="001F45DC" w:rsidRPr="00111CC8">
        <w:rPr>
          <w:spacing w:val="-2"/>
        </w:rPr>
        <w:t>because</w:t>
      </w:r>
      <w:r w:rsidR="009872D9" w:rsidRPr="00111CC8">
        <w:rPr>
          <w:spacing w:val="-2"/>
        </w:rPr>
        <w:t xml:space="preserve"> different type</w:t>
      </w:r>
      <w:r w:rsidR="00E53E32" w:rsidRPr="00111CC8">
        <w:rPr>
          <w:spacing w:val="-2"/>
        </w:rPr>
        <w:t>s</w:t>
      </w:r>
      <w:r w:rsidR="009872D9" w:rsidRPr="00111CC8">
        <w:rPr>
          <w:spacing w:val="-2"/>
        </w:rPr>
        <w:t xml:space="preserve"> of </w:t>
      </w:r>
      <w:r w:rsidR="00E53E32" w:rsidRPr="00111CC8">
        <w:rPr>
          <w:spacing w:val="-2"/>
        </w:rPr>
        <w:t>disposal</w:t>
      </w:r>
      <w:r w:rsidR="009872D9" w:rsidRPr="00111CC8">
        <w:rPr>
          <w:spacing w:val="-2"/>
        </w:rPr>
        <w:t xml:space="preserve"> facilities require different volumes of stockpiles depending on the nature of their operations.</w:t>
      </w:r>
    </w:p>
    <w:p w14:paraId="0D2F04AA" w14:textId="62E6D374" w:rsidR="00FD6562" w:rsidRPr="00111CC8" w:rsidRDefault="00606670" w:rsidP="00E13BCD">
      <w:pPr>
        <w:pStyle w:val="Quote"/>
        <w:rPr>
          <w:szCs w:val="24"/>
        </w:rPr>
      </w:pPr>
      <w:r w:rsidRPr="00111CC8">
        <w:t xml:space="preserve">Different material types have different behaviours and risk profiles when </w:t>
      </w:r>
      <w:proofErr w:type="gramStart"/>
      <w:r w:rsidRPr="00111CC8">
        <w:t>stock-piled</w:t>
      </w:r>
      <w:proofErr w:type="gramEnd"/>
      <w:r w:rsidRPr="00111CC8">
        <w:t>. Some, such as inert and uncontaminated soils will have minimal risk of environmental harm when stockpiled, meaning that a volumetric limit is not required. However, contaminated waste, or waste with a flammability risk will likely have a scale when the risk outweighs the benefit of storage (e.g. e-waste leachate, tyre mountain fires). It is likely therefore that different materials and/or products will require different volume thresholds</w:t>
      </w:r>
      <w:r w:rsidR="000D6185" w:rsidRPr="00111CC8">
        <w:t>.</w:t>
      </w:r>
      <w:r w:rsidRPr="00111CC8">
        <w:t xml:space="preserve"> – Plastics New Zealand Incorporated</w:t>
      </w:r>
    </w:p>
    <w:p w14:paraId="0561F5B9" w14:textId="7EEBC1C0" w:rsidR="00F7022A" w:rsidRPr="00111CC8" w:rsidRDefault="006A1A84" w:rsidP="00192A30">
      <w:pPr>
        <w:pStyle w:val="BodyText"/>
        <w:spacing w:after="0"/>
        <w:rPr>
          <w:b/>
          <w:bCs/>
        </w:rPr>
      </w:pPr>
      <w:r w:rsidRPr="00111CC8">
        <w:rPr>
          <w:b/>
          <w:bCs/>
        </w:rPr>
        <w:t>d) improved data collection, record-keeping and reporting provisions, to increase transparency and traceability of material entering and leaving a site</w:t>
      </w:r>
      <w:r w:rsidR="0037595F">
        <w:rPr>
          <w:b/>
          <w:bCs/>
        </w:rPr>
        <w:t>?</w:t>
      </w:r>
    </w:p>
    <w:p w14:paraId="6C80C2A7" w14:textId="2080A72A" w:rsidR="009D56DE" w:rsidRPr="00111CC8" w:rsidRDefault="009D56DE" w:rsidP="00E37123">
      <w:pPr>
        <w:pStyle w:val="Figureheading"/>
      </w:pPr>
      <w:bookmarkStart w:id="68" w:name="_Toc202342569"/>
      <w:bookmarkStart w:id="69" w:name="_Toc204173802"/>
      <w:r w:rsidRPr="00111CC8">
        <w:t xml:space="preserve">Figure </w:t>
      </w:r>
      <w:r w:rsidR="00D51D0A">
        <w:fldChar w:fldCharType="begin"/>
      </w:r>
      <w:r w:rsidR="00D51D0A">
        <w:instrText xml:space="preserve"> SEQ Figure \* ARABIC </w:instrText>
      </w:r>
      <w:r w:rsidR="00D51D0A">
        <w:fldChar w:fldCharType="separate"/>
      </w:r>
      <w:r w:rsidR="004E080B">
        <w:rPr>
          <w:noProof/>
        </w:rPr>
        <w:t>21</w:t>
      </w:r>
      <w:r w:rsidR="00D51D0A">
        <w:fldChar w:fldCharType="end"/>
      </w:r>
      <w:r w:rsidRPr="00111CC8">
        <w:t xml:space="preserve">: </w:t>
      </w:r>
      <w:r w:rsidR="00E37123" w:rsidRPr="00111CC8">
        <w:tab/>
      </w:r>
      <w:r w:rsidRPr="00111CC8">
        <w:t>Support for improved data collection, record-keeping and reporting provisions, to increase transparency and traceability of material entering and leaving a site</w:t>
      </w:r>
      <w:bookmarkEnd w:id="68"/>
      <w:bookmarkEnd w:id="69"/>
    </w:p>
    <w:p w14:paraId="55E40C6B" w14:textId="25FB1B4D" w:rsidR="00EE0940" w:rsidRPr="00111CC8" w:rsidRDefault="00FD0879" w:rsidP="00E37123">
      <w:pPr>
        <w:pStyle w:val="BodyText"/>
      </w:pPr>
      <w:r w:rsidRPr="00111CC8">
        <w:rPr>
          <w:noProof/>
        </w:rPr>
        <w:drawing>
          <wp:inline distT="0" distB="0" distL="0" distR="0" wp14:anchorId="2D530D6D" wp14:editId="64823278">
            <wp:extent cx="5399489" cy="1176517"/>
            <wp:effectExtent l="0" t="0" r="0" b="5080"/>
            <wp:docPr id="112135338" name="Picture 1" descr="A green rectangular object with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5338" name="Picture 1" descr="A green rectangular object with a number&#10;&#10;AI-generated content may be incorrect."/>
                    <pic:cNvPicPr/>
                  </pic:nvPicPr>
                  <pic:blipFill rotWithShape="1">
                    <a:blip r:embed="rId44"/>
                    <a:srcRect t="5530" b="12652"/>
                    <a:stretch>
                      <a:fillRect/>
                    </a:stretch>
                  </pic:blipFill>
                  <pic:spPr bwMode="auto">
                    <a:xfrm>
                      <a:off x="0" y="0"/>
                      <a:ext cx="5400675" cy="1176776"/>
                    </a:xfrm>
                    <a:prstGeom prst="rect">
                      <a:avLst/>
                    </a:prstGeom>
                    <a:ln>
                      <a:noFill/>
                    </a:ln>
                    <a:extLst>
                      <a:ext uri="{53640926-AAD7-44D8-BBD7-CCE9431645EC}">
                        <a14:shadowObscured xmlns:a14="http://schemas.microsoft.com/office/drawing/2010/main"/>
                      </a:ext>
                    </a:extLst>
                  </pic:spPr>
                </pic:pic>
              </a:graphicData>
            </a:graphic>
          </wp:inline>
        </w:drawing>
      </w:r>
    </w:p>
    <w:p w14:paraId="3E39F10A" w14:textId="6FEB473C" w:rsidR="005644DE" w:rsidRPr="00111CC8" w:rsidRDefault="00A4069C" w:rsidP="00E37123">
      <w:pPr>
        <w:pStyle w:val="BodyText"/>
      </w:pPr>
      <w:r w:rsidRPr="00111CC8">
        <w:t>Most submitters</w:t>
      </w:r>
      <w:r w:rsidR="005421C2" w:rsidRPr="00111CC8">
        <w:t xml:space="preserve"> </w:t>
      </w:r>
      <w:r w:rsidR="006A4C9E" w:rsidRPr="00111CC8">
        <w:t>(89 per</w:t>
      </w:r>
      <w:r w:rsidR="00D2603D">
        <w:t xml:space="preserve"> </w:t>
      </w:r>
      <w:r w:rsidR="006A4C9E" w:rsidRPr="00111CC8">
        <w:t>cent)</w:t>
      </w:r>
      <w:r w:rsidR="005421C2" w:rsidRPr="00111CC8">
        <w:t xml:space="preserve"> supported</w:t>
      </w:r>
      <w:r w:rsidR="002B6F1F" w:rsidRPr="00111CC8">
        <w:t xml:space="preserve"> improved </w:t>
      </w:r>
      <w:r w:rsidR="00A901C4" w:rsidRPr="00111CC8">
        <w:t>data collection, record-keeping and reporting provisions</w:t>
      </w:r>
      <w:r w:rsidR="00313990" w:rsidRPr="00111CC8">
        <w:t>, expressing that</w:t>
      </w:r>
      <w:r w:rsidR="00FA76E5" w:rsidRPr="00111CC8">
        <w:t xml:space="preserve"> data systems </w:t>
      </w:r>
      <w:r w:rsidR="007D53E6" w:rsidRPr="00111CC8">
        <w:t xml:space="preserve">would better enable a risk-based system that </w:t>
      </w:r>
      <w:r w:rsidR="00D33D80" w:rsidRPr="00111CC8">
        <w:t xml:space="preserve">aligns </w:t>
      </w:r>
      <w:r w:rsidR="007D53E6" w:rsidRPr="00111CC8">
        <w:t>with</w:t>
      </w:r>
      <w:r w:rsidR="00734302" w:rsidRPr="00111CC8">
        <w:t xml:space="preserve"> </w:t>
      </w:r>
      <w:r w:rsidR="005F68E5" w:rsidRPr="00111CC8">
        <w:t xml:space="preserve">existing </w:t>
      </w:r>
      <w:r w:rsidR="006E0695" w:rsidRPr="00111CC8">
        <w:t xml:space="preserve">levy </w:t>
      </w:r>
      <w:r w:rsidR="005F68E5" w:rsidRPr="00111CC8">
        <w:t xml:space="preserve">data reporting </w:t>
      </w:r>
      <w:r w:rsidR="004C40ED" w:rsidRPr="00111CC8">
        <w:t>requirements</w:t>
      </w:r>
      <w:r w:rsidR="005F68E5" w:rsidRPr="00111CC8">
        <w:t xml:space="preserve">. </w:t>
      </w:r>
      <w:r w:rsidR="0070089B" w:rsidRPr="00111CC8">
        <w:t xml:space="preserve">Those </w:t>
      </w:r>
      <w:r w:rsidR="00D33D80" w:rsidRPr="00111CC8">
        <w:t xml:space="preserve">submitters who were </w:t>
      </w:r>
      <w:r w:rsidR="0070089B" w:rsidRPr="00111CC8">
        <w:t>supportive also</w:t>
      </w:r>
      <w:r w:rsidR="00A65CE0" w:rsidRPr="00111CC8">
        <w:t xml:space="preserve"> expressed the need for </w:t>
      </w:r>
      <w:r w:rsidR="00BC73C9" w:rsidRPr="00111CC8">
        <w:t>protection</w:t>
      </w:r>
      <w:r w:rsidR="009240BE" w:rsidRPr="00111CC8">
        <w:t xml:space="preserve"> </w:t>
      </w:r>
      <w:r w:rsidR="007C1BD3" w:rsidRPr="00111CC8">
        <w:t>of</w:t>
      </w:r>
      <w:r w:rsidR="009240BE" w:rsidRPr="00111CC8">
        <w:t xml:space="preserve"> </w:t>
      </w:r>
      <w:r w:rsidR="00232E2E" w:rsidRPr="00111CC8">
        <w:t>commercial</w:t>
      </w:r>
      <w:r w:rsidR="00D33D80" w:rsidRPr="00111CC8">
        <w:t>ly</w:t>
      </w:r>
      <w:r w:rsidR="009140EB" w:rsidRPr="00111CC8">
        <w:t xml:space="preserve"> </w:t>
      </w:r>
      <w:r w:rsidR="009240BE" w:rsidRPr="00111CC8">
        <w:t>sensitiv</w:t>
      </w:r>
      <w:r w:rsidR="008973A5">
        <w:t>e</w:t>
      </w:r>
      <w:r w:rsidR="009240BE" w:rsidRPr="00111CC8">
        <w:t xml:space="preserve"> </w:t>
      </w:r>
      <w:r w:rsidR="003B729B" w:rsidRPr="00111CC8">
        <w:t xml:space="preserve">information </w:t>
      </w:r>
      <w:r w:rsidR="00232E2E" w:rsidRPr="00111CC8">
        <w:t>as well as accessib</w:t>
      </w:r>
      <w:r w:rsidR="00BC73C9" w:rsidRPr="00111CC8">
        <w:t>ility</w:t>
      </w:r>
      <w:r w:rsidR="00232E2E" w:rsidRPr="00111CC8">
        <w:t xml:space="preserve"> for end users where</w:t>
      </w:r>
      <w:r w:rsidR="009140EB" w:rsidRPr="00111CC8">
        <w:t xml:space="preserve"> necessary</w:t>
      </w:r>
      <w:r w:rsidR="000E2034" w:rsidRPr="00111CC8">
        <w:t xml:space="preserve">. </w:t>
      </w:r>
      <w:r w:rsidR="009E490C" w:rsidRPr="00111CC8">
        <w:t xml:space="preserve">A </w:t>
      </w:r>
      <w:r w:rsidR="0070089B" w:rsidRPr="00111CC8">
        <w:t xml:space="preserve">few submitters were unsure about the impacts </w:t>
      </w:r>
      <w:r w:rsidR="002C63EF" w:rsidRPr="00111CC8">
        <w:t>of these provisions</w:t>
      </w:r>
      <w:r w:rsidR="00C4148F" w:rsidRPr="00111CC8">
        <w:t xml:space="preserve"> and requested more information</w:t>
      </w:r>
      <w:r w:rsidR="007C25B9" w:rsidRPr="00111CC8">
        <w:t>.</w:t>
      </w:r>
    </w:p>
    <w:p w14:paraId="582E5E90" w14:textId="135D5B85" w:rsidR="00C06E2B" w:rsidRPr="00111CC8" w:rsidRDefault="00C06E2B" w:rsidP="00E13BCD">
      <w:pPr>
        <w:pStyle w:val="Quote"/>
      </w:pPr>
      <w:r w:rsidRPr="00111CC8">
        <w:t xml:space="preserve">Should be digitised and centralised where possible, allowing real-time access for regulators and public summaries to ensure transparency. </w:t>
      </w:r>
      <w:r w:rsidR="008973A5">
        <w:t>–</w:t>
      </w:r>
      <w:r w:rsidRPr="00111CC8">
        <w:t xml:space="preserve"> </w:t>
      </w:r>
      <w:proofErr w:type="spellStart"/>
      <w:r w:rsidRPr="00111CC8">
        <w:t>R</w:t>
      </w:r>
      <w:r w:rsidR="002F28A5" w:rsidRPr="00111CC8">
        <w:t>iverlution</w:t>
      </w:r>
      <w:proofErr w:type="spellEnd"/>
    </w:p>
    <w:p w14:paraId="3E66E1DA" w14:textId="7396FE2A" w:rsidR="004122A5" w:rsidRPr="00111CC8" w:rsidRDefault="00AC294D" w:rsidP="00192A30">
      <w:pPr>
        <w:pStyle w:val="BodyText"/>
        <w:spacing w:after="0"/>
        <w:rPr>
          <w:b/>
          <w:bCs/>
        </w:rPr>
      </w:pPr>
      <w:r w:rsidRPr="00111CC8">
        <w:rPr>
          <w:b/>
          <w:bCs/>
        </w:rPr>
        <w:t>e) defining/amending the terms ‘diverted material’, ‘accumulation’ and ‘stockpiling’ in the legislation?</w:t>
      </w:r>
    </w:p>
    <w:p w14:paraId="10A3DF96" w14:textId="6AF4D6AB" w:rsidR="009D56DE" w:rsidRPr="00111CC8" w:rsidRDefault="009D56DE" w:rsidP="00E37123">
      <w:pPr>
        <w:pStyle w:val="Figureheading"/>
      </w:pPr>
      <w:bookmarkStart w:id="70" w:name="_Toc202342570"/>
      <w:bookmarkStart w:id="71" w:name="_Toc204173803"/>
      <w:r w:rsidRPr="00111CC8">
        <w:t xml:space="preserve">Figure </w:t>
      </w:r>
      <w:r w:rsidR="00D51D0A">
        <w:fldChar w:fldCharType="begin"/>
      </w:r>
      <w:r w:rsidR="00D51D0A">
        <w:instrText xml:space="preserve"> SEQ Figure \* ARABIC </w:instrText>
      </w:r>
      <w:r w:rsidR="00D51D0A">
        <w:fldChar w:fldCharType="separate"/>
      </w:r>
      <w:r w:rsidR="004E080B">
        <w:rPr>
          <w:noProof/>
        </w:rPr>
        <w:t>22</w:t>
      </w:r>
      <w:r w:rsidR="00D51D0A">
        <w:fldChar w:fldCharType="end"/>
      </w:r>
      <w:r w:rsidRPr="00111CC8">
        <w:t xml:space="preserve">: </w:t>
      </w:r>
      <w:r w:rsidR="00E37123" w:rsidRPr="00111CC8">
        <w:tab/>
      </w:r>
      <w:r w:rsidRPr="00111CC8">
        <w:t>Support for defining/amending the terms ‘diverted material’, ‘accumulation’ and</w:t>
      </w:r>
      <w:r w:rsidR="00E37123" w:rsidRPr="00111CC8">
        <w:t> </w:t>
      </w:r>
      <w:r w:rsidRPr="00111CC8">
        <w:t>‘stockpiling’ in the legislation</w:t>
      </w:r>
      <w:bookmarkEnd w:id="70"/>
      <w:bookmarkEnd w:id="71"/>
    </w:p>
    <w:p w14:paraId="1CEC5AE5" w14:textId="77777777" w:rsidR="003752A0" w:rsidRPr="00111CC8" w:rsidRDefault="007D5EEF" w:rsidP="00E37123">
      <w:pPr>
        <w:pStyle w:val="BodyText"/>
      </w:pPr>
      <w:r w:rsidRPr="00111CC8">
        <w:rPr>
          <w:noProof/>
        </w:rPr>
        <w:drawing>
          <wp:inline distT="0" distB="0" distL="0" distR="0" wp14:anchorId="5EEE0AF1" wp14:editId="44B7DAF8">
            <wp:extent cx="5398330" cy="1168427"/>
            <wp:effectExtent l="0" t="0" r="0" b="0"/>
            <wp:docPr id="992276270" name="Picture 1" descr="A green ba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76270" name="Picture 1" descr="A green bar with white text&#10;&#10;AI-generated content may be incorrect."/>
                    <pic:cNvPicPr/>
                  </pic:nvPicPr>
                  <pic:blipFill rotWithShape="1">
                    <a:blip r:embed="rId45"/>
                    <a:srcRect t="8177" b="34601"/>
                    <a:stretch>
                      <a:fillRect/>
                    </a:stretch>
                  </pic:blipFill>
                  <pic:spPr bwMode="auto">
                    <a:xfrm>
                      <a:off x="0" y="0"/>
                      <a:ext cx="5400675" cy="1168934"/>
                    </a:xfrm>
                    <a:prstGeom prst="rect">
                      <a:avLst/>
                    </a:prstGeom>
                    <a:ln>
                      <a:noFill/>
                    </a:ln>
                    <a:extLst>
                      <a:ext uri="{53640926-AAD7-44D8-BBD7-CCE9431645EC}">
                        <a14:shadowObscured xmlns:a14="http://schemas.microsoft.com/office/drawing/2010/main"/>
                      </a:ext>
                    </a:extLst>
                  </pic:spPr>
                </pic:pic>
              </a:graphicData>
            </a:graphic>
          </wp:inline>
        </w:drawing>
      </w:r>
    </w:p>
    <w:p w14:paraId="53FC4CAF" w14:textId="50AA9615" w:rsidR="00245889" w:rsidRPr="00111CC8" w:rsidRDefault="00A4069C" w:rsidP="00E37123">
      <w:pPr>
        <w:pStyle w:val="BodyText"/>
      </w:pPr>
      <w:r w:rsidRPr="00111CC8">
        <w:t>Most submitters</w:t>
      </w:r>
      <w:r w:rsidR="00C75163" w:rsidRPr="00111CC8">
        <w:t xml:space="preserve"> (</w:t>
      </w:r>
      <w:r w:rsidR="00F3151C" w:rsidRPr="00111CC8">
        <w:t>84 per cent</w:t>
      </w:r>
      <w:r w:rsidR="00C75163" w:rsidRPr="00111CC8">
        <w:t>)</w:t>
      </w:r>
      <w:r w:rsidR="00313990" w:rsidRPr="00111CC8">
        <w:t xml:space="preserve"> were </w:t>
      </w:r>
      <w:r w:rsidR="00A771EA" w:rsidRPr="00111CC8">
        <w:t>in</w:t>
      </w:r>
      <w:r w:rsidR="00313990" w:rsidRPr="00111CC8">
        <w:t xml:space="preserve"> favour </w:t>
      </w:r>
      <w:r w:rsidR="00BC0079" w:rsidRPr="00111CC8">
        <w:t>of amending</w:t>
      </w:r>
      <w:r w:rsidR="00721C7E" w:rsidRPr="00111CC8">
        <w:t xml:space="preserve"> and</w:t>
      </w:r>
      <w:r w:rsidR="0082360C" w:rsidRPr="00111CC8">
        <w:t>/</w:t>
      </w:r>
      <w:r w:rsidR="00721C7E" w:rsidRPr="00111CC8">
        <w:t xml:space="preserve">or </w:t>
      </w:r>
      <w:r w:rsidR="0082360C" w:rsidRPr="00111CC8">
        <w:t>defining the terms</w:t>
      </w:r>
      <w:r w:rsidR="00BC0079" w:rsidRPr="00111CC8">
        <w:t xml:space="preserve"> </w:t>
      </w:r>
      <w:r w:rsidR="001B2A85" w:rsidRPr="00111CC8">
        <w:t xml:space="preserve">‘diverted material’, ‘accumulation’ and ‘stockpiling’ in the legislation, noting that </w:t>
      </w:r>
      <w:r w:rsidR="00FC7940" w:rsidRPr="00111CC8">
        <w:t xml:space="preserve">improving definitions is essential for both regulatory clarity and environmental outcomes. </w:t>
      </w:r>
      <w:r w:rsidR="00B11F51" w:rsidRPr="00111CC8">
        <w:t>Clear</w:t>
      </w:r>
      <w:r w:rsidR="00547127" w:rsidRPr="00111CC8">
        <w:t xml:space="preserve">er definitions </w:t>
      </w:r>
      <w:r w:rsidR="00C4419B" w:rsidRPr="00111CC8">
        <w:t xml:space="preserve">were also mentioned </w:t>
      </w:r>
      <w:r w:rsidR="00411689" w:rsidRPr="00111CC8">
        <w:t>as beneficial for CME</w:t>
      </w:r>
      <w:r w:rsidR="005A2D59" w:rsidRPr="00111CC8" w:rsidDel="00411689">
        <w:t xml:space="preserve"> </w:t>
      </w:r>
      <w:r w:rsidR="007644CB" w:rsidRPr="00111CC8">
        <w:t>and</w:t>
      </w:r>
      <w:r w:rsidR="00411689" w:rsidRPr="00111CC8">
        <w:t xml:space="preserve"> to</w:t>
      </w:r>
      <w:r w:rsidR="007644CB" w:rsidRPr="00111CC8">
        <w:t xml:space="preserve"> promote effective waste minimisation. </w:t>
      </w:r>
    </w:p>
    <w:p w14:paraId="5C75F656" w14:textId="040DF721" w:rsidR="002E6E5D" w:rsidRPr="00111CC8" w:rsidRDefault="00A654E2" w:rsidP="00E13BCD">
      <w:pPr>
        <w:pStyle w:val="Quote"/>
      </w:pPr>
      <w:r w:rsidRPr="00111CC8">
        <w:lastRenderedPageBreak/>
        <w:t>Definitions that are legally defined will ensure that all organisations/</w:t>
      </w:r>
      <w:proofErr w:type="gramStart"/>
      <w:r w:rsidRPr="00111CC8">
        <w:t>producers</w:t>
      </w:r>
      <w:proofErr w:type="gramEnd"/>
      <w:r w:rsidRPr="00111CC8">
        <w:t>/</w:t>
      </w:r>
      <w:r w:rsidR="00E37123" w:rsidRPr="00111CC8">
        <w:t xml:space="preserve"> </w:t>
      </w:r>
      <w:r w:rsidRPr="00111CC8">
        <w:t>processors etc are operating within the same boundaries and will allow for accurate compliance</w:t>
      </w:r>
      <w:r w:rsidR="008B0316" w:rsidRPr="00111CC8">
        <w:t>,</w:t>
      </w:r>
      <w:r w:rsidRPr="00111CC8">
        <w:t xml:space="preserve"> monitoring and enforcement actions</w:t>
      </w:r>
      <w:r w:rsidR="00721C7E" w:rsidRPr="00111CC8">
        <w:t>.</w:t>
      </w:r>
      <w:r w:rsidRPr="00111CC8">
        <w:t xml:space="preserve"> – Selwyn District Council</w:t>
      </w:r>
    </w:p>
    <w:p w14:paraId="548BC2EA" w14:textId="08E74C4B" w:rsidR="001F259B" w:rsidRPr="00111CC8" w:rsidRDefault="001F259B" w:rsidP="00E13BCD">
      <w:pPr>
        <w:pStyle w:val="Quote"/>
      </w:pPr>
      <w:r w:rsidRPr="00111CC8">
        <w:t xml:space="preserve">We believe there are </w:t>
      </w:r>
      <w:proofErr w:type="gramStart"/>
      <w:r w:rsidRPr="00111CC8">
        <w:t>a number of</w:t>
      </w:r>
      <w:proofErr w:type="gramEnd"/>
      <w:r w:rsidRPr="00111CC8">
        <w:t xml:space="preserve"> terms and definitions in both Acts that need review and clarification. The term </w:t>
      </w:r>
      <w:r w:rsidR="00A21850" w:rsidRPr="00111CC8">
        <w:t>‘</w:t>
      </w:r>
      <w:r w:rsidRPr="00111CC8">
        <w:t>diverted material</w:t>
      </w:r>
      <w:r w:rsidR="00A21850" w:rsidRPr="00111CC8">
        <w:t>’</w:t>
      </w:r>
      <w:r w:rsidRPr="00111CC8">
        <w:t xml:space="preserve"> is a particularly problematic one and can be interpreted in ways that reduce the effectiveness of waste management and minimisation initiatives. </w:t>
      </w:r>
      <w:r w:rsidR="007124CA" w:rsidRPr="00111CC8">
        <w:t>–</w:t>
      </w:r>
      <w:r w:rsidR="00704B47" w:rsidRPr="00111CC8">
        <w:t xml:space="preserve"> </w:t>
      </w:r>
      <w:r w:rsidR="007124CA" w:rsidRPr="00111CC8">
        <w:t>Eunomia Research &amp; Consulting</w:t>
      </w:r>
    </w:p>
    <w:p w14:paraId="3698DAC2" w14:textId="77777777" w:rsidR="00A866EF" w:rsidRPr="00111CC8" w:rsidRDefault="00A866EF" w:rsidP="00E37123">
      <w:pPr>
        <w:pStyle w:val="BodyText"/>
      </w:pPr>
    </w:p>
    <w:p w14:paraId="5419787E" w14:textId="77777777" w:rsidR="003F531D" w:rsidRPr="00111CC8" w:rsidRDefault="003F531D" w:rsidP="00E37123">
      <w:pPr>
        <w:pStyle w:val="BodyText"/>
      </w:pPr>
      <w:bookmarkStart w:id="72" w:name="_Toc193297244"/>
      <w:bookmarkStart w:id="73" w:name="_Toc195540007"/>
      <w:r w:rsidRPr="00111CC8">
        <w:br w:type="page"/>
      </w:r>
    </w:p>
    <w:p w14:paraId="1CFA2F8E" w14:textId="39FC6812" w:rsidR="00BD3192" w:rsidRPr="00111CC8" w:rsidRDefault="00BD3192" w:rsidP="00A83A59">
      <w:pPr>
        <w:pStyle w:val="Heading2"/>
      </w:pPr>
      <w:bookmarkStart w:id="74" w:name="_Toc204173845"/>
      <w:r w:rsidRPr="00111CC8">
        <w:lastRenderedPageBreak/>
        <w:t>Clarifying roles and responsibilities in waste</w:t>
      </w:r>
      <w:r w:rsidR="00192A30" w:rsidRPr="00111CC8">
        <w:t> </w:t>
      </w:r>
      <w:r w:rsidRPr="00111CC8">
        <w:t>legislation</w:t>
      </w:r>
      <w:bookmarkEnd w:id="72"/>
      <w:bookmarkEnd w:id="73"/>
      <w:bookmarkEnd w:id="74"/>
    </w:p>
    <w:p w14:paraId="597B80B1" w14:textId="4DC4739A" w:rsidR="00097E5C" w:rsidRPr="00111CC8" w:rsidRDefault="00097E5C" w:rsidP="00A83A59">
      <w:pPr>
        <w:pStyle w:val="Heading3"/>
        <w:spacing w:before="240" w:after="240"/>
      </w:pPr>
      <w:r w:rsidRPr="00111CC8">
        <w:t>Summary</w:t>
      </w:r>
    </w:p>
    <w:tbl>
      <w:tblPr>
        <w:tblStyle w:val="TableGrid"/>
        <w:tblW w:w="8504"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4"/>
      </w:tblGrid>
      <w:tr w:rsidR="00097E5C" w:rsidRPr="00111CC8" w14:paraId="400F7C7E" w14:textId="77777777" w:rsidTr="00BE62CD">
        <w:trPr>
          <w:trHeight w:val="1220"/>
        </w:trPr>
        <w:tc>
          <w:tcPr>
            <w:tcW w:w="8504" w:type="dxa"/>
            <w:shd w:val="clear" w:color="auto" w:fill="D2DDE1" w:themeFill="background2"/>
          </w:tcPr>
          <w:p w14:paraId="7876E8DB" w14:textId="4EE29121" w:rsidR="005475BA" w:rsidRPr="00111CC8" w:rsidRDefault="001C2BA1" w:rsidP="00BE62CD">
            <w:pPr>
              <w:pStyle w:val="Boxbullet"/>
              <w:spacing w:before="240"/>
            </w:pPr>
            <w:r w:rsidRPr="00111CC8">
              <w:t>Most submitters</w:t>
            </w:r>
            <w:r w:rsidR="003C1E1B" w:rsidRPr="00111CC8">
              <w:t xml:space="preserve"> </w:t>
            </w:r>
            <w:r w:rsidRPr="00111CC8">
              <w:t>supported proposed changes to the roles and responsibilities for the Ministry for the Environment</w:t>
            </w:r>
            <w:r w:rsidR="00C4474D" w:rsidRPr="00111CC8">
              <w:t xml:space="preserve"> (87 per cent)</w:t>
            </w:r>
            <w:r w:rsidR="009B32C0" w:rsidRPr="00111CC8">
              <w:t xml:space="preserve">, </w:t>
            </w:r>
            <w:r w:rsidR="005475BA" w:rsidRPr="00111CC8">
              <w:t>New Zealand Customs Service</w:t>
            </w:r>
            <w:r w:rsidR="00C4474D" w:rsidRPr="00111CC8">
              <w:t xml:space="preserve"> (88 per cent)</w:t>
            </w:r>
            <w:r w:rsidR="00133FED" w:rsidRPr="00111CC8">
              <w:t>, territorial authorit</w:t>
            </w:r>
            <w:r w:rsidR="00F54B70" w:rsidRPr="00111CC8">
              <w:t>ies</w:t>
            </w:r>
            <w:r w:rsidR="00133FED" w:rsidRPr="00111CC8">
              <w:t xml:space="preserve"> </w:t>
            </w:r>
            <w:r w:rsidR="00C4474D" w:rsidRPr="00111CC8">
              <w:t>(76 per cent)</w:t>
            </w:r>
            <w:r w:rsidR="00C13854" w:rsidRPr="00111CC8">
              <w:t>, along with support for</w:t>
            </w:r>
            <w:r w:rsidR="005475BA" w:rsidRPr="00111CC8">
              <w:t xml:space="preserve"> inter-agency data sharing</w:t>
            </w:r>
            <w:r w:rsidR="00C13854" w:rsidRPr="00111CC8">
              <w:t>.</w:t>
            </w:r>
          </w:p>
          <w:p w14:paraId="6077DD5C" w14:textId="0F5E4372" w:rsidR="007C1582" w:rsidRPr="00111CC8" w:rsidRDefault="003C1E1B" w:rsidP="00BE62CD">
            <w:pPr>
              <w:pStyle w:val="Boxbullet"/>
              <w:rPr>
                <w:rFonts w:cstheme="minorBidi"/>
              </w:rPr>
            </w:pPr>
            <w:r w:rsidRPr="00111CC8">
              <w:t>Many submitters (56 per cent)</w:t>
            </w:r>
            <w:r w:rsidR="007C1582" w:rsidRPr="00111CC8">
              <w:t xml:space="preserve"> supported the proposed change in the Secretary for the Environment’s ability to retain levy payments from mandatory to discretionary, with </w:t>
            </w:r>
            <w:r w:rsidR="007C1582" w:rsidRPr="00F70831">
              <w:rPr>
                <w:spacing w:val="-2"/>
              </w:rPr>
              <w:t>several submitters supporting conditionally, cautioning that criteria should guide discretio</w:t>
            </w:r>
            <w:r w:rsidR="007C1582" w:rsidRPr="00111CC8">
              <w:t>n.</w:t>
            </w:r>
          </w:p>
          <w:p w14:paraId="71740C7A" w14:textId="6CDA5DC4" w:rsidR="007C1582" w:rsidRPr="00111CC8" w:rsidRDefault="00461A31" w:rsidP="00BE62CD">
            <w:pPr>
              <w:pStyle w:val="Boxbullet"/>
              <w:rPr>
                <w:rFonts w:cstheme="minorBidi"/>
              </w:rPr>
            </w:pPr>
            <w:r w:rsidRPr="00111CC8">
              <w:t>Concerns were raised regarding</w:t>
            </w:r>
            <w:r w:rsidR="007C1582" w:rsidRPr="00111CC8">
              <w:t xml:space="preserve"> increased financial uncertainty for councils, which </w:t>
            </w:r>
            <w:r w:rsidR="00FE0873" w:rsidRPr="00111CC8">
              <w:t xml:space="preserve">submitters </w:t>
            </w:r>
            <w:r w:rsidRPr="00111CC8">
              <w:t xml:space="preserve">considered </w:t>
            </w:r>
            <w:r w:rsidR="007C1582" w:rsidRPr="00111CC8">
              <w:t>could undermine local waste minimisation efforts.</w:t>
            </w:r>
            <w:r w:rsidR="00BB7CFF" w:rsidRPr="00111CC8">
              <w:t xml:space="preserve"> </w:t>
            </w:r>
          </w:p>
          <w:p w14:paraId="4308B4DE" w14:textId="7732E101" w:rsidR="00097E5C" w:rsidRPr="00111CC8" w:rsidRDefault="003F1FDE" w:rsidP="00BE62CD">
            <w:pPr>
              <w:pStyle w:val="Boxbullet"/>
              <w:spacing w:after="240"/>
            </w:pPr>
            <w:r w:rsidRPr="00111CC8">
              <w:t>Many submitters</w:t>
            </w:r>
            <w:r w:rsidR="003C1E1B" w:rsidRPr="00111CC8">
              <w:t xml:space="preserve"> (74 per cent)</w:t>
            </w:r>
            <w:r w:rsidRPr="00111CC8">
              <w:t xml:space="preserve"> supported enabling the Waste Advisory Board to provide advice </w:t>
            </w:r>
            <w:r w:rsidR="00E81AFC">
              <w:t>on</w:t>
            </w:r>
            <w:r w:rsidR="00E81AFC" w:rsidRPr="00111CC8">
              <w:t xml:space="preserve"> </w:t>
            </w:r>
            <w:r w:rsidRPr="00111CC8">
              <w:t>improved policy outcomes</w:t>
            </w:r>
            <w:r w:rsidR="007C1582" w:rsidRPr="00111CC8">
              <w:t>, and</w:t>
            </w:r>
            <w:r w:rsidRPr="00111CC8">
              <w:t xml:space="preserve"> strategic collaboration between the Minister </w:t>
            </w:r>
            <w:r w:rsidR="00F70831" w:rsidRPr="00111CC8">
              <w:t xml:space="preserve">for the Environment </w:t>
            </w:r>
            <w:r w:rsidRPr="00111CC8">
              <w:t xml:space="preserve">and </w:t>
            </w:r>
            <w:r w:rsidR="000B2FC1" w:rsidRPr="00111CC8">
              <w:t xml:space="preserve">Waste Advisory </w:t>
            </w:r>
            <w:r w:rsidRPr="00111CC8">
              <w:t>Board throughout the policy development process</w:t>
            </w:r>
            <w:r w:rsidR="007C1582" w:rsidRPr="00111CC8">
              <w:t>.</w:t>
            </w:r>
          </w:p>
        </w:tc>
      </w:tr>
    </w:tbl>
    <w:p w14:paraId="7E11E165" w14:textId="731ADDE1" w:rsidR="00097E5C" w:rsidRPr="00111CC8" w:rsidRDefault="00097E5C" w:rsidP="00BE62CD">
      <w:pPr>
        <w:pStyle w:val="Heading3"/>
        <w:spacing w:before="480"/>
        <w:rPr>
          <w:b w:val="0"/>
        </w:rPr>
      </w:pPr>
      <w:r w:rsidRPr="00111CC8">
        <w:t xml:space="preserve">What submitters were asked </w:t>
      </w:r>
      <w:r w:rsidR="00446F5C" w:rsidRPr="00111CC8">
        <w:t>and what they said</w:t>
      </w:r>
    </w:p>
    <w:p w14:paraId="1A4EFEC8" w14:textId="00785F45" w:rsidR="7F458976" w:rsidRPr="00111CC8" w:rsidRDefault="2809F632" w:rsidP="00BE62CD">
      <w:pPr>
        <w:pStyle w:val="Heading4"/>
      </w:pPr>
      <w:r w:rsidRPr="00111CC8">
        <w:t xml:space="preserve">Changes to </w:t>
      </w:r>
      <w:r w:rsidR="004952A7" w:rsidRPr="00111CC8">
        <w:t>r</w:t>
      </w:r>
      <w:r w:rsidRPr="00111CC8">
        <w:t xml:space="preserve">oles and </w:t>
      </w:r>
      <w:r w:rsidR="004952A7" w:rsidRPr="00111CC8">
        <w:t>r</w:t>
      </w:r>
      <w:r w:rsidRPr="00111CC8">
        <w:t xml:space="preserve">esponsibilities for the </w:t>
      </w:r>
      <w:r w:rsidR="00B5065F" w:rsidRPr="00111CC8">
        <w:br/>
      </w:r>
      <w:r w:rsidRPr="00111CC8">
        <w:t>Ministry for the Environment</w:t>
      </w:r>
    </w:p>
    <w:p w14:paraId="0E2AF552" w14:textId="7AF2833E" w:rsidR="00446F5C" w:rsidRPr="00111CC8" w:rsidRDefault="00446F5C" w:rsidP="00192A30">
      <w:pPr>
        <w:pStyle w:val="BodyText"/>
        <w:spacing w:after="0"/>
        <w:rPr>
          <w:b/>
          <w:bCs/>
        </w:rPr>
      </w:pPr>
      <w:r w:rsidRPr="00111CC8">
        <w:rPr>
          <w:b/>
          <w:bCs/>
        </w:rPr>
        <w:t>Do you support the proposed changes to the roles and responsibilities for</w:t>
      </w:r>
      <w:r w:rsidR="00DA5429" w:rsidRPr="00111CC8">
        <w:rPr>
          <w:b/>
          <w:bCs/>
        </w:rPr>
        <w:t xml:space="preserve"> </w:t>
      </w:r>
      <w:r w:rsidRPr="00111CC8">
        <w:rPr>
          <w:b/>
          <w:bCs/>
        </w:rPr>
        <w:t>the Ministry</w:t>
      </w:r>
      <w:r w:rsidR="00B5065F" w:rsidRPr="00111CC8">
        <w:rPr>
          <w:b/>
          <w:bCs/>
        </w:rPr>
        <w:t> </w:t>
      </w:r>
      <w:r w:rsidRPr="00111CC8">
        <w:rPr>
          <w:b/>
          <w:bCs/>
        </w:rPr>
        <w:t>for</w:t>
      </w:r>
      <w:r w:rsidR="005B2DB2" w:rsidRPr="00111CC8">
        <w:rPr>
          <w:b/>
          <w:bCs/>
        </w:rPr>
        <w:t> </w:t>
      </w:r>
      <w:r w:rsidRPr="00111CC8">
        <w:rPr>
          <w:b/>
          <w:bCs/>
        </w:rPr>
        <w:t>the Environment</w:t>
      </w:r>
      <w:r w:rsidR="00251786" w:rsidRPr="00111CC8">
        <w:rPr>
          <w:b/>
          <w:bCs/>
        </w:rPr>
        <w:t>?</w:t>
      </w:r>
    </w:p>
    <w:p w14:paraId="5D273ABB" w14:textId="0CF17876" w:rsidR="009D56DE" w:rsidRPr="00111CC8" w:rsidRDefault="009D56DE" w:rsidP="00BE62CD">
      <w:pPr>
        <w:pStyle w:val="Figureheading"/>
      </w:pPr>
      <w:bookmarkStart w:id="75" w:name="_Toc202342571"/>
      <w:bookmarkStart w:id="76" w:name="_Toc204173804"/>
      <w:r w:rsidRPr="00111CC8">
        <w:t xml:space="preserve">Figure </w:t>
      </w:r>
      <w:r w:rsidR="00D51D0A">
        <w:fldChar w:fldCharType="begin"/>
      </w:r>
      <w:r w:rsidR="00D51D0A">
        <w:instrText xml:space="preserve"> SEQ Figure \* ARABIC </w:instrText>
      </w:r>
      <w:r w:rsidR="00D51D0A">
        <w:fldChar w:fldCharType="separate"/>
      </w:r>
      <w:r w:rsidR="004E080B">
        <w:rPr>
          <w:noProof/>
        </w:rPr>
        <w:t>23</w:t>
      </w:r>
      <w:r w:rsidR="00D51D0A">
        <w:fldChar w:fldCharType="end"/>
      </w:r>
      <w:r w:rsidRPr="00111CC8">
        <w:t xml:space="preserve">: </w:t>
      </w:r>
      <w:r w:rsidR="00BE62CD" w:rsidRPr="00111CC8">
        <w:tab/>
      </w:r>
      <w:r w:rsidRPr="00111CC8">
        <w:t>Support for the proposed changes to the roles and responsibilities for the Ministry</w:t>
      </w:r>
      <w:r w:rsidR="00B5065F" w:rsidRPr="00111CC8">
        <w:t> </w:t>
      </w:r>
      <w:r w:rsidRPr="00111CC8">
        <w:t>for</w:t>
      </w:r>
      <w:r w:rsidR="005B2DB2" w:rsidRPr="00111CC8">
        <w:t> </w:t>
      </w:r>
      <w:r w:rsidRPr="00111CC8">
        <w:t>the Environment</w:t>
      </w:r>
      <w:bookmarkEnd w:id="75"/>
      <w:bookmarkEnd w:id="76"/>
    </w:p>
    <w:p w14:paraId="7AC230BE" w14:textId="6F0CF1EB" w:rsidR="005B2DB2" w:rsidRPr="00111CC8" w:rsidRDefault="005B2DB2" w:rsidP="005B2DB2">
      <w:pPr>
        <w:pStyle w:val="BodyText"/>
      </w:pPr>
      <w:r w:rsidRPr="00111CC8">
        <w:rPr>
          <w:noProof/>
        </w:rPr>
        <w:drawing>
          <wp:inline distT="0" distB="0" distL="0" distR="0" wp14:anchorId="5EA9C35F" wp14:editId="29CB7B29">
            <wp:extent cx="5399001" cy="1176379"/>
            <wp:effectExtent l="0" t="0" r="0" b="5080"/>
            <wp:docPr id="149576849" name="Picture 149576849" descr="Sum of Count b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t="7808" b="34437"/>
                    <a:stretch>
                      <a:fillRect/>
                    </a:stretch>
                  </pic:blipFill>
                  <pic:spPr bwMode="auto">
                    <a:xfrm>
                      <a:off x="0" y="0"/>
                      <a:ext cx="5400675" cy="1176744"/>
                    </a:xfrm>
                    <a:prstGeom prst="rect">
                      <a:avLst/>
                    </a:prstGeom>
                    <a:ln>
                      <a:noFill/>
                    </a:ln>
                    <a:extLst>
                      <a:ext uri="{53640926-AAD7-44D8-BBD7-CCE9431645EC}">
                        <a14:shadowObscured xmlns:a14="http://schemas.microsoft.com/office/drawing/2010/main"/>
                      </a:ext>
                    </a:extLst>
                  </pic:spPr>
                </pic:pic>
              </a:graphicData>
            </a:graphic>
          </wp:inline>
        </w:drawing>
      </w:r>
    </w:p>
    <w:p w14:paraId="1182B5EF" w14:textId="40DD2093" w:rsidR="694072AC" w:rsidRPr="00111CC8" w:rsidRDefault="00895FB6" w:rsidP="005B2DB2">
      <w:pPr>
        <w:pStyle w:val="BodyText"/>
      </w:pPr>
      <w:r w:rsidRPr="00111CC8">
        <w:t>Most</w:t>
      </w:r>
      <w:r w:rsidR="094CB97F" w:rsidRPr="00111CC8">
        <w:t xml:space="preserve"> </w:t>
      </w:r>
      <w:r w:rsidR="00A258EB" w:rsidRPr="00111CC8">
        <w:t>submitters</w:t>
      </w:r>
      <w:r w:rsidR="00136D1D" w:rsidRPr="00111CC8">
        <w:t xml:space="preserve"> (</w:t>
      </w:r>
      <w:r w:rsidR="00B26A2D" w:rsidRPr="00111CC8">
        <w:t>87 per cent</w:t>
      </w:r>
      <w:r w:rsidR="00136D1D" w:rsidRPr="00111CC8">
        <w:t>)</w:t>
      </w:r>
      <w:r w:rsidR="094CB97F" w:rsidRPr="00111CC8">
        <w:t xml:space="preserve"> s</w:t>
      </w:r>
      <w:r w:rsidR="24EF0DF7" w:rsidRPr="00111CC8">
        <w:t>upport</w:t>
      </w:r>
      <w:r w:rsidR="1C011D52" w:rsidRPr="00111CC8">
        <w:t>ed</w:t>
      </w:r>
      <w:r w:rsidR="24EF0DF7" w:rsidRPr="00111CC8">
        <w:t xml:space="preserve"> proposed changes to the roles and responsibilities for the Ministry for the Environment</w:t>
      </w:r>
      <w:r w:rsidR="6F5D8B1C" w:rsidRPr="00111CC8">
        <w:t>. Comments</w:t>
      </w:r>
      <w:r w:rsidR="356D68C1" w:rsidRPr="00111CC8">
        <w:t xml:space="preserve"> </w:t>
      </w:r>
      <w:r w:rsidR="3C9B3A7C" w:rsidRPr="00111CC8">
        <w:t xml:space="preserve">in favour of the amendment </w:t>
      </w:r>
      <w:r w:rsidR="33B4B568" w:rsidRPr="00111CC8">
        <w:t>emphasised</w:t>
      </w:r>
      <w:r w:rsidR="356D68C1" w:rsidRPr="00111CC8">
        <w:t xml:space="preserve"> </w:t>
      </w:r>
      <w:r w:rsidR="1AF36411" w:rsidRPr="00111CC8">
        <w:t>a</w:t>
      </w:r>
      <w:r w:rsidR="356D68C1" w:rsidRPr="00111CC8">
        <w:t xml:space="preserve"> need for the Ministry to take </w:t>
      </w:r>
      <w:r w:rsidR="6C5BDC63" w:rsidRPr="00111CC8">
        <w:t>a</w:t>
      </w:r>
      <w:r w:rsidR="0A771098" w:rsidRPr="00111CC8">
        <w:t xml:space="preserve"> </w:t>
      </w:r>
      <w:r w:rsidR="176585F7" w:rsidRPr="00111CC8">
        <w:t>proactive</w:t>
      </w:r>
      <w:r w:rsidR="356D68C1" w:rsidRPr="00111CC8">
        <w:t xml:space="preserve"> leadership role</w:t>
      </w:r>
      <w:r w:rsidR="530E3F25" w:rsidRPr="00111CC8">
        <w:t xml:space="preserve">, </w:t>
      </w:r>
      <w:r w:rsidR="1FC7A5AD" w:rsidRPr="00111CC8">
        <w:t>gui</w:t>
      </w:r>
      <w:r w:rsidR="11A5455F" w:rsidRPr="00111CC8">
        <w:t>ding the</w:t>
      </w:r>
      <w:r w:rsidR="530E3F25" w:rsidRPr="00111CC8">
        <w:t xml:space="preserve"> </w:t>
      </w:r>
      <w:r w:rsidR="76EAAEAC" w:rsidRPr="00111CC8">
        <w:t xml:space="preserve">design, roll-out and </w:t>
      </w:r>
      <w:r w:rsidR="530E3F25" w:rsidRPr="00111CC8">
        <w:t xml:space="preserve">implementation of future </w:t>
      </w:r>
      <w:r w:rsidR="2B11EB1C" w:rsidRPr="00111CC8">
        <w:t>EPR</w:t>
      </w:r>
      <w:r w:rsidR="530E3F25" w:rsidRPr="00111CC8">
        <w:t xml:space="preserve"> schemes. </w:t>
      </w:r>
    </w:p>
    <w:p w14:paraId="52FF5096" w14:textId="61D2D0A8" w:rsidR="75903F24" w:rsidRPr="00111CC8" w:rsidRDefault="6CD2FD08" w:rsidP="00E13BCD">
      <w:pPr>
        <w:pStyle w:val="Quote"/>
      </w:pPr>
      <w:r w:rsidRPr="00111CC8">
        <w:t>We support strengthening the Ministries leadership role, especially around EPR, strategy, data, and enforcement, as these functions are crucial to driving systemic change.</w:t>
      </w:r>
      <w:r w:rsidR="000605C1" w:rsidRPr="00111CC8">
        <w:t xml:space="preserve"> </w:t>
      </w:r>
      <w:r w:rsidR="001838EF" w:rsidRPr="00111CC8">
        <w:t>–</w:t>
      </w:r>
      <w:r w:rsidR="00192A30" w:rsidRPr="00111CC8">
        <w:t> </w:t>
      </w:r>
      <w:proofErr w:type="spellStart"/>
      <w:r w:rsidR="009C340D" w:rsidRPr="00111CC8">
        <w:t>Riv</w:t>
      </w:r>
      <w:r w:rsidR="000F520B" w:rsidRPr="00111CC8">
        <w:t>erlution</w:t>
      </w:r>
      <w:proofErr w:type="spellEnd"/>
    </w:p>
    <w:p w14:paraId="07354633" w14:textId="1A07EDED" w:rsidR="54C27F99" w:rsidRPr="00111CC8" w:rsidRDefault="66B4AE21" w:rsidP="005B2DB2">
      <w:pPr>
        <w:pStyle w:val="Heading4"/>
      </w:pPr>
      <w:r w:rsidRPr="00111CC8">
        <w:lastRenderedPageBreak/>
        <w:t xml:space="preserve">Changes to </w:t>
      </w:r>
      <w:r w:rsidR="00E76649" w:rsidRPr="00111CC8">
        <w:t>r</w:t>
      </w:r>
      <w:r w:rsidRPr="00111CC8">
        <w:t xml:space="preserve">oles and </w:t>
      </w:r>
      <w:r w:rsidR="00E76649" w:rsidRPr="00111CC8">
        <w:t>r</w:t>
      </w:r>
      <w:r w:rsidRPr="00111CC8">
        <w:t>esponsibilities for the New Zealand Customs</w:t>
      </w:r>
      <w:r w:rsidR="00B5065F" w:rsidRPr="00111CC8">
        <w:t> </w:t>
      </w:r>
      <w:r w:rsidRPr="00111CC8">
        <w:t>Service</w:t>
      </w:r>
    </w:p>
    <w:p w14:paraId="0A97D544" w14:textId="086C5EBC" w:rsidR="00DA5429" w:rsidRPr="00111CC8" w:rsidRDefault="00DA5429" w:rsidP="00192A30">
      <w:pPr>
        <w:pStyle w:val="BodyText"/>
        <w:spacing w:after="0"/>
        <w:rPr>
          <w:b/>
          <w:bCs/>
        </w:rPr>
      </w:pPr>
      <w:r w:rsidRPr="00111CC8">
        <w:rPr>
          <w:b/>
          <w:bCs/>
        </w:rPr>
        <w:t xml:space="preserve">Do you support the proposed changes to the roles and responsibilities </w:t>
      </w:r>
      <w:r w:rsidR="00EF2F8A" w:rsidRPr="00111CC8">
        <w:rPr>
          <w:b/>
          <w:bCs/>
        </w:rPr>
        <w:t xml:space="preserve">for </w:t>
      </w:r>
      <w:r w:rsidRPr="00111CC8">
        <w:rPr>
          <w:b/>
          <w:bCs/>
        </w:rPr>
        <w:t>the New Zealand Customs Service</w:t>
      </w:r>
      <w:r w:rsidR="00EF2F8A" w:rsidRPr="00111CC8">
        <w:rPr>
          <w:b/>
          <w:bCs/>
        </w:rPr>
        <w:t>?</w:t>
      </w:r>
    </w:p>
    <w:p w14:paraId="5272F259" w14:textId="4950535C" w:rsidR="009D56DE" w:rsidRPr="00111CC8" w:rsidRDefault="009D56DE" w:rsidP="00B5065F">
      <w:pPr>
        <w:pStyle w:val="Figureheading"/>
      </w:pPr>
      <w:bookmarkStart w:id="77" w:name="_Toc202342572"/>
      <w:bookmarkStart w:id="78" w:name="_Toc204173805"/>
      <w:r w:rsidRPr="00111CC8">
        <w:t xml:space="preserve">Figure </w:t>
      </w:r>
      <w:r w:rsidR="00D51D0A">
        <w:fldChar w:fldCharType="begin"/>
      </w:r>
      <w:r w:rsidR="00D51D0A">
        <w:instrText xml:space="preserve"> SEQ Figure \* ARABIC </w:instrText>
      </w:r>
      <w:r w:rsidR="00D51D0A">
        <w:fldChar w:fldCharType="separate"/>
      </w:r>
      <w:r w:rsidR="004E080B">
        <w:rPr>
          <w:noProof/>
        </w:rPr>
        <w:t>24</w:t>
      </w:r>
      <w:r w:rsidR="00D51D0A">
        <w:fldChar w:fldCharType="end"/>
      </w:r>
      <w:r w:rsidRPr="00111CC8">
        <w:t xml:space="preserve">: </w:t>
      </w:r>
      <w:r w:rsidR="00B5065F" w:rsidRPr="00111CC8">
        <w:tab/>
      </w:r>
      <w:r w:rsidRPr="00111CC8">
        <w:t xml:space="preserve">Support for the proposed changes to the roles and responsibilities </w:t>
      </w:r>
      <w:r w:rsidR="0076411E">
        <w:t xml:space="preserve">for </w:t>
      </w:r>
      <w:r w:rsidRPr="00111CC8">
        <w:t>the</w:t>
      </w:r>
      <w:r w:rsidR="00C86F53" w:rsidRPr="00111CC8">
        <w:br/>
      </w:r>
      <w:r w:rsidRPr="00111CC8">
        <w:t>New</w:t>
      </w:r>
      <w:r w:rsidR="0084025F" w:rsidRPr="00111CC8">
        <w:t> </w:t>
      </w:r>
      <w:r w:rsidRPr="00111CC8">
        <w:t>Zealand Customs Service</w:t>
      </w:r>
      <w:bookmarkEnd w:id="77"/>
      <w:bookmarkEnd w:id="78"/>
    </w:p>
    <w:p w14:paraId="1DC2F572" w14:textId="71F30A92" w:rsidR="00C86F53" w:rsidRPr="00111CC8" w:rsidRDefault="00C86F53" w:rsidP="00C86F53">
      <w:pPr>
        <w:pStyle w:val="BodyText"/>
      </w:pPr>
      <w:r w:rsidRPr="00111CC8">
        <w:rPr>
          <w:noProof/>
        </w:rPr>
        <w:drawing>
          <wp:inline distT="0" distB="0" distL="0" distR="0" wp14:anchorId="13E986D7" wp14:editId="34B9005F">
            <wp:extent cx="5400449" cy="1152884"/>
            <wp:effectExtent l="0" t="0" r="0" b="9525"/>
            <wp:docPr id="1430343271" name="Picture 1430343271" descr="Sum of Count b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t="7802" b="35629"/>
                    <a:stretch>
                      <a:fillRect/>
                    </a:stretch>
                  </pic:blipFill>
                  <pic:spPr bwMode="auto">
                    <a:xfrm>
                      <a:off x="0" y="0"/>
                      <a:ext cx="5400675" cy="1152932"/>
                    </a:xfrm>
                    <a:prstGeom prst="rect">
                      <a:avLst/>
                    </a:prstGeom>
                    <a:ln>
                      <a:noFill/>
                    </a:ln>
                    <a:extLst>
                      <a:ext uri="{53640926-AAD7-44D8-BBD7-CCE9431645EC}">
                        <a14:shadowObscured xmlns:a14="http://schemas.microsoft.com/office/drawing/2010/main"/>
                      </a:ext>
                    </a:extLst>
                  </pic:spPr>
                </pic:pic>
              </a:graphicData>
            </a:graphic>
          </wp:inline>
        </w:drawing>
      </w:r>
    </w:p>
    <w:p w14:paraId="3E36BF42" w14:textId="16797F42" w:rsidR="3872E07C" w:rsidRPr="00111CC8" w:rsidRDefault="00A258EB" w:rsidP="00C86F53">
      <w:pPr>
        <w:pStyle w:val="BodyText"/>
      </w:pPr>
      <w:r w:rsidRPr="00111CC8">
        <w:rPr>
          <w:spacing w:val="-2"/>
        </w:rPr>
        <w:t>Most submitters</w:t>
      </w:r>
      <w:r w:rsidR="007629E7" w:rsidRPr="00111CC8">
        <w:rPr>
          <w:spacing w:val="-2"/>
        </w:rPr>
        <w:t xml:space="preserve"> (</w:t>
      </w:r>
      <w:r w:rsidR="00964B16" w:rsidRPr="00111CC8">
        <w:rPr>
          <w:spacing w:val="-2"/>
        </w:rPr>
        <w:t>88 per cent</w:t>
      </w:r>
      <w:r w:rsidR="007629E7" w:rsidRPr="00111CC8">
        <w:rPr>
          <w:spacing w:val="-2"/>
        </w:rPr>
        <w:t>)</w:t>
      </w:r>
      <w:r w:rsidR="7539FE29" w:rsidRPr="00111CC8">
        <w:rPr>
          <w:spacing w:val="-2"/>
        </w:rPr>
        <w:t xml:space="preserve"> s</w:t>
      </w:r>
      <w:r w:rsidR="3872E07C" w:rsidRPr="00111CC8">
        <w:rPr>
          <w:spacing w:val="-2"/>
        </w:rPr>
        <w:t>upport</w:t>
      </w:r>
      <w:r w:rsidR="7DB3C4A3" w:rsidRPr="00111CC8">
        <w:rPr>
          <w:spacing w:val="-2"/>
        </w:rPr>
        <w:t>ed</w:t>
      </w:r>
      <w:r w:rsidR="3872E07C" w:rsidRPr="00111CC8">
        <w:rPr>
          <w:spacing w:val="-2"/>
        </w:rPr>
        <w:t xml:space="preserve"> </w:t>
      </w:r>
      <w:r w:rsidR="00764AC4" w:rsidRPr="00111CC8">
        <w:rPr>
          <w:spacing w:val="-2"/>
        </w:rPr>
        <w:t>the</w:t>
      </w:r>
      <w:r w:rsidR="3872E07C" w:rsidRPr="00111CC8">
        <w:rPr>
          <w:spacing w:val="-2"/>
        </w:rPr>
        <w:t xml:space="preserve"> proposed changes to the roles and responsibilities</w:t>
      </w:r>
      <w:r w:rsidR="3872E07C" w:rsidRPr="00111CC8">
        <w:t xml:space="preserve"> for </w:t>
      </w:r>
      <w:r w:rsidR="1C607318" w:rsidRPr="00111CC8">
        <w:t xml:space="preserve">the </w:t>
      </w:r>
      <w:r w:rsidR="3872E07C" w:rsidRPr="00111CC8">
        <w:t>N</w:t>
      </w:r>
      <w:r w:rsidR="20D136EA" w:rsidRPr="00111CC8">
        <w:t xml:space="preserve">ew </w:t>
      </w:r>
      <w:r w:rsidR="3872E07C" w:rsidRPr="00111CC8">
        <w:t>Z</w:t>
      </w:r>
      <w:r w:rsidR="33BF9B22" w:rsidRPr="00111CC8">
        <w:t>ealand</w:t>
      </w:r>
      <w:r w:rsidR="3872E07C" w:rsidRPr="00111CC8">
        <w:t xml:space="preserve"> Customs</w:t>
      </w:r>
      <w:r w:rsidR="57DCA75D" w:rsidRPr="00111CC8">
        <w:t xml:space="preserve"> Service</w:t>
      </w:r>
      <w:r w:rsidR="00714A7C" w:rsidRPr="00111CC8">
        <w:t xml:space="preserve"> (Customs)</w:t>
      </w:r>
      <w:r w:rsidR="6003DFFD" w:rsidRPr="00111CC8">
        <w:t xml:space="preserve">. </w:t>
      </w:r>
      <w:r w:rsidR="00681F3B" w:rsidRPr="00111CC8">
        <w:t>A common theme</w:t>
      </w:r>
      <w:r w:rsidR="6003DFFD" w:rsidRPr="00111CC8">
        <w:t xml:space="preserve"> </w:t>
      </w:r>
      <w:r w:rsidR="000A7C9C" w:rsidRPr="00111CC8">
        <w:t>amongst</w:t>
      </w:r>
      <w:r w:rsidR="6003DFFD" w:rsidRPr="00111CC8">
        <w:t xml:space="preserve"> </w:t>
      </w:r>
      <w:r w:rsidR="00764AC4" w:rsidRPr="00111CC8">
        <w:t>submitters</w:t>
      </w:r>
      <w:r w:rsidR="6003DFFD" w:rsidRPr="00111CC8">
        <w:t xml:space="preserve"> </w:t>
      </w:r>
      <w:r w:rsidR="000A7C9C" w:rsidRPr="00111CC8">
        <w:t>in</w:t>
      </w:r>
      <w:r w:rsidR="6003DFFD" w:rsidRPr="00111CC8">
        <w:t xml:space="preserve"> </w:t>
      </w:r>
      <w:r w:rsidR="792296BD" w:rsidRPr="00111CC8">
        <w:t>favour</w:t>
      </w:r>
      <w:r w:rsidR="007629E7" w:rsidRPr="00111CC8">
        <w:t xml:space="preserve"> </w:t>
      </w:r>
      <w:r w:rsidR="000F3AF3" w:rsidRPr="00111CC8">
        <w:t>of the proposal</w:t>
      </w:r>
      <w:r w:rsidR="007629E7" w:rsidRPr="00111CC8">
        <w:t xml:space="preserve"> </w:t>
      </w:r>
      <w:r w:rsidR="0053722E" w:rsidRPr="00111CC8">
        <w:t xml:space="preserve">was </w:t>
      </w:r>
      <w:r w:rsidR="00C822AA" w:rsidRPr="00111CC8">
        <w:t xml:space="preserve">the </w:t>
      </w:r>
      <w:r w:rsidR="00013F98" w:rsidRPr="00111CC8">
        <w:t>support for</w:t>
      </w:r>
      <w:r w:rsidR="6003DFFD" w:rsidRPr="00111CC8">
        <w:t xml:space="preserve"> </w:t>
      </w:r>
      <w:r w:rsidR="56FF835D" w:rsidRPr="00111CC8">
        <w:t>Customs</w:t>
      </w:r>
      <w:r w:rsidR="366CDC3C" w:rsidRPr="00111CC8">
        <w:t xml:space="preserve"> monitor</w:t>
      </w:r>
      <w:r w:rsidR="5EA08C96" w:rsidRPr="00111CC8">
        <w:t xml:space="preserve">ing </w:t>
      </w:r>
      <w:r w:rsidR="689161A7" w:rsidRPr="00111CC8">
        <w:t xml:space="preserve">product stewardship schemes </w:t>
      </w:r>
      <w:r w:rsidR="366CDC3C" w:rsidRPr="00111CC8">
        <w:t xml:space="preserve">and </w:t>
      </w:r>
      <w:r w:rsidR="11538383" w:rsidRPr="00111CC8">
        <w:t>support</w:t>
      </w:r>
      <w:r w:rsidR="4AE3CAA6" w:rsidRPr="00111CC8">
        <w:t>ing EPR</w:t>
      </w:r>
      <w:r w:rsidR="366CDC3C" w:rsidRPr="00111CC8">
        <w:t xml:space="preserve"> compliance </w:t>
      </w:r>
      <w:r w:rsidR="2646A873" w:rsidRPr="00111CC8">
        <w:t>at the border</w:t>
      </w:r>
      <w:r w:rsidR="3332C8A1" w:rsidRPr="00111CC8">
        <w:t xml:space="preserve">. </w:t>
      </w:r>
      <w:r w:rsidR="57E2F2B4" w:rsidRPr="00111CC8">
        <w:t>Additionally,</w:t>
      </w:r>
      <w:r w:rsidR="2646A873" w:rsidRPr="00111CC8">
        <w:t xml:space="preserve"> </w:t>
      </w:r>
      <w:r w:rsidR="00165B01" w:rsidRPr="00111CC8">
        <w:t>submitters</w:t>
      </w:r>
      <w:r w:rsidR="2646A873" w:rsidRPr="00111CC8">
        <w:t xml:space="preserve"> support</w:t>
      </w:r>
      <w:r w:rsidR="59F62281" w:rsidRPr="00111CC8">
        <w:t>ed</w:t>
      </w:r>
      <w:r w:rsidR="2646A873" w:rsidRPr="00111CC8">
        <w:t xml:space="preserve"> </w:t>
      </w:r>
      <w:r w:rsidR="6E928DD3" w:rsidRPr="00111CC8">
        <w:t>inter-agency data sharing</w:t>
      </w:r>
      <w:r w:rsidR="09AD72A5" w:rsidRPr="00111CC8">
        <w:t>,</w:t>
      </w:r>
      <w:r w:rsidR="0B1A9719" w:rsidRPr="00111CC8">
        <w:t xml:space="preserve"> </w:t>
      </w:r>
      <w:r w:rsidR="09AD72A5" w:rsidRPr="00111CC8">
        <w:t xml:space="preserve">noting the opportunity for Customs </w:t>
      </w:r>
      <w:r w:rsidR="3E43FE54" w:rsidRPr="00111CC8">
        <w:t>to support</w:t>
      </w:r>
      <w:r w:rsidR="09AD72A5" w:rsidRPr="00111CC8">
        <w:t xml:space="preserve"> </w:t>
      </w:r>
      <w:r w:rsidR="479BB718" w:rsidRPr="00111CC8">
        <w:t xml:space="preserve">regulating </w:t>
      </w:r>
      <w:r w:rsidR="4A3277EC" w:rsidRPr="00111CC8">
        <w:t>product</w:t>
      </w:r>
      <w:r w:rsidR="479BB718" w:rsidRPr="00111CC8">
        <w:t xml:space="preserve"> imports from online marketplaces. </w:t>
      </w:r>
    </w:p>
    <w:p w14:paraId="4768A209" w14:textId="10A3FCA5" w:rsidR="7EF28077" w:rsidRPr="00111CC8" w:rsidRDefault="3600660F" w:rsidP="00E13BCD">
      <w:pPr>
        <w:pStyle w:val="Quote"/>
      </w:pPr>
      <w:r w:rsidRPr="00111CC8">
        <w:t>We support NZ Customs sharing data and potentially collecting EPR charges at the border. This role is appropriate, given their existing systems for tracking imports, and will help identify and charge the first responsible supplier. This ensures imported products such as tyres, electronics, and packaging are fairly captured in any future producer-funded scheme, reducing cost pressures on councils.</w:t>
      </w:r>
      <w:r w:rsidR="000605C1" w:rsidRPr="00111CC8">
        <w:rPr>
          <w:iCs/>
        </w:rPr>
        <w:t xml:space="preserve"> </w:t>
      </w:r>
      <w:r w:rsidR="007D76AF" w:rsidRPr="00111CC8">
        <w:rPr>
          <w:iCs/>
        </w:rPr>
        <w:t>–</w:t>
      </w:r>
      <w:r w:rsidR="00B72244" w:rsidRPr="00111CC8">
        <w:rPr>
          <w:iCs/>
        </w:rPr>
        <w:t xml:space="preserve"> T</w:t>
      </w:r>
      <w:r w:rsidR="007D76AF" w:rsidRPr="00111CC8">
        <w:rPr>
          <w:iCs/>
        </w:rPr>
        <w:t>auranga City Council</w:t>
      </w:r>
    </w:p>
    <w:p w14:paraId="7E9BEA41" w14:textId="55AC56EE" w:rsidR="0E1DD026" w:rsidRPr="00111CC8" w:rsidRDefault="0E1DD026" w:rsidP="00C86F53">
      <w:pPr>
        <w:pStyle w:val="Heading4"/>
      </w:pPr>
      <w:r w:rsidRPr="00111CC8">
        <w:t xml:space="preserve">Changes to </w:t>
      </w:r>
      <w:r w:rsidR="000A5AFB" w:rsidRPr="00111CC8">
        <w:t>r</w:t>
      </w:r>
      <w:r w:rsidRPr="00111CC8">
        <w:t xml:space="preserve">oles and </w:t>
      </w:r>
      <w:r w:rsidR="000A5AFB" w:rsidRPr="00111CC8">
        <w:t>r</w:t>
      </w:r>
      <w:r w:rsidRPr="00111CC8">
        <w:t xml:space="preserve">esponsibilities for </w:t>
      </w:r>
      <w:r w:rsidR="000A5AFB" w:rsidRPr="00111CC8">
        <w:t>t</w:t>
      </w:r>
      <w:r w:rsidRPr="00111CC8">
        <w:t xml:space="preserve">erritorial </w:t>
      </w:r>
      <w:r w:rsidR="000A5AFB" w:rsidRPr="00111CC8">
        <w:t>a</w:t>
      </w:r>
      <w:r w:rsidRPr="00111CC8">
        <w:t>uthorities</w:t>
      </w:r>
    </w:p>
    <w:p w14:paraId="60B2BB3F" w14:textId="5CB52457" w:rsidR="00DA5429" w:rsidRPr="00111CC8" w:rsidRDefault="00DA5429" w:rsidP="00192A30">
      <w:pPr>
        <w:pStyle w:val="BodyText"/>
        <w:spacing w:after="0"/>
        <w:rPr>
          <w:b/>
          <w:bCs/>
        </w:rPr>
      </w:pPr>
      <w:r w:rsidRPr="00111CC8">
        <w:rPr>
          <w:b/>
          <w:bCs/>
        </w:rPr>
        <w:t xml:space="preserve">Do you support the proposed changes to the roles and responsibilities </w:t>
      </w:r>
      <w:r w:rsidR="00A26D59" w:rsidRPr="00111CC8">
        <w:rPr>
          <w:b/>
          <w:bCs/>
        </w:rPr>
        <w:t xml:space="preserve">for </w:t>
      </w:r>
      <w:r w:rsidRPr="00111CC8">
        <w:rPr>
          <w:b/>
          <w:bCs/>
        </w:rPr>
        <w:t>territorial authorities?</w:t>
      </w:r>
    </w:p>
    <w:p w14:paraId="2A3D37CE" w14:textId="43FC1CC1" w:rsidR="009D56DE" w:rsidRPr="00111CC8" w:rsidRDefault="009D56DE" w:rsidP="00C86F53">
      <w:pPr>
        <w:pStyle w:val="Figureheading"/>
      </w:pPr>
      <w:bookmarkStart w:id="79" w:name="_Toc202342573"/>
      <w:bookmarkStart w:id="80" w:name="_Toc204173806"/>
      <w:r w:rsidRPr="00111CC8">
        <w:t xml:space="preserve">Figure </w:t>
      </w:r>
      <w:r w:rsidR="00D51D0A">
        <w:fldChar w:fldCharType="begin"/>
      </w:r>
      <w:r w:rsidR="00D51D0A">
        <w:instrText xml:space="preserve"> SEQ Figure \* ARABIC </w:instrText>
      </w:r>
      <w:r w:rsidR="00D51D0A">
        <w:fldChar w:fldCharType="separate"/>
      </w:r>
      <w:r w:rsidR="004E080B">
        <w:rPr>
          <w:noProof/>
        </w:rPr>
        <w:t>25</w:t>
      </w:r>
      <w:r w:rsidR="00D51D0A">
        <w:fldChar w:fldCharType="end"/>
      </w:r>
      <w:r w:rsidRPr="00111CC8">
        <w:t xml:space="preserve">: </w:t>
      </w:r>
      <w:r w:rsidR="00C86F53" w:rsidRPr="00111CC8">
        <w:tab/>
      </w:r>
      <w:r w:rsidRPr="00111CC8">
        <w:t xml:space="preserve">Support for the proposed changes to the roles and responsibilities </w:t>
      </w:r>
      <w:r w:rsidR="00A26D59" w:rsidRPr="00111CC8">
        <w:t xml:space="preserve">for </w:t>
      </w:r>
      <w:r w:rsidRPr="00111CC8">
        <w:t>territorial</w:t>
      </w:r>
      <w:r w:rsidR="006949C8">
        <w:t> </w:t>
      </w:r>
      <w:r w:rsidRPr="00111CC8">
        <w:t>authorities</w:t>
      </w:r>
      <w:bookmarkEnd w:id="79"/>
      <w:bookmarkEnd w:id="80"/>
    </w:p>
    <w:p w14:paraId="7C159D89" w14:textId="6EFDBC83" w:rsidR="00C86F53" w:rsidRPr="00111CC8" w:rsidRDefault="00C86F53" w:rsidP="00C86F53">
      <w:pPr>
        <w:pStyle w:val="BodyText"/>
      </w:pPr>
      <w:r w:rsidRPr="00111CC8">
        <w:rPr>
          <w:noProof/>
        </w:rPr>
        <w:drawing>
          <wp:inline distT="0" distB="0" distL="0" distR="0" wp14:anchorId="1735E5DA" wp14:editId="1CC16C3E">
            <wp:extent cx="5197048" cy="1096672"/>
            <wp:effectExtent l="0" t="0" r="3810" b="8255"/>
            <wp:docPr id="689696516" name="Picture 689696516" descr="Sum of Count b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696516"/>
                    <pic:cNvPicPr/>
                  </pic:nvPicPr>
                  <pic:blipFill rotWithShape="1">
                    <a:blip r:embed="rId48">
                      <a:extLst>
                        <a:ext uri="{28A0092B-C50C-407E-A947-70E740481C1C}">
                          <a14:useLocalDpi xmlns:a14="http://schemas.microsoft.com/office/drawing/2010/main" val="0"/>
                        </a:ext>
                      </a:extLst>
                    </a:blip>
                    <a:srcRect t="8513" b="35577"/>
                    <a:stretch>
                      <a:fillRect/>
                    </a:stretch>
                  </pic:blipFill>
                  <pic:spPr bwMode="auto">
                    <a:xfrm>
                      <a:off x="0" y="0"/>
                      <a:ext cx="5197048" cy="1096672"/>
                    </a:xfrm>
                    <a:prstGeom prst="rect">
                      <a:avLst/>
                    </a:prstGeom>
                    <a:ln>
                      <a:noFill/>
                    </a:ln>
                    <a:extLst>
                      <a:ext uri="{53640926-AAD7-44D8-BBD7-CCE9431645EC}">
                        <a14:shadowObscured xmlns:a14="http://schemas.microsoft.com/office/drawing/2010/main"/>
                      </a:ext>
                    </a:extLst>
                  </pic:spPr>
                </pic:pic>
              </a:graphicData>
            </a:graphic>
          </wp:inline>
        </w:drawing>
      </w:r>
    </w:p>
    <w:p w14:paraId="001C7FD7" w14:textId="47173FFE" w:rsidR="636C42F0" w:rsidRPr="00111CC8" w:rsidRDefault="00A02EF8" w:rsidP="00C86F53">
      <w:pPr>
        <w:pStyle w:val="BodyText"/>
      </w:pPr>
      <w:r w:rsidRPr="00111CC8">
        <w:t>Most</w:t>
      </w:r>
      <w:r w:rsidR="0143826D" w:rsidRPr="00111CC8">
        <w:t xml:space="preserve"> </w:t>
      </w:r>
      <w:r w:rsidR="00450DB0" w:rsidRPr="00111CC8">
        <w:t>submitters</w:t>
      </w:r>
      <w:r w:rsidR="00F10789" w:rsidRPr="00111CC8">
        <w:t xml:space="preserve"> (</w:t>
      </w:r>
      <w:r w:rsidR="00853076" w:rsidRPr="00111CC8">
        <w:t>76 per cent</w:t>
      </w:r>
      <w:r w:rsidR="00F10789" w:rsidRPr="00111CC8">
        <w:t xml:space="preserve">) </w:t>
      </w:r>
      <w:r w:rsidR="0143826D" w:rsidRPr="00111CC8">
        <w:t xml:space="preserve">supported </w:t>
      </w:r>
      <w:r w:rsidR="304A77F9" w:rsidRPr="00111CC8">
        <w:t>changes to</w:t>
      </w:r>
      <w:r w:rsidR="0143826D" w:rsidRPr="00111CC8">
        <w:t xml:space="preserve"> </w:t>
      </w:r>
      <w:r w:rsidR="0DF7C0A9" w:rsidRPr="00111CC8">
        <w:t>territorial authority roles and responsibilit</w:t>
      </w:r>
      <w:r w:rsidR="00F10789" w:rsidRPr="00111CC8">
        <w:t xml:space="preserve">ies </w:t>
      </w:r>
      <w:r w:rsidR="6531170D" w:rsidRPr="00111CC8">
        <w:t>with caveats that legislative amendments</w:t>
      </w:r>
      <w:r w:rsidR="6531170D" w:rsidRPr="00111CC8">
        <w:rPr>
          <w:rFonts w:eastAsia="Calibri"/>
        </w:rPr>
        <w:t xml:space="preserve"> should refer to the role of councils within an EPR framework.</w:t>
      </w:r>
      <w:r w:rsidR="6531170D" w:rsidRPr="00111CC8">
        <w:t xml:space="preserve"> </w:t>
      </w:r>
      <w:r w:rsidR="008D453D" w:rsidRPr="00111CC8">
        <w:t>B</w:t>
      </w:r>
      <w:r w:rsidR="0090697A" w:rsidRPr="00111CC8">
        <w:t>road</w:t>
      </w:r>
      <w:r w:rsidR="614BDE7F" w:rsidRPr="00111CC8">
        <w:t xml:space="preserve"> support </w:t>
      </w:r>
      <w:r w:rsidR="008D453D" w:rsidRPr="00111CC8">
        <w:t xml:space="preserve">was expressed </w:t>
      </w:r>
      <w:r w:rsidR="614BDE7F" w:rsidRPr="00111CC8">
        <w:t>for further clarity within the legislation</w:t>
      </w:r>
      <w:r w:rsidR="3A65A7CB" w:rsidRPr="00111CC8">
        <w:t xml:space="preserve"> to better </w:t>
      </w:r>
      <w:r w:rsidR="198EB744" w:rsidRPr="00111CC8">
        <w:t>specify</w:t>
      </w:r>
      <w:r w:rsidR="3A65A7CB" w:rsidRPr="00111CC8">
        <w:t xml:space="preserve"> </w:t>
      </w:r>
      <w:r w:rsidR="0090697A" w:rsidRPr="00111CC8">
        <w:t>the</w:t>
      </w:r>
      <w:r w:rsidR="3A65A7CB" w:rsidRPr="00111CC8">
        <w:t xml:space="preserve"> </w:t>
      </w:r>
      <w:r w:rsidR="4E1DFAEC" w:rsidRPr="00111CC8">
        <w:t>minimum</w:t>
      </w:r>
      <w:r w:rsidR="3A65A7CB" w:rsidRPr="00111CC8">
        <w:t xml:space="preserve"> obligations</w:t>
      </w:r>
      <w:r w:rsidR="0090697A" w:rsidRPr="00111CC8">
        <w:t xml:space="preserve"> on territorial authorities</w:t>
      </w:r>
      <w:r w:rsidR="004A3D7E" w:rsidRPr="00111CC8">
        <w:t>,</w:t>
      </w:r>
      <w:r w:rsidR="614BDE7F" w:rsidRPr="00111CC8">
        <w:t xml:space="preserve"> conditional </w:t>
      </w:r>
      <w:r w:rsidR="5B0CC830" w:rsidRPr="00111CC8">
        <w:t>on</w:t>
      </w:r>
      <w:r w:rsidR="614BDE7F" w:rsidRPr="00111CC8">
        <w:t xml:space="preserve"> access to adequate funding.</w:t>
      </w:r>
      <w:r w:rsidR="3B5AF5F2" w:rsidRPr="00111CC8">
        <w:t xml:space="preserve"> </w:t>
      </w:r>
      <w:r w:rsidR="3907D529" w:rsidRPr="00111CC8">
        <w:t>More generally</w:t>
      </w:r>
      <w:r w:rsidR="3A3C0242" w:rsidRPr="00111CC8">
        <w:t>,</w:t>
      </w:r>
      <w:r w:rsidR="6531170D" w:rsidRPr="00111CC8">
        <w:t xml:space="preserve"> </w:t>
      </w:r>
      <w:r w:rsidR="6F1152FF" w:rsidRPr="00111CC8">
        <w:t>f</w:t>
      </w:r>
      <w:r w:rsidR="15CD25B3" w:rsidRPr="00111CC8">
        <w:t xml:space="preserve">urther clarity </w:t>
      </w:r>
      <w:r w:rsidR="0017405B" w:rsidRPr="00111CC8">
        <w:t>wa</w:t>
      </w:r>
      <w:r w:rsidR="15CD25B3" w:rsidRPr="00111CC8">
        <w:t>s requested</w:t>
      </w:r>
      <w:r w:rsidR="6E153FDD" w:rsidRPr="00111CC8">
        <w:t xml:space="preserve"> o</w:t>
      </w:r>
      <w:r w:rsidR="15CD25B3" w:rsidRPr="00111CC8">
        <w:t xml:space="preserve">n how proposed activities and </w:t>
      </w:r>
      <w:r w:rsidR="64D9A2F6" w:rsidRPr="00111CC8">
        <w:t>amendments</w:t>
      </w:r>
      <w:r w:rsidR="15CD25B3" w:rsidRPr="00111CC8">
        <w:t xml:space="preserve"> to </w:t>
      </w:r>
      <w:r w:rsidR="063BDE70" w:rsidRPr="00111CC8">
        <w:t>council</w:t>
      </w:r>
      <w:r w:rsidR="15CD25B3" w:rsidRPr="00111CC8">
        <w:t xml:space="preserve"> responsibilities </w:t>
      </w:r>
      <w:r w:rsidR="00CD6777" w:rsidRPr="00111CC8">
        <w:t xml:space="preserve">would </w:t>
      </w:r>
      <w:r w:rsidR="6F0B7762" w:rsidRPr="00111CC8">
        <w:t>be funded</w:t>
      </w:r>
      <w:r w:rsidR="63438D79" w:rsidRPr="00111CC8">
        <w:t xml:space="preserve">. </w:t>
      </w:r>
    </w:p>
    <w:p w14:paraId="0EE7C490" w14:textId="7C08FD07" w:rsidR="00E15479" w:rsidRPr="00111CC8" w:rsidRDefault="00DD765F" w:rsidP="00C86F53">
      <w:pPr>
        <w:pStyle w:val="BodyText"/>
      </w:pPr>
      <w:r w:rsidRPr="00111CC8">
        <w:t>A small number of</w:t>
      </w:r>
      <w:r w:rsidR="2E1680E6" w:rsidRPr="00111CC8">
        <w:t xml:space="preserve"> </w:t>
      </w:r>
      <w:r w:rsidR="00610018" w:rsidRPr="00111CC8">
        <w:t>submitters expressed</w:t>
      </w:r>
      <w:r w:rsidR="2E1680E6" w:rsidRPr="00111CC8">
        <w:t xml:space="preserve"> concerns a</w:t>
      </w:r>
      <w:r w:rsidR="00CD6777" w:rsidRPr="00111CC8">
        <w:t>bout</w:t>
      </w:r>
      <w:r w:rsidR="2E1680E6" w:rsidRPr="00111CC8">
        <w:t xml:space="preserve"> the proposed changes </w:t>
      </w:r>
      <w:r w:rsidR="00A8162C" w:rsidRPr="00111CC8">
        <w:t>causing an</w:t>
      </w:r>
      <w:r w:rsidR="2E1680E6" w:rsidRPr="00111CC8">
        <w:rPr>
          <w:rFonts w:eastAsia="Calibri" w:cs="Calibri"/>
          <w:color w:val="000000" w:themeColor="text1"/>
        </w:rPr>
        <w:t xml:space="preserve"> increase in the financial and operational burden placed on local authoritie</w:t>
      </w:r>
      <w:r w:rsidR="46E0B1E5" w:rsidRPr="00111CC8">
        <w:rPr>
          <w:rFonts w:eastAsia="Calibri" w:cs="Calibri"/>
          <w:color w:val="000000" w:themeColor="text1"/>
        </w:rPr>
        <w:t>s</w:t>
      </w:r>
      <w:r w:rsidR="00A020B0" w:rsidRPr="00111CC8">
        <w:rPr>
          <w:rFonts w:eastAsia="Calibri" w:cs="Calibri"/>
          <w:color w:val="000000" w:themeColor="text1"/>
        </w:rPr>
        <w:t>.</w:t>
      </w:r>
    </w:p>
    <w:p w14:paraId="189C475D" w14:textId="186C9359" w:rsidR="6FD1702B" w:rsidRPr="00111CC8" w:rsidRDefault="2AE9E49B" w:rsidP="00C86F53">
      <w:pPr>
        <w:pStyle w:val="Heading4"/>
      </w:pPr>
      <w:r w:rsidRPr="00111CC8">
        <w:lastRenderedPageBreak/>
        <w:t>Secretary for the Environment’s ability to retain levy payments to</w:t>
      </w:r>
      <w:r w:rsidR="00917ED8">
        <w:t> </w:t>
      </w:r>
      <w:r w:rsidRPr="00111CC8">
        <w:t>a</w:t>
      </w:r>
      <w:r w:rsidR="00917ED8">
        <w:t> </w:t>
      </w:r>
      <w:r w:rsidRPr="00111CC8">
        <w:t>territorial authority</w:t>
      </w:r>
    </w:p>
    <w:p w14:paraId="057660E6" w14:textId="57B68002" w:rsidR="00DA5429" w:rsidRPr="00111CC8" w:rsidRDefault="00DA5429" w:rsidP="00192A30">
      <w:pPr>
        <w:pStyle w:val="BodyText"/>
        <w:spacing w:after="0"/>
        <w:rPr>
          <w:b/>
          <w:bCs/>
        </w:rPr>
      </w:pPr>
      <w:r w:rsidRPr="00111CC8">
        <w:rPr>
          <w:b/>
          <w:bCs/>
        </w:rPr>
        <w:t>Do you support a change in the Secretary for the Environment’s ability to retain levy payments to a territorial authority, from mandatory to discretionary?</w:t>
      </w:r>
    </w:p>
    <w:p w14:paraId="46AB3445" w14:textId="14F39F07" w:rsidR="009D56DE" w:rsidRPr="00111CC8" w:rsidRDefault="009D56DE" w:rsidP="00C86F53">
      <w:pPr>
        <w:pStyle w:val="Figureheading"/>
      </w:pPr>
      <w:bookmarkStart w:id="81" w:name="_Toc202342574"/>
      <w:bookmarkStart w:id="82" w:name="_Toc204173807"/>
      <w:r w:rsidRPr="00111CC8">
        <w:t xml:space="preserve">Figure </w:t>
      </w:r>
      <w:r w:rsidR="00D51D0A">
        <w:fldChar w:fldCharType="begin"/>
      </w:r>
      <w:r w:rsidR="00D51D0A">
        <w:instrText xml:space="preserve"> SEQ Figure \* ARABIC </w:instrText>
      </w:r>
      <w:r w:rsidR="00D51D0A">
        <w:fldChar w:fldCharType="separate"/>
      </w:r>
      <w:r w:rsidR="004E080B">
        <w:rPr>
          <w:noProof/>
        </w:rPr>
        <w:t>26</w:t>
      </w:r>
      <w:r w:rsidR="00D51D0A">
        <w:fldChar w:fldCharType="end"/>
      </w:r>
      <w:r w:rsidRPr="00111CC8">
        <w:t xml:space="preserve">: </w:t>
      </w:r>
      <w:r w:rsidR="00C86F53" w:rsidRPr="00111CC8">
        <w:tab/>
      </w:r>
      <w:r w:rsidRPr="00111CC8">
        <w:t>Support for the change in the Secretary for the Environment’s ability to retain levy</w:t>
      </w:r>
      <w:r w:rsidR="00917ED8">
        <w:t> </w:t>
      </w:r>
      <w:r w:rsidRPr="00111CC8">
        <w:t>payments to a territorial authority, from mandatory to discretionary</w:t>
      </w:r>
      <w:bookmarkEnd w:id="81"/>
      <w:bookmarkEnd w:id="82"/>
    </w:p>
    <w:p w14:paraId="2E579319" w14:textId="3CD5C0F7" w:rsidR="00C86F53" w:rsidRPr="00111CC8" w:rsidRDefault="00C86F53" w:rsidP="00C86F53">
      <w:pPr>
        <w:pStyle w:val="BodyText"/>
      </w:pPr>
      <w:r w:rsidRPr="00111CC8">
        <w:rPr>
          <w:noProof/>
        </w:rPr>
        <w:drawing>
          <wp:inline distT="0" distB="0" distL="0" distR="0" wp14:anchorId="6F588896" wp14:editId="4DD3C89A">
            <wp:extent cx="5399001" cy="1160476"/>
            <wp:effectExtent l="0" t="0" r="0" b="1905"/>
            <wp:docPr id="835956742" name="Picture 835956742" descr="Sum of Count b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t="8585" b="34462"/>
                    <a:stretch>
                      <a:fillRect/>
                    </a:stretch>
                  </pic:blipFill>
                  <pic:spPr bwMode="auto">
                    <a:xfrm>
                      <a:off x="0" y="0"/>
                      <a:ext cx="5400675" cy="1160836"/>
                    </a:xfrm>
                    <a:prstGeom prst="rect">
                      <a:avLst/>
                    </a:prstGeom>
                    <a:ln>
                      <a:noFill/>
                    </a:ln>
                    <a:extLst>
                      <a:ext uri="{53640926-AAD7-44D8-BBD7-CCE9431645EC}">
                        <a14:shadowObscured xmlns:a14="http://schemas.microsoft.com/office/drawing/2010/main"/>
                      </a:ext>
                    </a:extLst>
                  </pic:spPr>
                </pic:pic>
              </a:graphicData>
            </a:graphic>
          </wp:inline>
        </w:drawing>
      </w:r>
    </w:p>
    <w:p w14:paraId="4C398007" w14:textId="27CB6D96" w:rsidR="00987EBC" w:rsidRPr="00111CC8" w:rsidRDefault="00987EBC" w:rsidP="008D759E">
      <w:pPr>
        <w:pStyle w:val="BodyText"/>
      </w:pPr>
      <w:r w:rsidRPr="00111CC8">
        <w:t>M</w:t>
      </w:r>
      <w:r w:rsidR="1CE12C35" w:rsidRPr="00111CC8">
        <w:t>any</w:t>
      </w:r>
      <w:r w:rsidR="2D4AC467" w:rsidRPr="00111CC8">
        <w:t xml:space="preserve"> </w:t>
      </w:r>
      <w:r w:rsidR="00D23E8E" w:rsidRPr="00111CC8">
        <w:t>submitters</w:t>
      </w:r>
      <w:r w:rsidR="00E15479" w:rsidRPr="00111CC8">
        <w:t xml:space="preserve"> (</w:t>
      </w:r>
      <w:r w:rsidR="000F6EE8" w:rsidRPr="00111CC8">
        <w:t>56 per cent</w:t>
      </w:r>
      <w:r w:rsidR="00E15479" w:rsidRPr="00111CC8">
        <w:t>)</w:t>
      </w:r>
      <w:r w:rsidR="2D4AC467" w:rsidRPr="00111CC8">
        <w:t xml:space="preserve"> s</w:t>
      </w:r>
      <w:r w:rsidR="3F7341E7" w:rsidRPr="00111CC8">
        <w:t>upport</w:t>
      </w:r>
      <w:r w:rsidR="5274C068" w:rsidRPr="00111CC8">
        <w:t>ed</w:t>
      </w:r>
      <w:r w:rsidR="3F7341E7" w:rsidRPr="00111CC8">
        <w:t xml:space="preserve"> a change in the Secretary for the Environment</w:t>
      </w:r>
      <w:r w:rsidR="00B72E68" w:rsidRPr="00111CC8">
        <w:t>’</w:t>
      </w:r>
      <w:r w:rsidR="3F7341E7" w:rsidRPr="00111CC8">
        <w:t>s ability to retain levy payments from mandatory to discretionary</w:t>
      </w:r>
      <w:r w:rsidRPr="00111CC8">
        <w:t>. However</w:t>
      </w:r>
      <w:r w:rsidR="00941082" w:rsidRPr="00111CC8">
        <w:t>,</w:t>
      </w:r>
      <w:r w:rsidR="00FF6B6E" w:rsidRPr="00111CC8">
        <w:t xml:space="preserve"> </w:t>
      </w:r>
      <w:r w:rsidR="70EA3237" w:rsidRPr="00111CC8">
        <w:t>offer</w:t>
      </w:r>
      <w:r w:rsidR="00FF6B6E" w:rsidRPr="00111CC8">
        <w:t>s</w:t>
      </w:r>
      <w:r w:rsidR="70EA3237" w:rsidRPr="00111CC8">
        <w:t xml:space="preserve"> </w:t>
      </w:r>
      <w:r w:rsidR="00FF6B6E" w:rsidRPr="00111CC8">
        <w:t>of</w:t>
      </w:r>
      <w:r w:rsidR="70EA3237" w:rsidRPr="00111CC8">
        <w:t xml:space="preserve"> conditional support</w:t>
      </w:r>
      <w:r w:rsidR="001A7E8F" w:rsidRPr="00111CC8">
        <w:t xml:space="preserve"> were expressed</w:t>
      </w:r>
      <w:r w:rsidR="00D3059D" w:rsidRPr="00111CC8">
        <w:t xml:space="preserve"> with </w:t>
      </w:r>
      <w:r w:rsidR="098FBD23" w:rsidRPr="00111CC8">
        <w:t>c</w:t>
      </w:r>
      <w:r w:rsidR="61B45F01" w:rsidRPr="00111CC8">
        <w:t xml:space="preserve">aution that </w:t>
      </w:r>
      <w:r w:rsidR="03A4D292" w:rsidRPr="00111CC8">
        <w:t>criteria</w:t>
      </w:r>
      <w:r w:rsidR="4727424B" w:rsidRPr="00111CC8">
        <w:t xml:space="preserve"> should </w:t>
      </w:r>
      <w:r w:rsidR="42E35A04" w:rsidRPr="00111CC8">
        <w:t xml:space="preserve">guide discretion to </w:t>
      </w:r>
      <w:r w:rsidR="24759A8F" w:rsidRPr="00111CC8">
        <w:t xml:space="preserve">minimise </w:t>
      </w:r>
      <w:r w:rsidR="4727424B" w:rsidRPr="00111CC8">
        <w:t>subjectivity</w:t>
      </w:r>
      <w:r w:rsidR="7FA09A26" w:rsidRPr="00111CC8">
        <w:t>.</w:t>
      </w:r>
      <w:r w:rsidR="4727424B" w:rsidRPr="00111CC8">
        <w:t xml:space="preserve"> </w:t>
      </w:r>
    </w:p>
    <w:p w14:paraId="10D42F71" w14:textId="6ADFF6E3" w:rsidR="198E7F17" w:rsidRPr="00111CC8" w:rsidRDefault="006B2C27" w:rsidP="008D759E">
      <w:pPr>
        <w:pStyle w:val="BodyText"/>
      </w:pPr>
      <w:r w:rsidRPr="00111CC8">
        <w:t>Submitters</w:t>
      </w:r>
      <w:r w:rsidR="29BB7EB4" w:rsidRPr="00111CC8">
        <w:t xml:space="preserve"> in favour of the amendment</w:t>
      </w:r>
      <w:r w:rsidR="0C2FB33D" w:rsidRPr="00111CC8">
        <w:t xml:space="preserve"> </w:t>
      </w:r>
      <w:r w:rsidR="4213E0DD" w:rsidRPr="00111CC8">
        <w:t>acknowledge</w:t>
      </w:r>
      <w:r w:rsidR="00731CF2" w:rsidRPr="00111CC8">
        <w:t>d</w:t>
      </w:r>
      <w:r w:rsidR="0C2FB33D" w:rsidRPr="00111CC8">
        <w:t xml:space="preserve"> the flexibility benefits </w:t>
      </w:r>
      <w:r w:rsidR="00731CF2" w:rsidRPr="00111CC8">
        <w:t>of</w:t>
      </w:r>
      <w:r w:rsidR="0C2FB33D" w:rsidRPr="00111CC8">
        <w:t xml:space="preserve"> </w:t>
      </w:r>
      <w:r w:rsidR="4AC736B9" w:rsidRPr="00111CC8">
        <w:t xml:space="preserve">allowing the </w:t>
      </w:r>
      <w:r w:rsidR="00CC4D21" w:rsidRPr="00111CC8">
        <w:t>Secretary for the Environment</w:t>
      </w:r>
      <w:r w:rsidR="4AC736B9" w:rsidRPr="00111CC8">
        <w:t xml:space="preserve"> to </w:t>
      </w:r>
      <w:r w:rsidR="0C2FB33D" w:rsidRPr="00111CC8">
        <w:t>consider</w:t>
      </w:r>
      <w:r w:rsidR="6373D398" w:rsidRPr="00111CC8">
        <w:t xml:space="preserve"> </w:t>
      </w:r>
      <w:r w:rsidR="0C2FB33D" w:rsidRPr="00111CC8">
        <w:t xml:space="preserve">unique circumstances </w:t>
      </w:r>
      <w:r w:rsidR="7485EC6E" w:rsidRPr="00111CC8">
        <w:t>on a case-by-case basis</w:t>
      </w:r>
      <w:r w:rsidR="0C2FB33D" w:rsidRPr="00111CC8">
        <w:t xml:space="preserve"> </w:t>
      </w:r>
      <w:r w:rsidR="681E42A0" w:rsidRPr="00111CC8">
        <w:rPr>
          <w:spacing w:val="-2"/>
        </w:rPr>
        <w:t>whil</w:t>
      </w:r>
      <w:r w:rsidR="0029116F" w:rsidRPr="00111CC8">
        <w:rPr>
          <w:spacing w:val="-2"/>
        </w:rPr>
        <w:t>e</w:t>
      </w:r>
      <w:r w:rsidR="0C2FB33D" w:rsidRPr="00111CC8">
        <w:rPr>
          <w:spacing w:val="-2"/>
        </w:rPr>
        <w:t xml:space="preserve"> not</w:t>
      </w:r>
      <w:r w:rsidR="0E42A24C" w:rsidRPr="00111CC8">
        <w:rPr>
          <w:spacing w:val="-2"/>
        </w:rPr>
        <w:t>ing</w:t>
      </w:r>
      <w:r w:rsidR="0C2FB33D" w:rsidRPr="00111CC8">
        <w:rPr>
          <w:spacing w:val="-2"/>
        </w:rPr>
        <w:t xml:space="preserve"> </w:t>
      </w:r>
      <w:r w:rsidR="6C45976C" w:rsidRPr="00111CC8">
        <w:rPr>
          <w:spacing w:val="-2"/>
        </w:rPr>
        <w:t>the</w:t>
      </w:r>
      <w:r w:rsidR="0C2FB33D" w:rsidRPr="00111CC8">
        <w:rPr>
          <w:spacing w:val="-2"/>
        </w:rPr>
        <w:t xml:space="preserve"> e</w:t>
      </w:r>
      <w:r w:rsidR="198E7F17" w:rsidRPr="00111CC8">
        <w:rPr>
          <w:spacing w:val="-2"/>
        </w:rPr>
        <w:t xml:space="preserve">xpansion of </w:t>
      </w:r>
      <w:r w:rsidR="1BB2B9AF" w:rsidRPr="00111CC8">
        <w:rPr>
          <w:spacing w:val="-2"/>
        </w:rPr>
        <w:t>discretion</w:t>
      </w:r>
      <w:r w:rsidR="198E7F17" w:rsidRPr="00111CC8">
        <w:rPr>
          <w:spacing w:val="-2"/>
        </w:rPr>
        <w:t xml:space="preserve"> should not be limitless </w:t>
      </w:r>
      <w:r w:rsidR="711F694F" w:rsidRPr="00111CC8">
        <w:rPr>
          <w:spacing w:val="-2"/>
        </w:rPr>
        <w:t xml:space="preserve">but guided </w:t>
      </w:r>
      <w:r w:rsidR="72C76A3C" w:rsidRPr="00111CC8">
        <w:rPr>
          <w:spacing w:val="-2"/>
        </w:rPr>
        <w:t xml:space="preserve">with </w:t>
      </w:r>
      <w:r w:rsidR="198E7F17" w:rsidRPr="00111CC8">
        <w:rPr>
          <w:spacing w:val="-2"/>
        </w:rPr>
        <w:t>clear criteri</w:t>
      </w:r>
      <w:r w:rsidR="0029116F" w:rsidRPr="00111CC8">
        <w:rPr>
          <w:spacing w:val="-2"/>
        </w:rPr>
        <w:t>a</w:t>
      </w:r>
      <w:r w:rsidR="48A76A43" w:rsidRPr="00111CC8">
        <w:rPr>
          <w:spacing w:val="-2"/>
        </w:rPr>
        <w:t>.</w:t>
      </w:r>
    </w:p>
    <w:p w14:paraId="22578114" w14:textId="4AFD8B26" w:rsidR="5FC4767B" w:rsidRPr="00111CC8" w:rsidRDefault="0561EAF2" w:rsidP="00E13BCD">
      <w:pPr>
        <w:pStyle w:val="Quote"/>
      </w:pPr>
      <w:r w:rsidRPr="00111CC8">
        <w:t>...discretionary retention of levy payments could create uncertainty for councils and may create equity and transparency issues.</w:t>
      </w:r>
      <w:r w:rsidR="00441F8F" w:rsidRPr="00111CC8">
        <w:rPr>
          <w:iCs/>
        </w:rPr>
        <w:t xml:space="preserve"> </w:t>
      </w:r>
      <w:r w:rsidR="004B0574" w:rsidRPr="00111CC8">
        <w:rPr>
          <w:iCs/>
        </w:rPr>
        <w:t>–</w:t>
      </w:r>
      <w:r w:rsidR="00BB7CFF" w:rsidRPr="00111CC8">
        <w:rPr>
          <w:iCs/>
        </w:rPr>
        <w:t xml:space="preserve"> </w:t>
      </w:r>
      <w:r w:rsidR="00ED6048" w:rsidRPr="00111CC8">
        <w:rPr>
          <w:iCs/>
        </w:rPr>
        <w:t>Mana</w:t>
      </w:r>
      <w:r w:rsidR="008B691C" w:rsidRPr="00111CC8">
        <w:rPr>
          <w:iCs/>
        </w:rPr>
        <w:t>watu District Council</w:t>
      </w:r>
    </w:p>
    <w:p w14:paraId="7E500D6C" w14:textId="3D83E3AB" w:rsidR="45CCBFD6" w:rsidRPr="00111CC8" w:rsidRDefault="4D955ED2" w:rsidP="008D759E">
      <w:pPr>
        <w:pStyle w:val="Heading4"/>
      </w:pPr>
      <w:r w:rsidRPr="00111CC8">
        <w:t>Enabling the Waste Advisory Board to provide advice at its discretion</w:t>
      </w:r>
    </w:p>
    <w:p w14:paraId="1E5FCFB1" w14:textId="6185023C" w:rsidR="009D4D70" w:rsidRPr="00111CC8" w:rsidRDefault="009D4D70" w:rsidP="00192A30">
      <w:pPr>
        <w:pStyle w:val="BodyText"/>
        <w:spacing w:after="0"/>
        <w:rPr>
          <w:b/>
          <w:bCs/>
        </w:rPr>
      </w:pPr>
      <w:r w:rsidRPr="00111CC8">
        <w:rPr>
          <w:b/>
          <w:bCs/>
        </w:rPr>
        <w:t>Do you support enabling the Waste Advisory Board to provide advice at its discretion?</w:t>
      </w:r>
    </w:p>
    <w:p w14:paraId="777824C9" w14:textId="27384B1B" w:rsidR="009D56DE" w:rsidRPr="00111CC8" w:rsidRDefault="009D56DE" w:rsidP="008D759E">
      <w:pPr>
        <w:pStyle w:val="Figureheading"/>
      </w:pPr>
      <w:bookmarkStart w:id="83" w:name="_Toc202342575"/>
      <w:bookmarkStart w:id="84" w:name="_Toc204173808"/>
      <w:r w:rsidRPr="00111CC8">
        <w:t xml:space="preserve">Figure </w:t>
      </w:r>
      <w:r w:rsidR="00D51D0A">
        <w:fldChar w:fldCharType="begin"/>
      </w:r>
      <w:r w:rsidR="00D51D0A">
        <w:instrText xml:space="preserve"> SEQ Figure \* ARABIC </w:instrText>
      </w:r>
      <w:r w:rsidR="00D51D0A">
        <w:fldChar w:fldCharType="separate"/>
      </w:r>
      <w:r w:rsidR="004E080B">
        <w:rPr>
          <w:noProof/>
        </w:rPr>
        <w:t>27</w:t>
      </w:r>
      <w:r w:rsidR="00D51D0A">
        <w:fldChar w:fldCharType="end"/>
      </w:r>
      <w:r w:rsidRPr="00111CC8">
        <w:t xml:space="preserve">: </w:t>
      </w:r>
      <w:r w:rsidR="008D759E" w:rsidRPr="00111CC8">
        <w:tab/>
      </w:r>
      <w:r w:rsidRPr="00111CC8">
        <w:t>Support for enabling the Waste Advisory Board to provide advice at its discretion</w:t>
      </w:r>
      <w:bookmarkEnd w:id="83"/>
      <w:bookmarkEnd w:id="84"/>
    </w:p>
    <w:p w14:paraId="5805DC0E" w14:textId="13024774" w:rsidR="00132DCC" w:rsidRPr="00111CC8" w:rsidRDefault="00132DCC" w:rsidP="008D759E">
      <w:pPr>
        <w:pStyle w:val="BodyText"/>
      </w:pPr>
      <w:r w:rsidRPr="00111CC8">
        <w:rPr>
          <w:noProof/>
        </w:rPr>
        <w:drawing>
          <wp:inline distT="0" distB="0" distL="0" distR="0" wp14:anchorId="597BFA64" wp14:editId="6027E148">
            <wp:extent cx="5265420" cy="1129054"/>
            <wp:effectExtent l="0" t="0" r="0" b="0"/>
            <wp:docPr id="2115048199" name="Picture 2115048199" descr="Sum of Count b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t="8391" b="34873"/>
                    <a:stretch>
                      <a:fillRect/>
                    </a:stretch>
                  </pic:blipFill>
                  <pic:spPr bwMode="auto">
                    <a:xfrm>
                      <a:off x="0" y="0"/>
                      <a:ext cx="5267324" cy="1129462"/>
                    </a:xfrm>
                    <a:prstGeom prst="rect">
                      <a:avLst/>
                    </a:prstGeom>
                    <a:ln>
                      <a:noFill/>
                    </a:ln>
                    <a:extLst>
                      <a:ext uri="{53640926-AAD7-44D8-BBD7-CCE9431645EC}">
                        <a14:shadowObscured xmlns:a14="http://schemas.microsoft.com/office/drawing/2010/main"/>
                      </a:ext>
                    </a:extLst>
                  </pic:spPr>
                </pic:pic>
              </a:graphicData>
            </a:graphic>
          </wp:inline>
        </w:drawing>
      </w:r>
    </w:p>
    <w:p w14:paraId="131CAFA6" w14:textId="6992D3D7" w:rsidR="66551E53" w:rsidRPr="00111CC8" w:rsidRDefault="00587BD0" w:rsidP="008D759E">
      <w:pPr>
        <w:pStyle w:val="BodyText"/>
      </w:pPr>
      <w:r>
        <w:t>Many</w:t>
      </w:r>
      <w:r w:rsidR="29E1AED2" w:rsidRPr="00111CC8">
        <w:t xml:space="preserve"> </w:t>
      </w:r>
      <w:r w:rsidR="00956408" w:rsidRPr="00111CC8">
        <w:t>submitters</w:t>
      </w:r>
      <w:r w:rsidR="00264676" w:rsidRPr="00111CC8">
        <w:t xml:space="preserve"> (</w:t>
      </w:r>
      <w:r w:rsidR="001C13BD" w:rsidRPr="00111CC8">
        <w:t>74 per cent</w:t>
      </w:r>
      <w:r w:rsidR="00264676" w:rsidRPr="00111CC8">
        <w:t>)</w:t>
      </w:r>
      <w:r w:rsidR="29E1AED2" w:rsidRPr="00111CC8">
        <w:t xml:space="preserve"> s</w:t>
      </w:r>
      <w:r w:rsidR="10B53CD5" w:rsidRPr="00111CC8">
        <w:t>upport</w:t>
      </w:r>
      <w:r w:rsidR="00AE7F21" w:rsidRPr="00111CC8">
        <w:t>ed</w:t>
      </w:r>
      <w:r w:rsidR="10B53CD5" w:rsidRPr="00111CC8">
        <w:t xml:space="preserve"> enabling the </w:t>
      </w:r>
      <w:r w:rsidR="00264676" w:rsidRPr="00111CC8">
        <w:t xml:space="preserve">Waste Advisory </w:t>
      </w:r>
      <w:r w:rsidR="002734CD" w:rsidRPr="00111CC8">
        <w:t>Board</w:t>
      </w:r>
      <w:r w:rsidR="00264676" w:rsidRPr="00111CC8">
        <w:t xml:space="preserve"> (Board)</w:t>
      </w:r>
      <w:r w:rsidR="00C05540" w:rsidRPr="00111CC8">
        <w:t> </w:t>
      </w:r>
      <w:r w:rsidR="10B53CD5" w:rsidRPr="00111CC8">
        <w:t>to provide advice at its discretion</w:t>
      </w:r>
      <w:r w:rsidR="00264676" w:rsidRPr="00111CC8">
        <w:t xml:space="preserve"> rather than on the request of the Minister</w:t>
      </w:r>
      <w:r w:rsidR="0007429B" w:rsidRPr="00111CC8">
        <w:t xml:space="preserve"> for the Environment</w:t>
      </w:r>
      <w:r w:rsidR="7B8C0DCE" w:rsidRPr="00111CC8">
        <w:t>,</w:t>
      </w:r>
      <w:r w:rsidR="00C05540" w:rsidRPr="00111CC8">
        <w:t xml:space="preserve"> </w:t>
      </w:r>
      <w:r w:rsidR="7B8C0DCE" w:rsidRPr="00111CC8">
        <w:t xml:space="preserve">citing the opportunity </w:t>
      </w:r>
      <w:r w:rsidR="582F0C5F" w:rsidRPr="00111CC8">
        <w:t>to offe</w:t>
      </w:r>
      <w:r w:rsidR="0AE1A991" w:rsidRPr="00111CC8">
        <w:t>r</w:t>
      </w:r>
      <w:r w:rsidR="582F0C5F" w:rsidRPr="00111CC8">
        <w:t xml:space="preserve"> guidance</w:t>
      </w:r>
      <w:r w:rsidR="7B8C0DCE" w:rsidRPr="00111CC8">
        <w:t xml:space="preserve"> </w:t>
      </w:r>
      <w:r w:rsidR="004B17D7" w:rsidRPr="00111CC8">
        <w:t xml:space="preserve">efficiently </w:t>
      </w:r>
      <w:r w:rsidR="006FC8DC" w:rsidRPr="00111CC8">
        <w:t>in respon</w:t>
      </w:r>
      <w:r w:rsidR="00357CD6" w:rsidRPr="00111CC8">
        <w:t>se</w:t>
      </w:r>
      <w:r w:rsidR="006FC8DC" w:rsidRPr="00111CC8">
        <w:t xml:space="preserve"> to </w:t>
      </w:r>
      <w:r w:rsidR="009C19A4" w:rsidRPr="00111CC8">
        <w:t xml:space="preserve">relevant </w:t>
      </w:r>
      <w:r w:rsidR="006FC8DC" w:rsidRPr="00111CC8">
        <w:t>issues</w:t>
      </w:r>
      <w:r w:rsidR="009C19A4" w:rsidRPr="00111CC8">
        <w:t xml:space="preserve"> </w:t>
      </w:r>
      <w:r w:rsidR="004D332E" w:rsidRPr="00111CC8">
        <w:t>pertaining to waste</w:t>
      </w:r>
      <w:r w:rsidR="11519992" w:rsidRPr="00111CC8">
        <w:t>.</w:t>
      </w:r>
      <w:r w:rsidR="39075534" w:rsidRPr="00111CC8">
        <w:t xml:space="preserve"> </w:t>
      </w:r>
      <w:r w:rsidR="5CA3860B" w:rsidRPr="00111CC8">
        <w:t>Enabling</w:t>
      </w:r>
      <w:r w:rsidR="54F485CC" w:rsidRPr="00111CC8">
        <w:t xml:space="preserve"> </w:t>
      </w:r>
      <w:r w:rsidR="00F646CF" w:rsidRPr="00111CC8">
        <w:t xml:space="preserve">the Board to provide </w:t>
      </w:r>
      <w:r w:rsidR="6C838EA4" w:rsidRPr="00111CC8">
        <w:t>advice</w:t>
      </w:r>
      <w:r w:rsidR="00F646CF" w:rsidRPr="00111CC8">
        <w:t xml:space="preserve"> at its discretion</w:t>
      </w:r>
      <w:r w:rsidR="39075534" w:rsidRPr="00111CC8">
        <w:t xml:space="preserve"> </w:t>
      </w:r>
      <w:r w:rsidR="1ADBEB02" w:rsidRPr="00111CC8">
        <w:t>was</w:t>
      </w:r>
      <w:r w:rsidR="79815F33" w:rsidRPr="00111CC8">
        <w:t xml:space="preserve"> </w:t>
      </w:r>
      <w:r w:rsidR="35CF4A55" w:rsidRPr="00111CC8">
        <w:t>correlated with improved policy outcomes t</w:t>
      </w:r>
      <w:r w:rsidR="077A61F6" w:rsidRPr="00111CC8">
        <w:t>hrough enhanced</w:t>
      </w:r>
      <w:r w:rsidR="39075534" w:rsidRPr="00111CC8">
        <w:t xml:space="preserve"> </w:t>
      </w:r>
      <w:r w:rsidR="628E8326" w:rsidRPr="00111CC8">
        <w:t>strategic</w:t>
      </w:r>
      <w:r w:rsidR="39075534" w:rsidRPr="00111CC8">
        <w:t xml:space="preserve"> </w:t>
      </w:r>
      <w:r w:rsidR="5884DC35" w:rsidRPr="00111CC8">
        <w:t>collaborati</w:t>
      </w:r>
      <w:r w:rsidR="5F2F115A" w:rsidRPr="00111CC8">
        <w:t>on between the Minister and</w:t>
      </w:r>
      <w:r w:rsidR="00F646CF" w:rsidRPr="00111CC8">
        <w:t xml:space="preserve"> the</w:t>
      </w:r>
      <w:r w:rsidR="5F2F115A" w:rsidRPr="00111CC8">
        <w:t xml:space="preserve"> Board</w:t>
      </w:r>
      <w:r w:rsidR="2996BC2F" w:rsidRPr="00111CC8">
        <w:t xml:space="preserve"> throughout the policy development process</w:t>
      </w:r>
      <w:r w:rsidR="12A417B5" w:rsidRPr="00111CC8">
        <w:t xml:space="preserve">, rather than at the end. </w:t>
      </w:r>
    </w:p>
    <w:p w14:paraId="5CCACFAC" w14:textId="2DFA1860" w:rsidR="6BA3668D" w:rsidRPr="00111CC8" w:rsidRDefault="5707C26E" w:rsidP="00E13BCD">
      <w:pPr>
        <w:pStyle w:val="Quote"/>
      </w:pPr>
      <w:r w:rsidRPr="00111CC8">
        <w:t>The Board is more in-tune with changes and advancements in the waste sector and this</w:t>
      </w:r>
      <w:r w:rsidR="004D233D" w:rsidRPr="00111CC8">
        <w:t> </w:t>
      </w:r>
      <w:r w:rsidRPr="00111CC8">
        <w:t>change would allow the Board to proactively address emerging issues, provide timely</w:t>
      </w:r>
      <w:r w:rsidR="004D233D" w:rsidRPr="00111CC8">
        <w:t> </w:t>
      </w:r>
      <w:r w:rsidRPr="00111CC8">
        <w:t>input on overarching waste challenges, and contribute to long-term planning.</w:t>
      </w:r>
      <w:r w:rsidR="000605C1" w:rsidRPr="00111CC8">
        <w:rPr>
          <w:iCs/>
        </w:rPr>
        <w:t xml:space="preserve"> </w:t>
      </w:r>
      <w:r w:rsidR="006D08B6" w:rsidRPr="00111CC8">
        <w:rPr>
          <w:iCs/>
        </w:rPr>
        <w:t>–</w:t>
      </w:r>
      <w:r w:rsidR="00192A30" w:rsidRPr="00111CC8">
        <w:rPr>
          <w:iCs/>
        </w:rPr>
        <w:t> </w:t>
      </w:r>
      <w:r w:rsidR="006D08B6" w:rsidRPr="00111CC8">
        <w:rPr>
          <w:iCs/>
        </w:rPr>
        <w:t>New</w:t>
      </w:r>
      <w:r w:rsidR="00192A30" w:rsidRPr="00111CC8">
        <w:rPr>
          <w:iCs/>
        </w:rPr>
        <w:t> </w:t>
      </w:r>
      <w:r w:rsidR="006D08B6" w:rsidRPr="00111CC8">
        <w:rPr>
          <w:iCs/>
        </w:rPr>
        <w:t>Plymouth District Council</w:t>
      </w:r>
    </w:p>
    <w:p w14:paraId="15D2C7AB" w14:textId="1A83222D" w:rsidR="459434DD" w:rsidRPr="00111CC8" w:rsidRDefault="003E58F4" w:rsidP="008D759E">
      <w:pPr>
        <w:pStyle w:val="BodyText"/>
      </w:pPr>
      <w:r w:rsidRPr="00111CC8">
        <w:lastRenderedPageBreak/>
        <w:t>Submissions</w:t>
      </w:r>
      <w:r w:rsidR="459434DD" w:rsidRPr="00111CC8">
        <w:t xml:space="preserve"> against the proposed change typically </w:t>
      </w:r>
      <w:r w:rsidR="2C4D4046" w:rsidRPr="00111CC8">
        <w:t>originate</w:t>
      </w:r>
      <w:r w:rsidR="000605C1" w:rsidRPr="00111CC8">
        <w:t>d</w:t>
      </w:r>
      <w:r w:rsidR="459434DD" w:rsidRPr="00111CC8">
        <w:t xml:space="preserve"> from industry stakeholders, </w:t>
      </w:r>
      <w:r w:rsidR="76B3AF10" w:rsidRPr="00111CC8">
        <w:t xml:space="preserve">highlighting that </w:t>
      </w:r>
      <w:r w:rsidR="749B7711" w:rsidRPr="00111CC8">
        <w:t xml:space="preserve">discretionary advice increases subjectivity and </w:t>
      </w:r>
      <w:r w:rsidR="69D30C38" w:rsidRPr="00111CC8">
        <w:t>opens the door to</w:t>
      </w:r>
      <w:r w:rsidR="749B7711" w:rsidRPr="00111CC8">
        <w:t xml:space="preserve"> potential </w:t>
      </w:r>
      <w:r w:rsidR="69EFAFF8" w:rsidRPr="00111CC8">
        <w:t>corruption.</w:t>
      </w:r>
      <w:r w:rsidR="00BB7CFF" w:rsidRPr="00111CC8">
        <w:t xml:space="preserve"> </w:t>
      </w:r>
      <w:r w:rsidR="009A712E" w:rsidRPr="00111CC8">
        <w:t xml:space="preserve">Those </w:t>
      </w:r>
      <w:r w:rsidR="00EC206E" w:rsidRPr="00111CC8">
        <w:t>opposed</w:t>
      </w:r>
      <w:r w:rsidR="009A712E" w:rsidRPr="00111CC8">
        <w:t xml:space="preserve"> also </w:t>
      </w:r>
      <w:r w:rsidR="001A3901" w:rsidRPr="00111CC8">
        <w:t>comment</w:t>
      </w:r>
      <w:r w:rsidR="004D233D" w:rsidRPr="00111CC8">
        <w:t>ed</w:t>
      </w:r>
      <w:r w:rsidR="001A3901" w:rsidRPr="00111CC8">
        <w:t xml:space="preserve"> that </w:t>
      </w:r>
      <w:r w:rsidR="00117D8D" w:rsidRPr="00111CC8">
        <w:t>the Board should only provi</w:t>
      </w:r>
      <w:r w:rsidR="00EC206E" w:rsidRPr="00111CC8">
        <w:t>de advice if it is relevant to the Board’s strategy or if advice i</w:t>
      </w:r>
      <w:r w:rsidR="002058FF" w:rsidRPr="00111CC8">
        <w:t>s</w:t>
      </w:r>
      <w:r w:rsidR="00EC206E" w:rsidRPr="00111CC8">
        <w:t xml:space="preserve"> requested by the Minister. </w:t>
      </w:r>
    </w:p>
    <w:p w14:paraId="3627D363" w14:textId="77777777" w:rsidR="004A3D7E" w:rsidRPr="00111CC8" w:rsidRDefault="004A3D7E" w:rsidP="00181699">
      <w:pPr>
        <w:pStyle w:val="BodyText"/>
      </w:pPr>
      <w:bookmarkStart w:id="85" w:name="_Toc193297249"/>
      <w:bookmarkStart w:id="86" w:name="_Toc195540012"/>
    </w:p>
    <w:p w14:paraId="183859FB" w14:textId="77777777" w:rsidR="004E0870" w:rsidRPr="00111CC8" w:rsidRDefault="004E0870" w:rsidP="00181699">
      <w:pPr>
        <w:pStyle w:val="BodyText"/>
      </w:pPr>
      <w:r w:rsidRPr="00111CC8">
        <w:br w:type="page"/>
      </w:r>
    </w:p>
    <w:p w14:paraId="3969E1CF" w14:textId="7F148982" w:rsidR="00833809" w:rsidRPr="00111CC8" w:rsidRDefault="00833809" w:rsidP="00181699">
      <w:pPr>
        <w:pStyle w:val="Heading2"/>
      </w:pPr>
      <w:bookmarkStart w:id="87" w:name="_Toc204173846"/>
      <w:r w:rsidRPr="00111CC8">
        <w:lastRenderedPageBreak/>
        <w:t>Creating a modern, effective compliance regime</w:t>
      </w:r>
      <w:bookmarkEnd w:id="85"/>
      <w:bookmarkEnd w:id="86"/>
      <w:bookmarkEnd w:id="87"/>
    </w:p>
    <w:p w14:paraId="2759F361" w14:textId="6D75E30F" w:rsidR="00097E5C" w:rsidRPr="00111CC8" w:rsidRDefault="00097E5C" w:rsidP="00181699">
      <w:pPr>
        <w:pStyle w:val="Heading3"/>
        <w:spacing w:before="240" w:after="240"/>
      </w:pPr>
      <w:r w:rsidRPr="00111CC8">
        <w:t>Summary</w:t>
      </w:r>
    </w:p>
    <w:tbl>
      <w:tblPr>
        <w:tblStyle w:val="TableGrid"/>
        <w:tblW w:w="8504"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4"/>
      </w:tblGrid>
      <w:tr w:rsidR="00097E5C" w:rsidRPr="00111CC8" w14:paraId="3F1F6C0F" w14:textId="77777777" w:rsidTr="00181699">
        <w:trPr>
          <w:trHeight w:val="1220"/>
        </w:trPr>
        <w:tc>
          <w:tcPr>
            <w:tcW w:w="8504" w:type="dxa"/>
            <w:shd w:val="clear" w:color="auto" w:fill="D2DDE1" w:themeFill="background2"/>
          </w:tcPr>
          <w:p w14:paraId="47CFDA50" w14:textId="6C5BE693" w:rsidR="000C12B4" w:rsidRPr="00111CC8" w:rsidRDefault="00DA4CA1" w:rsidP="00181699">
            <w:pPr>
              <w:pStyle w:val="Boxbullet"/>
              <w:spacing w:before="240"/>
            </w:pPr>
            <w:r w:rsidRPr="00111CC8">
              <w:t>Most submitters</w:t>
            </w:r>
            <w:r w:rsidR="00552DF3" w:rsidRPr="00111CC8">
              <w:t xml:space="preserve"> </w:t>
            </w:r>
            <w:r w:rsidR="002C3F7F" w:rsidRPr="00111CC8">
              <w:t>(</w:t>
            </w:r>
            <w:r w:rsidR="008757F6" w:rsidRPr="00111CC8">
              <w:t>93</w:t>
            </w:r>
            <w:r w:rsidR="002C3F7F" w:rsidRPr="00111CC8">
              <w:t xml:space="preserve"> per cent) supported</w:t>
            </w:r>
            <w:r w:rsidR="00C956A6" w:rsidRPr="00111CC8">
              <w:t xml:space="preserve"> the regulator having greater powers to </w:t>
            </w:r>
            <w:r w:rsidR="00D72B7F" w:rsidRPr="00111CC8">
              <w:t>receive and share</w:t>
            </w:r>
            <w:r w:rsidR="00C956A6" w:rsidRPr="00111CC8">
              <w:t xml:space="preserve"> data</w:t>
            </w:r>
            <w:r w:rsidR="003444CC" w:rsidRPr="00111CC8">
              <w:t>.</w:t>
            </w:r>
            <w:r w:rsidR="00BB7CFF" w:rsidRPr="00111CC8">
              <w:t xml:space="preserve"> </w:t>
            </w:r>
            <w:r w:rsidR="00996005" w:rsidRPr="00111CC8">
              <w:t>R</w:t>
            </w:r>
            <w:r w:rsidR="00922A67" w:rsidRPr="00111CC8">
              <w:t>easons s</w:t>
            </w:r>
            <w:r w:rsidR="004A586E" w:rsidRPr="00111CC8">
              <w:t xml:space="preserve">ubmitters </w:t>
            </w:r>
            <w:r w:rsidR="00922A67" w:rsidRPr="00111CC8">
              <w:t>gave for supporting the proposal included that it would i</w:t>
            </w:r>
            <w:r w:rsidR="003444CC" w:rsidRPr="00111CC8">
              <w:t>ncrease transparency and support evidence-based decision</w:t>
            </w:r>
            <w:r w:rsidR="002058FF" w:rsidRPr="00111CC8">
              <w:t>-</w:t>
            </w:r>
            <w:r w:rsidR="003444CC" w:rsidRPr="00111CC8">
              <w:t>making</w:t>
            </w:r>
            <w:r w:rsidR="00922A67" w:rsidRPr="00111CC8">
              <w:t xml:space="preserve"> and enhance compliance, enforcement and policy effectiveness</w:t>
            </w:r>
            <w:r w:rsidR="00985BD4" w:rsidRPr="00111CC8">
              <w:t>.</w:t>
            </w:r>
          </w:p>
          <w:p w14:paraId="14359178" w14:textId="6EE47C75" w:rsidR="00B439B1" w:rsidRPr="00111CC8" w:rsidRDefault="00B439B1" w:rsidP="00181699">
            <w:pPr>
              <w:pStyle w:val="Boxbullet"/>
            </w:pPr>
            <w:r w:rsidRPr="00111CC8">
              <w:t>Many submitters</w:t>
            </w:r>
            <w:r w:rsidR="00187D9E" w:rsidRPr="00111CC8">
              <w:t xml:space="preserve"> raised concerns about protection of </w:t>
            </w:r>
            <w:r w:rsidR="00E54ED0" w:rsidRPr="00111CC8">
              <w:t xml:space="preserve">commercially </w:t>
            </w:r>
            <w:r w:rsidR="008E7CC3" w:rsidRPr="00111CC8">
              <w:t>sensitive</w:t>
            </w:r>
            <w:r w:rsidR="00E54ED0" w:rsidRPr="00111CC8">
              <w:t xml:space="preserve"> </w:t>
            </w:r>
            <w:r w:rsidR="00A945FE" w:rsidRPr="00111CC8">
              <w:t>information and requested this be addressed</w:t>
            </w:r>
            <w:r w:rsidR="00CB08C4" w:rsidRPr="00111CC8">
              <w:t>.</w:t>
            </w:r>
          </w:p>
          <w:p w14:paraId="538701DB" w14:textId="538C8F93" w:rsidR="009F0FCD" w:rsidRPr="00111CC8" w:rsidRDefault="00985BD4" w:rsidP="00181699">
            <w:pPr>
              <w:pStyle w:val="Boxbullet"/>
            </w:pPr>
            <w:r w:rsidRPr="00111CC8">
              <w:t>Most submitters (</w:t>
            </w:r>
            <w:r w:rsidR="008757F6" w:rsidRPr="00111CC8">
              <w:t>87</w:t>
            </w:r>
            <w:r w:rsidRPr="00111CC8">
              <w:t xml:space="preserve"> per cent) supported a tiered approach to the compliance tools and sanctions</w:t>
            </w:r>
            <w:r w:rsidR="009F0FCD" w:rsidRPr="00111CC8">
              <w:t>.</w:t>
            </w:r>
            <w:r w:rsidR="00BB7CFF" w:rsidRPr="00111CC8">
              <w:t xml:space="preserve"> </w:t>
            </w:r>
            <w:r w:rsidR="00996005" w:rsidRPr="00111CC8">
              <w:t>R</w:t>
            </w:r>
            <w:r w:rsidR="009F0FCD" w:rsidRPr="00111CC8">
              <w:t xml:space="preserve">easons submitters gave for supporting the proposal included that </w:t>
            </w:r>
            <w:r w:rsidR="00632449" w:rsidRPr="00111CC8">
              <w:t>there would be</w:t>
            </w:r>
            <w:r w:rsidR="009F0FCD" w:rsidRPr="00111CC8">
              <w:t xml:space="preserve"> </w:t>
            </w:r>
            <w:r w:rsidR="003B4B7F" w:rsidRPr="00111CC8">
              <w:t>proportional penalties based on the severity of offences</w:t>
            </w:r>
            <w:r w:rsidR="00632449" w:rsidRPr="00111CC8">
              <w:t xml:space="preserve"> and the framework w</w:t>
            </w:r>
            <w:r w:rsidR="00B82539" w:rsidRPr="00111CC8">
              <w:t>ould</w:t>
            </w:r>
            <w:r w:rsidR="00632449" w:rsidRPr="00111CC8">
              <w:t xml:space="preserve"> ensure consistency </w:t>
            </w:r>
            <w:r w:rsidR="00B7461D" w:rsidRPr="00111CC8">
              <w:t>across territories</w:t>
            </w:r>
            <w:r w:rsidR="004020E9" w:rsidRPr="00111CC8">
              <w:t>.</w:t>
            </w:r>
          </w:p>
          <w:p w14:paraId="0E6912E9" w14:textId="00C54400" w:rsidR="000C12B4" w:rsidRPr="00111CC8" w:rsidRDefault="0000763D" w:rsidP="00181699">
            <w:pPr>
              <w:pStyle w:val="Boxbullet"/>
            </w:pPr>
            <w:r w:rsidRPr="00111CC8">
              <w:t>Eleven</w:t>
            </w:r>
            <w:r w:rsidR="0059248B" w:rsidRPr="00111CC8">
              <w:t xml:space="preserve"> per</w:t>
            </w:r>
            <w:r w:rsidR="002F3E05" w:rsidRPr="00111CC8">
              <w:t xml:space="preserve"> </w:t>
            </w:r>
            <w:r w:rsidR="0059248B" w:rsidRPr="00111CC8">
              <w:t>cent of submitters</w:t>
            </w:r>
            <w:r w:rsidR="009D14EB" w:rsidRPr="00111CC8">
              <w:t xml:space="preserve"> </w:t>
            </w:r>
            <w:r w:rsidR="0059248B" w:rsidRPr="00111CC8">
              <w:t xml:space="preserve">were unsure about the proposal and </w:t>
            </w:r>
            <w:r w:rsidR="009D14EB" w:rsidRPr="00111CC8">
              <w:t xml:space="preserve">3 </w:t>
            </w:r>
            <w:r w:rsidR="0059248B" w:rsidRPr="00111CC8">
              <w:t>per cent</w:t>
            </w:r>
            <w:r w:rsidR="006F143D" w:rsidRPr="00111CC8">
              <w:t xml:space="preserve"> were against the tiered approach. </w:t>
            </w:r>
            <w:r w:rsidRPr="00111CC8">
              <w:t>R</w:t>
            </w:r>
            <w:r w:rsidR="006F143D" w:rsidRPr="00111CC8">
              <w:t xml:space="preserve">easons </w:t>
            </w:r>
            <w:r w:rsidR="005F00FF" w:rsidRPr="00111CC8">
              <w:t xml:space="preserve">cited </w:t>
            </w:r>
            <w:r w:rsidR="006F143D" w:rsidRPr="00111CC8">
              <w:t xml:space="preserve">included </w:t>
            </w:r>
            <w:r w:rsidR="005F23D6" w:rsidRPr="00111CC8">
              <w:t xml:space="preserve">that </w:t>
            </w:r>
            <w:r w:rsidR="00935E85" w:rsidRPr="00111CC8">
              <w:t>low-level penalties</w:t>
            </w:r>
            <w:r w:rsidR="0084434B" w:rsidRPr="00111CC8">
              <w:t>,</w:t>
            </w:r>
            <w:r w:rsidR="00935E85" w:rsidRPr="00111CC8">
              <w:t xml:space="preserve"> such as fines</w:t>
            </w:r>
            <w:r w:rsidR="0084434B" w:rsidRPr="00111CC8">
              <w:t>,</w:t>
            </w:r>
            <w:r w:rsidR="00935E85" w:rsidRPr="00111CC8">
              <w:t xml:space="preserve"> may not deter serious offences and </w:t>
            </w:r>
            <w:r w:rsidR="006F143D" w:rsidRPr="00111CC8">
              <w:t xml:space="preserve">may reduce accountability </w:t>
            </w:r>
            <w:r w:rsidR="005F23D6" w:rsidRPr="00111CC8">
              <w:t xml:space="preserve">because </w:t>
            </w:r>
            <w:r w:rsidR="006F143D" w:rsidRPr="00111CC8">
              <w:t xml:space="preserve">offences might be inappropriately grouped into lower tiers. </w:t>
            </w:r>
          </w:p>
          <w:p w14:paraId="1E8DC085" w14:textId="0026EE85" w:rsidR="00097E5C" w:rsidRPr="00111CC8" w:rsidRDefault="00E1043E" w:rsidP="00181699">
            <w:pPr>
              <w:pStyle w:val="Boxbullet"/>
              <w:spacing w:after="240"/>
            </w:pPr>
            <w:r w:rsidRPr="00111CC8">
              <w:t>Many</w:t>
            </w:r>
            <w:r w:rsidR="00450FE1" w:rsidRPr="00111CC8">
              <w:t xml:space="preserve"> submitters have made recommendations </w:t>
            </w:r>
            <w:r w:rsidR="001C503A" w:rsidRPr="00111CC8">
              <w:t>about</w:t>
            </w:r>
            <w:r w:rsidR="00450FE1" w:rsidRPr="00111CC8">
              <w:t xml:space="preserve"> how to improve the proposed tiered approach. These include </w:t>
            </w:r>
            <w:r w:rsidRPr="00111CC8">
              <w:t>ensuring</w:t>
            </w:r>
            <w:r w:rsidR="007C4201" w:rsidRPr="00111CC8">
              <w:t xml:space="preserve"> </w:t>
            </w:r>
            <w:r w:rsidRPr="00111CC8">
              <w:t>adequate</w:t>
            </w:r>
            <w:r w:rsidR="007C4201" w:rsidRPr="00111CC8">
              <w:t xml:space="preserve"> </w:t>
            </w:r>
            <w:r w:rsidRPr="00111CC8">
              <w:t>resourcing f</w:t>
            </w:r>
            <w:r w:rsidR="007C4201" w:rsidRPr="00111CC8">
              <w:t>or council</w:t>
            </w:r>
            <w:r w:rsidRPr="00111CC8">
              <w:t>s</w:t>
            </w:r>
            <w:r w:rsidR="007C4201" w:rsidRPr="00111CC8">
              <w:t xml:space="preserve">, providing clear </w:t>
            </w:r>
            <w:r w:rsidRPr="00111CC8">
              <w:t>guidance</w:t>
            </w:r>
            <w:r w:rsidR="007C4201" w:rsidRPr="00111CC8">
              <w:t xml:space="preserve"> on how to apply each </w:t>
            </w:r>
            <w:r w:rsidRPr="00111CC8">
              <w:t>tier</w:t>
            </w:r>
            <w:r w:rsidR="007C4201" w:rsidRPr="00111CC8">
              <w:t xml:space="preserve">, and </w:t>
            </w:r>
            <w:r w:rsidR="005F00FF" w:rsidRPr="00111CC8">
              <w:t xml:space="preserve">penalties </w:t>
            </w:r>
            <w:r w:rsidR="00FC1A3E" w:rsidRPr="00111CC8">
              <w:t xml:space="preserve">that </w:t>
            </w:r>
            <w:r w:rsidR="005F00FF" w:rsidRPr="00111CC8">
              <w:t>should correspond to the level of harm caused.</w:t>
            </w:r>
            <w:r w:rsidR="00B0627A" w:rsidRPr="00111CC8">
              <w:t xml:space="preserve"> </w:t>
            </w:r>
          </w:p>
        </w:tc>
      </w:tr>
    </w:tbl>
    <w:p w14:paraId="0EDE29BA" w14:textId="0E7D1828" w:rsidR="00521D04" w:rsidRPr="00111CC8" w:rsidRDefault="00521D04" w:rsidP="00181699">
      <w:pPr>
        <w:pStyle w:val="Heading3"/>
        <w:spacing w:before="480"/>
        <w:rPr>
          <w:b w:val="0"/>
        </w:rPr>
      </w:pPr>
      <w:r w:rsidRPr="00111CC8">
        <w:t xml:space="preserve">What submitters were asked </w:t>
      </w:r>
      <w:r w:rsidR="00664F35" w:rsidRPr="00111CC8">
        <w:t>and what they said</w:t>
      </w:r>
    </w:p>
    <w:p w14:paraId="7FE5F1B1" w14:textId="55129EB1" w:rsidR="00793E0D" w:rsidRPr="00111CC8" w:rsidRDefault="00521D04" w:rsidP="00181699">
      <w:pPr>
        <w:pStyle w:val="Heading4"/>
        <w:spacing w:before="180"/>
      </w:pPr>
      <w:r w:rsidRPr="00111CC8">
        <w:t xml:space="preserve">Greater data powers for the regulator </w:t>
      </w:r>
      <w:r w:rsidR="00C87FC5" w:rsidRPr="00111CC8">
        <w:t>to receive and share data</w:t>
      </w:r>
    </w:p>
    <w:p w14:paraId="3AC0DAD1" w14:textId="4C43F4BB" w:rsidR="00664F35" w:rsidRPr="00111CC8" w:rsidRDefault="00664F35" w:rsidP="00192A30">
      <w:pPr>
        <w:spacing w:after="0"/>
        <w:rPr>
          <w:b/>
        </w:rPr>
      </w:pPr>
      <w:r w:rsidRPr="00111CC8">
        <w:rPr>
          <w:b/>
        </w:rPr>
        <w:t>Do you agree the regulator should have greater powers to receive data, including the ability to share with other regulators and the Ministry?</w:t>
      </w:r>
    </w:p>
    <w:p w14:paraId="38743C90" w14:textId="5BDA3729" w:rsidR="001838EF" w:rsidRPr="00111CC8" w:rsidRDefault="00505C64" w:rsidP="00181699">
      <w:pPr>
        <w:pStyle w:val="BodyText"/>
      </w:pPr>
      <w:r w:rsidRPr="00111CC8">
        <w:t>Sixty-seven</w:t>
      </w:r>
      <w:r w:rsidR="00A91154" w:rsidRPr="00111CC8">
        <w:t xml:space="preserve"> per cent of submitters responded to this question, with most</w:t>
      </w:r>
      <w:r w:rsidR="007D6311" w:rsidRPr="00111CC8">
        <w:t xml:space="preserve"> (</w:t>
      </w:r>
      <w:r w:rsidR="00A91154" w:rsidRPr="00111CC8">
        <w:t>93 per cent</w:t>
      </w:r>
      <w:r w:rsidR="007D6311" w:rsidRPr="00111CC8">
        <w:t>)</w:t>
      </w:r>
      <w:r w:rsidR="00A91154" w:rsidRPr="00111CC8">
        <w:t xml:space="preserve"> </w:t>
      </w:r>
      <w:r w:rsidR="007D6311" w:rsidRPr="00111CC8">
        <w:t>support</w:t>
      </w:r>
      <w:r w:rsidR="004C5302" w:rsidRPr="00111CC8">
        <w:t>ing</w:t>
      </w:r>
      <w:r w:rsidR="007D6311" w:rsidRPr="00111CC8">
        <w:t xml:space="preserve"> </w:t>
      </w:r>
      <w:r w:rsidR="00A91154" w:rsidRPr="00111CC8">
        <w:t xml:space="preserve">the proposal for greater powers for the regulator to receive and share data. </w:t>
      </w:r>
      <w:r w:rsidR="00E003F0" w:rsidRPr="00111CC8">
        <w:t>This support was across all submitter types.</w:t>
      </w:r>
      <w:r w:rsidR="00B44930" w:rsidRPr="00111CC8">
        <w:t xml:space="preserve"> </w:t>
      </w:r>
      <w:r w:rsidR="00E84709" w:rsidRPr="00111CC8">
        <w:t xml:space="preserve">Only </w:t>
      </w:r>
      <w:r w:rsidR="007D6311" w:rsidRPr="00111CC8">
        <w:t>3</w:t>
      </w:r>
      <w:r w:rsidR="00E84709" w:rsidRPr="00111CC8">
        <w:t xml:space="preserve"> per cent of </w:t>
      </w:r>
      <w:r w:rsidR="00DB3BDB" w:rsidRPr="00111CC8">
        <w:t>submitters</w:t>
      </w:r>
      <w:r w:rsidR="00E84709" w:rsidRPr="00111CC8">
        <w:t xml:space="preserve"> did not support the proposal </w:t>
      </w:r>
      <w:r w:rsidR="00F9390C" w:rsidRPr="00111CC8">
        <w:t>and they</w:t>
      </w:r>
      <w:r w:rsidR="00E84709" w:rsidRPr="00111CC8">
        <w:t xml:space="preserve"> were individuals, territorial authorities, and waste and resource recovery sectors associated with both waste minimisation and waste management. </w:t>
      </w:r>
      <w:bookmarkStart w:id="88" w:name="_Toc202342576"/>
    </w:p>
    <w:p w14:paraId="2CAA3B46" w14:textId="582B5DF5" w:rsidR="008B3CD7" w:rsidRPr="00111CC8" w:rsidRDefault="008B3CD7" w:rsidP="00181699">
      <w:pPr>
        <w:pStyle w:val="Figureheading"/>
      </w:pPr>
      <w:bookmarkStart w:id="89" w:name="_Toc204173809"/>
      <w:r w:rsidRPr="005D5FA3">
        <w:t xml:space="preserve">Figure </w:t>
      </w:r>
      <w:r w:rsidRPr="005D5FA3">
        <w:fldChar w:fldCharType="begin"/>
      </w:r>
      <w:r w:rsidRPr="005D5FA3">
        <w:instrText xml:space="preserve"> SEQ Figure \* ARABIC </w:instrText>
      </w:r>
      <w:r w:rsidRPr="005D5FA3">
        <w:fldChar w:fldCharType="separate"/>
      </w:r>
      <w:r w:rsidR="004E080B">
        <w:rPr>
          <w:noProof/>
        </w:rPr>
        <w:t>28</w:t>
      </w:r>
      <w:r w:rsidRPr="005D5FA3">
        <w:fldChar w:fldCharType="end"/>
      </w:r>
      <w:r w:rsidRPr="005D5FA3">
        <w:t>:</w:t>
      </w:r>
      <w:r w:rsidRPr="00111CC8">
        <w:t xml:space="preserve"> </w:t>
      </w:r>
      <w:r w:rsidR="00181699" w:rsidRPr="00111CC8">
        <w:tab/>
      </w:r>
      <w:r w:rsidR="00B90F46" w:rsidRPr="00111CC8">
        <w:t>Support for</w:t>
      </w:r>
      <w:r w:rsidR="007D37F6" w:rsidRPr="00111CC8">
        <w:t xml:space="preserve"> the regulator having greater powers to </w:t>
      </w:r>
      <w:r w:rsidR="003E70E7" w:rsidRPr="00111CC8">
        <w:t>receive data, including the ability share with other regulators and the Ministry</w:t>
      </w:r>
      <w:bookmarkEnd w:id="88"/>
      <w:bookmarkEnd w:id="89"/>
    </w:p>
    <w:p w14:paraId="1E47147C" w14:textId="2979BAF1" w:rsidR="009F2F91" w:rsidRPr="00111CC8" w:rsidRDefault="009F2F91" w:rsidP="00181699">
      <w:pPr>
        <w:pStyle w:val="BodyText"/>
      </w:pPr>
      <w:r w:rsidRPr="00111CC8">
        <w:rPr>
          <w:noProof/>
        </w:rPr>
        <w:drawing>
          <wp:inline distT="0" distB="0" distL="0" distR="0" wp14:anchorId="3E0577DB" wp14:editId="51809EB4">
            <wp:extent cx="5400040" cy="1160784"/>
            <wp:effectExtent l="0" t="0" r="0" b="1270"/>
            <wp:docPr id="1768806269" name="Picture 1768806269" descr="Sum of Count b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806269"/>
                    <pic:cNvPicPr/>
                  </pic:nvPicPr>
                  <pic:blipFill rotWithShape="1">
                    <a:blip r:embed="rId51">
                      <a:extLst>
                        <a:ext uri="{28A0092B-C50C-407E-A947-70E740481C1C}">
                          <a14:useLocalDpi xmlns:a14="http://schemas.microsoft.com/office/drawing/2010/main" val="0"/>
                        </a:ext>
                      </a:extLst>
                    </a:blip>
                    <a:srcRect t="8193" b="34853"/>
                    <a:stretch>
                      <a:fillRect/>
                    </a:stretch>
                  </pic:blipFill>
                  <pic:spPr bwMode="auto">
                    <a:xfrm>
                      <a:off x="0" y="0"/>
                      <a:ext cx="5400675" cy="1160920"/>
                    </a:xfrm>
                    <a:prstGeom prst="rect">
                      <a:avLst/>
                    </a:prstGeom>
                    <a:ln>
                      <a:noFill/>
                    </a:ln>
                    <a:extLst>
                      <a:ext uri="{53640926-AAD7-44D8-BBD7-CCE9431645EC}">
                        <a14:shadowObscured xmlns:a14="http://schemas.microsoft.com/office/drawing/2010/main"/>
                      </a:ext>
                    </a:extLst>
                  </pic:spPr>
                </pic:pic>
              </a:graphicData>
            </a:graphic>
          </wp:inline>
        </w:drawing>
      </w:r>
    </w:p>
    <w:p w14:paraId="292E2B80" w14:textId="182A5253" w:rsidR="00080A60" w:rsidRPr="00111CC8" w:rsidRDefault="00080A60" w:rsidP="00763D05">
      <w:pPr>
        <w:pStyle w:val="Heading4"/>
      </w:pPr>
      <w:r w:rsidRPr="00111CC8">
        <w:lastRenderedPageBreak/>
        <w:t>Benefits of greater power</w:t>
      </w:r>
      <w:r w:rsidR="005B76BD" w:rsidRPr="00111CC8">
        <w:t>s for the regulator</w:t>
      </w:r>
      <w:r w:rsidR="00B56872" w:rsidRPr="00111CC8">
        <w:t xml:space="preserve"> to receive and share data</w:t>
      </w:r>
    </w:p>
    <w:p w14:paraId="551E271C" w14:textId="15FDA61D" w:rsidR="00CD7404" w:rsidRPr="00111CC8" w:rsidRDefault="005B56DC" w:rsidP="00181699">
      <w:pPr>
        <w:pStyle w:val="BodyText"/>
      </w:pPr>
      <w:r w:rsidRPr="00111CC8">
        <w:t>Most</w:t>
      </w:r>
      <w:r w:rsidR="00CD7404" w:rsidRPr="00111CC8">
        <w:t xml:space="preserve"> </w:t>
      </w:r>
      <w:r w:rsidR="00DB3BDB" w:rsidRPr="00111CC8">
        <w:t>submitters</w:t>
      </w:r>
      <w:r w:rsidR="00CD7404" w:rsidRPr="00111CC8">
        <w:t xml:space="preserve"> </w:t>
      </w:r>
      <w:r w:rsidR="00166381" w:rsidRPr="00111CC8">
        <w:t>(9</w:t>
      </w:r>
      <w:r w:rsidR="00EB2441" w:rsidRPr="00111CC8">
        <w:t>3</w:t>
      </w:r>
      <w:r w:rsidR="00166381" w:rsidRPr="00111CC8">
        <w:t xml:space="preserve"> per cent) </w:t>
      </w:r>
      <w:r w:rsidR="00CD7404" w:rsidRPr="00111CC8">
        <w:t>agreed that the regulator should have greater powers to receive data, including the ability to share with other regulators and the Ministry.</w:t>
      </w:r>
      <w:r w:rsidR="00580E60" w:rsidRPr="00111CC8">
        <w:t xml:space="preserve"> </w:t>
      </w:r>
      <w:r w:rsidR="002B1FDF" w:rsidRPr="00111CC8">
        <w:t xml:space="preserve">Comments on this </w:t>
      </w:r>
      <w:r w:rsidR="00CA7C2B" w:rsidRPr="00111CC8">
        <w:t>topic</w:t>
      </w:r>
      <w:r w:rsidR="00001B13" w:rsidRPr="00111CC8">
        <w:t xml:space="preserve"> included</w:t>
      </w:r>
      <w:r w:rsidR="00FE30FC" w:rsidRPr="00111CC8">
        <w:t xml:space="preserve"> </w:t>
      </w:r>
      <w:r w:rsidR="007C38F8" w:rsidRPr="00111CC8">
        <w:t>the following.</w:t>
      </w:r>
    </w:p>
    <w:p w14:paraId="2FF49B40" w14:textId="2CE5B32B" w:rsidR="001838EF" w:rsidRPr="00111CC8" w:rsidRDefault="002B1305" w:rsidP="00181699">
      <w:pPr>
        <w:pStyle w:val="Bullet"/>
      </w:pPr>
      <w:r w:rsidRPr="00111CC8">
        <w:rPr>
          <w:b/>
          <w:bCs/>
          <w:spacing w:val="-2"/>
        </w:rPr>
        <w:t xml:space="preserve">Modern data systems and </w:t>
      </w:r>
      <w:r w:rsidR="0034470A" w:rsidRPr="00111CC8">
        <w:rPr>
          <w:b/>
          <w:bCs/>
          <w:spacing w:val="-2"/>
        </w:rPr>
        <w:t>technology</w:t>
      </w:r>
      <w:r w:rsidRPr="00111CC8">
        <w:rPr>
          <w:b/>
          <w:bCs/>
          <w:spacing w:val="-2"/>
        </w:rPr>
        <w:t xml:space="preserve"> are needed</w:t>
      </w:r>
      <w:r w:rsidRPr="00111CC8">
        <w:rPr>
          <w:spacing w:val="-2"/>
        </w:rPr>
        <w:t xml:space="preserve">. </w:t>
      </w:r>
      <w:r w:rsidR="0034470A" w:rsidRPr="00111CC8">
        <w:rPr>
          <w:spacing w:val="-2"/>
        </w:rPr>
        <w:t xml:space="preserve">Submitters from the </w:t>
      </w:r>
      <w:r w:rsidR="00080A9E" w:rsidRPr="00111CC8">
        <w:rPr>
          <w:spacing w:val="-2"/>
        </w:rPr>
        <w:t>h</w:t>
      </w:r>
      <w:r w:rsidR="0050092A" w:rsidRPr="00111CC8">
        <w:rPr>
          <w:spacing w:val="-2"/>
        </w:rPr>
        <w:t>eating, ventilation</w:t>
      </w:r>
      <w:r w:rsidR="0050092A" w:rsidRPr="00111CC8">
        <w:t xml:space="preserve"> and air conditioning </w:t>
      </w:r>
      <w:r w:rsidR="0034470A" w:rsidRPr="00111CC8">
        <w:t xml:space="preserve">industry noted </w:t>
      </w:r>
      <w:r w:rsidR="006D3985" w:rsidRPr="00111CC8">
        <w:t>the</w:t>
      </w:r>
      <w:r w:rsidR="00570579" w:rsidRPr="00111CC8">
        <w:t xml:space="preserve"> lack of supply chain visibility </w:t>
      </w:r>
      <w:r w:rsidR="00742BBD" w:rsidRPr="00111CC8">
        <w:t xml:space="preserve">in </w:t>
      </w:r>
      <w:r w:rsidR="0033712C" w:rsidRPr="00111CC8">
        <w:t xml:space="preserve">relation to </w:t>
      </w:r>
      <w:r w:rsidR="00534076" w:rsidRPr="00111CC8">
        <w:t>refrigerants</w:t>
      </w:r>
      <w:r w:rsidR="0033712C" w:rsidRPr="00111CC8">
        <w:t xml:space="preserve">. </w:t>
      </w:r>
      <w:r w:rsidR="00DF5CE2" w:rsidRPr="00111CC8">
        <w:t>A</w:t>
      </w:r>
      <w:r w:rsidR="00556A62" w:rsidRPr="00111CC8">
        <w:t xml:space="preserve"> modern data system </w:t>
      </w:r>
      <w:r w:rsidR="006D3985" w:rsidRPr="00111CC8">
        <w:t xml:space="preserve">would </w:t>
      </w:r>
      <w:r w:rsidR="00556A62" w:rsidRPr="00111CC8">
        <w:t xml:space="preserve">enable </w:t>
      </w:r>
      <w:r w:rsidR="00F52ED3" w:rsidRPr="00111CC8">
        <w:t>PROs</w:t>
      </w:r>
      <w:r w:rsidR="00556A62" w:rsidRPr="00111CC8">
        <w:t xml:space="preserve"> to implement effective </w:t>
      </w:r>
      <w:r w:rsidR="00133D39" w:rsidRPr="00111CC8">
        <w:rPr>
          <w:spacing w:val="-2"/>
        </w:rPr>
        <w:t>schemes</w:t>
      </w:r>
      <w:r w:rsidR="009934AB" w:rsidRPr="00111CC8">
        <w:rPr>
          <w:spacing w:val="-2"/>
        </w:rPr>
        <w:t>.</w:t>
      </w:r>
      <w:r w:rsidR="00A557BE" w:rsidRPr="00111CC8">
        <w:rPr>
          <w:spacing w:val="-2"/>
        </w:rPr>
        <w:t xml:space="preserve"> </w:t>
      </w:r>
      <w:r w:rsidR="00AB3CB4" w:rsidRPr="00111CC8">
        <w:rPr>
          <w:spacing w:val="-2"/>
        </w:rPr>
        <w:t xml:space="preserve">One submitter </w:t>
      </w:r>
      <w:r w:rsidR="00645368" w:rsidRPr="00111CC8">
        <w:rPr>
          <w:spacing w:val="-2"/>
        </w:rPr>
        <w:t>commented that this technology could include</w:t>
      </w:r>
      <w:r w:rsidR="00411AD4" w:rsidRPr="00111CC8">
        <w:rPr>
          <w:spacing w:val="-2"/>
        </w:rPr>
        <w:t xml:space="preserve"> </w:t>
      </w:r>
      <w:r w:rsidR="00856784" w:rsidRPr="00111CC8">
        <w:rPr>
          <w:spacing w:val="-2"/>
        </w:rPr>
        <w:t>a</w:t>
      </w:r>
      <w:r w:rsidR="006F0FA7" w:rsidRPr="00111CC8">
        <w:rPr>
          <w:spacing w:val="-2"/>
        </w:rPr>
        <w:t xml:space="preserve">rtificial </w:t>
      </w:r>
      <w:r w:rsidR="00856784" w:rsidRPr="00111CC8">
        <w:rPr>
          <w:spacing w:val="-2"/>
        </w:rPr>
        <w:t>i</w:t>
      </w:r>
      <w:r w:rsidR="006F0FA7" w:rsidRPr="00111CC8">
        <w:rPr>
          <w:spacing w:val="-2"/>
        </w:rPr>
        <w:t>ntelligence</w:t>
      </w:r>
      <w:r w:rsidR="00F560EF" w:rsidRPr="00111CC8">
        <w:t xml:space="preserve"> for analysing large</w:t>
      </w:r>
      <w:r w:rsidR="00E70086" w:rsidRPr="00111CC8">
        <w:t xml:space="preserve"> volumes of real</w:t>
      </w:r>
      <w:r w:rsidR="00856784" w:rsidRPr="00111CC8">
        <w:t>-</w:t>
      </w:r>
      <w:r w:rsidR="00E70086" w:rsidRPr="00111CC8">
        <w:t>time data</w:t>
      </w:r>
      <w:r w:rsidR="003F5244">
        <w:t>,</w:t>
      </w:r>
      <w:r w:rsidR="00E70086" w:rsidRPr="00111CC8">
        <w:t xml:space="preserve"> leading to effective compliance measures</w:t>
      </w:r>
      <w:r w:rsidR="00BE6FEC" w:rsidRPr="00111CC8">
        <w:t>.</w:t>
      </w:r>
    </w:p>
    <w:p w14:paraId="6B89849B" w14:textId="063EE0C9" w:rsidR="00B76132" w:rsidRPr="00111CC8" w:rsidRDefault="00420AFD" w:rsidP="00181699">
      <w:pPr>
        <w:pStyle w:val="Bullet"/>
      </w:pPr>
      <w:r w:rsidRPr="00111CC8">
        <w:rPr>
          <w:b/>
          <w:spacing w:val="-2"/>
        </w:rPr>
        <w:t xml:space="preserve">There is an interest in </w:t>
      </w:r>
      <w:r w:rsidRPr="00111CC8">
        <w:rPr>
          <w:b/>
          <w:bCs/>
          <w:spacing w:val="-2"/>
        </w:rPr>
        <w:t>increased</w:t>
      </w:r>
      <w:r w:rsidR="00B94518" w:rsidRPr="00111CC8">
        <w:rPr>
          <w:b/>
          <w:spacing w:val="-2"/>
        </w:rPr>
        <w:t xml:space="preserve"> visibility of non-compliance.</w:t>
      </w:r>
      <w:r w:rsidR="00B94518" w:rsidRPr="00111CC8">
        <w:rPr>
          <w:spacing w:val="-2"/>
        </w:rPr>
        <w:t xml:space="preserve"> </w:t>
      </w:r>
      <w:r w:rsidR="007378B7" w:rsidRPr="00111CC8">
        <w:rPr>
          <w:spacing w:val="-2"/>
        </w:rPr>
        <w:t>A few submitters considered</w:t>
      </w:r>
      <w:r w:rsidR="007378B7" w:rsidRPr="00111CC8">
        <w:t xml:space="preserve"> that a modern data system, including emerging technologies</w:t>
      </w:r>
      <w:r w:rsidR="00BD5120" w:rsidRPr="00111CC8">
        <w:t>,</w:t>
      </w:r>
      <w:r w:rsidR="007378B7" w:rsidRPr="00111CC8">
        <w:t xml:space="preserve"> would provide greater visibility of non-compliance</w:t>
      </w:r>
      <w:r w:rsidR="00BD5120" w:rsidRPr="00111CC8">
        <w:t>,</w:t>
      </w:r>
      <w:r w:rsidR="007378B7" w:rsidRPr="00111CC8">
        <w:t xml:space="preserve"> which would enable a more targeted compliance toolkit.</w:t>
      </w:r>
    </w:p>
    <w:p w14:paraId="5E04F353" w14:textId="2918D7DD" w:rsidR="00381BB8" w:rsidRPr="00111CC8" w:rsidRDefault="001F6F38" w:rsidP="000329E3">
      <w:pPr>
        <w:pStyle w:val="Quote"/>
        <w:spacing w:after="120"/>
      </w:pPr>
      <w:r w:rsidRPr="00111CC8">
        <w:t>…</w:t>
      </w:r>
      <w:r w:rsidR="00381BB8" w:rsidRPr="00111CC8">
        <w:t xml:space="preserve">local authorities could benefit from access to compliance data from other regulators when investigating issues like unlicensed dumping or improper disposal of hazardous materials. </w:t>
      </w:r>
      <w:r w:rsidR="00BD5120" w:rsidRPr="00111CC8">
        <w:t>–</w:t>
      </w:r>
      <w:r w:rsidR="00381BB8" w:rsidRPr="00111CC8">
        <w:t xml:space="preserve"> Tauranga City Council</w:t>
      </w:r>
    </w:p>
    <w:p w14:paraId="541FEA11" w14:textId="0CBD574E" w:rsidR="001838EF" w:rsidRPr="00111CC8" w:rsidRDefault="00BD5120" w:rsidP="00181699">
      <w:pPr>
        <w:pStyle w:val="Bullet"/>
      </w:pPr>
      <w:r w:rsidRPr="00111CC8">
        <w:rPr>
          <w:b/>
        </w:rPr>
        <w:t>S</w:t>
      </w:r>
      <w:r w:rsidR="00CF221B" w:rsidRPr="00111CC8">
        <w:rPr>
          <w:b/>
        </w:rPr>
        <w:t xml:space="preserve">upport </w:t>
      </w:r>
      <w:r w:rsidRPr="00111CC8">
        <w:rPr>
          <w:b/>
        </w:rPr>
        <w:t xml:space="preserve">was expressed </w:t>
      </w:r>
      <w:r w:rsidR="00CF221B" w:rsidRPr="00111CC8">
        <w:rPr>
          <w:b/>
        </w:rPr>
        <w:t>for enhanced</w:t>
      </w:r>
      <w:r w:rsidR="00B94518" w:rsidRPr="00111CC8">
        <w:rPr>
          <w:b/>
        </w:rPr>
        <w:t xml:space="preserve"> compliance, enforcement and policy </w:t>
      </w:r>
      <w:r w:rsidR="00DC2EF9" w:rsidRPr="00111CC8">
        <w:rPr>
          <w:b/>
        </w:rPr>
        <w:t>effectiveness.</w:t>
      </w:r>
      <w:r w:rsidR="00DC2EF9" w:rsidRPr="00111CC8">
        <w:t xml:space="preserve"> </w:t>
      </w:r>
      <w:r w:rsidR="00A51917" w:rsidRPr="00111CC8">
        <w:t>Submitters considered</w:t>
      </w:r>
      <w:r w:rsidR="007378B7" w:rsidRPr="00111CC8">
        <w:t xml:space="preserve"> that </w:t>
      </w:r>
      <w:r w:rsidR="00A51917" w:rsidRPr="00111CC8">
        <w:t>i</w:t>
      </w:r>
      <w:r w:rsidR="007378B7" w:rsidRPr="00111CC8">
        <w:t xml:space="preserve">mproved data sharing may enhance compliance, </w:t>
      </w:r>
      <w:r w:rsidR="000F3917" w:rsidRPr="00111CC8">
        <w:t xml:space="preserve">monitoring and </w:t>
      </w:r>
      <w:r w:rsidR="007378B7" w:rsidRPr="00111CC8">
        <w:t>enforcement, and policy effectiveness.</w:t>
      </w:r>
      <w:r w:rsidR="00A51917" w:rsidRPr="00111CC8">
        <w:t xml:space="preserve"> </w:t>
      </w:r>
      <w:r w:rsidR="0020697D" w:rsidRPr="00111CC8">
        <w:t xml:space="preserve">There was a view that it </w:t>
      </w:r>
      <w:r w:rsidR="00A51917" w:rsidRPr="00111CC8" w:rsidDel="0020697D">
        <w:t>also</w:t>
      </w:r>
      <w:r w:rsidR="00A51917" w:rsidRPr="00111CC8">
        <w:t xml:space="preserve"> </w:t>
      </w:r>
      <w:r w:rsidR="008B5D5D" w:rsidRPr="00111CC8">
        <w:t xml:space="preserve">supports a more integrated </w:t>
      </w:r>
      <w:r w:rsidR="00AB72B5" w:rsidRPr="00111CC8">
        <w:t xml:space="preserve">approach to waste </w:t>
      </w:r>
      <w:r w:rsidR="00C63E58" w:rsidRPr="00111CC8">
        <w:t>management</w:t>
      </w:r>
      <w:r w:rsidR="00AB72B5" w:rsidRPr="00111CC8">
        <w:t xml:space="preserve"> by </w:t>
      </w:r>
      <w:r w:rsidR="00A13E70" w:rsidRPr="00111CC8">
        <w:t>reducing</w:t>
      </w:r>
      <w:r w:rsidR="008B5D5D" w:rsidRPr="00111CC8">
        <w:rPr>
          <w:rFonts w:cs="Calibri"/>
        </w:rPr>
        <w:t xml:space="preserve"> duplication of effort and </w:t>
      </w:r>
      <w:r w:rsidR="006D51AB" w:rsidRPr="00111CC8">
        <w:t>allowing efficiencies to be more easily uncovered.</w:t>
      </w:r>
    </w:p>
    <w:p w14:paraId="68521925" w14:textId="307C6A1C" w:rsidR="007B6692" w:rsidRPr="00111CC8" w:rsidRDefault="002A669D" w:rsidP="00B70832">
      <w:pPr>
        <w:pStyle w:val="Bullet"/>
      </w:pPr>
      <w:r w:rsidRPr="00111CC8">
        <w:rPr>
          <w:b/>
        </w:rPr>
        <w:t xml:space="preserve">Data from private operators </w:t>
      </w:r>
      <w:r w:rsidR="00DE4E81" w:rsidRPr="00111CC8">
        <w:rPr>
          <w:b/>
        </w:rPr>
        <w:t>w</w:t>
      </w:r>
      <w:r w:rsidR="0020697D" w:rsidRPr="00111CC8">
        <w:rPr>
          <w:b/>
        </w:rPr>
        <w:t>ould</w:t>
      </w:r>
      <w:r w:rsidR="00DE4E81" w:rsidRPr="00111CC8">
        <w:rPr>
          <w:b/>
        </w:rPr>
        <w:t xml:space="preserve"> allow a more complete picture.</w:t>
      </w:r>
      <w:r w:rsidR="004D2DA0" w:rsidRPr="00111CC8">
        <w:t xml:space="preserve"> A few </w:t>
      </w:r>
      <w:r w:rsidR="0046048A" w:rsidRPr="00111CC8">
        <w:t xml:space="preserve">council </w:t>
      </w:r>
      <w:r w:rsidR="004D2DA0" w:rsidRPr="00111CC8">
        <w:t xml:space="preserve">submitters </w:t>
      </w:r>
      <w:r w:rsidR="0046048A" w:rsidRPr="00111CC8">
        <w:t>noted the difficulties they have in</w:t>
      </w:r>
      <w:r w:rsidR="004D2DA0" w:rsidRPr="00111CC8">
        <w:t xml:space="preserve"> </w:t>
      </w:r>
      <w:r w:rsidR="0075676B" w:rsidRPr="00111CC8">
        <w:t>obtaining data from private operators</w:t>
      </w:r>
      <w:r w:rsidR="00BA6661" w:rsidRPr="00111CC8">
        <w:t>, which</w:t>
      </w:r>
      <w:r w:rsidR="00162C00" w:rsidRPr="00111CC8">
        <w:t> </w:t>
      </w:r>
      <w:r w:rsidR="003D024D" w:rsidRPr="00111CC8">
        <w:t xml:space="preserve">has made </w:t>
      </w:r>
      <w:r w:rsidR="00DC2759" w:rsidRPr="00111CC8">
        <w:t>understanding the full</w:t>
      </w:r>
      <w:r w:rsidR="008F224C" w:rsidRPr="00111CC8">
        <w:t xml:space="preserve"> scale of the waste problem</w:t>
      </w:r>
      <w:r w:rsidR="00BA6661" w:rsidRPr="00111CC8">
        <w:t xml:space="preserve"> and</w:t>
      </w:r>
      <w:r w:rsidR="008F224C" w:rsidRPr="00111CC8">
        <w:t xml:space="preserve"> </w:t>
      </w:r>
      <w:r w:rsidR="003D024D" w:rsidRPr="00111CC8">
        <w:t>making data</w:t>
      </w:r>
      <w:r w:rsidR="007E631A">
        <w:t>-</w:t>
      </w:r>
      <w:r w:rsidR="003D024D" w:rsidRPr="00111CC8">
        <w:t>driven decision</w:t>
      </w:r>
      <w:r w:rsidR="00F469CF" w:rsidRPr="00111CC8">
        <w:t>s</w:t>
      </w:r>
      <w:r w:rsidR="003D024D" w:rsidRPr="00111CC8">
        <w:t xml:space="preserve"> and reporting difficult.</w:t>
      </w:r>
      <w:r w:rsidR="00A94296" w:rsidRPr="00111CC8">
        <w:t xml:space="preserve"> </w:t>
      </w:r>
      <w:r w:rsidR="009E5CF3" w:rsidRPr="00111CC8">
        <w:t>Requ</w:t>
      </w:r>
      <w:r w:rsidR="00540BEE" w:rsidRPr="00111CC8">
        <w:t>i</w:t>
      </w:r>
      <w:r w:rsidR="009E5CF3" w:rsidRPr="00111CC8">
        <w:t xml:space="preserve">ring data from private operators will </w:t>
      </w:r>
      <w:r w:rsidR="00733C5F" w:rsidRPr="00111CC8">
        <w:t>bring them into line</w:t>
      </w:r>
      <w:r w:rsidR="009E5CF3" w:rsidRPr="00111CC8">
        <w:t xml:space="preserve"> with the </w:t>
      </w:r>
      <w:r w:rsidR="00733C5F" w:rsidRPr="00111CC8">
        <w:t xml:space="preserve">existing </w:t>
      </w:r>
      <w:r w:rsidR="009E5CF3" w:rsidRPr="00111CC8">
        <w:t xml:space="preserve">reporting </w:t>
      </w:r>
      <w:r w:rsidR="008A25E6" w:rsidRPr="00111CC8">
        <w:t>requirements</w:t>
      </w:r>
      <w:r w:rsidR="00733C5F" w:rsidRPr="00111CC8">
        <w:t xml:space="preserve"> of territorial auth</w:t>
      </w:r>
      <w:r w:rsidR="008A25E6" w:rsidRPr="00111CC8">
        <w:t>orities</w:t>
      </w:r>
      <w:r w:rsidR="00733C5F" w:rsidRPr="00111CC8">
        <w:t>.</w:t>
      </w:r>
      <w:r w:rsidR="009E5CF3" w:rsidRPr="00111CC8">
        <w:t xml:space="preserve"> </w:t>
      </w:r>
      <w:r w:rsidR="00A94296" w:rsidRPr="00111CC8">
        <w:t>Another</w:t>
      </w:r>
      <w:r w:rsidR="00FB6119" w:rsidRPr="00111CC8">
        <w:t xml:space="preserve"> submitter also </w:t>
      </w:r>
      <w:r w:rsidR="003F5E7C" w:rsidRPr="00111CC8">
        <w:t xml:space="preserve">commented </w:t>
      </w:r>
      <w:r w:rsidR="008A25E6" w:rsidRPr="00111CC8">
        <w:t>that:</w:t>
      </w:r>
    </w:p>
    <w:p w14:paraId="121734AA" w14:textId="38E5D67F" w:rsidR="00CD7404" w:rsidRPr="00111CC8" w:rsidRDefault="001813EB" w:rsidP="000329E3">
      <w:pPr>
        <w:pStyle w:val="Quote"/>
        <w:spacing w:after="120"/>
        <w:rPr>
          <w:rFonts w:eastAsia="Times New Roman"/>
        </w:rPr>
      </w:pPr>
      <w:r w:rsidRPr="00111CC8">
        <w:t xml:space="preserve">Neither </w:t>
      </w:r>
      <w:proofErr w:type="gramStart"/>
      <w:r w:rsidRPr="00111CC8">
        <w:t>councils</w:t>
      </w:r>
      <w:proofErr w:type="gramEnd"/>
      <w:r w:rsidRPr="00111CC8">
        <w:t xml:space="preserve">, regulators or MfE have a good understanding of volumes managed or recycling diverted by private operators. Requiring both private companies and council operators to report landfill weigh bridge volumes and types </w:t>
      </w:r>
      <w:r w:rsidR="008A4D2A" w:rsidRPr="00111CC8">
        <w:t>of</w:t>
      </w:r>
      <w:r w:rsidRPr="00111CC8">
        <w:t xml:space="preserve"> performance annually will provide a picture of waste disposal, recycling and diversion performance across districts, regions and the country. Holistic reporting will allow MfE to understand whether the intent of the national Waste Strategy is being realised. – Water New Zealand</w:t>
      </w:r>
    </w:p>
    <w:p w14:paraId="0688C726" w14:textId="391F0C65" w:rsidR="00721692" w:rsidRPr="00111CC8" w:rsidRDefault="006F17A7" w:rsidP="00B70832">
      <w:pPr>
        <w:pStyle w:val="Bullet"/>
      </w:pPr>
      <w:r w:rsidRPr="00111CC8">
        <w:rPr>
          <w:b/>
        </w:rPr>
        <w:t>S</w:t>
      </w:r>
      <w:r w:rsidR="00A21150" w:rsidRPr="00111CC8">
        <w:rPr>
          <w:b/>
        </w:rPr>
        <w:t xml:space="preserve">upport </w:t>
      </w:r>
      <w:r w:rsidRPr="00111CC8">
        <w:rPr>
          <w:b/>
        </w:rPr>
        <w:t xml:space="preserve">was expressed </w:t>
      </w:r>
      <w:r w:rsidR="00A21150" w:rsidRPr="00111CC8">
        <w:rPr>
          <w:b/>
        </w:rPr>
        <w:t xml:space="preserve">for an </w:t>
      </w:r>
      <w:r w:rsidR="00A21150" w:rsidRPr="00111CC8">
        <w:rPr>
          <w:b/>
          <w:bCs/>
        </w:rPr>
        <w:t>i</w:t>
      </w:r>
      <w:r w:rsidR="005F00FF" w:rsidRPr="00111CC8">
        <w:rPr>
          <w:b/>
          <w:bCs/>
        </w:rPr>
        <w:t>ncrease</w:t>
      </w:r>
      <w:r w:rsidR="00A21150" w:rsidRPr="00111CC8">
        <w:rPr>
          <w:b/>
        </w:rPr>
        <w:t xml:space="preserve"> in</w:t>
      </w:r>
      <w:r w:rsidR="005F00FF" w:rsidRPr="00111CC8">
        <w:rPr>
          <w:b/>
        </w:rPr>
        <w:t xml:space="preserve"> transparency and </w:t>
      </w:r>
      <w:r w:rsidRPr="00111CC8">
        <w:rPr>
          <w:b/>
        </w:rPr>
        <w:t xml:space="preserve">for </w:t>
      </w:r>
      <w:r w:rsidR="005F00FF" w:rsidRPr="00111CC8">
        <w:rPr>
          <w:b/>
        </w:rPr>
        <w:t>evidence-based decision</w:t>
      </w:r>
      <w:r w:rsidRPr="00111CC8">
        <w:rPr>
          <w:b/>
        </w:rPr>
        <w:t>-</w:t>
      </w:r>
      <w:r w:rsidR="005F00FF" w:rsidRPr="00111CC8">
        <w:rPr>
          <w:b/>
        </w:rPr>
        <w:t xml:space="preserve">making. </w:t>
      </w:r>
      <w:r w:rsidR="005F00FF" w:rsidRPr="00111CC8">
        <w:t xml:space="preserve">A submitter noted that </w:t>
      </w:r>
      <w:r w:rsidR="0089172E" w:rsidRPr="00111CC8">
        <w:t>a</w:t>
      </w:r>
      <w:r w:rsidR="005F00FF" w:rsidRPr="00111CC8">
        <w:t xml:space="preserve"> more consistent and centralised data collection and sharing regime will: </w:t>
      </w:r>
    </w:p>
    <w:p w14:paraId="30771D98" w14:textId="2FEBC5A9" w:rsidR="005F00FF" w:rsidRPr="00111CC8" w:rsidRDefault="00B36721" w:rsidP="000329E3">
      <w:pPr>
        <w:pStyle w:val="Quote"/>
        <w:spacing w:after="120"/>
      </w:pPr>
      <w:r w:rsidRPr="00111CC8">
        <w:t>…</w:t>
      </w:r>
      <w:r w:rsidR="005F00FF" w:rsidRPr="00111CC8">
        <w:t xml:space="preserve">enhance transparency, support evidence-based decision-making, and allow both central and local government to identify trends, target interventions, and track progress against national goals. </w:t>
      </w:r>
      <w:r w:rsidRPr="00111CC8">
        <w:t>–</w:t>
      </w:r>
      <w:r w:rsidR="005F00FF" w:rsidRPr="00111CC8">
        <w:t xml:space="preserve"> Tauranga City Council</w:t>
      </w:r>
    </w:p>
    <w:p w14:paraId="0BED1233" w14:textId="77777777" w:rsidR="00F751B8" w:rsidRPr="00111CC8" w:rsidRDefault="00F751B8" w:rsidP="00B70832">
      <w:pPr>
        <w:pStyle w:val="Bullet"/>
      </w:pPr>
      <w:r w:rsidRPr="00111CC8">
        <w:t>It would be beneficial to track waste across boundaries. One submitter noted:</w:t>
      </w:r>
    </w:p>
    <w:p w14:paraId="47C5D3D8" w14:textId="76CE634E" w:rsidR="00F751B8" w:rsidRPr="00111CC8" w:rsidRDefault="00F751B8" w:rsidP="00E13BCD">
      <w:pPr>
        <w:pStyle w:val="Quote"/>
        <w:rPr>
          <w:shd w:val="clear" w:color="auto" w:fill="FFFFFF"/>
        </w:rPr>
      </w:pPr>
      <w:r w:rsidRPr="00111CC8">
        <w:rPr>
          <w:shd w:val="clear" w:color="auto" w:fill="FFFFFF"/>
        </w:rPr>
        <w:t>Waste and environmental harm often cross administrative boundaries, so seamless data</w:t>
      </w:r>
      <w:r w:rsidR="004A4D73">
        <w:rPr>
          <w:shd w:val="clear" w:color="auto" w:fill="FFFFFF"/>
        </w:rPr>
        <w:noBreakHyphen/>
      </w:r>
      <w:r w:rsidRPr="00111CC8">
        <w:rPr>
          <w:shd w:val="clear" w:color="auto" w:fill="FFFFFF"/>
        </w:rPr>
        <w:t xml:space="preserve">sharing between agencies (including for EPR schemes) is essential for coherent enforcement and tracking materials across their lifecycle. – </w:t>
      </w:r>
      <w:proofErr w:type="spellStart"/>
      <w:r w:rsidRPr="00111CC8">
        <w:rPr>
          <w:shd w:val="clear" w:color="auto" w:fill="FFFFFF"/>
        </w:rPr>
        <w:t>Riverlution</w:t>
      </w:r>
      <w:proofErr w:type="spellEnd"/>
    </w:p>
    <w:p w14:paraId="3CFEFBE8" w14:textId="4824864D" w:rsidR="00D5297B" w:rsidRPr="00111CC8" w:rsidRDefault="00D5297B" w:rsidP="00763D05">
      <w:pPr>
        <w:pStyle w:val="Heading4"/>
      </w:pPr>
      <w:r w:rsidRPr="00111CC8">
        <w:lastRenderedPageBreak/>
        <w:t>Disadvantages of greater powers for the regulator to receive and</w:t>
      </w:r>
      <w:r w:rsidR="001650D8" w:rsidRPr="00111CC8">
        <w:t> </w:t>
      </w:r>
      <w:r w:rsidRPr="00111CC8">
        <w:t>share data</w:t>
      </w:r>
    </w:p>
    <w:p w14:paraId="7A4C4BED" w14:textId="6E19C008" w:rsidR="00C755AD" w:rsidRPr="00111CC8" w:rsidRDefault="00C755AD" w:rsidP="00606821">
      <w:pPr>
        <w:pStyle w:val="BodyText"/>
        <w:spacing w:before="100" w:after="100"/>
        <w:rPr>
          <w:rFonts w:cs="Calibri"/>
          <w:shd w:val="clear" w:color="auto" w:fill="FFFFFF"/>
        </w:rPr>
      </w:pPr>
      <w:r w:rsidRPr="00111CC8">
        <w:t xml:space="preserve">One submitter </w:t>
      </w:r>
      <w:r w:rsidR="00E735CB" w:rsidRPr="00111CC8">
        <w:t>who was in opposit</w:t>
      </w:r>
      <w:r w:rsidR="00EB6523" w:rsidRPr="00111CC8">
        <w:t>ion</w:t>
      </w:r>
      <w:r w:rsidR="00E735CB" w:rsidRPr="00111CC8">
        <w:t xml:space="preserve"> to the proposal </w:t>
      </w:r>
      <w:r w:rsidR="001439E6" w:rsidRPr="00111CC8">
        <w:t xml:space="preserve">raised </w:t>
      </w:r>
      <w:r w:rsidR="00646D8F" w:rsidRPr="00111CC8">
        <w:t xml:space="preserve">the following </w:t>
      </w:r>
      <w:r w:rsidR="00BE434C" w:rsidRPr="00111CC8">
        <w:t>concerns</w:t>
      </w:r>
      <w:r w:rsidR="00646D8F" w:rsidRPr="00111CC8">
        <w:t>:</w:t>
      </w:r>
    </w:p>
    <w:p w14:paraId="5C09BB5B" w14:textId="0671A356" w:rsidR="00257255" w:rsidRPr="00111CC8" w:rsidRDefault="00257255" w:rsidP="00E13BCD">
      <w:pPr>
        <w:pStyle w:val="Quote"/>
        <w:rPr>
          <w:shd w:val="clear" w:color="auto" w:fill="FFFFFF"/>
        </w:rPr>
      </w:pPr>
      <w:r w:rsidRPr="00111CC8">
        <w:rPr>
          <w:shd w:val="clear" w:color="auto" w:fill="FFFFFF"/>
        </w:rPr>
        <w:t>Data collection is a necessary process, however the need for data to support knowledge and understanding about our waste and recycling streams, does not give way to then using this data for a multitude of purposes, especially for sharing across regulators.</w:t>
      </w:r>
      <w:r w:rsidR="005049E5" w:rsidRPr="00111CC8">
        <w:rPr>
          <w:shd w:val="clear" w:color="auto" w:fill="FFFFFF"/>
        </w:rPr>
        <w:t xml:space="preserve"> </w:t>
      </w:r>
      <w:r w:rsidRPr="00111CC8">
        <w:rPr>
          <w:shd w:val="clear" w:color="auto" w:fill="FFFFFF"/>
        </w:rPr>
        <w:t>Requirements for data collection at government owned facilities should not be applied as</w:t>
      </w:r>
      <w:r w:rsidR="00B97E79" w:rsidRPr="00111CC8">
        <w:rPr>
          <w:shd w:val="clear" w:color="auto" w:fill="FFFFFF"/>
        </w:rPr>
        <w:t> </w:t>
      </w:r>
      <w:r w:rsidRPr="00111CC8">
        <w:rPr>
          <w:shd w:val="clear" w:color="auto" w:fill="FFFFFF"/>
        </w:rPr>
        <w:t>a mandatory requirement in the private sector.</w:t>
      </w:r>
      <w:r w:rsidR="00BB7CFF" w:rsidRPr="00111CC8">
        <w:rPr>
          <w:iCs/>
          <w:shd w:val="clear" w:color="auto" w:fill="FFFFFF"/>
        </w:rPr>
        <w:t xml:space="preserve"> </w:t>
      </w:r>
      <w:r w:rsidR="00CB62B8" w:rsidRPr="00111CC8">
        <w:rPr>
          <w:shd w:val="clear" w:color="auto" w:fill="FFFFFF"/>
        </w:rPr>
        <w:t>– New Zealand Association of Metal</w:t>
      </w:r>
      <w:r w:rsidR="00B97E79" w:rsidRPr="00111CC8">
        <w:rPr>
          <w:shd w:val="clear" w:color="auto" w:fill="FFFFFF"/>
        </w:rPr>
        <w:t> </w:t>
      </w:r>
      <w:r w:rsidR="00CB62B8" w:rsidRPr="00111CC8">
        <w:rPr>
          <w:shd w:val="clear" w:color="auto" w:fill="FFFFFF"/>
        </w:rPr>
        <w:t>Recyclers</w:t>
      </w:r>
    </w:p>
    <w:p w14:paraId="2FF7A589" w14:textId="3FCE12B2" w:rsidR="00E33D3C" w:rsidRPr="00111CC8" w:rsidRDefault="00E33D3C" w:rsidP="00763D05">
      <w:pPr>
        <w:pStyle w:val="Heading4"/>
      </w:pPr>
      <w:r w:rsidRPr="00111CC8">
        <w:t>Recommendations from submitters to improve the proposal</w:t>
      </w:r>
    </w:p>
    <w:p w14:paraId="6C7FB9D4" w14:textId="45C427B1" w:rsidR="004800E5" w:rsidRPr="00111CC8" w:rsidRDefault="004800E5" w:rsidP="00606821">
      <w:pPr>
        <w:pStyle w:val="BodyText"/>
        <w:spacing w:before="100" w:after="100"/>
      </w:pPr>
      <w:r w:rsidRPr="00111CC8">
        <w:t>Submissions from respondents, both for and against the proposal</w:t>
      </w:r>
      <w:r w:rsidR="00A43CB6" w:rsidRPr="00111CC8">
        <w:t>,</w:t>
      </w:r>
      <w:r w:rsidRPr="00111CC8">
        <w:t xml:space="preserve"> provided </w:t>
      </w:r>
      <w:r w:rsidR="009A5924" w:rsidRPr="00111CC8">
        <w:t xml:space="preserve">the following </w:t>
      </w:r>
      <w:r w:rsidRPr="00111CC8">
        <w:t>feedback</w:t>
      </w:r>
      <w:r w:rsidR="00A43CB6" w:rsidRPr="00111CC8">
        <w:t>.</w:t>
      </w:r>
    </w:p>
    <w:p w14:paraId="0BF49F0E" w14:textId="10ABAC47" w:rsidR="00E86130" w:rsidRPr="00111CC8" w:rsidRDefault="00E86130" w:rsidP="00606821">
      <w:pPr>
        <w:pStyle w:val="Bullet"/>
        <w:spacing w:after="100"/>
      </w:pPr>
      <w:r w:rsidRPr="00111CC8">
        <w:rPr>
          <w:b/>
        </w:rPr>
        <w:t>Commercially</w:t>
      </w:r>
      <w:r w:rsidR="004E3D93" w:rsidRPr="00111CC8">
        <w:rPr>
          <w:b/>
        </w:rPr>
        <w:t xml:space="preserve"> </w:t>
      </w:r>
      <w:r w:rsidRPr="00111CC8">
        <w:rPr>
          <w:b/>
        </w:rPr>
        <w:t>sensitive</w:t>
      </w:r>
      <w:r w:rsidR="004E3D93" w:rsidRPr="00111CC8">
        <w:rPr>
          <w:b/>
        </w:rPr>
        <w:t xml:space="preserve"> </w:t>
      </w:r>
      <w:r w:rsidRPr="00111CC8">
        <w:rPr>
          <w:b/>
        </w:rPr>
        <w:t>data m</w:t>
      </w:r>
      <w:r w:rsidR="004E3D93" w:rsidRPr="00111CC8">
        <w:rPr>
          <w:b/>
        </w:rPr>
        <w:t>ust be protected and only used for the intended</w:t>
      </w:r>
      <w:r w:rsidRPr="00111CC8">
        <w:rPr>
          <w:b/>
        </w:rPr>
        <w:t xml:space="preserve"> </w:t>
      </w:r>
      <w:r w:rsidR="004E3D93" w:rsidRPr="00111CC8">
        <w:rPr>
          <w:b/>
          <w:bCs/>
        </w:rPr>
        <w:t>purpose</w:t>
      </w:r>
      <w:r w:rsidR="00A32172" w:rsidRPr="00111CC8">
        <w:rPr>
          <w:b/>
          <w:bCs/>
        </w:rPr>
        <w:t>.</w:t>
      </w:r>
      <w:r w:rsidR="00A32172" w:rsidRPr="00111CC8">
        <w:t xml:space="preserve"> </w:t>
      </w:r>
      <w:r w:rsidR="009F0C6D" w:rsidRPr="00111CC8">
        <w:rPr>
          <w:spacing w:val="-2"/>
        </w:rPr>
        <w:t xml:space="preserve">A </w:t>
      </w:r>
      <w:r w:rsidR="00944FFD" w:rsidRPr="00111CC8">
        <w:rPr>
          <w:spacing w:val="-2"/>
        </w:rPr>
        <w:t xml:space="preserve">common </w:t>
      </w:r>
      <w:r w:rsidR="009F0C6D" w:rsidRPr="00111CC8">
        <w:rPr>
          <w:spacing w:val="-2"/>
        </w:rPr>
        <w:t xml:space="preserve">request from submitters who provided recommendations was that </w:t>
      </w:r>
      <w:r w:rsidR="005F161B" w:rsidRPr="00111CC8">
        <w:rPr>
          <w:spacing w:val="-2"/>
        </w:rPr>
        <w:t>commercially</w:t>
      </w:r>
      <w:r w:rsidR="005F161B" w:rsidRPr="00111CC8">
        <w:t xml:space="preserve"> sensitive data must not be </w:t>
      </w:r>
      <w:r w:rsidR="001E4E23" w:rsidRPr="00111CC8">
        <w:t>released</w:t>
      </w:r>
      <w:r w:rsidR="005F161B" w:rsidRPr="00111CC8">
        <w:t xml:space="preserve">, with data from </w:t>
      </w:r>
      <w:r w:rsidR="000C3DF0" w:rsidRPr="00111CC8">
        <w:t>landfill operators cited as an example</w:t>
      </w:r>
      <w:r w:rsidR="000E00FC" w:rsidRPr="00111CC8">
        <w:t xml:space="preserve">. </w:t>
      </w:r>
      <w:r w:rsidR="001E4E23" w:rsidRPr="00111CC8">
        <w:t>Another request</w:t>
      </w:r>
      <w:r w:rsidR="00025D8D" w:rsidRPr="00111CC8">
        <w:t xml:space="preserve"> from submitters was that data should only be used for the purpose it was collected</w:t>
      </w:r>
      <w:r w:rsidR="000E389E" w:rsidRPr="00111CC8">
        <w:t xml:space="preserve">. One submitter went further, suggesting </w:t>
      </w:r>
      <w:r w:rsidR="001E4E23" w:rsidRPr="00111CC8">
        <w:t>that data</w:t>
      </w:r>
      <w:r w:rsidR="006D558B" w:rsidRPr="00111CC8">
        <w:t xml:space="preserve"> should be managed by a </w:t>
      </w:r>
      <w:r w:rsidR="00037348" w:rsidRPr="00111CC8">
        <w:t>third</w:t>
      </w:r>
      <w:r w:rsidR="006D558B" w:rsidRPr="00111CC8">
        <w:t xml:space="preserve"> party to </w:t>
      </w:r>
      <w:r w:rsidR="00704B45" w:rsidRPr="00111CC8">
        <w:t xml:space="preserve">maintain </w:t>
      </w:r>
      <w:r w:rsidR="001E4E23" w:rsidRPr="00111CC8">
        <w:t>commercial</w:t>
      </w:r>
      <w:r w:rsidR="00704B45" w:rsidRPr="00111CC8">
        <w:t xml:space="preserve"> </w:t>
      </w:r>
      <w:r w:rsidR="001E4E23" w:rsidRPr="00111CC8">
        <w:t>sensitivity</w:t>
      </w:r>
      <w:r w:rsidR="00704B45" w:rsidRPr="00111CC8">
        <w:t>:</w:t>
      </w:r>
    </w:p>
    <w:p w14:paraId="3D474F9E" w14:textId="120D8534" w:rsidR="00E86130" w:rsidRPr="00111CC8" w:rsidRDefault="001A52B4" w:rsidP="000329E3">
      <w:pPr>
        <w:pStyle w:val="Quote"/>
        <w:spacing w:after="120"/>
      </w:pPr>
      <w:r w:rsidRPr="00111CC8">
        <w:t xml:space="preserve">Eunomia Research and Consulting NZ </w:t>
      </w:r>
      <w:proofErr w:type="gramStart"/>
      <w:r w:rsidRPr="00111CC8">
        <w:t>has</w:t>
      </w:r>
      <w:proofErr w:type="gramEnd"/>
      <w:r w:rsidRPr="00111CC8">
        <w:t xml:space="preserve"> completed </w:t>
      </w:r>
      <w:proofErr w:type="gramStart"/>
      <w:r w:rsidRPr="00111CC8">
        <w:t>a number of</w:t>
      </w:r>
      <w:proofErr w:type="gramEnd"/>
      <w:r w:rsidRPr="00111CC8">
        <w:t xml:space="preserve"> different reports and in the Waikato District we have completed a pilot project that is yet to be implemented. All data should be managed by a 3rd party to maintain commercial sensitivity and the results published annually. Data should be gathered regionally for reporting to a national level and be managed to maintain commercial sensitivity. The Australian Department of Climate Change, Energy, the Environment and Water have regulations that capture this data at a state level, and on a far wider range of facilities, other than disposal facilities. Aggregated at a country level this allows for better decision making and investment. We should follow this example as once again NZ continues to </w:t>
      </w:r>
      <w:proofErr w:type="gramStart"/>
      <w:r w:rsidRPr="00111CC8">
        <w:t>lag behind</w:t>
      </w:r>
      <w:proofErr w:type="gramEnd"/>
      <w:r w:rsidRPr="00111CC8">
        <w:t xml:space="preserve">. </w:t>
      </w:r>
      <w:r w:rsidR="00A37161" w:rsidRPr="00111CC8">
        <w:t>–</w:t>
      </w:r>
      <w:r w:rsidRPr="00111CC8">
        <w:rPr>
          <w:rFonts w:ascii="Aptos Narrow" w:hAnsi="Aptos Narrow"/>
          <w:shd w:val="clear" w:color="auto" w:fill="FFFFFF"/>
        </w:rPr>
        <w:t xml:space="preserve"> </w:t>
      </w:r>
      <w:r w:rsidRPr="00111CC8">
        <w:t xml:space="preserve">Matamata </w:t>
      </w:r>
      <w:proofErr w:type="spellStart"/>
      <w:r w:rsidRPr="00111CC8">
        <w:t>Piako</w:t>
      </w:r>
      <w:proofErr w:type="spellEnd"/>
      <w:r w:rsidRPr="00111CC8">
        <w:t xml:space="preserve"> District Council</w:t>
      </w:r>
    </w:p>
    <w:p w14:paraId="6A59F098" w14:textId="0D709A21" w:rsidR="00B916BA" w:rsidRPr="00111CC8" w:rsidRDefault="00CE1BAF" w:rsidP="00606821">
      <w:pPr>
        <w:pStyle w:val="Bullet"/>
        <w:spacing w:after="100"/>
        <w:rPr>
          <w:b/>
          <w:bCs/>
        </w:rPr>
      </w:pPr>
      <w:r w:rsidRPr="00111CC8">
        <w:rPr>
          <w:b/>
          <w:bCs/>
        </w:rPr>
        <w:t>Data sharing should be encouraged across agencies, councils and organisations</w:t>
      </w:r>
      <w:r w:rsidR="00C2679A" w:rsidRPr="00111CC8">
        <w:rPr>
          <w:b/>
          <w:bCs/>
        </w:rPr>
        <w:t xml:space="preserve">. </w:t>
      </w:r>
      <w:r w:rsidR="00A431C5" w:rsidRPr="00111CC8">
        <w:t>A few</w:t>
      </w:r>
      <w:r w:rsidR="00342786" w:rsidRPr="00111CC8">
        <w:t xml:space="preserve"> submitters consider</w:t>
      </w:r>
      <w:r w:rsidR="00536673" w:rsidRPr="00111CC8">
        <w:t>ed</w:t>
      </w:r>
      <w:r w:rsidR="00342786" w:rsidRPr="00111CC8">
        <w:t xml:space="preserve"> that </w:t>
      </w:r>
      <w:r w:rsidR="00E41B79" w:rsidRPr="00111CC8">
        <w:t xml:space="preserve">data sharing should occur between organisations other than just regulators. </w:t>
      </w:r>
      <w:r w:rsidR="00F67DBC" w:rsidRPr="00111CC8">
        <w:t>B</w:t>
      </w:r>
      <w:r w:rsidR="00C03DFF" w:rsidRPr="00111CC8">
        <w:t xml:space="preserve">enefits of sharing this data were noted </w:t>
      </w:r>
      <w:r w:rsidR="00D02BEB" w:rsidRPr="00111CC8">
        <w:t>as</w:t>
      </w:r>
      <w:r w:rsidR="00C03DFF" w:rsidRPr="00111CC8">
        <w:t xml:space="preserve"> facilitating better national reporting, minimis</w:t>
      </w:r>
      <w:r w:rsidR="005F514E" w:rsidRPr="00111CC8">
        <w:t>ing</w:t>
      </w:r>
      <w:r w:rsidR="00C03DFF" w:rsidRPr="00111CC8">
        <w:t xml:space="preserve"> waste and </w:t>
      </w:r>
      <w:r w:rsidR="00C03DFF" w:rsidRPr="00111CC8">
        <w:rPr>
          <w:rFonts w:cs="Calibri"/>
        </w:rPr>
        <w:t>having greater visibility of data</w:t>
      </w:r>
      <w:r w:rsidR="00D02BEB" w:rsidRPr="00111CC8">
        <w:rPr>
          <w:rFonts w:cs="Calibri"/>
        </w:rPr>
        <w:t>,</w:t>
      </w:r>
      <w:r w:rsidR="005F514E" w:rsidRPr="00111CC8">
        <w:rPr>
          <w:rFonts w:cs="Calibri"/>
        </w:rPr>
        <w:t xml:space="preserve"> which would</w:t>
      </w:r>
      <w:r w:rsidR="00C03DFF" w:rsidRPr="00111CC8" w:rsidDel="005F514E">
        <w:rPr>
          <w:rFonts w:cs="Calibri"/>
        </w:rPr>
        <w:t xml:space="preserve"> </w:t>
      </w:r>
      <w:r w:rsidR="00C03DFF" w:rsidRPr="00111CC8">
        <w:rPr>
          <w:rFonts w:cs="Calibri"/>
        </w:rPr>
        <w:t>support such activities without duplicating data collection and monitoring.</w:t>
      </w:r>
      <w:r w:rsidR="00541E90" w:rsidRPr="00111CC8">
        <w:rPr>
          <w:rFonts w:cs="Calibri"/>
        </w:rPr>
        <w:t xml:space="preserve"> Submitters </w:t>
      </w:r>
      <w:r w:rsidR="00E41B79" w:rsidRPr="00111CC8">
        <w:t>recommended t</w:t>
      </w:r>
      <w:r w:rsidR="007336E7" w:rsidRPr="00111CC8">
        <w:t xml:space="preserve">hat </w:t>
      </w:r>
      <w:r w:rsidR="00F57799" w:rsidRPr="00111CC8">
        <w:t>data sharing should extend to</w:t>
      </w:r>
      <w:r w:rsidR="00B916BA" w:rsidRPr="00111CC8">
        <w:t>:</w:t>
      </w:r>
    </w:p>
    <w:p w14:paraId="15D53756" w14:textId="5A4DA981" w:rsidR="00B916BA" w:rsidRPr="00111CC8" w:rsidRDefault="00391C7F" w:rsidP="00606821">
      <w:pPr>
        <w:pStyle w:val="Sub-list"/>
        <w:spacing w:after="100"/>
        <w:rPr>
          <w:b/>
          <w:bCs/>
        </w:rPr>
      </w:pPr>
      <w:r w:rsidRPr="00111CC8">
        <w:t xml:space="preserve">research and </w:t>
      </w:r>
      <w:r w:rsidR="006F39E8" w:rsidRPr="00111CC8">
        <w:t>scientific</w:t>
      </w:r>
      <w:r w:rsidRPr="00111CC8">
        <w:t xml:space="preserve"> </w:t>
      </w:r>
      <w:r w:rsidR="006F39E8" w:rsidRPr="00111CC8">
        <w:t>organisations</w:t>
      </w:r>
      <w:r w:rsidR="00F610BF" w:rsidRPr="00111CC8">
        <w:t xml:space="preserve"> to help inform their work and </w:t>
      </w:r>
      <w:r w:rsidR="001A232B" w:rsidRPr="00111CC8">
        <w:t xml:space="preserve">enable them to </w:t>
      </w:r>
      <w:r w:rsidR="00F610BF" w:rsidRPr="00111CC8">
        <w:t>assist governm</w:t>
      </w:r>
      <w:r w:rsidR="006C2D3D" w:rsidRPr="00111CC8">
        <w:t>e</w:t>
      </w:r>
      <w:r w:rsidR="00F610BF" w:rsidRPr="00111CC8">
        <w:t>nt</w:t>
      </w:r>
    </w:p>
    <w:p w14:paraId="5DC6B24F" w14:textId="5C04CCBD" w:rsidR="00316E23" w:rsidRPr="00111CC8" w:rsidRDefault="00693FDC" w:rsidP="00606821">
      <w:pPr>
        <w:pStyle w:val="Sub-list"/>
        <w:spacing w:after="100"/>
        <w:rPr>
          <w:b/>
          <w:bCs/>
        </w:rPr>
      </w:pPr>
      <w:r w:rsidRPr="00111CC8">
        <w:t>territorial</w:t>
      </w:r>
      <w:r w:rsidR="00931BEF" w:rsidRPr="00111CC8">
        <w:t xml:space="preserve"> </w:t>
      </w:r>
      <w:r w:rsidRPr="00111CC8">
        <w:t>authorities</w:t>
      </w:r>
      <w:r w:rsidR="006C2D3D" w:rsidRPr="00111CC8">
        <w:t xml:space="preserve"> </w:t>
      </w:r>
      <w:r w:rsidR="003E772A" w:rsidRPr="00111CC8">
        <w:t xml:space="preserve">to help </w:t>
      </w:r>
      <w:r w:rsidR="00316E23" w:rsidRPr="00111CC8">
        <w:t xml:space="preserve">with </w:t>
      </w:r>
      <w:r w:rsidR="000165A8" w:rsidRPr="00111CC8">
        <w:rPr>
          <w:rFonts w:cs="Calibri"/>
        </w:rPr>
        <w:t>assessing and reporting on national or regional goals, targets or key outcomes</w:t>
      </w:r>
      <w:r w:rsidR="00C015C0" w:rsidRPr="00111CC8">
        <w:rPr>
          <w:rFonts w:cs="Calibri"/>
        </w:rPr>
        <w:t>,</w:t>
      </w:r>
      <w:r w:rsidR="00616C97" w:rsidRPr="00111CC8">
        <w:rPr>
          <w:rFonts w:cs="Calibri"/>
        </w:rPr>
        <w:t xml:space="preserve"> support</w:t>
      </w:r>
      <w:r w:rsidR="00C015C0" w:rsidRPr="00111CC8">
        <w:rPr>
          <w:rFonts w:cs="Calibri"/>
        </w:rPr>
        <w:t>ing</w:t>
      </w:r>
      <w:r w:rsidR="00616C97" w:rsidRPr="00111CC8">
        <w:rPr>
          <w:rFonts w:cs="Calibri"/>
        </w:rPr>
        <w:t xml:space="preserve"> with their waste </w:t>
      </w:r>
      <w:r w:rsidR="0098757D" w:rsidRPr="00111CC8">
        <w:rPr>
          <w:rFonts w:cs="Calibri"/>
        </w:rPr>
        <w:t>assessment</w:t>
      </w:r>
      <w:r w:rsidR="00616C97" w:rsidRPr="00111CC8">
        <w:rPr>
          <w:rFonts w:cs="Calibri"/>
        </w:rPr>
        <w:t xml:space="preserve"> and </w:t>
      </w:r>
      <w:r w:rsidR="00327EC0" w:rsidRPr="00111CC8">
        <w:rPr>
          <w:rFonts w:cs="Calibri"/>
        </w:rPr>
        <w:t xml:space="preserve">programmes under </w:t>
      </w:r>
      <w:r w:rsidR="0098757D" w:rsidRPr="00111CC8">
        <w:rPr>
          <w:rFonts w:cs="Calibri"/>
        </w:rPr>
        <w:t>their</w:t>
      </w:r>
      <w:r w:rsidR="00327EC0" w:rsidRPr="00111CC8">
        <w:rPr>
          <w:rFonts w:cs="Calibri"/>
        </w:rPr>
        <w:t xml:space="preserve"> Waste </w:t>
      </w:r>
      <w:r w:rsidR="0098757D" w:rsidRPr="00111CC8">
        <w:rPr>
          <w:rFonts w:cs="Calibri"/>
        </w:rPr>
        <w:t>Management and Minimisation</w:t>
      </w:r>
      <w:r w:rsidR="00327EC0" w:rsidRPr="00111CC8">
        <w:rPr>
          <w:rFonts w:cs="Calibri"/>
        </w:rPr>
        <w:t xml:space="preserve"> Plans</w:t>
      </w:r>
      <w:r w:rsidR="00C015C0" w:rsidRPr="00111CC8">
        <w:rPr>
          <w:rFonts w:cs="Calibri"/>
        </w:rPr>
        <w:t>,</w:t>
      </w:r>
      <w:r w:rsidR="00327EC0" w:rsidRPr="00111CC8">
        <w:rPr>
          <w:rFonts w:cs="Calibri"/>
        </w:rPr>
        <w:t xml:space="preserve"> </w:t>
      </w:r>
      <w:r w:rsidR="00B02A36" w:rsidRPr="00111CC8">
        <w:rPr>
          <w:rFonts w:cs="Calibri"/>
        </w:rPr>
        <w:t>and</w:t>
      </w:r>
      <w:r w:rsidR="00FA30B8" w:rsidRPr="00111CC8">
        <w:rPr>
          <w:rFonts w:cs="Calibri"/>
        </w:rPr>
        <w:t xml:space="preserve"> to</w:t>
      </w:r>
      <w:r w:rsidR="00B02A36" w:rsidRPr="00111CC8">
        <w:rPr>
          <w:rFonts w:cs="Calibri"/>
        </w:rPr>
        <w:t xml:space="preserve"> avoid </w:t>
      </w:r>
      <w:r w:rsidR="00327EC0" w:rsidRPr="00111CC8">
        <w:rPr>
          <w:rFonts w:cs="Calibri"/>
        </w:rPr>
        <w:t>duplicatin</w:t>
      </w:r>
      <w:r w:rsidR="00275A9B" w:rsidRPr="00111CC8">
        <w:rPr>
          <w:rFonts w:cs="Calibri"/>
        </w:rPr>
        <w:t xml:space="preserve">g efforts to collect and </w:t>
      </w:r>
      <w:r w:rsidR="0098757D" w:rsidRPr="00111CC8">
        <w:rPr>
          <w:rFonts w:cs="Calibri"/>
        </w:rPr>
        <w:t>monitor</w:t>
      </w:r>
      <w:r w:rsidR="00275A9B" w:rsidRPr="00111CC8">
        <w:rPr>
          <w:rFonts w:cs="Calibri"/>
        </w:rPr>
        <w:t xml:space="preserve"> data</w:t>
      </w:r>
    </w:p>
    <w:p w14:paraId="4EF565FE" w14:textId="2030E676" w:rsidR="00541E90" w:rsidRPr="00111CC8" w:rsidRDefault="00541E90" w:rsidP="00B70832">
      <w:pPr>
        <w:pStyle w:val="Sub-list"/>
        <w:rPr>
          <w:b/>
          <w:bCs/>
        </w:rPr>
      </w:pPr>
      <w:r w:rsidRPr="00111CC8">
        <w:t>EPR schemes, PR</w:t>
      </w:r>
      <w:r w:rsidR="003F2433" w:rsidRPr="00111CC8">
        <w:t>O</w:t>
      </w:r>
      <w:r w:rsidR="00C015C0" w:rsidRPr="00111CC8">
        <w:t>s</w:t>
      </w:r>
      <w:r w:rsidR="003F2433" w:rsidRPr="00111CC8">
        <w:t xml:space="preserve"> and scheme managers:</w:t>
      </w:r>
    </w:p>
    <w:p w14:paraId="23AA7386" w14:textId="0BD6DB37" w:rsidR="00E56505" w:rsidRPr="00111CC8" w:rsidRDefault="008A4D2A" w:rsidP="00E13BCD">
      <w:pPr>
        <w:pStyle w:val="Quote"/>
      </w:pPr>
      <w:r w:rsidRPr="00111CC8">
        <w:t>It’s</w:t>
      </w:r>
      <w:r w:rsidR="00E56505" w:rsidRPr="00111CC8">
        <w:t xml:space="preserve"> essential that EPR schemes have access to the data made possible by recent amendments to regulations made under the WMA.</w:t>
      </w:r>
      <w:r w:rsidR="00442455" w:rsidRPr="00111CC8">
        <w:t xml:space="preserve"> </w:t>
      </w:r>
      <w:r w:rsidR="00E56505" w:rsidRPr="00111CC8">
        <w:t xml:space="preserve">The proposal to </w:t>
      </w:r>
      <w:r w:rsidR="003F014D" w:rsidRPr="00111CC8">
        <w:t>‘</w:t>
      </w:r>
      <w:r w:rsidR="00E56505" w:rsidRPr="00111CC8">
        <w:t>clarify data-sharing provisions, to enable data to be shared between regulators for CME and EPR purposes,</w:t>
      </w:r>
      <w:r w:rsidR="003F014D" w:rsidRPr="00111CC8">
        <w:t>’</w:t>
      </w:r>
      <w:r w:rsidR="00E56505" w:rsidRPr="00111CC8">
        <w:t xml:space="preserve"> should include PROs and scheme managers</w:t>
      </w:r>
      <w:r w:rsidR="00606821" w:rsidRPr="00111CC8">
        <w:t>.</w:t>
      </w:r>
      <w:r w:rsidR="00E56505" w:rsidRPr="00111CC8">
        <w:t xml:space="preserve"> </w:t>
      </w:r>
      <w:r w:rsidR="00606821" w:rsidRPr="00111CC8">
        <w:t>–</w:t>
      </w:r>
      <w:r w:rsidR="00E56505" w:rsidRPr="00111CC8">
        <w:t xml:space="preserve"> 3R Group Limited</w:t>
      </w:r>
    </w:p>
    <w:p w14:paraId="582222F9" w14:textId="2B0DB0E5" w:rsidR="00310AFC" w:rsidRPr="00111CC8" w:rsidRDefault="009A309B" w:rsidP="00B70832">
      <w:pPr>
        <w:pStyle w:val="Bullet"/>
      </w:pPr>
      <w:r w:rsidRPr="00111CC8">
        <w:rPr>
          <w:b/>
          <w:bCs/>
        </w:rPr>
        <w:lastRenderedPageBreak/>
        <w:t xml:space="preserve">Ensure </w:t>
      </w:r>
      <w:r w:rsidR="00AA5DD2" w:rsidRPr="00111CC8">
        <w:rPr>
          <w:b/>
          <w:bCs/>
        </w:rPr>
        <w:t>councils are adequately resourced.</w:t>
      </w:r>
      <w:r w:rsidR="00AA5DD2" w:rsidRPr="00111CC8">
        <w:t xml:space="preserve"> A few submitte</w:t>
      </w:r>
      <w:r w:rsidR="00D723DA" w:rsidRPr="00111CC8">
        <w:t xml:space="preserve">rs </w:t>
      </w:r>
      <w:r w:rsidR="00E62AAD" w:rsidRPr="00111CC8">
        <w:t>requested that t</w:t>
      </w:r>
      <w:r w:rsidR="00CE1BAF" w:rsidRPr="00111CC8">
        <w:t xml:space="preserve">erritorial authorities be adequately financially </w:t>
      </w:r>
      <w:r w:rsidR="00585EBE" w:rsidRPr="00111CC8">
        <w:t xml:space="preserve">resourced </w:t>
      </w:r>
      <w:r w:rsidR="00CE1BAF" w:rsidRPr="00111CC8">
        <w:t>to carry out the new data collecting and reporting requirements</w:t>
      </w:r>
      <w:r w:rsidR="00585EBE" w:rsidRPr="00111CC8">
        <w:t xml:space="preserve">. </w:t>
      </w:r>
      <w:r w:rsidR="00CF5537" w:rsidRPr="00111CC8">
        <w:t>O</w:t>
      </w:r>
      <w:r w:rsidR="00585EBE" w:rsidRPr="00111CC8">
        <w:t xml:space="preserve">ther submitters also </w:t>
      </w:r>
      <w:r w:rsidR="00CF5537" w:rsidRPr="00111CC8">
        <w:t xml:space="preserve">requested </w:t>
      </w:r>
      <w:r w:rsidR="00585EBE" w:rsidRPr="00111CC8">
        <w:t xml:space="preserve">clear </w:t>
      </w:r>
      <w:r w:rsidR="004F4A4A" w:rsidRPr="00111CC8">
        <w:t>guidance</w:t>
      </w:r>
      <w:r w:rsidR="001A172B" w:rsidRPr="00111CC8">
        <w:t xml:space="preserve"> and training for compliance staff</w:t>
      </w:r>
      <w:r w:rsidR="0072003A" w:rsidRPr="00111CC8">
        <w:t>.</w:t>
      </w:r>
    </w:p>
    <w:p w14:paraId="08C15DA6" w14:textId="2A2BE0A9" w:rsidR="00CE1BAF" w:rsidRPr="00111CC8" w:rsidRDefault="00CE1BAF" w:rsidP="00B70832">
      <w:pPr>
        <w:pStyle w:val="Bullet"/>
        <w:rPr>
          <w:b/>
        </w:rPr>
      </w:pPr>
      <w:r w:rsidRPr="00111CC8">
        <w:rPr>
          <w:b/>
        </w:rPr>
        <w:t>Information and reporting should be publicly available to help build public trust and ensure accountability</w:t>
      </w:r>
      <w:r w:rsidR="000E3D99" w:rsidRPr="00111CC8">
        <w:rPr>
          <w:b/>
          <w:bCs/>
        </w:rPr>
        <w:t xml:space="preserve">. </w:t>
      </w:r>
      <w:r w:rsidR="00923A5D" w:rsidRPr="00111CC8">
        <w:t xml:space="preserve">A few </w:t>
      </w:r>
      <w:r w:rsidR="00E53D4D" w:rsidRPr="00111CC8">
        <w:t>submitters</w:t>
      </w:r>
      <w:r w:rsidR="00923A5D" w:rsidRPr="00111CC8">
        <w:t xml:space="preserve"> suggested that </w:t>
      </w:r>
      <w:r w:rsidR="00780D82" w:rsidRPr="00111CC8">
        <w:t>data and reports should be made publicly availabl</w:t>
      </w:r>
      <w:r w:rsidR="00EB13B2" w:rsidRPr="00111CC8">
        <w:t>e</w:t>
      </w:r>
      <w:r w:rsidR="001B5FE6" w:rsidRPr="00111CC8">
        <w:t xml:space="preserve">. </w:t>
      </w:r>
      <w:r w:rsidR="008C52EE" w:rsidRPr="00111CC8">
        <w:t xml:space="preserve">Those </w:t>
      </w:r>
      <w:r w:rsidR="003E3F7D" w:rsidRPr="00111CC8">
        <w:t>with concerns expressed a need to maintain commercial confidentiality of data</w:t>
      </w:r>
      <w:r w:rsidR="006E3AB3" w:rsidRPr="00111CC8">
        <w:t xml:space="preserve">. </w:t>
      </w:r>
    </w:p>
    <w:p w14:paraId="06BF1608" w14:textId="63428F9A" w:rsidR="00EE3687" w:rsidRPr="00111CC8" w:rsidRDefault="00EE3687" w:rsidP="00B70832">
      <w:pPr>
        <w:pStyle w:val="Bullet"/>
        <w:rPr>
          <w:b/>
        </w:rPr>
      </w:pPr>
      <w:r w:rsidRPr="00111CC8">
        <w:rPr>
          <w:b/>
        </w:rPr>
        <w:t>Address organic waste gaps</w:t>
      </w:r>
      <w:r w:rsidR="008C3190" w:rsidRPr="00111CC8">
        <w:rPr>
          <w:b/>
        </w:rPr>
        <w:t xml:space="preserve">. </w:t>
      </w:r>
      <w:r w:rsidR="000E7E01" w:rsidRPr="00111CC8">
        <w:t>A few submitters</w:t>
      </w:r>
      <w:r w:rsidR="006F08B2" w:rsidRPr="00111CC8">
        <w:t xml:space="preserve"> </w:t>
      </w:r>
      <w:r w:rsidR="000E7E01" w:rsidRPr="00111CC8">
        <w:t xml:space="preserve">requested that </w:t>
      </w:r>
      <w:r w:rsidR="00DB2BFD" w:rsidRPr="00111CC8">
        <w:t xml:space="preserve">more data on </w:t>
      </w:r>
      <w:r w:rsidR="00490190" w:rsidRPr="00111CC8">
        <w:t>organic waste</w:t>
      </w:r>
      <w:r w:rsidR="006F08B2" w:rsidRPr="00111CC8">
        <w:t xml:space="preserve"> should</w:t>
      </w:r>
      <w:r w:rsidR="00490190" w:rsidRPr="00111CC8">
        <w:t xml:space="preserve"> be collected </w:t>
      </w:r>
      <w:r w:rsidR="00332F2A" w:rsidRPr="00111CC8">
        <w:t>and shared</w:t>
      </w:r>
      <w:r w:rsidR="00734F5F" w:rsidRPr="00111CC8">
        <w:t>.</w:t>
      </w:r>
    </w:p>
    <w:p w14:paraId="1DE151A6" w14:textId="6BEC7906" w:rsidR="00A23CEF" w:rsidRPr="00111CC8" w:rsidRDefault="0061679D" w:rsidP="000329E3">
      <w:pPr>
        <w:pStyle w:val="Quote"/>
        <w:spacing w:after="120"/>
      </w:pPr>
      <w:r w:rsidRPr="00111CC8">
        <w:t xml:space="preserve">There is a great need for collection and availability of data on organic wastes. </w:t>
      </w:r>
      <w:r w:rsidR="003A51BC" w:rsidRPr="00111CC8">
        <w:t>I</w:t>
      </w:r>
      <w:r w:rsidRPr="00111CC8">
        <w:t>nvestors are constrained in their feasibility investigations because of the lack of publicly available data. The data should be collected regionally and include all sources of organic waste excluding commercially sensitive data but including from commercial waste collections</w:t>
      </w:r>
      <w:r w:rsidR="007664BE" w:rsidRPr="00111CC8">
        <w:t>.</w:t>
      </w:r>
      <w:r w:rsidR="00734F5F" w:rsidRPr="00111CC8">
        <w:t xml:space="preserve"> –</w:t>
      </w:r>
      <w:r w:rsidR="00B97E79" w:rsidRPr="00111CC8">
        <w:t> </w:t>
      </w:r>
      <w:r w:rsidR="00734F5F" w:rsidRPr="00111CC8">
        <w:t>Bioenergy Association</w:t>
      </w:r>
    </w:p>
    <w:p w14:paraId="0D1514AB" w14:textId="3C4F6C6E" w:rsidR="00F546C7" w:rsidRPr="00111CC8" w:rsidRDefault="004436DD" w:rsidP="00B70832">
      <w:pPr>
        <w:pStyle w:val="Bullet"/>
        <w:rPr>
          <w:b/>
          <w:bCs/>
        </w:rPr>
      </w:pPr>
      <w:r w:rsidRPr="00111CC8">
        <w:rPr>
          <w:b/>
          <w:bCs/>
        </w:rPr>
        <w:t xml:space="preserve">Use Customs for </w:t>
      </w:r>
      <w:r w:rsidR="004802CD" w:rsidRPr="00111CC8">
        <w:rPr>
          <w:b/>
          <w:bCs/>
        </w:rPr>
        <w:t xml:space="preserve">EPR </w:t>
      </w:r>
      <w:r w:rsidRPr="00111CC8">
        <w:rPr>
          <w:b/>
          <w:bCs/>
        </w:rPr>
        <w:t>data and collection</w:t>
      </w:r>
      <w:r w:rsidR="003C77AE" w:rsidRPr="00111CC8">
        <w:rPr>
          <w:b/>
          <w:bCs/>
        </w:rPr>
        <w:t xml:space="preserve">. </w:t>
      </w:r>
      <w:r w:rsidR="00A05C6E" w:rsidRPr="00111CC8">
        <w:t>S</w:t>
      </w:r>
      <w:r w:rsidR="00842FDA" w:rsidRPr="00111CC8">
        <w:t xml:space="preserve">ome support </w:t>
      </w:r>
      <w:r w:rsidR="00A05C6E" w:rsidRPr="00111CC8">
        <w:t>was expressed by</w:t>
      </w:r>
      <w:r w:rsidR="00842FDA" w:rsidRPr="00111CC8">
        <w:t xml:space="preserve"> submitters for Customs to play a role in the collection of</w:t>
      </w:r>
      <w:r w:rsidR="00CF411F" w:rsidRPr="00111CC8">
        <w:t xml:space="preserve"> EPR </w:t>
      </w:r>
      <w:proofErr w:type="gramStart"/>
      <w:r w:rsidR="00CF411F" w:rsidRPr="00111CC8">
        <w:t>data in particular</w:t>
      </w:r>
      <w:proofErr w:type="gramEnd"/>
      <w:r w:rsidR="00CF411F" w:rsidRPr="00111CC8">
        <w:t>.</w:t>
      </w:r>
    </w:p>
    <w:p w14:paraId="0F152CAE" w14:textId="2CAEF213" w:rsidR="00F546C7" w:rsidRPr="00111CC8" w:rsidRDefault="00F546C7" w:rsidP="00E13BCD">
      <w:pPr>
        <w:pStyle w:val="Quote"/>
      </w:pPr>
      <w:r w:rsidRPr="00111CC8">
        <w:t>Customs NZ should have a role in tracking both outward and inward goods and waste materials, including refrigerant gases.</w:t>
      </w:r>
      <w:r w:rsidR="00930936" w:rsidRPr="00111CC8">
        <w:t xml:space="preserve"> </w:t>
      </w:r>
      <w:r w:rsidRPr="00111CC8">
        <w:t xml:space="preserve">Given that most refrigerants are imported, Customs’ data and collection role could support both compliance and efficient cost recovery under some EPR scheme designs. While this is not relevant to the Trust at present because the Cool-Safe scheme is funded through NZUs </w:t>
      </w:r>
      <w:r w:rsidR="0093264D" w:rsidRPr="00111CC8">
        <w:t xml:space="preserve">[New Zealand </w:t>
      </w:r>
      <w:r w:rsidR="00B36D9A">
        <w:t>emission u</w:t>
      </w:r>
      <w:r w:rsidR="0093264D" w:rsidRPr="00111CC8">
        <w:t xml:space="preserve">nits] </w:t>
      </w:r>
      <w:r w:rsidRPr="00111CC8">
        <w:t>obtained through the destruction of a limited number of refrigerants, it could become relevant if there are changes to the NZ ETS</w:t>
      </w:r>
      <w:r w:rsidR="00B15D31" w:rsidRPr="00111CC8">
        <w:t xml:space="preserve"> [New Zealand Emissions Trading Scheme]</w:t>
      </w:r>
      <w:r w:rsidRPr="00111CC8">
        <w:t xml:space="preserve">, or </w:t>
      </w:r>
      <w:r w:rsidRPr="00111CC8">
        <w:rPr>
          <w:spacing w:val="-2"/>
        </w:rPr>
        <w:t>other circumstances which required the use of other tools such as an advanced destruction</w:t>
      </w:r>
      <w:r w:rsidRPr="00111CC8">
        <w:t xml:space="preserve"> fee or similar levy. This would require close coordination between agencies and clear protocols for data sharing and charge setting.</w:t>
      </w:r>
      <w:r w:rsidR="00140675" w:rsidRPr="00111CC8">
        <w:t xml:space="preserve"> </w:t>
      </w:r>
      <w:r w:rsidR="00C65FD4" w:rsidRPr="00111CC8">
        <w:t>–</w:t>
      </w:r>
      <w:r w:rsidR="00140675" w:rsidRPr="00111CC8">
        <w:t xml:space="preserve"> </w:t>
      </w:r>
      <w:r w:rsidR="00C65FD4" w:rsidRPr="00111CC8">
        <w:t>The Trust for the Destruction of Synthetic Refrigerants (Cool-Safe)</w:t>
      </w:r>
    </w:p>
    <w:p w14:paraId="0580A5CF" w14:textId="788C0BF8" w:rsidR="00E77150" w:rsidRPr="00111CC8" w:rsidRDefault="00E77150" w:rsidP="00B70832">
      <w:pPr>
        <w:pStyle w:val="Bullet"/>
        <w:rPr>
          <w:b/>
          <w:bCs/>
          <w:i/>
          <w:iCs/>
        </w:rPr>
      </w:pPr>
      <w:r w:rsidRPr="00111CC8">
        <w:rPr>
          <w:b/>
          <w:bCs/>
        </w:rPr>
        <w:t>Use digital tools</w:t>
      </w:r>
      <w:r w:rsidR="0058685B" w:rsidRPr="00111CC8">
        <w:rPr>
          <w:b/>
          <w:bCs/>
        </w:rPr>
        <w:t>.</w:t>
      </w:r>
      <w:r w:rsidRPr="00111CC8">
        <w:rPr>
          <w:b/>
          <w:bCs/>
        </w:rPr>
        <w:t xml:space="preserve"> </w:t>
      </w:r>
      <w:r w:rsidR="00803AF4" w:rsidRPr="00111CC8">
        <w:t>A submitter requested that</w:t>
      </w:r>
      <w:r w:rsidR="00010D99" w:rsidRPr="00111CC8">
        <w:t xml:space="preserve"> </w:t>
      </w:r>
      <w:r w:rsidR="00AD6778" w:rsidRPr="00111CC8">
        <w:t>modern digital tools be used</w:t>
      </w:r>
      <w:r w:rsidR="005F279B" w:rsidRPr="00111CC8">
        <w:t>:</w:t>
      </w:r>
      <w:r w:rsidR="00803AF4" w:rsidRPr="00111CC8">
        <w:rPr>
          <w:b/>
          <w:bCs/>
        </w:rPr>
        <w:t xml:space="preserve"> </w:t>
      </w:r>
    </w:p>
    <w:p w14:paraId="1777065B" w14:textId="6F905D7F" w:rsidR="00EE3687" w:rsidRPr="00111CC8" w:rsidRDefault="0034518A" w:rsidP="00E13BCD">
      <w:pPr>
        <w:pStyle w:val="Quote"/>
      </w:pPr>
      <w:r w:rsidRPr="00111CC8">
        <w:t>Leverage modern technology to</w:t>
      </w:r>
      <w:r w:rsidR="00E955C3" w:rsidRPr="00111CC8">
        <w:t xml:space="preserve"> </w:t>
      </w:r>
      <w:r w:rsidR="00E955C3" w:rsidRPr="00111CC8">
        <w:rPr>
          <w:iCs/>
        </w:rPr>
        <w:t>t</w:t>
      </w:r>
      <w:r w:rsidRPr="00111CC8">
        <w:t>rack waste flows and stockpiles in real time via digital reporting. Make compliance more accessible through simple online portals and smart data systems that reduce admin burden</w:t>
      </w:r>
      <w:r w:rsidR="0058685B" w:rsidRPr="00111CC8">
        <w:t>.</w:t>
      </w:r>
      <w:r w:rsidRPr="00111CC8">
        <w:t xml:space="preserve"> </w:t>
      </w:r>
      <w:r w:rsidR="0058685B" w:rsidRPr="00111CC8">
        <w:t>–</w:t>
      </w:r>
      <w:r w:rsidRPr="00111CC8">
        <w:t xml:space="preserve"> Repost</w:t>
      </w:r>
    </w:p>
    <w:p w14:paraId="511F6CE8" w14:textId="39BD7AD4" w:rsidR="00793E0D" w:rsidRPr="00111CC8" w:rsidRDefault="00635D0B" w:rsidP="00D21DBA">
      <w:pPr>
        <w:pStyle w:val="Heading4"/>
      </w:pPr>
      <w:r w:rsidRPr="00111CC8">
        <w:t>T</w:t>
      </w:r>
      <w:r w:rsidR="00793E0D" w:rsidRPr="00111CC8">
        <w:t xml:space="preserve">iered approach to the compliance tools and sanctions </w:t>
      </w:r>
    </w:p>
    <w:p w14:paraId="0D9481C4" w14:textId="5CD48980" w:rsidR="00664F35" w:rsidRPr="00111CC8" w:rsidRDefault="00664F35" w:rsidP="00B70832">
      <w:pPr>
        <w:spacing w:after="0"/>
        <w:jc w:val="left"/>
        <w:rPr>
          <w:b/>
        </w:rPr>
      </w:pPr>
      <w:r w:rsidRPr="00111CC8">
        <w:rPr>
          <w:b/>
        </w:rPr>
        <w:t>Do you support the proposed tiered approach to the compliance tools and sanctions?</w:t>
      </w:r>
    </w:p>
    <w:p w14:paraId="5420F2CC" w14:textId="4C56BB90" w:rsidR="00635D0B" w:rsidRPr="00111CC8" w:rsidRDefault="00DA5DED" w:rsidP="008576E6">
      <w:pPr>
        <w:jc w:val="left"/>
      </w:pPr>
      <w:r w:rsidRPr="00111CC8">
        <w:t>Sixty</w:t>
      </w:r>
      <w:r w:rsidR="00635D0B" w:rsidRPr="00111CC8">
        <w:t xml:space="preserve"> per cent of submitters</w:t>
      </w:r>
      <w:r w:rsidR="00C93D7E" w:rsidRPr="00111CC8">
        <w:t xml:space="preserve"> </w:t>
      </w:r>
      <w:r w:rsidR="00635D0B" w:rsidRPr="00111CC8">
        <w:t>responded to this question, with most</w:t>
      </w:r>
      <w:r w:rsidR="00C93D7E" w:rsidRPr="00111CC8">
        <w:t xml:space="preserve"> (</w:t>
      </w:r>
      <w:r w:rsidR="00635D0B" w:rsidRPr="00111CC8">
        <w:t>87 per cent</w:t>
      </w:r>
      <w:r w:rsidR="00C93D7E" w:rsidRPr="00111CC8">
        <w:t>)</w:t>
      </w:r>
      <w:r w:rsidR="00635D0B" w:rsidRPr="00111CC8" w:rsidDel="00C93D7E">
        <w:t xml:space="preserve"> </w:t>
      </w:r>
      <w:r w:rsidR="00635D0B" w:rsidRPr="00111CC8">
        <w:t>supporting the proposal for a tiered approach to compliance tools and sanctions. However, 11</w:t>
      </w:r>
      <w:r w:rsidR="00B97E79" w:rsidRPr="00111CC8">
        <w:t> </w:t>
      </w:r>
      <w:r w:rsidR="00635D0B" w:rsidRPr="00111CC8">
        <w:t xml:space="preserve">per cent were unsure if they supported the proposal. Only </w:t>
      </w:r>
      <w:r w:rsidR="00F10D33" w:rsidRPr="00111CC8">
        <w:t>3</w:t>
      </w:r>
      <w:r w:rsidR="00635D0B" w:rsidRPr="00111CC8">
        <w:t xml:space="preserve"> per cent of </w:t>
      </w:r>
      <w:r w:rsidR="00F10D33" w:rsidRPr="00111CC8">
        <w:t>submitters</w:t>
      </w:r>
      <w:r w:rsidR="00635D0B" w:rsidRPr="00111CC8">
        <w:t xml:space="preserve"> did not support the proposal for a tiered approach to compliance tools and sanctions. Those </w:t>
      </w:r>
      <w:r w:rsidR="0076025F" w:rsidRPr="00111CC8">
        <w:t xml:space="preserve">who </w:t>
      </w:r>
      <w:r w:rsidR="00635D0B" w:rsidRPr="00111CC8">
        <w:t xml:space="preserve">did not support the proposal were listed as individuals, territorial authorities, and waste and resource recovery </w:t>
      </w:r>
      <w:r w:rsidR="00635D0B" w:rsidRPr="00111CC8">
        <w:rPr>
          <w:spacing w:val="-2"/>
        </w:rPr>
        <w:t>sectors associated with waste minimisation, waste management and disposal facility operators</w:t>
      </w:r>
      <w:r w:rsidR="00635D0B" w:rsidRPr="00111CC8">
        <w:t xml:space="preserve">. </w:t>
      </w:r>
      <w:r w:rsidR="00FE2239" w:rsidRPr="00111CC8">
        <w:t>Ten</w:t>
      </w:r>
      <w:r w:rsidR="00F10D33" w:rsidRPr="00111CC8">
        <w:t xml:space="preserve"> per cen</w:t>
      </w:r>
      <w:r w:rsidR="005015CC" w:rsidRPr="00111CC8">
        <w:t xml:space="preserve">t </w:t>
      </w:r>
      <w:r w:rsidR="00FE2239" w:rsidRPr="00111CC8">
        <w:t>of submi</w:t>
      </w:r>
      <w:r w:rsidR="005F6F70" w:rsidRPr="00111CC8">
        <w:t xml:space="preserve">tters </w:t>
      </w:r>
      <w:r w:rsidR="005015CC" w:rsidRPr="00111CC8">
        <w:t>disagreed with the propo</w:t>
      </w:r>
      <w:r w:rsidR="00786BC8" w:rsidRPr="00111CC8">
        <w:t>sal</w:t>
      </w:r>
      <w:r w:rsidR="00D71E2E" w:rsidRPr="00111CC8">
        <w:t>, with</w:t>
      </w:r>
      <w:r w:rsidR="00786BC8" w:rsidRPr="00111CC8">
        <w:t xml:space="preserve"> </w:t>
      </w:r>
      <w:r w:rsidR="00871FDA" w:rsidRPr="00111CC8">
        <w:t>most</w:t>
      </w:r>
      <w:r w:rsidR="009C285D" w:rsidRPr="00111CC8">
        <w:t> </w:t>
      </w:r>
      <w:r w:rsidR="00871FDA" w:rsidRPr="00111CC8">
        <w:t>of</w:t>
      </w:r>
      <w:r w:rsidR="00786BC8" w:rsidRPr="00111CC8">
        <w:t xml:space="preserve"> these </w:t>
      </w:r>
      <w:r w:rsidR="00D71E2E" w:rsidRPr="00111CC8">
        <w:t xml:space="preserve">being </w:t>
      </w:r>
      <w:r w:rsidR="00635D0B" w:rsidRPr="00111CC8">
        <w:t xml:space="preserve">disposal facility operators. However, </w:t>
      </w:r>
      <w:r w:rsidR="00847977" w:rsidRPr="00111CC8">
        <w:t>in general</w:t>
      </w:r>
      <w:r w:rsidR="00746FB1" w:rsidRPr="00111CC8">
        <w:t>,</w:t>
      </w:r>
      <w:r w:rsidR="00847977" w:rsidRPr="00111CC8">
        <w:t xml:space="preserve"> </w:t>
      </w:r>
      <w:r w:rsidR="00216FC2" w:rsidRPr="00111CC8">
        <w:t xml:space="preserve">the </w:t>
      </w:r>
      <w:r w:rsidR="00651E4C" w:rsidRPr="00111CC8">
        <w:t>disposal facility operator</w:t>
      </w:r>
      <w:r w:rsidR="009C285D" w:rsidRPr="00111CC8">
        <w:t> </w:t>
      </w:r>
      <w:r w:rsidR="00635D0B" w:rsidRPr="00111CC8">
        <w:t>sector overwhelming</w:t>
      </w:r>
      <w:r w:rsidR="00847977" w:rsidRPr="00111CC8">
        <w:t>ly</w:t>
      </w:r>
      <w:r w:rsidR="00635D0B" w:rsidRPr="00111CC8">
        <w:t xml:space="preserve"> support</w:t>
      </w:r>
      <w:r w:rsidR="00847977" w:rsidRPr="00111CC8">
        <w:t>ed</w:t>
      </w:r>
      <w:r w:rsidR="00635D0B" w:rsidRPr="00111CC8">
        <w:t xml:space="preserve"> the proposal</w:t>
      </w:r>
      <w:r w:rsidR="00E75029" w:rsidRPr="00111CC8">
        <w:t>.</w:t>
      </w:r>
    </w:p>
    <w:p w14:paraId="50A1E0CE" w14:textId="3B91D618" w:rsidR="00635D0B" w:rsidRPr="00111CC8" w:rsidRDefault="00BD709C" w:rsidP="00B70832">
      <w:pPr>
        <w:pStyle w:val="Figureheading"/>
      </w:pPr>
      <w:bookmarkStart w:id="90" w:name="_Toc202342577"/>
      <w:bookmarkStart w:id="91" w:name="_Toc204173810"/>
      <w:r w:rsidRPr="00111CC8">
        <w:lastRenderedPageBreak/>
        <w:t xml:space="preserve">Figure </w:t>
      </w:r>
      <w:r w:rsidR="00D51D0A">
        <w:fldChar w:fldCharType="begin"/>
      </w:r>
      <w:r w:rsidR="00D51D0A">
        <w:instrText xml:space="preserve"> SEQ Figure \* ARABIC </w:instrText>
      </w:r>
      <w:r w:rsidR="00D51D0A">
        <w:fldChar w:fldCharType="separate"/>
      </w:r>
      <w:r w:rsidR="004E080B">
        <w:rPr>
          <w:noProof/>
        </w:rPr>
        <w:t>29</w:t>
      </w:r>
      <w:r w:rsidR="00D51D0A">
        <w:fldChar w:fldCharType="end"/>
      </w:r>
      <w:r w:rsidR="0084025F" w:rsidRPr="00111CC8">
        <w:t>:</w:t>
      </w:r>
      <w:r w:rsidRPr="00111CC8">
        <w:t xml:space="preserve"> </w:t>
      </w:r>
      <w:r w:rsidR="00B70832" w:rsidRPr="00111CC8">
        <w:tab/>
      </w:r>
      <w:r w:rsidR="002F29FB" w:rsidRPr="00111CC8">
        <w:t>Support for a tiered approach to the compliance tools and sanctions</w:t>
      </w:r>
      <w:bookmarkEnd w:id="90"/>
      <w:bookmarkEnd w:id="91"/>
    </w:p>
    <w:p w14:paraId="73D1E65E" w14:textId="524593F7" w:rsidR="0043442E" w:rsidRPr="00111CC8" w:rsidRDefault="008732F4" w:rsidP="00B70832">
      <w:pPr>
        <w:pStyle w:val="BodyText"/>
      </w:pPr>
      <w:r w:rsidRPr="00111CC8">
        <w:rPr>
          <w:noProof/>
        </w:rPr>
        <w:drawing>
          <wp:inline distT="0" distB="0" distL="0" distR="0" wp14:anchorId="524A3DAD" wp14:editId="580BE6FC">
            <wp:extent cx="5399405" cy="1152845"/>
            <wp:effectExtent l="0" t="0" r="0" b="9525"/>
            <wp:docPr id="1714778824" name="Picture 1714778824" descr="Sum of Count b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t="8583" b="34846"/>
                    <a:stretch>
                      <a:fillRect/>
                    </a:stretch>
                  </pic:blipFill>
                  <pic:spPr bwMode="auto">
                    <a:xfrm>
                      <a:off x="0" y="0"/>
                      <a:ext cx="5400675" cy="1153116"/>
                    </a:xfrm>
                    <a:prstGeom prst="rect">
                      <a:avLst/>
                    </a:prstGeom>
                    <a:ln>
                      <a:noFill/>
                    </a:ln>
                    <a:extLst>
                      <a:ext uri="{53640926-AAD7-44D8-BBD7-CCE9431645EC}">
                        <a14:shadowObscured xmlns:a14="http://schemas.microsoft.com/office/drawing/2010/main"/>
                      </a:ext>
                    </a:extLst>
                  </pic:spPr>
                </pic:pic>
              </a:graphicData>
            </a:graphic>
          </wp:inline>
        </w:drawing>
      </w:r>
    </w:p>
    <w:p w14:paraId="4B2B7AD8" w14:textId="2F82437E" w:rsidR="00B607B2" w:rsidRPr="00111CC8" w:rsidRDefault="00B607B2" w:rsidP="00B70832">
      <w:pPr>
        <w:pStyle w:val="Heading5"/>
      </w:pPr>
      <w:r w:rsidRPr="00111CC8">
        <w:t xml:space="preserve">Benefits of a tiered approach to compliance tools and </w:t>
      </w:r>
      <w:r w:rsidR="003077AF" w:rsidRPr="00111CC8">
        <w:t>sanctions</w:t>
      </w:r>
    </w:p>
    <w:p w14:paraId="53586629" w14:textId="32CE1B7C" w:rsidR="00B36A07" w:rsidRPr="00111CC8" w:rsidRDefault="006C11A1" w:rsidP="00B70832">
      <w:pPr>
        <w:pStyle w:val="BodyText"/>
      </w:pPr>
      <w:r>
        <w:t>Most</w:t>
      </w:r>
      <w:r w:rsidR="00B36A07" w:rsidRPr="00111CC8">
        <w:t xml:space="preserve"> </w:t>
      </w:r>
      <w:r w:rsidR="005B3385" w:rsidRPr="00111CC8">
        <w:t>submitters</w:t>
      </w:r>
      <w:r w:rsidR="00B36A07" w:rsidRPr="00111CC8">
        <w:t xml:space="preserve"> </w:t>
      </w:r>
      <w:r w:rsidR="00833072" w:rsidRPr="00111CC8">
        <w:t xml:space="preserve">(87 per cent) </w:t>
      </w:r>
      <w:r w:rsidR="00B36A07" w:rsidRPr="00111CC8">
        <w:t xml:space="preserve">agreed </w:t>
      </w:r>
      <w:r w:rsidR="00423D63" w:rsidRPr="00111CC8">
        <w:t>with</w:t>
      </w:r>
      <w:r w:rsidR="00B36A07" w:rsidRPr="00111CC8">
        <w:t xml:space="preserve"> the </w:t>
      </w:r>
      <w:r w:rsidR="00147BFC" w:rsidRPr="00111CC8">
        <w:t>proposed tiered approach</w:t>
      </w:r>
      <w:r w:rsidR="00B36A07" w:rsidRPr="00111CC8">
        <w:t xml:space="preserve"> to </w:t>
      </w:r>
      <w:r w:rsidR="00147BFC" w:rsidRPr="00111CC8">
        <w:t>compliance tools</w:t>
      </w:r>
      <w:r w:rsidR="00B36A07" w:rsidRPr="00111CC8">
        <w:t xml:space="preserve"> and </w:t>
      </w:r>
      <w:r w:rsidR="00147BFC" w:rsidRPr="00111CC8">
        <w:t>sanctions</w:t>
      </w:r>
      <w:r w:rsidR="00B36A07" w:rsidRPr="00111CC8">
        <w:t>. The main reasons for</w:t>
      </w:r>
      <w:r w:rsidR="00BC67AF" w:rsidRPr="00111CC8">
        <w:t xml:space="preserve"> their</w:t>
      </w:r>
      <w:r w:rsidR="00B36A07" w:rsidRPr="00111CC8">
        <w:t xml:space="preserve"> support were</w:t>
      </w:r>
      <w:r w:rsidR="00497531" w:rsidRPr="00111CC8">
        <w:t xml:space="preserve"> as follows.</w:t>
      </w:r>
    </w:p>
    <w:p w14:paraId="123FF80B" w14:textId="6D091A1A" w:rsidR="00E359DA" w:rsidRPr="00111CC8" w:rsidRDefault="00182BDD" w:rsidP="00B70832">
      <w:pPr>
        <w:pStyle w:val="Bullet"/>
        <w:rPr>
          <w:b/>
          <w:bdr w:val="none" w:sz="0" w:space="0" w:color="auto" w:frame="1"/>
        </w:rPr>
      </w:pPr>
      <w:r w:rsidRPr="00111CC8">
        <w:rPr>
          <w:bdr w:val="none" w:sz="0" w:space="0" w:color="auto" w:frame="1"/>
        </w:rPr>
        <w:t>A few submitters supported the proposal</w:t>
      </w:r>
      <w:r w:rsidR="0046727C">
        <w:rPr>
          <w:bdr w:val="none" w:sz="0" w:space="0" w:color="auto" w:frame="1"/>
        </w:rPr>
        <w:t>,</w:t>
      </w:r>
      <w:r w:rsidRPr="00111CC8">
        <w:rPr>
          <w:bdr w:val="none" w:sz="0" w:space="0" w:color="auto" w:frame="1"/>
        </w:rPr>
        <w:t xml:space="preserve"> </w:t>
      </w:r>
      <w:r w:rsidR="00D7697B" w:rsidRPr="00111CC8">
        <w:rPr>
          <w:bdr w:val="none" w:sz="0" w:space="0" w:color="auto" w:frame="1"/>
        </w:rPr>
        <w:t xml:space="preserve">noting it would provide </w:t>
      </w:r>
      <w:r w:rsidR="00D7697B" w:rsidRPr="00111CC8">
        <w:rPr>
          <w:b/>
          <w:bdr w:val="none" w:sz="0" w:space="0" w:color="auto" w:frame="1"/>
        </w:rPr>
        <w:t xml:space="preserve">proportional </w:t>
      </w:r>
      <w:r w:rsidR="00F077B6" w:rsidRPr="00111CC8">
        <w:rPr>
          <w:b/>
          <w:bdr w:val="none" w:sz="0" w:space="0" w:color="auto" w:frame="1"/>
        </w:rPr>
        <w:t>penalties</w:t>
      </w:r>
      <w:r w:rsidR="00D7697B" w:rsidRPr="00111CC8">
        <w:rPr>
          <w:b/>
          <w:bdr w:val="none" w:sz="0" w:space="0" w:color="auto" w:frame="1"/>
        </w:rPr>
        <w:t xml:space="preserve"> based on the severity of offences</w:t>
      </w:r>
      <w:r w:rsidR="00D7697B" w:rsidRPr="00111CC8">
        <w:rPr>
          <w:bdr w:val="none" w:sz="0" w:space="0" w:color="auto" w:frame="1"/>
        </w:rPr>
        <w:t xml:space="preserve">. </w:t>
      </w:r>
      <w:r w:rsidR="00C25DCA" w:rsidRPr="00111CC8">
        <w:rPr>
          <w:bdr w:val="none" w:sz="0" w:space="0" w:color="auto" w:frame="1"/>
        </w:rPr>
        <w:t xml:space="preserve">Others noted </w:t>
      </w:r>
      <w:r w:rsidR="00621A56" w:rsidRPr="00111CC8">
        <w:rPr>
          <w:bdr w:val="none" w:sz="0" w:space="0" w:color="auto" w:frame="1"/>
        </w:rPr>
        <w:t xml:space="preserve">it would give regulators more tools to address minor offences </w:t>
      </w:r>
      <w:r w:rsidR="00B67DAA" w:rsidRPr="00111CC8">
        <w:rPr>
          <w:bdr w:val="none" w:sz="0" w:space="0" w:color="auto" w:frame="1"/>
        </w:rPr>
        <w:t xml:space="preserve">without having to default to </w:t>
      </w:r>
      <w:r w:rsidR="00B67DAA" w:rsidRPr="00111CC8">
        <w:t>pr</w:t>
      </w:r>
      <w:r w:rsidR="00E359DA" w:rsidRPr="00111CC8">
        <w:t>osecution</w:t>
      </w:r>
      <w:r w:rsidR="00FD72B1" w:rsidRPr="00111CC8">
        <w:t>,</w:t>
      </w:r>
      <w:r w:rsidR="00E359DA" w:rsidRPr="00111CC8">
        <w:rPr>
          <w:bdr w:val="none" w:sz="0" w:space="0" w:color="auto" w:frame="1"/>
        </w:rPr>
        <w:t xml:space="preserve"> </w:t>
      </w:r>
      <w:r w:rsidR="00B67DAA" w:rsidRPr="00111CC8">
        <w:rPr>
          <w:bdr w:val="none" w:sz="0" w:space="0" w:color="auto" w:frame="1"/>
        </w:rPr>
        <w:t xml:space="preserve">which can be resource </w:t>
      </w:r>
      <w:r w:rsidR="00D52E54" w:rsidRPr="00111CC8">
        <w:rPr>
          <w:bdr w:val="none" w:sz="0" w:space="0" w:color="auto" w:frame="1"/>
        </w:rPr>
        <w:t>intensive and slow</w:t>
      </w:r>
      <w:r w:rsidR="00B67DAA" w:rsidRPr="00111CC8">
        <w:rPr>
          <w:bdr w:val="none" w:sz="0" w:space="0" w:color="auto" w:frame="1"/>
        </w:rPr>
        <w:t>. It was also noted that</w:t>
      </w:r>
      <w:r w:rsidR="00D52E54" w:rsidRPr="00111CC8">
        <w:rPr>
          <w:bdr w:val="none" w:sz="0" w:space="0" w:color="auto" w:frame="1"/>
        </w:rPr>
        <w:t xml:space="preserve"> prosecution was too severe for minor </w:t>
      </w:r>
      <w:r w:rsidR="00E359DA" w:rsidRPr="00111CC8">
        <w:rPr>
          <w:bdr w:val="none" w:sz="0" w:space="0" w:color="auto" w:frame="1"/>
        </w:rPr>
        <w:t>offences,</w:t>
      </w:r>
      <w:r w:rsidR="00D52E54" w:rsidRPr="00111CC8">
        <w:rPr>
          <w:bdr w:val="none" w:sz="0" w:space="0" w:color="auto" w:frame="1"/>
        </w:rPr>
        <w:t xml:space="preserve"> and the tiered sys</w:t>
      </w:r>
      <w:r w:rsidR="00E359DA" w:rsidRPr="00111CC8">
        <w:rPr>
          <w:bdr w:val="none" w:sz="0" w:space="0" w:color="auto" w:frame="1"/>
        </w:rPr>
        <w:t>te</w:t>
      </w:r>
      <w:r w:rsidR="00D52E54" w:rsidRPr="00111CC8">
        <w:rPr>
          <w:bdr w:val="none" w:sz="0" w:space="0" w:color="auto" w:frame="1"/>
        </w:rPr>
        <w:t xml:space="preserve">m </w:t>
      </w:r>
      <w:r w:rsidR="00E359DA" w:rsidRPr="00111CC8">
        <w:rPr>
          <w:bdr w:val="none" w:sz="0" w:space="0" w:color="auto" w:frame="1"/>
        </w:rPr>
        <w:t>enables minor issues to be addressed early before they can escalate and may result in behaviour change for regulated communities.</w:t>
      </w:r>
    </w:p>
    <w:p w14:paraId="4E5B5CCB" w14:textId="79F93E13" w:rsidR="00433C86" w:rsidRPr="00111CC8" w:rsidRDefault="00433C86" w:rsidP="00B70832">
      <w:pPr>
        <w:pStyle w:val="Bullet"/>
        <w:rPr>
          <w:b/>
          <w:bdr w:val="none" w:sz="0" w:space="0" w:color="auto" w:frame="1"/>
        </w:rPr>
      </w:pPr>
      <w:r w:rsidRPr="00111CC8">
        <w:rPr>
          <w:bdr w:val="none" w:sz="0" w:space="0" w:color="auto" w:frame="1"/>
        </w:rPr>
        <w:t xml:space="preserve">A few submitters advised that they support the proposal </w:t>
      </w:r>
      <w:r w:rsidR="0086629E" w:rsidRPr="00111CC8">
        <w:rPr>
          <w:bdr w:val="none" w:sz="0" w:space="0" w:color="auto" w:frame="1"/>
        </w:rPr>
        <w:t xml:space="preserve">because </w:t>
      </w:r>
      <w:r w:rsidR="00942A64" w:rsidRPr="00111CC8">
        <w:rPr>
          <w:b/>
          <w:bdr w:val="none" w:sz="0" w:space="0" w:color="auto" w:frame="1"/>
        </w:rPr>
        <w:t>the framework will ensure consistency and be aligned nationally</w:t>
      </w:r>
      <w:r w:rsidR="0086629E" w:rsidRPr="00111CC8">
        <w:rPr>
          <w:bCs/>
          <w:bdr w:val="none" w:sz="0" w:space="0" w:color="auto" w:frame="1"/>
        </w:rPr>
        <w:t>,</w:t>
      </w:r>
      <w:r w:rsidRPr="00111CC8">
        <w:rPr>
          <w:b/>
          <w:bdr w:val="none" w:sz="0" w:space="0" w:color="auto" w:frame="1"/>
        </w:rPr>
        <w:t xml:space="preserve"> </w:t>
      </w:r>
      <w:r w:rsidRPr="00111CC8">
        <w:rPr>
          <w:bdr w:val="none" w:sz="0" w:space="0" w:color="auto" w:frame="1"/>
        </w:rPr>
        <w:t xml:space="preserve">with one submitter noting it may raise standards across the industry. </w:t>
      </w:r>
      <w:r w:rsidR="00F63289" w:rsidRPr="00111CC8">
        <w:rPr>
          <w:bdr w:val="none" w:sz="0" w:space="0" w:color="auto" w:frame="1"/>
        </w:rPr>
        <w:t xml:space="preserve">Another noted that regulatory </w:t>
      </w:r>
      <w:r w:rsidR="009A7DE2" w:rsidRPr="00111CC8">
        <w:rPr>
          <w:bdr w:val="none" w:sz="0" w:space="0" w:color="auto" w:frame="1"/>
        </w:rPr>
        <w:t>consistency</w:t>
      </w:r>
      <w:r w:rsidR="00F63289" w:rsidRPr="00111CC8">
        <w:rPr>
          <w:bdr w:val="none" w:sz="0" w:space="0" w:color="auto" w:frame="1"/>
        </w:rPr>
        <w:t xml:space="preserve"> would improve across the regions</w:t>
      </w:r>
      <w:r w:rsidR="009A7DE2" w:rsidRPr="00111CC8">
        <w:rPr>
          <w:bdr w:val="none" w:sz="0" w:space="0" w:color="auto" w:frame="1"/>
        </w:rPr>
        <w:t>.</w:t>
      </w:r>
    </w:p>
    <w:p w14:paraId="4E820001" w14:textId="025A71BD" w:rsidR="009D035A" w:rsidRPr="00111CC8" w:rsidRDefault="009D035A" w:rsidP="00B70832">
      <w:pPr>
        <w:pStyle w:val="Bullet"/>
        <w:rPr>
          <w:bdr w:val="none" w:sz="0" w:space="0" w:color="auto" w:frame="1"/>
        </w:rPr>
      </w:pPr>
      <w:r w:rsidRPr="00111CC8">
        <w:rPr>
          <w:b/>
          <w:bdr w:val="none" w:sz="0" w:space="0" w:color="auto" w:frame="1"/>
        </w:rPr>
        <w:t>Data sharing will support better oversight and accountability</w:t>
      </w:r>
      <w:r w:rsidR="00F07470" w:rsidRPr="00111CC8">
        <w:rPr>
          <w:b/>
          <w:bdr w:val="none" w:sz="0" w:space="0" w:color="auto" w:frame="1"/>
        </w:rPr>
        <w:t xml:space="preserve">. </w:t>
      </w:r>
      <w:r w:rsidR="009C37CC" w:rsidRPr="00111CC8">
        <w:rPr>
          <w:bdr w:val="none" w:sz="0" w:space="0" w:color="auto" w:frame="1"/>
        </w:rPr>
        <w:t xml:space="preserve">It was noted that </w:t>
      </w:r>
      <w:r w:rsidR="004D4A4A" w:rsidRPr="00111CC8">
        <w:rPr>
          <w:bdr w:val="none" w:sz="0" w:space="0" w:color="auto" w:frame="1"/>
        </w:rPr>
        <w:t xml:space="preserve">enabling regulators to share information and set input methodologies for CME purposes would bring the </w:t>
      </w:r>
      <w:r w:rsidRPr="00111CC8">
        <w:rPr>
          <w:bdr w:val="none" w:sz="0" w:space="0" w:color="auto" w:frame="1"/>
        </w:rPr>
        <w:t xml:space="preserve">waste sector into line with good practice already in use in other legislation. </w:t>
      </w:r>
      <w:r w:rsidR="006F721F" w:rsidRPr="00111CC8">
        <w:rPr>
          <w:bdr w:val="none" w:sz="0" w:space="0" w:color="auto" w:frame="1"/>
        </w:rPr>
        <w:t>Another submitter noted that regulat</w:t>
      </w:r>
      <w:r w:rsidRPr="00111CC8">
        <w:rPr>
          <w:bdr w:val="none" w:sz="0" w:space="0" w:color="auto" w:frame="1"/>
        </w:rPr>
        <w:t>ors sharing information and aligning information and</w:t>
      </w:r>
      <w:r w:rsidR="009C285D" w:rsidRPr="00111CC8">
        <w:rPr>
          <w:bdr w:val="none" w:sz="0" w:space="0" w:color="auto" w:frame="1"/>
        </w:rPr>
        <w:t> </w:t>
      </w:r>
      <w:r w:rsidRPr="00111CC8">
        <w:rPr>
          <w:bdr w:val="none" w:sz="0" w:space="0" w:color="auto" w:frame="1"/>
        </w:rPr>
        <w:t xml:space="preserve">reporting requirements, requests and timeframes </w:t>
      </w:r>
      <w:r w:rsidR="008B2231" w:rsidRPr="00111CC8">
        <w:rPr>
          <w:bdr w:val="none" w:sz="0" w:space="0" w:color="auto" w:frame="1"/>
        </w:rPr>
        <w:t>may reduce the burden on wa</w:t>
      </w:r>
      <w:r w:rsidRPr="00111CC8">
        <w:rPr>
          <w:bdr w:val="none" w:sz="0" w:space="0" w:color="auto" w:frame="1"/>
        </w:rPr>
        <w:t xml:space="preserve">ter service </w:t>
      </w:r>
      <w:r w:rsidR="008B2231" w:rsidRPr="00111CC8">
        <w:rPr>
          <w:bdr w:val="none" w:sz="0" w:space="0" w:color="auto" w:frame="1"/>
        </w:rPr>
        <w:t>and waste p</w:t>
      </w:r>
      <w:r w:rsidRPr="00111CC8">
        <w:rPr>
          <w:bdr w:val="none" w:sz="0" w:space="0" w:color="auto" w:frame="1"/>
        </w:rPr>
        <w:t>roviders.</w:t>
      </w:r>
    </w:p>
    <w:p w14:paraId="6C46FE7A" w14:textId="2B66CC04" w:rsidR="009D035A" w:rsidRPr="00111CC8" w:rsidRDefault="009D035A" w:rsidP="000329E3">
      <w:pPr>
        <w:pStyle w:val="Quote"/>
        <w:spacing w:after="120"/>
        <w:rPr>
          <w:bdr w:val="none" w:sz="0" w:space="0" w:color="auto" w:frame="1"/>
        </w:rPr>
      </w:pPr>
      <w:r w:rsidRPr="00111CC8">
        <w:rPr>
          <w:bdr w:val="none" w:sz="0" w:space="0" w:color="auto" w:frame="1"/>
        </w:rPr>
        <w:t xml:space="preserve">NZFGC supports a tiered compliance and enforcement framework that applies to both EPR and levy obligations. We wish to emphasise the importance of comprehensive data capture and transparency across the waste and recycling system. NZFGC supports enhanced powers for regulators to collect and share data, and for the Ministry to intervene where schemes fail to meet performance targets. We support regular audits and independent oversight of PROs to ensure accountability and public trust. </w:t>
      </w:r>
      <w:r w:rsidR="00784042" w:rsidRPr="00111CC8">
        <w:rPr>
          <w:bdr w:val="none" w:sz="0" w:space="0" w:color="auto" w:frame="1"/>
        </w:rPr>
        <w:t xml:space="preserve">– New Zealand Food and </w:t>
      </w:r>
      <w:r w:rsidR="00702156" w:rsidRPr="00111CC8">
        <w:rPr>
          <w:bdr w:val="none" w:sz="0" w:space="0" w:color="auto" w:frame="1"/>
        </w:rPr>
        <w:t>Grocery</w:t>
      </w:r>
      <w:r w:rsidR="00784042" w:rsidRPr="00111CC8">
        <w:rPr>
          <w:bdr w:val="none" w:sz="0" w:space="0" w:color="auto" w:frame="1"/>
        </w:rPr>
        <w:t xml:space="preserve"> Council</w:t>
      </w:r>
    </w:p>
    <w:p w14:paraId="58C8A586" w14:textId="046D8AD7" w:rsidR="003C47F0" w:rsidRPr="00111CC8" w:rsidRDefault="009B7B89" w:rsidP="00B70832">
      <w:pPr>
        <w:pStyle w:val="Bullet"/>
        <w:rPr>
          <w:b/>
          <w:bdr w:val="none" w:sz="0" w:space="0" w:color="auto" w:frame="1"/>
        </w:rPr>
      </w:pPr>
      <w:r w:rsidRPr="00111CC8">
        <w:rPr>
          <w:b/>
          <w:bdr w:val="none" w:sz="0" w:space="0" w:color="auto" w:frame="1"/>
        </w:rPr>
        <w:t>Improve</w:t>
      </w:r>
      <w:r w:rsidR="00E30384" w:rsidRPr="00111CC8">
        <w:rPr>
          <w:b/>
          <w:bdr w:val="none" w:sz="0" w:space="0" w:color="auto" w:frame="1"/>
        </w:rPr>
        <w:t xml:space="preserve"> compliance and </w:t>
      </w:r>
      <w:r w:rsidRPr="00111CC8">
        <w:rPr>
          <w:b/>
          <w:bdr w:val="none" w:sz="0" w:space="0" w:color="auto" w:frame="1"/>
        </w:rPr>
        <w:t>enforcement</w:t>
      </w:r>
      <w:r w:rsidR="00E30384" w:rsidRPr="00111CC8">
        <w:rPr>
          <w:b/>
          <w:bdr w:val="none" w:sz="0" w:space="0" w:color="auto" w:frame="1"/>
        </w:rPr>
        <w:t xml:space="preserve">. </w:t>
      </w:r>
      <w:r w:rsidR="00680104" w:rsidRPr="00111CC8">
        <w:rPr>
          <w:bdr w:val="none" w:sz="0" w:space="0" w:color="auto" w:frame="1"/>
        </w:rPr>
        <w:t>Two submitters</w:t>
      </w:r>
      <w:r w:rsidR="00F64FEB" w:rsidRPr="00111CC8">
        <w:rPr>
          <w:bdr w:val="none" w:sz="0" w:space="0" w:color="auto" w:frame="1"/>
        </w:rPr>
        <w:t xml:space="preserve"> expressed that </w:t>
      </w:r>
      <w:r w:rsidR="00680104" w:rsidRPr="00111CC8">
        <w:rPr>
          <w:bdr w:val="none" w:sz="0" w:space="0" w:color="auto" w:frame="1"/>
        </w:rPr>
        <w:t>strengthening of regulatory roles may help with discouraging non-compliance. O</w:t>
      </w:r>
      <w:r w:rsidR="00BD509F" w:rsidRPr="00111CC8">
        <w:rPr>
          <w:bdr w:val="none" w:sz="0" w:space="0" w:color="auto" w:frame="1"/>
        </w:rPr>
        <w:t>ne s</w:t>
      </w:r>
      <w:r w:rsidR="00F64FEB" w:rsidRPr="00111CC8">
        <w:rPr>
          <w:bdr w:val="none" w:sz="0" w:space="0" w:color="auto" w:frame="1"/>
        </w:rPr>
        <w:t>ubmitter</w:t>
      </w:r>
      <w:r w:rsidR="00752A44" w:rsidRPr="00111CC8">
        <w:rPr>
          <w:bdr w:val="none" w:sz="0" w:space="0" w:color="auto" w:frame="1"/>
        </w:rPr>
        <w:t xml:space="preserve"> noted</w:t>
      </w:r>
      <w:r w:rsidR="006C16AF" w:rsidRPr="00111CC8">
        <w:rPr>
          <w:bdr w:val="none" w:sz="0" w:space="0" w:color="auto" w:frame="1"/>
        </w:rPr>
        <w:t xml:space="preserve"> </w:t>
      </w:r>
      <w:r w:rsidR="00F64FEB" w:rsidRPr="00111CC8">
        <w:rPr>
          <w:bdr w:val="none" w:sz="0" w:space="0" w:color="auto" w:frame="1"/>
        </w:rPr>
        <w:t>that e</w:t>
      </w:r>
      <w:r w:rsidRPr="00111CC8">
        <w:rPr>
          <w:bdr w:val="none" w:sz="0" w:space="0" w:color="auto" w:frame="1"/>
        </w:rPr>
        <w:t>nforcement</w:t>
      </w:r>
      <w:r w:rsidR="00AE753F" w:rsidRPr="00111CC8">
        <w:rPr>
          <w:bdr w:val="none" w:sz="0" w:space="0" w:color="auto" w:frame="1"/>
        </w:rPr>
        <w:t xml:space="preserve"> of </w:t>
      </w:r>
      <w:r w:rsidR="00344BD4" w:rsidRPr="00111CC8">
        <w:rPr>
          <w:bdr w:val="none" w:sz="0" w:space="0" w:color="auto" w:frame="1"/>
        </w:rPr>
        <w:t xml:space="preserve">mismanaged </w:t>
      </w:r>
      <w:r w:rsidR="0068773F" w:rsidRPr="00111CC8">
        <w:rPr>
          <w:bdr w:val="none" w:sz="0" w:space="0" w:color="auto" w:frame="1"/>
        </w:rPr>
        <w:t>waste i</w:t>
      </w:r>
      <w:r w:rsidR="00AE753F" w:rsidRPr="00111CC8">
        <w:rPr>
          <w:bdr w:val="none" w:sz="0" w:space="0" w:color="auto" w:frame="1"/>
        </w:rPr>
        <w:t xml:space="preserve">ssues and </w:t>
      </w:r>
      <w:r w:rsidR="00A903C9" w:rsidRPr="00111CC8">
        <w:rPr>
          <w:bdr w:val="none" w:sz="0" w:space="0" w:color="auto" w:frame="1"/>
        </w:rPr>
        <w:t>the obl</w:t>
      </w:r>
      <w:r w:rsidR="0068773F" w:rsidRPr="00111CC8">
        <w:rPr>
          <w:bdr w:val="none" w:sz="0" w:space="0" w:color="auto" w:frame="1"/>
        </w:rPr>
        <w:t xml:space="preserve">igations </w:t>
      </w:r>
      <w:r w:rsidR="0068773F" w:rsidRPr="00111CC8">
        <w:t>organisations</w:t>
      </w:r>
      <w:r w:rsidR="0068773F" w:rsidRPr="00111CC8">
        <w:rPr>
          <w:bdr w:val="none" w:sz="0" w:space="0" w:color="auto" w:frame="1"/>
        </w:rPr>
        <w:t xml:space="preserve"> have may lead to </w:t>
      </w:r>
      <w:r w:rsidR="00A903C9" w:rsidRPr="00111CC8">
        <w:rPr>
          <w:bdr w:val="none" w:sz="0" w:space="0" w:color="auto" w:frame="1"/>
        </w:rPr>
        <w:t>better envi</w:t>
      </w:r>
      <w:r w:rsidR="0068773F" w:rsidRPr="00111CC8">
        <w:rPr>
          <w:bdr w:val="none" w:sz="0" w:space="0" w:color="auto" w:frame="1"/>
        </w:rPr>
        <w:t xml:space="preserve">ronmental </w:t>
      </w:r>
      <w:r w:rsidR="00A903C9" w:rsidRPr="00111CC8">
        <w:rPr>
          <w:bdr w:val="none" w:sz="0" w:space="0" w:color="auto" w:frame="1"/>
        </w:rPr>
        <w:t xml:space="preserve">outcomes. </w:t>
      </w:r>
    </w:p>
    <w:p w14:paraId="08B62863" w14:textId="475C3947" w:rsidR="003077AF" w:rsidRPr="00111CC8" w:rsidRDefault="003077AF" w:rsidP="00E37123">
      <w:pPr>
        <w:pStyle w:val="Heading5"/>
      </w:pPr>
      <w:r w:rsidRPr="00111CC8">
        <w:t>Disadvantages of a tiered approach to compliance tools and sanctions</w:t>
      </w:r>
    </w:p>
    <w:p w14:paraId="78E6A972" w14:textId="51A235E9" w:rsidR="005B485C" w:rsidRPr="00111CC8" w:rsidRDefault="000D1881" w:rsidP="00B70832">
      <w:pPr>
        <w:pStyle w:val="BodyText"/>
      </w:pPr>
      <w:r w:rsidRPr="00111CC8">
        <w:t>Three</w:t>
      </w:r>
      <w:r w:rsidR="00F64FEB" w:rsidRPr="00111CC8">
        <w:t xml:space="preserve"> </w:t>
      </w:r>
      <w:r w:rsidR="001428DB" w:rsidRPr="00111CC8">
        <w:t>per cent of respondents did not</w:t>
      </w:r>
      <w:r w:rsidR="004E2BBF" w:rsidRPr="00111CC8">
        <w:t xml:space="preserve"> support the proposal</w:t>
      </w:r>
      <w:r w:rsidR="00533A97" w:rsidRPr="00111CC8">
        <w:t>, giving</w:t>
      </w:r>
      <w:r w:rsidR="00F64FEB" w:rsidRPr="00111CC8">
        <w:t xml:space="preserve"> </w:t>
      </w:r>
      <w:r w:rsidR="00533A97" w:rsidRPr="00111CC8">
        <w:t>t</w:t>
      </w:r>
      <w:r w:rsidR="00EE6FEC" w:rsidRPr="00111CC8">
        <w:t>he following m</w:t>
      </w:r>
      <w:r w:rsidR="00CC6DFA" w:rsidRPr="00111CC8">
        <w:t>ain</w:t>
      </w:r>
      <w:r w:rsidR="004E2BBF" w:rsidRPr="00111CC8" w:rsidDel="00F64FEB">
        <w:t xml:space="preserve"> </w:t>
      </w:r>
      <w:r w:rsidR="004E2BBF" w:rsidRPr="00111CC8">
        <w:t xml:space="preserve">reasons </w:t>
      </w:r>
      <w:r w:rsidR="00AB4E7E" w:rsidRPr="00111CC8">
        <w:t xml:space="preserve">for </w:t>
      </w:r>
      <w:r w:rsidR="00533A97" w:rsidRPr="00111CC8">
        <w:t xml:space="preserve">their </w:t>
      </w:r>
      <w:r w:rsidR="00AB4E7E" w:rsidRPr="00111CC8">
        <w:t>disagreement</w:t>
      </w:r>
      <w:r w:rsidRPr="00111CC8">
        <w:t>.</w:t>
      </w:r>
      <w:r w:rsidR="004B1AC4" w:rsidRPr="00111CC8">
        <w:t xml:space="preserve"> </w:t>
      </w:r>
    </w:p>
    <w:p w14:paraId="3952A9A7" w14:textId="37ECF36E" w:rsidR="004B19E2" w:rsidRPr="00111CC8" w:rsidRDefault="004B1AC4" w:rsidP="00B70832">
      <w:pPr>
        <w:pStyle w:val="Bullet"/>
        <w:rPr>
          <w:bdr w:val="none" w:sz="0" w:space="0" w:color="auto" w:frame="1"/>
        </w:rPr>
      </w:pPr>
      <w:r w:rsidRPr="00111CC8">
        <w:rPr>
          <w:rFonts w:eastAsiaTheme="majorEastAsia" w:cstheme="majorBidi"/>
        </w:rPr>
        <w:t>A submitter considering</w:t>
      </w:r>
      <w:r w:rsidR="0001512E" w:rsidRPr="00111CC8">
        <w:rPr>
          <w:rFonts w:eastAsiaTheme="majorEastAsia" w:cstheme="majorBidi"/>
        </w:rPr>
        <w:t xml:space="preserve"> that </w:t>
      </w:r>
      <w:r w:rsidR="00F42212" w:rsidRPr="00111CC8">
        <w:rPr>
          <w:rFonts w:eastAsiaTheme="majorEastAsia" w:cstheme="majorBidi"/>
        </w:rPr>
        <w:t>a</w:t>
      </w:r>
      <w:r w:rsidR="0011718A" w:rsidRPr="00111CC8">
        <w:rPr>
          <w:rFonts w:eastAsiaTheme="majorEastAsia" w:cstheme="majorBidi"/>
        </w:rPr>
        <w:t xml:space="preserve"> </w:t>
      </w:r>
      <w:r w:rsidR="0011718A" w:rsidRPr="00111CC8">
        <w:rPr>
          <w:bdr w:val="none" w:sz="0" w:space="0" w:color="auto" w:frame="1"/>
        </w:rPr>
        <w:t>t</w:t>
      </w:r>
      <w:r w:rsidR="000F75F8" w:rsidRPr="00111CC8">
        <w:rPr>
          <w:bdr w:val="none" w:sz="0" w:space="0" w:color="auto" w:frame="1"/>
        </w:rPr>
        <w:t>iered system may allow defences to downplay offences</w:t>
      </w:r>
      <w:r w:rsidR="00C7107D" w:rsidRPr="00111CC8">
        <w:rPr>
          <w:bdr w:val="none" w:sz="0" w:space="0" w:color="auto" w:frame="1"/>
        </w:rPr>
        <w:t xml:space="preserve"> during prosecutions. </w:t>
      </w:r>
    </w:p>
    <w:p w14:paraId="4D04B1C5" w14:textId="1F41440A" w:rsidR="0064682A" w:rsidRPr="00111CC8" w:rsidRDefault="004B1AC4" w:rsidP="00B70832">
      <w:pPr>
        <w:pStyle w:val="Bullet"/>
      </w:pPr>
      <w:r w:rsidRPr="00111CC8">
        <w:rPr>
          <w:bdr w:val="none" w:sz="0" w:space="0" w:color="auto" w:frame="1"/>
        </w:rPr>
        <w:lastRenderedPageBreak/>
        <w:t xml:space="preserve">A submitter </w:t>
      </w:r>
      <w:r w:rsidRPr="00111CC8">
        <w:t>noted</w:t>
      </w:r>
      <w:r w:rsidR="00C7107D" w:rsidRPr="00111CC8">
        <w:t xml:space="preserve"> that there may be reduced accountability </w:t>
      </w:r>
      <w:r w:rsidR="00486651" w:rsidRPr="00111CC8">
        <w:t>because</w:t>
      </w:r>
      <w:r w:rsidR="00C7107D" w:rsidRPr="00111CC8">
        <w:t xml:space="preserve"> o</w:t>
      </w:r>
      <w:r w:rsidR="000F75F8" w:rsidRPr="00111CC8">
        <w:t>ffences might be inappropriately grouped into lower tiers</w:t>
      </w:r>
      <w:r w:rsidR="00C7107D" w:rsidRPr="00111CC8">
        <w:t>.</w:t>
      </w:r>
      <w:r w:rsidR="00BB7CFF" w:rsidRPr="00111CC8">
        <w:t xml:space="preserve"> </w:t>
      </w:r>
    </w:p>
    <w:p w14:paraId="18CE954B" w14:textId="48F4E31B" w:rsidR="000F75F8" w:rsidRPr="00111CC8" w:rsidRDefault="00C7107D" w:rsidP="00B70832">
      <w:pPr>
        <w:pStyle w:val="Bullet"/>
        <w:rPr>
          <w:bdr w:val="none" w:sz="0" w:space="0" w:color="auto" w:frame="1"/>
        </w:rPr>
      </w:pPr>
      <w:r w:rsidRPr="00111CC8">
        <w:t xml:space="preserve">Another submitter </w:t>
      </w:r>
      <w:r w:rsidR="009D0D84" w:rsidRPr="00111CC8">
        <w:t>also</w:t>
      </w:r>
      <w:r w:rsidR="009D0D84" w:rsidRPr="00111CC8">
        <w:rPr>
          <w:bdr w:val="none" w:sz="0" w:space="0" w:color="auto" w:frame="1"/>
        </w:rPr>
        <w:t xml:space="preserve"> </w:t>
      </w:r>
      <w:r w:rsidRPr="00111CC8">
        <w:rPr>
          <w:bdr w:val="none" w:sz="0" w:space="0" w:color="auto" w:frame="1"/>
        </w:rPr>
        <w:t>noted that l</w:t>
      </w:r>
      <w:r w:rsidR="000F75F8" w:rsidRPr="00111CC8">
        <w:rPr>
          <w:bdr w:val="none" w:sz="0" w:space="0" w:color="auto" w:frame="1"/>
        </w:rPr>
        <w:t>ow-level penalties</w:t>
      </w:r>
      <w:r w:rsidR="00486651" w:rsidRPr="00111CC8">
        <w:rPr>
          <w:bdr w:val="none" w:sz="0" w:space="0" w:color="auto" w:frame="1"/>
        </w:rPr>
        <w:t>,</w:t>
      </w:r>
      <w:r w:rsidR="000F75F8" w:rsidRPr="00111CC8">
        <w:rPr>
          <w:bdr w:val="none" w:sz="0" w:space="0" w:color="auto" w:frame="1"/>
        </w:rPr>
        <w:t xml:space="preserve"> such as fines</w:t>
      </w:r>
      <w:r w:rsidR="00486651" w:rsidRPr="00111CC8">
        <w:rPr>
          <w:bdr w:val="none" w:sz="0" w:space="0" w:color="auto" w:frame="1"/>
        </w:rPr>
        <w:t>,</w:t>
      </w:r>
      <w:r w:rsidR="000F75F8" w:rsidRPr="00111CC8">
        <w:rPr>
          <w:bdr w:val="none" w:sz="0" w:space="0" w:color="auto" w:frame="1"/>
        </w:rPr>
        <w:t xml:space="preserve"> may not deter serious offences.</w:t>
      </w:r>
    </w:p>
    <w:p w14:paraId="5D5DBA53" w14:textId="56FE0D9F" w:rsidR="003077AF" w:rsidRPr="00111CC8" w:rsidRDefault="003077AF" w:rsidP="00E37123">
      <w:pPr>
        <w:pStyle w:val="Heading5"/>
      </w:pPr>
      <w:r w:rsidRPr="00111CC8">
        <w:t xml:space="preserve">Recommendations from submitters to improve </w:t>
      </w:r>
      <w:r w:rsidR="00486651" w:rsidRPr="00111CC8">
        <w:t xml:space="preserve">the </w:t>
      </w:r>
      <w:r w:rsidRPr="00111CC8">
        <w:t>proposed tiered approach</w:t>
      </w:r>
    </w:p>
    <w:p w14:paraId="40B65356" w14:textId="7E81BD41" w:rsidR="002741C1" w:rsidRPr="00111CC8" w:rsidRDefault="002741C1" w:rsidP="00B70832">
      <w:pPr>
        <w:pStyle w:val="BodyText"/>
      </w:pPr>
      <w:r w:rsidRPr="00111CC8">
        <w:t>Submi</w:t>
      </w:r>
      <w:r w:rsidR="004E63A4" w:rsidRPr="00111CC8">
        <w:t xml:space="preserve">tters </w:t>
      </w:r>
      <w:r w:rsidRPr="00111CC8">
        <w:t xml:space="preserve">provided </w:t>
      </w:r>
      <w:r w:rsidR="002A033F" w:rsidRPr="00111CC8">
        <w:t xml:space="preserve">recommendations including </w:t>
      </w:r>
      <w:r w:rsidR="005A35C4" w:rsidRPr="00111CC8">
        <w:t>the following.</w:t>
      </w:r>
      <w:r w:rsidRPr="00111CC8">
        <w:t xml:space="preserve"> </w:t>
      </w:r>
    </w:p>
    <w:p w14:paraId="7F58F5FD" w14:textId="025A39DA" w:rsidR="000F75F8" w:rsidRPr="000329E3" w:rsidRDefault="002A033F" w:rsidP="00864614">
      <w:pPr>
        <w:pStyle w:val="Bullet"/>
        <w:rPr>
          <w:rFonts w:cs="Calibri"/>
          <w:bCs/>
          <w:iCs/>
          <w:bdr w:val="none" w:sz="0" w:space="0" w:color="auto" w:frame="1"/>
        </w:rPr>
      </w:pPr>
      <w:r w:rsidRPr="00111CC8">
        <w:rPr>
          <w:b/>
          <w:bdr w:val="none" w:sz="0" w:space="0" w:color="auto" w:frame="1"/>
        </w:rPr>
        <w:t xml:space="preserve">There is a need for </w:t>
      </w:r>
      <w:r w:rsidRPr="00111CC8">
        <w:rPr>
          <w:b/>
          <w:bCs/>
          <w:bdr w:val="none" w:sz="0" w:space="0" w:color="auto" w:frame="1"/>
        </w:rPr>
        <w:t>c</w:t>
      </w:r>
      <w:r w:rsidR="000F75F8" w:rsidRPr="00111CC8">
        <w:rPr>
          <w:b/>
          <w:bCs/>
          <w:bdr w:val="none" w:sz="0" w:space="0" w:color="auto" w:frame="1"/>
        </w:rPr>
        <w:t>lear</w:t>
      </w:r>
      <w:r w:rsidR="000F75F8" w:rsidRPr="00111CC8">
        <w:rPr>
          <w:b/>
          <w:bdr w:val="none" w:sz="0" w:space="0" w:color="auto" w:frame="1"/>
        </w:rPr>
        <w:t xml:space="preserve"> guidance on</w:t>
      </w:r>
      <w:r w:rsidR="005D39B0" w:rsidRPr="00111CC8">
        <w:rPr>
          <w:b/>
          <w:bdr w:val="none" w:sz="0" w:space="0" w:color="auto" w:frame="1"/>
        </w:rPr>
        <w:t xml:space="preserve"> applying each tier</w:t>
      </w:r>
      <w:r w:rsidR="000F75F8" w:rsidRPr="00111CC8">
        <w:rPr>
          <w:b/>
          <w:bdr w:val="none" w:sz="0" w:space="0" w:color="auto" w:frame="1"/>
        </w:rPr>
        <w:t xml:space="preserve"> and the level of discretion that can be applied to enforcement action</w:t>
      </w:r>
      <w:r w:rsidR="00385FF6" w:rsidRPr="00111CC8">
        <w:rPr>
          <w:b/>
          <w:bdr w:val="none" w:sz="0" w:space="0" w:color="auto" w:frame="1"/>
        </w:rPr>
        <w:t>.</w:t>
      </w:r>
      <w:r w:rsidR="00BB7CFF" w:rsidRPr="00111CC8">
        <w:rPr>
          <w:rFonts w:cs="Calibri"/>
          <w:bdr w:val="none" w:sz="0" w:space="0" w:color="auto" w:frame="1"/>
        </w:rPr>
        <w:t xml:space="preserve"> </w:t>
      </w:r>
      <w:r w:rsidR="008C25E0" w:rsidRPr="00111CC8">
        <w:rPr>
          <w:bdr w:val="none" w:sz="0" w:space="0" w:color="auto" w:frame="1"/>
        </w:rPr>
        <w:t>Collectively</w:t>
      </w:r>
      <w:r w:rsidR="005A35C4" w:rsidRPr="00111CC8">
        <w:rPr>
          <w:bdr w:val="none" w:sz="0" w:space="0" w:color="auto" w:frame="1"/>
        </w:rPr>
        <w:t>,</w:t>
      </w:r>
      <w:r w:rsidR="008C25E0" w:rsidRPr="00111CC8">
        <w:rPr>
          <w:bdr w:val="none" w:sz="0" w:space="0" w:color="auto" w:frame="1"/>
        </w:rPr>
        <w:t xml:space="preserve"> these </w:t>
      </w:r>
      <w:r w:rsidR="001C0900" w:rsidRPr="00111CC8">
        <w:rPr>
          <w:bdr w:val="none" w:sz="0" w:space="0" w:color="auto" w:frame="1"/>
        </w:rPr>
        <w:t>recommendations</w:t>
      </w:r>
      <w:r w:rsidR="008C25E0" w:rsidRPr="00111CC8">
        <w:rPr>
          <w:bdr w:val="none" w:sz="0" w:space="0" w:color="auto" w:frame="1"/>
        </w:rPr>
        <w:t xml:space="preserve"> </w:t>
      </w:r>
      <w:r w:rsidRPr="00111CC8">
        <w:rPr>
          <w:bdr w:val="none" w:sz="0" w:space="0" w:color="auto" w:frame="1"/>
        </w:rPr>
        <w:t>were for</w:t>
      </w:r>
      <w:r w:rsidR="008C25E0" w:rsidRPr="00111CC8">
        <w:rPr>
          <w:bdr w:val="none" w:sz="0" w:space="0" w:color="auto" w:frame="1"/>
        </w:rPr>
        <w:t xml:space="preserve"> </w:t>
      </w:r>
      <w:r w:rsidR="00274179" w:rsidRPr="000354DB">
        <w:rPr>
          <w:rFonts w:cs="Calibri"/>
          <w:iCs/>
          <w:bdr w:val="none" w:sz="0" w:space="0" w:color="auto" w:frame="1"/>
        </w:rPr>
        <w:t xml:space="preserve">clear </w:t>
      </w:r>
      <w:r w:rsidR="00BB76B7" w:rsidRPr="000354DB">
        <w:rPr>
          <w:rFonts w:cs="Calibri"/>
          <w:iCs/>
          <w:bdr w:val="none" w:sz="0" w:space="0" w:color="auto" w:frame="1"/>
        </w:rPr>
        <w:t>guidance on defining</w:t>
      </w:r>
      <w:r w:rsidR="00852D75" w:rsidRPr="000354DB">
        <w:rPr>
          <w:rFonts w:cs="Calibri"/>
          <w:iCs/>
          <w:bdr w:val="none" w:sz="0" w:space="0" w:color="auto" w:frame="1"/>
        </w:rPr>
        <w:t xml:space="preserve"> </w:t>
      </w:r>
      <w:r w:rsidR="00852D75" w:rsidRPr="000354DB">
        <w:rPr>
          <w:iCs/>
        </w:rPr>
        <w:t xml:space="preserve">thresholds, penalties, escalation criteria </w:t>
      </w:r>
      <w:r w:rsidR="009B4466" w:rsidRPr="000354DB">
        <w:rPr>
          <w:iCs/>
        </w:rPr>
        <w:t xml:space="preserve">and </w:t>
      </w:r>
      <w:r w:rsidR="00274179" w:rsidRPr="000354DB">
        <w:rPr>
          <w:iCs/>
        </w:rPr>
        <w:t xml:space="preserve">how the regime applies to different </w:t>
      </w:r>
      <w:r w:rsidR="009B4466" w:rsidRPr="000354DB">
        <w:rPr>
          <w:iCs/>
        </w:rPr>
        <w:t>stakeholders</w:t>
      </w:r>
      <w:r w:rsidR="00880B55" w:rsidRPr="000354DB">
        <w:rPr>
          <w:iCs/>
        </w:rPr>
        <w:t>,</w:t>
      </w:r>
      <w:r w:rsidR="00852D75" w:rsidRPr="000354DB">
        <w:rPr>
          <w:iCs/>
        </w:rPr>
        <w:t xml:space="preserve"> </w:t>
      </w:r>
      <w:r w:rsidR="00274179" w:rsidRPr="000354DB">
        <w:rPr>
          <w:iCs/>
        </w:rPr>
        <w:t>along with</w:t>
      </w:r>
      <w:r w:rsidR="00FE5C52" w:rsidRPr="000354DB">
        <w:rPr>
          <w:iCs/>
        </w:rPr>
        <w:t xml:space="preserve"> p</w:t>
      </w:r>
      <w:r w:rsidR="00852D75" w:rsidRPr="000354DB">
        <w:rPr>
          <w:iCs/>
        </w:rPr>
        <w:t>rovid</w:t>
      </w:r>
      <w:r w:rsidR="00FE5C52" w:rsidRPr="000354DB">
        <w:rPr>
          <w:iCs/>
        </w:rPr>
        <w:t>ing</w:t>
      </w:r>
      <w:r w:rsidR="00852D75" w:rsidRPr="000354DB">
        <w:rPr>
          <w:iCs/>
        </w:rPr>
        <w:t xml:space="preserve"> consistent national guidance and support materials</w:t>
      </w:r>
      <w:r w:rsidR="00852D75" w:rsidRPr="00111CC8">
        <w:rPr>
          <w:i/>
        </w:rPr>
        <w:t>.</w:t>
      </w:r>
    </w:p>
    <w:p w14:paraId="3545BD1C" w14:textId="084AEEBB" w:rsidR="00B46AA3" w:rsidRPr="00111CC8" w:rsidRDefault="000F75F8" w:rsidP="00864614">
      <w:pPr>
        <w:pStyle w:val="Bullet"/>
        <w:rPr>
          <w:bdr w:val="none" w:sz="0" w:space="0" w:color="auto" w:frame="1"/>
        </w:rPr>
      </w:pPr>
      <w:r w:rsidRPr="00111CC8">
        <w:rPr>
          <w:b/>
          <w:bCs/>
          <w:bdr w:val="none" w:sz="0" w:space="0" w:color="auto" w:frame="1"/>
        </w:rPr>
        <w:t>Penalties should correspond to the level of harm caused.</w:t>
      </w:r>
      <w:r w:rsidR="00723349" w:rsidRPr="00111CC8">
        <w:rPr>
          <w:bdr w:val="none" w:sz="0" w:space="0" w:color="auto" w:frame="1"/>
        </w:rPr>
        <w:t xml:space="preserve"> S</w:t>
      </w:r>
      <w:r w:rsidR="00F339E1" w:rsidRPr="00111CC8">
        <w:rPr>
          <w:bdr w:val="none" w:sz="0" w:space="0" w:color="auto" w:frame="1"/>
        </w:rPr>
        <w:t>ubmitters</w:t>
      </w:r>
      <w:r w:rsidR="00723349" w:rsidRPr="00111CC8">
        <w:rPr>
          <w:bdr w:val="none" w:sz="0" w:space="0" w:color="auto" w:frame="1"/>
        </w:rPr>
        <w:t xml:space="preserve"> have</w:t>
      </w:r>
      <w:r w:rsidR="00F339E1" w:rsidRPr="00111CC8">
        <w:rPr>
          <w:bdr w:val="none" w:sz="0" w:space="0" w:color="auto" w:frame="1"/>
        </w:rPr>
        <w:t xml:space="preserve"> requested </w:t>
      </w:r>
      <w:r w:rsidR="00807EAA" w:rsidRPr="00111CC8">
        <w:rPr>
          <w:bdr w:val="none" w:sz="0" w:space="0" w:color="auto" w:frame="1"/>
        </w:rPr>
        <w:t>use</w:t>
      </w:r>
      <w:r w:rsidR="009C285D" w:rsidRPr="00111CC8">
        <w:rPr>
          <w:bdr w:val="none" w:sz="0" w:space="0" w:color="auto" w:frame="1"/>
        </w:rPr>
        <w:t> </w:t>
      </w:r>
      <w:r w:rsidR="00807EAA" w:rsidRPr="00111CC8">
        <w:rPr>
          <w:bdr w:val="none" w:sz="0" w:space="0" w:color="auto" w:frame="1"/>
        </w:rPr>
        <w:t xml:space="preserve">of penalties for different areas of offending </w:t>
      </w:r>
      <w:r w:rsidR="00421FFE" w:rsidRPr="00111CC8">
        <w:rPr>
          <w:bdr w:val="none" w:sz="0" w:space="0" w:color="auto" w:frame="1"/>
        </w:rPr>
        <w:t xml:space="preserve">and a level of discretion </w:t>
      </w:r>
      <w:r w:rsidR="009D1421" w:rsidRPr="00111CC8">
        <w:rPr>
          <w:bdr w:val="none" w:sz="0" w:space="0" w:color="auto" w:frame="1"/>
        </w:rPr>
        <w:t>to</w:t>
      </w:r>
      <w:r w:rsidR="00974BA5" w:rsidRPr="00111CC8">
        <w:rPr>
          <w:bdr w:val="none" w:sz="0" w:space="0" w:color="auto" w:frame="1"/>
        </w:rPr>
        <w:t xml:space="preserve"> apply </w:t>
      </w:r>
      <w:r w:rsidR="004C6142" w:rsidRPr="00111CC8">
        <w:rPr>
          <w:bdr w:val="none" w:sz="0" w:space="0" w:color="auto" w:frame="1"/>
        </w:rPr>
        <w:t xml:space="preserve">tools </w:t>
      </w:r>
      <w:r w:rsidR="00DF7956" w:rsidRPr="00111CC8">
        <w:rPr>
          <w:bdr w:val="none" w:sz="0" w:space="0" w:color="auto" w:frame="1"/>
        </w:rPr>
        <w:t xml:space="preserve">to specific situations. </w:t>
      </w:r>
      <w:r w:rsidR="00FA5A3A">
        <w:rPr>
          <w:bdr w:val="none" w:sz="0" w:space="0" w:color="auto" w:frame="1"/>
        </w:rPr>
        <w:t>S</w:t>
      </w:r>
      <w:r w:rsidR="00DF7956" w:rsidRPr="00111CC8">
        <w:rPr>
          <w:bdr w:val="none" w:sz="0" w:space="0" w:color="auto" w:frame="1"/>
        </w:rPr>
        <w:t xml:space="preserve">pecific </w:t>
      </w:r>
      <w:r w:rsidR="00F93125" w:rsidRPr="00111CC8">
        <w:rPr>
          <w:bdr w:val="none" w:sz="0" w:space="0" w:color="auto" w:frame="1"/>
        </w:rPr>
        <w:t>recommendations</w:t>
      </w:r>
      <w:r w:rsidR="002861B8" w:rsidRPr="00111CC8">
        <w:rPr>
          <w:bdr w:val="none" w:sz="0" w:space="0" w:color="auto" w:frame="1"/>
        </w:rPr>
        <w:t xml:space="preserve"> included </w:t>
      </w:r>
      <w:r w:rsidR="0075045E" w:rsidRPr="00111CC8">
        <w:rPr>
          <w:bdr w:val="none" w:sz="0" w:space="0" w:color="auto" w:frame="1"/>
        </w:rPr>
        <w:t xml:space="preserve">the ability to move up </w:t>
      </w:r>
      <w:r w:rsidR="00955432" w:rsidRPr="00111CC8">
        <w:rPr>
          <w:bdr w:val="none" w:sz="0" w:space="0" w:color="auto" w:frame="1"/>
        </w:rPr>
        <w:t xml:space="preserve">tiers </w:t>
      </w:r>
      <w:r w:rsidR="002D69BF" w:rsidRPr="00111CC8">
        <w:rPr>
          <w:bdr w:val="none" w:sz="0" w:space="0" w:color="auto" w:frame="1"/>
        </w:rPr>
        <w:t xml:space="preserve">or fine </w:t>
      </w:r>
      <w:r w:rsidR="00955432" w:rsidRPr="00111CC8">
        <w:rPr>
          <w:bdr w:val="none" w:sz="0" w:space="0" w:color="auto" w:frame="1"/>
        </w:rPr>
        <w:t>for repeat offending</w:t>
      </w:r>
      <w:r w:rsidR="002D69BF" w:rsidRPr="00111CC8">
        <w:rPr>
          <w:bdr w:val="none" w:sz="0" w:space="0" w:color="auto" w:frame="1"/>
        </w:rPr>
        <w:t xml:space="preserve">. </w:t>
      </w:r>
      <w:r w:rsidR="00045036" w:rsidRPr="00111CC8">
        <w:rPr>
          <w:bdr w:val="none" w:sz="0" w:space="0" w:color="auto" w:frame="1"/>
        </w:rPr>
        <w:t xml:space="preserve">A </w:t>
      </w:r>
      <w:r w:rsidR="001E3758" w:rsidRPr="00111CC8">
        <w:rPr>
          <w:bdr w:val="none" w:sz="0" w:space="0" w:color="auto" w:frame="1"/>
        </w:rPr>
        <w:t xml:space="preserve">submitter also </w:t>
      </w:r>
      <w:r w:rsidR="00BD6FE6" w:rsidRPr="00111CC8">
        <w:rPr>
          <w:bdr w:val="none" w:sz="0" w:space="0" w:color="auto" w:frame="1"/>
        </w:rPr>
        <w:t xml:space="preserve">suggested that </w:t>
      </w:r>
      <w:r w:rsidR="0044529A" w:rsidRPr="00111CC8">
        <w:rPr>
          <w:bdr w:val="none" w:sz="0" w:space="0" w:color="auto" w:frame="1"/>
        </w:rPr>
        <w:t>penalties coul</w:t>
      </w:r>
      <w:r w:rsidR="00A87F99" w:rsidRPr="00111CC8">
        <w:rPr>
          <w:bdr w:val="none" w:sz="0" w:space="0" w:color="auto" w:frame="1"/>
        </w:rPr>
        <w:t>d align with cost recovery</w:t>
      </w:r>
      <w:r w:rsidR="00467FB1" w:rsidRPr="00111CC8">
        <w:rPr>
          <w:bdr w:val="none" w:sz="0" w:space="0" w:color="auto" w:frame="1"/>
        </w:rPr>
        <w:t>.</w:t>
      </w:r>
    </w:p>
    <w:p w14:paraId="5FB80681" w14:textId="7B9C651A" w:rsidR="00AF0E02" w:rsidRPr="00111CC8" w:rsidRDefault="00AF0E02" w:rsidP="000329E3">
      <w:pPr>
        <w:pStyle w:val="Quote"/>
        <w:spacing w:after="120"/>
        <w:rPr>
          <w:rStyle w:val="Strong"/>
          <w:b w:val="0"/>
          <w:bCs w:val="0"/>
        </w:rPr>
      </w:pPr>
      <w:r w:rsidRPr="00111CC8">
        <w:rPr>
          <w:rStyle w:val="Strong"/>
          <w:b w:val="0"/>
          <w:bCs w:val="0"/>
        </w:rPr>
        <w:t>A tiered system creates an environment where minor issues can be addressed early (with a warning or infringement notice) before they escalate, while also ensuring stronger penalties are available for more serious or repeated breaches.</w:t>
      </w:r>
      <w:r w:rsidR="00500EAB" w:rsidRPr="00111CC8">
        <w:rPr>
          <w:rStyle w:val="Strong"/>
          <w:b w:val="0"/>
          <w:bCs w:val="0"/>
        </w:rPr>
        <w:t xml:space="preserve"> – Waste </w:t>
      </w:r>
      <w:r w:rsidR="00F607B4" w:rsidRPr="00111CC8">
        <w:rPr>
          <w:rStyle w:val="Strong"/>
          <w:b w:val="0"/>
          <w:bCs w:val="0"/>
        </w:rPr>
        <w:t>Management</w:t>
      </w:r>
      <w:r w:rsidR="00500EAB" w:rsidRPr="00111CC8">
        <w:rPr>
          <w:rStyle w:val="Strong"/>
          <w:b w:val="0"/>
          <w:bCs w:val="0"/>
        </w:rPr>
        <w:t xml:space="preserve"> New </w:t>
      </w:r>
      <w:r w:rsidR="00F607B4" w:rsidRPr="00111CC8">
        <w:rPr>
          <w:rStyle w:val="Strong"/>
          <w:b w:val="0"/>
          <w:bCs w:val="0"/>
        </w:rPr>
        <w:t>Zealand</w:t>
      </w:r>
      <w:r w:rsidR="00500EAB" w:rsidRPr="00111CC8">
        <w:rPr>
          <w:rStyle w:val="Strong"/>
          <w:b w:val="0"/>
          <w:bCs w:val="0"/>
        </w:rPr>
        <w:t xml:space="preserve"> </w:t>
      </w:r>
      <w:r w:rsidR="00F607B4" w:rsidRPr="00111CC8">
        <w:rPr>
          <w:rStyle w:val="Strong"/>
          <w:b w:val="0"/>
          <w:bCs w:val="0"/>
        </w:rPr>
        <w:t>Limited</w:t>
      </w:r>
    </w:p>
    <w:p w14:paraId="585A03F6" w14:textId="4757D7B6" w:rsidR="00550F3B" w:rsidRPr="00111CC8" w:rsidRDefault="002A398F" w:rsidP="00864614">
      <w:pPr>
        <w:pStyle w:val="Bullet"/>
        <w:rPr>
          <w:bdr w:val="none" w:sz="0" w:space="0" w:color="auto" w:frame="1"/>
        </w:rPr>
      </w:pPr>
      <w:r w:rsidRPr="00111CC8">
        <w:rPr>
          <w:b/>
          <w:bCs/>
        </w:rPr>
        <w:t>There is a need to e</w:t>
      </w:r>
      <w:r w:rsidR="00CA0A87" w:rsidRPr="00111CC8">
        <w:rPr>
          <w:b/>
          <w:bCs/>
        </w:rPr>
        <w:t>nsure councils are adequately resourced</w:t>
      </w:r>
      <w:r w:rsidR="00F51152" w:rsidRPr="00111CC8">
        <w:rPr>
          <w:b/>
          <w:bCs/>
        </w:rPr>
        <w:t>,</w:t>
      </w:r>
      <w:r w:rsidR="00D812C5" w:rsidRPr="00111CC8">
        <w:rPr>
          <w:b/>
          <w:bCs/>
          <w:bdr w:val="none" w:sz="0" w:space="0" w:color="auto" w:frame="1"/>
        </w:rPr>
        <w:t xml:space="preserve"> and enforcement officers need to be appropriately trained for the </w:t>
      </w:r>
      <w:r w:rsidR="003C0B3B" w:rsidRPr="00111CC8">
        <w:rPr>
          <w:b/>
          <w:bCs/>
          <w:bdr w:val="none" w:sz="0" w:space="0" w:color="auto" w:frame="1"/>
        </w:rPr>
        <w:t xml:space="preserve">compliance, </w:t>
      </w:r>
      <w:r w:rsidR="003619BA" w:rsidRPr="00111CC8">
        <w:rPr>
          <w:b/>
          <w:bCs/>
          <w:bdr w:val="none" w:sz="0" w:space="0" w:color="auto" w:frame="1"/>
        </w:rPr>
        <w:t>monitoring</w:t>
      </w:r>
      <w:r w:rsidR="003C0B3B" w:rsidRPr="00111CC8">
        <w:rPr>
          <w:b/>
          <w:bCs/>
          <w:bdr w:val="none" w:sz="0" w:space="0" w:color="auto" w:frame="1"/>
        </w:rPr>
        <w:t xml:space="preserve"> and </w:t>
      </w:r>
      <w:r w:rsidR="003619BA" w:rsidRPr="00111CC8">
        <w:rPr>
          <w:b/>
          <w:bCs/>
          <w:bdr w:val="none" w:sz="0" w:space="0" w:color="auto" w:frame="1"/>
        </w:rPr>
        <w:t>enforcement</w:t>
      </w:r>
      <w:r w:rsidR="00D812C5" w:rsidRPr="00111CC8">
        <w:rPr>
          <w:b/>
          <w:bCs/>
          <w:bdr w:val="none" w:sz="0" w:space="0" w:color="auto" w:frame="1"/>
        </w:rPr>
        <w:t xml:space="preserve"> to be effective.</w:t>
      </w:r>
      <w:r w:rsidR="003C0B3B" w:rsidRPr="00111CC8">
        <w:rPr>
          <w:rFonts w:cs="Calibri"/>
          <w:bdr w:val="none" w:sz="0" w:space="0" w:color="auto" w:frame="1"/>
        </w:rPr>
        <w:t xml:space="preserve"> </w:t>
      </w:r>
      <w:r w:rsidR="003C0B3B" w:rsidRPr="00111CC8">
        <w:rPr>
          <w:bdr w:val="none" w:sz="0" w:space="0" w:color="auto" w:frame="1"/>
        </w:rPr>
        <w:t>One submitter</w:t>
      </w:r>
      <w:r w:rsidR="00712521" w:rsidRPr="00111CC8">
        <w:rPr>
          <w:bdr w:val="none" w:sz="0" w:space="0" w:color="auto" w:frame="1"/>
        </w:rPr>
        <w:t xml:space="preserve"> requested specific resourcing for rural and re</w:t>
      </w:r>
      <w:r w:rsidR="00F71D23" w:rsidRPr="00111CC8">
        <w:rPr>
          <w:bdr w:val="none" w:sz="0" w:space="0" w:color="auto" w:frame="1"/>
        </w:rPr>
        <w:t>m</w:t>
      </w:r>
      <w:r w:rsidR="00712521" w:rsidRPr="00111CC8">
        <w:rPr>
          <w:bdr w:val="none" w:sz="0" w:space="0" w:color="auto" w:frame="1"/>
        </w:rPr>
        <w:t>ote</w:t>
      </w:r>
      <w:r w:rsidR="00683C2A" w:rsidRPr="00111CC8">
        <w:rPr>
          <w:bdr w:val="none" w:sz="0" w:space="0" w:color="auto" w:frame="1"/>
        </w:rPr>
        <w:t xml:space="preserve"> complianc</w:t>
      </w:r>
      <w:r w:rsidR="009E0174" w:rsidRPr="00111CC8">
        <w:rPr>
          <w:bdr w:val="none" w:sz="0" w:space="0" w:color="auto" w:frame="1"/>
        </w:rPr>
        <w:t>e</w:t>
      </w:r>
      <w:r w:rsidR="00284942" w:rsidRPr="00111CC8">
        <w:rPr>
          <w:bdr w:val="none" w:sz="0" w:space="0" w:color="auto" w:frame="1"/>
        </w:rPr>
        <w:t>:</w:t>
      </w:r>
    </w:p>
    <w:p w14:paraId="48FD4593" w14:textId="5778BB81" w:rsidR="003F4DD7" w:rsidRPr="00E13BCD" w:rsidRDefault="00923573" w:rsidP="00E13BCD">
      <w:pPr>
        <w:pStyle w:val="Quote"/>
        <w:rPr>
          <w:rStyle w:val="Strong"/>
          <w:b w:val="0"/>
          <w:bCs w:val="0"/>
        </w:rPr>
      </w:pPr>
      <w:r w:rsidRPr="00E13BCD">
        <w:rPr>
          <w:rStyle w:val="Strong"/>
          <w:b w:val="0"/>
          <w:bCs w:val="0"/>
        </w:rPr>
        <w:t xml:space="preserve">Many of the worst waste issues </w:t>
      </w:r>
      <w:r w:rsidR="00F51152" w:rsidRPr="00E13BCD">
        <w:rPr>
          <w:rStyle w:val="Strong"/>
          <w:b w:val="0"/>
          <w:bCs w:val="0"/>
        </w:rPr>
        <w:t>–</w:t>
      </w:r>
      <w:r w:rsidRPr="00E13BCD">
        <w:rPr>
          <w:rStyle w:val="Strong"/>
          <w:b w:val="0"/>
          <w:bCs w:val="0"/>
        </w:rPr>
        <w:t xml:space="preserve"> from illegal dumping to mismanaged stockpiles </w:t>
      </w:r>
      <w:r w:rsidR="00F51152" w:rsidRPr="00E13BCD">
        <w:rPr>
          <w:rStyle w:val="Strong"/>
          <w:b w:val="0"/>
          <w:bCs w:val="0"/>
        </w:rPr>
        <w:t>–</w:t>
      </w:r>
      <w:r w:rsidRPr="00E13BCD">
        <w:rPr>
          <w:rStyle w:val="Strong"/>
          <w:b w:val="0"/>
          <w:bCs w:val="0"/>
        </w:rPr>
        <w:t xml:space="preserve"> occur in under-resourced rural areas. The compliance regime should</w:t>
      </w:r>
      <w:r w:rsidR="00567723" w:rsidRPr="00E13BCD">
        <w:rPr>
          <w:rStyle w:val="Strong"/>
          <w:b w:val="0"/>
          <w:bCs w:val="0"/>
        </w:rPr>
        <w:t>:</w:t>
      </w:r>
    </w:p>
    <w:p w14:paraId="2A866FCA" w14:textId="663F8277" w:rsidR="00923573" w:rsidRPr="00E13BCD" w:rsidRDefault="00CC668D" w:rsidP="000329E3">
      <w:pPr>
        <w:pStyle w:val="Quote"/>
        <w:spacing w:after="120"/>
        <w:rPr>
          <w:rStyle w:val="Strong"/>
          <w:b w:val="0"/>
          <w:bCs w:val="0"/>
        </w:rPr>
      </w:pPr>
      <w:r w:rsidRPr="00E13BCD">
        <w:rPr>
          <w:rStyle w:val="Strong"/>
          <w:b w:val="0"/>
          <w:bCs w:val="0"/>
        </w:rPr>
        <w:t>E</w:t>
      </w:r>
      <w:r w:rsidR="00923573" w:rsidRPr="00E13BCD">
        <w:rPr>
          <w:rStyle w:val="Strong"/>
          <w:b w:val="0"/>
          <w:bCs w:val="0"/>
        </w:rPr>
        <w:t>nsure resourcing for rural inspections and support.</w:t>
      </w:r>
      <w:r w:rsidR="00DF2336" w:rsidRPr="00E13BCD">
        <w:rPr>
          <w:rStyle w:val="Strong"/>
          <w:b w:val="0"/>
          <w:bCs w:val="0"/>
        </w:rPr>
        <w:t xml:space="preserve"> </w:t>
      </w:r>
      <w:r w:rsidR="00923573" w:rsidRPr="00E13BCD">
        <w:rPr>
          <w:rStyle w:val="Strong"/>
          <w:b w:val="0"/>
          <w:bCs w:val="0"/>
        </w:rPr>
        <w:t>Allow flexible implementation tools tailored to non-urban contexts where infrastructure is limited</w:t>
      </w:r>
      <w:r w:rsidR="00F51152" w:rsidRPr="00E13BCD">
        <w:rPr>
          <w:rStyle w:val="Strong"/>
          <w:b w:val="0"/>
          <w:bCs w:val="0"/>
        </w:rPr>
        <w:t>.</w:t>
      </w:r>
      <w:r w:rsidR="00847BD8" w:rsidRPr="00E13BCD">
        <w:rPr>
          <w:rStyle w:val="Strong"/>
          <w:b w:val="0"/>
          <w:bCs w:val="0"/>
        </w:rPr>
        <w:t xml:space="preserve"> </w:t>
      </w:r>
      <w:r w:rsidR="00F51152" w:rsidRPr="00E13BCD">
        <w:rPr>
          <w:rStyle w:val="Strong"/>
          <w:b w:val="0"/>
          <w:bCs w:val="0"/>
        </w:rPr>
        <w:t>–</w:t>
      </w:r>
      <w:r w:rsidR="00847BD8" w:rsidRPr="00E13BCD">
        <w:rPr>
          <w:rStyle w:val="Strong"/>
          <w:b w:val="0"/>
          <w:bCs w:val="0"/>
        </w:rPr>
        <w:t xml:space="preserve"> Repost</w:t>
      </w:r>
    </w:p>
    <w:p w14:paraId="31081F96" w14:textId="7F6364F8" w:rsidR="00E378EE" w:rsidRPr="00111CC8" w:rsidRDefault="000F75F8" w:rsidP="00864614">
      <w:pPr>
        <w:pStyle w:val="Bullet"/>
        <w:rPr>
          <w:rStyle w:val="Strong"/>
        </w:rPr>
      </w:pPr>
      <w:r w:rsidRPr="00111CC8">
        <w:rPr>
          <w:bdr w:val="none" w:sz="0" w:space="0" w:color="auto" w:frame="1"/>
        </w:rPr>
        <w:t>The framework should include an appeal process and regular reviews.</w:t>
      </w:r>
      <w:r w:rsidR="006D5AB8" w:rsidRPr="00111CC8">
        <w:rPr>
          <w:bdr w:val="none" w:sz="0" w:space="0" w:color="auto" w:frame="1"/>
        </w:rPr>
        <w:t xml:space="preserve"> </w:t>
      </w:r>
      <w:r w:rsidR="00A90C1E" w:rsidRPr="00111CC8">
        <w:rPr>
          <w:bdr w:val="none" w:sz="0" w:space="0" w:color="auto" w:frame="1"/>
        </w:rPr>
        <w:t>Three</w:t>
      </w:r>
      <w:r w:rsidR="006D5AB8" w:rsidRPr="00111CC8">
        <w:rPr>
          <w:bdr w:val="none" w:sz="0" w:space="0" w:color="auto" w:frame="1"/>
        </w:rPr>
        <w:t xml:space="preserve"> submitters made </w:t>
      </w:r>
      <w:r w:rsidR="006D5AB8" w:rsidRPr="00111CC8">
        <w:t>recommendations</w:t>
      </w:r>
      <w:r w:rsidR="006D5AB8" w:rsidRPr="00111CC8">
        <w:rPr>
          <w:bdr w:val="none" w:sz="0" w:space="0" w:color="auto" w:frame="1"/>
        </w:rPr>
        <w:t xml:space="preserve"> for</w:t>
      </w:r>
      <w:r w:rsidR="00064FF4" w:rsidRPr="00111CC8">
        <w:rPr>
          <w:bdr w:val="none" w:sz="0" w:space="0" w:color="auto" w:frame="1"/>
        </w:rPr>
        <w:t xml:space="preserve"> improving </w:t>
      </w:r>
      <w:r w:rsidR="00E378EE" w:rsidRPr="00111CC8">
        <w:rPr>
          <w:bdr w:val="none" w:sz="0" w:space="0" w:color="auto" w:frame="1"/>
        </w:rPr>
        <w:t>transparency</w:t>
      </w:r>
      <w:r w:rsidR="00064FF4" w:rsidRPr="00111CC8">
        <w:rPr>
          <w:bdr w:val="none" w:sz="0" w:space="0" w:color="auto" w:frame="1"/>
        </w:rPr>
        <w:t xml:space="preserve"> and oversight of the new frame</w:t>
      </w:r>
      <w:r w:rsidR="00E378EE" w:rsidRPr="00111CC8">
        <w:rPr>
          <w:bdr w:val="none" w:sz="0" w:space="0" w:color="auto" w:frame="1"/>
        </w:rPr>
        <w:t>work</w:t>
      </w:r>
      <w:r w:rsidR="00064FF4" w:rsidRPr="00111CC8">
        <w:rPr>
          <w:bdr w:val="none" w:sz="0" w:space="0" w:color="auto" w:frame="1"/>
        </w:rPr>
        <w:t xml:space="preserve">. </w:t>
      </w:r>
      <w:r w:rsidR="00064FF4" w:rsidRPr="00111CC8">
        <w:rPr>
          <w:bCs/>
          <w:bdr w:val="none" w:sz="0" w:space="0" w:color="auto" w:frame="1"/>
        </w:rPr>
        <w:t>Th</w:t>
      </w:r>
      <w:r w:rsidR="004017EC" w:rsidRPr="00111CC8">
        <w:rPr>
          <w:bCs/>
          <w:bdr w:val="none" w:sz="0" w:space="0" w:color="auto" w:frame="1"/>
        </w:rPr>
        <w:t>is</w:t>
      </w:r>
      <w:r w:rsidR="00064FF4" w:rsidRPr="00111CC8">
        <w:rPr>
          <w:bdr w:val="none" w:sz="0" w:space="0" w:color="auto" w:frame="1"/>
        </w:rPr>
        <w:t xml:space="preserve"> included </w:t>
      </w:r>
      <w:r w:rsidR="00E378EE" w:rsidRPr="00111CC8">
        <w:rPr>
          <w:bdr w:val="none" w:sz="0" w:space="0" w:color="auto" w:frame="1"/>
        </w:rPr>
        <w:t xml:space="preserve">the </w:t>
      </w:r>
      <w:r w:rsidR="00415ECD" w:rsidRPr="00111CC8">
        <w:rPr>
          <w:bdr w:val="none" w:sz="0" w:space="0" w:color="auto" w:frame="1"/>
        </w:rPr>
        <w:t xml:space="preserve">ability to review </w:t>
      </w:r>
      <w:r w:rsidR="00E378EE" w:rsidRPr="00111CC8">
        <w:rPr>
          <w:bdr w:val="none" w:sz="0" w:space="0" w:color="auto" w:frame="1"/>
        </w:rPr>
        <w:t>investigative</w:t>
      </w:r>
      <w:r w:rsidR="00BE00A3" w:rsidRPr="00111CC8">
        <w:rPr>
          <w:bdr w:val="none" w:sz="0" w:space="0" w:color="auto" w:frame="1"/>
        </w:rPr>
        <w:t xml:space="preserve"> powers</w:t>
      </w:r>
      <w:r w:rsidR="00CD3051" w:rsidRPr="00111CC8">
        <w:rPr>
          <w:bdr w:val="none" w:sz="0" w:space="0" w:color="auto" w:frame="1"/>
        </w:rPr>
        <w:t xml:space="preserve">, </w:t>
      </w:r>
      <w:r w:rsidR="00E378EE" w:rsidRPr="00111CC8">
        <w:rPr>
          <w:bdr w:val="none" w:sz="0" w:space="0" w:color="auto" w:frame="1"/>
        </w:rPr>
        <w:t>ensuring</w:t>
      </w:r>
      <w:r w:rsidR="00CD3051" w:rsidRPr="00111CC8">
        <w:rPr>
          <w:bdr w:val="none" w:sz="0" w:space="0" w:color="auto" w:frame="1"/>
        </w:rPr>
        <w:t xml:space="preserve"> natural </w:t>
      </w:r>
      <w:r w:rsidR="00E378EE" w:rsidRPr="00111CC8">
        <w:rPr>
          <w:bdr w:val="none" w:sz="0" w:space="0" w:color="auto" w:frame="1"/>
        </w:rPr>
        <w:t>justice</w:t>
      </w:r>
      <w:r w:rsidR="00CD3051" w:rsidRPr="00111CC8">
        <w:rPr>
          <w:bdr w:val="none" w:sz="0" w:space="0" w:color="auto" w:frame="1"/>
        </w:rPr>
        <w:t xml:space="preserve"> through review and appeal </w:t>
      </w:r>
      <w:r w:rsidR="00E378EE" w:rsidRPr="00111CC8">
        <w:rPr>
          <w:bdr w:val="none" w:sz="0" w:space="0" w:color="auto" w:frame="1"/>
        </w:rPr>
        <w:t>processes</w:t>
      </w:r>
      <w:r w:rsidR="00CF1653" w:rsidRPr="00111CC8">
        <w:rPr>
          <w:bdr w:val="none" w:sz="0" w:space="0" w:color="auto" w:frame="1"/>
        </w:rPr>
        <w:t xml:space="preserve">. </w:t>
      </w:r>
      <w:r w:rsidR="0035321B" w:rsidRPr="00111CC8">
        <w:rPr>
          <w:bdr w:val="none" w:sz="0" w:space="0" w:color="auto" w:frame="1"/>
        </w:rPr>
        <w:t xml:space="preserve">One submitter considered that </w:t>
      </w:r>
      <w:r w:rsidR="00497D6A" w:rsidRPr="00111CC8">
        <w:rPr>
          <w:rStyle w:val="Strong"/>
          <w:b w:val="0"/>
          <w:bCs w:val="0"/>
        </w:rPr>
        <w:t>checks and balances</w:t>
      </w:r>
      <w:r w:rsidR="00497D6A" w:rsidRPr="00111CC8">
        <w:rPr>
          <w:bdr w:val="none" w:sz="0" w:space="0" w:color="auto" w:frame="1"/>
        </w:rPr>
        <w:t xml:space="preserve"> </w:t>
      </w:r>
      <w:r w:rsidR="0025111E" w:rsidRPr="00111CC8">
        <w:rPr>
          <w:bdr w:val="none" w:sz="0" w:space="0" w:color="auto" w:frame="1"/>
        </w:rPr>
        <w:t xml:space="preserve">are </w:t>
      </w:r>
      <w:r w:rsidR="0035321B" w:rsidRPr="00111CC8">
        <w:rPr>
          <w:bdr w:val="none" w:sz="0" w:space="0" w:color="auto" w:frame="1"/>
        </w:rPr>
        <w:t>needed</w:t>
      </w:r>
      <w:r w:rsidR="00CD227F" w:rsidRPr="00111CC8">
        <w:rPr>
          <w:bdr w:val="none" w:sz="0" w:space="0" w:color="auto" w:frame="1"/>
        </w:rPr>
        <w:t>,</w:t>
      </w:r>
      <w:r w:rsidR="0035321B" w:rsidRPr="00111CC8">
        <w:rPr>
          <w:bdr w:val="none" w:sz="0" w:space="0" w:color="auto" w:frame="1"/>
        </w:rPr>
        <w:t xml:space="preserve"> in</w:t>
      </w:r>
      <w:r w:rsidR="0025111E" w:rsidRPr="00111CC8">
        <w:rPr>
          <w:bdr w:val="none" w:sz="0" w:space="0" w:color="auto" w:frame="1"/>
        </w:rPr>
        <w:t xml:space="preserve"> </w:t>
      </w:r>
      <w:r w:rsidR="0035321B" w:rsidRPr="00111CC8">
        <w:rPr>
          <w:bdr w:val="none" w:sz="0" w:space="0" w:color="auto" w:frame="1"/>
        </w:rPr>
        <w:t xml:space="preserve">case </w:t>
      </w:r>
      <w:r w:rsidR="0025111E" w:rsidRPr="00111CC8">
        <w:rPr>
          <w:bdr w:val="none" w:sz="0" w:space="0" w:color="auto" w:frame="1"/>
        </w:rPr>
        <w:t>an</w:t>
      </w:r>
      <w:r w:rsidR="0025111E" w:rsidRPr="00111CC8">
        <w:rPr>
          <w:rFonts w:cs="Calibri"/>
          <w:bdr w:val="none" w:sz="0" w:space="0" w:color="auto" w:frame="1"/>
        </w:rPr>
        <w:t xml:space="preserve"> </w:t>
      </w:r>
      <w:r w:rsidR="00E378EE" w:rsidRPr="00111CC8">
        <w:rPr>
          <w:rStyle w:val="Strong"/>
        </w:rPr>
        <w:t xml:space="preserve">enforcement body that issues the fines </w:t>
      </w:r>
      <w:r w:rsidR="00B97C02" w:rsidRPr="00111CC8">
        <w:rPr>
          <w:rStyle w:val="Strong"/>
        </w:rPr>
        <w:t xml:space="preserve">and </w:t>
      </w:r>
      <w:r w:rsidR="00E378EE" w:rsidRPr="00111CC8">
        <w:rPr>
          <w:rStyle w:val="Strong"/>
        </w:rPr>
        <w:t xml:space="preserve">receives them </w:t>
      </w:r>
      <w:r w:rsidR="003C5F70" w:rsidRPr="00111CC8">
        <w:rPr>
          <w:rStyle w:val="Strong"/>
        </w:rPr>
        <w:t>develops an</w:t>
      </w:r>
      <w:r w:rsidR="00E378EE" w:rsidRPr="00111CC8">
        <w:rPr>
          <w:rStyle w:val="Strong"/>
        </w:rPr>
        <w:t xml:space="preserve"> incentive to issue fines that could be misused</w:t>
      </w:r>
      <w:r w:rsidR="00E378EE" w:rsidRPr="00111CC8">
        <w:rPr>
          <w:rStyle w:val="Strong"/>
          <w:b w:val="0"/>
          <w:bCs w:val="0"/>
        </w:rPr>
        <w:t>.</w:t>
      </w:r>
    </w:p>
    <w:p w14:paraId="0E6FB12D" w14:textId="6E5B304D" w:rsidR="009E2778" w:rsidRPr="001F33CF" w:rsidRDefault="009E2778" w:rsidP="00864614">
      <w:pPr>
        <w:pStyle w:val="Bullet"/>
        <w:rPr>
          <w:bCs/>
          <w:bdr w:val="none" w:sz="0" w:space="0" w:color="auto" w:frame="1"/>
        </w:rPr>
      </w:pPr>
      <w:r w:rsidRPr="00111CC8" w:rsidDel="005C0579">
        <w:rPr>
          <w:b/>
          <w:bdr w:val="none" w:sz="0" w:space="0" w:color="auto" w:frame="1"/>
        </w:rPr>
        <w:t>E</w:t>
      </w:r>
      <w:r w:rsidRPr="00111CC8">
        <w:rPr>
          <w:b/>
          <w:bdr w:val="none" w:sz="0" w:space="0" w:color="auto" w:frame="1"/>
        </w:rPr>
        <w:t>ducation and incentives</w:t>
      </w:r>
      <w:r w:rsidR="00AA0C75" w:rsidRPr="00111CC8">
        <w:rPr>
          <w:bdr w:val="none" w:sz="0" w:space="0" w:color="auto" w:frame="1"/>
        </w:rPr>
        <w:t xml:space="preserve">. </w:t>
      </w:r>
      <w:r w:rsidRPr="00111CC8">
        <w:rPr>
          <w:bdr w:val="none" w:sz="0" w:space="0" w:color="auto" w:frame="1"/>
        </w:rPr>
        <w:t xml:space="preserve">A submitter requested </w:t>
      </w:r>
      <w:r w:rsidRPr="00111CC8">
        <w:t>that</w:t>
      </w:r>
      <w:r w:rsidRPr="00111CC8">
        <w:rPr>
          <w:bdr w:val="none" w:sz="0" w:space="0" w:color="auto" w:frame="1"/>
        </w:rPr>
        <w:t xml:space="preserve"> </w:t>
      </w:r>
      <w:r w:rsidRPr="004B3251">
        <w:rPr>
          <w:bdr w:val="none" w:sz="0" w:space="0" w:color="auto" w:frame="1"/>
        </w:rPr>
        <w:t>enforcement be combined with education and rewards for compliant behaviour to build trust and encourage innovation</w:t>
      </w:r>
      <w:r w:rsidRPr="00111CC8">
        <w:rPr>
          <w:bdr w:val="none" w:sz="0" w:space="0" w:color="auto" w:frame="1"/>
        </w:rPr>
        <w:t>.</w:t>
      </w:r>
    </w:p>
    <w:p w14:paraId="06DF48D7" w14:textId="77777777" w:rsidR="00864614" w:rsidRPr="00111CC8" w:rsidRDefault="00864614" w:rsidP="00864614">
      <w:pPr>
        <w:pStyle w:val="BodyText"/>
      </w:pPr>
    </w:p>
    <w:p w14:paraId="3285C257" w14:textId="7BD71F78" w:rsidR="00181699" w:rsidRPr="00111CC8" w:rsidRDefault="00181699" w:rsidP="00864614">
      <w:pPr>
        <w:pStyle w:val="BodyText"/>
      </w:pPr>
      <w:r w:rsidRPr="00111CC8">
        <w:br w:type="page"/>
      </w:r>
    </w:p>
    <w:p w14:paraId="47C6F2A0" w14:textId="51D34EE0" w:rsidR="006C7336" w:rsidRPr="00111CC8" w:rsidRDefault="00E314FB" w:rsidP="0027184C">
      <w:pPr>
        <w:pStyle w:val="Heading2"/>
        <w:rPr>
          <w:sz w:val="35"/>
          <w:szCs w:val="35"/>
        </w:rPr>
      </w:pPr>
      <w:bookmarkStart w:id="92" w:name="_Toc204173847"/>
      <w:r w:rsidRPr="00111CC8">
        <w:rPr>
          <w:sz w:val="35"/>
          <w:szCs w:val="35"/>
        </w:rPr>
        <w:lastRenderedPageBreak/>
        <w:t>Enabling efficient and effective controls for littering and other types of mismanaged waste</w:t>
      </w:r>
      <w:bookmarkEnd w:id="92"/>
      <w:r w:rsidR="006C7336" w:rsidRPr="00111CC8">
        <w:rPr>
          <w:sz w:val="35"/>
          <w:szCs w:val="35"/>
        </w:rPr>
        <w:t xml:space="preserve"> </w:t>
      </w:r>
    </w:p>
    <w:p w14:paraId="7BAA0DC9" w14:textId="4E79536E" w:rsidR="00097E5C" w:rsidRPr="00111CC8" w:rsidRDefault="00097E5C" w:rsidP="00864614">
      <w:pPr>
        <w:pStyle w:val="Heading3"/>
        <w:spacing w:before="240" w:after="240"/>
      </w:pPr>
      <w:r w:rsidRPr="00111CC8">
        <w:t>Summary</w:t>
      </w:r>
    </w:p>
    <w:tbl>
      <w:tblPr>
        <w:tblStyle w:val="TableGrid"/>
        <w:tblW w:w="8504"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4"/>
      </w:tblGrid>
      <w:tr w:rsidR="00097E5C" w:rsidRPr="00111CC8" w14:paraId="2C021663" w14:textId="77777777" w:rsidTr="00864614">
        <w:trPr>
          <w:trHeight w:val="1220"/>
        </w:trPr>
        <w:tc>
          <w:tcPr>
            <w:tcW w:w="8504" w:type="dxa"/>
            <w:shd w:val="clear" w:color="auto" w:fill="D2DDE1" w:themeFill="background2"/>
          </w:tcPr>
          <w:p w14:paraId="45DFC950" w14:textId="6D491D0F" w:rsidR="00097E5C" w:rsidRPr="00111CC8" w:rsidRDefault="002A15DA" w:rsidP="00864614">
            <w:pPr>
              <w:pStyle w:val="Boxbullet"/>
              <w:spacing w:before="240"/>
            </w:pPr>
            <w:r w:rsidRPr="00111CC8">
              <w:t>B</w:t>
            </w:r>
            <w:r w:rsidR="00CC29DC" w:rsidRPr="00111CC8">
              <w:t xml:space="preserve">road support </w:t>
            </w:r>
            <w:r w:rsidRPr="00111CC8">
              <w:t xml:space="preserve">was expressed </w:t>
            </w:r>
            <w:r w:rsidR="00CC29DC" w:rsidRPr="00111CC8">
              <w:t xml:space="preserve">for </w:t>
            </w:r>
            <w:proofErr w:type="gramStart"/>
            <w:r w:rsidR="00CC29DC" w:rsidRPr="00111CC8">
              <w:t xml:space="preserve">all </w:t>
            </w:r>
            <w:r w:rsidR="00321D42" w:rsidRPr="00111CC8">
              <w:t>of</w:t>
            </w:r>
            <w:proofErr w:type="gramEnd"/>
            <w:r w:rsidR="00321D42" w:rsidRPr="00111CC8">
              <w:t xml:space="preserve"> </w:t>
            </w:r>
            <w:r w:rsidR="00CC29DC" w:rsidRPr="00111CC8">
              <w:t xml:space="preserve">the </w:t>
            </w:r>
            <w:r w:rsidR="00B5609A" w:rsidRPr="00111CC8" w:rsidDel="00CC29DC">
              <w:t>proposals</w:t>
            </w:r>
            <w:r w:rsidR="002B3CE6">
              <w:t>,</w:t>
            </w:r>
            <w:r w:rsidR="00B5609A" w:rsidRPr="00111CC8" w:rsidDel="00CC29DC">
              <w:t xml:space="preserve"> </w:t>
            </w:r>
            <w:r w:rsidR="00A04E79" w:rsidRPr="00111CC8">
              <w:t xml:space="preserve">ranging from 86 per cent to </w:t>
            </w:r>
            <w:r w:rsidR="00715096" w:rsidRPr="00111CC8">
              <w:t>96 per cent</w:t>
            </w:r>
            <w:r w:rsidR="00955A07" w:rsidRPr="00111CC8">
              <w:t xml:space="preserve"> </w:t>
            </w:r>
            <w:r w:rsidR="00715096" w:rsidRPr="00111CC8" w:rsidDel="00955A07">
              <w:t>of those who</w:t>
            </w:r>
            <w:r w:rsidR="00B5609A" w:rsidRPr="00111CC8" w:rsidDel="00955A07">
              <w:t xml:space="preserve"> answered the question</w:t>
            </w:r>
            <w:r w:rsidR="00B5609A" w:rsidRPr="00111CC8">
              <w:t xml:space="preserve">. </w:t>
            </w:r>
          </w:p>
          <w:p w14:paraId="3458E3C0" w14:textId="13A9251B" w:rsidR="00B5609A" w:rsidRPr="00111CC8" w:rsidRDefault="00383EB9" w:rsidP="00864614">
            <w:pPr>
              <w:pStyle w:val="Boxbullet"/>
            </w:pPr>
            <w:r w:rsidRPr="00111CC8">
              <w:t xml:space="preserve">The proposal to limit the definition of public authority had </w:t>
            </w:r>
            <w:r w:rsidR="00CB1814" w:rsidRPr="00111CC8">
              <w:t>66 per cent support</w:t>
            </w:r>
            <w:r w:rsidR="00A5431B" w:rsidRPr="00111CC8">
              <w:t>,</w:t>
            </w:r>
            <w:r w:rsidR="000E1968" w:rsidRPr="00111CC8">
              <w:t xml:space="preserve"> with </w:t>
            </w:r>
            <w:r w:rsidR="004A2D10" w:rsidRPr="00111CC8">
              <w:t>nearly a third of submitters unsure</w:t>
            </w:r>
            <w:r w:rsidR="00764F20" w:rsidRPr="00111CC8">
              <w:t xml:space="preserve">. </w:t>
            </w:r>
            <w:r w:rsidR="00017B03" w:rsidRPr="00111CC8">
              <w:t xml:space="preserve">Only seven submitters </w:t>
            </w:r>
            <w:r w:rsidR="00D92619" w:rsidRPr="00111CC8">
              <w:t>who answered this question did not support the proposal.</w:t>
            </w:r>
          </w:p>
          <w:p w14:paraId="1540D09A" w14:textId="60482B71" w:rsidR="00300D0A" w:rsidRPr="00111CC8" w:rsidRDefault="002660D4" w:rsidP="00864614">
            <w:pPr>
              <w:pStyle w:val="Boxbullet"/>
            </w:pPr>
            <w:r w:rsidRPr="00111CC8">
              <w:t>T</w:t>
            </w:r>
            <w:r w:rsidR="001F4D8F" w:rsidRPr="00111CC8">
              <w:t>he proposal to remove the assignment of a statutory role for the promotion of litter control to any specific agency or organisation</w:t>
            </w:r>
            <w:r w:rsidR="00300D0A" w:rsidRPr="00111CC8">
              <w:t xml:space="preserve"> </w:t>
            </w:r>
            <w:r w:rsidR="00DC0844" w:rsidRPr="00111CC8">
              <w:t>was opposed by</w:t>
            </w:r>
            <w:r w:rsidR="00300D0A" w:rsidRPr="00111CC8">
              <w:t xml:space="preserve"> </w:t>
            </w:r>
            <w:r w:rsidR="00C22CF6" w:rsidRPr="00111CC8">
              <w:t xml:space="preserve">12 per cent of </w:t>
            </w:r>
            <w:r w:rsidRPr="00111CC8">
              <w:t>submitters</w:t>
            </w:r>
            <w:r w:rsidRPr="00111CC8" w:rsidDel="00DC0844">
              <w:rPr>
                <w:rStyle w:val="CommentReference"/>
              </w:rPr>
              <w:t xml:space="preserve"> </w:t>
            </w:r>
            <w:r w:rsidRPr="00111CC8" w:rsidDel="00DC0844">
              <w:t>who answered this question</w:t>
            </w:r>
            <w:r w:rsidR="0085740B" w:rsidRPr="00111CC8">
              <w:t>. Th</w:t>
            </w:r>
            <w:r w:rsidR="00DC0844" w:rsidRPr="00111CC8">
              <w:t xml:space="preserve">ose </w:t>
            </w:r>
            <w:r w:rsidR="000B006F" w:rsidRPr="00111CC8">
              <w:t>who did not support it were concerned</w:t>
            </w:r>
            <w:r w:rsidR="00300D0A" w:rsidRPr="00111CC8">
              <w:t xml:space="preserve"> it would leave a gap in the delivery of this function or increase the burden o</w:t>
            </w:r>
            <w:r w:rsidR="00FA4217" w:rsidRPr="00111CC8">
              <w:t>n</w:t>
            </w:r>
            <w:r w:rsidR="00300D0A" w:rsidRPr="00111CC8">
              <w:t xml:space="preserve"> territorial authorities. </w:t>
            </w:r>
          </w:p>
          <w:p w14:paraId="353ACE1E" w14:textId="359C5391" w:rsidR="00097E5C" w:rsidRPr="00111CC8" w:rsidRDefault="002660D4" w:rsidP="00864614">
            <w:pPr>
              <w:pStyle w:val="Boxbullet"/>
              <w:spacing w:after="240"/>
            </w:pPr>
            <w:r w:rsidRPr="00111CC8">
              <w:t>The</w:t>
            </w:r>
            <w:r w:rsidR="008C7A8E" w:rsidRPr="00111CC8">
              <w:t xml:space="preserve"> proposal to change the current mandatory requirement for public authorities to provide waste receptacles</w:t>
            </w:r>
            <w:r w:rsidR="005649E4" w:rsidRPr="00111CC8">
              <w:t xml:space="preserve"> received the least support. However, only 19 per cent were in opposition to the proposal</w:t>
            </w:r>
            <w:r w:rsidR="00A877DD">
              <w:t>,</w:t>
            </w:r>
            <w:r w:rsidR="005649E4" w:rsidRPr="00111CC8">
              <w:t xml:space="preserve"> and a much larger majority (</w:t>
            </w:r>
            <w:r w:rsidR="00F23286" w:rsidRPr="00111CC8">
              <w:t>72</w:t>
            </w:r>
            <w:r w:rsidR="00EF382D" w:rsidRPr="00111CC8">
              <w:t xml:space="preserve"> per cent) supported it</w:t>
            </w:r>
            <w:r w:rsidR="005649E4" w:rsidRPr="00111CC8">
              <w:t>.</w:t>
            </w:r>
            <w:r w:rsidR="008C7A8E" w:rsidRPr="00111CC8">
              <w:t xml:space="preserve"> </w:t>
            </w:r>
            <w:r w:rsidR="00EF382D" w:rsidRPr="00111CC8">
              <w:t>Those in opposition</w:t>
            </w:r>
            <w:r w:rsidR="008C7A8E" w:rsidRPr="00111CC8">
              <w:t xml:space="preserve"> </w:t>
            </w:r>
            <w:r w:rsidR="00B37CAB" w:rsidRPr="00111CC8">
              <w:t>expressed</w:t>
            </w:r>
            <w:r w:rsidR="00DE26AC" w:rsidRPr="00111CC8">
              <w:t xml:space="preserve"> that this was a</w:t>
            </w:r>
            <w:r w:rsidR="008C7A8E" w:rsidRPr="00111CC8">
              <w:t xml:space="preserve"> </w:t>
            </w:r>
            <w:r w:rsidR="00F4366C" w:rsidRPr="00111CC8">
              <w:t xml:space="preserve">core responsibility of </w:t>
            </w:r>
            <w:r w:rsidR="00893565" w:rsidRPr="00111CC8">
              <w:t>councils</w:t>
            </w:r>
            <w:r w:rsidR="00A42A29" w:rsidRPr="00111CC8">
              <w:t xml:space="preserve"> and </w:t>
            </w:r>
            <w:r w:rsidR="003E6645" w:rsidRPr="00111CC8">
              <w:t>were</w:t>
            </w:r>
            <w:r w:rsidR="00A42A29" w:rsidRPr="00111CC8">
              <w:t xml:space="preserve"> </w:t>
            </w:r>
            <w:r w:rsidR="00C508C9" w:rsidRPr="00111CC8">
              <w:t>concern</w:t>
            </w:r>
            <w:r w:rsidR="003E6645" w:rsidRPr="00111CC8">
              <w:t>ed</w:t>
            </w:r>
            <w:r w:rsidR="00C56B3C" w:rsidRPr="00111CC8">
              <w:t xml:space="preserve"> that the</w:t>
            </w:r>
            <w:r w:rsidR="00A42A29" w:rsidRPr="00111CC8">
              <w:t xml:space="preserve"> removal of </w:t>
            </w:r>
            <w:r w:rsidR="00C56B3C" w:rsidRPr="00111CC8">
              <w:t xml:space="preserve">rubbish </w:t>
            </w:r>
            <w:r w:rsidR="00A42A29" w:rsidRPr="00111CC8">
              <w:t xml:space="preserve">bins could lead to an increase in littering. </w:t>
            </w:r>
          </w:p>
        </w:tc>
      </w:tr>
    </w:tbl>
    <w:p w14:paraId="10AB59CE" w14:textId="5F95B53A" w:rsidR="00097E5C" w:rsidRPr="00111CC8" w:rsidRDefault="00097E5C" w:rsidP="00097E5C">
      <w:pPr>
        <w:pStyle w:val="Heading3"/>
      </w:pPr>
      <w:r w:rsidRPr="00111CC8">
        <w:t xml:space="preserve">What submitters were asked </w:t>
      </w:r>
      <w:r w:rsidR="004A0C7A" w:rsidRPr="00111CC8">
        <w:t>and what they said</w:t>
      </w:r>
    </w:p>
    <w:p w14:paraId="5DB13505" w14:textId="4395124E" w:rsidR="00097E5C" w:rsidRPr="00111CC8" w:rsidRDefault="7C10D944" w:rsidP="00864614">
      <w:pPr>
        <w:pStyle w:val="Heading4"/>
        <w:spacing w:before="180"/>
      </w:pPr>
      <w:r w:rsidRPr="00111CC8">
        <w:t xml:space="preserve">Scope of the legislation </w:t>
      </w:r>
    </w:p>
    <w:p w14:paraId="7C81CB7C" w14:textId="1F75B76B" w:rsidR="00097E5C" w:rsidRPr="00111CC8" w:rsidRDefault="7C10D944" w:rsidP="00FD21E2">
      <w:pPr>
        <w:pStyle w:val="BodyText"/>
        <w:rPr>
          <w:b/>
        </w:rPr>
      </w:pPr>
      <w:r w:rsidRPr="00111CC8">
        <w:rPr>
          <w:b/>
        </w:rPr>
        <w:t xml:space="preserve">Do you support integrating littering and other types of mismanaged waste into the same regulatory framework for waste management and minimisation? </w:t>
      </w:r>
    </w:p>
    <w:p w14:paraId="2D55348F" w14:textId="02744868" w:rsidR="004A0C7A" w:rsidRPr="00111CC8" w:rsidRDefault="000F7B8F" w:rsidP="00864614">
      <w:pPr>
        <w:pStyle w:val="Figureheading"/>
      </w:pPr>
      <w:bookmarkStart w:id="93" w:name="_Toc202342578"/>
      <w:bookmarkStart w:id="94" w:name="_Toc204173811"/>
      <w:r w:rsidRPr="00111CC8">
        <w:t xml:space="preserve">Figure </w:t>
      </w:r>
      <w:r w:rsidR="00D51D0A">
        <w:fldChar w:fldCharType="begin"/>
      </w:r>
      <w:r w:rsidR="00D51D0A">
        <w:instrText xml:space="preserve"> SEQ Figure \* ARABIC </w:instrText>
      </w:r>
      <w:r w:rsidR="00D51D0A">
        <w:fldChar w:fldCharType="separate"/>
      </w:r>
      <w:r w:rsidR="004E080B">
        <w:rPr>
          <w:noProof/>
        </w:rPr>
        <w:t>30</w:t>
      </w:r>
      <w:r w:rsidR="00D51D0A">
        <w:fldChar w:fldCharType="end"/>
      </w:r>
      <w:r w:rsidR="0084025F" w:rsidRPr="00111CC8">
        <w:t>:</w:t>
      </w:r>
      <w:r w:rsidRPr="00111CC8">
        <w:t xml:space="preserve"> </w:t>
      </w:r>
      <w:r w:rsidR="00864614" w:rsidRPr="00111CC8">
        <w:tab/>
      </w:r>
      <w:r w:rsidR="00A62C60" w:rsidRPr="00111CC8">
        <w:t xml:space="preserve">Support for </w:t>
      </w:r>
      <w:r w:rsidR="0015021D" w:rsidRPr="00111CC8">
        <w:t>integrating littering and other types of mismanaged waste into the same regulatory framework for waste management and minimisation</w:t>
      </w:r>
      <w:bookmarkEnd w:id="93"/>
      <w:bookmarkEnd w:id="94"/>
      <w:r w:rsidR="00A97ACC" w:rsidRPr="00111CC8">
        <w:t xml:space="preserve"> </w:t>
      </w:r>
    </w:p>
    <w:p w14:paraId="590FBC04" w14:textId="3EDB2F98" w:rsidR="00864614" w:rsidRPr="00111CC8" w:rsidRDefault="00864614" w:rsidP="00864614">
      <w:pPr>
        <w:pStyle w:val="BodyText"/>
      </w:pPr>
      <w:r w:rsidRPr="00111CC8">
        <w:rPr>
          <w:noProof/>
        </w:rPr>
        <w:drawing>
          <wp:inline distT="0" distB="0" distL="0" distR="0" wp14:anchorId="79BDC19E" wp14:editId="37BAA8BF">
            <wp:extent cx="5395863" cy="1073426"/>
            <wp:effectExtent l="0" t="0" r="0" b="0"/>
            <wp:docPr id="1989032327" name="Picture 1"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 of Count by answer"/>
                    <pic:cNvPicPr>
                      <a:picLocks noChangeAspect="1" noChangeArrowheads="1"/>
                    </pic:cNvPicPr>
                  </pic:nvPicPr>
                  <pic:blipFill rotWithShape="1">
                    <a:blip r:embed="rId54">
                      <a:extLst>
                        <a:ext uri="{28A0092B-C50C-407E-A947-70E740481C1C}">
                          <a14:useLocalDpi xmlns:a14="http://schemas.microsoft.com/office/drawing/2010/main" val="0"/>
                        </a:ext>
                      </a:extLst>
                    </a:blip>
                    <a:srcRect t="8162" b="35138"/>
                    <a:stretch>
                      <a:fillRect/>
                    </a:stretch>
                  </pic:blipFill>
                  <pic:spPr bwMode="auto">
                    <a:xfrm>
                      <a:off x="0" y="0"/>
                      <a:ext cx="5401042" cy="1074456"/>
                    </a:xfrm>
                    <a:prstGeom prst="rect">
                      <a:avLst/>
                    </a:prstGeom>
                    <a:noFill/>
                    <a:ln>
                      <a:noFill/>
                    </a:ln>
                    <a:extLst>
                      <a:ext uri="{53640926-AAD7-44D8-BBD7-CCE9431645EC}">
                        <a14:shadowObscured xmlns:a14="http://schemas.microsoft.com/office/drawing/2010/main"/>
                      </a:ext>
                    </a:extLst>
                  </pic:spPr>
                </pic:pic>
              </a:graphicData>
            </a:graphic>
          </wp:inline>
        </w:drawing>
      </w:r>
    </w:p>
    <w:p w14:paraId="0D913071" w14:textId="4FD257F7" w:rsidR="00214723" w:rsidRPr="00111CC8" w:rsidRDefault="004C1239" w:rsidP="00864614">
      <w:pPr>
        <w:pStyle w:val="BodyText"/>
      </w:pPr>
      <w:r w:rsidRPr="00111CC8">
        <w:t xml:space="preserve">This question received </w:t>
      </w:r>
      <w:r w:rsidR="00214723" w:rsidRPr="00111CC8">
        <w:t>214 respon</w:t>
      </w:r>
      <w:r w:rsidRPr="00111CC8">
        <w:t>s</w:t>
      </w:r>
      <w:r w:rsidR="00214723" w:rsidRPr="00111CC8">
        <w:t>e</w:t>
      </w:r>
      <w:r w:rsidRPr="00111CC8">
        <w:t>s</w:t>
      </w:r>
      <w:r w:rsidR="003543EF" w:rsidRPr="00111CC8">
        <w:t>,</w:t>
      </w:r>
      <w:r w:rsidR="00214723" w:rsidRPr="00111CC8">
        <w:t xml:space="preserve"> with most</w:t>
      </w:r>
      <w:r w:rsidR="003B52AD" w:rsidRPr="00111CC8">
        <w:t xml:space="preserve"> </w:t>
      </w:r>
      <w:r w:rsidRPr="00111CC8">
        <w:t xml:space="preserve">submitters </w:t>
      </w:r>
      <w:r w:rsidR="003B52AD" w:rsidRPr="00111CC8">
        <w:t>(</w:t>
      </w:r>
      <w:r w:rsidR="001903CF" w:rsidRPr="00111CC8">
        <w:t>9</w:t>
      </w:r>
      <w:r w:rsidR="00ED69C6" w:rsidRPr="00111CC8">
        <w:t>6</w:t>
      </w:r>
      <w:r w:rsidR="00754367" w:rsidRPr="00111CC8">
        <w:t xml:space="preserve"> per cent</w:t>
      </w:r>
      <w:r w:rsidR="003B52AD" w:rsidRPr="00111CC8">
        <w:t>)</w:t>
      </w:r>
      <w:r w:rsidR="001903CF" w:rsidRPr="00111CC8">
        <w:t xml:space="preserve"> support</w:t>
      </w:r>
      <w:r w:rsidR="001B0BC6" w:rsidRPr="00111CC8">
        <w:t>ing the</w:t>
      </w:r>
      <w:r w:rsidR="001903CF" w:rsidRPr="00111CC8">
        <w:t xml:space="preserve"> integration of littering and other types of mismanaged waste into the same regulatory framework for waste management and minimisation.</w:t>
      </w:r>
    </w:p>
    <w:p w14:paraId="25A6A261" w14:textId="03BD095C" w:rsidR="00E620D7" w:rsidRPr="00111CC8" w:rsidRDefault="00721A3F" w:rsidP="00214723">
      <w:pPr>
        <w:pStyle w:val="BodyText"/>
      </w:pPr>
      <w:r w:rsidRPr="00111CC8">
        <w:t>S</w:t>
      </w:r>
      <w:r w:rsidR="00E43DBA" w:rsidRPr="00111CC8">
        <w:t>u</w:t>
      </w:r>
      <w:r w:rsidRPr="00111CC8">
        <w:t>bmit</w:t>
      </w:r>
      <w:r w:rsidR="00E43DBA" w:rsidRPr="00111CC8">
        <w:t xml:space="preserve">ters who commented on this proposal referred to the benefits of having unified legislation to ensure consistency and </w:t>
      </w:r>
      <w:r w:rsidR="001B3AB1" w:rsidRPr="00111CC8">
        <w:t xml:space="preserve">prevent enforcement gaps. </w:t>
      </w:r>
    </w:p>
    <w:p w14:paraId="512B9A84" w14:textId="06367475" w:rsidR="0041504A" w:rsidRPr="00111CC8" w:rsidRDefault="00806F26" w:rsidP="00E13BCD">
      <w:pPr>
        <w:pStyle w:val="Quote"/>
      </w:pPr>
      <w:r w:rsidRPr="00111CC8">
        <w:t>We support the integration of littering and other types of mismanaged waste into the same regulatory framework for waste management and minimisation. A comprehensive approach is essential to address the full spectrum of waste issues, from land-based litter to mismanaged waste, ensuring a unified strategy for waste reduction and environmental protection</w:t>
      </w:r>
      <w:r w:rsidR="003A4B61" w:rsidRPr="00111CC8">
        <w:t>.</w:t>
      </w:r>
      <w:r w:rsidR="002F4ADD" w:rsidRPr="00111CC8">
        <w:t xml:space="preserve"> </w:t>
      </w:r>
      <w:r w:rsidR="00E620D7" w:rsidRPr="00111CC8">
        <w:t>–</w:t>
      </w:r>
      <w:r w:rsidR="002F4ADD" w:rsidRPr="00111CC8">
        <w:t xml:space="preserve"> </w:t>
      </w:r>
      <w:r w:rsidR="00E620D7" w:rsidRPr="00111CC8">
        <w:t>Tasman District Council</w:t>
      </w:r>
    </w:p>
    <w:p w14:paraId="0D882755" w14:textId="5C7F27AA" w:rsidR="00097E5C" w:rsidRPr="00111CC8" w:rsidRDefault="7C10D944" w:rsidP="00FD21E2">
      <w:pPr>
        <w:pStyle w:val="BodyText"/>
        <w:rPr>
          <w:b/>
        </w:rPr>
      </w:pPr>
      <w:r w:rsidRPr="00111CC8">
        <w:rPr>
          <w:b/>
        </w:rPr>
        <w:lastRenderedPageBreak/>
        <w:t>Do you support enabling regulations for the collection of data on littering and dumping?</w:t>
      </w:r>
    </w:p>
    <w:p w14:paraId="6304396F" w14:textId="05A426BE" w:rsidR="005668A7" w:rsidRPr="00111CC8" w:rsidRDefault="005668A7" w:rsidP="00864614">
      <w:pPr>
        <w:pStyle w:val="Figureheading"/>
      </w:pPr>
      <w:bookmarkStart w:id="95" w:name="_Toc202342579"/>
      <w:bookmarkStart w:id="96" w:name="_Toc204173812"/>
      <w:r w:rsidRPr="00111CC8">
        <w:t xml:space="preserve">Figure </w:t>
      </w:r>
      <w:r w:rsidR="00D51D0A">
        <w:fldChar w:fldCharType="begin"/>
      </w:r>
      <w:r w:rsidR="00D51D0A">
        <w:instrText xml:space="preserve"> SEQ Figure \* ARABIC </w:instrText>
      </w:r>
      <w:r w:rsidR="00D51D0A">
        <w:fldChar w:fldCharType="separate"/>
      </w:r>
      <w:r w:rsidR="004E080B">
        <w:rPr>
          <w:noProof/>
        </w:rPr>
        <w:t>31</w:t>
      </w:r>
      <w:r w:rsidR="00D51D0A">
        <w:fldChar w:fldCharType="end"/>
      </w:r>
      <w:r w:rsidR="0084025F" w:rsidRPr="00111CC8">
        <w:t>:</w:t>
      </w:r>
      <w:r w:rsidRPr="00111CC8">
        <w:t xml:space="preserve"> </w:t>
      </w:r>
      <w:r w:rsidR="00864614" w:rsidRPr="00111CC8">
        <w:tab/>
      </w:r>
      <w:r w:rsidRPr="00111CC8">
        <w:t>Support for enabling regulation for the collection of data on littering and dumping</w:t>
      </w:r>
      <w:bookmarkEnd w:id="95"/>
      <w:bookmarkEnd w:id="96"/>
    </w:p>
    <w:p w14:paraId="077BEDB7" w14:textId="03A3F016" w:rsidR="00864614" w:rsidRPr="00111CC8" w:rsidRDefault="00864614" w:rsidP="00864614">
      <w:pPr>
        <w:pStyle w:val="BodyText"/>
      </w:pPr>
      <w:r w:rsidRPr="00111CC8">
        <w:rPr>
          <w:noProof/>
        </w:rPr>
        <w:drawing>
          <wp:inline distT="0" distB="0" distL="0" distR="0" wp14:anchorId="433E37A3" wp14:editId="1731A9F7">
            <wp:extent cx="5397167" cy="1176379"/>
            <wp:effectExtent l="0" t="0" r="0" b="5080"/>
            <wp:docPr id="4" name="Picture 2"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m of Count by answer"/>
                    <pic:cNvPicPr>
                      <a:picLocks noChangeAspect="1" noChangeArrowheads="1"/>
                    </pic:cNvPicPr>
                  </pic:nvPicPr>
                  <pic:blipFill rotWithShape="1">
                    <a:blip r:embed="rId55">
                      <a:extLst>
                        <a:ext uri="{28A0092B-C50C-407E-A947-70E740481C1C}">
                          <a14:useLocalDpi xmlns:a14="http://schemas.microsoft.com/office/drawing/2010/main" val="0"/>
                        </a:ext>
                      </a:extLst>
                    </a:blip>
                    <a:srcRect t="7796" b="34525"/>
                    <a:stretch>
                      <a:fillRect/>
                    </a:stretch>
                  </pic:blipFill>
                  <pic:spPr bwMode="auto">
                    <a:xfrm>
                      <a:off x="0" y="0"/>
                      <a:ext cx="5400675" cy="1177144"/>
                    </a:xfrm>
                    <a:prstGeom prst="rect">
                      <a:avLst/>
                    </a:prstGeom>
                    <a:noFill/>
                    <a:ln>
                      <a:noFill/>
                    </a:ln>
                    <a:extLst>
                      <a:ext uri="{53640926-AAD7-44D8-BBD7-CCE9431645EC}">
                        <a14:shadowObscured xmlns:a14="http://schemas.microsoft.com/office/drawing/2010/main"/>
                      </a:ext>
                    </a:extLst>
                  </pic:spPr>
                </pic:pic>
              </a:graphicData>
            </a:graphic>
          </wp:inline>
        </w:drawing>
      </w:r>
    </w:p>
    <w:p w14:paraId="20DFDBA7" w14:textId="068551C8" w:rsidR="00754367" w:rsidRPr="00111CC8" w:rsidRDefault="00757C45" w:rsidP="00F278FA">
      <w:pPr>
        <w:pStyle w:val="BodyText"/>
      </w:pPr>
      <w:r w:rsidRPr="00111CC8">
        <w:t xml:space="preserve">This question received </w:t>
      </w:r>
      <w:r w:rsidR="00217F35" w:rsidRPr="00111CC8">
        <w:t>179</w:t>
      </w:r>
      <w:r w:rsidR="00CF2475" w:rsidRPr="00111CC8">
        <w:t xml:space="preserve"> respon</w:t>
      </w:r>
      <w:r w:rsidRPr="00111CC8">
        <w:t>s</w:t>
      </w:r>
      <w:r w:rsidR="00CF2475" w:rsidRPr="00111CC8">
        <w:t>e</w:t>
      </w:r>
      <w:r w:rsidRPr="00111CC8">
        <w:t>s</w:t>
      </w:r>
      <w:r w:rsidR="005D3050" w:rsidRPr="00111CC8">
        <w:t>,</w:t>
      </w:r>
      <w:r w:rsidR="00CF2475" w:rsidRPr="00111CC8">
        <w:t xml:space="preserve"> with most</w:t>
      </w:r>
      <w:r w:rsidR="004B7681" w:rsidRPr="00111CC8">
        <w:t xml:space="preserve"> </w:t>
      </w:r>
      <w:r w:rsidRPr="00111CC8">
        <w:t xml:space="preserve">submitters </w:t>
      </w:r>
      <w:r w:rsidR="004B7681" w:rsidRPr="00111CC8">
        <w:t>(</w:t>
      </w:r>
      <w:r w:rsidR="00CF2475" w:rsidRPr="00111CC8">
        <w:t>95</w:t>
      </w:r>
      <w:r w:rsidR="00754367" w:rsidRPr="00111CC8">
        <w:t xml:space="preserve"> per cent</w:t>
      </w:r>
      <w:r w:rsidR="004B7681" w:rsidRPr="00111CC8">
        <w:t>)</w:t>
      </w:r>
      <w:r w:rsidR="00754367" w:rsidRPr="00111CC8" w:rsidDel="004B7681">
        <w:t xml:space="preserve"> </w:t>
      </w:r>
      <w:r w:rsidR="00754367" w:rsidRPr="00111CC8">
        <w:t>support</w:t>
      </w:r>
      <w:r w:rsidR="001B0BC6" w:rsidRPr="00111CC8">
        <w:t>ing</w:t>
      </w:r>
      <w:r w:rsidR="00754367" w:rsidRPr="00111CC8">
        <w:t xml:space="preserve"> enabling regulations for the collection of data on littering an</w:t>
      </w:r>
      <w:r w:rsidR="004F254F" w:rsidRPr="00111CC8">
        <w:t>d</w:t>
      </w:r>
      <w:r w:rsidR="00754367" w:rsidRPr="00111CC8">
        <w:t xml:space="preserve"> dumping.</w:t>
      </w:r>
    </w:p>
    <w:p w14:paraId="5D90FBFE" w14:textId="347E126F" w:rsidR="00260C99" w:rsidRPr="00111CC8" w:rsidRDefault="00F922B6" w:rsidP="00260C99">
      <w:pPr>
        <w:pStyle w:val="BodyText"/>
      </w:pPr>
      <w:r w:rsidRPr="00111CC8">
        <w:rPr>
          <w:spacing w:val="-2"/>
        </w:rPr>
        <w:t>S</w:t>
      </w:r>
      <w:r w:rsidR="002A7B27" w:rsidRPr="00111CC8">
        <w:rPr>
          <w:spacing w:val="-2"/>
        </w:rPr>
        <w:t xml:space="preserve">ome confusion </w:t>
      </w:r>
      <w:r w:rsidRPr="00111CC8">
        <w:rPr>
          <w:spacing w:val="-2"/>
        </w:rPr>
        <w:t xml:space="preserve">was expressed </w:t>
      </w:r>
      <w:r w:rsidR="002A7B27" w:rsidRPr="00111CC8">
        <w:rPr>
          <w:spacing w:val="-2"/>
        </w:rPr>
        <w:t xml:space="preserve">amongst submitters </w:t>
      </w:r>
      <w:r w:rsidR="00C909C3" w:rsidRPr="00111CC8">
        <w:rPr>
          <w:spacing w:val="-2"/>
        </w:rPr>
        <w:t>that the proposal would</w:t>
      </w:r>
      <w:r w:rsidR="004B7681" w:rsidRPr="00111CC8">
        <w:rPr>
          <w:spacing w:val="-2"/>
        </w:rPr>
        <w:t xml:space="preserve"> include the introduction</w:t>
      </w:r>
      <w:r w:rsidR="004B7681" w:rsidRPr="00111CC8">
        <w:t xml:space="preserve"> of</w:t>
      </w:r>
      <w:r w:rsidR="00C909C3" w:rsidRPr="00111CC8" w:rsidDel="004B7681">
        <w:t xml:space="preserve"> </w:t>
      </w:r>
      <w:r w:rsidR="00812F7B" w:rsidRPr="00111CC8">
        <w:t>new data</w:t>
      </w:r>
      <w:r w:rsidRPr="00111CC8">
        <w:t>-</w:t>
      </w:r>
      <w:r w:rsidR="00812F7B" w:rsidRPr="00111CC8">
        <w:t>reporting requirements</w:t>
      </w:r>
      <w:r w:rsidR="004B7681" w:rsidRPr="00111CC8">
        <w:t xml:space="preserve"> immediately</w:t>
      </w:r>
      <w:r w:rsidR="00812F7B" w:rsidRPr="00111CC8">
        <w:t xml:space="preserve"> </w:t>
      </w:r>
      <w:r w:rsidR="004B7681" w:rsidRPr="00111CC8">
        <w:t xml:space="preserve">when the legislation came into effect. The intention was </w:t>
      </w:r>
      <w:r w:rsidR="003250E4" w:rsidRPr="00111CC8">
        <w:t>that the legislation would create a</w:t>
      </w:r>
      <w:r w:rsidR="00944EA0" w:rsidRPr="00111CC8">
        <w:t xml:space="preserve">n enabling tool to regulate for mismanaged waste, if required, in the future. However, </w:t>
      </w:r>
      <w:r w:rsidR="00E8583D" w:rsidRPr="00111CC8">
        <w:t>submitters commented on the positive benefits of collecting and reporting on mismanaged waste data</w:t>
      </w:r>
      <w:r w:rsidR="00A16658" w:rsidRPr="00111CC8">
        <w:t>.</w:t>
      </w:r>
      <w:r w:rsidR="00FA6683" w:rsidRPr="00111CC8">
        <w:t xml:space="preserve"> </w:t>
      </w:r>
      <w:r w:rsidR="00A16658" w:rsidRPr="00111CC8">
        <w:t xml:space="preserve">For </w:t>
      </w:r>
      <w:r w:rsidR="00C327C3" w:rsidRPr="00111CC8">
        <w:t>example,</w:t>
      </w:r>
      <w:r w:rsidR="00FA6683" w:rsidRPr="00111CC8">
        <w:t xml:space="preserve"> </w:t>
      </w:r>
      <w:r w:rsidR="002868B1" w:rsidRPr="00111CC8">
        <w:t xml:space="preserve">providing a more accurate picture of </w:t>
      </w:r>
      <w:r w:rsidR="009A2D69" w:rsidRPr="00111CC8">
        <w:t>waste management and minimisation challenges</w:t>
      </w:r>
      <w:r w:rsidR="003142DF" w:rsidRPr="00111CC8">
        <w:t xml:space="preserve">, </w:t>
      </w:r>
      <w:r w:rsidR="00E93D27" w:rsidRPr="00111CC8">
        <w:t>having data to inform policy decisions</w:t>
      </w:r>
      <w:r w:rsidR="00A16658" w:rsidRPr="00111CC8">
        <w:t xml:space="preserve"> (particularly </w:t>
      </w:r>
      <w:r w:rsidR="00C327C3" w:rsidRPr="00111CC8">
        <w:t>to inform priority products for EPR-regulation)</w:t>
      </w:r>
      <w:r w:rsidR="00E93D27" w:rsidRPr="00111CC8">
        <w:t xml:space="preserve"> </w:t>
      </w:r>
      <w:r w:rsidR="007C4EB4" w:rsidRPr="00111CC8">
        <w:t xml:space="preserve">and using the data to </w:t>
      </w:r>
      <w:r w:rsidR="00B2464D" w:rsidRPr="00111CC8">
        <w:t xml:space="preserve">better target problem areas and </w:t>
      </w:r>
      <w:r w:rsidR="006E634C" w:rsidRPr="00111CC8">
        <w:t xml:space="preserve">the allocation of resources. Submitters requested </w:t>
      </w:r>
      <w:r w:rsidR="00EA70E7" w:rsidRPr="00111CC8">
        <w:t>guidance, a</w:t>
      </w:r>
      <w:r w:rsidR="009C285D" w:rsidRPr="00111CC8">
        <w:t> </w:t>
      </w:r>
      <w:r w:rsidR="00EA70E7" w:rsidRPr="00111CC8">
        <w:t>national tool and a consistent</w:t>
      </w:r>
      <w:r w:rsidR="00C44DE4" w:rsidRPr="00111CC8">
        <w:t xml:space="preserve"> standardised</w:t>
      </w:r>
      <w:r w:rsidR="00EA70E7" w:rsidRPr="00111CC8">
        <w:t xml:space="preserve"> approach to collecting mismanaged waste data</w:t>
      </w:r>
      <w:r w:rsidR="00C44DE4" w:rsidRPr="00111CC8">
        <w:t>.</w:t>
      </w:r>
      <w:r w:rsidR="00FA0805" w:rsidRPr="00111CC8">
        <w:t xml:space="preserve"> </w:t>
      </w:r>
    </w:p>
    <w:p w14:paraId="40CB878C" w14:textId="439F0CD8" w:rsidR="00097E5C" w:rsidRPr="00111CC8" w:rsidRDefault="7C10D944" w:rsidP="00FD21E2">
      <w:pPr>
        <w:pStyle w:val="BodyText"/>
        <w:rPr>
          <w:b/>
        </w:rPr>
      </w:pPr>
      <w:r w:rsidRPr="00111CC8">
        <w:rPr>
          <w:b/>
        </w:rPr>
        <w:t>Do you support expanding the purpose of the W</w:t>
      </w:r>
      <w:r w:rsidR="000D71D3" w:rsidRPr="00111CC8">
        <w:rPr>
          <w:b/>
        </w:rPr>
        <w:t>aste Minimisation Act</w:t>
      </w:r>
      <w:r w:rsidRPr="00111CC8">
        <w:rPr>
          <w:b/>
        </w:rPr>
        <w:t xml:space="preserve"> to include littering and other mismanaged waste in the new waste legislation?</w:t>
      </w:r>
    </w:p>
    <w:p w14:paraId="73287F94" w14:textId="07569669" w:rsidR="001774C8" w:rsidRPr="00111CC8" w:rsidRDefault="005668A7" w:rsidP="00864614">
      <w:pPr>
        <w:pStyle w:val="Figureheading"/>
      </w:pPr>
      <w:bookmarkStart w:id="97" w:name="_Toc202342580"/>
      <w:bookmarkStart w:id="98" w:name="_Toc204173813"/>
      <w:r w:rsidRPr="00111CC8">
        <w:t xml:space="preserve">Figure </w:t>
      </w:r>
      <w:r w:rsidR="00D51D0A">
        <w:fldChar w:fldCharType="begin"/>
      </w:r>
      <w:r w:rsidR="00D51D0A">
        <w:instrText xml:space="preserve"> SEQ Figure \* ARABIC </w:instrText>
      </w:r>
      <w:r w:rsidR="00D51D0A">
        <w:fldChar w:fldCharType="separate"/>
      </w:r>
      <w:r w:rsidR="004E080B">
        <w:rPr>
          <w:noProof/>
        </w:rPr>
        <w:t>32</w:t>
      </w:r>
      <w:r w:rsidR="00D51D0A">
        <w:fldChar w:fldCharType="end"/>
      </w:r>
      <w:r w:rsidR="00864614" w:rsidRPr="00111CC8">
        <w:t>:</w:t>
      </w:r>
      <w:r w:rsidRPr="00111CC8">
        <w:t xml:space="preserve"> </w:t>
      </w:r>
      <w:r w:rsidR="00864614" w:rsidRPr="00111CC8">
        <w:tab/>
      </w:r>
      <w:r w:rsidRPr="00111CC8">
        <w:t>Support for expanding the purpose of the W</w:t>
      </w:r>
      <w:r w:rsidR="000D71D3" w:rsidRPr="00111CC8">
        <w:t>aste Minimisation Act</w:t>
      </w:r>
      <w:r w:rsidRPr="00111CC8">
        <w:t xml:space="preserve"> to include littering and other mismanaged waste in the new waste legislation</w:t>
      </w:r>
      <w:bookmarkEnd w:id="97"/>
      <w:bookmarkEnd w:id="98"/>
    </w:p>
    <w:p w14:paraId="10659557" w14:textId="4AC7EEFF" w:rsidR="005668A7" w:rsidRPr="00111CC8" w:rsidRDefault="001774C8" w:rsidP="00807BF4">
      <w:pPr>
        <w:pStyle w:val="BodyText"/>
      </w:pPr>
      <w:r w:rsidRPr="00111CC8">
        <w:rPr>
          <w:noProof/>
        </w:rPr>
        <w:drawing>
          <wp:inline distT="0" distB="0" distL="0" distR="0" wp14:anchorId="3D18316E" wp14:editId="64F0E77B">
            <wp:extent cx="5400337" cy="1176710"/>
            <wp:effectExtent l="0" t="0" r="0" b="4445"/>
            <wp:docPr id="381448779" name="Picture 1"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 of Count by answer"/>
                    <pic:cNvPicPr>
                      <a:picLocks noChangeAspect="1" noChangeArrowheads="1"/>
                    </pic:cNvPicPr>
                  </pic:nvPicPr>
                  <pic:blipFill rotWithShape="1">
                    <a:blip r:embed="rId56">
                      <a:extLst>
                        <a:ext uri="{28A0092B-C50C-407E-A947-70E740481C1C}">
                          <a14:useLocalDpi xmlns:a14="http://schemas.microsoft.com/office/drawing/2010/main" val="0"/>
                        </a:ext>
                      </a:extLst>
                    </a:blip>
                    <a:srcRect t="7404" b="34929"/>
                    <a:stretch>
                      <a:fillRect/>
                    </a:stretch>
                  </pic:blipFill>
                  <pic:spPr bwMode="auto">
                    <a:xfrm>
                      <a:off x="0" y="0"/>
                      <a:ext cx="5400675" cy="1176784"/>
                    </a:xfrm>
                    <a:prstGeom prst="rect">
                      <a:avLst/>
                    </a:prstGeom>
                    <a:noFill/>
                    <a:ln>
                      <a:noFill/>
                    </a:ln>
                    <a:extLst>
                      <a:ext uri="{53640926-AAD7-44D8-BBD7-CCE9431645EC}">
                        <a14:shadowObscured xmlns:a14="http://schemas.microsoft.com/office/drawing/2010/main"/>
                      </a:ext>
                    </a:extLst>
                  </pic:spPr>
                </pic:pic>
              </a:graphicData>
            </a:graphic>
          </wp:inline>
        </w:drawing>
      </w:r>
    </w:p>
    <w:p w14:paraId="42CBD7FA" w14:textId="32F25383" w:rsidR="4EDF71CF" w:rsidRPr="00111CC8" w:rsidRDefault="003B675A" w:rsidP="00807BF4">
      <w:pPr>
        <w:pStyle w:val="BodyText"/>
      </w:pPr>
      <w:r w:rsidRPr="00111CC8">
        <w:t xml:space="preserve">This question received </w:t>
      </w:r>
      <w:r w:rsidR="00350F8D" w:rsidRPr="00111CC8">
        <w:t>1</w:t>
      </w:r>
      <w:r w:rsidR="00E5546D" w:rsidRPr="00111CC8">
        <w:t>79 respon</w:t>
      </w:r>
      <w:r w:rsidRPr="00111CC8">
        <w:t>s</w:t>
      </w:r>
      <w:r w:rsidR="00E5546D" w:rsidRPr="00111CC8">
        <w:t>e</w:t>
      </w:r>
      <w:r w:rsidRPr="00111CC8">
        <w:t>s</w:t>
      </w:r>
      <w:r w:rsidR="00E5546D" w:rsidRPr="00111CC8">
        <w:t>, with most</w:t>
      </w:r>
      <w:r w:rsidR="000D71D3" w:rsidRPr="00111CC8">
        <w:t xml:space="preserve"> </w:t>
      </w:r>
      <w:r w:rsidRPr="00111CC8">
        <w:t xml:space="preserve">submitters </w:t>
      </w:r>
      <w:r w:rsidR="000D71D3" w:rsidRPr="00111CC8">
        <w:t>(</w:t>
      </w:r>
      <w:r w:rsidR="00F874E3" w:rsidRPr="00111CC8">
        <w:t>96 per cent</w:t>
      </w:r>
      <w:r w:rsidR="000D71D3" w:rsidRPr="00111CC8">
        <w:t>)</w:t>
      </w:r>
      <w:r w:rsidR="00F874E3" w:rsidRPr="00111CC8" w:rsidDel="000D71D3">
        <w:t xml:space="preserve"> </w:t>
      </w:r>
      <w:r w:rsidR="00043606" w:rsidRPr="00111CC8">
        <w:t>supporting the expansion of the purpose</w:t>
      </w:r>
      <w:r w:rsidR="000D71D3" w:rsidRPr="00111CC8">
        <w:t xml:space="preserve"> in section 3</w:t>
      </w:r>
      <w:r w:rsidR="00043606" w:rsidRPr="00111CC8">
        <w:t xml:space="preserve"> of the </w:t>
      </w:r>
      <w:r w:rsidR="005B2233" w:rsidRPr="00111CC8">
        <w:t xml:space="preserve">WMA </w:t>
      </w:r>
      <w:r w:rsidR="00043606" w:rsidRPr="00111CC8">
        <w:t>to include littering and other mismanaged waste in the new waste legislation.</w:t>
      </w:r>
    </w:p>
    <w:p w14:paraId="599B7528" w14:textId="7F86497E" w:rsidR="00536BAF" w:rsidRPr="00111CC8" w:rsidRDefault="00536BAF" w:rsidP="00807BF4">
      <w:pPr>
        <w:pStyle w:val="BodyText"/>
      </w:pPr>
      <w:r w:rsidRPr="00111CC8">
        <w:t>Th</w:t>
      </w:r>
      <w:r w:rsidR="006419AB" w:rsidRPr="00111CC8">
        <w:t xml:space="preserve">e three </w:t>
      </w:r>
      <w:r w:rsidRPr="00111CC8">
        <w:t xml:space="preserve">submitters who did not support the proposal were concerned the </w:t>
      </w:r>
      <w:r w:rsidR="006E594D" w:rsidRPr="00111CC8">
        <w:t xml:space="preserve">positive aspects of the Litter Act would be lost if the </w:t>
      </w:r>
      <w:r w:rsidR="006419AB" w:rsidRPr="00111CC8">
        <w:t>A</w:t>
      </w:r>
      <w:r w:rsidR="006E594D" w:rsidRPr="00111CC8">
        <w:t xml:space="preserve">cts were consolidated or the </w:t>
      </w:r>
      <w:r w:rsidR="00250B38" w:rsidRPr="00111CC8">
        <w:t>focus on</w:t>
      </w:r>
      <w:r w:rsidR="009C285D" w:rsidRPr="00111CC8">
        <w:t> </w:t>
      </w:r>
      <w:r w:rsidR="00250B38" w:rsidRPr="00111CC8">
        <w:t xml:space="preserve">waste minimisation in the </w:t>
      </w:r>
      <w:r w:rsidR="006419AB" w:rsidRPr="00111CC8">
        <w:t>WMA</w:t>
      </w:r>
      <w:r w:rsidR="00250B38" w:rsidRPr="00111CC8">
        <w:t xml:space="preserve"> would be compromised by expanding the purpose t</w:t>
      </w:r>
      <w:r w:rsidR="007A3929" w:rsidRPr="00111CC8">
        <w:t>o</w:t>
      </w:r>
      <w:r w:rsidR="00250B38" w:rsidRPr="00111CC8">
        <w:t xml:space="preserve"> include waste management</w:t>
      </w:r>
      <w:r w:rsidR="00B75333" w:rsidRPr="00111CC8">
        <w:t xml:space="preserve"> (mismanaged waste enforcement) in the same legislation. </w:t>
      </w:r>
    </w:p>
    <w:p w14:paraId="596C3EAE" w14:textId="5AE11DD8" w:rsidR="001E1D84" w:rsidRPr="00111CC8" w:rsidRDefault="002F1D7D" w:rsidP="00E13BCD">
      <w:pPr>
        <w:pStyle w:val="Quote"/>
      </w:pPr>
      <w:r w:rsidRPr="00111CC8">
        <w:t>Staff do not support expanding the purpose of the WMA to include littering and other mismanaged waste as minimisation is very different to enforcement and there should be a</w:t>
      </w:r>
      <w:r w:rsidR="009C285D" w:rsidRPr="00111CC8">
        <w:t> </w:t>
      </w:r>
      <w:r w:rsidRPr="00111CC8">
        <w:t>clear distinction between the two.</w:t>
      </w:r>
      <w:r w:rsidR="00714469" w:rsidRPr="00111CC8">
        <w:t xml:space="preserve"> – Hamilton City Council</w:t>
      </w:r>
    </w:p>
    <w:p w14:paraId="6862B91A" w14:textId="3BAC56B0" w:rsidR="4D5B5A79" w:rsidRPr="00111CC8" w:rsidRDefault="4D5B5A79" w:rsidP="00D21DBA">
      <w:pPr>
        <w:pStyle w:val="Heading4"/>
      </w:pPr>
      <w:r w:rsidRPr="00111CC8">
        <w:lastRenderedPageBreak/>
        <w:t>Roles and responsibilities</w:t>
      </w:r>
    </w:p>
    <w:p w14:paraId="24341F72" w14:textId="77777777" w:rsidR="001E1D84" w:rsidRPr="00111CC8" w:rsidRDefault="001E1D84" w:rsidP="0094332A">
      <w:pPr>
        <w:pStyle w:val="BodyText"/>
        <w:rPr>
          <w:b/>
        </w:rPr>
      </w:pPr>
      <w:r w:rsidRPr="00111CC8">
        <w:rPr>
          <w:b/>
        </w:rPr>
        <w:t xml:space="preserve">Regarding public authorities, do you support: </w:t>
      </w:r>
    </w:p>
    <w:p w14:paraId="6EB81799" w14:textId="2E080C07" w:rsidR="001E1D84" w:rsidRPr="00111CC8" w:rsidRDefault="001E1D84" w:rsidP="00FA1538">
      <w:pPr>
        <w:pStyle w:val="ListParagraph"/>
        <w:numPr>
          <w:ilvl w:val="1"/>
          <w:numId w:val="5"/>
        </w:numPr>
        <w:jc w:val="left"/>
        <w:rPr>
          <w:rFonts w:ascii="Calibri" w:hAnsi="Calibri" w:cs="Calibri"/>
          <w:b/>
        </w:rPr>
      </w:pPr>
      <w:r w:rsidRPr="00111CC8">
        <w:rPr>
          <w:rFonts w:ascii="Calibri" w:hAnsi="Calibri" w:cs="Calibri"/>
          <w:b/>
        </w:rPr>
        <w:t>limiting the definition of ‘public authority’ as proposed</w:t>
      </w:r>
      <w:r w:rsidR="00640EC3" w:rsidRPr="00111CC8">
        <w:rPr>
          <w:rFonts w:ascii="Calibri" w:hAnsi="Calibri" w:cs="Calibri"/>
          <w:b/>
        </w:rPr>
        <w:t>?</w:t>
      </w:r>
    </w:p>
    <w:p w14:paraId="27A75A32" w14:textId="0C148773" w:rsidR="005668A7" w:rsidRPr="00111CC8" w:rsidRDefault="005668A7" w:rsidP="00807BF4">
      <w:pPr>
        <w:pStyle w:val="Figureheading"/>
      </w:pPr>
      <w:bookmarkStart w:id="99" w:name="_Toc202342581"/>
      <w:bookmarkStart w:id="100" w:name="_Toc204173814"/>
      <w:r w:rsidRPr="00111CC8">
        <w:t xml:space="preserve">Figure </w:t>
      </w:r>
      <w:r w:rsidR="00D51D0A">
        <w:fldChar w:fldCharType="begin"/>
      </w:r>
      <w:r w:rsidR="00D51D0A">
        <w:instrText xml:space="preserve"> SEQ Figure \* ARABIC </w:instrText>
      </w:r>
      <w:r w:rsidR="00D51D0A">
        <w:fldChar w:fldCharType="separate"/>
      </w:r>
      <w:r w:rsidR="004E080B">
        <w:rPr>
          <w:noProof/>
        </w:rPr>
        <w:t>33</w:t>
      </w:r>
      <w:r w:rsidR="00D51D0A">
        <w:fldChar w:fldCharType="end"/>
      </w:r>
      <w:r w:rsidR="00807BF4" w:rsidRPr="00111CC8">
        <w:t>:</w:t>
      </w:r>
      <w:r w:rsidRPr="00111CC8">
        <w:t xml:space="preserve"> </w:t>
      </w:r>
      <w:r w:rsidR="00807BF4" w:rsidRPr="00111CC8">
        <w:tab/>
      </w:r>
      <w:r w:rsidRPr="00111CC8">
        <w:t>Support for limiting the definition of ‘public authority’ as proposed</w:t>
      </w:r>
      <w:bookmarkEnd w:id="99"/>
      <w:bookmarkEnd w:id="100"/>
    </w:p>
    <w:p w14:paraId="1B578066" w14:textId="33A226D5" w:rsidR="00125E1D" w:rsidRPr="00111CC8" w:rsidRDefault="00125E1D" w:rsidP="00125E1D">
      <w:pPr>
        <w:pStyle w:val="BodyText"/>
      </w:pPr>
      <w:r w:rsidRPr="00111CC8">
        <w:rPr>
          <w:noProof/>
        </w:rPr>
        <w:drawing>
          <wp:inline distT="0" distB="0" distL="0" distR="0" wp14:anchorId="6EB8844E" wp14:editId="0D9CFF27">
            <wp:extent cx="5397951" cy="1176379"/>
            <wp:effectExtent l="0" t="0" r="0" b="5080"/>
            <wp:docPr id="951239790" name="Picture 1"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 of Count by answer"/>
                    <pic:cNvPicPr>
                      <a:picLocks noChangeAspect="1" noChangeArrowheads="1"/>
                    </pic:cNvPicPr>
                  </pic:nvPicPr>
                  <pic:blipFill rotWithShape="1">
                    <a:blip r:embed="rId57">
                      <a:extLst>
                        <a:ext uri="{28A0092B-C50C-407E-A947-70E740481C1C}">
                          <a14:useLocalDpi xmlns:a14="http://schemas.microsoft.com/office/drawing/2010/main" val="0"/>
                        </a:ext>
                      </a:extLst>
                    </a:blip>
                    <a:srcRect t="7792" b="34572"/>
                    <a:stretch>
                      <a:fillRect/>
                    </a:stretch>
                  </pic:blipFill>
                  <pic:spPr bwMode="auto">
                    <a:xfrm>
                      <a:off x="0" y="0"/>
                      <a:ext cx="5400675" cy="1176973"/>
                    </a:xfrm>
                    <a:prstGeom prst="rect">
                      <a:avLst/>
                    </a:prstGeom>
                    <a:noFill/>
                    <a:ln>
                      <a:noFill/>
                    </a:ln>
                    <a:extLst>
                      <a:ext uri="{53640926-AAD7-44D8-BBD7-CCE9431645EC}">
                        <a14:shadowObscured xmlns:a14="http://schemas.microsoft.com/office/drawing/2010/main"/>
                      </a:ext>
                    </a:extLst>
                  </pic:spPr>
                </pic:pic>
              </a:graphicData>
            </a:graphic>
          </wp:inline>
        </w:drawing>
      </w:r>
    </w:p>
    <w:p w14:paraId="71B825F2" w14:textId="2D9081CA" w:rsidR="0020628F" w:rsidRPr="00111CC8" w:rsidRDefault="001A258A" w:rsidP="00125E1D">
      <w:pPr>
        <w:pStyle w:val="BodyText"/>
      </w:pPr>
      <w:r w:rsidRPr="00111CC8">
        <w:t xml:space="preserve">Of the </w:t>
      </w:r>
      <w:r w:rsidR="006A2079" w:rsidRPr="00111CC8">
        <w:t xml:space="preserve">128 </w:t>
      </w:r>
      <w:r w:rsidRPr="00111CC8">
        <w:t>s</w:t>
      </w:r>
      <w:r w:rsidR="00B73A38" w:rsidRPr="00111CC8">
        <w:t xml:space="preserve">ubmitters </w:t>
      </w:r>
      <w:r w:rsidR="00FA1538" w:rsidRPr="00111CC8">
        <w:t xml:space="preserve">who </w:t>
      </w:r>
      <w:r w:rsidRPr="00111CC8">
        <w:t>answered this question</w:t>
      </w:r>
      <w:r w:rsidR="000303E9">
        <w:t>,</w:t>
      </w:r>
      <w:r w:rsidRPr="00111CC8">
        <w:t xml:space="preserve"> </w:t>
      </w:r>
      <w:r w:rsidR="00895AD3" w:rsidRPr="00111CC8">
        <w:t xml:space="preserve">many </w:t>
      </w:r>
      <w:r w:rsidR="00E54EAB" w:rsidRPr="00111CC8">
        <w:t>(</w:t>
      </w:r>
      <w:r w:rsidRPr="00111CC8">
        <w:t>66 per cent</w:t>
      </w:r>
      <w:r w:rsidR="00E54EAB" w:rsidRPr="00111CC8">
        <w:t>)</w:t>
      </w:r>
      <w:r w:rsidR="00895AD3" w:rsidRPr="00111CC8">
        <w:t xml:space="preserve"> </w:t>
      </w:r>
      <w:r w:rsidR="00CA1934" w:rsidRPr="00111CC8">
        <w:t>support</w:t>
      </w:r>
      <w:r w:rsidR="00E54EAB" w:rsidRPr="00111CC8">
        <w:t>ed</w:t>
      </w:r>
      <w:r w:rsidR="00CA1934" w:rsidRPr="00111CC8">
        <w:t xml:space="preserve"> </w:t>
      </w:r>
      <w:r w:rsidR="007B37DA" w:rsidRPr="00111CC8">
        <w:t xml:space="preserve">limiting the definition of ‘public authority’ as proposed. </w:t>
      </w:r>
      <w:r w:rsidR="00CB1323" w:rsidRPr="00111CC8">
        <w:t>T</w:t>
      </w:r>
      <w:r w:rsidRPr="00111CC8">
        <w:t xml:space="preserve">hose </w:t>
      </w:r>
      <w:r w:rsidR="00681951" w:rsidRPr="00111CC8">
        <w:t xml:space="preserve">who </w:t>
      </w:r>
      <w:r w:rsidRPr="00111CC8">
        <w:t>were unsure or did not support the proposal</w:t>
      </w:r>
      <w:r w:rsidR="00CB1323" w:rsidRPr="00111CC8">
        <w:t xml:space="preserve"> were concerned that</w:t>
      </w:r>
      <w:r w:rsidR="008E70C3" w:rsidRPr="00111CC8">
        <w:t xml:space="preserve"> </w:t>
      </w:r>
      <w:r w:rsidR="00D249DD" w:rsidRPr="00111CC8">
        <w:t>regional councils</w:t>
      </w:r>
      <w:r w:rsidR="00CB1323" w:rsidRPr="00111CC8">
        <w:t xml:space="preserve"> were</w:t>
      </w:r>
      <w:r w:rsidR="00D249DD" w:rsidRPr="00111CC8">
        <w:t xml:space="preserve"> not</w:t>
      </w:r>
      <w:r w:rsidR="00D249DD" w:rsidRPr="00111CC8" w:rsidDel="00CB1323">
        <w:t xml:space="preserve"> </w:t>
      </w:r>
      <w:r w:rsidR="00D249DD" w:rsidRPr="00111CC8">
        <w:t>explicitly included</w:t>
      </w:r>
      <w:r w:rsidR="008E70C3" w:rsidRPr="00111CC8">
        <w:t>.</w:t>
      </w:r>
      <w:r w:rsidR="000008F9" w:rsidRPr="00111CC8">
        <w:t xml:space="preserve"> </w:t>
      </w:r>
    </w:p>
    <w:p w14:paraId="52BF38CB" w14:textId="05C23559" w:rsidR="001E1D84" w:rsidRPr="00111CC8" w:rsidRDefault="001E1D84" w:rsidP="00FA1538">
      <w:pPr>
        <w:pStyle w:val="ListParagraph"/>
        <w:numPr>
          <w:ilvl w:val="1"/>
          <w:numId w:val="5"/>
        </w:numPr>
        <w:spacing w:before="120"/>
        <w:jc w:val="left"/>
        <w:rPr>
          <w:rFonts w:ascii="Calibri" w:hAnsi="Calibri" w:cs="Calibri"/>
          <w:b/>
        </w:rPr>
      </w:pPr>
      <w:r w:rsidRPr="00111CC8">
        <w:rPr>
          <w:rFonts w:ascii="Calibri" w:hAnsi="Calibri" w:cs="Calibri"/>
          <w:b/>
        </w:rPr>
        <w:t>enabling public authorities (amended as proposed) to warrant Litter Control Officers or appoint Litter Wardens, to manage and enforce littering and other mismanaged waste offences?</w:t>
      </w:r>
    </w:p>
    <w:p w14:paraId="678A9759" w14:textId="29A8F8C0" w:rsidR="001E1D84" w:rsidRPr="00111CC8" w:rsidRDefault="005668A7" w:rsidP="00125E1D">
      <w:pPr>
        <w:pStyle w:val="Figureheading"/>
      </w:pPr>
      <w:bookmarkStart w:id="101" w:name="_Toc202342582"/>
      <w:bookmarkStart w:id="102" w:name="_Toc204173815"/>
      <w:r w:rsidRPr="00111CC8">
        <w:t xml:space="preserve">Figure </w:t>
      </w:r>
      <w:r w:rsidR="00D51D0A">
        <w:fldChar w:fldCharType="begin"/>
      </w:r>
      <w:r w:rsidR="00D51D0A">
        <w:instrText xml:space="preserve"> SEQ Figure \* ARABIC </w:instrText>
      </w:r>
      <w:r w:rsidR="00D51D0A">
        <w:fldChar w:fldCharType="separate"/>
      </w:r>
      <w:r w:rsidR="004E080B">
        <w:rPr>
          <w:noProof/>
        </w:rPr>
        <w:t>34</w:t>
      </w:r>
      <w:r w:rsidR="00D51D0A">
        <w:fldChar w:fldCharType="end"/>
      </w:r>
      <w:r w:rsidR="00125E1D" w:rsidRPr="00111CC8">
        <w:t>:</w:t>
      </w:r>
      <w:r w:rsidRPr="00111CC8">
        <w:t xml:space="preserve"> </w:t>
      </w:r>
      <w:r w:rsidR="00125E1D" w:rsidRPr="00111CC8">
        <w:tab/>
      </w:r>
      <w:r w:rsidRPr="00111CC8">
        <w:t xml:space="preserve">Support for enabling public authorities (amended as proposed) to warrant </w:t>
      </w:r>
      <w:r w:rsidR="003A60E5" w:rsidRPr="00111CC8">
        <w:t>l</w:t>
      </w:r>
      <w:r w:rsidRPr="00111CC8">
        <w:t xml:space="preserve">itter </w:t>
      </w:r>
      <w:r w:rsidR="003A60E5" w:rsidRPr="00111CC8">
        <w:t>c</w:t>
      </w:r>
      <w:r w:rsidRPr="00111CC8">
        <w:t>ontrol</w:t>
      </w:r>
      <w:r w:rsidR="00125E1D" w:rsidRPr="00111CC8">
        <w:t> </w:t>
      </w:r>
      <w:r w:rsidR="003A60E5" w:rsidRPr="00111CC8">
        <w:t>o</w:t>
      </w:r>
      <w:r w:rsidRPr="00111CC8">
        <w:t xml:space="preserve">fficers or appoint </w:t>
      </w:r>
      <w:r w:rsidR="003A60E5" w:rsidRPr="00111CC8">
        <w:t>l</w:t>
      </w:r>
      <w:r w:rsidRPr="00111CC8">
        <w:t xml:space="preserve">itter </w:t>
      </w:r>
      <w:r w:rsidR="003A60E5" w:rsidRPr="00111CC8">
        <w:t>w</w:t>
      </w:r>
      <w:r w:rsidRPr="00111CC8">
        <w:t>ardens to manage and enforce littering and other mismanaged waste offences</w:t>
      </w:r>
      <w:bookmarkEnd w:id="101"/>
      <w:bookmarkEnd w:id="102"/>
    </w:p>
    <w:p w14:paraId="4AAC366F" w14:textId="292B758E" w:rsidR="00125E1D" w:rsidRPr="00111CC8" w:rsidRDefault="00125E1D" w:rsidP="00125E1D">
      <w:pPr>
        <w:pStyle w:val="BodyText"/>
      </w:pPr>
      <w:r w:rsidRPr="00111CC8">
        <w:rPr>
          <w:noProof/>
        </w:rPr>
        <w:drawing>
          <wp:inline distT="0" distB="0" distL="0" distR="0" wp14:anchorId="034982E2" wp14:editId="6AB93C96">
            <wp:extent cx="5396779" cy="1168427"/>
            <wp:effectExtent l="0" t="0" r="0" b="0"/>
            <wp:docPr id="5" name="Picture 3"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 of Count by answer"/>
                    <pic:cNvPicPr>
                      <a:picLocks noChangeAspect="1" noChangeArrowheads="1"/>
                    </pic:cNvPicPr>
                  </pic:nvPicPr>
                  <pic:blipFill rotWithShape="1">
                    <a:blip r:embed="rId58">
                      <a:extLst>
                        <a:ext uri="{28A0092B-C50C-407E-A947-70E740481C1C}">
                          <a14:useLocalDpi xmlns:a14="http://schemas.microsoft.com/office/drawing/2010/main" val="0"/>
                        </a:ext>
                      </a:extLst>
                    </a:blip>
                    <a:srcRect t="8183" b="34556"/>
                    <a:stretch>
                      <a:fillRect/>
                    </a:stretch>
                  </pic:blipFill>
                  <pic:spPr bwMode="auto">
                    <a:xfrm>
                      <a:off x="0" y="0"/>
                      <a:ext cx="5400675" cy="1169270"/>
                    </a:xfrm>
                    <a:prstGeom prst="rect">
                      <a:avLst/>
                    </a:prstGeom>
                    <a:noFill/>
                    <a:ln>
                      <a:noFill/>
                    </a:ln>
                    <a:extLst>
                      <a:ext uri="{53640926-AAD7-44D8-BBD7-CCE9431645EC}">
                        <a14:shadowObscured xmlns:a14="http://schemas.microsoft.com/office/drawing/2010/main"/>
                      </a:ext>
                    </a:extLst>
                  </pic:spPr>
                </pic:pic>
              </a:graphicData>
            </a:graphic>
          </wp:inline>
        </w:drawing>
      </w:r>
    </w:p>
    <w:p w14:paraId="27E61969" w14:textId="4CB6536D" w:rsidR="00960CBE" w:rsidRPr="00111CC8" w:rsidRDefault="00B95406" w:rsidP="00125E1D">
      <w:pPr>
        <w:pStyle w:val="BodyText"/>
      </w:pPr>
      <w:r w:rsidRPr="00111CC8">
        <w:t xml:space="preserve">Most of the </w:t>
      </w:r>
      <w:r w:rsidR="00FC2058" w:rsidRPr="00111CC8">
        <w:t>143 submitters who answered this question supported the proposal</w:t>
      </w:r>
      <w:r w:rsidR="000C4829" w:rsidRPr="00111CC8">
        <w:t xml:space="preserve"> (90 per cent)</w:t>
      </w:r>
      <w:r w:rsidR="00FC2058" w:rsidRPr="00111CC8">
        <w:t xml:space="preserve">. </w:t>
      </w:r>
      <w:r w:rsidR="0025199A" w:rsidRPr="00111CC8">
        <w:t>Two</w:t>
      </w:r>
      <w:r w:rsidR="00087F13" w:rsidRPr="00111CC8">
        <w:t xml:space="preserve"> submitters (an individual and a local government submitter)</w:t>
      </w:r>
      <w:r w:rsidR="0068746B" w:rsidRPr="00111CC8">
        <w:t xml:space="preserve"> suggested </w:t>
      </w:r>
      <w:r w:rsidR="00A428FF" w:rsidRPr="00111CC8">
        <w:t xml:space="preserve">that </w:t>
      </w:r>
      <w:r w:rsidR="0068746B" w:rsidRPr="00111CC8">
        <w:t xml:space="preserve">other </w:t>
      </w:r>
      <w:r w:rsidR="00FE71AD" w:rsidRPr="00111CC8">
        <w:t xml:space="preserve">organisations could be given the </w:t>
      </w:r>
      <w:r w:rsidR="00E906F4" w:rsidRPr="00111CC8">
        <w:t xml:space="preserve">ability to warrant </w:t>
      </w:r>
      <w:r w:rsidR="003A60E5" w:rsidRPr="00111CC8">
        <w:t>l</w:t>
      </w:r>
      <w:r w:rsidR="00E906F4" w:rsidRPr="00111CC8">
        <w:t xml:space="preserve">itter </w:t>
      </w:r>
      <w:r w:rsidR="003A60E5" w:rsidRPr="00111CC8">
        <w:t>c</w:t>
      </w:r>
      <w:r w:rsidR="00E906F4" w:rsidRPr="00111CC8">
        <w:t xml:space="preserve">ontrol </w:t>
      </w:r>
      <w:r w:rsidR="003A60E5" w:rsidRPr="00111CC8">
        <w:t>o</w:t>
      </w:r>
      <w:r w:rsidR="00E906F4" w:rsidRPr="00111CC8">
        <w:t xml:space="preserve">fficers or appoint </w:t>
      </w:r>
      <w:r w:rsidR="003A60E5" w:rsidRPr="00111CC8">
        <w:t>l</w:t>
      </w:r>
      <w:r w:rsidR="00E906F4" w:rsidRPr="00111CC8">
        <w:t xml:space="preserve">itter </w:t>
      </w:r>
      <w:r w:rsidR="003A60E5" w:rsidRPr="00111CC8">
        <w:t>w</w:t>
      </w:r>
      <w:r w:rsidR="00E906F4" w:rsidRPr="00111CC8">
        <w:t xml:space="preserve">ardens, such as iwi authorities and </w:t>
      </w:r>
      <w:r w:rsidR="0002566C" w:rsidRPr="00111CC8">
        <w:t xml:space="preserve">voluntary or non-public organisations. </w:t>
      </w:r>
    </w:p>
    <w:p w14:paraId="0CF2A4EE" w14:textId="47BC943C" w:rsidR="001E1D84" w:rsidRPr="00111CC8" w:rsidRDefault="001E1D84" w:rsidP="00F36918">
      <w:pPr>
        <w:pStyle w:val="BodyText"/>
        <w:spacing w:after="0"/>
        <w:rPr>
          <w:b/>
        </w:rPr>
      </w:pPr>
      <w:r w:rsidRPr="00111CC8">
        <w:rPr>
          <w:b/>
        </w:rPr>
        <w:t>Do you support removing the assignment of a statutory role for the promotion of litter control to any specific agency or organisation?</w:t>
      </w:r>
    </w:p>
    <w:p w14:paraId="27A27F17" w14:textId="130BEB42" w:rsidR="005668A7" w:rsidRPr="00111CC8" w:rsidRDefault="005668A7" w:rsidP="00125E1D">
      <w:pPr>
        <w:pStyle w:val="Figureheading"/>
      </w:pPr>
      <w:bookmarkStart w:id="103" w:name="_Toc202342583"/>
      <w:bookmarkStart w:id="104" w:name="_Toc204173816"/>
      <w:r w:rsidRPr="00111CC8">
        <w:t xml:space="preserve">Figure </w:t>
      </w:r>
      <w:r w:rsidR="00D51D0A">
        <w:fldChar w:fldCharType="begin"/>
      </w:r>
      <w:r w:rsidR="00D51D0A">
        <w:instrText xml:space="preserve"> SEQ Figure \* ARABIC </w:instrText>
      </w:r>
      <w:r w:rsidR="00D51D0A">
        <w:fldChar w:fldCharType="separate"/>
      </w:r>
      <w:r w:rsidR="004E080B">
        <w:rPr>
          <w:noProof/>
        </w:rPr>
        <w:t>35</w:t>
      </w:r>
      <w:r w:rsidR="00D51D0A">
        <w:fldChar w:fldCharType="end"/>
      </w:r>
      <w:r w:rsidR="00125E1D" w:rsidRPr="00111CC8">
        <w:t>:</w:t>
      </w:r>
      <w:r w:rsidRPr="00111CC8">
        <w:t xml:space="preserve"> </w:t>
      </w:r>
      <w:r w:rsidR="00125E1D" w:rsidRPr="00111CC8">
        <w:tab/>
      </w:r>
      <w:r w:rsidRPr="00111CC8">
        <w:t>Support removing the assignment of a statutory role for the promotion of litter control to any specific agency or organisation</w:t>
      </w:r>
      <w:bookmarkEnd w:id="103"/>
      <w:bookmarkEnd w:id="104"/>
    </w:p>
    <w:p w14:paraId="69847895" w14:textId="652D2069" w:rsidR="00125E1D" w:rsidRPr="00111CC8" w:rsidRDefault="00125E1D" w:rsidP="00125E1D">
      <w:pPr>
        <w:pStyle w:val="BodyText"/>
      </w:pPr>
      <w:r w:rsidRPr="00111CC8">
        <w:rPr>
          <w:noProof/>
        </w:rPr>
        <w:drawing>
          <wp:inline distT="0" distB="0" distL="0" distR="0" wp14:anchorId="0F415768" wp14:editId="43BD9A6D">
            <wp:extent cx="5399919" cy="1152857"/>
            <wp:effectExtent l="0" t="0" r="0" b="9525"/>
            <wp:docPr id="8" name="Picture 5"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m of Count by answer"/>
                    <pic:cNvPicPr>
                      <a:picLocks noChangeAspect="1" noChangeArrowheads="1"/>
                    </pic:cNvPicPr>
                  </pic:nvPicPr>
                  <pic:blipFill rotWithShape="1">
                    <a:blip r:embed="rId59">
                      <a:extLst>
                        <a:ext uri="{28A0092B-C50C-407E-A947-70E740481C1C}">
                          <a14:useLocalDpi xmlns:a14="http://schemas.microsoft.com/office/drawing/2010/main" val="0"/>
                        </a:ext>
                      </a:extLst>
                    </a:blip>
                    <a:srcRect t="8567" b="34971"/>
                    <a:stretch>
                      <a:fillRect/>
                    </a:stretch>
                  </pic:blipFill>
                  <pic:spPr bwMode="auto">
                    <a:xfrm>
                      <a:off x="0" y="0"/>
                      <a:ext cx="5400675" cy="1153018"/>
                    </a:xfrm>
                    <a:prstGeom prst="rect">
                      <a:avLst/>
                    </a:prstGeom>
                    <a:noFill/>
                    <a:ln>
                      <a:noFill/>
                    </a:ln>
                    <a:extLst>
                      <a:ext uri="{53640926-AAD7-44D8-BBD7-CCE9431645EC}">
                        <a14:shadowObscured xmlns:a14="http://schemas.microsoft.com/office/drawing/2010/main"/>
                      </a:ext>
                    </a:extLst>
                  </pic:spPr>
                </pic:pic>
              </a:graphicData>
            </a:graphic>
          </wp:inline>
        </w:drawing>
      </w:r>
    </w:p>
    <w:p w14:paraId="02FCC79B" w14:textId="0E960C95" w:rsidR="0002566C" w:rsidRPr="00111CC8" w:rsidRDefault="002274CD" w:rsidP="00DF0B68">
      <w:pPr>
        <w:pStyle w:val="BodyText"/>
        <w:keepLines/>
      </w:pPr>
      <w:r w:rsidRPr="00111CC8">
        <w:lastRenderedPageBreak/>
        <w:t xml:space="preserve">This question received </w:t>
      </w:r>
      <w:r w:rsidR="00D91969" w:rsidRPr="00111CC8">
        <w:t>129 respon</w:t>
      </w:r>
      <w:r w:rsidR="00DF0B68" w:rsidRPr="00111CC8">
        <w:t>s</w:t>
      </w:r>
      <w:r w:rsidR="00D91969" w:rsidRPr="00111CC8">
        <w:t>e</w:t>
      </w:r>
      <w:r w:rsidR="00DF0B68" w:rsidRPr="00111CC8">
        <w:t>s,</w:t>
      </w:r>
      <w:r w:rsidR="00D91969" w:rsidRPr="00111CC8">
        <w:t xml:space="preserve"> with many </w:t>
      </w:r>
      <w:r w:rsidR="00DF0B68" w:rsidRPr="00111CC8">
        <w:t xml:space="preserve">submitters </w:t>
      </w:r>
      <w:r w:rsidR="00D91969" w:rsidRPr="00111CC8">
        <w:t>supporting the proposal</w:t>
      </w:r>
      <w:r w:rsidR="00DD6B44" w:rsidRPr="00111CC8">
        <w:t xml:space="preserve"> to remove the </w:t>
      </w:r>
      <w:r w:rsidR="00AD3222" w:rsidRPr="00111CC8">
        <w:t>statutory r</w:t>
      </w:r>
      <w:r w:rsidR="0074269B" w:rsidRPr="00111CC8">
        <w:t>esponsibility</w:t>
      </w:r>
      <w:r w:rsidR="00AD3222" w:rsidRPr="00111CC8">
        <w:t xml:space="preserve"> </w:t>
      </w:r>
      <w:r w:rsidR="000435C3" w:rsidRPr="00111CC8">
        <w:t>allocated to</w:t>
      </w:r>
      <w:r w:rsidR="00AD3222" w:rsidRPr="00111CC8">
        <w:t xml:space="preserve"> Keep New Zealand Beautiful</w:t>
      </w:r>
      <w:r w:rsidR="005C602A" w:rsidRPr="00111CC8">
        <w:t xml:space="preserve"> (KNZB)</w:t>
      </w:r>
      <w:r w:rsidR="00687D7C" w:rsidRPr="00111CC8">
        <w:t xml:space="preserve"> for</w:t>
      </w:r>
      <w:r w:rsidR="00FE4FE7" w:rsidRPr="00111CC8">
        <w:t xml:space="preserve"> promotion of litter control</w:t>
      </w:r>
      <w:r w:rsidR="00687D7C" w:rsidRPr="00111CC8">
        <w:t xml:space="preserve"> </w:t>
      </w:r>
      <w:r w:rsidR="00595B17" w:rsidRPr="00111CC8">
        <w:t>(</w:t>
      </w:r>
      <w:r w:rsidR="00D91969" w:rsidRPr="00111CC8">
        <w:t>58 per cent</w:t>
      </w:r>
      <w:r w:rsidR="00595B17" w:rsidRPr="00111CC8">
        <w:t>)</w:t>
      </w:r>
      <w:r w:rsidR="00D91969" w:rsidRPr="00111CC8">
        <w:t xml:space="preserve">. Of those </w:t>
      </w:r>
      <w:r w:rsidR="00037CE0" w:rsidRPr="00111CC8">
        <w:t xml:space="preserve">who </w:t>
      </w:r>
      <w:r w:rsidR="00D91969" w:rsidRPr="00111CC8">
        <w:t>did not support the proposal or were unsure, issues raised included a concern that the removal of the statu</w:t>
      </w:r>
      <w:r w:rsidR="00B77215" w:rsidRPr="00111CC8">
        <w:t>t</w:t>
      </w:r>
      <w:r w:rsidR="00D91969" w:rsidRPr="00111CC8">
        <w:t xml:space="preserve">ory role for litter promotion </w:t>
      </w:r>
      <w:r w:rsidR="00B77215" w:rsidRPr="00111CC8">
        <w:t>from K</w:t>
      </w:r>
      <w:r w:rsidR="005C602A" w:rsidRPr="00111CC8">
        <w:t>NZB</w:t>
      </w:r>
      <w:r w:rsidR="00B77215" w:rsidRPr="00111CC8">
        <w:t xml:space="preserve"> would leave a gap in the delivery of this </w:t>
      </w:r>
      <w:r w:rsidR="00FE0836" w:rsidRPr="00111CC8">
        <w:t>function,</w:t>
      </w:r>
      <w:r w:rsidR="00B77215" w:rsidRPr="00111CC8">
        <w:t xml:space="preserve"> or it would increase the burden </w:t>
      </w:r>
      <w:r w:rsidR="006417A1" w:rsidRPr="00111CC8">
        <w:t>o</w:t>
      </w:r>
      <w:r w:rsidR="000A28E5" w:rsidRPr="00111CC8">
        <w:t>n</w:t>
      </w:r>
      <w:r w:rsidR="006417A1" w:rsidRPr="00111CC8">
        <w:t xml:space="preserve"> territorial authorities. </w:t>
      </w:r>
      <w:r w:rsidR="004A20F7" w:rsidRPr="00111CC8">
        <w:t xml:space="preserve">Other submitters suggested </w:t>
      </w:r>
      <w:r w:rsidR="00156BC6" w:rsidRPr="00111CC8">
        <w:t xml:space="preserve">that </w:t>
      </w:r>
      <w:r w:rsidR="004A20F7" w:rsidRPr="00111CC8">
        <w:t xml:space="preserve">central government </w:t>
      </w:r>
      <w:r w:rsidR="003D60C3" w:rsidRPr="00111CC8">
        <w:t xml:space="preserve">provide </w:t>
      </w:r>
      <w:r w:rsidR="004A20F7" w:rsidRPr="00111CC8">
        <w:t>fund</w:t>
      </w:r>
      <w:r w:rsidR="003D60C3" w:rsidRPr="00111CC8">
        <w:t>ing to</w:t>
      </w:r>
      <w:r w:rsidR="004A20F7" w:rsidRPr="00111CC8">
        <w:t xml:space="preserve"> KNZB to continue to fulfil this role</w:t>
      </w:r>
      <w:r w:rsidR="0049287F" w:rsidRPr="00111CC8">
        <w:t>.</w:t>
      </w:r>
    </w:p>
    <w:p w14:paraId="26E662E8" w14:textId="288F8C81" w:rsidR="00FE0836" w:rsidRPr="00111CC8" w:rsidRDefault="00FE0836" w:rsidP="00F36918">
      <w:pPr>
        <w:pStyle w:val="BodyText"/>
        <w:spacing w:after="0"/>
        <w:rPr>
          <w:b/>
        </w:rPr>
      </w:pPr>
      <w:r w:rsidRPr="00111CC8">
        <w:rPr>
          <w:b/>
        </w:rPr>
        <w:t>Do you support public authorities having a discretion whether they provide waste receptacles in public places but an obligation to empty those receptacles if they provide them?</w:t>
      </w:r>
    </w:p>
    <w:p w14:paraId="45DB4D42" w14:textId="1D17D537" w:rsidR="000D73F8" w:rsidRPr="00111CC8" w:rsidRDefault="000D73F8" w:rsidP="00125E1D">
      <w:pPr>
        <w:pStyle w:val="Figureheading"/>
      </w:pPr>
      <w:bookmarkStart w:id="105" w:name="_Toc202342584"/>
      <w:bookmarkStart w:id="106" w:name="_Toc204173817"/>
      <w:r w:rsidRPr="00111CC8">
        <w:t xml:space="preserve">Figure </w:t>
      </w:r>
      <w:r w:rsidR="00D51D0A">
        <w:fldChar w:fldCharType="begin"/>
      </w:r>
      <w:r w:rsidR="00D51D0A">
        <w:instrText xml:space="preserve"> SEQ Figure \* ARABIC </w:instrText>
      </w:r>
      <w:r w:rsidR="00D51D0A">
        <w:fldChar w:fldCharType="separate"/>
      </w:r>
      <w:r w:rsidR="004E080B">
        <w:rPr>
          <w:noProof/>
        </w:rPr>
        <w:t>36</w:t>
      </w:r>
      <w:r w:rsidR="00D51D0A">
        <w:fldChar w:fldCharType="end"/>
      </w:r>
      <w:r w:rsidR="00125E1D" w:rsidRPr="00111CC8">
        <w:t>:</w:t>
      </w:r>
      <w:r w:rsidRPr="00111CC8">
        <w:t xml:space="preserve"> </w:t>
      </w:r>
      <w:r w:rsidR="00125E1D" w:rsidRPr="00111CC8">
        <w:tab/>
      </w:r>
      <w:r w:rsidR="00F808C9" w:rsidRPr="00111CC8">
        <w:t>S</w:t>
      </w:r>
      <w:r w:rsidRPr="00111CC8">
        <w:t xml:space="preserve">upport </w:t>
      </w:r>
      <w:r w:rsidR="00F808C9" w:rsidRPr="00111CC8">
        <w:t>for</w:t>
      </w:r>
      <w:r w:rsidRPr="00111CC8">
        <w:t xml:space="preserve"> public authorities having a discretion whether they provide waste receptacles in public places but an obligation to empty those receptacles if they provide</w:t>
      </w:r>
      <w:r w:rsidR="00125E1D" w:rsidRPr="00111CC8">
        <w:t> </w:t>
      </w:r>
      <w:r w:rsidRPr="00111CC8">
        <w:t>them</w:t>
      </w:r>
      <w:bookmarkEnd w:id="105"/>
      <w:bookmarkEnd w:id="106"/>
    </w:p>
    <w:p w14:paraId="0FB138B8" w14:textId="5291350D" w:rsidR="00125E1D" w:rsidRPr="00111CC8" w:rsidRDefault="00125E1D" w:rsidP="00125E1D">
      <w:pPr>
        <w:pStyle w:val="BodyText"/>
      </w:pPr>
      <w:r w:rsidRPr="00111CC8">
        <w:rPr>
          <w:noProof/>
        </w:rPr>
        <w:drawing>
          <wp:inline distT="0" distB="0" distL="0" distR="0" wp14:anchorId="27AD0FA9" wp14:editId="0DB45C08">
            <wp:extent cx="5398703" cy="1136954"/>
            <wp:effectExtent l="0" t="0" r="0" b="6350"/>
            <wp:docPr id="315660005" name="Picture 1"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 of Count by answer"/>
                    <pic:cNvPicPr>
                      <a:picLocks noChangeAspect="1" noChangeArrowheads="1"/>
                    </pic:cNvPicPr>
                  </pic:nvPicPr>
                  <pic:blipFill rotWithShape="1">
                    <a:blip r:embed="rId60">
                      <a:extLst>
                        <a:ext uri="{28A0092B-C50C-407E-A947-70E740481C1C}">
                          <a14:useLocalDpi xmlns:a14="http://schemas.microsoft.com/office/drawing/2010/main" val="0"/>
                        </a:ext>
                      </a:extLst>
                    </a:blip>
                    <a:srcRect t="9347" b="34959"/>
                    <a:stretch>
                      <a:fillRect/>
                    </a:stretch>
                  </pic:blipFill>
                  <pic:spPr bwMode="auto">
                    <a:xfrm>
                      <a:off x="0" y="0"/>
                      <a:ext cx="5400675" cy="1137369"/>
                    </a:xfrm>
                    <a:prstGeom prst="rect">
                      <a:avLst/>
                    </a:prstGeom>
                    <a:noFill/>
                    <a:ln>
                      <a:noFill/>
                    </a:ln>
                    <a:extLst>
                      <a:ext uri="{53640926-AAD7-44D8-BBD7-CCE9431645EC}">
                        <a14:shadowObscured xmlns:a14="http://schemas.microsoft.com/office/drawing/2010/main"/>
                      </a:ext>
                    </a:extLst>
                  </pic:spPr>
                </pic:pic>
              </a:graphicData>
            </a:graphic>
          </wp:inline>
        </w:drawing>
      </w:r>
    </w:p>
    <w:p w14:paraId="4BCD6234" w14:textId="4551CF03" w:rsidR="00544FB4" w:rsidRPr="00111CC8" w:rsidRDefault="002F71C8" w:rsidP="00125E1D">
      <w:pPr>
        <w:pStyle w:val="BodyText"/>
      </w:pPr>
      <w:r w:rsidRPr="00111CC8">
        <w:t xml:space="preserve">This question received </w:t>
      </w:r>
      <w:r w:rsidR="00476145" w:rsidRPr="00111CC8">
        <w:t>162 respon</w:t>
      </w:r>
      <w:r w:rsidRPr="00111CC8">
        <w:t>s</w:t>
      </w:r>
      <w:r w:rsidR="00476145" w:rsidRPr="00111CC8">
        <w:t>e</w:t>
      </w:r>
      <w:r w:rsidRPr="00111CC8">
        <w:t>s</w:t>
      </w:r>
      <w:r w:rsidR="0094740E" w:rsidRPr="00111CC8">
        <w:t xml:space="preserve">. </w:t>
      </w:r>
      <w:r w:rsidR="00952991" w:rsidRPr="00111CC8">
        <w:t>Many submitters</w:t>
      </w:r>
      <w:r w:rsidR="00395EA6" w:rsidRPr="00111CC8">
        <w:t xml:space="preserve"> (</w:t>
      </w:r>
      <w:r w:rsidR="00952991" w:rsidRPr="00111CC8">
        <w:t>72 per cent</w:t>
      </w:r>
      <w:r w:rsidR="00395EA6" w:rsidRPr="00111CC8">
        <w:t>)</w:t>
      </w:r>
      <w:r w:rsidR="00952991" w:rsidRPr="00111CC8">
        <w:t xml:space="preserve"> supported the proposal</w:t>
      </w:r>
      <w:r w:rsidR="00B47B3F" w:rsidRPr="00111CC8">
        <w:t xml:space="preserve"> to change the current mandatory requirement for </w:t>
      </w:r>
      <w:r w:rsidR="00652CD9" w:rsidRPr="00111CC8">
        <w:t>public authorities</w:t>
      </w:r>
      <w:r w:rsidR="00174DDC" w:rsidRPr="00111CC8">
        <w:t xml:space="preserve"> to provide waste receptacles.</w:t>
      </w:r>
      <w:r w:rsidR="00BB7CFF" w:rsidRPr="00111CC8">
        <w:t xml:space="preserve"> </w:t>
      </w:r>
      <w:r w:rsidR="00A45E24" w:rsidRPr="00111CC8">
        <w:t>The full provision in</w:t>
      </w:r>
      <w:r w:rsidR="00137A9E" w:rsidRPr="00111CC8">
        <w:t xml:space="preserve"> section 9(1) of the</w:t>
      </w:r>
      <w:r w:rsidR="00A45E24" w:rsidRPr="00111CC8">
        <w:t xml:space="preserve"> Litter Act 1979 is for</w:t>
      </w:r>
      <w:r w:rsidR="00544FB4" w:rsidRPr="00111CC8">
        <w:t>:</w:t>
      </w:r>
      <w:r w:rsidR="00A45E24" w:rsidRPr="00111CC8">
        <w:t xml:space="preserve"> </w:t>
      </w:r>
    </w:p>
    <w:p w14:paraId="7F719EE6" w14:textId="09E26DF5" w:rsidR="00FE0836" w:rsidRPr="00111CC8" w:rsidRDefault="00BC5554" w:rsidP="00E13BCD">
      <w:pPr>
        <w:pStyle w:val="Quote"/>
      </w:pPr>
      <w:r w:rsidRPr="00111CC8">
        <w:t>…</w:t>
      </w:r>
      <w:r w:rsidR="00A45E24" w:rsidRPr="00111CC8">
        <w:t>e</w:t>
      </w:r>
      <w:r w:rsidR="00174DDC" w:rsidRPr="00111CC8">
        <w:t>very person, public authority, and department of State shall at all times provide and maintain in every public place under his or its control or management where litter is likely to be deposited, such number of litter receptacles of suitable construction and design for the temporary deposit of litter as may reasonably be necessary to keep the place free from litter.</w:t>
      </w:r>
      <w:r w:rsidR="00CD60F0" w:rsidRPr="00111CC8">
        <w:t xml:space="preserve"> </w:t>
      </w:r>
    </w:p>
    <w:p w14:paraId="5D9D91C6" w14:textId="64257F14" w:rsidR="00CD60F0" w:rsidRPr="00111CC8" w:rsidRDefault="00CD60F0" w:rsidP="00125E1D">
      <w:pPr>
        <w:pStyle w:val="BodyText"/>
      </w:pPr>
      <w:r w:rsidRPr="00111CC8">
        <w:t xml:space="preserve">Of those submitters who did not support this proposal, </w:t>
      </w:r>
      <w:r w:rsidR="00977D33" w:rsidRPr="00111CC8">
        <w:t>m</w:t>
      </w:r>
      <w:r w:rsidR="0096574A" w:rsidRPr="00111CC8">
        <w:t>ost</w:t>
      </w:r>
      <w:r w:rsidR="003849B7" w:rsidRPr="00111CC8">
        <w:t xml:space="preserve"> were from businesse</w:t>
      </w:r>
      <w:r w:rsidR="001D7A7D" w:rsidRPr="00111CC8">
        <w:t>s</w:t>
      </w:r>
      <w:r w:rsidR="00EB259B" w:rsidRPr="00111CC8">
        <w:t xml:space="preserve"> </w:t>
      </w:r>
      <w:r w:rsidR="00DB6AED" w:rsidRPr="00111CC8">
        <w:t xml:space="preserve">that </w:t>
      </w:r>
      <w:r w:rsidR="00EB259B" w:rsidRPr="00111CC8">
        <w:t xml:space="preserve">felt the provision of public waste receptacles was a core </w:t>
      </w:r>
      <w:r w:rsidR="00975184" w:rsidRPr="00111CC8">
        <w:t>responsibility of councils</w:t>
      </w:r>
      <w:r w:rsidR="008271A3">
        <w:t>,</w:t>
      </w:r>
      <w:r w:rsidR="006F5948" w:rsidRPr="00111CC8">
        <w:t xml:space="preserve"> and a community expectation </w:t>
      </w:r>
      <w:r w:rsidR="00D438FA" w:rsidRPr="00111CC8">
        <w:t xml:space="preserve">exists </w:t>
      </w:r>
      <w:r w:rsidR="006F5948" w:rsidRPr="00111CC8">
        <w:t>that they are provided</w:t>
      </w:r>
      <w:r w:rsidR="00975184" w:rsidRPr="00111CC8">
        <w:t xml:space="preserve">. </w:t>
      </w:r>
    </w:p>
    <w:p w14:paraId="5203A685" w14:textId="5BBB47D6" w:rsidR="00DE0AAD" w:rsidRPr="00111CC8" w:rsidRDefault="00DE0AAD" w:rsidP="00E13BCD">
      <w:pPr>
        <w:pStyle w:val="Quote"/>
      </w:pPr>
      <w:r w:rsidRPr="00111CC8">
        <w:t>Removing the obligation to provide litter bins risks an increase in illegal dumping and public litter, particularly in areas without the resources or inclination to install and maintain adequate infrastructure. While we support councils having flexibility to tailor services, litter receptacles are a basic public service that should not be optional. Inconsistent bin provision across districts undermines community expectations and shifts the burden onto clean-up crews, often at greater cost. If bins are discretionary, we risk normalising litter in the public spaces we aim to protect. Removing the requirement outright sends the wrong message and could backfire environmentally and socially. –</w:t>
      </w:r>
      <w:r w:rsidR="00F36918" w:rsidRPr="00111CC8">
        <w:t> </w:t>
      </w:r>
      <w:r w:rsidRPr="00111CC8">
        <w:t>Waste Management NZ Limited</w:t>
      </w:r>
    </w:p>
    <w:p w14:paraId="11E0762F" w14:textId="68DE1D58" w:rsidR="00DE0AAD" w:rsidRPr="00111CC8" w:rsidRDefault="00DE0AAD" w:rsidP="00125E1D">
      <w:pPr>
        <w:pStyle w:val="BodyText"/>
      </w:pPr>
      <w:r w:rsidRPr="00111CC8">
        <w:t xml:space="preserve">Those </w:t>
      </w:r>
      <w:r w:rsidR="00D438FA" w:rsidRPr="00111CC8">
        <w:t xml:space="preserve">who </w:t>
      </w:r>
      <w:r w:rsidRPr="00111CC8">
        <w:t xml:space="preserve">supported the </w:t>
      </w:r>
      <w:r w:rsidR="00174FD7" w:rsidRPr="00111CC8">
        <w:t xml:space="preserve">proposal </w:t>
      </w:r>
      <w:r w:rsidR="00FB2FED" w:rsidRPr="00111CC8">
        <w:t xml:space="preserve">said this </w:t>
      </w:r>
      <w:r w:rsidR="008271A3">
        <w:t>would</w:t>
      </w:r>
      <w:r w:rsidR="008271A3" w:rsidRPr="00111CC8">
        <w:t xml:space="preserve"> </w:t>
      </w:r>
      <w:r w:rsidR="00FB2FED" w:rsidRPr="00111CC8">
        <w:t xml:space="preserve">allow for flexibility </w:t>
      </w:r>
      <w:r w:rsidR="00827B4E" w:rsidRPr="00111CC8">
        <w:t>to place bins based on local</w:t>
      </w:r>
      <w:r w:rsidR="00F36918" w:rsidRPr="00111CC8">
        <w:t> </w:t>
      </w:r>
      <w:r w:rsidR="00827B4E" w:rsidRPr="00111CC8">
        <w:t>needs and capacity</w:t>
      </w:r>
      <w:r w:rsidR="00D5393D" w:rsidRPr="00111CC8">
        <w:t xml:space="preserve">. </w:t>
      </w:r>
      <w:r w:rsidR="002C0798" w:rsidRPr="00111CC8">
        <w:t>M</w:t>
      </w:r>
      <w:r w:rsidR="00D5393D" w:rsidRPr="00111CC8">
        <w:t>ost submitters agreed</w:t>
      </w:r>
      <w:r w:rsidR="003B0D86" w:rsidRPr="00111CC8">
        <w:t xml:space="preserve">, however, </w:t>
      </w:r>
      <w:r w:rsidR="00D5393D" w:rsidRPr="00111CC8">
        <w:t>that th</w:t>
      </w:r>
      <w:r w:rsidR="006658BB" w:rsidRPr="00111CC8">
        <w:t xml:space="preserve">e requirement </w:t>
      </w:r>
      <w:r w:rsidR="000E5891" w:rsidRPr="00111CC8">
        <w:t xml:space="preserve">for public authorities to </w:t>
      </w:r>
      <w:r w:rsidR="00404F8B" w:rsidRPr="00111CC8">
        <w:t xml:space="preserve">empty </w:t>
      </w:r>
      <w:r w:rsidR="00617703" w:rsidRPr="00111CC8">
        <w:t xml:space="preserve">litter receptacles </w:t>
      </w:r>
      <w:r w:rsidR="00BE18ED" w:rsidRPr="00111CC8">
        <w:t xml:space="preserve">in public places </w:t>
      </w:r>
      <w:r w:rsidR="0027475C" w:rsidRPr="00111CC8">
        <w:t>under their control should remain.</w:t>
      </w:r>
      <w:r w:rsidR="00BB7CFF" w:rsidRPr="00111CC8">
        <w:t xml:space="preserve"> </w:t>
      </w:r>
    </w:p>
    <w:p w14:paraId="1970CF66" w14:textId="77777777" w:rsidR="00E7244A" w:rsidRDefault="00E7244A">
      <w:pPr>
        <w:spacing w:before="0" w:after="160" w:line="278" w:lineRule="auto"/>
        <w:jc w:val="left"/>
        <w:rPr>
          <w:b/>
        </w:rPr>
      </w:pPr>
      <w:r>
        <w:rPr>
          <w:b/>
        </w:rPr>
        <w:br w:type="page"/>
      </w:r>
    </w:p>
    <w:p w14:paraId="56888EEE" w14:textId="706CCFE7" w:rsidR="00CF588B" w:rsidRPr="00111CC8" w:rsidRDefault="003D58F5" w:rsidP="00F36918">
      <w:pPr>
        <w:pStyle w:val="BodyText"/>
        <w:spacing w:after="0"/>
        <w:rPr>
          <w:b/>
        </w:rPr>
      </w:pPr>
      <w:r w:rsidRPr="00111CC8">
        <w:rPr>
          <w:b/>
        </w:rPr>
        <w:lastRenderedPageBreak/>
        <w:t>Do yo</w:t>
      </w:r>
      <w:r w:rsidR="009D56DE" w:rsidRPr="00111CC8">
        <w:rPr>
          <w:b/>
        </w:rPr>
        <w:t>u</w:t>
      </w:r>
      <w:r w:rsidRPr="00111CC8">
        <w:rPr>
          <w:b/>
        </w:rPr>
        <w:t xml:space="preserve"> support removing the requirement for the Medical Officer of Health to be satisfied that litter receptacles are emptied promptly, efficiently and at regular and prescribed intervals?</w:t>
      </w:r>
    </w:p>
    <w:p w14:paraId="0BB4D5C8" w14:textId="3BF5A04F" w:rsidR="003D58F5" w:rsidRPr="00111CC8" w:rsidRDefault="00CF588B" w:rsidP="00125E1D">
      <w:pPr>
        <w:pStyle w:val="Figureheading"/>
      </w:pPr>
      <w:bookmarkStart w:id="107" w:name="_Toc202342585"/>
      <w:bookmarkStart w:id="108" w:name="_Toc204173818"/>
      <w:r w:rsidRPr="00111CC8">
        <w:t xml:space="preserve">Figure </w:t>
      </w:r>
      <w:r w:rsidR="00D51D0A">
        <w:fldChar w:fldCharType="begin"/>
      </w:r>
      <w:r w:rsidR="00D51D0A">
        <w:instrText xml:space="preserve"> SEQ Figure \* ARABIC </w:instrText>
      </w:r>
      <w:r w:rsidR="00D51D0A">
        <w:fldChar w:fldCharType="separate"/>
      </w:r>
      <w:r w:rsidR="004E080B">
        <w:rPr>
          <w:noProof/>
        </w:rPr>
        <w:t>37</w:t>
      </w:r>
      <w:r w:rsidR="00D51D0A">
        <w:fldChar w:fldCharType="end"/>
      </w:r>
      <w:r w:rsidR="00125E1D" w:rsidRPr="00111CC8">
        <w:t>:</w:t>
      </w:r>
      <w:r w:rsidRPr="00111CC8">
        <w:t xml:space="preserve"> </w:t>
      </w:r>
      <w:r w:rsidR="00125E1D" w:rsidRPr="00111CC8">
        <w:tab/>
      </w:r>
      <w:r w:rsidRPr="00111CC8">
        <w:t>Support for</w:t>
      </w:r>
      <w:r w:rsidR="003D58F5" w:rsidRPr="00111CC8" w:rsidDel="00CF588B">
        <w:t xml:space="preserve"> </w:t>
      </w:r>
      <w:r w:rsidRPr="00111CC8">
        <w:t>removing the requirement for the Medical Officer of Health to be satisfied that litter receptacles are emptied promptly, efficiently and at regular and prescribed intervals</w:t>
      </w:r>
      <w:bookmarkEnd w:id="107"/>
      <w:bookmarkEnd w:id="108"/>
    </w:p>
    <w:p w14:paraId="736DF6F3" w14:textId="62D7E8CA" w:rsidR="00125E1D" w:rsidRPr="00111CC8" w:rsidRDefault="00125E1D" w:rsidP="00125E1D">
      <w:pPr>
        <w:pStyle w:val="BodyText"/>
      </w:pPr>
      <w:r w:rsidRPr="00111CC8">
        <w:rPr>
          <w:noProof/>
        </w:rPr>
        <w:drawing>
          <wp:inline distT="0" distB="0" distL="0" distR="0" wp14:anchorId="100A7503" wp14:editId="62977CFC">
            <wp:extent cx="5396759" cy="1176379"/>
            <wp:effectExtent l="0" t="0" r="0" b="5080"/>
            <wp:docPr id="714566881" name="Picture 1"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 of Count by answer"/>
                    <pic:cNvPicPr>
                      <a:picLocks noChangeAspect="1" noChangeArrowheads="1"/>
                    </pic:cNvPicPr>
                  </pic:nvPicPr>
                  <pic:blipFill rotWithShape="1">
                    <a:blip r:embed="rId61">
                      <a:extLst>
                        <a:ext uri="{28A0092B-C50C-407E-A947-70E740481C1C}">
                          <a14:useLocalDpi xmlns:a14="http://schemas.microsoft.com/office/drawing/2010/main" val="0"/>
                        </a:ext>
                      </a:extLst>
                    </a:blip>
                    <a:srcRect t="7793" b="34558"/>
                    <a:stretch>
                      <a:fillRect/>
                    </a:stretch>
                  </pic:blipFill>
                  <pic:spPr bwMode="auto">
                    <a:xfrm>
                      <a:off x="0" y="0"/>
                      <a:ext cx="5400675" cy="1177233"/>
                    </a:xfrm>
                    <a:prstGeom prst="rect">
                      <a:avLst/>
                    </a:prstGeom>
                    <a:noFill/>
                    <a:ln>
                      <a:noFill/>
                    </a:ln>
                    <a:extLst>
                      <a:ext uri="{53640926-AAD7-44D8-BBD7-CCE9431645EC}">
                        <a14:shadowObscured xmlns:a14="http://schemas.microsoft.com/office/drawing/2010/main"/>
                      </a:ext>
                    </a:extLst>
                  </pic:spPr>
                </pic:pic>
              </a:graphicData>
            </a:graphic>
          </wp:inline>
        </w:drawing>
      </w:r>
    </w:p>
    <w:p w14:paraId="39382B46" w14:textId="5D79E57F" w:rsidR="009B355C" w:rsidRPr="00111CC8" w:rsidRDefault="003B0D86" w:rsidP="00125E1D">
      <w:pPr>
        <w:pStyle w:val="BodyText"/>
      </w:pPr>
      <w:r w:rsidRPr="00111CC8">
        <w:t xml:space="preserve">This question received </w:t>
      </w:r>
      <w:r w:rsidR="009B355C" w:rsidRPr="00111CC8">
        <w:t>151</w:t>
      </w:r>
      <w:r w:rsidR="003D58F5" w:rsidRPr="00111CC8">
        <w:t xml:space="preserve"> respon</w:t>
      </w:r>
      <w:r w:rsidRPr="00111CC8">
        <w:t>s</w:t>
      </w:r>
      <w:r w:rsidR="003D58F5" w:rsidRPr="00111CC8">
        <w:t>e</w:t>
      </w:r>
      <w:r w:rsidRPr="00111CC8">
        <w:t>s</w:t>
      </w:r>
      <w:r w:rsidR="003D58F5" w:rsidRPr="00111CC8">
        <w:t>, of which many</w:t>
      </w:r>
      <w:r w:rsidR="00072E7D" w:rsidRPr="00111CC8">
        <w:t xml:space="preserve"> </w:t>
      </w:r>
      <w:r w:rsidRPr="00111CC8">
        <w:t xml:space="preserve">submitters </w:t>
      </w:r>
      <w:r w:rsidR="00072E7D" w:rsidRPr="00111CC8">
        <w:t>(</w:t>
      </w:r>
      <w:r w:rsidR="00AD431C" w:rsidRPr="00111CC8">
        <w:t>70 per cent</w:t>
      </w:r>
      <w:r w:rsidR="00072E7D" w:rsidRPr="00111CC8">
        <w:t>)</w:t>
      </w:r>
      <w:r w:rsidR="003D58F5" w:rsidRPr="00111CC8">
        <w:t xml:space="preserve"> supported the proposal</w:t>
      </w:r>
      <w:r w:rsidR="00072E7D" w:rsidRPr="00111CC8">
        <w:t xml:space="preserve"> on the basis that</w:t>
      </w:r>
      <w:r w:rsidR="00BD632C" w:rsidRPr="00111CC8" w:rsidDel="00072E7D">
        <w:t xml:space="preserve"> </w:t>
      </w:r>
      <w:r w:rsidR="00BD632C" w:rsidRPr="00111CC8">
        <w:t xml:space="preserve">the function was </w:t>
      </w:r>
      <w:r w:rsidR="00FA04D7" w:rsidRPr="00111CC8">
        <w:t xml:space="preserve">unnecessary </w:t>
      </w:r>
      <w:r w:rsidR="00072E7D" w:rsidRPr="00111CC8">
        <w:t>and had</w:t>
      </w:r>
      <w:r w:rsidR="00FA04D7" w:rsidRPr="00111CC8">
        <w:t xml:space="preserve"> no clear benefit</w:t>
      </w:r>
      <w:r w:rsidR="003D58F5" w:rsidRPr="00111CC8">
        <w:t xml:space="preserve">. </w:t>
      </w:r>
      <w:r w:rsidR="00445614" w:rsidRPr="00111CC8">
        <w:t>O</w:t>
      </w:r>
      <w:r w:rsidR="00E115B1" w:rsidRPr="00111CC8">
        <w:t>f</w:t>
      </w:r>
      <w:r w:rsidR="005F7BF8" w:rsidRPr="00111CC8">
        <w:t xml:space="preserve"> </w:t>
      </w:r>
      <w:r w:rsidR="007D24CD" w:rsidRPr="00111CC8">
        <w:t xml:space="preserve">the few </w:t>
      </w:r>
      <w:r w:rsidR="00DB24CE" w:rsidRPr="00111CC8">
        <w:t xml:space="preserve">who </w:t>
      </w:r>
      <w:r w:rsidR="007D24CD" w:rsidRPr="00111CC8">
        <w:t xml:space="preserve">did not support the proposal, they said having an independent agency </w:t>
      </w:r>
      <w:r w:rsidR="00677E53" w:rsidRPr="00111CC8">
        <w:t xml:space="preserve">with additional powers to step in </w:t>
      </w:r>
      <w:r w:rsidR="000C0E71" w:rsidRPr="00111CC8">
        <w:t xml:space="preserve">if </w:t>
      </w:r>
      <w:r w:rsidR="00C93B23" w:rsidRPr="00111CC8">
        <w:t>required</w:t>
      </w:r>
      <w:r w:rsidR="00FA04D7" w:rsidRPr="00111CC8">
        <w:t xml:space="preserve"> was beneficial</w:t>
      </w:r>
      <w:r w:rsidR="00C93B23" w:rsidRPr="00111CC8">
        <w:t>.</w:t>
      </w:r>
    </w:p>
    <w:p w14:paraId="52BE67E1" w14:textId="77777777" w:rsidR="00E02D4C" w:rsidRDefault="4D5B5A79" w:rsidP="003F7E8B">
      <w:pPr>
        <w:pStyle w:val="BodyText"/>
        <w:spacing w:after="0"/>
        <w:rPr>
          <w:b/>
        </w:rPr>
      </w:pPr>
      <w:r w:rsidRPr="00111CC8">
        <w:rPr>
          <w:b/>
        </w:rPr>
        <w:t xml:space="preserve">Do you agree that a local or public authority should: </w:t>
      </w:r>
      <w:r w:rsidR="00E02D4C">
        <w:rPr>
          <w:b/>
        </w:rPr>
        <w:br/>
      </w:r>
    </w:p>
    <w:p w14:paraId="4FE03366" w14:textId="28660F0B" w:rsidR="4D5B5A79" w:rsidRPr="00111CC8" w:rsidRDefault="4D5B5A79" w:rsidP="003F7E8B">
      <w:pPr>
        <w:pStyle w:val="BodyText"/>
        <w:numPr>
          <w:ilvl w:val="0"/>
          <w:numId w:val="31"/>
        </w:numPr>
        <w:spacing w:before="0" w:after="0"/>
        <w:ind w:left="425" w:hanging="425"/>
        <w:rPr>
          <w:b/>
        </w:rPr>
      </w:pPr>
      <w:r w:rsidRPr="00111CC8">
        <w:rPr>
          <w:b/>
        </w:rPr>
        <w:t>retain the ability to make grants to any organisation for the abatement or prevention of litter</w:t>
      </w:r>
      <w:r w:rsidR="00DB24CE" w:rsidRPr="00111CC8">
        <w:rPr>
          <w:b/>
        </w:rPr>
        <w:t>?</w:t>
      </w:r>
    </w:p>
    <w:p w14:paraId="5F0BDA4A" w14:textId="3555C2C7" w:rsidR="00D66483" w:rsidRPr="00111CC8" w:rsidRDefault="00D66483" w:rsidP="00125E1D">
      <w:pPr>
        <w:pStyle w:val="Figureheading"/>
      </w:pPr>
      <w:bookmarkStart w:id="109" w:name="_Toc202342586"/>
      <w:bookmarkStart w:id="110" w:name="_Toc204173819"/>
      <w:r w:rsidRPr="00111CC8">
        <w:t xml:space="preserve">Figure </w:t>
      </w:r>
      <w:r w:rsidR="00D51D0A">
        <w:fldChar w:fldCharType="begin"/>
      </w:r>
      <w:r w:rsidR="00D51D0A">
        <w:instrText xml:space="preserve"> SEQ Figure \* ARABIC </w:instrText>
      </w:r>
      <w:r w:rsidR="00D51D0A">
        <w:fldChar w:fldCharType="separate"/>
      </w:r>
      <w:r w:rsidR="004E080B">
        <w:rPr>
          <w:noProof/>
        </w:rPr>
        <w:t>38</w:t>
      </w:r>
      <w:r w:rsidR="00D51D0A">
        <w:fldChar w:fldCharType="end"/>
      </w:r>
      <w:r w:rsidR="00125E1D" w:rsidRPr="00111CC8">
        <w:t>:</w:t>
      </w:r>
      <w:r w:rsidR="001D5211" w:rsidRPr="00111CC8">
        <w:t xml:space="preserve"> </w:t>
      </w:r>
      <w:r w:rsidR="00125E1D" w:rsidRPr="00111CC8">
        <w:tab/>
      </w:r>
      <w:r w:rsidR="00F75E04" w:rsidRPr="00111CC8">
        <w:t xml:space="preserve">Support for </w:t>
      </w:r>
      <w:r w:rsidR="00A75D60" w:rsidRPr="00111CC8">
        <w:t>a local or public authority retaining the ability to make grants to any organisation for the abatement or prevention of litter</w:t>
      </w:r>
      <w:bookmarkEnd w:id="109"/>
      <w:bookmarkEnd w:id="110"/>
    </w:p>
    <w:p w14:paraId="7A08DD0F" w14:textId="333D1352" w:rsidR="00125E1D" w:rsidRPr="00111CC8" w:rsidRDefault="00125E1D" w:rsidP="00125E1D">
      <w:pPr>
        <w:pStyle w:val="BodyText"/>
      </w:pPr>
      <w:r w:rsidRPr="00111CC8">
        <w:rPr>
          <w:noProof/>
        </w:rPr>
        <w:drawing>
          <wp:inline distT="0" distB="0" distL="0" distR="0" wp14:anchorId="491AFE6A" wp14:editId="6D467231">
            <wp:extent cx="5398997" cy="1168427"/>
            <wp:effectExtent l="0" t="0" r="0" b="0"/>
            <wp:docPr id="219190240" name="Picture 1"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 of Count by answer"/>
                    <pic:cNvPicPr>
                      <a:picLocks noChangeAspect="1" noChangeArrowheads="1"/>
                    </pic:cNvPicPr>
                  </pic:nvPicPr>
                  <pic:blipFill rotWithShape="1">
                    <a:blip r:embed="rId62">
                      <a:extLst>
                        <a:ext uri="{28A0092B-C50C-407E-A947-70E740481C1C}">
                          <a14:useLocalDpi xmlns:a14="http://schemas.microsoft.com/office/drawing/2010/main" val="0"/>
                        </a:ext>
                      </a:extLst>
                    </a:blip>
                    <a:srcRect t="8178" b="34594"/>
                    <a:stretch>
                      <a:fillRect/>
                    </a:stretch>
                  </pic:blipFill>
                  <pic:spPr bwMode="auto">
                    <a:xfrm>
                      <a:off x="0" y="0"/>
                      <a:ext cx="5400675" cy="1168790"/>
                    </a:xfrm>
                    <a:prstGeom prst="rect">
                      <a:avLst/>
                    </a:prstGeom>
                    <a:noFill/>
                    <a:ln>
                      <a:noFill/>
                    </a:ln>
                    <a:extLst>
                      <a:ext uri="{53640926-AAD7-44D8-BBD7-CCE9431645EC}">
                        <a14:shadowObscured xmlns:a14="http://schemas.microsoft.com/office/drawing/2010/main"/>
                      </a:ext>
                    </a:extLst>
                  </pic:spPr>
                </pic:pic>
              </a:graphicData>
            </a:graphic>
          </wp:inline>
        </w:drawing>
      </w:r>
    </w:p>
    <w:p w14:paraId="0B91E099" w14:textId="77777777" w:rsidR="00ED1975" w:rsidRPr="00ED1975" w:rsidRDefault="004901C2" w:rsidP="00ED1975">
      <w:pPr>
        <w:pStyle w:val="BodyText"/>
        <w:rPr>
          <w:b/>
          <w:bCs/>
        </w:rPr>
      </w:pPr>
      <w:r w:rsidRPr="00111CC8">
        <w:t xml:space="preserve">Of the 158 submitters who responded to this question, </w:t>
      </w:r>
      <w:r w:rsidRPr="00111CC8" w:rsidDel="00B34588">
        <w:t>m</w:t>
      </w:r>
      <w:r w:rsidR="006878B3" w:rsidRPr="00111CC8" w:rsidDel="00B34588">
        <w:t>ost</w:t>
      </w:r>
      <w:r w:rsidR="00B34588" w:rsidRPr="00111CC8">
        <w:t xml:space="preserve"> (</w:t>
      </w:r>
      <w:r w:rsidRPr="00111CC8">
        <w:t>92 per cent</w:t>
      </w:r>
      <w:r w:rsidR="00B34588" w:rsidRPr="00111CC8">
        <w:t>)</w:t>
      </w:r>
      <w:r w:rsidRPr="00111CC8">
        <w:t xml:space="preserve"> </w:t>
      </w:r>
      <w:r w:rsidR="006878B3" w:rsidRPr="00111CC8">
        <w:t>supported this proposal</w:t>
      </w:r>
      <w:r w:rsidRPr="00111CC8">
        <w:t xml:space="preserve">. </w:t>
      </w:r>
      <w:r w:rsidR="00954BC1" w:rsidRPr="00111CC8">
        <w:t xml:space="preserve">As pointed out by </w:t>
      </w:r>
      <w:r w:rsidR="00B34588" w:rsidRPr="00111CC8">
        <w:t>two</w:t>
      </w:r>
      <w:r w:rsidR="00CE7BDB" w:rsidRPr="00111CC8">
        <w:t xml:space="preserve"> submitters, the </w:t>
      </w:r>
      <w:r w:rsidR="00453B77" w:rsidRPr="00111CC8">
        <w:t>WMA</w:t>
      </w:r>
      <w:r w:rsidR="00CE7BDB" w:rsidRPr="00111CC8">
        <w:t xml:space="preserve"> has a corresponding </w:t>
      </w:r>
      <w:r w:rsidR="00FA0BE2" w:rsidRPr="00111CC8">
        <w:t>power</w:t>
      </w:r>
      <w:r w:rsidR="00B34588" w:rsidRPr="00111CC8">
        <w:t xml:space="preserve"> in</w:t>
      </w:r>
      <w:r w:rsidR="00FA0BE2" w:rsidRPr="00111CC8">
        <w:t xml:space="preserve"> </w:t>
      </w:r>
      <w:r w:rsidR="00CE7BDB" w:rsidRPr="00111CC8">
        <w:t>section</w:t>
      </w:r>
      <w:r w:rsidR="00916E35" w:rsidRPr="00111CC8">
        <w:t> </w:t>
      </w:r>
      <w:r w:rsidR="00CE7BDB" w:rsidRPr="00111CC8">
        <w:t xml:space="preserve">47 </w:t>
      </w:r>
      <w:r w:rsidR="00916E35" w:rsidRPr="00111CC8">
        <w:t xml:space="preserve">that </w:t>
      </w:r>
      <w:r w:rsidR="00CE7BDB" w:rsidRPr="00111CC8">
        <w:t xml:space="preserve">gives councils the ability to make grants </w:t>
      </w:r>
      <w:r w:rsidR="005D4FFB" w:rsidRPr="00111CC8">
        <w:t>to promote or achieve waste minimisation</w:t>
      </w:r>
      <w:r w:rsidR="00916E35" w:rsidRPr="00111CC8">
        <w:t>,</w:t>
      </w:r>
      <w:r w:rsidR="00885F9D" w:rsidRPr="00111CC8">
        <w:t xml:space="preserve"> and the Local Government Act 2002 gives </w:t>
      </w:r>
      <w:r w:rsidR="000150AC" w:rsidRPr="00111CC8">
        <w:t xml:space="preserve">councils a </w:t>
      </w:r>
      <w:r w:rsidR="009C72D9" w:rsidRPr="00111CC8">
        <w:t>general ability to make grants</w:t>
      </w:r>
      <w:r w:rsidR="005D4FFB" w:rsidRPr="00111CC8">
        <w:t xml:space="preserve">. </w:t>
      </w:r>
    </w:p>
    <w:p w14:paraId="40062F95" w14:textId="51A03EB1" w:rsidR="4D5B5A79" w:rsidRPr="002F0F37" w:rsidRDefault="4D5B5A79" w:rsidP="002F0F37">
      <w:pPr>
        <w:pStyle w:val="BodyText"/>
        <w:numPr>
          <w:ilvl w:val="0"/>
          <w:numId w:val="36"/>
        </w:numPr>
        <w:ind w:left="426" w:hanging="426"/>
        <w:rPr>
          <w:b/>
          <w:bCs/>
        </w:rPr>
      </w:pPr>
      <w:r w:rsidRPr="002F0F37">
        <w:rPr>
          <w:b/>
          <w:bCs/>
        </w:rPr>
        <w:t>be able to spend such sums of money as it thinks fit on any scheme or campaign for the abatement or prevention of litter</w:t>
      </w:r>
      <w:r w:rsidR="00916E35" w:rsidRPr="002F0F37">
        <w:rPr>
          <w:b/>
          <w:bCs/>
        </w:rPr>
        <w:t>?</w:t>
      </w:r>
      <w:r w:rsidRPr="002F0F37">
        <w:rPr>
          <w:b/>
          <w:bCs/>
        </w:rPr>
        <w:t xml:space="preserve"> </w:t>
      </w:r>
    </w:p>
    <w:p w14:paraId="509BDC2C" w14:textId="421A17F6" w:rsidR="00A75D60" w:rsidRPr="00111CC8" w:rsidRDefault="00A75D60" w:rsidP="00125E1D">
      <w:pPr>
        <w:pStyle w:val="Figureheading"/>
      </w:pPr>
      <w:bookmarkStart w:id="111" w:name="_Toc202342587"/>
      <w:bookmarkStart w:id="112" w:name="_Toc204173820"/>
      <w:r w:rsidRPr="00111CC8">
        <w:t xml:space="preserve">Figure </w:t>
      </w:r>
      <w:r w:rsidR="00D51D0A">
        <w:fldChar w:fldCharType="begin"/>
      </w:r>
      <w:r w:rsidR="00D51D0A">
        <w:instrText xml:space="preserve"> SEQ Figure \* ARABIC </w:instrText>
      </w:r>
      <w:r w:rsidR="00D51D0A">
        <w:fldChar w:fldCharType="separate"/>
      </w:r>
      <w:r w:rsidR="004E080B">
        <w:rPr>
          <w:noProof/>
        </w:rPr>
        <w:t>39</w:t>
      </w:r>
      <w:r w:rsidR="00D51D0A">
        <w:fldChar w:fldCharType="end"/>
      </w:r>
      <w:r w:rsidR="00125E1D" w:rsidRPr="00111CC8">
        <w:t>:</w:t>
      </w:r>
      <w:r w:rsidRPr="00111CC8">
        <w:t xml:space="preserve"> </w:t>
      </w:r>
      <w:r w:rsidR="00125E1D" w:rsidRPr="00111CC8">
        <w:tab/>
      </w:r>
      <w:r w:rsidRPr="00111CC8">
        <w:t>Support for a local or public authority being able to spend such sums of money as it thinks fit on any scheme or campaign for the abatement or prevention of litter</w:t>
      </w:r>
      <w:bookmarkEnd w:id="111"/>
      <w:bookmarkEnd w:id="112"/>
    </w:p>
    <w:p w14:paraId="3E5F770E" w14:textId="45F5DDB9" w:rsidR="00125E1D" w:rsidRPr="00111CC8" w:rsidRDefault="00125E1D" w:rsidP="00125E1D">
      <w:pPr>
        <w:pStyle w:val="BodyText"/>
      </w:pPr>
      <w:r w:rsidRPr="00111CC8">
        <w:rPr>
          <w:noProof/>
        </w:rPr>
        <w:drawing>
          <wp:inline distT="0" distB="0" distL="0" distR="0" wp14:anchorId="0447EBA3" wp14:editId="66E0BF98">
            <wp:extent cx="5400455" cy="1168842"/>
            <wp:effectExtent l="0" t="0" r="0" b="0"/>
            <wp:docPr id="1929122379" name="Picture 2"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 of Count by answer"/>
                    <pic:cNvPicPr>
                      <a:picLocks noChangeAspect="1" noChangeArrowheads="1"/>
                    </pic:cNvPicPr>
                  </pic:nvPicPr>
                  <pic:blipFill rotWithShape="1">
                    <a:blip r:embed="rId63">
                      <a:extLst>
                        <a:ext uri="{28A0092B-C50C-407E-A947-70E740481C1C}">
                          <a14:useLocalDpi xmlns:a14="http://schemas.microsoft.com/office/drawing/2010/main" val="0"/>
                        </a:ext>
                      </a:extLst>
                    </a:blip>
                    <a:srcRect t="7396" b="35374"/>
                    <a:stretch>
                      <a:fillRect/>
                    </a:stretch>
                  </pic:blipFill>
                  <pic:spPr bwMode="auto">
                    <a:xfrm>
                      <a:off x="0" y="0"/>
                      <a:ext cx="5400675" cy="1168890"/>
                    </a:xfrm>
                    <a:prstGeom prst="rect">
                      <a:avLst/>
                    </a:prstGeom>
                    <a:noFill/>
                    <a:ln>
                      <a:noFill/>
                    </a:ln>
                    <a:extLst>
                      <a:ext uri="{53640926-AAD7-44D8-BBD7-CCE9431645EC}">
                        <a14:shadowObscured xmlns:a14="http://schemas.microsoft.com/office/drawing/2010/main"/>
                      </a:ext>
                    </a:extLst>
                  </pic:spPr>
                </pic:pic>
              </a:graphicData>
            </a:graphic>
          </wp:inline>
        </w:drawing>
      </w:r>
    </w:p>
    <w:p w14:paraId="5602C8DA" w14:textId="61BF6E14" w:rsidR="00912533" w:rsidRPr="00111CC8" w:rsidRDefault="00DC571A" w:rsidP="00125E1D">
      <w:pPr>
        <w:pStyle w:val="BodyText"/>
      </w:pPr>
      <w:r w:rsidRPr="00111CC8">
        <w:lastRenderedPageBreak/>
        <w:t>Of the 155 submitters who answered this question, most</w:t>
      </w:r>
      <w:r w:rsidR="00D42172" w:rsidRPr="00111CC8">
        <w:t xml:space="preserve"> (</w:t>
      </w:r>
      <w:r w:rsidRPr="00111CC8">
        <w:t>90 per cent</w:t>
      </w:r>
      <w:r w:rsidR="00D42172" w:rsidRPr="00111CC8">
        <w:t>)</w:t>
      </w:r>
      <w:r w:rsidRPr="00111CC8">
        <w:t xml:space="preserve"> supported </w:t>
      </w:r>
      <w:r w:rsidR="005811F9" w:rsidRPr="00111CC8">
        <w:t xml:space="preserve">the proposal. </w:t>
      </w:r>
      <w:r w:rsidR="000D1CBA" w:rsidRPr="00111CC8">
        <w:t xml:space="preserve">The </w:t>
      </w:r>
      <w:r w:rsidR="000B4B92" w:rsidRPr="00111CC8">
        <w:t>minority of</w:t>
      </w:r>
      <w:r w:rsidR="000D1CBA" w:rsidRPr="00111CC8">
        <w:t xml:space="preserve"> submitters who did not support this proposal did not provide a rationale for their position.</w:t>
      </w:r>
    </w:p>
    <w:p w14:paraId="2AEAE51D" w14:textId="094C3A54" w:rsidR="4D5B5A79" w:rsidRPr="00111CC8" w:rsidRDefault="4D5B5A79" w:rsidP="00366631">
      <w:pPr>
        <w:pStyle w:val="ListParagraph"/>
        <w:keepNext/>
        <w:numPr>
          <w:ilvl w:val="0"/>
          <w:numId w:val="32"/>
        </w:numPr>
        <w:spacing w:before="120"/>
        <w:ind w:left="426" w:hanging="426"/>
        <w:contextualSpacing w:val="0"/>
        <w:jc w:val="left"/>
        <w:rPr>
          <w:rFonts w:ascii="Calibri" w:hAnsi="Calibri" w:cs="Calibri"/>
          <w:b/>
        </w:rPr>
      </w:pPr>
      <w:r w:rsidRPr="00111CC8">
        <w:rPr>
          <w:rFonts w:ascii="Calibri" w:hAnsi="Calibri" w:cs="Calibri"/>
          <w:b/>
        </w:rPr>
        <w:t>retain the ability to make bylaws to help reduce littering and dumping, if they are not inconsistent with the provisions of the new legislation</w:t>
      </w:r>
      <w:r w:rsidR="00D76641" w:rsidRPr="00111CC8">
        <w:rPr>
          <w:rFonts w:ascii="Calibri" w:hAnsi="Calibri" w:cs="Calibri"/>
          <w:b/>
        </w:rPr>
        <w:t>?</w:t>
      </w:r>
      <w:r w:rsidRPr="00111CC8">
        <w:rPr>
          <w:rFonts w:ascii="Calibri" w:hAnsi="Calibri" w:cs="Calibri"/>
          <w:b/>
        </w:rPr>
        <w:t xml:space="preserve"> </w:t>
      </w:r>
    </w:p>
    <w:p w14:paraId="123404B6" w14:textId="3A2ACA36" w:rsidR="00650B41" w:rsidRPr="00111CC8" w:rsidRDefault="00650B41" w:rsidP="00125E1D">
      <w:pPr>
        <w:pStyle w:val="Figureheading"/>
      </w:pPr>
      <w:bookmarkStart w:id="113" w:name="_Toc202342588"/>
      <w:bookmarkStart w:id="114" w:name="_Toc204173821"/>
      <w:r w:rsidRPr="00111CC8">
        <w:t xml:space="preserve">Figure </w:t>
      </w:r>
      <w:r w:rsidR="00D51D0A">
        <w:fldChar w:fldCharType="begin"/>
      </w:r>
      <w:r w:rsidR="00D51D0A">
        <w:instrText xml:space="preserve"> SEQ Figure \* ARABIC </w:instrText>
      </w:r>
      <w:r w:rsidR="00D51D0A">
        <w:fldChar w:fldCharType="separate"/>
      </w:r>
      <w:r w:rsidR="004E080B">
        <w:rPr>
          <w:noProof/>
        </w:rPr>
        <w:t>40</w:t>
      </w:r>
      <w:r w:rsidR="00D51D0A">
        <w:fldChar w:fldCharType="end"/>
      </w:r>
      <w:r w:rsidR="00125E1D" w:rsidRPr="00111CC8">
        <w:t>:</w:t>
      </w:r>
      <w:r w:rsidRPr="00111CC8">
        <w:t xml:space="preserve"> </w:t>
      </w:r>
      <w:r w:rsidR="00125E1D" w:rsidRPr="00111CC8">
        <w:tab/>
      </w:r>
      <w:r w:rsidRPr="00111CC8">
        <w:t>Support for a local or public authority retaining the ability to make bylaws to help reduce littering and dumping, if they are not inconsistent with the provisions of the new</w:t>
      </w:r>
      <w:r w:rsidR="00125E1D" w:rsidRPr="00111CC8">
        <w:t> </w:t>
      </w:r>
      <w:r w:rsidRPr="00111CC8">
        <w:t>legislation</w:t>
      </w:r>
      <w:bookmarkEnd w:id="113"/>
      <w:bookmarkEnd w:id="114"/>
    </w:p>
    <w:p w14:paraId="18D31F74" w14:textId="3817A516" w:rsidR="00125E1D" w:rsidRPr="00111CC8" w:rsidRDefault="00125E1D" w:rsidP="00125E1D">
      <w:pPr>
        <w:pStyle w:val="BodyText"/>
      </w:pPr>
      <w:r w:rsidRPr="00111CC8">
        <w:rPr>
          <w:noProof/>
        </w:rPr>
        <w:drawing>
          <wp:inline distT="0" distB="0" distL="0" distR="0" wp14:anchorId="7E251208" wp14:editId="21478FA8">
            <wp:extent cx="5399405" cy="1152849"/>
            <wp:effectExtent l="0" t="0" r="0" b="9525"/>
            <wp:docPr id="215328697" name="Picture 1"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m of Count by answer"/>
                    <pic:cNvPicPr>
                      <a:picLocks noChangeAspect="1" noChangeArrowheads="1"/>
                    </pic:cNvPicPr>
                  </pic:nvPicPr>
                  <pic:blipFill rotWithShape="1">
                    <a:blip r:embed="rId64">
                      <a:extLst>
                        <a:ext uri="{28A0092B-C50C-407E-A947-70E740481C1C}">
                          <a14:useLocalDpi xmlns:a14="http://schemas.microsoft.com/office/drawing/2010/main" val="0"/>
                        </a:ext>
                      </a:extLst>
                    </a:blip>
                    <a:srcRect t="8567" b="34972"/>
                    <a:stretch>
                      <a:fillRect/>
                    </a:stretch>
                  </pic:blipFill>
                  <pic:spPr bwMode="auto">
                    <a:xfrm>
                      <a:off x="0" y="0"/>
                      <a:ext cx="5400675" cy="1153120"/>
                    </a:xfrm>
                    <a:prstGeom prst="rect">
                      <a:avLst/>
                    </a:prstGeom>
                    <a:noFill/>
                    <a:ln>
                      <a:noFill/>
                    </a:ln>
                    <a:extLst>
                      <a:ext uri="{53640926-AAD7-44D8-BBD7-CCE9431645EC}">
                        <a14:shadowObscured xmlns:a14="http://schemas.microsoft.com/office/drawing/2010/main"/>
                      </a:ext>
                    </a:extLst>
                  </pic:spPr>
                </pic:pic>
              </a:graphicData>
            </a:graphic>
          </wp:inline>
        </w:drawing>
      </w:r>
    </w:p>
    <w:p w14:paraId="16B907EE" w14:textId="37E836F5" w:rsidR="007263EA" w:rsidRPr="00111CC8" w:rsidRDefault="0067640E" w:rsidP="00125E1D">
      <w:pPr>
        <w:pStyle w:val="BodyText"/>
      </w:pPr>
      <w:r w:rsidRPr="00111CC8">
        <w:t xml:space="preserve">This question received </w:t>
      </w:r>
      <w:r w:rsidR="00322C6E" w:rsidRPr="00111CC8">
        <w:t>159 respon</w:t>
      </w:r>
      <w:r w:rsidRPr="00111CC8">
        <w:t>s</w:t>
      </w:r>
      <w:r w:rsidR="00322C6E" w:rsidRPr="00111CC8">
        <w:t>e</w:t>
      </w:r>
      <w:r w:rsidRPr="00111CC8">
        <w:t>s</w:t>
      </w:r>
      <w:r w:rsidR="00322C6E" w:rsidRPr="00111CC8">
        <w:t>, of these</w:t>
      </w:r>
      <w:r w:rsidR="0066511D" w:rsidRPr="00111CC8">
        <w:t>,</w:t>
      </w:r>
      <w:r w:rsidR="00322C6E" w:rsidRPr="00111CC8">
        <w:t xml:space="preserve"> </w:t>
      </w:r>
      <w:r w:rsidR="00D03369" w:rsidRPr="00111CC8">
        <w:t>94 per cent supported the proposal</w:t>
      </w:r>
      <w:r w:rsidR="00A80C38">
        <w:t>,</w:t>
      </w:r>
      <w:r w:rsidR="00101412" w:rsidRPr="00111CC8">
        <w:t xml:space="preserve"> stating the need to retain bylaw-making powers to address local litter </w:t>
      </w:r>
      <w:r w:rsidR="000F7664" w:rsidRPr="00111CC8">
        <w:t xml:space="preserve">and dumping issues. </w:t>
      </w:r>
    </w:p>
    <w:p w14:paraId="07DFB6DD" w14:textId="0BA98823" w:rsidR="00FA2F67" w:rsidRPr="00111CC8" w:rsidRDefault="00FA2F67" w:rsidP="00E13BCD">
      <w:pPr>
        <w:pStyle w:val="Quote"/>
      </w:pPr>
      <w:r w:rsidRPr="00111CC8">
        <w:t>While retaining the ability to make bylaws is preferred to ensure councils can address localised issues, a better and more efficient long-term solution would be to draft the national legislation in a way that reduces or removes the need for bylaws altogether. There is currently a high degree of duplicated effort across councils in developing, consulting on, and enforcing similar bylaws. This fragmented approach can create inconsistency for businesses and the public and consumes significant local government resources</w:t>
      </w:r>
      <w:r w:rsidR="00AC6764" w:rsidRPr="00111CC8">
        <w:t>.</w:t>
      </w:r>
      <w:r w:rsidR="00EE42DE" w:rsidRPr="00111CC8">
        <w:t xml:space="preserve"> – Tasman </w:t>
      </w:r>
      <w:r w:rsidR="00101412" w:rsidRPr="00111CC8">
        <w:t>District Council</w:t>
      </w:r>
    </w:p>
    <w:p w14:paraId="60CC1FB4" w14:textId="51A37D7A" w:rsidR="00FC0EF9" w:rsidRPr="00111CC8" w:rsidRDefault="00FC0EF9" w:rsidP="00125E1D">
      <w:pPr>
        <w:pStyle w:val="BodyText"/>
      </w:pPr>
      <w:r w:rsidRPr="00111CC8">
        <w:t xml:space="preserve">Of the three submitters who did not support this proposal, </w:t>
      </w:r>
      <w:r w:rsidR="00E670D3" w:rsidRPr="00111CC8">
        <w:t>a similar point was raised that the</w:t>
      </w:r>
      <w:r w:rsidR="003938C2" w:rsidRPr="00111CC8">
        <w:t xml:space="preserve"> regulatory settings should be nationally consistent and enforced centrally.</w:t>
      </w:r>
      <w:r w:rsidR="00BB7CFF" w:rsidRPr="00111CC8">
        <w:t xml:space="preserve"> </w:t>
      </w:r>
    </w:p>
    <w:p w14:paraId="3C38F71E" w14:textId="15004037" w:rsidR="4D5B5A79" w:rsidRPr="00111CC8" w:rsidRDefault="4D5B5A79" w:rsidP="000F6BBD">
      <w:pPr>
        <w:pStyle w:val="ListParagraph"/>
        <w:numPr>
          <w:ilvl w:val="0"/>
          <w:numId w:val="32"/>
        </w:numPr>
        <w:spacing w:before="120"/>
        <w:ind w:left="426" w:hanging="426"/>
        <w:contextualSpacing w:val="0"/>
        <w:jc w:val="left"/>
        <w:rPr>
          <w:rFonts w:ascii="Calibri" w:hAnsi="Calibri" w:cs="Calibri"/>
          <w:b/>
        </w:rPr>
      </w:pPr>
      <w:r w:rsidRPr="00111CC8">
        <w:rPr>
          <w:rFonts w:ascii="Calibri" w:hAnsi="Calibri" w:cs="Calibri"/>
          <w:b/>
        </w:rPr>
        <w:t xml:space="preserve">retain the ability to deter, prevent, require timely clean-up and enforce waste escaping/being carried on to public or private land? </w:t>
      </w:r>
    </w:p>
    <w:p w14:paraId="607BB6A7" w14:textId="654E606C" w:rsidR="00650B41" w:rsidRPr="00111CC8" w:rsidRDefault="00650B41" w:rsidP="002036EF">
      <w:pPr>
        <w:pStyle w:val="Figureheading"/>
      </w:pPr>
      <w:bookmarkStart w:id="115" w:name="_Toc202342589"/>
      <w:bookmarkStart w:id="116" w:name="_Toc204173822"/>
      <w:r w:rsidRPr="00111CC8">
        <w:t xml:space="preserve">Figure </w:t>
      </w:r>
      <w:r w:rsidR="00D51D0A">
        <w:fldChar w:fldCharType="begin"/>
      </w:r>
      <w:r w:rsidR="00D51D0A">
        <w:instrText xml:space="preserve"> SEQ Figure \* ARABIC </w:instrText>
      </w:r>
      <w:r w:rsidR="00D51D0A">
        <w:fldChar w:fldCharType="separate"/>
      </w:r>
      <w:r w:rsidR="004E080B">
        <w:rPr>
          <w:noProof/>
        </w:rPr>
        <w:t>41</w:t>
      </w:r>
      <w:r w:rsidR="00D51D0A">
        <w:fldChar w:fldCharType="end"/>
      </w:r>
      <w:r w:rsidR="002036EF" w:rsidRPr="00111CC8">
        <w:t>:</w:t>
      </w:r>
      <w:r w:rsidRPr="00111CC8">
        <w:t xml:space="preserve"> </w:t>
      </w:r>
      <w:r w:rsidR="002036EF" w:rsidRPr="00111CC8">
        <w:tab/>
      </w:r>
      <w:r w:rsidRPr="00111CC8">
        <w:t>Support for a local or public authority retaining the ability to deter, prevent, require timely clean-up and enforce waste escaping/being carried on to public or private land</w:t>
      </w:r>
      <w:bookmarkEnd w:id="115"/>
      <w:bookmarkEnd w:id="116"/>
    </w:p>
    <w:p w14:paraId="3ADC059E" w14:textId="36310B03" w:rsidR="002036EF" w:rsidRPr="00111CC8" w:rsidRDefault="002036EF" w:rsidP="002036EF">
      <w:pPr>
        <w:pStyle w:val="BodyText"/>
      </w:pPr>
      <w:r w:rsidRPr="00111CC8">
        <w:rPr>
          <w:noProof/>
        </w:rPr>
        <w:drawing>
          <wp:inline distT="0" distB="0" distL="0" distR="0" wp14:anchorId="12803EBF" wp14:editId="2772C090">
            <wp:extent cx="5398677" cy="1160891"/>
            <wp:effectExtent l="0" t="0" r="0" b="1270"/>
            <wp:docPr id="6" name="Picture 3"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 of Count by answer"/>
                    <pic:cNvPicPr>
                      <a:picLocks noChangeAspect="1" noChangeArrowheads="1"/>
                    </pic:cNvPicPr>
                  </pic:nvPicPr>
                  <pic:blipFill rotWithShape="1">
                    <a:blip r:embed="rId65">
                      <a:extLst>
                        <a:ext uri="{28A0092B-C50C-407E-A947-70E740481C1C}">
                          <a14:useLocalDpi xmlns:a14="http://schemas.microsoft.com/office/drawing/2010/main" val="0"/>
                        </a:ext>
                      </a:extLst>
                    </a:blip>
                    <a:srcRect t="8567" b="34571"/>
                    <a:stretch>
                      <a:fillRect/>
                    </a:stretch>
                  </pic:blipFill>
                  <pic:spPr bwMode="auto">
                    <a:xfrm>
                      <a:off x="0" y="0"/>
                      <a:ext cx="5400675" cy="1161321"/>
                    </a:xfrm>
                    <a:prstGeom prst="rect">
                      <a:avLst/>
                    </a:prstGeom>
                    <a:noFill/>
                    <a:ln>
                      <a:noFill/>
                    </a:ln>
                    <a:extLst>
                      <a:ext uri="{53640926-AAD7-44D8-BBD7-CCE9431645EC}">
                        <a14:shadowObscured xmlns:a14="http://schemas.microsoft.com/office/drawing/2010/main"/>
                      </a:ext>
                    </a:extLst>
                  </pic:spPr>
                </pic:pic>
              </a:graphicData>
            </a:graphic>
          </wp:inline>
        </w:drawing>
      </w:r>
    </w:p>
    <w:p w14:paraId="7B57EDC3" w14:textId="2B02602C" w:rsidR="4D5B5A79" w:rsidRPr="00111CC8" w:rsidRDefault="00A872D6" w:rsidP="002036EF">
      <w:pPr>
        <w:pStyle w:val="BodyText"/>
      </w:pPr>
      <w:r w:rsidRPr="00111CC8">
        <w:t xml:space="preserve">This question received </w:t>
      </w:r>
      <w:r w:rsidR="00200301" w:rsidRPr="00111CC8">
        <w:t>152 respon</w:t>
      </w:r>
      <w:r w:rsidRPr="00111CC8">
        <w:t>s</w:t>
      </w:r>
      <w:r w:rsidR="00200301" w:rsidRPr="00111CC8">
        <w:t>e</w:t>
      </w:r>
      <w:r w:rsidRPr="00111CC8">
        <w:t>s</w:t>
      </w:r>
      <w:r w:rsidR="00200301" w:rsidRPr="00111CC8">
        <w:t>, of these</w:t>
      </w:r>
      <w:r w:rsidR="00A80C38">
        <w:t xml:space="preserve"> submitters</w:t>
      </w:r>
      <w:r w:rsidRPr="00111CC8">
        <w:t>,</w:t>
      </w:r>
      <w:r w:rsidR="00200301" w:rsidRPr="00111CC8">
        <w:t xml:space="preserve"> </w:t>
      </w:r>
      <w:r w:rsidR="009E1F24" w:rsidRPr="00111CC8">
        <w:t>most</w:t>
      </w:r>
      <w:r w:rsidR="00B0000B" w:rsidRPr="00111CC8">
        <w:t xml:space="preserve"> (</w:t>
      </w:r>
      <w:r w:rsidR="009E1F24" w:rsidRPr="00111CC8">
        <w:t>94 per cent</w:t>
      </w:r>
      <w:r w:rsidR="00B0000B" w:rsidRPr="00111CC8">
        <w:t>)</w:t>
      </w:r>
      <w:r w:rsidR="009E1F24" w:rsidRPr="00111CC8">
        <w:t xml:space="preserve"> supported the proposal. </w:t>
      </w:r>
      <w:r w:rsidR="00EF6A1B" w:rsidRPr="00111CC8">
        <w:t>The one submitter who did not support the proposal stated that further</w:t>
      </w:r>
      <w:r w:rsidR="00DE3842" w:rsidRPr="00111CC8">
        <w:t xml:space="preserve"> detail was required </w:t>
      </w:r>
      <w:r w:rsidR="0019069D" w:rsidRPr="00111CC8">
        <w:t xml:space="preserve">because </w:t>
      </w:r>
      <w:r w:rsidR="00CA1EAD" w:rsidRPr="00111CC8">
        <w:t>they were concerned about unintended consequences of the proposal.</w:t>
      </w:r>
    </w:p>
    <w:p w14:paraId="6720C251" w14:textId="77777777" w:rsidR="4D5B5A79" w:rsidRPr="00111CC8" w:rsidRDefault="4D5B5A79" w:rsidP="00F36918">
      <w:pPr>
        <w:pStyle w:val="BodyText"/>
        <w:keepNext/>
        <w:spacing w:after="0"/>
        <w:rPr>
          <w:b/>
        </w:rPr>
      </w:pPr>
      <w:r w:rsidRPr="00111CC8">
        <w:rPr>
          <w:b/>
        </w:rPr>
        <w:lastRenderedPageBreak/>
        <w:t xml:space="preserve">Do you support enabling all types of Litter Control Officers to apply different tiers of compliance tools, where they are authorised to act? </w:t>
      </w:r>
    </w:p>
    <w:p w14:paraId="49B9921D" w14:textId="76AB44B1" w:rsidR="00650B41" w:rsidRPr="00111CC8" w:rsidRDefault="00650B41" w:rsidP="002036EF">
      <w:pPr>
        <w:pStyle w:val="Figureheading"/>
      </w:pPr>
      <w:bookmarkStart w:id="117" w:name="_Toc202342590"/>
      <w:bookmarkStart w:id="118" w:name="_Toc204173823"/>
      <w:r w:rsidRPr="00111CC8">
        <w:t xml:space="preserve">Figure </w:t>
      </w:r>
      <w:r w:rsidR="00D51D0A">
        <w:fldChar w:fldCharType="begin"/>
      </w:r>
      <w:r w:rsidR="00D51D0A">
        <w:instrText xml:space="preserve"> SEQ Figure \* ARABIC </w:instrText>
      </w:r>
      <w:r w:rsidR="00D51D0A">
        <w:fldChar w:fldCharType="separate"/>
      </w:r>
      <w:r w:rsidR="004E080B">
        <w:rPr>
          <w:noProof/>
        </w:rPr>
        <w:t>42</w:t>
      </w:r>
      <w:r w:rsidR="00D51D0A">
        <w:fldChar w:fldCharType="end"/>
      </w:r>
      <w:r w:rsidR="002036EF" w:rsidRPr="00111CC8">
        <w:t>:</w:t>
      </w:r>
      <w:r w:rsidRPr="00111CC8">
        <w:t xml:space="preserve"> </w:t>
      </w:r>
      <w:r w:rsidR="002036EF" w:rsidRPr="00111CC8">
        <w:tab/>
      </w:r>
      <w:r w:rsidRPr="00111CC8">
        <w:t xml:space="preserve">Support for </w:t>
      </w:r>
      <w:r w:rsidR="004B0EF0" w:rsidRPr="00111CC8">
        <w:t xml:space="preserve">enabling all types of </w:t>
      </w:r>
      <w:r w:rsidR="0019069D" w:rsidRPr="00111CC8">
        <w:t>l</w:t>
      </w:r>
      <w:r w:rsidR="004B0EF0" w:rsidRPr="00111CC8">
        <w:t xml:space="preserve">itter </w:t>
      </w:r>
      <w:r w:rsidR="0019069D" w:rsidRPr="00111CC8">
        <w:t>c</w:t>
      </w:r>
      <w:r w:rsidR="004B0EF0" w:rsidRPr="00111CC8">
        <w:t xml:space="preserve">ontrol </w:t>
      </w:r>
      <w:r w:rsidR="0019069D" w:rsidRPr="00111CC8">
        <w:t>o</w:t>
      </w:r>
      <w:r w:rsidR="004B0EF0" w:rsidRPr="00111CC8">
        <w:t>fficers to apply different tiers of compliance tools, where they are authorised to act</w:t>
      </w:r>
      <w:bookmarkEnd w:id="117"/>
      <w:bookmarkEnd w:id="118"/>
    </w:p>
    <w:p w14:paraId="1D349ABD" w14:textId="0029A3E4" w:rsidR="002036EF" w:rsidRPr="00111CC8" w:rsidRDefault="002036EF" w:rsidP="002036EF">
      <w:pPr>
        <w:pStyle w:val="BodyText"/>
      </w:pPr>
      <w:r w:rsidRPr="00111CC8">
        <w:rPr>
          <w:rStyle w:val="Hyperlink"/>
          <w:rFonts w:ascii="Segoe UI" w:hAnsi="Segoe UI" w:cs="Segoe UI"/>
          <w:noProof/>
          <w:sz w:val="18"/>
          <w:szCs w:val="18"/>
        </w:rPr>
        <w:drawing>
          <wp:inline distT="0" distB="0" distL="0" distR="0" wp14:anchorId="5881008C" wp14:editId="383DC572">
            <wp:extent cx="5399001" cy="1176379"/>
            <wp:effectExtent l="0" t="0" r="0" b="5080"/>
            <wp:docPr id="1537705494" name="Picture 3"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 of Count by answer"/>
                    <pic:cNvPicPr>
                      <a:picLocks noChangeAspect="1" noChangeArrowheads="1"/>
                    </pic:cNvPicPr>
                  </pic:nvPicPr>
                  <pic:blipFill rotWithShape="1">
                    <a:blip r:embed="rId66">
                      <a:extLst>
                        <a:ext uri="{28A0092B-C50C-407E-A947-70E740481C1C}">
                          <a14:useLocalDpi xmlns:a14="http://schemas.microsoft.com/office/drawing/2010/main" val="0"/>
                        </a:ext>
                      </a:extLst>
                    </a:blip>
                    <a:srcRect t="7789" b="34592"/>
                    <a:stretch>
                      <a:fillRect/>
                    </a:stretch>
                  </pic:blipFill>
                  <pic:spPr bwMode="auto">
                    <a:xfrm>
                      <a:off x="0" y="0"/>
                      <a:ext cx="5400675" cy="1176744"/>
                    </a:xfrm>
                    <a:prstGeom prst="rect">
                      <a:avLst/>
                    </a:prstGeom>
                    <a:noFill/>
                    <a:ln>
                      <a:noFill/>
                    </a:ln>
                    <a:extLst>
                      <a:ext uri="{53640926-AAD7-44D8-BBD7-CCE9431645EC}">
                        <a14:shadowObscured xmlns:a14="http://schemas.microsoft.com/office/drawing/2010/main"/>
                      </a:ext>
                    </a:extLst>
                  </pic:spPr>
                </pic:pic>
              </a:graphicData>
            </a:graphic>
          </wp:inline>
        </w:drawing>
      </w:r>
    </w:p>
    <w:p w14:paraId="411B4185" w14:textId="109D6387" w:rsidR="00E05D60" w:rsidRPr="00111CC8" w:rsidRDefault="0019069D" w:rsidP="00E05D60">
      <w:pPr>
        <w:pStyle w:val="BodyText"/>
      </w:pPr>
      <w:r w:rsidRPr="00111CC8">
        <w:t xml:space="preserve">This question received </w:t>
      </w:r>
      <w:r w:rsidR="005B3E62" w:rsidRPr="00111CC8">
        <w:t>150 respon</w:t>
      </w:r>
      <w:r w:rsidRPr="00111CC8">
        <w:t>s</w:t>
      </w:r>
      <w:r w:rsidR="005B3E62" w:rsidRPr="00111CC8">
        <w:t>e</w:t>
      </w:r>
      <w:r w:rsidRPr="00111CC8">
        <w:t>s</w:t>
      </w:r>
      <w:r w:rsidR="00B7393E" w:rsidRPr="00111CC8">
        <w:t>, of these</w:t>
      </w:r>
      <w:r w:rsidR="00A80C38">
        <w:t xml:space="preserve"> submitters</w:t>
      </w:r>
      <w:r w:rsidRPr="00111CC8">
        <w:t>,</w:t>
      </w:r>
      <w:r w:rsidR="00B7393E" w:rsidRPr="00111CC8">
        <w:t xml:space="preserve"> most</w:t>
      </w:r>
      <w:r w:rsidR="00B74882" w:rsidRPr="00111CC8">
        <w:t xml:space="preserve"> (</w:t>
      </w:r>
      <w:r w:rsidR="00B7393E" w:rsidRPr="00111CC8">
        <w:t>9</w:t>
      </w:r>
      <w:r w:rsidR="00E15646" w:rsidRPr="00111CC8">
        <w:t>1</w:t>
      </w:r>
      <w:r w:rsidR="00B7393E" w:rsidRPr="00111CC8">
        <w:t xml:space="preserve"> per cent</w:t>
      </w:r>
      <w:r w:rsidR="00B74882" w:rsidRPr="00111CC8">
        <w:t>)</w:t>
      </w:r>
      <w:r w:rsidR="00B7393E" w:rsidRPr="00111CC8">
        <w:t xml:space="preserve"> supported the proposal. </w:t>
      </w:r>
      <w:r w:rsidR="006807F6" w:rsidRPr="00111CC8">
        <w:t>T</w:t>
      </w:r>
      <w:r w:rsidR="00702C9D" w:rsidRPr="00111CC8">
        <w:t>h</w:t>
      </w:r>
      <w:r w:rsidR="006807F6" w:rsidRPr="00111CC8">
        <w:t xml:space="preserve">ose </w:t>
      </w:r>
      <w:r w:rsidR="00D17517" w:rsidRPr="00111CC8">
        <w:t xml:space="preserve">who </w:t>
      </w:r>
      <w:r w:rsidR="006807F6" w:rsidRPr="00111CC8">
        <w:t xml:space="preserve">supported the proposal referred to this approach </w:t>
      </w:r>
      <w:r w:rsidR="00AA55F5" w:rsidRPr="00111CC8">
        <w:t xml:space="preserve">as </w:t>
      </w:r>
      <w:r w:rsidR="00702C9D" w:rsidRPr="00111CC8">
        <w:t>being consistent with other modern legislation</w:t>
      </w:r>
      <w:r w:rsidR="00B65CFD" w:rsidRPr="00111CC8">
        <w:t>,</w:t>
      </w:r>
      <w:r w:rsidR="00702C9D" w:rsidRPr="00111CC8">
        <w:t xml:space="preserve"> </w:t>
      </w:r>
      <w:r w:rsidR="00835B2D" w:rsidRPr="00111CC8">
        <w:t xml:space="preserve">enabling more flexible enforcement and the ability to </w:t>
      </w:r>
      <w:r w:rsidR="008F6B05" w:rsidRPr="00111CC8">
        <w:t>apply a compliance tool proportionate to the severity of the offence. Submitters also referred to the current framework as being challenging to use</w:t>
      </w:r>
      <w:r w:rsidR="005957E5" w:rsidRPr="00111CC8">
        <w:t>,</w:t>
      </w:r>
      <w:r w:rsidR="008F6B05" w:rsidRPr="00111CC8">
        <w:t xml:space="preserve"> with offe</w:t>
      </w:r>
      <w:r w:rsidR="00EE44BE" w:rsidRPr="00111CC8">
        <w:t>nces often having no consequence</w:t>
      </w:r>
      <w:r w:rsidR="00A80C38">
        <w:t>s</w:t>
      </w:r>
      <w:r w:rsidR="00EE44BE" w:rsidRPr="00111CC8">
        <w:t xml:space="preserve">. </w:t>
      </w:r>
      <w:r w:rsidR="008B25FC" w:rsidRPr="00111CC8">
        <w:t>Several submi</w:t>
      </w:r>
      <w:r w:rsidR="00007ABD" w:rsidRPr="00111CC8">
        <w:t>tters</w:t>
      </w:r>
      <w:r w:rsidR="008B25FC" w:rsidRPr="00111CC8">
        <w:t xml:space="preserve"> also raised the need</w:t>
      </w:r>
      <w:r w:rsidR="00AE7795" w:rsidRPr="00111CC8">
        <w:t xml:space="preserve"> to know more about</w:t>
      </w:r>
      <w:r w:rsidR="008B25FC" w:rsidRPr="00111CC8" w:rsidDel="00AE7795">
        <w:t xml:space="preserve"> </w:t>
      </w:r>
      <w:r w:rsidR="008B25FC" w:rsidRPr="00111CC8">
        <w:t xml:space="preserve">the proposed infringement values </w:t>
      </w:r>
      <w:r w:rsidR="0007241F" w:rsidRPr="00111CC8">
        <w:t>because</w:t>
      </w:r>
      <w:r w:rsidR="006457CA" w:rsidRPr="00111CC8">
        <w:t xml:space="preserve"> they could not comment on whether the levels were adequate. </w:t>
      </w:r>
      <w:r w:rsidR="00E87800" w:rsidRPr="00111CC8">
        <w:t xml:space="preserve">The few submitters </w:t>
      </w:r>
      <w:r w:rsidR="0007241F" w:rsidRPr="00111CC8">
        <w:t xml:space="preserve">who </w:t>
      </w:r>
      <w:r w:rsidR="00E87800" w:rsidRPr="00111CC8">
        <w:t>did not support this proposal did not provide a rationale for the</w:t>
      </w:r>
      <w:r w:rsidR="0007241F" w:rsidRPr="00111CC8">
        <w:t>ir</w:t>
      </w:r>
      <w:r w:rsidR="00E87800" w:rsidRPr="00111CC8">
        <w:t xml:space="preserve"> position.</w:t>
      </w:r>
    </w:p>
    <w:p w14:paraId="6550066E" w14:textId="4819FFD5" w:rsidR="4D5B5A79" w:rsidRPr="00111CC8" w:rsidRDefault="4D5B5A79" w:rsidP="0094332A">
      <w:pPr>
        <w:pStyle w:val="BodyText"/>
        <w:rPr>
          <w:b/>
        </w:rPr>
      </w:pPr>
      <w:r w:rsidRPr="00111CC8">
        <w:rPr>
          <w:b/>
        </w:rPr>
        <w:t xml:space="preserve">Do you agree that, in enforcing offences, Litter Control Officers should be able to: </w:t>
      </w:r>
    </w:p>
    <w:p w14:paraId="0A2B85BD" w14:textId="5346B869" w:rsidR="4D5B5A79" w:rsidRPr="00111CC8" w:rsidRDefault="00762184" w:rsidP="008C51B0">
      <w:pPr>
        <w:pStyle w:val="Bullet"/>
        <w:numPr>
          <w:ilvl w:val="0"/>
          <w:numId w:val="0"/>
        </w:numPr>
        <w:ind w:left="426" w:hanging="426"/>
        <w:rPr>
          <w:b/>
          <w:bCs/>
        </w:rPr>
      </w:pPr>
      <w:r w:rsidRPr="00762184">
        <w:rPr>
          <w:b/>
          <w:bCs/>
        </w:rPr>
        <w:t>a)</w:t>
      </w:r>
      <w:r>
        <w:rPr>
          <w:b/>
          <w:bCs/>
        </w:rPr>
        <w:t xml:space="preserve"> </w:t>
      </w:r>
      <w:r w:rsidR="008C51B0">
        <w:rPr>
          <w:b/>
          <w:bCs/>
        </w:rPr>
        <w:tab/>
      </w:r>
      <w:r w:rsidR="4D5B5A79" w:rsidRPr="00111CC8">
        <w:rPr>
          <w:b/>
          <w:bCs/>
        </w:rPr>
        <w:t>use vehicle registration and ownership details</w:t>
      </w:r>
      <w:r w:rsidR="009016C3" w:rsidRPr="00111CC8">
        <w:rPr>
          <w:b/>
          <w:bCs/>
        </w:rPr>
        <w:t>?</w:t>
      </w:r>
      <w:r w:rsidR="4D5B5A79" w:rsidRPr="00111CC8">
        <w:rPr>
          <w:b/>
          <w:bCs/>
        </w:rPr>
        <w:t xml:space="preserve"> </w:t>
      </w:r>
    </w:p>
    <w:p w14:paraId="52E72219" w14:textId="31A32F2C" w:rsidR="004B0EF0" w:rsidRPr="00111CC8" w:rsidRDefault="004B0EF0" w:rsidP="002036EF">
      <w:pPr>
        <w:pStyle w:val="Figureheading"/>
      </w:pPr>
      <w:bookmarkStart w:id="119" w:name="_Toc202342591"/>
      <w:bookmarkStart w:id="120" w:name="_Toc204173824"/>
      <w:r w:rsidRPr="00111CC8">
        <w:t xml:space="preserve">Figure </w:t>
      </w:r>
      <w:r w:rsidR="00D51D0A">
        <w:fldChar w:fldCharType="begin"/>
      </w:r>
      <w:r w:rsidR="00D51D0A">
        <w:instrText xml:space="preserve"> SEQ Figure \* ARABIC </w:instrText>
      </w:r>
      <w:r w:rsidR="00D51D0A">
        <w:fldChar w:fldCharType="separate"/>
      </w:r>
      <w:r w:rsidR="004E080B">
        <w:rPr>
          <w:noProof/>
        </w:rPr>
        <w:t>43</w:t>
      </w:r>
      <w:r w:rsidR="00D51D0A">
        <w:fldChar w:fldCharType="end"/>
      </w:r>
      <w:r w:rsidR="002036EF" w:rsidRPr="00111CC8">
        <w:t>:</w:t>
      </w:r>
      <w:r w:rsidRPr="00111CC8">
        <w:t xml:space="preserve"> </w:t>
      </w:r>
      <w:r w:rsidR="002036EF" w:rsidRPr="00111CC8">
        <w:tab/>
      </w:r>
      <w:r w:rsidRPr="00111CC8">
        <w:t>Support for Litter Control Officers being able to use vehicle registration and ownership details when enforcing offences</w:t>
      </w:r>
      <w:bookmarkEnd w:id="119"/>
      <w:bookmarkEnd w:id="120"/>
    </w:p>
    <w:p w14:paraId="3D63DED2" w14:textId="77D138CD" w:rsidR="002036EF" w:rsidRPr="00111CC8" w:rsidRDefault="002036EF" w:rsidP="002036EF">
      <w:pPr>
        <w:pStyle w:val="BodyText"/>
      </w:pPr>
      <w:r w:rsidRPr="00111CC8">
        <w:rPr>
          <w:noProof/>
        </w:rPr>
        <w:drawing>
          <wp:inline distT="0" distB="0" distL="0" distR="0" wp14:anchorId="307D0284" wp14:editId="57BB9C83">
            <wp:extent cx="5399001" cy="1168427"/>
            <wp:effectExtent l="0" t="0" r="0" b="0"/>
            <wp:docPr id="737443739" name="Picture 4"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 of Count by answer"/>
                    <pic:cNvPicPr>
                      <a:picLocks noChangeAspect="1" noChangeArrowheads="1"/>
                    </pic:cNvPicPr>
                  </pic:nvPicPr>
                  <pic:blipFill rotWithShape="1">
                    <a:blip r:embed="rId67">
                      <a:extLst>
                        <a:ext uri="{28A0092B-C50C-407E-A947-70E740481C1C}">
                          <a14:useLocalDpi xmlns:a14="http://schemas.microsoft.com/office/drawing/2010/main" val="0"/>
                        </a:ext>
                      </a:extLst>
                    </a:blip>
                    <a:srcRect t="8180" b="34591"/>
                    <a:stretch>
                      <a:fillRect/>
                    </a:stretch>
                  </pic:blipFill>
                  <pic:spPr bwMode="auto">
                    <a:xfrm>
                      <a:off x="0" y="0"/>
                      <a:ext cx="5399001" cy="1168427"/>
                    </a:xfrm>
                    <a:prstGeom prst="rect">
                      <a:avLst/>
                    </a:prstGeom>
                    <a:noFill/>
                    <a:ln>
                      <a:noFill/>
                    </a:ln>
                    <a:extLst>
                      <a:ext uri="{53640926-AAD7-44D8-BBD7-CCE9431645EC}">
                        <a14:shadowObscured xmlns:a14="http://schemas.microsoft.com/office/drawing/2010/main"/>
                      </a:ext>
                    </a:extLst>
                  </pic:spPr>
                </pic:pic>
              </a:graphicData>
            </a:graphic>
          </wp:inline>
        </w:drawing>
      </w:r>
    </w:p>
    <w:p w14:paraId="54BF76BE" w14:textId="77ED804E" w:rsidR="000F74AA" w:rsidRPr="00111CC8" w:rsidRDefault="009016C3" w:rsidP="002036EF">
      <w:pPr>
        <w:pStyle w:val="BodyText"/>
      </w:pPr>
      <w:r w:rsidRPr="00111CC8">
        <w:t xml:space="preserve">This question received </w:t>
      </w:r>
      <w:r w:rsidR="00186562" w:rsidRPr="00111CC8">
        <w:t>161 respon</w:t>
      </w:r>
      <w:r w:rsidRPr="00111CC8">
        <w:t>s</w:t>
      </w:r>
      <w:r w:rsidR="00186562" w:rsidRPr="00111CC8">
        <w:t>e</w:t>
      </w:r>
      <w:r w:rsidRPr="00111CC8">
        <w:t>s</w:t>
      </w:r>
      <w:r w:rsidR="0082309C" w:rsidRPr="00111CC8">
        <w:t>,</w:t>
      </w:r>
      <w:r w:rsidR="00186562" w:rsidRPr="00111CC8">
        <w:t xml:space="preserve"> </w:t>
      </w:r>
      <w:r w:rsidR="00A57B2B" w:rsidRPr="00111CC8">
        <w:t xml:space="preserve">and </w:t>
      </w:r>
      <w:r w:rsidR="004B1F7C" w:rsidRPr="00111CC8">
        <w:t>most</w:t>
      </w:r>
      <w:r w:rsidR="00A80C38">
        <w:t xml:space="preserve"> submit</w:t>
      </w:r>
      <w:r w:rsidR="00BF5B26">
        <w:t>ters</w:t>
      </w:r>
      <w:r w:rsidR="00AE7795" w:rsidRPr="00111CC8">
        <w:t xml:space="preserve"> (</w:t>
      </w:r>
      <w:r w:rsidR="004B1F7C" w:rsidRPr="00111CC8">
        <w:t>94 per cent</w:t>
      </w:r>
      <w:r w:rsidR="00AE7795" w:rsidRPr="00111CC8">
        <w:t>)</w:t>
      </w:r>
      <w:r w:rsidR="004B1F7C" w:rsidRPr="00111CC8">
        <w:t xml:space="preserve"> supported the proposal. </w:t>
      </w:r>
      <w:r w:rsidR="003E4B63" w:rsidRPr="00111CC8">
        <w:t>The rationale for supporting the proposal is summarised by the quote below:</w:t>
      </w:r>
    </w:p>
    <w:p w14:paraId="0E0AC580" w14:textId="13D8805F" w:rsidR="00814383" w:rsidRPr="00111CC8" w:rsidRDefault="00B659C8" w:rsidP="00E13BCD">
      <w:pPr>
        <w:pStyle w:val="Quote"/>
      </w:pPr>
      <w:r w:rsidRPr="00111CC8">
        <w:t xml:space="preserve">Currently, the most significant barrier to effective enforcement has been the difficulty in collecting sufficient evidence to identify and prosecute offenders, particularly in cases involving illegal dumping from vehicles. Allowing LCOs </w:t>
      </w:r>
      <w:r w:rsidR="006024AC" w:rsidRPr="00111CC8">
        <w:t xml:space="preserve">[Litter Control Officers] </w:t>
      </w:r>
      <w:r w:rsidRPr="00111CC8">
        <w:t>to use vehicle registration data and appropriate surveillance tools would significantly enhance their ability to investigate and respond</w:t>
      </w:r>
      <w:r w:rsidR="003E4B63" w:rsidRPr="00111CC8">
        <w:t xml:space="preserve">. </w:t>
      </w:r>
      <w:r w:rsidR="00E442DC" w:rsidRPr="00111CC8">
        <w:t>–</w:t>
      </w:r>
      <w:r w:rsidR="003E4B63" w:rsidRPr="00111CC8">
        <w:t xml:space="preserve"> New Plymouth District Council</w:t>
      </w:r>
    </w:p>
    <w:p w14:paraId="0852F108" w14:textId="2EFA4107" w:rsidR="000F74AA" w:rsidRPr="00111CC8" w:rsidRDefault="00814383" w:rsidP="008C51B0">
      <w:pPr>
        <w:pStyle w:val="Bullet"/>
        <w:keepNext/>
        <w:numPr>
          <w:ilvl w:val="0"/>
          <w:numId w:val="38"/>
        </w:numPr>
        <w:ind w:left="426" w:hanging="426"/>
        <w:rPr>
          <w:b/>
          <w:bCs/>
        </w:rPr>
      </w:pPr>
      <w:r w:rsidRPr="00111CC8">
        <w:rPr>
          <w:b/>
          <w:bCs/>
        </w:rPr>
        <w:lastRenderedPageBreak/>
        <w:t xml:space="preserve">use appropriate evidence-gathering, search and surveillance powers for vehicles that are implicated in serious dumping offences? </w:t>
      </w:r>
    </w:p>
    <w:p w14:paraId="6C647C84" w14:textId="577F1438" w:rsidR="004B0EF0" w:rsidRPr="00111CC8" w:rsidRDefault="004B0EF0" w:rsidP="002036EF">
      <w:pPr>
        <w:pStyle w:val="Figureheading"/>
      </w:pPr>
      <w:bookmarkStart w:id="121" w:name="_Toc202342592"/>
      <w:bookmarkStart w:id="122" w:name="_Toc204173825"/>
      <w:r w:rsidRPr="00111CC8">
        <w:t xml:space="preserve">Figure </w:t>
      </w:r>
      <w:r w:rsidR="00D51D0A">
        <w:fldChar w:fldCharType="begin"/>
      </w:r>
      <w:r w:rsidR="00D51D0A">
        <w:instrText xml:space="preserve"> SEQ Figure \* ARABIC </w:instrText>
      </w:r>
      <w:r w:rsidR="00D51D0A">
        <w:fldChar w:fldCharType="separate"/>
      </w:r>
      <w:r w:rsidR="004E080B">
        <w:rPr>
          <w:noProof/>
        </w:rPr>
        <w:t>44</w:t>
      </w:r>
      <w:r w:rsidR="00D51D0A">
        <w:fldChar w:fldCharType="end"/>
      </w:r>
      <w:r w:rsidR="002036EF" w:rsidRPr="00111CC8">
        <w:t>:</w:t>
      </w:r>
      <w:r w:rsidR="002036EF" w:rsidRPr="00111CC8">
        <w:tab/>
      </w:r>
      <w:r w:rsidRPr="00111CC8">
        <w:t xml:space="preserve">Support for </w:t>
      </w:r>
      <w:r w:rsidR="00BF5B26">
        <w:t>l</w:t>
      </w:r>
      <w:r w:rsidRPr="00111CC8">
        <w:t xml:space="preserve">itter </w:t>
      </w:r>
      <w:r w:rsidR="00BF5B26">
        <w:t>c</w:t>
      </w:r>
      <w:r w:rsidRPr="00111CC8">
        <w:t xml:space="preserve">ontrol </w:t>
      </w:r>
      <w:r w:rsidR="00BF5B26">
        <w:t>o</w:t>
      </w:r>
      <w:r w:rsidRPr="00111CC8">
        <w:t>fficers being able to use appropriate evidence-gathering, search and surveillance powers for vehicles that are implicated in serious dumping offences</w:t>
      </w:r>
      <w:bookmarkEnd w:id="121"/>
      <w:bookmarkEnd w:id="122"/>
    </w:p>
    <w:p w14:paraId="5B6CF495" w14:textId="1209DAEF" w:rsidR="002036EF" w:rsidRPr="00111CC8" w:rsidRDefault="002036EF" w:rsidP="002036EF">
      <w:pPr>
        <w:pStyle w:val="BodyText"/>
      </w:pPr>
      <w:r w:rsidRPr="00111CC8">
        <w:rPr>
          <w:noProof/>
        </w:rPr>
        <w:drawing>
          <wp:inline distT="0" distB="0" distL="0" distR="0" wp14:anchorId="1F20B734" wp14:editId="2CF653AB">
            <wp:extent cx="5399353" cy="1176710"/>
            <wp:effectExtent l="0" t="0" r="0" b="0"/>
            <wp:docPr id="13" name="Picture 6"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m of Count by answer"/>
                    <pic:cNvPicPr>
                      <a:picLocks noChangeAspect="1" noChangeArrowheads="1"/>
                    </pic:cNvPicPr>
                  </pic:nvPicPr>
                  <pic:blipFill rotWithShape="1">
                    <a:blip r:embed="rId68">
                      <a:extLst>
                        <a:ext uri="{28A0092B-C50C-407E-A947-70E740481C1C}">
                          <a14:useLocalDpi xmlns:a14="http://schemas.microsoft.com/office/drawing/2010/main" val="0"/>
                        </a:ext>
                      </a:extLst>
                    </a:blip>
                    <a:srcRect t="7398" b="34975"/>
                    <a:stretch>
                      <a:fillRect/>
                    </a:stretch>
                  </pic:blipFill>
                  <pic:spPr bwMode="auto">
                    <a:xfrm>
                      <a:off x="0" y="0"/>
                      <a:ext cx="5399353" cy="1176710"/>
                    </a:xfrm>
                    <a:prstGeom prst="rect">
                      <a:avLst/>
                    </a:prstGeom>
                    <a:noFill/>
                    <a:ln>
                      <a:noFill/>
                    </a:ln>
                    <a:extLst>
                      <a:ext uri="{53640926-AAD7-44D8-BBD7-CCE9431645EC}">
                        <a14:shadowObscured xmlns:a14="http://schemas.microsoft.com/office/drawing/2010/main"/>
                      </a:ext>
                    </a:extLst>
                  </pic:spPr>
                </pic:pic>
              </a:graphicData>
            </a:graphic>
          </wp:inline>
        </w:drawing>
      </w:r>
    </w:p>
    <w:p w14:paraId="3315D5A0" w14:textId="1340A2EF" w:rsidR="4EDF71CF" w:rsidRPr="00111CC8" w:rsidRDefault="006024AC" w:rsidP="002036EF">
      <w:pPr>
        <w:pStyle w:val="BodyText"/>
        <w:rPr>
          <w:i/>
        </w:rPr>
      </w:pPr>
      <w:r w:rsidRPr="00111CC8">
        <w:t xml:space="preserve">This question received </w:t>
      </w:r>
      <w:r w:rsidR="00246A54" w:rsidRPr="00111CC8">
        <w:t>158</w:t>
      </w:r>
      <w:r w:rsidR="00814383" w:rsidRPr="00111CC8">
        <w:t xml:space="preserve"> respon</w:t>
      </w:r>
      <w:r w:rsidRPr="00111CC8">
        <w:t>s</w:t>
      </w:r>
      <w:r w:rsidR="00814383" w:rsidRPr="00111CC8">
        <w:t>e</w:t>
      </w:r>
      <w:r w:rsidRPr="00111CC8">
        <w:t>s</w:t>
      </w:r>
      <w:r w:rsidR="00814383" w:rsidRPr="00111CC8">
        <w:t>, of these</w:t>
      </w:r>
      <w:r w:rsidR="009D6D9F" w:rsidRPr="00111CC8">
        <w:t>,</w:t>
      </w:r>
      <w:r w:rsidR="00182B20" w:rsidRPr="00111CC8">
        <w:t xml:space="preserve"> most</w:t>
      </w:r>
      <w:r w:rsidR="00AE7795" w:rsidRPr="00111CC8">
        <w:t xml:space="preserve"> </w:t>
      </w:r>
      <w:r w:rsidR="009614CA">
        <w:t xml:space="preserve">submitters </w:t>
      </w:r>
      <w:r w:rsidR="00AE7795" w:rsidRPr="00111CC8">
        <w:t>(</w:t>
      </w:r>
      <w:r w:rsidR="00814383" w:rsidRPr="00111CC8">
        <w:t>93 per cent</w:t>
      </w:r>
      <w:r w:rsidR="00AE7795" w:rsidRPr="00111CC8">
        <w:t>)</w:t>
      </w:r>
      <w:r w:rsidR="00814383" w:rsidRPr="00111CC8">
        <w:t xml:space="preserve"> supported the proposal.</w:t>
      </w:r>
      <w:r w:rsidR="00BB7CFF" w:rsidRPr="00111CC8">
        <w:t xml:space="preserve"> </w:t>
      </w:r>
      <w:r w:rsidR="00C70E8D" w:rsidRPr="00111CC8">
        <w:t>The following</w:t>
      </w:r>
      <w:r w:rsidR="00BD74A9" w:rsidRPr="00111CC8">
        <w:t xml:space="preserve"> quote </w:t>
      </w:r>
      <w:r w:rsidR="00007E08" w:rsidRPr="00111CC8">
        <w:t xml:space="preserve">articulates the reasons for supporting the proposal and </w:t>
      </w:r>
      <w:r w:rsidR="00AB2FB3" w:rsidRPr="00111CC8">
        <w:t xml:space="preserve">touches on the </w:t>
      </w:r>
      <w:r w:rsidR="0068253A" w:rsidRPr="00111CC8">
        <w:t xml:space="preserve">areas of concern raised by </w:t>
      </w:r>
      <w:r w:rsidR="000A23AB" w:rsidRPr="00111CC8">
        <w:t>some</w:t>
      </w:r>
      <w:r w:rsidR="00452943" w:rsidRPr="00111CC8">
        <w:t xml:space="preserve"> submitters.</w:t>
      </w:r>
    </w:p>
    <w:p w14:paraId="6E500893" w14:textId="00C14925" w:rsidR="00D14468" w:rsidRPr="00111CC8" w:rsidRDefault="00D05408" w:rsidP="00E13BCD">
      <w:pPr>
        <w:pStyle w:val="Quote"/>
      </w:pPr>
      <w:r w:rsidRPr="00111CC8">
        <w:t xml:space="preserve">Enabling LCOs </w:t>
      </w:r>
      <w:r w:rsidR="000A23AB" w:rsidRPr="00111CC8">
        <w:t xml:space="preserve">[Litter Control Officers] </w:t>
      </w:r>
      <w:r w:rsidRPr="00111CC8">
        <w:t>to access vehicle registration details and use reasonable evidence-gathering and surveillance powers would help identify offenders and support stronger deterrence. These powers are consistent with existing provisions under section 235 of the Land Transport Act 1998, which allows enforcement officers to obtain vehicle owner information for investigation purposes. However, to maintain public trust, it is important that the use of these powers is clearly defined, proportionate, and subject to appropriate oversight, with guidance and training to ensure their lawful and consistent application.</w:t>
      </w:r>
      <w:r w:rsidR="00861661" w:rsidRPr="00111CC8">
        <w:t xml:space="preserve"> – Tasman Dis</w:t>
      </w:r>
      <w:r w:rsidR="00C70E8D" w:rsidRPr="00111CC8">
        <w:t>trict Council</w:t>
      </w:r>
    </w:p>
    <w:p w14:paraId="72F5AC8E" w14:textId="0F65D2FC" w:rsidR="6F5B2CB2" w:rsidRPr="00111CC8" w:rsidRDefault="4109014E" w:rsidP="00D21DBA">
      <w:pPr>
        <w:pStyle w:val="Heading4"/>
      </w:pPr>
      <w:r w:rsidRPr="00111CC8">
        <w:t>Compliance monitoring and enforcement framework</w:t>
      </w:r>
    </w:p>
    <w:p w14:paraId="5A405A36" w14:textId="0092EBB7" w:rsidR="05E5FD3B" w:rsidRPr="00111CC8" w:rsidRDefault="4109014E" w:rsidP="00F36918">
      <w:pPr>
        <w:pStyle w:val="BodyText"/>
        <w:spacing w:after="0"/>
        <w:rPr>
          <w:b/>
        </w:rPr>
      </w:pPr>
      <w:r w:rsidRPr="00111CC8">
        <w:rPr>
          <w:b/>
        </w:rPr>
        <w:t xml:space="preserve">Do you support the proposed amendments to the compliance monitoring and enforcement framework for littering and other mismanaged waste offences? </w:t>
      </w:r>
    </w:p>
    <w:p w14:paraId="240BB9C3" w14:textId="2C2D3190" w:rsidR="004B0EF0" w:rsidRPr="00111CC8" w:rsidRDefault="004B0EF0" w:rsidP="002036EF">
      <w:pPr>
        <w:pStyle w:val="Figureheading"/>
      </w:pPr>
      <w:bookmarkStart w:id="123" w:name="_Toc202342593"/>
      <w:bookmarkStart w:id="124" w:name="_Toc204173826"/>
      <w:r w:rsidRPr="00111CC8">
        <w:t xml:space="preserve">Figure </w:t>
      </w:r>
      <w:r w:rsidR="00D51D0A">
        <w:fldChar w:fldCharType="begin"/>
      </w:r>
      <w:r w:rsidR="00D51D0A">
        <w:instrText xml:space="preserve"> SEQ Figure \* ARABIC </w:instrText>
      </w:r>
      <w:r w:rsidR="00D51D0A">
        <w:fldChar w:fldCharType="separate"/>
      </w:r>
      <w:r w:rsidR="004E080B">
        <w:rPr>
          <w:noProof/>
        </w:rPr>
        <w:t>45</w:t>
      </w:r>
      <w:r w:rsidR="00D51D0A">
        <w:fldChar w:fldCharType="end"/>
      </w:r>
      <w:r w:rsidR="002036EF" w:rsidRPr="00111CC8">
        <w:t>:</w:t>
      </w:r>
      <w:r w:rsidRPr="00111CC8">
        <w:t xml:space="preserve"> </w:t>
      </w:r>
      <w:r w:rsidR="002036EF" w:rsidRPr="00111CC8">
        <w:tab/>
      </w:r>
      <w:r w:rsidRPr="00111CC8">
        <w:t>Support for the proposed amendments to the compliance monitoring and enforcement framework for littering and other mismanaged waste offences</w:t>
      </w:r>
      <w:bookmarkEnd w:id="123"/>
      <w:bookmarkEnd w:id="124"/>
    </w:p>
    <w:p w14:paraId="0550DB4D" w14:textId="5FECCFD4" w:rsidR="002036EF" w:rsidRPr="00111CC8" w:rsidRDefault="002036EF" w:rsidP="002036EF">
      <w:pPr>
        <w:pStyle w:val="BodyText"/>
      </w:pPr>
      <w:r w:rsidRPr="00111CC8">
        <w:rPr>
          <w:noProof/>
        </w:rPr>
        <w:drawing>
          <wp:inline distT="0" distB="0" distL="0" distR="0" wp14:anchorId="1AEDD0A9" wp14:editId="3C4609A8">
            <wp:extent cx="5397090" cy="1168428"/>
            <wp:effectExtent l="0" t="0" r="0" b="0"/>
            <wp:docPr id="15" name="Picture 7"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m of Count by answer"/>
                    <pic:cNvPicPr>
                      <a:picLocks noChangeAspect="1" noChangeArrowheads="1"/>
                    </pic:cNvPicPr>
                  </pic:nvPicPr>
                  <pic:blipFill rotWithShape="1">
                    <a:blip r:embed="rId69">
                      <a:extLst>
                        <a:ext uri="{28A0092B-C50C-407E-A947-70E740481C1C}">
                          <a14:useLocalDpi xmlns:a14="http://schemas.microsoft.com/office/drawing/2010/main" val="0"/>
                        </a:ext>
                      </a:extLst>
                    </a:blip>
                    <a:srcRect t="8182" b="34559"/>
                    <a:stretch>
                      <a:fillRect/>
                    </a:stretch>
                  </pic:blipFill>
                  <pic:spPr bwMode="auto">
                    <a:xfrm>
                      <a:off x="0" y="0"/>
                      <a:ext cx="5400675" cy="1169204"/>
                    </a:xfrm>
                    <a:prstGeom prst="rect">
                      <a:avLst/>
                    </a:prstGeom>
                    <a:noFill/>
                    <a:ln>
                      <a:noFill/>
                    </a:ln>
                    <a:extLst>
                      <a:ext uri="{53640926-AAD7-44D8-BBD7-CCE9431645EC}">
                        <a14:shadowObscured xmlns:a14="http://schemas.microsoft.com/office/drawing/2010/main"/>
                      </a:ext>
                    </a:extLst>
                  </pic:spPr>
                </pic:pic>
              </a:graphicData>
            </a:graphic>
          </wp:inline>
        </w:drawing>
      </w:r>
    </w:p>
    <w:p w14:paraId="450FA8D1" w14:textId="2EC2E4DC" w:rsidR="008E0849" w:rsidRPr="00111CC8" w:rsidRDefault="00C4387C" w:rsidP="002036EF">
      <w:pPr>
        <w:pStyle w:val="BodyText"/>
      </w:pPr>
      <w:r w:rsidRPr="00111CC8">
        <w:t xml:space="preserve">This question received </w:t>
      </w:r>
      <w:r w:rsidR="003C13EF" w:rsidRPr="00111CC8">
        <w:t>155 respon</w:t>
      </w:r>
      <w:r w:rsidRPr="00111CC8">
        <w:t>s</w:t>
      </w:r>
      <w:r w:rsidR="003C13EF" w:rsidRPr="00111CC8">
        <w:t>e</w:t>
      </w:r>
      <w:r w:rsidRPr="00111CC8">
        <w:t>s,</w:t>
      </w:r>
      <w:r w:rsidR="003C13EF" w:rsidRPr="00111CC8">
        <w:t xml:space="preserve"> with most</w:t>
      </w:r>
      <w:r w:rsidR="00894459" w:rsidRPr="00111CC8">
        <w:t xml:space="preserve"> </w:t>
      </w:r>
      <w:r w:rsidR="00364C4C" w:rsidRPr="00111CC8">
        <w:t xml:space="preserve">submitters </w:t>
      </w:r>
      <w:r w:rsidR="00894459" w:rsidRPr="00111CC8">
        <w:t>(</w:t>
      </w:r>
      <w:r w:rsidR="003C13EF" w:rsidRPr="00111CC8">
        <w:t>88 per cent</w:t>
      </w:r>
      <w:r w:rsidR="00894459" w:rsidRPr="00111CC8">
        <w:t>)</w:t>
      </w:r>
      <w:r w:rsidR="003C13EF" w:rsidRPr="00111CC8">
        <w:t xml:space="preserve"> supporting </w:t>
      </w:r>
      <w:r w:rsidR="003C1424" w:rsidRPr="00111CC8">
        <w:t xml:space="preserve">the proposal </w:t>
      </w:r>
      <w:r w:rsidR="00894459" w:rsidRPr="00111CC8">
        <w:t>on the basis that they considered it would</w:t>
      </w:r>
      <w:r w:rsidR="003C1424" w:rsidRPr="00111CC8">
        <w:t xml:space="preserve"> </w:t>
      </w:r>
      <w:r w:rsidR="00BB78D7" w:rsidRPr="00111CC8">
        <w:t xml:space="preserve">provide public authorities with better tools to address persistent and emerging mismanaged waste issues. </w:t>
      </w:r>
    </w:p>
    <w:p w14:paraId="41B2DD8D" w14:textId="4A6A72D8" w:rsidR="05E5FD3B" w:rsidRPr="00111CC8" w:rsidRDefault="4109014E" w:rsidP="00A30660">
      <w:pPr>
        <w:pStyle w:val="BodyText"/>
        <w:keepNext/>
        <w:spacing w:after="0"/>
        <w:rPr>
          <w:b/>
        </w:rPr>
      </w:pPr>
      <w:r w:rsidRPr="00111CC8">
        <w:rPr>
          <w:b/>
        </w:rPr>
        <w:lastRenderedPageBreak/>
        <w:t xml:space="preserve">Do you support lowering the threshold for evidence of a mismanaged waste offence, to allow for effective compliance monitoring and enforcement by Litter Control Officers? </w:t>
      </w:r>
    </w:p>
    <w:p w14:paraId="04365A53" w14:textId="59157E1B" w:rsidR="004B0EF0" w:rsidRPr="00111CC8" w:rsidRDefault="004B0EF0" w:rsidP="00705FF4">
      <w:pPr>
        <w:pStyle w:val="Figureheading"/>
        <w:spacing w:line="250" w:lineRule="atLeast"/>
      </w:pPr>
      <w:bookmarkStart w:id="125" w:name="_Toc202342594"/>
      <w:bookmarkStart w:id="126" w:name="_Toc204173827"/>
      <w:r w:rsidRPr="00111CC8">
        <w:t xml:space="preserve">Figure </w:t>
      </w:r>
      <w:r w:rsidR="00D51D0A">
        <w:fldChar w:fldCharType="begin"/>
      </w:r>
      <w:r w:rsidR="00D51D0A">
        <w:instrText xml:space="preserve"> SEQ Figure \* ARABIC </w:instrText>
      </w:r>
      <w:r w:rsidR="00D51D0A">
        <w:fldChar w:fldCharType="separate"/>
      </w:r>
      <w:r w:rsidR="004E080B">
        <w:rPr>
          <w:noProof/>
        </w:rPr>
        <w:t>46</w:t>
      </w:r>
      <w:r w:rsidR="00D51D0A">
        <w:fldChar w:fldCharType="end"/>
      </w:r>
      <w:r w:rsidR="002036EF" w:rsidRPr="00111CC8">
        <w:t>:</w:t>
      </w:r>
      <w:r w:rsidRPr="00111CC8">
        <w:t xml:space="preserve"> </w:t>
      </w:r>
      <w:r w:rsidR="002036EF" w:rsidRPr="00111CC8">
        <w:tab/>
      </w:r>
      <w:r w:rsidRPr="00111CC8">
        <w:t xml:space="preserve">Support for lowering the threshold for evidence of a mismanaged waste offence, to allow for effective compliance monitoring and enforcement by </w:t>
      </w:r>
      <w:r w:rsidR="00D159DA">
        <w:t>l</w:t>
      </w:r>
      <w:r w:rsidRPr="00111CC8">
        <w:t xml:space="preserve">itter </w:t>
      </w:r>
      <w:r w:rsidR="00D159DA">
        <w:t>c</w:t>
      </w:r>
      <w:r w:rsidRPr="00111CC8">
        <w:t xml:space="preserve">ontrol </w:t>
      </w:r>
      <w:r w:rsidR="00D159DA">
        <w:t>o</w:t>
      </w:r>
      <w:r w:rsidRPr="00111CC8">
        <w:t>fficers</w:t>
      </w:r>
      <w:bookmarkEnd w:id="125"/>
      <w:bookmarkEnd w:id="126"/>
    </w:p>
    <w:p w14:paraId="58C0CA4C" w14:textId="5DFDE57C" w:rsidR="002036EF" w:rsidRPr="00111CC8" w:rsidRDefault="002036EF" w:rsidP="002036EF">
      <w:pPr>
        <w:pStyle w:val="BodyText"/>
      </w:pPr>
      <w:r w:rsidRPr="00111CC8">
        <w:rPr>
          <w:rStyle w:val="Hyperlink"/>
          <w:rFonts w:ascii="Segoe UI" w:hAnsi="Segoe UI" w:cs="Segoe UI"/>
          <w:noProof/>
          <w:sz w:val="18"/>
          <w:szCs w:val="18"/>
        </w:rPr>
        <w:drawing>
          <wp:inline distT="0" distB="0" distL="0" distR="0" wp14:anchorId="7059ADAC" wp14:editId="4AD25617">
            <wp:extent cx="5398678" cy="1086929"/>
            <wp:effectExtent l="0" t="0" r="0" b="0"/>
            <wp:docPr id="999490550" name="Picture 5"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m of Count by answer"/>
                    <pic:cNvPicPr>
                      <a:picLocks noChangeAspect="1" noChangeArrowheads="1"/>
                    </pic:cNvPicPr>
                  </pic:nvPicPr>
                  <pic:blipFill rotWithShape="1">
                    <a:blip r:embed="rId70">
                      <a:extLst>
                        <a:ext uri="{28A0092B-C50C-407E-A947-70E740481C1C}">
                          <a14:useLocalDpi xmlns:a14="http://schemas.microsoft.com/office/drawing/2010/main" val="0"/>
                        </a:ext>
                      </a:extLst>
                    </a:blip>
                    <a:srcRect t="7789" b="34971"/>
                    <a:stretch>
                      <a:fillRect/>
                    </a:stretch>
                  </pic:blipFill>
                  <pic:spPr bwMode="auto">
                    <a:xfrm>
                      <a:off x="0" y="0"/>
                      <a:ext cx="5404830" cy="1088168"/>
                    </a:xfrm>
                    <a:prstGeom prst="rect">
                      <a:avLst/>
                    </a:prstGeom>
                    <a:noFill/>
                    <a:ln>
                      <a:noFill/>
                    </a:ln>
                    <a:extLst>
                      <a:ext uri="{53640926-AAD7-44D8-BBD7-CCE9431645EC}">
                        <a14:shadowObscured xmlns:a14="http://schemas.microsoft.com/office/drawing/2010/main"/>
                      </a:ext>
                    </a:extLst>
                  </pic:spPr>
                </pic:pic>
              </a:graphicData>
            </a:graphic>
          </wp:inline>
        </w:drawing>
      </w:r>
    </w:p>
    <w:p w14:paraId="58453797" w14:textId="1C52E7C9" w:rsidR="00541927" w:rsidRPr="00111CC8" w:rsidRDefault="00D34451" w:rsidP="002036EF">
      <w:pPr>
        <w:pStyle w:val="BodyText"/>
      </w:pPr>
      <w:r w:rsidRPr="00111CC8">
        <w:t xml:space="preserve">This question received </w:t>
      </w:r>
      <w:r w:rsidR="002157BB" w:rsidRPr="00111CC8">
        <w:t>148 respon</w:t>
      </w:r>
      <w:r w:rsidRPr="00111CC8">
        <w:t>s</w:t>
      </w:r>
      <w:r w:rsidR="002157BB" w:rsidRPr="00111CC8">
        <w:t>e</w:t>
      </w:r>
      <w:r w:rsidRPr="00111CC8">
        <w:t>s,</w:t>
      </w:r>
      <w:r w:rsidR="002157BB" w:rsidRPr="00111CC8">
        <w:t xml:space="preserve"> </w:t>
      </w:r>
      <w:r w:rsidR="00340E26" w:rsidRPr="00111CC8">
        <w:t>with most</w:t>
      </w:r>
      <w:r w:rsidR="00325FB7" w:rsidRPr="00111CC8">
        <w:t xml:space="preserve"> submitters</w:t>
      </w:r>
      <w:r w:rsidR="00894459" w:rsidRPr="00111CC8">
        <w:t xml:space="preserve"> (</w:t>
      </w:r>
      <w:r w:rsidR="00340E26" w:rsidRPr="00111CC8">
        <w:t>86 per cent</w:t>
      </w:r>
      <w:r w:rsidR="00894459" w:rsidRPr="00111CC8">
        <w:t>)</w:t>
      </w:r>
      <w:r w:rsidR="00340E26" w:rsidRPr="00111CC8">
        <w:t xml:space="preserve"> supporting the proposal. </w:t>
      </w:r>
      <w:r w:rsidR="00EA34DC" w:rsidRPr="00111CC8">
        <w:t xml:space="preserve">Supporters referred to </w:t>
      </w:r>
      <w:r w:rsidR="00330D1B" w:rsidRPr="00111CC8">
        <w:t xml:space="preserve">the </w:t>
      </w:r>
      <w:r w:rsidR="006C3889" w:rsidRPr="00111CC8">
        <w:t xml:space="preserve">enforcement ability being constrained </w:t>
      </w:r>
      <w:r w:rsidR="00CC58E1" w:rsidRPr="00111CC8">
        <w:t xml:space="preserve">by the current threshold </w:t>
      </w:r>
      <w:r w:rsidR="00D13357" w:rsidRPr="00111CC8">
        <w:t xml:space="preserve">and </w:t>
      </w:r>
      <w:r w:rsidR="006D0175" w:rsidRPr="00111CC8">
        <w:t>making successful prosecution of offences very difficult.</w:t>
      </w:r>
      <w:r w:rsidR="00BB7CFF" w:rsidRPr="00111CC8">
        <w:t xml:space="preserve"> </w:t>
      </w:r>
    </w:p>
    <w:p w14:paraId="6EFA6334" w14:textId="72D79A04" w:rsidR="00282E36" w:rsidRPr="00111CC8" w:rsidRDefault="00463DF2" w:rsidP="00E13BCD">
      <w:pPr>
        <w:pStyle w:val="Quote"/>
      </w:pPr>
      <w:r w:rsidRPr="00111CC8">
        <w:rPr>
          <w:spacing w:val="-2"/>
        </w:rPr>
        <w:t>Low prosecution rates under current regulations, given evidence standards are impractical</w:t>
      </w:r>
      <w:r w:rsidRPr="00111CC8">
        <w:t xml:space="preserve"> and disproportionate to the offence severity, and there are limited powers relating to litter from construction sites and illegal dumping on private land.</w:t>
      </w:r>
      <w:r w:rsidR="006D0175" w:rsidRPr="00111CC8">
        <w:t xml:space="preserve"> </w:t>
      </w:r>
      <w:r w:rsidR="00330D1B" w:rsidRPr="00111CC8">
        <w:t>–</w:t>
      </w:r>
      <w:r w:rsidR="006D0175" w:rsidRPr="00111CC8">
        <w:t xml:space="preserve"> </w:t>
      </w:r>
      <w:r w:rsidRPr="00111CC8">
        <w:t>Auckland Council</w:t>
      </w:r>
    </w:p>
    <w:p w14:paraId="665C6A00" w14:textId="7A2803D0" w:rsidR="00AC7AB5" w:rsidRPr="00111CC8" w:rsidRDefault="4109014E" w:rsidP="00F36918">
      <w:pPr>
        <w:pStyle w:val="BodyText"/>
        <w:spacing w:after="0"/>
        <w:rPr>
          <w:b/>
        </w:rPr>
      </w:pPr>
      <w:r w:rsidRPr="00111CC8">
        <w:rPr>
          <w:b/>
        </w:rPr>
        <w:t>Do you agree that public authorities should be able to be compensated by the offender if the mismanaged waste offence has caused significant environmental harm?</w:t>
      </w:r>
      <w:bookmarkStart w:id="127" w:name="_Toc202342595"/>
    </w:p>
    <w:p w14:paraId="7991787D" w14:textId="45FD051B" w:rsidR="004B0EF0" w:rsidRPr="00111CC8" w:rsidRDefault="004B0EF0" w:rsidP="00705FF4">
      <w:pPr>
        <w:pStyle w:val="Figureheading"/>
        <w:spacing w:line="250" w:lineRule="atLeast"/>
      </w:pPr>
      <w:bookmarkStart w:id="128" w:name="_Toc204173828"/>
      <w:r w:rsidRPr="00111CC8">
        <w:t xml:space="preserve">Figure </w:t>
      </w:r>
      <w:r w:rsidR="00D51D0A">
        <w:fldChar w:fldCharType="begin"/>
      </w:r>
      <w:r w:rsidR="00D51D0A">
        <w:instrText xml:space="preserve"> SEQ Figure \* ARABIC </w:instrText>
      </w:r>
      <w:r w:rsidR="00D51D0A">
        <w:fldChar w:fldCharType="separate"/>
      </w:r>
      <w:r w:rsidR="004E080B">
        <w:rPr>
          <w:noProof/>
        </w:rPr>
        <w:t>47</w:t>
      </w:r>
      <w:r w:rsidR="00D51D0A">
        <w:fldChar w:fldCharType="end"/>
      </w:r>
      <w:r w:rsidR="002036EF" w:rsidRPr="00111CC8">
        <w:t>:</w:t>
      </w:r>
      <w:r w:rsidRPr="00111CC8">
        <w:t xml:space="preserve"> </w:t>
      </w:r>
      <w:r w:rsidR="002036EF" w:rsidRPr="00111CC8">
        <w:tab/>
      </w:r>
      <w:r w:rsidRPr="00111CC8">
        <w:t>Support for public authorities being able to be compensated by the offender if the mismanaged waste offence has caused significant environmental harm</w:t>
      </w:r>
      <w:bookmarkEnd w:id="127"/>
      <w:bookmarkEnd w:id="128"/>
    </w:p>
    <w:p w14:paraId="6A848747" w14:textId="57C5474B" w:rsidR="002036EF" w:rsidRPr="00111CC8" w:rsidRDefault="002036EF" w:rsidP="002036EF">
      <w:pPr>
        <w:pStyle w:val="BodyText"/>
      </w:pPr>
      <w:r w:rsidRPr="00111CC8">
        <w:rPr>
          <w:noProof/>
        </w:rPr>
        <w:drawing>
          <wp:inline distT="0" distB="0" distL="0" distR="0" wp14:anchorId="464CF6D7" wp14:editId="6FA7D6E3">
            <wp:extent cx="5303911" cy="1138686"/>
            <wp:effectExtent l="0" t="0" r="0" b="4445"/>
            <wp:docPr id="345938512" name="Picture 6"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m of Count by answer"/>
                    <pic:cNvPicPr>
                      <a:picLocks noChangeAspect="1" noChangeArrowheads="1"/>
                    </pic:cNvPicPr>
                  </pic:nvPicPr>
                  <pic:blipFill rotWithShape="1">
                    <a:blip r:embed="rId71">
                      <a:extLst>
                        <a:ext uri="{28A0092B-C50C-407E-A947-70E740481C1C}">
                          <a14:useLocalDpi xmlns:a14="http://schemas.microsoft.com/office/drawing/2010/main" val="0"/>
                        </a:ext>
                      </a:extLst>
                    </a:blip>
                    <a:srcRect t="7397" b="34992"/>
                    <a:stretch>
                      <a:fillRect/>
                    </a:stretch>
                  </pic:blipFill>
                  <pic:spPr bwMode="auto">
                    <a:xfrm>
                      <a:off x="0" y="0"/>
                      <a:ext cx="5313275" cy="1140696"/>
                    </a:xfrm>
                    <a:prstGeom prst="rect">
                      <a:avLst/>
                    </a:prstGeom>
                    <a:noFill/>
                    <a:ln>
                      <a:noFill/>
                    </a:ln>
                    <a:extLst>
                      <a:ext uri="{53640926-AAD7-44D8-BBD7-CCE9431645EC}">
                        <a14:shadowObscured xmlns:a14="http://schemas.microsoft.com/office/drawing/2010/main"/>
                      </a:ext>
                    </a:extLst>
                  </pic:spPr>
                </pic:pic>
              </a:graphicData>
            </a:graphic>
          </wp:inline>
        </w:drawing>
      </w:r>
    </w:p>
    <w:p w14:paraId="2BB5B9D8" w14:textId="2722509C" w:rsidR="000D76A8" w:rsidRPr="00111CC8" w:rsidRDefault="00883DBC" w:rsidP="00F36918">
      <w:pPr>
        <w:pStyle w:val="BodyText"/>
        <w:spacing w:after="0"/>
        <w:rPr>
          <w:i/>
        </w:rPr>
      </w:pPr>
      <w:r w:rsidRPr="00111CC8">
        <w:t xml:space="preserve">This question received </w:t>
      </w:r>
      <w:r w:rsidR="00E7101E" w:rsidRPr="00111CC8">
        <w:t xml:space="preserve">160 </w:t>
      </w:r>
      <w:r w:rsidR="00BF28CE" w:rsidRPr="00111CC8">
        <w:t>respon</w:t>
      </w:r>
      <w:r w:rsidRPr="00111CC8">
        <w:t>s</w:t>
      </w:r>
      <w:r w:rsidR="00BF28CE" w:rsidRPr="00111CC8">
        <w:t>e</w:t>
      </w:r>
      <w:r w:rsidRPr="00111CC8">
        <w:t>s,</w:t>
      </w:r>
      <w:r w:rsidR="00BF28CE" w:rsidRPr="00111CC8">
        <w:t xml:space="preserve"> with 94 per cent </w:t>
      </w:r>
      <w:r w:rsidR="007307E9">
        <w:t xml:space="preserve">of submitters </w:t>
      </w:r>
      <w:r w:rsidR="00BF28CE" w:rsidRPr="00111CC8">
        <w:t xml:space="preserve">supporting the proposal. </w:t>
      </w:r>
      <w:r w:rsidR="003939BB" w:rsidRPr="00111CC8">
        <w:t xml:space="preserve">One of the main reasons expressed for supporting the proposal </w:t>
      </w:r>
      <w:r w:rsidR="00DD3E6A" w:rsidRPr="00111CC8">
        <w:t>was</w:t>
      </w:r>
      <w:r w:rsidR="003939BB" w:rsidRPr="00111CC8">
        <w:t xml:space="preserve"> that mismanaged waste can cause significant environmental harm, costs more to clean up and dispose</w:t>
      </w:r>
      <w:r w:rsidR="00DD3E6A" w:rsidRPr="00111CC8">
        <w:t xml:space="preserve"> of</w:t>
      </w:r>
      <w:r w:rsidR="003939BB" w:rsidRPr="00111CC8">
        <w:t xml:space="preserve"> than the fine</w:t>
      </w:r>
      <w:r w:rsidR="00140272">
        <w:t>,</w:t>
      </w:r>
      <w:r w:rsidR="003939BB" w:rsidRPr="00111CC8">
        <w:t xml:space="preserve"> and</w:t>
      </w:r>
      <w:r w:rsidR="00F36918" w:rsidRPr="00111CC8">
        <w:t> </w:t>
      </w:r>
      <w:r w:rsidR="003939BB" w:rsidRPr="00111CC8">
        <w:t xml:space="preserve">the financial burden falls on public authorities and their communities. </w:t>
      </w:r>
    </w:p>
    <w:p w14:paraId="17B53FC5" w14:textId="77777777" w:rsidR="0041112A" w:rsidRDefault="0041112A">
      <w:pPr>
        <w:spacing w:before="0" w:after="160" w:line="278" w:lineRule="auto"/>
        <w:jc w:val="left"/>
        <w:rPr>
          <w:rFonts w:ascii="Georgia" w:eastAsiaTheme="majorEastAsia" w:hAnsi="Georgia" w:cstheme="majorBidi"/>
          <w:b/>
          <w:bCs/>
          <w:sz w:val="24"/>
        </w:rPr>
      </w:pPr>
      <w:r>
        <w:br w:type="page"/>
      </w:r>
    </w:p>
    <w:p w14:paraId="0E599105" w14:textId="197424D2" w:rsidR="00ED1ED0" w:rsidRPr="00111CC8" w:rsidRDefault="4109014E" w:rsidP="00D21DBA">
      <w:pPr>
        <w:pStyle w:val="Heading4"/>
      </w:pPr>
      <w:r w:rsidRPr="00111CC8">
        <w:lastRenderedPageBreak/>
        <w:t>Cost recovery for removal of waste and correction of damage</w:t>
      </w:r>
    </w:p>
    <w:p w14:paraId="311C4C16" w14:textId="664FB5F5" w:rsidR="7103AD3D" w:rsidRPr="00111CC8" w:rsidRDefault="4109014E" w:rsidP="00F36918">
      <w:pPr>
        <w:pStyle w:val="BodyText"/>
        <w:spacing w:after="0"/>
        <w:rPr>
          <w:b/>
        </w:rPr>
      </w:pPr>
      <w:r w:rsidRPr="00111CC8">
        <w:rPr>
          <w:b/>
        </w:rPr>
        <w:t>Do you agree that public authorities, regulators, or occupiers of private land where a littering offence is committed, should be able to recover reasonable costs associated with the removal of the litter/waste and/or the environmental harm caused from the offender? If</w:t>
      </w:r>
      <w:r w:rsidR="002036EF" w:rsidRPr="00111CC8">
        <w:rPr>
          <w:b/>
        </w:rPr>
        <w:t> </w:t>
      </w:r>
      <w:r w:rsidRPr="00111CC8">
        <w:rPr>
          <w:b/>
        </w:rPr>
        <w:t>not, please explain why and provide any suggested alternatives for covering these costs</w:t>
      </w:r>
    </w:p>
    <w:p w14:paraId="1E8AF439" w14:textId="24203C1C" w:rsidR="004B0EF0" w:rsidRPr="00111CC8" w:rsidRDefault="004B0EF0" w:rsidP="00705FF4">
      <w:pPr>
        <w:pStyle w:val="Figureheading"/>
        <w:spacing w:line="250" w:lineRule="atLeast"/>
      </w:pPr>
      <w:bookmarkStart w:id="129" w:name="_Toc202342596"/>
      <w:bookmarkStart w:id="130" w:name="_Toc204173829"/>
      <w:r w:rsidRPr="00111CC8">
        <w:t xml:space="preserve">Figure </w:t>
      </w:r>
      <w:r w:rsidR="00D51D0A">
        <w:fldChar w:fldCharType="begin"/>
      </w:r>
      <w:r w:rsidR="00D51D0A">
        <w:instrText xml:space="preserve"> SEQ Figure \* ARABIC </w:instrText>
      </w:r>
      <w:r w:rsidR="00D51D0A">
        <w:fldChar w:fldCharType="separate"/>
      </w:r>
      <w:r w:rsidR="004E080B">
        <w:rPr>
          <w:noProof/>
        </w:rPr>
        <w:t>48</w:t>
      </w:r>
      <w:r w:rsidR="00D51D0A">
        <w:fldChar w:fldCharType="end"/>
      </w:r>
      <w:r w:rsidR="002036EF" w:rsidRPr="00111CC8">
        <w:t>:</w:t>
      </w:r>
      <w:r w:rsidR="002036EF" w:rsidRPr="00111CC8">
        <w:tab/>
      </w:r>
      <w:r w:rsidRPr="00111CC8">
        <w:t>Support for public authorities, regulators, or occupiers of private land where a littering offence is committed should be able to recover reasonable costs associated with the removal of the litter/waste and/or the environmental harm caused from the offender</w:t>
      </w:r>
      <w:bookmarkEnd w:id="129"/>
      <w:bookmarkEnd w:id="130"/>
    </w:p>
    <w:p w14:paraId="11B02707" w14:textId="1A37AFA1" w:rsidR="002036EF" w:rsidRPr="00111CC8" w:rsidRDefault="002036EF" w:rsidP="002036EF">
      <w:pPr>
        <w:pStyle w:val="BodyText"/>
      </w:pPr>
      <w:r w:rsidRPr="00111CC8">
        <w:rPr>
          <w:noProof/>
        </w:rPr>
        <w:drawing>
          <wp:inline distT="0" distB="0" distL="0" distR="0" wp14:anchorId="65598007" wp14:editId="40BDC39C">
            <wp:extent cx="5398568" cy="1152552"/>
            <wp:effectExtent l="0" t="0" r="8890" b="3175"/>
            <wp:docPr id="20" name="Picture 8"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m of Count by answer"/>
                    <pic:cNvPicPr>
                      <a:picLocks noChangeAspect="1" noChangeArrowheads="1"/>
                    </pic:cNvPicPr>
                  </pic:nvPicPr>
                  <pic:blipFill rotWithShape="1">
                    <a:blip r:embed="rId72">
                      <a:extLst>
                        <a:ext uri="{28A0092B-C50C-407E-A947-70E740481C1C}">
                          <a14:useLocalDpi xmlns:a14="http://schemas.microsoft.com/office/drawing/2010/main" val="0"/>
                        </a:ext>
                      </a:extLst>
                    </a:blip>
                    <a:srcRect t="8177" b="35376"/>
                    <a:stretch>
                      <a:fillRect/>
                    </a:stretch>
                  </pic:blipFill>
                  <pic:spPr bwMode="auto">
                    <a:xfrm>
                      <a:off x="0" y="0"/>
                      <a:ext cx="5398568" cy="1152552"/>
                    </a:xfrm>
                    <a:prstGeom prst="rect">
                      <a:avLst/>
                    </a:prstGeom>
                    <a:noFill/>
                    <a:ln>
                      <a:noFill/>
                    </a:ln>
                    <a:extLst>
                      <a:ext uri="{53640926-AAD7-44D8-BBD7-CCE9431645EC}">
                        <a14:shadowObscured xmlns:a14="http://schemas.microsoft.com/office/drawing/2010/main"/>
                      </a:ext>
                    </a:extLst>
                  </pic:spPr>
                </pic:pic>
              </a:graphicData>
            </a:graphic>
          </wp:inline>
        </w:drawing>
      </w:r>
    </w:p>
    <w:p w14:paraId="71EA23DB" w14:textId="64A50203" w:rsidR="00B205DF" w:rsidRPr="00111CC8" w:rsidRDefault="00DA5B0B" w:rsidP="002036EF">
      <w:pPr>
        <w:pStyle w:val="BodyText"/>
        <w:rPr>
          <w:i/>
        </w:rPr>
      </w:pPr>
      <w:r w:rsidRPr="00111CC8">
        <w:t xml:space="preserve">This question received </w:t>
      </w:r>
      <w:r w:rsidR="0035743C" w:rsidRPr="00111CC8">
        <w:t xml:space="preserve">167 </w:t>
      </w:r>
      <w:r w:rsidR="002F7ACA" w:rsidRPr="00111CC8">
        <w:t>respon</w:t>
      </w:r>
      <w:r w:rsidRPr="00111CC8">
        <w:t>s</w:t>
      </w:r>
      <w:r w:rsidR="002F7ACA" w:rsidRPr="00111CC8">
        <w:t>e</w:t>
      </w:r>
      <w:r w:rsidRPr="00111CC8">
        <w:t>s,</w:t>
      </w:r>
      <w:r w:rsidR="002F7ACA" w:rsidRPr="00111CC8">
        <w:t xml:space="preserve"> with 96 per cent </w:t>
      </w:r>
      <w:r w:rsidR="00E252D7">
        <w:t xml:space="preserve">of submitters </w:t>
      </w:r>
      <w:r w:rsidR="002F7ACA" w:rsidRPr="00111CC8">
        <w:t>supporting the proposal.</w:t>
      </w:r>
      <w:r w:rsidR="00B205DF" w:rsidRPr="00111CC8">
        <w:t xml:space="preserve"> </w:t>
      </w:r>
      <w:r w:rsidR="008B2911" w:rsidRPr="00111CC8">
        <w:t xml:space="preserve">A few submitters, although supportive, questioned how </w:t>
      </w:r>
      <w:r w:rsidR="00E91B51" w:rsidRPr="00111CC8">
        <w:t xml:space="preserve">the </w:t>
      </w:r>
      <w:r w:rsidR="008B2911" w:rsidRPr="00111CC8">
        <w:t xml:space="preserve">occupiers of private land </w:t>
      </w:r>
      <w:r w:rsidR="00E91B51" w:rsidRPr="00111CC8">
        <w:t xml:space="preserve">would recover any costs they incurred to clean up </w:t>
      </w:r>
      <w:r w:rsidR="00646C52" w:rsidRPr="00111CC8">
        <w:t>waste dumped on private land.</w:t>
      </w:r>
      <w:r w:rsidR="00E91B51" w:rsidRPr="00111CC8">
        <w:t xml:space="preserve"> </w:t>
      </w:r>
    </w:p>
    <w:p w14:paraId="5E3842C1" w14:textId="7341FD65" w:rsidR="4109014E" w:rsidRPr="00111CC8" w:rsidRDefault="4109014E" w:rsidP="00D21DBA">
      <w:pPr>
        <w:pStyle w:val="Heading4"/>
      </w:pPr>
      <w:r w:rsidRPr="00111CC8">
        <w:t xml:space="preserve">Feedback requested from </w:t>
      </w:r>
      <w:r w:rsidR="00DD20BF" w:rsidRPr="00111CC8">
        <w:t>l</w:t>
      </w:r>
      <w:r w:rsidRPr="00111CC8">
        <w:t xml:space="preserve">itter </w:t>
      </w:r>
      <w:r w:rsidR="00DD20BF" w:rsidRPr="00111CC8">
        <w:t>c</w:t>
      </w:r>
      <w:r w:rsidRPr="00111CC8">
        <w:t xml:space="preserve">ontrol </w:t>
      </w:r>
      <w:r w:rsidR="00DD20BF" w:rsidRPr="00111CC8">
        <w:t>o</w:t>
      </w:r>
      <w:r w:rsidRPr="00111CC8">
        <w:t>fficers</w:t>
      </w:r>
    </w:p>
    <w:p w14:paraId="6ECB9DB3" w14:textId="77777777" w:rsidR="4109014E" w:rsidRPr="00111CC8" w:rsidRDefault="4109014E" w:rsidP="0094332A">
      <w:pPr>
        <w:pStyle w:val="BodyText"/>
        <w:rPr>
          <w:b/>
        </w:rPr>
      </w:pPr>
      <w:r w:rsidRPr="00111CC8">
        <w:rPr>
          <w:b/>
        </w:rPr>
        <w:t>If you are a Litter Control Officer who has used the existing section 9(2)</w:t>
      </w:r>
      <w:proofErr w:type="gramStart"/>
      <w:r w:rsidRPr="00111CC8">
        <w:rPr>
          <w:b/>
        </w:rPr>
        <w:t>–(</w:t>
      </w:r>
      <w:proofErr w:type="gramEnd"/>
      <w:r w:rsidRPr="00111CC8">
        <w:rPr>
          <w:b/>
        </w:rPr>
        <w:t xml:space="preserve">4) of the Litter Act (to require an occupier of land or premises to take all reasonable steps to prevent litter being carried or escaping onto the public place), please answer the following. </w:t>
      </w:r>
    </w:p>
    <w:p w14:paraId="77D1C88A" w14:textId="0AD3CEC9" w:rsidR="4109014E" w:rsidRPr="00111CC8" w:rsidRDefault="4109014E" w:rsidP="00630B00">
      <w:pPr>
        <w:pStyle w:val="ListParagraph"/>
        <w:numPr>
          <w:ilvl w:val="1"/>
          <w:numId w:val="4"/>
        </w:numPr>
        <w:spacing w:after="120"/>
        <w:ind w:left="397" w:hanging="397"/>
        <w:contextualSpacing w:val="0"/>
        <w:jc w:val="left"/>
        <w:rPr>
          <w:rFonts w:ascii="Calibri" w:hAnsi="Calibri" w:cs="Calibri"/>
          <w:b/>
        </w:rPr>
      </w:pPr>
      <w:r w:rsidRPr="00111CC8">
        <w:rPr>
          <w:rFonts w:ascii="Calibri" w:hAnsi="Calibri" w:cs="Calibri"/>
          <w:b/>
        </w:rPr>
        <w:t xml:space="preserve">Are the current provisions efficient or effective for addressing this type of mismanaged waste issue in your area? </w:t>
      </w:r>
    </w:p>
    <w:p w14:paraId="7595B1D2" w14:textId="7D254FB4" w:rsidR="0000743B" w:rsidRPr="00111CC8" w:rsidRDefault="0000743B" w:rsidP="00630B00">
      <w:pPr>
        <w:pStyle w:val="ListParagraph"/>
        <w:numPr>
          <w:ilvl w:val="1"/>
          <w:numId w:val="4"/>
        </w:numPr>
        <w:spacing w:after="120"/>
        <w:ind w:left="397" w:hanging="397"/>
        <w:contextualSpacing w:val="0"/>
        <w:jc w:val="left"/>
        <w:rPr>
          <w:rFonts w:ascii="Calibri" w:hAnsi="Calibri" w:cs="Calibri"/>
          <w:b/>
        </w:rPr>
      </w:pPr>
      <w:r w:rsidRPr="00111CC8">
        <w:rPr>
          <w:rFonts w:ascii="Calibri" w:hAnsi="Calibri" w:cs="Calibri"/>
          <w:b/>
        </w:rPr>
        <w:t>If not, please provide more information about the limitations of the provisions</w:t>
      </w:r>
      <w:r w:rsidR="00705FF4" w:rsidRPr="00111CC8">
        <w:rPr>
          <w:rFonts w:ascii="Calibri" w:hAnsi="Calibri" w:cs="Calibri"/>
          <w:b/>
        </w:rPr>
        <w:t>.</w:t>
      </w:r>
    </w:p>
    <w:p w14:paraId="1667062C" w14:textId="42D1F29A" w:rsidR="0000743B" w:rsidRPr="00111CC8" w:rsidRDefault="0000743B" w:rsidP="0000743B">
      <w:pPr>
        <w:rPr>
          <w:b/>
        </w:rPr>
      </w:pPr>
      <w:r w:rsidRPr="00111CC8">
        <w:rPr>
          <w:b/>
        </w:rPr>
        <w:t>Please provide your feedback on the draft infringement levels for the proposed mismanaged waste compliance framework.</w:t>
      </w:r>
    </w:p>
    <w:p w14:paraId="605EDFAC" w14:textId="49EB86B3" w:rsidR="004B0EF0" w:rsidRPr="00111CC8" w:rsidRDefault="004B0EF0" w:rsidP="002036EF">
      <w:pPr>
        <w:pStyle w:val="Figureheading"/>
      </w:pPr>
      <w:bookmarkStart w:id="131" w:name="_Toc202342597"/>
      <w:bookmarkStart w:id="132" w:name="_Toc204173830"/>
      <w:r w:rsidRPr="00111CC8">
        <w:t xml:space="preserve">Figure </w:t>
      </w:r>
      <w:r w:rsidR="00D51D0A">
        <w:fldChar w:fldCharType="begin"/>
      </w:r>
      <w:r w:rsidR="00D51D0A">
        <w:instrText xml:space="preserve"> SEQ Figure \* ARABIC </w:instrText>
      </w:r>
      <w:r w:rsidR="00D51D0A">
        <w:fldChar w:fldCharType="separate"/>
      </w:r>
      <w:r w:rsidR="004E080B">
        <w:rPr>
          <w:noProof/>
        </w:rPr>
        <w:t>49</w:t>
      </w:r>
      <w:r w:rsidR="00D51D0A">
        <w:fldChar w:fldCharType="end"/>
      </w:r>
      <w:r w:rsidR="002036EF" w:rsidRPr="00111CC8">
        <w:t>:</w:t>
      </w:r>
      <w:r w:rsidRPr="00111CC8">
        <w:t xml:space="preserve"> </w:t>
      </w:r>
      <w:r w:rsidR="002036EF" w:rsidRPr="00111CC8">
        <w:tab/>
      </w:r>
      <w:r w:rsidR="00035419" w:rsidRPr="00111CC8">
        <w:t>Responses to the question are the current provisions efficient or effective for addressing this type of mismanaged waste issue in your area?</w:t>
      </w:r>
      <w:bookmarkEnd w:id="131"/>
      <w:bookmarkEnd w:id="132"/>
    </w:p>
    <w:p w14:paraId="28C4124B" w14:textId="3A3035A9" w:rsidR="00F92503" w:rsidRPr="00111CC8" w:rsidRDefault="00F92503" w:rsidP="00F92503">
      <w:pPr>
        <w:pStyle w:val="BodyText"/>
      </w:pPr>
      <w:r w:rsidRPr="00111CC8">
        <w:rPr>
          <w:noProof/>
        </w:rPr>
        <w:drawing>
          <wp:inline distT="0" distB="0" distL="0" distR="0" wp14:anchorId="668764CA" wp14:editId="23C285FC">
            <wp:extent cx="5399405" cy="1168689"/>
            <wp:effectExtent l="0" t="0" r="0" b="0"/>
            <wp:docPr id="21" name="Picture 9" descr="Sum of Count by answ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m of Count by answer"/>
                    <pic:cNvPicPr>
                      <a:picLocks noChangeAspect="1" noChangeArrowheads="1"/>
                    </pic:cNvPicPr>
                  </pic:nvPicPr>
                  <pic:blipFill rotWithShape="1">
                    <a:blip r:embed="rId73">
                      <a:extLst>
                        <a:ext uri="{28A0092B-C50C-407E-A947-70E740481C1C}">
                          <a14:useLocalDpi xmlns:a14="http://schemas.microsoft.com/office/drawing/2010/main" val="0"/>
                        </a:ext>
                      </a:extLst>
                    </a:blip>
                    <a:srcRect t="7788" b="34968"/>
                    <a:stretch>
                      <a:fillRect/>
                    </a:stretch>
                  </pic:blipFill>
                  <pic:spPr bwMode="auto">
                    <a:xfrm>
                      <a:off x="0" y="0"/>
                      <a:ext cx="5400675" cy="1168964"/>
                    </a:xfrm>
                    <a:prstGeom prst="rect">
                      <a:avLst/>
                    </a:prstGeom>
                    <a:noFill/>
                    <a:ln>
                      <a:noFill/>
                    </a:ln>
                    <a:extLst>
                      <a:ext uri="{53640926-AAD7-44D8-BBD7-CCE9431645EC}">
                        <a14:shadowObscured xmlns:a14="http://schemas.microsoft.com/office/drawing/2010/main"/>
                      </a:ext>
                    </a:extLst>
                  </pic:spPr>
                </pic:pic>
              </a:graphicData>
            </a:graphic>
          </wp:inline>
        </w:drawing>
      </w:r>
    </w:p>
    <w:p w14:paraId="4C2D396F" w14:textId="316E6573" w:rsidR="00651D5C" w:rsidRPr="00111CC8" w:rsidRDefault="00A35C5A" w:rsidP="00F92503">
      <w:pPr>
        <w:pStyle w:val="BodyText"/>
      </w:pPr>
      <w:r w:rsidRPr="00111CC8">
        <w:t xml:space="preserve">This question received </w:t>
      </w:r>
      <w:r w:rsidR="00B218F6" w:rsidRPr="00111CC8">
        <w:t>68 respon</w:t>
      </w:r>
      <w:r w:rsidRPr="00111CC8">
        <w:t>s</w:t>
      </w:r>
      <w:r w:rsidR="00B218F6" w:rsidRPr="00111CC8">
        <w:t>e</w:t>
      </w:r>
      <w:r w:rsidRPr="00111CC8">
        <w:t>s</w:t>
      </w:r>
      <w:r w:rsidR="00B218F6" w:rsidRPr="00111CC8">
        <w:t xml:space="preserve">. </w:t>
      </w:r>
      <w:r w:rsidR="00C97140" w:rsidRPr="00111CC8">
        <w:t xml:space="preserve">Many </w:t>
      </w:r>
      <w:r w:rsidRPr="00111CC8">
        <w:t xml:space="preserve">submitters </w:t>
      </w:r>
      <w:r w:rsidR="00C97140" w:rsidRPr="00111CC8">
        <w:t>were unsure</w:t>
      </w:r>
      <w:r w:rsidR="00141C9C" w:rsidRPr="00111CC8">
        <w:t xml:space="preserve"> (</w:t>
      </w:r>
      <w:r w:rsidR="000D19B0" w:rsidRPr="00111CC8">
        <w:t>62 per cent</w:t>
      </w:r>
      <w:r w:rsidR="00141C9C" w:rsidRPr="00111CC8">
        <w:t>)</w:t>
      </w:r>
      <w:r w:rsidR="000D19B0" w:rsidRPr="00111CC8">
        <w:t>. Of the 25</w:t>
      </w:r>
      <w:r w:rsidR="00DC229B" w:rsidRPr="00111CC8">
        <w:t> </w:t>
      </w:r>
      <w:r w:rsidR="000D19B0" w:rsidRPr="00111CC8">
        <w:t xml:space="preserve">per cent </w:t>
      </w:r>
      <w:r w:rsidR="00DC229B" w:rsidRPr="00111CC8">
        <w:t xml:space="preserve">who </w:t>
      </w:r>
      <w:r w:rsidR="00D83D08" w:rsidRPr="00111CC8">
        <w:t xml:space="preserve">said </w:t>
      </w:r>
      <w:r w:rsidR="00DC229B" w:rsidRPr="00111CC8">
        <w:t>‘</w:t>
      </w:r>
      <w:r w:rsidR="00D83D08" w:rsidRPr="00111CC8">
        <w:t>no</w:t>
      </w:r>
      <w:r w:rsidR="00DC229B" w:rsidRPr="00111CC8">
        <w:t>’</w:t>
      </w:r>
      <w:r w:rsidR="00D83D08" w:rsidRPr="00111CC8">
        <w:t xml:space="preserve">, </w:t>
      </w:r>
      <w:r w:rsidR="007600B5" w:rsidRPr="00111CC8">
        <w:t xml:space="preserve">they indicated that </w:t>
      </w:r>
      <w:r w:rsidR="00D83D08" w:rsidRPr="00111CC8">
        <w:t xml:space="preserve">the current provisions </w:t>
      </w:r>
      <w:r w:rsidR="00ED308E" w:rsidRPr="00111CC8">
        <w:t xml:space="preserve">for addressing escaped </w:t>
      </w:r>
      <w:r w:rsidR="000C55A4" w:rsidRPr="00111CC8">
        <w:t xml:space="preserve">and </w:t>
      </w:r>
      <w:r w:rsidR="00D83D08" w:rsidRPr="00111CC8">
        <w:t xml:space="preserve">mismanaged waste </w:t>
      </w:r>
      <w:r w:rsidR="00633C49" w:rsidRPr="00111CC8">
        <w:t>we</w:t>
      </w:r>
      <w:r w:rsidR="000C55A4" w:rsidRPr="00111CC8">
        <w:t xml:space="preserve">re not efficient or effective </w:t>
      </w:r>
      <w:r w:rsidR="00D83D08" w:rsidRPr="00111CC8">
        <w:t xml:space="preserve">in </w:t>
      </w:r>
      <w:r w:rsidR="003D0C04" w:rsidRPr="00111CC8">
        <w:t>their</w:t>
      </w:r>
      <w:r w:rsidR="00D83D08" w:rsidRPr="00111CC8">
        <w:t xml:space="preserve"> area</w:t>
      </w:r>
      <w:r w:rsidR="005A22B8" w:rsidRPr="00111CC8">
        <w:t xml:space="preserve">. A few local government submitters said they did not use or infrequently used these provisions in the Litter Act. </w:t>
      </w:r>
      <w:r w:rsidR="004317D7" w:rsidRPr="00111CC8">
        <w:t>One local government submitter</w:t>
      </w:r>
      <w:r w:rsidR="000C762A" w:rsidRPr="00111CC8">
        <w:t>, Kapiti Coast District Council,</w:t>
      </w:r>
      <w:r w:rsidR="004317D7" w:rsidRPr="00111CC8">
        <w:t xml:space="preserve"> </w:t>
      </w:r>
      <w:r w:rsidR="007337C1" w:rsidRPr="00111CC8">
        <w:t>which was</w:t>
      </w:r>
      <w:r w:rsidR="000C762A" w:rsidRPr="00111CC8">
        <w:t xml:space="preserve"> unsure about</w:t>
      </w:r>
      <w:r w:rsidR="004317D7" w:rsidRPr="00111CC8">
        <w:t xml:space="preserve"> the statement</w:t>
      </w:r>
      <w:r w:rsidR="000C762A" w:rsidRPr="00111CC8">
        <w:t>,</w:t>
      </w:r>
      <w:r w:rsidR="004317D7" w:rsidRPr="00111CC8">
        <w:t xml:space="preserve"> said </w:t>
      </w:r>
      <w:r w:rsidR="002A0931" w:rsidRPr="00111CC8">
        <w:t xml:space="preserve">it is </w:t>
      </w:r>
      <w:r w:rsidR="004317D7" w:rsidRPr="00111CC8">
        <w:t>often challeng</w:t>
      </w:r>
      <w:r w:rsidR="002A0931" w:rsidRPr="00111CC8">
        <w:t>ing to</w:t>
      </w:r>
      <w:r w:rsidR="004317D7" w:rsidRPr="00111CC8">
        <w:t xml:space="preserve"> determin</w:t>
      </w:r>
      <w:r w:rsidR="002A0931" w:rsidRPr="00111CC8">
        <w:t>e</w:t>
      </w:r>
      <w:r w:rsidR="004317D7" w:rsidRPr="00111CC8">
        <w:t xml:space="preserve"> the liability of offending for escaped waste and therefore to recover costs.</w:t>
      </w:r>
    </w:p>
    <w:p w14:paraId="5DF3A8B8" w14:textId="608E5F46" w:rsidR="009B3D32" w:rsidRPr="00111CC8" w:rsidRDefault="009B3D32" w:rsidP="00F92503">
      <w:pPr>
        <w:pStyle w:val="BodyText"/>
      </w:pPr>
      <w:r w:rsidRPr="00111CC8">
        <w:lastRenderedPageBreak/>
        <w:t>One submitter</w:t>
      </w:r>
      <w:r w:rsidR="000C762A" w:rsidRPr="00111CC8">
        <w:t>, Tasman District Council,</w:t>
      </w:r>
      <w:r w:rsidRPr="00111CC8">
        <w:t xml:space="preserve"> clarified </w:t>
      </w:r>
      <w:r w:rsidR="00AB2212" w:rsidRPr="00111CC8">
        <w:t xml:space="preserve">that </w:t>
      </w:r>
      <w:r w:rsidR="007E0FFE" w:rsidRPr="00111CC8">
        <w:t>it is</w:t>
      </w:r>
      <w:r w:rsidRPr="00111CC8">
        <w:t xml:space="preserve"> limited</w:t>
      </w:r>
      <w:r w:rsidR="00AB2212" w:rsidRPr="00111CC8">
        <w:t xml:space="preserve"> when using the current escaped waste provisions in the Litter Act</w:t>
      </w:r>
      <w:r w:rsidRPr="00111CC8">
        <w:t xml:space="preserve"> because action can only be taken after the waste has escaped</w:t>
      </w:r>
      <w:r w:rsidR="00AB2212" w:rsidRPr="00111CC8">
        <w:t xml:space="preserve"> and only requires </w:t>
      </w:r>
      <w:r w:rsidR="00A50D22" w:rsidRPr="00111CC8">
        <w:t>‘</w:t>
      </w:r>
      <w:r w:rsidR="00AB2212" w:rsidRPr="00111CC8">
        <w:t>reasonable steps</w:t>
      </w:r>
      <w:r w:rsidR="00A50D22" w:rsidRPr="00111CC8">
        <w:t>’</w:t>
      </w:r>
      <w:r w:rsidR="00AB2212" w:rsidRPr="00111CC8">
        <w:t xml:space="preserve"> with no specific requirement for providing receptacles to contain the waste</w:t>
      </w:r>
      <w:r w:rsidR="00DB03DD" w:rsidRPr="00111CC8">
        <w:t>. The</w:t>
      </w:r>
      <w:r w:rsidR="00A50D22" w:rsidRPr="00111CC8">
        <w:t xml:space="preserve"> </w:t>
      </w:r>
      <w:r w:rsidR="00B30D25">
        <w:t>C</w:t>
      </w:r>
      <w:r w:rsidR="00A50D22" w:rsidRPr="00111CC8">
        <w:t>ouncil</w:t>
      </w:r>
      <w:r w:rsidR="00DB03DD" w:rsidRPr="00111CC8">
        <w:t xml:space="preserve"> suggested i</w:t>
      </w:r>
      <w:r w:rsidRPr="00111CC8">
        <w:t xml:space="preserve">t would be more effective if contractors, recycling providers and waste management services were required to take proactive steps to prevent waste from escaping, such as at building sites with loose plastics. </w:t>
      </w:r>
    </w:p>
    <w:p w14:paraId="3E69A47E" w14:textId="683EB81D" w:rsidR="002E1698" w:rsidRPr="00111CC8" w:rsidRDefault="002E1698" w:rsidP="00F92503">
      <w:pPr>
        <w:pStyle w:val="BodyText"/>
      </w:pPr>
      <w:r w:rsidRPr="00111CC8">
        <w:t>Other litter and mismanaged waste-related feedback received includes</w:t>
      </w:r>
      <w:r w:rsidR="00186351" w:rsidRPr="00111CC8">
        <w:t xml:space="preserve"> the following.</w:t>
      </w:r>
    </w:p>
    <w:p w14:paraId="4D8DB3DC" w14:textId="50A3B3D6" w:rsidR="00DB03DD" w:rsidRPr="00111CC8" w:rsidRDefault="00186351" w:rsidP="00F92503">
      <w:pPr>
        <w:pStyle w:val="Bullet"/>
      </w:pPr>
      <w:r w:rsidRPr="00111CC8">
        <w:t>A</w:t>
      </w:r>
      <w:r w:rsidR="00DB03DD" w:rsidRPr="00111CC8">
        <w:t xml:space="preserve"> submitter commented </w:t>
      </w:r>
      <w:r w:rsidR="00B26A8B" w:rsidRPr="00111CC8">
        <w:t>on the uncertainty as to when a waste is also considered a discharge under the Resource Management Act</w:t>
      </w:r>
      <w:r w:rsidR="006B40C7" w:rsidRPr="00111CC8">
        <w:t xml:space="preserve"> 1991</w:t>
      </w:r>
      <w:r w:rsidR="00B26A8B" w:rsidRPr="00111CC8">
        <w:t>, for example</w:t>
      </w:r>
      <w:r w:rsidR="006B40C7" w:rsidRPr="00111CC8">
        <w:t>,</w:t>
      </w:r>
      <w:r w:rsidR="00B26A8B" w:rsidRPr="00111CC8">
        <w:t xml:space="preserve"> </w:t>
      </w:r>
      <w:r w:rsidR="00691395" w:rsidRPr="00111CC8">
        <w:t>plastics that break</w:t>
      </w:r>
      <w:r w:rsidR="00B30D25">
        <w:t xml:space="preserve"> </w:t>
      </w:r>
      <w:r w:rsidR="00691395" w:rsidRPr="00111CC8">
        <w:t xml:space="preserve">down into microplastics. </w:t>
      </w:r>
    </w:p>
    <w:p w14:paraId="4209ED51" w14:textId="094B3A16" w:rsidR="00C5329A" w:rsidRPr="00111CC8" w:rsidRDefault="00BA7CA2" w:rsidP="00F92503">
      <w:pPr>
        <w:pStyle w:val="Bullet"/>
      </w:pPr>
      <w:r w:rsidRPr="00111CC8">
        <w:t>A</w:t>
      </w:r>
      <w:r w:rsidR="00815A6A" w:rsidRPr="00111CC8">
        <w:t xml:space="preserve"> few business submitters </w:t>
      </w:r>
      <w:r w:rsidR="0008267E" w:rsidRPr="00111CC8">
        <w:t>supported the proposals but r</w:t>
      </w:r>
      <w:r w:rsidR="007060A9" w:rsidRPr="00111CC8">
        <w:t xml:space="preserve">ecommended a </w:t>
      </w:r>
      <w:r w:rsidR="004065CE" w:rsidRPr="00111CC8">
        <w:t xml:space="preserve">provision </w:t>
      </w:r>
      <w:r w:rsidR="00275E7F" w:rsidRPr="00111CC8">
        <w:t xml:space="preserve">be added </w:t>
      </w:r>
      <w:r w:rsidR="004065CE" w:rsidRPr="00111CC8">
        <w:t xml:space="preserve">to exclude </w:t>
      </w:r>
      <w:r w:rsidR="00486851" w:rsidRPr="00111CC8">
        <w:t xml:space="preserve">from enforcement any </w:t>
      </w:r>
      <w:r w:rsidR="00455609" w:rsidRPr="00111CC8">
        <w:t xml:space="preserve">unintentional littering caused by a significant weather event outside of an </w:t>
      </w:r>
      <w:r w:rsidR="00DD75E3" w:rsidRPr="00111CC8">
        <w:t>individual</w:t>
      </w:r>
      <w:r w:rsidRPr="00111CC8">
        <w:t>’</w:t>
      </w:r>
      <w:r w:rsidR="00DD75E3" w:rsidRPr="00111CC8">
        <w:t>s</w:t>
      </w:r>
      <w:r w:rsidR="00455609" w:rsidRPr="00111CC8">
        <w:t xml:space="preserve"> control, such as a storm or flo</w:t>
      </w:r>
      <w:r w:rsidR="00486851" w:rsidRPr="00111CC8">
        <w:t xml:space="preserve">od. </w:t>
      </w:r>
    </w:p>
    <w:p w14:paraId="6801178B" w14:textId="453BC562" w:rsidR="00B05D2D" w:rsidRPr="00111CC8" w:rsidRDefault="00275E7F" w:rsidP="00F92503">
      <w:pPr>
        <w:pStyle w:val="Bullet"/>
      </w:pPr>
      <w:r w:rsidRPr="00111CC8">
        <w:t>A</w:t>
      </w:r>
      <w:r w:rsidR="00DD75E3" w:rsidRPr="00111CC8">
        <w:t xml:space="preserve"> few local government submitters suggested having </w:t>
      </w:r>
      <w:r w:rsidR="00C5329A" w:rsidRPr="00111CC8">
        <w:t>strict liability for mismanaged waste offences</w:t>
      </w:r>
      <w:r w:rsidR="004005D8" w:rsidRPr="00111CC8">
        <w:t>,</w:t>
      </w:r>
      <w:r w:rsidR="00C5329A" w:rsidRPr="00111CC8">
        <w:t xml:space="preserve"> so focusing on the harm caused by the waste regardless of whether </w:t>
      </w:r>
      <w:r w:rsidR="00EB210C" w:rsidRPr="00111CC8">
        <w:t>the person intended to cause harm or were negligent.</w:t>
      </w:r>
    </w:p>
    <w:p w14:paraId="5AD5F87D" w14:textId="77777777" w:rsidR="00B62BFC" w:rsidRPr="00111CC8" w:rsidRDefault="00B62BFC" w:rsidP="00F92503">
      <w:pPr>
        <w:pStyle w:val="BodyText"/>
      </w:pPr>
      <w:r w:rsidRPr="00111CC8">
        <w:t xml:space="preserve">Comments from Auckland Council summed up the overall issue with the current Litter Act: </w:t>
      </w:r>
    </w:p>
    <w:p w14:paraId="5326D553" w14:textId="6ABFBA7B" w:rsidR="003E5B0F" w:rsidRPr="00111CC8" w:rsidRDefault="00B05D2D" w:rsidP="00E13BCD">
      <w:pPr>
        <w:pStyle w:val="Quote"/>
      </w:pPr>
      <w:r w:rsidRPr="00111CC8">
        <w:t>Over the last few years using regulations under the Litter Act 1979, Auckland Council has been successful in achieving only two prosecutions per year, on average. A high level of investigative work is required to take significant offences to court, to identify the offender, gather robust evidence and to secure witnesses. This process uses significant staff resources, especially as cases must be taken to court within a 6-month timeframe of the</w:t>
      </w:r>
      <w:r w:rsidR="00AB701E" w:rsidRPr="00111CC8">
        <w:t> </w:t>
      </w:r>
      <w:r w:rsidRPr="00111CC8">
        <w:t xml:space="preserve">offence date. Infringement notices and fines are instead more commonly used. </w:t>
      </w:r>
      <w:r w:rsidR="00FC3924" w:rsidRPr="00111CC8">
        <w:t>–</w:t>
      </w:r>
      <w:r w:rsidR="00AB701E" w:rsidRPr="00111CC8">
        <w:t> </w:t>
      </w:r>
      <w:r w:rsidRPr="00111CC8">
        <w:t>Auckland Council</w:t>
      </w:r>
      <w:bookmarkStart w:id="133" w:name="_Toc181275776"/>
    </w:p>
    <w:bookmarkEnd w:id="0"/>
    <w:bookmarkEnd w:id="133"/>
    <w:p w14:paraId="17967EB6" w14:textId="257404FA" w:rsidR="00FE1EA7" w:rsidRPr="00111CC8" w:rsidRDefault="00FE1EA7" w:rsidP="00F92503">
      <w:pPr>
        <w:pStyle w:val="BodyText"/>
      </w:pPr>
      <w:r w:rsidRPr="00111CC8">
        <w:br w:type="page"/>
      </w:r>
    </w:p>
    <w:p w14:paraId="05B77324" w14:textId="1FDDF907" w:rsidR="005336DB" w:rsidRPr="00111CC8" w:rsidRDefault="00FE1EA7" w:rsidP="005336DB">
      <w:pPr>
        <w:pStyle w:val="Heading1"/>
      </w:pPr>
      <w:bookmarkStart w:id="134" w:name="_Toc204173848"/>
      <w:r w:rsidRPr="00111CC8">
        <w:lastRenderedPageBreak/>
        <w:t xml:space="preserve">Appendix: </w:t>
      </w:r>
      <w:r w:rsidR="005336DB" w:rsidRPr="00111CC8">
        <w:t>S</w:t>
      </w:r>
      <w:r w:rsidR="00C375E1" w:rsidRPr="00111CC8">
        <w:t xml:space="preserve">ummary </w:t>
      </w:r>
      <w:r w:rsidR="005336DB" w:rsidRPr="00111CC8">
        <w:t>of proposals and consultation questions</w:t>
      </w:r>
      <w:bookmarkEnd w:id="134"/>
    </w:p>
    <w:p w14:paraId="63B12C69" w14:textId="4542D5D2" w:rsidR="00FE1EA7" w:rsidRPr="00111CC8" w:rsidRDefault="00202495" w:rsidP="008C5101">
      <w:pPr>
        <w:pStyle w:val="BodyText"/>
      </w:pPr>
      <w:r w:rsidRPr="00111CC8">
        <w:t>T</w:t>
      </w:r>
      <w:r w:rsidR="00D44834" w:rsidRPr="00111CC8">
        <w:t xml:space="preserve">able </w:t>
      </w:r>
      <w:r w:rsidRPr="00111CC8">
        <w:t xml:space="preserve">4 </w:t>
      </w:r>
      <w:r w:rsidR="00D44834" w:rsidRPr="00111CC8">
        <w:t>provides a summary of the proposals and consultation questions</w:t>
      </w:r>
      <w:r w:rsidR="00640EA5" w:rsidRPr="00111CC8">
        <w:t xml:space="preserve">, as provided </w:t>
      </w:r>
      <w:r w:rsidR="00A149D1" w:rsidRPr="00111CC8">
        <w:t>in support of this consultation at &lt;</w:t>
      </w:r>
      <w:hyperlink r:id="rId74" w:history="1">
        <w:r w:rsidR="00A149D1" w:rsidRPr="00111CC8">
          <w:rPr>
            <w:rStyle w:val="Hyperlink"/>
          </w:rPr>
          <w:t>Have your say on proposed amendments to waste legislation - Ministry for the Environment - Citizen Space</w:t>
        </w:r>
      </w:hyperlink>
      <w:r w:rsidR="00A149D1" w:rsidRPr="00111CC8">
        <w:t>&gt;</w:t>
      </w:r>
      <w:r w:rsidR="00D44834" w:rsidRPr="00111CC8">
        <w:t>.</w:t>
      </w:r>
    </w:p>
    <w:p w14:paraId="57AE458F" w14:textId="368959B1" w:rsidR="00CC6318" w:rsidRPr="00111CC8" w:rsidRDefault="00CC6318" w:rsidP="00CC6318">
      <w:pPr>
        <w:pStyle w:val="Tableheading"/>
      </w:pPr>
      <w:bookmarkStart w:id="135" w:name="_Toc204173834"/>
      <w:r w:rsidRPr="00111CC8">
        <w:t xml:space="preserve">Table 4: </w:t>
      </w:r>
      <w:r w:rsidRPr="00111CC8">
        <w:tab/>
        <w:t>Summary of proposals and consultation questions</w:t>
      </w:r>
      <w:bookmarkEnd w:id="135"/>
    </w:p>
    <w:tbl>
      <w:tblPr>
        <w:tblStyle w:val="TableGrid"/>
        <w:tblW w:w="8505" w:type="dxa"/>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3261"/>
        <w:gridCol w:w="5244"/>
      </w:tblGrid>
      <w:tr w:rsidR="00F92503" w:rsidRPr="00111CC8" w14:paraId="6ECDA0E3" w14:textId="77777777" w:rsidTr="00C701AD">
        <w:trPr>
          <w:tblHeader/>
        </w:trPr>
        <w:tc>
          <w:tcPr>
            <w:tcW w:w="1917" w:type="pct"/>
            <w:tcBorders>
              <w:top w:val="single" w:sz="4" w:space="0" w:color="1B556B" w:themeColor="text2"/>
              <w:bottom w:val="single" w:sz="4" w:space="0" w:color="1B556B" w:themeColor="text2"/>
            </w:tcBorders>
            <w:shd w:val="clear" w:color="auto" w:fill="1B556B"/>
            <w:vAlign w:val="bottom"/>
          </w:tcPr>
          <w:p w14:paraId="34EB9209" w14:textId="77777777" w:rsidR="00A24F91" w:rsidRPr="00111CC8" w:rsidRDefault="00A24F91" w:rsidP="00F92503">
            <w:pPr>
              <w:pStyle w:val="TableTextbold"/>
              <w:rPr>
                <w:color w:val="FFFFFF" w:themeColor="background1"/>
                <w:szCs w:val="18"/>
              </w:rPr>
            </w:pPr>
            <w:bookmarkStart w:id="136" w:name="_Toc187938313"/>
            <w:bookmarkStart w:id="137" w:name="_Hlk192774887"/>
            <w:bookmarkStart w:id="138" w:name="_Toc193297233"/>
            <w:bookmarkStart w:id="139" w:name="_Toc195002447"/>
            <w:r w:rsidRPr="00111CC8">
              <w:rPr>
                <w:color w:val="FFFFFF" w:themeColor="background1"/>
                <w:szCs w:val="18"/>
              </w:rPr>
              <w:t>Relevant provisions in legislation</w:t>
            </w:r>
            <w:r w:rsidRPr="00111CC8">
              <w:rPr>
                <w:rStyle w:val="FootnoteReference"/>
                <w:color w:val="FFFFFF" w:themeColor="background1"/>
                <w:sz w:val="18"/>
                <w:szCs w:val="18"/>
              </w:rPr>
              <w:footnoteReference w:id="7"/>
            </w:r>
            <w:r w:rsidRPr="00111CC8">
              <w:rPr>
                <w:color w:val="FFFFFF" w:themeColor="background1"/>
                <w:szCs w:val="18"/>
              </w:rPr>
              <w:t xml:space="preserve"> and </w:t>
            </w:r>
            <w:r w:rsidRPr="00111CC8">
              <w:rPr>
                <w:bCs/>
                <w:color w:val="FFFFFF" w:themeColor="background1"/>
                <w:szCs w:val="18"/>
              </w:rPr>
              <w:t>proposals for amendment</w:t>
            </w:r>
          </w:p>
        </w:tc>
        <w:tc>
          <w:tcPr>
            <w:tcW w:w="3083" w:type="pct"/>
            <w:tcBorders>
              <w:top w:val="single" w:sz="4" w:space="0" w:color="1B556B" w:themeColor="text2"/>
              <w:bottom w:val="single" w:sz="4" w:space="0" w:color="1B556B" w:themeColor="text2"/>
            </w:tcBorders>
            <w:shd w:val="clear" w:color="auto" w:fill="1B556B"/>
            <w:vAlign w:val="bottom"/>
          </w:tcPr>
          <w:p w14:paraId="4C4E317F" w14:textId="77777777" w:rsidR="00A24F91" w:rsidRPr="00111CC8" w:rsidRDefault="00A24F91" w:rsidP="00F92503">
            <w:pPr>
              <w:pStyle w:val="TableTextbold"/>
              <w:rPr>
                <w:color w:val="FFFFFF" w:themeColor="background1"/>
                <w:szCs w:val="18"/>
              </w:rPr>
            </w:pPr>
            <w:r w:rsidRPr="00111CC8">
              <w:rPr>
                <w:color w:val="FFFFFF" w:themeColor="background1"/>
                <w:szCs w:val="18"/>
              </w:rPr>
              <w:t>Consultation questions</w:t>
            </w:r>
          </w:p>
        </w:tc>
      </w:tr>
      <w:tr w:rsidR="00A24F91" w:rsidRPr="00111CC8" w14:paraId="41B20872" w14:textId="77777777" w:rsidTr="00C701AD">
        <w:tc>
          <w:tcPr>
            <w:tcW w:w="1917" w:type="pct"/>
            <w:vMerge w:val="restart"/>
            <w:tcBorders>
              <w:top w:val="single" w:sz="4" w:space="0" w:color="1B556B" w:themeColor="text2"/>
            </w:tcBorders>
          </w:tcPr>
          <w:p w14:paraId="61A216CE" w14:textId="77777777" w:rsidR="00A24F91" w:rsidRPr="00111CC8" w:rsidRDefault="00A24F91" w:rsidP="008C5101">
            <w:pPr>
              <w:pStyle w:val="TableTextbold"/>
              <w:spacing w:after="0"/>
              <w:rPr>
                <w:b w:val="0"/>
              </w:rPr>
            </w:pPr>
            <w:r w:rsidRPr="00111CC8">
              <w:t>Waste Minimisation Act Part 2</w:t>
            </w:r>
            <w:r w:rsidRPr="00111CC8">
              <w:rPr>
                <w:b w:val="0"/>
              </w:rPr>
              <w:t xml:space="preserve">: </w:t>
            </w:r>
            <w:r w:rsidRPr="00111CC8">
              <w:rPr>
                <w:bCs/>
              </w:rPr>
              <w:t>Product stewardship</w:t>
            </w:r>
          </w:p>
          <w:p w14:paraId="2251BDDF" w14:textId="0CBE0D0D" w:rsidR="00A24F91" w:rsidRPr="00111CC8" w:rsidRDefault="00A24F91" w:rsidP="00162FBB">
            <w:pPr>
              <w:pStyle w:val="TableText"/>
              <w:spacing w:after="40"/>
            </w:pPr>
            <w:r w:rsidRPr="00111CC8">
              <w:t xml:space="preserve">Amend the product stewardship provisions in the </w:t>
            </w:r>
            <w:r w:rsidR="00202495" w:rsidRPr="00111CC8">
              <w:t>Waste Minimisation Act</w:t>
            </w:r>
            <w:r w:rsidR="00B30D25">
              <w:t xml:space="preserve"> (</w:t>
            </w:r>
            <w:r w:rsidRPr="00111CC8">
              <w:t>WMA</w:t>
            </w:r>
            <w:r w:rsidR="00B30D25">
              <w:t>)</w:t>
            </w:r>
            <w:r w:rsidRPr="00111CC8">
              <w:t xml:space="preserve"> to replace them with an extended producer responsibility (EPR) framework.</w:t>
            </w:r>
          </w:p>
          <w:p w14:paraId="34EDD01B" w14:textId="77777777" w:rsidR="00A24F91" w:rsidRPr="00111CC8" w:rsidRDefault="00A24F91">
            <w:pPr>
              <w:pStyle w:val="TableText"/>
              <w:rPr>
                <w:rStyle w:val="Heading1Char"/>
                <w:rFonts w:ascii="Calibri" w:eastAsiaTheme="minorEastAsia" w:hAnsi="Calibri" w:cs="Times New Roman"/>
                <w:b w:val="0"/>
                <w:color w:val="auto"/>
                <w:sz w:val="18"/>
                <w:szCs w:val="22"/>
              </w:rPr>
            </w:pPr>
            <w:r w:rsidRPr="00111CC8">
              <w:t>Discontinue the role of central government in accrediting voluntary product stewardship schemes – organisations can still develop voluntary schemes if they wish to.</w:t>
            </w:r>
          </w:p>
        </w:tc>
        <w:tc>
          <w:tcPr>
            <w:tcW w:w="3083" w:type="pct"/>
            <w:tcBorders>
              <w:top w:val="single" w:sz="4" w:space="0" w:color="1B556B" w:themeColor="text2"/>
            </w:tcBorders>
          </w:tcPr>
          <w:p w14:paraId="22556936" w14:textId="77777777" w:rsidR="00A24F91" w:rsidRPr="00111CC8" w:rsidRDefault="00A24F91">
            <w:pPr>
              <w:pStyle w:val="TableTextbold"/>
            </w:pPr>
            <w:r w:rsidRPr="00111CC8">
              <w:t>We are interested in your views on an EPR framework.</w:t>
            </w:r>
          </w:p>
        </w:tc>
      </w:tr>
      <w:tr w:rsidR="00A24F91" w:rsidRPr="00111CC8" w14:paraId="0D8BCBD2" w14:textId="77777777" w:rsidTr="00C701AD">
        <w:tc>
          <w:tcPr>
            <w:tcW w:w="1917" w:type="pct"/>
            <w:vMerge/>
          </w:tcPr>
          <w:p w14:paraId="65FAD05C" w14:textId="77777777" w:rsidR="00A24F91" w:rsidRPr="00111CC8" w:rsidRDefault="00A24F91">
            <w:pPr>
              <w:pStyle w:val="TableText"/>
              <w:rPr>
                <w:rStyle w:val="Heading1Char"/>
                <w:rFonts w:ascii="Calibri" w:eastAsiaTheme="minorEastAsia" w:hAnsi="Calibri" w:cs="Times New Roman"/>
                <w:b w:val="0"/>
                <w:color w:val="auto"/>
                <w:sz w:val="18"/>
                <w:szCs w:val="18"/>
              </w:rPr>
            </w:pPr>
          </w:p>
        </w:tc>
        <w:tc>
          <w:tcPr>
            <w:tcW w:w="3083" w:type="pct"/>
            <w:tcBorders>
              <w:bottom w:val="single" w:sz="4" w:space="0" w:color="1B556B" w:themeColor="text2"/>
            </w:tcBorders>
          </w:tcPr>
          <w:p w14:paraId="6218362E" w14:textId="77777777" w:rsidR="00A24F91" w:rsidRPr="00111CC8" w:rsidRDefault="00A24F91" w:rsidP="00162FBB">
            <w:pPr>
              <w:pStyle w:val="TableText"/>
              <w:numPr>
                <w:ilvl w:val="0"/>
                <w:numId w:val="8"/>
              </w:numPr>
              <w:spacing w:after="40"/>
              <w:ind w:left="284" w:hanging="284"/>
              <w:rPr>
                <w:rStyle w:val="Heading1Char"/>
                <w:rFonts w:ascii="Calibri" w:eastAsiaTheme="minorEastAsia" w:hAnsi="Calibri" w:cs="Times New Roman"/>
                <w:b w:val="0"/>
                <w:color w:val="auto"/>
                <w:sz w:val="18"/>
                <w:szCs w:val="18"/>
              </w:rPr>
            </w:pPr>
            <w:r w:rsidRPr="00111CC8">
              <w:rPr>
                <w:szCs w:val="18"/>
              </w:rPr>
              <w:t>Do you support the proposal for a modern EPR framework?</w:t>
            </w:r>
            <w:r w:rsidRPr="00111CC8">
              <w:rPr>
                <w:szCs w:val="18"/>
              </w:rPr>
              <w:br/>
            </w:r>
            <w:r w:rsidRPr="00111CC8">
              <w:rPr>
                <w:b/>
                <w:szCs w:val="18"/>
              </w:rPr>
              <w:t>Yes | No | Unsure</w:t>
            </w:r>
          </w:p>
          <w:p w14:paraId="55E37DF8" w14:textId="77777777" w:rsidR="00A24F91" w:rsidRPr="00111CC8" w:rsidRDefault="00A24F91" w:rsidP="00162FBB">
            <w:pPr>
              <w:pStyle w:val="TableText"/>
              <w:numPr>
                <w:ilvl w:val="0"/>
                <w:numId w:val="8"/>
              </w:numPr>
              <w:spacing w:before="0" w:after="40"/>
              <w:ind w:left="284" w:hanging="284"/>
              <w:rPr>
                <w:rStyle w:val="Heading1Char"/>
                <w:rFonts w:ascii="Calibri" w:eastAsiaTheme="minorEastAsia" w:hAnsi="Calibri" w:cs="Times New Roman"/>
                <w:b w:val="0"/>
                <w:color w:val="auto"/>
                <w:sz w:val="18"/>
                <w:szCs w:val="18"/>
              </w:rPr>
            </w:pPr>
            <w:r w:rsidRPr="00111CC8">
              <w:rPr>
                <w:szCs w:val="18"/>
              </w:rPr>
              <w:t xml:space="preserve">Do you support discontinuing the government accreditation of voluntary product stewardship schemes? </w:t>
            </w:r>
            <w:r w:rsidRPr="00111CC8">
              <w:rPr>
                <w:b/>
                <w:szCs w:val="18"/>
              </w:rPr>
              <w:t>Yes | No | Unsure</w:t>
            </w:r>
          </w:p>
          <w:p w14:paraId="13646538" w14:textId="77777777" w:rsidR="00A24F91" w:rsidRPr="00111CC8" w:rsidRDefault="00A24F91">
            <w:pPr>
              <w:pStyle w:val="TableText"/>
              <w:rPr>
                <w:rStyle w:val="Heading1Char"/>
                <w:rFonts w:ascii="Calibri" w:eastAsiaTheme="minorEastAsia" w:hAnsi="Calibri" w:cs="Times New Roman"/>
                <w:b w:val="0"/>
                <w:color w:val="auto"/>
                <w:sz w:val="18"/>
                <w:szCs w:val="18"/>
              </w:rPr>
            </w:pPr>
            <w:r w:rsidRPr="00111CC8">
              <w:t>Please share any further thoughts or ideas on these proposals.</w:t>
            </w:r>
          </w:p>
        </w:tc>
      </w:tr>
      <w:tr w:rsidR="00A24F91" w:rsidRPr="00111CC8" w14:paraId="4A051DDE" w14:textId="77777777" w:rsidTr="00C701AD">
        <w:tc>
          <w:tcPr>
            <w:tcW w:w="1917" w:type="pct"/>
            <w:vMerge w:val="restart"/>
            <w:tcBorders>
              <w:top w:val="single" w:sz="4" w:space="0" w:color="1B556B" w:themeColor="text2"/>
            </w:tcBorders>
          </w:tcPr>
          <w:p w14:paraId="4716ECCA" w14:textId="77777777" w:rsidR="00A24F91" w:rsidRPr="00111CC8" w:rsidRDefault="00A24F91" w:rsidP="008C5101">
            <w:pPr>
              <w:pStyle w:val="TableTextbold"/>
              <w:spacing w:after="0"/>
              <w:rPr>
                <w:rStyle w:val="Heading1Char"/>
                <w:rFonts w:ascii="Calibri" w:eastAsia="Times New Roman" w:hAnsi="Calibri" w:cs="Times New Roman"/>
                <w:b/>
                <w:color w:val="auto"/>
                <w:sz w:val="18"/>
                <w:szCs w:val="18"/>
              </w:rPr>
            </w:pPr>
            <w:r w:rsidRPr="00111CC8">
              <w:t xml:space="preserve">Waste Minimisation Act Part </w:t>
            </w:r>
            <w:r w:rsidRPr="00111CC8">
              <w:rPr>
                <w:szCs w:val="18"/>
              </w:rPr>
              <w:t>3</w:t>
            </w:r>
            <w:r w:rsidRPr="00111CC8">
              <w:rPr>
                <w:b w:val="0"/>
                <w:szCs w:val="18"/>
              </w:rPr>
              <w:t xml:space="preserve">: </w:t>
            </w:r>
            <w:r w:rsidRPr="00111CC8">
              <w:rPr>
                <w:bCs/>
                <w:szCs w:val="18"/>
              </w:rPr>
              <w:t>Waste disposal levy</w:t>
            </w:r>
          </w:p>
          <w:p w14:paraId="5586CF62" w14:textId="77777777" w:rsidR="00A24F91" w:rsidRPr="00111CC8" w:rsidRDefault="00A24F91" w:rsidP="00162FBB">
            <w:pPr>
              <w:pStyle w:val="TableText"/>
              <w:spacing w:before="40" w:after="40"/>
            </w:pPr>
            <w:r w:rsidRPr="00111CC8">
              <w:t>Adjust the method for allocating funds from the waste disposal levy (the levy) to territorial authorities, to reduce the extremity of funding between very large and very small councils. The current population-based allocation approach would change to a combination of a base flat rate (20 per cent) and a population-based calculation (80 per cent).</w:t>
            </w:r>
          </w:p>
          <w:p w14:paraId="2FCEBFD0" w14:textId="77777777" w:rsidR="00A24F91" w:rsidRPr="00111CC8" w:rsidRDefault="00A24F91" w:rsidP="00162FBB">
            <w:pPr>
              <w:pStyle w:val="TableText"/>
              <w:spacing w:before="40" w:after="40"/>
            </w:pPr>
            <w:r w:rsidRPr="00111CC8">
              <w:t>Widen the use of the levy money for territorial authorities to support a broader range of waste and environmental outcomes.</w:t>
            </w:r>
          </w:p>
          <w:p w14:paraId="29A166E8" w14:textId="77777777" w:rsidR="00A24F91" w:rsidRPr="00111CC8" w:rsidRDefault="00A24F91" w:rsidP="00162FBB">
            <w:pPr>
              <w:pStyle w:val="TableText"/>
              <w:spacing w:before="40" w:after="40"/>
            </w:pPr>
            <w:r w:rsidRPr="00111CC8">
              <w:t>Provide central government and territorial authorities with a decision-making framework for spending levy funds on environmental benefits and/or reduction of environmental harm.</w:t>
            </w:r>
          </w:p>
          <w:p w14:paraId="2FF58BAD" w14:textId="77777777" w:rsidR="00A24F91" w:rsidRPr="00111CC8" w:rsidRDefault="00A24F91" w:rsidP="00162FBB">
            <w:pPr>
              <w:pStyle w:val="TableText"/>
              <w:spacing w:before="40" w:after="40"/>
            </w:pPr>
            <w:r w:rsidRPr="00111CC8">
              <w:t>Remove the blanket levy exclusion for waste-to-energy technology and facilities, to ensure a level playing field for all types of final waste disposal.</w:t>
            </w:r>
          </w:p>
          <w:p w14:paraId="79FC4AEE" w14:textId="77777777" w:rsidR="00A24F91" w:rsidRPr="00111CC8" w:rsidRDefault="00A24F91" w:rsidP="00162FBB">
            <w:pPr>
              <w:pStyle w:val="TableText"/>
              <w:spacing w:before="40" w:after="40"/>
            </w:pPr>
            <w:r w:rsidRPr="00111CC8">
              <w:t>Amend the Minister’s required considerations and timeframe when reviewing the effectiveness of the levy.</w:t>
            </w:r>
          </w:p>
          <w:p w14:paraId="5ED3798E" w14:textId="77777777" w:rsidR="00A24F91" w:rsidRPr="00111CC8" w:rsidRDefault="00A24F91">
            <w:pPr>
              <w:pStyle w:val="TableText"/>
            </w:pPr>
            <w:r w:rsidRPr="00111CC8">
              <w:lastRenderedPageBreak/>
              <w:t>Improve the efficiency and effectiveness of the existing levy provisions for:</w:t>
            </w:r>
          </w:p>
          <w:p w14:paraId="71EB2868" w14:textId="77777777" w:rsidR="00A24F91" w:rsidRPr="00111CC8" w:rsidRDefault="00A24F91">
            <w:pPr>
              <w:pStyle w:val="TableBullet"/>
            </w:pPr>
            <w:r w:rsidRPr="00111CC8">
              <w:t>levy waivers</w:t>
            </w:r>
          </w:p>
          <w:p w14:paraId="657A063B" w14:textId="77777777" w:rsidR="00A24F91" w:rsidRPr="00111CC8" w:rsidRDefault="00A24F91">
            <w:pPr>
              <w:pStyle w:val="TableBullet"/>
            </w:pPr>
            <w:r w:rsidRPr="00111CC8">
              <w:t>levy exemptions</w:t>
            </w:r>
          </w:p>
          <w:p w14:paraId="154DE75E" w14:textId="77777777" w:rsidR="00A24F91" w:rsidRPr="00111CC8" w:rsidRDefault="00A24F91">
            <w:pPr>
              <w:pStyle w:val="TableBullet"/>
            </w:pPr>
            <w:r w:rsidRPr="00111CC8">
              <w:t>reuse of material at disposal facilities</w:t>
            </w:r>
          </w:p>
          <w:p w14:paraId="68B1C422" w14:textId="77777777" w:rsidR="00A24F91" w:rsidRPr="00111CC8" w:rsidRDefault="00A24F91">
            <w:pPr>
              <w:pStyle w:val="TableBullet"/>
              <w:rPr>
                <w:rStyle w:val="Heading1Char"/>
                <w:rFonts w:ascii="Calibri" w:eastAsiaTheme="minorEastAsia" w:hAnsi="Calibri" w:cs="Arial"/>
                <w:b w:val="0"/>
                <w:bCs w:val="0"/>
                <w:color w:val="auto"/>
                <w:sz w:val="18"/>
                <w:szCs w:val="16"/>
              </w:rPr>
            </w:pPr>
            <w:r w:rsidRPr="00111CC8">
              <w:t>stockpiling.</w:t>
            </w:r>
          </w:p>
        </w:tc>
        <w:tc>
          <w:tcPr>
            <w:tcW w:w="3083" w:type="pct"/>
          </w:tcPr>
          <w:p w14:paraId="06BE3508" w14:textId="77777777" w:rsidR="00A24F91" w:rsidRPr="00111CC8" w:rsidRDefault="00A24F91">
            <w:pPr>
              <w:pStyle w:val="TableTextbold"/>
              <w:rPr>
                <w:rStyle w:val="Heading1Char"/>
                <w:rFonts w:ascii="Calibri" w:eastAsiaTheme="minorEastAsia" w:hAnsi="Calibri" w:cs="Times New Roman"/>
                <w:b/>
                <w:color w:val="auto"/>
                <w:sz w:val="18"/>
                <w:szCs w:val="18"/>
              </w:rPr>
            </w:pPr>
            <w:r w:rsidRPr="00111CC8">
              <w:lastRenderedPageBreak/>
              <w:t xml:space="preserve">We </w:t>
            </w:r>
            <w:r w:rsidRPr="00111CC8">
              <w:rPr>
                <w:rStyle w:val="TableTextChar"/>
                <w:szCs w:val="18"/>
              </w:rPr>
              <w:t>are interested in your views on the following proposed changes to the waste disposal levy.</w:t>
            </w:r>
          </w:p>
        </w:tc>
      </w:tr>
      <w:tr w:rsidR="00A24F91" w:rsidRPr="00111CC8" w14:paraId="68EE319C" w14:textId="77777777" w:rsidTr="00C701AD">
        <w:tc>
          <w:tcPr>
            <w:tcW w:w="1917" w:type="pct"/>
            <w:vMerge/>
          </w:tcPr>
          <w:p w14:paraId="41579CB3" w14:textId="77777777" w:rsidR="00A24F91" w:rsidRPr="00111CC8" w:rsidRDefault="00A24F91">
            <w:pPr>
              <w:pStyle w:val="TableText"/>
              <w:rPr>
                <w:rStyle w:val="Heading1Char"/>
                <w:rFonts w:ascii="Calibri" w:eastAsiaTheme="minorEastAsia" w:hAnsi="Calibri" w:cstheme="minorBidi"/>
                <w:b w:val="0"/>
                <w:color w:val="auto"/>
                <w:sz w:val="18"/>
                <w:szCs w:val="18"/>
              </w:rPr>
            </w:pPr>
          </w:p>
        </w:tc>
        <w:tc>
          <w:tcPr>
            <w:tcW w:w="3083" w:type="pct"/>
            <w:tcBorders>
              <w:bottom w:val="single" w:sz="4" w:space="0" w:color="1B556B" w:themeColor="text2"/>
            </w:tcBorders>
          </w:tcPr>
          <w:p w14:paraId="59234AB4" w14:textId="77777777" w:rsidR="00A24F91" w:rsidRPr="00111CC8" w:rsidRDefault="00A24F91" w:rsidP="00F92503">
            <w:pPr>
              <w:pStyle w:val="TableText"/>
              <w:ind w:left="284" w:hanging="284"/>
              <w:rPr>
                <w:i/>
                <w:iCs/>
                <w:szCs w:val="18"/>
              </w:rPr>
            </w:pPr>
            <w:r w:rsidRPr="00111CC8">
              <w:rPr>
                <w:i/>
                <w:szCs w:val="18"/>
              </w:rPr>
              <w:t>Distribution of levy funds</w:t>
            </w:r>
          </w:p>
          <w:p w14:paraId="39F5C6C3" w14:textId="77777777" w:rsidR="00A24F91" w:rsidRPr="00111CC8" w:rsidRDefault="00A24F91" w:rsidP="00630B00">
            <w:pPr>
              <w:pStyle w:val="TableText"/>
              <w:numPr>
                <w:ilvl w:val="0"/>
                <w:numId w:val="8"/>
              </w:numPr>
              <w:ind w:left="284" w:hanging="284"/>
              <w:rPr>
                <w:rStyle w:val="Heading1Char"/>
                <w:rFonts w:ascii="Calibri" w:eastAsiaTheme="minorEastAsia" w:hAnsi="Calibri" w:cs="Times New Roman"/>
                <w:b w:val="0"/>
                <w:bCs w:val="0"/>
                <w:color w:val="auto"/>
                <w:sz w:val="18"/>
                <w:szCs w:val="18"/>
              </w:rPr>
            </w:pPr>
            <w:r w:rsidRPr="00111CC8">
              <w:rPr>
                <w:szCs w:val="18"/>
              </w:rPr>
              <w:t xml:space="preserve">Do you support changing the distribution of levy funds to territorial authorities from a population-based calculation to a combination of a base flat rate (20 per cent) and a population-based calculation (80 per cent)? </w:t>
            </w:r>
            <w:r w:rsidRPr="00111CC8">
              <w:rPr>
                <w:b/>
                <w:bCs/>
                <w:szCs w:val="18"/>
              </w:rPr>
              <w:t>Yes | No | Unsure</w:t>
            </w:r>
          </w:p>
          <w:p w14:paraId="24D70BD8" w14:textId="77777777" w:rsidR="00A24F91" w:rsidRPr="00111CC8" w:rsidRDefault="00A24F91">
            <w:pPr>
              <w:pStyle w:val="TableText"/>
              <w:rPr>
                <w:i/>
                <w:szCs w:val="18"/>
              </w:rPr>
            </w:pPr>
            <w:r w:rsidRPr="00111CC8">
              <w:rPr>
                <w:szCs w:val="18"/>
              </w:rPr>
              <w:t>Please share any further thoughts or ideas on this proposal.</w:t>
            </w:r>
          </w:p>
        </w:tc>
      </w:tr>
      <w:tr w:rsidR="00A24F91" w:rsidRPr="00111CC8" w14:paraId="3FFEE46B" w14:textId="77777777" w:rsidTr="00C701AD">
        <w:tc>
          <w:tcPr>
            <w:tcW w:w="1917" w:type="pct"/>
            <w:vMerge/>
          </w:tcPr>
          <w:p w14:paraId="14F22D34" w14:textId="77777777" w:rsidR="00A24F91" w:rsidRPr="00111CC8" w:rsidRDefault="00A24F91">
            <w:pPr>
              <w:pStyle w:val="TableText"/>
              <w:rPr>
                <w:rStyle w:val="Heading1Char"/>
                <w:rFonts w:ascii="Calibri" w:eastAsiaTheme="minorEastAsia" w:hAnsi="Calibri" w:cstheme="minorBidi"/>
                <w:b w:val="0"/>
                <w:color w:val="auto"/>
                <w:sz w:val="18"/>
                <w:szCs w:val="18"/>
              </w:rPr>
            </w:pPr>
          </w:p>
        </w:tc>
        <w:tc>
          <w:tcPr>
            <w:tcW w:w="3083" w:type="pct"/>
            <w:tcBorders>
              <w:top w:val="single" w:sz="4" w:space="0" w:color="1B556B" w:themeColor="text2"/>
              <w:bottom w:val="nil"/>
            </w:tcBorders>
          </w:tcPr>
          <w:p w14:paraId="29BCDD36" w14:textId="77777777" w:rsidR="00A24F91" w:rsidRPr="00111CC8" w:rsidRDefault="00A24F91" w:rsidP="0017127D">
            <w:pPr>
              <w:pStyle w:val="TableText"/>
              <w:ind w:left="284" w:hanging="284"/>
              <w:rPr>
                <w:rStyle w:val="Heading1Char"/>
                <w:rFonts w:ascii="Calibri" w:eastAsiaTheme="minorEastAsia" w:hAnsi="Calibri" w:cstheme="minorBidi"/>
                <w:b w:val="0"/>
                <w:bCs w:val="0"/>
                <w:i/>
                <w:iCs/>
                <w:color w:val="auto"/>
                <w:sz w:val="18"/>
                <w:szCs w:val="18"/>
              </w:rPr>
            </w:pPr>
            <w:r w:rsidRPr="00111CC8">
              <w:rPr>
                <w:i/>
                <w:szCs w:val="18"/>
              </w:rPr>
              <w:t>Scope of use of levy funds</w:t>
            </w:r>
          </w:p>
          <w:p w14:paraId="4D7F38BB" w14:textId="77777777" w:rsidR="00A24F91" w:rsidRPr="00111CC8" w:rsidRDefault="00A24F91" w:rsidP="00162FBB">
            <w:pPr>
              <w:pStyle w:val="TableText"/>
              <w:numPr>
                <w:ilvl w:val="0"/>
                <w:numId w:val="8"/>
              </w:numPr>
              <w:spacing w:after="40"/>
              <w:ind w:left="284" w:hanging="284"/>
              <w:rPr>
                <w:rFonts w:cstheme="minorBidi"/>
                <w:szCs w:val="18"/>
              </w:rPr>
            </w:pPr>
            <w:r w:rsidRPr="00111CC8">
              <w:rPr>
                <w:szCs w:val="18"/>
              </w:rPr>
              <w:t>Please indicate your support for changes that would permit territorial authorities to use the levy for:</w:t>
            </w:r>
          </w:p>
          <w:p w14:paraId="24B04F27" w14:textId="77777777" w:rsidR="00A24F91" w:rsidRPr="00111CC8" w:rsidRDefault="00A24F91" w:rsidP="00162FBB">
            <w:pPr>
              <w:pStyle w:val="TableText"/>
              <w:numPr>
                <w:ilvl w:val="0"/>
                <w:numId w:val="21"/>
              </w:numPr>
              <w:spacing w:before="0" w:after="40"/>
              <w:ind w:left="568" w:hanging="284"/>
            </w:pPr>
            <w:r w:rsidRPr="00111CC8">
              <w:t>activities that promote or achieve waste minimisation, in accordance with and as set out in the territorial authorities’ Waste Management and Minimisation Plan.</w:t>
            </w:r>
            <w:r w:rsidRPr="00111CC8">
              <w:br/>
            </w:r>
            <w:r w:rsidRPr="00111CC8">
              <w:rPr>
                <w:b/>
              </w:rPr>
              <w:t>Yes | No | Unsure</w:t>
            </w:r>
          </w:p>
          <w:p w14:paraId="1AD95041" w14:textId="77777777" w:rsidR="00A24F91" w:rsidRPr="00111CC8" w:rsidRDefault="00A24F91" w:rsidP="00162FBB">
            <w:pPr>
              <w:pStyle w:val="TableText"/>
              <w:numPr>
                <w:ilvl w:val="0"/>
                <w:numId w:val="21"/>
              </w:numPr>
              <w:spacing w:before="0" w:after="40"/>
              <w:ind w:left="568" w:hanging="284"/>
            </w:pPr>
            <w:r w:rsidRPr="00111CC8">
              <w:t>costs associated with managing emergency waste.</w:t>
            </w:r>
            <w:r w:rsidRPr="00111CC8">
              <w:br/>
            </w:r>
            <w:r w:rsidRPr="00111CC8">
              <w:rPr>
                <w:b/>
                <w:bCs/>
              </w:rPr>
              <w:t>Yes | No | Unsure</w:t>
            </w:r>
          </w:p>
          <w:p w14:paraId="1DE89339" w14:textId="77777777" w:rsidR="00A24F91" w:rsidRPr="00111CC8" w:rsidRDefault="00A24F91" w:rsidP="00162FBB">
            <w:pPr>
              <w:pStyle w:val="TableText"/>
              <w:numPr>
                <w:ilvl w:val="0"/>
                <w:numId w:val="21"/>
              </w:numPr>
              <w:spacing w:before="0" w:after="40"/>
              <w:ind w:left="568" w:hanging="284"/>
              <w:rPr>
                <w:rFonts w:eastAsia="Calibri" w:cs="Calibri"/>
              </w:rPr>
            </w:pPr>
            <w:r w:rsidRPr="00111CC8">
              <w:t xml:space="preserve">activities that provide for the remediation of contaminated sites and vulnerable landfills. </w:t>
            </w:r>
            <w:r w:rsidRPr="00111CC8">
              <w:br/>
            </w:r>
            <w:r w:rsidRPr="00111CC8">
              <w:rPr>
                <w:rFonts w:eastAsia="Calibri" w:cs="Calibri"/>
                <w:b/>
                <w:bCs/>
              </w:rPr>
              <w:t>Yes | No | Unsure</w:t>
            </w:r>
          </w:p>
          <w:p w14:paraId="7E64C1BA" w14:textId="77777777" w:rsidR="00A24F91" w:rsidRPr="00111CC8" w:rsidRDefault="00A24F91" w:rsidP="00162FBB">
            <w:pPr>
              <w:pStyle w:val="TableText"/>
              <w:numPr>
                <w:ilvl w:val="0"/>
                <w:numId w:val="21"/>
              </w:numPr>
              <w:spacing w:before="0" w:after="40"/>
              <w:ind w:left="568" w:hanging="284"/>
              <w:rPr>
                <w:rFonts w:eastAsia="Calibri" w:cs="Calibri"/>
              </w:rPr>
            </w:pPr>
            <w:r w:rsidRPr="00111CC8">
              <w:rPr>
                <w:rFonts w:eastAsia="Calibri" w:cs="Calibri"/>
              </w:rPr>
              <w:t xml:space="preserve">compliance, monitoring and enforcement of mismanaged waste. </w:t>
            </w:r>
            <w:r w:rsidRPr="00111CC8">
              <w:rPr>
                <w:rFonts w:eastAsia="Calibri" w:cs="Calibri"/>
                <w:b/>
                <w:bCs/>
              </w:rPr>
              <w:t>Yes | No | Unsure</w:t>
            </w:r>
          </w:p>
          <w:p w14:paraId="7A68FC78" w14:textId="77777777" w:rsidR="00A24F91" w:rsidRPr="00111CC8" w:rsidRDefault="00A24F91" w:rsidP="00162FBB">
            <w:pPr>
              <w:pStyle w:val="TableText"/>
              <w:numPr>
                <w:ilvl w:val="0"/>
                <w:numId w:val="21"/>
              </w:numPr>
              <w:spacing w:before="0" w:after="40"/>
              <w:ind w:left="568" w:hanging="284"/>
              <w:rPr>
                <w:rStyle w:val="Heading1Char"/>
                <w:rFonts w:ascii="Calibri" w:eastAsia="Calibri" w:hAnsi="Calibri" w:cs="Calibri"/>
                <w:b w:val="0"/>
                <w:bCs w:val="0"/>
                <w:color w:val="auto"/>
                <w:sz w:val="18"/>
                <w:szCs w:val="18"/>
              </w:rPr>
            </w:pPr>
            <w:r w:rsidRPr="00111CC8">
              <w:rPr>
                <w:rFonts w:eastAsia="Calibri" w:cs="Calibri"/>
              </w:rPr>
              <w:t xml:space="preserve">activities that reduce environmental harm or increase environmental benefits. </w:t>
            </w:r>
            <w:r w:rsidRPr="00111CC8">
              <w:rPr>
                <w:rFonts w:eastAsia="Calibri" w:cs="Calibri"/>
                <w:b/>
              </w:rPr>
              <w:t>Yes | No | Unsure</w:t>
            </w:r>
          </w:p>
          <w:p w14:paraId="28AA8A32" w14:textId="77777777" w:rsidR="00A24F91" w:rsidRPr="00111CC8" w:rsidRDefault="00A24F91">
            <w:pPr>
              <w:pStyle w:val="TableText"/>
              <w:rPr>
                <w:rStyle w:val="Heading1Char"/>
                <w:rFonts w:ascii="Calibri" w:eastAsiaTheme="minorEastAsia" w:hAnsi="Calibri" w:cstheme="minorBidi"/>
                <w:b w:val="0"/>
                <w:bCs w:val="0"/>
                <w:i/>
                <w:iCs/>
                <w:color w:val="auto"/>
                <w:sz w:val="18"/>
                <w:szCs w:val="18"/>
              </w:rPr>
            </w:pPr>
            <w:r w:rsidRPr="00111CC8">
              <w:rPr>
                <w:szCs w:val="18"/>
              </w:rPr>
              <w:t>Please share any further thoughts or ideas on this proposal.</w:t>
            </w:r>
          </w:p>
          <w:p w14:paraId="31846AB8" w14:textId="77777777" w:rsidR="00A24F91" w:rsidRPr="00111CC8" w:rsidRDefault="00A24F91" w:rsidP="00630B00">
            <w:pPr>
              <w:pStyle w:val="TableText"/>
              <w:numPr>
                <w:ilvl w:val="0"/>
                <w:numId w:val="8"/>
              </w:numPr>
              <w:spacing w:before="0"/>
              <w:ind w:left="284" w:hanging="284"/>
              <w:rPr>
                <w:rStyle w:val="Heading1Char"/>
                <w:rFonts w:ascii="Calibri" w:eastAsiaTheme="minorEastAsia" w:hAnsi="Calibri" w:cstheme="minorBidi"/>
                <w:b w:val="0"/>
                <w:i/>
                <w:color w:val="auto"/>
                <w:sz w:val="18"/>
                <w:szCs w:val="18"/>
              </w:rPr>
            </w:pPr>
            <w:r w:rsidRPr="00111CC8">
              <w:rPr>
                <w:szCs w:val="18"/>
              </w:rPr>
              <w:lastRenderedPageBreak/>
              <w:t>Please share any suggestions for criteria that could form a decision-making framework for possible spending of the waste levy on environmental benefits and/or reduction of environmental harm.</w:t>
            </w:r>
          </w:p>
        </w:tc>
      </w:tr>
      <w:tr w:rsidR="00A24F91" w:rsidRPr="00111CC8" w14:paraId="552DEBF2" w14:textId="77777777" w:rsidTr="00C701AD">
        <w:tc>
          <w:tcPr>
            <w:tcW w:w="1917" w:type="pct"/>
            <w:vMerge/>
          </w:tcPr>
          <w:p w14:paraId="308DB2F7" w14:textId="77777777" w:rsidR="00A24F91" w:rsidRPr="00111CC8" w:rsidRDefault="00A24F91">
            <w:pPr>
              <w:pStyle w:val="TableText"/>
              <w:rPr>
                <w:rStyle w:val="Heading1Char"/>
                <w:rFonts w:ascii="Calibri" w:eastAsiaTheme="minorEastAsia" w:hAnsi="Calibri" w:cstheme="minorBidi"/>
                <w:b w:val="0"/>
                <w:color w:val="auto"/>
                <w:sz w:val="18"/>
                <w:szCs w:val="18"/>
              </w:rPr>
            </w:pPr>
          </w:p>
        </w:tc>
        <w:tc>
          <w:tcPr>
            <w:tcW w:w="3083" w:type="pct"/>
          </w:tcPr>
          <w:p w14:paraId="47177C41" w14:textId="77777777" w:rsidR="00A24F91" w:rsidRPr="00111CC8" w:rsidRDefault="00A24F91" w:rsidP="00162FBB">
            <w:pPr>
              <w:pStyle w:val="TableText"/>
              <w:spacing w:after="0"/>
              <w:rPr>
                <w:rStyle w:val="Heading1Char"/>
                <w:rFonts w:ascii="Calibri" w:hAnsi="Calibri"/>
                <w:b w:val="0"/>
                <w:bCs w:val="0"/>
                <w:i/>
                <w:iCs/>
                <w:color w:val="auto"/>
                <w:sz w:val="18"/>
                <w:szCs w:val="18"/>
              </w:rPr>
            </w:pPr>
            <w:r w:rsidRPr="00111CC8">
              <w:rPr>
                <w:i/>
                <w:szCs w:val="18"/>
              </w:rPr>
              <w:t>Further levy effectiveness considerations</w:t>
            </w:r>
          </w:p>
          <w:p w14:paraId="6B06B13D" w14:textId="77777777" w:rsidR="00A24F91" w:rsidRPr="00111CC8" w:rsidRDefault="00A24F91" w:rsidP="00162FBB">
            <w:pPr>
              <w:pStyle w:val="TableText"/>
              <w:numPr>
                <w:ilvl w:val="0"/>
                <w:numId w:val="8"/>
              </w:numPr>
              <w:spacing w:before="40" w:after="40"/>
              <w:ind w:left="325" w:hanging="325"/>
              <w:rPr>
                <w:rStyle w:val="Heading1Char"/>
                <w:rFonts w:ascii="Calibri" w:eastAsiaTheme="minorEastAsia" w:hAnsi="Calibri" w:cstheme="minorBidi"/>
                <w:b w:val="0"/>
                <w:bCs w:val="0"/>
                <w:color w:val="auto"/>
                <w:sz w:val="18"/>
                <w:szCs w:val="18"/>
              </w:rPr>
            </w:pPr>
            <w:r w:rsidRPr="00111CC8">
              <w:rPr>
                <w:szCs w:val="18"/>
              </w:rPr>
              <w:t>Do you support removal of the current blanket exclusion from the levy for waste-to-energy facilities?</w:t>
            </w:r>
            <w:r w:rsidRPr="00111CC8">
              <w:rPr>
                <w:szCs w:val="18"/>
              </w:rPr>
              <w:br/>
            </w:r>
            <w:r w:rsidRPr="00111CC8">
              <w:rPr>
                <w:b/>
                <w:bCs/>
                <w:szCs w:val="18"/>
              </w:rPr>
              <w:t>Yes | No | Unsure</w:t>
            </w:r>
          </w:p>
          <w:p w14:paraId="7ACA5303" w14:textId="50C14E76" w:rsidR="00A24F91" w:rsidRPr="00111CC8" w:rsidRDefault="00A24F91" w:rsidP="00162FBB">
            <w:pPr>
              <w:pStyle w:val="TableText"/>
              <w:numPr>
                <w:ilvl w:val="0"/>
                <w:numId w:val="8"/>
              </w:numPr>
              <w:spacing w:before="40" w:after="40"/>
              <w:ind w:left="325" w:hanging="325"/>
              <w:rPr>
                <w:rStyle w:val="Heading1Char"/>
                <w:rFonts w:ascii="Calibri" w:eastAsiaTheme="minorEastAsia" w:hAnsi="Calibri" w:cstheme="minorBidi"/>
                <w:b w:val="0"/>
                <w:bCs w:val="0"/>
                <w:color w:val="auto"/>
                <w:sz w:val="18"/>
                <w:szCs w:val="18"/>
              </w:rPr>
            </w:pPr>
            <w:r w:rsidRPr="00111CC8">
              <w:rPr>
                <w:szCs w:val="18"/>
              </w:rPr>
              <w:t>Do you agree that the Minister’s considerations for a review of the effectiveness of the waste levy should mirror the scope of the purpose of the WMA and the parameters for levy spend (once these are decided)?</w:t>
            </w:r>
            <w:r w:rsidR="001151DF" w:rsidRPr="00111CC8">
              <w:rPr>
                <w:szCs w:val="18"/>
              </w:rPr>
              <w:t xml:space="preserve"> </w:t>
            </w:r>
            <w:r w:rsidRPr="00111CC8">
              <w:rPr>
                <w:b/>
                <w:bCs/>
                <w:szCs w:val="18"/>
              </w:rPr>
              <w:t>Yes | No | Unsure</w:t>
            </w:r>
          </w:p>
          <w:p w14:paraId="3EDFA2FC" w14:textId="77777777" w:rsidR="00A24F91" w:rsidRPr="00111CC8" w:rsidRDefault="00A24F91" w:rsidP="00162FBB">
            <w:pPr>
              <w:pStyle w:val="TableText"/>
              <w:numPr>
                <w:ilvl w:val="0"/>
                <w:numId w:val="8"/>
              </w:numPr>
              <w:spacing w:before="40" w:after="40"/>
              <w:ind w:left="325" w:hanging="325"/>
              <w:rPr>
                <w:rStyle w:val="Heading1Char"/>
                <w:rFonts w:ascii="Calibri" w:eastAsiaTheme="minorEastAsia" w:hAnsi="Calibri" w:cstheme="minorBidi"/>
                <w:b w:val="0"/>
                <w:bCs w:val="0"/>
                <w:color w:val="auto"/>
                <w:sz w:val="18"/>
                <w:szCs w:val="18"/>
              </w:rPr>
            </w:pPr>
            <w:r w:rsidRPr="00111CC8">
              <w:rPr>
                <w:szCs w:val="18"/>
              </w:rPr>
              <w:t xml:space="preserve">Do you support changing the timeframe for review of the effectiveness of the waste levy from every three years to at least every five years? </w:t>
            </w:r>
            <w:r w:rsidRPr="00111CC8">
              <w:rPr>
                <w:b/>
                <w:bCs/>
                <w:szCs w:val="18"/>
              </w:rPr>
              <w:t>Yes | No | Unsure</w:t>
            </w:r>
          </w:p>
          <w:p w14:paraId="247C71FE" w14:textId="77777777" w:rsidR="00A24F91" w:rsidRPr="00111CC8" w:rsidRDefault="00A24F91">
            <w:pPr>
              <w:pStyle w:val="TableText"/>
              <w:rPr>
                <w:rStyle w:val="Heading1Char"/>
                <w:rFonts w:ascii="Calibri" w:hAnsi="Calibri"/>
                <w:b w:val="0"/>
                <w:i/>
                <w:color w:val="auto"/>
                <w:sz w:val="18"/>
                <w:szCs w:val="18"/>
              </w:rPr>
            </w:pPr>
            <w:r w:rsidRPr="00111CC8">
              <w:rPr>
                <w:szCs w:val="18"/>
              </w:rPr>
              <w:t>Please share any further thoughts or ideas on these proposals.</w:t>
            </w:r>
          </w:p>
        </w:tc>
      </w:tr>
      <w:tr w:rsidR="00A24F91" w:rsidRPr="00111CC8" w14:paraId="095AA01E" w14:textId="77777777" w:rsidTr="00C701AD">
        <w:tc>
          <w:tcPr>
            <w:tcW w:w="1917" w:type="pct"/>
            <w:vMerge/>
          </w:tcPr>
          <w:p w14:paraId="5DC1987A" w14:textId="77777777" w:rsidR="00A24F91" w:rsidRPr="00111CC8" w:rsidRDefault="00A24F91">
            <w:pPr>
              <w:pStyle w:val="TableText"/>
              <w:rPr>
                <w:rStyle w:val="Heading1Char"/>
                <w:rFonts w:ascii="Calibri" w:eastAsiaTheme="minorEastAsia" w:hAnsi="Calibri" w:cstheme="minorBidi"/>
                <w:b w:val="0"/>
                <w:color w:val="auto"/>
                <w:sz w:val="18"/>
                <w:szCs w:val="18"/>
              </w:rPr>
            </w:pPr>
          </w:p>
        </w:tc>
        <w:tc>
          <w:tcPr>
            <w:tcW w:w="3083" w:type="pct"/>
            <w:tcBorders>
              <w:bottom w:val="single" w:sz="4" w:space="0" w:color="1B556B" w:themeColor="text2"/>
            </w:tcBorders>
          </w:tcPr>
          <w:p w14:paraId="670359EF" w14:textId="77777777" w:rsidR="00A24F91" w:rsidRPr="00111CC8" w:rsidRDefault="00A24F91">
            <w:pPr>
              <w:pStyle w:val="TableText"/>
              <w:rPr>
                <w:rStyle w:val="Heading1Char"/>
                <w:rFonts w:ascii="Calibri" w:hAnsi="Calibri"/>
                <w:b w:val="0"/>
                <w:bCs w:val="0"/>
                <w:i/>
                <w:iCs/>
                <w:color w:val="auto"/>
                <w:sz w:val="18"/>
                <w:szCs w:val="18"/>
              </w:rPr>
            </w:pPr>
            <w:r w:rsidRPr="00111CC8">
              <w:rPr>
                <w:i/>
                <w:szCs w:val="18"/>
              </w:rPr>
              <w:t>Use of waivers</w:t>
            </w:r>
          </w:p>
          <w:p w14:paraId="069E08F5" w14:textId="77777777" w:rsidR="00A24F91" w:rsidRPr="00111CC8" w:rsidRDefault="00A24F91" w:rsidP="00162FBB">
            <w:pPr>
              <w:pStyle w:val="TableText"/>
              <w:numPr>
                <w:ilvl w:val="0"/>
                <w:numId w:val="8"/>
              </w:numPr>
              <w:spacing w:before="0" w:after="40"/>
              <w:ind w:left="340" w:hanging="340"/>
              <w:rPr>
                <w:rStyle w:val="Heading1Char"/>
                <w:rFonts w:ascii="Calibri" w:eastAsiaTheme="minorEastAsia" w:hAnsi="Calibri" w:cstheme="minorBidi"/>
                <w:b w:val="0"/>
                <w:bCs w:val="0"/>
                <w:color w:val="auto"/>
                <w:sz w:val="18"/>
                <w:szCs w:val="18"/>
              </w:rPr>
            </w:pPr>
            <w:r w:rsidRPr="00111CC8">
              <w:rPr>
                <w:color w:val="000000" w:themeColor="text1"/>
                <w:szCs w:val="18"/>
              </w:rPr>
              <w:t xml:space="preserve">Do you support replacing the current levy-waiver requirement of ‘exceptional circumstances’, instead enabling the Secretary to waive the requirement for an operator to pay any amount of levy in specified circumstances? </w:t>
            </w:r>
            <w:r w:rsidRPr="00111CC8">
              <w:rPr>
                <w:b/>
                <w:bCs/>
                <w:color w:val="000000" w:themeColor="text1"/>
                <w:szCs w:val="18"/>
              </w:rPr>
              <w:t>Yes | No | Unsure</w:t>
            </w:r>
          </w:p>
          <w:p w14:paraId="77CA5E64" w14:textId="06446934" w:rsidR="00A24F91" w:rsidRPr="00111CC8" w:rsidRDefault="00A24F91" w:rsidP="00162FBB">
            <w:pPr>
              <w:pStyle w:val="TableText"/>
              <w:numPr>
                <w:ilvl w:val="0"/>
                <w:numId w:val="8"/>
              </w:numPr>
              <w:spacing w:before="0" w:after="40"/>
              <w:ind w:left="340" w:hanging="340"/>
              <w:rPr>
                <w:rStyle w:val="Heading1Char"/>
                <w:rFonts w:ascii="Calibri" w:eastAsiaTheme="minorEastAsia" w:hAnsi="Calibri" w:cstheme="minorBidi"/>
                <w:b w:val="0"/>
                <w:bCs w:val="0"/>
                <w:color w:val="auto"/>
                <w:sz w:val="18"/>
                <w:szCs w:val="18"/>
              </w:rPr>
            </w:pPr>
            <w:r w:rsidRPr="00111CC8">
              <w:rPr>
                <w:color w:val="000000" w:themeColor="text1"/>
                <w:szCs w:val="18"/>
              </w:rPr>
              <w:t>Do you support limiting the waiver requirement to emergency event situations for which a state of national or local emergency has been declared under the Civil Defence Emergency Management Act 2002 and biosecurity responses have been undertaken under Part 7 of the Biosecurity Act 1993?</w:t>
            </w:r>
            <w:r w:rsidR="003D2042" w:rsidRPr="00111CC8">
              <w:rPr>
                <w:color w:val="000000" w:themeColor="text1"/>
                <w:szCs w:val="18"/>
              </w:rPr>
              <w:t xml:space="preserve"> </w:t>
            </w:r>
            <w:r w:rsidRPr="00111CC8">
              <w:rPr>
                <w:b/>
                <w:bCs/>
                <w:color w:val="000000" w:themeColor="text1"/>
                <w:szCs w:val="18"/>
              </w:rPr>
              <w:t>Yes | No | Unsure</w:t>
            </w:r>
          </w:p>
          <w:p w14:paraId="299415CB" w14:textId="77777777" w:rsidR="00A24F91" w:rsidRPr="00111CC8" w:rsidRDefault="00A24F91" w:rsidP="00162FBB">
            <w:pPr>
              <w:pStyle w:val="TableText"/>
              <w:numPr>
                <w:ilvl w:val="0"/>
                <w:numId w:val="8"/>
              </w:numPr>
              <w:spacing w:before="0" w:after="40"/>
              <w:ind w:left="340" w:hanging="340"/>
              <w:rPr>
                <w:rStyle w:val="Heading1Char"/>
                <w:rFonts w:ascii="Calibri" w:eastAsiaTheme="minorEastAsia" w:hAnsi="Calibri" w:cstheme="minorBidi"/>
                <w:b w:val="0"/>
                <w:bCs w:val="0"/>
                <w:color w:val="auto"/>
                <w:sz w:val="18"/>
                <w:szCs w:val="18"/>
              </w:rPr>
            </w:pPr>
            <w:r w:rsidRPr="00111CC8">
              <w:rPr>
                <w:color w:val="000000" w:themeColor="text1"/>
                <w:szCs w:val="18"/>
              </w:rPr>
              <w:t xml:space="preserve">Do you agree the waiver requirement for waste from the remediation of a contaminated site should specify any eligibility criteria that an application must meet? If so, please share any suggestions for eligibility criteria. </w:t>
            </w:r>
            <w:r w:rsidRPr="00111CC8">
              <w:rPr>
                <w:color w:val="000000" w:themeColor="text1"/>
                <w:szCs w:val="18"/>
              </w:rPr>
              <w:br/>
            </w:r>
            <w:r w:rsidRPr="00111CC8">
              <w:rPr>
                <w:b/>
                <w:bCs/>
                <w:color w:val="000000" w:themeColor="text1"/>
                <w:szCs w:val="18"/>
              </w:rPr>
              <w:t>Yes | No | Unsure</w:t>
            </w:r>
          </w:p>
          <w:p w14:paraId="3114E324" w14:textId="77777777" w:rsidR="00A24F91" w:rsidRPr="00111CC8" w:rsidRDefault="00A24F91" w:rsidP="00162FBB">
            <w:pPr>
              <w:pStyle w:val="TableText"/>
              <w:spacing w:before="40"/>
              <w:rPr>
                <w:i/>
                <w:szCs w:val="18"/>
              </w:rPr>
            </w:pPr>
            <w:r w:rsidRPr="00111CC8">
              <w:rPr>
                <w:szCs w:val="18"/>
              </w:rPr>
              <w:t>Please share any further thoughts or ideas on these proposals.</w:t>
            </w:r>
          </w:p>
        </w:tc>
      </w:tr>
      <w:tr w:rsidR="00A24F91" w:rsidRPr="00111CC8" w14:paraId="6F779CAB" w14:textId="77777777" w:rsidTr="00C701AD">
        <w:tc>
          <w:tcPr>
            <w:tcW w:w="1917" w:type="pct"/>
            <w:vMerge/>
          </w:tcPr>
          <w:p w14:paraId="74BD4FAD" w14:textId="77777777" w:rsidR="00A24F91" w:rsidRPr="00111CC8" w:rsidRDefault="00A24F91">
            <w:pPr>
              <w:pStyle w:val="TableText"/>
              <w:rPr>
                <w:rStyle w:val="Heading1Char"/>
                <w:rFonts w:ascii="Calibri" w:eastAsiaTheme="minorEastAsia" w:hAnsi="Calibri" w:cstheme="minorBidi"/>
                <w:b w:val="0"/>
                <w:color w:val="auto"/>
                <w:sz w:val="18"/>
                <w:szCs w:val="18"/>
              </w:rPr>
            </w:pPr>
          </w:p>
        </w:tc>
        <w:tc>
          <w:tcPr>
            <w:tcW w:w="3083" w:type="pct"/>
            <w:tcBorders>
              <w:top w:val="single" w:sz="4" w:space="0" w:color="1B556B" w:themeColor="text2"/>
              <w:bottom w:val="single" w:sz="4" w:space="0" w:color="1B556B" w:themeColor="text2"/>
            </w:tcBorders>
          </w:tcPr>
          <w:p w14:paraId="1DA68334" w14:textId="77777777" w:rsidR="00A24F91" w:rsidRPr="00111CC8" w:rsidRDefault="00A24F91" w:rsidP="00A23846">
            <w:pPr>
              <w:pStyle w:val="TableText"/>
              <w:spacing w:after="40"/>
              <w:rPr>
                <w:rStyle w:val="Heading1Char"/>
                <w:rFonts w:ascii="Calibri" w:hAnsi="Calibri"/>
                <w:b w:val="0"/>
                <w:bCs w:val="0"/>
                <w:i/>
                <w:iCs/>
                <w:color w:val="auto"/>
                <w:sz w:val="18"/>
                <w:szCs w:val="18"/>
              </w:rPr>
            </w:pPr>
            <w:r w:rsidRPr="00111CC8">
              <w:rPr>
                <w:i/>
                <w:szCs w:val="18"/>
              </w:rPr>
              <w:t>Conditions and exemptions</w:t>
            </w:r>
          </w:p>
          <w:p w14:paraId="18043656" w14:textId="6BAD7733" w:rsidR="00A24F91" w:rsidRPr="00111CC8" w:rsidRDefault="00A24F91" w:rsidP="00A23846">
            <w:pPr>
              <w:pStyle w:val="TableText"/>
              <w:numPr>
                <w:ilvl w:val="0"/>
                <w:numId w:val="8"/>
              </w:numPr>
              <w:spacing w:before="0" w:after="40"/>
              <w:ind w:left="325" w:hanging="325"/>
              <w:rPr>
                <w:rStyle w:val="Heading1Char"/>
                <w:rFonts w:ascii="Calibri" w:eastAsiaTheme="minorEastAsia" w:hAnsi="Calibri" w:cstheme="minorBidi"/>
                <w:b w:val="0"/>
                <w:bCs w:val="0"/>
                <w:color w:val="auto"/>
                <w:sz w:val="18"/>
                <w:szCs w:val="18"/>
              </w:rPr>
            </w:pPr>
            <w:r w:rsidRPr="00111CC8">
              <w:rPr>
                <w:szCs w:val="18"/>
              </w:rPr>
              <w:t xml:space="preserve">Do you support requiring a Minister to consider specific criteria before recommending levy exemption regulations are made (instead of the current requirement that the Minister is satisfied ‘exceptional circumstances’ exist)? </w:t>
            </w:r>
            <w:r w:rsidR="001151DF" w:rsidRPr="00111CC8">
              <w:rPr>
                <w:szCs w:val="18"/>
              </w:rPr>
              <w:br/>
            </w:r>
            <w:r w:rsidRPr="00111CC8">
              <w:rPr>
                <w:b/>
                <w:bCs/>
                <w:szCs w:val="18"/>
              </w:rPr>
              <w:t>Yes | No | Unsure</w:t>
            </w:r>
          </w:p>
          <w:p w14:paraId="74A54FEA" w14:textId="77777777" w:rsidR="00A24F91" w:rsidRPr="00111CC8" w:rsidRDefault="00A24F91" w:rsidP="00A23846">
            <w:pPr>
              <w:pStyle w:val="TableText"/>
              <w:numPr>
                <w:ilvl w:val="0"/>
                <w:numId w:val="8"/>
              </w:numPr>
              <w:spacing w:after="40"/>
              <w:ind w:left="325" w:hanging="325"/>
              <w:rPr>
                <w:rStyle w:val="Heading1Char"/>
                <w:rFonts w:ascii="Calibri" w:eastAsiaTheme="minorEastAsia" w:hAnsi="Calibri" w:cstheme="minorBidi"/>
                <w:b w:val="0"/>
                <w:bCs w:val="0"/>
                <w:color w:val="auto"/>
                <w:sz w:val="18"/>
                <w:szCs w:val="18"/>
              </w:rPr>
            </w:pPr>
            <w:r w:rsidRPr="00111CC8">
              <w:rPr>
                <w:szCs w:val="18"/>
              </w:rPr>
              <w:t xml:space="preserve">Do you support applying a timeframe of a maximum of five years before levy exemptions via regulations must be reviewed or allowed to expire? </w:t>
            </w:r>
            <w:r w:rsidRPr="00111CC8">
              <w:rPr>
                <w:b/>
                <w:bCs/>
                <w:szCs w:val="18"/>
              </w:rPr>
              <w:t>Yes | No | Unsure</w:t>
            </w:r>
          </w:p>
          <w:p w14:paraId="04F7B993" w14:textId="6F626725" w:rsidR="00A24F91" w:rsidRPr="00111CC8" w:rsidRDefault="00A24F91" w:rsidP="00A23846">
            <w:pPr>
              <w:pStyle w:val="TableText"/>
              <w:numPr>
                <w:ilvl w:val="0"/>
                <w:numId w:val="8"/>
              </w:numPr>
              <w:spacing w:after="40"/>
              <w:ind w:left="325" w:hanging="325"/>
              <w:rPr>
                <w:rStyle w:val="Heading1Char"/>
                <w:rFonts w:ascii="Calibri" w:eastAsiaTheme="minorEastAsia" w:hAnsi="Calibri" w:cstheme="minorBidi"/>
                <w:b w:val="0"/>
                <w:bCs w:val="0"/>
                <w:color w:val="auto"/>
                <w:sz w:val="18"/>
                <w:szCs w:val="18"/>
              </w:rPr>
            </w:pPr>
            <w:r w:rsidRPr="00111CC8">
              <w:rPr>
                <w:szCs w:val="18"/>
              </w:rPr>
              <w:t xml:space="preserve">Do you agree that the Minister should be able to impose conditions on levy exemptions? </w:t>
            </w:r>
            <w:r w:rsidRPr="00111CC8">
              <w:rPr>
                <w:b/>
                <w:bCs/>
                <w:szCs w:val="18"/>
              </w:rPr>
              <w:t>Yes | No | Unsure</w:t>
            </w:r>
          </w:p>
          <w:p w14:paraId="2E96EFBB" w14:textId="77777777" w:rsidR="00A24F91" w:rsidRPr="00111CC8" w:rsidRDefault="00A24F91" w:rsidP="00A23846">
            <w:pPr>
              <w:pStyle w:val="TableText"/>
              <w:spacing w:before="40"/>
              <w:rPr>
                <w:rStyle w:val="Heading1Char"/>
                <w:rFonts w:ascii="Calibri" w:hAnsi="Calibri"/>
                <w:b w:val="0"/>
                <w:i/>
                <w:color w:val="auto"/>
                <w:sz w:val="18"/>
                <w:szCs w:val="18"/>
              </w:rPr>
            </w:pPr>
            <w:r w:rsidRPr="00111CC8">
              <w:rPr>
                <w:szCs w:val="18"/>
              </w:rPr>
              <w:t>Please share any further thoughts or ideas on these proposals.</w:t>
            </w:r>
          </w:p>
        </w:tc>
      </w:tr>
      <w:tr w:rsidR="00A24F91" w:rsidRPr="00111CC8" w14:paraId="547F151C" w14:textId="77777777" w:rsidTr="00C701AD">
        <w:tc>
          <w:tcPr>
            <w:tcW w:w="1917" w:type="pct"/>
            <w:vMerge/>
          </w:tcPr>
          <w:p w14:paraId="5AC22DC0" w14:textId="77777777" w:rsidR="00A24F91" w:rsidRPr="00111CC8" w:rsidRDefault="00A24F91">
            <w:pPr>
              <w:pStyle w:val="TableText"/>
              <w:rPr>
                <w:rStyle w:val="Heading1Char"/>
                <w:rFonts w:ascii="Calibri" w:eastAsiaTheme="minorEastAsia" w:hAnsi="Calibri" w:cstheme="minorBidi"/>
                <w:b w:val="0"/>
                <w:color w:val="auto"/>
                <w:sz w:val="18"/>
                <w:szCs w:val="18"/>
              </w:rPr>
            </w:pPr>
          </w:p>
        </w:tc>
        <w:tc>
          <w:tcPr>
            <w:tcW w:w="3083" w:type="pct"/>
            <w:tcBorders>
              <w:top w:val="single" w:sz="4" w:space="0" w:color="1B556B" w:themeColor="text2"/>
            </w:tcBorders>
          </w:tcPr>
          <w:p w14:paraId="666212A9" w14:textId="77777777" w:rsidR="00A24F91" w:rsidRPr="00111CC8" w:rsidRDefault="00A24F91" w:rsidP="00A23846">
            <w:pPr>
              <w:pStyle w:val="TableText"/>
              <w:keepNext/>
              <w:spacing w:after="40"/>
              <w:rPr>
                <w:rStyle w:val="Heading1Char"/>
                <w:rFonts w:ascii="Calibri" w:hAnsi="Calibri"/>
                <w:b w:val="0"/>
                <w:i/>
                <w:color w:val="auto"/>
                <w:sz w:val="18"/>
                <w:szCs w:val="18"/>
              </w:rPr>
            </w:pPr>
            <w:r w:rsidRPr="00111CC8">
              <w:rPr>
                <w:i/>
                <w:szCs w:val="18"/>
              </w:rPr>
              <w:t>Reuse of material at disposal facilities</w:t>
            </w:r>
          </w:p>
          <w:p w14:paraId="5B72DD85" w14:textId="3073C73C" w:rsidR="00A24F91" w:rsidRPr="00111CC8" w:rsidRDefault="00A24F91" w:rsidP="00A23846">
            <w:pPr>
              <w:pStyle w:val="TableText"/>
              <w:numPr>
                <w:ilvl w:val="0"/>
                <w:numId w:val="8"/>
              </w:numPr>
              <w:spacing w:before="0" w:after="40"/>
              <w:ind w:left="325" w:hanging="325"/>
              <w:rPr>
                <w:rStyle w:val="Heading1Char"/>
                <w:rFonts w:ascii="Calibri" w:eastAsiaTheme="minorEastAsia" w:hAnsi="Calibri" w:cstheme="minorBidi"/>
                <w:b w:val="0"/>
                <w:color w:val="auto"/>
                <w:sz w:val="18"/>
                <w:szCs w:val="18"/>
              </w:rPr>
            </w:pPr>
            <w:r w:rsidRPr="00111CC8">
              <w:rPr>
                <w:szCs w:val="18"/>
              </w:rPr>
              <w:t>Do we need to clarify in legislation when the levy should be imposed on waste disposed of at a disposal facility, so that waste reuse on</w:t>
            </w:r>
            <w:r w:rsidR="00D57B1B">
              <w:rPr>
                <w:szCs w:val="18"/>
              </w:rPr>
              <w:t>-</w:t>
            </w:r>
            <w:r w:rsidRPr="00111CC8">
              <w:rPr>
                <w:szCs w:val="18"/>
              </w:rPr>
              <w:t>site is operationally necessary and reasonable?</w:t>
            </w:r>
            <w:r w:rsidR="000E7055" w:rsidRPr="00111CC8">
              <w:rPr>
                <w:szCs w:val="18"/>
              </w:rPr>
              <w:t xml:space="preserve"> </w:t>
            </w:r>
            <w:r w:rsidRPr="00111CC8">
              <w:rPr>
                <w:b/>
                <w:szCs w:val="18"/>
              </w:rPr>
              <w:t>Yes | No | Unsure</w:t>
            </w:r>
          </w:p>
          <w:p w14:paraId="60A92862" w14:textId="77777777" w:rsidR="00A24F91" w:rsidRPr="00111CC8" w:rsidRDefault="00A24F91">
            <w:pPr>
              <w:pStyle w:val="TableText"/>
              <w:rPr>
                <w:rStyle w:val="Heading1Char"/>
                <w:rFonts w:ascii="Calibri" w:eastAsiaTheme="minorEastAsia" w:hAnsi="Calibri" w:cs="Times New Roman"/>
                <w:b w:val="0"/>
                <w:color w:val="auto"/>
                <w:sz w:val="18"/>
                <w:szCs w:val="18"/>
              </w:rPr>
            </w:pPr>
            <w:r w:rsidRPr="00111CC8">
              <w:rPr>
                <w:szCs w:val="18"/>
              </w:rPr>
              <w:t>Please share any further thoughts or ideas on this proposal.</w:t>
            </w:r>
          </w:p>
        </w:tc>
      </w:tr>
      <w:tr w:rsidR="00A24F91" w:rsidRPr="00111CC8" w14:paraId="4BDC95DB" w14:textId="77777777" w:rsidTr="00C701AD">
        <w:tc>
          <w:tcPr>
            <w:tcW w:w="1917" w:type="pct"/>
            <w:vMerge/>
            <w:tcBorders>
              <w:bottom w:val="single" w:sz="4" w:space="0" w:color="1C556C" w:themeColor="accent1"/>
            </w:tcBorders>
          </w:tcPr>
          <w:p w14:paraId="2A59C763" w14:textId="77777777" w:rsidR="00A24F91" w:rsidRPr="00111CC8" w:rsidRDefault="00A24F91">
            <w:pPr>
              <w:pStyle w:val="TableText"/>
              <w:rPr>
                <w:rStyle w:val="Heading1Char"/>
                <w:rFonts w:ascii="Calibri" w:eastAsiaTheme="minorEastAsia" w:hAnsi="Calibri" w:cstheme="minorBidi"/>
                <w:b w:val="0"/>
                <w:bCs w:val="0"/>
                <w:color w:val="auto"/>
                <w:sz w:val="18"/>
                <w:szCs w:val="18"/>
              </w:rPr>
            </w:pPr>
          </w:p>
        </w:tc>
        <w:tc>
          <w:tcPr>
            <w:tcW w:w="3083" w:type="pct"/>
          </w:tcPr>
          <w:p w14:paraId="5142F03D" w14:textId="77777777" w:rsidR="00A24F91" w:rsidRPr="00111CC8" w:rsidRDefault="00A24F91" w:rsidP="00A23846">
            <w:pPr>
              <w:pStyle w:val="TableText"/>
              <w:spacing w:after="40"/>
              <w:rPr>
                <w:rStyle w:val="Heading1Char"/>
                <w:rFonts w:ascii="Calibri" w:hAnsi="Calibri"/>
                <w:b w:val="0"/>
                <w:bCs w:val="0"/>
                <w:i/>
                <w:iCs/>
                <w:color w:val="auto"/>
                <w:sz w:val="18"/>
                <w:szCs w:val="18"/>
              </w:rPr>
            </w:pPr>
            <w:r w:rsidRPr="00111CC8">
              <w:rPr>
                <w:i/>
                <w:iCs/>
                <w:szCs w:val="18"/>
              </w:rPr>
              <w:t>Stockpiling controls</w:t>
            </w:r>
          </w:p>
          <w:p w14:paraId="100734BF" w14:textId="77777777" w:rsidR="00A24F91" w:rsidRPr="00111CC8" w:rsidRDefault="00A24F91" w:rsidP="00641099">
            <w:pPr>
              <w:pStyle w:val="TableText"/>
              <w:numPr>
                <w:ilvl w:val="0"/>
                <w:numId w:val="8"/>
              </w:numPr>
              <w:spacing w:before="0" w:after="40"/>
              <w:ind w:left="284" w:hanging="284"/>
              <w:rPr>
                <w:rFonts w:cstheme="minorBidi"/>
                <w:szCs w:val="18"/>
              </w:rPr>
            </w:pPr>
            <w:r w:rsidRPr="00111CC8">
              <w:rPr>
                <w:color w:val="000000" w:themeColor="text1"/>
                <w:szCs w:val="18"/>
              </w:rPr>
              <w:t>Do you support improvements to stockpiling controls by introducing tools such as:</w:t>
            </w:r>
          </w:p>
          <w:p w14:paraId="7F7F3C07" w14:textId="7708E3B7" w:rsidR="00A24F91" w:rsidRPr="00111CC8" w:rsidRDefault="00A24F91" w:rsidP="00A23846">
            <w:pPr>
              <w:pStyle w:val="TableText"/>
              <w:numPr>
                <w:ilvl w:val="0"/>
                <w:numId w:val="22"/>
              </w:numPr>
              <w:spacing w:before="0" w:after="40"/>
              <w:ind w:left="568" w:hanging="284"/>
              <w:rPr>
                <w:rFonts w:eastAsia="Calibri" w:cs="Calibri"/>
              </w:rPr>
            </w:pPr>
            <w:r w:rsidRPr="00111CC8">
              <w:rPr>
                <w:rFonts w:eastAsia="Calibri" w:cs="Calibri"/>
              </w:rPr>
              <w:t>an approval system with limits and conditions</w:t>
            </w:r>
            <w:r w:rsidR="009E4D8F">
              <w:rPr>
                <w:rFonts w:eastAsia="Calibri" w:cs="Calibri"/>
              </w:rPr>
              <w:t>?</w:t>
            </w:r>
            <w:r w:rsidRPr="00111CC8" w:rsidDel="006F4697">
              <w:rPr>
                <w:rFonts w:eastAsia="Calibri" w:cs="Calibri"/>
              </w:rPr>
              <w:t xml:space="preserve"> </w:t>
            </w:r>
            <w:r w:rsidRPr="00111CC8">
              <w:rPr>
                <w:rFonts w:eastAsia="Calibri" w:cs="Calibri"/>
              </w:rPr>
              <w:br/>
            </w:r>
            <w:r w:rsidRPr="00111CC8">
              <w:rPr>
                <w:rFonts w:eastAsia="Calibri" w:cs="Calibri"/>
                <w:b/>
                <w:bCs/>
              </w:rPr>
              <w:t>Yes | No | Unsure</w:t>
            </w:r>
          </w:p>
          <w:p w14:paraId="4F2EE508" w14:textId="66E0DFCD" w:rsidR="00A24F91" w:rsidRPr="00111CC8" w:rsidRDefault="00A24F91" w:rsidP="00A23846">
            <w:pPr>
              <w:pStyle w:val="TableText"/>
              <w:numPr>
                <w:ilvl w:val="0"/>
                <w:numId w:val="22"/>
              </w:numPr>
              <w:spacing w:before="0" w:after="40"/>
              <w:ind w:left="568" w:hanging="284"/>
              <w:rPr>
                <w:rFonts w:eastAsia="Calibri" w:cs="Calibri"/>
              </w:rPr>
            </w:pPr>
            <w:r w:rsidRPr="00111CC8">
              <w:rPr>
                <w:rFonts w:eastAsia="Calibri" w:cs="Calibri"/>
              </w:rPr>
              <w:t>changes to the stockpile calculation process to track the throughput of materials</w:t>
            </w:r>
            <w:r w:rsidR="009E4D8F">
              <w:rPr>
                <w:rFonts w:eastAsia="Calibri" w:cs="Calibri"/>
              </w:rPr>
              <w:t>?</w:t>
            </w:r>
            <w:r w:rsidRPr="00111CC8">
              <w:rPr>
                <w:rFonts w:eastAsia="Calibri" w:cs="Calibri"/>
              </w:rPr>
              <w:t xml:space="preserve"> </w:t>
            </w:r>
            <w:r w:rsidRPr="00111CC8">
              <w:rPr>
                <w:rFonts w:eastAsia="Calibri" w:cs="Calibri"/>
                <w:b/>
                <w:bCs/>
              </w:rPr>
              <w:t>Yes | No | Unsure</w:t>
            </w:r>
          </w:p>
          <w:p w14:paraId="551553EC" w14:textId="55538FFC" w:rsidR="00A24F91" w:rsidRPr="00111CC8" w:rsidRDefault="00A24F91" w:rsidP="00A23846">
            <w:pPr>
              <w:pStyle w:val="TableText"/>
              <w:numPr>
                <w:ilvl w:val="0"/>
                <w:numId w:val="22"/>
              </w:numPr>
              <w:spacing w:before="0" w:after="40"/>
              <w:ind w:left="568" w:hanging="284"/>
              <w:rPr>
                <w:rFonts w:eastAsia="Calibri" w:cs="Calibri"/>
              </w:rPr>
            </w:pPr>
            <w:r w:rsidRPr="00111CC8">
              <w:rPr>
                <w:rFonts w:eastAsia="Calibri" w:cs="Calibri"/>
              </w:rPr>
              <w:t>a stockpile volume threshold limit</w:t>
            </w:r>
            <w:r w:rsidR="009E4D8F">
              <w:rPr>
                <w:rFonts w:eastAsia="Calibri" w:cs="Calibri"/>
              </w:rPr>
              <w:t>?</w:t>
            </w:r>
            <w:r w:rsidRPr="00111CC8">
              <w:rPr>
                <w:rFonts w:eastAsia="Calibri" w:cs="Calibri"/>
              </w:rPr>
              <w:t xml:space="preserve"> </w:t>
            </w:r>
            <w:r w:rsidRPr="00111CC8">
              <w:rPr>
                <w:rFonts w:eastAsia="Calibri" w:cs="Calibri"/>
                <w:b/>
                <w:bCs/>
              </w:rPr>
              <w:t>Yes | No | Unsure</w:t>
            </w:r>
          </w:p>
          <w:p w14:paraId="2E4173C8" w14:textId="32BA907E" w:rsidR="00A24F91" w:rsidRPr="00111CC8" w:rsidRDefault="00A24F91" w:rsidP="00A23846">
            <w:pPr>
              <w:pStyle w:val="TableText"/>
              <w:numPr>
                <w:ilvl w:val="0"/>
                <w:numId w:val="22"/>
              </w:numPr>
              <w:spacing w:before="0" w:after="40"/>
              <w:ind w:left="568" w:hanging="284"/>
              <w:rPr>
                <w:rFonts w:eastAsia="Calibri" w:cs="Calibri"/>
              </w:rPr>
            </w:pPr>
            <w:r w:rsidRPr="00111CC8">
              <w:rPr>
                <w:rFonts w:eastAsia="Calibri" w:cs="Calibri"/>
              </w:rPr>
              <w:t>improved data collection, record-keeping and reporting provisions, to increase transparency and traceability of material entering and leaving a site</w:t>
            </w:r>
            <w:r w:rsidR="009E4D8F">
              <w:rPr>
                <w:rFonts w:eastAsia="Calibri" w:cs="Calibri"/>
              </w:rPr>
              <w:t>?</w:t>
            </w:r>
            <w:r w:rsidRPr="00111CC8">
              <w:rPr>
                <w:rFonts w:eastAsia="Calibri" w:cs="Calibri"/>
              </w:rPr>
              <w:t xml:space="preserve"> </w:t>
            </w:r>
            <w:r w:rsidRPr="00111CC8">
              <w:rPr>
                <w:rFonts w:eastAsia="Calibri" w:cs="Calibri"/>
                <w:b/>
                <w:bCs/>
              </w:rPr>
              <w:t>Yes</w:t>
            </w:r>
            <w:r w:rsidR="001A220A" w:rsidRPr="00111CC8">
              <w:rPr>
                <w:rFonts w:eastAsia="Calibri" w:cs="Calibri"/>
                <w:b/>
                <w:bCs/>
              </w:rPr>
              <w:t> </w:t>
            </w:r>
            <w:r w:rsidRPr="00111CC8">
              <w:rPr>
                <w:rFonts w:eastAsia="Calibri" w:cs="Calibri"/>
                <w:b/>
                <w:bCs/>
              </w:rPr>
              <w:t>| No | Unsure</w:t>
            </w:r>
          </w:p>
          <w:p w14:paraId="20037A7A" w14:textId="77777777" w:rsidR="00A24F91" w:rsidRPr="00111CC8" w:rsidRDefault="00A24F91" w:rsidP="00A23846">
            <w:pPr>
              <w:pStyle w:val="TableText"/>
              <w:numPr>
                <w:ilvl w:val="0"/>
                <w:numId w:val="22"/>
              </w:numPr>
              <w:spacing w:before="0" w:after="40"/>
              <w:ind w:left="568" w:hanging="284"/>
              <w:rPr>
                <w:rFonts w:eastAsia="Calibri" w:cs="Calibri"/>
              </w:rPr>
            </w:pPr>
            <w:r w:rsidRPr="00111CC8">
              <w:rPr>
                <w:rFonts w:eastAsia="Calibri" w:cs="Calibri"/>
              </w:rPr>
              <w:t xml:space="preserve">defining/amending the terms ‘diverted material’, ‘accumulation’ and ‘stockpiling’ in the legislation? </w:t>
            </w:r>
            <w:r w:rsidRPr="00111CC8">
              <w:rPr>
                <w:rFonts w:eastAsia="Calibri" w:cs="Calibri"/>
              </w:rPr>
              <w:br/>
            </w:r>
            <w:r w:rsidRPr="00111CC8">
              <w:rPr>
                <w:rFonts w:eastAsia="Calibri" w:cs="Calibri"/>
                <w:b/>
                <w:bCs/>
              </w:rPr>
              <w:t>Yes | No | Unsure</w:t>
            </w:r>
          </w:p>
          <w:p w14:paraId="407E645A" w14:textId="77777777" w:rsidR="00A24F91" w:rsidRPr="00111CC8" w:rsidRDefault="00A24F91">
            <w:pPr>
              <w:pStyle w:val="TableText"/>
              <w:rPr>
                <w:i/>
                <w:iCs/>
                <w:szCs w:val="18"/>
              </w:rPr>
            </w:pPr>
            <w:r w:rsidRPr="00111CC8">
              <w:rPr>
                <w:szCs w:val="18"/>
              </w:rPr>
              <w:t>Please share any further thoughts or ideas on these proposals.</w:t>
            </w:r>
          </w:p>
        </w:tc>
      </w:tr>
      <w:tr w:rsidR="00A24F91" w:rsidRPr="00111CC8" w14:paraId="744402DD" w14:textId="77777777" w:rsidTr="00C701AD">
        <w:tc>
          <w:tcPr>
            <w:tcW w:w="1917" w:type="pct"/>
            <w:vMerge w:val="restart"/>
            <w:tcBorders>
              <w:top w:val="single" w:sz="4" w:space="0" w:color="1C556C" w:themeColor="accent1"/>
            </w:tcBorders>
          </w:tcPr>
          <w:p w14:paraId="686DBF22" w14:textId="77777777" w:rsidR="00A24F91" w:rsidRPr="00111CC8" w:rsidRDefault="00A24F91" w:rsidP="00A23846">
            <w:pPr>
              <w:pStyle w:val="TableText"/>
              <w:spacing w:after="40"/>
              <w:rPr>
                <w:szCs w:val="18"/>
              </w:rPr>
            </w:pPr>
            <w:r w:rsidRPr="00111CC8">
              <w:rPr>
                <w:b/>
                <w:bCs/>
                <w:szCs w:val="18"/>
              </w:rPr>
              <w:t xml:space="preserve">Various Parts of the </w:t>
            </w:r>
            <w:r w:rsidRPr="00111CC8">
              <w:rPr>
                <w:b/>
                <w:bCs/>
              </w:rPr>
              <w:t>Waste Minimisation Act</w:t>
            </w:r>
            <w:r w:rsidRPr="00111CC8">
              <w:rPr>
                <w:b/>
                <w:bCs/>
                <w:szCs w:val="18"/>
              </w:rPr>
              <w:t xml:space="preserve">: Clarifying the roles and responsibilities in the waste legislation </w:t>
            </w:r>
          </w:p>
          <w:p w14:paraId="554A6D9E" w14:textId="77777777" w:rsidR="00A24F91" w:rsidRPr="00111CC8" w:rsidRDefault="00A24F91" w:rsidP="00A23846">
            <w:pPr>
              <w:pStyle w:val="TableText"/>
              <w:spacing w:before="40" w:after="40"/>
              <w:rPr>
                <w:rFonts w:cstheme="minorBidi"/>
                <w:szCs w:val="18"/>
              </w:rPr>
            </w:pPr>
            <w:r w:rsidRPr="00111CC8">
              <w:rPr>
                <w:rFonts w:cstheme="minorBidi"/>
                <w:szCs w:val="18"/>
              </w:rPr>
              <w:t>Retain the current core role of the Ministry but add new responsibilities related to the proposed EPR framework.</w:t>
            </w:r>
          </w:p>
          <w:p w14:paraId="235C2051" w14:textId="77777777" w:rsidR="00A24F91" w:rsidRPr="00111CC8" w:rsidRDefault="00A24F91" w:rsidP="00A23846">
            <w:pPr>
              <w:pStyle w:val="TableText"/>
              <w:spacing w:before="40" w:after="40"/>
              <w:rPr>
                <w:rFonts w:cstheme="minorBidi"/>
                <w:szCs w:val="18"/>
              </w:rPr>
            </w:pPr>
            <w:r w:rsidRPr="00111CC8">
              <w:rPr>
                <w:rFonts w:cstheme="minorBidi"/>
                <w:szCs w:val="18"/>
              </w:rPr>
              <w:t>Improve the role of the New Zealand Customs Service (NZ Customs) to support existing regulated product stewardship and an EPR framework.</w:t>
            </w:r>
          </w:p>
          <w:p w14:paraId="205075B4" w14:textId="77777777" w:rsidR="00A24F91" w:rsidRPr="00111CC8" w:rsidRDefault="00A24F91" w:rsidP="00A23846">
            <w:pPr>
              <w:pStyle w:val="TableText"/>
              <w:spacing w:before="40" w:after="40"/>
              <w:rPr>
                <w:rFonts w:cstheme="minorBidi"/>
                <w:szCs w:val="18"/>
              </w:rPr>
            </w:pPr>
            <w:r w:rsidRPr="00111CC8">
              <w:rPr>
                <w:rFonts w:cstheme="minorBidi"/>
                <w:szCs w:val="18"/>
              </w:rPr>
              <w:t xml:space="preserve">For territorial authorities, clarify the minimum obligations for waste minimisation and improve the regulatory tools to ensure these are delivered. </w:t>
            </w:r>
          </w:p>
          <w:p w14:paraId="49C04FA9" w14:textId="77777777" w:rsidR="00A24F91" w:rsidRPr="00111CC8" w:rsidRDefault="00A24F91" w:rsidP="00A23846">
            <w:pPr>
              <w:pStyle w:val="TableText"/>
              <w:spacing w:before="40"/>
              <w:rPr>
                <w:rStyle w:val="Heading1Char"/>
                <w:rFonts w:ascii="Calibri" w:eastAsiaTheme="minorEastAsia" w:hAnsi="Calibri" w:cstheme="minorBidi"/>
                <w:b w:val="0"/>
                <w:bCs w:val="0"/>
                <w:color w:val="auto"/>
                <w:sz w:val="18"/>
                <w:szCs w:val="18"/>
              </w:rPr>
            </w:pPr>
            <w:r w:rsidRPr="00111CC8">
              <w:rPr>
                <w:rFonts w:cstheme="minorBidi"/>
                <w:szCs w:val="18"/>
              </w:rPr>
              <w:t>Enable the Waste Advisory Board to provide advice to the Minister or Ministry on its own initiative – consistent with an agreed strategic plan – and focus the Board’s mandate on strategic and/or overarching waste issues.</w:t>
            </w:r>
          </w:p>
        </w:tc>
        <w:tc>
          <w:tcPr>
            <w:tcW w:w="3083" w:type="pct"/>
          </w:tcPr>
          <w:p w14:paraId="71BCD4FE" w14:textId="1CA5C801" w:rsidR="00A24F91" w:rsidRPr="00111CC8" w:rsidRDefault="00A24F91">
            <w:pPr>
              <w:pStyle w:val="TableTextbold"/>
              <w:rPr>
                <w:i/>
              </w:rPr>
            </w:pPr>
            <w:r w:rsidRPr="00111CC8">
              <w:t>We are interested in your views on clarifying the role of central government and territorial authorities in the waste legislation</w:t>
            </w:r>
            <w:r w:rsidR="00B21134">
              <w:t>.</w:t>
            </w:r>
          </w:p>
        </w:tc>
      </w:tr>
      <w:tr w:rsidR="00A24F91" w:rsidRPr="00111CC8" w14:paraId="21A27D9B" w14:textId="77777777" w:rsidTr="00C701AD">
        <w:tc>
          <w:tcPr>
            <w:tcW w:w="1917" w:type="pct"/>
            <w:vMerge/>
          </w:tcPr>
          <w:p w14:paraId="702EDC62" w14:textId="77777777" w:rsidR="00A24F91" w:rsidRPr="00111CC8" w:rsidRDefault="00A24F91">
            <w:pPr>
              <w:pStyle w:val="TableText"/>
              <w:rPr>
                <w:b/>
                <w:bCs/>
                <w:szCs w:val="18"/>
              </w:rPr>
            </w:pPr>
          </w:p>
        </w:tc>
        <w:tc>
          <w:tcPr>
            <w:tcW w:w="3083" w:type="pct"/>
          </w:tcPr>
          <w:p w14:paraId="50C97E6E" w14:textId="77777777" w:rsidR="00A24F91" w:rsidRPr="00111CC8" w:rsidRDefault="00A24F91" w:rsidP="00641099">
            <w:pPr>
              <w:pStyle w:val="TableText"/>
              <w:numPr>
                <w:ilvl w:val="0"/>
                <w:numId w:val="8"/>
              </w:numPr>
              <w:spacing w:after="40"/>
              <w:ind w:left="284" w:hanging="284"/>
              <w:rPr>
                <w:rFonts w:cstheme="minorBidi"/>
                <w:szCs w:val="18"/>
              </w:rPr>
            </w:pPr>
            <w:r w:rsidRPr="00111CC8">
              <w:rPr>
                <w:color w:val="000000" w:themeColor="text1"/>
                <w:szCs w:val="18"/>
              </w:rPr>
              <w:t xml:space="preserve">Do you </w:t>
            </w:r>
            <w:r w:rsidRPr="00111CC8">
              <w:rPr>
                <w:rFonts w:cstheme="minorBidi"/>
                <w:color w:val="000000" w:themeColor="text1"/>
                <w:szCs w:val="18"/>
              </w:rPr>
              <w:t>support</w:t>
            </w:r>
            <w:r w:rsidRPr="00111CC8">
              <w:rPr>
                <w:color w:val="000000" w:themeColor="text1"/>
                <w:szCs w:val="18"/>
              </w:rPr>
              <w:t xml:space="preserve"> the proposed changes to the roles and responsibilities for:</w:t>
            </w:r>
          </w:p>
          <w:p w14:paraId="5D043247" w14:textId="0D6E52C3" w:rsidR="00A24F91" w:rsidRPr="00111CC8" w:rsidRDefault="00A24F91" w:rsidP="00A23846">
            <w:pPr>
              <w:pStyle w:val="TableText"/>
              <w:numPr>
                <w:ilvl w:val="0"/>
                <w:numId w:val="23"/>
              </w:numPr>
              <w:spacing w:before="0" w:after="40"/>
              <w:ind w:left="568" w:hanging="284"/>
              <w:rPr>
                <w:rFonts w:eastAsia="Calibri" w:cs="Calibri"/>
              </w:rPr>
            </w:pPr>
            <w:r w:rsidRPr="00111CC8">
              <w:rPr>
                <w:rFonts w:eastAsia="Calibri" w:cs="Calibri"/>
              </w:rPr>
              <w:t xml:space="preserve">the Ministry for the Environment. </w:t>
            </w:r>
            <w:r w:rsidRPr="00111CC8">
              <w:rPr>
                <w:rFonts w:eastAsia="Calibri" w:cs="Calibri"/>
                <w:b/>
                <w:bCs/>
              </w:rPr>
              <w:t>Yes | No | Unsure</w:t>
            </w:r>
          </w:p>
          <w:p w14:paraId="0509B25A" w14:textId="41C466EE" w:rsidR="00A24F91" w:rsidRPr="00111CC8" w:rsidRDefault="00A24F91" w:rsidP="00A23846">
            <w:pPr>
              <w:pStyle w:val="TableText"/>
              <w:numPr>
                <w:ilvl w:val="0"/>
                <w:numId w:val="23"/>
              </w:numPr>
              <w:spacing w:before="0" w:after="40"/>
              <w:ind w:left="568" w:hanging="284"/>
              <w:rPr>
                <w:rFonts w:eastAsia="Calibri" w:cs="Calibri"/>
              </w:rPr>
            </w:pPr>
            <w:r w:rsidRPr="00111CC8">
              <w:rPr>
                <w:rFonts w:eastAsia="Calibri" w:cs="Calibri"/>
              </w:rPr>
              <w:t xml:space="preserve">the New Zealand Customs Service. </w:t>
            </w:r>
            <w:r w:rsidRPr="00111CC8">
              <w:rPr>
                <w:rFonts w:eastAsia="Calibri" w:cs="Calibri"/>
                <w:b/>
                <w:bCs/>
              </w:rPr>
              <w:t>Yes | No | Unsure</w:t>
            </w:r>
          </w:p>
          <w:p w14:paraId="6C0C3161" w14:textId="6FCFD872" w:rsidR="00CF2EA5" w:rsidRPr="00111CC8" w:rsidRDefault="00A24F91" w:rsidP="00A23846">
            <w:pPr>
              <w:pStyle w:val="TableText"/>
              <w:numPr>
                <w:ilvl w:val="0"/>
                <w:numId w:val="23"/>
              </w:numPr>
              <w:spacing w:before="0" w:after="40"/>
              <w:ind w:left="568" w:hanging="284"/>
              <w:rPr>
                <w:rFonts w:eastAsia="Calibri" w:cs="Calibri"/>
              </w:rPr>
            </w:pPr>
            <w:r w:rsidRPr="00111CC8">
              <w:rPr>
                <w:rFonts w:eastAsia="Calibri" w:cs="Calibri"/>
              </w:rPr>
              <w:t xml:space="preserve">territorial authorities? </w:t>
            </w:r>
            <w:r w:rsidRPr="00111CC8">
              <w:rPr>
                <w:rFonts w:eastAsia="Calibri" w:cs="Calibri"/>
                <w:b/>
                <w:bCs/>
              </w:rPr>
              <w:t>Yes | No | Unsure</w:t>
            </w:r>
          </w:p>
          <w:p w14:paraId="405EEB6F" w14:textId="09C418B1" w:rsidR="00A24F91" w:rsidRPr="00111CC8" w:rsidRDefault="00A24F91" w:rsidP="00A23846">
            <w:pPr>
              <w:pStyle w:val="TableText"/>
              <w:keepNext/>
              <w:numPr>
                <w:ilvl w:val="0"/>
                <w:numId w:val="8"/>
              </w:numPr>
              <w:spacing w:after="40"/>
              <w:ind w:left="323" w:hanging="323"/>
              <w:rPr>
                <w:rFonts w:cstheme="minorBidi"/>
                <w:szCs w:val="18"/>
              </w:rPr>
            </w:pPr>
            <w:r w:rsidRPr="00111CC8">
              <w:rPr>
                <w:color w:val="000000" w:themeColor="text1"/>
                <w:szCs w:val="18"/>
              </w:rPr>
              <w:t xml:space="preserve">Do you support a change in the Secretary for the Environment’s ability to retain levy payments to a territorial authority, from mandatory to discretionary? </w:t>
            </w:r>
            <w:r w:rsidR="000E7055" w:rsidRPr="00111CC8">
              <w:rPr>
                <w:color w:val="000000" w:themeColor="text1"/>
                <w:szCs w:val="18"/>
              </w:rPr>
              <w:br/>
            </w:r>
            <w:r w:rsidRPr="00111CC8">
              <w:rPr>
                <w:b/>
                <w:bCs/>
                <w:color w:val="000000" w:themeColor="text1"/>
                <w:szCs w:val="18"/>
              </w:rPr>
              <w:t>Yes | No | Unsure</w:t>
            </w:r>
          </w:p>
          <w:p w14:paraId="147ADEC3" w14:textId="77777777" w:rsidR="00A24F91" w:rsidRPr="00111CC8" w:rsidRDefault="00A24F91" w:rsidP="00A23846">
            <w:pPr>
              <w:pStyle w:val="TableText"/>
              <w:numPr>
                <w:ilvl w:val="0"/>
                <w:numId w:val="8"/>
              </w:numPr>
              <w:spacing w:after="40"/>
              <w:ind w:left="325" w:hanging="325"/>
              <w:rPr>
                <w:rStyle w:val="Heading1Char"/>
                <w:rFonts w:ascii="Calibri" w:eastAsiaTheme="minorEastAsia" w:hAnsi="Calibri" w:cstheme="minorBidi"/>
                <w:b w:val="0"/>
                <w:bCs w:val="0"/>
                <w:color w:val="auto"/>
                <w:sz w:val="18"/>
                <w:szCs w:val="18"/>
              </w:rPr>
            </w:pPr>
            <w:r w:rsidRPr="00111CC8">
              <w:rPr>
                <w:color w:val="000000" w:themeColor="text1"/>
                <w:szCs w:val="18"/>
              </w:rPr>
              <w:t xml:space="preserve">Do you support enabling the Waste Advisory Board to provide advice at its discretion? </w:t>
            </w:r>
            <w:r w:rsidRPr="00111CC8">
              <w:rPr>
                <w:b/>
                <w:bCs/>
                <w:color w:val="000000" w:themeColor="text1"/>
                <w:szCs w:val="18"/>
              </w:rPr>
              <w:t>Yes | No | Unsure</w:t>
            </w:r>
          </w:p>
          <w:p w14:paraId="48C0A5B9" w14:textId="77777777" w:rsidR="00A24F91" w:rsidRPr="00111CC8" w:rsidRDefault="00A24F91">
            <w:pPr>
              <w:pStyle w:val="TableText"/>
              <w:rPr>
                <w:b/>
                <w:bCs/>
                <w:szCs w:val="18"/>
              </w:rPr>
            </w:pPr>
            <w:r w:rsidRPr="00111CC8">
              <w:rPr>
                <w:szCs w:val="18"/>
              </w:rPr>
              <w:t>Please share any further thoughts or ideas on these proposals.</w:t>
            </w:r>
          </w:p>
        </w:tc>
      </w:tr>
      <w:tr w:rsidR="00A24F91" w:rsidRPr="00111CC8" w14:paraId="42D1DA3A" w14:textId="77777777" w:rsidTr="00C701AD">
        <w:tc>
          <w:tcPr>
            <w:tcW w:w="1917" w:type="pct"/>
            <w:vMerge w:val="restart"/>
          </w:tcPr>
          <w:p w14:paraId="71B95D27" w14:textId="77777777" w:rsidR="00A24F91" w:rsidRPr="00111CC8" w:rsidRDefault="00A24F91" w:rsidP="00A23846">
            <w:pPr>
              <w:pStyle w:val="TableText"/>
              <w:spacing w:after="40" w:line="240" w:lineRule="auto"/>
              <w:rPr>
                <w:b/>
              </w:rPr>
            </w:pPr>
            <w:r w:rsidRPr="00111CC8">
              <w:rPr>
                <w:b/>
                <w:bCs/>
              </w:rPr>
              <w:t>Waste Minimisation Act Part</w:t>
            </w:r>
            <w:r w:rsidRPr="00111CC8">
              <w:rPr>
                <w:b/>
              </w:rPr>
              <w:t xml:space="preserve"> 5: Modernising the compliance and data regime</w:t>
            </w:r>
          </w:p>
          <w:p w14:paraId="6F3783B2" w14:textId="77777777" w:rsidR="00A24F91" w:rsidRPr="00111CC8" w:rsidRDefault="00A24F91" w:rsidP="00A23846">
            <w:pPr>
              <w:pStyle w:val="TableText"/>
              <w:spacing w:after="40"/>
              <w:rPr>
                <w:szCs w:val="18"/>
              </w:rPr>
            </w:pPr>
            <w:r w:rsidRPr="00111CC8">
              <w:rPr>
                <w:szCs w:val="18"/>
              </w:rPr>
              <w:t xml:space="preserve">Introduce a fit-for-purpose compliance regime for the waste regulatory system to bring it into line with good practice already in use in other legislation. This will define the </w:t>
            </w:r>
            <w:proofErr w:type="gramStart"/>
            <w:r w:rsidRPr="00111CC8">
              <w:rPr>
                <w:szCs w:val="18"/>
              </w:rPr>
              <w:t>regulators’</w:t>
            </w:r>
            <w:proofErr w:type="gramEnd"/>
            <w:r w:rsidRPr="00111CC8">
              <w:rPr>
                <w:szCs w:val="18"/>
              </w:rPr>
              <w:t xml:space="preserve"> and other organisations’ legislative obligations for monitoring and compliance activities.</w:t>
            </w:r>
          </w:p>
          <w:p w14:paraId="3FC43E79" w14:textId="29C400E6" w:rsidR="00A24F91" w:rsidRPr="00111CC8" w:rsidRDefault="00A24F91" w:rsidP="00A23846">
            <w:pPr>
              <w:pStyle w:val="TableText"/>
              <w:spacing w:after="40"/>
              <w:rPr>
                <w:spacing w:val="-2"/>
                <w:szCs w:val="18"/>
              </w:rPr>
            </w:pPr>
            <w:r w:rsidRPr="00111CC8">
              <w:rPr>
                <w:szCs w:val="18"/>
              </w:rPr>
              <w:t xml:space="preserve">Implement an amended </w:t>
            </w:r>
            <w:r w:rsidRPr="00111CC8">
              <w:t>compliance monitoring and enforcement (</w:t>
            </w:r>
            <w:r w:rsidRPr="00111CC8">
              <w:rPr>
                <w:szCs w:val="18"/>
              </w:rPr>
              <w:t xml:space="preserve">CME) framework to improve on the littering and other mismanaged waste compliance </w:t>
            </w:r>
            <w:r w:rsidRPr="00111CC8">
              <w:rPr>
                <w:spacing w:val="-2"/>
                <w:szCs w:val="18"/>
              </w:rPr>
              <w:t>currently provided for under the Litter</w:t>
            </w:r>
            <w:r w:rsidR="00951295" w:rsidRPr="00111CC8">
              <w:rPr>
                <w:spacing w:val="-2"/>
                <w:szCs w:val="18"/>
              </w:rPr>
              <w:t> </w:t>
            </w:r>
            <w:r w:rsidRPr="00111CC8">
              <w:rPr>
                <w:spacing w:val="-2"/>
                <w:szCs w:val="18"/>
              </w:rPr>
              <w:t>Act.</w:t>
            </w:r>
          </w:p>
          <w:p w14:paraId="669D76B4" w14:textId="77777777" w:rsidR="00A24F91" w:rsidRPr="00111CC8" w:rsidRDefault="00A24F91">
            <w:pPr>
              <w:pStyle w:val="TableText"/>
              <w:rPr>
                <w:b/>
                <w:bCs/>
                <w:szCs w:val="18"/>
              </w:rPr>
            </w:pPr>
            <w:r w:rsidRPr="00111CC8">
              <w:rPr>
                <w:szCs w:val="18"/>
              </w:rPr>
              <w:t>Enable regulators to share information for CME purposes.</w:t>
            </w:r>
          </w:p>
        </w:tc>
        <w:tc>
          <w:tcPr>
            <w:tcW w:w="3083" w:type="pct"/>
          </w:tcPr>
          <w:p w14:paraId="41DFD3EC" w14:textId="1EF69878" w:rsidR="00A24F91" w:rsidRPr="00111CC8" w:rsidRDefault="00A24F91">
            <w:pPr>
              <w:pStyle w:val="TableTextbold"/>
              <w:keepNext/>
              <w:pageBreakBefore/>
              <w:rPr>
                <w:rStyle w:val="CommentReference"/>
                <w:b w:val="0"/>
                <w:color w:val="000000" w:themeColor="text1"/>
                <w:szCs w:val="18"/>
              </w:rPr>
            </w:pPr>
            <w:r w:rsidRPr="00111CC8">
              <w:t>We are interested in your views on modernising the existing compliance regime</w:t>
            </w:r>
            <w:r w:rsidR="00B21134">
              <w:t>.</w:t>
            </w:r>
          </w:p>
        </w:tc>
      </w:tr>
      <w:tr w:rsidR="00A24F91" w:rsidRPr="00111CC8" w14:paraId="0CD9CE86" w14:textId="77777777" w:rsidTr="00C701AD">
        <w:tc>
          <w:tcPr>
            <w:tcW w:w="1917" w:type="pct"/>
            <w:vMerge/>
          </w:tcPr>
          <w:p w14:paraId="07ADC694" w14:textId="77777777" w:rsidR="00A24F91" w:rsidRPr="00111CC8" w:rsidRDefault="00A24F91">
            <w:pPr>
              <w:pStyle w:val="TableText"/>
              <w:rPr>
                <w:b/>
                <w:bCs/>
                <w:szCs w:val="18"/>
              </w:rPr>
            </w:pPr>
          </w:p>
        </w:tc>
        <w:tc>
          <w:tcPr>
            <w:tcW w:w="3083" w:type="pct"/>
          </w:tcPr>
          <w:p w14:paraId="30A7D7A2" w14:textId="3CB20B91" w:rsidR="00A24F91" w:rsidRPr="00111CC8" w:rsidRDefault="00A24F91" w:rsidP="00A23846">
            <w:pPr>
              <w:pStyle w:val="TableText"/>
              <w:numPr>
                <w:ilvl w:val="0"/>
                <w:numId w:val="8"/>
              </w:numPr>
              <w:spacing w:after="40"/>
              <w:ind w:left="325" w:hanging="325"/>
              <w:rPr>
                <w:rFonts w:cstheme="minorBidi"/>
                <w:szCs w:val="18"/>
              </w:rPr>
            </w:pPr>
            <w:r w:rsidRPr="00111CC8">
              <w:rPr>
                <w:szCs w:val="18"/>
              </w:rPr>
              <w:t xml:space="preserve">Do you agree the regulator should have greater powers to receive data, including the ability to share with other regulators and the Ministry? </w:t>
            </w:r>
            <w:r w:rsidRPr="00111CC8">
              <w:rPr>
                <w:b/>
                <w:bCs/>
                <w:szCs w:val="18"/>
              </w:rPr>
              <w:t>Yes | No | Unsure</w:t>
            </w:r>
          </w:p>
          <w:p w14:paraId="320840B6" w14:textId="77777777" w:rsidR="00A24F91" w:rsidRPr="00111CC8" w:rsidRDefault="00A24F91" w:rsidP="00A23846">
            <w:pPr>
              <w:pStyle w:val="TableText"/>
              <w:numPr>
                <w:ilvl w:val="0"/>
                <w:numId w:val="8"/>
              </w:numPr>
              <w:spacing w:after="40"/>
              <w:ind w:left="325" w:hanging="325"/>
              <w:rPr>
                <w:rFonts w:cstheme="minorBidi"/>
                <w:szCs w:val="18"/>
              </w:rPr>
            </w:pPr>
            <w:r w:rsidRPr="00111CC8">
              <w:rPr>
                <w:color w:val="000000" w:themeColor="text1"/>
                <w:szCs w:val="18"/>
              </w:rPr>
              <w:t xml:space="preserve">Do you support the proposed tiered approach to the compliance tools and sanctions? </w:t>
            </w:r>
            <w:r w:rsidRPr="00111CC8">
              <w:rPr>
                <w:b/>
                <w:bCs/>
                <w:color w:val="000000" w:themeColor="text1"/>
                <w:szCs w:val="18"/>
              </w:rPr>
              <w:t>Yes | No | Unsure</w:t>
            </w:r>
          </w:p>
          <w:p w14:paraId="01A75E50" w14:textId="77777777" w:rsidR="00A24F91" w:rsidRPr="00111CC8" w:rsidRDefault="00A24F91" w:rsidP="00A23846">
            <w:pPr>
              <w:pStyle w:val="TableText"/>
              <w:spacing w:after="40"/>
              <w:rPr>
                <w:rStyle w:val="CommentReference"/>
                <w:color w:val="000000" w:themeColor="text1"/>
                <w:szCs w:val="18"/>
              </w:rPr>
            </w:pPr>
            <w:r w:rsidRPr="00111CC8">
              <w:t>Please share any further thoughts or ideas on these proposals.</w:t>
            </w:r>
          </w:p>
        </w:tc>
      </w:tr>
      <w:tr w:rsidR="00A24F91" w:rsidRPr="00111CC8" w14:paraId="0FE95AB5" w14:textId="77777777" w:rsidTr="00C701AD">
        <w:tc>
          <w:tcPr>
            <w:tcW w:w="1917" w:type="pct"/>
            <w:vMerge w:val="restart"/>
          </w:tcPr>
          <w:p w14:paraId="1AD4ABA5" w14:textId="77777777" w:rsidR="00A24F91" w:rsidRPr="00111CC8" w:rsidRDefault="00A24F91" w:rsidP="00164C05">
            <w:pPr>
              <w:pStyle w:val="TableText"/>
              <w:spacing w:after="40" w:line="240" w:lineRule="auto"/>
              <w:rPr>
                <w:b/>
                <w:bCs/>
                <w:szCs w:val="18"/>
              </w:rPr>
            </w:pPr>
            <w:r w:rsidRPr="00111CC8">
              <w:rPr>
                <w:b/>
                <w:bCs/>
                <w:szCs w:val="18"/>
              </w:rPr>
              <w:lastRenderedPageBreak/>
              <w:t>Litter Act: The effective enforcement and cost recovery of littering and other types of mismanaged waste</w:t>
            </w:r>
          </w:p>
          <w:p w14:paraId="6BC9AA6C" w14:textId="77777777" w:rsidR="00A24F91" w:rsidRPr="00111CC8" w:rsidRDefault="00A24F91" w:rsidP="00164C05">
            <w:pPr>
              <w:pStyle w:val="TableText"/>
              <w:spacing w:after="40" w:line="240" w:lineRule="auto"/>
              <w:rPr>
                <w:szCs w:val="18"/>
              </w:rPr>
            </w:pPr>
            <w:r w:rsidRPr="00111CC8">
              <w:rPr>
                <w:szCs w:val="18"/>
              </w:rPr>
              <w:t>Improve the existing regulatory framework to enable public authorities to better deter and address littering and other types of mismanaged waste.</w:t>
            </w:r>
          </w:p>
          <w:p w14:paraId="329BF2C0" w14:textId="77777777" w:rsidR="00A24F91" w:rsidRPr="00111CC8" w:rsidRDefault="00A24F91" w:rsidP="00164C05">
            <w:pPr>
              <w:pStyle w:val="TableText"/>
              <w:spacing w:after="40"/>
              <w:rPr>
                <w:b/>
                <w:bCs/>
                <w:szCs w:val="18"/>
              </w:rPr>
            </w:pPr>
            <w:r w:rsidRPr="00111CC8">
              <w:rPr>
                <w:szCs w:val="18"/>
              </w:rPr>
              <w:t xml:space="preserve">Integrate littering and other mismanaged waste into the broader waste management and minimisation regulatory system so the whole waste system is managed under one </w:t>
            </w:r>
            <w:bookmarkStart w:id="140" w:name="Prop6"/>
            <w:r w:rsidRPr="00111CC8">
              <w:t>cohesive piece of legislation (including changes to the purpose of the legislation).</w:t>
            </w:r>
            <w:bookmarkEnd w:id="140"/>
          </w:p>
        </w:tc>
        <w:tc>
          <w:tcPr>
            <w:tcW w:w="3083" w:type="pct"/>
          </w:tcPr>
          <w:p w14:paraId="23BC7536" w14:textId="5FA3B5FF" w:rsidR="00A24F91" w:rsidRPr="00111CC8" w:rsidRDefault="00A24F91" w:rsidP="00CF2EA5">
            <w:pPr>
              <w:pStyle w:val="TableTextbold"/>
              <w:ind w:right="-170"/>
              <w:rPr>
                <w:rStyle w:val="CommentReference"/>
                <w:color w:val="000000" w:themeColor="text1"/>
                <w:szCs w:val="18"/>
              </w:rPr>
            </w:pPr>
            <w:r w:rsidRPr="00111CC8">
              <w:t>We are interested in your views on changes to the Litter Act</w:t>
            </w:r>
            <w:r w:rsidR="00B21134">
              <w:t>.</w:t>
            </w:r>
          </w:p>
        </w:tc>
      </w:tr>
      <w:tr w:rsidR="00A24F91" w:rsidRPr="00111CC8" w14:paraId="3312EA19" w14:textId="77777777" w:rsidTr="00C701AD">
        <w:tc>
          <w:tcPr>
            <w:tcW w:w="1917" w:type="pct"/>
            <w:vMerge/>
          </w:tcPr>
          <w:p w14:paraId="06498D2D" w14:textId="77777777" w:rsidR="00A24F91" w:rsidRPr="00111CC8" w:rsidRDefault="00A24F91">
            <w:pPr>
              <w:pStyle w:val="TableText"/>
              <w:rPr>
                <w:b/>
                <w:bCs/>
                <w:szCs w:val="18"/>
              </w:rPr>
            </w:pPr>
          </w:p>
        </w:tc>
        <w:tc>
          <w:tcPr>
            <w:tcW w:w="3083" w:type="pct"/>
          </w:tcPr>
          <w:p w14:paraId="4EB9AC65" w14:textId="77777777" w:rsidR="00A24F91" w:rsidRPr="00111CC8" w:rsidRDefault="00A24F91" w:rsidP="00164C05">
            <w:pPr>
              <w:pStyle w:val="TableText"/>
              <w:spacing w:after="0"/>
              <w:rPr>
                <w:rStyle w:val="Heading1Char"/>
                <w:rFonts w:ascii="Calibri" w:eastAsiaTheme="minorEastAsia" w:hAnsi="Calibri" w:cstheme="minorBidi"/>
                <w:b w:val="0"/>
                <w:bCs w:val="0"/>
                <w:i/>
                <w:iCs/>
                <w:color w:val="auto"/>
                <w:sz w:val="18"/>
                <w:szCs w:val="18"/>
              </w:rPr>
            </w:pPr>
            <w:r w:rsidRPr="00111CC8">
              <w:rPr>
                <w:i/>
                <w:iCs/>
                <w:szCs w:val="18"/>
              </w:rPr>
              <w:t xml:space="preserve">Scope of the legislation </w:t>
            </w:r>
          </w:p>
          <w:p w14:paraId="44178F9C" w14:textId="15A65521" w:rsidR="00A24F91" w:rsidRPr="00111CC8" w:rsidRDefault="00A24F91" w:rsidP="00164C05">
            <w:pPr>
              <w:pStyle w:val="TableText"/>
              <w:numPr>
                <w:ilvl w:val="0"/>
                <w:numId w:val="8"/>
              </w:numPr>
              <w:spacing w:before="40" w:after="40"/>
              <w:ind w:left="325" w:hanging="284"/>
              <w:rPr>
                <w:rFonts w:cstheme="minorBidi"/>
                <w:szCs w:val="18"/>
              </w:rPr>
            </w:pPr>
            <w:r w:rsidRPr="00111CC8">
              <w:rPr>
                <w:szCs w:val="18"/>
              </w:rPr>
              <w:t>Do you support integrating littering and other types of mismanaged waste into the same regulatory framework for waste management and minimisation?</w:t>
            </w:r>
            <w:r w:rsidR="00B108AA" w:rsidRPr="00111CC8">
              <w:rPr>
                <w:szCs w:val="18"/>
              </w:rPr>
              <w:t xml:space="preserve"> </w:t>
            </w:r>
            <w:r w:rsidRPr="00111CC8">
              <w:rPr>
                <w:b/>
                <w:szCs w:val="18"/>
              </w:rPr>
              <w:t>Yes | No | Unsure</w:t>
            </w:r>
          </w:p>
          <w:p w14:paraId="56ED233F" w14:textId="0763DCB2" w:rsidR="00A24F91" w:rsidRPr="00111CC8" w:rsidRDefault="00A24F91" w:rsidP="00164C05">
            <w:pPr>
              <w:pStyle w:val="TableText"/>
              <w:numPr>
                <w:ilvl w:val="0"/>
                <w:numId w:val="8"/>
              </w:numPr>
              <w:spacing w:before="40" w:after="40"/>
              <w:ind w:left="325" w:hanging="284"/>
              <w:rPr>
                <w:rFonts w:cstheme="minorBidi"/>
                <w:szCs w:val="18"/>
              </w:rPr>
            </w:pPr>
            <w:r w:rsidRPr="00111CC8">
              <w:rPr>
                <w:szCs w:val="18"/>
              </w:rPr>
              <w:t>Do you support enabling regulations for the collection of data on littering and dumping?</w:t>
            </w:r>
            <w:r w:rsidR="00B108AA" w:rsidRPr="00111CC8">
              <w:rPr>
                <w:szCs w:val="18"/>
              </w:rPr>
              <w:t xml:space="preserve"> </w:t>
            </w:r>
            <w:r w:rsidRPr="00111CC8">
              <w:rPr>
                <w:b/>
                <w:szCs w:val="18"/>
              </w:rPr>
              <w:t>Yes | No | Unsure</w:t>
            </w:r>
          </w:p>
          <w:p w14:paraId="626DFDFA" w14:textId="77777777" w:rsidR="00A24F91" w:rsidRPr="00111CC8" w:rsidRDefault="00A24F91" w:rsidP="00164C05">
            <w:pPr>
              <w:pStyle w:val="TableText"/>
              <w:numPr>
                <w:ilvl w:val="0"/>
                <w:numId w:val="8"/>
              </w:numPr>
              <w:spacing w:before="40" w:after="40"/>
              <w:ind w:left="325" w:hanging="284"/>
              <w:rPr>
                <w:rStyle w:val="Heading1Char"/>
                <w:rFonts w:ascii="Calibri" w:eastAsiaTheme="minorEastAsia" w:hAnsi="Calibri" w:cstheme="minorBidi"/>
                <w:b w:val="0"/>
                <w:bCs w:val="0"/>
                <w:color w:val="auto"/>
                <w:sz w:val="18"/>
                <w:szCs w:val="18"/>
              </w:rPr>
            </w:pPr>
            <w:r w:rsidRPr="00111CC8">
              <w:rPr>
                <w:szCs w:val="18"/>
              </w:rPr>
              <w:t xml:space="preserve">Do you support expanding the purpose of the WMA to include littering and other mismanaged waste in the new waste legislation? </w:t>
            </w:r>
            <w:r w:rsidRPr="00111CC8">
              <w:rPr>
                <w:b/>
                <w:bCs/>
                <w:szCs w:val="18"/>
              </w:rPr>
              <w:t>Yes | No | Unsure</w:t>
            </w:r>
            <w:r w:rsidRPr="00111CC8">
              <w:rPr>
                <w:rStyle w:val="Heading1Char"/>
                <w:rFonts w:ascii="Calibri" w:eastAsiaTheme="minorEastAsia" w:hAnsi="Calibri" w:cstheme="minorBidi"/>
                <w:b w:val="0"/>
                <w:bCs w:val="0"/>
                <w:color w:val="auto"/>
                <w:sz w:val="18"/>
                <w:szCs w:val="18"/>
              </w:rPr>
              <w:t xml:space="preserve"> </w:t>
            </w:r>
          </w:p>
          <w:p w14:paraId="377F8B61" w14:textId="48512743" w:rsidR="00A24F91" w:rsidRPr="00111CC8" w:rsidRDefault="00A24F91" w:rsidP="00164C05">
            <w:pPr>
              <w:pStyle w:val="TableTextbold"/>
              <w:spacing w:before="40"/>
              <w:rPr>
                <w:rStyle w:val="CommentReference"/>
                <w:rFonts w:eastAsia="Calibri" w:cs="Calibri"/>
                <w:b w:val="0"/>
                <w:bCs/>
                <w:color w:val="000000" w:themeColor="text1"/>
                <w:sz w:val="18"/>
                <w:szCs w:val="18"/>
              </w:rPr>
            </w:pPr>
            <w:r w:rsidRPr="00111CC8">
              <w:rPr>
                <w:b w:val="0"/>
                <w:bCs/>
              </w:rPr>
              <w:t>Please share any further thoughts or ideas on these proposals.</w:t>
            </w:r>
          </w:p>
        </w:tc>
      </w:tr>
      <w:tr w:rsidR="00A24F91" w:rsidRPr="00111CC8" w14:paraId="1187075F" w14:textId="77777777" w:rsidTr="00C701AD">
        <w:tc>
          <w:tcPr>
            <w:tcW w:w="1917" w:type="pct"/>
            <w:vMerge/>
          </w:tcPr>
          <w:p w14:paraId="77AB7D19" w14:textId="77777777" w:rsidR="00A24F91" w:rsidRPr="00111CC8" w:rsidRDefault="00A24F91">
            <w:pPr>
              <w:pStyle w:val="TableText"/>
              <w:rPr>
                <w:b/>
                <w:bCs/>
                <w:szCs w:val="18"/>
              </w:rPr>
            </w:pPr>
          </w:p>
        </w:tc>
        <w:tc>
          <w:tcPr>
            <w:tcW w:w="3083" w:type="pct"/>
          </w:tcPr>
          <w:p w14:paraId="08EB14E2" w14:textId="77777777" w:rsidR="00A24F91" w:rsidRPr="00111CC8" w:rsidRDefault="00A24F91" w:rsidP="00164C05">
            <w:pPr>
              <w:pStyle w:val="TableText"/>
              <w:keepNext/>
              <w:spacing w:after="0"/>
              <w:rPr>
                <w:rStyle w:val="Heading1Char"/>
                <w:rFonts w:ascii="Calibri" w:eastAsiaTheme="minorEastAsia" w:hAnsi="Calibri" w:cstheme="minorBidi"/>
                <w:i/>
                <w:iCs/>
                <w:color w:val="auto"/>
                <w:sz w:val="18"/>
                <w:szCs w:val="22"/>
              </w:rPr>
            </w:pPr>
            <w:r w:rsidRPr="00111CC8">
              <w:rPr>
                <w:i/>
                <w:iCs/>
              </w:rPr>
              <w:t>Roles and responsibilities</w:t>
            </w:r>
          </w:p>
          <w:p w14:paraId="3D8CCBB0" w14:textId="77777777" w:rsidR="00A24F91" w:rsidRPr="00111CC8" w:rsidRDefault="00A24F91" w:rsidP="00164C05">
            <w:pPr>
              <w:pStyle w:val="TableText"/>
              <w:keepNext/>
              <w:numPr>
                <w:ilvl w:val="0"/>
                <w:numId w:val="8"/>
              </w:numPr>
              <w:spacing w:after="40"/>
              <w:ind w:left="284" w:hanging="284"/>
              <w:rPr>
                <w:rFonts w:cstheme="minorBidi"/>
              </w:rPr>
            </w:pPr>
            <w:r w:rsidRPr="00111CC8">
              <w:t>Regarding public authorities, do you support:</w:t>
            </w:r>
          </w:p>
          <w:p w14:paraId="5D6EF182" w14:textId="6B3A1CC8" w:rsidR="00A24F91" w:rsidRPr="00111CC8" w:rsidRDefault="00A24F91" w:rsidP="00164C05">
            <w:pPr>
              <w:pStyle w:val="TableText"/>
              <w:numPr>
                <w:ilvl w:val="0"/>
                <w:numId w:val="24"/>
              </w:numPr>
              <w:spacing w:before="0" w:after="40"/>
              <w:ind w:left="568" w:hanging="284"/>
              <w:rPr>
                <w:rFonts w:eastAsia="Calibri" w:cs="Calibri"/>
              </w:rPr>
            </w:pPr>
            <w:r w:rsidRPr="00111CC8">
              <w:rPr>
                <w:rFonts w:eastAsia="Calibri" w:cs="Calibri"/>
              </w:rPr>
              <w:t>limiting the definition of ‘public authority’ as proposed</w:t>
            </w:r>
            <w:r w:rsidR="00140409" w:rsidRPr="00111CC8">
              <w:rPr>
                <w:rFonts w:eastAsia="Calibri" w:cs="Calibri"/>
              </w:rPr>
              <w:t>?</w:t>
            </w:r>
            <w:r w:rsidRPr="00111CC8">
              <w:rPr>
                <w:rFonts w:eastAsia="Calibri" w:cs="Calibri"/>
              </w:rPr>
              <w:br/>
            </w:r>
            <w:r w:rsidRPr="00111CC8">
              <w:rPr>
                <w:rFonts w:eastAsia="Calibri" w:cs="Calibri"/>
                <w:b/>
                <w:bCs/>
              </w:rPr>
              <w:t>Yes | No | Unsure</w:t>
            </w:r>
          </w:p>
          <w:p w14:paraId="0433E883" w14:textId="77777777" w:rsidR="00A24F91" w:rsidRPr="00111CC8" w:rsidRDefault="00A24F91" w:rsidP="00164C05">
            <w:pPr>
              <w:pStyle w:val="TableText"/>
              <w:numPr>
                <w:ilvl w:val="0"/>
                <w:numId w:val="24"/>
              </w:numPr>
              <w:spacing w:before="40" w:after="40"/>
              <w:ind w:left="568" w:hanging="284"/>
              <w:rPr>
                <w:rFonts w:eastAsia="Calibri" w:cs="Calibri"/>
              </w:rPr>
            </w:pPr>
            <w:r w:rsidRPr="00111CC8">
              <w:rPr>
                <w:rFonts w:eastAsia="Calibri" w:cs="Calibri"/>
              </w:rPr>
              <w:t xml:space="preserve">enabling public authorities (amended as proposed) to warrant Litter Control Officers or appoint Litter Wardens, to manage and enforce littering and other mismanaged waste offences? </w:t>
            </w:r>
            <w:r w:rsidRPr="00111CC8">
              <w:rPr>
                <w:rFonts w:eastAsia="Calibri" w:cs="Calibri"/>
                <w:b/>
                <w:bCs/>
              </w:rPr>
              <w:t>Yes | No | Unsure</w:t>
            </w:r>
          </w:p>
          <w:p w14:paraId="566BACB9" w14:textId="77777777" w:rsidR="00A24F91" w:rsidRPr="00111CC8" w:rsidRDefault="00A24F91" w:rsidP="00164C05">
            <w:pPr>
              <w:pStyle w:val="TableText"/>
              <w:numPr>
                <w:ilvl w:val="0"/>
                <w:numId w:val="8"/>
              </w:numPr>
              <w:spacing w:before="40" w:after="40"/>
              <w:ind w:left="284" w:hanging="284"/>
              <w:rPr>
                <w:rStyle w:val="Heading1Char"/>
                <w:rFonts w:ascii="Calibri" w:eastAsiaTheme="minorEastAsia" w:hAnsi="Calibri" w:cstheme="minorBidi"/>
                <w:b w:val="0"/>
                <w:bCs w:val="0"/>
                <w:color w:val="auto"/>
                <w:sz w:val="18"/>
                <w:szCs w:val="22"/>
              </w:rPr>
            </w:pPr>
            <w:r w:rsidRPr="00111CC8">
              <w:t xml:space="preserve">Do you support removing the assignment of a statutory role for the promotion of litter control to any specific agency or organisation? </w:t>
            </w:r>
            <w:r w:rsidRPr="00111CC8">
              <w:rPr>
                <w:b/>
              </w:rPr>
              <w:t>Yes | No | Unsure</w:t>
            </w:r>
          </w:p>
          <w:p w14:paraId="7BCE2BD1" w14:textId="5C3BF806" w:rsidR="00A24F91" w:rsidRPr="00111CC8" w:rsidRDefault="00A24F91" w:rsidP="00164C05">
            <w:pPr>
              <w:pStyle w:val="TableText"/>
              <w:numPr>
                <w:ilvl w:val="0"/>
                <w:numId w:val="8"/>
              </w:numPr>
              <w:spacing w:before="40" w:after="40"/>
              <w:ind w:left="284" w:hanging="284"/>
              <w:rPr>
                <w:rStyle w:val="Heading1Char"/>
                <w:rFonts w:ascii="Calibri" w:eastAsiaTheme="minorEastAsia" w:hAnsi="Calibri" w:cstheme="minorBidi"/>
                <w:b w:val="0"/>
                <w:bCs w:val="0"/>
                <w:color w:val="auto"/>
                <w:sz w:val="18"/>
                <w:szCs w:val="22"/>
              </w:rPr>
            </w:pPr>
            <w:r w:rsidRPr="00111CC8">
              <w:t>Do you support public authorities having a discretion whether they provide waste receptacles in public places but an obligation to empty those receptacles if they provide them?</w:t>
            </w:r>
            <w:r w:rsidR="00B108AA" w:rsidRPr="00111CC8">
              <w:t xml:space="preserve"> </w:t>
            </w:r>
            <w:r w:rsidR="00803970">
              <w:br/>
            </w:r>
            <w:r w:rsidRPr="00111CC8">
              <w:rPr>
                <w:b/>
              </w:rPr>
              <w:t>Yes | No | Unsure</w:t>
            </w:r>
          </w:p>
          <w:p w14:paraId="2F73DF5F" w14:textId="3A76988F" w:rsidR="00A24F91" w:rsidRPr="00111CC8" w:rsidRDefault="00A24F91" w:rsidP="00164C05">
            <w:pPr>
              <w:pStyle w:val="TableText"/>
              <w:numPr>
                <w:ilvl w:val="0"/>
                <w:numId w:val="8"/>
              </w:numPr>
              <w:spacing w:before="40" w:after="40"/>
              <w:ind w:left="325" w:hanging="325"/>
              <w:rPr>
                <w:rStyle w:val="Heading1Char"/>
                <w:rFonts w:ascii="Calibri" w:eastAsiaTheme="minorEastAsia" w:hAnsi="Calibri" w:cstheme="minorBidi"/>
                <w:b w:val="0"/>
                <w:bCs w:val="0"/>
                <w:color w:val="auto"/>
                <w:sz w:val="18"/>
                <w:szCs w:val="22"/>
              </w:rPr>
            </w:pPr>
            <w:r w:rsidRPr="00111CC8">
              <w:t>Do you support removing the requirement for the Medical Officer of Health to be satisfied that litter receptacles are emptied promptly, efficiently and at regular and prescribed intervals</w:t>
            </w:r>
            <w:r w:rsidR="00B108AA" w:rsidRPr="00111CC8">
              <w:t xml:space="preserve">? </w:t>
            </w:r>
            <w:r w:rsidRPr="00111CC8">
              <w:rPr>
                <w:b/>
              </w:rPr>
              <w:t>Yes | No | Unsure</w:t>
            </w:r>
          </w:p>
          <w:p w14:paraId="0B4D0F77" w14:textId="77777777" w:rsidR="00A24F91" w:rsidRPr="00111CC8" w:rsidRDefault="00A24F91" w:rsidP="00164C05">
            <w:pPr>
              <w:pStyle w:val="TableText"/>
              <w:numPr>
                <w:ilvl w:val="0"/>
                <w:numId w:val="8"/>
              </w:numPr>
              <w:spacing w:before="40" w:after="40"/>
              <w:ind w:left="284" w:hanging="284"/>
              <w:rPr>
                <w:rFonts w:cstheme="minorBidi"/>
              </w:rPr>
            </w:pPr>
            <w:r w:rsidRPr="00111CC8">
              <w:t>Do you agree that a local or public authority should:</w:t>
            </w:r>
          </w:p>
          <w:p w14:paraId="2656F471" w14:textId="3A946270" w:rsidR="00A24F91" w:rsidRPr="00111CC8" w:rsidRDefault="00A24F91" w:rsidP="00164C05">
            <w:pPr>
              <w:pStyle w:val="TableText"/>
              <w:numPr>
                <w:ilvl w:val="0"/>
                <w:numId w:val="25"/>
              </w:numPr>
              <w:spacing w:before="0" w:after="40"/>
              <w:ind w:left="568" w:hanging="284"/>
              <w:rPr>
                <w:rFonts w:eastAsia="Calibri" w:cs="Calibri"/>
              </w:rPr>
            </w:pPr>
            <w:r w:rsidRPr="00111CC8">
              <w:rPr>
                <w:rFonts w:eastAsia="Calibri" w:cs="Calibri"/>
              </w:rPr>
              <w:t>retain the ability to make grants to any organisation for the abatement or prevention of litter</w:t>
            </w:r>
            <w:r w:rsidR="00020615" w:rsidRPr="00111CC8">
              <w:rPr>
                <w:rFonts w:eastAsia="Calibri" w:cs="Calibri"/>
              </w:rPr>
              <w:t>?</w:t>
            </w:r>
            <w:r w:rsidRPr="00111CC8">
              <w:rPr>
                <w:rFonts w:eastAsia="Calibri" w:cs="Calibri"/>
              </w:rPr>
              <w:t xml:space="preserve"> </w:t>
            </w:r>
            <w:r w:rsidRPr="00111CC8">
              <w:rPr>
                <w:rFonts w:eastAsia="Calibri" w:cs="Calibri"/>
                <w:b/>
                <w:bCs/>
              </w:rPr>
              <w:t>Yes | No | Unsure</w:t>
            </w:r>
          </w:p>
          <w:p w14:paraId="70EC4CF8" w14:textId="6E303405" w:rsidR="00A24F91" w:rsidRPr="00111CC8" w:rsidRDefault="00A24F91" w:rsidP="00164C05">
            <w:pPr>
              <w:pStyle w:val="TableText"/>
              <w:numPr>
                <w:ilvl w:val="0"/>
                <w:numId w:val="25"/>
              </w:numPr>
              <w:spacing w:before="0" w:after="40"/>
              <w:ind w:left="568" w:hanging="284"/>
              <w:rPr>
                <w:rFonts w:eastAsia="Calibri" w:cs="Calibri"/>
              </w:rPr>
            </w:pPr>
            <w:r w:rsidRPr="00111CC8">
              <w:rPr>
                <w:rFonts w:eastAsia="Calibri" w:cs="Calibri"/>
              </w:rPr>
              <w:t>be able to spend such sums of money as it thinks fit on any scheme or campaign for the abatement or prevention of litter</w:t>
            </w:r>
            <w:r w:rsidR="00020615" w:rsidRPr="00111CC8">
              <w:rPr>
                <w:rFonts w:eastAsia="Calibri" w:cs="Calibri"/>
              </w:rPr>
              <w:t>?</w:t>
            </w:r>
            <w:r w:rsidRPr="00111CC8">
              <w:rPr>
                <w:rFonts w:eastAsia="Calibri" w:cs="Calibri"/>
              </w:rPr>
              <w:t xml:space="preserve"> </w:t>
            </w:r>
            <w:r w:rsidRPr="00111CC8">
              <w:rPr>
                <w:rFonts w:eastAsia="Calibri" w:cs="Calibri"/>
                <w:b/>
                <w:bCs/>
              </w:rPr>
              <w:t>Yes | No | Unsure</w:t>
            </w:r>
          </w:p>
          <w:p w14:paraId="3451AF98" w14:textId="1DC69368" w:rsidR="00A24F91" w:rsidRPr="00111CC8" w:rsidRDefault="00A24F91" w:rsidP="00164C05">
            <w:pPr>
              <w:pStyle w:val="TableText"/>
              <w:numPr>
                <w:ilvl w:val="0"/>
                <w:numId w:val="25"/>
              </w:numPr>
              <w:spacing w:before="0" w:after="40"/>
              <w:ind w:left="568" w:hanging="284"/>
              <w:rPr>
                <w:rFonts w:eastAsia="Calibri" w:cs="Calibri"/>
              </w:rPr>
            </w:pPr>
            <w:r w:rsidRPr="00111CC8">
              <w:rPr>
                <w:rFonts w:eastAsia="Calibri" w:cs="Calibri"/>
              </w:rPr>
              <w:t>retain the ability to make bylaws to help reduce littering and dumping, if they are not inconsistent with the provisions of the new legislation</w:t>
            </w:r>
            <w:r w:rsidR="00020615" w:rsidRPr="00111CC8">
              <w:rPr>
                <w:rFonts w:eastAsia="Calibri" w:cs="Calibri"/>
              </w:rPr>
              <w:t xml:space="preserve">? </w:t>
            </w:r>
            <w:r w:rsidRPr="00111CC8">
              <w:rPr>
                <w:rFonts w:eastAsia="Calibri" w:cs="Calibri"/>
                <w:b/>
                <w:bCs/>
              </w:rPr>
              <w:t>Yes | No | Unsure</w:t>
            </w:r>
          </w:p>
          <w:p w14:paraId="3CCA2A78" w14:textId="77777777" w:rsidR="00A24F91" w:rsidRPr="00111CC8" w:rsidRDefault="00A24F91" w:rsidP="00164C05">
            <w:pPr>
              <w:pStyle w:val="TableText"/>
              <w:numPr>
                <w:ilvl w:val="0"/>
                <w:numId w:val="25"/>
              </w:numPr>
              <w:spacing w:before="0" w:after="40"/>
              <w:ind w:left="568" w:hanging="284"/>
              <w:rPr>
                <w:rFonts w:eastAsia="Calibri" w:cs="Calibri"/>
              </w:rPr>
            </w:pPr>
            <w:r w:rsidRPr="00111CC8">
              <w:rPr>
                <w:rFonts w:eastAsia="Calibri" w:cs="Calibri"/>
              </w:rPr>
              <w:t xml:space="preserve">retain the ability to deter, prevent, require timely clean-up and enforce waste escaping/being carried on to public or private land? </w:t>
            </w:r>
            <w:r w:rsidRPr="00111CC8">
              <w:rPr>
                <w:rFonts w:eastAsia="Calibri" w:cs="Calibri"/>
                <w:b/>
                <w:bCs/>
              </w:rPr>
              <w:t>Yes | No | Unsure</w:t>
            </w:r>
          </w:p>
          <w:p w14:paraId="32CC05AD" w14:textId="77777777" w:rsidR="00A24F91" w:rsidRPr="00111CC8" w:rsidRDefault="00A24F91" w:rsidP="00164C05">
            <w:pPr>
              <w:pStyle w:val="TableText"/>
              <w:numPr>
                <w:ilvl w:val="0"/>
                <w:numId w:val="8"/>
              </w:numPr>
              <w:spacing w:after="40"/>
              <w:ind w:left="325" w:hanging="325"/>
              <w:rPr>
                <w:rStyle w:val="Heading1Char"/>
                <w:rFonts w:ascii="Calibri" w:eastAsiaTheme="minorEastAsia" w:hAnsi="Calibri" w:cstheme="minorBidi"/>
                <w:b w:val="0"/>
                <w:bCs w:val="0"/>
                <w:color w:val="auto"/>
                <w:sz w:val="18"/>
                <w:szCs w:val="22"/>
              </w:rPr>
            </w:pPr>
            <w:r w:rsidRPr="00111CC8">
              <w:t xml:space="preserve">Do you support enabling all types of Litter Control Officers to apply different tiers of compliance tools, where they are authorised to act? </w:t>
            </w:r>
            <w:r w:rsidRPr="00111CC8">
              <w:rPr>
                <w:b/>
              </w:rPr>
              <w:t>Yes | No | Unsure</w:t>
            </w:r>
          </w:p>
          <w:p w14:paraId="58028DA5" w14:textId="77777777" w:rsidR="00A24F91" w:rsidRPr="00111CC8" w:rsidRDefault="00A24F91" w:rsidP="00164C05">
            <w:pPr>
              <w:pStyle w:val="TableText"/>
              <w:numPr>
                <w:ilvl w:val="0"/>
                <w:numId w:val="8"/>
              </w:numPr>
              <w:spacing w:before="40" w:after="40"/>
              <w:ind w:left="325" w:hanging="325"/>
              <w:rPr>
                <w:rFonts w:cstheme="minorBidi"/>
              </w:rPr>
            </w:pPr>
            <w:r w:rsidRPr="00111CC8">
              <w:t>Do you agree that, in enforcing offences, Litter Control Officers should be able to:</w:t>
            </w:r>
          </w:p>
          <w:p w14:paraId="7500DDF0" w14:textId="67CC01AD" w:rsidR="00A24F91" w:rsidRPr="00111CC8" w:rsidRDefault="00A24F91" w:rsidP="00164C05">
            <w:pPr>
              <w:pStyle w:val="TableText"/>
              <w:numPr>
                <w:ilvl w:val="0"/>
                <w:numId w:val="26"/>
              </w:numPr>
              <w:spacing w:before="0" w:after="40"/>
              <w:ind w:left="568" w:hanging="284"/>
              <w:rPr>
                <w:rFonts w:eastAsia="Calibri" w:cs="Calibri"/>
                <w:b/>
                <w:bCs/>
              </w:rPr>
            </w:pPr>
            <w:r w:rsidRPr="00111CC8">
              <w:rPr>
                <w:rFonts w:eastAsia="Calibri" w:cs="Calibri"/>
              </w:rPr>
              <w:t>use vehicle registration and ownership details</w:t>
            </w:r>
            <w:r w:rsidR="00020615" w:rsidRPr="00111CC8">
              <w:rPr>
                <w:rFonts w:eastAsia="Calibri" w:cs="Calibri"/>
              </w:rPr>
              <w:t>?</w:t>
            </w:r>
            <w:r w:rsidR="00164C05" w:rsidRPr="00111CC8">
              <w:rPr>
                <w:rFonts w:eastAsia="Calibri" w:cs="Calibri"/>
              </w:rPr>
              <w:t xml:space="preserve"> </w:t>
            </w:r>
            <w:r w:rsidRPr="00111CC8">
              <w:rPr>
                <w:rFonts w:eastAsia="Calibri" w:cs="Calibri"/>
              </w:rPr>
              <w:br/>
            </w:r>
            <w:r w:rsidRPr="00111CC8">
              <w:rPr>
                <w:rFonts w:eastAsia="Calibri" w:cs="Calibri"/>
                <w:b/>
                <w:bCs/>
              </w:rPr>
              <w:t>Yes | No | Unsure</w:t>
            </w:r>
          </w:p>
          <w:p w14:paraId="3D4F28B7" w14:textId="77777777" w:rsidR="00A24F91" w:rsidRPr="00111CC8" w:rsidRDefault="00A24F91" w:rsidP="00630B00">
            <w:pPr>
              <w:pStyle w:val="TableText"/>
              <w:numPr>
                <w:ilvl w:val="0"/>
                <w:numId w:val="26"/>
              </w:numPr>
              <w:spacing w:before="0"/>
              <w:ind w:left="568" w:hanging="284"/>
              <w:rPr>
                <w:rFonts w:eastAsia="Calibri" w:cs="Calibri"/>
              </w:rPr>
            </w:pPr>
            <w:r w:rsidRPr="00111CC8">
              <w:rPr>
                <w:rFonts w:eastAsia="Calibri" w:cs="Calibri"/>
              </w:rPr>
              <w:lastRenderedPageBreak/>
              <w:t xml:space="preserve">use appropriate evidence-gathering, search and surveillance powers for vehicles that are implicated in serious dumping offences? </w:t>
            </w:r>
            <w:r w:rsidRPr="00111CC8">
              <w:rPr>
                <w:rFonts w:eastAsia="Calibri" w:cs="Calibri"/>
                <w:b/>
                <w:bCs/>
              </w:rPr>
              <w:t>Yes | No | Unsure</w:t>
            </w:r>
          </w:p>
          <w:p w14:paraId="5B4C19CF" w14:textId="3EBB92DA" w:rsidR="00A24F91" w:rsidRPr="00111CC8" w:rsidRDefault="00A24F91" w:rsidP="001A220A">
            <w:pPr>
              <w:pStyle w:val="TableText"/>
              <w:rPr>
                <w:rStyle w:val="CommentReference"/>
                <w:color w:val="000000" w:themeColor="text1"/>
                <w:szCs w:val="18"/>
              </w:rPr>
            </w:pPr>
            <w:r w:rsidRPr="00111CC8">
              <w:t>Please share any further thoughts or ideas on these proposals.</w:t>
            </w:r>
          </w:p>
        </w:tc>
      </w:tr>
      <w:tr w:rsidR="00A24F91" w:rsidRPr="00111CC8" w14:paraId="341D8E63" w14:textId="77777777" w:rsidTr="00C701AD">
        <w:tc>
          <w:tcPr>
            <w:tcW w:w="1917" w:type="pct"/>
            <w:vMerge/>
          </w:tcPr>
          <w:p w14:paraId="043293F1" w14:textId="77777777" w:rsidR="00A24F91" w:rsidRPr="00111CC8" w:rsidRDefault="00A24F91">
            <w:pPr>
              <w:pStyle w:val="TableText"/>
              <w:rPr>
                <w:b/>
                <w:bCs/>
                <w:szCs w:val="18"/>
              </w:rPr>
            </w:pPr>
          </w:p>
        </w:tc>
        <w:tc>
          <w:tcPr>
            <w:tcW w:w="3083" w:type="pct"/>
          </w:tcPr>
          <w:p w14:paraId="23624285" w14:textId="77777777" w:rsidR="00A24F91" w:rsidRPr="00111CC8" w:rsidRDefault="00A24F91">
            <w:pPr>
              <w:pStyle w:val="TableText"/>
              <w:rPr>
                <w:i/>
                <w:iCs/>
              </w:rPr>
            </w:pPr>
            <w:r w:rsidRPr="00111CC8">
              <w:rPr>
                <w:i/>
                <w:iCs/>
              </w:rPr>
              <w:t>Compliance monitoring and enforcement framework</w:t>
            </w:r>
          </w:p>
          <w:p w14:paraId="0B9EA41D" w14:textId="6B959521" w:rsidR="00A24F91" w:rsidRPr="00111CC8" w:rsidRDefault="00A24F91" w:rsidP="008B26C0">
            <w:pPr>
              <w:pStyle w:val="TableText"/>
              <w:numPr>
                <w:ilvl w:val="0"/>
                <w:numId w:val="37"/>
              </w:numPr>
              <w:spacing w:before="0" w:after="40"/>
              <w:ind w:left="284" w:hanging="284"/>
              <w:rPr>
                <w:rFonts w:cstheme="minorBidi"/>
              </w:rPr>
            </w:pPr>
            <w:r w:rsidRPr="00111CC8">
              <w:t xml:space="preserve">Do you support the proposed amendments to the </w:t>
            </w:r>
            <w:r w:rsidRPr="00111CC8">
              <w:rPr>
                <w:i/>
                <w:iCs/>
              </w:rPr>
              <w:t>compliance monitoring and enforcement</w:t>
            </w:r>
            <w:r w:rsidRPr="00111CC8">
              <w:rPr>
                <w:i/>
              </w:rPr>
              <w:t xml:space="preserve"> </w:t>
            </w:r>
            <w:r w:rsidRPr="00111CC8">
              <w:t>framework for littering and other mismanaged waste offences?</w:t>
            </w:r>
            <w:r w:rsidR="00C34B66" w:rsidRPr="00111CC8">
              <w:t xml:space="preserve"> </w:t>
            </w:r>
            <w:r w:rsidRPr="00111CC8">
              <w:rPr>
                <w:b/>
                <w:bCs/>
              </w:rPr>
              <w:t>Yes | No | Unsure</w:t>
            </w:r>
          </w:p>
          <w:p w14:paraId="600A9E10" w14:textId="77777777" w:rsidR="00A24F91" w:rsidRPr="00111CC8" w:rsidRDefault="00A24F91" w:rsidP="008B26C0">
            <w:pPr>
              <w:pStyle w:val="TableText"/>
              <w:numPr>
                <w:ilvl w:val="0"/>
                <w:numId w:val="9"/>
              </w:numPr>
              <w:spacing w:after="40"/>
              <w:rPr>
                <w:rFonts w:cstheme="minorBidi"/>
              </w:rPr>
            </w:pPr>
            <w:r w:rsidRPr="00111CC8">
              <w:t xml:space="preserve">Do you support lowering the threshold for evidence of a mismanaged waste offence, to allow for effective </w:t>
            </w:r>
            <w:r w:rsidRPr="00111CC8">
              <w:rPr>
                <w:i/>
                <w:iCs/>
              </w:rPr>
              <w:t>compliance monitoring and enforcement</w:t>
            </w:r>
            <w:r w:rsidRPr="00111CC8">
              <w:rPr>
                <w:i/>
              </w:rPr>
              <w:t xml:space="preserve"> </w:t>
            </w:r>
            <w:r w:rsidRPr="00111CC8">
              <w:t>by Litter Control Officers?</w:t>
            </w:r>
            <w:r w:rsidRPr="00111CC8">
              <w:br/>
            </w:r>
            <w:r w:rsidRPr="00111CC8">
              <w:rPr>
                <w:b/>
              </w:rPr>
              <w:t>Yes | No | Unsure</w:t>
            </w:r>
          </w:p>
          <w:p w14:paraId="125EA821" w14:textId="26CA1951" w:rsidR="00A24F91" w:rsidRPr="00111CC8" w:rsidRDefault="00A24F91" w:rsidP="00164C05">
            <w:pPr>
              <w:pStyle w:val="TableText"/>
              <w:numPr>
                <w:ilvl w:val="0"/>
                <w:numId w:val="9"/>
              </w:numPr>
              <w:spacing w:after="40"/>
              <w:ind w:left="284" w:hanging="284"/>
              <w:rPr>
                <w:rStyle w:val="Heading1Char"/>
                <w:rFonts w:ascii="Calibri" w:eastAsiaTheme="minorEastAsia" w:hAnsi="Calibri" w:cstheme="minorBidi"/>
                <w:b w:val="0"/>
                <w:bCs w:val="0"/>
                <w:color w:val="auto"/>
                <w:sz w:val="18"/>
                <w:szCs w:val="22"/>
              </w:rPr>
            </w:pPr>
            <w:r w:rsidRPr="00111CC8">
              <w:t xml:space="preserve">Do you agree that public authorities should be able to be compensated by the offender if the mismanaged waste offence has caused significant environmental harm? </w:t>
            </w:r>
            <w:r w:rsidRPr="00111CC8">
              <w:rPr>
                <w:b/>
              </w:rPr>
              <w:t>Yes | No | Unsure</w:t>
            </w:r>
          </w:p>
          <w:p w14:paraId="5464A512" w14:textId="77777777" w:rsidR="00A24F91" w:rsidRPr="00111CC8" w:rsidRDefault="00A24F91" w:rsidP="00164C05">
            <w:pPr>
              <w:pStyle w:val="TableText"/>
              <w:spacing w:before="40"/>
              <w:rPr>
                <w:rStyle w:val="CommentReference"/>
                <w:color w:val="000000" w:themeColor="text1"/>
                <w:szCs w:val="18"/>
              </w:rPr>
            </w:pPr>
            <w:r w:rsidRPr="00111CC8">
              <w:t>Please share any further thoughts or ideas on these proposals.</w:t>
            </w:r>
          </w:p>
        </w:tc>
      </w:tr>
      <w:tr w:rsidR="00A24F91" w:rsidRPr="00111CC8" w14:paraId="50579791" w14:textId="77777777" w:rsidTr="00C701AD">
        <w:tc>
          <w:tcPr>
            <w:tcW w:w="1917" w:type="pct"/>
            <w:vMerge/>
          </w:tcPr>
          <w:p w14:paraId="6CEC468D" w14:textId="77777777" w:rsidR="00A24F91" w:rsidRPr="00111CC8" w:rsidRDefault="00A24F91">
            <w:pPr>
              <w:pStyle w:val="TableText"/>
              <w:rPr>
                <w:b/>
                <w:bCs/>
                <w:szCs w:val="18"/>
              </w:rPr>
            </w:pPr>
          </w:p>
        </w:tc>
        <w:tc>
          <w:tcPr>
            <w:tcW w:w="3083" w:type="pct"/>
          </w:tcPr>
          <w:p w14:paraId="3F5B8037" w14:textId="77777777" w:rsidR="00A24F91" w:rsidRPr="00111CC8" w:rsidRDefault="00A24F91" w:rsidP="00164C05">
            <w:pPr>
              <w:pStyle w:val="TableText"/>
              <w:spacing w:after="40"/>
              <w:rPr>
                <w:i/>
                <w:iCs/>
              </w:rPr>
            </w:pPr>
            <w:r w:rsidRPr="00111CC8">
              <w:rPr>
                <w:i/>
                <w:iCs/>
              </w:rPr>
              <w:t>Cost recovery for removal of waste and correction of damage</w:t>
            </w:r>
          </w:p>
          <w:p w14:paraId="34529486" w14:textId="45001237" w:rsidR="00A24F91" w:rsidRPr="00111CC8" w:rsidRDefault="00A24F91" w:rsidP="008B26C0">
            <w:pPr>
              <w:pStyle w:val="TableText"/>
              <w:numPr>
                <w:ilvl w:val="0"/>
                <w:numId w:val="28"/>
              </w:numPr>
              <w:spacing w:before="0" w:after="40"/>
              <w:rPr>
                <w:rStyle w:val="Heading1Char"/>
                <w:rFonts w:ascii="Calibri" w:eastAsiaTheme="minorEastAsia" w:hAnsi="Calibri" w:cstheme="minorBidi"/>
                <w:b w:val="0"/>
                <w:bCs w:val="0"/>
                <w:color w:val="auto"/>
                <w:sz w:val="18"/>
                <w:szCs w:val="22"/>
              </w:rPr>
            </w:pPr>
            <w:r w:rsidRPr="00111CC8">
              <w:t xml:space="preserve">Do you agree that public authorities, regulators, or occupiers of private land where a littering offence is committed, should be able to recover reasonable costs associated with the removal of the litter/waste and/or the environmental harm caused from the offender? If not, please explain why and provide any suggested alternatives for covering these costs. </w:t>
            </w:r>
            <w:r w:rsidR="009A73BF">
              <w:br/>
            </w:r>
            <w:r w:rsidRPr="00111CC8">
              <w:rPr>
                <w:b/>
              </w:rPr>
              <w:t>Yes | No | Unsure</w:t>
            </w:r>
          </w:p>
          <w:p w14:paraId="5F18AAA6" w14:textId="77777777" w:rsidR="00A24F91" w:rsidRPr="00111CC8" w:rsidRDefault="00A24F91">
            <w:pPr>
              <w:pStyle w:val="TableText"/>
              <w:rPr>
                <w:rStyle w:val="CommentReference"/>
                <w:color w:val="000000" w:themeColor="text1"/>
                <w:szCs w:val="18"/>
              </w:rPr>
            </w:pPr>
            <w:r w:rsidRPr="00111CC8">
              <w:t>Please share any further thoughts or ideas on these proposals.</w:t>
            </w:r>
          </w:p>
        </w:tc>
      </w:tr>
      <w:tr w:rsidR="00A24F91" w:rsidRPr="00111CC8" w14:paraId="2783401B" w14:textId="77777777" w:rsidTr="00C701AD">
        <w:tc>
          <w:tcPr>
            <w:tcW w:w="1917" w:type="pct"/>
            <w:vMerge/>
          </w:tcPr>
          <w:p w14:paraId="4B5E79C8" w14:textId="77777777" w:rsidR="00A24F91" w:rsidRPr="00111CC8" w:rsidRDefault="00A24F91">
            <w:pPr>
              <w:pStyle w:val="TableText"/>
              <w:rPr>
                <w:b/>
                <w:bCs/>
                <w:szCs w:val="18"/>
              </w:rPr>
            </w:pPr>
          </w:p>
        </w:tc>
        <w:tc>
          <w:tcPr>
            <w:tcW w:w="3083" w:type="pct"/>
            <w:tcBorders>
              <w:bottom w:val="single" w:sz="4" w:space="0" w:color="1B556B" w:themeColor="text2"/>
            </w:tcBorders>
          </w:tcPr>
          <w:p w14:paraId="0272BAE9" w14:textId="77777777" w:rsidR="00A24F91" w:rsidRPr="00111CC8" w:rsidRDefault="00A24F91" w:rsidP="00164C05">
            <w:pPr>
              <w:pStyle w:val="TableText"/>
              <w:spacing w:after="0"/>
              <w:ind w:left="325" w:hanging="325"/>
              <w:rPr>
                <w:i/>
                <w:iCs/>
              </w:rPr>
            </w:pPr>
            <w:r w:rsidRPr="00111CC8">
              <w:rPr>
                <w:i/>
                <w:iCs/>
              </w:rPr>
              <w:t>Feedback requested from Litter Control Officers</w:t>
            </w:r>
          </w:p>
          <w:p w14:paraId="06793A8A" w14:textId="77777777" w:rsidR="00A24F91" w:rsidRPr="00111CC8" w:rsidRDefault="00A24F91" w:rsidP="00164C05">
            <w:pPr>
              <w:pStyle w:val="TableText"/>
              <w:numPr>
                <w:ilvl w:val="0"/>
                <w:numId w:val="29"/>
              </w:numPr>
              <w:spacing w:after="40"/>
              <w:ind w:left="340" w:hanging="340"/>
              <w:rPr>
                <w:rFonts w:cstheme="minorBidi"/>
              </w:rPr>
            </w:pPr>
            <w:r w:rsidRPr="00111CC8">
              <w:t>If you are a Litter Control Officer who has used the existing section 9(2)</w:t>
            </w:r>
            <w:proofErr w:type="gramStart"/>
            <w:r w:rsidRPr="00111CC8">
              <w:t>–(</w:t>
            </w:r>
            <w:proofErr w:type="gramEnd"/>
            <w:r w:rsidRPr="00111CC8">
              <w:t>4) of the Litter Act (to require an occupier of land or premises to take all reasonable steps to prevent litter being carried or escaping onto the public place), please answer the following.</w:t>
            </w:r>
          </w:p>
          <w:p w14:paraId="73C774F5" w14:textId="096E93E6" w:rsidR="00A24F91" w:rsidRPr="00111CC8" w:rsidRDefault="00A24F91" w:rsidP="00164C05">
            <w:pPr>
              <w:pStyle w:val="TableText"/>
              <w:numPr>
                <w:ilvl w:val="0"/>
                <w:numId w:val="27"/>
              </w:numPr>
              <w:spacing w:before="0" w:after="40"/>
              <w:ind w:left="624" w:hanging="284"/>
              <w:rPr>
                <w:rFonts w:eastAsia="Calibri" w:cs="Calibri"/>
              </w:rPr>
            </w:pPr>
            <w:r w:rsidRPr="00111CC8">
              <w:rPr>
                <w:rFonts w:eastAsia="Calibri" w:cs="Calibri"/>
              </w:rPr>
              <w:t>Are the current provisions efficient or effective for addressing this type of mismanaged waste issue in your area?</w:t>
            </w:r>
            <w:r w:rsidR="008F3EC6" w:rsidRPr="00111CC8">
              <w:rPr>
                <w:rFonts w:eastAsia="Calibri" w:cs="Calibri"/>
              </w:rPr>
              <w:t xml:space="preserve"> </w:t>
            </w:r>
            <w:r w:rsidRPr="00111CC8">
              <w:rPr>
                <w:rFonts w:eastAsia="Calibri" w:cs="Calibri"/>
                <w:b/>
                <w:bCs/>
              </w:rPr>
              <w:t>Yes | No | Unsure</w:t>
            </w:r>
          </w:p>
          <w:p w14:paraId="45DECE02" w14:textId="77777777" w:rsidR="00A24F91" w:rsidRPr="00111CC8" w:rsidRDefault="00A24F91" w:rsidP="00164C05">
            <w:pPr>
              <w:pStyle w:val="TableText"/>
              <w:numPr>
                <w:ilvl w:val="0"/>
                <w:numId w:val="27"/>
              </w:numPr>
              <w:spacing w:before="0" w:after="40"/>
              <w:ind w:left="624" w:hanging="284"/>
              <w:rPr>
                <w:rFonts w:eastAsia="Calibri" w:cs="Calibri"/>
              </w:rPr>
            </w:pPr>
            <w:r w:rsidRPr="00111CC8">
              <w:rPr>
                <w:rFonts w:eastAsia="Calibri" w:cs="Calibri"/>
              </w:rPr>
              <w:t>If not, please provide more information about the limitations of the provisions.</w:t>
            </w:r>
          </w:p>
          <w:p w14:paraId="0F920CC1" w14:textId="77777777" w:rsidR="00A24F91" w:rsidRPr="00111CC8" w:rsidRDefault="00A24F91" w:rsidP="00164C05">
            <w:pPr>
              <w:pStyle w:val="TableText"/>
              <w:numPr>
                <w:ilvl w:val="0"/>
                <w:numId w:val="29"/>
              </w:numPr>
              <w:spacing w:after="40"/>
              <w:ind w:left="340" w:hanging="340"/>
              <w:rPr>
                <w:rStyle w:val="Heading1Char"/>
                <w:rFonts w:ascii="Calibri" w:eastAsiaTheme="minorEastAsia" w:hAnsi="Calibri" w:cstheme="minorBidi"/>
                <w:b w:val="0"/>
                <w:bCs w:val="0"/>
                <w:color w:val="auto"/>
                <w:sz w:val="18"/>
                <w:szCs w:val="22"/>
              </w:rPr>
            </w:pPr>
            <w:r w:rsidRPr="00111CC8">
              <w:t>Please provide your feedback on the draft infringement levels for the proposed mismanaged waste compliance framework.</w:t>
            </w:r>
          </w:p>
          <w:p w14:paraId="70FFFC69" w14:textId="77777777" w:rsidR="00A24F91" w:rsidRPr="00111CC8" w:rsidRDefault="00A24F91" w:rsidP="00164C05">
            <w:pPr>
              <w:pStyle w:val="TableText"/>
              <w:spacing w:before="40"/>
              <w:ind w:left="325" w:hanging="325"/>
              <w:jc w:val="both"/>
              <w:rPr>
                <w:rStyle w:val="CommentReference"/>
                <w:color w:val="000000" w:themeColor="text1"/>
                <w:szCs w:val="18"/>
              </w:rPr>
            </w:pPr>
            <w:r w:rsidRPr="00111CC8">
              <w:rPr>
                <w:bCs/>
              </w:rPr>
              <w:t>Please share any further thoughts or ideas on this proposal.</w:t>
            </w:r>
          </w:p>
        </w:tc>
      </w:tr>
      <w:tr w:rsidR="00A24F91" w:rsidRPr="00111CC8" w14:paraId="7D1A20EC" w14:textId="77777777" w:rsidTr="00C701AD">
        <w:tc>
          <w:tcPr>
            <w:tcW w:w="1917" w:type="pct"/>
            <w:tcBorders>
              <w:top w:val="single" w:sz="4" w:space="0" w:color="1B556B" w:themeColor="text2"/>
              <w:bottom w:val="single" w:sz="4" w:space="0" w:color="auto"/>
            </w:tcBorders>
          </w:tcPr>
          <w:p w14:paraId="713F1E4D" w14:textId="77777777" w:rsidR="00A24F91" w:rsidRPr="00111CC8" w:rsidRDefault="00A24F91">
            <w:pPr>
              <w:pStyle w:val="TableText"/>
              <w:rPr>
                <w:b/>
                <w:bCs/>
                <w:szCs w:val="18"/>
              </w:rPr>
            </w:pPr>
          </w:p>
        </w:tc>
        <w:tc>
          <w:tcPr>
            <w:tcW w:w="3083" w:type="pct"/>
            <w:tcBorders>
              <w:top w:val="single" w:sz="4" w:space="0" w:color="1B556B" w:themeColor="text2"/>
              <w:bottom w:val="single" w:sz="4" w:space="0" w:color="auto"/>
            </w:tcBorders>
          </w:tcPr>
          <w:p w14:paraId="1D7A6FA7" w14:textId="77777777" w:rsidR="00A24F91" w:rsidRPr="00111CC8" w:rsidRDefault="00A24F91" w:rsidP="008F3EC6">
            <w:pPr>
              <w:pStyle w:val="TableText"/>
            </w:pPr>
            <w:r w:rsidRPr="00111CC8">
              <w:t>If you have any further comments or thoughts on the proposed amendments that have not been captured in the previous questions, please share them here.</w:t>
            </w:r>
          </w:p>
        </w:tc>
      </w:tr>
      <w:bookmarkEnd w:id="136"/>
      <w:bookmarkEnd w:id="137"/>
      <w:bookmarkEnd w:id="138"/>
      <w:bookmarkEnd w:id="139"/>
    </w:tbl>
    <w:p w14:paraId="24EF0F54" w14:textId="77777777" w:rsidR="00FE1EA7" w:rsidRPr="00111CC8" w:rsidRDefault="00FE1EA7" w:rsidP="006349DC">
      <w:pPr>
        <w:pStyle w:val="BodyText"/>
      </w:pPr>
    </w:p>
    <w:sectPr w:rsidR="00FE1EA7" w:rsidRPr="00111CC8" w:rsidSect="00A7155E">
      <w:footerReference w:type="even" r:id="rId75"/>
      <w:footerReference w:type="default" r:id="rId76"/>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12175" w14:textId="77777777" w:rsidR="00FF0A67" w:rsidRDefault="00FF0A67" w:rsidP="00FE1EA7">
      <w:pPr>
        <w:spacing w:before="0" w:after="0" w:line="240" w:lineRule="auto"/>
      </w:pPr>
      <w:r>
        <w:separator/>
      </w:r>
    </w:p>
  </w:endnote>
  <w:endnote w:type="continuationSeparator" w:id="0">
    <w:p w14:paraId="1572C5F0" w14:textId="77777777" w:rsidR="00FF0A67" w:rsidRDefault="00FF0A67" w:rsidP="00FE1E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E9919" w14:textId="77777777" w:rsidR="00FE1EA7" w:rsidRDefault="00FE1EA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4F661" w14:textId="77777777" w:rsidR="00FE1EA7" w:rsidRDefault="00FE1EA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8C77D" w14:textId="10CCD493" w:rsidR="00725CC3" w:rsidRDefault="00A42A29">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977BDA" w:rsidRPr="00977BDA">
      <w:t>Proposed amendments to waste legislation: Summary of submissions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936C3" w14:textId="5D865C0E" w:rsidR="00725CC3" w:rsidRDefault="00A42A29">
    <w:pPr>
      <w:pStyle w:val="Footerodd"/>
    </w:pPr>
    <w:r>
      <w:tab/>
    </w:r>
    <w:r w:rsidR="00977BDA" w:rsidRPr="00977BDA">
      <w:t>Proposed amendments to waste legislation: Summary of submissions</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B4076" w14:textId="77777777" w:rsidR="00FF0A67" w:rsidRDefault="00FF0A67" w:rsidP="00FE1EA7">
      <w:pPr>
        <w:spacing w:before="0" w:after="0" w:line="240" w:lineRule="auto"/>
      </w:pPr>
      <w:r>
        <w:separator/>
      </w:r>
    </w:p>
  </w:footnote>
  <w:footnote w:type="continuationSeparator" w:id="0">
    <w:p w14:paraId="2930B665" w14:textId="77777777" w:rsidR="00FF0A67" w:rsidRDefault="00FF0A67" w:rsidP="00FE1EA7">
      <w:pPr>
        <w:spacing w:before="0" w:after="0" w:line="240" w:lineRule="auto"/>
      </w:pPr>
      <w:r>
        <w:continuationSeparator/>
      </w:r>
    </w:p>
  </w:footnote>
  <w:footnote w:id="1">
    <w:p w14:paraId="6387469B" w14:textId="179EC9F1" w:rsidR="009D4D0E" w:rsidRDefault="009D4D0E" w:rsidP="009D4D0E">
      <w:pPr>
        <w:pStyle w:val="FootnoteText"/>
      </w:pPr>
      <w:r>
        <w:rPr>
          <w:rStyle w:val="FootnoteReference"/>
        </w:rPr>
        <w:footnoteRef/>
      </w:r>
      <w:r>
        <w:t xml:space="preserve"> </w:t>
      </w:r>
      <w:r w:rsidR="00926A22">
        <w:tab/>
      </w:r>
      <w:r w:rsidR="004871A0">
        <w:t xml:space="preserve">Links to webinars can be found on the </w:t>
      </w:r>
      <w:hyperlink r:id="rId1" w:history="1">
        <w:r w:rsidR="004871A0" w:rsidRPr="004871A0">
          <w:rPr>
            <w:rStyle w:val="Hyperlink"/>
          </w:rPr>
          <w:t>Ministry’s website</w:t>
        </w:r>
      </w:hyperlink>
      <w:r w:rsidR="004871A0">
        <w:t>.</w:t>
      </w:r>
    </w:p>
  </w:footnote>
  <w:footnote w:id="2">
    <w:p w14:paraId="75B6B4FD" w14:textId="5C3292C7" w:rsidR="0099344B" w:rsidRDefault="0099344B">
      <w:pPr>
        <w:pStyle w:val="FootnoteText"/>
      </w:pPr>
      <w:r>
        <w:rPr>
          <w:rStyle w:val="FootnoteReference"/>
        </w:rPr>
        <w:footnoteRef/>
      </w:r>
      <w:r>
        <w:t xml:space="preserve"> </w:t>
      </w:r>
      <w:r w:rsidR="00D21DBA">
        <w:tab/>
      </w:r>
      <w:r w:rsidR="009F67CB">
        <w:t xml:space="preserve">New Zealand Gazette. </w:t>
      </w:r>
      <w:hyperlink r:id="rId2" w:history="1">
        <w:r w:rsidR="00AD10BE" w:rsidRPr="001134BD">
          <w:rPr>
            <w:rStyle w:val="Hyperlink"/>
            <w:i/>
            <w:iCs/>
          </w:rPr>
          <w:t>D</w:t>
        </w:r>
        <w:r w:rsidR="004A3A4C" w:rsidRPr="001134BD">
          <w:rPr>
            <w:rStyle w:val="Hyperlink"/>
            <w:i/>
            <w:iCs/>
          </w:rPr>
          <w:t>eclaration of priority products notice 2020</w:t>
        </w:r>
      </w:hyperlink>
      <w:r w:rsidR="0099097E">
        <w:t>.</w:t>
      </w:r>
      <w:r w:rsidR="00AF6EE1">
        <w:t xml:space="preserve"> </w:t>
      </w:r>
      <w:r w:rsidR="00EA2E57">
        <w:t>Retrieved 22 July 2025.</w:t>
      </w:r>
    </w:p>
  </w:footnote>
  <w:footnote w:id="3">
    <w:p w14:paraId="1FEC1BAE" w14:textId="479CABB8" w:rsidR="001F7C7B" w:rsidRDefault="001F7C7B">
      <w:pPr>
        <w:pStyle w:val="FootnoteText"/>
      </w:pPr>
      <w:r>
        <w:rPr>
          <w:rStyle w:val="FootnoteReference"/>
        </w:rPr>
        <w:footnoteRef/>
      </w:r>
      <w:r>
        <w:t xml:space="preserve"> </w:t>
      </w:r>
      <w:r w:rsidR="00D21DBA">
        <w:tab/>
      </w:r>
      <w:hyperlink r:id="rId3" w:history="1">
        <w:r w:rsidRPr="00975943">
          <w:rPr>
            <w:rStyle w:val="Hyperlink"/>
          </w:rPr>
          <w:t>Section 23</w:t>
        </w:r>
      </w:hyperlink>
      <w:r>
        <w:t xml:space="preserve"> of the Waste Minimisation Act 2008</w:t>
      </w:r>
      <w:r w:rsidR="00907E01">
        <w:t xml:space="preserve"> refers to </w:t>
      </w:r>
      <w:r w:rsidR="00F92DDF">
        <w:t>the regulations</w:t>
      </w:r>
      <w:r w:rsidR="003F68CB">
        <w:t xml:space="preserve"> </w:t>
      </w:r>
      <w:r w:rsidR="007E06AA">
        <w:t>that</w:t>
      </w:r>
      <w:r w:rsidR="0062133F">
        <w:t xml:space="preserve"> </w:t>
      </w:r>
      <w:r w:rsidR="003F68CB">
        <w:t>can be ma</w:t>
      </w:r>
      <w:r w:rsidR="007E06AA">
        <w:t>de by government</w:t>
      </w:r>
      <w:r w:rsidR="003F68CB">
        <w:t xml:space="preserve"> for products, materials and waste</w:t>
      </w:r>
      <w:r w:rsidR="007E06AA">
        <w:t>.</w:t>
      </w:r>
      <w:r w:rsidR="00043EA6">
        <w:t xml:space="preserve"> </w:t>
      </w:r>
    </w:p>
  </w:footnote>
  <w:footnote w:id="4">
    <w:p w14:paraId="214A936E" w14:textId="2C7E7655" w:rsidR="0022367C" w:rsidRDefault="0022367C">
      <w:pPr>
        <w:pStyle w:val="FootnoteText"/>
      </w:pPr>
      <w:r>
        <w:rPr>
          <w:rStyle w:val="FootnoteReference"/>
        </w:rPr>
        <w:footnoteRef/>
      </w:r>
      <w:r w:rsidR="00D21DBA">
        <w:tab/>
      </w:r>
      <w:r w:rsidR="00884EC9" w:rsidRPr="00884EC9">
        <w:t>Ministry for the Environment</w:t>
      </w:r>
      <w:r w:rsidR="00884EC9">
        <w:t>.</w:t>
      </w:r>
      <w:r w:rsidR="00884EC9" w:rsidRPr="00884EC9">
        <w:t xml:space="preserve"> </w:t>
      </w:r>
      <w:hyperlink r:id="rId4" w:history="1">
        <w:r w:rsidR="009B3F4F" w:rsidRPr="009B3F4F">
          <w:rPr>
            <w:rStyle w:val="Hyperlink"/>
          </w:rPr>
          <w:t>Priority product stewardship</w:t>
        </w:r>
      </w:hyperlink>
      <w:r w:rsidR="00F22F78" w:rsidRPr="00F22F78">
        <w:t>. Retrieved 22 July 2025.</w:t>
      </w:r>
    </w:p>
  </w:footnote>
  <w:footnote w:id="5">
    <w:p w14:paraId="361B199D" w14:textId="6C67467D" w:rsidR="003B5B2D" w:rsidRDefault="003B5B2D">
      <w:pPr>
        <w:pStyle w:val="FootnoteText"/>
      </w:pPr>
      <w:r>
        <w:rPr>
          <w:rStyle w:val="FootnoteReference"/>
        </w:rPr>
        <w:footnoteRef/>
      </w:r>
      <w:r>
        <w:t xml:space="preserve"> </w:t>
      </w:r>
      <w:r w:rsidR="00D21DBA">
        <w:tab/>
      </w:r>
      <w:r>
        <w:t xml:space="preserve">The polluter pays principle means </w:t>
      </w:r>
      <w:r w:rsidR="00C75A6B">
        <w:t>that people or businesses who cause pollution pay for cleaning it up and preventing further damage.</w:t>
      </w:r>
    </w:p>
  </w:footnote>
  <w:footnote w:id="6">
    <w:p w14:paraId="6D650FE2" w14:textId="0D0D3723" w:rsidR="00FC7128" w:rsidRDefault="00FC7128">
      <w:pPr>
        <w:pStyle w:val="FootnoteText"/>
      </w:pPr>
      <w:r>
        <w:rPr>
          <w:rStyle w:val="FootnoteReference"/>
        </w:rPr>
        <w:footnoteRef/>
      </w:r>
      <w:r>
        <w:t xml:space="preserve"> </w:t>
      </w:r>
      <w:r w:rsidR="00140EC9">
        <w:tab/>
      </w:r>
      <w:r w:rsidR="00914800" w:rsidRPr="00914800">
        <w:t>New Zealand Legislation</w:t>
      </w:r>
      <w:r w:rsidR="00914800">
        <w:t>.</w:t>
      </w:r>
      <w:r w:rsidR="00914800" w:rsidRPr="00914800">
        <w:t xml:space="preserve"> </w:t>
      </w:r>
      <w:hyperlink r:id="rId5" w:history="1">
        <w:r w:rsidRPr="00FC7128">
          <w:rPr>
            <w:rStyle w:val="Hyperlink"/>
          </w:rPr>
          <w:t>Waste Minimisation Act 2008</w:t>
        </w:r>
        <w:r w:rsidR="00914800">
          <w:rPr>
            <w:rStyle w:val="Hyperlink"/>
          </w:rPr>
          <w:t>, section 3</w:t>
        </w:r>
      </w:hyperlink>
      <w:r w:rsidR="00510E45" w:rsidRPr="00510E45">
        <w:t>. Retrieved 22 July 2025.</w:t>
      </w:r>
    </w:p>
  </w:footnote>
  <w:footnote w:id="7">
    <w:p w14:paraId="6E6DF3F8" w14:textId="45B29A97" w:rsidR="00A24F91" w:rsidRDefault="00A24F91" w:rsidP="00A24F91">
      <w:pPr>
        <w:pStyle w:val="FootnoteText"/>
      </w:pPr>
      <w:r>
        <w:rPr>
          <w:rStyle w:val="FootnoteReference"/>
        </w:rPr>
        <w:footnoteRef/>
      </w:r>
      <w:r w:rsidR="006D6815">
        <w:tab/>
      </w:r>
      <w:r w:rsidR="00FF301C">
        <w:t xml:space="preserve">This covers the </w:t>
      </w:r>
      <w:hyperlink r:id="rId6" w:history="1">
        <w:r w:rsidRPr="00533BE7">
          <w:rPr>
            <w:rStyle w:val="Hyperlink"/>
          </w:rPr>
          <w:t>Waste Minimisation Act 2008</w:t>
        </w:r>
      </w:hyperlink>
      <w:r w:rsidRPr="00533BE7">
        <w:t xml:space="preserve"> and </w:t>
      </w:r>
      <w:hyperlink r:id="rId7" w:history="1">
        <w:r w:rsidRPr="00533BE7">
          <w:rPr>
            <w:rStyle w:val="Hyperlink"/>
          </w:rPr>
          <w:t>Litter Act 1979</w:t>
        </w:r>
      </w:hyperlink>
      <w:r w:rsidR="00FF301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A7C05" w14:textId="77777777" w:rsidR="00FE1EA7" w:rsidRDefault="00FE1E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8D7CA" w14:textId="77777777" w:rsidR="00FE1EA7" w:rsidRDefault="00FE1E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5F6D"/>
    <w:multiLevelType w:val="hybridMultilevel"/>
    <w:tmpl w:val="33943FC6"/>
    <w:lvl w:ilvl="0" w:tplc="FFFFFFFF">
      <w:start w:val="1"/>
      <w:numFmt w:val="lowerLetter"/>
      <w:lvlText w:val="%1."/>
      <w:lvlJc w:val="left"/>
      <w:pPr>
        <w:ind w:left="720" w:hanging="360"/>
      </w:pPr>
      <w:rPr>
        <w:rFonts w:ascii="Calibri" w:hAnsi="Calibri"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5673A7"/>
    <w:multiLevelType w:val="hybridMultilevel"/>
    <w:tmpl w:val="33943FC6"/>
    <w:lvl w:ilvl="0" w:tplc="FFFFFFFF">
      <w:start w:val="1"/>
      <w:numFmt w:val="lowerLetter"/>
      <w:lvlText w:val="%1."/>
      <w:lvlJc w:val="left"/>
      <w:pPr>
        <w:ind w:left="720" w:hanging="360"/>
      </w:pPr>
      <w:rPr>
        <w:rFonts w:ascii="Calibri" w:hAnsi="Calibri"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A423FA"/>
    <w:multiLevelType w:val="multilevel"/>
    <w:tmpl w:val="FB7EA9D6"/>
    <w:lvl w:ilvl="0">
      <w:start w:val="36"/>
      <w:numFmt w:val="decimal"/>
      <w:lvlText w:val="%1."/>
      <w:lvlJc w:val="left"/>
      <w:pPr>
        <w:ind w:left="360" w:hanging="360"/>
      </w:pPr>
      <w:rPr>
        <w:rFonts w:hint="default"/>
        <w:b w:val="0"/>
        <w:bCs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F100A68"/>
    <w:multiLevelType w:val="multilevel"/>
    <w:tmpl w:val="49A83E3E"/>
    <w:lvl w:ilvl="0">
      <w:start w:val="35"/>
      <w:numFmt w:val="decimal"/>
      <w:lvlText w:val="%1."/>
      <w:lvlJc w:val="left"/>
      <w:pPr>
        <w:ind w:left="360" w:hanging="360"/>
      </w:pPr>
      <w:rPr>
        <w:rFonts w:hint="default"/>
        <w:b w:val="0"/>
        <w:bCs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A143E6"/>
    <w:multiLevelType w:val="hybridMultilevel"/>
    <w:tmpl w:val="2FC28F9E"/>
    <w:lvl w:ilvl="0" w:tplc="04AA34B4">
      <w:start w:val="1"/>
      <w:numFmt w:val="lowerLetter"/>
      <w:lvlText w:val="%1)"/>
      <w:lvlJc w:val="left"/>
      <w:pPr>
        <w:ind w:left="720" w:hanging="360"/>
      </w:pPr>
      <w:rPr>
        <w:rFonts w:hint="default"/>
        <w:b/>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D1E3FDB"/>
    <w:multiLevelType w:val="hybridMultilevel"/>
    <w:tmpl w:val="C972C6A4"/>
    <w:lvl w:ilvl="0" w:tplc="1409000F">
      <w:start w:val="1"/>
      <w:numFmt w:val="decimal"/>
      <w:lvlText w:val="%1."/>
      <w:lvlJc w:val="left"/>
      <w:pPr>
        <w:ind w:left="720" w:hanging="360"/>
      </w:pPr>
      <w:rPr>
        <w:rFonts w:hint="default"/>
      </w:rPr>
    </w:lvl>
    <w:lvl w:ilvl="1" w:tplc="9D3CAF36">
      <w:start w:val="1"/>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D365224"/>
    <w:multiLevelType w:val="hybridMultilevel"/>
    <w:tmpl w:val="33943FC6"/>
    <w:lvl w:ilvl="0" w:tplc="FFFFFFFF">
      <w:start w:val="1"/>
      <w:numFmt w:val="lowerLetter"/>
      <w:lvlText w:val="%1."/>
      <w:lvlJc w:val="left"/>
      <w:pPr>
        <w:ind w:left="720" w:hanging="360"/>
      </w:pPr>
      <w:rPr>
        <w:rFonts w:ascii="Calibri" w:hAnsi="Calibri"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3504A8"/>
    <w:multiLevelType w:val="hybridMultilevel"/>
    <w:tmpl w:val="37DA39BE"/>
    <w:lvl w:ilvl="0" w:tplc="924A8C40">
      <w:start w:val="1"/>
      <w:numFmt w:val="decimal"/>
      <w:lvlText w:val="%1."/>
      <w:lvlJc w:val="left"/>
      <w:pPr>
        <w:ind w:left="530" w:hanging="360"/>
      </w:pPr>
      <w:rPr>
        <w:rFonts w:hint="default"/>
        <w:i w:val="0"/>
        <w:iCs/>
      </w:rPr>
    </w:lvl>
    <w:lvl w:ilvl="1" w:tplc="14090019" w:tentative="1">
      <w:start w:val="1"/>
      <w:numFmt w:val="lowerLetter"/>
      <w:lvlText w:val="%2."/>
      <w:lvlJc w:val="left"/>
      <w:pPr>
        <w:ind w:left="1250" w:hanging="360"/>
      </w:pPr>
    </w:lvl>
    <w:lvl w:ilvl="2" w:tplc="1409001B" w:tentative="1">
      <w:start w:val="1"/>
      <w:numFmt w:val="lowerRoman"/>
      <w:lvlText w:val="%3."/>
      <w:lvlJc w:val="right"/>
      <w:pPr>
        <w:ind w:left="1970" w:hanging="180"/>
      </w:pPr>
    </w:lvl>
    <w:lvl w:ilvl="3" w:tplc="1409000F" w:tentative="1">
      <w:start w:val="1"/>
      <w:numFmt w:val="decimal"/>
      <w:lvlText w:val="%4."/>
      <w:lvlJc w:val="left"/>
      <w:pPr>
        <w:ind w:left="2690" w:hanging="360"/>
      </w:pPr>
    </w:lvl>
    <w:lvl w:ilvl="4" w:tplc="14090019" w:tentative="1">
      <w:start w:val="1"/>
      <w:numFmt w:val="lowerLetter"/>
      <w:lvlText w:val="%5."/>
      <w:lvlJc w:val="left"/>
      <w:pPr>
        <w:ind w:left="3410" w:hanging="360"/>
      </w:pPr>
    </w:lvl>
    <w:lvl w:ilvl="5" w:tplc="1409001B" w:tentative="1">
      <w:start w:val="1"/>
      <w:numFmt w:val="lowerRoman"/>
      <w:lvlText w:val="%6."/>
      <w:lvlJc w:val="right"/>
      <w:pPr>
        <w:ind w:left="4130" w:hanging="180"/>
      </w:pPr>
    </w:lvl>
    <w:lvl w:ilvl="6" w:tplc="1409000F" w:tentative="1">
      <w:start w:val="1"/>
      <w:numFmt w:val="decimal"/>
      <w:lvlText w:val="%7."/>
      <w:lvlJc w:val="left"/>
      <w:pPr>
        <w:ind w:left="4850" w:hanging="360"/>
      </w:pPr>
    </w:lvl>
    <w:lvl w:ilvl="7" w:tplc="14090019" w:tentative="1">
      <w:start w:val="1"/>
      <w:numFmt w:val="lowerLetter"/>
      <w:lvlText w:val="%8."/>
      <w:lvlJc w:val="left"/>
      <w:pPr>
        <w:ind w:left="5570" w:hanging="360"/>
      </w:pPr>
    </w:lvl>
    <w:lvl w:ilvl="8" w:tplc="1409001B" w:tentative="1">
      <w:start w:val="1"/>
      <w:numFmt w:val="lowerRoman"/>
      <w:lvlText w:val="%9."/>
      <w:lvlJc w:val="right"/>
      <w:pPr>
        <w:ind w:left="6290" w:hanging="180"/>
      </w:pPr>
    </w:lvl>
  </w:abstractNum>
  <w:abstractNum w:abstractNumId="9"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1B42891"/>
    <w:multiLevelType w:val="hybridMultilevel"/>
    <w:tmpl w:val="33943FC6"/>
    <w:lvl w:ilvl="0" w:tplc="FFFFFFFF">
      <w:start w:val="1"/>
      <w:numFmt w:val="lowerLetter"/>
      <w:lvlText w:val="%1."/>
      <w:lvlJc w:val="left"/>
      <w:pPr>
        <w:ind w:left="720" w:hanging="360"/>
      </w:pPr>
      <w:rPr>
        <w:rFonts w:ascii="Calibri" w:hAnsi="Calibri"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5541FB"/>
    <w:multiLevelType w:val="multilevel"/>
    <w:tmpl w:val="B5F4000A"/>
    <w:lvl w:ilvl="0">
      <w:start w:val="1"/>
      <w:numFmt w:val="decimal"/>
      <w:pStyle w:val="Questions"/>
      <w:lvlText w:val="%1."/>
      <w:lvlJc w:val="left"/>
      <w:pPr>
        <w:ind w:left="396" w:hanging="396"/>
      </w:pPr>
      <w:rPr>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AD13C7"/>
    <w:multiLevelType w:val="hybridMultilevel"/>
    <w:tmpl w:val="2FAA076A"/>
    <w:lvl w:ilvl="0" w:tplc="FFFFFFFF">
      <w:start w:val="1"/>
      <w:numFmt w:val="decimal"/>
      <w:lvlText w:val="%1."/>
      <w:lvlJc w:val="left"/>
      <w:pPr>
        <w:ind w:left="720" w:hanging="360"/>
      </w:pPr>
      <w:rPr>
        <w:rFonts w:hint="default"/>
      </w:rPr>
    </w:lvl>
    <w:lvl w:ilvl="1" w:tplc="771E2DC4">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323B4280"/>
    <w:multiLevelType w:val="hybridMultilevel"/>
    <w:tmpl w:val="BF362AA2"/>
    <w:lvl w:ilvl="0" w:tplc="6022759E">
      <w:start w:val="2"/>
      <w:numFmt w:val="lowerLetter"/>
      <w:lvlText w:val="%1)"/>
      <w:lvlJc w:val="left"/>
      <w:pPr>
        <w:ind w:left="149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7" w15:restartNumberingAfterBreak="0">
    <w:nsid w:val="386651DD"/>
    <w:multiLevelType w:val="hybridMultilevel"/>
    <w:tmpl w:val="C5FA92F0"/>
    <w:lvl w:ilvl="0" w:tplc="FF5CEF46">
      <w:start w:val="3"/>
      <w:numFmt w:val="lowerLetter"/>
      <w:lvlText w:val="%1)"/>
      <w:lvlJc w:val="left"/>
      <w:pPr>
        <w:ind w:left="14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16F0E82"/>
    <w:multiLevelType w:val="hybridMultilevel"/>
    <w:tmpl w:val="67ACA236"/>
    <w:lvl w:ilvl="0" w:tplc="00F4F9A4">
      <w:start w:val="2"/>
      <w:numFmt w:val="lowerLetter"/>
      <w:lvlText w:val="%1)"/>
      <w:lvlJc w:val="left"/>
      <w:pPr>
        <w:ind w:left="14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1C84D07"/>
    <w:multiLevelType w:val="hybridMultilevel"/>
    <w:tmpl w:val="9A44CD3E"/>
    <w:lvl w:ilvl="0" w:tplc="8DEAF0D6">
      <w:start w:val="2"/>
      <w:numFmt w:val="lowerLetter"/>
      <w:lvlText w:val="%1)"/>
      <w:lvlJc w:val="left"/>
      <w:pPr>
        <w:ind w:left="144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CEF291F"/>
    <w:multiLevelType w:val="hybridMultilevel"/>
    <w:tmpl w:val="6E08C81E"/>
    <w:lvl w:ilvl="0" w:tplc="2BA84D1A">
      <w:start w:val="2"/>
      <w:numFmt w:val="lowerLetter"/>
      <w:lvlText w:val="%1)"/>
      <w:lvlJc w:val="left"/>
      <w:pPr>
        <w:ind w:left="1495" w:hanging="360"/>
      </w:pPr>
      <w:rPr>
        <w:rFonts w:hint="default"/>
      </w:rPr>
    </w:lvl>
    <w:lvl w:ilvl="1" w:tplc="14090019">
      <w:start w:val="1"/>
      <w:numFmt w:val="lowerLetter"/>
      <w:lvlText w:val="%2."/>
      <w:lvlJc w:val="left"/>
      <w:pPr>
        <w:ind w:left="36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15A2BFF"/>
    <w:multiLevelType w:val="multilevel"/>
    <w:tmpl w:val="12F6EEEA"/>
    <w:styleLink w:val="Style2"/>
    <w:lvl w:ilvl="0">
      <w:start w:val="1"/>
      <w:numFmt w:val="decimal"/>
      <w:lvlText w:val="%1."/>
      <w:lvlJc w:val="left"/>
      <w:pPr>
        <w:ind w:left="757" w:hanging="360"/>
      </w:pPr>
      <w:rPr>
        <w:rFonts w:hint="default"/>
      </w:rPr>
    </w:lvl>
    <w:lvl w:ilvl="1">
      <w:start w:val="1"/>
      <w:numFmt w:val="lowerLetter"/>
      <w:lvlText w:val="%2)"/>
      <w:lvlJc w:val="left"/>
      <w:pPr>
        <w:ind w:left="360" w:hanging="360"/>
      </w:pPr>
      <w:rPr>
        <w:rFonts w:ascii="Calibri" w:hAnsi="Calibri" w:hint="default"/>
        <w:b w:val="0"/>
        <w:i w:val="0"/>
        <w:sz w:val="18"/>
        <w:szCs w:val="22"/>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5358192D"/>
    <w:multiLevelType w:val="hybridMultilevel"/>
    <w:tmpl w:val="33943FC6"/>
    <w:lvl w:ilvl="0" w:tplc="FFFFFFFF">
      <w:start w:val="1"/>
      <w:numFmt w:val="lowerLetter"/>
      <w:lvlText w:val="%1."/>
      <w:lvlJc w:val="left"/>
      <w:pPr>
        <w:ind w:left="720" w:hanging="360"/>
      </w:pPr>
      <w:rPr>
        <w:rFonts w:ascii="Calibri" w:hAnsi="Calibri"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5003579"/>
    <w:multiLevelType w:val="hybridMultilevel"/>
    <w:tmpl w:val="33943FC6"/>
    <w:lvl w:ilvl="0" w:tplc="76482E72">
      <w:start w:val="1"/>
      <w:numFmt w:val="lowerLetter"/>
      <w:lvlText w:val="%1."/>
      <w:lvlJc w:val="left"/>
      <w:pPr>
        <w:ind w:left="720" w:hanging="360"/>
      </w:pPr>
      <w:rPr>
        <w:rFonts w:ascii="Calibri" w:hAnsi="Calibri" w:hint="default"/>
        <w:b w:val="0"/>
        <w:i w:val="0"/>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FBB4EF0"/>
    <w:multiLevelType w:val="hybridMultilevel"/>
    <w:tmpl w:val="17D6B4A4"/>
    <w:styleLink w:val="Style3"/>
    <w:lvl w:ilvl="0" w:tplc="1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5FCA1111"/>
    <w:multiLevelType w:val="multilevel"/>
    <w:tmpl w:val="78860F78"/>
    <w:lvl w:ilvl="0">
      <w:start w:val="33"/>
      <w:numFmt w:val="decimal"/>
      <w:lvlText w:val="%1."/>
      <w:lvlJc w:val="left"/>
      <w:pPr>
        <w:ind w:left="360" w:hanging="360"/>
      </w:pPr>
      <w:rPr>
        <w:rFonts w:hint="default"/>
        <w:b w:val="0"/>
        <w:bCs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14618CD"/>
    <w:multiLevelType w:val="hybridMultilevel"/>
    <w:tmpl w:val="3E5A6090"/>
    <w:lvl w:ilvl="0" w:tplc="A8204E8A">
      <w:start w:val="3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38A7114"/>
    <w:multiLevelType w:val="hybridMultilevel"/>
    <w:tmpl w:val="8BDC0300"/>
    <w:styleLink w:val="Style1"/>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4" w15:restartNumberingAfterBreak="0">
    <w:nsid w:val="72F6162C"/>
    <w:multiLevelType w:val="hybridMultilevel"/>
    <w:tmpl w:val="602017B2"/>
    <w:lvl w:ilvl="0" w:tplc="6BA8A81C">
      <w:start w:val="2"/>
      <w:numFmt w:val="lowerLetter"/>
      <w:lvlText w:val="%1."/>
      <w:lvlJc w:val="left"/>
      <w:pPr>
        <w:ind w:left="1440" w:hanging="360"/>
      </w:pPr>
      <w:rPr>
        <w:rFonts w:hint="default"/>
      </w:rPr>
    </w:lvl>
    <w:lvl w:ilvl="1" w:tplc="771E2DC4">
      <w:start w:val="1"/>
      <w:numFmt w:val="lowerLetter"/>
      <w:lvlText w:val="%2)"/>
      <w:lvlJc w:val="left"/>
      <w:pPr>
        <w:ind w:left="1495"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1F1368"/>
    <w:multiLevelType w:val="hybridMultilevel"/>
    <w:tmpl w:val="33943FC6"/>
    <w:lvl w:ilvl="0" w:tplc="FFFFFFFF">
      <w:start w:val="1"/>
      <w:numFmt w:val="lowerLetter"/>
      <w:lvlText w:val="%1."/>
      <w:lvlJc w:val="left"/>
      <w:pPr>
        <w:ind w:left="720" w:hanging="360"/>
      </w:pPr>
      <w:rPr>
        <w:rFonts w:ascii="Calibri" w:hAnsi="Calibri"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772961">
    <w:abstractNumId w:val="3"/>
  </w:num>
  <w:num w:numId="2" w16cid:durableId="1095243796">
    <w:abstractNumId w:val="33"/>
  </w:num>
  <w:num w:numId="3" w16cid:durableId="1551771677">
    <w:abstractNumId w:val="12"/>
  </w:num>
  <w:num w:numId="4" w16cid:durableId="1956136661">
    <w:abstractNumId w:val="6"/>
  </w:num>
  <w:num w:numId="5" w16cid:durableId="602226166">
    <w:abstractNumId w:val="25"/>
    <w:lvlOverride w:ilvl="1">
      <w:lvl w:ilvl="1">
        <w:start w:val="1"/>
        <w:numFmt w:val="lowerLetter"/>
        <w:lvlText w:val="%2)"/>
        <w:lvlJc w:val="left"/>
        <w:pPr>
          <w:ind w:left="360" w:hanging="360"/>
        </w:pPr>
        <w:rPr>
          <w:rFonts w:ascii="Calibri" w:hAnsi="Calibri" w:hint="default"/>
          <w:b/>
          <w:bCs/>
          <w:i w:val="0"/>
          <w:sz w:val="22"/>
          <w:szCs w:val="22"/>
        </w:rPr>
      </w:lvl>
    </w:lvlOverride>
  </w:num>
  <w:num w:numId="6" w16cid:durableId="1631202796">
    <w:abstractNumId w:val="13"/>
  </w:num>
  <w:num w:numId="7" w16cid:durableId="10567480">
    <w:abstractNumId w:val="29"/>
  </w:num>
  <w:num w:numId="8" w16cid:durableId="527958900">
    <w:abstractNumId w:val="8"/>
  </w:num>
  <w:num w:numId="9" w16cid:durableId="1146704046">
    <w:abstractNumId w:val="30"/>
  </w:num>
  <w:num w:numId="10" w16cid:durableId="1423062051">
    <w:abstractNumId w:val="16"/>
  </w:num>
  <w:num w:numId="11" w16cid:durableId="1492721854">
    <w:abstractNumId w:val="32"/>
  </w:num>
  <w:num w:numId="12" w16cid:durableId="340475440">
    <w:abstractNumId w:val="26"/>
  </w:num>
  <w:num w:numId="13" w16cid:durableId="2029477365">
    <w:abstractNumId w:val="9"/>
  </w:num>
  <w:num w:numId="14" w16cid:durableId="966395103">
    <w:abstractNumId w:val="18"/>
  </w:num>
  <w:num w:numId="15" w16cid:durableId="125894891">
    <w:abstractNumId w:val="14"/>
  </w:num>
  <w:num w:numId="16" w16cid:durableId="1667778856">
    <w:abstractNumId w:val="21"/>
  </w:num>
  <w:num w:numId="17" w16cid:durableId="1469279613">
    <w:abstractNumId w:val="10"/>
  </w:num>
  <w:num w:numId="18" w16cid:durableId="884098542">
    <w:abstractNumId w:val="23"/>
  </w:num>
  <w:num w:numId="19" w16cid:durableId="119541569">
    <w:abstractNumId w:val="22"/>
  </w:num>
  <w:num w:numId="20" w16cid:durableId="1523856967">
    <w:abstractNumId w:val="35"/>
  </w:num>
  <w:num w:numId="21" w16cid:durableId="103572528">
    <w:abstractNumId w:val="28"/>
  </w:num>
  <w:num w:numId="22" w16cid:durableId="2094890023">
    <w:abstractNumId w:val="7"/>
  </w:num>
  <w:num w:numId="23" w16cid:durableId="618293447">
    <w:abstractNumId w:val="0"/>
  </w:num>
  <w:num w:numId="24" w16cid:durableId="2104908522">
    <w:abstractNumId w:val="11"/>
  </w:num>
  <w:num w:numId="25" w16cid:durableId="330959396">
    <w:abstractNumId w:val="27"/>
  </w:num>
  <w:num w:numId="26" w16cid:durableId="973096164">
    <w:abstractNumId w:val="36"/>
  </w:num>
  <w:num w:numId="27" w16cid:durableId="794179805">
    <w:abstractNumId w:val="1"/>
  </w:num>
  <w:num w:numId="28" w16cid:durableId="1657369292">
    <w:abstractNumId w:val="4"/>
  </w:num>
  <w:num w:numId="29" w16cid:durableId="1528327089">
    <w:abstractNumId w:val="2"/>
  </w:num>
  <w:num w:numId="30" w16cid:durableId="296372567">
    <w:abstractNumId w:val="25"/>
  </w:num>
  <w:num w:numId="31" w16cid:durableId="389615322">
    <w:abstractNumId w:val="5"/>
  </w:num>
  <w:num w:numId="32" w16cid:durableId="1735200212">
    <w:abstractNumId w:val="17"/>
  </w:num>
  <w:num w:numId="33" w16cid:durableId="43915106">
    <w:abstractNumId w:val="20"/>
  </w:num>
  <w:num w:numId="34" w16cid:durableId="1550074930">
    <w:abstractNumId w:val="34"/>
  </w:num>
  <w:num w:numId="35" w16cid:durableId="383675611">
    <w:abstractNumId w:val="24"/>
  </w:num>
  <w:num w:numId="36" w16cid:durableId="1369914889">
    <w:abstractNumId w:val="15"/>
  </w:num>
  <w:num w:numId="37" w16cid:durableId="34240769">
    <w:abstractNumId w:val="31"/>
  </w:num>
  <w:num w:numId="38" w16cid:durableId="1792284190">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attachedTemplate r:id="rId1"/>
  <w:linkStyles/>
  <w:defaultTabStop w:val="720"/>
  <w:evenAndOddHeaders/>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EA7"/>
    <w:rsid w:val="0000000A"/>
    <w:rsid w:val="000000D5"/>
    <w:rsid w:val="000000FF"/>
    <w:rsid w:val="0000011A"/>
    <w:rsid w:val="0000039F"/>
    <w:rsid w:val="000003F4"/>
    <w:rsid w:val="00000513"/>
    <w:rsid w:val="00000559"/>
    <w:rsid w:val="0000060B"/>
    <w:rsid w:val="0000075F"/>
    <w:rsid w:val="000008F9"/>
    <w:rsid w:val="0000093B"/>
    <w:rsid w:val="0000097C"/>
    <w:rsid w:val="00000B82"/>
    <w:rsid w:val="00000C2B"/>
    <w:rsid w:val="00000DE2"/>
    <w:rsid w:val="00000E4D"/>
    <w:rsid w:val="00001090"/>
    <w:rsid w:val="000012CF"/>
    <w:rsid w:val="000015E4"/>
    <w:rsid w:val="000015E9"/>
    <w:rsid w:val="000016B6"/>
    <w:rsid w:val="000016EA"/>
    <w:rsid w:val="0000173D"/>
    <w:rsid w:val="00001947"/>
    <w:rsid w:val="00001965"/>
    <w:rsid w:val="00001A4E"/>
    <w:rsid w:val="00001A5F"/>
    <w:rsid w:val="00001A62"/>
    <w:rsid w:val="00001B13"/>
    <w:rsid w:val="00001DBB"/>
    <w:rsid w:val="00001EA2"/>
    <w:rsid w:val="00001EC1"/>
    <w:rsid w:val="00001F92"/>
    <w:rsid w:val="00002030"/>
    <w:rsid w:val="00002084"/>
    <w:rsid w:val="000020FC"/>
    <w:rsid w:val="0000243B"/>
    <w:rsid w:val="0000257E"/>
    <w:rsid w:val="000025A2"/>
    <w:rsid w:val="00002932"/>
    <w:rsid w:val="00002A02"/>
    <w:rsid w:val="00002A09"/>
    <w:rsid w:val="00002B4C"/>
    <w:rsid w:val="00002CFB"/>
    <w:rsid w:val="00002F40"/>
    <w:rsid w:val="000031D4"/>
    <w:rsid w:val="000032EC"/>
    <w:rsid w:val="00003430"/>
    <w:rsid w:val="00003653"/>
    <w:rsid w:val="0000382B"/>
    <w:rsid w:val="000039D4"/>
    <w:rsid w:val="00003CB6"/>
    <w:rsid w:val="00003CCE"/>
    <w:rsid w:val="00003DA8"/>
    <w:rsid w:val="00003E8A"/>
    <w:rsid w:val="00003F9B"/>
    <w:rsid w:val="0000418E"/>
    <w:rsid w:val="000041AE"/>
    <w:rsid w:val="00004200"/>
    <w:rsid w:val="0000448C"/>
    <w:rsid w:val="00004518"/>
    <w:rsid w:val="00004559"/>
    <w:rsid w:val="000046B5"/>
    <w:rsid w:val="00004956"/>
    <w:rsid w:val="00004A4B"/>
    <w:rsid w:val="00004AF3"/>
    <w:rsid w:val="00004CB8"/>
    <w:rsid w:val="00004DAB"/>
    <w:rsid w:val="00004E02"/>
    <w:rsid w:val="00004F49"/>
    <w:rsid w:val="00004F7B"/>
    <w:rsid w:val="000051D1"/>
    <w:rsid w:val="000051F1"/>
    <w:rsid w:val="0000528B"/>
    <w:rsid w:val="000052BF"/>
    <w:rsid w:val="00005396"/>
    <w:rsid w:val="00005489"/>
    <w:rsid w:val="0000581A"/>
    <w:rsid w:val="00005998"/>
    <w:rsid w:val="00005BF7"/>
    <w:rsid w:val="00005CEA"/>
    <w:rsid w:val="00005DB2"/>
    <w:rsid w:val="00005DF5"/>
    <w:rsid w:val="00005FA4"/>
    <w:rsid w:val="00005FC9"/>
    <w:rsid w:val="000061B0"/>
    <w:rsid w:val="00006204"/>
    <w:rsid w:val="0000626B"/>
    <w:rsid w:val="00006659"/>
    <w:rsid w:val="00006668"/>
    <w:rsid w:val="0000667D"/>
    <w:rsid w:val="000068FA"/>
    <w:rsid w:val="00006B4B"/>
    <w:rsid w:val="00006B9F"/>
    <w:rsid w:val="00006BFC"/>
    <w:rsid w:val="00006C24"/>
    <w:rsid w:val="00006C46"/>
    <w:rsid w:val="00006DFC"/>
    <w:rsid w:val="00006F40"/>
    <w:rsid w:val="000070D5"/>
    <w:rsid w:val="000071C1"/>
    <w:rsid w:val="0000743B"/>
    <w:rsid w:val="00007514"/>
    <w:rsid w:val="0000763D"/>
    <w:rsid w:val="0000797B"/>
    <w:rsid w:val="00007ABD"/>
    <w:rsid w:val="00007D18"/>
    <w:rsid w:val="00007E08"/>
    <w:rsid w:val="00010047"/>
    <w:rsid w:val="000102A5"/>
    <w:rsid w:val="00010356"/>
    <w:rsid w:val="0001041A"/>
    <w:rsid w:val="00010492"/>
    <w:rsid w:val="000104F9"/>
    <w:rsid w:val="00010551"/>
    <w:rsid w:val="0001062B"/>
    <w:rsid w:val="00010657"/>
    <w:rsid w:val="0001072B"/>
    <w:rsid w:val="000107D9"/>
    <w:rsid w:val="0001085C"/>
    <w:rsid w:val="000108F1"/>
    <w:rsid w:val="000108F6"/>
    <w:rsid w:val="0001098D"/>
    <w:rsid w:val="00010B20"/>
    <w:rsid w:val="00010BAA"/>
    <w:rsid w:val="00010BE7"/>
    <w:rsid w:val="00010BF7"/>
    <w:rsid w:val="00010C12"/>
    <w:rsid w:val="00010C6B"/>
    <w:rsid w:val="00010CAC"/>
    <w:rsid w:val="00010D99"/>
    <w:rsid w:val="00010E61"/>
    <w:rsid w:val="00010F78"/>
    <w:rsid w:val="00010FBA"/>
    <w:rsid w:val="00011000"/>
    <w:rsid w:val="000110DA"/>
    <w:rsid w:val="0001121C"/>
    <w:rsid w:val="00011383"/>
    <w:rsid w:val="000116D6"/>
    <w:rsid w:val="00011793"/>
    <w:rsid w:val="000118AC"/>
    <w:rsid w:val="0001198C"/>
    <w:rsid w:val="000119C3"/>
    <w:rsid w:val="00011A77"/>
    <w:rsid w:val="00012120"/>
    <w:rsid w:val="00012164"/>
    <w:rsid w:val="00012189"/>
    <w:rsid w:val="00012442"/>
    <w:rsid w:val="0001250D"/>
    <w:rsid w:val="0001255F"/>
    <w:rsid w:val="00012678"/>
    <w:rsid w:val="000126D1"/>
    <w:rsid w:val="000126E6"/>
    <w:rsid w:val="00012A80"/>
    <w:rsid w:val="00012B64"/>
    <w:rsid w:val="00012D2A"/>
    <w:rsid w:val="00012D62"/>
    <w:rsid w:val="000131DA"/>
    <w:rsid w:val="000132F0"/>
    <w:rsid w:val="00013664"/>
    <w:rsid w:val="00013779"/>
    <w:rsid w:val="000138C8"/>
    <w:rsid w:val="000139B1"/>
    <w:rsid w:val="000139D6"/>
    <w:rsid w:val="00013A74"/>
    <w:rsid w:val="00013AFE"/>
    <w:rsid w:val="00013CDC"/>
    <w:rsid w:val="00013E8B"/>
    <w:rsid w:val="00013F0D"/>
    <w:rsid w:val="00013F16"/>
    <w:rsid w:val="00013F98"/>
    <w:rsid w:val="00013FA0"/>
    <w:rsid w:val="0001403B"/>
    <w:rsid w:val="0001414E"/>
    <w:rsid w:val="0001424D"/>
    <w:rsid w:val="000145EC"/>
    <w:rsid w:val="0001471A"/>
    <w:rsid w:val="000148AE"/>
    <w:rsid w:val="000148B1"/>
    <w:rsid w:val="00014A42"/>
    <w:rsid w:val="00014A68"/>
    <w:rsid w:val="00014D3B"/>
    <w:rsid w:val="00014D7A"/>
    <w:rsid w:val="00014EA7"/>
    <w:rsid w:val="000150AC"/>
    <w:rsid w:val="0001512E"/>
    <w:rsid w:val="000151A8"/>
    <w:rsid w:val="000151A9"/>
    <w:rsid w:val="00015226"/>
    <w:rsid w:val="00015299"/>
    <w:rsid w:val="000152B8"/>
    <w:rsid w:val="000152D6"/>
    <w:rsid w:val="00015357"/>
    <w:rsid w:val="000154AC"/>
    <w:rsid w:val="0001572F"/>
    <w:rsid w:val="000157D0"/>
    <w:rsid w:val="000157EE"/>
    <w:rsid w:val="0001588F"/>
    <w:rsid w:val="00015A5C"/>
    <w:rsid w:val="00015BD3"/>
    <w:rsid w:val="00015DEB"/>
    <w:rsid w:val="00015EB3"/>
    <w:rsid w:val="00015F01"/>
    <w:rsid w:val="0001625F"/>
    <w:rsid w:val="00016304"/>
    <w:rsid w:val="00016540"/>
    <w:rsid w:val="00016553"/>
    <w:rsid w:val="000165A8"/>
    <w:rsid w:val="00016606"/>
    <w:rsid w:val="0001661D"/>
    <w:rsid w:val="00016696"/>
    <w:rsid w:val="000166E4"/>
    <w:rsid w:val="00016960"/>
    <w:rsid w:val="00016BA8"/>
    <w:rsid w:val="00016D34"/>
    <w:rsid w:val="00017170"/>
    <w:rsid w:val="00017189"/>
    <w:rsid w:val="000171C7"/>
    <w:rsid w:val="0001735C"/>
    <w:rsid w:val="0001757B"/>
    <w:rsid w:val="00017597"/>
    <w:rsid w:val="0001761A"/>
    <w:rsid w:val="000176E4"/>
    <w:rsid w:val="000176F3"/>
    <w:rsid w:val="00017794"/>
    <w:rsid w:val="000177C0"/>
    <w:rsid w:val="0001784E"/>
    <w:rsid w:val="00017B03"/>
    <w:rsid w:val="00017C2C"/>
    <w:rsid w:val="00017CC9"/>
    <w:rsid w:val="00017D65"/>
    <w:rsid w:val="0002010F"/>
    <w:rsid w:val="00020219"/>
    <w:rsid w:val="00020236"/>
    <w:rsid w:val="0002027C"/>
    <w:rsid w:val="000203CC"/>
    <w:rsid w:val="00020615"/>
    <w:rsid w:val="00020818"/>
    <w:rsid w:val="0002097C"/>
    <w:rsid w:val="00020995"/>
    <w:rsid w:val="00020C2F"/>
    <w:rsid w:val="00020D79"/>
    <w:rsid w:val="000210AF"/>
    <w:rsid w:val="00021103"/>
    <w:rsid w:val="0002117C"/>
    <w:rsid w:val="000211C2"/>
    <w:rsid w:val="0002133D"/>
    <w:rsid w:val="000213DA"/>
    <w:rsid w:val="00021426"/>
    <w:rsid w:val="000216AD"/>
    <w:rsid w:val="0002170E"/>
    <w:rsid w:val="000218F8"/>
    <w:rsid w:val="00021A11"/>
    <w:rsid w:val="00021A15"/>
    <w:rsid w:val="00021B0E"/>
    <w:rsid w:val="00021B68"/>
    <w:rsid w:val="00021C09"/>
    <w:rsid w:val="000220BD"/>
    <w:rsid w:val="0002210B"/>
    <w:rsid w:val="00022218"/>
    <w:rsid w:val="0002224D"/>
    <w:rsid w:val="000222A2"/>
    <w:rsid w:val="0002236E"/>
    <w:rsid w:val="000223B4"/>
    <w:rsid w:val="00022482"/>
    <w:rsid w:val="000224B7"/>
    <w:rsid w:val="000224CD"/>
    <w:rsid w:val="00022518"/>
    <w:rsid w:val="00022550"/>
    <w:rsid w:val="000227C5"/>
    <w:rsid w:val="00022A5E"/>
    <w:rsid w:val="00022BE3"/>
    <w:rsid w:val="00022C0E"/>
    <w:rsid w:val="00022D12"/>
    <w:rsid w:val="00022E21"/>
    <w:rsid w:val="00022FBF"/>
    <w:rsid w:val="0002304B"/>
    <w:rsid w:val="00023234"/>
    <w:rsid w:val="00023331"/>
    <w:rsid w:val="00023653"/>
    <w:rsid w:val="00023691"/>
    <w:rsid w:val="000236F2"/>
    <w:rsid w:val="0002396B"/>
    <w:rsid w:val="00023A5E"/>
    <w:rsid w:val="00023AC7"/>
    <w:rsid w:val="00023B53"/>
    <w:rsid w:val="00023C38"/>
    <w:rsid w:val="00023D4E"/>
    <w:rsid w:val="00023DFC"/>
    <w:rsid w:val="00024082"/>
    <w:rsid w:val="00024129"/>
    <w:rsid w:val="00024257"/>
    <w:rsid w:val="000243AB"/>
    <w:rsid w:val="0002447F"/>
    <w:rsid w:val="000244F0"/>
    <w:rsid w:val="00024530"/>
    <w:rsid w:val="000245F0"/>
    <w:rsid w:val="0002466C"/>
    <w:rsid w:val="000246AE"/>
    <w:rsid w:val="000248F7"/>
    <w:rsid w:val="00024A02"/>
    <w:rsid w:val="00024A29"/>
    <w:rsid w:val="00024A7E"/>
    <w:rsid w:val="00024BA0"/>
    <w:rsid w:val="00024BE8"/>
    <w:rsid w:val="00024CED"/>
    <w:rsid w:val="00024D93"/>
    <w:rsid w:val="00024E03"/>
    <w:rsid w:val="00024EF8"/>
    <w:rsid w:val="00025051"/>
    <w:rsid w:val="00025131"/>
    <w:rsid w:val="00025198"/>
    <w:rsid w:val="000251C7"/>
    <w:rsid w:val="000251E6"/>
    <w:rsid w:val="000251F0"/>
    <w:rsid w:val="00025266"/>
    <w:rsid w:val="000255BF"/>
    <w:rsid w:val="0002566C"/>
    <w:rsid w:val="00025694"/>
    <w:rsid w:val="000256EA"/>
    <w:rsid w:val="000256EB"/>
    <w:rsid w:val="0002578B"/>
    <w:rsid w:val="0002579D"/>
    <w:rsid w:val="000257C9"/>
    <w:rsid w:val="000258E8"/>
    <w:rsid w:val="00025A04"/>
    <w:rsid w:val="00025A08"/>
    <w:rsid w:val="00025A33"/>
    <w:rsid w:val="00025A4B"/>
    <w:rsid w:val="00025CF1"/>
    <w:rsid w:val="00025D8D"/>
    <w:rsid w:val="00025DBA"/>
    <w:rsid w:val="00025E81"/>
    <w:rsid w:val="00025F26"/>
    <w:rsid w:val="0002602B"/>
    <w:rsid w:val="00026109"/>
    <w:rsid w:val="000261A2"/>
    <w:rsid w:val="0002652A"/>
    <w:rsid w:val="00026891"/>
    <w:rsid w:val="0002694D"/>
    <w:rsid w:val="00026A03"/>
    <w:rsid w:val="00026AB7"/>
    <w:rsid w:val="00026BB8"/>
    <w:rsid w:val="00026C7D"/>
    <w:rsid w:val="000270C0"/>
    <w:rsid w:val="0002713F"/>
    <w:rsid w:val="0002720E"/>
    <w:rsid w:val="00027244"/>
    <w:rsid w:val="000275BF"/>
    <w:rsid w:val="00027692"/>
    <w:rsid w:val="00027890"/>
    <w:rsid w:val="00030033"/>
    <w:rsid w:val="000300A7"/>
    <w:rsid w:val="000300EF"/>
    <w:rsid w:val="000303E9"/>
    <w:rsid w:val="00030695"/>
    <w:rsid w:val="00030A82"/>
    <w:rsid w:val="00030D98"/>
    <w:rsid w:val="00030F55"/>
    <w:rsid w:val="0003129A"/>
    <w:rsid w:val="000312EA"/>
    <w:rsid w:val="00031419"/>
    <w:rsid w:val="00031478"/>
    <w:rsid w:val="000315F6"/>
    <w:rsid w:val="00031694"/>
    <w:rsid w:val="00031941"/>
    <w:rsid w:val="000319B1"/>
    <w:rsid w:val="00031AAA"/>
    <w:rsid w:val="00031ABA"/>
    <w:rsid w:val="00031B2D"/>
    <w:rsid w:val="00031B71"/>
    <w:rsid w:val="00031E3F"/>
    <w:rsid w:val="00031E6C"/>
    <w:rsid w:val="00031F39"/>
    <w:rsid w:val="00031F55"/>
    <w:rsid w:val="00031FB0"/>
    <w:rsid w:val="000320A0"/>
    <w:rsid w:val="00032110"/>
    <w:rsid w:val="0003212B"/>
    <w:rsid w:val="000321F0"/>
    <w:rsid w:val="00032283"/>
    <w:rsid w:val="0003233A"/>
    <w:rsid w:val="000325D9"/>
    <w:rsid w:val="000325DC"/>
    <w:rsid w:val="00032861"/>
    <w:rsid w:val="000328DD"/>
    <w:rsid w:val="000329E3"/>
    <w:rsid w:val="00032A7C"/>
    <w:rsid w:val="00032CE2"/>
    <w:rsid w:val="00032ED6"/>
    <w:rsid w:val="00032FEC"/>
    <w:rsid w:val="00032FF7"/>
    <w:rsid w:val="000331C4"/>
    <w:rsid w:val="000331E1"/>
    <w:rsid w:val="000331E8"/>
    <w:rsid w:val="000332E7"/>
    <w:rsid w:val="000332FE"/>
    <w:rsid w:val="00033393"/>
    <w:rsid w:val="000333A5"/>
    <w:rsid w:val="00033494"/>
    <w:rsid w:val="0003353A"/>
    <w:rsid w:val="00033650"/>
    <w:rsid w:val="0003369F"/>
    <w:rsid w:val="00033918"/>
    <w:rsid w:val="00033A7B"/>
    <w:rsid w:val="00033A89"/>
    <w:rsid w:val="00033C42"/>
    <w:rsid w:val="00033DC3"/>
    <w:rsid w:val="00033E57"/>
    <w:rsid w:val="00033E94"/>
    <w:rsid w:val="00033F24"/>
    <w:rsid w:val="00033F67"/>
    <w:rsid w:val="0003422D"/>
    <w:rsid w:val="00034301"/>
    <w:rsid w:val="0003442B"/>
    <w:rsid w:val="000345F4"/>
    <w:rsid w:val="00034924"/>
    <w:rsid w:val="00034A0A"/>
    <w:rsid w:val="00034B4E"/>
    <w:rsid w:val="00034B56"/>
    <w:rsid w:val="00034C8E"/>
    <w:rsid w:val="00034CAB"/>
    <w:rsid w:val="00034E03"/>
    <w:rsid w:val="00034F01"/>
    <w:rsid w:val="00034F4F"/>
    <w:rsid w:val="00034FFB"/>
    <w:rsid w:val="00035051"/>
    <w:rsid w:val="00035098"/>
    <w:rsid w:val="0003509E"/>
    <w:rsid w:val="00035203"/>
    <w:rsid w:val="00035419"/>
    <w:rsid w:val="000354DB"/>
    <w:rsid w:val="00035554"/>
    <w:rsid w:val="000357AD"/>
    <w:rsid w:val="00035B57"/>
    <w:rsid w:val="00035BCD"/>
    <w:rsid w:val="00035C49"/>
    <w:rsid w:val="00035C54"/>
    <w:rsid w:val="00035CC9"/>
    <w:rsid w:val="00035F2C"/>
    <w:rsid w:val="00036220"/>
    <w:rsid w:val="0003627E"/>
    <w:rsid w:val="000363BB"/>
    <w:rsid w:val="0003640F"/>
    <w:rsid w:val="000364C1"/>
    <w:rsid w:val="0003655B"/>
    <w:rsid w:val="000367BB"/>
    <w:rsid w:val="000367C0"/>
    <w:rsid w:val="00036842"/>
    <w:rsid w:val="0003685C"/>
    <w:rsid w:val="00036B5A"/>
    <w:rsid w:val="00036BA7"/>
    <w:rsid w:val="00036CCC"/>
    <w:rsid w:val="00036EBF"/>
    <w:rsid w:val="00036F5D"/>
    <w:rsid w:val="000370CB"/>
    <w:rsid w:val="0003721C"/>
    <w:rsid w:val="00037300"/>
    <w:rsid w:val="0003733D"/>
    <w:rsid w:val="00037348"/>
    <w:rsid w:val="00037354"/>
    <w:rsid w:val="000374E5"/>
    <w:rsid w:val="000374FD"/>
    <w:rsid w:val="00037678"/>
    <w:rsid w:val="0003769C"/>
    <w:rsid w:val="0003777C"/>
    <w:rsid w:val="000377A0"/>
    <w:rsid w:val="00037836"/>
    <w:rsid w:val="00037876"/>
    <w:rsid w:val="00037A25"/>
    <w:rsid w:val="00037AC9"/>
    <w:rsid w:val="00037C2F"/>
    <w:rsid w:val="00037CC6"/>
    <w:rsid w:val="00037CE0"/>
    <w:rsid w:val="00040282"/>
    <w:rsid w:val="0004045D"/>
    <w:rsid w:val="0004050F"/>
    <w:rsid w:val="00040630"/>
    <w:rsid w:val="000406A0"/>
    <w:rsid w:val="00040732"/>
    <w:rsid w:val="00040AE1"/>
    <w:rsid w:val="00040C75"/>
    <w:rsid w:val="000410BE"/>
    <w:rsid w:val="000410E2"/>
    <w:rsid w:val="0004110B"/>
    <w:rsid w:val="00041132"/>
    <w:rsid w:val="00041379"/>
    <w:rsid w:val="0004179B"/>
    <w:rsid w:val="000417BB"/>
    <w:rsid w:val="000417DC"/>
    <w:rsid w:val="000418DA"/>
    <w:rsid w:val="00041A1B"/>
    <w:rsid w:val="0004210F"/>
    <w:rsid w:val="000423C1"/>
    <w:rsid w:val="00042655"/>
    <w:rsid w:val="0004266D"/>
    <w:rsid w:val="00042708"/>
    <w:rsid w:val="0004280B"/>
    <w:rsid w:val="000428D3"/>
    <w:rsid w:val="00042AB3"/>
    <w:rsid w:val="00042B05"/>
    <w:rsid w:val="00042C16"/>
    <w:rsid w:val="00042EFF"/>
    <w:rsid w:val="00043188"/>
    <w:rsid w:val="0004323E"/>
    <w:rsid w:val="00043350"/>
    <w:rsid w:val="000433BB"/>
    <w:rsid w:val="000434F5"/>
    <w:rsid w:val="000435C3"/>
    <w:rsid w:val="00043606"/>
    <w:rsid w:val="00043623"/>
    <w:rsid w:val="00043A6A"/>
    <w:rsid w:val="00043C7F"/>
    <w:rsid w:val="00043D69"/>
    <w:rsid w:val="00043DFA"/>
    <w:rsid w:val="00043E7A"/>
    <w:rsid w:val="00043EA6"/>
    <w:rsid w:val="00043F20"/>
    <w:rsid w:val="00043F5E"/>
    <w:rsid w:val="0004406A"/>
    <w:rsid w:val="00044095"/>
    <w:rsid w:val="000440B0"/>
    <w:rsid w:val="000442F5"/>
    <w:rsid w:val="000445A9"/>
    <w:rsid w:val="000448A8"/>
    <w:rsid w:val="000448D6"/>
    <w:rsid w:val="00044A2B"/>
    <w:rsid w:val="00044A91"/>
    <w:rsid w:val="00044AF5"/>
    <w:rsid w:val="00044FD9"/>
    <w:rsid w:val="00045036"/>
    <w:rsid w:val="0004511B"/>
    <w:rsid w:val="00045335"/>
    <w:rsid w:val="0004535F"/>
    <w:rsid w:val="00045461"/>
    <w:rsid w:val="000454E2"/>
    <w:rsid w:val="000455B0"/>
    <w:rsid w:val="000455D8"/>
    <w:rsid w:val="0004564F"/>
    <w:rsid w:val="00045774"/>
    <w:rsid w:val="000457E6"/>
    <w:rsid w:val="000459B3"/>
    <w:rsid w:val="00045BAA"/>
    <w:rsid w:val="00045CF0"/>
    <w:rsid w:val="00045D1E"/>
    <w:rsid w:val="00045E46"/>
    <w:rsid w:val="00045FC9"/>
    <w:rsid w:val="00046199"/>
    <w:rsid w:val="000461DD"/>
    <w:rsid w:val="00046631"/>
    <w:rsid w:val="000466D0"/>
    <w:rsid w:val="00046716"/>
    <w:rsid w:val="00046956"/>
    <w:rsid w:val="000469DB"/>
    <w:rsid w:val="00046A8C"/>
    <w:rsid w:val="00046A97"/>
    <w:rsid w:val="00046AF9"/>
    <w:rsid w:val="00046B18"/>
    <w:rsid w:val="00046B35"/>
    <w:rsid w:val="00046CBB"/>
    <w:rsid w:val="00046E6E"/>
    <w:rsid w:val="0004715E"/>
    <w:rsid w:val="00047274"/>
    <w:rsid w:val="0004749A"/>
    <w:rsid w:val="00047646"/>
    <w:rsid w:val="000476C1"/>
    <w:rsid w:val="000477EE"/>
    <w:rsid w:val="00047890"/>
    <w:rsid w:val="000479F5"/>
    <w:rsid w:val="00047B02"/>
    <w:rsid w:val="00047F7B"/>
    <w:rsid w:val="00047F7C"/>
    <w:rsid w:val="00050071"/>
    <w:rsid w:val="00050323"/>
    <w:rsid w:val="00050333"/>
    <w:rsid w:val="000503D4"/>
    <w:rsid w:val="00050405"/>
    <w:rsid w:val="0005062E"/>
    <w:rsid w:val="00050633"/>
    <w:rsid w:val="0005065C"/>
    <w:rsid w:val="0005087F"/>
    <w:rsid w:val="00050973"/>
    <w:rsid w:val="00050A2E"/>
    <w:rsid w:val="00050A58"/>
    <w:rsid w:val="00050A64"/>
    <w:rsid w:val="00050B96"/>
    <w:rsid w:val="00050C05"/>
    <w:rsid w:val="00050C87"/>
    <w:rsid w:val="00050E37"/>
    <w:rsid w:val="00050F55"/>
    <w:rsid w:val="00051142"/>
    <w:rsid w:val="000512B7"/>
    <w:rsid w:val="000513C8"/>
    <w:rsid w:val="00051585"/>
    <w:rsid w:val="00051A94"/>
    <w:rsid w:val="00051B79"/>
    <w:rsid w:val="00051BFD"/>
    <w:rsid w:val="00051CDB"/>
    <w:rsid w:val="00051DC5"/>
    <w:rsid w:val="0005289B"/>
    <w:rsid w:val="00052906"/>
    <w:rsid w:val="00052975"/>
    <w:rsid w:val="000529EA"/>
    <w:rsid w:val="00052A55"/>
    <w:rsid w:val="00052AB5"/>
    <w:rsid w:val="00052AED"/>
    <w:rsid w:val="00052E3C"/>
    <w:rsid w:val="00052FCF"/>
    <w:rsid w:val="00053149"/>
    <w:rsid w:val="00053253"/>
    <w:rsid w:val="0005331F"/>
    <w:rsid w:val="000533DE"/>
    <w:rsid w:val="000534CD"/>
    <w:rsid w:val="000535D4"/>
    <w:rsid w:val="000536C7"/>
    <w:rsid w:val="0005376C"/>
    <w:rsid w:val="0005378E"/>
    <w:rsid w:val="00053976"/>
    <w:rsid w:val="00053B6A"/>
    <w:rsid w:val="00053B75"/>
    <w:rsid w:val="00053C29"/>
    <w:rsid w:val="00053D0A"/>
    <w:rsid w:val="00053D5B"/>
    <w:rsid w:val="00053F35"/>
    <w:rsid w:val="00054109"/>
    <w:rsid w:val="00054159"/>
    <w:rsid w:val="0005420C"/>
    <w:rsid w:val="0005446F"/>
    <w:rsid w:val="00054598"/>
    <w:rsid w:val="000547C2"/>
    <w:rsid w:val="00054842"/>
    <w:rsid w:val="00054880"/>
    <w:rsid w:val="00054EA0"/>
    <w:rsid w:val="00054F8E"/>
    <w:rsid w:val="00055083"/>
    <w:rsid w:val="00055091"/>
    <w:rsid w:val="000550C8"/>
    <w:rsid w:val="000558F4"/>
    <w:rsid w:val="00055A3F"/>
    <w:rsid w:val="00055E5C"/>
    <w:rsid w:val="00055E95"/>
    <w:rsid w:val="00055F07"/>
    <w:rsid w:val="00056297"/>
    <w:rsid w:val="00056603"/>
    <w:rsid w:val="00056674"/>
    <w:rsid w:val="000566BA"/>
    <w:rsid w:val="00056812"/>
    <w:rsid w:val="000568AD"/>
    <w:rsid w:val="00056949"/>
    <w:rsid w:val="000569DE"/>
    <w:rsid w:val="00056AA8"/>
    <w:rsid w:val="00056ABA"/>
    <w:rsid w:val="00056B07"/>
    <w:rsid w:val="0005700A"/>
    <w:rsid w:val="00057234"/>
    <w:rsid w:val="000572E3"/>
    <w:rsid w:val="000575C0"/>
    <w:rsid w:val="00057891"/>
    <w:rsid w:val="000579F1"/>
    <w:rsid w:val="00057B17"/>
    <w:rsid w:val="00057D32"/>
    <w:rsid w:val="00060010"/>
    <w:rsid w:val="0006008B"/>
    <w:rsid w:val="00060263"/>
    <w:rsid w:val="000602A5"/>
    <w:rsid w:val="00060385"/>
    <w:rsid w:val="000604AB"/>
    <w:rsid w:val="000605C1"/>
    <w:rsid w:val="00060A94"/>
    <w:rsid w:val="00060ABE"/>
    <w:rsid w:val="00060B65"/>
    <w:rsid w:val="00060C38"/>
    <w:rsid w:val="00060C4F"/>
    <w:rsid w:val="00060CA3"/>
    <w:rsid w:val="00060CFB"/>
    <w:rsid w:val="0006109E"/>
    <w:rsid w:val="00061177"/>
    <w:rsid w:val="000612B2"/>
    <w:rsid w:val="00061392"/>
    <w:rsid w:val="0006144F"/>
    <w:rsid w:val="000614C1"/>
    <w:rsid w:val="000615F6"/>
    <w:rsid w:val="000617A5"/>
    <w:rsid w:val="000617FF"/>
    <w:rsid w:val="0006186F"/>
    <w:rsid w:val="000619B3"/>
    <w:rsid w:val="000619BD"/>
    <w:rsid w:val="00061B04"/>
    <w:rsid w:val="00061DA4"/>
    <w:rsid w:val="00061DF6"/>
    <w:rsid w:val="00061E96"/>
    <w:rsid w:val="00061FF1"/>
    <w:rsid w:val="0006203F"/>
    <w:rsid w:val="0006204A"/>
    <w:rsid w:val="00062251"/>
    <w:rsid w:val="000623A1"/>
    <w:rsid w:val="00062622"/>
    <w:rsid w:val="0006268E"/>
    <w:rsid w:val="000626E0"/>
    <w:rsid w:val="00062731"/>
    <w:rsid w:val="00062988"/>
    <w:rsid w:val="000629B8"/>
    <w:rsid w:val="000629D3"/>
    <w:rsid w:val="00062A3D"/>
    <w:rsid w:val="00062AB5"/>
    <w:rsid w:val="00062AF0"/>
    <w:rsid w:val="00062B6F"/>
    <w:rsid w:val="00062B9E"/>
    <w:rsid w:val="00062DCE"/>
    <w:rsid w:val="00062F5C"/>
    <w:rsid w:val="0006315C"/>
    <w:rsid w:val="000631CC"/>
    <w:rsid w:val="000631DF"/>
    <w:rsid w:val="000633F6"/>
    <w:rsid w:val="0006342E"/>
    <w:rsid w:val="000637CF"/>
    <w:rsid w:val="000638C4"/>
    <w:rsid w:val="000639CE"/>
    <w:rsid w:val="00063B61"/>
    <w:rsid w:val="00063C95"/>
    <w:rsid w:val="00063D52"/>
    <w:rsid w:val="00063E2B"/>
    <w:rsid w:val="00063EB7"/>
    <w:rsid w:val="0006404B"/>
    <w:rsid w:val="000641E0"/>
    <w:rsid w:val="00064240"/>
    <w:rsid w:val="000642E3"/>
    <w:rsid w:val="00064499"/>
    <w:rsid w:val="00064580"/>
    <w:rsid w:val="00064698"/>
    <w:rsid w:val="0006498D"/>
    <w:rsid w:val="00064ABA"/>
    <w:rsid w:val="00064D29"/>
    <w:rsid w:val="00064D83"/>
    <w:rsid w:val="00064F29"/>
    <w:rsid w:val="00064F3E"/>
    <w:rsid w:val="00064FF4"/>
    <w:rsid w:val="0006512B"/>
    <w:rsid w:val="00065220"/>
    <w:rsid w:val="00065595"/>
    <w:rsid w:val="00065700"/>
    <w:rsid w:val="000657CA"/>
    <w:rsid w:val="000657F6"/>
    <w:rsid w:val="00065863"/>
    <w:rsid w:val="000658DC"/>
    <w:rsid w:val="00065931"/>
    <w:rsid w:val="000659C2"/>
    <w:rsid w:val="00065BEF"/>
    <w:rsid w:val="00065C1C"/>
    <w:rsid w:val="00065DFE"/>
    <w:rsid w:val="00065E50"/>
    <w:rsid w:val="00065E56"/>
    <w:rsid w:val="00066014"/>
    <w:rsid w:val="00066037"/>
    <w:rsid w:val="00066130"/>
    <w:rsid w:val="00066300"/>
    <w:rsid w:val="000664F2"/>
    <w:rsid w:val="00066719"/>
    <w:rsid w:val="00066728"/>
    <w:rsid w:val="00066935"/>
    <w:rsid w:val="00066948"/>
    <w:rsid w:val="00066AFA"/>
    <w:rsid w:val="00066B01"/>
    <w:rsid w:val="00066B51"/>
    <w:rsid w:val="00066D71"/>
    <w:rsid w:val="00066DD5"/>
    <w:rsid w:val="00066E51"/>
    <w:rsid w:val="00066FD2"/>
    <w:rsid w:val="00067359"/>
    <w:rsid w:val="000675A3"/>
    <w:rsid w:val="000675B8"/>
    <w:rsid w:val="000679A1"/>
    <w:rsid w:val="00067BEA"/>
    <w:rsid w:val="00067D25"/>
    <w:rsid w:val="00067D7A"/>
    <w:rsid w:val="00067F2D"/>
    <w:rsid w:val="0007003B"/>
    <w:rsid w:val="0007004C"/>
    <w:rsid w:val="0007011C"/>
    <w:rsid w:val="0007035E"/>
    <w:rsid w:val="00070487"/>
    <w:rsid w:val="0007048F"/>
    <w:rsid w:val="000707D2"/>
    <w:rsid w:val="00070885"/>
    <w:rsid w:val="000708FC"/>
    <w:rsid w:val="000709A2"/>
    <w:rsid w:val="00070A71"/>
    <w:rsid w:val="00070AA2"/>
    <w:rsid w:val="00070B57"/>
    <w:rsid w:val="00070D86"/>
    <w:rsid w:val="00070DBE"/>
    <w:rsid w:val="000711F4"/>
    <w:rsid w:val="00071329"/>
    <w:rsid w:val="0007136B"/>
    <w:rsid w:val="0007137C"/>
    <w:rsid w:val="000714FE"/>
    <w:rsid w:val="000717A4"/>
    <w:rsid w:val="000717BE"/>
    <w:rsid w:val="000718E6"/>
    <w:rsid w:val="00071BED"/>
    <w:rsid w:val="00071C07"/>
    <w:rsid w:val="00071DDC"/>
    <w:rsid w:val="00071E44"/>
    <w:rsid w:val="00071FD4"/>
    <w:rsid w:val="00072052"/>
    <w:rsid w:val="00072196"/>
    <w:rsid w:val="0007221D"/>
    <w:rsid w:val="000722AF"/>
    <w:rsid w:val="0007241F"/>
    <w:rsid w:val="00072560"/>
    <w:rsid w:val="0007280A"/>
    <w:rsid w:val="000729C4"/>
    <w:rsid w:val="00072BA1"/>
    <w:rsid w:val="00072CF1"/>
    <w:rsid w:val="00072E63"/>
    <w:rsid w:val="00072E7D"/>
    <w:rsid w:val="00072FF4"/>
    <w:rsid w:val="00073223"/>
    <w:rsid w:val="000733BA"/>
    <w:rsid w:val="000733E6"/>
    <w:rsid w:val="000735F7"/>
    <w:rsid w:val="000737AE"/>
    <w:rsid w:val="00073878"/>
    <w:rsid w:val="0007393E"/>
    <w:rsid w:val="00073983"/>
    <w:rsid w:val="00073C71"/>
    <w:rsid w:val="00073C9E"/>
    <w:rsid w:val="00073DE6"/>
    <w:rsid w:val="00073F92"/>
    <w:rsid w:val="000740EE"/>
    <w:rsid w:val="0007428F"/>
    <w:rsid w:val="0007429B"/>
    <w:rsid w:val="0007439C"/>
    <w:rsid w:val="00074469"/>
    <w:rsid w:val="00074714"/>
    <w:rsid w:val="00074753"/>
    <w:rsid w:val="000747FD"/>
    <w:rsid w:val="00074831"/>
    <w:rsid w:val="00074867"/>
    <w:rsid w:val="00074A06"/>
    <w:rsid w:val="00074A0D"/>
    <w:rsid w:val="00074A8A"/>
    <w:rsid w:val="00074B43"/>
    <w:rsid w:val="00074CEC"/>
    <w:rsid w:val="00074D45"/>
    <w:rsid w:val="00074E7D"/>
    <w:rsid w:val="00074F00"/>
    <w:rsid w:val="00075189"/>
    <w:rsid w:val="000751D1"/>
    <w:rsid w:val="000751EA"/>
    <w:rsid w:val="0007531B"/>
    <w:rsid w:val="00075593"/>
    <w:rsid w:val="000755B9"/>
    <w:rsid w:val="000755C7"/>
    <w:rsid w:val="000755F9"/>
    <w:rsid w:val="0007576C"/>
    <w:rsid w:val="000758DE"/>
    <w:rsid w:val="000759BD"/>
    <w:rsid w:val="00075C0E"/>
    <w:rsid w:val="00075D4D"/>
    <w:rsid w:val="00075F7E"/>
    <w:rsid w:val="00075FBD"/>
    <w:rsid w:val="0007608B"/>
    <w:rsid w:val="00076273"/>
    <w:rsid w:val="0007634A"/>
    <w:rsid w:val="000763F2"/>
    <w:rsid w:val="000764E5"/>
    <w:rsid w:val="000765F5"/>
    <w:rsid w:val="000765F6"/>
    <w:rsid w:val="00076633"/>
    <w:rsid w:val="00076790"/>
    <w:rsid w:val="00076920"/>
    <w:rsid w:val="00076B37"/>
    <w:rsid w:val="00076C06"/>
    <w:rsid w:val="00076D49"/>
    <w:rsid w:val="00077253"/>
    <w:rsid w:val="00077296"/>
    <w:rsid w:val="000772E7"/>
    <w:rsid w:val="0007737F"/>
    <w:rsid w:val="0007749F"/>
    <w:rsid w:val="00077528"/>
    <w:rsid w:val="000775ED"/>
    <w:rsid w:val="000776DB"/>
    <w:rsid w:val="0007773F"/>
    <w:rsid w:val="0007779C"/>
    <w:rsid w:val="0007794D"/>
    <w:rsid w:val="000779C0"/>
    <w:rsid w:val="00077AF6"/>
    <w:rsid w:val="00077B0A"/>
    <w:rsid w:val="00077BDF"/>
    <w:rsid w:val="00077DB7"/>
    <w:rsid w:val="00077E7A"/>
    <w:rsid w:val="00077EFB"/>
    <w:rsid w:val="000800DF"/>
    <w:rsid w:val="000801FD"/>
    <w:rsid w:val="00080418"/>
    <w:rsid w:val="0008054C"/>
    <w:rsid w:val="00080742"/>
    <w:rsid w:val="000808A2"/>
    <w:rsid w:val="00080A60"/>
    <w:rsid w:val="00080A9E"/>
    <w:rsid w:val="0008102B"/>
    <w:rsid w:val="00081128"/>
    <w:rsid w:val="0008113E"/>
    <w:rsid w:val="000811B9"/>
    <w:rsid w:val="0008121E"/>
    <w:rsid w:val="0008128F"/>
    <w:rsid w:val="00081328"/>
    <w:rsid w:val="000813E0"/>
    <w:rsid w:val="000814F4"/>
    <w:rsid w:val="0008157A"/>
    <w:rsid w:val="00081619"/>
    <w:rsid w:val="00081E40"/>
    <w:rsid w:val="00081F81"/>
    <w:rsid w:val="00081FB8"/>
    <w:rsid w:val="00082277"/>
    <w:rsid w:val="00082311"/>
    <w:rsid w:val="000823DE"/>
    <w:rsid w:val="0008267E"/>
    <w:rsid w:val="00082988"/>
    <w:rsid w:val="00082B2B"/>
    <w:rsid w:val="00082C75"/>
    <w:rsid w:val="00082D4A"/>
    <w:rsid w:val="00082E81"/>
    <w:rsid w:val="00082F03"/>
    <w:rsid w:val="00082F0A"/>
    <w:rsid w:val="00082FBF"/>
    <w:rsid w:val="0008305A"/>
    <w:rsid w:val="0008315D"/>
    <w:rsid w:val="0008319C"/>
    <w:rsid w:val="000831E7"/>
    <w:rsid w:val="00083224"/>
    <w:rsid w:val="00083278"/>
    <w:rsid w:val="00083499"/>
    <w:rsid w:val="00083543"/>
    <w:rsid w:val="00083606"/>
    <w:rsid w:val="0008365A"/>
    <w:rsid w:val="00083775"/>
    <w:rsid w:val="00083789"/>
    <w:rsid w:val="00083A84"/>
    <w:rsid w:val="00083AA6"/>
    <w:rsid w:val="00083ACE"/>
    <w:rsid w:val="00083ADF"/>
    <w:rsid w:val="00083BA1"/>
    <w:rsid w:val="00083C93"/>
    <w:rsid w:val="00083D5C"/>
    <w:rsid w:val="00084021"/>
    <w:rsid w:val="00084112"/>
    <w:rsid w:val="00084133"/>
    <w:rsid w:val="00084286"/>
    <w:rsid w:val="0008439E"/>
    <w:rsid w:val="000843EE"/>
    <w:rsid w:val="0008470D"/>
    <w:rsid w:val="0008477C"/>
    <w:rsid w:val="000847EB"/>
    <w:rsid w:val="000847FF"/>
    <w:rsid w:val="00084875"/>
    <w:rsid w:val="000849D2"/>
    <w:rsid w:val="00084B93"/>
    <w:rsid w:val="00084ED5"/>
    <w:rsid w:val="0008501F"/>
    <w:rsid w:val="00085146"/>
    <w:rsid w:val="000851C6"/>
    <w:rsid w:val="00085224"/>
    <w:rsid w:val="000855C6"/>
    <w:rsid w:val="000855C7"/>
    <w:rsid w:val="000856BA"/>
    <w:rsid w:val="00085A84"/>
    <w:rsid w:val="00085AD1"/>
    <w:rsid w:val="00085C41"/>
    <w:rsid w:val="00085ED7"/>
    <w:rsid w:val="00085F35"/>
    <w:rsid w:val="00086608"/>
    <w:rsid w:val="00086864"/>
    <w:rsid w:val="000869C9"/>
    <w:rsid w:val="00086A69"/>
    <w:rsid w:val="00086C05"/>
    <w:rsid w:val="00086E78"/>
    <w:rsid w:val="00086F42"/>
    <w:rsid w:val="00087100"/>
    <w:rsid w:val="0008712D"/>
    <w:rsid w:val="000871BE"/>
    <w:rsid w:val="00087314"/>
    <w:rsid w:val="0008779E"/>
    <w:rsid w:val="00087894"/>
    <w:rsid w:val="00087926"/>
    <w:rsid w:val="00087F13"/>
    <w:rsid w:val="00087F4E"/>
    <w:rsid w:val="0009007A"/>
    <w:rsid w:val="000900DC"/>
    <w:rsid w:val="00090145"/>
    <w:rsid w:val="00090536"/>
    <w:rsid w:val="00090647"/>
    <w:rsid w:val="00090802"/>
    <w:rsid w:val="000909E0"/>
    <w:rsid w:val="00090A81"/>
    <w:rsid w:val="00090BE2"/>
    <w:rsid w:val="00090CA3"/>
    <w:rsid w:val="00090CB3"/>
    <w:rsid w:val="00090CD4"/>
    <w:rsid w:val="00090F35"/>
    <w:rsid w:val="0009112D"/>
    <w:rsid w:val="0009128B"/>
    <w:rsid w:val="000913F3"/>
    <w:rsid w:val="00091413"/>
    <w:rsid w:val="0009171B"/>
    <w:rsid w:val="00091834"/>
    <w:rsid w:val="00091964"/>
    <w:rsid w:val="00091A89"/>
    <w:rsid w:val="00091B6F"/>
    <w:rsid w:val="00091D0A"/>
    <w:rsid w:val="00091EF6"/>
    <w:rsid w:val="00091FBA"/>
    <w:rsid w:val="00091FD8"/>
    <w:rsid w:val="000920DF"/>
    <w:rsid w:val="00092213"/>
    <w:rsid w:val="00092224"/>
    <w:rsid w:val="000923C8"/>
    <w:rsid w:val="00092566"/>
    <w:rsid w:val="000925B2"/>
    <w:rsid w:val="00092610"/>
    <w:rsid w:val="00092648"/>
    <w:rsid w:val="00092798"/>
    <w:rsid w:val="000927D2"/>
    <w:rsid w:val="00092AA7"/>
    <w:rsid w:val="00092B13"/>
    <w:rsid w:val="00092B5F"/>
    <w:rsid w:val="00092C41"/>
    <w:rsid w:val="00092E38"/>
    <w:rsid w:val="00092E70"/>
    <w:rsid w:val="00092FD2"/>
    <w:rsid w:val="000931FA"/>
    <w:rsid w:val="0009330A"/>
    <w:rsid w:val="00093346"/>
    <w:rsid w:val="00093381"/>
    <w:rsid w:val="000933C2"/>
    <w:rsid w:val="00093635"/>
    <w:rsid w:val="0009392A"/>
    <w:rsid w:val="000939AB"/>
    <w:rsid w:val="00093A01"/>
    <w:rsid w:val="00093A21"/>
    <w:rsid w:val="00093C13"/>
    <w:rsid w:val="00093C1C"/>
    <w:rsid w:val="00093C2C"/>
    <w:rsid w:val="00093DAA"/>
    <w:rsid w:val="00093F29"/>
    <w:rsid w:val="00093FA0"/>
    <w:rsid w:val="000941B8"/>
    <w:rsid w:val="00094203"/>
    <w:rsid w:val="000942A1"/>
    <w:rsid w:val="00094359"/>
    <w:rsid w:val="000943C9"/>
    <w:rsid w:val="000943ED"/>
    <w:rsid w:val="00094544"/>
    <w:rsid w:val="0009473C"/>
    <w:rsid w:val="00094899"/>
    <w:rsid w:val="00094994"/>
    <w:rsid w:val="000949EC"/>
    <w:rsid w:val="00094B34"/>
    <w:rsid w:val="00094B7E"/>
    <w:rsid w:val="00094C25"/>
    <w:rsid w:val="00094D0B"/>
    <w:rsid w:val="00094E9B"/>
    <w:rsid w:val="00095515"/>
    <w:rsid w:val="0009567B"/>
    <w:rsid w:val="000956D2"/>
    <w:rsid w:val="000956FB"/>
    <w:rsid w:val="00095EB7"/>
    <w:rsid w:val="00095EC8"/>
    <w:rsid w:val="00095F2B"/>
    <w:rsid w:val="000960FF"/>
    <w:rsid w:val="000963DC"/>
    <w:rsid w:val="0009640F"/>
    <w:rsid w:val="0009645D"/>
    <w:rsid w:val="000966D5"/>
    <w:rsid w:val="00096A47"/>
    <w:rsid w:val="00096AB2"/>
    <w:rsid w:val="00096D4D"/>
    <w:rsid w:val="00096E5D"/>
    <w:rsid w:val="0009713A"/>
    <w:rsid w:val="00097178"/>
    <w:rsid w:val="0009735E"/>
    <w:rsid w:val="0009756F"/>
    <w:rsid w:val="000976BE"/>
    <w:rsid w:val="00097894"/>
    <w:rsid w:val="00097E5C"/>
    <w:rsid w:val="00097F1B"/>
    <w:rsid w:val="00097F4A"/>
    <w:rsid w:val="000A01D8"/>
    <w:rsid w:val="000A0216"/>
    <w:rsid w:val="000A0369"/>
    <w:rsid w:val="000A0461"/>
    <w:rsid w:val="000A0525"/>
    <w:rsid w:val="000A0658"/>
    <w:rsid w:val="000A079D"/>
    <w:rsid w:val="000A08C6"/>
    <w:rsid w:val="000A0ACA"/>
    <w:rsid w:val="000A0B70"/>
    <w:rsid w:val="000A0C58"/>
    <w:rsid w:val="000A0C77"/>
    <w:rsid w:val="000A10BB"/>
    <w:rsid w:val="000A1153"/>
    <w:rsid w:val="000A12E4"/>
    <w:rsid w:val="000A14AD"/>
    <w:rsid w:val="000A14EF"/>
    <w:rsid w:val="000A1623"/>
    <w:rsid w:val="000A1662"/>
    <w:rsid w:val="000A16BE"/>
    <w:rsid w:val="000A173A"/>
    <w:rsid w:val="000A1933"/>
    <w:rsid w:val="000A19BD"/>
    <w:rsid w:val="000A1A46"/>
    <w:rsid w:val="000A1A9D"/>
    <w:rsid w:val="000A1C15"/>
    <w:rsid w:val="000A1C40"/>
    <w:rsid w:val="000A1CD8"/>
    <w:rsid w:val="000A1EA2"/>
    <w:rsid w:val="000A2039"/>
    <w:rsid w:val="000A21C2"/>
    <w:rsid w:val="000A2392"/>
    <w:rsid w:val="000A23A9"/>
    <w:rsid w:val="000A23AB"/>
    <w:rsid w:val="000A2530"/>
    <w:rsid w:val="000A2544"/>
    <w:rsid w:val="000A265A"/>
    <w:rsid w:val="000A27D7"/>
    <w:rsid w:val="000A28DE"/>
    <w:rsid w:val="000A28E5"/>
    <w:rsid w:val="000A2FCE"/>
    <w:rsid w:val="000A2FEB"/>
    <w:rsid w:val="000A303D"/>
    <w:rsid w:val="000A3043"/>
    <w:rsid w:val="000A305D"/>
    <w:rsid w:val="000A32D5"/>
    <w:rsid w:val="000A3444"/>
    <w:rsid w:val="000A35AC"/>
    <w:rsid w:val="000A35C4"/>
    <w:rsid w:val="000A3A6E"/>
    <w:rsid w:val="000A3D21"/>
    <w:rsid w:val="000A3E0D"/>
    <w:rsid w:val="000A3FF2"/>
    <w:rsid w:val="000A4136"/>
    <w:rsid w:val="000A41D8"/>
    <w:rsid w:val="000A4388"/>
    <w:rsid w:val="000A43D1"/>
    <w:rsid w:val="000A474F"/>
    <w:rsid w:val="000A4773"/>
    <w:rsid w:val="000A4A71"/>
    <w:rsid w:val="000A4B39"/>
    <w:rsid w:val="000A4E7A"/>
    <w:rsid w:val="000A4EBC"/>
    <w:rsid w:val="000A51B7"/>
    <w:rsid w:val="000A5270"/>
    <w:rsid w:val="000A52D0"/>
    <w:rsid w:val="000A53A6"/>
    <w:rsid w:val="000A58B5"/>
    <w:rsid w:val="000A5924"/>
    <w:rsid w:val="000A59AA"/>
    <w:rsid w:val="000A5A36"/>
    <w:rsid w:val="000A5AFB"/>
    <w:rsid w:val="000A5C1C"/>
    <w:rsid w:val="000A5D09"/>
    <w:rsid w:val="000A5E5D"/>
    <w:rsid w:val="000A5EB2"/>
    <w:rsid w:val="000A64A0"/>
    <w:rsid w:val="000A64E6"/>
    <w:rsid w:val="000A6A2C"/>
    <w:rsid w:val="000A6C0C"/>
    <w:rsid w:val="000A70B2"/>
    <w:rsid w:val="000A70DE"/>
    <w:rsid w:val="000A7148"/>
    <w:rsid w:val="000A71FB"/>
    <w:rsid w:val="000A7391"/>
    <w:rsid w:val="000A74CC"/>
    <w:rsid w:val="000A751E"/>
    <w:rsid w:val="000A756E"/>
    <w:rsid w:val="000A7886"/>
    <w:rsid w:val="000A796C"/>
    <w:rsid w:val="000A7A2D"/>
    <w:rsid w:val="000A7C48"/>
    <w:rsid w:val="000A7C9C"/>
    <w:rsid w:val="000A7D42"/>
    <w:rsid w:val="000A7D9C"/>
    <w:rsid w:val="000A7F56"/>
    <w:rsid w:val="000B006F"/>
    <w:rsid w:val="000B01B1"/>
    <w:rsid w:val="000B0544"/>
    <w:rsid w:val="000B05A9"/>
    <w:rsid w:val="000B0644"/>
    <w:rsid w:val="000B0A43"/>
    <w:rsid w:val="000B0A60"/>
    <w:rsid w:val="000B0AF3"/>
    <w:rsid w:val="000B0B2E"/>
    <w:rsid w:val="000B0B84"/>
    <w:rsid w:val="000B0D01"/>
    <w:rsid w:val="000B0DCB"/>
    <w:rsid w:val="000B0DD7"/>
    <w:rsid w:val="000B0E03"/>
    <w:rsid w:val="000B0E29"/>
    <w:rsid w:val="000B0F8E"/>
    <w:rsid w:val="000B10F8"/>
    <w:rsid w:val="000B1183"/>
    <w:rsid w:val="000B12D0"/>
    <w:rsid w:val="000B13F1"/>
    <w:rsid w:val="000B1518"/>
    <w:rsid w:val="000B165A"/>
    <w:rsid w:val="000B16E4"/>
    <w:rsid w:val="000B1817"/>
    <w:rsid w:val="000B1A6E"/>
    <w:rsid w:val="000B1A79"/>
    <w:rsid w:val="000B1CE6"/>
    <w:rsid w:val="000B1DCA"/>
    <w:rsid w:val="000B1EE7"/>
    <w:rsid w:val="000B1EED"/>
    <w:rsid w:val="000B1FE7"/>
    <w:rsid w:val="000B1FEC"/>
    <w:rsid w:val="000B206B"/>
    <w:rsid w:val="000B20CD"/>
    <w:rsid w:val="000B20E4"/>
    <w:rsid w:val="000B2362"/>
    <w:rsid w:val="000B2364"/>
    <w:rsid w:val="000B244D"/>
    <w:rsid w:val="000B2783"/>
    <w:rsid w:val="000B2B48"/>
    <w:rsid w:val="000B2C01"/>
    <w:rsid w:val="000B2C9A"/>
    <w:rsid w:val="000B2FC1"/>
    <w:rsid w:val="000B3158"/>
    <w:rsid w:val="000B3286"/>
    <w:rsid w:val="000B330D"/>
    <w:rsid w:val="000B345E"/>
    <w:rsid w:val="000B38D2"/>
    <w:rsid w:val="000B39D4"/>
    <w:rsid w:val="000B3B4A"/>
    <w:rsid w:val="000B3B75"/>
    <w:rsid w:val="000B3BD5"/>
    <w:rsid w:val="000B3DB8"/>
    <w:rsid w:val="000B4101"/>
    <w:rsid w:val="000B439E"/>
    <w:rsid w:val="000B4442"/>
    <w:rsid w:val="000B45DC"/>
    <w:rsid w:val="000B45F5"/>
    <w:rsid w:val="000B4678"/>
    <w:rsid w:val="000B4733"/>
    <w:rsid w:val="000B475A"/>
    <w:rsid w:val="000B47E4"/>
    <w:rsid w:val="000B4993"/>
    <w:rsid w:val="000B4A3F"/>
    <w:rsid w:val="000B4B57"/>
    <w:rsid w:val="000B4B92"/>
    <w:rsid w:val="000B4C24"/>
    <w:rsid w:val="000B4E49"/>
    <w:rsid w:val="000B4F3C"/>
    <w:rsid w:val="000B51EC"/>
    <w:rsid w:val="000B5289"/>
    <w:rsid w:val="000B542B"/>
    <w:rsid w:val="000B5574"/>
    <w:rsid w:val="000B55F5"/>
    <w:rsid w:val="000B56F0"/>
    <w:rsid w:val="000B5A89"/>
    <w:rsid w:val="000B5AD1"/>
    <w:rsid w:val="000B5BEB"/>
    <w:rsid w:val="000B5CC7"/>
    <w:rsid w:val="000B5DA4"/>
    <w:rsid w:val="000B5F63"/>
    <w:rsid w:val="000B5FED"/>
    <w:rsid w:val="000B669B"/>
    <w:rsid w:val="000B671A"/>
    <w:rsid w:val="000B6766"/>
    <w:rsid w:val="000B679A"/>
    <w:rsid w:val="000B67CE"/>
    <w:rsid w:val="000B67D8"/>
    <w:rsid w:val="000B6906"/>
    <w:rsid w:val="000B69BC"/>
    <w:rsid w:val="000B6A26"/>
    <w:rsid w:val="000B6A48"/>
    <w:rsid w:val="000B6D3B"/>
    <w:rsid w:val="000B6FBB"/>
    <w:rsid w:val="000B6FCC"/>
    <w:rsid w:val="000B713C"/>
    <w:rsid w:val="000B73C3"/>
    <w:rsid w:val="000B7484"/>
    <w:rsid w:val="000B74D6"/>
    <w:rsid w:val="000B76D6"/>
    <w:rsid w:val="000B7731"/>
    <w:rsid w:val="000B7AAD"/>
    <w:rsid w:val="000B7AF9"/>
    <w:rsid w:val="000B7C2C"/>
    <w:rsid w:val="000B7D18"/>
    <w:rsid w:val="000B7E74"/>
    <w:rsid w:val="000B7F2C"/>
    <w:rsid w:val="000C0013"/>
    <w:rsid w:val="000C0124"/>
    <w:rsid w:val="000C013B"/>
    <w:rsid w:val="000C01CD"/>
    <w:rsid w:val="000C01E3"/>
    <w:rsid w:val="000C0235"/>
    <w:rsid w:val="000C03DE"/>
    <w:rsid w:val="000C046F"/>
    <w:rsid w:val="000C047B"/>
    <w:rsid w:val="000C04FF"/>
    <w:rsid w:val="000C06BB"/>
    <w:rsid w:val="000C0851"/>
    <w:rsid w:val="000C0C48"/>
    <w:rsid w:val="000C0E39"/>
    <w:rsid w:val="000C0E71"/>
    <w:rsid w:val="000C11A9"/>
    <w:rsid w:val="000C11EA"/>
    <w:rsid w:val="000C11EE"/>
    <w:rsid w:val="000C1244"/>
    <w:rsid w:val="000C12B4"/>
    <w:rsid w:val="000C141D"/>
    <w:rsid w:val="000C166F"/>
    <w:rsid w:val="000C182F"/>
    <w:rsid w:val="000C196B"/>
    <w:rsid w:val="000C1DE4"/>
    <w:rsid w:val="000C1E3C"/>
    <w:rsid w:val="000C1FB4"/>
    <w:rsid w:val="000C1FBE"/>
    <w:rsid w:val="000C203D"/>
    <w:rsid w:val="000C20A2"/>
    <w:rsid w:val="000C2311"/>
    <w:rsid w:val="000C238F"/>
    <w:rsid w:val="000C2497"/>
    <w:rsid w:val="000C25A6"/>
    <w:rsid w:val="000C26E5"/>
    <w:rsid w:val="000C27FC"/>
    <w:rsid w:val="000C2ADA"/>
    <w:rsid w:val="000C2B32"/>
    <w:rsid w:val="000C2DC0"/>
    <w:rsid w:val="000C2E18"/>
    <w:rsid w:val="000C30A6"/>
    <w:rsid w:val="000C31BE"/>
    <w:rsid w:val="000C3290"/>
    <w:rsid w:val="000C32A1"/>
    <w:rsid w:val="000C3408"/>
    <w:rsid w:val="000C3436"/>
    <w:rsid w:val="000C3474"/>
    <w:rsid w:val="000C364C"/>
    <w:rsid w:val="000C3AC3"/>
    <w:rsid w:val="000C3BED"/>
    <w:rsid w:val="000C3D5A"/>
    <w:rsid w:val="000C3DF0"/>
    <w:rsid w:val="000C3E5C"/>
    <w:rsid w:val="000C3F80"/>
    <w:rsid w:val="000C3FAD"/>
    <w:rsid w:val="000C41EA"/>
    <w:rsid w:val="000C4301"/>
    <w:rsid w:val="000C442F"/>
    <w:rsid w:val="000C4439"/>
    <w:rsid w:val="000C444D"/>
    <w:rsid w:val="000C4564"/>
    <w:rsid w:val="000C471A"/>
    <w:rsid w:val="000C476E"/>
    <w:rsid w:val="000C47B2"/>
    <w:rsid w:val="000C4827"/>
    <w:rsid w:val="000C4829"/>
    <w:rsid w:val="000C48E5"/>
    <w:rsid w:val="000C48EE"/>
    <w:rsid w:val="000C4A3C"/>
    <w:rsid w:val="000C4B98"/>
    <w:rsid w:val="000C4B9C"/>
    <w:rsid w:val="000C4F5D"/>
    <w:rsid w:val="000C4F76"/>
    <w:rsid w:val="000C4FA9"/>
    <w:rsid w:val="000C501F"/>
    <w:rsid w:val="000C503A"/>
    <w:rsid w:val="000C50AC"/>
    <w:rsid w:val="000C5270"/>
    <w:rsid w:val="000C53B0"/>
    <w:rsid w:val="000C5523"/>
    <w:rsid w:val="000C55A4"/>
    <w:rsid w:val="000C5688"/>
    <w:rsid w:val="000C577D"/>
    <w:rsid w:val="000C57E2"/>
    <w:rsid w:val="000C5A8C"/>
    <w:rsid w:val="000C5AF4"/>
    <w:rsid w:val="000C5BE5"/>
    <w:rsid w:val="000C5C55"/>
    <w:rsid w:val="000C5CC0"/>
    <w:rsid w:val="000C5DD7"/>
    <w:rsid w:val="000C6013"/>
    <w:rsid w:val="000C6063"/>
    <w:rsid w:val="000C610B"/>
    <w:rsid w:val="000C625B"/>
    <w:rsid w:val="000C6269"/>
    <w:rsid w:val="000C6403"/>
    <w:rsid w:val="000C6417"/>
    <w:rsid w:val="000C662D"/>
    <w:rsid w:val="000C68E7"/>
    <w:rsid w:val="000C6A38"/>
    <w:rsid w:val="000C6A53"/>
    <w:rsid w:val="000C6CD6"/>
    <w:rsid w:val="000C6D82"/>
    <w:rsid w:val="000C6E17"/>
    <w:rsid w:val="000C6F92"/>
    <w:rsid w:val="000C6F9D"/>
    <w:rsid w:val="000C703B"/>
    <w:rsid w:val="000C706C"/>
    <w:rsid w:val="000C70B4"/>
    <w:rsid w:val="000C7525"/>
    <w:rsid w:val="000C762A"/>
    <w:rsid w:val="000C7682"/>
    <w:rsid w:val="000C76DC"/>
    <w:rsid w:val="000C774E"/>
    <w:rsid w:val="000C7BA7"/>
    <w:rsid w:val="000C7BE1"/>
    <w:rsid w:val="000C7C58"/>
    <w:rsid w:val="000C7EAA"/>
    <w:rsid w:val="000C7EFF"/>
    <w:rsid w:val="000D0066"/>
    <w:rsid w:val="000D01F1"/>
    <w:rsid w:val="000D035C"/>
    <w:rsid w:val="000D0586"/>
    <w:rsid w:val="000D0621"/>
    <w:rsid w:val="000D067B"/>
    <w:rsid w:val="000D0731"/>
    <w:rsid w:val="000D0798"/>
    <w:rsid w:val="000D0B93"/>
    <w:rsid w:val="000D0DD1"/>
    <w:rsid w:val="000D0DF2"/>
    <w:rsid w:val="000D0EDA"/>
    <w:rsid w:val="000D0F46"/>
    <w:rsid w:val="000D11B5"/>
    <w:rsid w:val="000D129C"/>
    <w:rsid w:val="000D12DA"/>
    <w:rsid w:val="000D1496"/>
    <w:rsid w:val="000D14F9"/>
    <w:rsid w:val="000D15D5"/>
    <w:rsid w:val="000D166B"/>
    <w:rsid w:val="000D17F7"/>
    <w:rsid w:val="000D185A"/>
    <w:rsid w:val="000D1881"/>
    <w:rsid w:val="000D19B0"/>
    <w:rsid w:val="000D1A59"/>
    <w:rsid w:val="000D1A7F"/>
    <w:rsid w:val="000D1BA5"/>
    <w:rsid w:val="000D1BF5"/>
    <w:rsid w:val="000D1C68"/>
    <w:rsid w:val="000D1CB3"/>
    <w:rsid w:val="000D1CBA"/>
    <w:rsid w:val="000D1D8B"/>
    <w:rsid w:val="000D1D92"/>
    <w:rsid w:val="000D1DD0"/>
    <w:rsid w:val="000D1FAC"/>
    <w:rsid w:val="000D1FE0"/>
    <w:rsid w:val="000D20AD"/>
    <w:rsid w:val="000D2380"/>
    <w:rsid w:val="000D240D"/>
    <w:rsid w:val="000D287C"/>
    <w:rsid w:val="000D28B9"/>
    <w:rsid w:val="000D2AE3"/>
    <w:rsid w:val="000D2B06"/>
    <w:rsid w:val="000D2B25"/>
    <w:rsid w:val="000D2B42"/>
    <w:rsid w:val="000D2BA0"/>
    <w:rsid w:val="000D2BF6"/>
    <w:rsid w:val="000D2DB2"/>
    <w:rsid w:val="000D2E23"/>
    <w:rsid w:val="000D3015"/>
    <w:rsid w:val="000D310C"/>
    <w:rsid w:val="000D3242"/>
    <w:rsid w:val="000D3270"/>
    <w:rsid w:val="000D363F"/>
    <w:rsid w:val="000D3685"/>
    <w:rsid w:val="000D36D1"/>
    <w:rsid w:val="000D3ABC"/>
    <w:rsid w:val="000D3E4C"/>
    <w:rsid w:val="000D3E53"/>
    <w:rsid w:val="000D3E81"/>
    <w:rsid w:val="000D3F87"/>
    <w:rsid w:val="000D4148"/>
    <w:rsid w:val="000D41DE"/>
    <w:rsid w:val="000D4290"/>
    <w:rsid w:val="000D45AC"/>
    <w:rsid w:val="000D4658"/>
    <w:rsid w:val="000D46D7"/>
    <w:rsid w:val="000D46E9"/>
    <w:rsid w:val="000D477B"/>
    <w:rsid w:val="000D4A31"/>
    <w:rsid w:val="000D4B67"/>
    <w:rsid w:val="000D4C7D"/>
    <w:rsid w:val="000D4DBA"/>
    <w:rsid w:val="000D4DC2"/>
    <w:rsid w:val="000D510D"/>
    <w:rsid w:val="000D5220"/>
    <w:rsid w:val="000D5382"/>
    <w:rsid w:val="000D5499"/>
    <w:rsid w:val="000D56B5"/>
    <w:rsid w:val="000D56FC"/>
    <w:rsid w:val="000D59E5"/>
    <w:rsid w:val="000D5B63"/>
    <w:rsid w:val="000D5C5D"/>
    <w:rsid w:val="000D5CC9"/>
    <w:rsid w:val="000D5DF8"/>
    <w:rsid w:val="000D5E02"/>
    <w:rsid w:val="000D601F"/>
    <w:rsid w:val="000D60BF"/>
    <w:rsid w:val="000D6157"/>
    <w:rsid w:val="000D6185"/>
    <w:rsid w:val="000D6585"/>
    <w:rsid w:val="000D66F7"/>
    <w:rsid w:val="000D6C0F"/>
    <w:rsid w:val="000D6E2F"/>
    <w:rsid w:val="000D6F67"/>
    <w:rsid w:val="000D7139"/>
    <w:rsid w:val="000D719F"/>
    <w:rsid w:val="000D71D3"/>
    <w:rsid w:val="000D71F2"/>
    <w:rsid w:val="000D73F8"/>
    <w:rsid w:val="000D74B5"/>
    <w:rsid w:val="000D76A8"/>
    <w:rsid w:val="000D7786"/>
    <w:rsid w:val="000D7864"/>
    <w:rsid w:val="000D7A08"/>
    <w:rsid w:val="000D7B85"/>
    <w:rsid w:val="000D7CB8"/>
    <w:rsid w:val="000D7F00"/>
    <w:rsid w:val="000E009B"/>
    <w:rsid w:val="000E00FC"/>
    <w:rsid w:val="000E0172"/>
    <w:rsid w:val="000E0181"/>
    <w:rsid w:val="000E020B"/>
    <w:rsid w:val="000E0305"/>
    <w:rsid w:val="000E0450"/>
    <w:rsid w:val="000E04C5"/>
    <w:rsid w:val="000E054A"/>
    <w:rsid w:val="000E0597"/>
    <w:rsid w:val="000E06EA"/>
    <w:rsid w:val="000E0A5D"/>
    <w:rsid w:val="000E0C9A"/>
    <w:rsid w:val="000E0DAD"/>
    <w:rsid w:val="000E0E92"/>
    <w:rsid w:val="000E0EEB"/>
    <w:rsid w:val="000E110D"/>
    <w:rsid w:val="000E1208"/>
    <w:rsid w:val="000E12C4"/>
    <w:rsid w:val="000E1417"/>
    <w:rsid w:val="000E14E2"/>
    <w:rsid w:val="000E1588"/>
    <w:rsid w:val="000E1600"/>
    <w:rsid w:val="000E169C"/>
    <w:rsid w:val="000E1736"/>
    <w:rsid w:val="000E18C9"/>
    <w:rsid w:val="000E1968"/>
    <w:rsid w:val="000E1A81"/>
    <w:rsid w:val="000E1DB2"/>
    <w:rsid w:val="000E1F6C"/>
    <w:rsid w:val="000E1F7F"/>
    <w:rsid w:val="000E2034"/>
    <w:rsid w:val="000E2046"/>
    <w:rsid w:val="000E20A1"/>
    <w:rsid w:val="000E2145"/>
    <w:rsid w:val="000E216A"/>
    <w:rsid w:val="000E2243"/>
    <w:rsid w:val="000E2574"/>
    <w:rsid w:val="000E2663"/>
    <w:rsid w:val="000E2708"/>
    <w:rsid w:val="000E29C1"/>
    <w:rsid w:val="000E2A50"/>
    <w:rsid w:val="000E2AB2"/>
    <w:rsid w:val="000E2B44"/>
    <w:rsid w:val="000E2B5F"/>
    <w:rsid w:val="000E2BCF"/>
    <w:rsid w:val="000E2C4B"/>
    <w:rsid w:val="000E2E23"/>
    <w:rsid w:val="000E2E44"/>
    <w:rsid w:val="000E2E76"/>
    <w:rsid w:val="000E2FFD"/>
    <w:rsid w:val="000E30B0"/>
    <w:rsid w:val="000E30C5"/>
    <w:rsid w:val="000E3156"/>
    <w:rsid w:val="000E316E"/>
    <w:rsid w:val="000E3189"/>
    <w:rsid w:val="000E3265"/>
    <w:rsid w:val="000E326D"/>
    <w:rsid w:val="000E34CA"/>
    <w:rsid w:val="000E36D2"/>
    <w:rsid w:val="000E36F0"/>
    <w:rsid w:val="000E389E"/>
    <w:rsid w:val="000E3A45"/>
    <w:rsid w:val="000E3B26"/>
    <w:rsid w:val="000E3CAC"/>
    <w:rsid w:val="000E3D99"/>
    <w:rsid w:val="000E3E96"/>
    <w:rsid w:val="000E3EB1"/>
    <w:rsid w:val="000E3F96"/>
    <w:rsid w:val="000E4173"/>
    <w:rsid w:val="000E4220"/>
    <w:rsid w:val="000E422B"/>
    <w:rsid w:val="000E4616"/>
    <w:rsid w:val="000E477A"/>
    <w:rsid w:val="000E4871"/>
    <w:rsid w:val="000E48E7"/>
    <w:rsid w:val="000E4969"/>
    <w:rsid w:val="000E499E"/>
    <w:rsid w:val="000E4A28"/>
    <w:rsid w:val="000E4A52"/>
    <w:rsid w:val="000E4B3E"/>
    <w:rsid w:val="000E4B75"/>
    <w:rsid w:val="000E4CE1"/>
    <w:rsid w:val="000E4D3A"/>
    <w:rsid w:val="000E4DD4"/>
    <w:rsid w:val="000E4EEB"/>
    <w:rsid w:val="000E4F8A"/>
    <w:rsid w:val="000E4FE9"/>
    <w:rsid w:val="000E4FEA"/>
    <w:rsid w:val="000E5163"/>
    <w:rsid w:val="000E51C0"/>
    <w:rsid w:val="000E52EF"/>
    <w:rsid w:val="000E533D"/>
    <w:rsid w:val="000E5368"/>
    <w:rsid w:val="000E536C"/>
    <w:rsid w:val="000E53B7"/>
    <w:rsid w:val="000E5403"/>
    <w:rsid w:val="000E5428"/>
    <w:rsid w:val="000E54FE"/>
    <w:rsid w:val="000E57E6"/>
    <w:rsid w:val="000E5891"/>
    <w:rsid w:val="000E590A"/>
    <w:rsid w:val="000E5B4D"/>
    <w:rsid w:val="000E5B4E"/>
    <w:rsid w:val="000E5B81"/>
    <w:rsid w:val="000E5D7B"/>
    <w:rsid w:val="000E5F5E"/>
    <w:rsid w:val="000E5F6D"/>
    <w:rsid w:val="000E5FD5"/>
    <w:rsid w:val="000E60ED"/>
    <w:rsid w:val="000E622D"/>
    <w:rsid w:val="000E6641"/>
    <w:rsid w:val="000E6670"/>
    <w:rsid w:val="000E6692"/>
    <w:rsid w:val="000E6728"/>
    <w:rsid w:val="000E6810"/>
    <w:rsid w:val="000E68A7"/>
    <w:rsid w:val="000E69DF"/>
    <w:rsid w:val="000E6AD3"/>
    <w:rsid w:val="000E6B82"/>
    <w:rsid w:val="000E6BDD"/>
    <w:rsid w:val="000E6CDA"/>
    <w:rsid w:val="000E6D0C"/>
    <w:rsid w:val="000E7055"/>
    <w:rsid w:val="000E706B"/>
    <w:rsid w:val="000E7123"/>
    <w:rsid w:val="000E7688"/>
    <w:rsid w:val="000E77F9"/>
    <w:rsid w:val="000E78EC"/>
    <w:rsid w:val="000E791C"/>
    <w:rsid w:val="000E79F9"/>
    <w:rsid w:val="000E7A63"/>
    <w:rsid w:val="000E7BC7"/>
    <w:rsid w:val="000E7C5A"/>
    <w:rsid w:val="000E7DB4"/>
    <w:rsid w:val="000E7E01"/>
    <w:rsid w:val="000E7E3B"/>
    <w:rsid w:val="000E7F17"/>
    <w:rsid w:val="000EF8E8"/>
    <w:rsid w:val="000F0627"/>
    <w:rsid w:val="000F0915"/>
    <w:rsid w:val="000F0A16"/>
    <w:rsid w:val="000F0A53"/>
    <w:rsid w:val="000F0A87"/>
    <w:rsid w:val="000F0B1C"/>
    <w:rsid w:val="000F0DD3"/>
    <w:rsid w:val="000F0DEC"/>
    <w:rsid w:val="000F0FC2"/>
    <w:rsid w:val="000F110C"/>
    <w:rsid w:val="000F1197"/>
    <w:rsid w:val="000F1215"/>
    <w:rsid w:val="000F12AA"/>
    <w:rsid w:val="000F1435"/>
    <w:rsid w:val="000F1647"/>
    <w:rsid w:val="000F1660"/>
    <w:rsid w:val="000F173B"/>
    <w:rsid w:val="000F18EE"/>
    <w:rsid w:val="000F1CFA"/>
    <w:rsid w:val="000F1D18"/>
    <w:rsid w:val="000F1D41"/>
    <w:rsid w:val="000F1F69"/>
    <w:rsid w:val="000F20AD"/>
    <w:rsid w:val="000F2303"/>
    <w:rsid w:val="000F2367"/>
    <w:rsid w:val="000F23B1"/>
    <w:rsid w:val="000F2472"/>
    <w:rsid w:val="000F2499"/>
    <w:rsid w:val="000F255A"/>
    <w:rsid w:val="000F26C3"/>
    <w:rsid w:val="000F277C"/>
    <w:rsid w:val="000F28CD"/>
    <w:rsid w:val="000F2911"/>
    <w:rsid w:val="000F2A48"/>
    <w:rsid w:val="000F2BB2"/>
    <w:rsid w:val="000F2C71"/>
    <w:rsid w:val="000F2DD2"/>
    <w:rsid w:val="000F305C"/>
    <w:rsid w:val="000F3119"/>
    <w:rsid w:val="000F3156"/>
    <w:rsid w:val="000F326C"/>
    <w:rsid w:val="000F349F"/>
    <w:rsid w:val="000F34EC"/>
    <w:rsid w:val="000F35D8"/>
    <w:rsid w:val="000F36A8"/>
    <w:rsid w:val="000F3771"/>
    <w:rsid w:val="000F3917"/>
    <w:rsid w:val="000F3A41"/>
    <w:rsid w:val="000F3AF3"/>
    <w:rsid w:val="000F3BBE"/>
    <w:rsid w:val="000F3CC6"/>
    <w:rsid w:val="000F3D6A"/>
    <w:rsid w:val="000F3DE0"/>
    <w:rsid w:val="000F3DFC"/>
    <w:rsid w:val="000F3EF4"/>
    <w:rsid w:val="000F407B"/>
    <w:rsid w:val="000F431E"/>
    <w:rsid w:val="000F4763"/>
    <w:rsid w:val="000F481A"/>
    <w:rsid w:val="000F48D2"/>
    <w:rsid w:val="000F4B85"/>
    <w:rsid w:val="000F4C1F"/>
    <w:rsid w:val="000F4C6C"/>
    <w:rsid w:val="000F4F10"/>
    <w:rsid w:val="000F508C"/>
    <w:rsid w:val="000F520B"/>
    <w:rsid w:val="000F5602"/>
    <w:rsid w:val="000F57B3"/>
    <w:rsid w:val="000F58C4"/>
    <w:rsid w:val="000F5A72"/>
    <w:rsid w:val="000F5B59"/>
    <w:rsid w:val="000F5B7E"/>
    <w:rsid w:val="000F5C2D"/>
    <w:rsid w:val="000F5C3D"/>
    <w:rsid w:val="000F5D4B"/>
    <w:rsid w:val="000F5D50"/>
    <w:rsid w:val="000F5D67"/>
    <w:rsid w:val="000F5F4F"/>
    <w:rsid w:val="000F605E"/>
    <w:rsid w:val="000F6091"/>
    <w:rsid w:val="000F64D2"/>
    <w:rsid w:val="000F678F"/>
    <w:rsid w:val="000F67D5"/>
    <w:rsid w:val="000F68B7"/>
    <w:rsid w:val="000F690F"/>
    <w:rsid w:val="000F6AB6"/>
    <w:rsid w:val="000F6B13"/>
    <w:rsid w:val="000F6BBD"/>
    <w:rsid w:val="000F6BF3"/>
    <w:rsid w:val="000F6C7E"/>
    <w:rsid w:val="000F6C96"/>
    <w:rsid w:val="000F6D6D"/>
    <w:rsid w:val="000F6DCC"/>
    <w:rsid w:val="000F6DFE"/>
    <w:rsid w:val="000F6E53"/>
    <w:rsid w:val="000F6EE8"/>
    <w:rsid w:val="000F6FED"/>
    <w:rsid w:val="000F7113"/>
    <w:rsid w:val="000F73A9"/>
    <w:rsid w:val="000F7434"/>
    <w:rsid w:val="000F74AA"/>
    <w:rsid w:val="000F7547"/>
    <w:rsid w:val="000F75F8"/>
    <w:rsid w:val="000F7664"/>
    <w:rsid w:val="000F77C3"/>
    <w:rsid w:val="000F780E"/>
    <w:rsid w:val="000F7A40"/>
    <w:rsid w:val="000F7AD4"/>
    <w:rsid w:val="000F7AD7"/>
    <w:rsid w:val="000F7B17"/>
    <w:rsid w:val="000F7B8F"/>
    <w:rsid w:val="001001A8"/>
    <w:rsid w:val="00100245"/>
    <w:rsid w:val="0010049D"/>
    <w:rsid w:val="001004F8"/>
    <w:rsid w:val="0010050E"/>
    <w:rsid w:val="001005AC"/>
    <w:rsid w:val="001005E8"/>
    <w:rsid w:val="001006FD"/>
    <w:rsid w:val="0010081C"/>
    <w:rsid w:val="001008D6"/>
    <w:rsid w:val="00100BD3"/>
    <w:rsid w:val="00101042"/>
    <w:rsid w:val="00101076"/>
    <w:rsid w:val="00101216"/>
    <w:rsid w:val="00101291"/>
    <w:rsid w:val="00101412"/>
    <w:rsid w:val="0010149A"/>
    <w:rsid w:val="0010162F"/>
    <w:rsid w:val="001016B1"/>
    <w:rsid w:val="001016FA"/>
    <w:rsid w:val="00101767"/>
    <w:rsid w:val="00101B91"/>
    <w:rsid w:val="00101C24"/>
    <w:rsid w:val="00101C7D"/>
    <w:rsid w:val="00101DE4"/>
    <w:rsid w:val="00101F2B"/>
    <w:rsid w:val="001021FF"/>
    <w:rsid w:val="00102331"/>
    <w:rsid w:val="00102425"/>
    <w:rsid w:val="0010250E"/>
    <w:rsid w:val="00102527"/>
    <w:rsid w:val="00102592"/>
    <w:rsid w:val="001027A6"/>
    <w:rsid w:val="00102A03"/>
    <w:rsid w:val="00102D66"/>
    <w:rsid w:val="00102EA1"/>
    <w:rsid w:val="001030D7"/>
    <w:rsid w:val="00103240"/>
    <w:rsid w:val="001034DA"/>
    <w:rsid w:val="00103560"/>
    <w:rsid w:val="0010377A"/>
    <w:rsid w:val="001038D1"/>
    <w:rsid w:val="00103919"/>
    <w:rsid w:val="001039AF"/>
    <w:rsid w:val="00103BFC"/>
    <w:rsid w:val="00103C19"/>
    <w:rsid w:val="00103C70"/>
    <w:rsid w:val="00103C89"/>
    <w:rsid w:val="00103F3E"/>
    <w:rsid w:val="00103FF8"/>
    <w:rsid w:val="0010403B"/>
    <w:rsid w:val="00104052"/>
    <w:rsid w:val="001042CA"/>
    <w:rsid w:val="001042CE"/>
    <w:rsid w:val="001047A6"/>
    <w:rsid w:val="00104903"/>
    <w:rsid w:val="00104A17"/>
    <w:rsid w:val="00104B62"/>
    <w:rsid w:val="00104C1B"/>
    <w:rsid w:val="00104F22"/>
    <w:rsid w:val="00105076"/>
    <w:rsid w:val="001050E7"/>
    <w:rsid w:val="00105101"/>
    <w:rsid w:val="00105289"/>
    <w:rsid w:val="001052BC"/>
    <w:rsid w:val="001054FE"/>
    <w:rsid w:val="00105CA8"/>
    <w:rsid w:val="00105E90"/>
    <w:rsid w:val="00105FFD"/>
    <w:rsid w:val="00106044"/>
    <w:rsid w:val="001061A7"/>
    <w:rsid w:val="00106349"/>
    <w:rsid w:val="00106579"/>
    <w:rsid w:val="00106677"/>
    <w:rsid w:val="001067BB"/>
    <w:rsid w:val="001067E9"/>
    <w:rsid w:val="00106996"/>
    <w:rsid w:val="00106A8E"/>
    <w:rsid w:val="00106BCA"/>
    <w:rsid w:val="00106BE4"/>
    <w:rsid w:val="00106E62"/>
    <w:rsid w:val="00106E96"/>
    <w:rsid w:val="00106ECD"/>
    <w:rsid w:val="00106F29"/>
    <w:rsid w:val="001071D3"/>
    <w:rsid w:val="00107254"/>
    <w:rsid w:val="001074CE"/>
    <w:rsid w:val="0010750D"/>
    <w:rsid w:val="0010753E"/>
    <w:rsid w:val="001075B7"/>
    <w:rsid w:val="001075BD"/>
    <w:rsid w:val="0010765F"/>
    <w:rsid w:val="00107924"/>
    <w:rsid w:val="0010795B"/>
    <w:rsid w:val="00107963"/>
    <w:rsid w:val="001079A7"/>
    <w:rsid w:val="00107A49"/>
    <w:rsid w:val="00107B09"/>
    <w:rsid w:val="00107D80"/>
    <w:rsid w:val="00107DA8"/>
    <w:rsid w:val="00107EA4"/>
    <w:rsid w:val="001101AE"/>
    <w:rsid w:val="00110274"/>
    <w:rsid w:val="001103D5"/>
    <w:rsid w:val="001107E4"/>
    <w:rsid w:val="00110815"/>
    <w:rsid w:val="00110817"/>
    <w:rsid w:val="00110C4A"/>
    <w:rsid w:val="00110C8B"/>
    <w:rsid w:val="00110DD2"/>
    <w:rsid w:val="00110F2F"/>
    <w:rsid w:val="00111235"/>
    <w:rsid w:val="0011139E"/>
    <w:rsid w:val="001113F5"/>
    <w:rsid w:val="00111476"/>
    <w:rsid w:val="00111679"/>
    <w:rsid w:val="0011192A"/>
    <w:rsid w:val="00111943"/>
    <w:rsid w:val="00111A53"/>
    <w:rsid w:val="00111A71"/>
    <w:rsid w:val="00111A96"/>
    <w:rsid w:val="00111BCD"/>
    <w:rsid w:val="00111C11"/>
    <w:rsid w:val="00111C6C"/>
    <w:rsid w:val="00111CC8"/>
    <w:rsid w:val="00111DFC"/>
    <w:rsid w:val="00111E2A"/>
    <w:rsid w:val="00111F84"/>
    <w:rsid w:val="00112059"/>
    <w:rsid w:val="0011210C"/>
    <w:rsid w:val="001121CD"/>
    <w:rsid w:val="001121CF"/>
    <w:rsid w:val="001123B5"/>
    <w:rsid w:val="001124B1"/>
    <w:rsid w:val="00112508"/>
    <w:rsid w:val="0011260F"/>
    <w:rsid w:val="00112CF0"/>
    <w:rsid w:val="00112D0A"/>
    <w:rsid w:val="00112D0E"/>
    <w:rsid w:val="00112E15"/>
    <w:rsid w:val="00113160"/>
    <w:rsid w:val="001132BA"/>
    <w:rsid w:val="001134BD"/>
    <w:rsid w:val="001135C4"/>
    <w:rsid w:val="00113678"/>
    <w:rsid w:val="00113898"/>
    <w:rsid w:val="00113975"/>
    <w:rsid w:val="00113AC0"/>
    <w:rsid w:val="00113AD6"/>
    <w:rsid w:val="00113AED"/>
    <w:rsid w:val="00113B78"/>
    <w:rsid w:val="00113DD8"/>
    <w:rsid w:val="00113E1B"/>
    <w:rsid w:val="00113EC2"/>
    <w:rsid w:val="0011411A"/>
    <w:rsid w:val="00114135"/>
    <w:rsid w:val="0011422E"/>
    <w:rsid w:val="00114452"/>
    <w:rsid w:val="0011448A"/>
    <w:rsid w:val="00114544"/>
    <w:rsid w:val="00114C49"/>
    <w:rsid w:val="00114D36"/>
    <w:rsid w:val="00114E59"/>
    <w:rsid w:val="00114FD5"/>
    <w:rsid w:val="00115024"/>
    <w:rsid w:val="001151DF"/>
    <w:rsid w:val="00115267"/>
    <w:rsid w:val="00115576"/>
    <w:rsid w:val="0011562D"/>
    <w:rsid w:val="0011574A"/>
    <w:rsid w:val="00115A30"/>
    <w:rsid w:val="00115A93"/>
    <w:rsid w:val="00115BD1"/>
    <w:rsid w:val="00115C87"/>
    <w:rsid w:val="00115DCC"/>
    <w:rsid w:val="00115E26"/>
    <w:rsid w:val="00115EB6"/>
    <w:rsid w:val="00115F8A"/>
    <w:rsid w:val="00116019"/>
    <w:rsid w:val="0011603E"/>
    <w:rsid w:val="0011627D"/>
    <w:rsid w:val="001162D9"/>
    <w:rsid w:val="0011639C"/>
    <w:rsid w:val="0011645F"/>
    <w:rsid w:val="00116546"/>
    <w:rsid w:val="0011691C"/>
    <w:rsid w:val="001169EC"/>
    <w:rsid w:val="00116A53"/>
    <w:rsid w:val="00116B43"/>
    <w:rsid w:val="00116B75"/>
    <w:rsid w:val="00116C3E"/>
    <w:rsid w:val="00116DBE"/>
    <w:rsid w:val="00116E3E"/>
    <w:rsid w:val="00117046"/>
    <w:rsid w:val="0011711C"/>
    <w:rsid w:val="0011712F"/>
    <w:rsid w:val="0011718A"/>
    <w:rsid w:val="00117357"/>
    <w:rsid w:val="001173E9"/>
    <w:rsid w:val="001175F7"/>
    <w:rsid w:val="00117772"/>
    <w:rsid w:val="001177EE"/>
    <w:rsid w:val="00117B39"/>
    <w:rsid w:val="00117BE6"/>
    <w:rsid w:val="00117D48"/>
    <w:rsid w:val="00117D8D"/>
    <w:rsid w:val="0012002D"/>
    <w:rsid w:val="00120202"/>
    <w:rsid w:val="00120218"/>
    <w:rsid w:val="0012021C"/>
    <w:rsid w:val="001202E9"/>
    <w:rsid w:val="00120379"/>
    <w:rsid w:val="001203ED"/>
    <w:rsid w:val="001204E2"/>
    <w:rsid w:val="00120590"/>
    <w:rsid w:val="001205B7"/>
    <w:rsid w:val="001206D7"/>
    <w:rsid w:val="001206FE"/>
    <w:rsid w:val="00120724"/>
    <w:rsid w:val="0012072A"/>
    <w:rsid w:val="0012075B"/>
    <w:rsid w:val="0012079A"/>
    <w:rsid w:val="001208E8"/>
    <w:rsid w:val="00120A11"/>
    <w:rsid w:val="00120AC0"/>
    <w:rsid w:val="00120B78"/>
    <w:rsid w:val="00120BA0"/>
    <w:rsid w:val="00120F29"/>
    <w:rsid w:val="00120F8E"/>
    <w:rsid w:val="00120FC6"/>
    <w:rsid w:val="001212EC"/>
    <w:rsid w:val="0012135E"/>
    <w:rsid w:val="001213AA"/>
    <w:rsid w:val="00121437"/>
    <w:rsid w:val="00121A2C"/>
    <w:rsid w:val="00121CCD"/>
    <w:rsid w:val="00121E10"/>
    <w:rsid w:val="00121E23"/>
    <w:rsid w:val="00121F16"/>
    <w:rsid w:val="00121FAE"/>
    <w:rsid w:val="00122030"/>
    <w:rsid w:val="00122073"/>
    <w:rsid w:val="001220CD"/>
    <w:rsid w:val="001220D1"/>
    <w:rsid w:val="00122487"/>
    <w:rsid w:val="00122516"/>
    <w:rsid w:val="00122554"/>
    <w:rsid w:val="001228C6"/>
    <w:rsid w:val="00122910"/>
    <w:rsid w:val="00122964"/>
    <w:rsid w:val="00122B9E"/>
    <w:rsid w:val="00122DB8"/>
    <w:rsid w:val="00122DE8"/>
    <w:rsid w:val="00122DF6"/>
    <w:rsid w:val="00122F6C"/>
    <w:rsid w:val="0012301D"/>
    <w:rsid w:val="001230CB"/>
    <w:rsid w:val="001231A3"/>
    <w:rsid w:val="001232B6"/>
    <w:rsid w:val="001234B4"/>
    <w:rsid w:val="001235A0"/>
    <w:rsid w:val="00123615"/>
    <w:rsid w:val="00123A0A"/>
    <w:rsid w:val="00123A6F"/>
    <w:rsid w:val="00123C6C"/>
    <w:rsid w:val="00123D2F"/>
    <w:rsid w:val="00123F1A"/>
    <w:rsid w:val="00124075"/>
    <w:rsid w:val="001240F8"/>
    <w:rsid w:val="0012420A"/>
    <w:rsid w:val="0012443E"/>
    <w:rsid w:val="0012453F"/>
    <w:rsid w:val="00124782"/>
    <w:rsid w:val="001248B2"/>
    <w:rsid w:val="00124A08"/>
    <w:rsid w:val="00124A38"/>
    <w:rsid w:val="00124B51"/>
    <w:rsid w:val="00124CD7"/>
    <w:rsid w:val="00124E47"/>
    <w:rsid w:val="00124E4E"/>
    <w:rsid w:val="00124F3F"/>
    <w:rsid w:val="00125344"/>
    <w:rsid w:val="0012537E"/>
    <w:rsid w:val="001256BA"/>
    <w:rsid w:val="00125983"/>
    <w:rsid w:val="00125AAD"/>
    <w:rsid w:val="00125AD3"/>
    <w:rsid w:val="00125B3D"/>
    <w:rsid w:val="00125B89"/>
    <w:rsid w:val="00125D21"/>
    <w:rsid w:val="00125E1D"/>
    <w:rsid w:val="00125EB1"/>
    <w:rsid w:val="00125F0F"/>
    <w:rsid w:val="001261FB"/>
    <w:rsid w:val="0012635E"/>
    <w:rsid w:val="001264A6"/>
    <w:rsid w:val="00126749"/>
    <w:rsid w:val="00126909"/>
    <w:rsid w:val="00126911"/>
    <w:rsid w:val="00126A16"/>
    <w:rsid w:val="00126C1E"/>
    <w:rsid w:val="00126DEA"/>
    <w:rsid w:val="00126E22"/>
    <w:rsid w:val="00126E8B"/>
    <w:rsid w:val="00126F56"/>
    <w:rsid w:val="001271F9"/>
    <w:rsid w:val="0012733B"/>
    <w:rsid w:val="001273B2"/>
    <w:rsid w:val="00127442"/>
    <w:rsid w:val="0012744B"/>
    <w:rsid w:val="001274F4"/>
    <w:rsid w:val="00127765"/>
    <w:rsid w:val="001277FE"/>
    <w:rsid w:val="001278CF"/>
    <w:rsid w:val="00127A34"/>
    <w:rsid w:val="00127ACB"/>
    <w:rsid w:val="00127BB2"/>
    <w:rsid w:val="00127D82"/>
    <w:rsid w:val="001300D6"/>
    <w:rsid w:val="00130138"/>
    <w:rsid w:val="001301F5"/>
    <w:rsid w:val="0013034A"/>
    <w:rsid w:val="001304CD"/>
    <w:rsid w:val="0013060C"/>
    <w:rsid w:val="00130632"/>
    <w:rsid w:val="00130A11"/>
    <w:rsid w:val="00130A35"/>
    <w:rsid w:val="00130C28"/>
    <w:rsid w:val="00130C2F"/>
    <w:rsid w:val="00130CD3"/>
    <w:rsid w:val="00130D40"/>
    <w:rsid w:val="00131016"/>
    <w:rsid w:val="0013102E"/>
    <w:rsid w:val="0013104A"/>
    <w:rsid w:val="001310DB"/>
    <w:rsid w:val="001310FA"/>
    <w:rsid w:val="00131194"/>
    <w:rsid w:val="001311D2"/>
    <w:rsid w:val="001312FD"/>
    <w:rsid w:val="00131325"/>
    <w:rsid w:val="0013140E"/>
    <w:rsid w:val="001314A0"/>
    <w:rsid w:val="001315F5"/>
    <w:rsid w:val="00131616"/>
    <w:rsid w:val="0013165B"/>
    <w:rsid w:val="001316B4"/>
    <w:rsid w:val="00131913"/>
    <w:rsid w:val="00131A00"/>
    <w:rsid w:val="00131C67"/>
    <w:rsid w:val="00131DC4"/>
    <w:rsid w:val="00131DFA"/>
    <w:rsid w:val="00132093"/>
    <w:rsid w:val="00132094"/>
    <w:rsid w:val="00132187"/>
    <w:rsid w:val="0013242B"/>
    <w:rsid w:val="0013248A"/>
    <w:rsid w:val="0013259C"/>
    <w:rsid w:val="001325A0"/>
    <w:rsid w:val="001326D7"/>
    <w:rsid w:val="0013291B"/>
    <w:rsid w:val="001329F6"/>
    <w:rsid w:val="00132CF8"/>
    <w:rsid w:val="00132DCC"/>
    <w:rsid w:val="001330AD"/>
    <w:rsid w:val="0013312F"/>
    <w:rsid w:val="001331AB"/>
    <w:rsid w:val="001332A2"/>
    <w:rsid w:val="001332D7"/>
    <w:rsid w:val="001333BA"/>
    <w:rsid w:val="0013353B"/>
    <w:rsid w:val="0013355D"/>
    <w:rsid w:val="0013366B"/>
    <w:rsid w:val="001337CE"/>
    <w:rsid w:val="00133888"/>
    <w:rsid w:val="00133D17"/>
    <w:rsid w:val="00133D39"/>
    <w:rsid w:val="00133DE3"/>
    <w:rsid w:val="00133E6A"/>
    <w:rsid w:val="00133F4D"/>
    <w:rsid w:val="00133FED"/>
    <w:rsid w:val="0013402A"/>
    <w:rsid w:val="0013410C"/>
    <w:rsid w:val="001343A1"/>
    <w:rsid w:val="0013457B"/>
    <w:rsid w:val="001345A4"/>
    <w:rsid w:val="001345C6"/>
    <w:rsid w:val="00134653"/>
    <w:rsid w:val="001346EF"/>
    <w:rsid w:val="00134D45"/>
    <w:rsid w:val="00134E47"/>
    <w:rsid w:val="00134EAA"/>
    <w:rsid w:val="00134ED5"/>
    <w:rsid w:val="00134FBA"/>
    <w:rsid w:val="00134FDB"/>
    <w:rsid w:val="001350D4"/>
    <w:rsid w:val="001350D9"/>
    <w:rsid w:val="00135204"/>
    <w:rsid w:val="00135217"/>
    <w:rsid w:val="00135356"/>
    <w:rsid w:val="0013536A"/>
    <w:rsid w:val="001353E8"/>
    <w:rsid w:val="001355E6"/>
    <w:rsid w:val="00135887"/>
    <w:rsid w:val="00135917"/>
    <w:rsid w:val="001359F7"/>
    <w:rsid w:val="00135AAF"/>
    <w:rsid w:val="00135C04"/>
    <w:rsid w:val="00135D07"/>
    <w:rsid w:val="00135EAF"/>
    <w:rsid w:val="001361BA"/>
    <w:rsid w:val="0013620C"/>
    <w:rsid w:val="00136396"/>
    <w:rsid w:val="00136579"/>
    <w:rsid w:val="001365F3"/>
    <w:rsid w:val="0013675F"/>
    <w:rsid w:val="001367F2"/>
    <w:rsid w:val="001369C2"/>
    <w:rsid w:val="001369D7"/>
    <w:rsid w:val="00136A9D"/>
    <w:rsid w:val="00136BD1"/>
    <w:rsid w:val="00136D1D"/>
    <w:rsid w:val="00136D8E"/>
    <w:rsid w:val="00136DB1"/>
    <w:rsid w:val="00136E8E"/>
    <w:rsid w:val="00136F1F"/>
    <w:rsid w:val="00136F64"/>
    <w:rsid w:val="00136FD8"/>
    <w:rsid w:val="00137089"/>
    <w:rsid w:val="00137130"/>
    <w:rsid w:val="001371DE"/>
    <w:rsid w:val="00137297"/>
    <w:rsid w:val="00137339"/>
    <w:rsid w:val="00137362"/>
    <w:rsid w:val="00137863"/>
    <w:rsid w:val="0013788A"/>
    <w:rsid w:val="001378DD"/>
    <w:rsid w:val="00137A9E"/>
    <w:rsid w:val="00137B34"/>
    <w:rsid w:val="00137D3C"/>
    <w:rsid w:val="001400FB"/>
    <w:rsid w:val="00140272"/>
    <w:rsid w:val="00140409"/>
    <w:rsid w:val="001404D4"/>
    <w:rsid w:val="0014057A"/>
    <w:rsid w:val="00140675"/>
    <w:rsid w:val="00140777"/>
    <w:rsid w:val="0014087E"/>
    <w:rsid w:val="001408AE"/>
    <w:rsid w:val="00140950"/>
    <w:rsid w:val="00140A1E"/>
    <w:rsid w:val="00140CD4"/>
    <w:rsid w:val="00140E82"/>
    <w:rsid w:val="00140EC9"/>
    <w:rsid w:val="0014109A"/>
    <w:rsid w:val="00141209"/>
    <w:rsid w:val="00141342"/>
    <w:rsid w:val="00141599"/>
    <w:rsid w:val="00141C90"/>
    <w:rsid w:val="00141C9C"/>
    <w:rsid w:val="001421D3"/>
    <w:rsid w:val="001422B4"/>
    <w:rsid w:val="00142625"/>
    <w:rsid w:val="001427E2"/>
    <w:rsid w:val="00142857"/>
    <w:rsid w:val="00142893"/>
    <w:rsid w:val="001428C4"/>
    <w:rsid w:val="001428C6"/>
    <w:rsid w:val="001428DB"/>
    <w:rsid w:val="00142A66"/>
    <w:rsid w:val="00142CFB"/>
    <w:rsid w:val="00142E42"/>
    <w:rsid w:val="00143076"/>
    <w:rsid w:val="001432CB"/>
    <w:rsid w:val="00143382"/>
    <w:rsid w:val="00143539"/>
    <w:rsid w:val="00143717"/>
    <w:rsid w:val="0014372C"/>
    <w:rsid w:val="00143738"/>
    <w:rsid w:val="0014393E"/>
    <w:rsid w:val="0014395D"/>
    <w:rsid w:val="001439AD"/>
    <w:rsid w:val="001439E6"/>
    <w:rsid w:val="00143D01"/>
    <w:rsid w:val="00143DBD"/>
    <w:rsid w:val="00143ECC"/>
    <w:rsid w:val="00143F51"/>
    <w:rsid w:val="00144195"/>
    <w:rsid w:val="001441AD"/>
    <w:rsid w:val="001442DB"/>
    <w:rsid w:val="0014431B"/>
    <w:rsid w:val="001444EC"/>
    <w:rsid w:val="001446A8"/>
    <w:rsid w:val="00144789"/>
    <w:rsid w:val="00144816"/>
    <w:rsid w:val="00144AE6"/>
    <w:rsid w:val="00144BB8"/>
    <w:rsid w:val="00144C22"/>
    <w:rsid w:val="00144E20"/>
    <w:rsid w:val="00144FC4"/>
    <w:rsid w:val="001453B6"/>
    <w:rsid w:val="0014585D"/>
    <w:rsid w:val="001458C7"/>
    <w:rsid w:val="00145940"/>
    <w:rsid w:val="00145B50"/>
    <w:rsid w:val="00145CE5"/>
    <w:rsid w:val="00145F96"/>
    <w:rsid w:val="0014604E"/>
    <w:rsid w:val="001460B9"/>
    <w:rsid w:val="0014619C"/>
    <w:rsid w:val="0014645F"/>
    <w:rsid w:val="0014656F"/>
    <w:rsid w:val="001466FD"/>
    <w:rsid w:val="001469D0"/>
    <w:rsid w:val="00146D8B"/>
    <w:rsid w:val="00146E0F"/>
    <w:rsid w:val="00146E52"/>
    <w:rsid w:val="001470A7"/>
    <w:rsid w:val="0014720D"/>
    <w:rsid w:val="00147473"/>
    <w:rsid w:val="001476E7"/>
    <w:rsid w:val="00147874"/>
    <w:rsid w:val="001479A0"/>
    <w:rsid w:val="00147BFC"/>
    <w:rsid w:val="00147E5B"/>
    <w:rsid w:val="00147F46"/>
    <w:rsid w:val="0015021D"/>
    <w:rsid w:val="00150603"/>
    <w:rsid w:val="0015071D"/>
    <w:rsid w:val="0015090E"/>
    <w:rsid w:val="0015092E"/>
    <w:rsid w:val="001509C2"/>
    <w:rsid w:val="001509F0"/>
    <w:rsid w:val="00150ABA"/>
    <w:rsid w:val="00150B95"/>
    <w:rsid w:val="00150BF6"/>
    <w:rsid w:val="00150FD7"/>
    <w:rsid w:val="00151005"/>
    <w:rsid w:val="00151591"/>
    <w:rsid w:val="0015171F"/>
    <w:rsid w:val="00151AA7"/>
    <w:rsid w:val="00151B2B"/>
    <w:rsid w:val="00151BE4"/>
    <w:rsid w:val="00151D54"/>
    <w:rsid w:val="00151F60"/>
    <w:rsid w:val="00151FF5"/>
    <w:rsid w:val="00152162"/>
    <w:rsid w:val="001522B9"/>
    <w:rsid w:val="001522F0"/>
    <w:rsid w:val="001523C7"/>
    <w:rsid w:val="001523DB"/>
    <w:rsid w:val="001525CD"/>
    <w:rsid w:val="00152895"/>
    <w:rsid w:val="00152940"/>
    <w:rsid w:val="001531F0"/>
    <w:rsid w:val="001534EB"/>
    <w:rsid w:val="00153858"/>
    <w:rsid w:val="00153987"/>
    <w:rsid w:val="00153AFA"/>
    <w:rsid w:val="00153BB6"/>
    <w:rsid w:val="00153FB8"/>
    <w:rsid w:val="00153FC8"/>
    <w:rsid w:val="0015405F"/>
    <w:rsid w:val="0015406B"/>
    <w:rsid w:val="00154071"/>
    <w:rsid w:val="001540A1"/>
    <w:rsid w:val="00154371"/>
    <w:rsid w:val="001547ED"/>
    <w:rsid w:val="001547F3"/>
    <w:rsid w:val="0015487D"/>
    <w:rsid w:val="0015493A"/>
    <w:rsid w:val="00154A0D"/>
    <w:rsid w:val="00154C62"/>
    <w:rsid w:val="00154F84"/>
    <w:rsid w:val="00154FCC"/>
    <w:rsid w:val="001551C0"/>
    <w:rsid w:val="001551DE"/>
    <w:rsid w:val="00155202"/>
    <w:rsid w:val="00155264"/>
    <w:rsid w:val="00155420"/>
    <w:rsid w:val="001554C4"/>
    <w:rsid w:val="001557A6"/>
    <w:rsid w:val="001557DB"/>
    <w:rsid w:val="001557FF"/>
    <w:rsid w:val="00155C03"/>
    <w:rsid w:val="00155CF1"/>
    <w:rsid w:val="00155D90"/>
    <w:rsid w:val="00155ED7"/>
    <w:rsid w:val="0015607E"/>
    <w:rsid w:val="001562E9"/>
    <w:rsid w:val="001563A7"/>
    <w:rsid w:val="001564A3"/>
    <w:rsid w:val="00156615"/>
    <w:rsid w:val="0015673C"/>
    <w:rsid w:val="001567CE"/>
    <w:rsid w:val="001567F5"/>
    <w:rsid w:val="001568CA"/>
    <w:rsid w:val="00156958"/>
    <w:rsid w:val="00156A94"/>
    <w:rsid w:val="00156B66"/>
    <w:rsid w:val="00156B72"/>
    <w:rsid w:val="00156B77"/>
    <w:rsid w:val="00156B82"/>
    <w:rsid w:val="00156BC6"/>
    <w:rsid w:val="00156C78"/>
    <w:rsid w:val="00156DE8"/>
    <w:rsid w:val="0015702F"/>
    <w:rsid w:val="0015703E"/>
    <w:rsid w:val="00157358"/>
    <w:rsid w:val="0015763A"/>
    <w:rsid w:val="00157744"/>
    <w:rsid w:val="00157801"/>
    <w:rsid w:val="0015788D"/>
    <w:rsid w:val="00157A67"/>
    <w:rsid w:val="00157C37"/>
    <w:rsid w:val="00157E03"/>
    <w:rsid w:val="00157E87"/>
    <w:rsid w:val="001600C9"/>
    <w:rsid w:val="001601A0"/>
    <w:rsid w:val="001601B5"/>
    <w:rsid w:val="001601C4"/>
    <w:rsid w:val="00160251"/>
    <w:rsid w:val="001603FB"/>
    <w:rsid w:val="001604FA"/>
    <w:rsid w:val="001606CB"/>
    <w:rsid w:val="001606E2"/>
    <w:rsid w:val="001607CB"/>
    <w:rsid w:val="0016088C"/>
    <w:rsid w:val="0016088D"/>
    <w:rsid w:val="00160963"/>
    <w:rsid w:val="00160A35"/>
    <w:rsid w:val="00160B7D"/>
    <w:rsid w:val="00160C24"/>
    <w:rsid w:val="00160D53"/>
    <w:rsid w:val="00160D6C"/>
    <w:rsid w:val="00160DE9"/>
    <w:rsid w:val="00160E0A"/>
    <w:rsid w:val="00160E37"/>
    <w:rsid w:val="00160EE9"/>
    <w:rsid w:val="00160F12"/>
    <w:rsid w:val="00160FA9"/>
    <w:rsid w:val="00160FF7"/>
    <w:rsid w:val="00161299"/>
    <w:rsid w:val="001612A8"/>
    <w:rsid w:val="00161472"/>
    <w:rsid w:val="0016158B"/>
    <w:rsid w:val="001616BD"/>
    <w:rsid w:val="00161871"/>
    <w:rsid w:val="00161996"/>
    <w:rsid w:val="00161A01"/>
    <w:rsid w:val="00161A4D"/>
    <w:rsid w:val="00161CE3"/>
    <w:rsid w:val="0016207F"/>
    <w:rsid w:val="00162101"/>
    <w:rsid w:val="00162132"/>
    <w:rsid w:val="001627E0"/>
    <w:rsid w:val="00162A9E"/>
    <w:rsid w:val="00162C00"/>
    <w:rsid w:val="00162D4F"/>
    <w:rsid w:val="00162D78"/>
    <w:rsid w:val="00162FBB"/>
    <w:rsid w:val="00163184"/>
    <w:rsid w:val="00163199"/>
    <w:rsid w:val="00163233"/>
    <w:rsid w:val="0016330C"/>
    <w:rsid w:val="0016342E"/>
    <w:rsid w:val="00163455"/>
    <w:rsid w:val="0016365B"/>
    <w:rsid w:val="00163730"/>
    <w:rsid w:val="001638A9"/>
    <w:rsid w:val="00163B2E"/>
    <w:rsid w:val="00163C32"/>
    <w:rsid w:val="00163D23"/>
    <w:rsid w:val="001641C7"/>
    <w:rsid w:val="001642BE"/>
    <w:rsid w:val="0016445D"/>
    <w:rsid w:val="001645F6"/>
    <w:rsid w:val="0016461A"/>
    <w:rsid w:val="001646C7"/>
    <w:rsid w:val="00164703"/>
    <w:rsid w:val="001647F2"/>
    <w:rsid w:val="001648A7"/>
    <w:rsid w:val="001648DF"/>
    <w:rsid w:val="00164947"/>
    <w:rsid w:val="00164957"/>
    <w:rsid w:val="00164AF2"/>
    <w:rsid w:val="00164B22"/>
    <w:rsid w:val="00164C05"/>
    <w:rsid w:val="00164D22"/>
    <w:rsid w:val="00164D90"/>
    <w:rsid w:val="00165081"/>
    <w:rsid w:val="0016508A"/>
    <w:rsid w:val="00165097"/>
    <w:rsid w:val="001650CA"/>
    <w:rsid w:val="001650D8"/>
    <w:rsid w:val="001650E6"/>
    <w:rsid w:val="00165152"/>
    <w:rsid w:val="00165356"/>
    <w:rsid w:val="001654C9"/>
    <w:rsid w:val="001654EC"/>
    <w:rsid w:val="00165750"/>
    <w:rsid w:val="00165775"/>
    <w:rsid w:val="0016577C"/>
    <w:rsid w:val="00165936"/>
    <w:rsid w:val="001659F5"/>
    <w:rsid w:val="00165A01"/>
    <w:rsid w:val="00165A11"/>
    <w:rsid w:val="00165B01"/>
    <w:rsid w:val="00165C8D"/>
    <w:rsid w:val="00165D59"/>
    <w:rsid w:val="00165E1C"/>
    <w:rsid w:val="00165F40"/>
    <w:rsid w:val="00166315"/>
    <w:rsid w:val="00166381"/>
    <w:rsid w:val="00166399"/>
    <w:rsid w:val="00166612"/>
    <w:rsid w:val="00166842"/>
    <w:rsid w:val="0016686D"/>
    <w:rsid w:val="00166947"/>
    <w:rsid w:val="00166973"/>
    <w:rsid w:val="00166C69"/>
    <w:rsid w:val="00166C92"/>
    <w:rsid w:val="00166CC7"/>
    <w:rsid w:val="00166CEE"/>
    <w:rsid w:val="00166F22"/>
    <w:rsid w:val="00166F5D"/>
    <w:rsid w:val="00167026"/>
    <w:rsid w:val="0016710F"/>
    <w:rsid w:val="001672A5"/>
    <w:rsid w:val="0016738C"/>
    <w:rsid w:val="00167570"/>
    <w:rsid w:val="001675CC"/>
    <w:rsid w:val="001679B3"/>
    <w:rsid w:val="001679B5"/>
    <w:rsid w:val="00167B3B"/>
    <w:rsid w:val="00167DD6"/>
    <w:rsid w:val="00167F26"/>
    <w:rsid w:val="00167FD9"/>
    <w:rsid w:val="0017002B"/>
    <w:rsid w:val="0017014A"/>
    <w:rsid w:val="001701CB"/>
    <w:rsid w:val="00170321"/>
    <w:rsid w:val="001708E4"/>
    <w:rsid w:val="001709DE"/>
    <w:rsid w:val="001709F9"/>
    <w:rsid w:val="00170B2D"/>
    <w:rsid w:val="00170BC9"/>
    <w:rsid w:val="00170FFE"/>
    <w:rsid w:val="001710A8"/>
    <w:rsid w:val="00171150"/>
    <w:rsid w:val="00171172"/>
    <w:rsid w:val="001711D2"/>
    <w:rsid w:val="001711F3"/>
    <w:rsid w:val="0017127D"/>
    <w:rsid w:val="0017147B"/>
    <w:rsid w:val="001717D7"/>
    <w:rsid w:val="00171922"/>
    <w:rsid w:val="00171962"/>
    <w:rsid w:val="00171A30"/>
    <w:rsid w:val="00171D2D"/>
    <w:rsid w:val="00171D8F"/>
    <w:rsid w:val="00171E37"/>
    <w:rsid w:val="00171E3C"/>
    <w:rsid w:val="00171EB8"/>
    <w:rsid w:val="00172090"/>
    <w:rsid w:val="001720F8"/>
    <w:rsid w:val="001723AF"/>
    <w:rsid w:val="00172540"/>
    <w:rsid w:val="00172554"/>
    <w:rsid w:val="0017284F"/>
    <w:rsid w:val="00172959"/>
    <w:rsid w:val="001729CB"/>
    <w:rsid w:val="00172A3C"/>
    <w:rsid w:val="00172B93"/>
    <w:rsid w:val="00172B99"/>
    <w:rsid w:val="00172BE7"/>
    <w:rsid w:val="00172C0B"/>
    <w:rsid w:val="00172C23"/>
    <w:rsid w:val="00172FA6"/>
    <w:rsid w:val="00172FA8"/>
    <w:rsid w:val="00173179"/>
    <w:rsid w:val="0017323B"/>
    <w:rsid w:val="00173817"/>
    <w:rsid w:val="0017396E"/>
    <w:rsid w:val="001739BA"/>
    <w:rsid w:val="00173A2F"/>
    <w:rsid w:val="00173C34"/>
    <w:rsid w:val="00173E70"/>
    <w:rsid w:val="0017405B"/>
    <w:rsid w:val="001741B7"/>
    <w:rsid w:val="0017425D"/>
    <w:rsid w:val="001744BD"/>
    <w:rsid w:val="0017462E"/>
    <w:rsid w:val="00174656"/>
    <w:rsid w:val="00174817"/>
    <w:rsid w:val="001748E7"/>
    <w:rsid w:val="00174909"/>
    <w:rsid w:val="001749CD"/>
    <w:rsid w:val="00174AB8"/>
    <w:rsid w:val="00174ACA"/>
    <w:rsid w:val="00174DDC"/>
    <w:rsid w:val="00174FD7"/>
    <w:rsid w:val="00175147"/>
    <w:rsid w:val="0017530E"/>
    <w:rsid w:val="00175364"/>
    <w:rsid w:val="0017551E"/>
    <w:rsid w:val="001755A5"/>
    <w:rsid w:val="001755BA"/>
    <w:rsid w:val="00175B2D"/>
    <w:rsid w:val="00175D22"/>
    <w:rsid w:val="00175E43"/>
    <w:rsid w:val="00176337"/>
    <w:rsid w:val="001763CA"/>
    <w:rsid w:val="001763E3"/>
    <w:rsid w:val="001763FC"/>
    <w:rsid w:val="001764D7"/>
    <w:rsid w:val="001766C1"/>
    <w:rsid w:val="00176865"/>
    <w:rsid w:val="00176A13"/>
    <w:rsid w:val="00176B8B"/>
    <w:rsid w:val="00176BEB"/>
    <w:rsid w:val="00176DE3"/>
    <w:rsid w:val="00176FA4"/>
    <w:rsid w:val="00177039"/>
    <w:rsid w:val="001770A3"/>
    <w:rsid w:val="001770E0"/>
    <w:rsid w:val="0017715A"/>
    <w:rsid w:val="001771C9"/>
    <w:rsid w:val="0017722A"/>
    <w:rsid w:val="00177312"/>
    <w:rsid w:val="001774C8"/>
    <w:rsid w:val="0017752C"/>
    <w:rsid w:val="00177597"/>
    <w:rsid w:val="001776B0"/>
    <w:rsid w:val="001776E4"/>
    <w:rsid w:val="001777D8"/>
    <w:rsid w:val="0017795C"/>
    <w:rsid w:val="00177AB8"/>
    <w:rsid w:val="00177AD5"/>
    <w:rsid w:val="00177B31"/>
    <w:rsid w:val="00177BF5"/>
    <w:rsid w:val="00177E82"/>
    <w:rsid w:val="0018005A"/>
    <w:rsid w:val="001801E5"/>
    <w:rsid w:val="00180316"/>
    <w:rsid w:val="0018031A"/>
    <w:rsid w:val="001806D5"/>
    <w:rsid w:val="00180A9B"/>
    <w:rsid w:val="00180BFB"/>
    <w:rsid w:val="00180C5C"/>
    <w:rsid w:val="00180D3F"/>
    <w:rsid w:val="00181037"/>
    <w:rsid w:val="00181127"/>
    <w:rsid w:val="001813EB"/>
    <w:rsid w:val="001815E1"/>
    <w:rsid w:val="00181699"/>
    <w:rsid w:val="001816B6"/>
    <w:rsid w:val="00181729"/>
    <w:rsid w:val="0018191D"/>
    <w:rsid w:val="00181AFB"/>
    <w:rsid w:val="00181B9A"/>
    <w:rsid w:val="00181BD0"/>
    <w:rsid w:val="00182143"/>
    <w:rsid w:val="001822FA"/>
    <w:rsid w:val="001826FD"/>
    <w:rsid w:val="0018271C"/>
    <w:rsid w:val="001827D1"/>
    <w:rsid w:val="0018294A"/>
    <w:rsid w:val="00182B20"/>
    <w:rsid w:val="00182BDD"/>
    <w:rsid w:val="00182C13"/>
    <w:rsid w:val="00182C4D"/>
    <w:rsid w:val="00182D37"/>
    <w:rsid w:val="00182DA7"/>
    <w:rsid w:val="00182ED3"/>
    <w:rsid w:val="00182F89"/>
    <w:rsid w:val="00182FB1"/>
    <w:rsid w:val="001832CE"/>
    <w:rsid w:val="001832F6"/>
    <w:rsid w:val="0018356B"/>
    <w:rsid w:val="00183636"/>
    <w:rsid w:val="0018373C"/>
    <w:rsid w:val="001837D7"/>
    <w:rsid w:val="001837EE"/>
    <w:rsid w:val="001838EF"/>
    <w:rsid w:val="00183900"/>
    <w:rsid w:val="00183CC8"/>
    <w:rsid w:val="00183CE5"/>
    <w:rsid w:val="00183EDE"/>
    <w:rsid w:val="00184179"/>
    <w:rsid w:val="00184216"/>
    <w:rsid w:val="00184262"/>
    <w:rsid w:val="001843C9"/>
    <w:rsid w:val="001843CD"/>
    <w:rsid w:val="00184490"/>
    <w:rsid w:val="00184513"/>
    <w:rsid w:val="0018468E"/>
    <w:rsid w:val="00184852"/>
    <w:rsid w:val="0018487B"/>
    <w:rsid w:val="00184AD3"/>
    <w:rsid w:val="00184B5C"/>
    <w:rsid w:val="00184BED"/>
    <w:rsid w:val="00184D10"/>
    <w:rsid w:val="00184D50"/>
    <w:rsid w:val="00184DE6"/>
    <w:rsid w:val="00184EB2"/>
    <w:rsid w:val="00184EFC"/>
    <w:rsid w:val="00184F05"/>
    <w:rsid w:val="00184F36"/>
    <w:rsid w:val="00185053"/>
    <w:rsid w:val="0018526E"/>
    <w:rsid w:val="00185738"/>
    <w:rsid w:val="00185C98"/>
    <w:rsid w:val="00185CCE"/>
    <w:rsid w:val="00186096"/>
    <w:rsid w:val="001861F1"/>
    <w:rsid w:val="00186267"/>
    <w:rsid w:val="001862A6"/>
    <w:rsid w:val="001862E1"/>
    <w:rsid w:val="00186351"/>
    <w:rsid w:val="0018636E"/>
    <w:rsid w:val="0018640A"/>
    <w:rsid w:val="00186471"/>
    <w:rsid w:val="00186489"/>
    <w:rsid w:val="0018650E"/>
    <w:rsid w:val="00186562"/>
    <w:rsid w:val="00186608"/>
    <w:rsid w:val="00186621"/>
    <w:rsid w:val="00186634"/>
    <w:rsid w:val="0018664E"/>
    <w:rsid w:val="00186808"/>
    <w:rsid w:val="001868E2"/>
    <w:rsid w:val="00186C21"/>
    <w:rsid w:val="00186D99"/>
    <w:rsid w:val="00186DA2"/>
    <w:rsid w:val="00186E1D"/>
    <w:rsid w:val="00186E88"/>
    <w:rsid w:val="00186EB5"/>
    <w:rsid w:val="00186F65"/>
    <w:rsid w:val="00187081"/>
    <w:rsid w:val="0018709C"/>
    <w:rsid w:val="0018710B"/>
    <w:rsid w:val="00187197"/>
    <w:rsid w:val="00187245"/>
    <w:rsid w:val="001873D5"/>
    <w:rsid w:val="0018759B"/>
    <w:rsid w:val="001877B6"/>
    <w:rsid w:val="00187874"/>
    <w:rsid w:val="00187883"/>
    <w:rsid w:val="00187A24"/>
    <w:rsid w:val="00187A3B"/>
    <w:rsid w:val="00187B24"/>
    <w:rsid w:val="00187B2E"/>
    <w:rsid w:val="00187B42"/>
    <w:rsid w:val="00187BFA"/>
    <w:rsid w:val="00187D12"/>
    <w:rsid w:val="00187D7D"/>
    <w:rsid w:val="00187D9E"/>
    <w:rsid w:val="00187E76"/>
    <w:rsid w:val="00187EF5"/>
    <w:rsid w:val="00187F2E"/>
    <w:rsid w:val="0018C347"/>
    <w:rsid w:val="0019005C"/>
    <w:rsid w:val="00190122"/>
    <w:rsid w:val="00190287"/>
    <w:rsid w:val="001903CF"/>
    <w:rsid w:val="001905E2"/>
    <w:rsid w:val="00190689"/>
    <w:rsid w:val="0019069D"/>
    <w:rsid w:val="00190958"/>
    <w:rsid w:val="00190B21"/>
    <w:rsid w:val="00190CDE"/>
    <w:rsid w:val="00190F8F"/>
    <w:rsid w:val="001912EC"/>
    <w:rsid w:val="001915C1"/>
    <w:rsid w:val="0019166A"/>
    <w:rsid w:val="001918A0"/>
    <w:rsid w:val="001918A2"/>
    <w:rsid w:val="001919B7"/>
    <w:rsid w:val="00191C94"/>
    <w:rsid w:val="00191D5C"/>
    <w:rsid w:val="00191EAC"/>
    <w:rsid w:val="00192149"/>
    <w:rsid w:val="0019225D"/>
    <w:rsid w:val="0019233A"/>
    <w:rsid w:val="00192365"/>
    <w:rsid w:val="0019248E"/>
    <w:rsid w:val="001927D1"/>
    <w:rsid w:val="00192987"/>
    <w:rsid w:val="00192A30"/>
    <w:rsid w:val="00192B95"/>
    <w:rsid w:val="00192C2C"/>
    <w:rsid w:val="00192C9A"/>
    <w:rsid w:val="00192D46"/>
    <w:rsid w:val="00192D6D"/>
    <w:rsid w:val="00192F0A"/>
    <w:rsid w:val="00192F40"/>
    <w:rsid w:val="00192F47"/>
    <w:rsid w:val="00193443"/>
    <w:rsid w:val="001934CA"/>
    <w:rsid w:val="001937FD"/>
    <w:rsid w:val="00193842"/>
    <w:rsid w:val="00193843"/>
    <w:rsid w:val="00193920"/>
    <w:rsid w:val="001939BD"/>
    <w:rsid w:val="00193A13"/>
    <w:rsid w:val="00193C74"/>
    <w:rsid w:val="00193CDE"/>
    <w:rsid w:val="00193F1E"/>
    <w:rsid w:val="00193F58"/>
    <w:rsid w:val="00194635"/>
    <w:rsid w:val="00194719"/>
    <w:rsid w:val="00194814"/>
    <w:rsid w:val="0019486B"/>
    <w:rsid w:val="0019486E"/>
    <w:rsid w:val="0019487A"/>
    <w:rsid w:val="00194A3D"/>
    <w:rsid w:val="00194A64"/>
    <w:rsid w:val="00194B43"/>
    <w:rsid w:val="00194C1D"/>
    <w:rsid w:val="00194E74"/>
    <w:rsid w:val="00194E75"/>
    <w:rsid w:val="00194EDA"/>
    <w:rsid w:val="0019532C"/>
    <w:rsid w:val="00195410"/>
    <w:rsid w:val="00195442"/>
    <w:rsid w:val="00195562"/>
    <w:rsid w:val="00195603"/>
    <w:rsid w:val="0019563A"/>
    <w:rsid w:val="0019596A"/>
    <w:rsid w:val="00195983"/>
    <w:rsid w:val="00195989"/>
    <w:rsid w:val="00195AC1"/>
    <w:rsid w:val="00195ADB"/>
    <w:rsid w:val="00195E70"/>
    <w:rsid w:val="00195F72"/>
    <w:rsid w:val="00195F78"/>
    <w:rsid w:val="00196078"/>
    <w:rsid w:val="001961D2"/>
    <w:rsid w:val="00196222"/>
    <w:rsid w:val="001963D5"/>
    <w:rsid w:val="00196431"/>
    <w:rsid w:val="0019664F"/>
    <w:rsid w:val="001966B3"/>
    <w:rsid w:val="00196711"/>
    <w:rsid w:val="001967FD"/>
    <w:rsid w:val="00196804"/>
    <w:rsid w:val="00196815"/>
    <w:rsid w:val="00196835"/>
    <w:rsid w:val="00196A7C"/>
    <w:rsid w:val="00196B4A"/>
    <w:rsid w:val="00196D74"/>
    <w:rsid w:val="00196DEE"/>
    <w:rsid w:val="00196E54"/>
    <w:rsid w:val="00196F1D"/>
    <w:rsid w:val="00196F80"/>
    <w:rsid w:val="00197104"/>
    <w:rsid w:val="00197344"/>
    <w:rsid w:val="00197397"/>
    <w:rsid w:val="0019740B"/>
    <w:rsid w:val="0019758B"/>
    <w:rsid w:val="001975D0"/>
    <w:rsid w:val="0019763D"/>
    <w:rsid w:val="00197C2D"/>
    <w:rsid w:val="00197C84"/>
    <w:rsid w:val="00197CA6"/>
    <w:rsid w:val="00197CEF"/>
    <w:rsid w:val="00197F87"/>
    <w:rsid w:val="001A0218"/>
    <w:rsid w:val="001A033B"/>
    <w:rsid w:val="001A0708"/>
    <w:rsid w:val="001A0813"/>
    <w:rsid w:val="001A090C"/>
    <w:rsid w:val="001A0976"/>
    <w:rsid w:val="001A09DB"/>
    <w:rsid w:val="001A09FF"/>
    <w:rsid w:val="001A0D0D"/>
    <w:rsid w:val="001A0E03"/>
    <w:rsid w:val="001A0F62"/>
    <w:rsid w:val="001A104A"/>
    <w:rsid w:val="001A11D3"/>
    <w:rsid w:val="001A13C3"/>
    <w:rsid w:val="001A143C"/>
    <w:rsid w:val="001A1599"/>
    <w:rsid w:val="001A172B"/>
    <w:rsid w:val="001A19F4"/>
    <w:rsid w:val="001A1A19"/>
    <w:rsid w:val="001A1A88"/>
    <w:rsid w:val="001A1C51"/>
    <w:rsid w:val="001A1C8C"/>
    <w:rsid w:val="001A1DCE"/>
    <w:rsid w:val="001A1FB0"/>
    <w:rsid w:val="001A2072"/>
    <w:rsid w:val="001A2077"/>
    <w:rsid w:val="001A20CB"/>
    <w:rsid w:val="001A20D6"/>
    <w:rsid w:val="001A220A"/>
    <w:rsid w:val="001A232B"/>
    <w:rsid w:val="001A23A4"/>
    <w:rsid w:val="001A258A"/>
    <w:rsid w:val="001A2620"/>
    <w:rsid w:val="001A26C1"/>
    <w:rsid w:val="001A2784"/>
    <w:rsid w:val="001A2908"/>
    <w:rsid w:val="001A29C9"/>
    <w:rsid w:val="001A2A1D"/>
    <w:rsid w:val="001A2A32"/>
    <w:rsid w:val="001A2A37"/>
    <w:rsid w:val="001A2BBE"/>
    <w:rsid w:val="001A2C06"/>
    <w:rsid w:val="001A2D41"/>
    <w:rsid w:val="001A2F8C"/>
    <w:rsid w:val="001A3125"/>
    <w:rsid w:val="001A3147"/>
    <w:rsid w:val="001A31C6"/>
    <w:rsid w:val="001A34F5"/>
    <w:rsid w:val="001A3508"/>
    <w:rsid w:val="001A377B"/>
    <w:rsid w:val="001A382B"/>
    <w:rsid w:val="001A3901"/>
    <w:rsid w:val="001A3918"/>
    <w:rsid w:val="001A3996"/>
    <w:rsid w:val="001A3BAC"/>
    <w:rsid w:val="001A3C87"/>
    <w:rsid w:val="001A3D57"/>
    <w:rsid w:val="001A3DF8"/>
    <w:rsid w:val="001A3F19"/>
    <w:rsid w:val="001A3F20"/>
    <w:rsid w:val="001A4315"/>
    <w:rsid w:val="001A439E"/>
    <w:rsid w:val="001A43BB"/>
    <w:rsid w:val="001A4513"/>
    <w:rsid w:val="001A4648"/>
    <w:rsid w:val="001A4771"/>
    <w:rsid w:val="001A48D7"/>
    <w:rsid w:val="001A496A"/>
    <w:rsid w:val="001A4AD4"/>
    <w:rsid w:val="001A4B15"/>
    <w:rsid w:val="001A4BA6"/>
    <w:rsid w:val="001A4E4A"/>
    <w:rsid w:val="001A4F26"/>
    <w:rsid w:val="001A4F8D"/>
    <w:rsid w:val="001A5125"/>
    <w:rsid w:val="001A52B4"/>
    <w:rsid w:val="001A5319"/>
    <w:rsid w:val="001A53E9"/>
    <w:rsid w:val="001A5554"/>
    <w:rsid w:val="001A55B3"/>
    <w:rsid w:val="001A56E9"/>
    <w:rsid w:val="001A56F4"/>
    <w:rsid w:val="001A56F8"/>
    <w:rsid w:val="001A58AB"/>
    <w:rsid w:val="001A5970"/>
    <w:rsid w:val="001A5AE5"/>
    <w:rsid w:val="001A5B26"/>
    <w:rsid w:val="001A5B69"/>
    <w:rsid w:val="001A5C25"/>
    <w:rsid w:val="001A5D1D"/>
    <w:rsid w:val="001A6132"/>
    <w:rsid w:val="001A613D"/>
    <w:rsid w:val="001A61BD"/>
    <w:rsid w:val="001A62E1"/>
    <w:rsid w:val="001A6365"/>
    <w:rsid w:val="001A63D9"/>
    <w:rsid w:val="001A65C3"/>
    <w:rsid w:val="001A660F"/>
    <w:rsid w:val="001A682B"/>
    <w:rsid w:val="001A6869"/>
    <w:rsid w:val="001A68C7"/>
    <w:rsid w:val="001A6B3B"/>
    <w:rsid w:val="001A6B8C"/>
    <w:rsid w:val="001A6E7B"/>
    <w:rsid w:val="001A6FDB"/>
    <w:rsid w:val="001A7217"/>
    <w:rsid w:val="001A7372"/>
    <w:rsid w:val="001A748C"/>
    <w:rsid w:val="001A750D"/>
    <w:rsid w:val="001A75BF"/>
    <w:rsid w:val="001A76C9"/>
    <w:rsid w:val="001A7732"/>
    <w:rsid w:val="001A7853"/>
    <w:rsid w:val="001A7969"/>
    <w:rsid w:val="001A7A94"/>
    <w:rsid w:val="001A7E8F"/>
    <w:rsid w:val="001A7E9A"/>
    <w:rsid w:val="001B008B"/>
    <w:rsid w:val="001B0113"/>
    <w:rsid w:val="001B01E9"/>
    <w:rsid w:val="001B0337"/>
    <w:rsid w:val="001B0500"/>
    <w:rsid w:val="001B07AC"/>
    <w:rsid w:val="001B085E"/>
    <w:rsid w:val="001B094B"/>
    <w:rsid w:val="001B09FE"/>
    <w:rsid w:val="001B0A0B"/>
    <w:rsid w:val="001B0BC6"/>
    <w:rsid w:val="001B0C5C"/>
    <w:rsid w:val="001B0E16"/>
    <w:rsid w:val="001B1230"/>
    <w:rsid w:val="001B137F"/>
    <w:rsid w:val="001B16A3"/>
    <w:rsid w:val="001B1980"/>
    <w:rsid w:val="001B1B1D"/>
    <w:rsid w:val="001B1BD1"/>
    <w:rsid w:val="001B1C91"/>
    <w:rsid w:val="001B1D20"/>
    <w:rsid w:val="001B1E8F"/>
    <w:rsid w:val="001B204B"/>
    <w:rsid w:val="001B205A"/>
    <w:rsid w:val="001B2154"/>
    <w:rsid w:val="001B2175"/>
    <w:rsid w:val="001B2549"/>
    <w:rsid w:val="001B27AA"/>
    <w:rsid w:val="001B2A85"/>
    <w:rsid w:val="001B2C37"/>
    <w:rsid w:val="001B2CF3"/>
    <w:rsid w:val="001B2D2B"/>
    <w:rsid w:val="001B2E82"/>
    <w:rsid w:val="001B327E"/>
    <w:rsid w:val="001B3295"/>
    <w:rsid w:val="001B3380"/>
    <w:rsid w:val="001B342F"/>
    <w:rsid w:val="001B354F"/>
    <w:rsid w:val="001B3627"/>
    <w:rsid w:val="001B364F"/>
    <w:rsid w:val="001B36E5"/>
    <w:rsid w:val="001B3887"/>
    <w:rsid w:val="001B38CC"/>
    <w:rsid w:val="001B3AB1"/>
    <w:rsid w:val="001B3C5D"/>
    <w:rsid w:val="001B3CB5"/>
    <w:rsid w:val="001B3CD4"/>
    <w:rsid w:val="001B3E13"/>
    <w:rsid w:val="001B3FEC"/>
    <w:rsid w:val="001B400A"/>
    <w:rsid w:val="001B430F"/>
    <w:rsid w:val="001B44CF"/>
    <w:rsid w:val="001B48FB"/>
    <w:rsid w:val="001B4B49"/>
    <w:rsid w:val="001B4B5D"/>
    <w:rsid w:val="001B4D86"/>
    <w:rsid w:val="001B4DBA"/>
    <w:rsid w:val="001B4E52"/>
    <w:rsid w:val="001B4FF6"/>
    <w:rsid w:val="001B50A0"/>
    <w:rsid w:val="001B50E4"/>
    <w:rsid w:val="001B5213"/>
    <w:rsid w:val="001B5527"/>
    <w:rsid w:val="001B56FF"/>
    <w:rsid w:val="001B585F"/>
    <w:rsid w:val="001B59CA"/>
    <w:rsid w:val="001B5A84"/>
    <w:rsid w:val="001B5BB4"/>
    <w:rsid w:val="001B5D6C"/>
    <w:rsid w:val="001B5E91"/>
    <w:rsid w:val="001B5FE6"/>
    <w:rsid w:val="001B60C4"/>
    <w:rsid w:val="001B62AD"/>
    <w:rsid w:val="001B6335"/>
    <w:rsid w:val="001B6394"/>
    <w:rsid w:val="001B640F"/>
    <w:rsid w:val="001B6476"/>
    <w:rsid w:val="001B64EE"/>
    <w:rsid w:val="001B6523"/>
    <w:rsid w:val="001B6807"/>
    <w:rsid w:val="001B68F1"/>
    <w:rsid w:val="001B693C"/>
    <w:rsid w:val="001B6A99"/>
    <w:rsid w:val="001B6E65"/>
    <w:rsid w:val="001B6F44"/>
    <w:rsid w:val="001B71C5"/>
    <w:rsid w:val="001B72E3"/>
    <w:rsid w:val="001B7325"/>
    <w:rsid w:val="001B757D"/>
    <w:rsid w:val="001B764C"/>
    <w:rsid w:val="001B77CC"/>
    <w:rsid w:val="001B77F6"/>
    <w:rsid w:val="001B7CDC"/>
    <w:rsid w:val="001B7D17"/>
    <w:rsid w:val="001C01CC"/>
    <w:rsid w:val="001C03A0"/>
    <w:rsid w:val="001C03C4"/>
    <w:rsid w:val="001C055F"/>
    <w:rsid w:val="001C072D"/>
    <w:rsid w:val="001C077B"/>
    <w:rsid w:val="001C08C8"/>
    <w:rsid w:val="001C0900"/>
    <w:rsid w:val="001C0C72"/>
    <w:rsid w:val="001C0DFE"/>
    <w:rsid w:val="001C0E0D"/>
    <w:rsid w:val="001C0E6F"/>
    <w:rsid w:val="001C0F5B"/>
    <w:rsid w:val="001C11D5"/>
    <w:rsid w:val="001C1336"/>
    <w:rsid w:val="001C133C"/>
    <w:rsid w:val="001C13BD"/>
    <w:rsid w:val="001C1576"/>
    <w:rsid w:val="001C1607"/>
    <w:rsid w:val="001C16E9"/>
    <w:rsid w:val="001C19F3"/>
    <w:rsid w:val="001C19FC"/>
    <w:rsid w:val="001C1B69"/>
    <w:rsid w:val="001C1C7D"/>
    <w:rsid w:val="001C1EAC"/>
    <w:rsid w:val="001C1F04"/>
    <w:rsid w:val="001C1F4B"/>
    <w:rsid w:val="001C2061"/>
    <w:rsid w:val="001C21A5"/>
    <w:rsid w:val="001C26B8"/>
    <w:rsid w:val="001C273D"/>
    <w:rsid w:val="001C286F"/>
    <w:rsid w:val="001C28C1"/>
    <w:rsid w:val="001C28D4"/>
    <w:rsid w:val="001C29F7"/>
    <w:rsid w:val="001C2A14"/>
    <w:rsid w:val="001C2BA1"/>
    <w:rsid w:val="001C2BA9"/>
    <w:rsid w:val="001C2C3F"/>
    <w:rsid w:val="001C2C63"/>
    <w:rsid w:val="001C2C7C"/>
    <w:rsid w:val="001C2DE6"/>
    <w:rsid w:val="001C2EAA"/>
    <w:rsid w:val="001C319D"/>
    <w:rsid w:val="001C31F7"/>
    <w:rsid w:val="001C31FF"/>
    <w:rsid w:val="001C3290"/>
    <w:rsid w:val="001C32B5"/>
    <w:rsid w:val="001C34AF"/>
    <w:rsid w:val="001C3641"/>
    <w:rsid w:val="001C3674"/>
    <w:rsid w:val="001C39E4"/>
    <w:rsid w:val="001C3A0C"/>
    <w:rsid w:val="001C3A16"/>
    <w:rsid w:val="001C3A6D"/>
    <w:rsid w:val="001C3CA8"/>
    <w:rsid w:val="001C3DA6"/>
    <w:rsid w:val="001C3E5C"/>
    <w:rsid w:val="001C40EA"/>
    <w:rsid w:val="001C4112"/>
    <w:rsid w:val="001C41BC"/>
    <w:rsid w:val="001C420A"/>
    <w:rsid w:val="001C4253"/>
    <w:rsid w:val="001C448D"/>
    <w:rsid w:val="001C4622"/>
    <w:rsid w:val="001C4674"/>
    <w:rsid w:val="001C4757"/>
    <w:rsid w:val="001C486D"/>
    <w:rsid w:val="001C4889"/>
    <w:rsid w:val="001C48FE"/>
    <w:rsid w:val="001C49B8"/>
    <w:rsid w:val="001C4A37"/>
    <w:rsid w:val="001C4BCF"/>
    <w:rsid w:val="001C503A"/>
    <w:rsid w:val="001C5257"/>
    <w:rsid w:val="001C52F1"/>
    <w:rsid w:val="001C53B0"/>
    <w:rsid w:val="001C5567"/>
    <w:rsid w:val="001C5714"/>
    <w:rsid w:val="001C5835"/>
    <w:rsid w:val="001C5864"/>
    <w:rsid w:val="001C5B2A"/>
    <w:rsid w:val="001C5B70"/>
    <w:rsid w:val="001C5BB0"/>
    <w:rsid w:val="001C5CBA"/>
    <w:rsid w:val="001C5EA2"/>
    <w:rsid w:val="001C5F1F"/>
    <w:rsid w:val="001C5F86"/>
    <w:rsid w:val="001C6053"/>
    <w:rsid w:val="001C60A6"/>
    <w:rsid w:val="001C6127"/>
    <w:rsid w:val="001C614D"/>
    <w:rsid w:val="001C619E"/>
    <w:rsid w:val="001C6340"/>
    <w:rsid w:val="001C6534"/>
    <w:rsid w:val="001C6568"/>
    <w:rsid w:val="001C67BA"/>
    <w:rsid w:val="001C67FE"/>
    <w:rsid w:val="001C6801"/>
    <w:rsid w:val="001C6890"/>
    <w:rsid w:val="001C69DC"/>
    <w:rsid w:val="001C6B1E"/>
    <w:rsid w:val="001C6F97"/>
    <w:rsid w:val="001C700B"/>
    <w:rsid w:val="001C7010"/>
    <w:rsid w:val="001C7108"/>
    <w:rsid w:val="001C71A1"/>
    <w:rsid w:val="001C720F"/>
    <w:rsid w:val="001C7683"/>
    <w:rsid w:val="001C777F"/>
    <w:rsid w:val="001C77C1"/>
    <w:rsid w:val="001C77DB"/>
    <w:rsid w:val="001C78C9"/>
    <w:rsid w:val="001C7D15"/>
    <w:rsid w:val="001D018C"/>
    <w:rsid w:val="001D033C"/>
    <w:rsid w:val="001D0406"/>
    <w:rsid w:val="001D05B9"/>
    <w:rsid w:val="001D070F"/>
    <w:rsid w:val="001D0869"/>
    <w:rsid w:val="001D0BA1"/>
    <w:rsid w:val="001D0CA4"/>
    <w:rsid w:val="001D12A3"/>
    <w:rsid w:val="001D1336"/>
    <w:rsid w:val="001D1664"/>
    <w:rsid w:val="001D1892"/>
    <w:rsid w:val="001D1899"/>
    <w:rsid w:val="001D18ED"/>
    <w:rsid w:val="001D1924"/>
    <w:rsid w:val="001D19A0"/>
    <w:rsid w:val="001D1A1F"/>
    <w:rsid w:val="001D1B2E"/>
    <w:rsid w:val="001D1B65"/>
    <w:rsid w:val="001D1B98"/>
    <w:rsid w:val="001D1E1F"/>
    <w:rsid w:val="001D1F1D"/>
    <w:rsid w:val="001D1F82"/>
    <w:rsid w:val="001D2136"/>
    <w:rsid w:val="001D2199"/>
    <w:rsid w:val="001D2386"/>
    <w:rsid w:val="001D24D6"/>
    <w:rsid w:val="001D26CC"/>
    <w:rsid w:val="001D2707"/>
    <w:rsid w:val="001D273A"/>
    <w:rsid w:val="001D280C"/>
    <w:rsid w:val="001D2BB8"/>
    <w:rsid w:val="001D2D8D"/>
    <w:rsid w:val="001D2EA6"/>
    <w:rsid w:val="001D31A3"/>
    <w:rsid w:val="001D3321"/>
    <w:rsid w:val="001D3327"/>
    <w:rsid w:val="001D3418"/>
    <w:rsid w:val="001D344C"/>
    <w:rsid w:val="001D348C"/>
    <w:rsid w:val="001D34B2"/>
    <w:rsid w:val="001D35CA"/>
    <w:rsid w:val="001D3613"/>
    <w:rsid w:val="001D3716"/>
    <w:rsid w:val="001D37B1"/>
    <w:rsid w:val="001D3873"/>
    <w:rsid w:val="001D389D"/>
    <w:rsid w:val="001D3DF8"/>
    <w:rsid w:val="001D3EB1"/>
    <w:rsid w:val="001D4020"/>
    <w:rsid w:val="001D4114"/>
    <w:rsid w:val="001D4118"/>
    <w:rsid w:val="001D4187"/>
    <w:rsid w:val="001D41EC"/>
    <w:rsid w:val="001D43FA"/>
    <w:rsid w:val="001D441C"/>
    <w:rsid w:val="001D444D"/>
    <w:rsid w:val="001D45C2"/>
    <w:rsid w:val="001D4CD3"/>
    <w:rsid w:val="001D4D0C"/>
    <w:rsid w:val="001D4DF9"/>
    <w:rsid w:val="001D4E69"/>
    <w:rsid w:val="001D4FBA"/>
    <w:rsid w:val="001D51D9"/>
    <w:rsid w:val="001D5211"/>
    <w:rsid w:val="001D521A"/>
    <w:rsid w:val="001D558C"/>
    <w:rsid w:val="001D55DA"/>
    <w:rsid w:val="001D56A5"/>
    <w:rsid w:val="001D5713"/>
    <w:rsid w:val="001D597A"/>
    <w:rsid w:val="001D59C6"/>
    <w:rsid w:val="001D5B2D"/>
    <w:rsid w:val="001D5F9B"/>
    <w:rsid w:val="001D61BC"/>
    <w:rsid w:val="001D629F"/>
    <w:rsid w:val="001D62C1"/>
    <w:rsid w:val="001D6513"/>
    <w:rsid w:val="001D671F"/>
    <w:rsid w:val="001D6751"/>
    <w:rsid w:val="001D680C"/>
    <w:rsid w:val="001D6872"/>
    <w:rsid w:val="001D6ABB"/>
    <w:rsid w:val="001D6B16"/>
    <w:rsid w:val="001D6C85"/>
    <w:rsid w:val="001D6E0F"/>
    <w:rsid w:val="001D6F52"/>
    <w:rsid w:val="001D6F91"/>
    <w:rsid w:val="001D7109"/>
    <w:rsid w:val="001D7348"/>
    <w:rsid w:val="001D73A1"/>
    <w:rsid w:val="001D7518"/>
    <w:rsid w:val="001D7554"/>
    <w:rsid w:val="001D78C6"/>
    <w:rsid w:val="001D794A"/>
    <w:rsid w:val="001D7A7D"/>
    <w:rsid w:val="001D7BAE"/>
    <w:rsid w:val="001D7C84"/>
    <w:rsid w:val="001D7D0F"/>
    <w:rsid w:val="001D7D26"/>
    <w:rsid w:val="001D7DA1"/>
    <w:rsid w:val="001D7E6D"/>
    <w:rsid w:val="001D7FB4"/>
    <w:rsid w:val="001D7FE5"/>
    <w:rsid w:val="001E026A"/>
    <w:rsid w:val="001E036E"/>
    <w:rsid w:val="001E045B"/>
    <w:rsid w:val="001E06AB"/>
    <w:rsid w:val="001E06E7"/>
    <w:rsid w:val="001E07AB"/>
    <w:rsid w:val="001E092D"/>
    <w:rsid w:val="001E0A49"/>
    <w:rsid w:val="001E0B37"/>
    <w:rsid w:val="001E0C5D"/>
    <w:rsid w:val="001E0D2E"/>
    <w:rsid w:val="001E0D3C"/>
    <w:rsid w:val="001E0F91"/>
    <w:rsid w:val="001E109D"/>
    <w:rsid w:val="001E1168"/>
    <w:rsid w:val="001E1791"/>
    <w:rsid w:val="001E1ADF"/>
    <w:rsid w:val="001E1B2C"/>
    <w:rsid w:val="001E1B5F"/>
    <w:rsid w:val="001E1CA9"/>
    <w:rsid w:val="001E1D33"/>
    <w:rsid w:val="001E1D84"/>
    <w:rsid w:val="001E1DBA"/>
    <w:rsid w:val="001E1F0A"/>
    <w:rsid w:val="001E1F43"/>
    <w:rsid w:val="001E2013"/>
    <w:rsid w:val="001E2042"/>
    <w:rsid w:val="001E2170"/>
    <w:rsid w:val="001E224D"/>
    <w:rsid w:val="001E22DF"/>
    <w:rsid w:val="001E257C"/>
    <w:rsid w:val="001E267E"/>
    <w:rsid w:val="001E2802"/>
    <w:rsid w:val="001E28A7"/>
    <w:rsid w:val="001E2A24"/>
    <w:rsid w:val="001E2A6B"/>
    <w:rsid w:val="001E2AA3"/>
    <w:rsid w:val="001E2AE4"/>
    <w:rsid w:val="001E2B00"/>
    <w:rsid w:val="001E2B6D"/>
    <w:rsid w:val="001E2BEE"/>
    <w:rsid w:val="001E2C9E"/>
    <w:rsid w:val="001E2ED9"/>
    <w:rsid w:val="001E2F95"/>
    <w:rsid w:val="001E313F"/>
    <w:rsid w:val="001E31C6"/>
    <w:rsid w:val="001E34CE"/>
    <w:rsid w:val="001E3530"/>
    <w:rsid w:val="001E3747"/>
    <w:rsid w:val="001E3758"/>
    <w:rsid w:val="001E37A8"/>
    <w:rsid w:val="001E3955"/>
    <w:rsid w:val="001E3A3F"/>
    <w:rsid w:val="001E3ACC"/>
    <w:rsid w:val="001E3BB0"/>
    <w:rsid w:val="001E401F"/>
    <w:rsid w:val="001E435D"/>
    <w:rsid w:val="001E4451"/>
    <w:rsid w:val="001E44F3"/>
    <w:rsid w:val="001E482D"/>
    <w:rsid w:val="001E48D6"/>
    <w:rsid w:val="001E49AA"/>
    <w:rsid w:val="001E4A8E"/>
    <w:rsid w:val="001E4D2F"/>
    <w:rsid w:val="001E4E23"/>
    <w:rsid w:val="001E4EC4"/>
    <w:rsid w:val="001E4F95"/>
    <w:rsid w:val="001E5081"/>
    <w:rsid w:val="001E515E"/>
    <w:rsid w:val="001E5310"/>
    <w:rsid w:val="001E5332"/>
    <w:rsid w:val="001E568C"/>
    <w:rsid w:val="001E57BB"/>
    <w:rsid w:val="001E57DE"/>
    <w:rsid w:val="001E57FB"/>
    <w:rsid w:val="001E5B14"/>
    <w:rsid w:val="001E5F25"/>
    <w:rsid w:val="001E619B"/>
    <w:rsid w:val="001E6361"/>
    <w:rsid w:val="001E63D7"/>
    <w:rsid w:val="001E640C"/>
    <w:rsid w:val="001E643C"/>
    <w:rsid w:val="001E6570"/>
    <w:rsid w:val="001E6858"/>
    <w:rsid w:val="001E6936"/>
    <w:rsid w:val="001E69FB"/>
    <w:rsid w:val="001E6B23"/>
    <w:rsid w:val="001E6B82"/>
    <w:rsid w:val="001E6BBE"/>
    <w:rsid w:val="001E6C98"/>
    <w:rsid w:val="001E6D5A"/>
    <w:rsid w:val="001E6DCB"/>
    <w:rsid w:val="001E6E3E"/>
    <w:rsid w:val="001E6F81"/>
    <w:rsid w:val="001E704A"/>
    <w:rsid w:val="001E7094"/>
    <w:rsid w:val="001E71AA"/>
    <w:rsid w:val="001E72CE"/>
    <w:rsid w:val="001E73A9"/>
    <w:rsid w:val="001E7452"/>
    <w:rsid w:val="001E773D"/>
    <w:rsid w:val="001E7786"/>
    <w:rsid w:val="001E78F1"/>
    <w:rsid w:val="001E7AB7"/>
    <w:rsid w:val="001E7B4E"/>
    <w:rsid w:val="001E7E46"/>
    <w:rsid w:val="001F00DC"/>
    <w:rsid w:val="001F02C4"/>
    <w:rsid w:val="001F02E1"/>
    <w:rsid w:val="001F03E8"/>
    <w:rsid w:val="001F03F0"/>
    <w:rsid w:val="001F0422"/>
    <w:rsid w:val="001F053A"/>
    <w:rsid w:val="001F0619"/>
    <w:rsid w:val="001F06B8"/>
    <w:rsid w:val="001F0A3B"/>
    <w:rsid w:val="001F0EA4"/>
    <w:rsid w:val="001F0F71"/>
    <w:rsid w:val="001F1037"/>
    <w:rsid w:val="001F1062"/>
    <w:rsid w:val="001F113B"/>
    <w:rsid w:val="001F12E3"/>
    <w:rsid w:val="001F172F"/>
    <w:rsid w:val="001F1796"/>
    <w:rsid w:val="001F1865"/>
    <w:rsid w:val="001F189D"/>
    <w:rsid w:val="001F18A9"/>
    <w:rsid w:val="001F1AE5"/>
    <w:rsid w:val="001F1DF8"/>
    <w:rsid w:val="001F1E8A"/>
    <w:rsid w:val="001F207C"/>
    <w:rsid w:val="001F20DF"/>
    <w:rsid w:val="001F2106"/>
    <w:rsid w:val="001F21D6"/>
    <w:rsid w:val="001F23D0"/>
    <w:rsid w:val="001F23DF"/>
    <w:rsid w:val="001F259B"/>
    <w:rsid w:val="001F2693"/>
    <w:rsid w:val="001F26F6"/>
    <w:rsid w:val="001F271A"/>
    <w:rsid w:val="001F2817"/>
    <w:rsid w:val="001F29F2"/>
    <w:rsid w:val="001F2AF3"/>
    <w:rsid w:val="001F2D2F"/>
    <w:rsid w:val="001F2D41"/>
    <w:rsid w:val="001F2F8F"/>
    <w:rsid w:val="001F2FC8"/>
    <w:rsid w:val="001F32D5"/>
    <w:rsid w:val="001F3372"/>
    <w:rsid w:val="001F33CF"/>
    <w:rsid w:val="001F34A9"/>
    <w:rsid w:val="001F3699"/>
    <w:rsid w:val="001F373D"/>
    <w:rsid w:val="001F3844"/>
    <w:rsid w:val="001F3ADF"/>
    <w:rsid w:val="001F3AEB"/>
    <w:rsid w:val="001F3B70"/>
    <w:rsid w:val="001F3C85"/>
    <w:rsid w:val="001F406B"/>
    <w:rsid w:val="001F40B9"/>
    <w:rsid w:val="001F41C0"/>
    <w:rsid w:val="001F45DC"/>
    <w:rsid w:val="001F4669"/>
    <w:rsid w:val="001F479E"/>
    <w:rsid w:val="001F4814"/>
    <w:rsid w:val="001F4841"/>
    <w:rsid w:val="001F484E"/>
    <w:rsid w:val="001F491A"/>
    <w:rsid w:val="001F4B12"/>
    <w:rsid w:val="001F4C4E"/>
    <w:rsid w:val="001F4D8F"/>
    <w:rsid w:val="001F4F71"/>
    <w:rsid w:val="001F520A"/>
    <w:rsid w:val="001F525C"/>
    <w:rsid w:val="001F5397"/>
    <w:rsid w:val="001F53A2"/>
    <w:rsid w:val="001F5710"/>
    <w:rsid w:val="001F5749"/>
    <w:rsid w:val="001F57BC"/>
    <w:rsid w:val="001F57F8"/>
    <w:rsid w:val="001F591C"/>
    <w:rsid w:val="001F5A2E"/>
    <w:rsid w:val="001F5C05"/>
    <w:rsid w:val="001F5D54"/>
    <w:rsid w:val="001F5E24"/>
    <w:rsid w:val="001F5E37"/>
    <w:rsid w:val="001F5EB8"/>
    <w:rsid w:val="001F5ED7"/>
    <w:rsid w:val="001F6193"/>
    <w:rsid w:val="001F621F"/>
    <w:rsid w:val="001F6279"/>
    <w:rsid w:val="001F62CC"/>
    <w:rsid w:val="001F62ED"/>
    <w:rsid w:val="001F6410"/>
    <w:rsid w:val="001F646E"/>
    <w:rsid w:val="001F65DF"/>
    <w:rsid w:val="001F65FA"/>
    <w:rsid w:val="001F6680"/>
    <w:rsid w:val="001F66EE"/>
    <w:rsid w:val="001F679F"/>
    <w:rsid w:val="001F68F2"/>
    <w:rsid w:val="001F6B87"/>
    <w:rsid w:val="001F6CC8"/>
    <w:rsid w:val="001F6CE6"/>
    <w:rsid w:val="001F6D66"/>
    <w:rsid w:val="001F6DB4"/>
    <w:rsid w:val="001F6E04"/>
    <w:rsid w:val="001F6E7D"/>
    <w:rsid w:val="001F6F38"/>
    <w:rsid w:val="001F723D"/>
    <w:rsid w:val="001F732D"/>
    <w:rsid w:val="001F7703"/>
    <w:rsid w:val="001F77FA"/>
    <w:rsid w:val="001F7AAA"/>
    <w:rsid w:val="001F7C2D"/>
    <w:rsid w:val="001F7C7B"/>
    <w:rsid w:val="001F7CBF"/>
    <w:rsid w:val="001F7E28"/>
    <w:rsid w:val="001F7FE6"/>
    <w:rsid w:val="00200003"/>
    <w:rsid w:val="0020000B"/>
    <w:rsid w:val="00200132"/>
    <w:rsid w:val="0020019D"/>
    <w:rsid w:val="002001F9"/>
    <w:rsid w:val="0020022A"/>
    <w:rsid w:val="002002F1"/>
    <w:rsid w:val="00200301"/>
    <w:rsid w:val="0020037B"/>
    <w:rsid w:val="00200821"/>
    <w:rsid w:val="002008A1"/>
    <w:rsid w:val="00200A77"/>
    <w:rsid w:val="00200D2E"/>
    <w:rsid w:val="00200DC8"/>
    <w:rsid w:val="00200E67"/>
    <w:rsid w:val="0020103A"/>
    <w:rsid w:val="002014E8"/>
    <w:rsid w:val="002014F7"/>
    <w:rsid w:val="002015F9"/>
    <w:rsid w:val="00201689"/>
    <w:rsid w:val="002017A8"/>
    <w:rsid w:val="002019BE"/>
    <w:rsid w:val="00201A05"/>
    <w:rsid w:val="00201AD3"/>
    <w:rsid w:val="00201C01"/>
    <w:rsid w:val="00201C22"/>
    <w:rsid w:val="00201D3C"/>
    <w:rsid w:val="00201FEE"/>
    <w:rsid w:val="0020206E"/>
    <w:rsid w:val="0020226F"/>
    <w:rsid w:val="002022B7"/>
    <w:rsid w:val="00202495"/>
    <w:rsid w:val="00202524"/>
    <w:rsid w:val="002025B0"/>
    <w:rsid w:val="002025C8"/>
    <w:rsid w:val="002026A8"/>
    <w:rsid w:val="0020272E"/>
    <w:rsid w:val="00202AA5"/>
    <w:rsid w:val="00202C5A"/>
    <w:rsid w:val="00202CE8"/>
    <w:rsid w:val="00202E84"/>
    <w:rsid w:val="00202EAA"/>
    <w:rsid w:val="00202FC9"/>
    <w:rsid w:val="00203056"/>
    <w:rsid w:val="00203187"/>
    <w:rsid w:val="002031B8"/>
    <w:rsid w:val="0020327A"/>
    <w:rsid w:val="0020337F"/>
    <w:rsid w:val="002036EF"/>
    <w:rsid w:val="002037D8"/>
    <w:rsid w:val="002038C6"/>
    <w:rsid w:val="00203938"/>
    <w:rsid w:val="00203976"/>
    <w:rsid w:val="00203CB8"/>
    <w:rsid w:val="00203ED9"/>
    <w:rsid w:val="00203EE0"/>
    <w:rsid w:val="00203EEA"/>
    <w:rsid w:val="00203EFA"/>
    <w:rsid w:val="00203FCF"/>
    <w:rsid w:val="002045C8"/>
    <w:rsid w:val="00204694"/>
    <w:rsid w:val="00204742"/>
    <w:rsid w:val="00204932"/>
    <w:rsid w:val="00204C51"/>
    <w:rsid w:val="00204C75"/>
    <w:rsid w:val="00204CC7"/>
    <w:rsid w:val="00204CE5"/>
    <w:rsid w:val="00204D81"/>
    <w:rsid w:val="00204DC4"/>
    <w:rsid w:val="00205292"/>
    <w:rsid w:val="00205345"/>
    <w:rsid w:val="002055B9"/>
    <w:rsid w:val="002058FF"/>
    <w:rsid w:val="00205C3C"/>
    <w:rsid w:val="00205F4F"/>
    <w:rsid w:val="00205FE3"/>
    <w:rsid w:val="0020628F"/>
    <w:rsid w:val="0020631E"/>
    <w:rsid w:val="002064AB"/>
    <w:rsid w:val="002064B5"/>
    <w:rsid w:val="0020655D"/>
    <w:rsid w:val="0020659D"/>
    <w:rsid w:val="0020660E"/>
    <w:rsid w:val="002066B1"/>
    <w:rsid w:val="00206703"/>
    <w:rsid w:val="0020697D"/>
    <w:rsid w:val="00206982"/>
    <w:rsid w:val="00206A10"/>
    <w:rsid w:val="00206CB1"/>
    <w:rsid w:val="00206DBA"/>
    <w:rsid w:val="00206FEB"/>
    <w:rsid w:val="00207003"/>
    <w:rsid w:val="00207021"/>
    <w:rsid w:val="00207128"/>
    <w:rsid w:val="00207139"/>
    <w:rsid w:val="002071C4"/>
    <w:rsid w:val="00207225"/>
    <w:rsid w:val="00207330"/>
    <w:rsid w:val="002073FD"/>
    <w:rsid w:val="0020752E"/>
    <w:rsid w:val="0020753F"/>
    <w:rsid w:val="00207770"/>
    <w:rsid w:val="00207854"/>
    <w:rsid w:val="00207873"/>
    <w:rsid w:val="002078A4"/>
    <w:rsid w:val="00207A4B"/>
    <w:rsid w:val="00207B35"/>
    <w:rsid w:val="00207B41"/>
    <w:rsid w:val="00207F95"/>
    <w:rsid w:val="00207FF4"/>
    <w:rsid w:val="002101F6"/>
    <w:rsid w:val="00210275"/>
    <w:rsid w:val="00210600"/>
    <w:rsid w:val="00210656"/>
    <w:rsid w:val="0021080C"/>
    <w:rsid w:val="00210960"/>
    <w:rsid w:val="00210A7E"/>
    <w:rsid w:val="00210BD3"/>
    <w:rsid w:val="00210C64"/>
    <w:rsid w:val="00210DC2"/>
    <w:rsid w:val="00210FD1"/>
    <w:rsid w:val="002110F6"/>
    <w:rsid w:val="00211193"/>
    <w:rsid w:val="00211461"/>
    <w:rsid w:val="00211464"/>
    <w:rsid w:val="00211644"/>
    <w:rsid w:val="002116C5"/>
    <w:rsid w:val="002117FE"/>
    <w:rsid w:val="0021194A"/>
    <w:rsid w:val="00211A79"/>
    <w:rsid w:val="00211A99"/>
    <w:rsid w:val="00211BB9"/>
    <w:rsid w:val="00211E88"/>
    <w:rsid w:val="0021209F"/>
    <w:rsid w:val="00212137"/>
    <w:rsid w:val="0021216D"/>
    <w:rsid w:val="002121C4"/>
    <w:rsid w:val="00212457"/>
    <w:rsid w:val="002125BD"/>
    <w:rsid w:val="002125E0"/>
    <w:rsid w:val="00212744"/>
    <w:rsid w:val="0021279D"/>
    <w:rsid w:val="002127C6"/>
    <w:rsid w:val="00212821"/>
    <w:rsid w:val="002129B0"/>
    <w:rsid w:val="00212A0C"/>
    <w:rsid w:val="00212A93"/>
    <w:rsid w:val="00212B99"/>
    <w:rsid w:val="00212CF3"/>
    <w:rsid w:val="00212DF2"/>
    <w:rsid w:val="00212E31"/>
    <w:rsid w:val="00213079"/>
    <w:rsid w:val="002134DE"/>
    <w:rsid w:val="0021350E"/>
    <w:rsid w:val="00213551"/>
    <w:rsid w:val="002136E4"/>
    <w:rsid w:val="00213781"/>
    <w:rsid w:val="0021381F"/>
    <w:rsid w:val="0021390F"/>
    <w:rsid w:val="00213993"/>
    <w:rsid w:val="00213BAD"/>
    <w:rsid w:val="00213C8B"/>
    <w:rsid w:val="00213D33"/>
    <w:rsid w:val="00214156"/>
    <w:rsid w:val="002141EB"/>
    <w:rsid w:val="00214343"/>
    <w:rsid w:val="0021438E"/>
    <w:rsid w:val="00214514"/>
    <w:rsid w:val="00214539"/>
    <w:rsid w:val="0021469C"/>
    <w:rsid w:val="00214723"/>
    <w:rsid w:val="002147E7"/>
    <w:rsid w:val="002148C2"/>
    <w:rsid w:val="00214B0C"/>
    <w:rsid w:val="00214C64"/>
    <w:rsid w:val="00214CF0"/>
    <w:rsid w:val="00214D7F"/>
    <w:rsid w:val="00214DE6"/>
    <w:rsid w:val="0021548B"/>
    <w:rsid w:val="002154B2"/>
    <w:rsid w:val="0021579C"/>
    <w:rsid w:val="002157BB"/>
    <w:rsid w:val="0021582C"/>
    <w:rsid w:val="002158C5"/>
    <w:rsid w:val="00215A1F"/>
    <w:rsid w:val="00215E76"/>
    <w:rsid w:val="00215E7D"/>
    <w:rsid w:val="002160BE"/>
    <w:rsid w:val="0021638D"/>
    <w:rsid w:val="002163A7"/>
    <w:rsid w:val="002163AF"/>
    <w:rsid w:val="00216515"/>
    <w:rsid w:val="00216666"/>
    <w:rsid w:val="002166B7"/>
    <w:rsid w:val="00216B9F"/>
    <w:rsid w:val="00216D05"/>
    <w:rsid w:val="00216D72"/>
    <w:rsid w:val="00216DD9"/>
    <w:rsid w:val="00216E20"/>
    <w:rsid w:val="00216EA5"/>
    <w:rsid w:val="00216F0A"/>
    <w:rsid w:val="00216FC2"/>
    <w:rsid w:val="0021705A"/>
    <w:rsid w:val="002170B8"/>
    <w:rsid w:val="002170F8"/>
    <w:rsid w:val="00217212"/>
    <w:rsid w:val="0021729F"/>
    <w:rsid w:val="00217502"/>
    <w:rsid w:val="00217593"/>
    <w:rsid w:val="002175C6"/>
    <w:rsid w:val="002175EA"/>
    <w:rsid w:val="0021768F"/>
    <w:rsid w:val="00217756"/>
    <w:rsid w:val="00217814"/>
    <w:rsid w:val="00217AB4"/>
    <w:rsid w:val="00217B12"/>
    <w:rsid w:val="00217B6B"/>
    <w:rsid w:val="00217D76"/>
    <w:rsid w:val="00217E16"/>
    <w:rsid w:val="00217EAC"/>
    <w:rsid w:val="00217F35"/>
    <w:rsid w:val="002200B6"/>
    <w:rsid w:val="0022018E"/>
    <w:rsid w:val="002201E6"/>
    <w:rsid w:val="002202E6"/>
    <w:rsid w:val="0022034A"/>
    <w:rsid w:val="00220423"/>
    <w:rsid w:val="002204F0"/>
    <w:rsid w:val="00220512"/>
    <w:rsid w:val="00220526"/>
    <w:rsid w:val="0022055F"/>
    <w:rsid w:val="00220561"/>
    <w:rsid w:val="00220566"/>
    <w:rsid w:val="002206F7"/>
    <w:rsid w:val="002209BB"/>
    <w:rsid w:val="00220D4F"/>
    <w:rsid w:val="0022101E"/>
    <w:rsid w:val="00221227"/>
    <w:rsid w:val="00221411"/>
    <w:rsid w:val="00221591"/>
    <w:rsid w:val="00221670"/>
    <w:rsid w:val="00221749"/>
    <w:rsid w:val="0022177C"/>
    <w:rsid w:val="00221990"/>
    <w:rsid w:val="00221CB2"/>
    <w:rsid w:val="00221D61"/>
    <w:rsid w:val="00221EF3"/>
    <w:rsid w:val="00221EF5"/>
    <w:rsid w:val="00221F85"/>
    <w:rsid w:val="00222118"/>
    <w:rsid w:val="00222185"/>
    <w:rsid w:val="0022221D"/>
    <w:rsid w:val="00222375"/>
    <w:rsid w:val="002223B6"/>
    <w:rsid w:val="00222546"/>
    <w:rsid w:val="00222623"/>
    <w:rsid w:val="00222687"/>
    <w:rsid w:val="002226DD"/>
    <w:rsid w:val="00222775"/>
    <w:rsid w:val="00222975"/>
    <w:rsid w:val="00222CB8"/>
    <w:rsid w:val="00222D35"/>
    <w:rsid w:val="00222E56"/>
    <w:rsid w:val="00222EE1"/>
    <w:rsid w:val="00222F4C"/>
    <w:rsid w:val="002231D4"/>
    <w:rsid w:val="002232D5"/>
    <w:rsid w:val="00223424"/>
    <w:rsid w:val="002235D6"/>
    <w:rsid w:val="0022367C"/>
    <w:rsid w:val="00223728"/>
    <w:rsid w:val="002238AB"/>
    <w:rsid w:val="00223A4E"/>
    <w:rsid w:val="00223B28"/>
    <w:rsid w:val="00223BA1"/>
    <w:rsid w:val="00223BE4"/>
    <w:rsid w:val="00223E81"/>
    <w:rsid w:val="00223F5A"/>
    <w:rsid w:val="002240AD"/>
    <w:rsid w:val="00224135"/>
    <w:rsid w:val="00224186"/>
    <w:rsid w:val="00224198"/>
    <w:rsid w:val="002241BC"/>
    <w:rsid w:val="002242BB"/>
    <w:rsid w:val="002249A8"/>
    <w:rsid w:val="002249F4"/>
    <w:rsid w:val="00224AAF"/>
    <w:rsid w:val="00224B5A"/>
    <w:rsid w:val="00224BEA"/>
    <w:rsid w:val="00224BF6"/>
    <w:rsid w:val="00224C14"/>
    <w:rsid w:val="00224CB8"/>
    <w:rsid w:val="002250EA"/>
    <w:rsid w:val="0022510C"/>
    <w:rsid w:val="0022512D"/>
    <w:rsid w:val="00225155"/>
    <w:rsid w:val="0022528A"/>
    <w:rsid w:val="002252D0"/>
    <w:rsid w:val="00225503"/>
    <w:rsid w:val="0022565F"/>
    <w:rsid w:val="00225796"/>
    <w:rsid w:val="00225878"/>
    <w:rsid w:val="002258CC"/>
    <w:rsid w:val="00225A6F"/>
    <w:rsid w:val="00225BF3"/>
    <w:rsid w:val="00225C7C"/>
    <w:rsid w:val="0022601A"/>
    <w:rsid w:val="002260B9"/>
    <w:rsid w:val="002260BF"/>
    <w:rsid w:val="002264A2"/>
    <w:rsid w:val="002267DB"/>
    <w:rsid w:val="002268B3"/>
    <w:rsid w:val="002269AB"/>
    <w:rsid w:val="00226A51"/>
    <w:rsid w:val="00226C1E"/>
    <w:rsid w:val="00226D44"/>
    <w:rsid w:val="00226E66"/>
    <w:rsid w:val="00226EE2"/>
    <w:rsid w:val="00227092"/>
    <w:rsid w:val="0022715D"/>
    <w:rsid w:val="002271F4"/>
    <w:rsid w:val="002273B2"/>
    <w:rsid w:val="0022748F"/>
    <w:rsid w:val="002274CD"/>
    <w:rsid w:val="002275BF"/>
    <w:rsid w:val="0022760A"/>
    <w:rsid w:val="002277E5"/>
    <w:rsid w:val="0022786D"/>
    <w:rsid w:val="002278DE"/>
    <w:rsid w:val="00227900"/>
    <w:rsid w:val="002279CC"/>
    <w:rsid w:val="00227ACE"/>
    <w:rsid w:val="00227BA2"/>
    <w:rsid w:val="00227BDF"/>
    <w:rsid w:val="00227C2D"/>
    <w:rsid w:val="0023019C"/>
    <w:rsid w:val="0023024E"/>
    <w:rsid w:val="00230257"/>
    <w:rsid w:val="002303AA"/>
    <w:rsid w:val="002303C6"/>
    <w:rsid w:val="00230407"/>
    <w:rsid w:val="00230420"/>
    <w:rsid w:val="0023046F"/>
    <w:rsid w:val="0023047B"/>
    <w:rsid w:val="002304DC"/>
    <w:rsid w:val="00230517"/>
    <w:rsid w:val="00230730"/>
    <w:rsid w:val="00230793"/>
    <w:rsid w:val="002308E0"/>
    <w:rsid w:val="00230B30"/>
    <w:rsid w:val="00230B48"/>
    <w:rsid w:val="00230BA0"/>
    <w:rsid w:val="00230C9B"/>
    <w:rsid w:val="00230CC7"/>
    <w:rsid w:val="00230D65"/>
    <w:rsid w:val="00230ED2"/>
    <w:rsid w:val="00230F5B"/>
    <w:rsid w:val="00231133"/>
    <w:rsid w:val="00231679"/>
    <w:rsid w:val="002316B2"/>
    <w:rsid w:val="0023175F"/>
    <w:rsid w:val="002318A4"/>
    <w:rsid w:val="00231C32"/>
    <w:rsid w:val="00231CD3"/>
    <w:rsid w:val="00231D3B"/>
    <w:rsid w:val="00231D40"/>
    <w:rsid w:val="00231FCF"/>
    <w:rsid w:val="002320CA"/>
    <w:rsid w:val="00232201"/>
    <w:rsid w:val="00232226"/>
    <w:rsid w:val="0023233D"/>
    <w:rsid w:val="0023234D"/>
    <w:rsid w:val="00232363"/>
    <w:rsid w:val="002324BA"/>
    <w:rsid w:val="002325DE"/>
    <w:rsid w:val="002325F3"/>
    <w:rsid w:val="002326E6"/>
    <w:rsid w:val="00232786"/>
    <w:rsid w:val="00232828"/>
    <w:rsid w:val="002328F8"/>
    <w:rsid w:val="00232915"/>
    <w:rsid w:val="00232918"/>
    <w:rsid w:val="00232A2C"/>
    <w:rsid w:val="00232E2E"/>
    <w:rsid w:val="00232E78"/>
    <w:rsid w:val="00232EF5"/>
    <w:rsid w:val="00232F84"/>
    <w:rsid w:val="0023329B"/>
    <w:rsid w:val="0023335A"/>
    <w:rsid w:val="00233505"/>
    <w:rsid w:val="00233748"/>
    <w:rsid w:val="00233767"/>
    <w:rsid w:val="00233785"/>
    <w:rsid w:val="00233878"/>
    <w:rsid w:val="00233936"/>
    <w:rsid w:val="00233AC9"/>
    <w:rsid w:val="00233B65"/>
    <w:rsid w:val="00233D94"/>
    <w:rsid w:val="00233DC3"/>
    <w:rsid w:val="00233F63"/>
    <w:rsid w:val="00234093"/>
    <w:rsid w:val="00234156"/>
    <w:rsid w:val="00234203"/>
    <w:rsid w:val="002342D3"/>
    <w:rsid w:val="00234416"/>
    <w:rsid w:val="00234899"/>
    <w:rsid w:val="00234913"/>
    <w:rsid w:val="002349F1"/>
    <w:rsid w:val="00234A14"/>
    <w:rsid w:val="00234AFA"/>
    <w:rsid w:val="00234DA0"/>
    <w:rsid w:val="00234E3E"/>
    <w:rsid w:val="002350A1"/>
    <w:rsid w:val="002350D7"/>
    <w:rsid w:val="002352C6"/>
    <w:rsid w:val="0023535D"/>
    <w:rsid w:val="0023541E"/>
    <w:rsid w:val="00235493"/>
    <w:rsid w:val="0023560E"/>
    <w:rsid w:val="002356A3"/>
    <w:rsid w:val="00235AFB"/>
    <w:rsid w:val="00235B3A"/>
    <w:rsid w:val="00235C8E"/>
    <w:rsid w:val="00235C9E"/>
    <w:rsid w:val="00235D43"/>
    <w:rsid w:val="00235D8C"/>
    <w:rsid w:val="00235E5E"/>
    <w:rsid w:val="00235E6D"/>
    <w:rsid w:val="00235FA0"/>
    <w:rsid w:val="00235FB0"/>
    <w:rsid w:val="002360AD"/>
    <w:rsid w:val="00236206"/>
    <w:rsid w:val="002363C1"/>
    <w:rsid w:val="0023653C"/>
    <w:rsid w:val="002365BB"/>
    <w:rsid w:val="002366EB"/>
    <w:rsid w:val="00236809"/>
    <w:rsid w:val="002368B0"/>
    <w:rsid w:val="002369FF"/>
    <w:rsid w:val="00236A3F"/>
    <w:rsid w:val="00236A83"/>
    <w:rsid w:val="00236CD2"/>
    <w:rsid w:val="00236DF8"/>
    <w:rsid w:val="00236F79"/>
    <w:rsid w:val="0023701D"/>
    <w:rsid w:val="0023711A"/>
    <w:rsid w:val="00237231"/>
    <w:rsid w:val="00237234"/>
    <w:rsid w:val="002372D9"/>
    <w:rsid w:val="00237375"/>
    <w:rsid w:val="002373BB"/>
    <w:rsid w:val="00237403"/>
    <w:rsid w:val="00237478"/>
    <w:rsid w:val="002376E5"/>
    <w:rsid w:val="0023786A"/>
    <w:rsid w:val="00237900"/>
    <w:rsid w:val="00237A4B"/>
    <w:rsid w:val="00237AB7"/>
    <w:rsid w:val="00237B32"/>
    <w:rsid w:val="00237C3D"/>
    <w:rsid w:val="00237DE7"/>
    <w:rsid w:val="00240002"/>
    <w:rsid w:val="00240306"/>
    <w:rsid w:val="00240662"/>
    <w:rsid w:val="00240889"/>
    <w:rsid w:val="0024092E"/>
    <w:rsid w:val="00240955"/>
    <w:rsid w:val="00240A21"/>
    <w:rsid w:val="00240A84"/>
    <w:rsid w:val="00240B9D"/>
    <w:rsid w:val="00240F23"/>
    <w:rsid w:val="00240FA4"/>
    <w:rsid w:val="002410EF"/>
    <w:rsid w:val="00241229"/>
    <w:rsid w:val="002412CA"/>
    <w:rsid w:val="002415BB"/>
    <w:rsid w:val="00242042"/>
    <w:rsid w:val="002422B2"/>
    <w:rsid w:val="00242379"/>
    <w:rsid w:val="0024243C"/>
    <w:rsid w:val="002424A0"/>
    <w:rsid w:val="00242514"/>
    <w:rsid w:val="002425DE"/>
    <w:rsid w:val="00242724"/>
    <w:rsid w:val="00242AF8"/>
    <w:rsid w:val="00242C5B"/>
    <w:rsid w:val="00242D86"/>
    <w:rsid w:val="00243271"/>
    <w:rsid w:val="00243337"/>
    <w:rsid w:val="00243467"/>
    <w:rsid w:val="00243650"/>
    <w:rsid w:val="0024369A"/>
    <w:rsid w:val="002436C3"/>
    <w:rsid w:val="002436EB"/>
    <w:rsid w:val="002437A0"/>
    <w:rsid w:val="002437CA"/>
    <w:rsid w:val="00243B8B"/>
    <w:rsid w:val="00243C65"/>
    <w:rsid w:val="00243DD3"/>
    <w:rsid w:val="00243EF8"/>
    <w:rsid w:val="00243F00"/>
    <w:rsid w:val="00243F98"/>
    <w:rsid w:val="00243FBD"/>
    <w:rsid w:val="002440B5"/>
    <w:rsid w:val="00244106"/>
    <w:rsid w:val="002441D4"/>
    <w:rsid w:val="002441D8"/>
    <w:rsid w:val="00244240"/>
    <w:rsid w:val="002442FB"/>
    <w:rsid w:val="00244326"/>
    <w:rsid w:val="00244487"/>
    <w:rsid w:val="002446B5"/>
    <w:rsid w:val="00244A6D"/>
    <w:rsid w:val="00244F7F"/>
    <w:rsid w:val="00245351"/>
    <w:rsid w:val="00245530"/>
    <w:rsid w:val="0024554C"/>
    <w:rsid w:val="00245889"/>
    <w:rsid w:val="00245953"/>
    <w:rsid w:val="00245A78"/>
    <w:rsid w:val="00245C2F"/>
    <w:rsid w:val="00245DEC"/>
    <w:rsid w:val="00245DF2"/>
    <w:rsid w:val="00245E72"/>
    <w:rsid w:val="00245F5C"/>
    <w:rsid w:val="002461B5"/>
    <w:rsid w:val="002465BC"/>
    <w:rsid w:val="002465D7"/>
    <w:rsid w:val="00246702"/>
    <w:rsid w:val="0024697B"/>
    <w:rsid w:val="00246A54"/>
    <w:rsid w:val="00246C0A"/>
    <w:rsid w:val="00246D6D"/>
    <w:rsid w:val="00246DC4"/>
    <w:rsid w:val="00246E48"/>
    <w:rsid w:val="00246E6D"/>
    <w:rsid w:val="00246E9F"/>
    <w:rsid w:val="00246EC4"/>
    <w:rsid w:val="00246EDD"/>
    <w:rsid w:val="00247091"/>
    <w:rsid w:val="002470E9"/>
    <w:rsid w:val="00247205"/>
    <w:rsid w:val="0024760B"/>
    <w:rsid w:val="0024781C"/>
    <w:rsid w:val="00247847"/>
    <w:rsid w:val="0024784E"/>
    <w:rsid w:val="002478E7"/>
    <w:rsid w:val="00247AE3"/>
    <w:rsid w:val="00247BD8"/>
    <w:rsid w:val="00247C39"/>
    <w:rsid w:val="00247C9F"/>
    <w:rsid w:val="00247CAC"/>
    <w:rsid w:val="00247D30"/>
    <w:rsid w:val="00247D7C"/>
    <w:rsid w:val="00247EE8"/>
    <w:rsid w:val="00250084"/>
    <w:rsid w:val="00250386"/>
    <w:rsid w:val="002504E8"/>
    <w:rsid w:val="00250568"/>
    <w:rsid w:val="00250655"/>
    <w:rsid w:val="00250949"/>
    <w:rsid w:val="0025097F"/>
    <w:rsid w:val="00250AEA"/>
    <w:rsid w:val="00250B38"/>
    <w:rsid w:val="00250DA7"/>
    <w:rsid w:val="00250E0F"/>
    <w:rsid w:val="00250E52"/>
    <w:rsid w:val="00250F9B"/>
    <w:rsid w:val="0025111E"/>
    <w:rsid w:val="00251160"/>
    <w:rsid w:val="00251161"/>
    <w:rsid w:val="0025119C"/>
    <w:rsid w:val="002511DE"/>
    <w:rsid w:val="0025127C"/>
    <w:rsid w:val="0025131D"/>
    <w:rsid w:val="00251323"/>
    <w:rsid w:val="0025137C"/>
    <w:rsid w:val="002514DF"/>
    <w:rsid w:val="0025160F"/>
    <w:rsid w:val="00251786"/>
    <w:rsid w:val="002517B0"/>
    <w:rsid w:val="002518BB"/>
    <w:rsid w:val="0025199A"/>
    <w:rsid w:val="00251A01"/>
    <w:rsid w:val="00251B0A"/>
    <w:rsid w:val="00251B91"/>
    <w:rsid w:val="00251BE0"/>
    <w:rsid w:val="00251C35"/>
    <w:rsid w:val="00251C44"/>
    <w:rsid w:val="00251F82"/>
    <w:rsid w:val="0025202E"/>
    <w:rsid w:val="0025208C"/>
    <w:rsid w:val="002520F3"/>
    <w:rsid w:val="002521A1"/>
    <w:rsid w:val="002523D4"/>
    <w:rsid w:val="0025243C"/>
    <w:rsid w:val="00252514"/>
    <w:rsid w:val="002525C2"/>
    <w:rsid w:val="0025286C"/>
    <w:rsid w:val="002528B7"/>
    <w:rsid w:val="00252BD1"/>
    <w:rsid w:val="00252C52"/>
    <w:rsid w:val="00252F64"/>
    <w:rsid w:val="00252FEF"/>
    <w:rsid w:val="002530B7"/>
    <w:rsid w:val="002531D1"/>
    <w:rsid w:val="00253225"/>
    <w:rsid w:val="00253234"/>
    <w:rsid w:val="00253775"/>
    <w:rsid w:val="0025377E"/>
    <w:rsid w:val="002537DD"/>
    <w:rsid w:val="00253B05"/>
    <w:rsid w:val="00253EE0"/>
    <w:rsid w:val="00253F38"/>
    <w:rsid w:val="00253FDC"/>
    <w:rsid w:val="00254145"/>
    <w:rsid w:val="00254319"/>
    <w:rsid w:val="00254403"/>
    <w:rsid w:val="002544B4"/>
    <w:rsid w:val="002545B9"/>
    <w:rsid w:val="002546D2"/>
    <w:rsid w:val="00254714"/>
    <w:rsid w:val="0025490D"/>
    <w:rsid w:val="0025492D"/>
    <w:rsid w:val="00254A1E"/>
    <w:rsid w:val="00254B12"/>
    <w:rsid w:val="00254B82"/>
    <w:rsid w:val="00254BCF"/>
    <w:rsid w:val="00254DDE"/>
    <w:rsid w:val="00254F58"/>
    <w:rsid w:val="002550FB"/>
    <w:rsid w:val="002554FC"/>
    <w:rsid w:val="0025551B"/>
    <w:rsid w:val="00255613"/>
    <w:rsid w:val="0025562B"/>
    <w:rsid w:val="0025569A"/>
    <w:rsid w:val="00255915"/>
    <w:rsid w:val="00255A76"/>
    <w:rsid w:val="00255B96"/>
    <w:rsid w:val="00255BFC"/>
    <w:rsid w:val="002561B3"/>
    <w:rsid w:val="0025620A"/>
    <w:rsid w:val="00256276"/>
    <w:rsid w:val="0025631C"/>
    <w:rsid w:val="0025657E"/>
    <w:rsid w:val="002568FC"/>
    <w:rsid w:val="00256A0B"/>
    <w:rsid w:val="00256A7B"/>
    <w:rsid w:val="00256A7E"/>
    <w:rsid w:val="00256B32"/>
    <w:rsid w:val="00256B60"/>
    <w:rsid w:val="00256BD2"/>
    <w:rsid w:val="00256C68"/>
    <w:rsid w:val="00256F62"/>
    <w:rsid w:val="00257056"/>
    <w:rsid w:val="00257255"/>
    <w:rsid w:val="00257400"/>
    <w:rsid w:val="00257490"/>
    <w:rsid w:val="0025759F"/>
    <w:rsid w:val="00257677"/>
    <w:rsid w:val="00257767"/>
    <w:rsid w:val="0025782F"/>
    <w:rsid w:val="00257A56"/>
    <w:rsid w:val="00257A91"/>
    <w:rsid w:val="00257BC2"/>
    <w:rsid w:val="00257C7C"/>
    <w:rsid w:val="00257D63"/>
    <w:rsid w:val="00257F25"/>
    <w:rsid w:val="00260091"/>
    <w:rsid w:val="00260144"/>
    <w:rsid w:val="0026021D"/>
    <w:rsid w:val="0026039D"/>
    <w:rsid w:val="002604EE"/>
    <w:rsid w:val="00260678"/>
    <w:rsid w:val="00260818"/>
    <w:rsid w:val="00260C99"/>
    <w:rsid w:val="00260CAB"/>
    <w:rsid w:val="00260DB8"/>
    <w:rsid w:val="00260DC8"/>
    <w:rsid w:val="00260E5F"/>
    <w:rsid w:val="00260F01"/>
    <w:rsid w:val="00260F46"/>
    <w:rsid w:val="00260FF2"/>
    <w:rsid w:val="00261260"/>
    <w:rsid w:val="00261341"/>
    <w:rsid w:val="00261589"/>
    <w:rsid w:val="0026164E"/>
    <w:rsid w:val="0026167D"/>
    <w:rsid w:val="002616BB"/>
    <w:rsid w:val="0026188A"/>
    <w:rsid w:val="002619F7"/>
    <w:rsid w:val="00261A54"/>
    <w:rsid w:val="00261C19"/>
    <w:rsid w:val="00261CCE"/>
    <w:rsid w:val="00261D8A"/>
    <w:rsid w:val="00261F11"/>
    <w:rsid w:val="00261F91"/>
    <w:rsid w:val="00262295"/>
    <w:rsid w:val="002622A7"/>
    <w:rsid w:val="002622AA"/>
    <w:rsid w:val="0026239E"/>
    <w:rsid w:val="0026250F"/>
    <w:rsid w:val="00262543"/>
    <w:rsid w:val="002626C1"/>
    <w:rsid w:val="00262708"/>
    <w:rsid w:val="00262926"/>
    <w:rsid w:val="0026297A"/>
    <w:rsid w:val="00262A61"/>
    <w:rsid w:val="00262A82"/>
    <w:rsid w:val="00262B4C"/>
    <w:rsid w:val="00262EC6"/>
    <w:rsid w:val="00262ECA"/>
    <w:rsid w:val="00263023"/>
    <w:rsid w:val="002630C4"/>
    <w:rsid w:val="002630D6"/>
    <w:rsid w:val="00263135"/>
    <w:rsid w:val="0026336E"/>
    <w:rsid w:val="0026345E"/>
    <w:rsid w:val="002635DE"/>
    <w:rsid w:val="00263611"/>
    <w:rsid w:val="002636B3"/>
    <w:rsid w:val="0026376A"/>
    <w:rsid w:val="002639C0"/>
    <w:rsid w:val="00263A9B"/>
    <w:rsid w:val="00263CED"/>
    <w:rsid w:val="00263D86"/>
    <w:rsid w:val="00263D92"/>
    <w:rsid w:val="002642B1"/>
    <w:rsid w:val="002642B7"/>
    <w:rsid w:val="0026438F"/>
    <w:rsid w:val="00264462"/>
    <w:rsid w:val="00264496"/>
    <w:rsid w:val="002644C2"/>
    <w:rsid w:val="002645BB"/>
    <w:rsid w:val="002645FC"/>
    <w:rsid w:val="00264676"/>
    <w:rsid w:val="0026469C"/>
    <w:rsid w:val="00264736"/>
    <w:rsid w:val="002647CE"/>
    <w:rsid w:val="00264854"/>
    <w:rsid w:val="002649DE"/>
    <w:rsid w:val="00264CB3"/>
    <w:rsid w:val="00264CC8"/>
    <w:rsid w:val="00264CDC"/>
    <w:rsid w:val="00264CF3"/>
    <w:rsid w:val="00264D3C"/>
    <w:rsid w:val="00264DE5"/>
    <w:rsid w:val="00264E12"/>
    <w:rsid w:val="00264E70"/>
    <w:rsid w:val="00264E96"/>
    <w:rsid w:val="002650A0"/>
    <w:rsid w:val="002650CA"/>
    <w:rsid w:val="002650D7"/>
    <w:rsid w:val="00265232"/>
    <w:rsid w:val="00265241"/>
    <w:rsid w:val="002657BF"/>
    <w:rsid w:val="002657D6"/>
    <w:rsid w:val="00265867"/>
    <w:rsid w:val="00265928"/>
    <w:rsid w:val="00265990"/>
    <w:rsid w:val="0026599F"/>
    <w:rsid w:val="00265B7F"/>
    <w:rsid w:val="00265D45"/>
    <w:rsid w:val="0026604E"/>
    <w:rsid w:val="002660D4"/>
    <w:rsid w:val="002661DB"/>
    <w:rsid w:val="00266256"/>
    <w:rsid w:val="002662C5"/>
    <w:rsid w:val="0026634B"/>
    <w:rsid w:val="0026635B"/>
    <w:rsid w:val="00266390"/>
    <w:rsid w:val="002663AB"/>
    <w:rsid w:val="002663F0"/>
    <w:rsid w:val="00266553"/>
    <w:rsid w:val="002666C7"/>
    <w:rsid w:val="00266859"/>
    <w:rsid w:val="002669D0"/>
    <w:rsid w:val="00266A48"/>
    <w:rsid w:val="00266B35"/>
    <w:rsid w:val="00266F7C"/>
    <w:rsid w:val="00267111"/>
    <w:rsid w:val="00267157"/>
    <w:rsid w:val="002671B9"/>
    <w:rsid w:val="0026726B"/>
    <w:rsid w:val="0026731E"/>
    <w:rsid w:val="002677B1"/>
    <w:rsid w:val="00267841"/>
    <w:rsid w:val="0026785F"/>
    <w:rsid w:val="002679FA"/>
    <w:rsid w:val="00267AC2"/>
    <w:rsid w:val="00267B19"/>
    <w:rsid w:val="00267B67"/>
    <w:rsid w:val="00267C51"/>
    <w:rsid w:val="00267CF1"/>
    <w:rsid w:val="00267D4C"/>
    <w:rsid w:val="00267DAA"/>
    <w:rsid w:val="00267E6E"/>
    <w:rsid w:val="00270364"/>
    <w:rsid w:val="0027037B"/>
    <w:rsid w:val="002703C6"/>
    <w:rsid w:val="0027057B"/>
    <w:rsid w:val="00270715"/>
    <w:rsid w:val="00270934"/>
    <w:rsid w:val="0027093B"/>
    <w:rsid w:val="00270B51"/>
    <w:rsid w:val="00270BDC"/>
    <w:rsid w:val="00270DC7"/>
    <w:rsid w:val="00270DC9"/>
    <w:rsid w:val="00270F7B"/>
    <w:rsid w:val="002710BA"/>
    <w:rsid w:val="00271363"/>
    <w:rsid w:val="00271444"/>
    <w:rsid w:val="0027160C"/>
    <w:rsid w:val="002716A7"/>
    <w:rsid w:val="002716F5"/>
    <w:rsid w:val="0027184C"/>
    <w:rsid w:val="00271A2F"/>
    <w:rsid w:val="00271CF2"/>
    <w:rsid w:val="00271D20"/>
    <w:rsid w:val="00271EC4"/>
    <w:rsid w:val="00272077"/>
    <w:rsid w:val="002721A4"/>
    <w:rsid w:val="0027233A"/>
    <w:rsid w:val="002724CA"/>
    <w:rsid w:val="002726BC"/>
    <w:rsid w:val="002726D0"/>
    <w:rsid w:val="002727F7"/>
    <w:rsid w:val="00272D9C"/>
    <w:rsid w:val="00272ECB"/>
    <w:rsid w:val="00272F1B"/>
    <w:rsid w:val="0027301D"/>
    <w:rsid w:val="0027318E"/>
    <w:rsid w:val="00273322"/>
    <w:rsid w:val="00273447"/>
    <w:rsid w:val="0027349E"/>
    <w:rsid w:val="002734CD"/>
    <w:rsid w:val="00273611"/>
    <w:rsid w:val="00273739"/>
    <w:rsid w:val="00273747"/>
    <w:rsid w:val="00273780"/>
    <w:rsid w:val="00273832"/>
    <w:rsid w:val="002738F2"/>
    <w:rsid w:val="00273AB0"/>
    <w:rsid w:val="00273B7E"/>
    <w:rsid w:val="00273BE5"/>
    <w:rsid w:val="00273C10"/>
    <w:rsid w:val="00273F7A"/>
    <w:rsid w:val="00274030"/>
    <w:rsid w:val="0027414C"/>
    <w:rsid w:val="00274179"/>
    <w:rsid w:val="002741C1"/>
    <w:rsid w:val="00274393"/>
    <w:rsid w:val="002744B5"/>
    <w:rsid w:val="002745C9"/>
    <w:rsid w:val="002745F4"/>
    <w:rsid w:val="0027475C"/>
    <w:rsid w:val="0027482C"/>
    <w:rsid w:val="002748C8"/>
    <w:rsid w:val="00274ACB"/>
    <w:rsid w:val="00274AFC"/>
    <w:rsid w:val="00274AFE"/>
    <w:rsid w:val="00274D03"/>
    <w:rsid w:val="00275079"/>
    <w:rsid w:val="002751A6"/>
    <w:rsid w:val="002751EF"/>
    <w:rsid w:val="00275390"/>
    <w:rsid w:val="0027541A"/>
    <w:rsid w:val="00275480"/>
    <w:rsid w:val="002755C7"/>
    <w:rsid w:val="0027560C"/>
    <w:rsid w:val="002757FE"/>
    <w:rsid w:val="002758D6"/>
    <w:rsid w:val="00275913"/>
    <w:rsid w:val="0027594D"/>
    <w:rsid w:val="002759E4"/>
    <w:rsid w:val="00275A9B"/>
    <w:rsid w:val="00275B30"/>
    <w:rsid w:val="00275DCD"/>
    <w:rsid w:val="00275E7F"/>
    <w:rsid w:val="002760B2"/>
    <w:rsid w:val="00276254"/>
    <w:rsid w:val="00276358"/>
    <w:rsid w:val="00276479"/>
    <w:rsid w:val="00276690"/>
    <w:rsid w:val="00276701"/>
    <w:rsid w:val="00276A21"/>
    <w:rsid w:val="00276A3D"/>
    <w:rsid w:val="00276AFE"/>
    <w:rsid w:val="00276BC8"/>
    <w:rsid w:val="00276BEC"/>
    <w:rsid w:val="00276C08"/>
    <w:rsid w:val="00276C35"/>
    <w:rsid w:val="00276D2B"/>
    <w:rsid w:val="00276E22"/>
    <w:rsid w:val="00277167"/>
    <w:rsid w:val="002771A9"/>
    <w:rsid w:val="002771CC"/>
    <w:rsid w:val="00277214"/>
    <w:rsid w:val="002777C9"/>
    <w:rsid w:val="002778BB"/>
    <w:rsid w:val="00277AAF"/>
    <w:rsid w:val="00277B64"/>
    <w:rsid w:val="00277DA2"/>
    <w:rsid w:val="00277F70"/>
    <w:rsid w:val="00277F9E"/>
    <w:rsid w:val="0028031C"/>
    <w:rsid w:val="00280364"/>
    <w:rsid w:val="0028042C"/>
    <w:rsid w:val="00280494"/>
    <w:rsid w:val="0028056A"/>
    <w:rsid w:val="00280590"/>
    <w:rsid w:val="00280601"/>
    <w:rsid w:val="0028071C"/>
    <w:rsid w:val="0028075E"/>
    <w:rsid w:val="00280933"/>
    <w:rsid w:val="00280A68"/>
    <w:rsid w:val="00280B44"/>
    <w:rsid w:val="00280E9F"/>
    <w:rsid w:val="0028132F"/>
    <w:rsid w:val="00281369"/>
    <w:rsid w:val="002813FD"/>
    <w:rsid w:val="0028144B"/>
    <w:rsid w:val="002815CF"/>
    <w:rsid w:val="002817FC"/>
    <w:rsid w:val="00281980"/>
    <w:rsid w:val="00281D59"/>
    <w:rsid w:val="00281F81"/>
    <w:rsid w:val="00282299"/>
    <w:rsid w:val="00282323"/>
    <w:rsid w:val="002823E3"/>
    <w:rsid w:val="0028241E"/>
    <w:rsid w:val="0028264A"/>
    <w:rsid w:val="0028269B"/>
    <w:rsid w:val="002827EB"/>
    <w:rsid w:val="002828C2"/>
    <w:rsid w:val="002828CA"/>
    <w:rsid w:val="002828E6"/>
    <w:rsid w:val="00282A9C"/>
    <w:rsid w:val="00282B64"/>
    <w:rsid w:val="00282C22"/>
    <w:rsid w:val="00282E06"/>
    <w:rsid w:val="00282E36"/>
    <w:rsid w:val="00282EBC"/>
    <w:rsid w:val="00282F40"/>
    <w:rsid w:val="00282F54"/>
    <w:rsid w:val="0028305E"/>
    <w:rsid w:val="00283076"/>
    <w:rsid w:val="0028311F"/>
    <w:rsid w:val="00283178"/>
    <w:rsid w:val="002831D8"/>
    <w:rsid w:val="0028342F"/>
    <w:rsid w:val="002834FA"/>
    <w:rsid w:val="002837DA"/>
    <w:rsid w:val="0028389F"/>
    <w:rsid w:val="00283DD8"/>
    <w:rsid w:val="00283F0C"/>
    <w:rsid w:val="00283F1C"/>
    <w:rsid w:val="00283F47"/>
    <w:rsid w:val="00283F4D"/>
    <w:rsid w:val="002844DA"/>
    <w:rsid w:val="0028459C"/>
    <w:rsid w:val="0028464B"/>
    <w:rsid w:val="0028476A"/>
    <w:rsid w:val="0028485A"/>
    <w:rsid w:val="00284942"/>
    <w:rsid w:val="00284BD4"/>
    <w:rsid w:val="00284D4C"/>
    <w:rsid w:val="00284F0D"/>
    <w:rsid w:val="00284FA0"/>
    <w:rsid w:val="002852CC"/>
    <w:rsid w:val="00285487"/>
    <w:rsid w:val="00285765"/>
    <w:rsid w:val="00285A2A"/>
    <w:rsid w:val="00285A93"/>
    <w:rsid w:val="00285AAD"/>
    <w:rsid w:val="00285B3E"/>
    <w:rsid w:val="00285E2E"/>
    <w:rsid w:val="00285E3F"/>
    <w:rsid w:val="00285EB8"/>
    <w:rsid w:val="0028601F"/>
    <w:rsid w:val="002860C0"/>
    <w:rsid w:val="002861B8"/>
    <w:rsid w:val="00286677"/>
    <w:rsid w:val="00286688"/>
    <w:rsid w:val="0028675E"/>
    <w:rsid w:val="00286763"/>
    <w:rsid w:val="002868B1"/>
    <w:rsid w:val="00286A9C"/>
    <w:rsid w:val="00286C36"/>
    <w:rsid w:val="00286C4F"/>
    <w:rsid w:val="00286C76"/>
    <w:rsid w:val="00286F67"/>
    <w:rsid w:val="00286F7E"/>
    <w:rsid w:val="002870B2"/>
    <w:rsid w:val="002871C5"/>
    <w:rsid w:val="002874B0"/>
    <w:rsid w:val="002874C4"/>
    <w:rsid w:val="002874C8"/>
    <w:rsid w:val="002876B6"/>
    <w:rsid w:val="00287816"/>
    <w:rsid w:val="00287830"/>
    <w:rsid w:val="0028787A"/>
    <w:rsid w:val="00287985"/>
    <w:rsid w:val="00287ADD"/>
    <w:rsid w:val="00287BC2"/>
    <w:rsid w:val="00287D1A"/>
    <w:rsid w:val="00287D56"/>
    <w:rsid w:val="00287D5F"/>
    <w:rsid w:val="002900F7"/>
    <w:rsid w:val="002904CF"/>
    <w:rsid w:val="00290642"/>
    <w:rsid w:val="002906F2"/>
    <w:rsid w:val="00290826"/>
    <w:rsid w:val="00290925"/>
    <w:rsid w:val="00290E1A"/>
    <w:rsid w:val="00290F3A"/>
    <w:rsid w:val="00291031"/>
    <w:rsid w:val="00291061"/>
    <w:rsid w:val="0029109C"/>
    <w:rsid w:val="00291139"/>
    <w:rsid w:val="0029115D"/>
    <w:rsid w:val="0029116F"/>
    <w:rsid w:val="002911FB"/>
    <w:rsid w:val="00291348"/>
    <w:rsid w:val="0029174D"/>
    <w:rsid w:val="0029178C"/>
    <w:rsid w:val="00291931"/>
    <w:rsid w:val="00291A88"/>
    <w:rsid w:val="00291AC7"/>
    <w:rsid w:val="00291AD1"/>
    <w:rsid w:val="00291C99"/>
    <w:rsid w:val="00291D0C"/>
    <w:rsid w:val="00291D1A"/>
    <w:rsid w:val="00291E30"/>
    <w:rsid w:val="00291E88"/>
    <w:rsid w:val="00291EB4"/>
    <w:rsid w:val="00291EE2"/>
    <w:rsid w:val="00292234"/>
    <w:rsid w:val="0029227B"/>
    <w:rsid w:val="00292679"/>
    <w:rsid w:val="00292780"/>
    <w:rsid w:val="002927CA"/>
    <w:rsid w:val="002929DD"/>
    <w:rsid w:val="002929F5"/>
    <w:rsid w:val="00292A14"/>
    <w:rsid w:val="00292A83"/>
    <w:rsid w:val="00292C27"/>
    <w:rsid w:val="00292C98"/>
    <w:rsid w:val="00292CBD"/>
    <w:rsid w:val="00292EA0"/>
    <w:rsid w:val="0029315B"/>
    <w:rsid w:val="00293250"/>
    <w:rsid w:val="0029332B"/>
    <w:rsid w:val="00293338"/>
    <w:rsid w:val="0029342E"/>
    <w:rsid w:val="0029364C"/>
    <w:rsid w:val="0029380D"/>
    <w:rsid w:val="0029380E"/>
    <w:rsid w:val="0029395D"/>
    <w:rsid w:val="00293A63"/>
    <w:rsid w:val="00293BC1"/>
    <w:rsid w:val="00293CAA"/>
    <w:rsid w:val="00293DD7"/>
    <w:rsid w:val="002941CD"/>
    <w:rsid w:val="0029425C"/>
    <w:rsid w:val="00294792"/>
    <w:rsid w:val="00294848"/>
    <w:rsid w:val="00294A7B"/>
    <w:rsid w:val="00294ABB"/>
    <w:rsid w:val="00294B03"/>
    <w:rsid w:val="00294B79"/>
    <w:rsid w:val="00294BE5"/>
    <w:rsid w:val="00294C77"/>
    <w:rsid w:val="00294D05"/>
    <w:rsid w:val="00294D4D"/>
    <w:rsid w:val="00294FA2"/>
    <w:rsid w:val="00295025"/>
    <w:rsid w:val="0029503B"/>
    <w:rsid w:val="0029533D"/>
    <w:rsid w:val="0029548C"/>
    <w:rsid w:val="002955FD"/>
    <w:rsid w:val="002956CF"/>
    <w:rsid w:val="002956E9"/>
    <w:rsid w:val="002958B8"/>
    <w:rsid w:val="002959FD"/>
    <w:rsid w:val="00295B93"/>
    <w:rsid w:val="00295CA5"/>
    <w:rsid w:val="00296014"/>
    <w:rsid w:val="0029603A"/>
    <w:rsid w:val="00296152"/>
    <w:rsid w:val="00296242"/>
    <w:rsid w:val="002965A1"/>
    <w:rsid w:val="002967AB"/>
    <w:rsid w:val="00296949"/>
    <w:rsid w:val="00296A14"/>
    <w:rsid w:val="00296C8B"/>
    <w:rsid w:val="00296C91"/>
    <w:rsid w:val="00296CB6"/>
    <w:rsid w:val="00296DFA"/>
    <w:rsid w:val="00296FC3"/>
    <w:rsid w:val="00297015"/>
    <w:rsid w:val="002971C8"/>
    <w:rsid w:val="002971D5"/>
    <w:rsid w:val="0029742E"/>
    <w:rsid w:val="00297526"/>
    <w:rsid w:val="00297694"/>
    <w:rsid w:val="0029782A"/>
    <w:rsid w:val="002978F3"/>
    <w:rsid w:val="00297913"/>
    <w:rsid w:val="00297A20"/>
    <w:rsid w:val="00297AC0"/>
    <w:rsid w:val="00297B33"/>
    <w:rsid w:val="00297BFF"/>
    <w:rsid w:val="00297C2E"/>
    <w:rsid w:val="00297E65"/>
    <w:rsid w:val="00297EAF"/>
    <w:rsid w:val="00297EE7"/>
    <w:rsid w:val="00297EEB"/>
    <w:rsid w:val="002A02AE"/>
    <w:rsid w:val="002A033F"/>
    <w:rsid w:val="002A044A"/>
    <w:rsid w:val="002A0457"/>
    <w:rsid w:val="002A069F"/>
    <w:rsid w:val="002A0931"/>
    <w:rsid w:val="002A0B05"/>
    <w:rsid w:val="002A0BB0"/>
    <w:rsid w:val="002A0D2B"/>
    <w:rsid w:val="002A0D35"/>
    <w:rsid w:val="002A0D5C"/>
    <w:rsid w:val="002A15DA"/>
    <w:rsid w:val="002A15E1"/>
    <w:rsid w:val="002A196B"/>
    <w:rsid w:val="002A1A29"/>
    <w:rsid w:val="002A1B82"/>
    <w:rsid w:val="002A1C28"/>
    <w:rsid w:val="002A1CEF"/>
    <w:rsid w:val="002A1D7F"/>
    <w:rsid w:val="002A1DB7"/>
    <w:rsid w:val="002A1EE4"/>
    <w:rsid w:val="002A20DA"/>
    <w:rsid w:val="002A2282"/>
    <w:rsid w:val="002A2326"/>
    <w:rsid w:val="002A23FE"/>
    <w:rsid w:val="002A246F"/>
    <w:rsid w:val="002A2628"/>
    <w:rsid w:val="002A2938"/>
    <w:rsid w:val="002A296E"/>
    <w:rsid w:val="002A2AB6"/>
    <w:rsid w:val="002A2D19"/>
    <w:rsid w:val="002A2D9C"/>
    <w:rsid w:val="002A2DD7"/>
    <w:rsid w:val="002A2DEB"/>
    <w:rsid w:val="002A2E7C"/>
    <w:rsid w:val="002A2EF1"/>
    <w:rsid w:val="002A2F2C"/>
    <w:rsid w:val="002A2F99"/>
    <w:rsid w:val="002A2FA4"/>
    <w:rsid w:val="002A30D1"/>
    <w:rsid w:val="002A32A3"/>
    <w:rsid w:val="002A32CC"/>
    <w:rsid w:val="002A3332"/>
    <w:rsid w:val="002A3941"/>
    <w:rsid w:val="002A398F"/>
    <w:rsid w:val="002A3C76"/>
    <w:rsid w:val="002A3E28"/>
    <w:rsid w:val="002A3F33"/>
    <w:rsid w:val="002A40B2"/>
    <w:rsid w:val="002A439F"/>
    <w:rsid w:val="002A444D"/>
    <w:rsid w:val="002A4469"/>
    <w:rsid w:val="002A45F8"/>
    <w:rsid w:val="002A4778"/>
    <w:rsid w:val="002A47EB"/>
    <w:rsid w:val="002A4A58"/>
    <w:rsid w:val="002A4BBD"/>
    <w:rsid w:val="002A4BCC"/>
    <w:rsid w:val="002A4D0F"/>
    <w:rsid w:val="002A4D3F"/>
    <w:rsid w:val="002A4D8B"/>
    <w:rsid w:val="002A4E1A"/>
    <w:rsid w:val="002A4E8E"/>
    <w:rsid w:val="002A4EB0"/>
    <w:rsid w:val="002A4ECF"/>
    <w:rsid w:val="002A4FB1"/>
    <w:rsid w:val="002A4FFA"/>
    <w:rsid w:val="002A50D5"/>
    <w:rsid w:val="002A5150"/>
    <w:rsid w:val="002A52D0"/>
    <w:rsid w:val="002A53DE"/>
    <w:rsid w:val="002A54C9"/>
    <w:rsid w:val="002A5508"/>
    <w:rsid w:val="002A5905"/>
    <w:rsid w:val="002A5918"/>
    <w:rsid w:val="002A599C"/>
    <w:rsid w:val="002A5B17"/>
    <w:rsid w:val="002A5BB3"/>
    <w:rsid w:val="002A5BEB"/>
    <w:rsid w:val="002A5C0B"/>
    <w:rsid w:val="002A5F4F"/>
    <w:rsid w:val="002A60D7"/>
    <w:rsid w:val="002A6107"/>
    <w:rsid w:val="002A646F"/>
    <w:rsid w:val="002A6540"/>
    <w:rsid w:val="002A666C"/>
    <w:rsid w:val="002A669D"/>
    <w:rsid w:val="002A69B4"/>
    <w:rsid w:val="002A6A40"/>
    <w:rsid w:val="002A6ACE"/>
    <w:rsid w:val="002A6D5B"/>
    <w:rsid w:val="002A6FD5"/>
    <w:rsid w:val="002A7161"/>
    <w:rsid w:val="002A72B9"/>
    <w:rsid w:val="002A74E4"/>
    <w:rsid w:val="002A7533"/>
    <w:rsid w:val="002A77F6"/>
    <w:rsid w:val="002A77FE"/>
    <w:rsid w:val="002A7B27"/>
    <w:rsid w:val="002A7FEE"/>
    <w:rsid w:val="002B03F5"/>
    <w:rsid w:val="002B044E"/>
    <w:rsid w:val="002B0518"/>
    <w:rsid w:val="002B079D"/>
    <w:rsid w:val="002B0C46"/>
    <w:rsid w:val="002B0D84"/>
    <w:rsid w:val="002B0DD2"/>
    <w:rsid w:val="002B0F83"/>
    <w:rsid w:val="002B1305"/>
    <w:rsid w:val="002B148F"/>
    <w:rsid w:val="002B158C"/>
    <w:rsid w:val="002B162A"/>
    <w:rsid w:val="002B174D"/>
    <w:rsid w:val="002B192E"/>
    <w:rsid w:val="002B194B"/>
    <w:rsid w:val="002B1962"/>
    <w:rsid w:val="002B1970"/>
    <w:rsid w:val="002B1E5D"/>
    <w:rsid w:val="002B1FDF"/>
    <w:rsid w:val="002B203F"/>
    <w:rsid w:val="002B2303"/>
    <w:rsid w:val="002B23B6"/>
    <w:rsid w:val="002B243F"/>
    <w:rsid w:val="002B24B4"/>
    <w:rsid w:val="002B26D6"/>
    <w:rsid w:val="002B2753"/>
    <w:rsid w:val="002B277C"/>
    <w:rsid w:val="002B2894"/>
    <w:rsid w:val="002B29DA"/>
    <w:rsid w:val="002B29DE"/>
    <w:rsid w:val="002B2B76"/>
    <w:rsid w:val="002B2EE5"/>
    <w:rsid w:val="002B2FA4"/>
    <w:rsid w:val="002B30C8"/>
    <w:rsid w:val="002B30E7"/>
    <w:rsid w:val="002B31FF"/>
    <w:rsid w:val="002B3353"/>
    <w:rsid w:val="002B3383"/>
    <w:rsid w:val="002B3396"/>
    <w:rsid w:val="002B33DC"/>
    <w:rsid w:val="002B344B"/>
    <w:rsid w:val="002B34BF"/>
    <w:rsid w:val="002B357C"/>
    <w:rsid w:val="002B3695"/>
    <w:rsid w:val="002B37DA"/>
    <w:rsid w:val="002B381F"/>
    <w:rsid w:val="002B392C"/>
    <w:rsid w:val="002B3947"/>
    <w:rsid w:val="002B39CF"/>
    <w:rsid w:val="002B3A1E"/>
    <w:rsid w:val="002B3C0B"/>
    <w:rsid w:val="002B3C85"/>
    <w:rsid w:val="002B3CE6"/>
    <w:rsid w:val="002B3DA5"/>
    <w:rsid w:val="002B3E82"/>
    <w:rsid w:val="002B3E8E"/>
    <w:rsid w:val="002B3F3D"/>
    <w:rsid w:val="002B41BD"/>
    <w:rsid w:val="002B42C1"/>
    <w:rsid w:val="002B43A0"/>
    <w:rsid w:val="002B43BF"/>
    <w:rsid w:val="002B44F2"/>
    <w:rsid w:val="002B4509"/>
    <w:rsid w:val="002B4656"/>
    <w:rsid w:val="002B498C"/>
    <w:rsid w:val="002B4A35"/>
    <w:rsid w:val="002B4BC8"/>
    <w:rsid w:val="002B4CF0"/>
    <w:rsid w:val="002B4F0D"/>
    <w:rsid w:val="002B4FF7"/>
    <w:rsid w:val="002B5048"/>
    <w:rsid w:val="002B5299"/>
    <w:rsid w:val="002B55AC"/>
    <w:rsid w:val="002B55DB"/>
    <w:rsid w:val="002B5999"/>
    <w:rsid w:val="002B5BCF"/>
    <w:rsid w:val="002B5F35"/>
    <w:rsid w:val="002B6121"/>
    <w:rsid w:val="002B616C"/>
    <w:rsid w:val="002B62D6"/>
    <w:rsid w:val="002B63EB"/>
    <w:rsid w:val="002B648C"/>
    <w:rsid w:val="002B66A6"/>
    <w:rsid w:val="002B6A28"/>
    <w:rsid w:val="002B6B0B"/>
    <w:rsid w:val="002B6B77"/>
    <w:rsid w:val="002B6B7B"/>
    <w:rsid w:val="002B6C70"/>
    <w:rsid w:val="002B6EC4"/>
    <w:rsid w:val="002B6F1F"/>
    <w:rsid w:val="002B6F29"/>
    <w:rsid w:val="002B70AB"/>
    <w:rsid w:val="002B72CB"/>
    <w:rsid w:val="002B73CC"/>
    <w:rsid w:val="002B73D6"/>
    <w:rsid w:val="002B74F3"/>
    <w:rsid w:val="002B7662"/>
    <w:rsid w:val="002B7750"/>
    <w:rsid w:val="002B790F"/>
    <w:rsid w:val="002B7988"/>
    <w:rsid w:val="002B7A5B"/>
    <w:rsid w:val="002B7BB7"/>
    <w:rsid w:val="002B7BD2"/>
    <w:rsid w:val="002B7C28"/>
    <w:rsid w:val="002B7CD5"/>
    <w:rsid w:val="002B7D20"/>
    <w:rsid w:val="002B7D47"/>
    <w:rsid w:val="002B7D65"/>
    <w:rsid w:val="002B7EAC"/>
    <w:rsid w:val="002B7FBC"/>
    <w:rsid w:val="002C016C"/>
    <w:rsid w:val="002C0611"/>
    <w:rsid w:val="002C0674"/>
    <w:rsid w:val="002C0798"/>
    <w:rsid w:val="002C095A"/>
    <w:rsid w:val="002C0AA6"/>
    <w:rsid w:val="002C0DD8"/>
    <w:rsid w:val="002C1349"/>
    <w:rsid w:val="002C14EC"/>
    <w:rsid w:val="002C160C"/>
    <w:rsid w:val="002C170B"/>
    <w:rsid w:val="002C1857"/>
    <w:rsid w:val="002C18D1"/>
    <w:rsid w:val="002C19A7"/>
    <w:rsid w:val="002C1B1D"/>
    <w:rsid w:val="002C1B79"/>
    <w:rsid w:val="002C1BC1"/>
    <w:rsid w:val="002C1E8A"/>
    <w:rsid w:val="002C1EFE"/>
    <w:rsid w:val="002C1FE0"/>
    <w:rsid w:val="002C2019"/>
    <w:rsid w:val="002C2100"/>
    <w:rsid w:val="002C21A0"/>
    <w:rsid w:val="002C26FA"/>
    <w:rsid w:val="002C2906"/>
    <w:rsid w:val="002C29BB"/>
    <w:rsid w:val="002C2ADB"/>
    <w:rsid w:val="002C2B45"/>
    <w:rsid w:val="002C2B5A"/>
    <w:rsid w:val="002C2DFD"/>
    <w:rsid w:val="002C2EA1"/>
    <w:rsid w:val="002C2EC2"/>
    <w:rsid w:val="002C2F0E"/>
    <w:rsid w:val="002C2F7D"/>
    <w:rsid w:val="002C307C"/>
    <w:rsid w:val="002C3176"/>
    <w:rsid w:val="002C328F"/>
    <w:rsid w:val="002C3429"/>
    <w:rsid w:val="002C3494"/>
    <w:rsid w:val="002C349E"/>
    <w:rsid w:val="002C36F3"/>
    <w:rsid w:val="002C3730"/>
    <w:rsid w:val="002C3736"/>
    <w:rsid w:val="002C37B3"/>
    <w:rsid w:val="002C384B"/>
    <w:rsid w:val="002C3CD3"/>
    <w:rsid w:val="002C3E8A"/>
    <w:rsid w:val="002C3EFF"/>
    <w:rsid w:val="002C3F7F"/>
    <w:rsid w:val="002C3FA8"/>
    <w:rsid w:val="002C4036"/>
    <w:rsid w:val="002C411A"/>
    <w:rsid w:val="002C422E"/>
    <w:rsid w:val="002C425F"/>
    <w:rsid w:val="002C427E"/>
    <w:rsid w:val="002C43A3"/>
    <w:rsid w:val="002C44EC"/>
    <w:rsid w:val="002C451E"/>
    <w:rsid w:val="002C45C3"/>
    <w:rsid w:val="002C48B3"/>
    <w:rsid w:val="002C491E"/>
    <w:rsid w:val="002C4957"/>
    <w:rsid w:val="002C4E63"/>
    <w:rsid w:val="002C4EC8"/>
    <w:rsid w:val="002C4FA2"/>
    <w:rsid w:val="002C5621"/>
    <w:rsid w:val="002C5810"/>
    <w:rsid w:val="002C592C"/>
    <w:rsid w:val="002C5A23"/>
    <w:rsid w:val="002C5B43"/>
    <w:rsid w:val="002C5EA2"/>
    <w:rsid w:val="002C61BD"/>
    <w:rsid w:val="002C6322"/>
    <w:rsid w:val="002C63EF"/>
    <w:rsid w:val="002C687C"/>
    <w:rsid w:val="002C698D"/>
    <w:rsid w:val="002C6AF4"/>
    <w:rsid w:val="002C6B07"/>
    <w:rsid w:val="002C6F5E"/>
    <w:rsid w:val="002C6FA3"/>
    <w:rsid w:val="002C70F7"/>
    <w:rsid w:val="002C729A"/>
    <w:rsid w:val="002C752E"/>
    <w:rsid w:val="002C7588"/>
    <w:rsid w:val="002C7770"/>
    <w:rsid w:val="002C78C1"/>
    <w:rsid w:val="002C794F"/>
    <w:rsid w:val="002C7A1E"/>
    <w:rsid w:val="002C7CE1"/>
    <w:rsid w:val="002C7F11"/>
    <w:rsid w:val="002C7FD4"/>
    <w:rsid w:val="002D03A5"/>
    <w:rsid w:val="002D06C2"/>
    <w:rsid w:val="002D0A3B"/>
    <w:rsid w:val="002D0A49"/>
    <w:rsid w:val="002D0B6F"/>
    <w:rsid w:val="002D0D39"/>
    <w:rsid w:val="002D0DE4"/>
    <w:rsid w:val="002D12E7"/>
    <w:rsid w:val="002D164E"/>
    <w:rsid w:val="002D1AD3"/>
    <w:rsid w:val="002D1B6A"/>
    <w:rsid w:val="002D1BAF"/>
    <w:rsid w:val="002D2015"/>
    <w:rsid w:val="002D204B"/>
    <w:rsid w:val="002D215E"/>
    <w:rsid w:val="002D2333"/>
    <w:rsid w:val="002D23A8"/>
    <w:rsid w:val="002D23D9"/>
    <w:rsid w:val="002D2540"/>
    <w:rsid w:val="002D27B8"/>
    <w:rsid w:val="002D28BB"/>
    <w:rsid w:val="002D29CF"/>
    <w:rsid w:val="002D2B3D"/>
    <w:rsid w:val="002D2E9F"/>
    <w:rsid w:val="002D3121"/>
    <w:rsid w:val="002D319E"/>
    <w:rsid w:val="002D321F"/>
    <w:rsid w:val="002D3224"/>
    <w:rsid w:val="002D32B9"/>
    <w:rsid w:val="002D32D5"/>
    <w:rsid w:val="002D32D6"/>
    <w:rsid w:val="002D33BA"/>
    <w:rsid w:val="002D33E7"/>
    <w:rsid w:val="002D36E0"/>
    <w:rsid w:val="002D3796"/>
    <w:rsid w:val="002D38FB"/>
    <w:rsid w:val="002D3AD7"/>
    <w:rsid w:val="002D3B8A"/>
    <w:rsid w:val="002D3D1E"/>
    <w:rsid w:val="002D3EE8"/>
    <w:rsid w:val="002D3F1F"/>
    <w:rsid w:val="002D3FB7"/>
    <w:rsid w:val="002D3FE4"/>
    <w:rsid w:val="002D409F"/>
    <w:rsid w:val="002D40E8"/>
    <w:rsid w:val="002D40F7"/>
    <w:rsid w:val="002D415C"/>
    <w:rsid w:val="002D45DB"/>
    <w:rsid w:val="002D4676"/>
    <w:rsid w:val="002D482A"/>
    <w:rsid w:val="002D48BF"/>
    <w:rsid w:val="002D4926"/>
    <w:rsid w:val="002D49D0"/>
    <w:rsid w:val="002D4D76"/>
    <w:rsid w:val="002D513C"/>
    <w:rsid w:val="002D516E"/>
    <w:rsid w:val="002D51A8"/>
    <w:rsid w:val="002D51E4"/>
    <w:rsid w:val="002D52E1"/>
    <w:rsid w:val="002D5488"/>
    <w:rsid w:val="002D54E0"/>
    <w:rsid w:val="002D5659"/>
    <w:rsid w:val="002D5DB2"/>
    <w:rsid w:val="002D5E24"/>
    <w:rsid w:val="002D5E32"/>
    <w:rsid w:val="002D5EDE"/>
    <w:rsid w:val="002D5EF6"/>
    <w:rsid w:val="002D6165"/>
    <w:rsid w:val="002D61A7"/>
    <w:rsid w:val="002D63CD"/>
    <w:rsid w:val="002D6596"/>
    <w:rsid w:val="002D65BD"/>
    <w:rsid w:val="002D66BE"/>
    <w:rsid w:val="002D674B"/>
    <w:rsid w:val="002D674D"/>
    <w:rsid w:val="002D67B7"/>
    <w:rsid w:val="002D67E1"/>
    <w:rsid w:val="002D6823"/>
    <w:rsid w:val="002D6976"/>
    <w:rsid w:val="002D69BA"/>
    <w:rsid w:val="002D69BF"/>
    <w:rsid w:val="002D6A56"/>
    <w:rsid w:val="002D6B29"/>
    <w:rsid w:val="002D6B31"/>
    <w:rsid w:val="002D6C20"/>
    <w:rsid w:val="002D6C99"/>
    <w:rsid w:val="002D6D50"/>
    <w:rsid w:val="002D6E26"/>
    <w:rsid w:val="002D6E4E"/>
    <w:rsid w:val="002D6F40"/>
    <w:rsid w:val="002D712E"/>
    <w:rsid w:val="002D731E"/>
    <w:rsid w:val="002D73A3"/>
    <w:rsid w:val="002D7690"/>
    <w:rsid w:val="002D7754"/>
    <w:rsid w:val="002D776A"/>
    <w:rsid w:val="002D7B76"/>
    <w:rsid w:val="002D7C66"/>
    <w:rsid w:val="002D7CEC"/>
    <w:rsid w:val="002D7DA2"/>
    <w:rsid w:val="002D7E92"/>
    <w:rsid w:val="002E03CD"/>
    <w:rsid w:val="002E0607"/>
    <w:rsid w:val="002E0715"/>
    <w:rsid w:val="002E0798"/>
    <w:rsid w:val="002E08A6"/>
    <w:rsid w:val="002E08D2"/>
    <w:rsid w:val="002E08E4"/>
    <w:rsid w:val="002E0B4F"/>
    <w:rsid w:val="002E0BA7"/>
    <w:rsid w:val="002E0BC3"/>
    <w:rsid w:val="002E0E2B"/>
    <w:rsid w:val="002E0E38"/>
    <w:rsid w:val="002E0FF1"/>
    <w:rsid w:val="002E1067"/>
    <w:rsid w:val="002E1398"/>
    <w:rsid w:val="002E1624"/>
    <w:rsid w:val="002E1654"/>
    <w:rsid w:val="002E1698"/>
    <w:rsid w:val="002E179C"/>
    <w:rsid w:val="002E19DB"/>
    <w:rsid w:val="002E1A99"/>
    <w:rsid w:val="002E1BE3"/>
    <w:rsid w:val="002E1CE6"/>
    <w:rsid w:val="002E1DC1"/>
    <w:rsid w:val="002E1DDD"/>
    <w:rsid w:val="002E1E07"/>
    <w:rsid w:val="002E1F8E"/>
    <w:rsid w:val="002E1FE9"/>
    <w:rsid w:val="002E2226"/>
    <w:rsid w:val="002E2385"/>
    <w:rsid w:val="002E2409"/>
    <w:rsid w:val="002E25A5"/>
    <w:rsid w:val="002E2621"/>
    <w:rsid w:val="002E2A0D"/>
    <w:rsid w:val="002E2B0D"/>
    <w:rsid w:val="002E2C82"/>
    <w:rsid w:val="002E2C87"/>
    <w:rsid w:val="002E2CBE"/>
    <w:rsid w:val="002E2E29"/>
    <w:rsid w:val="002E2F62"/>
    <w:rsid w:val="002E3066"/>
    <w:rsid w:val="002E30CD"/>
    <w:rsid w:val="002E31F2"/>
    <w:rsid w:val="002E321C"/>
    <w:rsid w:val="002E32F2"/>
    <w:rsid w:val="002E3321"/>
    <w:rsid w:val="002E3445"/>
    <w:rsid w:val="002E3519"/>
    <w:rsid w:val="002E35A6"/>
    <w:rsid w:val="002E3816"/>
    <w:rsid w:val="002E3936"/>
    <w:rsid w:val="002E3AD7"/>
    <w:rsid w:val="002E3BE1"/>
    <w:rsid w:val="002E3C8B"/>
    <w:rsid w:val="002E3DFA"/>
    <w:rsid w:val="002E3E7A"/>
    <w:rsid w:val="002E40F2"/>
    <w:rsid w:val="002E415F"/>
    <w:rsid w:val="002E4523"/>
    <w:rsid w:val="002E457B"/>
    <w:rsid w:val="002E4850"/>
    <w:rsid w:val="002E48A7"/>
    <w:rsid w:val="002E4A96"/>
    <w:rsid w:val="002E4B37"/>
    <w:rsid w:val="002E4B3F"/>
    <w:rsid w:val="002E4C83"/>
    <w:rsid w:val="002E4CAC"/>
    <w:rsid w:val="002E4CCE"/>
    <w:rsid w:val="002E5286"/>
    <w:rsid w:val="002E540E"/>
    <w:rsid w:val="002E563F"/>
    <w:rsid w:val="002E578C"/>
    <w:rsid w:val="002E5836"/>
    <w:rsid w:val="002E58BC"/>
    <w:rsid w:val="002E5974"/>
    <w:rsid w:val="002E59C0"/>
    <w:rsid w:val="002E5A4A"/>
    <w:rsid w:val="002E5CEC"/>
    <w:rsid w:val="002E5D57"/>
    <w:rsid w:val="002E5DBC"/>
    <w:rsid w:val="002E5E6E"/>
    <w:rsid w:val="002E5EA3"/>
    <w:rsid w:val="002E5F97"/>
    <w:rsid w:val="002E6023"/>
    <w:rsid w:val="002E6271"/>
    <w:rsid w:val="002E629B"/>
    <w:rsid w:val="002E651C"/>
    <w:rsid w:val="002E66CF"/>
    <w:rsid w:val="002E6789"/>
    <w:rsid w:val="002E6830"/>
    <w:rsid w:val="002E6AD9"/>
    <w:rsid w:val="002E6ADE"/>
    <w:rsid w:val="002E6B97"/>
    <w:rsid w:val="002E6BF5"/>
    <w:rsid w:val="002E6D4B"/>
    <w:rsid w:val="002E6E5D"/>
    <w:rsid w:val="002E6F2E"/>
    <w:rsid w:val="002E713A"/>
    <w:rsid w:val="002E720B"/>
    <w:rsid w:val="002E7291"/>
    <w:rsid w:val="002E74BC"/>
    <w:rsid w:val="002E7619"/>
    <w:rsid w:val="002E76DF"/>
    <w:rsid w:val="002E79A2"/>
    <w:rsid w:val="002E7C6A"/>
    <w:rsid w:val="002E7D6D"/>
    <w:rsid w:val="002E7DC6"/>
    <w:rsid w:val="002E7E0F"/>
    <w:rsid w:val="002E7E7F"/>
    <w:rsid w:val="002E7F65"/>
    <w:rsid w:val="002F0022"/>
    <w:rsid w:val="002F00DD"/>
    <w:rsid w:val="002F0116"/>
    <w:rsid w:val="002F02B8"/>
    <w:rsid w:val="002F04A7"/>
    <w:rsid w:val="002F064A"/>
    <w:rsid w:val="002F0875"/>
    <w:rsid w:val="002F0AA0"/>
    <w:rsid w:val="002F0B53"/>
    <w:rsid w:val="002F0C5C"/>
    <w:rsid w:val="002F0CAB"/>
    <w:rsid w:val="002F0DA6"/>
    <w:rsid w:val="002F0DCD"/>
    <w:rsid w:val="002F0F37"/>
    <w:rsid w:val="002F10FF"/>
    <w:rsid w:val="002F1178"/>
    <w:rsid w:val="002F1220"/>
    <w:rsid w:val="002F1350"/>
    <w:rsid w:val="002F1361"/>
    <w:rsid w:val="002F15E8"/>
    <w:rsid w:val="002F16DA"/>
    <w:rsid w:val="002F1718"/>
    <w:rsid w:val="002F17D9"/>
    <w:rsid w:val="002F18B5"/>
    <w:rsid w:val="002F1AE1"/>
    <w:rsid w:val="002F1D7D"/>
    <w:rsid w:val="002F1E17"/>
    <w:rsid w:val="002F1EE4"/>
    <w:rsid w:val="002F1F9A"/>
    <w:rsid w:val="002F1FDC"/>
    <w:rsid w:val="002F209E"/>
    <w:rsid w:val="002F23B7"/>
    <w:rsid w:val="002F23EC"/>
    <w:rsid w:val="002F27BB"/>
    <w:rsid w:val="002F28A5"/>
    <w:rsid w:val="002F29FB"/>
    <w:rsid w:val="002F2E8D"/>
    <w:rsid w:val="002F3046"/>
    <w:rsid w:val="002F30E5"/>
    <w:rsid w:val="002F3206"/>
    <w:rsid w:val="002F321C"/>
    <w:rsid w:val="002F32A8"/>
    <w:rsid w:val="002F32F0"/>
    <w:rsid w:val="002F3529"/>
    <w:rsid w:val="002F3752"/>
    <w:rsid w:val="002F3762"/>
    <w:rsid w:val="002F37EF"/>
    <w:rsid w:val="002F39B2"/>
    <w:rsid w:val="002F3AF2"/>
    <w:rsid w:val="002F3C80"/>
    <w:rsid w:val="002F3CBC"/>
    <w:rsid w:val="002F3E05"/>
    <w:rsid w:val="002F3E82"/>
    <w:rsid w:val="002F4357"/>
    <w:rsid w:val="002F44DC"/>
    <w:rsid w:val="002F492B"/>
    <w:rsid w:val="002F4ADD"/>
    <w:rsid w:val="002F4B5C"/>
    <w:rsid w:val="002F4C56"/>
    <w:rsid w:val="002F4FA9"/>
    <w:rsid w:val="002F4FCD"/>
    <w:rsid w:val="002F5108"/>
    <w:rsid w:val="002F52AC"/>
    <w:rsid w:val="002F5544"/>
    <w:rsid w:val="002F5577"/>
    <w:rsid w:val="002F56B9"/>
    <w:rsid w:val="002F57F5"/>
    <w:rsid w:val="002F584D"/>
    <w:rsid w:val="002F5861"/>
    <w:rsid w:val="002F5971"/>
    <w:rsid w:val="002F5A48"/>
    <w:rsid w:val="002F5B7E"/>
    <w:rsid w:val="002F5BE0"/>
    <w:rsid w:val="002F5DA7"/>
    <w:rsid w:val="002F5E03"/>
    <w:rsid w:val="002F5FBA"/>
    <w:rsid w:val="002F60F9"/>
    <w:rsid w:val="002F6138"/>
    <w:rsid w:val="002F614E"/>
    <w:rsid w:val="002F6152"/>
    <w:rsid w:val="002F622F"/>
    <w:rsid w:val="002F65C1"/>
    <w:rsid w:val="002F6813"/>
    <w:rsid w:val="002F6AE3"/>
    <w:rsid w:val="002F6C03"/>
    <w:rsid w:val="002F6D1F"/>
    <w:rsid w:val="002F70A2"/>
    <w:rsid w:val="002F70AB"/>
    <w:rsid w:val="002F717D"/>
    <w:rsid w:val="002F71C8"/>
    <w:rsid w:val="002F725A"/>
    <w:rsid w:val="002F7398"/>
    <w:rsid w:val="002F73AF"/>
    <w:rsid w:val="002F7531"/>
    <w:rsid w:val="002F75D9"/>
    <w:rsid w:val="002F76D1"/>
    <w:rsid w:val="002F7719"/>
    <w:rsid w:val="002F778B"/>
    <w:rsid w:val="002F77D8"/>
    <w:rsid w:val="002F78BE"/>
    <w:rsid w:val="002F7937"/>
    <w:rsid w:val="002F79DB"/>
    <w:rsid w:val="002F7ACA"/>
    <w:rsid w:val="002F7B68"/>
    <w:rsid w:val="002F7BEC"/>
    <w:rsid w:val="002F7DA3"/>
    <w:rsid w:val="002F7E71"/>
    <w:rsid w:val="0030002F"/>
    <w:rsid w:val="00300069"/>
    <w:rsid w:val="00300278"/>
    <w:rsid w:val="0030029B"/>
    <w:rsid w:val="0030050A"/>
    <w:rsid w:val="00300528"/>
    <w:rsid w:val="00300554"/>
    <w:rsid w:val="0030055F"/>
    <w:rsid w:val="0030071A"/>
    <w:rsid w:val="003007BB"/>
    <w:rsid w:val="00300A0A"/>
    <w:rsid w:val="00300D0A"/>
    <w:rsid w:val="00300D4A"/>
    <w:rsid w:val="00300D56"/>
    <w:rsid w:val="00300F56"/>
    <w:rsid w:val="00300FE1"/>
    <w:rsid w:val="00301006"/>
    <w:rsid w:val="00301074"/>
    <w:rsid w:val="00301216"/>
    <w:rsid w:val="0030141B"/>
    <w:rsid w:val="003014C7"/>
    <w:rsid w:val="003015FA"/>
    <w:rsid w:val="00301857"/>
    <w:rsid w:val="00301B2D"/>
    <w:rsid w:val="00301B59"/>
    <w:rsid w:val="00301C51"/>
    <w:rsid w:val="00301FF9"/>
    <w:rsid w:val="00302056"/>
    <w:rsid w:val="0030207C"/>
    <w:rsid w:val="00302135"/>
    <w:rsid w:val="003024AE"/>
    <w:rsid w:val="0030256F"/>
    <w:rsid w:val="003025B8"/>
    <w:rsid w:val="0030279B"/>
    <w:rsid w:val="0030294D"/>
    <w:rsid w:val="00302AD3"/>
    <w:rsid w:val="00302CEC"/>
    <w:rsid w:val="00302DBF"/>
    <w:rsid w:val="00302DD8"/>
    <w:rsid w:val="00302EEC"/>
    <w:rsid w:val="00302F21"/>
    <w:rsid w:val="00302F78"/>
    <w:rsid w:val="00302FA6"/>
    <w:rsid w:val="003030C4"/>
    <w:rsid w:val="003031A1"/>
    <w:rsid w:val="003031A8"/>
    <w:rsid w:val="00303287"/>
    <w:rsid w:val="00303311"/>
    <w:rsid w:val="003033A3"/>
    <w:rsid w:val="003036CC"/>
    <w:rsid w:val="003036E8"/>
    <w:rsid w:val="003039F2"/>
    <w:rsid w:val="00303B1E"/>
    <w:rsid w:val="00303B8A"/>
    <w:rsid w:val="00303E1D"/>
    <w:rsid w:val="00303EB3"/>
    <w:rsid w:val="00303EF7"/>
    <w:rsid w:val="00303F55"/>
    <w:rsid w:val="00303FAE"/>
    <w:rsid w:val="0030411D"/>
    <w:rsid w:val="003041F6"/>
    <w:rsid w:val="00304277"/>
    <w:rsid w:val="0030434D"/>
    <w:rsid w:val="0030439F"/>
    <w:rsid w:val="0030451C"/>
    <w:rsid w:val="00304621"/>
    <w:rsid w:val="00304772"/>
    <w:rsid w:val="00304B04"/>
    <w:rsid w:val="00304DD2"/>
    <w:rsid w:val="00304E15"/>
    <w:rsid w:val="00304E4B"/>
    <w:rsid w:val="00304EC0"/>
    <w:rsid w:val="00305065"/>
    <w:rsid w:val="00305192"/>
    <w:rsid w:val="003054C4"/>
    <w:rsid w:val="0030556F"/>
    <w:rsid w:val="003055B6"/>
    <w:rsid w:val="00305776"/>
    <w:rsid w:val="003058F2"/>
    <w:rsid w:val="00305AF5"/>
    <w:rsid w:val="00305DCF"/>
    <w:rsid w:val="00305F8D"/>
    <w:rsid w:val="00306025"/>
    <w:rsid w:val="0030605D"/>
    <w:rsid w:val="003061FF"/>
    <w:rsid w:val="00306221"/>
    <w:rsid w:val="003062B8"/>
    <w:rsid w:val="00306350"/>
    <w:rsid w:val="003065CF"/>
    <w:rsid w:val="00306805"/>
    <w:rsid w:val="0030682D"/>
    <w:rsid w:val="00306BFA"/>
    <w:rsid w:val="00306D27"/>
    <w:rsid w:val="00306D80"/>
    <w:rsid w:val="00306DE8"/>
    <w:rsid w:val="003071D9"/>
    <w:rsid w:val="0030725F"/>
    <w:rsid w:val="003074B0"/>
    <w:rsid w:val="00307632"/>
    <w:rsid w:val="00307781"/>
    <w:rsid w:val="003077A2"/>
    <w:rsid w:val="003077AF"/>
    <w:rsid w:val="00307CCE"/>
    <w:rsid w:val="00307D42"/>
    <w:rsid w:val="00307DCF"/>
    <w:rsid w:val="00307E7E"/>
    <w:rsid w:val="00307F17"/>
    <w:rsid w:val="0031008A"/>
    <w:rsid w:val="0031029E"/>
    <w:rsid w:val="003102D5"/>
    <w:rsid w:val="003103D2"/>
    <w:rsid w:val="0031068D"/>
    <w:rsid w:val="003106ED"/>
    <w:rsid w:val="003107B8"/>
    <w:rsid w:val="003107D5"/>
    <w:rsid w:val="00310819"/>
    <w:rsid w:val="00310857"/>
    <w:rsid w:val="003108DC"/>
    <w:rsid w:val="00310A86"/>
    <w:rsid w:val="00310AFC"/>
    <w:rsid w:val="00310BC4"/>
    <w:rsid w:val="00310BC6"/>
    <w:rsid w:val="00310CB8"/>
    <w:rsid w:val="00310D29"/>
    <w:rsid w:val="00310E64"/>
    <w:rsid w:val="003110FF"/>
    <w:rsid w:val="0031113B"/>
    <w:rsid w:val="00311236"/>
    <w:rsid w:val="00311294"/>
    <w:rsid w:val="0031176C"/>
    <w:rsid w:val="00311BB3"/>
    <w:rsid w:val="00311CA4"/>
    <w:rsid w:val="00311D8D"/>
    <w:rsid w:val="00311EFF"/>
    <w:rsid w:val="00311FC1"/>
    <w:rsid w:val="00312094"/>
    <w:rsid w:val="003120C1"/>
    <w:rsid w:val="0031217C"/>
    <w:rsid w:val="003121BE"/>
    <w:rsid w:val="003121D3"/>
    <w:rsid w:val="00312848"/>
    <w:rsid w:val="00312D20"/>
    <w:rsid w:val="00312E95"/>
    <w:rsid w:val="00312FB4"/>
    <w:rsid w:val="00313004"/>
    <w:rsid w:val="003130AD"/>
    <w:rsid w:val="00313344"/>
    <w:rsid w:val="00313380"/>
    <w:rsid w:val="003133DA"/>
    <w:rsid w:val="00313659"/>
    <w:rsid w:val="003137BA"/>
    <w:rsid w:val="00313800"/>
    <w:rsid w:val="0031389F"/>
    <w:rsid w:val="003138E6"/>
    <w:rsid w:val="00313990"/>
    <w:rsid w:val="00313B57"/>
    <w:rsid w:val="0031402D"/>
    <w:rsid w:val="0031409C"/>
    <w:rsid w:val="003141AD"/>
    <w:rsid w:val="003142DF"/>
    <w:rsid w:val="00314598"/>
    <w:rsid w:val="0031461C"/>
    <w:rsid w:val="003149D2"/>
    <w:rsid w:val="00314A29"/>
    <w:rsid w:val="00314ADB"/>
    <w:rsid w:val="00314B18"/>
    <w:rsid w:val="00314B7F"/>
    <w:rsid w:val="00314B95"/>
    <w:rsid w:val="00314C5D"/>
    <w:rsid w:val="00314D1D"/>
    <w:rsid w:val="00314E4F"/>
    <w:rsid w:val="00314F01"/>
    <w:rsid w:val="00314F18"/>
    <w:rsid w:val="00314FF4"/>
    <w:rsid w:val="003151AA"/>
    <w:rsid w:val="00315238"/>
    <w:rsid w:val="00315253"/>
    <w:rsid w:val="003152A7"/>
    <w:rsid w:val="0031549D"/>
    <w:rsid w:val="003154B4"/>
    <w:rsid w:val="00315AB0"/>
    <w:rsid w:val="00315C71"/>
    <w:rsid w:val="00316041"/>
    <w:rsid w:val="0031653B"/>
    <w:rsid w:val="00316544"/>
    <w:rsid w:val="0031656C"/>
    <w:rsid w:val="00316836"/>
    <w:rsid w:val="00316928"/>
    <w:rsid w:val="00316B66"/>
    <w:rsid w:val="00316C46"/>
    <w:rsid w:val="00316CFF"/>
    <w:rsid w:val="00316E23"/>
    <w:rsid w:val="00316FF8"/>
    <w:rsid w:val="00317277"/>
    <w:rsid w:val="003172D4"/>
    <w:rsid w:val="003174C9"/>
    <w:rsid w:val="003175F4"/>
    <w:rsid w:val="003176C4"/>
    <w:rsid w:val="00317739"/>
    <w:rsid w:val="00317749"/>
    <w:rsid w:val="00317866"/>
    <w:rsid w:val="003178AE"/>
    <w:rsid w:val="00317A44"/>
    <w:rsid w:val="00317A76"/>
    <w:rsid w:val="00317B95"/>
    <w:rsid w:val="00317C25"/>
    <w:rsid w:val="00317C54"/>
    <w:rsid w:val="00320033"/>
    <w:rsid w:val="0032010E"/>
    <w:rsid w:val="00320209"/>
    <w:rsid w:val="00320247"/>
    <w:rsid w:val="003203C6"/>
    <w:rsid w:val="0032046A"/>
    <w:rsid w:val="00320527"/>
    <w:rsid w:val="003206D7"/>
    <w:rsid w:val="0032085E"/>
    <w:rsid w:val="00320889"/>
    <w:rsid w:val="00320AF4"/>
    <w:rsid w:val="00320BE4"/>
    <w:rsid w:val="00320D12"/>
    <w:rsid w:val="00320D1E"/>
    <w:rsid w:val="00320FF1"/>
    <w:rsid w:val="00321188"/>
    <w:rsid w:val="00321220"/>
    <w:rsid w:val="0032128B"/>
    <w:rsid w:val="00321460"/>
    <w:rsid w:val="0032148A"/>
    <w:rsid w:val="00321519"/>
    <w:rsid w:val="00321545"/>
    <w:rsid w:val="00321D42"/>
    <w:rsid w:val="00321DCF"/>
    <w:rsid w:val="00321F78"/>
    <w:rsid w:val="0032218C"/>
    <w:rsid w:val="003221D7"/>
    <w:rsid w:val="00322261"/>
    <w:rsid w:val="003222B9"/>
    <w:rsid w:val="00322302"/>
    <w:rsid w:val="0032239A"/>
    <w:rsid w:val="00322409"/>
    <w:rsid w:val="00322542"/>
    <w:rsid w:val="00322693"/>
    <w:rsid w:val="003226AC"/>
    <w:rsid w:val="0032273D"/>
    <w:rsid w:val="003227AE"/>
    <w:rsid w:val="003227B3"/>
    <w:rsid w:val="003227EB"/>
    <w:rsid w:val="0032291B"/>
    <w:rsid w:val="00322C6E"/>
    <w:rsid w:val="00322CDA"/>
    <w:rsid w:val="00322CF6"/>
    <w:rsid w:val="00322D68"/>
    <w:rsid w:val="00322E00"/>
    <w:rsid w:val="003233C0"/>
    <w:rsid w:val="0032349E"/>
    <w:rsid w:val="00323697"/>
    <w:rsid w:val="003236CE"/>
    <w:rsid w:val="00323B96"/>
    <w:rsid w:val="00323D4E"/>
    <w:rsid w:val="00323D6D"/>
    <w:rsid w:val="00323D8B"/>
    <w:rsid w:val="00323DC7"/>
    <w:rsid w:val="00323E27"/>
    <w:rsid w:val="00323EA6"/>
    <w:rsid w:val="00323EE3"/>
    <w:rsid w:val="00323EF4"/>
    <w:rsid w:val="003241E0"/>
    <w:rsid w:val="0032420F"/>
    <w:rsid w:val="00324325"/>
    <w:rsid w:val="00324383"/>
    <w:rsid w:val="003244D7"/>
    <w:rsid w:val="00324582"/>
    <w:rsid w:val="0032464E"/>
    <w:rsid w:val="003246AA"/>
    <w:rsid w:val="003246E3"/>
    <w:rsid w:val="00324839"/>
    <w:rsid w:val="00324B64"/>
    <w:rsid w:val="00324D27"/>
    <w:rsid w:val="00324D50"/>
    <w:rsid w:val="00324E81"/>
    <w:rsid w:val="0032504C"/>
    <w:rsid w:val="003250E4"/>
    <w:rsid w:val="00325615"/>
    <w:rsid w:val="00325676"/>
    <w:rsid w:val="00325965"/>
    <w:rsid w:val="00325DD0"/>
    <w:rsid w:val="00325FB7"/>
    <w:rsid w:val="00326173"/>
    <w:rsid w:val="00326517"/>
    <w:rsid w:val="00326576"/>
    <w:rsid w:val="003266F8"/>
    <w:rsid w:val="00326724"/>
    <w:rsid w:val="003267A0"/>
    <w:rsid w:val="00326916"/>
    <w:rsid w:val="0032699C"/>
    <w:rsid w:val="00326B3B"/>
    <w:rsid w:val="00326C45"/>
    <w:rsid w:val="00326C92"/>
    <w:rsid w:val="00326DF1"/>
    <w:rsid w:val="00326E51"/>
    <w:rsid w:val="00326FEE"/>
    <w:rsid w:val="0032703E"/>
    <w:rsid w:val="00327099"/>
    <w:rsid w:val="003270F1"/>
    <w:rsid w:val="003271C6"/>
    <w:rsid w:val="003273F5"/>
    <w:rsid w:val="0032756A"/>
    <w:rsid w:val="003277D4"/>
    <w:rsid w:val="00327951"/>
    <w:rsid w:val="0032797F"/>
    <w:rsid w:val="003279D7"/>
    <w:rsid w:val="00327B10"/>
    <w:rsid w:val="00327B50"/>
    <w:rsid w:val="00327B53"/>
    <w:rsid w:val="00327BC5"/>
    <w:rsid w:val="00327BD4"/>
    <w:rsid w:val="00327CBB"/>
    <w:rsid w:val="00327CCC"/>
    <w:rsid w:val="00327EC0"/>
    <w:rsid w:val="00330019"/>
    <w:rsid w:val="0033005B"/>
    <w:rsid w:val="00330092"/>
    <w:rsid w:val="0033026D"/>
    <w:rsid w:val="00330532"/>
    <w:rsid w:val="003305CF"/>
    <w:rsid w:val="00330606"/>
    <w:rsid w:val="003307EF"/>
    <w:rsid w:val="00330978"/>
    <w:rsid w:val="00330B17"/>
    <w:rsid w:val="00330B81"/>
    <w:rsid w:val="00330C8E"/>
    <w:rsid w:val="00330D1B"/>
    <w:rsid w:val="00330D7A"/>
    <w:rsid w:val="00330ED0"/>
    <w:rsid w:val="00330F33"/>
    <w:rsid w:val="00330F44"/>
    <w:rsid w:val="003311B0"/>
    <w:rsid w:val="0033142B"/>
    <w:rsid w:val="003316DE"/>
    <w:rsid w:val="00331774"/>
    <w:rsid w:val="0033184F"/>
    <w:rsid w:val="00331952"/>
    <w:rsid w:val="00331AC9"/>
    <w:rsid w:val="00331AE7"/>
    <w:rsid w:val="00331BE5"/>
    <w:rsid w:val="00331BF4"/>
    <w:rsid w:val="00331D12"/>
    <w:rsid w:val="00331E01"/>
    <w:rsid w:val="00331E41"/>
    <w:rsid w:val="00331E8A"/>
    <w:rsid w:val="00331F81"/>
    <w:rsid w:val="00331F9E"/>
    <w:rsid w:val="00331FEF"/>
    <w:rsid w:val="003320B1"/>
    <w:rsid w:val="0033234A"/>
    <w:rsid w:val="0033264D"/>
    <w:rsid w:val="003326BE"/>
    <w:rsid w:val="003328D1"/>
    <w:rsid w:val="00332AE0"/>
    <w:rsid w:val="00332ECB"/>
    <w:rsid w:val="00332F2A"/>
    <w:rsid w:val="00332FE2"/>
    <w:rsid w:val="00333017"/>
    <w:rsid w:val="00333023"/>
    <w:rsid w:val="003331C3"/>
    <w:rsid w:val="0033352B"/>
    <w:rsid w:val="00333560"/>
    <w:rsid w:val="003336DF"/>
    <w:rsid w:val="00333746"/>
    <w:rsid w:val="00333903"/>
    <w:rsid w:val="00333959"/>
    <w:rsid w:val="00333A8F"/>
    <w:rsid w:val="00333AEF"/>
    <w:rsid w:val="00333CED"/>
    <w:rsid w:val="00333CFE"/>
    <w:rsid w:val="00333D0E"/>
    <w:rsid w:val="00333DAC"/>
    <w:rsid w:val="00333E12"/>
    <w:rsid w:val="00333E40"/>
    <w:rsid w:val="00333E43"/>
    <w:rsid w:val="00333EF2"/>
    <w:rsid w:val="00333F24"/>
    <w:rsid w:val="00334003"/>
    <w:rsid w:val="003340B4"/>
    <w:rsid w:val="00334109"/>
    <w:rsid w:val="00334128"/>
    <w:rsid w:val="00334316"/>
    <w:rsid w:val="003344F7"/>
    <w:rsid w:val="00334642"/>
    <w:rsid w:val="0033479A"/>
    <w:rsid w:val="003348DD"/>
    <w:rsid w:val="00334A1B"/>
    <w:rsid w:val="00334E20"/>
    <w:rsid w:val="003350F9"/>
    <w:rsid w:val="0033527A"/>
    <w:rsid w:val="00335557"/>
    <w:rsid w:val="003355DB"/>
    <w:rsid w:val="00335907"/>
    <w:rsid w:val="0033591C"/>
    <w:rsid w:val="00335ADB"/>
    <w:rsid w:val="00335C0F"/>
    <w:rsid w:val="00335C88"/>
    <w:rsid w:val="00335D72"/>
    <w:rsid w:val="00335DD1"/>
    <w:rsid w:val="00335DFB"/>
    <w:rsid w:val="003361F2"/>
    <w:rsid w:val="0033627A"/>
    <w:rsid w:val="003362D5"/>
    <w:rsid w:val="003362FE"/>
    <w:rsid w:val="00336357"/>
    <w:rsid w:val="00336484"/>
    <w:rsid w:val="00336495"/>
    <w:rsid w:val="003367E2"/>
    <w:rsid w:val="003368E7"/>
    <w:rsid w:val="00336A87"/>
    <w:rsid w:val="00336B3E"/>
    <w:rsid w:val="00336C83"/>
    <w:rsid w:val="00336D27"/>
    <w:rsid w:val="00336DAA"/>
    <w:rsid w:val="00336DF3"/>
    <w:rsid w:val="00336ECB"/>
    <w:rsid w:val="00336F18"/>
    <w:rsid w:val="00337113"/>
    <w:rsid w:val="0033712C"/>
    <w:rsid w:val="0033718E"/>
    <w:rsid w:val="00337344"/>
    <w:rsid w:val="00337484"/>
    <w:rsid w:val="003374D4"/>
    <w:rsid w:val="00337500"/>
    <w:rsid w:val="00337523"/>
    <w:rsid w:val="00337A09"/>
    <w:rsid w:val="00337A4D"/>
    <w:rsid w:val="00337AD9"/>
    <w:rsid w:val="00337B66"/>
    <w:rsid w:val="00337BD9"/>
    <w:rsid w:val="00337C53"/>
    <w:rsid w:val="00337D63"/>
    <w:rsid w:val="00337DA0"/>
    <w:rsid w:val="00340253"/>
    <w:rsid w:val="00340829"/>
    <w:rsid w:val="00340968"/>
    <w:rsid w:val="00340A18"/>
    <w:rsid w:val="00340AB5"/>
    <w:rsid w:val="00340B00"/>
    <w:rsid w:val="00340B4D"/>
    <w:rsid w:val="00340E26"/>
    <w:rsid w:val="00340EDB"/>
    <w:rsid w:val="00340F34"/>
    <w:rsid w:val="0034102B"/>
    <w:rsid w:val="0034109F"/>
    <w:rsid w:val="0034111E"/>
    <w:rsid w:val="003412D0"/>
    <w:rsid w:val="00341526"/>
    <w:rsid w:val="003415D9"/>
    <w:rsid w:val="00341605"/>
    <w:rsid w:val="0034187D"/>
    <w:rsid w:val="003418DD"/>
    <w:rsid w:val="00341B07"/>
    <w:rsid w:val="00341E4A"/>
    <w:rsid w:val="00341ECC"/>
    <w:rsid w:val="00341ECD"/>
    <w:rsid w:val="0034207B"/>
    <w:rsid w:val="003420BE"/>
    <w:rsid w:val="003422B2"/>
    <w:rsid w:val="00342415"/>
    <w:rsid w:val="00342486"/>
    <w:rsid w:val="00342517"/>
    <w:rsid w:val="003425BC"/>
    <w:rsid w:val="00342786"/>
    <w:rsid w:val="0034282F"/>
    <w:rsid w:val="00342AE9"/>
    <w:rsid w:val="00342D5A"/>
    <w:rsid w:val="00342DE9"/>
    <w:rsid w:val="00342F24"/>
    <w:rsid w:val="00342F91"/>
    <w:rsid w:val="00342FB2"/>
    <w:rsid w:val="00343150"/>
    <w:rsid w:val="0034331F"/>
    <w:rsid w:val="00343447"/>
    <w:rsid w:val="003434E6"/>
    <w:rsid w:val="00343797"/>
    <w:rsid w:val="003437E2"/>
    <w:rsid w:val="003438EE"/>
    <w:rsid w:val="00343C30"/>
    <w:rsid w:val="00343E64"/>
    <w:rsid w:val="00343EFA"/>
    <w:rsid w:val="00343F15"/>
    <w:rsid w:val="00344054"/>
    <w:rsid w:val="0034414F"/>
    <w:rsid w:val="003442D9"/>
    <w:rsid w:val="003443BB"/>
    <w:rsid w:val="003443F5"/>
    <w:rsid w:val="00344424"/>
    <w:rsid w:val="00344452"/>
    <w:rsid w:val="003444CC"/>
    <w:rsid w:val="0034465E"/>
    <w:rsid w:val="0034468F"/>
    <w:rsid w:val="003446B8"/>
    <w:rsid w:val="00344700"/>
    <w:rsid w:val="0034470A"/>
    <w:rsid w:val="00344773"/>
    <w:rsid w:val="003448BF"/>
    <w:rsid w:val="00344995"/>
    <w:rsid w:val="00344BD4"/>
    <w:rsid w:val="00344C44"/>
    <w:rsid w:val="00344C99"/>
    <w:rsid w:val="00344D45"/>
    <w:rsid w:val="00344DF7"/>
    <w:rsid w:val="00344F02"/>
    <w:rsid w:val="00345052"/>
    <w:rsid w:val="00345145"/>
    <w:rsid w:val="0034518A"/>
    <w:rsid w:val="00345239"/>
    <w:rsid w:val="00345257"/>
    <w:rsid w:val="0034527A"/>
    <w:rsid w:val="00345550"/>
    <w:rsid w:val="0034558C"/>
    <w:rsid w:val="0034565A"/>
    <w:rsid w:val="003456EF"/>
    <w:rsid w:val="0034572D"/>
    <w:rsid w:val="0034585E"/>
    <w:rsid w:val="00345917"/>
    <w:rsid w:val="00345990"/>
    <w:rsid w:val="003459C5"/>
    <w:rsid w:val="00345A6C"/>
    <w:rsid w:val="00345AF5"/>
    <w:rsid w:val="00345CE2"/>
    <w:rsid w:val="003460BF"/>
    <w:rsid w:val="0034629B"/>
    <w:rsid w:val="00346343"/>
    <w:rsid w:val="00346388"/>
    <w:rsid w:val="00346463"/>
    <w:rsid w:val="003466D9"/>
    <w:rsid w:val="00346724"/>
    <w:rsid w:val="003467A9"/>
    <w:rsid w:val="00346923"/>
    <w:rsid w:val="0034699D"/>
    <w:rsid w:val="0034699E"/>
    <w:rsid w:val="00346BA2"/>
    <w:rsid w:val="00346BAB"/>
    <w:rsid w:val="00346C9D"/>
    <w:rsid w:val="00346F51"/>
    <w:rsid w:val="00346FB8"/>
    <w:rsid w:val="00347034"/>
    <w:rsid w:val="00347089"/>
    <w:rsid w:val="00347104"/>
    <w:rsid w:val="00347174"/>
    <w:rsid w:val="003471EA"/>
    <w:rsid w:val="0034729C"/>
    <w:rsid w:val="0034776B"/>
    <w:rsid w:val="0034786B"/>
    <w:rsid w:val="00347CBA"/>
    <w:rsid w:val="00347F66"/>
    <w:rsid w:val="00350039"/>
    <w:rsid w:val="00350054"/>
    <w:rsid w:val="003500C9"/>
    <w:rsid w:val="00350108"/>
    <w:rsid w:val="00350154"/>
    <w:rsid w:val="003503B4"/>
    <w:rsid w:val="003503B8"/>
    <w:rsid w:val="003507C6"/>
    <w:rsid w:val="003507FB"/>
    <w:rsid w:val="00350AC3"/>
    <w:rsid w:val="00350B6D"/>
    <w:rsid w:val="00350C39"/>
    <w:rsid w:val="00350E92"/>
    <w:rsid w:val="00350F02"/>
    <w:rsid w:val="00350F83"/>
    <w:rsid w:val="00350F8D"/>
    <w:rsid w:val="003510D7"/>
    <w:rsid w:val="00351135"/>
    <w:rsid w:val="00351156"/>
    <w:rsid w:val="003511AF"/>
    <w:rsid w:val="0035120A"/>
    <w:rsid w:val="0035139F"/>
    <w:rsid w:val="003513DE"/>
    <w:rsid w:val="0035141E"/>
    <w:rsid w:val="00351471"/>
    <w:rsid w:val="003517D0"/>
    <w:rsid w:val="0035181F"/>
    <w:rsid w:val="003518B6"/>
    <w:rsid w:val="00351A24"/>
    <w:rsid w:val="00351B27"/>
    <w:rsid w:val="00351BCE"/>
    <w:rsid w:val="00351EF6"/>
    <w:rsid w:val="003520D5"/>
    <w:rsid w:val="003522D8"/>
    <w:rsid w:val="003523C7"/>
    <w:rsid w:val="003526A7"/>
    <w:rsid w:val="00352729"/>
    <w:rsid w:val="003528A3"/>
    <w:rsid w:val="0035290D"/>
    <w:rsid w:val="00352C70"/>
    <w:rsid w:val="00352CBF"/>
    <w:rsid w:val="00352CC2"/>
    <w:rsid w:val="00352D79"/>
    <w:rsid w:val="00352FCB"/>
    <w:rsid w:val="0035304C"/>
    <w:rsid w:val="0035321B"/>
    <w:rsid w:val="00353251"/>
    <w:rsid w:val="003532A6"/>
    <w:rsid w:val="00353379"/>
    <w:rsid w:val="00353489"/>
    <w:rsid w:val="003534D2"/>
    <w:rsid w:val="00353781"/>
    <w:rsid w:val="00353942"/>
    <w:rsid w:val="00353951"/>
    <w:rsid w:val="00353D29"/>
    <w:rsid w:val="00353D79"/>
    <w:rsid w:val="00353D7C"/>
    <w:rsid w:val="00353E96"/>
    <w:rsid w:val="00353FA9"/>
    <w:rsid w:val="00354088"/>
    <w:rsid w:val="003541B4"/>
    <w:rsid w:val="003541C3"/>
    <w:rsid w:val="00354212"/>
    <w:rsid w:val="003543EF"/>
    <w:rsid w:val="003549D9"/>
    <w:rsid w:val="00354AA1"/>
    <w:rsid w:val="00354BC0"/>
    <w:rsid w:val="00354BF5"/>
    <w:rsid w:val="00354CBC"/>
    <w:rsid w:val="00354E58"/>
    <w:rsid w:val="00354F6E"/>
    <w:rsid w:val="00354F8F"/>
    <w:rsid w:val="0035510F"/>
    <w:rsid w:val="0035532E"/>
    <w:rsid w:val="00355459"/>
    <w:rsid w:val="003554C8"/>
    <w:rsid w:val="003554EC"/>
    <w:rsid w:val="003556BD"/>
    <w:rsid w:val="003556DA"/>
    <w:rsid w:val="003556F3"/>
    <w:rsid w:val="00355728"/>
    <w:rsid w:val="00355737"/>
    <w:rsid w:val="003557A0"/>
    <w:rsid w:val="00355864"/>
    <w:rsid w:val="0035596C"/>
    <w:rsid w:val="00355A00"/>
    <w:rsid w:val="00355CF5"/>
    <w:rsid w:val="00355D04"/>
    <w:rsid w:val="00355DEF"/>
    <w:rsid w:val="00355E27"/>
    <w:rsid w:val="00355E50"/>
    <w:rsid w:val="00355F02"/>
    <w:rsid w:val="00356011"/>
    <w:rsid w:val="00356148"/>
    <w:rsid w:val="003561CA"/>
    <w:rsid w:val="003562DD"/>
    <w:rsid w:val="003563AE"/>
    <w:rsid w:val="00356447"/>
    <w:rsid w:val="00356863"/>
    <w:rsid w:val="0035689D"/>
    <w:rsid w:val="00356A21"/>
    <w:rsid w:val="00356AFE"/>
    <w:rsid w:val="00357162"/>
    <w:rsid w:val="003572B4"/>
    <w:rsid w:val="00357324"/>
    <w:rsid w:val="003573C1"/>
    <w:rsid w:val="0035743C"/>
    <w:rsid w:val="00357487"/>
    <w:rsid w:val="003577BF"/>
    <w:rsid w:val="00357884"/>
    <w:rsid w:val="003578AE"/>
    <w:rsid w:val="00357A4B"/>
    <w:rsid w:val="00357A89"/>
    <w:rsid w:val="00357A8B"/>
    <w:rsid w:val="00357B14"/>
    <w:rsid w:val="00357CCA"/>
    <w:rsid w:val="00357CD6"/>
    <w:rsid w:val="00357F8E"/>
    <w:rsid w:val="003603AE"/>
    <w:rsid w:val="0036043C"/>
    <w:rsid w:val="003604B1"/>
    <w:rsid w:val="00360943"/>
    <w:rsid w:val="00360994"/>
    <w:rsid w:val="00360A23"/>
    <w:rsid w:val="00360CA6"/>
    <w:rsid w:val="00360CAB"/>
    <w:rsid w:val="00360E39"/>
    <w:rsid w:val="00360F97"/>
    <w:rsid w:val="00361028"/>
    <w:rsid w:val="00361426"/>
    <w:rsid w:val="0036160A"/>
    <w:rsid w:val="00361794"/>
    <w:rsid w:val="00361945"/>
    <w:rsid w:val="00361990"/>
    <w:rsid w:val="003619BA"/>
    <w:rsid w:val="00361AC6"/>
    <w:rsid w:val="00361C79"/>
    <w:rsid w:val="00361D22"/>
    <w:rsid w:val="00361E79"/>
    <w:rsid w:val="00361FF6"/>
    <w:rsid w:val="0036207E"/>
    <w:rsid w:val="003620A3"/>
    <w:rsid w:val="0036210E"/>
    <w:rsid w:val="00362169"/>
    <w:rsid w:val="003623EF"/>
    <w:rsid w:val="0036242B"/>
    <w:rsid w:val="003626EF"/>
    <w:rsid w:val="003627B2"/>
    <w:rsid w:val="00362A73"/>
    <w:rsid w:val="00362D9F"/>
    <w:rsid w:val="00362E64"/>
    <w:rsid w:val="00362FD4"/>
    <w:rsid w:val="003630B2"/>
    <w:rsid w:val="00363224"/>
    <w:rsid w:val="00363250"/>
    <w:rsid w:val="0036328A"/>
    <w:rsid w:val="00363393"/>
    <w:rsid w:val="00363405"/>
    <w:rsid w:val="00363414"/>
    <w:rsid w:val="003634EB"/>
    <w:rsid w:val="00363580"/>
    <w:rsid w:val="003637A0"/>
    <w:rsid w:val="003638D1"/>
    <w:rsid w:val="003638F3"/>
    <w:rsid w:val="00363A16"/>
    <w:rsid w:val="00363C44"/>
    <w:rsid w:val="00363C8F"/>
    <w:rsid w:val="00363ED2"/>
    <w:rsid w:val="00363F90"/>
    <w:rsid w:val="003640EA"/>
    <w:rsid w:val="0036415C"/>
    <w:rsid w:val="003643FD"/>
    <w:rsid w:val="0036450D"/>
    <w:rsid w:val="0036465B"/>
    <w:rsid w:val="0036466E"/>
    <w:rsid w:val="003647C3"/>
    <w:rsid w:val="00364A69"/>
    <w:rsid w:val="00364B83"/>
    <w:rsid w:val="00364BFE"/>
    <w:rsid w:val="00364C4C"/>
    <w:rsid w:val="00364EDE"/>
    <w:rsid w:val="00364FAA"/>
    <w:rsid w:val="0036516F"/>
    <w:rsid w:val="003651EB"/>
    <w:rsid w:val="003652BF"/>
    <w:rsid w:val="0036563A"/>
    <w:rsid w:val="003656C1"/>
    <w:rsid w:val="00365A81"/>
    <w:rsid w:val="00365CDC"/>
    <w:rsid w:val="00365F36"/>
    <w:rsid w:val="00365F5F"/>
    <w:rsid w:val="0036616A"/>
    <w:rsid w:val="00366181"/>
    <w:rsid w:val="00366289"/>
    <w:rsid w:val="003662D8"/>
    <w:rsid w:val="00366444"/>
    <w:rsid w:val="003665A5"/>
    <w:rsid w:val="00366631"/>
    <w:rsid w:val="00366639"/>
    <w:rsid w:val="0036668C"/>
    <w:rsid w:val="003666A7"/>
    <w:rsid w:val="003668BB"/>
    <w:rsid w:val="00366AB3"/>
    <w:rsid w:val="00366C8A"/>
    <w:rsid w:val="00366E67"/>
    <w:rsid w:val="00366FE4"/>
    <w:rsid w:val="00367039"/>
    <w:rsid w:val="003670AF"/>
    <w:rsid w:val="003670D9"/>
    <w:rsid w:val="0036713D"/>
    <w:rsid w:val="0036740A"/>
    <w:rsid w:val="0036748E"/>
    <w:rsid w:val="00367565"/>
    <w:rsid w:val="003676BF"/>
    <w:rsid w:val="00367721"/>
    <w:rsid w:val="00367C2F"/>
    <w:rsid w:val="00367E14"/>
    <w:rsid w:val="00367E9D"/>
    <w:rsid w:val="00367EB5"/>
    <w:rsid w:val="003700A9"/>
    <w:rsid w:val="003700B4"/>
    <w:rsid w:val="003700BE"/>
    <w:rsid w:val="00370210"/>
    <w:rsid w:val="003702C4"/>
    <w:rsid w:val="00370717"/>
    <w:rsid w:val="003707BC"/>
    <w:rsid w:val="003708EB"/>
    <w:rsid w:val="0037094B"/>
    <w:rsid w:val="00370BA1"/>
    <w:rsid w:val="00370BD9"/>
    <w:rsid w:val="00370C98"/>
    <w:rsid w:val="00370D19"/>
    <w:rsid w:val="003711E7"/>
    <w:rsid w:val="003712D0"/>
    <w:rsid w:val="0037159A"/>
    <w:rsid w:val="00371669"/>
    <w:rsid w:val="00371919"/>
    <w:rsid w:val="0037191A"/>
    <w:rsid w:val="00371962"/>
    <w:rsid w:val="003719E8"/>
    <w:rsid w:val="00371AB6"/>
    <w:rsid w:val="00371CA0"/>
    <w:rsid w:val="00371DD5"/>
    <w:rsid w:val="00371ED3"/>
    <w:rsid w:val="0037211C"/>
    <w:rsid w:val="00372643"/>
    <w:rsid w:val="00372722"/>
    <w:rsid w:val="003729FF"/>
    <w:rsid w:val="00372AF8"/>
    <w:rsid w:val="00372BD4"/>
    <w:rsid w:val="00372C86"/>
    <w:rsid w:val="00372D60"/>
    <w:rsid w:val="00372F17"/>
    <w:rsid w:val="003730E8"/>
    <w:rsid w:val="00373152"/>
    <w:rsid w:val="003731DB"/>
    <w:rsid w:val="00373427"/>
    <w:rsid w:val="00373664"/>
    <w:rsid w:val="003736EB"/>
    <w:rsid w:val="00373BC5"/>
    <w:rsid w:val="00373E0D"/>
    <w:rsid w:val="00373E15"/>
    <w:rsid w:val="00373FC1"/>
    <w:rsid w:val="0037417F"/>
    <w:rsid w:val="00374263"/>
    <w:rsid w:val="00374451"/>
    <w:rsid w:val="00374498"/>
    <w:rsid w:val="00374896"/>
    <w:rsid w:val="003749A8"/>
    <w:rsid w:val="00374B79"/>
    <w:rsid w:val="00374BF1"/>
    <w:rsid w:val="00374C76"/>
    <w:rsid w:val="00374D0B"/>
    <w:rsid w:val="00374D0D"/>
    <w:rsid w:val="00374F3A"/>
    <w:rsid w:val="0037504E"/>
    <w:rsid w:val="0037513A"/>
    <w:rsid w:val="00375216"/>
    <w:rsid w:val="003752A0"/>
    <w:rsid w:val="003756D4"/>
    <w:rsid w:val="00375833"/>
    <w:rsid w:val="0037589B"/>
    <w:rsid w:val="0037595F"/>
    <w:rsid w:val="0037598E"/>
    <w:rsid w:val="003759A2"/>
    <w:rsid w:val="003759EE"/>
    <w:rsid w:val="00375A15"/>
    <w:rsid w:val="00375AF1"/>
    <w:rsid w:val="00375BF0"/>
    <w:rsid w:val="00375C12"/>
    <w:rsid w:val="00375EE4"/>
    <w:rsid w:val="00375EEA"/>
    <w:rsid w:val="00375FCE"/>
    <w:rsid w:val="0037617A"/>
    <w:rsid w:val="003762A6"/>
    <w:rsid w:val="0037632A"/>
    <w:rsid w:val="0037634C"/>
    <w:rsid w:val="00376695"/>
    <w:rsid w:val="00376706"/>
    <w:rsid w:val="00376783"/>
    <w:rsid w:val="00376823"/>
    <w:rsid w:val="00376864"/>
    <w:rsid w:val="00376A0B"/>
    <w:rsid w:val="00376A21"/>
    <w:rsid w:val="00376B98"/>
    <w:rsid w:val="00376CF8"/>
    <w:rsid w:val="00376F02"/>
    <w:rsid w:val="00376F86"/>
    <w:rsid w:val="00377257"/>
    <w:rsid w:val="003774A3"/>
    <w:rsid w:val="003774F0"/>
    <w:rsid w:val="00377522"/>
    <w:rsid w:val="0037755C"/>
    <w:rsid w:val="003776CF"/>
    <w:rsid w:val="003777AE"/>
    <w:rsid w:val="003777FC"/>
    <w:rsid w:val="00377A98"/>
    <w:rsid w:val="00377B15"/>
    <w:rsid w:val="00377C20"/>
    <w:rsid w:val="00377F0C"/>
    <w:rsid w:val="00380087"/>
    <w:rsid w:val="003805EF"/>
    <w:rsid w:val="00380605"/>
    <w:rsid w:val="003806B4"/>
    <w:rsid w:val="003806DA"/>
    <w:rsid w:val="00380789"/>
    <w:rsid w:val="0038084F"/>
    <w:rsid w:val="003808C1"/>
    <w:rsid w:val="00380979"/>
    <w:rsid w:val="00380AA0"/>
    <w:rsid w:val="00380CD4"/>
    <w:rsid w:val="00380DA4"/>
    <w:rsid w:val="00380F15"/>
    <w:rsid w:val="00380FB9"/>
    <w:rsid w:val="00381028"/>
    <w:rsid w:val="00381081"/>
    <w:rsid w:val="00381147"/>
    <w:rsid w:val="00381253"/>
    <w:rsid w:val="0038133C"/>
    <w:rsid w:val="003813CF"/>
    <w:rsid w:val="00381480"/>
    <w:rsid w:val="003814C7"/>
    <w:rsid w:val="003815DC"/>
    <w:rsid w:val="00381725"/>
    <w:rsid w:val="00381822"/>
    <w:rsid w:val="00381874"/>
    <w:rsid w:val="003818AE"/>
    <w:rsid w:val="00381942"/>
    <w:rsid w:val="00381AB4"/>
    <w:rsid w:val="00381ACD"/>
    <w:rsid w:val="00381B3B"/>
    <w:rsid w:val="00381BB8"/>
    <w:rsid w:val="00381BBA"/>
    <w:rsid w:val="00381C34"/>
    <w:rsid w:val="00381C61"/>
    <w:rsid w:val="00381C74"/>
    <w:rsid w:val="00381C8D"/>
    <w:rsid w:val="00381F10"/>
    <w:rsid w:val="00381F5A"/>
    <w:rsid w:val="0038225D"/>
    <w:rsid w:val="0038228B"/>
    <w:rsid w:val="0038229E"/>
    <w:rsid w:val="0038245B"/>
    <w:rsid w:val="0038258C"/>
    <w:rsid w:val="0038263D"/>
    <w:rsid w:val="00382672"/>
    <w:rsid w:val="00382940"/>
    <w:rsid w:val="0038295E"/>
    <w:rsid w:val="00382A10"/>
    <w:rsid w:val="00382BBB"/>
    <w:rsid w:val="00382CAA"/>
    <w:rsid w:val="00382D93"/>
    <w:rsid w:val="00382EDF"/>
    <w:rsid w:val="00382F73"/>
    <w:rsid w:val="00382FD9"/>
    <w:rsid w:val="0038304D"/>
    <w:rsid w:val="00383123"/>
    <w:rsid w:val="003832BC"/>
    <w:rsid w:val="003832F9"/>
    <w:rsid w:val="0038333E"/>
    <w:rsid w:val="003836CC"/>
    <w:rsid w:val="00383971"/>
    <w:rsid w:val="003839DC"/>
    <w:rsid w:val="00383A75"/>
    <w:rsid w:val="00383D86"/>
    <w:rsid w:val="00383EB9"/>
    <w:rsid w:val="00383FD8"/>
    <w:rsid w:val="00383FF9"/>
    <w:rsid w:val="00384153"/>
    <w:rsid w:val="003841F7"/>
    <w:rsid w:val="003842D9"/>
    <w:rsid w:val="00384523"/>
    <w:rsid w:val="003845C2"/>
    <w:rsid w:val="0038485B"/>
    <w:rsid w:val="003848A2"/>
    <w:rsid w:val="00384918"/>
    <w:rsid w:val="0038495B"/>
    <w:rsid w:val="003849B7"/>
    <w:rsid w:val="00384ADD"/>
    <w:rsid w:val="00384B02"/>
    <w:rsid w:val="00384BFB"/>
    <w:rsid w:val="00384D12"/>
    <w:rsid w:val="00385030"/>
    <w:rsid w:val="0038515A"/>
    <w:rsid w:val="003852FB"/>
    <w:rsid w:val="00385374"/>
    <w:rsid w:val="003853DB"/>
    <w:rsid w:val="003855F1"/>
    <w:rsid w:val="0038567E"/>
    <w:rsid w:val="003856B8"/>
    <w:rsid w:val="00385714"/>
    <w:rsid w:val="0038595B"/>
    <w:rsid w:val="00385BDC"/>
    <w:rsid w:val="00385C23"/>
    <w:rsid w:val="00385C32"/>
    <w:rsid w:val="00385E43"/>
    <w:rsid w:val="00385E6C"/>
    <w:rsid w:val="00385FF6"/>
    <w:rsid w:val="0038614B"/>
    <w:rsid w:val="003861F5"/>
    <w:rsid w:val="00386255"/>
    <w:rsid w:val="003863F6"/>
    <w:rsid w:val="00386443"/>
    <w:rsid w:val="00386475"/>
    <w:rsid w:val="00386688"/>
    <w:rsid w:val="00386737"/>
    <w:rsid w:val="0038681F"/>
    <w:rsid w:val="0038682C"/>
    <w:rsid w:val="00386955"/>
    <w:rsid w:val="00386AAF"/>
    <w:rsid w:val="00386AE5"/>
    <w:rsid w:val="00386B0F"/>
    <w:rsid w:val="00386B63"/>
    <w:rsid w:val="00386C38"/>
    <w:rsid w:val="00386DB2"/>
    <w:rsid w:val="00386E1D"/>
    <w:rsid w:val="00386F0A"/>
    <w:rsid w:val="00387001"/>
    <w:rsid w:val="00387188"/>
    <w:rsid w:val="003871C7"/>
    <w:rsid w:val="00387214"/>
    <w:rsid w:val="0038744B"/>
    <w:rsid w:val="00387464"/>
    <w:rsid w:val="00387502"/>
    <w:rsid w:val="00387541"/>
    <w:rsid w:val="00387573"/>
    <w:rsid w:val="00387671"/>
    <w:rsid w:val="00387718"/>
    <w:rsid w:val="0038773C"/>
    <w:rsid w:val="003877BD"/>
    <w:rsid w:val="0038798D"/>
    <w:rsid w:val="00387D36"/>
    <w:rsid w:val="00387E00"/>
    <w:rsid w:val="00387FD9"/>
    <w:rsid w:val="00387FE2"/>
    <w:rsid w:val="00390107"/>
    <w:rsid w:val="00390117"/>
    <w:rsid w:val="0039012A"/>
    <w:rsid w:val="00390268"/>
    <w:rsid w:val="003903D8"/>
    <w:rsid w:val="003905C3"/>
    <w:rsid w:val="003906ED"/>
    <w:rsid w:val="003909CC"/>
    <w:rsid w:val="003909D6"/>
    <w:rsid w:val="00390AB8"/>
    <w:rsid w:val="00390BDA"/>
    <w:rsid w:val="00390C30"/>
    <w:rsid w:val="00390C93"/>
    <w:rsid w:val="00390F67"/>
    <w:rsid w:val="00391408"/>
    <w:rsid w:val="0039163E"/>
    <w:rsid w:val="00391779"/>
    <w:rsid w:val="00391830"/>
    <w:rsid w:val="003919B4"/>
    <w:rsid w:val="00391A84"/>
    <w:rsid w:val="00391C22"/>
    <w:rsid w:val="00391C7F"/>
    <w:rsid w:val="00391CFC"/>
    <w:rsid w:val="00391D29"/>
    <w:rsid w:val="0039225C"/>
    <w:rsid w:val="003922AC"/>
    <w:rsid w:val="0039240C"/>
    <w:rsid w:val="0039253C"/>
    <w:rsid w:val="003925FD"/>
    <w:rsid w:val="00392747"/>
    <w:rsid w:val="003927D3"/>
    <w:rsid w:val="0039282D"/>
    <w:rsid w:val="00392C13"/>
    <w:rsid w:val="00392D69"/>
    <w:rsid w:val="00392EEB"/>
    <w:rsid w:val="00392F48"/>
    <w:rsid w:val="00392F8D"/>
    <w:rsid w:val="00393110"/>
    <w:rsid w:val="003931E6"/>
    <w:rsid w:val="003933DE"/>
    <w:rsid w:val="00393747"/>
    <w:rsid w:val="003937E9"/>
    <w:rsid w:val="003937FB"/>
    <w:rsid w:val="003938C2"/>
    <w:rsid w:val="00393948"/>
    <w:rsid w:val="003939BB"/>
    <w:rsid w:val="00393DEB"/>
    <w:rsid w:val="00393E4E"/>
    <w:rsid w:val="00393E78"/>
    <w:rsid w:val="00394058"/>
    <w:rsid w:val="00394206"/>
    <w:rsid w:val="00394715"/>
    <w:rsid w:val="0039476A"/>
    <w:rsid w:val="003948D5"/>
    <w:rsid w:val="00394A89"/>
    <w:rsid w:val="00394D1C"/>
    <w:rsid w:val="00394F53"/>
    <w:rsid w:val="003950EA"/>
    <w:rsid w:val="003951CA"/>
    <w:rsid w:val="00395240"/>
    <w:rsid w:val="003952CF"/>
    <w:rsid w:val="00395335"/>
    <w:rsid w:val="003954B1"/>
    <w:rsid w:val="003956D3"/>
    <w:rsid w:val="003957C0"/>
    <w:rsid w:val="003958E8"/>
    <w:rsid w:val="0039599A"/>
    <w:rsid w:val="00395A96"/>
    <w:rsid w:val="00395C96"/>
    <w:rsid w:val="00395CAD"/>
    <w:rsid w:val="00395E8A"/>
    <w:rsid w:val="00395EA6"/>
    <w:rsid w:val="00395F04"/>
    <w:rsid w:val="003961E4"/>
    <w:rsid w:val="0039620C"/>
    <w:rsid w:val="00396269"/>
    <w:rsid w:val="00396277"/>
    <w:rsid w:val="00396533"/>
    <w:rsid w:val="0039657D"/>
    <w:rsid w:val="003965B1"/>
    <w:rsid w:val="003965F5"/>
    <w:rsid w:val="0039678F"/>
    <w:rsid w:val="003967C1"/>
    <w:rsid w:val="00396910"/>
    <w:rsid w:val="00396BC1"/>
    <w:rsid w:val="00396E06"/>
    <w:rsid w:val="00396FCC"/>
    <w:rsid w:val="00397054"/>
    <w:rsid w:val="00397398"/>
    <w:rsid w:val="0039750A"/>
    <w:rsid w:val="003977DE"/>
    <w:rsid w:val="0039789F"/>
    <w:rsid w:val="00397967"/>
    <w:rsid w:val="003979BD"/>
    <w:rsid w:val="003979D5"/>
    <w:rsid w:val="00397A41"/>
    <w:rsid w:val="00397B54"/>
    <w:rsid w:val="00397B56"/>
    <w:rsid w:val="00397C8A"/>
    <w:rsid w:val="00397CA6"/>
    <w:rsid w:val="00397E3C"/>
    <w:rsid w:val="00397E4E"/>
    <w:rsid w:val="003A0050"/>
    <w:rsid w:val="003A01A4"/>
    <w:rsid w:val="003A0231"/>
    <w:rsid w:val="003A056E"/>
    <w:rsid w:val="003A05FE"/>
    <w:rsid w:val="003A088F"/>
    <w:rsid w:val="003A0914"/>
    <w:rsid w:val="003A0946"/>
    <w:rsid w:val="003A0C2D"/>
    <w:rsid w:val="003A0DBD"/>
    <w:rsid w:val="003A12E8"/>
    <w:rsid w:val="003A1313"/>
    <w:rsid w:val="003A13E9"/>
    <w:rsid w:val="003A13EA"/>
    <w:rsid w:val="003A13F7"/>
    <w:rsid w:val="003A146B"/>
    <w:rsid w:val="003A1561"/>
    <w:rsid w:val="003A15A0"/>
    <w:rsid w:val="003A15B8"/>
    <w:rsid w:val="003A173B"/>
    <w:rsid w:val="003A17D8"/>
    <w:rsid w:val="003A18E0"/>
    <w:rsid w:val="003A1D44"/>
    <w:rsid w:val="003A1F19"/>
    <w:rsid w:val="003A1FF1"/>
    <w:rsid w:val="003A201F"/>
    <w:rsid w:val="003A2085"/>
    <w:rsid w:val="003A21E1"/>
    <w:rsid w:val="003A22FA"/>
    <w:rsid w:val="003A2338"/>
    <w:rsid w:val="003A2343"/>
    <w:rsid w:val="003A2378"/>
    <w:rsid w:val="003A2383"/>
    <w:rsid w:val="003A264A"/>
    <w:rsid w:val="003A2B81"/>
    <w:rsid w:val="003A2CD3"/>
    <w:rsid w:val="003A3053"/>
    <w:rsid w:val="003A338A"/>
    <w:rsid w:val="003A33BE"/>
    <w:rsid w:val="003A351A"/>
    <w:rsid w:val="003A38D8"/>
    <w:rsid w:val="003A3AAD"/>
    <w:rsid w:val="003A3CB5"/>
    <w:rsid w:val="003A3E68"/>
    <w:rsid w:val="003A41B0"/>
    <w:rsid w:val="003A41D4"/>
    <w:rsid w:val="003A4498"/>
    <w:rsid w:val="003A44A2"/>
    <w:rsid w:val="003A4576"/>
    <w:rsid w:val="003A45D1"/>
    <w:rsid w:val="003A471A"/>
    <w:rsid w:val="003A47E6"/>
    <w:rsid w:val="003A491B"/>
    <w:rsid w:val="003A4A5B"/>
    <w:rsid w:val="003A4B61"/>
    <w:rsid w:val="003A4BF4"/>
    <w:rsid w:val="003A4C8F"/>
    <w:rsid w:val="003A4DFA"/>
    <w:rsid w:val="003A4F62"/>
    <w:rsid w:val="003A50D0"/>
    <w:rsid w:val="003A5150"/>
    <w:rsid w:val="003A51BC"/>
    <w:rsid w:val="003A544D"/>
    <w:rsid w:val="003A5564"/>
    <w:rsid w:val="003A56E3"/>
    <w:rsid w:val="003A5756"/>
    <w:rsid w:val="003A5803"/>
    <w:rsid w:val="003A5C2F"/>
    <w:rsid w:val="003A5CB6"/>
    <w:rsid w:val="003A5E38"/>
    <w:rsid w:val="003A5F5A"/>
    <w:rsid w:val="003A606D"/>
    <w:rsid w:val="003A60E5"/>
    <w:rsid w:val="003A60EB"/>
    <w:rsid w:val="003A6223"/>
    <w:rsid w:val="003A62FB"/>
    <w:rsid w:val="003A6389"/>
    <w:rsid w:val="003A653F"/>
    <w:rsid w:val="003A65D9"/>
    <w:rsid w:val="003A66DE"/>
    <w:rsid w:val="003A6762"/>
    <w:rsid w:val="003A6782"/>
    <w:rsid w:val="003A67A5"/>
    <w:rsid w:val="003A69EB"/>
    <w:rsid w:val="003A6AD9"/>
    <w:rsid w:val="003A6B51"/>
    <w:rsid w:val="003A6F06"/>
    <w:rsid w:val="003A6F1F"/>
    <w:rsid w:val="003A7019"/>
    <w:rsid w:val="003A7200"/>
    <w:rsid w:val="003A7528"/>
    <w:rsid w:val="003A75B5"/>
    <w:rsid w:val="003A78FD"/>
    <w:rsid w:val="003A7AC2"/>
    <w:rsid w:val="003A7B8E"/>
    <w:rsid w:val="003A7C20"/>
    <w:rsid w:val="003A7C90"/>
    <w:rsid w:val="003A7D3B"/>
    <w:rsid w:val="003A7DE3"/>
    <w:rsid w:val="003A7E71"/>
    <w:rsid w:val="003A7E7D"/>
    <w:rsid w:val="003A7EB7"/>
    <w:rsid w:val="003A7F42"/>
    <w:rsid w:val="003A7FAD"/>
    <w:rsid w:val="003B0064"/>
    <w:rsid w:val="003B01D7"/>
    <w:rsid w:val="003B0311"/>
    <w:rsid w:val="003B070F"/>
    <w:rsid w:val="003B07FA"/>
    <w:rsid w:val="003B08CA"/>
    <w:rsid w:val="003B08DB"/>
    <w:rsid w:val="003B0A31"/>
    <w:rsid w:val="003B0D86"/>
    <w:rsid w:val="003B0DEF"/>
    <w:rsid w:val="003B1057"/>
    <w:rsid w:val="003B126E"/>
    <w:rsid w:val="003B12D9"/>
    <w:rsid w:val="003B12EF"/>
    <w:rsid w:val="003B13B8"/>
    <w:rsid w:val="003B1512"/>
    <w:rsid w:val="003B15E0"/>
    <w:rsid w:val="003B1754"/>
    <w:rsid w:val="003B1780"/>
    <w:rsid w:val="003B1A8A"/>
    <w:rsid w:val="003B1B79"/>
    <w:rsid w:val="003B1C09"/>
    <w:rsid w:val="003B1D94"/>
    <w:rsid w:val="003B2145"/>
    <w:rsid w:val="003B21BC"/>
    <w:rsid w:val="003B2244"/>
    <w:rsid w:val="003B22E5"/>
    <w:rsid w:val="003B2397"/>
    <w:rsid w:val="003B2789"/>
    <w:rsid w:val="003B2A6B"/>
    <w:rsid w:val="003B2F30"/>
    <w:rsid w:val="003B3014"/>
    <w:rsid w:val="003B3060"/>
    <w:rsid w:val="003B315D"/>
    <w:rsid w:val="003B3259"/>
    <w:rsid w:val="003B3501"/>
    <w:rsid w:val="003B3585"/>
    <w:rsid w:val="003B35F5"/>
    <w:rsid w:val="003B364C"/>
    <w:rsid w:val="003B366E"/>
    <w:rsid w:val="003B3772"/>
    <w:rsid w:val="003B3797"/>
    <w:rsid w:val="003B37E4"/>
    <w:rsid w:val="003B39F0"/>
    <w:rsid w:val="003B3AAF"/>
    <w:rsid w:val="003B3C69"/>
    <w:rsid w:val="003B3C7C"/>
    <w:rsid w:val="003B3C8E"/>
    <w:rsid w:val="003B3DBF"/>
    <w:rsid w:val="003B3FA1"/>
    <w:rsid w:val="003B401F"/>
    <w:rsid w:val="003B43D7"/>
    <w:rsid w:val="003B465E"/>
    <w:rsid w:val="003B46C8"/>
    <w:rsid w:val="003B4728"/>
    <w:rsid w:val="003B47F3"/>
    <w:rsid w:val="003B4894"/>
    <w:rsid w:val="003B48A5"/>
    <w:rsid w:val="003B48DC"/>
    <w:rsid w:val="003B4B2B"/>
    <w:rsid w:val="003B4B7F"/>
    <w:rsid w:val="003B4B82"/>
    <w:rsid w:val="003B4BB2"/>
    <w:rsid w:val="003B4E08"/>
    <w:rsid w:val="003B4E28"/>
    <w:rsid w:val="003B4FA0"/>
    <w:rsid w:val="003B4FD4"/>
    <w:rsid w:val="003B5086"/>
    <w:rsid w:val="003B50DC"/>
    <w:rsid w:val="003B510E"/>
    <w:rsid w:val="003B51AC"/>
    <w:rsid w:val="003B51C6"/>
    <w:rsid w:val="003B52AD"/>
    <w:rsid w:val="003B5309"/>
    <w:rsid w:val="003B5332"/>
    <w:rsid w:val="003B5349"/>
    <w:rsid w:val="003B5388"/>
    <w:rsid w:val="003B5500"/>
    <w:rsid w:val="003B5599"/>
    <w:rsid w:val="003B581E"/>
    <w:rsid w:val="003B5A24"/>
    <w:rsid w:val="003B5B2D"/>
    <w:rsid w:val="003B5BB7"/>
    <w:rsid w:val="003B5BBF"/>
    <w:rsid w:val="003B5BFC"/>
    <w:rsid w:val="003B5CDD"/>
    <w:rsid w:val="003B5CE1"/>
    <w:rsid w:val="003B5D6A"/>
    <w:rsid w:val="003B5D6B"/>
    <w:rsid w:val="003B5E6E"/>
    <w:rsid w:val="003B5EED"/>
    <w:rsid w:val="003B5F49"/>
    <w:rsid w:val="003B61B9"/>
    <w:rsid w:val="003B61F7"/>
    <w:rsid w:val="003B620A"/>
    <w:rsid w:val="003B6262"/>
    <w:rsid w:val="003B6685"/>
    <w:rsid w:val="003B675A"/>
    <w:rsid w:val="003B679F"/>
    <w:rsid w:val="003B67A5"/>
    <w:rsid w:val="003B68CE"/>
    <w:rsid w:val="003B6B97"/>
    <w:rsid w:val="003B6CA5"/>
    <w:rsid w:val="003B6CE6"/>
    <w:rsid w:val="003B6F28"/>
    <w:rsid w:val="003B71BD"/>
    <w:rsid w:val="003B723C"/>
    <w:rsid w:val="003B729B"/>
    <w:rsid w:val="003B74E9"/>
    <w:rsid w:val="003B7553"/>
    <w:rsid w:val="003B7765"/>
    <w:rsid w:val="003B77A3"/>
    <w:rsid w:val="003B791F"/>
    <w:rsid w:val="003B7AF1"/>
    <w:rsid w:val="003B7B0C"/>
    <w:rsid w:val="003B7B23"/>
    <w:rsid w:val="003B7D31"/>
    <w:rsid w:val="003B7DD7"/>
    <w:rsid w:val="003B7DDE"/>
    <w:rsid w:val="003C002D"/>
    <w:rsid w:val="003C0434"/>
    <w:rsid w:val="003C04EC"/>
    <w:rsid w:val="003C05BC"/>
    <w:rsid w:val="003C08B3"/>
    <w:rsid w:val="003C0AA4"/>
    <w:rsid w:val="003C0AC5"/>
    <w:rsid w:val="003C0B3B"/>
    <w:rsid w:val="003C0C11"/>
    <w:rsid w:val="003C0CD1"/>
    <w:rsid w:val="003C0D81"/>
    <w:rsid w:val="003C0E58"/>
    <w:rsid w:val="003C0E5D"/>
    <w:rsid w:val="003C0E6B"/>
    <w:rsid w:val="003C0EF9"/>
    <w:rsid w:val="003C0F95"/>
    <w:rsid w:val="003C1248"/>
    <w:rsid w:val="003C13EF"/>
    <w:rsid w:val="003C1424"/>
    <w:rsid w:val="003C1764"/>
    <w:rsid w:val="003C179A"/>
    <w:rsid w:val="003C184B"/>
    <w:rsid w:val="003C1B0A"/>
    <w:rsid w:val="003C1E1B"/>
    <w:rsid w:val="003C1EC8"/>
    <w:rsid w:val="003C1FC2"/>
    <w:rsid w:val="003C2174"/>
    <w:rsid w:val="003C2883"/>
    <w:rsid w:val="003C2AA8"/>
    <w:rsid w:val="003C2B74"/>
    <w:rsid w:val="003C2D00"/>
    <w:rsid w:val="003C2D6C"/>
    <w:rsid w:val="003C2E50"/>
    <w:rsid w:val="003C2E57"/>
    <w:rsid w:val="003C2ED0"/>
    <w:rsid w:val="003C2F23"/>
    <w:rsid w:val="003C2F6A"/>
    <w:rsid w:val="003C3078"/>
    <w:rsid w:val="003C30EB"/>
    <w:rsid w:val="003C32F9"/>
    <w:rsid w:val="003C34E6"/>
    <w:rsid w:val="003C3612"/>
    <w:rsid w:val="003C38EA"/>
    <w:rsid w:val="003C3B53"/>
    <w:rsid w:val="003C3C9D"/>
    <w:rsid w:val="003C3D2D"/>
    <w:rsid w:val="003C4081"/>
    <w:rsid w:val="003C42BA"/>
    <w:rsid w:val="003C42C1"/>
    <w:rsid w:val="003C433F"/>
    <w:rsid w:val="003C4469"/>
    <w:rsid w:val="003C4607"/>
    <w:rsid w:val="003C4650"/>
    <w:rsid w:val="003C47D8"/>
    <w:rsid w:val="003C47F0"/>
    <w:rsid w:val="003C4884"/>
    <w:rsid w:val="003C4B06"/>
    <w:rsid w:val="003C4B9F"/>
    <w:rsid w:val="003C4CEB"/>
    <w:rsid w:val="003C4D11"/>
    <w:rsid w:val="003C500C"/>
    <w:rsid w:val="003C50D2"/>
    <w:rsid w:val="003C50E2"/>
    <w:rsid w:val="003C5115"/>
    <w:rsid w:val="003C51D2"/>
    <w:rsid w:val="003C5379"/>
    <w:rsid w:val="003C53B5"/>
    <w:rsid w:val="003C566A"/>
    <w:rsid w:val="003C5796"/>
    <w:rsid w:val="003C599A"/>
    <w:rsid w:val="003C59DB"/>
    <w:rsid w:val="003C5AA0"/>
    <w:rsid w:val="003C5EFC"/>
    <w:rsid w:val="003C5F30"/>
    <w:rsid w:val="003C5F70"/>
    <w:rsid w:val="003C5FCD"/>
    <w:rsid w:val="003C62C8"/>
    <w:rsid w:val="003C62E4"/>
    <w:rsid w:val="003C63ED"/>
    <w:rsid w:val="003C63EF"/>
    <w:rsid w:val="003C64EB"/>
    <w:rsid w:val="003C653F"/>
    <w:rsid w:val="003C6CBC"/>
    <w:rsid w:val="003C6F0A"/>
    <w:rsid w:val="003C6FCE"/>
    <w:rsid w:val="003C71D0"/>
    <w:rsid w:val="003C720E"/>
    <w:rsid w:val="003C73E4"/>
    <w:rsid w:val="003C757D"/>
    <w:rsid w:val="003C7738"/>
    <w:rsid w:val="003C77AE"/>
    <w:rsid w:val="003C789F"/>
    <w:rsid w:val="003C792B"/>
    <w:rsid w:val="003C7C61"/>
    <w:rsid w:val="003C7C7A"/>
    <w:rsid w:val="003C7D60"/>
    <w:rsid w:val="003C7D69"/>
    <w:rsid w:val="003C7D6A"/>
    <w:rsid w:val="003C7E97"/>
    <w:rsid w:val="003C7EB9"/>
    <w:rsid w:val="003D024D"/>
    <w:rsid w:val="003D0631"/>
    <w:rsid w:val="003D06A5"/>
    <w:rsid w:val="003D092A"/>
    <w:rsid w:val="003D0972"/>
    <w:rsid w:val="003D0C04"/>
    <w:rsid w:val="003D0D0B"/>
    <w:rsid w:val="003D10F9"/>
    <w:rsid w:val="003D11B9"/>
    <w:rsid w:val="003D1253"/>
    <w:rsid w:val="003D15CA"/>
    <w:rsid w:val="003D16BA"/>
    <w:rsid w:val="003D16F9"/>
    <w:rsid w:val="003D17F5"/>
    <w:rsid w:val="003D1C4C"/>
    <w:rsid w:val="003D1D6D"/>
    <w:rsid w:val="003D1E40"/>
    <w:rsid w:val="003D2042"/>
    <w:rsid w:val="003D21BE"/>
    <w:rsid w:val="003D22D2"/>
    <w:rsid w:val="003D242C"/>
    <w:rsid w:val="003D2445"/>
    <w:rsid w:val="003D2831"/>
    <w:rsid w:val="003D2B44"/>
    <w:rsid w:val="003D2C0C"/>
    <w:rsid w:val="003D2DF3"/>
    <w:rsid w:val="003D2DF6"/>
    <w:rsid w:val="003D2F51"/>
    <w:rsid w:val="003D2FE1"/>
    <w:rsid w:val="003D30B2"/>
    <w:rsid w:val="003D31E4"/>
    <w:rsid w:val="003D32AE"/>
    <w:rsid w:val="003D333D"/>
    <w:rsid w:val="003D33EA"/>
    <w:rsid w:val="003D3785"/>
    <w:rsid w:val="003D3A6C"/>
    <w:rsid w:val="003D3C93"/>
    <w:rsid w:val="003D4010"/>
    <w:rsid w:val="003D47A3"/>
    <w:rsid w:val="003D48C3"/>
    <w:rsid w:val="003D4A58"/>
    <w:rsid w:val="003D4BF0"/>
    <w:rsid w:val="003D4D70"/>
    <w:rsid w:val="003D4E10"/>
    <w:rsid w:val="003D4EB5"/>
    <w:rsid w:val="003D4F99"/>
    <w:rsid w:val="003D4FCD"/>
    <w:rsid w:val="003D5109"/>
    <w:rsid w:val="003D5137"/>
    <w:rsid w:val="003D5138"/>
    <w:rsid w:val="003D517E"/>
    <w:rsid w:val="003D51BA"/>
    <w:rsid w:val="003D51C9"/>
    <w:rsid w:val="003D529F"/>
    <w:rsid w:val="003D5378"/>
    <w:rsid w:val="003D585D"/>
    <w:rsid w:val="003D58F5"/>
    <w:rsid w:val="003D5AF5"/>
    <w:rsid w:val="003D5F07"/>
    <w:rsid w:val="003D60C3"/>
    <w:rsid w:val="003D63A3"/>
    <w:rsid w:val="003D63F3"/>
    <w:rsid w:val="003D63F7"/>
    <w:rsid w:val="003D64E1"/>
    <w:rsid w:val="003D6562"/>
    <w:rsid w:val="003D68DA"/>
    <w:rsid w:val="003D6990"/>
    <w:rsid w:val="003D6A59"/>
    <w:rsid w:val="003D6ADB"/>
    <w:rsid w:val="003D6B7E"/>
    <w:rsid w:val="003D6BE5"/>
    <w:rsid w:val="003D6C19"/>
    <w:rsid w:val="003D6C9A"/>
    <w:rsid w:val="003D6EA4"/>
    <w:rsid w:val="003D6FCC"/>
    <w:rsid w:val="003D7039"/>
    <w:rsid w:val="003D7171"/>
    <w:rsid w:val="003D7706"/>
    <w:rsid w:val="003D7721"/>
    <w:rsid w:val="003D780A"/>
    <w:rsid w:val="003D7940"/>
    <w:rsid w:val="003D7AF0"/>
    <w:rsid w:val="003D7FD2"/>
    <w:rsid w:val="003E04BB"/>
    <w:rsid w:val="003E0583"/>
    <w:rsid w:val="003E05F0"/>
    <w:rsid w:val="003E0699"/>
    <w:rsid w:val="003E071F"/>
    <w:rsid w:val="003E083D"/>
    <w:rsid w:val="003E0972"/>
    <w:rsid w:val="003E09B5"/>
    <w:rsid w:val="003E0D4D"/>
    <w:rsid w:val="003E0E5C"/>
    <w:rsid w:val="003E0E95"/>
    <w:rsid w:val="003E1057"/>
    <w:rsid w:val="003E10B7"/>
    <w:rsid w:val="003E1472"/>
    <w:rsid w:val="003E1567"/>
    <w:rsid w:val="003E171D"/>
    <w:rsid w:val="003E174A"/>
    <w:rsid w:val="003E1988"/>
    <w:rsid w:val="003E1A88"/>
    <w:rsid w:val="003E1CA3"/>
    <w:rsid w:val="003E1D3A"/>
    <w:rsid w:val="003E223C"/>
    <w:rsid w:val="003E22B1"/>
    <w:rsid w:val="003E256F"/>
    <w:rsid w:val="003E2729"/>
    <w:rsid w:val="003E275E"/>
    <w:rsid w:val="003E2855"/>
    <w:rsid w:val="003E2C54"/>
    <w:rsid w:val="003E2F24"/>
    <w:rsid w:val="003E2FA9"/>
    <w:rsid w:val="003E2FF6"/>
    <w:rsid w:val="003E3045"/>
    <w:rsid w:val="003E30F8"/>
    <w:rsid w:val="003E3101"/>
    <w:rsid w:val="003E3325"/>
    <w:rsid w:val="003E34B7"/>
    <w:rsid w:val="003E3549"/>
    <w:rsid w:val="003E38B3"/>
    <w:rsid w:val="003E3B28"/>
    <w:rsid w:val="003E3B9A"/>
    <w:rsid w:val="003E3BFF"/>
    <w:rsid w:val="003E3E59"/>
    <w:rsid w:val="003E3EB6"/>
    <w:rsid w:val="003E3F7D"/>
    <w:rsid w:val="003E3FC1"/>
    <w:rsid w:val="003E4039"/>
    <w:rsid w:val="003E4328"/>
    <w:rsid w:val="003E4372"/>
    <w:rsid w:val="003E43B8"/>
    <w:rsid w:val="003E4415"/>
    <w:rsid w:val="003E444E"/>
    <w:rsid w:val="003E44F1"/>
    <w:rsid w:val="003E47EF"/>
    <w:rsid w:val="003E49BF"/>
    <w:rsid w:val="003E4A50"/>
    <w:rsid w:val="003E4A68"/>
    <w:rsid w:val="003E4B63"/>
    <w:rsid w:val="003E4D44"/>
    <w:rsid w:val="003E4D4A"/>
    <w:rsid w:val="003E4F91"/>
    <w:rsid w:val="003E4F96"/>
    <w:rsid w:val="003E4FA2"/>
    <w:rsid w:val="003E50C0"/>
    <w:rsid w:val="003E50C5"/>
    <w:rsid w:val="003E52C0"/>
    <w:rsid w:val="003E5469"/>
    <w:rsid w:val="003E5497"/>
    <w:rsid w:val="003E54F8"/>
    <w:rsid w:val="003E55A9"/>
    <w:rsid w:val="003E569F"/>
    <w:rsid w:val="003E578E"/>
    <w:rsid w:val="003E58F4"/>
    <w:rsid w:val="003E5B0F"/>
    <w:rsid w:val="003E5BEE"/>
    <w:rsid w:val="003E5DCF"/>
    <w:rsid w:val="003E5DFE"/>
    <w:rsid w:val="003E6014"/>
    <w:rsid w:val="003E6394"/>
    <w:rsid w:val="003E6534"/>
    <w:rsid w:val="003E6645"/>
    <w:rsid w:val="003E6764"/>
    <w:rsid w:val="003E6EA0"/>
    <w:rsid w:val="003E70E7"/>
    <w:rsid w:val="003E73DE"/>
    <w:rsid w:val="003E741C"/>
    <w:rsid w:val="003E7637"/>
    <w:rsid w:val="003E772A"/>
    <w:rsid w:val="003E7804"/>
    <w:rsid w:val="003E78CB"/>
    <w:rsid w:val="003E797C"/>
    <w:rsid w:val="003E7BFE"/>
    <w:rsid w:val="003E7CA8"/>
    <w:rsid w:val="003E7F12"/>
    <w:rsid w:val="003F014D"/>
    <w:rsid w:val="003F015F"/>
    <w:rsid w:val="003F039B"/>
    <w:rsid w:val="003F03C0"/>
    <w:rsid w:val="003F05BC"/>
    <w:rsid w:val="003F081F"/>
    <w:rsid w:val="003F0869"/>
    <w:rsid w:val="003F0936"/>
    <w:rsid w:val="003F0985"/>
    <w:rsid w:val="003F0B41"/>
    <w:rsid w:val="003F0E2C"/>
    <w:rsid w:val="003F0FEC"/>
    <w:rsid w:val="003F14F2"/>
    <w:rsid w:val="003F1601"/>
    <w:rsid w:val="003F168B"/>
    <w:rsid w:val="003F16AE"/>
    <w:rsid w:val="003F1727"/>
    <w:rsid w:val="003F1796"/>
    <w:rsid w:val="003F1810"/>
    <w:rsid w:val="003F184B"/>
    <w:rsid w:val="003F1C87"/>
    <w:rsid w:val="003F1C9B"/>
    <w:rsid w:val="003F1DDC"/>
    <w:rsid w:val="003F1E11"/>
    <w:rsid w:val="003F1E35"/>
    <w:rsid w:val="003F1EE8"/>
    <w:rsid w:val="003F1EF4"/>
    <w:rsid w:val="003F1F3F"/>
    <w:rsid w:val="003F1F8D"/>
    <w:rsid w:val="003F1FDE"/>
    <w:rsid w:val="003F2123"/>
    <w:rsid w:val="003F2394"/>
    <w:rsid w:val="003F2428"/>
    <w:rsid w:val="003F2433"/>
    <w:rsid w:val="003F25FE"/>
    <w:rsid w:val="003F274A"/>
    <w:rsid w:val="003F276F"/>
    <w:rsid w:val="003F27EC"/>
    <w:rsid w:val="003F2A0F"/>
    <w:rsid w:val="003F2A7E"/>
    <w:rsid w:val="003F2ACD"/>
    <w:rsid w:val="003F2B9D"/>
    <w:rsid w:val="003F2BC7"/>
    <w:rsid w:val="003F2C3D"/>
    <w:rsid w:val="003F2C48"/>
    <w:rsid w:val="003F2E1B"/>
    <w:rsid w:val="003F2EAF"/>
    <w:rsid w:val="003F328E"/>
    <w:rsid w:val="003F32B1"/>
    <w:rsid w:val="003F3584"/>
    <w:rsid w:val="003F35E4"/>
    <w:rsid w:val="003F3873"/>
    <w:rsid w:val="003F3993"/>
    <w:rsid w:val="003F3A3C"/>
    <w:rsid w:val="003F3C50"/>
    <w:rsid w:val="003F3CA3"/>
    <w:rsid w:val="003F3EB9"/>
    <w:rsid w:val="003F4063"/>
    <w:rsid w:val="003F41C5"/>
    <w:rsid w:val="003F4335"/>
    <w:rsid w:val="003F4378"/>
    <w:rsid w:val="003F46EB"/>
    <w:rsid w:val="003F47E6"/>
    <w:rsid w:val="003F4846"/>
    <w:rsid w:val="003F48C8"/>
    <w:rsid w:val="003F48FE"/>
    <w:rsid w:val="003F4B3D"/>
    <w:rsid w:val="003F4B6F"/>
    <w:rsid w:val="003F4BF6"/>
    <w:rsid w:val="003F4DD7"/>
    <w:rsid w:val="003F4DFB"/>
    <w:rsid w:val="003F4EC2"/>
    <w:rsid w:val="003F4F4D"/>
    <w:rsid w:val="003F50AB"/>
    <w:rsid w:val="003F51AC"/>
    <w:rsid w:val="003F5244"/>
    <w:rsid w:val="003F5299"/>
    <w:rsid w:val="003F531D"/>
    <w:rsid w:val="003F551C"/>
    <w:rsid w:val="003F55BC"/>
    <w:rsid w:val="003F55F1"/>
    <w:rsid w:val="003F5647"/>
    <w:rsid w:val="003F5684"/>
    <w:rsid w:val="003F5AC9"/>
    <w:rsid w:val="003F5B8C"/>
    <w:rsid w:val="003F5C0A"/>
    <w:rsid w:val="003F5D55"/>
    <w:rsid w:val="003F5E7C"/>
    <w:rsid w:val="003F5EF2"/>
    <w:rsid w:val="003F5F4D"/>
    <w:rsid w:val="003F60E1"/>
    <w:rsid w:val="003F610A"/>
    <w:rsid w:val="003F619D"/>
    <w:rsid w:val="003F6201"/>
    <w:rsid w:val="003F62D1"/>
    <w:rsid w:val="003F63AA"/>
    <w:rsid w:val="003F6647"/>
    <w:rsid w:val="003F670C"/>
    <w:rsid w:val="003F6758"/>
    <w:rsid w:val="003F68A1"/>
    <w:rsid w:val="003F68CB"/>
    <w:rsid w:val="003F6A11"/>
    <w:rsid w:val="003F6C46"/>
    <w:rsid w:val="003F6E12"/>
    <w:rsid w:val="003F6EFF"/>
    <w:rsid w:val="003F73CB"/>
    <w:rsid w:val="003F7439"/>
    <w:rsid w:val="003F7823"/>
    <w:rsid w:val="003F7930"/>
    <w:rsid w:val="003F797F"/>
    <w:rsid w:val="003F7A6B"/>
    <w:rsid w:val="003F7BA2"/>
    <w:rsid w:val="003F7C57"/>
    <w:rsid w:val="003F7D07"/>
    <w:rsid w:val="003F7DA2"/>
    <w:rsid w:val="003F7E8B"/>
    <w:rsid w:val="003F7FD8"/>
    <w:rsid w:val="00400079"/>
    <w:rsid w:val="004000B4"/>
    <w:rsid w:val="004001C9"/>
    <w:rsid w:val="0040035C"/>
    <w:rsid w:val="004003E9"/>
    <w:rsid w:val="0040050E"/>
    <w:rsid w:val="004005C6"/>
    <w:rsid w:val="004005D8"/>
    <w:rsid w:val="0040074A"/>
    <w:rsid w:val="004007F5"/>
    <w:rsid w:val="00400A5F"/>
    <w:rsid w:val="00400B61"/>
    <w:rsid w:val="00400C13"/>
    <w:rsid w:val="00400DBE"/>
    <w:rsid w:val="00400E18"/>
    <w:rsid w:val="00400F37"/>
    <w:rsid w:val="00401047"/>
    <w:rsid w:val="00401257"/>
    <w:rsid w:val="0040125E"/>
    <w:rsid w:val="00401419"/>
    <w:rsid w:val="00401434"/>
    <w:rsid w:val="00401517"/>
    <w:rsid w:val="0040161E"/>
    <w:rsid w:val="00401658"/>
    <w:rsid w:val="004017EC"/>
    <w:rsid w:val="00401A6E"/>
    <w:rsid w:val="00401B4E"/>
    <w:rsid w:val="00401CC0"/>
    <w:rsid w:val="004020C8"/>
    <w:rsid w:val="004020E9"/>
    <w:rsid w:val="00402145"/>
    <w:rsid w:val="00402163"/>
    <w:rsid w:val="00402245"/>
    <w:rsid w:val="0040224D"/>
    <w:rsid w:val="00402303"/>
    <w:rsid w:val="00402313"/>
    <w:rsid w:val="00402635"/>
    <w:rsid w:val="0040285E"/>
    <w:rsid w:val="004028B6"/>
    <w:rsid w:val="004029BB"/>
    <w:rsid w:val="00402BDE"/>
    <w:rsid w:val="00402C0B"/>
    <w:rsid w:val="00402C36"/>
    <w:rsid w:val="00402C8D"/>
    <w:rsid w:val="00402E2A"/>
    <w:rsid w:val="00403036"/>
    <w:rsid w:val="00403143"/>
    <w:rsid w:val="00403299"/>
    <w:rsid w:val="00403328"/>
    <w:rsid w:val="00403610"/>
    <w:rsid w:val="00403715"/>
    <w:rsid w:val="00403796"/>
    <w:rsid w:val="004038C9"/>
    <w:rsid w:val="00403979"/>
    <w:rsid w:val="00403B7E"/>
    <w:rsid w:val="00403B95"/>
    <w:rsid w:val="00403CDC"/>
    <w:rsid w:val="00403D05"/>
    <w:rsid w:val="00403DE0"/>
    <w:rsid w:val="00403E8F"/>
    <w:rsid w:val="00403F64"/>
    <w:rsid w:val="0040409F"/>
    <w:rsid w:val="0040413C"/>
    <w:rsid w:val="0040430A"/>
    <w:rsid w:val="00404527"/>
    <w:rsid w:val="0040452D"/>
    <w:rsid w:val="004045DD"/>
    <w:rsid w:val="004046DE"/>
    <w:rsid w:val="0040476D"/>
    <w:rsid w:val="004047C9"/>
    <w:rsid w:val="004048AD"/>
    <w:rsid w:val="004049EA"/>
    <w:rsid w:val="00404B99"/>
    <w:rsid w:val="00404BA2"/>
    <w:rsid w:val="00404DE9"/>
    <w:rsid w:val="00404F8B"/>
    <w:rsid w:val="00405034"/>
    <w:rsid w:val="004050AF"/>
    <w:rsid w:val="00405122"/>
    <w:rsid w:val="00405201"/>
    <w:rsid w:val="004052B0"/>
    <w:rsid w:val="00405379"/>
    <w:rsid w:val="00405A20"/>
    <w:rsid w:val="00405B91"/>
    <w:rsid w:val="00405C36"/>
    <w:rsid w:val="00405D77"/>
    <w:rsid w:val="00405DB7"/>
    <w:rsid w:val="00405DBB"/>
    <w:rsid w:val="00406062"/>
    <w:rsid w:val="00406172"/>
    <w:rsid w:val="0040628B"/>
    <w:rsid w:val="004063B1"/>
    <w:rsid w:val="004063B7"/>
    <w:rsid w:val="0040643D"/>
    <w:rsid w:val="004065CE"/>
    <w:rsid w:val="00406620"/>
    <w:rsid w:val="00406820"/>
    <w:rsid w:val="004068D7"/>
    <w:rsid w:val="00406908"/>
    <w:rsid w:val="00406B8A"/>
    <w:rsid w:val="00406C4D"/>
    <w:rsid w:val="00406EC6"/>
    <w:rsid w:val="0040744A"/>
    <w:rsid w:val="00407480"/>
    <w:rsid w:val="00407583"/>
    <w:rsid w:val="00407661"/>
    <w:rsid w:val="00407685"/>
    <w:rsid w:val="004077CE"/>
    <w:rsid w:val="0040798F"/>
    <w:rsid w:val="004079DE"/>
    <w:rsid w:val="00407B97"/>
    <w:rsid w:val="00407C4F"/>
    <w:rsid w:val="00407E86"/>
    <w:rsid w:val="00407EA8"/>
    <w:rsid w:val="00407EE7"/>
    <w:rsid w:val="00407F3F"/>
    <w:rsid w:val="00407F70"/>
    <w:rsid w:val="004101C0"/>
    <w:rsid w:val="00410226"/>
    <w:rsid w:val="004102C8"/>
    <w:rsid w:val="004104EA"/>
    <w:rsid w:val="0041052A"/>
    <w:rsid w:val="00410886"/>
    <w:rsid w:val="004108E3"/>
    <w:rsid w:val="00410A61"/>
    <w:rsid w:val="00410CA1"/>
    <w:rsid w:val="00410EB5"/>
    <w:rsid w:val="00410FA0"/>
    <w:rsid w:val="00411068"/>
    <w:rsid w:val="00411076"/>
    <w:rsid w:val="004110FE"/>
    <w:rsid w:val="0041112A"/>
    <w:rsid w:val="004111AD"/>
    <w:rsid w:val="0041141E"/>
    <w:rsid w:val="00411551"/>
    <w:rsid w:val="00411689"/>
    <w:rsid w:val="004116BD"/>
    <w:rsid w:val="00411796"/>
    <w:rsid w:val="0041185F"/>
    <w:rsid w:val="00411AA3"/>
    <w:rsid w:val="00411AD4"/>
    <w:rsid w:val="00411B24"/>
    <w:rsid w:val="00411B5E"/>
    <w:rsid w:val="00411EB6"/>
    <w:rsid w:val="00411F91"/>
    <w:rsid w:val="0041203F"/>
    <w:rsid w:val="004120C7"/>
    <w:rsid w:val="004121A7"/>
    <w:rsid w:val="004121D4"/>
    <w:rsid w:val="0041223F"/>
    <w:rsid w:val="004122A5"/>
    <w:rsid w:val="0041262A"/>
    <w:rsid w:val="004126D0"/>
    <w:rsid w:val="00412738"/>
    <w:rsid w:val="0041276F"/>
    <w:rsid w:val="00412770"/>
    <w:rsid w:val="004127C5"/>
    <w:rsid w:val="004129C3"/>
    <w:rsid w:val="00412B78"/>
    <w:rsid w:val="00412C08"/>
    <w:rsid w:val="00412D97"/>
    <w:rsid w:val="00412E41"/>
    <w:rsid w:val="00413054"/>
    <w:rsid w:val="004132CE"/>
    <w:rsid w:val="00413343"/>
    <w:rsid w:val="00413356"/>
    <w:rsid w:val="00413357"/>
    <w:rsid w:val="004134F4"/>
    <w:rsid w:val="004135C8"/>
    <w:rsid w:val="004136BD"/>
    <w:rsid w:val="0041384B"/>
    <w:rsid w:val="004139AB"/>
    <w:rsid w:val="004139BF"/>
    <w:rsid w:val="00413A29"/>
    <w:rsid w:val="00413CFD"/>
    <w:rsid w:val="00413D98"/>
    <w:rsid w:val="00413E05"/>
    <w:rsid w:val="00413E8F"/>
    <w:rsid w:val="00413FD7"/>
    <w:rsid w:val="00414193"/>
    <w:rsid w:val="00414393"/>
    <w:rsid w:val="0041450E"/>
    <w:rsid w:val="004145A2"/>
    <w:rsid w:val="00414775"/>
    <w:rsid w:val="0041477E"/>
    <w:rsid w:val="0041484F"/>
    <w:rsid w:val="004149BE"/>
    <w:rsid w:val="00414A22"/>
    <w:rsid w:val="00414AC6"/>
    <w:rsid w:val="00414B34"/>
    <w:rsid w:val="00414BAF"/>
    <w:rsid w:val="00414D1C"/>
    <w:rsid w:val="00414E68"/>
    <w:rsid w:val="00414F21"/>
    <w:rsid w:val="00414F32"/>
    <w:rsid w:val="00414F7C"/>
    <w:rsid w:val="00415020"/>
    <w:rsid w:val="0041504A"/>
    <w:rsid w:val="00415086"/>
    <w:rsid w:val="0041519F"/>
    <w:rsid w:val="0041552F"/>
    <w:rsid w:val="004155CF"/>
    <w:rsid w:val="00415605"/>
    <w:rsid w:val="00415A1A"/>
    <w:rsid w:val="00415AC7"/>
    <w:rsid w:val="00415C58"/>
    <w:rsid w:val="00415E8E"/>
    <w:rsid w:val="00415ECD"/>
    <w:rsid w:val="00415F2F"/>
    <w:rsid w:val="00415F3D"/>
    <w:rsid w:val="00415FD3"/>
    <w:rsid w:val="00415FF7"/>
    <w:rsid w:val="004164ED"/>
    <w:rsid w:val="004166A7"/>
    <w:rsid w:val="004167B3"/>
    <w:rsid w:val="00416802"/>
    <w:rsid w:val="004168B3"/>
    <w:rsid w:val="00416A0B"/>
    <w:rsid w:val="00416A13"/>
    <w:rsid w:val="00416C2A"/>
    <w:rsid w:val="00416CFA"/>
    <w:rsid w:val="00416DCA"/>
    <w:rsid w:val="00416DFF"/>
    <w:rsid w:val="00417179"/>
    <w:rsid w:val="004172E0"/>
    <w:rsid w:val="00417307"/>
    <w:rsid w:val="0041740C"/>
    <w:rsid w:val="00417792"/>
    <w:rsid w:val="00417794"/>
    <w:rsid w:val="0041789D"/>
    <w:rsid w:val="0041794A"/>
    <w:rsid w:val="00417A20"/>
    <w:rsid w:val="00417BCC"/>
    <w:rsid w:val="00417D82"/>
    <w:rsid w:val="0042006B"/>
    <w:rsid w:val="00420437"/>
    <w:rsid w:val="004205C8"/>
    <w:rsid w:val="004205F8"/>
    <w:rsid w:val="004207C8"/>
    <w:rsid w:val="00420AFD"/>
    <w:rsid w:val="00420BC4"/>
    <w:rsid w:val="00420BDA"/>
    <w:rsid w:val="00420E02"/>
    <w:rsid w:val="00420F27"/>
    <w:rsid w:val="0042101A"/>
    <w:rsid w:val="004212FF"/>
    <w:rsid w:val="00421380"/>
    <w:rsid w:val="004214D6"/>
    <w:rsid w:val="0042152A"/>
    <w:rsid w:val="0042158B"/>
    <w:rsid w:val="004215B2"/>
    <w:rsid w:val="004216FC"/>
    <w:rsid w:val="0042172A"/>
    <w:rsid w:val="00421A65"/>
    <w:rsid w:val="00421A6F"/>
    <w:rsid w:val="00421AC3"/>
    <w:rsid w:val="00421DF7"/>
    <w:rsid w:val="00421FA2"/>
    <w:rsid w:val="00421FFE"/>
    <w:rsid w:val="004222D0"/>
    <w:rsid w:val="004222FE"/>
    <w:rsid w:val="00422509"/>
    <w:rsid w:val="0042271C"/>
    <w:rsid w:val="00422737"/>
    <w:rsid w:val="00422886"/>
    <w:rsid w:val="00422C38"/>
    <w:rsid w:val="00422D0A"/>
    <w:rsid w:val="00422E5D"/>
    <w:rsid w:val="00422EB7"/>
    <w:rsid w:val="004231B6"/>
    <w:rsid w:val="004234D8"/>
    <w:rsid w:val="00423726"/>
    <w:rsid w:val="0042380A"/>
    <w:rsid w:val="00423857"/>
    <w:rsid w:val="00423AAA"/>
    <w:rsid w:val="00423AC0"/>
    <w:rsid w:val="00423AFF"/>
    <w:rsid w:val="00423B1E"/>
    <w:rsid w:val="00423BFC"/>
    <w:rsid w:val="00423CBB"/>
    <w:rsid w:val="00423D63"/>
    <w:rsid w:val="00423EB8"/>
    <w:rsid w:val="00423EEB"/>
    <w:rsid w:val="00423F08"/>
    <w:rsid w:val="00423F9B"/>
    <w:rsid w:val="0042414F"/>
    <w:rsid w:val="0042425F"/>
    <w:rsid w:val="0042440E"/>
    <w:rsid w:val="0042448E"/>
    <w:rsid w:val="0042463C"/>
    <w:rsid w:val="0042467D"/>
    <w:rsid w:val="00424730"/>
    <w:rsid w:val="004248D6"/>
    <w:rsid w:val="0042490F"/>
    <w:rsid w:val="00424A6A"/>
    <w:rsid w:val="00424D68"/>
    <w:rsid w:val="004255C6"/>
    <w:rsid w:val="004256C9"/>
    <w:rsid w:val="00425856"/>
    <w:rsid w:val="004258A4"/>
    <w:rsid w:val="004258DF"/>
    <w:rsid w:val="00425B5E"/>
    <w:rsid w:val="00425C23"/>
    <w:rsid w:val="00425D98"/>
    <w:rsid w:val="00425EE4"/>
    <w:rsid w:val="0042610C"/>
    <w:rsid w:val="0042621D"/>
    <w:rsid w:val="00426230"/>
    <w:rsid w:val="004262A5"/>
    <w:rsid w:val="00426455"/>
    <w:rsid w:val="00426633"/>
    <w:rsid w:val="004267AE"/>
    <w:rsid w:val="00426803"/>
    <w:rsid w:val="004268B9"/>
    <w:rsid w:val="004268E1"/>
    <w:rsid w:val="00426911"/>
    <w:rsid w:val="00426996"/>
    <w:rsid w:val="00426EF1"/>
    <w:rsid w:val="00426F56"/>
    <w:rsid w:val="00426FE0"/>
    <w:rsid w:val="00427122"/>
    <w:rsid w:val="0042713A"/>
    <w:rsid w:val="00427160"/>
    <w:rsid w:val="004279CB"/>
    <w:rsid w:val="00427BEF"/>
    <w:rsid w:val="00427C3A"/>
    <w:rsid w:val="00427E89"/>
    <w:rsid w:val="00430171"/>
    <w:rsid w:val="0043025A"/>
    <w:rsid w:val="00430619"/>
    <w:rsid w:val="0043066B"/>
    <w:rsid w:val="004307BA"/>
    <w:rsid w:val="00430905"/>
    <w:rsid w:val="00430B23"/>
    <w:rsid w:val="00431157"/>
    <w:rsid w:val="004314A0"/>
    <w:rsid w:val="004315EE"/>
    <w:rsid w:val="00431725"/>
    <w:rsid w:val="004317D7"/>
    <w:rsid w:val="004317E0"/>
    <w:rsid w:val="00431891"/>
    <w:rsid w:val="00431990"/>
    <w:rsid w:val="0043199A"/>
    <w:rsid w:val="00431B17"/>
    <w:rsid w:val="00431B7D"/>
    <w:rsid w:val="00431C7B"/>
    <w:rsid w:val="00431C80"/>
    <w:rsid w:val="00431E0F"/>
    <w:rsid w:val="00431E2F"/>
    <w:rsid w:val="00431E67"/>
    <w:rsid w:val="00432001"/>
    <w:rsid w:val="0043207F"/>
    <w:rsid w:val="0043217F"/>
    <w:rsid w:val="004322DF"/>
    <w:rsid w:val="004322E9"/>
    <w:rsid w:val="004324A5"/>
    <w:rsid w:val="00432764"/>
    <w:rsid w:val="0043285E"/>
    <w:rsid w:val="004328CC"/>
    <w:rsid w:val="00432A74"/>
    <w:rsid w:val="00432B5F"/>
    <w:rsid w:val="00432BD7"/>
    <w:rsid w:val="00432ED0"/>
    <w:rsid w:val="00432F33"/>
    <w:rsid w:val="00433000"/>
    <w:rsid w:val="0043332B"/>
    <w:rsid w:val="0043346C"/>
    <w:rsid w:val="0043349D"/>
    <w:rsid w:val="0043358C"/>
    <w:rsid w:val="004336DC"/>
    <w:rsid w:val="0043372E"/>
    <w:rsid w:val="004337E3"/>
    <w:rsid w:val="004337EE"/>
    <w:rsid w:val="0043380A"/>
    <w:rsid w:val="00433A9C"/>
    <w:rsid w:val="00433C86"/>
    <w:rsid w:val="00433DD0"/>
    <w:rsid w:val="00433FB1"/>
    <w:rsid w:val="0043414D"/>
    <w:rsid w:val="0043415A"/>
    <w:rsid w:val="0043442E"/>
    <w:rsid w:val="004344B2"/>
    <w:rsid w:val="00434705"/>
    <w:rsid w:val="00434799"/>
    <w:rsid w:val="0043498A"/>
    <w:rsid w:val="004349AC"/>
    <w:rsid w:val="00434A23"/>
    <w:rsid w:val="00434BB6"/>
    <w:rsid w:val="00434BDB"/>
    <w:rsid w:val="00434C92"/>
    <w:rsid w:val="00434E44"/>
    <w:rsid w:val="00434EAA"/>
    <w:rsid w:val="004350CB"/>
    <w:rsid w:val="004351AF"/>
    <w:rsid w:val="0043521B"/>
    <w:rsid w:val="004352D2"/>
    <w:rsid w:val="00435997"/>
    <w:rsid w:val="00435A4D"/>
    <w:rsid w:val="00435B3E"/>
    <w:rsid w:val="00435D83"/>
    <w:rsid w:val="00435EE6"/>
    <w:rsid w:val="00436065"/>
    <w:rsid w:val="00436155"/>
    <w:rsid w:val="004362D5"/>
    <w:rsid w:val="0043633C"/>
    <w:rsid w:val="004363C5"/>
    <w:rsid w:val="00436405"/>
    <w:rsid w:val="004364A6"/>
    <w:rsid w:val="004365FF"/>
    <w:rsid w:val="004367C2"/>
    <w:rsid w:val="004369C9"/>
    <w:rsid w:val="00436A39"/>
    <w:rsid w:val="00436A9B"/>
    <w:rsid w:val="00436AEC"/>
    <w:rsid w:val="00436BDE"/>
    <w:rsid w:val="00436BE7"/>
    <w:rsid w:val="00436C68"/>
    <w:rsid w:val="00436ED7"/>
    <w:rsid w:val="0043704F"/>
    <w:rsid w:val="0043735B"/>
    <w:rsid w:val="00437507"/>
    <w:rsid w:val="004377C9"/>
    <w:rsid w:val="004377D1"/>
    <w:rsid w:val="00437A64"/>
    <w:rsid w:val="00437D11"/>
    <w:rsid w:val="00437E84"/>
    <w:rsid w:val="00437E9D"/>
    <w:rsid w:val="004401B7"/>
    <w:rsid w:val="004402C0"/>
    <w:rsid w:val="00440344"/>
    <w:rsid w:val="00440360"/>
    <w:rsid w:val="00440720"/>
    <w:rsid w:val="00440772"/>
    <w:rsid w:val="00440783"/>
    <w:rsid w:val="004407E9"/>
    <w:rsid w:val="00440A76"/>
    <w:rsid w:val="00440B4C"/>
    <w:rsid w:val="00440BCF"/>
    <w:rsid w:val="00440EDD"/>
    <w:rsid w:val="00441195"/>
    <w:rsid w:val="00441228"/>
    <w:rsid w:val="004412A4"/>
    <w:rsid w:val="0044130D"/>
    <w:rsid w:val="004414A7"/>
    <w:rsid w:val="004414AD"/>
    <w:rsid w:val="004416AA"/>
    <w:rsid w:val="004417F6"/>
    <w:rsid w:val="00441CB9"/>
    <w:rsid w:val="00441F8F"/>
    <w:rsid w:val="00441FAA"/>
    <w:rsid w:val="00441FD8"/>
    <w:rsid w:val="00442081"/>
    <w:rsid w:val="0044209D"/>
    <w:rsid w:val="004421B4"/>
    <w:rsid w:val="0044220E"/>
    <w:rsid w:val="00442455"/>
    <w:rsid w:val="00442763"/>
    <w:rsid w:val="004427CE"/>
    <w:rsid w:val="004429DA"/>
    <w:rsid w:val="00442B77"/>
    <w:rsid w:val="00442E31"/>
    <w:rsid w:val="00442EEB"/>
    <w:rsid w:val="00442FA0"/>
    <w:rsid w:val="00442FE6"/>
    <w:rsid w:val="00443149"/>
    <w:rsid w:val="00443281"/>
    <w:rsid w:val="004433F4"/>
    <w:rsid w:val="004436DB"/>
    <w:rsid w:val="004436DD"/>
    <w:rsid w:val="00443889"/>
    <w:rsid w:val="004438E8"/>
    <w:rsid w:val="00443B1F"/>
    <w:rsid w:val="00443B88"/>
    <w:rsid w:val="00443CA2"/>
    <w:rsid w:val="00443D29"/>
    <w:rsid w:val="00443E93"/>
    <w:rsid w:val="00443FC9"/>
    <w:rsid w:val="004441A1"/>
    <w:rsid w:val="004442BB"/>
    <w:rsid w:val="0044451D"/>
    <w:rsid w:val="00444534"/>
    <w:rsid w:val="0044453D"/>
    <w:rsid w:val="004446A2"/>
    <w:rsid w:val="004446BB"/>
    <w:rsid w:val="00444861"/>
    <w:rsid w:val="004448B3"/>
    <w:rsid w:val="00444B0C"/>
    <w:rsid w:val="00444C29"/>
    <w:rsid w:val="00444C8B"/>
    <w:rsid w:val="00444D80"/>
    <w:rsid w:val="00444E47"/>
    <w:rsid w:val="00444E95"/>
    <w:rsid w:val="00444EC2"/>
    <w:rsid w:val="00444ED0"/>
    <w:rsid w:val="00444F93"/>
    <w:rsid w:val="004450B7"/>
    <w:rsid w:val="0044510A"/>
    <w:rsid w:val="0044529A"/>
    <w:rsid w:val="0044531B"/>
    <w:rsid w:val="004454DB"/>
    <w:rsid w:val="00445614"/>
    <w:rsid w:val="004456CD"/>
    <w:rsid w:val="0044571A"/>
    <w:rsid w:val="00445816"/>
    <w:rsid w:val="004459BB"/>
    <w:rsid w:val="00445A9C"/>
    <w:rsid w:val="00445ACE"/>
    <w:rsid w:val="00445AE7"/>
    <w:rsid w:val="00445CD9"/>
    <w:rsid w:val="00445D99"/>
    <w:rsid w:val="0044614E"/>
    <w:rsid w:val="004462B8"/>
    <w:rsid w:val="00446382"/>
    <w:rsid w:val="0044638A"/>
    <w:rsid w:val="0044671C"/>
    <w:rsid w:val="004468EF"/>
    <w:rsid w:val="004469AC"/>
    <w:rsid w:val="00446A23"/>
    <w:rsid w:val="00446B65"/>
    <w:rsid w:val="00446B89"/>
    <w:rsid w:val="00446C1E"/>
    <w:rsid w:val="00446D2E"/>
    <w:rsid w:val="00446DB2"/>
    <w:rsid w:val="00446F5C"/>
    <w:rsid w:val="0044701A"/>
    <w:rsid w:val="004470CD"/>
    <w:rsid w:val="0044727E"/>
    <w:rsid w:val="004473AC"/>
    <w:rsid w:val="00447557"/>
    <w:rsid w:val="00447946"/>
    <w:rsid w:val="00447964"/>
    <w:rsid w:val="00447CAE"/>
    <w:rsid w:val="00447DAB"/>
    <w:rsid w:val="00447FD1"/>
    <w:rsid w:val="00450096"/>
    <w:rsid w:val="004500CC"/>
    <w:rsid w:val="0045010C"/>
    <w:rsid w:val="0045012F"/>
    <w:rsid w:val="004502B7"/>
    <w:rsid w:val="00450650"/>
    <w:rsid w:val="00450778"/>
    <w:rsid w:val="004507ED"/>
    <w:rsid w:val="00450B72"/>
    <w:rsid w:val="00450BF4"/>
    <w:rsid w:val="00450C3C"/>
    <w:rsid w:val="00450DB0"/>
    <w:rsid w:val="00450DCA"/>
    <w:rsid w:val="00450FE1"/>
    <w:rsid w:val="004510A5"/>
    <w:rsid w:val="0045137D"/>
    <w:rsid w:val="004515AB"/>
    <w:rsid w:val="004519B8"/>
    <w:rsid w:val="00451B49"/>
    <w:rsid w:val="00451B60"/>
    <w:rsid w:val="00451BA3"/>
    <w:rsid w:val="00451D57"/>
    <w:rsid w:val="004521EF"/>
    <w:rsid w:val="00452296"/>
    <w:rsid w:val="004523AC"/>
    <w:rsid w:val="0045250E"/>
    <w:rsid w:val="00452639"/>
    <w:rsid w:val="00452709"/>
    <w:rsid w:val="004527AB"/>
    <w:rsid w:val="00452943"/>
    <w:rsid w:val="00452A2C"/>
    <w:rsid w:val="00452C61"/>
    <w:rsid w:val="00452E82"/>
    <w:rsid w:val="0045302C"/>
    <w:rsid w:val="004530AA"/>
    <w:rsid w:val="00453429"/>
    <w:rsid w:val="00453692"/>
    <w:rsid w:val="004538C5"/>
    <w:rsid w:val="004538EE"/>
    <w:rsid w:val="0045394D"/>
    <w:rsid w:val="00453999"/>
    <w:rsid w:val="0045399B"/>
    <w:rsid w:val="00453B77"/>
    <w:rsid w:val="00453BF5"/>
    <w:rsid w:val="00453DDD"/>
    <w:rsid w:val="00454009"/>
    <w:rsid w:val="004540E2"/>
    <w:rsid w:val="004541E9"/>
    <w:rsid w:val="0045434A"/>
    <w:rsid w:val="004545AD"/>
    <w:rsid w:val="004545EC"/>
    <w:rsid w:val="00454645"/>
    <w:rsid w:val="0045475E"/>
    <w:rsid w:val="00454A03"/>
    <w:rsid w:val="00454A1F"/>
    <w:rsid w:val="00454A2B"/>
    <w:rsid w:val="00454A2D"/>
    <w:rsid w:val="00454B8B"/>
    <w:rsid w:val="004550A4"/>
    <w:rsid w:val="004550D0"/>
    <w:rsid w:val="00455105"/>
    <w:rsid w:val="004552BE"/>
    <w:rsid w:val="00455488"/>
    <w:rsid w:val="00455512"/>
    <w:rsid w:val="00455609"/>
    <w:rsid w:val="004557CD"/>
    <w:rsid w:val="00455BCB"/>
    <w:rsid w:val="00455C97"/>
    <w:rsid w:val="00455FE9"/>
    <w:rsid w:val="00455FEE"/>
    <w:rsid w:val="004560E1"/>
    <w:rsid w:val="004561CC"/>
    <w:rsid w:val="004561E6"/>
    <w:rsid w:val="00456384"/>
    <w:rsid w:val="004563B1"/>
    <w:rsid w:val="004563DA"/>
    <w:rsid w:val="00456522"/>
    <w:rsid w:val="0045659F"/>
    <w:rsid w:val="0045665C"/>
    <w:rsid w:val="004567E4"/>
    <w:rsid w:val="00456860"/>
    <w:rsid w:val="00456A5D"/>
    <w:rsid w:val="00456B61"/>
    <w:rsid w:val="00456CAA"/>
    <w:rsid w:val="00457222"/>
    <w:rsid w:val="00457263"/>
    <w:rsid w:val="00457364"/>
    <w:rsid w:val="004574B2"/>
    <w:rsid w:val="004576D6"/>
    <w:rsid w:val="004576F5"/>
    <w:rsid w:val="00457794"/>
    <w:rsid w:val="004577C4"/>
    <w:rsid w:val="004578AF"/>
    <w:rsid w:val="00457AC6"/>
    <w:rsid w:val="00457B14"/>
    <w:rsid w:val="00457EE5"/>
    <w:rsid w:val="00457F7A"/>
    <w:rsid w:val="00460013"/>
    <w:rsid w:val="004600BF"/>
    <w:rsid w:val="0046018C"/>
    <w:rsid w:val="00460300"/>
    <w:rsid w:val="00460409"/>
    <w:rsid w:val="0046042F"/>
    <w:rsid w:val="0046048A"/>
    <w:rsid w:val="004604D6"/>
    <w:rsid w:val="00460545"/>
    <w:rsid w:val="004606CA"/>
    <w:rsid w:val="00460700"/>
    <w:rsid w:val="00460739"/>
    <w:rsid w:val="004609FF"/>
    <w:rsid w:val="00460C42"/>
    <w:rsid w:val="00460D05"/>
    <w:rsid w:val="00460EC8"/>
    <w:rsid w:val="00460EFE"/>
    <w:rsid w:val="00460F6A"/>
    <w:rsid w:val="00461290"/>
    <w:rsid w:val="00461688"/>
    <w:rsid w:val="004616DA"/>
    <w:rsid w:val="004616E5"/>
    <w:rsid w:val="0046175D"/>
    <w:rsid w:val="004618CB"/>
    <w:rsid w:val="00461A31"/>
    <w:rsid w:val="00461B02"/>
    <w:rsid w:val="00461C71"/>
    <w:rsid w:val="00461D62"/>
    <w:rsid w:val="00461F01"/>
    <w:rsid w:val="00461F9E"/>
    <w:rsid w:val="00462142"/>
    <w:rsid w:val="0046214F"/>
    <w:rsid w:val="004621A8"/>
    <w:rsid w:val="004622AB"/>
    <w:rsid w:val="004623DC"/>
    <w:rsid w:val="00462435"/>
    <w:rsid w:val="004624E3"/>
    <w:rsid w:val="004624E5"/>
    <w:rsid w:val="004625FC"/>
    <w:rsid w:val="0046262F"/>
    <w:rsid w:val="004628DC"/>
    <w:rsid w:val="00462916"/>
    <w:rsid w:val="0046297A"/>
    <w:rsid w:val="00462ACE"/>
    <w:rsid w:val="00462B19"/>
    <w:rsid w:val="00462E93"/>
    <w:rsid w:val="00462FC3"/>
    <w:rsid w:val="00463039"/>
    <w:rsid w:val="004630BE"/>
    <w:rsid w:val="004631E7"/>
    <w:rsid w:val="004634C9"/>
    <w:rsid w:val="0046364B"/>
    <w:rsid w:val="0046364C"/>
    <w:rsid w:val="004637C2"/>
    <w:rsid w:val="004638D6"/>
    <w:rsid w:val="004638DA"/>
    <w:rsid w:val="00463955"/>
    <w:rsid w:val="00463A93"/>
    <w:rsid w:val="00463D16"/>
    <w:rsid w:val="00463DF2"/>
    <w:rsid w:val="00463EBC"/>
    <w:rsid w:val="00463FFF"/>
    <w:rsid w:val="00464040"/>
    <w:rsid w:val="0046417B"/>
    <w:rsid w:val="0046435F"/>
    <w:rsid w:val="004646BE"/>
    <w:rsid w:val="00464720"/>
    <w:rsid w:val="00464891"/>
    <w:rsid w:val="00464B8F"/>
    <w:rsid w:val="00464DD3"/>
    <w:rsid w:val="00464E50"/>
    <w:rsid w:val="00464E90"/>
    <w:rsid w:val="00464F1D"/>
    <w:rsid w:val="00464FFF"/>
    <w:rsid w:val="004651E4"/>
    <w:rsid w:val="0046520F"/>
    <w:rsid w:val="004652F3"/>
    <w:rsid w:val="0046530C"/>
    <w:rsid w:val="00465435"/>
    <w:rsid w:val="00465477"/>
    <w:rsid w:val="004654D7"/>
    <w:rsid w:val="004656A2"/>
    <w:rsid w:val="004656EF"/>
    <w:rsid w:val="004657E4"/>
    <w:rsid w:val="004657EC"/>
    <w:rsid w:val="00465865"/>
    <w:rsid w:val="0046596E"/>
    <w:rsid w:val="00465B15"/>
    <w:rsid w:val="00465DD0"/>
    <w:rsid w:val="00465E7C"/>
    <w:rsid w:val="00465F1B"/>
    <w:rsid w:val="00465FCE"/>
    <w:rsid w:val="00466176"/>
    <w:rsid w:val="004661BF"/>
    <w:rsid w:val="0046656E"/>
    <w:rsid w:val="0046676F"/>
    <w:rsid w:val="004667A8"/>
    <w:rsid w:val="004667D3"/>
    <w:rsid w:val="00466983"/>
    <w:rsid w:val="00466C2F"/>
    <w:rsid w:val="00466F15"/>
    <w:rsid w:val="0046700C"/>
    <w:rsid w:val="00467032"/>
    <w:rsid w:val="0046727C"/>
    <w:rsid w:val="004674F8"/>
    <w:rsid w:val="00467696"/>
    <w:rsid w:val="0046780B"/>
    <w:rsid w:val="00467850"/>
    <w:rsid w:val="00467940"/>
    <w:rsid w:val="00467990"/>
    <w:rsid w:val="004679C8"/>
    <w:rsid w:val="00467B86"/>
    <w:rsid w:val="00467C08"/>
    <w:rsid w:val="00467C30"/>
    <w:rsid w:val="00467CEE"/>
    <w:rsid w:val="00467FAF"/>
    <w:rsid w:val="00467FB1"/>
    <w:rsid w:val="004702C7"/>
    <w:rsid w:val="0047036D"/>
    <w:rsid w:val="0047059B"/>
    <w:rsid w:val="0047069F"/>
    <w:rsid w:val="00470734"/>
    <w:rsid w:val="00470A07"/>
    <w:rsid w:val="00470ABA"/>
    <w:rsid w:val="00470AD7"/>
    <w:rsid w:val="00470D93"/>
    <w:rsid w:val="00470F21"/>
    <w:rsid w:val="00471078"/>
    <w:rsid w:val="00471084"/>
    <w:rsid w:val="00471263"/>
    <w:rsid w:val="004712D1"/>
    <w:rsid w:val="0047135E"/>
    <w:rsid w:val="00471432"/>
    <w:rsid w:val="00471724"/>
    <w:rsid w:val="00471ACE"/>
    <w:rsid w:val="00471AD7"/>
    <w:rsid w:val="00471B1E"/>
    <w:rsid w:val="00471BFE"/>
    <w:rsid w:val="00471CE4"/>
    <w:rsid w:val="00471E44"/>
    <w:rsid w:val="00471EDA"/>
    <w:rsid w:val="00471F95"/>
    <w:rsid w:val="00472074"/>
    <w:rsid w:val="00472135"/>
    <w:rsid w:val="004721CA"/>
    <w:rsid w:val="00472264"/>
    <w:rsid w:val="004722F8"/>
    <w:rsid w:val="00472332"/>
    <w:rsid w:val="00472418"/>
    <w:rsid w:val="00472462"/>
    <w:rsid w:val="00472573"/>
    <w:rsid w:val="004725E4"/>
    <w:rsid w:val="0047270D"/>
    <w:rsid w:val="004727B9"/>
    <w:rsid w:val="004727CE"/>
    <w:rsid w:val="00472CA2"/>
    <w:rsid w:val="00472CAE"/>
    <w:rsid w:val="00473117"/>
    <w:rsid w:val="00473275"/>
    <w:rsid w:val="0047327B"/>
    <w:rsid w:val="004732B3"/>
    <w:rsid w:val="00473410"/>
    <w:rsid w:val="0047356D"/>
    <w:rsid w:val="00473690"/>
    <w:rsid w:val="004736B2"/>
    <w:rsid w:val="00473715"/>
    <w:rsid w:val="00473943"/>
    <w:rsid w:val="00473ADC"/>
    <w:rsid w:val="00473CA0"/>
    <w:rsid w:val="00473D0C"/>
    <w:rsid w:val="00473D54"/>
    <w:rsid w:val="00473DD5"/>
    <w:rsid w:val="00473E0A"/>
    <w:rsid w:val="00473F38"/>
    <w:rsid w:val="00473F8D"/>
    <w:rsid w:val="004740DF"/>
    <w:rsid w:val="004742C2"/>
    <w:rsid w:val="004742E9"/>
    <w:rsid w:val="00474435"/>
    <w:rsid w:val="004747D0"/>
    <w:rsid w:val="00474AF9"/>
    <w:rsid w:val="00474B46"/>
    <w:rsid w:val="00474B4E"/>
    <w:rsid w:val="00474C31"/>
    <w:rsid w:val="00474C49"/>
    <w:rsid w:val="00474D00"/>
    <w:rsid w:val="00474DFF"/>
    <w:rsid w:val="00474E2F"/>
    <w:rsid w:val="00474E70"/>
    <w:rsid w:val="00474EC2"/>
    <w:rsid w:val="00474F8E"/>
    <w:rsid w:val="0047511F"/>
    <w:rsid w:val="0047553C"/>
    <w:rsid w:val="0047555E"/>
    <w:rsid w:val="004755F9"/>
    <w:rsid w:val="0047563E"/>
    <w:rsid w:val="00475706"/>
    <w:rsid w:val="00475773"/>
    <w:rsid w:val="00475DCE"/>
    <w:rsid w:val="00475E20"/>
    <w:rsid w:val="00475EBF"/>
    <w:rsid w:val="00475F65"/>
    <w:rsid w:val="00475FB2"/>
    <w:rsid w:val="0047613F"/>
    <w:rsid w:val="00476145"/>
    <w:rsid w:val="004761E0"/>
    <w:rsid w:val="0047627B"/>
    <w:rsid w:val="004768AF"/>
    <w:rsid w:val="0047699F"/>
    <w:rsid w:val="004769AD"/>
    <w:rsid w:val="00476AEE"/>
    <w:rsid w:val="00476C83"/>
    <w:rsid w:val="00476E0F"/>
    <w:rsid w:val="004770B2"/>
    <w:rsid w:val="00477444"/>
    <w:rsid w:val="0047758A"/>
    <w:rsid w:val="004775F4"/>
    <w:rsid w:val="0047790E"/>
    <w:rsid w:val="0047793D"/>
    <w:rsid w:val="004779DE"/>
    <w:rsid w:val="00477A8B"/>
    <w:rsid w:val="00477DD7"/>
    <w:rsid w:val="00477E3D"/>
    <w:rsid w:val="00480023"/>
    <w:rsid w:val="004800E5"/>
    <w:rsid w:val="004802CD"/>
    <w:rsid w:val="0048039C"/>
    <w:rsid w:val="004803B4"/>
    <w:rsid w:val="004803D2"/>
    <w:rsid w:val="00480406"/>
    <w:rsid w:val="0048042D"/>
    <w:rsid w:val="00480548"/>
    <w:rsid w:val="00480632"/>
    <w:rsid w:val="0048095B"/>
    <w:rsid w:val="0048099F"/>
    <w:rsid w:val="00480D8D"/>
    <w:rsid w:val="00480EF7"/>
    <w:rsid w:val="00480F5D"/>
    <w:rsid w:val="00480FB9"/>
    <w:rsid w:val="00480FDF"/>
    <w:rsid w:val="0048103A"/>
    <w:rsid w:val="0048110E"/>
    <w:rsid w:val="004812AA"/>
    <w:rsid w:val="00481464"/>
    <w:rsid w:val="00481516"/>
    <w:rsid w:val="0048155F"/>
    <w:rsid w:val="00481709"/>
    <w:rsid w:val="00481839"/>
    <w:rsid w:val="004819BD"/>
    <w:rsid w:val="00481A5F"/>
    <w:rsid w:val="00481C7C"/>
    <w:rsid w:val="00481C85"/>
    <w:rsid w:val="00481CAB"/>
    <w:rsid w:val="00481D12"/>
    <w:rsid w:val="00481FAC"/>
    <w:rsid w:val="0048246C"/>
    <w:rsid w:val="0048263A"/>
    <w:rsid w:val="00482655"/>
    <w:rsid w:val="00482B0D"/>
    <w:rsid w:val="00482B60"/>
    <w:rsid w:val="00482D58"/>
    <w:rsid w:val="00482E99"/>
    <w:rsid w:val="004831B3"/>
    <w:rsid w:val="0048346C"/>
    <w:rsid w:val="004835C2"/>
    <w:rsid w:val="0048361F"/>
    <w:rsid w:val="004836DE"/>
    <w:rsid w:val="00483722"/>
    <w:rsid w:val="004838A2"/>
    <w:rsid w:val="00483916"/>
    <w:rsid w:val="004839B3"/>
    <w:rsid w:val="00483A3F"/>
    <w:rsid w:val="00483CB6"/>
    <w:rsid w:val="00483CBB"/>
    <w:rsid w:val="00483E75"/>
    <w:rsid w:val="00483FC9"/>
    <w:rsid w:val="004840A9"/>
    <w:rsid w:val="004844D2"/>
    <w:rsid w:val="00484647"/>
    <w:rsid w:val="00484966"/>
    <w:rsid w:val="004849F0"/>
    <w:rsid w:val="00484A1A"/>
    <w:rsid w:val="00484D43"/>
    <w:rsid w:val="00484DC1"/>
    <w:rsid w:val="00484F6C"/>
    <w:rsid w:val="00484FEA"/>
    <w:rsid w:val="00485003"/>
    <w:rsid w:val="0048526E"/>
    <w:rsid w:val="00485356"/>
    <w:rsid w:val="004854F2"/>
    <w:rsid w:val="00485612"/>
    <w:rsid w:val="00485637"/>
    <w:rsid w:val="00485669"/>
    <w:rsid w:val="004857B1"/>
    <w:rsid w:val="004857F8"/>
    <w:rsid w:val="00485B08"/>
    <w:rsid w:val="00485BB0"/>
    <w:rsid w:val="00485C85"/>
    <w:rsid w:val="00485FA3"/>
    <w:rsid w:val="00485FF3"/>
    <w:rsid w:val="0048601E"/>
    <w:rsid w:val="00486064"/>
    <w:rsid w:val="00486117"/>
    <w:rsid w:val="0048638C"/>
    <w:rsid w:val="004863AD"/>
    <w:rsid w:val="00486651"/>
    <w:rsid w:val="004867DC"/>
    <w:rsid w:val="00486851"/>
    <w:rsid w:val="0048685A"/>
    <w:rsid w:val="00486AE4"/>
    <w:rsid w:val="00486DE1"/>
    <w:rsid w:val="00486E47"/>
    <w:rsid w:val="00487131"/>
    <w:rsid w:val="0048714E"/>
    <w:rsid w:val="004871A0"/>
    <w:rsid w:val="004872BE"/>
    <w:rsid w:val="004872F7"/>
    <w:rsid w:val="00487622"/>
    <w:rsid w:val="00487641"/>
    <w:rsid w:val="0048787F"/>
    <w:rsid w:val="00487A04"/>
    <w:rsid w:val="00487A4F"/>
    <w:rsid w:val="00487AB9"/>
    <w:rsid w:val="00487B48"/>
    <w:rsid w:val="00487B68"/>
    <w:rsid w:val="00487BA4"/>
    <w:rsid w:val="00487C4C"/>
    <w:rsid w:val="00487DE2"/>
    <w:rsid w:val="00490074"/>
    <w:rsid w:val="004900FB"/>
    <w:rsid w:val="00490161"/>
    <w:rsid w:val="00490190"/>
    <w:rsid w:val="004901B9"/>
    <w:rsid w:val="004901C2"/>
    <w:rsid w:val="0049028C"/>
    <w:rsid w:val="004904A9"/>
    <w:rsid w:val="00490539"/>
    <w:rsid w:val="004906A9"/>
    <w:rsid w:val="004906E6"/>
    <w:rsid w:val="00490862"/>
    <w:rsid w:val="00490885"/>
    <w:rsid w:val="004908AF"/>
    <w:rsid w:val="004909DC"/>
    <w:rsid w:val="00490A7E"/>
    <w:rsid w:val="00490B47"/>
    <w:rsid w:val="00490D4D"/>
    <w:rsid w:val="00490DB7"/>
    <w:rsid w:val="00491063"/>
    <w:rsid w:val="0049118B"/>
    <w:rsid w:val="004913C2"/>
    <w:rsid w:val="004913FB"/>
    <w:rsid w:val="00491497"/>
    <w:rsid w:val="0049157B"/>
    <w:rsid w:val="0049178A"/>
    <w:rsid w:val="0049187F"/>
    <w:rsid w:val="00491B43"/>
    <w:rsid w:val="00491BE6"/>
    <w:rsid w:val="00491BFD"/>
    <w:rsid w:val="00491D11"/>
    <w:rsid w:val="00491DFA"/>
    <w:rsid w:val="004920E6"/>
    <w:rsid w:val="004920ED"/>
    <w:rsid w:val="00492242"/>
    <w:rsid w:val="004922FB"/>
    <w:rsid w:val="00492415"/>
    <w:rsid w:val="0049248D"/>
    <w:rsid w:val="0049256A"/>
    <w:rsid w:val="004926EB"/>
    <w:rsid w:val="00492862"/>
    <w:rsid w:val="0049287F"/>
    <w:rsid w:val="00492AAC"/>
    <w:rsid w:val="00492C2F"/>
    <w:rsid w:val="00492CAA"/>
    <w:rsid w:val="00492F5F"/>
    <w:rsid w:val="00492F67"/>
    <w:rsid w:val="00493306"/>
    <w:rsid w:val="004933CF"/>
    <w:rsid w:val="0049349E"/>
    <w:rsid w:val="004935F9"/>
    <w:rsid w:val="00493808"/>
    <w:rsid w:val="004938F4"/>
    <w:rsid w:val="0049393B"/>
    <w:rsid w:val="00493A3C"/>
    <w:rsid w:val="00493BA7"/>
    <w:rsid w:val="00493C59"/>
    <w:rsid w:val="00493D01"/>
    <w:rsid w:val="00493E94"/>
    <w:rsid w:val="00494036"/>
    <w:rsid w:val="0049411E"/>
    <w:rsid w:val="004941EC"/>
    <w:rsid w:val="004944A3"/>
    <w:rsid w:val="004946F1"/>
    <w:rsid w:val="00494796"/>
    <w:rsid w:val="00494859"/>
    <w:rsid w:val="00494923"/>
    <w:rsid w:val="00494B51"/>
    <w:rsid w:val="00494BA0"/>
    <w:rsid w:val="00494BD1"/>
    <w:rsid w:val="00494C2B"/>
    <w:rsid w:val="00494CA0"/>
    <w:rsid w:val="00494D0E"/>
    <w:rsid w:val="00494EE5"/>
    <w:rsid w:val="00494FBA"/>
    <w:rsid w:val="00495245"/>
    <w:rsid w:val="004952A7"/>
    <w:rsid w:val="00495448"/>
    <w:rsid w:val="004955A8"/>
    <w:rsid w:val="00495747"/>
    <w:rsid w:val="0049591B"/>
    <w:rsid w:val="0049594C"/>
    <w:rsid w:val="004959F3"/>
    <w:rsid w:val="0049611F"/>
    <w:rsid w:val="0049615D"/>
    <w:rsid w:val="00496368"/>
    <w:rsid w:val="00496484"/>
    <w:rsid w:val="00496575"/>
    <w:rsid w:val="004966B2"/>
    <w:rsid w:val="004968FE"/>
    <w:rsid w:val="00496CB2"/>
    <w:rsid w:val="00496CE5"/>
    <w:rsid w:val="00496DC6"/>
    <w:rsid w:val="00496DDD"/>
    <w:rsid w:val="00496E09"/>
    <w:rsid w:val="00497118"/>
    <w:rsid w:val="0049726B"/>
    <w:rsid w:val="004972C3"/>
    <w:rsid w:val="00497531"/>
    <w:rsid w:val="0049772F"/>
    <w:rsid w:val="004977DA"/>
    <w:rsid w:val="0049795A"/>
    <w:rsid w:val="00497A17"/>
    <w:rsid w:val="00497A8A"/>
    <w:rsid w:val="00497B1C"/>
    <w:rsid w:val="00497B29"/>
    <w:rsid w:val="00497C07"/>
    <w:rsid w:val="00497D48"/>
    <w:rsid w:val="00497D6A"/>
    <w:rsid w:val="00497DF2"/>
    <w:rsid w:val="00497E80"/>
    <w:rsid w:val="0049DA49"/>
    <w:rsid w:val="004A0030"/>
    <w:rsid w:val="004A0119"/>
    <w:rsid w:val="004A0162"/>
    <w:rsid w:val="004A05B4"/>
    <w:rsid w:val="004A066D"/>
    <w:rsid w:val="004A06FC"/>
    <w:rsid w:val="004A07AD"/>
    <w:rsid w:val="004A0854"/>
    <w:rsid w:val="004A0876"/>
    <w:rsid w:val="004A0942"/>
    <w:rsid w:val="004A09E2"/>
    <w:rsid w:val="004A0B2E"/>
    <w:rsid w:val="004A0B43"/>
    <w:rsid w:val="004A0BC9"/>
    <w:rsid w:val="004A0C7A"/>
    <w:rsid w:val="004A0DA8"/>
    <w:rsid w:val="004A0DFA"/>
    <w:rsid w:val="004A0E64"/>
    <w:rsid w:val="004A0E8C"/>
    <w:rsid w:val="004A0EA0"/>
    <w:rsid w:val="004A0F23"/>
    <w:rsid w:val="004A103F"/>
    <w:rsid w:val="004A12A1"/>
    <w:rsid w:val="004A12E0"/>
    <w:rsid w:val="004A1368"/>
    <w:rsid w:val="004A13EE"/>
    <w:rsid w:val="004A1516"/>
    <w:rsid w:val="004A16C5"/>
    <w:rsid w:val="004A1A48"/>
    <w:rsid w:val="004A1BDF"/>
    <w:rsid w:val="004A1C31"/>
    <w:rsid w:val="004A1D08"/>
    <w:rsid w:val="004A1DC6"/>
    <w:rsid w:val="004A1EFE"/>
    <w:rsid w:val="004A1F16"/>
    <w:rsid w:val="004A20F7"/>
    <w:rsid w:val="004A2116"/>
    <w:rsid w:val="004A2265"/>
    <w:rsid w:val="004A2375"/>
    <w:rsid w:val="004A2439"/>
    <w:rsid w:val="004A2484"/>
    <w:rsid w:val="004A258A"/>
    <w:rsid w:val="004A25B6"/>
    <w:rsid w:val="004A27C1"/>
    <w:rsid w:val="004A2AD6"/>
    <w:rsid w:val="004A2B08"/>
    <w:rsid w:val="004A2B1A"/>
    <w:rsid w:val="004A2D10"/>
    <w:rsid w:val="004A3024"/>
    <w:rsid w:val="004A32AD"/>
    <w:rsid w:val="004A370D"/>
    <w:rsid w:val="004A37B8"/>
    <w:rsid w:val="004A383F"/>
    <w:rsid w:val="004A38FD"/>
    <w:rsid w:val="004A3975"/>
    <w:rsid w:val="004A3988"/>
    <w:rsid w:val="004A399E"/>
    <w:rsid w:val="004A39B1"/>
    <w:rsid w:val="004A3A4C"/>
    <w:rsid w:val="004A3B3D"/>
    <w:rsid w:val="004A3C24"/>
    <w:rsid w:val="004A3C54"/>
    <w:rsid w:val="004A3D7E"/>
    <w:rsid w:val="004A3F4A"/>
    <w:rsid w:val="004A40DC"/>
    <w:rsid w:val="004A40EA"/>
    <w:rsid w:val="004A4139"/>
    <w:rsid w:val="004A4531"/>
    <w:rsid w:val="004A4681"/>
    <w:rsid w:val="004A471A"/>
    <w:rsid w:val="004A4786"/>
    <w:rsid w:val="004A47F3"/>
    <w:rsid w:val="004A4891"/>
    <w:rsid w:val="004A48E7"/>
    <w:rsid w:val="004A4BDD"/>
    <w:rsid w:val="004A4D73"/>
    <w:rsid w:val="004A4DA5"/>
    <w:rsid w:val="004A4DCC"/>
    <w:rsid w:val="004A4F0D"/>
    <w:rsid w:val="004A5070"/>
    <w:rsid w:val="004A50F0"/>
    <w:rsid w:val="004A52B0"/>
    <w:rsid w:val="004A5368"/>
    <w:rsid w:val="004A548B"/>
    <w:rsid w:val="004A54BC"/>
    <w:rsid w:val="004A5515"/>
    <w:rsid w:val="004A5602"/>
    <w:rsid w:val="004A560C"/>
    <w:rsid w:val="004A5839"/>
    <w:rsid w:val="004A586E"/>
    <w:rsid w:val="004A589F"/>
    <w:rsid w:val="004A58F0"/>
    <w:rsid w:val="004A5AF4"/>
    <w:rsid w:val="004A5E62"/>
    <w:rsid w:val="004A5EBB"/>
    <w:rsid w:val="004A60E1"/>
    <w:rsid w:val="004A615E"/>
    <w:rsid w:val="004A64D3"/>
    <w:rsid w:val="004A664C"/>
    <w:rsid w:val="004A6717"/>
    <w:rsid w:val="004A672B"/>
    <w:rsid w:val="004A6A10"/>
    <w:rsid w:val="004A6A58"/>
    <w:rsid w:val="004A6B6E"/>
    <w:rsid w:val="004A6B92"/>
    <w:rsid w:val="004A6CFF"/>
    <w:rsid w:val="004A6EDC"/>
    <w:rsid w:val="004A6FC3"/>
    <w:rsid w:val="004A7247"/>
    <w:rsid w:val="004A7255"/>
    <w:rsid w:val="004A729E"/>
    <w:rsid w:val="004A753B"/>
    <w:rsid w:val="004A756E"/>
    <w:rsid w:val="004A7611"/>
    <w:rsid w:val="004A7728"/>
    <w:rsid w:val="004A77BF"/>
    <w:rsid w:val="004A7A3C"/>
    <w:rsid w:val="004A7AA3"/>
    <w:rsid w:val="004A7AE5"/>
    <w:rsid w:val="004A7B32"/>
    <w:rsid w:val="004A7C28"/>
    <w:rsid w:val="004A7FCF"/>
    <w:rsid w:val="004B00C3"/>
    <w:rsid w:val="004B01AE"/>
    <w:rsid w:val="004B02BC"/>
    <w:rsid w:val="004B0574"/>
    <w:rsid w:val="004B0738"/>
    <w:rsid w:val="004B0763"/>
    <w:rsid w:val="004B07F4"/>
    <w:rsid w:val="004B083A"/>
    <w:rsid w:val="004B08AC"/>
    <w:rsid w:val="004B096B"/>
    <w:rsid w:val="004B0A82"/>
    <w:rsid w:val="004B0B8F"/>
    <w:rsid w:val="004B0EF0"/>
    <w:rsid w:val="004B13AE"/>
    <w:rsid w:val="004B13FF"/>
    <w:rsid w:val="004B15C5"/>
    <w:rsid w:val="004B1729"/>
    <w:rsid w:val="004B17D7"/>
    <w:rsid w:val="004B18A2"/>
    <w:rsid w:val="004B18B4"/>
    <w:rsid w:val="004B19E2"/>
    <w:rsid w:val="004B1A7E"/>
    <w:rsid w:val="004B1AC4"/>
    <w:rsid w:val="004B1B41"/>
    <w:rsid w:val="004B1B4B"/>
    <w:rsid w:val="004B1BA9"/>
    <w:rsid w:val="004B1CD3"/>
    <w:rsid w:val="004B1CE8"/>
    <w:rsid w:val="004B1E5A"/>
    <w:rsid w:val="004B1F50"/>
    <w:rsid w:val="004B1F7C"/>
    <w:rsid w:val="004B217C"/>
    <w:rsid w:val="004B274F"/>
    <w:rsid w:val="004B28CD"/>
    <w:rsid w:val="004B28F6"/>
    <w:rsid w:val="004B2AA1"/>
    <w:rsid w:val="004B2D87"/>
    <w:rsid w:val="004B2DAC"/>
    <w:rsid w:val="004B2F9A"/>
    <w:rsid w:val="004B2FEE"/>
    <w:rsid w:val="004B3088"/>
    <w:rsid w:val="004B321E"/>
    <w:rsid w:val="004B3251"/>
    <w:rsid w:val="004B3287"/>
    <w:rsid w:val="004B329D"/>
    <w:rsid w:val="004B32C2"/>
    <w:rsid w:val="004B334A"/>
    <w:rsid w:val="004B33AC"/>
    <w:rsid w:val="004B33B4"/>
    <w:rsid w:val="004B346F"/>
    <w:rsid w:val="004B34FA"/>
    <w:rsid w:val="004B369F"/>
    <w:rsid w:val="004B36D7"/>
    <w:rsid w:val="004B3713"/>
    <w:rsid w:val="004B38D3"/>
    <w:rsid w:val="004B3906"/>
    <w:rsid w:val="004B3944"/>
    <w:rsid w:val="004B39C3"/>
    <w:rsid w:val="004B3CEF"/>
    <w:rsid w:val="004B3CFF"/>
    <w:rsid w:val="004B3D29"/>
    <w:rsid w:val="004B3E08"/>
    <w:rsid w:val="004B3E09"/>
    <w:rsid w:val="004B403B"/>
    <w:rsid w:val="004B4177"/>
    <w:rsid w:val="004B41DA"/>
    <w:rsid w:val="004B42CC"/>
    <w:rsid w:val="004B436F"/>
    <w:rsid w:val="004B439C"/>
    <w:rsid w:val="004B4562"/>
    <w:rsid w:val="004B4B16"/>
    <w:rsid w:val="004B4B2D"/>
    <w:rsid w:val="004B4D6D"/>
    <w:rsid w:val="004B4E1B"/>
    <w:rsid w:val="004B4ECD"/>
    <w:rsid w:val="004B5013"/>
    <w:rsid w:val="004B51BF"/>
    <w:rsid w:val="004B51E6"/>
    <w:rsid w:val="004B536D"/>
    <w:rsid w:val="004B54CA"/>
    <w:rsid w:val="004B5563"/>
    <w:rsid w:val="004B55A1"/>
    <w:rsid w:val="004B55D2"/>
    <w:rsid w:val="004B5649"/>
    <w:rsid w:val="004B569D"/>
    <w:rsid w:val="004B582F"/>
    <w:rsid w:val="004B5D73"/>
    <w:rsid w:val="004B6167"/>
    <w:rsid w:val="004B62AD"/>
    <w:rsid w:val="004B63EF"/>
    <w:rsid w:val="004B6426"/>
    <w:rsid w:val="004B6475"/>
    <w:rsid w:val="004B6A51"/>
    <w:rsid w:val="004B6D3C"/>
    <w:rsid w:val="004B6F7E"/>
    <w:rsid w:val="004B703B"/>
    <w:rsid w:val="004B70C0"/>
    <w:rsid w:val="004B71B3"/>
    <w:rsid w:val="004B7214"/>
    <w:rsid w:val="004B7264"/>
    <w:rsid w:val="004B73F9"/>
    <w:rsid w:val="004B74D6"/>
    <w:rsid w:val="004B75A0"/>
    <w:rsid w:val="004B7657"/>
    <w:rsid w:val="004B7681"/>
    <w:rsid w:val="004B7799"/>
    <w:rsid w:val="004B77C3"/>
    <w:rsid w:val="004B7922"/>
    <w:rsid w:val="004B79DF"/>
    <w:rsid w:val="004B7A58"/>
    <w:rsid w:val="004B7A84"/>
    <w:rsid w:val="004B7AA2"/>
    <w:rsid w:val="004B7ADF"/>
    <w:rsid w:val="004B7B49"/>
    <w:rsid w:val="004C0183"/>
    <w:rsid w:val="004C02E5"/>
    <w:rsid w:val="004C0327"/>
    <w:rsid w:val="004C0399"/>
    <w:rsid w:val="004C04D1"/>
    <w:rsid w:val="004C0A6F"/>
    <w:rsid w:val="004C0B6E"/>
    <w:rsid w:val="004C0BA6"/>
    <w:rsid w:val="004C0C56"/>
    <w:rsid w:val="004C0CAA"/>
    <w:rsid w:val="004C0DDE"/>
    <w:rsid w:val="004C0E79"/>
    <w:rsid w:val="004C0E9C"/>
    <w:rsid w:val="004C0F7C"/>
    <w:rsid w:val="004C0F95"/>
    <w:rsid w:val="004C113C"/>
    <w:rsid w:val="004C11DD"/>
    <w:rsid w:val="004C1239"/>
    <w:rsid w:val="004C12E1"/>
    <w:rsid w:val="004C1380"/>
    <w:rsid w:val="004C13B9"/>
    <w:rsid w:val="004C143F"/>
    <w:rsid w:val="004C1683"/>
    <w:rsid w:val="004C16D6"/>
    <w:rsid w:val="004C1724"/>
    <w:rsid w:val="004C193F"/>
    <w:rsid w:val="004C1DC6"/>
    <w:rsid w:val="004C1E3D"/>
    <w:rsid w:val="004C1F83"/>
    <w:rsid w:val="004C20A0"/>
    <w:rsid w:val="004C20C7"/>
    <w:rsid w:val="004C2218"/>
    <w:rsid w:val="004C22A7"/>
    <w:rsid w:val="004C2411"/>
    <w:rsid w:val="004C2541"/>
    <w:rsid w:val="004C2855"/>
    <w:rsid w:val="004C2BA8"/>
    <w:rsid w:val="004C2E31"/>
    <w:rsid w:val="004C3018"/>
    <w:rsid w:val="004C3043"/>
    <w:rsid w:val="004C3131"/>
    <w:rsid w:val="004C31D2"/>
    <w:rsid w:val="004C3308"/>
    <w:rsid w:val="004C3763"/>
    <w:rsid w:val="004C38BB"/>
    <w:rsid w:val="004C396C"/>
    <w:rsid w:val="004C396E"/>
    <w:rsid w:val="004C3A34"/>
    <w:rsid w:val="004C3AA7"/>
    <w:rsid w:val="004C3C73"/>
    <w:rsid w:val="004C3CBA"/>
    <w:rsid w:val="004C40E8"/>
    <w:rsid w:val="004C40ED"/>
    <w:rsid w:val="004C413C"/>
    <w:rsid w:val="004C414D"/>
    <w:rsid w:val="004C42B2"/>
    <w:rsid w:val="004C4365"/>
    <w:rsid w:val="004C43E1"/>
    <w:rsid w:val="004C43E2"/>
    <w:rsid w:val="004C4432"/>
    <w:rsid w:val="004C46A5"/>
    <w:rsid w:val="004C46AD"/>
    <w:rsid w:val="004C47C8"/>
    <w:rsid w:val="004C47EC"/>
    <w:rsid w:val="004C4B3A"/>
    <w:rsid w:val="004C4B7C"/>
    <w:rsid w:val="004C4C45"/>
    <w:rsid w:val="004C4CE5"/>
    <w:rsid w:val="004C4D0D"/>
    <w:rsid w:val="004C4D55"/>
    <w:rsid w:val="004C4E00"/>
    <w:rsid w:val="004C500A"/>
    <w:rsid w:val="004C50D5"/>
    <w:rsid w:val="004C5302"/>
    <w:rsid w:val="004C5577"/>
    <w:rsid w:val="004C5625"/>
    <w:rsid w:val="004C570A"/>
    <w:rsid w:val="004C593C"/>
    <w:rsid w:val="004C5A5B"/>
    <w:rsid w:val="004C5A87"/>
    <w:rsid w:val="004C5C69"/>
    <w:rsid w:val="004C5D62"/>
    <w:rsid w:val="004C5FF3"/>
    <w:rsid w:val="004C5FFC"/>
    <w:rsid w:val="004C603D"/>
    <w:rsid w:val="004C60C0"/>
    <w:rsid w:val="004C6142"/>
    <w:rsid w:val="004C6397"/>
    <w:rsid w:val="004C6457"/>
    <w:rsid w:val="004C67FF"/>
    <w:rsid w:val="004C689A"/>
    <w:rsid w:val="004C6BE0"/>
    <w:rsid w:val="004C6D33"/>
    <w:rsid w:val="004C6FB6"/>
    <w:rsid w:val="004C7155"/>
    <w:rsid w:val="004C71E5"/>
    <w:rsid w:val="004C74F6"/>
    <w:rsid w:val="004C76FF"/>
    <w:rsid w:val="004C779E"/>
    <w:rsid w:val="004C7890"/>
    <w:rsid w:val="004C7929"/>
    <w:rsid w:val="004C7AF4"/>
    <w:rsid w:val="004C7B2E"/>
    <w:rsid w:val="004C7C30"/>
    <w:rsid w:val="004C7EAB"/>
    <w:rsid w:val="004C7EB6"/>
    <w:rsid w:val="004D02BA"/>
    <w:rsid w:val="004D046F"/>
    <w:rsid w:val="004D0568"/>
    <w:rsid w:val="004D0587"/>
    <w:rsid w:val="004D06BE"/>
    <w:rsid w:val="004D06FE"/>
    <w:rsid w:val="004D085A"/>
    <w:rsid w:val="004D0AE0"/>
    <w:rsid w:val="004D0BBC"/>
    <w:rsid w:val="004D0CF0"/>
    <w:rsid w:val="004D0D21"/>
    <w:rsid w:val="004D0D96"/>
    <w:rsid w:val="004D0DFC"/>
    <w:rsid w:val="004D0FB8"/>
    <w:rsid w:val="004D10F6"/>
    <w:rsid w:val="004D12F8"/>
    <w:rsid w:val="004D1363"/>
    <w:rsid w:val="004D13F4"/>
    <w:rsid w:val="004D141D"/>
    <w:rsid w:val="004D16E9"/>
    <w:rsid w:val="004D16F1"/>
    <w:rsid w:val="004D19B1"/>
    <w:rsid w:val="004D1B0F"/>
    <w:rsid w:val="004D1E9A"/>
    <w:rsid w:val="004D2036"/>
    <w:rsid w:val="004D228E"/>
    <w:rsid w:val="004D2295"/>
    <w:rsid w:val="004D233D"/>
    <w:rsid w:val="004D2520"/>
    <w:rsid w:val="004D257F"/>
    <w:rsid w:val="004D259A"/>
    <w:rsid w:val="004D2667"/>
    <w:rsid w:val="004D26C9"/>
    <w:rsid w:val="004D2769"/>
    <w:rsid w:val="004D29E3"/>
    <w:rsid w:val="004D2BCF"/>
    <w:rsid w:val="004D2BFC"/>
    <w:rsid w:val="004D2CEB"/>
    <w:rsid w:val="004D2D88"/>
    <w:rsid w:val="004D2DA0"/>
    <w:rsid w:val="004D2F22"/>
    <w:rsid w:val="004D322D"/>
    <w:rsid w:val="004D332E"/>
    <w:rsid w:val="004D37AA"/>
    <w:rsid w:val="004D3852"/>
    <w:rsid w:val="004D3A98"/>
    <w:rsid w:val="004D3B6A"/>
    <w:rsid w:val="004D3CC2"/>
    <w:rsid w:val="004D3D56"/>
    <w:rsid w:val="004D3DFC"/>
    <w:rsid w:val="004D4314"/>
    <w:rsid w:val="004D4369"/>
    <w:rsid w:val="004D44F8"/>
    <w:rsid w:val="004D4572"/>
    <w:rsid w:val="004D45D2"/>
    <w:rsid w:val="004D45E5"/>
    <w:rsid w:val="004D4634"/>
    <w:rsid w:val="004D475D"/>
    <w:rsid w:val="004D480E"/>
    <w:rsid w:val="004D48FF"/>
    <w:rsid w:val="004D4981"/>
    <w:rsid w:val="004D4A4A"/>
    <w:rsid w:val="004D4DCA"/>
    <w:rsid w:val="004D4EC9"/>
    <w:rsid w:val="004D514A"/>
    <w:rsid w:val="004D51EB"/>
    <w:rsid w:val="004D51F3"/>
    <w:rsid w:val="004D5300"/>
    <w:rsid w:val="004D5382"/>
    <w:rsid w:val="004D5452"/>
    <w:rsid w:val="004D55D9"/>
    <w:rsid w:val="004D562A"/>
    <w:rsid w:val="004D56ED"/>
    <w:rsid w:val="004D5781"/>
    <w:rsid w:val="004D5922"/>
    <w:rsid w:val="004D5965"/>
    <w:rsid w:val="004D5A8A"/>
    <w:rsid w:val="004D5AB2"/>
    <w:rsid w:val="004D5AD3"/>
    <w:rsid w:val="004D5ADA"/>
    <w:rsid w:val="004D5C36"/>
    <w:rsid w:val="004D5C6E"/>
    <w:rsid w:val="004D5C75"/>
    <w:rsid w:val="004D5C7B"/>
    <w:rsid w:val="004D5F31"/>
    <w:rsid w:val="004D5F91"/>
    <w:rsid w:val="004D6291"/>
    <w:rsid w:val="004D62D8"/>
    <w:rsid w:val="004D63B0"/>
    <w:rsid w:val="004D63B4"/>
    <w:rsid w:val="004D6554"/>
    <w:rsid w:val="004D67CF"/>
    <w:rsid w:val="004D68BE"/>
    <w:rsid w:val="004D696D"/>
    <w:rsid w:val="004D6A3F"/>
    <w:rsid w:val="004D6A9C"/>
    <w:rsid w:val="004D6B23"/>
    <w:rsid w:val="004D6BBF"/>
    <w:rsid w:val="004D6CC0"/>
    <w:rsid w:val="004D6E25"/>
    <w:rsid w:val="004D6E39"/>
    <w:rsid w:val="004D6F48"/>
    <w:rsid w:val="004D6FAC"/>
    <w:rsid w:val="004D6FE7"/>
    <w:rsid w:val="004D7047"/>
    <w:rsid w:val="004D7100"/>
    <w:rsid w:val="004D71A6"/>
    <w:rsid w:val="004D7395"/>
    <w:rsid w:val="004D749C"/>
    <w:rsid w:val="004D76FE"/>
    <w:rsid w:val="004D775D"/>
    <w:rsid w:val="004D785D"/>
    <w:rsid w:val="004D7AF3"/>
    <w:rsid w:val="004D7B9D"/>
    <w:rsid w:val="004D7C4F"/>
    <w:rsid w:val="004D7CD2"/>
    <w:rsid w:val="004D7D67"/>
    <w:rsid w:val="004D7D97"/>
    <w:rsid w:val="004D7EFC"/>
    <w:rsid w:val="004E0160"/>
    <w:rsid w:val="004E017E"/>
    <w:rsid w:val="004E01B4"/>
    <w:rsid w:val="004E01FE"/>
    <w:rsid w:val="004E0218"/>
    <w:rsid w:val="004E0547"/>
    <w:rsid w:val="004E05BB"/>
    <w:rsid w:val="004E0752"/>
    <w:rsid w:val="004E080B"/>
    <w:rsid w:val="004E0870"/>
    <w:rsid w:val="004E08E9"/>
    <w:rsid w:val="004E0A3E"/>
    <w:rsid w:val="004E0AD3"/>
    <w:rsid w:val="004E0B35"/>
    <w:rsid w:val="004E0B42"/>
    <w:rsid w:val="004E0BAB"/>
    <w:rsid w:val="004E0C7C"/>
    <w:rsid w:val="004E0E3F"/>
    <w:rsid w:val="004E0EBC"/>
    <w:rsid w:val="004E0EDD"/>
    <w:rsid w:val="004E10FB"/>
    <w:rsid w:val="004E1326"/>
    <w:rsid w:val="004E143D"/>
    <w:rsid w:val="004E152B"/>
    <w:rsid w:val="004E1573"/>
    <w:rsid w:val="004E164A"/>
    <w:rsid w:val="004E189D"/>
    <w:rsid w:val="004E1A5C"/>
    <w:rsid w:val="004E1C19"/>
    <w:rsid w:val="004E1E6E"/>
    <w:rsid w:val="004E1EF5"/>
    <w:rsid w:val="004E1FB9"/>
    <w:rsid w:val="004E1FD5"/>
    <w:rsid w:val="004E217D"/>
    <w:rsid w:val="004E2184"/>
    <w:rsid w:val="004E25EB"/>
    <w:rsid w:val="004E2778"/>
    <w:rsid w:val="004E27AB"/>
    <w:rsid w:val="004E283B"/>
    <w:rsid w:val="004E28F0"/>
    <w:rsid w:val="004E2AF4"/>
    <w:rsid w:val="004E2B14"/>
    <w:rsid w:val="004E2BBF"/>
    <w:rsid w:val="004E2D3C"/>
    <w:rsid w:val="004E2D57"/>
    <w:rsid w:val="004E2F38"/>
    <w:rsid w:val="004E301B"/>
    <w:rsid w:val="004E30EE"/>
    <w:rsid w:val="004E3124"/>
    <w:rsid w:val="004E318E"/>
    <w:rsid w:val="004E33BA"/>
    <w:rsid w:val="004E3711"/>
    <w:rsid w:val="004E3748"/>
    <w:rsid w:val="004E376A"/>
    <w:rsid w:val="004E3793"/>
    <w:rsid w:val="004E38FC"/>
    <w:rsid w:val="004E3AA5"/>
    <w:rsid w:val="004E3D93"/>
    <w:rsid w:val="004E3D9D"/>
    <w:rsid w:val="004E3E18"/>
    <w:rsid w:val="004E3EBE"/>
    <w:rsid w:val="004E3F0C"/>
    <w:rsid w:val="004E4005"/>
    <w:rsid w:val="004E44B3"/>
    <w:rsid w:val="004E44BB"/>
    <w:rsid w:val="004E44D6"/>
    <w:rsid w:val="004E466D"/>
    <w:rsid w:val="004E46AD"/>
    <w:rsid w:val="004E4889"/>
    <w:rsid w:val="004E493E"/>
    <w:rsid w:val="004E4A8B"/>
    <w:rsid w:val="004E4E3E"/>
    <w:rsid w:val="004E4F35"/>
    <w:rsid w:val="004E51BA"/>
    <w:rsid w:val="004E51D6"/>
    <w:rsid w:val="004E5289"/>
    <w:rsid w:val="004E5466"/>
    <w:rsid w:val="004E54B0"/>
    <w:rsid w:val="004E555F"/>
    <w:rsid w:val="004E56CA"/>
    <w:rsid w:val="004E5A0E"/>
    <w:rsid w:val="004E5BA5"/>
    <w:rsid w:val="004E5D14"/>
    <w:rsid w:val="004E5EF2"/>
    <w:rsid w:val="004E5F15"/>
    <w:rsid w:val="004E5FAC"/>
    <w:rsid w:val="004E5FDF"/>
    <w:rsid w:val="004E5FF1"/>
    <w:rsid w:val="004E60B4"/>
    <w:rsid w:val="004E60B9"/>
    <w:rsid w:val="004E63A4"/>
    <w:rsid w:val="004E65E9"/>
    <w:rsid w:val="004E6768"/>
    <w:rsid w:val="004E678C"/>
    <w:rsid w:val="004E6BFE"/>
    <w:rsid w:val="004E6D09"/>
    <w:rsid w:val="004E6D26"/>
    <w:rsid w:val="004E6D62"/>
    <w:rsid w:val="004E6F40"/>
    <w:rsid w:val="004E70AD"/>
    <w:rsid w:val="004E70BA"/>
    <w:rsid w:val="004E70DC"/>
    <w:rsid w:val="004E7132"/>
    <w:rsid w:val="004E7292"/>
    <w:rsid w:val="004E72BB"/>
    <w:rsid w:val="004E731A"/>
    <w:rsid w:val="004E77D8"/>
    <w:rsid w:val="004E785D"/>
    <w:rsid w:val="004E78A3"/>
    <w:rsid w:val="004E78D3"/>
    <w:rsid w:val="004E79EA"/>
    <w:rsid w:val="004E7A53"/>
    <w:rsid w:val="004E7ADB"/>
    <w:rsid w:val="004E7BA7"/>
    <w:rsid w:val="004E7F80"/>
    <w:rsid w:val="004F0031"/>
    <w:rsid w:val="004F03A2"/>
    <w:rsid w:val="004F04B5"/>
    <w:rsid w:val="004F08CF"/>
    <w:rsid w:val="004F090D"/>
    <w:rsid w:val="004F09FE"/>
    <w:rsid w:val="004F0A27"/>
    <w:rsid w:val="004F0AA9"/>
    <w:rsid w:val="004F0BEF"/>
    <w:rsid w:val="004F0CF1"/>
    <w:rsid w:val="004F0DE1"/>
    <w:rsid w:val="004F0FB2"/>
    <w:rsid w:val="004F1215"/>
    <w:rsid w:val="004F1243"/>
    <w:rsid w:val="004F1250"/>
    <w:rsid w:val="004F13C0"/>
    <w:rsid w:val="004F1481"/>
    <w:rsid w:val="004F14AB"/>
    <w:rsid w:val="004F1533"/>
    <w:rsid w:val="004F1584"/>
    <w:rsid w:val="004F164B"/>
    <w:rsid w:val="004F17AB"/>
    <w:rsid w:val="004F1927"/>
    <w:rsid w:val="004F1A42"/>
    <w:rsid w:val="004F1A63"/>
    <w:rsid w:val="004F1CC4"/>
    <w:rsid w:val="004F1E7C"/>
    <w:rsid w:val="004F21ED"/>
    <w:rsid w:val="004F22BD"/>
    <w:rsid w:val="004F234C"/>
    <w:rsid w:val="004F23BC"/>
    <w:rsid w:val="004F2549"/>
    <w:rsid w:val="004F254F"/>
    <w:rsid w:val="004F25A9"/>
    <w:rsid w:val="004F25F4"/>
    <w:rsid w:val="004F2BE0"/>
    <w:rsid w:val="004F2C24"/>
    <w:rsid w:val="004F2C61"/>
    <w:rsid w:val="004F2F70"/>
    <w:rsid w:val="004F3242"/>
    <w:rsid w:val="004F32D6"/>
    <w:rsid w:val="004F3499"/>
    <w:rsid w:val="004F36B9"/>
    <w:rsid w:val="004F375C"/>
    <w:rsid w:val="004F394D"/>
    <w:rsid w:val="004F3991"/>
    <w:rsid w:val="004F39C3"/>
    <w:rsid w:val="004F3E22"/>
    <w:rsid w:val="004F3E39"/>
    <w:rsid w:val="004F42DC"/>
    <w:rsid w:val="004F44FC"/>
    <w:rsid w:val="004F45EC"/>
    <w:rsid w:val="004F461B"/>
    <w:rsid w:val="004F4661"/>
    <w:rsid w:val="004F48B6"/>
    <w:rsid w:val="004F4A4A"/>
    <w:rsid w:val="004F4B9F"/>
    <w:rsid w:val="004F4BBE"/>
    <w:rsid w:val="004F4C0A"/>
    <w:rsid w:val="004F4C71"/>
    <w:rsid w:val="004F4CAB"/>
    <w:rsid w:val="004F4D23"/>
    <w:rsid w:val="004F4EAD"/>
    <w:rsid w:val="004F4F62"/>
    <w:rsid w:val="004F4FC8"/>
    <w:rsid w:val="004F50D2"/>
    <w:rsid w:val="004F50E3"/>
    <w:rsid w:val="004F51DE"/>
    <w:rsid w:val="004F5451"/>
    <w:rsid w:val="004F548C"/>
    <w:rsid w:val="004F56E1"/>
    <w:rsid w:val="004F574F"/>
    <w:rsid w:val="004F57A6"/>
    <w:rsid w:val="004F58CC"/>
    <w:rsid w:val="004F5C71"/>
    <w:rsid w:val="004F5E0F"/>
    <w:rsid w:val="004F5EFC"/>
    <w:rsid w:val="004F5F59"/>
    <w:rsid w:val="004F64CF"/>
    <w:rsid w:val="004F6720"/>
    <w:rsid w:val="004F67C9"/>
    <w:rsid w:val="004F6938"/>
    <w:rsid w:val="004F6A84"/>
    <w:rsid w:val="004F6ABD"/>
    <w:rsid w:val="004F6AF6"/>
    <w:rsid w:val="004F6D5E"/>
    <w:rsid w:val="004F6DB5"/>
    <w:rsid w:val="004F6FED"/>
    <w:rsid w:val="004F710E"/>
    <w:rsid w:val="004F72A5"/>
    <w:rsid w:val="004F749C"/>
    <w:rsid w:val="004F74E7"/>
    <w:rsid w:val="004F76B9"/>
    <w:rsid w:val="004F77C6"/>
    <w:rsid w:val="004F79E4"/>
    <w:rsid w:val="004F7A0C"/>
    <w:rsid w:val="004F7E56"/>
    <w:rsid w:val="004F7F62"/>
    <w:rsid w:val="004FB001"/>
    <w:rsid w:val="00500110"/>
    <w:rsid w:val="005003C8"/>
    <w:rsid w:val="005003F4"/>
    <w:rsid w:val="005006A2"/>
    <w:rsid w:val="00500736"/>
    <w:rsid w:val="005008F4"/>
    <w:rsid w:val="0050092A"/>
    <w:rsid w:val="00500BD6"/>
    <w:rsid w:val="00500D06"/>
    <w:rsid w:val="00500EAB"/>
    <w:rsid w:val="00501135"/>
    <w:rsid w:val="005013D5"/>
    <w:rsid w:val="0050147A"/>
    <w:rsid w:val="005014E0"/>
    <w:rsid w:val="005015CC"/>
    <w:rsid w:val="0050179C"/>
    <w:rsid w:val="0050187A"/>
    <w:rsid w:val="0050193E"/>
    <w:rsid w:val="00501C14"/>
    <w:rsid w:val="00501CE8"/>
    <w:rsid w:val="00502236"/>
    <w:rsid w:val="00502414"/>
    <w:rsid w:val="00502624"/>
    <w:rsid w:val="005026BF"/>
    <w:rsid w:val="005026C6"/>
    <w:rsid w:val="00502816"/>
    <w:rsid w:val="00502A53"/>
    <w:rsid w:val="00502DC3"/>
    <w:rsid w:val="00502E0C"/>
    <w:rsid w:val="00503199"/>
    <w:rsid w:val="00503303"/>
    <w:rsid w:val="0050339C"/>
    <w:rsid w:val="00503694"/>
    <w:rsid w:val="0050399A"/>
    <w:rsid w:val="00503AB2"/>
    <w:rsid w:val="00503B52"/>
    <w:rsid w:val="0050421A"/>
    <w:rsid w:val="005042BF"/>
    <w:rsid w:val="00504406"/>
    <w:rsid w:val="0050474A"/>
    <w:rsid w:val="005049E5"/>
    <w:rsid w:val="00504AB4"/>
    <w:rsid w:val="00504CD4"/>
    <w:rsid w:val="00504D95"/>
    <w:rsid w:val="00504DA7"/>
    <w:rsid w:val="00505485"/>
    <w:rsid w:val="005054BE"/>
    <w:rsid w:val="0050570F"/>
    <w:rsid w:val="0050577B"/>
    <w:rsid w:val="005059E9"/>
    <w:rsid w:val="00505A58"/>
    <w:rsid w:val="00505A78"/>
    <w:rsid w:val="00505ACB"/>
    <w:rsid w:val="00505C64"/>
    <w:rsid w:val="00505D97"/>
    <w:rsid w:val="00505E07"/>
    <w:rsid w:val="00506383"/>
    <w:rsid w:val="005064D6"/>
    <w:rsid w:val="005066F4"/>
    <w:rsid w:val="00506816"/>
    <w:rsid w:val="00506884"/>
    <w:rsid w:val="00506A7C"/>
    <w:rsid w:val="00506E57"/>
    <w:rsid w:val="00506EFF"/>
    <w:rsid w:val="00506F3A"/>
    <w:rsid w:val="00506F90"/>
    <w:rsid w:val="0050705E"/>
    <w:rsid w:val="005071F0"/>
    <w:rsid w:val="005072DB"/>
    <w:rsid w:val="005074A7"/>
    <w:rsid w:val="00507797"/>
    <w:rsid w:val="00507798"/>
    <w:rsid w:val="00507926"/>
    <w:rsid w:val="00507AD7"/>
    <w:rsid w:val="00507B01"/>
    <w:rsid w:val="00507E86"/>
    <w:rsid w:val="00510142"/>
    <w:rsid w:val="00510253"/>
    <w:rsid w:val="00510292"/>
    <w:rsid w:val="005107F1"/>
    <w:rsid w:val="00510914"/>
    <w:rsid w:val="00510943"/>
    <w:rsid w:val="0051099C"/>
    <w:rsid w:val="00510B63"/>
    <w:rsid w:val="00510BCE"/>
    <w:rsid w:val="00510DF0"/>
    <w:rsid w:val="00510E45"/>
    <w:rsid w:val="00510E97"/>
    <w:rsid w:val="00510EBA"/>
    <w:rsid w:val="00510F59"/>
    <w:rsid w:val="00511157"/>
    <w:rsid w:val="005111B0"/>
    <w:rsid w:val="00511520"/>
    <w:rsid w:val="00511641"/>
    <w:rsid w:val="005116FB"/>
    <w:rsid w:val="0051172F"/>
    <w:rsid w:val="005118FD"/>
    <w:rsid w:val="005119A5"/>
    <w:rsid w:val="005119D3"/>
    <w:rsid w:val="00511AF3"/>
    <w:rsid w:val="00511FD2"/>
    <w:rsid w:val="00511FDE"/>
    <w:rsid w:val="005121B4"/>
    <w:rsid w:val="0051255F"/>
    <w:rsid w:val="0051274E"/>
    <w:rsid w:val="00512752"/>
    <w:rsid w:val="005127C5"/>
    <w:rsid w:val="00512804"/>
    <w:rsid w:val="005128D4"/>
    <w:rsid w:val="00512A5E"/>
    <w:rsid w:val="00512ADF"/>
    <w:rsid w:val="00512DE0"/>
    <w:rsid w:val="00512E74"/>
    <w:rsid w:val="005131ED"/>
    <w:rsid w:val="00513327"/>
    <w:rsid w:val="0051349F"/>
    <w:rsid w:val="0051360F"/>
    <w:rsid w:val="005136AE"/>
    <w:rsid w:val="00513820"/>
    <w:rsid w:val="0051394A"/>
    <w:rsid w:val="0051398D"/>
    <w:rsid w:val="00513A41"/>
    <w:rsid w:val="00513A97"/>
    <w:rsid w:val="00513D24"/>
    <w:rsid w:val="00513F2E"/>
    <w:rsid w:val="0051406A"/>
    <w:rsid w:val="00514425"/>
    <w:rsid w:val="0051458C"/>
    <w:rsid w:val="00514738"/>
    <w:rsid w:val="00514809"/>
    <w:rsid w:val="0051485A"/>
    <w:rsid w:val="00514A54"/>
    <w:rsid w:val="00514AAD"/>
    <w:rsid w:val="00514E61"/>
    <w:rsid w:val="00514E83"/>
    <w:rsid w:val="0051513F"/>
    <w:rsid w:val="005151C2"/>
    <w:rsid w:val="005151D8"/>
    <w:rsid w:val="00515555"/>
    <w:rsid w:val="0051560C"/>
    <w:rsid w:val="00515641"/>
    <w:rsid w:val="00515696"/>
    <w:rsid w:val="0051569E"/>
    <w:rsid w:val="00515704"/>
    <w:rsid w:val="00515746"/>
    <w:rsid w:val="005158D7"/>
    <w:rsid w:val="00515D71"/>
    <w:rsid w:val="00515D8D"/>
    <w:rsid w:val="00515E49"/>
    <w:rsid w:val="00515F91"/>
    <w:rsid w:val="0051600B"/>
    <w:rsid w:val="0051609B"/>
    <w:rsid w:val="00516180"/>
    <w:rsid w:val="005162A5"/>
    <w:rsid w:val="005164C8"/>
    <w:rsid w:val="00516608"/>
    <w:rsid w:val="00516766"/>
    <w:rsid w:val="00516885"/>
    <w:rsid w:val="00516B2A"/>
    <w:rsid w:val="00516C61"/>
    <w:rsid w:val="00516D4A"/>
    <w:rsid w:val="0051741E"/>
    <w:rsid w:val="005174FE"/>
    <w:rsid w:val="0051756F"/>
    <w:rsid w:val="00517673"/>
    <w:rsid w:val="00517705"/>
    <w:rsid w:val="00517790"/>
    <w:rsid w:val="005177FF"/>
    <w:rsid w:val="005178BE"/>
    <w:rsid w:val="005179E3"/>
    <w:rsid w:val="00517BF4"/>
    <w:rsid w:val="00517E15"/>
    <w:rsid w:val="00517EE8"/>
    <w:rsid w:val="0052011B"/>
    <w:rsid w:val="0052011C"/>
    <w:rsid w:val="00520148"/>
    <w:rsid w:val="005201F8"/>
    <w:rsid w:val="00520241"/>
    <w:rsid w:val="00520275"/>
    <w:rsid w:val="00520561"/>
    <w:rsid w:val="005205A6"/>
    <w:rsid w:val="00520680"/>
    <w:rsid w:val="0052077E"/>
    <w:rsid w:val="00520844"/>
    <w:rsid w:val="005208FF"/>
    <w:rsid w:val="005209C0"/>
    <w:rsid w:val="00520B02"/>
    <w:rsid w:val="00520BFB"/>
    <w:rsid w:val="00520CAA"/>
    <w:rsid w:val="00520D10"/>
    <w:rsid w:val="00520D8E"/>
    <w:rsid w:val="00520F27"/>
    <w:rsid w:val="00521198"/>
    <w:rsid w:val="005213ED"/>
    <w:rsid w:val="005214D6"/>
    <w:rsid w:val="0052159F"/>
    <w:rsid w:val="005215BA"/>
    <w:rsid w:val="005216D7"/>
    <w:rsid w:val="00521BD4"/>
    <w:rsid w:val="00521C96"/>
    <w:rsid w:val="00521CB9"/>
    <w:rsid w:val="00521D04"/>
    <w:rsid w:val="00521D57"/>
    <w:rsid w:val="0052209C"/>
    <w:rsid w:val="005221E6"/>
    <w:rsid w:val="005224DB"/>
    <w:rsid w:val="0052282E"/>
    <w:rsid w:val="005229EA"/>
    <w:rsid w:val="00522A49"/>
    <w:rsid w:val="00522BBB"/>
    <w:rsid w:val="00522C01"/>
    <w:rsid w:val="00522D55"/>
    <w:rsid w:val="005230BD"/>
    <w:rsid w:val="0052351D"/>
    <w:rsid w:val="00523910"/>
    <w:rsid w:val="005239F5"/>
    <w:rsid w:val="00523A60"/>
    <w:rsid w:val="00523B78"/>
    <w:rsid w:val="00523D01"/>
    <w:rsid w:val="00523DE0"/>
    <w:rsid w:val="00523ECF"/>
    <w:rsid w:val="00523FE3"/>
    <w:rsid w:val="0052409B"/>
    <w:rsid w:val="0052416F"/>
    <w:rsid w:val="005241EE"/>
    <w:rsid w:val="00524208"/>
    <w:rsid w:val="005247A3"/>
    <w:rsid w:val="0052488C"/>
    <w:rsid w:val="00524925"/>
    <w:rsid w:val="00524B4B"/>
    <w:rsid w:val="00524E7E"/>
    <w:rsid w:val="00525291"/>
    <w:rsid w:val="00525444"/>
    <w:rsid w:val="005257E5"/>
    <w:rsid w:val="0052588B"/>
    <w:rsid w:val="00525A01"/>
    <w:rsid w:val="00525A1B"/>
    <w:rsid w:val="00525A8F"/>
    <w:rsid w:val="00525AA4"/>
    <w:rsid w:val="00525BB5"/>
    <w:rsid w:val="00525ECB"/>
    <w:rsid w:val="0052608D"/>
    <w:rsid w:val="0052623F"/>
    <w:rsid w:val="005262AA"/>
    <w:rsid w:val="005262C2"/>
    <w:rsid w:val="005262E7"/>
    <w:rsid w:val="005262FE"/>
    <w:rsid w:val="00526347"/>
    <w:rsid w:val="0052645C"/>
    <w:rsid w:val="005264BD"/>
    <w:rsid w:val="00526745"/>
    <w:rsid w:val="005267A8"/>
    <w:rsid w:val="005267C6"/>
    <w:rsid w:val="005268E6"/>
    <w:rsid w:val="00526B93"/>
    <w:rsid w:val="00526C51"/>
    <w:rsid w:val="00526CE3"/>
    <w:rsid w:val="00526D64"/>
    <w:rsid w:val="00526F1E"/>
    <w:rsid w:val="00526F59"/>
    <w:rsid w:val="00526FBB"/>
    <w:rsid w:val="0052738C"/>
    <w:rsid w:val="005273AE"/>
    <w:rsid w:val="0052756C"/>
    <w:rsid w:val="005275F9"/>
    <w:rsid w:val="005276DA"/>
    <w:rsid w:val="00527966"/>
    <w:rsid w:val="00527B83"/>
    <w:rsid w:val="00527D6F"/>
    <w:rsid w:val="00527DF0"/>
    <w:rsid w:val="00527E76"/>
    <w:rsid w:val="0053005E"/>
    <w:rsid w:val="0053007C"/>
    <w:rsid w:val="005302AA"/>
    <w:rsid w:val="00530512"/>
    <w:rsid w:val="005307DC"/>
    <w:rsid w:val="00530853"/>
    <w:rsid w:val="00530A89"/>
    <w:rsid w:val="00530AFD"/>
    <w:rsid w:val="00530B5B"/>
    <w:rsid w:val="00530BE1"/>
    <w:rsid w:val="00530C6B"/>
    <w:rsid w:val="00530CC2"/>
    <w:rsid w:val="00530D3B"/>
    <w:rsid w:val="00530D3C"/>
    <w:rsid w:val="00531061"/>
    <w:rsid w:val="005311C7"/>
    <w:rsid w:val="00531234"/>
    <w:rsid w:val="00531369"/>
    <w:rsid w:val="005313E9"/>
    <w:rsid w:val="00531719"/>
    <w:rsid w:val="00531C95"/>
    <w:rsid w:val="00531D5F"/>
    <w:rsid w:val="00531D66"/>
    <w:rsid w:val="00531DA0"/>
    <w:rsid w:val="00531E47"/>
    <w:rsid w:val="005320A8"/>
    <w:rsid w:val="00532218"/>
    <w:rsid w:val="00532347"/>
    <w:rsid w:val="005326EA"/>
    <w:rsid w:val="005326F8"/>
    <w:rsid w:val="00532743"/>
    <w:rsid w:val="0053280A"/>
    <w:rsid w:val="0053289C"/>
    <w:rsid w:val="00532D3A"/>
    <w:rsid w:val="00532EA3"/>
    <w:rsid w:val="00533025"/>
    <w:rsid w:val="00533122"/>
    <w:rsid w:val="0053312A"/>
    <w:rsid w:val="005333F9"/>
    <w:rsid w:val="00533503"/>
    <w:rsid w:val="00533566"/>
    <w:rsid w:val="005336DB"/>
    <w:rsid w:val="005338A7"/>
    <w:rsid w:val="00533A97"/>
    <w:rsid w:val="00533B35"/>
    <w:rsid w:val="00533C06"/>
    <w:rsid w:val="00533C1C"/>
    <w:rsid w:val="00533C55"/>
    <w:rsid w:val="00533F09"/>
    <w:rsid w:val="00534076"/>
    <w:rsid w:val="005340BD"/>
    <w:rsid w:val="0053470F"/>
    <w:rsid w:val="00534770"/>
    <w:rsid w:val="005348F3"/>
    <w:rsid w:val="00534E78"/>
    <w:rsid w:val="00534F85"/>
    <w:rsid w:val="00535169"/>
    <w:rsid w:val="0053544C"/>
    <w:rsid w:val="005354A5"/>
    <w:rsid w:val="005357DB"/>
    <w:rsid w:val="005358F0"/>
    <w:rsid w:val="005359CF"/>
    <w:rsid w:val="00535A8B"/>
    <w:rsid w:val="00535BE8"/>
    <w:rsid w:val="00535C1A"/>
    <w:rsid w:val="00535CFD"/>
    <w:rsid w:val="00535D56"/>
    <w:rsid w:val="00536052"/>
    <w:rsid w:val="005362E5"/>
    <w:rsid w:val="00536381"/>
    <w:rsid w:val="005364D1"/>
    <w:rsid w:val="00536637"/>
    <w:rsid w:val="00536673"/>
    <w:rsid w:val="005367C5"/>
    <w:rsid w:val="005369A5"/>
    <w:rsid w:val="00536B12"/>
    <w:rsid w:val="00536BAF"/>
    <w:rsid w:val="00536BFF"/>
    <w:rsid w:val="0053722E"/>
    <w:rsid w:val="005373B1"/>
    <w:rsid w:val="005374E4"/>
    <w:rsid w:val="00537603"/>
    <w:rsid w:val="00537744"/>
    <w:rsid w:val="005377B0"/>
    <w:rsid w:val="00537C8F"/>
    <w:rsid w:val="00537D75"/>
    <w:rsid w:val="00537E92"/>
    <w:rsid w:val="00537EA6"/>
    <w:rsid w:val="00537F59"/>
    <w:rsid w:val="00537F95"/>
    <w:rsid w:val="00540092"/>
    <w:rsid w:val="005400CE"/>
    <w:rsid w:val="0054027B"/>
    <w:rsid w:val="00540298"/>
    <w:rsid w:val="005404AE"/>
    <w:rsid w:val="005407D4"/>
    <w:rsid w:val="005407E5"/>
    <w:rsid w:val="005409C9"/>
    <w:rsid w:val="00540A6E"/>
    <w:rsid w:val="00540A7D"/>
    <w:rsid w:val="00540B7B"/>
    <w:rsid w:val="00540BEE"/>
    <w:rsid w:val="00540D7F"/>
    <w:rsid w:val="00540EBB"/>
    <w:rsid w:val="0054110E"/>
    <w:rsid w:val="005412AD"/>
    <w:rsid w:val="00541337"/>
    <w:rsid w:val="0054136C"/>
    <w:rsid w:val="0054144D"/>
    <w:rsid w:val="005415A2"/>
    <w:rsid w:val="005416CA"/>
    <w:rsid w:val="00541881"/>
    <w:rsid w:val="0054191C"/>
    <w:rsid w:val="00541927"/>
    <w:rsid w:val="005419D4"/>
    <w:rsid w:val="00541A46"/>
    <w:rsid w:val="00541CE1"/>
    <w:rsid w:val="00541CF8"/>
    <w:rsid w:val="00541D49"/>
    <w:rsid w:val="00541DAF"/>
    <w:rsid w:val="00541E90"/>
    <w:rsid w:val="00541F5D"/>
    <w:rsid w:val="005420AE"/>
    <w:rsid w:val="005421C2"/>
    <w:rsid w:val="005421C6"/>
    <w:rsid w:val="00542C0F"/>
    <w:rsid w:val="00542E1F"/>
    <w:rsid w:val="00542E3F"/>
    <w:rsid w:val="00542F65"/>
    <w:rsid w:val="00542F9C"/>
    <w:rsid w:val="00543007"/>
    <w:rsid w:val="00543139"/>
    <w:rsid w:val="0054347D"/>
    <w:rsid w:val="00543A9A"/>
    <w:rsid w:val="00543DD0"/>
    <w:rsid w:val="00543ED3"/>
    <w:rsid w:val="00543FB0"/>
    <w:rsid w:val="00544017"/>
    <w:rsid w:val="00544179"/>
    <w:rsid w:val="00544248"/>
    <w:rsid w:val="00544377"/>
    <w:rsid w:val="00544410"/>
    <w:rsid w:val="0054446A"/>
    <w:rsid w:val="005444AC"/>
    <w:rsid w:val="00544705"/>
    <w:rsid w:val="0054482C"/>
    <w:rsid w:val="00544907"/>
    <w:rsid w:val="00544C46"/>
    <w:rsid w:val="00544D59"/>
    <w:rsid w:val="00544FB4"/>
    <w:rsid w:val="005451A9"/>
    <w:rsid w:val="00545263"/>
    <w:rsid w:val="0054529A"/>
    <w:rsid w:val="0054536F"/>
    <w:rsid w:val="00545626"/>
    <w:rsid w:val="0054587A"/>
    <w:rsid w:val="005459CE"/>
    <w:rsid w:val="00545C6B"/>
    <w:rsid w:val="00545CCB"/>
    <w:rsid w:val="00545D26"/>
    <w:rsid w:val="00545E67"/>
    <w:rsid w:val="00545F7F"/>
    <w:rsid w:val="0054602B"/>
    <w:rsid w:val="00546141"/>
    <w:rsid w:val="00546186"/>
    <w:rsid w:val="0054647E"/>
    <w:rsid w:val="00546480"/>
    <w:rsid w:val="00546620"/>
    <w:rsid w:val="00546897"/>
    <w:rsid w:val="00546B07"/>
    <w:rsid w:val="00546DC4"/>
    <w:rsid w:val="00547127"/>
    <w:rsid w:val="005471F0"/>
    <w:rsid w:val="0054728D"/>
    <w:rsid w:val="00547518"/>
    <w:rsid w:val="00547554"/>
    <w:rsid w:val="005475BA"/>
    <w:rsid w:val="00547785"/>
    <w:rsid w:val="005478D2"/>
    <w:rsid w:val="00547B1B"/>
    <w:rsid w:val="00547C8E"/>
    <w:rsid w:val="00547E1A"/>
    <w:rsid w:val="00547E8E"/>
    <w:rsid w:val="00547F33"/>
    <w:rsid w:val="00550045"/>
    <w:rsid w:val="0055009A"/>
    <w:rsid w:val="0055032C"/>
    <w:rsid w:val="00550336"/>
    <w:rsid w:val="0055036F"/>
    <w:rsid w:val="00550494"/>
    <w:rsid w:val="0055077D"/>
    <w:rsid w:val="0055078D"/>
    <w:rsid w:val="00550828"/>
    <w:rsid w:val="00550E3A"/>
    <w:rsid w:val="00550E69"/>
    <w:rsid w:val="00550F3B"/>
    <w:rsid w:val="00551525"/>
    <w:rsid w:val="0055156D"/>
    <w:rsid w:val="005515B2"/>
    <w:rsid w:val="00551739"/>
    <w:rsid w:val="005517C6"/>
    <w:rsid w:val="005517E2"/>
    <w:rsid w:val="005518C9"/>
    <w:rsid w:val="00551922"/>
    <w:rsid w:val="00551937"/>
    <w:rsid w:val="00551995"/>
    <w:rsid w:val="00551AFA"/>
    <w:rsid w:val="00551C0E"/>
    <w:rsid w:val="00551DF4"/>
    <w:rsid w:val="00551F44"/>
    <w:rsid w:val="00551FAD"/>
    <w:rsid w:val="00551FCF"/>
    <w:rsid w:val="0055202D"/>
    <w:rsid w:val="005520C7"/>
    <w:rsid w:val="005520F4"/>
    <w:rsid w:val="00552400"/>
    <w:rsid w:val="005525EE"/>
    <w:rsid w:val="00552609"/>
    <w:rsid w:val="005528F7"/>
    <w:rsid w:val="0055299C"/>
    <w:rsid w:val="005529E8"/>
    <w:rsid w:val="00552A49"/>
    <w:rsid w:val="00552C57"/>
    <w:rsid w:val="00552DF3"/>
    <w:rsid w:val="005532FA"/>
    <w:rsid w:val="00553473"/>
    <w:rsid w:val="0055352B"/>
    <w:rsid w:val="00553530"/>
    <w:rsid w:val="00553679"/>
    <w:rsid w:val="005536BF"/>
    <w:rsid w:val="00553756"/>
    <w:rsid w:val="005538B1"/>
    <w:rsid w:val="00553ACA"/>
    <w:rsid w:val="00553B72"/>
    <w:rsid w:val="00553BE1"/>
    <w:rsid w:val="00553C4E"/>
    <w:rsid w:val="00553CCC"/>
    <w:rsid w:val="00553F67"/>
    <w:rsid w:val="00554358"/>
    <w:rsid w:val="0055440D"/>
    <w:rsid w:val="00554525"/>
    <w:rsid w:val="00554573"/>
    <w:rsid w:val="00554587"/>
    <w:rsid w:val="005545B6"/>
    <w:rsid w:val="005547E4"/>
    <w:rsid w:val="0055482A"/>
    <w:rsid w:val="005549F4"/>
    <w:rsid w:val="00554DAF"/>
    <w:rsid w:val="00554F20"/>
    <w:rsid w:val="00554F8B"/>
    <w:rsid w:val="005550ED"/>
    <w:rsid w:val="005551E5"/>
    <w:rsid w:val="0055523E"/>
    <w:rsid w:val="00555264"/>
    <w:rsid w:val="005553FD"/>
    <w:rsid w:val="005556D0"/>
    <w:rsid w:val="00555707"/>
    <w:rsid w:val="005557B8"/>
    <w:rsid w:val="005557D6"/>
    <w:rsid w:val="0055582E"/>
    <w:rsid w:val="00555AFE"/>
    <w:rsid w:val="00555BDE"/>
    <w:rsid w:val="00555C37"/>
    <w:rsid w:val="00555C59"/>
    <w:rsid w:val="005564C2"/>
    <w:rsid w:val="005565C3"/>
    <w:rsid w:val="00556604"/>
    <w:rsid w:val="0055666C"/>
    <w:rsid w:val="005569CC"/>
    <w:rsid w:val="00556A62"/>
    <w:rsid w:val="00556D33"/>
    <w:rsid w:val="00556DB3"/>
    <w:rsid w:val="00556DFE"/>
    <w:rsid w:val="00556F5A"/>
    <w:rsid w:val="005571C8"/>
    <w:rsid w:val="0055722C"/>
    <w:rsid w:val="005572F4"/>
    <w:rsid w:val="005574A9"/>
    <w:rsid w:val="005575AF"/>
    <w:rsid w:val="005575BD"/>
    <w:rsid w:val="0055767A"/>
    <w:rsid w:val="0055779D"/>
    <w:rsid w:val="00557C73"/>
    <w:rsid w:val="00557CE8"/>
    <w:rsid w:val="00557E9E"/>
    <w:rsid w:val="00557F11"/>
    <w:rsid w:val="00557FE0"/>
    <w:rsid w:val="00560066"/>
    <w:rsid w:val="005600BF"/>
    <w:rsid w:val="0056018C"/>
    <w:rsid w:val="005601AE"/>
    <w:rsid w:val="0056021C"/>
    <w:rsid w:val="0056032F"/>
    <w:rsid w:val="00560387"/>
    <w:rsid w:val="0056069F"/>
    <w:rsid w:val="00560980"/>
    <w:rsid w:val="0056098A"/>
    <w:rsid w:val="00560CD3"/>
    <w:rsid w:val="00560DD0"/>
    <w:rsid w:val="00561144"/>
    <w:rsid w:val="005612D1"/>
    <w:rsid w:val="00561379"/>
    <w:rsid w:val="00561709"/>
    <w:rsid w:val="00561713"/>
    <w:rsid w:val="005618A0"/>
    <w:rsid w:val="005619B5"/>
    <w:rsid w:val="00561DC8"/>
    <w:rsid w:val="00561E1F"/>
    <w:rsid w:val="00561E37"/>
    <w:rsid w:val="00561FE8"/>
    <w:rsid w:val="0056214E"/>
    <w:rsid w:val="0056216E"/>
    <w:rsid w:val="00562332"/>
    <w:rsid w:val="005625BB"/>
    <w:rsid w:val="005625C6"/>
    <w:rsid w:val="00562863"/>
    <w:rsid w:val="00562987"/>
    <w:rsid w:val="00562AC4"/>
    <w:rsid w:val="00562B52"/>
    <w:rsid w:val="00562B89"/>
    <w:rsid w:val="00562B8C"/>
    <w:rsid w:val="00562C7A"/>
    <w:rsid w:val="00562D2C"/>
    <w:rsid w:val="00562D97"/>
    <w:rsid w:val="00562FCB"/>
    <w:rsid w:val="0056300E"/>
    <w:rsid w:val="00563089"/>
    <w:rsid w:val="0056318A"/>
    <w:rsid w:val="00563206"/>
    <w:rsid w:val="005632F6"/>
    <w:rsid w:val="00563436"/>
    <w:rsid w:val="00563498"/>
    <w:rsid w:val="005635E9"/>
    <w:rsid w:val="0056399A"/>
    <w:rsid w:val="00563D9D"/>
    <w:rsid w:val="0056402C"/>
    <w:rsid w:val="005640D9"/>
    <w:rsid w:val="0056412F"/>
    <w:rsid w:val="0056417B"/>
    <w:rsid w:val="005641AD"/>
    <w:rsid w:val="0056436A"/>
    <w:rsid w:val="00564444"/>
    <w:rsid w:val="00564463"/>
    <w:rsid w:val="005644DE"/>
    <w:rsid w:val="00564501"/>
    <w:rsid w:val="005645C0"/>
    <w:rsid w:val="005646ED"/>
    <w:rsid w:val="0056474E"/>
    <w:rsid w:val="005649D0"/>
    <w:rsid w:val="005649E4"/>
    <w:rsid w:val="00564B56"/>
    <w:rsid w:val="00564BCA"/>
    <w:rsid w:val="00564C9C"/>
    <w:rsid w:val="00564DC4"/>
    <w:rsid w:val="00564DD4"/>
    <w:rsid w:val="00564E6D"/>
    <w:rsid w:val="00564E9D"/>
    <w:rsid w:val="00565130"/>
    <w:rsid w:val="0056526E"/>
    <w:rsid w:val="0056550F"/>
    <w:rsid w:val="00565712"/>
    <w:rsid w:val="0056572E"/>
    <w:rsid w:val="005658F9"/>
    <w:rsid w:val="00565CA7"/>
    <w:rsid w:val="00565DBA"/>
    <w:rsid w:val="005661A9"/>
    <w:rsid w:val="00566314"/>
    <w:rsid w:val="00566441"/>
    <w:rsid w:val="00566443"/>
    <w:rsid w:val="005665C9"/>
    <w:rsid w:val="00566838"/>
    <w:rsid w:val="005668A7"/>
    <w:rsid w:val="005669D5"/>
    <w:rsid w:val="00566CCC"/>
    <w:rsid w:val="00566DAC"/>
    <w:rsid w:val="00566E1B"/>
    <w:rsid w:val="00566F4C"/>
    <w:rsid w:val="0056705A"/>
    <w:rsid w:val="00567212"/>
    <w:rsid w:val="0056725C"/>
    <w:rsid w:val="00567384"/>
    <w:rsid w:val="00567487"/>
    <w:rsid w:val="005674AD"/>
    <w:rsid w:val="005675B5"/>
    <w:rsid w:val="005675C4"/>
    <w:rsid w:val="00567723"/>
    <w:rsid w:val="0056792E"/>
    <w:rsid w:val="00567A46"/>
    <w:rsid w:val="00567AEC"/>
    <w:rsid w:val="00567EA0"/>
    <w:rsid w:val="00567F61"/>
    <w:rsid w:val="00570087"/>
    <w:rsid w:val="0057018E"/>
    <w:rsid w:val="0057043E"/>
    <w:rsid w:val="0057048C"/>
    <w:rsid w:val="00570579"/>
    <w:rsid w:val="00570643"/>
    <w:rsid w:val="0057074F"/>
    <w:rsid w:val="005707B1"/>
    <w:rsid w:val="005707C2"/>
    <w:rsid w:val="005708C8"/>
    <w:rsid w:val="00570A99"/>
    <w:rsid w:val="00570B9F"/>
    <w:rsid w:val="00570C1C"/>
    <w:rsid w:val="00570EC8"/>
    <w:rsid w:val="00570F2E"/>
    <w:rsid w:val="00570F8D"/>
    <w:rsid w:val="0057109D"/>
    <w:rsid w:val="00571136"/>
    <w:rsid w:val="005711BB"/>
    <w:rsid w:val="005711C5"/>
    <w:rsid w:val="0057130E"/>
    <w:rsid w:val="00571387"/>
    <w:rsid w:val="0057141B"/>
    <w:rsid w:val="005715C3"/>
    <w:rsid w:val="005716FB"/>
    <w:rsid w:val="0057176F"/>
    <w:rsid w:val="00571826"/>
    <w:rsid w:val="00571936"/>
    <w:rsid w:val="0057197F"/>
    <w:rsid w:val="005719FC"/>
    <w:rsid w:val="00571A38"/>
    <w:rsid w:val="00571DA0"/>
    <w:rsid w:val="00571E43"/>
    <w:rsid w:val="0057204C"/>
    <w:rsid w:val="00572052"/>
    <w:rsid w:val="005721E9"/>
    <w:rsid w:val="00572239"/>
    <w:rsid w:val="0057233D"/>
    <w:rsid w:val="00572513"/>
    <w:rsid w:val="005726BD"/>
    <w:rsid w:val="005727B1"/>
    <w:rsid w:val="00572948"/>
    <w:rsid w:val="0057295F"/>
    <w:rsid w:val="00572989"/>
    <w:rsid w:val="00572A28"/>
    <w:rsid w:val="00572C19"/>
    <w:rsid w:val="00572CA4"/>
    <w:rsid w:val="00572CE8"/>
    <w:rsid w:val="00572DD5"/>
    <w:rsid w:val="00572E0D"/>
    <w:rsid w:val="00572EFE"/>
    <w:rsid w:val="00572FF0"/>
    <w:rsid w:val="00573127"/>
    <w:rsid w:val="005731B4"/>
    <w:rsid w:val="005734A2"/>
    <w:rsid w:val="00573651"/>
    <w:rsid w:val="0057365F"/>
    <w:rsid w:val="005737CA"/>
    <w:rsid w:val="005738FF"/>
    <w:rsid w:val="00573917"/>
    <w:rsid w:val="005739BC"/>
    <w:rsid w:val="00573B04"/>
    <w:rsid w:val="00573C35"/>
    <w:rsid w:val="00573E8F"/>
    <w:rsid w:val="00574020"/>
    <w:rsid w:val="00574087"/>
    <w:rsid w:val="005740D6"/>
    <w:rsid w:val="005743E3"/>
    <w:rsid w:val="005744CC"/>
    <w:rsid w:val="00574863"/>
    <w:rsid w:val="00574A42"/>
    <w:rsid w:val="00574AB5"/>
    <w:rsid w:val="00574C68"/>
    <w:rsid w:val="00574FCE"/>
    <w:rsid w:val="005750B7"/>
    <w:rsid w:val="005751A8"/>
    <w:rsid w:val="005752BA"/>
    <w:rsid w:val="005752D8"/>
    <w:rsid w:val="0057532B"/>
    <w:rsid w:val="0057547E"/>
    <w:rsid w:val="005756E0"/>
    <w:rsid w:val="005758B2"/>
    <w:rsid w:val="0057595B"/>
    <w:rsid w:val="005759FA"/>
    <w:rsid w:val="005759FF"/>
    <w:rsid w:val="00575B08"/>
    <w:rsid w:val="00575BF0"/>
    <w:rsid w:val="00575CBC"/>
    <w:rsid w:val="00575DF4"/>
    <w:rsid w:val="00575E72"/>
    <w:rsid w:val="0057609F"/>
    <w:rsid w:val="00576127"/>
    <w:rsid w:val="0057620F"/>
    <w:rsid w:val="00576506"/>
    <w:rsid w:val="0057686D"/>
    <w:rsid w:val="005768BA"/>
    <w:rsid w:val="005769B4"/>
    <w:rsid w:val="005769C5"/>
    <w:rsid w:val="00576A6D"/>
    <w:rsid w:val="00576B0E"/>
    <w:rsid w:val="00576B41"/>
    <w:rsid w:val="00576CD6"/>
    <w:rsid w:val="00576D2D"/>
    <w:rsid w:val="005774E3"/>
    <w:rsid w:val="005775E4"/>
    <w:rsid w:val="0057786C"/>
    <w:rsid w:val="00577995"/>
    <w:rsid w:val="00577A5F"/>
    <w:rsid w:val="00577A80"/>
    <w:rsid w:val="00577B2D"/>
    <w:rsid w:val="00577B4C"/>
    <w:rsid w:val="00577CD2"/>
    <w:rsid w:val="005800EA"/>
    <w:rsid w:val="005801F4"/>
    <w:rsid w:val="0058027D"/>
    <w:rsid w:val="005803C2"/>
    <w:rsid w:val="0058055C"/>
    <w:rsid w:val="005806EA"/>
    <w:rsid w:val="005807BA"/>
    <w:rsid w:val="00580892"/>
    <w:rsid w:val="00580A0A"/>
    <w:rsid w:val="00580B02"/>
    <w:rsid w:val="00580B83"/>
    <w:rsid w:val="00580C1F"/>
    <w:rsid w:val="00580DB6"/>
    <w:rsid w:val="00580E60"/>
    <w:rsid w:val="00580EB6"/>
    <w:rsid w:val="00580FE6"/>
    <w:rsid w:val="00581199"/>
    <w:rsid w:val="005811E1"/>
    <w:rsid w:val="005811F9"/>
    <w:rsid w:val="00581289"/>
    <w:rsid w:val="00581308"/>
    <w:rsid w:val="005814A3"/>
    <w:rsid w:val="00581537"/>
    <w:rsid w:val="00581553"/>
    <w:rsid w:val="005817D2"/>
    <w:rsid w:val="005818A2"/>
    <w:rsid w:val="0058193C"/>
    <w:rsid w:val="00581946"/>
    <w:rsid w:val="00581956"/>
    <w:rsid w:val="00581A65"/>
    <w:rsid w:val="00581A9B"/>
    <w:rsid w:val="00581BB7"/>
    <w:rsid w:val="00581C1F"/>
    <w:rsid w:val="00581F4C"/>
    <w:rsid w:val="00581FAE"/>
    <w:rsid w:val="00582361"/>
    <w:rsid w:val="005823E9"/>
    <w:rsid w:val="00582426"/>
    <w:rsid w:val="00582441"/>
    <w:rsid w:val="005824CF"/>
    <w:rsid w:val="005825D1"/>
    <w:rsid w:val="005826E2"/>
    <w:rsid w:val="005826ED"/>
    <w:rsid w:val="00582711"/>
    <w:rsid w:val="00582A8E"/>
    <w:rsid w:val="00582E8B"/>
    <w:rsid w:val="00582EA1"/>
    <w:rsid w:val="00583040"/>
    <w:rsid w:val="0058318F"/>
    <w:rsid w:val="005837B2"/>
    <w:rsid w:val="005837E2"/>
    <w:rsid w:val="00583975"/>
    <w:rsid w:val="00583A2D"/>
    <w:rsid w:val="00583A35"/>
    <w:rsid w:val="00583ADD"/>
    <w:rsid w:val="00583AE5"/>
    <w:rsid w:val="00583BCF"/>
    <w:rsid w:val="00583C69"/>
    <w:rsid w:val="005840F2"/>
    <w:rsid w:val="005841A3"/>
    <w:rsid w:val="00584298"/>
    <w:rsid w:val="005843F8"/>
    <w:rsid w:val="0058441D"/>
    <w:rsid w:val="005844AC"/>
    <w:rsid w:val="005844B1"/>
    <w:rsid w:val="005845FF"/>
    <w:rsid w:val="00584608"/>
    <w:rsid w:val="00584657"/>
    <w:rsid w:val="0058467B"/>
    <w:rsid w:val="00584998"/>
    <w:rsid w:val="00584B94"/>
    <w:rsid w:val="00584B9D"/>
    <w:rsid w:val="00584CA8"/>
    <w:rsid w:val="00584D43"/>
    <w:rsid w:val="00584D86"/>
    <w:rsid w:val="00584DAB"/>
    <w:rsid w:val="00584E10"/>
    <w:rsid w:val="00584E5D"/>
    <w:rsid w:val="00584FC2"/>
    <w:rsid w:val="005850B2"/>
    <w:rsid w:val="005850EC"/>
    <w:rsid w:val="005853AE"/>
    <w:rsid w:val="00585425"/>
    <w:rsid w:val="00585477"/>
    <w:rsid w:val="00585573"/>
    <w:rsid w:val="00585705"/>
    <w:rsid w:val="00585797"/>
    <w:rsid w:val="005857DA"/>
    <w:rsid w:val="005858E9"/>
    <w:rsid w:val="005859C9"/>
    <w:rsid w:val="00585A60"/>
    <w:rsid w:val="00585B41"/>
    <w:rsid w:val="00585C3A"/>
    <w:rsid w:val="00585D32"/>
    <w:rsid w:val="00585D7F"/>
    <w:rsid w:val="00585EBE"/>
    <w:rsid w:val="00585EEB"/>
    <w:rsid w:val="00585F8A"/>
    <w:rsid w:val="00586017"/>
    <w:rsid w:val="00586407"/>
    <w:rsid w:val="005864F4"/>
    <w:rsid w:val="00586554"/>
    <w:rsid w:val="00586836"/>
    <w:rsid w:val="0058685B"/>
    <w:rsid w:val="005868A5"/>
    <w:rsid w:val="00586A4B"/>
    <w:rsid w:val="00586C82"/>
    <w:rsid w:val="00586D90"/>
    <w:rsid w:val="00586EA5"/>
    <w:rsid w:val="00586ED2"/>
    <w:rsid w:val="00586F31"/>
    <w:rsid w:val="0058715B"/>
    <w:rsid w:val="0058734A"/>
    <w:rsid w:val="0058736B"/>
    <w:rsid w:val="0058773F"/>
    <w:rsid w:val="00587743"/>
    <w:rsid w:val="00587787"/>
    <w:rsid w:val="00587BD0"/>
    <w:rsid w:val="00587CCC"/>
    <w:rsid w:val="00587F0C"/>
    <w:rsid w:val="00587FD9"/>
    <w:rsid w:val="00590461"/>
    <w:rsid w:val="00590547"/>
    <w:rsid w:val="005905B4"/>
    <w:rsid w:val="00590601"/>
    <w:rsid w:val="00590803"/>
    <w:rsid w:val="0059082E"/>
    <w:rsid w:val="0059098C"/>
    <w:rsid w:val="00590AAB"/>
    <w:rsid w:val="00590BC3"/>
    <w:rsid w:val="00590CEB"/>
    <w:rsid w:val="005910F7"/>
    <w:rsid w:val="00591171"/>
    <w:rsid w:val="0059125D"/>
    <w:rsid w:val="0059137F"/>
    <w:rsid w:val="005914CE"/>
    <w:rsid w:val="0059150E"/>
    <w:rsid w:val="00591749"/>
    <w:rsid w:val="0059182E"/>
    <w:rsid w:val="00591A0D"/>
    <w:rsid w:val="00591AB8"/>
    <w:rsid w:val="00591BB4"/>
    <w:rsid w:val="00591DA0"/>
    <w:rsid w:val="00591FDE"/>
    <w:rsid w:val="0059248B"/>
    <w:rsid w:val="00592623"/>
    <w:rsid w:val="00592892"/>
    <w:rsid w:val="00592D0E"/>
    <w:rsid w:val="00592DC8"/>
    <w:rsid w:val="00592E1F"/>
    <w:rsid w:val="0059305A"/>
    <w:rsid w:val="0059306F"/>
    <w:rsid w:val="0059316B"/>
    <w:rsid w:val="00593209"/>
    <w:rsid w:val="00593223"/>
    <w:rsid w:val="00593363"/>
    <w:rsid w:val="005934A5"/>
    <w:rsid w:val="005934D9"/>
    <w:rsid w:val="00593769"/>
    <w:rsid w:val="005939FE"/>
    <w:rsid w:val="00593B5C"/>
    <w:rsid w:val="00593B9C"/>
    <w:rsid w:val="00593E60"/>
    <w:rsid w:val="0059420B"/>
    <w:rsid w:val="0059424E"/>
    <w:rsid w:val="005943B0"/>
    <w:rsid w:val="005943DE"/>
    <w:rsid w:val="005943E2"/>
    <w:rsid w:val="005945B5"/>
    <w:rsid w:val="00594724"/>
    <w:rsid w:val="0059475E"/>
    <w:rsid w:val="00594A6B"/>
    <w:rsid w:val="00594AFD"/>
    <w:rsid w:val="00594BC5"/>
    <w:rsid w:val="00594D4B"/>
    <w:rsid w:val="00594E2B"/>
    <w:rsid w:val="00594F1A"/>
    <w:rsid w:val="00594F70"/>
    <w:rsid w:val="00595012"/>
    <w:rsid w:val="00595042"/>
    <w:rsid w:val="005953FB"/>
    <w:rsid w:val="005956BA"/>
    <w:rsid w:val="00595736"/>
    <w:rsid w:val="0059575C"/>
    <w:rsid w:val="005957E5"/>
    <w:rsid w:val="005958F0"/>
    <w:rsid w:val="0059592F"/>
    <w:rsid w:val="00595996"/>
    <w:rsid w:val="005959C3"/>
    <w:rsid w:val="00595B17"/>
    <w:rsid w:val="00596188"/>
    <w:rsid w:val="005963A6"/>
    <w:rsid w:val="0059645F"/>
    <w:rsid w:val="0059655A"/>
    <w:rsid w:val="005966B5"/>
    <w:rsid w:val="00596AE9"/>
    <w:rsid w:val="00596DD7"/>
    <w:rsid w:val="00596F72"/>
    <w:rsid w:val="00596FAB"/>
    <w:rsid w:val="00597002"/>
    <w:rsid w:val="0059705E"/>
    <w:rsid w:val="0059715C"/>
    <w:rsid w:val="00597594"/>
    <w:rsid w:val="005975ED"/>
    <w:rsid w:val="00597623"/>
    <w:rsid w:val="005976E0"/>
    <w:rsid w:val="005976E8"/>
    <w:rsid w:val="005978A9"/>
    <w:rsid w:val="0059791E"/>
    <w:rsid w:val="005979B4"/>
    <w:rsid w:val="00597AFB"/>
    <w:rsid w:val="00597C30"/>
    <w:rsid w:val="00597C3A"/>
    <w:rsid w:val="00597CAA"/>
    <w:rsid w:val="00597F31"/>
    <w:rsid w:val="00597FD9"/>
    <w:rsid w:val="005A01E0"/>
    <w:rsid w:val="005A02C6"/>
    <w:rsid w:val="005A03A4"/>
    <w:rsid w:val="005A03E4"/>
    <w:rsid w:val="005A04FA"/>
    <w:rsid w:val="005A0826"/>
    <w:rsid w:val="005A09DF"/>
    <w:rsid w:val="005A0D08"/>
    <w:rsid w:val="005A0DCC"/>
    <w:rsid w:val="005A0E0F"/>
    <w:rsid w:val="005A0E65"/>
    <w:rsid w:val="005A0E73"/>
    <w:rsid w:val="005A1169"/>
    <w:rsid w:val="005A121D"/>
    <w:rsid w:val="005A14A6"/>
    <w:rsid w:val="005A1569"/>
    <w:rsid w:val="005A1595"/>
    <w:rsid w:val="005A159F"/>
    <w:rsid w:val="005A189D"/>
    <w:rsid w:val="005A1A09"/>
    <w:rsid w:val="005A1BA2"/>
    <w:rsid w:val="005A1E8A"/>
    <w:rsid w:val="005A1EAF"/>
    <w:rsid w:val="005A1FAA"/>
    <w:rsid w:val="005A2268"/>
    <w:rsid w:val="005A22B8"/>
    <w:rsid w:val="005A2399"/>
    <w:rsid w:val="005A242E"/>
    <w:rsid w:val="005A27BA"/>
    <w:rsid w:val="005A27CE"/>
    <w:rsid w:val="005A282C"/>
    <w:rsid w:val="005A2865"/>
    <w:rsid w:val="005A28BE"/>
    <w:rsid w:val="005A2BDD"/>
    <w:rsid w:val="005A2C26"/>
    <w:rsid w:val="005A2CDF"/>
    <w:rsid w:val="005A2D1F"/>
    <w:rsid w:val="005A2D59"/>
    <w:rsid w:val="005A2F50"/>
    <w:rsid w:val="005A305D"/>
    <w:rsid w:val="005A333E"/>
    <w:rsid w:val="005A33BE"/>
    <w:rsid w:val="005A3467"/>
    <w:rsid w:val="005A34F2"/>
    <w:rsid w:val="005A352C"/>
    <w:rsid w:val="005A355C"/>
    <w:rsid w:val="005A35C4"/>
    <w:rsid w:val="005A3C88"/>
    <w:rsid w:val="005A3CCD"/>
    <w:rsid w:val="005A3E0F"/>
    <w:rsid w:val="005A3E62"/>
    <w:rsid w:val="005A4074"/>
    <w:rsid w:val="005A4089"/>
    <w:rsid w:val="005A4380"/>
    <w:rsid w:val="005A466E"/>
    <w:rsid w:val="005A46F1"/>
    <w:rsid w:val="005A4917"/>
    <w:rsid w:val="005A4FAF"/>
    <w:rsid w:val="005A4FF9"/>
    <w:rsid w:val="005A515C"/>
    <w:rsid w:val="005A5348"/>
    <w:rsid w:val="005A57F6"/>
    <w:rsid w:val="005A58C3"/>
    <w:rsid w:val="005A58D9"/>
    <w:rsid w:val="005A58DA"/>
    <w:rsid w:val="005A5A24"/>
    <w:rsid w:val="005A5A40"/>
    <w:rsid w:val="005A5A81"/>
    <w:rsid w:val="005A5AAE"/>
    <w:rsid w:val="005A5B15"/>
    <w:rsid w:val="005A5BCD"/>
    <w:rsid w:val="005A5DD7"/>
    <w:rsid w:val="005A5FD7"/>
    <w:rsid w:val="005A60CE"/>
    <w:rsid w:val="005A60DC"/>
    <w:rsid w:val="005A62C2"/>
    <w:rsid w:val="005A62C7"/>
    <w:rsid w:val="005A6452"/>
    <w:rsid w:val="005A65DF"/>
    <w:rsid w:val="005A6649"/>
    <w:rsid w:val="005A6788"/>
    <w:rsid w:val="005A68B5"/>
    <w:rsid w:val="005A6A4C"/>
    <w:rsid w:val="005A6BB4"/>
    <w:rsid w:val="005A6CDF"/>
    <w:rsid w:val="005A71BF"/>
    <w:rsid w:val="005A7415"/>
    <w:rsid w:val="005A779E"/>
    <w:rsid w:val="005A7858"/>
    <w:rsid w:val="005A7959"/>
    <w:rsid w:val="005A7CE5"/>
    <w:rsid w:val="005A7DB4"/>
    <w:rsid w:val="005A7EE7"/>
    <w:rsid w:val="005B0087"/>
    <w:rsid w:val="005B00B9"/>
    <w:rsid w:val="005B0142"/>
    <w:rsid w:val="005B021A"/>
    <w:rsid w:val="005B02C0"/>
    <w:rsid w:val="005B0385"/>
    <w:rsid w:val="005B03B8"/>
    <w:rsid w:val="005B08A9"/>
    <w:rsid w:val="005B08D9"/>
    <w:rsid w:val="005B0B4C"/>
    <w:rsid w:val="005B0BC1"/>
    <w:rsid w:val="005B0C15"/>
    <w:rsid w:val="005B0E75"/>
    <w:rsid w:val="005B0E7A"/>
    <w:rsid w:val="005B0F42"/>
    <w:rsid w:val="005B101F"/>
    <w:rsid w:val="005B11B6"/>
    <w:rsid w:val="005B122B"/>
    <w:rsid w:val="005B13B6"/>
    <w:rsid w:val="005B1579"/>
    <w:rsid w:val="005B15B4"/>
    <w:rsid w:val="005B15E0"/>
    <w:rsid w:val="005B164F"/>
    <w:rsid w:val="005B166A"/>
    <w:rsid w:val="005B16F1"/>
    <w:rsid w:val="005B1C93"/>
    <w:rsid w:val="005B200C"/>
    <w:rsid w:val="005B20FF"/>
    <w:rsid w:val="005B2233"/>
    <w:rsid w:val="005B2374"/>
    <w:rsid w:val="005B239C"/>
    <w:rsid w:val="005B2419"/>
    <w:rsid w:val="005B2510"/>
    <w:rsid w:val="005B278F"/>
    <w:rsid w:val="005B2996"/>
    <w:rsid w:val="005B2A85"/>
    <w:rsid w:val="005B2B43"/>
    <w:rsid w:val="005B2BA5"/>
    <w:rsid w:val="005B2DB2"/>
    <w:rsid w:val="005B2ED5"/>
    <w:rsid w:val="005B31C1"/>
    <w:rsid w:val="005B32DF"/>
    <w:rsid w:val="005B3385"/>
    <w:rsid w:val="005B3597"/>
    <w:rsid w:val="005B364E"/>
    <w:rsid w:val="005B374A"/>
    <w:rsid w:val="005B3771"/>
    <w:rsid w:val="005B3CDC"/>
    <w:rsid w:val="005B3E62"/>
    <w:rsid w:val="005B41CB"/>
    <w:rsid w:val="005B41CC"/>
    <w:rsid w:val="005B4348"/>
    <w:rsid w:val="005B462D"/>
    <w:rsid w:val="005B46F4"/>
    <w:rsid w:val="005B485C"/>
    <w:rsid w:val="005B48D4"/>
    <w:rsid w:val="005B49E3"/>
    <w:rsid w:val="005B4A46"/>
    <w:rsid w:val="005B4A97"/>
    <w:rsid w:val="005B4BBE"/>
    <w:rsid w:val="005B4DA9"/>
    <w:rsid w:val="005B4DFC"/>
    <w:rsid w:val="005B4E05"/>
    <w:rsid w:val="005B5086"/>
    <w:rsid w:val="005B5272"/>
    <w:rsid w:val="005B5332"/>
    <w:rsid w:val="005B53CA"/>
    <w:rsid w:val="005B5402"/>
    <w:rsid w:val="005B552E"/>
    <w:rsid w:val="005B56DC"/>
    <w:rsid w:val="005B56E2"/>
    <w:rsid w:val="005B5856"/>
    <w:rsid w:val="005B5B4C"/>
    <w:rsid w:val="005B5B9E"/>
    <w:rsid w:val="005B5D03"/>
    <w:rsid w:val="005B5DC4"/>
    <w:rsid w:val="005B5E40"/>
    <w:rsid w:val="005B6125"/>
    <w:rsid w:val="005B631A"/>
    <w:rsid w:val="005B643A"/>
    <w:rsid w:val="005B65BF"/>
    <w:rsid w:val="005B6AEE"/>
    <w:rsid w:val="005B6AF9"/>
    <w:rsid w:val="005B6B1F"/>
    <w:rsid w:val="005B6E44"/>
    <w:rsid w:val="005B6EAE"/>
    <w:rsid w:val="005B7066"/>
    <w:rsid w:val="005B7141"/>
    <w:rsid w:val="005B7187"/>
    <w:rsid w:val="005B73BF"/>
    <w:rsid w:val="005B7540"/>
    <w:rsid w:val="005B75C9"/>
    <w:rsid w:val="005B76BD"/>
    <w:rsid w:val="005B78E8"/>
    <w:rsid w:val="005B79BB"/>
    <w:rsid w:val="005B79ED"/>
    <w:rsid w:val="005B7A35"/>
    <w:rsid w:val="005B7A70"/>
    <w:rsid w:val="005B7B83"/>
    <w:rsid w:val="005B7C8F"/>
    <w:rsid w:val="005B7D31"/>
    <w:rsid w:val="005B7DF6"/>
    <w:rsid w:val="005B7F14"/>
    <w:rsid w:val="005C0090"/>
    <w:rsid w:val="005C0149"/>
    <w:rsid w:val="005C0344"/>
    <w:rsid w:val="005C04AA"/>
    <w:rsid w:val="005C0509"/>
    <w:rsid w:val="005C0579"/>
    <w:rsid w:val="005C0588"/>
    <w:rsid w:val="005C0596"/>
    <w:rsid w:val="005C0926"/>
    <w:rsid w:val="005C0FA1"/>
    <w:rsid w:val="005C11DE"/>
    <w:rsid w:val="005C127B"/>
    <w:rsid w:val="005C13F2"/>
    <w:rsid w:val="005C141F"/>
    <w:rsid w:val="005C148E"/>
    <w:rsid w:val="005C162D"/>
    <w:rsid w:val="005C191B"/>
    <w:rsid w:val="005C1964"/>
    <w:rsid w:val="005C19D2"/>
    <w:rsid w:val="005C1B8F"/>
    <w:rsid w:val="005C1BF9"/>
    <w:rsid w:val="005C1C5E"/>
    <w:rsid w:val="005C1D7E"/>
    <w:rsid w:val="005C1E71"/>
    <w:rsid w:val="005C1E72"/>
    <w:rsid w:val="005C2181"/>
    <w:rsid w:val="005C21EA"/>
    <w:rsid w:val="005C23C8"/>
    <w:rsid w:val="005C247F"/>
    <w:rsid w:val="005C26CA"/>
    <w:rsid w:val="005C2757"/>
    <w:rsid w:val="005C288E"/>
    <w:rsid w:val="005C28DC"/>
    <w:rsid w:val="005C29DD"/>
    <w:rsid w:val="005C2A4C"/>
    <w:rsid w:val="005C2A90"/>
    <w:rsid w:val="005C2C75"/>
    <w:rsid w:val="005C30FE"/>
    <w:rsid w:val="005C3144"/>
    <w:rsid w:val="005C31EB"/>
    <w:rsid w:val="005C32A8"/>
    <w:rsid w:val="005C32E8"/>
    <w:rsid w:val="005C3317"/>
    <w:rsid w:val="005C334A"/>
    <w:rsid w:val="005C338D"/>
    <w:rsid w:val="005C34B8"/>
    <w:rsid w:val="005C3662"/>
    <w:rsid w:val="005C36C5"/>
    <w:rsid w:val="005C37B5"/>
    <w:rsid w:val="005C3A2C"/>
    <w:rsid w:val="005C3A62"/>
    <w:rsid w:val="005C3C51"/>
    <w:rsid w:val="005C3CCA"/>
    <w:rsid w:val="005C3E83"/>
    <w:rsid w:val="005C3E8C"/>
    <w:rsid w:val="005C3EDB"/>
    <w:rsid w:val="005C412B"/>
    <w:rsid w:val="005C414C"/>
    <w:rsid w:val="005C42C8"/>
    <w:rsid w:val="005C4331"/>
    <w:rsid w:val="005C4397"/>
    <w:rsid w:val="005C44AB"/>
    <w:rsid w:val="005C44CB"/>
    <w:rsid w:val="005C474C"/>
    <w:rsid w:val="005C4846"/>
    <w:rsid w:val="005C48E7"/>
    <w:rsid w:val="005C4D57"/>
    <w:rsid w:val="005C4D76"/>
    <w:rsid w:val="005C505E"/>
    <w:rsid w:val="005C5230"/>
    <w:rsid w:val="005C5244"/>
    <w:rsid w:val="005C530D"/>
    <w:rsid w:val="005C5478"/>
    <w:rsid w:val="005C56F1"/>
    <w:rsid w:val="005C5827"/>
    <w:rsid w:val="005C59ED"/>
    <w:rsid w:val="005C5B19"/>
    <w:rsid w:val="005C5DCA"/>
    <w:rsid w:val="005C5E4D"/>
    <w:rsid w:val="005C5F28"/>
    <w:rsid w:val="005C601B"/>
    <w:rsid w:val="005C602A"/>
    <w:rsid w:val="005C6392"/>
    <w:rsid w:val="005C65F8"/>
    <w:rsid w:val="005C6658"/>
    <w:rsid w:val="005C691A"/>
    <w:rsid w:val="005C69A3"/>
    <w:rsid w:val="005C6A3E"/>
    <w:rsid w:val="005C6B7D"/>
    <w:rsid w:val="005C6F37"/>
    <w:rsid w:val="005C6F9C"/>
    <w:rsid w:val="005C702F"/>
    <w:rsid w:val="005C70D4"/>
    <w:rsid w:val="005C73AF"/>
    <w:rsid w:val="005C7472"/>
    <w:rsid w:val="005C74EA"/>
    <w:rsid w:val="005C7633"/>
    <w:rsid w:val="005D00B7"/>
    <w:rsid w:val="005D0223"/>
    <w:rsid w:val="005D04BA"/>
    <w:rsid w:val="005D07B7"/>
    <w:rsid w:val="005D07E9"/>
    <w:rsid w:val="005D08D1"/>
    <w:rsid w:val="005D0B24"/>
    <w:rsid w:val="005D0BBF"/>
    <w:rsid w:val="005D0D6C"/>
    <w:rsid w:val="005D0D79"/>
    <w:rsid w:val="005D0DBD"/>
    <w:rsid w:val="005D0F4F"/>
    <w:rsid w:val="005D1532"/>
    <w:rsid w:val="005D1547"/>
    <w:rsid w:val="005D161F"/>
    <w:rsid w:val="005D166F"/>
    <w:rsid w:val="005D1A22"/>
    <w:rsid w:val="005D1B22"/>
    <w:rsid w:val="005D1BC7"/>
    <w:rsid w:val="005D1C12"/>
    <w:rsid w:val="005D1DDD"/>
    <w:rsid w:val="005D1E07"/>
    <w:rsid w:val="005D1F9A"/>
    <w:rsid w:val="005D20BF"/>
    <w:rsid w:val="005D21EA"/>
    <w:rsid w:val="005D21EB"/>
    <w:rsid w:val="005D224B"/>
    <w:rsid w:val="005D2444"/>
    <w:rsid w:val="005D24A7"/>
    <w:rsid w:val="005D259E"/>
    <w:rsid w:val="005D260D"/>
    <w:rsid w:val="005D2721"/>
    <w:rsid w:val="005D2736"/>
    <w:rsid w:val="005D2A13"/>
    <w:rsid w:val="005D2B61"/>
    <w:rsid w:val="005D2D32"/>
    <w:rsid w:val="005D2D38"/>
    <w:rsid w:val="005D2D9E"/>
    <w:rsid w:val="005D2E37"/>
    <w:rsid w:val="005D2F04"/>
    <w:rsid w:val="005D2F71"/>
    <w:rsid w:val="005D3050"/>
    <w:rsid w:val="005D3086"/>
    <w:rsid w:val="005D30DE"/>
    <w:rsid w:val="005D3145"/>
    <w:rsid w:val="005D321C"/>
    <w:rsid w:val="005D352D"/>
    <w:rsid w:val="005D375E"/>
    <w:rsid w:val="005D37F8"/>
    <w:rsid w:val="005D39B0"/>
    <w:rsid w:val="005D3A33"/>
    <w:rsid w:val="005D3A35"/>
    <w:rsid w:val="005D3C44"/>
    <w:rsid w:val="005D3DA5"/>
    <w:rsid w:val="005D3DC6"/>
    <w:rsid w:val="005D3E89"/>
    <w:rsid w:val="005D3F68"/>
    <w:rsid w:val="005D3FC9"/>
    <w:rsid w:val="005D4016"/>
    <w:rsid w:val="005D40AA"/>
    <w:rsid w:val="005D40BF"/>
    <w:rsid w:val="005D40C0"/>
    <w:rsid w:val="005D41BF"/>
    <w:rsid w:val="005D4325"/>
    <w:rsid w:val="005D4363"/>
    <w:rsid w:val="005D43C9"/>
    <w:rsid w:val="005D4464"/>
    <w:rsid w:val="005D45B9"/>
    <w:rsid w:val="005D4761"/>
    <w:rsid w:val="005D4903"/>
    <w:rsid w:val="005D499E"/>
    <w:rsid w:val="005D49BA"/>
    <w:rsid w:val="005D4B23"/>
    <w:rsid w:val="005D4B3D"/>
    <w:rsid w:val="005D4C6E"/>
    <w:rsid w:val="005D4D57"/>
    <w:rsid w:val="005D4D8E"/>
    <w:rsid w:val="005D4DA1"/>
    <w:rsid w:val="005D4DFA"/>
    <w:rsid w:val="005D4FFB"/>
    <w:rsid w:val="005D506E"/>
    <w:rsid w:val="005D52B2"/>
    <w:rsid w:val="005D52FD"/>
    <w:rsid w:val="005D5931"/>
    <w:rsid w:val="005D5998"/>
    <w:rsid w:val="005D5A1A"/>
    <w:rsid w:val="005D5B62"/>
    <w:rsid w:val="005D5B66"/>
    <w:rsid w:val="005D5D45"/>
    <w:rsid w:val="005D5F14"/>
    <w:rsid w:val="005D5FA3"/>
    <w:rsid w:val="005D6017"/>
    <w:rsid w:val="005D6121"/>
    <w:rsid w:val="005D61EF"/>
    <w:rsid w:val="005D623C"/>
    <w:rsid w:val="005D64C0"/>
    <w:rsid w:val="005D6579"/>
    <w:rsid w:val="005D65CD"/>
    <w:rsid w:val="005D6A28"/>
    <w:rsid w:val="005D6A65"/>
    <w:rsid w:val="005D6AB7"/>
    <w:rsid w:val="005D6BD7"/>
    <w:rsid w:val="005D6BE6"/>
    <w:rsid w:val="005D6DC2"/>
    <w:rsid w:val="005D70A9"/>
    <w:rsid w:val="005D70D6"/>
    <w:rsid w:val="005D7291"/>
    <w:rsid w:val="005D7388"/>
    <w:rsid w:val="005D73E2"/>
    <w:rsid w:val="005D740F"/>
    <w:rsid w:val="005D767C"/>
    <w:rsid w:val="005D76A3"/>
    <w:rsid w:val="005D76A5"/>
    <w:rsid w:val="005D7800"/>
    <w:rsid w:val="005D78A3"/>
    <w:rsid w:val="005D78CF"/>
    <w:rsid w:val="005D7B5C"/>
    <w:rsid w:val="005D7B80"/>
    <w:rsid w:val="005D7C25"/>
    <w:rsid w:val="005D7CF6"/>
    <w:rsid w:val="005D7DCC"/>
    <w:rsid w:val="005D7E61"/>
    <w:rsid w:val="005E0183"/>
    <w:rsid w:val="005E01A6"/>
    <w:rsid w:val="005E0202"/>
    <w:rsid w:val="005E033D"/>
    <w:rsid w:val="005E05C3"/>
    <w:rsid w:val="005E0622"/>
    <w:rsid w:val="005E07B7"/>
    <w:rsid w:val="005E07BD"/>
    <w:rsid w:val="005E0901"/>
    <w:rsid w:val="005E0B58"/>
    <w:rsid w:val="005E0CD5"/>
    <w:rsid w:val="005E0E5F"/>
    <w:rsid w:val="005E0F50"/>
    <w:rsid w:val="005E0F6A"/>
    <w:rsid w:val="005E0FB8"/>
    <w:rsid w:val="005E1059"/>
    <w:rsid w:val="005E10A7"/>
    <w:rsid w:val="005E10B3"/>
    <w:rsid w:val="005E135A"/>
    <w:rsid w:val="005E137B"/>
    <w:rsid w:val="005E15A7"/>
    <w:rsid w:val="005E195C"/>
    <w:rsid w:val="005E1A06"/>
    <w:rsid w:val="005E1A8C"/>
    <w:rsid w:val="005E1A8E"/>
    <w:rsid w:val="005E1AC9"/>
    <w:rsid w:val="005E1BE5"/>
    <w:rsid w:val="005E1E19"/>
    <w:rsid w:val="005E1F44"/>
    <w:rsid w:val="005E1F5B"/>
    <w:rsid w:val="005E20D9"/>
    <w:rsid w:val="005E2235"/>
    <w:rsid w:val="005E2367"/>
    <w:rsid w:val="005E2396"/>
    <w:rsid w:val="005E23E8"/>
    <w:rsid w:val="005E2559"/>
    <w:rsid w:val="005E2599"/>
    <w:rsid w:val="005E2706"/>
    <w:rsid w:val="005E2778"/>
    <w:rsid w:val="005E2905"/>
    <w:rsid w:val="005E2A56"/>
    <w:rsid w:val="005E2A67"/>
    <w:rsid w:val="005E2BE1"/>
    <w:rsid w:val="005E2E43"/>
    <w:rsid w:val="005E2FAF"/>
    <w:rsid w:val="005E3057"/>
    <w:rsid w:val="005E3187"/>
    <w:rsid w:val="005E321B"/>
    <w:rsid w:val="005E32D9"/>
    <w:rsid w:val="005E32E8"/>
    <w:rsid w:val="005E33DF"/>
    <w:rsid w:val="005E34C8"/>
    <w:rsid w:val="005E34F8"/>
    <w:rsid w:val="005E358C"/>
    <w:rsid w:val="005E36C0"/>
    <w:rsid w:val="005E36FD"/>
    <w:rsid w:val="005E3792"/>
    <w:rsid w:val="005E37C7"/>
    <w:rsid w:val="005E3A6D"/>
    <w:rsid w:val="005E3C61"/>
    <w:rsid w:val="005E3E49"/>
    <w:rsid w:val="005E3EBD"/>
    <w:rsid w:val="005E411B"/>
    <w:rsid w:val="005E41BB"/>
    <w:rsid w:val="005E4413"/>
    <w:rsid w:val="005E443B"/>
    <w:rsid w:val="005E47A2"/>
    <w:rsid w:val="005E47DB"/>
    <w:rsid w:val="005E4824"/>
    <w:rsid w:val="005E4A39"/>
    <w:rsid w:val="005E4B7C"/>
    <w:rsid w:val="005E4BEC"/>
    <w:rsid w:val="005E4D43"/>
    <w:rsid w:val="005E4DAF"/>
    <w:rsid w:val="005E4F27"/>
    <w:rsid w:val="005E4FF3"/>
    <w:rsid w:val="005E500C"/>
    <w:rsid w:val="005E5049"/>
    <w:rsid w:val="005E50E8"/>
    <w:rsid w:val="005E5253"/>
    <w:rsid w:val="005E52C2"/>
    <w:rsid w:val="005E5332"/>
    <w:rsid w:val="005E54FE"/>
    <w:rsid w:val="005E57AE"/>
    <w:rsid w:val="005E582D"/>
    <w:rsid w:val="005E58BD"/>
    <w:rsid w:val="005E5905"/>
    <w:rsid w:val="005E5A67"/>
    <w:rsid w:val="005E5A7D"/>
    <w:rsid w:val="005E5D92"/>
    <w:rsid w:val="005E5EE1"/>
    <w:rsid w:val="005E60AE"/>
    <w:rsid w:val="005E6284"/>
    <w:rsid w:val="005E648D"/>
    <w:rsid w:val="005E6520"/>
    <w:rsid w:val="005E677A"/>
    <w:rsid w:val="005E6798"/>
    <w:rsid w:val="005E684A"/>
    <w:rsid w:val="005E6A25"/>
    <w:rsid w:val="005E6B1A"/>
    <w:rsid w:val="005E6B64"/>
    <w:rsid w:val="005E6BC8"/>
    <w:rsid w:val="005E6C72"/>
    <w:rsid w:val="005E6CA3"/>
    <w:rsid w:val="005E6D4C"/>
    <w:rsid w:val="005E6E28"/>
    <w:rsid w:val="005E702A"/>
    <w:rsid w:val="005E714F"/>
    <w:rsid w:val="005E7331"/>
    <w:rsid w:val="005E73CE"/>
    <w:rsid w:val="005E7509"/>
    <w:rsid w:val="005E766B"/>
    <w:rsid w:val="005E7730"/>
    <w:rsid w:val="005E7791"/>
    <w:rsid w:val="005E7798"/>
    <w:rsid w:val="005E77C2"/>
    <w:rsid w:val="005E7A69"/>
    <w:rsid w:val="005E7C5B"/>
    <w:rsid w:val="005E7CE1"/>
    <w:rsid w:val="005E7D5B"/>
    <w:rsid w:val="005E7DA2"/>
    <w:rsid w:val="005E7E79"/>
    <w:rsid w:val="005E7FEC"/>
    <w:rsid w:val="005F00C6"/>
    <w:rsid w:val="005F00FF"/>
    <w:rsid w:val="005F04B0"/>
    <w:rsid w:val="005F0536"/>
    <w:rsid w:val="005F058E"/>
    <w:rsid w:val="005F08A0"/>
    <w:rsid w:val="005F0912"/>
    <w:rsid w:val="005F0BDF"/>
    <w:rsid w:val="005F0BF0"/>
    <w:rsid w:val="005F0C0C"/>
    <w:rsid w:val="005F0C88"/>
    <w:rsid w:val="005F0E33"/>
    <w:rsid w:val="005F0FC3"/>
    <w:rsid w:val="005F1014"/>
    <w:rsid w:val="005F10C3"/>
    <w:rsid w:val="005F12DC"/>
    <w:rsid w:val="005F1321"/>
    <w:rsid w:val="005F13C3"/>
    <w:rsid w:val="005F14C0"/>
    <w:rsid w:val="005F154E"/>
    <w:rsid w:val="005F161B"/>
    <w:rsid w:val="005F16D4"/>
    <w:rsid w:val="005F1705"/>
    <w:rsid w:val="005F17A5"/>
    <w:rsid w:val="005F17C5"/>
    <w:rsid w:val="005F17EF"/>
    <w:rsid w:val="005F1829"/>
    <w:rsid w:val="005F183D"/>
    <w:rsid w:val="005F1ACF"/>
    <w:rsid w:val="005F1AE3"/>
    <w:rsid w:val="005F1BDE"/>
    <w:rsid w:val="005F2254"/>
    <w:rsid w:val="005F225A"/>
    <w:rsid w:val="005F23D6"/>
    <w:rsid w:val="005F2477"/>
    <w:rsid w:val="005F2626"/>
    <w:rsid w:val="005F2710"/>
    <w:rsid w:val="005F276D"/>
    <w:rsid w:val="005F2778"/>
    <w:rsid w:val="005F279B"/>
    <w:rsid w:val="005F28AC"/>
    <w:rsid w:val="005F28FB"/>
    <w:rsid w:val="005F2A29"/>
    <w:rsid w:val="005F2A94"/>
    <w:rsid w:val="005F2B6F"/>
    <w:rsid w:val="005F2C06"/>
    <w:rsid w:val="005F2CF3"/>
    <w:rsid w:val="005F2ED4"/>
    <w:rsid w:val="005F2F2B"/>
    <w:rsid w:val="005F2FEF"/>
    <w:rsid w:val="005F30B8"/>
    <w:rsid w:val="005F32AC"/>
    <w:rsid w:val="005F3534"/>
    <w:rsid w:val="005F369C"/>
    <w:rsid w:val="005F36C4"/>
    <w:rsid w:val="005F37D9"/>
    <w:rsid w:val="005F391A"/>
    <w:rsid w:val="005F3A64"/>
    <w:rsid w:val="005F3CE4"/>
    <w:rsid w:val="005F3D73"/>
    <w:rsid w:val="005F3E37"/>
    <w:rsid w:val="005F41A6"/>
    <w:rsid w:val="005F4345"/>
    <w:rsid w:val="005F460B"/>
    <w:rsid w:val="005F4664"/>
    <w:rsid w:val="005F48AF"/>
    <w:rsid w:val="005F496E"/>
    <w:rsid w:val="005F4AB9"/>
    <w:rsid w:val="005F4AC4"/>
    <w:rsid w:val="005F4CAD"/>
    <w:rsid w:val="005F4D11"/>
    <w:rsid w:val="005F4EAF"/>
    <w:rsid w:val="005F512B"/>
    <w:rsid w:val="005F514E"/>
    <w:rsid w:val="005F515D"/>
    <w:rsid w:val="005F54B3"/>
    <w:rsid w:val="005F54CD"/>
    <w:rsid w:val="005F54E9"/>
    <w:rsid w:val="005F54FC"/>
    <w:rsid w:val="005F5525"/>
    <w:rsid w:val="005F5942"/>
    <w:rsid w:val="005F5A53"/>
    <w:rsid w:val="005F5D35"/>
    <w:rsid w:val="005F5D46"/>
    <w:rsid w:val="005F5D89"/>
    <w:rsid w:val="005F5FB3"/>
    <w:rsid w:val="005F6170"/>
    <w:rsid w:val="005F6279"/>
    <w:rsid w:val="005F62D2"/>
    <w:rsid w:val="005F62D9"/>
    <w:rsid w:val="005F6553"/>
    <w:rsid w:val="005F6723"/>
    <w:rsid w:val="005F6724"/>
    <w:rsid w:val="005F674F"/>
    <w:rsid w:val="005F676F"/>
    <w:rsid w:val="005F682E"/>
    <w:rsid w:val="005F68E5"/>
    <w:rsid w:val="005F699C"/>
    <w:rsid w:val="005F6B00"/>
    <w:rsid w:val="005F6CC3"/>
    <w:rsid w:val="005F6EF4"/>
    <w:rsid w:val="005F6F4A"/>
    <w:rsid w:val="005F6F70"/>
    <w:rsid w:val="005F7156"/>
    <w:rsid w:val="005F71FC"/>
    <w:rsid w:val="005F743A"/>
    <w:rsid w:val="005F745C"/>
    <w:rsid w:val="005F75E6"/>
    <w:rsid w:val="005F77D4"/>
    <w:rsid w:val="005F7ADB"/>
    <w:rsid w:val="005F7AEB"/>
    <w:rsid w:val="005F7BF8"/>
    <w:rsid w:val="005F7C88"/>
    <w:rsid w:val="005F7E04"/>
    <w:rsid w:val="006000EE"/>
    <w:rsid w:val="006001F7"/>
    <w:rsid w:val="00600300"/>
    <w:rsid w:val="006004C9"/>
    <w:rsid w:val="006004F7"/>
    <w:rsid w:val="006005FD"/>
    <w:rsid w:val="006006A2"/>
    <w:rsid w:val="00600A3A"/>
    <w:rsid w:val="00600A76"/>
    <w:rsid w:val="00600C0F"/>
    <w:rsid w:val="00600CB5"/>
    <w:rsid w:val="00600FCE"/>
    <w:rsid w:val="00601044"/>
    <w:rsid w:val="006010BD"/>
    <w:rsid w:val="006012F9"/>
    <w:rsid w:val="00601377"/>
    <w:rsid w:val="00601530"/>
    <w:rsid w:val="00601594"/>
    <w:rsid w:val="006015DC"/>
    <w:rsid w:val="0060169B"/>
    <w:rsid w:val="00601A58"/>
    <w:rsid w:val="00601CA3"/>
    <w:rsid w:val="00601F0C"/>
    <w:rsid w:val="00601F3B"/>
    <w:rsid w:val="00601F64"/>
    <w:rsid w:val="00601FD0"/>
    <w:rsid w:val="006021B1"/>
    <w:rsid w:val="00602362"/>
    <w:rsid w:val="006023AC"/>
    <w:rsid w:val="006023F5"/>
    <w:rsid w:val="006024AC"/>
    <w:rsid w:val="006027C1"/>
    <w:rsid w:val="00602823"/>
    <w:rsid w:val="0060292D"/>
    <w:rsid w:val="00602972"/>
    <w:rsid w:val="0060297A"/>
    <w:rsid w:val="00602AA7"/>
    <w:rsid w:val="00602AE9"/>
    <w:rsid w:val="00602C62"/>
    <w:rsid w:val="00602C89"/>
    <w:rsid w:val="00602E28"/>
    <w:rsid w:val="00602FAE"/>
    <w:rsid w:val="006031C2"/>
    <w:rsid w:val="00603326"/>
    <w:rsid w:val="006036BB"/>
    <w:rsid w:val="0060377B"/>
    <w:rsid w:val="006037BA"/>
    <w:rsid w:val="006037FF"/>
    <w:rsid w:val="006038CD"/>
    <w:rsid w:val="00603ADD"/>
    <w:rsid w:val="00603CFD"/>
    <w:rsid w:val="00603D50"/>
    <w:rsid w:val="00603D57"/>
    <w:rsid w:val="00603DF7"/>
    <w:rsid w:val="00603F3E"/>
    <w:rsid w:val="00603F40"/>
    <w:rsid w:val="0060402B"/>
    <w:rsid w:val="0060406C"/>
    <w:rsid w:val="006041B3"/>
    <w:rsid w:val="006042C8"/>
    <w:rsid w:val="006042DE"/>
    <w:rsid w:val="0060440B"/>
    <w:rsid w:val="0060440E"/>
    <w:rsid w:val="00604530"/>
    <w:rsid w:val="0060456E"/>
    <w:rsid w:val="00604696"/>
    <w:rsid w:val="00604772"/>
    <w:rsid w:val="00604798"/>
    <w:rsid w:val="006049DB"/>
    <w:rsid w:val="00604D24"/>
    <w:rsid w:val="00604D8B"/>
    <w:rsid w:val="00604DCB"/>
    <w:rsid w:val="00604E16"/>
    <w:rsid w:val="00604E2A"/>
    <w:rsid w:val="006051CA"/>
    <w:rsid w:val="0060520B"/>
    <w:rsid w:val="00605557"/>
    <w:rsid w:val="0060560A"/>
    <w:rsid w:val="006056BC"/>
    <w:rsid w:val="006056E9"/>
    <w:rsid w:val="00605A49"/>
    <w:rsid w:val="00605B71"/>
    <w:rsid w:val="00605BF3"/>
    <w:rsid w:val="00605D47"/>
    <w:rsid w:val="006060C1"/>
    <w:rsid w:val="006064C8"/>
    <w:rsid w:val="0060652C"/>
    <w:rsid w:val="00606599"/>
    <w:rsid w:val="006065E3"/>
    <w:rsid w:val="006065F7"/>
    <w:rsid w:val="00606670"/>
    <w:rsid w:val="00606697"/>
    <w:rsid w:val="00606821"/>
    <w:rsid w:val="006069C9"/>
    <w:rsid w:val="00606C31"/>
    <w:rsid w:val="00606EC8"/>
    <w:rsid w:val="00606F91"/>
    <w:rsid w:val="00607077"/>
    <w:rsid w:val="006071F6"/>
    <w:rsid w:val="00607247"/>
    <w:rsid w:val="006072D0"/>
    <w:rsid w:val="00607315"/>
    <w:rsid w:val="006073EB"/>
    <w:rsid w:val="0060746A"/>
    <w:rsid w:val="0060769C"/>
    <w:rsid w:val="006078A7"/>
    <w:rsid w:val="006078CF"/>
    <w:rsid w:val="006078F7"/>
    <w:rsid w:val="006079CD"/>
    <w:rsid w:val="00607B8F"/>
    <w:rsid w:val="00607C3D"/>
    <w:rsid w:val="00607C43"/>
    <w:rsid w:val="00607EC1"/>
    <w:rsid w:val="00610018"/>
    <w:rsid w:val="00610123"/>
    <w:rsid w:val="0061022A"/>
    <w:rsid w:val="00610299"/>
    <w:rsid w:val="0061049F"/>
    <w:rsid w:val="006104A8"/>
    <w:rsid w:val="006104DF"/>
    <w:rsid w:val="00610639"/>
    <w:rsid w:val="006106AE"/>
    <w:rsid w:val="0061070C"/>
    <w:rsid w:val="00610775"/>
    <w:rsid w:val="0061093B"/>
    <w:rsid w:val="00610B6F"/>
    <w:rsid w:val="00610E4E"/>
    <w:rsid w:val="00610EB6"/>
    <w:rsid w:val="00610EC8"/>
    <w:rsid w:val="00610F12"/>
    <w:rsid w:val="00610F2D"/>
    <w:rsid w:val="00611031"/>
    <w:rsid w:val="00611134"/>
    <w:rsid w:val="00611202"/>
    <w:rsid w:val="00611230"/>
    <w:rsid w:val="0061139D"/>
    <w:rsid w:val="006113DC"/>
    <w:rsid w:val="006114D1"/>
    <w:rsid w:val="00611546"/>
    <w:rsid w:val="006118D5"/>
    <w:rsid w:val="006118E2"/>
    <w:rsid w:val="00611BEE"/>
    <w:rsid w:val="00611C0D"/>
    <w:rsid w:val="00611CA6"/>
    <w:rsid w:val="00611CBE"/>
    <w:rsid w:val="00611CDB"/>
    <w:rsid w:val="00611D8F"/>
    <w:rsid w:val="00611E14"/>
    <w:rsid w:val="00611E4E"/>
    <w:rsid w:val="00612065"/>
    <w:rsid w:val="00612204"/>
    <w:rsid w:val="0061229C"/>
    <w:rsid w:val="0061229D"/>
    <w:rsid w:val="00612339"/>
    <w:rsid w:val="00612460"/>
    <w:rsid w:val="006124DC"/>
    <w:rsid w:val="006124FA"/>
    <w:rsid w:val="0061278D"/>
    <w:rsid w:val="00612790"/>
    <w:rsid w:val="00612854"/>
    <w:rsid w:val="00612912"/>
    <w:rsid w:val="00612AE5"/>
    <w:rsid w:val="006133C0"/>
    <w:rsid w:val="006134A1"/>
    <w:rsid w:val="00613930"/>
    <w:rsid w:val="006139C6"/>
    <w:rsid w:val="00613AA1"/>
    <w:rsid w:val="00613AC9"/>
    <w:rsid w:val="00613B1B"/>
    <w:rsid w:val="00613BB2"/>
    <w:rsid w:val="00613CB7"/>
    <w:rsid w:val="00613D1C"/>
    <w:rsid w:val="006141FA"/>
    <w:rsid w:val="00614222"/>
    <w:rsid w:val="0061432F"/>
    <w:rsid w:val="00614563"/>
    <w:rsid w:val="00614737"/>
    <w:rsid w:val="0061476E"/>
    <w:rsid w:val="0061478D"/>
    <w:rsid w:val="006148AF"/>
    <w:rsid w:val="00614A08"/>
    <w:rsid w:val="00614BC9"/>
    <w:rsid w:val="00614C77"/>
    <w:rsid w:val="00614D5F"/>
    <w:rsid w:val="00614DB1"/>
    <w:rsid w:val="00614F6D"/>
    <w:rsid w:val="00615057"/>
    <w:rsid w:val="00615071"/>
    <w:rsid w:val="006152B8"/>
    <w:rsid w:val="00615600"/>
    <w:rsid w:val="006157CA"/>
    <w:rsid w:val="006157F7"/>
    <w:rsid w:val="00615E3B"/>
    <w:rsid w:val="00615E7D"/>
    <w:rsid w:val="00615EA9"/>
    <w:rsid w:val="0061608A"/>
    <w:rsid w:val="006160D3"/>
    <w:rsid w:val="006163CB"/>
    <w:rsid w:val="00616418"/>
    <w:rsid w:val="0061655E"/>
    <w:rsid w:val="00616571"/>
    <w:rsid w:val="006166C7"/>
    <w:rsid w:val="0061679D"/>
    <w:rsid w:val="006169BC"/>
    <w:rsid w:val="006169EC"/>
    <w:rsid w:val="00616B7B"/>
    <w:rsid w:val="00616BAB"/>
    <w:rsid w:val="00616C82"/>
    <w:rsid w:val="00616C97"/>
    <w:rsid w:val="00616D26"/>
    <w:rsid w:val="00616D8E"/>
    <w:rsid w:val="00616D9F"/>
    <w:rsid w:val="00616FD8"/>
    <w:rsid w:val="0061704A"/>
    <w:rsid w:val="006170B7"/>
    <w:rsid w:val="0061722C"/>
    <w:rsid w:val="00617269"/>
    <w:rsid w:val="0061761B"/>
    <w:rsid w:val="006176AA"/>
    <w:rsid w:val="00617703"/>
    <w:rsid w:val="00617887"/>
    <w:rsid w:val="006178BF"/>
    <w:rsid w:val="00617B93"/>
    <w:rsid w:val="00617C30"/>
    <w:rsid w:val="00617E6A"/>
    <w:rsid w:val="00617EC7"/>
    <w:rsid w:val="00617F58"/>
    <w:rsid w:val="006200EA"/>
    <w:rsid w:val="0062038C"/>
    <w:rsid w:val="00620390"/>
    <w:rsid w:val="00620560"/>
    <w:rsid w:val="00620681"/>
    <w:rsid w:val="00620689"/>
    <w:rsid w:val="006206A5"/>
    <w:rsid w:val="006209DB"/>
    <w:rsid w:val="00620A99"/>
    <w:rsid w:val="00620EE5"/>
    <w:rsid w:val="00620FF8"/>
    <w:rsid w:val="006210E1"/>
    <w:rsid w:val="006211A7"/>
    <w:rsid w:val="0062133F"/>
    <w:rsid w:val="00621500"/>
    <w:rsid w:val="0062155C"/>
    <w:rsid w:val="00621580"/>
    <w:rsid w:val="006216EA"/>
    <w:rsid w:val="0062185E"/>
    <w:rsid w:val="006218B6"/>
    <w:rsid w:val="00621A56"/>
    <w:rsid w:val="00621AB1"/>
    <w:rsid w:val="00621B4F"/>
    <w:rsid w:val="00621E7F"/>
    <w:rsid w:val="00621EEF"/>
    <w:rsid w:val="00621F33"/>
    <w:rsid w:val="00622196"/>
    <w:rsid w:val="00622226"/>
    <w:rsid w:val="006224FC"/>
    <w:rsid w:val="006225F2"/>
    <w:rsid w:val="00622695"/>
    <w:rsid w:val="0062283E"/>
    <w:rsid w:val="00622991"/>
    <w:rsid w:val="006229FD"/>
    <w:rsid w:val="00622B16"/>
    <w:rsid w:val="00622CE1"/>
    <w:rsid w:val="00622DC6"/>
    <w:rsid w:val="00622F87"/>
    <w:rsid w:val="00622FE2"/>
    <w:rsid w:val="00623340"/>
    <w:rsid w:val="00623355"/>
    <w:rsid w:val="006234CE"/>
    <w:rsid w:val="006235C9"/>
    <w:rsid w:val="006236C5"/>
    <w:rsid w:val="006237E3"/>
    <w:rsid w:val="0062399F"/>
    <w:rsid w:val="00623A64"/>
    <w:rsid w:val="00623BB9"/>
    <w:rsid w:val="00623C38"/>
    <w:rsid w:val="00623C81"/>
    <w:rsid w:val="00623D4A"/>
    <w:rsid w:val="00623FB2"/>
    <w:rsid w:val="00623FF9"/>
    <w:rsid w:val="006240ED"/>
    <w:rsid w:val="006241D1"/>
    <w:rsid w:val="00624265"/>
    <w:rsid w:val="00624432"/>
    <w:rsid w:val="006245A3"/>
    <w:rsid w:val="006245F7"/>
    <w:rsid w:val="006247B5"/>
    <w:rsid w:val="00624830"/>
    <w:rsid w:val="00624841"/>
    <w:rsid w:val="00624AE0"/>
    <w:rsid w:val="00624B00"/>
    <w:rsid w:val="00624B19"/>
    <w:rsid w:val="00624D08"/>
    <w:rsid w:val="00624E89"/>
    <w:rsid w:val="00624E8F"/>
    <w:rsid w:val="0062523C"/>
    <w:rsid w:val="006252AA"/>
    <w:rsid w:val="006252F4"/>
    <w:rsid w:val="00625370"/>
    <w:rsid w:val="0062548D"/>
    <w:rsid w:val="0062552F"/>
    <w:rsid w:val="006255AB"/>
    <w:rsid w:val="00625644"/>
    <w:rsid w:val="00625852"/>
    <w:rsid w:val="006258D8"/>
    <w:rsid w:val="006258E9"/>
    <w:rsid w:val="00625A38"/>
    <w:rsid w:val="00625BCA"/>
    <w:rsid w:val="00625C9D"/>
    <w:rsid w:val="00625D9E"/>
    <w:rsid w:val="00625F99"/>
    <w:rsid w:val="0062603E"/>
    <w:rsid w:val="00626270"/>
    <w:rsid w:val="006262B7"/>
    <w:rsid w:val="00626313"/>
    <w:rsid w:val="006264BD"/>
    <w:rsid w:val="006264F1"/>
    <w:rsid w:val="00626699"/>
    <w:rsid w:val="006266A0"/>
    <w:rsid w:val="006267CF"/>
    <w:rsid w:val="00626A85"/>
    <w:rsid w:val="00626DEC"/>
    <w:rsid w:val="00626F75"/>
    <w:rsid w:val="00627027"/>
    <w:rsid w:val="0062705B"/>
    <w:rsid w:val="00627093"/>
    <w:rsid w:val="00627106"/>
    <w:rsid w:val="0062730F"/>
    <w:rsid w:val="006273B8"/>
    <w:rsid w:val="006274AC"/>
    <w:rsid w:val="00627504"/>
    <w:rsid w:val="00627888"/>
    <w:rsid w:val="0062797B"/>
    <w:rsid w:val="006279A7"/>
    <w:rsid w:val="00627B82"/>
    <w:rsid w:val="00627B8D"/>
    <w:rsid w:val="00627DE6"/>
    <w:rsid w:val="00630170"/>
    <w:rsid w:val="00630238"/>
    <w:rsid w:val="00630279"/>
    <w:rsid w:val="0063031B"/>
    <w:rsid w:val="00630349"/>
    <w:rsid w:val="006306CA"/>
    <w:rsid w:val="00630887"/>
    <w:rsid w:val="00630A01"/>
    <w:rsid w:val="00630AE4"/>
    <w:rsid w:val="00630B00"/>
    <w:rsid w:val="00630B55"/>
    <w:rsid w:val="00630C0B"/>
    <w:rsid w:val="00630EA9"/>
    <w:rsid w:val="00630F5C"/>
    <w:rsid w:val="0063102D"/>
    <w:rsid w:val="00631094"/>
    <w:rsid w:val="0063116D"/>
    <w:rsid w:val="006311AB"/>
    <w:rsid w:val="0063126F"/>
    <w:rsid w:val="0063140B"/>
    <w:rsid w:val="006317F9"/>
    <w:rsid w:val="00631897"/>
    <w:rsid w:val="0063192E"/>
    <w:rsid w:val="00631971"/>
    <w:rsid w:val="00631972"/>
    <w:rsid w:val="00631AA8"/>
    <w:rsid w:val="00631ADD"/>
    <w:rsid w:val="00631B4C"/>
    <w:rsid w:val="00631B52"/>
    <w:rsid w:val="00631C21"/>
    <w:rsid w:val="00631C5C"/>
    <w:rsid w:val="00631CB2"/>
    <w:rsid w:val="00632053"/>
    <w:rsid w:val="00632125"/>
    <w:rsid w:val="006321D9"/>
    <w:rsid w:val="0063225A"/>
    <w:rsid w:val="006322C7"/>
    <w:rsid w:val="00632373"/>
    <w:rsid w:val="006323E7"/>
    <w:rsid w:val="00632449"/>
    <w:rsid w:val="0063260D"/>
    <w:rsid w:val="00632647"/>
    <w:rsid w:val="00632760"/>
    <w:rsid w:val="006327E7"/>
    <w:rsid w:val="00632CFA"/>
    <w:rsid w:val="00632DD2"/>
    <w:rsid w:val="00632E4A"/>
    <w:rsid w:val="00632F4D"/>
    <w:rsid w:val="00632F6F"/>
    <w:rsid w:val="00633002"/>
    <w:rsid w:val="00633140"/>
    <w:rsid w:val="006332BD"/>
    <w:rsid w:val="0063332F"/>
    <w:rsid w:val="00633396"/>
    <w:rsid w:val="006333E6"/>
    <w:rsid w:val="006334AD"/>
    <w:rsid w:val="0063372E"/>
    <w:rsid w:val="00633952"/>
    <w:rsid w:val="006339E9"/>
    <w:rsid w:val="00633C49"/>
    <w:rsid w:val="00633D2E"/>
    <w:rsid w:val="00633D6F"/>
    <w:rsid w:val="00633D7A"/>
    <w:rsid w:val="00633E64"/>
    <w:rsid w:val="006343BB"/>
    <w:rsid w:val="006344D2"/>
    <w:rsid w:val="006345D6"/>
    <w:rsid w:val="006345DC"/>
    <w:rsid w:val="00634608"/>
    <w:rsid w:val="006346B9"/>
    <w:rsid w:val="00634870"/>
    <w:rsid w:val="006349DC"/>
    <w:rsid w:val="00634AD6"/>
    <w:rsid w:val="00634C10"/>
    <w:rsid w:val="00634C26"/>
    <w:rsid w:val="00634C30"/>
    <w:rsid w:val="00634E32"/>
    <w:rsid w:val="00635154"/>
    <w:rsid w:val="0063525D"/>
    <w:rsid w:val="006352E1"/>
    <w:rsid w:val="00635374"/>
    <w:rsid w:val="0063538D"/>
    <w:rsid w:val="00635492"/>
    <w:rsid w:val="006359F7"/>
    <w:rsid w:val="00635D0B"/>
    <w:rsid w:val="0063608F"/>
    <w:rsid w:val="0063612F"/>
    <w:rsid w:val="00636365"/>
    <w:rsid w:val="0063647D"/>
    <w:rsid w:val="0063648F"/>
    <w:rsid w:val="00636499"/>
    <w:rsid w:val="006364D1"/>
    <w:rsid w:val="006364FF"/>
    <w:rsid w:val="006365E8"/>
    <w:rsid w:val="006367C5"/>
    <w:rsid w:val="006367CB"/>
    <w:rsid w:val="00636A19"/>
    <w:rsid w:val="00636A3E"/>
    <w:rsid w:val="00636A75"/>
    <w:rsid w:val="00636C3C"/>
    <w:rsid w:val="00636C87"/>
    <w:rsid w:val="00636CB8"/>
    <w:rsid w:val="00636F2A"/>
    <w:rsid w:val="00636F5C"/>
    <w:rsid w:val="0063706B"/>
    <w:rsid w:val="00637149"/>
    <w:rsid w:val="0063715A"/>
    <w:rsid w:val="00637209"/>
    <w:rsid w:val="00637376"/>
    <w:rsid w:val="0063758E"/>
    <w:rsid w:val="006376E0"/>
    <w:rsid w:val="0063776F"/>
    <w:rsid w:val="006379A0"/>
    <w:rsid w:val="00637D47"/>
    <w:rsid w:val="00640237"/>
    <w:rsid w:val="00640395"/>
    <w:rsid w:val="006405EE"/>
    <w:rsid w:val="006406EF"/>
    <w:rsid w:val="006409DE"/>
    <w:rsid w:val="00640A63"/>
    <w:rsid w:val="00640A8B"/>
    <w:rsid w:val="00640AD9"/>
    <w:rsid w:val="00640BEB"/>
    <w:rsid w:val="00640BEC"/>
    <w:rsid w:val="00640D1D"/>
    <w:rsid w:val="00640D70"/>
    <w:rsid w:val="00640E62"/>
    <w:rsid w:val="00640EA5"/>
    <w:rsid w:val="00640EC3"/>
    <w:rsid w:val="00641018"/>
    <w:rsid w:val="00641099"/>
    <w:rsid w:val="006410DE"/>
    <w:rsid w:val="0064137D"/>
    <w:rsid w:val="006414C1"/>
    <w:rsid w:val="00641557"/>
    <w:rsid w:val="006416E1"/>
    <w:rsid w:val="006417A1"/>
    <w:rsid w:val="006419AB"/>
    <w:rsid w:val="00641A67"/>
    <w:rsid w:val="00641A78"/>
    <w:rsid w:val="00641AC1"/>
    <w:rsid w:val="00641AD4"/>
    <w:rsid w:val="00641AE0"/>
    <w:rsid w:val="00641C43"/>
    <w:rsid w:val="00641C77"/>
    <w:rsid w:val="00641D69"/>
    <w:rsid w:val="00641DED"/>
    <w:rsid w:val="00641F47"/>
    <w:rsid w:val="00641FDC"/>
    <w:rsid w:val="00642096"/>
    <w:rsid w:val="006420CE"/>
    <w:rsid w:val="00642575"/>
    <w:rsid w:val="006426CF"/>
    <w:rsid w:val="006427B6"/>
    <w:rsid w:val="00642928"/>
    <w:rsid w:val="00642A4D"/>
    <w:rsid w:val="00642C74"/>
    <w:rsid w:val="006433A5"/>
    <w:rsid w:val="0064340A"/>
    <w:rsid w:val="0064355B"/>
    <w:rsid w:val="00643699"/>
    <w:rsid w:val="00643739"/>
    <w:rsid w:val="006437E0"/>
    <w:rsid w:val="00643870"/>
    <w:rsid w:val="006438CB"/>
    <w:rsid w:val="0064397D"/>
    <w:rsid w:val="00643A74"/>
    <w:rsid w:val="00643A9E"/>
    <w:rsid w:val="00643C71"/>
    <w:rsid w:val="00643C8C"/>
    <w:rsid w:val="00643D0E"/>
    <w:rsid w:val="00643DE7"/>
    <w:rsid w:val="00643E16"/>
    <w:rsid w:val="00643E90"/>
    <w:rsid w:val="00643F21"/>
    <w:rsid w:val="00643F40"/>
    <w:rsid w:val="00643F5F"/>
    <w:rsid w:val="00643FFF"/>
    <w:rsid w:val="0064409D"/>
    <w:rsid w:val="00644106"/>
    <w:rsid w:val="00644205"/>
    <w:rsid w:val="0064423A"/>
    <w:rsid w:val="006444B5"/>
    <w:rsid w:val="0064452C"/>
    <w:rsid w:val="0064462E"/>
    <w:rsid w:val="00644672"/>
    <w:rsid w:val="006447FB"/>
    <w:rsid w:val="00644866"/>
    <w:rsid w:val="00644887"/>
    <w:rsid w:val="006448A9"/>
    <w:rsid w:val="006449D9"/>
    <w:rsid w:val="006449EF"/>
    <w:rsid w:val="00644A93"/>
    <w:rsid w:val="00644DFC"/>
    <w:rsid w:val="00644F12"/>
    <w:rsid w:val="00645010"/>
    <w:rsid w:val="00645343"/>
    <w:rsid w:val="00645368"/>
    <w:rsid w:val="0064550B"/>
    <w:rsid w:val="006457CA"/>
    <w:rsid w:val="00645866"/>
    <w:rsid w:val="00645898"/>
    <w:rsid w:val="00645A65"/>
    <w:rsid w:val="00645AB5"/>
    <w:rsid w:val="00645D64"/>
    <w:rsid w:val="00645D70"/>
    <w:rsid w:val="00645E89"/>
    <w:rsid w:val="00646047"/>
    <w:rsid w:val="0064621D"/>
    <w:rsid w:val="006462A3"/>
    <w:rsid w:val="006462B7"/>
    <w:rsid w:val="006463AE"/>
    <w:rsid w:val="0064664E"/>
    <w:rsid w:val="0064682A"/>
    <w:rsid w:val="006469C8"/>
    <w:rsid w:val="00646C52"/>
    <w:rsid w:val="00646C74"/>
    <w:rsid w:val="00646D8F"/>
    <w:rsid w:val="00646E5B"/>
    <w:rsid w:val="00646F1F"/>
    <w:rsid w:val="00646F81"/>
    <w:rsid w:val="00647006"/>
    <w:rsid w:val="0064706E"/>
    <w:rsid w:val="00647148"/>
    <w:rsid w:val="006471F1"/>
    <w:rsid w:val="00647342"/>
    <w:rsid w:val="00647368"/>
    <w:rsid w:val="00647638"/>
    <w:rsid w:val="0064771B"/>
    <w:rsid w:val="0064780B"/>
    <w:rsid w:val="00647C07"/>
    <w:rsid w:val="00647D15"/>
    <w:rsid w:val="00650032"/>
    <w:rsid w:val="006500E3"/>
    <w:rsid w:val="00650261"/>
    <w:rsid w:val="00650456"/>
    <w:rsid w:val="00650584"/>
    <w:rsid w:val="0065067F"/>
    <w:rsid w:val="0065084C"/>
    <w:rsid w:val="00650A1E"/>
    <w:rsid w:val="00650AEB"/>
    <w:rsid w:val="00650B41"/>
    <w:rsid w:val="00650B5A"/>
    <w:rsid w:val="00650CEF"/>
    <w:rsid w:val="00650E10"/>
    <w:rsid w:val="00651229"/>
    <w:rsid w:val="00651290"/>
    <w:rsid w:val="0065160F"/>
    <w:rsid w:val="00651682"/>
    <w:rsid w:val="00651AD8"/>
    <w:rsid w:val="00651C18"/>
    <w:rsid w:val="00651C1D"/>
    <w:rsid w:val="00651D5C"/>
    <w:rsid w:val="00651E4A"/>
    <w:rsid w:val="00651E4C"/>
    <w:rsid w:val="00651F1D"/>
    <w:rsid w:val="00651F32"/>
    <w:rsid w:val="00652118"/>
    <w:rsid w:val="0065211E"/>
    <w:rsid w:val="00652271"/>
    <w:rsid w:val="006524B6"/>
    <w:rsid w:val="006524EA"/>
    <w:rsid w:val="00652576"/>
    <w:rsid w:val="006529B5"/>
    <w:rsid w:val="00652AFF"/>
    <w:rsid w:val="00652BA1"/>
    <w:rsid w:val="00652CA3"/>
    <w:rsid w:val="00652CD9"/>
    <w:rsid w:val="00652D97"/>
    <w:rsid w:val="00652D98"/>
    <w:rsid w:val="00653194"/>
    <w:rsid w:val="0065329C"/>
    <w:rsid w:val="006532EF"/>
    <w:rsid w:val="0065334A"/>
    <w:rsid w:val="00653393"/>
    <w:rsid w:val="006533C5"/>
    <w:rsid w:val="006533EC"/>
    <w:rsid w:val="00653442"/>
    <w:rsid w:val="0065368C"/>
    <w:rsid w:val="00653708"/>
    <w:rsid w:val="00653877"/>
    <w:rsid w:val="00653A12"/>
    <w:rsid w:val="00653CD8"/>
    <w:rsid w:val="00653DD3"/>
    <w:rsid w:val="00653F6C"/>
    <w:rsid w:val="006541D7"/>
    <w:rsid w:val="0065425F"/>
    <w:rsid w:val="0065432D"/>
    <w:rsid w:val="00654393"/>
    <w:rsid w:val="00654517"/>
    <w:rsid w:val="00654529"/>
    <w:rsid w:val="006547A7"/>
    <w:rsid w:val="0065480C"/>
    <w:rsid w:val="00654A84"/>
    <w:rsid w:val="00654AA3"/>
    <w:rsid w:val="00654F7B"/>
    <w:rsid w:val="006550F8"/>
    <w:rsid w:val="0065513E"/>
    <w:rsid w:val="006551D5"/>
    <w:rsid w:val="00655314"/>
    <w:rsid w:val="00655504"/>
    <w:rsid w:val="0065564D"/>
    <w:rsid w:val="0065574D"/>
    <w:rsid w:val="006557B0"/>
    <w:rsid w:val="006557E0"/>
    <w:rsid w:val="006557F5"/>
    <w:rsid w:val="00655A76"/>
    <w:rsid w:val="00655C74"/>
    <w:rsid w:val="00655C76"/>
    <w:rsid w:val="00655C9C"/>
    <w:rsid w:val="00655DE0"/>
    <w:rsid w:val="00655E43"/>
    <w:rsid w:val="00655ED8"/>
    <w:rsid w:val="00655F8F"/>
    <w:rsid w:val="00655F94"/>
    <w:rsid w:val="006561DD"/>
    <w:rsid w:val="00656293"/>
    <w:rsid w:val="006563A7"/>
    <w:rsid w:val="006565BA"/>
    <w:rsid w:val="0065686A"/>
    <w:rsid w:val="00656BB5"/>
    <w:rsid w:val="00656D1B"/>
    <w:rsid w:val="00656D36"/>
    <w:rsid w:val="00656D73"/>
    <w:rsid w:val="00656EC5"/>
    <w:rsid w:val="00656F90"/>
    <w:rsid w:val="00656F9E"/>
    <w:rsid w:val="00656FB4"/>
    <w:rsid w:val="00657242"/>
    <w:rsid w:val="0065728A"/>
    <w:rsid w:val="0065728B"/>
    <w:rsid w:val="00657370"/>
    <w:rsid w:val="006573AB"/>
    <w:rsid w:val="00657458"/>
    <w:rsid w:val="00657498"/>
    <w:rsid w:val="00657502"/>
    <w:rsid w:val="00657582"/>
    <w:rsid w:val="006575FB"/>
    <w:rsid w:val="006576E7"/>
    <w:rsid w:val="00657802"/>
    <w:rsid w:val="0065786D"/>
    <w:rsid w:val="00657AF8"/>
    <w:rsid w:val="00657B12"/>
    <w:rsid w:val="00657B72"/>
    <w:rsid w:val="00657C20"/>
    <w:rsid w:val="00657D0D"/>
    <w:rsid w:val="00657DA5"/>
    <w:rsid w:val="00657DB9"/>
    <w:rsid w:val="00657EF9"/>
    <w:rsid w:val="00657F00"/>
    <w:rsid w:val="00660118"/>
    <w:rsid w:val="006602F4"/>
    <w:rsid w:val="00660595"/>
    <w:rsid w:val="00660633"/>
    <w:rsid w:val="0066074B"/>
    <w:rsid w:val="006607FF"/>
    <w:rsid w:val="00660862"/>
    <w:rsid w:val="006609AB"/>
    <w:rsid w:val="00660B41"/>
    <w:rsid w:val="00660E94"/>
    <w:rsid w:val="00660F86"/>
    <w:rsid w:val="00660FE0"/>
    <w:rsid w:val="0066129F"/>
    <w:rsid w:val="006614D6"/>
    <w:rsid w:val="0066156A"/>
    <w:rsid w:val="00661CB2"/>
    <w:rsid w:val="00661E55"/>
    <w:rsid w:val="006625B3"/>
    <w:rsid w:val="00662630"/>
    <w:rsid w:val="00662682"/>
    <w:rsid w:val="006626F1"/>
    <w:rsid w:val="006629F5"/>
    <w:rsid w:val="00662B12"/>
    <w:rsid w:val="00662C44"/>
    <w:rsid w:val="00662D2E"/>
    <w:rsid w:val="00662F98"/>
    <w:rsid w:val="006631F3"/>
    <w:rsid w:val="00663232"/>
    <w:rsid w:val="0066330E"/>
    <w:rsid w:val="00663402"/>
    <w:rsid w:val="006635B5"/>
    <w:rsid w:val="00663624"/>
    <w:rsid w:val="00663A00"/>
    <w:rsid w:val="00663ADC"/>
    <w:rsid w:val="00663BBC"/>
    <w:rsid w:val="00663CBE"/>
    <w:rsid w:val="006641D4"/>
    <w:rsid w:val="006642E5"/>
    <w:rsid w:val="00664507"/>
    <w:rsid w:val="0066450F"/>
    <w:rsid w:val="00664668"/>
    <w:rsid w:val="00664768"/>
    <w:rsid w:val="0066485E"/>
    <w:rsid w:val="006648CF"/>
    <w:rsid w:val="00664A22"/>
    <w:rsid w:val="00664C71"/>
    <w:rsid w:val="00664CCD"/>
    <w:rsid w:val="00664CDC"/>
    <w:rsid w:val="00664E9E"/>
    <w:rsid w:val="00664F35"/>
    <w:rsid w:val="0066511D"/>
    <w:rsid w:val="006652A2"/>
    <w:rsid w:val="006653B8"/>
    <w:rsid w:val="00665442"/>
    <w:rsid w:val="0066571E"/>
    <w:rsid w:val="006658BB"/>
    <w:rsid w:val="006658C5"/>
    <w:rsid w:val="00665ADA"/>
    <w:rsid w:val="00665C1E"/>
    <w:rsid w:val="00665C2F"/>
    <w:rsid w:val="00665F28"/>
    <w:rsid w:val="00665FEE"/>
    <w:rsid w:val="0066619A"/>
    <w:rsid w:val="006662B4"/>
    <w:rsid w:val="00666362"/>
    <w:rsid w:val="006663C5"/>
    <w:rsid w:val="006665A4"/>
    <w:rsid w:val="006666B0"/>
    <w:rsid w:val="00666789"/>
    <w:rsid w:val="006667F1"/>
    <w:rsid w:val="00666842"/>
    <w:rsid w:val="006668DB"/>
    <w:rsid w:val="006668E6"/>
    <w:rsid w:val="006669EB"/>
    <w:rsid w:val="006669F9"/>
    <w:rsid w:val="00666AAA"/>
    <w:rsid w:val="00666BEA"/>
    <w:rsid w:val="00666E7C"/>
    <w:rsid w:val="00666E86"/>
    <w:rsid w:val="00666F1A"/>
    <w:rsid w:val="00666F88"/>
    <w:rsid w:val="00666F9F"/>
    <w:rsid w:val="006670F6"/>
    <w:rsid w:val="00667193"/>
    <w:rsid w:val="006671D7"/>
    <w:rsid w:val="006672E8"/>
    <w:rsid w:val="00667356"/>
    <w:rsid w:val="00667520"/>
    <w:rsid w:val="0066752C"/>
    <w:rsid w:val="006676BB"/>
    <w:rsid w:val="0066772A"/>
    <w:rsid w:val="0066782D"/>
    <w:rsid w:val="00667A33"/>
    <w:rsid w:val="00667A81"/>
    <w:rsid w:val="00667AD9"/>
    <w:rsid w:val="00667B4C"/>
    <w:rsid w:val="00667B5A"/>
    <w:rsid w:val="00667C43"/>
    <w:rsid w:val="00667D20"/>
    <w:rsid w:val="00667EE8"/>
    <w:rsid w:val="00667F10"/>
    <w:rsid w:val="00667F35"/>
    <w:rsid w:val="00670088"/>
    <w:rsid w:val="006701D9"/>
    <w:rsid w:val="0067061E"/>
    <w:rsid w:val="006706DB"/>
    <w:rsid w:val="006707A2"/>
    <w:rsid w:val="006708AB"/>
    <w:rsid w:val="00670A99"/>
    <w:rsid w:val="00670AC8"/>
    <w:rsid w:val="00670BCA"/>
    <w:rsid w:val="00670C22"/>
    <w:rsid w:val="00670C61"/>
    <w:rsid w:val="00670C97"/>
    <w:rsid w:val="00670EC4"/>
    <w:rsid w:val="00670F2A"/>
    <w:rsid w:val="00670F46"/>
    <w:rsid w:val="0067114B"/>
    <w:rsid w:val="00671179"/>
    <w:rsid w:val="0067129E"/>
    <w:rsid w:val="00671359"/>
    <w:rsid w:val="0067136B"/>
    <w:rsid w:val="006713E5"/>
    <w:rsid w:val="00671684"/>
    <w:rsid w:val="006716C7"/>
    <w:rsid w:val="00671898"/>
    <w:rsid w:val="006718D2"/>
    <w:rsid w:val="00671A04"/>
    <w:rsid w:val="00671AF0"/>
    <w:rsid w:val="00671B29"/>
    <w:rsid w:val="00671BA3"/>
    <w:rsid w:val="00671BC3"/>
    <w:rsid w:val="00671C50"/>
    <w:rsid w:val="00671ED7"/>
    <w:rsid w:val="00672398"/>
    <w:rsid w:val="00672459"/>
    <w:rsid w:val="0067250D"/>
    <w:rsid w:val="006728BB"/>
    <w:rsid w:val="006728ED"/>
    <w:rsid w:val="006729CF"/>
    <w:rsid w:val="00672C70"/>
    <w:rsid w:val="00672D5E"/>
    <w:rsid w:val="00672F06"/>
    <w:rsid w:val="006732EA"/>
    <w:rsid w:val="006734FA"/>
    <w:rsid w:val="00673553"/>
    <w:rsid w:val="0067361F"/>
    <w:rsid w:val="006736FB"/>
    <w:rsid w:val="006737BC"/>
    <w:rsid w:val="006738C8"/>
    <w:rsid w:val="006738F2"/>
    <w:rsid w:val="00674138"/>
    <w:rsid w:val="0067425D"/>
    <w:rsid w:val="00674280"/>
    <w:rsid w:val="00674282"/>
    <w:rsid w:val="00674388"/>
    <w:rsid w:val="0067440B"/>
    <w:rsid w:val="006746FC"/>
    <w:rsid w:val="00674AB0"/>
    <w:rsid w:val="00674B42"/>
    <w:rsid w:val="00674D43"/>
    <w:rsid w:val="00674D5E"/>
    <w:rsid w:val="00674F9C"/>
    <w:rsid w:val="0067526E"/>
    <w:rsid w:val="006752F6"/>
    <w:rsid w:val="006753DB"/>
    <w:rsid w:val="006756C9"/>
    <w:rsid w:val="00675902"/>
    <w:rsid w:val="00675908"/>
    <w:rsid w:val="00675C4E"/>
    <w:rsid w:val="00675D6B"/>
    <w:rsid w:val="00675E11"/>
    <w:rsid w:val="0067624C"/>
    <w:rsid w:val="0067624D"/>
    <w:rsid w:val="006762A8"/>
    <w:rsid w:val="0067635E"/>
    <w:rsid w:val="006763E9"/>
    <w:rsid w:val="0067640E"/>
    <w:rsid w:val="00676534"/>
    <w:rsid w:val="0067679E"/>
    <w:rsid w:val="006768A5"/>
    <w:rsid w:val="0067699E"/>
    <w:rsid w:val="00676C1E"/>
    <w:rsid w:val="00676C83"/>
    <w:rsid w:val="00676CCA"/>
    <w:rsid w:val="00676CDA"/>
    <w:rsid w:val="00676D1A"/>
    <w:rsid w:val="00676E82"/>
    <w:rsid w:val="00676F2A"/>
    <w:rsid w:val="006770BC"/>
    <w:rsid w:val="00677182"/>
    <w:rsid w:val="006771DD"/>
    <w:rsid w:val="00677384"/>
    <w:rsid w:val="006775DA"/>
    <w:rsid w:val="006775E5"/>
    <w:rsid w:val="006776C9"/>
    <w:rsid w:val="0067785D"/>
    <w:rsid w:val="00677BE8"/>
    <w:rsid w:val="00677D35"/>
    <w:rsid w:val="00677D39"/>
    <w:rsid w:val="00677DDD"/>
    <w:rsid w:val="00677E53"/>
    <w:rsid w:val="00677F61"/>
    <w:rsid w:val="00680104"/>
    <w:rsid w:val="00680150"/>
    <w:rsid w:val="0068039B"/>
    <w:rsid w:val="006803E8"/>
    <w:rsid w:val="006803F2"/>
    <w:rsid w:val="0068051C"/>
    <w:rsid w:val="006806A5"/>
    <w:rsid w:val="006806AE"/>
    <w:rsid w:val="006806BF"/>
    <w:rsid w:val="006807A0"/>
    <w:rsid w:val="006807F6"/>
    <w:rsid w:val="00680FFB"/>
    <w:rsid w:val="00681003"/>
    <w:rsid w:val="0068105B"/>
    <w:rsid w:val="00681107"/>
    <w:rsid w:val="00681202"/>
    <w:rsid w:val="00681339"/>
    <w:rsid w:val="0068160C"/>
    <w:rsid w:val="006816E2"/>
    <w:rsid w:val="0068194B"/>
    <w:rsid w:val="00681951"/>
    <w:rsid w:val="006819EE"/>
    <w:rsid w:val="00681ACE"/>
    <w:rsid w:val="00681AED"/>
    <w:rsid w:val="00681B6F"/>
    <w:rsid w:val="00681BEC"/>
    <w:rsid w:val="00681BFB"/>
    <w:rsid w:val="00681DE4"/>
    <w:rsid w:val="00681E22"/>
    <w:rsid w:val="00681ECB"/>
    <w:rsid w:val="00681EE8"/>
    <w:rsid w:val="00681F3B"/>
    <w:rsid w:val="00681F9B"/>
    <w:rsid w:val="00682033"/>
    <w:rsid w:val="006820CA"/>
    <w:rsid w:val="0068210E"/>
    <w:rsid w:val="00682116"/>
    <w:rsid w:val="0068235F"/>
    <w:rsid w:val="00682384"/>
    <w:rsid w:val="0068253A"/>
    <w:rsid w:val="006827BD"/>
    <w:rsid w:val="006828B3"/>
    <w:rsid w:val="00682977"/>
    <w:rsid w:val="006829E0"/>
    <w:rsid w:val="00682BA8"/>
    <w:rsid w:val="00682C80"/>
    <w:rsid w:val="00682DFF"/>
    <w:rsid w:val="00682E33"/>
    <w:rsid w:val="00682F8A"/>
    <w:rsid w:val="0068301C"/>
    <w:rsid w:val="0068307C"/>
    <w:rsid w:val="0068358B"/>
    <w:rsid w:val="00683606"/>
    <w:rsid w:val="0068363B"/>
    <w:rsid w:val="006836B7"/>
    <w:rsid w:val="00683C2A"/>
    <w:rsid w:val="00683CE5"/>
    <w:rsid w:val="00683F49"/>
    <w:rsid w:val="006842FF"/>
    <w:rsid w:val="00684307"/>
    <w:rsid w:val="006843DE"/>
    <w:rsid w:val="0068446B"/>
    <w:rsid w:val="00684517"/>
    <w:rsid w:val="0068454A"/>
    <w:rsid w:val="00684555"/>
    <w:rsid w:val="006847C3"/>
    <w:rsid w:val="006849CA"/>
    <w:rsid w:val="00684A11"/>
    <w:rsid w:val="00684A88"/>
    <w:rsid w:val="00684B89"/>
    <w:rsid w:val="00684B9B"/>
    <w:rsid w:val="00684CB1"/>
    <w:rsid w:val="00684D05"/>
    <w:rsid w:val="00684D68"/>
    <w:rsid w:val="00684DB5"/>
    <w:rsid w:val="00685191"/>
    <w:rsid w:val="006854BB"/>
    <w:rsid w:val="006854DC"/>
    <w:rsid w:val="00685597"/>
    <w:rsid w:val="0068562A"/>
    <w:rsid w:val="00685AF7"/>
    <w:rsid w:val="00685C30"/>
    <w:rsid w:val="00685CCE"/>
    <w:rsid w:val="00685E65"/>
    <w:rsid w:val="00685E93"/>
    <w:rsid w:val="00685F7B"/>
    <w:rsid w:val="00686151"/>
    <w:rsid w:val="00686301"/>
    <w:rsid w:val="0068649D"/>
    <w:rsid w:val="0068675B"/>
    <w:rsid w:val="00686917"/>
    <w:rsid w:val="00686A3F"/>
    <w:rsid w:val="00686AAF"/>
    <w:rsid w:val="00686E50"/>
    <w:rsid w:val="00686EE4"/>
    <w:rsid w:val="00687100"/>
    <w:rsid w:val="006871AB"/>
    <w:rsid w:val="00687336"/>
    <w:rsid w:val="00687363"/>
    <w:rsid w:val="0068746B"/>
    <w:rsid w:val="006875C0"/>
    <w:rsid w:val="00687701"/>
    <w:rsid w:val="00687720"/>
    <w:rsid w:val="0068773F"/>
    <w:rsid w:val="006878B3"/>
    <w:rsid w:val="006878F9"/>
    <w:rsid w:val="00687B49"/>
    <w:rsid w:val="00687BF5"/>
    <w:rsid w:val="00687D7C"/>
    <w:rsid w:val="00687F74"/>
    <w:rsid w:val="00687F9E"/>
    <w:rsid w:val="00690193"/>
    <w:rsid w:val="006902D2"/>
    <w:rsid w:val="006902EC"/>
    <w:rsid w:val="0069033A"/>
    <w:rsid w:val="0069046E"/>
    <w:rsid w:val="006905D7"/>
    <w:rsid w:val="006907F6"/>
    <w:rsid w:val="00690864"/>
    <w:rsid w:val="00690C7B"/>
    <w:rsid w:val="00690CE4"/>
    <w:rsid w:val="00690E04"/>
    <w:rsid w:val="00690EF6"/>
    <w:rsid w:val="00690F2F"/>
    <w:rsid w:val="00691020"/>
    <w:rsid w:val="0069118B"/>
    <w:rsid w:val="00691291"/>
    <w:rsid w:val="00691395"/>
    <w:rsid w:val="006913D5"/>
    <w:rsid w:val="00691624"/>
    <w:rsid w:val="00691743"/>
    <w:rsid w:val="00691A48"/>
    <w:rsid w:val="00691A5E"/>
    <w:rsid w:val="00691A78"/>
    <w:rsid w:val="00691A96"/>
    <w:rsid w:val="00691AB7"/>
    <w:rsid w:val="00691DF2"/>
    <w:rsid w:val="00691E83"/>
    <w:rsid w:val="0069206F"/>
    <w:rsid w:val="00692116"/>
    <w:rsid w:val="0069228B"/>
    <w:rsid w:val="006922CD"/>
    <w:rsid w:val="00692381"/>
    <w:rsid w:val="006923EA"/>
    <w:rsid w:val="00692598"/>
    <w:rsid w:val="006925B7"/>
    <w:rsid w:val="006925BE"/>
    <w:rsid w:val="00692677"/>
    <w:rsid w:val="00692696"/>
    <w:rsid w:val="006927DE"/>
    <w:rsid w:val="00692A1A"/>
    <w:rsid w:val="00692ABE"/>
    <w:rsid w:val="00692B8E"/>
    <w:rsid w:val="00692C89"/>
    <w:rsid w:val="00692CBD"/>
    <w:rsid w:val="00692D90"/>
    <w:rsid w:val="00693246"/>
    <w:rsid w:val="00693326"/>
    <w:rsid w:val="00693654"/>
    <w:rsid w:val="00693957"/>
    <w:rsid w:val="006939B0"/>
    <w:rsid w:val="006939F0"/>
    <w:rsid w:val="00693A3C"/>
    <w:rsid w:val="00693CB3"/>
    <w:rsid w:val="00693E36"/>
    <w:rsid w:val="00693FDC"/>
    <w:rsid w:val="0069400A"/>
    <w:rsid w:val="0069433E"/>
    <w:rsid w:val="00694392"/>
    <w:rsid w:val="006943AA"/>
    <w:rsid w:val="0069448C"/>
    <w:rsid w:val="00694656"/>
    <w:rsid w:val="00694679"/>
    <w:rsid w:val="0069468D"/>
    <w:rsid w:val="00694719"/>
    <w:rsid w:val="006949C8"/>
    <w:rsid w:val="00694BD5"/>
    <w:rsid w:val="00694D46"/>
    <w:rsid w:val="00694ED1"/>
    <w:rsid w:val="00694EE1"/>
    <w:rsid w:val="00695056"/>
    <w:rsid w:val="00695163"/>
    <w:rsid w:val="00695383"/>
    <w:rsid w:val="00695421"/>
    <w:rsid w:val="00695494"/>
    <w:rsid w:val="006954FC"/>
    <w:rsid w:val="00695520"/>
    <w:rsid w:val="00695655"/>
    <w:rsid w:val="00695663"/>
    <w:rsid w:val="006956BB"/>
    <w:rsid w:val="00695743"/>
    <w:rsid w:val="00695774"/>
    <w:rsid w:val="006957AF"/>
    <w:rsid w:val="00695CF9"/>
    <w:rsid w:val="00695D97"/>
    <w:rsid w:val="00695D9C"/>
    <w:rsid w:val="00695DF5"/>
    <w:rsid w:val="00695EC3"/>
    <w:rsid w:val="00695EC7"/>
    <w:rsid w:val="00695EF5"/>
    <w:rsid w:val="00695F6E"/>
    <w:rsid w:val="0069603C"/>
    <w:rsid w:val="006961B6"/>
    <w:rsid w:val="006961F8"/>
    <w:rsid w:val="006962A2"/>
    <w:rsid w:val="0069644D"/>
    <w:rsid w:val="00696472"/>
    <w:rsid w:val="00696541"/>
    <w:rsid w:val="006966A7"/>
    <w:rsid w:val="006966DF"/>
    <w:rsid w:val="00696772"/>
    <w:rsid w:val="00696876"/>
    <w:rsid w:val="006968FB"/>
    <w:rsid w:val="00696C47"/>
    <w:rsid w:val="00696EF5"/>
    <w:rsid w:val="00696F6B"/>
    <w:rsid w:val="006971DB"/>
    <w:rsid w:val="006972E4"/>
    <w:rsid w:val="0069744D"/>
    <w:rsid w:val="00697484"/>
    <w:rsid w:val="006974A6"/>
    <w:rsid w:val="0069753E"/>
    <w:rsid w:val="0069758E"/>
    <w:rsid w:val="006975E5"/>
    <w:rsid w:val="00697634"/>
    <w:rsid w:val="0069778F"/>
    <w:rsid w:val="006977CC"/>
    <w:rsid w:val="00697841"/>
    <w:rsid w:val="0069786F"/>
    <w:rsid w:val="00697D3E"/>
    <w:rsid w:val="006A004D"/>
    <w:rsid w:val="006A00FF"/>
    <w:rsid w:val="006A02C0"/>
    <w:rsid w:val="006A0630"/>
    <w:rsid w:val="006A08F3"/>
    <w:rsid w:val="006A0A95"/>
    <w:rsid w:val="006A0B92"/>
    <w:rsid w:val="006A0BD6"/>
    <w:rsid w:val="006A0C00"/>
    <w:rsid w:val="006A0D71"/>
    <w:rsid w:val="006A0EEB"/>
    <w:rsid w:val="006A101C"/>
    <w:rsid w:val="006A11DD"/>
    <w:rsid w:val="006A1264"/>
    <w:rsid w:val="006A1443"/>
    <w:rsid w:val="006A152F"/>
    <w:rsid w:val="006A15BF"/>
    <w:rsid w:val="006A15E3"/>
    <w:rsid w:val="006A1838"/>
    <w:rsid w:val="006A1844"/>
    <w:rsid w:val="006A1A84"/>
    <w:rsid w:val="006A1B70"/>
    <w:rsid w:val="006A1C43"/>
    <w:rsid w:val="006A1DE3"/>
    <w:rsid w:val="006A1E8F"/>
    <w:rsid w:val="006A2079"/>
    <w:rsid w:val="006A21DE"/>
    <w:rsid w:val="006A2504"/>
    <w:rsid w:val="006A25C7"/>
    <w:rsid w:val="006A25F4"/>
    <w:rsid w:val="006A2668"/>
    <w:rsid w:val="006A2980"/>
    <w:rsid w:val="006A2AF1"/>
    <w:rsid w:val="006A2B58"/>
    <w:rsid w:val="006A2C8D"/>
    <w:rsid w:val="006A2E00"/>
    <w:rsid w:val="006A2E97"/>
    <w:rsid w:val="006A3142"/>
    <w:rsid w:val="006A33E5"/>
    <w:rsid w:val="006A35FC"/>
    <w:rsid w:val="006A36A3"/>
    <w:rsid w:val="006A3805"/>
    <w:rsid w:val="006A387B"/>
    <w:rsid w:val="006A39D3"/>
    <w:rsid w:val="006A39D9"/>
    <w:rsid w:val="006A3B81"/>
    <w:rsid w:val="006A3B9D"/>
    <w:rsid w:val="006A4290"/>
    <w:rsid w:val="006A43E0"/>
    <w:rsid w:val="006A4620"/>
    <w:rsid w:val="006A4735"/>
    <w:rsid w:val="006A474E"/>
    <w:rsid w:val="006A47D7"/>
    <w:rsid w:val="006A4931"/>
    <w:rsid w:val="006A495B"/>
    <w:rsid w:val="006A4AB8"/>
    <w:rsid w:val="006A4C9E"/>
    <w:rsid w:val="006A4D99"/>
    <w:rsid w:val="006A4EEA"/>
    <w:rsid w:val="006A50AE"/>
    <w:rsid w:val="006A5241"/>
    <w:rsid w:val="006A52AD"/>
    <w:rsid w:val="006A52E2"/>
    <w:rsid w:val="006A5500"/>
    <w:rsid w:val="006A55D9"/>
    <w:rsid w:val="006A59AD"/>
    <w:rsid w:val="006A59E9"/>
    <w:rsid w:val="006A5B5A"/>
    <w:rsid w:val="006A5CDD"/>
    <w:rsid w:val="006A5D6D"/>
    <w:rsid w:val="006A5F4C"/>
    <w:rsid w:val="006A6065"/>
    <w:rsid w:val="006A606B"/>
    <w:rsid w:val="006A6152"/>
    <w:rsid w:val="006A6203"/>
    <w:rsid w:val="006A6472"/>
    <w:rsid w:val="006A669A"/>
    <w:rsid w:val="006A674D"/>
    <w:rsid w:val="006A69C7"/>
    <w:rsid w:val="006A6AA2"/>
    <w:rsid w:val="006A6AB3"/>
    <w:rsid w:val="006A6E0C"/>
    <w:rsid w:val="006A7028"/>
    <w:rsid w:val="006A70B2"/>
    <w:rsid w:val="006A72AC"/>
    <w:rsid w:val="006A7585"/>
    <w:rsid w:val="006A7641"/>
    <w:rsid w:val="006A794F"/>
    <w:rsid w:val="006A79F0"/>
    <w:rsid w:val="006A7AB1"/>
    <w:rsid w:val="006A7C2A"/>
    <w:rsid w:val="006A7D4E"/>
    <w:rsid w:val="006A7D6B"/>
    <w:rsid w:val="006A7FE3"/>
    <w:rsid w:val="006B007F"/>
    <w:rsid w:val="006B01BA"/>
    <w:rsid w:val="006B035C"/>
    <w:rsid w:val="006B03BA"/>
    <w:rsid w:val="006B04CC"/>
    <w:rsid w:val="006B05D6"/>
    <w:rsid w:val="006B0606"/>
    <w:rsid w:val="006B0713"/>
    <w:rsid w:val="006B099F"/>
    <w:rsid w:val="006B0F07"/>
    <w:rsid w:val="006B0FAB"/>
    <w:rsid w:val="006B1063"/>
    <w:rsid w:val="006B1093"/>
    <w:rsid w:val="006B10B7"/>
    <w:rsid w:val="006B11EC"/>
    <w:rsid w:val="006B1330"/>
    <w:rsid w:val="006B1374"/>
    <w:rsid w:val="006B13B4"/>
    <w:rsid w:val="006B1563"/>
    <w:rsid w:val="006B15F4"/>
    <w:rsid w:val="006B1638"/>
    <w:rsid w:val="006B16BB"/>
    <w:rsid w:val="006B1753"/>
    <w:rsid w:val="006B1998"/>
    <w:rsid w:val="006B1B58"/>
    <w:rsid w:val="006B1CA4"/>
    <w:rsid w:val="006B1D96"/>
    <w:rsid w:val="006B21B9"/>
    <w:rsid w:val="006B2389"/>
    <w:rsid w:val="006B2482"/>
    <w:rsid w:val="006B25C8"/>
    <w:rsid w:val="006B283B"/>
    <w:rsid w:val="006B29C2"/>
    <w:rsid w:val="006B29FB"/>
    <w:rsid w:val="006B2BBD"/>
    <w:rsid w:val="006B2C27"/>
    <w:rsid w:val="006B2CD7"/>
    <w:rsid w:val="006B2E19"/>
    <w:rsid w:val="006B2E45"/>
    <w:rsid w:val="006B3188"/>
    <w:rsid w:val="006B33B3"/>
    <w:rsid w:val="006B34EA"/>
    <w:rsid w:val="006B354C"/>
    <w:rsid w:val="006B3869"/>
    <w:rsid w:val="006B3877"/>
    <w:rsid w:val="006B3887"/>
    <w:rsid w:val="006B3B11"/>
    <w:rsid w:val="006B3B3C"/>
    <w:rsid w:val="006B3C09"/>
    <w:rsid w:val="006B3CD3"/>
    <w:rsid w:val="006B3DAD"/>
    <w:rsid w:val="006B3E11"/>
    <w:rsid w:val="006B3FC9"/>
    <w:rsid w:val="006B4031"/>
    <w:rsid w:val="006B4075"/>
    <w:rsid w:val="006B408D"/>
    <w:rsid w:val="006B40C7"/>
    <w:rsid w:val="006B4123"/>
    <w:rsid w:val="006B421C"/>
    <w:rsid w:val="006B43AF"/>
    <w:rsid w:val="006B4425"/>
    <w:rsid w:val="006B44C6"/>
    <w:rsid w:val="006B45E2"/>
    <w:rsid w:val="006B464C"/>
    <w:rsid w:val="006B464F"/>
    <w:rsid w:val="006B477C"/>
    <w:rsid w:val="006B4795"/>
    <w:rsid w:val="006B47BD"/>
    <w:rsid w:val="006B48AB"/>
    <w:rsid w:val="006B4A9D"/>
    <w:rsid w:val="006B4BDC"/>
    <w:rsid w:val="006B4ED1"/>
    <w:rsid w:val="006B4F57"/>
    <w:rsid w:val="006B515F"/>
    <w:rsid w:val="006B51B3"/>
    <w:rsid w:val="006B5301"/>
    <w:rsid w:val="006B554A"/>
    <w:rsid w:val="006B5595"/>
    <w:rsid w:val="006B5727"/>
    <w:rsid w:val="006B5775"/>
    <w:rsid w:val="006B590E"/>
    <w:rsid w:val="006B5A2A"/>
    <w:rsid w:val="006B5C0D"/>
    <w:rsid w:val="006B5C5B"/>
    <w:rsid w:val="006B5CC8"/>
    <w:rsid w:val="006B5CF4"/>
    <w:rsid w:val="006B5D73"/>
    <w:rsid w:val="006B5ED7"/>
    <w:rsid w:val="006B5EE5"/>
    <w:rsid w:val="006B60C8"/>
    <w:rsid w:val="006B6398"/>
    <w:rsid w:val="006B64AF"/>
    <w:rsid w:val="006B64D4"/>
    <w:rsid w:val="006B650E"/>
    <w:rsid w:val="006B660E"/>
    <w:rsid w:val="006B67E2"/>
    <w:rsid w:val="006B6918"/>
    <w:rsid w:val="006B6AB4"/>
    <w:rsid w:val="006B6ABE"/>
    <w:rsid w:val="006B6EDD"/>
    <w:rsid w:val="006B6F41"/>
    <w:rsid w:val="006B6FE3"/>
    <w:rsid w:val="006B7362"/>
    <w:rsid w:val="006B743E"/>
    <w:rsid w:val="006B750F"/>
    <w:rsid w:val="006B75DC"/>
    <w:rsid w:val="006B780F"/>
    <w:rsid w:val="006B7839"/>
    <w:rsid w:val="006B7985"/>
    <w:rsid w:val="006B79F4"/>
    <w:rsid w:val="006B7A37"/>
    <w:rsid w:val="006B7B01"/>
    <w:rsid w:val="006B7BEE"/>
    <w:rsid w:val="006B7D3B"/>
    <w:rsid w:val="006B7E70"/>
    <w:rsid w:val="006B7F03"/>
    <w:rsid w:val="006B7F0D"/>
    <w:rsid w:val="006C0033"/>
    <w:rsid w:val="006C0493"/>
    <w:rsid w:val="006C0653"/>
    <w:rsid w:val="006C06B8"/>
    <w:rsid w:val="006C0D31"/>
    <w:rsid w:val="006C0EAE"/>
    <w:rsid w:val="006C0F6B"/>
    <w:rsid w:val="006C11A1"/>
    <w:rsid w:val="006C12EC"/>
    <w:rsid w:val="006C1373"/>
    <w:rsid w:val="006C15A0"/>
    <w:rsid w:val="006C16AF"/>
    <w:rsid w:val="006C178D"/>
    <w:rsid w:val="006C17EF"/>
    <w:rsid w:val="006C1877"/>
    <w:rsid w:val="006C1955"/>
    <w:rsid w:val="006C1996"/>
    <w:rsid w:val="006C19E3"/>
    <w:rsid w:val="006C1B77"/>
    <w:rsid w:val="006C1C10"/>
    <w:rsid w:val="006C1E20"/>
    <w:rsid w:val="006C1E37"/>
    <w:rsid w:val="006C21A2"/>
    <w:rsid w:val="006C2392"/>
    <w:rsid w:val="006C25CE"/>
    <w:rsid w:val="006C26A7"/>
    <w:rsid w:val="006C28A8"/>
    <w:rsid w:val="006C2AD6"/>
    <w:rsid w:val="006C2C2E"/>
    <w:rsid w:val="006C2C3C"/>
    <w:rsid w:val="006C2D3D"/>
    <w:rsid w:val="006C2DAD"/>
    <w:rsid w:val="006C2DB2"/>
    <w:rsid w:val="006C2ED6"/>
    <w:rsid w:val="006C2F93"/>
    <w:rsid w:val="006C3142"/>
    <w:rsid w:val="006C343B"/>
    <w:rsid w:val="006C34B4"/>
    <w:rsid w:val="006C36B1"/>
    <w:rsid w:val="006C3822"/>
    <w:rsid w:val="006C3889"/>
    <w:rsid w:val="006C38AB"/>
    <w:rsid w:val="006C3B5F"/>
    <w:rsid w:val="006C3B90"/>
    <w:rsid w:val="006C3BBF"/>
    <w:rsid w:val="006C3C03"/>
    <w:rsid w:val="006C3CCD"/>
    <w:rsid w:val="006C3DCB"/>
    <w:rsid w:val="006C3EA2"/>
    <w:rsid w:val="006C3ED6"/>
    <w:rsid w:val="006C3F73"/>
    <w:rsid w:val="006C420D"/>
    <w:rsid w:val="006C43E4"/>
    <w:rsid w:val="006C46A8"/>
    <w:rsid w:val="006C476B"/>
    <w:rsid w:val="006C4E2E"/>
    <w:rsid w:val="006C4EAE"/>
    <w:rsid w:val="006C4F2A"/>
    <w:rsid w:val="006C4FA1"/>
    <w:rsid w:val="006C537E"/>
    <w:rsid w:val="006C53BF"/>
    <w:rsid w:val="006C53CC"/>
    <w:rsid w:val="006C56D2"/>
    <w:rsid w:val="006C570C"/>
    <w:rsid w:val="006C5874"/>
    <w:rsid w:val="006C5884"/>
    <w:rsid w:val="006C5A32"/>
    <w:rsid w:val="006C5D44"/>
    <w:rsid w:val="006C5EC9"/>
    <w:rsid w:val="006C5FEB"/>
    <w:rsid w:val="006C6175"/>
    <w:rsid w:val="006C61D0"/>
    <w:rsid w:val="006C628F"/>
    <w:rsid w:val="006C63EC"/>
    <w:rsid w:val="006C64E4"/>
    <w:rsid w:val="006C650F"/>
    <w:rsid w:val="006C66C6"/>
    <w:rsid w:val="006C670E"/>
    <w:rsid w:val="006C688B"/>
    <w:rsid w:val="006C691B"/>
    <w:rsid w:val="006C69A8"/>
    <w:rsid w:val="006C6B47"/>
    <w:rsid w:val="006C6E51"/>
    <w:rsid w:val="006C6E92"/>
    <w:rsid w:val="006C6EE9"/>
    <w:rsid w:val="006C6F33"/>
    <w:rsid w:val="006C6F67"/>
    <w:rsid w:val="006C7060"/>
    <w:rsid w:val="006C708C"/>
    <w:rsid w:val="006C71B1"/>
    <w:rsid w:val="006C7336"/>
    <w:rsid w:val="006C7345"/>
    <w:rsid w:val="006C7464"/>
    <w:rsid w:val="006C75B5"/>
    <w:rsid w:val="006C75FD"/>
    <w:rsid w:val="006C781D"/>
    <w:rsid w:val="006C78BB"/>
    <w:rsid w:val="006C7A1D"/>
    <w:rsid w:val="006C7BA1"/>
    <w:rsid w:val="006C7BC6"/>
    <w:rsid w:val="006C7C32"/>
    <w:rsid w:val="006C7CFA"/>
    <w:rsid w:val="006C7E4C"/>
    <w:rsid w:val="006C7FA6"/>
    <w:rsid w:val="006D0082"/>
    <w:rsid w:val="006D0175"/>
    <w:rsid w:val="006D0176"/>
    <w:rsid w:val="006D0288"/>
    <w:rsid w:val="006D0289"/>
    <w:rsid w:val="006D04A8"/>
    <w:rsid w:val="006D0808"/>
    <w:rsid w:val="006D08B6"/>
    <w:rsid w:val="006D0935"/>
    <w:rsid w:val="006D0FD0"/>
    <w:rsid w:val="006D0FF7"/>
    <w:rsid w:val="006D1172"/>
    <w:rsid w:val="006D134E"/>
    <w:rsid w:val="006D13F8"/>
    <w:rsid w:val="006D1461"/>
    <w:rsid w:val="006D14AE"/>
    <w:rsid w:val="006D1614"/>
    <w:rsid w:val="006D16F1"/>
    <w:rsid w:val="006D16F9"/>
    <w:rsid w:val="006D18C5"/>
    <w:rsid w:val="006D18F5"/>
    <w:rsid w:val="006D19AB"/>
    <w:rsid w:val="006D1A10"/>
    <w:rsid w:val="006D1A7B"/>
    <w:rsid w:val="006D1B92"/>
    <w:rsid w:val="006D1DE4"/>
    <w:rsid w:val="006D1E28"/>
    <w:rsid w:val="006D22FE"/>
    <w:rsid w:val="006D23B5"/>
    <w:rsid w:val="006D25E9"/>
    <w:rsid w:val="006D26BB"/>
    <w:rsid w:val="006D2C64"/>
    <w:rsid w:val="006D2D42"/>
    <w:rsid w:val="006D2D53"/>
    <w:rsid w:val="006D2F64"/>
    <w:rsid w:val="006D2FC3"/>
    <w:rsid w:val="006D3088"/>
    <w:rsid w:val="006D329E"/>
    <w:rsid w:val="006D347F"/>
    <w:rsid w:val="006D3609"/>
    <w:rsid w:val="006D3633"/>
    <w:rsid w:val="006D37C5"/>
    <w:rsid w:val="006D3985"/>
    <w:rsid w:val="006D3B3B"/>
    <w:rsid w:val="006D3BD8"/>
    <w:rsid w:val="006D3C4E"/>
    <w:rsid w:val="006D3CBB"/>
    <w:rsid w:val="006D3EB1"/>
    <w:rsid w:val="006D4004"/>
    <w:rsid w:val="006D40F1"/>
    <w:rsid w:val="006D41FB"/>
    <w:rsid w:val="006D420E"/>
    <w:rsid w:val="006D4235"/>
    <w:rsid w:val="006D425D"/>
    <w:rsid w:val="006D42FA"/>
    <w:rsid w:val="006D4343"/>
    <w:rsid w:val="006D4344"/>
    <w:rsid w:val="006D4407"/>
    <w:rsid w:val="006D4504"/>
    <w:rsid w:val="006D45DC"/>
    <w:rsid w:val="006D486C"/>
    <w:rsid w:val="006D4A9E"/>
    <w:rsid w:val="006D4AC6"/>
    <w:rsid w:val="006D4C89"/>
    <w:rsid w:val="006D4D91"/>
    <w:rsid w:val="006D4DD4"/>
    <w:rsid w:val="006D4F70"/>
    <w:rsid w:val="006D501A"/>
    <w:rsid w:val="006D51AB"/>
    <w:rsid w:val="006D52F5"/>
    <w:rsid w:val="006D53EE"/>
    <w:rsid w:val="006D5409"/>
    <w:rsid w:val="006D558B"/>
    <w:rsid w:val="006D55A3"/>
    <w:rsid w:val="006D5624"/>
    <w:rsid w:val="006D570A"/>
    <w:rsid w:val="006D5777"/>
    <w:rsid w:val="006D578F"/>
    <w:rsid w:val="006D57C2"/>
    <w:rsid w:val="006D57C8"/>
    <w:rsid w:val="006D57C9"/>
    <w:rsid w:val="006D58FD"/>
    <w:rsid w:val="006D59B2"/>
    <w:rsid w:val="006D5A46"/>
    <w:rsid w:val="006D5AB8"/>
    <w:rsid w:val="006D5B1F"/>
    <w:rsid w:val="006D5B49"/>
    <w:rsid w:val="006D5B60"/>
    <w:rsid w:val="006D5C9B"/>
    <w:rsid w:val="006D5E4A"/>
    <w:rsid w:val="006D5F6A"/>
    <w:rsid w:val="006D65EE"/>
    <w:rsid w:val="006D670F"/>
    <w:rsid w:val="006D67F6"/>
    <w:rsid w:val="006D6815"/>
    <w:rsid w:val="006D6A52"/>
    <w:rsid w:val="006D6AAD"/>
    <w:rsid w:val="006D6BE7"/>
    <w:rsid w:val="006D6CC9"/>
    <w:rsid w:val="006D6D9A"/>
    <w:rsid w:val="006D6DF2"/>
    <w:rsid w:val="006D70CE"/>
    <w:rsid w:val="006D7459"/>
    <w:rsid w:val="006D76A1"/>
    <w:rsid w:val="006D7709"/>
    <w:rsid w:val="006D7926"/>
    <w:rsid w:val="006D7972"/>
    <w:rsid w:val="006D7A7D"/>
    <w:rsid w:val="006D7C8F"/>
    <w:rsid w:val="006D7D00"/>
    <w:rsid w:val="006D7DF1"/>
    <w:rsid w:val="006D7E74"/>
    <w:rsid w:val="006D7FF9"/>
    <w:rsid w:val="006E02BC"/>
    <w:rsid w:val="006E02C5"/>
    <w:rsid w:val="006E051B"/>
    <w:rsid w:val="006E0695"/>
    <w:rsid w:val="006E07AD"/>
    <w:rsid w:val="006E07D3"/>
    <w:rsid w:val="006E0837"/>
    <w:rsid w:val="006E0869"/>
    <w:rsid w:val="006E0C23"/>
    <w:rsid w:val="006E0CED"/>
    <w:rsid w:val="006E0DDA"/>
    <w:rsid w:val="006E0E20"/>
    <w:rsid w:val="006E1014"/>
    <w:rsid w:val="006E10EE"/>
    <w:rsid w:val="006E1284"/>
    <w:rsid w:val="006E1359"/>
    <w:rsid w:val="006E140F"/>
    <w:rsid w:val="006E1779"/>
    <w:rsid w:val="006E183C"/>
    <w:rsid w:val="006E1ABA"/>
    <w:rsid w:val="006E1AC9"/>
    <w:rsid w:val="006E1F13"/>
    <w:rsid w:val="006E1F7F"/>
    <w:rsid w:val="006E2092"/>
    <w:rsid w:val="006E2099"/>
    <w:rsid w:val="006E219C"/>
    <w:rsid w:val="006E2233"/>
    <w:rsid w:val="006E2488"/>
    <w:rsid w:val="006E248F"/>
    <w:rsid w:val="006E2878"/>
    <w:rsid w:val="006E2905"/>
    <w:rsid w:val="006E29F3"/>
    <w:rsid w:val="006E2B88"/>
    <w:rsid w:val="006E2CAB"/>
    <w:rsid w:val="006E2FFB"/>
    <w:rsid w:val="006E30A1"/>
    <w:rsid w:val="006E311C"/>
    <w:rsid w:val="006E3120"/>
    <w:rsid w:val="006E31C3"/>
    <w:rsid w:val="006E3290"/>
    <w:rsid w:val="006E3529"/>
    <w:rsid w:val="006E353D"/>
    <w:rsid w:val="006E3562"/>
    <w:rsid w:val="006E356F"/>
    <w:rsid w:val="006E3606"/>
    <w:rsid w:val="006E36D0"/>
    <w:rsid w:val="006E386F"/>
    <w:rsid w:val="006E38D0"/>
    <w:rsid w:val="006E3A54"/>
    <w:rsid w:val="006E3AB3"/>
    <w:rsid w:val="006E3CC2"/>
    <w:rsid w:val="006E3D06"/>
    <w:rsid w:val="006E3E65"/>
    <w:rsid w:val="006E3E6B"/>
    <w:rsid w:val="006E3EDF"/>
    <w:rsid w:val="006E3EE4"/>
    <w:rsid w:val="006E3FBB"/>
    <w:rsid w:val="006E3FE2"/>
    <w:rsid w:val="006E42E3"/>
    <w:rsid w:val="006E4328"/>
    <w:rsid w:val="006E43F7"/>
    <w:rsid w:val="006E44D3"/>
    <w:rsid w:val="006E457B"/>
    <w:rsid w:val="006E4667"/>
    <w:rsid w:val="006E4706"/>
    <w:rsid w:val="006E47C1"/>
    <w:rsid w:val="006E480D"/>
    <w:rsid w:val="006E4813"/>
    <w:rsid w:val="006E4900"/>
    <w:rsid w:val="006E4924"/>
    <w:rsid w:val="006E4AFA"/>
    <w:rsid w:val="006E504E"/>
    <w:rsid w:val="006E50A1"/>
    <w:rsid w:val="006E5224"/>
    <w:rsid w:val="006E525A"/>
    <w:rsid w:val="006E54D4"/>
    <w:rsid w:val="006E5798"/>
    <w:rsid w:val="006E58C2"/>
    <w:rsid w:val="006E594D"/>
    <w:rsid w:val="006E59A6"/>
    <w:rsid w:val="006E59DC"/>
    <w:rsid w:val="006E5A56"/>
    <w:rsid w:val="006E5F50"/>
    <w:rsid w:val="006E61ED"/>
    <w:rsid w:val="006E62A3"/>
    <w:rsid w:val="006E634C"/>
    <w:rsid w:val="006E6446"/>
    <w:rsid w:val="006E646D"/>
    <w:rsid w:val="006E651D"/>
    <w:rsid w:val="006E6597"/>
    <w:rsid w:val="006E68D6"/>
    <w:rsid w:val="006E6B85"/>
    <w:rsid w:val="006E6C4C"/>
    <w:rsid w:val="006E6C9A"/>
    <w:rsid w:val="006E6D0A"/>
    <w:rsid w:val="006E6DB7"/>
    <w:rsid w:val="006E6DFF"/>
    <w:rsid w:val="006E6ED6"/>
    <w:rsid w:val="006E7033"/>
    <w:rsid w:val="006E7059"/>
    <w:rsid w:val="006E7313"/>
    <w:rsid w:val="006E7325"/>
    <w:rsid w:val="006E7437"/>
    <w:rsid w:val="006E75C5"/>
    <w:rsid w:val="006E7799"/>
    <w:rsid w:val="006E7805"/>
    <w:rsid w:val="006E7972"/>
    <w:rsid w:val="006E79AB"/>
    <w:rsid w:val="006E7C6A"/>
    <w:rsid w:val="006E7D58"/>
    <w:rsid w:val="006E7F12"/>
    <w:rsid w:val="006E7FA6"/>
    <w:rsid w:val="006F00CC"/>
    <w:rsid w:val="006F00EB"/>
    <w:rsid w:val="006F0682"/>
    <w:rsid w:val="006F06E2"/>
    <w:rsid w:val="006F073E"/>
    <w:rsid w:val="006F0754"/>
    <w:rsid w:val="006F08B2"/>
    <w:rsid w:val="006F08D5"/>
    <w:rsid w:val="006F0C2E"/>
    <w:rsid w:val="006F0CBF"/>
    <w:rsid w:val="006F0F2A"/>
    <w:rsid w:val="006F0F43"/>
    <w:rsid w:val="006F0FA7"/>
    <w:rsid w:val="006F106B"/>
    <w:rsid w:val="006F10DE"/>
    <w:rsid w:val="006F1105"/>
    <w:rsid w:val="006F1360"/>
    <w:rsid w:val="006F139C"/>
    <w:rsid w:val="006F143D"/>
    <w:rsid w:val="006F163B"/>
    <w:rsid w:val="006F1682"/>
    <w:rsid w:val="006F1776"/>
    <w:rsid w:val="006F17A7"/>
    <w:rsid w:val="006F1A2F"/>
    <w:rsid w:val="006F1CF1"/>
    <w:rsid w:val="006F1D22"/>
    <w:rsid w:val="006F1D52"/>
    <w:rsid w:val="006F1EA7"/>
    <w:rsid w:val="006F1EFB"/>
    <w:rsid w:val="006F1F9E"/>
    <w:rsid w:val="006F1FA0"/>
    <w:rsid w:val="006F20A7"/>
    <w:rsid w:val="006F211A"/>
    <w:rsid w:val="006F2134"/>
    <w:rsid w:val="006F2151"/>
    <w:rsid w:val="006F21FF"/>
    <w:rsid w:val="006F2279"/>
    <w:rsid w:val="006F2465"/>
    <w:rsid w:val="006F25B3"/>
    <w:rsid w:val="006F2701"/>
    <w:rsid w:val="006F27C9"/>
    <w:rsid w:val="006F2AB7"/>
    <w:rsid w:val="006F3102"/>
    <w:rsid w:val="006F3143"/>
    <w:rsid w:val="006F3201"/>
    <w:rsid w:val="006F32F3"/>
    <w:rsid w:val="006F331C"/>
    <w:rsid w:val="006F345D"/>
    <w:rsid w:val="006F34CE"/>
    <w:rsid w:val="006F34F6"/>
    <w:rsid w:val="006F35BD"/>
    <w:rsid w:val="006F39E8"/>
    <w:rsid w:val="006F3A93"/>
    <w:rsid w:val="006F3BCC"/>
    <w:rsid w:val="006F3D26"/>
    <w:rsid w:val="006F43BE"/>
    <w:rsid w:val="006F462D"/>
    <w:rsid w:val="006F468A"/>
    <w:rsid w:val="006F4927"/>
    <w:rsid w:val="006F493E"/>
    <w:rsid w:val="006F4ACC"/>
    <w:rsid w:val="006F4B24"/>
    <w:rsid w:val="006F4C3D"/>
    <w:rsid w:val="006F4D91"/>
    <w:rsid w:val="006F5116"/>
    <w:rsid w:val="006F512B"/>
    <w:rsid w:val="006F54E3"/>
    <w:rsid w:val="006F54FE"/>
    <w:rsid w:val="006F557C"/>
    <w:rsid w:val="006F5628"/>
    <w:rsid w:val="006F5688"/>
    <w:rsid w:val="006F56E0"/>
    <w:rsid w:val="006F5948"/>
    <w:rsid w:val="006F59D0"/>
    <w:rsid w:val="006F5B05"/>
    <w:rsid w:val="006F5B97"/>
    <w:rsid w:val="006F5E59"/>
    <w:rsid w:val="006F5FE0"/>
    <w:rsid w:val="006F6086"/>
    <w:rsid w:val="006F61A8"/>
    <w:rsid w:val="006F61FE"/>
    <w:rsid w:val="006F649C"/>
    <w:rsid w:val="006F6541"/>
    <w:rsid w:val="006F6559"/>
    <w:rsid w:val="006F6782"/>
    <w:rsid w:val="006F6870"/>
    <w:rsid w:val="006F697D"/>
    <w:rsid w:val="006F6B53"/>
    <w:rsid w:val="006F7041"/>
    <w:rsid w:val="006F710F"/>
    <w:rsid w:val="006F71B3"/>
    <w:rsid w:val="006F721F"/>
    <w:rsid w:val="006F72AB"/>
    <w:rsid w:val="006F73D3"/>
    <w:rsid w:val="006F741F"/>
    <w:rsid w:val="006F74BD"/>
    <w:rsid w:val="006F7725"/>
    <w:rsid w:val="006F7863"/>
    <w:rsid w:val="006F7D02"/>
    <w:rsid w:val="006F7D52"/>
    <w:rsid w:val="006F7DF7"/>
    <w:rsid w:val="006F7E00"/>
    <w:rsid w:val="006F7FF8"/>
    <w:rsid w:val="006FC8DC"/>
    <w:rsid w:val="00700111"/>
    <w:rsid w:val="007002BF"/>
    <w:rsid w:val="0070033B"/>
    <w:rsid w:val="00700653"/>
    <w:rsid w:val="0070089B"/>
    <w:rsid w:val="007008EC"/>
    <w:rsid w:val="007008F8"/>
    <w:rsid w:val="007009A3"/>
    <w:rsid w:val="00700CF5"/>
    <w:rsid w:val="00700EF3"/>
    <w:rsid w:val="00700F4F"/>
    <w:rsid w:val="007010A7"/>
    <w:rsid w:val="0070143B"/>
    <w:rsid w:val="00701445"/>
    <w:rsid w:val="0070149D"/>
    <w:rsid w:val="007014FA"/>
    <w:rsid w:val="007015B2"/>
    <w:rsid w:val="007015CC"/>
    <w:rsid w:val="0070178E"/>
    <w:rsid w:val="007017C3"/>
    <w:rsid w:val="00701847"/>
    <w:rsid w:val="007018D0"/>
    <w:rsid w:val="00701A04"/>
    <w:rsid w:val="00701EBE"/>
    <w:rsid w:val="00701F64"/>
    <w:rsid w:val="00702156"/>
    <w:rsid w:val="00702262"/>
    <w:rsid w:val="00702343"/>
    <w:rsid w:val="007023B0"/>
    <w:rsid w:val="007023B5"/>
    <w:rsid w:val="007024AD"/>
    <w:rsid w:val="00702717"/>
    <w:rsid w:val="0070275E"/>
    <w:rsid w:val="007027DB"/>
    <w:rsid w:val="00702848"/>
    <w:rsid w:val="0070289C"/>
    <w:rsid w:val="0070293E"/>
    <w:rsid w:val="00702955"/>
    <w:rsid w:val="00702B14"/>
    <w:rsid w:val="00702BD7"/>
    <w:rsid w:val="00702C2D"/>
    <w:rsid w:val="00702C9D"/>
    <w:rsid w:val="00702E15"/>
    <w:rsid w:val="00702E6D"/>
    <w:rsid w:val="00702EAE"/>
    <w:rsid w:val="00703003"/>
    <w:rsid w:val="007030CE"/>
    <w:rsid w:val="007030F4"/>
    <w:rsid w:val="0070315C"/>
    <w:rsid w:val="00703199"/>
    <w:rsid w:val="00703290"/>
    <w:rsid w:val="007033BF"/>
    <w:rsid w:val="007033D1"/>
    <w:rsid w:val="00703552"/>
    <w:rsid w:val="00703590"/>
    <w:rsid w:val="007035CE"/>
    <w:rsid w:val="007036F6"/>
    <w:rsid w:val="0070382C"/>
    <w:rsid w:val="007039D2"/>
    <w:rsid w:val="00703A43"/>
    <w:rsid w:val="00703CBA"/>
    <w:rsid w:val="00703CE3"/>
    <w:rsid w:val="00704029"/>
    <w:rsid w:val="007041DE"/>
    <w:rsid w:val="00704239"/>
    <w:rsid w:val="007043F4"/>
    <w:rsid w:val="00704476"/>
    <w:rsid w:val="00704996"/>
    <w:rsid w:val="00704B45"/>
    <w:rsid w:val="00704B47"/>
    <w:rsid w:val="00704D54"/>
    <w:rsid w:val="00704DF3"/>
    <w:rsid w:val="0070509C"/>
    <w:rsid w:val="00705350"/>
    <w:rsid w:val="0070552C"/>
    <w:rsid w:val="0070591E"/>
    <w:rsid w:val="00705C2C"/>
    <w:rsid w:val="00705FE5"/>
    <w:rsid w:val="00705FF4"/>
    <w:rsid w:val="007060A9"/>
    <w:rsid w:val="00706262"/>
    <w:rsid w:val="007062EC"/>
    <w:rsid w:val="0070639A"/>
    <w:rsid w:val="007063A3"/>
    <w:rsid w:val="007063A7"/>
    <w:rsid w:val="007063EB"/>
    <w:rsid w:val="0070640D"/>
    <w:rsid w:val="007066AC"/>
    <w:rsid w:val="007068C4"/>
    <w:rsid w:val="007069E7"/>
    <w:rsid w:val="00706B75"/>
    <w:rsid w:val="00706E69"/>
    <w:rsid w:val="00707216"/>
    <w:rsid w:val="007074A9"/>
    <w:rsid w:val="0070773E"/>
    <w:rsid w:val="007078D4"/>
    <w:rsid w:val="00707988"/>
    <w:rsid w:val="007079BA"/>
    <w:rsid w:val="00707A20"/>
    <w:rsid w:val="00707D43"/>
    <w:rsid w:val="00707E63"/>
    <w:rsid w:val="007100F0"/>
    <w:rsid w:val="0071015C"/>
    <w:rsid w:val="00710163"/>
    <w:rsid w:val="0071018F"/>
    <w:rsid w:val="007101D4"/>
    <w:rsid w:val="007101E8"/>
    <w:rsid w:val="007101F9"/>
    <w:rsid w:val="00710249"/>
    <w:rsid w:val="00710305"/>
    <w:rsid w:val="00710320"/>
    <w:rsid w:val="007103B4"/>
    <w:rsid w:val="007104B2"/>
    <w:rsid w:val="00710762"/>
    <w:rsid w:val="007107D6"/>
    <w:rsid w:val="007107FB"/>
    <w:rsid w:val="00710A94"/>
    <w:rsid w:val="00710E34"/>
    <w:rsid w:val="0071121F"/>
    <w:rsid w:val="00711284"/>
    <w:rsid w:val="0071128D"/>
    <w:rsid w:val="007113EE"/>
    <w:rsid w:val="0071148A"/>
    <w:rsid w:val="007114E3"/>
    <w:rsid w:val="007116AD"/>
    <w:rsid w:val="00711934"/>
    <w:rsid w:val="007119E6"/>
    <w:rsid w:val="00711A4E"/>
    <w:rsid w:val="00711C3A"/>
    <w:rsid w:val="00711E61"/>
    <w:rsid w:val="00711FE1"/>
    <w:rsid w:val="007120C1"/>
    <w:rsid w:val="007121A8"/>
    <w:rsid w:val="007121CE"/>
    <w:rsid w:val="00712294"/>
    <w:rsid w:val="007124CA"/>
    <w:rsid w:val="00712521"/>
    <w:rsid w:val="00712965"/>
    <w:rsid w:val="00712C1A"/>
    <w:rsid w:val="00712CF1"/>
    <w:rsid w:val="00712E2D"/>
    <w:rsid w:val="00713174"/>
    <w:rsid w:val="007131E2"/>
    <w:rsid w:val="0071324A"/>
    <w:rsid w:val="00713677"/>
    <w:rsid w:val="00713696"/>
    <w:rsid w:val="00713697"/>
    <w:rsid w:val="007136EA"/>
    <w:rsid w:val="00713775"/>
    <w:rsid w:val="007139A3"/>
    <w:rsid w:val="00713B0F"/>
    <w:rsid w:val="00713D21"/>
    <w:rsid w:val="00713D35"/>
    <w:rsid w:val="00713DB0"/>
    <w:rsid w:val="00713FC7"/>
    <w:rsid w:val="007140E5"/>
    <w:rsid w:val="007140FD"/>
    <w:rsid w:val="00714272"/>
    <w:rsid w:val="007142F3"/>
    <w:rsid w:val="007143AD"/>
    <w:rsid w:val="007143F7"/>
    <w:rsid w:val="00714469"/>
    <w:rsid w:val="0071452E"/>
    <w:rsid w:val="007147C9"/>
    <w:rsid w:val="00714822"/>
    <w:rsid w:val="00714896"/>
    <w:rsid w:val="00714A7C"/>
    <w:rsid w:val="00714A9B"/>
    <w:rsid w:val="00714C58"/>
    <w:rsid w:val="00714EDC"/>
    <w:rsid w:val="00714F87"/>
    <w:rsid w:val="00715096"/>
    <w:rsid w:val="00715142"/>
    <w:rsid w:val="00715624"/>
    <w:rsid w:val="007156F8"/>
    <w:rsid w:val="00715731"/>
    <w:rsid w:val="007158B2"/>
    <w:rsid w:val="007158E0"/>
    <w:rsid w:val="00715976"/>
    <w:rsid w:val="00715AE2"/>
    <w:rsid w:val="00715B1D"/>
    <w:rsid w:val="00715B50"/>
    <w:rsid w:val="00715B60"/>
    <w:rsid w:val="00715E2B"/>
    <w:rsid w:val="00715E74"/>
    <w:rsid w:val="00716071"/>
    <w:rsid w:val="007166FC"/>
    <w:rsid w:val="00716784"/>
    <w:rsid w:val="0071683B"/>
    <w:rsid w:val="007170AB"/>
    <w:rsid w:val="00717186"/>
    <w:rsid w:val="007171DB"/>
    <w:rsid w:val="007173BC"/>
    <w:rsid w:val="0071753E"/>
    <w:rsid w:val="0071793E"/>
    <w:rsid w:val="00717990"/>
    <w:rsid w:val="007179CB"/>
    <w:rsid w:val="00717C6B"/>
    <w:rsid w:val="00717D23"/>
    <w:rsid w:val="00717DCD"/>
    <w:rsid w:val="00717E8D"/>
    <w:rsid w:val="00717EA7"/>
    <w:rsid w:val="00717EBE"/>
    <w:rsid w:val="00717F4C"/>
    <w:rsid w:val="0072003A"/>
    <w:rsid w:val="00720076"/>
    <w:rsid w:val="00720121"/>
    <w:rsid w:val="00720575"/>
    <w:rsid w:val="0072063D"/>
    <w:rsid w:val="00720774"/>
    <w:rsid w:val="007208E4"/>
    <w:rsid w:val="00720A3F"/>
    <w:rsid w:val="00720BBC"/>
    <w:rsid w:val="00720C8C"/>
    <w:rsid w:val="00720CA8"/>
    <w:rsid w:val="00720CB6"/>
    <w:rsid w:val="00720D46"/>
    <w:rsid w:val="00720E7A"/>
    <w:rsid w:val="00720F32"/>
    <w:rsid w:val="00720FA4"/>
    <w:rsid w:val="00721268"/>
    <w:rsid w:val="007214C5"/>
    <w:rsid w:val="0072158F"/>
    <w:rsid w:val="00721692"/>
    <w:rsid w:val="007216AE"/>
    <w:rsid w:val="0072185F"/>
    <w:rsid w:val="00721872"/>
    <w:rsid w:val="00721A3F"/>
    <w:rsid w:val="00721BD3"/>
    <w:rsid w:val="00721BFA"/>
    <w:rsid w:val="00721C7E"/>
    <w:rsid w:val="00721CCE"/>
    <w:rsid w:val="007220D7"/>
    <w:rsid w:val="00722244"/>
    <w:rsid w:val="0072265D"/>
    <w:rsid w:val="0072277E"/>
    <w:rsid w:val="00722964"/>
    <w:rsid w:val="00722ACD"/>
    <w:rsid w:val="00722AD2"/>
    <w:rsid w:val="00722BD8"/>
    <w:rsid w:val="00722C1D"/>
    <w:rsid w:val="00722CF4"/>
    <w:rsid w:val="00723300"/>
    <w:rsid w:val="00723311"/>
    <w:rsid w:val="00723349"/>
    <w:rsid w:val="007234CA"/>
    <w:rsid w:val="007234FB"/>
    <w:rsid w:val="00723538"/>
    <w:rsid w:val="00723638"/>
    <w:rsid w:val="007236DC"/>
    <w:rsid w:val="0072374B"/>
    <w:rsid w:val="007237C0"/>
    <w:rsid w:val="00723C25"/>
    <w:rsid w:val="00723E2A"/>
    <w:rsid w:val="00723F6F"/>
    <w:rsid w:val="00724001"/>
    <w:rsid w:val="007240A4"/>
    <w:rsid w:val="007243F3"/>
    <w:rsid w:val="00724598"/>
    <w:rsid w:val="00724708"/>
    <w:rsid w:val="00724911"/>
    <w:rsid w:val="00724997"/>
    <w:rsid w:val="00724AAB"/>
    <w:rsid w:val="00724DA0"/>
    <w:rsid w:val="00724E31"/>
    <w:rsid w:val="00724E54"/>
    <w:rsid w:val="0072506A"/>
    <w:rsid w:val="00725077"/>
    <w:rsid w:val="007250A7"/>
    <w:rsid w:val="0072533B"/>
    <w:rsid w:val="007254CD"/>
    <w:rsid w:val="00725880"/>
    <w:rsid w:val="00725AEF"/>
    <w:rsid w:val="00725B3C"/>
    <w:rsid w:val="00725CC3"/>
    <w:rsid w:val="00725E16"/>
    <w:rsid w:val="00725FB8"/>
    <w:rsid w:val="0072622F"/>
    <w:rsid w:val="007262D6"/>
    <w:rsid w:val="007263EA"/>
    <w:rsid w:val="0072644B"/>
    <w:rsid w:val="007265F5"/>
    <w:rsid w:val="0072678B"/>
    <w:rsid w:val="00726880"/>
    <w:rsid w:val="007269A2"/>
    <w:rsid w:val="00726BCA"/>
    <w:rsid w:val="00726C21"/>
    <w:rsid w:val="00726C66"/>
    <w:rsid w:val="00726C7E"/>
    <w:rsid w:val="00726E06"/>
    <w:rsid w:val="00726EB4"/>
    <w:rsid w:val="00727128"/>
    <w:rsid w:val="007271CC"/>
    <w:rsid w:val="007272C4"/>
    <w:rsid w:val="00727324"/>
    <w:rsid w:val="00727450"/>
    <w:rsid w:val="00727457"/>
    <w:rsid w:val="007274F2"/>
    <w:rsid w:val="0072757F"/>
    <w:rsid w:val="0072764A"/>
    <w:rsid w:val="0072764D"/>
    <w:rsid w:val="007278D3"/>
    <w:rsid w:val="007279A0"/>
    <w:rsid w:val="00727A05"/>
    <w:rsid w:val="00727A94"/>
    <w:rsid w:val="00727BA5"/>
    <w:rsid w:val="00727BE2"/>
    <w:rsid w:val="00727F3F"/>
    <w:rsid w:val="00730380"/>
    <w:rsid w:val="00730389"/>
    <w:rsid w:val="007304A1"/>
    <w:rsid w:val="007304FA"/>
    <w:rsid w:val="007307E9"/>
    <w:rsid w:val="00730834"/>
    <w:rsid w:val="007308AF"/>
    <w:rsid w:val="0073090C"/>
    <w:rsid w:val="0073092C"/>
    <w:rsid w:val="007309A0"/>
    <w:rsid w:val="00730A14"/>
    <w:rsid w:val="00730A41"/>
    <w:rsid w:val="00730B51"/>
    <w:rsid w:val="00730BCC"/>
    <w:rsid w:val="00730C18"/>
    <w:rsid w:val="00730C91"/>
    <w:rsid w:val="00730D99"/>
    <w:rsid w:val="00730DB9"/>
    <w:rsid w:val="00731204"/>
    <w:rsid w:val="007312F3"/>
    <w:rsid w:val="0073146F"/>
    <w:rsid w:val="00731572"/>
    <w:rsid w:val="00731722"/>
    <w:rsid w:val="00731905"/>
    <w:rsid w:val="00731970"/>
    <w:rsid w:val="00731B0F"/>
    <w:rsid w:val="00731CF2"/>
    <w:rsid w:val="00731E10"/>
    <w:rsid w:val="00731F49"/>
    <w:rsid w:val="00732058"/>
    <w:rsid w:val="00732124"/>
    <w:rsid w:val="007323FA"/>
    <w:rsid w:val="0073267D"/>
    <w:rsid w:val="007328F6"/>
    <w:rsid w:val="0073293D"/>
    <w:rsid w:val="00732A75"/>
    <w:rsid w:val="00732ABA"/>
    <w:rsid w:val="00732AE0"/>
    <w:rsid w:val="00732B4A"/>
    <w:rsid w:val="00732BB5"/>
    <w:rsid w:val="00732E3C"/>
    <w:rsid w:val="00732F0C"/>
    <w:rsid w:val="00733188"/>
    <w:rsid w:val="007331F8"/>
    <w:rsid w:val="007336E7"/>
    <w:rsid w:val="00733701"/>
    <w:rsid w:val="007337B6"/>
    <w:rsid w:val="007337C1"/>
    <w:rsid w:val="00733A43"/>
    <w:rsid w:val="00733C5F"/>
    <w:rsid w:val="00733DBB"/>
    <w:rsid w:val="00734084"/>
    <w:rsid w:val="00734193"/>
    <w:rsid w:val="00734248"/>
    <w:rsid w:val="0073425A"/>
    <w:rsid w:val="00734302"/>
    <w:rsid w:val="00734396"/>
    <w:rsid w:val="00734444"/>
    <w:rsid w:val="00734477"/>
    <w:rsid w:val="007346B3"/>
    <w:rsid w:val="00734705"/>
    <w:rsid w:val="00734906"/>
    <w:rsid w:val="00734A0C"/>
    <w:rsid w:val="00734BA6"/>
    <w:rsid w:val="00734C4C"/>
    <w:rsid w:val="00734DDF"/>
    <w:rsid w:val="00734DF2"/>
    <w:rsid w:val="00734E77"/>
    <w:rsid w:val="00734EB2"/>
    <w:rsid w:val="00734F5F"/>
    <w:rsid w:val="007352DB"/>
    <w:rsid w:val="00735690"/>
    <w:rsid w:val="00735858"/>
    <w:rsid w:val="00735867"/>
    <w:rsid w:val="007358DD"/>
    <w:rsid w:val="00735DBD"/>
    <w:rsid w:val="00735E45"/>
    <w:rsid w:val="00735F47"/>
    <w:rsid w:val="007360F3"/>
    <w:rsid w:val="00736174"/>
    <w:rsid w:val="00736191"/>
    <w:rsid w:val="007361FF"/>
    <w:rsid w:val="00736370"/>
    <w:rsid w:val="007363DF"/>
    <w:rsid w:val="007366B4"/>
    <w:rsid w:val="007366F6"/>
    <w:rsid w:val="007369C0"/>
    <w:rsid w:val="00736A50"/>
    <w:rsid w:val="00736B54"/>
    <w:rsid w:val="00736C13"/>
    <w:rsid w:val="00736D31"/>
    <w:rsid w:val="00736D4C"/>
    <w:rsid w:val="00736DB6"/>
    <w:rsid w:val="00736DD5"/>
    <w:rsid w:val="00736EBB"/>
    <w:rsid w:val="00736F61"/>
    <w:rsid w:val="007370FD"/>
    <w:rsid w:val="007371A0"/>
    <w:rsid w:val="007371BC"/>
    <w:rsid w:val="007371E0"/>
    <w:rsid w:val="007373A2"/>
    <w:rsid w:val="007373A4"/>
    <w:rsid w:val="0073743E"/>
    <w:rsid w:val="0073744F"/>
    <w:rsid w:val="00737472"/>
    <w:rsid w:val="007375B4"/>
    <w:rsid w:val="007375FF"/>
    <w:rsid w:val="007376AB"/>
    <w:rsid w:val="007378B7"/>
    <w:rsid w:val="007378F7"/>
    <w:rsid w:val="00737C97"/>
    <w:rsid w:val="00737CF3"/>
    <w:rsid w:val="00737D0E"/>
    <w:rsid w:val="00737E0B"/>
    <w:rsid w:val="00737E20"/>
    <w:rsid w:val="00737FFA"/>
    <w:rsid w:val="00740011"/>
    <w:rsid w:val="00740190"/>
    <w:rsid w:val="007402B1"/>
    <w:rsid w:val="007404D6"/>
    <w:rsid w:val="007405B6"/>
    <w:rsid w:val="00740715"/>
    <w:rsid w:val="00740A9B"/>
    <w:rsid w:val="00740C9A"/>
    <w:rsid w:val="00740D73"/>
    <w:rsid w:val="00740E31"/>
    <w:rsid w:val="00740F1A"/>
    <w:rsid w:val="00740F9A"/>
    <w:rsid w:val="00740FC3"/>
    <w:rsid w:val="0074121D"/>
    <w:rsid w:val="00741463"/>
    <w:rsid w:val="007417D0"/>
    <w:rsid w:val="007418B2"/>
    <w:rsid w:val="00741952"/>
    <w:rsid w:val="00741972"/>
    <w:rsid w:val="00741A1B"/>
    <w:rsid w:val="00741B18"/>
    <w:rsid w:val="00741B8C"/>
    <w:rsid w:val="00741FB2"/>
    <w:rsid w:val="00742036"/>
    <w:rsid w:val="007420BC"/>
    <w:rsid w:val="00742142"/>
    <w:rsid w:val="007425F5"/>
    <w:rsid w:val="0074269B"/>
    <w:rsid w:val="00742762"/>
    <w:rsid w:val="00742819"/>
    <w:rsid w:val="00742822"/>
    <w:rsid w:val="00742945"/>
    <w:rsid w:val="00742AC7"/>
    <w:rsid w:val="00742AF0"/>
    <w:rsid w:val="00742BB7"/>
    <w:rsid w:val="00742BBD"/>
    <w:rsid w:val="00742C7A"/>
    <w:rsid w:val="00742CEE"/>
    <w:rsid w:val="00742DD7"/>
    <w:rsid w:val="00742DED"/>
    <w:rsid w:val="00742F1B"/>
    <w:rsid w:val="00742F3F"/>
    <w:rsid w:val="00743244"/>
    <w:rsid w:val="00743768"/>
    <w:rsid w:val="00743B02"/>
    <w:rsid w:val="00743B23"/>
    <w:rsid w:val="00743B79"/>
    <w:rsid w:val="00743DE9"/>
    <w:rsid w:val="00743EC6"/>
    <w:rsid w:val="00743FA7"/>
    <w:rsid w:val="00744039"/>
    <w:rsid w:val="0074417C"/>
    <w:rsid w:val="007442FD"/>
    <w:rsid w:val="007443BF"/>
    <w:rsid w:val="00744435"/>
    <w:rsid w:val="007444F5"/>
    <w:rsid w:val="007446EA"/>
    <w:rsid w:val="00744704"/>
    <w:rsid w:val="00744778"/>
    <w:rsid w:val="00744989"/>
    <w:rsid w:val="00744BFC"/>
    <w:rsid w:val="00744DFF"/>
    <w:rsid w:val="00745038"/>
    <w:rsid w:val="007451A6"/>
    <w:rsid w:val="007452B8"/>
    <w:rsid w:val="007453B3"/>
    <w:rsid w:val="00745448"/>
    <w:rsid w:val="0074561D"/>
    <w:rsid w:val="007456B6"/>
    <w:rsid w:val="007459EA"/>
    <w:rsid w:val="00745AB9"/>
    <w:rsid w:val="00745BE0"/>
    <w:rsid w:val="00745C77"/>
    <w:rsid w:val="00745CD2"/>
    <w:rsid w:val="00745F8B"/>
    <w:rsid w:val="00746266"/>
    <w:rsid w:val="007462F2"/>
    <w:rsid w:val="007462FA"/>
    <w:rsid w:val="00746327"/>
    <w:rsid w:val="007464BD"/>
    <w:rsid w:val="00746680"/>
    <w:rsid w:val="007466EC"/>
    <w:rsid w:val="00746740"/>
    <w:rsid w:val="007468F9"/>
    <w:rsid w:val="0074698A"/>
    <w:rsid w:val="00746AF3"/>
    <w:rsid w:val="00746BAA"/>
    <w:rsid w:val="00746C7C"/>
    <w:rsid w:val="00746C91"/>
    <w:rsid w:val="00746D07"/>
    <w:rsid w:val="00746E2E"/>
    <w:rsid w:val="00746F88"/>
    <w:rsid w:val="00746FB1"/>
    <w:rsid w:val="00746FD6"/>
    <w:rsid w:val="00747145"/>
    <w:rsid w:val="00747149"/>
    <w:rsid w:val="007472D2"/>
    <w:rsid w:val="0074731F"/>
    <w:rsid w:val="00747330"/>
    <w:rsid w:val="00747403"/>
    <w:rsid w:val="00747420"/>
    <w:rsid w:val="007475E3"/>
    <w:rsid w:val="00747965"/>
    <w:rsid w:val="00747BDD"/>
    <w:rsid w:val="00747DCA"/>
    <w:rsid w:val="00750090"/>
    <w:rsid w:val="00750102"/>
    <w:rsid w:val="007501E1"/>
    <w:rsid w:val="00750247"/>
    <w:rsid w:val="00750298"/>
    <w:rsid w:val="0075044C"/>
    <w:rsid w:val="0075045E"/>
    <w:rsid w:val="007506FD"/>
    <w:rsid w:val="00750707"/>
    <w:rsid w:val="0075078C"/>
    <w:rsid w:val="00750877"/>
    <w:rsid w:val="0075099C"/>
    <w:rsid w:val="00750B3F"/>
    <w:rsid w:val="00750B42"/>
    <w:rsid w:val="00750BE0"/>
    <w:rsid w:val="00750C28"/>
    <w:rsid w:val="00750CA0"/>
    <w:rsid w:val="00750CC5"/>
    <w:rsid w:val="00750EB0"/>
    <w:rsid w:val="00750FA5"/>
    <w:rsid w:val="007512A7"/>
    <w:rsid w:val="0075139B"/>
    <w:rsid w:val="007513EE"/>
    <w:rsid w:val="0075149C"/>
    <w:rsid w:val="007514C8"/>
    <w:rsid w:val="00751518"/>
    <w:rsid w:val="0075169A"/>
    <w:rsid w:val="00751789"/>
    <w:rsid w:val="00751884"/>
    <w:rsid w:val="007518B5"/>
    <w:rsid w:val="007518B6"/>
    <w:rsid w:val="007518BA"/>
    <w:rsid w:val="00751905"/>
    <w:rsid w:val="0075190D"/>
    <w:rsid w:val="00751A28"/>
    <w:rsid w:val="00751A91"/>
    <w:rsid w:val="00751BD1"/>
    <w:rsid w:val="00751E23"/>
    <w:rsid w:val="007526DE"/>
    <w:rsid w:val="00752A44"/>
    <w:rsid w:val="00752D1E"/>
    <w:rsid w:val="00752ED5"/>
    <w:rsid w:val="00753006"/>
    <w:rsid w:val="007530FF"/>
    <w:rsid w:val="0075358B"/>
    <w:rsid w:val="0075364B"/>
    <w:rsid w:val="007536B7"/>
    <w:rsid w:val="00753CAB"/>
    <w:rsid w:val="00753E62"/>
    <w:rsid w:val="00753E9C"/>
    <w:rsid w:val="00753F1F"/>
    <w:rsid w:val="00753F7B"/>
    <w:rsid w:val="00754136"/>
    <w:rsid w:val="007541EF"/>
    <w:rsid w:val="00754245"/>
    <w:rsid w:val="00754367"/>
    <w:rsid w:val="007548C9"/>
    <w:rsid w:val="00754B41"/>
    <w:rsid w:val="00754D70"/>
    <w:rsid w:val="00754E45"/>
    <w:rsid w:val="00754EA2"/>
    <w:rsid w:val="00754EBC"/>
    <w:rsid w:val="007550DD"/>
    <w:rsid w:val="0075522E"/>
    <w:rsid w:val="00755586"/>
    <w:rsid w:val="007555A8"/>
    <w:rsid w:val="007555F3"/>
    <w:rsid w:val="00755AB9"/>
    <w:rsid w:val="00755CF4"/>
    <w:rsid w:val="00755D26"/>
    <w:rsid w:val="00755E46"/>
    <w:rsid w:val="00755F04"/>
    <w:rsid w:val="00756339"/>
    <w:rsid w:val="007564B4"/>
    <w:rsid w:val="0075676B"/>
    <w:rsid w:val="00756783"/>
    <w:rsid w:val="00756852"/>
    <w:rsid w:val="00756A52"/>
    <w:rsid w:val="00756E12"/>
    <w:rsid w:val="00756FF3"/>
    <w:rsid w:val="007570F1"/>
    <w:rsid w:val="0075723F"/>
    <w:rsid w:val="007574CC"/>
    <w:rsid w:val="00757502"/>
    <w:rsid w:val="0075762A"/>
    <w:rsid w:val="0075763B"/>
    <w:rsid w:val="007579D3"/>
    <w:rsid w:val="00757A5F"/>
    <w:rsid w:val="00757A8C"/>
    <w:rsid w:val="00757A9F"/>
    <w:rsid w:val="00757B5A"/>
    <w:rsid w:val="00757C45"/>
    <w:rsid w:val="00757C65"/>
    <w:rsid w:val="00757D74"/>
    <w:rsid w:val="00757E3D"/>
    <w:rsid w:val="00757ED3"/>
    <w:rsid w:val="00760025"/>
    <w:rsid w:val="007600B5"/>
    <w:rsid w:val="00760165"/>
    <w:rsid w:val="00760170"/>
    <w:rsid w:val="0076025F"/>
    <w:rsid w:val="0076037A"/>
    <w:rsid w:val="007609A3"/>
    <w:rsid w:val="007609DB"/>
    <w:rsid w:val="00760BAA"/>
    <w:rsid w:val="00760C20"/>
    <w:rsid w:val="00760DB6"/>
    <w:rsid w:val="00761126"/>
    <w:rsid w:val="00761149"/>
    <w:rsid w:val="0076144E"/>
    <w:rsid w:val="007614D0"/>
    <w:rsid w:val="007615E2"/>
    <w:rsid w:val="00761622"/>
    <w:rsid w:val="007616C8"/>
    <w:rsid w:val="007617D4"/>
    <w:rsid w:val="007617E0"/>
    <w:rsid w:val="00761999"/>
    <w:rsid w:val="00761B25"/>
    <w:rsid w:val="007620CC"/>
    <w:rsid w:val="00762184"/>
    <w:rsid w:val="007621D6"/>
    <w:rsid w:val="00762325"/>
    <w:rsid w:val="00762386"/>
    <w:rsid w:val="007624A3"/>
    <w:rsid w:val="0076257A"/>
    <w:rsid w:val="00762676"/>
    <w:rsid w:val="00762697"/>
    <w:rsid w:val="00762836"/>
    <w:rsid w:val="007628C9"/>
    <w:rsid w:val="007629BE"/>
    <w:rsid w:val="007629E7"/>
    <w:rsid w:val="00762A56"/>
    <w:rsid w:val="00762BC2"/>
    <w:rsid w:val="00762D9E"/>
    <w:rsid w:val="00762F3A"/>
    <w:rsid w:val="00762FC9"/>
    <w:rsid w:val="0076314B"/>
    <w:rsid w:val="0076325D"/>
    <w:rsid w:val="007632C3"/>
    <w:rsid w:val="007633C8"/>
    <w:rsid w:val="007634B1"/>
    <w:rsid w:val="007637D1"/>
    <w:rsid w:val="00763D05"/>
    <w:rsid w:val="00763D6F"/>
    <w:rsid w:val="00763E4F"/>
    <w:rsid w:val="00763E74"/>
    <w:rsid w:val="00763EB6"/>
    <w:rsid w:val="0076411E"/>
    <w:rsid w:val="007642D6"/>
    <w:rsid w:val="007644CB"/>
    <w:rsid w:val="00764551"/>
    <w:rsid w:val="00764622"/>
    <w:rsid w:val="00764674"/>
    <w:rsid w:val="007646C9"/>
    <w:rsid w:val="007646FB"/>
    <w:rsid w:val="0076485E"/>
    <w:rsid w:val="007649B9"/>
    <w:rsid w:val="00764AC4"/>
    <w:rsid w:val="00764BC3"/>
    <w:rsid w:val="00764D61"/>
    <w:rsid w:val="00764F19"/>
    <w:rsid w:val="00764F20"/>
    <w:rsid w:val="00765027"/>
    <w:rsid w:val="007650BA"/>
    <w:rsid w:val="007651DD"/>
    <w:rsid w:val="0076547D"/>
    <w:rsid w:val="00765572"/>
    <w:rsid w:val="0076578F"/>
    <w:rsid w:val="00765805"/>
    <w:rsid w:val="00765984"/>
    <w:rsid w:val="0076598E"/>
    <w:rsid w:val="00765A1A"/>
    <w:rsid w:val="00765AA5"/>
    <w:rsid w:val="00765B22"/>
    <w:rsid w:val="00765B29"/>
    <w:rsid w:val="00765B74"/>
    <w:rsid w:val="00765E34"/>
    <w:rsid w:val="00765E60"/>
    <w:rsid w:val="00765E96"/>
    <w:rsid w:val="0076603D"/>
    <w:rsid w:val="007660AD"/>
    <w:rsid w:val="00766143"/>
    <w:rsid w:val="007661C6"/>
    <w:rsid w:val="007664BE"/>
    <w:rsid w:val="00766574"/>
    <w:rsid w:val="00766744"/>
    <w:rsid w:val="00766949"/>
    <w:rsid w:val="00766A33"/>
    <w:rsid w:val="00766CB2"/>
    <w:rsid w:val="00766D35"/>
    <w:rsid w:val="00766D61"/>
    <w:rsid w:val="00766FE6"/>
    <w:rsid w:val="0076722E"/>
    <w:rsid w:val="007672CB"/>
    <w:rsid w:val="0076734A"/>
    <w:rsid w:val="007673F2"/>
    <w:rsid w:val="00767524"/>
    <w:rsid w:val="00767545"/>
    <w:rsid w:val="007675F7"/>
    <w:rsid w:val="007676DF"/>
    <w:rsid w:val="007676F1"/>
    <w:rsid w:val="00767ABE"/>
    <w:rsid w:val="00767BBF"/>
    <w:rsid w:val="00767C3E"/>
    <w:rsid w:val="00767E80"/>
    <w:rsid w:val="0077008A"/>
    <w:rsid w:val="0077012E"/>
    <w:rsid w:val="00770349"/>
    <w:rsid w:val="00770414"/>
    <w:rsid w:val="0077064D"/>
    <w:rsid w:val="00770896"/>
    <w:rsid w:val="00770A6C"/>
    <w:rsid w:val="00770ABF"/>
    <w:rsid w:val="00770B08"/>
    <w:rsid w:val="00770C3A"/>
    <w:rsid w:val="00770CFE"/>
    <w:rsid w:val="00770D65"/>
    <w:rsid w:val="00770FF8"/>
    <w:rsid w:val="007710F6"/>
    <w:rsid w:val="00771124"/>
    <w:rsid w:val="007711B9"/>
    <w:rsid w:val="007712B1"/>
    <w:rsid w:val="007713BA"/>
    <w:rsid w:val="007713ED"/>
    <w:rsid w:val="007714AC"/>
    <w:rsid w:val="007716C8"/>
    <w:rsid w:val="00771836"/>
    <w:rsid w:val="00771963"/>
    <w:rsid w:val="00771982"/>
    <w:rsid w:val="00771A4C"/>
    <w:rsid w:val="00771B0C"/>
    <w:rsid w:val="00771CB0"/>
    <w:rsid w:val="00771CE1"/>
    <w:rsid w:val="00771D40"/>
    <w:rsid w:val="0077210F"/>
    <w:rsid w:val="00772116"/>
    <w:rsid w:val="00772565"/>
    <w:rsid w:val="007725BC"/>
    <w:rsid w:val="007725E0"/>
    <w:rsid w:val="0077287B"/>
    <w:rsid w:val="007728CB"/>
    <w:rsid w:val="00772BAA"/>
    <w:rsid w:val="00772CAD"/>
    <w:rsid w:val="00772E40"/>
    <w:rsid w:val="00773046"/>
    <w:rsid w:val="0077332D"/>
    <w:rsid w:val="007733AA"/>
    <w:rsid w:val="0077352B"/>
    <w:rsid w:val="007735C1"/>
    <w:rsid w:val="0077360F"/>
    <w:rsid w:val="00773796"/>
    <w:rsid w:val="007737A6"/>
    <w:rsid w:val="00773A34"/>
    <w:rsid w:val="00773AC7"/>
    <w:rsid w:val="00773DB2"/>
    <w:rsid w:val="00773E49"/>
    <w:rsid w:val="00774004"/>
    <w:rsid w:val="00774129"/>
    <w:rsid w:val="0077432D"/>
    <w:rsid w:val="00774368"/>
    <w:rsid w:val="007743C1"/>
    <w:rsid w:val="0077451F"/>
    <w:rsid w:val="0077456B"/>
    <w:rsid w:val="0077475F"/>
    <w:rsid w:val="00774784"/>
    <w:rsid w:val="007748B1"/>
    <w:rsid w:val="007748D6"/>
    <w:rsid w:val="00774F6F"/>
    <w:rsid w:val="0077513A"/>
    <w:rsid w:val="0077535C"/>
    <w:rsid w:val="00775472"/>
    <w:rsid w:val="00775719"/>
    <w:rsid w:val="00775738"/>
    <w:rsid w:val="0077573A"/>
    <w:rsid w:val="00775BCA"/>
    <w:rsid w:val="00775D63"/>
    <w:rsid w:val="00775DD5"/>
    <w:rsid w:val="00775DDE"/>
    <w:rsid w:val="00776217"/>
    <w:rsid w:val="00776238"/>
    <w:rsid w:val="00776285"/>
    <w:rsid w:val="00776306"/>
    <w:rsid w:val="00776427"/>
    <w:rsid w:val="00776652"/>
    <w:rsid w:val="00776755"/>
    <w:rsid w:val="00776854"/>
    <w:rsid w:val="00776859"/>
    <w:rsid w:val="007768C4"/>
    <w:rsid w:val="00776AED"/>
    <w:rsid w:val="00776BC5"/>
    <w:rsid w:val="00776C14"/>
    <w:rsid w:val="00776CC2"/>
    <w:rsid w:val="00776D67"/>
    <w:rsid w:val="00776D72"/>
    <w:rsid w:val="00777096"/>
    <w:rsid w:val="00777278"/>
    <w:rsid w:val="007773D7"/>
    <w:rsid w:val="00777620"/>
    <w:rsid w:val="00777657"/>
    <w:rsid w:val="007776E5"/>
    <w:rsid w:val="007777AF"/>
    <w:rsid w:val="007777BB"/>
    <w:rsid w:val="007777FD"/>
    <w:rsid w:val="0077797C"/>
    <w:rsid w:val="00777A24"/>
    <w:rsid w:val="00777AB9"/>
    <w:rsid w:val="00777F28"/>
    <w:rsid w:val="00777F48"/>
    <w:rsid w:val="00780172"/>
    <w:rsid w:val="007801CB"/>
    <w:rsid w:val="007802D4"/>
    <w:rsid w:val="00780318"/>
    <w:rsid w:val="0078043A"/>
    <w:rsid w:val="007804C0"/>
    <w:rsid w:val="00780739"/>
    <w:rsid w:val="0078086A"/>
    <w:rsid w:val="007808A9"/>
    <w:rsid w:val="00780956"/>
    <w:rsid w:val="007809DD"/>
    <w:rsid w:val="00780A39"/>
    <w:rsid w:val="00780C38"/>
    <w:rsid w:val="00780CB6"/>
    <w:rsid w:val="00780D82"/>
    <w:rsid w:val="00780E34"/>
    <w:rsid w:val="00780EB1"/>
    <w:rsid w:val="00780F60"/>
    <w:rsid w:val="0078119E"/>
    <w:rsid w:val="00781661"/>
    <w:rsid w:val="0078166B"/>
    <w:rsid w:val="00781710"/>
    <w:rsid w:val="007818CE"/>
    <w:rsid w:val="00781A10"/>
    <w:rsid w:val="00781A5B"/>
    <w:rsid w:val="00781ACF"/>
    <w:rsid w:val="00781F3E"/>
    <w:rsid w:val="00781FEE"/>
    <w:rsid w:val="00782145"/>
    <w:rsid w:val="00782225"/>
    <w:rsid w:val="0078280F"/>
    <w:rsid w:val="0078282E"/>
    <w:rsid w:val="007828BF"/>
    <w:rsid w:val="0078295D"/>
    <w:rsid w:val="0078298B"/>
    <w:rsid w:val="00782C7C"/>
    <w:rsid w:val="00782D87"/>
    <w:rsid w:val="00782E12"/>
    <w:rsid w:val="00782F13"/>
    <w:rsid w:val="007830FB"/>
    <w:rsid w:val="00783181"/>
    <w:rsid w:val="00783188"/>
    <w:rsid w:val="00783194"/>
    <w:rsid w:val="007831BF"/>
    <w:rsid w:val="0078324F"/>
    <w:rsid w:val="00783429"/>
    <w:rsid w:val="007834DC"/>
    <w:rsid w:val="00783598"/>
    <w:rsid w:val="007835DB"/>
    <w:rsid w:val="00783789"/>
    <w:rsid w:val="00783AE6"/>
    <w:rsid w:val="00783D3F"/>
    <w:rsid w:val="00784042"/>
    <w:rsid w:val="007840EE"/>
    <w:rsid w:val="00784181"/>
    <w:rsid w:val="0078447D"/>
    <w:rsid w:val="0078468B"/>
    <w:rsid w:val="0078472E"/>
    <w:rsid w:val="0078478F"/>
    <w:rsid w:val="0078484F"/>
    <w:rsid w:val="007848E9"/>
    <w:rsid w:val="00784932"/>
    <w:rsid w:val="00784962"/>
    <w:rsid w:val="00784966"/>
    <w:rsid w:val="00784A39"/>
    <w:rsid w:val="00784A4A"/>
    <w:rsid w:val="00784DF5"/>
    <w:rsid w:val="00784E63"/>
    <w:rsid w:val="00784E87"/>
    <w:rsid w:val="00784EF8"/>
    <w:rsid w:val="00784F84"/>
    <w:rsid w:val="00784F86"/>
    <w:rsid w:val="007850EE"/>
    <w:rsid w:val="007856C9"/>
    <w:rsid w:val="00785797"/>
    <w:rsid w:val="00785975"/>
    <w:rsid w:val="007859C9"/>
    <w:rsid w:val="00785A1F"/>
    <w:rsid w:val="00785B9B"/>
    <w:rsid w:val="00785C75"/>
    <w:rsid w:val="00785E4A"/>
    <w:rsid w:val="00785E82"/>
    <w:rsid w:val="00785F8D"/>
    <w:rsid w:val="00785F8F"/>
    <w:rsid w:val="00786050"/>
    <w:rsid w:val="007860E7"/>
    <w:rsid w:val="0078611E"/>
    <w:rsid w:val="007862A1"/>
    <w:rsid w:val="007862A2"/>
    <w:rsid w:val="007864B7"/>
    <w:rsid w:val="007864EC"/>
    <w:rsid w:val="0078660F"/>
    <w:rsid w:val="0078661A"/>
    <w:rsid w:val="007866D7"/>
    <w:rsid w:val="00786865"/>
    <w:rsid w:val="0078688C"/>
    <w:rsid w:val="00786BC8"/>
    <w:rsid w:val="00786C72"/>
    <w:rsid w:val="00786D50"/>
    <w:rsid w:val="00786E03"/>
    <w:rsid w:val="00786F66"/>
    <w:rsid w:val="00787176"/>
    <w:rsid w:val="00787508"/>
    <w:rsid w:val="00787588"/>
    <w:rsid w:val="0078758F"/>
    <w:rsid w:val="007876C4"/>
    <w:rsid w:val="00787742"/>
    <w:rsid w:val="00787908"/>
    <w:rsid w:val="00787AF3"/>
    <w:rsid w:val="00787B33"/>
    <w:rsid w:val="00787C4E"/>
    <w:rsid w:val="00787D1C"/>
    <w:rsid w:val="00787D36"/>
    <w:rsid w:val="00790018"/>
    <w:rsid w:val="007901D6"/>
    <w:rsid w:val="0079025E"/>
    <w:rsid w:val="00790341"/>
    <w:rsid w:val="00790466"/>
    <w:rsid w:val="007904AF"/>
    <w:rsid w:val="007904B3"/>
    <w:rsid w:val="00790659"/>
    <w:rsid w:val="00790724"/>
    <w:rsid w:val="00790778"/>
    <w:rsid w:val="007907DF"/>
    <w:rsid w:val="00790871"/>
    <w:rsid w:val="007908B4"/>
    <w:rsid w:val="00790990"/>
    <w:rsid w:val="00790A40"/>
    <w:rsid w:val="00790BC7"/>
    <w:rsid w:val="00790C60"/>
    <w:rsid w:val="00790E5E"/>
    <w:rsid w:val="007913E5"/>
    <w:rsid w:val="007914C0"/>
    <w:rsid w:val="00791768"/>
    <w:rsid w:val="00791923"/>
    <w:rsid w:val="00791A2F"/>
    <w:rsid w:val="00791AA4"/>
    <w:rsid w:val="00792013"/>
    <w:rsid w:val="00792042"/>
    <w:rsid w:val="007920D1"/>
    <w:rsid w:val="007921E4"/>
    <w:rsid w:val="007922AC"/>
    <w:rsid w:val="0079248B"/>
    <w:rsid w:val="0079253D"/>
    <w:rsid w:val="00792615"/>
    <w:rsid w:val="0079268E"/>
    <w:rsid w:val="00792829"/>
    <w:rsid w:val="00792A6F"/>
    <w:rsid w:val="00792C6B"/>
    <w:rsid w:val="00792E7E"/>
    <w:rsid w:val="00792EAC"/>
    <w:rsid w:val="007932A2"/>
    <w:rsid w:val="0079339E"/>
    <w:rsid w:val="007933DE"/>
    <w:rsid w:val="007934D0"/>
    <w:rsid w:val="007935D9"/>
    <w:rsid w:val="007937AA"/>
    <w:rsid w:val="00793A9F"/>
    <w:rsid w:val="00793C5F"/>
    <w:rsid w:val="00793DD9"/>
    <w:rsid w:val="00793E0D"/>
    <w:rsid w:val="00793E3E"/>
    <w:rsid w:val="00793EA4"/>
    <w:rsid w:val="00793F80"/>
    <w:rsid w:val="00793FA5"/>
    <w:rsid w:val="0079412B"/>
    <w:rsid w:val="0079414B"/>
    <w:rsid w:val="007942E2"/>
    <w:rsid w:val="00794536"/>
    <w:rsid w:val="00794802"/>
    <w:rsid w:val="00794C22"/>
    <w:rsid w:val="00794CAB"/>
    <w:rsid w:val="00794DFC"/>
    <w:rsid w:val="00794FDF"/>
    <w:rsid w:val="0079516E"/>
    <w:rsid w:val="00795254"/>
    <w:rsid w:val="0079539A"/>
    <w:rsid w:val="0079544C"/>
    <w:rsid w:val="0079557F"/>
    <w:rsid w:val="00795693"/>
    <w:rsid w:val="00795748"/>
    <w:rsid w:val="00795761"/>
    <w:rsid w:val="00795795"/>
    <w:rsid w:val="007957F3"/>
    <w:rsid w:val="00795821"/>
    <w:rsid w:val="00795ADD"/>
    <w:rsid w:val="00795BA5"/>
    <w:rsid w:val="00795DDB"/>
    <w:rsid w:val="00795DF2"/>
    <w:rsid w:val="0079600E"/>
    <w:rsid w:val="00796318"/>
    <w:rsid w:val="00796702"/>
    <w:rsid w:val="0079672D"/>
    <w:rsid w:val="00796737"/>
    <w:rsid w:val="00796739"/>
    <w:rsid w:val="007967A6"/>
    <w:rsid w:val="00796A26"/>
    <w:rsid w:val="00796A28"/>
    <w:rsid w:val="00796AC4"/>
    <w:rsid w:val="00796B6B"/>
    <w:rsid w:val="00796ED7"/>
    <w:rsid w:val="00796F11"/>
    <w:rsid w:val="00796FA4"/>
    <w:rsid w:val="007972DE"/>
    <w:rsid w:val="00797379"/>
    <w:rsid w:val="007974BF"/>
    <w:rsid w:val="007976EA"/>
    <w:rsid w:val="007977FF"/>
    <w:rsid w:val="00797AD0"/>
    <w:rsid w:val="00797B32"/>
    <w:rsid w:val="00797BB9"/>
    <w:rsid w:val="00797E62"/>
    <w:rsid w:val="00797FE1"/>
    <w:rsid w:val="007A014E"/>
    <w:rsid w:val="007A019C"/>
    <w:rsid w:val="007A01DE"/>
    <w:rsid w:val="007A0252"/>
    <w:rsid w:val="007A0379"/>
    <w:rsid w:val="007A0463"/>
    <w:rsid w:val="007A04A1"/>
    <w:rsid w:val="007A04E6"/>
    <w:rsid w:val="007A07EA"/>
    <w:rsid w:val="007A07F4"/>
    <w:rsid w:val="007A081B"/>
    <w:rsid w:val="007A088F"/>
    <w:rsid w:val="007A08AA"/>
    <w:rsid w:val="007A0941"/>
    <w:rsid w:val="007A0B13"/>
    <w:rsid w:val="007A0C3D"/>
    <w:rsid w:val="007A0D4E"/>
    <w:rsid w:val="007A0F57"/>
    <w:rsid w:val="007A0FFE"/>
    <w:rsid w:val="007A12EF"/>
    <w:rsid w:val="007A1392"/>
    <w:rsid w:val="007A1479"/>
    <w:rsid w:val="007A14C7"/>
    <w:rsid w:val="007A151B"/>
    <w:rsid w:val="007A1599"/>
    <w:rsid w:val="007A17FC"/>
    <w:rsid w:val="007A1845"/>
    <w:rsid w:val="007A1BB8"/>
    <w:rsid w:val="007A1CFF"/>
    <w:rsid w:val="007A1F18"/>
    <w:rsid w:val="007A1FE1"/>
    <w:rsid w:val="007A20F0"/>
    <w:rsid w:val="007A2275"/>
    <w:rsid w:val="007A23CE"/>
    <w:rsid w:val="007A24E3"/>
    <w:rsid w:val="007A2554"/>
    <w:rsid w:val="007A2A0B"/>
    <w:rsid w:val="007A2ABD"/>
    <w:rsid w:val="007A2CF3"/>
    <w:rsid w:val="007A2D2D"/>
    <w:rsid w:val="007A30D5"/>
    <w:rsid w:val="007A3154"/>
    <w:rsid w:val="007A3354"/>
    <w:rsid w:val="007A337E"/>
    <w:rsid w:val="007A352E"/>
    <w:rsid w:val="007A35F0"/>
    <w:rsid w:val="007A3636"/>
    <w:rsid w:val="007A3799"/>
    <w:rsid w:val="007A37E7"/>
    <w:rsid w:val="007A381D"/>
    <w:rsid w:val="007A3854"/>
    <w:rsid w:val="007A38C6"/>
    <w:rsid w:val="007A38E2"/>
    <w:rsid w:val="007A3929"/>
    <w:rsid w:val="007A3A1B"/>
    <w:rsid w:val="007A3A52"/>
    <w:rsid w:val="007A3B65"/>
    <w:rsid w:val="007A3B7E"/>
    <w:rsid w:val="007A3BAB"/>
    <w:rsid w:val="007A3BF5"/>
    <w:rsid w:val="007A3FFB"/>
    <w:rsid w:val="007A4012"/>
    <w:rsid w:val="007A42A9"/>
    <w:rsid w:val="007A443A"/>
    <w:rsid w:val="007A45F4"/>
    <w:rsid w:val="007A48C0"/>
    <w:rsid w:val="007A4979"/>
    <w:rsid w:val="007A4A1D"/>
    <w:rsid w:val="007A4AA3"/>
    <w:rsid w:val="007A4F2B"/>
    <w:rsid w:val="007A51F1"/>
    <w:rsid w:val="007A5204"/>
    <w:rsid w:val="007A54C2"/>
    <w:rsid w:val="007A56FD"/>
    <w:rsid w:val="007A5A4A"/>
    <w:rsid w:val="007A5CB3"/>
    <w:rsid w:val="007A5DF4"/>
    <w:rsid w:val="007A6127"/>
    <w:rsid w:val="007A61FA"/>
    <w:rsid w:val="007A623D"/>
    <w:rsid w:val="007A6251"/>
    <w:rsid w:val="007A62E8"/>
    <w:rsid w:val="007A6306"/>
    <w:rsid w:val="007A659F"/>
    <w:rsid w:val="007A660E"/>
    <w:rsid w:val="007A6830"/>
    <w:rsid w:val="007A6BED"/>
    <w:rsid w:val="007A7343"/>
    <w:rsid w:val="007A735C"/>
    <w:rsid w:val="007A73A6"/>
    <w:rsid w:val="007A74A1"/>
    <w:rsid w:val="007A75AC"/>
    <w:rsid w:val="007A76B2"/>
    <w:rsid w:val="007A77A4"/>
    <w:rsid w:val="007A791B"/>
    <w:rsid w:val="007A79C4"/>
    <w:rsid w:val="007A7A3C"/>
    <w:rsid w:val="007A7BE4"/>
    <w:rsid w:val="007A7C50"/>
    <w:rsid w:val="007A7CFB"/>
    <w:rsid w:val="007A7D0E"/>
    <w:rsid w:val="007A7D9D"/>
    <w:rsid w:val="007A7E6C"/>
    <w:rsid w:val="007A7F07"/>
    <w:rsid w:val="007A7F82"/>
    <w:rsid w:val="007A7FB4"/>
    <w:rsid w:val="007B02AB"/>
    <w:rsid w:val="007B0464"/>
    <w:rsid w:val="007B06DE"/>
    <w:rsid w:val="007B06EC"/>
    <w:rsid w:val="007B07B5"/>
    <w:rsid w:val="007B097D"/>
    <w:rsid w:val="007B0D49"/>
    <w:rsid w:val="007B108E"/>
    <w:rsid w:val="007B1371"/>
    <w:rsid w:val="007B13F7"/>
    <w:rsid w:val="007B15ED"/>
    <w:rsid w:val="007B1827"/>
    <w:rsid w:val="007B184C"/>
    <w:rsid w:val="007B18AB"/>
    <w:rsid w:val="007B1943"/>
    <w:rsid w:val="007B19A8"/>
    <w:rsid w:val="007B1A27"/>
    <w:rsid w:val="007B1A58"/>
    <w:rsid w:val="007B1D9D"/>
    <w:rsid w:val="007B20DC"/>
    <w:rsid w:val="007B2423"/>
    <w:rsid w:val="007B24A8"/>
    <w:rsid w:val="007B291B"/>
    <w:rsid w:val="007B2CDC"/>
    <w:rsid w:val="007B2DE4"/>
    <w:rsid w:val="007B2E78"/>
    <w:rsid w:val="007B306B"/>
    <w:rsid w:val="007B310E"/>
    <w:rsid w:val="007B325B"/>
    <w:rsid w:val="007B32C2"/>
    <w:rsid w:val="007B32FF"/>
    <w:rsid w:val="007B3339"/>
    <w:rsid w:val="007B34AF"/>
    <w:rsid w:val="007B3525"/>
    <w:rsid w:val="007B359D"/>
    <w:rsid w:val="007B36AF"/>
    <w:rsid w:val="007B37DA"/>
    <w:rsid w:val="007B3832"/>
    <w:rsid w:val="007B38AD"/>
    <w:rsid w:val="007B39C6"/>
    <w:rsid w:val="007B3A93"/>
    <w:rsid w:val="007B3A9F"/>
    <w:rsid w:val="007B3B18"/>
    <w:rsid w:val="007B3B3A"/>
    <w:rsid w:val="007B3B42"/>
    <w:rsid w:val="007B3D7B"/>
    <w:rsid w:val="007B3FB6"/>
    <w:rsid w:val="007B41D9"/>
    <w:rsid w:val="007B425D"/>
    <w:rsid w:val="007B42D4"/>
    <w:rsid w:val="007B4369"/>
    <w:rsid w:val="007B43FD"/>
    <w:rsid w:val="007B4533"/>
    <w:rsid w:val="007B4579"/>
    <w:rsid w:val="007B4748"/>
    <w:rsid w:val="007B47A9"/>
    <w:rsid w:val="007B47D1"/>
    <w:rsid w:val="007B485D"/>
    <w:rsid w:val="007B4866"/>
    <w:rsid w:val="007B488E"/>
    <w:rsid w:val="007B4949"/>
    <w:rsid w:val="007B4982"/>
    <w:rsid w:val="007B49CF"/>
    <w:rsid w:val="007B4A83"/>
    <w:rsid w:val="007B4A9C"/>
    <w:rsid w:val="007B4AAF"/>
    <w:rsid w:val="007B4AD0"/>
    <w:rsid w:val="007B4AE4"/>
    <w:rsid w:val="007B4B4C"/>
    <w:rsid w:val="007B4B90"/>
    <w:rsid w:val="007B4C6C"/>
    <w:rsid w:val="007B4D21"/>
    <w:rsid w:val="007B4F04"/>
    <w:rsid w:val="007B4FD2"/>
    <w:rsid w:val="007B52A3"/>
    <w:rsid w:val="007B53B6"/>
    <w:rsid w:val="007B5438"/>
    <w:rsid w:val="007B54F9"/>
    <w:rsid w:val="007B5613"/>
    <w:rsid w:val="007B567B"/>
    <w:rsid w:val="007B5982"/>
    <w:rsid w:val="007B5A9E"/>
    <w:rsid w:val="007B5C87"/>
    <w:rsid w:val="007B5DBD"/>
    <w:rsid w:val="007B5E23"/>
    <w:rsid w:val="007B5E5C"/>
    <w:rsid w:val="007B612C"/>
    <w:rsid w:val="007B632C"/>
    <w:rsid w:val="007B6457"/>
    <w:rsid w:val="007B663D"/>
    <w:rsid w:val="007B6692"/>
    <w:rsid w:val="007B6984"/>
    <w:rsid w:val="007B6AA8"/>
    <w:rsid w:val="007B6B5B"/>
    <w:rsid w:val="007B6BF1"/>
    <w:rsid w:val="007B6BF9"/>
    <w:rsid w:val="007B6CD2"/>
    <w:rsid w:val="007B6D32"/>
    <w:rsid w:val="007B6EF6"/>
    <w:rsid w:val="007B6EFE"/>
    <w:rsid w:val="007B7040"/>
    <w:rsid w:val="007B706B"/>
    <w:rsid w:val="007B70B4"/>
    <w:rsid w:val="007B715C"/>
    <w:rsid w:val="007B721D"/>
    <w:rsid w:val="007B7358"/>
    <w:rsid w:val="007B742B"/>
    <w:rsid w:val="007B7778"/>
    <w:rsid w:val="007B7784"/>
    <w:rsid w:val="007B79AD"/>
    <w:rsid w:val="007B7A40"/>
    <w:rsid w:val="007B7B52"/>
    <w:rsid w:val="007B7D22"/>
    <w:rsid w:val="007B7D77"/>
    <w:rsid w:val="007B7FED"/>
    <w:rsid w:val="007C016C"/>
    <w:rsid w:val="007C029D"/>
    <w:rsid w:val="007C0325"/>
    <w:rsid w:val="007C0482"/>
    <w:rsid w:val="007C0550"/>
    <w:rsid w:val="007C0746"/>
    <w:rsid w:val="007C09A5"/>
    <w:rsid w:val="007C0A26"/>
    <w:rsid w:val="007C0A61"/>
    <w:rsid w:val="007C0A97"/>
    <w:rsid w:val="007C0B47"/>
    <w:rsid w:val="007C0BF4"/>
    <w:rsid w:val="007C0C56"/>
    <w:rsid w:val="007C1038"/>
    <w:rsid w:val="007C11E8"/>
    <w:rsid w:val="007C1509"/>
    <w:rsid w:val="007C155D"/>
    <w:rsid w:val="007C1582"/>
    <w:rsid w:val="007C16BE"/>
    <w:rsid w:val="007C16EA"/>
    <w:rsid w:val="007C17AB"/>
    <w:rsid w:val="007C1947"/>
    <w:rsid w:val="007C19D5"/>
    <w:rsid w:val="007C1BC4"/>
    <w:rsid w:val="007C1BD3"/>
    <w:rsid w:val="007C1D40"/>
    <w:rsid w:val="007C1D6C"/>
    <w:rsid w:val="007C1D8E"/>
    <w:rsid w:val="007C1E1C"/>
    <w:rsid w:val="007C1EFC"/>
    <w:rsid w:val="007C2015"/>
    <w:rsid w:val="007C21C5"/>
    <w:rsid w:val="007C2380"/>
    <w:rsid w:val="007C24B2"/>
    <w:rsid w:val="007C25B9"/>
    <w:rsid w:val="007C26A0"/>
    <w:rsid w:val="007C2708"/>
    <w:rsid w:val="007C2811"/>
    <w:rsid w:val="007C2841"/>
    <w:rsid w:val="007C2AD9"/>
    <w:rsid w:val="007C2AE1"/>
    <w:rsid w:val="007C2C4D"/>
    <w:rsid w:val="007C2DDD"/>
    <w:rsid w:val="007C2DFE"/>
    <w:rsid w:val="007C2E24"/>
    <w:rsid w:val="007C2F22"/>
    <w:rsid w:val="007C2F54"/>
    <w:rsid w:val="007C2F7B"/>
    <w:rsid w:val="007C307C"/>
    <w:rsid w:val="007C3086"/>
    <w:rsid w:val="007C3110"/>
    <w:rsid w:val="007C3131"/>
    <w:rsid w:val="007C32BE"/>
    <w:rsid w:val="007C3305"/>
    <w:rsid w:val="007C38F8"/>
    <w:rsid w:val="007C3CD3"/>
    <w:rsid w:val="007C3CFB"/>
    <w:rsid w:val="007C415E"/>
    <w:rsid w:val="007C4190"/>
    <w:rsid w:val="007C4201"/>
    <w:rsid w:val="007C44E1"/>
    <w:rsid w:val="007C4605"/>
    <w:rsid w:val="007C4942"/>
    <w:rsid w:val="007C4958"/>
    <w:rsid w:val="007C495D"/>
    <w:rsid w:val="007C4A9D"/>
    <w:rsid w:val="007C4B95"/>
    <w:rsid w:val="007C4C80"/>
    <w:rsid w:val="007C4D2E"/>
    <w:rsid w:val="007C4EB4"/>
    <w:rsid w:val="007C4F75"/>
    <w:rsid w:val="007C4FD7"/>
    <w:rsid w:val="007C5182"/>
    <w:rsid w:val="007C5246"/>
    <w:rsid w:val="007C5802"/>
    <w:rsid w:val="007C58D3"/>
    <w:rsid w:val="007C58F0"/>
    <w:rsid w:val="007C5910"/>
    <w:rsid w:val="007C5F0F"/>
    <w:rsid w:val="007C5F11"/>
    <w:rsid w:val="007C5F3C"/>
    <w:rsid w:val="007C603D"/>
    <w:rsid w:val="007C60F3"/>
    <w:rsid w:val="007C628F"/>
    <w:rsid w:val="007C6310"/>
    <w:rsid w:val="007C6557"/>
    <w:rsid w:val="007C655B"/>
    <w:rsid w:val="007C6561"/>
    <w:rsid w:val="007C6725"/>
    <w:rsid w:val="007C6882"/>
    <w:rsid w:val="007C68EB"/>
    <w:rsid w:val="007C69FE"/>
    <w:rsid w:val="007C6BD7"/>
    <w:rsid w:val="007C6F0F"/>
    <w:rsid w:val="007C700D"/>
    <w:rsid w:val="007C71A5"/>
    <w:rsid w:val="007C7299"/>
    <w:rsid w:val="007C73B8"/>
    <w:rsid w:val="007C746D"/>
    <w:rsid w:val="007C7544"/>
    <w:rsid w:val="007C7555"/>
    <w:rsid w:val="007C7695"/>
    <w:rsid w:val="007C7A6E"/>
    <w:rsid w:val="007C7D1B"/>
    <w:rsid w:val="007D053D"/>
    <w:rsid w:val="007D066E"/>
    <w:rsid w:val="007D0711"/>
    <w:rsid w:val="007D07DD"/>
    <w:rsid w:val="007D0834"/>
    <w:rsid w:val="007D0897"/>
    <w:rsid w:val="007D0906"/>
    <w:rsid w:val="007D0C01"/>
    <w:rsid w:val="007D0D00"/>
    <w:rsid w:val="007D0D96"/>
    <w:rsid w:val="007D107A"/>
    <w:rsid w:val="007D11C2"/>
    <w:rsid w:val="007D1211"/>
    <w:rsid w:val="007D140D"/>
    <w:rsid w:val="007D141E"/>
    <w:rsid w:val="007D1438"/>
    <w:rsid w:val="007D151B"/>
    <w:rsid w:val="007D1848"/>
    <w:rsid w:val="007D1911"/>
    <w:rsid w:val="007D1BCC"/>
    <w:rsid w:val="007D1BDF"/>
    <w:rsid w:val="007D1C48"/>
    <w:rsid w:val="007D1C7E"/>
    <w:rsid w:val="007D1CB1"/>
    <w:rsid w:val="007D1CCC"/>
    <w:rsid w:val="007D1D3D"/>
    <w:rsid w:val="007D1F0B"/>
    <w:rsid w:val="007D1FEE"/>
    <w:rsid w:val="007D2142"/>
    <w:rsid w:val="007D2244"/>
    <w:rsid w:val="007D22F2"/>
    <w:rsid w:val="007D24C8"/>
    <w:rsid w:val="007D24CD"/>
    <w:rsid w:val="007D24DE"/>
    <w:rsid w:val="007D2691"/>
    <w:rsid w:val="007D26D0"/>
    <w:rsid w:val="007D26D1"/>
    <w:rsid w:val="007D28D6"/>
    <w:rsid w:val="007D2A19"/>
    <w:rsid w:val="007D2AC6"/>
    <w:rsid w:val="007D2AC9"/>
    <w:rsid w:val="007D2B0B"/>
    <w:rsid w:val="007D2DF4"/>
    <w:rsid w:val="007D2FBE"/>
    <w:rsid w:val="007D300C"/>
    <w:rsid w:val="007D3052"/>
    <w:rsid w:val="007D3124"/>
    <w:rsid w:val="007D317B"/>
    <w:rsid w:val="007D3305"/>
    <w:rsid w:val="007D37F6"/>
    <w:rsid w:val="007D3A1F"/>
    <w:rsid w:val="007D3AFF"/>
    <w:rsid w:val="007D3C84"/>
    <w:rsid w:val="007D3C9F"/>
    <w:rsid w:val="007D3CA9"/>
    <w:rsid w:val="007D3DA6"/>
    <w:rsid w:val="007D3FEE"/>
    <w:rsid w:val="007D4068"/>
    <w:rsid w:val="007D4191"/>
    <w:rsid w:val="007D435D"/>
    <w:rsid w:val="007D435E"/>
    <w:rsid w:val="007D4396"/>
    <w:rsid w:val="007D448F"/>
    <w:rsid w:val="007D44C5"/>
    <w:rsid w:val="007D46CB"/>
    <w:rsid w:val="007D4787"/>
    <w:rsid w:val="007D4914"/>
    <w:rsid w:val="007D4AAF"/>
    <w:rsid w:val="007D4AFE"/>
    <w:rsid w:val="007D4B5E"/>
    <w:rsid w:val="007D4CB5"/>
    <w:rsid w:val="007D4E28"/>
    <w:rsid w:val="007D4E59"/>
    <w:rsid w:val="007D4F06"/>
    <w:rsid w:val="007D4F93"/>
    <w:rsid w:val="007D53E6"/>
    <w:rsid w:val="007D54E7"/>
    <w:rsid w:val="007D5595"/>
    <w:rsid w:val="007D55C2"/>
    <w:rsid w:val="007D5831"/>
    <w:rsid w:val="007D5911"/>
    <w:rsid w:val="007D5A46"/>
    <w:rsid w:val="007D5B3C"/>
    <w:rsid w:val="007D5BAD"/>
    <w:rsid w:val="007D5C31"/>
    <w:rsid w:val="007D5CCC"/>
    <w:rsid w:val="007D5E11"/>
    <w:rsid w:val="007D5EEF"/>
    <w:rsid w:val="007D5FA5"/>
    <w:rsid w:val="007D613F"/>
    <w:rsid w:val="007D62DC"/>
    <w:rsid w:val="007D6311"/>
    <w:rsid w:val="007D6378"/>
    <w:rsid w:val="007D64D1"/>
    <w:rsid w:val="007D65D8"/>
    <w:rsid w:val="007D65DD"/>
    <w:rsid w:val="007D66BB"/>
    <w:rsid w:val="007D66EF"/>
    <w:rsid w:val="007D66FE"/>
    <w:rsid w:val="007D6739"/>
    <w:rsid w:val="007D69F8"/>
    <w:rsid w:val="007D6B81"/>
    <w:rsid w:val="007D6E78"/>
    <w:rsid w:val="007D7319"/>
    <w:rsid w:val="007D765F"/>
    <w:rsid w:val="007D76AF"/>
    <w:rsid w:val="007D7766"/>
    <w:rsid w:val="007D7789"/>
    <w:rsid w:val="007D7843"/>
    <w:rsid w:val="007D79DE"/>
    <w:rsid w:val="007D7A08"/>
    <w:rsid w:val="007D7ABC"/>
    <w:rsid w:val="007D7B47"/>
    <w:rsid w:val="007D7B51"/>
    <w:rsid w:val="007D7C6E"/>
    <w:rsid w:val="007D7CC6"/>
    <w:rsid w:val="007D7DB7"/>
    <w:rsid w:val="007E02D8"/>
    <w:rsid w:val="007E039F"/>
    <w:rsid w:val="007E05B6"/>
    <w:rsid w:val="007E06AA"/>
    <w:rsid w:val="007E0861"/>
    <w:rsid w:val="007E0B6D"/>
    <w:rsid w:val="007E0CDA"/>
    <w:rsid w:val="007E0DDC"/>
    <w:rsid w:val="007E0FB5"/>
    <w:rsid w:val="007E0FFE"/>
    <w:rsid w:val="007E1297"/>
    <w:rsid w:val="007E12EC"/>
    <w:rsid w:val="007E1389"/>
    <w:rsid w:val="007E1460"/>
    <w:rsid w:val="007E15FC"/>
    <w:rsid w:val="007E167C"/>
    <w:rsid w:val="007E16EA"/>
    <w:rsid w:val="007E1857"/>
    <w:rsid w:val="007E189B"/>
    <w:rsid w:val="007E18CC"/>
    <w:rsid w:val="007E1ACB"/>
    <w:rsid w:val="007E1B99"/>
    <w:rsid w:val="007E1E36"/>
    <w:rsid w:val="007E1F11"/>
    <w:rsid w:val="007E206A"/>
    <w:rsid w:val="007E207A"/>
    <w:rsid w:val="007E222D"/>
    <w:rsid w:val="007E22AE"/>
    <w:rsid w:val="007E23B8"/>
    <w:rsid w:val="007E27BD"/>
    <w:rsid w:val="007E27C7"/>
    <w:rsid w:val="007E286C"/>
    <w:rsid w:val="007E28F3"/>
    <w:rsid w:val="007E29AF"/>
    <w:rsid w:val="007E29E0"/>
    <w:rsid w:val="007E2A41"/>
    <w:rsid w:val="007E2C23"/>
    <w:rsid w:val="007E2C53"/>
    <w:rsid w:val="007E2C6B"/>
    <w:rsid w:val="007E2DF8"/>
    <w:rsid w:val="007E2EA8"/>
    <w:rsid w:val="007E2F62"/>
    <w:rsid w:val="007E300E"/>
    <w:rsid w:val="007E30BE"/>
    <w:rsid w:val="007E31C1"/>
    <w:rsid w:val="007E3201"/>
    <w:rsid w:val="007E3483"/>
    <w:rsid w:val="007E3601"/>
    <w:rsid w:val="007E36A1"/>
    <w:rsid w:val="007E3A2D"/>
    <w:rsid w:val="007E3AEB"/>
    <w:rsid w:val="007E3AFD"/>
    <w:rsid w:val="007E3B25"/>
    <w:rsid w:val="007E3B48"/>
    <w:rsid w:val="007E3BFB"/>
    <w:rsid w:val="007E3C0B"/>
    <w:rsid w:val="007E3C47"/>
    <w:rsid w:val="007E3C84"/>
    <w:rsid w:val="007E3DCB"/>
    <w:rsid w:val="007E3E35"/>
    <w:rsid w:val="007E3E37"/>
    <w:rsid w:val="007E3F62"/>
    <w:rsid w:val="007E3F8B"/>
    <w:rsid w:val="007E401F"/>
    <w:rsid w:val="007E405D"/>
    <w:rsid w:val="007E40D5"/>
    <w:rsid w:val="007E4137"/>
    <w:rsid w:val="007E4255"/>
    <w:rsid w:val="007E43A1"/>
    <w:rsid w:val="007E4455"/>
    <w:rsid w:val="007E4568"/>
    <w:rsid w:val="007E460A"/>
    <w:rsid w:val="007E46CC"/>
    <w:rsid w:val="007E479D"/>
    <w:rsid w:val="007E47D7"/>
    <w:rsid w:val="007E481D"/>
    <w:rsid w:val="007E48AD"/>
    <w:rsid w:val="007E4A8E"/>
    <w:rsid w:val="007E4C4D"/>
    <w:rsid w:val="007E4E5D"/>
    <w:rsid w:val="007E4FD5"/>
    <w:rsid w:val="007E5130"/>
    <w:rsid w:val="007E545B"/>
    <w:rsid w:val="007E55D7"/>
    <w:rsid w:val="007E55EF"/>
    <w:rsid w:val="007E5676"/>
    <w:rsid w:val="007E57AA"/>
    <w:rsid w:val="007E5924"/>
    <w:rsid w:val="007E5A84"/>
    <w:rsid w:val="007E5B54"/>
    <w:rsid w:val="007E5E11"/>
    <w:rsid w:val="007E5E73"/>
    <w:rsid w:val="007E5F56"/>
    <w:rsid w:val="007E601F"/>
    <w:rsid w:val="007E6076"/>
    <w:rsid w:val="007E631A"/>
    <w:rsid w:val="007E6335"/>
    <w:rsid w:val="007E6443"/>
    <w:rsid w:val="007E64AA"/>
    <w:rsid w:val="007E670D"/>
    <w:rsid w:val="007E6745"/>
    <w:rsid w:val="007E67DE"/>
    <w:rsid w:val="007E6928"/>
    <w:rsid w:val="007E6A52"/>
    <w:rsid w:val="007E6B8A"/>
    <w:rsid w:val="007E6B9A"/>
    <w:rsid w:val="007E6BF3"/>
    <w:rsid w:val="007E6EEC"/>
    <w:rsid w:val="007E71B3"/>
    <w:rsid w:val="007E749D"/>
    <w:rsid w:val="007E76E0"/>
    <w:rsid w:val="007E77F5"/>
    <w:rsid w:val="007E79A1"/>
    <w:rsid w:val="007E79E6"/>
    <w:rsid w:val="007E7A50"/>
    <w:rsid w:val="007E7A59"/>
    <w:rsid w:val="007E7E2B"/>
    <w:rsid w:val="007F005E"/>
    <w:rsid w:val="007F00B3"/>
    <w:rsid w:val="007F00B6"/>
    <w:rsid w:val="007F0147"/>
    <w:rsid w:val="007F022D"/>
    <w:rsid w:val="007F027C"/>
    <w:rsid w:val="007F0361"/>
    <w:rsid w:val="007F04C4"/>
    <w:rsid w:val="007F04D1"/>
    <w:rsid w:val="007F05DF"/>
    <w:rsid w:val="007F0621"/>
    <w:rsid w:val="007F073D"/>
    <w:rsid w:val="007F0A4A"/>
    <w:rsid w:val="007F0A53"/>
    <w:rsid w:val="007F0AA7"/>
    <w:rsid w:val="007F0D86"/>
    <w:rsid w:val="007F0E3F"/>
    <w:rsid w:val="007F0F4A"/>
    <w:rsid w:val="007F0FB0"/>
    <w:rsid w:val="007F139E"/>
    <w:rsid w:val="007F17AA"/>
    <w:rsid w:val="007F183E"/>
    <w:rsid w:val="007F1A31"/>
    <w:rsid w:val="007F1A48"/>
    <w:rsid w:val="007F1C49"/>
    <w:rsid w:val="007F1CD4"/>
    <w:rsid w:val="007F1DED"/>
    <w:rsid w:val="007F1E4A"/>
    <w:rsid w:val="007F1FAF"/>
    <w:rsid w:val="007F20A2"/>
    <w:rsid w:val="007F214A"/>
    <w:rsid w:val="007F222C"/>
    <w:rsid w:val="007F2239"/>
    <w:rsid w:val="007F2353"/>
    <w:rsid w:val="007F23E0"/>
    <w:rsid w:val="007F23FA"/>
    <w:rsid w:val="007F24BF"/>
    <w:rsid w:val="007F2595"/>
    <w:rsid w:val="007F29BE"/>
    <w:rsid w:val="007F315A"/>
    <w:rsid w:val="007F323C"/>
    <w:rsid w:val="007F33D9"/>
    <w:rsid w:val="007F349D"/>
    <w:rsid w:val="007F3649"/>
    <w:rsid w:val="007F3652"/>
    <w:rsid w:val="007F3762"/>
    <w:rsid w:val="007F37DE"/>
    <w:rsid w:val="007F39EE"/>
    <w:rsid w:val="007F3BDF"/>
    <w:rsid w:val="007F3C57"/>
    <w:rsid w:val="007F3C58"/>
    <w:rsid w:val="007F3DC9"/>
    <w:rsid w:val="007F3DCD"/>
    <w:rsid w:val="007F420E"/>
    <w:rsid w:val="007F4299"/>
    <w:rsid w:val="007F4386"/>
    <w:rsid w:val="007F458A"/>
    <w:rsid w:val="007F48F1"/>
    <w:rsid w:val="007F4AC1"/>
    <w:rsid w:val="007F4E1D"/>
    <w:rsid w:val="007F4E1E"/>
    <w:rsid w:val="007F4EB6"/>
    <w:rsid w:val="007F4F99"/>
    <w:rsid w:val="007F4FAE"/>
    <w:rsid w:val="007F4FE7"/>
    <w:rsid w:val="007F5102"/>
    <w:rsid w:val="007F54BA"/>
    <w:rsid w:val="007F54F0"/>
    <w:rsid w:val="007F5540"/>
    <w:rsid w:val="007F55E6"/>
    <w:rsid w:val="007F56BC"/>
    <w:rsid w:val="007F56E0"/>
    <w:rsid w:val="007F574C"/>
    <w:rsid w:val="007F57FC"/>
    <w:rsid w:val="007F5805"/>
    <w:rsid w:val="007F5AF8"/>
    <w:rsid w:val="007F5E01"/>
    <w:rsid w:val="007F5F84"/>
    <w:rsid w:val="007F5FBA"/>
    <w:rsid w:val="007F602F"/>
    <w:rsid w:val="007F62D3"/>
    <w:rsid w:val="007F6397"/>
    <w:rsid w:val="007F6420"/>
    <w:rsid w:val="007F644F"/>
    <w:rsid w:val="007F653D"/>
    <w:rsid w:val="007F6B63"/>
    <w:rsid w:val="007F6F0B"/>
    <w:rsid w:val="007F712C"/>
    <w:rsid w:val="007F718D"/>
    <w:rsid w:val="007F719D"/>
    <w:rsid w:val="007F7346"/>
    <w:rsid w:val="007F745C"/>
    <w:rsid w:val="007F7503"/>
    <w:rsid w:val="007F7549"/>
    <w:rsid w:val="007F7578"/>
    <w:rsid w:val="007F759C"/>
    <w:rsid w:val="007F7605"/>
    <w:rsid w:val="007F7700"/>
    <w:rsid w:val="007F788A"/>
    <w:rsid w:val="007F78E1"/>
    <w:rsid w:val="007F78FB"/>
    <w:rsid w:val="007F7BF1"/>
    <w:rsid w:val="007F7C03"/>
    <w:rsid w:val="007F7D00"/>
    <w:rsid w:val="007F7D17"/>
    <w:rsid w:val="007F7FDC"/>
    <w:rsid w:val="0080001A"/>
    <w:rsid w:val="008000C8"/>
    <w:rsid w:val="00800138"/>
    <w:rsid w:val="008002AC"/>
    <w:rsid w:val="00800324"/>
    <w:rsid w:val="00800327"/>
    <w:rsid w:val="00800583"/>
    <w:rsid w:val="008005A0"/>
    <w:rsid w:val="00800B89"/>
    <w:rsid w:val="00800BFB"/>
    <w:rsid w:val="00800D29"/>
    <w:rsid w:val="008010C5"/>
    <w:rsid w:val="00801107"/>
    <w:rsid w:val="0080110B"/>
    <w:rsid w:val="008011AE"/>
    <w:rsid w:val="008014DF"/>
    <w:rsid w:val="008016BB"/>
    <w:rsid w:val="0080192D"/>
    <w:rsid w:val="00801D17"/>
    <w:rsid w:val="00801E55"/>
    <w:rsid w:val="00801E9C"/>
    <w:rsid w:val="00801F64"/>
    <w:rsid w:val="00802035"/>
    <w:rsid w:val="00802087"/>
    <w:rsid w:val="0080239F"/>
    <w:rsid w:val="008024DE"/>
    <w:rsid w:val="00802751"/>
    <w:rsid w:val="008028A9"/>
    <w:rsid w:val="00802909"/>
    <w:rsid w:val="008029F1"/>
    <w:rsid w:val="00802A56"/>
    <w:rsid w:val="00802AC3"/>
    <w:rsid w:val="00802AD0"/>
    <w:rsid w:val="00802B5C"/>
    <w:rsid w:val="00802C7F"/>
    <w:rsid w:val="00802DE6"/>
    <w:rsid w:val="008031AA"/>
    <w:rsid w:val="0080391B"/>
    <w:rsid w:val="00803970"/>
    <w:rsid w:val="00803AF4"/>
    <w:rsid w:val="00803E36"/>
    <w:rsid w:val="00804152"/>
    <w:rsid w:val="00804312"/>
    <w:rsid w:val="008044B6"/>
    <w:rsid w:val="00804552"/>
    <w:rsid w:val="0080473A"/>
    <w:rsid w:val="008047E5"/>
    <w:rsid w:val="00804801"/>
    <w:rsid w:val="00804875"/>
    <w:rsid w:val="008048B9"/>
    <w:rsid w:val="00804AFC"/>
    <w:rsid w:val="00804B16"/>
    <w:rsid w:val="00804CDB"/>
    <w:rsid w:val="00804DA5"/>
    <w:rsid w:val="00805276"/>
    <w:rsid w:val="0080528E"/>
    <w:rsid w:val="008052B8"/>
    <w:rsid w:val="008053D2"/>
    <w:rsid w:val="00805522"/>
    <w:rsid w:val="00805626"/>
    <w:rsid w:val="00805659"/>
    <w:rsid w:val="008057E0"/>
    <w:rsid w:val="00805AF5"/>
    <w:rsid w:val="00805B3F"/>
    <w:rsid w:val="00805B68"/>
    <w:rsid w:val="00805C2D"/>
    <w:rsid w:val="00805C75"/>
    <w:rsid w:val="00805E5E"/>
    <w:rsid w:val="00805F00"/>
    <w:rsid w:val="008060ED"/>
    <w:rsid w:val="0080626A"/>
    <w:rsid w:val="00806448"/>
    <w:rsid w:val="008064C8"/>
    <w:rsid w:val="008064D5"/>
    <w:rsid w:val="00806558"/>
    <w:rsid w:val="00806787"/>
    <w:rsid w:val="008069B9"/>
    <w:rsid w:val="00806AC1"/>
    <w:rsid w:val="00806B36"/>
    <w:rsid w:val="00806C3E"/>
    <w:rsid w:val="00806D51"/>
    <w:rsid w:val="00806F26"/>
    <w:rsid w:val="00807039"/>
    <w:rsid w:val="00807250"/>
    <w:rsid w:val="008074E0"/>
    <w:rsid w:val="008075D4"/>
    <w:rsid w:val="008076F7"/>
    <w:rsid w:val="00807B8C"/>
    <w:rsid w:val="00807BF4"/>
    <w:rsid w:val="00807C06"/>
    <w:rsid w:val="00807EAA"/>
    <w:rsid w:val="00807FEA"/>
    <w:rsid w:val="00810061"/>
    <w:rsid w:val="008100CB"/>
    <w:rsid w:val="008100DA"/>
    <w:rsid w:val="008100FA"/>
    <w:rsid w:val="00810214"/>
    <w:rsid w:val="008106C7"/>
    <w:rsid w:val="00810737"/>
    <w:rsid w:val="008108EE"/>
    <w:rsid w:val="00810A01"/>
    <w:rsid w:val="00810AA5"/>
    <w:rsid w:val="00810B15"/>
    <w:rsid w:val="00810B47"/>
    <w:rsid w:val="00810C9E"/>
    <w:rsid w:val="008110E5"/>
    <w:rsid w:val="00811111"/>
    <w:rsid w:val="00811119"/>
    <w:rsid w:val="00811196"/>
    <w:rsid w:val="00811485"/>
    <w:rsid w:val="00811882"/>
    <w:rsid w:val="008118EF"/>
    <w:rsid w:val="00811974"/>
    <w:rsid w:val="0081224C"/>
    <w:rsid w:val="008122A4"/>
    <w:rsid w:val="008124F8"/>
    <w:rsid w:val="0081257A"/>
    <w:rsid w:val="008125C4"/>
    <w:rsid w:val="00812618"/>
    <w:rsid w:val="00812A94"/>
    <w:rsid w:val="00812C03"/>
    <w:rsid w:val="00812F72"/>
    <w:rsid w:val="00812F7B"/>
    <w:rsid w:val="00813070"/>
    <w:rsid w:val="008131D2"/>
    <w:rsid w:val="008132A9"/>
    <w:rsid w:val="008132CB"/>
    <w:rsid w:val="00813321"/>
    <w:rsid w:val="00813408"/>
    <w:rsid w:val="008135D9"/>
    <w:rsid w:val="00813604"/>
    <w:rsid w:val="008136EE"/>
    <w:rsid w:val="00813720"/>
    <w:rsid w:val="00813732"/>
    <w:rsid w:val="0081375F"/>
    <w:rsid w:val="008137BC"/>
    <w:rsid w:val="00813AF1"/>
    <w:rsid w:val="00813AF5"/>
    <w:rsid w:val="00813B73"/>
    <w:rsid w:val="00813D03"/>
    <w:rsid w:val="00813E23"/>
    <w:rsid w:val="00813F1A"/>
    <w:rsid w:val="008140CF"/>
    <w:rsid w:val="008141CF"/>
    <w:rsid w:val="00814359"/>
    <w:rsid w:val="00814383"/>
    <w:rsid w:val="00814744"/>
    <w:rsid w:val="0081477A"/>
    <w:rsid w:val="008147BA"/>
    <w:rsid w:val="0081481E"/>
    <w:rsid w:val="008149D3"/>
    <w:rsid w:val="00814B8B"/>
    <w:rsid w:val="00814CCD"/>
    <w:rsid w:val="00814F00"/>
    <w:rsid w:val="0081519E"/>
    <w:rsid w:val="0081523E"/>
    <w:rsid w:val="00815264"/>
    <w:rsid w:val="008152B2"/>
    <w:rsid w:val="00815308"/>
    <w:rsid w:val="0081532B"/>
    <w:rsid w:val="0081536B"/>
    <w:rsid w:val="008154B0"/>
    <w:rsid w:val="008155C5"/>
    <w:rsid w:val="00815614"/>
    <w:rsid w:val="008159AC"/>
    <w:rsid w:val="00815A6A"/>
    <w:rsid w:val="00815B6A"/>
    <w:rsid w:val="00815B8D"/>
    <w:rsid w:val="00815BDD"/>
    <w:rsid w:val="00815C35"/>
    <w:rsid w:val="00815CBC"/>
    <w:rsid w:val="00815E20"/>
    <w:rsid w:val="00815F9C"/>
    <w:rsid w:val="00815FB7"/>
    <w:rsid w:val="0081650C"/>
    <w:rsid w:val="008165C3"/>
    <w:rsid w:val="00816615"/>
    <w:rsid w:val="00816637"/>
    <w:rsid w:val="008166D0"/>
    <w:rsid w:val="00816721"/>
    <w:rsid w:val="00816A2D"/>
    <w:rsid w:val="00816A51"/>
    <w:rsid w:val="00816AA7"/>
    <w:rsid w:val="00816B08"/>
    <w:rsid w:val="00816B7F"/>
    <w:rsid w:val="00816D22"/>
    <w:rsid w:val="00816DA0"/>
    <w:rsid w:val="00816EBE"/>
    <w:rsid w:val="00816FEA"/>
    <w:rsid w:val="00816FF3"/>
    <w:rsid w:val="0081703B"/>
    <w:rsid w:val="00817470"/>
    <w:rsid w:val="00817578"/>
    <w:rsid w:val="0081759E"/>
    <w:rsid w:val="00817763"/>
    <w:rsid w:val="00817823"/>
    <w:rsid w:val="00817856"/>
    <w:rsid w:val="00817881"/>
    <w:rsid w:val="00817896"/>
    <w:rsid w:val="00817A2D"/>
    <w:rsid w:val="00817AAF"/>
    <w:rsid w:val="00817C6E"/>
    <w:rsid w:val="00817F4C"/>
    <w:rsid w:val="008200A7"/>
    <w:rsid w:val="00820246"/>
    <w:rsid w:val="008202FA"/>
    <w:rsid w:val="008206AE"/>
    <w:rsid w:val="008207AE"/>
    <w:rsid w:val="00820965"/>
    <w:rsid w:val="008209F1"/>
    <w:rsid w:val="00820A3D"/>
    <w:rsid w:val="00820AD3"/>
    <w:rsid w:val="00820AEF"/>
    <w:rsid w:val="00820ED2"/>
    <w:rsid w:val="00821080"/>
    <w:rsid w:val="008210AC"/>
    <w:rsid w:val="0082111A"/>
    <w:rsid w:val="00821125"/>
    <w:rsid w:val="008212A1"/>
    <w:rsid w:val="0082139B"/>
    <w:rsid w:val="00821493"/>
    <w:rsid w:val="008219C2"/>
    <w:rsid w:val="00821A7B"/>
    <w:rsid w:val="00821AF2"/>
    <w:rsid w:val="00821B8E"/>
    <w:rsid w:val="00821BE6"/>
    <w:rsid w:val="00821D1E"/>
    <w:rsid w:val="00821D2B"/>
    <w:rsid w:val="0082205F"/>
    <w:rsid w:val="008221B2"/>
    <w:rsid w:val="0082225E"/>
    <w:rsid w:val="008222BB"/>
    <w:rsid w:val="008222F4"/>
    <w:rsid w:val="00822634"/>
    <w:rsid w:val="0082265A"/>
    <w:rsid w:val="008227E6"/>
    <w:rsid w:val="008227FE"/>
    <w:rsid w:val="008228C4"/>
    <w:rsid w:val="00822C34"/>
    <w:rsid w:val="00822C50"/>
    <w:rsid w:val="00822CDB"/>
    <w:rsid w:val="00822EE9"/>
    <w:rsid w:val="00822F4F"/>
    <w:rsid w:val="00822FF4"/>
    <w:rsid w:val="0082309C"/>
    <w:rsid w:val="00823237"/>
    <w:rsid w:val="00823497"/>
    <w:rsid w:val="0082356C"/>
    <w:rsid w:val="008235EF"/>
    <w:rsid w:val="0082360C"/>
    <w:rsid w:val="0082364C"/>
    <w:rsid w:val="0082382F"/>
    <w:rsid w:val="00823850"/>
    <w:rsid w:val="00823925"/>
    <w:rsid w:val="0082393A"/>
    <w:rsid w:val="00823A35"/>
    <w:rsid w:val="00823C58"/>
    <w:rsid w:val="00823D3D"/>
    <w:rsid w:val="008240DE"/>
    <w:rsid w:val="00824123"/>
    <w:rsid w:val="008241B6"/>
    <w:rsid w:val="008241C2"/>
    <w:rsid w:val="008242D7"/>
    <w:rsid w:val="00824326"/>
    <w:rsid w:val="008248DA"/>
    <w:rsid w:val="008248FF"/>
    <w:rsid w:val="00824975"/>
    <w:rsid w:val="00824D23"/>
    <w:rsid w:val="00824F97"/>
    <w:rsid w:val="00825142"/>
    <w:rsid w:val="0082527C"/>
    <w:rsid w:val="008252FE"/>
    <w:rsid w:val="00825346"/>
    <w:rsid w:val="0082543F"/>
    <w:rsid w:val="008254A1"/>
    <w:rsid w:val="00825655"/>
    <w:rsid w:val="008256C3"/>
    <w:rsid w:val="00825A02"/>
    <w:rsid w:val="00825A53"/>
    <w:rsid w:val="00825B66"/>
    <w:rsid w:val="00825D33"/>
    <w:rsid w:val="00825D4C"/>
    <w:rsid w:val="00825D7C"/>
    <w:rsid w:val="00825F03"/>
    <w:rsid w:val="00825F6E"/>
    <w:rsid w:val="00826118"/>
    <w:rsid w:val="0082612D"/>
    <w:rsid w:val="0082615D"/>
    <w:rsid w:val="008261FF"/>
    <w:rsid w:val="0082639E"/>
    <w:rsid w:val="008264FB"/>
    <w:rsid w:val="00826531"/>
    <w:rsid w:val="00826764"/>
    <w:rsid w:val="00826821"/>
    <w:rsid w:val="008268F3"/>
    <w:rsid w:val="00826952"/>
    <w:rsid w:val="0082699B"/>
    <w:rsid w:val="008269C4"/>
    <w:rsid w:val="00826A23"/>
    <w:rsid w:val="00826A5A"/>
    <w:rsid w:val="00826D2B"/>
    <w:rsid w:val="00826DC5"/>
    <w:rsid w:val="00827051"/>
    <w:rsid w:val="008271A3"/>
    <w:rsid w:val="008271CD"/>
    <w:rsid w:val="0082745B"/>
    <w:rsid w:val="00827514"/>
    <w:rsid w:val="008278D4"/>
    <w:rsid w:val="00827AD2"/>
    <w:rsid w:val="00827B4E"/>
    <w:rsid w:val="00827D91"/>
    <w:rsid w:val="00827F74"/>
    <w:rsid w:val="00830159"/>
    <w:rsid w:val="008303F1"/>
    <w:rsid w:val="00830429"/>
    <w:rsid w:val="0083044D"/>
    <w:rsid w:val="00830480"/>
    <w:rsid w:val="008304E6"/>
    <w:rsid w:val="00830647"/>
    <w:rsid w:val="00830746"/>
    <w:rsid w:val="00830A00"/>
    <w:rsid w:val="00830ABD"/>
    <w:rsid w:val="00830ACD"/>
    <w:rsid w:val="00830AED"/>
    <w:rsid w:val="00830BF9"/>
    <w:rsid w:val="0083101C"/>
    <w:rsid w:val="00831123"/>
    <w:rsid w:val="008312C6"/>
    <w:rsid w:val="008313A9"/>
    <w:rsid w:val="008313D4"/>
    <w:rsid w:val="00831436"/>
    <w:rsid w:val="008314CE"/>
    <w:rsid w:val="008314E6"/>
    <w:rsid w:val="00831520"/>
    <w:rsid w:val="0083171E"/>
    <w:rsid w:val="00831A48"/>
    <w:rsid w:val="00831A67"/>
    <w:rsid w:val="00831AD7"/>
    <w:rsid w:val="00831CA2"/>
    <w:rsid w:val="00831DF2"/>
    <w:rsid w:val="00831F99"/>
    <w:rsid w:val="00831FD4"/>
    <w:rsid w:val="00832241"/>
    <w:rsid w:val="00832356"/>
    <w:rsid w:val="0083247F"/>
    <w:rsid w:val="008324C1"/>
    <w:rsid w:val="00832544"/>
    <w:rsid w:val="00832625"/>
    <w:rsid w:val="008326DF"/>
    <w:rsid w:val="00832802"/>
    <w:rsid w:val="00832909"/>
    <w:rsid w:val="00832CB2"/>
    <w:rsid w:val="00832DB8"/>
    <w:rsid w:val="00832DC7"/>
    <w:rsid w:val="00832E56"/>
    <w:rsid w:val="00832FD4"/>
    <w:rsid w:val="00833072"/>
    <w:rsid w:val="008331AA"/>
    <w:rsid w:val="008334DC"/>
    <w:rsid w:val="008334E2"/>
    <w:rsid w:val="00833531"/>
    <w:rsid w:val="00833577"/>
    <w:rsid w:val="00833605"/>
    <w:rsid w:val="00833732"/>
    <w:rsid w:val="00833796"/>
    <w:rsid w:val="00833809"/>
    <w:rsid w:val="008338E7"/>
    <w:rsid w:val="00833F30"/>
    <w:rsid w:val="0083403E"/>
    <w:rsid w:val="0083413B"/>
    <w:rsid w:val="00834316"/>
    <w:rsid w:val="00834407"/>
    <w:rsid w:val="008344ED"/>
    <w:rsid w:val="008344F4"/>
    <w:rsid w:val="00834631"/>
    <w:rsid w:val="0083480B"/>
    <w:rsid w:val="00834966"/>
    <w:rsid w:val="008349BA"/>
    <w:rsid w:val="00834A86"/>
    <w:rsid w:val="00834ADC"/>
    <w:rsid w:val="00834DA9"/>
    <w:rsid w:val="00835022"/>
    <w:rsid w:val="00835197"/>
    <w:rsid w:val="00835267"/>
    <w:rsid w:val="008352A8"/>
    <w:rsid w:val="008352A9"/>
    <w:rsid w:val="00835442"/>
    <w:rsid w:val="0083584A"/>
    <w:rsid w:val="00835918"/>
    <w:rsid w:val="0083598D"/>
    <w:rsid w:val="00835A3C"/>
    <w:rsid w:val="00835B2D"/>
    <w:rsid w:val="00835B86"/>
    <w:rsid w:val="00835CCA"/>
    <w:rsid w:val="00835DC8"/>
    <w:rsid w:val="008362A9"/>
    <w:rsid w:val="0083631B"/>
    <w:rsid w:val="00836468"/>
    <w:rsid w:val="00836535"/>
    <w:rsid w:val="00836617"/>
    <w:rsid w:val="008366A1"/>
    <w:rsid w:val="008366DA"/>
    <w:rsid w:val="008367DD"/>
    <w:rsid w:val="00836A40"/>
    <w:rsid w:val="00836B1F"/>
    <w:rsid w:val="00836D3D"/>
    <w:rsid w:val="00836E6F"/>
    <w:rsid w:val="0083713B"/>
    <w:rsid w:val="0083725C"/>
    <w:rsid w:val="00837264"/>
    <w:rsid w:val="0083731D"/>
    <w:rsid w:val="008374CE"/>
    <w:rsid w:val="00837564"/>
    <w:rsid w:val="008377C1"/>
    <w:rsid w:val="00837A96"/>
    <w:rsid w:val="00837B96"/>
    <w:rsid w:val="00840154"/>
    <w:rsid w:val="0084025F"/>
    <w:rsid w:val="0084033D"/>
    <w:rsid w:val="0084043E"/>
    <w:rsid w:val="008405A3"/>
    <w:rsid w:val="0084065D"/>
    <w:rsid w:val="0084070F"/>
    <w:rsid w:val="00840CBC"/>
    <w:rsid w:val="00840E2C"/>
    <w:rsid w:val="00840E94"/>
    <w:rsid w:val="00840EBD"/>
    <w:rsid w:val="00840FBF"/>
    <w:rsid w:val="00841021"/>
    <w:rsid w:val="0084138E"/>
    <w:rsid w:val="008413EF"/>
    <w:rsid w:val="0084145A"/>
    <w:rsid w:val="0084152F"/>
    <w:rsid w:val="00841674"/>
    <w:rsid w:val="0084177E"/>
    <w:rsid w:val="0084179E"/>
    <w:rsid w:val="008417D8"/>
    <w:rsid w:val="00841884"/>
    <w:rsid w:val="00841BCD"/>
    <w:rsid w:val="00841F24"/>
    <w:rsid w:val="008420B9"/>
    <w:rsid w:val="0084225C"/>
    <w:rsid w:val="008423A5"/>
    <w:rsid w:val="0084271F"/>
    <w:rsid w:val="00842758"/>
    <w:rsid w:val="0084277F"/>
    <w:rsid w:val="00842A8E"/>
    <w:rsid w:val="00842C04"/>
    <w:rsid w:val="00842D36"/>
    <w:rsid w:val="00842EA0"/>
    <w:rsid w:val="00842FDA"/>
    <w:rsid w:val="0084304D"/>
    <w:rsid w:val="00843311"/>
    <w:rsid w:val="00843336"/>
    <w:rsid w:val="0084339A"/>
    <w:rsid w:val="00843517"/>
    <w:rsid w:val="008435AA"/>
    <w:rsid w:val="008435D2"/>
    <w:rsid w:val="008436F6"/>
    <w:rsid w:val="00843703"/>
    <w:rsid w:val="00843710"/>
    <w:rsid w:val="00843CC4"/>
    <w:rsid w:val="00843FC8"/>
    <w:rsid w:val="0084402B"/>
    <w:rsid w:val="008440DD"/>
    <w:rsid w:val="0084434B"/>
    <w:rsid w:val="008445B3"/>
    <w:rsid w:val="00844638"/>
    <w:rsid w:val="00844786"/>
    <w:rsid w:val="0084483A"/>
    <w:rsid w:val="008449DB"/>
    <w:rsid w:val="00844AB9"/>
    <w:rsid w:val="00844B03"/>
    <w:rsid w:val="00844CE9"/>
    <w:rsid w:val="00844F63"/>
    <w:rsid w:val="008450F5"/>
    <w:rsid w:val="008452A2"/>
    <w:rsid w:val="008452D3"/>
    <w:rsid w:val="008454B5"/>
    <w:rsid w:val="008454D7"/>
    <w:rsid w:val="00845533"/>
    <w:rsid w:val="0084553B"/>
    <w:rsid w:val="008455BE"/>
    <w:rsid w:val="00845C1E"/>
    <w:rsid w:val="00845CC3"/>
    <w:rsid w:val="00845D9C"/>
    <w:rsid w:val="00845E24"/>
    <w:rsid w:val="00845EB0"/>
    <w:rsid w:val="00846080"/>
    <w:rsid w:val="0084613D"/>
    <w:rsid w:val="00846288"/>
    <w:rsid w:val="0084632F"/>
    <w:rsid w:val="00846375"/>
    <w:rsid w:val="00846448"/>
    <w:rsid w:val="008464EC"/>
    <w:rsid w:val="00846598"/>
    <w:rsid w:val="008465CF"/>
    <w:rsid w:val="00846754"/>
    <w:rsid w:val="00846802"/>
    <w:rsid w:val="008469AF"/>
    <w:rsid w:val="00846A80"/>
    <w:rsid w:val="00846A9F"/>
    <w:rsid w:val="00846AC7"/>
    <w:rsid w:val="00846CC5"/>
    <w:rsid w:val="00846D92"/>
    <w:rsid w:val="00846E5F"/>
    <w:rsid w:val="00846E67"/>
    <w:rsid w:val="00846FB3"/>
    <w:rsid w:val="008470FF"/>
    <w:rsid w:val="008472E1"/>
    <w:rsid w:val="008478D8"/>
    <w:rsid w:val="00847977"/>
    <w:rsid w:val="0084799E"/>
    <w:rsid w:val="008479EC"/>
    <w:rsid w:val="00847B20"/>
    <w:rsid w:val="00847BD8"/>
    <w:rsid w:val="00847CFA"/>
    <w:rsid w:val="00847D82"/>
    <w:rsid w:val="00847EC5"/>
    <w:rsid w:val="00847F5F"/>
    <w:rsid w:val="00847FED"/>
    <w:rsid w:val="008500EF"/>
    <w:rsid w:val="0085011F"/>
    <w:rsid w:val="00850157"/>
    <w:rsid w:val="008501BF"/>
    <w:rsid w:val="0085028E"/>
    <w:rsid w:val="008504AE"/>
    <w:rsid w:val="008506B6"/>
    <w:rsid w:val="008506C9"/>
    <w:rsid w:val="00850A5D"/>
    <w:rsid w:val="00850CBC"/>
    <w:rsid w:val="00850DC3"/>
    <w:rsid w:val="00850DC5"/>
    <w:rsid w:val="00850E23"/>
    <w:rsid w:val="00850EBE"/>
    <w:rsid w:val="00850ED3"/>
    <w:rsid w:val="00850F53"/>
    <w:rsid w:val="00850FBB"/>
    <w:rsid w:val="008510CC"/>
    <w:rsid w:val="008512A9"/>
    <w:rsid w:val="00851374"/>
    <w:rsid w:val="008513E5"/>
    <w:rsid w:val="00851462"/>
    <w:rsid w:val="008515EB"/>
    <w:rsid w:val="008516FE"/>
    <w:rsid w:val="008517BB"/>
    <w:rsid w:val="008517DB"/>
    <w:rsid w:val="00851803"/>
    <w:rsid w:val="008518AD"/>
    <w:rsid w:val="00851A48"/>
    <w:rsid w:val="00851ADC"/>
    <w:rsid w:val="00851CC1"/>
    <w:rsid w:val="00851DB2"/>
    <w:rsid w:val="00851F06"/>
    <w:rsid w:val="00852068"/>
    <w:rsid w:val="00852110"/>
    <w:rsid w:val="00852435"/>
    <w:rsid w:val="00852796"/>
    <w:rsid w:val="008529A4"/>
    <w:rsid w:val="00852AAC"/>
    <w:rsid w:val="00852AE0"/>
    <w:rsid w:val="00852D75"/>
    <w:rsid w:val="00852DC6"/>
    <w:rsid w:val="00853076"/>
    <w:rsid w:val="008530B2"/>
    <w:rsid w:val="008530DB"/>
    <w:rsid w:val="008531A2"/>
    <w:rsid w:val="00853490"/>
    <w:rsid w:val="0085359C"/>
    <w:rsid w:val="008535B9"/>
    <w:rsid w:val="00853713"/>
    <w:rsid w:val="00853826"/>
    <w:rsid w:val="008538FD"/>
    <w:rsid w:val="0085390D"/>
    <w:rsid w:val="00853960"/>
    <w:rsid w:val="008539CD"/>
    <w:rsid w:val="00853AC9"/>
    <w:rsid w:val="00853D32"/>
    <w:rsid w:val="00853D8E"/>
    <w:rsid w:val="00853DE6"/>
    <w:rsid w:val="00853F5E"/>
    <w:rsid w:val="00854006"/>
    <w:rsid w:val="0085400B"/>
    <w:rsid w:val="00854030"/>
    <w:rsid w:val="00854060"/>
    <w:rsid w:val="0085415B"/>
    <w:rsid w:val="008542FF"/>
    <w:rsid w:val="008543FA"/>
    <w:rsid w:val="008544EA"/>
    <w:rsid w:val="008546BD"/>
    <w:rsid w:val="008546CB"/>
    <w:rsid w:val="00854795"/>
    <w:rsid w:val="008549FE"/>
    <w:rsid w:val="00854AAF"/>
    <w:rsid w:val="00854D0C"/>
    <w:rsid w:val="00854D5B"/>
    <w:rsid w:val="00854DC8"/>
    <w:rsid w:val="00854F32"/>
    <w:rsid w:val="00854F3A"/>
    <w:rsid w:val="008550DE"/>
    <w:rsid w:val="0085523C"/>
    <w:rsid w:val="008553E1"/>
    <w:rsid w:val="00855432"/>
    <w:rsid w:val="0085544E"/>
    <w:rsid w:val="00855603"/>
    <w:rsid w:val="0085572A"/>
    <w:rsid w:val="008557C8"/>
    <w:rsid w:val="008558FA"/>
    <w:rsid w:val="00855A8A"/>
    <w:rsid w:val="00855AA2"/>
    <w:rsid w:val="00855AD0"/>
    <w:rsid w:val="00855C1C"/>
    <w:rsid w:val="00855EA4"/>
    <w:rsid w:val="00855F11"/>
    <w:rsid w:val="00855FB4"/>
    <w:rsid w:val="00856019"/>
    <w:rsid w:val="008560D6"/>
    <w:rsid w:val="00856254"/>
    <w:rsid w:val="00856305"/>
    <w:rsid w:val="00856523"/>
    <w:rsid w:val="008565B1"/>
    <w:rsid w:val="008565CE"/>
    <w:rsid w:val="00856606"/>
    <w:rsid w:val="00856690"/>
    <w:rsid w:val="0085669A"/>
    <w:rsid w:val="00856784"/>
    <w:rsid w:val="008567D9"/>
    <w:rsid w:val="00856930"/>
    <w:rsid w:val="00856ACD"/>
    <w:rsid w:val="00856EB6"/>
    <w:rsid w:val="00856F86"/>
    <w:rsid w:val="0085709B"/>
    <w:rsid w:val="00857188"/>
    <w:rsid w:val="00857278"/>
    <w:rsid w:val="008572A0"/>
    <w:rsid w:val="0085740B"/>
    <w:rsid w:val="008575C1"/>
    <w:rsid w:val="008576E6"/>
    <w:rsid w:val="0085776C"/>
    <w:rsid w:val="00857801"/>
    <w:rsid w:val="008578D8"/>
    <w:rsid w:val="00857952"/>
    <w:rsid w:val="008579D7"/>
    <w:rsid w:val="00857A20"/>
    <w:rsid w:val="00857C47"/>
    <w:rsid w:val="00857DD8"/>
    <w:rsid w:val="00857E9D"/>
    <w:rsid w:val="008600C3"/>
    <w:rsid w:val="00860298"/>
    <w:rsid w:val="00860312"/>
    <w:rsid w:val="00860477"/>
    <w:rsid w:val="00860759"/>
    <w:rsid w:val="00860860"/>
    <w:rsid w:val="0086092C"/>
    <w:rsid w:val="00860A7D"/>
    <w:rsid w:val="00860C0A"/>
    <w:rsid w:val="00860C39"/>
    <w:rsid w:val="00860DB5"/>
    <w:rsid w:val="00860ED5"/>
    <w:rsid w:val="00860F68"/>
    <w:rsid w:val="00860FB9"/>
    <w:rsid w:val="00861138"/>
    <w:rsid w:val="00861189"/>
    <w:rsid w:val="00861272"/>
    <w:rsid w:val="00861455"/>
    <w:rsid w:val="00861661"/>
    <w:rsid w:val="00861692"/>
    <w:rsid w:val="008619CD"/>
    <w:rsid w:val="008619D0"/>
    <w:rsid w:val="008619DC"/>
    <w:rsid w:val="00861A72"/>
    <w:rsid w:val="00861C82"/>
    <w:rsid w:val="00861D0A"/>
    <w:rsid w:val="00861E9D"/>
    <w:rsid w:val="00861FA2"/>
    <w:rsid w:val="0086209C"/>
    <w:rsid w:val="008620EA"/>
    <w:rsid w:val="00862312"/>
    <w:rsid w:val="0086232B"/>
    <w:rsid w:val="008624CB"/>
    <w:rsid w:val="008627A4"/>
    <w:rsid w:val="0086283E"/>
    <w:rsid w:val="0086289B"/>
    <w:rsid w:val="00862BBF"/>
    <w:rsid w:val="00862C66"/>
    <w:rsid w:val="00862DBF"/>
    <w:rsid w:val="00862ED7"/>
    <w:rsid w:val="008630FB"/>
    <w:rsid w:val="0086330C"/>
    <w:rsid w:val="00863384"/>
    <w:rsid w:val="008634FE"/>
    <w:rsid w:val="00863545"/>
    <w:rsid w:val="008637BC"/>
    <w:rsid w:val="0086399F"/>
    <w:rsid w:val="008639B4"/>
    <w:rsid w:val="00863A81"/>
    <w:rsid w:val="00863BF4"/>
    <w:rsid w:val="00863D34"/>
    <w:rsid w:val="00863DAF"/>
    <w:rsid w:val="00864187"/>
    <w:rsid w:val="00864614"/>
    <w:rsid w:val="008646A5"/>
    <w:rsid w:val="008647D2"/>
    <w:rsid w:val="008647DF"/>
    <w:rsid w:val="00864849"/>
    <w:rsid w:val="0086489D"/>
    <w:rsid w:val="00864A04"/>
    <w:rsid w:val="00864B3F"/>
    <w:rsid w:val="00864CD0"/>
    <w:rsid w:val="00864D7B"/>
    <w:rsid w:val="00864D8F"/>
    <w:rsid w:val="00864EFC"/>
    <w:rsid w:val="00865273"/>
    <w:rsid w:val="008652A7"/>
    <w:rsid w:val="0086550E"/>
    <w:rsid w:val="00865615"/>
    <w:rsid w:val="0086571A"/>
    <w:rsid w:val="0086575B"/>
    <w:rsid w:val="008658EF"/>
    <w:rsid w:val="00865D2E"/>
    <w:rsid w:val="00865D87"/>
    <w:rsid w:val="00865EDB"/>
    <w:rsid w:val="00865F20"/>
    <w:rsid w:val="008660A9"/>
    <w:rsid w:val="00866266"/>
    <w:rsid w:val="00866286"/>
    <w:rsid w:val="0086629E"/>
    <w:rsid w:val="0086632B"/>
    <w:rsid w:val="00866598"/>
    <w:rsid w:val="008666ED"/>
    <w:rsid w:val="0086688E"/>
    <w:rsid w:val="0086693D"/>
    <w:rsid w:val="00866A4B"/>
    <w:rsid w:val="00866AA6"/>
    <w:rsid w:val="00866D4D"/>
    <w:rsid w:val="00866D71"/>
    <w:rsid w:val="00866F42"/>
    <w:rsid w:val="00866F6F"/>
    <w:rsid w:val="00867046"/>
    <w:rsid w:val="00867344"/>
    <w:rsid w:val="008674E9"/>
    <w:rsid w:val="0086757E"/>
    <w:rsid w:val="008679E7"/>
    <w:rsid w:val="00867E99"/>
    <w:rsid w:val="00867EF6"/>
    <w:rsid w:val="00867FC8"/>
    <w:rsid w:val="008702BB"/>
    <w:rsid w:val="008704C7"/>
    <w:rsid w:val="008706FB"/>
    <w:rsid w:val="00870897"/>
    <w:rsid w:val="008708C9"/>
    <w:rsid w:val="0087091F"/>
    <w:rsid w:val="00870C17"/>
    <w:rsid w:val="00870F16"/>
    <w:rsid w:val="0087111A"/>
    <w:rsid w:val="0087133C"/>
    <w:rsid w:val="008715B3"/>
    <w:rsid w:val="00871703"/>
    <w:rsid w:val="00871750"/>
    <w:rsid w:val="00871840"/>
    <w:rsid w:val="0087185A"/>
    <w:rsid w:val="00871B8A"/>
    <w:rsid w:val="00871CE0"/>
    <w:rsid w:val="00871D0A"/>
    <w:rsid w:val="00871FCA"/>
    <w:rsid w:val="00871FDA"/>
    <w:rsid w:val="00872013"/>
    <w:rsid w:val="00872024"/>
    <w:rsid w:val="0087205B"/>
    <w:rsid w:val="0087212A"/>
    <w:rsid w:val="008721A4"/>
    <w:rsid w:val="00872217"/>
    <w:rsid w:val="0087228F"/>
    <w:rsid w:val="008723DE"/>
    <w:rsid w:val="00872591"/>
    <w:rsid w:val="0087259E"/>
    <w:rsid w:val="008725E6"/>
    <w:rsid w:val="0087284E"/>
    <w:rsid w:val="00872866"/>
    <w:rsid w:val="00872973"/>
    <w:rsid w:val="00872ACF"/>
    <w:rsid w:val="00872C46"/>
    <w:rsid w:val="00872D04"/>
    <w:rsid w:val="00872ECB"/>
    <w:rsid w:val="00872FC3"/>
    <w:rsid w:val="00873037"/>
    <w:rsid w:val="008732F4"/>
    <w:rsid w:val="00873311"/>
    <w:rsid w:val="008734CC"/>
    <w:rsid w:val="008737D6"/>
    <w:rsid w:val="00873864"/>
    <w:rsid w:val="008738E1"/>
    <w:rsid w:val="00873A0B"/>
    <w:rsid w:val="00873B77"/>
    <w:rsid w:val="00873C87"/>
    <w:rsid w:val="00873CB5"/>
    <w:rsid w:val="00873D51"/>
    <w:rsid w:val="00873E5D"/>
    <w:rsid w:val="00874196"/>
    <w:rsid w:val="008741A4"/>
    <w:rsid w:val="008742EE"/>
    <w:rsid w:val="008742F6"/>
    <w:rsid w:val="0087438D"/>
    <w:rsid w:val="008743C6"/>
    <w:rsid w:val="008745F5"/>
    <w:rsid w:val="00874608"/>
    <w:rsid w:val="0087480A"/>
    <w:rsid w:val="00874964"/>
    <w:rsid w:val="00874B8E"/>
    <w:rsid w:val="00874E4E"/>
    <w:rsid w:val="00874FB9"/>
    <w:rsid w:val="00874FFE"/>
    <w:rsid w:val="00875074"/>
    <w:rsid w:val="00875158"/>
    <w:rsid w:val="00875338"/>
    <w:rsid w:val="0087537F"/>
    <w:rsid w:val="008753D9"/>
    <w:rsid w:val="0087540B"/>
    <w:rsid w:val="008757F6"/>
    <w:rsid w:val="008759CD"/>
    <w:rsid w:val="00875AD7"/>
    <w:rsid w:val="00875BAE"/>
    <w:rsid w:val="00875ECE"/>
    <w:rsid w:val="00875F5C"/>
    <w:rsid w:val="00875F81"/>
    <w:rsid w:val="008760C4"/>
    <w:rsid w:val="008763EA"/>
    <w:rsid w:val="0087644F"/>
    <w:rsid w:val="00876814"/>
    <w:rsid w:val="00876BA1"/>
    <w:rsid w:val="00876BBC"/>
    <w:rsid w:val="00876C82"/>
    <w:rsid w:val="00876CED"/>
    <w:rsid w:val="00876D02"/>
    <w:rsid w:val="00876E23"/>
    <w:rsid w:val="00876E50"/>
    <w:rsid w:val="00876E7C"/>
    <w:rsid w:val="00876F08"/>
    <w:rsid w:val="00876F2F"/>
    <w:rsid w:val="00877203"/>
    <w:rsid w:val="00877425"/>
    <w:rsid w:val="0087765B"/>
    <w:rsid w:val="008777DD"/>
    <w:rsid w:val="0087788F"/>
    <w:rsid w:val="0087792B"/>
    <w:rsid w:val="00877A2A"/>
    <w:rsid w:val="00877C49"/>
    <w:rsid w:val="00877C72"/>
    <w:rsid w:val="00877CC6"/>
    <w:rsid w:val="00877D58"/>
    <w:rsid w:val="00877DA5"/>
    <w:rsid w:val="00877DEB"/>
    <w:rsid w:val="00877DF5"/>
    <w:rsid w:val="00877EEA"/>
    <w:rsid w:val="00877EFE"/>
    <w:rsid w:val="00877F07"/>
    <w:rsid w:val="0088002C"/>
    <w:rsid w:val="008800E6"/>
    <w:rsid w:val="00880381"/>
    <w:rsid w:val="00880387"/>
    <w:rsid w:val="00880430"/>
    <w:rsid w:val="00880495"/>
    <w:rsid w:val="008805C6"/>
    <w:rsid w:val="008805CF"/>
    <w:rsid w:val="008805E7"/>
    <w:rsid w:val="008806C5"/>
    <w:rsid w:val="00880700"/>
    <w:rsid w:val="00880979"/>
    <w:rsid w:val="00880A18"/>
    <w:rsid w:val="00880B55"/>
    <w:rsid w:val="00880CE8"/>
    <w:rsid w:val="00880E41"/>
    <w:rsid w:val="00880E5F"/>
    <w:rsid w:val="00880FB7"/>
    <w:rsid w:val="00880FE1"/>
    <w:rsid w:val="008811BA"/>
    <w:rsid w:val="00881256"/>
    <w:rsid w:val="00881353"/>
    <w:rsid w:val="008813B8"/>
    <w:rsid w:val="00881618"/>
    <w:rsid w:val="0088164F"/>
    <w:rsid w:val="008816C8"/>
    <w:rsid w:val="008816FA"/>
    <w:rsid w:val="00881790"/>
    <w:rsid w:val="008817A8"/>
    <w:rsid w:val="00881836"/>
    <w:rsid w:val="00881912"/>
    <w:rsid w:val="008819A6"/>
    <w:rsid w:val="00881BF9"/>
    <w:rsid w:val="00881BFD"/>
    <w:rsid w:val="00881C0E"/>
    <w:rsid w:val="00881C14"/>
    <w:rsid w:val="00881CCC"/>
    <w:rsid w:val="00881E62"/>
    <w:rsid w:val="00881F32"/>
    <w:rsid w:val="008820D4"/>
    <w:rsid w:val="00882281"/>
    <w:rsid w:val="0088236D"/>
    <w:rsid w:val="008824A2"/>
    <w:rsid w:val="00882719"/>
    <w:rsid w:val="0088296F"/>
    <w:rsid w:val="00882CB9"/>
    <w:rsid w:val="00882D03"/>
    <w:rsid w:val="00882D0F"/>
    <w:rsid w:val="00882D90"/>
    <w:rsid w:val="00882E4F"/>
    <w:rsid w:val="00883050"/>
    <w:rsid w:val="00883160"/>
    <w:rsid w:val="0088317D"/>
    <w:rsid w:val="00883493"/>
    <w:rsid w:val="0088357D"/>
    <w:rsid w:val="0088385C"/>
    <w:rsid w:val="008838D7"/>
    <w:rsid w:val="00883A10"/>
    <w:rsid w:val="00883AB8"/>
    <w:rsid w:val="00883B01"/>
    <w:rsid w:val="00883CE9"/>
    <w:rsid w:val="00883DBC"/>
    <w:rsid w:val="0088429A"/>
    <w:rsid w:val="008844A9"/>
    <w:rsid w:val="0088463A"/>
    <w:rsid w:val="00884EC9"/>
    <w:rsid w:val="00884FB9"/>
    <w:rsid w:val="00884FCB"/>
    <w:rsid w:val="0088501B"/>
    <w:rsid w:val="008851A0"/>
    <w:rsid w:val="00885203"/>
    <w:rsid w:val="008853DB"/>
    <w:rsid w:val="00885411"/>
    <w:rsid w:val="008854F0"/>
    <w:rsid w:val="0088551C"/>
    <w:rsid w:val="008856D0"/>
    <w:rsid w:val="00885745"/>
    <w:rsid w:val="00885764"/>
    <w:rsid w:val="008857CF"/>
    <w:rsid w:val="008857D9"/>
    <w:rsid w:val="008857E4"/>
    <w:rsid w:val="00885AD2"/>
    <w:rsid w:val="00885B73"/>
    <w:rsid w:val="00885D26"/>
    <w:rsid w:val="00885F9D"/>
    <w:rsid w:val="00885FAB"/>
    <w:rsid w:val="00886029"/>
    <w:rsid w:val="008860DD"/>
    <w:rsid w:val="00886152"/>
    <w:rsid w:val="00886182"/>
    <w:rsid w:val="0088624C"/>
    <w:rsid w:val="00886448"/>
    <w:rsid w:val="0088653C"/>
    <w:rsid w:val="00886683"/>
    <w:rsid w:val="00886A2F"/>
    <w:rsid w:val="00886C4B"/>
    <w:rsid w:val="00886C7A"/>
    <w:rsid w:val="00886D0B"/>
    <w:rsid w:val="00886D93"/>
    <w:rsid w:val="00887014"/>
    <w:rsid w:val="0088711A"/>
    <w:rsid w:val="0088755B"/>
    <w:rsid w:val="00887766"/>
    <w:rsid w:val="0088788B"/>
    <w:rsid w:val="008878AD"/>
    <w:rsid w:val="0088792A"/>
    <w:rsid w:val="00887DF2"/>
    <w:rsid w:val="00887F6A"/>
    <w:rsid w:val="00890022"/>
    <w:rsid w:val="0089008C"/>
    <w:rsid w:val="008900C2"/>
    <w:rsid w:val="00890378"/>
    <w:rsid w:val="00890496"/>
    <w:rsid w:val="0089054A"/>
    <w:rsid w:val="008905E2"/>
    <w:rsid w:val="0089061B"/>
    <w:rsid w:val="008907B8"/>
    <w:rsid w:val="008908FA"/>
    <w:rsid w:val="0089090A"/>
    <w:rsid w:val="008909E9"/>
    <w:rsid w:val="00890AE2"/>
    <w:rsid w:val="00890C53"/>
    <w:rsid w:val="00890CC7"/>
    <w:rsid w:val="00890EF7"/>
    <w:rsid w:val="00891061"/>
    <w:rsid w:val="00891066"/>
    <w:rsid w:val="00891070"/>
    <w:rsid w:val="00891192"/>
    <w:rsid w:val="008911E4"/>
    <w:rsid w:val="00891263"/>
    <w:rsid w:val="008912B4"/>
    <w:rsid w:val="00891351"/>
    <w:rsid w:val="00891475"/>
    <w:rsid w:val="0089172E"/>
    <w:rsid w:val="008918EC"/>
    <w:rsid w:val="00891970"/>
    <w:rsid w:val="00891AAE"/>
    <w:rsid w:val="00891AF3"/>
    <w:rsid w:val="00891AF8"/>
    <w:rsid w:val="00891B0D"/>
    <w:rsid w:val="00891B13"/>
    <w:rsid w:val="00891B34"/>
    <w:rsid w:val="00891B35"/>
    <w:rsid w:val="00892272"/>
    <w:rsid w:val="008922F2"/>
    <w:rsid w:val="00892481"/>
    <w:rsid w:val="008926DB"/>
    <w:rsid w:val="00892719"/>
    <w:rsid w:val="00892766"/>
    <w:rsid w:val="008929A2"/>
    <w:rsid w:val="00892EBB"/>
    <w:rsid w:val="00893090"/>
    <w:rsid w:val="008931E4"/>
    <w:rsid w:val="0089333E"/>
    <w:rsid w:val="0089334B"/>
    <w:rsid w:val="0089345A"/>
    <w:rsid w:val="00893565"/>
    <w:rsid w:val="008935BD"/>
    <w:rsid w:val="00893739"/>
    <w:rsid w:val="00893ADF"/>
    <w:rsid w:val="00893B98"/>
    <w:rsid w:val="00893D65"/>
    <w:rsid w:val="00893DAA"/>
    <w:rsid w:val="00893E0D"/>
    <w:rsid w:val="00893EED"/>
    <w:rsid w:val="0089408A"/>
    <w:rsid w:val="0089433F"/>
    <w:rsid w:val="0089437F"/>
    <w:rsid w:val="00894459"/>
    <w:rsid w:val="00894609"/>
    <w:rsid w:val="00894685"/>
    <w:rsid w:val="0089484E"/>
    <w:rsid w:val="00894875"/>
    <w:rsid w:val="008948E8"/>
    <w:rsid w:val="0089493C"/>
    <w:rsid w:val="00894ABE"/>
    <w:rsid w:val="00894B46"/>
    <w:rsid w:val="00894C0C"/>
    <w:rsid w:val="00894C19"/>
    <w:rsid w:val="00894C4A"/>
    <w:rsid w:val="00894C5B"/>
    <w:rsid w:val="00894D81"/>
    <w:rsid w:val="00894E2F"/>
    <w:rsid w:val="00894EE4"/>
    <w:rsid w:val="008950DD"/>
    <w:rsid w:val="00895249"/>
    <w:rsid w:val="008952F7"/>
    <w:rsid w:val="0089548B"/>
    <w:rsid w:val="0089549D"/>
    <w:rsid w:val="00895562"/>
    <w:rsid w:val="0089570B"/>
    <w:rsid w:val="00895A24"/>
    <w:rsid w:val="00895A73"/>
    <w:rsid w:val="00895AD3"/>
    <w:rsid w:val="00895BFB"/>
    <w:rsid w:val="00895D4C"/>
    <w:rsid w:val="00895E93"/>
    <w:rsid w:val="00895F3C"/>
    <w:rsid w:val="00895F9A"/>
    <w:rsid w:val="00895FB6"/>
    <w:rsid w:val="00896282"/>
    <w:rsid w:val="00896443"/>
    <w:rsid w:val="00896457"/>
    <w:rsid w:val="0089657A"/>
    <w:rsid w:val="00896580"/>
    <w:rsid w:val="00896839"/>
    <w:rsid w:val="00896A2F"/>
    <w:rsid w:val="00896BAC"/>
    <w:rsid w:val="00896C7F"/>
    <w:rsid w:val="00896EC7"/>
    <w:rsid w:val="00896EC8"/>
    <w:rsid w:val="00897038"/>
    <w:rsid w:val="008970A6"/>
    <w:rsid w:val="008970D8"/>
    <w:rsid w:val="008971F8"/>
    <w:rsid w:val="00897268"/>
    <w:rsid w:val="008972CD"/>
    <w:rsid w:val="008973A5"/>
    <w:rsid w:val="00897656"/>
    <w:rsid w:val="008976D0"/>
    <w:rsid w:val="00897753"/>
    <w:rsid w:val="008A0078"/>
    <w:rsid w:val="008A017B"/>
    <w:rsid w:val="008A02A9"/>
    <w:rsid w:val="008A05F4"/>
    <w:rsid w:val="008A0837"/>
    <w:rsid w:val="008A0B5C"/>
    <w:rsid w:val="008A0D54"/>
    <w:rsid w:val="008A0D60"/>
    <w:rsid w:val="008A0EEE"/>
    <w:rsid w:val="008A100E"/>
    <w:rsid w:val="008A11B5"/>
    <w:rsid w:val="008A161C"/>
    <w:rsid w:val="008A16A1"/>
    <w:rsid w:val="008A1730"/>
    <w:rsid w:val="008A176C"/>
    <w:rsid w:val="008A1788"/>
    <w:rsid w:val="008A2059"/>
    <w:rsid w:val="008A207F"/>
    <w:rsid w:val="008A2120"/>
    <w:rsid w:val="008A23EB"/>
    <w:rsid w:val="008A24D1"/>
    <w:rsid w:val="008A24EE"/>
    <w:rsid w:val="008A25E6"/>
    <w:rsid w:val="008A266F"/>
    <w:rsid w:val="008A2797"/>
    <w:rsid w:val="008A29E6"/>
    <w:rsid w:val="008A2AE9"/>
    <w:rsid w:val="008A2B69"/>
    <w:rsid w:val="008A2B8E"/>
    <w:rsid w:val="008A2C79"/>
    <w:rsid w:val="008A3006"/>
    <w:rsid w:val="008A3077"/>
    <w:rsid w:val="008A3365"/>
    <w:rsid w:val="008A348B"/>
    <w:rsid w:val="008A34B5"/>
    <w:rsid w:val="008A375A"/>
    <w:rsid w:val="008A39AA"/>
    <w:rsid w:val="008A3B51"/>
    <w:rsid w:val="008A3B9E"/>
    <w:rsid w:val="008A3CDE"/>
    <w:rsid w:val="008A40E1"/>
    <w:rsid w:val="008A4165"/>
    <w:rsid w:val="008A47BC"/>
    <w:rsid w:val="008A49E6"/>
    <w:rsid w:val="008A4AFD"/>
    <w:rsid w:val="008A4BDE"/>
    <w:rsid w:val="008A4D2A"/>
    <w:rsid w:val="008A4DCA"/>
    <w:rsid w:val="008A51FF"/>
    <w:rsid w:val="008A539B"/>
    <w:rsid w:val="008A539E"/>
    <w:rsid w:val="008A5407"/>
    <w:rsid w:val="008A550C"/>
    <w:rsid w:val="008A5516"/>
    <w:rsid w:val="008A55C7"/>
    <w:rsid w:val="008A58D2"/>
    <w:rsid w:val="008A591E"/>
    <w:rsid w:val="008A5959"/>
    <w:rsid w:val="008A5BCC"/>
    <w:rsid w:val="008A5D20"/>
    <w:rsid w:val="008A5DC9"/>
    <w:rsid w:val="008A625A"/>
    <w:rsid w:val="008A6593"/>
    <w:rsid w:val="008A668A"/>
    <w:rsid w:val="008A6702"/>
    <w:rsid w:val="008A6842"/>
    <w:rsid w:val="008A696C"/>
    <w:rsid w:val="008A6994"/>
    <w:rsid w:val="008A6A21"/>
    <w:rsid w:val="008A6A56"/>
    <w:rsid w:val="008A6C34"/>
    <w:rsid w:val="008A6C9E"/>
    <w:rsid w:val="008A6E87"/>
    <w:rsid w:val="008A6FC6"/>
    <w:rsid w:val="008A7286"/>
    <w:rsid w:val="008A735D"/>
    <w:rsid w:val="008A745A"/>
    <w:rsid w:val="008A74F1"/>
    <w:rsid w:val="008A75A9"/>
    <w:rsid w:val="008A7764"/>
    <w:rsid w:val="008A7771"/>
    <w:rsid w:val="008A79B1"/>
    <w:rsid w:val="008A7A3B"/>
    <w:rsid w:val="008A7A51"/>
    <w:rsid w:val="008A7AEA"/>
    <w:rsid w:val="008A7C2E"/>
    <w:rsid w:val="008A7FB9"/>
    <w:rsid w:val="008B0097"/>
    <w:rsid w:val="008B0316"/>
    <w:rsid w:val="008B0414"/>
    <w:rsid w:val="008B04F0"/>
    <w:rsid w:val="008B0634"/>
    <w:rsid w:val="008B0672"/>
    <w:rsid w:val="008B09A6"/>
    <w:rsid w:val="008B0A7A"/>
    <w:rsid w:val="008B0C01"/>
    <w:rsid w:val="008B0FB1"/>
    <w:rsid w:val="008B1014"/>
    <w:rsid w:val="008B118D"/>
    <w:rsid w:val="008B1302"/>
    <w:rsid w:val="008B1334"/>
    <w:rsid w:val="008B1388"/>
    <w:rsid w:val="008B1884"/>
    <w:rsid w:val="008B1888"/>
    <w:rsid w:val="008B1AB0"/>
    <w:rsid w:val="008B1AF2"/>
    <w:rsid w:val="008B1FA6"/>
    <w:rsid w:val="008B1FF7"/>
    <w:rsid w:val="008B21DD"/>
    <w:rsid w:val="008B21E0"/>
    <w:rsid w:val="008B2203"/>
    <w:rsid w:val="008B2231"/>
    <w:rsid w:val="008B234E"/>
    <w:rsid w:val="008B23F6"/>
    <w:rsid w:val="008B25FC"/>
    <w:rsid w:val="008B2619"/>
    <w:rsid w:val="008B26C0"/>
    <w:rsid w:val="008B2911"/>
    <w:rsid w:val="008B2931"/>
    <w:rsid w:val="008B295E"/>
    <w:rsid w:val="008B29DB"/>
    <w:rsid w:val="008B2A40"/>
    <w:rsid w:val="008B2AA1"/>
    <w:rsid w:val="008B2CF9"/>
    <w:rsid w:val="008B2D4B"/>
    <w:rsid w:val="008B2E57"/>
    <w:rsid w:val="008B2F14"/>
    <w:rsid w:val="008B2FA5"/>
    <w:rsid w:val="008B33A8"/>
    <w:rsid w:val="008B3487"/>
    <w:rsid w:val="008B3496"/>
    <w:rsid w:val="008B3510"/>
    <w:rsid w:val="008B35D0"/>
    <w:rsid w:val="008B37B8"/>
    <w:rsid w:val="008B3BDA"/>
    <w:rsid w:val="008B3CD7"/>
    <w:rsid w:val="008B3E1F"/>
    <w:rsid w:val="008B3E77"/>
    <w:rsid w:val="008B4014"/>
    <w:rsid w:val="008B413A"/>
    <w:rsid w:val="008B418B"/>
    <w:rsid w:val="008B44F4"/>
    <w:rsid w:val="008B4695"/>
    <w:rsid w:val="008B478C"/>
    <w:rsid w:val="008B4A24"/>
    <w:rsid w:val="008B4A55"/>
    <w:rsid w:val="008B4C8F"/>
    <w:rsid w:val="008B4D6B"/>
    <w:rsid w:val="008B4F47"/>
    <w:rsid w:val="008B5002"/>
    <w:rsid w:val="008B5262"/>
    <w:rsid w:val="008B5328"/>
    <w:rsid w:val="008B534A"/>
    <w:rsid w:val="008B545A"/>
    <w:rsid w:val="008B554D"/>
    <w:rsid w:val="008B5633"/>
    <w:rsid w:val="008B5734"/>
    <w:rsid w:val="008B5772"/>
    <w:rsid w:val="008B5774"/>
    <w:rsid w:val="008B581C"/>
    <w:rsid w:val="008B58A5"/>
    <w:rsid w:val="008B595C"/>
    <w:rsid w:val="008B5B1E"/>
    <w:rsid w:val="008B5B50"/>
    <w:rsid w:val="008B5D59"/>
    <w:rsid w:val="008B5D5D"/>
    <w:rsid w:val="008B5F74"/>
    <w:rsid w:val="008B606C"/>
    <w:rsid w:val="008B6099"/>
    <w:rsid w:val="008B60B2"/>
    <w:rsid w:val="008B61AB"/>
    <w:rsid w:val="008B625E"/>
    <w:rsid w:val="008B6379"/>
    <w:rsid w:val="008B64B3"/>
    <w:rsid w:val="008B651A"/>
    <w:rsid w:val="008B6655"/>
    <w:rsid w:val="008B675B"/>
    <w:rsid w:val="008B67C3"/>
    <w:rsid w:val="008B691C"/>
    <w:rsid w:val="008B6A91"/>
    <w:rsid w:val="008B6AC9"/>
    <w:rsid w:val="008B6BBB"/>
    <w:rsid w:val="008B6E05"/>
    <w:rsid w:val="008B6E2B"/>
    <w:rsid w:val="008B704F"/>
    <w:rsid w:val="008B72DE"/>
    <w:rsid w:val="008B7385"/>
    <w:rsid w:val="008B745B"/>
    <w:rsid w:val="008B7608"/>
    <w:rsid w:val="008B7697"/>
    <w:rsid w:val="008B77FD"/>
    <w:rsid w:val="008B79BC"/>
    <w:rsid w:val="008B7B28"/>
    <w:rsid w:val="008B7BD0"/>
    <w:rsid w:val="008B7C8C"/>
    <w:rsid w:val="008B7D71"/>
    <w:rsid w:val="008B7FFE"/>
    <w:rsid w:val="008C00AA"/>
    <w:rsid w:val="008C00F8"/>
    <w:rsid w:val="008C019A"/>
    <w:rsid w:val="008C041B"/>
    <w:rsid w:val="008C05E6"/>
    <w:rsid w:val="008C064A"/>
    <w:rsid w:val="008C0B10"/>
    <w:rsid w:val="008C0D2C"/>
    <w:rsid w:val="008C0DC7"/>
    <w:rsid w:val="008C114A"/>
    <w:rsid w:val="008C114B"/>
    <w:rsid w:val="008C1467"/>
    <w:rsid w:val="008C16D3"/>
    <w:rsid w:val="008C17E6"/>
    <w:rsid w:val="008C1872"/>
    <w:rsid w:val="008C19D8"/>
    <w:rsid w:val="008C1BF1"/>
    <w:rsid w:val="008C1C50"/>
    <w:rsid w:val="008C1F1F"/>
    <w:rsid w:val="008C1FC5"/>
    <w:rsid w:val="008C2140"/>
    <w:rsid w:val="008C2179"/>
    <w:rsid w:val="008C22E4"/>
    <w:rsid w:val="008C230B"/>
    <w:rsid w:val="008C23AD"/>
    <w:rsid w:val="008C24C3"/>
    <w:rsid w:val="008C25E0"/>
    <w:rsid w:val="008C2644"/>
    <w:rsid w:val="008C271F"/>
    <w:rsid w:val="008C27C4"/>
    <w:rsid w:val="008C280D"/>
    <w:rsid w:val="008C28E9"/>
    <w:rsid w:val="008C2905"/>
    <w:rsid w:val="008C2995"/>
    <w:rsid w:val="008C2DE8"/>
    <w:rsid w:val="008C306E"/>
    <w:rsid w:val="008C3172"/>
    <w:rsid w:val="008C3182"/>
    <w:rsid w:val="008C3190"/>
    <w:rsid w:val="008C31C9"/>
    <w:rsid w:val="008C34FD"/>
    <w:rsid w:val="008C355B"/>
    <w:rsid w:val="008C3593"/>
    <w:rsid w:val="008C3595"/>
    <w:rsid w:val="008C35F4"/>
    <w:rsid w:val="008C360E"/>
    <w:rsid w:val="008C3681"/>
    <w:rsid w:val="008C368D"/>
    <w:rsid w:val="008C37E2"/>
    <w:rsid w:val="008C385D"/>
    <w:rsid w:val="008C3D03"/>
    <w:rsid w:val="008C3D07"/>
    <w:rsid w:val="008C3D78"/>
    <w:rsid w:val="008C3DF9"/>
    <w:rsid w:val="008C3E7A"/>
    <w:rsid w:val="008C3F0B"/>
    <w:rsid w:val="008C3F11"/>
    <w:rsid w:val="008C41B0"/>
    <w:rsid w:val="008C4273"/>
    <w:rsid w:val="008C45F6"/>
    <w:rsid w:val="008C4981"/>
    <w:rsid w:val="008C4A06"/>
    <w:rsid w:val="008C4A24"/>
    <w:rsid w:val="008C4AF1"/>
    <w:rsid w:val="008C4C20"/>
    <w:rsid w:val="008C4D07"/>
    <w:rsid w:val="008C4EC4"/>
    <w:rsid w:val="008C5101"/>
    <w:rsid w:val="008C51B0"/>
    <w:rsid w:val="008C5249"/>
    <w:rsid w:val="008C52CE"/>
    <w:rsid w:val="008C52EE"/>
    <w:rsid w:val="008C53DC"/>
    <w:rsid w:val="008C5588"/>
    <w:rsid w:val="008C55C5"/>
    <w:rsid w:val="008C56BA"/>
    <w:rsid w:val="008C58C3"/>
    <w:rsid w:val="008C59E1"/>
    <w:rsid w:val="008C5D3E"/>
    <w:rsid w:val="008C6085"/>
    <w:rsid w:val="008C608B"/>
    <w:rsid w:val="008C60D0"/>
    <w:rsid w:val="008C612B"/>
    <w:rsid w:val="008C614C"/>
    <w:rsid w:val="008C6307"/>
    <w:rsid w:val="008C6336"/>
    <w:rsid w:val="008C634B"/>
    <w:rsid w:val="008C656D"/>
    <w:rsid w:val="008C6615"/>
    <w:rsid w:val="008C6646"/>
    <w:rsid w:val="008C66AE"/>
    <w:rsid w:val="008C6B2F"/>
    <w:rsid w:val="008C6B54"/>
    <w:rsid w:val="008C6BA8"/>
    <w:rsid w:val="008C6E2A"/>
    <w:rsid w:val="008C71B2"/>
    <w:rsid w:val="008C721B"/>
    <w:rsid w:val="008C7393"/>
    <w:rsid w:val="008C7477"/>
    <w:rsid w:val="008C765A"/>
    <w:rsid w:val="008C76B6"/>
    <w:rsid w:val="008C76DB"/>
    <w:rsid w:val="008C77B3"/>
    <w:rsid w:val="008C78C7"/>
    <w:rsid w:val="008C7972"/>
    <w:rsid w:val="008C7A8E"/>
    <w:rsid w:val="008C7AB0"/>
    <w:rsid w:val="008C7BA0"/>
    <w:rsid w:val="008C7C29"/>
    <w:rsid w:val="008C7E9D"/>
    <w:rsid w:val="008C7F86"/>
    <w:rsid w:val="008D0068"/>
    <w:rsid w:val="008D0454"/>
    <w:rsid w:val="008D051D"/>
    <w:rsid w:val="008D0694"/>
    <w:rsid w:val="008D0769"/>
    <w:rsid w:val="008D085E"/>
    <w:rsid w:val="008D090A"/>
    <w:rsid w:val="008D0929"/>
    <w:rsid w:val="008D0999"/>
    <w:rsid w:val="008D09C6"/>
    <w:rsid w:val="008D0A3C"/>
    <w:rsid w:val="008D0E75"/>
    <w:rsid w:val="008D0EC5"/>
    <w:rsid w:val="008D0F30"/>
    <w:rsid w:val="008D0FE8"/>
    <w:rsid w:val="008D10C4"/>
    <w:rsid w:val="008D1119"/>
    <w:rsid w:val="008D120D"/>
    <w:rsid w:val="008D17E7"/>
    <w:rsid w:val="008D1BFA"/>
    <w:rsid w:val="008D1D64"/>
    <w:rsid w:val="008D1E60"/>
    <w:rsid w:val="008D2033"/>
    <w:rsid w:val="008D24BA"/>
    <w:rsid w:val="008D25A6"/>
    <w:rsid w:val="008D27A5"/>
    <w:rsid w:val="008D297B"/>
    <w:rsid w:val="008D2A28"/>
    <w:rsid w:val="008D2AEA"/>
    <w:rsid w:val="008D2C7C"/>
    <w:rsid w:val="008D2CD0"/>
    <w:rsid w:val="008D2D54"/>
    <w:rsid w:val="008D31E3"/>
    <w:rsid w:val="008D325F"/>
    <w:rsid w:val="008D3323"/>
    <w:rsid w:val="008D338C"/>
    <w:rsid w:val="008D3433"/>
    <w:rsid w:val="008D3537"/>
    <w:rsid w:val="008D36C4"/>
    <w:rsid w:val="008D38DA"/>
    <w:rsid w:val="008D3C07"/>
    <w:rsid w:val="008D3C3E"/>
    <w:rsid w:val="008D3CB3"/>
    <w:rsid w:val="008D3E6E"/>
    <w:rsid w:val="008D3F58"/>
    <w:rsid w:val="008D4047"/>
    <w:rsid w:val="008D41B2"/>
    <w:rsid w:val="008D41E3"/>
    <w:rsid w:val="008D420B"/>
    <w:rsid w:val="008D451C"/>
    <w:rsid w:val="008D453D"/>
    <w:rsid w:val="008D46C5"/>
    <w:rsid w:val="008D472D"/>
    <w:rsid w:val="008D47A7"/>
    <w:rsid w:val="008D47D3"/>
    <w:rsid w:val="008D484F"/>
    <w:rsid w:val="008D48AF"/>
    <w:rsid w:val="008D48F6"/>
    <w:rsid w:val="008D4BBE"/>
    <w:rsid w:val="008D4BC0"/>
    <w:rsid w:val="008D4D49"/>
    <w:rsid w:val="008D4E5E"/>
    <w:rsid w:val="008D4FA5"/>
    <w:rsid w:val="008D508F"/>
    <w:rsid w:val="008D510B"/>
    <w:rsid w:val="008D5157"/>
    <w:rsid w:val="008D51BA"/>
    <w:rsid w:val="008D523E"/>
    <w:rsid w:val="008D52AC"/>
    <w:rsid w:val="008D5593"/>
    <w:rsid w:val="008D5600"/>
    <w:rsid w:val="008D5616"/>
    <w:rsid w:val="008D595B"/>
    <w:rsid w:val="008D5A2C"/>
    <w:rsid w:val="008D5C86"/>
    <w:rsid w:val="008D5DE2"/>
    <w:rsid w:val="008D5EF4"/>
    <w:rsid w:val="008D5FFC"/>
    <w:rsid w:val="008D602B"/>
    <w:rsid w:val="008D60D5"/>
    <w:rsid w:val="008D62B4"/>
    <w:rsid w:val="008D6310"/>
    <w:rsid w:val="008D64FD"/>
    <w:rsid w:val="008D6509"/>
    <w:rsid w:val="008D6536"/>
    <w:rsid w:val="008D6645"/>
    <w:rsid w:val="008D6728"/>
    <w:rsid w:val="008D675C"/>
    <w:rsid w:val="008D6DC4"/>
    <w:rsid w:val="008D6DF6"/>
    <w:rsid w:val="008D702C"/>
    <w:rsid w:val="008D731F"/>
    <w:rsid w:val="008D739E"/>
    <w:rsid w:val="008D74F0"/>
    <w:rsid w:val="008D759E"/>
    <w:rsid w:val="008D79D2"/>
    <w:rsid w:val="008D7AB2"/>
    <w:rsid w:val="008D7DED"/>
    <w:rsid w:val="008D7E93"/>
    <w:rsid w:val="008D7FF1"/>
    <w:rsid w:val="008E00C6"/>
    <w:rsid w:val="008E00D1"/>
    <w:rsid w:val="008E01B4"/>
    <w:rsid w:val="008E05C4"/>
    <w:rsid w:val="008E0797"/>
    <w:rsid w:val="008E0849"/>
    <w:rsid w:val="008E0873"/>
    <w:rsid w:val="008E09D3"/>
    <w:rsid w:val="008E0A0B"/>
    <w:rsid w:val="008E0ACF"/>
    <w:rsid w:val="008E0B9C"/>
    <w:rsid w:val="008E0BAC"/>
    <w:rsid w:val="008E0F69"/>
    <w:rsid w:val="008E0FA4"/>
    <w:rsid w:val="008E0FE4"/>
    <w:rsid w:val="008E10A4"/>
    <w:rsid w:val="008E11D5"/>
    <w:rsid w:val="008E1805"/>
    <w:rsid w:val="008E1839"/>
    <w:rsid w:val="008E1991"/>
    <w:rsid w:val="008E1A7E"/>
    <w:rsid w:val="008E1D51"/>
    <w:rsid w:val="008E1D56"/>
    <w:rsid w:val="008E1E2D"/>
    <w:rsid w:val="008E2043"/>
    <w:rsid w:val="008E2074"/>
    <w:rsid w:val="008E21EA"/>
    <w:rsid w:val="008E226E"/>
    <w:rsid w:val="008E2361"/>
    <w:rsid w:val="008E2399"/>
    <w:rsid w:val="008E25F2"/>
    <w:rsid w:val="008E2609"/>
    <w:rsid w:val="008E26E5"/>
    <w:rsid w:val="008E2702"/>
    <w:rsid w:val="008E2734"/>
    <w:rsid w:val="008E27D7"/>
    <w:rsid w:val="008E28EB"/>
    <w:rsid w:val="008E2D70"/>
    <w:rsid w:val="008E2E5F"/>
    <w:rsid w:val="008E2E93"/>
    <w:rsid w:val="008E3048"/>
    <w:rsid w:val="008E317B"/>
    <w:rsid w:val="008E32A6"/>
    <w:rsid w:val="008E335A"/>
    <w:rsid w:val="008E3406"/>
    <w:rsid w:val="008E34EA"/>
    <w:rsid w:val="008E351F"/>
    <w:rsid w:val="008E354A"/>
    <w:rsid w:val="008E35EB"/>
    <w:rsid w:val="008E3B6B"/>
    <w:rsid w:val="008E3CFB"/>
    <w:rsid w:val="008E3DE0"/>
    <w:rsid w:val="008E3E0C"/>
    <w:rsid w:val="008E3F11"/>
    <w:rsid w:val="008E3F14"/>
    <w:rsid w:val="008E3F4B"/>
    <w:rsid w:val="008E41CE"/>
    <w:rsid w:val="008E4355"/>
    <w:rsid w:val="008E45A0"/>
    <w:rsid w:val="008E468C"/>
    <w:rsid w:val="008E4771"/>
    <w:rsid w:val="008E48C2"/>
    <w:rsid w:val="008E4E28"/>
    <w:rsid w:val="008E4F4F"/>
    <w:rsid w:val="008E4F86"/>
    <w:rsid w:val="008E4FE9"/>
    <w:rsid w:val="008E503E"/>
    <w:rsid w:val="008E50D1"/>
    <w:rsid w:val="008E55CF"/>
    <w:rsid w:val="008E5622"/>
    <w:rsid w:val="008E578E"/>
    <w:rsid w:val="008E5974"/>
    <w:rsid w:val="008E5A67"/>
    <w:rsid w:val="008E5C5A"/>
    <w:rsid w:val="008E5CBD"/>
    <w:rsid w:val="008E5EBB"/>
    <w:rsid w:val="008E613A"/>
    <w:rsid w:val="008E642B"/>
    <w:rsid w:val="008E65FE"/>
    <w:rsid w:val="008E69B9"/>
    <w:rsid w:val="008E6B8D"/>
    <w:rsid w:val="008E6C3F"/>
    <w:rsid w:val="008E6C76"/>
    <w:rsid w:val="008E6CB6"/>
    <w:rsid w:val="008E6CE8"/>
    <w:rsid w:val="008E6D84"/>
    <w:rsid w:val="008E6F7B"/>
    <w:rsid w:val="008E6FC6"/>
    <w:rsid w:val="008E7010"/>
    <w:rsid w:val="008E7075"/>
    <w:rsid w:val="008E70C3"/>
    <w:rsid w:val="008E70F4"/>
    <w:rsid w:val="008E7147"/>
    <w:rsid w:val="008E71DF"/>
    <w:rsid w:val="008E72CA"/>
    <w:rsid w:val="008E75A9"/>
    <w:rsid w:val="008E7626"/>
    <w:rsid w:val="008E779B"/>
    <w:rsid w:val="008E7875"/>
    <w:rsid w:val="008E7A3F"/>
    <w:rsid w:val="008E7A9C"/>
    <w:rsid w:val="008E7B35"/>
    <w:rsid w:val="008E7B6C"/>
    <w:rsid w:val="008E7C77"/>
    <w:rsid w:val="008E7CC3"/>
    <w:rsid w:val="008E7D5C"/>
    <w:rsid w:val="008E7DD4"/>
    <w:rsid w:val="008E7EA6"/>
    <w:rsid w:val="008E7EB3"/>
    <w:rsid w:val="008E7F1E"/>
    <w:rsid w:val="008F0150"/>
    <w:rsid w:val="008F0166"/>
    <w:rsid w:val="008F05C3"/>
    <w:rsid w:val="008F0616"/>
    <w:rsid w:val="008F06BD"/>
    <w:rsid w:val="008F083D"/>
    <w:rsid w:val="008F09C8"/>
    <w:rsid w:val="008F0B03"/>
    <w:rsid w:val="008F0B26"/>
    <w:rsid w:val="008F0D3F"/>
    <w:rsid w:val="008F0E9E"/>
    <w:rsid w:val="008F10DD"/>
    <w:rsid w:val="008F1177"/>
    <w:rsid w:val="008F1543"/>
    <w:rsid w:val="008F1761"/>
    <w:rsid w:val="008F17CF"/>
    <w:rsid w:val="008F185A"/>
    <w:rsid w:val="008F18CA"/>
    <w:rsid w:val="008F1A0F"/>
    <w:rsid w:val="008F1A1B"/>
    <w:rsid w:val="008F1A99"/>
    <w:rsid w:val="008F1B53"/>
    <w:rsid w:val="008F1B72"/>
    <w:rsid w:val="008F1D5F"/>
    <w:rsid w:val="008F1E27"/>
    <w:rsid w:val="008F1F90"/>
    <w:rsid w:val="008F1FB4"/>
    <w:rsid w:val="008F1FE3"/>
    <w:rsid w:val="008F2048"/>
    <w:rsid w:val="008F207B"/>
    <w:rsid w:val="008F2159"/>
    <w:rsid w:val="008F21E3"/>
    <w:rsid w:val="008F224C"/>
    <w:rsid w:val="008F2303"/>
    <w:rsid w:val="008F231E"/>
    <w:rsid w:val="008F23F5"/>
    <w:rsid w:val="008F2A6C"/>
    <w:rsid w:val="008F2B11"/>
    <w:rsid w:val="008F2CC1"/>
    <w:rsid w:val="008F2E06"/>
    <w:rsid w:val="008F2E84"/>
    <w:rsid w:val="008F312E"/>
    <w:rsid w:val="008F32C7"/>
    <w:rsid w:val="008F32CC"/>
    <w:rsid w:val="008F3818"/>
    <w:rsid w:val="008F39B5"/>
    <w:rsid w:val="008F3A8A"/>
    <w:rsid w:val="008F3AB3"/>
    <w:rsid w:val="008F3C56"/>
    <w:rsid w:val="008F3C73"/>
    <w:rsid w:val="008F3C79"/>
    <w:rsid w:val="008F3EC6"/>
    <w:rsid w:val="008F3F29"/>
    <w:rsid w:val="008F4184"/>
    <w:rsid w:val="008F41F4"/>
    <w:rsid w:val="008F42D1"/>
    <w:rsid w:val="008F432D"/>
    <w:rsid w:val="008F432E"/>
    <w:rsid w:val="008F463C"/>
    <w:rsid w:val="008F46E2"/>
    <w:rsid w:val="008F4729"/>
    <w:rsid w:val="008F4870"/>
    <w:rsid w:val="008F4DE2"/>
    <w:rsid w:val="008F4E90"/>
    <w:rsid w:val="008F4ED9"/>
    <w:rsid w:val="008F4FEF"/>
    <w:rsid w:val="008F50D1"/>
    <w:rsid w:val="008F5366"/>
    <w:rsid w:val="008F5480"/>
    <w:rsid w:val="008F5818"/>
    <w:rsid w:val="008F5AA4"/>
    <w:rsid w:val="008F5B6F"/>
    <w:rsid w:val="008F5D3B"/>
    <w:rsid w:val="008F5E31"/>
    <w:rsid w:val="008F5F5A"/>
    <w:rsid w:val="008F6003"/>
    <w:rsid w:val="008F616F"/>
    <w:rsid w:val="008F63A7"/>
    <w:rsid w:val="008F64A3"/>
    <w:rsid w:val="008F64CB"/>
    <w:rsid w:val="008F6500"/>
    <w:rsid w:val="008F661E"/>
    <w:rsid w:val="008F6642"/>
    <w:rsid w:val="008F66BD"/>
    <w:rsid w:val="008F68C2"/>
    <w:rsid w:val="008F6A45"/>
    <w:rsid w:val="008F6B05"/>
    <w:rsid w:val="008F6DED"/>
    <w:rsid w:val="008F6E11"/>
    <w:rsid w:val="008F6FCF"/>
    <w:rsid w:val="008F706B"/>
    <w:rsid w:val="008F7109"/>
    <w:rsid w:val="008F7365"/>
    <w:rsid w:val="008F73C4"/>
    <w:rsid w:val="008F767A"/>
    <w:rsid w:val="008F776D"/>
    <w:rsid w:val="008F77CE"/>
    <w:rsid w:val="008F78A6"/>
    <w:rsid w:val="008F7977"/>
    <w:rsid w:val="008F7BD1"/>
    <w:rsid w:val="008F7CA1"/>
    <w:rsid w:val="008F7D7B"/>
    <w:rsid w:val="008F7F7E"/>
    <w:rsid w:val="00900001"/>
    <w:rsid w:val="0090063F"/>
    <w:rsid w:val="0090077E"/>
    <w:rsid w:val="009007C6"/>
    <w:rsid w:val="0090083C"/>
    <w:rsid w:val="009008D7"/>
    <w:rsid w:val="0090092A"/>
    <w:rsid w:val="00900962"/>
    <w:rsid w:val="00900995"/>
    <w:rsid w:val="00900ADE"/>
    <w:rsid w:val="00900B1F"/>
    <w:rsid w:val="00900B87"/>
    <w:rsid w:val="00900EC4"/>
    <w:rsid w:val="00900FED"/>
    <w:rsid w:val="009011CA"/>
    <w:rsid w:val="009011CE"/>
    <w:rsid w:val="009011E1"/>
    <w:rsid w:val="00901398"/>
    <w:rsid w:val="009014CE"/>
    <w:rsid w:val="00901500"/>
    <w:rsid w:val="00901537"/>
    <w:rsid w:val="009016C3"/>
    <w:rsid w:val="00901706"/>
    <w:rsid w:val="009017FF"/>
    <w:rsid w:val="0090183A"/>
    <w:rsid w:val="00901911"/>
    <w:rsid w:val="00901978"/>
    <w:rsid w:val="00901B26"/>
    <w:rsid w:val="00901D70"/>
    <w:rsid w:val="00901E4A"/>
    <w:rsid w:val="00901F14"/>
    <w:rsid w:val="0090200A"/>
    <w:rsid w:val="009022D8"/>
    <w:rsid w:val="009024B8"/>
    <w:rsid w:val="009025E9"/>
    <w:rsid w:val="00902761"/>
    <w:rsid w:val="00902846"/>
    <w:rsid w:val="00902D08"/>
    <w:rsid w:val="0090316D"/>
    <w:rsid w:val="0090334E"/>
    <w:rsid w:val="00903379"/>
    <w:rsid w:val="009036B8"/>
    <w:rsid w:val="00903747"/>
    <w:rsid w:val="00903835"/>
    <w:rsid w:val="0090392B"/>
    <w:rsid w:val="0090393C"/>
    <w:rsid w:val="0090399A"/>
    <w:rsid w:val="0090399F"/>
    <w:rsid w:val="00903A13"/>
    <w:rsid w:val="00903DF0"/>
    <w:rsid w:val="00904092"/>
    <w:rsid w:val="00904299"/>
    <w:rsid w:val="00904350"/>
    <w:rsid w:val="00904481"/>
    <w:rsid w:val="009044AB"/>
    <w:rsid w:val="00904571"/>
    <w:rsid w:val="009049B5"/>
    <w:rsid w:val="00904A18"/>
    <w:rsid w:val="00904D47"/>
    <w:rsid w:val="00904D9F"/>
    <w:rsid w:val="0090502A"/>
    <w:rsid w:val="0090508D"/>
    <w:rsid w:val="009050DF"/>
    <w:rsid w:val="0090533C"/>
    <w:rsid w:val="009054D5"/>
    <w:rsid w:val="00905716"/>
    <w:rsid w:val="0090572C"/>
    <w:rsid w:val="009058C5"/>
    <w:rsid w:val="009059C7"/>
    <w:rsid w:val="00905A0C"/>
    <w:rsid w:val="00905A90"/>
    <w:rsid w:val="00905C9A"/>
    <w:rsid w:val="00905CFD"/>
    <w:rsid w:val="00905F51"/>
    <w:rsid w:val="0090603B"/>
    <w:rsid w:val="00906297"/>
    <w:rsid w:val="0090649C"/>
    <w:rsid w:val="009065E5"/>
    <w:rsid w:val="00906715"/>
    <w:rsid w:val="00906924"/>
    <w:rsid w:val="0090697A"/>
    <w:rsid w:val="00906AA5"/>
    <w:rsid w:val="00906ACE"/>
    <w:rsid w:val="00906C76"/>
    <w:rsid w:val="00906D1A"/>
    <w:rsid w:val="00906FBA"/>
    <w:rsid w:val="00907104"/>
    <w:rsid w:val="00907116"/>
    <w:rsid w:val="009072EC"/>
    <w:rsid w:val="0090730B"/>
    <w:rsid w:val="00907409"/>
    <w:rsid w:val="0090741C"/>
    <w:rsid w:val="00907450"/>
    <w:rsid w:val="0090762D"/>
    <w:rsid w:val="0090765C"/>
    <w:rsid w:val="009078AC"/>
    <w:rsid w:val="0090790D"/>
    <w:rsid w:val="00907974"/>
    <w:rsid w:val="00907E01"/>
    <w:rsid w:val="00907E59"/>
    <w:rsid w:val="00907E8A"/>
    <w:rsid w:val="00907F8E"/>
    <w:rsid w:val="00910007"/>
    <w:rsid w:val="00910194"/>
    <w:rsid w:val="009101CD"/>
    <w:rsid w:val="0091035C"/>
    <w:rsid w:val="009105A4"/>
    <w:rsid w:val="009105B9"/>
    <w:rsid w:val="00910725"/>
    <w:rsid w:val="0091081F"/>
    <w:rsid w:val="00910BCD"/>
    <w:rsid w:val="00910DC6"/>
    <w:rsid w:val="00910DE0"/>
    <w:rsid w:val="00910FCC"/>
    <w:rsid w:val="00911508"/>
    <w:rsid w:val="009116AE"/>
    <w:rsid w:val="009117BA"/>
    <w:rsid w:val="009118FB"/>
    <w:rsid w:val="00911AB6"/>
    <w:rsid w:val="00911B84"/>
    <w:rsid w:val="00911DA1"/>
    <w:rsid w:val="0091210B"/>
    <w:rsid w:val="009121BB"/>
    <w:rsid w:val="0091225D"/>
    <w:rsid w:val="00912352"/>
    <w:rsid w:val="00912434"/>
    <w:rsid w:val="00912533"/>
    <w:rsid w:val="009127A9"/>
    <w:rsid w:val="0091295C"/>
    <w:rsid w:val="00912D9B"/>
    <w:rsid w:val="00912E7E"/>
    <w:rsid w:val="009132A6"/>
    <w:rsid w:val="009133DB"/>
    <w:rsid w:val="00913434"/>
    <w:rsid w:val="00913435"/>
    <w:rsid w:val="00913454"/>
    <w:rsid w:val="009134A8"/>
    <w:rsid w:val="00913503"/>
    <w:rsid w:val="00913C10"/>
    <w:rsid w:val="00913D1E"/>
    <w:rsid w:val="00913D65"/>
    <w:rsid w:val="00913DD4"/>
    <w:rsid w:val="00913F4B"/>
    <w:rsid w:val="00914008"/>
    <w:rsid w:val="0091403E"/>
    <w:rsid w:val="009140EB"/>
    <w:rsid w:val="0091416A"/>
    <w:rsid w:val="00914173"/>
    <w:rsid w:val="009142B4"/>
    <w:rsid w:val="009142CD"/>
    <w:rsid w:val="00914432"/>
    <w:rsid w:val="00914460"/>
    <w:rsid w:val="009144F1"/>
    <w:rsid w:val="009145AE"/>
    <w:rsid w:val="0091465D"/>
    <w:rsid w:val="009146C6"/>
    <w:rsid w:val="00914800"/>
    <w:rsid w:val="009148C6"/>
    <w:rsid w:val="00914B09"/>
    <w:rsid w:val="00914B53"/>
    <w:rsid w:val="00914CF5"/>
    <w:rsid w:val="00914D22"/>
    <w:rsid w:val="00914D54"/>
    <w:rsid w:val="00914D7C"/>
    <w:rsid w:val="00914F2A"/>
    <w:rsid w:val="00914FBB"/>
    <w:rsid w:val="00915082"/>
    <w:rsid w:val="009150CF"/>
    <w:rsid w:val="00915342"/>
    <w:rsid w:val="00915406"/>
    <w:rsid w:val="00915446"/>
    <w:rsid w:val="00915454"/>
    <w:rsid w:val="009154E3"/>
    <w:rsid w:val="0091556F"/>
    <w:rsid w:val="00915583"/>
    <w:rsid w:val="009155CC"/>
    <w:rsid w:val="0091563B"/>
    <w:rsid w:val="0091563C"/>
    <w:rsid w:val="009157DC"/>
    <w:rsid w:val="009157ED"/>
    <w:rsid w:val="009158F2"/>
    <w:rsid w:val="00915981"/>
    <w:rsid w:val="00915B79"/>
    <w:rsid w:val="00915BAB"/>
    <w:rsid w:val="00915C57"/>
    <w:rsid w:val="00915C9C"/>
    <w:rsid w:val="00915D20"/>
    <w:rsid w:val="00915E77"/>
    <w:rsid w:val="009162C6"/>
    <w:rsid w:val="009163F6"/>
    <w:rsid w:val="009164DD"/>
    <w:rsid w:val="0091662E"/>
    <w:rsid w:val="00916767"/>
    <w:rsid w:val="00916BEE"/>
    <w:rsid w:val="00916D66"/>
    <w:rsid w:val="00916E0E"/>
    <w:rsid w:val="00916E35"/>
    <w:rsid w:val="00916E3A"/>
    <w:rsid w:val="00916FA9"/>
    <w:rsid w:val="00917127"/>
    <w:rsid w:val="0091714D"/>
    <w:rsid w:val="00917394"/>
    <w:rsid w:val="00917578"/>
    <w:rsid w:val="00917596"/>
    <w:rsid w:val="00917779"/>
    <w:rsid w:val="00917784"/>
    <w:rsid w:val="009177C9"/>
    <w:rsid w:val="0091791F"/>
    <w:rsid w:val="00917C04"/>
    <w:rsid w:val="00917D26"/>
    <w:rsid w:val="00917DC9"/>
    <w:rsid w:val="00917EC7"/>
    <w:rsid w:val="00917ED8"/>
    <w:rsid w:val="00920AD5"/>
    <w:rsid w:val="00920B8C"/>
    <w:rsid w:val="00920BD4"/>
    <w:rsid w:val="00920C45"/>
    <w:rsid w:val="00920E0B"/>
    <w:rsid w:val="00920F13"/>
    <w:rsid w:val="0092110E"/>
    <w:rsid w:val="0092121D"/>
    <w:rsid w:val="00921302"/>
    <w:rsid w:val="00921347"/>
    <w:rsid w:val="0092135A"/>
    <w:rsid w:val="00921585"/>
    <w:rsid w:val="00921651"/>
    <w:rsid w:val="0092170C"/>
    <w:rsid w:val="0092178F"/>
    <w:rsid w:val="009217B0"/>
    <w:rsid w:val="009217D3"/>
    <w:rsid w:val="00921809"/>
    <w:rsid w:val="00921BB1"/>
    <w:rsid w:val="00921C06"/>
    <w:rsid w:val="00921CBF"/>
    <w:rsid w:val="00921EF3"/>
    <w:rsid w:val="009220E0"/>
    <w:rsid w:val="009224CF"/>
    <w:rsid w:val="009225A4"/>
    <w:rsid w:val="00922759"/>
    <w:rsid w:val="00922860"/>
    <w:rsid w:val="009228DE"/>
    <w:rsid w:val="00922A67"/>
    <w:rsid w:val="00922D3C"/>
    <w:rsid w:val="00922DBD"/>
    <w:rsid w:val="00922E38"/>
    <w:rsid w:val="00922EFA"/>
    <w:rsid w:val="00922FAB"/>
    <w:rsid w:val="00922FDE"/>
    <w:rsid w:val="009232A8"/>
    <w:rsid w:val="009234F2"/>
    <w:rsid w:val="00923573"/>
    <w:rsid w:val="00923A5D"/>
    <w:rsid w:val="00923ADC"/>
    <w:rsid w:val="00923C0B"/>
    <w:rsid w:val="00923C4E"/>
    <w:rsid w:val="00923C57"/>
    <w:rsid w:val="00923EF3"/>
    <w:rsid w:val="0092404D"/>
    <w:rsid w:val="00924090"/>
    <w:rsid w:val="009240BE"/>
    <w:rsid w:val="009240F6"/>
    <w:rsid w:val="009241D2"/>
    <w:rsid w:val="009241EA"/>
    <w:rsid w:val="00924379"/>
    <w:rsid w:val="009243D2"/>
    <w:rsid w:val="00924408"/>
    <w:rsid w:val="009244E9"/>
    <w:rsid w:val="009247FD"/>
    <w:rsid w:val="00924A3C"/>
    <w:rsid w:val="00924A5C"/>
    <w:rsid w:val="00924A74"/>
    <w:rsid w:val="00924C1E"/>
    <w:rsid w:val="00924D2A"/>
    <w:rsid w:val="00924E14"/>
    <w:rsid w:val="00924E93"/>
    <w:rsid w:val="009250D6"/>
    <w:rsid w:val="0092514C"/>
    <w:rsid w:val="00925543"/>
    <w:rsid w:val="00925677"/>
    <w:rsid w:val="00925713"/>
    <w:rsid w:val="0092572C"/>
    <w:rsid w:val="00925AE4"/>
    <w:rsid w:val="00925AFC"/>
    <w:rsid w:val="00925B75"/>
    <w:rsid w:val="00925B97"/>
    <w:rsid w:val="00925BD4"/>
    <w:rsid w:val="00925DFF"/>
    <w:rsid w:val="0092616C"/>
    <w:rsid w:val="009262CD"/>
    <w:rsid w:val="009265D4"/>
    <w:rsid w:val="00926A22"/>
    <w:rsid w:val="00926AC3"/>
    <w:rsid w:val="00926BED"/>
    <w:rsid w:val="00926C1C"/>
    <w:rsid w:val="00926C6C"/>
    <w:rsid w:val="00926EF8"/>
    <w:rsid w:val="00926F7D"/>
    <w:rsid w:val="00926FDB"/>
    <w:rsid w:val="00927141"/>
    <w:rsid w:val="009271E5"/>
    <w:rsid w:val="00927326"/>
    <w:rsid w:val="009273E7"/>
    <w:rsid w:val="009274ED"/>
    <w:rsid w:val="00927539"/>
    <w:rsid w:val="00927571"/>
    <w:rsid w:val="00927698"/>
    <w:rsid w:val="009276D5"/>
    <w:rsid w:val="009277C8"/>
    <w:rsid w:val="009277F7"/>
    <w:rsid w:val="00927833"/>
    <w:rsid w:val="009279B0"/>
    <w:rsid w:val="00927A59"/>
    <w:rsid w:val="00927B46"/>
    <w:rsid w:val="00927BF0"/>
    <w:rsid w:val="00927C19"/>
    <w:rsid w:val="00927C83"/>
    <w:rsid w:val="00927DD4"/>
    <w:rsid w:val="00927DE7"/>
    <w:rsid w:val="00927F94"/>
    <w:rsid w:val="009301F8"/>
    <w:rsid w:val="00930210"/>
    <w:rsid w:val="009302BC"/>
    <w:rsid w:val="009303B9"/>
    <w:rsid w:val="009304BE"/>
    <w:rsid w:val="009304EA"/>
    <w:rsid w:val="00930936"/>
    <w:rsid w:val="0093093B"/>
    <w:rsid w:val="00930A11"/>
    <w:rsid w:val="00930A38"/>
    <w:rsid w:val="00930ACA"/>
    <w:rsid w:val="00930B38"/>
    <w:rsid w:val="00930BFD"/>
    <w:rsid w:val="00930CDA"/>
    <w:rsid w:val="00930DC8"/>
    <w:rsid w:val="00930FFF"/>
    <w:rsid w:val="00931144"/>
    <w:rsid w:val="00931383"/>
    <w:rsid w:val="009313C9"/>
    <w:rsid w:val="009313E5"/>
    <w:rsid w:val="0093140C"/>
    <w:rsid w:val="00931461"/>
    <w:rsid w:val="009314CC"/>
    <w:rsid w:val="00931543"/>
    <w:rsid w:val="00931752"/>
    <w:rsid w:val="00931873"/>
    <w:rsid w:val="009318B6"/>
    <w:rsid w:val="009318C3"/>
    <w:rsid w:val="009318ED"/>
    <w:rsid w:val="00931A80"/>
    <w:rsid w:val="00931ABC"/>
    <w:rsid w:val="00931B9A"/>
    <w:rsid w:val="00931BAB"/>
    <w:rsid w:val="00931BEF"/>
    <w:rsid w:val="00931D91"/>
    <w:rsid w:val="00931DAB"/>
    <w:rsid w:val="00931F3E"/>
    <w:rsid w:val="00931F49"/>
    <w:rsid w:val="009321CB"/>
    <w:rsid w:val="00932248"/>
    <w:rsid w:val="0093264D"/>
    <w:rsid w:val="009327EA"/>
    <w:rsid w:val="00932829"/>
    <w:rsid w:val="00932910"/>
    <w:rsid w:val="00932988"/>
    <w:rsid w:val="00932AEA"/>
    <w:rsid w:val="00932BE8"/>
    <w:rsid w:val="00932BFB"/>
    <w:rsid w:val="00932E8B"/>
    <w:rsid w:val="009332A3"/>
    <w:rsid w:val="00933387"/>
    <w:rsid w:val="009333ED"/>
    <w:rsid w:val="009334C6"/>
    <w:rsid w:val="009335D1"/>
    <w:rsid w:val="009337B8"/>
    <w:rsid w:val="00933C00"/>
    <w:rsid w:val="00933C3E"/>
    <w:rsid w:val="00933C52"/>
    <w:rsid w:val="0093420A"/>
    <w:rsid w:val="009342CE"/>
    <w:rsid w:val="0093438A"/>
    <w:rsid w:val="00934417"/>
    <w:rsid w:val="00934548"/>
    <w:rsid w:val="0093462E"/>
    <w:rsid w:val="0093471D"/>
    <w:rsid w:val="009348A4"/>
    <w:rsid w:val="00934A20"/>
    <w:rsid w:val="00934A52"/>
    <w:rsid w:val="00934C8B"/>
    <w:rsid w:val="00934EA5"/>
    <w:rsid w:val="009351CE"/>
    <w:rsid w:val="00935244"/>
    <w:rsid w:val="00935449"/>
    <w:rsid w:val="00935699"/>
    <w:rsid w:val="009357F5"/>
    <w:rsid w:val="00935802"/>
    <w:rsid w:val="0093598B"/>
    <w:rsid w:val="00935BA5"/>
    <w:rsid w:val="00935C74"/>
    <w:rsid w:val="00935E85"/>
    <w:rsid w:val="00935F64"/>
    <w:rsid w:val="00935FF7"/>
    <w:rsid w:val="0093625E"/>
    <w:rsid w:val="0093650F"/>
    <w:rsid w:val="00936C21"/>
    <w:rsid w:val="00936C28"/>
    <w:rsid w:val="00936C46"/>
    <w:rsid w:val="00936C6E"/>
    <w:rsid w:val="00936E82"/>
    <w:rsid w:val="00936F0A"/>
    <w:rsid w:val="00936FE3"/>
    <w:rsid w:val="00937013"/>
    <w:rsid w:val="00937123"/>
    <w:rsid w:val="0093741F"/>
    <w:rsid w:val="00937614"/>
    <w:rsid w:val="009377A2"/>
    <w:rsid w:val="00937A2C"/>
    <w:rsid w:val="00937B14"/>
    <w:rsid w:val="00937C79"/>
    <w:rsid w:val="00937D4B"/>
    <w:rsid w:val="00937EA1"/>
    <w:rsid w:val="00937F9B"/>
    <w:rsid w:val="00937FE5"/>
    <w:rsid w:val="009401DD"/>
    <w:rsid w:val="00940215"/>
    <w:rsid w:val="0094022E"/>
    <w:rsid w:val="0094025D"/>
    <w:rsid w:val="009402FE"/>
    <w:rsid w:val="00940355"/>
    <w:rsid w:val="009404F6"/>
    <w:rsid w:val="00940638"/>
    <w:rsid w:val="00940691"/>
    <w:rsid w:val="00940772"/>
    <w:rsid w:val="009408B8"/>
    <w:rsid w:val="00940CB5"/>
    <w:rsid w:val="00940CE5"/>
    <w:rsid w:val="00940E9E"/>
    <w:rsid w:val="00941082"/>
    <w:rsid w:val="009415F7"/>
    <w:rsid w:val="00941624"/>
    <w:rsid w:val="00941699"/>
    <w:rsid w:val="009418E6"/>
    <w:rsid w:val="009419D3"/>
    <w:rsid w:val="00941A66"/>
    <w:rsid w:val="00941D90"/>
    <w:rsid w:val="00942008"/>
    <w:rsid w:val="00942227"/>
    <w:rsid w:val="00942266"/>
    <w:rsid w:val="0094242A"/>
    <w:rsid w:val="00942551"/>
    <w:rsid w:val="00942768"/>
    <w:rsid w:val="0094276B"/>
    <w:rsid w:val="00942775"/>
    <w:rsid w:val="00942818"/>
    <w:rsid w:val="009428C1"/>
    <w:rsid w:val="009429DB"/>
    <w:rsid w:val="00942A64"/>
    <w:rsid w:val="00942C0B"/>
    <w:rsid w:val="00942CE6"/>
    <w:rsid w:val="00942DAC"/>
    <w:rsid w:val="00942EE4"/>
    <w:rsid w:val="00942EE7"/>
    <w:rsid w:val="0094300D"/>
    <w:rsid w:val="0094332A"/>
    <w:rsid w:val="00943430"/>
    <w:rsid w:val="0094359B"/>
    <w:rsid w:val="009436F6"/>
    <w:rsid w:val="009437D9"/>
    <w:rsid w:val="009438C1"/>
    <w:rsid w:val="009438C5"/>
    <w:rsid w:val="00943E6F"/>
    <w:rsid w:val="00943EB1"/>
    <w:rsid w:val="00943EDB"/>
    <w:rsid w:val="00943F25"/>
    <w:rsid w:val="00943F2E"/>
    <w:rsid w:val="009441C0"/>
    <w:rsid w:val="00944318"/>
    <w:rsid w:val="00944553"/>
    <w:rsid w:val="00944676"/>
    <w:rsid w:val="0094490A"/>
    <w:rsid w:val="0094496A"/>
    <w:rsid w:val="00944B15"/>
    <w:rsid w:val="00944C1F"/>
    <w:rsid w:val="00944CA5"/>
    <w:rsid w:val="00944D46"/>
    <w:rsid w:val="00944E0A"/>
    <w:rsid w:val="00944E33"/>
    <w:rsid w:val="00944EA0"/>
    <w:rsid w:val="00944FAF"/>
    <w:rsid w:val="00944FFD"/>
    <w:rsid w:val="009450C6"/>
    <w:rsid w:val="009454A2"/>
    <w:rsid w:val="009454DE"/>
    <w:rsid w:val="009454E7"/>
    <w:rsid w:val="00945523"/>
    <w:rsid w:val="009458CE"/>
    <w:rsid w:val="00945955"/>
    <w:rsid w:val="00945D11"/>
    <w:rsid w:val="00945D13"/>
    <w:rsid w:val="00945D28"/>
    <w:rsid w:val="00945E61"/>
    <w:rsid w:val="00945E6A"/>
    <w:rsid w:val="009460E4"/>
    <w:rsid w:val="0094616F"/>
    <w:rsid w:val="0094626C"/>
    <w:rsid w:val="0094629A"/>
    <w:rsid w:val="009466D5"/>
    <w:rsid w:val="00946764"/>
    <w:rsid w:val="00946877"/>
    <w:rsid w:val="009468FA"/>
    <w:rsid w:val="00946AA8"/>
    <w:rsid w:val="00946DCE"/>
    <w:rsid w:val="00946F36"/>
    <w:rsid w:val="00947080"/>
    <w:rsid w:val="00947147"/>
    <w:rsid w:val="00947252"/>
    <w:rsid w:val="00947257"/>
    <w:rsid w:val="0094740E"/>
    <w:rsid w:val="00947453"/>
    <w:rsid w:val="00947606"/>
    <w:rsid w:val="009476CA"/>
    <w:rsid w:val="009476EA"/>
    <w:rsid w:val="00947840"/>
    <w:rsid w:val="00947885"/>
    <w:rsid w:val="0094799C"/>
    <w:rsid w:val="009479CC"/>
    <w:rsid w:val="00947B42"/>
    <w:rsid w:val="00947BDA"/>
    <w:rsid w:val="00947D2D"/>
    <w:rsid w:val="00947DCD"/>
    <w:rsid w:val="00947E22"/>
    <w:rsid w:val="00947F0D"/>
    <w:rsid w:val="00947F65"/>
    <w:rsid w:val="00947FEB"/>
    <w:rsid w:val="0095009E"/>
    <w:rsid w:val="00950109"/>
    <w:rsid w:val="0095016F"/>
    <w:rsid w:val="009501FF"/>
    <w:rsid w:val="0095023E"/>
    <w:rsid w:val="009502DD"/>
    <w:rsid w:val="00950314"/>
    <w:rsid w:val="009504CA"/>
    <w:rsid w:val="009505AE"/>
    <w:rsid w:val="009506DA"/>
    <w:rsid w:val="00950767"/>
    <w:rsid w:val="009508B2"/>
    <w:rsid w:val="0095098C"/>
    <w:rsid w:val="009509C6"/>
    <w:rsid w:val="009509FF"/>
    <w:rsid w:val="00950A30"/>
    <w:rsid w:val="00950A3F"/>
    <w:rsid w:val="00950A76"/>
    <w:rsid w:val="00950C45"/>
    <w:rsid w:val="00950C8B"/>
    <w:rsid w:val="00950C95"/>
    <w:rsid w:val="00950D06"/>
    <w:rsid w:val="00950D9E"/>
    <w:rsid w:val="00950DA3"/>
    <w:rsid w:val="00950DB1"/>
    <w:rsid w:val="00950EA8"/>
    <w:rsid w:val="009510F7"/>
    <w:rsid w:val="00951295"/>
    <w:rsid w:val="0095168D"/>
    <w:rsid w:val="009518CD"/>
    <w:rsid w:val="00951CB6"/>
    <w:rsid w:val="0095227B"/>
    <w:rsid w:val="0095229E"/>
    <w:rsid w:val="009523DC"/>
    <w:rsid w:val="009525D1"/>
    <w:rsid w:val="009526BB"/>
    <w:rsid w:val="00952785"/>
    <w:rsid w:val="00952846"/>
    <w:rsid w:val="0095286A"/>
    <w:rsid w:val="00952893"/>
    <w:rsid w:val="00952991"/>
    <w:rsid w:val="00952A8A"/>
    <w:rsid w:val="00952B31"/>
    <w:rsid w:val="00952E49"/>
    <w:rsid w:val="009530BA"/>
    <w:rsid w:val="009530F7"/>
    <w:rsid w:val="00953466"/>
    <w:rsid w:val="00953502"/>
    <w:rsid w:val="009535D2"/>
    <w:rsid w:val="009536BF"/>
    <w:rsid w:val="009536F7"/>
    <w:rsid w:val="0095379A"/>
    <w:rsid w:val="00953807"/>
    <w:rsid w:val="00953CA1"/>
    <w:rsid w:val="00953D16"/>
    <w:rsid w:val="00953DD9"/>
    <w:rsid w:val="00953EB0"/>
    <w:rsid w:val="00953F6A"/>
    <w:rsid w:val="00953FC8"/>
    <w:rsid w:val="00954291"/>
    <w:rsid w:val="009543B5"/>
    <w:rsid w:val="009544B2"/>
    <w:rsid w:val="009546F6"/>
    <w:rsid w:val="0095470A"/>
    <w:rsid w:val="0095472E"/>
    <w:rsid w:val="00954804"/>
    <w:rsid w:val="00954866"/>
    <w:rsid w:val="0095487B"/>
    <w:rsid w:val="00954932"/>
    <w:rsid w:val="0095495A"/>
    <w:rsid w:val="00954961"/>
    <w:rsid w:val="009549B4"/>
    <w:rsid w:val="00954A92"/>
    <w:rsid w:val="00954A9D"/>
    <w:rsid w:val="00954B6C"/>
    <w:rsid w:val="00954BC1"/>
    <w:rsid w:val="00954C91"/>
    <w:rsid w:val="00954DC7"/>
    <w:rsid w:val="00954E40"/>
    <w:rsid w:val="00954E52"/>
    <w:rsid w:val="00954EFA"/>
    <w:rsid w:val="00954F5A"/>
    <w:rsid w:val="00954F85"/>
    <w:rsid w:val="00954FCA"/>
    <w:rsid w:val="00955146"/>
    <w:rsid w:val="0095536D"/>
    <w:rsid w:val="009553B0"/>
    <w:rsid w:val="0095541D"/>
    <w:rsid w:val="00955432"/>
    <w:rsid w:val="00955450"/>
    <w:rsid w:val="00955458"/>
    <w:rsid w:val="00955521"/>
    <w:rsid w:val="0095569A"/>
    <w:rsid w:val="00955966"/>
    <w:rsid w:val="0095597C"/>
    <w:rsid w:val="00955A07"/>
    <w:rsid w:val="00955AAA"/>
    <w:rsid w:val="00955B10"/>
    <w:rsid w:val="00955F95"/>
    <w:rsid w:val="00956408"/>
    <w:rsid w:val="009565CF"/>
    <w:rsid w:val="0095662E"/>
    <w:rsid w:val="009566E7"/>
    <w:rsid w:val="009567BC"/>
    <w:rsid w:val="009567C0"/>
    <w:rsid w:val="00956891"/>
    <w:rsid w:val="009569BB"/>
    <w:rsid w:val="00956A59"/>
    <w:rsid w:val="00956B5A"/>
    <w:rsid w:val="00956C14"/>
    <w:rsid w:val="00956C22"/>
    <w:rsid w:val="00956C9D"/>
    <w:rsid w:val="00956E7B"/>
    <w:rsid w:val="00956ECE"/>
    <w:rsid w:val="00957039"/>
    <w:rsid w:val="0095704E"/>
    <w:rsid w:val="0095728F"/>
    <w:rsid w:val="00957327"/>
    <w:rsid w:val="009573CF"/>
    <w:rsid w:val="0095766E"/>
    <w:rsid w:val="00957698"/>
    <w:rsid w:val="00957A2C"/>
    <w:rsid w:val="00957B80"/>
    <w:rsid w:val="00957BD0"/>
    <w:rsid w:val="00957D44"/>
    <w:rsid w:val="00957ECE"/>
    <w:rsid w:val="00960026"/>
    <w:rsid w:val="009601CB"/>
    <w:rsid w:val="009602C6"/>
    <w:rsid w:val="00960469"/>
    <w:rsid w:val="0096068C"/>
    <w:rsid w:val="009609F4"/>
    <w:rsid w:val="00960A21"/>
    <w:rsid w:val="00960B0F"/>
    <w:rsid w:val="00960B51"/>
    <w:rsid w:val="00960CBE"/>
    <w:rsid w:val="00961097"/>
    <w:rsid w:val="0096112B"/>
    <w:rsid w:val="00961274"/>
    <w:rsid w:val="00961389"/>
    <w:rsid w:val="009613DC"/>
    <w:rsid w:val="009614CA"/>
    <w:rsid w:val="00961616"/>
    <w:rsid w:val="00961779"/>
    <w:rsid w:val="00961968"/>
    <w:rsid w:val="00961992"/>
    <w:rsid w:val="00961AA3"/>
    <w:rsid w:val="00962238"/>
    <w:rsid w:val="009624EA"/>
    <w:rsid w:val="0096264B"/>
    <w:rsid w:val="00962721"/>
    <w:rsid w:val="00962848"/>
    <w:rsid w:val="009628E5"/>
    <w:rsid w:val="00962A8E"/>
    <w:rsid w:val="00962B01"/>
    <w:rsid w:val="00962C75"/>
    <w:rsid w:val="00962F77"/>
    <w:rsid w:val="00962FFC"/>
    <w:rsid w:val="00963050"/>
    <w:rsid w:val="009633E0"/>
    <w:rsid w:val="0096355B"/>
    <w:rsid w:val="009636FE"/>
    <w:rsid w:val="00963956"/>
    <w:rsid w:val="00963A17"/>
    <w:rsid w:val="00963A30"/>
    <w:rsid w:val="00963AB5"/>
    <w:rsid w:val="00963B25"/>
    <w:rsid w:val="00963D7B"/>
    <w:rsid w:val="00963D93"/>
    <w:rsid w:val="00963D9F"/>
    <w:rsid w:val="00963F58"/>
    <w:rsid w:val="00963F7F"/>
    <w:rsid w:val="009641FE"/>
    <w:rsid w:val="00964482"/>
    <w:rsid w:val="009644F5"/>
    <w:rsid w:val="00964539"/>
    <w:rsid w:val="00964597"/>
    <w:rsid w:val="009645A0"/>
    <w:rsid w:val="009645DD"/>
    <w:rsid w:val="009646C5"/>
    <w:rsid w:val="00964846"/>
    <w:rsid w:val="009648E4"/>
    <w:rsid w:val="00964929"/>
    <w:rsid w:val="00964B16"/>
    <w:rsid w:val="00964EB3"/>
    <w:rsid w:val="00964EB9"/>
    <w:rsid w:val="00965011"/>
    <w:rsid w:val="0096509B"/>
    <w:rsid w:val="0096525B"/>
    <w:rsid w:val="0096529D"/>
    <w:rsid w:val="009652DE"/>
    <w:rsid w:val="0096531D"/>
    <w:rsid w:val="00965396"/>
    <w:rsid w:val="00965473"/>
    <w:rsid w:val="00965642"/>
    <w:rsid w:val="0096564D"/>
    <w:rsid w:val="009656A6"/>
    <w:rsid w:val="0096574A"/>
    <w:rsid w:val="00965A3B"/>
    <w:rsid w:val="00965C72"/>
    <w:rsid w:val="00965C8C"/>
    <w:rsid w:val="00965DCD"/>
    <w:rsid w:val="00965E60"/>
    <w:rsid w:val="00965F0A"/>
    <w:rsid w:val="0096628D"/>
    <w:rsid w:val="009663AD"/>
    <w:rsid w:val="00966426"/>
    <w:rsid w:val="0096644E"/>
    <w:rsid w:val="00966639"/>
    <w:rsid w:val="00966685"/>
    <w:rsid w:val="00966789"/>
    <w:rsid w:val="009668B9"/>
    <w:rsid w:val="0096691E"/>
    <w:rsid w:val="00966AB3"/>
    <w:rsid w:val="00966B49"/>
    <w:rsid w:val="00966BBD"/>
    <w:rsid w:val="00966BE3"/>
    <w:rsid w:val="00966C1C"/>
    <w:rsid w:val="00966D72"/>
    <w:rsid w:val="00966E12"/>
    <w:rsid w:val="00966EA4"/>
    <w:rsid w:val="00966EA5"/>
    <w:rsid w:val="00966EFC"/>
    <w:rsid w:val="00967309"/>
    <w:rsid w:val="00967440"/>
    <w:rsid w:val="0096744A"/>
    <w:rsid w:val="009674D7"/>
    <w:rsid w:val="009678A8"/>
    <w:rsid w:val="00967B65"/>
    <w:rsid w:val="00967C19"/>
    <w:rsid w:val="00967D9A"/>
    <w:rsid w:val="00967E1D"/>
    <w:rsid w:val="00970104"/>
    <w:rsid w:val="009702C8"/>
    <w:rsid w:val="0097037E"/>
    <w:rsid w:val="009703BD"/>
    <w:rsid w:val="009704E5"/>
    <w:rsid w:val="009705D5"/>
    <w:rsid w:val="009706EC"/>
    <w:rsid w:val="00970817"/>
    <w:rsid w:val="0097083C"/>
    <w:rsid w:val="0097092F"/>
    <w:rsid w:val="00970951"/>
    <w:rsid w:val="00970A12"/>
    <w:rsid w:val="00970C87"/>
    <w:rsid w:val="00970EBA"/>
    <w:rsid w:val="00970FBB"/>
    <w:rsid w:val="009710B7"/>
    <w:rsid w:val="009712FE"/>
    <w:rsid w:val="0097131E"/>
    <w:rsid w:val="0097131F"/>
    <w:rsid w:val="00971548"/>
    <w:rsid w:val="00971567"/>
    <w:rsid w:val="009717FB"/>
    <w:rsid w:val="0097195A"/>
    <w:rsid w:val="00971A3C"/>
    <w:rsid w:val="00971C06"/>
    <w:rsid w:val="00971C15"/>
    <w:rsid w:val="00971CF8"/>
    <w:rsid w:val="00971E05"/>
    <w:rsid w:val="00971FB2"/>
    <w:rsid w:val="0097205D"/>
    <w:rsid w:val="0097254D"/>
    <w:rsid w:val="0097256F"/>
    <w:rsid w:val="0097259B"/>
    <w:rsid w:val="009726CB"/>
    <w:rsid w:val="009727F0"/>
    <w:rsid w:val="00972895"/>
    <w:rsid w:val="0097291D"/>
    <w:rsid w:val="0097295A"/>
    <w:rsid w:val="009729CE"/>
    <w:rsid w:val="00972A5C"/>
    <w:rsid w:val="00972B03"/>
    <w:rsid w:val="00972B69"/>
    <w:rsid w:val="00972D6B"/>
    <w:rsid w:val="00972D80"/>
    <w:rsid w:val="00972E4B"/>
    <w:rsid w:val="00972E74"/>
    <w:rsid w:val="00972F1A"/>
    <w:rsid w:val="00973064"/>
    <w:rsid w:val="00973161"/>
    <w:rsid w:val="00973236"/>
    <w:rsid w:val="0097329D"/>
    <w:rsid w:val="009733CA"/>
    <w:rsid w:val="00973531"/>
    <w:rsid w:val="009736C6"/>
    <w:rsid w:val="009736D6"/>
    <w:rsid w:val="009737F0"/>
    <w:rsid w:val="00973808"/>
    <w:rsid w:val="009738B5"/>
    <w:rsid w:val="009738E9"/>
    <w:rsid w:val="00973954"/>
    <w:rsid w:val="00973A81"/>
    <w:rsid w:val="00973B47"/>
    <w:rsid w:val="00973B8B"/>
    <w:rsid w:val="00973C08"/>
    <w:rsid w:val="00973D6C"/>
    <w:rsid w:val="00973E49"/>
    <w:rsid w:val="00973E6B"/>
    <w:rsid w:val="00973FC4"/>
    <w:rsid w:val="00974009"/>
    <w:rsid w:val="009740BC"/>
    <w:rsid w:val="0097427C"/>
    <w:rsid w:val="00974464"/>
    <w:rsid w:val="009744B5"/>
    <w:rsid w:val="009747CA"/>
    <w:rsid w:val="009748A0"/>
    <w:rsid w:val="009748C6"/>
    <w:rsid w:val="00974B26"/>
    <w:rsid w:val="00974BA5"/>
    <w:rsid w:val="00974D95"/>
    <w:rsid w:val="00974DE8"/>
    <w:rsid w:val="00974F0A"/>
    <w:rsid w:val="00974F12"/>
    <w:rsid w:val="00974FFB"/>
    <w:rsid w:val="00975119"/>
    <w:rsid w:val="00975183"/>
    <w:rsid w:val="00975184"/>
    <w:rsid w:val="00975403"/>
    <w:rsid w:val="00975478"/>
    <w:rsid w:val="009754A7"/>
    <w:rsid w:val="00975749"/>
    <w:rsid w:val="009757A4"/>
    <w:rsid w:val="00975943"/>
    <w:rsid w:val="00975C40"/>
    <w:rsid w:val="00975CB4"/>
    <w:rsid w:val="00975CE0"/>
    <w:rsid w:val="00975F33"/>
    <w:rsid w:val="00975F9A"/>
    <w:rsid w:val="00976060"/>
    <w:rsid w:val="00976157"/>
    <w:rsid w:val="009761AE"/>
    <w:rsid w:val="00976205"/>
    <w:rsid w:val="0097644C"/>
    <w:rsid w:val="009764DD"/>
    <w:rsid w:val="009764ED"/>
    <w:rsid w:val="009765CC"/>
    <w:rsid w:val="00976628"/>
    <w:rsid w:val="009766B0"/>
    <w:rsid w:val="00976708"/>
    <w:rsid w:val="0097678D"/>
    <w:rsid w:val="009767BE"/>
    <w:rsid w:val="009767DD"/>
    <w:rsid w:val="00976B63"/>
    <w:rsid w:val="00976D5D"/>
    <w:rsid w:val="00976E63"/>
    <w:rsid w:val="00976E9A"/>
    <w:rsid w:val="009770E5"/>
    <w:rsid w:val="009770ED"/>
    <w:rsid w:val="0097714E"/>
    <w:rsid w:val="0097752E"/>
    <w:rsid w:val="0097756A"/>
    <w:rsid w:val="00977757"/>
    <w:rsid w:val="00977839"/>
    <w:rsid w:val="00977988"/>
    <w:rsid w:val="009779FB"/>
    <w:rsid w:val="00977A51"/>
    <w:rsid w:val="00977AAA"/>
    <w:rsid w:val="00977AE9"/>
    <w:rsid w:val="00977B73"/>
    <w:rsid w:val="00977BDA"/>
    <w:rsid w:val="00977C5A"/>
    <w:rsid w:val="00977D16"/>
    <w:rsid w:val="00977D2D"/>
    <w:rsid w:val="00977D33"/>
    <w:rsid w:val="00977DA5"/>
    <w:rsid w:val="00977E6D"/>
    <w:rsid w:val="00980223"/>
    <w:rsid w:val="00980228"/>
    <w:rsid w:val="0098029D"/>
    <w:rsid w:val="00980425"/>
    <w:rsid w:val="00980497"/>
    <w:rsid w:val="00980574"/>
    <w:rsid w:val="009805E5"/>
    <w:rsid w:val="00980622"/>
    <w:rsid w:val="0098089C"/>
    <w:rsid w:val="009808FC"/>
    <w:rsid w:val="00980979"/>
    <w:rsid w:val="00980A57"/>
    <w:rsid w:val="00980ACF"/>
    <w:rsid w:val="00980B4B"/>
    <w:rsid w:val="00980BF0"/>
    <w:rsid w:val="00980C76"/>
    <w:rsid w:val="00980D1C"/>
    <w:rsid w:val="00980E19"/>
    <w:rsid w:val="00980E9A"/>
    <w:rsid w:val="00980F9A"/>
    <w:rsid w:val="00980FF8"/>
    <w:rsid w:val="00981127"/>
    <w:rsid w:val="00981176"/>
    <w:rsid w:val="00981196"/>
    <w:rsid w:val="00981233"/>
    <w:rsid w:val="00981239"/>
    <w:rsid w:val="0098126A"/>
    <w:rsid w:val="009814FE"/>
    <w:rsid w:val="00981594"/>
    <w:rsid w:val="0098171B"/>
    <w:rsid w:val="00981899"/>
    <w:rsid w:val="009819D7"/>
    <w:rsid w:val="00981AD8"/>
    <w:rsid w:val="00981AF2"/>
    <w:rsid w:val="00981C34"/>
    <w:rsid w:val="00981D99"/>
    <w:rsid w:val="00981DF2"/>
    <w:rsid w:val="00981E8D"/>
    <w:rsid w:val="00981FD7"/>
    <w:rsid w:val="00982098"/>
    <w:rsid w:val="00982195"/>
    <w:rsid w:val="00982425"/>
    <w:rsid w:val="00982537"/>
    <w:rsid w:val="009826D4"/>
    <w:rsid w:val="0098274D"/>
    <w:rsid w:val="0098286F"/>
    <w:rsid w:val="009828CA"/>
    <w:rsid w:val="00982A70"/>
    <w:rsid w:val="00982ACA"/>
    <w:rsid w:val="00982BA3"/>
    <w:rsid w:val="00982CB1"/>
    <w:rsid w:val="00982D1A"/>
    <w:rsid w:val="00982EE7"/>
    <w:rsid w:val="00982FA4"/>
    <w:rsid w:val="009830A7"/>
    <w:rsid w:val="009830AD"/>
    <w:rsid w:val="00983114"/>
    <w:rsid w:val="0098337F"/>
    <w:rsid w:val="00983501"/>
    <w:rsid w:val="009836A9"/>
    <w:rsid w:val="009836CD"/>
    <w:rsid w:val="009839B8"/>
    <w:rsid w:val="009839E3"/>
    <w:rsid w:val="00983C97"/>
    <w:rsid w:val="00983D99"/>
    <w:rsid w:val="00983E0C"/>
    <w:rsid w:val="00983FEB"/>
    <w:rsid w:val="00984015"/>
    <w:rsid w:val="0098403F"/>
    <w:rsid w:val="00984139"/>
    <w:rsid w:val="009841A0"/>
    <w:rsid w:val="009841EA"/>
    <w:rsid w:val="00984413"/>
    <w:rsid w:val="00984471"/>
    <w:rsid w:val="00984681"/>
    <w:rsid w:val="009847E8"/>
    <w:rsid w:val="009848AD"/>
    <w:rsid w:val="00984909"/>
    <w:rsid w:val="00984A18"/>
    <w:rsid w:val="00984C14"/>
    <w:rsid w:val="00984F0A"/>
    <w:rsid w:val="00985083"/>
    <w:rsid w:val="009853E7"/>
    <w:rsid w:val="00985460"/>
    <w:rsid w:val="00985509"/>
    <w:rsid w:val="0098552E"/>
    <w:rsid w:val="009856C6"/>
    <w:rsid w:val="0098579A"/>
    <w:rsid w:val="009857A4"/>
    <w:rsid w:val="00985845"/>
    <w:rsid w:val="00985A96"/>
    <w:rsid w:val="00985BD4"/>
    <w:rsid w:val="00985EBE"/>
    <w:rsid w:val="00985F55"/>
    <w:rsid w:val="009862E0"/>
    <w:rsid w:val="009865D9"/>
    <w:rsid w:val="0098672F"/>
    <w:rsid w:val="009868D1"/>
    <w:rsid w:val="00986983"/>
    <w:rsid w:val="00986A6A"/>
    <w:rsid w:val="00986B2E"/>
    <w:rsid w:val="00986C7A"/>
    <w:rsid w:val="00986D5B"/>
    <w:rsid w:val="00986F16"/>
    <w:rsid w:val="00987106"/>
    <w:rsid w:val="009872D9"/>
    <w:rsid w:val="009872E5"/>
    <w:rsid w:val="0098757D"/>
    <w:rsid w:val="00987865"/>
    <w:rsid w:val="00987926"/>
    <w:rsid w:val="00987944"/>
    <w:rsid w:val="00987AD0"/>
    <w:rsid w:val="00987AD6"/>
    <w:rsid w:val="00987BED"/>
    <w:rsid w:val="00987C4B"/>
    <w:rsid w:val="00987CB7"/>
    <w:rsid w:val="00987D12"/>
    <w:rsid w:val="00987EBC"/>
    <w:rsid w:val="00987F26"/>
    <w:rsid w:val="00990053"/>
    <w:rsid w:val="00990200"/>
    <w:rsid w:val="009902AD"/>
    <w:rsid w:val="00990302"/>
    <w:rsid w:val="00990399"/>
    <w:rsid w:val="009904FC"/>
    <w:rsid w:val="009907E8"/>
    <w:rsid w:val="0099097E"/>
    <w:rsid w:val="00990BDD"/>
    <w:rsid w:val="00990BE0"/>
    <w:rsid w:val="00990C69"/>
    <w:rsid w:val="00990C9E"/>
    <w:rsid w:val="00990D6D"/>
    <w:rsid w:val="00990F33"/>
    <w:rsid w:val="00990F44"/>
    <w:rsid w:val="00990F96"/>
    <w:rsid w:val="009911A9"/>
    <w:rsid w:val="00991347"/>
    <w:rsid w:val="00991373"/>
    <w:rsid w:val="00991392"/>
    <w:rsid w:val="00991481"/>
    <w:rsid w:val="009914E4"/>
    <w:rsid w:val="0099167C"/>
    <w:rsid w:val="00991873"/>
    <w:rsid w:val="009918CC"/>
    <w:rsid w:val="009918ED"/>
    <w:rsid w:val="009919CC"/>
    <w:rsid w:val="00991A29"/>
    <w:rsid w:val="00991A78"/>
    <w:rsid w:val="00991BA1"/>
    <w:rsid w:val="00991E4E"/>
    <w:rsid w:val="00991E95"/>
    <w:rsid w:val="00991F5B"/>
    <w:rsid w:val="00992103"/>
    <w:rsid w:val="00992196"/>
    <w:rsid w:val="009922F5"/>
    <w:rsid w:val="00992360"/>
    <w:rsid w:val="00992497"/>
    <w:rsid w:val="00992574"/>
    <w:rsid w:val="0099265A"/>
    <w:rsid w:val="00992670"/>
    <w:rsid w:val="00992718"/>
    <w:rsid w:val="0099272D"/>
    <w:rsid w:val="00992770"/>
    <w:rsid w:val="00992815"/>
    <w:rsid w:val="00992879"/>
    <w:rsid w:val="00992C1E"/>
    <w:rsid w:val="00992E05"/>
    <w:rsid w:val="00992E78"/>
    <w:rsid w:val="00992EBD"/>
    <w:rsid w:val="00992F2D"/>
    <w:rsid w:val="00992F43"/>
    <w:rsid w:val="00992FC9"/>
    <w:rsid w:val="009930AE"/>
    <w:rsid w:val="0099323B"/>
    <w:rsid w:val="009932B7"/>
    <w:rsid w:val="00993449"/>
    <w:rsid w:val="0099344B"/>
    <w:rsid w:val="009934AB"/>
    <w:rsid w:val="00993683"/>
    <w:rsid w:val="00993837"/>
    <w:rsid w:val="009938CF"/>
    <w:rsid w:val="00993CB8"/>
    <w:rsid w:val="00993D76"/>
    <w:rsid w:val="00993DF9"/>
    <w:rsid w:val="00993E5B"/>
    <w:rsid w:val="00993EB3"/>
    <w:rsid w:val="00994054"/>
    <w:rsid w:val="0099430A"/>
    <w:rsid w:val="00994663"/>
    <w:rsid w:val="0099466C"/>
    <w:rsid w:val="00994709"/>
    <w:rsid w:val="00994780"/>
    <w:rsid w:val="0099482C"/>
    <w:rsid w:val="00994850"/>
    <w:rsid w:val="00994909"/>
    <w:rsid w:val="0099490C"/>
    <w:rsid w:val="00994924"/>
    <w:rsid w:val="00994A04"/>
    <w:rsid w:val="00994A8F"/>
    <w:rsid w:val="00994AE4"/>
    <w:rsid w:val="00994BE2"/>
    <w:rsid w:val="00994D2F"/>
    <w:rsid w:val="00994E8D"/>
    <w:rsid w:val="00994FFD"/>
    <w:rsid w:val="0099500E"/>
    <w:rsid w:val="0099504D"/>
    <w:rsid w:val="00995161"/>
    <w:rsid w:val="009952A8"/>
    <w:rsid w:val="00995347"/>
    <w:rsid w:val="009953A8"/>
    <w:rsid w:val="0099545B"/>
    <w:rsid w:val="0099559B"/>
    <w:rsid w:val="00995C6F"/>
    <w:rsid w:val="00995D66"/>
    <w:rsid w:val="00995E4D"/>
    <w:rsid w:val="00995E88"/>
    <w:rsid w:val="00996005"/>
    <w:rsid w:val="009960D8"/>
    <w:rsid w:val="009960E8"/>
    <w:rsid w:val="0099643A"/>
    <w:rsid w:val="00996527"/>
    <w:rsid w:val="009965E9"/>
    <w:rsid w:val="00996725"/>
    <w:rsid w:val="0099678D"/>
    <w:rsid w:val="00996A02"/>
    <w:rsid w:val="00996B0B"/>
    <w:rsid w:val="00996D69"/>
    <w:rsid w:val="00997094"/>
    <w:rsid w:val="009970B4"/>
    <w:rsid w:val="009970E0"/>
    <w:rsid w:val="00997171"/>
    <w:rsid w:val="009971C4"/>
    <w:rsid w:val="00997276"/>
    <w:rsid w:val="0099733D"/>
    <w:rsid w:val="009973B6"/>
    <w:rsid w:val="00997423"/>
    <w:rsid w:val="00997439"/>
    <w:rsid w:val="009977DB"/>
    <w:rsid w:val="0099785D"/>
    <w:rsid w:val="00997973"/>
    <w:rsid w:val="00997979"/>
    <w:rsid w:val="00997A64"/>
    <w:rsid w:val="00997BE6"/>
    <w:rsid w:val="00997C19"/>
    <w:rsid w:val="00997C1E"/>
    <w:rsid w:val="00997DAD"/>
    <w:rsid w:val="00997F30"/>
    <w:rsid w:val="00997FAA"/>
    <w:rsid w:val="009A00CB"/>
    <w:rsid w:val="009A01B3"/>
    <w:rsid w:val="009A01C5"/>
    <w:rsid w:val="009A01D9"/>
    <w:rsid w:val="009A058E"/>
    <w:rsid w:val="009A0610"/>
    <w:rsid w:val="009A065E"/>
    <w:rsid w:val="009A06AB"/>
    <w:rsid w:val="009A077A"/>
    <w:rsid w:val="009A07E7"/>
    <w:rsid w:val="009A08B2"/>
    <w:rsid w:val="009A0A9D"/>
    <w:rsid w:val="009A0DC2"/>
    <w:rsid w:val="009A0E9D"/>
    <w:rsid w:val="009A0FA1"/>
    <w:rsid w:val="009A104D"/>
    <w:rsid w:val="009A10B3"/>
    <w:rsid w:val="009A1348"/>
    <w:rsid w:val="009A1376"/>
    <w:rsid w:val="009A1382"/>
    <w:rsid w:val="009A151E"/>
    <w:rsid w:val="009A156B"/>
    <w:rsid w:val="009A1706"/>
    <w:rsid w:val="009A184D"/>
    <w:rsid w:val="009A1964"/>
    <w:rsid w:val="009A197E"/>
    <w:rsid w:val="009A1993"/>
    <w:rsid w:val="009A1B0A"/>
    <w:rsid w:val="009A1B75"/>
    <w:rsid w:val="009A1D3F"/>
    <w:rsid w:val="009A1E45"/>
    <w:rsid w:val="009A1E54"/>
    <w:rsid w:val="009A20B7"/>
    <w:rsid w:val="009A20BD"/>
    <w:rsid w:val="009A213A"/>
    <w:rsid w:val="009A231A"/>
    <w:rsid w:val="009A23EF"/>
    <w:rsid w:val="009A284F"/>
    <w:rsid w:val="009A2B70"/>
    <w:rsid w:val="009A2BB5"/>
    <w:rsid w:val="009A2D69"/>
    <w:rsid w:val="009A2D9D"/>
    <w:rsid w:val="009A2F20"/>
    <w:rsid w:val="009A3045"/>
    <w:rsid w:val="009A309B"/>
    <w:rsid w:val="009A3285"/>
    <w:rsid w:val="009A3528"/>
    <w:rsid w:val="009A3594"/>
    <w:rsid w:val="009A3610"/>
    <w:rsid w:val="009A37B3"/>
    <w:rsid w:val="009A3854"/>
    <w:rsid w:val="009A390B"/>
    <w:rsid w:val="009A3BF5"/>
    <w:rsid w:val="009A42E2"/>
    <w:rsid w:val="009A4739"/>
    <w:rsid w:val="009A489C"/>
    <w:rsid w:val="009A49E9"/>
    <w:rsid w:val="009A4C2F"/>
    <w:rsid w:val="009A4C3B"/>
    <w:rsid w:val="009A4DA3"/>
    <w:rsid w:val="009A4DD7"/>
    <w:rsid w:val="009A4E76"/>
    <w:rsid w:val="009A5006"/>
    <w:rsid w:val="009A5183"/>
    <w:rsid w:val="009A5223"/>
    <w:rsid w:val="009A5352"/>
    <w:rsid w:val="009A536D"/>
    <w:rsid w:val="009A54A0"/>
    <w:rsid w:val="009A55D7"/>
    <w:rsid w:val="009A5625"/>
    <w:rsid w:val="009A5924"/>
    <w:rsid w:val="009A5BA9"/>
    <w:rsid w:val="009A5C61"/>
    <w:rsid w:val="009A5D18"/>
    <w:rsid w:val="009A5F46"/>
    <w:rsid w:val="009A5F92"/>
    <w:rsid w:val="009A60E8"/>
    <w:rsid w:val="009A6350"/>
    <w:rsid w:val="009A645B"/>
    <w:rsid w:val="009A6796"/>
    <w:rsid w:val="009A67EB"/>
    <w:rsid w:val="009A6880"/>
    <w:rsid w:val="009A68F4"/>
    <w:rsid w:val="009A6BEF"/>
    <w:rsid w:val="009A6F64"/>
    <w:rsid w:val="009A712E"/>
    <w:rsid w:val="009A722F"/>
    <w:rsid w:val="009A7285"/>
    <w:rsid w:val="009A73BB"/>
    <w:rsid w:val="009A73BF"/>
    <w:rsid w:val="009A74F8"/>
    <w:rsid w:val="009A7600"/>
    <w:rsid w:val="009A76C8"/>
    <w:rsid w:val="009A775C"/>
    <w:rsid w:val="009A7789"/>
    <w:rsid w:val="009A779A"/>
    <w:rsid w:val="009A78A2"/>
    <w:rsid w:val="009A78CC"/>
    <w:rsid w:val="009A7A58"/>
    <w:rsid w:val="009A7DE2"/>
    <w:rsid w:val="009A7E57"/>
    <w:rsid w:val="009A886E"/>
    <w:rsid w:val="009B0064"/>
    <w:rsid w:val="009B006F"/>
    <w:rsid w:val="009B015D"/>
    <w:rsid w:val="009B0333"/>
    <w:rsid w:val="009B0417"/>
    <w:rsid w:val="009B0475"/>
    <w:rsid w:val="009B0476"/>
    <w:rsid w:val="009B05E4"/>
    <w:rsid w:val="009B0601"/>
    <w:rsid w:val="009B09B2"/>
    <w:rsid w:val="009B0A05"/>
    <w:rsid w:val="009B0AA7"/>
    <w:rsid w:val="009B0E1B"/>
    <w:rsid w:val="009B0E7F"/>
    <w:rsid w:val="009B1286"/>
    <w:rsid w:val="009B13C4"/>
    <w:rsid w:val="009B14B8"/>
    <w:rsid w:val="009B14D5"/>
    <w:rsid w:val="009B15B3"/>
    <w:rsid w:val="009B19BF"/>
    <w:rsid w:val="009B1BF6"/>
    <w:rsid w:val="009B1CB9"/>
    <w:rsid w:val="009B1CC3"/>
    <w:rsid w:val="009B1E3B"/>
    <w:rsid w:val="009B1E5C"/>
    <w:rsid w:val="009B1F73"/>
    <w:rsid w:val="009B2093"/>
    <w:rsid w:val="009B20DA"/>
    <w:rsid w:val="009B21A4"/>
    <w:rsid w:val="009B2210"/>
    <w:rsid w:val="009B2273"/>
    <w:rsid w:val="009B22CE"/>
    <w:rsid w:val="009B235F"/>
    <w:rsid w:val="009B2794"/>
    <w:rsid w:val="009B2808"/>
    <w:rsid w:val="009B288D"/>
    <w:rsid w:val="009B290D"/>
    <w:rsid w:val="009B290E"/>
    <w:rsid w:val="009B29B6"/>
    <w:rsid w:val="009B2C3E"/>
    <w:rsid w:val="009B2C8C"/>
    <w:rsid w:val="009B2DC9"/>
    <w:rsid w:val="009B2FC3"/>
    <w:rsid w:val="009B301A"/>
    <w:rsid w:val="009B32C0"/>
    <w:rsid w:val="009B33C0"/>
    <w:rsid w:val="009B34C7"/>
    <w:rsid w:val="009B34E8"/>
    <w:rsid w:val="009B355C"/>
    <w:rsid w:val="009B3576"/>
    <w:rsid w:val="009B3612"/>
    <w:rsid w:val="009B3695"/>
    <w:rsid w:val="009B3758"/>
    <w:rsid w:val="009B3812"/>
    <w:rsid w:val="009B38A2"/>
    <w:rsid w:val="009B38F3"/>
    <w:rsid w:val="009B39F3"/>
    <w:rsid w:val="009B3D32"/>
    <w:rsid w:val="009B3F0B"/>
    <w:rsid w:val="009B3F4F"/>
    <w:rsid w:val="009B4085"/>
    <w:rsid w:val="009B413C"/>
    <w:rsid w:val="009B4267"/>
    <w:rsid w:val="009B42F8"/>
    <w:rsid w:val="009B437D"/>
    <w:rsid w:val="009B4407"/>
    <w:rsid w:val="009B4466"/>
    <w:rsid w:val="009B44F7"/>
    <w:rsid w:val="009B4522"/>
    <w:rsid w:val="009B4626"/>
    <w:rsid w:val="009B4702"/>
    <w:rsid w:val="009B4882"/>
    <w:rsid w:val="009B48F8"/>
    <w:rsid w:val="009B4D50"/>
    <w:rsid w:val="009B4DAD"/>
    <w:rsid w:val="009B4F94"/>
    <w:rsid w:val="009B4FBE"/>
    <w:rsid w:val="009B502E"/>
    <w:rsid w:val="009B5092"/>
    <w:rsid w:val="009B527F"/>
    <w:rsid w:val="009B5332"/>
    <w:rsid w:val="009B538B"/>
    <w:rsid w:val="009B5516"/>
    <w:rsid w:val="009B57F9"/>
    <w:rsid w:val="009B5AA0"/>
    <w:rsid w:val="009B5AC0"/>
    <w:rsid w:val="009B5B82"/>
    <w:rsid w:val="009B5BD3"/>
    <w:rsid w:val="009B5C9B"/>
    <w:rsid w:val="009B5EB7"/>
    <w:rsid w:val="009B5F4E"/>
    <w:rsid w:val="009B5F60"/>
    <w:rsid w:val="009B5F78"/>
    <w:rsid w:val="009B5F8A"/>
    <w:rsid w:val="009B5FDA"/>
    <w:rsid w:val="009B6059"/>
    <w:rsid w:val="009B6121"/>
    <w:rsid w:val="009B6494"/>
    <w:rsid w:val="009B65B0"/>
    <w:rsid w:val="009B67B9"/>
    <w:rsid w:val="009B67ED"/>
    <w:rsid w:val="009B6B08"/>
    <w:rsid w:val="009B6C3F"/>
    <w:rsid w:val="009B6C97"/>
    <w:rsid w:val="009B6CA2"/>
    <w:rsid w:val="009B6DC2"/>
    <w:rsid w:val="009B6E5D"/>
    <w:rsid w:val="009B70AF"/>
    <w:rsid w:val="009B70B7"/>
    <w:rsid w:val="009B713E"/>
    <w:rsid w:val="009B71F5"/>
    <w:rsid w:val="009B7201"/>
    <w:rsid w:val="009B72B2"/>
    <w:rsid w:val="009B7346"/>
    <w:rsid w:val="009B74D0"/>
    <w:rsid w:val="009B7660"/>
    <w:rsid w:val="009B7673"/>
    <w:rsid w:val="009B77AB"/>
    <w:rsid w:val="009B7864"/>
    <w:rsid w:val="009B794B"/>
    <w:rsid w:val="009B799C"/>
    <w:rsid w:val="009B79B5"/>
    <w:rsid w:val="009B7B3E"/>
    <w:rsid w:val="009B7B89"/>
    <w:rsid w:val="009B7CBC"/>
    <w:rsid w:val="009B7D55"/>
    <w:rsid w:val="009C0030"/>
    <w:rsid w:val="009C0357"/>
    <w:rsid w:val="009C0454"/>
    <w:rsid w:val="009C048F"/>
    <w:rsid w:val="009C04C2"/>
    <w:rsid w:val="009C0609"/>
    <w:rsid w:val="009C069E"/>
    <w:rsid w:val="009C06CB"/>
    <w:rsid w:val="009C09B0"/>
    <w:rsid w:val="009C0B34"/>
    <w:rsid w:val="009C0B7D"/>
    <w:rsid w:val="009C0C89"/>
    <w:rsid w:val="009C0D38"/>
    <w:rsid w:val="009C0D4C"/>
    <w:rsid w:val="009C0D4F"/>
    <w:rsid w:val="009C0E06"/>
    <w:rsid w:val="009C104B"/>
    <w:rsid w:val="009C10CC"/>
    <w:rsid w:val="009C10E1"/>
    <w:rsid w:val="009C115A"/>
    <w:rsid w:val="009C13BD"/>
    <w:rsid w:val="009C1674"/>
    <w:rsid w:val="009C17F9"/>
    <w:rsid w:val="009C1822"/>
    <w:rsid w:val="009C1885"/>
    <w:rsid w:val="009C18D2"/>
    <w:rsid w:val="009C19A4"/>
    <w:rsid w:val="009C19DD"/>
    <w:rsid w:val="009C1ABF"/>
    <w:rsid w:val="009C20E7"/>
    <w:rsid w:val="009C22B9"/>
    <w:rsid w:val="009C236B"/>
    <w:rsid w:val="009C24E9"/>
    <w:rsid w:val="009C2570"/>
    <w:rsid w:val="009C261F"/>
    <w:rsid w:val="009C2756"/>
    <w:rsid w:val="009C282C"/>
    <w:rsid w:val="009C285D"/>
    <w:rsid w:val="009C28BB"/>
    <w:rsid w:val="009C295F"/>
    <w:rsid w:val="009C29F9"/>
    <w:rsid w:val="009C2C4A"/>
    <w:rsid w:val="009C2C58"/>
    <w:rsid w:val="009C2E0E"/>
    <w:rsid w:val="009C2EC8"/>
    <w:rsid w:val="009C2EE4"/>
    <w:rsid w:val="009C2F28"/>
    <w:rsid w:val="009C2FA3"/>
    <w:rsid w:val="009C312E"/>
    <w:rsid w:val="009C3155"/>
    <w:rsid w:val="009C31A0"/>
    <w:rsid w:val="009C31B2"/>
    <w:rsid w:val="009C31B7"/>
    <w:rsid w:val="009C31E4"/>
    <w:rsid w:val="009C32C5"/>
    <w:rsid w:val="009C32D4"/>
    <w:rsid w:val="009C32DE"/>
    <w:rsid w:val="009C32ED"/>
    <w:rsid w:val="009C340D"/>
    <w:rsid w:val="009C37CC"/>
    <w:rsid w:val="009C37CE"/>
    <w:rsid w:val="009C38E9"/>
    <w:rsid w:val="009C3965"/>
    <w:rsid w:val="009C3A11"/>
    <w:rsid w:val="009C3AE6"/>
    <w:rsid w:val="009C3B64"/>
    <w:rsid w:val="009C3C7E"/>
    <w:rsid w:val="009C3DD6"/>
    <w:rsid w:val="009C3E2B"/>
    <w:rsid w:val="009C3FAD"/>
    <w:rsid w:val="009C3FF8"/>
    <w:rsid w:val="009C4314"/>
    <w:rsid w:val="009C4361"/>
    <w:rsid w:val="009C46B1"/>
    <w:rsid w:val="009C482A"/>
    <w:rsid w:val="009C4875"/>
    <w:rsid w:val="009C48B6"/>
    <w:rsid w:val="009C48EB"/>
    <w:rsid w:val="009C4976"/>
    <w:rsid w:val="009C4ADA"/>
    <w:rsid w:val="009C4C9F"/>
    <w:rsid w:val="009C4CCB"/>
    <w:rsid w:val="009C4E5E"/>
    <w:rsid w:val="009C501C"/>
    <w:rsid w:val="009C532C"/>
    <w:rsid w:val="009C5386"/>
    <w:rsid w:val="009C54C9"/>
    <w:rsid w:val="009C55EF"/>
    <w:rsid w:val="009C56F6"/>
    <w:rsid w:val="009C597B"/>
    <w:rsid w:val="009C599B"/>
    <w:rsid w:val="009C5B41"/>
    <w:rsid w:val="009C6068"/>
    <w:rsid w:val="009C614A"/>
    <w:rsid w:val="009C6193"/>
    <w:rsid w:val="009C6717"/>
    <w:rsid w:val="009C68A2"/>
    <w:rsid w:val="009C69BC"/>
    <w:rsid w:val="009C69BF"/>
    <w:rsid w:val="009C69EB"/>
    <w:rsid w:val="009C6B8F"/>
    <w:rsid w:val="009C6F7D"/>
    <w:rsid w:val="009C70F1"/>
    <w:rsid w:val="009C71D0"/>
    <w:rsid w:val="009C72D9"/>
    <w:rsid w:val="009C7431"/>
    <w:rsid w:val="009C74FD"/>
    <w:rsid w:val="009C758B"/>
    <w:rsid w:val="009C7971"/>
    <w:rsid w:val="009C7A8A"/>
    <w:rsid w:val="009C7AC9"/>
    <w:rsid w:val="009C7B34"/>
    <w:rsid w:val="009C7B3B"/>
    <w:rsid w:val="009C7B85"/>
    <w:rsid w:val="009C7C38"/>
    <w:rsid w:val="009C7CBE"/>
    <w:rsid w:val="009D005F"/>
    <w:rsid w:val="009D00FB"/>
    <w:rsid w:val="009D035A"/>
    <w:rsid w:val="009D080F"/>
    <w:rsid w:val="009D0B8C"/>
    <w:rsid w:val="009D0C18"/>
    <w:rsid w:val="009D0D11"/>
    <w:rsid w:val="009D0D84"/>
    <w:rsid w:val="009D1043"/>
    <w:rsid w:val="009D10A5"/>
    <w:rsid w:val="009D1145"/>
    <w:rsid w:val="009D126A"/>
    <w:rsid w:val="009D12BA"/>
    <w:rsid w:val="009D1332"/>
    <w:rsid w:val="009D133F"/>
    <w:rsid w:val="009D1421"/>
    <w:rsid w:val="009D1426"/>
    <w:rsid w:val="009D14EB"/>
    <w:rsid w:val="009D1984"/>
    <w:rsid w:val="009D1A5E"/>
    <w:rsid w:val="009D1AC6"/>
    <w:rsid w:val="009D1CDB"/>
    <w:rsid w:val="009D1CE4"/>
    <w:rsid w:val="009D1D96"/>
    <w:rsid w:val="009D1DC1"/>
    <w:rsid w:val="009D1DE3"/>
    <w:rsid w:val="009D210F"/>
    <w:rsid w:val="009D2184"/>
    <w:rsid w:val="009D22B1"/>
    <w:rsid w:val="009D232E"/>
    <w:rsid w:val="009D2370"/>
    <w:rsid w:val="009D266E"/>
    <w:rsid w:val="009D2738"/>
    <w:rsid w:val="009D2BC3"/>
    <w:rsid w:val="009D3080"/>
    <w:rsid w:val="009D3251"/>
    <w:rsid w:val="009D3265"/>
    <w:rsid w:val="009D34B9"/>
    <w:rsid w:val="009D357B"/>
    <w:rsid w:val="009D391D"/>
    <w:rsid w:val="009D39B4"/>
    <w:rsid w:val="009D3AAB"/>
    <w:rsid w:val="009D3BF4"/>
    <w:rsid w:val="009D3EE4"/>
    <w:rsid w:val="009D3FB2"/>
    <w:rsid w:val="009D3FBA"/>
    <w:rsid w:val="009D3FE0"/>
    <w:rsid w:val="009D4061"/>
    <w:rsid w:val="009D43FC"/>
    <w:rsid w:val="009D46DD"/>
    <w:rsid w:val="009D470B"/>
    <w:rsid w:val="009D4AE1"/>
    <w:rsid w:val="009D4C93"/>
    <w:rsid w:val="009D4D0E"/>
    <w:rsid w:val="009D4D70"/>
    <w:rsid w:val="009D4DC7"/>
    <w:rsid w:val="009D5138"/>
    <w:rsid w:val="009D524F"/>
    <w:rsid w:val="009D528E"/>
    <w:rsid w:val="009D5294"/>
    <w:rsid w:val="009D5364"/>
    <w:rsid w:val="009D5383"/>
    <w:rsid w:val="009D553D"/>
    <w:rsid w:val="009D56DE"/>
    <w:rsid w:val="009D5700"/>
    <w:rsid w:val="009D57F7"/>
    <w:rsid w:val="009D5823"/>
    <w:rsid w:val="009D5831"/>
    <w:rsid w:val="009D5A49"/>
    <w:rsid w:val="009D5A74"/>
    <w:rsid w:val="009D5CA5"/>
    <w:rsid w:val="009D5DA2"/>
    <w:rsid w:val="009D5DEF"/>
    <w:rsid w:val="009D5E0A"/>
    <w:rsid w:val="009D5E23"/>
    <w:rsid w:val="009D61F0"/>
    <w:rsid w:val="009D6367"/>
    <w:rsid w:val="009D63DA"/>
    <w:rsid w:val="009D650F"/>
    <w:rsid w:val="009D6699"/>
    <w:rsid w:val="009D672C"/>
    <w:rsid w:val="009D68C2"/>
    <w:rsid w:val="009D68EB"/>
    <w:rsid w:val="009D6A23"/>
    <w:rsid w:val="009D6D9F"/>
    <w:rsid w:val="009D6F25"/>
    <w:rsid w:val="009D7077"/>
    <w:rsid w:val="009D7337"/>
    <w:rsid w:val="009D745B"/>
    <w:rsid w:val="009D75CA"/>
    <w:rsid w:val="009D7645"/>
    <w:rsid w:val="009D7711"/>
    <w:rsid w:val="009D7733"/>
    <w:rsid w:val="009D797E"/>
    <w:rsid w:val="009D7A55"/>
    <w:rsid w:val="009D7A92"/>
    <w:rsid w:val="009D7AA9"/>
    <w:rsid w:val="009D7AFA"/>
    <w:rsid w:val="009D7B0B"/>
    <w:rsid w:val="009D7D68"/>
    <w:rsid w:val="009E001A"/>
    <w:rsid w:val="009E0033"/>
    <w:rsid w:val="009E0174"/>
    <w:rsid w:val="009E0197"/>
    <w:rsid w:val="009E024A"/>
    <w:rsid w:val="009E065B"/>
    <w:rsid w:val="009E06DE"/>
    <w:rsid w:val="009E07AD"/>
    <w:rsid w:val="009E09AC"/>
    <w:rsid w:val="009E0A6A"/>
    <w:rsid w:val="009E0AC2"/>
    <w:rsid w:val="009E0AF1"/>
    <w:rsid w:val="009E0B4E"/>
    <w:rsid w:val="009E0C13"/>
    <w:rsid w:val="009E0C37"/>
    <w:rsid w:val="009E0D24"/>
    <w:rsid w:val="009E0E24"/>
    <w:rsid w:val="009E0EDF"/>
    <w:rsid w:val="009E0F02"/>
    <w:rsid w:val="009E0FA1"/>
    <w:rsid w:val="009E1107"/>
    <w:rsid w:val="009E14C0"/>
    <w:rsid w:val="009E14E4"/>
    <w:rsid w:val="009E14EA"/>
    <w:rsid w:val="009E1609"/>
    <w:rsid w:val="009E1776"/>
    <w:rsid w:val="009E1942"/>
    <w:rsid w:val="009E1A7F"/>
    <w:rsid w:val="009E1BD6"/>
    <w:rsid w:val="009E1CED"/>
    <w:rsid w:val="009E1D4D"/>
    <w:rsid w:val="009E1E96"/>
    <w:rsid w:val="009E1F24"/>
    <w:rsid w:val="009E2064"/>
    <w:rsid w:val="009E2269"/>
    <w:rsid w:val="009E23FA"/>
    <w:rsid w:val="009E24F1"/>
    <w:rsid w:val="009E2501"/>
    <w:rsid w:val="009E264A"/>
    <w:rsid w:val="009E2778"/>
    <w:rsid w:val="009E27D3"/>
    <w:rsid w:val="009E2959"/>
    <w:rsid w:val="009E2BEA"/>
    <w:rsid w:val="009E2DFC"/>
    <w:rsid w:val="009E2ED7"/>
    <w:rsid w:val="009E2F75"/>
    <w:rsid w:val="009E3131"/>
    <w:rsid w:val="009E3172"/>
    <w:rsid w:val="009E31A5"/>
    <w:rsid w:val="009E3207"/>
    <w:rsid w:val="009E33A7"/>
    <w:rsid w:val="009E3632"/>
    <w:rsid w:val="009E363E"/>
    <w:rsid w:val="009E3747"/>
    <w:rsid w:val="009E39CC"/>
    <w:rsid w:val="009E3AFA"/>
    <w:rsid w:val="009E3C4E"/>
    <w:rsid w:val="009E3DFE"/>
    <w:rsid w:val="009E3E19"/>
    <w:rsid w:val="009E3F19"/>
    <w:rsid w:val="009E43AB"/>
    <w:rsid w:val="009E43B7"/>
    <w:rsid w:val="009E4555"/>
    <w:rsid w:val="009E4607"/>
    <w:rsid w:val="009E46C7"/>
    <w:rsid w:val="009E477C"/>
    <w:rsid w:val="009E4874"/>
    <w:rsid w:val="009E490C"/>
    <w:rsid w:val="009E4AC8"/>
    <w:rsid w:val="009E4BFD"/>
    <w:rsid w:val="009E4C65"/>
    <w:rsid w:val="009E4D8F"/>
    <w:rsid w:val="009E4DBB"/>
    <w:rsid w:val="009E4E36"/>
    <w:rsid w:val="009E4E92"/>
    <w:rsid w:val="009E4EB0"/>
    <w:rsid w:val="009E5107"/>
    <w:rsid w:val="009E5289"/>
    <w:rsid w:val="009E52B0"/>
    <w:rsid w:val="009E52C1"/>
    <w:rsid w:val="009E5335"/>
    <w:rsid w:val="009E5740"/>
    <w:rsid w:val="009E5744"/>
    <w:rsid w:val="009E57EE"/>
    <w:rsid w:val="009E591C"/>
    <w:rsid w:val="009E5945"/>
    <w:rsid w:val="009E5AB9"/>
    <w:rsid w:val="009E5CBE"/>
    <w:rsid w:val="009E5CF3"/>
    <w:rsid w:val="009E5E4B"/>
    <w:rsid w:val="009E5FF4"/>
    <w:rsid w:val="009E60D5"/>
    <w:rsid w:val="009E6183"/>
    <w:rsid w:val="009E61EA"/>
    <w:rsid w:val="009E62E6"/>
    <w:rsid w:val="009E6492"/>
    <w:rsid w:val="009E6497"/>
    <w:rsid w:val="009E65A7"/>
    <w:rsid w:val="009E6615"/>
    <w:rsid w:val="009E66A0"/>
    <w:rsid w:val="009E66CA"/>
    <w:rsid w:val="009E69C8"/>
    <w:rsid w:val="009E6AEB"/>
    <w:rsid w:val="009E6D6B"/>
    <w:rsid w:val="009E6D74"/>
    <w:rsid w:val="009E6FF0"/>
    <w:rsid w:val="009E7071"/>
    <w:rsid w:val="009E7100"/>
    <w:rsid w:val="009E7183"/>
    <w:rsid w:val="009E729F"/>
    <w:rsid w:val="009E77FA"/>
    <w:rsid w:val="009E785E"/>
    <w:rsid w:val="009E78DF"/>
    <w:rsid w:val="009E7923"/>
    <w:rsid w:val="009E7D13"/>
    <w:rsid w:val="009E7D8D"/>
    <w:rsid w:val="009E7DB2"/>
    <w:rsid w:val="009F008D"/>
    <w:rsid w:val="009F01D2"/>
    <w:rsid w:val="009F035D"/>
    <w:rsid w:val="009F049F"/>
    <w:rsid w:val="009F04E6"/>
    <w:rsid w:val="009F057C"/>
    <w:rsid w:val="009F0699"/>
    <w:rsid w:val="009F074E"/>
    <w:rsid w:val="009F0C6D"/>
    <w:rsid w:val="009F0CCA"/>
    <w:rsid w:val="009F0D42"/>
    <w:rsid w:val="009F0FCD"/>
    <w:rsid w:val="009F11B1"/>
    <w:rsid w:val="009F12DC"/>
    <w:rsid w:val="009F136F"/>
    <w:rsid w:val="009F13AD"/>
    <w:rsid w:val="009F14C1"/>
    <w:rsid w:val="009F150D"/>
    <w:rsid w:val="009F15F6"/>
    <w:rsid w:val="009F175C"/>
    <w:rsid w:val="009F1A73"/>
    <w:rsid w:val="009F1BB0"/>
    <w:rsid w:val="009F1C74"/>
    <w:rsid w:val="009F1DE8"/>
    <w:rsid w:val="009F20F5"/>
    <w:rsid w:val="009F2178"/>
    <w:rsid w:val="009F21F4"/>
    <w:rsid w:val="009F2316"/>
    <w:rsid w:val="009F2328"/>
    <w:rsid w:val="009F24C9"/>
    <w:rsid w:val="009F2609"/>
    <w:rsid w:val="009F266F"/>
    <w:rsid w:val="009F284D"/>
    <w:rsid w:val="009F2989"/>
    <w:rsid w:val="009F29A0"/>
    <w:rsid w:val="009F2D61"/>
    <w:rsid w:val="009F2F59"/>
    <w:rsid w:val="009F2F91"/>
    <w:rsid w:val="009F3018"/>
    <w:rsid w:val="009F3237"/>
    <w:rsid w:val="009F3277"/>
    <w:rsid w:val="009F32EA"/>
    <w:rsid w:val="009F332C"/>
    <w:rsid w:val="009F3871"/>
    <w:rsid w:val="009F38F4"/>
    <w:rsid w:val="009F39B4"/>
    <w:rsid w:val="009F3B10"/>
    <w:rsid w:val="009F3B72"/>
    <w:rsid w:val="009F3C4F"/>
    <w:rsid w:val="009F3D27"/>
    <w:rsid w:val="009F3D34"/>
    <w:rsid w:val="009F3DF8"/>
    <w:rsid w:val="009F3E36"/>
    <w:rsid w:val="009F4054"/>
    <w:rsid w:val="009F45C9"/>
    <w:rsid w:val="009F481F"/>
    <w:rsid w:val="009F4861"/>
    <w:rsid w:val="009F49C1"/>
    <w:rsid w:val="009F4A32"/>
    <w:rsid w:val="009F4C2A"/>
    <w:rsid w:val="009F4D82"/>
    <w:rsid w:val="009F4DDE"/>
    <w:rsid w:val="009F51EE"/>
    <w:rsid w:val="009F5405"/>
    <w:rsid w:val="009F55DB"/>
    <w:rsid w:val="009F563A"/>
    <w:rsid w:val="009F5A6D"/>
    <w:rsid w:val="009F5B6A"/>
    <w:rsid w:val="009F5CBF"/>
    <w:rsid w:val="009F6047"/>
    <w:rsid w:val="009F6114"/>
    <w:rsid w:val="009F6480"/>
    <w:rsid w:val="009F6640"/>
    <w:rsid w:val="009F6745"/>
    <w:rsid w:val="009F6771"/>
    <w:rsid w:val="009F67CB"/>
    <w:rsid w:val="009F6A0C"/>
    <w:rsid w:val="009F6B36"/>
    <w:rsid w:val="009F6BF4"/>
    <w:rsid w:val="009F6C4B"/>
    <w:rsid w:val="009F6C56"/>
    <w:rsid w:val="009F6C70"/>
    <w:rsid w:val="009F6CCB"/>
    <w:rsid w:val="009F6D1D"/>
    <w:rsid w:val="009F6E88"/>
    <w:rsid w:val="009F6FCD"/>
    <w:rsid w:val="009F70E4"/>
    <w:rsid w:val="009F7148"/>
    <w:rsid w:val="009F7169"/>
    <w:rsid w:val="009F7176"/>
    <w:rsid w:val="009F71EE"/>
    <w:rsid w:val="009F7418"/>
    <w:rsid w:val="009F7420"/>
    <w:rsid w:val="009F74B0"/>
    <w:rsid w:val="009F76BD"/>
    <w:rsid w:val="009F7722"/>
    <w:rsid w:val="009F77EA"/>
    <w:rsid w:val="009F781D"/>
    <w:rsid w:val="009F7918"/>
    <w:rsid w:val="009F7950"/>
    <w:rsid w:val="009F7AF3"/>
    <w:rsid w:val="009F7BA1"/>
    <w:rsid w:val="009F7C64"/>
    <w:rsid w:val="009F7D90"/>
    <w:rsid w:val="009F7E8B"/>
    <w:rsid w:val="009F7EED"/>
    <w:rsid w:val="009F7F4A"/>
    <w:rsid w:val="009F7FBD"/>
    <w:rsid w:val="00A00003"/>
    <w:rsid w:val="00A00035"/>
    <w:rsid w:val="00A00086"/>
    <w:rsid w:val="00A00241"/>
    <w:rsid w:val="00A0025E"/>
    <w:rsid w:val="00A003B6"/>
    <w:rsid w:val="00A0045E"/>
    <w:rsid w:val="00A0049E"/>
    <w:rsid w:val="00A005CC"/>
    <w:rsid w:val="00A007D9"/>
    <w:rsid w:val="00A0096A"/>
    <w:rsid w:val="00A00C0D"/>
    <w:rsid w:val="00A00C5B"/>
    <w:rsid w:val="00A00E0F"/>
    <w:rsid w:val="00A00E4B"/>
    <w:rsid w:val="00A011AE"/>
    <w:rsid w:val="00A0136A"/>
    <w:rsid w:val="00A01388"/>
    <w:rsid w:val="00A01453"/>
    <w:rsid w:val="00A01906"/>
    <w:rsid w:val="00A0194A"/>
    <w:rsid w:val="00A0197D"/>
    <w:rsid w:val="00A01AB7"/>
    <w:rsid w:val="00A01AF4"/>
    <w:rsid w:val="00A01B85"/>
    <w:rsid w:val="00A01FFC"/>
    <w:rsid w:val="00A02069"/>
    <w:rsid w:val="00A020B0"/>
    <w:rsid w:val="00A02492"/>
    <w:rsid w:val="00A02530"/>
    <w:rsid w:val="00A02561"/>
    <w:rsid w:val="00A025AE"/>
    <w:rsid w:val="00A0262A"/>
    <w:rsid w:val="00A0295A"/>
    <w:rsid w:val="00A02C79"/>
    <w:rsid w:val="00A02DA3"/>
    <w:rsid w:val="00A02EF8"/>
    <w:rsid w:val="00A03142"/>
    <w:rsid w:val="00A03614"/>
    <w:rsid w:val="00A036E8"/>
    <w:rsid w:val="00A03724"/>
    <w:rsid w:val="00A037F8"/>
    <w:rsid w:val="00A0387B"/>
    <w:rsid w:val="00A039B5"/>
    <w:rsid w:val="00A03AAC"/>
    <w:rsid w:val="00A03D96"/>
    <w:rsid w:val="00A042B2"/>
    <w:rsid w:val="00A0460F"/>
    <w:rsid w:val="00A0466E"/>
    <w:rsid w:val="00A04901"/>
    <w:rsid w:val="00A04950"/>
    <w:rsid w:val="00A049DC"/>
    <w:rsid w:val="00A04A2E"/>
    <w:rsid w:val="00A04B44"/>
    <w:rsid w:val="00A04BCD"/>
    <w:rsid w:val="00A04C7C"/>
    <w:rsid w:val="00A04E79"/>
    <w:rsid w:val="00A04EBA"/>
    <w:rsid w:val="00A05106"/>
    <w:rsid w:val="00A0514D"/>
    <w:rsid w:val="00A05153"/>
    <w:rsid w:val="00A054F0"/>
    <w:rsid w:val="00A05708"/>
    <w:rsid w:val="00A05A3B"/>
    <w:rsid w:val="00A05AFD"/>
    <w:rsid w:val="00A05B95"/>
    <w:rsid w:val="00A05C6E"/>
    <w:rsid w:val="00A05CBA"/>
    <w:rsid w:val="00A05DD5"/>
    <w:rsid w:val="00A05E83"/>
    <w:rsid w:val="00A05E90"/>
    <w:rsid w:val="00A05E9D"/>
    <w:rsid w:val="00A05EB1"/>
    <w:rsid w:val="00A060A7"/>
    <w:rsid w:val="00A063A6"/>
    <w:rsid w:val="00A063B5"/>
    <w:rsid w:val="00A0676A"/>
    <w:rsid w:val="00A0698F"/>
    <w:rsid w:val="00A06AC9"/>
    <w:rsid w:val="00A06CED"/>
    <w:rsid w:val="00A06DCA"/>
    <w:rsid w:val="00A06DDF"/>
    <w:rsid w:val="00A06E66"/>
    <w:rsid w:val="00A06EFA"/>
    <w:rsid w:val="00A0732C"/>
    <w:rsid w:val="00A07518"/>
    <w:rsid w:val="00A07706"/>
    <w:rsid w:val="00A07A09"/>
    <w:rsid w:val="00A07A1A"/>
    <w:rsid w:val="00A07C08"/>
    <w:rsid w:val="00A07C8F"/>
    <w:rsid w:val="00A07DCF"/>
    <w:rsid w:val="00A07E44"/>
    <w:rsid w:val="00A103A9"/>
    <w:rsid w:val="00A105F3"/>
    <w:rsid w:val="00A105F9"/>
    <w:rsid w:val="00A1062C"/>
    <w:rsid w:val="00A1089D"/>
    <w:rsid w:val="00A108E2"/>
    <w:rsid w:val="00A108E3"/>
    <w:rsid w:val="00A108FB"/>
    <w:rsid w:val="00A10B16"/>
    <w:rsid w:val="00A10B69"/>
    <w:rsid w:val="00A10B73"/>
    <w:rsid w:val="00A10CD2"/>
    <w:rsid w:val="00A10ED1"/>
    <w:rsid w:val="00A10F05"/>
    <w:rsid w:val="00A10F1E"/>
    <w:rsid w:val="00A1112C"/>
    <w:rsid w:val="00A11608"/>
    <w:rsid w:val="00A11627"/>
    <w:rsid w:val="00A1173D"/>
    <w:rsid w:val="00A117FA"/>
    <w:rsid w:val="00A11860"/>
    <w:rsid w:val="00A11903"/>
    <w:rsid w:val="00A11C53"/>
    <w:rsid w:val="00A11CF0"/>
    <w:rsid w:val="00A11E5C"/>
    <w:rsid w:val="00A121FF"/>
    <w:rsid w:val="00A12503"/>
    <w:rsid w:val="00A12597"/>
    <w:rsid w:val="00A1273B"/>
    <w:rsid w:val="00A12A5D"/>
    <w:rsid w:val="00A12D34"/>
    <w:rsid w:val="00A12FAB"/>
    <w:rsid w:val="00A12FB4"/>
    <w:rsid w:val="00A12FE9"/>
    <w:rsid w:val="00A1311E"/>
    <w:rsid w:val="00A131D0"/>
    <w:rsid w:val="00A132C6"/>
    <w:rsid w:val="00A133B5"/>
    <w:rsid w:val="00A13562"/>
    <w:rsid w:val="00A1358D"/>
    <w:rsid w:val="00A135E4"/>
    <w:rsid w:val="00A1367E"/>
    <w:rsid w:val="00A13C69"/>
    <w:rsid w:val="00A13C77"/>
    <w:rsid w:val="00A13E45"/>
    <w:rsid w:val="00A13E70"/>
    <w:rsid w:val="00A14213"/>
    <w:rsid w:val="00A14760"/>
    <w:rsid w:val="00A1482A"/>
    <w:rsid w:val="00A14938"/>
    <w:rsid w:val="00A149D1"/>
    <w:rsid w:val="00A14B66"/>
    <w:rsid w:val="00A14B88"/>
    <w:rsid w:val="00A14F98"/>
    <w:rsid w:val="00A150E6"/>
    <w:rsid w:val="00A1514C"/>
    <w:rsid w:val="00A1515A"/>
    <w:rsid w:val="00A151BE"/>
    <w:rsid w:val="00A15287"/>
    <w:rsid w:val="00A15569"/>
    <w:rsid w:val="00A15819"/>
    <w:rsid w:val="00A15963"/>
    <w:rsid w:val="00A15AE1"/>
    <w:rsid w:val="00A15B4D"/>
    <w:rsid w:val="00A15CAD"/>
    <w:rsid w:val="00A15DBD"/>
    <w:rsid w:val="00A15FBA"/>
    <w:rsid w:val="00A16084"/>
    <w:rsid w:val="00A1613A"/>
    <w:rsid w:val="00A16658"/>
    <w:rsid w:val="00A1682E"/>
    <w:rsid w:val="00A1695F"/>
    <w:rsid w:val="00A16AD1"/>
    <w:rsid w:val="00A16C00"/>
    <w:rsid w:val="00A16CC9"/>
    <w:rsid w:val="00A16D6A"/>
    <w:rsid w:val="00A16EB3"/>
    <w:rsid w:val="00A16EFC"/>
    <w:rsid w:val="00A1711F"/>
    <w:rsid w:val="00A17154"/>
    <w:rsid w:val="00A17376"/>
    <w:rsid w:val="00A17382"/>
    <w:rsid w:val="00A1754A"/>
    <w:rsid w:val="00A17598"/>
    <w:rsid w:val="00A1786A"/>
    <w:rsid w:val="00A179BB"/>
    <w:rsid w:val="00A179E9"/>
    <w:rsid w:val="00A17A32"/>
    <w:rsid w:val="00A17A6D"/>
    <w:rsid w:val="00A17C3A"/>
    <w:rsid w:val="00A17D5B"/>
    <w:rsid w:val="00A20022"/>
    <w:rsid w:val="00A20191"/>
    <w:rsid w:val="00A203AF"/>
    <w:rsid w:val="00A20484"/>
    <w:rsid w:val="00A20837"/>
    <w:rsid w:val="00A20878"/>
    <w:rsid w:val="00A209EF"/>
    <w:rsid w:val="00A20E81"/>
    <w:rsid w:val="00A20F92"/>
    <w:rsid w:val="00A21062"/>
    <w:rsid w:val="00A2111B"/>
    <w:rsid w:val="00A21150"/>
    <w:rsid w:val="00A21224"/>
    <w:rsid w:val="00A2122B"/>
    <w:rsid w:val="00A2147F"/>
    <w:rsid w:val="00A21850"/>
    <w:rsid w:val="00A2191C"/>
    <w:rsid w:val="00A2198D"/>
    <w:rsid w:val="00A21C8E"/>
    <w:rsid w:val="00A21E7C"/>
    <w:rsid w:val="00A21EAE"/>
    <w:rsid w:val="00A22012"/>
    <w:rsid w:val="00A220E7"/>
    <w:rsid w:val="00A22244"/>
    <w:rsid w:val="00A2236B"/>
    <w:rsid w:val="00A223E9"/>
    <w:rsid w:val="00A22763"/>
    <w:rsid w:val="00A2292C"/>
    <w:rsid w:val="00A2293E"/>
    <w:rsid w:val="00A22BDF"/>
    <w:rsid w:val="00A22E09"/>
    <w:rsid w:val="00A2301B"/>
    <w:rsid w:val="00A230B1"/>
    <w:rsid w:val="00A230F8"/>
    <w:rsid w:val="00A23190"/>
    <w:rsid w:val="00A23199"/>
    <w:rsid w:val="00A231A6"/>
    <w:rsid w:val="00A234B7"/>
    <w:rsid w:val="00A23835"/>
    <w:rsid w:val="00A23846"/>
    <w:rsid w:val="00A2392B"/>
    <w:rsid w:val="00A23959"/>
    <w:rsid w:val="00A23969"/>
    <w:rsid w:val="00A23B24"/>
    <w:rsid w:val="00A23C38"/>
    <w:rsid w:val="00A23CEF"/>
    <w:rsid w:val="00A2403B"/>
    <w:rsid w:val="00A24065"/>
    <w:rsid w:val="00A24066"/>
    <w:rsid w:val="00A24369"/>
    <w:rsid w:val="00A24394"/>
    <w:rsid w:val="00A2461F"/>
    <w:rsid w:val="00A24627"/>
    <w:rsid w:val="00A24680"/>
    <w:rsid w:val="00A246A8"/>
    <w:rsid w:val="00A24E91"/>
    <w:rsid w:val="00A24EC5"/>
    <w:rsid w:val="00A24F91"/>
    <w:rsid w:val="00A25034"/>
    <w:rsid w:val="00A25248"/>
    <w:rsid w:val="00A252E9"/>
    <w:rsid w:val="00A253CA"/>
    <w:rsid w:val="00A25510"/>
    <w:rsid w:val="00A25652"/>
    <w:rsid w:val="00A2574C"/>
    <w:rsid w:val="00A25849"/>
    <w:rsid w:val="00A258EB"/>
    <w:rsid w:val="00A259DE"/>
    <w:rsid w:val="00A25C2C"/>
    <w:rsid w:val="00A25E33"/>
    <w:rsid w:val="00A25F88"/>
    <w:rsid w:val="00A2662B"/>
    <w:rsid w:val="00A267C6"/>
    <w:rsid w:val="00A268C6"/>
    <w:rsid w:val="00A26972"/>
    <w:rsid w:val="00A26A9A"/>
    <w:rsid w:val="00A26AE3"/>
    <w:rsid w:val="00A26C29"/>
    <w:rsid w:val="00A26D59"/>
    <w:rsid w:val="00A26D84"/>
    <w:rsid w:val="00A26F48"/>
    <w:rsid w:val="00A26FC8"/>
    <w:rsid w:val="00A2707F"/>
    <w:rsid w:val="00A27247"/>
    <w:rsid w:val="00A2725A"/>
    <w:rsid w:val="00A272E4"/>
    <w:rsid w:val="00A27357"/>
    <w:rsid w:val="00A27402"/>
    <w:rsid w:val="00A274A2"/>
    <w:rsid w:val="00A276BE"/>
    <w:rsid w:val="00A27856"/>
    <w:rsid w:val="00A2787B"/>
    <w:rsid w:val="00A27A71"/>
    <w:rsid w:val="00A27C1D"/>
    <w:rsid w:val="00A27C57"/>
    <w:rsid w:val="00A27CA7"/>
    <w:rsid w:val="00A27D5C"/>
    <w:rsid w:val="00A27D9B"/>
    <w:rsid w:val="00A27E3E"/>
    <w:rsid w:val="00A30008"/>
    <w:rsid w:val="00A30203"/>
    <w:rsid w:val="00A3026A"/>
    <w:rsid w:val="00A302E2"/>
    <w:rsid w:val="00A30660"/>
    <w:rsid w:val="00A30824"/>
    <w:rsid w:val="00A30911"/>
    <w:rsid w:val="00A3091B"/>
    <w:rsid w:val="00A30A16"/>
    <w:rsid w:val="00A31054"/>
    <w:rsid w:val="00A310A5"/>
    <w:rsid w:val="00A3118D"/>
    <w:rsid w:val="00A3128C"/>
    <w:rsid w:val="00A3134D"/>
    <w:rsid w:val="00A314B0"/>
    <w:rsid w:val="00A315C9"/>
    <w:rsid w:val="00A317E1"/>
    <w:rsid w:val="00A318F7"/>
    <w:rsid w:val="00A31A1E"/>
    <w:rsid w:val="00A31D32"/>
    <w:rsid w:val="00A31DDA"/>
    <w:rsid w:val="00A31E02"/>
    <w:rsid w:val="00A31E17"/>
    <w:rsid w:val="00A32172"/>
    <w:rsid w:val="00A321F6"/>
    <w:rsid w:val="00A32613"/>
    <w:rsid w:val="00A3282F"/>
    <w:rsid w:val="00A32A0E"/>
    <w:rsid w:val="00A32BAD"/>
    <w:rsid w:val="00A33087"/>
    <w:rsid w:val="00A33237"/>
    <w:rsid w:val="00A33341"/>
    <w:rsid w:val="00A33383"/>
    <w:rsid w:val="00A333E9"/>
    <w:rsid w:val="00A336A8"/>
    <w:rsid w:val="00A3377F"/>
    <w:rsid w:val="00A337F4"/>
    <w:rsid w:val="00A33989"/>
    <w:rsid w:val="00A33A24"/>
    <w:rsid w:val="00A33A55"/>
    <w:rsid w:val="00A33C0D"/>
    <w:rsid w:val="00A33CAC"/>
    <w:rsid w:val="00A33CCC"/>
    <w:rsid w:val="00A33D11"/>
    <w:rsid w:val="00A33E54"/>
    <w:rsid w:val="00A33EEC"/>
    <w:rsid w:val="00A33F2A"/>
    <w:rsid w:val="00A33FAF"/>
    <w:rsid w:val="00A340E7"/>
    <w:rsid w:val="00A34316"/>
    <w:rsid w:val="00A3440A"/>
    <w:rsid w:val="00A34AF8"/>
    <w:rsid w:val="00A34B03"/>
    <w:rsid w:val="00A34B5B"/>
    <w:rsid w:val="00A34CE9"/>
    <w:rsid w:val="00A34D0F"/>
    <w:rsid w:val="00A34D95"/>
    <w:rsid w:val="00A34F48"/>
    <w:rsid w:val="00A35074"/>
    <w:rsid w:val="00A3520A"/>
    <w:rsid w:val="00A352EC"/>
    <w:rsid w:val="00A35511"/>
    <w:rsid w:val="00A3559E"/>
    <w:rsid w:val="00A35C5A"/>
    <w:rsid w:val="00A35DF5"/>
    <w:rsid w:val="00A35E65"/>
    <w:rsid w:val="00A35E6F"/>
    <w:rsid w:val="00A35FD7"/>
    <w:rsid w:val="00A3607F"/>
    <w:rsid w:val="00A36128"/>
    <w:rsid w:val="00A361C3"/>
    <w:rsid w:val="00A362C0"/>
    <w:rsid w:val="00A36475"/>
    <w:rsid w:val="00A364C0"/>
    <w:rsid w:val="00A3653F"/>
    <w:rsid w:val="00A36730"/>
    <w:rsid w:val="00A36756"/>
    <w:rsid w:val="00A36775"/>
    <w:rsid w:val="00A36AA6"/>
    <w:rsid w:val="00A36D0C"/>
    <w:rsid w:val="00A36DC7"/>
    <w:rsid w:val="00A36DFA"/>
    <w:rsid w:val="00A36EDA"/>
    <w:rsid w:val="00A36F38"/>
    <w:rsid w:val="00A3704D"/>
    <w:rsid w:val="00A3705D"/>
    <w:rsid w:val="00A370AC"/>
    <w:rsid w:val="00A37161"/>
    <w:rsid w:val="00A376B8"/>
    <w:rsid w:val="00A378C7"/>
    <w:rsid w:val="00A37952"/>
    <w:rsid w:val="00A37CD2"/>
    <w:rsid w:val="00A37D81"/>
    <w:rsid w:val="00A37E40"/>
    <w:rsid w:val="00A37ED2"/>
    <w:rsid w:val="00A4001F"/>
    <w:rsid w:val="00A40050"/>
    <w:rsid w:val="00A4017D"/>
    <w:rsid w:val="00A401D4"/>
    <w:rsid w:val="00A4028F"/>
    <w:rsid w:val="00A40514"/>
    <w:rsid w:val="00A4069C"/>
    <w:rsid w:val="00A40CA9"/>
    <w:rsid w:val="00A40E1C"/>
    <w:rsid w:val="00A40F6F"/>
    <w:rsid w:val="00A412D3"/>
    <w:rsid w:val="00A413AC"/>
    <w:rsid w:val="00A4150C"/>
    <w:rsid w:val="00A41558"/>
    <w:rsid w:val="00A41661"/>
    <w:rsid w:val="00A41743"/>
    <w:rsid w:val="00A4176B"/>
    <w:rsid w:val="00A418F7"/>
    <w:rsid w:val="00A41903"/>
    <w:rsid w:val="00A41925"/>
    <w:rsid w:val="00A41927"/>
    <w:rsid w:val="00A419DF"/>
    <w:rsid w:val="00A41CDE"/>
    <w:rsid w:val="00A41D3F"/>
    <w:rsid w:val="00A420FA"/>
    <w:rsid w:val="00A421C0"/>
    <w:rsid w:val="00A42480"/>
    <w:rsid w:val="00A424F5"/>
    <w:rsid w:val="00A42512"/>
    <w:rsid w:val="00A42513"/>
    <w:rsid w:val="00A4253E"/>
    <w:rsid w:val="00A42644"/>
    <w:rsid w:val="00A42666"/>
    <w:rsid w:val="00A428FF"/>
    <w:rsid w:val="00A42912"/>
    <w:rsid w:val="00A429C1"/>
    <w:rsid w:val="00A42A29"/>
    <w:rsid w:val="00A42A48"/>
    <w:rsid w:val="00A42A7E"/>
    <w:rsid w:val="00A42CD4"/>
    <w:rsid w:val="00A42DCF"/>
    <w:rsid w:val="00A42F00"/>
    <w:rsid w:val="00A42FF1"/>
    <w:rsid w:val="00A431C5"/>
    <w:rsid w:val="00A43292"/>
    <w:rsid w:val="00A432B8"/>
    <w:rsid w:val="00A43324"/>
    <w:rsid w:val="00A434AD"/>
    <w:rsid w:val="00A43562"/>
    <w:rsid w:val="00A43625"/>
    <w:rsid w:val="00A436BF"/>
    <w:rsid w:val="00A437FA"/>
    <w:rsid w:val="00A439D9"/>
    <w:rsid w:val="00A43A70"/>
    <w:rsid w:val="00A43ABD"/>
    <w:rsid w:val="00A43ACC"/>
    <w:rsid w:val="00A43B91"/>
    <w:rsid w:val="00A43BD6"/>
    <w:rsid w:val="00A43CB6"/>
    <w:rsid w:val="00A43FC2"/>
    <w:rsid w:val="00A44040"/>
    <w:rsid w:val="00A44065"/>
    <w:rsid w:val="00A442F6"/>
    <w:rsid w:val="00A44302"/>
    <w:rsid w:val="00A44377"/>
    <w:rsid w:val="00A44482"/>
    <w:rsid w:val="00A445AF"/>
    <w:rsid w:val="00A44670"/>
    <w:rsid w:val="00A44731"/>
    <w:rsid w:val="00A44899"/>
    <w:rsid w:val="00A4497E"/>
    <w:rsid w:val="00A449A8"/>
    <w:rsid w:val="00A449AB"/>
    <w:rsid w:val="00A44A7E"/>
    <w:rsid w:val="00A44AAE"/>
    <w:rsid w:val="00A44C32"/>
    <w:rsid w:val="00A44EBD"/>
    <w:rsid w:val="00A450FD"/>
    <w:rsid w:val="00A45470"/>
    <w:rsid w:val="00A4564C"/>
    <w:rsid w:val="00A456DE"/>
    <w:rsid w:val="00A456E9"/>
    <w:rsid w:val="00A4571D"/>
    <w:rsid w:val="00A4574D"/>
    <w:rsid w:val="00A4576D"/>
    <w:rsid w:val="00A458F6"/>
    <w:rsid w:val="00A459F6"/>
    <w:rsid w:val="00A45B02"/>
    <w:rsid w:val="00A45B25"/>
    <w:rsid w:val="00A45E24"/>
    <w:rsid w:val="00A462A6"/>
    <w:rsid w:val="00A4637F"/>
    <w:rsid w:val="00A4641B"/>
    <w:rsid w:val="00A464E6"/>
    <w:rsid w:val="00A46534"/>
    <w:rsid w:val="00A46748"/>
    <w:rsid w:val="00A46960"/>
    <w:rsid w:val="00A46975"/>
    <w:rsid w:val="00A46979"/>
    <w:rsid w:val="00A46A1A"/>
    <w:rsid w:val="00A46C24"/>
    <w:rsid w:val="00A46C2B"/>
    <w:rsid w:val="00A46D3B"/>
    <w:rsid w:val="00A46D89"/>
    <w:rsid w:val="00A46FFE"/>
    <w:rsid w:val="00A4703D"/>
    <w:rsid w:val="00A47058"/>
    <w:rsid w:val="00A47082"/>
    <w:rsid w:val="00A47251"/>
    <w:rsid w:val="00A4741F"/>
    <w:rsid w:val="00A4752B"/>
    <w:rsid w:val="00A475B8"/>
    <w:rsid w:val="00A4777B"/>
    <w:rsid w:val="00A47805"/>
    <w:rsid w:val="00A47902"/>
    <w:rsid w:val="00A479D3"/>
    <w:rsid w:val="00A47A23"/>
    <w:rsid w:val="00A47B07"/>
    <w:rsid w:val="00A47BA1"/>
    <w:rsid w:val="00A47C11"/>
    <w:rsid w:val="00A47DBF"/>
    <w:rsid w:val="00A47E03"/>
    <w:rsid w:val="00A47F2A"/>
    <w:rsid w:val="00A47FEB"/>
    <w:rsid w:val="00A50027"/>
    <w:rsid w:val="00A50129"/>
    <w:rsid w:val="00A501A0"/>
    <w:rsid w:val="00A50323"/>
    <w:rsid w:val="00A504AA"/>
    <w:rsid w:val="00A505A2"/>
    <w:rsid w:val="00A505CD"/>
    <w:rsid w:val="00A507F7"/>
    <w:rsid w:val="00A508D5"/>
    <w:rsid w:val="00A509E4"/>
    <w:rsid w:val="00A50A86"/>
    <w:rsid w:val="00A50BAA"/>
    <w:rsid w:val="00A50D22"/>
    <w:rsid w:val="00A50F08"/>
    <w:rsid w:val="00A5100F"/>
    <w:rsid w:val="00A511D7"/>
    <w:rsid w:val="00A51503"/>
    <w:rsid w:val="00A515F3"/>
    <w:rsid w:val="00A51886"/>
    <w:rsid w:val="00A518BA"/>
    <w:rsid w:val="00A518BF"/>
    <w:rsid w:val="00A51917"/>
    <w:rsid w:val="00A51D79"/>
    <w:rsid w:val="00A51DDE"/>
    <w:rsid w:val="00A51F71"/>
    <w:rsid w:val="00A52017"/>
    <w:rsid w:val="00A5209D"/>
    <w:rsid w:val="00A522B4"/>
    <w:rsid w:val="00A52854"/>
    <w:rsid w:val="00A52905"/>
    <w:rsid w:val="00A5299D"/>
    <w:rsid w:val="00A52A50"/>
    <w:rsid w:val="00A52A76"/>
    <w:rsid w:val="00A52B26"/>
    <w:rsid w:val="00A52B6D"/>
    <w:rsid w:val="00A52C89"/>
    <w:rsid w:val="00A52F41"/>
    <w:rsid w:val="00A52F82"/>
    <w:rsid w:val="00A52FEB"/>
    <w:rsid w:val="00A5306F"/>
    <w:rsid w:val="00A530F9"/>
    <w:rsid w:val="00A5347C"/>
    <w:rsid w:val="00A537EB"/>
    <w:rsid w:val="00A53849"/>
    <w:rsid w:val="00A53B2B"/>
    <w:rsid w:val="00A53E17"/>
    <w:rsid w:val="00A54005"/>
    <w:rsid w:val="00A54085"/>
    <w:rsid w:val="00A5431B"/>
    <w:rsid w:val="00A54512"/>
    <w:rsid w:val="00A54650"/>
    <w:rsid w:val="00A5485D"/>
    <w:rsid w:val="00A5489E"/>
    <w:rsid w:val="00A54916"/>
    <w:rsid w:val="00A54996"/>
    <w:rsid w:val="00A54A02"/>
    <w:rsid w:val="00A54B61"/>
    <w:rsid w:val="00A54D48"/>
    <w:rsid w:val="00A54F1C"/>
    <w:rsid w:val="00A54F4A"/>
    <w:rsid w:val="00A55057"/>
    <w:rsid w:val="00A5513D"/>
    <w:rsid w:val="00A5524A"/>
    <w:rsid w:val="00A5527D"/>
    <w:rsid w:val="00A552A5"/>
    <w:rsid w:val="00A553C6"/>
    <w:rsid w:val="00A556A3"/>
    <w:rsid w:val="00A557BE"/>
    <w:rsid w:val="00A55918"/>
    <w:rsid w:val="00A559CF"/>
    <w:rsid w:val="00A55ACF"/>
    <w:rsid w:val="00A55C08"/>
    <w:rsid w:val="00A55D96"/>
    <w:rsid w:val="00A55EAB"/>
    <w:rsid w:val="00A55EE1"/>
    <w:rsid w:val="00A56098"/>
    <w:rsid w:val="00A560EA"/>
    <w:rsid w:val="00A56101"/>
    <w:rsid w:val="00A5613A"/>
    <w:rsid w:val="00A563A4"/>
    <w:rsid w:val="00A5641B"/>
    <w:rsid w:val="00A56636"/>
    <w:rsid w:val="00A5663B"/>
    <w:rsid w:val="00A5699E"/>
    <w:rsid w:val="00A56A1E"/>
    <w:rsid w:val="00A56A63"/>
    <w:rsid w:val="00A56B0E"/>
    <w:rsid w:val="00A56B0F"/>
    <w:rsid w:val="00A56B5B"/>
    <w:rsid w:val="00A56E3E"/>
    <w:rsid w:val="00A5703B"/>
    <w:rsid w:val="00A571A3"/>
    <w:rsid w:val="00A5721A"/>
    <w:rsid w:val="00A57491"/>
    <w:rsid w:val="00A574F9"/>
    <w:rsid w:val="00A5750D"/>
    <w:rsid w:val="00A57593"/>
    <w:rsid w:val="00A5767C"/>
    <w:rsid w:val="00A576F0"/>
    <w:rsid w:val="00A579C9"/>
    <w:rsid w:val="00A57AEF"/>
    <w:rsid w:val="00A57B2B"/>
    <w:rsid w:val="00A57DDD"/>
    <w:rsid w:val="00A57EF2"/>
    <w:rsid w:val="00A57F63"/>
    <w:rsid w:val="00A60282"/>
    <w:rsid w:val="00A604E3"/>
    <w:rsid w:val="00A6062C"/>
    <w:rsid w:val="00A606CA"/>
    <w:rsid w:val="00A607D3"/>
    <w:rsid w:val="00A6080A"/>
    <w:rsid w:val="00A609C2"/>
    <w:rsid w:val="00A60B1A"/>
    <w:rsid w:val="00A60B37"/>
    <w:rsid w:val="00A60F47"/>
    <w:rsid w:val="00A60F4E"/>
    <w:rsid w:val="00A60F7F"/>
    <w:rsid w:val="00A611EA"/>
    <w:rsid w:val="00A61409"/>
    <w:rsid w:val="00A61515"/>
    <w:rsid w:val="00A6168F"/>
    <w:rsid w:val="00A616EA"/>
    <w:rsid w:val="00A617F5"/>
    <w:rsid w:val="00A61A87"/>
    <w:rsid w:val="00A61AF3"/>
    <w:rsid w:val="00A61B67"/>
    <w:rsid w:val="00A61F0F"/>
    <w:rsid w:val="00A6201B"/>
    <w:rsid w:val="00A624EF"/>
    <w:rsid w:val="00A626E0"/>
    <w:rsid w:val="00A627F6"/>
    <w:rsid w:val="00A62B72"/>
    <w:rsid w:val="00A62BD4"/>
    <w:rsid w:val="00A62C60"/>
    <w:rsid w:val="00A62C6A"/>
    <w:rsid w:val="00A62E1B"/>
    <w:rsid w:val="00A62E4E"/>
    <w:rsid w:val="00A62F67"/>
    <w:rsid w:val="00A63096"/>
    <w:rsid w:val="00A63170"/>
    <w:rsid w:val="00A63179"/>
    <w:rsid w:val="00A63229"/>
    <w:rsid w:val="00A632E7"/>
    <w:rsid w:val="00A63339"/>
    <w:rsid w:val="00A63369"/>
    <w:rsid w:val="00A63609"/>
    <w:rsid w:val="00A6362B"/>
    <w:rsid w:val="00A636D7"/>
    <w:rsid w:val="00A637F0"/>
    <w:rsid w:val="00A6380B"/>
    <w:rsid w:val="00A63869"/>
    <w:rsid w:val="00A63F15"/>
    <w:rsid w:val="00A63FFD"/>
    <w:rsid w:val="00A64160"/>
    <w:rsid w:val="00A641AB"/>
    <w:rsid w:val="00A641C1"/>
    <w:rsid w:val="00A642E0"/>
    <w:rsid w:val="00A6439B"/>
    <w:rsid w:val="00A643CA"/>
    <w:rsid w:val="00A644AD"/>
    <w:rsid w:val="00A645AD"/>
    <w:rsid w:val="00A64A7E"/>
    <w:rsid w:val="00A64B7A"/>
    <w:rsid w:val="00A64B92"/>
    <w:rsid w:val="00A64C7B"/>
    <w:rsid w:val="00A64C8B"/>
    <w:rsid w:val="00A64DCD"/>
    <w:rsid w:val="00A64FBB"/>
    <w:rsid w:val="00A6510E"/>
    <w:rsid w:val="00A651D2"/>
    <w:rsid w:val="00A651DD"/>
    <w:rsid w:val="00A652E2"/>
    <w:rsid w:val="00A65321"/>
    <w:rsid w:val="00A654E2"/>
    <w:rsid w:val="00A657E5"/>
    <w:rsid w:val="00A658B5"/>
    <w:rsid w:val="00A6596E"/>
    <w:rsid w:val="00A6598C"/>
    <w:rsid w:val="00A659F5"/>
    <w:rsid w:val="00A65BB2"/>
    <w:rsid w:val="00A65CE0"/>
    <w:rsid w:val="00A65D4C"/>
    <w:rsid w:val="00A65E2E"/>
    <w:rsid w:val="00A65E76"/>
    <w:rsid w:val="00A65FED"/>
    <w:rsid w:val="00A66039"/>
    <w:rsid w:val="00A661D2"/>
    <w:rsid w:val="00A662BA"/>
    <w:rsid w:val="00A66484"/>
    <w:rsid w:val="00A66525"/>
    <w:rsid w:val="00A66590"/>
    <w:rsid w:val="00A66870"/>
    <w:rsid w:val="00A66B7C"/>
    <w:rsid w:val="00A66DD5"/>
    <w:rsid w:val="00A670C2"/>
    <w:rsid w:val="00A67126"/>
    <w:rsid w:val="00A671F7"/>
    <w:rsid w:val="00A67209"/>
    <w:rsid w:val="00A67218"/>
    <w:rsid w:val="00A6757C"/>
    <w:rsid w:val="00A67629"/>
    <w:rsid w:val="00A6763B"/>
    <w:rsid w:val="00A678A7"/>
    <w:rsid w:val="00A67BC5"/>
    <w:rsid w:val="00A67DBB"/>
    <w:rsid w:val="00A67FE0"/>
    <w:rsid w:val="00A70022"/>
    <w:rsid w:val="00A700F4"/>
    <w:rsid w:val="00A701CA"/>
    <w:rsid w:val="00A7024A"/>
    <w:rsid w:val="00A7064E"/>
    <w:rsid w:val="00A70672"/>
    <w:rsid w:val="00A7077D"/>
    <w:rsid w:val="00A708C4"/>
    <w:rsid w:val="00A708DE"/>
    <w:rsid w:val="00A709C5"/>
    <w:rsid w:val="00A70A23"/>
    <w:rsid w:val="00A70A56"/>
    <w:rsid w:val="00A70AC0"/>
    <w:rsid w:val="00A70B0E"/>
    <w:rsid w:val="00A70B36"/>
    <w:rsid w:val="00A70BC0"/>
    <w:rsid w:val="00A70CC3"/>
    <w:rsid w:val="00A70D3D"/>
    <w:rsid w:val="00A70E53"/>
    <w:rsid w:val="00A70F7B"/>
    <w:rsid w:val="00A71246"/>
    <w:rsid w:val="00A713AA"/>
    <w:rsid w:val="00A713D6"/>
    <w:rsid w:val="00A714C8"/>
    <w:rsid w:val="00A7155E"/>
    <w:rsid w:val="00A71714"/>
    <w:rsid w:val="00A71804"/>
    <w:rsid w:val="00A71938"/>
    <w:rsid w:val="00A71960"/>
    <w:rsid w:val="00A71B05"/>
    <w:rsid w:val="00A71B6F"/>
    <w:rsid w:val="00A71C48"/>
    <w:rsid w:val="00A7202C"/>
    <w:rsid w:val="00A720C1"/>
    <w:rsid w:val="00A720FD"/>
    <w:rsid w:val="00A72310"/>
    <w:rsid w:val="00A72378"/>
    <w:rsid w:val="00A7238D"/>
    <w:rsid w:val="00A723CD"/>
    <w:rsid w:val="00A7261C"/>
    <w:rsid w:val="00A726A9"/>
    <w:rsid w:val="00A7289E"/>
    <w:rsid w:val="00A72960"/>
    <w:rsid w:val="00A72AAA"/>
    <w:rsid w:val="00A72AE3"/>
    <w:rsid w:val="00A72BA6"/>
    <w:rsid w:val="00A72C5E"/>
    <w:rsid w:val="00A72E0A"/>
    <w:rsid w:val="00A72EA3"/>
    <w:rsid w:val="00A72FF6"/>
    <w:rsid w:val="00A73137"/>
    <w:rsid w:val="00A731AB"/>
    <w:rsid w:val="00A73325"/>
    <w:rsid w:val="00A73337"/>
    <w:rsid w:val="00A73486"/>
    <w:rsid w:val="00A73AEB"/>
    <w:rsid w:val="00A73C5E"/>
    <w:rsid w:val="00A73C99"/>
    <w:rsid w:val="00A73F69"/>
    <w:rsid w:val="00A7448A"/>
    <w:rsid w:val="00A74574"/>
    <w:rsid w:val="00A7469A"/>
    <w:rsid w:val="00A749FB"/>
    <w:rsid w:val="00A74BCD"/>
    <w:rsid w:val="00A74C25"/>
    <w:rsid w:val="00A74CC9"/>
    <w:rsid w:val="00A74DF1"/>
    <w:rsid w:val="00A751D5"/>
    <w:rsid w:val="00A75398"/>
    <w:rsid w:val="00A75576"/>
    <w:rsid w:val="00A7561E"/>
    <w:rsid w:val="00A75699"/>
    <w:rsid w:val="00A757D3"/>
    <w:rsid w:val="00A75AF3"/>
    <w:rsid w:val="00A75C20"/>
    <w:rsid w:val="00A75D60"/>
    <w:rsid w:val="00A760A1"/>
    <w:rsid w:val="00A76114"/>
    <w:rsid w:val="00A762B4"/>
    <w:rsid w:val="00A763D3"/>
    <w:rsid w:val="00A7642D"/>
    <w:rsid w:val="00A7653E"/>
    <w:rsid w:val="00A76855"/>
    <w:rsid w:val="00A768F3"/>
    <w:rsid w:val="00A76AEB"/>
    <w:rsid w:val="00A76AEE"/>
    <w:rsid w:val="00A76D21"/>
    <w:rsid w:val="00A76DBA"/>
    <w:rsid w:val="00A7710B"/>
    <w:rsid w:val="00A771EA"/>
    <w:rsid w:val="00A77480"/>
    <w:rsid w:val="00A774B5"/>
    <w:rsid w:val="00A77642"/>
    <w:rsid w:val="00A7768C"/>
    <w:rsid w:val="00A776E1"/>
    <w:rsid w:val="00A77741"/>
    <w:rsid w:val="00A7784E"/>
    <w:rsid w:val="00A7789A"/>
    <w:rsid w:val="00A778C2"/>
    <w:rsid w:val="00A778D8"/>
    <w:rsid w:val="00A77965"/>
    <w:rsid w:val="00A77C95"/>
    <w:rsid w:val="00A77FB2"/>
    <w:rsid w:val="00A8019D"/>
    <w:rsid w:val="00A80365"/>
    <w:rsid w:val="00A80369"/>
    <w:rsid w:val="00A8036F"/>
    <w:rsid w:val="00A80614"/>
    <w:rsid w:val="00A80619"/>
    <w:rsid w:val="00A80660"/>
    <w:rsid w:val="00A8068A"/>
    <w:rsid w:val="00A807CE"/>
    <w:rsid w:val="00A8088C"/>
    <w:rsid w:val="00A80B01"/>
    <w:rsid w:val="00A80BE1"/>
    <w:rsid w:val="00A80C0D"/>
    <w:rsid w:val="00A80C38"/>
    <w:rsid w:val="00A80C6D"/>
    <w:rsid w:val="00A80D94"/>
    <w:rsid w:val="00A80F02"/>
    <w:rsid w:val="00A81034"/>
    <w:rsid w:val="00A811E1"/>
    <w:rsid w:val="00A81240"/>
    <w:rsid w:val="00A81465"/>
    <w:rsid w:val="00A81466"/>
    <w:rsid w:val="00A814AF"/>
    <w:rsid w:val="00A81584"/>
    <w:rsid w:val="00A81607"/>
    <w:rsid w:val="00A8162C"/>
    <w:rsid w:val="00A81724"/>
    <w:rsid w:val="00A81750"/>
    <w:rsid w:val="00A819DC"/>
    <w:rsid w:val="00A81A08"/>
    <w:rsid w:val="00A81B05"/>
    <w:rsid w:val="00A81BC7"/>
    <w:rsid w:val="00A81C40"/>
    <w:rsid w:val="00A81C92"/>
    <w:rsid w:val="00A81CD8"/>
    <w:rsid w:val="00A81E1A"/>
    <w:rsid w:val="00A8202B"/>
    <w:rsid w:val="00A820FE"/>
    <w:rsid w:val="00A824C0"/>
    <w:rsid w:val="00A82507"/>
    <w:rsid w:val="00A828A0"/>
    <w:rsid w:val="00A82A12"/>
    <w:rsid w:val="00A82BB3"/>
    <w:rsid w:val="00A82BCB"/>
    <w:rsid w:val="00A82CD1"/>
    <w:rsid w:val="00A82D7C"/>
    <w:rsid w:val="00A82D7E"/>
    <w:rsid w:val="00A82D99"/>
    <w:rsid w:val="00A82FEC"/>
    <w:rsid w:val="00A8304A"/>
    <w:rsid w:val="00A830CF"/>
    <w:rsid w:val="00A833D4"/>
    <w:rsid w:val="00A8398D"/>
    <w:rsid w:val="00A839C2"/>
    <w:rsid w:val="00A83A59"/>
    <w:rsid w:val="00A83B28"/>
    <w:rsid w:val="00A83B51"/>
    <w:rsid w:val="00A83BB1"/>
    <w:rsid w:val="00A83E6F"/>
    <w:rsid w:val="00A83E9A"/>
    <w:rsid w:val="00A8403A"/>
    <w:rsid w:val="00A84072"/>
    <w:rsid w:val="00A844B2"/>
    <w:rsid w:val="00A844CB"/>
    <w:rsid w:val="00A84531"/>
    <w:rsid w:val="00A8461A"/>
    <w:rsid w:val="00A84699"/>
    <w:rsid w:val="00A84984"/>
    <w:rsid w:val="00A84C40"/>
    <w:rsid w:val="00A84C5E"/>
    <w:rsid w:val="00A84D19"/>
    <w:rsid w:val="00A8505F"/>
    <w:rsid w:val="00A85118"/>
    <w:rsid w:val="00A851A1"/>
    <w:rsid w:val="00A85211"/>
    <w:rsid w:val="00A853F2"/>
    <w:rsid w:val="00A8547E"/>
    <w:rsid w:val="00A854E8"/>
    <w:rsid w:val="00A85564"/>
    <w:rsid w:val="00A85AE8"/>
    <w:rsid w:val="00A85C0D"/>
    <w:rsid w:val="00A85CEF"/>
    <w:rsid w:val="00A85D4A"/>
    <w:rsid w:val="00A861B4"/>
    <w:rsid w:val="00A8660B"/>
    <w:rsid w:val="00A8668F"/>
    <w:rsid w:val="00A866EF"/>
    <w:rsid w:val="00A8677E"/>
    <w:rsid w:val="00A8681B"/>
    <w:rsid w:val="00A868B6"/>
    <w:rsid w:val="00A86B1E"/>
    <w:rsid w:val="00A86BD1"/>
    <w:rsid w:val="00A86C70"/>
    <w:rsid w:val="00A86CB2"/>
    <w:rsid w:val="00A86D17"/>
    <w:rsid w:val="00A86ED6"/>
    <w:rsid w:val="00A872D6"/>
    <w:rsid w:val="00A87378"/>
    <w:rsid w:val="00A873EC"/>
    <w:rsid w:val="00A876AE"/>
    <w:rsid w:val="00A87773"/>
    <w:rsid w:val="00A877DD"/>
    <w:rsid w:val="00A87855"/>
    <w:rsid w:val="00A87947"/>
    <w:rsid w:val="00A87B22"/>
    <w:rsid w:val="00A87B71"/>
    <w:rsid w:val="00A87C1E"/>
    <w:rsid w:val="00A87C5D"/>
    <w:rsid w:val="00A87D9C"/>
    <w:rsid w:val="00A87DC0"/>
    <w:rsid w:val="00A87E82"/>
    <w:rsid w:val="00A87EEC"/>
    <w:rsid w:val="00A87F84"/>
    <w:rsid w:val="00A87F99"/>
    <w:rsid w:val="00A90021"/>
    <w:rsid w:val="00A90198"/>
    <w:rsid w:val="00A901C4"/>
    <w:rsid w:val="00A901F0"/>
    <w:rsid w:val="00A9020D"/>
    <w:rsid w:val="00A903C9"/>
    <w:rsid w:val="00A905CD"/>
    <w:rsid w:val="00A9061F"/>
    <w:rsid w:val="00A9069F"/>
    <w:rsid w:val="00A9074E"/>
    <w:rsid w:val="00A9075E"/>
    <w:rsid w:val="00A907E1"/>
    <w:rsid w:val="00A907F9"/>
    <w:rsid w:val="00A90BD5"/>
    <w:rsid w:val="00A90C1E"/>
    <w:rsid w:val="00A90E13"/>
    <w:rsid w:val="00A90E39"/>
    <w:rsid w:val="00A90ED9"/>
    <w:rsid w:val="00A91017"/>
    <w:rsid w:val="00A91154"/>
    <w:rsid w:val="00A911D7"/>
    <w:rsid w:val="00A912D4"/>
    <w:rsid w:val="00A91715"/>
    <w:rsid w:val="00A9176F"/>
    <w:rsid w:val="00A91888"/>
    <w:rsid w:val="00A91A32"/>
    <w:rsid w:val="00A91B01"/>
    <w:rsid w:val="00A91E4B"/>
    <w:rsid w:val="00A91F8E"/>
    <w:rsid w:val="00A920A5"/>
    <w:rsid w:val="00A920F5"/>
    <w:rsid w:val="00A921ED"/>
    <w:rsid w:val="00A92447"/>
    <w:rsid w:val="00A92498"/>
    <w:rsid w:val="00A9284E"/>
    <w:rsid w:val="00A92868"/>
    <w:rsid w:val="00A928B8"/>
    <w:rsid w:val="00A929F4"/>
    <w:rsid w:val="00A92A6A"/>
    <w:rsid w:val="00A92B23"/>
    <w:rsid w:val="00A92BA7"/>
    <w:rsid w:val="00A92D4D"/>
    <w:rsid w:val="00A92D7A"/>
    <w:rsid w:val="00A92E53"/>
    <w:rsid w:val="00A92F7C"/>
    <w:rsid w:val="00A930EB"/>
    <w:rsid w:val="00A93265"/>
    <w:rsid w:val="00A9326C"/>
    <w:rsid w:val="00A934C2"/>
    <w:rsid w:val="00A934D4"/>
    <w:rsid w:val="00A934D9"/>
    <w:rsid w:val="00A935E9"/>
    <w:rsid w:val="00A937B9"/>
    <w:rsid w:val="00A937C1"/>
    <w:rsid w:val="00A9382B"/>
    <w:rsid w:val="00A938C7"/>
    <w:rsid w:val="00A938FE"/>
    <w:rsid w:val="00A939D0"/>
    <w:rsid w:val="00A93B95"/>
    <w:rsid w:val="00A93BF4"/>
    <w:rsid w:val="00A93C88"/>
    <w:rsid w:val="00A93DAD"/>
    <w:rsid w:val="00A93F9C"/>
    <w:rsid w:val="00A94095"/>
    <w:rsid w:val="00A94115"/>
    <w:rsid w:val="00A941B1"/>
    <w:rsid w:val="00A941D0"/>
    <w:rsid w:val="00A941F7"/>
    <w:rsid w:val="00A94238"/>
    <w:rsid w:val="00A94245"/>
    <w:rsid w:val="00A94296"/>
    <w:rsid w:val="00A9430A"/>
    <w:rsid w:val="00A94416"/>
    <w:rsid w:val="00A94511"/>
    <w:rsid w:val="00A945FE"/>
    <w:rsid w:val="00A94655"/>
    <w:rsid w:val="00A94751"/>
    <w:rsid w:val="00A9485E"/>
    <w:rsid w:val="00A94917"/>
    <w:rsid w:val="00A94964"/>
    <w:rsid w:val="00A94AD8"/>
    <w:rsid w:val="00A94C94"/>
    <w:rsid w:val="00A94DA7"/>
    <w:rsid w:val="00A94E75"/>
    <w:rsid w:val="00A94F49"/>
    <w:rsid w:val="00A95048"/>
    <w:rsid w:val="00A950A7"/>
    <w:rsid w:val="00A950A8"/>
    <w:rsid w:val="00A952B5"/>
    <w:rsid w:val="00A953F1"/>
    <w:rsid w:val="00A9553E"/>
    <w:rsid w:val="00A95620"/>
    <w:rsid w:val="00A9568D"/>
    <w:rsid w:val="00A95865"/>
    <w:rsid w:val="00A959A7"/>
    <w:rsid w:val="00A95A24"/>
    <w:rsid w:val="00A95B31"/>
    <w:rsid w:val="00A95C6D"/>
    <w:rsid w:val="00A95EBD"/>
    <w:rsid w:val="00A95EC5"/>
    <w:rsid w:val="00A95F7D"/>
    <w:rsid w:val="00A961F3"/>
    <w:rsid w:val="00A9633F"/>
    <w:rsid w:val="00A9639A"/>
    <w:rsid w:val="00A964CE"/>
    <w:rsid w:val="00A964ED"/>
    <w:rsid w:val="00A96586"/>
    <w:rsid w:val="00A965C2"/>
    <w:rsid w:val="00A965E4"/>
    <w:rsid w:val="00A96658"/>
    <w:rsid w:val="00A966F2"/>
    <w:rsid w:val="00A96795"/>
    <w:rsid w:val="00A96876"/>
    <w:rsid w:val="00A96BB5"/>
    <w:rsid w:val="00A96D2F"/>
    <w:rsid w:val="00A9709D"/>
    <w:rsid w:val="00A97289"/>
    <w:rsid w:val="00A97295"/>
    <w:rsid w:val="00A97415"/>
    <w:rsid w:val="00A9763F"/>
    <w:rsid w:val="00A9772F"/>
    <w:rsid w:val="00A977F1"/>
    <w:rsid w:val="00A978EB"/>
    <w:rsid w:val="00A978FE"/>
    <w:rsid w:val="00A97992"/>
    <w:rsid w:val="00A97A05"/>
    <w:rsid w:val="00A97ACC"/>
    <w:rsid w:val="00A97BA3"/>
    <w:rsid w:val="00A97CBF"/>
    <w:rsid w:val="00A97FDC"/>
    <w:rsid w:val="00AA0281"/>
    <w:rsid w:val="00AA02A2"/>
    <w:rsid w:val="00AA047F"/>
    <w:rsid w:val="00AA04DB"/>
    <w:rsid w:val="00AA05CB"/>
    <w:rsid w:val="00AA05F7"/>
    <w:rsid w:val="00AA06E7"/>
    <w:rsid w:val="00AA07F3"/>
    <w:rsid w:val="00AA0953"/>
    <w:rsid w:val="00AA09C1"/>
    <w:rsid w:val="00AA0B85"/>
    <w:rsid w:val="00AA0BC6"/>
    <w:rsid w:val="00AA0C57"/>
    <w:rsid w:val="00AA0C75"/>
    <w:rsid w:val="00AA0D60"/>
    <w:rsid w:val="00AA0FC4"/>
    <w:rsid w:val="00AA1105"/>
    <w:rsid w:val="00AA12CA"/>
    <w:rsid w:val="00AA144D"/>
    <w:rsid w:val="00AA155A"/>
    <w:rsid w:val="00AA19C9"/>
    <w:rsid w:val="00AA1C44"/>
    <w:rsid w:val="00AA1EA1"/>
    <w:rsid w:val="00AA2227"/>
    <w:rsid w:val="00AA2265"/>
    <w:rsid w:val="00AA2716"/>
    <w:rsid w:val="00AA27F8"/>
    <w:rsid w:val="00AA2A75"/>
    <w:rsid w:val="00AA2AD0"/>
    <w:rsid w:val="00AA2BA8"/>
    <w:rsid w:val="00AA2D62"/>
    <w:rsid w:val="00AA3015"/>
    <w:rsid w:val="00AA3056"/>
    <w:rsid w:val="00AA3161"/>
    <w:rsid w:val="00AA3198"/>
    <w:rsid w:val="00AA33A0"/>
    <w:rsid w:val="00AA33B1"/>
    <w:rsid w:val="00AA3415"/>
    <w:rsid w:val="00AA3ABB"/>
    <w:rsid w:val="00AA3CD4"/>
    <w:rsid w:val="00AA41A3"/>
    <w:rsid w:val="00AA41DF"/>
    <w:rsid w:val="00AA44FE"/>
    <w:rsid w:val="00AA4641"/>
    <w:rsid w:val="00AA4645"/>
    <w:rsid w:val="00AA4673"/>
    <w:rsid w:val="00AA4685"/>
    <w:rsid w:val="00AA473E"/>
    <w:rsid w:val="00AA4784"/>
    <w:rsid w:val="00AA48A9"/>
    <w:rsid w:val="00AA49B7"/>
    <w:rsid w:val="00AA4A3B"/>
    <w:rsid w:val="00AA4D79"/>
    <w:rsid w:val="00AA4DAF"/>
    <w:rsid w:val="00AA4DBC"/>
    <w:rsid w:val="00AA4F9E"/>
    <w:rsid w:val="00AA5004"/>
    <w:rsid w:val="00AA5027"/>
    <w:rsid w:val="00AA51B0"/>
    <w:rsid w:val="00AA52BD"/>
    <w:rsid w:val="00AA534E"/>
    <w:rsid w:val="00AA5397"/>
    <w:rsid w:val="00AA55F5"/>
    <w:rsid w:val="00AA563E"/>
    <w:rsid w:val="00AA5852"/>
    <w:rsid w:val="00AA5858"/>
    <w:rsid w:val="00AA5898"/>
    <w:rsid w:val="00AA58B9"/>
    <w:rsid w:val="00AA5DBF"/>
    <w:rsid w:val="00AA5DD2"/>
    <w:rsid w:val="00AA5F0E"/>
    <w:rsid w:val="00AA6032"/>
    <w:rsid w:val="00AA637D"/>
    <w:rsid w:val="00AA64C5"/>
    <w:rsid w:val="00AA65BD"/>
    <w:rsid w:val="00AA6756"/>
    <w:rsid w:val="00AA68F9"/>
    <w:rsid w:val="00AA6996"/>
    <w:rsid w:val="00AA6A5A"/>
    <w:rsid w:val="00AA6AA5"/>
    <w:rsid w:val="00AA6B0D"/>
    <w:rsid w:val="00AA6D8D"/>
    <w:rsid w:val="00AA6EE2"/>
    <w:rsid w:val="00AA6F0F"/>
    <w:rsid w:val="00AA7096"/>
    <w:rsid w:val="00AA714D"/>
    <w:rsid w:val="00AA714E"/>
    <w:rsid w:val="00AA72C8"/>
    <w:rsid w:val="00AA750B"/>
    <w:rsid w:val="00AA77A8"/>
    <w:rsid w:val="00AA77D9"/>
    <w:rsid w:val="00AA7945"/>
    <w:rsid w:val="00AA7974"/>
    <w:rsid w:val="00AA7DB1"/>
    <w:rsid w:val="00AB005D"/>
    <w:rsid w:val="00AB0647"/>
    <w:rsid w:val="00AB0866"/>
    <w:rsid w:val="00AB0A9D"/>
    <w:rsid w:val="00AB0C7F"/>
    <w:rsid w:val="00AB0CF1"/>
    <w:rsid w:val="00AB0F75"/>
    <w:rsid w:val="00AB1094"/>
    <w:rsid w:val="00AB1243"/>
    <w:rsid w:val="00AB12BF"/>
    <w:rsid w:val="00AB136D"/>
    <w:rsid w:val="00AB13B0"/>
    <w:rsid w:val="00AB160D"/>
    <w:rsid w:val="00AB1691"/>
    <w:rsid w:val="00AB1730"/>
    <w:rsid w:val="00AB19FA"/>
    <w:rsid w:val="00AB1A29"/>
    <w:rsid w:val="00AB1D57"/>
    <w:rsid w:val="00AB1F6E"/>
    <w:rsid w:val="00AB2032"/>
    <w:rsid w:val="00AB20E6"/>
    <w:rsid w:val="00AB2212"/>
    <w:rsid w:val="00AB22F0"/>
    <w:rsid w:val="00AB23B7"/>
    <w:rsid w:val="00AB2599"/>
    <w:rsid w:val="00AB2753"/>
    <w:rsid w:val="00AB2774"/>
    <w:rsid w:val="00AB28A4"/>
    <w:rsid w:val="00AB2A0B"/>
    <w:rsid w:val="00AB2B5E"/>
    <w:rsid w:val="00AB2BEB"/>
    <w:rsid w:val="00AB2C68"/>
    <w:rsid w:val="00AB2C95"/>
    <w:rsid w:val="00AB2DEB"/>
    <w:rsid w:val="00AB2FAF"/>
    <w:rsid w:val="00AB2FB3"/>
    <w:rsid w:val="00AB3520"/>
    <w:rsid w:val="00AB35F3"/>
    <w:rsid w:val="00AB3621"/>
    <w:rsid w:val="00AB385A"/>
    <w:rsid w:val="00AB39B3"/>
    <w:rsid w:val="00AB3C8C"/>
    <w:rsid w:val="00AB3CB4"/>
    <w:rsid w:val="00AB3CD9"/>
    <w:rsid w:val="00AB3E26"/>
    <w:rsid w:val="00AB3E83"/>
    <w:rsid w:val="00AB3FB3"/>
    <w:rsid w:val="00AB3FC6"/>
    <w:rsid w:val="00AB3FF0"/>
    <w:rsid w:val="00AB4137"/>
    <w:rsid w:val="00AB421D"/>
    <w:rsid w:val="00AB4246"/>
    <w:rsid w:val="00AB42AA"/>
    <w:rsid w:val="00AB44E3"/>
    <w:rsid w:val="00AB484A"/>
    <w:rsid w:val="00AB48C9"/>
    <w:rsid w:val="00AB496B"/>
    <w:rsid w:val="00AB4A45"/>
    <w:rsid w:val="00AB4D20"/>
    <w:rsid w:val="00AB4D2D"/>
    <w:rsid w:val="00AB4E7E"/>
    <w:rsid w:val="00AB4FD8"/>
    <w:rsid w:val="00AB50E2"/>
    <w:rsid w:val="00AB5435"/>
    <w:rsid w:val="00AB54E6"/>
    <w:rsid w:val="00AB56CF"/>
    <w:rsid w:val="00AB5853"/>
    <w:rsid w:val="00AB58A2"/>
    <w:rsid w:val="00AB58E1"/>
    <w:rsid w:val="00AB5912"/>
    <w:rsid w:val="00AB5936"/>
    <w:rsid w:val="00AB59DC"/>
    <w:rsid w:val="00AB5ADE"/>
    <w:rsid w:val="00AB5B50"/>
    <w:rsid w:val="00AB5C5F"/>
    <w:rsid w:val="00AB5DCA"/>
    <w:rsid w:val="00AB5E96"/>
    <w:rsid w:val="00AB60A2"/>
    <w:rsid w:val="00AB6208"/>
    <w:rsid w:val="00AB62C5"/>
    <w:rsid w:val="00AB637D"/>
    <w:rsid w:val="00AB63BD"/>
    <w:rsid w:val="00AB65B2"/>
    <w:rsid w:val="00AB6605"/>
    <w:rsid w:val="00AB6854"/>
    <w:rsid w:val="00AB698F"/>
    <w:rsid w:val="00AB6BCB"/>
    <w:rsid w:val="00AB6CB4"/>
    <w:rsid w:val="00AB6ECF"/>
    <w:rsid w:val="00AB6FC7"/>
    <w:rsid w:val="00AB701E"/>
    <w:rsid w:val="00AB70EF"/>
    <w:rsid w:val="00AB7253"/>
    <w:rsid w:val="00AB72B5"/>
    <w:rsid w:val="00AB73CD"/>
    <w:rsid w:val="00AB74A4"/>
    <w:rsid w:val="00AB75AD"/>
    <w:rsid w:val="00AB7751"/>
    <w:rsid w:val="00AB787D"/>
    <w:rsid w:val="00AB7955"/>
    <w:rsid w:val="00AB7AC7"/>
    <w:rsid w:val="00AB7B81"/>
    <w:rsid w:val="00AB7B9E"/>
    <w:rsid w:val="00AB7BAA"/>
    <w:rsid w:val="00AB7CE8"/>
    <w:rsid w:val="00AB7D4A"/>
    <w:rsid w:val="00AB7DAB"/>
    <w:rsid w:val="00AB7E7B"/>
    <w:rsid w:val="00AB7EEF"/>
    <w:rsid w:val="00AB7F8E"/>
    <w:rsid w:val="00AC0018"/>
    <w:rsid w:val="00AC0135"/>
    <w:rsid w:val="00AC015D"/>
    <w:rsid w:val="00AC01C2"/>
    <w:rsid w:val="00AC02A6"/>
    <w:rsid w:val="00AC0421"/>
    <w:rsid w:val="00AC044A"/>
    <w:rsid w:val="00AC05BD"/>
    <w:rsid w:val="00AC06C1"/>
    <w:rsid w:val="00AC0791"/>
    <w:rsid w:val="00AC095D"/>
    <w:rsid w:val="00AC097D"/>
    <w:rsid w:val="00AC0BD4"/>
    <w:rsid w:val="00AC0CC5"/>
    <w:rsid w:val="00AC0D67"/>
    <w:rsid w:val="00AC0E42"/>
    <w:rsid w:val="00AC1009"/>
    <w:rsid w:val="00AC11CB"/>
    <w:rsid w:val="00AC11DD"/>
    <w:rsid w:val="00AC15E9"/>
    <w:rsid w:val="00AC1825"/>
    <w:rsid w:val="00AC188D"/>
    <w:rsid w:val="00AC194E"/>
    <w:rsid w:val="00AC1BA2"/>
    <w:rsid w:val="00AC1C08"/>
    <w:rsid w:val="00AC1CE7"/>
    <w:rsid w:val="00AC1E8A"/>
    <w:rsid w:val="00AC1EDF"/>
    <w:rsid w:val="00AC1F16"/>
    <w:rsid w:val="00AC1F1F"/>
    <w:rsid w:val="00AC1FBD"/>
    <w:rsid w:val="00AC200D"/>
    <w:rsid w:val="00AC2010"/>
    <w:rsid w:val="00AC2210"/>
    <w:rsid w:val="00AC23BC"/>
    <w:rsid w:val="00AC240A"/>
    <w:rsid w:val="00AC24A0"/>
    <w:rsid w:val="00AC285A"/>
    <w:rsid w:val="00AC2892"/>
    <w:rsid w:val="00AC294D"/>
    <w:rsid w:val="00AC2A99"/>
    <w:rsid w:val="00AC2AD6"/>
    <w:rsid w:val="00AC2B2A"/>
    <w:rsid w:val="00AC2BFB"/>
    <w:rsid w:val="00AC2F9E"/>
    <w:rsid w:val="00AC3125"/>
    <w:rsid w:val="00AC3173"/>
    <w:rsid w:val="00AC3291"/>
    <w:rsid w:val="00AC3331"/>
    <w:rsid w:val="00AC336C"/>
    <w:rsid w:val="00AC337D"/>
    <w:rsid w:val="00AC3403"/>
    <w:rsid w:val="00AC3444"/>
    <w:rsid w:val="00AC35D0"/>
    <w:rsid w:val="00AC363F"/>
    <w:rsid w:val="00AC3645"/>
    <w:rsid w:val="00AC3653"/>
    <w:rsid w:val="00AC36E9"/>
    <w:rsid w:val="00AC370D"/>
    <w:rsid w:val="00AC373E"/>
    <w:rsid w:val="00AC384F"/>
    <w:rsid w:val="00AC39BC"/>
    <w:rsid w:val="00AC3B3C"/>
    <w:rsid w:val="00AC3B3D"/>
    <w:rsid w:val="00AC3C02"/>
    <w:rsid w:val="00AC3DC2"/>
    <w:rsid w:val="00AC3EB4"/>
    <w:rsid w:val="00AC3EF2"/>
    <w:rsid w:val="00AC40A0"/>
    <w:rsid w:val="00AC411F"/>
    <w:rsid w:val="00AC4209"/>
    <w:rsid w:val="00AC44A2"/>
    <w:rsid w:val="00AC451F"/>
    <w:rsid w:val="00AC484B"/>
    <w:rsid w:val="00AC488A"/>
    <w:rsid w:val="00AC48D5"/>
    <w:rsid w:val="00AC48FD"/>
    <w:rsid w:val="00AC51DC"/>
    <w:rsid w:val="00AC5221"/>
    <w:rsid w:val="00AC52E2"/>
    <w:rsid w:val="00AC5386"/>
    <w:rsid w:val="00AC53FC"/>
    <w:rsid w:val="00AC5519"/>
    <w:rsid w:val="00AC56C4"/>
    <w:rsid w:val="00AC57A1"/>
    <w:rsid w:val="00AC5879"/>
    <w:rsid w:val="00AC59BE"/>
    <w:rsid w:val="00AC5CB7"/>
    <w:rsid w:val="00AC5D2D"/>
    <w:rsid w:val="00AC5DD9"/>
    <w:rsid w:val="00AC5E3D"/>
    <w:rsid w:val="00AC5ED6"/>
    <w:rsid w:val="00AC5ED9"/>
    <w:rsid w:val="00AC5FED"/>
    <w:rsid w:val="00AC6178"/>
    <w:rsid w:val="00AC6236"/>
    <w:rsid w:val="00AC6260"/>
    <w:rsid w:val="00AC62A7"/>
    <w:rsid w:val="00AC62B2"/>
    <w:rsid w:val="00AC636A"/>
    <w:rsid w:val="00AC64F2"/>
    <w:rsid w:val="00AC6551"/>
    <w:rsid w:val="00AC656F"/>
    <w:rsid w:val="00AC6581"/>
    <w:rsid w:val="00AC6596"/>
    <w:rsid w:val="00AC660D"/>
    <w:rsid w:val="00AC662E"/>
    <w:rsid w:val="00AC669E"/>
    <w:rsid w:val="00AC6764"/>
    <w:rsid w:val="00AC67A6"/>
    <w:rsid w:val="00AC69BE"/>
    <w:rsid w:val="00AC6A00"/>
    <w:rsid w:val="00AC6A36"/>
    <w:rsid w:val="00AC6DF1"/>
    <w:rsid w:val="00AC6E3F"/>
    <w:rsid w:val="00AC70DA"/>
    <w:rsid w:val="00AC70F2"/>
    <w:rsid w:val="00AC72CD"/>
    <w:rsid w:val="00AC73E1"/>
    <w:rsid w:val="00AC74A2"/>
    <w:rsid w:val="00AC7628"/>
    <w:rsid w:val="00AC76C4"/>
    <w:rsid w:val="00AC78F1"/>
    <w:rsid w:val="00AC7A9B"/>
    <w:rsid w:val="00AC7AB5"/>
    <w:rsid w:val="00AC7CF7"/>
    <w:rsid w:val="00AC7D67"/>
    <w:rsid w:val="00AC7F61"/>
    <w:rsid w:val="00AD00F3"/>
    <w:rsid w:val="00AD012E"/>
    <w:rsid w:val="00AD017C"/>
    <w:rsid w:val="00AD028D"/>
    <w:rsid w:val="00AD038D"/>
    <w:rsid w:val="00AD0415"/>
    <w:rsid w:val="00AD0445"/>
    <w:rsid w:val="00AD0653"/>
    <w:rsid w:val="00AD06AB"/>
    <w:rsid w:val="00AD0865"/>
    <w:rsid w:val="00AD086D"/>
    <w:rsid w:val="00AD0A0E"/>
    <w:rsid w:val="00AD0D7D"/>
    <w:rsid w:val="00AD0E1E"/>
    <w:rsid w:val="00AD0EAC"/>
    <w:rsid w:val="00AD1016"/>
    <w:rsid w:val="00AD102F"/>
    <w:rsid w:val="00AD1039"/>
    <w:rsid w:val="00AD106B"/>
    <w:rsid w:val="00AD10BE"/>
    <w:rsid w:val="00AD11A9"/>
    <w:rsid w:val="00AD121B"/>
    <w:rsid w:val="00AD12EE"/>
    <w:rsid w:val="00AD1370"/>
    <w:rsid w:val="00AD13C4"/>
    <w:rsid w:val="00AD13CC"/>
    <w:rsid w:val="00AD14A9"/>
    <w:rsid w:val="00AD158A"/>
    <w:rsid w:val="00AD1596"/>
    <w:rsid w:val="00AD18EF"/>
    <w:rsid w:val="00AD1C54"/>
    <w:rsid w:val="00AD1DCF"/>
    <w:rsid w:val="00AD20BD"/>
    <w:rsid w:val="00AD215C"/>
    <w:rsid w:val="00AD223B"/>
    <w:rsid w:val="00AD2410"/>
    <w:rsid w:val="00AD2545"/>
    <w:rsid w:val="00AD277E"/>
    <w:rsid w:val="00AD27E7"/>
    <w:rsid w:val="00AD2842"/>
    <w:rsid w:val="00AD286F"/>
    <w:rsid w:val="00AD289F"/>
    <w:rsid w:val="00AD2A64"/>
    <w:rsid w:val="00AD2CFD"/>
    <w:rsid w:val="00AD3053"/>
    <w:rsid w:val="00AD30A8"/>
    <w:rsid w:val="00AD3222"/>
    <w:rsid w:val="00AD32CF"/>
    <w:rsid w:val="00AD3389"/>
    <w:rsid w:val="00AD33D6"/>
    <w:rsid w:val="00AD35B0"/>
    <w:rsid w:val="00AD38B1"/>
    <w:rsid w:val="00AD3A49"/>
    <w:rsid w:val="00AD3B92"/>
    <w:rsid w:val="00AD3C11"/>
    <w:rsid w:val="00AD3C23"/>
    <w:rsid w:val="00AD3FAA"/>
    <w:rsid w:val="00AD40A7"/>
    <w:rsid w:val="00AD40BB"/>
    <w:rsid w:val="00AD40E3"/>
    <w:rsid w:val="00AD4109"/>
    <w:rsid w:val="00AD4207"/>
    <w:rsid w:val="00AD431C"/>
    <w:rsid w:val="00AD44B8"/>
    <w:rsid w:val="00AD4887"/>
    <w:rsid w:val="00AD49F0"/>
    <w:rsid w:val="00AD4C06"/>
    <w:rsid w:val="00AD4FB5"/>
    <w:rsid w:val="00AD5117"/>
    <w:rsid w:val="00AD53D8"/>
    <w:rsid w:val="00AD54DC"/>
    <w:rsid w:val="00AD5501"/>
    <w:rsid w:val="00AD56B5"/>
    <w:rsid w:val="00AD57E2"/>
    <w:rsid w:val="00AD5837"/>
    <w:rsid w:val="00AD5AAD"/>
    <w:rsid w:val="00AD5BC8"/>
    <w:rsid w:val="00AD5EB2"/>
    <w:rsid w:val="00AD5ED8"/>
    <w:rsid w:val="00AD607F"/>
    <w:rsid w:val="00AD616C"/>
    <w:rsid w:val="00AD626A"/>
    <w:rsid w:val="00AD62CF"/>
    <w:rsid w:val="00AD633B"/>
    <w:rsid w:val="00AD63A9"/>
    <w:rsid w:val="00AD6449"/>
    <w:rsid w:val="00AD64A6"/>
    <w:rsid w:val="00AD6602"/>
    <w:rsid w:val="00AD66BD"/>
    <w:rsid w:val="00AD6778"/>
    <w:rsid w:val="00AD67B9"/>
    <w:rsid w:val="00AD67F2"/>
    <w:rsid w:val="00AD693E"/>
    <w:rsid w:val="00AD6A2C"/>
    <w:rsid w:val="00AD6B06"/>
    <w:rsid w:val="00AD6CA8"/>
    <w:rsid w:val="00AD6DC7"/>
    <w:rsid w:val="00AD738C"/>
    <w:rsid w:val="00AD773D"/>
    <w:rsid w:val="00AD7777"/>
    <w:rsid w:val="00AD78BB"/>
    <w:rsid w:val="00AD79C3"/>
    <w:rsid w:val="00AD79EE"/>
    <w:rsid w:val="00AD7B55"/>
    <w:rsid w:val="00AD7D25"/>
    <w:rsid w:val="00AD7E52"/>
    <w:rsid w:val="00AD7F0A"/>
    <w:rsid w:val="00AD7FA3"/>
    <w:rsid w:val="00AE0029"/>
    <w:rsid w:val="00AE00F9"/>
    <w:rsid w:val="00AE03DE"/>
    <w:rsid w:val="00AE0415"/>
    <w:rsid w:val="00AE045E"/>
    <w:rsid w:val="00AE04C1"/>
    <w:rsid w:val="00AE06AA"/>
    <w:rsid w:val="00AE0A99"/>
    <w:rsid w:val="00AE0B49"/>
    <w:rsid w:val="00AE0D54"/>
    <w:rsid w:val="00AE0D75"/>
    <w:rsid w:val="00AE0F12"/>
    <w:rsid w:val="00AE1011"/>
    <w:rsid w:val="00AE1127"/>
    <w:rsid w:val="00AE12F6"/>
    <w:rsid w:val="00AE1515"/>
    <w:rsid w:val="00AE175E"/>
    <w:rsid w:val="00AE1A2D"/>
    <w:rsid w:val="00AE1A32"/>
    <w:rsid w:val="00AE1B4D"/>
    <w:rsid w:val="00AE1BFA"/>
    <w:rsid w:val="00AE1C8F"/>
    <w:rsid w:val="00AE1CE9"/>
    <w:rsid w:val="00AE1F4F"/>
    <w:rsid w:val="00AE20CA"/>
    <w:rsid w:val="00AE20D7"/>
    <w:rsid w:val="00AE2225"/>
    <w:rsid w:val="00AE22E1"/>
    <w:rsid w:val="00AE2584"/>
    <w:rsid w:val="00AE26AB"/>
    <w:rsid w:val="00AE26BD"/>
    <w:rsid w:val="00AE26D3"/>
    <w:rsid w:val="00AE2863"/>
    <w:rsid w:val="00AE2B9C"/>
    <w:rsid w:val="00AE2BE9"/>
    <w:rsid w:val="00AE2BF3"/>
    <w:rsid w:val="00AE2C49"/>
    <w:rsid w:val="00AE2F53"/>
    <w:rsid w:val="00AE2FDA"/>
    <w:rsid w:val="00AE2FF0"/>
    <w:rsid w:val="00AE3340"/>
    <w:rsid w:val="00AE3428"/>
    <w:rsid w:val="00AE34EA"/>
    <w:rsid w:val="00AE354B"/>
    <w:rsid w:val="00AE3759"/>
    <w:rsid w:val="00AE381D"/>
    <w:rsid w:val="00AE3898"/>
    <w:rsid w:val="00AE38A0"/>
    <w:rsid w:val="00AE38D7"/>
    <w:rsid w:val="00AE391F"/>
    <w:rsid w:val="00AE3974"/>
    <w:rsid w:val="00AE3C7F"/>
    <w:rsid w:val="00AE3D18"/>
    <w:rsid w:val="00AE3D3B"/>
    <w:rsid w:val="00AE3F2A"/>
    <w:rsid w:val="00AE3F87"/>
    <w:rsid w:val="00AE41CD"/>
    <w:rsid w:val="00AE41E0"/>
    <w:rsid w:val="00AE4231"/>
    <w:rsid w:val="00AE425B"/>
    <w:rsid w:val="00AE44E7"/>
    <w:rsid w:val="00AE453F"/>
    <w:rsid w:val="00AE4649"/>
    <w:rsid w:val="00AE468E"/>
    <w:rsid w:val="00AE47CF"/>
    <w:rsid w:val="00AE4811"/>
    <w:rsid w:val="00AE4A51"/>
    <w:rsid w:val="00AE4A90"/>
    <w:rsid w:val="00AE4AA1"/>
    <w:rsid w:val="00AE4B14"/>
    <w:rsid w:val="00AE4B44"/>
    <w:rsid w:val="00AE4CA0"/>
    <w:rsid w:val="00AE4CE7"/>
    <w:rsid w:val="00AE4F8B"/>
    <w:rsid w:val="00AE4FB3"/>
    <w:rsid w:val="00AE4FE6"/>
    <w:rsid w:val="00AE507C"/>
    <w:rsid w:val="00AE52CC"/>
    <w:rsid w:val="00AE5405"/>
    <w:rsid w:val="00AE57C7"/>
    <w:rsid w:val="00AE5A3A"/>
    <w:rsid w:val="00AE5B06"/>
    <w:rsid w:val="00AE5C04"/>
    <w:rsid w:val="00AE5C7B"/>
    <w:rsid w:val="00AE5D40"/>
    <w:rsid w:val="00AE5DF3"/>
    <w:rsid w:val="00AE5E36"/>
    <w:rsid w:val="00AE5E99"/>
    <w:rsid w:val="00AE626E"/>
    <w:rsid w:val="00AE632E"/>
    <w:rsid w:val="00AE653F"/>
    <w:rsid w:val="00AE65D9"/>
    <w:rsid w:val="00AE6715"/>
    <w:rsid w:val="00AE683E"/>
    <w:rsid w:val="00AE68CC"/>
    <w:rsid w:val="00AE692E"/>
    <w:rsid w:val="00AE6A34"/>
    <w:rsid w:val="00AE6A5D"/>
    <w:rsid w:val="00AE70CD"/>
    <w:rsid w:val="00AE7181"/>
    <w:rsid w:val="00AE71EE"/>
    <w:rsid w:val="00AE72F2"/>
    <w:rsid w:val="00AE753F"/>
    <w:rsid w:val="00AE760A"/>
    <w:rsid w:val="00AE7710"/>
    <w:rsid w:val="00AE7795"/>
    <w:rsid w:val="00AE77FC"/>
    <w:rsid w:val="00AE79CA"/>
    <w:rsid w:val="00AE7C92"/>
    <w:rsid w:val="00AE7DB1"/>
    <w:rsid w:val="00AE7EC6"/>
    <w:rsid w:val="00AE7F21"/>
    <w:rsid w:val="00AE7FD2"/>
    <w:rsid w:val="00AF0286"/>
    <w:rsid w:val="00AF0393"/>
    <w:rsid w:val="00AF03C2"/>
    <w:rsid w:val="00AF0540"/>
    <w:rsid w:val="00AF055E"/>
    <w:rsid w:val="00AF0562"/>
    <w:rsid w:val="00AF0865"/>
    <w:rsid w:val="00AF0B63"/>
    <w:rsid w:val="00AF0C27"/>
    <w:rsid w:val="00AF0E02"/>
    <w:rsid w:val="00AF0E28"/>
    <w:rsid w:val="00AF1116"/>
    <w:rsid w:val="00AF1568"/>
    <w:rsid w:val="00AF1710"/>
    <w:rsid w:val="00AF1743"/>
    <w:rsid w:val="00AF17AC"/>
    <w:rsid w:val="00AF18BC"/>
    <w:rsid w:val="00AF18C4"/>
    <w:rsid w:val="00AF1A09"/>
    <w:rsid w:val="00AF1AD1"/>
    <w:rsid w:val="00AF1BC2"/>
    <w:rsid w:val="00AF1DCE"/>
    <w:rsid w:val="00AF1E3C"/>
    <w:rsid w:val="00AF1E60"/>
    <w:rsid w:val="00AF1F05"/>
    <w:rsid w:val="00AF204A"/>
    <w:rsid w:val="00AF2081"/>
    <w:rsid w:val="00AF226A"/>
    <w:rsid w:val="00AF25D8"/>
    <w:rsid w:val="00AF272C"/>
    <w:rsid w:val="00AF2854"/>
    <w:rsid w:val="00AF2A39"/>
    <w:rsid w:val="00AF2C65"/>
    <w:rsid w:val="00AF2CE6"/>
    <w:rsid w:val="00AF2D78"/>
    <w:rsid w:val="00AF2E1D"/>
    <w:rsid w:val="00AF2E91"/>
    <w:rsid w:val="00AF2F52"/>
    <w:rsid w:val="00AF30F6"/>
    <w:rsid w:val="00AF310B"/>
    <w:rsid w:val="00AF321A"/>
    <w:rsid w:val="00AF32AF"/>
    <w:rsid w:val="00AF334D"/>
    <w:rsid w:val="00AF34B3"/>
    <w:rsid w:val="00AF3513"/>
    <w:rsid w:val="00AF35C3"/>
    <w:rsid w:val="00AF3752"/>
    <w:rsid w:val="00AF380A"/>
    <w:rsid w:val="00AF3857"/>
    <w:rsid w:val="00AF38F5"/>
    <w:rsid w:val="00AF3AD9"/>
    <w:rsid w:val="00AF3B5F"/>
    <w:rsid w:val="00AF3BED"/>
    <w:rsid w:val="00AF3C5F"/>
    <w:rsid w:val="00AF3D21"/>
    <w:rsid w:val="00AF3F56"/>
    <w:rsid w:val="00AF41AD"/>
    <w:rsid w:val="00AF4285"/>
    <w:rsid w:val="00AF4384"/>
    <w:rsid w:val="00AF4426"/>
    <w:rsid w:val="00AF45B4"/>
    <w:rsid w:val="00AF47C8"/>
    <w:rsid w:val="00AF4853"/>
    <w:rsid w:val="00AF4910"/>
    <w:rsid w:val="00AF4A72"/>
    <w:rsid w:val="00AF4A90"/>
    <w:rsid w:val="00AF4AC1"/>
    <w:rsid w:val="00AF4BEB"/>
    <w:rsid w:val="00AF4E37"/>
    <w:rsid w:val="00AF4E48"/>
    <w:rsid w:val="00AF4E85"/>
    <w:rsid w:val="00AF4EE5"/>
    <w:rsid w:val="00AF502A"/>
    <w:rsid w:val="00AF512A"/>
    <w:rsid w:val="00AF53F6"/>
    <w:rsid w:val="00AF5597"/>
    <w:rsid w:val="00AF5A16"/>
    <w:rsid w:val="00AF5BC2"/>
    <w:rsid w:val="00AF5CA7"/>
    <w:rsid w:val="00AF5E16"/>
    <w:rsid w:val="00AF5E52"/>
    <w:rsid w:val="00AF5FED"/>
    <w:rsid w:val="00AF610C"/>
    <w:rsid w:val="00AF615B"/>
    <w:rsid w:val="00AF620E"/>
    <w:rsid w:val="00AF6263"/>
    <w:rsid w:val="00AF64C3"/>
    <w:rsid w:val="00AF6744"/>
    <w:rsid w:val="00AF67A0"/>
    <w:rsid w:val="00AF682F"/>
    <w:rsid w:val="00AF693B"/>
    <w:rsid w:val="00AF6949"/>
    <w:rsid w:val="00AF695F"/>
    <w:rsid w:val="00AF6BC8"/>
    <w:rsid w:val="00AF6C54"/>
    <w:rsid w:val="00AF6C86"/>
    <w:rsid w:val="00AF6DF6"/>
    <w:rsid w:val="00AF6E75"/>
    <w:rsid w:val="00AF6EE1"/>
    <w:rsid w:val="00AF6F4A"/>
    <w:rsid w:val="00AF7173"/>
    <w:rsid w:val="00AF73E1"/>
    <w:rsid w:val="00AF746F"/>
    <w:rsid w:val="00AF7720"/>
    <w:rsid w:val="00AF77D4"/>
    <w:rsid w:val="00AF78F0"/>
    <w:rsid w:val="00AF7CB9"/>
    <w:rsid w:val="00AF7CD8"/>
    <w:rsid w:val="00AF7D4A"/>
    <w:rsid w:val="00B0000B"/>
    <w:rsid w:val="00B0003C"/>
    <w:rsid w:val="00B0011A"/>
    <w:rsid w:val="00B0015F"/>
    <w:rsid w:val="00B0031D"/>
    <w:rsid w:val="00B00334"/>
    <w:rsid w:val="00B00366"/>
    <w:rsid w:val="00B0064C"/>
    <w:rsid w:val="00B0074D"/>
    <w:rsid w:val="00B00899"/>
    <w:rsid w:val="00B00AB8"/>
    <w:rsid w:val="00B00E5B"/>
    <w:rsid w:val="00B01008"/>
    <w:rsid w:val="00B0102F"/>
    <w:rsid w:val="00B01393"/>
    <w:rsid w:val="00B01404"/>
    <w:rsid w:val="00B0143B"/>
    <w:rsid w:val="00B0156C"/>
    <w:rsid w:val="00B01666"/>
    <w:rsid w:val="00B016E0"/>
    <w:rsid w:val="00B01788"/>
    <w:rsid w:val="00B01832"/>
    <w:rsid w:val="00B018CD"/>
    <w:rsid w:val="00B019EF"/>
    <w:rsid w:val="00B01B15"/>
    <w:rsid w:val="00B01BC7"/>
    <w:rsid w:val="00B01BE3"/>
    <w:rsid w:val="00B01C9F"/>
    <w:rsid w:val="00B01D8A"/>
    <w:rsid w:val="00B01F11"/>
    <w:rsid w:val="00B01F5B"/>
    <w:rsid w:val="00B01F5E"/>
    <w:rsid w:val="00B01F66"/>
    <w:rsid w:val="00B01F7F"/>
    <w:rsid w:val="00B02097"/>
    <w:rsid w:val="00B021B6"/>
    <w:rsid w:val="00B02289"/>
    <w:rsid w:val="00B0240E"/>
    <w:rsid w:val="00B026AF"/>
    <w:rsid w:val="00B02A36"/>
    <w:rsid w:val="00B02BC8"/>
    <w:rsid w:val="00B02BDD"/>
    <w:rsid w:val="00B02C70"/>
    <w:rsid w:val="00B02CD1"/>
    <w:rsid w:val="00B02CF9"/>
    <w:rsid w:val="00B02FDE"/>
    <w:rsid w:val="00B03108"/>
    <w:rsid w:val="00B0320F"/>
    <w:rsid w:val="00B03214"/>
    <w:rsid w:val="00B032FA"/>
    <w:rsid w:val="00B03317"/>
    <w:rsid w:val="00B03358"/>
    <w:rsid w:val="00B0341C"/>
    <w:rsid w:val="00B03484"/>
    <w:rsid w:val="00B03837"/>
    <w:rsid w:val="00B03963"/>
    <w:rsid w:val="00B03C4E"/>
    <w:rsid w:val="00B03DC7"/>
    <w:rsid w:val="00B03DCB"/>
    <w:rsid w:val="00B03E97"/>
    <w:rsid w:val="00B03F66"/>
    <w:rsid w:val="00B044F4"/>
    <w:rsid w:val="00B045D3"/>
    <w:rsid w:val="00B04615"/>
    <w:rsid w:val="00B046E5"/>
    <w:rsid w:val="00B048A3"/>
    <w:rsid w:val="00B04A37"/>
    <w:rsid w:val="00B04A3B"/>
    <w:rsid w:val="00B04A9A"/>
    <w:rsid w:val="00B04C29"/>
    <w:rsid w:val="00B04C2E"/>
    <w:rsid w:val="00B04DA5"/>
    <w:rsid w:val="00B04FCA"/>
    <w:rsid w:val="00B04FCB"/>
    <w:rsid w:val="00B05085"/>
    <w:rsid w:val="00B050D3"/>
    <w:rsid w:val="00B0521D"/>
    <w:rsid w:val="00B05284"/>
    <w:rsid w:val="00B053BB"/>
    <w:rsid w:val="00B054C0"/>
    <w:rsid w:val="00B05566"/>
    <w:rsid w:val="00B05631"/>
    <w:rsid w:val="00B05672"/>
    <w:rsid w:val="00B056C4"/>
    <w:rsid w:val="00B0570A"/>
    <w:rsid w:val="00B0571C"/>
    <w:rsid w:val="00B058DC"/>
    <w:rsid w:val="00B059AF"/>
    <w:rsid w:val="00B05B75"/>
    <w:rsid w:val="00B05CA3"/>
    <w:rsid w:val="00B05D2D"/>
    <w:rsid w:val="00B05DB6"/>
    <w:rsid w:val="00B0608C"/>
    <w:rsid w:val="00B0627A"/>
    <w:rsid w:val="00B0639F"/>
    <w:rsid w:val="00B06561"/>
    <w:rsid w:val="00B0664A"/>
    <w:rsid w:val="00B066A3"/>
    <w:rsid w:val="00B069A4"/>
    <w:rsid w:val="00B069BC"/>
    <w:rsid w:val="00B069F5"/>
    <w:rsid w:val="00B06C44"/>
    <w:rsid w:val="00B06D0A"/>
    <w:rsid w:val="00B06DC9"/>
    <w:rsid w:val="00B07094"/>
    <w:rsid w:val="00B07329"/>
    <w:rsid w:val="00B07344"/>
    <w:rsid w:val="00B07522"/>
    <w:rsid w:val="00B0759F"/>
    <w:rsid w:val="00B075AA"/>
    <w:rsid w:val="00B075FA"/>
    <w:rsid w:val="00B07622"/>
    <w:rsid w:val="00B0763C"/>
    <w:rsid w:val="00B07727"/>
    <w:rsid w:val="00B07BCF"/>
    <w:rsid w:val="00B07C94"/>
    <w:rsid w:val="00B07D88"/>
    <w:rsid w:val="00B07DA6"/>
    <w:rsid w:val="00B07DA8"/>
    <w:rsid w:val="00B07FBE"/>
    <w:rsid w:val="00B100DA"/>
    <w:rsid w:val="00B10300"/>
    <w:rsid w:val="00B10509"/>
    <w:rsid w:val="00B105E7"/>
    <w:rsid w:val="00B1063D"/>
    <w:rsid w:val="00B1066A"/>
    <w:rsid w:val="00B1088C"/>
    <w:rsid w:val="00B108AA"/>
    <w:rsid w:val="00B10AF1"/>
    <w:rsid w:val="00B10BDB"/>
    <w:rsid w:val="00B10CEB"/>
    <w:rsid w:val="00B110F2"/>
    <w:rsid w:val="00B112A6"/>
    <w:rsid w:val="00B1159F"/>
    <w:rsid w:val="00B11837"/>
    <w:rsid w:val="00B11AF0"/>
    <w:rsid w:val="00B11B1E"/>
    <w:rsid w:val="00B11DCE"/>
    <w:rsid w:val="00B11DE2"/>
    <w:rsid w:val="00B11E56"/>
    <w:rsid w:val="00B11F51"/>
    <w:rsid w:val="00B11FB5"/>
    <w:rsid w:val="00B11FCB"/>
    <w:rsid w:val="00B11FD4"/>
    <w:rsid w:val="00B1209F"/>
    <w:rsid w:val="00B12171"/>
    <w:rsid w:val="00B12587"/>
    <w:rsid w:val="00B127BE"/>
    <w:rsid w:val="00B128C7"/>
    <w:rsid w:val="00B128E2"/>
    <w:rsid w:val="00B12A96"/>
    <w:rsid w:val="00B12C59"/>
    <w:rsid w:val="00B12C8B"/>
    <w:rsid w:val="00B12CC3"/>
    <w:rsid w:val="00B12E10"/>
    <w:rsid w:val="00B12E39"/>
    <w:rsid w:val="00B12E57"/>
    <w:rsid w:val="00B13028"/>
    <w:rsid w:val="00B130D5"/>
    <w:rsid w:val="00B1343F"/>
    <w:rsid w:val="00B13584"/>
    <w:rsid w:val="00B13667"/>
    <w:rsid w:val="00B13781"/>
    <w:rsid w:val="00B137E5"/>
    <w:rsid w:val="00B13D0C"/>
    <w:rsid w:val="00B13D51"/>
    <w:rsid w:val="00B13D97"/>
    <w:rsid w:val="00B13F6F"/>
    <w:rsid w:val="00B13F72"/>
    <w:rsid w:val="00B13FB5"/>
    <w:rsid w:val="00B14189"/>
    <w:rsid w:val="00B14227"/>
    <w:rsid w:val="00B1436D"/>
    <w:rsid w:val="00B14606"/>
    <w:rsid w:val="00B1465C"/>
    <w:rsid w:val="00B14919"/>
    <w:rsid w:val="00B14A52"/>
    <w:rsid w:val="00B14B5B"/>
    <w:rsid w:val="00B14C64"/>
    <w:rsid w:val="00B14E39"/>
    <w:rsid w:val="00B150D1"/>
    <w:rsid w:val="00B150F6"/>
    <w:rsid w:val="00B1559B"/>
    <w:rsid w:val="00B15724"/>
    <w:rsid w:val="00B15777"/>
    <w:rsid w:val="00B1587F"/>
    <w:rsid w:val="00B159BD"/>
    <w:rsid w:val="00B15A4A"/>
    <w:rsid w:val="00B15C42"/>
    <w:rsid w:val="00B15CE3"/>
    <w:rsid w:val="00B15D31"/>
    <w:rsid w:val="00B15E59"/>
    <w:rsid w:val="00B15EE4"/>
    <w:rsid w:val="00B15FA8"/>
    <w:rsid w:val="00B160DD"/>
    <w:rsid w:val="00B161CE"/>
    <w:rsid w:val="00B163A7"/>
    <w:rsid w:val="00B16952"/>
    <w:rsid w:val="00B16B6D"/>
    <w:rsid w:val="00B16BA1"/>
    <w:rsid w:val="00B16BCB"/>
    <w:rsid w:val="00B16D50"/>
    <w:rsid w:val="00B16F9F"/>
    <w:rsid w:val="00B17143"/>
    <w:rsid w:val="00B17358"/>
    <w:rsid w:val="00B176FA"/>
    <w:rsid w:val="00B17750"/>
    <w:rsid w:val="00B17790"/>
    <w:rsid w:val="00B1794E"/>
    <w:rsid w:val="00B17BE5"/>
    <w:rsid w:val="00B17C1F"/>
    <w:rsid w:val="00B17E10"/>
    <w:rsid w:val="00B202BA"/>
    <w:rsid w:val="00B203DD"/>
    <w:rsid w:val="00B20446"/>
    <w:rsid w:val="00B204A1"/>
    <w:rsid w:val="00B205DF"/>
    <w:rsid w:val="00B206C4"/>
    <w:rsid w:val="00B208B9"/>
    <w:rsid w:val="00B208F6"/>
    <w:rsid w:val="00B20A22"/>
    <w:rsid w:val="00B20BEA"/>
    <w:rsid w:val="00B20C8E"/>
    <w:rsid w:val="00B20CAB"/>
    <w:rsid w:val="00B20F12"/>
    <w:rsid w:val="00B21134"/>
    <w:rsid w:val="00B21175"/>
    <w:rsid w:val="00B2122F"/>
    <w:rsid w:val="00B21378"/>
    <w:rsid w:val="00B214DD"/>
    <w:rsid w:val="00B214FB"/>
    <w:rsid w:val="00B215C2"/>
    <w:rsid w:val="00B2169E"/>
    <w:rsid w:val="00B217C3"/>
    <w:rsid w:val="00B218F6"/>
    <w:rsid w:val="00B219FC"/>
    <w:rsid w:val="00B2203E"/>
    <w:rsid w:val="00B2215E"/>
    <w:rsid w:val="00B221BE"/>
    <w:rsid w:val="00B221E1"/>
    <w:rsid w:val="00B222B8"/>
    <w:rsid w:val="00B22406"/>
    <w:rsid w:val="00B2269B"/>
    <w:rsid w:val="00B226AD"/>
    <w:rsid w:val="00B22748"/>
    <w:rsid w:val="00B22F13"/>
    <w:rsid w:val="00B2313D"/>
    <w:rsid w:val="00B231EC"/>
    <w:rsid w:val="00B23453"/>
    <w:rsid w:val="00B2358C"/>
    <w:rsid w:val="00B23684"/>
    <w:rsid w:val="00B236CD"/>
    <w:rsid w:val="00B2377A"/>
    <w:rsid w:val="00B2388A"/>
    <w:rsid w:val="00B23B2A"/>
    <w:rsid w:val="00B23D6D"/>
    <w:rsid w:val="00B23DB1"/>
    <w:rsid w:val="00B23EAC"/>
    <w:rsid w:val="00B23EC8"/>
    <w:rsid w:val="00B24153"/>
    <w:rsid w:val="00B24184"/>
    <w:rsid w:val="00B2429E"/>
    <w:rsid w:val="00B2433E"/>
    <w:rsid w:val="00B24392"/>
    <w:rsid w:val="00B24438"/>
    <w:rsid w:val="00B244E7"/>
    <w:rsid w:val="00B244F2"/>
    <w:rsid w:val="00B245F8"/>
    <w:rsid w:val="00B2464D"/>
    <w:rsid w:val="00B2477A"/>
    <w:rsid w:val="00B2487B"/>
    <w:rsid w:val="00B24A3D"/>
    <w:rsid w:val="00B24BD7"/>
    <w:rsid w:val="00B24E5C"/>
    <w:rsid w:val="00B24F83"/>
    <w:rsid w:val="00B24F9A"/>
    <w:rsid w:val="00B255A8"/>
    <w:rsid w:val="00B25718"/>
    <w:rsid w:val="00B258A6"/>
    <w:rsid w:val="00B258C1"/>
    <w:rsid w:val="00B25983"/>
    <w:rsid w:val="00B25A8E"/>
    <w:rsid w:val="00B25BAA"/>
    <w:rsid w:val="00B25D1C"/>
    <w:rsid w:val="00B260EE"/>
    <w:rsid w:val="00B2637B"/>
    <w:rsid w:val="00B263A3"/>
    <w:rsid w:val="00B2642D"/>
    <w:rsid w:val="00B26697"/>
    <w:rsid w:val="00B26710"/>
    <w:rsid w:val="00B269EF"/>
    <w:rsid w:val="00B26A2D"/>
    <w:rsid w:val="00B26A8B"/>
    <w:rsid w:val="00B26CD9"/>
    <w:rsid w:val="00B26DC3"/>
    <w:rsid w:val="00B26E1B"/>
    <w:rsid w:val="00B26E4C"/>
    <w:rsid w:val="00B26E53"/>
    <w:rsid w:val="00B26EB5"/>
    <w:rsid w:val="00B26FFB"/>
    <w:rsid w:val="00B27111"/>
    <w:rsid w:val="00B272FE"/>
    <w:rsid w:val="00B2737B"/>
    <w:rsid w:val="00B2740F"/>
    <w:rsid w:val="00B27860"/>
    <w:rsid w:val="00B27899"/>
    <w:rsid w:val="00B27949"/>
    <w:rsid w:val="00B27A88"/>
    <w:rsid w:val="00B27B2C"/>
    <w:rsid w:val="00B27B30"/>
    <w:rsid w:val="00B27B6D"/>
    <w:rsid w:val="00B27C29"/>
    <w:rsid w:val="00B27F4C"/>
    <w:rsid w:val="00B301C2"/>
    <w:rsid w:val="00B302FA"/>
    <w:rsid w:val="00B30607"/>
    <w:rsid w:val="00B307B0"/>
    <w:rsid w:val="00B30A12"/>
    <w:rsid w:val="00B30A4B"/>
    <w:rsid w:val="00B30AB7"/>
    <w:rsid w:val="00B30B9B"/>
    <w:rsid w:val="00B30D25"/>
    <w:rsid w:val="00B30E1E"/>
    <w:rsid w:val="00B31193"/>
    <w:rsid w:val="00B31247"/>
    <w:rsid w:val="00B312AE"/>
    <w:rsid w:val="00B312E6"/>
    <w:rsid w:val="00B3144F"/>
    <w:rsid w:val="00B31524"/>
    <w:rsid w:val="00B315BA"/>
    <w:rsid w:val="00B31708"/>
    <w:rsid w:val="00B3178B"/>
    <w:rsid w:val="00B31824"/>
    <w:rsid w:val="00B31996"/>
    <w:rsid w:val="00B31A45"/>
    <w:rsid w:val="00B31BA9"/>
    <w:rsid w:val="00B31E30"/>
    <w:rsid w:val="00B321FF"/>
    <w:rsid w:val="00B32410"/>
    <w:rsid w:val="00B3264A"/>
    <w:rsid w:val="00B3279F"/>
    <w:rsid w:val="00B327DA"/>
    <w:rsid w:val="00B3295C"/>
    <w:rsid w:val="00B32BBF"/>
    <w:rsid w:val="00B32C45"/>
    <w:rsid w:val="00B32CBB"/>
    <w:rsid w:val="00B32CF5"/>
    <w:rsid w:val="00B32ED6"/>
    <w:rsid w:val="00B33015"/>
    <w:rsid w:val="00B3306B"/>
    <w:rsid w:val="00B330C7"/>
    <w:rsid w:val="00B33114"/>
    <w:rsid w:val="00B33298"/>
    <w:rsid w:val="00B335B8"/>
    <w:rsid w:val="00B3366F"/>
    <w:rsid w:val="00B336C3"/>
    <w:rsid w:val="00B33722"/>
    <w:rsid w:val="00B33791"/>
    <w:rsid w:val="00B337BD"/>
    <w:rsid w:val="00B33812"/>
    <w:rsid w:val="00B3382F"/>
    <w:rsid w:val="00B338D8"/>
    <w:rsid w:val="00B338E7"/>
    <w:rsid w:val="00B33B1F"/>
    <w:rsid w:val="00B33BE5"/>
    <w:rsid w:val="00B33D5F"/>
    <w:rsid w:val="00B341F8"/>
    <w:rsid w:val="00B3420D"/>
    <w:rsid w:val="00B34588"/>
    <w:rsid w:val="00B345CE"/>
    <w:rsid w:val="00B346B4"/>
    <w:rsid w:val="00B3487B"/>
    <w:rsid w:val="00B34A0C"/>
    <w:rsid w:val="00B34A66"/>
    <w:rsid w:val="00B34E18"/>
    <w:rsid w:val="00B34EF9"/>
    <w:rsid w:val="00B34FFA"/>
    <w:rsid w:val="00B352C3"/>
    <w:rsid w:val="00B35324"/>
    <w:rsid w:val="00B35335"/>
    <w:rsid w:val="00B35636"/>
    <w:rsid w:val="00B357DC"/>
    <w:rsid w:val="00B359E3"/>
    <w:rsid w:val="00B35B10"/>
    <w:rsid w:val="00B35BE1"/>
    <w:rsid w:val="00B35CF6"/>
    <w:rsid w:val="00B35DA4"/>
    <w:rsid w:val="00B35F71"/>
    <w:rsid w:val="00B360E0"/>
    <w:rsid w:val="00B36182"/>
    <w:rsid w:val="00B361D3"/>
    <w:rsid w:val="00B366F6"/>
    <w:rsid w:val="00B36721"/>
    <w:rsid w:val="00B3696F"/>
    <w:rsid w:val="00B36A04"/>
    <w:rsid w:val="00B36A07"/>
    <w:rsid w:val="00B36A5D"/>
    <w:rsid w:val="00B36BAC"/>
    <w:rsid w:val="00B36BE2"/>
    <w:rsid w:val="00B36C95"/>
    <w:rsid w:val="00B36D9A"/>
    <w:rsid w:val="00B36F17"/>
    <w:rsid w:val="00B37025"/>
    <w:rsid w:val="00B372C3"/>
    <w:rsid w:val="00B37667"/>
    <w:rsid w:val="00B3780A"/>
    <w:rsid w:val="00B3782B"/>
    <w:rsid w:val="00B3783A"/>
    <w:rsid w:val="00B3783F"/>
    <w:rsid w:val="00B37970"/>
    <w:rsid w:val="00B3798A"/>
    <w:rsid w:val="00B379E2"/>
    <w:rsid w:val="00B37A63"/>
    <w:rsid w:val="00B37CAB"/>
    <w:rsid w:val="00B37D0D"/>
    <w:rsid w:val="00B37DEA"/>
    <w:rsid w:val="00B37E16"/>
    <w:rsid w:val="00B37EB5"/>
    <w:rsid w:val="00B4008F"/>
    <w:rsid w:val="00B401A2"/>
    <w:rsid w:val="00B401C9"/>
    <w:rsid w:val="00B40201"/>
    <w:rsid w:val="00B402BC"/>
    <w:rsid w:val="00B402D7"/>
    <w:rsid w:val="00B403B0"/>
    <w:rsid w:val="00B4068F"/>
    <w:rsid w:val="00B407EA"/>
    <w:rsid w:val="00B40941"/>
    <w:rsid w:val="00B40998"/>
    <w:rsid w:val="00B40A5E"/>
    <w:rsid w:val="00B40B4F"/>
    <w:rsid w:val="00B40C16"/>
    <w:rsid w:val="00B40D14"/>
    <w:rsid w:val="00B40D73"/>
    <w:rsid w:val="00B40E58"/>
    <w:rsid w:val="00B4106B"/>
    <w:rsid w:val="00B41162"/>
    <w:rsid w:val="00B411B2"/>
    <w:rsid w:val="00B412DF"/>
    <w:rsid w:val="00B41360"/>
    <w:rsid w:val="00B414DD"/>
    <w:rsid w:val="00B4153A"/>
    <w:rsid w:val="00B415F1"/>
    <w:rsid w:val="00B415F7"/>
    <w:rsid w:val="00B417C7"/>
    <w:rsid w:val="00B41893"/>
    <w:rsid w:val="00B4195B"/>
    <w:rsid w:val="00B4198D"/>
    <w:rsid w:val="00B41C29"/>
    <w:rsid w:val="00B41CBB"/>
    <w:rsid w:val="00B420A7"/>
    <w:rsid w:val="00B42189"/>
    <w:rsid w:val="00B42292"/>
    <w:rsid w:val="00B42293"/>
    <w:rsid w:val="00B42471"/>
    <w:rsid w:val="00B42603"/>
    <w:rsid w:val="00B427CE"/>
    <w:rsid w:val="00B42804"/>
    <w:rsid w:val="00B4281E"/>
    <w:rsid w:val="00B428CF"/>
    <w:rsid w:val="00B429AE"/>
    <w:rsid w:val="00B42ABF"/>
    <w:rsid w:val="00B42C24"/>
    <w:rsid w:val="00B42CB7"/>
    <w:rsid w:val="00B42CE4"/>
    <w:rsid w:val="00B42D76"/>
    <w:rsid w:val="00B42E2E"/>
    <w:rsid w:val="00B42E67"/>
    <w:rsid w:val="00B4308A"/>
    <w:rsid w:val="00B430A5"/>
    <w:rsid w:val="00B4327B"/>
    <w:rsid w:val="00B433FF"/>
    <w:rsid w:val="00B43453"/>
    <w:rsid w:val="00B43495"/>
    <w:rsid w:val="00B436EF"/>
    <w:rsid w:val="00B43705"/>
    <w:rsid w:val="00B43721"/>
    <w:rsid w:val="00B437A8"/>
    <w:rsid w:val="00B43935"/>
    <w:rsid w:val="00B439B1"/>
    <w:rsid w:val="00B439E8"/>
    <w:rsid w:val="00B43A65"/>
    <w:rsid w:val="00B43C0C"/>
    <w:rsid w:val="00B440DF"/>
    <w:rsid w:val="00B44100"/>
    <w:rsid w:val="00B44414"/>
    <w:rsid w:val="00B44731"/>
    <w:rsid w:val="00B44821"/>
    <w:rsid w:val="00B44895"/>
    <w:rsid w:val="00B44899"/>
    <w:rsid w:val="00B44930"/>
    <w:rsid w:val="00B4498E"/>
    <w:rsid w:val="00B44C38"/>
    <w:rsid w:val="00B44D3F"/>
    <w:rsid w:val="00B44DC3"/>
    <w:rsid w:val="00B44E73"/>
    <w:rsid w:val="00B44F13"/>
    <w:rsid w:val="00B44F15"/>
    <w:rsid w:val="00B45004"/>
    <w:rsid w:val="00B45026"/>
    <w:rsid w:val="00B4510C"/>
    <w:rsid w:val="00B45183"/>
    <w:rsid w:val="00B45443"/>
    <w:rsid w:val="00B45529"/>
    <w:rsid w:val="00B4556F"/>
    <w:rsid w:val="00B45571"/>
    <w:rsid w:val="00B455BC"/>
    <w:rsid w:val="00B4561B"/>
    <w:rsid w:val="00B457A0"/>
    <w:rsid w:val="00B4596E"/>
    <w:rsid w:val="00B45A35"/>
    <w:rsid w:val="00B45BFD"/>
    <w:rsid w:val="00B45DA2"/>
    <w:rsid w:val="00B45DB7"/>
    <w:rsid w:val="00B45FF0"/>
    <w:rsid w:val="00B46009"/>
    <w:rsid w:val="00B461CB"/>
    <w:rsid w:val="00B463AA"/>
    <w:rsid w:val="00B46482"/>
    <w:rsid w:val="00B464EF"/>
    <w:rsid w:val="00B465B3"/>
    <w:rsid w:val="00B46771"/>
    <w:rsid w:val="00B467AF"/>
    <w:rsid w:val="00B46868"/>
    <w:rsid w:val="00B46893"/>
    <w:rsid w:val="00B46AA3"/>
    <w:rsid w:val="00B46DD0"/>
    <w:rsid w:val="00B46E7E"/>
    <w:rsid w:val="00B47020"/>
    <w:rsid w:val="00B471CA"/>
    <w:rsid w:val="00B47572"/>
    <w:rsid w:val="00B475FB"/>
    <w:rsid w:val="00B47631"/>
    <w:rsid w:val="00B47657"/>
    <w:rsid w:val="00B47661"/>
    <w:rsid w:val="00B47708"/>
    <w:rsid w:val="00B478EF"/>
    <w:rsid w:val="00B47A41"/>
    <w:rsid w:val="00B47B3F"/>
    <w:rsid w:val="00B47C0C"/>
    <w:rsid w:val="00B47CEB"/>
    <w:rsid w:val="00B47F30"/>
    <w:rsid w:val="00B50280"/>
    <w:rsid w:val="00B50422"/>
    <w:rsid w:val="00B50602"/>
    <w:rsid w:val="00B50648"/>
    <w:rsid w:val="00B5065F"/>
    <w:rsid w:val="00B50670"/>
    <w:rsid w:val="00B50747"/>
    <w:rsid w:val="00B5078B"/>
    <w:rsid w:val="00B508CA"/>
    <w:rsid w:val="00B508EF"/>
    <w:rsid w:val="00B50910"/>
    <w:rsid w:val="00B50A99"/>
    <w:rsid w:val="00B50B10"/>
    <w:rsid w:val="00B50C89"/>
    <w:rsid w:val="00B50CA7"/>
    <w:rsid w:val="00B50EF5"/>
    <w:rsid w:val="00B50F90"/>
    <w:rsid w:val="00B511CE"/>
    <w:rsid w:val="00B512B9"/>
    <w:rsid w:val="00B515F6"/>
    <w:rsid w:val="00B5176F"/>
    <w:rsid w:val="00B517C7"/>
    <w:rsid w:val="00B51B71"/>
    <w:rsid w:val="00B51C19"/>
    <w:rsid w:val="00B51CE3"/>
    <w:rsid w:val="00B51E87"/>
    <w:rsid w:val="00B51FD4"/>
    <w:rsid w:val="00B52149"/>
    <w:rsid w:val="00B5216D"/>
    <w:rsid w:val="00B5233E"/>
    <w:rsid w:val="00B524C3"/>
    <w:rsid w:val="00B5269A"/>
    <w:rsid w:val="00B528D7"/>
    <w:rsid w:val="00B5296E"/>
    <w:rsid w:val="00B52BC0"/>
    <w:rsid w:val="00B52FB9"/>
    <w:rsid w:val="00B53295"/>
    <w:rsid w:val="00B532ED"/>
    <w:rsid w:val="00B53451"/>
    <w:rsid w:val="00B534F0"/>
    <w:rsid w:val="00B5353A"/>
    <w:rsid w:val="00B5357F"/>
    <w:rsid w:val="00B5366E"/>
    <w:rsid w:val="00B53975"/>
    <w:rsid w:val="00B53A3A"/>
    <w:rsid w:val="00B53AA6"/>
    <w:rsid w:val="00B53B55"/>
    <w:rsid w:val="00B53C31"/>
    <w:rsid w:val="00B53C8D"/>
    <w:rsid w:val="00B53D21"/>
    <w:rsid w:val="00B53D8B"/>
    <w:rsid w:val="00B53DC2"/>
    <w:rsid w:val="00B53F3E"/>
    <w:rsid w:val="00B53F9B"/>
    <w:rsid w:val="00B54009"/>
    <w:rsid w:val="00B5403C"/>
    <w:rsid w:val="00B5407D"/>
    <w:rsid w:val="00B5414A"/>
    <w:rsid w:val="00B542C2"/>
    <w:rsid w:val="00B54353"/>
    <w:rsid w:val="00B54359"/>
    <w:rsid w:val="00B54400"/>
    <w:rsid w:val="00B54685"/>
    <w:rsid w:val="00B54A51"/>
    <w:rsid w:val="00B54CA7"/>
    <w:rsid w:val="00B54CE2"/>
    <w:rsid w:val="00B54EF3"/>
    <w:rsid w:val="00B54FC4"/>
    <w:rsid w:val="00B54FCE"/>
    <w:rsid w:val="00B5513F"/>
    <w:rsid w:val="00B55289"/>
    <w:rsid w:val="00B5529E"/>
    <w:rsid w:val="00B552FA"/>
    <w:rsid w:val="00B554A5"/>
    <w:rsid w:val="00B555A2"/>
    <w:rsid w:val="00B5571D"/>
    <w:rsid w:val="00B55A0E"/>
    <w:rsid w:val="00B55A79"/>
    <w:rsid w:val="00B55AE4"/>
    <w:rsid w:val="00B55AE9"/>
    <w:rsid w:val="00B55BD5"/>
    <w:rsid w:val="00B55BD6"/>
    <w:rsid w:val="00B55CC0"/>
    <w:rsid w:val="00B55CEC"/>
    <w:rsid w:val="00B5609A"/>
    <w:rsid w:val="00B560C3"/>
    <w:rsid w:val="00B5623A"/>
    <w:rsid w:val="00B56272"/>
    <w:rsid w:val="00B562B9"/>
    <w:rsid w:val="00B564CB"/>
    <w:rsid w:val="00B56594"/>
    <w:rsid w:val="00B56599"/>
    <w:rsid w:val="00B56872"/>
    <w:rsid w:val="00B568DF"/>
    <w:rsid w:val="00B56AF8"/>
    <w:rsid w:val="00B56B49"/>
    <w:rsid w:val="00B56B8D"/>
    <w:rsid w:val="00B56CF5"/>
    <w:rsid w:val="00B56EDA"/>
    <w:rsid w:val="00B57092"/>
    <w:rsid w:val="00B5716B"/>
    <w:rsid w:val="00B5724B"/>
    <w:rsid w:val="00B57399"/>
    <w:rsid w:val="00B5744E"/>
    <w:rsid w:val="00B5747E"/>
    <w:rsid w:val="00B576A0"/>
    <w:rsid w:val="00B577A1"/>
    <w:rsid w:val="00B57815"/>
    <w:rsid w:val="00B5787E"/>
    <w:rsid w:val="00B57B49"/>
    <w:rsid w:val="00B57BDF"/>
    <w:rsid w:val="00B57C22"/>
    <w:rsid w:val="00B57C86"/>
    <w:rsid w:val="00B60128"/>
    <w:rsid w:val="00B6014C"/>
    <w:rsid w:val="00B6014D"/>
    <w:rsid w:val="00B60192"/>
    <w:rsid w:val="00B603A3"/>
    <w:rsid w:val="00B603B3"/>
    <w:rsid w:val="00B60575"/>
    <w:rsid w:val="00B6059C"/>
    <w:rsid w:val="00B605DA"/>
    <w:rsid w:val="00B6077D"/>
    <w:rsid w:val="00B6079E"/>
    <w:rsid w:val="00B607B2"/>
    <w:rsid w:val="00B607F4"/>
    <w:rsid w:val="00B608AA"/>
    <w:rsid w:val="00B6096D"/>
    <w:rsid w:val="00B609F4"/>
    <w:rsid w:val="00B60BD6"/>
    <w:rsid w:val="00B60D16"/>
    <w:rsid w:val="00B60D2C"/>
    <w:rsid w:val="00B61094"/>
    <w:rsid w:val="00B610C1"/>
    <w:rsid w:val="00B610D9"/>
    <w:rsid w:val="00B6127B"/>
    <w:rsid w:val="00B61371"/>
    <w:rsid w:val="00B6137C"/>
    <w:rsid w:val="00B615D6"/>
    <w:rsid w:val="00B61617"/>
    <w:rsid w:val="00B61694"/>
    <w:rsid w:val="00B617B8"/>
    <w:rsid w:val="00B618D2"/>
    <w:rsid w:val="00B61995"/>
    <w:rsid w:val="00B61A82"/>
    <w:rsid w:val="00B61ABB"/>
    <w:rsid w:val="00B61B56"/>
    <w:rsid w:val="00B61B5F"/>
    <w:rsid w:val="00B61E0F"/>
    <w:rsid w:val="00B61E1B"/>
    <w:rsid w:val="00B61ED6"/>
    <w:rsid w:val="00B6207B"/>
    <w:rsid w:val="00B62230"/>
    <w:rsid w:val="00B622C9"/>
    <w:rsid w:val="00B623B8"/>
    <w:rsid w:val="00B62482"/>
    <w:rsid w:val="00B624B4"/>
    <w:rsid w:val="00B62711"/>
    <w:rsid w:val="00B62A24"/>
    <w:rsid w:val="00B62B2F"/>
    <w:rsid w:val="00B62BFC"/>
    <w:rsid w:val="00B62C9F"/>
    <w:rsid w:val="00B62DB7"/>
    <w:rsid w:val="00B62E6F"/>
    <w:rsid w:val="00B63006"/>
    <w:rsid w:val="00B63139"/>
    <w:rsid w:val="00B631AB"/>
    <w:rsid w:val="00B632F5"/>
    <w:rsid w:val="00B6343A"/>
    <w:rsid w:val="00B6345A"/>
    <w:rsid w:val="00B63598"/>
    <w:rsid w:val="00B635FA"/>
    <w:rsid w:val="00B63654"/>
    <w:rsid w:val="00B637D6"/>
    <w:rsid w:val="00B63835"/>
    <w:rsid w:val="00B639B9"/>
    <w:rsid w:val="00B63BBC"/>
    <w:rsid w:val="00B63D1C"/>
    <w:rsid w:val="00B63DDE"/>
    <w:rsid w:val="00B63E77"/>
    <w:rsid w:val="00B63EF7"/>
    <w:rsid w:val="00B642C2"/>
    <w:rsid w:val="00B642DC"/>
    <w:rsid w:val="00B642DE"/>
    <w:rsid w:val="00B64782"/>
    <w:rsid w:val="00B647DD"/>
    <w:rsid w:val="00B648D5"/>
    <w:rsid w:val="00B64950"/>
    <w:rsid w:val="00B64B74"/>
    <w:rsid w:val="00B64CB0"/>
    <w:rsid w:val="00B64E30"/>
    <w:rsid w:val="00B64F85"/>
    <w:rsid w:val="00B65218"/>
    <w:rsid w:val="00B6555F"/>
    <w:rsid w:val="00B655FE"/>
    <w:rsid w:val="00B65649"/>
    <w:rsid w:val="00B65678"/>
    <w:rsid w:val="00B6569E"/>
    <w:rsid w:val="00B657F5"/>
    <w:rsid w:val="00B659C8"/>
    <w:rsid w:val="00B65A43"/>
    <w:rsid w:val="00B65C23"/>
    <w:rsid w:val="00B65CFD"/>
    <w:rsid w:val="00B65D41"/>
    <w:rsid w:val="00B65DD3"/>
    <w:rsid w:val="00B65DDD"/>
    <w:rsid w:val="00B65E98"/>
    <w:rsid w:val="00B65EB5"/>
    <w:rsid w:val="00B66009"/>
    <w:rsid w:val="00B66054"/>
    <w:rsid w:val="00B662F2"/>
    <w:rsid w:val="00B66318"/>
    <w:rsid w:val="00B66598"/>
    <w:rsid w:val="00B6676B"/>
    <w:rsid w:val="00B667AF"/>
    <w:rsid w:val="00B66855"/>
    <w:rsid w:val="00B6699F"/>
    <w:rsid w:val="00B66C01"/>
    <w:rsid w:val="00B66C6C"/>
    <w:rsid w:val="00B66D9A"/>
    <w:rsid w:val="00B67129"/>
    <w:rsid w:val="00B672E3"/>
    <w:rsid w:val="00B675DB"/>
    <w:rsid w:val="00B675FE"/>
    <w:rsid w:val="00B676A4"/>
    <w:rsid w:val="00B676DA"/>
    <w:rsid w:val="00B67868"/>
    <w:rsid w:val="00B67996"/>
    <w:rsid w:val="00B679BB"/>
    <w:rsid w:val="00B67A36"/>
    <w:rsid w:val="00B67AA9"/>
    <w:rsid w:val="00B67D81"/>
    <w:rsid w:val="00B67DAA"/>
    <w:rsid w:val="00B67E04"/>
    <w:rsid w:val="00B67ECD"/>
    <w:rsid w:val="00B70028"/>
    <w:rsid w:val="00B7015E"/>
    <w:rsid w:val="00B70182"/>
    <w:rsid w:val="00B702D0"/>
    <w:rsid w:val="00B702D8"/>
    <w:rsid w:val="00B7030E"/>
    <w:rsid w:val="00B704E3"/>
    <w:rsid w:val="00B705C2"/>
    <w:rsid w:val="00B70664"/>
    <w:rsid w:val="00B70791"/>
    <w:rsid w:val="00B70832"/>
    <w:rsid w:val="00B709E3"/>
    <w:rsid w:val="00B70A15"/>
    <w:rsid w:val="00B70AED"/>
    <w:rsid w:val="00B70B7E"/>
    <w:rsid w:val="00B71150"/>
    <w:rsid w:val="00B71238"/>
    <w:rsid w:val="00B71261"/>
    <w:rsid w:val="00B712A9"/>
    <w:rsid w:val="00B7135E"/>
    <w:rsid w:val="00B71434"/>
    <w:rsid w:val="00B715EC"/>
    <w:rsid w:val="00B715EE"/>
    <w:rsid w:val="00B7176D"/>
    <w:rsid w:val="00B7180D"/>
    <w:rsid w:val="00B7184C"/>
    <w:rsid w:val="00B71862"/>
    <w:rsid w:val="00B7192B"/>
    <w:rsid w:val="00B719A8"/>
    <w:rsid w:val="00B71A68"/>
    <w:rsid w:val="00B71B80"/>
    <w:rsid w:val="00B71D24"/>
    <w:rsid w:val="00B71DC1"/>
    <w:rsid w:val="00B71ED8"/>
    <w:rsid w:val="00B71F6C"/>
    <w:rsid w:val="00B71FBC"/>
    <w:rsid w:val="00B72026"/>
    <w:rsid w:val="00B7205B"/>
    <w:rsid w:val="00B72244"/>
    <w:rsid w:val="00B722AC"/>
    <w:rsid w:val="00B72915"/>
    <w:rsid w:val="00B729AF"/>
    <w:rsid w:val="00B72A09"/>
    <w:rsid w:val="00B72A27"/>
    <w:rsid w:val="00B72AE4"/>
    <w:rsid w:val="00B72B11"/>
    <w:rsid w:val="00B72D39"/>
    <w:rsid w:val="00B72E68"/>
    <w:rsid w:val="00B72ED6"/>
    <w:rsid w:val="00B72F2F"/>
    <w:rsid w:val="00B72F6D"/>
    <w:rsid w:val="00B73101"/>
    <w:rsid w:val="00B732DA"/>
    <w:rsid w:val="00B733F2"/>
    <w:rsid w:val="00B73483"/>
    <w:rsid w:val="00B73611"/>
    <w:rsid w:val="00B73745"/>
    <w:rsid w:val="00B738BC"/>
    <w:rsid w:val="00B7393D"/>
    <w:rsid w:val="00B7393E"/>
    <w:rsid w:val="00B73940"/>
    <w:rsid w:val="00B73983"/>
    <w:rsid w:val="00B73A06"/>
    <w:rsid w:val="00B73A38"/>
    <w:rsid w:val="00B73B18"/>
    <w:rsid w:val="00B73B60"/>
    <w:rsid w:val="00B73BC3"/>
    <w:rsid w:val="00B73C15"/>
    <w:rsid w:val="00B73CF7"/>
    <w:rsid w:val="00B73ECF"/>
    <w:rsid w:val="00B73FD5"/>
    <w:rsid w:val="00B74053"/>
    <w:rsid w:val="00B74057"/>
    <w:rsid w:val="00B74172"/>
    <w:rsid w:val="00B741EB"/>
    <w:rsid w:val="00B74339"/>
    <w:rsid w:val="00B743A4"/>
    <w:rsid w:val="00B743CB"/>
    <w:rsid w:val="00B743F9"/>
    <w:rsid w:val="00B744BF"/>
    <w:rsid w:val="00B7461D"/>
    <w:rsid w:val="00B74882"/>
    <w:rsid w:val="00B748B3"/>
    <w:rsid w:val="00B748CD"/>
    <w:rsid w:val="00B74B63"/>
    <w:rsid w:val="00B74CD1"/>
    <w:rsid w:val="00B74E6E"/>
    <w:rsid w:val="00B7500C"/>
    <w:rsid w:val="00B75189"/>
    <w:rsid w:val="00B75333"/>
    <w:rsid w:val="00B75608"/>
    <w:rsid w:val="00B75768"/>
    <w:rsid w:val="00B75854"/>
    <w:rsid w:val="00B75924"/>
    <w:rsid w:val="00B7592E"/>
    <w:rsid w:val="00B7597C"/>
    <w:rsid w:val="00B75BE7"/>
    <w:rsid w:val="00B75C21"/>
    <w:rsid w:val="00B75C75"/>
    <w:rsid w:val="00B75CCD"/>
    <w:rsid w:val="00B75E1F"/>
    <w:rsid w:val="00B75E63"/>
    <w:rsid w:val="00B75E95"/>
    <w:rsid w:val="00B76048"/>
    <w:rsid w:val="00B7604D"/>
    <w:rsid w:val="00B76105"/>
    <w:rsid w:val="00B76132"/>
    <w:rsid w:val="00B763D2"/>
    <w:rsid w:val="00B765A6"/>
    <w:rsid w:val="00B76649"/>
    <w:rsid w:val="00B76693"/>
    <w:rsid w:val="00B76A08"/>
    <w:rsid w:val="00B76BCD"/>
    <w:rsid w:val="00B76DAA"/>
    <w:rsid w:val="00B770E0"/>
    <w:rsid w:val="00B77215"/>
    <w:rsid w:val="00B77422"/>
    <w:rsid w:val="00B7750D"/>
    <w:rsid w:val="00B7753E"/>
    <w:rsid w:val="00B77672"/>
    <w:rsid w:val="00B7799E"/>
    <w:rsid w:val="00B779D3"/>
    <w:rsid w:val="00B77A85"/>
    <w:rsid w:val="00B77AD5"/>
    <w:rsid w:val="00B77B0B"/>
    <w:rsid w:val="00B77B4F"/>
    <w:rsid w:val="00B77BF2"/>
    <w:rsid w:val="00B77CAE"/>
    <w:rsid w:val="00B77EB0"/>
    <w:rsid w:val="00B77EEC"/>
    <w:rsid w:val="00B77FA7"/>
    <w:rsid w:val="00B80082"/>
    <w:rsid w:val="00B80126"/>
    <w:rsid w:val="00B8016F"/>
    <w:rsid w:val="00B8030C"/>
    <w:rsid w:val="00B80332"/>
    <w:rsid w:val="00B803C3"/>
    <w:rsid w:val="00B80521"/>
    <w:rsid w:val="00B80697"/>
    <w:rsid w:val="00B808F9"/>
    <w:rsid w:val="00B80C28"/>
    <w:rsid w:val="00B80C9D"/>
    <w:rsid w:val="00B80D05"/>
    <w:rsid w:val="00B80E35"/>
    <w:rsid w:val="00B80E6A"/>
    <w:rsid w:val="00B81003"/>
    <w:rsid w:val="00B81377"/>
    <w:rsid w:val="00B813C2"/>
    <w:rsid w:val="00B8147E"/>
    <w:rsid w:val="00B8159E"/>
    <w:rsid w:val="00B816FE"/>
    <w:rsid w:val="00B8182D"/>
    <w:rsid w:val="00B818AF"/>
    <w:rsid w:val="00B81C0C"/>
    <w:rsid w:val="00B81D47"/>
    <w:rsid w:val="00B81F2A"/>
    <w:rsid w:val="00B81F84"/>
    <w:rsid w:val="00B82010"/>
    <w:rsid w:val="00B820D9"/>
    <w:rsid w:val="00B82179"/>
    <w:rsid w:val="00B821AE"/>
    <w:rsid w:val="00B82253"/>
    <w:rsid w:val="00B8246F"/>
    <w:rsid w:val="00B82539"/>
    <w:rsid w:val="00B825A1"/>
    <w:rsid w:val="00B826D7"/>
    <w:rsid w:val="00B82971"/>
    <w:rsid w:val="00B82AE5"/>
    <w:rsid w:val="00B82B39"/>
    <w:rsid w:val="00B82B41"/>
    <w:rsid w:val="00B82BBB"/>
    <w:rsid w:val="00B82BD8"/>
    <w:rsid w:val="00B8307E"/>
    <w:rsid w:val="00B832D7"/>
    <w:rsid w:val="00B8339F"/>
    <w:rsid w:val="00B8345E"/>
    <w:rsid w:val="00B836F3"/>
    <w:rsid w:val="00B83789"/>
    <w:rsid w:val="00B837BD"/>
    <w:rsid w:val="00B837CC"/>
    <w:rsid w:val="00B8384E"/>
    <w:rsid w:val="00B8391A"/>
    <w:rsid w:val="00B83D6C"/>
    <w:rsid w:val="00B83E04"/>
    <w:rsid w:val="00B840B0"/>
    <w:rsid w:val="00B842AB"/>
    <w:rsid w:val="00B84455"/>
    <w:rsid w:val="00B844D2"/>
    <w:rsid w:val="00B844E7"/>
    <w:rsid w:val="00B84543"/>
    <w:rsid w:val="00B845F3"/>
    <w:rsid w:val="00B84730"/>
    <w:rsid w:val="00B848BC"/>
    <w:rsid w:val="00B84905"/>
    <w:rsid w:val="00B84A30"/>
    <w:rsid w:val="00B84AC2"/>
    <w:rsid w:val="00B8526D"/>
    <w:rsid w:val="00B853C2"/>
    <w:rsid w:val="00B853C4"/>
    <w:rsid w:val="00B853DA"/>
    <w:rsid w:val="00B85482"/>
    <w:rsid w:val="00B854D6"/>
    <w:rsid w:val="00B85566"/>
    <w:rsid w:val="00B8557C"/>
    <w:rsid w:val="00B855C2"/>
    <w:rsid w:val="00B855E9"/>
    <w:rsid w:val="00B8569A"/>
    <w:rsid w:val="00B856DD"/>
    <w:rsid w:val="00B8578D"/>
    <w:rsid w:val="00B85879"/>
    <w:rsid w:val="00B85A13"/>
    <w:rsid w:val="00B85A6C"/>
    <w:rsid w:val="00B85A87"/>
    <w:rsid w:val="00B85B6C"/>
    <w:rsid w:val="00B85EA0"/>
    <w:rsid w:val="00B85F40"/>
    <w:rsid w:val="00B85F8F"/>
    <w:rsid w:val="00B86117"/>
    <w:rsid w:val="00B8644E"/>
    <w:rsid w:val="00B8646B"/>
    <w:rsid w:val="00B8648C"/>
    <w:rsid w:val="00B864C8"/>
    <w:rsid w:val="00B8668B"/>
    <w:rsid w:val="00B86883"/>
    <w:rsid w:val="00B869EF"/>
    <w:rsid w:val="00B86A13"/>
    <w:rsid w:val="00B86A6B"/>
    <w:rsid w:val="00B86B80"/>
    <w:rsid w:val="00B86BF1"/>
    <w:rsid w:val="00B86C42"/>
    <w:rsid w:val="00B86E39"/>
    <w:rsid w:val="00B8703D"/>
    <w:rsid w:val="00B87197"/>
    <w:rsid w:val="00B87290"/>
    <w:rsid w:val="00B872EF"/>
    <w:rsid w:val="00B8730E"/>
    <w:rsid w:val="00B8733B"/>
    <w:rsid w:val="00B873CC"/>
    <w:rsid w:val="00B873DD"/>
    <w:rsid w:val="00B875B6"/>
    <w:rsid w:val="00B87710"/>
    <w:rsid w:val="00B87737"/>
    <w:rsid w:val="00B87757"/>
    <w:rsid w:val="00B877B3"/>
    <w:rsid w:val="00B877D3"/>
    <w:rsid w:val="00B87867"/>
    <w:rsid w:val="00B879BB"/>
    <w:rsid w:val="00B87AC4"/>
    <w:rsid w:val="00B87B9B"/>
    <w:rsid w:val="00B87BD0"/>
    <w:rsid w:val="00B87FE4"/>
    <w:rsid w:val="00B90143"/>
    <w:rsid w:val="00B903A2"/>
    <w:rsid w:val="00B9091C"/>
    <w:rsid w:val="00B90969"/>
    <w:rsid w:val="00B909A3"/>
    <w:rsid w:val="00B90AB1"/>
    <w:rsid w:val="00B90ACC"/>
    <w:rsid w:val="00B90B06"/>
    <w:rsid w:val="00B90C1E"/>
    <w:rsid w:val="00B90CD2"/>
    <w:rsid w:val="00B90D4B"/>
    <w:rsid w:val="00B90E09"/>
    <w:rsid w:val="00B90E49"/>
    <w:rsid w:val="00B90E65"/>
    <w:rsid w:val="00B90E68"/>
    <w:rsid w:val="00B90EB3"/>
    <w:rsid w:val="00B90EDC"/>
    <w:rsid w:val="00B90F19"/>
    <w:rsid w:val="00B90F46"/>
    <w:rsid w:val="00B910BA"/>
    <w:rsid w:val="00B9127E"/>
    <w:rsid w:val="00B912F1"/>
    <w:rsid w:val="00B912F6"/>
    <w:rsid w:val="00B916BA"/>
    <w:rsid w:val="00B91B98"/>
    <w:rsid w:val="00B91BAA"/>
    <w:rsid w:val="00B9231B"/>
    <w:rsid w:val="00B92321"/>
    <w:rsid w:val="00B9246F"/>
    <w:rsid w:val="00B924C9"/>
    <w:rsid w:val="00B9260D"/>
    <w:rsid w:val="00B92689"/>
    <w:rsid w:val="00B9270F"/>
    <w:rsid w:val="00B927A5"/>
    <w:rsid w:val="00B927AE"/>
    <w:rsid w:val="00B92820"/>
    <w:rsid w:val="00B928BB"/>
    <w:rsid w:val="00B929E8"/>
    <w:rsid w:val="00B92C6C"/>
    <w:rsid w:val="00B92E26"/>
    <w:rsid w:val="00B92F67"/>
    <w:rsid w:val="00B92FCF"/>
    <w:rsid w:val="00B9305B"/>
    <w:rsid w:val="00B9309E"/>
    <w:rsid w:val="00B93370"/>
    <w:rsid w:val="00B9369B"/>
    <w:rsid w:val="00B9372E"/>
    <w:rsid w:val="00B93838"/>
    <w:rsid w:val="00B93B68"/>
    <w:rsid w:val="00B93B88"/>
    <w:rsid w:val="00B93F60"/>
    <w:rsid w:val="00B94418"/>
    <w:rsid w:val="00B944C6"/>
    <w:rsid w:val="00B94518"/>
    <w:rsid w:val="00B94543"/>
    <w:rsid w:val="00B945E0"/>
    <w:rsid w:val="00B945FE"/>
    <w:rsid w:val="00B94651"/>
    <w:rsid w:val="00B94670"/>
    <w:rsid w:val="00B947E7"/>
    <w:rsid w:val="00B948EF"/>
    <w:rsid w:val="00B94939"/>
    <w:rsid w:val="00B949D1"/>
    <w:rsid w:val="00B94CB0"/>
    <w:rsid w:val="00B94DC4"/>
    <w:rsid w:val="00B94E08"/>
    <w:rsid w:val="00B94FE3"/>
    <w:rsid w:val="00B9514C"/>
    <w:rsid w:val="00B951AD"/>
    <w:rsid w:val="00B95406"/>
    <w:rsid w:val="00B954EA"/>
    <w:rsid w:val="00B955F0"/>
    <w:rsid w:val="00B95865"/>
    <w:rsid w:val="00B95935"/>
    <w:rsid w:val="00B9595C"/>
    <w:rsid w:val="00B95E06"/>
    <w:rsid w:val="00B95FE9"/>
    <w:rsid w:val="00B9617F"/>
    <w:rsid w:val="00B96180"/>
    <w:rsid w:val="00B96344"/>
    <w:rsid w:val="00B9639D"/>
    <w:rsid w:val="00B964B1"/>
    <w:rsid w:val="00B96675"/>
    <w:rsid w:val="00B96724"/>
    <w:rsid w:val="00B968CE"/>
    <w:rsid w:val="00B96A23"/>
    <w:rsid w:val="00B96C4B"/>
    <w:rsid w:val="00B97206"/>
    <w:rsid w:val="00B9747B"/>
    <w:rsid w:val="00B97487"/>
    <w:rsid w:val="00B974DD"/>
    <w:rsid w:val="00B976CE"/>
    <w:rsid w:val="00B978D3"/>
    <w:rsid w:val="00B978FF"/>
    <w:rsid w:val="00B97925"/>
    <w:rsid w:val="00B979AE"/>
    <w:rsid w:val="00B979B2"/>
    <w:rsid w:val="00B979C7"/>
    <w:rsid w:val="00B97ADA"/>
    <w:rsid w:val="00B97AEF"/>
    <w:rsid w:val="00B97B2D"/>
    <w:rsid w:val="00B97C02"/>
    <w:rsid w:val="00B97CD6"/>
    <w:rsid w:val="00B97D2E"/>
    <w:rsid w:val="00B97E71"/>
    <w:rsid w:val="00B97E79"/>
    <w:rsid w:val="00BA01BA"/>
    <w:rsid w:val="00BA0207"/>
    <w:rsid w:val="00BA022E"/>
    <w:rsid w:val="00BA02B4"/>
    <w:rsid w:val="00BA032C"/>
    <w:rsid w:val="00BA03DC"/>
    <w:rsid w:val="00BA0484"/>
    <w:rsid w:val="00BA05FD"/>
    <w:rsid w:val="00BA069F"/>
    <w:rsid w:val="00BA0867"/>
    <w:rsid w:val="00BA08F1"/>
    <w:rsid w:val="00BA090C"/>
    <w:rsid w:val="00BA0A2D"/>
    <w:rsid w:val="00BA0B8F"/>
    <w:rsid w:val="00BA0E5F"/>
    <w:rsid w:val="00BA11CC"/>
    <w:rsid w:val="00BA146D"/>
    <w:rsid w:val="00BA16AA"/>
    <w:rsid w:val="00BA183C"/>
    <w:rsid w:val="00BA1926"/>
    <w:rsid w:val="00BA19BC"/>
    <w:rsid w:val="00BA1A6E"/>
    <w:rsid w:val="00BA1AEB"/>
    <w:rsid w:val="00BA1BD1"/>
    <w:rsid w:val="00BA1C16"/>
    <w:rsid w:val="00BA1C2E"/>
    <w:rsid w:val="00BA1C70"/>
    <w:rsid w:val="00BA1F91"/>
    <w:rsid w:val="00BA20B6"/>
    <w:rsid w:val="00BA2227"/>
    <w:rsid w:val="00BA2635"/>
    <w:rsid w:val="00BA275A"/>
    <w:rsid w:val="00BA28CB"/>
    <w:rsid w:val="00BA2916"/>
    <w:rsid w:val="00BA2BFD"/>
    <w:rsid w:val="00BA2D00"/>
    <w:rsid w:val="00BA2D2D"/>
    <w:rsid w:val="00BA2DEB"/>
    <w:rsid w:val="00BA2EB0"/>
    <w:rsid w:val="00BA2F32"/>
    <w:rsid w:val="00BA2F7D"/>
    <w:rsid w:val="00BA3203"/>
    <w:rsid w:val="00BA323B"/>
    <w:rsid w:val="00BA3321"/>
    <w:rsid w:val="00BA34D8"/>
    <w:rsid w:val="00BA357F"/>
    <w:rsid w:val="00BA3647"/>
    <w:rsid w:val="00BA3887"/>
    <w:rsid w:val="00BA39B4"/>
    <w:rsid w:val="00BA3A22"/>
    <w:rsid w:val="00BA3A31"/>
    <w:rsid w:val="00BA3CD9"/>
    <w:rsid w:val="00BA3DC2"/>
    <w:rsid w:val="00BA4018"/>
    <w:rsid w:val="00BA4283"/>
    <w:rsid w:val="00BA44F0"/>
    <w:rsid w:val="00BA456F"/>
    <w:rsid w:val="00BA4580"/>
    <w:rsid w:val="00BA47B3"/>
    <w:rsid w:val="00BA47C7"/>
    <w:rsid w:val="00BA499A"/>
    <w:rsid w:val="00BA4A15"/>
    <w:rsid w:val="00BA4B9E"/>
    <w:rsid w:val="00BA4BE7"/>
    <w:rsid w:val="00BA4DE0"/>
    <w:rsid w:val="00BA4E79"/>
    <w:rsid w:val="00BA4EA7"/>
    <w:rsid w:val="00BA4FB1"/>
    <w:rsid w:val="00BA5143"/>
    <w:rsid w:val="00BA5149"/>
    <w:rsid w:val="00BA5279"/>
    <w:rsid w:val="00BA530B"/>
    <w:rsid w:val="00BA5391"/>
    <w:rsid w:val="00BA539F"/>
    <w:rsid w:val="00BA544E"/>
    <w:rsid w:val="00BA5790"/>
    <w:rsid w:val="00BA59CA"/>
    <w:rsid w:val="00BA5A51"/>
    <w:rsid w:val="00BA5C48"/>
    <w:rsid w:val="00BA5DE7"/>
    <w:rsid w:val="00BA5F0A"/>
    <w:rsid w:val="00BA5F0B"/>
    <w:rsid w:val="00BA611C"/>
    <w:rsid w:val="00BA628A"/>
    <w:rsid w:val="00BA6332"/>
    <w:rsid w:val="00BA635A"/>
    <w:rsid w:val="00BA6474"/>
    <w:rsid w:val="00BA64A6"/>
    <w:rsid w:val="00BA6661"/>
    <w:rsid w:val="00BA6958"/>
    <w:rsid w:val="00BA6C28"/>
    <w:rsid w:val="00BA6D79"/>
    <w:rsid w:val="00BA6EBA"/>
    <w:rsid w:val="00BA6F28"/>
    <w:rsid w:val="00BA6F6E"/>
    <w:rsid w:val="00BA7070"/>
    <w:rsid w:val="00BA7074"/>
    <w:rsid w:val="00BA7351"/>
    <w:rsid w:val="00BA745F"/>
    <w:rsid w:val="00BA7467"/>
    <w:rsid w:val="00BA75F9"/>
    <w:rsid w:val="00BA7711"/>
    <w:rsid w:val="00BA79B6"/>
    <w:rsid w:val="00BA7B3B"/>
    <w:rsid w:val="00BA7C31"/>
    <w:rsid w:val="00BA7CA2"/>
    <w:rsid w:val="00BA7CEC"/>
    <w:rsid w:val="00BA7D73"/>
    <w:rsid w:val="00BB01D4"/>
    <w:rsid w:val="00BB0563"/>
    <w:rsid w:val="00BB0566"/>
    <w:rsid w:val="00BB05D8"/>
    <w:rsid w:val="00BB062F"/>
    <w:rsid w:val="00BB0684"/>
    <w:rsid w:val="00BB0724"/>
    <w:rsid w:val="00BB0DAC"/>
    <w:rsid w:val="00BB0EA5"/>
    <w:rsid w:val="00BB0ED8"/>
    <w:rsid w:val="00BB0FFF"/>
    <w:rsid w:val="00BB1134"/>
    <w:rsid w:val="00BB1438"/>
    <w:rsid w:val="00BB151D"/>
    <w:rsid w:val="00BB15D9"/>
    <w:rsid w:val="00BB180C"/>
    <w:rsid w:val="00BB1D46"/>
    <w:rsid w:val="00BB1E85"/>
    <w:rsid w:val="00BB1EF7"/>
    <w:rsid w:val="00BB1F43"/>
    <w:rsid w:val="00BB1FDE"/>
    <w:rsid w:val="00BB219E"/>
    <w:rsid w:val="00BB21B7"/>
    <w:rsid w:val="00BB220C"/>
    <w:rsid w:val="00BB2279"/>
    <w:rsid w:val="00BB236C"/>
    <w:rsid w:val="00BB237C"/>
    <w:rsid w:val="00BB24C9"/>
    <w:rsid w:val="00BB25F7"/>
    <w:rsid w:val="00BB29EA"/>
    <w:rsid w:val="00BB2B22"/>
    <w:rsid w:val="00BB2BC2"/>
    <w:rsid w:val="00BB2BF2"/>
    <w:rsid w:val="00BB2C5B"/>
    <w:rsid w:val="00BB2C9E"/>
    <w:rsid w:val="00BB2CA0"/>
    <w:rsid w:val="00BB2CAF"/>
    <w:rsid w:val="00BB30ED"/>
    <w:rsid w:val="00BB37BF"/>
    <w:rsid w:val="00BB39BC"/>
    <w:rsid w:val="00BB3A89"/>
    <w:rsid w:val="00BB3BEE"/>
    <w:rsid w:val="00BB3C53"/>
    <w:rsid w:val="00BB3C91"/>
    <w:rsid w:val="00BB3E3C"/>
    <w:rsid w:val="00BB3EB3"/>
    <w:rsid w:val="00BB3EF8"/>
    <w:rsid w:val="00BB3F76"/>
    <w:rsid w:val="00BB3FE7"/>
    <w:rsid w:val="00BB43A7"/>
    <w:rsid w:val="00BB4400"/>
    <w:rsid w:val="00BB46E6"/>
    <w:rsid w:val="00BB482D"/>
    <w:rsid w:val="00BB484F"/>
    <w:rsid w:val="00BB496C"/>
    <w:rsid w:val="00BB4BF1"/>
    <w:rsid w:val="00BB4F32"/>
    <w:rsid w:val="00BB50D9"/>
    <w:rsid w:val="00BB5249"/>
    <w:rsid w:val="00BB559C"/>
    <w:rsid w:val="00BB55E2"/>
    <w:rsid w:val="00BB5687"/>
    <w:rsid w:val="00BB5787"/>
    <w:rsid w:val="00BB57A5"/>
    <w:rsid w:val="00BB58BC"/>
    <w:rsid w:val="00BB590A"/>
    <w:rsid w:val="00BB5BB0"/>
    <w:rsid w:val="00BB5BF6"/>
    <w:rsid w:val="00BB5C45"/>
    <w:rsid w:val="00BB5C83"/>
    <w:rsid w:val="00BB5D4A"/>
    <w:rsid w:val="00BB5DCB"/>
    <w:rsid w:val="00BB5E17"/>
    <w:rsid w:val="00BB5F28"/>
    <w:rsid w:val="00BB6090"/>
    <w:rsid w:val="00BB6137"/>
    <w:rsid w:val="00BB613E"/>
    <w:rsid w:val="00BB646F"/>
    <w:rsid w:val="00BB6591"/>
    <w:rsid w:val="00BB6733"/>
    <w:rsid w:val="00BB673B"/>
    <w:rsid w:val="00BB6EFC"/>
    <w:rsid w:val="00BB7040"/>
    <w:rsid w:val="00BB7141"/>
    <w:rsid w:val="00BB71B6"/>
    <w:rsid w:val="00BB7337"/>
    <w:rsid w:val="00BB73F2"/>
    <w:rsid w:val="00BB7583"/>
    <w:rsid w:val="00BB7602"/>
    <w:rsid w:val="00BB7611"/>
    <w:rsid w:val="00BB7642"/>
    <w:rsid w:val="00BB76B7"/>
    <w:rsid w:val="00BB78D7"/>
    <w:rsid w:val="00BB7908"/>
    <w:rsid w:val="00BB794C"/>
    <w:rsid w:val="00BB7AA4"/>
    <w:rsid w:val="00BB7AFA"/>
    <w:rsid w:val="00BB7CFF"/>
    <w:rsid w:val="00BC0079"/>
    <w:rsid w:val="00BC02C7"/>
    <w:rsid w:val="00BC0304"/>
    <w:rsid w:val="00BC0448"/>
    <w:rsid w:val="00BC04A0"/>
    <w:rsid w:val="00BC04AA"/>
    <w:rsid w:val="00BC07B6"/>
    <w:rsid w:val="00BC07ED"/>
    <w:rsid w:val="00BC0818"/>
    <w:rsid w:val="00BC0946"/>
    <w:rsid w:val="00BC0AB1"/>
    <w:rsid w:val="00BC0BBF"/>
    <w:rsid w:val="00BC0C9E"/>
    <w:rsid w:val="00BC0D48"/>
    <w:rsid w:val="00BC0F5A"/>
    <w:rsid w:val="00BC130A"/>
    <w:rsid w:val="00BC130B"/>
    <w:rsid w:val="00BC1574"/>
    <w:rsid w:val="00BC15A2"/>
    <w:rsid w:val="00BC15B0"/>
    <w:rsid w:val="00BC161C"/>
    <w:rsid w:val="00BC16B7"/>
    <w:rsid w:val="00BC16F9"/>
    <w:rsid w:val="00BC1708"/>
    <w:rsid w:val="00BC19E2"/>
    <w:rsid w:val="00BC1A40"/>
    <w:rsid w:val="00BC1AE2"/>
    <w:rsid w:val="00BC1C89"/>
    <w:rsid w:val="00BC1D7C"/>
    <w:rsid w:val="00BC20CB"/>
    <w:rsid w:val="00BC2464"/>
    <w:rsid w:val="00BC2504"/>
    <w:rsid w:val="00BC2568"/>
    <w:rsid w:val="00BC279B"/>
    <w:rsid w:val="00BC281B"/>
    <w:rsid w:val="00BC2873"/>
    <w:rsid w:val="00BC2CB3"/>
    <w:rsid w:val="00BC2F7D"/>
    <w:rsid w:val="00BC2FB8"/>
    <w:rsid w:val="00BC2FD3"/>
    <w:rsid w:val="00BC30DE"/>
    <w:rsid w:val="00BC30E7"/>
    <w:rsid w:val="00BC34A4"/>
    <w:rsid w:val="00BC3525"/>
    <w:rsid w:val="00BC3570"/>
    <w:rsid w:val="00BC3596"/>
    <w:rsid w:val="00BC36F8"/>
    <w:rsid w:val="00BC38C3"/>
    <w:rsid w:val="00BC3932"/>
    <w:rsid w:val="00BC3B81"/>
    <w:rsid w:val="00BC3C38"/>
    <w:rsid w:val="00BC3CE2"/>
    <w:rsid w:val="00BC3E00"/>
    <w:rsid w:val="00BC3E88"/>
    <w:rsid w:val="00BC3F4F"/>
    <w:rsid w:val="00BC3FB3"/>
    <w:rsid w:val="00BC4143"/>
    <w:rsid w:val="00BC4169"/>
    <w:rsid w:val="00BC43B4"/>
    <w:rsid w:val="00BC4405"/>
    <w:rsid w:val="00BC446F"/>
    <w:rsid w:val="00BC4481"/>
    <w:rsid w:val="00BC4499"/>
    <w:rsid w:val="00BC451D"/>
    <w:rsid w:val="00BC46CB"/>
    <w:rsid w:val="00BC48D4"/>
    <w:rsid w:val="00BC4CAC"/>
    <w:rsid w:val="00BC4D01"/>
    <w:rsid w:val="00BC4EC1"/>
    <w:rsid w:val="00BC4FAE"/>
    <w:rsid w:val="00BC509C"/>
    <w:rsid w:val="00BC524D"/>
    <w:rsid w:val="00BC5284"/>
    <w:rsid w:val="00BC5499"/>
    <w:rsid w:val="00BC5554"/>
    <w:rsid w:val="00BC567B"/>
    <w:rsid w:val="00BC58B2"/>
    <w:rsid w:val="00BC59B4"/>
    <w:rsid w:val="00BC59C6"/>
    <w:rsid w:val="00BC5A2E"/>
    <w:rsid w:val="00BC5AB1"/>
    <w:rsid w:val="00BC5E3F"/>
    <w:rsid w:val="00BC5EBB"/>
    <w:rsid w:val="00BC5ED7"/>
    <w:rsid w:val="00BC5F51"/>
    <w:rsid w:val="00BC6177"/>
    <w:rsid w:val="00BC655E"/>
    <w:rsid w:val="00BC65F2"/>
    <w:rsid w:val="00BC67AF"/>
    <w:rsid w:val="00BC680C"/>
    <w:rsid w:val="00BC680F"/>
    <w:rsid w:val="00BC686A"/>
    <w:rsid w:val="00BC6890"/>
    <w:rsid w:val="00BC69F4"/>
    <w:rsid w:val="00BC69FE"/>
    <w:rsid w:val="00BC6AD4"/>
    <w:rsid w:val="00BC6D40"/>
    <w:rsid w:val="00BC6DA9"/>
    <w:rsid w:val="00BC6DD2"/>
    <w:rsid w:val="00BC6DF0"/>
    <w:rsid w:val="00BC6F66"/>
    <w:rsid w:val="00BC7023"/>
    <w:rsid w:val="00BC702F"/>
    <w:rsid w:val="00BC703A"/>
    <w:rsid w:val="00BC7064"/>
    <w:rsid w:val="00BC726E"/>
    <w:rsid w:val="00BC731F"/>
    <w:rsid w:val="00BC73BC"/>
    <w:rsid w:val="00BC73C9"/>
    <w:rsid w:val="00BC7501"/>
    <w:rsid w:val="00BC76F0"/>
    <w:rsid w:val="00BC780C"/>
    <w:rsid w:val="00BC7AF6"/>
    <w:rsid w:val="00BC7E83"/>
    <w:rsid w:val="00BD005F"/>
    <w:rsid w:val="00BD006A"/>
    <w:rsid w:val="00BD007A"/>
    <w:rsid w:val="00BD00F8"/>
    <w:rsid w:val="00BD02A6"/>
    <w:rsid w:val="00BD0345"/>
    <w:rsid w:val="00BD036F"/>
    <w:rsid w:val="00BD0663"/>
    <w:rsid w:val="00BD0898"/>
    <w:rsid w:val="00BD0930"/>
    <w:rsid w:val="00BD0A1C"/>
    <w:rsid w:val="00BD0A44"/>
    <w:rsid w:val="00BD0B05"/>
    <w:rsid w:val="00BD0B1C"/>
    <w:rsid w:val="00BD0F4A"/>
    <w:rsid w:val="00BD13B6"/>
    <w:rsid w:val="00BD13F5"/>
    <w:rsid w:val="00BD1544"/>
    <w:rsid w:val="00BD17E6"/>
    <w:rsid w:val="00BD1A1C"/>
    <w:rsid w:val="00BD1A7B"/>
    <w:rsid w:val="00BD1B61"/>
    <w:rsid w:val="00BD1CAB"/>
    <w:rsid w:val="00BD1DCC"/>
    <w:rsid w:val="00BD1E5C"/>
    <w:rsid w:val="00BD1E68"/>
    <w:rsid w:val="00BD1F6E"/>
    <w:rsid w:val="00BD22CD"/>
    <w:rsid w:val="00BD2590"/>
    <w:rsid w:val="00BD25B7"/>
    <w:rsid w:val="00BD26A8"/>
    <w:rsid w:val="00BD26E4"/>
    <w:rsid w:val="00BD2796"/>
    <w:rsid w:val="00BD27CC"/>
    <w:rsid w:val="00BD281B"/>
    <w:rsid w:val="00BD2A1C"/>
    <w:rsid w:val="00BD2B11"/>
    <w:rsid w:val="00BD2B39"/>
    <w:rsid w:val="00BD2C57"/>
    <w:rsid w:val="00BD2D30"/>
    <w:rsid w:val="00BD2DC0"/>
    <w:rsid w:val="00BD2F0D"/>
    <w:rsid w:val="00BD2F3B"/>
    <w:rsid w:val="00BD3192"/>
    <w:rsid w:val="00BD33EB"/>
    <w:rsid w:val="00BD3426"/>
    <w:rsid w:val="00BD3450"/>
    <w:rsid w:val="00BD3478"/>
    <w:rsid w:val="00BD3482"/>
    <w:rsid w:val="00BD3588"/>
    <w:rsid w:val="00BD3883"/>
    <w:rsid w:val="00BD3A04"/>
    <w:rsid w:val="00BD3AE5"/>
    <w:rsid w:val="00BD3B14"/>
    <w:rsid w:val="00BD3C83"/>
    <w:rsid w:val="00BD3CA6"/>
    <w:rsid w:val="00BD3E6A"/>
    <w:rsid w:val="00BD4593"/>
    <w:rsid w:val="00BD4902"/>
    <w:rsid w:val="00BD4CD4"/>
    <w:rsid w:val="00BD4E21"/>
    <w:rsid w:val="00BD4EAD"/>
    <w:rsid w:val="00BD4EAF"/>
    <w:rsid w:val="00BD4EFA"/>
    <w:rsid w:val="00BD5020"/>
    <w:rsid w:val="00BD5058"/>
    <w:rsid w:val="00BD509F"/>
    <w:rsid w:val="00BD5120"/>
    <w:rsid w:val="00BD517C"/>
    <w:rsid w:val="00BD52CE"/>
    <w:rsid w:val="00BD53C2"/>
    <w:rsid w:val="00BD551C"/>
    <w:rsid w:val="00BD5A34"/>
    <w:rsid w:val="00BD5B4C"/>
    <w:rsid w:val="00BD5CB2"/>
    <w:rsid w:val="00BD5DD7"/>
    <w:rsid w:val="00BD5EC5"/>
    <w:rsid w:val="00BD5FEC"/>
    <w:rsid w:val="00BD6078"/>
    <w:rsid w:val="00BD6091"/>
    <w:rsid w:val="00BD60D8"/>
    <w:rsid w:val="00BD60F7"/>
    <w:rsid w:val="00BD6103"/>
    <w:rsid w:val="00BD62D9"/>
    <w:rsid w:val="00BD632B"/>
    <w:rsid w:val="00BD632C"/>
    <w:rsid w:val="00BD634B"/>
    <w:rsid w:val="00BD645C"/>
    <w:rsid w:val="00BD64DA"/>
    <w:rsid w:val="00BD6521"/>
    <w:rsid w:val="00BD6548"/>
    <w:rsid w:val="00BD66FF"/>
    <w:rsid w:val="00BD6830"/>
    <w:rsid w:val="00BD6834"/>
    <w:rsid w:val="00BD6842"/>
    <w:rsid w:val="00BD68E1"/>
    <w:rsid w:val="00BD6B11"/>
    <w:rsid w:val="00BD6C0A"/>
    <w:rsid w:val="00BD6FC1"/>
    <w:rsid w:val="00BD6FE6"/>
    <w:rsid w:val="00BD7051"/>
    <w:rsid w:val="00BD709C"/>
    <w:rsid w:val="00BD718B"/>
    <w:rsid w:val="00BD7347"/>
    <w:rsid w:val="00BD74A9"/>
    <w:rsid w:val="00BD74D3"/>
    <w:rsid w:val="00BD7758"/>
    <w:rsid w:val="00BD77C7"/>
    <w:rsid w:val="00BD7A21"/>
    <w:rsid w:val="00BD7C5D"/>
    <w:rsid w:val="00BD7E0C"/>
    <w:rsid w:val="00BD7FA3"/>
    <w:rsid w:val="00BE00A2"/>
    <w:rsid w:val="00BE00A3"/>
    <w:rsid w:val="00BE055E"/>
    <w:rsid w:val="00BE067C"/>
    <w:rsid w:val="00BE073B"/>
    <w:rsid w:val="00BE0CC1"/>
    <w:rsid w:val="00BE0F4C"/>
    <w:rsid w:val="00BE11A2"/>
    <w:rsid w:val="00BE127B"/>
    <w:rsid w:val="00BE147E"/>
    <w:rsid w:val="00BE1600"/>
    <w:rsid w:val="00BE164F"/>
    <w:rsid w:val="00BE18E2"/>
    <w:rsid w:val="00BE18ED"/>
    <w:rsid w:val="00BE1A06"/>
    <w:rsid w:val="00BE1C33"/>
    <w:rsid w:val="00BE1D29"/>
    <w:rsid w:val="00BE1D8D"/>
    <w:rsid w:val="00BE1DE0"/>
    <w:rsid w:val="00BE1E62"/>
    <w:rsid w:val="00BE1E9D"/>
    <w:rsid w:val="00BE1EFF"/>
    <w:rsid w:val="00BE1F6E"/>
    <w:rsid w:val="00BE212D"/>
    <w:rsid w:val="00BE23F3"/>
    <w:rsid w:val="00BE2514"/>
    <w:rsid w:val="00BE272C"/>
    <w:rsid w:val="00BE2733"/>
    <w:rsid w:val="00BE2843"/>
    <w:rsid w:val="00BE2A3B"/>
    <w:rsid w:val="00BE2B80"/>
    <w:rsid w:val="00BE2B93"/>
    <w:rsid w:val="00BE2CE0"/>
    <w:rsid w:val="00BE31EA"/>
    <w:rsid w:val="00BE3237"/>
    <w:rsid w:val="00BE3290"/>
    <w:rsid w:val="00BE3388"/>
    <w:rsid w:val="00BE347D"/>
    <w:rsid w:val="00BE35E4"/>
    <w:rsid w:val="00BE36D1"/>
    <w:rsid w:val="00BE36F0"/>
    <w:rsid w:val="00BE384E"/>
    <w:rsid w:val="00BE385D"/>
    <w:rsid w:val="00BE38CC"/>
    <w:rsid w:val="00BE3EE6"/>
    <w:rsid w:val="00BE409B"/>
    <w:rsid w:val="00BE434C"/>
    <w:rsid w:val="00BE4372"/>
    <w:rsid w:val="00BE4387"/>
    <w:rsid w:val="00BE4550"/>
    <w:rsid w:val="00BE457D"/>
    <w:rsid w:val="00BE4760"/>
    <w:rsid w:val="00BE477D"/>
    <w:rsid w:val="00BE47F7"/>
    <w:rsid w:val="00BE4823"/>
    <w:rsid w:val="00BE488F"/>
    <w:rsid w:val="00BE4895"/>
    <w:rsid w:val="00BE4925"/>
    <w:rsid w:val="00BE4A89"/>
    <w:rsid w:val="00BE4B3C"/>
    <w:rsid w:val="00BE4BC4"/>
    <w:rsid w:val="00BE4BF0"/>
    <w:rsid w:val="00BE4CE6"/>
    <w:rsid w:val="00BE4D29"/>
    <w:rsid w:val="00BE4E2C"/>
    <w:rsid w:val="00BE4E55"/>
    <w:rsid w:val="00BE4F12"/>
    <w:rsid w:val="00BE4F50"/>
    <w:rsid w:val="00BE5440"/>
    <w:rsid w:val="00BE5532"/>
    <w:rsid w:val="00BE55B9"/>
    <w:rsid w:val="00BE56E9"/>
    <w:rsid w:val="00BE5874"/>
    <w:rsid w:val="00BE5A79"/>
    <w:rsid w:val="00BE5C5C"/>
    <w:rsid w:val="00BE5D0E"/>
    <w:rsid w:val="00BE5ECD"/>
    <w:rsid w:val="00BE5F56"/>
    <w:rsid w:val="00BE5FDC"/>
    <w:rsid w:val="00BE60B9"/>
    <w:rsid w:val="00BE6165"/>
    <w:rsid w:val="00BE61E5"/>
    <w:rsid w:val="00BE6215"/>
    <w:rsid w:val="00BE626B"/>
    <w:rsid w:val="00BE62CD"/>
    <w:rsid w:val="00BE6811"/>
    <w:rsid w:val="00BE693E"/>
    <w:rsid w:val="00BE6E52"/>
    <w:rsid w:val="00BE6F31"/>
    <w:rsid w:val="00BE6FEC"/>
    <w:rsid w:val="00BE70B6"/>
    <w:rsid w:val="00BE70BD"/>
    <w:rsid w:val="00BE71ED"/>
    <w:rsid w:val="00BE7409"/>
    <w:rsid w:val="00BE743F"/>
    <w:rsid w:val="00BE74B5"/>
    <w:rsid w:val="00BE759A"/>
    <w:rsid w:val="00BE76BE"/>
    <w:rsid w:val="00BE78B9"/>
    <w:rsid w:val="00BE7997"/>
    <w:rsid w:val="00BE7C6F"/>
    <w:rsid w:val="00BE7C80"/>
    <w:rsid w:val="00BE7D00"/>
    <w:rsid w:val="00BE7D81"/>
    <w:rsid w:val="00BE7F54"/>
    <w:rsid w:val="00BF000F"/>
    <w:rsid w:val="00BF0177"/>
    <w:rsid w:val="00BF01A8"/>
    <w:rsid w:val="00BF01AB"/>
    <w:rsid w:val="00BF02C5"/>
    <w:rsid w:val="00BF033C"/>
    <w:rsid w:val="00BF07CC"/>
    <w:rsid w:val="00BF0822"/>
    <w:rsid w:val="00BF096D"/>
    <w:rsid w:val="00BF0B20"/>
    <w:rsid w:val="00BF0BE1"/>
    <w:rsid w:val="00BF0BF3"/>
    <w:rsid w:val="00BF0F0D"/>
    <w:rsid w:val="00BF1059"/>
    <w:rsid w:val="00BF1118"/>
    <w:rsid w:val="00BF13E3"/>
    <w:rsid w:val="00BF1435"/>
    <w:rsid w:val="00BF1649"/>
    <w:rsid w:val="00BF16A4"/>
    <w:rsid w:val="00BF1755"/>
    <w:rsid w:val="00BF1816"/>
    <w:rsid w:val="00BF1954"/>
    <w:rsid w:val="00BF1986"/>
    <w:rsid w:val="00BF1B0F"/>
    <w:rsid w:val="00BF1B24"/>
    <w:rsid w:val="00BF1B3F"/>
    <w:rsid w:val="00BF1C11"/>
    <w:rsid w:val="00BF1C48"/>
    <w:rsid w:val="00BF1CE5"/>
    <w:rsid w:val="00BF1D01"/>
    <w:rsid w:val="00BF1D4A"/>
    <w:rsid w:val="00BF1EF7"/>
    <w:rsid w:val="00BF218E"/>
    <w:rsid w:val="00BF23AC"/>
    <w:rsid w:val="00BF285C"/>
    <w:rsid w:val="00BF28CE"/>
    <w:rsid w:val="00BF294A"/>
    <w:rsid w:val="00BF29BB"/>
    <w:rsid w:val="00BF2F50"/>
    <w:rsid w:val="00BF2F88"/>
    <w:rsid w:val="00BF31C2"/>
    <w:rsid w:val="00BF3314"/>
    <w:rsid w:val="00BF338C"/>
    <w:rsid w:val="00BF3413"/>
    <w:rsid w:val="00BF367B"/>
    <w:rsid w:val="00BF37F5"/>
    <w:rsid w:val="00BF389C"/>
    <w:rsid w:val="00BF39A9"/>
    <w:rsid w:val="00BF3A00"/>
    <w:rsid w:val="00BF3A17"/>
    <w:rsid w:val="00BF3A97"/>
    <w:rsid w:val="00BF3ABB"/>
    <w:rsid w:val="00BF3B4A"/>
    <w:rsid w:val="00BF3D38"/>
    <w:rsid w:val="00BF3E5C"/>
    <w:rsid w:val="00BF3F9E"/>
    <w:rsid w:val="00BF409B"/>
    <w:rsid w:val="00BF40A5"/>
    <w:rsid w:val="00BF428D"/>
    <w:rsid w:val="00BF4307"/>
    <w:rsid w:val="00BF452A"/>
    <w:rsid w:val="00BF4778"/>
    <w:rsid w:val="00BF47AA"/>
    <w:rsid w:val="00BF4815"/>
    <w:rsid w:val="00BF4AC8"/>
    <w:rsid w:val="00BF4CBE"/>
    <w:rsid w:val="00BF4D27"/>
    <w:rsid w:val="00BF5162"/>
    <w:rsid w:val="00BF5310"/>
    <w:rsid w:val="00BF535C"/>
    <w:rsid w:val="00BF53BC"/>
    <w:rsid w:val="00BF53E4"/>
    <w:rsid w:val="00BF55BB"/>
    <w:rsid w:val="00BF55F7"/>
    <w:rsid w:val="00BF5B26"/>
    <w:rsid w:val="00BF5BB3"/>
    <w:rsid w:val="00BF5E0F"/>
    <w:rsid w:val="00BF5E8B"/>
    <w:rsid w:val="00BF5EB7"/>
    <w:rsid w:val="00BF60C0"/>
    <w:rsid w:val="00BF6178"/>
    <w:rsid w:val="00BF6421"/>
    <w:rsid w:val="00BF665B"/>
    <w:rsid w:val="00BF67A7"/>
    <w:rsid w:val="00BF6D89"/>
    <w:rsid w:val="00BF6F4C"/>
    <w:rsid w:val="00BF7065"/>
    <w:rsid w:val="00BF70A2"/>
    <w:rsid w:val="00BF70AE"/>
    <w:rsid w:val="00BF7145"/>
    <w:rsid w:val="00BF71A8"/>
    <w:rsid w:val="00BF720B"/>
    <w:rsid w:val="00BF7236"/>
    <w:rsid w:val="00BF73CC"/>
    <w:rsid w:val="00BF75F1"/>
    <w:rsid w:val="00BF7996"/>
    <w:rsid w:val="00BF7AA6"/>
    <w:rsid w:val="00BF7BC0"/>
    <w:rsid w:val="00BF7C7E"/>
    <w:rsid w:val="00BF7D57"/>
    <w:rsid w:val="00BF7E7E"/>
    <w:rsid w:val="00C0019D"/>
    <w:rsid w:val="00C00384"/>
    <w:rsid w:val="00C00520"/>
    <w:rsid w:val="00C005D7"/>
    <w:rsid w:val="00C00C40"/>
    <w:rsid w:val="00C010E0"/>
    <w:rsid w:val="00C01255"/>
    <w:rsid w:val="00C01280"/>
    <w:rsid w:val="00C012EF"/>
    <w:rsid w:val="00C01347"/>
    <w:rsid w:val="00C01377"/>
    <w:rsid w:val="00C013E2"/>
    <w:rsid w:val="00C01401"/>
    <w:rsid w:val="00C0144C"/>
    <w:rsid w:val="00C015C0"/>
    <w:rsid w:val="00C01791"/>
    <w:rsid w:val="00C01853"/>
    <w:rsid w:val="00C018CB"/>
    <w:rsid w:val="00C01A18"/>
    <w:rsid w:val="00C01A61"/>
    <w:rsid w:val="00C01AC9"/>
    <w:rsid w:val="00C01FFF"/>
    <w:rsid w:val="00C0200F"/>
    <w:rsid w:val="00C0205C"/>
    <w:rsid w:val="00C021B4"/>
    <w:rsid w:val="00C02536"/>
    <w:rsid w:val="00C0256B"/>
    <w:rsid w:val="00C0259E"/>
    <w:rsid w:val="00C0277E"/>
    <w:rsid w:val="00C028A5"/>
    <w:rsid w:val="00C02A86"/>
    <w:rsid w:val="00C02AF5"/>
    <w:rsid w:val="00C02D69"/>
    <w:rsid w:val="00C03085"/>
    <w:rsid w:val="00C030EA"/>
    <w:rsid w:val="00C030F6"/>
    <w:rsid w:val="00C03197"/>
    <w:rsid w:val="00C03298"/>
    <w:rsid w:val="00C03399"/>
    <w:rsid w:val="00C03407"/>
    <w:rsid w:val="00C0346A"/>
    <w:rsid w:val="00C035A5"/>
    <w:rsid w:val="00C03786"/>
    <w:rsid w:val="00C039D9"/>
    <w:rsid w:val="00C03BB0"/>
    <w:rsid w:val="00C03DFF"/>
    <w:rsid w:val="00C03E59"/>
    <w:rsid w:val="00C03F05"/>
    <w:rsid w:val="00C03F4A"/>
    <w:rsid w:val="00C03F9C"/>
    <w:rsid w:val="00C04094"/>
    <w:rsid w:val="00C04096"/>
    <w:rsid w:val="00C04126"/>
    <w:rsid w:val="00C04165"/>
    <w:rsid w:val="00C0425D"/>
    <w:rsid w:val="00C0427C"/>
    <w:rsid w:val="00C044C8"/>
    <w:rsid w:val="00C04591"/>
    <w:rsid w:val="00C045F6"/>
    <w:rsid w:val="00C0468B"/>
    <w:rsid w:val="00C048AE"/>
    <w:rsid w:val="00C0496F"/>
    <w:rsid w:val="00C04A32"/>
    <w:rsid w:val="00C04BB3"/>
    <w:rsid w:val="00C04C1A"/>
    <w:rsid w:val="00C04D97"/>
    <w:rsid w:val="00C04DCA"/>
    <w:rsid w:val="00C05093"/>
    <w:rsid w:val="00C05124"/>
    <w:rsid w:val="00C051DC"/>
    <w:rsid w:val="00C05374"/>
    <w:rsid w:val="00C053CC"/>
    <w:rsid w:val="00C05540"/>
    <w:rsid w:val="00C05755"/>
    <w:rsid w:val="00C057AF"/>
    <w:rsid w:val="00C057CA"/>
    <w:rsid w:val="00C057E1"/>
    <w:rsid w:val="00C058B7"/>
    <w:rsid w:val="00C05B64"/>
    <w:rsid w:val="00C05B9E"/>
    <w:rsid w:val="00C05D02"/>
    <w:rsid w:val="00C05D59"/>
    <w:rsid w:val="00C05D8F"/>
    <w:rsid w:val="00C06077"/>
    <w:rsid w:val="00C061DC"/>
    <w:rsid w:val="00C064D7"/>
    <w:rsid w:val="00C0669D"/>
    <w:rsid w:val="00C0689D"/>
    <w:rsid w:val="00C06927"/>
    <w:rsid w:val="00C06943"/>
    <w:rsid w:val="00C06DA2"/>
    <w:rsid w:val="00C06E2B"/>
    <w:rsid w:val="00C06ECD"/>
    <w:rsid w:val="00C07127"/>
    <w:rsid w:val="00C07229"/>
    <w:rsid w:val="00C0726B"/>
    <w:rsid w:val="00C0733A"/>
    <w:rsid w:val="00C073A6"/>
    <w:rsid w:val="00C0752B"/>
    <w:rsid w:val="00C076FE"/>
    <w:rsid w:val="00C07B17"/>
    <w:rsid w:val="00C07C0D"/>
    <w:rsid w:val="00C07F30"/>
    <w:rsid w:val="00C07FA0"/>
    <w:rsid w:val="00C10160"/>
    <w:rsid w:val="00C10163"/>
    <w:rsid w:val="00C10169"/>
    <w:rsid w:val="00C103E7"/>
    <w:rsid w:val="00C104F3"/>
    <w:rsid w:val="00C10562"/>
    <w:rsid w:val="00C10573"/>
    <w:rsid w:val="00C106FA"/>
    <w:rsid w:val="00C10750"/>
    <w:rsid w:val="00C10877"/>
    <w:rsid w:val="00C10880"/>
    <w:rsid w:val="00C10951"/>
    <w:rsid w:val="00C10AA6"/>
    <w:rsid w:val="00C10CB1"/>
    <w:rsid w:val="00C10E33"/>
    <w:rsid w:val="00C11013"/>
    <w:rsid w:val="00C11138"/>
    <w:rsid w:val="00C11328"/>
    <w:rsid w:val="00C113B4"/>
    <w:rsid w:val="00C11684"/>
    <w:rsid w:val="00C116BB"/>
    <w:rsid w:val="00C11775"/>
    <w:rsid w:val="00C11861"/>
    <w:rsid w:val="00C11865"/>
    <w:rsid w:val="00C1187B"/>
    <w:rsid w:val="00C119DE"/>
    <w:rsid w:val="00C11AA1"/>
    <w:rsid w:val="00C11C2F"/>
    <w:rsid w:val="00C11ECD"/>
    <w:rsid w:val="00C11EDC"/>
    <w:rsid w:val="00C11F6F"/>
    <w:rsid w:val="00C11F89"/>
    <w:rsid w:val="00C11FE6"/>
    <w:rsid w:val="00C121B4"/>
    <w:rsid w:val="00C12306"/>
    <w:rsid w:val="00C12310"/>
    <w:rsid w:val="00C12360"/>
    <w:rsid w:val="00C12442"/>
    <w:rsid w:val="00C12631"/>
    <w:rsid w:val="00C12672"/>
    <w:rsid w:val="00C12860"/>
    <w:rsid w:val="00C12C92"/>
    <w:rsid w:val="00C12DB5"/>
    <w:rsid w:val="00C12E53"/>
    <w:rsid w:val="00C12E8C"/>
    <w:rsid w:val="00C12EB0"/>
    <w:rsid w:val="00C136E5"/>
    <w:rsid w:val="00C13854"/>
    <w:rsid w:val="00C13891"/>
    <w:rsid w:val="00C13959"/>
    <w:rsid w:val="00C13A8C"/>
    <w:rsid w:val="00C13C35"/>
    <w:rsid w:val="00C13DF5"/>
    <w:rsid w:val="00C13F59"/>
    <w:rsid w:val="00C13F64"/>
    <w:rsid w:val="00C13F77"/>
    <w:rsid w:val="00C1405E"/>
    <w:rsid w:val="00C14128"/>
    <w:rsid w:val="00C144DA"/>
    <w:rsid w:val="00C14509"/>
    <w:rsid w:val="00C1450B"/>
    <w:rsid w:val="00C1459F"/>
    <w:rsid w:val="00C145E4"/>
    <w:rsid w:val="00C146C9"/>
    <w:rsid w:val="00C14760"/>
    <w:rsid w:val="00C14797"/>
    <w:rsid w:val="00C1480F"/>
    <w:rsid w:val="00C1495E"/>
    <w:rsid w:val="00C149E6"/>
    <w:rsid w:val="00C14B82"/>
    <w:rsid w:val="00C14C72"/>
    <w:rsid w:val="00C14CFA"/>
    <w:rsid w:val="00C14D03"/>
    <w:rsid w:val="00C14EB2"/>
    <w:rsid w:val="00C14F89"/>
    <w:rsid w:val="00C150D9"/>
    <w:rsid w:val="00C15146"/>
    <w:rsid w:val="00C155DE"/>
    <w:rsid w:val="00C156CA"/>
    <w:rsid w:val="00C1592D"/>
    <w:rsid w:val="00C15B63"/>
    <w:rsid w:val="00C15C20"/>
    <w:rsid w:val="00C15C4E"/>
    <w:rsid w:val="00C1639B"/>
    <w:rsid w:val="00C16470"/>
    <w:rsid w:val="00C1669D"/>
    <w:rsid w:val="00C1696F"/>
    <w:rsid w:val="00C16981"/>
    <w:rsid w:val="00C169E8"/>
    <w:rsid w:val="00C16BED"/>
    <w:rsid w:val="00C16CB8"/>
    <w:rsid w:val="00C16DE2"/>
    <w:rsid w:val="00C16E77"/>
    <w:rsid w:val="00C16F93"/>
    <w:rsid w:val="00C17044"/>
    <w:rsid w:val="00C170D4"/>
    <w:rsid w:val="00C1717B"/>
    <w:rsid w:val="00C17257"/>
    <w:rsid w:val="00C17436"/>
    <w:rsid w:val="00C177D3"/>
    <w:rsid w:val="00C177F3"/>
    <w:rsid w:val="00C178A4"/>
    <w:rsid w:val="00C179BA"/>
    <w:rsid w:val="00C17B50"/>
    <w:rsid w:val="00C17B8C"/>
    <w:rsid w:val="00C17C6E"/>
    <w:rsid w:val="00C17E37"/>
    <w:rsid w:val="00C17E5E"/>
    <w:rsid w:val="00C17F2F"/>
    <w:rsid w:val="00C17FC7"/>
    <w:rsid w:val="00C20107"/>
    <w:rsid w:val="00C2021D"/>
    <w:rsid w:val="00C20276"/>
    <w:rsid w:val="00C202FB"/>
    <w:rsid w:val="00C2044F"/>
    <w:rsid w:val="00C20477"/>
    <w:rsid w:val="00C204F5"/>
    <w:rsid w:val="00C2058F"/>
    <w:rsid w:val="00C20632"/>
    <w:rsid w:val="00C207F0"/>
    <w:rsid w:val="00C20818"/>
    <w:rsid w:val="00C2092B"/>
    <w:rsid w:val="00C20969"/>
    <w:rsid w:val="00C20A52"/>
    <w:rsid w:val="00C20AB6"/>
    <w:rsid w:val="00C20C5F"/>
    <w:rsid w:val="00C20CF2"/>
    <w:rsid w:val="00C20E0E"/>
    <w:rsid w:val="00C20EBF"/>
    <w:rsid w:val="00C21545"/>
    <w:rsid w:val="00C2179C"/>
    <w:rsid w:val="00C217A3"/>
    <w:rsid w:val="00C217D6"/>
    <w:rsid w:val="00C2180D"/>
    <w:rsid w:val="00C21904"/>
    <w:rsid w:val="00C219B8"/>
    <w:rsid w:val="00C21BD1"/>
    <w:rsid w:val="00C21BF3"/>
    <w:rsid w:val="00C21FFF"/>
    <w:rsid w:val="00C220D5"/>
    <w:rsid w:val="00C221F9"/>
    <w:rsid w:val="00C22275"/>
    <w:rsid w:val="00C22343"/>
    <w:rsid w:val="00C223EE"/>
    <w:rsid w:val="00C22436"/>
    <w:rsid w:val="00C226C4"/>
    <w:rsid w:val="00C229A8"/>
    <w:rsid w:val="00C22B0D"/>
    <w:rsid w:val="00C22CF6"/>
    <w:rsid w:val="00C22D4B"/>
    <w:rsid w:val="00C22DD8"/>
    <w:rsid w:val="00C22E14"/>
    <w:rsid w:val="00C22F5C"/>
    <w:rsid w:val="00C23126"/>
    <w:rsid w:val="00C23148"/>
    <w:rsid w:val="00C234EC"/>
    <w:rsid w:val="00C2351C"/>
    <w:rsid w:val="00C23CD8"/>
    <w:rsid w:val="00C24027"/>
    <w:rsid w:val="00C2443C"/>
    <w:rsid w:val="00C24650"/>
    <w:rsid w:val="00C2465D"/>
    <w:rsid w:val="00C246A2"/>
    <w:rsid w:val="00C249B3"/>
    <w:rsid w:val="00C249E9"/>
    <w:rsid w:val="00C24A15"/>
    <w:rsid w:val="00C24B25"/>
    <w:rsid w:val="00C24CBF"/>
    <w:rsid w:val="00C24EB8"/>
    <w:rsid w:val="00C24FDB"/>
    <w:rsid w:val="00C250C7"/>
    <w:rsid w:val="00C2511C"/>
    <w:rsid w:val="00C25149"/>
    <w:rsid w:val="00C251A8"/>
    <w:rsid w:val="00C251EC"/>
    <w:rsid w:val="00C2547C"/>
    <w:rsid w:val="00C25489"/>
    <w:rsid w:val="00C2563B"/>
    <w:rsid w:val="00C25966"/>
    <w:rsid w:val="00C25A2A"/>
    <w:rsid w:val="00C25DCA"/>
    <w:rsid w:val="00C25EE8"/>
    <w:rsid w:val="00C260AA"/>
    <w:rsid w:val="00C262F4"/>
    <w:rsid w:val="00C2638B"/>
    <w:rsid w:val="00C26391"/>
    <w:rsid w:val="00C2640C"/>
    <w:rsid w:val="00C26493"/>
    <w:rsid w:val="00C26517"/>
    <w:rsid w:val="00C26597"/>
    <w:rsid w:val="00C26654"/>
    <w:rsid w:val="00C266F2"/>
    <w:rsid w:val="00C2679A"/>
    <w:rsid w:val="00C26800"/>
    <w:rsid w:val="00C26936"/>
    <w:rsid w:val="00C26A70"/>
    <w:rsid w:val="00C26BDC"/>
    <w:rsid w:val="00C26F27"/>
    <w:rsid w:val="00C26FA0"/>
    <w:rsid w:val="00C26FC6"/>
    <w:rsid w:val="00C27014"/>
    <w:rsid w:val="00C2731A"/>
    <w:rsid w:val="00C27350"/>
    <w:rsid w:val="00C276B6"/>
    <w:rsid w:val="00C27900"/>
    <w:rsid w:val="00C27928"/>
    <w:rsid w:val="00C279D7"/>
    <w:rsid w:val="00C27BC7"/>
    <w:rsid w:val="00C27DAC"/>
    <w:rsid w:val="00C27DC4"/>
    <w:rsid w:val="00C27FF6"/>
    <w:rsid w:val="00C30043"/>
    <w:rsid w:val="00C30256"/>
    <w:rsid w:val="00C3043F"/>
    <w:rsid w:val="00C30616"/>
    <w:rsid w:val="00C307AC"/>
    <w:rsid w:val="00C30A04"/>
    <w:rsid w:val="00C30A59"/>
    <w:rsid w:val="00C30A97"/>
    <w:rsid w:val="00C30C80"/>
    <w:rsid w:val="00C30D47"/>
    <w:rsid w:val="00C30EE1"/>
    <w:rsid w:val="00C30F42"/>
    <w:rsid w:val="00C30FFD"/>
    <w:rsid w:val="00C3100B"/>
    <w:rsid w:val="00C31152"/>
    <w:rsid w:val="00C313C8"/>
    <w:rsid w:val="00C314AC"/>
    <w:rsid w:val="00C3169A"/>
    <w:rsid w:val="00C3181B"/>
    <w:rsid w:val="00C31835"/>
    <w:rsid w:val="00C3189D"/>
    <w:rsid w:val="00C31B22"/>
    <w:rsid w:val="00C31B2E"/>
    <w:rsid w:val="00C31CC2"/>
    <w:rsid w:val="00C31DB1"/>
    <w:rsid w:val="00C31E2D"/>
    <w:rsid w:val="00C31ED4"/>
    <w:rsid w:val="00C31F1B"/>
    <w:rsid w:val="00C3217A"/>
    <w:rsid w:val="00C322D3"/>
    <w:rsid w:val="00C3235F"/>
    <w:rsid w:val="00C323D1"/>
    <w:rsid w:val="00C32569"/>
    <w:rsid w:val="00C32591"/>
    <w:rsid w:val="00C32666"/>
    <w:rsid w:val="00C326A9"/>
    <w:rsid w:val="00C327BD"/>
    <w:rsid w:val="00C327C3"/>
    <w:rsid w:val="00C327F5"/>
    <w:rsid w:val="00C328BC"/>
    <w:rsid w:val="00C3296E"/>
    <w:rsid w:val="00C32A76"/>
    <w:rsid w:val="00C32C5C"/>
    <w:rsid w:val="00C32CB6"/>
    <w:rsid w:val="00C32D1F"/>
    <w:rsid w:val="00C32DBB"/>
    <w:rsid w:val="00C32DFB"/>
    <w:rsid w:val="00C32E11"/>
    <w:rsid w:val="00C32E37"/>
    <w:rsid w:val="00C32F2D"/>
    <w:rsid w:val="00C32FFF"/>
    <w:rsid w:val="00C33164"/>
    <w:rsid w:val="00C3320C"/>
    <w:rsid w:val="00C332A0"/>
    <w:rsid w:val="00C334F5"/>
    <w:rsid w:val="00C3351B"/>
    <w:rsid w:val="00C33584"/>
    <w:rsid w:val="00C336E9"/>
    <w:rsid w:val="00C339D9"/>
    <w:rsid w:val="00C33B50"/>
    <w:rsid w:val="00C33CA0"/>
    <w:rsid w:val="00C33E6B"/>
    <w:rsid w:val="00C33F97"/>
    <w:rsid w:val="00C340EF"/>
    <w:rsid w:val="00C3433F"/>
    <w:rsid w:val="00C343EE"/>
    <w:rsid w:val="00C34422"/>
    <w:rsid w:val="00C34862"/>
    <w:rsid w:val="00C34A4E"/>
    <w:rsid w:val="00C34B66"/>
    <w:rsid w:val="00C34C75"/>
    <w:rsid w:val="00C34DDE"/>
    <w:rsid w:val="00C34FF5"/>
    <w:rsid w:val="00C35165"/>
    <w:rsid w:val="00C3517C"/>
    <w:rsid w:val="00C352A8"/>
    <w:rsid w:val="00C3546F"/>
    <w:rsid w:val="00C35670"/>
    <w:rsid w:val="00C356CC"/>
    <w:rsid w:val="00C356E0"/>
    <w:rsid w:val="00C35940"/>
    <w:rsid w:val="00C35AD7"/>
    <w:rsid w:val="00C35C39"/>
    <w:rsid w:val="00C35C48"/>
    <w:rsid w:val="00C35CD9"/>
    <w:rsid w:val="00C35DB7"/>
    <w:rsid w:val="00C36038"/>
    <w:rsid w:val="00C36167"/>
    <w:rsid w:val="00C36433"/>
    <w:rsid w:val="00C366F2"/>
    <w:rsid w:val="00C3693C"/>
    <w:rsid w:val="00C36A86"/>
    <w:rsid w:val="00C36E11"/>
    <w:rsid w:val="00C36E5D"/>
    <w:rsid w:val="00C36E8D"/>
    <w:rsid w:val="00C370E3"/>
    <w:rsid w:val="00C37125"/>
    <w:rsid w:val="00C3742C"/>
    <w:rsid w:val="00C37513"/>
    <w:rsid w:val="00C375E1"/>
    <w:rsid w:val="00C375F1"/>
    <w:rsid w:val="00C377FD"/>
    <w:rsid w:val="00C37AB5"/>
    <w:rsid w:val="00C37ABE"/>
    <w:rsid w:val="00C37B08"/>
    <w:rsid w:val="00C37CE4"/>
    <w:rsid w:val="00C37E26"/>
    <w:rsid w:val="00C37F43"/>
    <w:rsid w:val="00C37FC1"/>
    <w:rsid w:val="00C40058"/>
    <w:rsid w:val="00C4018A"/>
    <w:rsid w:val="00C404D5"/>
    <w:rsid w:val="00C406DC"/>
    <w:rsid w:val="00C4084C"/>
    <w:rsid w:val="00C40883"/>
    <w:rsid w:val="00C40A0E"/>
    <w:rsid w:val="00C40A24"/>
    <w:rsid w:val="00C40CB7"/>
    <w:rsid w:val="00C40E6F"/>
    <w:rsid w:val="00C41076"/>
    <w:rsid w:val="00C41167"/>
    <w:rsid w:val="00C411DC"/>
    <w:rsid w:val="00C412BE"/>
    <w:rsid w:val="00C412D9"/>
    <w:rsid w:val="00C4148F"/>
    <w:rsid w:val="00C414E7"/>
    <w:rsid w:val="00C417D7"/>
    <w:rsid w:val="00C41925"/>
    <w:rsid w:val="00C421A5"/>
    <w:rsid w:val="00C421D7"/>
    <w:rsid w:val="00C42228"/>
    <w:rsid w:val="00C4226C"/>
    <w:rsid w:val="00C423E9"/>
    <w:rsid w:val="00C424AE"/>
    <w:rsid w:val="00C425D7"/>
    <w:rsid w:val="00C42B46"/>
    <w:rsid w:val="00C430A8"/>
    <w:rsid w:val="00C43503"/>
    <w:rsid w:val="00C4356B"/>
    <w:rsid w:val="00C4387C"/>
    <w:rsid w:val="00C438DD"/>
    <w:rsid w:val="00C4393C"/>
    <w:rsid w:val="00C43BEA"/>
    <w:rsid w:val="00C43D09"/>
    <w:rsid w:val="00C43F15"/>
    <w:rsid w:val="00C43F5E"/>
    <w:rsid w:val="00C4419B"/>
    <w:rsid w:val="00C44279"/>
    <w:rsid w:val="00C44288"/>
    <w:rsid w:val="00C443D6"/>
    <w:rsid w:val="00C44427"/>
    <w:rsid w:val="00C4474D"/>
    <w:rsid w:val="00C447B4"/>
    <w:rsid w:val="00C447FE"/>
    <w:rsid w:val="00C44A8D"/>
    <w:rsid w:val="00C44C54"/>
    <w:rsid w:val="00C44C94"/>
    <w:rsid w:val="00C44DE4"/>
    <w:rsid w:val="00C44E83"/>
    <w:rsid w:val="00C44F16"/>
    <w:rsid w:val="00C44FB1"/>
    <w:rsid w:val="00C451A9"/>
    <w:rsid w:val="00C452A9"/>
    <w:rsid w:val="00C45381"/>
    <w:rsid w:val="00C456AE"/>
    <w:rsid w:val="00C45A18"/>
    <w:rsid w:val="00C45C81"/>
    <w:rsid w:val="00C45C89"/>
    <w:rsid w:val="00C45D0D"/>
    <w:rsid w:val="00C45D75"/>
    <w:rsid w:val="00C45F3F"/>
    <w:rsid w:val="00C4606E"/>
    <w:rsid w:val="00C461C9"/>
    <w:rsid w:val="00C461F9"/>
    <w:rsid w:val="00C46354"/>
    <w:rsid w:val="00C46534"/>
    <w:rsid w:val="00C465F5"/>
    <w:rsid w:val="00C46A15"/>
    <w:rsid w:val="00C46ABE"/>
    <w:rsid w:val="00C46B3D"/>
    <w:rsid w:val="00C46F81"/>
    <w:rsid w:val="00C47143"/>
    <w:rsid w:val="00C47331"/>
    <w:rsid w:val="00C47496"/>
    <w:rsid w:val="00C4759E"/>
    <w:rsid w:val="00C47765"/>
    <w:rsid w:val="00C47875"/>
    <w:rsid w:val="00C47D59"/>
    <w:rsid w:val="00C47D77"/>
    <w:rsid w:val="00C47E8A"/>
    <w:rsid w:val="00C47E93"/>
    <w:rsid w:val="00C47F13"/>
    <w:rsid w:val="00C47F37"/>
    <w:rsid w:val="00C47F4D"/>
    <w:rsid w:val="00C5006A"/>
    <w:rsid w:val="00C5007A"/>
    <w:rsid w:val="00C50165"/>
    <w:rsid w:val="00C50221"/>
    <w:rsid w:val="00C50227"/>
    <w:rsid w:val="00C5042A"/>
    <w:rsid w:val="00C5046D"/>
    <w:rsid w:val="00C50628"/>
    <w:rsid w:val="00C50731"/>
    <w:rsid w:val="00C508C9"/>
    <w:rsid w:val="00C50A1D"/>
    <w:rsid w:val="00C50A37"/>
    <w:rsid w:val="00C50C3A"/>
    <w:rsid w:val="00C50C43"/>
    <w:rsid w:val="00C50C50"/>
    <w:rsid w:val="00C50C6D"/>
    <w:rsid w:val="00C50E8B"/>
    <w:rsid w:val="00C510C2"/>
    <w:rsid w:val="00C51223"/>
    <w:rsid w:val="00C5124D"/>
    <w:rsid w:val="00C51362"/>
    <w:rsid w:val="00C513A2"/>
    <w:rsid w:val="00C51464"/>
    <w:rsid w:val="00C51529"/>
    <w:rsid w:val="00C5176D"/>
    <w:rsid w:val="00C51B61"/>
    <w:rsid w:val="00C51E0F"/>
    <w:rsid w:val="00C51F0D"/>
    <w:rsid w:val="00C5204B"/>
    <w:rsid w:val="00C521B7"/>
    <w:rsid w:val="00C522B0"/>
    <w:rsid w:val="00C522BA"/>
    <w:rsid w:val="00C522FE"/>
    <w:rsid w:val="00C524F3"/>
    <w:rsid w:val="00C526AC"/>
    <w:rsid w:val="00C52721"/>
    <w:rsid w:val="00C52806"/>
    <w:rsid w:val="00C52844"/>
    <w:rsid w:val="00C52853"/>
    <w:rsid w:val="00C52D8B"/>
    <w:rsid w:val="00C52D9D"/>
    <w:rsid w:val="00C52E7F"/>
    <w:rsid w:val="00C52FE0"/>
    <w:rsid w:val="00C5326B"/>
    <w:rsid w:val="00C5329A"/>
    <w:rsid w:val="00C53468"/>
    <w:rsid w:val="00C534C6"/>
    <w:rsid w:val="00C5389E"/>
    <w:rsid w:val="00C53A94"/>
    <w:rsid w:val="00C53AF5"/>
    <w:rsid w:val="00C53BA1"/>
    <w:rsid w:val="00C53DE7"/>
    <w:rsid w:val="00C53EB7"/>
    <w:rsid w:val="00C53F40"/>
    <w:rsid w:val="00C54014"/>
    <w:rsid w:val="00C54029"/>
    <w:rsid w:val="00C541E9"/>
    <w:rsid w:val="00C54312"/>
    <w:rsid w:val="00C54373"/>
    <w:rsid w:val="00C54481"/>
    <w:rsid w:val="00C54493"/>
    <w:rsid w:val="00C549B0"/>
    <w:rsid w:val="00C549EB"/>
    <w:rsid w:val="00C54CCD"/>
    <w:rsid w:val="00C54E54"/>
    <w:rsid w:val="00C54F03"/>
    <w:rsid w:val="00C55075"/>
    <w:rsid w:val="00C5512C"/>
    <w:rsid w:val="00C55205"/>
    <w:rsid w:val="00C55306"/>
    <w:rsid w:val="00C554C9"/>
    <w:rsid w:val="00C55513"/>
    <w:rsid w:val="00C5554D"/>
    <w:rsid w:val="00C555FF"/>
    <w:rsid w:val="00C558F6"/>
    <w:rsid w:val="00C55B88"/>
    <w:rsid w:val="00C55E5B"/>
    <w:rsid w:val="00C5607E"/>
    <w:rsid w:val="00C56098"/>
    <w:rsid w:val="00C5614E"/>
    <w:rsid w:val="00C561DC"/>
    <w:rsid w:val="00C56339"/>
    <w:rsid w:val="00C56490"/>
    <w:rsid w:val="00C564C4"/>
    <w:rsid w:val="00C5654C"/>
    <w:rsid w:val="00C5656F"/>
    <w:rsid w:val="00C565C8"/>
    <w:rsid w:val="00C56623"/>
    <w:rsid w:val="00C566FE"/>
    <w:rsid w:val="00C567C6"/>
    <w:rsid w:val="00C567D5"/>
    <w:rsid w:val="00C56842"/>
    <w:rsid w:val="00C5692F"/>
    <w:rsid w:val="00C569EC"/>
    <w:rsid w:val="00C56A98"/>
    <w:rsid w:val="00C56AE8"/>
    <w:rsid w:val="00C56B3C"/>
    <w:rsid w:val="00C56F96"/>
    <w:rsid w:val="00C56FB4"/>
    <w:rsid w:val="00C574C4"/>
    <w:rsid w:val="00C57755"/>
    <w:rsid w:val="00C577A8"/>
    <w:rsid w:val="00C57823"/>
    <w:rsid w:val="00C57A06"/>
    <w:rsid w:val="00C57C5E"/>
    <w:rsid w:val="00C57EE1"/>
    <w:rsid w:val="00C57F12"/>
    <w:rsid w:val="00C57F9C"/>
    <w:rsid w:val="00C600AD"/>
    <w:rsid w:val="00C6022A"/>
    <w:rsid w:val="00C603AC"/>
    <w:rsid w:val="00C603D3"/>
    <w:rsid w:val="00C604AB"/>
    <w:rsid w:val="00C60614"/>
    <w:rsid w:val="00C60683"/>
    <w:rsid w:val="00C60787"/>
    <w:rsid w:val="00C60929"/>
    <w:rsid w:val="00C60B12"/>
    <w:rsid w:val="00C60EEC"/>
    <w:rsid w:val="00C61224"/>
    <w:rsid w:val="00C61319"/>
    <w:rsid w:val="00C61337"/>
    <w:rsid w:val="00C61636"/>
    <w:rsid w:val="00C6186F"/>
    <w:rsid w:val="00C619F7"/>
    <w:rsid w:val="00C61A61"/>
    <w:rsid w:val="00C61A7B"/>
    <w:rsid w:val="00C61B02"/>
    <w:rsid w:val="00C61D0A"/>
    <w:rsid w:val="00C6206C"/>
    <w:rsid w:val="00C62107"/>
    <w:rsid w:val="00C62454"/>
    <w:rsid w:val="00C62536"/>
    <w:rsid w:val="00C625B8"/>
    <w:rsid w:val="00C62740"/>
    <w:rsid w:val="00C629CA"/>
    <w:rsid w:val="00C62A52"/>
    <w:rsid w:val="00C62C6F"/>
    <w:rsid w:val="00C63083"/>
    <w:rsid w:val="00C630D4"/>
    <w:rsid w:val="00C63219"/>
    <w:rsid w:val="00C63277"/>
    <w:rsid w:val="00C632B3"/>
    <w:rsid w:val="00C63523"/>
    <w:rsid w:val="00C63588"/>
    <w:rsid w:val="00C635D8"/>
    <w:rsid w:val="00C63682"/>
    <w:rsid w:val="00C63749"/>
    <w:rsid w:val="00C6382A"/>
    <w:rsid w:val="00C6384B"/>
    <w:rsid w:val="00C6392F"/>
    <w:rsid w:val="00C63A0E"/>
    <w:rsid w:val="00C63C98"/>
    <w:rsid w:val="00C63CFD"/>
    <w:rsid w:val="00C63E58"/>
    <w:rsid w:val="00C63E70"/>
    <w:rsid w:val="00C63EBA"/>
    <w:rsid w:val="00C63F48"/>
    <w:rsid w:val="00C63F69"/>
    <w:rsid w:val="00C64015"/>
    <w:rsid w:val="00C642EE"/>
    <w:rsid w:val="00C64389"/>
    <w:rsid w:val="00C643F9"/>
    <w:rsid w:val="00C6446C"/>
    <w:rsid w:val="00C6448D"/>
    <w:rsid w:val="00C644C6"/>
    <w:rsid w:val="00C644D9"/>
    <w:rsid w:val="00C644DF"/>
    <w:rsid w:val="00C64718"/>
    <w:rsid w:val="00C6471A"/>
    <w:rsid w:val="00C64727"/>
    <w:rsid w:val="00C6482E"/>
    <w:rsid w:val="00C648F7"/>
    <w:rsid w:val="00C64A78"/>
    <w:rsid w:val="00C64E2D"/>
    <w:rsid w:val="00C651D8"/>
    <w:rsid w:val="00C6520A"/>
    <w:rsid w:val="00C6524B"/>
    <w:rsid w:val="00C65461"/>
    <w:rsid w:val="00C6546B"/>
    <w:rsid w:val="00C65B1D"/>
    <w:rsid w:val="00C65B5B"/>
    <w:rsid w:val="00C65B6D"/>
    <w:rsid w:val="00C65BFF"/>
    <w:rsid w:val="00C65C35"/>
    <w:rsid w:val="00C65DC2"/>
    <w:rsid w:val="00C65E29"/>
    <w:rsid w:val="00C65F34"/>
    <w:rsid w:val="00C65FD4"/>
    <w:rsid w:val="00C65FDE"/>
    <w:rsid w:val="00C66138"/>
    <w:rsid w:val="00C661CF"/>
    <w:rsid w:val="00C66229"/>
    <w:rsid w:val="00C662B9"/>
    <w:rsid w:val="00C66409"/>
    <w:rsid w:val="00C66523"/>
    <w:rsid w:val="00C665E4"/>
    <w:rsid w:val="00C66634"/>
    <w:rsid w:val="00C667B6"/>
    <w:rsid w:val="00C66848"/>
    <w:rsid w:val="00C668DA"/>
    <w:rsid w:val="00C6695B"/>
    <w:rsid w:val="00C669AF"/>
    <w:rsid w:val="00C669E6"/>
    <w:rsid w:val="00C66CBA"/>
    <w:rsid w:val="00C66D56"/>
    <w:rsid w:val="00C66D9D"/>
    <w:rsid w:val="00C66E3E"/>
    <w:rsid w:val="00C66F70"/>
    <w:rsid w:val="00C6753E"/>
    <w:rsid w:val="00C677C1"/>
    <w:rsid w:val="00C6781F"/>
    <w:rsid w:val="00C67B1D"/>
    <w:rsid w:val="00C67BE6"/>
    <w:rsid w:val="00C67C29"/>
    <w:rsid w:val="00C67FB1"/>
    <w:rsid w:val="00C67FDB"/>
    <w:rsid w:val="00C70083"/>
    <w:rsid w:val="00C701AD"/>
    <w:rsid w:val="00C70508"/>
    <w:rsid w:val="00C7055A"/>
    <w:rsid w:val="00C70647"/>
    <w:rsid w:val="00C70736"/>
    <w:rsid w:val="00C708C8"/>
    <w:rsid w:val="00C70E8D"/>
    <w:rsid w:val="00C70F6C"/>
    <w:rsid w:val="00C71046"/>
    <w:rsid w:val="00C7107D"/>
    <w:rsid w:val="00C711D8"/>
    <w:rsid w:val="00C7121F"/>
    <w:rsid w:val="00C712C4"/>
    <w:rsid w:val="00C7141F"/>
    <w:rsid w:val="00C7158E"/>
    <w:rsid w:val="00C7185B"/>
    <w:rsid w:val="00C71933"/>
    <w:rsid w:val="00C7195B"/>
    <w:rsid w:val="00C71A66"/>
    <w:rsid w:val="00C71AB0"/>
    <w:rsid w:val="00C71B0E"/>
    <w:rsid w:val="00C71BA8"/>
    <w:rsid w:val="00C71BB1"/>
    <w:rsid w:val="00C71C8D"/>
    <w:rsid w:val="00C71F21"/>
    <w:rsid w:val="00C71FEC"/>
    <w:rsid w:val="00C72039"/>
    <w:rsid w:val="00C72267"/>
    <w:rsid w:val="00C722FA"/>
    <w:rsid w:val="00C725FD"/>
    <w:rsid w:val="00C72B8D"/>
    <w:rsid w:val="00C72C64"/>
    <w:rsid w:val="00C72CAE"/>
    <w:rsid w:val="00C72CB4"/>
    <w:rsid w:val="00C72D8E"/>
    <w:rsid w:val="00C72E03"/>
    <w:rsid w:val="00C72F53"/>
    <w:rsid w:val="00C73281"/>
    <w:rsid w:val="00C7333A"/>
    <w:rsid w:val="00C734DF"/>
    <w:rsid w:val="00C7352F"/>
    <w:rsid w:val="00C73680"/>
    <w:rsid w:val="00C73702"/>
    <w:rsid w:val="00C73744"/>
    <w:rsid w:val="00C737CC"/>
    <w:rsid w:val="00C73851"/>
    <w:rsid w:val="00C739CA"/>
    <w:rsid w:val="00C73BC2"/>
    <w:rsid w:val="00C73D65"/>
    <w:rsid w:val="00C73DD1"/>
    <w:rsid w:val="00C73E85"/>
    <w:rsid w:val="00C73F79"/>
    <w:rsid w:val="00C73FB6"/>
    <w:rsid w:val="00C74226"/>
    <w:rsid w:val="00C74256"/>
    <w:rsid w:val="00C74353"/>
    <w:rsid w:val="00C743B4"/>
    <w:rsid w:val="00C74548"/>
    <w:rsid w:val="00C745D1"/>
    <w:rsid w:val="00C746BC"/>
    <w:rsid w:val="00C74BC7"/>
    <w:rsid w:val="00C74C09"/>
    <w:rsid w:val="00C74D7B"/>
    <w:rsid w:val="00C74ECF"/>
    <w:rsid w:val="00C75042"/>
    <w:rsid w:val="00C750A6"/>
    <w:rsid w:val="00C75158"/>
    <w:rsid w:val="00C75163"/>
    <w:rsid w:val="00C7526E"/>
    <w:rsid w:val="00C75317"/>
    <w:rsid w:val="00C7531C"/>
    <w:rsid w:val="00C75346"/>
    <w:rsid w:val="00C754AA"/>
    <w:rsid w:val="00C755AD"/>
    <w:rsid w:val="00C755C3"/>
    <w:rsid w:val="00C7566F"/>
    <w:rsid w:val="00C75692"/>
    <w:rsid w:val="00C75804"/>
    <w:rsid w:val="00C7592C"/>
    <w:rsid w:val="00C75A6B"/>
    <w:rsid w:val="00C75D07"/>
    <w:rsid w:val="00C75FC7"/>
    <w:rsid w:val="00C7627D"/>
    <w:rsid w:val="00C76280"/>
    <w:rsid w:val="00C762FE"/>
    <w:rsid w:val="00C76312"/>
    <w:rsid w:val="00C7634E"/>
    <w:rsid w:val="00C76390"/>
    <w:rsid w:val="00C765A9"/>
    <w:rsid w:val="00C765F9"/>
    <w:rsid w:val="00C769E5"/>
    <w:rsid w:val="00C76D0B"/>
    <w:rsid w:val="00C76D1C"/>
    <w:rsid w:val="00C76DFE"/>
    <w:rsid w:val="00C77070"/>
    <w:rsid w:val="00C7707F"/>
    <w:rsid w:val="00C7709C"/>
    <w:rsid w:val="00C7712F"/>
    <w:rsid w:val="00C7730E"/>
    <w:rsid w:val="00C7731F"/>
    <w:rsid w:val="00C774CA"/>
    <w:rsid w:val="00C77503"/>
    <w:rsid w:val="00C77802"/>
    <w:rsid w:val="00C77B7D"/>
    <w:rsid w:val="00C77C17"/>
    <w:rsid w:val="00C77CB1"/>
    <w:rsid w:val="00C77D92"/>
    <w:rsid w:val="00C77DA0"/>
    <w:rsid w:val="00C77E80"/>
    <w:rsid w:val="00C80048"/>
    <w:rsid w:val="00C80070"/>
    <w:rsid w:val="00C801C7"/>
    <w:rsid w:val="00C8038C"/>
    <w:rsid w:val="00C80443"/>
    <w:rsid w:val="00C8059B"/>
    <w:rsid w:val="00C80874"/>
    <w:rsid w:val="00C80C0B"/>
    <w:rsid w:val="00C80C38"/>
    <w:rsid w:val="00C80EAE"/>
    <w:rsid w:val="00C80EDF"/>
    <w:rsid w:val="00C80F11"/>
    <w:rsid w:val="00C80F82"/>
    <w:rsid w:val="00C8114A"/>
    <w:rsid w:val="00C8115A"/>
    <w:rsid w:val="00C81352"/>
    <w:rsid w:val="00C813C9"/>
    <w:rsid w:val="00C81402"/>
    <w:rsid w:val="00C81524"/>
    <w:rsid w:val="00C8153C"/>
    <w:rsid w:val="00C81B8C"/>
    <w:rsid w:val="00C81D29"/>
    <w:rsid w:val="00C81E8C"/>
    <w:rsid w:val="00C81F05"/>
    <w:rsid w:val="00C8206E"/>
    <w:rsid w:val="00C8217F"/>
    <w:rsid w:val="00C821BE"/>
    <w:rsid w:val="00C8221D"/>
    <w:rsid w:val="00C822AA"/>
    <w:rsid w:val="00C8230E"/>
    <w:rsid w:val="00C82391"/>
    <w:rsid w:val="00C823F9"/>
    <w:rsid w:val="00C82551"/>
    <w:rsid w:val="00C825F3"/>
    <w:rsid w:val="00C82634"/>
    <w:rsid w:val="00C82654"/>
    <w:rsid w:val="00C826EF"/>
    <w:rsid w:val="00C82A09"/>
    <w:rsid w:val="00C82A80"/>
    <w:rsid w:val="00C82B6F"/>
    <w:rsid w:val="00C82C43"/>
    <w:rsid w:val="00C82DB6"/>
    <w:rsid w:val="00C82F34"/>
    <w:rsid w:val="00C831C7"/>
    <w:rsid w:val="00C831FB"/>
    <w:rsid w:val="00C832DC"/>
    <w:rsid w:val="00C8349B"/>
    <w:rsid w:val="00C834CF"/>
    <w:rsid w:val="00C83521"/>
    <w:rsid w:val="00C835D5"/>
    <w:rsid w:val="00C83709"/>
    <w:rsid w:val="00C8380C"/>
    <w:rsid w:val="00C838E0"/>
    <w:rsid w:val="00C83AEF"/>
    <w:rsid w:val="00C83C1C"/>
    <w:rsid w:val="00C83DC4"/>
    <w:rsid w:val="00C83DDE"/>
    <w:rsid w:val="00C83F61"/>
    <w:rsid w:val="00C84046"/>
    <w:rsid w:val="00C843A0"/>
    <w:rsid w:val="00C846A7"/>
    <w:rsid w:val="00C846B2"/>
    <w:rsid w:val="00C8483C"/>
    <w:rsid w:val="00C849D4"/>
    <w:rsid w:val="00C84D5A"/>
    <w:rsid w:val="00C84DA3"/>
    <w:rsid w:val="00C84DC6"/>
    <w:rsid w:val="00C85002"/>
    <w:rsid w:val="00C8506D"/>
    <w:rsid w:val="00C85298"/>
    <w:rsid w:val="00C852B4"/>
    <w:rsid w:val="00C85650"/>
    <w:rsid w:val="00C857DE"/>
    <w:rsid w:val="00C858DD"/>
    <w:rsid w:val="00C85ABC"/>
    <w:rsid w:val="00C85BBA"/>
    <w:rsid w:val="00C85F0C"/>
    <w:rsid w:val="00C85F38"/>
    <w:rsid w:val="00C860A3"/>
    <w:rsid w:val="00C86283"/>
    <w:rsid w:val="00C8643B"/>
    <w:rsid w:val="00C86632"/>
    <w:rsid w:val="00C86791"/>
    <w:rsid w:val="00C867C0"/>
    <w:rsid w:val="00C86915"/>
    <w:rsid w:val="00C86B3C"/>
    <w:rsid w:val="00C86BF9"/>
    <w:rsid w:val="00C86E0A"/>
    <w:rsid w:val="00C86F53"/>
    <w:rsid w:val="00C870D8"/>
    <w:rsid w:val="00C87121"/>
    <w:rsid w:val="00C8720A"/>
    <w:rsid w:val="00C872C7"/>
    <w:rsid w:val="00C87333"/>
    <w:rsid w:val="00C8738D"/>
    <w:rsid w:val="00C87515"/>
    <w:rsid w:val="00C87576"/>
    <w:rsid w:val="00C876D9"/>
    <w:rsid w:val="00C876FA"/>
    <w:rsid w:val="00C87857"/>
    <w:rsid w:val="00C878F5"/>
    <w:rsid w:val="00C87BEA"/>
    <w:rsid w:val="00C87FC5"/>
    <w:rsid w:val="00C9001E"/>
    <w:rsid w:val="00C9036D"/>
    <w:rsid w:val="00C9039F"/>
    <w:rsid w:val="00C904ED"/>
    <w:rsid w:val="00C9071C"/>
    <w:rsid w:val="00C909C3"/>
    <w:rsid w:val="00C90B97"/>
    <w:rsid w:val="00C90B9D"/>
    <w:rsid w:val="00C90E0D"/>
    <w:rsid w:val="00C90EAA"/>
    <w:rsid w:val="00C90F64"/>
    <w:rsid w:val="00C91014"/>
    <w:rsid w:val="00C91075"/>
    <w:rsid w:val="00C9110A"/>
    <w:rsid w:val="00C911D8"/>
    <w:rsid w:val="00C912AA"/>
    <w:rsid w:val="00C9139B"/>
    <w:rsid w:val="00C91726"/>
    <w:rsid w:val="00C917DE"/>
    <w:rsid w:val="00C91B0A"/>
    <w:rsid w:val="00C91E44"/>
    <w:rsid w:val="00C91EDF"/>
    <w:rsid w:val="00C91FDE"/>
    <w:rsid w:val="00C920F3"/>
    <w:rsid w:val="00C92143"/>
    <w:rsid w:val="00C9222F"/>
    <w:rsid w:val="00C923D2"/>
    <w:rsid w:val="00C92659"/>
    <w:rsid w:val="00C9271B"/>
    <w:rsid w:val="00C927D9"/>
    <w:rsid w:val="00C928FF"/>
    <w:rsid w:val="00C92BC6"/>
    <w:rsid w:val="00C92DD8"/>
    <w:rsid w:val="00C92FCA"/>
    <w:rsid w:val="00C92FCD"/>
    <w:rsid w:val="00C931B9"/>
    <w:rsid w:val="00C932DB"/>
    <w:rsid w:val="00C93421"/>
    <w:rsid w:val="00C93AAF"/>
    <w:rsid w:val="00C93ADA"/>
    <w:rsid w:val="00C93B23"/>
    <w:rsid w:val="00C93BD8"/>
    <w:rsid w:val="00C93D27"/>
    <w:rsid w:val="00C93D70"/>
    <w:rsid w:val="00C93D75"/>
    <w:rsid w:val="00C93D7E"/>
    <w:rsid w:val="00C93F94"/>
    <w:rsid w:val="00C94198"/>
    <w:rsid w:val="00C941BF"/>
    <w:rsid w:val="00C9421A"/>
    <w:rsid w:val="00C9477A"/>
    <w:rsid w:val="00C94896"/>
    <w:rsid w:val="00C94A2D"/>
    <w:rsid w:val="00C94C48"/>
    <w:rsid w:val="00C94CF7"/>
    <w:rsid w:val="00C94EF7"/>
    <w:rsid w:val="00C94F68"/>
    <w:rsid w:val="00C95008"/>
    <w:rsid w:val="00C950B3"/>
    <w:rsid w:val="00C95117"/>
    <w:rsid w:val="00C95344"/>
    <w:rsid w:val="00C95504"/>
    <w:rsid w:val="00C956A6"/>
    <w:rsid w:val="00C956FB"/>
    <w:rsid w:val="00C958AF"/>
    <w:rsid w:val="00C9591D"/>
    <w:rsid w:val="00C9596B"/>
    <w:rsid w:val="00C95C62"/>
    <w:rsid w:val="00C95CF4"/>
    <w:rsid w:val="00C95DD7"/>
    <w:rsid w:val="00C95E2A"/>
    <w:rsid w:val="00C95FD1"/>
    <w:rsid w:val="00C95FF8"/>
    <w:rsid w:val="00C95FF9"/>
    <w:rsid w:val="00C9606B"/>
    <w:rsid w:val="00C961C3"/>
    <w:rsid w:val="00C9636D"/>
    <w:rsid w:val="00C967A4"/>
    <w:rsid w:val="00C96829"/>
    <w:rsid w:val="00C96837"/>
    <w:rsid w:val="00C968ED"/>
    <w:rsid w:val="00C96955"/>
    <w:rsid w:val="00C96A33"/>
    <w:rsid w:val="00C96DDC"/>
    <w:rsid w:val="00C96E06"/>
    <w:rsid w:val="00C96E80"/>
    <w:rsid w:val="00C97016"/>
    <w:rsid w:val="00C97039"/>
    <w:rsid w:val="00C970F6"/>
    <w:rsid w:val="00C97140"/>
    <w:rsid w:val="00C97321"/>
    <w:rsid w:val="00C97326"/>
    <w:rsid w:val="00C97384"/>
    <w:rsid w:val="00C973D0"/>
    <w:rsid w:val="00C975DA"/>
    <w:rsid w:val="00C976B5"/>
    <w:rsid w:val="00C9772C"/>
    <w:rsid w:val="00C977E1"/>
    <w:rsid w:val="00C97813"/>
    <w:rsid w:val="00C978B7"/>
    <w:rsid w:val="00C97B08"/>
    <w:rsid w:val="00C97D77"/>
    <w:rsid w:val="00C97F43"/>
    <w:rsid w:val="00C97FAA"/>
    <w:rsid w:val="00CA0068"/>
    <w:rsid w:val="00CA019A"/>
    <w:rsid w:val="00CA01DD"/>
    <w:rsid w:val="00CA05A6"/>
    <w:rsid w:val="00CA086E"/>
    <w:rsid w:val="00CA0870"/>
    <w:rsid w:val="00CA0998"/>
    <w:rsid w:val="00CA0A87"/>
    <w:rsid w:val="00CA0ADB"/>
    <w:rsid w:val="00CA0B60"/>
    <w:rsid w:val="00CA0C38"/>
    <w:rsid w:val="00CA0D27"/>
    <w:rsid w:val="00CA0D80"/>
    <w:rsid w:val="00CA0D8F"/>
    <w:rsid w:val="00CA0DDB"/>
    <w:rsid w:val="00CA0F0D"/>
    <w:rsid w:val="00CA115C"/>
    <w:rsid w:val="00CA1324"/>
    <w:rsid w:val="00CA1410"/>
    <w:rsid w:val="00CA1424"/>
    <w:rsid w:val="00CA15BF"/>
    <w:rsid w:val="00CA15D0"/>
    <w:rsid w:val="00CA15DB"/>
    <w:rsid w:val="00CA160B"/>
    <w:rsid w:val="00CA1716"/>
    <w:rsid w:val="00CA18AD"/>
    <w:rsid w:val="00CA1934"/>
    <w:rsid w:val="00CA1936"/>
    <w:rsid w:val="00CA1A95"/>
    <w:rsid w:val="00CA1AA7"/>
    <w:rsid w:val="00CA1DDC"/>
    <w:rsid w:val="00CA1E4C"/>
    <w:rsid w:val="00CA1EAD"/>
    <w:rsid w:val="00CA1EC3"/>
    <w:rsid w:val="00CA1FB0"/>
    <w:rsid w:val="00CA206F"/>
    <w:rsid w:val="00CA2154"/>
    <w:rsid w:val="00CA22D8"/>
    <w:rsid w:val="00CA232B"/>
    <w:rsid w:val="00CA2343"/>
    <w:rsid w:val="00CA23B6"/>
    <w:rsid w:val="00CA2469"/>
    <w:rsid w:val="00CA25A0"/>
    <w:rsid w:val="00CA2609"/>
    <w:rsid w:val="00CA265B"/>
    <w:rsid w:val="00CA26AF"/>
    <w:rsid w:val="00CA26CF"/>
    <w:rsid w:val="00CA26EA"/>
    <w:rsid w:val="00CA271B"/>
    <w:rsid w:val="00CA29AF"/>
    <w:rsid w:val="00CA29BF"/>
    <w:rsid w:val="00CA2A84"/>
    <w:rsid w:val="00CA2AA4"/>
    <w:rsid w:val="00CA2B95"/>
    <w:rsid w:val="00CA2BB6"/>
    <w:rsid w:val="00CA2C3F"/>
    <w:rsid w:val="00CA2CD0"/>
    <w:rsid w:val="00CA2D3D"/>
    <w:rsid w:val="00CA2F4F"/>
    <w:rsid w:val="00CA2FF0"/>
    <w:rsid w:val="00CA300C"/>
    <w:rsid w:val="00CA35E3"/>
    <w:rsid w:val="00CA3702"/>
    <w:rsid w:val="00CA373C"/>
    <w:rsid w:val="00CA3761"/>
    <w:rsid w:val="00CA39D7"/>
    <w:rsid w:val="00CA3A05"/>
    <w:rsid w:val="00CA3D23"/>
    <w:rsid w:val="00CA3D7B"/>
    <w:rsid w:val="00CA4074"/>
    <w:rsid w:val="00CA40BC"/>
    <w:rsid w:val="00CA40FA"/>
    <w:rsid w:val="00CA423F"/>
    <w:rsid w:val="00CA4451"/>
    <w:rsid w:val="00CA446C"/>
    <w:rsid w:val="00CA44E1"/>
    <w:rsid w:val="00CA44F9"/>
    <w:rsid w:val="00CA4730"/>
    <w:rsid w:val="00CA4891"/>
    <w:rsid w:val="00CA494E"/>
    <w:rsid w:val="00CA4B69"/>
    <w:rsid w:val="00CA4ED9"/>
    <w:rsid w:val="00CA4F23"/>
    <w:rsid w:val="00CA529A"/>
    <w:rsid w:val="00CA533A"/>
    <w:rsid w:val="00CA5354"/>
    <w:rsid w:val="00CA547C"/>
    <w:rsid w:val="00CA5480"/>
    <w:rsid w:val="00CA5682"/>
    <w:rsid w:val="00CA5750"/>
    <w:rsid w:val="00CA58A8"/>
    <w:rsid w:val="00CA5978"/>
    <w:rsid w:val="00CA59C3"/>
    <w:rsid w:val="00CA5AD4"/>
    <w:rsid w:val="00CA5BC3"/>
    <w:rsid w:val="00CA5C5C"/>
    <w:rsid w:val="00CA5D2C"/>
    <w:rsid w:val="00CA5D94"/>
    <w:rsid w:val="00CA5DFA"/>
    <w:rsid w:val="00CA5F1B"/>
    <w:rsid w:val="00CA5FEE"/>
    <w:rsid w:val="00CA6173"/>
    <w:rsid w:val="00CA618E"/>
    <w:rsid w:val="00CA619D"/>
    <w:rsid w:val="00CA62E0"/>
    <w:rsid w:val="00CA63D3"/>
    <w:rsid w:val="00CA6941"/>
    <w:rsid w:val="00CA6958"/>
    <w:rsid w:val="00CA69DC"/>
    <w:rsid w:val="00CA6A59"/>
    <w:rsid w:val="00CA6C02"/>
    <w:rsid w:val="00CA6F7B"/>
    <w:rsid w:val="00CA704A"/>
    <w:rsid w:val="00CA73F9"/>
    <w:rsid w:val="00CA742A"/>
    <w:rsid w:val="00CA7532"/>
    <w:rsid w:val="00CA7A91"/>
    <w:rsid w:val="00CA7AF6"/>
    <w:rsid w:val="00CA7BE5"/>
    <w:rsid w:val="00CA7C2B"/>
    <w:rsid w:val="00CA7C7A"/>
    <w:rsid w:val="00CA7D58"/>
    <w:rsid w:val="00CA7E22"/>
    <w:rsid w:val="00CA7EA0"/>
    <w:rsid w:val="00CA7EC5"/>
    <w:rsid w:val="00CA7FAE"/>
    <w:rsid w:val="00CB0054"/>
    <w:rsid w:val="00CB0204"/>
    <w:rsid w:val="00CB0385"/>
    <w:rsid w:val="00CB0573"/>
    <w:rsid w:val="00CB05BB"/>
    <w:rsid w:val="00CB07DF"/>
    <w:rsid w:val="00CB08B3"/>
    <w:rsid w:val="00CB08C4"/>
    <w:rsid w:val="00CB08D9"/>
    <w:rsid w:val="00CB09D8"/>
    <w:rsid w:val="00CB0BE4"/>
    <w:rsid w:val="00CB0C70"/>
    <w:rsid w:val="00CB0CCB"/>
    <w:rsid w:val="00CB0D90"/>
    <w:rsid w:val="00CB0DB8"/>
    <w:rsid w:val="00CB0EEF"/>
    <w:rsid w:val="00CB0FB9"/>
    <w:rsid w:val="00CB0FFB"/>
    <w:rsid w:val="00CB1070"/>
    <w:rsid w:val="00CB12AC"/>
    <w:rsid w:val="00CB1323"/>
    <w:rsid w:val="00CB1557"/>
    <w:rsid w:val="00CB1579"/>
    <w:rsid w:val="00CB1631"/>
    <w:rsid w:val="00CB1685"/>
    <w:rsid w:val="00CB1730"/>
    <w:rsid w:val="00CB1753"/>
    <w:rsid w:val="00CB178D"/>
    <w:rsid w:val="00CB1814"/>
    <w:rsid w:val="00CB1866"/>
    <w:rsid w:val="00CB18AB"/>
    <w:rsid w:val="00CB19D8"/>
    <w:rsid w:val="00CB1BCE"/>
    <w:rsid w:val="00CB1C7E"/>
    <w:rsid w:val="00CB1C8F"/>
    <w:rsid w:val="00CB1D6E"/>
    <w:rsid w:val="00CB1F80"/>
    <w:rsid w:val="00CB2099"/>
    <w:rsid w:val="00CB20E5"/>
    <w:rsid w:val="00CB2135"/>
    <w:rsid w:val="00CB21A9"/>
    <w:rsid w:val="00CB2251"/>
    <w:rsid w:val="00CB225B"/>
    <w:rsid w:val="00CB22CC"/>
    <w:rsid w:val="00CB23A9"/>
    <w:rsid w:val="00CB25C0"/>
    <w:rsid w:val="00CB2747"/>
    <w:rsid w:val="00CB2827"/>
    <w:rsid w:val="00CB2A14"/>
    <w:rsid w:val="00CB2A81"/>
    <w:rsid w:val="00CB2B05"/>
    <w:rsid w:val="00CB2CC2"/>
    <w:rsid w:val="00CB2F14"/>
    <w:rsid w:val="00CB2F5E"/>
    <w:rsid w:val="00CB3076"/>
    <w:rsid w:val="00CB30B4"/>
    <w:rsid w:val="00CB31BB"/>
    <w:rsid w:val="00CB3261"/>
    <w:rsid w:val="00CB33FC"/>
    <w:rsid w:val="00CB3A99"/>
    <w:rsid w:val="00CB3BB9"/>
    <w:rsid w:val="00CB3C47"/>
    <w:rsid w:val="00CB3CEF"/>
    <w:rsid w:val="00CB3D59"/>
    <w:rsid w:val="00CB3D6F"/>
    <w:rsid w:val="00CB3E7A"/>
    <w:rsid w:val="00CB4068"/>
    <w:rsid w:val="00CB40BD"/>
    <w:rsid w:val="00CB4202"/>
    <w:rsid w:val="00CB42A3"/>
    <w:rsid w:val="00CB436C"/>
    <w:rsid w:val="00CB447A"/>
    <w:rsid w:val="00CB46A9"/>
    <w:rsid w:val="00CB46E2"/>
    <w:rsid w:val="00CB4710"/>
    <w:rsid w:val="00CB4724"/>
    <w:rsid w:val="00CB4A18"/>
    <w:rsid w:val="00CB4A35"/>
    <w:rsid w:val="00CB4B65"/>
    <w:rsid w:val="00CB4BCD"/>
    <w:rsid w:val="00CB4C1D"/>
    <w:rsid w:val="00CB4C8A"/>
    <w:rsid w:val="00CB4D4C"/>
    <w:rsid w:val="00CB4F38"/>
    <w:rsid w:val="00CB4FCA"/>
    <w:rsid w:val="00CB50B8"/>
    <w:rsid w:val="00CB50BF"/>
    <w:rsid w:val="00CB50E7"/>
    <w:rsid w:val="00CB5161"/>
    <w:rsid w:val="00CB5181"/>
    <w:rsid w:val="00CB5205"/>
    <w:rsid w:val="00CB56AF"/>
    <w:rsid w:val="00CB582E"/>
    <w:rsid w:val="00CB5969"/>
    <w:rsid w:val="00CB59B8"/>
    <w:rsid w:val="00CB5A14"/>
    <w:rsid w:val="00CB5A4F"/>
    <w:rsid w:val="00CB5AF7"/>
    <w:rsid w:val="00CB5C7A"/>
    <w:rsid w:val="00CB5DB7"/>
    <w:rsid w:val="00CB5EAC"/>
    <w:rsid w:val="00CB5F4A"/>
    <w:rsid w:val="00CB6011"/>
    <w:rsid w:val="00CB6142"/>
    <w:rsid w:val="00CB628A"/>
    <w:rsid w:val="00CB62B8"/>
    <w:rsid w:val="00CB6354"/>
    <w:rsid w:val="00CB6534"/>
    <w:rsid w:val="00CB6669"/>
    <w:rsid w:val="00CB674D"/>
    <w:rsid w:val="00CB6811"/>
    <w:rsid w:val="00CB68C5"/>
    <w:rsid w:val="00CB6B70"/>
    <w:rsid w:val="00CB6FB2"/>
    <w:rsid w:val="00CB6FF2"/>
    <w:rsid w:val="00CB707B"/>
    <w:rsid w:val="00CB7379"/>
    <w:rsid w:val="00CB74CC"/>
    <w:rsid w:val="00CB7575"/>
    <w:rsid w:val="00CB7593"/>
    <w:rsid w:val="00CB76B7"/>
    <w:rsid w:val="00CB76C9"/>
    <w:rsid w:val="00CB77B0"/>
    <w:rsid w:val="00CB77DA"/>
    <w:rsid w:val="00CB7885"/>
    <w:rsid w:val="00CB78BF"/>
    <w:rsid w:val="00CB7A2A"/>
    <w:rsid w:val="00CB7BF9"/>
    <w:rsid w:val="00CB7CD4"/>
    <w:rsid w:val="00CB7D04"/>
    <w:rsid w:val="00CB7DD5"/>
    <w:rsid w:val="00CC00CB"/>
    <w:rsid w:val="00CC0125"/>
    <w:rsid w:val="00CC0154"/>
    <w:rsid w:val="00CC0169"/>
    <w:rsid w:val="00CC0324"/>
    <w:rsid w:val="00CC03A3"/>
    <w:rsid w:val="00CC05EF"/>
    <w:rsid w:val="00CC07D6"/>
    <w:rsid w:val="00CC08A7"/>
    <w:rsid w:val="00CC08EC"/>
    <w:rsid w:val="00CC08FE"/>
    <w:rsid w:val="00CC0A87"/>
    <w:rsid w:val="00CC0C3B"/>
    <w:rsid w:val="00CC0C8C"/>
    <w:rsid w:val="00CC0DDE"/>
    <w:rsid w:val="00CC0ED3"/>
    <w:rsid w:val="00CC0EF6"/>
    <w:rsid w:val="00CC11CE"/>
    <w:rsid w:val="00CC13AF"/>
    <w:rsid w:val="00CC13B1"/>
    <w:rsid w:val="00CC13DB"/>
    <w:rsid w:val="00CC1460"/>
    <w:rsid w:val="00CC1905"/>
    <w:rsid w:val="00CC1956"/>
    <w:rsid w:val="00CC1C8C"/>
    <w:rsid w:val="00CC1CEF"/>
    <w:rsid w:val="00CC1D68"/>
    <w:rsid w:val="00CC1F98"/>
    <w:rsid w:val="00CC20E7"/>
    <w:rsid w:val="00CC22D2"/>
    <w:rsid w:val="00CC22EA"/>
    <w:rsid w:val="00CC2300"/>
    <w:rsid w:val="00CC2429"/>
    <w:rsid w:val="00CC25F4"/>
    <w:rsid w:val="00CC2623"/>
    <w:rsid w:val="00CC2665"/>
    <w:rsid w:val="00CC2682"/>
    <w:rsid w:val="00CC273A"/>
    <w:rsid w:val="00CC27D9"/>
    <w:rsid w:val="00CC2977"/>
    <w:rsid w:val="00CC29DC"/>
    <w:rsid w:val="00CC2BA8"/>
    <w:rsid w:val="00CC2C58"/>
    <w:rsid w:val="00CC2F25"/>
    <w:rsid w:val="00CC3043"/>
    <w:rsid w:val="00CC3110"/>
    <w:rsid w:val="00CC316C"/>
    <w:rsid w:val="00CC33D4"/>
    <w:rsid w:val="00CC3431"/>
    <w:rsid w:val="00CC355F"/>
    <w:rsid w:val="00CC36D9"/>
    <w:rsid w:val="00CC3907"/>
    <w:rsid w:val="00CC3917"/>
    <w:rsid w:val="00CC3C72"/>
    <w:rsid w:val="00CC3DF6"/>
    <w:rsid w:val="00CC4239"/>
    <w:rsid w:val="00CC432F"/>
    <w:rsid w:val="00CC46AC"/>
    <w:rsid w:val="00CC46B9"/>
    <w:rsid w:val="00CC46D2"/>
    <w:rsid w:val="00CC47C6"/>
    <w:rsid w:val="00CC47CC"/>
    <w:rsid w:val="00CC47CE"/>
    <w:rsid w:val="00CC4859"/>
    <w:rsid w:val="00CC4880"/>
    <w:rsid w:val="00CC4C1E"/>
    <w:rsid w:val="00CC4CEB"/>
    <w:rsid w:val="00CC4D21"/>
    <w:rsid w:val="00CC4DF7"/>
    <w:rsid w:val="00CC4DFE"/>
    <w:rsid w:val="00CC4E7B"/>
    <w:rsid w:val="00CC4F5D"/>
    <w:rsid w:val="00CC4F69"/>
    <w:rsid w:val="00CC5066"/>
    <w:rsid w:val="00CC5265"/>
    <w:rsid w:val="00CC5290"/>
    <w:rsid w:val="00CC5378"/>
    <w:rsid w:val="00CC53B8"/>
    <w:rsid w:val="00CC53CF"/>
    <w:rsid w:val="00CC54F0"/>
    <w:rsid w:val="00CC57BD"/>
    <w:rsid w:val="00CC5812"/>
    <w:rsid w:val="00CC58E1"/>
    <w:rsid w:val="00CC5923"/>
    <w:rsid w:val="00CC5A31"/>
    <w:rsid w:val="00CC5A3A"/>
    <w:rsid w:val="00CC6318"/>
    <w:rsid w:val="00CC6432"/>
    <w:rsid w:val="00CC6611"/>
    <w:rsid w:val="00CC668D"/>
    <w:rsid w:val="00CC66AF"/>
    <w:rsid w:val="00CC66F6"/>
    <w:rsid w:val="00CC6721"/>
    <w:rsid w:val="00CC68EA"/>
    <w:rsid w:val="00CC6916"/>
    <w:rsid w:val="00CC692E"/>
    <w:rsid w:val="00CC694A"/>
    <w:rsid w:val="00CC69EE"/>
    <w:rsid w:val="00CC69FC"/>
    <w:rsid w:val="00CC6AB2"/>
    <w:rsid w:val="00CC6D0B"/>
    <w:rsid w:val="00CC6DC7"/>
    <w:rsid w:val="00CC6DFA"/>
    <w:rsid w:val="00CC728E"/>
    <w:rsid w:val="00CC72C3"/>
    <w:rsid w:val="00CC72D2"/>
    <w:rsid w:val="00CC72FB"/>
    <w:rsid w:val="00CC746F"/>
    <w:rsid w:val="00CC74EF"/>
    <w:rsid w:val="00CC7664"/>
    <w:rsid w:val="00CC7680"/>
    <w:rsid w:val="00CC768E"/>
    <w:rsid w:val="00CC76BA"/>
    <w:rsid w:val="00CC77E0"/>
    <w:rsid w:val="00CC78C6"/>
    <w:rsid w:val="00CC797C"/>
    <w:rsid w:val="00CC7B27"/>
    <w:rsid w:val="00CC7B2F"/>
    <w:rsid w:val="00CC7D45"/>
    <w:rsid w:val="00CC7DD8"/>
    <w:rsid w:val="00CC7E3B"/>
    <w:rsid w:val="00CD01CD"/>
    <w:rsid w:val="00CD01FF"/>
    <w:rsid w:val="00CD0222"/>
    <w:rsid w:val="00CD0293"/>
    <w:rsid w:val="00CD03AB"/>
    <w:rsid w:val="00CD0596"/>
    <w:rsid w:val="00CD0C3B"/>
    <w:rsid w:val="00CD0E3A"/>
    <w:rsid w:val="00CD11C7"/>
    <w:rsid w:val="00CD124D"/>
    <w:rsid w:val="00CD1356"/>
    <w:rsid w:val="00CD147C"/>
    <w:rsid w:val="00CD14D4"/>
    <w:rsid w:val="00CD14E8"/>
    <w:rsid w:val="00CD1706"/>
    <w:rsid w:val="00CD172C"/>
    <w:rsid w:val="00CD1745"/>
    <w:rsid w:val="00CD1B92"/>
    <w:rsid w:val="00CD1D46"/>
    <w:rsid w:val="00CD1D53"/>
    <w:rsid w:val="00CD205E"/>
    <w:rsid w:val="00CD214D"/>
    <w:rsid w:val="00CD2172"/>
    <w:rsid w:val="00CD227F"/>
    <w:rsid w:val="00CD22C9"/>
    <w:rsid w:val="00CD2331"/>
    <w:rsid w:val="00CD258B"/>
    <w:rsid w:val="00CD25A7"/>
    <w:rsid w:val="00CD261D"/>
    <w:rsid w:val="00CD2620"/>
    <w:rsid w:val="00CD2792"/>
    <w:rsid w:val="00CD2858"/>
    <w:rsid w:val="00CD29E3"/>
    <w:rsid w:val="00CD2A46"/>
    <w:rsid w:val="00CD2B25"/>
    <w:rsid w:val="00CD2C04"/>
    <w:rsid w:val="00CD2E9A"/>
    <w:rsid w:val="00CD3051"/>
    <w:rsid w:val="00CD30A4"/>
    <w:rsid w:val="00CD30B1"/>
    <w:rsid w:val="00CD32E3"/>
    <w:rsid w:val="00CD336C"/>
    <w:rsid w:val="00CD35D3"/>
    <w:rsid w:val="00CD3651"/>
    <w:rsid w:val="00CD36D6"/>
    <w:rsid w:val="00CD394F"/>
    <w:rsid w:val="00CD395B"/>
    <w:rsid w:val="00CD39DF"/>
    <w:rsid w:val="00CD3B22"/>
    <w:rsid w:val="00CD3EF6"/>
    <w:rsid w:val="00CD3FC1"/>
    <w:rsid w:val="00CD40A2"/>
    <w:rsid w:val="00CD4196"/>
    <w:rsid w:val="00CD4255"/>
    <w:rsid w:val="00CD441B"/>
    <w:rsid w:val="00CD49EC"/>
    <w:rsid w:val="00CD4A4B"/>
    <w:rsid w:val="00CD4AAF"/>
    <w:rsid w:val="00CD4C29"/>
    <w:rsid w:val="00CD4D1F"/>
    <w:rsid w:val="00CD4D5E"/>
    <w:rsid w:val="00CD5061"/>
    <w:rsid w:val="00CD53E9"/>
    <w:rsid w:val="00CD546B"/>
    <w:rsid w:val="00CD557A"/>
    <w:rsid w:val="00CD55E8"/>
    <w:rsid w:val="00CD563E"/>
    <w:rsid w:val="00CD56C8"/>
    <w:rsid w:val="00CD5733"/>
    <w:rsid w:val="00CD586E"/>
    <w:rsid w:val="00CD5933"/>
    <w:rsid w:val="00CD59D5"/>
    <w:rsid w:val="00CD5BEF"/>
    <w:rsid w:val="00CD5DD4"/>
    <w:rsid w:val="00CD5E96"/>
    <w:rsid w:val="00CD5EDB"/>
    <w:rsid w:val="00CD5F25"/>
    <w:rsid w:val="00CD60F0"/>
    <w:rsid w:val="00CD6479"/>
    <w:rsid w:val="00CD64EA"/>
    <w:rsid w:val="00CD6714"/>
    <w:rsid w:val="00CD6777"/>
    <w:rsid w:val="00CD67D4"/>
    <w:rsid w:val="00CD68AD"/>
    <w:rsid w:val="00CD6A91"/>
    <w:rsid w:val="00CD6D9C"/>
    <w:rsid w:val="00CD6DBC"/>
    <w:rsid w:val="00CD6E08"/>
    <w:rsid w:val="00CD6F44"/>
    <w:rsid w:val="00CD6F6C"/>
    <w:rsid w:val="00CD6FEE"/>
    <w:rsid w:val="00CD72C1"/>
    <w:rsid w:val="00CD73A9"/>
    <w:rsid w:val="00CD7404"/>
    <w:rsid w:val="00CD742F"/>
    <w:rsid w:val="00CD757C"/>
    <w:rsid w:val="00CD770A"/>
    <w:rsid w:val="00CD77FD"/>
    <w:rsid w:val="00CD7996"/>
    <w:rsid w:val="00CD7BDD"/>
    <w:rsid w:val="00CD7CFF"/>
    <w:rsid w:val="00CE0262"/>
    <w:rsid w:val="00CE05BB"/>
    <w:rsid w:val="00CE0664"/>
    <w:rsid w:val="00CE06A9"/>
    <w:rsid w:val="00CE071F"/>
    <w:rsid w:val="00CE07B1"/>
    <w:rsid w:val="00CE098E"/>
    <w:rsid w:val="00CE09FB"/>
    <w:rsid w:val="00CE0CE5"/>
    <w:rsid w:val="00CE106B"/>
    <w:rsid w:val="00CE10D3"/>
    <w:rsid w:val="00CE11DE"/>
    <w:rsid w:val="00CE1267"/>
    <w:rsid w:val="00CE1279"/>
    <w:rsid w:val="00CE138C"/>
    <w:rsid w:val="00CE15F7"/>
    <w:rsid w:val="00CE1BAF"/>
    <w:rsid w:val="00CE1D53"/>
    <w:rsid w:val="00CE1DFA"/>
    <w:rsid w:val="00CE1E3D"/>
    <w:rsid w:val="00CE1E67"/>
    <w:rsid w:val="00CE1EA2"/>
    <w:rsid w:val="00CE1F04"/>
    <w:rsid w:val="00CE1F5B"/>
    <w:rsid w:val="00CE2067"/>
    <w:rsid w:val="00CE207E"/>
    <w:rsid w:val="00CE23EA"/>
    <w:rsid w:val="00CE2433"/>
    <w:rsid w:val="00CE26EE"/>
    <w:rsid w:val="00CE2C20"/>
    <w:rsid w:val="00CE2CB8"/>
    <w:rsid w:val="00CE2D3A"/>
    <w:rsid w:val="00CE2E13"/>
    <w:rsid w:val="00CE2ED2"/>
    <w:rsid w:val="00CE2F4F"/>
    <w:rsid w:val="00CE305D"/>
    <w:rsid w:val="00CE317B"/>
    <w:rsid w:val="00CE323B"/>
    <w:rsid w:val="00CE3288"/>
    <w:rsid w:val="00CE3382"/>
    <w:rsid w:val="00CE3384"/>
    <w:rsid w:val="00CE3427"/>
    <w:rsid w:val="00CE34C9"/>
    <w:rsid w:val="00CE3713"/>
    <w:rsid w:val="00CE3775"/>
    <w:rsid w:val="00CE3940"/>
    <w:rsid w:val="00CE398F"/>
    <w:rsid w:val="00CE3BF4"/>
    <w:rsid w:val="00CE3C80"/>
    <w:rsid w:val="00CE3E80"/>
    <w:rsid w:val="00CE4019"/>
    <w:rsid w:val="00CE4094"/>
    <w:rsid w:val="00CE4148"/>
    <w:rsid w:val="00CE4263"/>
    <w:rsid w:val="00CE428C"/>
    <w:rsid w:val="00CE437C"/>
    <w:rsid w:val="00CE467D"/>
    <w:rsid w:val="00CE46CC"/>
    <w:rsid w:val="00CE48B3"/>
    <w:rsid w:val="00CE4ADB"/>
    <w:rsid w:val="00CE4AE9"/>
    <w:rsid w:val="00CE4BEB"/>
    <w:rsid w:val="00CE4DE4"/>
    <w:rsid w:val="00CE4E8B"/>
    <w:rsid w:val="00CE5024"/>
    <w:rsid w:val="00CE5282"/>
    <w:rsid w:val="00CE5348"/>
    <w:rsid w:val="00CE545C"/>
    <w:rsid w:val="00CE5591"/>
    <w:rsid w:val="00CE55DA"/>
    <w:rsid w:val="00CE567A"/>
    <w:rsid w:val="00CE56A3"/>
    <w:rsid w:val="00CE5765"/>
    <w:rsid w:val="00CE594B"/>
    <w:rsid w:val="00CE59BF"/>
    <w:rsid w:val="00CE5E2C"/>
    <w:rsid w:val="00CE5F04"/>
    <w:rsid w:val="00CE5F1C"/>
    <w:rsid w:val="00CE5F4F"/>
    <w:rsid w:val="00CE5FCA"/>
    <w:rsid w:val="00CE6216"/>
    <w:rsid w:val="00CE62D9"/>
    <w:rsid w:val="00CE6376"/>
    <w:rsid w:val="00CE64E9"/>
    <w:rsid w:val="00CE66D3"/>
    <w:rsid w:val="00CE677C"/>
    <w:rsid w:val="00CE6814"/>
    <w:rsid w:val="00CE688A"/>
    <w:rsid w:val="00CE6A3B"/>
    <w:rsid w:val="00CE6C2F"/>
    <w:rsid w:val="00CE6C3E"/>
    <w:rsid w:val="00CE6C9D"/>
    <w:rsid w:val="00CE6D3E"/>
    <w:rsid w:val="00CE6D7A"/>
    <w:rsid w:val="00CE6DF8"/>
    <w:rsid w:val="00CE6E0B"/>
    <w:rsid w:val="00CE6EA0"/>
    <w:rsid w:val="00CE703A"/>
    <w:rsid w:val="00CE70A1"/>
    <w:rsid w:val="00CE7162"/>
    <w:rsid w:val="00CE7287"/>
    <w:rsid w:val="00CE7402"/>
    <w:rsid w:val="00CE7568"/>
    <w:rsid w:val="00CE771F"/>
    <w:rsid w:val="00CE77C1"/>
    <w:rsid w:val="00CE7B6C"/>
    <w:rsid w:val="00CE7BDB"/>
    <w:rsid w:val="00CE7C11"/>
    <w:rsid w:val="00CE7C2C"/>
    <w:rsid w:val="00CE7C4A"/>
    <w:rsid w:val="00CE7D8D"/>
    <w:rsid w:val="00CE7F7E"/>
    <w:rsid w:val="00CF0025"/>
    <w:rsid w:val="00CF02AF"/>
    <w:rsid w:val="00CF03C7"/>
    <w:rsid w:val="00CF03F9"/>
    <w:rsid w:val="00CF0403"/>
    <w:rsid w:val="00CF0B51"/>
    <w:rsid w:val="00CF0BFA"/>
    <w:rsid w:val="00CF105F"/>
    <w:rsid w:val="00CF10EC"/>
    <w:rsid w:val="00CF1115"/>
    <w:rsid w:val="00CF1132"/>
    <w:rsid w:val="00CF1240"/>
    <w:rsid w:val="00CF142E"/>
    <w:rsid w:val="00CF1621"/>
    <w:rsid w:val="00CF1653"/>
    <w:rsid w:val="00CF17EC"/>
    <w:rsid w:val="00CF19E4"/>
    <w:rsid w:val="00CF1B27"/>
    <w:rsid w:val="00CF1B33"/>
    <w:rsid w:val="00CF1BC3"/>
    <w:rsid w:val="00CF1BEF"/>
    <w:rsid w:val="00CF1C0A"/>
    <w:rsid w:val="00CF1EC7"/>
    <w:rsid w:val="00CF1EE7"/>
    <w:rsid w:val="00CF2204"/>
    <w:rsid w:val="00CF221B"/>
    <w:rsid w:val="00CF239E"/>
    <w:rsid w:val="00CF2425"/>
    <w:rsid w:val="00CF2475"/>
    <w:rsid w:val="00CF26E1"/>
    <w:rsid w:val="00CF2AB3"/>
    <w:rsid w:val="00CF2B82"/>
    <w:rsid w:val="00CF2B85"/>
    <w:rsid w:val="00CF2B8B"/>
    <w:rsid w:val="00CF2D24"/>
    <w:rsid w:val="00CF2DF4"/>
    <w:rsid w:val="00CF2EA5"/>
    <w:rsid w:val="00CF2FB6"/>
    <w:rsid w:val="00CF311F"/>
    <w:rsid w:val="00CF3215"/>
    <w:rsid w:val="00CF3221"/>
    <w:rsid w:val="00CF3361"/>
    <w:rsid w:val="00CF33DC"/>
    <w:rsid w:val="00CF3447"/>
    <w:rsid w:val="00CF345B"/>
    <w:rsid w:val="00CF34E4"/>
    <w:rsid w:val="00CF3506"/>
    <w:rsid w:val="00CF35FE"/>
    <w:rsid w:val="00CF37EC"/>
    <w:rsid w:val="00CF3928"/>
    <w:rsid w:val="00CF39B1"/>
    <w:rsid w:val="00CF3A0E"/>
    <w:rsid w:val="00CF3A95"/>
    <w:rsid w:val="00CF3BFD"/>
    <w:rsid w:val="00CF3E89"/>
    <w:rsid w:val="00CF411F"/>
    <w:rsid w:val="00CF4167"/>
    <w:rsid w:val="00CF4257"/>
    <w:rsid w:val="00CF42CD"/>
    <w:rsid w:val="00CF4322"/>
    <w:rsid w:val="00CF43A3"/>
    <w:rsid w:val="00CF45BC"/>
    <w:rsid w:val="00CF45BE"/>
    <w:rsid w:val="00CF46C6"/>
    <w:rsid w:val="00CF46DF"/>
    <w:rsid w:val="00CF481B"/>
    <w:rsid w:val="00CF483B"/>
    <w:rsid w:val="00CF48C8"/>
    <w:rsid w:val="00CF4B48"/>
    <w:rsid w:val="00CF4BDF"/>
    <w:rsid w:val="00CF4E63"/>
    <w:rsid w:val="00CF4E66"/>
    <w:rsid w:val="00CF502B"/>
    <w:rsid w:val="00CF50E0"/>
    <w:rsid w:val="00CF5148"/>
    <w:rsid w:val="00CF524F"/>
    <w:rsid w:val="00CF53AD"/>
    <w:rsid w:val="00CF5460"/>
    <w:rsid w:val="00CF54AE"/>
    <w:rsid w:val="00CF5537"/>
    <w:rsid w:val="00CF56F5"/>
    <w:rsid w:val="00CF573D"/>
    <w:rsid w:val="00CF588B"/>
    <w:rsid w:val="00CF589B"/>
    <w:rsid w:val="00CF5A44"/>
    <w:rsid w:val="00CF5C64"/>
    <w:rsid w:val="00CF5CB7"/>
    <w:rsid w:val="00CF5DC6"/>
    <w:rsid w:val="00CF5EC3"/>
    <w:rsid w:val="00CF5ECC"/>
    <w:rsid w:val="00CF5F38"/>
    <w:rsid w:val="00CF6088"/>
    <w:rsid w:val="00CF629C"/>
    <w:rsid w:val="00CF62F2"/>
    <w:rsid w:val="00CF6612"/>
    <w:rsid w:val="00CF6673"/>
    <w:rsid w:val="00CF6735"/>
    <w:rsid w:val="00CF675B"/>
    <w:rsid w:val="00CF67BA"/>
    <w:rsid w:val="00CF685A"/>
    <w:rsid w:val="00CF6892"/>
    <w:rsid w:val="00CF6A39"/>
    <w:rsid w:val="00CF6A60"/>
    <w:rsid w:val="00CF6B46"/>
    <w:rsid w:val="00CF6EFE"/>
    <w:rsid w:val="00CF6FFE"/>
    <w:rsid w:val="00CF7272"/>
    <w:rsid w:val="00CF72FF"/>
    <w:rsid w:val="00CF7467"/>
    <w:rsid w:val="00CF76E5"/>
    <w:rsid w:val="00CF77F5"/>
    <w:rsid w:val="00CF7819"/>
    <w:rsid w:val="00CF7853"/>
    <w:rsid w:val="00CF7892"/>
    <w:rsid w:val="00CF796A"/>
    <w:rsid w:val="00CF79B9"/>
    <w:rsid w:val="00CF7A26"/>
    <w:rsid w:val="00CF7B01"/>
    <w:rsid w:val="00CF7B84"/>
    <w:rsid w:val="00CF7E59"/>
    <w:rsid w:val="00CF7FF4"/>
    <w:rsid w:val="00D0026B"/>
    <w:rsid w:val="00D002E7"/>
    <w:rsid w:val="00D003C5"/>
    <w:rsid w:val="00D0041A"/>
    <w:rsid w:val="00D0058F"/>
    <w:rsid w:val="00D00734"/>
    <w:rsid w:val="00D0083C"/>
    <w:rsid w:val="00D00857"/>
    <w:rsid w:val="00D008C0"/>
    <w:rsid w:val="00D008EC"/>
    <w:rsid w:val="00D009BE"/>
    <w:rsid w:val="00D00C34"/>
    <w:rsid w:val="00D00C41"/>
    <w:rsid w:val="00D00D8F"/>
    <w:rsid w:val="00D00DCF"/>
    <w:rsid w:val="00D0114C"/>
    <w:rsid w:val="00D0126E"/>
    <w:rsid w:val="00D01336"/>
    <w:rsid w:val="00D01426"/>
    <w:rsid w:val="00D0163C"/>
    <w:rsid w:val="00D01A63"/>
    <w:rsid w:val="00D01D08"/>
    <w:rsid w:val="00D01F96"/>
    <w:rsid w:val="00D01FFB"/>
    <w:rsid w:val="00D02018"/>
    <w:rsid w:val="00D02236"/>
    <w:rsid w:val="00D022AC"/>
    <w:rsid w:val="00D0242F"/>
    <w:rsid w:val="00D02484"/>
    <w:rsid w:val="00D024A9"/>
    <w:rsid w:val="00D024C7"/>
    <w:rsid w:val="00D024FD"/>
    <w:rsid w:val="00D02536"/>
    <w:rsid w:val="00D02AC6"/>
    <w:rsid w:val="00D02BEB"/>
    <w:rsid w:val="00D02C29"/>
    <w:rsid w:val="00D02D2B"/>
    <w:rsid w:val="00D02F40"/>
    <w:rsid w:val="00D03075"/>
    <w:rsid w:val="00D030A0"/>
    <w:rsid w:val="00D030BE"/>
    <w:rsid w:val="00D03154"/>
    <w:rsid w:val="00D032DF"/>
    <w:rsid w:val="00D03369"/>
    <w:rsid w:val="00D034F3"/>
    <w:rsid w:val="00D03515"/>
    <w:rsid w:val="00D038C8"/>
    <w:rsid w:val="00D0396A"/>
    <w:rsid w:val="00D03B95"/>
    <w:rsid w:val="00D03DA8"/>
    <w:rsid w:val="00D03DFA"/>
    <w:rsid w:val="00D03E0F"/>
    <w:rsid w:val="00D03EAC"/>
    <w:rsid w:val="00D047F8"/>
    <w:rsid w:val="00D04B33"/>
    <w:rsid w:val="00D04B78"/>
    <w:rsid w:val="00D04BDD"/>
    <w:rsid w:val="00D04CF5"/>
    <w:rsid w:val="00D04DC3"/>
    <w:rsid w:val="00D05214"/>
    <w:rsid w:val="00D05367"/>
    <w:rsid w:val="00D05408"/>
    <w:rsid w:val="00D0545D"/>
    <w:rsid w:val="00D05492"/>
    <w:rsid w:val="00D05629"/>
    <w:rsid w:val="00D05733"/>
    <w:rsid w:val="00D05738"/>
    <w:rsid w:val="00D0586D"/>
    <w:rsid w:val="00D05B53"/>
    <w:rsid w:val="00D060CB"/>
    <w:rsid w:val="00D0621E"/>
    <w:rsid w:val="00D066AA"/>
    <w:rsid w:val="00D066D5"/>
    <w:rsid w:val="00D066F7"/>
    <w:rsid w:val="00D06706"/>
    <w:rsid w:val="00D068D8"/>
    <w:rsid w:val="00D06954"/>
    <w:rsid w:val="00D06B20"/>
    <w:rsid w:val="00D06BB8"/>
    <w:rsid w:val="00D06BBC"/>
    <w:rsid w:val="00D06D1B"/>
    <w:rsid w:val="00D06D36"/>
    <w:rsid w:val="00D07190"/>
    <w:rsid w:val="00D0719D"/>
    <w:rsid w:val="00D076BE"/>
    <w:rsid w:val="00D07861"/>
    <w:rsid w:val="00D0792D"/>
    <w:rsid w:val="00D07964"/>
    <w:rsid w:val="00D07A3F"/>
    <w:rsid w:val="00D07C9A"/>
    <w:rsid w:val="00D07EE0"/>
    <w:rsid w:val="00D10340"/>
    <w:rsid w:val="00D10830"/>
    <w:rsid w:val="00D10868"/>
    <w:rsid w:val="00D1088F"/>
    <w:rsid w:val="00D10897"/>
    <w:rsid w:val="00D10929"/>
    <w:rsid w:val="00D10B9C"/>
    <w:rsid w:val="00D10DC1"/>
    <w:rsid w:val="00D10F66"/>
    <w:rsid w:val="00D1100D"/>
    <w:rsid w:val="00D11211"/>
    <w:rsid w:val="00D11449"/>
    <w:rsid w:val="00D1146A"/>
    <w:rsid w:val="00D1151D"/>
    <w:rsid w:val="00D116E8"/>
    <w:rsid w:val="00D11707"/>
    <w:rsid w:val="00D11738"/>
    <w:rsid w:val="00D117A8"/>
    <w:rsid w:val="00D11917"/>
    <w:rsid w:val="00D11BE6"/>
    <w:rsid w:val="00D11CA4"/>
    <w:rsid w:val="00D11DE3"/>
    <w:rsid w:val="00D11E30"/>
    <w:rsid w:val="00D1208A"/>
    <w:rsid w:val="00D12112"/>
    <w:rsid w:val="00D1214C"/>
    <w:rsid w:val="00D121B6"/>
    <w:rsid w:val="00D122A4"/>
    <w:rsid w:val="00D1234C"/>
    <w:rsid w:val="00D1242C"/>
    <w:rsid w:val="00D124B1"/>
    <w:rsid w:val="00D12592"/>
    <w:rsid w:val="00D12636"/>
    <w:rsid w:val="00D12965"/>
    <w:rsid w:val="00D129B4"/>
    <w:rsid w:val="00D129C6"/>
    <w:rsid w:val="00D12AD1"/>
    <w:rsid w:val="00D12BC2"/>
    <w:rsid w:val="00D12D98"/>
    <w:rsid w:val="00D1303C"/>
    <w:rsid w:val="00D13273"/>
    <w:rsid w:val="00D13357"/>
    <w:rsid w:val="00D133A0"/>
    <w:rsid w:val="00D13493"/>
    <w:rsid w:val="00D13527"/>
    <w:rsid w:val="00D13624"/>
    <w:rsid w:val="00D137AC"/>
    <w:rsid w:val="00D13916"/>
    <w:rsid w:val="00D13B98"/>
    <w:rsid w:val="00D13C71"/>
    <w:rsid w:val="00D13CAF"/>
    <w:rsid w:val="00D13CEB"/>
    <w:rsid w:val="00D13CF6"/>
    <w:rsid w:val="00D13CFE"/>
    <w:rsid w:val="00D13ECF"/>
    <w:rsid w:val="00D13F6F"/>
    <w:rsid w:val="00D1412A"/>
    <w:rsid w:val="00D14170"/>
    <w:rsid w:val="00D142CA"/>
    <w:rsid w:val="00D14468"/>
    <w:rsid w:val="00D146DE"/>
    <w:rsid w:val="00D146DF"/>
    <w:rsid w:val="00D14812"/>
    <w:rsid w:val="00D148BD"/>
    <w:rsid w:val="00D14A6E"/>
    <w:rsid w:val="00D14A9A"/>
    <w:rsid w:val="00D14AC4"/>
    <w:rsid w:val="00D14B03"/>
    <w:rsid w:val="00D14B51"/>
    <w:rsid w:val="00D14C1A"/>
    <w:rsid w:val="00D14CAA"/>
    <w:rsid w:val="00D14E7F"/>
    <w:rsid w:val="00D150C5"/>
    <w:rsid w:val="00D15312"/>
    <w:rsid w:val="00D1565F"/>
    <w:rsid w:val="00D15695"/>
    <w:rsid w:val="00D157F5"/>
    <w:rsid w:val="00D1596E"/>
    <w:rsid w:val="00D159B8"/>
    <w:rsid w:val="00D159DA"/>
    <w:rsid w:val="00D15A8E"/>
    <w:rsid w:val="00D15B6D"/>
    <w:rsid w:val="00D16094"/>
    <w:rsid w:val="00D16307"/>
    <w:rsid w:val="00D164A9"/>
    <w:rsid w:val="00D16652"/>
    <w:rsid w:val="00D16BBF"/>
    <w:rsid w:val="00D16FEB"/>
    <w:rsid w:val="00D1721E"/>
    <w:rsid w:val="00D1721F"/>
    <w:rsid w:val="00D17517"/>
    <w:rsid w:val="00D1753C"/>
    <w:rsid w:val="00D17566"/>
    <w:rsid w:val="00D17654"/>
    <w:rsid w:val="00D176F7"/>
    <w:rsid w:val="00D17977"/>
    <w:rsid w:val="00D17A62"/>
    <w:rsid w:val="00D17BF8"/>
    <w:rsid w:val="00D17C32"/>
    <w:rsid w:val="00D17C9D"/>
    <w:rsid w:val="00D17D63"/>
    <w:rsid w:val="00D17DD2"/>
    <w:rsid w:val="00D200D7"/>
    <w:rsid w:val="00D2011B"/>
    <w:rsid w:val="00D20204"/>
    <w:rsid w:val="00D2024F"/>
    <w:rsid w:val="00D203DA"/>
    <w:rsid w:val="00D20408"/>
    <w:rsid w:val="00D20639"/>
    <w:rsid w:val="00D2070F"/>
    <w:rsid w:val="00D2094A"/>
    <w:rsid w:val="00D20A0F"/>
    <w:rsid w:val="00D20BF4"/>
    <w:rsid w:val="00D20C63"/>
    <w:rsid w:val="00D20E47"/>
    <w:rsid w:val="00D20F02"/>
    <w:rsid w:val="00D20F13"/>
    <w:rsid w:val="00D20F47"/>
    <w:rsid w:val="00D2110D"/>
    <w:rsid w:val="00D21595"/>
    <w:rsid w:val="00D2159B"/>
    <w:rsid w:val="00D21747"/>
    <w:rsid w:val="00D218CE"/>
    <w:rsid w:val="00D218D2"/>
    <w:rsid w:val="00D2190C"/>
    <w:rsid w:val="00D21927"/>
    <w:rsid w:val="00D21A29"/>
    <w:rsid w:val="00D21BB6"/>
    <w:rsid w:val="00D21D29"/>
    <w:rsid w:val="00D21DBA"/>
    <w:rsid w:val="00D21E55"/>
    <w:rsid w:val="00D21FE3"/>
    <w:rsid w:val="00D21FEB"/>
    <w:rsid w:val="00D2222B"/>
    <w:rsid w:val="00D2234A"/>
    <w:rsid w:val="00D223FD"/>
    <w:rsid w:val="00D22520"/>
    <w:rsid w:val="00D2266F"/>
    <w:rsid w:val="00D227E8"/>
    <w:rsid w:val="00D22823"/>
    <w:rsid w:val="00D229AD"/>
    <w:rsid w:val="00D229D2"/>
    <w:rsid w:val="00D22AC3"/>
    <w:rsid w:val="00D22EC5"/>
    <w:rsid w:val="00D230C7"/>
    <w:rsid w:val="00D231F4"/>
    <w:rsid w:val="00D23222"/>
    <w:rsid w:val="00D232F5"/>
    <w:rsid w:val="00D2373E"/>
    <w:rsid w:val="00D23DE4"/>
    <w:rsid w:val="00D23E8E"/>
    <w:rsid w:val="00D2403F"/>
    <w:rsid w:val="00D24111"/>
    <w:rsid w:val="00D242A2"/>
    <w:rsid w:val="00D24338"/>
    <w:rsid w:val="00D24375"/>
    <w:rsid w:val="00D243A1"/>
    <w:rsid w:val="00D24455"/>
    <w:rsid w:val="00D249DD"/>
    <w:rsid w:val="00D249FA"/>
    <w:rsid w:val="00D24BC5"/>
    <w:rsid w:val="00D24D95"/>
    <w:rsid w:val="00D25018"/>
    <w:rsid w:val="00D2519E"/>
    <w:rsid w:val="00D2526D"/>
    <w:rsid w:val="00D256BC"/>
    <w:rsid w:val="00D256DB"/>
    <w:rsid w:val="00D2575B"/>
    <w:rsid w:val="00D25A8C"/>
    <w:rsid w:val="00D25BDA"/>
    <w:rsid w:val="00D25C04"/>
    <w:rsid w:val="00D25CEB"/>
    <w:rsid w:val="00D25DB6"/>
    <w:rsid w:val="00D25E2F"/>
    <w:rsid w:val="00D25EED"/>
    <w:rsid w:val="00D25F50"/>
    <w:rsid w:val="00D2603D"/>
    <w:rsid w:val="00D260C9"/>
    <w:rsid w:val="00D264F1"/>
    <w:rsid w:val="00D26543"/>
    <w:rsid w:val="00D26704"/>
    <w:rsid w:val="00D26C05"/>
    <w:rsid w:val="00D26D2C"/>
    <w:rsid w:val="00D26D43"/>
    <w:rsid w:val="00D26DAC"/>
    <w:rsid w:val="00D26DF0"/>
    <w:rsid w:val="00D26E0F"/>
    <w:rsid w:val="00D26F16"/>
    <w:rsid w:val="00D26F21"/>
    <w:rsid w:val="00D2708E"/>
    <w:rsid w:val="00D27182"/>
    <w:rsid w:val="00D271CA"/>
    <w:rsid w:val="00D27205"/>
    <w:rsid w:val="00D27676"/>
    <w:rsid w:val="00D27B1C"/>
    <w:rsid w:val="00D27B2B"/>
    <w:rsid w:val="00D304CB"/>
    <w:rsid w:val="00D3059D"/>
    <w:rsid w:val="00D3062B"/>
    <w:rsid w:val="00D307E8"/>
    <w:rsid w:val="00D30A15"/>
    <w:rsid w:val="00D30A3E"/>
    <w:rsid w:val="00D30D40"/>
    <w:rsid w:val="00D31051"/>
    <w:rsid w:val="00D310B2"/>
    <w:rsid w:val="00D311FB"/>
    <w:rsid w:val="00D31233"/>
    <w:rsid w:val="00D312E4"/>
    <w:rsid w:val="00D3151E"/>
    <w:rsid w:val="00D3197F"/>
    <w:rsid w:val="00D319A5"/>
    <w:rsid w:val="00D31C3D"/>
    <w:rsid w:val="00D31D3F"/>
    <w:rsid w:val="00D31DC6"/>
    <w:rsid w:val="00D31DD3"/>
    <w:rsid w:val="00D3205D"/>
    <w:rsid w:val="00D3230C"/>
    <w:rsid w:val="00D32529"/>
    <w:rsid w:val="00D325E9"/>
    <w:rsid w:val="00D32670"/>
    <w:rsid w:val="00D327A2"/>
    <w:rsid w:val="00D328C8"/>
    <w:rsid w:val="00D3291A"/>
    <w:rsid w:val="00D329A0"/>
    <w:rsid w:val="00D32A78"/>
    <w:rsid w:val="00D32C08"/>
    <w:rsid w:val="00D32CB4"/>
    <w:rsid w:val="00D32E12"/>
    <w:rsid w:val="00D32E5A"/>
    <w:rsid w:val="00D32FB4"/>
    <w:rsid w:val="00D33289"/>
    <w:rsid w:val="00D33336"/>
    <w:rsid w:val="00D333ED"/>
    <w:rsid w:val="00D3365E"/>
    <w:rsid w:val="00D33663"/>
    <w:rsid w:val="00D336A8"/>
    <w:rsid w:val="00D337B8"/>
    <w:rsid w:val="00D337EC"/>
    <w:rsid w:val="00D3381E"/>
    <w:rsid w:val="00D33961"/>
    <w:rsid w:val="00D33B6B"/>
    <w:rsid w:val="00D33B90"/>
    <w:rsid w:val="00D33D80"/>
    <w:rsid w:val="00D33F12"/>
    <w:rsid w:val="00D33F38"/>
    <w:rsid w:val="00D34107"/>
    <w:rsid w:val="00D341B8"/>
    <w:rsid w:val="00D341EC"/>
    <w:rsid w:val="00D34268"/>
    <w:rsid w:val="00D34385"/>
    <w:rsid w:val="00D34451"/>
    <w:rsid w:val="00D34458"/>
    <w:rsid w:val="00D345BF"/>
    <w:rsid w:val="00D34613"/>
    <w:rsid w:val="00D34688"/>
    <w:rsid w:val="00D34757"/>
    <w:rsid w:val="00D34935"/>
    <w:rsid w:val="00D34A6D"/>
    <w:rsid w:val="00D34B38"/>
    <w:rsid w:val="00D34B78"/>
    <w:rsid w:val="00D34C1D"/>
    <w:rsid w:val="00D34CE2"/>
    <w:rsid w:val="00D34CFB"/>
    <w:rsid w:val="00D34DD3"/>
    <w:rsid w:val="00D34E37"/>
    <w:rsid w:val="00D34E94"/>
    <w:rsid w:val="00D3507C"/>
    <w:rsid w:val="00D35096"/>
    <w:rsid w:val="00D35345"/>
    <w:rsid w:val="00D35427"/>
    <w:rsid w:val="00D354A2"/>
    <w:rsid w:val="00D356CF"/>
    <w:rsid w:val="00D3598F"/>
    <w:rsid w:val="00D359F4"/>
    <w:rsid w:val="00D35C44"/>
    <w:rsid w:val="00D35DE4"/>
    <w:rsid w:val="00D35EE1"/>
    <w:rsid w:val="00D360F9"/>
    <w:rsid w:val="00D3610F"/>
    <w:rsid w:val="00D361E4"/>
    <w:rsid w:val="00D36279"/>
    <w:rsid w:val="00D363EC"/>
    <w:rsid w:val="00D3645E"/>
    <w:rsid w:val="00D36569"/>
    <w:rsid w:val="00D3671E"/>
    <w:rsid w:val="00D3684F"/>
    <w:rsid w:val="00D36A42"/>
    <w:rsid w:val="00D36AA2"/>
    <w:rsid w:val="00D36CD0"/>
    <w:rsid w:val="00D36D99"/>
    <w:rsid w:val="00D36E1A"/>
    <w:rsid w:val="00D36EF1"/>
    <w:rsid w:val="00D36EFD"/>
    <w:rsid w:val="00D37020"/>
    <w:rsid w:val="00D3721F"/>
    <w:rsid w:val="00D37342"/>
    <w:rsid w:val="00D373AB"/>
    <w:rsid w:val="00D37509"/>
    <w:rsid w:val="00D3761E"/>
    <w:rsid w:val="00D37628"/>
    <w:rsid w:val="00D377A1"/>
    <w:rsid w:val="00D379E4"/>
    <w:rsid w:val="00D37A03"/>
    <w:rsid w:val="00D37A64"/>
    <w:rsid w:val="00D37BAC"/>
    <w:rsid w:val="00D37C20"/>
    <w:rsid w:val="00D37D39"/>
    <w:rsid w:val="00D37F5A"/>
    <w:rsid w:val="00D40043"/>
    <w:rsid w:val="00D4011B"/>
    <w:rsid w:val="00D4013E"/>
    <w:rsid w:val="00D40203"/>
    <w:rsid w:val="00D40533"/>
    <w:rsid w:val="00D4053B"/>
    <w:rsid w:val="00D40540"/>
    <w:rsid w:val="00D4065E"/>
    <w:rsid w:val="00D4067F"/>
    <w:rsid w:val="00D4094E"/>
    <w:rsid w:val="00D40A20"/>
    <w:rsid w:val="00D40CD4"/>
    <w:rsid w:val="00D40CD9"/>
    <w:rsid w:val="00D40F8E"/>
    <w:rsid w:val="00D4101F"/>
    <w:rsid w:val="00D41256"/>
    <w:rsid w:val="00D41283"/>
    <w:rsid w:val="00D412C2"/>
    <w:rsid w:val="00D415FA"/>
    <w:rsid w:val="00D418D9"/>
    <w:rsid w:val="00D41925"/>
    <w:rsid w:val="00D41C43"/>
    <w:rsid w:val="00D41DD2"/>
    <w:rsid w:val="00D41E4A"/>
    <w:rsid w:val="00D42034"/>
    <w:rsid w:val="00D420A4"/>
    <w:rsid w:val="00D42172"/>
    <w:rsid w:val="00D4242F"/>
    <w:rsid w:val="00D424D4"/>
    <w:rsid w:val="00D42533"/>
    <w:rsid w:val="00D42686"/>
    <w:rsid w:val="00D42727"/>
    <w:rsid w:val="00D4274A"/>
    <w:rsid w:val="00D428E3"/>
    <w:rsid w:val="00D429EF"/>
    <w:rsid w:val="00D42BFB"/>
    <w:rsid w:val="00D42DC4"/>
    <w:rsid w:val="00D4307F"/>
    <w:rsid w:val="00D43383"/>
    <w:rsid w:val="00D434F9"/>
    <w:rsid w:val="00D43551"/>
    <w:rsid w:val="00D4356E"/>
    <w:rsid w:val="00D43614"/>
    <w:rsid w:val="00D43706"/>
    <w:rsid w:val="00D4379A"/>
    <w:rsid w:val="00D437FA"/>
    <w:rsid w:val="00D43858"/>
    <w:rsid w:val="00D438FA"/>
    <w:rsid w:val="00D43906"/>
    <w:rsid w:val="00D43A04"/>
    <w:rsid w:val="00D43AA9"/>
    <w:rsid w:val="00D43AC0"/>
    <w:rsid w:val="00D43D8B"/>
    <w:rsid w:val="00D43FA7"/>
    <w:rsid w:val="00D43FC4"/>
    <w:rsid w:val="00D4419A"/>
    <w:rsid w:val="00D441A3"/>
    <w:rsid w:val="00D441F7"/>
    <w:rsid w:val="00D44260"/>
    <w:rsid w:val="00D44298"/>
    <w:rsid w:val="00D442F4"/>
    <w:rsid w:val="00D44337"/>
    <w:rsid w:val="00D44428"/>
    <w:rsid w:val="00D4442E"/>
    <w:rsid w:val="00D444F6"/>
    <w:rsid w:val="00D444F9"/>
    <w:rsid w:val="00D44641"/>
    <w:rsid w:val="00D44679"/>
    <w:rsid w:val="00D4478F"/>
    <w:rsid w:val="00D447AB"/>
    <w:rsid w:val="00D44834"/>
    <w:rsid w:val="00D4484B"/>
    <w:rsid w:val="00D44AA1"/>
    <w:rsid w:val="00D44B73"/>
    <w:rsid w:val="00D44D16"/>
    <w:rsid w:val="00D44DE9"/>
    <w:rsid w:val="00D45020"/>
    <w:rsid w:val="00D450A7"/>
    <w:rsid w:val="00D45128"/>
    <w:rsid w:val="00D45155"/>
    <w:rsid w:val="00D454DC"/>
    <w:rsid w:val="00D456B3"/>
    <w:rsid w:val="00D457AB"/>
    <w:rsid w:val="00D45A45"/>
    <w:rsid w:val="00D45B63"/>
    <w:rsid w:val="00D45CD8"/>
    <w:rsid w:val="00D45DE5"/>
    <w:rsid w:val="00D45E0B"/>
    <w:rsid w:val="00D45F2A"/>
    <w:rsid w:val="00D45FB3"/>
    <w:rsid w:val="00D46292"/>
    <w:rsid w:val="00D46307"/>
    <w:rsid w:val="00D4647F"/>
    <w:rsid w:val="00D4673F"/>
    <w:rsid w:val="00D4682D"/>
    <w:rsid w:val="00D4690F"/>
    <w:rsid w:val="00D469ED"/>
    <w:rsid w:val="00D46B84"/>
    <w:rsid w:val="00D46BFD"/>
    <w:rsid w:val="00D46C8B"/>
    <w:rsid w:val="00D46D35"/>
    <w:rsid w:val="00D46E7D"/>
    <w:rsid w:val="00D46F0C"/>
    <w:rsid w:val="00D470A4"/>
    <w:rsid w:val="00D471BC"/>
    <w:rsid w:val="00D47202"/>
    <w:rsid w:val="00D4737B"/>
    <w:rsid w:val="00D47583"/>
    <w:rsid w:val="00D47639"/>
    <w:rsid w:val="00D47818"/>
    <w:rsid w:val="00D47BFD"/>
    <w:rsid w:val="00D47E6C"/>
    <w:rsid w:val="00D47EB8"/>
    <w:rsid w:val="00D47F1D"/>
    <w:rsid w:val="00D47F31"/>
    <w:rsid w:val="00D50698"/>
    <w:rsid w:val="00D50951"/>
    <w:rsid w:val="00D509D7"/>
    <w:rsid w:val="00D50B60"/>
    <w:rsid w:val="00D50BA5"/>
    <w:rsid w:val="00D50BDC"/>
    <w:rsid w:val="00D50DF8"/>
    <w:rsid w:val="00D50E53"/>
    <w:rsid w:val="00D50FA3"/>
    <w:rsid w:val="00D511C6"/>
    <w:rsid w:val="00D51341"/>
    <w:rsid w:val="00D513E6"/>
    <w:rsid w:val="00D51417"/>
    <w:rsid w:val="00D51597"/>
    <w:rsid w:val="00D515E1"/>
    <w:rsid w:val="00D516C3"/>
    <w:rsid w:val="00D516E0"/>
    <w:rsid w:val="00D517DF"/>
    <w:rsid w:val="00D51A8E"/>
    <w:rsid w:val="00D51BC4"/>
    <w:rsid w:val="00D51D0A"/>
    <w:rsid w:val="00D51D2F"/>
    <w:rsid w:val="00D51D6A"/>
    <w:rsid w:val="00D51F2D"/>
    <w:rsid w:val="00D51F9F"/>
    <w:rsid w:val="00D5205D"/>
    <w:rsid w:val="00D5219C"/>
    <w:rsid w:val="00D52202"/>
    <w:rsid w:val="00D52324"/>
    <w:rsid w:val="00D528B6"/>
    <w:rsid w:val="00D528DB"/>
    <w:rsid w:val="00D5290D"/>
    <w:rsid w:val="00D5297B"/>
    <w:rsid w:val="00D529DA"/>
    <w:rsid w:val="00D52AA0"/>
    <w:rsid w:val="00D52E54"/>
    <w:rsid w:val="00D52EE4"/>
    <w:rsid w:val="00D52F08"/>
    <w:rsid w:val="00D52F4C"/>
    <w:rsid w:val="00D52F84"/>
    <w:rsid w:val="00D53094"/>
    <w:rsid w:val="00D530DE"/>
    <w:rsid w:val="00D5319F"/>
    <w:rsid w:val="00D5339B"/>
    <w:rsid w:val="00D534CD"/>
    <w:rsid w:val="00D53662"/>
    <w:rsid w:val="00D53691"/>
    <w:rsid w:val="00D5393D"/>
    <w:rsid w:val="00D53970"/>
    <w:rsid w:val="00D53D26"/>
    <w:rsid w:val="00D53D54"/>
    <w:rsid w:val="00D54179"/>
    <w:rsid w:val="00D542A0"/>
    <w:rsid w:val="00D5433A"/>
    <w:rsid w:val="00D5442F"/>
    <w:rsid w:val="00D54464"/>
    <w:rsid w:val="00D54525"/>
    <w:rsid w:val="00D546B3"/>
    <w:rsid w:val="00D54822"/>
    <w:rsid w:val="00D54868"/>
    <w:rsid w:val="00D54A0C"/>
    <w:rsid w:val="00D54A7D"/>
    <w:rsid w:val="00D54B4A"/>
    <w:rsid w:val="00D54C09"/>
    <w:rsid w:val="00D54C7F"/>
    <w:rsid w:val="00D54CD4"/>
    <w:rsid w:val="00D54CEC"/>
    <w:rsid w:val="00D54D5C"/>
    <w:rsid w:val="00D54DB7"/>
    <w:rsid w:val="00D55058"/>
    <w:rsid w:val="00D55087"/>
    <w:rsid w:val="00D55088"/>
    <w:rsid w:val="00D5551A"/>
    <w:rsid w:val="00D555EF"/>
    <w:rsid w:val="00D55612"/>
    <w:rsid w:val="00D5561E"/>
    <w:rsid w:val="00D55652"/>
    <w:rsid w:val="00D557F1"/>
    <w:rsid w:val="00D55808"/>
    <w:rsid w:val="00D558E1"/>
    <w:rsid w:val="00D5596F"/>
    <w:rsid w:val="00D55A33"/>
    <w:rsid w:val="00D55ADB"/>
    <w:rsid w:val="00D55BED"/>
    <w:rsid w:val="00D55CB3"/>
    <w:rsid w:val="00D55D93"/>
    <w:rsid w:val="00D55DF8"/>
    <w:rsid w:val="00D55E2E"/>
    <w:rsid w:val="00D55F24"/>
    <w:rsid w:val="00D56026"/>
    <w:rsid w:val="00D56100"/>
    <w:rsid w:val="00D56184"/>
    <w:rsid w:val="00D561C0"/>
    <w:rsid w:val="00D56325"/>
    <w:rsid w:val="00D56358"/>
    <w:rsid w:val="00D56442"/>
    <w:rsid w:val="00D566CB"/>
    <w:rsid w:val="00D56992"/>
    <w:rsid w:val="00D56C5A"/>
    <w:rsid w:val="00D56CF4"/>
    <w:rsid w:val="00D56DD7"/>
    <w:rsid w:val="00D56E31"/>
    <w:rsid w:val="00D56E3F"/>
    <w:rsid w:val="00D56FB4"/>
    <w:rsid w:val="00D57201"/>
    <w:rsid w:val="00D57276"/>
    <w:rsid w:val="00D572FF"/>
    <w:rsid w:val="00D573BD"/>
    <w:rsid w:val="00D573FB"/>
    <w:rsid w:val="00D574B8"/>
    <w:rsid w:val="00D5760B"/>
    <w:rsid w:val="00D57718"/>
    <w:rsid w:val="00D57751"/>
    <w:rsid w:val="00D5777E"/>
    <w:rsid w:val="00D5789E"/>
    <w:rsid w:val="00D57B1B"/>
    <w:rsid w:val="00D57B33"/>
    <w:rsid w:val="00D57B4A"/>
    <w:rsid w:val="00D57C29"/>
    <w:rsid w:val="00D57C67"/>
    <w:rsid w:val="00D57DD6"/>
    <w:rsid w:val="00D57E0C"/>
    <w:rsid w:val="00D60001"/>
    <w:rsid w:val="00D6000B"/>
    <w:rsid w:val="00D600CD"/>
    <w:rsid w:val="00D6013D"/>
    <w:rsid w:val="00D601A2"/>
    <w:rsid w:val="00D60333"/>
    <w:rsid w:val="00D6058D"/>
    <w:rsid w:val="00D60621"/>
    <w:rsid w:val="00D606F7"/>
    <w:rsid w:val="00D607D7"/>
    <w:rsid w:val="00D60824"/>
    <w:rsid w:val="00D60836"/>
    <w:rsid w:val="00D60AC8"/>
    <w:rsid w:val="00D60BC3"/>
    <w:rsid w:val="00D60DBF"/>
    <w:rsid w:val="00D60E9E"/>
    <w:rsid w:val="00D60EEA"/>
    <w:rsid w:val="00D60F68"/>
    <w:rsid w:val="00D61089"/>
    <w:rsid w:val="00D614E5"/>
    <w:rsid w:val="00D61536"/>
    <w:rsid w:val="00D6153B"/>
    <w:rsid w:val="00D617B1"/>
    <w:rsid w:val="00D61812"/>
    <w:rsid w:val="00D61857"/>
    <w:rsid w:val="00D6194E"/>
    <w:rsid w:val="00D619E1"/>
    <w:rsid w:val="00D619F5"/>
    <w:rsid w:val="00D61AF7"/>
    <w:rsid w:val="00D61BB8"/>
    <w:rsid w:val="00D61C3C"/>
    <w:rsid w:val="00D61C5A"/>
    <w:rsid w:val="00D61CA3"/>
    <w:rsid w:val="00D61CC9"/>
    <w:rsid w:val="00D61D35"/>
    <w:rsid w:val="00D61E06"/>
    <w:rsid w:val="00D61E99"/>
    <w:rsid w:val="00D61EDC"/>
    <w:rsid w:val="00D61F15"/>
    <w:rsid w:val="00D6207C"/>
    <w:rsid w:val="00D622A4"/>
    <w:rsid w:val="00D622F4"/>
    <w:rsid w:val="00D6248A"/>
    <w:rsid w:val="00D625FA"/>
    <w:rsid w:val="00D629C0"/>
    <w:rsid w:val="00D62B46"/>
    <w:rsid w:val="00D62BE6"/>
    <w:rsid w:val="00D62ED7"/>
    <w:rsid w:val="00D62FA5"/>
    <w:rsid w:val="00D63071"/>
    <w:rsid w:val="00D631BE"/>
    <w:rsid w:val="00D63216"/>
    <w:rsid w:val="00D63238"/>
    <w:rsid w:val="00D6325E"/>
    <w:rsid w:val="00D632DD"/>
    <w:rsid w:val="00D63369"/>
    <w:rsid w:val="00D6336D"/>
    <w:rsid w:val="00D63402"/>
    <w:rsid w:val="00D634C9"/>
    <w:rsid w:val="00D635B4"/>
    <w:rsid w:val="00D639CA"/>
    <w:rsid w:val="00D63BA7"/>
    <w:rsid w:val="00D63BB1"/>
    <w:rsid w:val="00D63D32"/>
    <w:rsid w:val="00D63D77"/>
    <w:rsid w:val="00D63DD5"/>
    <w:rsid w:val="00D63E59"/>
    <w:rsid w:val="00D63F49"/>
    <w:rsid w:val="00D6416D"/>
    <w:rsid w:val="00D641AC"/>
    <w:rsid w:val="00D6427E"/>
    <w:rsid w:val="00D6437C"/>
    <w:rsid w:val="00D64466"/>
    <w:rsid w:val="00D64571"/>
    <w:rsid w:val="00D64585"/>
    <w:rsid w:val="00D64835"/>
    <w:rsid w:val="00D648F7"/>
    <w:rsid w:val="00D6490E"/>
    <w:rsid w:val="00D649C3"/>
    <w:rsid w:val="00D64A02"/>
    <w:rsid w:val="00D64A1B"/>
    <w:rsid w:val="00D64AC8"/>
    <w:rsid w:val="00D64C4E"/>
    <w:rsid w:val="00D64CB0"/>
    <w:rsid w:val="00D64E59"/>
    <w:rsid w:val="00D64E95"/>
    <w:rsid w:val="00D64FA4"/>
    <w:rsid w:val="00D6502D"/>
    <w:rsid w:val="00D650D4"/>
    <w:rsid w:val="00D650E9"/>
    <w:rsid w:val="00D65116"/>
    <w:rsid w:val="00D65242"/>
    <w:rsid w:val="00D65277"/>
    <w:rsid w:val="00D653C1"/>
    <w:rsid w:val="00D654E4"/>
    <w:rsid w:val="00D65667"/>
    <w:rsid w:val="00D659B2"/>
    <w:rsid w:val="00D659B7"/>
    <w:rsid w:val="00D659C6"/>
    <w:rsid w:val="00D65F8B"/>
    <w:rsid w:val="00D6612F"/>
    <w:rsid w:val="00D661ED"/>
    <w:rsid w:val="00D66223"/>
    <w:rsid w:val="00D66483"/>
    <w:rsid w:val="00D66638"/>
    <w:rsid w:val="00D66655"/>
    <w:rsid w:val="00D66681"/>
    <w:rsid w:val="00D66A7A"/>
    <w:rsid w:val="00D66C6E"/>
    <w:rsid w:val="00D66E56"/>
    <w:rsid w:val="00D66EFF"/>
    <w:rsid w:val="00D66FFF"/>
    <w:rsid w:val="00D67261"/>
    <w:rsid w:val="00D6729F"/>
    <w:rsid w:val="00D67369"/>
    <w:rsid w:val="00D676AC"/>
    <w:rsid w:val="00D6780D"/>
    <w:rsid w:val="00D6781A"/>
    <w:rsid w:val="00D67828"/>
    <w:rsid w:val="00D67B1E"/>
    <w:rsid w:val="00D67B88"/>
    <w:rsid w:val="00D67C07"/>
    <w:rsid w:val="00D67C12"/>
    <w:rsid w:val="00D67D17"/>
    <w:rsid w:val="00D67E03"/>
    <w:rsid w:val="00D67F55"/>
    <w:rsid w:val="00D6B321"/>
    <w:rsid w:val="00D70052"/>
    <w:rsid w:val="00D70056"/>
    <w:rsid w:val="00D70214"/>
    <w:rsid w:val="00D7025E"/>
    <w:rsid w:val="00D7032B"/>
    <w:rsid w:val="00D7055D"/>
    <w:rsid w:val="00D707CE"/>
    <w:rsid w:val="00D707CF"/>
    <w:rsid w:val="00D707E0"/>
    <w:rsid w:val="00D70915"/>
    <w:rsid w:val="00D7093E"/>
    <w:rsid w:val="00D709D0"/>
    <w:rsid w:val="00D709E8"/>
    <w:rsid w:val="00D70A80"/>
    <w:rsid w:val="00D71044"/>
    <w:rsid w:val="00D71549"/>
    <w:rsid w:val="00D7156B"/>
    <w:rsid w:val="00D715B2"/>
    <w:rsid w:val="00D71AF1"/>
    <w:rsid w:val="00D71CA1"/>
    <w:rsid w:val="00D71D34"/>
    <w:rsid w:val="00D71D35"/>
    <w:rsid w:val="00D71E2E"/>
    <w:rsid w:val="00D71EE2"/>
    <w:rsid w:val="00D722BA"/>
    <w:rsid w:val="00D723DA"/>
    <w:rsid w:val="00D72510"/>
    <w:rsid w:val="00D725B5"/>
    <w:rsid w:val="00D72780"/>
    <w:rsid w:val="00D727A7"/>
    <w:rsid w:val="00D72905"/>
    <w:rsid w:val="00D7293D"/>
    <w:rsid w:val="00D72B7F"/>
    <w:rsid w:val="00D72CCA"/>
    <w:rsid w:val="00D72D27"/>
    <w:rsid w:val="00D72FC9"/>
    <w:rsid w:val="00D7307F"/>
    <w:rsid w:val="00D730D1"/>
    <w:rsid w:val="00D731BD"/>
    <w:rsid w:val="00D731D6"/>
    <w:rsid w:val="00D7327D"/>
    <w:rsid w:val="00D7355D"/>
    <w:rsid w:val="00D735AE"/>
    <w:rsid w:val="00D73629"/>
    <w:rsid w:val="00D73C40"/>
    <w:rsid w:val="00D7404E"/>
    <w:rsid w:val="00D741E0"/>
    <w:rsid w:val="00D74252"/>
    <w:rsid w:val="00D7434A"/>
    <w:rsid w:val="00D74506"/>
    <w:rsid w:val="00D745D8"/>
    <w:rsid w:val="00D7473A"/>
    <w:rsid w:val="00D749BB"/>
    <w:rsid w:val="00D74B5B"/>
    <w:rsid w:val="00D74D15"/>
    <w:rsid w:val="00D74DAB"/>
    <w:rsid w:val="00D75182"/>
    <w:rsid w:val="00D751C5"/>
    <w:rsid w:val="00D753BD"/>
    <w:rsid w:val="00D7540E"/>
    <w:rsid w:val="00D75538"/>
    <w:rsid w:val="00D75566"/>
    <w:rsid w:val="00D755E1"/>
    <w:rsid w:val="00D7561C"/>
    <w:rsid w:val="00D757E5"/>
    <w:rsid w:val="00D7597B"/>
    <w:rsid w:val="00D759DC"/>
    <w:rsid w:val="00D759FD"/>
    <w:rsid w:val="00D75BC9"/>
    <w:rsid w:val="00D75C4A"/>
    <w:rsid w:val="00D75CAE"/>
    <w:rsid w:val="00D75E97"/>
    <w:rsid w:val="00D75EDA"/>
    <w:rsid w:val="00D75FF4"/>
    <w:rsid w:val="00D761B2"/>
    <w:rsid w:val="00D76269"/>
    <w:rsid w:val="00D762E8"/>
    <w:rsid w:val="00D7645F"/>
    <w:rsid w:val="00D764DF"/>
    <w:rsid w:val="00D765ED"/>
    <w:rsid w:val="00D76641"/>
    <w:rsid w:val="00D766CF"/>
    <w:rsid w:val="00D76755"/>
    <w:rsid w:val="00D76966"/>
    <w:rsid w:val="00D7697B"/>
    <w:rsid w:val="00D769BE"/>
    <w:rsid w:val="00D76B04"/>
    <w:rsid w:val="00D76B97"/>
    <w:rsid w:val="00D76C67"/>
    <w:rsid w:val="00D76CC0"/>
    <w:rsid w:val="00D76D05"/>
    <w:rsid w:val="00D76D1D"/>
    <w:rsid w:val="00D76DCE"/>
    <w:rsid w:val="00D76E96"/>
    <w:rsid w:val="00D76F2B"/>
    <w:rsid w:val="00D77292"/>
    <w:rsid w:val="00D77317"/>
    <w:rsid w:val="00D773C3"/>
    <w:rsid w:val="00D77870"/>
    <w:rsid w:val="00D77C6E"/>
    <w:rsid w:val="00D77C7F"/>
    <w:rsid w:val="00D77C85"/>
    <w:rsid w:val="00D77CBF"/>
    <w:rsid w:val="00D77E8A"/>
    <w:rsid w:val="00D77F1B"/>
    <w:rsid w:val="00D77F71"/>
    <w:rsid w:val="00D77F8A"/>
    <w:rsid w:val="00D800A6"/>
    <w:rsid w:val="00D80220"/>
    <w:rsid w:val="00D803AC"/>
    <w:rsid w:val="00D8055C"/>
    <w:rsid w:val="00D805B7"/>
    <w:rsid w:val="00D807E2"/>
    <w:rsid w:val="00D8087C"/>
    <w:rsid w:val="00D808B8"/>
    <w:rsid w:val="00D80937"/>
    <w:rsid w:val="00D80994"/>
    <w:rsid w:val="00D80B7A"/>
    <w:rsid w:val="00D80C25"/>
    <w:rsid w:val="00D80DF4"/>
    <w:rsid w:val="00D8114F"/>
    <w:rsid w:val="00D812C5"/>
    <w:rsid w:val="00D8134A"/>
    <w:rsid w:val="00D81417"/>
    <w:rsid w:val="00D814D5"/>
    <w:rsid w:val="00D81712"/>
    <w:rsid w:val="00D8176A"/>
    <w:rsid w:val="00D81DAA"/>
    <w:rsid w:val="00D81E52"/>
    <w:rsid w:val="00D81E85"/>
    <w:rsid w:val="00D821E7"/>
    <w:rsid w:val="00D82252"/>
    <w:rsid w:val="00D82592"/>
    <w:rsid w:val="00D82665"/>
    <w:rsid w:val="00D826AE"/>
    <w:rsid w:val="00D82744"/>
    <w:rsid w:val="00D828C0"/>
    <w:rsid w:val="00D829C4"/>
    <w:rsid w:val="00D82B13"/>
    <w:rsid w:val="00D82B40"/>
    <w:rsid w:val="00D82C28"/>
    <w:rsid w:val="00D82D49"/>
    <w:rsid w:val="00D82DF7"/>
    <w:rsid w:val="00D82E95"/>
    <w:rsid w:val="00D83418"/>
    <w:rsid w:val="00D83565"/>
    <w:rsid w:val="00D83947"/>
    <w:rsid w:val="00D83A1A"/>
    <w:rsid w:val="00D83ADE"/>
    <w:rsid w:val="00D83AE0"/>
    <w:rsid w:val="00D83C47"/>
    <w:rsid w:val="00D83D08"/>
    <w:rsid w:val="00D83D88"/>
    <w:rsid w:val="00D83DB3"/>
    <w:rsid w:val="00D83DBD"/>
    <w:rsid w:val="00D83DCC"/>
    <w:rsid w:val="00D83DD5"/>
    <w:rsid w:val="00D83DF5"/>
    <w:rsid w:val="00D83E2B"/>
    <w:rsid w:val="00D83F26"/>
    <w:rsid w:val="00D841BC"/>
    <w:rsid w:val="00D84275"/>
    <w:rsid w:val="00D842B7"/>
    <w:rsid w:val="00D84474"/>
    <w:rsid w:val="00D844B4"/>
    <w:rsid w:val="00D845A0"/>
    <w:rsid w:val="00D84612"/>
    <w:rsid w:val="00D8468A"/>
    <w:rsid w:val="00D84881"/>
    <w:rsid w:val="00D84B53"/>
    <w:rsid w:val="00D84BD1"/>
    <w:rsid w:val="00D84BE2"/>
    <w:rsid w:val="00D84C6E"/>
    <w:rsid w:val="00D84C72"/>
    <w:rsid w:val="00D84E59"/>
    <w:rsid w:val="00D84EF1"/>
    <w:rsid w:val="00D84FF9"/>
    <w:rsid w:val="00D851DF"/>
    <w:rsid w:val="00D85382"/>
    <w:rsid w:val="00D853AC"/>
    <w:rsid w:val="00D8546B"/>
    <w:rsid w:val="00D856FC"/>
    <w:rsid w:val="00D857B8"/>
    <w:rsid w:val="00D85978"/>
    <w:rsid w:val="00D85AE0"/>
    <w:rsid w:val="00D85B6D"/>
    <w:rsid w:val="00D85D03"/>
    <w:rsid w:val="00D85E58"/>
    <w:rsid w:val="00D85EEC"/>
    <w:rsid w:val="00D85F2B"/>
    <w:rsid w:val="00D8610C"/>
    <w:rsid w:val="00D86398"/>
    <w:rsid w:val="00D865C6"/>
    <w:rsid w:val="00D8665E"/>
    <w:rsid w:val="00D866E1"/>
    <w:rsid w:val="00D867A2"/>
    <w:rsid w:val="00D867A8"/>
    <w:rsid w:val="00D8683B"/>
    <w:rsid w:val="00D86A53"/>
    <w:rsid w:val="00D86FCF"/>
    <w:rsid w:val="00D8701F"/>
    <w:rsid w:val="00D870C1"/>
    <w:rsid w:val="00D87110"/>
    <w:rsid w:val="00D8718C"/>
    <w:rsid w:val="00D871CF"/>
    <w:rsid w:val="00D87280"/>
    <w:rsid w:val="00D87298"/>
    <w:rsid w:val="00D87323"/>
    <w:rsid w:val="00D873B3"/>
    <w:rsid w:val="00D873C1"/>
    <w:rsid w:val="00D8740F"/>
    <w:rsid w:val="00D876C6"/>
    <w:rsid w:val="00D879B4"/>
    <w:rsid w:val="00D87A08"/>
    <w:rsid w:val="00D87A6C"/>
    <w:rsid w:val="00D87B60"/>
    <w:rsid w:val="00D87BF0"/>
    <w:rsid w:val="00D87DF0"/>
    <w:rsid w:val="00D87EFC"/>
    <w:rsid w:val="00D9003C"/>
    <w:rsid w:val="00D9020E"/>
    <w:rsid w:val="00D9025D"/>
    <w:rsid w:val="00D90305"/>
    <w:rsid w:val="00D903E4"/>
    <w:rsid w:val="00D90848"/>
    <w:rsid w:val="00D909CD"/>
    <w:rsid w:val="00D90AE1"/>
    <w:rsid w:val="00D90AF4"/>
    <w:rsid w:val="00D90D46"/>
    <w:rsid w:val="00D9129E"/>
    <w:rsid w:val="00D91386"/>
    <w:rsid w:val="00D913B6"/>
    <w:rsid w:val="00D915FB"/>
    <w:rsid w:val="00D91969"/>
    <w:rsid w:val="00D91C8E"/>
    <w:rsid w:val="00D9201F"/>
    <w:rsid w:val="00D920C3"/>
    <w:rsid w:val="00D92619"/>
    <w:rsid w:val="00D92A6E"/>
    <w:rsid w:val="00D92A77"/>
    <w:rsid w:val="00D92AEF"/>
    <w:rsid w:val="00D92B17"/>
    <w:rsid w:val="00D92C20"/>
    <w:rsid w:val="00D92CD8"/>
    <w:rsid w:val="00D92D40"/>
    <w:rsid w:val="00D92DE9"/>
    <w:rsid w:val="00D92E82"/>
    <w:rsid w:val="00D93036"/>
    <w:rsid w:val="00D93212"/>
    <w:rsid w:val="00D93313"/>
    <w:rsid w:val="00D9374B"/>
    <w:rsid w:val="00D937FA"/>
    <w:rsid w:val="00D93978"/>
    <w:rsid w:val="00D93D5E"/>
    <w:rsid w:val="00D93FED"/>
    <w:rsid w:val="00D9409E"/>
    <w:rsid w:val="00D940AD"/>
    <w:rsid w:val="00D94141"/>
    <w:rsid w:val="00D94240"/>
    <w:rsid w:val="00D943FD"/>
    <w:rsid w:val="00D944EA"/>
    <w:rsid w:val="00D946A6"/>
    <w:rsid w:val="00D946BA"/>
    <w:rsid w:val="00D9476A"/>
    <w:rsid w:val="00D9494C"/>
    <w:rsid w:val="00D94C3C"/>
    <w:rsid w:val="00D94CDF"/>
    <w:rsid w:val="00D94E6C"/>
    <w:rsid w:val="00D94FDF"/>
    <w:rsid w:val="00D9518C"/>
    <w:rsid w:val="00D95217"/>
    <w:rsid w:val="00D952BC"/>
    <w:rsid w:val="00D952CA"/>
    <w:rsid w:val="00D952D0"/>
    <w:rsid w:val="00D9531E"/>
    <w:rsid w:val="00D9568D"/>
    <w:rsid w:val="00D9577F"/>
    <w:rsid w:val="00D95808"/>
    <w:rsid w:val="00D9582B"/>
    <w:rsid w:val="00D95959"/>
    <w:rsid w:val="00D95974"/>
    <w:rsid w:val="00D95A1F"/>
    <w:rsid w:val="00D95B15"/>
    <w:rsid w:val="00D95B54"/>
    <w:rsid w:val="00D95D66"/>
    <w:rsid w:val="00D95E50"/>
    <w:rsid w:val="00D95F43"/>
    <w:rsid w:val="00D96011"/>
    <w:rsid w:val="00D96172"/>
    <w:rsid w:val="00D96187"/>
    <w:rsid w:val="00D96194"/>
    <w:rsid w:val="00D961C8"/>
    <w:rsid w:val="00D962BD"/>
    <w:rsid w:val="00D963F5"/>
    <w:rsid w:val="00D96463"/>
    <w:rsid w:val="00D9648E"/>
    <w:rsid w:val="00D9656B"/>
    <w:rsid w:val="00D96579"/>
    <w:rsid w:val="00D967BE"/>
    <w:rsid w:val="00D96854"/>
    <w:rsid w:val="00D96F3E"/>
    <w:rsid w:val="00D96F93"/>
    <w:rsid w:val="00D97054"/>
    <w:rsid w:val="00D971A8"/>
    <w:rsid w:val="00D975B3"/>
    <w:rsid w:val="00D97743"/>
    <w:rsid w:val="00D97786"/>
    <w:rsid w:val="00D9778E"/>
    <w:rsid w:val="00D977F1"/>
    <w:rsid w:val="00D97880"/>
    <w:rsid w:val="00D97920"/>
    <w:rsid w:val="00D97995"/>
    <w:rsid w:val="00D97A35"/>
    <w:rsid w:val="00D97AB3"/>
    <w:rsid w:val="00D97CCF"/>
    <w:rsid w:val="00D97D6D"/>
    <w:rsid w:val="00D97E55"/>
    <w:rsid w:val="00D97F59"/>
    <w:rsid w:val="00DA024D"/>
    <w:rsid w:val="00DA0285"/>
    <w:rsid w:val="00DA032E"/>
    <w:rsid w:val="00DA0333"/>
    <w:rsid w:val="00DA04AD"/>
    <w:rsid w:val="00DA068E"/>
    <w:rsid w:val="00DA06B7"/>
    <w:rsid w:val="00DA0733"/>
    <w:rsid w:val="00DA075E"/>
    <w:rsid w:val="00DA08BB"/>
    <w:rsid w:val="00DA0939"/>
    <w:rsid w:val="00DA0A87"/>
    <w:rsid w:val="00DA0AF1"/>
    <w:rsid w:val="00DA0B45"/>
    <w:rsid w:val="00DA0B88"/>
    <w:rsid w:val="00DA0B9A"/>
    <w:rsid w:val="00DA0C09"/>
    <w:rsid w:val="00DA0D52"/>
    <w:rsid w:val="00DA0D59"/>
    <w:rsid w:val="00DA0D5A"/>
    <w:rsid w:val="00DA1029"/>
    <w:rsid w:val="00DA10F4"/>
    <w:rsid w:val="00DA1358"/>
    <w:rsid w:val="00DA154A"/>
    <w:rsid w:val="00DA1626"/>
    <w:rsid w:val="00DA1728"/>
    <w:rsid w:val="00DA17BE"/>
    <w:rsid w:val="00DA1861"/>
    <w:rsid w:val="00DA1956"/>
    <w:rsid w:val="00DA1C10"/>
    <w:rsid w:val="00DA1C8D"/>
    <w:rsid w:val="00DA1EEA"/>
    <w:rsid w:val="00DA1FC8"/>
    <w:rsid w:val="00DA2139"/>
    <w:rsid w:val="00DA2184"/>
    <w:rsid w:val="00DA218D"/>
    <w:rsid w:val="00DA21F5"/>
    <w:rsid w:val="00DA22A1"/>
    <w:rsid w:val="00DA23DD"/>
    <w:rsid w:val="00DA2878"/>
    <w:rsid w:val="00DA29C4"/>
    <w:rsid w:val="00DA29E8"/>
    <w:rsid w:val="00DA2A47"/>
    <w:rsid w:val="00DA2AAA"/>
    <w:rsid w:val="00DA2B93"/>
    <w:rsid w:val="00DA2DB0"/>
    <w:rsid w:val="00DA2E52"/>
    <w:rsid w:val="00DA3061"/>
    <w:rsid w:val="00DA30AF"/>
    <w:rsid w:val="00DA30F8"/>
    <w:rsid w:val="00DA32BB"/>
    <w:rsid w:val="00DA3534"/>
    <w:rsid w:val="00DA385A"/>
    <w:rsid w:val="00DA38B5"/>
    <w:rsid w:val="00DA3A0B"/>
    <w:rsid w:val="00DA3A2C"/>
    <w:rsid w:val="00DA3AC6"/>
    <w:rsid w:val="00DA3B52"/>
    <w:rsid w:val="00DA3C71"/>
    <w:rsid w:val="00DA3C75"/>
    <w:rsid w:val="00DA3C85"/>
    <w:rsid w:val="00DA3EE0"/>
    <w:rsid w:val="00DA3F18"/>
    <w:rsid w:val="00DA405A"/>
    <w:rsid w:val="00DA41C1"/>
    <w:rsid w:val="00DA4208"/>
    <w:rsid w:val="00DA433A"/>
    <w:rsid w:val="00DA437A"/>
    <w:rsid w:val="00DA481F"/>
    <w:rsid w:val="00DA4B60"/>
    <w:rsid w:val="00DA4B85"/>
    <w:rsid w:val="00DA4C32"/>
    <w:rsid w:val="00DA4CA1"/>
    <w:rsid w:val="00DA4DB5"/>
    <w:rsid w:val="00DA4DFC"/>
    <w:rsid w:val="00DA4EBA"/>
    <w:rsid w:val="00DA4F8F"/>
    <w:rsid w:val="00DA5000"/>
    <w:rsid w:val="00DA5165"/>
    <w:rsid w:val="00DA533E"/>
    <w:rsid w:val="00DA53F5"/>
    <w:rsid w:val="00DA5429"/>
    <w:rsid w:val="00DA56FA"/>
    <w:rsid w:val="00DA5AC3"/>
    <w:rsid w:val="00DA5AEA"/>
    <w:rsid w:val="00DA5B0B"/>
    <w:rsid w:val="00DA5C31"/>
    <w:rsid w:val="00DA5D8C"/>
    <w:rsid w:val="00DA5DED"/>
    <w:rsid w:val="00DA5EAD"/>
    <w:rsid w:val="00DA6078"/>
    <w:rsid w:val="00DA61AA"/>
    <w:rsid w:val="00DA625A"/>
    <w:rsid w:val="00DA62AA"/>
    <w:rsid w:val="00DA634B"/>
    <w:rsid w:val="00DA63BD"/>
    <w:rsid w:val="00DA64D8"/>
    <w:rsid w:val="00DA664B"/>
    <w:rsid w:val="00DA668C"/>
    <w:rsid w:val="00DA6744"/>
    <w:rsid w:val="00DA677B"/>
    <w:rsid w:val="00DA683C"/>
    <w:rsid w:val="00DA6928"/>
    <w:rsid w:val="00DA6A53"/>
    <w:rsid w:val="00DA6C45"/>
    <w:rsid w:val="00DA6F6D"/>
    <w:rsid w:val="00DA7105"/>
    <w:rsid w:val="00DA7362"/>
    <w:rsid w:val="00DA7365"/>
    <w:rsid w:val="00DA7451"/>
    <w:rsid w:val="00DA7458"/>
    <w:rsid w:val="00DA74E0"/>
    <w:rsid w:val="00DA7504"/>
    <w:rsid w:val="00DA7699"/>
    <w:rsid w:val="00DA7775"/>
    <w:rsid w:val="00DA7A0D"/>
    <w:rsid w:val="00DA7AD8"/>
    <w:rsid w:val="00DA7D36"/>
    <w:rsid w:val="00DA7E4F"/>
    <w:rsid w:val="00DA7EC9"/>
    <w:rsid w:val="00DA7F81"/>
    <w:rsid w:val="00DAFB4B"/>
    <w:rsid w:val="00DB0045"/>
    <w:rsid w:val="00DB005F"/>
    <w:rsid w:val="00DB01CD"/>
    <w:rsid w:val="00DB0219"/>
    <w:rsid w:val="00DB0343"/>
    <w:rsid w:val="00DB039C"/>
    <w:rsid w:val="00DB03D4"/>
    <w:rsid w:val="00DB03DD"/>
    <w:rsid w:val="00DB048D"/>
    <w:rsid w:val="00DB06CF"/>
    <w:rsid w:val="00DB06F1"/>
    <w:rsid w:val="00DB0786"/>
    <w:rsid w:val="00DB07BA"/>
    <w:rsid w:val="00DB07DE"/>
    <w:rsid w:val="00DB07E7"/>
    <w:rsid w:val="00DB0ACA"/>
    <w:rsid w:val="00DB0C25"/>
    <w:rsid w:val="00DB0C47"/>
    <w:rsid w:val="00DB0CB1"/>
    <w:rsid w:val="00DB0CD7"/>
    <w:rsid w:val="00DB0E4F"/>
    <w:rsid w:val="00DB104F"/>
    <w:rsid w:val="00DB1088"/>
    <w:rsid w:val="00DB1152"/>
    <w:rsid w:val="00DB131E"/>
    <w:rsid w:val="00DB139D"/>
    <w:rsid w:val="00DB13B2"/>
    <w:rsid w:val="00DB1475"/>
    <w:rsid w:val="00DB1522"/>
    <w:rsid w:val="00DB1554"/>
    <w:rsid w:val="00DB1564"/>
    <w:rsid w:val="00DB15A5"/>
    <w:rsid w:val="00DB18D3"/>
    <w:rsid w:val="00DB18E5"/>
    <w:rsid w:val="00DB1B13"/>
    <w:rsid w:val="00DB1BBD"/>
    <w:rsid w:val="00DB1CF1"/>
    <w:rsid w:val="00DB1D5F"/>
    <w:rsid w:val="00DB1F90"/>
    <w:rsid w:val="00DB1FD4"/>
    <w:rsid w:val="00DB2070"/>
    <w:rsid w:val="00DB209D"/>
    <w:rsid w:val="00DB2148"/>
    <w:rsid w:val="00DB21A9"/>
    <w:rsid w:val="00DB2335"/>
    <w:rsid w:val="00DB24CE"/>
    <w:rsid w:val="00DB275E"/>
    <w:rsid w:val="00DB28B2"/>
    <w:rsid w:val="00DB28EE"/>
    <w:rsid w:val="00DB2B5C"/>
    <w:rsid w:val="00DB2BFD"/>
    <w:rsid w:val="00DB2D78"/>
    <w:rsid w:val="00DB2D7A"/>
    <w:rsid w:val="00DB2D9A"/>
    <w:rsid w:val="00DB2F35"/>
    <w:rsid w:val="00DB31A3"/>
    <w:rsid w:val="00DB3333"/>
    <w:rsid w:val="00DB35C5"/>
    <w:rsid w:val="00DB394E"/>
    <w:rsid w:val="00DB3987"/>
    <w:rsid w:val="00DB3AB0"/>
    <w:rsid w:val="00DB3BDB"/>
    <w:rsid w:val="00DB3C62"/>
    <w:rsid w:val="00DB3CCB"/>
    <w:rsid w:val="00DB3DD4"/>
    <w:rsid w:val="00DB3DE5"/>
    <w:rsid w:val="00DB40E8"/>
    <w:rsid w:val="00DB40FF"/>
    <w:rsid w:val="00DB4347"/>
    <w:rsid w:val="00DB44C9"/>
    <w:rsid w:val="00DB44FA"/>
    <w:rsid w:val="00DB456B"/>
    <w:rsid w:val="00DB4730"/>
    <w:rsid w:val="00DB48D7"/>
    <w:rsid w:val="00DB48E7"/>
    <w:rsid w:val="00DB4A11"/>
    <w:rsid w:val="00DB4B56"/>
    <w:rsid w:val="00DB4C19"/>
    <w:rsid w:val="00DB4D31"/>
    <w:rsid w:val="00DB4D44"/>
    <w:rsid w:val="00DB5162"/>
    <w:rsid w:val="00DB5244"/>
    <w:rsid w:val="00DB5525"/>
    <w:rsid w:val="00DB57C8"/>
    <w:rsid w:val="00DB5A25"/>
    <w:rsid w:val="00DB5A34"/>
    <w:rsid w:val="00DB5A42"/>
    <w:rsid w:val="00DB5AEC"/>
    <w:rsid w:val="00DB5CC1"/>
    <w:rsid w:val="00DB5CDF"/>
    <w:rsid w:val="00DB5F63"/>
    <w:rsid w:val="00DB6016"/>
    <w:rsid w:val="00DB62CB"/>
    <w:rsid w:val="00DB648B"/>
    <w:rsid w:val="00DB65DB"/>
    <w:rsid w:val="00DB661A"/>
    <w:rsid w:val="00DB6687"/>
    <w:rsid w:val="00DB670E"/>
    <w:rsid w:val="00DB6844"/>
    <w:rsid w:val="00DB68FE"/>
    <w:rsid w:val="00DB69D0"/>
    <w:rsid w:val="00DB6AED"/>
    <w:rsid w:val="00DB6ED7"/>
    <w:rsid w:val="00DB709C"/>
    <w:rsid w:val="00DB722D"/>
    <w:rsid w:val="00DB78C9"/>
    <w:rsid w:val="00DB78F1"/>
    <w:rsid w:val="00DB7919"/>
    <w:rsid w:val="00DB7A4F"/>
    <w:rsid w:val="00DB7A6B"/>
    <w:rsid w:val="00DB7A95"/>
    <w:rsid w:val="00DB7B06"/>
    <w:rsid w:val="00DB7B71"/>
    <w:rsid w:val="00DB7C43"/>
    <w:rsid w:val="00DB7D7A"/>
    <w:rsid w:val="00DB7FF1"/>
    <w:rsid w:val="00DC011D"/>
    <w:rsid w:val="00DC01F1"/>
    <w:rsid w:val="00DC0306"/>
    <w:rsid w:val="00DC030E"/>
    <w:rsid w:val="00DC0400"/>
    <w:rsid w:val="00DC0549"/>
    <w:rsid w:val="00DC0639"/>
    <w:rsid w:val="00DC0673"/>
    <w:rsid w:val="00DC0844"/>
    <w:rsid w:val="00DC086E"/>
    <w:rsid w:val="00DC0984"/>
    <w:rsid w:val="00DC09D0"/>
    <w:rsid w:val="00DC09D3"/>
    <w:rsid w:val="00DC0B46"/>
    <w:rsid w:val="00DC0D06"/>
    <w:rsid w:val="00DC0FFC"/>
    <w:rsid w:val="00DC101E"/>
    <w:rsid w:val="00DC12CB"/>
    <w:rsid w:val="00DC1429"/>
    <w:rsid w:val="00DC144D"/>
    <w:rsid w:val="00DC1470"/>
    <w:rsid w:val="00DC157F"/>
    <w:rsid w:val="00DC1651"/>
    <w:rsid w:val="00DC165A"/>
    <w:rsid w:val="00DC184C"/>
    <w:rsid w:val="00DC18E3"/>
    <w:rsid w:val="00DC1919"/>
    <w:rsid w:val="00DC1A8C"/>
    <w:rsid w:val="00DC1BAF"/>
    <w:rsid w:val="00DC1D0B"/>
    <w:rsid w:val="00DC1E3B"/>
    <w:rsid w:val="00DC1E6B"/>
    <w:rsid w:val="00DC1EFB"/>
    <w:rsid w:val="00DC1FFC"/>
    <w:rsid w:val="00DC2043"/>
    <w:rsid w:val="00DC21F2"/>
    <w:rsid w:val="00DC229B"/>
    <w:rsid w:val="00DC238D"/>
    <w:rsid w:val="00DC23A9"/>
    <w:rsid w:val="00DC23C8"/>
    <w:rsid w:val="00DC250E"/>
    <w:rsid w:val="00DC2710"/>
    <w:rsid w:val="00DC2759"/>
    <w:rsid w:val="00DC27E2"/>
    <w:rsid w:val="00DC2836"/>
    <w:rsid w:val="00DC2ACF"/>
    <w:rsid w:val="00DC2B05"/>
    <w:rsid w:val="00DC2CEB"/>
    <w:rsid w:val="00DC2D7D"/>
    <w:rsid w:val="00DC2D8B"/>
    <w:rsid w:val="00DC2DC5"/>
    <w:rsid w:val="00DC2E34"/>
    <w:rsid w:val="00DC2E46"/>
    <w:rsid w:val="00DC2EF9"/>
    <w:rsid w:val="00DC2F09"/>
    <w:rsid w:val="00DC2FA8"/>
    <w:rsid w:val="00DC3081"/>
    <w:rsid w:val="00DC30B2"/>
    <w:rsid w:val="00DC31D4"/>
    <w:rsid w:val="00DC3236"/>
    <w:rsid w:val="00DC35EC"/>
    <w:rsid w:val="00DC3753"/>
    <w:rsid w:val="00DC37EC"/>
    <w:rsid w:val="00DC3AF0"/>
    <w:rsid w:val="00DC3B86"/>
    <w:rsid w:val="00DC3BCF"/>
    <w:rsid w:val="00DC3BD4"/>
    <w:rsid w:val="00DC3CF5"/>
    <w:rsid w:val="00DC3D5C"/>
    <w:rsid w:val="00DC3DC3"/>
    <w:rsid w:val="00DC3EF9"/>
    <w:rsid w:val="00DC3FF2"/>
    <w:rsid w:val="00DC4082"/>
    <w:rsid w:val="00DC45C3"/>
    <w:rsid w:val="00DC476B"/>
    <w:rsid w:val="00DC49FC"/>
    <w:rsid w:val="00DC4A40"/>
    <w:rsid w:val="00DC4AFB"/>
    <w:rsid w:val="00DC4BD2"/>
    <w:rsid w:val="00DC4C12"/>
    <w:rsid w:val="00DC4E2A"/>
    <w:rsid w:val="00DC4E3A"/>
    <w:rsid w:val="00DC4EB5"/>
    <w:rsid w:val="00DC5205"/>
    <w:rsid w:val="00DC5321"/>
    <w:rsid w:val="00DC5409"/>
    <w:rsid w:val="00DC540A"/>
    <w:rsid w:val="00DC54FE"/>
    <w:rsid w:val="00DC55F5"/>
    <w:rsid w:val="00DC560D"/>
    <w:rsid w:val="00DC571A"/>
    <w:rsid w:val="00DC57A6"/>
    <w:rsid w:val="00DC58CD"/>
    <w:rsid w:val="00DC5C11"/>
    <w:rsid w:val="00DC5C55"/>
    <w:rsid w:val="00DC5C8F"/>
    <w:rsid w:val="00DC5D38"/>
    <w:rsid w:val="00DC5E3B"/>
    <w:rsid w:val="00DC5E56"/>
    <w:rsid w:val="00DC5E69"/>
    <w:rsid w:val="00DC608A"/>
    <w:rsid w:val="00DC609A"/>
    <w:rsid w:val="00DC6156"/>
    <w:rsid w:val="00DC624A"/>
    <w:rsid w:val="00DC62B7"/>
    <w:rsid w:val="00DC639B"/>
    <w:rsid w:val="00DC67B0"/>
    <w:rsid w:val="00DC67BB"/>
    <w:rsid w:val="00DC693A"/>
    <w:rsid w:val="00DC6A59"/>
    <w:rsid w:val="00DC6AD2"/>
    <w:rsid w:val="00DC6C46"/>
    <w:rsid w:val="00DC6FC1"/>
    <w:rsid w:val="00DC70FE"/>
    <w:rsid w:val="00DC7136"/>
    <w:rsid w:val="00DC734A"/>
    <w:rsid w:val="00DC7373"/>
    <w:rsid w:val="00DC73B8"/>
    <w:rsid w:val="00DC7522"/>
    <w:rsid w:val="00DC768C"/>
    <w:rsid w:val="00DC76B7"/>
    <w:rsid w:val="00DC7707"/>
    <w:rsid w:val="00DC782D"/>
    <w:rsid w:val="00DC7C81"/>
    <w:rsid w:val="00DC7D78"/>
    <w:rsid w:val="00DC7E2B"/>
    <w:rsid w:val="00DD016B"/>
    <w:rsid w:val="00DD02F3"/>
    <w:rsid w:val="00DD0330"/>
    <w:rsid w:val="00DD04D3"/>
    <w:rsid w:val="00DD059C"/>
    <w:rsid w:val="00DD06CC"/>
    <w:rsid w:val="00DD073C"/>
    <w:rsid w:val="00DD0837"/>
    <w:rsid w:val="00DD08C2"/>
    <w:rsid w:val="00DD08F1"/>
    <w:rsid w:val="00DD0A03"/>
    <w:rsid w:val="00DD0B29"/>
    <w:rsid w:val="00DD0D46"/>
    <w:rsid w:val="00DD0D4E"/>
    <w:rsid w:val="00DD0D86"/>
    <w:rsid w:val="00DD0E4C"/>
    <w:rsid w:val="00DD10D6"/>
    <w:rsid w:val="00DD1285"/>
    <w:rsid w:val="00DD13FB"/>
    <w:rsid w:val="00DD1630"/>
    <w:rsid w:val="00DD16B6"/>
    <w:rsid w:val="00DD18A1"/>
    <w:rsid w:val="00DD1941"/>
    <w:rsid w:val="00DD19CB"/>
    <w:rsid w:val="00DD1B01"/>
    <w:rsid w:val="00DD1BA6"/>
    <w:rsid w:val="00DD1CD9"/>
    <w:rsid w:val="00DD1D1F"/>
    <w:rsid w:val="00DD1DC2"/>
    <w:rsid w:val="00DD1E57"/>
    <w:rsid w:val="00DD1E6A"/>
    <w:rsid w:val="00DD1FEF"/>
    <w:rsid w:val="00DD20BF"/>
    <w:rsid w:val="00DD2160"/>
    <w:rsid w:val="00DD269D"/>
    <w:rsid w:val="00DD29A0"/>
    <w:rsid w:val="00DD29B5"/>
    <w:rsid w:val="00DD2A94"/>
    <w:rsid w:val="00DD2F1B"/>
    <w:rsid w:val="00DD2FDC"/>
    <w:rsid w:val="00DD3090"/>
    <w:rsid w:val="00DD313A"/>
    <w:rsid w:val="00DD32A3"/>
    <w:rsid w:val="00DD32CA"/>
    <w:rsid w:val="00DD32D7"/>
    <w:rsid w:val="00DD32DF"/>
    <w:rsid w:val="00DD34E2"/>
    <w:rsid w:val="00DD378A"/>
    <w:rsid w:val="00DD3B0B"/>
    <w:rsid w:val="00DD3B26"/>
    <w:rsid w:val="00DD3E6A"/>
    <w:rsid w:val="00DD407C"/>
    <w:rsid w:val="00DD41F1"/>
    <w:rsid w:val="00DD4338"/>
    <w:rsid w:val="00DD4492"/>
    <w:rsid w:val="00DD452D"/>
    <w:rsid w:val="00DD46CD"/>
    <w:rsid w:val="00DD4734"/>
    <w:rsid w:val="00DD48D6"/>
    <w:rsid w:val="00DD48EE"/>
    <w:rsid w:val="00DD4988"/>
    <w:rsid w:val="00DD4AD6"/>
    <w:rsid w:val="00DD4B29"/>
    <w:rsid w:val="00DD4B34"/>
    <w:rsid w:val="00DD4BF8"/>
    <w:rsid w:val="00DD4CE0"/>
    <w:rsid w:val="00DD4FD5"/>
    <w:rsid w:val="00DD51F1"/>
    <w:rsid w:val="00DD5352"/>
    <w:rsid w:val="00DD577D"/>
    <w:rsid w:val="00DD57B3"/>
    <w:rsid w:val="00DD57E8"/>
    <w:rsid w:val="00DD5992"/>
    <w:rsid w:val="00DD5A6D"/>
    <w:rsid w:val="00DD5C98"/>
    <w:rsid w:val="00DD5DCB"/>
    <w:rsid w:val="00DD5FCD"/>
    <w:rsid w:val="00DD612D"/>
    <w:rsid w:val="00DD62FF"/>
    <w:rsid w:val="00DD65B2"/>
    <w:rsid w:val="00DD6B44"/>
    <w:rsid w:val="00DD6B90"/>
    <w:rsid w:val="00DD6BEF"/>
    <w:rsid w:val="00DD6CAB"/>
    <w:rsid w:val="00DD6CAC"/>
    <w:rsid w:val="00DD6DC0"/>
    <w:rsid w:val="00DD6DF9"/>
    <w:rsid w:val="00DD6F1F"/>
    <w:rsid w:val="00DD6FB5"/>
    <w:rsid w:val="00DD727D"/>
    <w:rsid w:val="00DD7363"/>
    <w:rsid w:val="00DD7452"/>
    <w:rsid w:val="00DD75E3"/>
    <w:rsid w:val="00DD75F1"/>
    <w:rsid w:val="00DD765F"/>
    <w:rsid w:val="00DD76C9"/>
    <w:rsid w:val="00DD7A04"/>
    <w:rsid w:val="00DD7A3B"/>
    <w:rsid w:val="00DD7A78"/>
    <w:rsid w:val="00DD7A7E"/>
    <w:rsid w:val="00DD7BAB"/>
    <w:rsid w:val="00DD7BDE"/>
    <w:rsid w:val="00DE0013"/>
    <w:rsid w:val="00DE005E"/>
    <w:rsid w:val="00DE0088"/>
    <w:rsid w:val="00DE0305"/>
    <w:rsid w:val="00DE04F4"/>
    <w:rsid w:val="00DE0910"/>
    <w:rsid w:val="00DE0946"/>
    <w:rsid w:val="00DE0A64"/>
    <w:rsid w:val="00DE0A8A"/>
    <w:rsid w:val="00DE0AAD"/>
    <w:rsid w:val="00DE0B12"/>
    <w:rsid w:val="00DE0B71"/>
    <w:rsid w:val="00DE0CC6"/>
    <w:rsid w:val="00DE0D77"/>
    <w:rsid w:val="00DE0EBC"/>
    <w:rsid w:val="00DE0ED3"/>
    <w:rsid w:val="00DE0EED"/>
    <w:rsid w:val="00DE0FA2"/>
    <w:rsid w:val="00DE1113"/>
    <w:rsid w:val="00DE11F5"/>
    <w:rsid w:val="00DE126A"/>
    <w:rsid w:val="00DE1275"/>
    <w:rsid w:val="00DE12AA"/>
    <w:rsid w:val="00DE12FC"/>
    <w:rsid w:val="00DE1472"/>
    <w:rsid w:val="00DE160E"/>
    <w:rsid w:val="00DE1655"/>
    <w:rsid w:val="00DE16B6"/>
    <w:rsid w:val="00DE1776"/>
    <w:rsid w:val="00DE17B4"/>
    <w:rsid w:val="00DE1848"/>
    <w:rsid w:val="00DE1897"/>
    <w:rsid w:val="00DE199B"/>
    <w:rsid w:val="00DE1B00"/>
    <w:rsid w:val="00DE1B2B"/>
    <w:rsid w:val="00DE1B69"/>
    <w:rsid w:val="00DE1C14"/>
    <w:rsid w:val="00DE1CD0"/>
    <w:rsid w:val="00DE1D62"/>
    <w:rsid w:val="00DE1DDF"/>
    <w:rsid w:val="00DE1E18"/>
    <w:rsid w:val="00DE1E4D"/>
    <w:rsid w:val="00DE1E58"/>
    <w:rsid w:val="00DE2240"/>
    <w:rsid w:val="00DE2264"/>
    <w:rsid w:val="00DE2268"/>
    <w:rsid w:val="00DE26AC"/>
    <w:rsid w:val="00DE2B99"/>
    <w:rsid w:val="00DE2BE0"/>
    <w:rsid w:val="00DE2C86"/>
    <w:rsid w:val="00DE2D4A"/>
    <w:rsid w:val="00DE2DE1"/>
    <w:rsid w:val="00DE2E71"/>
    <w:rsid w:val="00DE32FE"/>
    <w:rsid w:val="00DE331E"/>
    <w:rsid w:val="00DE34A0"/>
    <w:rsid w:val="00DE35BC"/>
    <w:rsid w:val="00DE3607"/>
    <w:rsid w:val="00DE364A"/>
    <w:rsid w:val="00DE36F9"/>
    <w:rsid w:val="00DE3709"/>
    <w:rsid w:val="00DE376E"/>
    <w:rsid w:val="00DE3826"/>
    <w:rsid w:val="00DE3835"/>
    <w:rsid w:val="00DE3842"/>
    <w:rsid w:val="00DE3CE7"/>
    <w:rsid w:val="00DE3D1E"/>
    <w:rsid w:val="00DE3F58"/>
    <w:rsid w:val="00DE429C"/>
    <w:rsid w:val="00DE434A"/>
    <w:rsid w:val="00DE44AD"/>
    <w:rsid w:val="00DE479B"/>
    <w:rsid w:val="00DE4884"/>
    <w:rsid w:val="00DE4B01"/>
    <w:rsid w:val="00DE4B8F"/>
    <w:rsid w:val="00DE4C92"/>
    <w:rsid w:val="00DE4D51"/>
    <w:rsid w:val="00DE4E4A"/>
    <w:rsid w:val="00DE4E64"/>
    <w:rsid w:val="00DE4E81"/>
    <w:rsid w:val="00DE514C"/>
    <w:rsid w:val="00DE515F"/>
    <w:rsid w:val="00DE52B5"/>
    <w:rsid w:val="00DE5321"/>
    <w:rsid w:val="00DE553C"/>
    <w:rsid w:val="00DE559D"/>
    <w:rsid w:val="00DE5766"/>
    <w:rsid w:val="00DE59BB"/>
    <w:rsid w:val="00DE59EE"/>
    <w:rsid w:val="00DE5B4B"/>
    <w:rsid w:val="00DE5C93"/>
    <w:rsid w:val="00DE5C95"/>
    <w:rsid w:val="00DE5CA9"/>
    <w:rsid w:val="00DE5D49"/>
    <w:rsid w:val="00DE5DE0"/>
    <w:rsid w:val="00DE6017"/>
    <w:rsid w:val="00DE60BB"/>
    <w:rsid w:val="00DE6101"/>
    <w:rsid w:val="00DE61C5"/>
    <w:rsid w:val="00DE639B"/>
    <w:rsid w:val="00DE6428"/>
    <w:rsid w:val="00DE66B2"/>
    <w:rsid w:val="00DE66E8"/>
    <w:rsid w:val="00DE67D1"/>
    <w:rsid w:val="00DE691A"/>
    <w:rsid w:val="00DE6950"/>
    <w:rsid w:val="00DE6A4E"/>
    <w:rsid w:val="00DE6BFB"/>
    <w:rsid w:val="00DE6CA5"/>
    <w:rsid w:val="00DE6DC2"/>
    <w:rsid w:val="00DE6DF3"/>
    <w:rsid w:val="00DE6E63"/>
    <w:rsid w:val="00DE6FAE"/>
    <w:rsid w:val="00DE70F9"/>
    <w:rsid w:val="00DE71FE"/>
    <w:rsid w:val="00DE75AE"/>
    <w:rsid w:val="00DE77D0"/>
    <w:rsid w:val="00DE7856"/>
    <w:rsid w:val="00DE7A8A"/>
    <w:rsid w:val="00DE7C1C"/>
    <w:rsid w:val="00DE7E0C"/>
    <w:rsid w:val="00DE7F90"/>
    <w:rsid w:val="00DF031B"/>
    <w:rsid w:val="00DF056F"/>
    <w:rsid w:val="00DF0574"/>
    <w:rsid w:val="00DF0630"/>
    <w:rsid w:val="00DF06FF"/>
    <w:rsid w:val="00DF0995"/>
    <w:rsid w:val="00DF099F"/>
    <w:rsid w:val="00DF0AA2"/>
    <w:rsid w:val="00DF0AF8"/>
    <w:rsid w:val="00DF0B68"/>
    <w:rsid w:val="00DF0D28"/>
    <w:rsid w:val="00DF0D5D"/>
    <w:rsid w:val="00DF0F61"/>
    <w:rsid w:val="00DF0F9E"/>
    <w:rsid w:val="00DF0FA5"/>
    <w:rsid w:val="00DF1164"/>
    <w:rsid w:val="00DF1544"/>
    <w:rsid w:val="00DF15DB"/>
    <w:rsid w:val="00DF1603"/>
    <w:rsid w:val="00DF163C"/>
    <w:rsid w:val="00DF1663"/>
    <w:rsid w:val="00DF1B61"/>
    <w:rsid w:val="00DF1C1B"/>
    <w:rsid w:val="00DF1CBF"/>
    <w:rsid w:val="00DF1E7E"/>
    <w:rsid w:val="00DF1FB0"/>
    <w:rsid w:val="00DF2075"/>
    <w:rsid w:val="00DF21D5"/>
    <w:rsid w:val="00DF2324"/>
    <w:rsid w:val="00DF2336"/>
    <w:rsid w:val="00DF234F"/>
    <w:rsid w:val="00DF2554"/>
    <w:rsid w:val="00DF28FD"/>
    <w:rsid w:val="00DF2AC4"/>
    <w:rsid w:val="00DF2C67"/>
    <w:rsid w:val="00DF2C7F"/>
    <w:rsid w:val="00DF2D83"/>
    <w:rsid w:val="00DF2DC3"/>
    <w:rsid w:val="00DF2DCF"/>
    <w:rsid w:val="00DF2E19"/>
    <w:rsid w:val="00DF2E3C"/>
    <w:rsid w:val="00DF3230"/>
    <w:rsid w:val="00DF32BC"/>
    <w:rsid w:val="00DF333F"/>
    <w:rsid w:val="00DF3379"/>
    <w:rsid w:val="00DF37B4"/>
    <w:rsid w:val="00DF37D0"/>
    <w:rsid w:val="00DF384F"/>
    <w:rsid w:val="00DF3B61"/>
    <w:rsid w:val="00DF3B63"/>
    <w:rsid w:val="00DF3BE4"/>
    <w:rsid w:val="00DF3C5B"/>
    <w:rsid w:val="00DF3D0D"/>
    <w:rsid w:val="00DF3E5B"/>
    <w:rsid w:val="00DF4122"/>
    <w:rsid w:val="00DF4192"/>
    <w:rsid w:val="00DF4313"/>
    <w:rsid w:val="00DF4452"/>
    <w:rsid w:val="00DF4787"/>
    <w:rsid w:val="00DF4A67"/>
    <w:rsid w:val="00DF4E08"/>
    <w:rsid w:val="00DF4EA7"/>
    <w:rsid w:val="00DF5353"/>
    <w:rsid w:val="00DF54C1"/>
    <w:rsid w:val="00DF57B5"/>
    <w:rsid w:val="00DF58B3"/>
    <w:rsid w:val="00DF5AAA"/>
    <w:rsid w:val="00DF5C6B"/>
    <w:rsid w:val="00DF5CE2"/>
    <w:rsid w:val="00DF5DFD"/>
    <w:rsid w:val="00DF601F"/>
    <w:rsid w:val="00DF615B"/>
    <w:rsid w:val="00DF61D3"/>
    <w:rsid w:val="00DF6206"/>
    <w:rsid w:val="00DF6270"/>
    <w:rsid w:val="00DF644F"/>
    <w:rsid w:val="00DF6547"/>
    <w:rsid w:val="00DF65A3"/>
    <w:rsid w:val="00DF65B4"/>
    <w:rsid w:val="00DF67F6"/>
    <w:rsid w:val="00DF6C95"/>
    <w:rsid w:val="00DF6CBE"/>
    <w:rsid w:val="00DF719A"/>
    <w:rsid w:val="00DF72D1"/>
    <w:rsid w:val="00DF75B5"/>
    <w:rsid w:val="00DF769A"/>
    <w:rsid w:val="00DF76E1"/>
    <w:rsid w:val="00DF77FA"/>
    <w:rsid w:val="00DF78DE"/>
    <w:rsid w:val="00DF7956"/>
    <w:rsid w:val="00DF79EB"/>
    <w:rsid w:val="00DF7A23"/>
    <w:rsid w:val="00DF7B2A"/>
    <w:rsid w:val="00DF7B96"/>
    <w:rsid w:val="00DF7C24"/>
    <w:rsid w:val="00DF7C26"/>
    <w:rsid w:val="00DF7E69"/>
    <w:rsid w:val="00DF7EE6"/>
    <w:rsid w:val="00DF7F41"/>
    <w:rsid w:val="00DF7F7F"/>
    <w:rsid w:val="00E00144"/>
    <w:rsid w:val="00E0017E"/>
    <w:rsid w:val="00E003F0"/>
    <w:rsid w:val="00E0046E"/>
    <w:rsid w:val="00E00482"/>
    <w:rsid w:val="00E004B1"/>
    <w:rsid w:val="00E0063D"/>
    <w:rsid w:val="00E00697"/>
    <w:rsid w:val="00E007AA"/>
    <w:rsid w:val="00E0091A"/>
    <w:rsid w:val="00E0097E"/>
    <w:rsid w:val="00E00AA6"/>
    <w:rsid w:val="00E00B8A"/>
    <w:rsid w:val="00E00E8C"/>
    <w:rsid w:val="00E0103F"/>
    <w:rsid w:val="00E011B2"/>
    <w:rsid w:val="00E01312"/>
    <w:rsid w:val="00E0133B"/>
    <w:rsid w:val="00E013CE"/>
    <w:rsid w:val="00E01464"/>
    <w:rsid w:val="00E014B1"/>
    <w:rsid w:val="00E016F7"/>
    <w:rsid w:val="00E01736"/>
    <w:rsid w:val="00E017E6"/>
    <w:rsid w:val="00E01867"/>
    <w:rsid w:val="00E01891"/>
    <w:rsid w:val="00E018BD"/>
    <w:rsid w:val="00E01AB2"/>
    <w:rsid w:val="00E01BB0"/>
    <w:rsid w:val="00E0216D"/>
    <w:rsid w:val="00E0229D"/>
    <w:rsid w:val="00E024B2"/>
    <w:rsid w:val="00E02681"/>
    <w:rsid w:val="00E026AA"/>
    <w:rsid w:val="00E027D4"/>
    <w:rsid w:val="00E02911"/>
    <w:rsid w:val="00E02956"/>
    <w:rsid w:val="00E0299C"/>
    <w:rsid w:val="00E02AC3"/>
    <w:rsid w:val="00E02AC4"/>
    <w:rsid w:val="00E02B77"/>
    <w:rsid w:val="00E02B82"/>
    <w:rsid w:val="00E02BBB"/>
    <w:rsid w:val="00E02D4C"/>
    <w:rsid w:val="00E02E46"/>
    <w:rsid w:val="00E02EA5"/>
    <w:rsid w:val="00E02EB7"/>
    <w:rsid w:val="00E0309D"/>
    <w:rsid w:val="00E03216"/>
    <w:rsid w:val="00E036FA"/>
    <w:rsid w:val="00E0376F"/>
    <w:rsid w:val="00E038B4"/>
    <w:rsid w:val="00E03A08"/>
    <w:rsid w:val="00E03B87"/>
    <w:rsid w:val="00E03BB7"/>
    <w:rsid w:val="00E03DB4"/>
    <w:rsid w:val="00E03E33"/>
    <w:rsid w:val="00E03E44"/>
    <w:rsid w:val="00E03F90"/>
    <w:rsid w:val="00E03FB8"/>
    <w:rsid w:val="00E03FC9"/>
    <w:rsid w:val="00E04081"/>
    <w:rsid w:val="00E0439D"/>
    <w:rsid w:val="00E0479C"/>
    <w:rsid w:val="00E0479F"/>
    <w:rsid w:val="00E0480B"/>
    <w:rsid w:val="00E04916"/>
    <w:rsid w:val="00E04955"/>
    <w:rsid w:val="00E04E11"/>
    <w:rsid w:val="00E04F12"/>
    <w:rsid w:val="00E04F3C"/>
    <w:rsid w:val="00E04F49"/>
    <w:rsid w:val="00E0503A"/>
    <w:rsid w:val="00E05043"/>
    <w:rsid w:val="00E05357"/>
    <w:rsid w:val="00E0561D"/>
    <w:rsid w:val="00E05660"/>
    <w:rsid w:val="00E05898"/>
    <w:rsid w:val="00E05913"/>
    <w:rsid w:val="00E05BFA"/>
    <w:rsid w:val="00E05C13"/>
    <w:rsid w:val="00E05C3A"/>
    <w:rsid w:val="00E05C76"/>
    <w:rsid w:val="00E05D60"/>
    <w:rsid w:val="00E060ED"/>
    <w:rsid w:val="00E061B9"/>
    <w:rsid w:val="00E062D7"/>
    <w:rsid w:val="00E06406"/>
    <w:rsid w:val="00E06753"/>
    <w:rsid w:val="00E068DA"/>
    <w:rsid w:val="00E06A84"/>
    <w:rsid w:val="00E06A8D"/>
    <w:rsid w:val="00E06B04"/>
    <w:rsid w:val="00E06B4A"/>
    <w:rsid w:val="00E06C24"/>
    <w:rsid w:val="00E06C6F"/>
    <w:rsid w:val="00E06F6D"/>
    <w:rsid w:val="00E070BA"/>
    <w:rsid w:val="00E071A5"/>
    <w:rsid w:val="00E071CF"/>
    <w:rsid w:val="00E073DB"/>
    <w:rsid w:val="00E073F0"/>
    <w:rsid w:val="00E075D0"/>
    <w:rsid w:val="00E07697"/>
    <w:rsid w:val="00E076AA"/>
    <w:rsid w:val="00E07804"/>
    <w:rsid w:val="00E078B5"/>
    <w:rsid w:val="00E07A1A"/>
    <w:rsid w:val="00E07BE9"/>
    <w:rsid w:val="00E07CF4"/>
    <w:rsid w:val="00E07E3B"/>
    <w:rsid w:val="00E07FC9"/>
    <w:rsid w:val="00E10290"/>
    <w:rsid w:val="00E103BE"/>
    <w:rsid w:val="00E1043E"/>
    <w:rsid w:val="00E10471"/>
    <w:rsid w:val="00E104BC"/>
    <w:rsid w:val="00E10623"/>
    <w:rsid w:val="00E10A56"/>
    <w:rsid w:val="00E10FC2"/>
    <w:rsid w:val="00E1102D"/>
    <w:rsid w:val="00E11266"/>
    <w:rsid w:val="00E1131F"/>
    <w:rsid w:val="00E115B1"/>
    <w:rsid w:val="00E118AC"/>
    <w:rsid w:val="00E11B7C"/>
    <w:rsid w:val="00E12124"/>
    <w:rsid w:val="00E123C3"/>
    <w:rsid w:val="00E12678"/>
    <w:rsid w:val="00E126EC"/>
    <w:rsid w:val="00E12752"/>
    <w:rsid w:val="00E12918"/>
    <w:rsid w:val="00E12941"/>
    <w:rsid w:val="00E12973"/>
    <w:rsid w:val="00E12A1F"/>
    <w:rsid w:val="00E12C1D"/>
    <w:rsid w:val="00E12CA4"/>
    <w:rsid w:val="00E12D82"/>
    <w:rsid w:val="00E13139"/>
    <w:rsid w:val="00E133BD"/>
    <w:rsid w:val="00E13488"/>
    <w:rsid w:val="00E135FB"/>
    <w:rsid w:val="00E13AEB"/>
    <w:rsid w:val="00E13BCD"/>
    <w:rsid w:val="00E13D9C"/>
    <w:rsid w:val="00E13F36"/>
    <w:rsid w:val="00E13F56"/>
    <w:rsid w:val="00E13F5F"/>
    <w:rsid w:val="00E1431C"/>
    <w:rsid w:val="00E1432A"/>
    <w:rsid w:val="00E143A3"/>
    <w:rsid w:val="00E144BB"/>
    <w:rsid w:val="00E1478B"/>
    <w:rsid w:val="00E14793"/>
    <w:rsid w:val="00E148F4"/>
    <w:rsid w:val="00E14B19"/>
    <w:rsid w:val="00E14B41"/>
    <w:rsid w:val="00E14B6C"/>
    <w:rsid w:val="00E14F00"/>
    <w:rsid w:val="00E14F93"/>
    <w:rsid w:val="00E1514E"/>
    <w:rsid w:val="00E1515E"/>
    <w:rsid w:val="00E151E9"/>
    <w:rsid w:val="00E15231"/>
    <w:rsid w:val="00E15479"/>
    <w:rsid w:val="00E15596"/>
    <w:rsid w:val="00E15602"/>
    <w:rsid w:val="00E15646"/>
    <w:rsid w:val="00E15772"/>
    <w:rsid w:val="00E15874"/>
    <w:rsid w:val="00E158D4"/>
    <w:rsid w:val="00E158D6"/>
    <w:rsid w:val="00E1599A"/>
    <w:rsid w:val="00E15B6B"/>
    <w:rsid w:val="00E15C1C"/>
    <w:rsid w:val="00E15D3B"/>
    <w:rsid w:val="00E15E05"/>
    <w:rsid w:val="00E15F52"/>
    <w:rsid w:val="00E16136"/>
    <w:rsid w:val="00E164B8"/>
    <w:rsid w:val="00E164D3"/>
    <w:rsid w:val="00E16517"/>
    <w:rsid w:val="00E16542"/>
    <w:rsid w:val="00E165A5"/>
    <w:rsid w:val="00E16809"/>
    <w:rsid w:val="00E16840"/>
    <w:rsid w:val="00E168DD"/>
    <w:rsid w:val="00E16908"/>
    <w:rsid w:val="00E16BAE"/>
    <w:rsid w:val="00E16C3B"/>
    <w:rsid w:val="00E16FF1"/>
    <w:rsid w:val="00E170CA"/>
    <w:rsid w:val="00E17143"/>
    <w:rsid w:val="00E17152"/>
    <w:rsid w:val="00E17285"/>
    <w:rsid w:val="00E1751D"/>
    <w:rsid w:val="00E17565"/>
    <w:rsid w:val="00E175A9"/>
    <w:rsid w:val="00E1769E"/>
    <w:rsid w:val="00E176A6"/>
    <w:rsid w:val="00E177AD"/>
    <w:rsid w:val="00E17999"/>
    <w:rsid w:val="00E17A43"/>
    <w:rsid w:val="00E17CFF"/>
    <w:rsid w:val="00E17EED"/>
    <w:rsid w:val="00E20127"/>
    <w:rsid w:val="00E20222"/>
    <w:rsid w:val="00E20264"/>
    <w:rsid w:val="00E20556"/>
    <w:rsid w:val="00E205B0"/>
    <w:rsid w:val="00E206B1"/>
    <w:rsid w:val="00E2078A"/>
    <w:rsid w:val="00E20800"/>
    <w:rsid w:val="00E20860"/>
    <w:rsid w:val="00E208A8"/>
    <w:rsid w:val="00E2094F"/>
    <w:rsid w:val="00E20CC4"/>
    <w:rsid w:val="00E20CDB"/>
    <w:rsid w:val="00E20D0D"/>
    <w:rsid w:val="00E20EB3"/>
    <w:rsid w:val="00E21169"/>
    <w:rsid w:val="00E21211"/>
    <w:rsid w:val="00E212A0"/>
    <w:rsid w:val="00E2168A"/>
    <w:rsid w:val="00E216DF"/>
    <w:rsid w:val="00E21703"/>
    <w:rsid w:val="00E21A0A"/>
    <w:rsid w:val="00E21BA4"/>
    <w:rsid w:val="00E21D82"/>
    <w:rsid w:val="00E21E01"/>
    <w:rsid w:val="00E21ED3"/>
    <w:rsid w:val="00E220DC"/>
    <w:rsid w:val="00E22120"/>
    <w:rsid w:val="00E221DA"/>
    <w:rsid w:val="00E221E9"/>
    <w:rsid w:val="00E222E3"/>
    <w:rsid w:val="00E22334"/>
    <w:rsid w:val="00E224BB"/>
    <w:rsid w:val="00E227CD"/>
    <w:rsid w:val="00E229EC"/>
    <w:rsid w:val="00E22A52"/>
    <w:rsid w:val="00E22E17"/>
    <w:rsid w:val="00E22EBE"/>
    <w:rsid w:val="00E22EF5"/>
    <w:rsid w:val="00E22FC1"/>
    <w:rsid w:val="00E22FE7"/>
    <w:rsid w:val="00E2311B"/>
    <w:rsid w:val="00E23156"/>
    <w:rsid w:val="00E231A5"/>
    <w:rsid w:val="00E233F3"/>
    <w:rsid w:val="00E2345E"/>
    <w:rsid w:val="00E234FA"/>
    <w:rsid w:val="00E23670"/>
    <w:rsid w:val="00E23716"/>
    <w:rsid w:val="00E237CB"/>
    <w:rsid w:val="00E23804"/>
    <w:rsid w:val="00E2383B"/>
    <w:rsid w:val="00E23990"/>
    <w:rsid w:val="00E23A8F"/>
    <w:rsid w:val="00E23AC3"/>
    <w:rsid w:val="00E23B40"/>
    <w:rsid w:val="00E23BB5"/>
    <w:rsid w:val="00E23CAE"/>
    <w:rsid w:val="00E23CAF"/>
    <w:rsid w:val="00E2403F"/>
    <w:rsid w:val="00E2405B"/>
    <w:rsid w:val="00E24104"/>
    <w:rsid w:val="00E24248"/>
    <w:rsid w:val="00E242ED"/>
    <w:rsid w:val="00E2455F"/>
    <w:rsid w:val="00E24568"/>
    <w:rsid w:val="00E24875"/>
    <w:rsid w:val="00E24921"/>
    <w:rsid w:val="00E24962"/>
    <w:rsid w:val="00E24A4D"/>
    <w:rsid w:val="00E24C91"/>
    <w:rsid w:val="00E25112"/>
    <w:rsid w:val="00E2516F"/>
    <w:rsid w:val="00E25252"/>
    <w:rsid w:val="00E2525F"/>
    <w:rsid w:val="00E252D7"/>
    <w:rsid w:val="00E2546F"/>
    <w:rsid w:val="00E2547E"/>
    <w:rsid w:val="00E255C5"/>
    <w:rsid w:val="00E257F0"/>
    <w:rsid w:val="00E25824"/>
    <w:rsid w:val="00E258C0"/>
    <w:rsid w:val="00E2597D"/>
    <w:rsid w:val="00E259DE"/>
    <w:rsid w:val="00E25A24"/>
    <w:rsid w:val="00E25A71"/>
    <w:rsid w:val="00E2606E"/>
    <w:rsid w:val="00E2618A"/>
    <w:rsid w:val="00E267B4"/>
    <w:rsid w:val="00E2697F"/>
    <w:rsid w:val="00E269A1"/>
    <w:rsid w:val="00E2701C"/>
    <w:rsid w:val="00E270EC"/>
    <w:rsid w:val="00E270F8"/>
    <w:rsid w:val="00E27106"/>
    <w:rsid w:val="00E2717B"/>
    <w:rsid w:val="00E273FF"/>
    <w:rsid w:val="00E2778E"/>
    <w:rsid w:val="00E27833"/>
    <w:rsid w:val="00E27846"/>
    <w:rsid w:val="00E279DC"/>
    <w:rsid w:val="00E27BB9"/>
    <w:rsid w:val="00E27EF2"/>
    <w:rsid w:val="00E3015C"/>
    <w:rsid w:val="00E3022C"/>
    <w:rsid w:val="00E30282"/>
    <w:rsid w:val="00E302F0"/>
    <w:rsid w:val="00E30312"/>
    <w:rsid w:val="00E30384"/>
    <w:rsid w:val="00E303EE"/>
    <w:rsid w:val="00E30555"/>
    <w:rsid w:val="00E30604"/>
    <w:rsid w:val="00E30718"/>
    <w:rsid w:val="00E30A23"/>
    <w:rsid w:val="00E30A68"/>
    <w:rsid w:val="00E30BC3"/>
    <w:rsid w:val="00E30E05"/>
    <w:rsid w:val="00E30E3C"/>
    <w:rsid w:val="00E31243"/>
    <w:rsid w:val="00E314FB"/>
    <w:rsid w:val="00E31787"/>
    <w:rsid w:val="00E31867"/>
    <w:rsid w:val="00E31923"/>
    <w:rsid w:val="00E31A73"/>
    <w:rsid w:val="00E31F0F"/>
    <w:rsid w:val="00E31F72"/>
    <w:rsid w:val="00E31F83"/>
    <w:rsid w:val="00E31FAC"/>
    <w:rsid w:val="00E3211E"/>
    <w:rsid w:val="00E3244A"/>
    <w:rsid w:val="00E324CA"/>
    <w:rsid w:val="00E3258A"/>
    <w:rsid w:val="00E3261F"/>
    <w:rsid w:val="00E327BD"/>
    <w:rsid w:val="00E32863"/>
    <w:rsid w:val="00E32B78"/>
    <w:rsid w:val="00E32CD6"/>
    <w:rsid w:val="00E33057"/>
    <w:rsid w:val="00E33074"/>
    <w:rsid w:val="00E330AA"/>
    <w:rsid w:val="00E33130"/>
    <w:rsid w:val="00E331D9"/>
    <w:rsid w:val="00E3325C"/>
    <w:rsid w:val="00E333E5"/>
    <w:rsid w:val="00E33577"/>
    <w:rsid w:val="00E336AA"/>
    <w:rsid w:val="00E3379F"/>
    <w:rsid w:val="00E33AB3"/>
    <w:rsid w:val="00E33AF2"/>
    <w:rsid w:val="00E33CE3"/>
    <w:rsid w:val="00E33CEC"/>
    <w:rsid w:val="00E33CF4"/>
    <w:rsid w:val="00E33D3C"/>
    <w:rsid w:val="00E33E60"/>
    <w:rsid w:val="00E34088"/>
    <w:rsid w:val="00E34181"/>
    <w:rsid w:val="00E341C1"/>
    <w:rsid w:val="00E34450"/>
    <w:rsid w:val="00E34620"/>
    <w:rsid w:val="00E346BA"/>
    <w:rsid w:val="00E34A5C"/>
    <w:rsid w:val="00E34AB0"/>
    <w:rsid w:val="00E34BDD"/>
    <w:rsid w:val="00E34C85"/>
    <w:rsid w:val="00E34D96"/>
    <w:rsid w:val="00E34EF8"/>
    <w:rsid w:val="00E3500D"/>
    <w:rsid w:val="00E352BF"/>
    <w:rsid w:val="00E352CD"/>
    <w:rsid w:val="00E3546C"/>
    <w:rsid w:val="00E35532"/>
    <w:rsid w:val="00E3571C"/>
    <w:rsid w:val="00E357BE"/>
    <w:rsid w:val="00E35831"/>
    <w:rsid w:val="00E359CF"/>
    <w:rsid w:val="00E359DA"/>
    <w:rsid w:val="00E35AAC"/>
    <w:rsid w:val="00E35BB8"/>
    <w:rsid w:val="00E35BC8"/>
    <w:rsid w:val="00E35D5D"/>
    <w:rsid w:val="00E35D79"/>
    <w:rsid w:val="00E35EE7"/>
    <w:rsid w:val="00E35EF6"/>
    <w:rsid w:val="00E35FCB"/>
    <w:rsid w:val="00E35FCC"/>
    <w:rsid w:val="00E35FE1"/>
    <w:rsid w:val="00E35FFA"/>
    <w:rsid w:val="00E36299"/>
    <w:rsid w:val="00E362AF"/>
    <w:rsid w:val="00E362BE"/>
    <w:rsid w:val="00E36374"/>
    <w:rsid w:val="00E36398"/>
    <w:rsid w:val="00E363D1"/>
    <w:rsid w:val="00E36421"/>
    <w:rsid w:val="00E3649D"/>
    <w:rsid w:val="00E3656D"/>
    <w:rsid w:val="00E365FF"/>
    <w:rsid w:val="00E36858"/>
    <w:rsid w:val="00E369A6"/>
    <w:rsid w:val="00E369ED"/>
    <w:rsid w:val="00E36A24"/>
    <w:rsid w:val="00E36D2F"/>
    <w:rsid w:val="00E36DFC"/>
    <w:rsid w:val="00E36E51"/>
    <w:rsid w:val="00E36FB5"/>
    <w:rsid w:val="00E36FE4"/>
    <w:rsid w:val="00E37123"/>
    <w:rsid w:val="00E372ED"/>
    <w:rsid w:val="00E372F8"/>
    <w:rsid w:val="00E3732E"/>
    <w:rsid w:val="00E37346"/>
    <w:rsid w:val="00E374D7"/>
    <w:rsid w:val="00E3750D"/>
    <w:rsid w:val="00E376CC"/>
    <w:rsid w:val="00E376E2"/>
    <w:rsid w:val="00E37767"/>
    <w:rsid w:val="00E3776A"/>
    <w:rsid w:val="00E37862"/>
    <w:rsid w:val="00E378EE"/>
    <w:rsid w:val="00E37925"/>
    <w:rsid w:val="00E37AC9"/>
    <w:rsid w:val="00E37B80"/>
    <w:rsid w:val="00E400A4"/>
    <w:rsid w:val="00E4021E"/>
    <w:rsid w:val="00E40223"/>
    <w:rsid w:val="00E403D6"/>
    <w:rsid w:val="00E40569"/>
    <w:rsid w:val="00E405C9"/>
    <w:rsid w:val="00E40662"/>
    <w:rsid w:val="00E406A2"/>
    <w:rsid w:val="00E4093D"/>
    <w:rsid w:val="00E40A8C"/>
    <w:rsid w:val="00E40B4A"/>
    <w:rsid w:val="00E40BDC"/>
    <w:rsid w:val="00E40D86"/>
    <w:rsid w:val="00E41069"/>
    <w:rsid w:val="00E410CF"/>
    <w:rsid w:val="00E411AD"/>
    <w:rsid w:val="00E4122C"/>
    <w:rsid w:val="00E412B4"/>
    <w:rsid w:val="00E4132F"/>
    <w:rsid w:val="00E413C8"/>
    <w:rsid w:val="00E4151B"/>
    <w:rsid w:val="00E4165F"/>
    <w:rsid w:val="00E41791"/>
    <w:rsid w:val="00E417D9"/>
    <w:rsid w:val="00E41984"/>
    <w:rsid w:val="00E419CD"/>
    <w:rsid w:val="00E419D0"/>
    <w:rsid w:val="00E41B79"/>
    <w:rsid w:val="00E41C5F"/>
    <w:rsid w:val="00E41CAF"/>
    <w:rsid w:val="00E41EAF"/>
    <w:rsid w:val="00E41EB6"/>
    <w:rsid w:val="00E41F2A"/>
    <w:rsid w:val="00E41FAE"/>
    <w:rsid w:val="00E41FE6"/>
    <w:rsid w:val="00E4210D"/>
    <w:rsid w:val="00E42137"/>
    <w:rsid w:val="00E42164"/>
    <w:rsid w:val="00E4225D"/>
    <w:rsid w:val="00E4236D"/>
    <w:rsid w:val="00E4241A"/>
    <w:rsid w:val="00E424F7"/>
    <w:rsid w:val="00E426C3"/>
    <w:rsid w:val="00E427EF"/>
    <w:rsid w:val="00E428AC"/>
    <w:rsid w:val="00E4299B"/>
    <w:rsid w:val="00E42D6C"/>
    <w:rsid w:val="00E42D88"/>
    <w:rsid w:val="00E42F7F"/>
    <w:rsid w:val="00E4325E"/>
    <w:rsid w:val="00E43346"/>
    <w:rsid w:val="00E43468"/>
    <w:rsid w:val="00E4363A"/>
    <w:rsid w:val="00E43731"/>
    <w:rsid w:val="00E43C8C"/>
    <w:rsid w:val="00E43DBA"/>
    <w:rsid w:val="00E43F62"/>
    <w:rsid w:val="00E442DC"/>
    <w:rsid w:val="00E44328"/>
    <w:rsid w:val="00E44463"/>
    <w:rsid w:val="00E446A5"/>
    <w:rsid w:val="00E446B6"/>
    <w:rsid w:val="00E446DE"/>
    <w:rsid w:val="00E447FA"/>
    <w:rsid w:val="00E44AF1"/>
    <w:rsid w:val="00E44D11"/>
    <w:rsid w:val="00E44DD1"/>
    <w:rsid w:val="00E44E05"/>
    <w:rsid w:val="00E44F0A"/>
    <w:rsid w:val="00E450CE"/>
    <w:rsid w:val="00E45362"/>
    <w:rsid w:val="00E45489"/>
    <w:rsid w:val="00E4576E"/>
    <w:rsid w:val="00E457E2"/>
    <w:rsid w:val="00E45911"/>
    <w:rsid w:val="00E45A7F"/>
    <w:rsid w:val="00E45BBA"/>
    <w:rsid w:val="00E45C55"/>
    <w:rsid w:val="00E45C78"/>
    <w:rsid w:val="00E45DF6"/>
    <w:rsid w:val="00E45E8D"/>
    <w:rsid w:val="00E45F33"/>
    <w:rsid w:val="00E45F7E"/>
    <w:rsid w:val="00E46314"/>
    <w:rsid w:val="00E46471"/>
    <w:rsid w:val="00E465C6"/>
    <w:rsid w:val="00E467E0"/>
    <w:rsid w:val="00E4691E"/>
    <w:rsid w:val="00E469A9"/>
    <w:rsid w:val="00E46A58"/>
    <w:rsid w:val="00E46A9B"/>
    <w:rsid w:val="00E46B5A"/>
    <w:rsid w:val="00E46CDA"/>
    <w:rsid w:val="00E47005"/>
    <w:rsid w:val="00E470CE"/>
    <w:rsid w:val="00E47121"/>
    <w:rsid w:val="00E47208"/>
    <w:rsid w:val="00E4726E"/>
    <w:rsid w:val="00E472E7"/>
    <w:rsid w:val="00E47328"/>
    <w:rsid w:val="00E4742B"/>
    <w:rsid w:val="00E47451"/>
    <w:rsid w:val="00E47579"/>
    <w:rsid w:val="00E477C9"/>
    <w:rsid w:val="00E477FA"/>
    <w:rsid w:val="00E47808"/>
    <w:rsid w:val="00E478ED"/>
    <w:rsid w:val="00E47A05"/>
    <w:rsid w:val="00E47A71"/>
    <w:rsid w:val="00E47CA7"/>
    <w:rsid w:val="00E47DB7"/>
    <w:rsid w:val="00E47E56"/>
    <w:rsid w:val="00E47F20"/>
    <w:rsid w:val="00E500E9"/>
    <w:rsid w:val="00E5055A"/>
    <w:rsid w:val="00E505B2"/>
    <w:rsid w:val="00E506B1"/>
    <w:rsid w:val="00E5090F"/>
    <w:rsid w:val="00E50931"/>
    <w:rsid w:val="00E509E2"/>
    <w:rsid w:val="00E50F06"/>
    <w:rsid w:val="00E512FF"/>
    <w:rsid w:val="00E5142E"/>
    <w:rsid w:val="00E515F6"/>
    <w:rsid w:val="00E51B4A"/>
    <w:rsid w:val="00E51B60"/>
    <w:rsid w:val="00E51DA6"/>
    <w:rsid w:val="00E51DEA"/>
    <w:rsid w:val="00E51E13"/>
    <w:rsid w:val="00E52251"/>
    <w:rsid w:val="00E52328"/>
    <w:rsid w:val="00E523C4"/>
    <w:rsid w:val="00E52545"/>
    <w:rsid w:val="00E525AF"/>
    <w:rsid w:val="00E5264F"/>
    <w:rsid w:val="00E526A4"/>
    <w:rsid w:val="00E52952"/>
    <w:rsid w:val="00E52C7D"/>
    <w:rsid w:val="00E52E8A"/>
    <w:rsid w:val="00E5320A"/>
    <w:rsid w:val="00E53291"/>
    <w:rsid w:val="00E532B6"/>
    <w:rsid w:val="00E5351D"/>
    <w:rsid w:val="00E535BA"/>
    <w:rsid w:val="00E536BD"/>
    <w:rsid w:val="00E536C6"/>
    <w:rsid w:val="00E53809"/>
    <w:rsid w:val="00E538B6"/>
    <w:rsid w:val="00E53A45"/>
    <w:rsid w:val="00E53D4D"/>
    <w:rsid w:val="00E53DDD"/>
    <w:rsid w:val="00E53E13"/>
    <w:rsid w:val="00E53E32"/>
    <w:rsid w:val="00E53EA7"/>
    <w:rsid w:val="00E54109"/>
    <w:rsid w:val="00E54125"/>
    <w:rsid w:val="00E54405"/>
    <w:rsid w:val="00E54919"/>
    <w:rsid w:val="00E54984"/>
    <w:rsid w:val="00E54B56"/>
    <w:rsid w:val="00E54BC5"/>
    <w:rsid w:val="00E54EAB"/>
    <w:rsid w:val="00E54ED0"/>
    <w:rsid w:val="00E54F30"/>
    <w:rsid w:val="00E55038"/>
    <w:rsid w:val="00E55169"/>
    <w:rsid w:val="00E55317"/>
    <w:rsid w:val="00E55389"/>
    <w:rsid w:val="00E5546D"/>
    <w:rsid w:val="00E5551A"/>
    <w:rsid w:val="00E55524"/>
    <w:rsid w:val="00E555B5"/>
    <w:rsid w:val="00E555CF"/>
    <w:rsid w:val="00E555E2"/>
    <w:rsid w:val="00E55634"/>
    <w:rsid w:val="00E5586B"/>
    <w:rsid w:val="00E55B61"/>
    <w:rsid w:val="00E55B85"/>
    <w:rsid w:val="00E55BAC"/>
    <w:rsid w:val="00E55BF2"/>
    <w:rsid w:val="00E55D93"/>
    <w:rsid w:val="00E55FCF"/>
    <w:rsid w:val="00E56039"/>
    <w:rsid w:val="00E5607D"/>
    <w:rsid w:val="00E56112"/>
    <w:rsid w:val="00E561DE"/>
    <w:rsid w:val="00E5629A"/>
    <w:rsid w:val="00E562BA"/>
    <w:rsid w:val="00E56311"/>
    <w:rsid w:val="00E56366"/>
    <w:rsid w:val="00E563A0"/>
    <w:rsid w:val="00E563AA"/>
    <w:rsid w:val="00E56505"/>
    <w:rsid w:val="00E56657"/>
    <w:rsid w:val="00E567B5"/>
    <w:rsid w:val="00E5694D"/>
    <w:rsid w:val="00E56A3F"/>
    <w:rsid w:val="00E56A89"/>
    <w:rsid w:val="00E56C22"/>
    <w:rsid w:val="00E56CBD"/>
    <w:rsid w:val="00E56F71"/>
    <w:rsid w:val="00E570A9"/>
    <w:rsid w:val="00E57102"/>
    <w:rsid w:val="00E573FC"/>
    <w:rsid w:val="00E574C2"/>
    <w:rsid w:val="00E575A7"/>
    <w:rsid w:val="00E576A1"/>
    <w:rsid w:val="00E57745"/>
    <w:rsid w:val="00E5777E"/>
    <w:rsid w:val="00E5799E"/>
    <w:rsid w:val="00E57A53"/>
    <w:rsid w:val="00E57A62"/>
    <w:rsid w:val="00E57ABE"/>
    <w:rsid w:val="00E57B6F"/>
    <w:rsid w:val="00E60202"/>
    <w:rsid w:val="00E60360"/>
    <w:rsid w:val="00E603A6"/>
    <w:rsid w:val="00E60667"/>
    <w:rsid w:val="00E60894"/>
    <w:rsid w:val="00E6099A"/>
    <w:rsid w:val="00E60D14"/>
    <w:rsid w:val="00E60E94"/>
    <w:rsid w:val="00E60F90"/>
    <w:rsid w:val="00E60FE5"/>
    <w:rsid w:val="00E6118B"/>
    <w:rsid w:val="00E6158B"/>
    <w:rsid w:val="00E615A9"/>
    <w:rsid w:val="00E61610"/>
    <w:rsid w:val="00E61A65"/>
    <w:rsid w:val="00E61AAC"/>
    <w:rsid w:val="00E61B96"/>
    <w:rsid w:val="00E61BCF"/>
    <w:rsid w:val="00E61C2D"/>
    <w:rsid w:val="00E61CE0"/>
    <w:rsid w:val="00E61CF3"/>
    <w:rsid w:val="00E61DF2"/>
    <w:rsid w:val="00E61F16"/>
    <w:rsid w:val="00E62024"/>
    <w:rsid w:val="00E620D7"/>
    <w:rsid w:val="00E6214C"/>
    <w:rsid w:val="00E62196"/>
    <w:rsid w:val="00E621AD"/>
    <w:rsid w:val="00E62266"/>
    <w:rsid w:val="00E62268"/>
    <w:rsid w:val="00E622FF"/>
    <w:rsid w:val="00E6247B"/>
    <w:rsid w:val="00E62515"/>
    <w:rsid w:val="00E6259D"/>
    <w:rsid w:val="00E6261B"/>
    <w:rsid w:val="00E627EE"/>
    <w:rsid w:val="00E6299F"/>
    <w:rsid w:val="00E62AAD"/>
    <w:rsid w:val="00E62D5C"/>
    <w:rsid w:val="00E62F1A"/>
    <w:rsid w:val="00E63072"/>
    <w:rsid w:val="00E63145"/>
    <w:rsid w:val="00E631B0"/>
    <w:rsid w:val="00E6336B"/>
    <w:rsid w:val="00E635E8"/>
    <w:rsid w:val="00E6376F"/>
    <w:rsid w:val="00E63803"/>
    <w:rsid w:val="00E63939"/>
    <w:rsid w:val="00E63B98"/>
    <w:rsid w:val="00E63BB0"/>
    <w:rsid w:val="00E63DE4"/>
    <w:rsid w:val="00E64222"/>
    <w:rsid w:val="00E6431A"/>
    <w:rsid w:val="00E643BE"/>
    <w:rsid w:val="00E64404"/>
    <w:rsid w:val="00E64488"/>
    <w:rsid w:val="00E644FC"/>
    <w:rsid w:val="00E64633"/>
    <w:rsid w:val="00E646CB"/>
    <w:rsid w:val="00E64893"/>
    <w:rsid w:val="00E64937"/>
    <w:rsid w:val="00E64A8B"/>
    <w:rsid w:val="00E64AEB"/>
    <w:rsid w:val="00E64B4F"/>
    <w:rsid w:val="00E64C70"/>
    <w:rsid w:val="00E64E2E"/>
    <w:rsid w:val="00E64F2C"/>
    <w:rsid w:val="00E650E5"/>
    <w:rsid w:val="00E6537B"/>
    <w:rsid w:val="00E653E9"/>
    <w:rsid w:val="00E653F6"/>
    <w:rsid w:val="00E654BB"/>
    <w:rsid w:val="00E65592"/>
    <w:rsid w:val="00E65757"/>
    <w:rsid w:val="00E657EE"/>
    <w:rsid w:val="00E659EC"/>
    <w:rsid w:val="00E65AE3"/>
    <w:rsid w:val="00E65B8A"/>
    <w:rsid w:val="00E65BF0"/>
    <w:rsid w:val="00E65C1A"/>
    <w:rsid w:val="00E65D3F"/>
    <w:rsid w:val="00E65DBB"/>
    <w:rsid w:val="00E65E7B"/>
    <w:rsid w:val="00E65EF0"/>
    <w:rsid w:val="00E6605D"/>
    <w:rsid w:val="00E66092"/>
    <w:rsid w:val="00E661B7"/>
    <w:rsid w:val="00E66625"/>
    <w:rsid w:val="00E66810"/>
    <w:rsid w:val="00E66833"/>
    <w:rsid w:val="00E6687D"/>
    <w:rsid w:val="00E66C85"/>
    <w:rsid w:val="00E66E60"/>
    <w:rsid w:val="00E67002"/>
    <w:rsid w:val="00E670D3"/>
    <w:rsid w:val="00E671D0"/>
    <w:rsid w:val="00E67279"/>
    <w:rsid w:val="00E672E2"/>
    <w:rsid w:val="00E67393"/>
    <w:rsid w:val="00E673B9"/>
    <w:rsid w:val="00E67824"/>
    <w:rsid w:val="00E679C0"/>
    <w:rsid w:val="00E67AA7"/>
    <w:rsid w:val="00E67C2D"/>
    <w:rsid w:val="00E67CC4"/>
    <w:rsid w:val="00E67D7E"/>
    <w:rsid w:val="00E67E30"/>
    <w:rsid w:val="00E70086"/>
    <w:rsid w:val="00E700FA"/>
    <w:rsid w:val="00E70193"/>
    <w:rsid w:val="00E70430"/>
    <w:rsid w:val="00E7045F"/>
    <w:rsid w:val="00E704D4"/>
    <w:rsid w:val="00E70583"/>
    <w:rsid w:val="00E70B29"/>
    <w:rsid w:val="00E70D74"/>
    <w:rsid w:val="00E70E28"/>
    <w:rsid w:val="00E70E6F"/>
    <w:rsid w:val="00E70F53"/>
    <w:rsid w:val="00E70F56"/>
    <w:rsid w:val="00E70F5C"/>
    <w:rsid w:val="00E70F77"/>
    <w:rsid w:val="00E70F95"/>
    <w:rsid w:val="00E7101E"/>
    <w:rsid w:val="00E710D3"/>
    <w:rsid w:val="00E71113"/>
    <w:rsid w:val="00E713C1"/>
    <w:rsid w:val="00E716A7"/>
    <w:rsid w:val="00E71780"/>
    <w:rsid w:val="00E719B3"/>
    <w:rsid w:val="00E71A3E"/>
    <w:rsid w:val="00E71A40"/>
    <w:rsid w:val="00E71A89"/>
    <w:rsid w:val="00E71A94"/>
    <w:rsid w:val="00E71B80"/>
    <w:rsid w:val="00E71CE8"/>
    <w:rsid w:val="00E71D23"/>
    <w:rsid w:val="00E721D2"/>
    <w:rsid w:val="00E722E6"/>
    <w:rsid w:val="00E7244A"/>
    <w:rsid w:val="00E724EB"/>
    <w:rsid w:val="00E72636"/>
    <w:rsid w:val="00E728D2"/>
    <w:rsid w:val="00E729B4"/>
    <w:rsid w:val="00E72A06"/>
    <w:rsid w:val="00E72A78"/>
    <w:rsid w:val="00E72B66"/>
    <w:rsid w:val="00E72DB1"/>
    <w:rsid w:val="00E72F09"/>
    <w:rsid w:val="00E72F5E"/>
    <w:rsid w:val="00E72FBC"/>
    <w:rsid w:val="00E73035"/>
    <w:rsid w:val="00E730BD"/>
    <w:rsid w:val="00E73190"/>
    <w:rsid w:val="00E73300"/>
    <w:rsid w:val="00E73397"/>
    <w:rsid w:val="00E7340E"/>
    <w:rsid w:val="00E7349A"/>
    <w:rsid w:val="00E7357D"/>
    <w:rsid w:val="00E735CB"/>
    <w:rsid w:val="00E735F9"/>
    <w:rsid w:val="00E73621"/>
    <w:rsid w:val="00E73819"/>
    <w:rsid w:val="00E738AD"/>
    <w:rsid w:val="00E738B3"/>
    <w:rsid w:val="00E738E6"/>
    <w:rsid w:val="00E738F8"/>
    <w:rsid w:val="00E73A67"/>
    <w:rsid w:val="00E73B58"/>
    <w:rsid w:val="00E73BF7"/>
    <w:rsid w:val="00E73D47"/>
    <w:rsid w:val="00E73D6A"/>
    <w:rsid w:val="00E73E25"/>
    <w:rsid w:val="00E74128"/>
    <w:rsid w:val="00E741D8"/>
    <w:rsid w:val="00E742B0"/>
    <w:rsid w:val="00E74304"/>
    <w:rsid w:val="00E74330"/>
    <w:rsid w:val="00E743A8"/>
    <w:rsid w:val="00E745DC"/>
    <w:rsid w:val="00E74630"/>
    <w:rsid w:val="00E747BD"/>
    <w:rsid w:val="00E74B32"/>
    <w:rsid w:val="00E74BC1"/>
    <w:rsid w:val="00E74D36"/>
    <w:rsid w:val="00E74D9D"/>
    <w:rsid w:val="00E74F23"/>
    <w:rsid w:val="00E75029"/>
    <w:rsid w:val="00E75086"/>
    <w:rsid w:val="00E7532E"/>
    <w:rsid w:val="00E75370"/>
    <w:rsid w:val="00E753DE"/>
    <w:rsid w:val="00E757FE"/>
    <w:rsid w:val="00E7581A"/>
    <w:rsid w:val="00E758D4"/>
    <w:rsid w:val="00E75A0B"/>
    <w:rsid w:val="00E75AA7"/>
    <w:rsid w:val="00E75C04"/>
    <w:rsid w:val="00E75CBB"/>
    <w:rsid w:val="00E75E2F"/>
    <w:rsid w:val="00E75ED4"/>
    <w:rsid w:val="00E76015"/>
    <w:rsid w:val="00E7601D"/>
    <w:rsid w:val="00E76051"/>
    <w:rsid w:val="00E7606B"/>
    <w:rsid w:val="00E761A4"/>
    <w:rsid w:val="00E76204"/>
    <w:rsid w:val="00E7629D"/>
    <w:rsid w:val="00E76649"/>
    <w:rsid w:val="00E76710"/>
    <w:rsid w:val="00E767AD"/>
    <w:rsid w:val="00E76803"/>
    <w:rsid w:val="00E769E9"/>
    <w:rsid w:val="00E76B8B"/>
    <w:rsid w:val="00E76BAD"/>
    <w:rsid w:val="00E77150"/>
    <w:rsid w:val="00E773B3"/>
    <w:rsid w:val="00E77454"/>
    <w:rsid w:val="00E77547"/>
    <w:rsid w:val="00E776FA"/>
    <w:rsid w:val="00E779FF"/>
    <w:rsid w:val="00E77C3B"/>
    <w:rsid w:val="00E77DB2"/>
    <w:rsid w:val="00E800B9"/>
    <w:rsid w:val="00E80155"/>
    <w:rsid w:val="00E80299"/>
    <w:rsid w:val="00E8042C"/>
    <w:rsid w:val="00E80691"/>
    <w:rsid w:val="00E80823"/>
    <w:rsid w:val="00E80959"/>
    <w:rsid w:val="00E80973"/>
    <w:rsid w:val="00E80A5B"/>
    <w:rsid w:val="00E80BD8"/>
    <w:rsid w:val="00E80C38"/>
    <w:rsid w:val="00E80CAE"/>
    <w:rsid w:val="00E80FDF"/>
    <w:rsid w:val="00E80FE7"/>
    <w:rsid w:val="00E81134"/>
    <w:rsid w:val="00E811E5"/>
    <w:rsid w:val="00E81240"/>
    <w:rsid w:val="00E81453"/>
    <w:rsid w:val="00E8176A"/>
    <w:rsid w:val="00E81779"/>
    <w:rsid w:val="00E818F7"/>
    <w:rsid w:val="00E818F9"/>
    <w:rsid w:val="00E81AFC"/>
    <w:rsid w:val="00E81C27"/>
    <w:rsid w:val="00E81E9E"/>
    <w:rsid w:val="00E81EA6"/>
    <w:rsid w:val="00E81F9C"/>
    <w:rsid w:val="00E82052"/>
    <w:rsid w:val="00E82239"/>
    <w:rsid w:val="00E82367"/>
    <w:rsid w:val="00E823B6"/>
    <w:rsid w:val="00E824A7"/>
    <w:rsid w:val="00E82506"/>
    <w:rsid w:val="00E82794"/>
    <w:rsid w:val="00E829D2"/>
    <w:rsid w:val="00E82AF6"/>
    <w:rsid w:val="00E82B67"/>
    <w:rsid w:val="00E82B86"/>
    <w:rsid w:val="00E82E6B"/>
    <w:rsid w:val="00E83043"/>
    <w:rsid w:val="00E830AF"/>
    <w:rsid w:val="00E830E9"/>
    <w:rsid w:val="00E83150"/>
    <w:rsid w:val="00E8326B"/>
    <w:rsid w:val="00E833AA"/>
    <w:rsid w:val="00E83536"/>
    <w:rsid w:val="00E83646"/>
    <w:rsid w:val="00E836D1"/>
    <w:rsid w:val="00E8384E"/>
    <w:rsid w:val="00E83862"/>
    <w:rsid w:val="00E838DB"/>
    <w:rsid w:val="00E838F5"/>
    <w:rsid w:val="00E8395C"/>
    <w:rsid w:val="00E83978"/>
    <w:rsid w:val="00E839C7"/>
    <w:rsid w:val="00E83B7E"/>
    <w:rsid w:val="00E83BD9"/>
    <w:rsid w:val="00E84165"/>
    <w:rsid w:val="00E842CB"/>
    <w:rsid w:val="00E84470"/>
    <w:rsid w:val="00E84643"/>
    <w:rsid w:val="00E84709"/>
    <w:rsid w:val="00E84714"/>
    <w:rsid w:val="00E84ADC"/>
    <w:rsid w:val="00E84C26"/>
    <w:rsid w:val="00E84C32"/>
    <w:rsid w:val="00E84C94"/>
    <w:rsid w:val="00E84CC0"/>
    <w:rsid w:val="00E84F68"/>
    <w:rsid w:val="00E85038"/>
    <w:rsid w:val="00E85052"/>
    <w:rsid w:val="00E85198"/>
    <w:rsid w:val="00E851FE"/>
    <w:rsid w:val="00E8520B"/>
    <w:rsid w:val="00E85214"/>
    <w:rsid w:val="00E8524B"/>
    <w:rsid w:val="00E853B2"/>
    <w:rsid w:val="00E85641"/>
    <w:rsid w:val="00E85740"/>
    <w:rsid w:val="00E8578D"/>
    <w:rsid w:val="00E85832"/>
    <w:rsid w:val="00E8583D"/>
    <w:rsid w:val="00E858A0"/>
    <w:rsid w:val="00E85B3C"/>
    <w:rsid w:val="00E85C87"/>
    <w:rsid w:val="00E86074"/>
    <w:rsid w:val="00E86110"/>
    <w:rsid w:val="00E86130"/>
    <w:rsid w:val="00E86156"/>
    <w:rsid w:val="00E861F3"/>
    <w:rsid w:val="00E862D4"/>
    <w:rsid w:val="00E869D1"/>
    <w:rsid w:val="00E86CC6"/>
    <w:rsid w:val="00E86E0F"/>
    <w:rsid w:val="00E86E4B"/>
    <w:rsid w:val="00E87051"/>
    <w:rsid w:val="00E870F1"/>
    <w:rsid w:val="00E871E8"/>
    <w:rsid w:val="00E87206"/>
    <w:rsid w:val="00E8720B"/>
    <w:rsid w:val="00E8736E"/>
    <w:rsid w:val="00E87418"/>
    <w:rsid w:val="00E87428"/>
    <w:rsid w:val="00E87519"/>
    <w:rsid w:val="00E876C7"/>
    <w:rsid w:val="00E87722"/>
    <w:rsid w:val="00E877F5"/>
    <w:rsid w:val="00E87800"/>
    <w:rsid w:val="00E87810"/>
    <w:rsid w:val="00E87892"/>
    <w:rsid w:val="00E878C9"/>
    <w:rsid w:val="00E879BB"/>
    <w:rsid w:val="00E879F5"/>
    <w:rsid w:val="00E87A48"/>
    <w:rsid w:val="00E87A89"/>
    <w:rsid w:val="00E90253"/>
    <w:rsid w:val="00E90525"/>
    <w:rsid w:val="00E905DF"/>
    <w:rsid w:val="00E906F4"/>
    <w:rsid w:val="00E90B51"/>
    <w:rsid w:val="00E90CD5"/>
    <w:rsid w:val="00E90E4F"/>
    <w:rsid w:val="00E90E76"/>
    <w:rsid w:val="00E90ECB"/>
    <w:rsid w:val="00E90EFA"/>
    <w:rsid w:val="00E90F93"/>
    <w:rsid w:val="00E91175"/>
    <w:rsid w:val="00E913A4"/>
    <w:rsid w:val="00E913D0"/>
    <w:rsid w:val="00E91739"/>
    <w:rsid w:val="00E91A00"/>
    <w:rsid w:val="00E91AD6"/>
    <w:rsid w:val="00E91B02"/>
    <w:rsid w:val="00E91B51"/>
    <w:rsid w:val="00E91B58"/>
    <w:rsid w:val="00E91B8F"/>
    <w:rsid w:val="00E91BA3"/>
    <w:rsid w:val="00E91C66"/>
    <w:rsid w:val="00E91CAB"/>
    <w:rsid w:val="00E91D99"/>
    <w:rsid w:val="00E91E6E"/>
    <w:rsid w:val="00E91EC3"/>
    <w:rsid w:val="00E91F7D"/>
    <w:rsid w:val="00E92277"/>
    <w:rsid w:val="00E9247C"/>
    <w:rsid w:val="00E9266E"/>
    <w:rsid w:val="00E92831"/>
    <w:rsid w:val="00E92839"/>
    <w:rsid w:val="00E929D2"/>
    <w:rsid w:val="00E92B2A"/>
    <w:rsid w:val="00E92B3A"/>
    <w:rsid w:val="00E92CD3"/>
    <w:rsid w:val="00E92D67"/>
    <w:rsid w:val="00E92D81"/>
    <w:rsid w:val="00E92E1D"/>
    <w:rsid w:val="00E92E59"/>
    <w:rsid w:val="00E92FB2"/>
    <w:rsid w:val="00E93138"/>
    <w:rsid w:val="00E93254"/>
    <w:rsid w:val="00E932E3"/>
    <w:rsid w:val="00E933FF"/>
    <w:rsid w:val="00E9347B"/>
    <w:rsid w:val="00E934D3"/>
    <w:rsid w:val="00E937DE"/>
    <w:rsid w:val="00E937EC"/>
    <w:rsid w:val="00E9385C"/>
    <w:rsid w:val="00E93A53"/>
    <w:rsid w:val="00E93B13"/>
    <w:rsid w:val="00E93B65"/>
    <w:rsid w:val="00E93D27"/>
    <w:rsid w:val="00E93D5F"/>
    <w:rsid w:val="00E93D6C"/>
    <w:rsid w:val="00E93D80"/>
    <w:rsid w:val="00E93EF6"/>
    <w:rsid w:val="00E93F11"/>
    <w:rsid w:val="00E940CB"/>
    <w:rsid w:val="00E94132"/>
    <w:rsid w:val="00E941C4"/>
    <w:rsid w:val="00E94292"/>
    <w:rsid w:val="00E9438D"/>
    <w:rsid w:val="00E943EF"/>
    <w:rsid w:val="00E9453E"/>
    <w:rsid w:val="00E9459A"/>
    <w:rsid w:val="00E949B5"/>
    <w:rsid w:val="00E94A1C"/>
    <w:rsid w:val="00E94D67"/>
    <w:rsid w:val="00E94E87"/>
    <w:rsid w:val="00E94F15"/>
    <w:rsid w:val="00E94F55"/>
    <w:rsid w:val="00E94F9F"/>
    <w:rsid w:val="00E95013"/>
    <w:rsid w:val="00E9505D"/>
    <w:rsid w:val="00E95100"/>
    <w:rsid w:val="00E952B8"/>
    <w:rsid w:val="00E955C3"/>
    <w:rsid w:val="00E9568D"/>
    <w:rsid w:val="00E9574D"/>
    <w:rsid w:val="00E958E4"/>
    <w:rsid w:val="00E95999"/>
    <w:rsid w:val="00E95ACB"/>
    <w:rsid w:val="00E96014"/>
    <w:rsid w:val="00E96049"/>
    <w:rsid w:val="00E96493"/>
    <w:rsid w:val="00E96535"/>
    <w:rsid w:val="00E96581"/>
    <w:rsid w:val="00E965B0"/>
    <w:rsid w:val="00E9660A"/>
    <w:rsid w:val="00E96756"/>
    <w:rsid w:val="00E9675A"/>
    <w:rsid w:val="00E96784"/>
    <w:rsid w:val="00E9679F"/>
    <w:rsid w:val="00E96908"/>
    <w:rsid w:val="00E96A64"/>
    <w:rsid w:val="00E96AC6"/>
    <w:rsid w:val="00E96B55"/>
    <w:rsid w:val="00E96BC5"/>
    <w:rsid w:val="00E96DE9"/>
    <w:rsid w:val="00E96E67"/>
    <w:rsid w:val="00E96F46"/>
    <w:rsid w:val="00E9723A"/>
    <w:rsid w:val="00E974D1"/>
    <w:rsid w:val="00E97662"/>
    <w:rsid w:val="00E979AA"/>
    <w:rsid w:val="00E97A05"/>
    <w:rsid w:val="00E97B9C"/>
    <w:rsid w:val="00E97C2F"/>
    <w:rsid w:val="00E97CB8"/>
    <w:rsid w:val="00E97D54"/>
    <w:rsid w:val="00E97D8A"/>
    <w:rsid w:val="00EA011A"/>
    <w:rsid w:val="00EA028F"/>
    <w:rsid w:val="00EA02F1"/>
    <w:rsid w:val="00EA0308"/>
    <w:rsid w:val="00EA05E6"/>
    <w:rsid w:val="00EA07A0"/>
    <w:rsid w:val="00EA0A55"/>
    <w:rsid w:val="00EA0AAE"/>
    <w:rsid w:val="00EA0B0B"/>
    <w:rsid w:val="00EA0DAC"/>
    <w:rsid w:val="00EA0DFF"/>
    <w:rsid w:val="00EA11B4"/>
    <w:rsid w:val="00EA1537"/>
    <w:rsid w:val="00EA16CB"/>
    <w:rsid w:val="00EA172A"/>
    <w:rsid w:val="00EA1809"/>
    <w:rsid w:val="00EA186F"/>
    <w:rsid w:val="00EA18F0"/>
    <w:rsid w:val="00EA190C"/>
    <w:rsid w:val="00EA1963"/>
    <w:rsid w:val="00EA197C"/>
    <w:rsid w:val="00EA19E3"/>
    <w:rsid w:val="00EA1F08"/>
    <w:rsid w:val="00EA21C2"/>
    <w:rsid w:val="00EA2500"/>
    <w:rsid w:val="00EA2729"/>
    <w:rsid w:val="00EA2910"/>
    <w:rsid w:val="00EA2CE8"/>
    <w:rsid w:val="00EA2D04"/>
    <w:rsid w:val="00EA2D8D"/>
    <w:rsid w:val="00EA2E57"/>
    <w:rsid w:val="00EA2E9F"/>
    <w:rsid w:val="00EA2F62"/>
    <w:rsid w:val="00EA2FB1"/>
    <w:rsid w:val="00EA30DE"/>
    <w:rsid w:val="00EA34DC"/>
    <w:rsid w:val="00EA367C"/>
    <w:rsid w:val="00EA375C"/>
    <w:rsid w:val="00EA3918"/>
    <w:rsid w:val="00EA3969"/>
    <w:rsid w:val="00EA3B25"/>
    <w:rsid w:val="00EA3E17"/>
    <w:rsid w:val="00EA3E44"/>
    <w:rsid w:val="00EA3E7C"/>
    <w:rsid w:val="00EA4195"/>
    <w:rsid w:val="00EA422A"/>
    <w:rsid w:val="00EA4321"/>
    <w:rsid w:val="00EA44D8"/>
    <w:rsid w:val="00EA45BA"/>
    <w:rsid w:val="00EA46EC"/>
    <w:rsid w:val="00EA48E6"/>
    <w:rsid w:val="00EA4952"/>
    <w:rsid w:val="00EA49C4"/>
    <w:rsid w:val="00EA4B82"/>
    <w:rsid w:val="00EA4BE7"/>
    <w:rsid w:val="00EA4E50"/>
    <w:rsid w:val="00EA513F"/>
    <w:rsid w:val="00EA5194"/>
    <w:rsid w:val="00EA5258"/>
    <w:rsid w:val="00EA551C"/>
    <w:rsid w:val="00EA552A"/>
    <w:rsid w:val="00EA55EF"/>
    <w:rsid w:val="00EA5729"/>
    <w:rsid w:val="00EA585F"/>
    <w:rsid w:val="00EA59B4"/>
    <w:rsid w:val="00EA59F0"/>
    <w:rsid w:val="00EA5CDA"/>
    <w:rsid w:val="00EA650B"/>
    <w:rsid w:val="00EA6875"/>
    <w:rsid w:val="00EA6903"/>
    <w:rsid w:val="00EA6A71"/>
    <w:rsid w:val="00EA6C20"/>
    <w:rsid w:val="00EA6D3F"/>
    <w:rsid w:val="00EA6ED7"/>
    <w:rsid w:val="00EA708D"/>
    <w:rsid w:val="00EA708E"/>
    <w:rsid w:val="00EA70E7"/>
    <w:rsid w:val="00EA713E"/>
    <w:rsid w:val="00EA73A6"/>
    <w:rsid w:val="00EA7420"/>
    <w:rsid w:val="00EA7507"/>
    <w:rsid w:val="00EA7523"/>
    <w:rsid w:val="00EA758F"/>
    <w:rsid w:val="00EA75A9"/>
    <w:rsid w:val="00EA75BC"/>
    <w:rsid w:val="00EA77FC"/>
    <w:rsid w:val="00EA7911"/>
    <w:rsid w:val="00EA7983"/>
    <w:rsid w:val="00EA79DE"/>
    <w:rsid w:val="00EA7AC0"/>
    <w:rsid w:val="00EA7B6D"/>
    <w:rsid w:val="00EA7FE0"/>
    <w:rsid w:val="00EB0047"/>
    <w:rsid w:val="00EB005F"/>
    <w:rsid w:val="00EB0201"/>
    <w:rsid w:val="00EB02A7"/>
    <w:rsid w:val="00EB02D8"/>
    <w:rsid w:val="00EB0376"/>
    <w:rsid w:val="00EB07F7"/>
    <w:rsid w:val="00EB09AD"/>
    <w:rsid w:val="00EB0A4D"/>
    <w:rsid w:val="00EB0A94"/>
    <w:rsid w:val="00EB0A95"/>
    <w:rsid w:val="00EB0DF8"/>
    <w:rsid w:val="00EB0E8D"/>
    <w:rsid w:val="00EB1127"/>
    <w:rsid w:val="00EB11F6"/>
    <w:rsid w:val="00EB1219"/>
    <w:rsid w:val="00EB13B2"/>
    <w:rsid w:val="00EB15D1"/>
    <w:rsid w:val="00EB17AE"/>
    <w:rsid w:val="00EB18D1"/>
    <w:rsid w:val="00EB19FA"/>
    <w:rsid w:val="00EB1ADE"/>
    <w:rsid w:val="00EB1AE7"/>
    <w:rsid w:val="00EB1B97"/>
    <w:rsid w:val="00EB1C72"/>
    <w:rsid w:val="00EB1C8B"/>
    <w:rsid w:val="00EB1DD4"/>
    <w:rsid w:val="00EB1E13"/>
    <w:rsid w:val="00EB1E4E"/>
    <w:rsid w:val="00EB1F0C"/>
    <w:rsid w:val="00EB20D6"/>
    <w:rsid w:val="00EB210C"/>
    <w:rsid w:val="00EB22A7"/>
    <w:rsid w:val="00EB23B7"/>
    <w:rsid w:val="00EB23B9"/>
    <w:rsid w:val="00EB23DD"/>
    <w:rsid w:val="00EB2441"/>
    <w:rsid w:val="00EB248E"/>
    <w:rsid w:val="00EB24F0"/>
    <w:rsid w:val="00EB259B"/>
    <w:rsid w:val="00EB277A"/>
    <w:rsid w:val="00EB281B"/>
    <w:rsid w:val="00EB2A7A"/>
    <w:rsid w:val="00EB2C46"/>
    <w:rsid w:val="00EB2D81"/>
    <w:rsid w:val="00EB3223"/>
    <w:rsid w:val="00EB33D4"/>
    <w:rsid w:val="00EB344E"/>
    <w:rsid w:val="00EB351F"/>
    <w:rsid w:val="00EB354A"/>
    <w:rsid w:val="00EB3719"/>
    <w:rsid w:val="00EB3A63"/>
    <w:rsid w:val="00EB3AB0"/>
    <w:rsid w:val="00EB3C39"/>
    <w:rsid w:val="00EB3C42"/>
    <w:rsid w:val="00EB3D15"/>
    <w:rsid w:val="00EB3DE2"/>
    <w:rsid w:val="00EB3E49"/>
    <w:rsid w:val="00EB3ED8"/>
    <w:rsid w:val="00EB40E8"/>
    <w:rsid w:val="00EB4274"/>
    <w:rsid w:val="00EB42E9"/>
    <w:rsid w:val="00EB443E"/>
    <w:rsid w:val="00EB447E"/>
    <w:rsid w:val="00EB4656"/>
    <w:rsid w:val="00EB4AFC"/>
    <w:rsid w:val="00EB4B34"/>
    <w:rsid w:val="00EB4B66"/>
    <w:rsid w:val="00EB4C3C"/>
    <w:rsid w:val="00EB4CC7"/>
    <w:rsid w:val="00EB4CF4"/>
    <w:rsid w:val="00EB4E60"/>
    <w:rsid w:val="00EB4F46"/>
    <w:rsid w:val="00EB4FE4"/>
    <w:rsid w:val="00EB536C"/>
    <w:rsid w:val="00EB5395"/>
    <w:rsid w:val="00EB5416"/>
    <w:rsid w:val="00EB561F"/>
    <w:rsid w:val="00EB56FA"/>
    <w:rsid w:val="00EB57EF"/>
    <w:rsid w:val="00EB5A20"/>
    <w:rsid w:val="00EB5BBF"/>
    <w:rsid w:val="00EB5F04"/>
    <w:rsid w:val="00EB611C"/>
    <w:rsid w:val="00EB61FC"/>
    <w:rsid w:val="00EB651C"/>
    <w:rsid w:val="00EB6523"/>
    <w:rsid w:val="00EB6882"/>
    <w:rsid w:val="00EB68BC"/>
    <w:rsid w:val="00EB68EF"/>
    <w:rsid w:val="00EB68F9"/>
    <w:rsid w:val="00EB6960"/>
    <w:rsid w:val="00EB6A32"/>
    <w:rsid w:val="00EB6A72"/>
    <w:rsid w:val="00EB6B74"/>
    <w:rsid w:val="00EB6C3C"/>
    <w:rsid w:val="00EB6CC2"/>
    <w:rsid w:val="00EB6EBE"/>
    <w:rsid w:val="00EB6ECE"/>
    <w:rsid w:val="00EB6F50"/>
    <w:rsid w:val="00EB70EE"/>
    <w:rsid w:val="00EB71DB"/>
    <w:rsid w:val="00EB7469"/>
    <w:rsid w:val="00EB750F"/>
    <w:rsid w:val="00EB75E5"/>
    <w:rsid w:val="00EB7770"/>
    <w:rsid w:val="00EB7772"/>
    <w:rsid w:val="00EB7817"/>
    <w:rsid w:val="00EB79D6"/>
    <w:rsid w:val="00EB7A74"/>
    <w:rsid w:val="00EB7A87"/>
    <w:rsid w:val="00EB7A92"/>
    <w:rsid w:val="00EB7BD2"/>
    <w:rsid w:val="00EB7D2C"/>
    <w:rsid w:val="00EC01B1"/>
    <w:rsid w:val="00EC020E"/>
    <w:rsid w:val="00EC02C6"/>
    <w:rsid w:val="00EC0438"/>
    <w:rsid w:val="00EC084C"/>
    <w:rsid w:val="00EC0A46"/>
    <w:rsid w:val="00EC0DB2"/>
    <w:rsid w:val="00EC0DC8"/>
    <w:rsid w:val="00EC0FBB"/>
    <w:rsid w:val="00EC1139"/>
    <w:rsid w:val="00EC1303"/>
    <w:rsid w:val="00EC136C"/>
    <w:rsid w:val="00EC1426"/>
    <w:rsid w:val="00EC177C"/>
    <w:rsid w:val="00EC1783"/>
    <w:rsid w:val="00EC1819"/>
    <w:rsid w:val="00EC1931"/>
    <w:rsid w:val="00EC199B"/>
    <w:rsid w:val="00EC1BD3"/>
    <w:rsid w:val="00EC1C3B"/>
    <w:rsid w:val="00EC1CA9"/>
    <w:rsid w:val="00EC1D51"/>
    <w:rsid w:val="00EC1D65"/>
    <w:rsid w:val="00EC1EA0"/>
    <w:rsid w:val="00EC1F73"/>
    <w:rsid w:val="00EC206E"/>
    <w:rsid w:val="00EC2154"/>
    <w:rsid w:val="00EC2184"/>
    <w:rsid w:val="00EC2574"/>
    <w:rsid w:val="00EC26A2"/>
    <w:rsid w:val="00EC288F"/>
    <w:rsid w:val="00EC2B3D"/>
    <w:rsid w:val="00EC2B5C"/>
    <w:rsid w:val="00EC2CCE"/>
    <w:rsid w:val="00EC2D9D"/>
    <w:rsid w:val="00EC2DFC"/>
    <w:rsid w:val="00EC2ED6"/>
    <w:rsid w:val="00EC2F29"/>
    <w:rsid w:val="00EC2FFE"/>
    <w:rsid w:val="00EC30CC"/>
    <w:rsid w:val="00EC3100"/>
    <w:rsid w:val="00EC3571"/>
    <w:rsid w:val="00EC3573"/>
    <w:rsid w:val="00EC364F"/>
    <w:rsid w:val="00EC370F"/>
    <w:rsid w:val="00EC3721"/>
    <w:rsid w:val="00EC3995"/>
    <w:rsid w:val="00EC3AC7"/>
    <w:rsid w:val="00EC3AF2"/>
    <w:rsid w:val="00EC4045"/>
    <w:rsid w:val="00EC408E"/>
    <w:rsid w:val="00EC41C2"/>
    <w:rsid w:val="00EC438C"/>
    <w:rsid w:val="00EC43B3"/>
    <w:rsid w:val="00EC441B"/>
    <w:rsid w:val="00EC4682"/>
    <w:rsid w:val="00EC4702"/>
    <w:rsid w:val="00EC4744"/>
    <w:rsid w:val="00EC47B5"/>
    <w:rsid w:val="00EC4959"/>
    <w:rsid w:val="00EC499A"/>
    <w:rsid w:val="00EC4CB0"/>
    <w:rsid w:val="00EC5036"/>
    <w:rsid w:val="00EC5066"/>
    <w:rsid w:val="00EC50D3"/>
    <w:rsid w:val="00EC5138"/>
    <w:rsid w:val="00EC5163"/>
    <w:rsid w:val="00EC521A"/>
    <w:rsid w:val="00EC5234"/>
    <w:rsid w:val="00EC524B"/>
    <w:rsid w:val="00EC5271"/>
    <w:rsid w:val="00EC53F2"/>
    <w:rsid w:val="00EC555F"/>
    <w:rsid w:val="00EC563C"/>
    <w:rsid w:val="00EC568D"/>
    <w:rsid w:val="00EC5803"/>
    <w:rsid w:val="00EC5819"/>
    <w:rsid w:val="00EC58F7"/>
    <w:rsid w:val="00EC5A00"/>
    <w:rsid w:val="00EC5C52"/>
    <w:rsid w:val="00EC5CEC"/>
    <w:rsid w:val="00EC5DB6"/>
    <w:rsid w:val="00EC5F00"/>
    <w:rsid w:val="00EC600C"/>
    <w:rsid w:val="00EC645D"/>
    <w:rsid w:val="00EC6464"/>
    <w:rsid w:val="00EC6C3A"/>
    <w:rsid w:val="00EC6CEA"/>
    <w:rsid w:val="00EC6EA8"/>
    <w:rsid w:val="00EC6EDE"/>
    <w:rsid w:val="00EC70F1"/>
    <w:rsid w:val="00EC7154"/>
    <w:rsid w:val="00EC720A"/>
    <w:rsid w:val="00EC7237"/>
    <w:rsid w:val="00EC7305"/>
    <w:rsid w:val="00EC740C"/>
    <w:rsid w:val="00EC76B9"/>
    <w:rsid w:val="00EC77BA"/>
    <w:rsid w:val="00EC77E9"/>
    <w:rsid w:val="00EC789E"/>
    <w:rsid w:val="00EC7A47"/>
    <w:rsid w:val="00EC7A90"/>
    <w:rsid w:val="00EC7C30"/>
    <w:rsid w:val="00EC7DDF"/>
    <w:rsid w:val="00EC7F2E"/>
    <w:rsid w:val="00ED012B"/>
    <w:rsid w:val="00ED0160"/>
    <w:rsid w:val="00ED032B"/>
    <w:rsid w:val="00ED053C"/>
    <w:rsid w:val="00ED06B9"/>
    <w:rsid w:val="00ED06D2"/>
    <w:rsid w:val="00ED070C"/>
    <w:rsid w:val="00ED0785"/>
    <w:rsid w:val="00ED091A"/>
    <w:rsid w:val="00ED10FC"/>
    <w:rsid w:val="00ED1116"/>
    <w:rsid w:val="00ED1118"/>
    <w:rsid w:val="00ED1131"/>
    <w:rsid w:val="00ED147F"/>
    <w:rsid w:val="00ED16D0"/>
    <w:rsid w:val="00ED1770"/>
    <w:rsid w:val="00ED190E"/>
    <w:rsid w:val="00ED191B"/>
    <w:rsid w:val="00ED1975"/>
    <w:rsid w:val="00ED1A03"/>
    <w:rsid w:val="00ED1A44"/>
    <w:rsid w:val="00ED1B44"/>
    <w:rsid w:val="00ED1D48"/>
    <w:rsid w:val="00ED1DB4"/>
    <w:rsid w:val="00ED1ED0"/>
    <w:rsid w:val="00ED1F60"/>
    <w:rsid w:val="00ED2057"/>
    <w:rsid w:val="00ED2115"/>
    <w:rsid w:val="00ED2225"/>
    <w:rsid w:val="00ED2410"/>
    <w:rsid w:val="00ED255E"/>
    <w:rsid w:val="00ED270A"/>
    <w:rsid w:val="00ED27A7"/>
    <w:rsid w:val="00ED281E"/>
    <w:rsid w:val="00ED286E"/>
    <w:rsid w:val="00ED287C"/>
    <w:rsid w:val="00ED2E83"/>
    <w:rsid w:val="00ED2F99"/>
    <w:rsid w:val="00ED304C"/>
    <w:rsid w:val="00ED308E"/>
    <w:rsid w:val="00ED3420"/>
    <w:rsid w:val="00ED3676"/>
    <w:rsid w:val="00ED376F"/>
    <w:rsid w:val="00ED38F9"/>
    <w:rsid w:val="00ED39A6"/>
    <w:rsid w:val="00ED3BB9"/>
    <w:rsid w:val="00ED3C09"/>
    <w:rsid w:val="00ED4299"/>
    <w:rsid w:val="00ED42E7"/>
    <w:rsid w:val="00ED44DD"/>
    <w:rsid w:val="00ED4647"/>
    <w:rsid w:val="00ED475B"/>
    <w:rsid w:val="00ED4927"/>
    <w:rsid w:val="00ED502F"/>
    <w:rsid w:val="00ED51F5"/>
    <w:rsid w:val="00ED524D"/>
    <w:rsid w:val="00ED535B"/>
    <w:rsid w:val="00ED53E5"/>
    <w:rsid w:val="00ED53FF"/>
    <w:rsid w:val="00ED548B"/>
    <w:rsid w:val="00ED5599"/>
    <w:rsid w:val="00ED564D"/>
    <w:rsid w:val="00ED5680"/>
    <w:rsid w:val="00ED56CD"/>
    <w:rsid w:val="00ED56F8"/>
    <w:rsid w:val="00ED58BD"/>
    <w:rsid w:val="00ED5B7C"/>
    <w:rsid w:val="00ED5DA7"/>
    <w:rsid w:val="00ED5FC7"/>
    <w:rsid w:val="00ED6048"/>
    <w:rsid w:val="00ED6277"/>
    <w:rsid w:val="00ED6278"/>
    <w:rsid w:val="00ED6460"/>
    <w:rsid w:val="00ED65DA"/>
    <w:rsid w:val="00ED66B8"/>
    <w:rsid w:val="00ED69C6"/>
    <w:rsid w:val="00ED6B58"/>
    <w:rsid w:val="00ED6BC9"/>
    <w:rsid w:val="00ED6D89"/>
    <w:rsid w:val="00ED7152"/>
    <w:rsid w:val="00ED7205"/>
    <w:rsid w:val="00ED73E3"/>
    <w:rsid w:val="00ED74AC"/>
    <w:rsid w:val="00ED75E8"/>
    <w:rsid w:val="00ED78FD"/>
    <w:rsid w:val="00ED798F"/>
    <w:rsid w:val="00ED7B1C"/>
    <w:rsid w:val="00ED7B23"/>
    <w:rsid w:val="00ED7B50"/>
    <w:rsid w:val="00ED7BBD"/>
    <w:rsid w:val="00ED7CEF"/>
    <w:rsid w:val="00ED7D76"/>
    <w:rsid w:val="00ED7E58"/>
    <w:rsid w:val="00ED7F8C"/>
    <w:rsid w:val="00ED7FF3"/>
    <w:rsid w:val="00EE00C4"/>
    <w:rsid w:val="00EE0170"/>
    <w:rsid w:val="00EE03D8"/>
    <w:rsid w:val="00EE04AE"/>
    <w:rsid w:val="00EE0589"/>
    <w:rsid w:val="00EE05F1"/>
    <w:rsid w:val="00EE07A3"/>
    <w:rsid w:val="00EE07E0"/>
    <w:rsid w:val="00EE0841"/>
    <w:rsid w:val="00EE08A7"/>
    <w:rsid w:val="00EE0940"/>
    <w:rsid w:val="00EE0955"/>
    <w:rsid w:val="00EE09C3"/>
    <w:rsid w:val="00EE0ABC"/>
    <w:rsid w:val="00EE0C34"/>
    <w:rsid w:val="00EE0EAF"/>
    <w:rsid w:val="00EE0F16"/>
    <w:rsid w:val="00EE10FA"/>
    <w:rsid w:val="00EE1223"/>
    <w:rsid w:val="00EE12E9"/>
    <w:rsid w:val="00EE134B"/>
    <w:rsid w:val="00EE1393"/>
    <w:rsid w:val="00EE13A7"/>
    <w:rsid w:val="00EE13D7"/>
    <w:rsid w:val="00EE13E2"/>
    <w:rsid w:val="00EE1806"/>
    <w:rsid w:val="00EE1853"/>
    <w:rsid w:val="00EE1ACB"/>
    <w:rsid w:val="00EE1AD4"/>
    <w:rsid w:val="00EE1B25"/>
    <w:rsid w:val="00EE1BF1"/>
    <w:rsid w:val="00EE1D5D"/>
    <w:rsid w:val="00EE1E7F"/>
    <w:rsid w:val="00EE1FE8"/>
    <w:rsid w:val="00EE20E6"/>
    <w:rsid w:val="00EE2365"/>
    <w:rsid w:val="00EE2388"/>
    <w:rsid w:val="00EE262B"/>
    <w:rsid w:val="00EE263B"/>
    <w:rsid w:val="00EE2802"/>
    <w:rsid w:val="00EE2A41"/>
    <w:rsid w:val="00EE2B4A"/>
    <w:rsid w:val="00EE3032"/>
    <w:rsid w:val="00EE3080"/>
    <w:rsid w:val="00EE3160"/>
    <w:rsid w:val="00EE31CD"/>
    <w:rsid w:val="00EE3289"/>
    <w:rsid w:val="00EE330C"/>
    <w:rsid w:val="00EE3375"/>
    <w:rsid w:val="00EE35A9"/>
    <w:rsid w:val="00EE35F1"/>
    <w:rsid w:val="00EE3687"/>
    <w:rsid w:val="00EE36E6"/>
    <w:rsid w:val="00EE3F81"/>
    <w:rsid w:val="00EE4010"/>
    <w:rsid w:val="00EE4049"/>
    <w:rsid w:val="00EE40E9"/>
    <w:rsid w:val="00EE42DE"/>
    <w:rsid w:val="00EE4314"/>
    <w:rsid w:val="00EE4372"/>
    <w:rsid w:val="00EE441D"/>
    <w:rsid w:val="00EE44BE"/>
    <w:rsid w:val="00EE44DB"/>
    <w:rsid w:val="00EE4562"/>
    <w:rsid w:val="00EE45F1"/>
    <w:rsid w:val="00EE48A6"/>
    <w:rsid w:val="00EE49CC"/>
    <w:rsid w:val="00EE4A6E"/>
    <w:rsid w:val="00EE4AD1"/>
    <w:rsid w:val="00EE4B01"/>
    <w:rsid w:val="00EE4B67"/>
    <w:rsid w:val="00EE4CCE"/>
    <w:rsid w:val="00EE4EAC"/>
    <w:rsid w:val="00EE4F8D"/>
    <w:rsid w:val="00EE5009"/>
    <w:rsid w:val="00EE50A7"/>
    <w:rsid w:val="00EE5145"/>
    <w:rsid w:val="00EE5299"/>
    <w:rsid w:val="00EE5386"/>
    <w:rsid w:val="00EE54DE"/>
    <w:rsid w:val="00EE54FB"/>
    <w:rsid w:val="00EE5587"/>
    <w:rsid w:val="00EE55B2"/>
    <w:rsid w:val="00EE5687"/>
    <w:rsid w:val="00EE56D1"/>
    <w:rsid w:val="00EE5847"/>
    <w:rsid w:val="00EE5855"/>
    <w:rsid w:val="00EE5954"/>
    <w:rsid w:val="00EE5A7E"/>
    <w:rsid w:val="00EE5B26"/>
    <w:rsid w:val="00EE5B60"/>
    <w:rsid w:val="00EE5C60"/>
    <w:rsid w:val="00EE6327"/>
    <w:rsid w:val="00EE6478"/>
    <w:rsid w:val="00EE6696"/>
    <w:rsid w:val="00EE66B8"/>
    <w:rsid w:val="00EE67DC"/>
    <w:rsid w:val="00EE67E3"/>
    <w:rsid w:val="00EE67F8"/>
    <w:rsid w:val="00EE6A2E"/>
    <w:rsid w:val="00EE6B2F"/>
    <w:rsid w:val="00EE6BAB"/>
    <w:rsid w:val="00EE6BC0"/>
    <w:rsid w:val="00EE6F9B"/>
    <w:rsid w:val="00EE6FEC"/>
    <w:rsid w:val="00EE6FED"/>
    <w:rsid w:val="00EE70CF"/>
    <w:rsid w:val="00EE70D3"/>
    <w:rsid w:val="00EE73DF"/>
    <w:rsid w:val="00EE73EC"/>
    <w:rsid w:val="00EE74B2"/>
    <w:rsid w:val="00EE74C4"/>
    <w:rsid w:val="00EE775D"/>
    <w:rsid w:val="00EE7884"/>
    <w:rsid w:val="00EE78A9"/>
    <w:rsid w:val="00EE7907"/>
    <w:rsid w:val="00EE7979"/>
    <w:rsid w:val="00EE7991"/>
    <w:rsid w:val="00EE7D71"/>
    <w:rsid w:val="00EE7FC7"/>
    <w:rsid w:val="00EF0016"/>
    <w:rsid w:val="00EF0063"/>
    <w:rsid w:val="00EF0283"/>
    <w:rsid w:val="00EF028A"/>
    <w:rsid w:val="00EF038E"/>
    <w:rsid w:val="00EF04B4"/>
    <w:rsid w:val="00EF0640"/>
    <w:rsid w:val="00EF0871"/>
    <w:rsid w:val="00EF090F"/>
    <w:rsid w:val="00EF0AFC"/>
    <w:rsid w:val="00EF0BB8"/>
    <w:rsid w:val="00EF0CE4"/>
    <w:rsid w:val="00EF0D76"/>
    <w:rsid w:val="00EF0EE8"/>
    <w:rsid w:val="00EF0F76"/>
    <w:rsid w:val="00EF0FA1"/>
    <w:rsid w:val="00EF0FC7"/>
    <w:rsid w:val="00EF119E"/>
    <w:rsid w:val="00EF1772"/>
    <w:rsid w:val="00EF17F5"/>
    <w:rsid w:val="00EF19B1"/>
    <w:rsid w:val="00EF1A86"/>
    <w:rsid w:val="00EF1D5A"/>
    <w:rsid w:val="00EF1D6B"/>
    <w:rsid w:val="00EF1E8A"/>
    <w:rsid w:val="00EF1F6D"/>
    <w:rsid w:val="00EF1FC4"/>
    <w:rsid w:val="00EF2685"/>
    <w:rsid w:val="00EF2717"/>
    <w:rsid w:val="00EF2D7B"/>
    <w:rsid w:val="00EF2F8A"/>
    <w:rsid w:val="00EF319E"/>
    <w:rsid w:val="00EF31C6"/>
    <w:rsid w:val="00EF3267"/>
    <w:rsid w:val="00EF333B"/>
    <w:rsid w:val="00EF333E"/>
    <w:rsid w:val="00EF3413"/>
    <w:rsid w:val="00EF3490"/>
    <w:rsid w:val="00EF3612"/>
    <w:rsid w:val="00EF3683"/>
    <w:rsid w:val="00EF369B"/>
    <w:rsid w:val="00EF36DE"/>
    <w:rsid w:val="00EF375C"/>
    <w:rsid w:val="00EF382D"/>
    <w:rsid w:val="00EF385C"/>
    <w:rsid w:val="00EF3EED"/>
    <w:rsid w:val="00EF3F66"/>
    <w:rsid w:val="00EF3FB2"/>
    <w:rsid w:val="00EF40A3"/>
    <w:rsid w:val="00EF415F"/>
    <w:rsid w:val="00EF41AB"/>
    <w:rsid w:val="00EF41B7"/>
    <w:rsid w:val="00EF424C"/>
    <w:rsid w:val="00EF468F"/>
    <w:rsid w:val="00EF48D5"/>
    <w:rsid w:val="00EF4933"/>
    <w:rsid w:val="00EF4A79"/>
    <w:rsid w:val="00EF4AFE"/>
    <w:rsid w:val="00EF4B3B"/>
    <w:rsid w:val="00EF4CD3"/>
    <w:rsid w:val="00EF4CE9"/>
    <w:rsid w:val="00EF4F0E"/>
    <w:rsid w:val="00EF506C"/>
    <w:rsid w:val="00EF52B3"/>
    <w:rsid w:val="00EF53D9"/>
    <w:rsid w:val="00EF5507"/>
    <w:rsid w:val="00EF55B3"/>
    <w:rsid w:val="00EF5692"/>
    <w:rsid w:val="00EF59AC"/>
    <w:rsid w:val="00EF59D5"/>
    <w:rsid w:val="00EF5B0E"/>
    <w:rsid w:val="00EF5C74"/>
    <w:rsid w:val="00EF5CFD"/>
    <w:rsid w:val="00EF5D64"/>
    <w:rsid w:val="00EF5FBC"/>
    <w:rsid w:val="00EF60CE"/>
    <w:rsid w:val="00EF60E6"/>
    <w:rsid w:val="00EF60ED"/>
    <w:rsid w:val="00EF6191"/>
    <w:rsid w:val="00EF62FB"/>
    <w:rsid w:val="00EF635B"/>
    <w:rsid w:val="00EF6447"/>
    <w:rsid w:val="00EF64EE"/>
    <w:rsid w:val="00EF6A1B"/>
    <w:rsid w:val="00EF6B3E"/>
    <w:rsid w:val="00EF6BC8"/>
    <w:rsid w:val="00EF6BDA"/>
    <w:rsid w:val="00EF6CBB"/>
    <w:rsid w:val="00EF7002"/>
    <w:rsid w:val="00EF70AD"/>
    <w:rsid w:val="00EF71FD"/>
    <w:rsid w:val="00EF7348"/>
    <w:rsid w:val="00EF7427"/>
    <w:rsid w:val="00EF74F3"/>
    <w:rsid w:val="00EF768C"/>
    <w:rsid w:val="00EF7828"/>
    <w:rsid w:val="00EF7867"/>
    <w:rsid w:val="00EF78FC"/>
    <w:rsid w:val="00EF79AC"/>
    <w:rsid w:val="00EF79D5"/>
    <w:rsid w:val="00EF7A66"/>
    <w:rsid w:val="00EF7B47"/>
    <w:rsid w:val="00EF7B7E"/>
    <w:rsid w:val="00EF7C9E"/>
    <w:rsid w:val="00F000A5"/>
    <w:rsid w:val="00F00133"/>
    <w:rsid w:val="00F00173"/>
    <w:rsid w:val="00F0025B"/>
    <w:rsid w:val="00F0032A"/>
    <w:rsid w:val="00F0036B"/>
    <w:rsid w:val="00F003C6"/>
    <w:rsid w:val="00F004FB"/>
    <w:rsid w:val="00F00684"/>
    <w:rsid w:val="00F006C1"/>
    <w:rsid w:val="00F006D3"/>
    <w:rsid w:val="00F00715"/>
    <w:rsid w:val="00F007A3"/>
    <w:rsid w:val="00F00895"/>
    <w:rsid w:val="00F00903"/>
    <w:rsid w:val="00F00908"/>
    <w:rsid w:val="00F00A7F"/>
    <w:rsid w:val="00F00B3E"/>
    <w:rsid w:val="00F00C90"/>
    <w:rsid w:val="00F00CF1"/>
    <w:rsid w:val="00F00E06"/>
    <w:rsid w:val="00F00ECD"/>
    <w:rsid w:val="00F00EE2"/>
    <w:rsid w:val="00F01057"/>
    <w:rsid w:val="00F01098"/>
    <w:rsid w:val="00F015F4"/>
    <w:rsid w:val="00F019A5"/>
    <w:rsid w:val="00F019CC"/>
    <w:rsid w:val="00F01A95"/>
    <w:rsid w:val="00F01B84"/>
    <w:rsid w:val="00F01D4D"/>
    <w:rsid w:val="00F01DF6"/>
    <w:rsid w:val="00F023C1"/>
    <w:rsid w:val="00F0247C"/>
    <w:rsid w:val="00F024A9"/>
    <w:rsid w:val="00F024EC"/>
    <w:rsid w:val="00F02659"/>
    <w:rsid w:val="00F0282A"/>
    <w:rsid w:val="00F028CF"/>
    <w:rsid w:val="00F029A1"/>
    <w:rsid w:val="00F02C45"/>
    <w:rsid w:val="00F02C79"/>
    <w:rsid w:val="00F02F8F"/>
    <w:rsid w:val="00F030AA"/>
    <w:rsid w:val="00F031E3"/>
    <w:rsid w:val="00F03414"/>
    <w:rsid w:val="00F03450"/>
    <w:rsid w:val="00F034A5"/>
    <w:rsid w:val="00F0370B"/>
    <w:rsid w:val="00F03832"/>
    <w:rsid w:val="00F03A94"/>
    <w:rsid w:val="00F03AAB"/>
    <w:rsid w:val="00F03AE0"/>
    <w:rsid w:val="00F03C3B"/>
    <w:rsid w:val="00F03C5E"/>
    <w:rsid w:val="00F03CF1"/>
    <w:rsid w:val="00F03F24"/>
    <w:rsid w:val="00F04090"/>
    <w:rsid w:val="00F040FE"/>
    <w:rsid w:val="00F042B9"/>
    <w:rsid w:val="00F043A8"/>
    <w:rsid w:val="00F044AE"/>
    <w:rsid w:val="00F0450B"/>
    <w:rsid w:val="00F04580"/>
    <w:rsid w:val="00F0461A"/>
    <w:rsid w:val="00F0478C"/>
    <w:rsid w:val="00F04812"/>
    <w:rsid w:val="00F04A6C"/>
    <w:rsid w:val="00F04AE8"/>
    <w:rsid w:val="00F04B9F"/>
    <w:rsid w:val="00F04BC9"/>
    <w:rsid w:val="00F04E4A"/>
    <w:rsid w:val="00F04EA0"/>
    <w:rsid w:val="00F04F59"/>
    <w:rsid w:val="00F0519A"/>
    <w:rsid w:val="00F0524D"/>
    <w:rsid w:val="00F0545D"/>
    <w:rsid w:val="00F055EA"/>
    <w:rsid w:val="00F05647"/>
    <w:rsid w:val="00F05803"/>
    <w:rsid w:val="00F05935"/>
    <w:rsid w:val="00F05A26"/>
    <w:rsid w:val="00F05DD0"/>
    <w:rsid w:val="00F05EDF"/>
    <w:rsid w:val="00F06219"/>
    <w:rsid w:val="00F06380"/>
    <w:rsid w:val="00F065BD"/>
    <w:rsid w:val="00F066F7"/>
    <w:rsid w:val="00F06720"/>
    <w:rsid w:val="00F06737"/>
    <w:rsid w:val="00F0674D"/>
    <w:rsid w:val="00F06815"/>
    <w:rsid w:val="00F0685B"/>
    <w:rsid w:val="00F06939"/>
    <w:rsid w:val="00F06A95"/>
    <w:rsid w:val="00F06B8E"/>
    <w:rsid w:val="00F06CDB"/>
    <w:rsid w:val="00F06D04"/>
    <w:rsid w:val="00F06DEC"/>
    <w:rsid w:val="00F06E93"/>
    <w:rsid w:val="00F0712F"/>
    <w:rsid w:val="00F0714A"/>
    <w:rsid w:val="00F07470"/>
    <w:rsid w:val="00F074B5"/>
    <w:rsid w:val="00F07626"/>
    <w:rsid w:val="00F0764E"/>
    <w:rsid w:val="00F077B6"/>
    <w:rsid w:val="00F07807"/>
    <w:rsid w:val="00F078D4"/>
    <w:rsid w:val="00F07ADA"/>
    <w:rsid w:val="00F07EE1"/>
    <w:rsid w:val="00F10610"/>
    <w:rsid w:val="00F10789"/>
    <w:rsid w:val="00F108D4"/>
    <w:rsid w:val="00F1097E"/>
    <w:rsid w:val="00F109C1"/>
    <w:rsid w:val="00F10A90"/>
    <w:rsid w:val="00F10AA6"/>
    <w:rsid w:val="00F10C3F"/>
    <w:rsid w:val="00F10CA0"/>
    <w:rsid w:val="00F10D33"/>
    <w:rsid w:val="00F10D97"/>
    <w:rsid w:val="00F110DA"/>
    <w:rsid w:val="00F11167"/>
    <w:rsid w:val="00F11565"/>
    <w:rsid w:val="00F115C3"/>
    <w:rsid w:val="00F1177F"/>
    <w:rsid w:val="00F11BDE"/>
    <w:rsid w:val="00F11C82"/>
    <w:rsid w:val="00F120AF"/>
    <w:rsid w:val="00F120BB"/>
    <w:rsid w:val="00F123CA"/>
    <w:rsid w:val="00F124F4"/>
    <w:rsid w:val="00F1294C"/>
    <w:rsid w:val="00F12CCC"/>
    <w:rsid w:val="00F12FCB"/>
    <w:rsid w:val="00F13259"/>
    <w:rsid w:val="00F133E4"/>
    <w:rsid w:val="00F13448"/>
    <w:rsid w:val="00F13840"/>
    <w:rsid w:val="00F138C3"/>
    <w:rsid w:val="00F138F5"/>
    <w:rsid w:val="00F13A0D"/>
    <w:rsid w:val="00F13ADD"/>
    <w:rsid w:val="00F13F1D"/>
    <w:rsid w:val="00F13FA2"/>
    <w:rsid w:val="00F13FA9"/>
    <w:rsid w:val="00F14049"/>
    <w:rsid w:val="00F142C8"/>
    <w:rsid w:val="00F142EB"/>
    <w:rsid w:val="00F14577"/>
    <w:rsid w:val="00F14640"/>
    <w:rsid w:val="00F149C2"/>
    <w:rsid w:val="00F14C17"/>
    <w:rsid w:val="00F14C32"/>
    <w:rsid w:val="00F14C5D"/>
    <w:rsid w:val="00F14DB8"/>
    <w:rsid w:val="00F14DDC"/>
    <w:rsid w:val="00F14FC3"/>
    <w:rsid w:val="00F15148"/>
    <w:rsid w:val="00F15587"/>
    <w:rsid w:val="00F155B7"/>
    <w:rsid w:val="00F155E0"/>
    <w:rsid w:val="00F156E3"/>
    <w:rsid w:val="00F157E5"/>
    <w:rsid w:val="00F1599D"/>
    <w:rsid w:val="00F15A49"/>
    <w:rsid w:val="00F15A87"/>
    <w:rsid w:val="00F15B39"/>
    <w:rsid w:val="00F15C84"/>
    <w:rsid w:val="00F15F71"/>
    <w:rsid w:val="00F16174"/>
    <w:rsid w:val="00F1625D"/>
    <w:rsid w:val="00F16312"/>
    <w:rsid w:val="00F1632D"/>
    <w:rsid w:val="00F1650A"/>
    <w:rsid w:val="00F1673E"/>
    <w:rsid w:val="00F1684A"/>
    <w:rsid w:val="00F169BD"/>
    <w:rsid w:val="00F16B2C"/>
    <w:rsid w:val="00F16B36"/>
    <w:rsid w:val="00F16D62"/>
    <w:rsid w:val="00F170C8"/>
    <w:rsid w:val="00F173A7"/>
    <w:rsid w:val="00F17614"/>
    <w:rsid w:val="00F17798"/>
    <w:rsid w:val="00F1792E"/>
    <w:rsid w:val="00F17993"/>
    <w:rsid w:val="00F17A97"/>
    <w:rsid w:val="00F17B96"/>
    <w:rsid w:val="00F17C56"/>
    <w:rsid w:val="00F17F66"/>
    <w:rsid w:val="00F17F94"/>
    <w:rsid w:val="00F2016E"/>
    <w:rsid w:val="00F201AA"/>
    <w:rsid w:val="00F201B6"/>
    <w:rsid w:val="00F20248"/>
    <w:rsid w:val="00F202A5"/>
    <w:rsid w:val="00F20382"/>
    <w:rsid w:val="00F203C7"/>
    <w:rsid w:val="00F204A1"/>
    <w:rsid w:val="00F205AC"/>
    <w:rsid w:val="00F206D3"/>
    <w:rsid w:val="00F20841"/>
    <w:rsid w:val="00F20876"/>
    <w:rsid w:val="00F20973"/>
    <w:rsid w:val="00F20D13"/>
    <w:rsid w:val="00F20E12"/>
    <w:rsid w:val="00F21559"/>
    <w:rsid w:val="00F21608"/>
    <w:rsid w:val="00F2165B"/>
    <w:rsid w:val="00F21759"/>
    <w:rsid w:val="00F21847"/>
    <w:rsid w:val="00F21B17"/>
    <w:rsid w:val="00F21C07"/>
    <w:rsid w:val="00F21DE0"/>
    <w:rsid w:val="00F2200B"/>
    <w:rsid w:val="00F22050"/>
    <w:rsid w:val="00F2216D"/>
    <w:rsid w:val="00F22215"/>
    <w:rsid w:val="00F2258F"/>
    <w:rsid w:val="00F225D5"/>
    <w:rsid w:val="00F225FC"/>
    <w:rsid w:val="00F227B6"/>
    <w:rsid w:val="00F2299F"/>
    <w:rsid w:val="00F22A4E"/>
    <w:rsid w:val="00F22E26"/>
    <w:rsid w:val="00F22F07"/>
    <w:rsid w:val="00F22F78"/>
    <w:rsid w:val="00F22FE9"/>
    <w:rsid w:val="00F230BF"/>
    <w:rsid w:val="00F230E5"/>
    <w:rsid w:val="00F23275"/>
    <w:rsid w:val="00F23286"/>
    <w:rsid w:val="00F23495"/>
    <w:rsid w:val="00F23563"/>
    <w:rsid w:val="00F2363F"/>
    <w:rsid w:val="00F23679"/>
    <w:rsid w:val="00F236DF"/>
    <w:rsid w:val="00F23716"/>
    <w:rsid w:val="00F2393A"/>
    <w:rsid w:val="00F239B3"/>
    <w:rsid w:val="00F23A61"/>
    <w:rsid w:val="00F23AC4"/>
    <w:rsid w:val="00F23B76"/>
    <w:rsid w:val="00F23BAC"/>
    <w:rsid w:val="00F23E93"/>
    <w:rsid w:val="00F2400E"/>
    <w:rsid w:val="00F24126"/>
    <w:rsid w:val="00F24234"/>
    <w:rsid w:val="00F2428D"/>
    <w:rsid w:val="00F24461"/>
    <w:rsid w:val="00F246F6"/>
    <w:rsid w:val="00F248F0"/>
    <w:rsid w:val="00F2491C"/>
    <w:rsid w:val="00F24E4F"/>
    <w:rsid w:val="00F25171"/>
    <w:rsid w:val="00F252D6"/>
    <w:rsid w:val="00F2530D"/>
    <w:rsid w:val="00F2539E"/>
    <w:rsid w:val="00F25443"/>
    <w:rsid w:val="00F258A0"/>
    <w:rsid w:val="00F2592E"/>
    <w:rsid w:val="00F2595B"/>
    <w:rsid w:val="00F25E45"/>
    <w:rsid w:val="00F25E4C"/>
    <w:rsid w:val="00F25EC9"/>
    <w:rsid w:val="00F25F5C"/>
    <w:rsid w:val="00F265D0"/>
    <w:rsid w:val="00F26671"/>
    <w:rsid w:val="00F26684"/>
    <w:rsid w:val="00F2674D"/>
    <w:rsid w:val="00F2676F"/>
    <w:rsid w:val="00F267D5"/>
    <w:rsid w:val="00F267EC"/>
    <w:rsid w:val="00F26940"/>
    <w:rsid w:val="00F26BDA"/>
    <w:rsid w:val="00F26C5B"/>
    <w:rsid w:val="00F26CF3"/>
    <w:rsid w:val="00F26D48"/>
    <w:rsid w:val="00F26DE4"/>
    <w:rsid w:val="00F26F1D"/>
    <w:rsid w:val="00F27066"/>
    <w:rsid w:val="00F27206"/>
    <w:rsid w:val="00F27229"/>
    <w:rsid w:val="00F27292"/>
    <w:rsid w:val="00F27403"/>
    <w:rsid w:val="00F274BA"/>
    <w:rsid w:val="00F27838"/>
    <w:rsid w:val="00F278FA"/>
    <w:rsid w:val="00F27943"/>
    <w:rsid w:val="00F279C2"/>
    <w:rsid w:val="00F27B90"/>
    <w:rsid w:val="00F27DCA"/>
    <w:rsid w:val="00F27FA0"/>
    <w:rsid w:val="00F30018"/>
    <w:rsid w:val="00F30084"/>
    <w:rsid w:val="00F30114"/>
    <w:rsid w:val="00F302C5"/>
    <w:rsid w:val="00F30385"/>
    <w:rsid w:val="00F305D8"/>
    <w:rsid w:val="00F307AC"/>
    <w:rsid w:val="00F30B4D"/>
    <w:rsid w:val="00F30C39"/>
    <w:rsid w:val="00F30C80"/>
    <w:rsid w:val="00F30D6E"/>
    <w:rsid w:val="00F313CE"/>
    <w:rsid w:val="00F3144A"/>
    <w:rsid w:val="00F314B1"/>
    <w:rsid w:val="00F3151C"/>
    <w:rsid w:val="00F31760"/>
    <w:rsid w:val="00F317B3"/>
    <w:rsid w:val="00F3192A"/>
    <w:rsid w:val="00F31AF4"/>
    <w:rsid w:val="00F31AFB"/>
    <w:rsid w:val="00F31E47"/>
    <w:rsid w:val="00F31FA2"/>
    <w:rsid w:val="00F31FF7"/>
    <w:rsid w:val="00F321F1"/>
    <w:rsid w:val="00F3221C"/>
    <w:rsid w:val="00F32349"/>
    <w:rsid w:val="00F325B3"/>
    <w:rsid w:val="00F3265A"/>
    <w:rsid w:val="00F326C2"/>
    <w:rsid w:val="00F326C6"/>
    <w:rsid w:val="00F32839"/>
    <w:rsid w:val="00F328A2"/>
    <w:rsid w:val="00F32A7D"/>
    <w:rsid w:val="00F32C06"/>
    <w:rsid w:val="00F32C39"/>
    <w:rsid w:val="00F32C56"/>
    <w:rsid w:val="00F32C7B"/>
    <w:rsid w:val="00F32E12"/>
    <w:rsid w:val="00F3307D"/>
    <w:rsid w:val="00F3310E"/>
    <w:rsid w:val="00F33154"/>
    <w:rsid w:val="00F331BA"/>
    <w:rsid w:val="00F331F6"/>
    <w:rsid w:val="00F33238"/>
    <w:rsid w:val="00F333C2"/>
    <w:rsid w:val="00F3349E"/>
    <w:rsid w:val="00F33634"/>
    <w:rsid w:val="00F3369C"/>
    <w:rsid w:val="00F338C3"/>
    <w:rsid w:val="00F33949"/>
    <w:rsid w:val="00F339E1"/>
    <w:rsid w:val="00F33ADB"/>
    <w:rsid w:val="00F33CB6"/>
    <w:rsid w:val="00F33DB2"/>
    <w:rsid w:val="00F33F19"/>
    <w:rsid w:val="00F33F93"/>
    <w:rsid w:val="00F34230"/>
    <w:rsid w:val="00F3435E"/>
    <w:rsid w:val="00F34796"/>
    <w:rsid w:val="00F347E0"/>
    <w:rsid w:val="00F349AC"/>
    <w:rsid w:val="00F34A3E"/>
    <w:rsid w:val="00F34AF2"/>
    <w:rsid w:val="00F34BB2"/>
    <w:rsid w:val="00F34BF5"/>
    <w:rsid w:val="00F34C93"/>
    <w:rsid w:val="00F35151"/>
    <w:rsid w:val="00F3519B"/>
    <w:rsid w:val="00F351DB"/>
    <w:rsid w:val="00F3524B"/>
    <w:rsid w:val="00F3527D"/>
    <w:rsid w:val="00F352B1"/>
    <w:rsid w:val="00F353B3"/>
    <w:rsid w:val="00F3555C"/>
    <w:rsid w:val="00F3558A"/>
    <w:rsid w:val="00F357DF"/>
    <w:rsid w:val="00F35ABC"/>
    <w:rsid w:val="00F35D62"/>
    <w:rsid w:val="00F361A4"/>
    <w:rsid w:val="00F36244"/>
    <w:rsid w:val="00F36399"/>
    <w:rsid w:val="00F363E7"/>
    <w:rsid w:val="00F36455"/>
    <w:rsid w:val="00F3645F"/>
    <w:rsid w:val="00F36652"/>
    <w:rsid w:val="00F36683"/>
    <w:rsid w:val="00F3671A"/>
    <w:rsid w:val="00F367A0"/>
    <w:rsid w:val="00F36918"/>
    <w:rsid w:val="00F36A6C"/>
    <w:rsid w:val="00F36C56"/>
    <w:rsid w:val="00F36CF2"/>
    <w:rsid w:val="00F36F29"/>
    <w:rsid w:val="00F371B8"/>
    <w:rsid w:val="00F371D6"/>
    <w:rsid w:val="00F37501"/>
    <w:rsid w:val="00F37504"/>
    <w:rsid w:val="00F37566"/>
    <w:rsid w:val="00F37598"/>
    <w:rsid w:val="00F37753"/>
    <w:rsid w:val="00F37A05"/>
    <w:rsid w:val="00F37B7B"/>
    <w:rsid w:val="00F37C36"/>
    <w:rsid w:val="00F37CDD"/>
    <w:rsid w:val="00F37D7B"/>
    <w:rsid w:val="00F37F73"/>
    <w:rsid w:val="00F37FE3"/>
    <w:rsid w:val="00F400D6"/>
    <w:rsid w:val="00F401A6"/>
    <w:rsid w:val="00F40244"/>
    <w:rsid w:val="00F40561"/>
    <w:rsid w:val="00F408E3"/>
    <w:rsid w:val="00F409EE"/>
    <w:rsid w:val="00F409F4"/>
    <w:rsid w:val="00F40A1B"/>
    <w:rsid w:val="00F40B81"/>
    <w:rsid w:val="00F40BD5"/>
    <w:rsid w:val="00F40E9F"/>
    <w:rsid w:val="00F41139"/>
    <w:rsid w:val="00F41251"/>
    <w:rsid w:val="00F416CD"/>
    <w:rsid w:val="00F417F4"/>
    <w:rsid w:val="00F41815"/>
    <w:rsid w:val="00F41935"/>
    <w:rsid w:val="00F41B0E"/>
    <w:rsid w:val="00F41B13"/>
    <w:rsid w:val="00F42090"/>
    <w:rsid w:val="00F42212"/>
    <w:rsid w:val="00F42534"/>
    <w:rsid w:val="00F426A4"/>
    <w:rsid w:val="00F42731"/>
    <w:rsid w:val="00F42B55"/>
    <w:rsid w:val="00F42C1C"/>
    <w:rsid w:val="00F42D41"/>
    <w:rsid w:val="00F42E08"/>
    <w:rsid w:val="00F42F6C"/>
    <w:rsid w:val="00F43075"/>
    <w:rsid w:val="00F430B5"/>
    <w:rsid w:val="00F43343"/>
    <w:rsid w:val="00F434C9"/>
    <w:rsid w:val="00F4362B"/>
    <w:rsid w:val="00F4366C"/>
    <w:rsid w:val="00F436B0"/>
    <w:rsid w:val="00F436B5"/>
    <w:rsid w:val="00F437DD"/>
    <w:rsid w:val="00F437EB"/>
    <w:rsid w:val="00F439E2"/>
    <w:rsid w:val="00F43A05"/>
    <w:rsid w:val="00F43A34"/>
    <w:rsid w:val="00F43BDF"/>
    <w:rsid w:val="00F43C1B"/>
    <w:rsid w:val="00F43CCD"/>
    <w:rsid w:val="00F43D6C"/>
    <w:rsid w:val="00F43EB2"/>
    <w:rsid w:val="00F4448E"/>
    <w:rsid w:val="00F444F1"/>
    <w:rsid w:val="00F4476D"/>
    <w:rsid w:val="00F447CF"/>
    <w:rsid w:val="00F449AC"/>
    <w:rsid w:val="00F44C4F"/>
    <w:rsid w:val="00F44CB7"/>
    <w:rsid w:val="00F44CBA"/>
    <w:rsid w:val="00F44D4E"/>
    <w:rsid w:val="00F44E23"/>
    <w:rsid w:val="00F44F0D"/>
    <w:rsid w:val="00F44F7C"/>
    <w:rsid w:val="00F44FC2"/>
    <w:rsid w:val="00F45053"/>
    <w:rsid w:val="00F45228"/>
    <w:rsid w:val="00F45287"/>
    <w:rsid w:val="00F45344"/>
    <w:rsid w:val="00F453E0"/>
    <w:rsid w:val="00F457EF"/>
    <w:rsid w:val="00F459FF"/>
    <w:rsid w:val="00F45A86"/>
    <w:rsid w:val="00F45A89"/>
    <w:rsid w:val="00F45D6E"/>
    <w:rsid w:val="00F45F62"/>
    <w:rsid w:val="00F45FD1"/>
    <w:rsid w:val="00F46012"/>
    <w:rsid w:val="00F4620B"/>
    <w:rsid w:val="00F4628D"/>
    <w:rsid w:val="00F4650B"/>
    <w:rsid w:val="00F46544"/>
    <w:rsid w:val="00F4669D"/>
    <w:rsid w:val="00F46718"/>
    <w:rsid w:val="00F469CF"/>
    <w:rsid w:val="00F46AA4"/>
    <w:rsid w:val="00F46C86"/>
    <w:rsid w:val="00F46F63"/>
    <w:rsid w:val="00F46FCC"/>
    <w:rsid w:val="00F46FEE"/>
    <w:rsid w:val="00F4700A"/>
    <w:rsid w:val="00F472CD"/>
    <w:rsid w:val="00F472DA"/>
    <w:rsid w:val="00F4734A"/>
    <w:rsid w:val="00F47373"/>
    <w:rsid w:val="00F4741A"/>
    <w:rsid w:val="00F47517"/>
    <w:rsid w:val="00F478D2"/>
    <w:rsid w:val="00F47B50"/>
    <w:rsid w:val="00F47F07"/>
    <w:rsid w:val="00F47F6F"/>
    <w:rsid w:val="00F50060"/>
    <w:rsid w:val="00F500A1"/>
    <w:rsid w:val="00F5027A"/>
    <w:rsid w:val="00F50296"/>
    <w:rsid w:val="00F5029C"/>
    <w:rsid w:val="00F502DE"/>
    <w:rsid w:val="00F50946"/>
    <w:rsid w:val="00F50B77"/>
    <w:rsid w:val="00F50C78"/>
    <w:rsid w:val="00F50D58"/>
    <w:rsid w:val="00F50E6B"/>
    <w:rsid w:val="00F51152"/>
    <w:rsid w:val="00F512BB"/>
    <w:rsid w:val="00F51389"/>
    <w:rsid w:val="00F51447"/>
    <w:rsid w:val="00F51860"/>
    <w:rsid w:val="00F51917"/>
    <w:rsid w:val="00F51AF0"/>
    <w:rsid w:val="00F51BDA"/>
    <w:rsid w:val="00F51CC4"/>
    <w:rsid w:val="00F51CE1"/>
    <w:rsid w:val="00F51D45"/>
    <w:rsid w:val="00F52010"/>
    <w:rsid w:val="00F521A9"/>
    <w:rsid w:val="00F52309"/>
    <w:rsid w:val="00F52370"/>
    <w:rsid w:val="00F5239E"/>
    <w:rsid w:val="00F524A0"/>
    <w:rsid w:val="00F52810"/>
    <w:rsid w:val="00F5293E"/>
    <w:rsid w:val="00F52A21"/>
    <w:rsid w:val="00F52D87"/>
    <w:rsid w:val="00F52E1C"/>
    <w:rsid w:val="00F52E5A"/>
    <w:rsid w:val="00F52E8D"/>
    <w:rsid w:val="00F52ED3"/>
    <w:rsid w:val="00F53036"/>
    <w:rsid w:val="00F53065"/>
    <w:rsid w:val="00F53369"/>
    <w:rsid w:val="00F533FE"/>
    <w:rsid w:val="00F535FC"/>
    <w:rsid w:val="00F536C4"/>
    <w:rsid w:val="00F53863"/>
    <w:rsid w:val="00F53BCC"/>
    <w:rsid w:val="00F53ED6"/>
    <w:rsid w:val="00F53EEE"/>
    <w:rsid w:val="00F53FD8"/>
    <w:rsid w:val="00F540AA"/>
    <w:rsid w:val="00F54270"/>
    <w:rsid w:val="00F54369"/>
    <w:rsid w:val="00F543E1"/>
    <w:rsid w:val="00F544D0"/>
    <w:rsid w:val="00F5455B"/>
    <w:rsid w:val="00F5462D"/>
    <w:rsid w:val="00F546C7"/>
    <w:rsid w:val="00F547CC"/>
    <w:rsid w:val="00F54B70"/>
    <w:rsid w:val="00F54B7F"/>
    <w:rsid w:val="00F54BD6"/>
    <w:rsid w:val="00F54D1D"/>
    <w:rsid w:val="00F55019"/>
    <w:rsid w:val="00F55065"/>
    <w:rsid w:val="00F5512A"/>
    <w:rsid w:val="00F5518A"/>
    <w:rsid w:val="00F551E9"/>
    <w:rsid w:val="00F552DF"/>
    <w:rsid w:val="00F5541F"/>
    <w:rsid w:val="00F5560F"/>
    <w:rsid w:val="00F55675"/>
    <w:rsid w:val="00F5567B"/>
    <w:rsid w:val="00F55764"/>
    <w:rsid w:val="00F558C3"/>
    <w:rsid w:val="00F55918"/>
    <w:rsid w:val="00F559CE"/>
    <w:rsid w:val="00F55E93"/>
    <w:rsid w:val="00F560AA"/>
    <w:rsid w:val="00F560D0"/>
    <w:rsid w:val="00F560DB"/>
    <w:rsid w:val="00F560EF"/>
    <w:rsid w:val="00F5626E"/>
    <w:rsid w:val="00F564D3"/>
    <w:rsid w:val="00F56634"/>
    <w:rsid w:val="00F569AA"/>
    <w:rsid w:val="00F56CB9"/>
    <w:rsid w:val="00F56D47"/>
    <w:rsid w:val="00F56E81"/>
    <w:rsid w:val="00F56ECC"/>
    <w:rsid w:val="00F56EEF"/>
    <w:rsid w:val="00F56F3B"/>
    <w:rsid w:val="00F570AB"/>
    <w:rsid w:val="00F571DC"/>
    <w:rsid w:val="00F5730B"/>
    <w:rsid w:val="00F57320"/>
    <w:rsid w:val="00F5738D"/>
    <w:rsid w:val="00F574D0"/>
    <w:rsid w:val="00F57592"/>
    <w:rsid w:val="00F575F4"/>
    <w:rsid w:val="00F57738"/>
    <w:rsid w:val="00F57799"/>
    <w:rsid w:val="00F57895"/>
    <w:rsid w:val="00F578CD"/>
    <w:rsid w:val="00F57A03"/>
    <w:rsid w:val="00F57B25"/>
    <w:rsid w:val="00F57BD1"/>
    <w:rsid w:val="00F57C76"/>
    <w:rsid w:val="00F57CC9"/>
    <w:rsid w:val="00F57D5A"/>
    <w:rsid w:val="00F57DB3"/>
    <w:rsid w:val="00F57F30"/>
    <w:rsid w:val="00F5F685"/>
    <w:rsid w:val="00F600C4"/>
    <w:rsid w:val="00F60158"/>
    <w:rsid w:val="00F6016C"/>
    <w:rsid w:val="00F602BA"/>
    <w:rsid w:val="00F60310"/>
    <w:rsid w:val="00F6053D"/>
    <w:rsid w:val="00F606AC"/>
    <w:rsid w:val="00F606FD"/>
    <w:rsid w:val="00F607B4"/>
    <w:rsid w:val="00F608FF"/>
    <w:rsid w:val="00F60A5D"/>
    <w:rsid w:val="00F60A79"/>
    <w:rsid w:val="00F60AE5"/>
    <w:rsid w:val="00F60D75"/>
    <w:rsid w:val="00F60F32"/>
    <w:rsid w:val="00F60F59"/>
    <w:rsid w:val="00F610BF"/>
    <w:rsid w:val="00F611D8"/>
    <w:rsid w:val="00F611ED"/>
    <w:rsid w:val="00F6125F"/>
    <w:rsid w:val="00F6132D"/>
    <w:rsid w:val="00F6147E"/>
    <w:rsid w:val="00F61482"/>
    <w:rsid w:val="00F61526"/>
    <w:rsid w:val="00F616CA"/>
    <w:rsid w:val="00F61741"/>
    <w:rsid w:val="00F6176F"/>
    <w:rsid w:val="00F617D8"/>
    <w:rsid w:val="00F61874"/>
    <w:rsid w:val="00F61933"/>
    <w:rsid w:val="00F61B06"/>
    <w:rsid w:val="00F61B20"/>
    <w:rsid w:val="00F61B5B"/>
    <w:rsid w:val="00F61C1A"/>
    <w:rsid w:val="00F61E2C"/>
    <w:rsid w:val="00F61EE4"/>
    <w:rsid w:val="00F621D1"/>
    <w:rsid w:val="00F621F9"/>
    <w:rsid w:val="00F621FE"/>
    <w:rsid w:val="00F623D1"/>
    <w:rsid w:val="00F62489"/>
    <w:rsid w:val="00F624DE"/>
    <w:rsid w:val="00F62687"/>
    <w:rsid w:val="00F628A4"/>
    <w:rsid w:val="00F628B4"/>
    <w:rsid w:val="00F628BF"/>
    <w:rsid w:val="00F62A67"/>
    <w:rsid w:val="00F62BDC"/>
    <w:rsid w:val="00F62CD0"/>
    <w:rsid w:val="00F62D09"/>
    <w:rsid w:val="00F62E08"/>
    <w:rsid w:val="00F62F14"/>
    <w:rsid w:val="00F63120"/>
    <w:rsid w:val="00F631B6"/>
    <w:rsid w:val="00F63289"/>
    <w:rsid w:val="00F634E8"/>
    <w:rsid w:val="00F63500"/>
    <w:rsid w:val="00F63550"/>
    <w:rsid w:val="00F638E0"/>
    <w:rsid w:val="00F6392E"/>
    <w:rsid w:val="00F63B32"/>
    <w:rsid w:val="00F63B40"/>
    <w:rsid w:val="00F63CBC"/>
    <w:rsid w:val="00F63CD8"/>
    <w:rsid w:val="00F641A9"/>
    <w:rsid w:val="00F64266"/>
    <w:rsid w:val="00F64279"/>
    <w:rsid w:val="00F64486"/>
    <w:rsid w:val="00F646CF"/>
    <w:rsid w:val="00F6478B"/>
    <w:rsid w:val="00F64912"/>
    <w:rsid w:val="00F649AB"/>
    <w:rsid w:val="00F64B76"/>
    <w:rsid w:val="00F64C28"/>
    <w:rsid w:val="00F64FEB"/>
    <w:rsid w:val="00F65026"/>
    <w:rsid w:val="00F650A9"/>
    <w:rsid w:val="00F65216"/>
    <w:rsid w:val="00F6529A"/>
    <w:rsid w:val="00F65414"/>
    <w:rsid w:val="00F65727"/>
    <w:rsid w:val="00F6580B"/>
    <w:rsid w:val="00F65918"/>
    <w:rsid w:val="00F65A00"/>
    <w:rsid w:val="00F65D39"/>
    <w:rsid w:val="00F65E12"/>
    <w:rsid w:val="00F65EA1"/>
    <w:rsid w:val="00F65ECF"/>
    <w:rsid w:val="00F66000"/>
    <w:rsid w:val="00F66123"/>
    <w:rsid w:val="00F66225"/>
    <w:rsid w:val="00F66318"/>
    <w:rsid w:val="00F66332"/>
    <w:rsid w:val="00F6637D"/>
    <w:rsid w:val="00F665F5"/>
    <w:rsid w:val="00F66933"/>
    <w:rsid w:val="00F66CD6"/>
    <w:rsid w:val="00F66D2D"/>
    <w:rsid w:val="00F66E53"/>
    <w:rsid w:val="00F66F78"/>
    <w:rsid w:val="00F66FCA"/>
    <w:rsid w:val="00F66FFD"/>
    <w:rsid w:val="00F673FF"/>
    <w:rsid w:val="00F67446"/>
    <w:rsid w:val="00F67456"/>
    <w:rsid w:val="00F674B6"/>
    <w:rsid w:val="00F6767A"/>
    <w:rsid w:val="00F6769D"/>
    <w:rsid w:val="00F6774B"/>
    <w:rsid w:val="00F6783D"/>
    <w:rsid w:val="00F67842"/>
    <w:rsid w:val="00F678DF"/>
    <w:rsid w:val="00F67941"/>
    <w:rsid w:val="00F67AAD"/>
    <w:rsid w:val="00F67B38"/>
    <w:rsid w:val="00F67D91"/>
    <w:rsid w:val="00F67DBC"/>
    <w:rsid w:val="00F67E02"/>
    <w:rsid w:val="00F70118"/>
    <w:rsid w:val="00F701E0"/>
    <w:rsid w:val="00F7022A"/>
    <w:rsid w:val="00F702D4"/>
    <w:rsid w:val="00F70440"/>
    <w:rsid w:val="00F70598"/>
    <w:rsid w:val="00F70729"/>
    <w:rsid w:val="00F707D2"/>
    <w:rsid w:val="00F707D6"/>
    <w:rsid w:val="00F70831"/>
    <w:rsid w:val="00F7087B"/>
    <w:rsid w:val="00F70B67"/>
    <w:rsid w:val="00F7112B"/>
    <w:rsid w:val="00F71308"/>
    <w:rsid w:val="00F71442"/>
    <w:rsid w:val="00F71491"/>
    <w:rsid w:val="00F71686"/>
    <w:rsid w:val="00F717B8"/>
    <w:rsid w:val="00F7183B"/>
    <w:rsid w:val="00F71849"/>
    <w:rsid w:val="00F71883"/>
    <w:rsid w:val="00F71954"/>
    <w:rsid w:val="00F71A0A"/>
    <w:rsid w:val="00F71B53"/>
    <w:rsid w:val="00F71BA8"/>
    <w:rsid w:val="00F71C2A"/>
    <w:rsid w:val="00F71D23"/>
    <w:rsid w:val="00F71D3F"/>
    <w:rsid w:val="00F71D95"/>
    <w:rsid w:val="00F71E90"/>
    <w:rsid w:val="00F71F48"/>
    <w:rsid w:val="00F7210A"/>
    <w:rsid w:val="00F7221B"/>
    <w:rsid w:val="00F72301"/>
    <w:rsid w:val="00F7230E"/>
    <w:rsid w:val="00F7231C"/>
    <w:rsid w:val="00F72356"/>
    <w:rsid w:val="00F724F4"/>
    <w:rsid w:val="00F72778"/>
    <w:rsid w:val="00F72862"/>
    <w:rsid w:val="00F728B7"/>
    <w:rsid w:val="00F72A66"/>
    <w:rsid w:val="00F72A94"/>
    <w:rsid w:val="00F72C0A"/>
    <w:rsid w:val="00F72CF5"/>
    <w:rsid w:val="00F72DD4"/>
    <w:rsid w:val="00F72E41"/>
    <w:rsid w:val="00F72F37"/>
    <w:rsid w:val="00F73141"/>
    <w:rsid w:val="00F739A0"/>
    <w:rsid w:val="00F73AA5"/>
    <w:rsid w:val="00F73C44"/>
    <w:rsid w:val="00F73F20"/>
    <w:rsid w:val="00F7406D"/>
    <w:rsid w:val="00F740B6"/>
    <w:rsid w:val="00F741C1"/>
    <w:rsid w:val="00F74374"/>
    <w:rsid w:val="00F743F6"/>
    <w:rsid w:val="00F74432"/>
    <w:rsid w:val="00F744EE"/>
    <w:rsid w:val="00F7479C"/>
    <w:rsid w:val="00F74AE1"/>
    <w:rsid w:val="00F74B1D"/>
    <w:rsid w:val="00F74E28"/>
    <w:rsid w:val="00F75009"/>
    <w:rsid w:val="00F75043"/>
    <w:rsid w:val="00F751B8"/>
    <w:rsid w:val="00F751DE"/>
    <w:rsid w:val="00F751F8"/>
    <w:rsid w:val="00F75363"/>
    <w:rsid w:val="00F75458"/>
    <w:rsid w:val="00F75462"/>
    <w:rsid w:val="00F755C8"/>
    <w:rsid w:val="00F75AEF"/>
    <w:rsid w:val="00F75E04"/>
    <w:rsid w:val="00F75E33"/>
    <w:rsid w:val="00F75EAE"/>
    <w:rsid w:val="00F75FF6"/>
    <w:rsid w:val="00F7645B"/>
    <w:rsid w:val="00F7646C"/>
    <w:rsid w:val="00F764A8"/>
    <w:rsid w:val="00F767DB"/>
    <w:rsid w:val="00F768B5"/>
    <w:rsid w:val="00F76B58"/>
    <w:rsid w:val="00F76B5A"/>
    <w:rsid w:val="00F76C07"/>
    <w:rsid w:val="00F76CBA"/>
    <w:rsid w:val="00F76DE0"/>
    <w:rsid w:val="00F7706F"/>
    <w:rsid w:val="00F771F6"/>
    <w:rsid w:val="00F7723F"/>
    <w:rsid w:val="00F7727F"/>
    <w:rsid w:val="00F77444"/>
    <w:rsid w:val="00F7788B"/>
    <w:rsid w:val="00F77A42"/>
    <w:rsid w:val="00F77B7B"/>
    <w:rsid w:val="00F77C0A"/>
    <w:rsid w:val="00F77C69"/>
    <w:rsid w:val="00F80085"/>
    <w:rsid w:val="00F80157"/>
    <w:rsid w:val="00F8016C"/>
    <w:rsid w:val="00F8019F"/>
    <w:rsid w:val="00F801D9"/>
    <w:rsid w:val="00F80313"/>
    <w:rsid w:val="00F804F9"/>
    <w:rsid w:val="00F805D7"/>
    <w:rsid w:val="00F80626"/>
    <w:rsid w:val="00F80633"/>
    <w:rsid w:val="00F80646"/>
    <w:rsid w:val="00F80709"/>
    <w:rsid w:val="00F808C9"/>
    <w:rsid w:val="00F80C7E"/>
    <w:rsid w:val="00F81092"/>
    <w:rsid w:val="00F8109C"/>
    <w:rsid w:val="00F810A0"/>
    <w:rsid w:val="00F811EF"/>
    <w:rsid w:val="00F81260"/>
    <w:rsid w:val="00F8128F"/>
    <w:rsid w:val="00F813DC"/>
    <w:rsid w:val="00F81463"/>
    <w:rsid w:val="00F81707"/>
    <w:rsid w:val="00F81A84"/>
    <w:rsid w:val="00F81AA1"/>
    <w:rsid w:val="00F81C18"/>
    <w:rsid w:val="00F81C63"/>
    <w:rsid w:val="00F81D85"/>
    <w:rsid w:val="00F81FEA"/>
    <w:rsid w:val="00F827FD"/>
    <w:rsid w:val="00F82AD5"/>
    <w:rsid w:val="00F82B78"/>
    <w:rsid w:val="00F82C43"/>
    <w:rsid w:val="00F82D3A"/>
    <w:rsid w:val="00F82F58"/>
    <w:rsid w:val="00F82FD9"/>
    <w:rsid w:val="00F832A0"/>
    <w:rsid w:val="00F8342E"/>
    <w:rsid w:val="00F834AF"/>
    <w:rsid w:val="00F8361D"/>
    <w:rsid w:val="00F83704"/>
    <w:rsid w:val="00F83AA0"/>
    <w:rsid w:val="00F83B11"/>
    <w:rsid w:val="00F83BD8"/>
    <w:rsid w:val="00F83C42"/>
    <w:rsid w:val="00F83CC1"/>
    <w:rsid w:val="00F83CF2"/>
    <w:rsid w:val="00F83E53"/>
    <w:rsid w:val="00F83EA8"/>
    <w:rsid w:val="00F83F9F"/>
    <w:rsid w:val="00F840C6"/>
    <w:rsid w:val="00F84225"/>
    <w:rsid w:val="00F843CB"/>
    <w:rsid w:val="00F843F0"/>
    <w:rsid w:val="00F846CC"/>
    <w:rsid w:val="00F84837"/>
    <w:rsid w:val="00F8487C"/>
    <w:rsid w:val="00F84890"/>
    <w:rsid w:val="00F8494D"/>
    <w:rsid w:val="00F84980"/>
    <w:rsid w:val="00F849F5"/>
    <w:rsid w:val="00F84A8E"/>
    <w:rsid w:val="00F84B21"/>
    <w:rsid w:val="00F84D2C"/>
    <w:rsid w:val="00F84D7E"/>
    <w:rsid w:val="00F84F22"/>
    <w:rsid w:val="00F85355"/>
    <w:rsid w:val="00F855E1"/>
    <w:rsid w:val="00F856BE"/>
    <w:rsid w:val="00F85725"/>
    <w:rsid w:val="00F85826"/>
    <w:rsid w:val="00F85909"/>
    <w:rsid w:val="00F859C9"/>
    <w:rsid w:val="00F85B4A"/>
    <w:rsid w:val="00F85BE7"/>
    <w:rsid w:val="00F85BF5"/>
    <w:rsid w:val="00F86114"/>
    <w:rsid w:val="00F861CB"/>
    <w:rsid w:val="00F86217"/>
    <w:rsid w:val="00F862A8"/>
    <w:rsid w:val="00F86485"/>
    <w:rsid w:val="00F866E0"/>
    <w:rsid w:val="00F866F2"/>
    <w:rsid w:val="00F866FE"/>
    <w:rsid w:val="00F867FF"/>
    <w:rsid w:val="00F86A55"/>
    <w:rsid w:val="00F86BFF"/>
    <w:rsid w:val="00F86CE4"/>
    <w:rsid w:val="00F86D73"/>
    <w:rsid w:val="00F86E62"/>
    <w:rsid w:val="00F86EB1"/>
    <w:rsid w:val="00F86F5E"/>
    <w:rsid w:val="00F870EC"/>
    <w:rsid w:val="00F8721E"/>
    <w:rsid w:val="00F872DB"/>
    <w:rsid w:val="00F874E3"/>
    <w:rsid w:val="00F8760C"/>
    <w:rsid w:val="00F87737"/>
    <w:rsid w:val="00F87775"/>
    <w:rsid w:val="00F8781F"/>
    <w:rsid w:val="00F87A6D"/>
    <w:rsid w:val="00F87A9C"/>
    <w:rsid w:val="00F87BA1"/>
    <w:rsid w:val="00F87BB0"/>
    <w:rsid w:val="00F87BD5"/>
    <w:rsid w:val="00F87C06"/>
    <w:rsid w:val="00F87CC5"/>
    <w:rsid w:val="00F87E3C"/>
    <w:rsid w:val="00F87F7B"/>
    <w:rsid w:val="00F87FC0"/>
    <w:rsid w:val="00F87FC4"/>
    <w:rsid w:val="00F87FDA"/>
    <w:rsid w:val="00F90019"/>
    <w:rsid w:val="00F90038"/>
    <w:rsid w:val="00F90164"/>
    <w:rsid w:val="00F90239"/>
    <w:rsid w:val="00F90443"/>
    <w:rsid w:val="00F90486"/>
    <w:rsid w:val="00F90621"/>
    <w:rsid w:val="00F90663"/>
    <w:rsid w:val="00F90A08"/>
    <w:rsid w:val="00F90A3B"/>
    <w:rsid w:val="00F90B38"/>
    <w:rsid w:val="00F90B42"/>
    <w:rsid w:val="00F90B60"/>
    <w:rsid w:val="00F90BA9"/>
    <w:rsid w:val="00F90E30"/>
    <w:rsid w:val="00F90E64"/>
    <w:rsid w:val="00F90F88"/>
    <w:rsid w:val="00F91167"/>
    <w:rsid w:val="00F914A2"/>
    <w:rsid w:val="00F91542"/>
    <w:rsid w:val="00F91596"/>
    <w:rsid w:val="00F915B9"/>
    <w:rsid w:val="00F91681"/>
    <w:rsid w:val="00F9175D"/>
    <w:rsid w:val="00F919A5"/>
    <w:rsid w:val="00F91B86"/>
    <w:rsid w:val="00F91CD0"/>
    <w:rsid w:val="00F91DB0"/>
    <w:rsid w:val="00F91EDE"/>
    <w:rsid w:val="00F92011"/>
    <w:rsid w:val="00F92283"/>
    <w:rsid w:val="00F922B6"/>
    <w:rsid w:val="00F92427"/>
    <w:rsid w:val="00F924B1"/>
    <w:rsid w:val="00F92503"/>
    <w:rsid w:val="00F9258B"/>
    <w:rsid w:val="00F92654"/>
    <w:rsid w:val="00F92792"/>
    <w:rsid w:val="00F92985"/>
    <w:rsid w:val="00F929B1"/>
    <w:rsid w:val="00F92AF1"/>
    <w:rsid w:val="00F92BCC"/>
    <w:rsid w:val="00F92DDF"/>
    <w:rsid w:val="00F93078"/>
    <w:rsid w:val="00F930EB"/>
    <w:rsid w:val="00F93116"/>
    <w:rsid w:val="00F93125"/>
    <w:rsid w:val="00F931E4"/>
    <w:rsid w:val="00F9320F"/>
    <w:rsid w:val="00F9346C"/>
    <w:rsid w:val="00F9353E"/>
    <w:rsid w:val="00F9360E"/>
    <w:rsid w:val="00F9378B"/>
    <w:rsid w:val="00F938B2"/>
    <w:rsid w:val="00F9390C"/>
    <w:rsid w:val="00F93922"/>
    <w:rsid w:val="00F93B81"/>
    <w:rsid w:val="00F93BE3"/>
    <w:rsid w:val="00F93C4A"/>
    <w:rsid w:val="00F93E7C"/>
    <w:rsid w:val="00F93EC1"/>
    <w:rsid w:val="00F9420F"/>
    <w:rsid w:val="00F94217"/>
    <w:rsid w:val="00F9421B"/>
    <w:rsid w:val="00F94438"/>
    <w:rsid w:val="00F944DA"/>
    <w:rsid w:val="00F9473F"/>
    <w:rsid w:val="00F94877"/>
    <w:rsid w:val="00F94B00"/>
    <w:rsid w:val="00F94B5A"/>
    <w:rsid w:val="00F94BE6"/>
    <w:rsid w:val="00F94C22"/>
    <w:rsid w:val="00F94D38"/>
    <w:rsid w:val="00F94D7C"/>
    <w:rsid w:val="00F94E69"/>
    <w:rsid w:val="00F951D7"/>
    <w:rsid w:val="00F9532B"/>
    <w:rsid w:val="00F958F5"/>
    <w:rsid w:val="00F95B63"/>
    <w:rsid w:val="00F95C56"/>
    <w:rsid w:val="00F96082"/>
    <w:rsid w:val="00F961DF"/>
    <w:rsid w:val="00F96219"/>
    <w:rsid w:val="00F962B7"/>
    <w:rsid w:val="00F962DD"/>
    <w:rsid w:val="00F962F6"/>
    <w:rsid w:val="00F965CF"/>
    <w:rsid w:val="00F965F1"/>
    <w:rsid w:val="00F96647"/>
    <w:rsid w:val="00F96855"/>
    <w:rsid w:val="00F96A4F"/>
    <w:rsid w:val="00F96B7B"/>
    <w:rsid w:val="00F96C07"/>
    <w:rsid w:val="00F96C70"/>
    <w:rsid w:val="00F96D07"/>
    <w:rsid w:val="00F96D4C"/>
    <w:rsid w:val="00F96DA5"/>
    <w:rsid w:val="00F96EFE"/>
    <w:rsid w:val="00F96FE9"/>
    <w:rsid w:val="00F970A7"/>
    <w:rsid w:val="00F9725A"/>
    <w:rsid w:val="00F972B5"/>
    <w:rsid w:val="00F974A4"/>
    <w:rsid w:val="00F974C0"/>
    <w:rsid w:val="00F975B4"/>
    <w:rsid w:val="00F975DF"/>
    <w:rsid w:val="00F97686"/>
    <w:rsid w:val="00F97810"/>
    <w:rsid w:val="00F978AB"/>
    <w:rsid w:val="00F97948"/>
    <w:rsid w:val="00F97AAB"/>
    <w:rsid w:val="00F97B66"/>
    <w:rsid w:val="00F97BF4"/>
    <w:rsid w:val="00F97C35"/>
    <w:rsid w:val="00F97E41"/>
    <w:rsid w:val="00F97F6D"/>
    <w:rsid w:val="00FA00BE"/>
    <w:rsid w:val="00FA04D4"/>
    <w:rsid w:val="00FA04D7"/>
    <w:rsid w:val="00FA04E7"/>
    <w:rsid w:val="00FA0610"/>
    <w:rsid w:val="00FA07F6"/>
    <w:rsid w:val="00FA0801"/>
    <w:rsid w:val="00FA0805"/>
    <w:rsid w:val="00FA092D"/>
    <w:rsid w:val="00FA0B77"/>
    <w:rsid w:val="00FA0B8F"/>
    <w:rsid w:val="00FA0BE2"/>
    <w:rsid w:val="00FA0C13"/>
    <w:rsid w:val="00FA0CBE"/>
    <w:rsid w:val="00FA0DAA"/>
    <w:rsid w:val="00FA0DFF"/>
    <w:rsid w:val="00FA0E77"/>
    <w:rsid w:val="00FA0E8C"/>
    <w:rsid w:val="00FA0EB8"/>
    <w:rsid w:val="00FA0FAE"/>
    <w:rsid w:val="00FA0FD3"/>
    <w:rsid w:val="00FA105B"/>
    <w:rsid w:val="00FA1249"/>
    <w:rsid w:val="00FA12DF"/>
    <w:rsid w:val="00FA137F"/>
    <w:rsid w:val="00FA1402"/>
    <w:rsid w:val="00FA1414"/>
    <w:rsid w:val="00FA141C"/>
    <w:rsid w:val="00FA1455"/>
    <w:rsid w:val="00FA151B"/>
    <w:rsid w:val="00FA1538"/>
    <w:rsid w:val="00FA16DE"/>
    <w:rsid w:val="00FA193D"/>
    <w:rsid w:val="00FA1A30"/>
    <w:rsid w:val="00FA1B26"/>
    <w:rsid w:val="00FA1B55"/>
    <w:rsid w:val="00FA1E9C"/>
    <w:rsid w:val="00FA2028"/>
    <w:rsid w:val="00FA223D"/>
    <w:rsid w:val="00FA22B1"/>
    <w:rsid w:val="00FA2377"/>
    <w:rsid w:val="00FA25A3"/>
    <w:rsid w:val="00FA2E26"/>
    <w:rsid w:val="00FA2F67"/>
    <w:rsid w:val="00FA2F83"/>
    <w:rsid w:val="00FA301C"/>
    <w:rsid w:val="00FA3030"/>
    <w:rsid w:val="00FA30B8"/>
    <w:rsid w:val="00FA3365"/>
    <w:rsid w:val="00FA339B"/>
    <w:rsid w:val="00FA341D"/>
    <w:rsid w:val="00FA3524"/>
    <w:rsid w:val="00FA3631"/>
    <w:rsid w:val="00FA37E2"/>
    <w:rsid w:val="00FA37E4"/>
    <w:rsid w:val="00FA38A1"/>
    <w:rsid w:val="00FA3D5B"/>
    <w:rsid w:val="00FA3E7C"/>
    <w:rsid w:val="00FA3ECF"/>
    <w:rsid w:val="00FA4217"/>
    <w:rsid w:val="00FA42C8"/>
    <w:rsid w:val="00FA45EC"/>
    <w:rsid w:val="00FA468E"/>
    <w:rsid w:val="00FA479F"/>
    <w:rsid w:val="00FA4A8F"/>
    <w:rsid w:val="00FA4B32"/>
    <w:rsid w:val="00FA4BD1"/>
    <w:rsid w:val="00FA4CBC"/>
    <w:rsid w:val="00FA4D2B"/>
    <w:rsid w:val="00FA5032"/>
    <w:rsid w:val="00FA52A7"/>
    <w:rsid w:val="00FA52B0"/>
    <w:rsid w:val="00FA5332"/>
    <w:rsid w:val="00FA53CE"/>
    <w:rsid w:val="00FA53D0"/>
    <w:rsid w:val="00FA5503"/>
    <w:rsid w:val="00FA55BD"/>
    <w:rsid w:val="00FA5602"/>
    <w:rsid w:val="00FA5630"/>
    <w:rsid w:val="00FA5825"/>
    <w:rsid w:val="00FA5A3A"/>
    <w:rsid w:val="00FA5D0E"/>
    <w:rsid w:val="00FA5D4B"/>
    <w:rsid w:val="00FA5F26"/>
    <w:rsid w:val="00FA5F89"/>
    <w:rsid w:val="00FA6041"/>
    <w:rsid w:val="00FA632D"/>
    <w:rsid w:val="00FA6438"/>
    <w:rsid w:val="00FA654A"/>
    <w:rsid w:val="00FA6660"/>
    <w:rsid w:val="00FA6683"/>
    <w:rsid w:val="00FA6705"/>
    <w:rsid w:val="00FA6825"/>
    <w:rsid w:val="00FA684C"/>
    <w:rsid w:val="00FA6933"/>
    <w:rsid w:val="00FA69B2"/>
    <w:rsid w:val="00FA6B67"/>
    <w:rsid w:val="00FA6C79"/>
    <w:rsid w:val="00FA6CE7"/>
    <w:rsid w:val="00FA6E53"/>
    <w:rsid w:val="00FA7074"/>
    <w:rsid w:val="00FA7203"/>
    <w:rsid w:val="00FA7401"/>
    <w:rsid w:val="00FA76E5"/>
    <w:rsid w:val="00FA76EF"/>
    <w:rsid w:val="00FA76FB"/>
    <w:rsid w:val="00FA77A4"/>
    <w:rsid w:val="00FA7959"/>
    <w:rsid w:val="00FA7A50"/>
    <w:rsid w:val="00FA7AA1"/>
    <w:rsid w:val="00FA7C32"/>
    <w:rsid w:val="00FA7D41"/>
    <w:rsid w:val="00FA7FDF"/>
    <w:rsid w:val="00FB00CA"/>
    <w:rsid w:val="00FB021C"/>
    <w:rsid w:val="00FB0259"/>
    <w:rsid w:val="00FB026D"/>
    <w:rsid w:val="00FB038F"/>
    <w:rsid w:val="00FB03B3"/>
    <w:rsid w:val="00FB0702"/>
    <w:rsid w:val="00FB078F"/>
    <w:rsid w:val="00FB0A33"/>
    <w:rsid w:val="00FB0A4E"/>
    <w:rsid w:val="00FB0AEA"/>
    <w:rsid w:val="00FB0B1B"/>
    <w:rsid w:val="00FB0B64"/>
    <w:rsid w:val="00FB0C5B"/>
    <w:rsid w:val="00FB0D48"/>
    <w:rsid w:val="00FB0F01"/>
    <w:rsid w:val="00FB0F0C"/>
    <w:rsid w:val="00FB101A"/>
    <w:rsid w:val="00FB1038"/>
    <w:rsid w:val="00FB1147"/>
    <w:rsid w:val="00FB1219"/>
    <w:rsid w:val="00FB1252"/>
    <w:rsid w:val="00FB13B0"/>
    <w:rsid w:val="00FB1412"/>
    <w:rsid w:val="00FB18A5"/>
    <w:rsid w:val="00FB1A3A"/>
    <w:rsid w:val="00FB1ACB"/>
    <w:rsid w:val="00FB1AFF"/>
    <w:rsid w:val="00FB1C85"/>
    <w:rsid w:val="00FB1E48"/>
    <w:rsid w:val="00FB1E8C"/>
    <w:rsid w:val="00FB1F66"/>
    <w:rsid w:val="00FB21B4"/>
    <w:rsid w:val="00FB238F"/>
    <w:rsid w:val="00FB240C"/>
    <w:rsid w:val="00FB24B3"/>
    <w:rsid w:val="00FB2529"/>
    <w:rsid w:val="00FB2A0A"/>
    <w:rsid w:val="00FB2A69"/>
    <w:rsid w:val="00FB2AC1"/>
    <w:rsid w:val="00FB2E5A"/>
    <w:rsid w:val="00FB2EE8"/>
    <w:rsid w:val="00FB2F36"/>
    <w:rsid w:val="00FB2FED"/>
    <w:rsid w:val="00FB305A"/>
    <w:rsid w:val="00FB3137"/>
    <w:rsid w:val="00FB3156"/>
    <w:rsid w:val="00FB3157"/>
    <w:rsid w:val="00FB31DC"/>
    <w:rsid w:val="00FB335D"/>
    <w:rsid w:val="00FB33AC"/>
    <w:rsid w:val="00FB3646"/>
    <w:rsid w:val="00FB3730"/>
    <w:rsid w:val="00FB375D"/>
    <w:rsid w:val="00FB3776"/>
    <w:rsid w:val="00FB3882"/>
    <w:rsid w:val="00FB3891"/>
    <w:rsid w:val="00FB3A36"/>
    <w:rsid w:val="00FB3A68"/>
    <w:rsid w:val="00FB3B40"/>
    <w:rsid w:val="00FB3C83"/>
    <w:rsid w:val="00FB3CEA"/>
    <w:rsid w:val="00FB3D78"/>
    <w:rsid w:val="00FB3EEB"/>
    <w:rsid w:val="00FB4258"/>
    <w:rsid w:val="00FB42F7"/>
    <w:rsid w:val="00FB4317"/>
    <w:rsid w:val="00FB4527"/>
    <w:rsid w:val="00FB4670"/>
    <w:rsid w:val="00FB4768"/>
    <w:rsid w:val="00FB4876"/>
    <w:rsid w:val="00FB4A09"/>
    <w:rsid w:val="00FB4A22"/>
    <w:rsid w:val="00FB4BEA"/>
    <w:rsid w:val="00FB4CD8"/>
    <w:rsid w:val="00FB4D7E"/>
    <w:rsid w:val="00FB4E6A"/>
    <w:rsid w:val="00FB4F61"/>
    <w:rsid w:val="00FB50AD"/>
    <w:rsid w:val="00FB51A4"/>
    <w:rsid w:val="00FB5208"/>
    <w:rsid w:val="00FB522E"/>
    <w:rsid w:val="00FB5409"/>
    <w:rsid w:val="00FB55D5"/>
    <w:rsid w:val="00FB5669"/>
    <w:rsid w:val="00FB56B6"/>
    <w:rsid w:val="00FB57AC"/>
    <w:rsid w:val="00FB585C"/>
    <w:rsid w:val="00FB599A"/>
    <w:rsid w:val="00FB59B1"/>
    <w:rsid w:val="00FB59B6"/>
    <w:rsid w:val="00FB5B7F"/>
    <w:rsid w:val="00FB5BC7"/>
    <w:rsid w:val="00FB6059"/>
    <w:rsid w:val="00FB608B"/>
    <w:rsid w:val="00FB6119"/>
    <w:rsid w:val="00FB627A"/>
    <w:rsid w:val="00FB6292"/>
    <w:rsid w:val="00FB62DB"/>
    <w:rsid w:val="00FB63A8"/>
    <w:rsid w:val="00FB6428"/>
    <w:rsid w:val="00FB6571"/>
    <w:rsid w:val="00FB65E0"/>
    <w:rsid w:val="00FB6718"/>
    <w:rsid w:val="00FB68DC"/>
    <w:rsid w:val="00FB6BF7"/>
    <w:rsid w:val="00FB6C4E"/>
    <w:rsid w:val="00FB6C57"/>
    <w:rsid w:val="00FB6D39"/>
    <w:rsid w:val="00FB6E12"/>
    <w:rsid w:val="00FB6ED3"/>
    <w:rsid w:val="00FB70CC"/>
    <w:rsid w:val="00FB722E"/>
    <w:rsid w:val="00FB7251"/>
    <w:rsid w:val="00FB72E0"/>
    <w:rsid w:val="00FB7394"/>
    <w:rsid w:val="00FB74AB"/>
    <w:rsid w:val="00FB7756"/>
    <w:rsid w:val="00FB7905"/>
    <w:rsid w:val="00FB79A3"/>
    <w:rsid w:val="00FB7A90"/>
    <w:rsid w:val="00FB7B0C"/>
    <w:rsid w:val="00FB7C76"/>
    <w:rsid w:val="00FB7CE1"/>
    <w:rsid w:val="00FB7D15"/>
    <w:rsid w:val="00FB7DD5"/>
    <w:rsid w:val="00FB7E35"/>
    <w:rsid w:val="00FB7EB5"/>
    <w:rsid w:val="00FC0071"/>
    <w:rsid w:val="00FC00CE"/>
    <w:rsid w:val="00FC0257"/>
    <w:rsid w:val="00FC0340"/>
    <w:rsid w:val="00FC0458"/>
    <w:rsid w:val="00FC0ABF"/>
    <w:rsid w:val="00FC0ADB"/>
    <w:rsid w:val="00FC0C06"/>
    <w:rsid w:val="00FC0C57"/>
    <w:rsid w:val="00FC0E3A"/>
    <w:rsid w:val="00FC0EF9"/>
    <w:rsid w:val="00FC0F4B"/>
    <w:rsid w:val="00FC0FED"/>
    <w:rsid w:val="00FC0FF2"/>
    <w:rsid w:val="00FC111B"/>
    <w:rsid w:val="00FC1232"/>
    <w:rsid w:val="00FC14E9"/>
    <w:rsid w:val="00FC17BF"/>
    <w:rsid w:val="00FC1925"/>
    <w:rsid w:val="00FC1A35"/>
    <w:rsid w:val="00FC1A3E"/>
    <w:rsid w:val="00FC1B90"/>
    <w:rsid w:val="00FC1E22"/>
    <w:rsid w:val="00FC1E24"/>
    <w:rsid w:val="00FC1FC0"/>
    <w:rsid w:val="00FC2058"/>
    <w:rsid w:val="00FC2111"/>
    <w:rsid w:val="00FC219B"/>
    <w:rsid w:val="00FC25D4"/>
    <w:rsid w:val="00FC26D9"/>
    <w:rsid w:val="00FC2871"/>
    <w:rsid w:val="00FC28D8"/>
    <w:rsid w:val="00FC2DDF"/>
    <w:rsid w:val="00FC2E5C"/>
    <w:rsid w:val="00FC2EAE"/>
    <w:rsid w:val="00FC319D"/>
    <w:rsid w:val="00FC3630"/>
    <w:rsid w:val="00FC364F"/>
    <w:rsid w:val="00FC36D8"/>
    <w:rsid w:val="00FC38BD"/>
    <w:rsid w:val="00FC3924"/>
    <w:rsid w:val="00FC393F"/>
    <w:rsid w:val="00FC3C82"/>
    <w:rsid w:val="00FC3CB8"/>
    <w:rsid w:val="00FC3D5B"/>
    <w:rsid w:val="00FC3D81"/>
    <w:rsid w:val="00FC3F4B"/>
    <w:rsid w:val="00FC3F7A"/>
    <w:rsid w:val="00FC4454"/>
    <w:rsid w:val="00FC4475"/>
    <w:rsid w:val="00FC465C"/>
    <w:rsid w:val="00FC46A8"/>
    <w:rsid w:val="00FC47B7"/>
    <w:rsid w:val="00FC484B"/>
    <w:rsid w:val="00FC4DB2"/>
    <w:rsid w:val="00FC4EA4"/>
    <w:rsid w:val="00FC4F33"/>
    <w:rsid w:val="00FC510B"/>
    <w:rsid w:val="00FC5246"/>
    <w:rsid w:val="00FC53B2"/>
    <w:rsid w:val="00FC5489"/>
    <w:rsid w:val="00FC5490"/>
    <w:rsid w:val="00FC560B"/>
    <w:rsid w:val="00FC5C00"/>
    <w:rsid w:val="00FC5D75"/>
    <w:rsid w:val="00FC5EAE"/>
    <w:rsid w:val="00FC5F41"/>
    <w:rsid w:val="00FC5F60"/>
    <w:rsid w:val="00FC5F8E"/>
    <w:rsid w:val="00FC5FB5"/>
    <w:rsid w:val="00FC5FE6"/>
    <w:rsid w:val="00FC6013"/>
    <w:rsid w:val="00FC60A9"/>
    <w:rsid w:val="00FC629A"/>
    <w:rsid w:val="00FC62E2"/>
    <w:rsid w:val="00FC64AD"/>
    <w:rsid w:val="00FC660E"/>
    <w:rsid w:val="00FC6B0F"/>
    <w:rsid w:val="00FC6D65"/>
    <w:rsid w:val="00FC7031"/>
    <w:rsid w:val="00FC703F"/>
    <w:rsid w:val="00FC7128"/>
    <w:rsid w:val="00FC71D2"/>
    <w:rsid w:val="00FC731D"/>
    <w:rsid w:val="00FC7372"/>
    <w:rsid w:val="00FC73A4"/>
    <w:rsid w:val="00FC7636"/>
    <w:rsid w:val="00FC786A"/>
    <w:rsid w:val="00FC7916"/>
    <w:rsid w:val="00FC7940"/>
    <w:rsid w:val="00FC7946"/>
    <w:rsid w:val="00FC79B5"/>
    <w:rsid w:val="00FC7A76"/>
    <w:rsid w:val="00FC7CFD"/>
    <w:rsid w:val="00FC7D65"/>
    <w:rsid w:val="00FC7F38"/>
    <w:rsid w:val="00FC7FD2"/>
    <w:rsid w:val="00FD0069"/>
    <w:rsid w:val="00FD00A7"/>
    <w:rsid w:val="00FD0182"/>
    <w:rsid w:val="00FD03B4"/>
    <w:rsid w:val="00FD03F7"/>
    <w:rsid w:val="00FD0467"/>
    <w:rsid w:val="00FD0659"/>
    <w:rsid w:val="00FD069E"/>
    <w:rsid w:val="00FD0879"/>
    <w:rsid w:val="00FD08E3"/>
    <w:rsid w:val="00FD09C8"/>
    <w:rsid w:val="00FD09F1"/>
    <w:rsid w:val="00FD0A49"/>
    <w:rsid w:val="00FD0AD5"/>
    <w:rsid w:val="00FD0AE7"/>
    <w:rsid w:val="00FD0B01"/>
    <w:rsid w:val="00FD0B2F"/>
    <w:rsid w:val="00FD0C1C"/>
    <w:rsid w:val="00FD0C82"/>
    <w:rsid w:val="00FD11AA"/>
    <w:rsid w:val="00FD1469"/>
    <w:rsid w:val="00FD14A4"/>
    <w:rsid w:val="00FD1557"/>
    <w:rsid w:val="00FD1608"/>
    <w:rsid w:val="00FD17D9"/>
    <w:rsid w:val="00FD19F7"/>
    <w:rsid w:val="00FD1AAB"/>
    <w:rsid w:val="00FD1BE1"/>
    <w:rsid w:val="00FD1C1D"/>
    <w:rsid w:val="00FD1E7A"/>
    <w:rsid w:val="00FD1E95"/>
    <w:rsid w:val="00FD20A9"/>
    <w:rsid w:val="00FD20B4"/>
    <w:rsid w:val="00FD20BD"/>
    <w:rsid w:val="00FD21E2"/>
    <w:rsid w:val="00FD2310"/>
    <w:rsid w:val="00FD26A3"/>
    <w:rsid w:val="00FD27A9"/>
    <w:rsid w:val="00FD27C7"/>
    <w:rsid w:val="00FD29DC"/>
    <w:rsid w:val="00FD2ADB"/>
    <w:rsid w:val="00FD2C40"/>
    <w:rsid w:val="00FD2F1E"/>
    <w:rsid w:val="00FD319B"/>
    <w:rsid w:val="00FD337C"/>
    <w:rsid w:val="00FD3468"/>
    <w:rsid w:val="00FD35A8"/>
    <w:rsid w:val="00FD35C9"/>
    <w:rsid w:val="00FD3718"/>
    <w:rsid w:val="00FD37BA"/>
    <w:rsid w:val="00FD3871"/>
    <w:rsid w:val="00FD38B0"/>
    <w:rsid w:val="00FD3910"/>
    <w:rsid w:val="00FD39CF"/>
    <w:rsid w:val="00FD3A41"/>
    <w:rsid w:val="00FD3AC4"/>
    <w:rsid w:val="00FD3AE5"/>
    <w:rsid w:val="00FD3D50"/>
    <w:rsid w:val="00FD3E3D"/>
    <w:rsid w:val="00FD4100"/>
    <w:rsid w:val="00FD4116"/>
    <w:rsid w:val="00FD4153"/>
    <w:rsid w:val="00FD4302"/>
    <w:rsid w:val="00FD438A"/>
    <w:rsid w:val="00FD442D"/>
    <w:rsid w:val="00FD464D"/>
    <w:rsid w:val="00FD49CE"/>
    <w:rsid w:val="00FD4D05"/>
    <w:rsid w:val="00FD4DD3"/>
    <w:rsid w:val="00FD500E"/>
    <w:rsid w:val="00FD502D"/>
    <w:rsid w:val="00FD503B"/>
    <w:rsid w:val="00FD5200"/>
    <w:rsid w:val="00FD5216"/>
    <w:rsid w:val="00FD52CF"/>
    <w:rsid w:val="00FD54FB"/>
    <w:rsid w:val="00FD559D"/>
    <w:rsid w:val="00FD5630"/>
    <w:rsid w:val="00FD56AA"/>
    <w:rsid w:val="00FD58A2"/>
    <w:rsid w:val="00FD5A84"/>
    <w:rsid w:val="00FD5B64"/>
    <w:rsid w:val="00FD5D2B"/>
    <w:rsid w:val="00FD5E7F"/>
    <w:rsid w:val="00FD5F58"/>
    <w:rsid w:val="00FD62F6"/>
    <w:rsid w:val="00FD636E"/>
    <w:rsid w:val="00FD6562"/>
    <w:rsid w:val="00FD6668"/>
    <w:rsid w:val="00FD671C"/>
    <w:rsid w:val="00FD673C"/>
    <w:rsid w:val="00FD695F"/>
    <w:rsid w:val="00FD69EF"/>
    <w:rsid w:val="00FD6A54"/>
    <w:rsid w:val="00FD6BAF"/>
    <w:rsid w:val="00FD6CAF"/>
    <w:rsid w:val="00FD700A"/>
    <w:rsid w:val="00FD72B1"/>
    <w:rsid w:val="00FD73A1"/>
    <w:rsid w:val="00FD746E"/>
    <w:rsid w:val="00FD748E"/>
    <w:rsid w:val="00FD77E1"/>
    <w:rsid w:val="00FD7826"/>
    <w:rsid w:val="00FD7A01"/>
    <w:rsid w:val="00FD7A89"/>
    <w:rsid w:val="00FD7AD1"/>
    <w:rsid w:val="00FD7CC3"/>
    <w:rsid w:val="00FD7EB2"/>
    <w:rsid w:val="00FD7F6E"/>
    <w:rsid w:val="00FE010D"/>
    <w:rsid w:val="00FE045D"/>
    <w:rsid w:val="00FE05C1"/>
    <w:rsid w:val="00FE05E4"/>
    <w:rsid w:val="00FE079D"/>
    <w:rsid w:val="00FE0836"/>
    <w:rsid w:val="00FE0857"/>
    <w:rsid w:val="00FE0863"/>
    <w:rsid w:val="00FE0873"/>
    <w:rsid w:val="00FE0A73"/>
    <w:rsid w:val="00FE0A89"/>
    <w:rsid w:val="00FE0B00"/>
    <w:rsid w:val="00FE0EED"/>
    <w:rsid w:val="00FE0FF8"/>
    <w:rsid w:val="00FE1041"/>
    <w:rsid w:val="00FE104F"/>
    <w:rsid w:val="00FE1057"/>
    <w:rsid w:val="00FE1215"/>
    <w:rsid w:val="00FE122B"/>
    <w:rsid w:val="00FE1285"/>
    <w:rsid w:val="00FE12AB"/>
    <w:rsid w:val="00FE14BE"/>
    <w:rsid w:val="00FE14BF"/>
    <w:rsid w:val="00FE1535"/>
    <w:rsid w:val="00FE15E7"/>
    <w:rsid w:val="00FE17ED"/>
    <w:rsid w:val="00FE1BE0"/>
    <w:rsid w:val="00FE1C98"/>
    <w:rsid w:val="00FE1D92"/>
    <w:rsid w:val="00FE1DE3"/>
    <w:rsid w:val="00FE1E85"/>
    <w:rsid w:val="00FE1EA7"/>
    <w:rsid w:val="00FE1EDC"/>
    <w:rsid w:val="00FE1F0A"/>
    <w:rsid w:val="00FE205F"/>
    <w:rsid w:val="00FE2116"/>
    <w:rsid w:val="00FE2239"/>
    <w:rsid w:val="00FE24E1"/>
    <w:rsid w:val="00FE25AB"/>
    <w:rsid w:val="00FE2887"/>
    <w:rsid w:val="00FE2A00"/>
    <w:rsid w:val="00FE2A3C"/>
    <w:rsid w:val="00FE2A77"/>
    <w:rsid w:val="00FE2A93"/>
    <w:rsid w:val="00FE2B5D"/>
    <w:rsid w:val="00FE2CF5"/>
    <w:rsid w:val="00FE2D8D"/>
    <w:rsid w:val="00FE2EFB"/>
    <w:rsid w:val="00FE3069"/>
    <w:rsid w:val="00FE30FC"/>
    <w:rsid w:val="00FE327D"/>
    <w:rsid w:val="00FE32AB"/>
    <w:rsid w:val="00FE34EA"/>
    <w:rsid w:val="00FE3690"/>
    <w:rsid w:val="00FE37DD"/>
    <w:rsid w:val="00FE3B61"/>
    <w:rsid w:val="00FE3B69"/>
    <w:rsid w:val="00FE3BAB"/>
    <w:rsid w:val="00FE3CC0"/>
    <w:rsid w:val="00FE3EA3"/>
    <w:rsid w:val="00FE3EB4"/>
    <w:rsid w:val="00FE4078"/>
    <w:rsid w:val="00FE4392"/>
    <w:rsid w:val="00FE446E"/>
    <w:rsid w:val="00FE44D7"/>
    <w:rsid w:val="00FE4646"/>
    <w:rsid w:val="00FE473F"/>
    <w:rsid w:val="00FE4802"/>
    <w:rsid w:val="00FE49DF"/>
    <w:rsid w:val="00FE4ABB"/>
    <w:rsid w:val="00FE4E4B"/>
    <w:rsid w:val="00FE4F6E"/>
    <w:rsid w:val="00FE4FE7"/>
    <w:rsid w:val="00FE57EB"/>
    <w:rsid w:val="00FE58D4"/>
    <w:rsid w:val="00FE596C"/>
    <w:rsid w:val="00FE5AD6"/>
    <w:rsid w:val="00FE5B09"/>
    <w:rsid w:val="00FE5B37"/>
    <w:rsid w:val="00FE5BEE"/>
    <w:rsid w:val="00FE5C52"/>
    <w:rsid w:val="00FE5C5A"/>
    <w:rsid w:val="00FE5F01"/>
    <w:rsid w:val="00FE5F29"/>
    <w:rsid w:val="00FE6183"/>
    <w:rsid w:val="00FE62C3"/>
    <w:rsid w:val="00FE64BA"/>
    <w:rsid w:val="00FE64F0"/>
    <w:rsid w:val="00FE6543"/>
    <w:rsid w:val="00FE65BA"/>
    <w:rsid w:val="00FE6617"/>
    <w:rsid w:val="00FE6851"/>
    <w:rsid w:val="00FE68F7"/>
    <w:rsid w:val="00FE71AD"/>
    <w:rsid w:val="00FE741C"/>
    <w:rsid w:val="00FE7555"/>
    <w:rsid w:val="00FE762E"/>
    <w:rsid w:val="00FE792E"/>
    <w:rsid w:val="00FE7A52"/>
    <w:rsid w:val="00FE7B07"/>
    <w:rsid w:val="00FE7B7A"/>
    <w:rsid w:val="00FE7BE2"/>
    <w:rsid w:val="00FE7C25"/>
    <w:rsid w:val="00FE7CAF"/>
    <w:rsid w:val="00FE7F52"/>
    <w:rsid w:val="00FE7FA5"/>
    <w:rsid w:val="00FF00B6"/>
    <w:rsid w:val="00FF016C"/>
    <w:rsid w:val="00FF02F3"/>
    <w:rsid w:val="00FF0305"/>
    <w:rsid w:val="00FF0388"/>
    <w:rsid w:val="00FF0455"/>
    <w:rsid w:val="00FF0877"/>
    <w:rsid w:val="00FF09BC"/>
    <w:rsid w:val="00FF0A67"/>
    <w:rsid w:val="00FF0D36"/>
    <w:rsid w:val="00FF0F3D"/>
    <w:rsid w:val="00FF0FED"/>
    <w:rsid w:val="00FF1148"/>
    <w:rsid w:val="00FF13D9"/>
    <w:rsid w:val="00FF141F"/>
    <w:rsid w:val="00FF158D"/>
    <w:rsid w:val="00FF173F"/>
    <w:rsid w:val="00FF1805"/>
    <w:rsid w:val="00FF187A"/>
    <w:rsid w:val="00FF18E9"/>
    <w:rsid w:val="00FF1933"/>
    <w:rsid w:val="00FF1966"/>
    <w:rsid w:val="00FF1A29"/>
    <w:rsid w:val="00FF1CB3"/>
    <w:rsid w:val="00FF1D03"/>
    <w:rsid w:val="00FF1F75"/>
    <w:rsid w:val="00FF1FB8"/>
    <w:rsid w:val="00FF2077"/>
    <w:rsid w:val="00FF2298"/>
    <w:rsid w:val="00FF2436"/>
    <w:rsid w:val="00FF2449"/>
    <w:rsid w:val="00FF244E"/>
    <w:rsid w:val="00FF24AE"/>
    <w:rsid w:val="00FF24CB"/>
    <w:rsid w:val="00FF262C"/>
    <w:rsid w:val="00FF265E"/>
    <w:rsid w:val="00FF2879"/>
    <w:rsid w:val="00FF2913"/>
    <w:rsid w:val="00FF295C"/>
    <w:rsid w:val="00FF2B9E"/>
    <w:rsid w:val="00FF2D20"/>
    <w:rsid w:val="00FF2E43"/>
    <w:rsid w:val="00FF2E82"/>
    <w:rsid w:val="00FF3016"/>
    <w:rsid w:val="00FF301C"/>
    <w:rsid w:val="00FF33C6"/>
    <w:rsid w:val="00FF34C7"/>
    <w:rsid w:val="00FF36F5"/>
    <w:rsid w:val="00FF3784"/>
    <w:rsid w:val="00FF3879"/>
    <w:rsid w:val="00FF39B7"/>
    <w:rsid w:val="00FF39BB"/>
    <w:rsid w:val="00FF3D74"/>
    <w:rsid w:val="00FF3EF3"/>
    <w:rsid w:val="00FF3FFA"/>
    <w:rsid w:val="00FF40C1"/>
    <w:rsid w:val="00FF42D1"/>
    <w:rsid w:val="00FF4358"/>
    <w:rsid w:val="00FF441B"/>
    <w:rsid w:val="00FF4653"/>
    <w:rsid w:val="00FF47C7"/>
    <w:rsid w:val="00FF47FC"/>
    <w:rsid w:val="00FF4987"/>
    <w:rsid w:val="00FF4C02"/>
    <w:rsid w:val="00FF4C24"/>
    <w:rsid w:val="00FF53BD"/>
    <w:rsid w:val="00FF53F6"/>
    <w:rsid w:val="00FF543A"/>
    <w:rsid w:val="00FF558B"/>
    <w:rsid w:val="00FF5850"/>
    <w:rsid w:val="00FF5AF2"/>
    <w:rsid w:val="00FF5CBE"/>
    <w:rsid w:val="00FF5DA3"/>
    <w:rsid w:val="00FF5F75"/>
    <w:rsid w:val="00FF5F77"/>
    <w:rsid w:val="00FF6088"/>
    <w:rsid w:val="00FF60C8"/>
    <w:rsid w:val="00FF62D5"/>
    <w:rsid w:val="00FF6527"/>
    <w:rsid w:val="00FF67B7"/>
    <w:rsid w:val="00FF67C8"/>
    <w:rsid w:val="00FF68CC"/>
    <w:rsid w:val="00FF6984"/>
    <w:rsid w:val="00FF6B6E"/>
    <w:rsid w:val="00FF6BC6"/>
    <w:rsid w:val="00FF6D6D"/>
    <w:rsid w:val="00FF6D94"/>
    <w:rsid w:val="00FF70C5"/>
    <w:rsid w:val="00FF72F8"/>
    <w:rsid w:val="00FF7311"/>
    <w:rsid w:val="00FF7375"/>
    <w:rsid w:val="00FF740F"/>
    <w:rsid w:val="00FF75B6"/>
    <w:rsid w:val="00FF75FB"/>
    <w:rsid w:val="00FF77C4"/>
    <w:rsid w:val="00FF792A"/>
    <w:rsid w:val="00FF7BE0"/>
    <w:rsid w:val="00FF7D3D"/>
    <w:rsid w:val="00FF7D53"/>
    <w:rsid w:val="00FF7E76"/>
    <w:rsid w:val="00FF7F8E"/>
    <w:rsid w:val="01031841"/>
    <w:rsid w:val="010EC508"/>
    <w:rsid w:val="011ACA70"/>
    <w:rsid w:val="011B4B81"/>
    <w:rsid w:val="011FF99B"/>
    <w:rsid w:val="0122A482"/>
    <w:rsid w:val="0125AC8A"/>
    <w:rsid w:val="012B67F7"/>
    <w:rsid w:val="0138266A"/>
    <w:rsid w:val="0143826D"/>
    <w:rsid w:val="0147828B"/>
    <w:rsid w:val="0167B0EC"/>
    <w:rsid w:val="019A0F5D"/>
    <w:rsid w:val="01D3348E"/>
    <w:rsid w:val="01DC95C3"/>
    <w:rsid w:val="01DC9FC5"/>
    <w:rsid w:val="01E935CD"/>
    <w:rsid w:val="01EADADB"/>
    <w:rsid w:val="01F16862"/>
    <w:rsid w:val="01FC14D7"/>
    <w:rsid w:val="02368803"/>
    <w:rsid w:val="023A56E2"/>
    <w:rsid w:val="023B4362"/>
    <w:rsid w:val="0254E6E6"/>
    <w:rsid w:val="025B9250"/>
    <w:rsid w:val="0268AAB2"/>
    <w:rsid w:val="026985AE"/>
    <w:rsid w:val="026E5FD4"/>
    <w:rsid w:val="027067D7"/>
    <w:rsid w:val="027347C8"/>
    <w:rsid w:val="02896EDF"/>
    <w:rsid w:val="02941605"/>
    <w:rsid w:val="02AC78A1"/>
    <w:rsid w:val="02C13D85"/>
    <w:rsid w:val="02C8E4B5"/>
    <w:rsid w:val="02DCD24B"/>
    <w:rsid w:val="02E384C3"/>
    <w:rsid w:val="02E433BB"/>
    <w:rsid w:val="02E69095"/>
    <w:rsid w:val="02EE33ED"/>
    <w:rsid w:val="03048C0E"/>
    <w:rsid w:val="031D3D5E"/>
    <w:rsid w:val="031E4CA5"/>
    <w:rsid w:val="03210CDE"/>
    <w:rsid w:val="0338746C"/>
    <w:rsid w:val="0342D5FE"/>
    <w:rsid w:val="03494168"/>
    <w:rsid w:val="0370AF7E"/>
    <w:rsid w:val="038AEBB3"/>
    <w:rsid w:val="0395D15A"/>
    <w:rsid w:val="03A4D292"/>
    <w:rsid w:val="03ADF4D1"/>
    <w:rsid w:val="03CADD2C"/>
    <w:rsid w:val="03F22E1B"/>
    <w:rsid w:val="04017746"/>
    <w:rsid w:val="04087DDD"/>
    <w:rsid w:val="0416450D"/>
    <w:rsid w:val="0418390F"/>
    <w:rsid w:val="041F566E"/>
    <w:rsid w:val="0423F541"/>
    <w:rsid w:val="043761B7"/>
    <w:rsid w:val="0440F065"/>
    <w:rsid w:val="04459360"/>
    <w:rsid w:val="0450A8E9"/>
    <w:rsid w:val="045E2C3D"/>
    <w:rsid w:val="046E30C4"/>
    <w:rsid w:val="048B3A80"/>
    <w:rsid w:val="048D5132"/>
    <w:rsid w:val="049178F5"/>
    <w:rsid w:val="0496934A"/>
    <w:rsid w:val="049960CB"/>
    <w:rsid w:val="04AC71C8"/>
    <w:rsid w:val="04B86B5E"/>
    <w:rsid w:val="04CF94F9"/>
    <w:rsid w:val="04D9FDC4"/>
    <w:rsid w:val="04E77C41"/>
    <w:rsid w:val="0515452A"/>
    <w:rsid w:val="051FDC97"/>
    <w:rsid w:val="052163C1"/>
    <w:rsid w:val="054AA617"/>
    <w:rsid w:val="055DA695"/>
    <w:rsid w:val="0561EAF2"/>
    <w:rsid w:val="057A3205"/>
    <w:rsid w:val="058F8D7E"/>
    <w:rsid w:val="058FEFC8"/>
    <w:rsid w:val="059B8291"/>
    <w:rsid w:val="05A4F7AA"/>
    <w:rsid w:val="05A8377C"/>
    <w:rsid w:val="05AFFBC4"/>
    <w:rsid w:val="05BED594"/>
    <w:rsid w:val="05CAA29E"/>
    <w:rsid w:val="05E2447E"/>
    <w:rsid w:val="05E5FD3B"/>
    <w:rsid w:val="05EE3565"/>
    <w:rsid w:val="05F49243"/>
    <w:rsid w:val="05FEE240"/>
    <w:rsid w:val="0623087C"/>
    <w:rsid w:val="063B8342"/>
    <w:rsid w:val="063BDE70"/>
    <w:rsid w:val="063DB5C3"/>
    <w:rsid w:val="0651087D"/>
    <w:rsid w:val="06739D30"/>
    <w:rsid w:val="068C2438"/>
    <w:rsid w:val="0698339B"/>
    <w:rsid w:val="06A5471B"/>
    <w:rsid w:val="06A54BEA"/>
    <w:rsid w:val="06A9306D"/>
    <w:rsid w:val="06C91FA6"/>
    <w:rsid w:val="06D26482"/>
    <w:rsid w:val="06D4F912"/>
    <w:rsid w:val="06DF0E3C"/>
    <w:rsid w:val="06E52268"/>
    <w:rsid w:val="070CF0C7"/>
    <w:rsid w:val="072DBFD6"/>
    <w:rsid w:val="074CF90F"/>
    <w:rsid w:val="0752C12C"/>
    <w:rsid w:val="07694C05"/>
    <w:rsid w:val="077A61F6"/>
    <w:rsid w:val="0785C330"/>
    <w:rsid w:val="0789C641"/>
    <w:rsid w:val="07956C30"/>
    <w:rsid w:val="0795AAAB"/>
    <w:rsid w:val="0795B619"/>
    <w:rsid w:val="07A1B8D4"/>
    <w:rsid w:val="07B873E6"/>
    <w:rsid w:val="07C0C06E"/>
    <w:rsid w:val="07C5FDE5"/>
    <w:rsid w:val="07CC5692"/>
    <w:rsid w:val="07D42747"/>
    <w:rsid w:val="07DA9C25"/>
    <w:rsid w:val="07DE18CA"/>
    <w:rsid w:val="07F88298"/>
    <w:rsid w:val="07FADB7C"/>
    <w:rsid w:val="0813AF0D"/>
    <w:rsid w:val="084B25E3"/>
    <w:rsid w:val="085338F4"/>
    <w:rsid w:val="085546B8"/>
    <w:rsid w:val="08566D75"/>
    <w:rsid w:val="085C1330"/>
    <w:rsid w:val="0861D98C"/>
    <w:rsid w:val="0865EF7D"/>
    <w:rsid w:val="0870ECE7"/>
    <w:rsid w:val="088BC37C"/>
    <w:rsid w:val="0896C7AF"/>
    <w:rsid w:val="08A1A484"/>
    <w:rsid w:val="08AF52E4"/>
    <w:rsid w:val="08CC0F87"/>
    <w:rsid w:val="08CF1F8F"/>
    <w:rsid w:val="08E0EA00"/>
    <w:rsid w:val="08F0077F"/>
    <w:rsid w:val="09051D6B"/>
    <w:rsid w:val="093954B7"/>
    <w:rsid w:val="094CB97F"/>
    <w:rsid w:val="0954F962"/>
    <w:rsid w:val="0973E258"/>
    <w:rsid w:val="09745934"/>
    <w:rsid w:val="0989C078"/>
    <w:rsid w:val="098FBD23"/>
    <w:rsid w:val="09968209"/>
    <w:rsid w:val="09AD72A5"/>
    <w:rsid w:val="09C94AA6"/>
    <w:rsid w:val="09DB991A"/>
    <w:rsid w:val="09E309BD"/>
    <w:rsid w:val="09FEB2E8"/>
    <w:rsid w:val="0A05F507"/>
    <w:rsid w:val="0A267575"/>
    <w:rsid w:val="0A34B974"/>
    <w:rsid w:val="0A470728"/>
    <w:rsid w:val="0A523700"/>
    <w:rsid w:val="0A68C275"/>
    <w:rsid w:val="0A771098"/>
    <w:rsid w:val="0A94B256"/>
    <w:rsid w:val="0AB78434"/>
    <w:rsid w:val="0ADE4F2B"/>
    <w:rsid w:val="0AE1A991"/>
    <w:rsid w:val="0AE4DB40"/>
    <w:rsid w:val="0AE62832"/>
    <w:rsid w:val="0AFB53E5"/>
    <w:rsid w:val="0B022246"/>
    <w:rsid w:val="0B10447F"/>
    <w:rsid w:val="0B1918E3"/>
    <w:rsid w:val="0B1A9719"/>
    <w:rsid w:val="0B1BFA30"/>
    <w:rsid w:val="0B1E35A5"/>
    <w:rsid w:val="0B1E9827"/>
    <w:rsid w:val="0B34A8AD"/>
    <w:rsid w:val="0B38BA71"/>
    <w:rsid w:val="0B45A81B"/>
    <w:rsid w:val="0B481737"/>
    <w:rsid w:val="0B5E8307"/>
    <w:rsid w:val="0B614E78"/>
    <w:rsid w:val="0B64EE99"/>
    <w:rsid w:val="0B6A389B"/>
    <w:rsid w:val="0B7067A2"/>
    <w:rsid w:val="0B70703E"/>
    <w:rsid w:val="0BA48C86"/>
    <w:rsid w:val="0BAB2D9B"/>
    <w:rsid w:val="0BB6F77F"/>
    <w:rsid w:val="0BBCF1C5"/>
    <w:rsid w:val="0BBDD66D"/>
    <w:rsid w:val="0BC1ED6D"/>
    <w:rsid w:val="0BC26223"/>
    <w:rsid w:val="0BDE0C76"/>
    <w:rsid w:val="0BE5BF82"/>
    <w:rsid w:val="0BEA0AA1"/>
    <w:rsid w:val="0BF88C83"/>
    <w:rsid w:val="0C0FA722"/>
    <w:rsid w:val="0C16143E"/>
    <w:rsid w:val="0C279485"/>
    <w:rsid w:val="0C2FB33D"/>
    <w:rsid w:val="0C325320"/>
    <w:rsid w:val="0C49D596"/>
    <w:rsid w:val="0C60108D"/>
    <w:rsid w:val="0C6D33E6"/>
    <w:rsid w:val="0C705E8E"/>
    <w:rsid w:val="0C721120"/>
    <w:rsid w:val="0C73EBF5"/>
    <w:rsid w:val="0C9DD088"/>
    <w:rsid w:val="0CAF149E"/>
    <w:rsid w:val="0CC20B88"/>
    <w:rsid w:val="0CE09A48"/>
    <w:rsid w:val="0CEB0E1C"/>
    <w:rsid w:val="0D00A856"/>
    <w:rsid w:val="0D154693"/>
    <w:rsid w:val="0D1CCC21"/>
    <w:rsid w:val="0D24AD0C"/>
    <w:rsid w:val="0D25BBD4"/>
    <w:rsid w:val="0D3A9C76"/>
    <w:rsid w:val="0D422E5E"/>
    <w:rsid w:val="0D46712A"/>
    <w:rsid w:val="0D4C0171"/>
    <w:rsid w:val="0D4CF3A6"/>
    <w:rsid w:val="0D5111B8"/>
    <w:rsid w:val="0D6B150F"/>
    <w:rsid w:val="0D75CFA8"/>
    <w:rsid w:val="0D801D49"/>
    <w:rsid w:val="0D8ECFA7"/>
    <w:rsid w:val="0DBB0508"/>
    <w:rsid w:val="0DBE41B7"/>
    <w:rsid w:val="0DC25074"/>
    <w:rsid w:val="0DDAC198"/>
    <w:rsid w:val="0DDF1399"/>
    <w:rsid w:val="0DF7C0A9"/>
    <w:rsid w:val="0E0429F4"/>
    <w:rsid w:val="0E193587"/>
    <w:rsid w:val="0E1A4A4D"/>
    <w:rsid w:val="0E1DD026"/>
    <w:rsid w:val="0E42A24C"/>
    <w:rsid w:val="0E4DFBC5"/>
    <w:rsid w:val="0E57435A"/>
    <w:rsid w:val="0E5A7D1B"/>
    <w:rsid w:val="0E676B6E"/>
    <w:rsid w:val="0E75C049"/>
    <w:rsid w:val="0E7825A4"/>
    <w:rsid w:val="0E7DAB6D"/>
    <w:rsid w:val="0E840708"/>
    <w:rsid w:val="0E86F486"/>
    <w:rsid w:val="0E887FFD"/>
    <w:rsid w:val="0EA62D1E"/>
    <w:rsid w:val="0EAFF360"/>
    <w:rsid w:val="0ECD1D1F"/>
    <w:rsid w:val="0EF2D388"/>
    <w:rsid w:val="0F09C20F"/>
    <w:rsid w:val="0F1FD1BD"/>
    <w:rsid w:val="0F286708"/>
    <w:rsid w:val="0F32EA57"/>
    <w:rsid w:val="0F4AEC51"/>
    <w:rsid w:val="0F5A4BFD"/>
    <w:rsid w:val="0F69F471"/>
    <w:rsid w:val="0F6A81AB"/>
    <w:rsid w:val="0F712081"/>
    <w:rsid w:val="0F76FEF5"/>
    <w:rsid w:val="0F8F6065"/>
    <w:rsid w:val="0FABE1DD"/>
    <w:rsid w:val="0FEB5D47"/>
    <w:rsid w:val="0FF307B8"/>
    <w:rsid w:val="1005EC66"/>
    <w:rsid w:val="100BFB31"/>
    <w:rsid w:val="101DAB52"/>
    <w:rsid w:val="1021C736"/>
    <w:rsid w:val="10408A31"/>
    <w:rsid w:val="1045E38B"/>
    <w:rsid w:val="1050AD31"/>
    <w:rsid w:val="105524EC"/>
    <w:rsid w:val="105F32D7"/>
    <w:rsid w:val="1066159F"/>
    <w:rsid w:val="1089BF36"/>
    <w:rsid w:val="108C8077"/>
    <w:rsid w:val="1090D5DA"/>
    <w:rsid w:val="109BEF1A"/>
    <w:rsid w:val="10A8DCA7"/>
    <w:rsid w:val="10B53CD5"/>
    <w:rsid w:val="10BDF803"/>
    <w:rsid w:val="110429CB"/>
    <w:rsid w:val="1114B674"/>
    <w:rsid w:val="11164F1E"/>
    <w:rsid w:val="111F5E53"/>
    <w:rsid w:val="11278349"/>
    <w:rsid w:val="1130E5FD"/>
    <w:rsid w:val="11519992"/>
    <w:rsid w:val="11538383"/>
    <w:rsid w:val="115DCD6B"/>
    <w:rsid w:val="11798C34"/>
    <w:rsid w:val="117AFA83"/>
    <w:rsid w:val="117E2375"/>
    <w:rsid w:val="1185F5A3"/>
    <w:rsid w:val="11A5455F"/>
    <w:rsid w:val="11D19A63"/>
    <w:rsid w:val="11DC2E08"/>
    <w:rsid w:val="11EC98DC"/>
    <w:rsid w:val="11F24134"/>
    <w:rsid w:val="12027FDA"/>
    <w:rsid w:val="121A4AB4"/>
    <w:rsid w:val="121C443B"/>
    <w:rsid w:val="1233917E"/>
    <w:rsid w:val="1237E1C5"/>
    <w:rsid w:val="125CCA95"/>
    <w:rsid w:val="126933F1"/>
    <w:rsid w:val="127433DC"/>
    <w:rsid w:val="1281D915"/>
    <w:rsid w:val="129B454D"/>
    <w:rsid w:val="12A417B5"/>
    <w:rsid w:val="12ACDF9E"/>
    <w:rsid w:val="12B272F7"/>
    <w:rsid w:val="12B7FACE"/>
    <w:rsid w:val="12BAE56E"/>
    <w:rsid w:val="12CC316F"/>
    <w:rsid w:val="12DC2AF7"/>
    <w:rsid w:val="12EA06A0"/>
    <w:rsid w:val="12EAF22F"/>
    <w:rsid w:val="12EBBE77"/>
    <w:rsid w:val="12F7CCD3"/>
    <w:rsid w:val="13054395"/>
    <w:rsid w:val="130B5776"/>
    <w:rsid w:val="1317CC50"/>
    <w:rsid w:val="132455F9"/>
    <w:rsid w:val="132C6AE9"/>
    <w:rsid w:val="132FD3D8"/>
    <w:rsid w:val="1346B145"/>
    <w:rsid w:val="134A6B0C"/>
    <w:rsid w:val="134EB20A"/>
    <w:rsid w:val="13605AC5"/>
    <w:rsid w:val="13666A21"/>
    <w:rsid w:val="136F020F"/>
    <w:rsid w:val="137696F8"/>
    <w:rsid w:val="1376FB4B"/>
    <w:rsid w:val="137AE3EF"/>
    <w:rsid w:val="13916059"/>
    <w:rsid w:val="13946206"/>
    <w:rsid w:val="1399EDD7"/>
    <w:rsid w:val="13A48B56"/>
    <w:rsid w:val="13A5D35F"/>
    <w:rsid w:val="13A841CC"/>
    <w:rsid w:val="13AEE32E"/>
    <w:rsid w:val="13C036CA"/>
    <w:rsid w:val="13F05AAC"/>
    <w:rsid w:val="14079660"/>
    <w:rsid w:val="140D773D"/>
    <w:rsid w:val="140E65FD"/>
    <w:rsid w:val="142B9B5A"/>
    <w:rsid w:val="142F762B"/>
    <w:rsid w:val="1440FA54"/>
    <w:rsid w:val="1441431D"/>
    <w:rsid w:val="14415835"/>
    <w:rsid w:val="144BBA7D"/>
    <w:rsid w:val="14510C36"/>
    <w:rsid w:val="14782F34"/>
    <w:rsid w:val="14D068B0"/>
    <w:rsid w:val="14E41A52"/>
    <w:rsid w:val="14F711DD"/>
    <w:rsid w:val="150D7E2E"/>
    <w:rsid w:val="1511F3DA"/>
    <w:rsid w:val="1515A8A8"/>
    <w:rsid w:val="1531581D"/>
    <w:rsid w:val="1532E320"/>
    <w:rsid w:val="1536EAAC"/>
    <w:rsid w:val="1551D212"/>
    <w:rsid w:val="155F7ED5"/>
    <w:rsid w:val="15716A5C"/>
    <w:rsid w:val="157954BE"/>
    <w:rsid w:val="159811B0"/>
    <w:rsid w:val="159A4D13"/>
    <w:rsid w:val="159F67A9"/>
    <w:rsid w:val="15A9641B"/>
    <w:rsid w:val="15C01DD9"/>
    <w:rsid w:val="15C2CEC4"/>
    <w:rsid w:val="15C3C068"/>
    <w:rsid w:val="15CD25B3"/>
    <w:rsid w:val="15DD36CF"/>
    <w:rsid w:val="15E1A889"/>
    <w:rsid w:val="15E4D890"/>
    <w:rsid w:val="1601A979"/>
    <w:rsid w:val="161867F9"/>
    <w:rsid w:val="161B2E0F"/>
    <w:rsid w:val="16773E99"/>
    <w:rsid w:val="167869D7"/>
    <w:rsid w:val="1699B832"/>
    <w:rsid w:val="169E8CD3"/>
    <w:rsid w:val="16A0C072"/>
    <w:rsid w:val="16A9DF94"/>
    <w:rsid w:val="16B769AD"/>
    <w:rsid w:val="16D83A48"/>
    <w:rsid w:val="170C1212"/>
    <w:rsid w:val="170F7BD2"/>
    <w:rsid w:val="1717862A"/>
    <w:rsid w:val="17243E1A"/>
    <w:rsid w:val="1730A161"/>
    <w:rsid w:val="176585F7"/>
    <w:rsid w:val="1773CC03"/>
    <w:rsid w:val="1794E418"/>
    <w:rsid w:val="17A17DC6"/>
    <w:rsid w:val="17A71201"/>
    <w:rsid w:val="17BA6556"/>
    <w:rsid w:val="17CCB45C"/>
    <w:rsid w:val="17DE1F77"/>
    <w:rsid w:val="17E1444D"/>
    <w:rsid w:val="17ECA037"/>
    <w:rsid w:val="17FF129F"/>
    <w:rsid w:val="18009CCC"/>
    <w:rsid w:val="180699E2"/>
    <w:rsid w:val="18225692"/>
    <w:rsid w:val="1825E8CC"/>
    <w:rsid w:val="183B7DD3"/>
    <w:rsid w:val="1844E32F"/>
    <w:rsid w:val="185EF2F0"/>
    <w:rsid w:val="18628339"/>
    <w:rsid w:val="18867EFA"/>
    <w:rsid w:val="18A045EA"/>
    <w:rsid w:val="18BAA459"/>
    <w:rsid w:val="18C8E1D5"/>
    <w:rsid w:val="18DD5758"/>
    <w:rsid w:val="18E3B82C"/>
    <w:rsid w:val="18E6DEDE"/>
    <w:rsid w:val="18F43364"/>
    <w:rsid w:val="1911648C"/>
    <w:rsid w:val="191A81D2"/>
    <w:rsid w:val="19214B5A"/>
    <w:rsid w:val="193E288F"/>
    <w:rsid w:val="1954D544"/>
    <w:rsid w:val="195B0D83"/>
    <w:rsid w:val="198E7F17"/>
    <w:rsid w:val="198EB744"/>
    <w:rsid w:val="1995EEAD"/>
    <w:rsid w:val="1997C3C0"/>
    <w:rsid w:val="19AFD017"/>
    <w:rsid w:val="19CDC359"/>
    <w:rsid w:val="19F6554E"/>
    <w:rsid w:val="19FC7463"/>
    <w:rsid w:val="1A05F9FD"/>
    <w:rsid w:val="1A09DCB1"/>
    <w:rsid w:val="1A208138"/>
    <w:rsid w:val="1A3839C8"/>
    <w:rsid w:val="1A41166E"/>
    <w:rsid w:val="1A43C737"/>
    <w:rsid w:val="1A4DCD19"/>
    <w:rsid w:val="1A54E951"/>
    <w:rsid w:val="1A63DFAE"/>
    <w:rsid w:val="1A68777E"/>
    <w:rsid w:val="1A6D24DC"/>
    <w:rsid w:val="1A76E925"/>
    <w:rsid w:val="1A861F66"/>
    <w:rsid w:val="1A8EC5B3"/>
    <w:rsid w:val="1A8F7D02"/>
    <w:rsid w:val="1A9F6530"/>
    <w:rsid w:val="1AAA699A"/>
    <w:rsid w:val="1AC484A4"/>
    <w:rsid w:val="1AD20CED"/>
    <w:rsid w:val="1AD3BBCB"/>
    <w:rsid w:val="1ADBEB02"/>
    <w:rsid w:val="1AE1BF52"/>
    <w:rsid w:val="1AE65F56"/>
    <w:rsid w:val="1AF36411"/>
    <w:rsid w:val="1B09F446"/>
    <w:rsid w:val="1B0CDC85"/>
    <w:rsid w:val="1B0F4C30"/>
    <w:rsid w:val="1B287550"/>
    <w:rsid w:val="1B4CC0D7"/>
    <w:rsid w:val="1B4FFC0E"/>
    <w:rsid w:val="1B747640"/>
    <w:rsid w:val="1B8B310A"/>
    <w:rsid w:val="1BA6E62E"/>
    <w:rsid w:val="1BB2B9AF"/>
    <w:rsid w:val="1BBE91FC"/>
    <w:rsid w:val="1BBFAD76"/>
    <w:rsid w:val="1BC9AF5E"/>
    <w:rsid w:val="1BCB7194"/>
    <w:rsid w:val="1BD48C84"/>
    <w:rsid w:val="1BD8A531"/>
    <w:rsid w:val="1BEF927C"/>
    <w:rsid w:val="1BF3B07C"/>
    <w:rsid w:val="1BF8D933"/>
    <w:rsid w:val="1BFDE7BE"/>
    <w:rsid w:val="1C010D36"/>
    <w:rsid w:val="1C011D52"/>
    <w:rsid w:val="1C18A868"/>
    <w:rsid w:val="1C203D52"/>
    <w:rsid w:val="1C31B0AA"/>
    <w:rsid w:val="1C607318"/>
    <w:rsid w:val="1C666CCA"/>
    <w:rsid w:val="1C6904A3"/>
    <w:rsid w:val="1C6C380D"/>
    <w:rsid w:val="1C6EA0F8"/>
    <w:rsid w:val="1C79401B"/>
    <w:rsid w:val="1C7AB448"/>
    <w:rsid w:val="1C7F7D7F"/>
    <w:rsid w:val="1C875E4D"/>
    <w:rsid w:val="1CBCEB1C"/>
    <w:rsid w:val="1CC27C23"/>
    <w:rsid w:val="1CE12C35"/>
    <w:rsid w:val="1CEE0A2C"/>
    <w:rsid w:val="1CFEDA2F"/>
    <w:rsid w:val="1D00D4ED"/>
    <w:rsid w:val="1D0820F4"/>
    <w:rsid w:val="1D3939D5"/>
    <w:rsid w:val="1D3B6A9E"/>
    <w:rsid w:val="1D419F05"/>
    <w:rsid w:val="1D4D4CB0"/>
    <w:rsid w:val="1D6BE3C9"/>
    <w:rsid w:val="1D6E6554"/>
    <w:rsid w:val="1D794809"/>
    <w:rsid w:val="1D7CBC26"/>
    <w:rsid w:val="1D909EB3"/>
    <w:rsid w:val="1DAF6725"/>
    <w:rsid w:val="1DC5D6AB"/>
    <w:rsid w:val="1DD014A8"/>
    <w:rsid w:val="1DD75235"/>
    <w:rsid w:val="1E0A244A"/>
    <w:rsid w:val="1E0ECD54"/>
    <w:rsid w:val="1E0F31C5"/>
    <w:rsid w:val="1E12BA3B"/>
    <w:rsid w:val="1E157B09"/>
    <w:rsid w:val="1E1776B2"/>
    <w:rsid w:val="1E179F7D"/>
    <w:rsid w:val="1E1A0541"/>
    <w:rsid w:val="1E34EBA8"/>
    <w:rsid w:val="1E475CF7"/>
    <w:rsid w:val="1E53CD20"/>
    <w:rsid w:val="1E8493DF"/>
    <w:rsid w:val="1E88E3FB"/>
    <w:rsid w:val="1E94356E"/>
    <w:rsid w:val="1EA08168"/>
    <w:rsid w:val="1EAF7D10"/>
    <w:rsid w:val="1EB3BB60"/>
    <w:rsid w:val="1ECBC678"/>
    <w:rsid w:val="1ED2726C"/>
    <w:rsid w:val="1ED5ABE3"/>
    <w:rsid w:val="1EEB733B"/>
    <w:rsid w:val="1EF7EDCA"/>
    <w:rsid w:val="1EFAEFE8"/>
    <w:rsid w:val="1F01D369"/>
    <w:rsid w:val="1F1E8F98"/>
    <w:rsid w:val="1F31B232"/>
    <w:rsid w:val="1F328534"/>
    <w:rsid w:val="1F4C7BED"/>
    <w:rsid w:val="1F51D85E"/>
    <w:rsid w:val="1F5AC5FD"/>
    <w:rsid w:val="1F720B0A"/>
    <w:rsid w:val="1F745A39"/>
    <w:rsid w:val="1F7B0B00"/>
    <w:rsid w:val="1F7B1A5E"/>
    <w:rsid w:val="1F7EF130"/>
    <w:rsid w:val="1F871D19"/>
    <w:rsid w:val="1F92C179"/>
    <w:rsid w:val="1F9CB457"/>
    <w:rsid w:val="1F9EEE8E"/>
    <w:rsid w:val="1FA0F6C6"/>
    <w:rsid w:val="1FAAE83E"/>
    <w:rsid w:val="1FB93309"/>
    <w:rsid w:val="1FC3C5C8"/>
    <w:rsid w:val="1FC7A5AD"/>
    <w:rsid w:val="1FC86514"/>
    <w:rsid w:val="1FD93509"/>
    <w:rsid w:val="1FEF0D1D"/>
    <w:rsid w:val="1FF85F17"/>
    <w:rsid w:val="1FFE0ED7"/>
    <w:rsid w:val="20179734"/>
    <w:rsid w:val="201B1366"/>
    <w:rsid w:val="20264911"/>
    <w:rsid w:val="2034DC6B"/>
    <w:rsid w:val="203CBD4C"/>
    <w:rsid w:val="203DA246"/>
    <w:rsid w:val="20465F21"/>
    <w:rsid w:val="206D7082"/>
    <w:rsid w:val="206FA469"/>
    <w:rsid w:val="2079ED60"/>
    <w:rsid w:val="2081820D"/>
    <w:rsid w:val="20918EBC"/>
    <w:rsid w:val="20989D6E"/>
    <w:rsid w:val="209E1BD4"/>
    <w:rsid w:val="20A29417"/>
    <w:rsid w:val="20A41EAC"/>
    <w:rsid w:val="20CBF223"/>
    <w:rsid w:val="20CEA66F"/>
    <w:rsid w:val="20D136EA"/>
    <w:rsid w:val="2101634A"/>
    <w:rsid w:val="210327EF"/>
    <w:rsid w:val="2120B092"/>
    <w:rsid w:val="21339BDD"/>
    <w:rsid w:val="213E59D5"/>
    <w:rsid w:val="21512F19"/>
    <w:rsid w:val="215D45E5"/>
    <w:rsid w:val="217B8334"/>
    <w:rsid w:val="21AB4115"/>
    <w:rsid w:val="21B56673"/>
    <w:rsid w:val="21B72452"/>
    <w:rsid w:val="21BD737B"/>
    <w:rsid w:val="21C37D9D"/>
    <w:rsid w:val="21C9ABA8"/>
    <w:rsid w:val="224D2935"/>
    <w:rsid w:val="224EDECE"/>
    <w:rsid w:val="22573C5E"/>
    <w:rsid w:val="225F5652"/>
    <w:rsid w:val="2265186B"/>
    <w:rsid w:val="22674476"/>
    <w:rsid w:val="226F8E61"/>
    <w:rsid w:val="22809A44"/>
    <w:rsid w:val="22B3903A"/>
    <w:rsid w:val="22B7128C"/>
    <w:rsid w:val="22C5EAB7"/>
    <w:rsid w:val="22CC1DEE"/>
    <w:rsid w:val="22D6C6E2"/>
    <w:rsid w:val="23200ACB"/>
    <w:rsid w:val="233116C1"/>
    <w:rsid w:val="233DD172"/>
    <w:rsid w:val="23471A84"/>
    <w:rsid w:val="234E968E"/>
    <w:rsid w:val="23543181"/>
    <w:rsid w:val="235BD62F"/>
    <w:rsid w:val="23754DC7"/>
    <w:rsid w:val="23769E31"/>
    <w:rsid w:val="237F6A3F"/>
    <w:rsid w:val="23A595AC"/>
    <w:rsid w:val="23C7C037"/>
    <w:rsid w:val="23D500CE"/>
    <w:rsid w:val="23E24EC8"/>
    <w:rsid w:val="23FF300D"/>
    <w:rsid w:val="23FF99D8"/>
    <w:rsid w:val="2417194E"/>
    <w:rsid w:val="2422C0F5"/>
    <w:rsid w:val="2429844A"/>
    <w:rsid w:val="242CEC3C"/>
    <w:rsid w:val="242D11FD"/>
    <w:rsid w:val="2435AA7B"/>
    <w:rsid w:val="244644E2"/>
    <w:rsid w:val="244ABF01"/>
    <w:rsid w:val="245BDDEE"/>
    <w:rsid w:val="2473E350"/>
    <w:rsid w:val="24759A8F"/>
    <w:rsid w:val="24A5A6E8"/>
    <w:rsid w:val="24A779C8"/>
    <w:rsid w:val="24A86A40"/>
    <w:rsid w:val="24CC421C"/>
    <w:rsid w:val="24D403C4"/>
    <w:rsid w:val="24D5FDE6"/>
    <w:rsid w:val="24DE89B7"/>
    <w:rsid w:val="24EF0DF7"/>
    <w:rsid w:val="24FAA5A6"/>
    <w:rsid w:val="24FB3F70"/>
    <w:rsid w:val="24FC80A6"/>
    <w:rsid w:val="250ED8AF"/>
    <w:rsid w:val="251098ED"/>
    <w:rsid w:val="251194B5"/>
    <w:rsid w:val="2516F6F9"/>
    <w:rsid w:val="251DA608"/>
    <w:rsid w:val="2534CE02"/>
    <w:rsid w:val="2539E47F"/>
    <w:rsid w:val="2561F961"/>
    <w:rsid w:val="256A8FF6"/>
    <w:rsid w:val="256C048B"/>
    <w:rsid w:val="256C47FC"/>
    <w:rsid w:val="257E2EF1"/>
    <w:rsid w:val="25A39F23"/>
    <w:rsid w:val="25B34AE4"/>
    <w:rsid w:val="25BFB0F5"/>
    <w:rsid w:val="25C27DF5"/>
    <w:rsid w:val="25C5E8C1"/>
    <w:rsid w:val="25CC88DA"/>
    <w:rsid w:val="25D40C39"/>
    <w:rsid w:val="25DD40AB"/>
    <w:rsid w:val="25FB3945"/>
    <w:rsid w:val="25FC0246"/>
    <w:rsid w:val="2616D3B9"/>
    <w:rsid w:val="26170D7D"/>
    <w:rsid w:val="262E7235"/>
    <w:rsid w:val="263C105C"/>
    <w:rsid w:val="263E733C"/>
    <w:rsid w:val="2646A873"/>
    <w:rsid w:val="264B1F38"/>
    <w:rsid w:val="2674CB43"/>
    <w:rsid w:val="26A98C13"/>
    <w:rsid w:val="26C91DB0"/>
    <w:rsid w:val="26DC4EB7"/>
    <w:rsid w:val="26F35450"/>
    <w:rsid w:val="26F9C5EA"/>
    <w:rsid w:val="27062929"/>
    <w:rsid w:val="270B2108"/>
    <w:rsid w:val="270E5B86"/>
    <w:rsid w:val="271481EF"/>
    <w:rsid w:val="27166D54"/>
    <w:rsid w:val="2719B453"/>
    <w:rsid w:val="271A5BAB"/>
    <w:rsid w:val="271F6EA2"/>
    <w:rsid w:val="272C94C4"/>
    <w:rsid w:val="2733A2E3"/>
    <w:rsid w:val="27432663"/>
    <w:rsid w:val="2745340A"/>
    <w:rsid w:val="2748F388"/>
    <w:rsid w:val="2750E675"/>
    <w:rsid w:val="2759C192"/>
    <w:rsid w:val="27689F41"/>
    <w:rsid w:val="278EBA04"/>
    <w:rsid w:val="278FB1AD"/>
    <w:rsid w:val="27903191"/>
    <w:rsid w:val="2793D247"/>
    <w:rsid w:val="2797ACF4"/>
    <w:rsid w:val="279CFFD5"/>
    <w:rsid w:val="27AB35E8"/>
    <w:rsid w:val="27B968AD"/>
    <w:rsid w:val="27C3A398"/>
    <w:rsid w:val="27CE7619"/>
    <w:rsid w:val="27DB9CC9"/>
    <w:rsid w:val="27F4FB63"/>
    <w:rsid w:val="2809F632"/>
    <w:rsid w:val="280AECE9"/>
    <w:rsid w:val="281DF087"/>
    <w:rsid w:val="2820FF6F"/>
    <w:rsid w:val="28333D3C"/>
    <w:rsid w:val="2835ABD1"/>
    <w:rsid w:val="2859CC94"/>
    <w:rsid w:val="2861B744"/>
    <w:rsid w:val="28661C10"/>
    <w:rsid w:val="289B8F7D"/>
    <w:rsid w:val="28A83B5F"/>
    <w:rsid w:val="28B68268"/>
    <w:rsid w:val="28D11517"/>
    <w:rsid w:val="28F97E38"/>
    <w:rsid w:val="2909B516"/>
    <w:rsid w:val="2915574D"/>
    <w:rsid w:val="29174C4E"/>
    <w:rsid w:val="2923DC8B"/>
    <w:rsid w:val="29329CE9"/>
    <w:rsid w:val="2943BD41"/>
    <w:rsid w:val="2945AEE9"/>
    <w:rsid w:val="294BA920"/>
    <w:rsid w:val="2952B73F"/>
    <w:rsid w:val="295ABDFD"/>
    <w:rsid w:val="296497DD"/>
    <w:rsid w:val="2966D84D"/>
    <w:rsid w:val="297609E4"/>
    <w:rsid w:val="2977BB55"/>
    <w:rsid w:val="297A933E"/>
    <w:rsid w:val="2996BC2F"/>
    <w:rsid w:val="29A0B84D"/>
    <w:rsid w:val="29ABD2F8"/>
    <w:rsid w:val="29B9B666"/>
    <w:rsid w:val="29BB7EB4"/>
    <w:rsid w:val="29C45AA0"/>
    <w:rsid w:val="29DF0B01"/>
    <w:rsid w:val="29E1AED2"/>
    <w:rsid w:val="29E7E7B9"/>
    <w:rsid w:val="29EFA20B"/>
    <w:rsid w:val="29FCCFC6"/>
    <w:rsid w:val="29FF50B2"/>
    <w:rsid w:val="29FFE23B"/>
    <w:rsid w:val="2A05670B"/>
    <w:rsid w:val="2A0C0270"/>
    <w:rsid w:val="2A0E2921"/>
    <w:rsid w:val="2A121B65"/>
    <w:rsid w:val="2A12DBE1"/>
    <w:rsid w:val="2A1BF034"/>
    <w:rsid w:val="2A2F5257"/>
    <w:rsid w:val="2A324155"/>
    <w:rsid w:val="2A5834FE"/>
    <w:rsid w:val="2A730D05"/>
    <w:rsid w:val="2A7720E4"/>
    <w:rsid w:val="2A7BC5CD"/>
    <w:rsid w:val="2A7C176D"/>
    <w:rsid w:val="2A8FABBC"/>
    <w:rsid w:val="2AABCA03"/>
    <w:rsid w:val="2ACA8090"/>
    <w:rsid w:val="2AD34CF6"/>
    <w:rsid w:val="2AE57FCE"/>
    <w:rsid w:val="2AE9E49B"/>
    <w:rsid w:val="2B11EB1C"/>
    <w:rsid w:val="2B24CD56"/>
    <w:rsid w:val="2B266DB9"/>
    <w:rsid w:val="2B2D8BA1"/>
    <w:rsid w:val="2B3BAE06"/>
    <w:rsid w:val="2B3E9312"/>
    <w:rsid w:val="2B3EE95E"/>
    <w:rsid w:val="2B4E9FBB"/>
    <w:rsid w:val="2B52623E"/>
    <w:rsid w:val="2B6FE76D"/>
    <w:rsid w:val="2B7CA667"/>
    <w:rsid w:val="2BC5C2CF"/>
    <w:rsid w:val="2BCA0CB6"/>
    <w:rsid w:val="2BCF700B"/>
    <w:rsid w:val="2BDA9A73"/>
    <w:rsid w:val="2BDFE86D"/>
    <w:rsid w:val="2BE2B4E7"/>
    <w:rsid w:val="2C07CBD8"/>
    <w:rsid w:val="2C14978C"/>
    <w:rsid w:val="2C25FC8C"/>
    <w:rsid w:val="2C4D4046"/>
    <w:rsid w:val="2C4D6297"/>
    <w:rsid w:val="2C5EA5ED"/>
    <w:rsid w:val="2C78027B"/>
    <w:rsid w:val="2C7D8B22"/>
    <w:rsid w:val="2C7E530B"/>
    <w:rsid w:val="2C99708E"/>
    <w:rsid w:val="2C9AEB59"/>
    <w:rsid w:val="2CA6717A"/>
    <w:rsid w:val="2CA8C4EC"/>
    <w:rsid w:val="2CBB758A"/>
    <w:rsid w:val="2CC03231"/>
    <w:rsid w:val="2CC1D506"/>
    <w:rsid w:val="2CD5DB7E"/>
    <w:rsid w:val="2CE6DB9A"/>
    <w:rsid w:val="2CF418B9"/>
    <w:rsid w:val="2D06D72F"/>
    <w:rsid w:val="2D14F57E"/>
    <w:rsid w:val="2D1FCC29"/>
    <w:rsid w:val="2D27F0F4"/>
    <w:rsid w:val="2D2D5458"/>
    <w:rsid w:val="2D4AC467"/>
    <w:rsid w:val="2D6A3D0E"/>
    <w:rsid w:val="2D741B40"/>
    <w:rsid w:val="2DA3A33E"/>
    <w:rsid w:val="2DAC85D8"/>
    <w:rsid w:val="2DC59D14"/>
    <w:rsid w:val="2DF18264"/>
    <w:rsid w:val="2E03AC9E"/>
    <w:rsid w:val="2E14F335"/>
    <w:rsid w:val="2E1680E6"/>
    <w:rsid w:val="2E3A11CE"/>
    <w:rsid w:val="2E4A2AEC"/>
    <w:rsid w:val="2E582EF4"/>
    <w:rsid w:val="2E6296E0"/>
    <w:rsid w:val="2E885B2B"/>
    <w:rsid w:val="2E95E0E8"/>
    <w:rsid w:val="2EC7B715"/>
    <w:rsid w:val="2EDB122D"/>
    <w:rsid w:val="2EEBA38A"/>
    <w:rsid w:val="2F053072"/>
    <w:rsid w:val="2F15CBA2"/>
    <w:rsid w:val="2F1A3FB5"/>
    <w:rsid w:val="2F36ABAF"/>
    <w:rsid w:val="2F399559"/>
    <w:rsid w:val="2F478B53"/>
    <w:rsid w:val="2F494123"/>
    <w:rsid w:val="2F4CBD91"/>
    <w:rsid w:val="2F4F045B"/>
    <w:rsid w:val="2F502197"/>
    <w:rsid w:val="2F502D57"/>
    <w:rsid w:val="2F5F9430"/>
    <w:rsid w:val="2F71A2AB"/>
    <w:rsid w:val="2F79530B"/>
    <w:rsid w:val="2F7A61D4"/>
    <w:rsid w:val="2F93B2C4"/>
    <w:rsid w:val="2F974CEB"/>
    <w:rsid w:val="2FB2731C"/>
    <w:rsid w:val="2FC64A81"/>
    <w:rsid w:val="2FCD9670"/>
    <w:rsid w:val="2FED966D"/>
    <w:rsid w:val="2FFA6C8D"/>
    <w:rsid w:val="300E7272"/>
    <w:rsid w:val="302E964B"/>
    <w:rsid w:val="303E4E74"/>
    <w:rsid w:val="304A77F9"/>
    <w:rsid w:val="3055DD1E"/>
    <w:rsid w:val="3065C3A9"/>
    <w:rsid w:val="307432F7"/>
    <w:rsid w:val="3085ED0E"/>
    <w:rsid w:val="309D4D4D"/>
    <w:rsid w:val="30BC191F"/>
    <w:rsid w:val="30C5264E"/>
    <w:rsid w:val="30C76B11"/>
    <w:rsid w:val="30DB611C"/>
    <w:rsid w:val="30EA8DC6"/>
    <w:rsid w:val="31003018"/>
    <w:rsid w:val="310B4850"/>
    <w:rsid w:val="3114D0AF"/>
    <w:rsid w:val="31181A76"/>
    <w:rsid w:val="31222BCF"/>
    <w:rsid w:val="3128620F"/>
    <w:rsid w:val="313AE6DB"/>
    <w:rsid w:val="3140BC90"/>
    <w:rsid w:val="3155FEAD"/>
    <w:rsid w:val="31574608"/>
    <w:rsid w:val="31639F1E"/>
    <w:rsid w:val="316E3352"/>
    <w:rsid w:val="3170D33A"/>
    <w:rsid w:val="31796DEB"/>
    <w:rsid w:val="31807A32"/>
    <w:rsid w:val="318DFF5E"/>
    <w:rsid w:val="3190533C"/>
    <w:rsid w:val="31988195"/>
    <w:rsid w:val="31A185AA"/>
    <w:rsid w:val="31A3F935"/>
    <w:rsid w:val="31AD95A1"/>
    <w:rsid w:val="31ADBEFE"/>
    <w:rsid w:val="31B9C487"/>
    <w:rsid w:val="31C08977"/>
    <w:rsid w:val="31D3C6D3"/>
    <w:rsid w:val="31D9A787"/>
    <w:rsid w:val="31DA306C"/>
    <w:rsid w:val="31E18348"/>
    <w:rsid w:val="31E5CB6D"/>
    <w:rsid w:val="31F16C78"/>
    <w:rsid w:val="31FB6EF5"/>
    <w:rsid w:val="31FDCD76"/>
    <w:rsid w:val="3200684B"/>
    <w:rsid w:val="3204373B"/>
    <w:rsid w:val="320A9B2D"/>
    <w:rsid w:val="320C2025"/>
    <w:rsid w:val="322612C1"/>
    <w:rsid w:val="326314A1"/>
    <w:rsid w:val="3264633B"/>
    <w:rsid w:val="3273A79A"/>
    <w:rsid w:val="32775488"/>
    <w:rsid w:val="327CCA9F"/>
    <w:rsid w:val="328CC37B"/>
    <w:rsid w:val="3292A3CD"/>
    <w:rsid w:val="32A71AE7"/>
    <w:rsid w:val="32A9D994"/>
    <w:rsid w:val="32C9C881"/>
    <w:rsid w:val="32D2BDB8"/>
    <w:rsid w:val="32D59AD0"/>
    <w:rsid w:val="32EE82CE"/>
    <w:rsid w:val="32F5925B"/>
    <w:rsid w:val="32FBB895"/>
    <w:rsid w:val="330EB8E7"/>
    <w:rsid w:val="33271B30"/>
    <w:rsid w:val="332FC37E"/>
    <w:rsid w:val="3332C8A1"/>
    <w:rsid w:val="334214F2"/>
    <w:rsid w:val="3358C3D7"/>
    <w:rsid w:val="33677289"/>
    <w:rsid w:val="33691FFE"/>
    <w:rsid w:val="338F3DEA"/>
    <w:rsid w:val="33924F0E"/>
    <w:rsid w:val="33991E63"/>
    <w:rsid w:val="33B4B568"/>
    <w:rsid w:val="33B9A100"/>
    <w:rsid w:val="33BCB2B8"/>
    <w:rsid w:val="33BF9B22"/>
    <w:rsid w:val="33C1D7B8"/>
    <w:rsid w:val="33DC4D6B"/>
    <w:rsid w:val="33E6F01D"/>
    <w:rsid w:val="3413B9C7"/>
    <w:rsid w:val="3432884E"/>
    <w:rsid w:val="3452E044"/>
    <w:rsid w:val="346567EF"/>
    <w:rsid w:val="34700E15"/>
    <w:rsid w:val="348303C6"/>
    <w:rsid w:val="348940C1"/>
    <w:rsid w:val="348F01A2"/>
    <w:rsid w:val="3496B6CA"/>
    <w:rsid w:val="349C0513"/>
    <w:rsid w:val="34A46AE8"/>
    <w:rsid w:val="34C14B37"/>
    <w:rsid w:val="34D5A6A0"/>
    <w:rsid w:val="34DC0147"/>
    <w:rsid w:val="34E8AC1B"/>
    <w:rsid w:val="351081E6"/>
    <w:rsid w:val="3513B04E"/>
    <w:rsid w:val="352703AD"/>
    <w:rsid w:val="35277717"/>
    <w:rsid w:val="3535FF2F"/>
    <w:rsid w:val="353AB3C2"/>
    <w:rsid w:val="3544978D"/>
    <w:rsid w:val="356D68C1"/>
    <w:rsid w:val="356E8A6C"/>
    <w:rsid w:val="356F84C5"/>
    <w:rsid w:val="357B8D90"/>
    <w:rsid w:val="357FE822"/>
    <w:rsid w:val="3587CACE"/>
    <w:rsid w:val="358BA6C6"/>
    <w:rsid w:val="35A2258A"/>
    <w:rsid w:val="35A3FCD1"/>
    <w:rsid w:val="35A8D758"/>
    <w:rsid w:val="35C3AC76"/>
    <w:rsid w:val="35C968AC"/>
    <w:rsid w:val="35CCD9A0"/>
    <w:rsid w:val="35CF4A55"/>
    <w:rsid w:val="35D17CC0"/>
    <w:rsid w:val="35E84010"/>
    <w:rsid w:val="35F6318F"/>
    <w:rsid w:val="3600660F"/>
    <w:rsid w:val="361CEADA"/>
    <w:rsid w:val="36232E37"/>
    <w:rsid w:val="362837B3"/>
    <w:rsid w:val="36283A65"/>
    <w:rsid w:val="362D0C3D"/>
    <w:rsid w:val="363F3C7E"/>
    <w:rsid w:val="365AF931"/>
    <w:rsid w:val="366CDC3C"/>
    <w:rsid w:val="366E8D8B"/>
    <w:rsid w:val="367F9AF4"/>
    <w:rsid w:val="368A8198"/>
    <w:rsid w:val="368C8F44"/>
    <w:rsid w:val="3691E9AC"/>
    <w:rsid w:val="36A00827"/>
    <w:rsid w:val="36AF362C"/>
    <w:rsid w:val="36BC50BB"/>
    <w:rsid w:val="36C94543"/>
    <w:rsid w:val="36CEAD5F"/>
    <w:rsid w:val="36E05CB4"/>
    <w:rsid w:val="372617D7"/>
    <w:rsid w:val="3732FA84"/>
    <w:rsid w:val="374400D6"/>
    <w:rsid w:val="3746C38F"/>
    <w:rsid w:val="374A678E"/>
    <w:rsid w:val="374DA91F"/>
    <w:rsid w:val="374EFB48"/>
    <w:rsid w:val="37525722"/>
    <w:rsid w:val="37587319"/>
    <w:rsid w:val="3761F67E"/>
    <w:rsid w:val="376EB301"/>
    <w:rsid w:val="377F423E"/>
    <w:rsid w:val="37A782CB"/>
    <w:rsid w:val="37AD1B7B"/>
    <w:rsid w:val="37B13C40"/>
    <w:rsid w:val="37C4B626"/>
    <w:rsid w:val="37C7D2DF"/>
    <w:rsid w:val="37CD1DB5"/>
    <w:rsid w:val="37E190E9"/>
    <w:rsid w:val="37EEA272"/>
    <w:rsid w:val="380AE257"/>
    <w:rsid w:val="38116EFB"/>
    <w:rsid w:val="3872E07C"/>
    <w:rsid w:val="38757BD0"/>
    <w:rsid w:val="3885F468"/>
    <w:rsid w:val="388D616C"/>
    <w:rsid w:val="38A3DFBC"/>
    <w:rsid w:val="38AA66CE"/>
    <w:rsid w:val="38BF9E7E"/>
    <w:rsid w:val="38CF6365"/>
    <w:rsid w:val="38D1076B"/>
    <w:rsid w:val="38EC1998"/>
    <w:rsid w:val="38F273C3"/>
    <w:rsid w:val="38F7305B"/>
    <w:rsid w:val="3901D936"/>
    <w:rsid w:val="39075534"/>
    <w:rsid w:val="3907D529"/>
    <w:rsid w:val="39113CEF"/>
    <w:rsid w:val="393150A4"/>
    <w:rsid w:val="3942F9F2"/>
    <w:rsid w:val="394B4A74"/>
    <w:rsid w:val="39570BD6"/>
    <w:rsid w:val="39680729"/>
    <w:rsid w:val="39716D31"/>
    <w:rsid w:val="3986B2B1"/>
    <w:rsid w:val="398E90E8"/>
    <w:rsid w:val="3992E2D0"/>
    <w:rsid w:val="399902AB"/>
    <w:rsid w:val="399E25EF"/>
    <w:rsid w:val="39A434A2"/>
    <w:rsid w:val="39C79729"/>
    <w:rsid w:val="39D6F7A4"/>
    <w:rsid w:val="39E479E7"/>
    <w:rsid w:val="39F10F55"/>
    <w:rsid w:val="39F6EEA6"/>
    <w:rsid w:val="39F86F76"/>
    <w:rsid w:val="39FFDF19"/>
    <w:rsid w:val="3A005584"/>
    <w:rsid w:val="3A160978"/>
    <w:rsid w:val="3A18DBF0"/>
    <w:rsid w:val="3A2DCD23"/>
    <w:rsid w:val="3A37145A"/>
    <w:rsid w:val="3A3C0242"/>
    <w:rsid w:val="3A41F212"/>
    <w:rsid w:val="3A4A35FC"/>
    <w:rsid w:val="3A57A5C0"/>
    <w:rsid w:val="3A65A7CB"/>
    <w:rsid w:val="3A6852E0"/>
    <w:rsid w:val="3A70CE90"/>
    <w:rsid w:val="3A73C69C"/>
    <w:rsid w:val="3A7FFEAF"/>
    <w:rsid w:val="3AA0A6B5"/>
    <w:rsid w:val="3AADC03A"/>
    <w:rsid w:val="3ABD0358"/>
    <w:rsid w:val="3ABDAF42"/>
    <w:rsid w:val="3AD62A47"/>
    <w:rsid w:val="3B05F3AB"/>
    <w:rsid w:val="3B10BDDC"/>
    <w:rsid w:val="3B146A36"/>
    <w:rsid w:val="3B195F4B"/>
    <w:rsid w:val="3B225726"/>
    <w:rsid w:val="3B290ED5"/>
    <w:rsid w:val="3B2CEECE"/>
    <w:rsid w:val="3B3BF26B"/>
    <w:rsid w:val="3B47E907"/>
    <w:rsid w:val="3B4D3318"/>
    <w:rsid w:val="3B55376B"/>
    <w:rsid w:val="3B57D898"/>
    <w:rsid w:val="3B5AF5F2"/>
    <w:rsid w:val="3B5C6B76"/>
    <w:rsid w:val="3B6D31AA"/>
    <w:rsid w:val="3B6E85CD"/>
    <w:rsid w:val="3B842A87"/>
    <w:rsid w:val="3B8D4B3C"/>
    <w:rsid w:val="3B927E98"/>
    <w:rsid w:val="3B9A7567"/>
    <w:rsid w:val="3BA65F15"/>
    <w:rsid w:val="3BA9735A"/>
    <w:rsid w:val="3BAAD7FF"/>
    <w:rsid w:val="3BBFF9DE"/>
    <w:rsid w:val="3BD6275D"/>
    <w:rsid w:val="3BDDD0AB"/>
    <w:rsid w:val="3BDF2CDC"/>
    <w:rsid w:val="3BDF34E5"/>
    <w:rsid w:val="3C0A0F21"/>
    <w:rsid w:val="3C0D4412"/>
    <w:rsid w:val="3C1200EA"/>
    <w:rsid w:val="3C12C80F"/>
    <w:rsid w:val="3C1656ED"/>
    <w:rsid w:val="3C1AE8E3"/>
    <w:rsid w:val="3C210DAF"/>
    <w:rsid w:val="3C21A0A6"/>
    <w:rsid w:val="3C364D5B"/>
    <w:rsid w:val="3C39DE35"/>
    <w:rsid w:val="3C468D92"/>
    <w:rsid w:val="3C48103B"/>
    <w:rsid w:val="3C6D85D7"/>
    <w:rsid w:val="3C81B58B"/>
    <w:rsid w:val="3C8BCD26"/>
    <w:rsid w:val="3C92C486"/>
    <w:rsid w:val="3C9572C0"/>
    <w:rsid w:val="3C9B3A7C"/>
    <w:rsid w:val="3CB24E3F"/>
    <w:rsid w:val="3CC8E18B"/>
    <w:rsid w:val="3CD8BFFC"/>
    <w:rsid w:val="3CE059E2"/>
    <w:rsid w:val="3CEEB59D"/>
    <w:rsid w:val="3CF83985"/>
    <w:rsid w:val="3CFCF3E2"/>
    <w:rsid w:val="3CFE62BA"/>
    <w:rsid w:val="3D00430A"/>
    <w:rsid w:val="3D081B33"/>
    <w:rsid w:val="3D0B00E0"/>
    <w:rsid w:val="3D0C8868"/>
    <w:rsid w:val="3D1CA6DC"/>
    <w:rsid w:val="3D21F7E2"/>
    <w:rsid w:val="3D236E08"/>
    <w:rsid w:val="3D2F4E9F"/>
    <w:rsid w:val="3D509389"/>
    <w:rsid w:val="3D572BF0"/>
    <w:rsid w:val="3D5948AE"/>
    <w:rsid w:val="3D617644"/>
    <w:rsid w:val="3D745B06"/>
    <w:rsid w:val="3D82E67D"/>
    <w:rsid w:val="3D9B7B73"/>
    <w:rsid w:val="3DA65159"/>
    <w:rsid w:val="3DB36F17"/>
    <w:rsid w:val="3DC770C0"/>
    <w:rsid w:val="3DD5B908"/>
    <w:rsid w:val="3DD99510"/>
    <w:rsid w:val="3E0DBAF7"/>
    <w:rsid w:val="3E0DD579"/>
    <w:rsid w:val="3E19963A"/>
    <w:rsid w:val="3E1BD598"/>
    <w:rsid w:val="3E3F4F74"/>
    <w:rsid w:val="3E43FE54"/>
    <w:rsid w:val="3E4FEC4E"/>
    <w:rsid w:val="3E54C169"/>
    <w:rsid w:val="3E54C61A"/>
    <w:rsid w:val="3E7FFCE1"/>
    <w:rsid w:val="3E93CF74"/>
    <w:rsid w:val="3E99D7D7"/>
    <w:rsid w:val="3EA431B7"/>
    <w:rsid w:val="3EADB207"/>
    <w:rsid w:val="3ED9A1B3"/>
    <w:rsid w:val="3EDEBFE4"/>
    <w:rsid w:val="3EFA4BFE"/>
    <w:rsid w:val="3F0F791D"/>
    <w:rsid w:val="3F25915C"/>
    <w:rsid w:val="3F3210F8"/>
    <w:rsid w:val="3F368AE0"/>
    <w:rsid w:val="3F47AA3B"/>
    <w:rsid w:val="3F66A7BA"/>
    <w:rsid w:val="3F67F38A"/>
    <w:rsid w:val="3F7341E7"/>
    <w:rsid w:val="3F7E78D8"/>
    <w:rsid w:val="3F83F55E"/>
    <w:rsid w:val="3F85B9C1"/>
    <w:rsid w:val="3F93E86F"/>
    <w:rsid w:val="3F9C0D46"/>
    <w:rsid w:val="3F9E45C8"/>
    <w:rsid w:val="3FA65E23"/>
    <w:rsid w:val="3FCB0B80"/>
    <w:rsid w:val="3FD94C7E"/>
    <w:rsid w:val="3FE1EBE4"/>
    <w:rsid w:val="3FE795BF"/>
    <w:rsid w:val="3FE80070"/>
    <w:rsid w:val="3FFE5B58"/>
    <w:rsid w:val="401E3C4C"/>
    <w:rsid w:val="4035E3DB"/>
    <w:rsid w:val="4037F117"/>
    <w:rsid w:val="406FF475"/>
    <w:rsid w:val="4090C1A8"/>
    <w:rsid w:val="409B1997"/>
    <w:rsid w:val="40B289A7"/>
    <w:rsid w:val="40C4B396"/>
    <w:rsid w:val="40CD0CA9"/>
    <w:rsid w:val="40F35D0D"/>
    <w:rsid w:val="4104C20D"/>
    <w:rsid w:val="4105593C"/>
    <w:rsid w:val="4109014E"/>
    <w:rsid w:val="41090918"/>
    <w:rsid w:val="4115805E"/>
    <w:rsid w:val="411714C8"/>
    <w:rsid w:val="411D850F"/>
    <w:rsid w:val="412975D3"/>
    <w:rsid w:val="41376098"/>
    <w:rsid w:val="4185AB95"/>
    <w:rsid w:val="418EFC8D"/>
    <w:rsid w:val="4198FD42"/>
    <w:rsid w:val="419C38E5"/>
    <w:rsid w:val="41A0AAC0"/>
    <w:rsid w:val="41A49C83"/>
    <w:rsid w:val="41A50D17"/>
    <w:rsid w:val="41A56ACE"/>
    <w:rsid w:val="41AE244D"/>
    <w:rsid w:val="41B7845B"/>
    <w:rsid w:val="41DCEB62"/>
    <w:rsid w:val="41FC6CFA"/>
    <w:rsid w:val="420280D5"/>
    <w:rsid w:val="421337EB"/>
    <w:rsid w:val="4213E0DD"/>
    <w:rsid w:val="421DCF9E"/>
    <w:rsid w:val="422DFA43"/>
    <w:rsid w:val="422ED624"/>
    <w:rsid w:val="423C8DE3"/>
    <w:rsid w:val="42410A7F"/>
    <w:rsid w:val="424CE276"/>
    <w:rsid w:val="424F64B6"/>
    <w:rsid w:val="426C426A"/>
    <w:rsid w:val="426D96E3"/>
    <w:rsid w:val="42814806"/>
    <w:rsid w:val="42907134"/>
    <w:rsid w:val="42A3845E"/>
    <w:rsid w:val="42A4CCEB"/>
    <w:rsid w:val="42A7C13C"/>
    <w:rsid w:val="42AE5B00"/>
    <w:rsid w:val="42B6D50F"/>
    <w:rsid w:val="42C13432"/>
    <w:rsid w:val="42C61E9C"/>
    <w:rsid w:val="42D1F982"/>
    <w:rsid w:val="42D9AC6C"/>
    <w:rsid w:val="42D9CD22"/>
    <w:rsid w:val="42E35A04"/>
    <w:rsid w:val="42EDF2FF"/>
    <w:rsid w:val="42EF6A4F"/>
    <w:rsid w:val="42FB3231"/>
    <w:rsid w:val="42FBA78C"/>
    <w:rsid w:val="42FCE1B7"/>
    <w:rsid w:val="43216378"/>
    <w:rsid w:val="4334018D"/>
    <w:rsid w:val="4343EB7C"/>
    <w:rsid w:val="435A3D2A"/>
    <w:rsid w:val="435ABECF"/>
    <w:rsid w:val="4381311B"/>
    <w:rsid w:val="43830F3E"/>
    <w:rsid w:val="43938B8F"/>
    <w:rsid w:val="43A964A0"/>
    <w:rsid w:val="43B8951D"/>
    <w:rsid w:val="43DE459E"/>
    <w:rsid w:val="43F7A7B2"/>
    <w:rsid w:val="43F8DF64"/>
    <w:rsid w:val="44021F8C"/>
    <w:rsid w:val="4403698D"/>
    <w:rsid w:val="442170D6"/>
    <w:rsid w:val="442E7ED5"/>
    <w:rsid w:val="44318629"/>
    <w:rsid w:val="443E5187"/>
    <w:rsid w:val="4453E2C1"/>
    <w:rsid w:val="445A5684"/>
    <w:rsid w:val="445B343A"/>
    <w:rsid w:val="449B3977"/>
    <w:rsid w:val="44BA204B"/>
    <w:rsid w:val="44C37A10"/>
    <w:rsid w:val="44DD058F"/>
    <w:rsid w:val="44EE480A"/>
    <w:rsid w:val="44F5711A"/>
    <w:rsid w:val="44F6CE48"/>
    <w:rsid w:val="44F85DFD"/>
    <w:rsid w:val="45081F4D"/>
    <w:rsid w:val="450BB285"/>
    <w:rsid w:val="45341DF2"/>
    <w:rsid w:val="4544A388"/>
    <w:rsid w:val="4544C1E9"/>
    <w:rsid w:val="454DD9B7"/>
    <w:rsid w:val="4550D58A"/>
    <w:rsid w:val="4584E3F3"/>
    <w:rsid w:val="4586FDE3"/>
    <w:rsid w:val="458D3365"/>
    <w:rsid w:val="458D3A36"/>
    <w:rsid w:val="459434DD"/>
    <w:rsid w:val="4599B509"/>
    <w:rsid w:val="459FB5DB"/>
    <w:rsid w:val="45A5A35C"/>
    <w:rsid w:val="45BD963F"/>
    <w:rsid w:val="45CCBFD6"/>
    <w:rsid w:val="45CDBF3D"/>
    <w:rsid w:val="45D02910"/>
    <w:rsid w:val="45DB6842"/>
    <w:rsid w:val="45F9D2A6"/>
    <w:rsid w:val="45FA39AB"/>
    <w:rsid w:val="45FB2285"/>
    <w:rsid w:val="4611B3B6"/>
    <w:rsid w:val="461AC852"/>
    <w:rsid w:val="46255665"/>
    <w:rsid w:val="462916AC"/>
    <w:rsid w:val="4636715C"/>
    <w:rsid w:val="463A4BE5"/>
    <w:rsid w:val="463F0859"/>
    <w:rsid w:val="4662B64F"/>
    <w:rsid w:val="4667919A"/>
    <w:rsid w:val="46683336"/>
    <w:rsid w:val="4670AC71"/>
    <w:rsid w:val="4670AD0F"/>
    <w:rsid w:val="4670C9BA"/>
    <w:rsid w:val="4677F9DA"/>
    <w:rsid w:val="467D32E2"/>
    <w:rsid w:val="467E2E73"/>
    <w:rsid w:val="4691227C"/>
    <w:rsid w:val="46927AE9"/>
    <w:rsid w:val="469CE267"/>
    <w:rsid w:val="46A22110"/>
    <w:rsid w:val="46A29031"/>
    <w:rsid w:val="46A7692B"/>
    <w:rsid w:val="46A9C81D"/>
    <w:rsid w:val="46BE8D3E"/>
    <w:rsid w:val="46D0F0A7"/>
    <w:rsid w:val="46E0B1E5"/>
    <w:rsid w:val="46E46053"/>
    <w:rsid w:val="4711C6EA"/>
    <w:rsid w:val="4724329C"/>
    <w:rsid w:val="4727424B"/>
    <w:rsid w:val="47333BE5"/>
    <w:rsid w:val="47335810"/>
    <w:rsid w:val="476DD688"/>
    <w:rsid w:val="477130B0"/>
    <w:rsid w:val="47782630"/>
    <w:rsid w:val="47832705"/>
    <w:rsid w:val="478FBE65"/>
    <w:rsid w:val="479539AA"/>
    <w:rsid w:val="479BB718"/>
    <w:rsid w:val="47C0A3D0"/>
    <w:rsid w:val="47C3B6B0"/>
    <w:rsid w:val="47CA6456"/>
    <w:rsid w:val="47DE62BE"/>
    <w:rsid w:val="47EFFB0C"/>
    <w:rsid w:val="47F50C7A"/>
    <w:rsid w:val="47F592ED"/>
    <w:rsid w:val="47FC6F84"/>
    <w:rsid w:val="48138FF5"/>
    <w:rsid w:val="48190761"/>
    <w:rsid w:val="48204011"/>
    <w:rsid w:val="48321460"/>
    <w:rsid w:val="4833E417"/>
    <w:rsid w:val="48349BFE"/>
    <w:rsid w:val="483AE8DD"/>
    <w:rsid w:val="48402E6D"/>
    <w:rsid w:val="484B14F4"/>
    <w:rsid w:val="484CF614"/>
    <w:rsid w:val="48562B16"/>
    <w:rsid w:val="48723A05"/>
    <w:rsid w:val="4879748D"/>
    <w:rsid w:val="4879EAF9"/>
    <w:rsid w:val="488B33B2"/>
    <w:rsid w:val="488EAE40"/>
    <w:rsid w:val="488F2875"/>
    <w:rsid w:val="4896F974"/>
    <w:rsid w:val="48A76A43"/>
    <w:rsid w:val="48A8B96D"/>
    <w:rsid w:val="48B152CB"/>
    <w:rsid w:val="48B29EA9"/>
    <w:rsid w:val="48C43F2D"/>
    <w:rsid w:val="48CB7717"/>
    <w:rsid w:val="48CCC295"/>
    <w:rsid w:val="48EB98FB"/>
    <w:rsid w:val="48EDE409"/>
    <w:rsid w:val="48F2B74B"/>
    <w:rsid w:val="48F9452F"/>
    <w:rsid w:val="49047F67"/>
    <w:rsid w:val="491299FD"/>
    <w:rsid w:val="491BF441"/>
    <w:rsid w:val="491F530D"/>
    <w:rsid w:val="493DE442"/>
    <w:rsid w:val="494F958E"/>
    <w:rsid w:val="4970DB6D"/>
    <w:rsid w:val="49833A00"/>
    <w:rsid w:val="498894C4"/>
    <w:rsid w:val="4998368F"/>
    <w:rsid w:val="49A0A481"/>
    <w:rsid w:val="49AF0355"/>
    <w:rsid w:val="49B678C1"/>
    <w:rsid w:val="49BD9F7B"/>
    <w:rsid w:val="49CAC29F"/>
    <w:rsid w:val="49CCAA57"/>
    <w:rsid w:val="4A065A44"/>
    <w:rsid w:val="4A08D74C"/>
    <w:rsid w:val="4A19C81C"/>
    <w:rsid w:val="4A1B53A6"/>
    <w:rsid w:val="4A3277EC"/>
    <w:rsid w:val="4A51C63B"/>
    <w:rsid w:val="4A57136B"/>
    <w:rsid w:val="4A5A3567"/>
    <w:rsid w:val="4A7BE7C7"/>
    <w:rsid w:val="4A954B17"/>
    <w:rsid w:val="4A9C5201"/>
    <w:rsid w:val="4A9D10DF"/>
    <w:rsid w:val="4AB50EF4"/>
    <w:rsid w:val="4AB6C53D"/>
    <w:rsid w:val="4AB890B3"/>
    <w:rsid w:val="4AC736B9"/>
    <w:rsid w:val="4AE3CAA6"/>
    <w:rsid w:val="4B01335D"/>
    <w:rsid w:val="4B041755"/>
    <w:rsid w:val="4B04E3BD"/>
    <w:rsid w:val="4B0F5F58"/>
    <w:rsid w:val="4B21B1AF"/>
    <w:rsid w:val="4B238BF1"/>
    <w:rsid w:val="4B2B73D9"/>
    <w:rsid w:val="4B4EF823"/>
    <w:rsid w:val="4B4FB0F1"/>
    <w:rsid w:val="4B503F9A"/>
    <w:rsid w:val="4B57A874"/>
    <w:rsid w:val="4B6C3A43"/>
    <w:rsid w:val="4B6EE529"/>
    <w:rsid w:val="4BAD5B64"/>
    <w:rsid w:val="4BCBCD44"/>
    <w:rsid w:val="4BCDB636"/>
    <w:rsid w:val="4BD1C075"/>
    <w:rsid w:val="4BD3EB9E"/>
    <w:rsid w:val="4BF8792B"/>
    <w:rsid w:val="4BFEB44A"/>
    <w:rsid w:val="4C17A350"/>
    <w:rsid w:val="4C27A136"/>
    <w:rsid w:val="4C2FA61B"/>
    <w:rsid w:val="4C3423FE"/>
    <w:rsid w:val="4C46E5AD"/>
    <w:rsid w:val="4C497F63"/>
    <w:rsid w:val="4C580122"/>
    <w:rsid w:val="4C64E964"/>
    <w:rsid w:val="4C693B9C"/>
    <w:rsid w:val="4C84E34E"/>
    <w:rsid w:val="4C86CAB4"/>
    <w:rsid w:val="4C9D600C"/>
    <w:rsid w:val="4CA0C88E"/>
    <w:rsid w:val="4CC3033F"/>
    <w:rsid w:val="4CCE6111"/>
    <w:rsid w:val="4CEA70CC"/>
    <w:rsid w:val="4CEC207E"/>
    <w:rsid w:val="4CF0DFF0"/>
    <w:rsid w:val="4D1A3DB7"/>
    <w:rsid w:val="4D1B2706"/>
    <w:rsid w:val="4D1B8D76"/>
    <w:rsid w:val="4D3842DA"/>
    <w:rsid w:val="4D4A8F89"/>
    <w:rsid w:val="4D5B5A79"/>
    <w:rsid w:val="4D6422E4"/>
    <w:rsid w:val="4D6DE9FB"/>
    <w:rsid w:val="4D741666"/>
    <w:rsid w:val="4D7C945C"/>
    <w:rsid w:val="4D83CEDF"/>
    <w:rsid w:val="4D85097A"/>
    <w:rsid w:val="4D8DDF06"/>
    <w:rsid w:val="4D918ADF"/>
    <w:rsid w:val="4D955ED2"/>
    <w:rsid w:val="4DA0A6A7"/>
    <w:rsid w:val="4DB01916"/>
    <w:rsid w:val="4DB17811"/>
    <w:rsid w:val="4DBB0BF9"/>
    <w:rsid w:val="4DC1DCEC"/>
    <w:rsid w:val="4DC82757"/>
    <w:rsid w:val="4DCC5AAC"/>
    <w:rsid w:val="4DCE1607"/>
    <w:rsid w:val="4DD2E4E0"/>
    <w:rsid w:val="4DE4BB83"/>
    <w:rsid w:val="4DECE2C8"/>
    <w:rsid w:val="4DF1789E"/>
    <w:rsid w:val="4DF3BC50"/>
    <w:rsid w:val="4DF9170B"/>
    <w:rsid w:val="4E0665EE"/>
    <w:rsid w:val="4E1DFAEC"/>
    <w:rsid w:val="4E1F4860"/>
    <w:rsid w:val="4E3501CA"/>
    <w:rsid w:val="4E64D171"/>
    <w:rsid w:val="4E7474E3"/>
    <w:rsid w:val="4E75BAD6"/>
    <w:rsid w:val="4E8BE045"/>
    <w:rsid w:val="4E99F69C"/>
    <w:rsid w:val="4EBB04F5"/>
    <w:rsid w:val="4EC20CC9"/>
    <w:rsid w:val="4EC3C334"/>
    <w:rsid w:val="4ECF8505"/>
    <w:rsid w:val="4ED2113E"/>
    <w:rsid w:val="4EDC421B"/>
    <w:rsid w:val="4EDF71CF"/>
    <w:rsid w:val="4EE7AC24"/>
    <w:rsid w:val="4EED0C5E"/>
    <w:rsid w:val="4EFA4184"/>
    <w:rsid w:val="4EFE474F"/>
    <w:rsid w:val="4F0F15EF"/>
    <w:rsid w:val="4F127B76"/>
    <w:rsid w:val="4F2015E4"/>
    <w:rsid w:val="4F2FEB39"/>
    <w:rsid w:val="4F37F59B"/>
    <w:rsid w:val="4F60A1DE"/>
    <w:rsid w:val="4F6C97F6"/>
    <w:rsid w:val="4F6F3958"/>
    <w:rsid w:val="4F8BDE6B"/>
    <w:rsid w:val="4FAAB499"/>
    <w:rsid w:val="4FC054CD"/>
    <w:rsid w:val="4FCBBAF6"/>
    <w:rsid w:val="4FF36CE1"/>
    <w:rsid w:val="4FF7963D"/>
    <w:rsid w:val="5009426C"/>
    <w:rsid w:val="5039E16C"/>
    <w:rsid w:val="503AA556"/>
    <w:rsid w:val="504F03C0"/>
    <w:rsid w:val="505AF160"/>
    <w:rsid w:val="50605FFE"/>
    <w:rsid w:val="5060E033"/>
    <w:rsid w:val="50708046"/>
    <w:rsid w:val="5072C629"/>
    <w:rsid w:val="507491D2"/>
    <w:rsid w:val="50800590"/>
    <w:rsid w:val="5084D903"/>
    <w:rsid w:val="50931BA9"/>
    <w:rsid w:val="509452AB"/>
    <w:rsid w:val="5095350F"/>
    <w:rsid w:val="50A5836B"/>
    <w:rsid w:val="50AB30D9"/>
    <w:rsid w:val="50C414E1"/>
    <w:rsid w:val="50E01CE0"/>
    <w:rsid w:val="50E58F96"/>
    <w:rsid w:val="50EE4E5A"/>
    <w:rsid w:val="50FA5C17"/>
    <w:rsid w:val="5104EADF"/>
    <w:rsid w:val="510DBD4D"/>
    <w:rsid w:val="512E293D"/>
    <w:rsid w:val="516841A1"/>
    <w:rsid w:val="516D978F"/>
    <w:rsid w:val="51726151"/>
    <w:rsid w:val="51739563"/>
    <w:rsid w:val="51782C53"/>
    <w:rsid w:val="5183F46C"/>
    <w:rsid w:val="5199A454"/>
    <w:rsid w:val="51A5BB80"/>
    <w:rsid w:val="51A7ED54"/>
    <w:rsid w:val="51B96CF4"/>
    <w:rsid w:val="51D98D4E"/>
    <w:rsid w:val="51EEE7E0"/>
    <w:rsid w:val="51F62AA1"/>
    <w:rsid w:val="51F69698"/>
    <w:rsid w:val="521123E2"/>
    <w:rsid w:val="522961C9"/>
    <w:rsid w:val="5231B07B"/>
    <w:rsid w:val="5234F8DE"/>
    <w:rsid w:val="523AF978"/>
    <w:rsid w:val="524CDB05"/>
    <w:rsid w:val="5255F081"/>
    <w:rsid w:val="5274C068"/>
    <w:rsid w:val="528BD305"/>
    <w:rsid w:val="52A00824"/>
    <w:rsid w:val="52AEA2A7"/>
    <w:rsid w:val="52BA4CAF"/>
    <w:rsid w:val="52C1186B"/>
    <w:rsid w:val="52D6CD0E"/>
    <w:rsid w:val="52DFAE95"/>
    <w:rsid w:val="52DFD1E7"/>
    <w:rsid w:val="52E65F29"/>
    <w:rsid w:val="52F36285"/>
    <w:rsid w:val="530E3F25"/>
    <w:rsid w:val="53232EFC"/>
    <w:rsid w:val="532CAF27"/>
    <w:rsid w:val="532DC2D6"/>
    <w:rsid w:val="53572FBF"/>
    <w:rsid w:val="538E8C28"/>
    <w:rsid w:val="538F9323"/>
    <w:rsid w:val="53BC105D"/>
    <w:rsid w:val="53CBE587"/>
    <w:rsid w:val="53D333BD"/>
    <w:rsid w:val="53D9BA6B"/>
    <w:rsid w:val="53DE0137"/>
    <w:rsid w:val="53E6EC25"/>
    <w:rsid w:val="53EEE8BF"/>
    <w:rsid w:val="54031173"/>
    <w:rsid w:val="54075FDC"/>
    <w:rsid w:val="54097A6B"/>
    <w:rsid w:val="540F7562"/>
    <w:rsid w:val="54378802"/>
    <w:rsid w:val="54415C56"/>
    <w:rsid w:val="5451BD27"/>
    <w:rsid w:val="546D3330"/>
    <w:rsid w:val="54748B98"/>
    <w:rsid w:val="548A4BE6"/>
    <w:rsid w:val="54913B56"/>
    <w:rsid w:val="54A6D9ED"/>
    <w:rsid w:val="54A74729"/>
    <w:rsid w:val="54ABD9C9"/>
    <w:rsid w:val="54B1A533"/>
    <w:rsid w:val="54BC4438"/>
    <w:rsid w:val="54C27F99"/>
    <w:rsid w:val="54C7621A"/>
    <w:rsid w:val="54CE0A21"/>
    <w:rsid w:val="54D4BD6F"/>
    <w:rsid w:val="54D6D2AD"/>
    <w:rsid w:val="54E7400D"/>
    <w:rsid w:val="54EAC1A6"/>
    <w:rsid w:val="54F485CC"/>
    <w:rsid w:val="54F64C64"/>
    <w:rsid w:val="550315AD"/>
    <w:rsid w:val="55054F43"/>
    <w:rsid w:val="550B7414"/>
    <w:rsid w:val="5523D0DD"/>
    <w:rsid w:val="55459E2D"/>
    <w:rsid w:val="55476063"/>
    <w:rsid w:val="554D208A"/>
    <w:rsid w:val="55566CEB"/>
    <w:rsid w:val="555CF165"/>
    <w:rsid w:val="556E8B2F"/>
    <w:rsid w:val="55726050"/>
    <w:rsid w:val="558377FA"/>
    <w:rsid w:val="5587295E"/>
    <w:rsid w:val="558BAB50"/>
    <w:rsid w:val="55B27063"/>
    <w:rsid w:val="55BFD69D"/>
    <w:rsid w:val="55D26F70"/>
    <w:rsid w:val="5601D017"/>
    <w:rsid w:val="560C8DFC"/>
    <w:rsid w:val="560DECF5"/>
    <w:rsid w:val="561C6E04"/>
    <w:rsid w:val="56343AAA"/>
    <w:rsid w:val="563762B1"/>
    <w:rsid w:val="5652698A"/>
    <w:rsid w:val="5671E07B"/>
    <w:rsid w:val="56765C60"/>
    <w:rsid w:val="567E5B02"/>
    <w:rsid w:val="5680F497"/>
    <w:rsid w:val="5684DF12"/>
    <w:rsid w:val="56889781"/>
    <w:rsid w:val="56972548"/>
    <w:rsid w:val="5697F2EB"/>
    <w:rsid w:val="56C28E7D"/>
    <w:rsid w:val="56C83110"/>
    <w:rsid w:val="56CB0C53"/>
    <w:rsid w:val="56FF835D"/>
    <w:rsid w:val="5707C26E"/>
    <w:rsid w:val="57081CCC"/>
    <w:rsid w:val="5716A320"/>
    <w:rsid w:val="571B0D9B"/>
    <w:rsid w:val="5739EEFA"/>
    <w:rsid w:val="57466605"/>
    <w:rsid w:val="5754F618"/>
    <w:rsid w:val="57553E0F"/>
    <w:rsid w:val="5755DE99"/>
    <w:rsid w:val="578CE2C8"/>
    <w:rsid w:val="579C9D03"/>
    <w:rsid w:val="579D3363"/>
    <w:rsid w:val="57A96CE0"/>
    <w:rsid w:val="57BC7491"/>
    <w:rsid w:val="57C1E1AB"/>
    <w:rsid w:val="57CECABB"/>
    <w:rsid w:val="57DCA75D"/>
    <w:rsid w:val="57E2F2B4"/>
    <w:rsid w:val="57E653B9"/>
    <w:rsid w:val="57F30CC4"/>
    <w:rsid w:val="5803E9AD"/>
    <w:rsid w:val="580D1380"/>
    <w:rsid w:val="58184412"/>
    <w:rsid w:val="58290D8A"/>
    <w:rsid w:val="582F0C5F"/>
    <w:rsid w:val="58306C51"/>
    <w:rsid w:val="583B1D2B"/>
    <w:rsid w:val="583E47EA"/>
    <w:rsid w:val="5843DA0C"/>
    <w:rsid w:val="584782D4"/>
    <w:rsid w:val="5848EA26"/>
    <w:rsid w:val="58512C8C"/>
    <w:rsid w:val="5883CD50"/>
    <w:rsid w:val="5884DC35"/>
    <w:rsid w:val="588A900E"/>
    <w:rsid w:val="588EF144"/>
    <w:rsid w:val="58A33B01"/>
    <w:rsid w:val="58B3C1FE"/>
    <w:rsid w:val="58CB7B0B"/>
    <w:rsid w:val="58DE832D"/>
    <w:rsid w:val="5905BB32"/>
    <w:rsid w:val="59099B2F"/>
    <w:rsid w:val="590F04A4"/>
    <w:rsid w:val="5929CCE3"/>
    <w:rsid w:val="59440014"/>
    <w:rsid w:val="594711AB"/>
    <w:rsid w:val="59478798"/>
    <w:rsid w:val="5955F59C"/>
    <w:rsid w:val="596BE009"/>
    <w:rsid w:val="596DC0BD"/>
    <w:rsid w:val="597AC034"/>
    <w:rsid w:val="59870203"/>
    <w:rsid w:val="59911A5B"/>
    <w:rsid w:val="59956693"/>
    <w:rsid w:val="59B2DCEC"/>
    <w:rsid w:val="59B2ECA7"/>
    <w:rsid w:val="59C7DCD4"/>
    <w:rsid w:val="59CB052B"/>
    <w:rsid w:val="59DAE365"/>
    <w:rsid w:val="59E46660"/>
    <w:rsid w:val="59F62281"/>
    <w:rsid w:val="59FB016E"/>
    <w:rsid w:val="59FC3F41"/>
    <w:rsid w:val="59FDD119"/>
    <w:rsid w:val="5A013B45"/>
    <w:rsid w:val="5A0AC366"/>
    <w:rsid w:val="5A26EC07"/>
    <w:rsid w:val="5A2A0705"/>
    <w:rsid w:val="5A36D5A9"/>
    <w:rsid w:val="5A4956C8"/>
    <w:rsid w:val="5A52630E"/>
    <w:rsid w:val="5A635FFA"/>
    <w:rsid w:val="5A688795"/>
    <w:rsid w:val="5A6EEB61"/>
    <w:rsid w:val="5A8BD014"/>
    <w:rsid w:val="5AA5D895"/>
    <w:rsid w:val="5AB04693"/>
    <w:rsid w:val="5AB9C542"/>
    <w:rsid w:val="5ABBACC7"/>
    <w:rsid w:val="5ACE2593"/>
    <w:rsid w:val="5AD1C1AF"/>
    <w:rsid w:val="5ADA0714"/>
    <w:rsid w:val="5B0CC830"/>
    <w:rsid w:val="5B1EFC95"/>
    <w:rsid w:val="5B24990F"/>
    <w:rsid w:val="5B3AA3C2"/>
    <w:rsid w:val="5B5583C5"/>
    <w:rsid w:val="5B56E369"/>
    <w:rsid w:val="5B6F1101"/>
    <w:rsid w:val="5B6F7EB3"/>
    <w:rsid w:val="5B7BD28F"/>
    <w:rsid w:val="5B85829A"/>
    <w:rsid w:val="5B868C33"/>
    <w:rsid w:val="5B8B509F"/>
    <w:rsid w:val="5B8B68F8"/>
    <w:rsid w:val="5B9A701B"/>
    <w:rsid w:val="5BA19237"/>
    <w:rsid w:val="5BA458B4"/>
    <w:rsid w:val="5BB08EF8"/>
    <w:rsid w:val="5BB968B7"/>
    <w:rsid w:val="5BC0F16F"/>
    <w:rsid w:val="5BDE43DD"/>
    <w:rsid w:val="5BEAFA04"/>
    <w:rsid w:val="5BEEDE3E"/>
    <w:rsid w:val="5BF0C4DC"/>
    <w:rsid w:val="5BF989AD"/>
    <w:rsid w:val="5BFA6170"/>
    <w:rsid w:val="5C049FBC"/>
    <w:rsid w:val="5C14A984"/>
    <w:rsid w:val="5C204421"/>
    <w:rsid w:val="5C3497F8"/>
    <w:rsid w:val="5C4EC6D7"/>
    <w:rsid w:val="5C4F1866"/>
    <w:rsid w:val="5C523871"/>
    <w:rsid w:val="5C61701C"/>
    <w:rsid w:val="5C6321F1"/>
    <w:rsid w:val="5C65DA60"/>
    <w:rsid w:val="5C78610B"/>
    <w:rsid w:val="5C81A5A3"/>
    <w:rsid w:val="5C865D3A"/>
    <w:rsid w:val="5C8EACA9"/>
    <w:rsid w:val="5C97979A"/>
    <w:rsid w:val="5CA3582A"/>
    <w:rsid w:val="5CA3860B"/>
    <w:rsid w:val="5CD063E5"/>
    <w:rsid w:val="5CE443B2"/>
    <w:rsid w:val="5CFB684F"/>
    <w:rsid w:val="5D0B68A2"/>
    <w:rsid w:val="5D2B4ABD"/>
    <w:rsid w:val="5D3500FA"/>
    <w:rsid w:val="5D3E7B25"/>
    <w:rsid w:val="5D5F6465"/>
    <w:rsid w:val="5D6AAB70"/>
    <w:rsid w:val="5D727383"/>
    <w:rsid w:val="5D77DE43"/>
    <w:rsid w:val="5D823D3E"/>
    <w:rsid w:val="5D869560"/>
    <w:rsid w:val="5D959E86"/>
    <w:rsid w:val="5D9E5856"/>
    <w:rsid w:val="5D9F04C3"/>
    <w:rsid w:val="5DA3B217"/>
    <w:rsid w:val="5DA50B6E"/>
    <w:rsid w:val="5DB0ED97"/>
    <w:rsid w:val="5DBBC6DB"/>
    <w:rsid w:val="5DBCB49B"/>
    <w:rsid w:val="5DC86DAC"/>
    <w:rsid w:val="5DD73AC1"/>
    <w:rsid w:val="5DE6F765"/>
    <w:rsid w:val="5DF196D9"/>
    <w:rsid w:val="5E18A2DF"/>
    <w:rsid w:val="5E3C5274"/>
    <w:rsid w:val="5E691D11"/>
    <w:rsid w:val="5E7683C8"/>
    <w:rsid w:val="5E9E9796"/>
    <w:rsid w:val="5EA08C96"/>
    <w:rsid w:val="5EA0D1B0"/>
    <w:rsid w:val="5EA4C1C6"/>
    <w:rsid w:val="5EAAC1B5"/>
    <w:rsid w:val="5EAB1617"/>
    <w:rsid w:val="5ECAB0C9"/>
    <w:rsid w:val="5ED3208F"/>
    <w:rsid w:val="5EDE4B56"/>
    <w:rsid w:val="5EE414D0"/>
    <w:rsid w:val="5EE7E8BF"/>
    <w:rsid w:val="5EEC0A4A"/>
    <w:rsid w:val="5F060C87"/>
    <w:rsid w:val="5F0786B0"/>
    <w:rsid w:val="5F20752B"/>
    <w:rsid w:val="5F2F115A"/>
    <w:rsid w:val="5F3FE621"/>
    <w:rsid w:val="5F65F99F"/>
    <w:rsid w:val="5F68F578"/>
    <w:rsid w:val="5F6ADFB1"/>
    <w:rsid w:val="5F70917C"/>
    <w:rsid w:val="5F8DB23D"/>
    <w:rsid w:val="5FC4767B"/>
    <w:rsid w:val="5FCA2904"/>
    <w:rsid w:val="5FF36A0C"/>
    <w:rsid w:val="5FF39C6E"/>
    <w:rsid w:val="5FF7F825"/>
    <w:rsid w:val="5FFD7214"/>
    <w:rsid w:val="6003DFFD"/>
    <w:rsid w:val="600CA0BD"/>
    <w:rsid w:val="6018CC80"/>
    <w:rsid w:val="60321DE3"/>
    <w:rsid w:val="6036F7D5"/>
    <w:rsid w:val="6050C23D"/>
    <w:rsid w:val="60625DC6"/>
    <w:rsid w:val="6067FF99"/>
    <w:rsid w:val="607108EB"/>
    <w:rsid w:val="6074CB0C"/>
    <w:rsid w:val="607788AC"/>
    <w:rsid w:val="607955A3"/>
    <w:rsid w:val="607A7CDC"/>
    <w:rsid w:val="60978823"/>
    <w:rsid w:val="609E07C5"/>
    <w:rsid w:val="609E26EE"/>
    <w:rsid w:val="60A4BD91"/>
    <w:rsid w:val="60B82F21"/>
    <w:rsid w:val="60BB2ACA"/>
    <w:rsid w:val="60C19D81"/>
    <w:rsid w:val="60C3125D"/>
    <w:rsid w:val="60CE9171"/>
    <w:rsid w:val="60EE9C71"/>
    <w:rsid w:val="60F84A9D"/>
    <w:rsid w:val="61005E73"/>
    <w:rsid w:val="61108EFA"/>
    <w:rsid w:val="612697B9"/>
    <w:rsid w:val="613C3AEE"/>
    <w:rsid w:val="614A78B0"/>
    <w:rsid w:val="614BDE7F"/>
    <w:rsid w:val="6162BD47"/>
    <w:rsid w:val="616BF850"/>
    <w:rsid w:val="617F8395"/>
    <w:rsid w:val="6182D97B"/>
    <w:rsid w:val="6184F7C6"/>
    <w:rsid w:val="61B45F01"/>
    <w:rsid w:val="61B7422E"/>
    <w:rsid w:val="61CA1D0B"/>
    <w:rsid w:val="61DC2AE7"/>
    <w:rsid w:val="61DE992A"/>
    <w:rsid w:val="61F826E8"/>
    <w:rsid w:val="61FF106C"/>
    <w:rsid w:val="62011AD4"/>
    <w:rsid w:val="62058B8A"/>
    <w:rsid w:val="62071993"/>
    <w:rsid w:val="6218BF46"/>
    <w:rsid w:val="62208B4C"/>
    <w:rsid w:val="62255B13"/>
    <w:rsid w:val="622FE4BF"/>
    <w:rsid w:val="623582B8"/>
    <w:rsid w:val="6241589D"/>
    <w:rsid w:val="62417686"/>
    <w:rsid w:val="624B11B8"/>
    <w:rsid w:val="624B335E"/>
    <w:rsid w:val="625661CE"/>
    <w:rsid w:val="6259C152"/>
    <w:rsid w:val="625ACE1C"/>
    <w:rsid w:val="6262FFF8"/>
    <w:rsid w:val="62653BD9"/>
    <w:rsid w:val="62689508"/>
    <w:rsid w:val="626EABEF"/>
    <w:rsid w:val="626FBDBC"/>
    <w:rsid w:val="628E8326"/>
    <w:rsid w:val="62924119"/>
    <w:rsid w:val="62AAAB8E"/>
    <w:rsid w:val="62BC8134"/>
    <w:rsid w:val="62CE7BD8"/>
    <w:rsid w:val="62E5EB2C"/>
    <w:rsid w:val="62E81172"/>
    <w:rsid w:val="6318D356"/>
    <w:rsid w:val="6323EF3D"/>
    <w:rsid w:val="632AFEB6"/>
    <w:rsid w:val="6330960B"/>
    <w:rsid w:val="63438D79"/>
    <w:rsid w:val="63482B0C"/>
    <w:rsid w:val="6352A527"/>
    <w:rsid w:val="636ABCA5"/>
    <w:rsid w:val="636C42F0"/>
    <w:rsid w:val="636E8497"/>
    <w:rsid w:val="6373D398"/>
    <w:rsid w:val="6379A1B9"/>
    <w:rsid w:val="6384AD17"/>
    <w:rsid w:val="638B6BD5"/>
    <w:rsid w:val="638C4839"/>
    <w:rsid w:val="63983C1A"/>
    <w:rsid w:val="639DC5B1"/>
    <w:rsid w:val="63A6B245"/>
    <w:rsid w:val="63A9F394"/>
    <w:rsid w:val="63B87756"/>
    <w:rsid w:val="63D7D715"/>
    <w:rsid w:val="63D80388"/>
    <w:rsid w:val="63DF1264"/>
    <w:rsid w:val="63EA1108"/>
    <w:rsid w:val="6400B689"/>
    <w:rsid w:val="6401B6DC"/>
    <w:rsid w:val="6423414B"/>
    <w:rsid w:val="6427CD47"/>
    <w:rsid w:val="64436037"/>
    <w:rsid w:val="645156B1"/>
    <w:rsid w:val="647F3D76"/>
    <w:rsid w:val="648C14AC"/>
    <w:rsid w:val="64954964"/>
    <w:rsid w:val="64A0E262"/>
    <w:rsid w:val="64A73ABA"/>
    <w:rsid w:val="64BC7BE7"/>
    <w:rsid w:val="64BF3D6F"/>
    <w:rsid w:val="64C6EED4"/>
    <w:rsid w:val="64D4993D"/>
    <w:rsid w:val="64D9A2F6"/>
    <w:rsid w:val="64F99032"/>
    <w:rsid w:val="65190E71"/>
    <w:rsid w:val="651D6D0D"/>
    <w:rsid w:val="652D17B0"/>
    <w:rsid w:val="6531170D"/>
    <w:rsid w:val="653DD8AB"/>
    <w:rsid w:val="65530BAF"/>
    <w:rsid w:val="6561269D"/>
    <w:rsid w:val="656483DF"/>
    <w:rsid w:val="658B8D00"/>
    <w:rsid w:val="659A09FC"/>
    <w:rsid w:val="65A51DEB"/>
    <w:rsid w:val="65B5414B"/>
    <w:rsid w:val="65BFABFC"/>
    <w:rsid w:val="65C5E28B"/>
    <w:rsid w:val="65C61EF9"/>
    <w:rsid w:val="65D4A766"/>
    <w:rsid w:val="65D59867"/>
    <w:rsid w:val="66176F33"/>
    <w:rsid w:val="66272973"/>
    <w:rsid w:val="66366706"/>
    <w:rsid w:val="6640D3B7"/>
    <w:rsid w:val="664E3326"/>
    <w:rsid w:val="66551E53"/>
    <w:rsid w:val="665B4E00"/>
    <w:rsid w:val="665E1C29"/>
    <w:rsid w:val="666BB5F9"/>
    <w:rsid w:val="66800808"/>
    <w:rsid w:val="6685F8A9"/>
    <w:rsid w:val="66AFA862"/>
    <w:rsid w:val="66B4AE21"/>
    <w:rsid w:val="66C45DEC"/>
    <w:rsid w:val="66C823C6"/>
    <w:rsid w:val="66C90132"/>
    <w:rsid w:val="66F286EF"/>
    <w:rsid w:val="66FF3533"/>
    <w:rsid w:val="673BD530"/>
    <w:rsid w:val="6744FD52"/>
    <w:rsid w:val="675845D4"/>
    <w:rsid w:val="6760D384"/>
    <w:rsid w:val="676392D1"/>
    <w:rsid w:val="677228DE"/>
    <w:rsid w:val="678B0867"/>
    <w:rsid w:val="678CF6C5"/>
    <w:rsid w:val="679E0367"/>
    <w:rsid w:val="67B7B871"/>
    <w:rsid w:val="67CD1A74"/>
    <w:rsid w:val="67CEF714"/>
    <w:rsid w:val="67E03D1A"/>
    <w:rsid w:val="67EE4965"/>
    <w:rsid w:val="67EFB619"/>
    <w:rsid w:val="67F367B7"/>
    <w:rsid w:val="67F37ADF"/>
    <w:rsid w:val="681E42A0"/>
    <w:rsid w:val="68295254"/>
    <w:rsid w:val="6848D1BA"/>
    <w:rsid w:val="6855050F"/>
    <w:rsid w:val="6857F0E4"/>
    <w:rsid w:val="6861E6F0"/>
    <w:rsid w:val="6864B866"/>
    <w:rsid w:val="68707D07"/>
    <w:rsid w:val="68719714"/>
    <w:rsid w:val="687F1AB0"/>
    <w:rsid w:val="687FCECD"/>
    <w:rsid w:val="688FCA07"/>
    <w:rsid w:val="689161A7"/>
    <w:rsid w:val="68A15D55"/>
    <w:rsid w:val="68B41F6E"/>
    <w:rsid w:val="68B4BD4D"/>
    <w:rsid w:val="68BC9564"/>
    <w:rsid w:val="68BFCFEE"/>
    <w:rsid w:val="68C93A9A"/>
    <w:rsid w:val="68EBF860"/>
    <w:rsid w:val="68EC5AB1"/>
    <w:rsid w:val="690139AB"/>
    <w:rsid w:val="6911F18E"/>
    <w:rsid w:val="691698BC"/>
    <w:rsid w:val="692D3CBB"/>
    <w:rsid w:val="69354C2B"/>
    <w:rsid w:val="694072AC"/>
    <w:rsid w:val="6968EAA2"/>
    <w:rsid w:val="696B6069"/>
    <w:rsid w:val="6971E804"/>
    <w:rsid w:val="698837D7"/>
    <w:rsid w:val="698EBA7A"/>
    <w:rsid w:val="6990D001"/>
    <w:rsid w:val="699797E0"/>
    <w:rsid w:val="69A0A3F6"/>
    <w:rsid w:val="69A71AF9"/>
    <w:rsid w:val="69CDB4F7"/>
    <w:rsid w:val="69CE5880"/>
    <w:rsid w:val="69D30C38"/>
    <w:rsid w:val="69EFAFF8"/>
    <w:rsid w:val="69F7B137"/>
    <w:rsid w:val="6A12B0D7"/>
    <w:rsid w:val="6A2079AD"/>
    <w:rsid w:val="6A29A261"/>
    <w:rsid w:val="6A33F608"/>
    <w:rsid w:val="6A43AC6F"/>
    <w:rsid w:val="6A64A2B5"/>
    <w:rsid w:val="6A6656FC"/>
    <w:rsid w:val="6A698F1B"/>
    <w:rsid w:val="6A8C29DE"/>
    <w:rsid w:val="6AB1415C"/>
    <w:rsid w:val="6AC0BDDF"/>
    <w:rsid w:val="6AD8E081"/>
    <w:rsid w:val="6ADDCCBB"/>
    <w:rsid w:val="6AE334E9"/>
    <w:rsid w:val="6AEA326F"/>
    <w:rsid w:val="6AED43DA"/>
    <w:rsid w:val="6AED6FEA"/>
    <w:rsid w:val="6AF4D7DF"/>
    <w:rsid w:val="6AF6FFB9"/>
    <w:rsid w:val="6B0347D7"/>
    <w:rsid w:val="6B07B113"/>
    <w:rsid w:val="6B08A2D8"/>
    <w:rsid w:val="6B0D6E11"/>
    <w:rsid w:val="6B1086D1"/>
    <w:rsid w:val="6B3D3255"/>
    <w:rsid w:val="6B475059"/>
    <w:rsid w:val="6B508E94"/>
    <w:rsid w:val="6B79D740"/>
    <w:rsid w:val="6B893172"/>
    <w:rsid w:val="6B9AF6BD"/>
    <w:rsid w:val="6BA3668D"/>
    <w:rsid w:val="6BAAB38D"/>
    <w:rsid w:val="6BB33404"/>
    <w:rsid w:val="6BB3FF88"/>
    <w:rsid w:val="6BC6D1B0"/>
    <w:rsid w:val="6BC99FBE"/>
    <w:rsid w:val="6BD318E7"/>
    <w:rsid w:val="6BD74242"/>
    <w:rsid w:val="6BFD2C93"/>
    <w:rsid w:val="6C0D61B5"/>
    <w:rsid w:val="6C1AAB13"/>
    <w:rsid w:val="6C3BB200"/>
    <w:rsid w:val="6C3EFFEC"/>
    <w:rsid w:val="6C45976C"/>
    <w:rsid w:val="6C4949C3"/>
    <w:rsid w:val="6C4D37F8"/>
    <w:rsid w:val="6C4D6E09"/>
    <w:rsid w:val="6C5601D6"/>
    <w:rsid w:val="6C588915"/>
    <w:rsid w:val="6C5A66D0"/>
    <w:rsid w:val="6C5A9B46"/>
    <w:rsid w:val="6C5BDC63"/>
    <w:rsid w:val="6C676F0B"/>
    <w:rsid w:val="6C7F9E7D"/>
    <w:rsid w:val="6C838EA4"/>
    <w:rsid w:val="6C9454FA"/>
    <w:rsid w:val="6C9C1A89"/>
    <w:rsid w:val="6CB83110"/>
    <w:rsid w:val="6CBB5A08"/>
    <w:rsid w:val="6CCA8F4E"/>
    <w:rsid w:val="6CD10BCA"/>
    <w:rsid w:val="6CD12AE7"/>
    <w:rsid w:val="6CD2FD08"/>
    <w:rsid w:val="6CD8DB03"/>
    <w:rsid w:val="6CFA4594"/>
    <w:rsid w:val="6D011917"/>
    <w:rsid w:val="6D18461F"/>
    <w:rsid w:val="6D347106"/>
    <w:rsid w:val="6D5B4FEF"/>
    <w:rsid w:val="6D5CEEC6"/>
    <w:rsid w:val="6D84E46D"/>
    <w:rsid w:val="6D92D916"/>
    <w:rsid w:val="6DAEECB6"/>
    <w:rsid w:val="6DCBE794"/>
    <w:rsid w:val="6DCD8DD0"/>
    <w:rsid w:val="6DD9BA6E"/>
    <w:rsid w:val="6E02BBF0"/>
    <w:rsid w:val="6E0C7457"/>
    <w:rsid w:val="6E0E24D7"/>
    <w:rsid w:val="6E153FDD"/>
    <w:rsid w:val="6E1E7521"/>
    <w:rsid w:val="6E1EE2E4"/>
    <w:rsid w:val="6E23C407"/>
    <w:rsid w:val="6E24DBC5"/>
    <w:rsid w:val="6E2F52EB"/>
    <w:rsid w:val="6E431DC6"/>
    <w:rsid w:val="6E6076E6"/>
    <w:rsid w:val="6E67B77D"/>
    <w:rsid w:val="6E6A7FB2"/>
    <w:rsid w:val="6E6A9F00"/>
    <w:rsid w:val="6E741F8E"/>
    <w:rsid w:val="6E75C1D4"/>
    <w:rsid w:val="6E771666"/>
    <w:rsid w:val="6E7AD6A8"/>
    <w:rsid w:val="6E928DD3"/>
    <w:rsid w:val="6EB15427"/>
    <w:rsid w:val="6ECAEA47"/>
    <w:rsid w:val="6ED1B033"/>
    <w:rsid w:val="6EDFCB8D"/>
    <w:rsid w:val="6EE49C26"/>
    <w:rsid w:val="6EEA1258"/>
    <w:rsid w:val="6EFAF60C"/>
    <w:rsid w:val="6EFED60F"/>
    <w:rsid w:val="6F04A428"/>
    <w:rsid w:val="6F0B7762"/>
    <w:rsid w:val="6F0EEAF8"/>
    <w:rsid w:val="6F1152FF"/>
    <w:rsid w:val="6F1241F1"/>
    <w:rsid w:val="6F1845A5"/>
    <w:rsid w:val="6F1F9BBE"/>
    <w:rsid w:val="6F290CCB"/>
    <w:rsid w:val="6F39B5F5"/>
    <w:rsid w:val="6F44BB14"/>
    <w:rsid w:val="6F477B14"/>
    <w:rsid w:val="6F4A2D54"/>
    <w:rsid w:val="6F56F712"/>
    <w:rsid w:val="6F5B2CB2"/>
    <w:rsid w:val="6F5D8B1C"/>
    <w:rsid w:val="6F613D74"/>
    <w:rsid w:val="6F664FE5"/>
    <w:rsid w:val="6F866C6E"/>
    <w:rsid w:val="6FA3CA18"/>
    <w:rsid w:val="6FA7D15F"/>
    <w:rsid w:val="6FA94D0D"/>
    <w:rsid w:val="6FAADFA9"/>
    <w:rsid w:val="6FCBA454"/>
    <w:rsid w:val="6FD1702B"/>
    <w:rsid w:val="6FD5EF38"/>
    <w:rsid w:val="6FE6AC6F"/>
    <w:rsid w:val="6FF97530"/>
    <w:rsid w:val="6FFC6684"/>
    <w:rsid w:val="701CE782"/>
    <w:rsid w:val="701DC2AE"/>
    <w:rsid w:val="7048AD45"/>
    <w:rsid w:val="704A5E5B"/>
    <w:rsid w:val="705613AD"/>
    <w:rsid w:val="705B83E1"/>
    <w:rsid w:val="70686F7C"/>
    <w:rsid w:val="707576E9"/>
    <w:rsid w:val="707AB351"/>
    <w:rsid w:val="707C8B08"/>
    <w:rsid w:val="707E1EE2"/>
    <w:rsid w:val="708782F0"/>
    <w:rsid w:val="708AF6DA"/>
    <w:rsid w:val="70900431"/>
    <w:rsid w:val="70910A36"/>
    <w:rsid w:val="7096E293"/>
    <w:rsid w:val="70A108A3"/>
    <w:rsid w:val="70CFF900"/>
    <w:rsid w:val="70EA3237"/>
    <w:rsid w:val="70F02E4B"/>
    <w:rsid w:val="70FC3B2B"/>
    <w:rsid w:val="710329C7"/>
    <w:rsid w:val="7103AD3D"/>
    <w:rsid w:val="7106E1F1"/>
    <w:rsid w:val="710BE3D9"/>
    <w:rsid w:val="711F694F"/>
    <w:rsid w:val="7138C5E8"/>
    <w:rsid w:val="71461180"/>
    <w:rsid w:val="714EC3A6"/>
    <w:rsid w:val="714F5258"/>
    <w:rsid w:val="715A629A"/>
    <w:rsid w:val="715C221D"/>
    <w:rsid w:val="716E80BE"/>
    <w:rsid w:val="71714055"/>
    <w:rsid w:val="71843A1C"/>
    <w:rsid w:val="718968F1"/>
    <w:rsid w:val="719C355A"/>
    <w:rsid w:val="719C61AE"/>
    <w:rsid w:val="71A86656"/>
    <w:rsid w:val="71A928DA"/>
    <w:rsid w:val="71D7FE37"/>
    <w:rsid w:val="71D8EA63"/>
    <w:rsid w:val="71EEBFB6"/>
    <w:rsid w:val="71F46A26"/>
    <w:rsid w:val="71F503ED"/>
    <w:rsid w:val="71F9B0D2"/>
    <w:rsid w:val="71FFF7A1"/>
    <w:rsid w:val="72221AE4"/>
    <w:rsid w:val="7235477F"/>
    <w:rsid w:val="723DE115"/>
    <w:rsid w:val="724137B3"/>
    <w:rsid w:val="724238D4"/>
    <w:rsid w:val="72456001"/>
    <w:rsid w:val="724F537C"/>
    <w:rsid w:val="726461DE"/>
    <w:rsid w:val="7286FEA7"/>
    <w:rsid w:val="7289F851"/>
    <w:rsid w:val="729CDFFE"/>
    <w:rsid w:val="72AE7CD1"/>
    <w:rsid w:val="72AF1F22"/>
    <w:rsid w:val="72B213D2"/>
    <w:rsid w:val="72C76A3C"/>
    <w:rsid w:val="72CB7DCE"/>
    <w:rsid w:val="72DF144F"/>
    <w:rsid w:val="72E7C159"/>
    <w:rsid w:val="72EEE5F3"/>
    <w:rsid w:val="72F7AEDA"/>
    <w:rsid w:val="72FD7AF3"/>
    <w:rsid w:val="73040672"/>
    <w:rsid w:val="730527B2"/>
    <w:rsid w:val="730E8FD1"/>
    <w:rsid w:val="731551D7"/>
    <w:rsid w:val="7335A81D"/>
    <w:rsid w:val="7359F0EF"/>
    <w:rsid w:val="7364E556"/>
    <w:rsid w:val="736ABC39"/>
    <w:rsid w:val="737B4876"/>
    <w:rsid w:val="738268BF"/>
    <w:rsid w:val="739D297B"/>
    <w:rsid w:val="73AF575C"/>
    <w:rsid w:val="73B0F03A"/>
    <w:rsid w:val="73B38849"/>
    <w:rsid w:val="73B75324"/>
    <w:rsid w:val="73B78FDC"/>
    <w:rsid w:val="73C00EE1"/>
    <w:rsid w:val="73C2B526"/>
    <w:rsid w:val="73C2C72D"/>
    <w:rsid w:val="73CEC308"/>
    <w:rsid w:val="73D16C6B"/>
    <w:rsid w:val="73D44F38"/>
    <w:rsid w:val="73D472DB"/>
    <w:rsid w:val="73DC6E0F"/>
    <w:rsid w:val="73E80E8F"/>
    <w:rsid w:val="73F74831"/>
    <w:rsid w:val="7408F7C9"/>
    <w:rsid w:val="742B3606"/>
    <w:rsid w:val="743812A7"/>
    <w:rsid w:val="7444A984"/>
    <w:rsid w:val="745F82DD"/>
    <w:rsid w:val="747D2353"/>
    <w:rsid w:val="7485EC6E"/>
    <w:rsid w:val="749B7711"/>
    <w:rsid w:val="74B084D4"/>
    <w:rsid w:val="74BC7D8E"/>
    <w:rsid w:val="74CEEE64"/>
    <w:rsid w:val="74DBB1F1"/>
    <w:rsid w:val="74EBD856"/>
    <w:rsid w:val="74ECBA5F"/>
    <w:rsid w:val="74F17B99"/>
    <w:rsid w:val="75191B9F"/>
    <w:rsid w:val="751C6CD6"/>
    <w:rsid w:val="752769BC"/>
    <w:rsid w:val="7539FE29"/>
    <w:rsid w:val="7547E401"/>
    <w:rsid w:val="7566C7E3"/>
    <w:rsid w:val="7570B679"/>
    <w:rsid w:val="75903F24"/>
    <w:rsid w:val="75A6D377"/>
    <w:rsid w:val="75B80476"/>
    <w:rsid w:val="75B84532"/>
    <w:rsid w:val="75D118CE"/>
    <w:rsid w:val="75D23E4B"/>
    <w:rsid w:val="75DE6E41"/>
    <w:rsid w:val="75E9852D"/>
    <w:rsid w:val="75EB4FCC"/>
    <w:rsid w:val="75EEC7D8"/>
    <w:rsid w:val="7605C5CD"/>
    <w:rsid w:val="760DA67A"/>
    <w:rsid w:val="7610ED3E"/>
    <w:rsid w:val="7612775C"/>
    <w:rsid w:val="76181E1D"/>
    <w:rsid w:val="761EADDD"/>
    <w:rsid w:val="76282757"/>
    <w:rsid w:val="762E0A13"/>
    <w:rsid w:val="763B8FAD"/>
    <w:rsid w:val="763E76D4"/>
    <w:rsid w:val="7644232D"/>
    <w:rsid w:val="76449479"/>
    <w:rsid w:val="76464EFD"/>
    <w:rsid w:val="764B62E0"/>
    <w:rsid w:val="764FCFE9"/>
    <w:rsid w:val="7651CE48"/>
    <w:rsid w:val="7659906C"/>
    <w:rsid w:val="765C2307"/>
    <w:rsid w:val="766ED674"/>
    <w:rsid w:val="7670C6D8"/>
    <w:rsid w:val="76734E64"/>
    <w:rsid w:val="7676A5E8"/>
    <w:rsid w:val="7696BD3C"/>
    <w:rsid w:val="7699D8D4"/>
    <w:rsid w:val="76B3AF10"/>
    <w:rsid w:val="76BEE8F6"/>
    <w:rsid w:val="76BFA704"/>
    <w:rsid w:val="76C3CF6B"/>
    <w:rsid w:val="76C57426"/>
    <w:rsid w:val="76C9ADDB"/>
    <w:rsid w:val="76D8547B"/>
    <w:rsid w:val="76E1FD9E"/>
    <w:rsid w:val="76E20B23"/>
    <w:rsid w:val="76EAAEAC"/>
    <w:rsid w:val="76F019A1"/>
    <w:rsid w:val="76F07B8F"/>
    <w:rsid w:val="76F1F604"/>
    <w:rsid w:val="77188CE4"/>
    <w:rsid w:val="7741D6E0"/>
    <w:rsid w:val="77496668"/>
    <w:rsid w:val="774DFF67"/>
    <w:rsid w:val="7754A243"/>
    <w:rsid w:val="77603BC5"/>
    <w:rsid w:val="776116D7"/>
    <w:rsid w:val="77861CFB"/>
    <w:rsid w:val="77875B9A"/>
    <w:rsid w:val="7788F964"/>
    <w:rsid w:val="77890ABE"/>
    <w:rsid w:val="77AA4C75"/>
    <w:rsid w:val="77C214B2"/>
    <w:rsid w:val="77CDA602"/>
    <w:rsid w:val="77D97F51"/>
    <w:rsid w:val="77DB01DD"/>
    <w:rsid w:val="77E58B8D"/>
    <w:rsid w:val="77EA94D0"/>
    <w:rsid w:val="77EEFFC6"/>
    <w:rsid w:val="77F57C60"/>
    <w:rsid w:val="77F876C4"/>
    <w:rsid w:val="7804F6A0"/>
    <w:rsid w:val="780F3056"/>
    <w:rsid w:val="78101256"/>
    <w:rsid w:val="78119829"/>
    <w:rsid w:val="7827493C"/>
    <w:rsid w:val="782A93AC"/>
    <w:rsid w:val="782B70B3"/>
    <w:rsid w:val="782E9668"/>
    <w:rsid w:val="7840A006"/>
    <w:rsid w:val="78462E75"/>
    <w:rsid w:val="784D84E4"/>
    <w:rsid w:val="784E4A27"/>
    <w:rsid w:val="785024F8"/>
    <w:rsid w:val="785CE85C"/>
    <w:rsid w:val="787699E3"/>
    <w:rsid w:val="787E5A4C"/>
    <w:rsid w:val="788E513B"/>
    <w:rsid w:val="7892B23B"/>
    <w:rsid w:val="7899FD1F"/>
    <w:rsid w:val="789D0B11"/>
    <w:rsid w:val="78B19E2E"/>
    <w:rsid w:val="78BA2192"/>
    <w:rsid w:val="78EE22C8"/>
    <w:rsid w:val="78FADFBA"/>
    <w:rsid w:val="79061E48"/>
    <w:rsid w:val="7908B1C4"/>
    <w:rsid w:val="792296BD"/>
    <w:rsid w:val="792533A0"/>
    <w:rsid w:val="793910BF"/>
    <w:rsid w:val="79407B43"/>
    <w:rsid w:val="79434F6E"/>
    <w:rsid w:val="794EC5DD"/>
    <w:rsid w:val="79661BC4"/>
    <w:rsid w:val="7971176C"/>
    <w:rsid w:val="79815F33"/>
    <w:rsid w:val="798B7BE6"/>
    <w:rsid w:val="798CCFDC"/>
    <w:rsid w:val="799D187F"/>
    <w:rsid w:val="79CE1BAD"/>
    <w:rsid w:val="79D642FA"/>
    <w:rsid w:val="79E017E9"/>
    <w:rsid w:val="7A05ACFD"/>
    <w:rsid w:val="7A0626A6"/>
    <w:rsid w:val="7A0C919F"/>
    <w:rsid w:val="7A14CACB"/>
    <w:rsid w:val="7A151F25"/>
    <w:rsid w:val="7A2D88FE"/>
    <w:rsid w:val="7A2FA0C3"/>
    <w:rsid w:val="7A4CA2B8"/>
    <w:rsid w:val="7A5326A7"/>
    <w:rsid w:val="7A79CAEB"/>
    <w:rsid w:val="7A7F942A"/>
    <w:rsid w:val="7A8AC0E6"/>
    <w:rsid w:val="7AD6CADC"/>
    <w:rsid w:val="7ADA3586"/>
    <w:rsid w:val="7AE1FD82"/>
    <w:rsid w:val="7AEE775D"/>
    <w:rsid w:val="7B0887D5"/>
    <w:rsid w:val="7B160583"/>
    <w:rsid w:val="7B16CDBF"/>
    <w:rsid w:val="7B1E7D5C"/>
    <w:rsid w:val="7B6C072C"/>
    <w:rsid w:val="7B7351CA"/>
    <w:rsid w:val="7B7B0220"/>
    <w:rsid w:val="7B8C0DCE"/>
    <w:rsid w:val="7B8C59B2"/>
    <w:rsid w:val="7B8E2CB8"/>
    <w:rsid w:val="7B9A0E7B"/>
    <w:rsid w:val="7BA88F60"/>
    <w:rsid w:val="7BAD23AA"/>
    <w:rsid w:val="7BC1CCB6"/>
    <w:rsid w:val="7BC362B3"/>
    <w:rsid w:val="7BDC8310"/>
    <w:rsid w:val="7C01B1D9"/>
    <w:rsid w:val="7C02BF46"/>
    <w:rsid w:val="7C102273"/>
    <w:rsid w:val="7C10D944"/>
    <w:rsid w:val="7C186D63"/>
    <w:rsid w:val="7C1DCE72"/>
    <w:rsid w:val="7C2CB541"/>
    <w:rsid w:val="7C30A28E"/>
    <w:rsid w:val="7C462578"/>
    <w:rsid w:val="7C4B4B3D"/>
    <w:rsid w:val="7C4D05DA"/>
    <w:rsid w:val="7C5295A6"/>
    <w:rsid w:val="7C7354D0"/>
    <w:rsid w:val="7C81EC34"/>
    <w:rsid w:val="7C832A33"/>
    <w:rsid w:val="7C93B8FA"/>
    <w:rsid w:val="7C9BDB4D"/>
    <w:rsid w:val="7C9F75BF"/>
    <w:rsid w:val="7CA67758"/>
    <w:rsid w:val="7CAFF94C"/>
    <w:rsid w:val="7CB09363"/>
    <w:rsid w:val="7CB7FA00"/>
    <w:rsid w:val="7CCCD602"/>
    <w:rsid w:val="7CD41A31"/>
    <w:rsid w:val="7CDA1B61"/>
    <w:rsid w:val="7CEAC54E"/>
    <w:rsid w:val="7CF57F72"/>
    <w:rsid w:val="7D03BE42"/>
    <w:rsid w:val="7D1EDCD5"/>
    <w:rsid w:val="7D2DDEB2"/>
    <w:rsid w:val="7D2EB0D0"/>
    <w:rsid w:val="7D5AF5CD"/>
    <w:rsid w:val="7D7FD9E4"/>
    <w:rsid w:val="7D80F17C"/>
    <w:rsid w:val="7D82CFAB"/>
    <w:rsid w:val="7D87FCD6"/>
    <w:rsid w:val="7D98B853"/>
    <w:rsid w:val="7D99109E"/>
    <w:rsid w:val="7DB3C4A3"/>
    <w:rsid w:val="7DC80F76"/>
    <w:rsid w:val="7DD7955C"/>
    <w:rsid w:val="7DE6AF22"/>
    <w:rsid w:val="7DF106BF"/>
    <w:rsid w:val="7E0C1E02"/>
    <w:rsid w:val="7E0ED970"/>
    <w:rsid w:val="7E144918"/>
    <w:rsid w:val="7E4541DC"/>
    <w:rsid w:val="7E5447D3"/>
    <w:rsid w:val="7E5B7B8C"/>
    <w:rsid w:val="7E623A0D"/>
    <w:rsid w:val="7E6CC600"/>
    <w:rsid w:val="7E721FF1"/>
    <w:rsid w:val="7E76C5B6"/>
    <w:rsid w:val="7E973800"/>
    <w:rsid w:val="7E9AE84D"/>
    <w:rsid w:val="7EA004F0"/>
    <w:rsid w:val="7EABA2AA"/>
    <w:rsid w:val="7EAE71AB"/>
    <w:rsid w:val="7EB91FC0"/>
    <w:rsid w:val="7EDD380C"/>
    <w:rsid w:val="7EF28077"/>
    <w:rsid w:val="7F19C7B5"/>
    <w:rsid w:val="7F1A92E8"/>
    <w:rsid w:val="7F227169"/>
    <w:rsid w:val="7F29E983"/>
    <w:rsid w:val="7F458976"/>
    <w:rsid w:val="7F52C13A"/>
    <w:rsid w:val="7F60B5E1"/>
    <w:rsid w:val="7F64756C"/>
    <w:rsid w:val="7F665302"/>
    <w:rsid w:val="7F6941D0"/>
    <w:rsid w:val="7F8261CF"/>
    <w:rsid w:val="7FA09A26"/>
    <w:rsid w:val="7FA7296C"/>
    <w:rsid w:val="7FCE0D09"/>
    <w:rsid w:val="7FDD4217"/>
    <w:rsid w:val="7FE9BD8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FEB1DB"/>
  <w15:chartTrackingRefBased/>
  <w15:docId w15:val="{A7FAC92D-163B-46B5-A60B-0EE52455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123"/>
    <w:pPr>
      <w:spacing w:before="120" w:after="120" w:line="280" w:lineRule="atLeast"/>
      <w:jc w:val="both"/>
    </w:pPr>
    <w:rPr>
      <w:rFonts w:ascii="Calibri" w:eastAsiaTheme="minorEastAsia" w:hAnsi="Calibri"/>
      <w:kern w:val="0"/>
      <w:sz w:val="22"/>
      <w:szCs w:val="22"/>
      <w:lang w:eastAsia="en-NZ"/>
      <w14:ligatures w14:val="none"/>
    </w:rPr>
  </w:style>
  <w:style w:type="paragraph" w:styleId="Heading1">
    <w:name w:val="heading 1"/>
    <w:basedOn w:val="Normal"/>
    <w:next w:val="BodyText"/>
    <w:link w:val="Heading1Char"/>
    <w:qFormat/>
    <w:rsid w:val="00603D57"/>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03D57"/>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603D57"/>
    <w:pPr>
      <w:keepNext/>
      <w:tabs>
        <w:tab w:val="left" w:pos="851"/>
      </w:tabs>
      <w:spacing w:before="360" w:after="0" w:line="360" w:lineRule="atLeas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D21DBA"/>
    <w:pPr>
      <w:spacing w:before="240"/>
      <w:outlineLvl w:val="3"/>
    </w:pPr>
    <w:rPr>
      <w:sz w:val="24"/>
    </w:rPr>
  </w:style>
  <w:style w:type="paragraph" w:styleId="Heading5">
    <w:name w:val="heading 5"/>
    <w:basedOn w:val="Normal"/>
    <w:next w:val="BodyText"/>
    <w:link w:val="Heading5Char"/>
    <w:qFormat/>
    <w:rsid w:val="00E37123"/>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qFormat/>
    <w:rsid w:val="00FE1EA7"/>
    <w:pPr>
      <w:keepNext/>
      <w:keepLines/>
      <w:numPr>
        <w:ilvl w:val="5"/>
        <w:numId w:val="10"/>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qFormat/>
    <w:rsid w:val="00FE1EA7"/>
    <w:pPr>
      <w:keepNext/>
      <w:keepLines/>
      <w:numPr>
        <w:ilvl w:val="6"/>
        <w:numId w:val="10"/>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qFormat/>
    <w:rsid w:val="00FE1EA7"/>
    <w:pPr>
      <w:keepNext/>
      <w:keepLines/>
      <w:numPr>
        <w:ilvl w:val="7"/>
        <w:numId w:val="10"/>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qFormat/>
    <w:rsid w:val="00FE1EA7"/>
    <w:pPr>
      <w:keepNext/>
      <w:keepLines/>
      <w:numPr>
        <w:ilvl w:val="8"/>
        <w:numId w:val="10"/>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D57"/>
    <w:rPr>
      <w:rFonts w:ascii="Georgia" w:eastAsiaTheme="majorEastAsia" w:hAnsi="Georgia" w:cstheme="majorBidi"/>
      <w:b/>
      <w:bCs/>
      <w:color w:val="1B556B"/>
      <w:kern w:val="0"/>
      <w:sz w:val="48"/>
      <w:szCs w:val="28"/>
      <w:lang w:eastAsia="en-NZ"/>
      <w14:ligatures w14:val="none"/>
    </w:rPr>
  </w:style>
  <w:style w:type="character" w:customStyle="1" w:styleId="Heading2Char">
    <w:name w:val="Heading 2 Char"/>
    <w:basedOn w:val="DefaultParagraphFont"/>
    <w:link w:val="Heading2"/>
    <w:rsid w:val="00603D57"/>
    <w:rPr>
      <w:rFonts w:ascii="Georgia" w:eastAsiaTheme="majorEastAsia" w:hAnsi="Georgia" w:cstheme="majorBidi"/>
      <w:b/>
      <w:bCs/>
      <w:color w:val="1B556B"/>
      <w:kern w:val="0"/>
      <w:sz w:val="36"/>
      <w:szCs w:val="26"/>
      <w:lang w:eastAsia="en-NZ"/>
      <w14:ligatures w14:val="none"/>
    </w:rPr>
  </w:style>
  <w:style w:type="character" w:customStyle="1" w:styleId="Heading3Char">
    <w:name w:val="Heading 3 Char"/>
    <w:basedOn w:val="DefaultParagraphFont"/>
    <w:link w:val="Heading3"/>
    <w:rsid w:val="00603D57"/>
    <w:rPr>
      <w:rFonts w:ascii="Georgia" w:eastAsiaTheme="majorEastAsia" w:hAnsi="Georgia" w:cstheme="majorBidi"/>
      <w:b/>
      <w:bCs/>
      <w:kern w:val="0"/>
      <w:sz w:val="28"/>
      <w:szCs w:val="22"/>
      <w:lang w:eastAsia="en-NZ"/>
      <w14:ligatures w14:val="none"/>
    </w:rPr>
  </w:style>
  <w:style w:type="character" w:customStyle="1" w:styleId="Heading4Char">
    <w:name w:val="Heading 4 Char"/>
    <w:basedOn w:val="DefaultParagraphFont"/>
    <w:link w:val="Heading4"/>
    <w:rsid w:val="00D21DBA"/>
    <w:rPr>
      <w:rFonts w:ascii="Georgia" w:eastAsiaTheme="majorEastAsia" w:hAnsi="Georgia" w:cstheme="majorBidi"/>
      <w:b/>
      <w:bCs/>
      <w:kern w:val="0"/>
      <w:szCs w:val="22"/>
      <w:lang w:eastAsia="en-NZ"/>
      <w14:ligatures w14:val="none"/>
    </w:rPr>
  </w:style>
  <w:style w:type="character" w:customStyle="1" w:styleId="Heading5Char">
    <w:name w:val="Heading 5 Char"/>
    <w:basedOn w:val="DefaultParagraphFont"/>
    <w:link w:val="Heading5"/>
    <w:rsid w:val="00E37123"/>
    <w:rPr>
      <w:rFonts w:ascii="Calibri" w:eastAsiaTheme="majorEastAsia" w:hAnsi="Calibri" w:cstheme="majorBidi"/>
      <w:i/>
      <w:kern w:val="0"/>
      <w:szCs w:val="22"/>
      <w:lang w:eastAsia="en-NZ"/>
      <w14:ligatures w14:val="none"/>
    </w:rPr>
  </w:style>
  <w:style w:type="character" w:customStyle="1" w:styleId="Heading6Char">
    <w:name w:val="Heading 6 Char"/>
    <w:basedOn w:val="DefaultParagraphFont"/>
    <w:link w:val="Heading6"/>
    <w:semiHidden/>
    <w:rsid w:val="00E37123"/>
    <w:rPr>
      <w:rFonts w:ascii="Calibri" w:eastAsiaTheme="majorEastAsia" w:hAnsi="Calibri" w:cstheme="majorBidi"/>
      <w:i/>
      <w:iCs/>
      <w:color w:val="595959" w:themeColor="text1" w:themeTint="A6"/>
      <w:kern w:val="0"/>
      <w:sz w:val="22"/>
      <w:szCs w:val="22"/>
      <w:lang w:eastAsia="en-NZ"/>
      <w14:ligatures w14:val="none"/>
    </w:rPr>
  </w:style>
  <w:style w:type="character" w:customStyle="1" w:styleId="Heading7Char">
    <w:name w:val="Heading 7 Char"/>
    <w:basedOn w:val="DefaultParagraphFont"/>
    <w:link w:val="Heading7"/>
    <w:semiHidden/>
    <w:rsid w:val="00E37123"/>
    <w:rPr>
      <w:rFonts w:ascii="Calibri" w:eastAsiaTheme="majorEastAsia" w:hAnsi="Calibri" w:cstheme="majorBidi"/>
      <w:color w:val="595959" w:themeColor="text1" w:themeTint="A6"/>
      <w:kern w:val="0"/>
      <w:sz w:val="22"/>
      <w:szCs w:val="22"/>
      <w:lang w:eastAsia="en-NZ"/>
      <w14:ligatures w14:val="none"/>
    </w:rPr>
  </w:style>
  <w:style w:type="character" w:customStyle="1" w:styleId="Heading8Char">
    <w:name w:val="Heading 8 Char"/>
    <w:basedOn w:val="DefaultParagraphFont"/>
    <w:link w:val="Heading8"/>
    <w:semiHidden/>
    <w:rsid w:val="00E37123"/>
    <w:rPr>
      <w:rFonts w:ascii="Calibri" w:eastAsiaTheme="majorEastAsia" w:hAnsi="Calibri" w:cstheme="majorBidi"/>
      <w:i/>
      <w:iCs/>
      <w:color w:val="272727" w:themeColor="text1" w:themeTint="D8"/>
      <w:kern w:val="0"/>
      <w:sz w:val="22"/>
      <w:szCs w:val="22"/>
      <w:lang w:eastAsia="en-NZ"/>
      <w14:ligatures w14:val="none"/>
    </w:rPr>
  </w:style>
  <w:style w:type="character" w:customStyle="1" w:styleId="Heading9Char">
    <w:name w:val="Heading 9 Char"/>
    <w:basedOn w:val="DefaultParagraphFont"/>
    <w:link w:val="Heading9"/>
    <w:semiHidden/>
    <w:rsid w:val="00E37123"/>
    <w:rPr>
      <w:rFonts w:ascii="Calibri" w:eastAsiaTheme="majorEastAsia" w:hAnsi="Calibri" w:cstheme="majorBidi"/>
      <w:color w:val="272727" w:themeColor="text1" w:themeTint="D8"/>
      <w:kern w:val="0"/>
      <w:sz w:val="22"/>
      <w:szCs w:val="22"/>
      <w:lang w:eastAsia="en-NZ"/>
      <w14:ligatures w14:val="none"/>
    </w:rPr>
  </w:style>
  <w:style w:type="paragraph" w:styleId="Title">
    <w:name w:val="Title"/>
    <w:basedOn w:val="Normal"/>
    <w:link w:val="TitleChar"/>
    <w:uiPriority w:val="2"/>
    <w:semiHidden/>
    <w:rsid w:val="00224BF6"/>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790871"/>
    <w:rPr>
      <w:rFonts w:ascii="Georgia" w:eastAsiaTheme="minorEastAsia" w:hAnsi="Georgia"/>
      <w:b/>
      <w:color w:val="1B556B"/>
      <w:kern w:val="0"/>
      <w:sz w:val="56"/>
      <w:szCs w:val="22"/>
      <w:lang w:eastAsia="en-NZ"/>
      <w14:ligatures w14:val="none"/>
    </w:rPr>
  </w:style>
  <w:style w:type="paragraph" w:styleId="Subtitle">
    <w:name w:val="Subtitle"/>
    <w:basedOn w:val="Title"/>
    <w:link w:val="SubtitleChar"/>
    <w:uiPriority w:val="2"/>
    <w:semiHidden/>
    <w:rsid w:val="00224BF6"/>
    <w:pPr>
      <w:spacing w:before="600" w:line="240" w:lineRule="auto"/>
    </w:pPr>
    <w:rPr>
      <w:sz w:val="36"/>
      <w:szCs w:val="36"/>
    </w:rPr>
  </w:style>
  <w:style w:type="character" w:customStyle="1" w:styleId="SubtitleChar">
    <w:name w:val="Subtitle Char"/>
    <w:basedOn w:val="DefaultParagraphFont"/>
    <w:link w:val="Subtitle"/>
    <w:uiPriority w:val="2"/>
    <w:semiHidden/>
    <w:rsid w:val="00790871"/>
    <w:rPr>
      <w:rFonts w:ascii="Georgia" w:eastAsiaTheme="minorEastAsia" w:hAnsi="Georgia"/>
      <w:b/>
      <w:color w:val="1B556B"/>
      <w:kern w:val="0"/>
      <w:sz w:val="36"/>
      <w:szCs w:val="36"/>
      <w:lang w:eastAsia="en-NZ"/>
      <w14:ligatures w14:val="none"/>
    </w:rPr>
  </w:style>
  <w:style w:type="paragraph" w:styleId="Quote">
    <w:name w:val="Quote"/>
    <w:basedOn w:val="Normal"/>
    <w:next w:val="BodyText"/>
    <w:link w:val="QuoteChar"/>
    <w:uiPriority w:val="1"/>
    <w:qFormat/>
    <w:rsid w:val="00E13BCD"/>
    <w:pPr>
      <w:spacing w:before="60" w:after="60"/>
      <w:ind w:left="851" w:right="567"/>
      <w:jc w:val="left"/>
    </w:pPr>
    <w:rPr>
      <w:sz w:val="20"/>
    </w:rPr>
  </w:style>
  <w:style w:type="character" w:customStyle="1" w:styleId="QuoteChar">
    <w:name w:val="Quote Char"/>
    <w:basedOn w:val="DefaultParagraphFont"/>
    <w:link w:val="Quote"/>
    <w:uiPriority w:val="1"/>
    <w:rsid w:val="00E13BCD"/>
    <w:rPr>
      <w:rFonts w:ascii="Calibri" w:eastAsiaTheme="minorEastAsia" w:hAnsi="Calibri"/>
      <w:kern w:val="0"/>
      <w:sz w:val="20"/>
      <w:szCs w:val="22"/>
      <w:lang w:eastAsia="en-NZ"/>
      <w14:ligatures w14:val="none"/>
    </w:rPr>
  </w:style>
  <w:style w:type="paragraph" w:styleId="ListParagraph">
    <w:name w:val="List Paragraph"/>
    <w:basedOn w:val="Normal"/>
    <w:uiPriority w:val="34"/>
    <w:semiHidden/>
    <w:qFormat/>
    <w:rsid w:val="00224BF6"/>
    <w:pPr>
      <w:spacing w:before="0" w:after="0" w:line="240" w:lineRule="auto"/>
      <w:ind w:left="720"/>
      <w:contextualSpacing/>
    </w:pPr>
    <w:rPr>
      <w:rFonts w:ascii="Times New Roman" w:hAnsi="Times New Roman"/>
      <w:szCs w:val="20"/>
      <w:lang w:eastAsia="en-GB"/>
    </w:rPr>
  </w:style>
  <w:style w:type="character" w:styleId="IntenseEmphasis">
    <w:name w:val="Intense Emphasis"/>
    <w:basedOn w:val="DefaultParagraphFont"/>
    <w:uiPriority w:val="21"/>
    <w:semiHidden/>
    <w:qFormat/>
    <w:rsid w:val="00FE1EA7"/>
    <w:rPr>
      <w:i/>
      <w:iCs/>
      <w:color w:val="153F50" w:themeColor="accent1" w:themeShade="BF"/>
    </w:rPr>
  </w:style>
  <w:style w:type="paragraph" w:styleId="IntenseQuote">
    <w:name w:val="Intense Quote"/>
    <w:basedOn w:val="Normal"/>
    <w:next w:val="Normal"/>
    <w:link w:val="IntenseQuoteChar"/>
    <w:uiPriority w:val="30"/>
    <w:semiHidden/>
    <w:qFormat/>
    <w:rsid w:val="00FE1EA7"/>
    <w:pPr>
      <w:pBdr>
        <w:top w:val="single" w:sz="4" w:space="10" w:color="153F50" w:themeColor="accent1" w:themeShade="BF"/>
        <w:bottom w:val="single" w:sz="4" w:space="10" w:color="153F50" w:themeColor="accent1" w:themeShade="BF"/>
      </w:pBdr>
      <w:spacing w:before="360" w:after="360"/>
      <w:ind w:left="864" w:right="864"/>
      <w:jc w:val="center"/>
    </w:pPr>
    <w:rPr>
      <w:i/>
      <w:iCs/>
      <w:color w:val="153F50" w:themeColor="accent1" w:themeShade="BF"/>
    </w:rPr>
  </w:style>
  <w:style w:type="character" w:customStyle="1" w:styleId="IntenseQuoteChar">
    <w:name w:val="Intense Quote Char"/>
    <w:basedOn w:val="DefaultParagraphFont"/>
    <w:link w:val="IntenseQuote"/>
    <w:uiPriority w:val="30"/>
    <w:semiHidden/>
    <w:rsid w:val="00790871"/>
    <w:rPr>
      <w:rFonts w:ascii="Calibri" w:eastAsiaTheme="minorEastAsia" w:hAnsi="Calibri"/>
      <w:i/>
      <w:iCs/>
      <w:color w:val="153F50" w:themeColor="accent1" w:themeShade="BF"/>
      <w:kern w:val="0"/>
      <w:sz w:val="22"/>
      <w:szCs w:val="22"/>
      <w:lang w:eastAsia="en-NZ"/>
      <w14:ligatures w14:val="none"/>
    </w:rPr>
  </w:style>
  <w:style w:type="character" w:styleId="IntenseReference">
    <w:name w:val="Intense Reference"/>
    <w:basedOn w:val="DefaultParagraphFont"/>
    <w:uiPriority w:val="32"/>
    <w:semiHidden/>
    <w:qFormat/>
    <w:rsid w:val="00FE1EA7"/>
    <w:rPr>
      <w:b/>
      <w:bCs/>
      <w:smallCaps/>
      <w:color w:val="153F50" w:themeColor="accent1" w:themeShade="BF"/>
      <w:spacing w:val="5"/>
    </w:rPr>
  </w:style>
  <w:style w:type="paragraph" w:styleId="BodyText">
    <w:name w:val="Body Text"/>
    <w:basedOn w:val="Normal"/>
    <w:link w:val="BodyTextChar"/>
    <w:qFormat/>
    <w:rsid w:val="00603D57"/>
    <w:pPr>
      <w:jc w:val="left"/>
    </w:pPr>
  </w:style>
  <w:style w:type="character" w:customStyle="1" w:styleId="BodyTextChar">
    <w:name w:val="Body Text Char"/>
    <w:basedOn w:val="DefaultParagraphFont"/>
    <w:link w:val="BodyText"/>
    <w:rsid w:val="00603D57"/>
    <w:rPr>
      <w:rFonts w:ascii="Calibri" w:eastAsiaTheme="minorEastAsia" w:hAnsi="Calibri"/>
      <w:kern w:val="0"/>
      <w:sz w:val="22"/>
      <w:szCs w:val="22"/>
      <w:lang w:eastAsia="en-NZ"/>
      <w14:ligatures w14:val="none"/>
    </w:rPr>
  </w:style>
  <w:style w:type="table" w:styleId="TableGrid">
    <w:name w:val="Table Grid"/>
    <w:aliases w:val="RS Table Grid a"/>
    <w:basedOn w:val="TableNormal"/>
    <w:uiPriority w:val="59"/>
    <w:rsid w:val="00FE1EA7"/>
    <w:pPr>
      <w:spacing w:after="0" w:line="240" w:lineRule="auto"/>
      <w:jc w:val="both"/>
    </w:pPr>
    <w:rPr>
      <w:rFonts w:ascii="Times New Roman" w:eastAsia="Times New Roman" w:hAnsi="Times New Roman"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FE1EA7"/>
    <w:pPr>
      <w:jc w:val="center"/>
    </w:pPr>
    <w:rPr>
      <w:rFonts w:ascii="Arial" w:hAnsi="Arial"/>
      <w:sz w:val="16"/>
    </w:rPr>
  </w:style>
  <w:style w:type="character" w:customStyle="1" w:styleId="HeaderChar">
    <w:name w:val="Header Char"/>
    <w:basedOn w:val="DefaultParagraphFont"/>
    <w:link w:val="Header"/>
    <w:semiHidden/>
    <w:rsid w:val="00FE1EA7"/>
    <w:rPr>
      <w:rFonts w:ascii="Arial" w:eastAsiaTheme="minorEastAsia" w:hAnsi="Arial"/>
      <w:kern w:val="0"/>
      <w:sz w:val="16"/>
      <w:szCs w:val="22"/>
      <w:lang w:eastAsia="en-NZ"/>
      <w14:ligatures w14:val="none"/>
    </w:rPr>
  </w:style>
  <w:style w:type="paragraph" w:customStyle="1" w:styleId="Bullet">
    <w:name w:val="Bullet"/>
    <w:basedOn w:val="Normal"/>
    <w:link w:val="BulletChar"/>
    <w:qFormat/>
    <w:rsid w:val="00603D57"/>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603D57"/>
  </w:style>
  <w:style w:type="paragraph" w:styleId="Footer">
    <w:name w:val="footer"/>
    <w:basedOn w:val="Normal"/>
    <w:link w:val="FooterChar"/>
    <w:semiHidden/>
    <w:rsid w:val="00FE1EA7"/>
    <w:pPr>
      <w:tabs>
        <w:tab w:val="center" w:pos="4153"/>
        <w:tab w:val="right" w:pos="8306"/>
      </w:tabs>
    </w:pPr>
  </w:style>
  <w:style w:type="character" w:customStyle="1" w:styleId="FooterChar">
    <w:name w:val="Footer Char"/>
    <w:basedOn w:val="DefaultParagraphFont"/>
    <w:link w:val="Footer"/>
    <w:semiHidden/>
    <w:rsid w:val="00FE1EA7"/>
    <w:rPr>
      <w:rFonts w:ascii="Calibri" w:eastAsiaTheme="minorEastAsia" w:hAnsi="Calibri"/>
      <w:kern w:val="0"/>
      <w:sz w:val="22"/>
      <w:szCs w:val="22"/>
      <w:lang w:eastAsia="en-NZ"/>
      <w14:ligatures w14:val="none"/>
    </w:rPr>
  </w:style>
  <w:style w:type="paragraph" w:customStyle="1" w:styleId="Sub-list">
    <w:name w:val="Sub-list"/>
    <w:basedOn w:val="Normal"/>
    <w:qFormat/>
    <w:rsid w:val="00603D57"/>
    <w:pPr>
      <w:numPr>
        <w:numId w:val="16"/>
      </w:numPr>
      <w:tabs>
        <w:tab w:val="left" w:pos="794"/>
      </w:tabs>
      <w:spacing w:before="0"/>
      <w:jc w:val="left"/>
    </w:pPr>
  </w:style>
  <w:style w:type="paragraph" w:customStyle="1" w:styleId="Figureheading">
    <w:name w:val="Figure heading"/>
    <w:basedOn w:val="Normal"/>
    <w:next w:val="BodyText"/>
    <w:uiPriority w:val="1"/>
    <w:qFormat/>
    <w:rsid w:val="00496484"/>
    <w:pPr>
      <w:keepNext/>
      <w:spacing w:line="260" w:lineRule="atLeast"/>
      <w:ind w:left="1134" w:hanging="1134"/>
      <w:jc w:val="left"/>
    </w:pPr>
    <w:rPr>
      <w:b/>
      <w:sz w:val="20"/>
    </w:rPr>
  </w:style>
  <w:style w:type="character" w:styleId="FootnoteReference">
    <w:name w:val="footnote reference"/>
    <w:semiHidden/>
    <w:rsid w:val="00603D57"/>
    <w:rPr>
      <w:rFonts w:ascii="Calibri" w:hAnsi="Calibri"/>
      <w:color w:val="auto"/>
      <w:sz w:val="22"/>
      <w:vertAlign w:val="superscript"/>
    </w:rPr>
  </w:style>
  <w:style w:type="paragraph" w:styleId="FootnoteText">
    <w:name w:val="footnote text"/>
    <w:basedOn w:val="Normal"/>
    <w:link w:val="FootnoteTextChar"/>
    <w:uiPriority w:val="99"/>
    <w:rsid w:val="00603D57"/>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603D57"/>
    <w:rPr>
      <w:rFonts w:ascii="Calibri" w:eastAsiaTheme="minorEastAsia" w:hAnsi="Calibri"/>
      <w:kern w:val="0"/>
      <w:sz w:val="19"/>
      <w:szCs w:val="22"/>
      <w:lang w:eastAsia="en-NZ"/>
      <w14:ligatures w14:val="none"/>
    </w:rPr>
  </w:style>
  <w:style w:type="character" w:styleId="Hyperlink">
    <w:name w:val="Hyperlink"/>
    <w:uiPriority w:val="99"/>
    <w:qFormat/>
    <w:rsid w:val="00603D57"/>
    <w:rPr>
      <w:color w:val="32809C"/>
      <w:u w:val="none"/>
    </w:rPr>
  </w:style>
  <w:style w:type="paragraph" w:customStyle="1" w:styleId="Imprint">
    <w:name w:val="Imprint"/>
    <w:basedOn w:val="Normal"/>
    <w:uiPriority w:val="3"/>
    <w:semiHidden/>
    <w:rsid w:val="00FE1EA7"/>
    <w:pPr>
      <w:jc w:val="left"/>
    </w:pPr>
  </w:style>
  <w:style w:type="paragraph" w:customStyle="1" w:styleId="Note">
    <w:name w:val="Note"/>
    <w:basedOn w:val="BodyText"/>
    <w:next w:val="Normal"/>
    <w:uiPriority w:val="1"/>
    <w:semiHidden/>
    <w:qFormat/>
    <w:rsid w:val="00603D57"/>
    <w:pPr>
      <w:spacing w:line="240" w:lineRule="atLeast"/>
    </w:pPr>
    <w:rPr>
      <w:sz w:val="18"/>
    </w:rPr>
  </w:style>
  <w:style w:type="paragraph" w:customStyle="1" w:styleId="References">
    <w:name w:val="References"/>
    <w:basedOn w:val="Normal"/>
    <w:uiPriority w:val="1"/>
    <w:semiHidden/>
    <w:qFormat/>
    <w:rsid w:val="00603D57"/>
    <w:pPr>
      <w:spacing w:before="0" w:line="260" w:lineRule="atLeast"/>
      <w:jc w:val="left"/>
    </w:pPr>
    <w:rPr>
      <w:sz w:val="20"/>
    </w:rPr>
  </w:style>
  <w:style w:type="paragraph" w:customStyle="1" w:styleId="Source">
    <w:name w:val="Source"/>
    <w:basedOn w:val="Normal"/>
    <w:next w:val="Normal"/>
    <w:uiPriority w:val="1"/>
    <w:semiHidden/>
    <w:qFormat/>
    <w:rsid w:val="00603D57"/>
    <w:pPr>
      <w:tabs>
        <w:tab w:val="left" w:pos="680"/>
      </w:tabs>
      <w:spacing w:line="240" w:lineRule="atLeast"/>
      <w:jc w:val="left"/>
    </w:pPr>
    <w:rPr>
      <w:sz w:val="18"/>
    </w:rPr>
  </w:style>
  <w:style w:type="paragraph" w:customStyle="1" w:styleId="Tableheading">
    <w:name w:val="Table heading"/>
    <w:basedOn w:val="Normal"/>
    <w:next w:val="Normal"/>
    <w:qFormat/>
    <w:rsid w:val="00FE1EA7"/>
    <w:pPr>
      <w:keepNext/>
      <w:ind w:left="1134" w:hanging="1134"/>
      <w:jc w:val="left"/>
    </w:pPr>
    <w:rPr>
      <w:b/>
      <w:sz w:val="20"/>
    </w:rPr>
  </w:style>
  <w:style w:type="paragraph" w:customStyle="1" w:styleId="TableText">
    <w:name w:val="TableText"/>
    <w:basedOn w:val="Normal"/>
    <w:link w:val="TableTextChar"/>
    <w:qFormat/>
    <w:rsid w:val="00603D57"/>
    <w:pPr>
      <w:spacing w:before="60" w:after="60" w:line="240" w:lineRule="atLeast"/>
      <w:jc w:val="left"/>
    </w:pPr>
    <w:rPr>
      <w:sz w:val="18"/>
    </w:rPr>
  </w:style>
  <w:style w:type="paragraph" w:customStyle="1" w:styleId="TableTextbold">
    <w:name w:val="TableText bold"/>
    <w:basedOn w:val="TableText"/>
    <w:rsid w:val="00603D57"/>
    <w:rPr>
      <w:b/>
    </w:rPr>
  </w:style>
  <w:style w:type="paragraph" w:styleId="TOC1">
    <w:name w:val="toc 1"/>
    <w:basedOn w:val="Normal"/>
    <w:next w:val="Normal"/>
    <w:uiPriority w:val="39"/>
    <w:rsid w:val="00603D57"/>
    <w:pPr>
      <w:tabs>
        <w:tab w:val="right" w:pos="8505"/>
      </w:tabs>
      <w:spacing w:before="280" w:after="0" w:line="240" w:lineRule="auto"/>
      <w:ind w:left="567" w:right="567" w:hanging="567"/>
      <w:jc w:val="left"/>
    </w:pPr>
  </w:style>
  <w:style w:type="paragraph" w:styleId="TOC2">
    <w:name w:val="toc 2"/>
    <w:basedOn w:val="Normal"/>
    <w:next w:val="Normal"/>
    <w:uiPriority w:val="39"/>
    <w:rsid w:val="005B5856"/>
    <w:pPr>
      <w:tabs>
        <w:tab w:val="right" w:pos="8505"/>
      </w:tabs>
      <w:spacing w:before="60" w:after="60" w:line="240" w:lineRule="auto"/>
      <w:ind w:left="567" w:right="567"/>
      <w:jc w:val="left"/>
    </w:pPr>
  </w:style>
  <w:style w:type="paragraph" w:customStyle="1" w:styleId="Captions">
    <w:name w:val="Captions"/>
    <w:basedOn w:val="Note"/>
    <w:next w:val="Normal"/>
    <w:semiHidden/>
    <w:rsid w:val="00FE1EA7"/>
    <w:pPr>
      <w:tabs>
        <w:tab w:val="left" w:pos="851"/>
      </w:tabs>
    </w:pPr>
  </w:style>
  <w:style w:type="paragraph" w:customStyle="1" w:styleId="Glossary">
    <w:name w:val="Glossary"/>
    <w:basedOn w:val="Normal"/>
    <w:uiPriority w:val="1"/>
    <w:semiHidden/>
    <w:qFormat/>
    <w:rsid w:val="00603D57"/>
    <w:pPr>
      <w:tabs>
        <w:tab w:val="left" w:pos="2835"/>
      </w:tabs>
      <w:spacing w:after="0"/>
      <w:jc w:val="left"/>
    </w:pPr>
  </w:style>
  <w:style w:type="paragraph" w:customStyle="1" w:styleId="Footerodd">
    <w:name w:val="Footer odd"/>
    <w:basedOn w:val="Normal"/>
    <w:uiPriority w:val="2"/>
    <w:rsid w:val="00603D57"/>
    <w:pPr>
      <w:tabs>
        <w:tab w:val="right" w:pos="7938"/>
        <w:tab w:val="right" w:pos="8505"/>
      </w:tabs>
      <w:jc w:val="left"/>
    </w:pPr>
    <w:rPr>
      <w:sz w:val="16"/>
    </w:rPr>
  </w:style>
  <w:style w:type="paragraph" w:customStyle="1" w:styleId="Footereven">
    <w:name w:val="Footer even"/>
    <w:basedOn w:val="Normal"/>
    <w:uiPriority w:val="2"/>
    <w:rsid w:val="00603D57"/>
    <w:pPr>
      <w:tabs>
        <w:tab w:val="left" w:pos="567"/>
      </w:tabs>
    </w:pPr>
    <w:rPr>
      <w:sz w:val="16"/>
    </w:rPr>
  </w:style>
  <w:style w:type="paragraph" w:customStyle="1" w:styleId="Numberedparagraph">
    <w:name w:val="Numbered paragraph"/>
    <w:basedOn w:val="Normal"/>
    <w:uiPriority w:val="1"/>
    <w:semiHidden/>
    <w:qFormat/>
    <w:rsid w:val="00603D57"/>
    <w:pPr>
      <w:numPr>
        <w:numId w:val="15"/>
      </w:numPr>
      <w:spacing w:before="0"/>
      <w:jc w:val="left"/>
    </w:pPr>
  </w:style>
  <w:style w:type="paragraph" w:customStyle="1" w:styleId="Sub-lista">
    <w:name w:val="Sub-list a"/>
    <w:aliases w:val="b"/>
    <w:basedOn w:val="Normal"/>
    <w:uiPriority w:val="2"/>
    <w:rsid w:val="00603D57"/>
    <w:pPr>
      <w:numPr>
        <w:numId w:val="17"/>
      </w:numPr>
      <w:spacing w:before="0"/>
      <w:jc w:val="left"/>
    </w:pPr>
  </w:style>
  <w:style w:type="paragraph" w:styleId="EndnoteText">
    <w:name w:val="endnote text"/>
    <w:basedOn w:val="Normal"/>
    <w:link w:val="EndnoteTextChar"/>
    <w:uiPriority w:val="99"/>
    <w:semiHidden/>
    <w:rsid w:val="00FE1EA7"/>
    <w:pPr>
      <w:spacing w:after="60"/>
    </w:pPr>
    <w:rPr>
      <w:sz w:val="20"/>
    </w:rPr>
  </w:style>
  <w:style w:type="character" w:customStyle="1" w:styleId="EndnoteTextChar">
    <w:name w:val="Endnote Text Char"/>
    <w:basedOn w:val="DefaultParagraphFont"/>
    <w:link w:val="EndnoteText"/>
    <w:uiPriority w:val="99"/>
    <w:semiHidden/>
    <w:rsid w:val="00FE1EA7"/>
    <w:rPr>
      <w:rFonts w:ascii="Calibri" w:eastAsiaTheme="minorEastAsia" w:hAnsi="Calibri"/>
      <w:kern w:val="0"/>
      <w:sz w:val="20"/>
      <w:szCs w:val="22"/>
      <w:lang w:eastAsia="en-NZ"/>
      <w14:ligatures w14:val="none"/>
    </w:rPr>
  </w:style>
  <w:style w:type="paragraph" w:styleId="TOC3">
    <w:name w:val="toc 3"/>
    <w:basedOn w:val="Normal"/>
    <w:next w:val="Normal"/>
    <w:autoRedefine/>
    <w:semiHidden/>
    <w:rsid w:val="00FE1EA7"/>
    <w:pPr>
      <w:ind w:left="440"/>
    </w:pPr>
  </w:style>
  <w:style w:type="paragraph" w:styleId="TableofFigures">
    <w:name w:val="table of figures"/>
    <w:basedOn w:val="Normal"/>
    <w:next w:val="Normal"/>
    <w:uiPriority w:val="99"/>
    <w:rsid w:val="0084025F"/>
    <w:pPr>
      <w:spacing w:before="0" w:after="80"/>
      <w:ind w:left="1134" w:right="567" w:hanging="1134"/>
      <w:jc w:val="left"/>
    </w:pPr>
  </w:style>
  <w:style w:type="paragraph" w:customStyle="1" w:styleId="Sub-listi">
    <w:name w:val="Sub-list i"/>
    <w:aliases w:val="ii"/>
    <w:basedOn w:val="BodyText"/>
    <w:semiHidden/>
    <w:rsid w:val="00603D57"/>
    <w:pPr>
      <w:numPr>
        <w:numId w:val="18"/>
      </w:numPr>
      <w:spacing w:before="60" w:after="60"/>
    </w:pPr>
  </w:style>
  <w:style w:type="paragraph" w:customStyle="1" w:styleId="TableBullet">
    <w:name w:val="TableBullet"/>
    <w:basedOn w:val="Normal"/>
    <w:qFormat/>
    <w:rsid w:val="00603D57"/>
    <w:pPr>
      <w:numPr>
        <w:numId w:val="19"/>
      </w:numPr>
      <w:spacing w:before="0" w:after="60" w:line="240" w:lineRule="atLeast"/>
      <w:jc w:val="left"/>
    </w:pPr>
    <w:rPr>
      <w:rFonts w:cs="Arial"/>
      <w:sz w:val="18"/>
      <w:szCs w:val="16"/>
    </w:rPr>
  </w:style>
  <w:style w:type="paragraph" w:customStyle="1" w:styleId="TableDash">
    <w:name w:val="TableDash"/>
    <w:basedOn w:val="TableBullet"/>
    <w:qFormat/>
    <w:rsid w:val="00603D57"/>
    <w:pPr>
      <w:numPr>
        <w:numId w:val="20"/>
      </w:numPr>
    </w:pPr>
  </w:style>
  <w:style w:type="paragraph" w:styleId="CommentText">
    <w:name w:val="annotation text"/>
    <w:basedOn w:val="Normal"/>
    <w:link w:val="CommentTextChar"/>
    <w:uiPriority w:val="99"/>
    <w:semiHidden/>
    <w:rsid w:val="00FE1EA7"/>
    <w:pPr>
      <w:spacing w:line="240" w:lineRule="auto"/>
    </w:pPr>
    <w:rPr>
      <w:sz w:val="20"/>
      <w:szCs w:val="20"/>
    </w:rPr>
  </w:style>
  <w:style w:type="character" w:customStyle="1" w:styleId="CommentTextChar">
    <w:name w:val="Comment Text Char"/>
    <w:basedOn w:val="DefaultParagraphFont"/>
    <w:link w:val="CommentText"/>
    <w:uiPriority w:val="99"/>
    <w:semiHidden/>
    <w:rsid w:val="00790871"/>
    <w:rPr>
      <w:rFonts w:ascii="Calibri" w:eastAsiaTheme="minorEastAsia" w:hAnsi="Calibri"/>
      <w:kern w:val="0"/>
      <w:sz w:val="20"/>
      <w:szCs w:val="20"/>
      <w:lang w:eastAsia="en-NZ"/>
      <w14:ligatures w14:val="none"/>
    </w:rPr>
  </w:style>
  <w:style w:type="paragraph" w:styleId="CommentSubject">
    <w:name w:val="annotation subject"/>
    <w:basedOn w:val="Normal"/>
    <w:link w:val="CommentSubjectChar"/>
    <w:uiPriority w:val="99"/>
    <w:semiHidden/>
    <w:rsid w:val="00FE1EA7"/>
    <w:rPr>
      <w:b/>
      <w:bCs/>
      <w:sz w:val="20"/>
    </w:rPr>
  </w:style>
  <w:style w:type="character" w:customStyle="1" w:styleId="CommentSubjectChar">
    <w:name w:val="Comment Subject Char"/>
    <w:basedOn w:val="CommentTextChar"/>
    <w:link w:val="CommentSubject"/>
    <w:uiPriority w:val="99"/>
    <w:semiHidden/>
    <w:rsid w:val="00FE1EA7"/>
    <w:rPr>
      <w:rFonts w:ascii="Calibri" w:eastAsiaTheme="minorEastAsia" w:hAnsi="Calibri"/>
      <w:b/>
      <w:bCs/>
      <w:kern w:val="0"/>
      <w:sz w:val="20"/>
      <w:szCs w:val="22"/>
      <w:lang w:eastAsia="en-NZ"/>
      <w14:ligatures w14:val="none"/>
    </w:rPr>
  </w:style>
  <w:style w:type="paragraph" w:styleId="BalloonText">
    <w:name w:val="Balloon Text"/>
    <w:basedOn w:val="Normal"/>
    <w:link w:val="BalloonTextChar"/>
    <w:semiHidden/>
    <w:unhideWhenUsed/>
    <w:rsid w:val="00FE1EA7"/>
    <w:rPr>
      <w:rFonts w:ascii="Tahoma" w:hAnsi="Tahoma"/>
      <w:sz w:val="16"/>
      <w:szCs w:val="16"/>
    </w:rPr>
  </w:style>
  <w:style w:type="character" w:customStyle="1" w:styleId="BalloonTextChar">
    <w:name w:val="Balloon Text Char"/>
    <w:basedOn w:val="DefaultParagraphFont"/>
    <w:link w:val="BalloonText"/>
    <w:semiHidden/>
    <w:rsid w:val="00FE1EA7"/>
    <w:rPr>
      <w:rFonts w:ascii="Tahoma" w:eastAsiaTheme="minorEastAsia" w:hAnsi="Tahoma"/>
      <w:kern w:val="0"/>
      <w:sz w:val="16"/>
      <w:szCs w:val="16"/>
      <w:lang w:eastAsia="en-NZ"/>
      <w14:ligatures w14:val="none"/>
    </w:rPr>
  </w:style>
  <w:style w:type="paragraph" w:styleId="z-BottomofForm">
    <w:name w:val="HTML Bottom of Form"/>
    <w:basedOn w:val="Normal"/>
    <w:next w:val="Normal"/>
    <w:link w:val="z-BottomofFormChar"/>
    <w:hidden/>
    <w:uiPriority w:val="99"/>
    <w:semiHidden/>
    <w:unhideWhenUsed/>
    <w:rsid w:val="00FE1EA7"/>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FE1EA7"/>
    <w:rPr>
      <w:rFonts w:ascii="Arial" w:eastAsia="Calibri" w:hAnsi="Arial"/>
      <w:vanish/>
      <w:kern w:val="0"/>
      <w:sz w:val="16"/>
      <w:szCs w:val="16"/>
      <w:lang w:val="en-US" w:eastAsia="en-NZ"/>
      <w14:ligatures w14:val="none"/>
    </w:rPr>
  </w:style>
  <w:style w:type="paragraph" w:styleId="z-TopofForm">
    <w:name w:val="HTML Top of Form"/>
    <w:basedOn w:val="Normal"/>
    <w:next w:val="Normal"/>
    <w:link w:val="z-TopofFormChar"/>
    <w:hidden/>
    <w:uiPriority w:val="99"/>
    <w:semiHidden/>
    <w:unhideWhenUsed/>
    <w:rsid w:val="00FE1EA7"/>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FE1EA7"/>
    <w:rPr>
      <w:rFonts w:ascii="Arial" w:eastAsia="Calibri" w:hAnsi="Arial"/>
      <w:vanish/>
      <w:kern w:val="0"/>
      <w:sz w:val="16"/>
      <w:szCs w:val="16"/>
      <w:lang w:val="en-US" w:eastAsia="en-NZ"/>
      <w14:ligatures w14:val="none"/>
    </w:rPr>
  </w:style>
  <w:style w:type="table" w:styleId="MediumShading1-Accent2">
    <w:name w:val="Medium Shading 1 Accent 2"/>
    <w:basedOn w:val="TableNormal"/>
    <w:uiPriority w:val="63"/>
    <w:rsid w:val="00FE1EA7"/>
    <w:pPr>
      <w:spacing w:after="0" w:line="240" w:lineRule="auto"/>
    </w:pPr>
    <w:rPr>
      <w:kern w:val="0"/>
      <w:sz w:val="22"/>
      <w:szCs w:val="22"/>
      <w14:ligatures w14:val="none"/>
    </w:r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FE1EA7"/>
    <w:pPr>
      <w:spacing w:after="0" w:line="240" w:lineRule="auto"/>
    </w:pPr>
    <w:rPr>
      <w:kern w:val="0"/>
      <w:sz w:val="22"/>
      <w:szCs w:val="22"/>
      <w14:ligatures w14:val="none"/>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FE1EA7"/>
    <w:pPr>
      <w:spacing w:after="0" w:line="240" w:lineRule="auto"/>
    </w:pPr>
    <w:rPr>
      <w:kern w:val="0"/>
      <w:sz w:val="22"/>
      <w:szCs w:val="22"/>
      <w14:ligatures w14:val="none"/>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FE1EA7"/>
    <w:pPr>
      <w:spacing w:after="0" w:line="240" w:lineRule="auto"/>
    </w:pPr>
    <w:rPr>
      <w:kern w:val="0"/>
      <w:sz w:val="22"/>
      <w:szCs w:val="22"/>
      <w14:ligatures w14:val="none"/>
    </w:r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FE1EA7"/>
    <w:pPr>
      <w:spacing w:after="0" w:line="240" w:lineRule="auto"/>
    </w:pPr>
    <w:rPr>
      <w:color w:val="153F50" w:themeColor="accent1" w:themeShade="BF"/>
      <w:kern w:val="0"/>
      <w:sz w:val="22"/>
      <w:szCs w:val="22"/>
      <w14:ligatures w14:val="none"/>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FE1EA7"/>
    <w:pPr>
      <w:spacing w:after="0" w:line="240" w:lineRule="auto"/>
    </w:pPr>
    <w:rPr>
      <w:kern w:val="0"/>
      <w:sz w:val="22"/>
      <w:szCs w:val="22"/>
      <w14:ligatures w14:val="none"/>
    </w:r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FE1EA7"/>
    <w:rPr>
      <w:sz w:val="16"/>
      <w:szCs w:val="16"/>
    </w:rPr>
  </w:style>
  <w:style w:type="paragraph" w:styleId="Revision">
    <w:name w:val="Revision"/>
    <w:hidden/>
    <w:uiPriority w:val="99"/>
    <w:semiHidden/>
    <w:rsid w:val="00FE1EA7"/>
    <w:pPr>
      <w:spacing w:after="0" w:line="240" w:lineRule="auto"/>
    </w:pPr>
    <w:rPr>
      <w:rFonts w:ascii="Times New Roman" w:eastAsia="Times New Roman" w:hAnsi="Times New Roman" w:cs="Times New Roman"/>
      <w:kern w:val="0"/>
      <w:sz w:val="22"/>
      <w:szCs w:val="20"/>
      <w14:ligatures w14:val="none"/>
    </w:rPr>
  </w:style>
  <w:style w:type="character" w:styleId="Strong">
    <w:name w:val="Strong"/>
    <w:basedOn w:val="DefaultParagraphFont"/>
    <w:uiPriority w:val="22"/>
    <w:semiHidden/>
    <w:qFormat/>
    <w:rsid w:val="00FE1EA7"/>
    <w:rPr>
      <w:b/>
      <w:bCs/>
    </w:rPr>
  </w:style>
  <w:style w:type="character" w:styleId="EndnoteReference">
    <w:name w:val="endnote reference"/>
    <w:basedOn w:val="DefaultParagraphFont"/>
    <w:uiPriority w:val="99"/>
    <w:semiHidden/>
    <w:unhideWhenUsed/>
    <w:rsid w:val="00FE1EA7"/>
    <w:rPr>
      <w:vertAlign w:val="superscript"/>
    </w:rPr>
  </w:style>
  <w:style w:type="character" w:styleId="FollowedHyperlink">
    <w:name w:val="FollowedHyperlink"/>
    <w:basedOn w:val="DefaultParagraphFont"/>
    <w:uiPriority w:val="99"/>
    <w:semiHidden/>
    <w:rsid w:val="00FE1EA7"/>
    <w:rPr>
      <w:color w:val="800080" w:themeColor="followedHyperlink"/>
      <w:u w:val="none"/>
    </w:rPr>
  </w:style>
  <w:style w:type="paragraph" w:styleId="TOC4">
    <w:name w:val="toc 4"/>
    <w:basedOn w:val="Normal"/>
    <w:next w:val="Normal"/>
    <w:semiHidden/>
    <w:rsid w:val="00FE1EA7"/>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FE1EA7"/>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603D57"/>
    <w:rPr>
      <w:rFonts w:ascii="Calibri" w:eastAsia="Times New Roman" w:hAnsi="Calibri" w:cs="Times New Roman"/>
      <w:kern w:val="0"/>
      <w:sz w:val="22"/>
      <w:szCs w:val="20"/>
      <w:lang w:eastAsia="en-NZ"/>
      <w14:ligatures w14:val="none"/>
    </w:rPr>
  </w:style>
  <w:style w:type="paragraph" w:customStyle="1" w:styleId="Casestudyheading">
    <w:name w:val="Case study heading"/>
    <w:basedOn w:val="BodyText"/>
    <w:uiPriority w:val="1"/>
    <w:semiHidden/>
    <w:qFormat/>
    <w:rsid w:val="00FE1EA7"/>
    <w:pPr>
      <w:keepNext/>
      <w:spacing w:line="240" w:lineRule="auto"/>
      <w:ind w:left="284"/>
    </w:pPr>
    <w:rPr>
      <w:b/>
      <w:caps/>
      <w:color w:val="FFFFFF" w:themeColor="background1"/>
    </w:rPr>
  </w:style>
  <w:style w:type="table" w:styleId="LightShading-Accent1">
    <w:name w:val="Light Shading Accent 1"/>
    <w:basedOn w:val="TableNormal"/>
    <w:uiPriority w:val="60"/>
    <w:rsid w:val="00FE1EA7"/>
    <w:pPr>
      <w:spacing w:after="0" w:line="240" w:lineRule="auto"/>
    </w:pPr>
    <w:rPr>
      <w:rFonts w:eastAsiaTheme="minorEastAsia"/>
      <w:color w:val="153F50" w:themeColor="accent1" w:themeShade="BF"/>
      <w:kern w:val="0"/>
      <w:sz w:val="22"/>
      <w:szCs w:val="22"/>
      <w:lang w:val="en-US"/>
      <w14:ligatures w14:val="none"/>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FE1EA7"/>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224BF6"/>
    <w:pPr>
      <w:numPr>
        <w:numId w:val="11"/>
      </w:numPr>
    </w:pPr>
  </w:style>
  <w:style w:type="numbering" w:customStyle="1" w:styleId="Style2">
    <w:name w:val="Style2"/>
    <w:uiPriority w:val="99"/>
    <w:rsid w:val="00224BF6"/>
    <w:pPr>
      <w:numPr>
        <w:numId w:val="30"/>
      </w:numPr>
    </w:pPr>
  </w:style>
  <w:style w:type="paragraph" w:customStyle="1" w:styleId="Greenbullet-casestudytables">
    <w:name w:val="Green bullet - case study tables"/>
    <w:basedOn w:val="Greentext-casestudytables"/>
    <w:uiPriority w:val="1"/>
    <w:semiHidden/>
    <w:rsid w:val="00224BF6"/>
    <w:pPr>
      <w:numPr>
        <w:numId w:val="1"/>
      </w:numPr>
      <w:spacing w:before="0"/>
    </w:pPr>
  </w:style>
  <w:style w:type="paragraph" w:customStyle="1" w:styleId="Greentext-casestudytables">
    <w:name w:val="Green text - case study tables"/>
    <w:basedOn w:val="BodyText"/>
    <w:uiPriority w:val="1"/>
    <w:semiHidden/>
    <w:rsid w:val="00FE1EA7"/>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FE1EA7"/>
    <w:pPr>
      <w:keepNext/>
      <w:spacing w:before="240" w:after="0"/>
    </w:pPr>
    <w:rPr>
      <w:rFonts w:eastAsia="Times New Roman"/>
      <w:b/>
      <w:color w:val="1B556B"/>
      <w:sz w:val="22"/>
    </w:rPr>
  </w:style>
  <w:style w:type="numbering" w:customStyle="1" w:styleId="Style3">
    <w:name w:val="Style3"/>
    <w:uiPriority w:val="99"/>
    <w:rsid w:val="00224BF6"/>
    <w:pPr>
      <w:numPr>
        <w:numId w:val="7"/>
      </w:numPr>
    </w:pPr>
  </w:style>
  <w:style w:type="paragraph" w:customStyle="1" w:styleId="Boxtext">
    <w:name w:val="Box text"/>
    <w:basedOn w:val="Normal"/>
    <w:uiPriority w:val="1"/>
    <w:qFormat/>
    <w:rsid w:val="00603D57"/>
    <w:pPr>
      <w:spacing w:line="260" w:lineRule="atLeast"/>
      <w:ind w:left="284" w:right="284"/>
      <w:jc w:val="left"/>
    </w:pPr>
    <w:rPr>
      <w:color w:val="1B556B"/>
      <w:sz w:val="20"/>
    </w:rPr>
  </w:style>
  <w:style w:type="paragraph" w:customStyle="1" w:styleId="Boxbullet">
    <w:name w:val="Box bullet"/>
    <w:basedOn w:val="Boxtext"/>
    <w:uiPriority w:val="1"/>
    <w:qFormat/>
    <w:rsid w:val="00603D57"/>
    <w:pPr>
      <w:numPr>
        <w:numId w:val="12"/>
      </w:numPr>
      <w:tabs>
        <w:tab w:val="left" w:pos="680"/>
      </w:tabs>
      <w:spacing w:before="0"/>
    </w:pPr>
    <w:rPr>
      <w:rFonts w:cs="Times New Roman"/>
      <w:szCs w:val="20"/>
    </w:rPr>
  </w:style>
  <w:style w:type="paragraph" w:customStyle="1" w:styleId="Boxheading">
    <w:name w:val="Box heading"/>
    <w:basedOn w:val="Boxtext"/>
    <w:next w:val="Boxtext"/>
    <w:uiPriority w:val="1"/>
    <w:qFormat/>
    <w:rsid w:val="00603D57"/>
    <w:pPr>
      <w:keepNext/>
      <w:spacing w:before="240" w:after="0"/>
    </w:pPr>
    <w:rPr>
      <w:rFonts w:cs="Times New Roman"/>
      <w:b/>
      <w:sz w:val="22"/>
      <w:szCs w:val="20"/>
    </w:rPr>
  </w:style>
  <w:style w:type="paragraph" w:customStyle="1" w:styleId="Boxsub-bullet">
    <w:name w:val="Box sub-bullet"/>
    <w:basedOn w:val="Boxtext"/>
    <w:uiPriority w:val="1"/>
    <w:qFormat/>
    <w:rsid w:val="00603D57"/>
    <w:pPr>
      <w:numPr>
        <w:numId w:val="13"/>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FE1EA7"/>
    <w:pPr>
      <w:numPr>
        <w:numId w:val="2"/>
      </w:numPr>
      <w:spacing w:before="0"/>
    </w:pPr>
  </w:style>
  <w:style w:type="character" w:styleId="UnresolvedMention">
    <w:name w:val="Unresolved Mention"/>
    <w:basedOn w:val="DefaultParagraphFont"/>
    <w:uiPriority w:val="99"/>
    <w:semiHidden/>
    <w:unhideWhenUsed/>
    <w:rsid w:val="00FE1EA7"/>
    <w:rPr>
      <w:color w:val="605E5C"/>
      <w:shd w:val="clear" w:color="auto" w:fill="E1DFDD"/>
    </w:rPr>
  </w:style>
  <w:style w:type="character" w:styleId="Mention">
    <w:name w:val="Mention"/>
    <w:basedOn w:val="DefaultParagraphFont"/>
    <w:uiPriority w:val="99"/>
    <w:semiHidden/>
    <w:rsid w:val="00FE1EA7"/>
    <w:rPr>
      <w:color w:val="2B579A"/>
      <w:shd w:val="clear" w:color="auto" w:fill="E1DFDD"/>
    </w:rPr>
  </w:style>
  <w:style w:type="character" w:customStyle="1" w:styleId="TableTextChar">
    <w:name w:val="TableText Char"/>
    <w:link w:val="TableText"/>
    <w:rsid w:val="00FE1EA7"/>
    <w:rPr>
      <w:rFonts w:ascii="Calibri" w:eastAsiaTheme="minorEastAsia" w:hAnsi="Calibri"/>
      <w:kern w:val="0"/>
      <w:sz w:val="18"/>
      <w:szCs w:val="22"/>
      <w:lang w:eastAsia="en-NZ"/>
      <w14:ligatures w14:val="none"/>
    </w:rPr>
  </w:style>
  <w:style w:type="paragraph" w:customStyle="1" w:styleId="Questions">
    <w:name w:val="Questions"/>
    <w:basedOn w:val="Boxtext"/>
    <w:qFormat/>
    <w:rsid w:val="00FE1EA7"/>
    <w:pPr>
      <w:numPr>
        <w:numId w:val="3"/>
      </w:numPr>
    </w:pPr>
    <w:rPr>
      <w:rFonts w:cs="Times New Roman"/>
      <w:color w:val="auto"/>
      <w:szCs w:val="20"/>
    </w:rPr>
  </w:style>
  <w:style w:type="table" w:styleId="LightGrid-Accent1">
    <w:name w:val="Light Grid Accent 1"/>
    <w:basedOn w:val="TableNormal"/>
    <w:uiPriority w:val="62"/>
    <w:semiHidden/>
    <w:unhideWhenUsed/>
    <w:rsid w:val="00555707"/>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TableGrid1">
    <w:name w:val="Table Grid1"/>
    <w:basedOn w:val="TableNormal"/>
    <w:next w:val="TableGrid"/>
    <w:uiPriority w:val="39"/>
    <w:rsid w:val="00DF2DC3"/>
    <w:pPr>
      <w:spacing w:after="0" w:line="240" w:lineRule="auto"/>
    </w:pPr>
    <w:rPr>
      <w:rFonts w:ascii="Calibri" w:eastAsia="Times New Roman" w:hAnsi="Calibri" w:cs="Times New Roman"/>
      <w:kern w:val="0"/>
      <w:sz w:val="18"/>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3">
    <w:name w:val="Table Grid 3"/>
    <w:basedOn w:val="TableNormal"/>
    <w:uiPriority w:val="99"/>
    <w:semiHidden/>
    <w:unhideWhenUsed/>
    <w:rsid w:val="00DF2DC3"/>
    <w:pPr>
      <w:spacing w:before="120" w:after="120" w:line="280" w:lineRule="atLeast"/>
      <w:jc w:val="both"/>
    </w:pPr>
    <w:rPr>
      <w:rFonts w:ascii="Calibri" w:eastAsia="Calibri" w:hAnsi="Calibri" w:cs="Times New Roman"/>
      <w:kern w:val="0"/>
      <w:sz w:val="20"/>
      <w:szCs w:val="20"/>
      <w:lang w:eastAsia="en-NZ"/>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xa">
    <w:name w:val="Box a"/>
    <w:aliases w:val="b list"/>
    <w:basedOn w:val="Sub-listi"/>
    <w:semiHidden/>
    <w:qFormat/>
    <w:rsid w:val="00525291"/>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720" w:right="284" w:hanging="360"/>
    </w:pPr>
    <w:rPr>
      <w:color w:val="0092CF"/>
      <w:sz w:val="20"/>
      <w:szCs w:val="20"/>
    </w:rPr>
  </w:style>
  <w:style w:type="paragraph" w:customStyle="1" w:styleId="BoxBullet0">
    <w:name w:val="Box Bullet"/>
    <w:basedOn w:val="Normal"/>
    <w:semiHidden/>
    <w:rsid w:val="00525291"/>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0">
    <w:name w:val="BoxHeading"/>
    <w:basedOn w:val="Normal"/>
    <w:next w:val="Normal"/>
    <w:semiHidden/>
    <w:rsid w:val="00525291"/>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1943">
      <w:bodyDiv w:val="1"/>
      <w:marLeft w:val="0"/>
      <w:marRight w:val="0"/>
      <w:marTop w:val="0"/>
      <w:marBottom w:val="0"/>
      <w:divBdr>
        <w:top w:val="none" w:sz="0" w:space="0" w:color="auto"/>
        <w:left w:val="none" w:sz="0" w:space="0" w:color="auto"/>
        <w:bottom w:val="none" w:sz="0" w:space="0" w:color="auto"/>
        <w:right w:val="none" w:sz="0" w:space="0" w:color="auto"/>
      </w:divBdr>
    </w:div>
    <w:div w:id="56978513">
      <w:bodyDiv w:val="1"/>
      <w:marLeft w:val="0"/>
      <w:marRight w:val="0"/>
      <w:marTop w:val="0"/>
      <w:marBottom w:val="0"/>
      <w:divBdr>
        <w:top w:val="none" w:sz="0" w:space="0" w:color="auto"/>
        <w:left w:val="none" w:sz="0" w:space="0" w:color="auto"/>
        <w:bottom w:val="none" w:sz="0" w:space="0" w:color="auto"/>
        <w:right w:val="none" w:sz="0" w:space="0" w:color="auto"/>
      </w:divBdr>
    </w:div>
    <w:div w:id="78405780">
      <w:bodyDiv w:val="1"/>
      <w:marLeft w:val="0"/>
      <w:marRight w:val="0"/>
      <w:marTop w:val="0"/>
      <w:marBottom w:val="0"/>
      <w:divBdr>
        <w:top w:val="none" w:sz="0" w:space="0" w:color="auto"/>
        <w:left w:val="none" w:sz="0" w:space="0" w:color="auto"/>
        <w:bottom w:val="none" w:sz="0" w:space="0" w:color="auto"/>
        <w:right w:val="none" w:sz="0" w:space="0" w:color="auto"/>
      </w:divBdr>
    </w:div>
    <w:div w:id="136923897">
      <w:bodyDiv w:val="1"/>
      <w:marLeft w:val="0"/>
      <w:marRight w:val="0"/>
      <w:marTop w:val="0"/>
      <w:marBottom w:val="0"/>
      <w:divBdr>
        <w:top w:val="none" w:sz="0" w:space="0" w:color="auto"/>
        <w:left w:val="none" w:sz="0" w:space="0" w:color="auto"/>
        <w:bottom w:val="none" w:sz="0" w:space="0" w:color="auto"/>
        <w:right w:val="none" w:sz="0" w:space="0" w:color="auto"/>
      </w:divBdr>
    </w:div>
    <w:div w:id="194273361">
      <w:bodyDiv w:val="1"/>
      <w:marLeft w:val="0"/>
      <w:marRight w:val="0"/>
      <w:marTop w:val="0"/>
      <w:marBottom w:val="0"/>
      <w:divBdr>
        <w:top w:val="none" w:sz="0" w:space="0" w:color="auto"/>
        <w:left w:val="none" w:sz="0" w:space="0" w:color="auto"/>
        <w:bottom w:val="none" w:sz="0" w:space="0" w:color="auto"/>
        <w:right w:val="none" w:sz="0" w:space="0" w:color="auto"/>
      </w:divBdr>
    </w:div>
    <w:div w:id="243490058">
      <w:bodyDiv w:val="1"/>
      <w:marLeft w:val="0"/>
      <w:marRight w:val="0"/>
      <w:marTop w:val="0"/>
      <w:marBottom w:val="0"/>
      <w:divBdr>
        <w:top w:val="none" w:sz="0" w:space="0" w:color="auto"/>
        <w:left w:val="none" w:sz="0" w:space="0" w:color="auto"/>
        <w:bottom w:val="none" w:sz="0" w:space="0" w:color="auto"/>
        <w:right w:val="none" w:sz="0" w:space="0" w:color="auto"/>
      </w:divBdr>
    </w:div>
    <w:div w:id="245961750">
      <w:bodyDiv w:val="1"/>
      <w:marLeft w:val="0"/>
      <w:marRight w:val="0"/>
      <w:marTop w:val="0"/>
      <w:marBottom w:val="0"/>
      <w:divBdr>
        <w:top w:val="none" w:sz="0" w:space="0" w:color="auto"/>
        <w:left w:val="none" w:sz="0" w:space="0" w:color="auto"/>
        <w:bottom w:val="none" w:sz="0" w:space="0" w:color="auto"/>
        <w:right w:val="none" w:sz="0" w:space="0" w:color="auto"/>
      </w:divBdr>
    </w:div>
    <w:div w:id="250744061">
      <w:bodyDiv w:val="1"/>
      <w:marLeft w:val="0"/>
      <w:marRight w:val="0"/>
      <w:marTop w:val="0"/>
      <w:marBottom w:val="0"/>
      <w:divBdr>
        <w:top w:val="none" w:sz="0" w:space="0" w:color="auto"/>
        <w:left w:val="none" w:sz="0" w:space="0" w:color="auto"/>
        <w:bottom w:val="none" w:sz="0" w:space="0" w:color="auto"/>
        <w:right w:val="none" w:sz="0" w:space="0" w:color="auto"/>
      </w:divBdr>
      <w:divsChild>
        <w:div w:id="1269193731">
          <w:marLeft w:val="0"/>
          <w:marRight w:val="0"/>
          <w:marTop w:val="0"/>
          <w:marBottom w:val="0"/>
          <w:divBdr>
            <w:top w:val="none" w:sz="0" w:space="0" w:color="auto"/>
            <w:left w:val="none" w:sz="0" w:space="0" w:color="auto"/>
            <w:bottom w:val="none" w:sz="0" w:space="0" w:color="auto"/>
            <w:right w:val="none" w:sz="0" w:space="0" w:color="auto"/>
          </w:divBdr>
        </w:div>
      </w:divsChild>
    </w:div>
    <w:div w:id="267201246">
      <w:bodyDiv w:val="1"/>
      <w:marLeft w:val="0"/>
      <w:marRight w:val="0"/>
      <w:marTop w:val="0"/>
      <w:marBottom w:val="0"/>
      <w:divBdr>
        <w:top w:val="none" w:sz="0" w:space="0" w:color="auto"/>
        <w:left w:val="none" w:sz="0" w:space="0" w:color="auto"/>
        <w:bottom w:val="none" w:sz="0" w:space="0" w:color="auto"/>
        <w:right w:val="none" w:sz="0" w:space="0" w:color="auto"/>
      </w:divBdr>
    </w:div>
    <w:div w:id="308755592">
      <w:bodyDiv w:val="1"/>
      <w:marLeft w:val="0"/>
      <w:marRight w:val="0"/>
      <w:marTop w:val="0"/>
      <w:marBottom w:val="0"/>
      <w:divBdr>
        <w:top w:val="none" w:sz="0" w:space="0" w:color="auto"/>
        <w:left w:val="none" w:sz="0" w:space="0" w:color="auto"/>
        <w:bottom w:val="none" w:sz="0" w:space="0" w:color="auto"/>
        <w:right w:val="none" w:sz="0" w:space="0" w:color="auto"/>
      </w:divBdr>
    </w:div>
    <w:div w:id="309136823">
      <w:bodyDiv w:val="1"/>
      <w:marLeft w:val="0"/>
      <w:marRight w:val="0"/>
      <w:marTop w:val="0"/>
      <w:marBottom w:val="0"/>
      <w:divBdr>
        <w:top w:val="none" w:sz="0" w:space="0" w:color="auto"/>
        <w:left w:val="none" w:sz="0" w:space="0" w:color="auto"/>
        <w:bottom w:val="none" w:sz="0" w:space="0" w:color="auto"/>
        <w:right w:val="none" w:sz="0" w:space="0" w:color="auto"/>
      </w:divBdr>
    </w:div>
    <w:div w:id="315958441">
      <w:bodyDiv w:val="1"/>
      <w:marLeft w:val="0"/>
      <w:marRight w:val="0"/>
      <w:marTop w:val="0"/>
      <w:marBottom w:val="0"/>
      <w:divBdr>
        <w:top w:val="none" w:sz="0" w:space="0" w:color="auto"/>
        <w:left w:val="none" w:sz="0" w:space="0" w:color="auto"/>
        <w:bottom w:val="none" w:sz="0" w:space="0" w:color="auto"/>
        <w:right w:val="none" w:sz="0" w:space="0" w:color="auto"/>
      </w:divBdr>
      <w:divsChild>
        <w:div w:id="1206024554">
          <w:marLeft w:val="0"/>
          <w:marRight w:val="0"/>
          <w:marTop w:val="0"/>
          <w:marBottom w:val="0"/>
          <w:divBdr>
            <w:top w:val="none" w:sz="0" w:space="0" w:color="auto"/>
            <w:left w:val="none" w:sz="0" w:space="0" w:color="auto"/>
            <w:bottom w:val="none" w:sz="0" w:space="0" w:color="auto"/>
            <w:right w:val="none" w:sz="0" w:space="0" w:color="auto"/>
          </w:divBdr>
        </w:div>
      </w:divsChild>
    </w:div>
    <w:div w:id="329646691">
      <w:bodyDiv w:val="1"/>
      <w:marLeft w:val="0"/>
      <w:marRight w:val="0"/>
      <w:marTop w:val="0"/>
      <w:marBottom w:val="0"/>
      <w:divBdr>
        <w:top w:val="none" w:sz="0" w:space="0" w:color="auto"/>
        <w:left w:val="none" w:sz="0" w:space="0" w:color="auto"/>
        <w:bottom w:val="none" w:sz="0" w:space="0" w:color="auto"/>
        <w:right w:val="none" w:sz="0" w:space="0" w:color="auto"/>
      </w:divBdr>
    </w:div>
    <w:div w:id="340862278">
      <w:bodyDiv w:val="1"/>
      <w:marLeft w:val="0"/>
      <w:marRight w:val="0"/>
      <w:marTop w:val="0"/>
      <w:marBottom w:val="0"/>
      <w:divBdr>
        <w:top w:val="none" w:sz="0" w:space="0" w:color="auto"/>
        <w:left w:val="none" w:sz="0" w:space="0" w:color="auto"/>
        <w:bottom w:val="none" w:sz="0" w:space="0" w:color="auto"/>
        <w:right w:val="none" w:sz="0" w:space="0" w:color="auto"/>
      </w:divBdr>
      <w:divsChild>
        <w:div w:id="539513962">
          <w:marLeft w:val="0"/>
          <w:marRight w:val="0"/>
          <w:marTop w:val="0"/>
          <w:marBottom w:val="0"/>
          <w:divBdr>
            <w:top w:val="none" w:sz="0" w:space="0" w:color="auto"/>
            <w:left w:val="none" w:sz="0" w:space="0" w:color="auto"/>
            <w:bottom w:val="none" w:sz="0" w:space="0" w:color="auto"/>
            <w:right w:val="none" w:sz="0" w:space="0" w:color="auto"/>
          </w:divBdr>
        </w:div>
      </w:divsChild>
    </w:div>
    <w:div w:id="355889592">
      <w:bodyDiv w:val="1"/>
      <w:marLeft w:val="0"/>
      <w:marRight w:val="0"/>
      <w:marTop w:val="0"/>
      <w:marBottom w:val="0"/>
      <w:divBdr>
        <w:top w:val="none" w:sz="0" w:space="0" w:color="auto"/>
        <w:left w:val="none" w:sz="0" w:space="0" w:color="auto"/>
        <w:bottom w:val="none" w:sz="0" w:space="0" w:color="auto"/>
        <w:right w:val="none" w:sz="0" w:space="0" w:color="auto"/>
      </w:divBdr>
    </w:div>
    <w:div w:id="360016355">
      <w:bodyDiv w:val="1"/>
      <w:marLeft w:val="0"/>
      <w:marRight w:val="0"/>
      <w:marTop w:val="0"/>
      <w:marBottom w:val="0"/>
      <w:divBdr>
        <w:top w:val="none" w:sz="0" w:space="0" w:color="auto"/>
        <w:left w:val="none" w:sz="0" w:space="0" w:color="auto"/>
        <w:bottom w:val="none" w:sz="0" w:space="0" w:color="auto"/>
        <w:right w:val="none" w:sz="0" w:space="0" w:color="auto"/>
      </w:divBdr>
      <w:divsChild>
        <w:div w:id="1311597062">
          <w:marLeft w:val="0"/>
          <w:marRight w:val="0"/>
          <w:marTop w:val="0"/>
          <w:marBottom w:val="0"/>
          <w:divBdr>
            <w:top w:val="none" w:sz="0" w:space="0" w:color="auto"/>
            <w:left w:val="none" w:sz="0" w:space="0" w:color="auto"/>
            <w:bottom w:val="none" w:sz="0" w:space="0" w:color="auto"/>
            <w:right w:val="none" w:sz="0" w:space="0" w:color="auto"/>
          </w:divBdr>
        </w:div>
      </w:divsChild>
    </w:div>
    <w:div w:id="362751992">
      <w:bodyDiv w:val="1"/>
      <w:marLeft w:val="0"/>
      <w:marRight w:val="0"/>
      <w:marTop w:val="0"/>
      <w:marBottom w:val="0"/>
      <w:divBdr>
        <w:top w:val="none" w:sz="0" w:space="0" w:color="auto"/>
        <w:left w:val="none" w:sz="0" w:space="0" w:color="auto"/>
        <w:bottom w:val="none" w:sz="0" w:space="0" w:color="auto"/>
        <w:right w:val="none" w:sz="0" w:space="0" w:color="auto"/>
      </w:divBdr>
    </w:div>
    <w:div w:id="473721672">
      <w:bodyDiv w:val="1"/>
      <w:marLeft w:val="0"/>
      <w:marRight w:val="0"/>
      <w:marTop w:val="0"/>
      <w:marBottom w:val="0"/>
      <w:divBdr>
        <w:top w:val="none" w:sz="0" w:space="0" w:color="auto"/>
        <w:left w:val="none" w:sz="0" w:space="0" w:color="auto"/>
        <w:bottom w:val="none" w:sz="0" w:space="0" w:color="auto"/>
        <w:right w:val="none" w:sz="0" w:space="0" w:color="auto"/>
      </w:divBdr>
    </w:div>
    <w:div w:id="497887193">
      <w:bodyDiv w:val="1"/>
      <w:marLeft w:val="0"/>
      <w:marRight w:val="0"/>
      <w:marTop w:val="0"/>
      <w:marBottom w:val="0"/>
      <w:divBdr>
        <w:top w:val="none" w:sz="0" w:space="0" w:color="auto"/>
        <w:left w:val="none" w:sz="0" w:space="0" w:color="auto"/>
        <w:bottom w:val="none" w:sz="0" w:space="0" w:color="auto"/>
        <w:right w:val="none" w:sz="0" w:space="0" w:color="auto"/>
      </w:divBdr>
      <w:divsChild>
        <w:div w:id="15233820">
          <w:marLeft w:val="0"/>
          <w:marRight w:val="0"/>
          <w:marTop w:val="0"/>
          <w:marBottom w:val="0"/>
          <w:divBdr>
            <w:top w:val="none" w:sz="0" w:space="0" w:color="auto"/>
            <w:left w:val="none" w:sz="0" w:space="0" w:color="auto"/>
            <w:bottom w:val="none" w:sz="0" w:space="0" w:color="auto"/>
            <w:right w:val="none" w:sz="0" w:space="0" w:color="auto"/>
          </w:divBdr>
        </w:div>
      </w:divsChild>
    </w:div>
    <w:div w:id="497890205">
      <w:bodyDiv w:val="1"/>
      <w:marLeft w:val="0"/>
      <w:marRight w:val="0"/>
      <w:marTop w:val="0"/>
      <w:marBottom w:val="0"/>
      <w:divBdr>
        <w:top w:val="none" w:sz="0" w:space="0" w:color="auto"/>
        <w:left w:val="none" w:sz="0" w:space="0" w:color="auto"/>
        <w:bottom w:val="none" w:sz="0" w:space="0" w:color="auto"/>
        <w:right w:val="none" w:sz="0" w:space="0" w:color="auto"/>
      </w:divBdr>
    </w:div>
    <w:div w:id="503473112">
      <w:bodyDiv w:val="1"/>
      <w:marLeft w:val="0"/>
      <w:marRight w:val="0"/>
      <w:marTop w:val="0"/>
      <w:marBottom w:val="0"/>
      <w:divBdr>
        <w:top w:val="none" w:sz="0" w:space="0" w:color="auto"/>
        <w:left w:val="none" w:sz="0" w:space="0" w:color="auto"/>
        <w:bottom w:val="none" w:sz="0" w:space="0" w:color="auto"/>
        <w:right w:val="none" w:sz="0" w:space="0" w:color="auto"/>
      </w:divBdr>
      <w:divsChild>
        <w:div w:id="571624981">
          <w:marLeft w:val="0"/>
          <w:marRight w:val="0"/>
          <w:marTop w:val="0"/>
          <w:marBottom w:val="0"/>
          <w:divBdr>
            <w:top w:val="none" w:sz="0" w:space="0" w:color="auto"/>
            <w:left w:val="none" w:sz="0" w:space="0" w:color="auto"/>
            <w:bottom w:val="none" w:sz="0" w:space="0" w:color="auto"/>
            <w:right w:val="none" w:sz="0" w:space="0" w:color="auto"/>
          </w:divBdr>
        </w:div>
      </w:divsChild>
    </w:div>
    <w:div w:id="513495484">
      <w:bodyDiv w:val="1"/>
      <w:marLeft w:val="0"/>
      <w:marRight w:val="0"/>
      <w:marTop w:val="0"/>
      <w:marBottom w:val="0"/>
      <w:divBdr>
        <w:top w:val="none" w:sz="0" w:space="0" w:color="auto"/>
        <w:left w:val="none" w:sz="0" w:space="0" w:color="auto"/>
        <w:bottom w:val="none" w:sz="0" w:space="0" w:color="auto"/>
        <w:right w:val="none" w:sz="0" w:space="0" w:color="auto"/>
      </w:divBdr>
      <w:divsChild>
        <w:div w:id="118378672">
          <w:marLeft w:val="0"/>
          <w:marRight w:val="0"/>
          <w:marTop w:val="0"/>
          <w:marBottom w:val="0"/>
          <w:divBdr>
            <w:top w:val="none" w:sz="0" w:space="0" w:color="auto"/>
            <w:left w:val="none" w:sz="0" w:space="0" w:color="auto"/>
            <w:bottom w:val="none" w:sz="0" w:space="0" w:color="auto"/>
            <w:right w:val="none" w:sz="0" w:space="0" w:color="auto"/>
          </w:divBdr>
        </w:div>
      </w:divsChild>
    </w:div>
    <w:div w:id="585109871">
      <w:bodyDiv w:val="1"/>
      <w:marLeft w:val="0"/>
      <w:marRight w:val="0"/>
      <w:marTop w:val="0"/>
      <w:marBottom w:val="0"/>
      <w:divBdr>
        <w:top w:val="none" w:sz="0" w:space="0" w:color="auto"/>
        <w:left w:val="none" w:sz="0" w:space="0" w:color="auto"/>
        <w:bottom w:val="none" w:sz="0" w:space="0" w:color="auto"/>
        <w:right w:val="none" w:sz="0" w:space="0" w:color="auto"/>
      </w:divBdr>
    </w:div>
    <w:div w:id="596987537">
      <w:bodyDiv w:val="1"/>
      <w:marLeft w:val="0"/>
      <w:marRight w:val="0"/>
      <w:marTop w:val="0"/>
      <w:marBottom w:val="0"/>
      <w:divBdr>
        <w:top w:val="none" w:sz="0" w:space="0" w:color="auto"/>
        <w:left w:val="none" w:sz="0" w:space="0" w:color="auto"/>
        <w:bottom w:val="none" w:sz="0" w:space="0" w:color="auto"/>
        <w:right w:val="none" w:sz="0" w:space="0" w:color="auto"/>
      </w:divBdr>
    </w:div>
    <w:div w:id="600988807">
      <w:bodyDiv w:val="1"/>
      <w:marLeft w:val="0"/>
      <w:marRight w:val="0"/>
      <w:marTop w:val="0"/>
      <w:marBottom w:val="0"/>
      <w:divBdr>
        <w:top w:val="none" w:sz="0" w:space="0" w:color="auto"/>
        <w:left w:val="none" w:sz="0" w:space="0" w:color="auto"/>
        <w:bottom w:val="none" w:sz="0" w:space="0" w:color="auto"/>
        <w:right w:val="none" w:sz="0" w:space="0" w:color="auto"/>
      </w:divBdr>
    </w:div>
    <w:div w:id="610480268">
      <w:bodyDiv w:val="1"/>
      <w:marLeft w:val="0"/>
      <w:marRight w:val="0"/>
      <w:marTop w:val="0"/>
      <w:marBottom w:val="0"/>
      <w:divBdr>
        <w:top w:val="none" w:sz="0" w:space="0" w:color="auto"/>
        <w:left w:val="none" w:sz="0" w:space="0" w:color="auto"/>
        <w:bottom w:val="none" w:sz="0" w:space="0" w:color="auto"/>
        <w:right w:val="none" w:sz="0" w:space="0" w:color="auto"/>
      </w:divBdr>
    </w:div>
    <w:div w:id="617830705">
      <w:bodyDiv w:val="1"/>
      <w:marLeft w:val="0"/>
      <w:marRight w:val="0"/>
      <w:marTop w:val="0"/>
      <w:marBottom w:val="0"/>
      <w:divBdr>
        <w:top w:val="none" w:sz="0" w:space="0" w:color="auto"/>
        <w:left w:val="none" w:sz="0" w:space="0" w:color="auto"/>
        <w:bottom w:val="none" w:sz="0" w:space="0" w:color="auto"/>
        <w:right w:val="none" w:sz="0" w:space="0" w:color="auto"/>
      </w:divBdr>
      <w:divsChild>
        <w:div w:id="769617301">
          <w:marLeft w:val="0"/>
          <w:marRight w:val="0"/>
          <w:marTop w:val="0"/>
          <w:marBottom w:val="0"/>
          <w:divBdr>
            <w:top w:val="none" w:sz="0" w:space="0" w:color="auto"/>
            <w:left w:val="none" w:sz="0" w:space="0" w:color="auto"/>
            <w:bottom w:val="none" w:sz="0" w:space="0" w:color="auto"/>
            <w:right w:val="none" w:sz="0" w:space="0" w:color="auto"/>
          </w:divBdr>
        </w:div>
      </w:divsChild>
    </w:div>
    <w:div w:id="630211576">
      <w:bodyDiv w:val="1"/>
      <w:marLeft w:val="0"/>
      <w:marRight w:val="0"/>
      <w:marTop w:val="0"/>
      <w:marBottom w:val="0"/>
      <w:divBdr>
        <w:top w:val="none" w:sz="0" w:space="0" w:color="auto"/>
        <w:left w:val="none" w:sz="0" w:space="0" w:color="auto"/>
        <w:bottom w:val="none" w:sz="0" w:space="0" w:color="auto"/>
        <w:right w:val="none" w:sz="0" w:space="0" w:color="auto"/>
      </w:divBdr>
    </w:div>
    <w:div w:id="651757037">
      <w:bodyDiv w:val="1"/>
      <w:marLeft w:val="0"/>
      <w:marRight w:val="0"/>
      <w:marTop w:val="0"/>
      <w:marBottom w:val="0"/>
      <w:divBdr>
        <w:top w:val="none" w:sz="0" w:space="0" w:color="auto"/>
        <w:left w:val="none" w:sz="0" w:space="0" w:color="auto"/>
        <w:bottom w:val="none" w:sz="0" w:space="0" w:color="auto"/>
        <w:right w:val="none" w:sz="0" w:space="0" w:color="auto"/>
      </w:divBdr>
    </w:div>
    <w:div w:id="661474254">
      <w:bodyDiv w:val="1"/>
      <w:marLeft w:val="0"/>
      <w:marRight w:val="0"/>
      <w:marTop w:val="0"/>
      <w:marBottom w:val="0"/>
      <w:divBdr>
        <w:top w:val="none" w:sz="0" w:space="0" w:color="auto"/>
        <w:left w:val="none" w:sz="0" w:space="0" w:color="auto"/>
        <w:bottom w:val="none" w:sz="0" w:space="0" w:color="auto"/>
        <w:right w:val="none" w:sz="0" w:space="0" w:color="auto"/>
      </w:divBdr>
    </w:div>
    <w:div w:id="749230134">
      <w:bodyDiv w:val="1"/>
      <w:marLeft w:val="0"/>
      <w:marRight w:val="0"/>
      <w:marTop w:val="0"/>
      <w:marBottom w:val="0"/>
      <w:divBdr>
        <w:top w:val="none" w:sz="0" w:space="0" w:color="auto"/>
        <w:left w:val="none" w:sz="0" w:space="0" w:color="auto"/>
        <w:bottom w:val="none" w:sz="0" w:space="0" w:color="auto"/>
        <w:right w:val="none" w:sz="0" w:space="0" w:color="auto"/>
      </w:divBdr>
    </w:div>
    <w:div w:id="752554650">
      <w:bodyDiv w:val="1"/>
      <w:marLeft w:val="0"/>
      <w:marRight w:val="0"/>
      <w:marTop w:val="0"/>
      <w:marBottom w:val="0"/>
      <w:divBdr>
        <w:top w:val="none" w:sz="0" w:space="0" w:color="auto"/>
        <w:left w:val="none" w:sz="0" w:space="0" w:color="auto"/>
        <w:bottom w:val="none" w:sz="0" w:space="0" w:color="auto"/>
        <w:right w:val="none" w:sz="0" w:space="0" w:color="auto"/>
      </w:divBdr>
    </w:div>
    <w:div w:id="768619097">
      <w:bodyDiv w:val="1"/>
      <w:marLeft w:val="0"/>
      <w:marRight w:val="0"/>
      <w:marTop w:val="0"/>
      <w:marBottom w:val="0"/>
      <w:divBdr>
        <w:top w:val="none" w:sz="0" w:space="0" w:color="auto"/>
        <w:left w:val="none" w:sz="0" w:space="0" w:color="auto"/>
        <w:bottom w:val="none" w:sz="0" w:space="0" w:color="auto"/>
        <w:right w:val="none" w:sz="0" w:space="0" w:color="auto"/>
      </w:divBdr>
      <w:divsChild>
        <w:div w:id="119223978">
          <w:marLeft w:val="0"/>
          <w:marRight w:val="0"/>
          <w:marTop w:val="0"/>
          <w:marBottom w:val="0"/>
          <w:divBdr>
            <w:top w:val="none" w:sz="0" w:space="0" w:color="auto"/>
            <w:left w:val="none" w:sz="0" w:space="0" w:color="auto"/>
            <w:bottom w:val="none" w:sz="0" w:space="0" w:color="auto"/>
            <w:right w:val="none" w:sz="0" w:space="0" w:color="auto"/>
          </w:divBdr>
        </w:div>
      </w:divsChild>
    </w:div>
    <w:div w:id="782919921">
      <w:bodyDiv w:val="1"/>
      <w:marLeft w:val="0"/>
      <w:marRight w:val="0"/>
      <w:marTop w:val="0"/>
      <w:marBottom w:val="0"/>
      <w:divBdr>
        <w:top w:val="none" w:sz="0" w:space="0" w:color="auto"/>
        <w:left w:val="none" w:sz="0" w:space="0" w:color="auto"/>
        <w:bottom w:val="none" w:sz="0" w:space="0" w:color="auto"/>
        <w:right w:val="none" w:sz="0" w:space="0" w:color="auto"/>
      </w:divBdr>
      <w:divsChild>
        <w:div w:id="2093117666">
          <w:marLeft w:val="0"/>
          <w:marRight w:val="0"/>
          <w:marTop w:val="0"/>
          <w:marBottom w:val="0"/>
          <w:divBdr>
            <w:top w:val="none" w:sz="0" w:space="0" w:color="auto"/>
            <w:left w:val="none" w:sz="0" w:space="0" w:color="auto"/>
            <w:bottom w:val="none" w:sz="0" w:space="0" w:color="auto"/>
            <w:right w:val="none" w:sz="0" w:space="0" w:color="auto"/>
          </w:divBdr>
        </w:div>
      </w:divsChild>
    </w:div>
    <w:div w:id="805589890">
      <w:bodyDiv w:val="1"/>
      <w:marLeft w:val="0"/>
      <w:marRight w:val="0"/>
      <w:marTop w:val="0"/>
      <w:marBottom w:val="0"/>
      <w:divBdr>
        <w:top w:val="none" w:sz="0" w:space="0" w:color="auto"/>
        <w:left w:val="none" w:sz="0" w:space="0" w:color="auto"/>
        <w:bottom w:val="none" w:sz="0" w:space="0" w:color="auto"/>
        <w:right w:val="none" w:sz="0" w:space="0" w:color="auto"/>
      </w:divBdr>
    </w:div>
    <w:div w:id="819734749">
      <w:bodyDiv w:val="1"/>
      <w:marLeft w:val="0"/>
      <w:marRight w:val="0"/>
      <w:marTop w:val="0"/>
      <w:marBottom w:val="0"/>
      <w:divBdr>
        <w:top w:val="none" w:sz="0" w:space="0" w:color="auto"/>
        <w:left w:val="none" w:sz="0" w:space="0" w:color="auto"/>
        <w:bottom w:val="none" w:sz="0" w:space="0" w:color="auto"/>
        <w:right w:val="none" w:sz="0" w:space="0" w:color="auto"/>
      </w:divBdr>
    </w:div>
    <w:div w:id="862742021">
      <w:bodyDiv w:val="1"/>
      <w:marLeft w:val="0"/>
      <w:marRight w:val="0"/>
      <w:marTop w:val="0"/>
      <w:marBottom w:val="0"/>
      <w:divBdr>
        <w:top w:val="none" w:sz="0" w:space="0" w:color="auto"/>
        <w:left w:val="none" w:sz="0" w:space="0" w:color="auto"/>
        <w:bottom w:val="none" w:sz="0" w:space="0" w:color="auto"/>
        <w:right w:val="none" w:sz="0" w:space="0" w:color="auto"/>
      </w:divBdr>
    </w:div>
    <w:div w:id="912354713">
      <w:bodyDiv w:val="1"/>
      <w:marLeft w:val="0"/>
      <w:marRight w:val="0"/>
      <w:marTop w:val="0"/>
      <w:marBottom w:val="0"/>
      <w:divBdr>
        <w:top w:val="none" w:sz="0" w:space="0" w:color="auto"/>
        <w:left w:val="none" w:sz="0" w:space="0" w:color="auto"/>
        <w:bottom w:val="none" w:sz="0" w:space="0" w:color="auto"/>
        <w:right w:val="none" w:sz="0" w:space="0" w:color="auto"/>
      </w:divBdr>
    </w:div>
    <w:div w:id="942305737">
      <w:bodyDiv w:val="1"/>
      <w:marLeft w:val="0"/>
      <w:marRight w:val="0"/>
      <w:marTop w:val="0"/>
      <w:marBottom w:val="0"/>
      <w:divBdr>
        <w:top w:val="none" w:sz="0" w:space="0" w:color="auto"/>
        <w:left w:val="none" w:sz="0" w:space="0" w:color="auto"/>
        <w:bottom w:val="none" w:sz="0" w:space="0" w:color="auto"/>
        <w:right w:val="none" w:sz="0" w:space="0" w:color="auto"/>
      </w:divBdr>
    </w:div>
    <w:div w:id="982269658">
      <w:bodyDiv w:val="1"/>
      <w:marLeft w:val="0"/>
      <w:marRight w:val="0"/>
      <w:marTop w:val="0"/>
      <w:marBottom w:val="0"/>
      <w:divBdr>
        <w:top w:val="none" w:sz="0" w:space="0" w:color="auto"/>
        <w:left w:val="none" w:sz="0" w:space="0" w:color="auto"/>
        <w:bottom w:val="none" w:sz="0" w:space="0" w:color="auto"/>
        <w:right w:val="none" w:sz="0" w:space="0" w:color="auto"/>
      </w:divBdr>
    </w:div>
    <w:div w:id="1024474773">
      <w:bodyDiv w:val="1"/>
      <w:marLeft w:val="0"/>
      <w:marRight w:val="0"/>
      <w:marTop w:val="0"/>
      <w:marBottom w:val="0"/>
      <w:divBdr>
        <w:top w:val="none" w:sz="0" w:space="0" w:color="auto"/>
        <w:left w:val="none" w:sz="0" w:space="0" w:color="auto"/>
        <w:bottom w:val="none" w:sz="0" w:space="0" w:color="auto"/>
        <w:right w:val="none" w:sz="0" w:space="0" w:color="auto"/>
      </w:divBdr>
      <w:divsChild>
        <w:div w:id="675498971">
          <w:marLeft w:val="0"/>
          <w:marRight w:val="0"/>
          <w:marTop w:val="0"/>
          <w:marBottom w:val="0"/>
          <w:divBdr>
            <w:top w:val="none" w:sz="0" w:space="0" w:color="auto"/>
            <w:left w:val="none" w:sz="0" w:space="0" w:color="auto"/>
            <w:bottom w:val="none" w:sz="0" w:space="0" w:color="auto"/>
            <w:right w:val="none" w:sz="0" w:space="0" w:color="auto"/>
          </w:divBdr>
        </w:div>
      </w:divsChild>
    </w:div>
    <w:div w:id="1049382303">
      <w:bodyDiv w:val="1"/>
      <w:marLeft w:val="0"/>
      <w:marRight w:val="0"/>
      <w:marTop w:val="0"/>
      <w:marBottom w:val="0"/>
      <w:divBdr>
        <w:top w:val="none" w:sz="0" w:space="0" w:color="auto"/>
        <w:left w:val="none" w:sz="0" w:space="0" w:color="auto"/>
        <w:bottom w:val="none" w:sz="0" w:space="0" w:color="auto"/>
        <w:right w:val="none" w:sz="0" w:space="0" w:color="auto"/>
      </w:divBdr>
    </w:div>
    <w:div w:id="1051880642">
      <w:bodyDiv w:val="1"/>
      <w:marLeft w:val="0"/>
      <w:marRight w:val="0"/>
      <w:marTop w:val="0"/>
      <w:marBottom w:val="0"/>
      <w:divBdr>
        <w:top w:val="none" w:sz="0" w:space="0" w:color="auto"/>
        <w:left w:val="none" w:sz="0" w:space="0" w:color="auto"/>
        <w:bottom w:val="none" w:sz="0" w:space="0" w:color="auto"/>
        <w:right w:val="none" w:sz="0" w:space="0" w:color="auto"/>
      </w:divBdr>
    </w:div>
    <w:div w:id="1062404885">
      <w:bodyDiv w:val="1"/>
      <w:marLeft w:val="0"/>
      <w:marRight w:val="0"/>
      <w:marTop w:val="0"/>
      <w:marBottom w:val="0"/>
      <w:divBdr>
        <w:top w:val="none" w:sz="0" w:space="0" w:color="auto"/>
        <w:left w:val="none" w:sz="0" w:space="0" w:color="auto"/>
        <w:bottom w:val="none" w:sz="0" w:space="0" w:color="auto"/>
        <w:right w:val="none" w:sz="0" w:space="0" w:color="auto"/>
      </w:divBdr>
    </w:div>
    <w:div w:id="1070931337">
      <w:bodyDiv w:val="1"/>
      <w:marLeft w:val="0"/>
      <w:marRight w:val="0"/>
      <w:marTop w:val="0"/>
      <w:marBottom w:val="0"/>
      <w:divBdr>
        <w:top w:val="none" w:sz="0" w:space="0" w:color="auto"/>
        <w:left w:val="none" w:sz="0" w:space="0" w:color="auto"/>
        <w:bottom w:val="none" w:sz="0" w:space="0" w:color="auto"/>
        <w:right w:val="none" w:sz="0" w:space="0" w:color="auto"/>
      </w:divBdr>
    </w:div>
    <w:div w:id="1106804383">
      <w:bodyDiv w:val="1"/>
      <w:marLeft w:val="0"/>
      <w:marRight w:val="0"/>
      <w:marTop w:val="0"/>
      <w:marBottom w:val="0"/>
      <w:divBdr>
        <w:top w:val="none" w:sz="0" w:space="0" w:color="auto"/>
        <w:left w:val="none" w:sz="0" w:space="0" w:color="auto"/>
        <w:bottom w:val="none" w:sz="0" w:space="0" w:color="auto"/>
        <w:right w:val="none" w:sz="0" w:space="0" w:color="auto"/>
      </w:divBdr>
    </w:div>
    <w:div w:id="1148984232">
      <w:bodyDiv w:val="1"/>
      <w:marLeft w:val="0"/>
      <w:marRight w:val="0"/>
      <w:marTop w:val="0"/>
      <w:marBottom w:val="0"/>
      <w:divBdr>
        <w:top w:val="none" w:sz="0" w:space="0" w:color="auto"/>
        <w:left w:val="none" w:sz="0" w:space="0" w:color="auto"/>
        <w:bottom w:val="none" w:sz="0" w:space="0" w:color="auto"/>
        <w:right w:val="none" w:sz="0" w:space="0" w:color="auto"/>
      </w:divBdr>
    </w:div>
    <w:div w:id="1184785332">
      <w:bodyDiv w:val="1"/>
      <w:marLeft w:val="0"/>
      <w:marRight w:val="0"/>
      <w:marTop w:val="0"/>
      <w:marBottom w:val="0"/>
      <w:divBdr>
        <w:top w:val="none" w:sz="0" w:space="0" w:color="auto"/>
        <w:left w:val="none" w:sz="0" w:space="0" w:color="auto"/>
        <w:bottom w:val="none" w:sz="0" w:space="0" w:color="auto"/>
        <w:right w:val="none" w:sz="0" w:space="0" w:color="auto"/>
      </w:divBdr>
    </w:div>
    <w:div w:id="1187404766">
      <w:bodyDiv w:val="1"/>
      <w:marLeft w:val="0"/>
      <w:marRight w:val="0"/>
      <w:marTop w:val="0"/>
      <w:marBottom w:val="0"/>
      <w:divBdr>
        <w:top w:val="none" w:sz="0" w:space="0" w:color="auto"/>
        <w:left w:val="none" w:sz="0" w:space="0" w:color="auto"/>
        <w:bottom w:val="none" w:sz="0" w:space="0" w:color="auto"/>
        <w:right w:val="none" w:sz="0" w:space="0" w:color="auto"/>
      </w:divBdr>
    </w:div>
    <w:div w:id="1200699184">
      <w:bodyDiv w:val="1"/>
      <w:marLeft w:val="0"/>
      <w:marRight w:val="0"/>
      <w:marTop w:val="0"/>
      <w:marBottom w:val="0"/>
      <w:divBdr>
        <w:top w:val="none" w:sz="0" w:space="0" w:color="auto"/>
        <w:left w:val="none" w:sz="0" w:space="0" w:color="auto"/>
        <w:bottom w:val="none" w:sz="0" w:space="0" w:color="auto"/>
        <w:right w:val="none" w:sz="0" w:space="0" w:color="auto"/>
      </w:divBdr>
      <w:divsChild>
        <w:div w:id="1311595081">
          <w:marLeft w:val="0"/>
          <w:marRight w:val="0"/>
          <w:marTop w:val="0"/>
          <w:marBottom w:val="0"/>
          <w:divBdr>
            <w:top w:val="none" w:sz="0" w:space="0" w:color="auto"/>
            <w:left w:val="none" w:sz="0" w:space="0" w:color="auto"/>
            <w:bottom w:val="none" w:sz="0" w:space="0" w:color="auto"/>
            <w:right w:val="none" w:sz="0" w:space="0" w:color="auto"/>
          </w:divBdr>
        </w:div>
      </w:divsChild>
    </w:div>
    <w:div w:id="1201018488">
      <w:bodyDiv w:val="1"/>
      <w:marLeft w:val="0"/>
      <w:marRight w:val="0"/>
      <w:marTop w:val="0"/>
      <w:marBottom w:val="0"/>
      <w:divBdr>
        <w:top w:val="none" w:sz="0" w:space="0" w:color="auto"/>
        <w:left w:val="none" w:sz="0" w:space="0" w:color="auto"/>
        <w:bottom w:val="none" w:sz="0" w:space="0" w:color="auto"/>
        <w:right w:val="none" w:sz="0" w:space="0" w:color="auto"/>
      </w:divBdr>
    </w:div>
    <w:div w:id="1280408117">
      <w:bodyDiv w:val="1"/>
      <w:marLeft w:val="0"/>
      <w:marRight w:val="0"/>
      <w:marTop w:val="0"/>
      <w:marBottom w:val="0"/>
      <w:divBdr>
        <w:top w:val="none" w:sz="0" w:space="0" w:color="auto"/>
        <w:left w:val="none" w:sz="0" w:space="0" w:color="auto"/>
        <w:bottom w:val="none" w:sz="0" w:space="0" w:color="auto"/>
        <w:right w:val="none" w:sz="0" w:space="0" w:color="auto"/>
      </w:divBdr>
    </w:div>
    <w:div w:id="1283998830">
      <w:bodyDiv w:val="1"/>
      <w:marLeft w:val="0"/>
      <w:marRight w:val="0"/>
      <w:marTop w:val="0"/>
      <w:marBottom w:val="0"/>
      <w:divBdr>
        <w:top w:val="none" w:sz="0" w:space="0" w:color="auto"/>
        <w:left w:val="none" w:sz="0" w:space="0" w:color="auto"/>
        <w:bottom w:val="none" w:sz="0" w:space="0" w:color="auto"/>
        <w:right w:val="none" w:sz="0" w:space="0" w:color="auto"/>
      </w:divBdr>
    </w:div>
    <w:div w:id="1290237871">
      <w:bodyDiv w:val="1"/>
      <w:marLeft w:val="0"/>
      <w:marRight w:val="0"/>
      <w:marTop w:val="0"/>
      <w:marBottom w:val="0"/>
      <w:divBdr>
        <w:top w:val="none" w:sz="0" w:space="0" w:color="auto"/>
        <w:left w:val="none" w:sz="0" w:space="0" w:color="auto"/>
        <w:bottom w:val="none" w:sz="0" w:space="0" w:color="auto"/>
        <w:right w:val="none" w:sz="0" w:space="0" w:color="auto"/>
      </w:divBdr>
    </w:div>
    <w:div w:id="1305820417">
      <w:bodyDiv w:val="1"/>
      <w:marLeft w:val="0"/>
      <w:marRight w:val="0"/>
      <w:marTop w:val="0"/>
      <w:marBottom w:val="0"/>
      <w:divBdr>
        <w:top w:val="none" w:sz="0" w:space="0" w:color="auto"/>
        <w:left w:val="none" w:sz="0" w:space="0" w:color="auto"/>
        <w:bottom w:val="none" w:sz="0" w:space="0" w:color="auto"/>
        <w:right w:val="none" w:sz="0" w:space="0" w:color="auto"/>
      </w:divBdr>
    </w:div>
    <w:div w:id="1407456287">
      <w:bodyDiv w:val="1"/>
      <w:marLeft w:val="0"/>
      <w:marRight w:val="0"/>
      <w:marTop w:val="0"/>
      <w:marBottom w:val="0"/>
      <w:divBdr>
        <w:top w:val="none" w:sz="0" w:space="0" w:color="auto"/>
        <w:left w:val="none" w:sz="0" w:space="0" w:color="auto"/>
        <w:bottom w:val="none" w:sz="0" w:space="0" w:color="auto"/>
        <w:right w:val="none" w:sz="0" w:space="0" w:color="auto"/>
      </w:divBdr>
    </w:div>
    <w:div w:id="1434743346">
      <w:bodyDiv w:val="1"/>
      <w:marLeft w:val="0"/>
      <w:marRight w:val="0"/>
      <w:marTop w:val="0"/>
      <w:marBottom w:val="0"/>
      <w:divBdr>
        <w:top w:val="none" w:sz="0" w:space="0" w:color="auto"/>
        <w:left w:val="none" w:sz="0" w:space="0" w:color="auto"/>
        <w:bottom w:val="none" w:sz="0" w:space="0" w:color="auto"/>
        <w:right w:val="none" w:sz="0" w:space="0" w:color="auto"/>
      </w:divBdr>
    </w:div>
    <w:div w:id="1475220006">
      <w:bodyDiv w:val="1"/>
      <w:marLeft w:val="0"/>
      <w:marRight w:val="0"/>
      <w:marTop w:val="0"/>
      <w:marBottom w:val="0"/>
      <w:divBdr>
        <w:top w:val="none" w:sz="0" w:space="0" w:color="auto"/>
        <w:left w:val="none" w:sz="0" w:space="0" w:color="auto"/>
        <w:bottom w:val="none" w:sz="0" w:space="0" w:color="auto"/>
        <w:right w:val="none" w:sz="0" w:space="0" w:color="auto"/>
      </w:divBdr>
    </w:div>
    <w:div w:id="1503398840">
      <w:bodyDiv w:val="1"/>
      <w:marLeft w:val="0"/>
      <w:marRight w:val="0"/>
      <w:marTop w:val="0"/>
      <w:marBottom w:val="0"/>
      <w:divBdr>
        <w:top w:val="none" w:sz="0" w:space="0" w:color="auto"/>
        <w:left w:val="none" w:sz="0" w:space="0" w:color="auto"/>
        <w:bottom w:val="none" w:sz="0" w:space="0" w:color="auto"/>
        <w:right w:val="none" w:sz="0" w:space="0" w:color="auto"/>
      </w:divBdr>
    </w:div>
    <w:div w:id="1549218429">
      <w:bodyDiv w:val="1"/>
      <w:marLeft w:val="0"/>
      <w:marRight w:val="0"/>
      <w:marTop w:val="0"/>
      <w:marBottom w:val="0"/>
      <w:divBdr>
        <w:top w:val="none" w:sz="0" w:space="0" w:color="auto"/>
        <w:left w:val="none" w:sz="0" w:space="0" w:color="auto"/>
        <w:bottom w:val="none" w:sz="0" w:space="0" w:color="auto"/>
        <w:right w:val="none" w:sz="0" w:space="0" w:color="auto"/>
      </w:divBdr>
      <w:divsChild>
        <w:div w:id="204104226">
          <w:marLeft w:val="0"/>
          <w:marRight w:val="0"/>
          <w:marTop w:val="0"/>
          <w:marBottom w:val="0"/>
          <w:divBdr>
            <w:top w:val="none" w:sz="0" w:space="0" w:color="auto"/>
            <w:left w:val="none" w:sz="0" w:space="0" w:color="auto"/>
            <w:bottom w:val="none" w:sz="0" w:space="0" w:color="auto"/>
            <w:right w:val="none" w:sz="0" w:space="0" w:color="auto"/>
          </w:divBdr>
        </w:div>
      </w:divsChild>
    </w:div>
    <w:div w:id="1569655139">
      <w:bodyDiv w:val="1"/>
      <w:marLeft w:val="0"/>
      <w:marRight w:val="0"/>
      <w:marTop w:val="0"/>
      <w:marBottom w:val="0"/>
      <w:divBdr>
        <w:top w:val="none" w:sz="0" w:space="0" w:color="auto"/>
        <w:left w:val="none" w:sz="0" w:space="0" w:color="auto"/>
        <w:bottom w:val="none" w:sz="0" w:space="0" w:color="auto"/>
        <w:right w:val="none" w:sz="0" w:space="0" w:color="auto"/>
      </w:divBdr>
    </w:div>
    <w:div w:id="1571846197">
      <w:bodyDiv w:val="1"/>
      <w:marLeft w:val="0"/>
      <w:marRight w:val="0"/>
      <w:marTop w:val="0"/>
      <w:marBottom w:val="0"/>
      <w:divBdr>
        <w:top w:val="none" w:sz="0" w:space="0" w:color="auto"/>
        <w:left w:val="none" w:sz="0" w:space="0" w:color="auto"/>
        <w:bottom w:val="none" w:sz="0" w:space="0" w:color="auto"/>
        <w:right w:val="none" w:sz="0" w:space="0" w:color="auto"/>
      </w:divBdr>
    </w:div>
    <w:div w:id="1588920574">
      <w:bodyDiv w:val="1"/>
      <w:marLeft w:val="0"/>
      <w:marRight w:val="0"/>
      <w:marTop w:val="0"/>
      <w:marBottom w:val="0"/>
      <w:divBdr>
        <w:top w:val="none" w:sz="0" w:space="0" w:color="auto"/>
        <w:left w:val="none" w:sz="0" w:space="0" w:color="auto"/>
        <w:bottom w:val="none" w:sz="0" w:space="0" w:color="auto"/>
        <w:right w:val="none" w:sz="0" w:space="0" w:color="auto"/>
      </w:divBdr>
    </w:div>
    <w:div w:id="1620717069">
      <w:bodyDiv w:val="1"/>
      <w:marLeft w:val="0"/>
      <w:marRight w:val="0"/>
      <w:marTop w:val="0"/>
      <w:marBottom w:val="0"/>
      <w:divBdr>
        <w:top w:val="none" w:sz="0" w:space="0" w:color="auto"/>
        <w:left w:val="none" w:sz="0" w:space="0" w:color="auto"/>
        <w:bottom w:val="none" w:sz="0" w:space="0" w:color="auto"/>
        <w:right w:val="none" w:sz="0" w:space="0" w:color="auto"/>
      </w:divBdr>
    </w:div>
    <w:div w:id="1651128075">
      <w:bodyDiv w:val="1"/>
      <w:marLeft w:val="0"/>
      <w:marRight w:val="0"/>
      <w:marTop w:val="0"/>
      <w:marBottom w:val="0"/>
      <w:divBdr>
        <w:top w:val="none" w:sz="0" w:space="0" w:color="auto"/>
        <w:left w:val="none" w:sz="0" w:space="0" w:color="auto"/>
        <w:bottom w:val="none" w:sz="0" w:space="0" w:color="auto"/>
        <w:right w:val="none" w:sz="0" w:space="0" w:color="auto"/>
      </w:divBdr>
    </w:div>
    <w:div w:id="1674067707">
      <w:bodyDiv w:val="1"/>
      <w:marLeft w:val="0"/>
      <w:marRight w:val="0"/>
      <w:marTop w:val="0"/>
      <w:marBottom w:val="0"/>
      <w:divBdr>
        <w:top w:val="none" w:sz="0" w:space="0" w:color="auto"/>
        <w:left w:val="none" w:sz="0" w:space="0" w:color="auto"/>
        <w:bottom w:val="none" w:sz="0" w:space="0" w:color="auto"/>
        <w:right w:val="none" w:sz="0" w:space="0" w:color="auto"/>
      </w:divBdr>
    </w:div>
    <w:div w:id="1700159408">
      <w:bodyDiv w:val="1"/>
      <w:marLeft w:val="0"/>
      <w:marRight w:val="0"/>
      <w:marTop w:val="0"/>
      <w:marBottom w:val="0"/>
      <w:divBdr>
        <w:top w:val="none" w:sz="0" w:space="0" w:color="auto"/>
        <w:left w:val="none" w:sz="0" w:space="0" w:color="auto"/>
        <w:bottom w:val="none" w:sz="0" w:space="0" w:color="auto"/>
        <w:right w:val="none" w:sz="0" w:space="0" w:color="auto"/>
      </w:divBdr>
      <w:divsChild>
        <w:div w:id="1721585986">
          <w:marLeft w:val="0"/>
          <w:marRight w:val="0"/>
          <w:marTop w:val="0"/>
          <w:marBottom w:val="0"/>
          <w:divBdr>
            <w:top w:val="none" w:sz="0" w:space="0" w:color="auto"/>
            <w:left w:val="none" w:sz="0" w:space="0" w:color="auto"/>
            <w:bottom w:val="none" w:sz="0" w:space="0" w:color="auto"/>
            <w:right w:val="none" w:sz="0" w:space="0" w:color="auto"/>
          </w:divBdr>
        </w:div>
      </w:divsChild>
    </w:div>
    <w:div w:id="1715809768">
      <w:bodyDiv w:val="1"/>
      <w:marLeft w:val="0"/>
      <w:marRight w:val="0"/>
      <w:marTop w:val="0"/>
      <w:marBottom w:val="0"/>
      <w:divBdr>
        <w:top w:val="none" w:sz="0" w:space="0" w:color="auto"/>
        <w:left w:val="none" w:sz="0" w:space="0" w:color="auto"/>
        <w:bottom w:val="none" w:sz="0" w:space="0" w:color="auto"/>
        <w:right w:val="none" w:sz="0" w:space="0" w:color="auto"/>
      </w:divBdr>
    </w:div>
    <w:div w:id="1719089630">
      <w:bodyDiv w:val="1"/>
      <w:marLeft w:val="0"/>
      <w:marRight w:val="0"/>
      <w:marTop w:val="0"/>
      <w:marBottom w:val="0"/>
      <w:divBdr>
        <w:top w:val="none" w:sz="0" w:space="0" w:color="auto"/>
        <w:left w:val="none" w:sz="0" w:space="0" w:color="auto"/>
        <w:bottom w:val="none" w:sz="0" w:space="0" w:color="auto"/>
        <w:right w:val="none" w:sz="0" w:space="0" w:color="auto"/>
      </w:divBdr>
    </w:div>
    <w:div w:id="1723628474">
      <w:bodyDiv w:val="1"/>
      <w:marLeft w:val="0"/>
      <w:marRight w:val="0"/>
      <w:marTop w:val="0"/>
      <w:marBottom w:val="0"/>
      <w:divBdr>
        <w:top w:val="none" w:sz="0" w:space="0" w:color="auto"/>
        <w:left w:val="none" w:sz="0" w:space="0" w:color="auto"/>
        <w:bottom w:val="none" w:sz="0" w:space="0" w:color="auto"/>
        <w:right w:val="none" w:sz="0" w:space="0" w:color="auto"/>
      </w:divBdr>
    </w:div>
    <w:div w:id="1748764338">
      <w:bodyDiv w:val="1"/>
      <w:marLeft w:val="0"/>
      <w:marRight w:val="0"/>
      <w:marTop w:val="0"/>
      <w:marBottom w:val="0"/>
      <w:divBdr>
        <w:top w:val="none" w:sz="0" w:space="0" w:color="auto"/>
        <w:left w:val="none" w:sz="0" w:space="0" w:color="auto"/>
        <w:bottom w:val="none" w:sz="0" w:space="0" w:color="auto"/>
        <w:right w:val="none" w:sz="0" w:space="0" w:color="auto"/>
      </w:divBdr>
    </w:div>
    <w:div w:id="1749837748">
      <w:bodyDiv w:val="1"/>
      <w:marLeft w:val="0"/>
      <w:marRight w:val="0"/>
      <w:marTop w:val="0"/>
      <w:marBottom w:val="0"/>
      <w:divBdr>
        <w:top w:val="none" w:sz="0" w:space="0" w:color="auto"/>
        <w:left w:val="none" w:sz="0" w:space="0" w:color="auto"/>
        <w:bottom w:val="none" w:sz="0" w:space="0" w:color="auto"/>
        <w:right w:val="none" w:sz="0" w:space="0" w:color="auto"/>
      </w:divBdr>
    </w:div>
    <w:div w:id="1836071808">
      <w:bodyDiv w:val="1"/>
      <w:marLeft w:val="0"/>
      <w:marRight w:val="0"/>
      <w:marTop w:val="0"/>
      <w:marBottom w:val="0"/>
      <w:divBdr>
        <w:top w:val="none" w:sz="0" w:space="0" w:color="auto"/>
        <w:left w:val="none" w:sz="0" w:space="0" w:color="auto"/>
        <w:bottom w:val="none" w:sz="0" w:space="0" w:color="auto"/>
        <w:right w:val="none" w:sz="0" w:space="0" w:color="auto"/>
      </w:divBdr>
    </w:div>
    <w:div w:id="1884824085">
      <w:bodyDiv w:val="1"/>
      <w:marLeft w:val="0"/>
      <w:marRight w:val="0"/>
      <w:marTop w:val="0"/>
      <w:marBottom w:val="0"/>
      <w:divBdr>
        <w:top w:val="none" w:sz="0" w:space="0" w:color="auto"/>
        <w:left w:val="none" w:sz="0" w:space="0" w:color="auto"/>
        <w:bottom w:val="none" w:sz="0" w:space="0" w:color="auto"/>
        <w:right w:val="none" w:sz="0" w:space="0" w:color="auto"/>
      </w:divBdr>
    </w:div>
    <w:div w:id="1942107537">
      <w:bodyDiv w:val="1"/>
      <w:marLeft w:val="0"/>
      <w:marRight w:val="0"/>
      <w:marTop w:val="0"/>
      <w:marBottom w:val="0"/>
      <w:divBdr>
        <w:top w:val="none" w:sz="0" w:space="0" w:color="auto"/>
        <w:left w:val="none" w:sz="0" w:space="0" w:color="auto"/>
        <w:bottom w:val="none" w:sz="0" w:space="0" w:color="auto"/>
        <w:right w:val="none" w:sz="0" w:space="0" w:color="auto"/>
      </w:divBdr>
      <w:divsChild>
        <w:div w:id="1030454187">
          <w:marLeft w:val="0"/>
          <w:marRight w:val="0"/>
          <w:marTop w:val="0"/>
          <w:marBottom w:val="0"/>
          <w:divBdr>
            <w:top w:val="none" w:sz="0" w:space="0" w:color="auto"/>
            <w:left w:val="none" w:sz="0" w:space="0" w:color="auto"/>
            <w:bottom w:val="none" w:sz="0" w:space="0" w:color="auto"/>
            <w:right w:val="none" w:sz="0" w:space="0" w:color="auto"/>
          </w:divBdr>
        </w:div>
      </w:divsChild>
    </w:div>
    <w:div w:id="1975981621">
      <w:bodyDiv w:val="1"/>
      <w:marLeft w:val="0"/>
      <w:marRight w:val="0"/>
      <w:marTop w:val="0"/>
      <w:marBottom w:val="0"/>
      <w:divBdr>
        <w:top w:val="none" w:sz="0" w:space="0" w:color="auto"/>
        <w:left w:val="none" w:sz="0" w:space="0" w:color="auto"/>
        <w:bottom w:val="none" w:sz="0" w:space="0" w:color="auto"/>
        <w:right w:val="none" w:sz="0" w:space="0" w:color="auto"/>
      </w:divBdr>
    </w:div>
    <w:div w:id="1992057098">
      <w:bodyDiv w:val="1"/>
      <w:marLeft w:val="0"/>
      <w:marRight w:val="0"/>
      <w:marTop w:val="0"/>
      <w:marBottom w:val="0"/>
      <w:divBdr>
        <w:top w:val="none" w:sz="0" w:space="0" w:color="auto"/>
        <w:left w:val="none" w:sz="0" w:space="0" w:color="auto"/>
        <w:bottom w:val="none" w:sz="0" w:space="0" w:color="auto"/>
        <w:right w:val="none" w:sz="0" w:space="0" w:color="auto"/>
      </w:divBdr>
    </w:div>
    <w:div w:id="2007324398">
      <w:bodyDiv w:val="1"/>
      <w:marLeft w:val="0"/>
      <w:marRight w:val="0"/>
      <w:marTop w:val="0"/>
      <w:marBottom w:val="0"/>
      <w:divBdr>
        <w:top w:val="none" w:sz="0" w:space="0" w:color="auto"/>
        <w:left w:val="none" w:sz="0" w:space="0" w:color="auto"/>
        <w:bottom w:val="none" w:sz="0" w:space="0" w:color="auto"/>
        <w:right w:val="none" w:sz="0" w:space="0" w:color="auto"/>
      </w:divBdr>
    </w:div>
    <w:div w:id="2025982024">
      <w:bodyDiv w:val="1"/>
      <w:marLeft w:val="0"/>
      <w:marRight w:val="0"/>
      <w:marTop w:val="0"/>
      <w:marBottom w:val="0"/>
      <w:divBdr>
        <w:top w:val="none" w:sz="0" w:space="0" w:color="auto"/>
        <w:left w:val="none" w:sz="0" w:space="0" w:color="auto"/>
        <w:bottom w:val="none" w:sz="0" w:space="0" w:color="auto"/>
        <w:right w:val="none" w:sz="0" w:space="0" w:color="auto"/>
      </w:divBdr>
    </w:div>
    <w:div w:id="2027553910">
      <w:bodyDiv w:val="1"/>
      <w:marLeft w:val="0"/>
      <w:marRight w:val="0"/>
      <w:marTop w:val="0"/>
      <w:marBottom w:val="0"/>
      <w:divBdr>
        <w:top w:val="none" w:sz="0" w:space="0" w:color="auto"/>
        <w:left w:val="none" w:sz="0" w:space="0" w:color="auto"/>
        <w:bottom w:val="none" w:sz="0" w:space="0" w:color="auto"/>
        <w:right w:val="none" w:sz="0" w:space="0" w:color="auto"/>
      </w:divBdr>
      <w:divsChild>
        <w:div w:id="852112414">
          <w:marLeft w:val="0"/>
          <w:marRight w:val="0"/>
          <w:marTop w:val="0"/>
          <w:marBottom w:val="0"/>
          <w:divBdr>
            <w:top w:val="none" w:sz="0" w:space="0" w:color="auto"/>
            <w:left w:val="none" w:sz="0" w:space="0" w:color="auto"/>
            <w:bottom w:val="none" w:sz="0" w:space="0" w:color="auto"/>
            <w:right w:val="none" w:sz="0" w:space="0" w:color="auto"/>
          </w:divBdr>
        </w:div>
      </w:divsChild>
    </w:div>
    <w:div w:id="2035957966">
      <w:bodyDiv w:val="1"/>
      <w:marLeft w:val="0"/>
      <w:marRight w:val="0"/>
      <w:marTop w:val="0"/>
      <w:marBottom w:val="0"/>
      <w:divBdr>
        <w:top w:val="none" w:sz="0" w:space="0" w:color="auto"/>
        <w:left w:val="none" w:sz="0" w:space="0" w:color="auto"/>
        <w:bottom w:val="none" w:sz="0" w:space="0" w:color="auto"/>
        <w:right w:val="none" w:sz="0" w:space="0" w:color="auto"/>
      </w:divBdr>
      <w:divsChild>
        <w:div w:id="1578783679">
          <w:marLeft w:val="0"/>
          <w:marRight w:val="0"/>
          <w:marTop w:val="0"/>
          <w:marBottom w:val="0"/>
          <w:divBdr>
            <w:top w:val="none" w:sz="0" w:space="0" w:color="auto"/>
            <w:left w:val="none" w:sz="0" w:space="0" w:color="auto"/>
            <w:bottom w:val="none" w:sz="0" w:space="0" w:color="auto"/>
            <w:right w:val="none" w:sz="0" w:space="0" w:color="auto"/>
          </w:divBdr>
        </w:div>
      </w:divsChild>
    </w:div>
    <w:div w:id="2073038840">
      <w:bodyDiv w:val="1"/>
      <w:marLeft w:val="0"/>
      <w:marRight w:val="0"/>
      <w:marTop w:val="0"/>
      <w:marBottom w:val="0"/>
      <w:divBdr>
        <w:top w:val="none" w:sz="0" w:space="0" w:color="auto"/>
        <w:left w:val="none" w:sz="0" w:space="0" w:color="auto"/>
        <w:bottom w:val="none" w:sz="0" w:space="0" w:color="auto"/>
        <w:right w:val="none" w:sz="0" w:space="0" w:color="auto"/>
      </w:divBdr>
    </w:div>
    <w:div w:id="2088648363">
      <w:bodyDiv w:val="1"/>
      <w:marLeft w:val="0"/>
      <w:marRight w:val="0"/>
      <w:marTop w:val="0"/>
      <w:marBottom w:val="0"/>
      <w:divBdr>
        <w:top w:val="none" w:sz="0" w:space="0" w:color="auto"/>
        <w:left w:val="none" w:sz="0" w:space="0" w:color="auto"/>
        <w:bottom w:val="none" w:sz="0" w:space="0" w:color="auto"/>
        <w:right w:val="none" w:sz="0" w:space="0" w:color="auto"/>
      </w:divBdr>
    </w:div>
    <w:div w:id="2109544406">
      <w:bodyDiv w:val="1"/>
      <w:marLeft w:val="0"/>
      <w:marRight w:val="0"/>
      <w:marTop w:val="0"/>
      <w:marBottom w:val="0"/>
      <w:divBdr>
        <w:top w:val="none" w:sz="0" w:space="0" w:color="auto"/>
        <w:left w:val="none" w:sz="0" w:space="0" w:color="auto"/>
        <w:bottom w:val="none" w:sz="0" w:space="0" w:color="auto"/>
        <w:right w:val="none" w:sz="0" w:space="0" w:color="auto"/>
      </w:divBdr>
    </w:div>
    <w:div w:id="214146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mailto:wasteamendment@mfe.govt.nz"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image" Target="media/image47.png"/><Relationship Id="rId16"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app.powerbi.com/MobileRedirect.html?action=OpenReport&amp;appId=ed4f1d30-2814-4e18-ac31-fa7c57b53dee&amp;reportObjectId=6b12448b-0c6d-4ba5-a377-fd7c98bc08a3&amp;ctid=761dd003-d4ff-4049-8a72-8549b20fcbb1&amp;reportPage=3abdd0426b1eab5bce29&amp;pbi_source=copyvisualimage" TargetMode="External"/><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hyperlink" Target="https://consult.environment.govt.nz/waste/waste-legislation-proposed-amendments/" TargetMode="External"/><Relationship Id="rId5" Type="http://schemas.openxmlformats.org/officeDocument/2006/relationships/customXml" Target="../customXml/item5.xml"/><Relationship Id="rId61" Type="http://schemas.openxmlformats.org/officeDocument/2006/relationships/image" Target="media/image40.png"/><Relationship Id="rId19" Type="http://schemas.openxmlformats.org/officeDocument/2006/relationships/hyperlink" Target="https://environment.govt.nz/assets/publications/Waste/Amendments-to-waste-legislation-proposals-and-questions-INFO1305.pdf" TargetMode="Externa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mailto:Have%20your%20Say"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nvironment.govt.nz/" TargetMode="External"/><Relationship Id="rId18" Type="http://schemas.openxmlformats.org/officeDocument/2006/relationships/hyperlink" Target="https://environment.govt.nz/assets/publications/Amendments-to-waste-legislation-consultation-document-ME-1887.pdf"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footer" Target="footer4.xml"/><Relationship Id="rId7" Type="http://schemas.openxmlformats.org/officeDocument/2006/relationships/styles" Target="styles.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t.nz/act/public/2008/0089/latest/DLM1154587.html" TargetMode="External"/><Relationship Id="rId7" Type="http://schemas.openxmlformats.org/officeDocument/2006/relationships/hyperlink" Target="https://www.legislation.govt.nz/act/public/1979/0041/latest/DLM33082.html" TargetMode="External"/><Relationship Id="rId2" Type="http://schemas.openxmlformats.org/officeDocument/2006/relationships/hyperlink" Target="https://gazette.govt.nz/notice/id/2020-go4533" TargetMode="External"/><Relationship Id="rId1" Type="http://schemas.openxmlformats.org/officeDocument/2006/relationships/hyperlink" Target="https://consult.environment.govt.nz/waste/waste-legislation-proposed-amendments/" TargetMode="External"/><Relationship Id="rId6" Type="http://schemas.openxmlformats.org/officeDocument/2006/relationships/hyperlink" Target="https://www.legislation.govt.nz/act/public/2008/0089/latest/dlm999802.html" TargetMode="External"/><Relationship Id="rId5" Type="http://schemas.openxmlformats.org/officeDocument/2006/relationships/hyperlink" Target="https://www.legislation.govt.nz/act/public/2008/0089/latest/DLM1154501.html" TargetMode="External"/><Relationship Id="rId4" Type="http://schemas.openxmlformats.org/officeDocument/2006/relationships/hyperlink" Target="https://environment.govt.nz/what-government-is-doing/areas-of-work/waste/product-stewardship/priority-product-stewardsh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shK\OneDrive%20-%20ministryforenvironment\Desktop\Quick%20access%20files\Templates%20renames\Report%20template.dotx" TargetMode="Externa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ECM-1122293896-127552</_dlc_DocId>
    <_dlc_DocIdUrl xmlns="58a6f171-52cb-4404-b47d-af1c8daf8fd1">
      <Url>https://ministryforenvironment.sharepoint.com/sites/ECM-ER-Comms/_layouts/15/DocIdRedir.aspx?ID=ECM-1122293896-127552</Url>
      <Description>ECM-1122293896-127552</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a6187cb36e9ddc3cb4f20afae8441fd1">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e4d8214c9d95d37e906cad22bc8e189b"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D05E57-0233-471A-8F15-344BF28C7CE8}">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5B606D49-EC95-4EBB-911B-0E4B0ED43305}">
  <ds:schemaRefs>
    <ds:schemaRef ds:uri="http://schemas.openxmlformats.org/officeDocument/2006/bibliography"/>
  </ds:schemaRefs>
</ds:datastoreItem>
</file>

<file path=customXml/itemProps3.xml><?xml version="1.0" encoding="utf-8"?>
<ds:datastoreItem xmlns:ds="http://schemas.openxmlformats.org/officeDocument/2006/customXml" ds:itemID="{ABBA9795-9F84-454F-B556-EA99BB80A454}">
  <ds:schemaRefs>
    <ds:schemaRef ds:uri="http://schemas.microsoft.com/sharepoint/events"/>
  </ds:schemaRefs>
</ds:datastoreItem>
</file>

<file path=customXml/itemProps4.xml><?xml version="1.0" encoding="utf-8"?>
<ds:datastoreItem xmlns:ds="http://schemas.openxmlformats.org/officeDocument/2006/customXml" ds:itemID="{A8378687-BB96-4C2C-8F0C-F3D6B8CD49EF}">
  <ds:schemaRefs>
    <ds:schemaRef ds:uri="http://schemas.microsoft.com/sharepoint/v3/contenttype/forms"/>
  </ds:schemaRefs>
</ds:datastoreItem>
</file>

<file path=customXml/itemProps5.xml><?xml version="1.0" encoding="utf-8"?>
<ds:datastoreItem xmlns:ds="http://schemas.openxmlformats.org/officeDocument/2006/customXml" ds:itemID="{6744A48C-DDA2-4322-8B4F-C07B09A41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Template>
  <TotalTime>1</TotalTime>
  <Pages>59</Pages>
  <Words>20037</Words>
  <Characters>114213</Characters>
  <Application>Microsoft Office Word</Application>
  <DocSecurity>0</DocSecurity>
  <Lines>951</Lines>
  <Paragraphs>267</Paragraphs>
  <ScaleCrop>false</ScaleCrop>
  <Company/>
  <LinksUpToDate>false</LinksUpToDate>
  <CharactersWithSpaces>133983</CharactersWithSpaces>
  <SharedDoc>false</SharedDoc>
  <HLinks>
    <vt:vector size="498" baseType="variant">
      <vt:variant>
        <vt:i4>5177410</vt:i4>
      </vt:variant>
      <vt:variant>
        <vt:i4>591</vt:i4>
      </vt:variant>
      <vt:variant>
        <vt:i4>0</vt:i4>
      </vt:variant>
      <vt:variant>
        <vt:i4>5</vt:i4>
      </vt:variant>
      <vt:variant>
        <vt:lpwstr>https://consult.environment.govt.nz/waste/waste-legislation-proposed-amendments/</vt:lpwstr>
      </vt:variant>
      <vt:variant>
        <vt:lpwstr/>
      </vt:variant>
      <vt:variant>
        <vt:i4>8257561</vt:i4>
      </vt:variant>
      <vt:variant>
        <vt:i4>441</vt:i4>
      </vt:variant>
      <vt:variant>
        <vt:i4>0</vt:i4>
      </vt:variant>
      <vt:variant>
        <vt:i4>5</vt:i4>
      </vt:variant>
      <vt:variant>
        <vt:lpwstr>mailto:wasteamendment@mfe.govt.nz</vt:lpwstr>
      </vt:variant>
      <vt:variant>
        <vt:lpwstr/>
      </vt:variant>
      <vt:variant>
        <vt:i4>4980740</vt:i4>
      </vt:variant>
      <vt:variant>
        <vt:i4>438</vt:i4>
      </vt:variant>
      <vt:variant>
        <vt:i4>0</vt:i4>
      </vt:variant>
      <vt:variant>
        <vt:i4>5</vt:i4>
      </vt:variant>
      <vt:variant>
        <vt:lpwstr>mailto:Have%20your%20Say</vt:lpwstr>
      </vt:variant>
      <vt:variant>
        <vt:lpwstr/>
      </vt:variant>
      <vt:variant>
        <vt:i4>6881330</vt:i4>
      </vt:variant>
      <vt:variant>
        <vt:i4>435</vt:i4>
      </vt:variant>
      <vt:variant>
        <vt:i4>0</vt:i4>
      </vt:variant>
      <vt:variant>
        <vt:i4>5</vt:i4>
      </vt:variant>
      <vt:variant>
        <vt:lpwstr>https://environment.govt.nz/assets/publications/Waste/Amendments-to-waste-legislation-proposals-and-questions-INFO1305.pdf</vt:lpwstr>
      </vt:variant>
      <vt:variant>
        <vt:lpwstr/>
      </vt:variant>
      <vt:variant>
        <vt:i4>262146</vt:i4>
      </vt:variant>
      <vt:variant>
        <vt:i4>432</vt:i4>
      </vt:variant>
      <vt:variant>
        <vt:i4>0</vt:i4>
      </vt:variant>
      <vt:variant>
        <vt:i4>5</vt:i4>
      </vt:variant>
      <vt:variant>
        <vt:lpwstr>https://environment.govt.nz/assets/publications/Amendments-to-waste-legislation-consultation-document-ME-1887.pdf</vt:lpwstr>
      </vt:variant>
      <vt:variant>
        <vt:lpwstr/>
      </vt:variant>
      <vt:variant>
        <vt:i4>1441849</vt:i4>
      </vt:variant>
      <vt:variant>
        <vt:i4>425</vt:i4>
      </vt:variant>
      <vt:variant>
        <vt:i4>0</vt:i4>
      </vt:variant>
      <vt:variant>
        <vt:i4>5</vt:i4>
      </vt:variant>
      <vt:variant>
        <vt:lpwstr/>
      </vt:variant>
      <vt:variant>
        <vt:lpwstr>_Toc204173830</vt:lpwstr>
      </vt:variant>
      <vt:variant>
        <vt:i4>1507385</vt:i4>
      </vt:variant>
      <vt:variant>
        <vt:i4>419</vt:i4>
      </vt:variant>
      <vt:variant>
        <vt:i4>0</vt:i4>
      </vt:variant>
      <vt:variant>
        <vt:i4>5</vt:i4>
      </vt:variant>
      <vt:variant>
        <vt:lpwstr/>
      </vt:variant>
      <vt:variant>
        <vt:lpwstr>_Toc204173829</vt:lpwstr>
      </vt:variant>
      <vt:variant>
        <vt:i4>1507385</vt:i4>
      </vt:variant>
      <vt:variant>
        <vt:i4>413</vt:i4>
      </vt:variant>
      <vt:variant>
        <vt:i4>0</vt:i4>
      </vt:variant>
      <vt:variant>
        <vt:i4>5</vt:i4>
      </vt:variant>
      <vt:variant>
        <vt:lpwstr/>
      </vt:variant>
      <vt:variant>
        <vt:lpwstr>_Toc204173828</vt:lpwstr>
      </vt:variant>
      <vt:variant>
        <vt:i4>1507385</vt:i4>
      </vt:variant>
      <vt:variant>
        <vt:i4>407</vt:i4>
      </vt:variant>
      <vt:variant>
        <vt:i4>0</vt:i4>
      </vt:variant>
      <vt:variant>
        <vt:i4>5</vt:i4>
      </vt:variant>
      <vt:variant>
        <vt:lpwstr/>
      </vt:variant>
      <vt:variant>
        <vt:lpwstr>_Toc204173827</vt:lpwstr>
      </vt:variant>
      <vt:variant>
        <vt:i4>1507385</vt:i4>
      </vt:variant>
      <vt:variant>
        <vt:i4>401</vt:i4>
      </vt:variant>
      <vt:variant>
        <vt:i4>0</vt:i4>
      </vt:variant>
      <vt:variant>
        <vt:i4>5</vt:i4>
      </vt:variant>
      <vt:variant>
        <vt:lpwstr/>
      </vt:variant>
      <vt:variant>
        <vt:lpwstr>_Toc204173826</vt:lpwstr>
      </vt:variant>
      <vt:variant>
        <vt:i4>1507385</vt:i4>
      </vt:variant>
      <vt:variant>
        <vt:i4>395</vt:i4>
      </vt:variant>
      <vt:variant>
        <vt:i4>0</vt:i4>
      </vt:variant>
      <vt:variant>
        <vt:i4>5</vt:i4>
      </vt:variant>
      <vt:variant>
        <vt:lpwstr/>
      </vt:variant>
      <vt:variant>
        <vt:lpwstr>_Toc204173825</vt:lpwstr>
      </vt:variant>
      <vt:variant>
        <vt:i4>1507385</vt:i4>
      </vt:variant>
      <vt:variant>
        <vt:i4>389</vt:i4>
      </vt:variant>
      <vt:variant>
        <vt:i4>0</vt:i4>
      </vt:variant>
      <vt:variant>
        <vt:i4>5</vt:i4>
      </vt:variant>
      <vt:variant>
        <vt:lpwstr/>
      </vt:variant>
      <vt:variant>
        <vt:lpwstr>_Toc204173824</vt:lpwstr>
      </vt:variant>
      <vt:variant>
        <vt:i4>1507385</vt:i4>
      </vt:variant>
      <vt:variant>
        <vt:i4>383</vt:i4>
      </vt:variant>
      <vt:variant>
        <vt:i4>0</vt:i4>
      </vt:variant>
      <vt:variant>
        <vt:i4>5</vt:i4>
      </vt:variant>
      <vt:variant>
        <vt:lpwstr/>
      </vt:variant>
      <vt:variant>
        <vt:lpwstr>_Toc204173823</vt:lpwstr>
      </vt:variant>
      <vt:variant>
        <vt:i4>1507385</vt:i4>
      </vt:variant>
      <vt:variant>
        <vt:i4>377</vt:i4>
      </vt:variant>
      <vt:variant>
        <vt:i4>0</vt:i4>
      </vt:variant>
      <vt:variant>
        <vt:i4>5</vt:i4>
      </vt:variant>
      <vt:variant>
        <vt:lpwstr/>
      </vt:variant>
      <vt:variant>
        <vt:lpwstr>_Toc204173822</vt:lpwstr>
      </vt:variant>
      <vt:variant>
        <vt:i4>1507385</vt:i4>
      </vt:variant>
      <vt:variant>
        <vt:i4>371</vt:i4>
      </vt:variant>
      <vt:variant>
        <vt:i4>0</vt:i4>
      </vt:variant>
      <vt:variant>
        <vt:i4>5</vt:i4>
      </vt:variant>
      <vt:variant>
        <vt:lpwstr/>
      </vt:variant>
      <vt:variant>
        <vt:lpwstr>_Toc204173821</vt:lpwstr>
      </vt:variant>
      <vt:variant>
        <vt:i4>1507385</vt:i4>
      </vt:variant>
      <vt:variant>
        <vt:i4>365</vt:i4>
      </vt:variant>
      <vt:variant>
        <vt:i4>0</vt:i4>
      </vt:variant>
      <vt:variant>
        <vt:i4>5</vt:i4>
      </vt:variant>
      <vt:variant>
        <vt:lpwstr/>
      </vt:variant>
      <vt:variant>
        <vt:lpwstr>_Toc204173820</vt:lpwstr>
      </vt:variant>
      <vt:variant>
        <vt:i4>1310777</vt:i4>
      </vt:variant>
      <vt:variant>
        <vt:i4>359</vt:i4>
      </vt:variant>
      <vt:variant>
        <vt:i4>0</vt:i4>
      </vt:variant>
      <vt:variant>
        <vt:i4>5</vt:i4>
      </vt:variant>
      <vt:variant>
        <vt:lpwstr/>
      </vt:variant>
      <vt:variant>
        <vt:lpwstr>_Toc204173819</vt:lpwstr>
      </vt:variant>
      <vt:variant>
        <vt:i4>1310777</vt:i4>
      </vt:variant>
      <vt:variant>
        <vt:i4>353</vt:i4>
      </vt:variant>
      <vt:variant>
        <vt:i4>0</vt:i4>
      </vt:variant>
      <vt:variant>
        <vt:i4>5</vt:i4>
      </vt:variant>
      <vt:variant>
        <vt:lpwstr/>
      </vt:variant>
      <vt:variant>
        <vt:lpwstr>_Toc204173818</vt:lpwstr>
      </vt:variant>
      <vt:variant>
        <vt:i4>1310777</vt:i4>
      </vt:variant>
      <vt:variant>
        <vt:i4>347</vt:i4>
      </vt:variant>
      <vt:variant>
        <vt:i4>0</vt:i4>
      </vt:variant>
      <vt:variant>
        <vt:i4>5</vt:i4>
      </vt:variant>
      <vt:variant>
        <vt:lpwstr/>
      </vt:variant>
      <vt:variant>
        <vt:lpwstr>_Toc204173817</vt:lpwstr>
      </vt:variant>
      <vt:variant>
        <vt:i4>1310777</vt:i4>
      </vt:variant>
      <vt:variant>
        <vt:i4>341</vt:i4>
      </vt:variant>
      <vt:variant>
        <vt:i4>0</vt:i4>
      </vt:variant>
      <vt:variant>
        <vt:i4>5</vt:i4>
      </vt:variant>
      <vt:variant>
        <vt:lpwstr/>
      </vt:variant>
      <vt:variant>
        <vt:lpwstr>_Toc204173816</vt:lpwstr>
      </vt:variant>
      <vt:variant>
        <vt:i4>1310777</vt:i4>
      </vt:variant>
      <vt:variant>
        <vt:i4>335</vt:i4>
      </vt:variant>
      <vt:variant>
        <vt:i4>0</vt:i4>
      </vt:variant>
      <vt:variant>
        <vt:i4>5</vt:i4>
      </vt:variant>
      <vt:variant>
        <vt:lpwstr/>
      </vt:variant>
      <vt:variant>
        <vt:lpwstr>_Toc204173815</vt:lpwstr>
      </vt:variant>
      <vt:variant>
        <vt:i4>1310777</vt:i4>
      </vt:variant>
      <vt:variant>
        <vt:i4>329</vt:i4>
      </vt:variant>
      <vt:variant>
        <vt:i4>0</vt:i4>
      </vt:variant>
      <vt:variant>
        <vt:i4>5</vt:i4>
      </vt:variant>
      <vt:variant>
        <vt:lpwstr/>
      </vt:variant>
      <vt:variant>
        <vt:lpwstr>_Toc204173814</vt:lpwstr>
      </vt:variant>
      <vt:variant>
        <vt:i4>1310777</vt:i4>
      </vt:variant>
      <vt:variant>
        <vt:i4>323</vt:i4>
      </vt:variant>
      <vt:variant>
        <vt:i4>0</vt:i4>
      </vt:variant>
      <vt:variant>
        <vt:i4>5</vt:i4>
      </vt:variant>
      <vt:variant>
        <vt:lpwstr/>
      </vt:variant>
      <vt:variant>
        <vt:lpwstr>_Toc204173813</vt:lpwstr>
      </vt:variant>
      <vt:variant>
        <vt:i4>1310777</vt:i4>
      </vt:variant>
      <vt:variant>
        <vt:i4>317</vt:i4>
      </vt:variant>
      <vt:variant>
        <vt:i4>0</vt:i4>
      </vt:variant>
      <vt:variant>
        <vt:i4>5</vt:i4>
      </vt:variant>
      <vt:variant>
        <vt:lpwstr/>
      </vt:variant>
      <vt:variant>
        <vt:lpwstr>_Toc204173812</vt:lpwstr>
      </vt:variant>
      <vt:variant>
        <vt:i4>1310777</vt:i4>
      </vt:variant>
      <vt:variant>
        <vt:i4>311</vt:i4>
      </vt:variant>
      <vt:variant>
        <vt:i4>0</vt:i4>
      </vt:variant>
      <vt:variant>
        <vt:i4>5</vt:i4>
      </vt:variant>
      <vt:variant>
        <vt:lpwstr/>
      </vt:variant>
      <vt:variant>
        <vt:lpwstr>_Toc204173811</vt:lpwstr>
      </vt:variant>
      <vt:variant>
        <vt:i4>1310777</vt:i4>
      </vt:variant>
      <vt:variant>
        <vt:i4>305</vt:i4>
      </vt:variant>
      <vt:variant>
        <vt:i4>0</vt:i4>
      </vt:variant>
      <vt:variant>
        <vt:i4>5</vt:i4>
      </vt:variant>
      <vt:variant>
        <vt:lpwstr/>
      </vt:variant>
      <vt:variant>
        <vt:lpwstr>_Toc204173810</vt:lpwstr>
      </vt:variant>
      <vt:variant>
        <vt:i4>1376313</vt:i4>
      </vt:variant>
      <vt:variant>
        <vt:i4>299</vt:i4>
      </vt:variant>
      <vt:variant>
        <vt:i4>0</vt:i4>
      </vt:variant>
      <vt:variant>
        <vt:i4>5</vt:i4>
      </vt:variant>
      <vt:variant>
        <vt:lpwstr/>
      </vt:variant>
      <vt:variant>
        <vt:lpwstr>_Toc204173809</vt:lpwstr>
      </vt:variant>
      <vt:variant>
        <vt:i4>1376313</vt:i4>
      </vt:variant>
      <vt:variant>
        <vt:i4>293</vt:i4>
      </vt:variant>
      <vt:variant>
        <vt:i4>0</vt:i4>
      </vt:variant>
      <vt:variant>
        <vt:i4>5</vt:i4>
      </vt:variant>
      <vt:variant>
        <vt:lpwstr/>
      </vt:variant>
      <vt:variant>
        <vt:lpwstr>_Toc204173808</vt:lpwstr>
      </vt:variant>
      <vt:variant>
        <vt:i4>1376313</vt:i4>
      </vt:variant>
      <vt:variant>
        <vt:i4>287</vt:i4>
      </vt:variant>
      <vt:variant>
        <vt:i4>0</vt:i4>
      </vt:variant>
      <vt:variant>
        <vt:i4>5</vt:i4>
      </vt:variant>
      <vt:variant>
        <vt:lpwstr/>
      </vt:variant>
      <vt:variant>
        <vt:lpwstr>_Toc204173807</vt:lpwstr>
      </vt:variant>
      <vt:variant>
        <vt:i4>1376313</vt:i4>
      </vt:variant>
      <vt:variant>
        <vt:i4>281</vt:i4>
      </vt:variant>
      <vt:variant>
        <vt:i4>0</vt:i4>
      </vt:variant>
      <vt:variant>
        <vt:i4>5</vt:i4>
      </vt:variant>
      <vt:variant>
        <vt:lpwstr/>
      </vt:variant>
      <vt:variant>
        <vt:lpwstr>_Toc204173806</vt:lpwstr>
      </vt:variant>
      <vt:variant>
        <vt:i4>1376313</vt:i4>
      </vt:variant>
      <vt:variant>
        <vt:i4>275</vt:i4>
      </vt:variant>
      <vt:variant>
        <vt:i4>0</vt:i4>
      </vt:variant>
      <vt:variant>
        <vt:i4>5</vt:i4>
      </vt:variant>
      <vt:variant>
        <vt:lpwstr/>
      </vt:variant>
      <vt:variant>
        <vt:lpwstr>_Toc204173805</vt:lpwstr>
      </vt:variant>
      <vt:variant>
        <vt:i4>1376313</vt:i4>
      </vt:variant>
      <vt:variant>
        <vt:i4>269</vt:i4>
      </vt:variant>
      <vt:variant>
        <vt:i4>0</vt:i4>
      </vt:variant>
      <vt:variant>
        <vt:i4>5</vt:i4>
      </vt:variant>
      <vt:variant>
        <vt:lpwstr/>
      </vt:variant>
      <vt:variant>
        <vt:lpwstr>_Toc204173804</vt:lpwstr>
      </vt:variant>
      <vt:variant>
        <vt:i4>1376313</vt:i4>
      </vt:variant>
      <vt:variant>
        <vt:i4>263</vt:i4>
      </vt:variant>
      <vt:variant>
        <vt:i4>0</vt:i4>
      </vt:variant>
      <vt:variant>
        <vt:i4>5</vt:i4>
      </vt:variant>
      <vt:variant>
        <vt:lpwstr/>
      </vt:variant>
      <vt:variant>
        <vt:lpwstr>_Toc204173803</vt:lpwstr>
      </vt:variant>
      <vt:variant>
        <vt:i4>1376313</vt:i4>
      </vt:variant>
      <vt:variant>
        <vt:i4>257</vt:i4>
      </vt:variant>
      <vt:variant>
        <vt:i4>0</vt:i4>
      </vt:variant>
      <vt:variant>
        <vt:i4>5</vt:i4>
      </vt:variant>
      <vt:variant>
        <vt:lpwstr/>
      </vt:variant>
      <vt:variant>
        <vt:lpwstr>_Toc204173802</vt:lpwstr>
      </vt:variant>
      <vt:variant>
        <vt:i4>1376313</vt:i4>
      </vt:variant>
      <vt:variant>
        <vt:i4>251</vt:i4>
      </vt:variant>
      <vt:variant>
        <vt:i4>0</vt:i4>
      </vt:variant>
      <vt:variant>
        <vt:i4>5</vt:i4>
      </vt:variant>
      <vt:variant>
        <vt:lpwstr/>
      </vt:variant>
      <vt:variant>
        <vt:lpwstr>_Toc204173801</vt:lpwstr>
      </vt:variant>
      <vt:variant>
        <vt:i4>1376313</vt:i4>
      </vt:variant>
      <vt:variant>
        <vt:i4>245</vt:i4>
      </vt:variant>
      <vt:variant>
        <vt:i4>0</vt:i4>
      </vt:variant>
      <vt:variant>
        <vt:i4>5</vt:i4>
      </vt:variant>
      <vt:variant>
        <vt:lpwstr/>
      </vt:variant>
      <vt:variant>
        <vt:lpwstr>_Toc204173800</vt:lpwstr>
      </vt:variant>
      <vt:variant>
        <vt:i4>1835062</vt:i4>
      </vt:variant>
      <vt:variant>
        <vt:i4>239</vt:i4>
      </vt:variant>
      <vt:variant>
        <vt:i4>0</vt:i4>
      </vt:variant>
      <vt:variant>
        <vt:i4>5</vt:i4>
      </vt:variant>
      <vt:variant>
        <vt:lpwstr/>
      </vt:variant>
      <vt:variant>
        <vt:lpwstr>_Toc204173799</vt:lpwstr>
      </vt:variant>
      <vt:variant>
        <vt:i4>1835062</vt:i4>
      </vt:variant>
      <vt:variant>
        <vt:i4>233</vt:i4>
      </vt:variant>
      <vt:variant>
        <vt:i4>0</vt:i4>
      </vt:variant>
      <vt:variant>
        <vt:i4>5</vt:i4>
      </vt:variant>
      <vt:variant>
        <vt:lpwstr/>
      </vt:variant>
      <vt:variant>
        <vt:lpwstr>_Toc204173798</vt:lpwstr>
      </vt:variant>
      <vt:variant>
        <vt:i4>1835062</vt:i4>
      </vt:variant>
      <vt:variant>
        <vt:i4>227</vt:i4>
      </vt:variant>
      <vt:variant>
        <vt:i4>0</vt:i4>
      </vt:variant>
      <vt:variant>
        <vt:i4>5</vt:i4>
      </vt:variant>
      <vt:variant>
        <vt:lpwstr/>
      </vt:variant>
      <vt:variant>
        <vt:lpwstr>_Toc204173797</vt:lpwstr>
      </vt:variant>
      <vt:variant>
        <vt:i4>1835062</vt:i4>
      </vt:variant>
      <vt:variant>
        <vt:i4>221</vt:i4>
      </vt:variant>
      <vt:variant>
        <vt:i4>0</vt:i4>
      </vt:variant>
      <vt:variant>
        <vt:i4>5</vt:i4>
      </vt:variant>
      <vt:variant>
        <vt:lpwstr/>
      </vt:variant>
      <vt:variant>
        <vt:lpwstr>_Toc204173796</vt:lpwstr>
      </vt:variant>
      <vt:variant>
        <vt:i4>1835062</vt:i4>
      </vt:variant>
      <vt:variant>
        <vt:i4>215</vt:i4>
      </vt:variant>
      <vt:variant>
        <vt:i4>0</vt:i4>
      </vt:variant>
      <vt:variant>
        <vt:i4>5</vt:i4>
      </vt:variant>
      <vt:variant>
        <vt:lpwstr/>
      </vt:variant>
      <vt:variant>
        <vt:lpwstr>_Toc204173795</vt:lpwstr>
      </vt:variant>
      <vt:variant>
        <vt:i4>1835062</vt:i4>
      </vt:variant>
      <vt:variant>
        <vt:i4>209</vt:i4>
      </vt:variant>
      <vt:variant>
        <vt:i4>0</vt:i4>
      </vt:variant>
      <vt:variant>
        <vt:i4>5</vt:i4>
      </vt:variant>
      <vt:variant>
        <vt:lpwstr/>
      </vt:variant>
      <vt:variant>
        <vt:lpwstr>_Toc204173794</vt:lpwstr>
      </vt:variant>
      <vt:variant>
        <vt:i4>1835062</vt:i4>
      </vt:variant>
      <vt:variant>
        <vt:i4>203</vt:i4>
      </vt:variant>
      <vt:variant>
        <vt:i4>0</vt:i4>
      </vt:variant>
      <vt:variant>
        <vt:i4>5</vt:i4>
      </vt:variant>
      <vt:variant>
        <vt:lpwstr/>
      </vt:variant>
      <vt:variant>
        <vt:lpwstr>_Toc204173793</vt:lpwstr>
      </vt:variant>
      <vt:variant>
        <vt:i4>1835062</vt:i4>
      </vt:variant>
      <vt:variant>
        <vt:i4>197</vt:i4>
      </vt:variant>
      <vt:variant>
        <vt:i4>0</vt:i4>
      </vt:variant>
      <vt:variant>
        <vt:i4>5</vt:i4>
      </vt:variant>
      <vt:variant>
        <vt:lpwstr/>
      </vt:variant>
      <vt:variant>
        <vt:lpwstr>_Toc204173792</vt:lpwstr>
      </vt:variant>
      <vt:variant>
        <vt:i4>1835062</vt:i4>
      </vt:variant>
      <vt:variant>
        <vt:i4>191</vt:i4>
      </vt:variant>
      <vt:variant>
        <vt:i4>0</vt:i4>
      </vt:variant>
      <vt:variant>
        <vt:i4>5</vt:i4>
      </vt:variant>
      <vt:variant>
        <vt:lpwstr/>
      </vt:variant>
      <vt:variant>
        <vt:lpwstr>_Toc204173791</vt:lpwstr>
      </vt:variant>
      <vt:variant>
        <vt:i4>1835062</vt:i4>
      </vt:variant>
      <vt:variant>
        <vt:i4>185</vt:i4>
      </vt:variant>
      <vt:variant>
        <vt:i4>0</vt:i4>
      </vt:variant>
      <vt:variant>
        <vt:i4>5</vt:i4>
      </vt:variant>
      <vt:variant>
        <vt:lpwstr/>
      </vt:variant>
      <vt:variant>
        <vt:lpwstr>_Toc204173790</vt:lpwstr>
      </vt:variant>
      <vt:variant>
        <vt:i4>1900598</vt:i4>
      </vt:variant>
      <vt:variant>
        <vt:i4>179</vt:i4>
      </vt:variant>
      <vt:variant>
        <vt:i4>0</vt:i4>
      </vt:variant>
      <vt:variant>
        <vt:i4>5</vt:i4>
      </vt:variant>
      <vt:variant>
        <vt:lpwstr/>
      </vt:variant>
      <vt:variant>
        <vt:lpwstr>_Toc204173789</vt:lpwstr>
      </vt:variant>
      <vt:variant>
        <vt:i4>1900598</vt:i4>
      </vt:variant>
      <vt:variant>
        <vt:i4>173</vt:i4>
      </vt:variant>
      <vt:variant>
        <vt:i4>0</vt:i4>
      </vt:variant>
      <vt:variant>
        <vt:i4>5</vt:i4>
      </vt:variant>
      <vt:variant>
        <vt:lpwstr/>
      </vt:variant>
      <vt:variant>
        <vt:lpwstr>_Toc204173788</vt:lpwstr>
      </vt:variant>
      <vt:variant>
        <vt:i4>1900598</vt:i4>
      </vt:variant>
      <vt:variant>
        <vt:i4>167</vt:i4>
      </vt:variant>
      <vt:variant>
        <vt:i4>0</vt:i4>
      </vt:variant>
      <vt:variant>
        <vt:i4>5</vt:i4>
      </vt:variant>
      <vt:variant>
        <vt:lpwstr/>
      </vt:variant>
      <vt:variant>
        <vt:lpwstr>_Toc204173787</vt:lpwstr>
      </vt:variant>
      <vt:variant>
        <vt:i4>1900598</vt:i4>
      </vt:variant>
      <vt:variant>
        <vt:i4>161</vt:i4>
      </vt:variant>
      <vt:variant>
        <vt:i4>0</vt:i4>
      </vt:variant>
      <vt:variant>
        <vt:i4>5</vt:i4>
      </vt:variant>
      <vt:variant>
        <vt:lpwstr/>
      </vt:variant>
      <vt:variant>
        <vt:lpwstr>_Toc204173786</vt:lpwstr>
      </vt:variant>
      <vt:variant>
        <vt:i4>1900598</vt:i4>
      </vt:variant>
      <vt:variant>
        <vt:i4>155</vt:i4>
      </vt:variant>
      <vt:variant>
        <vt:i4>0</vt:i4>
      </vt:variant>
      <vt:variant>
        <vt:i4>5</vt:i4>
      </vt:variant>
      <vt:variant>
        <vt:lpwstr/>
      </vt:variant>
      <vt:variant>
        <vt:lpwstr>_Toc204173785</vt:lpwstr>
      </vt:variant>
      <vt:variant>
        <vt:i4>1900598</vt:i4>
      </vt:variant>
      <vt:variant>
        <vt:i4>149</vt:i4>
      </vt:variant>
      <vt:variant>
        <vt:i4>0</vt:i4>
      </vt:variant>
      <vt:variant>
        <vt:i4>5</vt:i4>
      </vt:variant>
      <vt:variant>
        <vt:lpwstr/>
      </vt:variant>
      <vt:variant>
        <vt:lpwstr>_Toc204173784</vt:lpwstr>
      </vt:variant>
      <vt:variant>
        <vt:i4>1900598</vt:i4>
      </vt:variant>
      <vt:variant>
        <vt:i4>143</vt:i4>
      </vt:variant>
      <vt:variant>
        <vt:i4>0</vt:i4>
      </vt:variant>
      <vt:variant>
        <vt:i4>5</vt:i4>
      </vt:variant>
      <vt:variant>
        <vt:lpwstr/>
      </vt:variant>
      <vt:variant>
        <vt:lpwstr>_Toc204173783</vt:lpwstr>
      </vt:variant>
      <vt:variant>
        <vt:i4>1900598</vt:i4>
      </vt:variant>
      <vt:variant>
        <vt:i4>137</vt:i4>
      </vt:variant>
      <vt:variant>
        <vt:i4>0</vt:i4>
      </vt:variant>
      <vt:variant>
        <vt:i4>5</vt:i4>
      </vt:variant>
      <vt:variant>
        <vt:lpwstr/>
      </vt:variant>
      <vt:variant>
        <vt:lpwstr>_Toc204173782</vt:lpwstr>
      </vt:variant>
      <vt:variant>
        <vt:i4>1900598</vt:i4>
      </vt:variant>
      <vt:variant>
        <vt:i4>131</vt:i4>
      </vt:variant>
      <vt:variant>
        <vt:i4>0</vt:i4>
      </vt:variant>
      <vt:variant>
        <vt:i4>5</vt:i4>
      </vt:variant>
      <vt:variant>
        <vt:lpwstr/>
      </vt:variant>
      <vt:variant>
        <vt:lpwstr>_Toc204173781</vt:lpwstr>
      </vt:variant>
      <vt:variant>
        <vt:i4>1900598</vt:i4>
      </vt:variant>
      <vt:variant>
        <vt:i4>125</vt:i4>
      </vt:variant>
      <vt:variant>
        <vt:i4>0</vt:i4>
      </vt:variant>
      <vt:variant>
        <vt:i4>5</vt:i4>
      </vt:variant>
      <vt:variant>
        <vt:lpwstr/>
      </vt:variant>
      <vt:variant>
        <vt:lpwstr>_Toc204173780</vt:lpwstr>
      </vt:variant>
      <vt:variant>
        <vt:i4>1179702</vt:i4>
      </vt:variant>
      <vt:variant>
        <vt:i4>119</vt:i4>
      </vt:variant>
      <vt:variant>
        <vt:i4>0</vt:i4>
      </vt:variant>
      <vt:variant>
        <vt:i4>5</vt:i4>
      </vt:variant>
      <vt:variant>
        <vt:lpwstr/>
      </vt:variant>
      <vt:variant>
        <vt:lpwstr>_Toc204173779</vt:lpwstr>
      </vt:variant>
      <vt:variant>
        <vt:i4>1441849</vt:i4>
      </vt:variant>
      <vt:variant>
        <vt:i4>110</vt:i4>
      </vt:variant>
      <vt:variant>
        <vt:i4>0</vt:i4>
      </vt:variant>
      <vt:variant>
        <vt:i4>5</vt:i4>
      </vt:variant>
      <vt:variant>
        <vt:lpwstr/>
      </vt:variant>
      <vt:variant>
        <vt:lpwstr>_Toc204173834</vt:lpwstr>
      </vt:variant>
      <vt:variant>
        <vt:i4>1441849</vt:i4>
      </vt:variant>
      <vt:variant>
        <vt:i4>104</vt:i4>
      </vt:variant>
      <vt:variant>
        <vt:i4>0</vt:i4>
      </vt:variant>
      <vt:variant>
        <vt:i4>5</vt:i4>
      </vt:variant>
      <vt:variant>
        <vt:lpwstr/>
      </vt:variant>
      <vt:variant>
        <vt:lpwstr>_Toc204173833</vt:lpwstr>
      </vt:variant>
      <vt:variant>
        <vt:i4>1441849</vt:i4>
      </vt:variant>
      <vt:variant>
        <vt:i4>98</vt:i4>
      </vt:variant>
      <vt:variant>
        <vt:i4>0</vt:i4>
      </vt:variant>
      <vt:variant>
        <vt:i4>5</vt:i4>
      </vt:variant>
      <vt:variant>
        <vt:lpwstr/>
      </vt:variant>
      <vt:variant>
        <vt:lpwstr>_Toc204173832</vt:lpwstr>
      </vt:variant>
      <vt:variant>
        <vt:i4>1441849</vt:i4>
      </vt:variant>
      <vt:variant>
        <vt:i4>92</vt:i4>
      </vt:variant>
      <vt:variant>
        <vt:i4>0</vt:i4>
      </vt:variant>
      <vt:variant>
        <vt:i4>5</vt:i4>
      </vt:variant>
      <vt:variant>
        <vt:lpwstr/>
      </vt:variant>
      <vt:variant>
        <vt:lpwstr>_Toc204173831</vt:lpwstr>
      </vt:variant>
      <vt:variant>
        <vt:i4>1114169</vt:i4>
      </vt:variant>
      <vt:variant>
        <vt:i4>83</vt:i4>
      </vt:variant>
      <vt:variant>
        <vt:i4>0</vt:i4>
      </vt:variant>
      <vt:variant>
        <vt:i4>5</vt:i4>
      </vt:variant>
      <vt:variant>
        <vt:lpwstr/>
      </vt:variant>
      <vt:variant>
        <vt:lpwstr>_Toc204173848</vt:lpwstr>
      </vt:variant>
      <vt:variant>
        <vt:i4>1114169</vt:i4>
      </vt:variant>
      <vt:variant>
        <vt:i4>77</vt:i4>
      </vt:variant>
      <vt:variant>
        <vt:i4>0</vt:i4>
      </vt:variant>
      <vt:variant>
        <vt:i4>5</vt:i4>
      </vt:variant>
      <vt:variant>
        <vt:lpwstr/>
      </vt:variant>
      <vt:variant>
        <vt:lpwstr>_Toc204173847</vt:lpwstr>
      </vt:variant>
      <vt:variant>
        <vt:i4>1114169</vt:i4>
      </vt:variant>
      <vt:variant>
        <vt:i4>71</vt:i4>
      </vt:variant>
      <vt:variant>
        <vt:i4>0</vt:i4>
      </vt:variant>
      <vt:variant>
        <vt:i4>5</vt:i4>
      </vt:variant>
      <vt:variant>
        <vt:lpwstr/>
      </vt:variant>
      <vt:variant>
        <vt:lpwstr>_Toc204173846</vt:lpwstr>
      </vt:variant>
      <vt:variant>
        <vt:i4>1114169</vt:i4>
      </vt:variant>
      <vt:variant>
        <vt:i4>65</vt:i4>
      </vt:variant>
      <vt:variant>
        <vt:i4>0</vt:i4>
      </vt:variant>
      <vt:variant>
        <vt:i4>5</vt:i4>
      </vt:variant>
      <vt:variant>
        <vt:lpwstr/>
      </vt:variant>
      <vt:variant>
        <vt:lpwstr>_Toc204173845</vt:lpwstr>
      </vt:variant>
      <vt:variant>
        <vt:i4>1114169</vt:i4>
      </vt:variant>
      <vt:variant>
        <vt:i4>59</vt:i4>
      </vt:variant>
      <vt:variant>
        <vt:i4>0</vt:i4>
      </vt:variant>
      <vt:variant>
        <vt:i4>5</vt:i4>
      </vt:variant>
      <vt:variant>
        <vt:lpwstr/>
      </vt:variant>
      <vt:variant>
        <vt:lpwstr>_Toc204173844</vt:lpwstr>
      </vt:variant>
      <vt:variant>
        <vt:i4>1114169</vt:i4>
      </vt:variant>
      <vt:variant>
        <vt:i4>53</vt:i4>
      </vt:variant>
      <vt:variant>
        <vt:i4>0</vt:i4>
      </vt:variant>
      <vt:variant>
        <vt:i4>5</vt:i4>
      </vt:variant>
      <vt:variant>
        <vt:lpwstr/>
      </vt:variant>
      <vt:variant>
        <vt:lpwstr>_Toc204173843</vt:lpwstr>
      </vt:variant>
      <vt:variant>
        <vt:i4>1114169</vt:i4>
      </vt:variant>
      <vt:variant>
        <vt:i4>47</vt:i4>
      </vt:variant>
      <vt:variant>
        <vt:i4>0</vt:i4>
      </vt:variant>
      <vt:variant>
        <vt:i4>5</vt:i4>
      </vt:variant>
      <vt:variant>
        <vt:lpwstr/>
      </vt:variant>
      <vt:variant>
        <vt:lpwstr>_Toc204173842</vt:lpwstr>
      </vt:variant>
      <vt:variant>
        <vt:i4>1114169</vt:i4>
      </vt:variant>
      <vt:variant>
        <vt:i4>41</vt:i4>
      </vt:variant>
      <vt:variant>
        <vt:i4>0</vt:i4>
      </vt:variant>
      <vt:variant>
        <vt:i4>5</vt:i4>
      </vt:variant>
      <vt:variant>
        <vt:lpwstr/>
      </vt:variant>
      <vt:variant>
        <vt:lpwstr>_Toc204173841</vt:lpwstr>
      </vt:variant>
      <vt:variant>
        <vt:i4>1114169</vt:i4>
      </vt:variant>
      <vt:variant>
        <vt:i4>35</vt:i4>
      </vt:variant>
      <vt:variant>
        <vt:i4>0</vt:i4>
      </vt:variant>
      <vt:variant>
        <vt:i4>5</vt:i4>
      </vt:variant>
      <vt:variant>
        <vt:lpwstr/>
      </vt:variant>
      <vt:variant>
        <vt:lpwstr>_Toc204173840</vt:lpwstr>
      </vt:variant>
      <vt:variant>
        <vt:i4>1441849</vt:i4>
      </vt:variant>
      <vt:variant>
        <vt:i4>29</vt:i4>
      </vt:variant>
      <vt:variant>
        <vt:i4>0</vt:i4>
      </vt:variant>
      <vt:variant>
        <vt:i4>5</vt:i4>
      </vt:variant>
      <vt:variant>
        <vt:lpwstr/>
      </vt:variant>
      <vt:variant>
        <vt:lpwstr>_Toc204173839</vt:lpwstr>
      </vt:variant>
      <vt:variant>
        <vt:i4>1441849</vt:i4>
      </vt:variant>
      <vt:variant>
        <vt:i4>23</vt:i4>
      </vt:variant>
      <vt:variant>
        <vt:i4>0</vt:i4>
      </vt:variant>
      <vt:variant>
        <vt:i4>5</vt:i4>
      </vt:variant>
      <vt:variant>
        <vt:lpwstr/>
      </vt:variant>
      <vt:variant>
        <vt:lpwstr>_Toc204173838</vt:lpwstr>
      </vt:variant>
      <vt:variant>
        <vt:i4>1441849</vt:i4>
      </vt:variant>
      <vt:variant>
        <vt:i4>17</vt:i4>
      </vt:variant>
      <vt:variant>
        <vt:i4>0</vt:i4>
      </vt:variant>
      <vt:variant>
        <vt:i4>5</vt:i4>
      </vt:variant>
      <vt:variant>
        <vt:lpwstr/>
      </vt:variant>
      <vt:variant>
        <vt:lpwstr>_Toc204173837</vt:lpwstr>
      </vt:variant>
      <vt:variant>
        <vt:i4>1441849</vt:i4>
      </vt:variant>
      <vt:variant>
        <vt:i4>11</vt:i4>
      </vt:variant>
      <vt:variant>
        <vt:i4>0</vt:i4>
      </vt:variant>
      <vt:variant>
        <vt:i4>5</vt:i4>
      </vt:variant>
      <vt:variant>
        <vt:lpwstr/>
      </vt:variant>
      <vt:variant>
        <vt:lpwstr>_Toc204173836</vt:lpwstr>
      </vt:variant>
      <vt:variant>
        <vt:i4>1441849</vt:i4>
      </vt:variant>
      <vt:variant>
        <vt:i4>5</vt:i4>
      </vt:variant>
      <vt:variant>
        <vt:i4>0</vt:i4>
      </vt:variant>
      <vt:variant>
        <vt:i4>5</vt:i4>
      </vt:variant>
      <vt:variant>
        <vt:lpwstr/>
      </vt:variant>
      <vt:variant>
        <vt:lpwstr>_Toc204173835</vt:lpwstr>
      </vt:variant>
      <vt:variant>
        <vt:i4>917531</vt:i4>
      </vt:variant>
      <vt:variant>
        <vt:i4>0</vt:i4>
      </vt:variant>
      <vt:variant>
        <vt:i4>0</vt:i4>
      </vt:variant>
      <vt:variant>
        <vt:i4>5</vt:i4>
      </vt:variant>
      <vt:variant>
        <vt:lpwstr>https://environment.govt.nz/</vt:lpwstr>
      </vt:variant>
      <vt:variant>
        <vt:lpwstr/>
      </vt:variant>
      <vt:variant>
        <vt:i4>4522073</vt:i4>
      </vt:variant>
      <vt:variant>
        <vt:i4>18</vt:i4>
      </vt:variant>
      <vt:variant>
        <vt:i4>0</vt:i4>
      </vt:variant>
      <vt:variant>
        <vt:i4>5</vt:i4>
      </vt:variant>
      <vt:variant>
        <vt:lpwstr>https://www.legislation.govt.nz/act/public/1979/0041/latest/DLM33082.html</vt:lpwstr>
      </vt:variant>
      <vt:variant>
        <vt:lpwstr/>
      </vt:variant>
      <vt:variant>
        <vt:i4>8060986</vt:i4>
      </vt:variant>
      <vt:variant>
        <vt:i4>15</vt:i4>
      </vt:variant>
      <vt:variant>
        <vt:i4>0</vt:i4>
      </vt:variant>
      <vt:variant>
        <vt:i4>5</vt:i4>
      </vt:variant>
      <vt:variant>
        <vt:lpwstr>https://www.legislation.govt.nz/act/public/2008/0089/latest/dlm999802.html</vt:lpwstr>
      </vt:variant>
      <vt:variant>
        <vt:lpwstr/>
      </vt:variant>
      <vt:variant>
        <vt:i4>7864419</vt:i4>
      </vt:variant>
      <vt:variant>
        <vt:i4>12</vt:i4>
      </vt:variant>
      <vt:variant>
        <vt:i4>0</vt:i4>
      </vt:variant>
      <vt:variant>
        <vt:i4>5</vt:i4>
      </vt:variant>
      <vt:variant>
        <vt:lpwstr>https://www.legislation.govt.nz/act/public/2008/0089/latest/DLM1154501.html</vt:lpwstr>
      </vt:variant>
      <vt:variant>
        <vt:lpwstr/>
      </vt:variant>
      <vt:variant>
        <vt:i4>2949235</vt:i4>
      </vt:variant>
      <vt:variant>
        <vt:i4>9</vt:i4>
      </vt:variant>
      <vt:variant>
        <vt:i4>0</vt:i4>
      </vt:variant>
      <vt:variant>
        <vt:i4>5</vt:i4>
      </vt:variant>
      <vt:variant>
        <vt:lpwstr>https://environment.govt.nz/what-government-is-doing/areas-of-work/waste/product-stewardship/priority-product-stewardship/</vt:lpwstr>
      </vt:variant>
      <vt:variant>
        <vt:lpwstr/>
      </vt:variant>
      <vt:variant>
        <vt:i4>8257643</vt:i4>
      </vt:variant>
      <vt:variant>
        <vt:i4>6</vt:i4>
      </vt:variant>
      <vt:variant>
        <vt:i4>0</vt:i4>
      </vt:variant>
      <vt:variant>
        <vt:i4>5</vt:i4>
      </vt:variant>
      <vt:variant>
        <vt:lpwstr>https://www.legislation.govt.nz/act/public/2008/0089/latest/DLM1154587.html</vt:lpwstr>
      </vt:variant>
      <vt:variant>
        <vt:lpwstr/>
      </vt:variant>
      <vt:variant>
        <vt:i4>5242956</vt:i4>
      </vt:variant>
      <vt:variant>
        <vt:i4>3</vt:i4>
      </vt:variant>
      <vt:variant>
        <vt:i4>0</vt:i4>
      </vt:variant>
      <vt:variant>
        <vt:i4>5</vt:i4>
      </vt:variant>
      <vt:variant>
        <vt:lpwstr>https://gazette.govt.nz/notice/id/2020-go4533</vt:lpwstr>
      </vt:variant>
      <vt:variant>
        <vt:lpwstr/>
      </vt:variant>
      <vt:variant>
        <vt:i4>5177410</vt:i4>
      </vt:variant>
      <vt:variant>
        <vt:i4>0</vt:i4>
      </vt:variant>
      <vt:variant>
        <vt:i4>0</vt:i4>
      </vt:variant>
      <vt:variant>
        <vt:i4>5</vt:i4>
      </vt:variant>
      <vt:variant>
        <vt:lpwstr>https://consult.environment.govt.nz/waste/waste-legislation-proposed-amendments/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Livia Hollins</dc:creator>
  <cp:keywords/>
  <dc:description/>
  <cp:lastModifiedBy>Linda Stirling</cp:lastModifiedBy>
  <cp:revision>2</cp:revision>
  <cp:lastPrinted>2025-10-09T20:58:00Z</cp:lastPrinted>
  <dcterms:created xsi:type="dcterms:W3CDTF">2025-12-12T02:32:00Z</dcterms:created>
  <dcterms:modified xsi:type="dcterms:W3CDTF">2025-12-12T02:32:00Z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2025-06-12T09:12:05Z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fb1e41cf-93f0-426b-8ba6-3360c8086789</vt:lpwstr>
  </property>
  <property fmtid="{D5CDD505-2E9C-101B-9397-08002B2CF9AE}" pid="8" name="MSIP_Label_52dda6cc-d61d-4fd2-bf18-9b3017d931cc_ContentBits">
    <vt:lpwstr>0</vt:lpwstr>
  </property>
  <property fmtid="{D5CDD505-2E9C-101B-9397-08002B2CF9AE}" pid="9" name="MSIP_Label_52dda6cc-d61d-4fd2-bf18-9b3017d931cc_Tag">
    <vt:lpwstr>10, 0, 1, 1</vt:lpwstr>
  </property>
  <property fmtid="{D5CDD505-2E9C-101B-9397-08002B2CF9AE}" pid="10" name="ContentTypeId">
    <vt:lpwstr>0x010100EA5FB0BEBF7DE54D9F252D8A06C053F7</vt:lpwstr>
  </property>
  <property fmtid="{D5CDD505-2E9C-101B-9397-08002B2CF9AE}" pid="11" name="_dlc_DocIdItemGuid">
    <vt:lpwstr>c05fa5aa-690e-4b53-aa0c-4d61acb93e3e</vt:lpwstr>
  </property>
  <property fmtid="{D5CDD505-2E9C-101B-9397-08002B2CF9AE}" pid="12" name="MediaServiceImageTags">
    <vt:lpwstr/>
  </property>
  <property fmtid="{D5CDD505-2E9C-101B-9397-08002B2CF9AE}" pid="13" name="GrammarlyDocumentId">
    <vt:lpwstr>aeef85af-f0af-4334-aa0f-ccfa3c358d9e</vt:lpwstr>
  </property>
</Properties>
</file>